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DF04C8" w14:textId="1E406B10" w:rsidR="008A7A82" w:rsidRDefault="00B95FC3" w:rsidP="008A7A82">
      <w:pPr>
        <w:pStyle w:val="CRCoverPage"/>
        <w:tabs>
          <w:tab w:val="right" w:pos="9639"/>
        </w:tabs>
        <w:spacing w:after="0"/>
        <w:rPr>
          <w:b/>
          <w:i/>
          <w:noProof/>
          <w:sz w:val="28"/>
        </w:rPr>
      </w:pPr>
      <w:r>
        <w:rPr>
          <w:b/>
          <w:noProof/>
          <w:sz w:val="24"/>
        </w:rPr>
        <w:t xml:space="preserve">3GPP </w:t>
      </w:r>
      <w:r w:rsidRPr="0098782F">
        <w:rPr>
          <w:b/>
          <w:noProof/>
          <w:sz w:val="24"/>
        </w:rPr>
        <w:t>TSG-RAN WG4 Meeting #</w:t>
      </w:r>
      <w:r w:rsidR="00DD505C">
        <w:rPr>
          <w:b/>
          <w:noProof/>
          <w:sz w:val="24"/>
        </w:rPr>
        <w:t>100</w:t>
      </w:r>
      <w:r>
        <w:rPr>
          <w:b/>
          <w:noProof/>
          <w:sz w:val="24"/>
        </w:rPr>
        <w:t>-e</w:t>
      </w:r>
      <w:r w:rsidR="008A7A82">
        <w:rPr>
          <w:b/>
          <w:i/>
          <w:noProof/>
          <w:sz w:val="28"/>
        </w:rPr>
        <w:tab/>
      </w:r>
      <w:r w:rsidR="00172561" w:rsidRPr="00172561">
        <w:rPr>
          <w:b/>
          <w:i/>
          <w:noProof/>
          <w:sz w:val="28"/>
        </w:rPr>
        <w:t>R4-21</w:t>
      </w:r>
      <w:r w:rsidR="00DD505C">
        <w:rPr>
          <w:b/>
          <w:i/>
          <w:noProof/>
          <w:sz w:val="28"/>
        </w:rPr>
        <w:t>1</w:t>
      </w:r>
      <w:r w:rsidR="00C65D7E">
        <w:rPr>
          <w:b/>
          <w:i/>
          <w:noProof/>
          <w:sz w:val="28"/>
        </w:rPr>
        <w:t>5</w:t>
      </w:r>
      <w:r w:rsidR="0077727B">
        <w:rPr>
          <w:b/>
          <w:i/>
          <w:noProof/>
          <w:sz w:val="28"/>
        </w:rPr>
        <w:t>45</w:t>
      </w:r>
      <w:r w:rsidR="00754E22">
        <w:rPr>
          <w:b/>
          <w:i/>
          <w:noProof/>
          <w:sz w:val="28"/>
        </w:rPr>
        <w:t>8</w:t>
      </w:r>
    </w:p>
    <w:p w14:paraId="67A8CCB8" w14:textId="15059788" w:rsidR="00B95FC3" w:rsidRPr="002D4DA1" w:rsidRDefault="00B95FC3" w:rsidP="00B95FC3">
      <w:pPr>
        <w:pStyle w:val="Header"/>
        <w:tabs>
          <w:tab w:val="right" w:pos="9639"/>
        </w:tabs>
        <w:rPr>
          <w:b w:val="0"/>
          <w:sz w:val="24"/>
        </w:rPr>
      </w:pPr>
      <w:r w:rsidRPr="0091645B">
        <w:rPr>
          <w:sz w:val="24"/>
        </w:rPr>
        <w:t xml:space="preserve">Electronic Meeting, </w:t>
      </w:r>
      <w:r w:rsidR="00DD505C">
        <w:rPr>
          <w:sz w:val="24"/>
        </w:rPr>
        <w:t>16</w:t>
      </w:r>
      <w:r w:rsidR="00DD505C">
        <w:rPr>
          <w:sz w:val="24"/>
          <w:vertAlign w:val="superscript"/>
        </w:rPr>
        <w:t>th</w:t>
      </w:r>
      <w:r w:rsidR="00DD505C" w:rsidRPr="0091645B">
        <w:rPr>
          <w:sz w:val="24"/>
        </w:rPr>
        <w:t xml:space="preserve"> </w:t>
      </w:r>
      <w:r w:rsidR="00DD505C">
        <w:rPr>
          <w:sz w:val="24"/>
        </w:rPr>
        <w:t xml:space="preserve">Aug. </w:t>
      </w:r>
      <w:r w:rsidR="00DD505C" w:rsidRPr="0091645B">
        <w:rPr>
          <w:sz w:val="24"/>
        </w:rPr>
        <w:t xml:space="preserve">– </w:t>
      </w:r>
      <w:r w:rsidR="00DD505C">
        <w:rPr>
          <w:sz w:val="24"/>
        </w:rPr>
        <w:t>27</w:t>
      </w:r>
      <w:r w:rsidR="00DD505C" w:rsidRPr="0091645B">
        <w:rPr>
          <w:sz w:val="24"/>
          <w:vertAlign w:val="superscript"/>
        </w:rPr>
        <w:t>th</w:t>
      </w:r>
      <w:r w:rsidR="00DD505C" w:rsidRPr="0091645B">
        <w:rPr>
          <w:sz w:val="24"/>
        </w:rPr>
        <w:t xml:space="preserve"> </w:t>
      </w:r>
      <w:r w:rsidR="00DD505C">
        <w:rPr>
          <w:sz w:val="24"/>
        </w:rPr>
        <w:t>Aug</w:t>
      </w:r>
      <w:r>
        <w:rPr>
          <w:sz w:val="24"/>
        </w:rPr>
        <w:t>., 2021</w:t>
      </w:r>
      <w:r w:rsidRPr="0091645B">
        <w:rPr>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Pr="008A7A82" w:rsidRDefault="001E41F3" w:rsidP="008A7A82">
            <w:pPr>
              <w:pStyle w:val="CRCoverPage"/>
              <w:spacing w:after="0"/>
              <w:jc w:val="center"/>
              <w:rPr>
                <w:b/>
                <w:noProof/>
                <w:sz w:val="28"/>
              </w:rPr>
            </w:pPr>
          </w:p>
        </w:tc>
        <w:tc>
          <w:tcPr>
            <w:tcW w:w="1559" w:type="dxa"/>
            <w:shd w:val="pct30" w:color="FFFF00" w:fill="auto"/>
          </w:tcPr>
          <w:p w14:paraId="52508B66" w14:textId="767B8E22" w:rsidR="001E41F3" w:rsidRPr="008A7A82" w:rsidRDefault="008A7A82" w:rsidP="008A7A82">
            <w:pPr>
              <w:pStyle w:val="CRCoverPage"/>
              <w:spacing w:after="0"/>
              <w:jc w:val="center"/>
              <w:rPr>
                <w:b/>
                <w:noProof/>
                <w:sz w:val="28"/>
              </w:rPr>
            </w:pPr>
            <w:r w:rsidRPr="008A7A82">
              <w:rPr>
                <w:b/>
                <w:noProof/>
                <w:sz w:val="28"/>
              </w:rPr>
              <w:t>38.133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DBE1C27" w:rsidR="001E41F3" w:rsidRPr="00410371" w:rsidRDefault="001E41F3" w:rsidP="008A7A82">
            <w:pPr>
              <w:pStyle w:val="CRCoverPage"/>
              <w:spacing w:after="0"/>
              <w:jc w:val="center"/>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706304F" w:rsidR="001E41F3" w:rsidRPr="00410371" w:rsidRDefault="00AC3AD6"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6117479" w:rsidR="001E41F3" w:rsidRPr="00410371" w:rsidRDefault="008A7A82" w:rsidP="00D35AE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w:t>
            </w:r>
            <w:r w:rsidR="00754E22">
              <w:rPr>
                <w:b/>
                <w:noProof/>
                <w:sz w:val="28"/>
              </w:rPr>
              <w:t>7</w:t>
            </w:r>
            <w:r>
              <w:rPr>
                <w:b/>
                <w:noProof/>
                <w:sz w:val="28"/>
              </w:rPr>
              <w:t>.</w:t>
            </w:r>
            <w:r w:rsidR="00754E22">
              <w:rPr>
                <w:b/>
                <w:noProof/>
                <w:sz w:val="28"/>
              </w:rPr>
              <w:t>2</w:t>
            </w:r>
            <w:r>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6B9510" w:rsidR="00F25D98" w:rsidRDefault="008A7A8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5C8BF5" w:rsidR="001E41F3" w:rsidRDefault="00FC44D1" w:rsidP="002872B5">
            <w:pPr>
              <w:pStyle w:val="CRCoverPage"/>
              <w:spacing w:after="0"/>
              <w:ind w:left="100"/>
            </w:pPr>
            <w:r w:rsidRPr="00FC44D1">
              <w:t>Big CR to TS 38.133: NR_newRAT-Perf maintenance Part 2 (Rel-1</w:t>
            </w:r>
            <w:r w:rsidR="00754E22">
              <w:t>7</w:t>
            </w:r>
            <w:r w:rsidRPr="00FC44D1">
              <w: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01E1F5" w:rsidR="001E41F3" w:rsidRDefault="009D59E8">
            <w:pPr>
              <w:pStyle w:val="CRCoverPage"/>
              <w:spacing w:after="0"/>
              <w:ind w:left="100"/>
              <w:rPr>
                <w:noProof/>
              </w:rPr>
            </w:pPr>
            <w:r>
              <w:rPr>
                <w:noProof/>
              </w:rPr>
              <w:t>MCC</w:t>
            </w:r>
            <w:r w:rsidR="00CD255D">
              <w:rPr>
                <w:noProof/>
              </w:rPr>
              <w:t>,</w:t>
            </w:r>
            <w:r>
              <w:rPr>
                <w:rFonts w:ascii="SimSun" w:eastAsia="SimSun" w:hAnsi="SimSun"/>
                <w:noProof/>
                <w:lang w:eastAsia="zh-CN"/>
              </w:rPr>
              <w:t xml:space="preserve"> </w:t>
            </w:r>
            <w:r w:rsidR="002A49C6">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EA0AC" w:rsidR="001E41F3" w:rsidRDefault="008A7A82"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2A1C957" w:rsidR="001E41F3" w:rsidRDefault="009D59E8">
            <w:pPr>
              <w:pStyle w:val="CRCoverPage"/>
              <w:spacing w:after="0"/>
              <w:ind w:left="100"/>
              <w:rPr>
                <w:noProof/>
              </w:rPr>
            </w:pPr>
            <w:r w:rsidRPr="009D59E8">
              <w:rPr>
                <w:noProof/>
              </w:rPr>
              <w:t>NR_newRAT-Perf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4EC139A" w:rsidR="001E41F3" w:rsidRDefault="00B95FC3" w:rsidP="008A7A8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2021-0</w:t>
            </w:r>
            <w:r w:rsidR="00B27696">
              <w:rPr>
                <w:noProof/>
              </w:rPr>
              <w:t>8</w:t>
            </w:r>
            <w:r>
              <w:rPr>
                <w:noProof/>
              </w:rPr>
              <w:t>-</w:t>
            </w:r>
            <w:r>
              <w:rPr>
                <w:noProof/>
              </w:rPr>
              <w:fldChar w:fldCharType="end"/>
            </w:r>
            <w:r w:rsidR="009D59E8">
              <w:rPr>
                <w:noProof/>
              </w:rPr>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653586D" w:rsidR="001E41F3" w:rsidRDefault="00D3116B"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1D6CEA7" w:rsidR="001E41F3" w:rsidRDefault="008A7A8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754E22">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06DB8" w14:textId="5C2786CA" w:rsidR="00123594" w:rsidRDefault="00123594" w:rsidP="00123594">
            <w:pPr>
              <w:pStyle w:val="CRCoverPage"/>
              <w:spacing w:after="0"/>
              <w:rPr>
                <w:noProof/>
                <w:lang w:eastAsia="zh-CN"/>
              </w:rPr>
            </w:pPr>
            <w:r>
              <w:rPr>
                <w:noProof/>
                <w:lang w:eastAsia="zh-CN"/>
              </w:rPr>
              <w:t>This big CRs merge the muti</w:t>
            </w:r>
            <w:r w:rsidR="006C2033">
              <w:rPr>
                <w:noProof/>
                <w:lang w:eastAsia="zh-CN"/>
              </w:rPr>
              <w:t>p</w:t>
            </w:r>
            <w:r>
              <w:rPr>
                <w:noProof/>
                <w:lang w:eastAsia="zh-CN"/>
              </w:rPr>
              <w:t>le endorsed dr</w:t>
            </w:r>
            <w:r>
              <w:rPr>
                <w:rFonts w:hint="eastAsia"/>
                <w:noProof/>
                <w:lang w:eastAsia="zh-CN"/>
              </w:rPr>
              <w:t>af</w:t>
            </w:r>
            <w:r w:rsidR="006C2033">
              <w:rPr>
                <w:noProof/>
                <w:lang w:eastAsia="zh-CN"/>
              </w:rPr>
              <w:t>t</w:t>
            </w:r>
            <w:r>
              <w:rPr>
                <w:noProof/>
                <w:lang w:eastAsia="zh-CN"/>
              </w:rPr>
              <w:t xml:space="preserve"> </w:t>
            </w:r>
            <w:r>
              <w:rPr>
                <w:rFonts w:hint="eastAsia"/>
                <w:noProof/>
                <w:lang w:eastAsia="zh-CN"/>
              </w:rPr>
              <w:t>CRs</w:t>
            </w:r>
            <w:r>
              <w:rPr>
                <w:noProof/>
                <w:lang w:eastAsia="zh-CN"/>
              </w:rPr>
              <w:t>. The reason for change in each endorsed draft CR is copied below.</w:t>
            </w:r>
          </w:p>
          <w:p w14:paraId="496EE5BB" w14:textId="20BB6627" w:rsidR="00123594" w:rsidRDefault="00123594" w:rsidP="00123594">
            <w:pPr>
              <w:pStyle w:val="CRCoverPage"/>
              <w:spacing w:after="0"/>
              <w:rPr>
                <w:b/>
                <w:bCs/>
                <w:noProof/>
              </w:rPr>
            </w:pPr>
          </w:p>
          <w:p w14:paraId="5E3C23D4" w14:textId="4F858993" w:rsidR="00AE4007" w:rsidRPr="00E328EF" w:rsidRDefault="00AE4007" w:rsidP="00E328EF">
            <w:pPr>
              <w:pStyle w:val="CRCoverPage"/>
              <w:spacing w:after="0"/>
              <w:rPr>
                <w:b/>
                <w:bCs/>
                <w:noProof/>
              </w:rPr>
            </w:pPr>
            <w:r w:rsidRPr="00E328EF">
              <w:rPr>
                <w:b/>
                <w:bCs/>
                <w:noProof/>
              </w:rPr>
              <w:t>R4-211347</w:t>
            </w:r>
            <w:r w:rsidR="00A023C6">
              <w:rPr>
                <w:b/>
                <w:bCs/>
                <w:noProof/>
              </w:rPr>
              <w:t>6</w:t>
            </w:r>
            <w:r w:rsidRPr="00E328EF">
              <w:rPr>
                <w:b/>
                <w:bCs/>
                <w:noProof/>
              </w:rPr>
              <w:t xml:space="preserve"> </w:t>
            </w:r>
            <w:r w:rsidR="00C3580B" w:rsidRPr="00E328EF">
              <w:rPr>
                <w:b/>
                <w:bCs/>
              </w:rPr>
              <w:fldChar w:fldCharType="begin"/>
            </w:r>
            <w:r w:rsidR="00C3580B" w:rsidRPr="00E328EF">
              <w:rPr>
                <w:b/>
                <w:bCs/>
              </w:rPr>
              <w:instrText xml:space="preserve"> DOCPROPERTY  CrTitle  \* MERGEFORMAT </w:instrText>
            </w:r>
            <w:r w:rsidR="00C3580B" w:rsidRPr="00E328EF">
              <w:rPr>
                <w:b/>
                <w:bCs/>
              </w:rPr>
              <w:fldChar w:fldCharType="separate"/>
            </w:r>
            <w:r w:rsidRPr="00E328EF">
              <w:rPr>
                <w:b/>
                <w:bCs/>
              </w:rPr>
              <w:t>Correction of Link recovery test parameter tables</w:t>
            </w:r>
            <w:r w:rsidR="00C3580B" w:rsidRPr="00E328EF">
              <w:rPr>
                <w:b/>
                <w:bCs/>
              </w:rPr>
              <w:fldChar w:fldCharType="end"/>
            </w:r>
          </w:p>
          <w:p w14:paraId="44376909" w14:textId="77777777" w:rsidR="00AE4007" w:rsidRDefault="00AE4007" w:rsidP="00AE4007">
            <w:pPr>
              <w:pStyle w:val="CRCoverPage"/>
              <w:spacing w:after="0"/>
              <w:rPr>
                <w:noProof/>
              </w:rPr>
            </w:pPr>
            <w:r>
              <w:rPr>
                <w:noProof/>
              </w:rPr>
              <w:t>Some parameter values are put on the wrong position in the tables.</w:t>
            </w:r>
          </w:p>
          <w:p w14:paraId="504ABCDC" w14:textId="1CC56320" w:rsidR="00AE4007" w:rsidRDefault="00AE4007" w:rsidP="00123594">
            <w:pPr>
              <w:pStyle w:val="CRCoverPage"/>
              <w:spacing w:after="0"/>
              <w:rPr>
                <w:b/>
                <w:bCs/>
                <w:noProof/>
              </w:rPr>
            </w:pPr>
          </w:p>
          <w:p w14:paraId="1CCBC531" w14:textId="4AAE677D" w:rsidR="00AC573C" w:rsidRPr="00E328EF" w:rsidRDefault="00AC573C" w:rsidP="00E328EF">
            <w:pPr>
              <w:pStyle w:val="CRCoverPage"/>
              <w:spacing w:after="0"/>
              <w:rPr>
                <w:b/>
                <w:bCs/>
                <w:noProof/>
              </w:rPr>
            </w:pPr>
            <w:r w:rsidRPr="00E328EF">
              <w:rPr>
                <w:b/>
                <w:bCs/>
                <w:noProof/>
              </w:rPr>
              <w:t>R4-21134</w:t>
            </w:r>
            <w:r w:rsidR="006F63E3">
              <w:rPr>
                <w:b/>
                <w:bCs/>
                <w:noProof/>
              </w:rPr>
              <w:t>80</w:t>
            </w:r>
            <w:r w:rsidRPr="00E328EF">
              <w:rPr>
                <w:b/>
                <w:bCs/>
                <w:noProof/>
              </w:rPr>
              <w:t xml:space="preserve"> </w:t>
            </w:r>
            <w:r w:rsidR="007930F1" w:rsidRPr="00E328EF">
              <w:rPr>
                <w:b/>
                <w:bCs/>
              </w:rPr>
              <w:fldChar w:fldCharType="begin"/>
            </w:r>
            <w:r w:rsidR="007930F1" w:rsidRPr="00E328EF">
              <w:rPr>
                <w:b/>
                <w:bCs/>
              </w:rPr>
              <w:instrText xml:space="preserve"> DOCPROPERTY  CrTitle  \* MERGEFORMAT </w:instrText>
            </w:r>
            <w:r w:rsidR="007930F1" w:rsidRPr="00E328EF">
              <w:rPr>
                <w:b/>
                <w:bCs/>
              </w:rPr>
              <w:fldChar w:fldCharType="separate"/>
            </w:r>
            <w:r w:rsidR="007930F1" w:rsidRPr="00E328EF">
              <w:rPr>
                <w:b/>
                <w:bCs/>
              </w:rPr>
              <w:t>Correction of FR2 L1-RSRP measurement tests</w:t>
            </w:r>
            <w:r w:rsidR="007930F1" w:rsidRPr="00E328EF">
              <w:rPr>
                <w:b/>
                <w:bCs/>
              </w:rPr>
              <w:fldChar w:fldCharType="end"/>
            </w:r>
          </w:p>
          <w:p w14:paraId="209FED4B" w14:textId="77777777" w:rsidR="009A3536" w:rsidRDefault="009A3536" w:rsidP="009A3536">
            <w:pPr>
              <w:pStyle w:val="CRCoverPage"/>
              <w:spacing w:after="0"/>
              <w:ind w:left="100"/>
              <w:rPr>
                <w:noProof/>
              </w:rPr>
            </w:pPr>
            <w:r>
              <w:rPr>
                <w:noProof/>
              </w:rPr>
              <w:t xml:space="preserve">1. It is not possilbe to configure 640ms for the period of periodic L1-RSRP reporing. According to TS38.331, the maxium period is 320ms. </w:t>
            </w:r>
          </w:p>
          <w:p w14:paraId="325F224D" w14:textId="77777777" w:rsidR="009A3536" w:rsidRDefault="009A3536" w:rsidP="009A3536">
            <w:pPr>
              <w:pStyle w:val="CRCoverPage"/>
              <w:spacing w:after="0"/>
              <w:ind w:left="100"/>
              <w:rPr>
                <w:noProof/>
              </w:rPr>
            </w:pPr>
          </w:p>
          <w:p w14:paraId="06B3A577" w14:textId="77777777" w:rsidR="009A3536" w:rsidRDefault="009A3536" w:rsidP="009A3536">
            <w:pPr>
              <w:pStyle w:val="CRCoverPage"/>
              <w:spacing w:after="0"/>
              <w:ind w:left="100"/>
              <w:rPr>
                <w:noProof/>
              </w:rPr>
            </w:pPr>
            <w:r>
              <w:rPr>
                <w:noProof/>
              </w:rPr>
              <w:t xml:space="preserve">2. Io level is not correct. </w:t>
            </w:r>
          </w:p>
          <w:p w14:paraId="34DF7044" w14:textId="77777777" w:rsidR="009A3536" w:rsidRDefault="009A3536" w:rsidP="009A3536">
            <w:pPr>
              <w:pStyle w:val="CRCoverPage"/>
              <w:spacing w:after="0"/>
              <w:ind w:left="100"/>
              <w:rPr>
                <w:noProof/>
              </w:rPr>
            </w:pPr>
          </w:p>
          <w:p w14:paraId="7AE2B6B8" w14:textId="77777777" w:rsidR="009A3536" w:rsidRPr="000D49B4" w:rsidRDefault="009A3536" w:rsidP="009A3536">
            <w:pPr>
              <w:pStyle w:val="CRCoverPage"/>
              <w:spacing w:after="0"/>
              <w:ind w:left="100"/>
              <w:rPr>
                <w:noProof/>
              </w:rPr>
            </w:pPr>
            <w:r>
              <w:rPr>
                <w:noProof/>
              </w:rPr>
              <w:t xml:space="preserve">3. The following note is not needed at least for FR2 L1-RSRP reporting because the FR2 L1-RSRP reporting requirements uses the periodic reporting. </w:t>
            </w:r>
          </w:p>
          <w:p w14:paraId="66889EC3" w14:textId="77777777" w:rsidR="009A3536" w:rsidRDefault="009A3536" w:rsidP="009A3536">
            <w:pPr>
              <w:pStyle w:val="CRCoverPage"/>
              <w:spacing w:after="0"/>
              <w:rPr>
                <w:noProof/>
              </w:rPr>
            </w:pPr>
          </w:p>
          <w:p w14:paraId="44733A0D" w14:textId="0B5D142C" w:rsidR="007930F1" w:rsidRDefault="009A3536" w:rsidP="009A3536">
            <w:pPr>
              <w:pStyle w:val="CRCoverPage"/>
              <w:spacing w:after="0"/>
              <w:rPr>
                <w:i/>
                <w:iCs/>
                <w:noProof/>
              </w:rPr>
            </w:pPr>
            <w:r w:rsidRPr="000D49B4">
              <w:rPr>
                <w:i/>
                <w:iCs/>
                <w:noProof/>
              </w:rPr>
              <w:t>“NOTE:The actual overall delays measured in the test may be up to 2xTTI</w:t>
            </w:r>
            <w:r w:rsidRPr="000D49B4">
              <w:rPr>
                <w:i/>
                <w:iCs/>
                <w:noProof/>
                <w:vertAlign w:val="subscript"/>
              </w:rPr>
              <w:t>DCCH</w:t>
            </w:r>
            <w:r w:rsidRPr="000D49B4">
              <w:rPr>
                <w:i/>
                <w:iCs/>
                <w:noProof/>
              </w:rPr>
              <w:t xml:space="preserve"> higher than the measurement reporting delays above because of TTI insertion uncertainty of the measurement report in DCCH. “</w:t>
            </w:r>
          </w:p>
          <w:p w14:paraId="0CDB9F80" w14:textId="77777777" w:rsidR="00B9203F" w:rsidRDefault="00B9203F" w:rsidP="009A3536">
            <w:pPr>
              <w:pStyle w:val="CRCoverPage"/>
              <w:spacing w:after="0"/>
              <w:rPr>
                <w:i/>
                <w:iCs/>
                <w:noProof/>
              </w:rPr>
            </w:pPr>
          </w:p>
          <w:p w14:paraId="6EB622B2" w14:textId="5C981106" w:rsidR="00B9203F" w:rsidRPr="00E328EF" w:rsidRDefault="00B9203F" w:rsidP="00E328EF">
            <w:pPr>
              <w:pStyle w:val="CRCoverPage"/>
              <w:spacing w:after="0"/>
              <w:rPr>
                <w:b/>
                <w:bCs/>
                <w:noProof/>
              </w:rPr>
            </w:pPr>
            <w:r w:rsidRPr="00E328EF">
              <w:rPr>
                <w:b/>
                <w:bCs/>
                <w:noProof/>
              </w:rPr>
              <w:t>R4-211</w:t>
            </w:r>
            <w:r w:rsidR="00D91613" w:rsidRPr="00E328EF">
              <w:rPr>
                <w:b/>
                <w:bCs/>
                <w:noProof/>
              </w:rPr>
              <w:t>395</w:t>
            </w:r>
            <w:r w:rsidR="00017992">
              <w:rPr>
                <w:b/>
                <w:bCs/>
                <w:noProof/>
              </w:rPr>
              <w:t>9</w:t>
            </w:r>
            <w:r w:rsidRPr="00E328EF">
              <w:rPr>
                <w:b/>
                <w:bCs/>
                <w:noProof/>
              </w:rPr>
              <w:t xml:space="preserve"> </w:t>
            </w:r>
            <w:r w:rsidRPr="00E328EF">
              <w:rPr>
                <w:b/>
                <w:bCs/>
                <w:noProof/>
                <w:lang w:eastAsia="zh-CN"/>
              </w:rPr>
              <w:t>Correction to Inter-RAT SFTD measurement test cases_R1</w:t>
            </w:r>
            <w:r w:rsidR="002939D7">
              <w:rPr>
                <w:b/>
                <w:bCs/>
                <w:noProof/>
                <w:lang w:eastAsia="zh-CN"/>
              </w:rPr>
              <w:t>7</w:t>
            </w:r>
          </w:p>
          <w:p w14:paraId="5C5DFDE0" w14:textId="77777777" w:rsidR="00B9203F" w:rsidRDefault="00B9203F" w:rsidP="00DC5118">
            <w:pPr>
              <w:pStyle w:val="CRCoverPage"/>
              <w:numPr>
                <w:ilvl w:val="0"/>
                <w:numId w:val="30"/>
              </w:numPr>
              <w:spacing w:after="0"/>
              <w:rPr>
                <w:noProof/>
                <w:lang w:eastAsia="zh-CN"/>
              </w:rPr>
            </w:pPr>
            <w:r w:rsidRPr="00C77867">
              <w:rPr>
                <w:noProof/>
                <w:lang w:eastAsia="zh-CN"/>
              </w:rPr>
              <w:t>Frame time offset between serving and neighbour cells</w:t>
            </w:r>
            <w:r>
              <w:rPr>
                <w:noProof/>
                <w:lang w:eastAsia="zh-CN"/>
              </w:rPr>
              <w:t xml:space="preserve"> given in parameter table is obvious wrong. It should be config 1,2,4,5 for Async case and config 3,6 for Sync case.</w:t>
            </w:r>
          </w:p>
          <w:p w14:paraId="1CE153EB" w14:textId="77777777" w:rsidR="00B9203F" w:rsidRDefault="00B9203F" w:rsidP="00DC5118">
            <w:pPr>
              <w:pStyle w:val="CRCoverPage"/>
              <w:numPr>
                <w:ilvl w:val="0"/>
                <w:numId w:val="30"/>
              </w:numPr>
              <w:spacing w:after="0"/>
              <w:rPr>
                <w:noProof/>
              </w:rPr>
            </w:pPr>
            <w:r>
              <w:rPr>
                <w:noProof/>
                <w:lang w:eastAsia="zh-CN"/>
              </w:rPr>
              <w:t>Considering only SMTC period is useful for SFTD measurements, SMTC configuration used in A.8.4.1.1/A.8.4.1.2 is changed to SMTC.1 for simplify</w:t>
            </w:r>
            <w:r>
              <w:rPr>
                <w:rFonts w:hint="eastAsia"/>
                <w:noProof/>
                <w:lang w:eastAsia="zh-CN"/>
              </w:rPr>
              <w:t>.</w:t>
            </w:r>
          </w:p>
          <w:p w14:paraId="0F774C48" w14:textId="77777777" w:rsidR="00B9203F" w:rsidRPr="00122A70" w:rsidRDefault="00B9203F" w:rsidP="009A3536">
            <w:pPr>
              <w:pStyle w:val="CRCoverPage"/>
              <w:spacing w:after="0"/>
              <w:rPr>
                <w:noProof/>
              </w:rPr>
            </w:pPr>
          </w:p>
          <w:p w14:paraId="31FF2545" w14:textId="77777777" w:rsidR="00AC573C" w:rsidRPr="007A7E74" w:rsidRDefault="00AC573C" w:rsidP="005543DF">
            <w:pPr>
              <w:pStyle w:val="CRCoverPage"/>
              <w:spacing w:after="0"/>
              <w:ind w:left="100"/>
              <w:rPr>
                <w:rFonts w:cs="Arial"/>
                <w:noProof/>
                <w:lang w:eastAsia="zh-CN"/>
              </w:rPr>
            </w:pPr>
          </w:p>
          <w:p w14:paraId="7FC573D6" w14:textId="24FC76C3" w:rsidR="008B2729" w:rsidRPr="00E328EF" w:rsidRDefault="008B2729" w:rsidP="00E328EF">
            <w:pPr>
              <w:pStyle w:val="CRCoverPage"/>
              <w:spacing w:after="0"/>
              <w:rPr>
                <w:b/>
                <w:bCs/>
                <w:noProof/>
              </w:rPr>
            </w:pPr>
            <w:r w:rsidRPr="00E328EF">
              <w:rPr>
                <w:b/>
                <w:bCs/>
                <w:noProof/>
              </w:rPr>
              <w:t>R4-211396</w:t>
            </w:r>
            <w:r w:rsidR="002939D7">
              <w:rPr>
                <w:b/>
                <w:bCs/>
                <w:noProof/>
              </w:rPr>
              <w:t>2</w:t>
            </w:r>
            <w:r w:rsidR="001909BE" w:rsidRPr="00E328EF">
              <w:rPr>
                <w:b/>
                <w:bCs/>
                <w:noProof/>
              </w:rPr>
              <w:t xml:space="preserve"> </w:t>
            </w:r>
            <w:r w:rsidR="00D91225" w:rsidRPr="00E328EF">
              <w:rPr>
                <w:b/>
                <w:bCs/>
                <w:noProof/>
              </w:rPr>
              <w:t>Correction to interruption due to BWP switching test cases_R1</w:t>
            </w:r>
            <w:r w:rsidR="002939D7">
              <w:rPr>
                <w:b/>
                <w:bCs/>
                <w:noProof/>
              </w:rPr>
              <w:t>7</w:t>
            </w:r>
          </w:p>
          <w:p w14:paraId="10A7B422"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noProof/>
                <w:lang w:eastAsia="zh-CN"/>
              </w:rPr>
              <w:lastRenderedPageBreak/>
              <w:t>Interruption requirements on victim cell due to BWP switching is verified in following TC: A.4.5.6.1.2 / A.5.5.6.1.1 / A.6.5.6.1.1 / A.7.5.6.1.1 / A.7.5.6.1.2.</w:t>
            </w:r>
            <w:r w:rsidRPr="00C8221A">
              <w:rPr>
                <w:rFonts w:ascii="Arial" w:eastAsia="SimSun" w:hAnsi="Arial" w:hint="eastAsia"/>
                <w:noProof/>
                <w:lang w:eastAsia="zh-CN"/>
              </w:rPr>
              <w:t xml:space="preserve"> </w:t>
            </w:r>
            <w:r w:rsidRPr="00C8221A">
              <w:rPr>
                <w:rFonts w:ascii="Arial" w:eastAsia="SimSun" w:hAnsi="Arial"/>
                <w:noProof/>
                <w:lang w:eastAsia="zh-CN"/>
              </w:rPr>
              <w:t>In these TCs. DCI/Timer-based BWP switching occurs on NR SpCell. And TE will continuously scheduling UE on SpCell and SCell. Then TE can:</w:t>
            </w:r>
          </w:p>
          <w:p w14:paraId="0CB6269D" w14:textId="77777777" w:rsidR="00C8221A" w:rsidRPr="00C8221A" w:rsidRDefault="00C8221A" w:rsidP="00C8221A">
            <w:pPr>
              <w:spacing w:after="0"/>
              <w:ind w:left="460"/>
              <w:rPr>
                <w:rFonts w:ascii="Arial" w:eastAsia="SimSun" w:hAnsi="Arial"/>
                <w:noProof/>
                <w:lang w:eastAsia="zh-CN"/>
              </w:rPr>
            </w:pPr>
          </w:p>
          <w:p w14:paraId="42F41998"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verify BWP switching delay requirement by counting the number of of consecutive SpCell HARQ ACK</w:t>
            </w:r>
            <w:r w:rsidRPr="00C8221A">
              <w:rPr>
                <w:rFonts w:ascii="Arial" w:eastAsia="SimSun" w:hAnsi="Arial" w:hint="eastAsia"/>
                <w:noProof/>
                <w:lang w:eastAsia="zh-CN"/>
              </w:rPr>
              <w:t>/</w:t>
            </w:r>
            <w:r w:rsidRPr="00C8221A">
              <w:rPr>
                <w:rFonts w:ascii="Arial" w:eastAsia="SimSun" w:hAnsi="Arial"/>
                <w:noProof/>
                <w:lang w:eastAsia="zh-CN"/>
              </w:rPr>
              <w:t>NACK DTX.</w:t>
            </w:r>
          </w:p>
          <w:p w14:paraId="2986BDC7"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verify interruption due to BWP switching requirement by count the number of consecutive SCell HARQ ACK/NACK DTX.</w:t>
            </w:r>
          </w:p>
          <w:p w14:paraId="312B41CD" w14:textId="77777777" w:rsidR="00C8221A" w:rsidRPr="00C8221A" w:rsidRDefault="00C8221A" w:rsidP="00C8221A">
            <w:pPr>
              <w:spacing w:after="0"/>
              <w:ind w:left="520"/>
              <w:rPr>
                <w:rFonts w:ascii="Arial" w:eastAsia="SimSun" w:hAnsi="Arial"/>
                <w:noProof/>
                <w:lang w:eastAsia="zh-CN"/>
              </w:rPr>
            </w:pPr>
          </w:p>
          <w:p w14:paraId="63882C63"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Furthermore, UE is required to sent SCell HARQ ACK</w:t>
            </w:r>
            <w:r w:rsidRPr="00C8221A">
              <w:rPr>
                <w:rFonts w:ascii="Arial" w:eastAsia="SimSun" w:hAnsi="Arial" w:hint="eastAsia"/>
                <w:noProof/>
                <w:lang w:eastAsia="zh-CN"/>
              </w:rPr>
              <w:t>/</w:t>
            </w:r>
            <w:r w:rsidRPr="00C8221A">
              <w:rPr>
                <w:rFonts w:ascii="Arial" w:eastAsia="SimSun" w:hAnsi="Arial"/>
                <w:noProof/>
                <w:lang w:eastAsia="zh-CN"/>
              </w:rPr>
              <w:t>NACK on SpCell, i.e. the SCell used in TC is PUCCH-less (which is also the default configuration in 38.508-1).</w:t>
            </w:r>
            <w:r w:rsidRPr="00C8221A">
              <w:rPr>
                <w:rFonts w:ascii="Arial" w:eastAsia="SimSun" w:hAnsi="Arial" w:hint="eastAsia"/>
                <w:noProof/>
                <w:lang w:eastAsia="zh-CN"/>
              </w:rPr>
              <w:t xml:space="preserve"> </w:t>
            </w:r>
          </w:p>
          <w:p w14:paraId="7A1BC6C6" w14:textId="77777777" w:rsidR="00C8221A" w:rsidRPr="00C8221A" w:rsidRDefault="00C8221A" w:rsidP="00C8221A">
            <w:pPr>
              <w:spacing w:after="0"/>
              <w:ind w:left="520"/>
              <w:rPr>
                <w:rFonts w:ascii="Arial" w:eastAsia="SimSun" w:hAnsi="Arial"/>
                <w:noProof/>
                <w:lang w:eastAsia="zh-CN"/>
              </w:rPr>
            </w:pPr>
          </w:p>
          <w:p w14:paraId="16A5A0F4" w14:textId="77777777" w:rsidR="00C8221A" w:rsidRPr="00C8221A" w:rsidRDefault="00C8221A" w:rsidP="00C8221A">
            <w:pPr>
              <w:spacing w:after="0"/>
              <w:ind w:left="460"/>
              <w:rPr>
                <w:rFonts w:ascii="Arial" w:eastAsia="SimSun" w:hAnsi="Arial"/>
                <w:noProof/>
                <w:lang w:eastAsia="zh-CN"/>
              </w:rPr>
            </w:pPr>
            <w:r w:rsidRPr="00C8221A">
              <w:rPr>
                <w:rFonts w:ascii="Arial" w:eastAsia="SimSun" w:hAnsi="Arial"/>
                <w:noProof/>
                <w:lang w:eastAsia="zh-CN"/>
              </w:rPr>
              <w:t>However, according to 38.133 core spec:</w:t>
            </w:r>
          </w:p>
          <w:p w14:paraId="6B1C7067"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interruption on SCell is only allowed to happen during the BWP switching delay.</w:t>
            </w:r>
          </w:p>
          <w:p w14:paraId="3D110F5D"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UE is not expected to Tx/Rx on the serving cell on which BWP switching happens.</w:t>
            </w:r>
          </w:p>
          <w:p w14:paraId="528724A5"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hint="eastAsia"/>
                <w:noProof/>
                <w:lang w:eastAsia="zh-CN"/>
              </w:rPr>
              <w:t>I</w:t>
            </w:r>
            <w:r w:rsidRPr="00C8221A">
              <w:rPr>
                <w:rFonts w:ascii="Arial" w:eastAsia="SimSun" w:hAnsi="Arial"/>
                <w:noProof/>
                <w:lang w:eastAsia="zh-CN"/>
              </w:rPr>
              <w:t>nterruption length (0.5ms) is always shorter than BWP switching delay (0.6ms/2ms for Type1/Typ2 respectively).</w:t>
            </w:r>
          </w:p>
          <w:p w14:paraId="2595C12F" w14:textId="77777777" w:rsidR="00C8221A" w:rsidRPr="00C8221A" w:rsidRDefault="00C8221A" w:rsidP="00C8221A">
            <w:pPr>
              <w:spacing w:after="0"/>
              <w:ind w:left="520"/>
              <w:rPr>
                <w:rFonts w:ascii="Arial" w:eastAsia="SimSun" w:hAnsi="Arial"/>
                <w:noProof/>
                <w:lang w:eastAsia="zh-CN"/>
              </w:rPr>
            </w:pPr>
          </w:p>
          <w:p w14:paraId="7D20E97C"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As a result. SCell HARQ may be dropped during entire BWP switching delay. Then the DTX length of SCell HARQ is irrespective of interruption length. Take following figure as a example (Assuming SCS = 30kHz, Type 2 BWP switching delay</w:t>
            </w:r>
            <w:r w:rsidRPr="00C8221A">
              <w:rPr>
                <w:rFonts w:ascii="Arial" w:eastAsia="SimSun" w:hAnsi="Arial" w:hint="eastAsia"/>
                <w:noProof/>
                <w:lang w:eastAsia="zh-CN"/>
              </w:rPr>
              <w:t>,</w:t>
            </w:r>
            <w:r w:rsidRPr="00C8221A">
              <w:rPr>
                <w:rFonts w:ascii="Arial" w:eastAsia="SimSun" w:hAnsi="Arial"/>
                <w:noProof/>
                <w:lang w:eastAsia="zh-CN"/>
              </w:rPr>
              <w:t xml:space="preserve"> k</w:t>
            </w:r>
            <w:r w:rsidRPr="00C8221A">
              <w:rPr>
                <w:rFonts w:ascii="Arial" w:eastAsia="SimSun" w:hAnsi="Arial"/>
                <w:noProof/>
                <w:vertAlign w:val="subscript"/>
                <w:lang w:eastAsia="zh-CN"/>
              </w:rPr>
              <w:t>1</w:t>
            </w:r>
            <w:r w:rsidRPr="00C8221A">
              <w:rPr>
                <w:rFonts w:ascii="Arial" w:eastAsia="SimSun" w:hAnsi="Arial"/>
                <w:noProof/>
                <w:lang w:eastAsia="zh-CN"/>
              </w:rPr>
              <w:t>=2), Even a non-conformant UE causes 3 slots interruption, which is much longer than normative requirement (1 slot) on SCell, it still can't be distinguished by TE from conformant UEs.</w:t>
            </w:r>
          </w:p>
          <w:p w14:paraId="72AA29D6"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drawing>
                <wp:inline distT="0" distB="0" distL="0" distR="0" wp14:anchorId="2CE72E0A" wp14:editId="3BDE097A">
                  <wp:extent cx="3613138" cy="2470150"/>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43605" cy="2490979"/>
                          </a:xfrm>
                          <a:prstGeom prst="rect">
                            <a:avLst/>
                          </a:prstGeom>
                          <a:noFill/>
                        </pic:spPr>
                      </pic:pic>
                    </a:graphicData>
                  </a:graphic>
                </wp:inline>
              </w:drawing>
            </w:r>
          </w:p>
          <w:p w14:paraId="0513F740"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There are two solutions</w:t>
            </w:r>
            <w:r w:rsidRPr="00C8221A">
              <w:rPr>
                <w:rFonts w:ascii="Arial" w:eastAsia="SimSun" w:hAnsi="Arial" w:hint="eastAsia"/>
                <w:noProof/>
                <w:lang w:eastAsia="zh-CN"/>
              </w:rPr>
              <w:t xml:space="preserve"> </w:t>
            </w:r>
            <w:r w:rsidRPr="00C8221A">
              <w:rPr>
                <w:rFonts w:ascii="Arial" w:eastAsia="SimSun" w:hAnsi="Arial"/>
                <w:noProof/>
                <w:lang w:eastAsia="zh-CN"/>
              </w:rPr>
              <w:t>to solve this issue,:</w:t>
            </w:r>
          </w:p>
          <w:p w14:paraId="6A00F324"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noProof/>
                <w:lang w:eastAsia="zh-CN"/>
              </w:rPr>
              <w:t>Configure PUCCH on SCell and let UE send SCell HARQ on SCell itself. Then DTX length of SCell HARQ will be only determined by interruption length. Interruption requirements can be verified by TE.</w:t>
            </w:r>
          </w:p>
          <w:p w14:paraId="417CA251"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lastRenderedPageBreak/>
              <w:drawing>
                <wp:inline distT="0" distB="0" distL="0" distR="0" wp14:anchorId="501E70F9" wp14:editId="3AE0F0A0">
                  <wp:extent cx="3199851" cy="2204085"/>
                  <wp:effectExtent l="0" t="0" r="635"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6589" cy="2215615"/>
                          </a:xfrm>
                          <a:prstGeom prst="rect">
                            <a:avLst/>
                          </a:prstGeom>
                          <a:noFill/>
                        </pic:spPr>
                      </pic:pic>
                    </a:graphicData>
                  </a:graphic>
                </wp:inline>
              </w:drawing>
            </w:r>
          </w:p>
          <w:p w14:paraId="656BC907"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hint="eastAsia"/>
                <w:noProof/>
                <w:lang w:eastAsia="zh-CN"/>
              </w:rPr>
              <w:t>S</w:t>
            </w:r>
            <w:r w:rsidRPr="00C8221A">
              <w:rPr>
                <w:rFonts w:ascii="Arial" w:eastAsia="SimSun" w:hAnsi="Arial"/>
                <w:noProof/>
                <w:lang w:eastAsia="zh-CN"/>
              </w:rPr>
              <w:t xml:space="preserve">wap role of SpCell and SCell. i.e. let BWP switching happen on </w:t>
            </w:r>
            <w:r w:rsidRPr="00C8221A">
              <w:rPr>
                <w:rFonts w:ascii="Arial" w:eastAsia="SimSun" w:hAnsi="Arial"/>
                <w:noProof/>
                <w:highlight w:val="yellow"/>
                <w:lang w:eastAsia="zh-CN"/>
              </w:rPr>
              <w:t>SCell</w:t>
            </w:r>
            <w:r w:rsidRPr="00C8221A">
              <w:rPr>
                <w:rFonts w:ascii="Arial" w:eastAsia="SimSun" w:hAnsi="Arial"/>
                <w:noProof/>
                <w:lang w:eastAsia="zh-CN"/>
              </w:rPr>
              <w:t xml:space="preserve"> and interruption happen on </w:t>
            </w:r>
            <w:r w:rsidRPr="00C8221A">
              <w:rPr>
                <w:rFonts w:ascii="Arial" w:eastAsia="SimSun" w:hAnsi="Arial"/>
                <w:noProof/>
                <w:highlight w:val="yellow"/>
                <w:lang w:eastAsia="zh-CN"/>
              </w:rPr>
              <w:t>SpCell</w:t>
            </w:r>
            <w:r w:rsidRPr="00C8221A">
              <w:rPr>
                <w:rFonts w:ascii="Arial" w:eastAsia="SimSun" w:hAnsi="Arial"/>
                <w:noProof/>
                <w:lang w:eastAsia="zh-CN"/>
              </w:rPr>
              <w:t>. Then TE can verify interruption requirements since interruption is always shorter than BWP switching delay</w:t>
            </w:r>
          </w:p>
          <w:p w14:paraId="730BF5F2"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drawing>
                <wp:inline distT="0" distB="0" distL="0" distR="0" wp14:anchorId="627C00BE" wp14:editId="4A3551F7">
                  <wp:extent cx="3257444" cy="2370455"/>
                  <wp:effectExtent l="0" t="0" r="635"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3224" cy="2381938"/>
                          </a:xfrm>
                          <a:prstGeom prst="rect">
                            <a:avLst/>
                          </a:prstGeom>
                          <a:noFill/>
                        </pic:spPr>
                      </pic:pic>
                    </a:graphicData>
                  </a:graphic>
                </wp:inline>
              </w:drawing>
            </w:r>
          </w:p>
          <w:p w14:paraId="528254F5" w14:textId="77777777" w:rsidR="00AE2F26" w:rsidRDefault="00AE2F26" w:rsidP="00AE2F26">
            <w:pPr>
              <w:pStyle w:val="CRCoverPage"/>
              <w:spacing w:after="0"/>
              <w:ind w:left="520"/>
              <w:rPr>
                <w:noProof/>
                <w:lang w:eastAsia="zh-CN"/>
              </w:rPr>
            </w:pPr>
            <w:r>
              <w:rPr>
                <w:noProof/>
                <w:lang w:eastAsia="zh-CN"/>
              </w:rPr>
              <w:t xml:space="preserve">We prefer solution 2, the reason is Solution 1 implies UE supporting optional UE capability </w:t>
            </w:r>
            <w:r w:rsidRPr="00E51B0C">
              <w:rPr>
                <w:i/>
                <w:noProof/>
                <w:lang w:eastAsia="zh-CN"/>
              </w:rPr>
              <w:t>twoPUCCH-Group</w:t>
            </w:r>
            <w:r>
              <w:rPr>
                <w:noProof/>
                <w:lang w:eastAsia="zh-CN"/>
              </w:rPr>
              <w:t xml:space="preserve">. It </w:t>
            </w:r>
            <w:r w:rsidRPr="00AE1223">
              <w:rPr>
                <w:noProof/>
                <w:lang w:eastAsia="zh-CN"/>
              </w:rPr>
              <w:t xml:space="preserve">will narrow down the applicability of these </w:t>
            </w:r>
            <w:r>
              <w:rPr>
                <w:noProof/>
                <w:lang w:eastAsia="zh-CN"/>
              </w:rPr>
              <w:t xml:space="preserve">TCs. Furthermore, Even with help of </w:t>
            </w:r>
            <w:r w:rsidRPr="00615014">
              <w:rPr>
                <w:i/>
                <w:noProof/>
                <w:lang w:eastAsia="zh-CN"/>
              </w:rPr>
              <w:t>twoPUCCH-Group</w:t>
            </w:r>
            <w:r>
              <w:rPr>
                <w:noProof/>
                <w:lang w:eastAsia="zh-CN"/>
              </w:rPr>
              <w:t xml:space="preserve"> Solution 1 still doesn't apply to EN-DC TCs</w:t>
            </w:r>
            <w:r w:rsidRPr="00AE1223">
              <w:rPr>
                <w:noProof/>
                <w:lang w:eastAsia="zh-CN"/>
              </w:rPr>
              <w:t xml:space="preserve">. </w:t>
            </w:r>
            <w:r>
              <w:rPr>
                <w:noProof/>
                <w:lang w:eastAsia="zh-CN"/>
              </w:rPr>
              <w:t>A</w:t>
            </w:r>
            <w:r w:rsidRPr="00AE1223">
              <w:rPr>
                <w:noProof/>
                <w:lang w:eastAsia="zh-CN"/>
              </w:rPr>
              <w:t xml:space="preserve">s specified in 38.306. </w:t>
            </w:r>
            <w:r>
              <w:rPr>
                <w:noProof/>
                <w:lang w:eastAsia="zh-CN"/>
              </w:rPr>
              <w:t xml:space="preserve">It's </w:t>
            </w:r>
            <w:r w:rsidRPr="00AE1223">
              <w:rPr>
                <w:noProof/>
                <w:lang w:eastAsia="zh-CN"/>
              </w:rPr>
              <w:t>only supported to configure a PUCCH group on a FR1 serving cell and another PUCCH group on a FR2 serving cell</w:t>
            </w:r>
            <w:r>
              <w:rPr>
                <w:noProof/>
                <w:lang w:eastAsia="zh-CN"/>
              </w:rPr>
              <w:t xml:space="preserve"> for EN-DC. Then</w:t>
            </w:r>
            <w:r w:rsidRPr="00AE1223">
              <w:rPr>
                <w:noProof/>
                <w:lang w:eastAsia="zh-CN"/>
              </w:rPr>
              <w:t xml:space="preserve"> in 4.5.6.1.2</w:t>
            </w:r>
            <w:r>
              <w:rPr>
                <w:noProof/>
                <w:lang w:eastAsia="zh-CN"/>
              </w:rPr>
              <w:t>/5.5.6.1.2</w:t>
            </w:r>
            <w:r w:rsidRPr="00AE1223">
              <w:rPr>
                <w:noProof/>
                <w:lang w:eastAsia="zh-CN"/>
              </w:rPr>
              <w:t xml:space="preserve"> we can’t configure the second PUCCH on SCell</w:t>
            </w:r>
            <w:r>
              <w:rPr>
                <w:noProof/>
                <w:lang w:eastAsia="zh-CN"/>
              </w:rPr>
              <w:t xml:space="preserve"> since both PSCell and SCell are in the same FR</w:t>
            </w:r>
            <w:r w:rsidRPr="00AE1223">
              <w:rPr>
                <w:noProof/>
                <w:lang w:eastAsia="zh-CN"/>
              </w:rPr>
              <w:t>.</w:t>
            </w:r>
          </w:p>
          <w:tbl>
            <w:tblPr>
              <w:tblStyle w:val="TableGrid"/>
              <w:tblW w:w="0" w:type="auto"/>
              <w:tblLayout w:type="fixed"/>
              <w:tblLook w:val="04A0" w:firstRow="1" w:lastRow="0" w:firstColumn="1" w:lastColumn="0" w:noHBand="0" w:noVBand="1"/>
            </w:tblPr>
            <w:tblGrid>
              <w:gridCol w:w="6852"/>
            </w:tblGrid>
            <w:tr w:rsidR="00AE2F26" w14:paraId="2643C693" w14:textId="77777777" w:rsidTr="00B326FC">
              <w:tc>
                <w:tcPr>
                  <w:tcW w:w="6852" w:type="dxa"/>
                </w:tcPr>
                <w:p w14:paraId="6D022A7F" w14:textId="77777777" w:rsidR="00AE2F26" w:rsidRDefault="00AE2F26" w:rsidP="00AE2F26">
                  <w:pPr>
                    <w:pStyle w:val="CRCoverPage"/>
                    <w:spacing w:after="0"/>
                    <w:rPr>
                      <w:noProof/>
                      <w:lang w:eastAsia="zh-CN"/>
                    </w:rPr>
                  </w:pPr>
                  <w:r>
                    <w:rPr>
                      <w:noProof/>
                      <w:lang w:eastAsia="zh-CN"/>
                    </w:rPr>
                    <w:t xml:space="preserve">TS </w:t>
                  </w:r>
                  <w:r>
                    <w:rPr>
                      <w:rFonts w:hint="eastAsia"/>
                      <w:noProof/>
                      <w:lang w:eastAsia="zh-CN"/>
                    </w:rPr>
                    <w:t>3</w:t>
                  </w:r>
                  <w:r>
                    <w:rPr>
                      <w:noProof/>
                      <w:lang w:eastAsia="zh-CN"/>
                    </w:rPr>
                    <w:t>8.306:</w:t>
                  </w:r>
                </w:p>
                <w:p w14:paraId="07252EC5" w14:textId="77777777" w:rsidR="00AE2F26" w:rsidRDefault="00AE2F26" w:rsidP="00AE2F26">
                  <w:pPr>
                    <w:pStyle w:val="CRCoverPage"/>
                    <w:spacing w:after="0"/>
                    <w:rPr>
                      <w:noProof/>
                      <w:lang w:eastAsia="zh-CN"/>
                    </w:rPr>
                  </w:pPr>
                </w:p>
                <w:p w14:paraId="387FECF2" w14:textId="77777777" w:rsidR="00AE2F26" w:rsidRDefault="00AE2F26" w:rsidP="00AE2F26">
                  <w:pPr>
                    <w:pStyle w:val="TAL"/>
                    <w:rPr>
                      <w:b/>
                      <w:i/>
                      <w:lang w:eastAsia="ja-JP"/>
                    </w:rPr>
                  </w:pPr>
                  <w:r>
                    <w:rPr>
                      <w:b/>
                      <w:i/>
                    </w:rPr>
                    <w:t>twoPUCCH-Group</w:t>
                  </w:r>
                </w:p>
                <w:p w14:paraId="1EB1CE4B" w14:textId="77777777" w:rsidR="00AE2F26" w:rsidRDefault="00AE2F26" w:rsidP="00AE2F26">
                  <w:pPr>
                    <w:pStyle w:val="CRCoverPage"/>
                    <w:spacing w:after="0"/>
                    <w:rPr>
                      <w:noProof/>
                      <w:lang w:eastAsia="zh-CN"/>
                    </w:rPr>
                  </w:pPr>
                  <w:r>
                    <w:t xml:space="preserve">Indicates whether two PUCCH group in CA with a same numerology across CCs for data and control channel [at a given time] is supported by the UE. For NR CA, two PUCCH group is supported with the same numerology across NR carriers for data and control channel at a given time. </w:t>
                  </w:r>
                  <w:r w:rsidRPr="00615014">
                    <w:rPr>
                      <w:highlight w:val="yellow"/>
                    </w:rPr>
                    <w:t>For (NG)EN-DC/NE-DC</w:t>
                  </w:r>
                  <w:r>
                    <w:t xml:space="preserve">, two PUCCH group is supported with the same numerology across NR carriers for data and control channel at a given time, wherein </w:t>
                  </w:r>
                  <w:r w:rsidRPr="00615014">
                    <w:rPr>
                      <w:highlight w:val="yellow"/>
                    </w:rPr>
                    <w:t>an NR PUCCH group is configured in FR1 and another NR PUCCH group is configured in FR2</w:t>
                  </w:r>
                  <w:r>
                    <w:t>. The UE supports two PUCCH groups with PUCCH on a band X and a band Y if it sets this capability parameter for both band X and band Y</w:t>
                  </w:r>
                  <w:r>
                    <w:rPr>
                      <w:lang w:eastAsia="zh-CN"/>
                    </w:rPr>
                    <w:t>.</w:t>
                  </w:r>
                </w:p>
              </w:tc>
            </w:tr>
          </w:tbl>
          <w:p w14:paraId="67F9B241" w14:textId="77777777" w:rsidR="00C7149A" w:rsidRDefault="00C7149A" w:rsidP="00AF4829">
            <w:pPr>
              <w:pStyle w:val="CRCoverPage"/>
              <w:spacing w:after="0"/>
              <w:rPr>
                <w:noProof/>
              </w:rPr>
            </w:pPr>
          </w:p>
          <w:p w14:paraId="34BCBE2D" w14:textId="07010324" w:rsidR="00CD2474" w:rsidRPr="00E328EF" w:rsidRDefault="00CD2474" w:rsidP="00E328EF">
            <w:pPr>
              <w:pStyle w:val="CRCoverPage"/>
              <w:spacing w:after="0"/>
              <w:rPr>
                <w:b/>
                <w:bCs/>
                <w:noProof/>
                <w:lang w:eastAsia="zh-CN"/>
              </w:rPr>
            </w:pPr>
            <w:r w:rsidRPr="00E328EF">
              <w:rPr>
                <w:b/>
                <w:bCs/>
                <w:noProof/>
              </w:rPr>
              <w:t>R4-211</w:t>
            </w:r>
            <w:r w:rsidR="00A44FD3" w:rsidRPr="00E328EF">
              <w:rPr>
                <w:b/>
                <w:bCs/>
                <w:noProof/>
              </w:rPr>
              <w:t>396</w:t>
            </w:r>
            <w:r w:rsidR="007115BA">
              <w:rPr>
                <w:b/>
                <w:bCs/>
                <w:noProof/>
              </w:rPr>
              <w:t>5</w:t>
            </w:r>
            <w:r w:rsidRPr="00E328EF">
              <w:rPr>
                <w:b/>
                <w:bCs/>
                <w:noProof/>
              </w:rPr>
              <w:t xml:space="preserve"> </w:t>
            </w:r>
            <w:r w:rsidRPr="00E328EF">
              <w:rPr>
                <w:b/>
                <w:bCs/>
                <w:noProof/>
                <w:lang w:eastAsia="zh-CN"/>
              </w:rPr>
              <w:t>Correction to PSCell addition test cases_R1</w:t>
            </w:r>
            <w:r w:rsidR="007115BA">
              <w:rPr>
                <w:b/>
                <w:bCs/>
                <w:noProof/>
                <w:lang w:eastAsia="zh-CN"/>
              </w:rPr>
              <w:t>7</w:t>
            </w:r>
          </w:p>
          <w:p w14:paraId="47D88A2E" w14:textId="77777777" w:rsidR="00CD2474" w:rsidRDefault="00CD2474" w:rsidP="00D27AE3">
            <w:pPr>
              <w:pStyle w:val="CRCoverPage"/>
              <w:numPr>
                <w:ilvl w:val="0"/>
                <w:numId w:val="35"/>
              </w:numPr>
              <w:spacing w:after="0"/>
              <w:rPr>
                <w:noProof/>
                <w:lang w:eastAsia="zh-CN"/>
              </w:rPr>
            </w:pPr>
            <w:r>
              <w:rPr>
                <w:noProof/>
                <w:lang w:eastAsia="zh-CN"/>
              </w:rPr>
              <w:t xml:space="preserve">Several </w:t>
            </w:r>
            <w:r w:rsidRPr="00E15E4E">
              <w:rPr>
                <w:noProof/>
                <w:lang w:eastAsia="zh-CN"/>
              </w:rPr>
              <w:t xml:space="preserve">NR test cases are </w:t>
            </w:r>
            <w:r>
              <w:rPr>
                <w:noProof/>
                <w:lang w:eastAsia="zh-CN"/>
              </w:rPr>
              <w:t>written</w:t>
            </w:r>
            <w:r w:rsidRPr="00E15E4E">
              <w:rPr>
                <w:noProof/>
                <w:lang w:eastAsia="zh-CN"/>
              </w:rPr>
              <w:t xml:space="preserve"> based on the corresponding LTE test cases.</w:t>
            </w:r>
            <w:r>
              <w:rPr>
                <w:noProof/>
                <w:lang w:eastAsia="zh-CN"/>
              </w:rPr>
              <w:t xml:space="preserve"> </w:t>
            </w:r>
            <w:r w:rsidRPr="00E15E4E">
              <w:rPr>
                <w:noProof/>
                <w:lang w:eastAsia="zh-CN"/>
              </w:rPr>
              <w:t xml:space="preserve">Unfortunately, some LTE-only parameters are </w:t>
            </w:r>
            <w:r>
              <w:rPr>
                <w:noProof/>
                <w:lang w:eastAsia="zh-CN"/>
              </w:rPr>
              <w:t xml:space="preserve">also wrongly </w:t>
            </w:r>
            <w:r w:rsidRPr="00E15E4E">
              <w:rPr>
                <w:noProof/>
                <w:lang w:eastAsia="zh-CN"/>
              </w:rPr>
              <w:lastRenderedPageBreak/>
              <w:t xml:space="preserve">copied to NR test cases </w:t>
            </w:r>
            <w:r>
              <w:rPr>
                <w:noProof/>
                <w:lang w:eastAsia="zh-CN"/>
              </w:rPr>
              <w:t>in this process</w:t>
            </w:r>
            <w:r w:rsidRPr="00E15E4E">
              <w:rPr>
                <w:noProof/>
                <w:lang w:eastAsia="zh-CN"/>
              </w:rPr>
              <w:t>.</w:t>
            </w:r>
            <w:r>
              <w:rPr>
                <w:noProof/>
                <w:lang w:eastAsia="zh-CN"/>
              </w:rPr>
              <w:t xml:space="preserve"> One example is </w:t>
            </w:r>
            <w:r w:rsidRPr="00E15E4E">
              <w:rPr>
                <w:noProof/>
                <w:lang w:eastAsia="zh-CN"/>
              </w:rPr>
              <w:t>CQI/PMI periodicity and offset configuration index</w:t>
            </w:r>
            <w:r>
              <w:rPr>
                <w:noProof/>
                <w:lang w:eastAsia="zh-CN"/>
              </w:rPr>
              <w:t xml:space="preserve"> I</w:t>
            </w:r>
            <w:r w:rsidRPr="00342600">
              <w:rPr>
                <w:noProof/>
                <w:vertAlign w:val="subscript"/>
                <w:lang w:eastAsia="zh-CN"/>
              </w:rPr>
              <w:t>CQI/PMI</w:t>
            </w:r>
            <w:r>
              <w:rPr>
                <w:noProof/>
                <w:lang w:eastAsia="zh-CN"/>
              </w:rPr>
              <w:t xml:space="preserve">. </w:t>
            </w:r>
          </w:p>
          <w:p w14:paraId="5939EBA3" w14:textId="77777777" w:rsidR="00CD2474" w:rsidRDefault="00CD2474" w:rsidP="00CD2474">
            <w:pPr>
              <w:pStyle w:val="CRCoverPage"/>
              <w:spacing w:after="0"/>
              <w:ind w:left="460"/>
              <w:rPr>
                <w:noProof/>
                <w:lang w:eastAsia="zh-CN"/>
              </w:rPr>
            </w:pPr>
            <w:r>
              <w:rPr>
                <w:noProof/>
                <w:lang w:eastAsia="zh-CN"/>
              </w:rPr>
              <w:t>In LTE, I</w:t>
            </w:r>
            <w:r w:rsidRPr="0041796F">
              <w:rPr>
                <w:noProof/>
                <w:vertAlign w:val="subscript"/>
                <w:lang w:eastAsia="zh-CN"/>
              </w:rPr>
              <w:t>CQI/PMI</w:t>
            </w:r>
            <w:r>
              <w:rPr>
                <w:noProof/>
                <w:lang w:eastAsia="zh-CN"/>
              </w:rPr>
              <w:t xml:space="preserve"> is used to indicate the periodicity and offset of CSI reporting as specified in 36.213 table 7.2.2-1A. However, periodicity and offset are configured explicitly in CSI-ReportConfig when </w:t>
            </w:r>
            <w:r w:rsidRPr="00B719ED">
              <w:t>reportConfigType</w:t>
            </w:r>
            <w:r>
              <w:t xml:space="preserve"> is periodic or semi p</w:t>
            </w:r>
            <w:r w:rsidRPr="00342600">
              <w:t>ersistent</w:t>
            </w:r>
            <w:r>
              <w:rPr>
                <w:noProof/>
                <w:lang w:eastAsia="zh-CN"/>
              </w:rPr>
              <w:t xml:space="preserve"> in NR</w:t>
            </w:r>
            <w:r w:rsidRPr="00602896">
              <w:rPr>
                <w:noProof/>
                <w:lang w:eastAsia="zh-CN"/>
              </w:rPr>
              <w:t>.</w:t>
            </w:r>
            <w:r>
              <w:rPr>
                <w:noProof/>
                <w:lang w:eastAsia="zh-CN"/>
              </w:rPr>
              <w:t xml:space="preserve"> Configuring I</w:t>
            </w:r>
            <w:r w:rsidRPr="0041796F">
              <w:rPr>
                <w:noProof/>
                <w:vertAlign w:val="subscript"/>
                <w:lang w:eastAsia="zh-CN"/>
              </w:rPr>
              <w:t>CQI/PMI</w:t>
            </w:r>
            <w:r>
              <w:rPr>
                <w:noProof/>
                <w:lang w:eastAsia="zh-CN"/>
              </w:rPr>
              <w:t xml:space="preserve"> in NR test cases will cause confusion to TE implementation. </w:t>
            </w:r>
          </w:p>
          <w:p w14:paraId="1E11BFC2" w14:textId="77777777" w:rsidR="00CD2474" w:rsidRDefault="00CD2474" w:rsidP="00CD2474">
            <w:pPr>
              <w:pStyle w:val="CRCoverPage"/>
              <w:spacing w:after="0"/>
              <w:ind w:left="100"/>
              <w:rPr>
                <w:noProof/>
                <w:lang w:eastAsia="zh-CN"/>
              </w:rPr>
            </w:pPr>
          </w:p>
          <w:p w14:paraId="29F62C67" w14:textId="77777777" w:rsidR="00CD2474" w:rsidRDefault="00CD2474" w:rsidP="00CD2474">
            <w:pPr>
              <w:pStyle w:val="CRCoverPage"/>
              <w:spacing w:after="0"/>
              <w:ind w:left="100"/>
              <w:rPr>
                <w:noProof/>
                <w:lang w:eastAsia="zh-CN"/>
              </w:rPr>
            </w:pPr>
            <w:r>
              <w:rPr>
                <w:noProof/>
                <w:lang w:eastAsia="zh-CN"/>
              </w:rPr>
              <w:t>At least I</w:t>
            </w:r>
            <w:r w:rsidRPr="00342600">
              <w:rPr>
                <w:noProof/>
                <w:vertAlign w:val="subscript"/>
                <w:lang w:eastAsia="zh-CN"/>
              </w:rPr>
              <w:t>CQI/PMI</w:t>
            </w:r>
            <w:r>
              <w:rPr>
                <w:noProof/>
                <w:lang w:eastAsia="zh-CN"/>
              </w:rPr>
              <w:t xml:space="preserve"> is used in the following NR TCs:</w:t>
            </w:r>
          </w:p>
          <w:p w14:paraId="6412245D" w14:textId="77777777" w:rsidR="00CD2474" w:rsidRDefault="00CD2474" w:rsidP="00D27AE3">
            <w:pPr>
              <w:pStyle w:val="CRCoverPage"/>
              <w:numPr>
                <w:ilvl w:val="0"/>
                <w:numId w:val="35"/>
              </w:numPr>
              <w:spacing w:after="0"/>
              <w:rPr>
                <w:noProof/>
                <w:lang w:eastAsia="zh-CN"/>
              </w:rPr>
            </w:pPr>
            <w:r>
              <w:rPr>
                <w:rFonts w:hint="eastAsia"/>
                <w:noProof/>
                <w:lang w:eastAsia="zh-CN"/>
              </w:rPr>
              <w:t>S</w:t>
            </w:r>
            <w:r>
              <w:rPr>
                <w:noProof/>
                <w:lang w:eastAsia="zh-CN"/>
              </w:rPr>
              <w:t>Cell activation</w:t>
            </w:r>
            <w:r>
              <w:rPr>
                <w:rFonts w:hint="eastAsia"/>
                <w:noProof/>
                <w:lang w:eastAsia="zh-CN"/>
              </w:rPr>
              <w:t>/</w:t>
            </w:r>
            <w:r>
              <w:rPr>
                <w:noProof/>
                <w:lang w:eastAsia="zh-CN"/>
              </w:rPr>
              <w:t>deactivation delay TCs A.4.5.3.1/2/3, A</w:t>
            </w:r>
            <w:r>
              <w:rPr>
                <w:rFonts w:hint="eastAsia"/>
                <w:noProof/>
                <w:lang w:eastAsia="zh-CN"/>
              </w:rPr>
              <w:t>.</w:t>
            </w:r>
            <w:r>
              <w:rPr>
                <w:noProof/>
                <w:lang w:eastAsia="zh-CN"/>
              </w:rPr>
              <w:t>5.5.3.1/2, A.6.5.3.1/2/3, A.7.5.3.1/2)</w:t>
            </w:r>
          </w:p>
          <w:p w14:paraId="2709DF6D" w14:textId="77777777" w:rsidR="00CD2474" w:rsidRPr="0059289D" w:rsidRDefault="00CD2474" w:rsidP="00D27AE3">
            <w:pPr>
              <w:pStyle w:val="CRCoverPage"/>
              <w:numPr>
                <w:ilvl w:val="0"/>
                <w:numId w:val="35"/>
              </w:numPr>
              <w:spacing w:after="0"/>
              <w:rPr>
                <w:noProof/>
                <w:lang w:eastAsia="zh-CN"/>
              </w:rPr>
            </w:pPr>
            <w:r>
              <w:rPr>
                <w:noProof/>
                <w:lang w:eastAsia="zh-CN"/>
              </w:rPr>
              <w:t>PSCell addition</w:t>
            </w:r>
            <w:r>
              <w:rPr>
                <w:rFonts w:hint="eastAsia"/>
                <w:noProof/>
                <w:lang w:eastAsia="zh-CN"/>
              </w:rPr>
              <w:t>/</w:t>
            </w:r>
            <w:r>
              <w:rPr>
                <w:noProof/>
                <w:lang w:eastAsia="zh-CN"/>
              </w:rPr>
              <w:t>release delay TCs (A.4.5.7.1, A.5.5.7.1)</w:t>
            </w:r>
          </w:p>
          <w:p w14:paraId="40CD11B1" w14:textId="77777777" w:rsidR="00CD2474" w:rsidRDefault="00CD2474" w:rsidP="00CD2474">
            <w:pPr>
              <w:pStyle w:val="CRCoverPage"/>
              <w:spacing w:after="0"/>
              <w:ind w:left="100"/>
              <w:rPr>
                <w:noProof/>
                <w:lang w:eastAsia="zh-CN"/>
              </w:rPr>
            </w:pPr>
          </w:p>
          <w:p w14:paraId="162C9CE1" w14:textId="77777777" w:rsidR="00CD2474" w:rsidRPr="00602896" w:rsidRDefault="00CD2474" w:rsidP="00CD2474">
            <w:pPr>
              <w:pStyle w:val="CRCoverPage"/>
              <w:spacing w:after="0"/>
              <w:ind w:left="100"/>
              <w:rPr>
                <w:noProof/>
                <w:lang w:eastAsia="zh-CN"/>
              </w:rPr>
            </w:pPr>
            <w:r>
              <w:rPr>
                <w:noProof/>
                <w:lang w:eastAsia="zh-CN"/>
              </w:rPr>
              <w:t>Furthermore, I</w:t>
            </w:r>
            <w:r w:rsidRPr="00342600">
              <w:rPr>
                <w:noProof/>
                <w:vertAlign w:val="subscript"/>
                <w:lang w:eastAsia="zh-CN"/>
              </w:rPr>
              <w:t>CQI/PMI</w:t>
            </w:r>
            <w:r>
              <w:rPr>
                <w:noProof/>
                <w:lang w:eastAsia="zh-CN"/>
              </w:rPr>
              <w:t xml:space="preserve"> = 0 is used in these TCs, which corresponds to 2ms periodicity and 0 subframe offset according to 36.213 table 7.2.2-1A. However, 2ms periodicity is impossible for 15kHz SCS/30kHz SCS test configuration since CSI report periodicity is at least 4 slots. Offset 0 also conflicts with TDD UL</w:t>
            </w:r>
            <w:r>
              <w:rPr>
                <w:rFonts w:hint="eastAsia"/>
                <w:noProof/>
                <w:lang w:eastAsia="zh-CN"/>
              </w:rPr>
              <w:t>/</w:t>
            </w:r>
            <w:r>
              <w:rPr>
                <w:noProof/>
                <w:lang w:eastAsia="zh-CN"/>
              </w:rPr>
              <w:t>DL pattern reference configuration given in 38.133 annex A.</w:t>
            </w:r>
          </w:p>
          <w:p w14:paraId="488B1497" w14:textId="77777777" w:rsidR="00CD2474" w:rsidRDefault="00CD2474" w:rsidP="00CD2474">
            <w:pPr>
              <w:pStyle w:val="CRCoverPage"/>
              <w:spacing w:after="0"/>
              <w:ind w:left="100"/>
              <w:rPr>
                <w:noProof/>
                <w:lang w:eastAsia="zh-CN"/>
              </w:rPr>
            </w:pPr>
          </w:p>
          <w:p w14:paraId="1AA1CF2E" w14:textId="77777777" w:rsidR="00CD2474" w:rsidRDefault="00CD2474" w:rsidP="00CD2474">
            <w:pPr>
              <w:pStyle w:val="CRCoverPage"/>
              <w:spacing w:after="0"/>
              <w:ind w:left="100"/>
              <w:rPr>
                <w:noProof/>
                <w:lang w:eastAsia="zh-CN"/>
              </w:rPr>
            </w:pPr>
            <w:r>
              <w:rPr>
                <w:noProof/>
                <w:lang w:eastAsia="zh-CN"/>
              </w:rPr>
              <w:t>To solve this issue we propose:</w:t>
            </w:r>
          </w:p>
          <w:p w14:paraId="4C95E7E2" w14:textId="77777777" w:rsidR="00CD2474" w:rsidRDefault="00CD2474" w:rsidP="00D27AE3">
            <w:pPr>
              <w:pStyle w:val="CRCoverPage"/>
              <w:numPr>
                <w:ilvl w:val="0"/>
                <w:numId w:val="35"/>
              </w:numPr>
              <w:spacing w:after="0"/>
              <w:rPr>
                <w:noProof/>
                <w:lang w:eastAsia="zh-CN"/>
              </w:rPr>
            </w:pPr>
            <w:r>
              <w:rPr>
                <w:noProof/>
                <w:lang w:eastAsia="zh-CN"/>
              </w:rPr>
              <w:t>reuse the periodic CSI reporting configuration structure in TC A.6.6.4.1. i.e. to specify reportConfigType</w:t>
            </w:r>
            <w:r>
              <w:rPr>
                <w:rFonts w:hint="eastAsia"/>
                <w:noProof/>
                <w:lang w:eastAsia="zh-CN"/>
              </w:rPr>
              <w:t>,</w:t>
            </w:r>
            <w:r>
              <w:rPr>
                <w:noProof/>
                <w:lang w:eastAsia="zh-CN"/>
              </w:rPr>
              <w:t xml:space="preserve"> reportQuantity, periodicity and offset in parameter table.</w:t>
            </w:r>
          </w:p>
          <w:p w14:paraId="2DEDB094" w14:textId="77777777" w:rsidR="00CD2474" w:rsidRDefault="00CD2474" w:rsidP="00D27AE3">
            <w:pPr>
              <w:pStyle w:val="CRCoverPage"/>
              <w:numPr>
                <w:ilvl w:val="1"/>
                <w:numId w:val="35"/>
              </w:numPr>
              <w:spacing w:after="0"/>
              <w:rPr>
                <w:noProof/>
                <w:lang w:eastAsia="zh-CN"/>
              </w:rPr>
            </w:pPr>
            <w:r>
              <w:rPr>
                <w:noProof/>
                <w:lang w:eastAsia="zh-CN"/>
              </w:rPr>
              <w:t>reportConfigType: periodic,</w:t>
            </w:r>
          </w:p>
          <w:p w14:paraId="129BF1B0" w14:textId="77777777" w:rsidR="00CD2474" w:rsidRDefault="00CD2474" w:rsidP="00D27AE3">
            <w:pPr>
              <w:pStyle w:val="CRCoverPage"/>
              <w:numPr>
                <w:ilvl w:val="1"/>
                <w:numId w:val="35"/>
              </w:numPr>
              <w:spacing w:after="0"/>
              <w:rPr>
                <w:noProof/>
                <w:lang w:eastAsia="zh-CN"/>
              </w:rPr>
            </w:pPr>
            <w:r>
              <w:rPr>
                <w:noProof/>
                <w:lang w:eastAsia="zh-CN"/>
              </w:rPr>
              <w:t xml:space="preserve">reportQuantity: </w:t>
            </w:r>
            <w:r w:rsidRPr="001F2B19">
              <w:rPr>
                <w:noProof/>
                <w:lang w:eastAsia="zh-CN"/>
              </w:rPr>
              <w:t>cri-RI-PMI-CQI</w:t>
            </w:r>
            <w:r>
              <w:rPr>
                <w:noProof/>
                <w:lang w:eastAsia="zh-CN"/>
              </w:rPr>
              <w:t xml:space="preserve"> for FR1 and cri-RI-CQI for FR2. It is because CSI-RS.2.1 TDD is single port according to table A.3.14.2-2. So PMI reporting is not needed.</w:t>
            </w:r>
          </w:p>
          <w:p w14:paraId="0393B134" w14:textId="77777777" w:rsidR="00CD2474" w:rsidRDefault="00CD2474" w:rsidP="00D27AE3">
            <w:pPr>
              <w:pStyle w:val="CRCoverPage"/>
              <w:numPr>
                <w:ilvl w:val="1"/>
                <w:numId w:val="35"/>
              </w:numPr>
              <w:spacing w:after="0"/>
              <w:rPr>
                <w:noProof/>
                <w:lang w:eastAsia="zh-CN"/>
              </w:rPr>
            </w:pPr>
            <w:r>
              <w:rPr>
                <w:rFonts w:hint="eastAsia"/>
                <w:noProof/>
                <w:lang w:eastAsia="zh-CN"/>
              </w:rPr>
              <w:t>C</w:t>
            </w:r>
            <w:r>
              <w:rPr>
                <w:noProof/>
                <w:lang w:eastAsia="zh-CN"/>
              </w:rPr>
              <w:t>SI report periodicity: 5ms;</w:t>
            </w:r>
          </w:p>
          <w:p w14:paraId="5401B736" w14:textId="77777777" w:rsidR="00CD2474" w:rsidRDefault="00CD2474" w:rsidP="00D27AE3">
            <w:pPr>
              <w:pStyle w:val="CRCoverPage"/>
              <w:numPr>
                <w:ilvl w:val="1"/>
                <w:numId w:val="35"/>
              </w:numPr>
              <w:spacing w:after="0"/>
              <w:rPr>
                <w:noProof/>
                <w:lang w:eastAsia="zh-CN"/>
              </w:rPr>
            </w:pPr>
            <w:r>
              <w:rPr>
                <w:noProof/>
                <w:lang w:eastAsia="zh-CN"/>
              </w:rPr>
              <w:t>CSI report offset: 2 for 15kHz (DS</w:t>
            </w:r>
            <w:r w:rsidRPr="001F2B19">
              <w:rPr>
                <w:noProof/>
                <w:highlight w:val="yellow"/>
                <w:lang w:eastAsia="zh-CN"/>
              </w:rPr>
              <w:t>U</w:t>
            </w:r>
            <w:r>
              <w:rPr>
                <w:noProof/>
                <w:lang w:eastAsia="zh-CN"/>
              </w:rPr>
              <w:t>UD), 4 for 30kHz (DDDS</w:t>
            </w:r>
            <w:r w:rsidRPr="001F2B19">
              <w:rPr>
                <w:noProof/>
                <w:highlight w:val="yellow"/>
                <w:lang w:eastAsia="zh-CN"/>
              </w:rPr>
              <w:t>U</w:t>
            </w:r>
            <w:r>
              <w:rPr>
                <w:noProof/>
                <w:lang w:eastAsia="zh-CN"/>
              </w:rPr>
              <w:t>UUUDD), and 4 for 120kHz(DDDS</w:t>
            </w:r>
            <w:r w:rsidRPr="001F2B19">
              <w:rPr>
                <w:noProof/>
                <w:highlight w:val="yellow"/>
                <w:lang w:eastAsia="zh-CN"/>
              </w:rPr>
              <w:t>U</w:t>
            </w:r>
            <w:r>
              <w:rPr>
                <w:noProof/>
                <w:lang w:eastAsia="zh-CN"/>
              </w:rPr>
              <w:t>)</w:t>
            </w:r>
          </w:p>
          <w:p w14:paraId="60DE699B" w14:textId="77777777" w:rsidR="00CD2474" w:rsidRDefault="00CD2474" w:rsidP="00D27AE3">
            <w:pPr>
              <w:pStyle w:val="CRCoverPage"/>
              <w:numPr>
                <w:ilvl w:val="0"/>
                <w:numId w:val="35"/>
              </w:numPr>
              <w:spacing w:after="0"/>
            </w:pPr>
            <w:r>
              <w:rPr>
                <w:noProof/>
                <w:lang w:eastAsia="zh-CN"/>
              </w:rPr>
              <w:t>CSI-RS resource for CSI reporting is missing.</w:t>
            </w:r>
          </w:p>
          <w:p w14:paraId="4B2710CF" w14:textId="77777777" w:rsidR="00CD2474" w:rsidRDefault="00CD2474" w:rsidP="00CD2474">
            <w:pPr>
              <w:pStyle w:val="CRCoverPage"/>
              <w:spacing w:after="0"/>
              <w:ind w:left="360"/>
              <w:rPr>
                <w:noProof/>
              </w:rPr>
            </w:pPr>
          </w:p>
          <w:p w14:paraId="0E423EDF" w14:textId="7D8502E9" w:rsidR="00CD255D" w:rsidRPr="00E328EF" w:rsidRDefault="00CD255D" w:rsidP="00E328EF">
            <w:pPr>
              <w:pStyle w:val="CRCoverPage"/>
              <w:spacing w:after="0"/>
              <w:rPr>
                <w:b/>
                <w:bCs/>
                <w:noProof/>
              </w:rPr>
            </w:pPr>
            <w:r w:rsidRPr="00E328EF">
              <w:rPr>
                <w:b/>
                <w:bCs/>
                <w:noProof/>
              </w:rPr>
              <w:t>R4-211396</w:t>
            </w:r>
            <w:r w:rsidR="004B72F1">
              <w:rPr>
                <w:b/>
                <w:bCs/>
                <w:noProof/>
              </w:rPr>
              <w:t>8</w:t>
            </w:r>
            <w:r w:rsidRPr="00E328EF">
              <w:rPr>
                <w:b/>
                <w:bCs/>
                <w:noProof/>
              </w:rPr>
              <w:t xml:space="preserve"> </w:t>
            </w:r>
            <w:r w:rsidR="00122A70" w:rsidRPr="00E328EF">
              <w:rPr>
                <w:b/>
                <w:bCs/>
                <w:noProof/>
              </w:rPr>
              <w:t>Correction to radio link monitoring test cases</w:t>
            </w:r>
            <w:r w:rsidR="00E943AC" w:rsidRPr="00E328EF">
              <w:rPr>
                <w:b/>
                <w:bCs/>
                <w:noProof/>
                <w:lang w:eastAsia="zh-CN"/>
              </w:rPr>
              <w:t>_R1</w:t>
            </w:r>
            <w:r w:rsidR="004B72F1">
              <w:rPr>
                <w:b/>
                <w:bCs/>
                <w:noProof/>
                <w:lang w:eastAsia="zh-CN"/>
              </w:rPr>
              <w:t>7</w:t>
            </w:r>
          </w:p>
          <w:p w14:paraId="53F11885" w14:textId="77777777" w:rsidR="00094AC3" w:rsidRDefault="00094AC3" w:rsidP="00094AC3">
            <w:pPr>
              <w:pStyle w:val="CRCoverPage"/>
              <w:spacing w:after="0"/>
              <w:ind w:left="100"/>
              <w:rPr>
                <w:noProof/>
                <w:lang w:eastAsia="zh-CN"/>
              </w:rPr>
            </w:pPr>
            <w:r w:rsidRPr="00EC61C3">
              <w:rPr>
                <w:rFonts w:hint="eastAsia"/>
                <w:lang w:eastAsia="zh-CN"/>
              </w:rPr>
              <w:t>S</w:t>
            </w:r>
            <w:r>
              <w:rPr>
                <w:lang w:eastAsia="zh-CN"/>
              </w:rPr>
              <w:t xml:space="preserve">NR on </w:t>
            </w:r>
            <w:r w:rsidRPr="00EC61C3">
              <w:rPr>
                <w:lang w:eastAsia="zh-CN"/>
              </w:rPr>
              <w:t>channels and signals</w:t>
            </w:r>
            <w:r>
              <w:rPr>
                <w:lang w:eastAsia="zh-CN"/>
              </w:rPr>
              <w:t xml:space="preserve"> </w:t>
            </w:r>
            <w:r>
              <w:rPr>
                <w:noProof/>
                <w:lang w:eastAsia="zh-CN"/>
              </w:rPr>
              <w:t xml:space="preserve">other than RLM-RS is fixed to 1dB in RLM TCs. However, it conflicts with other parameters in </w:t>
            </w:r>
            <w:r w:rsidRPr="00465820">
              <w:rPr>
                <w:noProof/>
                <w:lang w:eastAsia="zh-CN"/>
              </w:rPr>
              <w:t>Cell specific</w:t>
            </w:r>
            <w:r>
              <w:rPr>
                <w:noProof/>
                <w:lang w:eastAsia="zh-CN"/>
              </w:rPr>
              <w:t xml:space="preserve"> test parameter tables. </w:t>
            </w:r>
          </w:p>
          <w:p w14:paraId="63467D9B" w14:textId="77777777" w:rsidR="00094AC3" w:rsidRDefault="00094AC3" w:rsidP="00094AC3">
            <w:pPr>
              <w:pStyle w:val="CRCoverPage"/>
              <w:spacing w:after="0"/>
              <w:ind w:left="100"/>
              <w:rPr>
                <w:noProof/>
                <w:lang w:eastAsia="zh-CN"/>
              </w:rPr>
            </w:pPr>
          </w:p>
          <w:p w14:paraId="224D949A" w14:textId="77777777" w:rsidR="00094AC3" w:rsidRDefault="00094AC3" w:rsidP="00094AC3">
            <w:pPr>
              <w:pStyle w:val="CRCoverPage"/>
              <w:spacing w:after="0"/>
              <w:ind w:left="100"/>
              <w:rPr>
                <w:noProof/>
                <w:lang w:eastAsia="zh-CN"/>
              </w:rPr>
            </w:pPr>
            <w:r>
              <w:rPr>
                <w:noProof/>
                <w:lang w:eastAsia="zh-CN"/>
              </w:rPr>
              <w:t>In RRM TCs power levels of channels/signals are defined as the EPRE offset to SSS EPRE. For example, the relationship between power levels of signals</w:t>
            </w:r>
            <w:r>
              <w:rPr>
                <w:rFonts w:hint="eastAsia"/>
                <w:noProof/>
                <w:lang w:eastAsia="zh-CN"/>
              </w:rPr>
              <w:t>/</w:t>
            </w:r>
            <w:r>
              <w:rPr>
                <w:noProof/>
                <w:lang w:eastAsia="zh-CN"/>
              </w:rPr>
              <w:t>channels in SSB based RLM TCs is depicted as follow figure:</w:t>
            </w:r>
          </w:p>
          <w:p w14:paraId="154AA400" w14:textId="77777777" w:rsidR="00094AC3" w:rsidRDefault="00094AC3" w:rsidP="00094AC3">
            <w:pPr>
              <w:pStyle w:val="CRCoverPage"/>
              <w:spacing w:after="0"/>
              <w:jc w:val="center"/>
              <w:rPr>
                <w:noProof/>
                <w:lang w:eastAsia="zh-CN"/>
              </w:rPr>
            </w:pPr>
            <w:r>
              <w:rPr>
                <w:noProof/>
                <w:lang w:val="en-US" w:eastAsia="zh-CN"/>
              </w:rPr>
              <w:drawing>
                <wp:inline distT="0" distB="0" distL="0" distR="0" wp14:anchorId="2E29F15A" wp14:editId="1A1CC33E">
                  <wp:extent cx="4124843" cy="1568450"/>
                  <wp:effectExtent l="0" t="0" r="9525"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38155" cy="1573512"/>
                          </a:xfrm>
                          <a:prstGeom prst="rect">
                            <a:avLst/>
                          </a:prstGeom>
                          <a:noFill/>
                        </pic:spPr>
                      </pic:pic>
                    </a:graphicData>
                  </a:graphic>
                </wp:inline>
              </w:drawing>
            </w:r>
          </w:p>
          <w:p w14:paraId="6B82557C" w14:textId="77777777" w:rsidR="00094AC3" w:rsidRDefault="00094AC3" w:rsidP="00094AC3">
            <w:pPr>
              <w:pStyle w:val="CRCoverPage"/>
              <w:spacing w:after="0"/>
              <w:ind w:left="100"/>
              <w:rPr>
                <w:noProof/>
                <w:lang w:eastAsia="zh-CN"/>
              </w:rPr>
            </w:pPr>
          </w:p>
          <w:p w14:paraId="02166CD0" w14:textId="77777777" w:rsidR="00094AC3" w:rsidRDefault="00094AC3" w:rsidP="00094AC3">
            <w:pPr>
              <w:pStyle w:val="CRCoverPage"/>
              <w:spacing w:after="0"/>
              <w:ind w:left="100"/>
              <w:rPr>
                <w:noProof/>
                <w:lang w:eastAsia="zh-CN"/>
              </w:rPr>
            </w:pPr>
            <w:r>
              <w:rPr>
                <w:noProof/>
                <w:lang w:eastAsia="zh-CN"/>
              </w:rPr>
              <w:t>One can note that:</w:t>
            </w:r>
          </w:p>
          <w:p w14:paraId="3159174B" w14:textId="77777777" w:rsidR="00094AC3" w:rsidRDefault="00094AC3" w:rsidP="00D27AE3">
            <w:pPr>
              <w:pStyle w:val="CRCoverPage"/>
              <w:numPr>
                <w:ilvl w:val="0"/>
                <w:numId w:val="36"/>
              </w:numPr>
              <w:spacing w:after="0"/>
              <w:rPr>
                <w:noProof/>
                <w:lang w:eastAsia="zh-CN"/>
              </w:rPr>
            </w:pPr>
            <w:r>
              <w:rPr>
                <w:noProof/>
                <w:lang w:eastAsia="zh-CN"/>
              </w:rPr>
              <w:t>Power of PDCCH/PDCCH-DMRS is always 4dB higher than PDSCH/OCNG. It is impossible to set SNR of all signals/channels other than RLM-RS to be the same.</w:t>
            </w:r>
          </w:p>
          <w:p w14:paraId="41DF66C6" w14:textId="77777777" w:rsidR="00094AC3" w:rsidRDefault="00094AC3" w:rsidP="00D27AE3">
            <w:pPr>
              <w:pStyle w:val="CRCoverPage"/>
              <w:numPr>
                <w:ilvl w:val="0"/>
                <w:numId w:val="36"/>
              </w:numPr>
              <w:spacing w:after="0"/>
              <w:rPr>
                <w:noProof/>
                <w:lang w:eastAsia="zh-CN"/>
              </w:rPr>
            </w:pPr>
            <w:r>
              <w:rPr>
                <w:noProof/>
                <w:lang w:eastAsia="zh-CN"/>
              </w:rPr>
              <w:t>In SSB based RLM TCs, SSB is used as RLM-RS.Then power level of SSS shall vary in different time intervals since SNR of RLM-RS varies, Then all other signal/channels shall also vary accordingly. It is impossible to let SNR of all signals/channels other than RLM-RS to be always 1dB.</w:t>
            </w:r>
          </w:p>
          <w:p w14:paraId="32769232" w14:textId="77777777" w:rsidR="00094AC3" w:rsidRDefault="00094AC3" w:rsidP="00D27AE3">
            <w:pPr>
              <w:pStyle w:val="CRCoverPage"/>
              <w:numPr>
                <w:ilvl w:val="0"/>
                <w:numId w:val="36"/>
              </w:numPr>
              <w:spacing w:after="0"/>
              <w:rPr>
                <w:noProof/>
                <w:lang w:eastAsia="zh-CN"/>
              </w:rPr>
            </w:pPr>
            <w:r>
              <w:rPr>
                <w:noProof/>
                <w:lang w:eastAsia="zh-CN"/>
              </w:rPr>
              <w:lastRenderedPageBreak/>
              <w:t xml:space="preserve">Similar issue also exists in CSI-RS based RLM TCs. In CSI-RS based RLM TCs TRS is used as RLM-RS. Although there is no relationship between TRS and SSS since </w:t>
            </w:r>
            <w:r w:rsidRPr="00595D90">
              <w:rPr>
                <w:i/>
                <w:noProof/>
                <w:lang w:eastAsia="zh-CN"/>
              </w:rPr>
              <w:t>powerControlOffsetSS</w:t>
            </w:r>
            <w:r>
              <w:rPr>
                <w:noProof/>
                <w:lang w:eastAsia="zh-CN"/>
              </w:rPr>
              <w:t xml:space="preserve"> field is not applicable to RLM-RS according to 38.213. there is still a fixed relationship between TRS and PDSCH since mandatory field </w:t>
            </w:r>
            <w:r w:rsidRPr="00595D90">
              <w:rPr>
                <w:i/>
              </w:rPr>
              <w:t>powerControlOffset</w:t>
            </w:r>
            <w:r>
              <w:t xml:space="preserve"> still applies. As depicted in following figure. </w:t>
            </w:r>
            <w:r>
              <w:rPr>
                <w:noProof/>
                <w:lang w:eastAsia="zh-CN"/>
              </w:rPr>
              <w:t>all other signal/channels shall also vary among time intervals.</w:t>
            </w:r>
          </w:p>
          <w:p w14:paraId="09D360F5" w14:textId="77777777" w:rsidR="00094AC3" w:rsidRDefault="00094AC3" w:rsidP="00094AC3">
            <w:pPr>
              <w:pStyle w:val="CRCoverPage"/>
              <w:spacing w:after="0"/>
              <w:rPr>
                <w:noProof/>
                <w:lang w:eastAsia="zh-CN"/>
              </w:rPr>
            </w:pPr>
          </w:p>
          <w:p w14:paraId="0D3B53D9" w14:textId="77777777" w:rsidR="00094AC3" w:rsidRDefault="00094AC3" w:rsidP="00094AC3">
            <w:pPr>
              <w:pStyle w:val="CRCoverPage"/>
              <w:spacing w:after="0"/>
              <w:ind w:left="100"/>
              <w:rPr>
                <w:noProof/>
                <w:lang w:eastAsia="zh-CN"/>
              </w:rPr>
            </w:pPr>
            <w:r>
              <w:rPr>
                <w:noProof/>
                <w:lang w:val="en-US" w:eastAsia="zh-CN"/>
              </w:rPr>
              <w:drawing>
                <wp:inline distT="0" distB="0" distL="0" distR="0" wp14:anchorId="5C7AE82E" wp14:editId="722A1190">
                  <wp:extent cx="4232489" cy="1416050"/>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84592" cy="1433482"/>
                          </a:xfrm>
                          <a:prstGeom prst="rect">
                            <a:avLst/>
                          </a:prstGeom>
                          <a:noFill/>
                        </pic:spPr>
                      </pic:pic>
                    </a:graphicData>
                  </a:graphic>
                </wp:inline>
              </w:drawing>
            </w:r>
          </w:p>
          <w:p w14:paraId="380C7231" w14:textId="77777777" w:rsidR="00094AC3" w:rsidRDefault="00094AC3" w:rsidP="00094AC3">
            <w:pPr>
              <w:pStyle w:val="CRCoverPage"/>
              <w:spacing w:after="0"/>
              <w:ind w:left="460"/>
              <w:rPr>
                <w:noProof/>
                <w:lang w:eastAsia="zh-CN"/>
              </w:rPr>
            </w:pPr>
          </w:p>
          <w:p w14:paraId="194A4D40" w14:textId="50858AC8" w:rsidR="00AE2F26" w:rsidRDefault="00094AC3" w:rsidP="00094AC3">
            <w:pPr>
              <w:pStyle w:val="CRCoverPage"/>
              <w:spacing w:after="0"/>
              <w:rPr>
                <w:noProof/>
              </w:rPr>
            </w:pPr>
            <w:r>
              <w:rPr>
                <w:noProof/>
                <w:lang w:eastAsia="zh-CN"/>
              </w:rPr>
              <w:t>After checking we found that the fixed SNR restriction is added to prevent from triggering unintended BFR. Considering that no BFR is observed in practical test after removing fixed SNR restriction. We suggest remove it.</w:t>
            </w:r>
          </w:p>
          <w:p w14:paraId="21A70FC4" w14:textId="091ED969" w:rsidR="00AE2F26" w:rsidRDefault="00AE2F26" w:rsidP="00AF4829">
            <w:pPr>
              <w:pStyle w:val="CRCoverPage"/>
              <w:spacing w:after="0"/>
              <w:rPr>
                <w:noProof/>
              </w:rPr>
            </w:pPr>
          </w:p>
          <w:p w14:paraId="0354D9F4" w14:textId="5F3077CA" w:rsidR="00765B29" w:rsidRPr="00CE6DF8" w:rsidRDefault="00765B29" w:rsidP="00CE6DF8">
            <w:pPr>
              <w:pStyle w:val="CRCoverPage"/>
              <w:spacing w:after="0"/>
              <w:rPr>
                <w:b/>
                <w:bCs/>
                <w:noProof/>
                <w:lang w:eastAsia="zh-CN"/>
              </w:rPr>
            </w:pPr>
            <w:r w:rsidRPr="00CE6DF8">
              <w:rPr>
                <w:b/>
                <w:bCs/>
                <w:noProof/>
              </w:rPr>
              <w:t>R4-211397</w:t>
            </w:r>
            <w:r w:rsidR="00F64951">
              <w:rPr>
                <w:b/>
                <w:bCs/>
                <w:noProof/>
              </w:rPr>
              <w:t>1</w:t>
            </w:r>
            <w:r w:rsidRPr="00CE6DF8">
              <w:rPr>
                <w:b/>
                <w:bCs/>
                <w:noProof/>
              </w:rPr>
              <w:t xml:space="preserve"> </w:t>
            </w:r>
            <w:r w:rsidRPr="00CE6DF8">
              <w:rPr>
                <w:b/>
                <w:bCs/>
                <w:noProof/>
                <w:lang w:eastAsia="zh-CN"/>
              </w:rPr>
              <w:t>Correction to SCell activation test cases_R1</w:t>
            </w:r>
            <w:r w:rsidR="00F64951">
              <w:rPr>
                <w:b/>
                <w:bCs/>
                <w:noProof/>
                <w:lang w:eastAsia="zh-CN"/>
              </w:rPr>
              <w:t>7</w:t>
            </w:r>
          </w:p>
          <w:p w14:paraId="691C35C3" w14:textId="77777777" w:rsidR="008802BA" w:rsidRDefault="008802BA" w:rsidP="008802BA">
            <w:pPr>
              <w:pStyle w:val="CRCoverPage"/>
              <w:numPr>
                <w:ilvl w:val="0"/>
                <w:numId w:val="15"/>
              </w:numPr>
              <w:spacing w:after="0"/>
              <w:rPr>
                <w:noProof/>
                <w:lang w:eastAsia="zh-CN"/>
              </w:rPr>
            </w:pPr>
            <w:r>
              <w:rPr>
                <w:noProof/>
                <w:lang w:eastAsia="zh-CN"/>
              </w:rPr>
              <w:t>NR SC</w:t>
            </w:r>
            <w:r>
              <w:rPr>
                <w:rFonts w:hint="eastAsia"/>
                <w:noProof/>
                <w:lang w:eastAsia="zh-CN"/>
              </w:rPr>
              <w:t>e</w:t>
            </w:r>
            <w:r>
              <w:rPr>
                <w:noProof/>
                <w:lang w:eastAsia="zh-CN"/>
              </w:rPr>
              <w:t xml:space="preserve">ll activation </w:t>
            </w:r>
            <w:r w:rsidRPr="00E15E4E">
              <w:rPr>
                <w:noProof/>
                <w:lang w:eastAsia="zh-CN"/>
              </w:rPr>
              <w:t xml:space="preserve">test cases are </w:t>
            </w:r>
            <w:r>
              <w:rPr>
                <w:noProof/>
                <w:lang w:eastAsia="zh-CN"/>
              </w:rPr>
              <w:t>written</w:t>
            </w:r>
            <w:r w:rsidRPr="00E15E4E">
              <w:rPr>
                <w:noProof/>
                <w:lang w:eastAsia="zh-CN"/>
              </w:rPr>
              <w:t xml:space="preserve"> based on the corresponding LTE test cases.</w:t>
            </w:r>
            <w:r>
              <w:rPr>
                <w:noProof/>
                <w:lang w:eastAsia="zh-CN"/>
              </w:rPr>
              <w:t xml:space="preserve"> </w:t>
            </w:r>
            <w:r w:rsidRPr="00E15E4E">
              <w:rPr>
                <w:noProof/>
                <w:lang w:eastAsia="zh-CN"/>
              </w:rPr>
              <w:t>Unfortunately, some LTE-only parameters</w:t>
            </w:r>
            <w:r>
              <w:rPr>
                <w:noProof/>
                <w:lang w:eastAsia="zh-CN"/>
              </w:rPr>
              <w:t xml:space="preserve">, such as </w:t>
            </w:r>
            <w:r w:rsidRPr="00E15E4E">
              <w:rPr>
                <w:noProof/>
                <w:lang w:eastAsia="zh-CN"/>
              </w:rPr>
              <w:t>CQI/PMI periodicity and offset configuration index</w:t>
            </w:r>
            <w:r>
              <w:rPr>
                <w:noProof/>
                <w:lang w:eastAsia="zh-CN"/>
              </w:rPr>
              <w:t xml:space="preserve"> I</w:t>
            </w:r>
            <w:r w:rsidRPr="00973CF2">
              <w:rPr>
                <w:noProof/>
                <w:vertAlign w:val="subscript"/>
                <w:lang w:eastAsia="zh-CN"/>
              </w:rPr>
              <w:t>CQI/PMI</w:t>
            </w:r>
            <w:r>
              <w:rPr>
                <w:noProof/>
                <w:lang w:eastAsia="zh-CN"/>
              </w:rPr>
              <w:t xml:space="preserve">, </w:t>
            </w:r>
            <w:r w:rsidRPr="00E15E4E">
              <w:rPr>
                <w:noProof/>
                <w:lang w:eastAsia="zh-CN"/>
              </w:rPr>
              <w:t xml:space="preserve">are </w:t>
            </w:r>
            <w:r>
              <w:rPr>
                <w:noProof/>
                <w:lang w:eastAsia="zh-CN"/>
              </w:rPr>
              <w:t xml:space="preserve">also wrongly </w:t>
            </w:r>
            <w:r w:rsidRPr="00E15E4E">
              <w:rPr>
                <w:noProof/>
                <w:lang w:eastAsia="zh-CN"/>
              </w:rPr>
              <w:t xml:space="preserve">copied to NR test cases </w:t>
            </w:r>
            <w:r>
              <w:rPr>
                <w:noProof/>
                <w:lang w:eastAsia="zh-CN"/>
              </w:rPr>
              <w:t>in this process</w:t>
            </w:r>
            <w:r w:rsidRPr="00E15E4E">
              <w:rPr>
                <w:noProof/>
                <w:lang w:eastAsia="zh-CN"/>
              </w:rPr>
              <w:t>.</w:t>
            </w:r>
            <w:r>
              <w:rPr>
                <w:noProof/>
                <w:lang w:eastAsia="zh-CN"/>
              </w:rPr>
              <w:t xml:space="preserve"> </w:t>
            </w:r>
          </w:p>
          <w:p w14:paraId="7A47583F" w14:textId="77777777" w:rsidR="008802BA" w:rsidRDefault="008802BA" w:rsidP="008802BA">
            <w:pPr>
              <w:pStyle w:val="CRCoverPage"/>
              <w:spacing w:after="0"/>
              <w:ind w:left="460"/>
              <w:rPr>
                <w:noProof/>
                <w:lang w:eastAsia="zh-CN"/>
              </w:rPr>
            </w:pPr>
          </w:p>
          <w:p w14:paraId="1E1163FF" w14:textId="77777777" w:rsidR="008802BA" w:rsidRDefault="008802BA" w:rsidP="008802BA">
            <w:pPr>
              <w:pStyle w:val="CRCoverPage"/>
              <w:spacing w:after="0"/>
              <w:ind w:left="460"/>
              <w:rPr>
                <w:noProof/>
                <w:lang w:eastAsia="zh-CN"/>
              </w:rPr>
            </w:pPr>
            <w:r>
              <w:rPr>
                <w:noProof/>
                <w:lang w:eastAsia="zh-CN"/>
              </w:rPr>
              <w:t>In LTE, I</w:t>
            </w:r>
            <w:r w:rsidRPr="00973CF2">
              <w:rPr>
                <w:noProof/>
                <w:vertAlign w:val="subscript"/>
                <w:lang w:eastAsia="zh-CN"/>
              </w:rPr>
              <w:t>CQI/PMI</w:t>
            </w:r>
            <w:r>
              <w:rPr>
                <w:noProof/>
                <w:lang w:eastAsia="zh-CN"/>
              </w:rPr>
              <w:t xml:space="preserve"> is used to indicate the periodicity and offset of CSI reporting as specified in 36.213 table 7.2.2-1A. While in NR periodicity and offset are configured explicitly in CSI-ReportConfig when </w:t>
            </w:r>
            <w:r w:rsidRPr="00B719ED">
              <w:t>reportConfigType</w:t>
            </w:r>
            <w:r>
              <w:t xml:space="preserve"> is periodic or semi p</w:t>
            </w:r>
            <w:r w:rsidRPr="00342600">
              <w:t>ersistent</w:t>
            </w:r>
            <w:r w:rsidRPr="00602896">
              <w:rPr>
                <w:noProof/>
                <w:lang w:eastAsia="zh-CN"/>
              </w:rPr>
              <w:t>.</w:t>
            </w:r>
            <w:r>
              <w:rPr>
                <w:noProof/>
                <w:lang w:eastAsia="zh-CN"/>
              </w:rPr>
              <w:t xml:space="preserve"> Configuring I</w:t>
            </w:r>
            <w:r w:rsidRPr="00973CF2">
              <w:rPr>
                <w:noProof/>
                <w:vertAlign w:val="subscript"/>
                <w:lang w:eastAsia="zh-CN"/>
              </w:rPr>
              <w:t>CQI/PMI</w:t>
            </w:r>
            <w:r>
              <w:rPr>
                <w:noProof/>
                <w:lang w:eastAsia="zh-CN"/>
              </w:rPr>
              <w:t xml:space="preserve"> in NR test cases will cause confusion to TE implementation. </w:t>
            </w:r>
          </w:p>
          <w:p w14:paraId="1C35F1E6" w14:textId="77777777" w:rsidR="008802BA" w:rsidRDefault="008802BA" w:rsidP="008802BA">
            <w:pPr>
              <w:pStyle w:val="CRCoverPage"/>
              <w:spacing w:after="0"/>
              <w:ind w:left="460"/>
              <w:rPr>
                <w:noProof/>
                <w:lang w:eastAsia="zh-CN"/>
              </w:rPr>
            </w:pPr>
          </w:p>
          <w:p w14:paraId="5C8DCA3D" w14:textId="77777777" w:rsidR="008802BA" w:rsidRDefault="008802BA" w:rsidP="008802BA">
            <w:pPr>
              <w:pStyle w:val="CRCoverPage"/>
              <w:spacing w:after="0"/>
              <w:ind w:left="460"/>
              <w:rPr>
                <w:noProof/>
                <w:lang w:eastAsia="zh-CN"/>
              </w:rPr>
            </w:pPr>
            <w:r>
              <w:rPr>
                <w:noProof/>
                <w:lang w:eastAsia="zh-CN"/>
              </w:rPr>
              <w:t>Furthermore, I</w:t>
            </w:r>
            <w:r w:rsidRPr="00973CF2">
              <w:rPr>
                <w:noProof/>
                <w:vertAlign w:val="subscript"/>
                <w:lang w:eastAsia="zh-CN"/>
              </w:rPr>
              <w:t>CQI/PMI</w:t>
            </w:r>
            <w:r>
              <w:rPr>
                <w:noProof/>
                <w:lang w:eastAsia="zh-CN"/>
              </w:rPr>
              <w:t xml:space="preserve"> = 0 given in NR SCell activation TCs corresponds to 2ms periodicity and 0 subframe offset according to 36.213 table 7.2.2-1A. 2ms periodicity is impossible for 15kHz SCS/30kHz SCS test configuration since CSI report periodicity is at least 4 slots in NR. Offset 0 also conflicts with TDD UL</w:t>
            </w:r>
            <w:r>
              <w:rPr>
                <w:rFonts w:hint="eastAsia"/>
                <w:noProof/>
                <w:lang w:eastAsia="zh-CN"/>
              </w:rPr>
              <w:t>/</w:t>
            </w:r>
            <w:r>
              <w:rPr>
                <w:noProof/>
                <w:lang w:eastAsia="zh-CN"/>
              </w:rPr>
              <w:t>DL pattern reference configuration given in 38.133 annex A.</w:t>
            </w:r>
          </w:p>
          <w:p w14:paraId="46945D27" w14:textId="77777777" w:rsidR="008802BA" w:rsidRDefault="008802BA" w:rsidP="008802BA">
            <w:pPr>
              <w:pStyle w:val="CRCoverPage"/>
              <w:spacing w:after="0"/>
              <w:ind w:left="460"/>
              <w:rPr>
                <w:noProof/>
                <w:lang w:eastAsia="zh-CN"/>
              </w:rPr>
            </w:pPr>
          </w:p>
          <w:p w14:paraId="44C67696" w14:textId="77777777" w:rsidR="008802BA" w:rsidRDefault="008802BA" w:rsidP="008802BA">
            <w:pPr>
              <w:pStyle w:val="CRCoverPage"/>
              <w:spacing w:after="0"/>
              <w:ind w:left="460"/>
              <w:rPr>
                <w:noProof/>
                <w:lang w:eastAsia="zh-CN"/>
              </w:rPr>
            </w:pPr>
            <w:r>
              <w:rPr>
                <w:noProof/>
                <w:lang w:eastAsia="zh-CN"/>
              </w:rPr>
              <w:t>To solve this issue we propose to reuse the periodic CSI reporting configuration structure in TC A.6.6.4.1. i.e. to specify reportConfigType</w:t>
            </w:r>
            <w:r>
              <w:rPr>
                <w:rFonts w:hint="eastAsia"/>
                <w:noProof/>
                <w:lang w:eastAsia="zh-CN"/>
              </w:rPr>
              <w:t>,</w:t>
            </w:r>
            <w:r>
              <w:rPr>
                <w:noProof/>
                <w:lang w:eastAsia="zh-CN"/>
              </w:rPr>
              <w:t xml:space="preserve"> reportQuantity, periodicity and offset in parameter table.</w:t>
            </w:r>
          </w:p>
          <w:p w14:paraId="0CC03508" w14:textId="77777777" w:rsidR="008802BA" w:rsidRDefault="008802BA" w:rsidP="00D27AE3">
            <w:pPr>
              <w:pStyle w:val="CRCoverPage"/>
              <w:numPr>
                <w:ilvl w:val="1"/>
                <w:numId w:val="36"/>
              </w:numPr>
              <w:spacing w:after="0"/>
              <w:rPr>
                <w:noProof/>
                <w:lang w:eastAsia="zh-CN"/>
              </w:rPr>
            </w:pPr>
            <w:r>
              <w:rPr>
                <w:noProof/>
                <w:lang w:eastAsia="zh-CN"/>
              </w:rPr>
              <w:t>reportConfigType: periodic,</w:t>
            </w:r>
          </w:p>
          <w:p w14:paraId="44BF33E5" w14:textId="77777777" w:rsidR="008802BA" w:rsidRDefault="008802BA" w:rsidP="00D27AE3">
            <w:pPr>
              <w:pStyle w:val="CRCoverPage"/>
              <w:numPr>
                <w:ilvl w:val="1"/>
                <w:numId w:val="36"/>
              </w:numPr>
              <w:spacing w:after="0"/>
              <w:rPr>
                <w:noProof/>
                <w:lang w:eastAsia="zh-CN"/>
              </w:rPr>
            </w:pPr>
            <w:r>
              <w:rPr>
                <w:noProof/>
                <w:lang w:eastAsia="zh-CN"/>
              </w:rPr>
              <w:t xml:space="preserve">reportQuantity: </w:t>
            </w:r>
            <w:r w:rsidRPr="001F2B19">
              <w:rPr>
                <w:noProof/>
                <w:lang w:eastAsia="zh-CN"/>
              </w:rPr>
              <w:t>cri-RI-PMI-CQI</w:t>
            </w:r>
            <w:r>
              <w:rPr>
                <w:noProof/>
                <w:lang w:eastAsia="zh-CN"/>
              </w:rPr>
              <w:t xml:space="preserve"> for FR1 and cri-RI-CQI for FR2. It is because single port CSI-RS is used for FR2 CSI reporting according to t</w:t>
            </w:r>
            <w:r w:rsidRPr="004947D0">
              <w:rPr>
                <w:noProof/>
                <w:lang w:eastAsia="zh-CN"/>
              </w:rPr>
              <w:t>able A.3.14.2-3</w:t>
            </w:r>
            <w:r>
              <w:rPr>
                <w:noProof/>
                <w:lang w:eastAsia="zh-CN"/>
              </w:rPr>
              <w:t>. So PMI reporting is not possible.</w:t>
            </w:r>
          </w:p>
          <w:p w14:paraId="7636B6AC" w14:textId="77777777" w:rsidR="008802BA" w:rsidRDefault="008802BA" w:rsidP="00D27AE3">
            <w:pPr>
              <w:pStyle w:val="CRCoverPage"/>
              <w:numPr>
                <w:ilvl w:val="1"/>
                <w:numId w:val="36"/>
              </w:numPr>
              <w:spacing w:after="0"/>
              <w:rPr>
                <w:noProof/>
                <w:lang w:eastAsia="zh-CN"/>
              </w:rPr>
            </w:pPr>
            <w:r>
              <w:rPr>
                <w:rFonts w:hint="eastAsia"/>
                <w:noProof/>
                <w:lang w:eastAsia="zh-CN"/>
              </w:rPr>
              <w:t>C</w:t>
            </w:r>
            <w:r>
              <w:rPr>
                <w:noProof/>
                <w:lang w:eastAsia="zh-CN"/>
              </w:rPr>
              <w:t>SI report periodicity: 5ms;</w:t>
            </w:r>
          </w:p>
          <w:p w14:paraId="2C0AE690" w14:textId="77777777" w:rsidR="008802BA" w:rsidRDefault="008802BA" w:rsidP="00D27AE3">
            <w:pPr>
              <w:pStyle w:val="CRCoverPage"/>
              <w:numPr>
                <w:ilvl w:val="1"/>
                <w:numId w:val="36"/>
              </w:numPr>
              <w:spacing w:after="0"/>
              <w:rPr>
                <w:noProof/>
                <w:lang w:eastAsia="zh-CN"/>
              </w:rPr>
            </w:pPr>
            <w:r>
              <w:rPr>
                <w:noProof/>
                <w:lang w:eastAsia="zh-CN"/>
              </w:rPr>
              <w:t>CSI report offset: 2 for 15kHz (DS</w:t>
            </w:r>
            <w:r w:rsidRPr="001F2B19">
              <w:rPr>
                <w:noProof/>
                <w:highlight w:val="yellow"/>
                <w:lang w:eastAsia="zh-CN"/>
              </w:rPr>
              <w:t>U</w:t>
            </w:r>
            <w:r>
              <w:rPr>
                <w:noProof/>
                <w:lang w:eastAsia="zh-CN"/>
              </w:rPr>
              <w:t>UD), 4 for 30kHz (DDDS</w:t>
            </w:r>
            <w:r w:rsidRPr="001F2B19">
              <w:rPr>
                <w:noProof/>
                <w:highlight w:val="yellow"/>
                <w:lang w:eastAsia="zh-CN"/>
              </w:rPr>
              <w:t>U</w:t>
            </w:r>
            <w:r>
              <w:rPr>
                <w:noProof/>
                <w:lang w:eastAsia="zh-CN"/>
              </w:rPr>
              <w:t>UUUDD), and 4 for 120kHz(DDDS</w:t>
            </w:r>
            <w:r w:rsidRPr="001F2B19">
              <w:rPr>
                <w:noProof/>
                <w:highlight w:val="yellow"/>
                <w:lang w:eastAsia="zh-CN"/>
              </w:rPr>
              <w:t>U</w:t>
            </w:r>
            <w:r>
              <w:rPr>
                <w:noProof/>
                <w:lang w:eastAsia="zh-CN"/>
              </w:rPr>
              <w:t>)</w:t>
            </w:r>
          </w:p>
          <w:p w14:paraId="393BE260" w14:textId="77777777" w:rsidR="008802BA" w:rsidRDefault="008802BA" w:rsidP="008802BA">
            <w:pPr>
              <w:pStyle w:val="CRCoverPage"/>
              <w:spacing w:after="0"/>
              <w:rPr>
                <w:noProof/>
                <w:lang w:eastAsia="zh-CN"/>
              </w:rPr>
            </w:pPr>
          </w:p>
          <w:p w14:paraId="49686254" w14:textId="77777777" w:rsidR="008802BA" w:rsidRDefault="008802BA" w:rsidP="008802BA">
            <w:pPr>
              <w:pStyle w:val="CRCoverPage"/>
              <w:numPr>
                <w:ilvl w:val="0"/>
                <w:numId w:val="15"/>
              </w:numPr>
              <w:spacing w:after="0"/>
              <w:rPr>
                <w:noProof/>
                <w:lang w:eastAsia="zh-CN"/>
              </w:rPr>
            </w:pPr>
            <w:r w:rsidRPr="00973CF2">
              <w:rPr>
                <w:noProof/>
                <w:lang w:eastAsia="zh-CN"/>
              </w:rPr>
              <w:t>R4-2109640</w:t>
            </w:r>
            <w:r>
              <w:rPr>
                <w:noProof/>
                <w:lang w:eastAsia="zh-CN"/>
              </w:rPr>
              <w:t xml:space="preserve"> was submitted in RAN4 #99 to add the missing value of T</w:t>
            </w:r>
            <w:r w:rsidRPr="00973CF2">
              <w:rPr>
                <w:noProof/>
                <w:vertAlign w:val="subscript"/>
                <w:lang w:eastAsia="zh-CN"/>
              </w:rPr>
              <w:t>CSI_Reporting</w:t>
            </w:r>
            <w:r>
              <w:rPr>
                <w:noProof/>
                <w:lang w:eastAsia="zh-CN"/>
              </w:rPr>
              <w:t>, The orginial value T</w:t>
            </w:r>
            <w:r w:rsidRPr="00973CF2">
              <w:rPr>
                <w:noProof/>
                <w:vertAlign w:val="subscript"/>
                <w:lang w:eastAsia="zh-CN"/>
              </w:rPr>
              <w:t>CSI_Reporting</w:t>
            </w:r>
            <w:r>
              <w:rPr>
                <w:noProof/>
                <w:lang w:eastAsia="zh-CN"/>
              </w:rPr>
              <w:t xml:space="preserve"> =15ms is OK. However, in the final revision </w:t>
            </w:r>
            <w:r w:rsidRPr="00973CF2">
              <w:rPr>
                <w:noProof/>
                <w:lang w:eastAsia="zh-CN"/>
              </w:rPr>
              <w:t>R4-2108207</w:t>
            </w:r>
            <w:r>
              <w:rPr>
                <w:noProof/>
                <w:lang w:eastAsia="zh-CN"/>
              </w:rPr>
              <w:t xml:space="preserve"> T</w:t>
            </w:r>
            <w:r w:rsidRPr="00973CF2">
              <w:rPr>
                <w:noProof/>
                <w:vertAlign w:val="subscript"/>
                <w:lang w:eastAsia="zh-CN"/>
              </w:rPr>
              <w:t>CSI_Reporting</w:t>
            </w:r>
            <w:r>
              <w:rPr>
                <w:noProof/>
                <w:lang w:eastAsia="zh-CN"/>
              </w:rPr>
              <w:t xml:space="preserve"> is changed to </w:t>
            </w:r>
            <m:oMath>
              <m:r>
                <m:rPr>
                  <m:sty m:val="p"/>
                </m:rPr>
                <w:rPr>
                  <w:rFonts w:ascii="Cambria Math" w:hAnsi="Cambria Math"/>
                  <w:noProof/>
                  <w:lang w:eastAsia="zh-CN"/>
                </w:rPr>
                <m:t>10+5⋅</m:t>
              </m:r>
              <m:sSup>
                <m:sSupPr>
                  <m:ctrlPr>
                    <w:rPr>
                      <w:rFonts w:ascii="Cambria Math" w:hAnsi="Cambria Math"/>
                      <w:noProof/>
                      <w:lang w:eastAsia="zh-CN"/>
                    </w:rPr>
                  </m:ctrlPr>
                </m:sSupPr>
                <m:e>
                  <m:r>
                    <m:rPr>
                      <m:sty m:val="p"/>
                    </m:rPr>
                    <w:rPr>
                      <w:rFonts w:ascii="Cambria Math" w:hAnsi="Cambria Math"/>
                      <w:noProof/>
                      <w:lang w:eastAsia="zh-CN"/>
                    </w:rPr>
                    <m:t>2</m:t>
                  </m:r>
                </m:e>
                <m:sup>
                  <m:sSub>
                    <m:sSubPr>
                      <m:ctrlPr>
                        <w:rPr>
                          <w:rFonts w:ascii="Cambria Math" w:hAnsi="Cambria Math"/>
                          <w:noProof/>
                          <w:lang w:eastAsia="zh-CN"/>
                        </w:rPr>
                      </m:ctrlPr>
                    </m:sSubPr>
                    <m:e>
                      <m:r>
                        <m:rPr>
                          <m:sty m:val="p"/>
                        </m:rPr>
                        <w:rPr>
                          <w:rFonts w:ascii="Cambria Math" w:hAnsi="Cambria Math"/>
                          <w:noProof/>
                          <w:lang w:eastAsia="zh-CN"/>
                        </w:rPr>
                        <m:t>µ</m:t>
                      </m:r>
                    </m:e>
                    <m:sub>
                      <m:r>
                        <w:rPr>
                          <w:rFonts w:ascii="Cambria Math" w:hAnsi="Cambria Math"/>
                          <w:noProof/>
                          <w:lang w:eastAsia="zh-CN"/>
                        </w:rPr>
                        <m:t>DL</m:t>
                      </m:r>
                    </m:sub>
                  </m:sSub>
                </m:sup>
              </m:sSup>
            </m:oMath>
            <w:r w:rsidRPr="00AF4DD1">
              <w:rPr>
                <w:rFonts w:hint="eastAsia"/>
                <w:noProof/>
                <w:lang w:eastAsia="zh-CN"/>
              </w:rPr>
              <w:t xml:space="preserve">. </w:t>
            </w:r>
            <w:r w:rsidRPr="00AF4DD1">
              <w:rPr>
                <w:noProof/>
                <w:lang w:eastAsia="zh-CN"/>
              </w:rPr>
              <w:t>which is incorrect</w:t>
            </w:r>
            <w:r>
              <w:rPr>
                <w:noProof/>
                <w:lang w:eastAsia="zh-CN"/>
              </w:rPr>
              <w:t>. Note that the unit of interval between CSI-RS for CSI reporting and the CSI reporting occasion (</w:t>
            </w:r>
            <w:r w:rsidRPr="00AF4DD1">
              <w:rPr>
                <w:lang w:val="en-US"/>
              </w:rPr>
              <w:t>n</w:t>
            </w:r>
            <w:r w:rsidRPr="00AF4DD1">
              <w:rPr>
                <w:vertAlign w:val="subscript"/>
                <w:lang w:val="en-US"/>
              </w:rPr>
              <w:t>CSI_ref</w:t>
            </w:r>
            <w:r>
              <w:rPr>
                <w:noProof/>
                <w:lang w:eastAsia="zh-CN"/>
              </w:rPr>
              <w:t xml:space="preserve">) is </w:t>
            </w:r>
            <w:r w:rsidRPr="00AC217D">
              <w:rPr>
                <w:noProof/>
                <w:color w:val="FF0000"/>
                <w:lang w:eastAsia="zh-CN"/>
              </w:rPr>
              <w:t xml:space="preserve">slots </w:t>
            </w:r>
            <w:r>
              <w:rPr>
                <w:noProof/>
                <w:lang w:eastAsia="zh-CN"/>
              </w:rPr>
              <w:t>in 38.214, and the unit of T</w:t>
            </w:r>
            <w:r w:rsidRPr="00973CF2">
              <w:rPr>
                <w:noProof/>
                <w:vertAlign w:val="subscript"/>
                <w:lang w:eastAsia="zh-CN"/>
              </w:rPr>
              <w:t>CSI_Reporting</w:t>
            </w:r>
            <w:r>
              <w:rPr>
                <w:noProof/>
                <w:lang w:eastAsia="zh-CN"/>
              </w:rPr>
              <w:t xml:space="preserve"> in 38.133 core spec and test parameters is</w:t>
            </w:r>
            <w:r w:rsidRPr="00AC217D">
              <w:rPr>
                <w:noProof/>
                <w:color w:val="FF0000"/>
                <w:lang w:eastAsia="zh-CN"/>
              </w:rPr>
              <w:t xml:space="preserve"> ms.</w:t>
            </w:r>
            <w:r>
              <w:rPr>
                <w:noProof/>
                <w:lang w:eastAsia="zh-CN"/>
              </w:rPr>
              <w:t xml:space="preserve"> So T</w:t>
            </w:r>
            <w:r w:rsidRPr="00973CF2">
              <w:rPr>
                <w:noProof/>
                <w:vertAlign w:val="subscript"/>
                <w:lang w:eastAsia="zh-CN"/>
              </w:rPr>
              <w:t>CSI_Reporting</w:t>
            </w:r>
            <w:r>
              <w:rPr>
                <w:noProof/>
                <w:lang w:eastAsia="zh-CN"/>
              </w:rPr>
              <w:t xml:space="preserve"> isn't related to SCS. 15ms is the correct value.</w:t>
            </w:r>
          </w:p>
          <w:p w14:paraId="4491081B" w14:textId="77777777" w:rsidR="008802BA" w:rsidRDefault="008802BA" w:rsidP="008802BA">
            <w:pPr>
              <w:pStyle w:val="CRCoverPage"/>
              <w:spacing w:after="0"/>
              <w:ind w:left="460"/>
              <w:rPr>
                <w:noProof/>
                <w:lang w:eastAsia="zh-CN"/>
              </w:rPr>
            </w:pPr>
          </w:p>
          <w:p w14:paraId="0AF0DA9D" w14:textId="77777777" w:rsidR="008802BA" w:rsidRDefault="008802BA" w:rsidP="008802BA">
            <w:pPr>
              <w:pStyle w:val="CRCoverPage"/>
              <w:numPr>
                <w:ilvl w:val="0"/>
                <w:numId w:val="15"/>
              </w:numPr>
              <w:spacing w:after="0"/>
              <w:rPr>
                <w:noProof/>
                <w:lang w:eastAsia="zh-CN"/>
              </w:rPr>
            </w:pPr>
            <w:r>
              <w:rPr>
                <w:noProof/>
                <w:lang w:eastAsia="zh-CN"/>
              </w:rPr>
              <w:t>Some parameters are missing in TCs A.5.5.3.2.</w:t>
            </w:r>
          </w:p>
          <w:p w14:paraId="54FF749A" w14:textId="77777777" w:rsidR="008802BA" w:rsidRDefault="008802BA" w:rsidP="008802BA">
            <w:pPr>
              <w:pStyle w:val="CRCoverPage"/>
              <w:spacing w:after="0"/>
              <w:ind w:left="460"/>
              <w:rPr>
                <w:noProof/>
                <w:lang w:eastAsia="zh-CN"/>
              </w:rPr>
            </w:pPr>
          </w:p>
          <w:p w14:paraId="6729214B" w14:textId="77777777" w:rsidR="008802BA" w:rsidRDefault="008802BA" w:rsidP="008802BA">
            <w:pPr>
              <w:pStyle w:val="CRCoverPage"/>
              <w:numPr>
                <w:ilvl w:val="0"/>
                <w:numId w:val="15"/>
              </w:numPr>
              <w:spacing w:after="0"/>
              <w:rPr>
                <w:noProof/>
                <w:lang w:eastAsia="zh-CN"/>
              </w:rPr>
            </w:pPr>
            <w:r>
              <w:rPr>
                <w:noProof/>
                <w:lang w:eastAsia="zh-CN"/>
              </w:rPr>
              <w:t>Unit of Noc in TC 6.5.3.1 is wrong, it should be dBm/SCS rather than dBm/15kHz.</w:t>
            </w:r>
          </w:p>
          <w:p w14:paraId="2FEF22EC" w14:textId="77777777" w:rsidR="008802BA" w:rsidRDefault="008802BA" w:rsidP="008802BA">
            <w:pPr>
              <w:pStyle w:val="CRCoverPage"/>
              <w:spacing w:after="0"/>
              <w:rPr>
                <w:noProof/>
                <w:lang w:eastAsia="zh-CN"/>
              </w:rPr>
            </w:pPr>
          </w:p>
          <w:p w14:paraId="041B8810" w14:textId="77777777" w:rsidR="008802BA" w:rsidRDefault="008802BA" w:rsidP="008802BA">
            <w:pPr>
              <w:pStyle w:val="CRCoverPage"/>
              <w:numPr>
                <w:ilvl w:val="0"/>
                <w:numId w:val="15"/>
              </w:numPr>
              <w:spacing w:after="0"/>
              <w:rPr>
                <w:noProof/>
                <w:lang w:eastAsia="zh-CN"/>
              </w:rPr>
            </w:pPr>
            <w:r>
              <w:rPr>
                <w:rFonts w:hint="eastAsia"/>
                <w:noProof/>
                <w:lang w:eastAsia="zh-CN"/>
              </w:rPr>
              <w:t>T</w:t>
            </w:r>
            <w:r>
              <w:rPr>
                <w:noProof/>
                <w:lang w:eastAsia="zh-CN"/>
              </w:rPr>
              <w:t>RS configuration in TC 6.5.3.1 is wrong.</w:t>
            </w:r>
          </w:p>
          <w:p w14:paraId="2F3F7680" w14:textId="77777777" w:rsidR="008802BA" w:rsidRDefault="008802BA" w:rsidP="008802BA">
            <w:pPr>
              <w:pStyle w:val="CRCoverPage"/>
              <w:spacing w:after="0"/>
              <w:ind w:left="460"/>
              <w:rPr>
                <w:noProof/>
                <w:lang w:eastAsia="zh-CN"/>
              </w:rPr>
            </w:pPr>
          </w:p>
          <w:p w14:paraId="3E59934A" w14:textId="59BA973B" w:rsidR="00887023" w:rsidRDefault="008802BA" w:rsidP="008802BA">
            <w:pPr>
              <w:pStyle w:val="CRCoverPage"/>
              <w:numPr>
                <w:ilvl w:val="0"/>
                <w:numId w:val="15"/>
              </w:numPr>
              <w:spacing w:after="0"/>
              <w:rPr>
                <w:noProof/>
                <w:lang w:eastAsia="zh-CN"/>
              </w:rPr>
            </w:pPr>
            <w:r>
              <w:rPr>
                <w:noProof/>
                <w:lang w:eastAsia="zh-CN"/>
              </w:rPr>
              <w:t>TDD UL</w:t>
            </w:r>
            <w:r>
              <w:rPr>
                <w:rFonts w:hint="eastAsia"/>
                <w:noProof/>
                <w:lang w:eastAsia="zh-CN"/>
              </w:rPr>
              <w:t>/</w:t>
            </w:r>
            <w:r>
              <w:rPr>
                <w:noProof/>
                <w:lang w:eastAsia="zh-CN"/>
              </w:rPr>
              <w:t xml:space="preserve">DL configuration for TC 7.5.3.2 config 3 is wrong, it should be </w:t>
            </w:r>
            <w:r w:rsidRPr="00E64D88">
              <w:rPr>
                <w:noProof/>
                <w:lang w:eastAsia="zh-CN"/>
              </w:rPr>
              <w:t>TDDConf.2.1</w:t>
            </w:r>
            <w:r>
              <w:rPr>
                <w:noProof/>
                <w:lang w:eastAsia="zh-CN"/>
              </w:rPr>
              <w:t xml:space="preserve"> rather than TDDConf.1</w:t>
            </w:r>
            <w:r w:rsidRPr="00E64D88">
              <w:rPr>
                <w:noProof/>
                <w:lang w:eastAsia="zh-CN"/>
              </w:rPr>
              <w:t>.1</w:t>
            </w:r>
            <w:r>
              <w:rPr>
                <w:noProof/>
                <w:lang w:eastAsia="zh-CN"/>
              </w:rPr>
              <w:t>.</w:t>
            </w:r>
          </w:p>
          <w:p w14:paraId="7F874451" w14:textId="1E886E8C" w:rsidR="00765B29" w:rsidRDefault="00765B29" w:rsidP="00AF4829">
            <w:pPr>
              <w:pStyle w:val="CRCoverPage"/>
              <w:spacing w:after="0"/>
              <w:rPr>
                <w:noProof/>
              </w:rPr>
            </w:pPr>
          </w:p>
          <w:p w14:paraId="3CEB2CFB" w14:textId="36442FF3" w:rsidR="006D79AF" w:rsidRPr="00CE6DF8" w:rsidRDefault="006D79AF" w:rsidP="00CE6DF8">
            <w:pPr>
              <w:pStyle w:val="CRCoverPage"/>
              <w:spacing w:after="0"/>
              <w:rPr>
                <w:b/>
                <w:bCs/>
              </w:rPr>
            </w:pPr>
            <w:r w:rsidRPr="00CE6DF8">
              <w:rPr>
                <w:b/>
                <w:bCs/>
                <w:noProof/>
              </w:rPr>
              <w:t>R4-211416</w:t>
            </w:r>
            <w:r w:rsidR="00B71C5D">
              <w:rPr>
                <w:b/>
                <w:bCs/>
                <w:noProof/>
              </w:rPr>
              <w:t>7</w:t>
            </w:r>
            <w:r w:rsidRPr="00CE6DF8">
              <w:rPr>
                <w:b/>
                <w:bCs/>
                <w:noProof/>
              </w:rPr>
              <w:t xml:space="preserve"> </w:t>
            </w:r>
            <w:r w:rsidRPr="00CE6DF8">
              <w:rPr>
                <w:b/>
                <w:bCs/>
              </w:rPr>
              <w:t>DraftCR (R1</w:t>
            </w:r>
            <w:r w:rsidR="00B71C5D">
              <w:rPr>
                <w:b/>
                <w:bCs/>
              </w:rPr>
              <w:t>7</w:t>
            </w:r>
            <w:r w:rsidRPr="00CE6DF8">
              <w:rPr>
                <w:b/>
                <w:bCs/>
              </w:rPr>
              <w:t>) Applicability of test cases with LTE/FR1+FR2</w:t>
            </w:r>
          </w:p>
          <w:p w14:paraId="7305B484" w14:textId="40F80CD2" w:rsidR="006D79AF" w:rsidRDefault="006D79AF" w:rsidP="006D79AF">
            <w:pPr>
              <w:pStyle w:val="CRCoverPage"/>
              <w:spacing w:after="0"/>
              <w:rPr>
                <w:noProof/>
              </w:rPr>
            </w:pPr>
            <w:r>
              <w:rPr>
                <w:noProof/>
              </w:rPr>
              <w:t>There are test cases that currently violate the agreements concerning testability of combinations of E-UTRA/FR1 and FR2 carriers.</w:t>
            </w:r>
          </w:p>
          <w:p w14:paraId="07109E66" w14:textId="77777777" w:rsidR="006D79AF" w:rsidRDefault="006D79AF" w:rsidP="006D79AF">
            <w:pPr>
              <w:pStyle w:val="CRCoverPage"/>
              <w:spacing w:after="0"/>
              <w:rPr>
                <w:noProof/>
              </w:rPr>
            </w:pPr>
          </w:p>
          <w:p w14:paraId="249FD2B6" w14:textId="5D892A09" w:rsidR="002B62F4" w:rsidRPr="00CE6DF8" w:rsidRDefault="002B62F4" w:rsidP="00CE6DF8">
            <w:pPr>
              <w:pStyle w:val="CRCoverPage"/>
              <w:spacing w:after="0"/>
              <w:rPr>
                <w:b/>
                <w:bCs/>
                <w:noProof/>
              </w:rPr>
            </w:pPr>
            <w:r w:rsidRPr="00CE6DF8">
              <w:rPr>
                <w:b/>
                <w:bCs/>
                <w:noProof/>
              </w:rPr>
              <w:t>R4-211</w:t>
            </w:r>
            <w:r w:rsidR="00346D33" w:rsidRPr="00CE6DF8">
              <w:rPr>
                <w:b/>
                <w:bCs/>
                <w:noProof/>
              </w:rPr>
              <w:t>444</w:t>
            </w:r>
            <w:r w:rsidR="00152C15">
              <w:rPr>
                <w:b/>
                <w:bCs/>
                <w:noProof/>
              </w:rPr>
              <w:t>4</w:t>
            </w:r>
            <w:r w:rsidRPr="00CE6DF8">
              <w:rPr>
                <w:b/>
                <w:bCs/>
                <w:noProof/>
              </w:rPr>
              <w:t xml:space="preserve"> </w:t>
            </w:r>
            <w:r w:rsidR="00BF605C" w:rsidRPr="00CE6DF8">
              <w:rPr>
                <w:b/>
                <w:bCs/>
                <w:noProof/>
              </w:rPr>
              <w:t>Correction to n261 RRM performance requirements in Rel-1</w:t>
            </w:r>
            <w:r w:rsidR="00152C15">
              <w:rPr>
                <w:b/>
                <w:bCs/>
                <w:noProof/>
              </w:rPr>
              <w:t>7</w:t>
            </w:r>
          </w:p>
          <w:p w14:paraId="2FA3447B" w14:textId="093FD57A" w:rsidR="002B62F4" w:rsidRDefault="00AA31A0" w:rsidP="00AF4829">
            <w:pPr>
              <w:pStyle w:val="CRCoverPage"/>
              <w:spacing w:after="0"/>
              <w:rPr>
                <w:noProof/>
              </w:rPr>
            </w:pPr>
            <w:r>
              <w:rPr>
                <w:noProof/>
              </w:rPr>
              <w:t>To correct RRM performance requirements for UE power class 1 for band n261 in the c</w:t>
            </w:r>
            <w:r w:rsidRPr="00947CF8">
              <w:rPr>
                <w:noProof/>
              </w:rPr>
              <w:t>onditions for RRC connection release with redirection to NR in FR2</w:t>
            </w:r>
            <w:r>
              <w:rPr>
                <w:noProof/>
              </w:rPr>
              <w:t>.</w:t>
            </w:r>
          </w:p>
          <w:p w14:paraId="464D7575" w14:textId="77777777" w:rsidR="002B62F4" w:rsidRDefault="002B62F4" w:rsidP="00AF4829">
            <w:pPr>
              <w:pStyle w:val="CRCoverPage"/>
              <w:spacing w:after="0"/>
              <w:rPr>
                <w:noProof/>
              </w:rPr>
            </w:pPr>
          </w:p>
          <w:p w14:paraId="3AE9F493" w14:textId="19F84C92" w:rsidR="00392B7B" w:rsidRPr="00CE6DF8" w:rsidRDefault="00392B7B" w:rsidP="00CE6DF8">
            <w:pPr>
              <w:pStyle w:val="CRCoverPage"/>
              <w:spacing w:after="0"/>
              <w:rPr>
                <w:b/>
                <w:bCs/>
                <w:noProof/>
              </w:rPr>
            </w:pPr>
            <w:r w:rsidRPr="00CE6DF8">
              <w:rPr>
                <w:b/>
                <w:bCs/>
                <w:noProof/>
              </w:rPr>
              <w:t>R4-211524</w:t>
            </w:r>
            <w:r w:rsidR="00C567D1">
              <w:rPr>
                <w:b/>
                <w:bCs/>
                <w:noProof/>
              </w:rPr>
              <w:t>3</w:t>
            </w:r>
            <w:r w:rsidRPr="00CE6DF8">
              <w:rPr>
                <w:b/>
                <w:bCs/>
                <w:noProof/>
              </w:rPr>
              <w:t xml:space="preserve"> </w:t>
            </w:r>
            <w:r w:rsidR="004629E1" w:rsidRPr="00CE6DF8">
              <w:rPr>
                <w:b/>
                <w:bCs/>
                <w:noProof/>
              </w:rPr>
              <w:t>DraftCR (R1</w:t>
            </w:r>
            <w:r w:rsidR="00152C15">
              <w:rPr>
                <w:b/>
                <w:bCs/>
                <w:noProof/>
              </w:rPr>
              <w:t>7</w:t>
            </w:r>
            <w:r w:rsidR="004629E1" w:rsidRPr="00CE6DF8">
              <w:rPr>
                <w:b/>
                <w:bCs/>
                <w:noProof/>
              </w:rPr>
              <w:t>) on modification of LTE/FR1+FR2 tests</w:t>
            </w:r>
          </w:p>
          <w:p w14:paraId="2BFF218F" w14:textId="06B756BA" w:rsidR="002B62F4" w:rsidRDefault="003263DB" w:rsidP="00AF4829">
            <w:pPr>
              <w:pStyle w:val="CRCoverPage"/>
              <w:spacing w:after="0"/>
              <w:rPr>
                <w:noProof/>
              </w:rPr>
            </w:pPr>
            <w:r>
              <w:rPr>
                <w:noProof/>
              </w:rPr>
              <w:t>There are test cases that currently violate the agreements concerning testability of combinations of E-UTRA/FR1 and FR2 carriers. Some of those test cases can be modified to not violate the agreements concerning testability.</w:t>
            </w:r>
          </w:p>
          <w:p w14:paraId="708AA7DE" w14:textId="371793A8" w:rsidR="005350A8" w:rsidRPr="002872B5" w:rsidRDefault="005350A8" w:rsidP="000921E6">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D2FC3D9" w14:textId="736AD802" w:rsidR="005A1A5A" w:rsidRDefault="005A1A5A" w:rsidP="005A1A5A">
            <w:pPr>
              <w:pStyle w:val="CRCoverPage"/>
              <w:spacing w:after="0"/>
              <w:rPr>
                <w:noProof/>
              </w:rPr>
            </w:pPr>
            <w:r>
              <w:rPr>
                <w:noProof/>
              </w:rPr>
              <w:t>The summary of change in each endorsed draft CR is copied below.</w:t>
            </w:r>
          </w:p>
          <w:p w14:paraId="4D4CFA6B" w14:textId="5FB738A4" w:rsidR="005A1A5A" w:rsidRDefault="005A1A5A" w:rsidP="005A1A5A">
            <w:pPr>
              <w:pStyle w:val="CRCoverPage"/>
              <w:spacing w:after="0"/>
              <w:rPr>
                <w:b/>
                <w:bCs/>
                <w:noProof/>
              </w:rPr>
            </w:pPr>
          </w:p>
          <w:p w14:paraId="3BB9ED27" w14:textId="1DB5F77A" w:rsidR="00446D35" w:rsidRPr="00220CD7" w:rsidRDefault="00446D35" w:rsidP="00446D35">
            <w:pPr>
              <w:pStyle w:val="CRCoverPage"/>
              <w:spacing w:after="0"/>
              <w:rPr>
                <w:b/>
                <w:bCs/>
              </w:rPr>
            </w:pPr>
            <w:r w:rsidRPr="00220CD7">
              <w:rPr>
                <w:b/>
                <w:bCs/>
                <w:noProof/>
              </w:rPr>
              <w:t>R4-211347</w:t>
            </w:r>
            <w:r w:rsidR="00D36669">
              <w:rPr>
                <w:b/>
                <w:bCs/>
                <w:noProof/>
              </w:rPr>
              <w:t>6</w:t>
            </w:r>
            <w:r w:rsidRPr="00220CD7">
              <w:rPr>
                <w:b/>
                <w:bCs/>
                <w:noProof/>
              </w:rPr>
              <w:t xml:space="preserve"> </w:t>
            </w:r>
            <w:r w:rsidR="00C3580B" w:rsidRPr="00220CD7">
              <w:rPr>
                <w:b/>
                <w:bCs/>
              </w:rPr>
              <w:fldChar w:fldCharType="begin"/>
            </w:r>
            <w:r w:rsidR="00C3580B" w:rsidRPr="00220CD7">
              <w:rPr>
                <w:b/>
                <w:bCs/>
              </w:rPr>
              <w:instrText xml:space="preserve"> DOCPROPERTY  CrTitle  \* MERGEFORMAT </w:instrText>
            </w:r>
            <w:r w:rsidR="00C3580B" w:rsidRPr="00220CD7">
              <w:rPr>
                <w:b/>
                <w:bCs/>
              </w:rPr>
              <w:fldChar w:fldCharType="separate"/>
            </w:r>
            <w:r w:rsidRPr="00220CD7">
              <w:rPr>
                <w:b/>
                <w:bCs/>
              </w:rPr>
              <w:t>Correction of Link recovery test parameter tables</w:t>
            </w:r>
            <w:r w:rsidR="00C3580B" w:rsidRPr="00220CD7">
              <w:rPr>
                <w:b/>
                <w:bCs/>
              </w:rPr>
              <w:fldChar w:fldCharType="end"/>
            </w:r>
          </w:p>
          <w:p w14:paraId="66CBC130" w14:textId="77777777" w:rsidR="00446D35" w:rsidRDefault="00446D35" w:rsidP="00DC5118">
            <w:pPr>
              <w:pStyle w:val="CRCoverPage"/>
              <w:numPr>
                <w:ilvl w:val="0"/>
                <w:numId w:val="32"/>
              </w:numPr>
              <w:spacing w:after="0"/>
              <w:rPr>
                <w:noProof/>
              </w:rPr>
            </w:pPr>
            <w:r>
              <w:rPr>
                <w:noProof/>
              </w:rPr>
              <w:t>Correct the parameter locations.</w:t>
            </w:r>
          </w:p>
          <w:p w14:paraId="1304D707" w14:textId="77777777" w:rsidR="00446D35" w:rsidRDefault="00446D35" w:rsidP="005A1A5A">
            <w:pPr>
              <w:pStyle w:val="CRCoverPage"/>
              <w:spacing w:after="0"/>
              <w:rPr>
                <w:b/>
                <w:bCs/>
                <w:noProof/>
              </w:rPr>
            </w:pPr>
          </w:p>
          <w:p w14:paraId="105FF074" w14:textId="5CCD2650" w:rsidR="009A3536" w:rsidRPr="00220CD7" w:rsidRDefault="009A3536" w:rsidP="009A3536">
            <w:pPr>
              <w:pStyle w:val="CRCoverPage"/>
              <w:spacing w:after="0"/>
              <w:rPr>
                <w:b/>
                <w:bCs/>
                <w:noProof/>
              </w:rPr>
            </w:pPr>
            <w:r w:rsidRPr="00220CD7">
              <w:rPr>
                <w:b/>
                <w:bCs/>
                <w:noProof/>
              </w:rPr>
              <w:t>R4-21134</w:t>
            </w:r>
            <w:r w:rsidR="006F63E3">
              <w:rPr>
                <w:b/>
                <w:bCs/>
                <w:noProof/>
              </w:rPr>
              <w:t>80</w:t>
            </w:r>
            <w:r w:rsidRPr="00220CD7">
              <w:rPr>
                <w:b/>
                <w:bCs/>
                <w:noProof/>
              </w:rPr>
              <w:t xml:space="preserve"> </w:t>
            </w:r>
            <w:r w:rsidRPr="00220CD7">
              <w:rPr>
                <w:b/>
                <w:bCs/>
              </w:rPr>
              <w:fldChar w:fldCharType="begin"/>
            </w:r>
            <w:r w:rsidRPr="00220CD7">
              <w:rPr>
                <w:b/>
                <w:bCs/>
              </w:rPr>
              <w:instrText xml:space="preserve"> DOCPROPERTY  CrTitle  \* MERGEFORMAT </w:instrText>
            </w:r>
            <w:r w:rsidRPr="00220CD7">
              <w:rPr>
                <w:b/>
                <w:bCs/>
              </w:rPr>
              <w:fldChar w:fldCharType="separate"/>
            </w:r>
            <w:r w:rsidRPr="00220CD7">
              <w:rPr>
                <w:b/>
                <w:bCs/>
              </w:rPr>
              <w:t>Correction of FR2 L1-RSRP measurement tests</w:t>
            </w:r>
            <w:r w:rsidRPr="00220CD7">
              <w:rPr>
                <w:b/>
                <w:bCs/>
              </w:rPr>
              <w:fldChar w:fldCharType="end"/>
            </w:r>
          </w:p>
          <w:p w14:paraId="6020DE9D" w14:textId="77777777" w:rsidR="00644539" w:rsidRDefault="00644539" w:rsidP="00644539">
            <w:pPr>
              <w:pStyle w:val="CRCoverPage"/>
              <w:spacing w:after="0"/>
              <w:ind w:left="100"/>
              <w:rPr>
                <w:noProof/>
              </w:rPr>
            </w:pPr>
            <w:r>
              <w:rPr>
                <w:noProof/>
              </w:rPr>
              <w:t xml:space="preserve">1. Change period of periodic </w:t>
            </w:r>
            <w:r w:rsidRPr="00B64BF7">
              <w:rPr>
                <w:noProof/>
              </w:rPr>
              <w:t xml:space="preserve">L1-RSRP reporting </w:t>
            </w:r>
            <w:r>
              <w:rPr>
                <w:noProof/>
              </w:rPr>
              <w:t xml:space="preserve">from 640ms to 320ms, according to TS38.331. </w:t>
            </w:r>
          </w:p>
          <w:p w14:paraId="68091256" w14:textId="77777777" w:rsidR="00644539" w:rsidRDefault="00644539" w:rsidP="00644539">
            <w:pPr>
              <w:pStyle w:val="CRCoverPage"/>
              <w:spacing w:after="0"/>
              <w:ind w:left="100"/>
              <w:rPr>
                <w:noProof/>
              </w:rPr>
            </w:pPr>
          </w:p>
          <w:p w14:paraId="3F115D43" w14:textId="77777777" w:rsidR="00644539" w:rsidRDefault="00644539" w:rsidP="00644539">
            <w:pPr>
              <w:pStyle w:val="CRCoverPage"/>
              <w:spacing w:after="0"/>
              <w:ind w:left="100"/>
              <w:rPr>
                <w:noProof/>
              </w:rPr>
            </w:pPr>
            <w:r>
              <w:rPr>
                <w:noProof/>
              </w:rPr>
              <w:t>2. Correct Io according to the formula below:</w:t>
            </w:r>
          </w:p>
          <w:p w14:paraId="18339C06" w14:textId="77777777" w:rsidR="00644539" w:rsidRDefault="00644539" w:rsidP="00644539">
            <w:pPr>
              <w:pStyle w:val="CRCoverPage"/>
              <w:spacing w:after="0"/>
              <w:ind w:left="100"/>
              <w:rPr>
                <w:noProof/>
              </w:rPr>
            </w:pPr>
            <w:r>
              <w:rPr>
                <w:noProof/>
              </w:rPr>
              <w:t>Noc=-105dBm/15kHz, SSB_RP=-96dBm/120kHz</w:t>
            </w:r>
          </w:p>
          <w:p w14:paraId="0EF54D00" w14:textId="77777777" w:rsidR="00644539" w:rsidRDefault="00644539" w:rsidP="00DC5118">
            <w:pPr>
              <w:pStyle w:val="CRCoverPage"/>
              <w:numPr>
                <w:ilvl w:val="0"/>
                <w:numId w:val="33"/>
              </w:numPr>
              <w:spacing w:after="0"/>
              <w:rPr>
                <w:noProof/>
              </w:rPr>
            </w:pPr>
            <w:r>
              <w:rPr>
                <w:noProof/>
              </w:rPr>
              <w:t xml:space="preserve">Io for SSB#0 in T1/T2: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=-63.97dBm/95.04MHz</w:t>
            </w:r>
          </w:p>
          <w:p w14:paraId="7397C307" w14:textId="77777777" w:rsidR="00644539" w:rsidRDefault="00644539" w:rsidP="00DC5118">
            <w:pPr>
              <w:pStyle w:val="CRCoverPage"/>
              <w:numPr>
                <w:ilvl w:val="0"/>
                <w:numId w:val="33"/>
              </w:numPr>
              <w:spacing w:after="0"/>
              <w:rPr>
                <w:noProof/>
              </w:rPr>
            </w:pPr>
            <w:r>
              <w:rPr>
                <w:noProof/>
              </w:rPr>
              <w:t xml:space="preserve">Io for SSB#1 in T1: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=-66.98dBm/95.04MHz</w:t>
            </w:r>
          </w:p>
          <w:p w14:paraId="2021CF11" w14:textId="77777777" w:rsidR="00644539" w:rsidRDefault="00644539" w:rsidP="00DC5118">
            <w:pPr>
              <w:pStyle w:val="CRCoverPage"/>
              <w:numPr>
                <w:ilvl w:val="0"/>
                <w:numId w:val="33"/>
              </w:numPr>
              <w:spacing w:after="0"/>
              <w:rPr>
                <w:noProof/>
              </w:rPr>
            </w:pPr>
            <w:r>
              <w:rPr>
                <w:noProof/>
              </w:rPr>
              <w:t xml:space="preserve">Io for SSB#1 in T2: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-(105-9)/10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=-57.47dBm/95.04MHz</w:t>
            </w:r>
          </w:p>
          <w:p w14:paraId="4C118BD4" w14:textId="77777777" w:rsidR="00644539" w:rsidRDefault="00644539" w:rsidP="00644539">
            <w:pPr>
              <w:pStyle w:val="CRCoverPage"/>
              <w:spacing w:after="0"/>
              <w:ind w:left="100"/>
              <w:rPr>
                <w:noProof/>
              </w:rPr>
            </w:pPr>
            <w:r>
              <w:rPr>
                <w:noProof/>
              </w:rPr>
              <w:t xml:space="preserve">Note this formulat is based on RAN5 agreements. </w:t>
            </w:r>
          </w:p>
          <w:p w14:paraId="582E16E3" w14:textId="77777777" w:rsidR="00644539" w:rsidRDefault="00644539" w:rsidP="00644539">
            <w:pPr>
              <w:pStyle w:val="CRCoverPage"/>
              <w:spacing w:after="0"/>
              <w:ind w:left="100"/>
              <w:rPr>
                <w:noProof/>
              </w:rPr>
            </w:pPr>
          </w:p>
          <w:p w14:paraId="166A8AEA" w14:textId="7B30D841" w:rsidR="009A3536" w:rsidRDefault="00644539" w:rsidP="00644539">
            <w:pPr>
              <w:pStyle w:val="CRCoverPage"/>
              <w:spacing w:after="0"/>
              <w:rPr>
                <w:noProof/>
              </w:rPr>
            </w:pPr>
            <w:r>
              <w:rPr>
                <w:noProof/>
              </w:rPr>
              <w:t>3. Delete notes “</w:t>
            </w:r>
            <w:r w:rsidRPr="000D49B4">
              <w:rPr>
                <w:i/>
                <w:iCs/>
                <w:noProof/>
              </w:rPr>
              <w:t>NOTE:The actual overall delays measured in the test may be up to 2xTTI</w:t>
            </w:r>
            <w:r w:rsidRPr="000D49B4">
              <w:rPr>
                <w:i/>
                <w:iCs/>
                <w:noProof/>
                <w:vertAlign w:val="subscript"/>
              </w:rPr>
              <w:t>DCCH</w:t>
            </w:r>
            <w:r w:rsidRPr="000D49B4">
              <w:rPr>
                <w:i/>
                <w:iCs/>
                <w:noProof/>
              </w:rPr>
              <w:t xml:space="preserve"> higher than the measurement reporting delays above because of TTI insertion uncertainty of the measurement report in DCCH.</w:t>
            </w:r>
            <w:r>
              <w:rPr>
                <w:noProof/>
              </w:rPr>
              <w:t>”</w:t>
            </w:r>
          </w:p>
          <w:p w14:paraId="1B881012" w14:textId="1C47D409" w:rsidR="009A3536" w:rsidRDefault="009A3536" w:rsidP="00E516F4">
            <w:pPr>
              <w:pStyle w:val="CRCoverPage"/>
              <w:spacing w:after="0"/>
              <w:rPr>
                <w:noProof/>
              </w:rPr>
            </w:pPr>
          </w:p>
          <w:p w14:paraId="03D7794C" w14:textId="57F29935" w:rsidR="00DC3D15" w:rsidRPr="00220CD7" w:rsidRDefault="00DC3D15" w:rsidP="00DC3D15">
            <w:pPr>
              <w:pStyle w:val="CRCoverPage"/>
              <w:spacing w:after="0"/>
              <w:rPr>
                <w:b/>
                <w:bCs/>
                <w:noProof/>
              </w:rPr>
            </w:pPr>
            <w:r w:rsidRPr="00220CD7">
              <w:rPr>
                <w:b/>
                <w:bCs/>
                <w:noProof/>
              </w:rPr>
              <w:t>R4-211</w:t>
            </w:r>
            <w:r w:rsidR="00370C7C" w:rsidRPr="00220CD7">
              <w:rPr>
                <w:b/>
                <w:bCs/>
                <w:noProof/>
              </w:rPr>
              <w:t>395</w:t>
            </w:r>
            <w:r w:rsidR="00017992">
              <w:rPr>
                <w:b/>
                <w:bCs/>
                <w:noProof/>
              </w:rPr>
              <w:t>9</w:t>
            </w:r>
            <w:r w:rsidRPr="00220CD7">
              <w:rPr>
                <w:b/>
                <w:bCs/>
                <w:noProof/>
              </w:rPr>
              <w:t xml:space="preserve"> </w:t>
            </w:r>
            <w:r w:rsidRPr="00220CD7">
              <w:rPr>
                <w:b/>
                <w:bCs/>
                <w:noProof/>
                <w:lang w:eastAsia="zh-CN"/>
              </w:rPr>
              <w:t>Correction to Inter-RAT SFTD measurement test cases_R1</w:t>
            </w:r>
            <w:r w:rsidR="002939D7">
              <w:rPr>
                <w:b/>
                <w:bCs/>
                <w:noProof/>
                <w:lang w:eastAsia="zh-CN"/>
              </w:rPr>
              <w:t>7</w:t>
            </w:r>
          </w:p>
          <w:p w14:paraId="7C54F8FA" w14:textId="77777777" w:rsidR="00DC3D15" w:rsidRDefault="00DC3D15" w:rsidP="00DC5118">
            <w:pPr>
              <w:pStyle w:val="CRCoverPage"/>
              <w:numPr>
                <w:ilvl w:val="0"/>
                <w:numId w:val="29"/>
              </w:numPr>
              <w:spacing w:after="0"/>
              <w:rPr>
                <w:noProof/>
                <w:lang w:eastAsia="zh-CN"/>
              </w:rPr>
            </w:pPr>
            <w:r w:rsidRPr="00C77867">
              <w:rPr>
                <w:noProof/>
                <w:lang w:eastAsia="zh-CN"/>
              </w:rPr>
              <w:t>Frame time offset between serving and neighbour cells</w:t>
            </w:r>
            <w:r>
              <w:rPr>
                <w:noProof/>
                <w:lang w:eastAsia="zh-CN"/>
              </w:rPr>
              <w:t xml:space="preserve"> is corrected.</w:t>
            </w:r>
          </w:p>
          <w:p w14:paraId="62E07AA4" w14:textId="77777777" w:rsidR="00DC3D15" w:rsidRDefault="00DC3D15" w:rsidP="00DC5118">
            <w:pPr>
              <w:pStyle w:val="CRCoverPage"/>
              <w:numPr>
                <w:ilvl w:val="0"/>
                <w:numId w:val="29"/>
              </w:numPr>
              <w:spacing w:after="0"/>
              <w:rPr>
                <w:noProof/>
                <w:lang w:eastAsia="zh-CN"/>
              </w:rPr>
            </w:pPr>
            <w:r>
              <w:rPr>
                <w:noProof/>
                <w:lang w:eastAsia="zh-CN"/>
              </w:rPr>
              <w:t>SMTC coniguration is updated.</w:t>
            </w:r>
          </w:p>
          <w:p w14:paraId="58CDCE1A" w14:textId="77777777" w:rsidR="00DC3D15" w:rsidRDefault="00DC3D15" w:rsidP="00DC5118">
            <w:pPr>
              <w:pStyle w:val="CRCoverPage"/>
              <w:numPr>
                <w:ilvl w:val="0"/>
                <w:numId w:val="29"/>
              </w:numPr>
              <w:spacing w:after="0"/>
              <w:rPr>
                <w:noProof/>
              </w:rPr>
            </w:pPr>
            <w:r>
              <w:rPr>
                <w:noProof/>
                <w:lang w:eastAsia="zh-CN"/>
              </w:rPr>
              <w:t>Editorial changes</w:t>
            </w:r>
          </w:p>
          <w:p w14:paraId="0A9E273A" w14:textId="77777777" w:rsidR="00DC3D15" w:rsidRDefault="00DC3D15" w:rsidP="00E516F4">
            <w:pPr>
              <w:pStyle w:val="CRCoverPage"/>
              <w:spacing w:after="0"/>
              <w:rPr>
                <w:noProof/>
              </w:rPr>
            </w:pPr>
          </w:p>
          <w:p w14:paraId="49AFFC73" w14:textId="5B4B5B0E" w:rsidR="00817D8D" w:rsidRPr="00220CD7" w:rsidRDefault="00817D8D" w:rsidP="00AC6A94">
            <w:pPr>
              <w:pStyle w:val="CRCoverPage"/>
              <w:spacing w:after="0"/>
              <w:rPr>
                <w:b/>
                <w:bCs/>
                <w:noProof/>
              </w:rPr>
            </w:pPr>
            <w:r w:rsidRPr="00220CD7">
              <w:rPr>
                <w:b/>
                <w:bCs/>
                <w:noProof/>
              </w:rPr>
              <w:t>R4-211396</w:t>
            </w:r>
            <w:r w:rsidR="002939D7">
              <w:rPr>
                <w:b/>
                <w:bCs/>
                <w:noProof/>
              </w:rPr>
              <w:t>2</w:t>
            </w:r>
            <w:r w:rsidR="00926019" w:rsidRPr="00220CD7">
              <w:rPr>
                <w:b/>
                <w:bCs/>
                <w:noProof/>
              </w:rPr>
              <w:t xml:space="preserve"> Correction to interruption due to BWP switching test cases_R1</w:t>
            </w:r>
            <w:r w:rsidR="002939D7">
              <w:rPr>
                <w:b/>
                <w:bCs/>
                <w:noProof/>
              </w:rPr>
              <w:t>7</w:t>
            </w:r>
          </w:p>
          <w:p w14:paraId="01DF612B" w14:textId="77777777" w:rsidR="007D4B05" w:rsidRDefault="007D4B05" w:rsidP="00073360">
            <w:pPr>
              <w:pStyle w:val="CRCoverPage"/>
              <w:numPr>
                <w:ilvl w:val="0"/>
                <w:numId w:val="8"/>
              </w:numPr>
              <w:spacing w:after="0"/>
              <w:rPr>
                <w:noProof/>
                <w:lang w:eastAsia="zh-CN"/>
              </w:rPr>
            </w:pPr>
            <w:r>
              <w:rPr>
                <w:noProof/>
                <w:lang w:eastAsia="zh-CN"/>
              </w:rPr>
              <w:t>Roles of SpCell and SCell in interruption caused by BWP switching TCs are swapped.</w:t>
            </w:r>
          </w:p>
          <w:p w14:paraId="4600F60E" w14:textId="77777777" w:rsidR="00817D8D" w:rsidRDefault="007D4B05" w:rsidP="00073360">
            <w:pPr>
              <w:pStyle w:val="CRCoverPage"/>
              <w:numPr>
                <w:ilvl w:val="0"/>
                <w:numId w:val="8"/>
              </w:numPr>
              <w:spacing w:after="0"/>
              <w:rPr>
                <w:noProof/>
              </w:rPr>
            </w:pPr>
            <w:r>
              <w:rPr>
                <w:noProof/>
                <w:lang w:eastAsia="zh-CN"/>
              </w:rPr>
              <w:lastRenderedPageBreak/>
              <w:t>Corrected several typos.</w:t>
            </w:r>
          </w:p>
          <w:p w14:paraId="5D49CB06" w14:textId="5809D1FF" w:rsidR="00122A70" w:rsidRDefault="00122A70" w:rsidP="00122A70">
            <w:pPr>
              <w:pStyle w:val="CRCoverPage"/>
              <w:spacing w:after="0"/>
              <w:rPr>
                <w:noProof/>
                <w:lang w:eastAsia="zh-CN"/>
              </w:rPr>
            </w:pPr>
          </w:p>
          <w:p w14:paraId="62977A41" w14:textId="2EC3B310" w:rsidR="002078FD" w:rsidRPr="00220CD7" w:rsidRDefault="002078FD" w:rsidP="002078FD">
            <w:pPr>
              <w:pStyle w:val="CRCoverPage"/>
              <w:spacing w:after="0"/>
              <w:rPr>
                <w:b/>
                <w:bCs/>
                <w:noProof/>
                <w:lang w:eastAsia="zh-CN"/>
              </w:rPr>
            </w:pPr>
            <w:r w:rsidRPr="00220CD7">
              <w:rPr>
                <w:b/>
                <w:bCs/>
                <w:noProof/>
              </w:rPr>
              <w:t>R4-211396</w:t>
            </w:r>
            <w:r w:rsidR="007115BA">
              <w:rPr>
                <w:b/>
                <w:bCs/>
                <w:noProof/>
              </w:rPr>
              <w:t>5</w:t>
            </w:r>
            <w:r w:rsidRPr="00220CD7">
              <w:rPr>
                <w:b/>
                <w:bCs/>
                <w:noProof/>
              </w:rPr>
              <w:t xml:space="preserve"> </w:t>
            </w:r>
            <w:r w:rsidRPr="00220CD7">
              <w:rPr>
                <w:b/>
                <w:bCs/>
                <w:noProof/>
                <w:lang w:eastAsia="zh-CN"/>
              </w:rPr>
              <w:t>Correction to PSCell addition test cases_R1</w:t>
            </w:r>
            <w:r w:rsidR="00E83DB9">
              <w:rPr>
                <w:b/>
                <w:bCs/>
                <w:noProof/>
                <w:lang w:eastAsia="zh-CN"/>
              </w:rPr>
              <w:t>7</w:t>
            </w:r>
          </w:p>
          <w:p w14:paraId="6839EF38" w14:textId="77777777" w:rsidR="002078FD" w:rsidRDefault="002078FD" w:rsidP="00DC5118">
            <w:pPr>
              <w:pStyle w:val="CRCoverPage"/>
              <w:numPr>
                <w:ilvl w:val="0"/>
                <w:numId w:val="31"/>
              </w:numPr>
              <w:spacing w:after="0"/>
              <w:rPr>
                <w:noProof/>
                <w:lang w:eastAsia="zh-CN"/>
              </w:rPr>
            </w:pPr>
            <w:r>
              <w:rPr>
                <w:noProof/>
                <w:lang w:eastAsia="zh-CN"/>
              </w:rPr>
              <w:t>CSI periodic reporting configuration is updated.</w:t>
            </w:r>
          </w:p>
          <w:p w14:paraId="119B2EDC" w14:textId="77777777" w:rsidR="002078FD" w:rsidRDefault="002078FD" w:rsidP="00DC5118">
            <w:pPr>
              <w:pStyle w:val="CRCoverPage"/>
              <w:numPr>
                <w:ilvl w:val="0"/>
                <w:numId w:val="31"/>
              </w:numPr>
              <w:spacing w:after="0"/>
              <w:rPr>
                <w:noProof/>
                <w:lang w:eastAsia="zh-CN"/>
              </w:rPr>
            </w:pPr>
            <w:r>
              <w:rPr>
                <w:noProof/>
                <w:lang w:eastAsia="zh-CN"/>
              </w:rPr>
              <w:t>CSI-RS resource configuration for CSI reporting is added.</w:t>
            </w:r>
          </w:p>
          <w:p w14:paraId="0BCA1515" w14:textId="77777777" w:rsidR="002078FD" w:rsidRDefault="002078FD" w:rsidP="00122A70">
            <w:pPr>
              <w:pStyle w:val="CRCoverPage"/>
              <w:spacing w:after="0"/>
              <w:rPr>
                <w:noProof/>
                <w:lang w:eastAsia="zh-CN"/>
              </w:rPr>
            </w:pPr>
          </w:p>
          <w:p w14:paraId="72FE88D5" w14:textId="047FE6C3" w:rsidR="00122A70" w:rsidRPr="00220CD7" w:rsidRDefault="00122A70" w:rsidP="00AC6A94">
            <w:pPr>
              <w:pStyle w:val="CRCoverPage"/>
              <w:spacing w:after="0"/>
              <w:rPr>
                <w:b/>
                <w:bCs/>
                <w:noProof/>
              </w:rPr>
            </w:pPr>
            <w:r w:rsidRPr="00220CD7">
              <w:rPr>
                <w:b/>
                <w:bCs/>
                <w:noProof/>
              </w:rPr>
              <w:t>R4-211396</w:t>
            </w:r>
            <w:r w:rsidR="00F77D99">
              <w:rPr>
                <w:b/>
                <w:bCs/>
                <w:noProof/>
              </w:rPr>
              <w:t>8</w:t>
            </w:r>
            <w:r w:rsidRPr="00220CD7">
              <w:rPr>
                <w:b/>
                <w:bCs/>
                <w:noProof/>
              </w:rPr>
              <w:t xml:space="preserve"> Correction to radio link monitoring test cases</w:t>
            </w:r>
            <w:r w:rsidR="00E943AC" w:rsidRPr="00220CD7">
              <w:rPr>
                <w:b/>
                <w:bCs/>
                <w:noProof/>
                <w:lang w:eastAsia="zh-CN"/>
              </w:rPr>
              <w:t>_R1</w:t>
            </w:r>
            <w:r w:rsidR="00F77D99">
              <w:rPr>
                <w:b/>
                <w:bCs/>
                <w:noProof/>
                <w:lang w:eastAsia="zh-CN"/>
              </w:rPr>
              <w:t>7</w:t>
            </w:r>
          </w:p>
          <w:p w14:paraId="7AC227CB" w14:textId="77777777" w:rsidR="00AC6A94" w:rsidRDefault="00AC6A94" w:rsidP="00DC5118">
            <w:pPr>
              <w:pStyle w:val="CRCoverPage"/>
              <w:numPr>
                <w:ilvl w:val="0"/>
                <w:numId w:val="27"/>
              </w:numPr>
              <w:spacing w:after="0"/>
              <w:rPr>
                <w:noProof/>
                <w:lang w:eastAsia="zh-CN"/>
              </w:rPr>
            </w:pPr>
            <w:r>
              <w:rPr>
                <w:noProof/>
                <w:lang w:eastAsia="zh-CN"/>
              </w:rPr>
              <w:t>Fixed SNR for other signals/chanels restriction is removed.</w:t>
            </w:r>
          </w:p>
          <w:p w14:paraId="124061F3" w14:textId="77777777" w:rsidR="00122A70" w:rsidRDefault="00AC6A94" w:rsidP="00DC5118">
            <w:pPr>
              <w:pStyle w:val="CRCoverPage"/>
              <w:numPr>
                <w:ilvl w:val="0"/>
                <w:numId w:val="27"/>
              </w:numPr>
              <w:spacing w:after="0"/>
              <w:rPr>
                <w:noProof/>
              </w:rPr>
            </w:pPr>
            <w:r>
              <w:rPr>
                <w:noProof/>
                <w:lang w:eastAsia="zh-CN"/>
              </w:rPr>
              <w:t>Editorial changes</w:t>
            </w:r>
          </w:p>
          <w:p w14:paraId="038957FE" w14:textId="26D0265A" w:rsidR="00AA31A0" w:rsidRDefault="00AA31A0" w:rsidP="00AA31A0">
            <w:pPr>
              <w:pStyle w:val="CRCoverPage"/>
              <w:spacing w:after="0"/>
              <w:rPr>
                <w:noProof/>
                <w:lang w:eastAsia="zh-CN"/>
              </w:rPr>
            </w:pPr>
          </w:p>
          <w:p w14:paraId="57830086" w14:textId="569645D2" w:rsidR="00765B29" w:rsidRPr="00220CD7" w:rsidRDefault="00765B29" w:rsidP="00765B29">
            <w:pPr>
              <w:pStyle w:val="CRCoverPage"/>
              <w:spacing w:after="0"/>
              <w:rPr>
                <w:b/>
                <w:bCs/>
                <w:noProof/>
                <w:lang w:eastAsia="zh-CN"/>
              </w:rPr>
            </w:pPr>
            <w:r w:rsidRPr="00220CD7">
              <w:rPr>
                <w:b/>
                <w:bCs/>
                <w:noProof/>
              </w:rPr>
              <w:t>R4-211397</w:t>
            </w:r>
            <w:r w:rsidR="00F64951">
              <w:rPr>
                <w:b/>
                <w:bCs/>
                <w:noProof/>
              </w:rPr>
              <w:t>1</w:t>
            </w:r>
            <w:r w:rsidRPr="00220CD7">
              <w:rPr>
                <w:b/>
                <w:bCs/>
                <w:noProof/>
              </w:rPr>
              <w:t xml:space="preserve"> </w:t>
            </w:r>
            <w:r w:rsidRPr="00220CD7">
              <w:rPr>
                <w:b/>
                <w:bCs/>
                <w:noProof/>
                <w:lang w:eastAsia="zh-CN"/>
              </w:rPr>
              <w:t>Correction to SCell activation test cases_R1</w:t>
            </w:r>
            <w:r w:rsidR="00F64951">
              <w:rPr>
                <w:b/>
                <w:bCs/>
                <w:noProof/>
                <w:lang w:eastAsia="zh-CN"/>
              </w:rPr>
              <w:t>7</w:t>
            </w:r>
          </w:p>
          <w:p w14:paraId="57B7FEA1" w14:textId="77777777" w:rsidR="00765B29" w:rsidRDefault="00765B29" w:rsidP="00DC5118">
            <w:pPr>
              <w:pStyle w:val="CRCoverPage"/>
              <w:numPr>
                <w:ilvl w:val="0"/>
                <w:numId w:val="16"/>
              </w:numPr>
              <w:spacing w:after="0"/>
              <w:rPr>
                <w:noProof/>
                <w:lang w:eastAsia="zh-CN"/>
              </w:rPr>
            </w:pPr>
            <w:r w:rsidRPr="00E15E4E">
              <w:rPr>
                <w:noProof/>
                <w:lang w:eastAsia="zh-CN"/>
              </w:rPr>
              <w:t>CQI/PMI periodicity and offset configuration index</w:t>
            </w:r>
            <w:r>
              <w:rPr>
                <w:rFonts w:hint="eastAsia"/>
                <w:noProof/>
                <w:lang w:eastAsia="zh-CN"/>
              </w:rPr>
              <w:t xml:space="preserve"> </w:t>
            </w:r>
            <w:r>
              <w:rPr>
                <w:noProof/>
                <w:lang w:eastAsia="zh-CN"/>
              </w:rPr>
              <w:t>is removed and Configuration for CSI reporting are added.</w:t>
            </w:r>
          </w:p>
          <w:p w14:paraId="48B03A2F" w14:textId="77777777" w:rsidR="00765B29" w:rsidRDefault="00765B29" w:rsidP="00DC5118">
            <w:pPr>
              <w:pStyle w:val="CRCoverPage"/>
              <w:numPr>
                <w:ilvl w:val="0"/>
                <w:numId w:val="16"/>
              </w:numPr>
              <w:spacing w:after="0"/>
              <w:rPr>
                <w:noProof/>
                <w:lang w:eastAsia="zh-CN"/>
              </w:rPr>
            </w:pPr>
            <w:r>
              <w:rPr>
                <w:noProof/>
                <w:lang w:eastAsia="zh-CN"/>
              </w:rPr>
              <w:t>T</w:t>
            </w:r>
            <w:r w:rsidRPr="00600F57">
              <w:rPr>
                <w:noProof/>
                <w:vertAlign w:val="subscript"/>
                <w:lang w:eastAsia="zh-CN"/>
              </w:rPr>
              <w:t>CSI_Reporting</w:t>
            </w:r>
            <w:r>
              <w:rPr>
                <w:noProof/>
                <w:lang w:eastAsia="zh-CN"/>
              </w:rPr>
              <w:t xml:space="preserve"> is corrected to 15ms.</w:t>
            </w:r>
          </w:p>
          <w:p w14:paraId="2BB4F2CB" w14:textId="77777777" w:rsidR="00765B29" w:rsidRDefault="00765B29" w:rsidP="00DC5118">
            <w:pPr>
              <w:pStyle w:val="CRCoverPage"/>
              <w:numPr>
                <w:ilvl w:val="0"/>
                <w:numId w:val="16"/>
              </w:numPr>
              <w:spacing w:after="0"/>
              <w:rPr>
                <w:noProof/>
                <w:lang w:eastAsia="zh-CN"/>
              </w:rPr>
            </w:pPr>
            <w:r w:rsidRPr="00122916">
              <w:rPr>
                <w:noProof/>
                <w:lang w:eastAsia="zh-CN"/>
              </w:rPr>
              <w:t>Table A.6.5.3.1.1-3</w:t>
            </w:r>
            <w:r>
              <w:rPr>
                <w:rFonts w:hint="eastAsia"/>
                <w:noProof/>
                <w:lang w:eastAsia="zh-CN"/>
              </w:rPr>
              <w:t>,</w:t>
            </w:r>
            <w:r>
              <w:rPr>
                <w:noProof/>
                <w:lang w:eastAsia="zh-CN"/>
              </w:rPr>
              <w:t xml:space="preserve"> </w:t>
            </w:r>
            <w:r w:rsidRPr="00122916">
              <w:rPr>
                <w:noProof/>
                <w:lang w:eastAsia="zh-CN"/>
              </w:rPr>
              <w:t>Table A.7.5.3.1.1-3</w:t>
            </w:r>
            <w:r>
              <w:rPr>
                <w:noProof/>
                <w:lang w:eastAsia="zh-CN"/>
              </w:rPr>
              <w:t xml:space="preserve"> and </w:t>
            </w:r>
            <w:r w:rsidRPr="00122916">
              <w:rPr>
                <w:noProof/>
                <w:lang w:eastAsia="zh-CN"/>
              </w:rPr>
              <w:t>Table A.7.5.3.</w:t>
            </w:r>
            <w:r>
              <w:rPr>
                <w:noProof/>
                <w:lang w:eastAsia="zh-CN"/>
              </w:rPr>
              <w:t>2</w:t>
            </w:r>
            <w:r w:rsidRPr="00122916">
              <w:rPr>
                <w:noProof/>
                <w:lang w:eastAsia="zh-CN"/>
              </w:rPr>
              <w:t>.1-3</w:t>
            </w:r>
            <w:r>
              <w:rPr>
                <w:noProof/>
                <w:lang w:eastAsia="zh-CN"/>
              </w:rPr>
              <w:t xml:space="preserve"> are re-organized in Cell-First manner for simplify and improving </w:t>
            </w:r>
            <w:r w:rsidRPr="006C0AB6">
              <w:rPr>
                <w:noProof/>
                <w:lang w:eastAsia="zh-CN"/>
              </w:rPr>
              <w:t>readability</w:t>
            </w:r>
            <w:r>
              <w:rPr>
                <w:noProof/>
                <w:lang w:eastAsia="zh-CN"/>
              </w:rPr>
              <w:t>.</w:t>
            </w:r>
          </w:p>
          <w:p w14:paraId="57D327CB" w14:textId="77777777" w:rsidR="00765B29" w:rsidRDefault="00765B29" w:rsidP="00DC5118">
            <w:pPr>
              <w:pStyle w:val="CRCoverPage"/>
              <w:numPr>
                <w:ilvl w:val="0"/>
                <w:numId w:val="16"/>
              </w:numPr>
              <w:spacing w:after="0"/>
              <w:rPr>
                <w:noProof/>
                <w:lang w:eastAsia="zh-CN"/>
              </w:rPr>
            </w:pPr>
            <w:r>
              <w:rPr>
                <w:rFonts w:hint="eastAsia"/>
                <w:noProof/>
                <w:lang w:eastAsia="zh-CN"/>
              </w:rPr>
              <w:t>T</w:t>
            </w:r>
            <w:r>
              <w:rPr>
                <w:noProof/>
                <w:lang w:eastAsia="zh-CN"/>
              </w:rPr>
              <w:t>ypos are corrected.</w:t>
            </w:r>
          </w:p>
          <w:p w14:paraId="5AAA6C9D" w14:textId="77777777" w:rsidR="00765B29" w:rsidRDefault="00765B29" w:rsidP="00DC5118">
            <w:pPr>
              <w:pStyle w:val="CRCoverPage"/>
              <w:numPr>
                <w:ilvl w:val="0"/>
                <w:numId w:val="16"/>
              </w:numPr>
              <w:spacing w:after="0"/>
              <w:rPr>
                <w:noProof/>
                <w:lang w:eastAsia="zh-CN"/>
              </w:rPr>
            </w:pPr>
            <w:r>
              <w:rPr>
                <w:noProof/>
                <w:lang w:eastAsia="zh-CN"/>
              </w:rPr>
              <w:t>Unit of Noc in TC 6.5.3.1 is changed to dBm/SCS.</w:t>
            </w:r>
          </w:p>
          <w:p w14:paraId="5715A304" w14:textId="77777777" w:rsidR="00765B29" w:rsidRDefault="00765B29" w:rsidP="00DC5118">
            <w:pPr>
              <w:pStyle w:val="CRCoverPage"/>
              <w:numPr>
                <w:ilvl w:val="0"/>
                <w:numId w:val="16"/>
              </w:numPr>
              <w:spacing w:after="0"/>
              <w:rPr>
                <w:noProof/>
                <w:lang w:eastAsia="zh-CN"/>
              </w:rPr>
            </w:pPr>
            <w:r>
              <w:rPr>
                <w:rFonts w:hint="eastAsia"/>
                <w:noProof/>
                <w:lang w:eastAsia="zh-CN"/>
              </w:rPr>
              <w:t>T</w:t>
            </w:r>
            <w:r>
              <w:rPr>
                <w:noProof/>
                <w:lang w:eastAsia="zh-CN"/>
              </w:rPr>
              <w:t>RS configuration in TC 6.5.3.1 is corrected.</w:t>
            </w:r>
          </w:p>
          <w:p w14:paraId="741BC470" w14:textId="2BE2297B" w:rsidR="00765B29" w:rsidRDefault="00765B29" w:rsidP="00DC5118">
            <w:pPr>
              <w:pStyle w:val="CRCoverPage"/>
              <w:numPr>
                <w:ilvl w:val="0"/>
                <w:numId w:val="16"/>
              </w:numPr>
              <w:spacing w:after="0"/>
              <w:rPr>
                <w:noProof/>
              </w:rPr>
            </w:pPr>
            <w:r>
              <w:rPr>
                <w:noProof/>
                <w:lang w:eastAsia="zh-CN"/>
              </w:rPr>
              <w:t>TDD UL</w:t>
            </w:r>
            <w:r>
              <w:rPr>
                <w:rFonts w:hint="eastAsia"/>
                <w:noProof/>
                <w:lang w:eastAsia="zh-CN"/>
              </w:rPr>
              <w:t>/</w:t>
            </w:r>
            <w:r>
              <w:rPr>
                <w:noProof/>
                <w:lang w:eastAsia="zh-CN"/>
              </w:rPr>
              <w:t xml:space="preserve">DL configuration for TC 7.5.3.2 config 3 is changed to </w:t>
            </w:r>
            <w:r w:rsidRPr="00E64D88">
              <w:rPr>
                <w:noProof/>
                <w:lang w:eastAsia="zh-CN"/>
              </w:rPr>
              <w:t>TDDConf.2.1</w:t>
            </w:r>
            <w:r>
              <w:rPr>
                <w:noProof/>
                <w:lang w:eastAsia="zh-CN"/>
              </w:rPr>
              <w:t>.</w:t>
            </w:r>
          </w:p>
          <w:p w14:paraId="1E5E1FBD" w14:textId="77777777" w:rsidR="00806117" w:rsidRDefault="00806117" w:rsidP="00806117">
            <w:pPr>
              <w:pStyle w:val="CRCoverPage"/>
              <w:spacing w:after="0"/>
              <w:ind w:left="460"/>
              <w:rPr>
                <w:noProof/>
              </w:rPr>
            </w:pPr>
          </w:p>
          <w:p w14:paraId="66D5C8F8" w14:textId="37CA79D5" w:rsidR="00806117" w:rsidRPr="00220CD7" w:rsidRDefault="00806117" w:rsidP="00806117">
            <w:pPr>
              <w:pStyle w:val="CRCoverPage"/>
              <w:spacing w:after="0"/>
              <w:rPr>
                <w:b/>
                <w:bCs/>
              </w:rPr>
            </w:pPr>
            <w:r w:rsidRPr="00220CD7">
              <w:rPr>
                <w:b/>
                <w:bCs/>
                <w:noProof/>
              </w:rPr>
              <w:t>R4-211416</w:t>
            </w:r>
            <w:r w:rsidR="00B71C5D">
              <w:rPr>
                <w:b/>
                <w:bCs/>
                <w:noProof/>
              </w:rPr>
              <w:t>7</w:t>
            </w:r>
            <w:r w:rsidRPr="00220CD7">
              <w:rPr>
                <w:b/>
                <w:bCs/>
                <w:noProof/>
              </w:rPr>
              <w:t xml:space="preserve"> </w:t>
            </w:r>
            <w:r w:rsidRPr="00220CD7">
              <w:rPr>
                <w:b/>
                <w:bCs/>
              </w:rPr>
              <w:t>DraftCR (R1</w:t>
            </w:r>
            <w:r w:rsidR="00B71C5D">
              <w:rPr>
                <w:b/>
                <w:bCs/>
              </w:rPr>
              <w:t>7</w:t>
            </w:r>
            <w:r w:rsidRPr="00220CD7">
              <w:rPr>
                <w:b/>
                <w:bCs/>
              </w:rPr>
              <w:t>) Applicability of test cases with LTE/FR1+FR2</w:t>
            </w:r>
          </w:p>
          <w:p w14:paraId="1A5C06F1" w14:textId="1BF45726" w:rsidR="00765B29" w:rsidRDefault="00806117" w:rsidP="00806117">
            <w:pPr>
              <w:pStyle w:val="CRCoverPage"/>
              <w:spacing w:after="0"/>
              <w:rPr>
                <w:noProof/>
              </w:rPr>
            </w:pPr>
            <w:r>
              <w:rPr>
                <w:noProof/>
              </w:rPr>
              <w:t>A clause is added where it is specified which test cases UE can skip.</w:t>
            </w:r>
          </w:p>
          <w:p w14:paraId="07C01D35" w14:textId="77777777" w:rsidR="00806117" w:rsidRDefault="00806117" w:rsidP="00806117">
            <w:pPr>
              <w:pStyle w:val="CRCoverPage"/>
              <w:spacing w:after="0"/>
              <w:rPr>
                <w:noProof/>
                <w:lang w:eastAsia="zh-CN"/>
              </w:rPr>
            </w:pPr>
          </w:p>
          <w:p w14:paraId="4701674A" w14:textId="0A5A73D7" w:rsidR="00AA31A0" w:rsidRPr="00220CD7" w:rsidRDefault="00AA31A0" w:rsidP="00AA31A0">
            <w:pPr>
              <w:pStyle w:val="CRCoverPage"/>
              <w:spacing w:after="0"/>
              <w:rPr>
                <w:b/>
                <w:bCs/>
                <w:noProof/>
              </w:rPr>
            </w:pPr>
            <w:r w:rsidRPr="00220CD7">
              <w:rPr>
                <w:b/>
                <w:bCs/>
                <w:noProof/>
              </w:rPr>
              <w:t>R4-211444</w:t>
            </w:r>
            <w:r w:rsidR="00152C15">
              <w:rPr>
                <w:b/>
                <w:bCs/>
                <w:noProof/>
              </w:rPr>
              <w:t>4</w:t>
            </w:r>
            <w:r w:rsidRPr="00220CD7">
              <w:rPr>
                <w:b/>
                <w:bCs/>
                <w:noProof/>
              </w:rPr>
              <w:t xml:space="preserve"> Correction to n261 RRM performance requirements in Rel-1</w:t>
            </w:r>
            <w:r w:rsidR="00152C15">
              <w:rPr>
                <w:b/>
                <w:bCs/>
                <w:noProof/>
              </w:rPr>
              <w:t>7</w:t>
            </w:r>
          </w:p>
          <w:p w14:paraId="2C01FB82" w14:textId="77777777" w:rsidR="00095206" w:rsidRDefault="00095206" w:rsidP="00220CD7">
            <w:pPr>
              <w:pStyle w:val="CRCoverPage"/>
              <w:spacing w:after="0"/>
              <w:rPr>
                <w:noProof/>
              </w:rPr>
            </w:pPr>
            <w:r>
              <w:rPr>
                <w:noProof/>
              </w:rPr>
              <w:t>The min SSB_RP at spherical coverage for band n261 is 3 dB lower than that for band n260 for power class 1. But currently min SSB_RP for n261 is 1 dB higher than that of band n260.</w:t>
            </w:r>
          </w:p>
          <w:p w14:paraId="631A7C0C" w14:textId="77777777" w:rsidR="00095206" w:rsidRDefault="00095206" w:rsidP="00220CD7">
            <w:pPr>
              <w:pStyle w:val="CRCoverPage"/>
              <w:spacing w:after="0"/>
              <w:rPr>
                <w:noProof/>
              </w:rPr>
            </w:pPr>
          </w:p>
          <w:p w14:paraId="0A15BFB0" w14:textId="77777777" w:rsidR="00095206" w:rsidRDefault="00095206" w:rsidP="00220CD7">
            <w:pPr>
              <w:pStyle w:val="CRCoverPage"/>
              <w:spacing w:after="0"/>
              <w:rPr>
                <w:noProof/>
              </w:rPr>
            </w:pPr>
            <w:r>
              <w:rPr>
                <w:noProof/>
              </w:rPr>
              <w:t>The antenna gan for min SSB_RP at spherical coverage for band n261 for power class is also missing.</w:t>
            </w:r>
          </w:p>
          <w:p w14:paraId="59F3B5F3" w14:textId="77777777" w:rsidR="00E32EB2" w:rsidRDefault="00E32EB2" w:rsidP="00220CD7">
            <w:pPr>
              <w:pStyle w:val="CRCoverPage"/>
              <w:spacing w:after="0"/>
              <w:rPr>
                <w:noProof/>
              </w:rPr>
            </w:pPr>
          </w:p>
          <w:p w14:paraId="445F0B31" w14:textId="77777777" w:rsidR="00AA31A0" w:rsidRDefault="00095206" w:rsidP="00220CD7">
            <w:pPr>
              <w:pStyle w:val="CRCoverPage"/>
              <w:spacing w:after="0"/>
              <w:rPr>
                <w:noProof/>
              </w:rPr>
            </w:pPr>
            <w:r>
              <w:rPr>
                <w:noProof/>
              </w:rPr>
              <w:t>The min SSB_RP at spherical coverage for band n261 is corrected and the antenna gain (Y1) is added.</w:t>
            </w:r>
          </w:p>
          <w:p w14:paraId="7FE470B8" w14:textId="77777777" w:rsidR="004629E1" w:rsidRDefault="004629E1" w:rsidP="004629E1">
            <w:pPr>
              <w:pStyle w:val="CRCoverPage"/>
              <w:spacing w:after="0"/>
              <w:rPr>
                <w:noProof/>
              </w:rPr>
            </w:pPr>
          </w:p>
          <w:p w14:paraId="42B2587C" w14:textId="2FA3C890" w:rsidR="004629E1" w:rsidRPr="00220CD7" w:rsidRDefault="004629E1" w:rsidP="004629E1">
            <w:pPr>
              <w:pStyle w:val="CRCoverPage"/>
              <w:spacing w:after="0"/>
              <w:rPr>
                <w:b/>
                <w:bCs/>
                <w:noProof/>
              </w:rPr>
            </w:pPr>
            <w:r w:rsidRPr="00220CD7">
              <w:rPr>
                <w:b/>
                <w:bCs/>
                <w:noProof/>
              </w:rPr>
              <w:t>R4-211524</w:t>
            </w:r>
            <w:r w:rsidR="00C567D1">
              <w:rPr>
                <w:b/>
                <w:bCs/>
                <w:noProof/>
              </w:rPr>
              <w:t>3</w:t>
            </w:r>
            <w:r w:rsidRPr="00220CD7">
              <w:rPr>
                <w:b/>
                <w:bCs/>
                <w:noProof/>
              </w:rPr>
              <w:t xml:space="preserve"> DraftCR (R1</w:t>
            </w:r>
            <w:r w:rsidR="00152C15">
              <w:rPr>
                <w:b/>
                <w:bCs/>
                <w:noProof/>
              </w:rPr>
              <w:t>7</w:t>
            </w:r>
            <w:r w:rsidRPr="00220CD7">
              <w:rPr>
                <w:b/>
                <w:bCs/>
                <w:noProof/>
              </w:rPr>
              <w:t>) on modification of LTE/FR1+FR2 tests</w:t>
            </w:r>
          </w:p>
          <w:p w14:paraId="0AEFA7B8" w14:textId="77777777" w:rsidR="00C675B9" w:rsidRDefault="00C675B9" w:rsidP="00C675B9">
            <w:pPr>
              <w:pStyle w:val="CRCoverPage"/>
              <w:spacing w:after="0"/>
              <w:ind w:left="100"/>
              <w:rPr>
                <w:noProof/>
              </w:rPr>
            </w:pPr>
            <w:r>
              <w:rPr>
                <w:noProof/>
              </w:rPr>
              <w:t>The following test cases are modified to allow test execution under limitations set by the outcome from the testability study:</w:t>
            </w:r>
          </w:p>
          <w:p w14:paraId="2701F49E" w14:textId="77777777" w:rsidR="00C675B9" w:rsidRDefault="00C675B9" w:rsidP="00DC5118">
            <w:pPr>
              <w:pStyle w:val="CRCoverPage"/>
              <w:numPr>
                <w:ilvl w:val="0"/>
                <w:numId w:val="28"/>
              </w:numPr>
              <w:spacing w:after="0"/>
              <w:rPr>
                <w:noProof/>
              </w:rPr>
            </w:pPr>
            <w:r w:rsidRPr="00C8110F">
              <w:rPr>
                <w:noProof/>
              </w:rPr>
              <w:t>A.5.5.2.3</w:t>
            </w:r>
            <w:r w:rsidRPr="00C8110F">
              <w:rPr>
                <w:noProof/>
              </w:rPr>
              <w:tab/>
              <w:t>E-UTRAN – NR FR2 interruptions during measurements on deactivated NR SCC in synchronous EN-DC</w:t>
            </w:r>
            <w:r>
              <w:rPr>
                <w:noProof/>
              </w:rPr>
              <w:t>:</w:t>
            </w:r>
          </w:p>
          <w:p w14:paraId="111222C6" w14:textId="77777777" w:rsidR="00C675B9" w:rsidRDefault="00C675B9" w:rsidP="00DC5118">
            <w:pPr>
              <w:pStyle w:val="CRCoverPage"/>
              <w:numPr>
                <w:ilvl w:val="1"/>
                <w:numId w:val="28"/>
              </w:numPr>
              <w:spacing w:after="0"/>
              <w:rPr>
                <w:noProof/>
              </w:rPr>
            </w:pPr>
            <w:r>
              <w:rPr>
                <w:noProof/>
              </w:rPr>
              <w:t>Corrections:</w:t>
            </w:r>
          </w:p>
          <w:p w14:paraId="7FCCC371"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6D72CB1F" w14:textId="77777777" w:rsidR="00C675B9" w:rsidRPr="00C8110F" w:rsidRDefault="00C675B9" w:rsidP="00DC5118">
            <w:pPr>
              <w:pStyle w:val="CRCoverPage"/>
              <w:numPr>
                <w:ilvl w:val="2"/>
                <w:numId w:val="28"/>
              </w:numPr>
              <w:spacing w:after="0"/>
              <w:rPr>
                <w:noProof/>
              </w:rPr>
            </w:pPr>
            <w:r>
              <w:rPr>
                <w:rFonts w:cs="v4.2.0"/>
              </w:rPr>
              <w:t>Minor editorial corrections.</w:t>
            </w:r>
          </w:p>
          <w:p w14:paraId="67E754E0" w14:textId="77777777" w:rsidR="00C675B9" w:rsidRDefault="00C675B9" w:rsidP="00DC5118">
            <w:pPr>
              <w:pStyle w:val="CRCoverPage"/>
              <w:numPr>
                <w:ilvl w:val="0"/>
                <w:numId w:val="28"/>
              </w:numPr>
              <w:spacing w:after="0"/>
              <w:rPr>
                <w:noProof/>
              </w:rPr>
            </w:pPr>
            <w:r w:rsidRPr="00D54034">
              <w:rPr>
                <w:noProof/>
              </w:rPr>
              <w:t>A.5.5.2.4</w:t>
            </w:r>
            <w:r w:rsidRPr="00D54034">
              <w:rPr>
                <w:noProof/>
              </w:rPr>
              <w:tab/>
              <w:t>E-UTRAN – NR FR2 interruptions during measurements on deactivated NR SCC in asynchronous EN-DC</w:t>
            </w:r>
            <w:r>
              <w:rPr>
                <w:noProof/>
              </w:rPr>
              <w:t>:</w:t>
            </w:r>
          </w:p>
          <w:p w14:paraId="30B015E1" w14:textId="77777777" w:rsidR="00C675B9" w:rsidRDefault="00C675B9" w:rsidP="00DC5118">
            <w:pPr>
              <w:pStyle w:val="CRCoverPage"/>
              <w:numPr>
                <w:ilvl w:val="1"/>
                <w:numId w:val="28"/>
              </w:numPr>
              <w:spacing w:after="0"/>
              <w:rPr>
                <w:noProof/>
              </w:rPr>
            </w:pPr>
            <w:r>
              <w:rPr>
                <w:noProof/>
              </w:rPr>
              <w:t>Corrections:</w:t>
            </w:r>
          </w:p>
          <w:p w14:paraId="6E441FEB"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468969A4" w14:textId="77777777" w:rsidR="00C675B9" w:rsidRPr="0025592B" w:rsidRDefault="00C675B9" w:rsidP="00DC5118">
            <w:pPr>
              <w:pStyle w:val="CRCoverPage"/>
              <w:numPr>
                <w:ilvl w:val="2"/>
                <w:numId w:val="28"/>
              </w:numPr>
              <w:spacing w:after="0"/>
              <w:rPr>
                <w:noProof/>
              </w:rPr>
            </w:pPr>
            <w:r>
              <w:rPr>
                <w:rFonts w:cs="v4.2.0"/>
              </w:rPr>
              <w:t>Minor editorial corrections.</w:t>
            </w:r>
          </w:p>
          <w:p w14:paraId="20A68861" w14:textId="77777777" w:rsidR="00C675B9" w:rsidRDefault="00C675B9" w:rsidP="00DC5118">
            <w:pPr>
              <w:pStyle w:val="CRCoverPage"/>
              <w:numPr>
                <w:ilvl w:val="0"/>
                <w:numId w:val="28"/>
              </w:numPr>
              <w:spacing w:after="0"/>
              <w:rPr>
                <w:noProof/>
              </w:rPr>
            </w:pPr>
            <w:r w:rsidRPr="0025592B">
              <w:rPr>
                <w:noProof/>
              </w:rPr>
              <w:t>A.5.5.2.5</w:t>
            </w:r>
            <w:r w:rsidRPr="0025592B">
              <w:rPr>
                <w:noProof/>
              </w:rPr>
              <w:tab/>
              <w:t>E-UTRAN – NR FR2 interruptions during measurements on deactivated E-UTRAN SCC in synchronous EN-DC</w:t>
            </w:r>
          </w:p>
          <w:p w14:paraId="2FCAB5E0" w14:textId="77777777" w:rsidR="00C675B9" w:rsidRDefault="00C675B9" w:rsidP="00DC5118">
            <w:pPr>
              <w:pStyle w:val="CRCoverPage"/>
              <w:numPr>
                <w:ilvl w:val="1"/>
                <w:numId w:val="28"/>
              </w:numPr>
              <w:spacing w:after="0"/>
              <w:rPr>
                <w:noProof/>
              </w:rPr>
            </w:pPr>
            <w:r>
              <w:rPr>
                <w:noProof/>
              </w:rPr>
              <w:t>Corrections:</w:t>
            </w:r>
          </w:p>
          <w:p w14:paraId="0EB0148A"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1410B486" w14:textId="77777777" w:rsidR="00C675B9" w:rsidRPr="00F244B7" w:rsidRDefault="00C675B9" w:rsidP="00DC5118">
            <w:pPr>
              <w:pStyle w:val="CRCoverPage"/>
              <w:numPr>
                <w:ilvl w:val="2"/>
                <w:numId w:val="28"/>
              </w:numPr>
              <w:spacing w:after="0"/>
              <w:rPr>
                <w:noProof/>
              </w:rPr>
            </w:pPr>
            <w:r>
              <w:rPr>
                <w:rFonts w:cs="v4.2.0"/>
              </w:rPr>
              <w:t>Minor editorial corrections.</w:t>
            </w:r>
          </w:p>
          <w:p w14:paraId="5FEA299B" w14:textId="77777777" w:rsidR="00C675B9" w:rsidRDefault="00C675B9" w:rsidP="00DC5118">
            <w:pPr>
              <w:pStyle w:val="CRCoverPage"/>
              <w:numPr>
                <w:ilvl w:val="0"/>
                <w:numId w:val="28"/>
              </w:numPr>
              <w:spacing w:after="0"/>
              <w:rPr>
                <w:noProof/>
              </w:rPr>
            </w:pPr>
            <w:r w:rsidRPr="00F244B7">
              <w:rPr>
                <w:noProof/>
              </w:rPr>
              <w:t>A.5.5.2.6</w:t>
            </w:r>
            <w:r w:rsidRPr="00F244B7">
              <w:rPr>
                <w:noProof/>
              </w:rPr>
              <w:tab/>
              <w:t>E-UTRAN – NR FR2 interruptions during measurements on deactivated E-UTRAN SCC in asynchronous EN-DC</w:t>
            </w:r>
          </w:p>
          <w:p w14:paraId="354B109A" w14:textId="77777777" w:rsidR="00C675B9" w:rsidRDefault="00C675B9" w:rsidP="00DC5118">
            <w:pPr>
              <w:pStyle w:val="CRCoverPage"/>
              <w:numPr>
                <w:ilvl w:val="1"/>
                <w:numId w:val="28"/>
              </w:numPr>
              <w:spacing w:after="0"/>
              <w:rPr>
                <w:noProof/>
              </w:rPr>
            </w:pPr>
            <w:r>
              <w:rPr>
                <w:noProof/>
              </w:rPr>
              <w:t>Corrections:</w:t>
            </w:r>
          </w:p>
          <w:p w14:paraId="1BC8B000" w14:textId="77777777" w:rsidR="00C675B9" w:rsidRDefault="00C675B9" w:rsidP="00DC5118">
            <w:pPr>
              <w:pStyle w:val="CRCoverPage"/>
              <w:numPr>
                <w:ilvl w:val="2"/>
                <w:numId w:val="28"/>
              </w:numPr>
              <w:spacing w:after="0"/>
              <w:rPr>
                <w:noProof/>
              </w:rPr>
            </w:pPr>
            <w:r>
              <w:rPr>
                <w:noProof/>
              </w:rPr>
              <w:t>Removed testing of interruptions on EUTRA PCell.</w:t>
            </w:r>
          </w:p>
          <w:p w14:paraId="7D14B17C" w14:textId="77777777" w:rsidR="00C675B9" w:rsidRDefault="00C675B9" w:rsidP="00DC5118">
            <w:pPr>
              <w:pStyle w:val="CRCoverPage"/>
              <w:numPr>
                <w:ilvl w:val="2"/>
                <w:numId w:val="28"/>
              </w:numPr>
              <w:spacing w:after="0"/>
              <w:rPr>
                <w:noProof/>
              </w:rPr>
            </w:pPr>
            <w:r>
              <w:rPr>
                <w:noProof/>
              </w:rPr>
              <w:t>Minor editorial corrections.</w:t>
            </w:r>
          </w:p>
          <w:p w14:paraId="1DE9D8D0" w14:textId="77777777" w:rsidR="00C675B9" w:rsidRDefault="00C675B9" w:rsidP="00DC5118">
            <w:pPr>
              <w:pStyle w:val="CRCoverPage"/>
              <w:numPr>
                <w:ilvl w:val="0"/>
                <w:numId w:val="28"/>
              </w:numPr>
              <w:spacing w:after="0"/>
              <w:rPr>
                <w:noProof/>
              </w:rPr>
            </w:pPr>
            <w:r w:rsidRPr="006C6B30">
              <w:rPr>
                <w:noProof/>
              </w:rPr>
              <w:t>A.5.5.3.1</w:t>
            </w:r>
            <w:r w:rsidRPr="006C6B30">
              <w:rPr>
                <w:noProof/>
              </w:rPr>
              <w:tab/>
              <w:t>SCell Activation and deactivation of SCell in FR2 intra-band</w:t>
            </w:r>
          </w:p>
          <w:p w14:paraId="2F2F534B" w14:textId="77777777" w:rsidR="00C675B9" w:rsidRDefault="00C675B9" w:rsidP="00DC5118">
            <w:pPr>
              <w:pStyle w:val="CRCoverPage"/>
              <w:numPr>
                <w:ilvl w:val="1"/>
                <w:numId w:val="28"/>
              </w:numPr>
              <w:spacing w:after="0"/>
              <w:rPr>
                <w:noProof/>
              </w:rPr>
            </w:pPr>
            <w:r>
              <w:rPr>
                <w:noProof/>
              </w:rPr>
              <w:lastRenderedPageBreak/>
              <w:t>Corrections:</w:t>
            </w:r>
          </w:p>
          <w:p w14:paraId="459B32C5" w14:textId="77777777" w:rsidR="00C675B9" w:rsidRDefault="00C675B9" w:rsidP="00DC5118">
            <w:pPr>
              <w:pStyle w:val="CRCoverPage"/>
              <w:numPr>
                <w:ilvl w:val="2"/>
                <w:numId w:val="28"/>
              </w:numPr>
              <w:spacing w:after="0"/>
              <w:rPr>
                <w:noProof/>
              </w:rPr>
            </w:pPr>
            <w:r>
              <w:rPr>
                <w:noProof/>
              </w:rPr>
              <w:t>Added that RRC signaling pertaining to SCell in SCG shall be carried out over SRB3 (i.e. via PSCell).</w:t>
            </w:r>
          </w:p>
          <w:p w14:paraId="6DF79731" w14:textId="77777777" w:rsidR="00C675B9" w:rsidRDefault="00C675B9" w:rsidP="00DC5118">
            <w:pPr>
              <w:pStyle w:val="CRCoverPage"/>
              <w:numPr>
                <w:ilvl w:val="2"/>
                <w:numId w:val="28"/>
              </w:numPr>
              <w:spacing w:after="0"/>
              <w:rPr>
                <w:noProof/>
              </w:rPr>
            </w:pPr>
            <w:r>
              <w:rPr>
                <w:noProof/>
              </w:rPr>
              <w:t>Added that placement of interruptions shall only be verified in NR PSCell.</w:t>
            </w:r>
          </w:p>
          <w:p w14:paraId="4E7014A8" w14:textId="77777777" w:rsidR="00C675B9" w:rsidRDefault="00C675B9" w:rsidP="00DC5118">
            <w:pPr>
              <w:pStyle w:val="CRCoverPage"/>
              <w:numPr>
                <w:ilvl w:val="0"/>
                <w:numId w:val="28"/>
              </w:numPr>
              <w:spacing w:after="0"/>
              <w:rPr>
                <w:noProof/>
              </w:rPr>
            </w:pPr>
            <w:r w:rsidRPr="00B850B2">
              <w:rPr>
                <w:noProof/>
              </w:rPr>
              <w:t>A.5.5.6.1.1</w:t>
            </w:r>
            <w:r w:rsidRPr="00B850B2">
              <w:rPr>
                <w:noProof/>
              </w:rPr>
              <w:tab/>
              <w:t>E-UTRAN – NR PSCell FR2 DL active BWP switch with non-DRX in synchronous EN-DC</w:t>
            </w:r>
            <w:r>
              <w:rPr>
                <w:noProof/>
              </w:rPr>
              <w:t>:</w:t>
            </w:r>
          </w:p>
          <w:p w14:paraId="3CD55390" w14:textId="77777777" w:rsidR="00C675B9" w:rsidRDefault="00C675B9" w:rsidP="00DC5118">
            <w:pPr>
              <w:pStyle w:val="CRCoverPage"/>
              <w:numPr>
                <w:ilvl w:val="1"/>
                <w:numId w:val="28"/>
              </w:numPr>
              <w:spacing w:after="0"/>
              <w:rPr>
                <w:noProof/>
              </w:rPr>
            </w:pPr>
            <w:r>
              <w:rPr>
                <w:noProof/>
              </w:rPr>
              <w:t>Corrections:</w:t>
            </w:r>
          </w:p>
          <w:p w14:paraId="5EF38FAE" w14:textId="77777777" w:rsidR="00C675B9" w:rsidRDefault="00C675B9" w:rsidP="00DC5118">
            <w:pPr>
              <w:pStyle w:val="CRCoverPage"/>
              <w:numPr>
                <w:ilvl w:val="2"/>
                <w:numId w:val="28"/>
              </w:numPr>
              <w:spacing w:after="0"/>
              <w:rPr>
                <w:noProof/>
              </w:rPr>
            </w:pPr>
            <w:r>
              <w:rPr>
                <w:noProof/>
              </w:rPr>
              <w:t>Removed testing of interruptions on EUTRA PCell.</w:t>
            </w:r>
          </w:p>
          <w:p w14:paraId="40DBF448" w14:textId="77777777" w:rsidR="00C675B9" w:rsidRDefault="00C675B9" w:rsidP="00DC5118">
            <w:pPr>
              <w:pStyle w:val="CRCoverPage"/>
              <w:numPr>
                <w:ilvl w:val="0"/>
                <w:numId w:val="28"/>
              </w:numPr>
              <w:spacing w:after="0"/>
              <w:rPr>
                <w:noProof/>
              </w:rPr>
            </w:pPr>
            <w:r w:rsidRPr="00653EA2">
              <w:rPr>
                <w:noProof/>
              </w:rPr>
              <w:t>A.5.5.6.1.2</w:t>
            </w:r>
            <w:r w:rsidRPr="00653EA2">
              <w:rPr>
                <w:noProof/>
              </w:rPr>
              <w:tab/>
              <w:t>E-UTRAN – NR PSCell FR2 DL active BWP switch with FR2 SCell in non-DRX in synchronous EN-DC</w:t>
            </w:r>
            <w:r>
              <w:rPr>
                <w:noProof/>
              </w:rPr>
              <w:t>:</w:t>
            </w:r>
          </w:p>
          <w:p w14:paraId="5137417A" w14:textId="77777777" w:rsidR="00C675B9" w:rsidRDefault="00C675B9" w:rsidP="00DC5118">
            <w:pPr>
              <w:pStyle w:val="CRCoverPage"/>
              <w:numPr>
                <w:ilvl w:val="1"/>
                <w:numId w:val="28"/>
              </w:numPr>
              <w:spacing w:after="0"/>
              <w:rPr>
                <w:noProof/>
              </w:rPr>
            </w:pPr>
            <w:r>
              <w:rPr>
                <w:noProof/>
              </w:rPr>
              <w:t>Corrections:</w:t>
            </w:r>
          </w:p>
          <w:p w14:paraId="4FD7BE8F" w14:textId="77777777" w:rsidR="00C675B9" w:rsidRDefault="00C675B9" w:rsidP="00DC5118">
            <w:pPr>
              <w:pStyle w:val="CRCoverPage"/>
              <w:numPr>
                <w:ilvl w:val="2"/>
                <w:numId w:val="28"/>
              </w:numPr>
              <w:spacing w:after="0"/>
              <w:rPr>
                <w:noProof/>
              </w:rPr>
            </w:pPr>
            <w:r>
              <w:rPr>
                <w:noProof/>
              </w:rPr>
              <w:t>Removed testing of interruptions on EUTRA PCell.</w:t>
            </w:r>
          </w:p>
          <w:p w14:paraId="22B65A9A" w14:textId="77777777" w:rsidR="00C675B9" w:rsidRDefault="00C675B9" w:rsidP="00DC5118">
            <w:pPr>
              <w:pStyle w:val="CRCoverPage"/>
              <w:numPr>
                <w:ilvl w:val="0"/>
                <w:numId w:val="28"/>
              </w:numPr>
              <w:spacing w:after="0"/>
              <w:rPr>
                <w:noProof/>
              </w:rPr>
            </w:pPr>
            <w:r w:rsidRPr="00E06CE7">
              <w:rPr>
                <w:noProof/>
              </w:rPr>
              <w:t>A.5.5.6.2.1</w:t>
            </w:r>
            <w:r w:rsidRPr="00E06CE7">
              <w:rPr>
                <w:noProof/>
              </w:rPr>
              <w:tab/>
              <w:t>E-UTRAN – NR PSCell FR2 DL active BWP switch with non-DRX in synchronous EN-DC</w:t>
            </w:r>
            <w:r>
              <w:rPr>
                <w:noProof/>
              </w:rPr>
              <w:t>:</w:t>
            </w:r>
          </w:p>
          <w:p w14:paraId="48BE99F1" w14:textId="77777777" w:rsidR="00C675B9" w:rsidRDefault="00C675B9" w:rsidP="00DC5118">
            <w:pPr>
              <w:pStyle w:val="CRCoverPage"/>
              <w:numPr>
                <w:ilvl w:val="1"/>
                <w:numId w:val="28"/>
              </w:numPr>
              <w:spacing w:after="0"/>
              <w:rPr>
                <w:noProof/>
              </w:rPr>
            </w:pPr>
            <w:r>
              <w:rPr>
                <w:noProof/>
              </w:rPr>
              <w:t>Corrections:</w:t>
            </w:r>
          </w:p>
          <w:p w14:paraId="505A4ABB" w14:textId="05F5FDC1" w:rsidR="003263DB" w:rsidRDefault="00C675B9" w:rsidP="00C675B9">
            <w:pPr>
              <w:pStyle w:val="CRCoverPage"/>
              <w:spacing w:after="0"/>
              <w:rPr>
                <w:noProof/>
              </w:rPr>
            </w:pPr>
            <w:r>
              <w:rPr>
                <w:noProof/>
              </w:rPr>
              <w:t>Added that RRC message for BWP switching is to be sent on SRB3 (i.e. in NR PSCell).</w:t>
            </w:r>
          </w:p>
          <w:p w14:paraId="31C656EC" w14:textId="1746A6D1" w:rsidR="00FF6A4C" w:rsidRDefault="00FF6A4C" w:rsidP="00806117">
            <w:pPr>
              <w:pStyle w:val="CRCoverPage"/>
              <w:spacing w:after="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73038CE" w14:textId="77777777" w:rsidR="004B087B" w:rsidRDefault="004B087B" w:rsidP="004B087B">
            <w:pPr>
              <w:pStyle w:val="CRCoverPage"/>
              <w:spacing w:after="0"/>
              <w:rPr>
                <w:noProof/>
                <w:lang w:eastAsia="zh-CN"/>
              </w:rPr>
            </w:pPr>
            <w:r>
              <w:rPr>
                <w:noProof/>
                <w:lang w:eastAsia="zh-CN"/>
              </w:rPr>
              <w:t>The consequences if not approved for each endorsed draft CR are coppied below.</w:t>
            </w:r>
          </w:p>
          <w:p w14:paraId="19F8570C" w14:textId="00A49788" w:rsidR="004B087B" w:rsidRDefault="004B087B" w:rsidP="004B087B">
            <w:pPr>
              <w:pStyle w:val="CRCoverPage"/>
              <w:spacing w:after="0"/>
              <w:rPr>
                <w:b/>
                <w:bCs/>
                <w:noProof/>
              </w:rPr>
            </w:pPr>
          </w:p>
          <w:p w14:paraId="0B03583F" w14:textId="4E3AD731" w:rsidR="00446D35" w:rsidRPr="008802BA" w:rsidRDefault="00446D35" w:rsidP="008802BA">
            <w:pPr>
              <w:pStyle w:val="CRCoverPage"/>
              <w:spacing w:after="0"/>
              <w:rPr>
                <w:b/>
                <w:bCs/>
              </w:rPr>
            </w:pPr>
            <w:r w:rsidRPr="008802BA">
              <w:rPr>
                <w:b/>
                <w:bCs/>
                <w:noProof/>
              </w:rPr>
              <w:t>R4-211347</w:t>
            </w:r>
            <w:r w:rsidR="00E7398B">
              <w:rPr>
                <w:b/>
                <w:bCs/>
                <w:noProof/>
              </w:rPr>
              <w:t>6</w:t>
            </w:r>
            <w:r w:rsidRPr="008802BA">
              <w:rPr>
                <w:b/>
                <w:bCs/>
                <w:noProof/>
              </w:rPr>
              <w:t xml:space="preserve"> </w:t>
            </w:r>
            <w:r w:rsidR="00C3580B" w:rsidRPr="008802BA">
              <w:rPr>
                <w:b/>
                <w:bCs/>
              </w:rPr>
              <w:fldChar w:fldCharType="begin"/>
            </w:r>
            <w:r w:rsidR="00C3580B" w:rsidRPr="008802BA">
              <w:rPr>
                <w:b/>
                <w:bCs/>
              </w:rPr>
              <w:instrText xml:space="preserve"> DOCPROPERTY  CrTitle  \* MERGEFORMAT </w:instrText>
            </w:r>
            <w:r w:rsidR="00C3580B" w:rsidRPr="008802BA">
              <w:rPr>
                <w:b/>
                <w:bCs/>
              </w:rPr>
              <w:fldChar w:fldCharType="separate"/>
            </w:r>
            <w:r w:rsidRPr="008802BA">
              <w:rPr>
                <w:b/>
                <w:bCs/>
              </w:rPr>
              <w:t>Correction of Link recovery test parameter tables</w:t>
            </w:r>
            <w:r w:rsidR="00C3580B" w:rsidRPr="008802BA">
              <w:rPr>
                <w:b/>
                <w:bCs/>
              </w:rPr>
              <w:fldChar w:fldCharType="end"/>
            </w:r>
          </w:p>
          <w:p w14:paraId="1A5D20F0" w14:textId="77777777" w:rsidR="00446D35" w:rsidRDefault="00446D35" w:rsidP="00446D35">
            <w:pPr>
              <w:pStyle w:val="CRCoverPage"/>
              <w:spacing w:after="0"/>
            </w:pPr>
            <w:r>
              <w:rPr>
                <w:noProof/>
              </w:rPr>
              <w:t>Readers may misunderstand the test parameters.</w:t>
            </w:r>
          </w:p>
          <w:p w14:paraId="080AB63A" w14:textId="77777777" w:rsidR="00446D35" w:rsidRDefault="00446D35" w:rsidP="004B087B">
            <w:pPr>
              <w:pStyle w:val="CRCoverPage"/>
              <w:spacing w:after="0"/>
              <w:rPr>
                <w:b/>
                <w:bCs/>
                <w:noProof/>
              </w:rPr>
            </w:pPr>
          </w:p>
          <w:p w14:paraId="24DAA0AD" w14:textId="5B3B45FE" w:rsidR="00644539" w:rsidRPr="008802BA" w:rsidRDefault="00644539" w:rsidP="008802BA">
            <w:pPr>
              <w:pStyle w:val="CRCoverPage"/>
              <w:spacing w:after="0"/>
              <w:rPr>
                <w:b/>
                <w:bCs/>
                <w:noProof/>
              </w:rPr>
            </w:pPr>
            <w:r w:rsidRPr="008802BA">
              <w:rPr>
                <w:b/>
                <w:bCs/>
                <w:noProof/>
              </w:rPr>
              <w:t>R4-21134</w:t>
            </w:r>
            <w:r w:rsidR="001C6F7E">
              <w:rPr>
                <w:b/>
                <w:bCs/>
                <w:noProof/>
              </w:rPr>
              <w:t>80</w:t>
            </w:r>
            <w:r w:rsidRPr="008802BA">
              <w:rPr>
                <w:b/>
                <w:bCs/>
                <w:noProof/>
              </w:rPr>
              <w:t xml:space="preserve"> </w:t>
            </w:r>
            <w:r w:rsidRPr="008802BA">
              <w:rPr>
                <w:b/>
                <w:bCs/>
              </w:rPr>
              <w:fldChar w:fldCharType="begin"/>
            </w:r>
            <w:r w:rsidRPr="008802BA">
              <w:rPr>
                <w:b/>
                <w:bCs/>
              </w:rPr>
              <w:instrText xml:space="preserve"> DOCPROPERTY  CrTitle  \* MERGEFORMAT </w:instrText>
            </w:r>
            <w:r w:rsidRPr="008802BA">
              <w:rPr>
                <w:b/>
                <w:bCs/>
              </w:rPr>
              <w:fldChar w:fldCharType="separate"/>
            </w:r>
            <w:r w:rsidRPr="008802BA">
              <w:rPr>
                <w:b/>
                <w:bCs/>
              </w:rPr>
              <w:t>Correction of FR2 L1-RSRP measurement tests</w:t>
            </w:r>
            <w:r w:rsidRPr="008802BA">
              <w:rPr>
                <w:b/>
                <w:bCs/>
              </w:rPr>
              <w:fldChar w:fldCharType="end"/>
            </w:r>
          </w:p>
          <w:p w14:paraId="0C1F3901" w14:textId="5A9C70D1" w:rsidR="00644539" w:rsidRDefault="00264A85" w:rsidP="00DF24E5">
            <w:pPr>
              <w:pStyle w:val="CRCoverPage"/>
              <w:spacing w:after="0"/>
              <w:rPr>
                <w:noProof/>
              </w:rPr>
            </w:pPr>
            <w:r>
              <w:rPr>
                <w:noProof/>
              </w:rPr>
              <w:t>RAN5 cannot implement the corresponding conformance tests.</w:t>
            </w:r>
          </w:p>
          <w:p w14:paraId="3EA0F671" w14:textId="7DB09196" w:rsidR="00264A85" w:rsidRDefault="00264A85" w:rsidP="00DF24E5">
            <w:pPr>
              <w:pStyle w:val="CRCoverPage"/>
              <w:spacing w:after="0"/>
              <w:rPr>
                <w:noProof/>
              </w:rPr>
            </w:pPr>
          </w:p>
          <w:p w14:paraId="750F26D2" w14:textId="76014D5F" w:rsidR="0044229F" w:rsidRPr="008802BA" w:rsidRDefault="0044229F" w:rsidP="008802BA">
            <w:pPr>
              <w:pStyle w:val="CRCoverPage"/>
              <w:spacing w:after="0"/>
              <w:rPr>
                <w:b/>
                <w:bCs/>
                <w:noProof/>
              </w:rPr>
            </w:pPr>
            <w:r w:rsidRPr="008802BA">
              <w:rPr>
                <w:b/>
                <w:bCs/>
                <w:noProof/>
              </w:rPr>
              <w:t>R4-211</w:t>
            </w:r>
            <w:r w:rsidR="00101837" w:rsidRPr="008802BA">
              <w:rPr>
                <w:b/>
                <w:bCs/>
                <w:noProof/>
              </w:rPr>
              <w:t>395</w:t>
            </w:r>
            <w:r w:rsidR="00017992">
              <w:rPr>
                <w:b/>
                <w:bCs/>
                <w:noProof/>
              </w:rPr>
              <w:t>9</w:t>
            </w:r>
            <w:r w:rsidRPr="008802BA">
              <w:rPr>
                <w:b/>
                <w:bCs/>
                <w:noProof/>
              </w:rPr>
              <w:t xml:space="preserve"> Correction to Inter-RAT SFTD measurement test cases_R1</w:t>
            </w:r>
            <w:r w:rsidR="0020270C">
              <w:rPr>
                <w:b/>
                <w:bCs/>
                <w:noProof/>
              </w:rPr>
              <w:t>7</w:t>
            </w:r>
          </w:p>
          <w:p w14:paraId="61514764" w14:textId="77777777" w:rsidR="0044229F" w:rsidRDefault="0044229F" w:rsidP="0044229F">
            <w:pPr>
              <w:pStyle w:val="CRCoverPage"/>
              <w:spacing w:after="0"/>
              <w:rPr>
                <w:noProof/>
                <w:lang w:eastAsia="zh-CN"/>
              </w:rPr>
            </w:pPr>
            <w:r>
              <w:rPr>
                <w:noProof/>
                <w:lang w:eastAsia="zh-CN"/>
              </w:rPr>
              <w:t>Conformant UE may fail the test</w:t>
            </w:r>
            <w:r w:rsidRPr="00377F3E">
              <w:rPr>
                <w:noProof/>
                <w:lang w:eastAsia="zh-CN"/>
              </w:rPr>
              <w:t>.</w:t>
            </w:r>
          </w:p>
          <w:p w14:paraId="79CE2931" w14:textId="77777777" w:rsidR="0044229F" w:rsidRDefault="0044229F" w:rsidP="00DF24E5">
            <w:pPr>
              <w:pStyle w:val="CRCoverPage"/>
              <w:spacing w:after="0"/>
              <w:rPr>
                <w:noProof/>
              </w:rPr>
            </w:pPr>
          </w:p>
          <w:p w14:paraId="799D85CB" w14:textId="094BF2BA" w:rsidR="00817D8D" w:rsidRPr="008802BA" w:rsidRDefault="00817D8D" w:rsidP="008802BA">
            <w:pPr>
              <w:pStyle w:val="CRCoverPage"/>
              <w:spacing w:after="0"/>
              <w:rPr>
                <w:b/>
                <w:bCs/>
                <w:noProof/>
              </w:rPr>
            </w:pPr>
            <w:r w:rsidRPr="008802BA">
              <w:rPr>
                <w:b/>
                <w:bCs/>
                <w:noProof/>
              </w:rPr>
              <w:t>R4-211396</w:t>
            </w:r>
            <w:r w:rsidR="002939D7">
              <w:rPr>
                <w:b/>
                <w:bCs/>
                <w:noProof/>
              </w:rPr>
              <w:t>2</w:t>
            </w:r>
            <w:r w:rsidR="00926019" w:rsidRPr="008802BA">
              <w:rPr>
                <w:b/>
                <w:bCs/>
                <w:noProof/>
              </w:rPr>
              <w:t xml:space="preserve"> Correction to interruption due to BWP switching test cases_R1</w:t>
            </w:r>
            <w:r w:rsidR="002939D7">
              <w:rPr>
                <w:b/>
                <w:bCs/>
                <w:noProof/>
              </w:rPr>
              <w:t>7</w:t>
            </w:r>
          </w:p>
          <w:p w14:paraId="4F30288D" w14:textId="354634F8" w:rsidR="00817D8D" w:rsidRDefault="000A1879" w:rsidP="007D4B05">
            <w:pPr>
              <w:pStyle w:val="CRCoverPage"/>
              <w:spacing w:after="0"/>
              <w:rPr>
                <w:noProof/>
                <w:lang w:eastAsia="zh-CN"/>
              </w:rPr>
            </w:pPr>
            <w:r>
              <w:rPr>
                <w:noProof/>
                <w:lang w:eastAsia="zh-CN"/>
              </w:rPr>
              <w:t>Non-conformant UE can pass the test</w:t>
            </w:r>
            <w:r w:rsidRPr="00377F3E">
              <w:rPr>
                <w:noProof/>
                <w:lang w:eastAsia="zh-CN"/>
              </w:rPr>
              <w:t>.</w:t>
            </w:r>
          </w:p>
          <w:p w14:paraId="616AD6EC" w14:textId="5AC40ADA" w:rsidR="002078FD" w:rsidRDefault="002078FD" w:rsidP="007D4B05">
            <w:pPr>
              <w:pStyle w:val="CRCoverPage"/>
              <w:spacing w:after="0"/>
              <w:rPr>
                <w:noProof/>
                <w:lang w:eastAsia="zh-CN"/>
              </w:rPr>
            </w:pPr>
          </w:p>
          <w:p w14:paraId="33C85D3E" w14:textId="0E2641E8" w:rsidR="002078FD" w:rsidRPr="008802BA" w:rsidRDefault="002078FD" w:rsidP="008802BA">
            <w:pPr>
              <w:pStyle w:val="CRCoverPage"/>
              <w:spacing w:after="0"/>
              <w:rPr>
                <w:b/>
                <w:bCs/>
                <w:noProof/>
                <w:lang w:eastAsia="zh-CN"/>
              </w:rPr>
            </w:pPr>
            <w:r w:rsidRPr="008802BA">
              <w:rPr>
                <w:b/>
                <w:bCs/>
                <w:noProof/>
              </w:rPr>
              <w:t>R4-211396</w:t>
            </w:r>
            <w:r w:rsidR="00E83DB9">
              <w:rPr>
                <w:b/>
                <w:bCs/>
                <w:noProof/>
              </w:rPr>
              <w:t>5</w:t>
            </w:r>
            <w:r w:rsidRPr="008802BA">
              <w:rPr>
                <w:b/>
                <w:bCs/>
                <w:noProof/>
              </w:rPr>
              <w:t xml:space="preserve"> </w:t>
            </w:r>
            <w:r w:rsidRPr="008802BA">
              <w:rPr>
                <w:b/>
                <w:bCs/>
                <w:noProof/>
                <w:lang w:eastAsia="zh-CN"/>
              </w:rPr>
              <w:t>Correction to PSCell addition test cases_R1</w:t>
            </w:r>
            <w:r w:rsidR="00F77D99">
              <w:rPr>
                <w:b/>
                <w:bCs/>
                <w:noProof/>
                <w:lang w:eastAsia="zh-CN"/>
              </w:rPr>
              <w:t>7</w:t>
            </w:r>
          </w:p>
          <w:p w14:paraId="28ADD90F" w14:textId="77777777" w:rsidR="002078FD" w:rsidRDefault="002078FD" w:rsidP="002078FD">
            <w:pPr>
              <w:pStyle w:val="CRCoverPage"/>
              <w:spacing w:after="0"/>
              <w:rPr>
                <w:noProof/>
                <w:lang w:eastAsia="zh-CN"/>
              </w:rPr>
            </w:pPr>
            <w:r>
              <w:rPr>
                <w:noProof/>
                <w:lang w:eastAsia="zh-CN"/>
              </w:rPr>
              <w:t>Spec is incorrect</w:t>
            </w:r>
            <w:r w:rsidRPr="00377F3E">
              <w:rPr>
                <w:noProof/>
                <w:lang w:eastAsia="zh-CN"/>
              </w:rPr>
              <w:t>.</w:t>
            </w:r>
          </w:p>
          <w:p w14:paraId="14E9A403" w14:textId="77777777" w:rsidR="00122A70" w:rsidRDefault="00122A70" w:rsidP="007D4B05">
            <w:pPr>
              <w:pStyle w:val="CRCoverPage"/>
              <w:spacing w:after="0"/>
              <w:rPr>
                <w:noProof/>
                <w:lang w:eastAsia="zh-CN"/>
              </w:rPr>
            </w:pPr>
          </w:p>
          <w:p w14:paraId="6245C594" w14:textId="60434635" w:rsidR="00122A70" w:rsidRPr="008802BA" w:rsidRDefault="00122A70" w:rsidP="008802BA">
            <w:pPr>
              <w:pStyle w:val="CRCoverPage"/>
              <w:spacing w:after="0"/>
              <w:rPr>
                <w:b/>
                <w:bCs/>
                <w:noProof/>
              </w:rPr>
            </w:pPr>
            <w:r w:rsidRPr="008802BA">
              <w:rPr>
                <w:b/>
                <w:bCs/>
                <w:noProof/>
              </w:rPr>
              <w:t>R4-211396</w:t>
            </w:r>
            <w:r w:rsidR="00F77D99">
              <w:rPr>
                <w:b/>
                <w:bCs/>
                <w:noProof/>
              </w:rPr>
              <w:t>8</w:t>
            </w:r>
            <w:r w:rsidRPr="008802BA">
              <w:rPr>
                <w:b/>
                <w:bCs/>
                <w:noProof/>
              </w:rPr>
              <w:t xml:space="preserve"> Correction to radio link monitoring test cases</w:t>
            </w:r>
            <w:r w:rsidR="00E943AC" w:rsidRPr="008802BA">
              <w:rPr>
                <w:b/>
                <w:bCs/>
                <w:noProof/>
                <w:lang w:eastAsia="zh-CN"/>
              </w:rPr>
              <w:t>_R1</w:t>
            </w:r>
            <w:r w:rsidR="00F77D99">
              <w:rPr>
                <w:b/>
                <w:bCs/>
                <w:noProof/>
                <w:lang w:eastAsia="zh-CN"/>
              </w:rPr>
              <w:t>7</w:t>
            </w:r>
          </w:p>
          <w:p w14:paraId="0ACB23D8" w14:textId="77777777" w:rsidR="00122A70" w:rsidRDefault="00CF147A" w:rsidP="007D4B05">
            <w:pPr>
              <w:pStyle w:val="CRCoverPage"/>
              <w:spacing w:after="0"/>
              <w:rPr>
                <w:noProof/>
                <w:lang w:eastAsia="zh-CN"/>
              </w:rPr>
            </w:pPr>
            <w:r>
              <w:rPr>
                <w:noProof/>
                <w:lang w:eastAsia="zh-CN"/>
              </w:rPr>
              <w:t>Confusion is caused to TE implementation</w:t>
            </w:r>
          </w:p>
          <w:p w14:paraId="38EA8EEB" w14:textId="7F9DE402" w:rsidR="00E32EB2" w:rsidRDefault="00E32EB2" w:rsidP="007D4B05">
            <w:pPr>
              <w:pStyle w:val="CRCoverPage"/>
              <w:spacing w:after="0"/>
              <w:rPr>
                <w:noProof/>
                <w:lang w:eastAsia="zh-CN"/>
              </w:rPr>
            </w:pPr>
          </w:p>
          <w:p w14:paraId="475CEA6F" w14:textId="08F2E069" w:rsidR="00765B29" w:rsidRPr="008802BA" w:rsidRDefault="00765B29" w:rsidP="008802BA">
            <w:pPr>
              <w:pStyle w:val="CRCoverPage"/>
              <w:spacing w:after="0"/>
              <w:rPr>
                <w:b/>
                <w:bCs/>
                <w:noProof/>
              </w:rPr>
            </w:pPr>
            <w:r w:rsidRPr="008802BA">
              <w:rPr>
                <w:b/>
                <w:bCs/>
                <w:noProof/>
              </w:rPr>
              <w:t>R4-211397</w:t>
            </w:r>
            <w:r w:rsidR="00F77D99">
              <w:rPr>
                <w:b/>
                <w:bCs/>
                <w:noProof/>
              </w:rPr>
              <w:t>1</w:t>
            </w:r>
            <w:r w:rsidRPr="008802BA">
              <w:rPr>
                <w:b/>
                <w:bCs/>
                <w:noProof/>
              </w:rPr>
              <w:t xml:space="preserve"> Correction to SCell activation test cases_R1</w:t>
            </w:r>
            <w:r w:rsidR="00F77D99">
              <w:rPr>
                <w:b/>
                <w:bCs/>
                <w:noProof/>
              </w:rPr>
              <w:t>7</w:t>
            </w:r>
          </w:p>
          <w:p w14:paraId="529A7DA3" w14:textId="77777777" w:rsidR="00765B29" w:rsidRDefault="00765B29" w:rsidP="00765B29">
            <w:pPr>
              <w:pStyle w:val="CRCoverPage"/>
              <w:spacing w:after="0"/>
              <w:rPr>
                <w:noProof/>
                <w:lang w:eastAsia="zh-CN"/>
              </w:rPr>
            </w:pPr>
            <w:r>
              <w:rPr>
                <w:noProof/>
                <w:lang w:eastAsia="zh-CN"/>
              </w:rPr>
              <w:t>Spec is incorrect</w:t>
            </w:r>
            <w:r w:rsidRPr="00377F3E">
              <w:rPr>
                <w:noProof/>
                <w:lang w:eastAsia="zh-CN"/>
              </w:rPr>
              <w:t>.</w:t>
            </w:r>
            <w:r>
              <w:rPr>
                <w:noProof/>
                <w:lang w:eastAsia="zh-CN"/>
              </w:rPr>
              <w:t xml:space="preserve"> Spec is incorrect</w:t>
            </w:r>
            <w:r w:rsidRPr="00377F3E">
              <w:rPr>
                <w:noProof/>
                <w:lang w:eastAsia="zh-CN"/>
              </w:rPr>
              <w:t>.</w:t>
            </w:r>
          </w:p>
          <w:p w14:paraId="674118AF" w14:textId="4CF8CC0C" w:rsidR="00765B29" w:rsidRDefault="00765B29" w:rsidP="007D4B05">
            <w:pPr>
              <w:pStyle w:val="CRCoverPage"/>
              <w:spacing w:after="0"/>
              <w:rPr>
                <w:noProof/>
                <w:lang w:eastAsia="zh-CN"/>
              </w:rPr>
            </w:pPr>
          </w:p>
          <w:p w14:paraId="6C302505" w14:textId="6DBB3BE5" w:rsidR="00806117" w:rsidRPr="008802BA" w:rsidRDefault="00806117" w:rsidP="008802BA">
            <w:pPr>
              <w:pStyle w:val="CRCoverPage"/>
              <w:spacing w:after="0"/>
              <w:rPr>
                <w:b/>
                <w:bCs/>
              </w:rPr>
            </w:pPr>
            <w:r w:rsidRPr="008802BA">
              <w:rPr>
                <w:b/>
                <w:bCs/>
                <w:noProof/>
              </w:rPr>
              <w:t>R4-211416</w:t>
            </w:r>
            <w:r w:rsidR="00B71C5D">
              <w:rPr>
                <w:b/>
                <w:bCs/>
                <w:noProof/>
              </w:rPr>
              <w:t>7</w:t>
            </w:r>
            <w:r w:rsidRPr="008802BA">
              <w:rPr>
                <w:b/>
                <w:bCs/>
                <w:noProof/>
              </w:rPr>
              <w:t xml:space="preserve"> </w:t>
            </w:r>
            <w:r w:rsidRPr="008802BA">
              <w:rPr>
                <w:b/>
                <w:bCs/>
              </w:rPr>
              <w:t>DraftCR (R1</w:t>
            </w:r>
            <w:r w:rsidR="00F77D99">
              <w:rPr>
                <w:b/>
                <w:bCs/>
              </w:rPr>
              <w:t>7</w:t>
            </w:r>
            <w:r w:rsidRPr="008802BA">
              <w:rPr>
                <w:b/>
                <w:bCs/>
              </w:rPr>
              <w:t>) Applicability of test cases with LTE/FR1+FR2</w:t>
            </w:r>
          </w:p>
          <w:p w14:paraId="0E091599" w14:textId="77777777" w:rsidR="00806117" w:rsidRDefault="00806117" w:rsidP="00806117">
            <w:pPr>
              <w:pStyle w:val="CRCoverPage"/>
              <w:spacing w:after="0"/>
              <w:rPr>
                <w:noProof/>
              </w:rPr>
            </w:pPr>
            <w:r>
              <w:rPr>
                <w:noProof/>
              </w:rPr>
              <w:t>Certain test cases will violate the agreements regarding testability.</w:t>
            </w:r>
          </w:p>
          <w:p w14:paraId="7FB8B622" w14:textId="77777777" w:rsidR="00806117" w:rsidRDefault="00806117" w:rsidP="007D4B05">
            <w:pPr>
              <w:pStyle w:val="CRCoverPage"/>
              <w:spacing w:after="0"/>
              <w:rPr>
                <w:noProof/>
                <w:lang w:eastAsia="zh-CN"/>
              </w:rPr>
            </w:pPr>
          </w:p>
          <w:p w14:paraId="572AFED2" w14:textId="1F74E648" w:rsidR="00E32EB2" w:rsidRPr="008802BA" w:rsidRDefault="00E32EB2" w:rsidP="008802BA">
            <w:pPr>
              <w:pStyle w:val="CRCoverPage"/>
              <w:spacing w:after="0"/>
              <w:rPr>
                <w:b/>
                <w:bCs/>
                <w:noProof/>
              </w:rPr>
            </w:pPr>
            <w:r w:rsidRPr="008802BA">
              <w:rPr>
                <w:b/>
                <w:bCs/>
                <w:noProof/>
              </w:rPr>
              <w:t>R4-211444</w:t>
            </w:r>
            <w:r w:rsidR="00152C15">
              <w:rPr>
                <w:b/>
                <w:bCs/>
                <w:noProof/>
              </w:rPr>
              <w:t>4</w:t>
            </w:r>
            <w:r w:rsidRPr="008802BA">
              <w:rPr>
                <w:b/>
                <w:bCs/>
                <w:noProof/>
              </w:rPr>
              <w:t xml:space="preserve"> Correction to n261 RRM performance requirements in Rel-1</w:t>
            </w:r>
            <w:r w:rsidR="00F77D99">
              <w:rPr>
                <w:b/>
                <w:bCs/>
                <w:noProof/>
              </w:rPr>
              <w:t>7</w:t>
            </w:r>
          </w:p>
          <w:p w14:paraId="3C587294" w14:textId="77777777" w:rsidR="00E32EB2" w:rsidRDefault="00D916E0" w:rsidP="007D4B05">
            <w:pPr>
              <w:pStyle w:val="CRCoverPage"/>
              <w:spacing w:after="0"/>
              <w:rPr>
                <w:noProof/>
              </w:rPr>
            </w:pPr>
            <w:r>
              <w:rPr>
                <w:noProof/>
              </w:rPr>
              <w:t>UE supporting band n261 may not meet some of the RRM performance requirements for supported UE power class 1.</w:t>
            </w:r>
          </w:p>
          <w:p w14:paraId="65A2B78E" w14:textId="77777777" w:rsidR="004629E1" w:rsidRDefault="004629E1" w:rsidP="007D4B05">
            <w:pPr>
              <w:pStyle w:val="CRCoverPage"/>
              <w:spacing w:after="0"/>
              <w:rPr>
                <w:noProof/>
              </w:rPr>
            </w:pPr>
          </w:p>
          <w:p w14:paraId="274F1915" w14:textId="039228C8" w:rsidR="004629E1" w:rsidRPr="008802BA" w:rsidRDefault="004629E1" w:rsidP="008802BA">
            <w:pPr>
              <w:pStyle w:val="CRCoverPage"/>
              <w:spacing w:after="0"/>
              <w:rPr>
                <w:b/>
                <w:bCs/>
                <w:noProof/>
              </w:rPr>
            </w:pPr>
            <w:r w:rsidRPr="008802BA">
              <w:rPr>
                <w:b/>
                <w:bCs/>
                <w:noProof/>
              </w:rPr>
              <w:t>R4-211524</w:t>
            </w:r>
            <w:r w:rsidR="00C567D1">
              <w:rPr>
                <w:b/>
                <w:bCs/>
                <w:noProof/>
              </w:rPr>
              <w:t>3</w:t>
            </w:r>
            <w:r w:rsidRPr="008802BA">
              <w:rPr>
                <w:b/>
                <w:bCs/>
                <w:noProof/>
              </w:rPr>
              <w:t xml:space="preserve"> DraftCR (R1</w:t>
            </w:r>
            <w:r w:rsidR="00F77D99">
              <w:rPr>
                <w:b/>
                <w:bCs/>
                <w:noProof/>
              </w:rPr>
              <w:t>7</w:t>
            </w:r>
            <w:r w:rsidRPr="008802BA">
              <w:rPr>
                <w:b/>
                <w:bCs/>
                <w:noProof/>
              </w:rPr>
              <w:t>) on modification of LTE/FR1+FR2 tests</w:t>
            </w:r>
          </w:p>
          <w:p w14:paraId="566BEE9F" w14:textId="77777777" w:rsidR="00C675B9" w:rsidRDefault="00AF210E" w:rsidP="00C675B9">
            <w:pPr>
              <w:pStyle w:val="CRCoverPage"/>
              <w:spacing w:after="0"/>
              <w:rPr>
                <w:noProof/>
              </w:rPr>
            </w:pPr>
            <w:r>
              <w:rPr>
                <w:noProof/>
              </w:rPr>
              <w:t>Test cases continue to violate the outcome of the testability study. Test cases may incorrectly lead to conclusion that UE is violating certain core requirements.</w:t>
            </w:r>
          </w:p>
          <w:p w14:paraId="5C4BEB44" w14:textId="6350343F" w:rsidR="00D22F3A" w:rsidRDefault="00D22F3A" w:rsidP="00806117">
            <w:pPr>
              <w:pStyle w:val="CRCoverPage"/>
              <w:spacing w:after="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531EC7" w14:textId="40F84EDC" w:rsidR="002E4AAF" w:rsidRDefault="000131DF" w:rsidP="008A7A82">
            <w:pPr>
              <w:pStyle w:val="CRCoverPage"/>
              <w:spacing w:after="0"/>
              <w:ind w:left="100"/>
              <w:rPr>
                <w:noProof/>
              </w:rPr>
            </w:pPr>
            <w:r w:rsidRPr="00122A70">
              <w:rPr>
                <w:noProof/>
              </w:rPr>
              <w:t>R4-211</w:t>
            </w:r>
            <w:r>
              <w:rPr>
                <w:noProof/>
              </w:rPr>
              <w:t>347</w:t>
            </w:r>
            <w:r w:rsidR="00E7398B">
              <w:rPr>
                <w:noProof/>
              </w:rPr>
              <w:t>6</w:t>
            </w:r>
            <w:r>
              <w:rPr>
                <w:noProof/>
              </w:rPr>
              <w:t>:</w:t>
            </w:r>
            <w:r w:rsidRPr="00122A70">
              <w:rPr>
                <w:noProof/>
              </w:rPr>
              <w:t xml:space="preserve"> </w:t>
            </w:r>
            <w:r>
              <w:rPr>
                <w:noProof/>
              </w:rPr>
              <w:t>A.6.5.5.1, A.6.5.5.2</w:t>
            </w:r>
          </w:p>
          <w:p w14:paraId="3B452251" w14:textId="27829BF9" w:rsidR="00E843C2" w:rsidRDefault="00E843C2" w:rsidP="008A7A82">
            <w:pPr>
              <w:pStyle w:val="CRCoverPage"/>
              <w:spacing w:after="0"/>
              <w:ind w:left="100"/>
              <w:rPr>
                <w:noProof/>
              </w:rPr>
            </w:pPr>
            <w:r w:rsidRPr="00122A70">
              <w:rPr>
                <w:noProof/>
              </w:rPr>
              <w:t>R4-211</w:t>
            </w:r>
            <w:r>
              <w:rPr>
                <w:noProof/>
              </w:rPr>
              <w:t>34</w:t>
            </w:r>
            <w:r w:rsidR="001C6F7E">
              <w:rPr>
                <w:noProof/>
              </w:rPr>
              <w:t>80</w:t>
            </w:r>
            <w:r>
              <w:rPr>
                <w:noProof/>
              </w:rPr>
              <w:t>: A.5.6.3, A.5.7,4, A.7.6.3, A.7.7.4</w:t>
            </w:r>
          </w:p>
          <w:p w14:paraId="1EE762D6" w14:textId="02C23947" w:rsidR="00101837" w:rsidRDefault="00101837" w:rsidP="008A7A82">
            <w:pPr>
              <w:pStyle w:val="CRCoverPage"/>
              <w:spacing w:after="0"/>
              <w:ind w:left="100"/>
              <w:rPr>
                <w:noProof/>
                <w:lang w:eastAsia="zh-CN"/>
              </w:rPr>
            </w:pPr>
            <w:r w:rsidRPr="00122A70">
              <w:rPr>
                <w:noProof/>
              </w:rPr>
              <w:t>R4-211</w:t>
            </w:r>
            <w:r>
              <w:rPr>
                <w:noProof/>
              </w:rPr>
              <w:t>395</w:t>
            </w:r>
            <w:r w:rsidR="00017992">
              <w:rPr>
                <w:noProof/>
              </w:rPr>
              <w:t>9</w:t>
            </w:r>
            <w:r>
              <w:rPr>
                <w:noProof/>
              </w:rPr>
              <w:t xml:space="preserve">: </w:t>
            </w:r>
            <w:r w:rsidR="0025112E">
              <w:rPr>
                <w:rFonts w:hint="eastAsia"/>
                <w:noProof/>
                <w:lang w:eastAsia="zh-CN"/>
              </w:rPr>
              <w:t>A.8.4.1.1, A.8.4.1.2</w:t>
            </w:r>
          </w:p>
          <w:p w14:paraId="2F98FAFB" w14:textId="69FD51A2" w:rsidR="00A32A61" w:rsidRDefault="00A32A61" w:rsidP="008A7A82">
            <w:pPr>
              <w:pStyle w:val="CRCoverPage"/>
              <w:spacing w:after="0"/>
              <w:ind w:left="100"/>
              <w:rPr>
                <w:noProof/>
                <w:lang w:eastAsia="zh-CN"/>
              </w:rPr>
            </w:pPr>
            <w:r w:rsidRPr="00122A70">
              <w:rPr>
                <w:noProof/>
              </w:rPr>
              <w:t>R4-211</w:t>
            </w:r>
            <w:r>
              <w:rPr>
                <w:noProof/>
              </w:rPr>
              <w:t>396</w:t>
            </w:r>
            <w:r w:rsidR="002939D7">
              <w:rPr>
                <w:noProof/>
              </w:rPr>
              <w:t>2</w:t>
            </w:r>
            <w:r>
              <w:rPr>
                <w:noProof/>
              </w:rPr>
              <w:t xml:space="preserve">: </w:t>
            </w:r>
            <w:r w:rsidR="0043281F">
              <w:rPr>
                <w:rFonts w:hint="eastAsia"/>
                <w:noProof/>
                <w:lang w:eastAsia="zh-CN"/>
              </w:rPr>
              <w:t>A.</w:t>
            </w:r>
            <w:r w:rsidR="0043281F">
              <w:rPr>
                <w:noProof/>
                <w:lang w:eastAsia="zh-CN"/>
              </w:rPr>
              <w:t>4.5.6.1.2, A.5.5.6.1.2, A.6.5.6.1.1, A.7.5.6.1.1, A.7.5.6.1.2</w:t>
            </w:r>
          </w:p>
          <w:p w14:paraId="6257FC0D" w14:textId="0C3B2042" w:rsidR="002078FD" w:rsidRDefault="002078FD" w:rsidP="008A7A82">
            <w:pPr>
              <w:pStyle w:val="CRCoverPage"/>
              <w:spacing w:after="0"/>
              <w:ind w:left="100"/>
              <w:rPr>
                <w:noProof/>
                <w:lang w:eastAsia="zh-CN"/>
              </w:rPr>
            </w:pPr>
            <w:r w:rsidRPr="00122A70">
              <w:rPr>
                <w:noProof/>
              </w:rPr>
              <w:lastRenderedPageBreak/>
              <w:t>R4-211</w:t>
            </w:r>
            <w:r>
              <w:rPr>
                <w:noProof/>
              </w:rPr>
              <w:t>396</w:t>
            </w:r>
            <w:r w:rsidR="00E83DB9">
              <w:rPr>
                <w:noProof/>
              </w:rPr>
              <w:t>5</w:t>
            </w:r>
            <w:r>
              <w:rPr>
                <w:noProof/>
              </w:rPr>
              <w:t xml:space="preserve">: </w:t>
            </w:r>
            <w:r w:rsidR="009107EE">
              <w:rPr>
                <w:noProof/>
                <w:lang w:eastAsia="zh-CN"/>
              </w:rPr>
              <w:t>A.4.5.7.1, A.5.5.7.1</w:t>
            </w:r>
          </w:p>
          <w:p w14:paraId="1D46761C" w14:textId="2A737B5F" w:rsidR="00E943AC" w:rsidRDefault="00E943AC" w:rsidP="008A7A82">
            <w:pPr>
              <w:pStyle w:val="CRCoverPage"/>
              <w:spacing w:after="0"/>
              <w:ind w:left="100"/>
              <w:rPr>
                <w:noProof/>
                <w:lang w:eastAsia="zh-CN"/>
              </w:rPr>
            </w:pPr>
            <w:r w:rsidRPr="00122A70">
              <w:rPr>
                <w:noProof/>
              </w:rPr>
              <w:t>R4-211</w:t>
            </w:r>
            <w:r>
              <w:rPr>
                <w:noProof/>
              </w:rPr>
              <w:t>396</w:t>
            </w:r>
            <w:r w:rsidR="00F77D99">
              <w:rPr>
                <w:noProof/>
              </w:rPr>
              <w:t>8</w:t>
            </w:r>
            <w:r>
              <w:rPr>
                <w:noProof/>
              </w:rPr>
              <w:t xml:space="preserve">: </w:t>
            </w:r>
            <w:r w:rsidR="005C2939">
              <w:rPr>
                <w:noProof/>
                <w:lang w:eastAsia="zh-CN"/>
              </w:rPr>
              <w:t>A.4.5.1, A.5.5.1, A.6.5.1, A.7.5.1</w:t>
            </w:r>
          </w:p>
          <w:p w14:paraId="2D8E3159" w14:textId="40882258" w:rsidR="00765B29" w:rsidRDefault="00765B29" w:rsidP="008A7A82">
            <w:pPr>
              <w:pStyle w:val="CRCoverPage"/>
              <w:spacing w:after="0"/>
              <w:ind w:left="100"/>
              <w:rPr>
                <w:noProof/>
                <w:lang w:eastAsia="zh-CN"/>
              </w:rPr>
            </w:pPr>
            <w:r w:rsidRPr="00122A70">
              <w:rPr>
                <w:noProof/>
              </w:rPr>
              <w:t>R4-211</w:t>
            </w:r>
            <w:r>
              <w:rPr>
                <w:noProof/>
              </w:rPr>
              <w:t>397</w:t>
            </w:r>
            <w:r w:rsidR="00F64951">
              <w:rPr>
                <w:noProof/>
              </w:rPr>
              <w:t>1</w:t>
            </w:r>
            <w:r>
              <w:rPr>
                <w:noProof/>
              </w:rPr>
              <w:t xml:space="preserve">: </w:t>
            </w:r>
            <w:r w:rsidR="003934AD">
              <w:rPr>
                <w:noProof/>
                <w:lang w:eastAsia="zh-CN"/>
              </w:rPr>
              <w:t>A.4.5.3.1, A.5.5.3.1, A.5.5.3.2,  A.6.5.3.1, A.7.5.3.1, A.7.5.3.2</w:t>
            </w:r>
          </w:p>
          <w:p w14:paraId="2C1F7400" w14:textId="2A6F8320" w:rsidR="00806117" w:rsidRDefault="00806117" w:rsidP="008A7A82">
            <w:pPr>
              <w:pStyle w:val="CRCoverPage"/>
              <w:spacing w:after="0"/>
              <w:ind w:left="100"/>
              <w:rPr>
                <w:noProof/>
              </w:rPr>
            </w:pPr>
            <w:r w:rsidRPr="00122A70">
              <w:rPr>
                <w:noProof/>
              </w:rPr>
              <w:t>R4-211</w:t>
            </w:r>
            <w:r>
              <w:rPr>
                <w:noProof/>
              </w:rPr>
              <w:t>416</w:t>
            </w:r>
            <w:r w:rsidR="00B71C5D">
              <w:rPr>
                <w:noProof/>
              </w:rPr>
              <w:t>7</w:t>
            </w:r>
            <w:r>
              <w:rPr>
                <w:noProof/>
              </w:rPr>
              <w:t xml:space="preserve">: </w:t>
            </w:r>
            <w:r w:rsidR="001F4CA6" w:rsidRPr="006D39A5">
              <w:rPr>
                <w:noProof/>
              </w:rPr>
              <w:t>A.3.13A</w:t>
            </w:r>
            <w:r w:rsidR="001F4CA6">
              <w:rPr>
                <w:noProof/>
              </w:rPr>
              <w:t xml:space="preserve">, </w:t>
            </w:r>
            <w:r w:rsidR="001F4CA6" w:rsidRPr="006D39A5">
              <w:rPr>
                <w:noProof/>
              </w:rPr>
              <w:t>A.3.13A.1</w:t>
            </w:r>
            <w:r w:rsidR="001F4CA6">
              <w:rPr>
                <w:noProof/>
              </w:rPr>
              <w:t xml:space="preserve">, </w:t>
            </w:r>
            <w:r w:rsidR="001F4CA6" w:rsidRPr="006D39A5">
              <w:rPr>
                <w:noProof/>
              </w:rPr>
              <w:t>A.3.13A.</w:t>
            </w:r>
            <w:r w:rsidR="001F4CA6">
              <w:rPr>
                <w:noProof/>
              </w:rPr>
              <w:t xml:space="preserve">2, </w:t>
            </w:r>
            <w:r w:rsidR="001F4CA6" w:rsidRPr="006D39A5">
              <w:rPr>
                <w:noProof/>
              </w:rPr>
              <w:t>A.3.13A.</w:t>
            </w:r>
            <w:r w:rsidR="001F4CA6">
              <w:rPr>
                <w:noProof/>
              </w:rPr>
              <w:t xml:space="preserve">3, </w:t>
            </w:r>
            <w:r w:rsidR="001F4CA6" w:rsidRPr="006D39A5">
              <w:rPr>
                <w:noProof/>
              </w:rPr>
              <w:t>A.3.13A.</w:t>
            </w:r>
            <w:r w:rsidR="001F4CA6">
              <w:rPr>
                <w:noProof/>
              </w:rPr>
              <w:t>4</w:t>
            </w:r>
          </w:p>
          <w:p w14:paraId="7A9677FB" w14:textId="5B543CA1" w:rsidR="00220CD7" w:rsidRDefault="00220CD7" w:rsidP="008A7A82">
            <w:pPr>
              <w:pStyle w:val="CRCoverPage"/>
              <w:spacing w:after="0"/>
              <w:ind w:left="100"/>
              <w:rPr>
                <w:noProof/>
              </w:rPr>
            </w:pPr>
            <w:r w:rsidRPr="00122A70">
              <w:rPr>
                <w:noProof/>
              </w:rPr>
              <w:t>R4-211</w:t>
            </w:r>
            <w:r>
              <w:rPr>
                <w:noProof/>
              </w:rPr>
              <w:t>444</w:t>
            </w:r>
            <w:r w:rsidR="00152C15">
              <w:rPr>
                <w:noProof/>
              </w:rPr>
              <w:t>4</w:t>
            </w:r>
            <w:r>
              <w:rPr>
                <w:noProof/>
              </w:rPr>
              <w:t xml:space="preserve">: </w:t>
            </w:r>
            <w:r w:rsidR="00D633CB">
              <w:rPr>
                <w:noProof/>
              </w:rPr>
              <w:t>B.2.5</w:t>
            </w:r>
          </w:p>
          <w:p w14:paraId="2E8CC96B" w14:textId="5AAEE1AE" w:rsidR="008802BA" w:rsidRDefault="008802BA" w:rsidP="008A7A82">
            <w:pPr>
              <w:pStyle w:val="CRCoverPage"/>
              <w:spacing w:after="0"/>
              <w:ind w:left="100"/>
              <w:rPr>
                <w:noProof/>
              </w:rPr>
            </w:pPr>
            <w:r w:rsidRPr="00122A70">
              <w:rPr>
                <w:noProof/>
              </w:rPr>
              <w:t>R4-211</w:t>
            </w:r>
            <w:r>
              <w:rPr>
                <w:noProof/>
              </w:rPr>
              <w:t>524</w:t>
            </w:r>
            <w:r w:rsidR="00C567D1">
              <w:rPr>
                <w:noProof/>
              </w:rPr>
              <w:t>3</w:t>
            </w:r>
            <w:r>
              <w:rPr>
                <w:noProof/>
              </w:rPr>
              <w:t xml:space="preserve">: </w:t>
            </w:r>
            <w:r w:rsidR="00CE2358" w:rsidRPr="00C8110F">
              <w:rPr>
                <w:noProof/>
              </w:rPr>
              <w:t>A.5.5.2.3</w:t>
            </w:r>
            <w:r w:rsidR="00CE2358">
              <w:rPr>
                <w:noProof/>
              </w:rPr>
              <w:t xml:space="preserve">, </w:t>
            </w:r>
            <w:r w:rsidR="00CE2358" w:rsidRPr="00D54034">
              <w:rPr>
                <w:noProof/>
              </w:rPr>
              <w:t>A.5.5.2.4</w:t>
            </w:r>
            <w:r w:rsidR="00CE2358">
              <w:rPr>
                <w:noProof/>
              </w:rPr>
              <w:t xml:space="preserve">, </w:t>
            </w:r>
            <w:r w:rsidR="00CE2358" w:rsidRPr="0025592B">
              <w:rPr>
                <w:noProof/>
              </w:rPr>
              <w:t>A.5.5.2.5</w:t>
            </w:r>
            <w:r w:rsidR="00CE2358">
              <w:rPr>
                <w:noProof/>
              </w:rPr>
              <w:t xml:space="preserve">, </w:t>
            </w:r>
            <w:r w:rsidR="00CE2358" w:rsidRPr="00F244B7">
              <w:rPr>
                <w:noProof/>
              </w:rPr>
              <w:t>A.5.5.2.6</w:t>
            </w:r>
            <w:r w:rsidR="00CE2358">
              <w:rPr>
                <w:noProof/>
              </w:rPr>
              <w:t xml:space="preserve">, </w:t>
            </w:r>
            <w:r w:rsidR="00CE2358" w:rsidRPr="00B850B2">
              <w:rPr>
                <w:noProof/>
              </w:rPr>
              <w:t>A.5.5.6.1.1</w:t>
            </w:r>
            <w:r w:rsidR="00CE2358">
              <w:rPr>
                <w:noProof/>
              </w:rPr>
              <w:t xml:space="preserve">, </w:t>
            </w:r>
            <w:r w:rsidR="00CE2358" w:rsidRPr="00653EA2">
              <w:rPr>
                <w:noProof/>
              </w:rPr>
              <w:t>A.5.5.6.1.2</w:t>
            </w:r>
            <w:r w:rsidR="00CE2358">
              <w:rPr>
                <w:noProof/>
              </w:rPr>
              <w:t xml:space="preserve">, </w:t>
            </w:r>
            <w:r w:rsidR="00CE2358" w:rsidRPr="00E06CE7">
              <w:rPr>
                <w:noProof/>
              </w:rPr>
              <w:t>A.5.5.6.2.1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A957894" w:rsidR="001E41F3" w:rsidRDefault="008A7A8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C5817CA" w:rsidR="001E41F3" w:rsidRDefault="008A7A8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0050F1C7" w:rsidR="001E41F3" w:rsidRDefault="008A7A82">
            <w:pPr>
              <w:pStyle w:val="CRCoverPage"/>
              <w:spacing w:after="0"/>
              <w:ind w:left="99"/>
              <w:rPr>
                <w:noProof/>
              </w:rPr>
            </w:pPr>
            <w:r>
              <w:rPr>
                <w:noProof/>
              </w:rPr>
              <w:t>TS38.533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33F7F9C" w:rsidR="001E41F3" w:rsidRDefault="008A7A8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87FE4F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ABB028" w:rsidR="00436C55" w:rsidRDefault="00436C5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773E68A6" w14:textId="5450D050" w:rsidR="00671571" w:rsidRDefault="00671571" w:rsidP="00671571">
      <w:pPr>
        <w:pStyle w:val="H6"/>
        <w:rPr>
          <w:b/>
          <w:noProof/>
          <w:color w:val="00B0F0"/>
        </w:rPr>
      </w:pPr>
      <w:r w:rsidRPr="00377F3E">
        <w:rPr>
          <w:b/>
          <w:noProof/>
          <w:color w:val="00B0F0"/>
        </w:rPr>
        <w:lastRenderedPageBreak/>
        <w:t>&lt;Start of modified section 1&gt;</w:t>
      </w:r>
    </w:p>
    <w:p w14:paraId="49EC12EB" w14:textId="77777777" w:rsidR="00B71C5D" w:rsidRPr="00174A0D" w:rsidRDefault="00B71C5D" w:rsidP="00B71C5D">
      <w:pPr>
        <w:keepNext/>
        <w:keepLines/>
        <w:overflowPunct w:val="0"/>
        <w:autoSpaceDE w:val="0"/>
        <w:autoSpaceDN w:val="0"/>
        <w:adjustRightInd w:val="0"/>
        <w:spacing w:before="180"/>
        <w:ind w:left="1134" w:hanging="1134"/>
        <w:textAlignment w:val="baseline"/>
        <w:outlineLvl w:val="1"/>
        <w:rPr>
          <w:ins w:id="1" w:author="Ericsson" w:date="2021-08-06T16:54:00Z"/>
          <w:rFonts w:ascii="Arial" w:hAnsi="Arial"/>
          <w:sz w:val="32"/>
        </w:rPr>
      </w:pPr>
      <w:bookmarkStart w:id="2" w:name="_Toc535476134"/>
      <w:ins w:id="3" w:author="Ericsson" w:date="2021-08-06T16:54:00Z">
        <w:r w:rsidRPr="00174A0D">
          <w:rPr>
            <w:rFonts w:ascii="Arial" w:hAnsi="Arial"/>
            <w:sz w:val="32"/>
          </w:rPr>
          <w:t>A.3.13</w:t>
        </w:r>
        <w:r>
          <w:rPr>
            <w:rFonts w:ascii="Arial" w:hAnsi="Arial"/>
            <w:sz w:val="32"/>
          </w:rPr>
          <w:t xml:space="preserve">A </w:t>
        </w:r>
        <w:r w:rsidRPr="00174A0D">
          <w:rPr>
            <w:rFonts w:ascii="Arial" w:hAnsi="Arial"/>
            <w:sz w:val="32"/>
          </w:rPr>
          <w:t xml:space="preserve">Test Cases </w:t>
        </w:r>
        <w:bookmarkEnd w:id="2"/>
        <w:r>
          <w:rPr>
            <w:rFonts w:ascii="Arial" w:hAnsi="Arial"/>
            <w:sz w:val="32"/>
          </w:rPr>
          <w:t>involving E</w:t>
        </w:r>
      </w:ins>
      <w:ins w:id="4" w:author="Ericsson" w:date="2021-08-26T08:03:00Z">
        <w:r>
          <w:rPr>
            <w:rFonts w:ascii="Arial" w:hAnsi="Arial"/>
            <w:sz w:val="32"/>
          </w:rPr>
          <w:t>-</w:t>
        </w:r>
      </w:ins>
      <w:ins w:id="5" w:author="Ericsson" w:date="2021-08-06T16:54:00Z">
        <w:r>
          <w:rPr>
            <w:rFonts w:ascii="Arial" w:hAnsi="Arial"/>
            <w:sz w:val="32"/>
          </w:rPr>
          <w:t>UTRA/FR1 and FR2 carriers</w:t>
        </w:r>
      </w:ins>
    </w:p>
    <w:p w14:paraId="009E8BA1" w14:textId="77777777" w:rsidR="00B71C5D" w:rsidRPr="00174A0D" w:rsidRDefault="00B71C5D" w:rsidP="00B71C5D">
      <w:pPr>
        <w:keepNext/>
        <w:keepLines/>
        <w:overflowPunct w:val="0"/>
        <w:autoSpaceDE w:val="0"/>
        <w:autoSpaceDN w:val="0"/>
        <w:adjustRightInd w:val="0"/>
        <w:spacing w:before="120"/>
        <w:ind w:left="1134" w:hanging="1134"/>
        <w:textAlignment w:val="baseline"/>
        <w:outlineLvl w:val="2"/>
        <w:rPr>
          <w:ins w:id="6" w:author="Ericsson" w:date="2021-08-06T16:54:00Z"/>
          <w:rFonts w:ascii="Arial" w:hAnsi="Arial"/>
          <w:sz w:val="28"/>
        </w:rPr>
      </w:pPr>
      <w:bookmarkStart w:id="7" w:name="_Toc535476135"/>
      <w:ins w:id="8" w:author="Ericsson" w:date="2021-08-06T16:54:00Z">
        <w:r w:rsidRPr="00174A0D">
          <w:rPr>
            <w:rFonts w:ascii="Arial" w:hAnsi="Arial"/>
            <w:sz w:val="28"/>
          </w:rPr>
          <w:t>A.3.13</w:t>
        </w:r>
        <w:r>
          <w:rPr>
            <w:rFonts w:ascii="Arial" w:hAnsi="Arial"/>
            <w:sz w:val="28"/>
          </w:rPr>
          <w:t>A</w:t>
        </w:r>
        <w:r w:rsidRPr="00174A0D">
          <w:rPr>
            <w:rFonts w:ascii="Arial" w:hAnsi="Arial"/>
            <w:sz w:val="28"/>
          </w:rPr>
          <w:t>.1</w:t>
        </w:r>
        <w:r w:rsidRPr="00174A0D">
          <w:rPr>
            <w:rFonts w:ascii="Arial" w:hAnsi="Arial"/>
            <w:sz w:val="28"/>
          </w:rPr>
          <w:tab/>
          <w:t>Introduction</w:t>
        </w:r>
        <w:bookmarkEnd w:id="7"/>
      </w:ins>
    </w:p>
    <w:p w14:paraId="5D5F5330" w14:textId="77777777" w:rsidR="00B71C5D" w:rsidRDefault="00B71C5D" w:rsidP="00B71C5D">
      <w:pPr>
        <w:overflowPunct w:val="0"/>
        <w:autoSpaceDE w:val="0"/>
        <w:autoSpaceDN w:val="0"/>
        <w:adjustRightInd w:val="0"/>
        <w:textAlignment w:val="baseline"/>
        <w:rPr>
          <w:ins w:id="9" w:author="Ericsson" w:date="2021-08-06T16:54:00Z"/>
        </w:rPr>
      </w:pPr>
      <w:ins w:id="10" w:author="Ericsson" w:date="2021-08-06T16:54:00Z">
        <w:r w:rsidRPr="00174A0D">
          <w:t>The following applies to UE compliant to this version of the specification when undergoing tests with a mix of E-UTRA/NR FR1 and NR FR2 carriers in clauses A.5, A.7 and A.8.</w:t>
        </w:r>
      </w:ins>
    </w:p>
    <w:p w14:paraId="2D073F04" w14:textId="77777777" w:rsidR="00B71C5D" w:rsidRPr="002037DD" w:rsidRDefault="00B71C5D" w:rsidP="00B71C5D">
      <w:pPr>
        <w:keepNext/>
        <w:keepLines/>
        <w:overflowPunct w:val="0"/>
        <w:autoSpaceDE w:val="0"/>
        <w:autoSpaceDN w:val="0"/>
        <w:adjustRightInd w:val="0"/>
        <w:spacing w:before="120"/>
        <w:ind w:left="1134" w:hanging="1134"/>
        <w:textAlignment w:val="baseline"/>
        <w:outlineLvl w:val="2"/>
        <w:rPr>
          <w:ins w:id="11" w:author="Ericsson" w:date="2021-08-06T16:54:00Z"/>
          <w:rFonts w:ascii="Arial" w:hAnsi="Arial"/>
          <w:sz w:val="28"/>
          <w:szCs w:val="28"/>
        </w:rPr>
      </w:pPr>
      <w:bookmarkStart w:id="12" w:name="_Toc535476136"/>
      <w:ins w:id="13"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.2</w:t>
        </w:r>
        <w:r w:rsidRPr="00174A0D">
          <w:rPr>
            <w:rFonts w:ascii="Arial" w:hAnsi="Arial"/>
            <w:sz w:val="28"/>
            <w:szCs w:val="28"/>
          </w:rPr>
          <w:tab/>
          <w:t>Principle of Testing</w:t>
        </w:r>
        <w:bookmarkEnd w:id="12"/>
        <w:r>
          <w:rPr>
            <w:rFonts w:ascii="Arial" w:hAnsi="Arial"/>
            <w:sz w:val="28"/>
            <w:szCs w:val="28"/>
          </w:rPr>
          <w:t xml:space="preserve"> in EN-DC</w:t>
        </w:r>
      </w:ins>
    </w:p>
    <w:p w14:paraId="0A0954F2" w14:textId="77777777" w:rsidR="00B71C5D" w:rsidRDefault="00B71C5D" w:rsidP="00B71C5D">
      <w:pPr>
        <w:overflowPunct w:val="0"/>
        <w:autoSpaceDE w:val="0"/>
        <w:autoSpaceDN w:val="0"/>
        <w:adjustRightInd w:val="0"/>
        <w:textAlignment w:val="baseline"/>
        <w:rPr>
          <w:ins w:id="14" w:author="Ericsson" w:date="2021-08-06T16:54:00Z"/>
        </w:rPr>
      </w:pPr>
      <w:ins w:id="15" w:author="Ericsson" w:date="2021-08-06T16:54:00Z">
        <w:r>
          <w:t>For test cases in clause A.5 listed in Table A.3.13A.2-1, the following applies:</w:t>
        </w:r>
      </w:ins>
    </w:p>
    <w:p w14:paraId="230C8F3F" w14:textId="77777777" w:rsidR="00B71C5D" w:rsidRDefault="00B71C5D" w:rsidP="00B71C5D">
      <w:pPr>
        <w:pStyle w:val="ListParagraph"/>
        <w:numPr>
          <w:ilvl w:val="0"/>
          <w:numId w:val="47"/>
        </w:numPr>
        <w:overflowPunct w:val="0"/>
        <w:autoSpaceDE w:val="0"/>
        <w:autoSpaceDN w:val="0"/>
        <w:adjustRightInd w:val="0"/>
        <w:spacing w:after="180"/>
        <w:textAlignment w:val="baseline"/>
        <w:rPr>
          <w:ins w:id="16" w:author="Ericsson" w:date="2021-08-06T16:54:00Z"/>
        </w:rPr>
      </w:pPr>
      <w:ins w:id="17" w:author="Ericsson" w:date="2021-08-06T16:54:00Z">
        <w:r>
          <w:t>UE does not have to pass the test case</w:t>
        </w:r>
      </w:ins>
    </w:p>
    <w:p w14:paraId="33E03ABB" w14:textId="77777777" w:rsidR="00B71C5D" w:rsidRDefault="00B71C5D" w:rsidP="00B71C5D">
      <w:pPr>
        <w:pStyle w:val="TH"/>
        <w:rPr>
          <w:ins w:id="18" w:author="Ericsson" w:date="2021-08-06T16:54:00Z"/>
        </w:rPr>
      </w:pPr>
      <w:ins w:id="19" w:author="Ericsson" w:date="2021-08-06T16:54:00Z">
        <w:r>
          <w:t xml:space="preserve">Table A.3.13A.2-1: </w:t>
        </w:r>
        <w:r>
          <w:rPr>
            <w:lang w:eastAsia="zh-CN"/>
          </w:rPr>
          <w:t>Test cases UE does not have to pass in current version of specification (EN-DC)</w:t>
        </w:r>
      </w:ins>
    </w:p>
    <w:tbl>
      <w:tblPr>
        <w:tblStyle w:val="TableGrid"/>
        <w:tblW w:w="0" w:type="auto"/>
        <w:jc w:val="center"/>
        <w:tblLook w:val="04A0" w:firstRow="1" w:lastRow="0" w:firstColumn="1" w:lastColumn="0" w:noHBand="0" w:noVBand="1"/>
      </w:tblPr>
      <w:tblGrid>
        <w:gridCol w:w="1134"/>
        <w:gridCol w:w="6378"/>
      </w:tblGrid>
      <w:tr w:rsidR="00B71C5D" w14:paraId="1E293820" w14:textId="77777777" w:rsidTr="00E45E02">
        <w:trPr>
          <w:jc w:val="center"/>
          <w:ins w:id="20" w:author="Ericsson" w:date="2021-08-06T16:54:00Z"/>
        </w:trPr>
        <w:tc>
          <w:tcPr>
            <w:tcW w:w="1134" w:type="dxa"/>
          </w:tcPr>
          <w:p w14:paraId="3C39DF6A" w14:textId="77777777" w:rsidR="00B71C5D" w:rsidRPr="004F1645" w:rsidRDefault="00B71C5D" w:rsidP="00E45E02">
            <w:pPr>
              <w:spacing w:before="120" w:after="120"/>
              <w:rPr>
                <w:ins w:id="21" w:author="Ericsson" w:date="2021-08-06T16:54:00Z"/>
                <w:b/>
                <w:bCs/>
                <w:iCs/>
              </w:rPr>
            </w:pPr>
            <w:ins w:id="22" w:author="Ericsson" w:date="2021-08-06T16:54:00Z">
              <w:r w:rsidRPr="004F1645">
                <w:rPr>
                  <w:b/>
                  <w:bCs/>
                  <w:iCs/>
                </w:rPr>
                <w:t>Clause</w:t>
              </w:r>
            </w:ins>
          </w:p>
        </w:tc>
        <w:tc>
          <w:tcPr>
            <w:tcW w:w="6378" w:type="dxa"/>
          </w:tcPr>
          <w:p w14:paraId="133CCA4A" w14:textId="77777777" w:rsidR="00B71C5D" w:rsidRPr="004F1645" w:rsidRDefault="00B71C5D" w:rsidP="00E45E02">
            <w:pPr>
              <w:spacing w:before="120" w:after="120"/>
              <w:rPr>
                <w:ins w:id="23" w:author="Ericsson" w:date="2021-08-06T16:54:00Z"/>
                <w:b/>
                <w:bCs/>
                <w:iCs/>
              </w:rPr>
            </w:pPr>
            <w:ins w:id="24" w:author="Ericsson" w:date="2021-08-06T16:54:00Z">
              <w:r w:rsidRPr="004F1645">
                <w:rPr>
                  <w:b/>
                  <w:bCs/>
                  <w:iCs/>
                </w:rPr>
                <w:t>Test case slogan</w:t>
              </w:r>
            </w:ins>
          </w:p>
        </w:tc>
      </w:tr>
      <w:tr w:rsidR="00B71C5D" w14:paraId="7D44293A" w14:textId="77777777" w:rsidTr="00E45E02">
        <w:trPr>
          <w:jc w:val="center"/>
          <w:ins w:id="25" w:author="Ericsson" w:date="2021-08-06T16:54:00Z"/>
        </w:trPr>
        <w:tc>
          <w:tcPr>
            <w:tcW w:w="1134" w:type="dxa"/>
          </w:tcPr>
          <w:p w14:paraId="2E5AE2CA" w14:textId="77777777" w:rsidR="00B71C5D" w:rsidRPr="004F1645" w:rsidRDefault="00B71C5D" w:rsidP="00E45E02">
            <w:pPr>
              <w:spacing w:after="0"/>
              <w:rPr>
                <w:ins w:id="26" w:author="Ericsson" w:date="2021-08-06T16:54:00Z"/>
                <w:iCs/>
              </w:rPr>
            </w:pPr>
            <w:ins w:id="27" w:author="Ericsson" w:date="2021-08-06T16:54:00Z">
              <w:r w:rsidRPr="004F1645">
                <w:rPr>
                  <w:iCs/>
                </w:rPr>
                <w:t>A.5.5.3.2</w:t>
              </w:r>
            </w:ins>
          </w:p>
        </w:tc>
        <w:tc>
          <w:tcPr>
            <w:tcW w:w="6378" w:type="dxa"/>
          </w:tcPr>
          <w:p w14:paraId="6FBB3DF1" w14:textId="77777777" w:rsidR="00B71C5D" w:rsidRPr="004F1645" w:rsidRDefault="00B71C5D" w:rsidP="00E45E02">
            <w:pPr>
              <w:spacing w:after="0"/>
              <w:rPr>
                <w:ins w:id="28" w:author="Ericsson" w:date="2021-08-06T16:54:00Z"/>
                <w:iCs/>
              </w:rPr>
            </w:pPr>
            <w:ins w:id="29" w:author="Ericsson" w:date="2021-08-06T16:54:00Z">
              <w:r w:rsidRPr="004F1645">
                <w:rPr>
                  <w:iCs/>
                </w:rPr>
                <w:t>SCell Activation and deactivation of known SCell in FR1 for 160ms SCell measurement cycle</w:t>
              </w:r>
            </w:ins>
          </w:p>
        </w:tc>
      </w:tr>
      <w:tr w:rsidR="00B71C5D" w14:paraId="6C30FBF9" w14:textId="77777777" w:rsidTr="00E45E02">
        <w:trPr>
          <w:jc w:val="center"/>
          <w:ins w:id="30" w:author="Ericsson" w:date="2021-08-06T16:54:00Z"/>
        </w:trPr>
        <w:tc>
          <w:tcPr>
            <w:tcW w:w="1134" w:type="dxa"/>
          </w:tcPr>
          <w:p w14:paraId="3AEE9ED1" w14:textId="77777777" w:rsidR="00B71C5D" w:rsidRPr="004F1645" w:rsidRDefault="00B71C5D" w:rsidP="00E45E02">
            <w:pPr>
              <w:spacing w:after="0"/>
              <w:rPr>
                <w:ins w:id="31" w:author="Ericsson" w:date="2021-08-06T16:54:00Z"/>
                <w:iCs/>
              </w:rPr>
            </w:pPr>
            <w:ins w:id="32" w:author="Ericsson" w:date="2021-08-06T16:54:00Z">
              <w:r w:rsidRPr="004F1645">
                <w:rPr>
                  <w:iCs/>
                </w:rPr>
                <w:t>A.5.5.3.5</w:t>
              </w:r>
            </w:ins>
          </w:p>
        </w:tc>
        <w:tc>
          <w:tcPr>
            <w:tcW w:w="6378" w:type="dxa"/>
          </w:tcPr>
          <w:p w14:paraId="6F4F7E6E" w14:textId="77777777" w:rsidR="00B71C5D" w:rsidRPr="004F1645" w:rsidRDefault="00B71C5D" w:rsidP="00E45E02">
            <w:pPr>
              <w:spacing w:after="0"/>
              <w:rPr>
                <w:ins w:id="33" w:author="Ericsson" w:date="2021-08-06T16:54:00Z"/>
                <w:iCs/>
              </w:rPr>
            </w:pPr>
            <w:ins w:id="34" w:author="Ericsson" w:date="2021-08-06T16:54:00Z">
              <w:r w:rsidRPr="004F1645">
                <w:rPr>
                  <w:iCs/>
                </w:rPr>
                <w:t>SCell Activation and deactivation of SCell in FR2</w:t>
              </w:r>
            </w:ins>
          </w:p>
          <w:p w14:paraId="57B23F3D" w14:textId="77777777" w:rsidR="00B71C5D" w:rsidRPr="004F1645" w:rsidRDefault="00B71C5D" w:rsidP="00E45E02">
            <w:pPr>
              <w:spacing w:after="0"/>
              <w:rPr>
                <w:ins w:id="35" w:author="Ericsson" w:date="2021-08-06T16:54:00Z"/>
                <w:iCs/>
              </w:rPr>
            </w:pPr>
          </w:p>
        </w:tc>
      </w:tr>
    </w:tbl>
    <w:p w14:paraId="2E3F601E" w14:textId="77777777" w:rsidR="00B71C5D" w:rsidRPr="00174A0D" w:rsidRDefault="00B71C5D" w:rsidP="00B71C5D">
      <w:pPr>
        <w:overflowPunct w:val="0"/>
        <w:autoSpaceDE w:val="0"/>
        <w:autoSpaceDN w:val="0"/>
        <w:adjustRightInd w:val="0"/>
        <w:textAlignment w:val="baseline"/>
        <w:rPr>
          <w:ins w:id="36" w:author="Ericsson" w:date="2021-08-06T16:54:00Z"/>
        </w:rPr>
      </w:pPr>
    </w:p>
    <w:p w14:paraId="50571EA9" w14:textId="77777777" w:rsidR="00B71C5D" w:rsidRDefault="00B71C5D" w:rsidP="00B71C5D">
      <w:pPr>
        <w:keepNext/>
        <w:keepLines/>
        <w:overflowPunct w:val="0"/>
        <w:autoSpaceDE w:val="0"/>
        <w:autoSpaceDN w:val="0"/>
        <w:adjustRightInd w:val="0"/>
        <w:spacing w:before="120"/>
        <w:ind w:left="1134" w:hanging="1134"/>
        <w:textAlignment w:val="baseline"/>
        <w:outlineLvl w:val="2"/>
        <w:rPr>
          <w:ins w:id="37" w:author="Ericsson" w:date="2021-08-06T16:54:00Z"/>
          <w:rFonts w:ascii="Arial" w:hAnsi="Arial"/>
          <w:sz w:val="28"/>
          <w:szCs w:val="28"/>
        </w:rPr>
      </w:pPr>
      <w:ins w:id="38"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w:t>
        </w:r>
        <w:r>
          <w:rPr>
            <w:rFonts w:ascii="Arial" w:hAnsi="Arial"/>
            <w:sz w:val="28"/>
            <w:szCs w:val="28"/>
          </w:rPr>
          <w:t>3</w:t>
        </w:r>
        <w:r w:rsidRPr="00174A0D">
          <w:rPr>
            <w:rFonts w:ascii="Arial" w:hAnsi="Arial"/>
            <w:sz w:val="28"/>
            <w:szCs w:val="28"/>
          </w:rPr>
          <w:tab/>
          <w:t>Principle of Testing</w:t>
        </w:r>
        <w:r>
          <w:rPr>
            <w:rFonts w:ascii="Arial" w:hAnsi="Arial"/>
            <w:sz w:val="28"/>
            <w:szCs w:val="28"/>
          </w:rPr>
          <w:t xml:space="preserve"> in SA</w:t>
        </w:r>
      </w:ins>
    </w:p>
    <w:p w14:paraId="39402957" w14:textId="77777777" w:rsidR="00B71C5D" w:rsidRDefault="00B71C5D" w:rsidP="00B71C5D">
      <w:pPr>
        <w:overflowPunct w:val="0"/>
        <w:autoSpaceDE w:val="0"/>
        <w:autoSpaceDN w:val="0"/>
        <w:adjustRightInd w:val="0"/>
        <w:textAlignment w:val="baseline"/>
        <w:rPr>
          <w:ins w:id="39" w:author="Ericsson" w:date="2021-08-06T16:54:00Z"/>
        </w:rPr>
      </w:pPr>
      <w:ins w:id="40" w:author="Ericsson" w:date="2021-08-06T16:54:00Z">
        <w:r>
          <w:t>For test cases in clause A.7 listed in Table A.3.13A.3-1, the following applies:</w:t>
        </w:r>
      </w:ins>
    </w:p>
    <w:p w14:paraId="6D7EB051" w14:textId="77777777" w:rsidR="00B71C5D" w:rsidRDefault="00B71C5D" w:rsidP="00B71C5D">
      <w:pPr>
        <w:pStyle w:val="ListParagraph"/>
        <w:numPr>
          <w:ilvl w:val="0"/>
          <w:numId w:val="47"/>
        </w:numPr>
        <w:overflowPunct w:val="0"/>
        <w:autoSpaceDE w:val="0"/>
        <w:autoSpaceDN w:val="0"/>
        <w:adjustRightInd w:val="0"/>
        <w:spacing w:after="180"/>
        <w:textAlignment w:val="baseline"/>
        <w:rPr>
          <w:ins w:id="41" w:author="Ericsson" w:date="2021-08-06T16:54:00Z"/>
        </w:rPr>
      </w:pPr>
      <w:ins w:id="42" w:author="Ericsson" w:date="2021-08-06T16:54:00Z">
        <w:r>
          <w:t>UE does not have to pass the test case</w:t>
        </w:r>
      </w:ins>
    </w:p>
    <w:p w14:paraId="303EF8BB" w14:textId="77777777" w:rsidR="00B71C5D" w:rsidRDefault="00B71C5D" w:rsidP="00B71C5D">
      <w:pPr>
        <w:pStyle w:val="TH"/>
        <w:rPr>
          <w:ins w:id="43" w:author="Ericsson" w:date="2021-08-06T16:54:00Z"/>
          <w:lang w:eastAsia="zh-CN"/>
        </w:rPr>
      </w:pPr>
      <w:ins w:id="44" w:author="Ericsson" w:date="2021-08-06T16:54:00Z">
        <w:r>
          <w:t xml:space="preserve">Table A.3.13A.3-1: </w:t>
        </w:r>
        <w:r>
          <w:rPr>
            <w:lang w:eastAsia="zh-CN"/>
          </w:rPr>
          <w:t>Test cases UE does not have to pass in current version of specification (SA)</w:t>
        </w:r>
      </w:ins>
    </w:p>
    <w:tbl>
      <w:tblPr>
        <w:tblStyle w:val="TableGrid"/>
        <w:tblW w:w="0" w:type="auto"/>
        <w:jc w:val="center"/>
        <w:tblLook w:val="04A0" w:firstRow="1" w:lastRow="0" w:firstColumn="1" w:lastColumn="0" w:noHBand="0" w:noVBand="1"/>
      </w:tblPr>
      <w:tblGrid>
        <w:gridCol w:w="1134"/>
        <w:gridCol w:w="6378"/>
      </w:tblGrid>
      <w:tr w:rsidR="00B71C5D" w14:paraId="286CED1A" w14:textId="77777777" w:rsidTr="00E45E02">
        <w:trPr>
          <w:jc w:val="center"/>
          <w:ins w:id="45" w:author="Ericsson" w:date="2021-08-06T16:54:00Z"/>
        </w:trPr>
        <w:tc>
          <w:tcPr>
            <w:tcW w:w="1134" w:type="dxa"/>
          </w:tcPr>
          <w:p w14:paraId="7AD8E796" w14:textId="77777777" w:rsidR="00B71C5D" w:rsidRPr="004F1645" w:rsidRDefault="00B71C5D" w:rsidP="00E45E02">
            <w:pPr>
              <w:spacing w:before="120" w:after="120"/>
              <w:rPr>
                <w:ins w:id="46" w:author="Ericsson" w:date="2021-08-06T16:54:00Z"/>
                <w:b/>
                <w:bCs/>
                <w:iCs/>
              </w:rPr>
            </w:pPr>
            <w:ins w:id="47" w:author="Ericsson" w:date="2021-08-06T16:54:00Z">
              <w:r w:rsidRPr="004F1645">
                <w:rPr>
                  <w:b/>
                  <w:bCs/>
                  <w:iCs/>
                </w:rPr>
                <w:t>Clause</w:t>
              </w:r>
            </w:ins>
          </w:p>
        </w:tc>
        <w:tc>
          <w:tcPr>
            <w:tcW w:w="6378" w:type="dxa"/>
          </w:tcPr>
          <w:p w14:paraId="6E395489" w14:textId="77777777" w:rsidR="00B71C5D" w:rsidRPr="004F1645" w:rsidRDefault="00B71C5D" w:rsidP="00E45E02">
            <w:pPr>
              <w:spacing w:before="120" w:after="120"/>
              <w:rPr>
                <w:ins w:id="48" w:author="Ericsson" w:date="2021-08-06T16:54:00Z"/>
                <w:b/>
                <w:bCs/>
                <w:iCs/>
              </w:rPr>
            </w:pPr>
            <w:ins w:id="49" w:author="Ericsson" w:date="2021-08-06T16:54:00Z">
              <w:r w:rsidRPr="004F1645">
                <w:rPr>
                  <w:b/>
                  <w:bCs/>
                  <w:iCs/>
                </w:rPr>
                <w:t>Test case slogan</w:t>
              </w:r>
            </w:ins>
          </w:p>
        </w:tc>
      </w:tr>
      <w:tr w:rsidR="00B71C5D" w14:paraId="7B5955F6" w14:textId="77777777" w:rsidTr="00E45E02">
        <w:trPr>
          <w:jc w:val="center"/>
          <w:ins w:id="50" w:author="Ericsson" w:date="2021-08-06T16:54:00Z"/>
        </w:trPr>
        <w:tc>
          <w:tcPr>
            <w:tcW w:w="1134" w:type="dxa"/>
          </w:tcPr>
          <w:p w14:paraId="75D0D67C" w14:textId="77777777" w:rsidR="00B71C5D" w:rsidRPr="004F1645" w:rsidRDefault="00B71C5D" w:rsidP="00E45E02">
            <w:pPr>
              <w:spacing w:after="0"/>
              <w:rPr>
                <w:ins w:id="51" w:author="Ericsson" w:date="2021-08-06T16:54:00Z"/>
                <w:iCs/>
              </w:rPr>
            </w:pPr>
            <w:ins w:id="52" w:author="Ericsson" w:date="2021-08-06T16:54:00Z">
              <w:r w:rsidRPr="004F1645">
                <w:rPr>
                  <w:iCs/>
                </w:rPr>
                <w:t>A.7.5.3.2</w:t>
              </w:r>
            </w:ins>
          </w:p>
        </w:tc>
        <w:tc>
          <w:tcPr>
            <w:tcW w:w="6378" w:type="dxa"/>
          </w:tcPr>
          <w:p w14:paraId="67C13D4B" w14:textId="77777777" w:rsidR="00B71C5D" w:rsidRPr="004F1645" w:rsidRDefault="00B71C5D" w:rsidP="00E45E02">
            <w:pPr>
              <w:spacing w:after="0"/>
              <w:rPr>
                <w:ins w:id="53" w:author="Ericsson" w:date="2021-08-06T16:54:00Z"/>
                <w:iCs/>
              </w:rPr>
            </w:pPr>
            <w:ins w:id="54" w:author="Ericsson" w:date="2021-08-06T16:54:00Z">
              <w:r w:rsidRPr="004F1645">
                <w:rPr>
                  <w:iCs/>
                </w:rPr>
                <w:t>SCell Activation and deactivation for FR1+FR2 inter-band with target SCell in FR2</w:t>
              </w:r>
            </w:ins>
          </w:p>
        </w:tc>
      </w:tr>
      <w:tr w:rsidR="00B71C5D" w14:paraId="46BCF630" w14:textId="77777777" w:rsidTr="00E45E02">
        <w:trPr>
          <w:jc w:val="center"/>
          <w:ins w:id="55" w:author="Ericsson" w:date="2021-08-06T16:54:00Z"/>
        </w:trPr>
        <w:tc>
          <w:tcPr>
            <w:tcW w:w="1134" w:type="dxa"/>
          </w:tcPr>
          <w:p w14:paraId="2D43B7E7" w14:textId="77777777" w:rsidR="00B71C5D" w:rsidRPr="004F1645" w:rsidRDefault="00B71C5D" w:rsidP="00E45E02">
            <w:pPr>
              <w:spacing w:after="0"/>
              <w:rPr>
                <w:ins w:id="56" w:author="Ericsson" w:date="2021-08-06T16:54:00Z"/>
                <w:iCs/>
              </w:rPr>
            </w:pPr>
            <w:ins w:id="57" w:author="Ericsson" w:date="2021-08-06T16:54:00Z">
              <w:r w:rsidRPr="004F1645">
                <w:rPr>
                  <w:iCs/>
                </w:rPr>
                <w:t>A.7.5.6.1.2</w:t>
              </w:r>
            </w:ins>
          </w:p>
        </w:tc>
        <w:tc>
          <w:tcPr>
            <w:tcW w:w="6378" w:type="dxa"/>
          </w:tcPr>
          <w:p w14:paraId="19F2E460" w14:textId="77777777" w:rsidR="00B71C5D" w:rsidRPr="004F1645" w:rsidRDefault="00B71C5D" w:rsidP="00E45E02">
            <w:pPr>
              <w:spacing w:after="0"/>
              <w:rPr>
                <w:ins w:id="58" w:author="Ericsson" w:date="2021-08-06T16:54:00Z"/>
                <w:iCs/>
              </w:rPr>
            </w:pPr>
            <w:ins w:id="59" w:author="Ericsson" w:date="2021-08-06T16:54:00Z">
              <w:r w:rsidRPr="004F1645">
                <w:rPr>
                  <w:iCs/>
                </w:rPr>
                <w:t>NR FR1- NR FR2 DL active BWP switch of PCell with non-DRX in SA</w:t>
              </w:r>
            </w:ins>
          </w:p>
          <w:p w14:paraId="162FE6FB" w14:textId="77777777" w:rsidR="00B71C5D" w:rsidRPr="004F1645" w:rsidRDefault="00B71C5D" w:rsidP="00E45E02">
            <w:pPr>
              <w:spacing w:after="0"/>
              <w:rPr>
                <w:ins w:id="60" w:author="Ericsson" w:date="2021-08-06T16:54:00Z"/>
                <w:iCs/>
              </w:rPr>
            </w:pPr>
          </w:p>
        </w:tc>
      </w:tr>
      <w:tr w:rsidR="00B71C5D" w14:paraId="42B6FC92" w14:textId="77777777" w:rsidTr="00E45E02">
        <w:trPr>
          <w:jc w:val="center"/>
          <w:ins w:id="61" w:author="Ericsson" w:date="2021-08-06T16:54:00Z"/>
        </w:trPr>
        <w:tc>
          <w:tcPr>
            <w:tcW w:w="1134" w:type="dxa"/>
          </w:tcPr>
          <w:p w14:paraId="5A3D6275" w14:textId="77777777" w:rsidR="00B71C5D" w:rsidRPr="004F1645" w:rsidRDefault="00B71C5D" w:rsidP="00E45E02">
            <w:pPr>
              <w:spacing w:after="0"/>
              <w:rPr>
                <w:ins w:id="62" w:author="Ericsson" w:date="2021-08-06T16:54:00Z"/>
                <w:iCs/>
              </w:rPr>
            </w:pPr>
            <w:ins w:id="63" w:author="Ericsson" w:date="2021-08-06T16:54:00Z">
              <w:r w:rsidRPr="004F1645">
                <w:rPr>
                  <w:iCs/>
                </w:rPr>
                <w:t>A.7.6.2.5</w:t>
              </w:r>
            </w:ins>
          </w:p>
        </w:tc>
        <w:tc>
          <w:tcPr>
            <w:tcW w:w="6378" w:type="dxa"/>
          </w:tcPr>
          <w:p w14:paraId="7FF7063B" w14:textId="77777777" w:rsidR="00B71C5D" w:rsidRPr="004F1645" w:rsidRDefault="00B71C5D" w:rsidP="00E45E02">
            <w:pPr>
              <w:spacing w:after="0"/>
              <w:rPr>
                <w:ins w:id="64" w:author="Ericsson" w:date="2021-08-06T16:54:00Z"/>
                <w:iCs/>
              </w:rPr>
            </w:pPr>
            <w:ins w:id="65" w:author="Ericsson" w:date="2021-08-06T16:54:00Z">
              <w:r w:rsidRPr="004F1645">
                <w:rPr>
                  <w:iCs/>
                </w:rPr>
                <w:t>SA event triggered reporting tests for FR2 without SSB time index detection when DRX is not used (PCell in FR1)</w:t>
              </w:r>
            </w:ins>
          </w:p>
        </w:tc>
      </w:tr>
      <w:tr w:rsidR="00B71C5D" w14:paraId="36FB9B08" w14:textId="77777777" w:rsidTr="00E45E02">
        <w:trPr>
          <w:jc w:val="center"/>
          <w:ins w:id="66" w:author="Ericsson" w:date="2021-08-06T16:54:00Z"/>
        </w:trPr>
        <w:tc>
          <w:tcPr>
            <w:tcW w:w="1134" w:type="dxa"/>
          </w:tcPr>
          <w:p w14:paraId="01043FB0" w14:textId="77777777" w:rsidR="00B71C5D" w:rsidRPr="004F1645" w:rsidRDefault="00B71C5D" w:rsidP="00E45E02">
            <w:pPr>
              <w:spacing w:after="0"/>
              <w:rPr>
                <w:ins w:id="67" w:author="Ericsson" w:date="2021-08-06T16:54:00Z"/>
                <w:iCs/>
              </w:rPr>
            </w:pPr>
            <w:ins w:id="68" w:author="Ericsson" w:date="2021-08-06T16:54:00Z">
              <w:r w:rsidRPr="004F1645">
                <w:rPr>
                  <w:iCs/>
                </w:rPr>
                <w:t>A.7.6.2.6</w:t>
              </w:r>
            </w:ins>
          </w:p>
        </w:tc>
        <w:tc>
          <w:tcPr>
            <w:tcW w:w="6378" w:type="dxa"/>
          </w:tcPr>
          <w:p w14:paraId="1B0C03D4" w14:textId="77777777" w:rsidR="00B71C5D" w:rsidRPr="004F1645" w:rsidRDefault="00B71C5D" w:rsidP="00E45E02">
            <w:pPr>
              <w:spacing w:after="0"/>
              <w:rPr>
                <w:ins w:id="69" w:author="Ericsson" w:date="2021-08-06T16:54:00Z"/>
                <w:iCs/>
              </w:rPr>
            </w:pPr>
            <w:ins w:id="70" w:author="Ericsson" w:date="2021-08-06T16:54:00Z">
              <w:r w:rsidRPr="004F1645">
                <w:rPr>
                  <w:iCs/>
                </w:rPr>
                <w:t>SA event triggered reporting tests for FR2 without SSB time index detection when DRX is used (PCell in FR1)</w:t>
              </w:r>
            </w:ins>
          </w:p>
        </w:tc>
      </w:tr>
      <w:tr w:rsidR="00B71C5D" w14:paraId="392AC6B8" w14:textId="77777777" w:rsidTr="00E45E02">
        <w:trPr>
          <w:jc w:val="center"/>
          <w:ins w:id="71" w:author="Ericsson" w:date="2021-08-06T16:54:00Z"/>
        </w:trPr>
        <w:tc>
          <w:tcPr>
            <w:tcW w:w="1134" w:type="dxa"/>
          </w:tcPr>
          <w:p w14:paraId="6D775E07" w14:textId="77777777" w:rsidR="00B71C5D" w:rsidRPr="004F1645" w:rsidRDefault="00B71C5D" w:rsidP="00E45E02">
            <w:pPr>
              <w:spacing w:after="0"/>
              <w:rPr>
                <w:ins w:id="72" w:author="Ericsson" w:date="2021-08-06T16:54:00Z"/>
                <w:iCs/>
              </w:rPr>
            </w:pPr>
            <w:ins w:id="73" w:author="Ericsson" w:date="2021-08-06T16:54:00Z">
              <w:r w:rsidRPr="004F1645">
                <w:rPr>
                  <w:iCs/>
                </w:rPr>
                <w:t>A.7.6.2.7</w:t>
              </w:r>
            </w:ins>
          </w:p>
        </w:tc>
        <w:tc>
          <w:tcPr>
            <w:tcW w:w="6378" w:type="dxa"/>
          </w:tcPr>
          <w:p w14:paraId="175F2C14" w14:textId="77777777" w:rsidR="00B71C5D" w:rsidRPr="004F1645" w:rsidRDefault="00B71C5D" w:rsidP="00E45E02">
            <w:pPr>
              <w:spacing w:after="0"/>
              <w:rPr>
                <w:ins w:id="74" w:author="Ericsson" w:date="2021-08-06T16:54:00Z"/>
                <w:iCs/>
              </w:rPr>
            </w:pPr>
            <w:ins w:id="75" w:author="Ericsson" w:date="2021-08-06T16:54:00Z">
              <w:r w:rsidRPr="004F1645">
                <w:rPr>
                  <w:iCs/>
                </w:rPr>
                <w:t>SA event triggered reporting tests for FR2 with SSB time index detection when DRX is not used (PCell in FR1)</w:t>
              </w:r>
            </w:ins>
          </w:p>
        </w:tc>
      </w:tr>
      <w:tr w:rsidR="00B71C5D" w14:paraId="5A855632" w14:textId="77777777" w:rsidTr="00E45E02">
        <w:trPr>
          <w:jc w:val="center"/>
          <w:ins w:id="76" w:author="Ericsson" w:date="2021-08-06T16:54:00Z"/>
        </w:trPr>
        <w:tc>
          <w:tcPr>
            <w:tcW w:w="1134" w:type="dxa"/>
          </w:tcPr>
          <w:p w14:paraId="39165750" w14:textId="77777777" w:rsidR="00B71C5D" w:rsidRPr="004F1645" w:rsidRDefault="00B71C5D" w:rsidP="00E45E02">
            <w:pPr>
              <w:spacing w:after="0"/>
              <w:rPr>
                <w:ins w:id="77" w:author="Ericsson" w:date="2021-08-06T16:54:00Z"/>
                <w:iCs/>
              </w:rPr>
            </w:pPr>
            <w:ins w:id="78" w:author="Ericsson" w:date="2021-08-06T16:54:00Z">
              <w:r w:rsidRPr="004F1645">
                <w:rPr>
                  <w:iCs/>
                </w:rPr>
                <w:t>A.7.6.2.8</w:t>
              </w:r>
            </w:ins>
          </w:p>
        </w:tc>
        <w:tc>
          <w:tcPr>
            <w:tcW w:w="6378" w:type="dxa"/>
          </w:tcPr>
          <w:p w14:paraId="29206311" w14:textId="77777777" w:rsidR="00B71C5D" w:rsidRPr="004F1645" w:rsidRDefault="00B71C5D" w:rsidP="00E45E02">
            <w:pPr>
              <w:spacing w:after="0"/>
              <w:rPr>
                <w:ins w:id="79" w:author="Ericsson" w:date="2021-08-06T16:54:00Z"/>
                <w:iCs/>
              </w:rPr>
            </w:pPr>
            <w:ins w:id="80" w:author="Ericsson" w:date="2021-08-06T16:54:00Z">
              <w:r w:rsidRPr="004F1645">
                <w:rPr>
                  <w:iCs/>
                </w:rPr>
                <w:t>SA event triggered reporting tests for FR2 with SSB time index detection when DRX is used (PCell in FR1)</w:t>
              </w:r>
            </w:ins>
          </w:p>
        </w:tc>
      </w:tr>
    </w:tbl>
    <w:p w14:paraId="48489FE5" w14:textId="77777777" w:rsidR="00B71C5D" w:rsidRPr="00174A0D" w:rsidRDefault="00B71C5D" w:rsidP="00B71C5D">
      <w:pPr>
        <w:overflowPunct w:val="0"/>
        <w:autoSpaceDE w:val="0"/>
        <w:autoSpaceDN w:val="0"/>
        <w:adjustRightInd w:val="0"/>
        <w:textAlignment w:val="baseline"/>
        <w:rPr>
          <w:ins w:id="81" w:author="Ericsson" w:date="2021-08-06T16:54:00Z"/>
        </w:rPr>
      </w:pPr>
    </w:p>
    <w:p w14:paraId="252AE4F7" w14:textId="77777777" w:rsidR="00B71C5D" w:rsidRDefault="00B71C5D" w:rsidP="00B71C5D">
      <w:pPr>
        <w:keepNext/>
        <w:keepLines/>
        <w:overflowPunct w:val="0"/>
        <w:autoSpaceDE w:val="0"/>
        <w:autoSpaceDN w:val="0"/>
        <w:adjustRightInd w:val="0"/>
        <w:spacing w:before="120"/>
        <w:ind w:left="1134" w:hanging="1134"/>
        <w:textAlignment w:val="baseline"/>
        <w:outlineLvl w:val="2"/>
        <w:rPr>
          <w:ins w:id="82" w:author="Ericsson" w:date="2021-08-06T16:54:00Z"/>
          <w:rFonts w:ascii="Arial" w:hAnsi="Arial"/>
          <w:sz w:val="28"/>
          <w:szCs w:val="28"/>
        </w:rPr>
      </w:pPr>
      <w:ins w:id="83"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w:t>
        </w:r>
        <w:r>
          <w:rPr>
            <w:rFonts w:ascii="Arial" w:hAnsi="Arial"/>
            <w:sz w:val="28"/>
            <w:szCs w:val="28"/>
          </w:rPr>
          <w:t>4</w:t>
        </w:r>
        <w:r w:rsidRPr="00174A0D">
          <w:rPr>
            <w:rFonts w:ascii="Arial" w:hAnsi="Arial"/>
            <w:sz w:val="28"/>
            <w:szCs w:val="28"/>
          </w:rPr>
          <w:tab/>
          <w:t>Principle of Testing</w:t>
        </w:r>
        <w:r>
          <w:rPr>
            <w:rFonts w:ascii="Arial" w:hAnsi="Arial"/>
            <w:sz w:val="28"/>
            <w:szCs w:val="28"/>
          </w:rPr>
          <w:t xml:space="preserve"> in E-UTRA</w:t>
        </w:r>
      </w:ins>
    </w:p>
    <w:p w14:paraId="799EAA39" w14:textId="77777777" w:rsidR="00B71C5D" w:rsidRDefault="00B71C5D" w:rsidP="00B71C5D">
      <w:pPr>
        <w:overflowPunct w:val="0"/>
        <w:autoSpaceDE w:val="0"/>
        <w:autoSpaceDN w:val="0"/>
        <w:adjustRightInd w:val="0"/>
        <w:textAlignment w:val="baseline"/>
        <w:rPr>
          <w:ins w:id="84" w:author="Ericsson" w:date="2021-08-06T16:54:00Z"/>
        </w:rPr>
      </w:pPr>
      <w:ins w:id="85" w:author="Ericsson" w:date="2021-08-06T16:54:00Z">
        <w:r>
          <w:t>For test cases in clause A.8 listed in Table A.3.13A.4-1, the following applies:</w:t>
        </w:r>
      </w:ins>
    </w:p>
    <w:p w14:paraId="56F54C62" w14:textId="77777777" w:rsidR="00B71C5D" w:rsidRDefault="00B71C5D" w:rsidP="00B71C5D">
      <w:pPr>
        <w:pStyle w:val="ListParagraph"/>
        <w:numPr>
          <w:ilvl w:val="0"/>
          <w:numId w:val="47"/>
        </w:numPr>
        <w:overflowPunct w:val="0"/>
        <w:autoSpaceDE w:val="0"/>
        <w:autoSpaceDN w:val="0"/>
        <w:adjustRightInd w:val="0"/>
        <w:spacing w:after="180"/>
        <w:textAlignment w:val="baseline"/>
        <w:rPr>
          <w:ins w:id="86" w:author="Ericsson" w:date="2021-08-06T16:54:00Z"/>
        </w:rPr>
      </w:pPr>
      <w:ins w:id="87" w:author="Ericsson" w:date="2021-08-06T16:54:00Z">
        <w:r>
          <w:t xml:space="preserve">UE does not have to pass the test case. </w:t>
        </w:r>
      </w:ins>
    </w:p>
    <w:p w14:paraId="1B803939" w14:textId="77777777" w:rsidR="00B71C5D" w:rsidRDefault="00B71C5D" w:rsidP="00B71C5D">
      <w:pPr>
        <w:pStyle w:val="TH"/>
        <w:rPr>
          <w:ins w:id="88" w:author="Ericsson" w:date="2021-08-06T16:54:00Z"/>
        </w:rPr>
      </w:pPr>
      <w:ins w:id="89" w:author="Ericsson" w:date="2021-08-06T16:54:00Z">
        <w:r>
          <w:t xml:space="preserve">Table A.3.13A.4-1: </w:t>
        </w:r>
        <w:r>
          <w:rPr>
            <w:lang w:eastAsia="zh-CN"/>
          </w:rPr>
          <w:t>Test cases UE does not have to pass in current version of specification (E-UTRA)</w:t>
        </w:r>
      </w:ins>
    </w:p>
    <w:tbl>
      <w:tblPr>
        <w:tblStyle w:val="TableGrid"/>
        <w:tblW w:w="0" w:type="auto"/>
        <w:jc w:val="center"/>
        <w:tblLook w:val="04A0" w:firstRow="1" w:lastRow="0" w:firstColumn="1" w:lastColumn="0" w:noHBand="0" w:noVBand="1"/>
      </w:tblPr>
      <w:tblGrid>
        <w:gridCol w:w="1134"/>
        <w:gridCol w:w="6378"/>
      </w:tblGrid>
      <w:tr w:rsidR="00B71C5D" w14:paraId="0BC3F457" w14:textId="77777777" w:rsidTr="00E45E02">
        <w:trPr>
          <w:jc w:val="center"/>
          <w:ins w:id="90" w:author="Ericsson" w:date="2021-08-06T16:54:00Z"/>
        </w:trPr>
        <w:tc>
          <w:tcPr>
            <w:tcW w:w="1134" w:type="dxa"/>
          </w:tcPr>
          <w:p w14:paraId="21200F95" w14:textId="77777777" w:rsidR="00B71C5D" w:rsidRPr="004F1645" w:rsidRDefault="00B71C5D" w:rsidP="00E45E02">
            <w:pPr>
              <w:spacing w:before="120" w:after="120"/>
              <w:rPr>
                <w:ins w:id="91" w:author="Ericsson" w:date="2021-08-06T16:54:00Z"/>
                <w:b/>
                <w:bCs/>
                <w:iCs/>
              </w:rPr>
            </w:pPr>
            <w:ins w:id="92" w:author="Ericsson" w:date="2021-08-06T16:54:00Z">
              <w:r w:rsidRPr="004F1645">
                <w:rPr>
                  <w:b/>
                  <w:bCs/>
                  <w:iCs/>
                </w:rPr>
                <w:t>Clause</w:t>
              </w:r>
            </w:ins>
          </w:p>
        </w:tc>
        <w:tc>
          <w:tcPr>
            <w:tcW w:w="6378" w:type="dxa"/>
          </w:tcPr>
          <w:p w14:paraId="660292BB" w14:textId="77777777" w:rsidR="00B71C5D" w:rsidRPr="004F1645" w:rsidRDefault="00B71C5D" w:rsidP="00E45E02">
            <w:pPr>
              <w:spacing w:before="120" w:after="120"/>
              <w:rPr>
                <w:ins w:id="93" w:author="Ericsson" w:date="2021-08-06T16:54:00Z"/>
                <w:b/>
                <w:bCs/>
                <w:iCs/>
              </w:rPr>
            </w:pPr>
            <w:ins w:id="94" w:author="Ericsson" w:date="2021-08-06T16:54:00Z">
              <w:r w:rsidRPr="004F1645">
                <w:rPr>
                  <w:b/>
                  <w:bCs/>
                  <w:iCs/>
                </w:rPr>
                <w:t>Test case slogan</w:t>
              </w:r>
            </w:ins>
          </w:p>
        </w:tc>
      </w:tr>
      <w:tr w:rsidR="00B71C5D" w14:paraId="66DDA935" w14:textId="77777777" w:rsidTr="00E45E02">
        <w:trPr>
          <w:jc w:val="center"/>
          <w:ins w:id="95" w:author="Ericsson" w:date="2021-08-06T16:54:00Z"/>
        </w:trPr>
        <w:tc>
          <w:tcPr>
            <w:tcW w:w="1134" w:type="dxa"/>
          </w:tcPr>
          <w:p w14:paraId="7781705D" w14:textId="77777777" w:rsidR="00B71C5D" w:rsidRPr="004F1645" w:rsidRDefault="00B71C5D" w:rsidP="00E45E02">
            <w:pPr>
              <w:spacing w:after="0"/>
              <w:rPr>
                <w:ins w:id="96" w:author="Ericsson" w:date="2021-08-06T16:54:00Z"/>
                <w:iCs/>
              </w:rPr>
            </w:pPr>
            <w:ins w:id="97" w:author="Ericsson" w:date="2021-08-06T16:54:00Z">
              <w:r w:rsidRPr="004F1645">
                <w:rPr>
                  <w:iCs/>
                </w:rPr>
                <w:t>A.8.4.2.5</w:t>
              </w:r>
            </w:ins>
          </w:p>
        </w:tc>
        <w:tc>
          <w:tcPr>
            <w:tcW w:w="6378" w:type="dxa"/>
          </w:tcPr>
          <w:p w14:paraId="3BC099EB" w14:textId="77777777" w:rsidR="00B71C5D" w:rsidRPr="004F1645" w:rsidRDefault="00B71C5D" w:rsidP="00E45E02">
            <w:pPr>
              <w:spacing w:after="0"/>
              <w:rPr>
                <w:ins w:id="98" w:author="Ericsson" w:date="2021-08-06T16:54:00Z"/>
                <w:iCs/>
              </w:rPr>
            </w:pPr>
            <w:ins w:id="99" w:author="Ericsson" w:date="2021-08-06T16:54:00Z">
              <w:r w:rsidRPr="004F1645">
                <w:rPr>
                  <w:iCs/>
                </w:rPr>
                <w:t>NR Inter-RAT event triggered reporting tests for FR2 without SSB time index detection when DRX is not used</w:t>
              </w:r>
            </w:ins>
          </w:p>
        </w:tc>
      </w:tr>
      <w:tr w:rsidR="00B71C5D" w14:paraId="0CCA32C5" w14:textId="77777777" w:rsidTr="00E45E02">
        <w:trPr>
          <w:jc w:val="center"/>
          <w:ins w:id="100" w:author="Ericsson" w:date="2021-08-06T16:54:00Z"/>
        </w:trPr>
        <w:tc>
          <w:tcPr>
            <w:tcW w:w="1134" w:type="dxa"/>
          </w:tcPr>
          <w:p w14:paraId="60B1321D" w14:textId="77777777" w:rsidR="00B71C5D" w:rsidRPr="004F1645" w:rsidRDefault="00B71C5D" w:rsidP="00E45E02">
            <w:pPr>
              <w:spacing w:after="0"/>
              <w:rPr>
                <w:ins w:id="101" w:author="Ericsson" w:date="2021-08-06T16:54:00Z"/>
                <w:iCs/>
              </w:rPr>
            </w:pPr>
            <w:ins w:id="102" w:author="Ericsson" w:date="2021-08-06T16:54:00Z">
              <w:r w:rsidRPr="004F1645">
                <w:rPr>
                  <w:iCs/>
                </w:rPr>
                <w:lastRenderedPageBreak/>
                <w:t>A.8.4.2.6</w:t>
              </w:r>
            </w:ins>
          </w:p>
        </w:tc>
        <w:tc>
          <w:tcPr>
            <w:tcW w:w="6378" w:type="dxa"/>
          </w:tcPr>
          <w:p w14:paraId="08DC76E7" w14:textId="77777777" w:rsidR="00B71C5D" w:rsidRPr="004F1645" w:rsidRDefault="00B71C5D" w:rsidP="00E45E02">
            <w:pPr>
              <w:spacing w:after="0"/>
              <w:rPr>
                <w:ins w:id="103" w:author="Ericsson" w:date="2021-08-06T16:54:00Z"/>
                <w:iCs/>
              </w:rPr>
            </w:pPr>
            <w:ins w:id="104" w:author="Ericsson" w:date="2021-08-06T16:54:00Z">
              <w:r w:rsidRPr="004F1645">
                <w:rPr>
                  <w:iCs/>
                </w:rPr>
                <w:t>NR Inter-RAT event triggered reporting tests for FR2 without SSB time index detection when DRX is used</w:t>
              </w:r>
            </w:ins>
          </w:p>
        </w:tc>
      </w:tr>
      <w:tr w:rsidR="00B71C5D" w14:paraId="6BD029B2" w14:textId="77777777" w:rsidTr="00E45E02">
        <w:trPr>
          <w:jc w:val="center"/>
          <w:ins w:id="105" w:author="Ericsson" w:date="2021-08-06T16:54:00Z"/>
        </w:trPr>
        <w:tc>
          <w:tcPr>
            <w:tcW w:w="1134" w:type="dxa"/>
          </w:tcPr>
          <w:p w14:paraId="440A618B" w14:textId="77777777" w:rsidR="00B71C5D" w:rsidRPr="004F1645" w:rsidRDefault="00B71C5D" w:rsidP="00E45E02">
            <w:pPr>
              <w:spacing w:after="0"/>
              <w:rPr>
                <w:ins w:id="106" w:author="Ericsson" w:date="2021-08-06T16:54:00Z"/>
                <w:iCs/>
              </w:rPr>
            </w:pPr>
            <w:ins w:id="107" w:author="Ericsson" w:date="2021-08-06T16:54:00Z">
              <w:r w:rsidRPr="004F1645">
                <w:rPr>
                  <w:iCs/>
                </w:rPr>
                <w:t>A.8.4.2.7</w:t>
              </w:r>
            </w:ins>
          </w:p>
        </w:tc>
        <w:tc>
          <w:tcPr>
            <w:tcW w:w="6378" w:type="dxa"/>
          </w:tcPr>
          <w:p w14:paraId="5D4CF141" w14:textId="77777777" w:rsidR="00B71C5D" w:rsidRPr="004F1645" w:rsidRDefault="00B71C5D" w:rsidP="00E45E02">
            <w:pPr>
              <w:spacing w:after="0"/>
              <w:rPr>
                <w:ins w:id="108" w:author="Ericsson" w:date="2021-08-06T16:54:00Z"/>
                <w:iCs/>
              </w:rPr>
            </w:pPr>
            <w:ins w:id="109" w:author="Ericsson" w:date="2021-08-06T16:54:00Z">
              <w:r w:rsidRPr="004F1645">
                <w:rPr>
                  <w:iCs/>
                </w:rPr>
                <w:t>NR Inter-RAT event triggered reporting tests for FR2 with SSB time index detection when DRX is not used</w:t>
              </w:r>
            </w:ins>
          </w:p>
        </w:tc>
      </w:tr>
      <w:tr w:rsidR="00B71C5D" w14:paraId="7032800F" w14:textId="77777777" w:rsidTr="00E45E02">
        <w:trPr>
          <w:jc w:val="center"/>
          <w:ins w:id="110" w:author="Ericsson" w:date="2021-08-06T16:54:00Z"/>
        </w:trPr>
        <w:tc>
          <w:tcPr>
            <w:tcW w:w="1134" w:type="dxa"/>
          </w:tcPr>
          <w:p w14:paraId="2BDC7EC3" w14:textId="77777777" w:rsidR="00B71C5D" w:rsidRPr="004F1645" w:rsidRDefault="00B71C5D" w:rsidP="00E45E02">
            <w:pPr>
              <w:spacing w:after="0"/>
              <w:rPr>
                <w:ins w:id="111" w:author="Ericsson" w:date="2021-08-06T16:54:00Z"/>
                <w:iCs/>
              </w:rPr>
            </w:pPr>
            <w:ins w:id="112" w:author="Ericsson" w:date="2021-08-06T16:54:00Z">
              <w:r w:rsidRPr="004F1645">
                <w:rPr>
                  <w:iCs/>
                </w:rPr>
                <w:t>A.8.4.2.8</w:t>
              </w:r>
            </w:ins>
          </w:p>
        </w:tc>
        <w:tc>
          <w:tcPr>
            <w:tcW w:w="6378" w:type="dxa"/>
          </w:tcPr>
          <w:p w14:paraId="44F7C44C" w14:textId="77777777" w:rsidR="00B71C5D" w:rsidRPr="004F1645" w:rsidRDefault="00B71C5D" w:rsidP="00E45E02">
            <w:pPr>
              <w:spacing w:after="0"/>
              <w:rPr>
                <w:ins w:id="113" w:author="Ericsson" w:date="2021-08-06T16:54:00Z"/>
                <w:iCs/>
              </w:rPr>
            </w:pPr>
            <w:ins w:id="114" w:author="Ericsson" w:date="2021-08-06T16:54:00Z">
              <w:r w:rsidRPr="004F1645">
                <w:rPr>
                  <w:iCs/>
                </w:rPr>
                <w:t>NR Inter-RAT event triggered reporting tests for FR2 with SSB time index detection when DRX is used</w:t>
              </w:r>
            </w:ins>
          </w:p>
        </w:tc>
      </w:tr>
    </w:tbl>
    <w:p w14:paraId="5C67A13B" w14:textId="77777777" w:rsidR="00B71C5D" w:rsidRDefault="00B71C5D" w:rsidP="00B71C5D">
      <w:pPr>
        <w:overflowPunct w:val="0"/>
        <w:autoSpaceDE w:val="0"/>
        <w:autoSpaceDN w:val="0"/>
        <w:adjustRightInd w:val="0"/>
        <w:textAlignment w:val="baseline"/>
        <w:rPr>
          <w:ins w:id="115" w:author="Ericsson" w:date="2021-08-06T16:54:00Z"/>
        </w:rPr>
      </w:pPr>
    </w:p>
    <w:p w14:paraId="3041A908" w14:textId="26F9B2E5" w:rsidR="00671571" w:rsidRDefault="00671571" w:rsidP="00671571">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1&gt;</w:t>
      </w:r>
    </w:p>
    <w:p w14:paraId="55F370E2" w14:textId="77777777" w:rsidR="00671571" w:rsidRDefault="00671571" w:rsidP="002D0746">
      <w:pPr>
        <w:pStyle w:val="H6"/>
        <w:rPr>
          <w:b/>
          <w:noProof/>
          <w:color w:val="00B0F0"/>
        </w:rPr>
      </w:pPr>
    </w:p>
    <w:p w14:paraId="22FB00EA" w14:textId="63DDA66F" w:rsidR="002D0746" w:rsidRDefault="002D0746" w:rsidP="002D0746">
      <w:pPr>
        <w:pStyle w:val="H6"/>
        <w:rPr>
          <w:b/>
          <w:noProof/>
          <w:color w:val="00B0F0"/>
        </w:rPr>
      </w:pPr>
      <w:r w:rsidRPr="00377F3E">
        <w:rPr>
          <w:b/>
          <w:noProof/>
          <w:color w:val="00B0F0"/>
        </w:rPr>
        <w:t xml:space="preserve">&lt;Start of modified section </w:t>
      </w:r>
      <w:r w:rsidR="00C3580B">
        <w:rPr>
          <w:b/>
          <w:noProof/>
          <w:color w:val="00B0F0"/>
        </w:rPr>
        <w:t>2</w:t>
      </w:r>
      <w:r w:rsidRPr="00377F3E">
        <w:rPr>
          <w:b/>
          <w:noProof/>
          <w:color w:val="00B0F0"/>
        </w:rPr>
        <w:t>&gt;</w:t>
      </w:r>
    </w:p>
    <w:p w14:paraId="125ED558" w14:textId="77777777" w:rsidR="002D0746" w:rsidRPr="00EC61C3" w:rsidRDefault="002D0746" w:rsidP="002D0746">
      <w:pPr>
        <w:pStyle w:val="Heading3"/>
        <w:rPr>
          <w:lang w:eastAsia="zh-CN"/>
        </w:rPr>
      </w:pPr>
      <w:bookmarkStart w:id="116" w:name="_Toc535476166"/>
      <w:r w:rsidRPr="00EC61C3">
        <w:t>A.4.5.1</w:t>
      </w:r>
      <w:r w:rsidRPr="00EC61C3">
        <w:tab/>
        <w:t>Radio link Monitoring</w:t>
      </w:r>
    </w:p>
    <w:p w14:paraId="5B2B5D9E" w14:textId="77777777" w:rsidR="002D0746" w:rsidRPr="00EC61C3" w:rsidRDefault="002D0746" w:rsidP="002D0746">
      <w:r w:rsidRPr="00EC61C3">
        <w:t>In the following clause, any uplink signal transmitted by the UE is used for detecting the In-/Out-of-Sync state of the UE. In terms of measurement, the uplink signal is verified on the basis of the UE output power:</w:t>
      </w:r>
    </w:p>
    <w:p w14:paraId="29B36FA2" w14:textId="77777777" w:rsidR="002D0746" w:rsidRPr="00EC61C3" w:rsidRDefault="002D0746" w:rsidP="002D0746">
      <w:r w:rsidRPr="00EC61C3">
        <w:t>For intra-band contiguous carrier aggregation, transmit OFF power is measured as the mean power per component carrier.</w:t>
      </w:r>
    </w:p>
    <w:p w14:paraId="63CE6FA5" w14:textId="77777777" w:rsidR="002D0746" w:rsidRPr="00EC61C3" w:rsidRDefault="002D0746" w:rsidP="002D0746">
      <w:r w:rsidRPr="00EC61C3">
        <w:t>For UE with multiple transmit antennas, transmit OFF power is measured as the mean power at each transmit connector.</w:t>
      </w:r>
    </w:p>
    <w:p w14:paraId="019DE5F6" w14:textId="77777777" w:rsidR="002D0746" w:rsidRPr="00EC61C3" w:rsidRDefault="002D0746" w:rsidP="002D0746">
      <w:pPr>
        <w:pStyle w:val="B10"/>
      </w:pPr>
      <w:r w:rsidRPr="00EC61C3">
        <w:t>-</w:t>
      </w:r>
      <w:r w:rsidRPr="00EC61C3">
        <w:tab/>
        <w:t>UE output power higher than Transmit OFF power -50 dBm (as defined in TS 38.101-3 [20]) means uplink signal</w:t>
      </w:r>
    </w:p>
    <w:p w14:paraId="218BB9C1" w14:textId="77777777" w:rsidR="002D0746" w:rsidRPr="00EC61C3" w:rsidRDefault="002D0746" w:rsidP="002D0746">
      <w:pPr>
        <w:pStyle w:val="B10"/>
      </w:pPr>
      <w:r w:rsidRPr="00EC61C3">
        <w:t>-</w:t>
      </w:r>
      <w:r w:rsidRPr="00EC61C3">
        <w:tab/>
        <w:t>UE output power equal to or less than Transmit OFF power -50 dBm (as defined in TS 38.101-3 [20]) means no uplink signal.</w:t>
      </w:r>
    </w:p>
    <w:p w14:paraId="0861DB1D" w14:textId="77777777" w:rsidR="002D0746" w:rsidRPr="00EC61C3" w:rsidRDefault="002D0746" w:rsidP="002D0746">
      <w:pPr>
        <w:pStyle w:val="Heading4"/>
      </w:pPr>
      <w:r w:rsidRPr="00EC61C3">
        <w:t>A.4.5.1.1</w:t>
      </w:r>
      <w:r w:rsidRPr="00EC61C3">
        <w:tab/>
        <w:t>Radio Link Monitoring Out-of-sync Test for FR1 PSCell configured with SSB-based RLM RS in non-DRX mode</w:t>
      </w:r>
      <w:bookmarkEnd w:id="116"/>
    </w:p>
    <w:p w14:paraId="2D1F96C7" w14:textId="77777777" w:rsidR="002D0746" w:rsidRPr="00EC61C3" w:rsidRDefault="002D0746" w:rsidP="002D0746">
      <w:pPr>
        <w:pStyle w:val="Heading5"/>
        <w:rPr>
          <w:snapToGrid w:val="0"/>
        </w:rPr>
      </w:pPr>
      <w:bookmarkStart w:id="117" w:name="_Toc535476167"/>
      <w:r w:rsidRPr="00EC61C3">
        <w:rPr>
          <w:snapToGrid w:val="0"/>
          <w:lang w:eastAsia="zh-CN"/>
        </w:rPr>
        <w:t>A.4.5.1.1.1</w:t>
      </w:r>
      <w:r w:rsidRPr="00EC61C3">
        <w:rPr>
          <w:snapToGrid w:val="0"/>
          <w:lang w:eastAsia="zh-CN"/>
        </w:rPr>
        <w:tab/>
        <w:t>Test Purpose and Environment</w:t>
      </w:r>
      <w:bookmarkEnd w:id="117"/>
    </w:p>
    <w:p w14:paraId="2FE82B12" w14:textId="77777777" w:rsidR="002D0746" w:rsidRPr="00EC61C3" w:rsidRDefault="002D0746" w:rsidP="002D0746">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78C91A67" w14:textId="77777777" w:rsidR="002D0746" w:rsidRPr="00EC61C3" w:rsidRDefault="002D0746" w:rsidP="002D074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5606E734" w14:textId="77777777" w:rsidR="002D0746" w:rsidRPr="00EC61C3" w:rsidRDefault="002D0746" w:rsidP="002D0746">
      <w:pPr>
        <w:keepNext/>
        <w:keepLines/>
        <w:spacing w:before="60"/>
        <w:jc w:val="center"/>
        <w:rPr>
          <w:rFonts w:ascii="Arial" w:hAnsi="Arial"/>
          <w:b/>
        </w:rPr>
      </w:pPr>
      <w:r w:rsidRPr="00EC61C3">
        <w:rPr>
          <w:rFonts w:ascii="Arial" w:hAnsi="Arial"/>
          <w:b/>
        </w:rPr>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D0746" w:rsidRPr="00EC61C3" w14:paraId="3B7967C2"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E088D6"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7DEE568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796EB79F"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B8E4FAC" w14:textId="77777777" w:rsidR="002D0746" w:rsidRPr="00EC61C3" w:rsidRDefault="002D0746" w:rsidP="00E45E02">
            <w:pPr>
              <w:keepNext/>
              <w:keepLines/>
              <w:spacing w:after="0"/>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D935D4A" w14:textId="77777777" w:rsidR="002D0746" w:rsidRPr="00EC61C3" w:rsidRDefault="002D0746" w:rsidP="00E45E02">
            <w:pPr>
              <w:keepNext/>
              <w:keepLines/>
              <w:spacing w:after="0"/>
              <w:rPr>
                <w:rFonts w:ascii="Arial" w:hAnsi="Arial"/>
                <w:sz w:val="18"/>
              </w:rPr>
            </w:pPr>
            <w:r w:rsidRPr="00EC61C3">
              <w:rPr>
                <w:rFonts w:ascii="Arial" w:hAnsi="Arial"/>
                <w:sz w:val="18"/>
              </w:rPr>
              <w:t>LTE FDD, NR 15 kHz SSB SCS, 10 MHz bandwidth, FDD duplex mode</w:t>
            </w:r>
          </w:p>
        </w:tc>
      </w:tr>
      <w:tr w:rsidR="002D0746" w:rsidRPr="00EC61C3" w14:paraId="19975E48"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874380" w14:textId="77777777" w:rsidR="002D0746" w:rsidRPr="00EC61C3" w:rsidRDefault="002D0746" w:rsidP="00E45E02">
            <w:pPr>
              <w:keepNext/>
              <w:keepLines/>
              <w:spacing w:after="0"/>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0B355F58" w14:textId="77777777" w:rsidR="002D0746" w:rsidRPr="00EC61C3" w:rsidRDefault="002D0746" w:rsidP="00E45E02">
            <w:pPr>
              <w:keepNext/>
              <w:keepLines/>
              <w:spacing w:after="0"/>
              <w:rPr>
                <w:rFonts w:ascii="Arial" w:hAnsi="Arial"/>
                <w:sz w:val="18"/>
              </w:rPr>
            </w:pPr>
            <w:r w:rsidRPr="00EC61C3">
              <w:rPr>
                <w:rFonts w:ascii="Arial" w:hAnsi="Arial"/>
                <w:sz w:val="18"/>
              </w:rPr>
              <w:t>LTE FDD, NR 15 kHz SSB SCS, 10 MHz bandwidth, TDD duplex mode</w:t>
            </w:r>
          </w:p>
        </w:tc>
      </w:tr>
      <w:tr w:rsidR="002D0746" w:rsidRPr="00EC61C3" w14:paraId="7EA325B9"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F08A32E" w14:textId="77777777" w:rsidR="002D0746" w:rsidRPr="00EC61C3" w:rsidRDefault="002D0746" w:rsidP="00E45E02">
            <w:pPr>
              <w:keepNext/>
              <w:keepLines/>
              <w:spacing w:after="0"/>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6969104C" w14:textId="77777777" w:rsidR="002D0746" w:rsidRPr="00EC61C3" w:rsidRDefault="002D0746" w:rsidP="00E45E02">
            <w:pPr>
              <w:keepNext/>
              <w:keepLines/>
              <w:spacing w:after="0"/>
              <w:rPr>
                <w:rFonts w:ascii="Arial" w:hAnsi="Arial"/>
                <w:sz w:val="18"/>
              </w:rPr>
            </w:pPr>
            <w:r w:rsidRPr="00EC61C3">
              <w:rPr>
                <w:rFonts w:ascii="Arial" w:hAnsi="Arial"/>
                <w:sz w:val="18"/>
              </w:rPr>
              <w:t>LTE FDD, NR 30 kHz SSB SCS, 40 MHz bandwidth, TDD duplex mode</w:t>
            </w:r>
          </w:p>
        </w:tc>
      </w:tr>
      <w:tr w:rsidR="002D0746" w:rsidRPr="00EC61C3" w14:paraId="58429848"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3EB1C8C" w14:textId="77777777" w:rsidR="002D0746" w:rsidRPr="00EC61C3" w:rsidRDefault="002D0746" w:rsidP="00E45E02">
            <w:pPr>
              <w:keepNext/>
              <w:keepLines/>
              <w:spacing w:after="0"/>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7DB307E3" w14:textId="77777777" w:rsidR="002D0746" w:rsidRPr="00EC61C3" w:rsidRDefault="002D0746" w:rsidP="00E45E02">
            <w:pPr>
              <w:keepNext/>
              <w:keepLines/>
              <w:spacing w:after="0"/>
              <w:rPr>
                <w:rFonts w:ascii="Arial" w:hAnsi="Arial"/>
                <w:sz w:val="18"/>
              </w:rPr>
            </w:pPr>
            <w:r w:rsidRPr="00EC61C3">
              <w:rPr>
                <w:rFonts w:ascii="Arial" w:hAnsi="Arial"/>
                <w:sz w:val="18"/>
              </w:rPr>
              <w:t>LTE TDD, NR 15 kHz SSB SCS, 10 MHz bandwidth, FDD duplex mode</w:t>
            </w:r>
          </w:p>
        </w:tc>
      </w:tr>
      <w:tr w:rsidR="002D0746" w:rsidRPr="00EC61C3" w14:paraId="557D7D0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DD8F613" w14:textId="77777777" w:rsidR="002D0746" w:rsidRPr="00EC61C3" w:rsidRDefault="002D0746" w:rsidP="00E45E02">
            <w:pPr>
              <w:keepNext/>
              <w:keepLines/>
              <w:spacing w:after="0"/>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5764EA4D" w14:textId="77777777" w:rsidR="002D0746" w:rsidRPr="00EC61C3" w:rsidRDefault="002D0746" w:rsidP="00E45E02">
            <w:pPr>
              <w:keepNext/>
              <w:keepLines/>
              <w:spacing w:after="0"/>
              <w:rPr>
                <w:rFonts w:ascii="Arial" w:hAnsi="Arial"/>
                <w:sz w:val="18"/>
              </w:rPr>
            </w:pPr>
            <w:r w:rsidRPr="00EC61C3">
              <w:rPr>
                <w:rFonts w:ascii="Arial" w:hAnsi="Arial"/>
                <w:sz w:val="18"/>
              </w:rPr>
              <w:t>LTE TDD, NR 15 kHz SSB SCS, 10 MHz bandwidth, TDD duplex mode</w:t>
            </w:r>
          </w:p>
        </w:tc>
      </w:tr>
      <w:tr w:rsidR="002D0746" w:rsidRPr="00EC61C3" w14:paraId="2203D786"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32C625" w14:textId="77777777" w:rsidR="002D0746" w:rsidRPr="00EC61C3" w:rsidRDefault="002D0746" w:rsidP="00E45E02">
            <w:pPr>
              <w:keepNext/>
              <w:keepLines/>
              <w:spacing w:after="0"/>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18E8474B" w14:textId="77777777" w:rsidR="002D0746" w:rsidRPr="00EC61C3" w:rsidRDefault="002D0746" w:rsidP="00E45E02">
            <w:pPr>
              <w:keepNext/>
              <w:keepLines/>
              <w:spacing w:after="0"/>
              <w:rPr>
                <w:rFonts w:ascii="Arial" w:hAnsi="Arial"/>
                <w:sz w:val="18"/>
              </w:rPr>
            </w:pPr>
            <w:r w:rsidRPr="00EC61C3">
              <w:rPr>
                <w:rFonts w:ascii="Arial" w:hAnsi="Arial"/>
                <w:sz w:val="18"/>
              </w:rPr>
              <w:t>LTE TDD, NR 30 kHz SSB SCS, 40 MHz bandwidth, TDD duplex mode</w:t>
            </w:r>
          </w:p>
        </w:tc>
      </w:tr>
      <w:tr w:rsidR="002D0746" w:rsidRPr="00EC61C3" w14:paraId="486CFB90"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86FE9E7"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17FBA971" w14:textId="77777777" w:rsidR="002D0746" w:rsidRPr="00EC61C3" w:rsidRDefault="002D0746" w:rsidP="002D0746">
      <w:pPr>
        <w:spacing w:before="120" w:after="120"/>
      </w:pPr>
    </w:p>
    <w:p w14:paraId="2CA01DA2" w14:textId="77777777" w:rsidR="002D0746" w:rsidRPr="00EC61C3" w:rsidRDefault="002D0746" w:rsidP="002D0746">
      <w:pPr>
        <w:keepNext/>
        <w:keepLines/>
        <w:spacing w:before="60"/>
        <w:jc w:val="center"/>
        <w:rPr>
          <w:rFonts w:ascii="Arial" w:hAnsi="Arial"/>
          <w:b/>
        </w:rPr>
      </w:pPr>
      <w:r w:rsidRPr="00EC61C3">
        <w:rPr>
          <w:rFonts w:ascii="Arial" w:hAnsi="Arial"/>
          <w:b/>
        </w:rPr>
        <w:t>Table A.4.5.1.1.1-2: General test parameters for FR1 out-of-sync testing in non-DRX mode</w:t>
      </w:r>
    </w:p>
    <w:tbl>
      <w:tblPr>
        <w:tblW w:w="3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8"/>
        <w:gridCol w:w="658"/>
        <w:gridCol w:w="1722"/>
        <w:gridCol w:w="753"/>
        <w:gridCol w:w="2212"/>
      </w:tblGrid>
      <w:tr w:rsidR="002D0746" w:rsidRPr="00EC61C3" w14:paraId="71B9F2C4" w14:textId="77777777" w:rsidTr="00E45E02">
        <w:trPr>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159D9191"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597" w:type="pct"/>
            <w:vMerge w:val="restart"/>
            <w:tcBorders>
              <w:top w:val="single" w:sz="4" w:space="0" w:color="auto"/>
              <w:left w:val="single" w:sz="4" w:space="0" w:color="auto"/>
              <w:bottom w:val="single" w:sz="4" w:space="0" w:color="auto"/>
              <w:right w:val="single" w:sz="4" w:space="0" w:color="auto"/>
            </w:tcBorders>
            <w:hideMark/>
          </w:tcPr>
          <w:p w14:paraId="58E6269D"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707" w:type="pct"/>
            <w:tcBorders>
              <w:top w:val="single" w:sz="4" w:space="0" w:color="auto"/>
              <w:left w:val="single" w:sz="4" w:space="0" w:color="auto"/>
              <w:bottom w:val="single" w:sz="4" w:space="0" w:color="auto"/>
              <w:right w:val="single" w:sz="4" w:space="0" w:color="auto"/>
            </w:tcBorders>
            <w:hideMark/>
          </w:tcPr>
          <w:p w14:paraId="1064450E"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7D4BA093"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A32A64"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DE211" w14:textId="77777777" w:rsidR="002D0746" w:rsidRPr="00EC61C3" w:rsidRDefault="002D0746" w:rsidP="00E45E02">
            <w:pPr>
              <w:spacing w:after="0"/>
              <w:rPr>
                <w:rFonts w:ascii="Arial" w:hAnsi="Arial"/>
                <w:b/>
                <w:sz w:val="18"/>
              </w:rPr>
            </w:pPr>
          </w:p>
        </w:tc>
        <w:tc>
          <w:tcPr>
            <w:tcW w:w="1707" w:type="pct"/>
            <w:tcBorders>
              <w:top w:val="single" w:sz="4" w:space="0" w:color="auto"/>
              <w:left w:val="single" w:sz="4" w:space="0" w:color="auto"/>
              <w:bottom w:val="single" w:sz="4" w:space="0" w:color="auto"/>
              <w:right w:val="single" w:sz="4" w:space="0" w:color="auto"/>
            </w:tcBorders>
            <w:hideMark/>
          </w:tcPr>
          <w:p w14:paraId="46F698AB"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044438B6"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95C1A0B"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597" w:type="pct"/>
            <w:tcBorders>
              <w:top w:val="single" w:sz="4" w:space="0" w:color="auto"/>
              <w:left w:val="single" w:sz="4" w:space="0" w:color="auto"/>
              <w:bottom w:val="single" w:sz="4" w:space="0" w:color="auto"/>
              <w:right w:val="single" w:sz="4" w:space="0" w:color="auto"/>
            </w:tcBorders>
          </w:tcPr>
          <w:p w14:paraId="3D5FEE8A"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44EF61B"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234C7F5A"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405BDC"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597" w:type="pct"/>
            <w:tcBorders>
              <w:top w:val="single" w:sz="4" w:space="0" w:color="auto"/>
              <w:left w:val="single" w:sz="4" w:space="0" w:color="auto"/>
              <w:bottom w:val="single" w:sz="4" w:space="0" w:color="auto"/>
              <w:right w:val="single" w:sz="4" w:space="0" w:color="auto"/>
            </w:tcBorders>
          </w:tcPr>
          <w:p w14:paraId="6810D42C" w14:textId="77777777" w:rsidR="002D0746" w:rsidRPr="00EC61C3" w:rsidRDefault="002D0746" w:rsidP="00E45E02">
            <w:pPr>
              <w:keepLines/>
              <w:spacing w:after="0"/>
              <w:jc w:val="center"/>
              <w:rPr>
                <w:rFonts w:ascii="Arial" w:hAnsi="Arial"/>
                <w:sz w:val="18"/>
                <w:lang w:val="sv-FI"/>
              </w:rPr>
            </w:pPr>
          </w:p>
        </w:tc>
        <w:tc>
          <w:tcPr>
            <w:tcW w:w="1707" w:type="pct"/>
            <w:tcBorders>
              <w:top w:val="single" w:sz="4" w:space="0" w:color="auto"/>
              <w:left w:val="single" w:sz="4" w:space="0" w:color="auto"/>
              <w:bottom w:val="single" w:sz="4" w:space="0" w:color="auto"/>
              <w:right w:val="single" w:sz="4" w:space="0" w:color="auto"/>
            </w:tcBorders>
            <w:hideMark/>
          </w:tcPr>
          <w:p w14:paraId="68A8803C"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6FC85156"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BE5558"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597" w:type="pct"/>
            <w:tcBorders>
              <w:top w:val="single" w:sz="4" w:space="0" w:color="auto"/>
              <w:left w:val="single" w:sz="4" w:space="0" w:color="auto"/>
              <w:bottom w:val="single" w:sz="4" w:space="0" w:color="auto"/>
              <w:right w:val="single" w:sz="4" w:space="0" w:color="auto"/>
            </w:tcBorders>
          </w:tcPr>
          <w:p w14:paraId="48DCECE8"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E795540"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30010AA8"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2E54F51"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597" w:type="pct"/>
            <w:tcBorders>
              <w:top w:val="single" w:sz="4" w:space="0" w:color="auto"/>
              <w:left w:val="single" w:sz="4" w:space="0" w:color="auto"/>
              <w:bottom w:val="single" w:sz="4" w:space="0" w:color="auto"/>
              <w:right w:val="single" w:sz="4" w:space="0" w:color="auto"/>
            </w:tcBorders>
          </w:tcPr>
          <w:p w14:paraId="6220D906"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132AC19"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7F67D54E"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3302A520"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334" w:type="pct"/>
            <w:tcBorders>
              <w:top w:val="single" w:sz="4" w:space="0" w:color="auto"/>
              <w:left w:val="single" w:sz="4" w:space="0" w:color="auto"/>
              <w:bottom w:val="single" w:sz="4" w:space="0" w:color="auto"/>
              <w:right w:val="single" w:sz="4" w:space="0" w:color="auto"/>
            </w:tcBorders>
            <w:hideMark/>
          </w:tcPr>
          <w:p w14:paraId="07858B2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2938186F"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80E15D1"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399641C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6EFE22"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6182E4D"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597" w:type="pct"/>
            <w:tcBorders>
              <w:top w:val="single" w:sz="4" w:space="0" w:color="auto"/>
              <w:left w:val="single" w:sz="4" w:space="0" w:color="auto"/>
              <w:bottom w:val="single" w:sz="4" w:space="0" w:color="auto"/>
              <w:right w:val="single" w:sz="4" w:space="0" w:color="auto"/>
            </w:tcBorders>
          </w:tcPr>
          <w:p w14:paraId="58B5128B"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5953EC8"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4AD1F5ED"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466D8FE" w14:textId="77777777" w:rsidR="002D0746" w:rsidRPr="00EC61C3" w:rsidRDefault="002D0746"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34" w:type="pct"/>
            <w:tcBorders>
              <w:top w:val="single" w:sz="4" w:space="0" w:color="auto"/>
              <w:left w:val="single" w:sz="4" w:space="0" w:color="auto"/>
              <w:bottom w:val="single" w:sz="4" w:space="0" w:color="auto"/>
              <w:right w:val="single" w:sz="4" w:space="0" w:color="auto"/>
            </w:tcBorders>
            <w:hideMark/>
          </w:tcPr>
          <w:p w14:paraId="089F76B9"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vMerge w:val="restart"/>
            <w:tcBorders>
              <w:top w:val="single" w:sz="4" w:space="0" w:color="auto"/>
              <w:left w:val="single" w:sz="4" w:space="0" w:color="auto"/>
              <w:bottom w:val="single" w:sz="4" w:space="0" w:color="auto"/>
              <w:right w:val="single" w:sz="4" w:space="0" w:color="auto"/>
            </w:tcBorders>
            <w:hideMark/>
          </w:tcPr>
          <w:p w14:paraId="689A40A4" w14:textId="77777777" w:rsidR="002D0746" w:rsidRPr="00EC61C3" w:rsidRDefault="002D0746" w:rsidP="00E45E02">
            <w:pPr>
              <w:keepLines/>
              <w:spacing w:after="0"/>
              <w:jc w:val="center"/>
              <w:rPr>
                <w:rFonts w:ascii="Arial" w:hAnsi="Arial"/>
                <w:sz w:val="18"/>
              </w:rPr>
            </w:pPr>
            <w:r w:rsidRPr="00EC61C3">
              <w:rPr>
                <w:rFonts w:ascii="Arial" w:hAnsi="Arial" w:cs="Arial"/>
                <w:sz w:val="18"/>
                <w:lang w:eastAsia="zh-CN"/>
              </w:rPr>
              <w:t>MHz</w:t>
            </w:r>
          </w:p>
        </w:tc>
        <w:tc>
          <w:tcPr>
            <w:tcW w:w="1707" w:type="pct"/>
            <w:tcBorders>
              <w:top w:val="single" w:sz="4" w:space="0" w:color="auto"/>
              <w:left w:val="single" w:sz="4" w:space="0" w:color="auto"/>
              <w:bottom w:val="single" w:sz="4" w:space="0" w:color="auto"/>
              <w:right w:val="single" w:sz="4" w:space="0" w:color="auto"/>
            </w:tcBorders>
            <w:vAlign w:val="center"/>
            <w:hideMark/>
          </w:tcPr>
          <w:p w14:paraId="00AEBE9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75188DD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D46DD9"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7870097"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E63EA" w14:textId="77777777" w:rsidR="002D0746" w:rsidRPr="00EC61C3" w:rsidRDefault="002D0746" w:rsidP="00E45E02">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7BBBF7A6"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1CECFAF5"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077383"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AE737C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41A00" w14:textId="77777777" w:rsidR="002D0746" w:rsidRPr="00EC61C3" w:rsidRDefault="002D0746" w:rsidP="00E45E02">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3C762EC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2D0746" w:rsidRPr="00EC61C3" w14:paraId="603EE450"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4A64561B" w14:textId="77777777" w:rsidR="002D0746" w:rsidRPr="00EC61C3" w:rsidRDefault="002D0746" w:rsidP="00E45E02">
            <w:pPr>
              <w:keepLines/>
              <w:spacing w:after="0"/>
              <w:rPr>
                <w:rFonts w:ascii="Arial" w:hAnsi="Arial"/>
                <w:sz w:val="18"/>
              </w:rPr>
            </w:pPr>
            <w:r w:rsidRPr="00EC61C3">
              <w:rPr>
                <w:rFonts w:ascii="Arial" w:hAnsi="Arial" w:cs="Arial"/>
                <w:bCs/>
                <w:sz w:val="18"/>
              </w:rPr>
              <w:t>DL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06482021"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18054F0F"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1EB6A75A" w14:textId="77777777" w:rsidR="002D0746" w:rsidRPr="00EC61C3" w:rsidRDefault="002D0746" w:rsidP="00E45E02">
            <w:pPr>
              <w:keepLines/>
              <w:spacing w:after="0"/>
              <w:jc w:val="center"/>
              <w:rPr>
                <w:rFonts w:ascii="Arial" w:hAnsi="Arial" w:cs="Arial"/>
                <w:sz w:val="18"/>
                <w:szCs w:val="16"/>
              </w:rPr>
            </w:pPr>
            <w:r w:rsidRPr="00EC61C3">
              <w:rPr>
                <w:rFonts w:ascii="Arial" w:hAnsi="Arial" w:cs="Arial"/>
                <w:sz w:val="18"/>
                <w:szCs w:val="16"/>
              </w:rPr>
              <w:t>DLBWP.0.1</w:t>
            </w:r>
          </w:p>
        </w:tc>
      </w:tr>
      <w:tr w:rsidR="002D0746" w:rsidRPr="00EC61C3" w14:paraId="45250F53"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67C9A8E0" w14:textId="77777777" w:rsidR="002D0746" w:rsidRPr="00EC61C3" w:rsidRDefault="002D0746" w:rsidP="00E45E02">
            <w:pPr>
              <w:keepLines/>
              <w:spacing w:after="0"/>
              <w:rPr>
                <w:rFonts w:ascii="Arial" w:hAnsi="Arial"/>
                <w:sz w:val="18"/>
              </w:rPr>
            </w:pPr>
            <w:r w:rsidRPr="00EC61C3">
              <w:rPr>
                <w:rFonts w:ascii="Arial" w:hAnsi="Arial" w:cs="Arial"/>
                <w:bCs/>
                <w:sz w:val="18"/>
              </w:rPr>
              <w:t>DL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3E609515"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1A441C33"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41FA94A3" w14:textId="77777777" w:rsidR="002D0746" w:rsidRPr="00EC61C3" w:rsidRDefault="002D0746" w:rsidP="00E45E02">
            <w:pPr>
              <w:keepLines/>
              <w:spacing w:after="0"/>
              <w:jc w:val="center"/>
              <w:rPr>
                <w:rFonts w:ascii="Arial" w:hAnsi="Arial" w:cs="Arial"/>
                <w:sz w:val="18"/>
                <w:szCs w:val="16"/>
              </w:rPr>
            </w:pPr>
            <w:r w:rsidRPr="00EC61C3">
              <w:rPr>
                <w:rFonts w:ascii="Arial" w:hAnsi="Arial" w:cs="Arial"/>
                <w:sz w:val="18"/>
                <w:szCs w:val="16"/>
              </w:rPr>
              <w:t>DLBWP.1.1</w:t>
            </w:r>
          </w:p>
        </w:tc>
      </w:tr>
      <w:tr w:rsidR="002D0746" w:rsidRPr="00EC61C3" w14:paraId="450E5EA2"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39C9C263" w14:textId="77777777" w:rsidR="002D0746" w:rsidRPr="00EC61C3" w:rsidRDefault="002D0746" w:rsidP="00E45E02">
            <w:pPr>
              <w:keepLines/>
              <w:spacing w:after="0"/>
              <w:rPr>
                <w:rFonts w:ascii="Arial" w:hAnsi="Arial" w:cs="Arial"/>
                <w:bCs/>
                <w:sz w:val="18"/>
              </w:rPr>
            </w:pPr>
            <w:r w:rsidRPr="00EC61C3">
              <w:rPr>
                <w:rFonts w:ascii="Arial" w:hAnsi="Arial" w:cs="Arial"/>
                <w:bCs/>
                <w:sz w:val="18"/>
              </w:rPr>
              <w:t>UL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0C3324A3"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1113E6F"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2D94EB29" w14:textId="77777777" w:rsidR="002D0746" w:rsidRPr="00EC61C3" w:rsidRDefault="002D0746" w:rsidP="00E45E02">
            <w:pPr>
              <w:keepLines/>
              <w:spacing w:after="0"/>
              <w:jc w:val="center"/>
              <w:rPr>
                <w:rFonts w:ascii="Arial" w:hAnsi="Arial" w:cs="Arial"/>
                <w:sz w:val="18"/>
                <w:szCs w:val="16"/>
              </w:rPr>
            </w:pPr>
            <w:r w:rsidRPr="00EC61C3">
              <w:rPr>
                <w:rFonts w:ascii="Arial" w:hAnsi="Arial" w:cs="v3.7.0"/>
                <w:sz w:val="18"/>
              </w:rPr>
              <w:t>ULBWP.0.1</w:t>
            </w:r>
          </w:p>
        </w:tc>
      </w:tr>
      <w:tr w:rsidR="002D0746" w:rsidRPr="00EC61C3" w14:paraId="2F11EEEE"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5351456A" w14:textId="77777777" w:rsidR="002D0746" w:rsidRPr="00EC61C3" w:rsidRDefault="002D0746" w:rsidP="00E45E02">
            <w:pPr>
              <w:keepLines/>
              <w:spacing w:after="0"/>
              <w:rPr>
                <w:rFonts w:ascii="Arial" w:hAnsi="Arial"/>
                <w:sz w:val="18"/>
              </w:rPr>
            </w:pPr>
            <w:r w:rsidRPr="00EC61C3">
              <w:rPr>
                <w:rFonts w:ascii="Arial" w:hAnsi="Arial" w:cs="Arial"/>
                <w:bCs/>
                <w:sz w:val="18"/>
              </w:rPr>
              <w:t>UL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6FE0E82B"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237B2B5"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4DCF919C" w14:textId="77777777" w:rsidR="002D0746" w:rsidRPr="00EC61C3" w:rsidRDefault="002D0746" w:rsidP="00E45E02">
            <w:pPr>
              <w:keepLines/>
              <w:spacing w:after="0"/>
              <w:jc w:val="center"/>
              <w:rPr>
                <w:rFonts w:ascii="Arial" w:hAnsi="Arial" w:cs="Arial"/>
                <w:sz w:val="18"/>
                <w:szCs w:val="16"/>
              </w:rPr>
            </w:pPr>
            <w:r w:rsidRPr="00EC61C3">
              <w:rPr>
                <w:rFonts w:ascii="Arial" w:hAnsi="Arial" w:cs="Arial"/>
                <w:sz w:val="18"/>
                <w:szCs w:val="16"/>
              </w:rPr>
              <w:t>ULBWP.1.1</w:t>
            </w:r>
          </w:p>
        </w:tc>
      </w:tr>
      <w:tr w:rsidR="002D0746" w:rsidRPr="00EC61C3" w14:paraId="348C3CF7"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E07F175"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334" w:type="pct"/>
            <w:tcBorders>
              <w:top w:val="single" w:sz="4" w:space="0" w:color="auto"/>
              <w:left w:val="single" w:sz="4" w:space="0" w:color="auto"/>
              <w:bottom w:val="single" w:sz="4" w:space="0" w:color="auto"/>
              <w:right w:val="single" w:sz="4" w:space="0" w:color="auto"/>
            </w:tcBorders>
            <w:hideMark/>
          </w:tcPr>
          <w:p w14:paraId="71C6FCE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79E11D3B"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C2B4F41"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34505F7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0BAD18"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1FC31A1"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7308EB5E"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83A6C0F"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02FCCDC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6BB7F8"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617D671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22E951A0"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BED204B" w14:textId="77777777" w:rsidR="002D0746" w:rsidRPr="00EC61C3" w:rsidRDefault="002D0746" w:rsidP="00E45E02">
            <w:pPr>
              <w:keepLines/>
              <w:spacing w:after="0"/>
              <w:jc w:val="center"/>
              <w:rPr>
                <w:rFonts w:ascii="Arial" w:hAnsi="Arial"/>
                <w:sz w:val="18"/>
              </w:rPr>
            </w:pPr>
            <w:r w:rsidRPr="00EC61C3">
              <w:rPr>
                <w:rFonts w:ascii="Arial" w:hAnsi="Arial" w:cs="Arial"/>
                <w:sz w:val="18"/>
              </w:rPr>
              <w:t>TDDConf.2.1</w:t>
            </w:r>
          </w:p>
        </w:tc>
      </w:tr>
      <w:tr w:rsidR="002D0746" w:rsidRPr="00EC61C3" w14:paraId="3B757832"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376F91A1" w14:textId="77777777" w:rsidR="002D0746" w:rsidRPr="00EC61C3" w:rsidRDefault="002D0746" w:rsidP="00E45E02">
            <w:pPr>
              <w:keepLines/>
              <w:spacing w:after="0"/>
              <w:rPr>
                <w:rFonts w:ascii="Arial" w:hAnsi="Arial"/>
                <w:sz w:val="18"/>
              </w:rPr>
            </w:pPr>
            <w:r w:rsidRPr="00EC61C3">
              <w:rPr>
                <w:rFonts w:ascii="Arial" w:hAnsi="Arial"/>
                <w:sz w:val="18"/>
              </w:rPr>
              <w:t>CORESET Reference Channel</w:t>
            </w:r>
          </w:p>
        </w:tc>
        <w:tc>
          <w:tcPr>
            <w:tcW w:w="1334" w:type="pct"/>
            <w:tcBorders>
              <w:top w:val="single" w:sz="4" w:space="0" w:color="auto"/>
              <w:left w:val="single" w:sz="4" w:space="0" w:color="auto"/>
              <w:bottom w:val="single" w:sz="4" w:space="0" w:color="auto"/>
              <w:right w:val="single" w:sz="4" w:space="0" w:color="auto"/>
            </w:tcBorders>
            <w:hideMark/>
          </w:tcPr>
          <w:p w14:paraId="4E329FC3"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0727D742"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E79A32B" w14:textId="77777777" w:rsidR="002D0746" w:rsidRPr="00EC61C3" w:rsidRDefault="002D0746" w:rsidP="00E45E02">
            <w:pPr>
              <w:keepLines/>
              <w:spacing w:after="0"/>
              <w:jc w:val="center"/>
              <w:rPr>
                <w:rFonts w:ascii="Arial" w:hAnsi="Arial"/>
                <w:sz w:val="18"/>
              </w:rPr>
            </w:pPr>
            <w:r w:rsidRPr="00EC61C3">
              <w:rPr>
                <w:rFonts w:ascii="Arial" w:hAnsi="Arial"/>
                <w:sz w:val="18"/>
              </w:rPr>
              <w:t>CR.1.1 FDD</w:t>
            </w:r>
          </w:p>
        </w:tc>
      </w:tr>
      <w:tr w:rsidR="002D0746" w:rsidRPr="00EC61C3" w14:paraId="186E9611"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90EC42"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66C46E80"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18D00C21"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06E097C" w14:textId="77777777" w:rsidR="002D0746" w:rsidRPr="00EC61C3" w:rsidRDefault="002D0746" w:rsidP="00E45E02">
            <w:pPr>
              <w:keepLines/>
              <w:spacing w:after="0"/>
              <w:jc w:val="center"/>
              <w:rPr>
                <w:rFonts w:ascii="Arial" w:hAnsi="Arial"/>
                <w:sz w:val="18"/>
              </w:rPr>
            </w:pPr>
            <w:r w:rsidRPr="00EC61C3">
              <w:rPr>
                <w:rFonts w:ascii="Arial" w:hAnsi="Arial"/>
                <w:sz w:val="18"/>
              </w:rPr>
              <w:t>CR.1.1 TDD</w:t>
            </w:r>
          </w:p>
        </w:tc>
      </w:tr>
      <w:tr w:rsidR="002D0746" w:rsidRPr="00EC61C3" w14:paraId="11AC3935"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7FD09C"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372CC1E"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160DA286"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4209977" w14:textId="77777777" w:rsidR="002D0746" w:rsidRPr="00EC61C3" w:rsidRDefault="002D0746" w:rsidP="00E45E02">
            <w:pPr>
              <w:keepLines/>
              <w:spacing w:after="0"/>
              <w:jc w:val="center"/>
              <w:rPr>
                <w:rFonts w:ascii="Arial" w:hAnsi="Arial"/>
                <w:sz w:val="18"/>
              </w:rPr>
            </w:pPr>
            <w:r w:rsidRPr="00EC61C3">
              <w:rPr>
                <w:rFonts w:ascii="Arial" w:hAnsi="Arial"/>
                <w:sz w:val="18"/>
              </w:rPr>
              <w:t>CR.2.1 TDD</w:t>
            </w:r>
          </w:p>
        </w:tc>
      </w:tr>
      <w:tr w:rsidR="002D0746" w:rsidRPr="00EC61C3" w14:paraId="10244C3D"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171B6AF7"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334" w:type="pct"/>
            <w:tcBorders>
              <w:top w:val="single" w:sz="4" w:space="0" w:color="auto"/>
              <w:left w:val="single" w:sz="4" w:space="0" w:color="auto"/>
              <w:bottom w:val="single" w:sz="4" w:space="0" w:color="auto"/>
              <w:right w:val="single" w:sz="4" w:space="0" w:color="auto"/>
            </w:tcBorders>
            <w:hideMark/>
          </w:tcPr>
          <w:p w14:paraId="11E34EDD"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5855328D"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78122E3"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3582E268"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8D779B"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D325F0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70749B0F"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46D7088"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7F4A753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3470D1"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6BD8F53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7D4513FA"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E1C5089"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4E82DE57"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67F3922"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334" w:type="pct"/>
            <w:tcBorders>
              <w:top w:val="single" w:sz="4" w:space="0" w:color="auto"/>
              <w:left w:val="single" w:sz="4" w:space="0" w:color="auto"/>
              <w:bottom w:val="single" w:sz="4" w:space="0" w:color="auto"/>
              <w:right w:val="single" w:sz="4" w:space="0" w:color="auto"/>
            </w:tcBorders>
            <w:hideMark/>
          </w:tcPr>
          <w:p w14:paraId="39BFC743"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0D4C1D20"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C06088D"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3EFD73B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896A3"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1D7955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36886E24"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AF61E84"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69B7B503"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1C4CEB14"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334" w:type="pct"/>
            <w:tcBorders>
              <w:top w:val="single" w:sz="4" w:space="0" w:color="auto"/>
              <w:left w:val="single" w:sz="4" w:space="0" w:color="auto"/>
              <w:bottom w:val="single" w:sz="4" w:space="0" w:color="auto"/>
              <w:right w:val="single" w:sz="4" w:space="0" w:color="auto"/>
            </w:tcBorders>
            <w:hideMark/>
          </w:tcPr>
          <w:p w14:paraId="4DE32F90"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1FA4843A"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571618B"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0E4C8075"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A811AD"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5BAEEA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3F62E146"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F691B63"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7E1A61A7"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27E8B3AA" w14:textId="77777777" w:rsidR="002D0746" w:rsidRPr="00EC61C3" w:rsidRDefault="002D0746" w:rsidP="00E45E02">
            <w:pPr>
              <w:keepLines/>
              <w:spacing w:after="0"/>
              <w:rPr>
                <w:rFonts w:ascii="Arial" w:hAnsi="Arial"/>
                <w:sz w:val="18"/>
              </w:rPr>
            </w:pPr>
            <w:r w:rsidRPr="00EC61C3">
              <w:rPr>
                <w:rFonts w:ascii="Arial" w:hAnsi="Arial"/>
                <w:sz w:val="18"/>
              </w:rPr>
              <w:t xml:space="preserve">PRACH Configuration </w:t>
            </w:r>
          </w:p>
        </w:tc>
        <w:tc>
          <w:tcPr>
            <w:tcW w:w="1334" w:type="pct"/>
            <w:tcBorders>
              <w:top w:val="single" w:sz="4" w:space="0" w:color="auto"/>
              <w:left w:val="single" w:sz="4" w:space="0" w:color="auto"/>
              <w:bottom w:val="single" w:sz="4" w:space="0" w:color="auto"/>
              <w:right w:val="single" w:sz="4" w:space="0" w:color="auto"/>
            </w:tcBorders>
            <w:hideMark/>
          </w:tcPr>
          <w:p w14:paraId="25414C36"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55158A15"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65F38FF"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446C8D68"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214DC3"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9B102AF"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16C0F368"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3468BC4"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4CF54827"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379B942" w14:textId="77777777" w:rsidR="002D0746" w:rsidRPr="00EC61C3" w:rsidRDefault="002D0746" w:rsidP="00E45E02">
            <w:pPr>
              <w:keepLines/>
              <w:spacing w:after="0"/>
              <w:rPr>
                <w:rFonts w:ascii="Arial" w:hAnsi="Arial"/>
                <w:sz w:val="18"/>
              </w:rPr>
            </w:pPr>
            <w:r w:rsidRPr="00EC61C3">
              <w:rPr>
                <w:rFonts w:ascii="Arial" w:hAnsi="Arial"/>
                <w:sz w:val="18"/>
              </w:rPr>
              <w:t>SSB index assigned as RLM RS</w:t>
            </w:r>
          </w:p>
        </w:tc>
        <w:tc>
          <w:tcPr>
            <w:tcW w:w="597" w:type="pct"/>
            <w:tcBorders>
              <w:top w:val="single" w:sz="4" w:space="0" w:color="auto"/>
              <w:left w:val="single" w:sz="4" w:space="0" w:color="auto"/>
              <w:bottom w:val="single" w:sz="4" w:space="0" w:color="auto"/>
              <w:right w:val="single" w:sz="4" w:space="0" w:color="auto"/>
            </w:tcBorders>
          </w:tcPr>
          <w:p w14:paraId="3FC4E7BA"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FFAA0BC"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793AC812"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8DDE3BF"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597" w:type="pct"/>
            <w:tcBorders>
              <w:top w:val="single" w:sz="4" w:space="0" w:color="auto"/>
              <w:left w:val="single" w:sz="4" w:space="0" w:color="auto"/>
              <w:bottom w:val="single" w:sz="4" w:space="0" w:color="auto"/>
              <w:right w:val="single" w:sz="4" w:space="0" w:color="auto"/>
            </w:tcBorders>
          </w:tcPr>
          <w:p w14:paraId="7376FF95"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737F83B"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0E8D28BA"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F1A562B"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97" w:type="pct"/>
            <w:tcBorders>
              <w:top w:val="single" w:sz="4" w:space="0" w:color="auto"/>
              <w:left w:val="single" w:sz="4" w:space="0" w:color="auto"/>
              <w:bottom w:val="single" w:sz="4" w:space="0" w:color="auto"/>
              <w:right w:val="single" w:sz="4" w:space="0" w:color="auto"/>
            </w:tcBorders>
          </w:tcPr>
          <w:p w14:paraId="1068A4BD"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9849678"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29878D25"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86024B6"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597" w:type="pct"/>
            <w:tcBorders>
              <w:top w:val="single" w:sz="4" w:space="0" w:color="auto"/>
              <w:left w:val="single" w:sz="4" w:space="0" w:color="auto"/>
              <w:bottom w:val="single" w:sz="4" w:space="0" w:color="auto"/>
              <w:right w:val="single" w:sz="4" w:space="0" w:color="auto"/>
            </w:tcBorders>
          </w:tcPr>
          <w:p w14:paraId="7B6D3C58"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8B10131"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4C1638B4" w14:textId="77777777" w:rsidTr="00E45E02">
        <w:trPr>
          <w:jc w:val="center"/>
        </w:trPr>
        <w:tc>
          <w:tcPr>
            <w:tcW w:w="838" w:type="pct"/>
            <w:vMerge w:val="restart"/>
            <w:tcBorders>
              <w:top w:val="single" w:sz="4" w:space="0" w:color="auto"/>
              <w:left w:val="single" w:sz="4" w:space="0" w:color="auto"/>
              <w:bottom w:val="single" w:sz="4" w:space="0" w:color="auto"/>
              <w:right w:val="single" w:sz="4" w:space="0" w:color="auto"/>
            </w:tcBorders>
            <w:hideMark/>
          </w:tcPr>
          <w:p w14:paraId="503E7DD6"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858" w:type="pct"/>
            <w:gridSpan w:val="2"/>
            <w:tcBorders>
              <w:top w:val="single" w:sz="4" w:space="0" w:color="auto"/>
              <w:left w:val="single" w:sz="4" w:space="0" w:color="auto"/>
              <w:bottom w:val="single" w:sz="4" w:space="0" w:color="auto"/>
              <w:right w:val="single" w:sz="4" w:space="0" w:color="auto"/>
            </w:tcBorders>
            <w:hideMark/>
          </w:tcPr>
          <w:p w14:paraId="086E59D4"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597" w:type="pct"/>
            <w:tcBorders>
              <w:top w:val="single" w:sz="4" w:space="0" w:color="auto"/>
              <w:left w:val="single" w:sz="4" w:space="0" w:color="auto"/>
              <w:bottom w:val="single" w:sz="4" w:space="0" w:color="auto"/>
              <w:right w:val="single" w:sz="4" w:space="0" w:color="auto"/>
            </w:tcBorders>
          </w:tcPr>
          <w:p w14:paraId="0C78E0C0"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452EB36"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6EFF8420"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A332D"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4FD9FA65"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597" w:type="pct"/>
            <w:tcBorders>
              <w:top w:val="single" w:sz="4" w:space="0" w:color="auto"/>
              <w:left w:val="single" w:sz="4" w:space="0" w:color="auto"/>
              <w:bottom w:val="single" w:sz="4" w:space="0" w:color="auto"/>
              <w:right w:val="single" w:sz="4" w:space="0" w:color="auto"/>
            </w:tcBorders>
          </w:tcPr>
          <w:p w14:paraId="7867E59B"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4E0613F"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35714919"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CC273"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5C3C954F"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597" w:type="pct"/>
            <w:tcBorders>
              <w:top w:val="single" w:sz="4" w:space="0" w:color="auto"/>
              <w:left w:val="single" w:sz="4" w:space="0" w:color="auto"/>
              <w:bottom w:val="single" w:sz="4" w:space="0" w:color="auto"/>
              <w:right w:val="single" w:sz="4" w:space="0" w:color="auto"/>
            </w:tcBorders>
            <w:hideMark/>
          </w:tcPr>
          <w:p w14:paraId="1B38E83E"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707" w:type="pct"/>
            <w:tcBorders>
              <w:top w:val="single" w:sz="4" w:space="0" w:color="auto"/>
              <w:left w:val="single" w:sz="4" w:space="0" w:color="auto"/>
              <w:bottom w:val="single" w:sz="4" w:space="0" w:color="auto"/>
              <w:right w:val="single" w:sz="4" w:space="0" w:color="auto"/>
            </w:tcBorders>
            <w:hideMark/>
          </w:tcPr>
          <w:p w14:paraId="7132659E"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54D37F5F"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0E10BC"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74A4CF2A"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71AC7A69"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00E10D9A"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6FE84F44"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A42B8"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7A6E5EAA"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77328715"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68751D0C"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13339796"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5D1D9"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31C04C46"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597" w:type="pct"/>
            <w:tcBorders>
              <w:top w:val="single" w:sz="4" w:space="0" w:color="auto"/>
              <w:left w:val="single" w:sz="4" w:space="0" w:color="auto"/>
              <w:bottom w:val="single" w:sz="4" w:space="0" w:color="auto"/>
              <w:right w:val="single" w:sz="4" w:space="0" w:color="auto"/>
            </w:tcBorders>
            <w:vAlign w:val="center"/>
          </w:tcPr>
          <w:p w14:paraId="393AD61F" w14:textId="77777777" w:rsidR="002D0746" w:rsidRPr="00EC61C3" w:rsidRDefault="002D0746" w:rsidP="00E45E02">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135420C"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5D86C10E"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B0512" w14:textId="77777777" w:rsidR="002D0746" w:rsidRPr="00EC61C3" w:rsidRDefault="002D0746"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020E6A7F"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597" w:type="pct"/>
            <w:tcBorders>
              <w:top w:val="single" w:sz="4" w:space="0" w:color="auto"/>
              <w:left w:val="single" w:sz="4" w:space="0" w:color="auto"/>
              <w:bottom w:val="single" w:sz="4" w:space="0" w:color="auto"/>
              <w:right w:val="single" w:sz="4" w:space="0" w:color="auto"/>
            </w:tcBorders>
            <w:vAlign w:val="center"/>
          </w:tcPr>
          <w:p w14:paraId="7E182D46" w14:textId="77777777" w:rsidR="002D0746" w:rsidRPr="00EC61C3" w:rsidRDefault="002D0746" w:rsidP="00E45E02">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08DDDE8"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5EBE61D4"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5A923A3"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597" w:type="pct"/>
            <w:tcBorders>
              <w:top w:val="single" w:sz="4" w:space="0" w:color="auto"/>
              <w:left w:val="single" w:sz="4" w:space="0" w:color="auto"/>
              <w:bottom w:val="single" w:sz="4" w:space="0" w:color="auto"/>
              <w:right w:val="single" w:sz="4" w:space="0" w:color="auto"/>
            </w:tcBorders>
          </w:tcPr>
          <w:p w14:paraId="14C8D239"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7359C69" w14:textId="77777777" w:rsidR="002D0746" w:rsidRPr="00EC61C3" w:rsidRDefault="002D0746" w:rsidP="00E45E02">
            <w:pPr>
              <w:keepLines/>
              <w:spacing w:after="0"/>
              <w:jc w:val="center"/>
              <w:rPr>
                <w:rFonts w:ascii="Arial" w:hAnsi="Arial"/>
                <w:i/>
                <w:iCs/>
                <w:sz w:val="18"/>
              </w:rPr>
            </w:pPr>
            <w:r w:rsidRPr="00EC61C3">
              <w:rPr>
                <w:rFonts w:ascii="Arial" w:hAnsi="Arial"/>
                <w:i/>
                <w:iCs/>
                <w:sz w:val="18"/>
              </w:rPr>
              <w:t>OFF</w:t>
            </w:r>
          </w:p>
        </w:tc>
      </w:tr>
      <w:tr w:rsidR="002D0746" w:rsidRPr="00EC61C3" w14:paraId="64BA1D41"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BBDB41"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597" w:type="pct"/>
            <w:tcBorders>
              <w:top w:val="single" w:sz="4" w:space="0" w:color="auto"/>
              <w:left w:val="single" w:sz="4" w:space="0" w:color="auto"/>
              <w:bottom w:val="single" w:sz="4" w:space="0" w:color="auto"/>
              <w:right w:val="single" w:sz="4" w:space="0" w:color="auto"/>
            </w:tcBorders>
          </w:tcPr>
          <w:p w14:paraId="69D73343"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FD68BB2" w14:textId="77777777" w:rsidR="002D0746" w:rsidRPr="00EC61C3" w:rsidRDefault="002D0746" w:rsidP="00E45E02">
            <w:pPr>
              <w:keepLines/>
              <w:spacing w:after="0"/>
              <w:jc w:val="center"/>
              <w:rPr>
                <w:rFonts w:ascii="Arial" w:hAnsi="Arial"/>
                <w:iCs/>
                <w:sz w:val="18"/>
              </w:rPr>
            </w:pPr>
            <w:r w:rsidRPr="00EC61C3">
              <w:rPr>
                <w:rFonts w:ascii="Arial" w:hAnsi="Arial"/>
                <w:i/>
                <w:iCs/>
                <w:sz w:val="18"/>
              </w:rPr>
              <w:t>gp0</w:t>
            </w:r>
          </w:p>
        </w:tc>
      </w:tr>
      <w:tr w:rsidR="002D0746" w:rsidRPr="00EC61C3" w14:paraId="7234640F"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3012E8A"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597" w:type="pct"/>
            <w:tcBorders>
              <w:top w:val="single" w:sz="4" w:space="0" w:color="auto"/>
              <w:left w:val="single" w:sz="4" w:space="0" w:color="auto"/>
              <w:bottom w:val="single" w:sz="4" w:space="0" w:color="auto"/>
              <w:right w:val="single" w:sz="4" w:space="0" w:color="auto"/>
            </w:tcBorders>
          </w:tcPr>
          <w:p w14:paraId="6F633B7F"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CEE6F65" w14:textId="77777777" w:rsidR="002D0746" w:rsidRPr="00EC61C3" w:rsidRDefault="002D0746" w:rsidP="00E45E02">
            <w:pPr>
              <w:keepLines/>
              <w:spacing w:after="0"/>
              <w:jc w:val="center"/>
              <w:rPr>
                <w:rFonts w:ascii="Arial" w:hAnsi="Arial"/>
                <w:sz w:val="18"/>
              </w:rPr>
            </w:pPr>
            <w:r w:rsidRPr="00EC61C3">
              <w:rPr>
                <w:rFonts w:ascii="Arial" w:hAnsi="Arial"/>
                <w:i/>
                <w:iCs/>
                <w:sz w:val="18"/>
              </w:rPr>
              <w:t>Enabled</w:t>
            </w:r>
          </w:p>
        </w:tc>
      </w:tr>
      <w:tr w:rsidR="002D0746" w:rsidRPr="00EC61C3" w14:paraId="762F77D5"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EEF82A4"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597" w:type="pct"/>
            <w:tcBorders>
              <w:top w:val="single" w:sz="4" w:space="0" w:color="auto"/>
              <w:left w:val="single" w:sz="4" w:space="0" w:color="auto"/>
              <w:bottom w:val="single" w:sz="4" w:space="0" w:color="auto"/>
              <w:right w:val="single" w:sz="4" w:space="0" w:color="auto"/>
            </w:tcBorders>
            <w:hideMark/>
          </w:tcPr>
          <w:p w14:paraId="2573BCB3"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641AE0D0" w14:textId="77777777" w:rsidR="002D0746" w:rsidRPr="00EC61C3" w:rsidRDefault="002D0746" w:rsidP="00E45E02">
            <w:pPr>
              <w:keepLines/>
              <w:spacing w:after="0"/>
              <w:jc w:val="center"/>
              <w:rPr>
                <w:rFonts w:ascii="Arial" w:hAnsi="Arial"/>
                <w:i/>
                <w:iCs/>
                <w:sz w:val="18"/>
              </w:rPr>
            </w:pPr>
            <w:r w:rsidRPr="00EC61C3">
              <w:rPr>
                <w:rFonts w:ascii="Arial" w:hAnsi="Arial"/>
                <w:i/>
                <w:iCs/>
                <w:sz w:val="18"/>
              </w:rPr>
              <w:t>0</w:t>
            </w:r>
          </w:p>
        </w:tc>
      </w:tr>
      <w:tr w:rsidR="002D0746" w:rsidRPr="00EC61C3" w14:paraId="15C17D90"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6151247"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597" w:type="pct"/>
            <w:tcBorders>
              <w:top w:val="single" w:sz="4" w:space="0" w:color="auto"/>
              <w:left w:val="single" w:sz="4" w:space="0" w:color="auto"/>
              <w:bottom w:val="single" w:sz="4" w:space="0" w:color="auto"/>
              <w:right w:val="single" w:sz="4" w:space="0" w:color="auto"/>
            </w:tcBorders>
            <w:hideMark/>
          </w:tcPr>
          <w:p w14:paraId="416AF6D9"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3F8CC07E"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627C4477"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AFAC458"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597" w:type="pct"/>
            <w:tcBorders>
              <w:top w:val="single" w:sz="4" w:space="0" w:color="auto"/>
              <w:left w:val="single" w:sz="4" w:space="0" w:color="auto"/>
              <w:bottom w:val="single" w:sz="4" w:space="0" w:color="auto"/>
              <w:right w:val="single" w:sz="4" w:space="0" w:color="auto"/>
            </w:tcBorders>
          </w:tcPr>
          <w:p w14:paraId="414B454D"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FAE72EF"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5656A11C"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45B7CFE"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597" w:type="pct"/>
            <w:tcBorders>
              <w:top w:val="single" w:sz="4" w:space="0" w:color="auto"/>
              <w:left w:val="single" w:sz="4" w:space="0" w:color="auto"/>
              <w:bottom w:val="single" w:sz="4" w:space="0" w:color="auto"/>
              <w:right w:val="single" w:sz="4" w:space="0" w:color="auto"/>
            </w:tcBorders>
          </w:tcPr>
          <w:p w14:paraId="54D70E77"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952BE2D"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3EBD8CC"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46F8411" w14:textId="77777777" w:rsidR="002D0746" w:rsidRPr="00EC61C3" w:rsidRDefault="002D0746" w:rsidP="00E45E02">
            <w:pPr>
              <w:keepLines/>
              <w:spacing w:after="0"/>
              <w:rPr>
                <w:rFonts w:ascii="Arial" w:hAnsi="Arial"/>
                <w:sz w:val="18"/>
              </w:rPr>
            </w:pPr>
            <w:r w:rsidRPr="00EC61C3">
              <w:rPr>
                <w:rFonts w:ascii="Arial" w:hAnsi="Arial"/>
                <w:sz w:val="18"/>
              </w:rPr>
              <w:t>CSI-RS for CSI reporting</w:t>
            </w:r>
          </w:p>
        </w:tc>
        <w:tc>
          <w:tcPr>
            <w:tcW w:w="1334" w:type="pct"/>
            <w:tcBorders>
              <w:top w:val="single" w:sz="4" w:space="0" w:color="auto"/>
              <w:left w:val="single" w:sz="4" w:space="0" w:color="auto"/>
              <w:bottom w:val="single" w:sz="4" w:space="0" w:color="auto"/>
              <w:right w:val="single" w:sz="4" w:space="0" w:color="auto"/>
            </w:tcBorders>
            <w:hideMark/>
          </w:tcPr>
          <w:p w14:paraId="552A524C"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53A40A72"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7319346"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FDD</w:t>
            </w:r>
          </w:p>
        </w:tc>
      </w:tr>
      <w:tr w:rsidR="002D0746" w:rsidRPr="00EC61C3" w14:paraId="33A44BC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E8C0F5"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613F4F5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54D3C2BA"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AE238A7"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TDD</w:t>
            </w:r>
          </w:p>
        </w:tc>
      </w:tr>
      <w:tr w:rsidR="002D0746" w:rsidRPr="00EC61C3" w14:paraId="5EE8E84F"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FB63A9"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72B32D9"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1F4A6A41"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4DAF4AB"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CSI-RS.2.1 TDD</w:t>
            </w:r>
          </w:p>
        </w:tc>
      </w:tr>
      <w:tr w:rsidR="002D0746" w:rsidRPr="00EC61C3" w14:paraId="425E38BC"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282514A3" w14:textId="77777777" w:rsidR="002D0746" w:rsidRPr="00EC61C3" w:rsidRDefault="002D0746" w:rsidP="00E45E02">
            <w:pPr>
              <w:keepLines/>
              <w:spacing w:after="0"/>
              <w:rPr>
                <w:rFonts w:ascii="Arial" w:hAnsi="Arial"/>
                <w:sz w:val="18"/>
              </w:rPr>
            </w:pPr>
            <w:r w:rsidRPr="00EC61C3">
              <w:rPr>
                <w:rFonts w:ascii="Arial" w:hAnsi="Arial"/>
                <w:sz w:val="18"/>
              </w:rPr>
              <w:t>CSI-RS for tracking</w:t>
            </w:r>
          </w:p>
        </w:tc>
        <w:tc>
          <w:tcPr>
            <w:tcW w:w="1334" w:type="pct"/>
            <w:tcBorders>
              <w:top w:val="single" w:sz="4" w:space="0" w:color="auto"/>
              <w:left w:val="single" w:sz="4" w:space="0" w:color="auto"/>
              <w:bottom w:val="single" w:sz="4" w:space="0" w:color="auto"/>
              <w:right w:val="single" w:sz="4" w:space="0" w:color="auto"/>
            </w:tcBorders>
            <w:hideMark/>
          </w:tcPr>
          <w:p w14:paraId="3195874F"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5074B039"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7996256"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FDD</w:t>
            </w:r>
          </w:p>
        </w:tc>
      </w:tr>
      <w:tr w:rsidR="002D0746" w:rsidRPr="00EC61C3" w14:paraId="12242657"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B366AE"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476E7A6"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60A174E3"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D0E2167"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TDD</w:t>
            </w:r>
          </w:p>
        </w:tc>
      </w:tr>
      <w:tr w:rsidR="002D0746" w:rsidRPr="00EC61C3" w14:paraId="553A21F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F9ABF" w14:textId="77777777" w:rsidR="002D0746" w:rsidRPr="00EC61C3" w:rsidRDefault="002D0746"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0403B4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B2EB484" w14:textId="77777777" w:rsidR="002D0746" w:rsidRPr="00EC61C3" w:rsidRDefault="002D0746"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9CFD564"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TRS.1.2 TDD</w:t>
            </w:r>
          </w:p>
        </w:tc>
      </w:tr>
      <w:tr w:rsidR="002D0746" w:rsidRPr="00EC61C3" w14:paraId="501F9060"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235C2E5"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597" w:type="pct"/>
            <w:tcBorders>
              <w:top w:val="single" w:sz="4" w:space="0" w:color="auto"/>
              <w:left w:val="single" w:sz="4" w:space="0" w:color="auto"/>
              <w:bottom w:val="single" w:sz="4" w:space="0" w:color="auto"/>
              <w:right w:val="single" w:sz="4" w:space="0" w:color="auto"/>
            </w:tcBorders>
            <w:hideMark/>
          </w:tcPr>
          <w:p w14:paraId="53828D94"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527E3E0E"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1A74B5AF"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5F2A54A"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597" w:type="pct"/>
            <w:tcBorders>
              <w:top w:val="single" w:sz="4" w:space="0" w:color="auto"/>
              <w:left w:val="single" w:sz="4" w:space="0" w:color="auto"/>
              <w:bottom w:val="single" w:sz="4" w:space="0" w:color="auto"/>
              <w:right w:val="single" w:sz="4" w:space="0" w:color="auto"/>
            </w:tcBorders>
            <w:hideMark/>
          </w:tcPr>
          <w:p w14:paraId="28BBEFBC"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4CE8CFB2" w14:textId="77777777" w:rsidR="002D0746" w:rsidRPr="00EC61C3" w:rsidRDefault="002D0746" w:rsidP="00E45E02">
            <w:pPr>
              <w:keepLines/>
              <w:spacing w:after="0"/>
              <w:jc w:val="center"/>
              <w:rPr>
                <w:rFonts w:ascii="Arial" w:hAnsi="Arial"/>
                <w:sz w:val="18"/>
              </w:rPr>
            </w:pPr>
            <w:r w:rsidRPr="00EC61C3">
              <w:rPr>
                <w:rFonts w:ascii="Arial" w:hAnsi="Arial"/>
                <w:sz w:val="18"/>
              </w:rPr>
              <w:t>0.48</w:t>
            </w:r>
          </w:p>
        </w:tc>
      </w:tr>
      <w:tr w:rsidR="002D0746" w:rsidRPr="00EC61C3" w14:paraId="66D7C032"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A6AC222"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597" w:type="pct"/>
            <w:tcBorders>
              <w:top w:val="single" w:sz="4" w:space="0" w:color="auto"/>
              <w:left w:val="single" w:sz="4" w:space="0" w:color="auto"/>
              <w:bottom w:val="single" w:sz="4" w:space="0" w:color="auto"/>
              <w:right w:val="single" w:sz="4" w:space="0" w:color="auto"/>
            </w:tcBorders>
            <w:hideMark/>
          </w:tcPr>
          <w:p w14:paraId="3CA657BC"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5480A8C7" w14:textId="77777777" w:rsidR="002D0746" w:rsidRPr="00EC61C3" w:rsidRDefault="002D0746" w:rsidP="00E45E02">
            <w:pPr>
              <w:keepLines/>
              <w:spacing w:after="0"/>
              <w:jc w:val="center"/>
              <w:rPr>
                <w:rFonts w:ascii="Arial" w:hAnsi="Arial"/>
                <w:sz w:val="18"/>
              </w:rPr>
            </w:pPr>
            <w:r w:rsidRPr="00EC61C3">
              <w:rPr>
                <w:rFonts w:ascii="Arial" w:hAnsi="Arial"/>
                <w:sz w:val="18"/>
              </w:rPr>
              <w:t>0.48</w:t>
            </w:r>
          </w:p>
        </w:tc>
      </w:tr>
      <w:tr w:rsidR="002D0746" w:rsidRPr="00EC61C3" w14:paraId="50553E9B"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DF51933"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597" w:type="pct"/>
            <w:tcBorders>
              <w:top w:val="single" w:sz="4" w:space="0" w:color="auto"/>
              <w:left w:val="single" w:sz="4" w:space="0" w:color="auto"/>
              <w:bottom w:val="single" w:sz="4" w:space="0" w:color="auto"/>
              <w:right w:val="single" w:sz="4" w:space="0" w:color="auto"/>
            </w:tcBorders>
            <w:hideMark/>
          </w:tcPr>
          <w:p w14:paraId="3ED4ADF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0022C110" w14:textId="77777777" w:rsidR="002D0746" w:rsidRPr="00EC61C3" w:rsidRDefault="002D0746" w:rsidP="00E45E02">
            <w:pPr>
              <w:keepLines/>
              <w:spacing w:after="0"/>
              <w:jc w:val="center"/>
              <w:rPr>
                <w:rFonts w:ascii="Arial" w:hAnsi="Arial"/>
                <w:sz w:val="18"/>
              </w:rPr>
            </w:pPr>
            <w:r w:rsidRPr="00EC61C3">
              <w:rPr>
                <w:rFonts w:ascii="Arial" w:hAnsi="Arial"/>
                <w:sz w:val="18"/>
              </w:rPr>
              <w:t>0.44</w:t>
            </w:r>
          </w:p>
        </w:tc>
      </w:tr>
      <w:tr w:rsidR="002D0746" w:rsidRPr="00EC61C3" w14:paraId="718A3413" w14:textId="77777777" w:rsidTr="00E45E02">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14F9833"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158EC73A"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217DC8B9"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5DFCB90F" w14:textId="77777777" w:rsidR="002D0746" w:rsidRPr="00EC61C3" w:rsidRDefault="002D0746" w:rsidP="002D0746"/>
    <w:p w14:paraId="43544D8A" w14:textId="77777777" w:rsidR="002D0746" w:rsidRPr="00EC61C3" w:rsidRDefault="002D0746" w:rsidP="002D0746">
      <w:pPr>
        <w:keepNext/>
        <w:keepLines/>
        <w:spacing w:before="60"/>
        <w:jc w:val="center"/>
        <w:rPr>
          <w:rFonts w:ascii="Arial" w:hAnsi="Arial"/>
          <w:b/>
        </w:rPr>
      </w:pPr>
      <w:r w:rsidRPr="00EC61C3">
        <w:rPr>
          <w:rFonts w:ascii="Arial" w:hAnsi="Arial"/>
          <w:b/>
        </w:rPr>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8" w:author="Huawei" w:date="2021-07-20T18:38: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3"/>
        <w:gridCol w:w="2024"/>
        <w:gridCol w:w="694"/>
        <w:gridCol w:w="721"/>
        <w:gridCol w:w="721"/>
        <w:gridCol w:w="721"/>
        <w:tblGridChange w:id="119">
          <w:tblGrid>
            <w:gridCol w:w="1413"/>
            <w:gridCol w:w="2024"/>
            <w:gridCol w:w="694"/>
            <w:gridCol w:w="721"/>
            <w:gridCol w:w="721"/>
            <w:gridCol w:w="721"/>
          </w:tblGrid>
        </w:tblGridChange>
      </w:tblGrid>
      <w:tr w:rsidR="002D0746" w:rsidRPr="00EC61C3" w14:paraId="1F9F9593" w14:textId="77777777" w:rsidTr="00E45E02">
        <w:trPr>
          <w:cantSplit/>
          <w:trHeight w:val="416"/>
          <w:jc w:val="center"/>
          <w:trPrChange w:id="120" w:author="Huawei" w:date="2021-07-20T18:38:00Z">
            <w:trPr>
              <w:cantSplit/>
              <w:trHeight w:val="416"/>
              <w:jc w:val="center"/>
            </w:trPr>
          </w:trPrChange>
        </w:trPr>
        <w:tc>
          <w:tcPr>
            <w:tcW w:w="3437" w:type="dxa"/>
            <w:gridSpan w:val="2"/>
            <w:vMerge w:val="restart"/>
            <w:tcBorders>
              <w:top w:val="single" w:sz="4" w:space="0" w:color="auto"/>
              <w:left w:val="single" w:sz="4" w:space="0" w:color="auto"/>
              <w:bottom w:val="single" w:sz="4" w:space="0" w:color="auto"/>
              <w:right w:val="single" w:sz="4" w:space="0" w:color="auto"/>
            </w:tcBorders>
            <w:hideMark/>
            <w:tcPrChange w:id="121" w:author="Huawei" w:date="2021-07-20T18:38:00Z">
              <w:tcPr>
                <w:tcW w:w="34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142F7FDA" w14:textId="77777777" w:rsidR="002D0746" w:rsidRPr="00EC61C3" w:rsidRDefault="002D0746" w:rsidP="00E45E02">
            <w:pPr>
              <w:pStyle w:val="TAH"/>
            </w:pPr>
            <w:r w:rsidRPr="00EC61C3">
              <w:t>Parameter</w:t>
            </w:r>
          </w:p>
        </w:tc>
        <w:tc>
          <w:tcPr>
            <w:tcW w:w="694" w:type="dxa"/>
            <w:vMerge w:val="restart"/>
            <w:tcBorders>
              <w:top w:val="single" w:sz="4" w:space="0" w:color="auto"/>
              <w:left w:val="single" w:sz="4" w:space="0" w:color="auto"/>
              <w:bottom w:val="single" w:sz="4" w:space="0" w:color="auto"/>
              <w:right w:val="single" w:sz="4" w:space="0" w:color="auto"/>
            </w:tcBorders>
            <w:hideMark/>
            <w:tcPrChange w:id="122"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7D488411" w14:textId="77777777" w:rsidR="002D0746" w:rsidRPr="00EC61C3" w:rsidRDefault="002D0746" w:rsidP="00E45E02">
            <w:pPr>
              <w:pStyle w:val="TAH"/>
            </w:pPr>
            <w:r w:rsidRPr="00EC61C3">
              <w:t>Unit</w:t>
            </w:r>
          </w:p>
        </w:tc>
        <w:tc>
          <w:tcPr>
            <w:tcW w:w="2163" w:type="dxa"/>
            <w:gridSpan w:val="3"/>
            <w:tcBorders>
              <w:top w:val="single" w:sz="4" w:space="0" w:color="auto"/>
              <w:left w:val="single" w:sz="4" w:space="0" w:color="auto"/>
              <w:bottom w:val="single" w:sz="4" w:space="0" w:color="auto"/>
              <w:right w:val="single" w:sz="4" w:space="0" w:color="auto"/>
            </w:tcBorders>
            <w:hideMark/>
            <w:tcPrChange w:id="123"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61FF7104" w14:textId="77777777" w:rsidR="002D0746" w:rsidRPr="00EC61C3" w:rsidRDefault="002D0746" w:rsidP="00E45E02">
            <w:pPr>
              <w:pStyle w:val="TAH"/>
            </w:pPr>
            <w:r w:rsidRPr="00EC61C3">
              <w:t>Test 1</w:t>
            </w:r>
          </w:p>
        </w:tc>
      </w:tr>
      <w:tr w:rsidR="002D0746" w:rsidRPr="00EC61C3" w14:paraId="50A28B4E" w14:textId="77777777" w:rsidTr="00E45E02">
        <w:trPr>
          <w:cantSplit/>
          <w:trHeight w:val="188"/>
          <w:jc w:val="center"/>
          <w:trPrChange w:id="124" w:author="Huawei" w:date="2021-07-20T18:38:00Z">
            <w:trPr>
              <w:cantSplit/>
              <w:trHeight w:val="188"/>
              <w:jc w:val="center"/>
            </w:trPr>
          </w:trPrChange>
        </w:trPr>
        <w:tc>
          <w:tcPr>
            <w:tcW w:w="3437" w:type="dxa"/>
            <w:gridSpan w:val="2"/>
            <w:vMerge/>
            <w:tcBorders>
              <w:top w:val="single" w:sz="4" w:space="0" w:color="auto"/>
              <w:left w:val="single" w:sz="4" w:space="0" w:color="auto"/>
              <w:bottom w:val="single" w:sz="4" w:space="0" w:color="auto"/>
              <w:right w:val="single" w:sz="4" w:space="0" w:color="auto"/>
            </w:tcBorders>
            <w:vAlign w:val="center"/>
            <w:hideMark/>
            <w:tcPrChange w:id="125" w:author="Huawei" w:date="2021-07-20T18:38:00Z">
              <w:tcPr>
                <w:tcW w:w="831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839EA30" w14:textId="77777777" w:rsidR="002D0746" w:rsidRPr="00EC61C3" w:rsidRDefault="002D0746" w:rsidP="00E45E02">
            <w:pPr>
              <w:spacing w:after="0"/>
              <w:rPr>
                <w:rFonts w:ascii="Arial" w:hAnsi="Arial"/>
                <w:b/>
                <w:sz w:val="18"/>
              </w:rPr>
            </w:pP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26"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70DA1FB5" w14:textId="77777777" w:rsidR="002D0746" w:rsidRPr="00EC61C3" w:rsidRDefault="002D0746" w:rsidP="00E45E02">
            <w:pPr>
              <w:spacing w:after="0"/>
              <w:rPr>
                <w:rFonts w:ascii="Arial" w:hAnsi="Arial"/>
                <w:b/>
                <w:sz w:val="18"/>
              </w:rPr>
            </w:pPr>
          </w:p>
        </w:tc>
        <w:tc>
          <w:tcPr>
            <w:tcW w:w="721" w:type="dxa"/>
            <w:tcBorders>
              <w:top w:val="single" w:sz="4" w:space="0" w:color="auto"/>
              <w:left w:val="single" w:sz="4" w:space="0" w:color="auto"/>
              <w:bottom w:val="single" w:sz="4" w:space="0" w:color="auto"/>
              <w:right w:val="single" w:sz="4" w:space="0" w:color="auto"/>
            </w:tcBorders>
            <w:hideMark/>
            <w:tcPrChange w:id="127"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7AFF4EA6" w14:textId="77777777" w:rsidR="002D0746" w:rsidRPr="00EC61C3" w:rsidRDefault="002D0746" w:rsidP="00E45E02">
            <w:pPr>
              <w:pStyle w:val="TAH"/>
            </w:pPr>
            <w:r w:rsidRPr="00EC61C3">
              <w:t>T1</w:t>
            </w:r>
          </w:p>
        </w:tc>
        <w:tc>
          <w:tcPr>
            <w:tcW w:w="721" w:type="dxa"/>
            <w:tcBorders>
              <w:top w:val="single" w:sz="4" w:space="0" w:color="auto"/>
              <w:left w:val="single" w:sz="4" w:space="0" w:color="auto"/>
              <w:bottom w:val="single" w:sz="4" w:space="0" w:color="auto"/>
              <w:right w:val="single" w:sz="4" w:space="0" w:color="auto"/>
            </w:tcBorders>
            <w:hideMark/>
            <w:tcPrChange w:id="128"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F7925B9" w14:textId="77777777" w:rsidR="002D0746" w:rsidRPr="00EC61C3" w:rsidRDefault="002D0746" w:rsidP="00E45E02">
            <w:pPr>
              <w:pStyle w:val="TAH"/>
            </w:pPr>
            <w:r w:rsidRPr="00EC61C3">
              <w:t>T2</w:t>
            </w:r>
          </w:p>
        </w:tc>
        <w:tc>
          <w:tcPr>
            <w:tcW w:w="721" w:type="dxa"/>
            <w:tcBorders>
              <w:top w:val="single" w:sz="4" w:space="0" w:color="auto"/>
              <w:left w:val="single" w:sz="4" w:space="0" w:color="auto"/>
              <w:bottom w:val="single" w:sz="4" w:space="0" w:color="auto"/>
              <w:right w:val="single" w:sz="4" w:space="0" w:color="auto"/>
            </w:tcBorders>
            <w:hideMark/>
            <w:tcPrChange w:id="129"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55A907F1" w14:textId="77777777" w:rsidR="002D0746" w:rsidRPr="00EC61C3" w:rsidRDefault="002D0746" w:rsidP="00E45E02">
            <w:pPr>
              <w:pStyle w:val="TAH"/>
            </w:pPr>
            <w:r w:rsidRPr="00EC61C3">
              <w:t>T3</w:t>
            </w:r>
          </w:p>
        </w:tc>
      </w:tr>
      <w:tr w:rsidR="002D0746" w:rsidRPr="00EC61C3" w14:paraId="4ABB1B40" w14:textId="77777777" w:rsidTr="00E45E02">
        <w:trPr>
          <w:cantSplit/>
          <w:trHeight w:val="167"/>
          <w:jc w:val="center"/>
          <w:trPrChange w:id="130"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1"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6C7189D" w14:textId="77777777" w:rsidR="002D0746" w:rsidRPr="00EC61C3" w:rsidRDefault="002D0746" w:rsidP="00E45E02">
            <w:pPr>
              <w:pStyle w:val="TAL"/>
              <w:rPr>
                <w:rFonts w:cs="Arial"/>
              </w:rPr>
            </w:pPr>
            <w:r w:rsidRPr="00EC61C3">
              <w:rPr>
                <w:rFonts w:cs="Arial"/>
                <w:szCs w:val="16"/>
                <w:lang w:eastAsia="ja-JP"/>
              </w:rPr>
              <w:t>EPRE ratio of PDCCH DMRS to SSS</w:t>
            </w:r>
          </w:p>
        </w:tc>
        <w:tc>
          <w:tcPr>
            <w:tcW w:w="694" w:type="dxa"/>
            <w:tcBorders>
              <w:top w:val="single" w:sz="4" w:space="0" w:color="auto"/>
              <w:left w:val="single" w:sz="4" w:space="0" w:color="auto"/>
              <w:bottom w:val="single" w:sz="4" w:space="0" w:color="auto"/>
              <w:right w:val="single" w:sz="4" w:space="0" w:color="auto"/>
            </w:tcBorders>
            <w:hideMark/>
            <w:tcPrChange w:id="132"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1F07FA61" w14:textId="77777777" w:rsidR="002D0746" w:rsidRPr="00EC61C3" w:rsidRDefault="002D0746" w:rsidP="00E45E02">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133"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101D2FB0" w14:textId="77777777" w:rsidR="002D0746" w:rsidRPr="00EC61C3" w:rsidRDefault="002D0746" w:rsidP="00E45E02">
            <w:pPr>
              <w:pStyle w:val="TAC"/>
            </w:pPr>
            <w:r w:rsidRPr="00EC61C3">
              <w:t>4</w:t>
            </w:r>
          </w:p>
        </w:tc>
      </w:tr>
      <w:tr w:rsidR="002D0746" w:rsidRPr="00EC61C3" w14:paraId="0635F743" w14:textId="77777777" w:rsidTr="00E45E02">
        <w:trPr>
          <w:cantSplit/>
          <w:trHeight w:val="178"/>
          <w:jc w:val="center"/>
          <w:trPrChange w:id="134"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5"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7113574" w14:textId="77777777" w:rsidR="002D0746" w:rsidRPr="00EC61C3" w:rsidRDefault="002D0746" w:rsidP="00E45E02">
            <w:pPr>
              <w:pStyle w:val="TAL"/>
              <w:rPr>
                <w:rFonts w:cs="Arial"/>
              </w:rPr>
            </w:pPr>
            <w:r w:rsidRPr="00EC61C3">
              <w:rPr>
                <w:rFonts w:cs="Arial"/>
                <w:szCs w:val="16"/>
                <w:lang w:eastAsia="ja-JP"/>
              </w:rPr>
              <w:t>EPRE ratio of PDCCH to PDCCH DMRS</w:t>
            </w:r>
          </w:p>
        </w:tc>
        <w:tc>
          <w:tcPr>
            <w:tcW w:w="694" w:type="dxa"/>
            <w:tcBorders>
              <w:top w:val="single" w:sz="4" w:space="0" w:color="auto"/>
              <w:left w:val="single" w:sz="4" w:space="0" w:color="auto"/>
              <w:bottom w:val="single" w:sz="4" w:space="0" w:color="auto"/>
              <w:right w:val="single" w:sz="4" w:space="0" w:color="auto"/>
            </w:tcBorders>
            <w:hideMark/>
            <w:tcPrChange w:id="136"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3A3C5664" w14:textId="77777777" w:rsidR="002D0746" w:rsidRPr="00EC61C3" w:rsidRDefault="002D0746" w:rsidP="00E45E02">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137"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37CB1D76" w14:textId="77777777" w:rsidR="002D0746" w:rsidRPr="00EC61C3" w:rsidRDefault="002D0746" w:rsidP="00E45E02">
            <w:pPr>
              <w:pStyle w:val="TAC"/>
            </w:pPr>
            <w:r w:rsidRPr="00EC61C3">
              <w:t>0</w:t>
            </w:r>
          </w:p>
        </w:tc>
      </w:tr>
      <w:tr w:rsidR="002D0746" w:rsidRPr="00EC61C3" w14:paraId="62B90A65" w14:textId="77777777" w:rsidTr="00E45E02">
        <w:trPr>
          <w:cantSplit/>
          <w:trHeight w:val="167"/>
          <w:jc w:val="center"/>
          <w:trPrChange w:id="138"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9"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5F5B6C14" w14:textId="77777777" w:rsidR="002D0746" w:rsidRPr="00EC61C3" w:rsidRDefault="002D0746" w:rsidP="00E45E02">
            <w:pPr>
              <w:pStyle w:val="TAL"/>
              <w:rPr>
                <w:rFonts w:cs="Arial"/>
              </w:rPr>
            </w:pPr>
            <w:r w:rsidRPr="00EC61C3">
              <w:rPr>
                <w:rFonts w:cs="Arial"/>
                <w:szCs w:val="16"/>
                <w:lang w:eastAsia="ja-JP"/>
              </w:rPr>
              <w:t>EPRE ratio of PBCH DMRS to SSS</w:t>
            </w:r>
          </w:p>
        </w:tc>
        <w:tc>
          <w:tcPr>
            <w:tcW w:w="694" w:type="dxa"/>
            <w:tcBorders>
              <w:top w:val="single" w:sz="4" w:space="0" w:color="auto"/>
              <w:left w:val="single" w:sz="4" w:space="0" w:color="auto"/>
              <w:bottom w:val="single" w:sz="4" w:space="0" w:color="auto"/>
              <w:right w:val="single" w:sz="4" w:space="0" w:color="auto"/>
            </w:tcBorders>
            <w:hideMark/>
            <w:tcPrChange w:id="140"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514E1195" w14:textId="77777777" w:rsidR="002D0746" w:rsidRPr="00EC61C3" w:rsidRDefault="002D0746" w:rsidP="00E45E02">
            <w:pPr>
              <w:pStyle w:val="TAC"/>
            </w:pPr>
            <w:r w:rsidRPr="00EC61C3">
              <w:t>dB</w:t>
            </w:r>
          </w:p>
        </w:tc>
        <w:tc>
          <w:tcPr>
            <w:tcW w:w="2163" w:type="dxa"/>
            <w:gridSpan w:val="3"/>
            <w:vMerge w:val="restart"/>
            <w:tcBorders>
              <w:top w:val="single" w:sz="4" w:space="0" w:color="auto"/>
              <w:left w:val="single" w:sz="4" w:space="0" w:color="auto"/>
              <w:bottom w:val="single" w:sz="4" w:space="0" w:color="auto"/>
              <w:right w:val="single" w:sz="4" w:space="0" w:color="auto"/>
            </w:tcBorders>
            <w:tcPrChange w:id="141" w:author="Huawei" w:date="2021-07-20T18:38:00Z">
              <w:tcPr>
                <w:tcW w:w="2163" w:type="dxa"/>
                <w:gridSpan w:val="3"/>
                <w:vMerge w:val="restart"/>
                <w:tcBorders>
                  <w:top w:val="single" w:sz="4" w:space="0" w:color="auto"/>
                  <w:left w:val="single" w:sz="4" w:space="0" w:color="auto"/>
                  <w:bottom w:val="single" w:sz="4" w:space="0" w:color="auto"/>
                  <w:right w:val="single" w:sz="4" w:space="0" w:color="auto"/>
                </w:tcBorders>
              </w:tcPr>
            </w:tcPrChange>
          </w:tcPr>
          <w:p w14:paraId="3B05648F" w14:textId="77777777" w:rsidR="002D0746" w:rsidRPr="00EC61C3" w:rsidRDefault="002D0746" w:rsidP="00E45E02">
            <w:pPr>
              <w:pStyle w:val="TAC"/>
            </w:pPr>
          </w:p>
          <w:p w14:paraId="58EF9D36" w14:textId="77777777" w:rsidR="002D0746" w:rsidRPr="00EC61C3" w:rsidRDefault="002D0746" w:rsidP="00E45E02">
            <w:pPr>
              <w:pStyle w:val="TAC"/>
            </w:pPr>
          </w:p>
          <w:p w14:paraId="7B6F0398" w14:textId="77777777" w:rsidR="002D0746" w:rsidRPr="00EC61C3" w:rsidRDefault="002D0746" w:rsidP="00E45E02">
            <w:pPr>
              <w:pStyle w:val="TAC"/>
            </w:pPr>
          </w:p>
          <w:p w14:paraId="6CE9DC65" w14:textId="77777777" w:rsidR="002D0746" w:rsidRPr="00EC61C3" w:rsidRDefault="002D0746" w:rsidP="00E45E02">
            <w:pPr>
              <w:pStyle w:val="TAC"/>
            </w:pPr>
            <w:r w:rsidRPr="00EC61C3">
              <w:t>0</w:t>
            </w:r>
          </w:p>
        </w:tc>
      </w:tr>
      <w:tr w:rsidR="002D0746" w:rsidRPr="00EC61C3" w14:paraId="6B273075" w14:textId="77777777" w:rsidTr="00E45E02">
        <w:trPr>
          <w:cantSplit/>
          <w:trHeight w:val="167"/>
          <w:jc w:val="center"/>
          <w:trPrChange w:id="142"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43"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6FD0C0B2" w14:textId="77777777" w:rsidR="002D0746" w:rsidRPr="00EC61C3" w:rsidRDefault="002D0746" w:rsidP="00E45E02">
            <w:pPr>
              <w:pStyle w:val="TAL"/>
              <w:rPr>
                <w:rFonts w:cs="Arial"/>
              </w:rPr>
            </w:pPr>
            <w:r w:rsidRPr="00EC61C3">
              <w:rPr>
                <w:rFonts w:cs="Arial"/>
                <w:szCs w:val="16"/>
                <w:lang w:eastAsia="ja-JP"/>
              </w:rPr>
              <w:t>EPRE ratio of PBCH to PBCH DMRS</w:t>
            </w:r>
          </w:p>
        </w:tc>
        <w:tc>
          <w:tcPr>
            <w:tcW w:w="694" w:type="dxa"/>
            <w:tcBorders>
              <w:top w:val="single" w:sz="4" w:space="0" w:color="auto"/>
              <w:left w:val="single" w:sz="4" w:space="0" w:color="auto"/>
              <w:bottom w:val="single" w:sz="4" w:space="0" w:color="auto"/>
              <w:right w:val="single" w:sz="4" w:space="0" w:color="auto"/>
            </w:tcBorders>
            <w:hideMark/>
            <w:tcPrChange w:id="144"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367D5E1B"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45"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2900BF4" w14:textId="77777777" w:rsidR="002D0746" w:rsidRPr="00EC61C3" w:rsidRDefault="002D0746" w:rsidP="00E45E02">
            <w:pPr>
              <w:spacing w:after="0"/>
              <w:rPr>
                <w:rFonts w:ascii="Arial" w:hAnsi="Arial"/>
                <w:sz w:val="18"/>
              </w:rPr>
            </w:pPr>
          </w:p>
        </w:tc>
      </w:tr>
      <w:tr w:rsidR="002D0746" w:rsidRPr="00EC61C3" w14:paraId="7622ADBE" w14:textId="77777777" w:rsidTr="00E45E02">
        <w:trPr>
          <w:cantSplit/>
          <w:trHeight w:val="178"/>
          <w:jc w:val="center"/>
          <w:trPrChange w:id="146"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47"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597AE7C6" w14:textId="77777777" w:rsidR="002D0746" w:rsidRPr="00EC61C3" w:rsidRDefault="002D0746" w:rsidP="00E45E02">
            <w:pPr>
              <w:pStyle w:val="TAL"/>
              <w:rPr>
                <w:rFonts w:cs="Arial"/>
              </w:rPr>
            </w:pPr>
            <w:r w:rsidRPr="00EC61C3">
              <w:rPr>
                <w:rFonts w:cs="Arial"/>
                <w:szCs w:val="16"/>
                <w:lang w:eastAsia="ja-JP"/>
              </w:rPr>
              <w:t>EPRE ratio of PSS to SSS</w:t>
            </w:r>
          </w:p>
        </w:tc>
        <w:tc>
          <w:tcPr>
            <w:tcW w:w="694" w:type="dxa"/>
            <w:tcBorders>
              <w:top w:val="single" w:sz="4" w:space="0" w:color="auto"/>
              <w:left w:val="single" w:sz="4" w:space="0" w:color="auto"/>
              <w:bottom w:val="single" w:sz="4" w:space="0" w:color="auto"/>
              <w:right w:val="single" w:sz="4" w:space="0" w:color="auto"/>
            </w:tcBorders>
            <w:hideMark/>
            <w:tcPrChange w:id="148"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5B1A7DA8"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49"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225370FF" w14:textId="77777777" w:rsidR="002D0746" w:rsidRPr="00EC61C3" w:rsidRDefault="002D0746" w:rsidP="00E45E02">
            <w:pPr>
              <w:spacing w:after="0"/>
              <w:rPr>
                <w:rFonts w:ascii="Arial" w:hAnsi="Arial"/>
                <w:sz w:val="18"/>
              </w:rPr>
            </w:pPr>
          </w:p>
        </w:tc>
      </w:tr>
      <w:tr w:rsidR="002D0746" w:rsidRPr="00EC61C3" w14:paraId="5152360D" w14:textId="77777777" w:rsidTr="00E45E02">
        <w:trPr>
          <w:cantSplit/>
          <w:trHeight w:val="167"/>
          <w:jc w:val="center"/>
          <w:trPrChange w:id="150"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1"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2B703A53" w14:textId="77777777" w:rsidR="002D0746" w:rsidRPr="00EC61C3" w:rsidRDefault="002D0746" w:rsidP="00E45E02">
            <w:pPr>
              <w:pStyle w:val="TAL"/>
              <w:rPr>
                <w:rFonts w:cs="Arial"/>
              </w:rPr>
            </w:pPr>
            <w:r w:rsidRPr="00EC61C3">
              <w:rPr>
                <w:rFonts w:cs="Arial"/>
                <w:szCs w:val="16"/>
                <w:lang w:eastAsia="ja-JP"/>
              </w:rPr>
              <w:t xml:space="preserve">EPRE ratio of PDSCH DMRS to SSS </w:t>
            </w:r>
          </w:p>
        </w:tc>
        <w:tc>
          <w:tcPr>
            <w:tcW w:w="694" w:type="dxa"/>
            <w:tcBorders>
              <w:top w:val="single" w:sz="4" w:space="0" w:color="auto"/>
              <w:left w:val="single" w:sz="4" w:space="0" w:color="auto"/>
              <w:bottom w:val="single" w:sz="4" w:space="0" w:color="auto"/>
              <w:right w:val="single" w:sz="4" w:space="0" w:color="auto"/>
            </w:tcBorders>
            <w:hideMark/>
            <w:tcPrChange w:id="152"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0B7A5600"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53"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F41FB4A" w14:textId="77777777" w:rsidR="002D0746" w:rsidRPr="00EC61C3" w:rsidRDefault="002D0746" w:rsidP="00E45E02">
            <w:pPr>
              <w:spacing w:after="0"/>
              <w:rPr>
                <w:rFonts w:ascii="Arial" w:hAnsi="Arial"/>
                <w:sz w:val="18"/>
              </w:rPr>
            </w:pPr>
          </w:p>
        </w:tc>
      </w:tr>
      <w:tr w:rsidR="002D0746" w:rsidRPr="00EC61C3" w14:paraId="754AA7F8" w14:textId="77777777" w:rsidTr="00E45E02">
        <w:trPr>
          <w:cantSplit/>
          <w:trHeight w:val="167"/>
          <w:jc w:val="center"/>
          <w:trPrChange w:id="154"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5"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59F0676A" w14:textId="77777777" w:rsidR="002D0746" w:rsidRPr="00EC61C3" w:rsidRDefault="002D0746" w:rsidP="00E45E02">
            <w:pPr>
              <w:pStyle w:val="TAL"/>
              <w:rPr>
                <w:rFonts w:cs="Arial"/>
              </w:rPr>
            </w:pPr>
            <w:r w:rsidRPr="00EC61C3">
              <w:rPr>
                <w:rFonts w:cs="Arial"/>
                <w:szCs w:val="16"/>
                <w:lang w:eastAsia="ja-JP"/>
              </w:rPr>
              <w:t>EPRE ratio of PDSCH to PDSCH DMRS</w:t>
            </w:r>
          </w:p>
        </w:tc>
        <w:tc>
          <w:tcPr>
            <w:tcW w:w="694" w:type="dxa"/>
            <w:tcBorders>
              <w:top w:val="single" w:sz="4" w:space="0" w:color="auto"/>
              <w:left w:val="single" w:sz="4" w:space="0" w:color="auto"/>
              <w:bottom w:val="single" w:sz="4" w:space="0" w:color="auto"/>
              <w:right w:val="single" w:sz="4" w:space="0" w:color="auto"/>
            </w:tcBorders>
            <w:hideMark/>
            <w:tcPrChange w:id="156"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76BC2D6A"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57"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2C272888" w14:textId="77777777" w:rsidR="002D0746" w:rsidRPr="00EC61C3" w:rsidRDefault="002D0746" w:rsidP="00E45E02">
            <w:pPr>
              <w:spacing w:after="0"/>
              <w:rPr>
                <w:rFonts w:ascii="Arial" w:hAnsi="Arial"/>
                <w:sz w:val="18"/>
              </w:rPr>
            </w:pPr>
          </w:p>
        </w:tc>
      </w:tr>
      <w:tr w:rsidR="002D0746" w:rsidRPr="00EC61C3" w14:paraId="5626A799" w14:textId="77777777" w:rsidTr="00E45E02">
        <w:trPr>
          <w:cantSplit/>
          <w:trHeight w:val="167"/>
          <w:jc w:val="center"/>
          <w:trPrChange w:id="158"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9"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4C1AC8A2" w14:textId="77777777" w:rsidR="002D0746" w:rsidRPr="00EC61C3" w:rsidRDefault="002D0746" w:rsidP="00E45E02">
            <w:pPr>
              <w:pStyle w:val="TAL"/>
              <w:rPr>
                <w:rFonts w:cs="Arial"/>
              </w:rPr>
            </w:pPr>
            <w:r w:rsidRPr="00EC61C3">
              <w:rPr>
                <w:rFonts w:cs="Arial"/>
                <w:szCs w:val="16"/>
                <w:lang w:eastAsia="ja-JP"/>
              </w:rPr>
              <w:t>EPRE ratio of OCNG DMRS to SSS</w:t>
            </w:r>
          </w:p>
        </w:tc>
        <w:tc>
          <w:tcPr>
            <w:tcW w:w="694" w:type="dxa"/>
            <w:tcBorders>
              <w:top w:val="single" w:sz="4" w:space="0" w:color="auto"/>
              <w:left w:val="single" w:sz="4" w:space="0" w:color="auto"/>
              <w:bottom w:val="single" w:sz="4" w:space="0" w:color="auto"/>
              <w:right w:val="single" w:sz="4" w:space="0" w:color="auto"/>
            </w:tcBorders>
            <w:hideMark/>
            <w:tcPrChange w:id="160"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3A8FCC4A"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61"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399CF9C4" w14:textId="77777777" w:rsidR="002D0746" w:rsidRPr="00EC61C3" w:rsidRDefault="002D0746" w:rsidP="00E45E02">
            <w:pPr>
              <w:spacing w:after="0"/>
              <w:rPr>
                <w:rFonts w:ascii="Arial" w:hAnsi="Arial"/>
                <w:sz w:val="18"/>
              </w:rPr>
            </w:pPr>
          </w:p>
        </w:tc>
      </w:tr>
      <w:tr w:rsidR="002D0746" w:rsidRPr="00EC61C3" w14:paraId="1AC678F2" w14:textId="77777777" w:rsidTr="00E45E02">
        <w:trPr>
          <w:cantSplit/>
          <w:trHeight w:val="167"/>
          <w:jc w:val="center"/>
          <w:trPrChange w:id="162"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63"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23F878CB" w14:textId="77777777" w:rsidR="002D0746" w:rsidRPr="00EC61C3" w:rsidRDefault="002D0746" w:rsidP="00E45E02">
            <w:pPr>
              <w:pStyle w:val="TAL"/>
              <w:rPr>
                <w:rFonts w:cs="Arial"/>
              </w:rPr>
            </w:pPr>
            <w:r w:rsidRPr="00EC61C3">
              <w:rPr>
                <w:rFonts w:cs="Arial"/>
                <w:szCs w:val="16"/>
                <w:lang w:eastAsia="ja-JP"/>
              </w:rPr>
              <w:t>EPRE ratio of OCNG to OCNG DMRS</w:t>
            </w:r>
          </w:p>
        </w:tc>
        <w:tc>
          <w:tcPr>
            <w:tcW w:w="694" w:type="dxa"/>
            <w:tcBorders>
              <w:top w:val="single" w:sz="4" w:space="0" w:color="auto"/>
              <w:left w:val="single" w:sz="4" w:space="0" w:color="auto"/>
              <w:bottom w:val="single" w:sz="4" w:space="0" w:color="auto"/>
              <w:right w:val="single" w:sz="4" w:space="0" w:color="auto"/>
            </w:tcBorders>
            <w:hideMark/>
            <w:tcPrChange w:id="164"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0E3EBFEB" w14:textId="77777777" w:rsidR="002D0746" w:rsidRPr="00EC61C3" w:rsidRDefault="002D0746"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65"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18554861" w14:textId="77777777" w:rsidR="002D0746" w:rsidRPr="00EC61C3" w:rsidRDefault="002D0746" w:rsidP="00E45E02">
            <w:pPr>
              <w:spacing w:after="0"/>
              <w:rPr>
                <w:rFonts w:ascii="Arial" w:hAnsi="Arial"/>
                <w:sz w:val="18"/>
              </w:rPr>
            </w:pPr>
          </w:p>
        </w:tc>
      </w:tr>
      <w:tr w:rsidR="002D0746" w:rsidRPr="00EC61C3" w14:paraId="0899B48D" w14:textId="77777777" w:rsidTr="00E45E02">
        <w:trPr>
          <w:cantSplit/>
          <w:trHeight w:val="108"/>
          <w:jc w:val="center"/>
          <w:trPrChange w:id="166" w:author="Huawei" w:date="2021-07-20T18:38:00Z">
            <w:trPr>
              <w:cantSplit/>
              <w:trHeight w:val="108"/>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167"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4B1AAF3C" w14:textId="77777777" w:rsidR="002D0746" w:rsidRPr="00EC61C3" w:rsidRDefault="002D0746" w:rsidP="00E45E02">
            <w:pPr>
              <w:pStyle w:val="TAL"/>
            </w:pPr>
            <w:r w:rsidRPr="00EC61C3">
              <w:rPr>
                <w:rFonts w:eastAsia="?? ??"/>
              </w:rPr>
              <w:t>SNR on RLM-RS</w:t>
            </w:r>
          </w:p>
        </w:tc>
        <w:tc>
          <w:tcPr>
            <w:tcW w:w="2024" w:type="dxa"/>
            <w:tcBorders>
              <w:top w:val="single" w:sz="4" w:space="0" w:color="auto"/>
              <w:left w:val="single" w:sz="4" w:space="0" w:color="auto"/>
              <w:bottom w:val="single" w:sz="4" w:space="0" w:color="auto"/>
              <w:right w:val="single" w:sz="4" w:space="0" w:color="auto"/>
            </w:tcBorders>
            <w:hideMark/>
            <w:tcPrChange w:id="168"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59C16A09" w14:textId="77777777" w:rsidR="002D0746" w:rsidRPr="00EC61C3" w:rsidRDefault="002D0746"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169"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6C0DC1EB" w14:textId="77777777" w:rsidR="002D0746" w:rsidRPr="00EC61C3" w:rsidRDefault="002D0746" w:rsidP="00E45E02">
            <w:pPr>
              <w:pStyle w:val="TAC"/>
            </w:pPr>
            <w:r w:rsidRPr="00EC61C3">
              <w:t>dB</w:t>
            </w:r>
          </w:p>
        </w:tc>
        <w:tc>
          <w:tcPr>
            <w:tcW w:w="721" w:type="dxa"/>
            <w:tcBorders>
              <w:top w:val="single" w:sz="4" w:space="0" w:color="auto"/>
              <w:left w:val="single" w:sz="4" w:space="0" w:color="auto"/>
              <w:bottom w:val="single" w:sz="4" w:space="0" w:color="auto"/>
              <w:right w:val="single" w:sz="4" w:space="0" w:color="auto"/>
            </w:tcBorders>
            <w:hideMark/>
            <w:tcPrChange w:id="170"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6D54EBA" w14:textId="77777777" w:rsidR="002D0746" w:rsidRPr="00EC61C3" w:rsidRDefault="002D0746" w:rsidP="00E45E02">
            <w:pPr>
              <w:pStyle w:val="TAC"/>
            </w:pPr>
            <w:r w:rsidRPr="00EC61C3">
              <w:rPr>
                <w:rFonts w:eastAsia="MS Mincho"/>
              </w:rPr>
              <w:t>1</w:t>
            </w:r>
          </w:p>
        </w:tc>
        <w:tc>
          <w:tcPr>
            <w:tcW w:w="721" w:type="dxa"/>
            <w:tcBorders>
              <w:top w:val="single" w:sz="4" w:space="0" w:color="auto"/>
              <w:left w:val="single" w:sz="4" w:space="0" w:color="auto"/>
              <w:bottom w:val="single" w:sz="4" w:space="0" w:color="auto"/>
              <w:right w:val="single" w:sz="4" w:space="0" w:color="auto"/>
            </w:tcBorders>
            <w:hideMark/>
            <w:tcPrChange w:id="171"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03A273D" w14:textId="77777777" w:rsidR="002D0746" w:rsidRPr="00EC61C3" w:rsidRDefault="002D0746"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72"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720017B0" w14:textId="77777777" w:rsidR="002D0746" w:rsidRPr="00EC61C3" w:rsidRDefault="002D0746" w:rsidP="00E45E02">
            <w:pPr>
              <w:pStyle w:val="TAC"/>
            </w:pPr>
            <w:r w:rsidRPr="00EC61C3">
              <w:rPr>
                <w:rFonts w:eastAsia="MS Mincho"/>
              </w:rPr>
              <w:t>-15</w:t>
            </w:r>
          </w:p>
        </w:tc>
      </w:tr>
      <w:tr w:rsidR="002D0746" w:rsidRPr="00EC61C3" w14:paraId="6B133B8D" w14:textId="77777777" w:rsidTr="00E45E02">
        <w:trPr>
          <w:cantSplit/>
          <w:trHeight w:val="108"/>
          <w:jc w:val="center"/>
          <w:trPrChange w:id="173"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74"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0BB03136"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75"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015C89A3" w14:textId="77777777" w:rsidR="002D0746" w:rsidRPr="00EC61C3" w:rsidRDefault="002D0746"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76"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5618DB59" w14:textId="77777777" w:rsidR="002D0746" w:rsidRPr="00EC61C3" w:rsidRDefault="002D0746" w:rsidP="00E45E02">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177"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12A3DAD3" w14:textId="77777777" w:rsidR="002D0746" w:rsidRPr="00EC61C3" w:rsidRDefault="002D0746" w:rsidP="00E45E02">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178"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30E8866" w14:textId="77777777" w:rsidR="002D0746" w:rsidRPr="00EC61C3" w:rsidRDefault="002D0746"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79"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F93904A" w14:textId="77777777" w:rsidR="002D0746" w:rsidRPr="00EC61C3" w:rsidRDefault="002D0746" w:rsidP="00E45E02">
            <w:pPr>
              <w:pStyle w:val="TAC"/>
            </w:pPr>
            <w:r w:rsidRPr="00EC61C3">
              <w:rPr>
                <w:rFonts w:eastAsia="MS Mincho"/>
              </w:rPr>
              <w:t>-15</w:t>
            </w:r>
          </w:p>
        </w:tc>
      </w:tr>
      <w:tr w:rsidR="002D0746" w:rsidRPr="00EC61C3" w14:paraId="1E2A3ACC" w14:textId="77777777" w:rsidTr="00E45E02">
        <w:trPr>
          <w:cantSplit/>
          <w:trHeight w:val="108"/>
          <w:jc w:val="center"/>
          <w:trPrChange w:id="180"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81"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5BE073CD"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82"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4CC768BF" w14:textId="77777777" w:rsidR="002D0746" w:rsidRPr="00EC61C3" w:rsidRDefault="002D0746"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83"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190A4919" w14:textId="77777777" w:rsidR="002D0746" w:rsidRPr="00EC61C3" w:rsidRDefault="002D0746" w:rsidP="00E45E02">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184"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AA2F22A" w14:textId="77777777" w:rsidR="002D0746" w:rsidRPr="00EC61C3" w:rsidRDefault="002D0746" w:rsidP="00E45E02">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185"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183103EF" w14:textId="77777777" w:rsidR="002D0746" w:rsidRPr="00EC61C3" w:rsidRDefault="002D0746"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86"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B70B706" w14:textId="77777777" w:rsidR="002D0746" w:rsidRPr="00EC61C3" w:rsidRDefault="002D0746" w:rsidP="00E45E02">
            <w:pPr>
              <w:pStyle w:val="TAC"/>
            </w:pPr>
            <w:r w:rsidRPr="00EC61C3">
              <w:rPr>
                <w:rFonts w:eastAsia="MS Mincho"/>
              </w:rPr>
              <w:t>-15</w:t>
            </w:r>
          </w:p>
        </w:tc>
      </w:tr>
      <w:tr w:rsidR="002D0746" w:rsidRPr="00EC61C3" w:rsidDel="00667810" w14:paraId="56FF7BEA" w14:textId="77777777" w:rsidTr="00E45E02">
        <w:trPr>
          <w:cantSplit/>
          <w:trHeight w:val="125"/>
          <w:jc w:val="center"/>
          <w:del w:id="187" w:author="Huawei" w:date="2021-07-20T18:38:00Z"/>
          <w:trPrChange w:id="188" w:author="Huawei" w:date="2021-07-20T18:38:00Z">
            <w:trPr>
              <w:cantSplit/>
              <w:trHeight w:val="125"/>
              <w:jc w:val="center"/>
            </w:trPr>
          </w:trPrChange>
        </w:trPr>
        <w:tc>
          <w:tcPr>
            <w:tcW w:w="1413" w:type="dxa"/>
            <w:tcBorders>
              <w:top w:val="single" w:sz="4" w:space="0" w:color="auto"/>
              <w:left w:val="single" w:sz="4" w:space="0" w:color="auto"/>
              <w:bottom w:val="single" w:sz="4" w:space="0" w:color="auto"/>
              <w:right w:val="single" w:sz="4" w:space="0" w:color="auto"/>
            </w:tcBorders>
            <w:vAlign w:val="center"/>
            <w:hideMark/>
            <w:tcPrChange w:id="189" w:author="Huawei" w:date="2021-07-20T18:38: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551E60E0" w14:textId="77777777" w:rsidR="002D0746" w:rsidRPr="00EC61C3" w:rsidDel="00667810" w:rsidRDefault="002D0746" w:rsidP="00E45E02">
            <w:pPr>
              <w:pStyle w:val="TAL"/>
              <w:rPr>
                <w:del w:id="190" w:author="Huawei" w:date="2021-07-20T18:38:00Z"/>
                <w:position w:val="-12"/>
              </w:rPr>
            </w:pPr>
            <w:del w:id="191" w:author="Huawei" w:date="2021-07-20T18:38:00Z">
              <w:r w:rsidRPr="00EC61C3" w:rsidDel="00667810">
                <w:rPr>
                  <w:lang w:eastAsia="zh-CN"/>
                </w:rPr>
                <w:delText>SNR on other channels and signals</w:delText>
              </w:r>
            </w:del>
          </w:p>
        </w:tc>
        <w:tc>
          <w:tcPr>
            <w:tcW w:w="2024" w:type="dxa"/>
            <w:tcBorders>
              <w:top w:val="single" w:sz="4" w:space="0" w:color="auto"/>
              <w:left w:val="single" w:sz="4" w:space="0" w:color="auto"/>
              <w:bottom w:val="single" w:sz="4" w:space="0" w:color="auto"/>
              <w:right w:val="single" w:sz="4" w:space="0" w:color="auto"/>
            </w:tcBorders>
            <w:vAlign w:val="center"/>
            <w:hideMark/>
            <w:tcPrChange w:id="192" w:author="Huawei" w:date="2021-07-20T18:38:00Z">
              <w:tcPr>
                <w:tcW w:w="2024" w:type="dxa"/>
                <w:tcBorders>
                  <w:top w:val="single" w:sz="4" w:space="0" w:color="auto"/>
                  <w:left w:val="single" w:sz="4" w:space="0" w:color="auto"/>
                  <w:bottom w:val="single" w:sz="4" w:space="0" w:color="auto"/>
                  <w:right w:val="single" w:sz="4" w:space="0" w:color="auto"/>
                </w:tcBorders>
                <w:vAlign w:val="center"/>
                <w:hideMark/>
              </w:tcPr>
            </w:tcPrChange>
          </w:tcPr>
          <w:p w14:paraId="09775722" w14:textId="77777777" w:rsidR="002D0746" w:rsidRPr="00EC61C3" w:rsidDel="00667810" w:rsidRDefault="002D0746" w:rsidP="00E45E02">
            <w:pPr>
              <w:pStyle w:val="TAL"/>
              <w:rPr>
                <w:del w:id="193" w:author="Huawei" w:date="2021-07-20T18:38:00Z"/>
              </w:rPr>
            </w:pPr>
            <w:del w:id="194" w:author="Huawei" w:date="2021-07-20T18:38:00Z">
              <w:r w:rsidRPr="00EC61C3" w:rsidDel="00667810">
                <w:delText>Config 1, 2, 3, 4, 5, 6</w:delText>
              </w:r>
            </w:del>
          </w:p>
        </w:tc>
        <w:tc>
          <w:tcPr>
            <w:tcW w:w="694" w:type="dxa"/>
            <w:tcBorders>
              <w:top w:val="single" w:sz="4" w:space="0" w:color="auto"/>
              <w:left w:val="single" w:sz="4" w:space="0" w:color="auto"/>
              <w:bottom w:val="single" w:sz="4" w:space="0" w:color="auto"/>
              <w:right w:val="single" w:sz="4" w:space="0" w:color="auto"/>
            </w:tcBorders>
            <w:vAlign w:val="center"/>
            <w:hideMark/>
            <w:tcPrChange w:id="195" w:author="Huawei" w:date="2021-07-20T18:38:00Z">
              <w:tcPr>
                <w:tcW w:w="694" w:type="dxa"/>
                <w:tcBorders>
                  <w:top w:val="single" w:sz="4" w:space="0" w:color="auto"/>
                  <w:left w:val="single" w:sz="4" w:space="0" w:color="auto"/>
                  <w:bottom w:val="single" w:sz="4" w:space="0" w:color="auto"/>
                  <w:right w:val="single" w:sz="4" w:space="0" w:color="auto"/>
                </w:tcBorders>
                <w:vAlign w:val="center"/>
                <w:hideMark/>
              </w:tcPr>
            </w:tcPrChange>
          </w:tcPr>
          <w:p w14:paraId="42565A17" w14:textId="77777777" w:rsidR="002D0746" w:rsidRPr="00EC61C3" w:rsidDel="00667810" w:rsidRDefault="002D0746" w:rsidP="00E45E02">
            <w:pPr>
              <w:pStyle w:val="TAC"/>
              <w:rPr>
                <w:del w:id="196" w:author="Huawei" w:date="2021-07-20T18:38:00Z"/>
              </w:rPr>
            </w:pPr>
            <w:del w:id="197" w:author="Huawei" w:date="2021-07-20T18:38:00Z">
              <w:r w:rsidRPr="00EC61C3" w:rsidDel="00667810">
                <w:delText>dB</w:delText>
              </w:r>
            </w:del>
          </w:p>
        </w:tc>
        <w:tc>
          <w:tcPr>
            <w:tcW w:w="2163" w:type="dxa"/>
            <w:gridSpan w:val="3"/>
            <w:tcBorders>
              <w:top w:val="single" w:sz="4" w:space="0" w:color="auto"/>
              <w:left w:val="single" w:sz="4" w:space="0" w:color="auto"/>
              <w:bottom w:val="single" w:sz="4" w:space="0" w:color="auto"/>
              <w:right w:val="single" w:sz="4" w:space="0" w:color="auto"/>
            </w:tcBorders>
            <w:vAlign w:val="center"/>
            <w:hideMark/>
            <w:tcPrChange w:id="198" w:author="Huawei" w:date="2021-07-20T18:38:00Z">
              <w:tcPr>
                <w:tcW w:w="2163" w:type="dxa"/>
                <w:gridSpan w:val="3"/>
                <w:tcBorders>
                  <w:top w:val="single" w:sz="4" w:space="0" w:color="auto"/>
                  <w:left w:val="single" w:sz="4" w:space="0" w:color="auto"/>
                  <w:bottom w:val="single" w:sz="4" w:space="0" w:color="auto"/>
                  <w:right w:val="single" w:sz="4" w:space="0" w:color="auto"/>
                </w:tcBorders>
                <w:vAlign w:val="center"/>
                <w:hideMark/>
              </w:tcPr>
            </w:tcPrChange>
          </w:tcPr>
          <w:p w14:paraId="05CAFAAD" w14:textId="77777777" w:rsidR="002D0746" w:rsidRPr="00EC61C3" w:rsidDel="00667810" w:rsidRDefault="002D0746" w:rsidP="00E45E02">
            <w:pPr>
              <w:pStyle w:val="TAC"/>
              <w:rPr>
                <w:del w:id="199" w:author="Huawei" w:date="2021-07-20T18:38:00Z"/>
              </w:rPr>
            </w:pPr>
            <w:del w:id="200" w:author="Huawei" w:date="2021-07-20T18:38:00Z">
              <w:r w:rsidRPr="00EC61C3" w:rsidDel="00667810">
                <w:delText>1</w:delText>
              </w:r>
            </w:del>
          </w:p>
        </w:tc>
      </w:tr>
      <w:tr w:rsidR="002D0746" w:rsidRPr="00EC61C3" w14:paraId="7A5933DE" w14:textId="77777777" w:rsidTr="00E45E02">
        <w:trPr>
          <w:cantSplit/>
          <w:trHeight w:val="125"/>
          <w:jc w:val="center"/>
          <w:trPrChange w:id="201" w:author="Huawei" w:date="2021-07-20T18:38:00Z">
            <w:trPr>
              <w:cantSplit/>
              <w:trHeight w:val="125"/>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202"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22419B46" w14:textId="77777777" w:rsidR="002D0746" w:rsidRPr="00EC61C3" w:rsidRDefault="002D0746" w:rsidP="00E45E02">
            <w:pPr>
              <w:pStyle w:val="TAL"/>
            </w:pPr>
            <w:r w:rsidRPr="00EC61C3">
              <w:rPr>
                <w:position w:val="-12"/>
              </w:rPr>
              <w:object w:dxaOrig="420" w:dyaOrig="420" w14:anchorId="2042D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8" o:title=""/>
                </v:shape>
                <o:OLEObject Type="Embed" ProgID="Equation.3" ShapeID="_x0000_i1025" DrawAspect="Content" ObjectID="_1692088616" r:id="rId19"/>
              </w:object>
            </w:r>
          </w:p>
        </w:tc>
        <w:tc>
          <w:tcPr>
            <w:tcW w:w="2024" w:type="dxa"/>
            <w:tcBorders>
              <w:top w:val="single" w:sz="4" w:space="0" w:color="auto"/>
              <w:left w:val="single" w:sz="4" w:space="0" w:color="auto"/>
              <w:bottom w:val="single" w:sz="4" w:space="0" w:color="auto"/>
              <w:right w:val="single" w:sz="4" w:space="0" w:color="auto"/>
            </w:tcBorders>
            <w:hideMark/>
            <w:tcPrChange w:id="203"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49EE890C" w14:textId="77777777" w:rsidR="002D0746" w:rsidRPr="00EC61C3" w:rsidRDefault="002D0746"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204"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5F0C692C" w14:textId="77777777" w:rsidR="002D0746" w:rsidRPr="00EC61C3" w:rsidRDefault="002D0746" w:rsidP="00E45E02">
            <w:pPr>
              <w:pStyle w:val="TAC"/>
            </w:pPr>
            <w:r w:rsidRPr="00EC61C3">
              <w:t>dBm/15 kHz</w:t>
            </w:r>
          </w:p>
        </w:tc>
        <w:tc>
          <w:tcPr>
            <w:tcW w:w="2163" w:type="dxa"/>
            <w:gridSpan w:val="3"/>
            <w:tcBorders>
              <w:top w:val="single" w:sz="4" w:space="0" w:color="auto"/>
              <w:left w:val="single" w:sz="4" w:space="0" w:color="auto"/>
              <w:bottom w:val="single" w:sz="4" w:space="0" w:color="auto"/>
              <w:right w:val="single" w:sz="4" w:space="0" w:color="auto"/>
            </w:tcBorders>
            <w:hideMark/>
            <w:tcPrChange w:id="205"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7A2BB8B0" w14:textId="77777777" w:rsidR="002D0746" w:rsidRPr="00EC61C3" w:rsidRDefault="002D0746" w:rsidP="00E45E02">
            <w:pPr>
              <w:pStyle w:val="TAC"/>
            </w:pPr>
            <w:r w:rsidRPr="00EC61C3">
              <w:t>-98</w:t>
            </w:r>
          </w:p>
        </w:tc>
      </w:tr>
      <w:tr w:rsidR="002D0746" w:rsidRPr="00EC61C3" w14:paraId="6570779B" w14:textId="77777777" w:rsidTr="00E45E02">
        <w:trPr>
          <w:cantSplit/>
          <w:trHeight w:val="123"/>
          <w:jc w:val="center"/>
          <w:trPrChange w:id="206"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07"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4B27B645"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08"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4D886130" w14:textId="77777777" w:rsidR="002D0746" w:rsidRPr="00EC61C3" w:rsidRDefault="002D0746"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09"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04054C67" w14:textId="77777777" w:rsidR="002D0746" w:rsidRPr="00EC61C3" w:rsidRDefault="002D0746"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10"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5A50B65A" w14:textId="77777777" w:rsidR="002D0746" w:rsidRPr="00EC61C3" w:rsidRDefault="002D0746" w:rsidP="00E45E02">
            <w:pPr>
              <w:pStyle w:val="TAC"/>
            </w:pPr>
            <w:r w:rsidRPr="00EC61C3">
              <w:t>-98</w:t>
            </w:r>
          </w:p>
        </w:tc>
      </w:tr>
      <w:tr w:rsidR="002D0746" w:rsidRPr="00EC61C3" w14:paraId="728B2AFF" w14:textId="77777777" w:rsidTr="00E45E02">
        <w:trPr>
          <w:cantSplit/>
          <w:trHeight w:val="123"/>
          <w:jc w:val="center"/>
          <w:trPrChange w:id="211"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12"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26A95824"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13"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49A726F5" w14:textId="77777777" w:rsidR="002D0746" w:rsidRPr="00EC61C3" w:rsidRDefault="002D0746"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14"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2C8E6297" w14:textId="77777777" w:rsidR="002D0746" w:rsidRPr="00EC61C3" w:rsidRDefault="002D0746"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15"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6D690FAC" w14:textId="77777777" w:rsidR="002D0746" w:rsidRPr="00EC61C3" w:rsidRDefault="002D0746" w:rsidP="00E45E02">
            <w:pPr>
              <w:pStyle w:val="TAC"/>
            </w:pPr>
            <w:r w:rsidRPr="00EC61C3">
              <w:t>-98</w:t>
            </w:r>
          </w:p>
        </w:tc>
      </w:tr>
      <w:tr w:rsidR="002D0746" w:rsidRPr="00EC61C3" w14:paraId="27DF8ADA" w14:textId="77777777" w:rsidTr="00E45E02">
        <w:trPr>
          <w:cantSplit/>
          <w:trHeight w:val="123"/>
          <w:jc w:val="center"/>
          <w:trPrChange w:id="216" w:author="Huawei" w:date="2021-07-20T18:38:00Z">
            <w:trPr>
              <w:cantSplit/>
              <w:trHeight w:val="123"/>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217"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5FFD8008" w14:textId="77777777" w:rsidR="002D0746" w:rsidRPr="00EC61C3" w:rsidRDefault="002D0746" w:rsidP="00E45E02">
            <w:pPr>
              <w:spacing w:after="0"/>
              <w:rPr>
                <w:rFonts w:ascii="Arial" w:hAnsi="Arial"/>
                <w:sz w:val="18"/>
              </w:rPr>
            </w:pPr>
            <w:r w:rsidRPr="00EC61C3">
              <w:rPr>
                <w:rFonts w:ascii="Arial" w:hAnsi="Arial"/>
                <w:position w:val="-12"/>
                <w:sz w:val="18"/>
              </w:rPr>
              <w:object w:dxaOrig="435" w:dyaOrig="435" w14:anchorId="3E5D83DA">
                <v:shape id="_x0000_i1026" type="#_x0000_t75" style="width:20.5pt;height:20.5pt" o:ole="" fillcolor="window">
                  <v:imagedata r:id="rId18" o:title=""/>
                </v:shape>
                <o:OLEObject Type="Embed" ProgID="Equation.3" ShapeID="_x0000_i1026" DrawAspect="Content" ObjectID="_1692088617" r:id="rId20"/>
              </w:object>
            </w:r>
          </w:p>
        </w:tc>
        <w:tc>
          <w:tcPr>
            <w:tcW w:w="2024" w:type="dxa"/>
            <w:tcBorders>
              <w:top w:val="single" w:sz="4" w:space="0" w:color="auto"/>
              <w:left w:val="single" w:sz="4" w:space="0" w:color="auto"/>
              <w:bottom w:val="single" w:sz="4" w:space="0" w:color="auto"/>
              <w:right w:val="single" w:sz="4" w:space="0" w:color="auto"/>
            </w:tcBorders>
            <w:hideMark/>
            <w:tcPrChange w:id="218"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1B259571" w14:textId="77777777" w:rsidR="002D0746" w:rsidRPr="00EC61C3" w:rsidRDefault="002D0746"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219"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0BE2BE0F" w14:textId="77777777" w:rsidR="002D0746" w:rsidRPr="00EC61C3" w:rsidRDefault="002D0746" w:rsidP="00E45E02">
            <w:pPr>
              <w:spacing w:after="0"/>
              <w:rPr>
                <w:rFonts w:ascii="Arial" w:hAnsi="Arial"/>
                <w:sz w:val="18"/>
              </w:rPr>
            </w:pPr>
            <w:r w:rsidRPr="00EC61C3">
              <w:rPr>
                <w:rFonts w:ascii="Arial" w:hAnsi="Arial"/>
                <w:sz w:val="18"/>
              </w:rPr>
              <w:t>dBm/SCS</w:t>
            </w:r>
          </w:p>
        </w:tc>
        <w:tc>
          <w:tcPr>
            <w:tcW w:w="2163" w:type="dxa"/>
            <w:gridSpan w:val="3"/>
            <w:tcBorders>
              <w:top w:val="single" w:sz="4" w:space="0" w:color="auto"/>
              <w:left w:val="single" w:sz="4" w:space="0" w:color="auto"/>
              <w:bottom w:val="single" w:sz="4" w:space="0" w:color="auto"/>
              <w:right w:val="single" w:sz="4" w:space="0" w:color="auto"/>
            </w:tcBorders>
            <w:hideMark/>
            <w:tcPrChange w:id="220"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14A20D29" w14:textId="77777777" w:rsidR="002D0746" w:rsidRPr="00EC61C3" w:rsidRDefault="002D0746" w:rsidP="00E45E02">
            <w:pPr>
              <w:pStyle w:val="TAC"/>
            </w:pPr>
            <w:r w:rsidRPr="00EC61C3">
              <w:rPr>
                <w:rFonts w:eastAsia="MS Mincho"/>
              </w:rPr>
              <w:t>-98</w:t>
            </w:r>
          </w:p>
        </w:tc>
      </w:tr>
      <w:tr w:rsidR="002D0746" w:rsidRPr="00EC61C3" w14:paraId="48E89118" w14:textId="77777777" w:rsidTr="00E45E02">
        <w:trPr>
          <w:cantSplit/>
          <w:trHeight w:val="47"/>
          <w:jc w:val="center"/>
          <w:trPrChange w:id="221" w:author="Huawei" w:date="2021-07-20T18:38:00Z">
            <w:trPr>
              <w:cantSplit/>
              <w:trHeight w:val="47"/>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22"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45DEA66F"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23"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09A3D6FB" w14:textId="77777777" w:rsidR="002D0746" w:rsidRPr="00EC61C3" w:rsidRDefault="002D0746"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24"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6D7B08D0" w14:textId="77777777" w:rsidR="002D0746" w:rsidRPr="00EC61C3" w:rsidRDefault="002D0746"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25"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240E0528" w14:textId="77777777" w:rsidR="002D0746" w:rsidRPr="00EC61C3" w:rsidRDefault="002D0746" w:rsidP="00E45E02">
            <w:pPr>
              <w:pStyle w:val="TAC"/>
            </w:pPr>
            <w:r w:rsidRPr="00EC61C3">
              <w:rPr>
                <w:rFonts w:eastAsia="MS Mincho"/>
              </w:rPr>
              <w:t>-98</w:t>
            </w:r>
          </w:p>
        </w:tc>
      </w:tr>
      <w:tr w:rsidR="002D0746" w:rsidRPr="00EC61C3" w14:paraId="5547E3BB" w14:textId="77777777" w:rsidTr="00E45E02">
        <w:trPr>
          <w:cantSplit/>
          <w:trHeight w:val="123"/>
          <w:jc w:val="center"/>
          <w:trPrChange w:id="226"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27"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1D131D16" w14:textId="77777777" w:rsidR="002D0746" w:rsidRPr="00EC61C3" w:rsidRDefault="002D0746"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28"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014FA6E5" w14:textId="77777777" w:rsidR="002D0746" w:rsidRPr="00EC61C3" w:rsidRDefault="002D0746"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29"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67C240C2" w14:textId="77777777" w:rsidR="002D0746" w:rsidRPr="00EC61C3" w:rsidRDefault="002D0746"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30"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223B3AB5" w14:textId="77777777" w:rsidR="002D0746" w:rsidRPr="00EC61C3" w:rsidRDefault="002D0746" w:rsidP="00E45E02">
            <w:pPr>
              <w:pStyle w:val="TAC"/>
            </w:pPr>
            <w:r w:rsidRPr="00EC61C3">
              <w:rPr>
                <w:rFonts w:eastAsia="MS Mincho"/>
              </w:rPr>
              <w:t>-95</w:t>
            </w:r>
          </w:p>
        </w:tc>
      </w:tr>
      <w:tr w:rsidR="002D0746" w:rsidRPr="00EC61C3" w14:paraId="75905D7C" w14:textId="77777777" w:rsidTr="00E45E02">
        <w:trPr>
          <w:cantSplit/>
          <w:trHeight w:val="204"/>
          <w:jc w:val="center"/>
          <w:trPrChange w:id="231" w:author="Huawei" w:date="2021-07-20T18:38:00Z">
            <w:trPr>
              <w:cantSplit/>
              <w:trHeight w:val="204"/>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232"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41F85CB1" w14:textId="77777777" w:rsidR="002D0746" w:rsidRPr="00EC61C3" w:rsidRDefault="002D0746" w:rsidP="00E45E02">
            <w:pPr>
              <w:pStyle w:val="TAL"/>
            </w:pPr>
            <w:r w:rsidRPr="00EC61C3">
              <w:rPr>
                <w:rFonts w:eastAsia="?? ??"/>
              </w:rPr>
              <w:t>Propagation condition</w:t>
            </w:r>
          </w:p>
        </w:tc>
        <w:tc>
          <w:tcPr>
            <w:tcW w:w="694" w:type="dxa"/>
            <w:tcBorders>
              <w:top w:val="single" w:sz="4" w:space="0" w:color="auto"/>
              <w:left w:val="single" w:sz="4" w:space="0" w:color="auto"/>
              <w:bottom w:val="single" w:sz="4" w:space="0" w:color="auto"/>
              <w:right w:val="single" w:sz="4" w:space="0" w:color="auto"/>
            </w:tcBorders>
            <w:tcPrChange w:id="233" w:author="Huawei" w:date="2021-07-20T18:38:00Z">
              <w:tcPr>
                <w:tcW w:w="694" w:type="dxa"/>
                <w:tcBorders>
                  <w:top w:val="single" w:sz="4" w:space="0" w:color="auto"/>
                  <w:left w:val="single" w:sz="4" w:space="0" w:color="auto"/>
                  <w:bottom w:val="single" w:sz="4" w:space="0" w:color="auto"/>
                  <w:right w:val="single" w:sz="4" w:space="0" w:color="auto"/>
                </w:tcBorders>
              </w:tcPr>
            </w:tcPrChange>
          </w:tcPr>
          <w:p w14:paraId="7008D162" w14:textId="77777777" w:rsidR="002D0746" w:rsidRPr="00EC61C3" w:rsidRDefault="002D0746" w:rsidP="00E45E02">
            <w:pPr>
              <w:pStyle w:val="TAC"/>
            </w:pPr>
          </w:p>
        </w:tc>
        <w:tc>
          <w:tcPr>
            <w:tcW w:w="2163" w:type="dxa"/>
            <w:gridSpan w:val="3"/>
            <w:tcBorders>
              <w:top w:val="single" w:sz="4" w:space="0" w:color="auto"/>
              <w:left w:val="single" w:sz="4" w:space="0" w:color="auto"/>
              <w:bottom w:val="single" w:sz="4" w:space="0" w:color="auto"/>
              <w:right w:val="single" w:sz="4" w:space="0" w:color="auto"/>
            </w:tcBorders>
            <w:hideMark/>
            <w:tcPrChange w:id="234"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1D5589B3" w14:textId="77777777" w:rsidR="002D0746" w:rsidRPr="00EC61C3" w:rsidRDefault="002D0746" w:rsidP="00E45E02">
            <w:pPr>
              <w:pStyle w:val="TAC"/>
              <w:rPr>
                <w:rFonts w:eastAsia="MS Mincho"/>
              </w:rPr>
            </w:pPr>
            <w:r w:rsidRPr="00EC61C3">
              <w:rPr>
                <w:rFonts w:eastAsia="MS Mincho"/>
              </w:rPr>
              <w:t>TDL-C 300ns 100Hz</w:t>
            </w:r>
          </w:p>
        </w:tc>
      </w:tr>
      <w:tr w:rsidR="002D0746" w:rsidRPr="00EC61C3" w14:paraId="0579965C" w14:textId="77777777" w:rsidTr="00E45E02">
        <w:trPr>
          <w:cantSplit/>
          <w:trHeight w:val="1609"/>
          <w:jc w:val="center"/>
          <w:trPrChange w:id="235" w:author="Huawei" w:date="2021-07-20T18:38:00Z">
            <w:trPr>
              <w:cantSplit/>
              <w:trHeight w:val="1609"/>
              <w:jc w:val="center"/>
            </w:trPr>
          </w:trPrChange>
        </w:trPr>
        <w:tc>
          <w:tcPr>
            <w:tcW w:w="6294" w:type="dxa"/>
            <w:gridSpan w:val="6"/>
            <w:tcBorders>
              <w:top w:val="single" w:sz="4" w:space="0" w:color="auto"/>
              <w:left w:val="single" w:sz="4" w:space="0" w:color="auto"/>
              <w:bottom w:val="single" w:sz="4" w:space="0" w:color="auto"/>
              <w:right w:val="single" w:sz="4" w:space="0" w:color="auto"/>
            </w:tcBorders>
            <w:hideMark/>
            <w:tcPrChange w:id="236" w:author="Huawei" w:date="2021-07-20T18:38:00Z">
              <w:tcPr>
                <w:tcW w:w="6294" w:type="dxa"/>
                <w:gridSpan w:val="6"/>
                <w:tcBorders>
                  <w:top w:val="single" w:sz="4" w:space="0" w:color="auto"/>
                  <w:left w:val="single" w:sz="4" w:space="0" w:color="auto"/>
                  <w:bottom w:val="single" w:sz="4" w:space="0" w:color="auto"/>
                  <w:right w:val="single" w:sz="4" w:space="0" w:color="auto"/>
                </w:tcBorders>
                <w:hideMark/>
              </w:tcPr>
            </w:tcPrChange>
          </w:tcPr>
          <w:p w14:paraId="3E5F467F" w14:textId="77777777" w:rsidR="002D0746" w:rsidRPr="00EC61C3" w:rsidRDefault="002D0746"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68205811" w14:textId="77777777" w:rsidR="002D0746" w:rsidRPr="00EC61C3" w:rsidRDefault="002D0746" w:rsidP="00E45E02">
            <w:pPr>
              <w:pStyle w:val="TAN"/>
            </w:pPr>
            <w:r w:rsidRPr="00EC61C3">
              <w:t>Note 2:</w:t>
            </w:r>
            <w:r w:rsidRPr="00EC61C3">
              <w:tab/>
              <w:t>The signal contains PDCCH for UEs other than the device under test as part of OCNG.</w:t>
            </w:r>
          </w:p>
          <w:p w14:paraId="3BDF6D87" w14:textId="77777777" w:rsidR="002D0746" w:rsidRPr="00EC61C3" w:rsidRDefault="002D0746" w:rsidP="00E45E02">
            <w:pPr>
              <w:pStyle w:val="TAN"/>
            </w:pPr>
            <w:r w:rsidRPr="00EC61C3">
              <w:t>Note 3:</w:t>
            </w:r>
            <w:r w:rsidRPr="00EC61C3">
              <w:tab/>
              <w:t>SNR levels correspond to the signal to noise ratio over the SSS REs.</w:t>
            </w:r>
          </w:p>
        </w:tc>
      </w:tr>
    </w:tbl>
    <w:p w14:paraId="2489F162" w14:textId="77777777" w:rsidR="002D0746" w:rsidRPr="00EC61C3" w:rsidRDefault="002D0746" w:rsidP="002D0746"/>
    <w:p w14:paraId="5AFE0BA6" w14:textId="77777777" w:rsidR="002D0746" w:rsidRPr="00EC61C3" w:rsidRDefault="002D0746" w:rsidP="002D0746"/>
    <w:p w14:paraId="5F11D158" w14:textId="77777777" w:rsidR="002D0746" w:rsidRPr="00EC61C3" w:rsidRDefault="002D0746" w:rsidP="002D0746">
      <w:pPr>
        <w:keepNext/>
        <w:keepLines/>
        <w:spacing w:before="60"/>
        <w:jc w:val="center"/>
        <w:rPr>
          <w:rFonts w:ascii="Arial" w:hAnsi="Arial"/>
          <w:b/>
        </w:rPr>
      </w:pPr>
      <w:r w:rsidRPr="00EC61C3">
        <w:rPr>
          <w:rFonts w:ascii="Arial" w:hAnsi="Arial"/>
          <w:b/>
        </w:rPr>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3521"/>
      </w:tblGrid>
      <w:tr w:rsidR="002D0746" w:rsidRPr="00EC61C3" w14:paraId="08F2F2D2" w14:textId="77777777" w:rsidTr="00E45E02">
        <w:trPr>
          <w:trHeight w:val="78"/>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4999085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Field</w:t>
            </w:r>
          </w:p>
        </w:tc>
        <w:tc>
          <w:tcPr>
            <w:tcW w:w="3521" w:type="dxa"/>
            <w:tcBorders>
              <w:top w:val="single" w:sz="4" w:space="0" w:color="auto"/>
              <w:left w:val="single" w:sz="4" w:space="0" w:color="auto"/>
              <w:bottom w:val="single" w:sz="4" w:space="0" w:color="auto"/>
              <w:right w:val="single" w:sz="4" w:space="0" w:color="auto"/>
            </w:tcBorders>
            <w:hideMark/>
          </w:tcPr>
          <w:p w14:paraId="0EE1D69D"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52639ED3" w14:textId="77777777" w:rsidTr="00E45E02">
        <w:trPr>
          <w:trHeight w:val="78"/>
          <w:jc w:val="center"/>
        </w:trPr>
        <w:tc>
          <w:tcPr>
            <w:tcW w:w="5279" w:type="dxa"/>
            <w:vMerge/>
            <w:tcBorders>
              <w:top w:val="single" w:sz="4" w:space="0" w:color="auto"/>
              <w:left w:val="single" w:sz="4" w:space="0" w:color="auto"/>
              <w:bottom w:val="single" w:sz="4" w:space="0" w:color="auto"/>
              <w:right w:val="single" w:sz="4" w:space="0" w:color="auto"/>
            </w:tcBorders>
            <w:vAlign w:val="center"/>
            <w:hideMark/>
          </w:tcPr>
          <w:p w14:paraId="6B5A1517" w14:textId="77777777" w:rsidR="002D0746" w:rsidRPr="00EC61C3" w:rsidRDefault="002D0746" w:rsidP="00E45E02">
            <w:pPr>
              <w:spacing w:after="0"/>
              <w:rPr>
                <w:rFonts w:ascii="Arial" w:hAnsi="Arial"/>
                <w:b/>
                <w:sz w:val="18"/>
              </w:rPr>
            </w:pPr>
          </w:p>
        </w:tc>
        <w:tc>
          <w:tcPr>
            <w:tcW w:w="3521" w:type="dxa"/>
            <w:tcBorders>
              <w:top w:val="single" w:sz="4" w:space="0" w:color="auto"/>
              <w:left w:val="single" w:sz="4" w:space="0" w:color="auto"/>
              <w:bottom w:val="single" w:sz="4" w:space="0" w:color="auto"/>
              <w:right w:val="single" w:sz="4" w:space="0" w:color="auto"/>
            </w:tcBorders>
            <w:hideMark/>
          </w:tcPr>
          <w:p w14:paraId="79E7F309"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Value</w:t>
            </w:r>
          </w:p>
        </w:tc>
      </w:tr>
      <w:tr w:rsidR="002D0746" w:rsidRPr="00EC61C3" w14:paraId="5CF06B64" w14:textId="77777777" w:rsidTr="00E45E02">
        <w:trPr>
          <w:trHeight w:val="151"/>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52D0D68C" w14:textId="77777777" w:rsidR="002D0746" w:rsidRPr="00EC61C3" w:rsidRDefault="002D0746" w:rsidP="00E45E02">
            <w:pPr>
              <w:keepNext/>
              <w:keepLines/>
              <w:spacing w:after="0"/>
              <w:rPr>
                <w:rFonts w:ascii="Arial" w:hAnsi="Arial"/>
                <w:sz w:val="18"/>
              </w:rPr>
            </w:pPr>
            <w:r w:rsidRPr="00EC61C3">
              <w:rPr>
                <w:rFonts w:ascii="Arial" w:hAnsi="Arial"/>
                <w:sz w:val="18"/>
              </w:rPr>
              <w:t>gapOffset</w:t>
            </w:r>
          </w:p>
        </w:tc>
        <w:tc>
          <w:tcPr>
            <w:tcW w:w="3521" w:type="dxa"/>
            <w:tcBorders>
              <w:top w:val="single" w:sz="4" w:space="0" w:color="auto"/>
              <w:left w:val="single" w:sz="4" w:space="0" w:color="auto"/>
              <w:bottom w:val="single" w:sz="4" w:space="0" w:color="auto"/>
              <w:right w:val="single" w:sz="4" w:space="0" w:color="auto"/>
            </w:tcBorders>
            <w:hideMark/>
          </w:tcPr>
          <w:p w14:paraId="30C3A72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66857873" w14:textId="77777777" w:rsidTr="00E45E02">
        <w:trPr>
          <w:trHeight w:val="768"/>
          <w:jc w:val="center"/>
        </w:trPr>
        <w:tc>
          <w:tcPr>
            <w:tcW w:w="5279" w:type="dxa"/>
            <w:gridSpan w:val="2"/>
            <w:tcBorders>
              <w:top w:val="single" w:sz="4" w:space="0" w:color="auto"/>
              <w:left w:val="single" w:sz="4" w:space="0" w:color="auto"/>
              <w:bottom w:val="single" w:sz="4" w:space="0" w:color="auto"/>
              <w:right w:val="single" w:sz="4" w:space="0" w:color="auto"/>
            </w:tcBorders>
            <w:vAlign w:val="center"/>
            <w:hideMark/>
          </w:tcPr>
          <w:p w14:paraId="0E54CE92" w14:textId="77777777" w:rsidR="002D0746" w:rsidRPr="00EC61C3" w:rsidRDefault="002D0746" w:rsidP="00E45E02">
            <w:pPr>
              <w:keepNext/>
              <w:keepLines/>
              <w:spacing w:after="0"/>
              <w:ind w:left="851" w:hanging="851"/>
              <w:rPr>
                <w:rFonts w:ascii="Arial" w:hAnsi="Arial"/>
                <w:sz w:val="18"/>
                <w:lang w:eastAsia="zh-CN"/>
              </w:rPr>
            </w:pPr>
            <w:r w:rsidRPr="00EC61C3">
              <w:rPr>
                <w:rFonts w:ascii="Arial" w:hAnsi="Arial"/>
                <w:sz w:val="18"/>
              </w:rPr>
              <w:t>Note 1:</w:t>
            </w:r>
            <w:r w:rsidRPr="00EC61C3">
              <w:rPr>
                <w:rFonts w:ascii="Arial" w:eastAsia="MS Mincho" w:hAnsi="Arial"/>
                <w:snapToGrid w:val="0"/>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296AC392" w14:textId="77777777" w:rsidR="002D0746" w:rsidRPr="00EC61C3" w:rsidRDefault="002D0746" w:rsidP="002D0746"/>
    <w:p w14:paraId="7FDD922D"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0E605AF0" wp14:editId="218D6A87">
            <wp:extent cx="4312920" cy="2522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723DB5E4" w14:textId="77777777" w:rsidR="002D0746" w:rsidRPr="00EC61C3" w:rsidRDefault="002D0746" w:rsidP="002D0746">
      <w:pPr>
        <w:keepLines/>
        <w:spacing w:after="240"/>
        <w:jc w:val="center"/>
        <w:rPr>
          <w:rFonts w:ascii="Arial" w:hAnsi="Arial"/>
          <w:b/>
        </w:rPr>
      </w:pPr>
      <w:r w:rsidRPr="00EC61C3">
        <w:rPr>
          <w:rFonts w:ascii="Arial" w:hAnsi="Arial"/>
          <w:b/>
        </w:rPr>
        <w:t>Figure A.4.5.1.1.1-1: SNR variation for out-of-sync testing</w:t>
      </w:r>
    </w:p>
    <w:p w14:paraId="4477DB3F" w14:textId="77777777" w:rsidR="002D0746" w:rsidRPr="00EC61C3" w:rsidRDefault="002D0746" w:rsidP="002D0746"/>
    <w:p w14:paraId="4522DD9F" w14:textId="77777777" w:rsidR="002D0746" w:rsidRPr="00EC61C3" w:rsidRDefault="002D0746" w:rsidP="002D0746">
      <w:pPr>
        <w:pStyle w:val="Heading5"/>
        <w:rPr>
          <w:snapToGrid w:val="0"/>
        </w:rPr>
      </w:pPr>
      <w:bookmarkStart w:id="237" w:name="_Toc535476168"/>
      <w:r w:rsidRPr="00EC61C3">
        <w:rPr>
          <w:snapToGrid w:val="0"/>
        </w:rPr>
        <w:t>A.4.5.1.1.2</w:t>
      </w:r>
      <w:r w:rsidRPr="00EC61C3">
        <w:rPr>
          <w:snapToGrid w:val="0"/>
        </w:rPr>
        <w:tab/>
        <w:t>Test Requirements</w:t>
      </w:r>
      <w:bookmarkEnd w:id="237"/>
    </w:p>
    <w:p w14:paraId="659CFF84" w14:textId="77777777" w:rsidR="002D0746" w:rsidRPr="00EC61C3" w:rsidRDefault="002D0746" w:rsidP="002D0746">
      <w:r w:rsidRPr="00EC61C3">
        <w:t>The UE behaviour in each test during time durations T1, T2 and T3 shall be as follows:</w:t>
      </w:r>
    </w:p>
    <w:p w14:paraId="5303543A" w14:textId="77777777" w:rsidR="002D0746" w:rsidRPr="00EC61C3" w:rsidRDefault="002D0746" w:rsidP="002D0746">
      <w:r w:rsidRPr="00EC61C3">
        <w:t>During the period from time point A to time point B the UE shall transmit uplink signal at least in all uplink slots configured for CSI transmission according to the configured periodic CSI reporting.</w:t>
      </w:r>
    </w:p>
    <w:p w14:paraId="41C316C7" w14:textId="77777777" w:rsidR="002D0746" w:rsidRPr="00EC61C3" w:rsidRDefault="002D0746" w:rsidP="002D0746">
      <w:r w:rsidRPr="00EC61C3">
        <w:t>The UE shall stop transmitting uplink signal in Cell 2 no later than time point C (D1 second after the start of the time duration T3).</w:t>
      </w:r>
    </w:p>
    <w:p w14:paraId="744DA4BC" w14:textId="77777777" w:rsidR="002D0746" w:rsidRPr="00990CFB" w:rsidRDefault="002D0746" w:rsidP="002D0746">
      <w:r w:rsidRPr="00EC61C3">
        <w:t>The rate of correct events observed during repeated tests shall be at least 90%.</w:t>
      </w:r>
    </w:p>
    <w:p w14:paraId="61B5B555" w14:textId="77777777" w:rsidR="002D0746" w:rsidRPr="00EC61C3" w:rsidRDefault="002D0746">
      <w:pPr>
        <w:pStyle w:val="Heading4"/>
        <w:pPrChange w:id="238" w:author="Huawei" w:date="2021-07-20T18:39:00Z">
          <w:pPr>
            <w:pStyle w:val="Heading5"/>
          </w:pPr>
        </w:pPrChange>
      </w:pPr>
      <w:bookmarkStart w:id="239" w:name="_Toc535476169"/>
      <w:r w:rsidRPr="00EC61C3">
        <w:t>A.4.5.1.2</w:t>
      </w:r>
      <w:r w:rsidRPr="00EC61C3">
        <w:tab/>
        <w:t>Radio Link Monitoring In-sync Test for FR1 PSCell configured with SSB-based RLM RS in non-DRX mode</w:t>
      </w:r>
      <w:bookmarkEnd w:id="239"/>
    </w:p>
    <w:p w14:paraId="12FA7398" w14:textId="77777777" w:rsidR="002D0746" w:rsidRPr="00EC61C3" w:rsidRDefault="002D0746" w:rsidP="002D0746">
      <w:pPr>
        <w:pStyle w:val="H6"/>
        <w:rPr>
          <w:snapToGrid w:val="0"/>
          <w:lang w:eastAsia="zh-CN"/>
        </w:rPr>
      </w:pPr>
      <w:bookmarkStart w:id="240" w:name="_Toc535476170"/>
      <w:r w:rsidRPr="00EC61C3">
        <w:rPr>
          <w:snapToGrid w:val="0"/>
          <w:lang w:eastAsia="zh-CN"/>
        </w:rPr>
        <w:t>A.4.5.1.2.1</w:t>
      </w:r>
      <w:r w:rsidRPr="00EC61C3">
        <w:rPr>
          <w:snapToGrid w:val="0"/>
          <w:lang w:eastAsia="zh-CN"/>
        </w:rPr>
        <w:tab/>
        <w:t>Test Purpose and Environment</w:t>
      </w:r>
      <w:bookmarkEnd w:id="240"/>
    </w:p>
    <w:p w14:paraId="2D314F68" w14:textId="77777777" w:rsidR="002D0746" w:rsidRPr="00EC61C3" w:rsidRDefault="002D0746" w:rsidP="002D0746">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57C023AB" w14:textId="77777777" w:rsidR="002D0746" w:rsidRPr="00EC61C3" w:rsidRDefault="002D0746" w:rsidP="002D0746">
      <w:pPr>
        <w:spacing w:before="120"/>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01253DA1" w14:textId="77777777" w:rsidR="002D0746" w:rsidRPr="00EC61C3" w:rsidRDefault="002D0746" w:rsidP="002D0746">
      <w:pPr>
        <w:keepNext/>
        <w:keepLines/>
        <w:spacing w:before="60"/>
        <w:jc w:val="center"/>
        <w:rPr>
          <w:rFonts w:ascii="Arial" w:hAnsi="Arial"/>
          <w:b/>
        </w:rPr>
      </w:pPr>
      <w:r w:rsidRPr="00EC61C3">
        <w:rPr>
          <w:rFonts w:ascii="Arial" w:hAnsi="Arial"/>
          <w:b/>
        </w:rPr>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2D0746" w:rsidRPr="00EC61C3" w14:paraId="7A4A5E2C"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0CB9E93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822" w:type="dxa"/>
            <w:tcBorders>
              <w:top w:val="single" w:sz="4" w:space="0" w:color="auto"/>
              <w:left w:val="single" w:sz="4" w:space="0" w:color="auto"/>
              <w:bottom w:val="single" w:sz="4" w:space="0" w:color="auto"/>
              <w:right w:val="single" w:sz="4" w:space="0" w:color="auto"/>
            </w:tcBorders>
            <w:hideMark/>
          </w:tcPr>
          <w:p w14:paraId="5333838B"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2A22D672"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120BAB1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822" w:type="dxa"/>
            <w:tcBorders>
              <w:top w:val="single" w:sz="4" w:space="0" w:color="auto"/>
              <w:left w:val="single" w:sz="4" w:space="0" w:color="auto"/>
              <w:bottom w:val="single" w:sz="4" w:space="0" w:color="auto"/>
              <w:right w:val="single" w:sz="4" w:space="0" w:color="auto"/>
            </w:tcBorders>
            <w:hideMark/>
          </w:tcPr>
          <w:p w14:paraId="64AF0A1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08A9A24E"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15898ED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822" w:type="dxa"/>
            <w:tcBorders>
              <w:top w:val="single" w:sz="4" w:space="0" w:color="auto"/>
              <w:left w:val="single" w:sz="4" w:space="0" w:color="auto"/>
              <w:bottom w:val="single" w:sz="4" w:space="0" w:color="auto"/>
              <w:right w:val="single" w:sz="4" w:space="0" w:color="auto"/>
            </w:tcBorders>
            <w:hideMark/>
          </w:tcPr>
          <w:p w14:paraId="59395CC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5A0CFA3D"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6EC4338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822" w:type="dxa"/>
            <w:tcBorders>
              <w:top w:val="single" w:sz="4" w:space="0" w:color="auto"/>
              <w:left w:val="single" w:sz="4" w:space="0" w:color="auto"/>
              <w:bottom w:val="single" w:sz="4" w:space="0" w:color="auto"/>
              <w:right w:val="single" w:sz="4" w:space="0" w:color="auto"/>
            </w:tcBorders>
            <w:hideMark/>
          </w:tcPr>
          <w:p w14:paraId="77FA57F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0CA6DA7B"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3EE8E4D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822" w:type="dxa"/>
            <w:tcBorders>
              <w:top w:val="single" w:sz="4" w:space="0" w:color="auto"/>
              <w:left w:val="single" w:sz="4" w:space="0" w:color="auto"/>
              <w:bottom w:val="single" w:sz="4" w:space="0" w:color="auto"/>
              <w:right w:val="single" w:sz="4" w:space="0" w:color="auto"/>
            </w:tcBorders>
            <w:hideMark/>
          </w:tcPr>
          <w:p w14:paraId="079F7DB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12B12D13"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781863F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822" w:type="dxa"/>
            <w:tcBorders>
              <w:top w:val="single" w:sz="4" w:space="0" w:color="auto"/>
              <w:left w:val="single" w:sz="4" w:space="0" w:color="auto"/>
              <w:bottom w:val="single" w:sz="4" w:space="0" w:color="auto"/>
              <w:right w:val="single" w:sz="4" w:space="0" w:color="auto"/>
            </w:tcBorders>
            <w:hideMark/>
          </w:tcPr>
          <w:p w14:paraId="5ABFFF4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3623706D"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321AE30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822" w:type="dxa"/>
            <w:tcBorders>
              <w:top w:val="single" w:sz="4" w:space="0" w:color="auto"/>
              <w:left w:val="single" w:sz="4" w:space="0" w:color="auto"/>
              <w:bottom w:val="single" w:sz="4" w:space="0" w:color="auto"/>
              <w:right w:val="single" w:sz="4" w:space="0" w:color="auto"/>
            </w:tcBorders>
            <w:hideMark/>
          </w:tcPr>
          <w:p w14:paraId="4C856FE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01B98574" w14:textId="77777777" w:rsidTr="00E45E02">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089CC836"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454171B5" w14:textId="77777777" w:rsidR="002D0746" w:rsidRPr="00EC61C3" w:rsidRDefault="002D0746" w:rsidP="002D0746"/>
    <w:p w14:paraId="7AB3F9EE" w14:textId="77777777" w:rsidR="002D0746" w:rsidRPr="00EC61C3" w:rsidRDefault="002D0746" w:rsidP="002D0746">
      <w:pPr>
        <w:keepNext/>
        <w:keepLines/>
        <w:spacing w:before="60"/>
        <w:jc w:val="center"/>
        <w:rPr>
          <w:rFonts w:ascii="Arial" w:hAnsi="Arial"/>
          <w:b/>
        </w:rPr>
      </w:pPr>
      <w:r w:rsidRPr="00EC61C3">
        <w:rPr>
          <w:rFonts w:ascii="Arial" w:hAnsi="Arial"/>
          <w:b/>
        </w:rPr>
        <w:t>Table A.4.5.1.2.1-2: General test parameters for FR1 in-sync testing in non-DRX mode</w:t>
      </w:r>
    </w:p>
    <w:tbl>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1"/>
        <w:gridCol w:w="212"/>
        <w:gridCol w:w="1513"/>
        <w:gridCol w:w="617"/>
        <w:gridCol w:w="1816"/>
      </w:tblGrid>
      <w:tr w:rsidR="002D0746" w:rsidRPr="00EC61C3" w14:paraId="2F4AD9AF" w14:textId="77777777" w:rsidTr="00E45E02">
        <w:trPr>
          <w:trHeight w:val="160"/>
          <w:jc w:val="center"/>
        </w:trPr>
        <w:tc>
          <w:tcPr>
            <w:tcW w:w="2795" w:type="pct"/>
            <w:gridSpan w:val="4"/>
            <w:vMerge w:val="restart"/>
            <w:tcBorders>
              <w:top w:val="single" w:sz="4" w:space="0" w:color="auto"/>
              <w:left w:val="single" w:sz="4" w:space="0" w:color="auto"/>
              <w:bottom w:val="single" w:sz="4" w:space="0" w:color="auto"/>
              <w:right w:val="single" w:sz="4" w:space="0" w:color="auto"/>
            </w:tcBorders>
            <w:hideMark/>
          </w:tcPr>
          <w:p w14:paraId="658813BF"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559" w:type="pct"/>
            <w:vMerge w:val="restart"/>
            <w:tcBorders>
              <w:top w:val="single" w:sz="4" w:space="0" w:color="auto"/>
              <w:left w:val="single" w:sz="4" w:space="0" w:color="auto"/>
              <w:bottom w:val="single" w:sz="4" w:space="0" w:color="auto"/>
              <w:right w:val="single" w:sz="4" w:space="0" w:color="auto"/>
            </w:tcBorders>
            <w:hideMark/>
          </w:tcPr>
          <w:p w14:paraId="306A82FE"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646" w:type="pct"/>
            <w:tcBorders>
              <w:top w:val="single" w:sz="4" w:space="0" w:color="auto"/>
              <w:left w:val="single" w:sz="4" w:space="0" w:color="auto"/>
              <w:bottom w:val="single" w:sz="4" w:space="0" w:color="auto"/>
              <w:right w:val="single" w:sz="4" w:space="0" w:color="auto"/>
            </w:tcBorders>
            <w:hideMark/>
          </w:tcPr>
          <w:p w14:paraId="013026BD"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3F5DC3BB" w14:textId="77777777" w:rsidTr="00E45E02">
        <w:trPr>
          <w:trHeight w:val="200"/>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658DCAD1"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A9AC5" w14:textId="77777777" w:rsidR="002D0746" w:rsidRPr="00EC61C3" w:rsidRDefault="002D0746" w:rsidP="00E45E02">
            <w:pPr>
              <w:spacing w:after="0"/>
              <w:rPr>
                <w:rFonts w:ascii="Arial" w:hAnsi="Arial"/>
                <w:b/>
                <w:sz w:val="18"/>
              </w:rPr>
            </w:pPr>
          </w:p>
        </w:tc>
        <w:tc>
          <w:tcPr>
            <w:tcW w:w="1646" w:type="pct"/>
            <w:tcBorders>
              <w:top w:val="single" w:sz="4" w:space="0" w:color="auto"/>
              <w:left w:val="single" w:sz="4" w:space="0" w:color="auto"/>
              <w:bottom w:val="single" w:sz="4" w:space="0" w:color="auto"/>
              <w:right w:val="single" w:sz="4" w:space="0" w:color="auto"/>
            </w:tcBorders>
            <w:hideMark/>
          </w:tcPr>
          <w:p w14:paraId="2B00237A"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48417CCA" w14:textId="77777777" w:rsidTr="00E45E02">
        <w:trPr>
          <w:trHeight w:val="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B2AB08F"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559" w:type="pct"/>
            <w:tcBorders>
              <w:top w:val="single" w:sz="4" w:space="0" w:color="auto"/>
              <w:left w:val="single" w:sz="4" w:space="0" w:color="auto"/>
              <w:bottom w:val="single" w:sz="4" w:space="0" w:color="auto"/>
              <w:right w:val="single" w:sz="4" w:space="0" w:color="auto"/>
            </w:tcBorders>
          </w:tcPr>
          <w:p w14:paraId="7FC4065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E33E76A"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4304E3C5"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35D1C77"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559" w:type="pct"/>
            <w:tcBorders>
              <w:top w:val="single" w:sz="4" w:space="0" w:color="auto"/>
              <w:left w:val="single" w:sz="4" w:space="0" w:color="auto"/>
              <w:bottom w:val="single" w:sz="4" w:space="0" w:color="auto"/>
              <w:right w:val="single" w:sz="4" w:space="0" w:color="auto"/>
            </w:tcBorders>
          </w:tcPr>
          <w:p w14:paraId="7619B4DA" w14:textId="77777777" w:rsidR="002D0746" w:rsidRPr="00EC61C3" w:rsidRDefault="002D0746" w:rsidP="00E45E02">
            <w:pPr>
              <w:keepLines/>
              <w:spacing w:after="0"/>
              <w:jc w:val="center"/>
              <w:rPr>
                <w:rFonts w:ascii="Arial" w:hAnsi="Arial"/>
                <w:sz w:val="18"/>
                <w:lang w:val="sv-FI"/>
              </w:rPr>
            </w:pPr>
          </w:p>
        </w:tc>
        <w:tc>
          <w:tcPr>
            <w:tcW w:w="1646" w:type="pct"/>
            <w:tcBorders>
              <w:top w:val="single" w:sz="4" w:space="0" w:color="auto"/>
              <w:left w:val="single" w:sz="4" w:space="0" w:color="auto"/>
              <w:bottom w:val="single" w:sz="4" w:space="0" w:color="auto"/>
              <w:right w:val="single" w:sz="4" w:space="0" w:color="auto"/>
            </w:tcBorders>
            <w:hideMark/>
          </w:tcPr>
          <w:p w14:paraId="533C152B"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B5B3E3B"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DA2CB8B"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559" w:type="pct"/>
            <w:tcBorders>
              <w:top w:val="single" w:sz="4" w:space="0" w:color="auto"/>
              <w:left w:val="single" w:sz="4" w:space="0" w:color="auto"/>
              <w:bottom w:val="single" w:sz="4" w:space="0" w:color="auto"/>
              <w:right w:val="single" w:sz="4" w:space="0" w:color="auto"/>
            </w:tcBorders>
          </w:tcPr>
          <w:p w14:paraId="59675834"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CAFB262"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33E13A4A" w14:textId="77777777" w:rsidTr="00E45E02">
        <w:trPr>
          <w:trHeight w:val="62"/>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666F352C"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559" w:type="pct"/>
            <w:tcBorders>
              <w:top w:val="single" w:sz="4" w:space="0" w:color="auto"/>
              <w:left w:val="single" w:sz="4" w:space="0" w:color="auto"/>
              <w:bottom w:val="single" w:sz="4" w:space="0" w:color="auto"/>
              <w:right w:val="single" w:sz="4" w:space="0" w:color="auto"/>
            </w:tcBorders>
          </w:tcPr>
          <w:p w14:paraId="5357CDB9"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A7C0BE5"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37CC751C" w14:textId="77777777" w:rsidTr="00E45E02">
        <w:trPr>
          <w:trHeight w:val="9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62860A83"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372" w:type="pct"/>
            <w:tcBorders>
              <w:top w:val="single" w:sz="4" w:space="0" w:color="auto"/>
              <w:left w:val="single" w:sz="4" w:space="0" w:color="auto"/>
              <w:bottom w:val="single" w:sz="4" w:space="0" w:color="auto"/>
              <w:right w:val="single" w:sz="4" w:space="0" w:color="auto"/>
            </w:tcBorders>
            <w:hideMark/>
          </w:tcPr>
          <w:p w14:paraId="4B4E376E"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12B149C3"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667664D"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46299273"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9B5848B"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3AAAC61"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559" w:type="pct"/>
            <w:tcBorders>
              <w:top w:val="single" w:sz="4" w:space="0" w:color="auto"/>
              <w:left w:val="single" w:sz="4" w:space="0" w:color="auto"/>
              <w:bottom w:val="single" w:sz="4" w:space="0" w:color="auto"/>
              <w:right w:val="single" w:sz="4" w:space="0" w:color="auto"/>
            </w:tcBorders>
          </w:tcPr>
          <w:p w14:paraId="45A3BD96"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5ACEDBF"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4FD9B592" w14:textId="77777777" w:rsidTr="00E45E02">
        <w:trPr>
          <w:trHeight w:val="92"/>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43E42C5B" w14:textId="77777777" w:rsidR="002D0746" w:rsidRPr="00EC61C3" w:rsidRDefault="002D0746"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72" w:type="pct"/>
            <w:tcBorders>
              <w:top w:val="single" w:sz="4" w:space="0" w:color="auto"/>
              <w:left w:val="single" w:sz="4" w:space="0" w:color="auto"/>
              <w:bottom w:val="single" w:sz="4" w:space="0" w:color="auto"/>
              <w:right w:val="single" w:sz="4" w:space="0" w:color="auto"/>
            </w:tcBorders>
            <w:hideMark/>
          </w:tcPr>
          <w:p w14:paraId="23866C16"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vMerge w:val="restart"/>
            <w:tcBorders>
              <w:top w:val="single" w:sz="4" w:space="0" w:color="auto"/>
              <w:left w:val="single" w:sz="4" w:space="0" w:color="auto"/>
              <w:bottom w:val="single" w:sz="4" w:space="0" w:color="auto"/>
              <w:right w:val="single" w:sz="4" w:space="0" w:color="auto"/>
            </w:tcBorders>
            <w:hideMark/>
          </w:tcPr>
          <w:p w14:paraId="76ED5757" w14:textId="77777777" w:rsidR="002D0746" w:rsidRPr="00EC61C3" w:rsidRDefault="002D0746" w:rsidP="00E45E02">
            <w:pPr>
              <w:keepLines/>
              <w:spacing w:after="0"/>
              <w:jc w:val="center"/>
              <w:rPr>
                <w:rFonts w:ascii="Arial" w:hAnsi="Arial"/>
                <w:sz w:val="18"/>
              </w:rPr>
            </w:pPr>
            <w:r w:rsidRPr="00EC61C3">
              <w:rPr>
                <w:rFonts w:ascii="Arial" w:hAnsi="Arial" w:cs="Arial"/>
                <w:sz w:val="18"/>
                <w:lang w:eastAsia="zh-CN"/>
              </w:rPr>
              <w:t>MHz</w:t>
            </w:r>
          </w:p>
        </w:tc>
        <w:tc>
          <w:tcPr>
            <w:tcW w:w="1646" w:type="pct"/>
            <w:tcBorders>
              <w:top w:val="single" w:sz="4" w:space="0" w:color="auto"/>
              <w:left w:val="single" w:sz="4" w:space="0" w:color="auto"/>
              <w:bottom w:val="single" w:sz="4" w:space="0" w:color="auto"/>
              <w:right w:val="single" w:sz="4" w:space="0" w:color="auto"/>
            </w:tcBorders>
            <w:vAlign w:val="center"/>
            <w:hideMark/>
          </w:tcPr>
          <w:p w14:paraId="0A3C8C29"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569A4D59"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E17701D"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1434ECB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9FCC6" w14:textId="77777777" w:rsidR="002D0746" w:rsidRPr="00EC61C3" w:rsidRDefault="002D0746" w:rsidP="00E45E02">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76131F07"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65FF5AF9"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8962845"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393D03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765E2" w14:textId="77777777" w:rsidR="002D0746" w:rsidRPr="00EC61C3" w:rsidRDefault="002D0746" w:rsidP="00E45E02">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8FC66C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2D0746" w:rsidRPr="00EC61C3" w14:paraId="1198534E"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1051E045" w14:textId="77777777" w:rsidR="002D0746" w:rsidRPr="00EC61C3" w:rsidRDefault="002D0746" w:rsidP="00E45E02">
            <w:pPr>
              <w:keepLines/>
              <w:spacing w:after="0"/>
              <w:rPr>
                <w:rFonts w:ascii="Arial" w:hAnsi="Arial"/>
                <w:sz w:val="18"/>
              </w:rPr>
            </w:pPr>
            <w:r w:rsidRPr="00EC61C3">
              <w:rPr>
                <w:rFonts w:ascii="Arial" w:hAnsi="Arial" w:cs="Arial"/>
                <w:bCs/>
                <w:sz w:val="18"/>
              </w:rPr>
              <w:t>DL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30157A6E"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43068CC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6D5283D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DLBWP.0.1</w:t>
            </w:r>
          </w:p>
        </w:tc>
      </w:tr>
      <w:tr w:rsidR="002D0746" w:rsidRPr="00EC61C3" w14:paraId="49A95AFB"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1BC09168" w14:textId="77777777" w:rsidR="002D0746" w:rsidRPr="00EC61C3" w:rsidRDefault="002D0746" w:rsidP="00E45E02">
            <w:pPr>
              <w:keepLines/>
              <w:spacing w:after="0"/>
              <w:rPr>
                <w:rFonts w:ascii="Arial" w:hAnsi="Arial"/>
                <w:sz w:val="18"/>
              </w:rPr>
            </w:pPr>
            <w:r w:rsidRPr="00EC61C3">
              <w:rPr>
                <w:rFonts w:ascii="Arial" w:hAnsi="Arial" w:cs="Arial"/>
                <w:bCs/>
                <w:sz w:val="18"/>
              </w:rPr>
              <w:t>DL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459713DB"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4FE1809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190E0382"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DLBWP.1.1</w:t>
            </w:r>
          </w:p>
        </w:tc>
      </w:tr>
      <w:tr w:rsidR="002D0746" w:rsidRPr="00EC61C3" w14:paraId="45C69229"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01143757" w14:textId="77777777" w:rsidR="002D0746" w:rsidRPr="00EC61C3" w:rsidRDefault="002D0746" w:rsidP="00E45E02">
            <w:pPr>
              <w:keepLines/>
              <w:spacing w:after="0"/>
              <w:rPr>
                <w:rFonts w:ascii="Arial" w:hAnsi="Arial" w:cs="Arial"/>
                <w:bCs/>
                <w:sz w:val="18"/>
              </w:rPr>
            </w:pPr>
            <w:r w:rsidRPr="00EC61C3">
              <w:rPr>
                <w:rFonts w:ascii="Arial" w:hAnsi="Arial" w:cs="Arial"/>
                <w:bCs/>
                <w:sz w:val="18"/>
              </w:rPr>
              <w:t>UL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7F9BA426"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10F531B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29809AFD" w14:textId="77777777" w:rsidR="002D0746" w:rsidRPr="00EC61C3" w:rsidRDefault="002D0746" w:rsidP="00E45E02">
            <w:pPr>
              <w:keepLines/>
              <w:spacing w:after="0"/>
              <w:jc w:val="center"/>
              <w:rPr>
                <w:rFonts w:ascii="Arial" w:hAnsi="Arial" w:cs="Arial"/>
                <w:sz w:val="18"/>
                <w:szCs w:val="16"/>
              </w:rPr>
            </w:pPr>
            <w:r w:rsidRPr="00EC61C3">
              <w:rPr>
                <w:rFonts w:ascii="Arial" w:hAnsi="Arial" w:cs="v3.7.0"/>
                <w:sz w:val="18"/>
              </w:rPr>
              <w:t>ULBWP.0.1</w:t>
            </w:r>
          </w:p>
        </w:tc>
      </w:tr>
      <w:tr w:rsidR="002D0746" w:rsidRPr="00EC61C3" w14:paraId="3319E6FA"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6DE1F5D9" w14:textId="77777777" w:rsidR="002D0746" w:rsidRPr="00EC61C3" w:rsidRDefault="002D0746" w:rsidP="00E45E02">
            <w:pPr>
              <w:keepLines/>
              <w:spacing w:after="0"/>
              <w:rPr>
                <w:rFonts w:ascii="Arial" w:hAnsi="Arial"/>
                <w:sz w:val="18"/>
              </w:rPr>
            </w:pPr>
            <w:r w:rsidRPr="00EC61C3">
              <w:rPr>
                <w:rFonts w:ascii="Arial" w:hAnsi="Arial" w:cs="Arial"/>
                <w:bCs/>
                <w:sz w:val="18"/>
              </w:rPr>
              <w:t>UL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10A18690"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1FB3F83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64513EA"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ULBWP.1.1</w:t>
            </w:r>
          </w:p>
        </w:tc>
      </w:tr>
      <w:tr w:rsidR="002D0746" w:rsidRPr="00EC61C3" w14:paraId="1D824A85" w14:textId="77777777" w:rsidTr="00E45E02">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03BEDF0A"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372" w:type="pct"/>
            <w:tcBorders>
              <w:top w:val="single" w:sz="4" w:space="0" w:color="auto"/>
              <w:left w:val="single" w:sz="4" w:space="0" w:color="auto"/>
              <w:bottom w:val="single" w:sz="4" w:space="0" w:color="auto"/>
              <w:right w:val="single" w:sz="4" w:space="0" w:color="auto"/>
            </w:tcBorders>
            <w:hideMark/>
          </w:tcPr>
          <w:p w14:paraId="4C7F2A6B"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458B360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8A42DEB"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3AD36393"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A7181FF"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5F94D785"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6C1CF8E2"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E84E1B3"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262A0B64"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A9FC62F"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E82D35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3BF36BE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47F63F3" w14:textId="77777777" w:rsidR="002D0746" w:rsidRPr="00EC61C3" w:rsidRDefault="002D0746" w:rsidP="00E45E02">
            <w:pPr>
              <w:keepLines/>
              <w:spacing w:after="0"/>
              <w:jc w:val="center"/>
              <w:rPr>
                <w:rFonts w:ascii="Arial" w:hAnsi="Arial"/>
                <w:sz w:val="18"/>
              </w:rPr>
            </w:pPr>
            <w:r w:rsidRPr="00EC61C3">
              <w:rPr>
                <w:rFonts w:ascii="Arial" w:hAnsi="Arial" w:cs="Arial"/>
                <w:sz w:val="18"/>
              </w:rPr>
              <w:t>TDDConf.2.1</w:t>
            </w:r>
          </w:p>
        </w:tc>
      </w:tr>
      <w:tr w:rsidR="002D0746" w:rsidRPr="00EC61C3" w14:paraId="5BCE3C60" w14:textId="77777777" w:rsidTr="00E45E02">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3603B1F4" w14:textId="77777777" w:rsidR="002D0746" w:rsidRPr="00EC61C3" w:rsidRDefault="002D0746" w:rsidP="00E45E02">
            <w:pPr>
              <w:keepLines/>
              <w:spacing w:after="0"/>
              <w:rPr>
                <w:rFonts w:ascii="Arial" w:hAnsi="Arial"/>
                <w:sz w:val="18"/>
              </w:rPr>
            </w:pPr>
            <w:r w:rsidRPr="00EC61C3">
              <w:rPr>
                <w:rFonts w:ascii="Arial" w:hAnsi="Arial"/>
                <w:sz w:val="18"/>
              </w:rPr>
              <w:t>CORESET Reference Channel</w:t>
            </w:r>
          </w:p>
        </w:tc>
        <w:tc>
          <w:tcPr>
            <w:tcW w:w="1372" w:type="pct"/>
            <w:tcBorders>
              <w:top w:val="single" w:sz="4" w:space="0" w:color="auto"/>
              <w:left w:val="single" w:sz="4" w:space="0" w:color="auto"/>
              <w:bottom w:val="single" w:sz="4" w:space="0" w:color="auto"/>
              <w:right w:val="single" w:sz="4" w:space="0" w:color="auto"/>
            </w:tcBorders>
            <w:hideMark/>
          </w:tcPr>
          <w:p w14:paraId="46CEA113"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0006420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B1FBE25" w14:textId="77777777" w:rsidR="002D0746" w:rsidRPr="00EC61C3" w:rsidRDefault="002D0746" w:rsidP="00E45E02">
            <w:pPr>
              <w:keepLines/>
              <w:spacing w:after="0"/>
              <w:jc w:val="center"/>
              <w:rPr>
                <w:rFonts w:ascii="Arial" w:hAnsi="Arial"/>
                <w:sz w:val="18"/>
              </w:rPr>
            </w:pPr>
            <w:r w:rsidRPr="00EC61C3">
              <w:rPr>
                <w:rFonts w:ascii="Arial" w:hAnsi="Arial"/>
                <w:sz w:val="18"/>
              </w:rPr>
              <w:t>CR.1.1 FDD</w:t>
            </w:r>
          </w:p>
        </w:tc>
      </w:tr>
      <w:tr w:rsidR="002D0746" w:rsidRPr="00EC61C3" w14:paraId="724CCA2D"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EF1972"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1CAFE144"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22619FAF"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37B5F9" w14:textId="77777777" w:rsidR="002D0746" w:rsidRPr="00EC61C3" w:rsidRDefault="002D0746" w:rsidP="00E45E02">
            <w:pPr>
              <w:keepLines/>
              <w:spacing w:after="0"/>
              <w:jc w:val="center"/>
              <w:rPr>
                <w:rFonts w:ascii="Arial" w:hAnsi="Arial"/>
                <w:sz w:val="18"/>
              </w:rPr>
            </w:pPr>
            <w:r w:rsidRPr="00EC61C3">
              <w:rPr>
                <w:rFonts w:ascii="Arial" w:hAnsi="Arial"/>
                <w:sz w:val="18"/>
              </w:rPr>
              <w:t>CR.1.1 TDD</w:t>
            </w:r>
          </w:p>
        </w:tc>
      </w:tr>
      <w:tr w:rsidR="002D0746" w:rsidRPr="00EC61C3" w14:paraId="64762CB8"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6F50D72"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21193E0"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7762BA7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19822A7" w14:textId="77777777" w:rsidR="002D0746" w:rsidRPr="00EC61C3" w:rsidRDefault="002D0746" w:rsidP="00E45E02">
            <w:pPr>
              <w:keepLines/>
              <w:spacing w:after="0"/>
              <w:jc w:val="center"/>
              <w:rPr>
                <w:rFonts w:ascii="Arial" w:hAnsi="Arial"/>
                <w:sz w:val="18"/>
              </w:rPr>
            </w:pPr>
            <w:r w:rsidRPr="00EC61C3">
              <w:rPr>
                <w:rFonts w:ascii="Arial" w:hAnsi="Arial"/>
                <w:sz w:val="18"/>
              </w:rPr>
              <w:t>CR.2.1 TDD</w:t>
            </w:r>
          </w:p>
        </w:tc>
      </w:tr>
      <w:tr w:rsidR="002D0746" w:rsidRPr="00EC61C3" w14:paraId="6EA38092" w14:textId="77777777" w:rsidTr="00E45E02">
        <w:trPr>
          <w:trHeight w:val="125"/>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249E76B2"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372" w:type="pct"/>
            <w:tcBorders>
              <w:top w:val="single" w:sz="4" w:space="0" w:color="auto"/>
              <w:left w:val="single" w:sz="4" w:space="0" w:color="auto"/>
              <w:bottom w:val="single" w:sz="4" w:space="0" w:color="auto"/>
              <w:right w:val="single" w:sz="4" w:space="0" w:color="auto"/>
            </w:tcBorders>
            <w:hideMark/>
          </w:tcPr>
          <w:p w14:paraId="6E3C5B0F"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1C7E4AD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40994F0"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4C3F074E"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884286"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36CCE4B"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7032F54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DF78891"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1AFB251B"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081314"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5D0B4A4"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22AED145"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79F07CE"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67480656" w14:textId="77777777" w:rsidTr="00E45E02">
        <w:trPr>
          <w:trHeight w:val="22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2FCB4A49"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372" w:type="pct"/>
            <w:tcBorders>
              <w:top w:val="single" w:sz="4" w:space="0" w:color="auto"/>
              <w:left w:val="single" w:sz="4" w:space="0" w:color="auto"/>
              <w:bottom w:val="single" w:sz="4" w:space="0" w:color="auto"/>
              <w:right w:val="single" w:sz="4" w:space="0" w:color="auto"/>
            </w:tcBorders>
            <w:hideMark/>
          </w:tcPr>
          <w:p w14:paraId="24EDA551"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4BEBE34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379EB63"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4ED1694A"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127F51F"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4F384FA"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0D410EB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3DE362F"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5DE49DA2" w14:textId="77777777" w:rsidTr="00E45E02">
        <w:trPr>
          <w:trHeight w:val="284"/>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52C108E9"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372" w:type="pct"/>
            <w:tcBorders>
              <w:top w:val="single" w:sz="4" w:space="0" w:color="auto"/>
              <w:left w:val="single" w:sz="4" w:space="0" w:color="auto"/>
              <w:bottom w:val="single" w:sz="4" w:space="0" w:color="auto"/>
              <w:right w:val="single" w:sz="4" w:space="0" w:color="auto"/>
            </w:tcBorders>
            <w:hideMark/>
          </w:tcPr>
          <w:p w14:paraId="527FA1FE"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057674D4"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C6C9D8B"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322D32B7"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6803C46"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20951CE7"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13828ABC"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2110659"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48BCE99E" w14:textId="77777777" w:rsidTr="00E45E02">
        <w:trPr>
          <w:trHeight w:val="28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0AFF5AAB" w14:textId="77777777" w:rsidR="002D0746" w:rsidRPr="00EC61C3" w:rsidRDefault="002D0746" w:rsidP="00E45E02">
            <w:pPr>
              <w:keepLines/>
              <w:spacing w:after="0"/>
              <w:rPr>
                <w:rFonts w:ascii="Arial" w:hAnsi="Arial"/>
                <w:sz w:val="18"/>
              </w:rPr>
            </w:pPr>
            <w:r w:rsidRPr="00EC61C3">
              <w:rPr>
                <w:rFonts w:ascii="Arial" w:hAnsi="Arial"/>
                <w:sz w:val="18"/>
              </w:rPr>
              <w:t xml:space="preserve">PRACH Configuration </w:t>
            </w:r>
          </w:p>
        </w:tc>
        <w:tc>
          <w:tcPr>
            <w:tcW w:w="1372" w:type="pct"/>
            <w:tcBorders>
              <w:top w:val="single" w:sz="4" w:space="0" w:color="auto"/>
              <w:left w:val="single" w:sz="4" w:space="0" w:color="auto"/>
              <w:bottom w:val="single" w:sz="4" w:space="0" w:color="auto"/>
              <w:right w:val="single" w:sz="4" w:space="0" w:color="auto"/>
            </w:tcBorders>
            <w:hideMark/>
          </w:tcPr>
          <w:p w14:paraId="014610D7"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7800BCDA"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F59F29A"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655789D1"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5B2CEA" w14:textId="77777777" w:rsidR="002D0746" w:rsidRPr="00EC61C3" w:rsidRDefault="002D0746"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4ED6D0A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22100AC9"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C7A929D"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062E230C"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6A4F0FA2" w14:textId="77777777" w:rsidR="002D0746" w:rsidRPr="00EC61C3" w:rsidRDefault="002D0746" w:rsidP="00E45E02">
            <w:pPr>
              <w:keepLines/>
              <w:spacing w:after="0"/>
              <w:rPr>
                <w:rFonts w:ascii="Arial" w:hAnsi="Arial"/>
                <w:sz w:val="18"/>
              </w:rPr>
            </w:pPr>
            <w:r w:rsidRPr="00EC61C3">
              <w:rPr>
                <w:rFonts w:ascii="Arial" w:hAnsi="Arial"/>
                <w:sz w:val="18"/>
              </w:rPr>
              <w:t>SSB index assigned as RLM RS</w:t>
            </w:r>
          </w:p>
        </w:tc>
        <w:tc>
          <w:tcPr>
            <w:tcW w:w="559" w:type="pct"/>
            <w:tcBorders>
              <w:top w:val="single" w:sz="4" w:space="0" w:color="auto"/>
              <w:left w:val="single" w:sz="4" w:space="0" w:color="auto"/>
              <w:bottom w:val="single" w:sz="4" w:space="0" w:color="auto"/>
              <w:right w:val="single" w:sz="4" w:space="0" w:color="auto"/>
            </w:tcBorders>
          </w:tcPr>
          <w:p w14:paraId="7617AB9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51EB5B9"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08918D2D" w14:textId="77777777" w:rsidTr="00E45E02">
        <w:trPr>
          <w:trHeight w:val="176"/>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303369D"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559" w:type="pct"/>
            <w:tcBorders>
              <w:top w:val="single" w:sz="4" w:space="0" w:color="auto"/>
              <w:left w:val="single" w:sz="4" w:space="0" w:color="auto"/>
              <w:bottom w:val="single" w:sz="4" w:space="0" w:color="auto"/>
              <w:right w:val="single" w:sz="4" w:space="0" w:color="auto"/>
            </w:tcBorders>
          </w:tcPr>
          <w:p w14:paraId="1D52E1CE"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FAD5B3B"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56F0B031"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2E1A74D"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9" w:type="pct"/>
            <w:tcBorders>
              <w:top w:val="single" w:sz="4" w:space="0" w:color="auto"/>
              <w:left w:val="single" w:sz="4" w:space="0" w:color="auto"/>
              <w:bottom w:val="single" w:sz="4" w:space="0" w:color="auto"/>
              <w:right w:val="single" w:sz="4" w:space="0" w:color="auto"/>
            </w:tcBorders>
          </w:tcPr>
          <w:p w14:paraId="35DC186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7A102AE"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36C98E54" w14:textId="77777777" w:rsidTr="00E45E02">
        <w:trPr>
          <w:trHeight w:val="34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6AA41F9D"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559" w:type="pct"/>
            <w:tcBorders>
              <w:top w:val="single" w:sz="4" w:space="0" w:color="auto"/>
              <w:left w:val="single" w:sz="4" w:space="0" w:color="auto"/>
              <w:bottom w:val="single" w:sz="4" w:space="0" w:color="auto"/>
              <w:right w:val="single" w:sz="4" w:space="0" w:color="auto"/>
            </w:tcBorders>
          </w:tcPr>
          <w:p w14:paraId="355DC5BE"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977DF97"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662759C8" w14:textId="77777777" w:rsidTr="00E45E02">
        <w:trPr>
          <w:trHeight w:val="160"/>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6D660AA0" w14:textId="77777777" w:rsidR="002D0746" w:rsidRPr="00EC61C3" w:rsidRDefault="002D0746" w:rsidP="00E45E02">
            <w:pPr>
              <w:keepLines/>
              <w:spacing w:after="0"/>
              <w:rPr>
                <w:rFonts w:ascii="Arial" w:hAnsi="Arial"/>
                <w:sz w:val="18"/>
              </w:rPr>
            </w:pPr>
            <w:r w:rsidRPr="00EC61C3">
              <w:rPr>
                <w:rFonts w:ascii="Arial" w:hAnsi="Arial"/>
                <w:sz w:val="18"/>
              </w:rPr>
              <w:t xml:space="preserve">In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7EB27B5B"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20334D2B"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B242EE1"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4935311A" w14:textId="77777777" w:rsidTr="00E45E02">
        <w:trPr>
          <w:trHeight w:val="3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C4B2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02CC4741"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71D6368B"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1F7599A"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700EB72A" w14:textId="77777777" w:rsidTr="00E45E02">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A98937"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3B01C37F"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4DB5A1AC"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4C0828B6"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167526ED" w14:textId="77777777" w:rsidTr="00E45E02">
        <w:trPr>
          <w:trHeight w:val="8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5B96B"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2DF7451E"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0223647F"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22D31263"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04922A94" w14:textId="77777777" w:rsidTr="00E45E02">
        <w:trPr>
          <w:trHeight w:val="8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31D1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20604178"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27BC55F6"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7F3A8F23"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5D94DA0C" w14:textId="77777777" w:rsidTr="00E45E02">
        <w:trPr>
          <w:trHeight w:val="3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7822C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79DB93F8"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77C88335" w14:textId="77777777" w:rsidR="002D0746" w:rsidRPr="00EC61C3" w:rsidRDefault="002D0746"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25E7AAB"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0832923D"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DD5B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207D1278"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793A4D86" w14:textId="77777777" w:rsidR="002D0746" w:rsidRPr="00EC61C3" w:rsidRDefault="002D0746"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CBCF5E8"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027114E0" w14:textId="77777777" w:rsidTr="00E45E02">
        <w:trPr>
          <w:trHeight w:val="185"/>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1720D02E"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60DF3A05"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6EC1AC54"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FCFC8B"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1A306DD6"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A8794"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2B700712"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03CC00E7"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44B5CB5"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68066281"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F27BA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477F0931"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6F906DDF"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12D3F262"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25A2BFD7"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FDE4F3"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4245224F"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7141F6FB"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0AACE390"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144D0099"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5B3E"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5C0745F1"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1E132876"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6003FEA6"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654BD4B2"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C9C56"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09A67646"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5214058A" w14:textId="77777777" w:rsidR="002D0746" w:rsidRPr="00EC61C3" w:rsidRDefault="002D0746"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5255C1E"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3B878F0D"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2B9CCA" w14:textId="77777777" w:rsidR="002D0746" w:rsidRPr="00EC61C3" w:rsidRDefault="002D0746"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092AA8FC"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44A1767B" w14:textId="77777777" w:rsidR="002D0746" w:rsidRPr="00EC61C3" w:rsidRDefault="002D0746"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14B2999"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75C3077E" w14:textId="77777777" w:rsidTr="00E45E02">
        <w:trPr>
          <w:trHeight w:val="17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A87AF9A"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559" w:type="pct"/>
            <w:tcBorders>
              <w:top w:val="single" w:sz="4" w:space="0" w:color="auto"/>
              <w:left w:val="single" w:sz="4" w:space="0" w:color="auto"/>
              <w:bottom w:val="single" w:sz="4" w:space="0" w:color="auto"/>
              <w:right w:val="single" w:sz="4" w:space="0" w:color="auto"/>
            </w:tcBorders>
          </w:tcPr>
          <w:p w14:paraId="22688FFF"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068F671" w14:textId="77777777" w:rsidR="002D0746" w:rsidRPr="00EC61C3" w:rsidRDefault="002D0746" w:rsidP="00E45E02">
            <w:pPr>
              <w:keepLines/>
              <w:spacing w:after="0"/>
              <w:jc w:val="center"/>
              <w:rPr>
                <w:rFonts w:ascii="Arial" w:hAnsi="Arial"/>
                <w:i/>
                <w:iCs/>
                <w:sz w:val="18"/>
              </w:rPr>
            </w:pPr>
            <w:r w:rsidRPr="00EC61C3">
              <w:rPr>
                <w:rFonts w:ascii="Arial" w:hAnsi="Arial"/>
                <w:i/>
                <w:iCs/>
                <w:sz w:val="18"/>
              </w:rPr>
              <w:t>OFF</w:t>
            </w:r>
          </w:p>
        </w:tc>
      </w:tr>
      <w:tr w:rsidR="002D0746" w:rsidRPr="00EC61C3" w14:paraId="0CD2B520"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60360B0"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559" w:type="pct"/>
            <w:tcBorders>
              <w:top w:val="single" w:sz="4" w:space="0" w:color="auto"/>
              <w:left w:val="single" w:sz="4" w:space="0" w:color="auto"/>
              <w:bottom w:val="single" w:sz="4" w:space="0" w:color="auto"/>
              <w:right w:val="single" w:sz="4" w:space="0" w:color="auto"/>
            </w:tcBorders>
          </w:tcPr>
          <w:p w14:paraId="5AA119C6"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166B8F6" w14:textId="77777777" w:rsidR="002D0746" w:rsidRPr="00EC61C3" w:rsidRDefault="002D0746" w:rsidP="00E45E02">
            <w:pPr>
              <w:keepLines/>
              <w:spacing w:after="0"/>
              <w:jc w:val="center"/>
              <w:rPr>
                <w:rFonts w:ascii="Arial" w:hAnsi="Arial"/>
                <w:iCs/>
                <w:sz w:val="18"/>
              </w:rPr>
            </w:pPr>
            <w:r w:rsidRPr="00EC61C3">
              <w:rPr>
                <w:rFonts w:ascii="Arial" w:hAnsi="Arial"/>
                <w:iCs/>
                <w:sz w:val="18"/>
              </w:rPr>
              <w:t>N.A.</w:t>
            </w:r>
          </w:p>
        </w:tc>
      </w:tr>
      <w:tr w:rsidR="002D0746" w:rsidRPr="00EC61C3" w14:paraId="662F8CE1" w14:textId="77777777" w:rsidTr="00E45E02">
        <w:trPr>
          <w:trHeight w:val="33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A7B3491"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559" w:type="pct"/>
            <w:tcBorders>
              <w:top w:val="single" w:sz="4" w:space="0" w:color="auto"/>
              <w:left w:val="single" w:sz="4" w:space="0" w:color="auto"/>
              <w:bottom w:val="single" w:sz="4" w:space="0" w:color="auto"/>
              <w:right w:val="single" w:sz="4" w:space="0" w:color="auto"/>
            </w:tcBorders>
          </w:tcPr>
          <w:p w14:paraId="339C4B09"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DF76021" w14:textId="77777777" w:rsidR="002D0746" w:rsidRPr="00EC61C3" w:rsidRDefault="002D0746" w:rsidP="00E45E02">
            <w:pPr>
              <w:keepLines/>
              <w:spacing w:after="0"/>
              <w:jc w:val="center"/>
              <w:rPr>
                <w:rFonts w:ascii="Arial" w:hAnsi="Arial"/>
                <w:sz w:val="18"/>
              </w:rPr>
            </w:pPr>
            <w:r w:rsidRPr="00EC61C3">
              <w:rPr>
                <w:rFonts w:ascii="Arial" w:hAnsi="Arial"/>
                <w:i/>
                <w:iCs/>
                <w:sz w:val="18"/>
              </w:rPr>
              <w:t>Enabled</w:t>
            </w:r>
          </w:p>
        </w:tc>
      </w:tr>
      <w:tr w:rsidR="002D0746" w:rsidRPr="00EC61C3" w14:paraId="4E666F61"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93C8B19"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559" w:type="pct"/>
            <w:tcBorders>
              <w:top w:val="single" w:sz="4" w:space="0" w:color="auto"/>
              <w:left w:val="single" w:sz="4" w:space="0" w:color="auto"/>
              <w:bottom w:val="single" w:sz="4" w:space="0" w:color="auto"/>
              <w:right w:val="single" w:sz="4" w:space="0" w:color="auto"/>
            </w:tcBorders>
            <w:hideMark/>
          </w:tcPr>
          <w:p w14:paraId="32B1257C"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50F7D2FF" w14:textId="77777777" w:rsidR="002D0746" w:rsidRPr="00EC61C3" w:rsidRDefault="002D0746" w:rsidP="00E45E02">
            <w:pPr>
              <w:keepLines/>
              <w:spacing w:after="0"/>
              <w:jc w:val="center"/>
              <w:rPr>
                <w:rFonts w:ascii="Arial" w:hAnsi="Arial"/>
                <w:i/>
                <w:iCs/>
                <w:sz w:val="18"/>
              </w:rPr>
            </w:pPr>
            <w:r w:rsidRPr="00EC61C3">
              <w:rPr>
                <w:rFonts w:ascii="Arial" w:hAnsi="Arial"/>
                <w:iCs/>
                <w:sz w:val="18"/>
              </w:rPr>
              <w:t>1000</w:t>
            </w:r>
          </w:p>
        </w:tc>
      </w:tr>
      <w:tr w:rsidR="002D0746" w:rsidRPr="00EC61C3" w14:paraId="05D5FA41"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ACBC7E9"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559" w:type="pct"/>
            <w:tcBorders>
              <w:top w:val="single" w:sz="4" w:space="0" w:color="auto"/>
              <w:left w:val="single" w:sz="4" w:space="0" w:color="auto"/>
              <w:bottom w:val="single" w:sz="4" w:space="0" w:color="auto"/>
              <w:right w:val="single" w:sz="4" w:space="0" w:color="auto"/>
            </w:tcBorders>
            <w:hideMark/>
          </w:tcPr>
          <w:p w14:paraId="06C11029"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3795B88E"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60690CBE"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CEE3AD8"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559" w:type="pct"/>
            <w:tcBorders>
              <w:top w:val="single" w:sz="4" w:space="0" w:color="auto"/>
              <w:left w:val="single" w:sz="4" w:space="0" w:color="auto"/>
              <w:bottom w:val="single" w:sz="4" w:space="0" w:color="auto"/>
              <w:right w:val="single" w:sz="4" w:space="0" w:color="auto"/>
            </w:tcBorders>
          </w:tcPr>
          <w:p w14:paraId="5A546940"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356B4F5"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08C1A29"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91ACB09"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559" w:type="pct"/>
            <w:tcBorders>
              <w:top w:val="single" w:sz="4" w:space="0" w:color="auto"/>
              <w:left w:val="single" w:sz="4" w:space="0" w:color="auto"/>
              <w:bottom w:val="single" w:sz="4" w:space="0" w:color="auto"/>
              <w:right w:val="single" w:sz="4" w:space="0" w:color="auto"/>
            </w:tcBorders>
          </w:tcPr>
          <w:p w14:paraId="53EBF554"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E2F8849"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31A3B966" w14:textId="77777777" w:rsidTr="00E45E02">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39D44EDE" w14:textId="77777777" w:rsidR="002D0746" w:rsidRPr="00EC61C3" w:rsidRDefault="002D0746" w:rsidP="00E45E02">
            <w:pPr>
              <w:keepLines/>
              <w:spacing w:after="0"/>
              <w:rPr>
                <w:rFonts w:ascii="Arial" w:hAnsi="Arial"/>
                <w:sz w:val="18"/>
              </w:rPr>
            </w:pPr>
            <w:r w:rsidRPr="00EC61C3">
              <w:rPr>
                <w:rFonts w:ascii="Arial" w:hAnsi="Arial"/>
                <w:sz w:val="18"/>
              </w:rPr>
              <w:t xml:space="preserve">CSI-RS for CSI reporting </w:t>
            </w:r>
          </w:p>
        </w:tc>
        <w:tc>
          <w:tcPr>
            <w:tcW w:w="1564" w:type="pct"/>
            <w:gridSpan w:val="2"/>
            <w:tcBorders>
              <w:top w:val="single" w:sz="4" w:space="0" w:color="auto"/>
              <w:left w:val="single" w:sz="4" w:space="0" w:color="auto"/>
              <w:bottom w:val="single" w:sz="4" w:space="0" w:color="auto"/>
              <w:right w:val="single" w:sz="4" w:space="0" w:color="auto"/>
            </w:tcBorders>
            <w:hideMark/>
          </w:tcPr>
          <w:p w14:paraId="20E2686D"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28CCE5E8"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79CB39F"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FDD</w:t>
            </w:r>
          </w:p>
        </w:tc>
      </w:tr>
      <w:tr w:rsidR="002D0746" w:rsidRPr="00EC61C3" w14:paraId="6D114359"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C4156" w14:textId="77777777" w:rsidR="002D0746" w:rsidRPr="00EC61C3" w:rsidRDefault="002D0746"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7E3384C9"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197A1FAA"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D1D6DFB"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TDD</w:t>
            </w:r>
          </w:p>
        </w:tc>
      </w:tr>
      <w:tr w:rsidR="002D0746" w:rsidRPr="00EC61C3" w14:paraId="04ED89AE"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518F43" w14:textId="77777777" w:rsidR="002D0746" w:rsidRPr="00EC61C3" w:rsidRDefault="002D0746"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35F1E6C4"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1C2EB67C"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71B7F40"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CSI-RS.2.1 TDD</w:t>
            </w:r>
          </w:p>
        </w:tc>
      </w:tr>
      <w:tr w:rsidR="002D0746" w:rsidRPr="00EC61C3" w14:paraId="152A9E4E" w14:textId="77777777" w:rsidTr="00E45E02">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27C77A01" w14:textId="77777777" w:rsidR="002D0746" w:rsidRPr="00EC61C3" w:rsidRDefault="002D0746" w:rsidP="00E45E02">
            <w:pPr>
              <w:keepLines/>
              <w:spacing w:after="0"/>
              <w:rPr>
                <w:rFonts w:ascii="Arial" w:hAnsi="Arial"/>
                <w:sz w:val="18"/>
              </w:rPr>
            </w:pPr>
            <w:r w:rsidRPr="00EC61C3">
              <w:rPr>
                <w:rFonts w:ascii="Arial" w:hAnsi="Arial"/>
                <w:sz w:val="18"/>
              </w:rPr>
              <w:t>CSI-RS for tracking</w:t>
            </w:r>
          </w:p>
        </w:tc>
        <w:tc>
          <w:tcPr>
            <w:tcW w:w="1564" w:type="pct"/>
            <w:gridSpan w:val="2"/>
            <w:tcBorders>
              <w:top w:val="single" w:sz="4" w:space="0" w:color="auto"/>
              <w:left w:val="single" w:sz="4" w:space="0" w:color="auto"/>
              <w:bottom w:val="single" w:sz="4" w:space="0" w:color="auto"/>
              <w:right w:val="single" w:sz="4" w:space="0" w:color="auto"/>
            </w:tcBorders>
            <w:hideMark/>
          </w:tcPr>
          <w:p w14:paraId="2AA04F22"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63088BDD"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9EA862F"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FDD</w:t>
            </w:r>
          </w:p>
        </w:tc>
      </w:tr>
      <w:tr w:rsidR="002D0746" w:rsidRPr="00EC61C3" w14:paraId="7B6D896A"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07D906" w14:textId="77777777" w:rsidR="002D0746" w:rsidRPr="00EC61C3" w:rsidRDefault="002D0746"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0B1D87FC"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06F688FF"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AF245D3"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TDD</w:t>
            </w:r>
          </w:p>
        </w:tc>
      </w:tr>
      <w:tr w:rsidR="002D0746" w:rsidRPr="00EC61C3" w14:paraId="3F46D3F3"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43D9893" w14:textId="77777777" w:rsidR="002D0746" w:rsidRPr="00EC61C3" w:rsidRDefault="002D0746"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3A131CF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0A4BEABC" w14:textId="77777777" w:rsidR="002D0746" w:rsidRPr="00EC61C3" w:rsidRDefault="002D0746"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D78D317"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TRS.1.2 TDD</w:t>
            </w:r>
          </w:p>
        </w:tc>
      </w:tr>
      <w:tr w:rsidR="002D0746" w:rsidRPr="00EC61C3" w14:paraId="385B27A6"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B3DECC4"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559" w:type="pct"/>
            <w:tcBorders>
              <w:top w:val="single" w:sz="4" w:space="0" w:color="auto"/>
              <w:left w:val="single" w:sz="4" w:space="0" w:color="auto"/>
              <w:bottom w:val="single" w:sz="4" w:space="0" w:color="auto"/>
              <w:right w:val="single" w:sz="4" w:space="0" w:color="auto"/>
            </w:tcBorders>
            <w:hideMark/>
          </w:tcPr>
          <w:p w14:paraId="31B0ECBA"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6B766705"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08843596"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C0CD676"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559" w:type="pct"/>
            <w:tcBorders>
              <w:top w:val="single" w:sz="4" w:space="0" w:color="auto"/>
              <w:left w:val="single" w:sz="4" w:space="0" w:color="auto"/>
              <w:bottom w:val="single" w:sz="4" w:space="0" w:color="auto"/>
              <w:right w:val="single" w:sz="4" w:space="0" w:color="auto"/>
            </w:tcBorders>
            <w:hideMark/>
          </w:tcPr>
          <w:p w14:paraId="338C2776"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2D2B55B"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2934FF84"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3086095"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559" w:type="pct"/>
            <w:tcBorders>
              <w:top w:val="single" w:sz="4" w:space="0" w:color="auto"/>
              <w:left w:val="single" w:sz="4" w:space="0" w:color="auto"/>
              <w:bottom w:val="single" w:sz="4" w:space="0" w:color="auto"/>
              <w:right w:val="single" w:sz="4" w:space="0" w:color="auto"/>
            </w:tcBorders>
            <w:hideMark/>
          </w:tcPr>
          <w:p w14:paraId="036E0A9A"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F995A96" w14:textId="77777777" w:rsidR="002D0746" w:rsidRPr="00EC61C3" w:rsidRDefault="002D0746" w:rsidP="00E45E02">
            <w:pPr>
              <w:keepLines/>
              <w:spacing w:after="0"/>
              <w:jc w:val="center"/>
              <w:rPr>
                <w:rFonts w:ascii="Arial" w:hAnsi="Arial"/>
                <w:sz w:val="18"/>
              </w:rPr>
            </w:pPr>
            <w:r w:rsidRPr="00EC61C3">
              <w:rPr>
                <w:rFonts w:ascii="Arial" w:hAnsi="Arial"/>
                <w:sz w:val="18"/>
              </w:rPr>
              <w:t>0.24</w:t>
            </w:r>
          </w:p>
        </w:tc>
      </w:tr>
      <w:tr w:rsidR="002D0746" w:rsidRPr="00EC61C3" w14:paraId="2C23DE42"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13B2851" w14:textId="77777777" w:rsidR="002D0746" w:rsidRPr="00EC61C3" w:rsidRDefault="002D0746" w:rsidP="00E45E02">
            <w:pPr>
              <w:keepLines/>
              <w:spacing w:after="0"/>
              <w:rPr>
                <w:rFonts w:ascii="Arial" w:hAnsi="Arial"/>
                <w:sz w:val="18"/>
              </w:rPr>
            </w:pPr>
            <w:r w:rsidRPr="00EC61C3">
              <w:rPr>
                <w:rFonts w:ascii="Arial" w:hAnsi="Arial"/>
                <w:sz w:val="18"/>
              </w:rPr>
              <w:t>T4</w:t>
            </w:r>
          </w:p>
        </w:tc>
        <w:tc>
          <w:tcPr>
            <w:tcW w:w="559" w:type="pct"/>
            <w:tcBorders>
              <w:top w:val="single" w:sz="4" w:space="0" w:color="auto"/>
              <w:left w:val="single" w:sz="4" w:space="0" w:color="auto"/>
              <w:bottom w:val="single" w:sz="4" w:space="0" w:color="auto"/>
              <w:right w:val="single" w:sz="4" w:space="0" w:color="auto"/>
            </w:tcBorders>
            <w:hideMark/>
          </w:tcPr>
          <w:p w14:paraId="0586A291"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191740F6"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7C0F4E17"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71248FD" w14:textId="77777777" w:rsidR="002D0746" w:rsidRPr="00EC61C3" w:rsidRDefault="002D0746" w:rsidP="00E45E02">
            <w:pPr>
              <w:keepLines/>
              <w:spacing w:after="0"/>
              <w:rPr>
                <w:rFonts w:ascii="Arial" w:hAnsi="Arial"/>
                <w:sz w:val="18"/>
              </w:rPr>
            </w:pPr>
            <w:r w:rsidRPr="00EC61C3">
              <w:rPr>
                <w:rFonts w:ascii="Arial" w:hAnsi="Arial"/>
                <w:sz w:val="18"/>
              </w:rPr>
              <w:t>T5</w:t>
            </w:r>
          </w:p>
        </w:tc>
        <w:tc>
          <w:tcPr>
            <w:tcW w:w="559" w:type="pct"/>
            <w:tcBorders>
              <w:top w:val="single" w:sz="4" w:space="0" w:color="auto"/>
              <w:left w:val="single" w:sz="4" w:space="0" w:color="auto"/>
              <w:bottom w:val="single" w:sz="4" w:space="0" w:color="auto"/>
              <w:right w:val="single" w:sz="4" w:space="0" w:color="auto"/>
            </w:tcBorders>
            <w:hideMark/>
          </w:tcPr>
          <w:p w14:paraId="138708E6"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3E6D241D" w14:textId="77777777" w:rsidR="002D0746" w:rsidRPr="00EC61C3" w:rsidRDefault="002D0746" w:rsidP="00E45E02">
            <w:pPr>
              <w:keepLines/>
              <w:spacing w:after="0"/>
              <w:jc w:val="center"/>
              <w:rPr>
                <w:rFonts w:ascii="Arial" w:hAnsi="Arial"/>
                <w:sz w:val="18"/>
              </w:rPr>
            </w:pPr>
            <w:r w:rsidRPr="00EC61C3">
              <w:rPr>
                <w:rFonts w:ascii="Arial" w:hAnsi="Arial"/>
                <w:sz w:val="18"/>
              </w:rPr>
              <w:t>0.88</w:t>
            </w:r>
          </w:p>
        </w:tc>
      </w:tr>
      <w:tr w:rsidR="002D0746" w:rsidRPr="00EC61C3" w14:paraId="231D53D8"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233B539"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559" w:type="pct"/>
            <w:tcBorders>
              <w:top w:val="single" w:sz="4" w:space="0" w:color="auto"/>
              <w:left w:val="single" w:sz="4" w:space="0" w:color="auto"/>
              <w:bottom w:val="single" w:sz="4" w:space="0" w:color="auto"/>
              <w:right w:val="single" w:sz="4" w:space="0" w:color="auto"/>
            </w:tcBorders>
            <w:hideMark/>
          </w:tcPr>
          <w:p w14:paraId="44BC4910"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064BC04F" w14:textId="77777777" w:rsidR="002D0746" w:rsidRPr="00EC61C3" w:rsidRDefault="002D0746" w:rsidP="00E45E02">
            <w:pPr>
              <w:keepLines/>
              <w:spacing w:after="0"/>
              <w:jc w:val="center"/>
              <w:rPr>
                <w:rFonts w:ascii="Arial" w:hAnsi="Arial"/>
                <w:sz w:val="18"/>
              </w:rPr>
            </w:pPr>
            <w:r w:rsidRPr="00EC61C3">
              <w:rPr>
                <w:rFonts w:ascii="Arial" w:hAnsi="Arial"/>
                <w:sz w:val="18"/>
              </w:rPr>
              <w:t>0.84</w:t>
            </w:r>
          </w:p>
        </w:tc>
      </w:tr>
      <w:tr w:rsidR="002D0746" w:rsidRPr="00EC61C3" w14:paraId="7F427F08" w14:textId="77777777" w:rsidTr="00E45E02">
        <w:trPr>
          <w:trHeight w:val="66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7264156"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51A55F1A"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503E40A3"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35106399" w14:textId="77777777" w:rsidR="002D0746" w:rsidRPr="00EC61C3" w:rsidRDefault="002D0746" w:rsidP="002D0746"/>
    <w:p w14:paraId="50C9AAA4" w14:textId="77777777" w:rsidR="002D0746" w:rsidRPr="00EC61C3" w:rsidRDefault="002D0746" w:rsidP="002D0746">
      <w:pPr>
        <w:keepNext/>
        <w:keepLines/>
        <w:spacing w:before="60"/>
        <w:jc w:val="center"/>
        <w:rPr>
          <w:rFonts w:ascii="Arial" w:hAnsi="Arial"/>
          <w:b/>
        </w:rPr>
      </w:pPr>
      <w:r w:rsidRPr="00EC61C3">
        <w:rPr>
          <w:rFonts w:ascii="Arial" w:hAnsi="Arial"/>
          <w:b/>
        </w:rPr>
        <w:t>Table A.4.5.1.2.1-3: Cell specific test parameters for FR1 (Cell 2)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1"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04"/>
        <w:gridCol w:w="2333"/>
        <w:gridCol w:w="709"/>
        <w:gridCol w:w="539"/>
        <w:gridCol w:w="539"/>
        <w:gridCol w:w="539"/>
        <w:gridCol w:w="539"/>
        <w:gridCol w:w="540"/>
        <w:tblGridChange w:id="242">
          <w:tblGrid>
            <w:gridCol w:w="1204"/>
            <w:gridCol w:w="2333"/>
            <w:gridCol w:w="709"/>
            <w:gridCol w:w="539"/>
            <w:gridCol w:w="539"/>
            <w:gridCol w:w="539"/>
            <w:gridCol w:w="539"/>
            <w:gridCol w:w="540"/>
          </w:tblGrid>
        </w:tblGridChange>
      </w:tblGrid>
      <w:tr w:rsidR="002D0746" w:rsidRPr="00EC61C3" w14:paraId="0E481F75" w14:textId="77777777" w:rsidTr="00E45E02">
        <w:trPr>
          <w:cantSplit/>
          <w:trHeight w:val="416"/>
          <w:jc w:val="center"/>
          <w:trPrChange w:id="243" w:author="Huawei" w:date="2021-07-20T18:39:00Z">
            <w:trPr>
              <w:cantSplit/>
              <w:trHeight w:val="416"/>
              <w:jc w:val="center"/>
            </w:trPr>
          </w:trPrChange>
        </w:trPr>
        <w:tc>
          <w:tcPr>
            <w:tcW w:w="3537" w:type="dxa"/>
            <w:gridSpan w:val="2"/>
            <w:vMerge w:val="restart"/>
            <w:tcBorders>
              <w:top w:val="single" w:sz="4" w:space="0" w:color="auto"/>
              <w:left w:val="single" w:sz="4" w:space="0" w:color="auto"/>
              <w:bottom w:val="single" w:sz="4" w:space="0" w:color="auto"/>
              <w:right w:val="single" w:sz="4" w:space="0" w:color="auto"/>
            </w:tcBorders>
            <w:hideMark/>
            <w:tcPrChange w:id="244" w:author="Huawei" w:date="2021-07-20T18:39:00Z">
              <w:tcPr>
                <w:tcW w:w="35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63A4290C"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Parameter</w:t>
            </w:r>
          </w:p>
        </w:tc>
        <w:tc>
          <w:tcPr>
            <w:tcW w:w="709" w:type="dxa"/>
            <w:vMerge w:val="restart"/>
            <w:tcBorders>
              <w:top w:val="single" w:sz="4" w:space="0" w:color="auto"/>
              <w:left w:val="single" w:sz="4" w:space="0" w:color="auto"/>
              <w:bottom w:val="single" w:sz="4" w:space="0" w:color="auto"/>
              <w:right w:val="single" w:sz="4" w:space="0" w:color="auto"/>
            </w:tcBorders>
            <w:hideMark/>
            <w:tcPrChange w:id="245"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2BC7988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Unit</w:t>
            </w:r>
          </w:p>
        </w:tc>
        <w:tc>
          <w:tcPr>
            <w:tcW w:w="2696" w:type="dxa"/>
            <w:gridSpan w:val="5"/>
            <w:tcBorders>
              <w:top w:val="single" w:sz="4" w:space="0" w:color="auto"/>
              <w:left w:val="single" w:sz="4" w:space="0" w:color="auto"/>
              <w:bottom w:val="single" w:sz="4" w:space="0" w:color="auto"/>
              <w:right w:val="single" w:sz="4" w:space="0" w:color="auto"/>
            </w:tcBorders>
            <w:hideMark/>
            <w:tcPrChange w:id="246"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3339E2E"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5FFEF1C1" w14:textId="77777777" w:rsidTr="00E45E02">
        <w:trPr>
          <w:cantSplit/>
          <w:trHeight w:val="188"/>
          <w:jc w:val="center"/>
          <w:trPrChange w:id="247" w:author="Huawei" w:date="2021-07-20T18:39:00Z">
            <w:trPr>
              <w:cantSplit/>
              <w:trHeight w:val="188"/>
              <w:jc w:val="center"/>
            </w:trPr>
          </w:trPrChange>
        </w:trPr>
        <w:tc>
          <w:tcPr>
            <w:tcW w:w="3537" w:type="dxa"/>
            <w:gridSpan w:val="2"/>
            <w:vMerge/>
            <w:tcBorders>
              <w:top w:val="single" w:sz="4" w:space="0" w:color="auto"/>
              <w:left w:val="single" w:sz="4" w:space="0" w:color="auto"/>
              <w:bottom w:val="single" w:sz="4" w:space="0" w:color="auto"/>
              <w:right w:val="single" w:sz="4" w:space="0" w:color="auto"/>
            </w:tcBorders>
            <w:vAlign w:val="center"/>
            <w:hideMark/>
            <w:tcPrChange w:id="248" w:author="Huawei" w:date="2021-07-20T18:39:00Z">
              <w:tcPr>
                <w:tcW w:w="97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7FEB8FAF" w14:textId="77777777" w:rsidR="002D0746" w:rsidRPr="00EC61C3" w:rsidRDefault="002D0746" w:rsidP="00E45E02">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49"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0AF43805" w14:textId="77777777" w:rsidR="002D0746" w:rsidRPr="00EC61C3" w:rsidRDefault="002D0746" w:rsidP="00E45E02">
            <w:pPr>
              <w:spacing w:after="0"/>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Change w:id="250"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615CCA4"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T1</w:t>
            </w:r>
          </w:p>
        </w:tc>
        <w:tc>
          <w:tcPr>
            <w:tcW w:w="539" w:type="dxa"/>
            <w:tcBorders>
              <w:top w:val="single" w:sz="4" w:space="0" w:color="auto"/>
              <w:left w:val="single" w:sz="4" w:space="0" w:color="auto"/>
              <w:bottom w:val="single" w:sz="4" w:space="0" w:color="auto"/>
              <w:right w:val="single" w:sz="4" w:space="0" w:color="auto"/>
            </w:tcBorders>
            <w:hideMark/>
            <w:tcPrChange w:id="251"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1D588B98"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T2</w:t>
            </w:r>
          </w:p>
        </w:tc>
        <w:tc>
          <w:tcPr>
            <w:tcW w:w="539" w:type="dxa"/>
            <w:tcBorders>
              <w:top w:val="single" w:sz="4" w:space="0" w:color="auto"/>
              <w:left w:val="single" w:sz="4" w:space="0" w:color="auto"/>
              <w:bottom w:val="single" w:sz="4" w:space="0" w:color="auto"/>
              <w:right w:val="single" w:sz="4" w:space="0" w:color="auto"/>
            </w:tcBorders>
            <w:hideMark/>
            <w:tcPrChange w:id="25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8EFFBC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T3</w:t>
            </w:r>
          </w:p>
        </w:tc>
        <w:tc>
          <w:tcPr>
            <w:tcW w:w="539" w:type="dxa"/>
            <w:tcBorders>
              <w:top w:val="single" w:sz="4" w:space="0" w:color="auto"/>
              <w:left w:val="single" w:sz="4" w:space="0" w:color="auto"/>
              <w:bottom w:val="single" w:sz="4" w:space="0" w:color="auto"/>
              <w:right w:val="single" w:sz="4" w:space="0" w:color="auto"/>
            </w:tcBorders>
            <w:hideMark/>
            <w:tcPrChange w:id="25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99B6FB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T4</w:t>
            </w:r>
          </w:p>
        </w:tc>
        <w:tc>
          <w:tcPr>
            <w:tcW w:w="540" w:type="dxa"/>
            <w:tcBorders>
              <w:top w:val="single" w:sz="4" w:space="0" w:color="auto"/>
              <w:left w:val="single" w:sz="4" w:space="0" w:color="auto"/>
              <w:bottom w:val="single" w:sz="4" w:space="0" w:color="auto"/>
              <w:right w:val="single" w:sz="4" w:space="0" w:color="auto"/>
            </w:tcBorders>
            <w:hideMark/>
            <w:tcPrChange w:id="254"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3B199892"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T5</w:t>
            </w:r>
          </w:p>
        </w:tc>
      </w:tr>
      <w:tr w:rsidR="002D0746" w:rsidRPr="00EC61C3" w14:paraId="146480DB" w14:textId="77777777" w:rsidTr="00E45E02">
        <w:trPr>
          <w:cantSplit/>
          <w:trHeight w:val="167"/>
          <w:jc w:val="center"/>
          <w:trPrChange w:id="255"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56"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28D5559"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709" w:type="dxa"/>
            <w:tcBorders>
              <w:top w:val="single" w:sz="4" w:space="0" w:color="auto"/>
              <w:left w:val="single" w:sz="4" w:space="0" w:color="auto"/>
              <w:bottom w:val="single" w:sz="4" w:space="0" w:color="auto"/>
              <w:right w:val="single" w:sz="4" w:space="0" w:color="auto"/>
            </w:tcBorders>
            <w:hideMark/>
            <w:tcPrChange w:id="257"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310282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258"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6DE20EF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r>
      <w:tr w:rsidR="002D0746" w:rsidRPr="00EC61C3" w14:paraId="2C1CA4C7" w14:textId="77777777" w:rsidTr="00E45E02">
        <w:trPr>
          <w:cantSplit/>
          <w:trHeight w:val="178"/>
          <w:jc w:val="center"/>
          <w:trPrChange w:id="259"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60"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6EB01FB5"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709" w:type="dxa"/>
            <w:tcBorders>
              <w:top w:val="single" w:sz="4" w:space="0" w:color="auto"/>
              <w:left w:val="single" w:sz="4" w:space="0" w:color="auto"/>
              <w:bottom w:val="single" w:sz="4" w:space="0" w:color="auto"/>
              <w:right w:val="single" w:sz="4" w:space="0" w:color="auto"/>
            </w:tcBorders>
            <w:hideMark/>
            <w:tcPrChange w:id="261"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75BD4DE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262"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A62672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2FCD9F7B" w14:textId="77777777" w:rsidTr="00E45E02">
        <w:trPr>
          <w:cantSplit/>
          <w:trHeight w:val="167"/>
          <w:jc w:val="center"/>
          <w:trPrChange w:id="263"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64"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61EA3D22"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709" w:type="dxa"/>
            <w:tcBorders>
              <w:top w:val="single" w:sz="4" w:space="0" w:color="auto"/>
              <w:left w:val="single" w:sz="4" w:space="0" w:color="auto"/>
              <w:bottom w:val="single" w:sz="4" w:space="0" w:color="auto"/>
              <w:right w:val="single" w:sz="4" w:space="0" w:color="auto"/>
            </w:tcBorders>
            <w:hideMark/>
            <w:tcPrChange w:id="265"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72382F3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val="restart"/>
            <w:tcBorders>
              <w:top w:val="single" w:sz="4" w:space="0" w:color="auto"/>
              <w:left w:val="single" w:sz="4" w:space="0" w:color="auto"/>
              <w:bottom w:val="single" w:sz="4" w:space="0" w:color="auto"/>
              <w:right w:val="single" w:sz="4" w:space="0" w:color="auto"/>
            </w:tcBorders>
            <w:tcPrChange w:id="266" w:author="Huawei" w:date="2021-07-20T18:39:00Z">
              <w:tcPr>
                <w:tcW w:w="2696" w:type="dxa"/>
                <w:gridSpan w:val="5"/>
                <w:vMerge w:val="restart"/>
                <w:tcBorders>
                  <w:top w:val="single" w:sz="4" w:space="0" w:color="auto"/>
                  <w:left w:val="single" w:sz="4" w:space="0" w:color="auto"/>
                  <w:bottom w:val="single" w:sz="4" w:space="0" w:color="auto"/>
                  <w:right w:val="single" w:sz="4" w:space="0" w:color="auto"/>
                </w:tcBorders>
              </w:tcPr>
            </w:tcPrChange>
          </w:tcPr>
          <w:p w14:paraId="707775F1" w14:textId="77777777" w:rsidR="002D0746" w:rsidRPr="00EC61C3" w:rsidRDefault="002D0746" w:rsidP="00E45E02">
            <w:pPr>
              <w:keepNext/>
              <w:keepLines/>
              <w:spacing w:after="0"/>
              <w:jc w:val="center"/>
              <w:rPr>
                <w:rFonts w:ascii="Arial" w:hAnsi="Arial"/>
                <w:sz w:val="18"/>
              </w:rPr>
            </w:pPr>
          </w:p>
          <w:p w14:paraId="31F4843B" w14:textId="77777777" w:rsidR="002D0746" w:rsidRPr="00EC61C3" w:rsidRDefault="002D0746" w:rsidP="00E45E02">
            <w:pPr>
              <w:keepNext/>
              <w:keepLines/>
              <w:spacing w:after="0"/>
              <w:jc w:val="center"/>
              <w:rPr>
                <w:rFonts w:ascii="Arial" w:hAnsi="Arial"/>
                <w:sz w:val="18"/>
              </w:rPr>
            </w:pPr>
          </w:p>
          <w:p w14:paraId="0C8191A5" w14:textId="77777777" w:rsidR="002D0746" w:rsidRPr="00EC61C3" w:rsidRDefault="002D0746" w:rsidP="00E45E02">
            <w:pPr>
              <w:keepNext/>
              <w:keepLines/>
              <w:spacing w:after="0"/>
              <w:jc w:val="center"/>
              <w:rPr>
                <w:rFonts w:ascii="Arial" w:hAnsi="Arial"/>
                <w:sz w:val="18"/>
              </w:rPr>
            </w:pPr>
          </w:p>
          <w:p w14:paraId="61BD21F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68E9437B" w14:textId="77777777" w:rsidTr="00E45E02">
        <w:trPr>
          <w:cantSplit/>
          <w:trHeight w:val="167"/>
          <w:jc w:val="center"/>
          <w:trPrChange w:id="267"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68"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7E6C10D7"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709" w:type="dxa"/>
            <w:tcBorders>
              <w:top w:val="single" w:sz="4" w:space="0" w:color="auto"/>
              <w:left w:val="single" w:sz="4" w:space="0" w:color="auto"/>
              <w:bottom w:val="single" w:sz="4" w:space="0" w:color="auto"/>
              <w:right w:val="single" w:sz="4" w:space="0" w:color="auto"/>
            </w:tcBorders>
            <w:hideMark/>
            <w:tcPrChange w:id="269"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2CEFC2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70"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9ACE566" w14:textId="77777777" w:rsidR="002D0746" w:rsidRPr="00EC61C3" w:rsidRDefault="002D0746" w:rsidP="00E45E02">
            <w:pPr>
              <w:spacing w:after="0"/>
              <w:rPr>
                <w:rFonts w:ascii="Arial" w:hAnsi="Arial"/>
                <w:sz w:val="18"/>
              </w:rPr>
            </w:pPr>
          </w:p>
        </w:tc>
      </w:tr>
      <w:tr w:rsidR="002D0746" w:rsidRPr="00EC61C3" w14:paraId="631AB1D8" w14:textId="77777777" w:rsidTr="00E45E02">
        <w:trPr>
          <w:cantSplit/>
          <w:trHeight w:val="178"/>
          <w:jc w:val="center"/>
          <w:trPrChange w:id="271"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72"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7CEC62F"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709" w:type="dxa"/>
            <w:tcBorders>
              <w:top w:val="single" w:sz="4" w:space="0" w:color="auto"/>
              <w:left w:val="single" w:sz="4" w:space="0" w:color="auto"/>
              <w:bottom w:val="single" w:sz="4" w:space="0" w:color="auto"/>
              <w:right w:val="single" w:sz="4" w:space="0" w:color="auto"/>
            </w:tcBorders>
            <w:hideMark/>
            <w:tcPrChange w:id="273"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3295E69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74"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BBD2AAB" w14:textId="77777777" w:rsidR="002D0746" w:rsidRPr="00EC61C3" w:rsidRDefault="002D0746" w:rsidP="00E45E02">
            <w:pPr>
              <w:spacing w:after="0"/>
              <w:rPr>
                <w:rFonts w:ascii="Arial" w:hAnsi="Arial"/>
                <w:sz w:val="18"/>
              </w:rPr>
            </w:pPr>
          </w:p>
        </w:tc>
      </w:tr>
      <w:tr w:rsidR="002D0746" w:rsidRPr="00EC61C3" w14:paraId="55B629B8" w14:textId="77777777" w:rsidTr="00E45E02">
        <w:trPr>
          <w:cantSplit/>
          <w:trHeight w:val="167"/>
          <w:jc w:val="center"/>
          <w:trPrChange w:id="275"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76"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12258F80"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709" w:type="dxa"/>
            <w:tcBorders>
              <w:top w:val="single" w:sz="4" w:space="0" w:color="auto"/>
              <w:left w:val="single" w:sz="4" w:space="0" w:color="auto"/>
              <w:bottom w:val="single" w:sz="4" w:space="0" w:color="auto"/>
              <w:right w:val="single" w:sz="4" w:space="0" w:color="auto"/>
            </w:tcBorders>
            <w:hideMark/>
            <w:tcPrChange w:id="277"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45FEE7C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78"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F0ECC08" w14:textId="77777777" w:rsidR="002D0746" w:rsidRPr="00EC61C3" w:rsidRDefault="002D0746" w:rsidP="00E45E02">
            <w:pPr>
              <w:spacing w:after="0"/>
              <w:rPr>
                <w:rFonts w:ascii="Arial" w:hAnsi="Arial"/>
                <w:sz w:val="18"/>
              </w:rPr>
            </w:pPr>
          </w:p>
        </w:tc>
      </w:tr>
      <w:tr w:rsidR="002D0746" w:rsidRPr="00EC61C3" w14:paraId="19FB5B6E" w14:textId="77777777" w:rsidTr="00E45E02">
        <w:trPr>
          <w:cantSplit/>
          <w:trHeight w:val="167"/>
          <w:jc w:val="center"/>
          <w:trPrChange w:id="279"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80"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486B5761"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709" w:type="dxa"/>
            <w:tcBorders>
              <w:top w:val="single" w:sz="4" w:space="0" w:color="auto"/>
              <w:left w:val="single" w:sz="4" w:space="0" w:color="auto"/>
              <w:bottom w:val="single" w:sz="4" w:space="0" w:color="auto"/>
              <w:right w:val="single" w:sz="4" w:space="0" w:color="auto"/>
            </w:tcBorders>
            <w:hideMark/>
            <w:tcPrChange w:id="281"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5903EE6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82"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6DE51F8" w14:textId="77777777" w:rsidR="002D0746" w:rsidRPr="00EC61C3" w:rsidRDefault="002D0746" w:rsidP="00E45E02">
            <w:pPr>
              <w:spacing w:after="0"/>
              <w:rPr>
                <w:rFonts w:ascii="Arial" w:hAnsi="Arial"/>
                <w:sz w:val="18"/>
              </w:rPr>
            </w:pPr>
          </w:p>
        </w:tc>
      </w:tr>
      <w:tr w:rsidR="002D0746" w:rsidRPr="00EC61C3" w14:paraId="101A37EC" w14:textId="77777777" w:rsidTr="00E45E02">
        <w:trPr>
          <w:cantSplit/>
          <w:trHeight w:val="167"/>
          <w:jc w:val="center"/>
          <w:trPrChange w:id="283"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84"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AEF579C"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709" w:type="dxa"/>
            <w:tcBorders>
              <w:top w:val="single" w:sz="4" w:space="0" w:color="auto"/>
              <w:left w:val="single" w:sz="4" w:space="0" w:color="auto"/>
              <w:bottom w:val="single" w:sz="4" w:space="0" w:color="auto"/>
              <w:right w:val="single" w:sz="4" w:space="0" w:color="auto"/>
            </w:tcBorders>
            <w:hideMark/>
            <w:tcPrChange w:id="285"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2B00F4E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86"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EC03E13" w14:textId="77777777" w:rsidR="002D0746" w:rsidRPr="00EC61C3" w:rsidRDefault="002D0746" w:rsidP="00E45E02">
            <w:pPr>
              <w:spacing w:after="0"/>
              <w:rPr>
                <w:rFonts w:ascii="Arial" w:hAnsi="Arial"/>
                <w:sz w:val="18"/>
              </w:rPr>
            </w:pPr>
          </w:p>
        </w:tc>
      </w:tr>
      <w:tr w:rsidR="002D0746" w:rsidRPr="00EC61C3" w14:paraId="5067D2C1" w14:textId="77777777" w:rsidTr="00E45E02">
        <w:trPr>
          <w:cantSplit/>
          <w:trHeight w:val="167"/>
          <w:jc w:val="center"/>
          <w:trPrChange w:id="287"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88"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8E0041E"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709" w:type="dxa"/>
            <w:tcBorders>
              <w:top w:val="single" w:sz="4" w:space="0" w:color="auto"/>
              <w:left w:val="single" w:sz="4" w:space="0" w:color="auto"/>
              <w:bottom w:val="single" w:sz="4" w:space="0" w:color="auto"/>
              <w:right w:val="single" w:sz="4" w:space="0" w:color="auto"/>
            </w:tcBorders>
            <w:hideMark/>
            <w:tcPrChange w:id="289"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250AD34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90"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B575515" w14:textId="77777777" w:rsidR="002D0746" w:rsidRPr="00EC61C3" w:rsidRDefault="002D0746" w:rsidP="00E45E02">
            <w:pPr>
              <w:spacing w:after="0"/>
              <w:rPr>
                <w:rFonts w:ascii="Arial" w:hAnsi="Arial"/>
                <w:sz w:val="18"/>
              </w:rPr>
            </w:pPr>
          </w:p>
        </w:tc>
      </w:tr>
      <w:tr w:rsidR="002D0746" w:rsidRPr="00EC61C3" w14:paraId="33270445" w14:textId="77777777" w:rsidTr="00E45E02">
        <w:trPr>
          <w:cantSplit/>
          <w:trHeight w:val="108"/>
          <w:jc w:val="center"/>
          <w:trPrChange w:id="291" w:author="Huawei" w:date="2021-07-20T18:39:00Z">
            <w:trPr>
              <w:cantSplit/>
              <w:trHeight w:val="108"/>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292"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3A0D24EF" w14:textId="77777777" w:rsidR="002D0746" w:rsidRPr="00EC61C3" w:rsidRDefault="002D0746" w:rsidP="00E45E02">
            <w:pPr>
              <w:keepNext/>
              <w:keepLines/>
              <w:spacing w:after="0"/>
              <w:rPr>
                <w:rFonts w:ascii="Arial" w:hAnsi="Arial"/>
                <w:sz w:val="18"/>
              </w:rPr>
            </w:pPr>
            <w:r w:rsidRPr="00EC61C3">
              <w:rPr>
                <w:rFonts w:ascii="Arial" w:eastAsia="?? ??" w:hAnsi="Arial"/>
                <w:sz w:val="18"/>
              </w:rPr>
              <w:t>SNR on RLM-RS</w:t>
            </w:r>
          </w:p>
        </w:tc>
        <w:tc>
          <w:tcPr>
            <w:tcW w:w="2333" w:type="dxa"/>
            <w:tcBorders>
              <w:top w:val="single" w:sz="4" w:space="0" w:color="auto"/>
              <w:left w:val="single" w:sz="4" w:space="0" w:color="auto"/>
              <w:bottom w:val="single" w:sz="4" w:space="0" w:color="auto"/>
              <w:right w:val="single" w:sz="4" w:space="0" w:color="auto"/>
            </w:tcBorders>
            <w:hideMark/>
            <w:tcPrChange w:id="293"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254EB11A"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294"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56ED08D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539" w:type="dxa"/>
            <w:tcBorders>
              <w:top w:val="single" w:sz="4" w:space="0" w:color="auto"/>
              <w:left w:val="single" w:sz="4" w:space="0" w:color="auto"/>
              <w:bottom w:val="single" w:sz="4" w:space="0" w:color="auto"/>
              <w:right w:val="single" w:sz="4" w:space="0" w:color="auto"/>
            </w:tcBorders>
            <w:hideMark/>
            <w:tcPrChange w:id="29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E78E424"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29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ED51038"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297"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EDC17B3"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298"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4C86025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299"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4C13EAE4"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w:t>
            </w:r>
          </w:p>
        </w:tc>
      </w:tr>
      <w:tr w:rsidR="002D0746" w:rsidRPr="00EC61C3" w14:paraId="33A29F64" w14:textId="77777777" w:rsidTr="00E45E02">
        <w:trPr>
          <w:cantSplit/>
          <w:trHeight w:val="108"/>
          <w:jc w:val="center"/>
          <w:trPrChange w:id="300"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01"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ADBA3EE" w14:textId="77777777" w:rsidR="002D0746" w:rsidRPr="00EC61C3" w:rsidRDefault="002D0746"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02"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72CCBA2"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03"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6C8CEE86" w14:textId="77777777" w:rsidR="002D0746" w:rsidRPr="00EC61C3" w:rsidRDefault="002D0746" w:rsidP="00E45E02">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30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5A7815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30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361AC233"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30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3B98EA48"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307"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460982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308"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38B9313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r>
      <w:tr w:rsidR="002D0746" w:rsidRPr="00EC61C3" w14:paraId="458E93AC" w14:textId="77777777" w:rsidTr="00E45E02">
        <w:trPr>
          <w:cantSplit/>
          <w:trHeight w:val="108"/>
          <w:jc w:val="center"/>
          <w:trPrChange w:id="309"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10"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00C99BF2" w14:textId="77777777" w:rsidR="002D0746" w:rsidRPr="00EC61C3" w:rsidRDefault="002D0746"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11"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1703382"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12"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5874DC97" w14:textId="77777777" w:rsidR="002D0746" w:rsidRPr="00EC61C3" w:rsidRDefault="002D0746" w:rsidP="00E45E02">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31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163F746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31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1B6194AC"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31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09914AA0"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31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5E8A22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317"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68A2B88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r>
      <w:tr w:rsidR="002D0746" w:rsidRPr="00EC61C3" w:rsidDel="00667810" w14:paraId="6883FFF7" w14:textId="77777777" w:rsidTr="00E45E02">
        <w:trPr>
          <w:cantSplit/>
          <w:trHeight w:val="108"/>
          <w:jc w:val="center"/>
          <w:del w:id="318" w:author="Huawei" w:date="2021-07-20T18:39:00Z"/>
          <w:trPrChange w:id="319" w:author="Huawei" w:date="2021-07-20T18:39:00Z">
            <w:trPr>
              <w:cantSplit/>
              <w:trHeight w:val="108"/>
              <w:jc w:val="center"/>
            </w:trPr>
          </w:trPrChange>
        </w:trPr>
        <w:tc>
          <w:tcPr>
            <w:tcW w:w="1204" w:type="dxa"/>
            <w:tcBorders>
              <w:top w:val="single" w:sz="4" w:space="0" w:color="auto"/>
              <w:left w:val="single" w:sz="4" w:space="0" w:color="auto"/>
              <w:bottom w:val="single" w:sz="4" w:space="0" w:color="auto"/>
              <w:right w:val="single" w:sz="4" w:space="0" w:color="auto"/>
            </w:tcBorders>
            <w:vAlign w:val="center"/>
            <w:hideMark/>
            <w:tcPrChange w:id="320" w:author="Huawei" w:date="2021-07-20T18:39:00Z">
              <w:tcPr>
                <w:tcW w:w="1204" w:type="dxa"/>
                <w:tcBorders>
                  <w:top w:val="single" w:sz="4" w:space="0" w:color="auto"/>
                  <w:left w:val="single" w:sz="4" w:space="0" w:color="auto"/>
                  <w:bottom w:val="single" w:sz="4" w:space="0" w:color="auto"/>
                  <w:right w:val="single" w:sz="4" w:space="0" w:color="auto"/>
                </w:tcBorders>
                <w:vAlign w:val="center"/>
                <w:hideMark/>
              </w:tcPr>
            </w:tcPrChange>
          </w:tcPr>
          <w:p w14:paraId="09C40BE6" w14:textId="77777777" w:rsidR="002D0746" w:rsidRPr="00EC61C3" w:rsidDel="00667810" w:rsidRDefault="002D0746" w:rsidP="00E45E02">
            <w:pPr>
              <w:pStyle w:val="TAL"/>
              <w:rPr>
                <w:del w:id="321" w:author="Huawei" w:date="2021-07-20T18:39:00Z"/>
              </w:rPr>
            </w:pPr>
            <w:del w:id="322" w:author="Huawei" w:date="2021-07-20T18:39:00Z">
              <w:r w:rsidRPr="00EC61C3" w:rsidDel="00667810">
                <w:rPr>
                  <w:lang w:eastAsia="zh-CN"/>
                </w:rPr>
                <w:delText>SNR on other channels and signals</w:delText>
              </w:r>
            </w:del>
          </w:p>
        </w:tc>
        <w:tc>
          <w:tcPr>
            <w:tcW w:w="2333" w:type="dxa"/>
            <w:tcBorders>
              <w:top w:val="single" w:sz="4" w:space="0" w:color="auto"/>
              <w:left w:val="single" w:sz="4" w:space="0" w:color="auto"/>
              <w:bottom w:val="single" w:sz="4" w:space="0" w:color="auto"/>
              <w:right w:val="single" w:sz="4" w:space="0" w:color="auto"/>
            </w:tcBorders>
            <w:vAlign w:val="center"/>
            <w:hideMark/>
            <w:tcPrChange w:id="323" w:author="Huawei" w:date="2021-07-20T18:39: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10924F0" w14:textId="77777777" w:rsidR="002D0746" w:rsidRPr="00EC61C3" w:rsidDel="00667810" w:rsidRDefault="002D0746" w:rsidP="00E45E02">
            <w:pPr>
              <w:keepNext/>
              <w:keepLines/>
              <w:spacing w:after="0"/>
              <w:rPr>
                <w:del w:id="324" w:author="Huawei" w:date="2021-07-20T18:39:00Z"/>
                <w:rFonts w:ascii="Arial" w:hAnsi="Arial"/>
                <w:sz w:val="18"/>
              </w:rPr>
            </w:pPr>
            <w:del w:id="325" w:author="Huawei" w:date="2021-07-20T18:39:00Z">
              <w:r w:rsidRPr="00EC61C3" w:rsidDel="00667810">
                <w:rPr>
                  <w:rFonts w:ascii="Arial" w:hAnsi="Arial"/>
                  <w:sz w:val="18"/>
                </w:rPr>
                <w:delText>Config 1, 2, 3, 4, 5, 6</w:delText>
              </w:r>
            </w:del>
          </w:p>
        </w:tc>
        <w:tc>
          <w:tcPr>
            <w:tcW w:w="709" w:type="dxa"/>
            <w:tcBorders>
              <w:top w:val="single" w:sz="4" w:space="0" w:color="auto"/>
              <w:left w:val="single" w:sz="4" w:space="0" w:color="auto"/>
              <w:bottom w:val="single" w:sz="4" w:space="0" w:color="auto"/>
              <w:right w:val="single" w:sz="4" w:space="0" w:color="auto"/>
            </w:tcBorders>
            <w:vAlign w:val="center"/>
            <w:hideMark/>
            <w:tcPrChange w:id="326" w:author="Huawei" w:date="2021-07-20T18:39:00Z">
              <w:tcPr>
                <w:tcW w:w="709" w:type="dxa"/>
                <w:tcBorders>
                  <w:top w:val="single" w:sz="4" w:space="0" w:color="auto"/>
                  <w:left w:val="single" w:sz="4" w:space="0" w:color="auto"/>
                  <w:bottom w:val="single" w:sz="4" w:space="0" w:color="auto"/>
                  <w:right w:val="single" w:sz="4" w:space="0" w:color="auto"/>
                </w:tcBorders>
                <w:vAlign w:val="center"/>
                <w:hideMark/>
              </w:tcPr>
            </w:tcPrChange>
          </w:tcPr>
          <w:p w14:paraId="16DACF60" w14:textId="77777777" w:rsidR="002D0746" w:rsidRPr="00EC61C3" w:rsidDel="00667810" w:rsidRDefault="002D0746" w:rsidP="00E45E02">
            <w:pPr>
              <w:keepNext/>
              <w:keepLines/>
              <w:spacing w:after="0"/>
              <w:jc w:val="center"/>
              <w:rPr>
                <w:del w:id="327" w:author="Huawei" w:date="2021-07-20T18:39:00Z"/>
                <w:rFonts w:ascii="Arial" w:hAnsi="Arial"/>
                <w:sz w:val="18"/>
              </w:rPr>
            </w:pPr>
            <w:del w:id="328" w:author="Huawei" w:date="2021-07-20T18:39:00Z">
              <w:r w:rsidRPr="00EC61C3" w:rsidDel="00667810">
                <w:rPr>
                  <w:rFonts w:ascii="Arial" w:hAnsi="Arial"/>
                  <w:sz w:val="18"/>
                </w:rPr>
                <w:delText>dB</w:delText>
              </w:r>
            </w:del>
          </w:p>
        </w:tc>
        <w:tc>
          <w:tcPr>
            <w:tcW w:w="2696" w:type="dxa"/>
            <w:gridSpan w:val="5"/>
            <w:tcBorders>
              <w:top w:val="single" w:sz="4" w:space="0" w:color="auto"/>
              <w:left w:val="single" w:sz="4" w:space="0" w:color="auto"/>
              <w:bottom w:val="single" w:sz="4" w:space="0" w:color="auto"/>
              <w:right w:val="single" w:sz="4" w:space="0" w:color="auto"/>
            </w:tcBorders>
            <w:vAlign w:val="center"/>
            <w:hideMark/>
            <w:tcPrChange w:id="329" w:author="Huawei" w:date="2021-07-20T18:39:00Z">
              <w:tcPr>
                <w:tcW w:w="2696"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3525497" w14:textId="77777777" w:rsidR="002D0746" w:rsidRPr="00EC61C3" w:rsidDel="00667810" w:rsidRDefault="002D0746" w:rsidP="00E45E02">
            <w:pPr>
              <w:keepNext/>
              <w:keepLines/>
              <w:spacing w:after="0"/>
              <w:jc w:val="center"/>
              <w:rPr>
                <w:del w:id="330" w:author="Huawei" w:date="2021-07-20T18:39:00Z"/>
                <w:rFonts w:ascii="Arial" w:hAnsi="Arial"/>
                <w:sz w:val="18"/>
              </w:rPr>
            </w:pPr>
            <w:del w:id="331" w:author="Huawei" w:date="2021-07-20T18:39:00Z">
              <w:r w:rsidRPr="00EC61C3" w:rsidDel="00667810">
                <w:rPr>
                  <w:rFonts w:ascii="Arial" w:hAnsi="Arial"/>
                  <w:sz w:val="18"/>
                </w:rPr>
                <w:delText>1</w:delText>
              </w:r>
            </w:del>
          </w:p>
        </w:tc>
      </w:tr>
      <w:tr w:rsidR="002D0746" w:rsidRPr="00EC61C3" w14:paraId="2C5FE934" w14:textId="77777777" w:rsidTr="00E45E02">
        <w:trPr>
          <w:cantSplit/>
          <w:trHeight w:val="125"/>
          <w:jc w:val="center"/>
          <w:trPrChange w:id="332" w:author="Huawei" w:date="2021-07-20T18:39:00Z">
            <w:trPr>
              <w:cantSplit/>
              <w:trHeight w:val="125"/>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333"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2AFFA224" w14:textId="77777777" w:rsidR="002D0746" w:rsidRPr="00EC61C3" w:rsidRDefault="002D0746" w:rsidP="00E45E02">
            <w:pPr>
              <w:keepNext/>
              <w:keepLines/>
              <w:spacing w:after="0"/>
              <w:rPr>
                <w:rFonts w:ascii="Arial" w:hAnsi="Arial"/>
                <w:sz w:val="18"/>
              </w:rPr>
            </w:pPr>
            <w:r w:rsidRPr="00EC61C3">
              <w:rPr>
                <w:rFonts w:ascii="Arial" w:hAnsi="Arial"/>
                <w:position w:val="-12"/>
                <w:sz w:val="18"/>
              </w:rPr>
              <w:object w:dxaOrig="435" w:dyaOrig="435" w14:anchorId="24982A1F">
                <v:shape id="_x0000_i1027" type="#_x0000_t75" style="width:20.5pt;height:20.5pt" o:ole="" fillcolor="window">
                  <v:imagedata r:id="rId18" o:title=""/>
                </v:shape>
                <o:OLEObject Type="Embed" ProgID="Equation.3" ShapeID="_x0000_i1027" DrawAspect="Content" ObjectID="_1692088618" r:id="rId22"/>
              </w:object>
            </w:r>
          </w:p>
        </w:tc>
        <w:tc>
          <w:tcPr>
            <w:tcW w:w="2333" w:type="dxa"/>
            <w:tcBorders>
              <w:top w:val="single" w:sz="4" w:space="0" w:color="auto"/>
              <w:left w:val="single" w:sz="4" w:space="0" w:color="auto"/>
              <w:bottom w:val="single" w:sz="4" w:space="0" w:color="auto"/>
              <w:right w:val="single" w:sz="4" w:space="0" w:color="auto"/>
            </w:tcBorders>
            <w:hideMark/>
            <w:tcPrChange w:id="334"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2BFBF8C6"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335"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7C83988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dBm/15 kHz</w:t>
            </w:r>
          </w:p>
        </w:tc>
        <w:tc>
          <w:tcPr>
            <w:tcW w:w="2696" w:type="dxa"/>
            <w:gridSpan w:val="5"/>
            <w:tcBorders>
              <w:top w:val="single" w:sz="4" w:space="0" w:color="auto"/>
              <w:left w:val="single" w:sz="4" w:space="0" w:color="auto"/>
              <w:bottom w:val="single" w:sz="4" w:space="0" w:color="auto"/>
              <w:right w:val="single" w:sz="4" w:space="0" w:color="auto"/>
            </w:tcBorders>
            <w:hideMark/>
            <w:tcPrChange w:id="336"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5F7F294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05EBEAB7" w14:textId="77777777" w:rsidTr="00E45E02">
        <w:trPr>
          <w:cantSplit/>
          <w:trHeight w:val="123"/>
          <w:jc w:val="center"/>
          <w:trPrChange w:id="337"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38"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6824A40" w14:textId="77777777" w:rsidR="002D0746" w:rsidRPr="00EC61C3" w:rsidRDefault="002D0746"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39"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7F677BB2"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40"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40016502" w14:textId="77777777" w:rsidR="002D0746" w:rsidRPr="00EC61C3" w:rsidRDefault="002D0746"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41"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108CD59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42F36164" w14:textId="77777777" w:rsidTr="00E45E02">
        <w:trPr>
          <w:cantSplit/>
          <w:trHeight w:val="123"/>
          <w:jc w:val="center"/>
          <w:trPrChange w:id="342"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43"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46981990" w14:textId="77777777" w:rsidR="002D0746" w:rsidRPr="00EC61C3" w:rsidRDefault="002D0746"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44"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4199429"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45"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7455C37B" w14:textId="77777777" w:rsidR="002D0746" w:rsidRPr="00EC61C3" w:rsidRDefault="002D0746"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46"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193936A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44ADEC22" w14:textId="77777777" w:rsidTr="00E45E02">
        <w:trPr>
          <w:cantSplit/>
          <w:trHeight w:val="204"/>
          <w:jc w:val="center"/>
          <w:trPrChange w:id="347" w:author="Huawei" w:date="2021-07-20T18:39:00Z">
            <w:trPr>
              <w:cantSplit/>
              <w:trHeight w:val="204"/>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348"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0DEC0B4E" w14:textId="77777777" w:rsidR="002D0746" w:rsidRPr="00EC61C3" w:rsidRDefault="002D0746" w:rsidP="00E45E02">
            <w:pPr>
              <w:keepNext/>
              <w:keepLines/>
              <w:spacing w:after="0"/>
              <w:rPr>
                <w:rFonts w:ascii="Arial" w:eastAsia="?? ??" w:hAnsi="Arial"/>
                <w:sz w:val="18"/>
              </w:rPr>
            </w:pPr>
            <w:r w:rsidRPr="00EC61C3">
              <w:rPr>
                <w:rFonts w:ascii="Arial" w:hAnsi="Arial"/>
                <w:position w:val="-12"/>
                <w:sz w:val="18"/>
              </w:rPr>
              <w:object w:dxaOrig="435" w:dyaOrig="435" w14:anchorId="7C94BEA0">
                <v:shape id="_x0000_i1028" type="#_x0000_t75" style="width:20.5pt;height:20.5pt" o:ole="" fillcolor="window">
                  <v:imagedata r:id="rId18" o:title=""/>
                </v:shape>
                <o:OLEObject Type="Embed" ProgID="Equation.3" ShapeID="_x0000_i1028" DrawAspect="Content" ObjectID="_1692088619" r:id="rId23"/>
              </w:object>
            </w:r>
          </w:p>
        </w:tc>
        <w:tc>
          <w:tcPr>
            <w:tcW w:w="2333" w:type="dxa"/>
            <w:tcBorders>
              <w:top w:val="single" w:sz="4" w:space="0" w:color="auto"/>
              <w:left w:val="single" w:sz="4" w:space="0" w:color="auto"/>
              <w:bottom w:val="single" w:sz="4" w:space="0" w:color="auto"/>
              <w:right w:val="single" w:sz="4" w:space="0" w:color="auto"/>
            </w:tcBorders>
            <w:hideMark/>
            <w:tcPrChange w:id="349"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337A57E0"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350"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7789EA1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dBm/SCS</w:t>
            </w:r>
          </w:p>
        </w:tc>
        <w:tc>
          <w:tcPr>
            <w:tcW w:w="2696" w:type="dxa"/>
            <w:gridSpan w:val="5"/>
            <w:tcBorders>
              <w:top w:val="single" w:sz="4" w:space="0" w:color="auto"/>
              <w:left w:val="single" w:sz="4" w:space="0" w:color="auto"/>
              <w:bottom w:val="single" w:sz="4" w:space="0" w:color="auto"/>
              <w:right w:val="single" w:sz="4" w:space="0" w:color="auto"/>
            </w:tcBorders>
            <w:hideMark/>
            <w:tcPrChange w:id="351"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00E74E27"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77B98CAE" w14:textId="77777777" w:rsidTr="00E45E02">
        <w:trPr>
          <w:cantSplit/>
          <w:trHeight w:val="204"/>
          <w:jc w:val="center"/>
          <w:trPrChange w:id="352"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53"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5F48B682" w14:textId="77777777" w:rsidR="002D0746" w:rsidRPr="00EC61C3" w:rsidRDefault="002D0746" w:rsidP="00E45E02">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54"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038E7C96"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55"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0C4E346D" w14:textId="77777777" w:rsidR="002D0746" w:rsidRPr="00EC61C3" w:rsidRDefault="002D0746"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56"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F3DFA56"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084F1AD9" w14:textId="77777777" w:rsidTr="00E45E02">
        <w:trPr>
          <w:cantSplit/>
          <w:trHeight w:val="204"/>
          <w:jc w:val="center"/>
          <w:trPrChange w:id="357"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58"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2456EE71" w14:textId="77777777" w:rsidR="002D0746" w:rsidRPr="00EC61C3" w:rsidRDefault="002D0746" w:rsidP="00E45E02">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59"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36062903"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60"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25602844" w14:textId="77777777" w:rsidR="002D0746" w:rsidRPr="00EC61C3" w:rsidRDefault="002D0746"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61"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4F579D0"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-95</w:t>
            </w:r>
          </w:p>
        </w:tc>
      </w:tr>
      <w:tr w:rsidR="002D0746" w:rsidRPr="00EC61C3" w14:paraId="0DFA7491" w14:textId="77777777" w:rsidTr="00E45E02">
        <w:trPr>
          <w:cantSplit/>
          <w:trHeight w:val="204"/>
          <w:jc w:val="center"/>
          <w:trPrChange w:id="362" w:author="Huawei" w:date="2021-07-20T18:39:00Z">
            <w:trPr>
              <w:cantSplit/>
              <w:trHeight w:val="204"/>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363"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DC5BB17" w14:textId="77777777" w:rsidR="002D0746" w:rsidRPr="00EC61C3" w:rsidRDefault="002D0746" w:rsidP="00E45E02">
            <w:pPr>
              <w:keepNext/>
              <w:keepLines/>
              <w:spacing w:after="0"/>
              <w:rPr>
                <w:rFonts w:ascii="Arial" w:hAnsi="Arial"/>
                <w:sz w:val="18"/>
              </w:rPr>
            </w:pPr>
            <w:r w:rsidRPr="00EC61C3">
              <w:rPr>
                <w:rFonts w:ascii="Arial" w:eastAsia="?? ??" w:hAnsi="Arial"/>
                <w:sz w:val="18"/>
              </w:rPr>
              <w:t>Propagation condition</w:t>
            </w:r>
          </w:p>
        </w:tc>
        <w:tc>
          <w:tcPr>
            <w:tcW w:w="709" w:type="dxa"/>
            <w:tcBorders>
              <w:top w:val="single" w:sz="4" w:space="0" w:color="auto"/>
              <w:left w:val="single" w:sz="4" w:space="0" w:color="auto"/>
              <w:bottom w:val="single" w:sz="4" w:space="0" w:color="auto"/>
              <w:right w:val="single" w:sz="4" w:space="0" w:color="auto"/>
            </w:tcBorders>
            <w:tcPrChange w:id="364" w:author="Huawei" w:date="2021-07-20T18:39:00Z">
              <w:tcPr>
                <w:tcW w:w="709" w:type="dxa"/>
                <w:tcBorders>
                  <w:top w:val="single" w:sz="4" w:space="0" w:color="auto"/>
                  <w:left w:val="single" w:sz="4" w:space="0" w:color="auto"/>
                  <w:bottom w:val="single" w:sz="4" w:space="0" w:color="auto"/>
                  <w:right w:val="single" w:sz="4" w:space="0" w:color="auto"/>
                </w:tcBorders>
              </w:tcPr>
            </w:tcPrChange>
          </w:tcPr>
          <w:p w14:paraId="05A74D68" w14:textId="77777777" w:rsidR="002D0746" w:rsidRPr="00EC61C3" w:rsidRDefault="002D0746" w:rsidP="00E45E02">
            <w:pPr>
              <w:keepNext/>
              <w:keepLines/>
              <w:spacing w:after="0"/>
              <w:jc w:val="center"/>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65"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E513F68"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2D0746" w:rsidRPr="00EC61C3" w14:paraId="5A728BE4" w14:textId="77777777" w:rsidTr="00E45E02">
        <w:trPr>
          <w:cantSplit/>
          <w:trHeight w:val="1609"/>
          <w:jc w:val="center"/>
          <w:trPrChange w:id="366" w:author="Huawei" w:date="2021-07-20T18:39:00Z">
            <w:trPr>
              <w:cantSplit/>
              <w:trHeight w:val="1609"/>
              <w:jc w:val="center"/>
            </w:trPr>
          </w:trPrChange>
        </w:trPr>
        <w:tc>
          <w:tcPr>
            <w:tcW w:w="6942" w:type="dxa"/>
            <w:gridSpan w:val="8"/>
            <w:tcBorders>
              <w:top w:val="single" w:sz="4" w:space="0" w:color="auto"/>
              <w:left w:val="single" w:sz="4" w:space="0" w:color="auto"/>
              <w:bottom w:val="single" w:sz="4" w:space="0" w:color="auto"/>
              <w:right w:val="single" w:sz="4" w:space="0" w:color="auto"/>
            </w:tcBorders>
            <w:hideMark/>
            <w:tcPrChange w:id="367" w:author="Huawei" w:date="2021-07-20T18:39:00Z">
              <w:tcPr>
                <w:tcW w:w="6942" w:type="dxa"/>
                <w:gridSpan w:val="8"/>
                <w:tcBorders>
                  <w:top w:val="single" w:sz="4" w:space="0" w:color="auto"/>
                  <w:left w:val="single" w:sz="4" w:space="0" w:color="auto"/>
                  <w:bottom w:val="single" w:sz="4" w:space="0" w:color="auto"/>
                  <w:right w:val="single" w:sz="4" w:space="0" w:color="auto"/>
                </w:tcBorders>
                <w:hideMark/>
              </w:tcPr>
            </w:tcPrChange>
          </w:tcPr>
          <w:p w14:paraId="5C5694D9"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00992F30"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0FB3FC90"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06ECD5AB"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A.4.5.1.2.1-1.</w:t>
            </w:r>
          </w:p>
          <w:p w14:paraId="46CDA653"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776D81CA" w14:textId="77777777" w:rsidR="002D0746" w:rsidRPr="00EC61C3" w:rsidRDefault="002D0746" w:rsidP="002D0746"/>
    <w:p w14:paraId="3F192C07" w14:textId="77777777" w:rsidR="002D0746" w:rsidRPr="00EC61C3" w:rsidRDefault="002D0746" w:rsidP="002D0746">
      <w:pPr>
        <w:keepNext/>
        <w:keepLines/>
        <w:spacing w:before="60"/>
        <w:jc w:val="center"/>
        <w:rPr>
          <w:rFonts w:ascii="Arial" w:hAnsi="Arial"/>
          <w:b/>
        </w:rPr>
      </w:pPr>
      <w:r w:rsidRPr="00EC61C3">
        <w:rPr>
          <w:rFonts w:ascii="Arial" w:hAnsi="Arial"/>
          <w:b/>
        </w:rPr>
        <w:t>Table A.4.5.1.2.1-4: Void</w:t>
      </w:r>
    </w:p>
    <w:p w14:paraId="43BAD5F2"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493C7F81" wp14:editId="30F45620">
            <wp:extent cx="518922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71AE70BD" w14:textId="77777777" w:rsidR="002D0746" w:rsidRPr="00EC61C3" w:rsidRDefault="002D0746" w:rsidP="002D0746">
      <w:pPr>
        <w:keepLines/>
        <w:spacing w:after="240"/>
        <w:jc w:val="center"/>
        <w:rPr>
          <w:rFonts w:ascii="Arial" w:hAnsi="Arial"/>
          <w:b/>
        </w:rPr>
      </w:pPr>
      <w:r w:rsidRPr="00EC61C3">
        <w:rPr>
          <w:rFonts w:ascii="Arial" w:hAnsi="Arial"/>
          <w:b/>
        </w:rPr>
        <w:t>Figure A.4.5.1.2.1-1: SNR variation for in-sync testing</w:t>
      </w:r>
    </w:p>
    <w:p w14:paraId="4C27FBF8" w14:textId="77777777" w:rsidR="002D0746" w:rsidRPr="00EC61C3" w:rsidRDefault="002D0746" w:rsidP="002D0746">
      <w:pPr>
        <w:rPr>
          <w:lang w:eastAsia="zh-CN"/>
        </w:rPr>
      </w:pPr>
    </w:p>
    <w:p w14:paraId="34FA35EE" w14:textId="77777777" w:rsidR="002D0746" w:rsidRPr="00EC61C3" w:rsidRDefault="002D0746" w:rsidP="002D0746">
      <w:pPr>
        <w:pStyle w:val="Heading5"/>
        <w:rPr>
          <w:snapToGrid w:val="0"/>
        </w:rPr>
      </w:pPr>
      <w:bookmarkStart w:id="368" w:name="_Toc535476171"/>
      <w:r w:rsidRPr="00EC61C3">
        <w:rPr>
          <w:snapToGrid w:val="0"/>
        </w:rPr>
        <w:t>A.4.5.1.2.2</w:t>
      </w:r>
      <w:r w:rsidRPr="00EC61C3">
        <w:rPr>
          <w:snapToGrid w:val="0"/>
        </w:rPr>
        <w:tab/>
        <w:t>Test Requirements</w:t>
      </w:r>
      <w:bookmarkEnd w:id="368"/>
    </w:p>
    <w:p w14:paraId="7DF3C752" w14:textId="77777777" w:rsidR="002D0746" w:rsidRPr="00EC61C3" w:rsidRDefault="002D0746" w:rsidP="002D0746">
      <w:r w:rsidRPr="00EC61C3">
        <w:t>The UE behaviour in each test during time durations T1, T2, T3, T4 and T5 shall be as follows:</w:t>
      </w:r>
    </w:p>
    <w:p w14:paraId="0C328928" w14:textId="77777777" w:rsidR="002D0746" w:rsidRPr="00EC61C3" w:rsidRDefault="002D0746" w:rsidP="002D074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09C47A75" w14:textId="77777777" w:rsidR="002D0746" w:rsidRPr="00EC61C3" w:rsidRDefault="002D0746" w:rsidP="002D0746">
      <w:r w:rsidRPr="00EC61C3">
        <w:t>The rate of correct events observed during repeated tests shall be at least 90%.</w:t>
      </w:r>
    </w:p>
    <w:p w14:paraId="519A9373" w14:textId="77777777" w:rsidR="002D0746" w:rsidRPr="00EC61C3" w:rsidRDefault="002D0746" w:rsidP="002D0746">
      <w:pPr>
        <w:pStyle w:val="Heading4"/>
      </w:pPr>
      <w:bookmarkStart w:id="369" w:name="_Toc535476172"/>
      <w:r w:rsidRPr="00EC61C3">
        <w:t>A.4.5.1.3</w:t>
      </w:r>
      <w:r w:rsidRPr="00EC61C3">
        <w:tab/>
        <w:t>Radio Link Monitoring Out-of-sync Test for FR1 PSCell configured with SSB-based RLM RS in DRX mode</w:t>
      </w:r>
      <w:bookmarkEnd w:id="369"/>
    </w:p>
    <w:p w14:paraId="32177E6A" w14:textId="77777777" w:rsidR="002D0746" w:rsidRPr="00EC61C3" w:rsidRDefault="002D0746" w:rsidP="002D0746">
      <w:pPr>
        <w:pStyle w:val="Heading5"/>
        <w:rPr>
          <w:snapToGrid w:val="0"/>
          <w:lang w:eastAsia="zh-CN"/>
        </w:rPr>
      </w:pPr>
      <w:bookmarkStart w:id="370" w:name="_Toc535476173"/>
      <w:r w:rsidRPr="00EC61C3">
        <w:rPr>
          <w:snapToGrid w:val="0"/>
          <w:lang w:eastAsia="zh-CN"/>
        </w:rPr>
        <w:t>A.4.5.1.3.1</w:t>
      </w:r>
      <w:r w:rsidRPr="00EC61C3">
        <w:rPr>
          <w:snapToGrid w:val="0"/>
          <w:lang w:eastAsia="zh-CN"/>
        </w:rPr>
        <w:tab/>
        <w:t>Test Purpose and Environment</w:t>
      </w:r>
      <w:bookmarkEnd w:id="370"/>
    </w:p>
    <w:p w14:paraId="4A5987F7" w14:textId="77777777" w:rsidR="002D0746" w:rsidRPr="00EC61C3" w:rsidRDefault="002D0746" w:rsidP="002D074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67C1F84D" w14:textId="77777777" w:rsidR="002D0746" w:rsidRPr="00EC61C3" w:rsidRDefault="002D0746" w:rsidP="002D0746">
      <w:pPr>
        <w:rPr>
          <w:lang w:eastAsia="zh-CN"/>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A.4.5.1.3.1</w:t>
      </w:r>
      <w:r w:rsidRPr="00EC61C3">
        <w:t xml:space="preserve">-1. </w:t>
      </w:r>
      <w:r w:rsidRPr="00EC61C3">
        <w:rPr>
          <w:lang w:eastAsia="zh-CN"/>
        </w:rPr>
        <w:t xml:space="preserve">The test parameters are given in Tables A.4.5.1.3.1-2 and A.4.5.1.3.1-3. </w:t>
      </w:r>
      <w:r w:rsidRPr="00EC61C3">
        <w:t>There are two cells, Cell 1 is the E-UTRAN PCell, and Cell 2 is the PSCell, in the test.</w:t>
      </w:r>
      <w:r w:rsidRPr="00EC61C3">
        <w:rPr>
          <w:lang w:eastAsia="zh-CN"/>
        </w:rPr>
        <w:t xml:space="preserve"> The E-UTRAN PCell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75F9F8E" w14:textId="77777777" w:rsidR="002D0746" w:rsidRPr="00EC61C3" w:rsidRDefault="002D0746" w:rsidP="002D0746">
      <w:pPr>
        <w:keepNext/>
        <w:keepLines/>
        <w:spacing w:before="60"/>
        <w:jc w:val="center"/>
        <w:rPr>
          <w:rFonts w:ascii="Arial" w:hAnsi="Arial"/>
          <w:b/>
        </w:rPr>
      </w:pPr>
      <w:r w:rsidRPr="00EC61C3">
        <w:rPr>
          <w:rFonts w:ascii="Arial" w:hAnsi="Arial"/>
          <w:b/>
        </w:rPr>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2D0746" w:rsidRPr="00EC61C3" w14:paraId="55669762"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A78CE8C"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199" w:type="dxa"/>
            <w:tcBorders>
              <w:top w:val="single" w:sz="4" w:space="0" w:color="auto"/>
              <w:left w:val="single" w:sz="4" w:space="0" w:color="auto"/>
              <w:bottom w:val="single" w:sz="4" w:space="0" w:color="auto"/>
              <w:right w:val="single" w:sz="4" w:space="0" w:color="auto"/>
            </w:tcBorders>
            <w:hideMark/>
          </w:tcPr>
          <w:p w14:paraId="1798A109"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7179293B" w14:textId="77777777" w:rsidTr="00E45E02">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5BCA5E8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199" w:type="dxa"/>
            <w:tcBorders>
              <w:top w:val="single" w:sz="4" w:space="0" w:color="auto"/>
              <w:left w:val="single" w:sz="4" w:space="0" w:color="auto"/>
              <w:bottom w:val="single" w:sz="4" w:space="0" w:color="auto"/>
              <w:right w:val="single" w:sz="4" w:space="0" w:color="auto"/>
            </w:tcBorders>
            <w:hideMark/>
          </w:tcPr>
          <w:p w14:paraId="7D98FEF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744CFBA9"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02FB9F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199" w:type="dxa"/>
            <w:tcBorders>
              <w:top w:val="single" w:sz="4" w:space="0" w:color="auto"/>
              <w:left w:val="single" w:sz="4" w:space="0" w:color="auto"/>
              <w:bottom w:val="single" w:sz="4" w:space="0" w:color="auto"/>
              <w:right w:val="single" w:sz="4" w:space="0" w:color="auto"/>
            </w:tcBorders>
            <w:hideMark/>
          </w:tcPr>
          <w:p w14:paraId="51FD0F9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1A219A84"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85F656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199" w:type="dxa"/>
            <w:tcBorders>
              <w:top w:val="single" w:sz="4" w:space="0" w:color="auto"/>
              <w:left w:val="single" w:sz="4" w:space="0" w:color="auto"/>
              <w:bottom w:val="single" w:sz="4" w:space="0" w:color="auto"/>
              <w:right w:val="single" w:sz="4" w:space="0" w:color="auto"/>
            </w:tcBorders>
            <w:hideMark/>
          </w:tcPr>
          <w:p w14:paraId="0EC0EBC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59852281"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6318B6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199" w:type="dxa"/>
            <w:tcBorders>
              <w:top w:val="single" w:sz="4" w:space="0" w:color="auto"/>
              <w:left w:val="single" w:sz="4" w:space="0" w:color="auto"/>
              <w:bottom w:val="single" w:sz="4" w:space="0" w:color="auto"/>
              <w:right w:val="single" w:sz="4" w:space="0" w:color="auto"/>
            </w:tcBorders>
            <w:hideMark/>
          </w:tcPr>
          <w:p w14:paraId="05BDB2E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2407966B"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63899FD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199" w:type="dxa"/>
            <w:tcBorders>
              <w:top w:val="single" w:sz="4" w:space="0" w:color="auto"/>
              <w:left w:val="single" w:sz="4" w:space="0" w:color="auto"/>
              <w:bottom w:val="single" w:sz="4" w:space="0" w:color="auto"/>
              <w:right w:val="single" w:sz="4" w:space="0" w:color="auto"/>
            </w:tcBorders>
            <w:hideMark/>
          </w:tcPr>
          <w:p w14:paraId="31C66B1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05DA75BD"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22255C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199" w:type="dxa"/>
            <w:tcBorders>
              <w:top w:val="single" w:sz="4" w:space="0" w:color="auto"/>
              <w:left w:val="single" w:sz="4" w:space="0" w:color="auto"/>
              <w:bottom w:val="single" w:sz="4" w:space="0" w:color="auto"/>
              <w:right w:val="single" w:sz="4" w:space="0" w:color="auto"/>
            </w:tcBorders>
            <w:hideMark/>
          </w:tcPr>
          <w:p w14:paraId="0A414AA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3D53A969" w14:textId="77777777" w:rsidTr="00E45E02">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28E3918D"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4D96FD28" w14:textId="77777777" w:rsidR="002D0746" w:rsidRPr="00EC61C3" w:rsidRDefault="002D0746" w:rsidP="002D0746">
      <w:pPr>
        <w:rPr>
          <w:lang w:eastAsia="zh-CN"/>
        </w:rPr>
      </w:pPr>
    </w:p>
    <w:p w14:paraId="347AC378" w14:textId="77777777" w:rsidR="002D0746" w:rsidRPr="00EC61C3" w:rsidRDefault="002D0746" w:rsidP="002D0746">
      <w:pPr>
        <w:keepNext/>
        <w:keepLines/>
        <w:spacing w:before="60"/>
        <w:jc w:val="center"/>
        <w:rPr>
          <w:rFonts w:ascii="Arial" w:hAnsi="Arial"/>
          <w:b/>
        </w:rPr>
      </w:pPr>
      <w:r w:rsidRPr="00EC61C3">
        <w:rPr>
          <w:rFonts w:ascii="Arial" w:hAnsi="Arial"/>
          <w:b/>
        </w:rPr>
        <w:t>Table A.4.5.1.3.1-2: General test parameters for FR1 out-of-sync testing in DRX mode</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135"/>
        <w:gridCol w:w="1658"/>
        <w:gridCol w:w="788"/>
        <w:gridCol w:w="2996"/>
      </w:tblGrid>
      <w:tr w:rsidR="002D0746" w:rsidRPr="00EC61C3" w14:paraId="5950F496" w14:textId="77777777" w:rsidTr="00E45E02">
        <w:trPr>
          <w:jc w:val="center"/>
        </w:trPr>
        <w:tc>
          <w:tcPr>
            <w:tcW w:w="2336" w:type="pct"/>
            <w:gridSpan w:val="3"/>
            <w:vMerge w:val="restart"/>
            <w:tcBorders>
              <w:top w:val="single" w:sz="4" w:space="0" w:color="auto"/>
              <w:left w:val="single" w:sz="4" w:space="0" w:color="auto"/>
              <w:bottom w:val="single" w:sz="4" w:space="0" w:color="auto"/>
              <w:right w:val="single" w:sz="4" w:space="0" w:color="auto"/>
            </w:tcBorders>
            <w:hideMark/>
          </w:tcPr>
          <w:p w14:paraId="64A9A78F"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555" w:type="pct"/>
            <w:vMerge w:val="restart"/>
            <w:tcBorders>
              <w:top w:val="single" w:sz="4" w:space="0" w:color="auto"/>
              <w:left w:val="single" w:sz="4" w:space="0" w:color="auto"/>
              <w:bottom w:val="single" w:sz="4" w:space="0" w:color="auto"/>
              <w:right w:val="single" w:sz="4" w:space="0" w:color="auto"/>
            </w:tcBorders>
            <w:hideMark/>
          </w:tcPr>
          <w:p w14:paraId="5B8E1867"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2109" w:type="pct"/>
            <w:tcBorders>
              <w:top w:val="single" w:sz="4" w:space="0" w:color="auto"/>
              <w:left w:val="single" w:sz="4" w:space="0" w:color="auto"/>
              <w:bottom w:val="single" w:sz="4" w:space="0" w:color="auto"/>
              <w:right w:val="single" w:sz="4" w:space="0" w:color="auto"/>
            </w:tcBorders>
            <w:hideMark/>
          </w:tcPr>
          <w:p w14:paraId="754B0021"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6AE2FBB6"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C40F6A"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FFEB8" w14:textId="77777777" w:rsidR="002D0746" w:rsidRPr="00EC61C3" w:rsidRDefault="002D0746" w:rsidP="00E45E02">
            <w:pPr>
              <w:spacing w:after="0"/>
              <w:rPr>
                <w:rFonts w:ascii="Arial" w:hAnsi="Arial"/>
                <w:b/>
                <w:sz w:val="18"/>
              </w:rPr>
            </w:pPr>
          </w:p>
        </w:tc>
        <w:tc>
          <w:tcPr>
            <w:tcW w:w="2109" w:type="pct"/>
            <w:tcBorders>
              <w:top w:val="single" w:sz="4" w:space="0" w:color="auto"/>
              <w:left w:val="single" w:sz="4" w:space="0" w:color="auto"/>
              <w:bottom w:val="single" w:sz="4" w:space="0" w:color="auto"/>
              <w:right w:val="single" w:sz="4" w:space="0" w:color="auto"/>
            </w:tcBorders>
            <w:hideMark/>
          </w:tcPr>
          <w:p w14:paraId="142BAEF0"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4D483D96"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0DF5CBF"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555" w:type="pct"/>
            <w:tcBorders>
              <w:top w:val="single" w:sz="4" w:space="0" w:color="auto"/>
              <w:left w:val="single" w:sz="4" w:space="0" w:color="auto"/>
              <w:bottom w:val="single" w:sz="4" w:space="0" w:color="auto"/>
              <w:right w:val="single" w:sz="4" w:space="0" w:color="auto"/>
            </w:tcBorders>
          </w:tcPr>
          <w:p w14:paraId="33F5C6F5"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6DE67FD"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1EC49CB7"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76F73E3"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555" w:type="pct"/>
            <w:tcBorders>
              <w:top w:val="single" w:sz="4" w:space="0" w:color="auto"/>
              <w:left w:val="single" w:sz="4" w:space="0" w:color="auto"/>
              <w:bottom w:val="single" w:sz="4" w:space="0" w:color="auto"/>
              <w:right w:val="single" w:sz="4" w:space="0" w:color="auto"/>
            </w:tcBorders>
          </w:tcPr>
          <w:p w14:paraId="39BDC7D9" w14:textId="77777777" w:rsidR="002D0746" w:rsidRPr="00EC61C3" w:rsidRDefault="002D0746" w:rsidP="00E45E02">
            <w:pPr>
              <w:keepLines/>
              <w:spacing w:after="0"/>
              <w:jc w:val="center"/>
              <w:rPr>
                <w:rFonts w:ascii="Arial" w:hAnsi="Arial"/>
                <w:sz w:val="18"/>
                <w:lang w:val="sv-FI"/>
              </w:rPr>
            </w:pPr>
          </w:p>
        </w:tc>
        <w:tc>
          <w:tcPr>
            <w:tcW w:w="2109" w:type="pct"/>
            <w:tcBorders>
              <w:top w:val="single" w:sz="4" w:space="0" w:color="auto"/>
              <w:left w:val="single" w:sz="4" w:space="0" w:color="auto"/>
              <w:bottom w:val="single" w:sz="4" w:space="0" w:color="auto"/>
              <w:right w:val="single" w:sz="4" w:space="0" w:color="auto"/>
            </w:tcBorders>
            <w:hideMark/>
          </w:tcPr>
          <w:p w14:paraId="40A89764"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138B9412"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7BCD399"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555" w:type="pct"/>
            <w:tcBorders>
              <w:top w:val="single" w:sz="4" w:space="0" w:color="auto"/>
              <w:left w:val="single" w:sz="4" w:space="0" w:color="auto"/>
              <w:bottom w:val="single" w:sz="4" w:space="0" w:color="auto"/>
              <w:right w:val="single" w:sz="4" w:space="0" w:color="auto"/>
            </w:tcBorders>
          </w:tcPr>
          <w:p w14:paraId="220E7A7D"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07DC216"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0F1C69A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CBC345A"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555" w:type="pct"/>
            <w:tcBorders>
              <w:top w:val="single" w:sz="4" w:space="0" w:color="auto"/>
              <w:left w:val="single" w:sz="4" w:space="0" w:color="auto"/>
              <w:bottom w:val="single" w:sz="4" w:space="0" w:color="auto"/>
              <w:right w:val="single" w:sz="4" w:space="0" w:color="auto"/>
            </w:tcBorders>
          </w:tcPr>
          <w:p w14:paraId="0B315B48"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F8792EC"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5A8E1FC7"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500E5109"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167" w:type="pct"/>
            <w:tcBorders>
              <w:top w:val="single" w:sz="4" w:space="0" w:color="auto"/>
              <w:left w:val="single" w:sz="4" w:space="0" w:color="auto"/>
              <w:bottom w:val="single" w:sz="4" w:space="0" w:color="auto"/>
              <w:right w:val="single" w:sz="4" w:space="0" w:color="auto"/>
            </w:tcBorders>
            <w:hideMark/>
          </w:tcPr>
          <w:p w14:paraId="50479B8A"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6626CBBB"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962B386"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206B0B9C"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65F820"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77ECAD80"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555" w:type="pct"/>
            <w:tcBorders>
              <w:top w:val="single" w:sz="4" w:space="0" w:color="auto"/>
              <w:left w:val="single" w:sz="4" w:space="0" w:color="auto"/>
              <w:bottom w:val="single" w:sz="4" w:space="0" w:color="auto"/>
              <w:right w:val="single" w:sz="4" w:space="0" w:color="auto"/>
            </w:tcBorders>
          </w:tcPr>
          <w:p w14:paraId="4DC90B73"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4C90FAC"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16F2F87D"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45A91625" w14:textId="77777777" w:rsidR="002D0746" w:rsidRPr="00EC61C3" w:rsidRDefault="002D0746"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167" w:type="pct"/>
            <w:tcBorders>
              <w:top w:val="single" w:sz="4" w:space="0" w:color="auto"/>
              <w:left w:val="single" w:sz="4" w:space="0" w:color="auto"/>
              <w:bottom w:val="single" w:sz="4" w:space="0" w:color="auto"/>
              <w:right w:val="single" w:sz="4" w:space="0" w:color="auto"/>
            </w:tcBorders>
            <w:hideMark/>
          </w:tcPr>
          <w:p w14:paraId="02C3654F"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vMerge w:val="restart"/>
            <w:tcBorders>
              <w:top w:val="single" w:sz="4" w:space="0" w:color="auto"/>
              <w:left w:val="single" w:sz="4" w:space="0" w:color="auto"/>
              <w:bottom w:val="single" w:sz="4" w:space="0" w:color="auto"/>
              <w:right w:val="single" w:sz="4" w:space="0" w:color="auto"/>
            </w:tcBorders>
            <w:hideMark/>
          </w:tcPr>
          <w:p w14:paraId="1D122F57" w14:textId="77777777" w:rsidR="002D0746" w:rsidRPr="00EC61C3" w:rsidRDefault="002D0746" w:rsidP="00E45E02">
            <w:pPr>
              <w:keepLines/>
              <w:spacing w:after="0"/>
              <w:jc w:val="center"/>
              <w:rPr>
                <w:rFonts w:ascii="Arial" w:hAnsi="Arial"/>
                <w:sz w:val="18"/>
              </w:rPr>
            </w:pPr>
            <w:r w:rsidRPr="00EC61C3">
              <w:rPr>
                <w:rFonts w:ascii="Arial" w:hAnsi="Arial" w:cs="Arial"/>
                <w:sz w:val="18"/>
                <w:lang w:eastAsia="zh-CN"/>
              </w:rPr>
              <w:t>MHz</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DAED37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2A9989D9"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3383BE"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0D51C992"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EACB4" w14:textId="77777777" w:rsidR="002D0746" w:rsidRPr="00EC61C3" w:rsidRDefault="002D0746" w:rsidP="00E45E02">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9242482"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6F2C78F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F4A1A4E"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8DFFF5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52D697" w14:textId="77777777" w:rsidR="002D0746" w:rsidRPr="00EC61C3" w:rsidRDefault="002D0746" w:rsidP="00E45E02">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8FF249C"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2D0746" w:rsidRPr="00EC61C3" w14:paraId="5E1F072C"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182AA016" w14:textId="77777777" w:rsidR="002D0746" w:rsidRPr="00EC61C3" w:rsidRDefault="002D0746" w:rsidP="00E45E02">
            <w:pPr>
              <w:keepLines/>
              <w:spacing w:after="0"/>
              <w:rPr>
                <w:rFonts w:ascii="Arial" w:hAnsi="Arial"/>
                <w:sz w:val="18"/>
              </w:rPr>
            </w:pPr>
            <w:r w:rsidRPr="00EC61C3">
              <w:rPr>
                <w:rFonts w:ascii="Arial" w:hAnsi="Arial" w:cs="Arial"/>
                <w:bCs/>
                <w:sz w:val="18"/>
              </w:rPr>
              <w:t>DL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364C308D"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23EF72C8"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413292A"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DLBWP.0.1</w:t>
            </w:r>
          </w:p>
        </w:tc>
      </w:tr>
      <w:tr w:rsidR="002D0746" w:rsidRPr="00EC61C3" w14:paraId="79EC78CB"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676317CC" w14:textId="77777777" w:rsidR="002D0746" w:rsidRPr="00EC61C3" w:rsidRDefault="002D0746" w:rsidP="00E45E02">
            <w:pPr>
              <w:keepLines/>
              <w:spacing w:after="0"/>
              <w:rPr>
                <w:rFonts w:ascii="Arial" w:hAnsi="Arial"/>
                <w:sz w:val="18"/>
              </w:rPr>
            </w:pPr>
            <w:r w:rsidRPr="00EC61C3">
              <w:rPr>
                <w:rFonts w:ascii="Arial" w:hAnsi="Arial" w:cs="Arial"/>
                <w:bCs/>
                <w:sz w:val="18"/>
              </w:rPr>
              <w:t>DL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5F94CDC4"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6AA6BE2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9DACCB8"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DLBWP.1.1</w:t>
            </w:r>
          </w:p>
        </w:tc>
      </w:tr>
      <w:tr w:rsidR="002D0746" w:rsidRPr="00EC61C3" w14:paraId="47D8A526"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7FE30EA9" w14:textId="77777777" w:rsidR="002D0746" w:rsidRPr="00EC61C3" w:rsidRDefault="002D0746" w:rsidP="00E45E02">
            <w:pPr>
              <w:keepLines/>
              <w:spacing w:after="0"/>
              <w:rPr>
                <w:rFonts w:ascii="Arial" w:hAnsi="Arial" w:cs="Arial"/>
                <w:bCs/>
                <w:sz w:val="18"/>
              </w:rPr>
            </w:pPr>
            <w:r w:rsidRPr="00EC61C3">
              <w:rPr>
                <w:rFonts w:ascii="Arial" w:hAnsi="Arial" w:cs="Arial"/>
                <w:bCs/>
                <w:sz w:val="18"/>
              </w:rPr>
              <w:t>UL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44B6609B"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23A4F3DA"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A2BA7FF" w14:textId="77777777" w:rsidR="002D0746" w:rsidRPr="00EC61C3" w:rsidRDefault="002D0746" w:rsidP="00E45E02">
            <w:pPr>
              <w:keepLines/>
              <w:spacing w:after="0"/>
              <w:jc w:val="center"/>
              <w:rPr>
                <w:rFonts w:ascii="Arial" w:hAnsi="Arial" w:cs="Arial"/>
                <w:sz w:val="18"/>
                <w:szCs w:val="16"/>
              </w:rPr>
            </w:pPr>
            <w:r w:rsidRPr="00EC61C3">
              <w:rPr>
                <w:rFonts w:ascii="Arial" w:hAnsi="Arial" w:cs="v3.7.0"/>
                <w:sz w:val="18"/>
              </w:rPr>
              <w:t>ULBWP.0.1</w:t>
            </w:r>
          </w:p>
        </w:tc>
      </w:tr>
      <w:tr w:rsidR="002D0746" w:rsidRPr="00EC61C3" w14:paraId="2A913AE8"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5D446F88" w14:textId="77777777" w:rsidR="002D0746" w:rsidRPr="00EC61C3" w:rsidRDefault="002D0746" w:rsidP="00E45E02">
            <w:pPr>
              <w:keepLines/>
              <w:spacing w:after="0"/>
              <w:rPr>
                <w:rFonts w:ascii="Arial" w:hAnsi="Arial"/>
                <w:sz w:val="18"/>
              </w:rPr>
            </w:pPr>
            <w:r w:rsidRPr="00EC61C3">
              <w:rPr>
                <w:rFonts w:ascii="Arial" w:hAnsi="Arial" w:cs="Arial"/>
                <w:bCs/>
                <w:sz w:val="18"/>
              </w:rPr>
              <w:t>UL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25778E3F"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7698D88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0B8BF56"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ULBWP.1.1</w:t>
            </w:r>
          </w:p>
        </w:tc>
      </w:tr>
      <w:tr w:rsidR="002D0746" w:rsidRPr="00EC61C3" w14:paraId="3B9364B2"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208DA901"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167" w:type="pct"/>
            <w:tcBorders>
              <w:top w:val="single" w:sz="4" w:space="0" w:color="auto"/>
              <w:left w:val="single" w:sz="4" w:space="0" w:color="auto"/>
              <w:bottom w:val="single" w:sz="4" w:space="0" w:color="auto"/>
              <w:right w:val="single" w:sz="4" w:space="0" w:color="auto"/>
            </w:tcBorders>
            <w:hideMark/>
          </w:tcPr>
          <w:p w14:paraId="7599533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161A6C9B"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EC52119"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6B0D5B1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8AC560"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06C2BD02"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77D9B3FD"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5DAEEF0"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09D376E1"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6D06A1"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43A4370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0DDF56EB"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C162D44" w14:textId="77777777" w:rsidR="002D0746" w:rsidRPr="00EC61C3" w:rsidRDefault="002D0746" w:rsidP="00E45E02">
            <w:pPr>
              <w:keepLines/>
              <w:spacing w:after="0"/>
              <w:jc w:val="center"/>
              <w:rPr>
                <w:rFonts w:ascii="Arial" w:hAnsi="Arial"/>
                <w:sz w:val="18"/>
              </w:rPr>
            </w:pPr>
            <w:r w:rsidRPr="00EC61C3">
              <w:rPr>
                <w:rFonts w:ascii="Arial" w:hAnsi="Arial"/>
                <w:sz w:val="18"/>
              </w:rPr>
              <w:t>TDDConf.2.1</w:t>
            </w:r>
          </w:p>
        </w:tc>
      </w:tr>
      <w:tr w:rsidR="002D0746" w:rsidRPr="00EC61C3" w14:paraId="1DB29E8D"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10843BCE" w14:textId="77777777" w:rsidR="002D0746" w:rsidRPr="00EC61C3" w:rsidRDefault="002D0746" w:rsidP="00E45E02">
            <w:pPr>
              <w:keepLines/>
              <w:spacing w:after="0"/>
              <w:rPr>
                <w:rFonts w:ascii="Arial" w:hAnsi="Arial"/>
                <w:sz w:val="18"/>
              </w:rPr>
            </w:pPr>
            <w:r w:rsidRPr="00EC61C3">
              <w:rPr>
                <w:rFonts w:ascii="Arial" w:hAnsi="Arial"/>
                <w:sz w:val="18"/>
              </w:rPr>
              <w:t>CORESET Reference Channel</w:t>
            </w:r>
          </w:p>
        </w:tc>
        <w:tc>
          <w:tcPr>
            <w:tcW w:w="1167" w:type="pct"/>
            <w:tcBorders>
              <w:top w:val="single" w:sz="4" w:space="0" w:color="auto"/>
              <w:left w:val="single" w:sz="4" w:space="0" w:color="auto"/>
              <w:bottom w:val="single" w:sz="4" w:space="0" w:color="auto"/>
              <w:right w:val="single" w:sz="4" w:space="0" w:color="auto"/>
            </w:tcBorders>
            <w:hideMark/>
          </w:tcPr>
          <w:p w14:paraId="3BF70BCD"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0F8C99A2"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FEE8D62" w14:textId="77777777" w:rsidR="002D0746" w:rsidRPr="00EC61C3" w:rsidRDefault="002D0746" w:rsidP="00E45E02">
            <w:pPr>
              <w:keepLines/>
              <w:spacing w:after="0"/>
              <w:jc w:val="center"/>
              <w:rPr>
                <w:rFonts w:ascii="Arial" w:hAnsi="Arial"/>
                <w:sz w:val="18"/>
              </w:rPr>
            </w:pPr>
            <w:r w:rsidRPr="00EC61C3">
              <w:rPr>
                <w:rFonts w:ascii="Arial" w:hAnsi="Arial"/>
                <w:sz w:val="18"/>
              </w:rPr>
              <w:t>CR.1.1 FDD</w:t>
            </w:r>
          </w:p>
        </w:tc>
      </w:tr>
      <w:tr w:rsidR="002D0746" w:rsidRPr="00EC61C3" w14:paraId="051BC370"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7958AB"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124B82F9"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75EC3EA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32D8A35" w14:textId="77777777" w:rsidR="002D0746" w:rsidRPr="00EC61C3" w:rsidRDefault="002D0746" w:rsidP="00E45E02">
            <w:pPr>
              <w:keepLines/>
              <w:spacing w:after="0"/>
              <w:jc w:val="center"/>
              <w:rPr>
                <w:rFonts w:ascii="Arial" w:hAnsi="Arial"/>
                <w:sz w:val="18"/>
              </w:rPr>
            </w:pPr>
            <w:r w:rsidRPr="00EC61C3">
              <w:rPr>
                <w:rFonts w:ascii="Arial" w:hAnsi="Arial"/>
                <w:sz w:val="18"/>
              </w:rPr>
              <w:t>CR.1.1 TDD</w:t>
            </w:r>
          </w:p>
        </w:tc>
      </w:tr>
      <w:tr w:rsidR="002D0746" w:rsidRPr="00EC61C3" w14:paraId="4C6CC5C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254B4D"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2C68880"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256F88A8"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2DA5146" w14:textId="77777777" w:rsidR="002D0746" w:rsidRPr="00EC61C3" w:rsidRDefault="002D0746" w:rsidP="00E45E02">
            <w:pPr>
              <w:keepLines/>
              <w:spacing w:after="0"/>
              <w:jc w:val="center"/>
              <w:rPr>
                <w:rFonts w:ascii="Arial" w:hAnsi="Arial"/>
                <w:sz w:val="18"/>
              </w:rPr>
            </w:pPr>
            <w:r w:rsidRPr="00EC61C3">
              <w:rPr>
                <w:rFonts w:ascii="Arial" w:hAnsi="Arial"/>
                <w:sz w:val="18"/>
              </w:rPr>
              <w:t>CR.2.1 TDD</w:t>
            </w:r>
          </w:p>
        </w:tc>
      </w:tr>
      <w:tr w:rsidR="002D0746" w:rsidRPr="00EC61C3" w14:paraId="12138F04"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03EBDA28"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167" w:type="pct"/>
            <w:tcBorders>
              <w:top w:val="single" w:sz="4" w:space="0" w:color="auto"/>
              <w:left w:val="single" w:sz="4" w:space="0" w:color="auto"/>
              <w:bottom w:val="single" w:sz="4" w:space="0" w:color="auto"/>
              <w:right w:val="single" w:sz="4" w:space="0" w:color="auto"/>
            </w:tcBorders>
            <w:hideMark/>
          </w:tcPr>
          <w:p w14:paraId="0A1CDDDE"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10783D02"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FC92168"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6CC9ECFF"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62463A"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C2CD445"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1ED8338F"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73EBC47"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757E944C"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95E07C"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5D1B39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78E45B35"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B8C03E7"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55B51541"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140C30A8"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167" w:type="pct"/>
            <w:tcBorders>
              <w:top w:val="single" w:sz="4" w:space="0" w:color="auto"/>
              <w:left w:val="single" w:sz="4" w:space="0" w:color="auto"/>
              <w:bottom w:val="single" w:sz="4" w:space="0" w:color="auto"/>
              <w:right w:val="single" w:sz="4" w:space="0" w:color="auto"/>
            </w:tcBorders>
            <w:hideMark/>
          </w:tcPr>
          <w:p w14:paraId="32B3590D"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256C0E28"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D67E47B"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31514B02"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FD3EE6"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7462C0B0"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0B87168D"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878E761"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482F365B"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16B74C3E"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167" w:type="pct"/>
            <w:tcBorders>
              <w:top w:val="single" w:sz="4" w:space="0" w:color="auto"/>
              <w:left w:val="single" w:sz="4" w:space="0" w:color="auto"/>
              <w:bottom w:val="single" w:sz="4" w:space="0" w:color="auto"/>
              <w:right w:val="single" w:sz="4" w:space="0" w:color="auto"/>
            </w:tcBorders>
            <w:hideMark/>
          </w:tcPr>
          <w:p w14:paraId="10F4A910"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150689A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6DC9AE6"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24C00BCA"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4521DD"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5310F3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3620F14B"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8D594F4"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439D22FA"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7691123B" w14:textId="77777777" w:rsidR="002D0746" w:rsidRPr="00EC61C3" w:rsidRDefault="002D0746" w:rsidP="00E45E02">
            <w:pPr>
              <w:keepLines/>
              <w:spacing w:after="0"/>
              <w:rPr>
                <w:rFonts w:ascii="Arial" w:hAnsi="Arial"/>
                <w:sz w:val="18"/>
              </w:rPr>
            </w:pPr>
            <w:r w:rsidRPr="00EC61C3">
              <w:rPr>
                <w:rFonts w:ascii="Arial" w:hAnsi="Arial"/>
                <w:sz w:val="18"/>
              </w:rPr>
              <w:t xml:space="preserve">PRACH Configuration </w:t>
            </w:r>
          </w:p>
        </w:tc>
        <w:tc>
          <w:tcPr>
            <w:tcW w:w="1167" w:type="pct"/>
            <w:tcBorders>
              <w:top w:val="single" w:sz="4" w:space="0" w:color="auto"/>
              <w:left w:val="single" w:sz="4" w:space="0" w:color="auto"/>
              <w:bottom w:val="single" w:sz="4" w:space="0" w:color="auto"/>
              <w:right w:val="single" w:sz="4" w:space="0" w:color="auto"/>
            </w:tcBorders>
            <w:hideMark/>
          </w:tcPr>
          <w:p w14:paraId="36755712"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4E9A2E45"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BEDFA04"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0024E62F"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539B25"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873E1D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0ABB146"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5BC9ECD"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0E8787E3"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29F4609" w14:textId="77777777" w:rsidR="002D0746" w:rsidRPr="00EC61C3" w:rsidRDefault="002D0746" w:rsidP="00E45E02">
            <w:pPr>
              <w:keepLines/>
              <w:spacing w:after="0"/>
              <w:rPr>
                <w:rFonts w:ascii="Arial" w:hAnsi="Arial"/>
                <w:sz w:val="18"/>
              </w:rPr>
            </w:pPr>
            <w:r w:rsidRPr="00EC61C3">
              <w:rPr>
                <w:rFonts w:ascii="Arial" w:hAnsi="Arial"/>
                <w:sz w:val="18"/>
              </w:rPr>
              <w:t>SSB index assigned as RLM RS</w:t>
            </w:r>
          </w:p>
        </w:tc>
        <w:tc>
          <w:tcPr>
            <w:tcW w:w="555" w:type="pct"/>
            <w:tcBorders>
              <w:top w:val="single" w:sz="4" w:space="0" w:color="auto"/>
              <w:left w:val="single" w:sz="4" w:space="0" w:color="auto"/>
              <w:bottom w:val="single" w:sz="4" w:space="0" w:color="auto"/>
              <w:right w:val="single" w:sz="4" w:space="0" w:color="auto"/>
            </w:tcBorders>
          </w:tcPr>
          <w:p w14:paraId="534E7A25"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4B0D27C"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7F7F6D32"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074C2B8"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555" w:type="pct"/>
            <w:tcBorders>
              <w:top w:val="single" w:sz="4" w:space="0" w:color="auto"/>
              <w:left w:val="single" w:sz="4" w:space="0" w:color="auto"/>
              <w:bottom w:val="single" w:sz="4" w:space="0" w:color="auto"/>
              <w:right w:val="single" w:sz="4" w:space="0" w:color="auto"/>
            </w:tcBorders>
          </w:tcPr>
          <w:p w14:paraId="1A5EC99D"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1694B6D"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5714CECC"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68D2288"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5" w:type="pct"/>
            <w:tcBorders>
              <w:top w:val="single" w:sz="4" w:space="0" w:color="auto"/>
              <w:left w:val="single" w:sz="4" w:space="0" w:color="auto"/>
              <w:bottom w:val="single" w:sz="4" w:space="0" w:color="auto"/>
              <w:right w:val="single" w:sz="4" w:space="0" w:color="auto"/>
            </w:tcBorders>
          </w:tcPr>
          <w:p w14:paraId="7F728F8C"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8F9ED63"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781A6E65"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44E4E29"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555" w:type="pct"/>
            <w:tcBorders>
              <w:top w:val="single" w:sz="4" w:space="0" w:color="auto"/>
              <w:left w:val="single" w:sz="4" w:space="0" w:color="auto"/>
              <w:bottom w:val="single" w:sz="4" w:space="0" w:color="auto"/>
              <w:right w:val="single" w:sz="4" w:space="0" w:color="auto"/>
            </w:tcBorders>
          </w:tcPr>
          <w:p w14:paraId="5B1963D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81927D7"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6275CA5E" w14:textId="77777777" w:rsidTr="00E45E02">
        <w:trPr>
          <w:jc w:val="center"/>
        </w:trPr>
        <w:tc>
          <w:tcPr>
            <w:tcW w:w="1074" w:type="pct"/>
            <w:vMerge w:val="restart"/>
            <w:tcBorders>
              <w:top w:val="single" w:sz="4" w:space="0" w:color="auto"/>
              <w:left w:val="single" w:sz="4" w:space="0" w:color="auto"/>
              <w:bottom w:val="single" w:sz="4" w:space="0" w:color="auto"/>
              <w:right w:val="single" w:sz="4" w:space="0" w:color="auto"/>
            </w:tcBorders>
            <w:hideMark/>
          </w:tcPr>
          <w:p w14:paraId="290A0C4F"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262" w:type="pct"/>
            <w:gridSpan w:val="2"/>
            <w:tcBorders>
              <w:top w:val="single" w:sz="4" w:space="0" w:color="auto"/>
              <w:left w:val="single" w:sz="4" w:space="0" w:color="auto"/>
              <w:bottom w:val="single" w:sz="4" w:space="0" w:color="auto"/>
              <w:right w:val="single" w:sz="4" w:space="0" w:color="auto"/>
            </w:tcBorders>
            <w:hideMark/>
          </w:tcPr>
          <w:p w14:paraId="0186F0AB"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555" w:type="pct"/>
            <w:tcBorders>
              <w:top w:val="single" w:sz="4" w:space="0" w:color="auto"/>
              <w:left w:val="single" w:sz="4" w:space="0" w:color="auto"/>
              <w:bottom w:val="single" w:sz="4" w:space="0" w:color="auto"/>
              <w:right w:val="single" w:sz="4" w:space="0" w:color="auto"/>
            </w:tcBorders>
          </w:tcPr>
          <w:p w14:paraId="30CB8BEA"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BC367E7"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2C845089"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583E"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6F032DD1"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555" w:type="pct"/>
            <w:tcBorders>
              <w:top w:val="single" w:sz="4" w:space="0" w:color="auto"/>
              <w:left w:val="single" w:sz="4" w:space="0" w:color="auto"/>
              <w:bottom w:val="single" w:sz="4" w:space="0" w:color="auto"/>
              <w:right w:val="single" w:sz="4" w:space="0" w:color="auto"/>
            </w:tcBorders>
          </w:tcPr>
          <w:p w14:paraId="6801AF52"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3AFDB7F"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25E4FA1D"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2507D"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38A6B882"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555" w:type="pct"/>
            <w:tcBorders>
              <w:top w:val="single" w:sz="4" w:space="0" w:color="auto"/>
              <w:left w:val="single" w:sz="4" w:space="0" w:color="auto"/>
              <w:bottom w:val="single" w:sz="4" w:space="0" w:color="auto"/>
              <w:right w:val="single" w:sz="4" w:space="0" w:color="auto"/>
            </w:tcBorders>
            <w:hideMark/>
          </w:tcPr>
          <w:p w14:paraId="6F0118AF"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2109" w:type="pct"/>
            <w:tcBorders>
              <w:top w:val="single" w:sz="4" w:space="0" w:color="auto"/>
              <w:left w:val="single" w:sz="4" w:space="0" w:color="auto"/>
              <w:bottom w:val="single" w:sz="4" w:space="0" w:color="auto"/>
              <w:right w:val="single" w:sz="4" w:space="0" w:color="auto"/>
            </w:tcBorders>
            <w:hideMark/>
          </w:tcPr>
          <w:p w14:paraId="181CDA07"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6395E987"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5BED85"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4DB3EFFE"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0B0AB39A"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3498C3A2"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08E6DAB4"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CCB6B"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16848684"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752923BB"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464CBC76"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473EB516"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0EB15"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7027473D"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555" w:type="pct"/>
            <w:tcBorders>
              <w:top w:val="single" w:sz="4" w:space="0" w:color="auto"/>
              <w:left w:val="single" w:sz="4" w:space="0" w:color="auto"/>
              <w:bottom w:val="single" w:sz="4" w:space="0" w:color="auto"/>
              <w:right w:val="single" w:sz="4" w:space="0" w:color="auto"/>
            </w:tcBorders>
            <w:vAlign w:val="center"/>
          </w:tcPr>
          <w:p w14:paraId="2DE4DB5C" w14:textId="77777777" w:rsidR="002D0746" w:rsidRPr="00EC61C3" w:rsidRDefault="002D0746" w:rsidP="00E45E02">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FC016FD"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0DBC2892"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5EA47" w14:textId="77777777" w:rsidR="002D0746" w:rsidRPr="00EC61C3" w:rsidRDefault="002D0746"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1CE9851B"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555" w:type="pct"/>
            <w:tcBorders>
              <w:top w:val="single" w:sz="4" w:space="0" w:color="auto"/>
              <w:left w:val="single" w:sz="4" w:space="0" w:color="auto"/>
              <w:bottom w:val="single" w:sz="4" w:space="0" w:color="auto"/>
              <w:right w:val="single" w:sz="4" w:space="0" w:color="auto"/>
            </w:tcBorders>
            <w:vAlign w:val="center"/>
          </w:tcPr>
          <w:p w14:paraId="45A41215" w14:textId="77777777" w:rsidR="002D0746" w:rsidRPr="00EC61C3" w:rsidRDefault="002D0746" w:rsidP="00E45E02">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2568F16"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71F2F314"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66D19E5" w14:textId="77777777" w:rsidR="002D0746" w:rsidRPr="00EC61C3" w:rsidRDefault="002D0746" w:rsidP="00E45E02">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p>
        </w:tc>
        <w:tc>
          <w:tcPr>
            <w:tcW w:w="555" w:type="pct"/>
            <w:tcBorders>
              <w:top w:val="single" w:sz="4" w:space="0" w:color="auto"/>
              <w:left w:val="single" w:sz="4" w:space="0" w:color="auto"/>
              <w:bottom w:val="single" w:sz="4" w:space="0" w:color="auto"/>
              <w:right w:val="single" w:sz="4" w:space="0" w:color="auto"/>
            </w:tcBorders>
          </w:tcPr>
          <w:p w14:paraId="22872A27" w14:textId="77777777" w:rsidR="002D0746" w:rsidRPr="00EC61C3" w:rsidRDefault="002D0746" w:rsidP="00E45E02">
            <w:pPr>
              <w:keepLines/>
              <w:spacing w:after="0"/>
              <w:jc w:val="center"/>
              <w:rPr>
                <w:rFonts w:ascii="Arial" w:hAnsi="Arial"/>
                <w:bCs/>
                <w:sz w:val="18"/>
              </w:rPr>
            </w:pPr>
          </w:p>
        </w:tc>
        <w:tc>
          <w:tcPr>
            <w:tcW w:w="2109" w:type="pct"/>
            <w:tcBorders>
              <w:top w:val="single" w:sz="4" w:space="0" w:color="auto"/>
              <w:left w:val="single" w:sz="4" w:space="0" w:color="auto"/>
              <w:bottom w:val="single" w:sz="4" w:space="0" w:color="auto"/>
              <w:right w:val="single" w:sz="4" w:space="0" w:color="auto"/>
            </w:tcBorders>
            <w:hideMark/>
          </w:tcPr>
          <w:p w14:paraId="3668EA58" w14:textId="77777777" w:rsidR="002D0746" w:rsidRPr="00EC61C3" w:rsidRDefault="002D0746" w:rsidP="00E45E02">
            <w:pPr>
              <w:keepLines/>
              <w:spacing w:after="0"/>
              <w:jc w:val="center"/>
              <w:rPr>
                <w:rFonts w:ascii="Arial" w:hAnsi="Arial"/>
                <w:iCs/>
                <w:sz w:val="18"/>
              </w:rPr>
            </w:pPr>
            <w:r w:rsidRPr="00EC61C3">
              <w:rPr>
                <w:rFonts w:ascii="Arial" w:hAnsi="Arial"/>
                <w:iCs/>
                <w:sz w:val="18"/>
              </w:rPr>
              <w:t>DRX.3</w:t>
            </w:r>
          </w:p>
        </w:tc>
      </w:tr>
      <w:tr w:rsidR="002D0746" w:rsidRPr="00EC61C3" w14:paraId="2F8B9C14"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1064408D"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555" w:type="pct"/>
            <w:tcBorders>
              <w:top w:val="single" w:sz="4" w:space="0" w:color="auto"/>
              <w:left w:val="single" w:sz="4" w:space="0" w:color="auto"/>
              <w:bottom w:val="single" w:sz="4" w:space="0" w:color="auto"/>
              <w:right w:val="single" w:sz="4" w:space="0" w:color="auto"/>
            </w:tcBorders>
          </w:tcPr>
          <w:p w14:paraId="710D257B"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063CBBC" w14:textId="77777777" w:rsidR="002D0746" w:rsidRPr="00EC61C3" w:rsidRDefault="002D0746" w:rsidP="00E45E02">
            <w:pPr>
              <w:keepLines/>
              <w:spacing w:after="0"/>
              <w:jc w:val="center"/>
              <w:rPr>
                <w:rFonts w:ascii="Arial" w:hAnsi="Arial"/>
                <w:iCs/>
                <w:sz w:val="18"/>
              </w:rPr>
            </w:pPr>
            <w:r w:rsidRPr="00EC61C3">
              <w:rPr>
                <w:rFonts w:ascii="Arial" w:hAnsi="Arial"/>
                <w:iCs/>
                <w:sz w:val="18"/>
              </w:rPr>
              <w:t>N.A.</w:t>
            </w:r>
          </w:p>
        </w:tc>
      </w:tr>
      <w:tr w:rsidR="002D0746" w:rsidRPr="00EC61C3" w14:paraId="7B544F0F"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19EF6843"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555" w:type="pct"/>
            <w:tcBorders>
              <w:top w:val="single" w:sz="4" w:space="0" w:color="auto"/>
              <w:left w:val="single" w:sz="4" w:space="0" w:color="auto"/>
              <w:bottom w:val="single" w:sz="4" w:space="0" w:color="auto"/>
              <w:right w:val="single" w:sz="4" w:space="0" w:color="auto"/>
            </w:tcBorders>
          </w:tcPr>
          <w:p w14:paraId="107F8046"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668BE2C" w14:textId="77777777" w:rsidR="002D0746" w:rsidRPr="00EC61C3" w:rsidRDefault="002D0746" w:rsidP="00E45E02">
            <w:pPr>
              <w:keepLines/>
              <w:spacing w:after="0"/>
              <w:jc w:val="center"/>
              <w:rPr>
                <w:rFonts w:ascii="Arial" w:hAnsi="Arial"/>
                <w:sz w:val="18"/>
              </w:rPr>
            </w:pPr>
            <w:r w:rsidRPr="00EC61C3">
              <w:rPr>
                <w:rFonts w:ascii="Arial" w:hAnsi="Arial"/>
                <w:i/>
                <w:iCs/>
                <w:sz w:val="18"/>
              </w:rPr>
              <w:t>Enabled</w:t>
            </w:r>
          </w:p>
        </w:tc>
      </w:tr>
      <w:tr w:rsidR="002D0746" w:rsidRPr="00EC61C3" w14:paraId="3F2611E1"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C69F1AD"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555" w:type="pct"/>
            <w:tcBorders>
              <w:top w:val="single" w:sz="4" w:space="0" w:color="auto"/>
              <w:left w:val="single" w:sz="4" w:space="0" w:color="auto"/>
              <w:bottom w:val="single" w:sz="4" w:space="0" w:color="auto"/>
              <w:right w:val="single" w:sz="4" w:space="0" w:color="auto"/>
            </w:tcBorders>
            <w:hideMark/>
          </w:tcPr>
          <w:p w14:paraId="3769642C"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6134BC3B" w14:textId="77777777" w:rsidR="002D0746" w:rsidRPr="00EC61C3" w:rsidRDefault="002D0746" w:rsidP="00E45E02">
            <w:pPr>
              <w:keepLines/>
              <w:spacing w:after="0"/>
              <w:jc w:val="center"/>
              <w:rPr>
                <w:rFonts w:ascii="Arial" w:hAnsi="Arial"/>
                <w:i/>
                <w:iCs/>
                <w:sz w:val="18"/>
              </w:rPr>
            </w:pPr>
            <w:r w:rsidRPr="00EC61C3">
              <w:rPr>
                <w:rFonts w:ascii="Arial" w:hAnsi="Arial"/>
                <w:i/>
                <w:iCs/>
                <w:sz w:val="18"/>
              </w:rPr>
              <w:t>0</w:t>
            </w:r>
          </w:p>
        </w:tc>
      </w:tr>
      <w:tr w:rsidR="002D0746" w:rsidRPr="00EC61C3" w14:paraId="71C69951"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288B48A"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555" w:type="pct"/>
            <w:tcBorders>
              <w:top w:val="single" w:sz="4" w:space="0" w:color="auto"/>
              <w:left w:val="single" w:sz="4" w:space="0" w:color="auto"/>
              <w:bottom w:val="single" w:sz="4" w:space="0" w:color="auto"/>
              <w:right w:val="single" w:sz="4" w:space="0" w:color="auto"/>
            </w:tcBorders>
            <w:hideMark/>
          </w:tcPr>
          <w:p w14:paraId="4182D6C4"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537605BA"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540C419C"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AF4B614"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555" w:type="pct"/>
            <w:tcBorders>
              <w:top w:val="single" w:sz="4" w:space="0" w:color="auto"/>
              <w:left w:val="single" w:sz="4" w:space="0" w:color="auto"/>
              <w:bottom w:val="single" w:sz="4" w:space="0" w:color="auto"/>
              <w:right w:val="single" w:sz="4" w:space="0" w:color="auto"/>
            </w:tcBorders>
          </w:tcPr>
          <w:p w14:paraId="48FA0EA2"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C102FF3"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09E8CD09"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53DF0AF"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555" w:type="pct"/>
            <w:tcBorders>
              <w:top w:val="single" w:sz="4" w:space="0" w:color="auto"/>
              <w:left w:val="single" w:sz="4" w:space="0" w:color="auto"/>
              <w:bottom w:val="single" w:sz="4" w:space="0" w:color="auto"/>
              <w:right w:val="single" w:sz="4" w:space="0" w:color="auto"/>
            </w:tcBorders>
          </w:tcPr>
          <w:p w14:paraId="644762C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1A67525"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1167F232"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430E7569" w14:textId="77777777" w:rsidR="002D0746" w:rsidRPr="00EC61C3" w:rsidRDefault="002D0746" w:rsidP="00E45E02">
            <w:pPr>
              <w:keepLines/>
              <w:spacing w:after="0"/>
              <w:rPr>
                <w:rFonts w:ascii="Arial" w:hAnsi="Arial"/>
                <w:sz w:val="18"/>
              </w:rPr>
            </w:pPr>
            <w:r w:rsidRPr="00EC61C3">
              <w:rPr>
                <w:rFonts w:ascii="Arial" w:hAnsi="Arial"/>
                <w:sz w:val="18"/>
              </w:rPr>
              <w:t>CSI-RS for</w:t>
            </w:r>
            <w:r w:rsidRPr="00EC61C3">
              <w:rPr>
                <w:lang w:eastAsia="zh-CN"/>
              </w:rPr>
              <w:t xml:space="preserve"> </w:t>
            </w:r>
            <w:r w:rsidRPr="00EC61C3">
              <w:rPr>
                <w:rFonts w:ascii="Arial" w:hAnsi="Arial"/>
                <w:sz w:val="18"/>
              </w:rPr>
              <w:t>CSI</w:t>
            </w:r>
            <w:r w:rsidRPr="00EC61C3">
              <w:rPr>
                <w:lang w:eastAsia="zh-CN"/>
              </w:rPr>
              <w:t xml:space="preserve"> </w:t>
            </w:r>
            <w:r w:rsidRPr="00EC61C3">
              <w:rPr>
                <w:rFonts w:ascii="Arial" w:hAnsi="Arial"/>
                <w:sz w:val="18"/>
              </w:rPr>
              <w:t>reporting</w:t>
            </w:r>
          </w:p>
        </w:tc>
        <w:tc>
          <w:tcPr>
            <w:tcW w:w="1167" w:type="pct"/>
            <w:tcBorders>
              <w:top w:val="single" w:sz="4" w:space="0" w:color="auto"/>
              <w:left w:val="single" w:sz="4" w:space="0" w:color="auto"/>
              <w:bottom w:val="single" w:sz="4" w:space="0" w:color="auto"/>
              <w:right w:val="single" w:sz="4" w:space="0" w:color="auto"/>
            </w:tcBorders>
            <w:hideMark/>
          </w:tcPr>
          <w:p w14:paraId="1CBB1E41"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518466AC"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F63C420"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FDD</w:t>
            </w:r>
          </w:p>
        </w:tc>
      </w:tr>
      <w:tr w:rsidR="002D0746" w:rsidRPr="00EC61C3" w14:paraId="17E7EB4D"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C31139"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578A639"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608DD5D6"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C51599F"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TDD</w:t>
            </w:r>
          </w:p>
        </w:tc>
      </w:tr>
      <w:tr w:rsidR="002D0746" w:rsidRPr="00EC61C3" w14:paraId="4B802DAC"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3AA7D7"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045A5CA"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6AF6298C"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0A4C0AC"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CSI-RS.2.1 TDD</w:t>
            </w:r>
          </w:p>
        </w:tc>
      </w:tr>
      <w:tr w:rsidR="002D0746" w:rsidRPr="00EC61C3" w14:paraId="5FEF581D"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0F64F941" w14:textId="77777777" w:rsidR="002D0746" w:rsidRPr="00EC61C3" w:rsidRDefault="002D0746" w:rsidP="00E45E02">
            <w:pPr>
              <w:keepLines/>
              <w:spacing w:after="0"/>
              <w:rPr>
                <w:rFonts w:ascii="Arial" w:hAnsi="Arial"/>
                <w:sz w:val="18"/>
              </w:rPr>
            </w:pPr>
            <w:r w:rsidRPr="00EC61C3">
              <w:rPr>
                <w:rFonts w:ascii="Arial" w:hAnsi="Arial"/>
                <w:sz w:val="18"/>
              </w:rPr>
              <w:t>CSI-RS for tracking</w:t>
            </w:r>
          </w:p>
        </w:tc>
        <w:tc>
          <w:tcPr>
            <w:tcW w:w="1167" w:type="pct"/>
            <w:tcBorders>
              <w:top w:val="single" w:sz="4" w:space="0" w:color="auto"/>
              <w:left w:val="single" w:sz="4" w:space="0" w:color="auto"/>
              <w:bottom w:val="single" w:sz="4" w:space="0" w:color="auto"/>
              <w:right w:val="single" w:sz="4" w:space="0" w:color="auto"/>
            </w:tcBorders>
            <w:hideMark/>
          </w:tcPr>
          <w:p w14:paraId="2FBAE26B"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2F8CF85E"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E20EB4A"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FDD</w:t>
            </w:r>
          </w:p>
        </w:tc>
      </w:tr>
      <w:tr w:rsidR="002D0746" w:rsidRPr="00EC61C3" w14:paraId="30364EB0"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142F64"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D6B0DE2"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7F0068FF"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DC8ECEE"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TDD</w:t>
            </w:r>
          </w:p>
        </w:tc>
      </w:tr>
      <w:tr w:rsidR="002D0746" w:rsidRPr="00EC61C3" w14:paraId="64D63653"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7582D1" w14:textId="77777777" w:rsidR="002D0746" w:rsidRPr="00EC61C3" w:rsidRDefault="002D0746"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D284D5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3E2BCC09" w14:textId="77777777" w:rsidR="002D0746" w:rsidRPr="00EC61C3" w:rsidRDefault="002D0746"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13F4F69"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TRS.1.2 TDD</w:t>
            </w:r>
          </w:p>
        </w:tc>
      </w:tr>
      <w:tr w:rsidR="002D0746" w:rsidRPr="00EC61C3" w14:paraId="75B1CD8D"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8EEFD6D"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555" w:type="pct"/>
            <w:tcBorders>
              <w:top w:val="single" w:sz="4" w:space="0" w:color="auto"/>
              <w:left w:val="single" w:sz="4" w:space="0" w:color="auto"/>
              <w:bottom w:val="single" w:sz="4" w:space="0" w:color="auto"/>
              <w:right w:val="single" w:sz="4" w:space="0" w:color="auto"/>
            </w:tcBorders>
            <w:hideMark/>
          </w:tcPr>
          <w:p w14:paraId="537CE7F5"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79DB860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 xml:space="preserve">0.2 </w:t>
            </w:r>
          </w:p>
        </w:tc>
      </w:tr>
      <w:tr w:rsidR="002D0746" w:rsidRPr="00EC61C3" w14:paraId="4C82D18C"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412782BF"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555" w:type="pct"/>
            <w:tcBorders>
              <w:top w:val="single" w:sz="4" w:space="0" w:color="auto"/>
              <w:left w:val="single" w:sz="4" w:space="0" w:color="auto"/>
              <w:bottom w:val="single" w:sz="4" w:space="0" w:color="auto"/>
              <w:right w:val="single" w:sz="4" w:space="0" w:color="auto"/>
            </w:tcBorders>
            <w:hideMark/>
          </w:tcPr>
          <w:p w14:paraId="23CFC23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745A6FE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 xml:space="preserve">0.68 </w:t>
            </w:r>
          </w:p>
        </w:tc>
      </w:tr>
      <w:tr w:rsidR="002D0746" w:rsidRPr="00EC61C3" w14:paraId="6D5F1800"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1ADB45C"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555" w:type="pct"/>
            <w:tcBorders>
              <w:top w:val="single" w:sz="4" w:space="0" w:color="auto"/>
              <w:left w:val="single" w:sz="4" w:space="0" w:color="auto"/>
              <w:bottom w:val="single" w:sz="4" w:space="0" w:color="auto"/>
              <w:right w:val="single" w:sz="4" w:space="0" w:color="auto"/>
            </w:tcBorders>
            <w:hideMark/>
          </w:tcPr>
          <w:p w14:paraId="0FED18B9"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15DA28E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 xml:space="preserve">0.68 </w:t>
            </w:r>
          </w:p>
        </w:tc>
      </w:tr>
      <w:tr w:rsidR="002D0746" w:rsidRPr="00EC61C3" w14:paraId="6DDA5B89"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428B727"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555" w:type="pct"/>
            <w:tcBorders>
              <w:top w:val="single" w:sz="4" w:space="0" w:color="auto"/>
              <w:left w:val="single" w:sz="4" w:space="0" w:color="auto"/>
              <w:bottom w:val="single" w:sz="4" w:space="0" w:color="auto"/>
              <w:right w:val="single" w:sz="4" w:space="0" w:color="auto"/>
            </w:tcBorders>
            <w:hideMark/>
          </w:tcPr>
          <w:p w14:paraId="59073672"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04C0A72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 xml:space="preserve"> 0.64</w:t>
            </w:r>
          </w:p>
        </w:tc>
      </w:tr>
      <w:tr w:rsidR="002D0746" w:rsidRPr="00EC61C3" w14:paraId="77082D91" w14:textId="77777777" w:rsidTr="00E45E02">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CF69013"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4A022C1A"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napToGrid w:val="0"/>
                <w:sz w:val="18"/>
                <w:lang w:eastAsia="zh-CN"/>
              </w:rPr>
              <w:tab/>
            </w:r>
            <w:r w:rsidRPr="00EC61C3">
              <w:rPr>
                <w:rFonts w:ascii="Arial" w:hAnsi="Arial"/>
                <w:sz w:val="18"/>
              </w:rPr>
              <w:t>UE-specific PDCCH is not transmitted after T1 starts.</w:t>
            </w:r>
          </w:p>
          <w:p w14:paraId="5062BD62"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3:</w:t>
            </w:r>
            <w:r w:rsidRPr="00EC61C3">
              <w:rPr>
                <w:rFonts w:ascii="Arial" w:hAnsi="Arial"/>
                <w:snapToGrid w:val="0"/>
                <w:sz w:val="18"/>
                <w:lang w:eastAsia="zh-CN"/>
              </w:rPr>
              <w:tab/>
            </w:r>
            <w:r w:rsidRPr="00EC61C3">
              <w:rPr>
                <w:rFonts w:ascii="Arial" w:hAnsi="Arial"/>
                <w:bCs/>
                <w:sz w:val="18"/>
              </w:rPr>
              <w:t>E-UTRAN is in non-DRX mode under test.</w:t>
            </w:r>
          </w:p>
        </w:tc>
      </w:tr>
    </w:tbl>
    <w:p w14:paraId="0FC91322" w14:textId="77777777" w:rsidR="002D0746" w:rsidRPr="00EC61C3" w:rsidRDefault="002D0746" w:rsidP="002D0746"/>
    <w:p w14:paraId="2FEFB1C8" w14:textId="77777777" w:rsidR="002D0746" w:rsidRPr="00EC61C3" w:rsidRDefault="002D0746" w:rsidP="002D0746">
      <w:pPr>
        <w:keepNext/>
        <w:keepLines/>
        <w:spacing w:before="60"/>
        <w:jc w:val="center"/>
        <w:rPr>
          <w:rFonts w:ascii="Arial" w:hAnsi="Arial"/>
          <w:b/>
        </w:rPr>
      </w:pPr>
      <w:r w:rsidRPr="00EC61C3">
        <w:rPr>
          <w:rFonts w:ascii="Arial" w:hAnsi="Arial"/>
          <w:b/>
        </w:rPr>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71"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0"/>
        <w:gridCol w:w="2551"/>
        <w:gridCol w:w="1052"/>
        <w:gridCol w:w="1328"/>
        <w:gridCol w:w="1328"/>
        <w:gridCol w:w="1329"/>
        <w:tblGridChange w:id="372">
          <w:tblGrid>
            <w:gridCol w:w="1070"/>
            <w:gridCol w:w="2551"/>
            <w:gridCol w:w="1052"/>
            <w:gridCol w:w="1328"/>
            <w:gridCol w:w="1328"/>
            <w:gridCol w:w="1329"/>
          </w:tblGrid>
        </w:tblGridChange>
      </w:tblGrid>
      <w:tr w:rsidR="002D0746" w:rsidRPr="00EC61C3" w14:paraId="7BACD2C2" w14:textId="77777777" w:rsidTr="00E45E02">
        <w:trPr>
          <w:cantSplit/>
          <w:trHeight w:val="161"/>
          <w:jc w:val="center"/>
          <w:trPrChange w:id="373" w:author="Huawei" w:date="2021-07-20T18:39:00Z">
            <w:trPr>
              <w:cantSplit/>
              <w:trHeight w:val="161"/>
              <w:jc w:val="center"/>
            </w:trPr>
          </w:trPrChange>
        </w:trPr>
        <w:tc>
          <w:tcPr>
            <w:tcW w:w="3621" w:type="dxa"/>
            <w:gridSpan w:val="2"/>
            <w:vMerge w:val="restart"/>
            <w:tcBorders>
              <w:top w:val="single" w:sz="4" w:space="0" w:color="auto"/>
              <w:left w:val="single" w:sz="4" w:space="0" w:color="auto"/>
              <w:bottom w:val="single" w:sz="4" w:space="0" w:color="auto"/>
              <w:right w:val="single" w:sz="4" w:space="0" w:color="auto"/>
            </w:tcBorders>
            <w:hideMark/>
            <w:tcPrChange w:id="374" w:author="Huawei" w:date="2021-07-20T18:39:00Z">
              <w:tcPr>
                <w:tcW w:w="362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1984028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Parameter</w:t>
            </w:r>
          </w:p>
        </w:tc>
        <w:tc>
          <w:tcPr>
            <w:tcW w:w="1052" w:type="dxa"/>
            <w:vMerge w:val="restart"/>
            <w:tcBorders>
              <w:top w:val="single" w:sz="4" w:space="0" w:color="auto"/>
              <w:left w:val="single" w:sz="4" w:space="0" w:color="auto"/>
              <w:bottom w:val="single" w:sz="4" w:space="0" w:color="auto"/>
              <w:right w:val="single" w:sz="4" w:space="0" w:color="auto"/>
            </w:tcBorders>
            <w:hideMark/>
            <w:tcPrChange w:id="375"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7860AEDB"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Unit</w:t>
            </w:r>
          </w:p>
        </w:tc>
        <w:tc>
          <w:tcPr>
            <w:tcW w:w="3985" w:type="dxa"/>
            <w:gridSpan w:val="3"/>
            <w:tcBorders>
              <w:top w:val="single" w:sz="4" w:space="0" w:color="auto"/>
              <w:left w:val="single" w:sz="4" w:space="0" w:color="auto"/>
              <w:bottom w:val="single" w:sz="4" w:space="0" w:color="auto"/>
              <w:right w:val="single" w:sz="4" w:space="0" w:color="auto"/>
            </w:tcBorders>
            <w:hideMark/>
            <w:tcPrChange w:id="376"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3020F6E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252F30C1" w14:textId="77777777" w:rsidTr="00E45E02">
        <w:trPr>
          <w:cantSplit/>
          <w:trHeight w:val="183"/>
          <w:jc w:val="center"/>
          <w:trPrChange w:id="377" w:author="Huawei" w:date="2021-07-20T18:39:00Z">
            <w:trPr>
              <w:cantSplit/>
              <w:trHeight w:val="183"/>
              <w:jc w:val="center"/>
            </w:trPr>
          </w:trPrChange>
        </w:trPr>
        <w:tc>
          <w:tcPr>
            <w:tcW w:w="3621" w:type="dxa"/>
            <w:gridSpan w:val="2"/>
            <w:vMerge/>
            <w:tcBorders>
              <w:top w:val="single" w:sz="4" w:space="0" w:color="auto"/>
              <w:left w:val="single" w:sz="4" w:space="0" w:color="auto"/>
              <w:bottom w:val="single" w:sz="4" w:space="0" w:color="auto"/>
              <w:right w:val="single" w:sz="4" w:space="0" w:color="auto"/>
            </w:tcBorders>
            <w:vAlign w:val="center"/>
            <w:hideMark/>
            <w:tcPrChange w:id="378" w:author="Huawei" w:date="2021-07-20T18:39:00Z">
              <w:tcPr>
                <w:tcW w:w="1141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1E4A53" w14:textId="77777777" w:rsidR="002D0746" w:rsidRPr="00EC61C3" w:rsidRDefault="002D0746" w:rsidP="00E45E02">
            <w:pPr>
              <w:spacing w:after="0"/>
              <w:rPr>
                <w:rFonts w:ascii="Arial" w:hAnsi="Arial"/>
                <w:b/>
                <w:sz w:val="18"/>
              </w:rPr>
            </w:pP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79"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151610B8" w14:textId="77777777" w:rsidR="002D0746" w:rsidRPr="00EC61C3" w:rsidRDefault="002D0746" w:rsidP="00E45E02">
            <w:pPr>
              <w:spacing w:after="0"/>
              <w:rPr>
                <w:rFonts w:ascii="Arial" w:hAnsi="Arial"/>
                <w:b/>
                <w:sz w:val="18"/>
              </w:rPr>
            </w:pPr>
          </w:p>
        </w:tc>
        <w:tc>
          <w:tcPr>
            <w:tcW w:w="1328" w:type="dxa"/>
            <w:tcBorders>
              <w:top w:val="single" w:sz="4" w:space="0" w:color="auto"/>
              <w:left w:val="single" w:sz="4" w:space="0" w:color="auto"/>
              <w:bottom w:val="single" w:sz="4" w:space="0" w:color="auto"/>
              <w:right w:val="single" w:sz="4" w:space="0" w:color="auto"/>
            </w:tcBorders>
            <w:hideMark/>
            <w:tcPrChange w:id="380"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0A8C3006"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T1</w:t>
            </w:r>
          </w:p>
        </w:tc>
        <w:tc>
          <w:tcPr>
            <w:tcW w:w="1328" w:type="dxa"/>
            <w:tcBorders>
              <w:top w:val="single" w:sz="4" w:space="0" w:color="auto"/>
              <w:left w:val="single" w:sz="4" w:space="0" w:color="auto"/>
              <w:bottom w:val="single" w:sz="4" w:space="0" w:color="auto"/>
              <w:right w:val="single" w:sz="4" w:space="0" w:color="auto"/>
            </w:tcBorders>
            <w:hideMark/>
            <w:tcPrChange w:id="381"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3F1B0D1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T2</w:t>
            </w:r>
          </w:p>
        </w:tc>
        <w:tc>
          <w:tcPr>
            <w:tcW w:w="1329" w:type="dxa"/>
            <w:tcBorders>
              <w:top w:val="single" w:sz="4" w:space="0" w:color="auto"/>
              <w:left w:val="single" w:sz="4" w:space="0" w:color="auto"/>
              <w:bottom w:val="single" w:sz="4" w:space="0" w:color="auto"/>
              <w:right w:val="single" w:sz="4" w:space="0" w:color="auto"/>
            </w:tcBorders>
            <w:hideMark/>
            <w:tcPrChange w:id="382"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0BD27DC2"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T3</w:t>
            </w:r>
          </w:p>
        </w:tc>
      </w:tr>
      <w:tr w:rsidR="002D0746" w:rsidRPr="00EC61C3" w14:paraId="4F5200C2" w14:textId="77777777" w:rsidTr="00E45E02">
        <w:trPr>
          <w:cantSplit/>
          <w:trHeight w:val="74"/>
          <w:jc w:val="center"/>
          <w:trPrChange w:id="383" w:author="Huawei" w:date="2021-07-20T18:39:00Z">
            <w:trPr>
              <w:cantSplit/>
              <w:trHeight w:val="74"/>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84"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E6E1536"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hideMark/>
            <w:tcPrChange w:id="385"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00307BD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386"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5F0B4B3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r>
      <w:tr w:rsidR="002D0746" w:rsidRPr="00EC61C3" w14:paraId="411ADDF5" w14:textId="77777777" w:rsidTr="00E45E02">
        <w:trPr>
          <w:cantSplit/>
          <w:trHeight w:val="172"/>
          <w:jc w:val="center"/>
          <w:trPrChange w:id="387"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88"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7F3F10A"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hideMark/>
            <w:tcPrChange w:id="389"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0472C8F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390"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4293F49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74DB222D" w14:textId="77777777" w:rsidTr="00E45E02">
        <w:trPr>
          <w:cantSplit/>
          <w:trHeight w:val="161"/>
          <w:jc w:val="center"/>
          <w:trPrChange w:id="391"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92"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3EC1D413"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hideMark/>
            <w:tcPrChange w:id="393"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2CF1AF1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val="restart"/>
            <w:tcBorders>
              <w:top w:val="single" w:sz="4" w:space="0" w:color="auto"/>
              <w:left w:val="single" w:sz="4" w:space="0" w:color="auto"/>
              <w:bottom w:val="single" w:sz="4" w:space="0" w:color="auto"/>
              <w:right w:val="single" w:sz="4" w:space="0" w:color="auto"/>
            </w:tcBorders>
            <w:tcPrChange w:id="394" w:author="Huawei" w:date="2021-07-20T18:39:00Z">
              <w:tcPr>
                <w:tcW w:w="3985" w:type="dxa"/>
                <w:gridSpan w:val="3"/>
                <w:vMerge w:val="restart"/>
                <w:tcBorders>
                  <w:top w:val="single" w:sz="4" w:space="0" w:color="auto"/>
                  <w:left w:val="single" w:sz="4" w:space="0" w:color="auto"/>
                  <w:bottom w:val="single" w:sz="4" w:space="0" w:color="auto"/>
                  <w:right w:val="single" w:sz="4" w:space="0" w:color="auto"/>
                </w:tcBorders>
              </w:tcPr>
            </w:tcPrChange>
          </w:tcPr>
          <w:p w14:paraId="4ED735E3" w14:textId="77777777" w:rsidR="002D0746" w:rsidRPr="00EC61C3" w:rsidRDefault="002D0746" w:rsidP="00E45E02">
            <w:pPr>
              <w:keepNext/>
              <w:keepLines/>
              <w:spacing w:after="0"/>
              <w:jc w:val="center"/>
              <w:rPr>
                <w:rFonts w:ascii="Arial" w:hAnsi="Arial"/>
                <w:sz w:val="18"/>
              </w:rPr>
            </w:pPr>
          </w:p>
          <w:p w14:paraId="313B1D35" w14:textId="77777777" w:rsidR="002D0746" w:rsidRPr="00EC61C3" w:rsidRDefault="002D0746" w:rsidP="00E45E02">
            <w:pPr>
              <w:keepNext/>
              <w:keepLines/>
              <w:spacing w:after="0"/>
              <w:jc w:val="center"/>
              <w:rPr>
                <w:rFonts w:ascii="Arial" w:hAnsi="Arial"/>
                <w:sz w:val="18"/>
              </w:rPr>
            </w:pPr>
          </w:p>
          <w:p w14:paraId="43DC48A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79497289" w14:textId="77777777" w:rsidTr="00E45E02">
        <w:trPr>
          <w:cantSplit/>
          <w:trHeight w:val="161"/>
          <w:jc w:val="center"/>
          <w:trPrChange w:id="395"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96"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5BB0273"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hideMark/>
            <w:tcPrChange w:id="397"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4259B10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398"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5E9E6D7" w14:textId="77777777" w:rsidR="002D0746" w:rsidRPr="00EC61C3" w:rsidRDefault="002D0746" w:rsidP="00E45E02">
            <w:pPr>
              <w:spacing w:after="0"/>
              <w:rPr>
                <w:rFonts w:ascii="Arial" w:hAnsi="Arial"/>
                <w:sz w:val="18"/>
              </w:rPr>
            </w:pPr>
          </w:p>
        </w:tc>
      </w:tr>
      <w:tr w:rsidR="002D0746" w:rsidRPr="00EC61C3" w14:paraId="3B4C6FCF" w14:textId="77777777" w:rsidTr="00E45E02">
        <w:trPr>
          <w:cantSplit/>
          <w:trHeight w:val="172"/>
          <w:jc w:val="center"/>
          <w:trPrChange w:id="399"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00"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1BBE6F6"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hideMark/>
            <w:tcPrChange w:id="401"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098222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02"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17629074" w14:textId="77777777" w:rsidR="002D0746" w:rsidRPr="00EC61C3" w:rsidRDefault="002D0746" w:rsidP="00E45E02">
            <w:pPr>
              <w:spacing w:after="0"/>
              <w:rPr>
                <w:rFonts w:ascii="Arial" w:hAnsi="Arial"/>
                <w:sz w:val="18"/>
              </w:rPr>
            </w:pPr>
          </w:p>
        </w:tc>
      </w:tr>
      <w:tr w:rsidR="002D0746" w:rsidRPr="00EC61C3" w14:paraId="1ECB20BF" w14:textId="77777777" w:rsidTr="00E45E02">
        <w:trPr>
          <w:cantSplit/>
          <w:trHeight w:val="161"/>
          <w:jc w:val="center"/>
          <w:trPrChange w:id="403"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04"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E6A1E7A"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hideMark/>
            <w:tcPrChange w:id="405"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48203D0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06"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17D34357" w14:textId="77777777" w:rsidR="002D0746" w:rsidRPr="00EC61C3" w:rsidRDefault="002D0746" w:rsidP="00E45E02">
            <w:pPr>
              <w:spacing w:after="0"/>
              <w:rPr>
                <w:rFonts w:ascii="Arial" w:hAnsi="Arial"/>
                <w:sz w:val="18"/>
              </w:rPr>
            </w:pPr>
          </w:p>
        </w:tc>
      </w:tr>
      <w:tr w:rsidR="002D0746" w:rsidRPr="00EC61C3" w14:paraId="5E8813F1" w14:textId="77777777" w:rsidTr="00E45E02">
        <w:trPr>
          <w:cantSplit/>
          <w:trHeight w:val="161"/>
          <w:jc w:val="center"/>
          <w:trPrChange w:id="407"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08"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1B40571"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hideMark/>
            <w:tcPrChange w:id="409"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2241B9E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10"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4E84FA6D" w14:textId="77777777" w:rsidR="002D0746" w:rsidRPr="00EC61C3" w:rsidRDefault="002D0746" w:rsidP="00E45E02">
            <w:pPr>
              <w:spacing w:after="0"/>
              <w:rPr>
                <w:rFonts w:ascii="Arial" w:hAnsi="Arial"/>
                <w:sz w:val="18"/>
              </w:rPr>
            </w:pPr>
          </w:p>
        </w:tc>
      </w:tr>
      <w:tr w:rsidR="002D0746" w:rsidRPr="00EC61C3" w14:paraId="51215747" w14:textId="77777777" w:rsidTr="00E45E02">
        <w:trPr>
          <w:cantSplit/>
          <w:trHeight w:val="161"/>
          <w:jc w:val="center"/>
          <w:trPrChange w:id="411"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12"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2571F76B"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hideMark/>
            <w:tcPrChange w:id="413"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202D88C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14"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DE624E0" w14:textId="77777777" w:rsidR="002D0746" w:rsidRPr="00EC61C3" w:rsidRDefault="002D0746" w:rsidP="00E45E02">
            <w:pPr>
              <w:spacing w:after="0"/>
              <w:rPr>
                <w:rFonts w:ascii="Arial" w:hAnsi="Arial"/>
                <w:sz w:val="18"/>
              </w:rPr>
            </w:pPr>
          </w:p>
        </w:tc>
      </w:tr>
      <w:tr w:rsidR="002D0746" w:rsidRPr="00EC61C3" w14:paraId="345BE3ED" w14:textId="77777777" w:rsidTr="00E45E02">
        <w:trPr>
          <w:cantSplit/>
          <w:trHeight w:val="161"/>
          <w:jc w:val="center"/>
          <w:trPrChange w:id="415"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16"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071E1796"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hideMark/>
            <w:tcPrChange w:id="417"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287B925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18"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27A9B39A" w14:textId="77777777" w:rsidR="002D0746" w:rsidRPr="00EC61C3" w:rsidRDefault="002D0746" w:rsidP="00E45E02">
            <w:pPr>
              <w:spacing w:after="0"/>
              <w:rPr>
                <w:rFonts w:ascii="Arial" w:hAnsi="Arial"/>
                <w:sz w:val="18"/>
              </w:rPr>
            </w:pPr>
          </w:p>
        </w:tc>
      </w:tr>
      <w:tr w:rsidR="002D0746" w:rsidRPr="00EC61C3" w14:paraId="1451074B" w14:textId="77777777" w:rsidTr="00E45E02">
        <w:trPr>
          <w:cantSplit/>
          <w:trHeight w:val="177"/>
          <w:jc w:val="center"/>
          <w:trPrChange w:id="419" w:author="Huawei" w:date="2021-07-20T18:39:00Z">
            <w:trPr>
              <w:cantSplit/>
              <w:trHeight w:val="177"/>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20"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4443D1CA" w14:textId="77777777" w:rsidR="002D0746" w:rsidRPr="00EC61C3" w:rsidRDefault="002D0746" w:rsidP="00E45E02">
            <w:pPr>
              <w:keepNext/>
              <w:keepLines/>
              <w:spacing w:after="0"/>
              <w:rPr>
                <w:rFonts w:ascii="Arial" w:hAnsi="Arial"/>
                <w:sz w:val="18"/>
              </w:rPr>
            </w:pPr>
            <w:r w:rsidRPr="00EC61C3">
              <w:rPr>
                <w:rFonts w:ascii="Arial" w:eastAsia="?? ??" w:hAnsi="Arial"/>
                <w:sz w:val="18"/>
              </w:rPr>
              <w:t>SNR on RLM-RS</w:t>
            </w:r>
          </w:p>
        </w:tc>
        <w:tc>
          <w:tcPr>
            <w:tcW w:w="2551" w:type="dxa"/>
            <w:tcBorders>
              <w:top w:val="single" w:sz="4" w:space="0" w:color="auto"/>
              <w:left w:val="single" w:sz="4" w:space="0" w:color="auto"/>
              <w:bottom w:val="single" w:sz="4" w:space="0" w:color="auto"/>
              <w:right w:val="single" w:sz="4" w:space="0" w:color="auto"/>
            </w:tcBorders>
            <w:hideMark/>
            <w:tcPrChange w:id="421"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78D4124A"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22"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7ACE8DE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1328" w:type="dxa"/>
            <w:tcBorders>
              <w:top w:val="single" w:sz="4" w:space="0" w:color="auto"/>
              <w:left w:val="single" w:sz="4" w:space="0" w:color="auto"/>
              <w:bottom w:val="single" w:sz="4" w:space="0" w:color="auto"/>
              <w:right w:val="single" w:sz="4" w:space="0" w:color="auto"/>
            </w:tcBorders>
            <w:hideMark/>
            <w:tcPrChange w:id="423"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6126BBD8"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24"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26014116"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25"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192AA6E3"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-15</w:t>
            </w:r>
          </w:p>
        </w:tc>
      </w:tr>
      <w:tr w:rsidR="002D0746" w:rsidRPr="00EC61C3" w14:paraId="52E43C3D" w14:textId="77777777" w:rsidTr="00E45E02">
        <w:trPr>
          <w:cantSplit/>
          <w:trHeight w:val="234"/>
          <w:jc w:val="center"/>
          <w:trPrChange w:id="426" w:author="Huawei" w:date="2021-07-20T18:39:00Z">
            <w:trPr>
              <w:cantSplit/>
              <w:trHeight w:val="234"/>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27"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03917DE6" w14:textId="77777777" w:rsidR="002D0746" w:rsidRPr="00EC61C3" w:rsidRDefault="002D0746"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28"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7F979620"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29"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756744F4" w14:textId="77777777" w:rsidR="002D0746" w:rsidRPr="00EC61C3" w:rsidRDefault="002D0746" w:rsidP="00E45E02">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430"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15CD443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31"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7EBFE53F"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32"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22CAA337"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r>
      <w:tr w:rsidR="002D0746" w:rsidRPr="00EC61C3" w14:paraId="5D145798" w14:textId="77777777" w:rsidTr="00E45E02">
        <w:trPr>
          <w:cantSplit/>
          <w:trHeight w:val="129"/>
          <w:jc w:val="center"/>
          <w:trPrChange w:id="433" w:author="Huawei" w:date="2021-07-20T18:39:00Z">
            <w:trPr>
              <w:cantSplit/>
              <w:trHeight w:val="129"/>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34"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18E7C009" w14:textId="77777777" w:rsidR="002D0746" w:rsidRPr="00EC61C3" w:rsidRDefault="002D0746"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35"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0DBEE4E0"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36"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6F5F236A" w14:textId="77777777" w:rsidR="002D0746" w:rsidRPr="00EC61C3" w:rsidRDefault="002D0746" w:rsidP="00E45E02">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437"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2FDE82A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38"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064654B3"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39"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532C1451"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r>
      <w:tr w:rsidR="002D0746" w:rsidRPr="00EC61C3" w:rsidDel="00667810" w14:paraId="3E929CF8" w14:textId="77777777" w:rsidTr="00E45E02">
        <w:trPr>
          <w:cantSplit/>
          <w:trHeight w:val="181"/>
          <w:jc w:val="center"/>
          <w:del w:id="440" w:author="Huawei" w:date="2021-07-20T18:39:00Z"/>
          <w:trPrChange w:id="441" w:author="Huawei" w:date="2021-07-20T18:39:00Z">
            <w:trPr>
              <w:cantSplit/>
              <w:trHeight w:val="181"/>
              <w:jc w:val="center"/>
            </w:trPr>
          </w:trPrChange>
        </w:trPr>
        <w:tc>
          <w:tcPr>
            <w:tcW w:w="1070" w:type="dxa"/>
            <w:tcBorders>
              <w:top w:val="single" w:sz="4" w:space="0" w:color="auto"/>
              <w:left w:val="single" w:sz="4" w:space="0" w:color="auto"/>
              <w:bottom w:val="single" w:sz="4" w:space="0" w:color="auto"/>
              <w:right w:val="single" w:sz="4" w:space="0" w:color="auto"/>
            </w:tcBorders>
            <w:vAlign w:val="center"/>
            <w:hideMark/>
            <w:tcPrChange w:id="442" w:author="Huawei" w:date="2021-07-20T18:39:00Z">
              <w:tcPr>
                <w:tcW w:w="1070" w:type="dxa"/>
                <w:tcBorders>
                  <w:top w:val="single" w:sz="4" w:space="0" w:color="auto"/>
                  <w:left w:val="single" w:sz="4" w:space="0" w:color="auto"/>
                  <w:bottom w:val="single" w:sz="4" w:space="0" w:color="auto"/>
                  <w:right w:val="single" w:sz="4" w:space="0" w:color="auto"/>
                </w:tcBorders>
                <w:vAlign w:val="center"/>
                <w:hideMark/>
              </w:tcPr>
            </w:tcPrChange>
          </w:tcPr>
          <w:p w14:paraId="707138D5" w14:textId="77777777" w:rsidR="002D0746" w:rsidRPr="00EC61C3" w:rsidDel="00667810" w:rsidRDefault="002D0746" w:rsidP="00E45E02">
            <w:pPr>
              <w:keepNext/>
              <w:keepLines/>
              <w:spacing w:after="0"/>
              <w:rPr>
                <w:del w:id="443" w:author="Huawei" w:date="2021-07-20T18:39:00Z"/>
                <w:rFonts w:ascii="Arial" w:hAnsi="Arial"/>
                <w:position w:val="-12"/>
                <w:sz w:val="18"/>
              </w:rPr>
            </w:pPr>
            <w:del w:id="444" w:author="Huawei" w:date="2021-07-20T18:39:00Z">
              <w:r w:rsidRPr="00EC61C3" w:rsidDel="00667810">
                <w:rPr>
                  <w:rFonts w:ascii="Arial" w:hAnsi="Arial"/>
                  <w:sz w:val="18"/>
                  <w:lang w:eastAsia="zh-CN"/>
                </w:rPr>
                <w:delText>SNR on other channels and signals</w:delText>
              </w:r>
            </w:del>
          </w:p>
        </w:tc>
        <w:tc>
          <w:tcPr>
            <w:tcW w:w="2551" w:type="dxa"/>
            <w:tcBorders>
              <w:top w:val="single" w:sz="4" w:space="0" w:color="auto"/>
              <w:left w:val="single" w:sz="4" w:space="0" w:color="auto"/>
              <w:bottom w:val="single" w:sz="4" w:space="0" w:color="auto"/>
              <w:right w:val="single" w:sz="4" w:space="0" w:color="auto"/>
            </w:tcBorders>
            <w:vAlign w:val="center"/>
            <w:hideMark/>
            <w:tcPrChange w:id="445" w:author="Huawei" w:date="2021-07-20T18:3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429E42AF" w14:textId="77777777" w:rsidR="002D0746" w:rsidRPr="00EC61C3" w:rsidDel="00667810" w:rsidRDefault="002D0746" w:rsidP="00E45E02">
            <w:pPr>
              <w:keepNext/>
              <w:keepLines/>
              <w:spacing w:after="0"/>
              <w:rPr>
                <w:del w:id="446" w:author="Huawei" w:date="2021-07-20T18:39:00Z"/>
                <w:rFonts w:ascii="Arial" w:hAnsi="Arial"/>
                <w:sz w:val="18"/>
              </w:rPr>
            </w:pPr>
            <w:del w:id="447" w:author="Huawei" w:date="2021-07-20T18:39:00Z">
              <w:r w:rsidRPr="00EC61C3" w:rsidDel="00667810">
                <w:rPr>
                  <w:rFonts w:ascii="Arial" w:hAnsi="Arial"/>
                  <w:sz w:val="18"/>
                </w:rPr>
                <w:delText>Config 1, 2, 3, 4, 5, 6</w:delText>
              </w:r>
            </w:del>
          </w:p>
        </w:tc>
        <w:tc>
          <w:tcPr>
            <w:tcW w:w="1052" w:type="dxa"/>
            <w:tcBorders>
              <w:top w:val="single" w:sz="4" w:space="0" w:color="auto"/>
              <w:left w:val="single" w:sz="4" w:space="0" w:color="auto"/>
              <w:bottom w:val="single" w:sz="4" w:space="0" w:color="auto"/>
              <w:right w:val="single" w:sz="4" w:space="0" w:color="auto"/>
            </w:tcBorders>
            <w:vAlign w:val="center"/>
            <w:hideMark/>
            <w:tcPrChange w:id="448" w:author="Huawei" w:date="2021-07-20T18:39:00Z">
              <w:tcPr>
                <w:tcW w:w="1052" w:type="dxa"/>
                <w:tcBorders>
                  <w:top w:val="single" w:sz="4" w:space="0" w:color="auto"/>
                  <w:left w:val="single" w:sz="4" w:space="0" w:color="auto"/>
                  <w:bottom w:val="single" w:sz="4" w:space="0" w:color="auto"/>
                  <w:right w:val="single" w:sz="4" w:space="0" w:color="auto"/>
                </w:tcBorders>
                <w:vAlign w:val="center"/>
                <w:hideMark/>
              </w:tcPr>
            </w:tcPrChange>
          </w:tcPr>
          <w:p w14:paraId="4C70FE6D" w14:textId="77777777" w:rsidR="002D0746" w:rsidRPr="00EC61C3" w:rsidDel="00667810" w:rsidRDefault="002D0746" w:rsidP="00E45E02">
            <w:pPr>
              <w:keepNext/>
              <w:keepLines/>
              <w:spacing w:after="0"/>
              <w:jc w:val="center"/>
              <w:rPr>
                <w:del w:id="449" w:author="Huawei" w:date="2021-07-20T18:39:00Z"/>
                <w:rFonts w:ascii="Arial" w:hAnsi="Arial"/>
                <w:sz w:val="18"/>
              </w:rPr>
            </w:pPr>
            <w:del w:id="450" w:author="Huawei" w:date="2021-07-20T18:39:00Z">
              <w:r w:rsidRPr="00EC61C3" w:rsidDel="00667810">
                <w:rPr>
                  <w:rFonts w:ascii="Arial" w:hAnsi="Arial"/>
                  <w:sz w:val="18"/>
                </w:rPr>
                <w:delText>dB</w:delText>
              </w:r>
            </w:del>
          </w:p>
        </w:tc>
        <w:tc>
          <w:tcPr>
            <w:tcW w:w="3985" w:type="dxa"/>
            <w:gridSpan w:val="3"/>
            <w:tcBorders>
              <w:top w:val="single" w:sz="4" w:space="0" w:color="auto"/>
              <w:left w:val="single" w:sz="4" w:space="0" w:color="auto"/>
              <w:bottom w:val="single" w:sz="4" w:space="0" w:color="auto"/>
              <w:right w:val="single" w:sz="4" w:space="0" w:color="auto"/>
            </w:tcBorders>
            <w:vAlign w:val="center"/>
            <w:hideMark/>
            <w:tcPrChange w:id="451" w:author="Huawei" w:date="2021-07-20T18:39:00Z">
              <w:tcPr>
                <w:tcW w:w="3985"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5DD870C" w14:textId="77777777" w:rsidR="002D0746" w:rsidRPr="00EC61C3" w:rsidDel="00667810" w:rsidRDefault="002D0746" w:rsidP="00E45E02">
            <w:pPr>
              <w:keepNext/>
              <w:keepLines/>
              <w:spacing w:after="0"/>
              <w:jc w:val="center"/>
              <w:rPr>
                <w:del w:id="452" w:author="Huawei" w:date="2021-07-20T18:39:00Z"/>
                <w:rFonts w:ascii="Arial" w:hAnsi="Arial"/>
                <w:sz w:val="18"/>
              </w:rPr>
            </w:pPr>
            <w:del w:id="453" w:author="Huawei" w:date="2021-07-20T18:39:00Z">
              <w:r w:rsidRPr="00EC61C3" w:rsidDel="00667810">
                <w:rPr>
                  <w:rFonts w:ascii="Arial" w:hAnsi="Arial"/>
                  <w:sz w:val="18"/>
                </w:rPr>
                <w:delText>1</w:delText>
              </w:r>
            </w:del>
          </w:p>
        </w:tc>
      </w:tr>
      <w:tr w:rsidR="002D0746" w:rsidRPr="00EC61C3" w14:paraId="0D1AE47C" w14:textId="77777777" w:rsidTr="00E45E02">
        <w:trPr>
          <w:cantSplit/>
          <w:trHeight w:val="181"/>
          <w:jc w:val="center"/>
          <w:trPrChange w:id="454" w:author="Huawei" w:date="2021-07-20T18:39:00Z">
            <w:trPr>
              <w:cantSplit/>
              <w:trHeight w:val="181"/>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55"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199CA61F" w14:textId="77777777" w:rsidR="002D0746" w:rsidRPr="00EC61C3" w:rsidRDefault="002D0746" w:rsidP="00E45E02">
            <w:pPr>
              <w:keepNext/>
              <w:keepLines/>
              <w:spacing w:after="0"/>
              <w:rPr>
                <w:rFonts w:ascii="Arial" w:hAnsi="Arial"/>
                <w:sz w:val="18"/>
              </w:rPr>
            </w:pPr>
            <w:r w:rsidRPr="00EC61C3">
              <w:rPr>
                <w:rFonts w:ascii="Arial" w:hAnsi="Arial"/>
                <w:position w:val="-12"/>
                <w:sz w:val="18"/>
              </w:rPr>
              <w:object w:dxaOrig="435" w:dyaOrig="435" w14:anchorId="7161F862">
                <v:shape id="_x0000_i1029" type="#_x0000_t75" style="width:20.5pt;height:20.5pt" o:ole="" fillcolor="window">
                  <v:imagedata r:id="rId18" o:title=""/>
                </v:shape>
                <o:OLEObject Type="Embed" ProgID="Equation.3" ShapeID="_x0000_i1029" DrawAspect="Content" ObjectID="_1692088620" r:id="rId25"/>
              </w:object>
            </w:r>
          </w:p>
        </w:tc>
        <w:tc>
          <w:tcPr>
            <w:tcW w:w="2551" w:type="dxa"/>
            <w:tcBorders>
              <w:top w:val="single" w:sz="4" w:space="0" w:color="auto"/>
              <w:left w:val="single" w:sz="4" w:space="0" w:color="auto"/>
              <w:bottom w:val="single" w:sz="4" w:space="0" w:color="auto"/>
              <w:right w:val="single" w:sz="4" w:space="0" w:color="auto"/>
            </w:tcBorders>
            <w:hideMark/>
            <w:tcPrChange w:id="456"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299DA670"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57"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2006F2D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dBm/15kHz</w:t>
            </w:r>
          </w:p>
        </w:tc>
        <w:tc>
          <w:tcPr>
            <w:tcW w:w="3985" w:type="dxa"/>
            <w:gridSpan w:val="3"/>
            <w:tcBorders>
              <w:top w:val="single" w:sz="4" w:space="0" w:color="auto"/>
              <w:left w:val="single" w:sz="4" w:space="0" w:color="auto"/>
              <w:bottom w:val="single" w:sz="4" w:space="0" w:color="auto"/>
              <w:right w:val="single" w:sz="4" w:space="0" w:color="auto"/>
            </w:tcBorders>
            <w:hideMark/>
            <w:tcPrChange w:id="458"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459F58B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18218219" w14:textId="77777777" w:rsidTr="00E45E02">
        <w:trPr>
          <w:cantSplit/>
          <w:trHeight w:val="181"/>
          <w:jc w:val="center"/>
          <w:trPrChange w:id="459"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60"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5BBC1C85" w14:textId="77777777" w:rsidR="002D0746" w:rsidRPr="00EC61C3" w:rsidRDefault="002D0746"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61"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5A9F125A"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62"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38FE016" w14:textId="77777777" w:rsidR="002D0746" w:rsidRPr="00EC61C3" w:rsidRDefault="002D0746"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63"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61947A3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1E29D21C" w14:textId="77777777" w:rsidTr="00E45E02">
        <w:trPr>
          <w:cantSplit/>
          <w:trHeight w:val="181"/>
          <w:jc w:val="center"/>
          <w:trPrChange w:id="464"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65"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5888C50F" w14:textId="77777777" w:rsidR="002D0746" w:rsidRPr="00EC61C3" w:rsidRDefault="002D0746"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66"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11FCB156"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67"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62BDE66" w14:textId="77777777" w:rsidR="002D0746" w:rsidRPr="00EC61C3" w:rsidRDefault="002D0746"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68"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7BFFC4B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16B85CB3" w14:textId="77777777" w:rsidTr="00E45E02">
        <w:trPr>
          <w:cantSplit/>
          <w:trHeight w:val="198"/>
          <w:jc w:val="center"/>
          <w:trPrChange w:id="469" w:author="Huawei" w:date="2021-07-20T18:39:00Z">
            <w:trPr>
              <w:cantSplit/>
              <w:trHeight w:val="198"/>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70"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456E2FF3" w14:textId="77777777" w:rsidR="002D0746" w:rsidRPr="00EC61C3" w:rsidRDefault="002D0746" w:rsidP="00E45E02">
            <w:pPr>
              <w:keepNext/>
              <w:keepLines/>
              <w:spacing w:after="0"/>
              <w:rPr>
                <w:rFonts w:ascii="Arial" w:eastAsia="?? ??" w:hAnsi="Arial"/>
                <w:sz w:val="18"/>
              </w:rPr>
            </w:pPr>
            <w:r w:rsidRPr="00EC61C3">
              <w:rPr>
                <w:rFonts w:ascii="Arial" w:hAnsi="Arial"/>
                <w:position w:val="-12"/>
                <w:sz w:val="18"/>
              </w:rPr>
              <w:object w:dxaOrig="435" w:dyaOrig="435" w14:anchorId="5682B5F8">
                <v:shape id="_x0000_i1030" type="#_x0000_t75" style="width:20.5pt;height:20.5pt" o:ole="" fillcolor="window">
                  <v:imagedata r:id="rId18" o:title=""/>
                </v:shape>
                <o:OLEObject Type="Embed" ProgID="Equation.3" ShapeID="_x0000_i1030" DrawAspect="Content" ObjectID="_1692088621" r:id="rId26"/>
              </w:object>
            </w:r>
          </w:p>
        </w:tc>
        <w:tc>
          <w:tcPr>
            <w:tcW w:w="2551" w:type="dxa"/>
            <w:tcBorders>
              <w:top w:val="single" w:sz="4" w:space="0" w:color="auto"/>
              <w:left w:val="single" w:sz="4" w:space="0" w:color="auto"/>
              <w:bottom w:val="single" w:sz="4" w:space="0" w:color="auto"/>
              <w:right w:val="single" w:sz="4" w:space="0" w:color="auto"/>
            </w:tcBorders>
            <w:hideMark/>
            <w:tcPrChange w:id="471"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2F324476"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72"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36792BC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dBm/SCS</w:t>
            </w:r>
          </w:p>
        </w:tc>
        <w:tc>
          <w:tcPr>
            <w:tcW w:w="3985" w:type="dxa"/>
            <w:gridSpan w:val="3"/>
            <w:tcBorders>
              <w:top w:val="single" w:sz="4" w:space="0" w:color="auto"/>
              <w:left w:val="single" w:sz="4" w:space="0" w:color="auto"/>
              <w:bottom w:val="single" w:sz="4" w:space="0" w:color="auto"/>
              <w:right w:val="single" w:sz="4" w:space="0" w:color="auto"/>
            </w:tcBorders>
            <w:hideMark/>
            <w:tcPrChange w:id="473"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61911AA7"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4F475AA2" w14:textId="77777777" w:rsidTr="00E45E02">
        <w:trPr>
          <w:cantSplit/>
          <w:trHeight w:val="198"/>
          <w:jc w:val="center"/>
          <w:trPrChange w:id="474"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75"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39C90550" w14:textId="77777777" w:rsidR="002D0746" w:rsidRPr="00EC61C3" w:rsidRDefault="002D0746" w:rsidP="00E45E02">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76"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6FDD9012"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77"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1ED03B8" w14:textId="77777777" w:rsidR="002D0746" w:rsidRPr="00EC61C3" w:rsidRDefault="002D0746"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78"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1CB46304"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6305D0FE" w14:textId="77777777" w:rsidTr="00E45E02">
        <w:trPr>
          <w:cantSplit/>
          <w:trHeight w:val="198"/>
          <w:jc w:val="center"/>
          <w:trPrChange w:id="479"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80"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7F6CCBF2" w14:textId="77777777" w:rsidR="002D0746" w:rsidRPr="00EC61C3" w:rsidRDefault="002D0746" w:rsidP="00E45E02">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81"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0BD8ED9E"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82"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1C206CB0" w14:textId="77777777" w:rsidR="002D0746" w:rsidRPr="00EC61C3" w:rsidRDefault="002D0746"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83"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22F66ECF"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-95</w:t>
            </w:r>
          </w:p>
        </w:tc>
      </w:tr>
      <w:tr w:rsidR="002D0746" w:rsidRPr="00EC61C3" w14:paraId="0123B3D0" w14:textId="77777777" w:rsidTr="00E45E02">
        <w:trPr>
          <w:cantSplit/>
          <w:trHeight w:val="198"/>
          <w:jc w:val="center"/>
          <w:trPrChange w:id="484" w:author="Huawei" w:date="2021-07-20T18:39:00Z">
            <w:trPr>
              <w:cantSplit/>
              <w:trHeight w:val="198"/>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85"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12F7949" w14:textId="77777777" w:rsidR="002D0746" w:rsidRPr="00EC61C3" w:rsidRDefault="002D0746" w:rsidP="00E45E02">
            <w:pPr>
              <w:keepNext/>
              <w:keepLines/>
              <w:spacing w:after="0"/>
              <w:rPr>
                <w:rFonts w:ascii="Arial" w:hAnsi="Arial"/>
                <w:sz w:val="18"/>
              </w:rPr>
            </w:pPr>
            <w:r w:rsidRPr="00EC61C3">
              <w:rPr>
                <w:rFonts w:ascii="Arial" w:eastAsia="?? ??" w:hAnsi="Arial"/>
                <w:sz w:val="18"/>
              </w:rPr>
              <w:t>Propagation condition</w:t>
            </w:r>
          </w:p>
        </w:tc>
        <w:tc>
          <w:tcPr>
            <w:tcW w:w="1052" w:type="dxa"/>
            <w:tcBorders>
              <w:top w:val="single" w:sz="4" w:space="0" w:color="auto"/>
              <w:left w:val="single" w:sz="4" w:space="0" w:color="auto"/>
              <w:bottom w:val="single" w:sz="4" w:space="0" w:color="auto"/>
              <w:right w:val="single" w:sz="4" w:space="0" w:color="auto"/>
            </w:tcBorders>
            <w:tcPrChange w:id="486" w:author="Huawei" w:date="2021-07-20T18:39:00Z">
              <w:tcPr>
                <w:tcW w:w="1052" w:type="dxa"/>
                <w:tcBorders>
                  <w:top w:val="single" w:sz="4" w:space="0" w:color="auto"/>
                  <w:left w:val="single" w:sz="4" w:space="0" w:color="auto"/>
                  <w:bottom w:val="single" w:sz="4" w:space="0" w:color="auto"/>
                  <w:right w:val="single" w:sz="4" w:space="0" w:color="auto"/>
                </w:tcBorders>
              </w:tcPr>
            </w:tcPrChange>
          </w:tcPr>
          <w:p w14:paraId="454CDDA1" w14:textId="77777777" w:rsidR="002D0746" w:rsidRPr="00EC61C3" w:rsidRDefault="002D0746" w:rsidP="00E45E02">
            <w:pPr>
              <w:keepNext/>
              <w:keepLines/>
              <w:spacing w:after="0"/>
              <w:jc w:val="center"/>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87"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30DF49EC"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2D0746" w:rsidRPr="00EC61C3" w14:paraId="2606FF8E" w14:textId="77777777" w:rsidTr="00E45E02">
        <w:trPr>
          <w:cantSplit/>
          <w:trHeight w:val="1669"/>
          <w:jc w:val="center"/>
          <w:trPrChange w:id="488" w:author="Huawei" w:date="2021-07-20T18:39:00Z">
            <w:trPr>
              <w:cantSplit/>
              <w:trHeight w:val="1669"/>
              <w:jc w:val="center"/>
            </w:trPr>
          </w:trPrChange>
        </w:trPr>
        <w:tc>
          <w:tcPr>
            <w:tcW w:w="8658" w:type="dxa"/>
            <w:gridSpan w:val="6"/>
            <w:tcBorders>
              <w:top w:val="single" w:sz="4" w:space="0" w:color="auto"/>
              <w:left w:val="single" w:sz="4" w:space="0" w:color="auto"/>
              <w:bottom w:val="single" w:sz="4" w:space="0" w:color="auto"/>
              <w:right w:val="single" w:sz="4" w:space="0" w:color="auto"/>
            </w:tcBorders>
            <w:hideMark/>
            <w:tcPrChange w:id="489" w:author="Huawei" w:date="2021-07-20T18:39:00Z">
              <w:tcPr>
                <w:tcW w:w="8658" w:type="dxa"/>
                <w:gridSpan w:val="6"/>
                <w:tcBorders>
                  <w:top w:val="single" w:sz="4" w:space="0" w:color="auto"/>
                  <w:left w:val="single" w:sz="4" w:space="0" w:color="auto"/>
                  <w:bottom w:val="single" w:sz="4" w:space="0" w:color="auto"/>
                  <w:right w:val="single" w:sz="4" w:space="0" w:color="auto"/>
                </w:tcBorders>
                <w:hideMark/>
              </w:tcPr>
            </w:tcPrChange>
          </w:tcPr>
          <w:p w14:paraId="51B5D434"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479ABE16"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167B2637"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0D75C5C1"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and T3 is denoted as SNR1, SNR2 and SNR3 respectively in Figure A.4.5.1.3.1-1.</w:t>
            </w:r>
          </w:p>
          <w:p w14:paraId="7A30324F"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5:</w:t>
            </w:r>
            <w:r w:rsidRPr="00EC61C3">
              <w:rPr>
                <w:rFonts w:ascii="Arial" w:eastAsia="MS Mincho" w:hAnsi="Arial"/>
                <w:snapToGrid w:val="0"/>
                <w:sz w:val="18"/>
              </w:rPr>
              <w:tab/>
            </w:r>
            <w:r w:rsidRPr="00EC61C3">
              <w:rPr>
                <w:rFonts w:ascii="Arial" w:hAnsi="Arial"/>
                <w:sz w:val="18"/>
              </w:rPr>
              <w:t>The SNR values are specified for testing a UE which supports 2RX on at least one band. For testing of a UE which supports 4RX on all bands, the SNR during T3 is A.3.6</w:t>
            </w:r>
            <w:r w:rsidRPr="00EC61C3">
              <w:rPr>
                <w:rFonts w:ascii="Arial" w:hAnsi="Arial"/>
                <w:snapToGrid w:val="0"/>
                <w:sz w:val="18"/>
              </w:rPr>
              <w:t>.</w:t>
            </w:r>
          </w:p>
        </w:tc>
      </w:tr>
    </w:tbl>
    <w:p w14:paraId="7586B1FD" w14:textId="77777777" w:rsidR="002D0746" w:rsidRPr="006B44BC" w:rsidRDefault="002D0746" w:rsidP="002D0746"/>
    <w:p w14:paraId="4B673B15" w14:textId="77777777" w:rsidR="002D0746" w:rsidRPr="00EC61C3" w:rsidRDefault="002D0746" w:rsidP="002D0746">
      <w:pPr>
        <w:keepNext/>
        <w:keepLines/>
        <w:spacing w:before="60"/>
        <w:jc w:val="center"/>
        <w:rPr>
          <w:rFonts w:ascii="Arial" w:hAnsi="Arial"/>
          <w:b/>
        </w:rPr>
      </w:pPr>
      <w:r w:rsidRPr="00EC61C3">
        <w:rPr>
          <w:rFonts w:ascii="Arial" w:hAnsi="Arial"/>
          <w:b/>
        </w:rPr>
        <w:t>Table A.4.5.1.3.1-4: Void</w:t>
      </w:r>
    </w:p>
    <w:p w14:paraId="52527E5A" w14:textId="77777777" w:rsidR="002D0746" w:rsidRPr="00EC61C3" w:rsidRDefault="002D0746" w:rsidP="002D0746">
      <w:pPr>
        <w:keepNext/>
        <w:keepLines/>
        <w:spacing w:before="60"/>
        <w:jc w:val="center"/>
        <w:rPr>
          <w:rFonts w:ascii="Arial" w:hAnsi="Arial"/>
          <w:b/>
        </w:rPr>
      </w:pPr>
      <w:r w:rsidRPr="00EC61C3">
        <w:rPr>
          <w:rFonts w:ascii="Arial" w:hAnsi="Arial"/>
          <w:b/>
        </w:rPr>
        <w:t>Table A.4.5.1.3.1-5: Void</w:t>
      </w:r>
    </w:p>
    <w:p w14:paraId="41C627D9"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2898D06F" wp14:editId="0980FEC1">
            <wp:extent cx="4312920" cy="25222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69F391E9" w14:textId="77777777" w:rsidR="002D0746" w:rsidRPr="00EC61C3" w:rsidRDefault="002D0746" w:rsidP="002D0746">
      <w:pPr>
        <w:keepLines/>
        <w:spacing w:after="240"/>
        <w:jc w:val="center"/>
        <w:rPr>
          <w:rFonts w:ascii="Arial" w:hAnsi="Arial"/>
          <w:b/>
        </w:rPr>
      </w:pPr>
      <w:r w:rsidRPr="00EC61C3">
        <w:rPr>
          <w:rFonts w:ascii="Arial" w:hAnsi="Arial"/>
          <w:b/>
        </w:rPr>
        <w:t>Figure A.4.5.1.3.1-1: SNR variation for out-of-sync testing</w:t>
      </w:r>
    </w:p>
    <w:p w14:paraId="40318EEE" w14:textId="77777777" w:rsidR="002D0746" w:rsidRPr="00EC61C3" w:rsidRDefault="002D0746" w:rsidP="002D0746"/>
    <w:p w14:paraId="484520E5" w14:textId="77777777" w:rsidR="002D0746" w:rsidRPr="00EC61C3" w:rsidRDefault="002D0746" w:rsidP="002D0746">
      <w:pPr>
        <w:pStyle w:val="Heading5"/>
        <w:rPr>
          <w:snapToGrid w:val="0"/>
        </w:rPr>
      </w:pPr>
      <w:bookmarkStart w:id="490" w:name="_Toc535476174"/>
      <w:r w:rsidRPr="00EC61C3">
        <w:rPr>
          <w:snapToGrid w:val="0"/>
        </w:rPr>
        <w:t>A.4.5.1.3.2</w:t>
      </w:r>
      <w:r w:rsidRPr="00EC61C3">
        <w:rPr>
          <w:snapToGrid w:val="0"/>
        </w:rPr>
        <w:tab/>
        <w:t>Test Requirements</w:t>
      </w:r>
      <w:bookmarkEnd w:id="490"/>
    </w:p>
    <w:p w14:paraId="1F0BC244" w14:textId="77777777" w:rsidR="002D0746" w:rsidRPr="00EC61C3" w:rsidRDefault="002D0746" w:rsidP="002D0746">
      <w:r w:rsidRPr="00EC61C3">
        <w:t>The UE behaviour in each test during time durations T1, T2 and T3 shall be as follows:</w:t>
      </w:r>
    </w:p>
    <w:p w14:paraId="212872B6" w14:textId="77777777" w:rsidR="002D0746" w:rsidRPr="00EC61C3" w:rsidRDefault="002D0746" w:rsidP="002D0746">
      <w:r w:rsidRPr="00EC61C3">
        <w:t>During the period from time point A to time point B the UE shall transmit uplink signal at least in all uplink slots configured for CSI transmission according to the configured periodic CSI reporting.</w:t>
      </w:r>
    </w:p>
    <w:p w14:paraId="27C578F3" w14:textId="77777777" w:rsidR="002D0746" w:rsidRPr="00EC61C3" w:rsidRDefault="002D0746" w:rsidP="002D0746">
      <w:r w:rsidRPr="00EC61C3">
        <w:t>The UE shall stop transmitting uplink signal in Cell 2 no later than time point C (D1 second after the start of the time duration T3).</w:t>
      </w:r>
    </w:p>
    <w:p w14:paraId="5DBDCB08" w14:textId="77777777" w:rsidR="002D0746" w:rsidRPr="00EC61C3" w:rsidRDefault="002D0746" w:rsidP="002D0746">
      <w:r w:rsidRPr="00EC61C3">
        <w:t>The rate of correct events observed during repeated tests shall be at least 90%.</w:t>
      </w:r>
    </w:p>
    <w:p w14:paraId="5522DA0E" w14:textId="77777777" w:rsidR="002D0746" w:rsidRPr="00EC61C3" w:rsidRDefault="002D0746" w:rsidP="002D0746">
      <w:pPr>
        <w:pStyle w:val="Heading4"/>
      </w:pPr>
      <w:bookmarkStart w:id="491" w:name="_Hlk531780891"/>
      <w:bookmarkStart w:id="492" w:name="_Toc535476175"/>
      <w:r w:rsidRPr="00EC61C3">
        <w:t>A.4.5.1.4</w:t>
      </w:r>
      <w:bookmarkEnd w:id="491"/>
      <w:r w:rsidRPr="00EC61C3">
        <w:tab/>
        <w:t>Radio Link Monitoring In-sync Test for FR1 PSCell configured with SSB-based RLM RS in DRX mode</w:t>
      </w:r>
      <w:bookmarkEnd w:id="492"/>
    </w:p>
    <w:p w14:paraId="3514375C" w14:textId="77777777" w:rsidR="002D0746" w:rsidRPr="00EC61C3" w:rsidRDefault="002D0746" w:rsidP="002D0746">
      <w:pPr>
        <w:pStyle w:val="Heading5"/>
        <w:rPr>
          <w:snapToGrid w:val="0"/>
          <w:lang w:eastAsia="zh-CN"/>
        </w:rPr>
      </w:pPr>
      <w:bookmarkStart w:id="493" w:name="_Toc535476176"/>
      <w:r w:rsidRPr="00EC61C3">
        <w:rPr>
          <w:snapToGrid w:val="0"/>
          <w:lang w:eastAsia="zh-CN"/>
        </w:rPr>
        <w:t>A.4.5.1.4.1</w:t>
      </w:r>
      <w:r w:rsidRPr="00EC61C3">
        <w:rPr>
          <w:snapToGrid w:val="0"/>
          <w:lang w:eastAsia="zh-CN"/>
        </w:rPr>
        <w:tab/>
        <w:t>Test Purpose and Environment</w:t>
      </w:r>
      <w:bookmarkEnd w:id="493"/>
    </w:p>
    <w:p w14:paraId="639C89F4" w14:textId="77777777" w:rsidR="002D0746" w:rsidRPr="00EC61C3" w:rsidRDefault="002D0746" w:rsidP="002D0746">
      <w:r w:rsidRPr="00EC61C3">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07654510" w14:textId="77777777" w:rsidR="002D0746" w:rsidRPr="00EC61C3" w:rsidRDefault="002D0746" w:rsidP="002D074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A.4.5.1.4.1</w:t>
      </w:r>
      <w:r w:rsidRPr="00EC61C3">
        <w:t>-1.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53172E1C" w14:textId="77777777" w:rsidR="002D0746" w:rsidRPr="00EC61C3" w:rsidRDefault="002D0746" w:rsidP="002D0746">
      <w:pPr>
        <w:keepNext/>
        <w:keepLines/>
        <w:spacing w:before="60"/>
        <w:jc w:val="center"/>
        <w:rPr>
          <w:rFonts w:ascii="Arial" w:hAnsi="Arial"/>
          <w:b/>
        </w:rPr>
      </w:pPr>
      <w:r w:rsidRPr="00EC61C3">
        <w:rPr>
          <w:rFonts w:ascii="Arial" w:hAnsi="Arial"/>
          <w:b/>
        </w:rPr>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2D0746" w:rsidRPr="00EC61C3" w14:paraId="09DCD964"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B50C3F6"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495" w:type="dxa"/>
            <w:tcBorders>
              <w:top w:val="single" w:sz="4" w:space="0" w:color="auto"/>
              <w:left w:val="single" w:sz="4" w:space="0" w:color="auto"/>
              <w:bottom w:val="single" w:sz="4" w:space="0" w:color="auto"/>
              <w:right w:val="single" w:sz="4" w:space="0" w:color="auto"/>
            </w:tcBorders>
            <w:hideMark/>
          </w:tcPr>
          <w:p w14:paraId="247A7B6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1106916D" w14:textId="77777777" w:rsidTr="00E45E02">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788C82E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495" w:type="dxa"/>
            <w:tcBorders>
              <w:top w:val="single" w:sz="4" w:space="0" w:color="auto"/>
              <w:left w:val="single" w:sz="4" w:space="0" w:color="auto"/>
              <w:bottom w:val="single" w:sz="4" w:space="0" w:color="auto"/>
              <w:right w:val="single" w:sz="4" w:space="0" w:color="auto"/>
            </w:tcBorders>
            <w:hideMark/>
          </w:tcPr>
          <w:p w14:paraId="4187C7B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2C4DF742"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405CE6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495" w:type="dxa"/>
            <w:tcBorders>
              <w:top w:val="single" w:sz="4" w:space="0" w:color="auto"/>
              <w:left w:val="single" w:sz="4" w:space="0" w:color="auto"/>
              <w:bottom w:val="single" w:sz="4" w:space="0" w:color="auto"/>
              <w:right w:val="single" w:sz="4" w:space="0" w:color="auto"/>
            </w:tcBorders>
            <w:hideMark/>
          </w:tcPr>
          <w:p w14:paraId="2DCCFE8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06186931"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61373D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495" w:type="dxa"/>
            <w:tcBorders>
              <w:top w:val="single" w:sz="4" w:space="0" w:color="auto"/>
              <w:left w:val="single" w:sz="4" w:space="0" w:color="auto"/>
              <w:bottom w:val="single" w:sz="4" w:space="0" w:color="auto"/>
              <w:right w:val="single" w:sz="4" w:space="0" w:color="auto"/>
            </w:tcBorders>
            <w:hideMark/>
          </w:tcPr>
          <w:p w14:paraId="7351042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7D1374B4"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188325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495" w:type="dxa"/>
            <w:tcBorders>
              <w:top w:val="single" w:sz="4" w:space="0" w:color="auto"/>
              <w:left w:val="single" w:sz="4" w:space="0" w:color="auto"/>
              <w:bottom w:val="single" w:sz="4" w:space="0" w:color="auto"/>
              <w:right w:val="single" w:sz="4" w:space="0" w:color="auto"/>
            </w:tcBorders>
            <w:hideMark/>
          </w:tcPr>
          <w:p w14:paraId="110161D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44F47C56"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E712A6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495" w:type="dxa"/>
            <w:tcBorders>
              <w:top w:val="single" w:sz="4" w:space="0" w:color="auto"/>
              <w:left w:val="single" w:sz="4" w:space="0" w:color="auto"/>
              <w:bottom w:val="single" w:sz="4" w:space="0" w:color="auto"/>
              <w:right w:val="single" w:sz="4" w:space="0" w:color="auto"/>
            </w:tcBorders>
            <w:hideMark/>
          </w:tcPr>
          <w:p w14:paraId="0674ABE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4FFCAABD"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252D5E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495" w:type="dxa"/>
            <w:tcBorders>
              <w:top w:val="single" w:sz="4" w:space="0" w:color="auto"/>
              <w:left w:val="single" w:sz="4" w:space="0" w:color="auto"/>
              <w:bottom w:val="single" w:sz="4" w:space="0" w:color="auto"/>
              <w:right w:val="single" w:sz="4" w:space="0" w:color="auto"/>
            </w:tcBorders>
            <w:hideMark/>
          </w:tcPr>
          <w:p w14:paraId="6EE4862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45AB11B4" w14:textId="77777777" w:rsidTr="00E45E02">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2B2F03A1"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4ED2F48A" w14:textId="77777777" w:rsidR="002D0746" w:rsidRPr="00EC61C3" w:rsidRDefault="002D0746" w:rsidP="002D0746">
      <w:pPr>
        <w:spacing w:before="120"/>
      </w:pPr>
    </w:p>
    <w:p w14:paraId="0DFC3D49" w14:textId="77777777" w:rsidR="002D0746" w:rsidRPr="00EC61C3" w:rsidRDefault="002D0746" w:rsidP="002D0746">
      <w:pPr>
        <w:keepNext/>
        <w:keepLines/>
        <w:spacing w:before="60"/>
        <w:jc w:val="center"/>
        <w:rPr>
          <w:rFonts w:ascii="Arial" w:hAnsi="Arial"/>
          <w:b/>
        </w:rPr>
      </w:pPr>
      <w:r w:rsidRPr="00EC61C3">
        <w:rPr>
          <w:rFonts w:ascii="Arial" w:hAnsi="Arial"/>
          <w:b/>
        </w:rPr>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2D0746" w:rsidRPr="00EC61C3" w14:paraId="4FA7BA38" w14:textId="77777777" w:rsidTr="00E45E02">
        <w:trPr>
          <w:trHeight w:val="163"/>
          <w:jc w:val="center"/>
        </w:trPr>
        <w:tc>
          <w:tcPr>
            <w:tcW w:w="2566" w:type="pct"/>
            <w:gridSpan w:val="4"/>
            <w:vMerge w:val="restart"/>
            <w:tcBorders>
              <w:top w:val="single" w:sz="4" w:space="0" w:color="auto"/>
              <w:left w:val="single" w:sz="4" w:space="0" w:color="auto"/>
              <w:bottom w:val="single" w:sz="4" w:space="0" w:color="auto"/>
              <w:right w:val="single" w:sz="4" w:space="0" w:color="auto"/>
            </w:tcBorders>
            <w:hideMark/>
          </w:tcPr>
          <w:p w14:paraId="20C7C342"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482" w:type="pct"/>
            <w:vMerge w:val="restart"/>
            <w:tcBorders>
              <w:top w:val="single" w:sz="4" w:space="0" w:color="auto"/>
              <w:left w:val="single" w:sz="4" w:space="0" w:color="auto"/>
              <w:bottom w:val="single" w:sz="4" w:space="0" w:color="auto"/>
              <w:right w:val="single" w:sz="4" w:space="0" w:color="auto"/>
            </w:tcBorders>
            <w:hideMark/>
          </w:tcPr>
          <w:p w14:paraId="2A9A751F"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952" w:type="pct"/>
            <w:tcBorders>
              <w:top w:val="single" w:sz="4" w:space="0" w:color="auto"/>
              <w:left w:val="single" w:sz="4" w:space="0" w:color="auto"/>
              <w:bottom w:val="single" w:sz="4" w:space="0" w:color="auto"/>
              <w:right w:val="single" w:sz="4" w:space="0" w:color="auto"/>
            </w:tcBorders>
            <w:hideMark/>
          </w:tcPr>
          <w:p w14:paraId="028BFE4E"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2994BBA0" w14:textId="77777777" w:rsidTr="00E45E02">
        <w:trPr>
          <w:trHeight w:val="402"/>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09FE5E9"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41E3F" w14:textId="77777777" w:rsidR="002D0746" w:rsidRPr="00EC61C3" w:rsidRDefault="002D0746" w:rsidP="00E45E02">
            <w:pPr>
              <w:spacing w:after="0"/>
              <w:rPr>
                <w:rFonts w:ascii="Arial" w:hAnsi="Arial"/>
                <w:b/>
                <w:sz w:val="18"/>
              </w:rPr>
            </w:pPr>
          </w:p>
        </w:tc>
        <w:tc>
          <w:tcPr>
            <w:tcW w:w="1952" w:type="pct"/>
            <w:tcBorders>
              <w:top w:val="single" w:sz="4" w:space="0" w:color="auto"/>
              <w:left w:val="single" w:sz="4" w:space="0" w:color="auto"/>
              <w:bottom w:val="single" w:sz="4" w:space="0" w:color="auto"/>
              <w:right w:val="single" w:sz="4" w:space="0" w:color="auto"/>
            </w:tcBorders>
            <w:hideMark/>
          </w:tcPr>
          <w:p w14:paraId="6D492170"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776DF8B0" w14:textId="77777777" w:rsidTr="00E45E02">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9EEBF5E"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6730559C"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451210E"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7E86623F"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0EA79A3"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4E494C3D" w14:textId="77777777" w:rsidR="002D0746" w:rsidRPr="00EC61C3" w:rsidRDefault="002D0746" w:rsidP="00E45E02">
            <w:pPr>
              <w:keepLines/>
              <w:spacing w:after="0"/>
              <w:jc w:val="center"/>
              <w:rPr>
                <w:rFonts w:ascii="Arial" w:hAnsi="Arial"/>
                <w:sz w:val="18"/>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6CFE9AD2"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78202111"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47403C0"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482" w:type="pct"/>
            <w:tcBorders>
              <w:top w:val="single" w:sz="4" w:space="0" w:color="auto"/>
              <w:left w:val="single" w:sz="4" w:space="0" w:color="auto"/>
              <w:bottom w:val="single" w:sz="4" w:space="0" w:color="auto"/>
              <w:right w:val="single" w:sz="4" w:space="0" w:color="auto"/>
            </w:tcBorders>
          </w:tcPr>
          <w:p w14:paraId="71C08FC6"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3589386"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5D0290C3" w14:textId="77777777" w:rsidTr="00E45E02">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3A17B85"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482" w:type="pct"/>
            <w:tcBorders>
              <w:top w:val="single" w:sz="4" w:space="0" w:color="auto"/>
              <w:left w:val="single" w:sz="4" w:space="0" w:color="auto"/>
              <w:bottom w:val="single" w:sz="4" w:space="0" w:color="auto"/>
              <w:right w:val="single" w:sz="4" w:space="0" w:color="auto"/>
            </w:tcBorders>
          </w:tcPr>
          <w:p w14:paraId="650C57FC"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5984101"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7F424BAC" w14:textId="77777777" w:rsidTr="00E45E02">
        <w:trPr>
          <w:trHeight w:val="93"/>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6787B08"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081" w:type="pct"/>
            <w:tcBorders>
              <w:top w:val="single" w:sz="4" w:space="0" w:color="auto"/>
              <w:left w:val="single" w:sz="4" w:space="0" w:color="auto"/>
              <w:bottom w:val="single" w:sz="4" w:space="0" w:color="auto"/>
              <w:right w:val="single" w:sz="4" w:space="0" w:color="auto"/>
            </w:tcBorders>
            <w:hideMark/>
          </w:tcPr>
          <w:p w14:paraId="1714B4DB"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06AEBF6"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0EAEAE5"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18CEBA5A"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D5E08AF"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0B7FFD84"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482" w:type="pct"/>
            <w:tcBorders>
              <w:top w:val="single" w:sz="4" w:space="0" w:color="auto"/>
              <w:left w:val="single" w:sz="4" w:space="0" w:color="auto"/>
              <w:bottom w:val="single" w:sz="4" w:space="0" w:color="auto"/>
              <w:right w:val="single" w:sz="4" w:space="0" w:color="auto"/>
            </w:tcBorders>
          </w:tcPr>
          <w:p w14:paraId="482D5F8F"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FB7CA0B"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0DAC746E" w14:textId="77777777" w:rsidTr="00E45E02">
        <w:trPr>
          <w:trHeight w:val="92"/>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DCFC491" w14:textId="77777777" w:rsidR="002D0746" w:rsidRPr="00EC61C3" w:rsidRDefault="002D0746"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081" w:type="pct"/>
            <w:tcBorders>
              <w:top w:val="single" w:sz="4" w:space="0" w:color="auto"/>
              <w:left w:val="single" w:sz="4" w:space="0" w:color="auto"/>
              <w:bottom w:val="single" w:sz="4" w:space="0" w:color="auto"/>
              <w:right w:val="single" w:sz="4" w:space="0" w:color="auto"/>
            </w:tcBorders>
            <w:hideMark/>
          </w:tcPr>
          <w:p w14:paraId="36B4DF85"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vMerge w:val="restart"/>
            <w:tcBorders>
              <w:top w:val="single" w:sz="4" w:space="0" w:color="auto"/>
              <w:left w:val="single" w:sz="4" w:space="0" w:color="auto"/>
              <w:bottom w:val="single" w:sz="4" w:space="0" w:color="auto"/>
              <w:right w:val="single" w:sz="4" w:space="0" w:color="auto"/>
            </w:tcBorders>
            <w:hideMark/>
          </w:tcPr>
          <w:p w14:paraId="53EFB9EC" w14:textId="77777777" w:rsidR="002D0746" w:rsidRPr="00EC61C3" w:rsidRDefault="002D0746" w:rsidP="00E45E02">
            <w:pPr>
              <w:keepLines/>
              <w:spacing w:after="0"/>
              <w:jc w:val="center"/>
              <w:rPr>
                <w:rFonts w:ascii="Arial" w:hAnsi="Arial"/>
                <w:sz w:val="18"/>
              </w:rPr>
            </w:pPr>
            <w:r w:rsidRPr="00EC61C3">
              <w:rPr>
                <w:rFonts w:ascii="Arial" w:hAnsi="Arial" w:cs="Arial"/>
                <w:sz w:val="18"/>
                <w:lang w:eastAsia="zh-CN"/>
              </w:rPr>
              <w:t>MHz</w:t>
            </w:r>
          </w:p>
        </w:tc>
        <w:tc>
          <w:tcPr>
            <w:tcW w:w="1952" w:type="pct"/>
            <w:tcBorders>
              <w:top w:val="single" w:sz="4" w:space="0" w:color="auto"/>
              <w:left w:val="single" w:sz="4" w:space="0" w:color="auto"/>
              <w:bottom w:val="single" w:sz="4" w:space="0" w:color="auto"/>
              <w:right w:val="single" w:sz="4" w:space="0" w:color="auto"/>
            </w:tcBorders>
            <w:vAlign w:val="center"/>
            <w:hideMark/>
          </w:tcPr>
          <w:p w14:paraId="2EBC6CF3"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4837D360"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BFB64BF"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654C37C"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DC4C8E" w14:textId="77777777" w:rsidR="002D0746" w:rsidRPr="00EC61C3" w:rsidRDefault="002D0746" w:rsidP="00E45E02">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0A71BBA1"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2D0746" w:rsidRPr="00EC61C3" w14:paraId="5686142F"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0B4D315"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41291D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29ED4" w14:textId="77777777" w:rsidR="002D0746" w:rsidRPr="00EC61C3" w:rsidRDefault="002D0746" w:rsidP="00E45E02">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33441929"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2D0746" w:rsidRPr="00EC61C3" w14:paraId="346E4588"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70C12431" w14:textId="77777777" w:rsidR="002D0746" w:rsidRPr="00EC61C3" w:rsidRDefault="002D0746" w:rsidP="00E45E02">
            <w:pPr>
              <w:keepLines/>
              <w:spacing w:after="0"/>
              <w:rPr>
                <w:rFonts w:ascii="Arial" w:hAnsi="Arial"/>
                <w:sz w:val="18"/>
              </w:rPr>
            </w:pPr>
            <w:r w:rsidRPr="00EC61C3">
              <w:rPr>
                <w:rFonts w:ascii="Arial" w:hAnsi="Arial" w:cs="Arial"/>
                <w:bCs/>
                <w:sz w:val="18"/>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3C9652D4"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6DF45F90"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5302FB44"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DLBWP.0.1</w:t>
            </w:r>
          </w:p>
        </w:tc>
      </w:tr>
      <w:tr w:rsidR="002D0746" w:rsidRPr="00EC61C3" w14:paraId="010D1FCC"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56E467B" w14:textId="77777777" w:rsidR="002D0746" w:rsidRPr="00EC61C3" w:rsidRDefault="002D0746" w:rsidP="00E45E02">
            <w:pPr>
              <w:keepLines/>
              <w:spacing w:after="0"/>
              <w:rPr>
                <w:rFonts w:ascii="Arial" w:hAnsi="Arial"/>
                <w:sz w:val="18"/>
              </w:rPr>
            </w:pPr>
            <w:r w:rsidRPr="00EC61C3">
              <w:rPr>
                <w:rFonts w:ascii="Arial" w:hAnsi="Arial" w:cs="Arial"/>
                <w:bCs/>
                <w:sz w:val="18"/>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72928884"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7A8C13C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6ADED137"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DLBWP.1.1</w:t>
            </w:r>
          </w:p>
        </w:tc>
      </w:tr>
      <w:tr w:rsidR="002D0746" w:rsidRPr="00EC61C3" w14:paraId="2B7A4445"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6F898F7A" w14:textId="77777777" w:rsidR="002D0746" w:rsidRPr="00EC61C3" w:rsidRDefault="002D0746" w:rsidP="00E45E02">
            <w:pPr>
              <w:keepLines/>
              <w:spacing w:after="0"/>
              <w:rPr>
                <w:rFonts w:ascii="Arial" w:hAnsi="Arial" w:cs="Arial"/>
                <w:bCs/>
                <w:sz w:val="18"/>
              </w:rPr>
            </w:pPr>
            <w:r w:rsidRPr="00EC61C3">
              <w:rPr>
                <w:rFonts w:ascii="Arial" w:hAnsi="Arial" w:cs="Arial"/>
                <w:bCs/>
                <w:sz w:val="18"/>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0B522845"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69DFA220"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435B9545" w14:textId="77777777" w:rsidR="002D0746" w:rsidRPr="00EC61C3" w:rsidRDefault="002D0746" w:rsidP="00E45E02">
            <w:pPr>
              <w:keepLines/>
              <w:spacing w:after="0"/>
              <w:jc w:val="center"/>
              <w:rPr>
                <w:rFonts w:ascii="Arial" w:hAnsi="Arial" w:cs="Arial"/>
                <w:sz w:val="18"/>
                <w:szCs w:val="16"/>
              </w:rPr>
            </w:pPr>
            <w:r w:rsidRPr="00EC61C3">
              <w:rPr>
                <w:rFonts w:ascii="Arial" w:hAnsi="Arial" w:cs="v3.7.0"/>
                <w:sz w:val="18"/>
              </w:rPr>
              <w:t>ULBWP.0.1</w:t>
            </w:r>
          </w:p>
        </w:tc>
      </w:tr>
      <w:tr w:rsidR="002D0746" w:rsidRPr="00EC61C3" w14:paraId="0CBC97D1"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C99DA7E" w14:textId="77777777" w:rsidR="002D0746" w:rsidRPr="00EC61C3" w:rsidRDefault="002D0746" w:rsidP="00E45E02">
            <w:pPr>
              <w:keepLines/>
              <w:spacing w:after="0"/>
              <w:rPr>
                <w:rFonts w:ascii="Arial" w:hAnsi="Arial"/>
                <w:sz w:val="18"/>
              </w:rPr>
            </w:pPr>
            <w:r w:rsidRPr="00EC61C3">
              <w:rPr>
                <w:rFonts w:ascii="Arial" w:hAnsi="Arial" w:cs="Arial"/>
                <w:bCs/>
                <w:sz w:val="18"/>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055FDBEF" w14:textId="77777777" w:rsidR="002D0746" w:rsidRPr="00EC61C3" w:rsidRDefault="002D0746"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4985103A"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10CC67F3" w14:textId="77777777" w:rsidR="002D0746" w:rsidRPr="00EC61C3" w:rsidRDefault="002D0746" w:rsidP="00E45E02">
            <w:pPr>
              <w:keepLines/>
              <w:spacing w:after="0"/>
              <w:jc w:val="center"/>
              <w:rPr>
                <w:rFonts w:ascii="Arial" w:hAnsi="Arial"/>
                <w:sz w:val="18"/>
              </w:rPr>
            </w:pPr>
            <w:r w:rsidRPr="00EC61C3">
              <w:rPr>
                <w:rFonts w:ascii="Arial" w:hAnsi="Arial" w:cs="Arial"/>
                <w:sz w:val="18"/>
                <w:szCs w:val="16"/>
              </w:rPr>
              <w:t>ULBWP.1.1</w:t>
            </w:r>
          </w:p>
        </w:tc>
      </w:tr>
      <w:tr w:rsidR="002D0746" w:rsidRPr="00EC61C3" w14:paraId="68CCD3DF" w14:textId="77777777" w:rsidTr="00E45E02">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3A18EBCB"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691A8D6E"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3AB0A820"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62EB46F"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7CAF773A"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E91224"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C69B9C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F090B2C"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8FE3E78"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4510CF26"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27DF303"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4E0BF89"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1D20D7F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00904FB" w14:textId="77777777" w:rsidR="002D0746" w:rsidRPr="00EC61C3" w:rsidRDefault="002D0746" w:rsidP="00E45E02">
            <w:pPr>
              <w:keepLines/>
              <w:spacing w:after="0"/>
              <w:jc w:val="center"/>
              <w:rPr>
                <w:rFonts w:ascii="Arial" w:hAnsi="Arial"/>
                <w:sz w:val="18"/>
              </w:rPr>
            </w:pPr>
            <w:r w:rsidRPr="00EC61C3">
              <w:rPr>
                <w:rFonts w:ascii="Arial" w:hAnsi="Arial" w:cs="Arial"/>
                <w:sz w:val="18"/>
              </w:rPr>
              <w:t>TDDConf.2.1</w:t>
            </w:r>
          </w:p>
        </w:tc>
      </w:tr>
      <w:tr w:rsidR="002D0746" w:rsidRPr="00EC61C3" w14:paraId="4A18B85D" w14:textId="77777777" w:rsidTr="00E45E02">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30E7C6F6" w14:textId="77777777" w:rsidR="002D0746" w:rsidRPr="00EC61C3" w:rsidRDefault="002D0746" w:rsidP="00E45E02">
            <w:pPr>
              <w:keepLines/>
              <w:spacing w:after="0"/>
              <w:rPr>
                <w:rFonts w:ascii="Arial" w:hAnsi="Arial"/>
                <w:sz w:val="18"/>
              </w:rPr>
            </w:pPr>
            <w:r w:rsidRPr="00EC61C3">
              <w:rPr>
                <w:rFonts w:ascii="Arial" w:hAnsi="Arial"/>
                <w:sz w:val="18"/>
              </w:rPr>
              <w:t>CORESET Reference Channel</w:t>
            </w:r>
          </w:p>
        </w:tc>
        <w:tc>
          <w:tcPr>
            <w:tcW w:w="1081" w:type="pct"/>
            <w:tcBorders>
              <w:top w:val="single" w:sz="4" w:space="0" w:color="auto"/>
              <w:left w:val="single" w:sz="4" w:space="0" w:color="auto"/>
              <w:bottom w:val="single" w:sz="4" w:space="0" w:color="auto"/>
              <w:right w:val="single" w:sz="4" w:space="0" w:color="auto"/>
            </w:tcBorders>
            <w:hideMark/>
          </w:tcPr>
          <w:p w14:paraId="46C8A342"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A2BF74A"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3BAA355" w14:textId="77777777" w:rsidR="002D0746" w:rsidRPr="00EC61C3" w:rsidRDefault="002D0746" w:rsidP="00E45E02">
            <w:pPr>
              <w:keepLines/>
              <w:spacing w:after="0"/>
              <w:jc w:val="center"/>
              <w:rPr>
                <w:rFonts w:ascii="Arial" w:hAnsi="Arial"/>
                <w:sz w:val="18"/>
              </w:rPr>
            </w:pPr>
            <w:r w:rsidRPr="00EC61C3">
              <w:rPr>
                <w:rFonts w:ascii="Arial" w:hAnsi="Arial"/>
                <w:sz w:val="18"/>
              </w:rPr>
              <w:t>CR.1.1 FDD</w:t>
            </w:r>
          </w:p>
        </w:tc>
      </w:tr>
      <w:tr w:rsidR="002D0746" w:rsidRPr="00EC61C3" w14:paraId="1E9D0C04"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65A260"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23130781"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2C13B668"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B4985C2" w14:textId="77777777" w:rsidR="002D0746" w:rsidRPr="00EC61C3" w:rsidRDefault="002D0746" w:rsidP="00E45E02">
            <w:pPr>
              <w:keepLines/>
              <w:spacing w:after="0"/>
              <w:jc w:val="center"/>
              <w:rPr>
                <w:rFonts w:ascii="Arial" w:hAnsi="Arial"/>
                <w:sz w:val="18"/>
              </w:rPr>
            </w:pPr>
            <w:r w:rsidRPr="00EC61C3">
              <w:rPr>
                <w:rFonts w:ascii="Arial" w:hAnsi="Arial"/>
                <w:sz w:val="18"/>
              </w:rPr>
              <w:t>CR.1.1 TDD</w:t>
            </w:r>
          </w:p>
        </w:tc>
      </w:tr>
      <w:tr w:rsidR="002D0746" w:rsidRPr="00EC61C3" w14:paraId="552B3C8E"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9E2B333"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901526A"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2C390C4"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3956407" w14:textId="77777777" w:rsidR="002D0746" w:rsidRPr="00EC61C3" w:rsidRDefault="002D0746" w:rsidP="00E45E02">
            <w:pPr>
              <w:keepLines/>
              <w:spacing w:after="0"/>
              <w:jc w:val="center"/>
              <w:rPr>
                <w:rFonts w:ascii="Arial" w:hAnsi="Arial"/>
                <w:sz w:val="18"/>
              </w:rPr>
            </w:pPr>
            <w:r w:rsidRPr="00EC61C3">
              <w:rPr>
                <w:rFonts w:ascii="Arial" w:hAnsi="Arial"/>
                <w:sz w:val="18"/>
              </w:rPr>
              <w:t>CR.2.1 TDD</w:t>
            </w:r>
          </w:p>
        </w:tc>
      </w:tr>
      <w:tr w:rsidR="002D0746" w:rsidRPr="00EC61C3" w14:paraId="15FF61CD" w14:textId="77777777" w:rsidTr="00E45E02">
        <w:trPr>
          <w:trHeight w:val="12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6BEEF85"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15F7BCA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5C0D058B"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A9A8C25"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1B43C58A" w14:textId="77777777" w:rsidTr="00E45E02">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157C0C8"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E8B5AD3"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632823E6"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5F60C55"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29B330C4" w14:textId="77777777" w:rsidTr="00E45E02">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FDFC81"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7CC8B4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D07CEED"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F9A336A"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5A33D99A" w14:textId="77777777" w:rsidTr="00E45E02">
        <w:trPr>
          <w:trHeight w:val="226"/>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5A629F13"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147D8DDF"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2FB8620E"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F9675D9"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42312BF8"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2FC5A2"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DBDA5C7"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F8D9988"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647F93A"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681553D9" w14:textId="77777777" w:rsidTr="00E45E02">
        <w:trPr>
          <w:trHeight w:val="288"/>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3709358"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081" w:type="pct"/>
            <w:tcBorders>
              <w:top w:val="single" w:sz="4" w:space="0" w:color="auto"/>
              <w:left w:val="single" w:sz="4" w:space="0" w:color="auto"/>
              <w:bottom w:val="single" w:sz="4" w:space="0" w:color="auto"/>
              <w:right w:val="single" w:sz="4" w:space="0" w:color="auto"/>
            </w:tcBorders>
            <w:hideMark/>
          </w:tcPr>
          <w:p w14:paraId="40D19765"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43A9E46B"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7ACB7D5"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4AEA0256" w14:textId="77777777" w:rsidTr="00E45E02">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53E9423"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CC5B03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670551D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220AF18"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011CE16B" w14:textId="77777777" w:rsidTr="00E45E02">
        <w:trPr>
          <w:trHeight w:val="28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E68762F" w14:textId="77777777" w:rsidR="002D0746" w:rsidRPr="00EC61C3" w:rsidRDefault="002D0746" w:rsidP="00E45E02">
            <w:pPr>
              <w:keepLines/>
              <w:spacing w:after="0"/>
              <w:rPr>
                <w:rFonts w:ascii="Arial" w:hAnsi="Arial"/>
                <w:sz w:val="18"/>
              </w:rPr>
            </w:pPr>
            <w:r w:rsidRPr="00EC61C3">
              <w:rPr>
                <w:rFonts w:ascii="Arial" w:hAnsi="Arial"/>
                <w:sz w:val="18"/>
              </w:rPr>
              <w:t>PRACH Configuration</w:t>
            </w:r>
          </w:p>
        </w:tc>
        <w:tc>
          <w:tcPr>
            <w:tcW w:w="1081" w:type="pct"/>
            <w:tcBorders>
              <w:top w:val="single" w:sz="4" w:space="0" w:color="auto"/>
              <w:left w:val="single" w:sz="4" w:space="0" w:color="auto"/>
              <w:bottom w:val="single" w:sz="4" w:space="0" w:color="auto"/>
              <w:right w:val="single" w:sz="4" w:space="0" w:color="auto"/>
            </w:tcBorders>
            <w:hideMark/>
          </w:tcPr>
          <w:p w14:paraId="588AB3DA"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5C2296AC"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5FB3494"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1243A580" w14:textId="77777777" w:rsidTr="00E45E02">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C007C91" w14:textId="77777777" w:rsidR="002D0746" w:rsidRPr="00EC61C3" w:rsidRDefault="002D0746"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9B7B772"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8055D84"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0E16745" w14:textId="77777777" w:rsidR="002D0746" w:rsidRPr="00EC61C3" w:rsidRDefault="002D0746" w:rsidP="00E45E02">
            <w:pPr>
              <w:keepLines/>
              <w:spacing w:after="0"/>
              <w:jc w:val="center"/>
              <w:rPr>
                <w:rFonts w:ascii="Arial" w:hAnsi="Arial"/>
                <w:sz w:val="18"/>
              </w:rPr>
            </w:pPr>
            <w:r w:rsidRPr="00EC61C3">
              <w:rPr>
                <w:rFonts w:ascii="Arial" w:hAnsi="Arial"/>
                <w:sz w:val="18"/>
              </w:rPr>
              <w:t>Table A.3.8.2.1-1</w:t>
            </w:r>
          </w:p>
        </w:tc>
      </w:tr>
      <w:tr w:rsidR="002D0746" w:rsidRPr="00EC61C3" w14:paraId="41F8EE8A"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830D479" w14:textId="77777777" w:rsidR="002D0746" w:rsidRPr="00EC61C3" w:rsidRDefault="002D0746" w:rsidP="00E45E02">
            <w:pPr>
              <w:keepLines/>
              <w:spacing w:after="0"/>
              <w:rPr>
                <w:rFonts w:ascii="Arial" w:hAnsi="Arial"/>
                <w:sz w:val="18"/>
              </w:rPr>
            </w:pPr>
            <w:r w:rsidRPr="00EC61C3">
              <w:rPr>
                <w:rFonts w:ascii="Arial" w:hAnsi="Arial"/>
                <w:sz w:val="18"/>
              </w:rPr>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14540FE9"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7F30AF9"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3B462460" w14:textId="77777777" w:rsidTr="00E45E02">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5E3F62F"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482" w:type="pct"/>
            <w:tcBorders>
              <w:top w:val="single" w:sz="4" w:space="0" w:color="auto"/>
              <w:left w:val="single" w:sz="4" w:space="0" w:color="auto"/>
              <w:bottom w:val="single" w:sz="4" w:space="0" w:color="auto"/>
              <w:right w:val="single" w:sz="4" w:space="0" w:color="auto"/>
            </w:tcBorders>
          </w:tcPr>
          <w:p w14:paraId="15681895"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583C5BF"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102599D5"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CEE579C"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482" w:type="pct"/>
            <w:tcBorders>
              <w:top w:val="single" w:sz="4" w:space="0" w:color="auto"/>
              <w:left w:val="single" w:sz="4" w:space="0" w:color="auto"/>
              <w:bottom w:val="single" w:sz="4" w:space="0" w:color="auto"/>
              <w:right w:val="single" w:sz="4" w:space="0" w:color="auto"/>
            </w:tcBorders>
          </w:tcPr>
          <w:p w14:paraId="2EA3C24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B60157F"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18876A59" w14:textId="77777777" w:rsidTr="00E45E02">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D8B3B0D"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31651DD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F35A854"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155055C0" w14:textId="77777777" w:rsidTr="00E45E02">
        <w:trPr>
          <w:trHeight w:val="163"/>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1E0784EB" w14:textId="77777777" w:rsidR="002D0746" w:rsidRPr="00EC61C3" w:rsidRDefault="002D0746" w:rsidP="00E45E02">
            <w:pPr>
              <w:keepLines/>
              <w:spacing w:after="0"/>
              <w:rPr>
                <w:rFonts w:ascii="Arial" w:hAnsi="Arial"/>
                <w:sz w:val="18"/>
              </w:rPr>
            </w:pPr>
            <w:r w:rsidRPr="00EC61C3">
              <w:rPr>
                <w:rFonts w:ascii="Arial" w:hAnsi="Arial"/>
                <w:sz w:val="18"/>
              </w:rPr>
              <w:t>In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2182E1C5"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351C1776"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1BCDBFE"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63F80503" w14:textId="77777777" w:rsidTr="00E45E02">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65C40"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173DD141"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39916176"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954C436"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5B2763FB" w14:textId="77777777" w:rsidTr="00E45E02">
        <w:trPr>
          <w:trHeight w:val="1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E5232D"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D833C15"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6EA4B716"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4010AF71"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0C63B0FB" w14:textId="77777777" w:rsidTr="00E45E02">
        <w:trPr>
          <w:trHeight w:val="8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337D89"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7F63B314"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2ED9FCF4"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BC9EBB0"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3E4CA2C1" w14:textId="77777777" w:rsidTr="00E45E02">
        <w:trPr>
          <w:trHeight w:val="8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895257"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1A28C68C"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2955B4C3"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580476C1"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302ABF65" w14:textId="77777777" w:rsidTr="00E45E02">
        <w:trPr>
          <w:trHeight w:val="3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C9B62"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07B1CD35"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4B1A0C1F" w14:textId="77777777" w:rsidR="002D0746" w:rsidRPr="00EC61C3" w:rsidRDefault="002D0746"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14FDEFF"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7B6075AF"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D4899"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9D71DA6"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4C99641D" w14:textId="77777777" w:rsidR="002D0746" w:rsidRPr="00EC61C3" w:rsidRDefault="002D0746"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A27B49"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6F0D60F6" w14:textId="77777777" w:rsidTr="00E45E02">
        <w:trPr>
          <w:trHeight w:val="187"/>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3E8FB66E" w14:textId="77777777" w:rsidR="002D0746" w:rsidRPr="00EC61C3" w:rsidRDefault="002D0746" w:rsidP="00E45E02">
            <w:pPr>
              <w:keepLines/>
              <w:spacing w:after="0"/>
              <w:rPr>
                <w:rFonts w:ascii="Arial" w:hAnsi="Arial"/>
                <w:sz w:val="18"/>
              </w:rPr>
            </w:pPr>
            <w:r w:rsidRPr="00EC61C3">
              <w:rPr>
                <w:rFonts w:ascii="Arial" w:hAnsi="Arial"/>
                <w:sz w:val="18"/>
              </w:rPr>
              <w:t>Out of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2A567D8B"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531B0055"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DE8979E"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6622FC29"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DB207"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12B3AFB5"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12685B4B"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88309FD"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559C2679"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09526"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4DD6ADFE"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3FDDC549"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39E65D75"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3A9DB88E"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CC90C"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839AA13"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73E7725"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026D6A90"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5B902EC7"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DF9CD"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462512A0"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17486635"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4F85D02D"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631B6935"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F7FBB"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BB3F0F0"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412F1662" w14:textId="77777777" w:rsidR="002D0746" w:rsidRPr="00EC61C3" w:rsidRDefault="002D0746"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67A765B"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6712CEEF"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A00287" w14:textId="77777777" w:rsidR="002D0746" w:rsidRPr="00EC61C3" w:rsidRDefault="002D0746"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E8DBA93"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4E3B88D2" w14:textId="77777777" w:rsidR="002D0746" w:rsidRPr="00EC61C3" w:rsidRDefault="002D0746"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CFCBE06"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243818B1" w14:textId="77777777" w:rsidTr="00E45E02">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7999019" w14:textId="77777777" w:rsidR="002D0746" w:rsidRPr="00EC61C3" w:rsidRDefault="002D0746" w:rsidP="00E45E02">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r w:rsidRPr="00EC61C3">
              <w:rPr>
                <w:rFonts w:ascii="Arial" w:hAnsi="Arial"/>
                <w:bCs/>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3939F0CA" w14:textId="77777777" w:rsidR="002D0746" w:rsidRPr="00EC61C3" w:rsidRDefault="002D0746" w:rsidP="00E45E02">
            <w:pPr>
              <w:keepLines/>
              <w:spacing w:after="0"/>
              <w:jc w:val="center"/>
              <w:rPr>
                <w:rFonts w:ascii="Arial" w:hAnsi="Arial"/>
                <w:bCs/>
                <w:sz w:val="18"/>
              </w:rPr>
            </w:pPr>
          </w:p>
        </w:tc>
        <w:tc>
          <w:tcPr>
            <w:tcW w:w="1952" w:type="pct"/>
            <w:tcBorders>
              <w:top w:val="single" w:sz="4" w:space="0" w:color="auto"/>
              <w:left w:val="single" w:sz="4" w:space="0" w:color="auto"/>
              <w:bottom w:val="single" w:sz="4" w:space="0" w:color="auto"/>
              <w:right w:val="single" w:sz="4" w:space="0" w:color="auto"/>
            </w:tcBorders>
            <w:hideMark/>
          </w:tcPr>
          <w:p w14:paraId="7ED749D3" w14:textId="77777777" w:rsidR="002D0746" w:rsidRPr="00EC61C3" w:rsidRDefault="002D0746" w:rsidP="00E45E02">
            <w:pPr>
              <w:keepLines/>
              <w:spacing w:after="0"/>
              <w:jc w:val="center"/>
              <w:rPr>
                <w:rFonts w:ascii="Arial" w:hAnsi="Arial"/>
                <w:iCs/>
                <w:sz w:val="18"/>
              </w:rPr>
            </w:pPr>
            <w:r w:rsidRPr="00EC61C3">
              <w:rPr>
                <w:rFonts w:ascii="Arial" w:hAnsi="Arial"/>
                <w:iCs/>
                <w:sz w:val="18"/>
              </w:rPr>
              <w:t>DRX.3</w:t>
            </w:r>
          </w:p>
        </w:tc>
      </w:tr>
      <w:tr w:rsidR="002D0746" w:rsidRPr="00EC61C3" w14:paraId="6471F7EA"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7180DA7"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10D080DC"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9EC2C73" w14:textId="77777777" w:rsidR="002D0746" w:rsidRPr="00EC61C3" w:rsidRDefault="002D0746" w:rsidP="00E45E02">
            <w:pPr>
              <w:keepLines/>
              <w:spacing w:after="0"/>
              <w:jc w:val="center"/>
              <w:rPr>
                <w:rFonts w:ascii="Arial" w:hAnsi="Arial"/>
                <w:iCs/>
                <w:sz w:val="18"/>
              </w:rPr>
            </w:pPr>
            <w:r w:rsidRPr="00EC61C3">
              <w:rPr>
                <w:rFonts w:ascii="Arial" w:hAnsi="Arial"/>
                <w:iCs/>
                <w:sz w:val="18"/>
              </w:rPr>
              <w:t>N.A.</w:t>
            </w:r>
          </w:p>
        </w:tc>
      </w:tr>
      <w:tr w:rsidR="002D0746" w:rsidRPr="00EC61C3" w14:paraId="77CACA20" w14:textId="77777777" w:rsidTr="00E45E02">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340B86F"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482" w:type="pct"/>
            <w:tcBorders>
              <w:top w:val="single" w:sz="4" w:space="0" w:color="auto"/>
              <w:left w:val="single" w:sz="4" w:space="0" w:color="auto"/>
              <w:bottom w:val="single" w:sz="4" w:space="0" w:color="auto"/>
              <w:right w:val="single" w:sz="4" w:space="0" w:color="auto"/>
            </w:tcBorders>
          </w:tcPr>
          <w:p w14:paraId="64F0276E"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C258E23" w14:textId="77777777" w:rsidR="002D0746" w:rsidRPr="00EC61C3" w:rsidRDefault="002D0746" w:rsidP="00E45E02">
            <w:pPr>
              <w:keepLines/>
              <w:spacing w:after="0"/>
              <w:jc w:val="center"/>
              <w:rPr>
                <w:rFonts w:ascii="Arial" w:hAnsi="Arial"/>
                <w:sz w:val="18"/>
              </w:rPr>
            </w:pPr>
            <w:r w:rsidRPr="00EC61C3">
              <w:rPr>
                <w:rFonts w:ascii="Arial" w:hAnsi="Arial"/>
                <w:i/>
                <w:iCs/>
                <w:sz w:val="18"/>
              </w:rPr>
              <w:t>Enabled</w:t>
            </w:r>
          </w:p>
        </w:tc>
      </w:tr>
      <w:tr w:rsidR="002D0746" w:rsidRPr="00EC61C3" w14:paraId="5A904483"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9B91FBE"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482" w:type="pct"/>
            <w:tcBorders>
              <w:top w:val="single" w:sz="4" w:space="0" w:color="auto"/>
              <w:left w:val="single" w:sz="4" w:space="0" w:color="auto"/>
              <w:bottom w:val="single" w:sz="4" w:space="0" w:color="auto"/>
              <w:right w:val="single" w:sz="4" w:space="0" w:color="auto"/>
            </w:tcBorders>
            <w:hideMark/>
          </w:tcPr>
          <w:p w14:paraId="0E038814"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388828C1" w14:textId="77777777" w:rsidR="002D0746" w:rsidRPr="00EC61C3" w:rsidRDefault="002D0746" w:rsidP="00E45E02">
            <w:pPr>
              <w:keepLines/>
              <w:spacing w:after="0"/>
              <w:jc w:val="center"/>
              <w:rPr>
                <w:rFonts w:ascii="Arial" w:hAnsi="Arial"/>
                <w:iCs/>
                <w:sz w:val="18"/>
              </w:rPr>
            </w:pPr>
            <w:r w:rsidRPr="00EC61C3">
              <w:rPr>
                <w:rFonts w:ascii="Arial" w:hAnsi="Arial"/>
                <w:iCs/>
                <w:sz w:val="18"/>
              </w:rPr>
              <w:t>1000</w:t>
            </w:r>
          </w:p>
        </w:tc>
      </w:tr>
      <w:tr w:rsidR="002D0746" w:rsidRPr="00EC61C3" w14:paraId="74D9FE46"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BA12B9B"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482" w:type="pct"/>
            <w:tcBorders>
              <w:top w:val="single" w:sz="4" w:space="0" w:color="auto"/>
              <w:left w:val="single" w:sz="4" w:space="0" w:color="auto"/>
              <w:bottom w:val="single" w:sz="4" w:space="0" w:color="auto"/>
              <w:right w:val="single" w:sz="4" w:space="0" w:color="auto"/>
            </w:tcBorders>
            <w:hideMark/>
          </w:tcPr>
          <w:p w14:paraId="2112C73B"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6871E7E4"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03593D27"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9FCCB92"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482" w:type="pct"/>
            <w:tcBorders>
              <w:top w:val="single" w:sz="4" w:space="0" w:color="auto"/>
              <w:left w:val="single" w:sz="4" w:space="0" w:color="auto"/>
              <w:bottom w:val="single" w:sz="4" w:space="0" w:color="auto"/>
              <w:right w:val="single" w:sz="4" w:space="0" w:color="auto"/>
            </w:tcBorders>
          </w:tcPr>
          <w:p w14:paraId="221AA1E4"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2C17959"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61E9E1E6"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18BB15A"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482" w:type="pct"/>
            <w:tcBorders>
              <w:top w:val="single" w:sz="4" w:space="0" w:color="auto"/>
              <w:left w:val="single" w:sz="4" w:space="0" w:color="auto"/>
              <w:bottom w:val="single" w:sz="4" w:space="0" w:color="auto"/>
              <w:right w:val="single" w:sz="4" w:space="0" w:color="auto"/>
            </w:tcBorders>
          </w:tcPr>
          <w:p w14:paraId="371F754E"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CE4003C"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6FBAF8F5" w14:textId="77777777" w:rsidTr="00E45E02">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648C282B" w14:textId="77777777" w:rsidR="002D0746" w:rsidRPr="00EC61C3" w:rsidRDefault="002D0746" w:rsidP="00E45E02">
            <w:pPr>
              <w:keepLines/>
              <w:spacing w:after="0"/>
              <w:rPr>
                <w:rFonts w:ascii="Arial" w:hAnsi="Arial"/>
                <w:sz w:val="18"/>
              </w:rPr>
            </w:pPr>
            <w:r w:rsidRPr="00EC61C3">
              <w:rPr>
                <w:rFonts w:ascii="Arial" w:hAnsi="Arial"/>
                <w:sz w:val="18"/>
              </w:rPr>
              <w:t xml:space="preserve">CSI-RS for CSI reporting </w:t>
            </w:r>
          </w:p>
        </w:tc>
        <w:tc>
          <w:tcPr>
            <w:tcW w:w="1283" w:type="pct"/>
            <w:gridSpan w:val="2"/>
            <w:tcBorders>
              <w:top w:val="single" w:sz="4" w:space="0" w:color="auto"/>
              <w:left w:val="single" w:sz="4" w:space="0" w:color="auto"/>
              <w:bottom w:val="single" w:sz="4" w:space="0" w:color="auto"/>
              <w:right w:val="single" w:sz="4" w:space="0" w:color="auto"/>
            </w:tcBorders>
            <w:hideMark/>
          </w:tcPr>
          <w:p w14:paraId="6FEDDDDF"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365B591"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FF33166"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FDD</w:t>
            </w:r>
          </w:p>
        </w:tc>
      </w:tr>
      <w:tr w:rsidR="002D0746" w:rsidRPr="00EC61C3" w14:paraId="722691C7"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EDC636" w14:textId="77777777" w:rsidR="002D0746" w:rsidRPr="00EC61C3" w:rsidRDefault="002D0746"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26DA0586"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15129B8E"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E66112"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CSI-RS.1.1 TDD</w:t>
            </w:r>
          </w:p>
        </w:tc>
      </w:tr>
      <w:tr w:rsidR="002D0746" w:rsidRPr="00EC61C3" w14:paraId="2FAFB33A"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B37FDF" w14:textId="77777777" w:rsidR="002D0746" w:rsidRPr="00EC61C3" w:rsidRDefault="002D0746"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1D3D5C2A"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6057C0A"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B748219" w14:textId="77777777" w:rsidR="002D0746" w:rsidRPr="00EC61C3" w:rsidRDefault="002D0746" w:rsidP="00E45E02">
            <w:pPr>
              <w:keepLines/>
              <w:spacing w:after="0"/>
              <w:jc w:val="center"/>
              <w:rPr>
                <w:rFonts w:ascii="Arial" w:hAnsi="Arial"/>
                <w:sz w:val="18"/>
              </w:rPr>
            </w:pPr>
            <w:r w:rsidRPr="00EC61C3">
              <w:rPr>
                <w:rFonts w:ascii="Arial" w:hAnsi="Arial"/>
                <w:sz w:val="18"/>
                <w:szCs w:val="18"/>
              </w:rPr>
              <w:t>CSI-RS.2.1 TDD</w:t>
            </w:r>
          </w:p>
        </w:tc>
      </w:tr>
      <w:tr w:rsidR="002D0746" w:rsidRPr="00EC61C3" w14:paraId="4CE9745C" w14:textId="77777777" w:rsidTr="00E45E02">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027B901D" w14:textId="77777777" w:rsidR="002D0746" w:rsidRPr="00EC61C3" w:rsidRDefault="002D0746" w:rsidP="00E45E02">
            <w:pPr>
              <w:keepLines/>
              <w:spacing w:after="0"/>
              <w:rPr>
                <w:rFonts w:ascii="Arial" w:hAnsi="Arial"/>
                <w:sz w:val="18"/>
              </w:rPr>
            </w:pPr>
            <w:r w:rsidRPr="00EC61C3">
              <w:rPr>
                <w:rFonts w:ascii="Arial" w:hAnsi="Arial"/>
                <w:sz w:val="18"/>
              </w:rPr>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59546C6B"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6D03472"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C78AF49"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FDD</w:t>
            </w:r>
          </w:p>
        </w:tc>
      </w:tr>
      <w:tr w:rsidR="002D0746" w:rsidRPr="00EC61C3" w14:paraId="15212F75"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21DC64" w14:textId="77777777" w:rsidR="002D0746" w:rsidRPr="00EC61C3" w:rsidRDefault="002D0746"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510C28B"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5F041CA5"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BCBD117"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TRS.1.1 TDD</w:t>
            </w:r>
          </w:p>
        </w:tc>
      </w:tr>
      <w:tr w:rsidR="002D0746" w:rsidRPr="00EC61C3" w14:paraId="212CA675"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2655A6" w14:textId="77777777" w:rsidR="002D0746" w:rsidRPr="00EC61C3" w:rsidRDefault="002D0746"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1AB09959"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03F7AF39" w14:textId="77777777" w:rsidR="002D0746" w:rsidRPr="00EC61C3" w:rsidRDefault="002D0746"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009C08C" w14:textId="77777777" w:rsidR="002D0746" w:rsidRPr="00EC61C3" w:rsidRDefault="002D0746" w:rsidP="00E45E02">
            <w:pPr>
              <w:keepLines/>
              <w:spacing w:after="0"/>
              <w:jc w:val="center"/>
              <w:rPr>
                <w:rFonts w:ascii="Arial" w:hAnsi="Arial"/>
                <w:sz w:val="18"/>
                <w:szCs w:val="18"/>
              </w:rPr>
            </w:pPr>
            <w:r w:rsidRPr="00EC61C3">
              <w:rPr>
                <w:rFonts w:ascii="Arial" w:hAnsi="Arial"/>
                <w:sz w:val="18"/>
                <w:szCs w:val="18"/>
              </w:rPr>
              <w:t>TRS.1.2 TDD</w:t>
            </w:r>
          </w:p>
        </w:tc>
      </w:tr>
      <w:tr w:rsidR="002D0746" w:rsidRPr="00EC61C3" w14:paraId="00551C4A"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8FAAA0C"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482" w:type="pct"/>
            <w:tcBorders>
              <w:top w:val="single" w:sz="4" w:space="0" w:color="auto"/>
              <w:left w:val="single" w:sz="4" w:space="0" w:color="auto"/>
              <w:bottom w:val="single" w:sz="4" w:space="0" w:color="auto"/>
              <w:right w:val="single" w:sz="4" w:space="0" w:color="auto"/>
            </w:tcBorders>
            <w:hideMark/>
          </w:tcPr>
          <w:p w14:paraId="535A7C81"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1673B27" w14:textId="77777777" w:rsidR="002D0746" w:rsidRPr="00EC61C3" w:rsidRDefault="002D0746" w:rsidP="00E45E02">
            <w:pPr>
              <w:keepLines/>
              <w:spacing w:after="0"/>
              <w:jc w:val="center"/>
              <w:rPr>
                <w:rFonts w:ascii="Arial" w:hAnsi="Arial"/>
                <w:sz w:val="18"/>
              </w:rPr>
            </w:pPr>
            <w:r w:rsidRPr="00EC61C3">
              <w:rPr>
                <w:rFonts w:ascii="Arial" w:hAnsi="Arial"/>
                <w:sz w:val="18"/>
              </w:rPr>
              <w:t xml:space="preserve">0.2 </w:t>
            </w:r>
          </w:p>
        </w:tc>
      </w:tr>
      <w:tr w:rsidR="002D0746" w:rsidRPr="00EC61C3" w14:paraId="57EEF654"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C2B038B"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482" w:type="pct"/>
            <w:tcBorders>
              <w:top w:val="single" w:sz="4" w:space="0" w:color="auto"/>
              <w:left w:val="single" w:sz="4" w:space="0" w:color="auto"/>
              <w:bottom w:val="single" w:sz="4" w:space="0" w:color="auto"/>
              <w:right w:val="single" w:sz="4" w:space="0" w:color="auto"/>
            </w:tcBorders>
            <w:hideMark/>
          </w:tcPr>
          <w:p w14:paraId="7933E255"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67EC240" w14:textId="77777777" w:rsidR="002D0746" w:rsidRPr="00EC61C3" w:rsidRDefault="002D0746" w:rsidP="00E45E02">
            <w:pPr>
              <w:keepLines/>
              <w:spacing w:after="0"/>
              <w:jc w:val="center"/>
              <w:rPr>
                <w:rFonts w:ascii="Arial" w:hAnsi="Arial"/>
                <w:sz w:val="18"/>
              </w:rPr>
            </w:pPr>
            <w:r w:rsidRPr="00EC61C3">
              <w:rPr>
                <w:rFonts w:ascii="Arial" w:hAnsi="Arial"/>
                <w:sz w:val="18"/>
              </w:rPr>
              <w:t xml:space="preserve">0.2 </w:t>
            </w:r>
          </w:p>
        </w:tc>
      </w:tr>
      <w:tr w:rsidR="002D0746" w:rsidRPr="00EC61C3" w14:paraId="0396AED4"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56CCFA2"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482" w:type="pct"/>
            <w:tcBorders>
              <w:top w:val="single" w:sz="4" w:space="0" w:color="auto"/>
              <w:left w:val="single" w:sz="4" w:space="0" w:color="auto"/>
              <w:bottom w:val="single" w:sz="4" w:space="0" w:color="auto"/>
              <w:right w:val="single" w:sz="4" w:space="0" w:color="auto"/>
            </w:tcBorders>
            <w:hideMark/>
          </w:tcPr>
          <w:p w14:paraId="3A662888"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7C2DC976" w14:textId="77777777" w:rsidR="002D0746" w:rsidRPr="00EC61C3" w:rsidRDefault="002D0746" w:rsidP="00E45E02">
            <w:pPr>
              <w:keepLines/>
              <w:spacing w:after="0"/>
              <w:jc w:val="center"/>
              <w:rPr>
                <w:rFonts w:ascii="Arial" w:hAnsi="Arial"/>
                <w:sz w:val="18"/>
              </w:rPr>
            </w:pPr>
            <w:r w:rsidRPr="00EC61C3">
              <w:rPr>
                <w:rFonts w:ascii="Arial" w:hAnsi="Arial"/>
                <w:sz w:val="18"/>
              </w:rPr>
              <w:t>0.64</w:t>
            </w:r>
          </w:p>
        </w:tc>
      </w:tr>
      <w:tr w:rsidR="002D0746" w:rsidRPr="00EC61C3" w14:paraId="1F61FBD8"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6BDB157" w14:textId="77777777" w:rsidR="002D0746" w:rsidRPr="00EC61C3" w:rsidRDefault="002D0746" w:rsidP="00E45E02">
            <w:pPr>
              <w:keepLines/>
              <w:spacing w:after="0"/>
              <w:rPr>
                <w:rFonts w:ascii="Arial" w:hAnsi="Arial"/>
                <w:sz w:val="18"/>
              </w:rPr>
            </w:pPr>
            <w:r w:rsidRPr="00EC61C3">
              <w:rPr>
                <w:rFonts w:ascii="Arial" w:hAnsi="Arial"/>
                <w:sz w:val="18"/>
              </w:rPr>
              <w:t>T4</w:t>
            </w:r>
          </w:p>
        </w:tc>
        <w:tc>
          <w:tcPr>
            <w:tcW w:w="482" w:type="pct"/>
            <w:tcBorders>
              <w:top w:val="single" w:sz="4" w:space="0" w:color="auto"/>
              <w:left w:val="single" w:sz="4" w:space="0" w:color="auto"/>
              <w:bottom w:val="single" w:sz="4" w:space="0" w:color="auto"/>
              <w:right w:val="single" w:sz="4" w:space="0" w:color="auto"/>
            </w:tcBorders>
            <w:hideMark/>
          </w:tcPr>
          <w:p w14:paraId="7649248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6F0B4BA5" w14:textId="77777777" w:rsidR="002D0746" w:rsidRPr="00EC61C3" w:rsidRDefault="002D0746" w:rsidP="00E45E02">
            <w:pPr>
              <w:keepLines/>
              <w:spacing w:after="0"/>
              <w:jc w:val="center"/>
              <w:rPr>
                <w:rFonts w:ascii="Arial" w:hAnsi="Arial"/>
                <w:sz w:val="18"/>
              </w:rPr>
            </w:pPr>
            <w:r w:rsidRPr="00EC61C3">
              <w:rPr>
                <w:rFonts w:ascii="Arial" w:hAnsi="Arial"/>
                <w:sz w:val="18"/>
              </w:rPr>
              <w:t xml:space="preserve">0.2 </w:t>
            </w:r>
          </w:p>
        </w:tc>
      </w:tr>
      <w:tr w:rsidR="002D0746" w:rsidRPr="00EC61C3" w14:paraId="4B993277"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D074D89" w14:textId="77777777" w:rsidR="002D0746" w:rsidRPr="00EC61C3" w:rsidRDefault="002D0746" w:rsidP="00E45E02">
            <w:pPr>
              <w:keepLines/>
              <w:spacing w:after="0"/>
              <w:rPr>
                <w:rFonts w:ascii="Arial" w:hAnsi="Arial"/>
                <w:sz w:val="18"/>
              </w:rPr>
            </w:pPr>
            <w:r w:rsidRPr="00EC61C3">
              <w:rPr>
                <w:rFonts w:ascii="Arial" w:hAnsi="Arial"/>
                <w:sz w:val="18"/>
              </w:rPr>
              <w:t>T5</w:t>
            </w:r>
          </w:p>
        </w:tc>
        <w:tc>
          <w:tcPr>
            <w:tcW w:w="482" w:type="pct"/>
            <w:tcBorders>
              <w:top w:val="single" w:sz="4" w:space="0" w:color="auto"/>
              <w:left w:val="single" w:sz="4" w:space="0" w:color="auto"/>
              <w:bottom w:val="single" w:sz="4" w:space="0" w:color="auto"/>
              <w:right w:val="single" w:sz="4" w:space="0" w:color="auto"/>
            </w:tcBorders>
            <w:hideMark/>
          </w:tcPr>
          <w:p w14:paraId="6C363FDB"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783CB283" w14:textId="77777777" w:rsidR="002D0746" w:rsidRPr="00EC61C3" w:rsidRDefault="002D0746" w:rsidP="00E45E02">
            <w:pPr>
              <w:keepLines/>
              <w:spacing w:after="0"/>
              <w:jc w:val="center"/>
              <w:rPr>
                <w:rFonts w:ascii="Arial" w:hAnsi="Arial"/>
                <w:sz w:val="18"/>
              </w:rPr>
            </w:pPr>
            <w:r w:rsidRPr="00EC61C3">
              <w:rPr>
                <w:rFonts w:ascii="Arial" w:hAnsi="Arial"/>
                <w:sz w:val="18"/>
              </w:rPr>
              <w:t xml:space="preserve">0.88 </w:t>
            </w:r>
          </w:p>
        </w:tc>
      </w:tr>
      <w:tr w:rsidR="002D0746" w:rsidRPr="00EC61C3" w14:paraId="2FC9D1E9"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F31E834"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482" w:type="pct"/>
            <w:tcBorders>
              <w:top w:val="single" w:sz="4" w:space="0" w:color="auto"/>
              <w:left w:val="single" w:sz="4" w:space="0" w:color="auto"/>
              <w:bottom w:val="single" w:sz="4" w:space="0" w:color="auto"/>
              <w:right w:val="single" w:sz="4" w:space="0" w:color="auto"/>
            </w:tcBorders>
            <w:hideMark/>
          </w:tcPr>
          <w:p w14:paraId="48A5FF16"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337D3EC" w14:textId="77777777" w:rsidR="002D0746" w:rsidRPr="00EC61C3" w:rsidRDefault="002D0746" w:rsidP="00E45E02">
            <w:pPr>
              <w:keepLines/>
              <w:spacing w:after="0"/>
              <w:jc w:val="center"/>
              <w:rPr>
                <w:rFonts w:ascii="Arial" w:hAnsi="Arial"/>
                <w:sz w:val="18"/>
              </w:rPr>
            </w:pPr>
            <w:r w:rsidRPr="00EC61C3">
              <w:rPr>
                <w:rFonts w:ascii="Arial" w:hAnsi="Arial"/>
                <w:sz w:val="18"/>
              </w:rPr>
              <w:t xml:space="preserve">0.84 </w:t>
            </w:r>
          </w:p>
        </w:tc>
      </w:tr>
      <w:tr w:rsidR="002D0746" w:rsidRPr="00EC61C3" w14:paraId="6061FC59" w14:textId="77777777" w:rsidTr="00E45E02">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86B4EE"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06D7EDC6"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24C97A35"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 xml:space="preserve">E-UTRAN is in non-DRX mode under test. </w:t>
            </w:r>
          </w:p>
        </w:tc>
      </w:tr>
    </w:tbl>
    <w:p w14:paraId="2A1ACBE8" w14:textId="77777777" w:rsidR="002D0746" w:rsidRPr="00EC61C3" w:rsidRDefault="002D0746" w:rsidP="002D0746"/>
    <w:p w14:paraId="610D5A7F" w14:textId="77777777" w:rsidR="002D0746" w:rsidRPr="00EC61C3" w:rsidRDefault="002D0746" w:rsidP="002D0746">
      <w:pPr>
        <w:keepNext/>
        <w:keepLines/>
        <w:spacing w:before="60"/>
        <w:jc w:val="center"/>
        <w:rPr>
          <w:rFonts w:ascii="Arial" w:hAnsi="Arial"/>
          <w:b/>
        </w:rPr>
      </w:pPr>
      <w:r w:rsidRPr="00EC61C3">
        <w:rPr>
          <w:rFonts w:ascii="Arial" w:hAnsi="Arial"/>
          <w:b/>
        </w:rPr>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94" w:author="Huawei" w:date="2021-07-20T18:40: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64"/>
        <w:gridCol w:w="2208"/>
        <w:gridCol w:w="1059"/>
        <w:gridCol w:w="879"/>
        <w:gridCol w:w="879"/>
        <w:gridCol w:w="879"/>
        <w:gridCol w:w="879"/>
        <w:gridCol w:w="879"/>
        <w:tblGridChange w:id="495">
          <w:tblGrid>
            <w:gridCol w:w="1264"/>
            <w:gridCol w:w="2208"/>
            <w:gridCol w:w="1059"/>
            <w:gridCol w:w="879"/>
            <w:gridCol w:w="879"/>
            <w:gridCol w:w="879"/>
            <w:gridCol w:w="879"/>
            <w:gridCol w:w="879"/>
          </w:tblGrid>
        </w:tblGridChange>
      </w:tblGrid>
      <w:tr w:rsidR="002D0746" w:rsidRPr="00EC61C3" w14:paraId="70175C17" w14:textId="77777777" w:rsidTr="00E45E02">
        <w:trPr>
          <w:cantSplit/>
          <w:trHeight w:val="407"/>
          <w:jc w:val="center"/>
          <w:trPrChange w:id="496" w:author="Huawei" w:date="2021-07-20T18:40:00Z">
            <w:trPr>
              <w:cantSplit/>
              <w:trHeight w:val="407"/>
              <w:jc w:val="center"/>
            </w:trPr>
          </w:trPrChange>
        </w:trPr>
        <w:tc>
          <w:tcPr>
            <w:tcW w:w="3472" w:type="dxa"/>
            <w:gridSpan w:val="2"/>
            <w:vMerge w:val="restart"/>
            <w:tcBorders>
              <w:top w:val="single" w:sz="4" w:space="0" w:color="auto"/>
              <w:left w:val="single" w:sz="4" w:space="0" w:color="auto"/>
              <w:bottom w:val="single" w:sz="4" w:space="0" w:color="auto"/>
              <w:right w:val="single" w:sz="4" w:space="0" w:color="auto"/>
            </w:tcBorders>
            <w:hideMark/>
            <w:tcPrChange w:id="497" w:author="Huawei" w:date="2021-07-20T18:40:00Z">
              <w:tcPr>
                <w:tcW w:w="347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855A475"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Parameter</w:t>
            </w:r>
          </w:p>
        </w:tc>
        <w:tc>
          <w:tcPr>
            <w:tcW w:w="1059" w:type="dxa"/>
            <w:vMerge w:val="restart"/>
            <w:tcBorders>
              <w:top w:val="single" w:sz="4" w:space="0" w:color="auto"/>
              <w:left w:val="single" w:sz="4" w:space="0" w:color="auto"/>
              <w:bottom w:val="single" w:sz="4" w:space="0" w:color="auto"/>
              <w:right w:val="single" w:sz="4" w:space="0" w:color="auto"/>
            </w:tcBorders>
            <w:hideMark/>
            <w:tcPrChange w:id="498"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6893130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Change w:id="499"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D4E4E1B"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0DE6C697" w14:textId="77777777" w:rsidTr="00E45E02">
        <w:trPr>
          <w:cantSplit/>
          <w:trHeight w:val="184"/>
          <w:jc w:val="center"/>
          <w:trPrChange w:id="500" w:author="Huawei" w:date="2021-07-20T18:40:00Z">
            <w:trPr>
              <w:cantSplit/>
              <w:trHeight w:val="184"/>
              <w:jc w:val="center"/>
            </w:trPr>
          </w:trPrChange>
        </w:trPr>
        <w:tc>
          <w:tcPr>
            <w:tcW w:w="3472" w:type="dxa"/>
            <w:gridSpan w:val="2"/>
            <w:vMerge/>
            <w:tcBorders>
              <w:top w:val="single" w:sz="4" w:space="0" w:color="auto"/>
              <w:left w:val="single" w:sz="4" w:space="0" w:color="auto"/>
              <w:bottom w:val="single" w:sz="4" w:space="0" w:color="auto"/>
              <w:right w:val="single" w:sz="4" w:space="0" w:color="auto"/>
            </w:tcBorders>
            <w:vAlign w:val="center"/>
            <w:hideMark/>
            <w:tcPrChange w:id="501" w:author="Huawei" w:date="2021-07-20T18:40:00Z">
              <w:tcPr>
                <w:tcW w:w="119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B34C8FA" w14:textId="77777777" w:rsidR="002D0746" w:rsidRPr="00EC61C3" w:rsidRDefault="002D0746" w:rsidP="00E45E02">
            <w:pPr>
              <w:spacing w:after="0"/>
              <w:rPr>
                <w:rFonts w:ascii="Arial" w:hAnsi="Arial"/>
                <w:b/>
                <w:sz w:val="18"/>
              </w:rPr>
            </w:pP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02"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430F0AF1" w14:textId="77777777" w:rsidR="002D0746" w:rsidRPr="00EC61C3" w:rsidRDefault="002D0746" w:rsidP="00E45E02">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503"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3239D83"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Change w:id="504"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85E7BE2"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Change w:id="50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BC3906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Change w:id="50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88695B4"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Change w:id="50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E2A0AA2"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T5</w:t>
            </w:r>
          </w:p>
        </w:tc>
      </w:tr>
      <w:tr w:rsidR="002D0746" w:rsidRPr="00EC61C3" w14:paraId="715A3763" w14:textId="77777777" w:rsidTr="00E45E02">
        <w:trPr>
          <w:cantSplit/>
          <w:trHeight w:val="270"/>
          <w:jc w:val="center"/>
          <w:trPrChange w:id="508" w:author="Huawei" w:date="2021-07-20T18:40:00Z">
            <w:trPr>
              <w:cantSplit/>
              <w:trHeight w:val="270"/>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09"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695D4B3F"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Change w:id="510"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3B1C992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511"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532C9B9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r>
      <w:tr w:rsidR="002D0746" w:rsidRPr="00EC61C3" w14:paraId="4E650F02" w14:textId="77777777" w:rsidTr="00E45E02">
        <w:trPr>
          <w:cantSplit/>
          <w:trHeight w:val="174"/>
          <w:jc w:val="center"/>
          <w:trPrChange w:id="512"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13"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2D0BC601"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Change w:id="514"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37B7E3B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515"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4A7A4A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72F9C76E" w14:textId="77777777" w:rsidTr="00E45E02">
        <w:trPr>
          <w:cantSplit/>
          <w:trHeight w:val="163"/>
          <w:jc w:val="center"/>
          <w:trPrChange w:id="516"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17"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15FDA63B"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Change w:id="518"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3EDEEB7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val="restart"/>
            <w:tcBorders>
              <w:top w:val="single" w:sz="4" w:space="0" w:color="auto"/>
              <w:left w:val="single" w:sz="4" w:space="0" w:color="auto"/>
              <w:bottom w:val="single" w:sz="4" w:space="0" w:color="auto"/>
              <w:right w:val="single" w:sz="4" w:space="0" w:color="auto"/>
            </w:tcBorders>
            <w:tcPrChange w:id="519" w:author="Huawei" w:date="2021-07-20T18:40:00Z">
              <w:tcPr>
                <w:tcW w:w="4395" w:type="dxa"/>
                <w:gridSpan w:val="5"/>
                <w:vMerge w:val="restart"/>
                <w:tcBorders>
                  <w:top w:val="single" w:sz="4" w:space="0" w:color="auto"/>
                  <w:left w:val="single" w:sz="4" w:space="0" w:color="auto"/>
                  <w:bottom w:val="single" w:sz="4" w:space="0" w:color="auto"/>
                  <w:right w:val="single" w:sz="4" w:space="0" w:color="auto"/>
                </w:tcBorders>
              </w:tcPr>
            </w:tcPrChange>
          </w:tcPr>
          <w:p w14:paraId="08FD143F" w14:textId="77777777" w:rsidR="002D0746" w:rsidRPr="00EC61C3" w:rsidRDefault="002D0746" w:rsidP="00E45E02">
            <w:pPr>
              <w:keepNext/>
              <w:keepLines/>
              <w:spacing w:after="0"/>
              <w:jc w:val="center"/>
              <w:rPr>
                <w:rFonts w:ascii="Arial" w:hAnsi="Arial"/>
                <w:sz w:val="18"/>
              </w:rPr>
            </w:pPr>
          </w:p>
          <w:p w14:paraId="6FFE75B2" w14:textId="77777777" w:rsidR="002D0746" w:rsidRPr="00EC61C3" w:rsidRDefault="002D0746" w:rsidP="00E45E02">
            <w:pPr>
              <w:keepNext/>
              <w:keepLines/>
              <w:spacing w:after="0"/>
              <w:jc w:val="center"/>
              <w:rPr>
                <w:rFonts w:ascii="Arial" w:hAnsi="Arial"/>
                <w:sz w:val="18"/>
              </w:rPr>
            </w:pPr>
          </w:p>
          <w:p w14:paraId="0FF6327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15C5188D" w14:textId="77777777" w:rsidTr="00E45E02">
        <w:trPr>
          <w:cantSplit/>
          <w:trHeight w:val="163"/>
          <w:jc w:val="center"/>
          <w:trPrChange w:id="520"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1"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7364B182"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Change w:id="522"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78FAAD7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23"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3DD2444" w14:textId="77777777" w:rsidR="002D0746" w:rsidRPr="00EC61C3" w:rsidRDefault="002D0746" w:rsidP="00E45E02">
            <w:pPr>
              <w:spacing w:after="0"/>
              <w:rPr>
                <w:rFonts w:ascii="Arial" w:hAnsi="Arial"/>
                <w:sz w:val="18"/>
              </w:rPr>
            </w:pPr>
          </w:p>
        </w:tc>
      </w:tr>
      <w:tr w:rsidR="002D0746" w:rsidRPr="00EC61C3" w14:paraId="4228DDA9" w14:textId="77777777" w:rsidTr="00E45E02">
        <w:trPr>
          <w:cantSplit/>
          <w:trHeight w:val="174"/>
          <w:jc w:val="center"/>
          <w:trPrChange w:id="524"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5"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54B9684"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Change w:id="526"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7FDA0FC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27"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B9B5C17" w14:textId="77777777" w:rsidR="002D0746" w:rsidRPr="00EC61C3" w:rsidRDefault="002D0746" w:rsidP="00E45E02">
            <w:pPr>
              <w:spacing w:after="0"/>
              <w:rPr>
                <w:rFonts w:ascii="Arial" w:hAnsi="Arial"/>
                <w:sz w:val="18"/>
              </w:rPr>
            </w:pPr>
          </w:p>
        </w:tc>
      </w:tr>
      <w:tr w:rsidR="002D0746" w:rsidRPr="00EC61C3" w14:paraId="4A5FC238" w14:textId="77777777" w:rsidTr="00E45E02">
        <w:trPr>
          <w:cantSplit/>
          <w:trHeight w:val="163"/>
          <w:jc w:val="center"/>
          <w:trPrChange w:id="528"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9"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34CC6740"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Change w:id="530"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20A1C75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1"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968F3D9" w14:textId="77777777" w:rsidR="002D0746" w:rsidRPr="00EC61C3" w:rsidRDefault="002D0746" w:rsidP="00E45E02">
            <w:pPr>
              <w:spacing w:after="0"/>
              <w:rPr>
                <w:rFonts w:ascii="Arial" w:hAnsi="Arial"/>
                <w:sz w:val="18"/>
              </w:rPr>
            </w:pPr>
          </w:p>
        </w:tc>
      </w:tr>
      <w:tr w:rsidR="002D0746" w:rsidRPr="00EC61C3" w14:paraId="5CF34BC8" w14:textId="77777777" w:rsidTr="00E45E02">
        <w:trPr>
          <w:cantSplit/>
          <w:trHeight w:val="163"/>
          <w:jc w:val="center"/>
          <w:trPrChange w:id="532"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33"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56AAB7E2"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Change w:id="534"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E5D354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5"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8D13538" w14:textId="77777777" w:rsidR="002D0746" w:rsidRPr="00EC61C3" w:rsidRDefault="002D0746" w:rsidP="00E45E02">
            <w:pPr>
              <w:spacing w:after="0"/>
              <w:rPr>
                <w:rFonts w:ascii="Arial" w:hAnsi="Arial"/>
                <w:sz w:val="18"/>
              </w:rPr>
            </w:pPr>
          </w:p>
        </w:tc>
      </w:tr>
      <w:tr w:rsidR="002D0746" w:rsidRPr="00EC61C3" w14:paraId="1DACCDD0" w14:textId="77777777" w:rsidTr="00E45E02">
        <w:trPr>
          <w:cantSplit/>
          <w:trHeight w:val="163"/>
          <w:jc w:val="center"/>
          <w:trPrChange w:id="536"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37"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7CAF1876"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Change w:id="538"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44A5AC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9"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3898480" w14:textId="77777777" w:rsidR="002D0746" w:rsidRPr="00EC61C3" w:rsidRDefault="002D0746" w:rsidP="00E45E02">
            <w:pPr>
              <w:spacing w:after="0"/>
              <w:rPr>
                <w:rFonts w:ascii="Arial" w:hAnsi="Arial"/>
                <w:sz w:val="18"/>
              </w:rPr>
            </w:pPr>
          </w:p>
        </w:tc>
      </w:tr>
      <w:tr w:rsidR="002D0746" w:rsidRPr="00EC61C3" w14:paraId="3E4AE294" w14:textId="77777777" w:rsidTr="00E45E02">
        <w:trPr>
          <w:cantSplit/>
          <w:trHeight w:val="163"/>
          <w:jc w:val="center"/>
          <w:trPrChange w:id="540"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41"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09605798" w14:textId="77777777" w:rsidR="002D0746" w:rsidRPr="00EC61C3" w:rsidRDefault="002D0746"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Change w:id="542"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500D0A1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43"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F489362" w14:textId="77777777" w:rsidR="002D0746" w:rsidRPr="00EC61C3" w:rsidRDefault="002D0746" w:rsidP="00E45E02">
            <w:pPr>
              <w:spacing w:after="0"/>
              <w:rPr>
                <w:rFonts w:ascii="Arial" w:hAnsi="Arial"/>
                <w:sz w:val="18"/>
              </w:rPr>
            </w:pPr>
          </w:p>
        </w:tc>
      </w:tr>
      <w:tr w:rsidR="002D0746" w:rsidRPr="00EC61C3" w14:paraId="48A352CF" w14:textId="77777777" w:rsidTr="00E45E02">
        <w:trPr>
          <w:cantSplit/>
          <w:trHeight w:val="105"/>
          <w:jc w:val="center"/>
          <w:trPrChange w:id="544" w:author="Huawei" w:date="2021-07-20T18:40:00Z">
            <w:trPr>
              <w:cantSplit/>
              <w:trHeight w:val="105"/>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545"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59E328A6" w14:textId="77777777" w:rsidR="002D0746" w:rsidRPr="00EC61C3" w:rsidRDefault="002D0746" w:rsidP="00E45E02">
            <w:pPr>
              <w:keepNext/>
              <w:keepLines/>
              <w:spacing w:after="0"/>
              <w:rPr>
                <w:rFonts w:ascii="Arial" w:hAnsi="Arial"/>
                <w:sz w:val="18"/>
              </w:rPr>
            </w:pPr>
            <w:r w:rsidRPr="00EC61C3">
              <w:rPr>
                <w:rFonts w:ascii="Arial" w:eastAsia="?? ??" w:hAnsi="Arial"/>
                <w:sz w:val="18"/>
              </w:rPr>
              <w:t>SNR on RLM-RS</w:t>
            </w:r>
          </w:p>
        </w:tc>
        <w:tc>
          <w:tcPr>
            <w:tcW w:w="2208" w:type="dxa"/>
            <w:tcBorders>
              <w:top w:val="single" w:sz="4" w:space="0" w:color="auto"/>
              <w:left w:val="single" w:sz="4" w:space="0" w:color="auto"/>
              <w:bottom w:val="single" w:sz="4" w:space="0" w:color="auto"/>
              <w:right w:val="single" w:sz="4" w:space="0" w:color="auto"/>
            </w:tcBorders>
            <w:hideMark/>
            <w:tcPrChange w:id="546"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7A9B3CD2"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547"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3079404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Change w:id="54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6A46EC3"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4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D3A0FCC"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5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77CE09A"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51"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2CC11F1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52"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7D31A44"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w:t>
            </w:r>
          </w:p>
        </w:tc>
      </w:tr>
      <w:tr w:rsidR="002D0746" w:rsidRPr="00EC61C3" w14:paraId="7523767A" w14:textId="77777777" w:rsidTr="00E45E02">
        <w:trPr>
          <w:cantSplit/>
          <w:trHeight w:val="105"/>
          <w:jc w:val="center"/>
          <w:trPrChange w:id="553"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54"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3CAC9A34" w14:textId="77777777" w:rsidR="002D0746" w:rsidRPr="00EC61C3" w:rsidRDefault="002D0746"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55"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4A48FE9"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56"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7831C15F" w14:textId="77777777" w:rsidR="002D0746" w:rsidRPr="00EC61C3" w:rsidRDefault="002D0746" w:rsidP="00E45E0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55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27D450A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5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726C2F4"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5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4511CB87"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6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6B9DF6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61"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3BD02D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r>
      <w:tr w:rsidR="002D0746" w:rsidRPr="00EC61C3" w14:paraId="03739DE1" w14:textId="77777777" w:rsidTr="00E45E02">
        <w:trPr>
          <w:cantSplit/>
          <w:trHeight w:val="105"/>
          <w:jc w:val="center"/>
          <w:trPrChange w:id="562"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63"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6C852E3D" w14:textId="77777777" w:rsidR="002D0746" w:rsidRPr="00EC61C3" w:rsidRDefault="002D0746"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64"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C4BC72E"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65"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122514A4" w14:textId="77777777" w:rsidR="002D0746" w:rsidRPr="00EC61C3" w:rsidRDefault="002D0746" w:rsidP="00E45E0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56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395A4C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6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EDE5D67"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6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3B1F15E" w14:textId="77777777" w:rsidR="002D0746" w:rsidRPr="00EC61C3" w:rsidRDefault="002D0746"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6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C85586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7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29E06B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r>
      <w:tr w:rsidR="002D0746" w:rsidRPr="00EC61C3" w:rsidDel="00667810" w14:paraId="342EDEE5" w14:textId="77777777" w:rsidTr="00E45E02">
        <w:trPr>
          <w:cantSplit/>
          <w:trHeight w:val="122"/>
          <w:jc w:val="center"/>
          <w:del w:id="571" w:author="Huawei" w:date="2021-07-20T18:40:00Z"/>
          <w:trPrChange w:id="572" w:author="Huawei" w:date="2021-07-20T18:40:00Z">
            <w:trPr>
              <w:cantSplit/>
              <w:trHeight w:val="122"/>
              <w:jc w:val="center"/>
            </w:trPr>
          </w:trPrChange>
        </w:trPr>
        <w:tc>
          <w:tcPr>
            <w:tcW w:w="1264" w:type="dxa"/>
            <w:tcBorders>
              <w:top w:val="single" w:sz="4" w:space="0" w:color="auto"/>
              <w:left w:val="single" w:sz="4" w:space="0" w:color="auto"/>
              <w:bottom w:val="single" w:sz="4" w:space="0" w:color="auto"/>
              <w:right w:val="single" w:sz="4" w:space="0" w:color="auto"/>
            </w:tcBorders>
            <w:vAlign w:val="center"/>
            <w:hideMark/>
            <w:tcPrChange w:id="573" w:author="Huawei" w:date="2021-07-20T18:40:00Z">
              <w:tcPr>
                <w:tcW w:w="1264" w:type="dxa"/>
                <w:tcBorders>
                  <w:top w:val="single" w:sz="4" w:space="0" w:color="auto"/>
                  <w:left w:val="single" w:sz="4" w:space="0" w:color="auto"/>
                  <w:bottom w:val="single" w:sz="4" w:space="0" w:color="auto"/>
                  <w:right w:val="single" w:sz="4" w:space="0" w:color="auto"/>
                </w:tcBorders>
                <w:vAlign w:val="center"/>
                <w:hideMark/>
              </w:tcPr>
            </w:tcPrChange>
          </w:tcPr>
          <w:p w14:paraId="057C7199" w14:textId="77777777" w:rsidR="002D0746" w:rsidRPr="00EC61C3" w:rsidDel="00667810" w:rsidRDefault="002D0746" w:rsidP="00E45E02">
            <w:pPr>
              <w:keepNext/>
              <w:keepLines/>
              <w:spacing w:after="0"/>
              <w:rPr>
                <w:del w:id="574" w:author="Huawei" w:date="2021-07-20T18:40:00Z"/>
                <w:rFonts w:ascii="Arial" w:hAnsi="Arial"/>
                <w:position w:val="-12"/>
                <w:sz w:val="18"/>
              </w:rPr>
            </w:pPr>
            <w:del w:id="575" w:author="Huawei" w:date="2021-07-20T18:40:00Z">
              <w:r w:rsidRPr="00EC61C3" w:rsidDel="00667810">
                <w:rPr>
                  <w:rFonts w:ascii="Arial" w:hAnsi="Arial"/>
                  <w:sz w:val="18"/>
                  <w:lang w:eastAsia="zh-CN"/>
                </w:rPr>
                <w:delText>SNR on other channels and signals</w:delText>
              </w:r>
            </w:del>
          </w:p>
        </w:tc>
        <w:tc>
          <w:tcPr>
            <w:tcW w:w="2208" w:type="dxa"/>
            <w:tcBorders>
              <w:top w:val="single" w:sz="4" w:space="0" w:color="auto"/>
              <w:left w:val="single" w:sz="4" w:space="0" w:color="auto"/>
              <w:bottom w:val="single" w:sz="4" w:space="0" w:color="auto"/>
              <w:right w:val="single" w:sz="4" w:space="0" w:color="auto"/>
            </w:tcBorders>
            <w:vAlign w:val="center"/>
            <w:hideMark/>
            <w:tcPrChange w:id="576" w:author="Huawei" w:date="2021-07-20T18:40:00Z">
              <w:tcPr>
                <w:tcW w:w="2208" w:type="dxa"/>
                <w:tcBorders>
                  <w:top w:val="single" w:sz="4" w:space="0" w:color="auto"/>
                  <w:left w:val="single" w:sz="4" w:space="0" w:color="auto"/>
                  <w:bottom w:val="single" w:sz="4" w:space="0" w:color="auto"/>
                  <w:right w:val="single" w:sz="4" w:space="0" w:color="auto"/>
                </w:tcBorders>
                <w:vAlign w:val="center"/>
                <w:hideMark/>
              </w:tcPr>
            </w:tcPrChange>
          </w:tcPr>
          <w:p w14:paraId="121EAF2D" w14:textId="77777777" w:rsidR="002D0746" w:rsidRPr="00EC61C3" w:rsidDel="00667810" w:rsidRDefault="002D0746" w:rsidP="00E45E02">
            <w:pPr>
              <w:keepNext/>
              <w:keepLines/>
              <w:spacing w:after="0"/>
              <w:rPr>
                <w:del w:id="577" w:author="Huawei" w:date="2021-07-20T18:40:00Z"/>
                <w:rFonts w:ascii="Arial" w:hAnsi="Arial"/>
                <w:sz w:val="18"/>
              </w:rPr>
            </w:pPr>
            <w:del w:id="578" w:author="Huawei" w:date="2021-07-20T18:40:00Z">
              <w:r w:rsidRPr="00EC61C3" w:rsidDel="00667810">
                <w:rPr>
                  <w:rFonts w:ascii="Arial" w:hAnsi="Arial"/>
                  <w:sz w:val="18"/>
                </w:rPr>
                <w:delText>Config 1, 2, 3, 4, 5, 6</w:delText>
              </w:r>
            </w:del>
          </w:p>
        </w:tc>
        <w:tc>
          <w:tcPr>
            <w:tcW w:w="1059" w:type="dxa"/>
            <w:tcBorders>
              <w:top w:val="single" w:sz="4" w:space="0" w:color="auto"/>
              <w:left w:val="single" w:sz="4" w:space="0" w:color="auto"/>
              <w:bottom w:val="single" w:sz="4" w:space="0" w:color="auto"/>
              <w:right w:val="single" w:sz="4" w:space="0" w:color="auto"/>
            </w:tcBorders>
            <w:vAlign w:val="center"/>
            <w:hideMark/>
            <w:tcPrChange w:id="579" w:author="Huawei" w:date="2021-07-20T18:40:00Z">
              <w:tcPr>
                <w:tcW w:w="1059" w:type="dxa"/>
                <w:tcBorders>
                  <w:top w:val="single" w:sz="4" w:space="0" w:color="auto"/>
                  <w:left w:val="single" w:sz="4" w:space="0" w:color="auto"/>
                  <w:bottom w:val="single" w:sz="4" w:space="0" w:color="auto"/>
                  <w:right w:val="single" w:sz="4" w:space="0" w:color="auto"/>
                </w:tcBorders>
                <w:vAlign w:val="center"/>
                <w:hideMark/>
              </w:tcPr>
            </w:tcPrChange>
          </w:tcPr>
          <w:p w14:paraId="3E330933" w14:textId="77777777" w:rsidR="002D0746" w:rsidRPr="00EC61C3" w:rsidDel="00667810" w:rsidRDefault="002D0746" w:rsidP="00E45E02">
            <w:pPr>
              <w:keepNext/>
              <w:keepLines/>
              <w:spacing w:after="0"/>
              <w:jc w:val="center"/>
              <w:rPr>
                <w:del w:id="580" w:author="Huawei" w:date="2021-07-20T18:40:00Z"/>
                <w:rFonts w:ascii="Arial" w:hAnsi="Arial"/>
                <w:sz w:val="18"/>
              </w:rPr>
            </w:pPr>
            <w:del w:id="581" w:author="Huawei" w:date="2021-07-20T18:40:00Z">
              <w:r w:rsidRPr="00EC61C3" w:rsidDel="00667810">
                <w:rPr>
                  <w:rFonts w:ascii="Arial" w:hAnsi="Arial"/>
                  <w:sz w:val="18"/>
                </w:rPr>
                <w:delText>dB</w:delText>
              </w:r>
            </w:del>
          </w:p>
        </w:tc>
        <w:tc>
          <w:tcPr>
            <w:tcW w:w="4395" w:type="dxa"/>
            <w:gridSpan w:val="5"/>
            <w:tcBorders>
              <w:top w:val="single" w:sz="4" w:space="0" w:color="auto"/>
              <w:left w:val="single" w:sz="4" w:space="0" w:color="auto"/>
              <w:bottom w:val="single" w:sz="4" w:space="0" w:color="auto"/>
              <w:right w:val="single" w:sz="4" w:space="0" w:color="auto"/>
            </w:tcBorders>
            <w:vAlign w:val="center"/>
            <w:hideMark/>
            <w:tcPrChange w:id="582" w:author="Huawei" w:date="2021-07-20T18:40: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46F4B0C9" w14:textId="77777777" w:rsidR="002D0746" w:rsidRPr="00EC61C3" w:rsidDel="00667810" w:rsidRDefault="002D0746" w:rsidP="00E45E02">
            <w:pPr>
              <w:keepNext/>
              <w:keepLines/>
              <w:spacing w:after="0"/>
              <w:jc w:val="center"/>
              <w:rPr>
                <w:del w:id="583" w:author="Huawei" w:date="2021-07-20T18:40:00Z"/>
                <w:rFonts w:ascii="Arial" w:hAnsi="Arial"/>
                <w:sz w:val="18"/>
              </w:rPr>
            </w:pPr>
            <w:del w:id="584" w:author="Huawei" w:date="2021-07-20T18:40:00Z">
              <w:r w:rsidRPr="00EC61C3" w:rsidDel="00667810">
                <w:rPr>
                  <w:rFonts w:ascii="Arial" w:hAnsi="Arial"/>
                  <w:sz w:val="18"/>
                </w:rPr>
                <w:delText>1</w:delText>
              </w:r>
            </w:del>
          </w:p>
        </w:tc>
      </w:tr>
      <w:tr w:rsidR="002D0746" w:rsidRPr="00EC61C3" w14:paraId="2432561F" w14:textId="77777777" w:rsidTr="00E45E02">
        <w:trPr>
          <w:cantSplit/>
          <w:trHeight w:val="122"/>
          <w:jc w:val="center"/>
          <w:trPrChange w:id="585" w:author="Huawei" w:date="2021-07-20T18:40:00Z">
            <w:trPr>
              <w:cantSplit/>
              <w:trHeight w:val="122"/>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586"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0529C2CC" w14:textId="77777777" w:rsidR="002D0746" w:rsidRPr="00EC61C3" w:rsidRDefault="002D0746" w:rsidP="00E45E02">
            <w:pPr>
              <w:keepNext/>
              <w:keepLines/>
              <w:spacing w:after="0"/>
              <w:rPr>
                <w:rFonts w:ascii="Arial" w:hAnsi="Arial"/>
                <w:sz w:val="18"/>
              </w:rPr>
            </w:pPr>
            <w:r w:rsidRPr="00EC61C3">
              <w:rPr>
                <w:rFonts w:ascii="Arial" w:hAnsi="Arial"/>
                <w:position w:val="-12"/>
                <w:sz w:val="18"/>
              </w:rPr>
              <w:object w:dxaOrig="435" w:dyaOrig="435" w14:anchorId="6F8BDA5C">
                <v:shape id="_x0000_i1031" type="#_x0000_t75" style="width:20.5pt;height:20.5pt" o:ole="" fillcolor="window">
                  <v:imagedata r:id="rId18" o:title=""/>
                </v:shape>
                <o:OLEObject Type="Embed" ProgID="Equation.3" ShapeID="_x0000_i1031" DrawAspect="Content" ObjectID="_1692088622" r:id="rId27"/>
              </w:object>
            </w:r>
          </w:p>
        </w:tc>
        <w:tc>
          <w:tcPr>
            <w:tcW w:w="2208" w:type="dxa"/>
            <w:tcBorders>
              <w:top w:val="single" w:sz="4" w:space="0" w:color="auto"/>
              <w:left w:val="single" w:sz="4" w:space="0" w:color="auto"/>
              <w:bottom w:val="single" w:sz="4" w:space="0" w:color="auto"/>
              <w:right w:val="single" w:sz="4" w:space="0" w:color="auto"/>
            </w:tcBorders>
            <w:hideMark/>
            <w:tcPrChange w:id="587"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2E22CA27"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588"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07B1FCE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Change w:id="589"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52410A3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73DC6340" w14:textId="77777777" w:rsidTr="00E45E02">
        <w:trPr>
          <w:cantSplit/>
          <w:trHeight w:val="120"/>
          <w:jc w:val="center"/>
          <w:trPrChange w:id="590"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91"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3A1EB130" w14:textId="77777777" w:rsidR="002D0746" w:rsidRPr="00EC61C3" w:rsidRDefault="002D0746"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92"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68054AE"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93"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443D73AC" w14:textId="77777777" w:rsidR="002D0746" w:rsidRPr="00EC61C3" w:rsidRDefault="002D0746"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94"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48B6CD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4ACE6AFC" w14:textId="77777777" w:rsidTr="00E45E02">
        <w:trPr>
          <w:cantSplit/>
          <w:trHeight w:val="120"/>
          <w:jc w:val="center"/>
          <w:trPrChange w:id="595"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96"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68D88FF3" w14:textId="77777777" w:rsidR="002D0746" w:rsidRPr="00EC61C3" w:rsidRDefault="002D0746"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97"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5717474D"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98"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33172FA3" w14:textId="77777777" w:rsidR="002D0746" w:rsidRPr="00EC61C3" w:rsidRDefault="002D0746"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99"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B8B51D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0082768F" w14:textId="77777777" w:rsidTr="00E45E02">
        <w:trPr>
          <w:cantSplit/>
          <w:trHeight w:val="199"/>
          <w:jc w:val="center"/>
          <w:trPrChange w:id="600" w:author="Huawei" w:date="2021-07-20T18:40:00Z">
            <w:trPr>
              <w:cantSplit/>
              <w:trHeight w:val="199"/>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601"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6BEB17E4" w14:textId="77777777" w:rsidR="002D0746" w:rsidRPr="00EC61C3" w:rsidRDefault="002D0746" w:rsidP="00E45E02">
            <w:pPr>
              <w:keepNext/>
              <w:keepLines/>
              <w:spacing w:after="0"/>
              <w:rPr>
                <w:rFonts w:ascii="Arial" w:eastAsia="?? ??" w:hAnsi="Arial"/>
                <w:sz w:val="18"/>
              </w:rPr>
            </w:pPr>
            <w:r w:rsidRPr="00EC61C3">
              <w:rPr>
                <w:rFonts w:ascii="Arial" w:hAnsi="Arial"/>
                <w:position w:val="-12"/>
                <w:sz w:val="18"/>
              </w:rPr>
              <w:object w:dxaOrig="435" w:dyaOrig="435" w14:anchorId="6344F182">
                <v:shape id="_x0000_i1032" type="#_x0000_t75" style="width:20.5pt;height:20.5pt" o:ole="" fillcolor="window">
                  <v:imagedata r:id="rId18" o:title=""/>
                </v:shape>
                <o:OLEObject Type="Embed" ProgID="Equation.3" ShapeID="_x0000_i1032" DrawAspect="Content" ObjectID="_1692088623" r:id="rId28"/>
              </w:object>
            </w:r>
          </w:p>
        </w:tc>
        <w:tc>
          <w:tcPr>
            <w:tcW w:w="2208" w:type="dxa"/>
            <w:tcBorders>
              <w:top w:val="single" w:sz="4" w:space="0" w:color="auto"/>
              <w:left w:val="single" w:sz="4" w:space="0" w:color="auto"/>
              <w:bottom w:val="single" w:sz="4" w:space="0" w:color="auto"/>
              <w:right w:val="single" w:sz="4" w:space="0" w:color="auto"/>
            </w:tcBorders>
            <w:hideMark/>
            <w:tcPrChange w:id="602"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35007792"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603"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6DF7EBA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dBm/SCS</w:t>
            </w:r>
          </w:p>
        </w:tc>
        <w:tc>
          <w:tcPr>
            <w:tcW w:w="4395" w:type="dxa"/>
            <w:gridSpan w:val="5"/>
            <w:tcBorders>
              <w:top w:val="single" w:sz="4" w:space="0" w:color="auto"/>
              <w:left w:val="single" w:sz="4" w:space="0" w:color="auto"/>
              <w:bottom w:val="single" w:sz="4" w:space="0" w:color="auto"/>
              <w:right w:val="single" w:sz="4" w:space="0" w:color="auto"/>
            </w:tcBorders>
            <w:hideMark/>
            <w:tcPrChange w:id="604"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5B199BFF"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2D577E6B" w14:textId="77777777" w:rsidTr="00E45E02">
        <w:trPr>
          <w:cantSplit/>
          <w:trHeight w:val="199"/>
          <w:jc w:val="center"/>
          <w:trPrChange w:id="605"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606"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280AF529" w14:textId="77777777" w:rsidR="002D0746" w:rsidRPr="00EC61C3" w:rsidRDefault="002D0746" w:rsidP="00E45E02">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607"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76BFBFD"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608"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14AEF2F1" w14:textId="77777777" w:rsidR="002D0746" w:rsidRPr="00EC61C3" w:rsidRDefault="002D0746"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09"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6AAB110"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-98</w:t>
            </w:r>
          </w:p>
        </w:tc>
      </w:tr>
      <w:tr w:rsidR="002D0746" w:rsidRPr="00EC61C3" w14:paraId="6755E733" w14:textId="77777777" w:rsidTr="00E45E02">
        <w:trPr>
          <w:cantSplit/>
          <w:trHeight w:val="199"/>
          <w:jc w:val="center"/>
          <w:trPrChange w:id="610"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611"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10998CEA" w14:textId="77777777" w:rsidR="002D0746" w:rsidRPr="00EC61C3" w:rsidRDefault="002D0746" w:rsidP="00E45E02">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612"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6DBFAFC4" w14:textId="77777777" w:rsidR="002D0746" w:rsidRPr="00EC61C3" w:rsidRDefault="002D0746" w:rsidP="00E45E02">
            <w:pPr>
              <w:keepNext/>
              <w:keepLines/>
              <w:spacing w:after="0"/>
              <w:rPr>
                <w:rFonts w:ascii="Arial" w:eastAsia="?? ??"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613"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6DC6EC55" w14:textId="77777777" w:rsidR="002D0746" w:rsidRPr="00EC61C3" w:rsidRDefault="002D0746"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14"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3657C15"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-95</w:t>
            </w:r>
          </w:p>
        </w:tc>
      </w:tr>
      <w:tr w:rsidR="002D0746" w:rsidRPr="00EC61C3" w14:paraId="7F19C512" w14:textId="77777777" w:rsidTr="00E45E02">
        <w:trPr>
          <w:cantSplit/>
          <w:trHeight w:val="199"/>
          <w:jc w:val="center"/>
          <w:trPrChange w:id="615" w:author="Huawei" w:date="2021-07-20T18:40:00Z">
            <w:trPr>
              <w:cantSplit/>
              <w:trHeight w:val="199"/>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616"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65938ADB" w14:textId="77777777" w:rsidR="002D0746" w:rsidRPr="00EC61C3" w:rsidRDefault="002D0746" w:rsidP="00E45E02">
            <w:pPr>
              <w:keepNext/>
              <w:keepLines/>
              <w:spacing w:after="0"/>
              <w:rPr>
                <w:rFonts w:ascii="Arial" w:hAnsi="Arial"/>
                <w:sz w:val="18"/>
              </w:rPr>
            </w:pPr>
            <w:r w:rsidRPr="00EC61C3">
              <w:rPr>
                <w:rFonts w:ascii="Arial" w:eastAsia="?? ??" w:hAnsi="Arial"/>
                <w:sz w:val="18"/>
              </w:rPr>
              <w:t>Propagation condition</w:t>
            </w:r>
          </w:p>
        </w:tc>
        <w:tc>
          <w:tcPr>
            <w:tcW w:w="1059" w:type="dxa"/>
            <w:tcBorders>
              <w:top w:val="single" w:sz="4" w:space="0" w:color="auto"/>
              <w:left w:val="single" w:sz="4" w:space="0" w:color="auto"/>
              <w:bottom w:val="single" w:sz="4" w:space="0" w:color="auto"/>
              <w:right w:val="single" w:sz="4" w:space="0" w:color="auto"/>
            </w:tcBorders>
            <w:tcPrChange w:id="617" w:author="Huawei" w:date="2021-07-20T18:40:00Z">
              <w:tcPr>
                <w:tcW w:w="1059" w:type="dxa"/>
                <w:tcBorders>
                  <w:top w:val="single" w:sz="4" w:space="0" w:color="auto"/>
                  <w:left w:val="single" w:sz="4" w:space="0" w:color="auto"/>
                  <w:bottom w:val="single" w:sz="4" w:space="0" w:color="auto"/>
                  <w:right w:val="single" w:sz="4" w:space="0" w:color="auto"/>
                </w:tcBorders>
              </w:tcPr>
            </w:tcPrChange>
          </w:tcPr>
          <w:p w14:paraId="6842F302" w14:textId="77777777" w:rsidR="002D0746" w:rsidRPr="00EC61C3" w:rsidRDefault="002D0746" w:rsidP="00E45E02">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18"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B7192CD"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2D0746" w:rsidRPr="00EC61C3" w14:paraId="3503BA5C" w14:textId="77777777" w:rsidTr="00E45E02">
        <w:trPr>
          <w:cantSplit/>
          <w:trHeight w:val="1801"/>
          <w:jc w:val="center"/>
          <w:trPrChange w:id="619" w:author="Huawei" w:date="2021-07-20T18:40:00Z">
            <w:trPr>
              <w:cantSplit/>
              <w:trHeight w:val="1801"/>
              <w:jc w:val="center"/>
            </w:trPr>
          </w:trPrChange>
        </w:trPr>
        <w:tc>
          <w:tcPr>
            <w:tcW w:w="8926" w:type="dxa"/>
            <w:gridSpan w:val="8"/>
            <w:tcBorders>
              <w:top w:val="single" w:sz="4" w:space="0" w:color="auto"/>
              <w:left w:val="single" w:sz="4" w:space="0" w:color="auto"/>
              <w:bottom w:val="single" w:sz="4" w:space="0" w:color="auto"/>
              <w:right w:val="single" w:sz="4" w:space="0" w:color="auto"/>
            </w:tcBorders>
            <w:hideMark/>
            <w:tcPrChange w:id="620" w:author="Huawei" w:date="2021-07-20T18:40: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1AAA3475"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0EAB3C28"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5A2F813A"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6B7D7ED6"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A.4.5.1.4.1-1.</w:t>
            </w:r>
          </w:p>
          <w:p w14:paraId="4877BFBE"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6B112932" w14:textId="77777777" w:rsidR="002D0746" w:rsidRPr="00EC61C3" w:rsidRDefault="002D0746" w:rsidP="002D0746"/>
    <w:p w14:paraId="0C6651D6" w14:textId="77777777" w:rsidR="002D0746" w:rsidRPr="00EC61C3" w:rsidRDefault="002D0746" w:rsidP="002D0746">
      <w:pPr>
        <w:keepNext/>
        <w:keepLines/>
        <w:spacing w:before="60"/>
        <w:jc w:val="center"/>
        <w:rPr>
          <w:rFonts w:ascii="Arial" w:hAnsi="Arial"/>
          <w:b/>
        </w:rPr>
      </w:pPr>
      <w:r w:rsidRPr="00EC61C3">
        <w:rPr>
          <w:rFonts w:ascii="Arial" w:hAnsi="Arial"/>
          <w:b/>
        </w:rPr>
        <w:t>Table A.4.5.1.4.1-4: Void</w:t>
      </w:r>
    </w:p>
    <w:p w14:paraId="4C5E3D28" w14:textId="77777777" w:rsidR="002D0746" w:rsidRPr="00EC61C3" w:rsidRDefault="002D0746" w:rsidP="002D0746">
      <w:pPr>
        <w:keepNext/>
        <w:keepLines/>
        <w:spacing w:before="60"/>
        <w:jc w:val="center"/>
        <w:rPr>
          <w:rFonts w:ascii="Arial" w:hAnsi="Arial"/>
          <w:b/>
        </w:rPr>
      </w:pPr>
      <w:r w:rsidRPr="00EC61C3">
        <w:rPr>
          <w:rFonts w:ascii="Arial" w:hAnsi="Arial"/>
          <w:b/>
        </w:rPr>
        <w:t>Table A.4.5.1.4.1-5: Void</w:t>
      </w:r>
    </w:p>
    <w:p w14:paraId="565D0D22"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34B9F014" wp14:editId="5C3C116C">
            <wp:extent cx="5189220" cy="28803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4ACDB6E1" w14:textId="77777777" w:rsidR="002D0746" w:rsidRPr="00EC61C3" w:rsidRDefault="002D0746" w:rsidP="002D0746">
      <w:pPr>
        <w:keepLines/>
        <w:spacing w:after="240"/>
        <w:jc w:val="center"/>
        <w:rPr>
          <w:rFonts w:ascii="Arial" w:hAnsi="Arial"/>
          <w:b/>
          <w:sz w:val="22"/>
          <w:szCs w:val="22"/>
        </w:rPr>
      </w:pPr>
      <w:r w:rsidRPr="00EC61C3">
        <w:rPr>
          <w:rFonts w:ascii="Arial" w:hAnsi="Arial"/>
          <w:b/>
        </w:rPr>
        <w:t>Figure A.4.5.1.4.1-1: SNR variation for in-sync testing</w:t>
      </w:r>
    </w:p>
    <w:p w14:paraId="50EDB44C" w14:textId="77777777" w:rsidR="002D0746" w:rsidRPr="00EC61C3" w:rsidRDefault="002D0746" w:rsidP="002D0746">
      <w:pPr>
        <w:rPr>
          <w:lang w:eastAsia="zh-CN"/>
        </w:rPr>
      </w:pPr>
    </w:p>
    <w:p w14:paraId="4A2AAA4A" w14:textId="77777777" w:rsidR="002D0746" w:rsidRPr="00EC61C3" w:rsidRDefault="002D0746" w:rsidP="002D0746">
      <w:pPr>
        <w:pStyle w:val="Heading5"/>
        <w:rPr>
          <w:snapToGrid w:val="0"/>
        </w:rPr>
      </w:pPr>
      <w:bookmarkStart w:id="621" w:name="_Toc535476177"/>
      <w:r w:rsidRPr="00EC61C3">
        <w:rPr>
          <w:snapToGrid w:val="0"/>
        </w:rPr>
        <w:t>A.4.5.1.4.2</w:t>
      </w:r>
      <w:r w:rsidRPr="00EC61C3">
        <w:rPr>
          <w:snapToGrid w:val="0"/>
        </w:rPr>
        <w:tab/>
        <w:t>Test Requirements</w:t>
      </w:r>
      <w:bookmarkEnd w:id="621"/>
    </w:p>
    <w:p w14:paraId="61D3BB30" w14:textId="77777777" w:rsidR="002D0746" w:rsidRPr="00EC61C3" w:rsidRDefault="002D0746" w:rsidP="002D0746">
      <w:r w:rsidRPr="00EC61C3">
        <w:t>The UE behaviour in each test during time durations T1, T2, T3, T4 and T5 shall be as follows:</w:t>
      </w:r>
    </w:p>
    <w:p w14:paraId="12C10645" w14:textId="77777777" w:rsidR="002D0746" w:rsidRPr="00EC61C3" w:rsidRDefault="002D0746" w:rsidP="002D074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121A32C7" w14:textId="77777777" w:rsidR="002D0746" w:rsidRPr="00EC61C3" w:rsidRDefault="002D0746" w:rsidP="002D0746">
      <w:r w:rsidRPr="00EC61C3">
        <w:t>The rate of correct events observed during repeated tests shall be at least 90%.</w:t>
      </w:r>
    </w:p>
    <w:p w14:paraId="121AA821" w14:textId="77777777" w:rsidR="002D0746" w:rsidRPr="00EC61C3" w:rsidRDefault="002D0746" w:rsidP="002D0746">
      <w:pPr>
        <w:pStyle w:val="Heading4"/>
      </w:pPr>
      <w:r w:rsidRPr="00EC61C3">
        <w:t>A.4.5.1.5</w:t>
      </w:r>
      <w:r w:rsidRPr="00EC61C3">
        <w:tab/>
      </w:r>
      <w:r w:rsidRPr="00EC61C3">
        <w:rPr>
          <w:rFonts w:eastAsia="MS Mincho"/>
        </w:rPr>
        <w:t>EN-DC Radio Link Monitoring Out-of-sync Test for FR1 PSCell configured with CSI-RS-based RLM in non-DRX mode</w:t>
      </w:r>
    </w:p>
    <w:p w14:paraId="23B0B76E" w14:textId="77777777" w:rsidR="002D0746" w:rsidRPr="00EC61C3" w:rsidRDefault="002D0746" w:rsidP="002D0746">
      <w:pPr>
        <w:pStyle w:val="Heading5"/>
        <w:rPr>
          <w:snapToGrid w:val="0"/>
          <w:lang w:eastAsia="zh-CN"/>
        </w:rPr>
      </w:pPr>
      <w:bookmarkStart w:id="622" w:name="_Toc535476179"/>
      <w:r w:rsidRPr="00EC61C3">
        <w:rPr>
          <w:snapToGrid w:val="0"/>
          <w:lang w:eastAsia="zh-CN"/>
        </w:rPr>
        <w:t>A.4.5.1.5.1</w:t>
      </w:r>
      <w:r w:rsidRPr="00EC61C3">
        <w:rPr>
          <w:snapToGrid w:val="0"/>
          <w:lang w:eastAsia="zh-CN"/>
        </w:rPr>
        <w:tab/>
        <w:t>Test Purpose and Environment</w:t>
      </w:r>
      <w:bookmarkEnd w:id="622"/>
    </w:p>
    <w:p w14:paraId="4D79CEB4" w14:textId="77777777" w:rsidR="002D0746" w:rsidRPr="00EC61C3" w:rsidRDefault="002D0746" w:rsidP="002D0746">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54FB9DC4" w14:textId="77777777" w:rsidR="002D0746" w:rsidRPr="00EC61C3" w:rsidRDefault="002D0746" w:rsidP="002D0746">
      <w:r w:rsidRPr="00EC61C3">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is configured as the BFD-RS.</w:t>
      </w:r>
    </w:p>
    <w:p w14:paraId="53E041E4" w14:textId="77777777" w:rsidR="002D0746" w:rsidRPr="00EC61C3" w:rsidRDefault="002D0746" w:rsidP="002D0746">
      <w:pPr>
        <w:keepNext/>
        <w:keepLines/>
        <w:spacing w:before="60"/>
        <w:jc w:val="center"/>
        <w:rPr>
          <w:rFonts w:ascii="Arial" w:hAnsi="Arial"/>
          <w:b/>
        </w:rPr>
      </w:pPr>
      <w:r w:rsidRPr="00EC61C3">
        <w:rPr>
          <w:rFonts w:ascii="Arial" w:hAnsi="Arial"/>
          <w:b/>
        </w:rPr>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D0746" w:rsidRPr="00EC61C3" w14:paraId="199F7D6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4CB1ED"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6252B2B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2FEFEB03"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9AF7F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226A76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53D68318"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17A37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7FE6C9B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24295FE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770205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53955D4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2EBB45F3"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251610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6704659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159951E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77562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A316FC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29537278"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E7B80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158BA55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23D9DFCB"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15B3A58"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786B2D76" w14:textId="77777777" w:rsidR="002D0746" w:rsidRPr="00EC61C3" w:rsidRDefault="002D0746" w:rsidP="002D0746">
      <w:pPr>
        <w:spacing w:before="120"/>
      </w:pPr>
    </w:p>
    <w:p w14:paraId="42BBEE7B" w14:textId="77777777" w:rsidR="002D0746" w:rsidRPr="00EC61C3" w:rsidRDefault="002D0746" w:rsidP="002D0746">
      <w:pPr>
        <w:keepNext/>
        <w:keepLines/>
        <w:spacing w:before="60"/>
        <w:jc w:val="center"/>
        <w:rPr>
          <w:rFonts w:ascii="Arial" w:eastAsia="Malgun Gothic" w:hAnsi="Arial"/>
          <w:b/>
          <w:kern w:val="20"/>
        </w:rPr>
      </w:pPr>
      <w:bookmarkStart w:id="623" w:name="_Hlk525055934"/>
      <w:r w:rsidRPr="00EC61C3">
        <w:rPr>
          <w:rFonts w:ascii="Arial" w:hAnsi="Arial"/>
          <w:b/>
        </w:rPr>
        <w:t>Table A.4.5.1.5.1-2</w:t>
      </w:r>
      <w:bookmarkEnd w:id="623"/>
      <w:r w:rsidRPr="00EC61C3">
        <w:rPr>
          <w:rFonts w:ascii="Arial" w:hAnsi="Arial"/>
          <w:b/>
        </w:rPr>
        <w:t>: General test parameters for FR1 PSCell for CSI-RS out-of-sync testing in</w:t>
      </w:r>
      <w:r w:rsidRPr="00EC61C3">
        <w:rPr>
          <w:rFonts w:ascii="Arial" w:eastAsia="Malgun Gothic" w:hAnsi="Arial"/>
          <w:b/>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2D0746" w:rsidRPr="00EC61C3" w14:paraId="686CFEFB" w14:textId="77777777" w:rsidTr="00E45E02">
        <w:trPr>
          <w:trHeight w:val="164"/>
          <w:jc w:val="center"/>
        </w:trPr>
        <w:tc>
          <w:tcPr>
            <w:tcW w:w="2795" w:type="pct"/>
            <w:gridSpan w:val="2"/>
            <w:vMerge w:val="restart"/>
            <w:tcBorders>
              <w:top w:val="single" w:sz="4" w:space="0" w:color="auto"/>
              <w:left w:val="single" w:sz="4" w:space="0" w:color="auto"/>
              <w:bottom w:val="single" w:sz="4" w:space="0" w:color="auto"/>
              <w:right w:val="single" w:sz="4" w:space="0" w:color="auto"/>
            </w:tcBorders>
            <w:hideMark/>
          </w:tcPr>
          <w:p w14:paraId="3EB8C86A"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51ED5B48"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602" w:type="pct"/>
            <w:tcBorders>
              <w:top w:val="single" w:sz="4" w:space="0" w:color="auto"/>
              <w:left w:val="single" w:sz="4" w:space="0" w:color="auto"/>
              <w:bottom w:val="single" w:sz="4" w:space="0" w:color="auto"/>
              <w:right w:val="single" w:sz="4" w:space="0" w:color="auto"/>
            </w:tcBorders>
            <w:hideMark/>
          </w:tcPr>
          <w:p w14:paraId="19D3ABA8"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6EF85252" w14:textId="77777777" w:rsidTr="00E45E02">
        <w:trPr>
          <w:trHeight w:val="40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7ED0CE"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D3EB5" w14:textId="77777777" w:rsidR="002D0746" w:rsidRPr="00EC61C3" w:rsidRDefault="002D0746" w:rsidP="00E45E02">
            <w:pPr>
              <w:spacing w:after="0"/>
              <w:rPr>
                <w:rFonts w:ascii="Arial" w:hAnsi="Arial"/>
                <w:b/>
                <w:sz w:val="18"/>
              </w:rPr>
            </w:pPr>
          </w:p>
        </w:tc>
        <w:tc>
          <w:tcPr>
            <w:tcW w:w="1602" w:type="pct"/>
            <w:tcBorders>
              <w:top w:val="single" w:sz="4" w:space="0" w:color="auto"/>
              <w:left w:val="single" w:sz="4" w:space="0" w:color="auto"/>
              <w:bottom w:val="single" w:sz="4" w:space="0" w:color="auto"/>
              <w:right w:val="single" w:sz="4" w:space="0" w:color="auto"/>
            </w:tcBorders>
            <w:hideMark/>
          </w:tcPr>
          <w:p w14:paraId="20FB97B9"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0075B3F8" w14:textId="77777777" w:rsidTr="00E45E02">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77B03E2"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5550C4C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698D6D0"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56C1C4FD"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E85F2BB"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33BDCE45" w14:textId="77777777" w:rsidR="002D0746" w:rsidRPr="00EC61C3" w:rsidRDefault="002D0746" w:rsidP="00E45E02">
            <w:pPr>
              <w:keepLines/>
              <w:spacing w:after="0"/>
              <w:jc w:val="center"/>
              <w:rPr>
                <w:rFonts w:ascii="Arial" w:hAnsi="Arial"/>
                <w:sz w:val="18"/>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139F064F"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725A29C"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2AEF1E7"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603" w:type="pct"/>
            <w:tcBorders>
              <w:top w:val="single" w:sz="4" w:space="0" w:color="auto"/>
              <w:left w:val="single" w:sz="4" w:space="0" w:color="auto"/>
              <w:bottom w:val="single" w:sz="4" w:space="0" w:color="auto"/>
              <w:right w:val="single" w:sz="4" w:space="0" w:color="auto"/>
            </w:tcBorders>
          </w:tcPr>
          <w:p w14:paraId="6C831C82"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CE98F26"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3BE537BA" w14:textId="77777777" w:rsidTr="00E45E02">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9DC139C"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603" w:type="pct"/>
            <w:tcBorders>
              <w:top w:val="single" w:sz="4" w:space="0" w:color="auto"/>
              <w:left w:val="single" w:sz="4" w:space="0" w:color="auto"/>
              <w:bottom w:val="single" w:sz="4" w:space="0" w:color="auto"/>
              <w:right w:val="single" w:sz="4" w:space="0" w:color="auto"/>
            </w:tcBorders>
          </w:tcPr>
          <w:p w14:paraId="3AE938D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035680B"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0CF26D3E" w14:textId="77777777" w:rsidTr="00E45E02">
        <w:trPr>
          <w:trHeight w:val="9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397AA38"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217" w:type="pct"/>
            <w:tcBorders>
              <w:top w:val="single" w:sz="4" w:space="0" w:color="auto"/>
              <w:left w:val="single" w:sz="4" w:space="0" w:color="auto"/>
              <w:bottom w:val="single" w:sz="4" w:space="0" w:color="auto"/>
              <w:right w:val="single" w:sz="4" w:space="0" w:color="auto"/>
            </w:tcBorders>
            <w:hideMark/>
          </w:tcPr>
          <w:p w14:paraId="4C6A036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1A11773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B162E14"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45CE235D" w14:textId="77777777" w:rsidTr="00E45E02">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58AEF"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BBFE17F"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A8379"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ED2BDF5"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40BBBA0B" w14:textId="77777777" w:rsidTr="00E45E02">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102F8BF1"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0B185846"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3FFF1FFD"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97B0D58"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0F34BE97"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DD0000"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555EF32"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C619EC"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6DD3486"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4B476AE9"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806C63"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ACB0162"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0EA56"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32AC7FF" w14:textId="77777777" w:rsidR="002D0746" w:rsidRPr="00EC61C3" w:rsidRDefault="002D0746" w:rsidP="00E45E02">
            <w:pPr>
              <w:keepLines/>
              <w:spacing w:after="0"/>
              <w:jc w:val="center"/>
              <w:rPr>
                <w:rFonts w:ascii="Arial" w:hAnsi="Arial"/>
                <w:sz w:val="18"/>
              </w:rPr>
            </w:pPr>
            <w:r w:rsidRPr="00EC61C3">
              <w:rPr>
                <w:rFonts w:ascii="Arial" w:hAnsi="Arial"/>
                <w:sz w:val="18"/>
              </w:rPr>
              <w:t>TDDConf.2.1</w:t>
            </w:r>
          </w:p>
        </w:tc>
      </w:tr>
      <w:tr w:rsidR="002D0746" w:rsidRPr="00EC61C3" w14:paraId="6572CAEA"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0DDD4E6E" w14:textId="77777777" w:rsidR="002D0746" w:rsidRPr="00EC61C3" w:rsidRDefault="002D0746" w:rsidP="00E45E02">
            <w:pPr>
              <w:pStyle w:val="TAL"/>
            </w:pPr>
            <w:r w:rsidRPr="00EC61C3">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7E168702"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14648A5"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05DB197" w14:textId="77777777" w:rsidR="002D0746" w:rsidRPr="00EC61C3" w:rsidRDefault="002D0746" w:rsidP="00E45E02">
            <w:pPr>
              <w:keepLines/>
              <w:spacing w:after="0"/>
              <w:jc w:val="center"/>
              <w:rPr>
                <w:rFonts w:ascii="Arial" w:hAnsi="Arial"/>
                <w:sz w:val="18"/>
              </w:rPr>
            </w:pPr>
            <w:r w:rsidRPr="00EC61C3">
              <w:rPr>
                <w:rFonts w:ascii="Arial" w:hAnsi="Arial"/>
                <w:sz w:val="18"/>
              </w:rPr>
              <w:t>DLBWP.0.1</w:t>
            </w:r>
          </w:p>
        </w:tc>
      </w:tr>
      <w:tr w:rsidR="002D0746" w:rsidRPr="00EC61C3" w14:paraId="296EC9EC"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7FDF63C5" w14:textId="77777777" w:rsidR="002D0746" w:rsidRPr="00EC61C3" w:rsidRDefault="002D0746" w:rsidP="00E45E02">
            <w:pPr>
              <w:pStyle w:val="TAL"/>
            </w:pPr>
            <w:r w:rsidRPr="00EC61C3">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38038AEE"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AF5AACB"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DA621E3" w14:textId="77777777" w:rsidR="002D0746" w:rsidRPr="00EC61C3" w:rsidRDefault="002D0746" w:rsidP="00E45E02">
            <w:pPr>
              <w:keepLines/>
              <w:spacing w:after="0"/>
              <w:jc w:val="center"/>
              <w:rPr>
                <w:rFonts w:ascii="Arial" w:hAnsi="Arial"/>
                <w:sz w:val="18"/>
              </w:rPr>
            </w:pPr>
            <w:r w:rsidRPr="00EC61C3">
              <w:rPr>
                <w:rFonts w:ascii="Arial" w:hAnsi="Arial"/>
                <w:sz w:val="18"/>
              </w:rPr>
              <w:t>DLBWP.1.1</w:t>
            </w:r>
          </w:p>
        </w:tc>
      </w:tr>
      <w:tr w:rsidR="002D0746" w:rsidRPr="00EC61C3" w14:paraId="6261A1EB"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1A452F04" w14:textId="77777777" w:rsidR="002D0746" w:rsidRPr="00EC61C3" w:rsidRDefault="002D0746" w:rsidP="00E45E02">
            <w:pPr>
              <w:pStyle w:val="TAL"/>
            </w:pPr>
            <w:r w:rsidRPr="00EC61C3">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6B295C7B"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CCDC515"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D0E8DC5" w14:textId="77777777" w:rsidR="002D0746" w:rsidRPr="00EC61C3" w:rsidRDefault="002D0746" w:rsidP="00E45E02">
            <w:pPr>
              <w:keepLines/>
              <w:spacing w:after="0"/>
              <w:jc w:val="center"/>
              <w:rPr>
                <w:rFonts w:ascii="Arial" w:hAnsi="Arial"/>
                <w:sz w:val="18"/>
              </w:rPr>
            </w:pPr>
            <w:r w:rsidRPr="00EC61C3">
              <w:rPr>
                <w:rFonts w:ascii="Arial" w:hAnsi="Arial"/>
                <w:sz w:val="18"/>
              </w:rPr>
              <w:t>ULBWP.0.1</w:t>
            </w:r>
          </w:p>
        </w:tc>
      </w:tr>
      <w:tr w:rsidR="002D0746" w:rsidRPr="00EC61C3" w14:paraId="144F4D25"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568DAF2D" w14:textId="77777777" w:rsidR="002D0746" w:rsidRPr="00EC61C3" w:rsidRDefault="002D0746" w:rsidP="00E45E02">
            <w:pPr>
              <w:pStyle w:val="TAL"/>
            </w:pPr>
            <w:r w:rsidRPr="00EC61C3">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4864663"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E471329"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7B70BE0" w14:textId="77777777" w:rsidR="002D0746" w:rsidRPr="00EC61C3" w:rsidRDefault="002D0746" w:rsidP="00E45E02">
            <w:pPr>
              <w:keepLines/>
              <w:spacing w:after="0"/>
              <w:jc w:val="center"/>
              <w:rPr>
                <w:rFonts w:ascii="Arial" w:hAnsi="Arial"/>
                <w:sz w:val="18"/>
              </w:rPr>
            </w:pPr>
            <w:r w:rsidRPr="00EC61C3">
              <w:rPr>
                <w:rFonts w:ascii="Arial" w:hAnsi="Arial"/>
                <w:sz w:val="18"/>
              </w:rPr>
              <w:t>ULBWP.1.1</w:t>
            </w:r>
          </w:p>
        </w:tc>
      </w:tr>
      <w:tr w:rsidR="002D0746" w:rsidRPr="00EC61C3" w14:paraId="6A464639" w14:textId="77777777" w:rsidTr="00E45E02">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414F43D5" w14:textId="77777777" w:rsidR="002D0746" w:rsidRPr="00EC61C3" w:rsidRDefault="002D0746" w:rsidP="00E45E02">
            <w:pPr>
              <w:keepLines/>
              <w:spacing w:after="0"/>
              <w:rPr>
                <w:rFonts w:ascii="Arial" w:hAnsi="Arial"/>
                <w:sz w:val="18"/>
              </w:rPr>
            </w:pPr>
            <w:r w:rsidRPr="00EC61C3">
              <w:rPr>
                <w:rFonts w:ascii="Arial" w:hAnsi="Arial"/>
                <w:sz w:val="18"/>
              </w:rPr>
              <w:t>RMC CORESET Reference Channel</w:t>
            </w:r>
          </w:p>
        </w:tc>
        <w:tc>
          <w:tcPr>
            <w:tcW w:w="1217" w:type="pct"/>
            <w:tcBorders>
              <w:top w:val="single" w:sz="4" w:space="0" w:color="auto"/>
              <w:left w:val="single" w:sz="4" w:space="0" w:color="auto"/>
              <w:bottom w:val="single" w:sz="4" w:space="0" w:color="auto"/>
              <w:right w:val="single" w:sz="4" w:space="0" w:color="auto"/>
            </w:tcBorders>
            <w:hideMark/>
          </w:tcPr>
          <w:p w14:paraId="18EA0F7C"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6660B80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77FBB6F" w14:textId="77777777" w:rsidR="002D0746" w:rsidRPr="00EC61C3" w:rsidRDefault="002D0746" w:rsidP="00E45E02">
            <w:pPr>
              <w:keepLines/>
              <w:spacing w:after="0"/>
              <w:jc w:val="center"/>
              <w:rPr>
                <w:rFonts w:ascii="Arial" w:hAnsi="Arial"/>
                <w:sz w:val="18"/>
              </w:rPr>
            </w:pPr>
            <w:r w:rsidRPr="00EC61C3">
              <w:rPr>
                <w:rFonts w:ascii="Arial" w:hAnsi="Arial"/>
                <w:sz w:val="18"/>
              </w:rPr>
              <w:t>CCR.1.1 FDD</w:t>
            </w:r>
          </w:p>
        </w:tc>
      </w:tr>
      <w:tr w:rsidR="002D0746" w:rsidRPr="00EC61C3" w14:paraId="0ADD2A04"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0DBB0"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CF8C6C1"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EDAF74"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F70F112" w14:textId="77777777" w:rsidR="002D0746" w:rsidRPr="00EC61C3" w:rsidRDefault="002D0746" w:rsidP="00E45E02">
            <w:pPr>
              <w:keepLines/>
              <w:spacing w:after="0"/>
              <w:jc w:val="center"/>
              <w:rPr>
                <w:rFonts w:ascii="Arial" w:hAnsi="Arial"/>
                <w:sz w:val="18"/>
              </w:rPr>
            </w:pPr>
            <w:r w:rsidRPr="00EC61C3">
              <w:rPr>
                <w:rFonts w:ascii="Arial" w:hAnsi="Arial"/>
                <w:sz w:val="18"/>
              </w:rPr>
              <w:t>CCR.1.1 TDD</w:t>
            </w:r>
          </w:p>
        </w:tc>
      </w:tr>
      <w:tr w:rsidR="002D0746" w:rsidRPr="00EC61C3" w14:paraId="744BB508"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19333"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E98EAC4"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30F83"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826D1CF" w14:textId="77777777" w:rsidR="002D0746" w:rsidRPr="00EC61C3" w:rsidRDefault="002D0746" w:rsidP="00E45E02">
            <w:pPr>
              <w:keepLines/>
              <w:spacing w:after="0"/>
              <w:jc w:val="center"/>
              <w:rPr>
                <w:rFonts w:ascii="Arial" w:hAnsi="Arial"/>
                <w:sz w:val="18"/>
              </w:rPr>
            </w:pPr>
            <w:r w:rsidRPr="00EC61C3">
              <w:rPr>
                <w:rFonts w:ascii="Arial" w:hAnsi="Arial"/>
                <w:sz w:val="18"/>
              </w:rPr>
              <w:t>CCR.2.1 TDD</w:t>
            </w:r>
          </w:p>
        </w:tc>
      </w:tr>
      <w:tr w:rsidR="002D0746" w:rsidRPr="00EC61C3" w14:paraId="1AD54631" w14:textId="77777777" w:rsidTr="00E45E02">
        <w:trPr>
          <w:trHeight w:val="125"/>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176CF503"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4A00265E"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02CCB96C"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2F20C7A" w14:textId="77777777" w:rsidR="002D0746" w:rsidRPr="00EC61C3" w:rsidRDefault="002D0746" w:rsidP="00E45E02">
            <w:pPr>
              <w:keepLines/>
              <w:spacing w:after="0"/>
              <w:jc w:val="center"/>
              <w:rPr>
                <w:rFonts w:ascii="Arial" w:hAnsi="Arial"/>
                <w:sz w:val="18"/>
              </w:rPr>
            </w:pPr>
            <w:r w:rsidRPr="00EC61C3">
              <w:rPr>
                <w:rFonts w:ascii="Arial" w:hAnsi="Arial" w:cs="Arial"/>
                <w:sz w:val="18"/>
              </w:rPr>
              <w:t>SSB.1 FR1</w:t>
            </w:r>
          </w:p>
        </w:tc>
      </w:tr>
      <w:tr w:rsidR="002D0746" w:rsidRPr="00EC61C3" w14:paraId="716D03EE"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2942D"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F2B2E0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1BEC7"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050A8EB" w14:textId="77777777" w:rsidR="002D0746" w:rsidRPr="00EC61C3" w:rsidRDefault="002D0746" w:rsidP="00E45E02">
            <w:pPr>
              <w:keepLines/>
              <w:spacing w:after="0"/>
              <w:jc w:val="center"/>
              <w:rPr>
                <w:rFonts w:ascii="Arial" w:hAnsi="Arial"/>
                <w:sz w:val="18"/>
              </w:rPr>
            </w:pPr>
            <w:r w:rsidRPr="00EC61C3">
              <w:rPr>
                <w:rFonts w:ascii="Arial" w:hAnsi="Arial" w:cs="Arial"/>
                <w:sz w:val="18"/>
              </w:rPr>
              <w:t>SSB.1 FR1</w:t>
            </w:r>
          </w:p>
        </w:tc>
      </w:tr>
      <w:tr w:rsidR="002D0746" w:rsidRPr="00EC61C3" w14:paraId="7A03A4CE"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CA304"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746BD79"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FAFE2"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36B64B7" w14:textId="77777777" w:rsidR="002D0746" w:rsidRPr="00EC61C3" w:rsidRDefault="002D0746" w:rsidP="00E45E02">
            <w:pPr>
              <w:keepLines/>
              <w:spacing w:after="0"/>
              <w:jc w:val="center"/>
              <w:rPr>
                <w:rFonts w:ascii="Arial" w:hAnsi="Arial"/>
                <w:sz w:val="18"/>
              </w:rPr>
            </w:pPr>
            <w:r w:rsidRPr="00EC61C3">
              <w:rPr>
                <w:rFonts w:ascii="Arial" w:hAnsi="Arial" w:cs="Arial"/>
                <w:sz w:val="18"/>
              </w:rPr>
              <w:t>SSB.2 FR1</w:t>
            </w:r>
          </w:p>
        </w:tc>
      </w:tr>
      <w:tr w:rsidR="002D0746" w:rsidRPr="00EC61C3" w14:paraId="3DE23349" w14:textId="77777777" w:rsidTr="00E45E02">
        <w:trPr>
          <w:trHeight w:val="22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78D67B6D"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574A09E5"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4E6A756D"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527AB44" w14:textId="77777777" w:rsidR="002D0746" w:rsidRPr="00EC61C3" w:rsidRDefault="002D0746" w:rsidP="00E45E02">
            <w:pPr>
              <w:keepLines/>
              <w:spacing w:after="0"/>
              <w:jc w:val="center"/>
              <w:rPr>
                <w:rFonts w:ascii="Arial" w:hAnsi="Arial"/>
                <w:sz w:val="18"/>
              </w:rPr>
            </w:pPr>
            <w:r w:rsidRPr="00EC61C3">
              <w:rPr>
                <w:rFonts w:ascii="Arial" w:hAnsi="Arial"/>
                <w:snapToGrid w:val="0"/>
                <w:sz w:val="18"/>
              </w:rPr>
              <w:t>SMTC.1</w:t>
            </w:r>
          </w:p>
        </w:tc>
      </w:tr>
      <w:tr w:rsidR="002D0746" w:rsidRPr="00EC61C3" w14:paraId="09A67887"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63A5B"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A898FC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E5DAD"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13C8427" w14:textId="77777777" w:rsidR="002D0746" w:rsidRPr="00EC61C3" w:rsidRDefault="002D0746" w:rsidP="00E45E02">
            <w:pPr>
              <w:keepLines/>
              <w:spacing w:after="0"/>
              <w:jc w:val="center"/>
              <w:rPr>
                <w:rFonts w:ascii="Arial" w:hAnsi="Arial"/>
                <w:sz w:val="18"/>
              </w:rPr>
            </w:pPr>
            <w:r w:rsidRPr="00EC61C3">
              <w:rPr>
                <w:rFonts w:ascii="Arial" w:hAnsi="Arial"/>
                <w:snapToGrid w:val="0"/>
                <w:sz w:val="18"/>
              </w:rPr>
              <w:t>SMTC.1</w:t>
            </w:r>
          </w:p>
        </w:tc>
      </w:tr>
      <w:tr w:rsidR="002D0746" w:rsidRPr="00EC61C3" w14:paraId="5E8F5AD3" w14:textId="77777777" w:rsidTr="00E45E02">
        <w:trPr>
          <w:trHeight w:val="28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26A9AE6"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217" w:type="pct"/>
            <w:tcBorders>
              <w:top w:val="single" w:sz="4" w:space="0" w:color="auto"/>
              <w:left w:val="single" w:sz="4" w:space="0" w:color="auto"/>
              <w:bottom w:val="single" w:sz="4" w:space="0" w:color="auto"/>
              <w:right w:val="single" w:sz="4" w:space="0" w:color="auto"/>
            </w:tcBorders>
            <w:hideMark/>
          </w:tcPr>
          <w:p w14:paraId="5EC55650"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538D1AAC"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74509A1"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442D3095"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C3BBA"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0AC17B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612A7"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AD68EB2"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0E6AF6BB" w14:textId="77777777" w:rsidTr="00E45E02">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14ADAFF4" w14:textId="77777777" w:rsidR="002D0746" w:rsidRPr="00EC61C3" w:rsidRDefault="002D0746" w:rsidP="00E45E02">
            <w:pPr>
              <w:keepLines/>
              <w:spacing w:after="0"/>
              <w:rPr>
                <w:rFonts w:ascii="Arial" w:hAnsi="Arial"/>
                <w:sz w:val="18"/>
              </w:rPr>
            </w:pPr>
            <w:r w:rsidRPr="00EC61C3">
              <w:rPr>
                <w:rFonts w:ascii="Arial" w:hAnsi="Arial"/>
                <w:sz w:val="18"/>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6643E5BA"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55D0F25A"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BEE421C" w14:textId="77777777" w:rsidR="002D0746" w:rsidRPr="00EC61C3" w:rsidRDefault="002D0746" w:rsidP="00E45E02">
            <w:pPr>
              <w:keepLines/>
              <w:spacing w:after="0"/>
              <w:jc w:val="center"/>
              <w:rPr>
                <w:rFonts w:ascii="Arial" w:hAnsi="Arial"/>
                <w:sz w:val="18"/>
              </w:rPr>
            </w:pPr>
            <w:r w:rsidRPr="00EC61C3">
              <w:rPr>
                <w:rFonts w:ascii="Arial" w:hAnsi="Arial"/>
                <w:sz w:val="18"/>
              </w:rPr>
              <w:t>TRS.1.1 FDD</w:t>
            </w:r>
          </w:p>
        </w:tc>
      </w:tr>
      <w:tr w:rsidR="002D0746" w:rsidRPr="00EC61C3" w14:paraId="766768DD"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880D25"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66D1A88"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329FC84C"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6D3CCDF" w14:textId="77777777" w:rsidR="002D0746" w:rsidRPr="00EC61C3" w:rsidRDefault="002D0746" w:rsidP="00E45E02">
            <w:pPr>
              <w:keepLines/>
              <w:spacing w:after="0"/>
              <w:jc w:val="center"/>
              <w:rPr>
                <w:rFonts w:ascii="Arial" w:hAnsi="Arial"/>
                <w:sz w:val="18"/>
              </w:rPr>
            </w:pPr>
            <w:r w:rsidRPr="00EC61C3">
              <w:rPr>
                <w:rFonts w:ascii="Arial" w:hAnsi="Arial"/>
                <w:sz w:val="18"/>
              </w:rPr>
              <w:t>TRS.1.1 TDD</w:t>
            </w:r>
          </w:p>
        </w:tc>
      </w:tr>
      <w:tr w:rsidR="002D0746" w:rsidRPr="00EC61C3" w14:paraId="48AD67E8"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EEF07"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B94CC6A"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5672D58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E7564EC" w14:textId="77777777" w:rsidR="002D0746" w:rsidRPr="00EC61C3" w:rsidRDefault="002D0746" w:rsidP="00E45E02">
            <w:pPr>
              <w:keepLines/>
              <w:spacing w:after="0"/>
              <w:jc w:val="center"/>
              <w:rPr>
                <w:rFonts w:ascii="Arial" w:hAnsi="Arial"/>
                <w:sz w:val="18"/>
              </w:rPr>
            </w:pPr>
            <w:r w:rsidRPr="00EC61C3">
              <w:rPr>
                <w:rFonts w:ascii="Arial" w:hAnsi="Arial"/>
                <w:sz w:val="18"/>
              </w:rPr>
              <w:t>TRS.1.2 TDD</w:t>
            </w:r>
          </w:p>
        </w:tc>
      </w:tr>
      <w:tr w:rsidR="002D0746" w:rsidRPr="00EC61C3" w14:paraId="2B4BB8A1" w14:textId="77777777" w:rsidTr="00E45E02">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3F7815A2" w14:textId="77777777" w:rsidR="002D0746" w:rsidRPr="00EC61C3" w:rsidRDefault="002D0746" w:rsidP="00E45E02">
            <w:pPr>
              <w:pStyle w:val="TAL"/>
            </w:pPr>
            <w:r w:rsidRPr="00EC61C3">
              <w:t>CSI-RS for RLM</w:t>
            </w:r>
          </w:p>
        </w:tc>
        <w:tc>
          <w:tcPr>
            <w:tcW w:w="1217" w:type="pct"/>
            <w:tcBorders>
              <w:top w:val="single" w:sz="4" w:space="0" w:color="auto"/>
              <w:left w:val="single" w:sz="4" w:space="0" w:color="auto"/>
              <w:bottom w:val="single" w:sz="4" w:space="0" w:color="auto"/>
              <w:right w:val="single" w:sz="4" w:space="0" w:color="auto"/>
            </w:tcBorders>
            <w:hideMark/>
          </w:tcPr>
          <w:p w14:paraId="7CE2C655"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22DFACF5"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9FAF310"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FDD</w:t>
            </w:r>
          </w:p>
        </w:tc>
      </w:tr>
      <w:tr w:rsidR="002D0746" w:rsidRPr="00EC61C3" w14:paraId="055E42F3"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6D03B"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19F35D0"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73E01FE3"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834318F"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TDD</w:t>
            </w:r>
          </w:p>
        </w:tc>
      </w:tr>
      <w:tr w:rsidR="002D0746" w:rsidRPr="00EC61C3" w14:paraId="14B761C0"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3B0B78"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033ADFE"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69A6DA57"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113191E"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TRS.1.2 TDD</w:t>
            </w:r>
          </w:p>
        </w:tc>
      </w:tr>
      <w:tr w:rsidR="002D0746" w:rsidRPr="00EC61C3" w14:paraId="00D555F7"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5A2DD206" w14:textId="77777777" w:rsidR="002D0746" w:rsidRPr="00EC61C3" w:rsidRDefault="002D0746" w:rsidP="00E45E02">
            <w:pPr>
              <w:keepLines/>
              <w:spacing w:after="0"/>
              <w:rPr>
                <w:rFonts w:ascii="Arial" w:hAnsi="Arial"/>
                <w:sz w:val="18"/>
              </w:rPr>
            </w:pPr>
            <w:r w:rsidRPr="00EC61C3">
              <w:rPr>
                <w:rFonts w:ascii="Arial" w:hAnsi="Arial"/>
                <w:sz w:val="18"/>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2ADF10C4"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tcPr>
          <w:p w14:paraId="4A92E7D9" w14:textId="77777777" w:rsidR="002D0746" w:rsidRPr="00EC61C3" w:rsidRDefault="002D0746" w:rsidP="00E45E02">
            <w:pPr>
              <w:keepLines/>
              <w:spacing w:after="0"/>
              <w:jc w:val="center"/>
              <w:rPr>
                <w:rFonts w:ascii="Arial" w:hAnsi="Arial"/>
                <w:snapToGrid w:val="0"/>
                <w:sz w:val="18"/>
              </w:rPr>
            </w:pPr>
            <w:r w:rsidRPr="00EC61C3">
              <w:rPr>
                <w:rFonts w:ascii="Arial" w:hAnsi="Arial"/>
                <w:sz w:val="18"/>
              </w:rPr>
              <w:t>TCI.State.</w:t>
            </w:r>
            <w:r>
              <w:rPr>
                <w:rFonts w:ascii="Arial" w:hAnsi="Arial"/>
                <w:sz w:val="18"/>
              </w:rPr>
              <w:t>2</w:t>
            </w:r>
          </w:p>
        </w:tc>
      </w:tr>
      <w:tr w:rsidR="002D0746" w:rsidRPr="00EC61C3" w14:paraId="0B5CDCD3"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34F87F3"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603" w:type="pct"/>
            <w:tcBorders>
              <w:top w:val="single" w:sz="4" w:space="0" w:color="auto"/>
              <w:left w:val="single" w:sz="4" w:space="0" w:color="auto"/>
              <w:bottom w:val="single" w:sz="4" w:space="0" w:color="auto"/>
              <w:right w:val="single" w:sz="4" w:space="0" w:color="auto"/>
            </w:tcBorders>
          </w:tcPr>
          <w:p w14:paraId="6D1F36FD"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hideMark/>
          </w:tcPr>
          <w:p w14:paraId="618D78B7" w14:textId="77777777" w:rsidR="002D0746" w:rsidRPr="00EC61C3" w:rsidRDefault="002D0746" w:rsidP="00E45E02">
            <w:pPr>
              <w:keepLines/>
              <w:spacing w:after="0"/>
              <w:jc w:val="center"/>
              <w:rPr>
                <w:rFonts w:ascii="Arial" w:hAnsi="Arial"/>
                <w:sz w:val="18"/>
              </w:rPr>
            </w:pPr>
            <w:r w:rsidRPr="00EC61C3">
              <w:rPr>
                <w:rFonts w:ascii="Arial" w:hAnsi="Arial"/>
                <w:snapToGrid w:val="0"/>
                <w:sz w:val="18"/>
              </w:rPr>
              <w:t>OP.1</w:t>
            </w:r>
          </w:p>
        </w:tc>
      </w:tr>
      <w:tr w:rsidR="002D0746" w:rsidRPr="00EC61C3" w14:paraId="6347FA43"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490440D"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03" w:type="pct"/>
            <w:tcBorders>
              <w:top w:val="single" w:sz="4" w:space="0" w:color="auto"/>
              <w:left w:val="single" w:sz="4" w:space="0" w:color="auto"/>
              <w:bottom w:val="single" w:sz="4" w:space="0" w:color="auto"/>
              <w:right w:val="single" w:sz="4" w:space="0" w:color="auto"/>
            </w:tcBorders>
          </w:tcPr>
          <w:p w14:paraId="2D8F5F72"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04D5F25"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43942251" w14:textId="77777777" w:rsidTr="00E45E02">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B58C4DD"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77853B08"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D369F8F"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12161A61" w14:textId="77777777" w:rsidTr="00E45E02">
        <w:trPr>
          <w:trHeight w:val="16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24F55073"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217" w:type="pct"/>
            <w:tcBorders>
              <w:top w:val="single" w:sz="4" w:space="0" w:color="auto"/>
              <w:left w:val="single" w:sz="4" w:space="0" w:color="auto"/>
              <w:bottom w:val="single" w:sz="4" w:space="0" w:color="auto"/>
              <w:right w:val="single" w:sz="4" w:space="0" w:color="auto"/>
            </w:tcBorders>
            <w:hideMark/>
          </w:tcPr>
          <w:p w14:paraId="721C0924"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603" w:type="pct"/>
            <w:tcBorders>
              <w:top w:val="single" w:sz="4" w:space="0" w:color="auto"/>
              <w:left w:val="single" w:sz="4" w:space="0" w:color="auto"/>
              <w:bottom w:val="single" w:sz="4" w:space="0" w:color="auto"/>
              <w:right w:val="single" w:sz="4" w:space="0" w:color="auto"/>
            </w:tcBorders>
          </w:tcPr>
          <w:p w14:paraId="3897A137"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C108DA1"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73B101DE" w14:textId="77777777" w:rsidTr="00E45E02">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EBA40"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6B3C203C"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7CAD88B7"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862DC7A"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2C9FF0B6" w14:textId="77777777" w:rsidTr="00E45E02">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A1A1C6"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BC81A26"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669FE8E3"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602" w:type="pct"/>
            <w:tcBorders>
              <w:top w:val="single" w:sz="4" w:space="0" w:color="auto"/>
              <w:left w:val="single" w:sz="4" w:space="0" w:color="auto"/>
              <w:bottom w:val="single" w:sz="4" w:space="0" w:color="auto"/>
              <w:right w:val="single" w:sz="4" w:space="0" w:color="auto"/>
            </w:tcBorders>
            <w:hideMark/>
          </w:tcPr>
          <w:p w14:paraId="1FB63870"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2BDFCB3E" w14:textId="77777777" w:rsidTr="00E45E02">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24FA9"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B16BC32"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523E8DAC"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44CDF293"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36F0A57B" w14:textId="77777777" w:rsidTr="00E45E02">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4DB32"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AD9E68D"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746EA3CF"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538F2E50"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108FC42D" w14:textId="77777777" w:rsidTr="00E45E02">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09212C"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7E4A6561"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603" w:type="pct"/>
            <w:tcBorders>
              <w:top w:val="single" w:sz="4" w:space="0" w:color="auto"/>
              <w:left w:val="single" w:sz="4" w:space="0" w:color="auto"/>
              <w:bottom w:val="single" w:sz="4" w:space="0" w:color="auto"/>
              <w:right w:val="single" w:sz="4" w:space="0" w:color="auto"/>
            </w:tcBorders>
            <w:vAlign w:val="center"/>
          </w:tcPr>
          <w:p w14:paraId="0720369F" w14:textId="77777777" w:rsidR="002D0746" w:rsidRPr="00EC61C3" w:rsidRDefault="002D0746" w:rsidP="00E45E02">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9DC3951"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28CCE745" w14:textId="77777777" w:rsidTr="00E45E02">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65AD9D"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35C253E0"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603" w:type="pct"/>
            <w:tcBorders>
              <w:top w:val="single" w:sz="4" w:space="0" w:color="auto"/>
              <w:left w:val="single" w:sz="4" w:space="0" w:color="auto"/>
              <w:bottom w:val="single" w:sz="4" w:space="0" w:color="auto"/>
              <w:right w:val="single" w:sz="4" w:space="0" w:color="auto"/>
            </w:tcBorders>
            <w:vAlign w:val="center"/>
          </w:tcPr>
          <w:p w14:paraId="7B188B51" w14:textId="77777777" w:rsidR="002D0746" w:rsidRPr="00EC61C3" w:rsidRDefault="002D0746" w:rsidP="00E45E02">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7A5A58C"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47B1F059"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7D0FBD6"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603" w:type="pct"/>
            <w:tcBorders>
              <w:top w:val="single" w:sz="4" w:space="0" w:color="auto"/>
              <w:left w:val="single" w:sz="4" w:space="0" w:color="auto"/>
              <w:bottom w:val="single" w:sz="4" w:space="0" w:color="auto"/>
              <w:right w:val="single" w:sz="4" w:space="0" w:color="auto"/>
            </w:tcBorders>
          </w:tcPr>
          <w:p w14:paraId="075A1C4F"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6FCB4D4" w14:textId="77777777" w:rsidR="002D0746" w:rsidRPr="00EC61C3" w:rsidRDefault="002D0746" w:rsidP="00E45E02">
            <w:pPr>
              <w:keepLines/>
              <w:spacing w:after="0"/>
              <w:jc w:val="center"/>
              <w:rPr>
                <w:rFonts w:ascii="Arial" w:hAnsi="Arial"/>
                <w:iCs/>
                <w:sz w:val="18"/>
              </w:rPr>
            </w:pPr>
            <w:r w:rsidRPr="00EC61C3">
              <w:rPr>
                <w:rFonts w:ascii="Arial" w:hAnsi="Arial"/>
                <w:iCs/>
                <w:sz w:val="18"/>
              </w:rPr>
              <w:t>OFF</w:t>
            </w:r>
          </w:p>
        </w:tc>
      </w:tr>
      <w:tr w:rsidR="002D0746" w:rsidRPr="00EC61C3" w14:paraId="337EF45A"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05E5D2D"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0F294ED5"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EC1FFCB" w14:textId="77777777" w:rsidR="002D0746" w:rsidRPr="00EC61C3" w:rsidRDefault="002D0746" w:rsidP="00E45E02">
            <w:pPr>
              <w:keepLines/>
              <w:spacing w:after="0"/>
              <w:jc w:val="center"/>
              <w:rPr>
                <w:rFonts w:ascii="Arial" w:hAnsi="Arial"/>
                <w:iCs/>
                <w:sz w:val="18"/>
              </w:rPr>
            </w:pPr>
            <w:r w:rsidRPr="00EC61C3">
              <w:rPr>
                <w:rFonts w:ascii="Arial" w:hAnsi="Arial"/>
                <w:iCs/>
                <w:sz w:val="18"/>
              </w:rPr>
              <w:t xml:space="preserve"> gp0</w:t>
            </w:r>
          </w:p>
        </w:tc>
      </w:tr>
      <w:tr w:rsidR="002D0746" w:rsidRPr="00EC61C3" w14:paraId="38E8A018" w14:textId="77777777" w:rsidTr="00E45E02">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870DFDD"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603" w:type="pct"/>
            <w:tcBorders>
              <w:top w:val="single" w:sz="4" w:space="0" w:color="auto"/>
              <w:left w:val="single" w:sz="4" w:space="0" w:color="auto"/>
              <w:bottom w:val="single" w:sz="4" w:space="0" w:color="auto"/>
              <w:right w:val="single" w:sz="4" w:space="0" w:color="auto"/>
            </w:tcBorders>
          </w:tcPr>
          <w:p w14:paraId="0D48D97C"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ECC265D" w14:textId="77777777" w:rsidR="002D0746" w:rsidRPr="00EC61C3" w:rsidRDefault="002D0746" w:rsidP="00E45E02">
            <w:pPr>
              <w:keepLines/>
              <w:spacing w:after="0"/>
              <w:jc w:val="center"/>
              <w:rPr>
                <w:rFonts w:ascii="Arial" w:hAnsi="Arial"/>
                <w:sz w:val="18"/>
              </w:rPr>
            </w:pPr>
            <w:r w:rsidRPr="00EC61C3">
              <w:rPr>
                <w:rFonts w:ascii="Arial" w:hAnsi="Arial"/>
                <w:iCs/>
                <w:sz w:val="18"/>
              </w:rPr>
              <w:t>Enabled</w:t>
            </w:r>
          </w:p>
        </w:tc>
      </w:tr>
      <w:tr w:rsidR="002D0746" w:rsidRPr="00EC61C3" w14:paraId="5C388905"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F52782F"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603" w:type="pct"/>
            <w:tcBorders>
              <w:top w:val="single" w:sz="4" w:space="0" w:color="auto"/>
              <w:left w:val="single" w:sz="4" w:space="0" w:color="auto"/>
              <w:bottom w:val="single" w:sz="4" w:space="0" w:color="auto"/>
              <w:right w:val="single" w:sz="4" w:space="0" w:color="auto"/>
            </w:tcBorders>
            <w:hideMark/>
          </w:tcPr>
          <w:p w14:paraId="29D97725"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16BC98A4" w14:textId="77777777" w:rsidR="002D0746" w:rsidRPr="00EC61C3" w:rsidRDefault="002D0746" w:rsidP="00E45E02">
            <w:pPr>
              <w:keepLines/>
              <w:spacing w:after="0"/>
              <w:jc w:val="center"/>
              <w:rPr>
                <w:rFonts w:ascii="Arial" w:hAnsi="Arial"/>
                <w:iCs/>
                <w:sz w:val="18"/>
              </w:rPr>
            </w:pPr>
            <w:r w:rsidRPr="00EC61C3">
              <w:rPr>
                <w:rFonts w:ascii="Arial" w:hAnsi="Arial"/>
                <w:iCs/>
                <w:sz w:val="18"/>
              </w:rPr>
              <w:t>0</w:t>
            </w:r>
          </w:p>
        </w:tc>
      </w:tr>
      <w:tr w:rsidR="002D0746" w:rsidRPr="00EC61C3" w14:paraId="4FE84EF2"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FED5C8E"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603" w:type="pct"/>
            <w:tcBorders>
              <w:top w:val="single" w:sz="4" w:space="0" w:color="auto"/>
              <w:left w:val="single" w:sz="4" w:space="0" w:color="auto"/>
              <w:bottom w:val="single" w:sz="4" w:space="0" w:color="auto"/>
              <w:right w:val="single" w:sz="4" w:space="0" w:color="auto"/>
            </w:tcBorders>
            <w:hideMark/>
          </w:tcPr>
          <w:p w14:paraId="5004A853"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5DBA51FD"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2FB46528"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E29734E"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603" w:type="pct"/>
            <w:tcBorders>
              <w:top w:val="single" w:sz="4" w:space="0" w:color="auto"/>
              <w:left w:val="single" w:sz="4" w:space="0" w:color="auto"/>
              <w:bottom w:val="single" w:sz="4" w:space="0" w:color="auto"/>
              <w:right w:val="single" w:sz="4" w:space="0" w:color="auto"/>
            </w:tcBorders>
          </w:tcPr>
          <w:p w14:paraId="37394590"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B2E7111"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5312DB4"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6996A0D"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603" w:type="pct"/>
            <w:tcBorders>
              <w:top w:val="single" w:sz="4" w:space="0" w:color="auto"/>
              <w:left w:val="single" w:sz="4" w:space="0" w:color="auto"/>
              <w:bottom w:val="single" w:sz="4" w:space="0" w:color="auto"/>
              <w:right w:val="single" w:sz="4" w:space="0" w:color="auto"/>
            </w:tcBorders>
          </w:tcPr>
          <w:p w14:paraId="3686493E" w14:textId="77777777" w:rsidR="002D0746" w:rsidRPr="00EC61C3" w:rsidRDefault="002D0746"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8B4A52A"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4BDCF98C" w14:textId="77777777" w:rsidTr="00E45E02">
        <w:trPr>
          <w:trHeight w:val="186"/>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AB30604" w14:textId="77777777" w:rsidR="002D0746" w:rsidRPr="00EC61C3" w:rsidRDefault="002D0746" w:rsidP="00E45E02">
            <w:pPr>
              <w:keepLines/>
              <w:spacing w:after="0"/>
              <w:rPr>
                <w:rFonts w:ascii="Arial" w:hAnsi="Arial"/>
                <w:sz w:val="18"/>
              </w:rPr>
            </w:pPr>
            <w:r w:rsidRPr="00EC61C3">
              <w:rPr>
                <w:rFonts w:ascii="Arial" w:hAnsi="Arial"/>
                <w:sz w:val="18"/>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70FAA70F"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hideMark/>
          </w:tcPr>
          <w:p w14:paraId="5AE7E1F5" w14:textId="77777777" w:rsidR="002D0746" w:rsidRPr="00EC61C3" w:rsidRDefault="002D0746" w:rsidP="00E45E02">
            <w:pP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CD4696C" w14:textId="77777777" w:rsidR="002D0746" w:rsidRPr="00EC61C3" w:rsidRDefault="002D0746" w:rsidP="00E45E02">
            <w:pPr>
              <w:keepLines/>
              <w:spacing w:after="0"/>
              <w:jc w:val="center"/>
              <w:rPr>
                <w:rFonts w:ascii="Arial" w:hAnsi="Arial"/>
                <w:sz w:val="18"/>
              </w:rPr>
            </w:pPr>
            <w:r w:rsidRPr="00EC61C3">
              <w:rPr>
                <w:rFonts w:ascii="Arial" w:hAnsi="Arial"/>
                <w:sz w:val="18"/>
              </w:rPr>
              <w:t>CSI-RS1.1 FDD</w:t>
            </w:r>
          </w:p>
        </w:tc>
      </w:tr>
      <w:tr w:rsidR="002D0746" w:rsidRPr="00EC61C3" w14:paraId="6ADD3B1F"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5B3B"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9DECB6F"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F5BD4"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AE2D39E" w14:textId="77777777" w:rsidR="002D0746" w:rsidRPr="00EC61C3" w:rsidRDefault="002D0746" w:rsidP="00E45E02">
            <w:pPr>
              <w:keepLines/>
              <w:spacing w:after="0"/>
              <w:jc w:val="center"/>
              <w:rPr>
                <w:rFonts w:ascii="Arial" w:hAnsi="Arial"/>
                <w:sz w:val="18"/>
              </w:rPr>
            </w:pPr>
            <w:r w:rsidRPr="00EC61C3">
              <w:rPr>
                <w:rFonts w:ascii="Arial" w:hAnsi="Arial"/>
                <w:sz w:val="18"/>
              </w:rPr>
              <w:t>CSI-RS.1.1 TDD</w:t>
            </w:r>
          </w:p>
        </w:tc>
      </w:tr>
      <w:tr w:rsidR="002D0746" w:rsidRPr="00EC61C3" w14:paraId="532CAAF5"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215AA" w14:textId="77777777" w:rsidR="002D0746" w:rsidRPr="00EC61C3" w:rsidRDefault="002D0746"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075E8E8"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4F76D" w14:textId="77777777" w:rsidR="002D0746" w:rsidRPr="00EC61C3" w:rsidRDefault="002D0746"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045070F" w14:textId="77777777" w:rsidR="002D0746" w:rsidRPr="00EC61C3" w:rsidRDefault="002D0746" w:rsidP="00E45E02">
            <w:pPr>
              <w:keepLines/>
              <w:spacing w:after="0"/>
              <w:jc w:val="center"/>
              <w:rPr>
                <w:rFonts w:ascii="Arial" w:hAnsi="Arial"/>
                <w:sz w:val="18"/>
              </w:rPr>
            </w:pPr>
            <w:r w:rsidRPr="00EC61C3">
              <w:rPr>
                <w:rFonts w:ascii="Arial" w:hAnsi="Arial"/>
                <w:sz w:val="18"/>
              </w:rPr>
              <w:t>CSI-RS.2.1 TDD</w:t>
            </w:r>
          </w:p>
        </w:tc>
      </w:tr>
      <w:tr w:rsidR="002D0746" w:rsidRPr="00EC61C3" w14:paraId="6A10D4C4"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3A7510B"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603" w:type="pct"/>
            <w:tcBorders>
              <w:top w:val="single" w:sz="4" w:space="0" w:color="auto"/>
              <w:left w:val="single" w:sz="4" w:space="0" w:color="auto"/>
              <w:bottom w:val="single" w:sz="4" w:space="0" w:color="auto"/>
              <w:right w:val="single" w:sz="4" w:space="0" w:color="auto"/>
            </w:tcBorders>
            <w:hideMark/>
          </w:tcPr>
          <w:p w14:paraId="74DCFD3E"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5CEC233D"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0B2FC828"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2BF5BD7"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603" w:type="pct"/>
            <w:tcBorders>
              <w:top w:val="single" w:sz="4" w:space="0" w:color="auto"/>
              <w:left w:val="single" w:sz="4" w:space="0" w:color="auto"/>
              <w:bottom w:val="single" w:sz="4" w:space="0" w:color="auto"/>
              <w:right w:val="single" w:sz="4" w:space="0" w:color="auto"/>
            </w:tcBorders>
            <w:hideMark/>
          </w:tcPr>
          <w:p w14:paraId="22330B84"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1B4D9A93" w14:textId="77777777" w:rsidR="002D0746" w:rsidRPr="00EC61C3" w:rsidRDefault="002D0746" w:rsidP="00E45E02">
            <w:pPr>
              <w:keepLines/>
              <w:spacing w:after="0"/>
              <w:jc w:val="center"/>
              <w:rPr>
                <w:rFonts w:ascii="Arial" w:hAnsi="Arial"/>
                <w:sz w:val="18"/>
              </w:rPr>
            </w:pPr>
            <w:r w:rsidRPr="00EC61C3">
              <w:rPr>
                <w:rFonts w:ascii="Arial" w:hAnsi="Arial"/>
                <w:sz w:val="18"/>
              </w:rPr>
              <w:t>0.48</w:t>
            </w:r>
          </w:p>
        </w:tc>
      </w:tr>
      <w:tr w:rsidR="002D0746" w:rsidRPr="00EC61C3" w14:paraId="022133B5"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31E5656"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603" w:type="pct"/>
            <w:tcBorders>
              <w:top w:val="single" w:sz="4" w:space="0" w:color="auto"/>
              <w:left w:val="single" w:sz="4" w:space="0" w:color="auto"/>
              <w:bottom w:val="single" w:sz="4" w:space="0" w:color="auto"/>
              <w:right w:val="single" w:sz="4" w:space="0" w:color="auto"/>
            </w:tcBorders>
            <w:hideMark/>
          </w:tcPr>
          <w:p w14:paraId="7DE2F6BB"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07206DCE" w14:textId="77777777" w:rsidR="002D0746" w:rsidRPr="00EC61C3" w:rsidRDefault="002D0746" w:rsidP="00E45E02">
            <w:pPr>
              <w:keepLines/>
              <w:spacing w:after="0"/>
              <w:jc w:val="center"/>
              <w:rPr>
                <w:rFonts w:ascii="Arial" w:hAnsi="Arial"/>
                <w:sz w:val="18"/>
              </w:rPr>
            </w:pPr>
            <w:r w:rsidRPr="00EC61C3">
              <w:rPr>
                <w:rFonts w:ascii="Arial" w:hAnsi="Arial"/>
                <w:sz w:val="18"/>
              </w:rPr>
              <w:t>0.48</w:t>
            </w:r>
          </w:p>
        </w:tc>
      </w:tr>
      <w:tr w:rsidR="002D0746" w:rsidRPr="00EC61C3" w14:paraId="31A68CA3"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EC95F40"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603" w:type="pct"/>
            <w:tcBorders>
              <w:top w:val="single" w:sz="4" w:space="0" w:color="auto"/>
              <w:left w:val="single" w:sz="4" w:space="0" w:color="auto"/>
              <w:bottom w:val="single" w:sz="4" w:space="0" w:color="auto"/>
              <w:right w:val="single" w:sz="4" w:space="0" w:color="auto"/>
            </w:tcBorders>
            <w:hideMark/>
          </w:tcPr>
          <w:p w14:paraId="1E57F272"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2EFCC1E0" w14:textId="77777777" w:rsidR="002D0746" w:rsidRPr="00EC61C3" w:rsidRDefault="002D0746" w:rsidP="00E45E02">
            <w:pPr>
              <w:keepLines/>
              <w:spacing w:after="0"/>
              <w:jc w:val="center"/>
              <w:rPr>
                <w:rFonts w:ascii="Arial" w:hAnsi="Arial"/>
                <w:sz w:val="18"/>
              </w:rPr>
            </w:pPr>
            <w:r w:rsidRPr="00EC61C3">
              <w:rPr>
                <w:rFonts w:ascii="Arial" w:hAnsi="Arial"/>
                <w:sz w:val="18"/>
              </w:rPr>
              <w:t>0.44</w:t>
            </w:r>
          </w:p>
        </w:tc>
      </w:tr>
      <w:tr w:rsidR="002D0746" w:rsidRPr="00EC61C3" w14:paraId="04C458A4" w14:textId="77777777" w:rsidTr="00E45E02">
        <w:trPr>
          <w:trHeight w:val="6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D6E1005"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269829B"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7B89475E" w14:textId="77777777" w:rsidR="002D0746" w:rsidRPr="00EC61C3" w:rsidRDefault="002D0746" w:rsidP="002D0746"/>
    <w:p w14:paraId="5C83DF67" w14:textId="77777777" w:rsidR="002D0746" w:rsidRPr="00EC61C3" w:rsidRDefault="002D0746" w:rsidP="002D0746">
      <w:pPr>
        <w:keepNext/>
        <w:keepLines/>
        <w:spacing w:before="60"/>
        <w:jc w:val="center"/>
        <w:rPr>
          <w:rFonts w:ascii="Arial" w:eastAsia="Malgun Gothic" w:hAnsi="Arial"/>
          <w:b/>
          <w:kern w:val="20"/>
        </w:rPr>
      </w:pPr>
      <w:bookmarkStart w:id="624" w:name="_Hlk4426050"/>
      <w:r w:rsidRPr="00EC61C3">
        <w:rPr>
          <w:rFonts w:ascii="Arial" w:eastAsia="Malgun Gothic" w:hAnsi="Arial"/>
          <w:b/>
          <w:kern w:val="20"/>
        </w:rPr>
        <w:t xml:space="preserve">Table A.4.5.1.5.1-3: </w:t>
      </w:r>
      <w:r w:rsidRPr="00EC61C3">
        <w:rPr>
          <w:rFonts w:ascii="Arial" w:hAnsi="Arial"/>
          <w:b/>
        </w:rPr>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992"/>
        <w:gridCol w:w="1559"/>
        <w:gridCol w:w="1559"/>
        <w:gridCol w:w="1560"/>
        <w:tblGridChange w:id="625">
          <w:tblGrid>
            <w:gridCol w:w="1129"/>
            <w:gridCol w:w="1418"/>
            <w:gridCol w:w="992"/>
            <w:gridCol w:w="1559"/>
            <w:gridCol w:w="1559"/>
            <w:gridCol w:w="1560"/>
          </w:tblGrid>
        </w:tblGridChange>
      </w:tblGrid>
      <w:tr w:rsidR="002D0746" w:rsidRPr="00EC61C3" w14:paraId="56E0EFC8" w14:textId="77777777" w:rsidTr="00E45E02">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bookmarkEnd w:id="624"/>
          <w:p w14:paraId="4A1E4ECE"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7C20D41"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Unit</w:t>
            </w:r>
          </w:p>
        </w:tc>
        <w:tc>
          <w:tcPr>
            <w:tcW w:w="4678" w:type="dxa"/>
            <w:gridSpan w:val="3"/>
            <w:tcBorders>
              <w:top w:val="single" w:sz="4" w:space="0" w:color="auto"/>
              <w:left w:val="single" w:sz="4" w:space="0" w:color="auto"/>
              <w:bottom w:val="single" w:sz="4" w:space="0" w:color="auto"/>
              <w:right w:val="single" w:sz="4" w:space="0" w:color="auto"/>
            </w:tcBorders>
            <w:hideMark/>
          </w:tcPr>
          <w:p w14:paraId="3A8336F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37FE531C" w14:textId="77777777" w:rsidTr="00E45E02">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0E5BB921" w14:textId="77777777" w:rsidR="002D0746" w:rsidRPr="00EC61C3" w:rsidRDefault="002D0746" w:rsidP="00E45E02">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FD9E8EC" w14:textId="77777777" w:rsidR="002D0746" w:rsidRPr="00EC61C3" w:rsidRDefault="002D0746" w:rsidP="00E45E02">
            <w:pPr>
              <w:spacing w:after="0"/>
              <w:rPr>
                <w:rFonts w:ascii="Arial" w:hAnsi="Arial"/>
                <w:b/>
                <w:sz w:val="18"/>
              </w:rPr>
            </w:pPr>
          </w:p>
        </w:tc>
        <w:tc>
          <w:tcPr>
            <w:tcW w:w="1559" w:type="dxa"/>
            <w:tcBorders>
              <w:top w:val="single" w:sz="4" w:space="0" w:color="auto"/>
              <w:left w:val="single" w:sz="4" w:space="0" w:color="auto"/>
              <w:bottom w:val="single" w:sz="4" w:space="0" w:color="auto"/>
              <w:right w:val="single" w:sz="4" w:space="0" w:color="auto"/>
            </w:tcBorders>
            <w:hideMark/>
          </w:tcPr>
          <w:p w14:paraId="15C99FF2"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T1</w:t>
            </w:r>
          </w:p>
        </w:tc>
        <w:tc>
          <w:tcPr>
            <w:tcW w:w="1559" w:type="dxa"/>
            <w:tcBorders>
              <w:top w:val="single" w:sz="4" w:space="0" w:color="auto"/>
              <w:left w:val="single" w:sz="4" w:space="0" w:color="auto"/>
              <w:bottom w:val="single" w:sz="4" w:space="0" w:color="auto"/>
              <w:right w:val="single" w:sz="4" w:space="0" w:color="auto"/>
            </w:tcBorders>
            <w:hideMark/>
          </w:tcPr>
          <w:p w14:paraId="7309C44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58BBCEEE"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T3</w:t>
            </w:r>
          </w:p>
        </w:tc>
      </w:tr>
      <w:tr w:rsidR="002D0746" w:rsidRPr="00EC61C3" w14:paraId="59203F23"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2C71A10" w14:textId="77777777" w:rsidR="002D0746" w:rsidRPr="00EC61C3" w:rsidRDefault="002D0746" w:rsidP="00E45E02">
            <w:pPr>
              <w:keepNext/>
              <w:keepLines/>
              <w:spacing w:after="0"/>
              <w:rPr>
                <w:rFonts w:ascii="Arial" w:hAnsi="Arial"/>
                <w:sz w:val="18"/>
              </w:rPr>
            </w:pPr>
            <w:r w:rsidRPr="00371341">
              <w:rPr>
                <w:rFonts w:ascii="Arial" w:hAnsi="Arial"/>
                <w:sz w:val="18"/>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1B3F96D4"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718A13A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r>
      <w:tr w:rsidR="002D0746" w:rsidRPr="00EC61C3" w14:paraId="596DAA89"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5230359" w14:textId="77777777" w:rsidR="002D0746" w:rsidRPr="00EC61C3" w:rsidRDefault="002D0746" w:rsidP="00E45E02">
            <w:pPr>
              <w:keepNext/>
              <w:keepLines/>
              <w:spacing w:after="0"/>
              <w:rPr>
                <w:rFonts w:ascii="Arial" w:hAnsi="Arial"/>
                <w:sz w:val="18"/>
              </w:rPr>
            </w:pPr>
            <w:r w:rsidRPr="00371341">
              <w:rPr>
                <w:rFonts w:ascii="Arial" w:hAnsi="Arial"/>
                <w:sz w:val="18"/>
              </w:rPr>
              <w:t xml:space="preserve"> EPRE ratio of PDCCH to PDCCH</w:t>
            </w:r>
            <w:r>
              <w:rPr>
                <w:rFonts w:ascii="Arial" w:hAnsi="Arial"/>
                <w:sz w:val="18"/>
              </w:rPr>
              <w:t xml:space="preserve"> DMRS</w:t>
            </w:r>
          </w:p>
        </w:tc>
        <w:tc>
          <w:tcPr>
            <w:tcW w:w="992" w:type="dxa"/>
            <w:tcBorders>
              <w:top w:val="single" w:sz="4" w:space="0" w:color="auto"/>
              <w:left w:val="single" w:sz="4" w:space="0" w:color="auto"/>
              <w:bottom w:val="single" w:sz="4" w:space="0" w:color="auto"/>
              <w:right w:val="single" w:sz="4" w:space="0" w:color="auto"/>
            </w:tcBorders>
            <w:hideMark/>
          </w:tcPr>
          <w:p w14:paraId="6B443ACE"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nil"/>
              <w:right w:val="single" w:sz="4" w:space="0" w:color="auto"/>
            </w:tcBorders>
            <w:vAlign w:val="center"/>
            <w:hideMark/>
          </w:tcPr>
          <w:p w14:paraId="3390E9FF" w14:textId="77777777" w:rsidR="002D0746" w:rsidRPr="00EC61C3" w:rsidRDefault="002D0746" w:rsidP="00E45E02">
            <w:pPr>
              <w:keepNext/>
              <w:keepLines/>
              <w:spacing w:after="0"/>
              <w:jc w:val="center"/>
              <w:rPr>
                <w:rFonts w:ascii="Arial" w:hAnsi="Arial"/>
                <w:sz w:val="18"/>
              </w:rPr>
            </w:pPr>
          </w:p>
        </w:tc>
      </w:tr>
      <w:tr w:rsidR="002D0746" w:rsidRPr="00EC61C3" w14:paraId="5B6EB993"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F342DDF" w14:textId="77777777" w:rsidR="002D0746" w:rsidRPr="00EC61C3" w:rsidRDefault="002D0746" w:rsidP="00E45E02">
            <w:pPr>
              <w:keepNext/>
              <w:keepLines/>
              <w:spacing w:after="0"/>
              <w:rPr>
                <w:rFonts w:ascii="Arial" w:hAnsi="Arial"/>
                <w:sz w:val="18"/>
              </w:rPr>
            </w:pPr>
            <w:r w:rsidRPr="00371341">
              <w:rPr>
                <w:rFonts w:ascii="Arial" w:hAnsi="Arial"/>
                <w:sz w:val="18"/>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FD0B7A0"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vMerge w:val="restart"/>
            <w:tcBorders>
              <w:top w:val="nil"/>
              <w:left w:val="single" w:sz="4" w:space="0" w:color="auto"/>
              <w:bottom w:val="single" w:sz="4" w:space="0" w:color="auto"/>
              <w:right w:val="single" w:sz="4" w:space="0" w:color="auto"/>
            </w:tcBorders>
            <w:vAlign w:val="center"/>
          </w:tcPr>
          <w:p w14:paraId="3521596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42D97668"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1D2265A" w14:textId="77777777" w:rsidR="002D0746" w:rsidRPr="00EC61C3" w:rsidRDefault="002D0746" w:rsidP="00E45E02">
            <w:pPr>
              <w:keepNext/>
              <w:keepLines/>
              <w:spacing w:after="0"/>
              <w:rPr>
                <w:rFonts w:ascii="Arial" w:hAnsi="Arial"/>
                <w:sz w:val="18"/>
              </w:rPr>
            </w:pPr>
            <w:r w:rsidRPr="00371341">
              <w:rPr>
                <w:rFonts w:ascii="Arial" w:hAnsi="Arial"/>
                <w:sz w:val="18"/>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36161E64"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0998B80D" w14:textId="77777777" w:rsidR="002D0746" w:rsidRPr="00EC61C3" w:rsidRDefault="002D0746" w:rsidP="00E45E02">
            <w:pPr>
              <w:spacing w:after="0"/>
              <w:jc w:val="center"/>
              <w:rPr>
                <w:rFonts w:ascii="Arial" w:hAnsi="Arial"/>
                <w:sz w:val="18"/>
              </w:rPr>
            </w:pPr>
          </w:p>
        </w:tc>
      </w:tr>
      <w:tr w:rsidR="002D0746" w:rsidRPr="00EC61C3" w14:paraId="2C335CF6"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BA049A7" w14:textId="77777777" w:rsidR="002D0746" w:rsidRPr="00EC61C3" w:rsidRDefault="002D0746" w:rsidP="00E45E02">
            <w:pPr>
              <w:keepNext/>
              <w:keepLines/>
              <w:spacing w:after="0"/>
              <w:rPr>
                <w:rFonts w:ascii="Arial" w:hAnsi="Arial"/>
                <w:sz w:val="18"/>
              </w:rPr>
            </w:pPr>
            <w:r w:rsidRPr="00371341">
              <w:rPr>
                <w:rFonts w:ascii="Arial" w:hAnsi="Arial"/>
                <w:sz w:val="18"/>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3F36454A"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200CF583" w14:textId="77777777" w:rsidR="002D0746" w:rsidRPr="00EC61C3" w:rsidRDefault="002D0746" w:rsidP="00E45E02">
            <w:pPr>
              <w:spacing w:after="0"/>
              <w:jc w:val="center"/>
              <w:rPr>
                <w:rFonts w:ascii="Arial" w:hAnsi="Arial"/>
                <w:sz w:val="18"/>
              </w:rPr>
            </w:pPr>
          </w:p>
        </w:tc>
      </w:tr>
      <w:tr w:rsidR="002D0746" w:rsidRPr="00EC61C3" w14:paraId="224BCF87"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9820FF3" w14:textId="77777777" w:rsidR="002D0746" w:rsidRPr="00EC61C3" w:rsidRDefault="002D0746" w:rsidP="00E45E02">
            <w:pPr>
              <w:keepNext/>
              <w:keepLines/>
              <w:spacing w:after="0"/>
              <w:rPr>
                <w:rFonts w:ascii="Arial" w:hAnsi="Arial"/>
                <w:sz w:val="18"/>
              </w:rPr>
            </w:pPr>
            <w:r w:rsidRPr="00E562CD">
              <w:rPr>
                <w:rFonts w:ascii="Arial" w:hAnsi="Arial"/>
                <w:sz w:val="18"/>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1DAABB2A"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39DB0496" w14:textId="77777777" w:rsidR="002D0746" w:rsidRPr="00EC61C3" w:rsidRDefault="002D0746" w:rsidP="00E45E02">
            <w:pPr>
              <w:spacing w:after="0"/>
              <w:jc w:val="center"/>
              <w:rPr>
                <w:rFonts w:ascii="Arial" w:hAnsi="Arial"/>
                <w:sz w:val="18"/>
              </w:rPr>
            </w:pPr>
          </w:p>
        </w:tc>
      </w:tr>
      <w:tr w:rsidR="002D0746" w:rsidRPr="00EC61C3" w14:paraId="473DD284"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51652A22" w14:textId="77777777" w:rsidR="002D0746" w:rsidRPr="00E562CD" w:rsidRDefault="002D0746" w:rsidP="00E45E02">
            <w:pPr>
              <w:keepNext/>
              <w:keepLines/>
              <w:spacing w:after="0"/>
              <w:rPr>
                <w:rFonts w:ascii="Arial" w:hAnsi="Arial"/>
                <w:sz w:val="18"/>
              </w:rPr>
            </w:pPr>
            <w:r w:rsidRPr="00E562CD">
              <w:rPr>
                <w:rFonts w:ascii="Arial" w:hAnsi="Arial"/>
                <w:sz w:val="18"/>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310E4E1E" w14:textId="77777777" w:rsidR="002D0746" w:rsidRPr="00EC61C3" w:rsidRDefault="002D0746" w:rsidP="00E45E02">
            <w:pPr>
              <w:keepNext/>
              <w:keepLines/>
              <w:spacing w:after="0"/>
              <w:rPr>
                <w:rFonts w:ascii="Arial" w:hAnsi="Arial"/>
                <w:sz w:val="18"/>
              </w:rPr>
            </w:pPr>
            <w:r>
              <w:rPr>
                <w:rFonts w:ascii="Arial" w:hAnsi="Arial" w:hint="eastAsia"/>
                <w:sz w:val="18"/>
                <w:lang w:eastAsia="zh-CN"/>
              </w:rPr>
              <w:t>d</w:t>
            </w:r>
            <w:r>
              <w:rPr>
                <w:rFonts w:ascii="Arial" w:hAnsi="Arial"/>
                <w:sz w:val="18"/>
                <w:lang w:eastAsia="zh-CN"/>
              </w:rPr>
              <w:t>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0CD7A0BB" w14:textId="77777777" w:rsidR="002D0746" w:rsidRPr="00EC61C3" w:rsidRDefault="002D0746" w:rsidP="00E45E02">
            <w:pPr>
              <w:spacing w:after="0"/>
              <w:jc w:val="center"/>
              <w:rPr>
                <w:rFonts w:ascii="Arial" w:hAnsi="Arial"/>
                <w:sz w:val="18"/>
              </w:rPr>
            </w:pPr>
          </w:p>
        </w:tc>
      </w:tr>
      <w:tr w:rsidR="002D0746" w:rsidRPr="00EC61C3" w14:paraId="041EA67A"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29C1EEB7" w14:textId="77777777" w:rsidR="002D0746" w:rsidRPr="00E562CD" w:rsidRDefault="002D0746" w:rsidP="00E45E02">
            <w:pPr>
              <w:keepNext/>
              <w:keepLines/>
              <w:spacing w:after="0"/>
              <w:rPr>
                <w:rFonts w:ascii="Arial" w:hAnsi="Arial"/>
                <w:sz w:val="18"/>
              </w:rPr>
            </w:pPr>
            <w:r w:rsidRPr="00E562CD">
              <w:rPr>
                <w:rFonts w:ascii="Arial" w:hAnsi="Arial"/>
                <w:sz w:val="18"/>
              </w:rPr>
              <w:t>EPRE ratio of OCNG DMRS to SSS</w:t>
            </w:r>
          </w:p>
        </w:tc>
        <w:tc>
          <w:tcPr>
            <w:tcW w:w="992" w:type="dxa"/>
            <w:tcBorders>
              <w:top w:val="single" w:sz="4" w:space="0" w:color="auto"/>
              <w:left w:val="single" w:sz="4" w:space="0" w:color="auto"/>
              <w:bottom w:val="single" w:sz="4" w:space="0" w:color="auto"/>
              <w:right w:val="single" w:sz="4" w:space="0" w:color="auto"/>
            </w:tcBorders>
          </w:tcPr>
          <w:p w14:paraId="0FEFB761" w14:textId="77777777" w:rsidR="002D0746" w:rsidRPr="00EC61C3" w:rsidRDefault="002D0746" w:rsidP="00E45E02">
            <w:pPr>
              <w:keepNext/>
              <w:keepLines/>
              <w:spacing w:after="0"/>
              <w:rPr>
                <w:rFonts w:ascii="Arial" w:hAnsi="Arial"/>
                <w:sz w:val="18"/>
              </w:rPr>
            </w:pPr>
            <w:r>
              <w:rPr>
                <w:rFonts w:ascii="Arial" w:hAnsi="Arial" w:hint="eastAsia"/>
                <w:sz w:val="18"/>
                <w:lang w:eastAsia="zh-CN"/>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7A5AAFFE" w14:textId="77777777" w:rsidR="002D0746" w:rsidRPr="00EC61C3" w:rsidRDefault="002D0746" w:rsidP="00E45E02">
            <w:pPr>
              <w:spacing w:after="0"/>
              <w:jc w:val="center"/>
              <w:rPr>
                <w:rFonts w:ascii="Arial" w:hAnsi="Arial"/>
                <w:sz w:val="18"/>
              </w:rPr>
            </w:pPr>
          </w:p>
        </w:tc>
      </w:tr>
      <w:tr w:rsidR="002D0746" w:rsidRPr="00EC61C3" w14:paraId="79CBD242"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26E54BE5" w14:textId="77777777" w:rsidR="002D0746" w:rsidRPr="00EC61C3" w:rsidRDefault="002D0746" w:rsidP="00E45E02">
            <w:pPr>
              <w:keepNext/>
              <w:keepLines/>
              <w:spacing w:after="0"/>
              <w:rPr>
                <w:rFonts w:ascii="Arial" w:hAnsi="Arial"/>
                <w:sz w:val="18"/>
              </w:rPr>
            </w:pPr>
            <w:r w:rsidRPr="00E562CD">
              <w:rPr>
                <w:rFonts w:ascii="Arial" w:hAnsi="Arial"/>
                <w:sz w:val="18"/>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459D6529"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423EAEFC" w14:textId="77777777" w:rsidR="002D0746" w:rsidRPr="00EC61C3" w:rsidRDefault="002D0746" w:rsidP="00E45E02">
            <w:pPr>
              <w:spacing w:after="0"/>
              <w:jc w:val="center"/>
              <w:rPr>
                <w:rFonts w:ascii="Arial" w:hAnsi="Arial"/>
                <w:sz w:val="18"/>
              </w:rPr>
            </w:pPr>
          </w:p>
        </w:tc>
      </w:tr>
      <w:tr w:rsidR="002D0746" w:rsidRPr="00EC61C3" w14:paraId="2CDF4997" w14:textId="77777777" w:rsidTr="00E45E02">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B4E3094" w14:textId="77777777" w:rsidR="002D0746" w:rsidRPr="00EC61C3" w:rsidRDefault="002D0746" w:rsidP="00E45E02">
            <w:pPr>
              <w:keepNext/>
              <w:keepLines/>
              <w:spacing w:after="0"/>
              <w:rPr>
                <w:rFonts w:ascii="Arial" w:hAnsi="Arial"/>
                <w:sz w:val="18"/>
              </w:rPr>
            </w:pPr>
            <w:r w:rsidRPr="00EC61C3">
              <w:rPr>
                <w:rFonts w:ascii="Arial" w:eastAsia="?? ??" w:hAnsi="Arial"/>
                <w:sz w:val="18"/>
              </w:rPr>
              <w:t>SNR on RLM-RS</w:t>
            </w:r>
          </w:p>
        </w:tc>
        <w:tc>
          <w:tcPr>
            <w:tcW w:w="1418" w:type="dxa"/>
            <w:tcBorders>
              <w:top w:val="single" w:sz="4" w:space="0" w:color="auto"/>
              <w:left w:val="single" w:sz="4" w:space="0" w:color="auto"/>
              <w:bottom w:val="single" w:sz="4" w:space="0" w:color="auto"/>
              <w:right w:val="single" w:sz="4" w:space="0" w:color="auto"/>
            </w:tcBorders>
            <w:hideMark/>
          </w:tcPr>
          <w:p w14:paraId="21AA6852"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170E15D" w14:textId="77777777" w:rsidR="002D0746" w:rsidRPr="00EC61C3" w:rsidRDefault="002D0746" w:rsidP="00E45E02">
            <w:pPr>
              <w:keepNext/>
              <w:keepLines/>
              <w:spacing w:after="0"/>
              <w:rPr>
                <w:rFonts w:ascii="Arial" w:hAnsi="Arial"/>
                <w:sz w:val="18"/>
              </w:rPr>
            </w:pPr>
            <w:r w:rsidRPr="00EC61C3">
              <w:rPr>
                <w:rFonts w:ascii="Arial" w:hAnsi="Arial"/>
                <w:sz w:val="18"/>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8282E2"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E3C043"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53B1F8"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-15</w:t>
            </w:r>
          </w:p>
        </w:tc>
      </w:tr>
      <w:tr w:rsidR="002D0746" w:rsidRPr="00EC61C3" w14:paraId="74BB5F8B" w14:textId="77777777" w:rsidTr="00E45E02">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D16FF2C" w14:textId="77777777" w:rsidR="002D0746" w:rsidRPr="00EC61C3" w:rsidRDefault="002D0746"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648023E"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38AD465" w14:textId="77777777" w:rsidR="002D0746" w:rsidRPr="00EC61C3" w:rsidRDefault="002D0746"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00318A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D5C96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19D907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-15</w:t>
            </w:r>
          </w:p>
        </w:tc>
      </w:tr>
      <w:tr w:rsidR="002D0746" w:rsidRPr="00EC61C3" w14:paraId="6721913E"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26"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27" w:author="Huawei" w:date="2021-07-20T18:4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628" w:author="Huawei" w:date="2021-07-20T18:4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534D5A8B" w14:textId="77777777" w:rsidR="002D0746" w:rsidRPr="00EC61C3" w:rsidRDefault="002D0746"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Change w:id="629" w:author="Huawei" w:date="2021-07-20T18:41:00Z">
              <w:tcPr>
                <w:tcW w:w="1418" w:type="dxa"/>
                <w:tcBorders>
                  <w:top w:val="single" w:sz="4" w:space="0" w:color="auto"/>
                  <w:left w:val="single" w:sz="4" w:space="0" w:color="auto"/>
                  <w:bottom w:val="single" w:sz="4" w:space="0" w:color="auto"/>
                  <w:right w:val="single" w:sz="4" w:space="0" w:color="auto"/>
                </w:tcBorders>
                <w:hideMark/>
              </w:tcPr>
            </w:tcPrChange>
          </w:tcPr>
          <w:p w14:paraId="59977ADC"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Change w:id="630" w:author="Huawei" w:date="2021-07-20T18:41:00Z">
              <w:tcPr>
                <w:tcW w:w="992" w:type="dxa"/>
                <w:vMerge/>
                <w:tcBorders>
                  <w:top w:val="single" w:sz="4" w:space="0" w:color="auto"/>
                  <w:left w:val="single" w:sz="4" w:space="0" w:color="auto"/>
                  <w:bottom w:val="single" w:sz="4" w:space="0" w:color="auto"/>
                  <w:right w:val="single" w:sz="4" w:space="0" w:color="auto"/>
                </w:tcBorders>
                <w:vAlign w:val="center"/>
                <w:hideMark/>
              </w:tcPr>
            </w:tcPrChange>
          </w:tcPr>
          <w:p w14:paraId="23512722" w14:textId="77777777" w:rsidR="002D0746" w:rsidRPr="00EC61C3" w:rsidRDefault="002D0746"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Change w:id="631"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7B571BB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Change w:id="632"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57CE350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Change w:id="633" w:author="Huawei" w:date="2021-07-20T18:4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1CD65FB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-15</w:t>
            </w:r>
          </w:p>
        </w:tc>
      </w:tr>
      <w:tr w:rsidR="002D0746" w:rsidRPr="00EC61C3" w:rsidDel="00667810" w14:paraId="24660498"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4"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35" w:author="Huawei" w:date="2021-07-20T18:41:00Z"/>
          <w:trPrChange w:id="636" w:author="Huawei" w:date="2021-07-20T18:4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637" w:author="Huawei" w:date="2021-07-20T18:41:00Z">
              <w:tcPr>
                <w:tcW w:w="1129" w:type="dxa"/>
                <w:tcBorders>
                  <w:top w:val="single" w:sz="4" w:space="0" w:color="auto"/>
                  <w:left w:val="single" w:sz="4" w:space="0" w:color="auto"/>
                  <w:right w:val="single" w:sz="4" w:space="0" w:color="auto"/>
                </w:tcBorders>
              </w:tcPr>
            </w:tcPrChange>
          </w:tcPr>
          <w:p w14:paraId="0DCDDB1B" w14:textId="77777777" w:rsidR="002D0746" w:rsidRPr="00EC61C3" w:rsidDel="00667810" w:rsidRDefault="002D0746" w:rsidP="00E45E02">
            <w:pPr>
              <w:keepNext/>
              <w:keepLines/>
              <w:spacing w:after="0"/>
              <w:rPr>
                <w:del w:id="638" w:author="Huawei" w:date="2021-07-20T18:41:00Z"/>
                <w:rFonts w:ascii="Arial" w:hAnsi="Arial"/>
                <w:sz w:val="18"/>
              </w:rPr>
            </w:pPr>
            <w:del w:id="639" w:author="Huawei" w:date="2021-07-20T18:41:00Z">
              <w:r w:rsidRPr="00EC61C3" w:rsidDel="00667810">
                <w:rPr>
                  <w:rFonts w:ascii="Arial" w:hAnsi="Arial" w:hint="eastAsia"/>
                  <w:sz w:val="18"/>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640"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2D5B5DA5" w14:textId="77777777" w:rsidR="002D0746" w:rsidRPr="00EC61C3" w:rsidDel="00667810" w:rsidRDefault="002D0746" w:rsidP="00E45E02">
            <w:pPr>
              <w:keepNext/>
              <w:keepLines/>
              <w:spacing w:after="0"/>
              <w:rPr>
                <w:del w:id="641" w:author="Huawei" w:date="2021-07-20T18:41:00Z"/>
                <w:rFonts w:ascii="Arial" w:hAnsi="Arial"/>
                <w:sz w:val="18"/>
              </w:rPr>
            </w:pPr>
            <w:del w:id="642" w:author="Huawei" w:date="2021-07-20T18:41:00Z">
              <w:r w:rsidRPr="00EC61C3" w:rsidDel="00667810">
                <w:rPr>
                  <w:rFonts w:ascii="Arial" w:hAnsi="Arial"/>
                  <w:sz w:val="18"/>
                </w:rPr>
                <w:delText>Config 1, 4</w:delText>
              </w:r>
            </w:del>
          </w:p>
        </w:tc>
        <w:tc>
          <w:tcPr>
            <w:tcW w:w="992" w:type="dxa"/>
            <w:tcBorders>
              <w:top w:val="single" w:sz="4" w:space="0" w:color="auto"/>
              <w:left w:val="single" w:sz="4" w:space="0" w:color="auto"/>
              <w:bottom w:val="nil"/>
              <w:right w:val="single" w:sz="4" w:space="0" w:color="auto"/>
            </w:tcBorders>
            <w:tcPrChange w:id="643" w:author="Huawei" w:date="2021-07-20T18:41:00Z">
              <w:tcPr>
                <w:tcW w:w="992" w:type="dxa"/>
                <w:tcBorders>
                  <w:top w:val="single" w:sz="4" w:space="0" w:color="auto"/>
                  <w:left w:val="single" w:sz="4" w:space="0" w:color="auto"/>
                  <w:right w:val="single" w:sz="4" w:space="0" w:color="auto"/>
                </w:tcBorders>
              </w:tcPr>
            </w:tcPrChange>
          </w:tcPr>
          <w:p w14:paraId="25245DAE" w14:textId="77777777" w:rsidR="002D0746" w:rsidRPr="00EC61C3" w:rsidDel="00667810" w:rsidRDefault="002D0746" w:rsidP="00E45E02">
            <w:pPr>
              <w:keepNext/>
              <w:keepLines/>
              <w:spacing w:after="0"/>
              <w:rPr>
                <w:del w:id="644" w:author="Huawei" w:date="2021-07-20T18:41:00Z"/>
                <w:rFonts w:ascii="Arial" w:hAnsi="Arial"/>
                <w:sz w:val="18"/>
              </w:rPr>
            </w:pPr>
            <w:del w:id="645" w:author="Huawei" w:date="2021-07-20T18:41:00Z">
              <w:r w:rsidRPr="00EC61C3" w:rsidDel="00667810">
                <w:rPr>
                  <w:rFonts w:ascii="Arial" w:hAnsi="Arial" w:hint="eastAsia"/>
                  <w:sz w:val="18"/>
                </w:rPr>
                <w:delText>dB</w:delText>
              </w:r>
            </w:del>
          </w:p>
        </w:tc>
        <w:tc>
          <w:tcPr>
            <w:tcW w:w="4678" w:type="dxa"/>
            <w:gridSpan w:val="3"/>
            <w:tcBorders>
              <w:top w:val="single" w:sz="4" w:space="0" w:color="auto"/>
              <w:left w:val="single" w:sz="4" w:space="0" w:color="auto"/>
              <w:bottom w:val="single" w:sz="4" w:space="0" w:color="auto"/>
              <w:right w:val="single" w:sz="4" w:space="0" w:color="auto"/>
            </w:tcBorders>
            <w:vAlign w:val="center"/>
            <w:tcPrChange w:id="646"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7F2AB4C6" w14:textId="77777777" w:rsidR="002D0746" w:rsidRPr="00EC61C3" w:rsidDel="00667810" w:rsidRDefault="002D0746" w:rsidP="00E45E02">
            <w:pPr>
              <w:keepNext/>
              <w:keepLines/>
              <w:spacing w:after="0"/>
              <w:jc w:val="center"/>
              <w:rPr>
                <w:del w:id="647" w:author="Huawei" w:date="2021-07-20T18:41:00Z"/>
                <w:rFonts w:ascii="Arial" w:hAnsi="Arial"/>
                <w:sz w:val="18"/>
              </w:rPr>
            </w:pPr>
            <w:del w:id="648" w:author="Huawei" w:date="2021-07-20T18:41:00Z">
              <w:r w:rsidRPr="00EC61C3" w:rsidDel="00667810">
                <w:rPr>
                  <w:rFonts w:ascii="Arial" w:hAnsi="Arial" w:hint="eastAsia"/>
                  <w:sz w:val="18"/>
                </w:rPr>
                <w:delText>1</w:delText>
              </w:r>
            </w:del>
          </w:p>
        </w:tc>
      </w:tr>
      <w:tr w:rsidR="002D0746" w:rsidRPr="00EC61C3" w:rsidDel="00667810" w14:paraId="15EA7443"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9"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50" w:author="Huawei" w:date="2021-07-20T18:41:00Z"/>
          <w:trPrChange w:id="651" w:author="Huawei" w:date="2021-07-20T18:41:00Z">
            <w:trPr>
              <w:cantSplit/>
              <w:trHeight w:val="189"/>
              <w:jc w:val="center"/>
            </w:trPr>
          </w:trPrChange>
        </w:trPr>
        <w:tc>
          <w:tcPr>
            <w:tcW w:w="1129" w:type="dxa"/>
            <w:tcBorders>
              <w:top w:val="nil"/>
              <w:left w:val="single" w:sz="4" w:space="0" w:color="auto"/>
              <w:bottom w:val="nil"/>
              <w:right w:val="single" w:sz="4" w:space="0" w:color="auto"/>
            </w:tcBorders>
            <w:tcPrChange w:id="652" w:author="Huawei" w:date="2021-07-20T18:41:00Z">
              <w:tcPr>
                <w:tcW w:w="1129" w:type="dxa"/>
                <w:tcBorders>
                  <w:left w:val="single" w:sz="4" w:space="0" w:color="auto"/>
                  <w:right w:val="single" w:sz="4" w:space="0" w:color="auto"/>
                </w:tcBorders>
              </w:tcPr>
            </w:tcPrChange>
          </w:tcPr>
          <w:p w14:paraId="78CB0E03" w14:textId="77777777" w:rsidR="002D0746" w:rsidRPr="00EC61C3" w:rsidDel="00667810" w:rsidRDefault="002D0746" w:rsidP="00E45E02">
            <w:pPr>
              <w:keepNext/>
              <w:keepLines/>
              <w:spacing w:after="0"/>
              <w:rPr>
                <w:del w:id="653" w:author="Huawei" w:date="2021-07-20T18:41:00Z"/>
                <w:rFonts w:ascii="Arial" w:hAnsi="Arial"/>
                <w:sz w:val="18"/>
              </w:rPr>
            </w:pPr>
            <w:del w:id="654" w:author="Huawei" w:date="2021-07-20T18:41:00Z">
              <w:r w:rsidRPr="00EC61C3" w:rsidDel="00667810">
                <w:rPr>
                  <w:rFonts w:ascii="Arial" w:hAnsi="Arial"/>
                  <w:sz w:val="18"/>
                </w:rPr>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655"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20E57E48" w14:textId="77777777" w:rsidR="002D0746" w:rsidRPr="00EC61C3" w:rsidDel="00667810" w:rsidRDefault="002D0746" w:rsidP="00E45E02">
            <w:pPr>
              <w:keepNext/>
              <w:keepLines/>
              <w:spacing w:after="0"/>
              <w:rPr>
                <w:del w:id="656" w:author="Huawei" w:date="2021-07-20T18:41:00Z"/>
                <w:rFonts w:ascii="Arial" w:hAnsi="Arial"/>
                <w:sz w:val="18"/>
              </w:rPr>
            </w:pPr>
            <w:del w:id="657" w:author="Huawei" w:date="2021-07-20T18:41:00Z">
              <w:r w:rsidRPr="00EC61C3" w:rsidDel="00667810">
                <w:rPr>
                  <w:rFonts w:ascii="Arial" w:hAnsi="Arial"/>
                  <w:sz w:val="18"/>
                </w:rPr>
                <w:delText>Config 2, 5</w:delText>
              </w:r>
            </w:del>
          </w:p>
        </w:tc>
        <w:tc>
          <w:tcPr>
            <w:tcW w:w="992" w:type="dxa"/>
            <w:tcBorders>
              <w:top w:val="nil"/>
              <w:left w:val="single" w:sz="4" w:space="0" w:color="auto"/>
              <w:bottom w:val="nil"/>
              <w:right w:val="single" w:sz="4" w:space="0" w:color="auto"/>
            </w:tcBorders>
            <w:tcPrChange w:id="658" w:author="Huawei" w:date="2021-07-20T18:41:00Z">
              <w:tcPr>
                <w:tcW w:w="992" w:type="dxa"/>
                <w:tcBorders>
                  <w:left w:val="single" w:sz="4" w:space="0" w:color="auto"/>
                  <w:right w:val="single" w:sz="4" w:space="0" w:color="auto"/>
                </w:tcBorders>
              </w:tcPr>
            </w:tcPrChange>
          </w:tcPr>
          <w:p w14:paraId="1F2A46EE" w14:textId="77777777" w:rsidR="002D0746" w:rsidRPr="00EC61C3" w:rsidDel="00667810" w:rsidRDefault="002D0746" w:rsidP="00E45E02">
            <w:pPr>
              <w:keepNext/>
              <w:keepLines/>
              <w:spacing w:after="0"/>
              <w:rPr>
                <w:del w:id="659"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tcPrChange w:id="660"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33EFE9D6" w14:textId="77777777" w:rsidR="002D0746" w:rsidRPr="00EC61C3" w:rsidDel="00667810" w:rsidRDefault="002D0746" w:rsidP="00E45E02">
            <w:pPr>
              <w:keepNext/>
              <w:keepLines/>
              <w:spacing w:after="0"/>
              <w:jc w:val="center"/>
              <w:rPr>
                <w:del w:id="661" w:author="Huawei" w:date="2021-07-20T18:41:00Z"/>
                <w:rFonts w:ascii="Arial" w:hAnsi="Arial"/>
                <w:sz w:val="18"/>
              </w:rPr>
            </w:pPr>
            <w:del w:id="662" w:author="Huawei" w:date="2021-07-20T18:41:00Z">
              <w:r w:rsidRPr="00EC61C3" w:rsidDel="00667810">
                <w:rPr>
                  <w:rFonts w:ascii="Arial" w:hAnsi="Arial" w:hint="eastAsia"/>
                  <w:sz w:val="18"/>
                </w:rPr>
                <w:delText>1</w:delText>
              </w:r>
            </w:del>
          </w:p>
        </w:tc>
      </w:tr>
      <w:tr w:rsidR="002D0746" w:rsidRPr="00EC61C3" w:rsidDel="00667810" w14:paraId="1CF87050"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63"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64" w:author="Huawei" w:date="2021-07-20T18:41:00Z"/>
          <w:trPrChange w:id="665" w:author="Huawei" w:date="2021-07-20T18:4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666" w:author="Huawei" w:date="2021-07-20T18:41:00Z">
              <w:tcPr>
                <w:tcW w:w="1129" w:type="dxa"/>
                <w:tcBorders>
                  <w:left w:val="single" w:sz="4" w:space="0" w:color="auto"/>
                  <w:bottom w:val="single" w:sz="4" w:space="0" w:color="auto"/>
                  <w:right w:val="single" w:sz="4" w:space="0" w:color="auto"/>
                </w:tcBorders>
              </w:tcPr>
            </w:tcPrChange>
          </w:tcPr>
          <w:p w14:paraId="5E7AE6AF" w14:textId="77777777" w:rsidR="002D0746" w:rsidRPr="00EC61C3" w:rsidDel="00667810" w:rsidRDefault="002D0746" w:rsidP="00E45E02">
            <w:pPr>
              <w:keepNext/>
              <w:keepLines/>
              <w:spacing w:after="0"/>
              <w:rPr>
                <w:del w:id="667" w:author="Huawei" w:date="2021-07-20T18:41:00Z"/>
                <w:rFonts w:ascii="Arial" w:hAnsi="Arial"/>
                <w:sz w:val="18"/>
              </w:rPr>
            </w:pPr>
            <w:del w:id="668" w:author="Huawei" w:date="2021-07-20T18:41:00Z">
              <w:r w:rsidRPr="00EC61C3" w:rsidDel="00667810">
                <w:rPr>
                  <w:rFonts w:ascii="Arial" w:hAnsi="Arial"/>
                  <w:sz w:val="18"/>
                </w:rPr>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669"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2BF0B831" w14:textId="77777777" w:rsidR="002D0746" w:rsidRPr="00EC61C3" w:rsidDel="00667810" w:rsidRDefault="002D0746" w:rsidP="00E45E02">
            <w:pPr>
              <w:keepNext/>
              <w:keepLines/>
              <w:spacing w:after="0"/>
              <w:rPr>
                <w:del w:id="670" w:author="Huawei" w:date="2021-07-20T18:41:00Z"/>
                <w:rFonts w:ascii="Arial" w:hAnsi="Arial"/>
                <w:sz w:val="18"/>
              </w:rPr>
            </w:pPr>
            <w:del w:id="671" w:author="Huawei" w:date="2021-07-20T18:41:00Z">
              <w:r w:rsidRPr="00EC61C3" w:rsidDel="00667810">
                <w:rPr>
                  <w:rFonts w:ascii="Arial" w:hAnsi="Arial"/>
                  <w:sz w:val="18"/>
                </w:rPr>
                <w:delText>Config 3, 6</w:delText>
              </w:r>
            </w:del>
          </w:p>
        </w:tc>
        <w:tc>
          <w:tcPr>
            <w:tcW w:w="992" w:type="dxa"/>
            <w:tcBorders>
              <w:top w:val="nil"/>
              <w:left w:val="single" w:sz="4" w:space="0" w:color="auto"/>
              <w:bottom w:val="single" w:sz="4" w:space="0" w:color="auto"/>
              <w:right w:val="single" w:sz="4" w:space="0" w:color="auto"/>
            </w:tcBorders>
            <w:tcPrChange w:id="672" w:author="Huawei" w:date="2021-07-20T18:41:00Z">
              <w:tcPr>
                <w:tcW w:w="992" w:type="dxa"/>
                <w:tcBorders>
                  <w:left w:val="single" w:sz="4" w:space="0" w:color="auto"/>
                  <w:bottom w:val="single" w:sz="4" w:space="0" w:color="auto"/>
                  <w:right w:val="single" w:sz="4" w:space="0" w:color="auto"/>
                </w:tcBorders>
              </w:tcPr>
            </w:tcPrChange>
          </w:tcPr>
          <w:p w14:paraId="4CD709DD" w14:textId="77777777" w:rsidR="002D0746" w:rsidRPr="00EC61C3" w:rsidDel="00667810" w:rsidRDefault="002D0746" w:rsidP="00E45E02">
            <w:pPr>
              <w:keepNext/>
              <w:keepLines/>
              <w:spacing w:after="0"/>
              <w:rPr>
                <w:del w:id="673"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tcPrChange w:id="674" w:author="Huawei" w:date="2021-07-20T18:41:00Z">
              <w:tcPr>
                <w:tcW w:w="4678" w:type="dxa"/>
                <w:gridSpan w:val="3"/>
                <w:tcBorders>
                  <w:top w:val="single" w:sz="4" w:space="0" w:color="auto"/>
                  <w:left w:val="single" w:sz="4" w:space="0" w:color="auto"/>
                  <w:bottom w:val="single" w:sz="4" w:space="0" w:color="auto"/>
                  <w:right w:val="single" w:sz="4" w:space="0" w:color="auto"/>
                </w:tcBorders>
              </w:tcPr>
            </w:tcPrChange>
          </w:tcPr>
          <w:p w14:paraId="70A249DC" w14:textId="77777777" w:rsidR="002D0746" w:rsidRPr="00EC61C3" w:rsidDel="00667810" w:rsidRDefault="002D0746" w:rsidP="00E45E02">
            <w:pPr>
              <w:keepNext/>
              <w:keepLines/>
              <w:spacing w:after="0"/>
              <w:jc w:val="center"/>
              <w:rPr>
                <w:del w:id="675" w:author="Huawei" w:date="2021-07-20T18:41:00Z"/>
                <w:rFonts w:ascii="Arial" w:hAnsi="Arial"/>
                <w:sz w:val="18"/>
              </w:rPr>
            </w:pPr>
            <w:del w:id="676" w:author="Huawei" w:date="2021-07-20T18:41:00Z">
              <w:r w:rsidRPr="00EC61C3" w:rsidDel="00667810">
                <w:rPr>
                  <w:rFonts w:ascii="Arial" w:hAnsi="Arial" w:hint="eastAsia"/>
                  <w:sz w:val="18"/>
                </w:rPr>
                <w:delText>1</w:delText>
              </w:r>
            </w:del>
          </w:p>
        </w:tc>
      </w:tr>
      <w:tr w:rsidR="002D0746" w:rsidRPr="00EC61C3" w14:paraId="7E2F12FF" w14:textId="77777777" w:rsidTr="00E45E02">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1F97C6A" w14:textId="77777777" w:rsidR="002D0746" w:rsidRPr="00EC61C3" w:rsidRDefault="002D0746" w:rsidP="00E45E02">
            <w:pPr>
              <w:keepNext/>
              <w:keepLines/>
              <w:spacing w:after="0"/>
              <w:rPr>
                <w:rFonts w:ascii="Arial" w:hAnsi="Arial"/>
                <w:sz w:val="18"/>
              </w:rPr>
            </w:pPr>
            <w:r w:rsidRPr="00EC61C3">
              <w:rPr>
                <w:rFonts w:ascii="Arial" w:hAnsi="Arial"/>
                <w:position w:val="-12"/>
                <w:sz w:val="18"/>
              </w:rPr>
              <w:object w:dxaOrig="285" w:dyaOrig="285" w14:anchorId="66F1EC41">
                <v:shape id="_x0000_i1033" type="#_x0000_t75" style="width:15.5pt;height:15.5pt" o:ole="" fillcolor="window">
                  <v:imagedata r:id="rId18" o:title=""/>
                </v:shape>
                <o:OLEObject Type="Embed" ProgID="Equation.3" ShapeID="_x0000_i1033" DrawAspect="Content" ObjectID="_1692088624" r:id="rId29"/>
              </w:object>
            </w:r>
          </w:p>
        </w:tc>
        <w:tc>
          <w:tcPr>
            <w:tcW w:w="1418" w:type="dxa"/>
            <w:tcBorders>
              <w:top w:val="single" w:sz="4" w:space="0" w:color="auto"/>
              <w:left w:val="single" w:sz="4" w:space="0" w:color="auto"/>
              <w:bottom w:val="single" w:sz="4" w:space="0" w:color="auto"/>
              <w:right w:val="single" w:sz="4" w:space="0" w:color="auto"/>
            </w:tcBorders>
            <w:hideMark/>
          </w:tcPr>
          <w:p w14:paraId="5B26AFB2" w14:textId="77777777" w:rsidR="002D0746" w:rsidRPr="00EC61C3" w:rsidRDefault="002D0746" w:rsidP="00E45E02">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62F1A8D" w14:textId="77777777" w:rsidR="002D0746" w:rsidRPr="00EC61C3" w:rsidRDefault="002D0746" w:rsidP="00E45E02">
            <w:pPr>
              <w:keepNext/>
              <w:keepLines/>
              <w:spacing w:after="0"/>
              <w:rPr>
                <w:rFonts w:ascii="Arial" w:hAnsi="Arial"/>
                <w:sz w:val="18"/>
              </w:rPr>
            </w:pPr>
            <w:r w:rsidRPr="00EC61C3">
              <w:rPr>
                <w:rFonts w:ascii="Arial" w:hAnsi="Arial"/>
                <w:sz w:val="18"/>
              </w:rPr>
              <w:t>dBm/15KHz</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081A90B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702F4588"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EF8C243" w14:textId="77777777" w:rsidR="002D0746" w:rsidRPr="00EC61C3" w:rsidRDefault="002D0746"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8416778" w14:textId="77777777" w:rsidR="002D0746" w:rsidRPr="00EC61C3" w:rsidRDefault="002D0746" w:rsidP="00E45E02">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02B4C6B" w14:textId="77777777" w:rsidR="002D0746" w:rsidRPr="00EC61C3" w:rsidRDefault="002D0746" w:rsidP="00E45E02">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781F9F4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0897F2C9"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8B5649" w14:textId="77777777" w:rsidR="002D0746" w:rsidRPr="00EC61C3" w:rsidRDefault="002D0746"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C7A0D4D" w14:textId="77777777" w:rsidR="002D0746" w:rsidRPr="00EC61C3" w:rsidRDefault="002D0746" w:rsidP="00E45E02">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15D3A8F" w14:textId="77777777" w:rsidR="002D0746" w:rsidRPr="00EC61C3" w:rsidRDefault="002D0746" w:rsidP="00E45E02">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009C55E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-98</w:t>
            </w:r>
          </w:p>
        </w:tc>
      </w:tr>
      <w:tr w:rsidR="002D0746" w:rsidRPr="00EC61C3" w14:paraId="7BC8E428" w14:textId="77777777" w:rsidTr="00E45E02">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849AC29" w14:textId="77777777" w:rsidR="002D0746" w:rsidRPr="00EC61C3" w:rsidRDefault="002D0746" w:rsidP="00E45E02">
            <w:pPr>
              <w:keepNext/>
              <w:keepLines/>
              <w:spacing w:after="0"/>
              <w:rPr>
                <w:rFonts w:ascii="Arial" w:hAnsi="Arial"/>
                <w:sz w:val="18"/>
              </w:rPr>
            </w:pPr>
            <w:r w:rsidRPr="00EC61C3">
              <w:rPr>
                <w:rFonts w:ascii="Arial" w:eastAsia="?? ??" w:hAnsi="Arial"/>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4D5E8D81" w14:textId="77777777" w:rsidR="002D0746" w:rsidRPr="00EC61C3" w:rsidRDefault="002D0746" w:rsidP="00E45E02">
            <w:pPr>
              <w:keepNext/>
              <w:keepLines/>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3F675F89" w14:textId="77777777" w:rsidR="002D0746" w:rsidRPr="00EC61C3" w:rsidRDefault="002D0746"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2D0746" w:rsidRPr="00EC61C3" w14:paraId="28750CC9" w14:textId="77777777" w:rsidTr="00E45E02">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64E5C71E"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5E14BC03"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5C7DB16E"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5D0CA9D7"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49DC97FD"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2EBF9A8E"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079904AB"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1454C7C0"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The SNR in time periods T1, T2 and T3 is denoted as SNR1, SNR2 and SNR3 respectively in figure A.4.5.1.5.1-1.</w:t>
            </w:r>
          </w:p>
          <w:p w14:paraId="137FCA00"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9:</w:t>
            </w:r>
            <w:r w:rsidRPr="00EC61C3">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2D7849FF" w14:textId="77777777" w:rsidR="002D0746" w:rsidRPr="00EC61C3" w:rsidRDefault="002D0746" w:rsidP="002D0746">
      <w:pPr>
        <w:spacing w:after="120"/>
        <w:rPr>
          <w:rFonts w:eastAsia="MS Mincho"/>
        </w:rPr>
      </w:pPr>
    </w:p>
    <w:p w14:paraId="7ABB8058" w14:textId="77777777" w:rsidR="002D0746" w:rsidRPr="00EC61C3" w:rsidRDefault="002D0746" w:rsidP="002D0746">
      <w:pPr>
        <w:keepNext/>
        <w:keepLines/>
        <w:spacing w:before="60"/>
        <w:jc w:val="center"/>
        <w:rPr>
          <w:rFonts w:ascii="Arial" w:eastAsia="Malgun Gothic" w:hAnsi="Arial"/>
          <w:b/>
          <w:kern w:val="20"/>
        </w:rPr>
      </w:pPr>
      <w:bookmarkStart w:id="677" w:name="_Hlk4426067"/>
      <w:r w:rsidRPr="00EC61C3">
        <w:rPr>
          <w:rFonts w:ascii="Arial" w:eastAsia="Malgun Gothic" w:hAnsi="Arial"/>
          <w:b/>
          <w:kern w:val="20"/>
        </w:rPr>
        <w:t xml:space="preserve">Table A.4.5.1.5.1-3A: </w:t>
      </w:r>
      <w:r w:rsidRPr="00EC61C3">
        <w:rPr>
          <w:rFonts w:ascii="Arial" w:hAnsi="Arial"/>
          <w:b/>
        </w:rPr>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D0746" w:rsidRPr="00EC61C3" w14:paraId="121C1DCE" w14:textId="77777777" w:rsidTr="00E45E02">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bookmarkEnd w:id="677"/>
          <w:p w14:paraId="06379F7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1EED568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5D1E159A" w14:textId="77777777" w:rsidTr="00E45E02">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5BB02F3E" w14:textId="77777777" w:rsidR="002D0746" w:rsidRPr="00EC61C3" w:rsidRDefault="002D0746" w:rsidP="00E45E02">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11113B56"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Value</w:t>
            </w:r>
          </w:p>
        </w:tc>
      </w:tr>
      <w:tr w:rsidR="002D0746" w:rsidRPr="00EC61C3" w14:paraId="2E15832F" w14:textId="77777777" w:rsidTr="00E45E02">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662F9A1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4B37932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2E19C884" w14:textId="77777777" w:rsidTr="00E45E02">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0A565C26"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2E2E37F6" w14:textId="77777777" w:rsidR="002D0746" w:rsidRPr="00EC61C3" w:rsidRDefault="002D0746" w:rsidP="002D0746"/>
    <w:p w14:paraId="3E25A133" w14:textId="77777777" w:rsidR="002D0746" w:rsidRPr="00EC61C3" w:rsidRDefault="002D0746" w:rsidP="002D0746">
      <w:pPr>
        <w:keepNext/>
        <w:keepLines/>
        <w:spacing w:before="60"/>
        <w:jc w:val="center"/>
        <w:rPr>
          <w:rFonts w:ascii="Arial" w:hAnsi="Arial"/>
          <w:b/>
        </w:rPr>
      </w:pPr>
      <w:bookmarkStart w:id="678" w:name="_Hlk4426855"/>
      <w:r w:rsidRPr="00EC61C3">
        <w:rPr>
          <w:rFonts w:ascii="Arial" w:eastAsia="Malgun Gothic" w:hAnsi="Arial"/>
          <w:b/>
          <w:kern w:val="20"/>
        </w:rPr>
        <w:t xml:space="preserve">Table A.4.5.1.5.1-4: </w:t>
      </w:r>
      <w:bookmarkEnd w:id="678"/>
      <w:r w:rsidRPr="00EC61C3">
        <w:rPr>
          <w:rFonts w:ascii="Arial" w:hAnsi="Arial"/>
          <w:b/>
        </w:rPr>
        <w:t>Void</w:t>
      </w:r>
    </w:p>
    <w:p w14:paraId="44A5EA48" w14:textId="77777777" w:rsidR="002D0746" w:rsidRPr="00EC61C3" w:rsidRDefault="002D0746" w:rsidP="002D0746"/>
    <w:p w14:paraId="2C19B44F" w14:textId="77777777" w:rsidR="002D0746" w:rsidRPr="00EC61C3" w:rsidRDefault="002D0746" w:rsidP="002D0746">
      <w:pPr>
        <w:keepNext/>
        <w:keepLines/>
        <w:spacing w:before="60"/>
        <w:jc w:val="center"/>
        <w:rPr>
          <w:rFonts w:ascii="Arial" w:hAnsi="Arial"/>
          <w:b/>
        </w:rPr>
      </w:pPr>
      <w:r w:rsidRPr="00EC61C3">
        <w:rPr>
          <w:rFonts w:ascii="Arial" w:hAnsi="Arial"/>
          <w:b/>
        </w:rPr>
        <w:object w:dxaOrig="8340" w:dyaOrig="3885" w14:anchorId="6A016642">
          <v:shape id="_x0000_i1034" type="#_x0000_t75" style="width:416.5pt;height:195.5pt" o:ole="">
            <v:imagedata r:id="rId30" o:title=""/>
          </v:shape>
          <o:OLEObject Type="Embed" ProgID="Word.Picture.8" ShapeID="_x0000_i1034" DrawAspect="Content" ObjectID="_1692088625" r:id="rId31"/>
        </w:object>
      </w:r>
    </w:p>
    <w:p w14:paraId="7127009B" w14:textId="77777777" w:rsidR="002D0746" w:rsidRPr="00EC61C3" w:rsidRDefault="002D0746" w:rsidP="002D0746">
      <w:pPr>
        <w:keepLines/>
        <w:spacing w:after="240"/>
        <w:jc w:val="center"/>
        <w:rPr>
          <w:rFonts w:ascii="Arial" w:hAnsi="Arial"/>
          <w:b/>
          <w:sz w:val="22"/>
          <w:szCs w:val="22"/>
        </w:rPr>
      </w:pPr>
      <w:r w:rsidRPr="00EC61C3">
        <w:rPr>
          <w:rFonts w:ascii="Arial" w:hAnsi="Arial"/>
          <w:b/>
        </w:rPr>
        <w:t>Figure A.4.5.1.5.1-1: SNR variation for CSI-RS out-of-sync testing</w:t>
      </w:r>
    </w:p>
    <w:p w14:paraId="004F2636" w14:textId="77777777" w:rsidR="002D0746" w:rsidRPr="00EC61C3" w:rsidRDefault="002D0746" w:rsidP="002D0746"/>
    <w:p w14:paraId="7779884E" w14:textId="77777777" w:rsidR="002D0746" w:rsidRPr="00EC61C3" w:rsidRDefault="002D0746" w:rsidP="002D0746">
      <w:pPr>
        <w:pStyle w:val="Heading5"/>
        <w:rPr>
          <w:snapToGrid w:val="0"/>
        </w:rPr>
      </w:pPr>
      <w:bookmarkStart w:id="679" w:name="_Toc535476180"/>
      <w:r w:rsidRPr="00EC61C3">
        <w:rPr>
          <w:snapToGrid w:val="0"/>
        </w:rPr>
        <w:t>A.4.5.1.5.2</w:t>
      </w:r>
      <w:r w:rsidRPr="00EC61C3">
        <w:rPr>
          <w:snapToGrid w:val="0"/>
        </w:rPr>
        <w:tab/>
        <w:t>Test Requirements</w:t>
      </w:r>
      <w:bookmarkEnd w:id="679"/>
    </w:p>
    <w:p w14:paraId="0C6F1C5D" w14:textId="77777777" w:rsidR="002D0746" w:rsidRPr="00EC61C3" w:rsidRDefault="002D0746" w:rsidP="002D0746">
      <w:r w:rsidRPr="00EC61C3">
        <w:t xml:space="preserve">The UE behaviour during time durations T1, T2, </w:t>
      </w:r>
      <w:r w:rsidRPr="00EC61C3">
        <w:rPr>
          <w:lang w:eastAsia="zh-CN"/>
        </w:rPr>
        <w:t xml:space="preserve">and </w:t>
      </w:r>
      <w:r w:rsidRPr="00EC61C3">
        <w:t>T3 shall be as follows:</w:t>
      </w:r>
    </w:p>
    <w:p w14:paraId="1D9FDF99" w14:textId="77777777" w:rsidR="002D0746" w:rsidRPr="00EC61C3" w:rsidRDefault="002D0746" w:rsidP="002D0746">
      <w:r w:rsidRPr="00EC61C3">
        <w:t>During the period from time point A to time point B the UE shall transmit uplink signal in Cell 2 (PSCell) at least in all uplink slots configured for CSI transmission according to the configured periodic CSI reporting for Cell 2.</w:t>
      </w:r>
    </w:p>
    <w:p w14:paraId="1951B2D2" w14:textId="77777777" w:rsidR="002D0746" w:rsidRPr="00EC61C3" w:rsidRDefault="002D0746" w:rsidP="002D074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E45EBA4" w14:textId="77777777" w:rsidR="002D0746" w:rsidRPr="00EC61C3" w:rsidRDefault="002D0746" w:rsidP="002D0746">
      <w:r w:rsidRPr="00EC61C3">
        <w:t>The rate of correct events observed during repeated tests shall be at least 90%.</w:t>
      </w:r>
    </w:p>
    <w:p w14:paraId="0B6DEC1E" w14:textId="77777777" w:rsidR="002D0746" w:rsidRPr="00EC61C3" w:rsidRDefault="002D0746" w:rsidP="002D0746">
      <w:pPr>
        <w:pStyle w:val="Heading4"/>
      </w:pPr>
      <w:bookmarkStart w:id="680" w:name="_Toc535476181"/>
      <w:r w:rsidRPr="00EC61C3">
        <w:t>A.4.5.1.6</w:t>
      </w:r>
      <w:r w:rsidRPr="00EC61C3">
        <w:tab/>
      </w:r>
      <w:r w:rsidRPr="00EC61C3">
        <w:rPr>
          <w:rFonts w:eastAsia="MS Mincho"/>
        </w:rPr>
        <w:t>EN-DC Radio Link Monitoring In-sync Test for FR1 PSCell configured with CSI-RS-based RLM in non-DRX mode</w:t>
      </w:r>
      <w:bookmarkEnd w:id="680"/>
    </w:p>
    <w:p w14:paraId="1307DFFE" w14:textId="77777777" w:rsidR="002D0746" w:rsidRPr="00EC61C3" w:rsidRDefault="002D0746" w:rsidP="002D0746">
      <w:pPr>
        <w:pStyle w:val="Heading5"/>
        <w:rPr>
          <w:snapToGrid w:val="0"/>
          <w:lang w:eastAsia="zh-CN"/>
        </w:rPr>
      </w:pPr>
      <w:bookmarkStart w:id="681" w:name="_Toc535476182"/>
      <w:r w:rsidRPr="00EC61C3">
        <w:rPr>
          <w:snapToGrid w:val="0"/>
          <w:lang w:eastAsia="zh-CN"/>
        </w:rPr>
        <w:t>A.4.5.1.6.1</w:t>
      </w:r>
      <w:r w:rsidRPr="00EC61C3">
        <w:rPr>
          <w:snapToGrid w:val="0"/>
          <w:lang w:eastAsia="zh-CN"/>
        </w:rPr>
        <w:tab/>
        <w:t>Test Purpose and Environment</w:t>
      </w:r>
      <w:bookmarkEnd w:id="681"/>
    </w:p>
    <w:p w14:paraId="3028C361" w14:textId="77777777" w:rsidR="002D0746" w:rsidRPr="00EC61C3" w:rsidRDefault="002D0746" w:rsidP="002D0746">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26DC2B3E" w14:textId="77777777" w:rsidR="002D0746" w:rsidRPr="00EC61C3" w:rsidRDefault="002D0746" w:rsidP="002D0746">
      <w:r w:rsidRPr="00EC61C3">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is configured as the BFD-RS.</w:t>
      </w:r>
    </w:p>
    <w:p w14:paraId="6773BC8B" w14:textId="77777777" w:rsidR="002D0746" w:rsidRPr="00EC61C3" w:rsidRDefault="002D0746" w:rsidP="002D0746">
      <w:pPr>
        <w:keepNext/>
        <w:keepLines/>
        <w:spacing w:before="60"/>
        <w:jc w:val="center"/>
        <w:rPr>
          <w:rFonts w:ascii="Arial" w:hAnsi="Arial"/>
          <w:b/>
        </w:rPr>
      </w:pPr>
      <w:r w:rsidRPr="00EC61C3">
        <w:rPr>
          <w:rFonts w:ascii="Arial" w:hAnsi="Arial"/>
          <w:b/>
        </w:rPr>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D0746" w:rsidRPr="00EC61C3" w14:paraId="019731F8"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E150439"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674FF5D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2FCD69C6"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064AA0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0DC559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5160241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65FAB2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4F35789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39875832"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054EA5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04AE9B4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49F9EFA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4F3D8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32F707F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648D340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46C318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15B53A60"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112434FE"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12423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0F82347C"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03292DBC"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511B3BD"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5DCC3121" w14:textId="77777777" w:rsidR="002D0746" w:rsidRPr="00EC61C3" w:rsidRDefault="002D0746" w:rsidP="002D0746">
      <w:pPr>
        <w:spacing w:before="120"/>
      </w:pPr>
    </w:p>
    <w:p w14:paraId="7D85A2CB" w14:textId="77777777" w:rsidR="002D0746" w:rsidRPr="00EC61C3" w:rsidRDefault="002D0746" w:rsidP="002D0746">
      <w:pPr>
        <w:keepNext/>
        <w:keepLines/>
        <w:spacing w:before="60"/>
        <w:jc w:val="center"/>
        <w:rPr>
          <w:rFonts w:ascii="Arial" w:hAnsi="Arial"/>
          <w:b/>
        </w:rPr>
      </w:pPr>
      <w:r w:rsidRPr="00EC61C3">
        <w:rPr>
          <w:rFonts w:ascii="Arial" w:hAnsi="Arial"/>
          <w:b/>
        </w:rPr>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475"/>
        <w:gridCol w:w="1893"/>
        <w:gridCol w:w="1308"/>
        <w:gridCol w:w="2906"/>
      </w:tblGrid>
      <w:tr w:rsidR="002D0746" w:rsidRPr="00EC61C3" w14:paraId="02044609" w14:textId="77777777" w:rsidTr="00E45E02">
        <w:trPr>
          <w:jc w:val="center"/>
        </w:trPr>
        <w:tc>
          <w:tcPr>
            <w:tcW w:w="2729" w:type="pct"/>
            <w:gridSpan w:val="4"/>
            <w:vMerge w:val="restart"/>
            <w:tcBorders>
              <w:top w:val="single" w:sz="4" w:space="0" w:color="auto"/>
              <w:left w:val="single" w:sz="4" w:space="0" w:color="auto"/>
              <w:bottom w:val="single" w:sz="4" w:space="0" w:color="auto"/>
              <w:right w:val="single" w:sz="4" w:space="0" w:color="auto"/>
            </w:tcBorders>
            <w:hideMark/>
          </w:tcPr>
          <w:p w14:paraId="0AC3347E"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705" w:type="pct"/>
            <w:vMerge w:val="restart"/>
            <w:tcBorders>
              <w:top w:val="single" w:sz="4" w:space="0" w:color="auto"/>
              <w:left w:val="single" w:sz="4" w:space="0" w:color="auto"/>
              <w:bottom w:val="single" w:sz="4" w:space="0" w:color="auto"/>
              <w:right w:val="single" w:sz="4" w:space="0" w:color="auto"/>
            </w:tcBorders>
            <w:hideMark/>
          </w:tcPr>
          <w:p w14:paraId="7DC18B3B"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566" w:type="pct"/>
            <w:tcBorders>
              <w:top w:val="single" w:sz="4" w:space="0" w:color="auto"/>
              <w:left w:val="single" w:sz="4" w:space="0" w:color="auto"/>
              <w:bottom w:val="single" w:sz="4" w:space="0" w:color="auto"/>
              <w:right w:val="single" w:sz="4" w:space="0" w:color="auto"/>
            </w:tcBorders>
            <w:hideMark/>
          </w:tcPr>
          <w:p w14:paraId="05073EE3"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18A42BAE" w14:textId="77777777" w:rsidTr="00E45E02">
        <w:trPr>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8FF8A41"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C849" w14:textId="77777777" w:rsidR="002D0746" w:rsidRPr="00EC61C3" w:rsidRDefault="002D0746" w:rsidP="00E45E02">
            <w:pPr>
              <w:spacing w:after="0"/>
              <w:rPr>
                <w:rFonts w:ascii="Arial" w:hAnsi="Arial"/>
                <w:b/>
                <w:sz w:val="18"/>
              </w:rPr>
            </w:pPr>
          </w:p>
        </w:tc>
        <w:tc>
          <w:tcPr>
            <w:tcW w:w="1566" w:type="pct"/>
            <w:tcBorders>
              <w:top w:val="single" w:sz="4" w:space="0" w:color="auto"/>
              <w:left w:val="single" w:sz="4" w:space="0" w:color="auto"/>
              <w:bottom w:val="single" w:sz="4" w:space="0" w:color="auto"/>
              <w:right w:val="single" w:sz="4" w:space="0" w:color="auto"/>
            </w:tcBorders>
            <w:hideMark/>
          </w:tcPr>
          <w:p w14:paraId="6E7BA635"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228826C0"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D2C5F64"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5A546D79"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3F89565"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00363D86"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C434C52"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1CD3C4F3" w14:textId="77777777" w:rsidR="002D0746" w:rsidRPr="00EC61C3" w:rsidRDefault="002D0746" w:rsidP="00E45E02">
            <w:pPr>
              <w:keepLines/>
              <w:spacing w:after="0"/>
              <w:jc w:val="center"/>
              <w:rPr>
                <w:rFonts w:ascii="Arial" w:hAnsi="Arial"/>
                <w:sz w:val="18"/>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03376BFB"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3BDB54A6"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BE30025"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705" w:type="pct"/>
            <w:tcBorders>
              <w:top w:val="single" w:sz="4" w:space="0" w:color="auto"/>
              <w:left w:val="single" w:sz="4" w:space="0" w:color="auto"/>
              <w:bottom w:val="single" w:sz="4" w:space="0" w:color="auto"/>
              <w:right w:val="single" w:sz="4" w:space="0" w:color="auto"/>
            </w:tcBorders>
          </w:tcPr>
          <w:p w14:paraId="0E895A57"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65B6916"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5AE64EEE"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84B2E1B"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705" w:type="pct"/>
            <w:tcBorders>
              <w:top w:val="single" w:sz="4" w:space="0" w:color="auto"/>
              <w:left w:val="single" w:sz="4" w:space="0" w:color="auto"/>
              <w:bottom w:val="single" w:sz="4" w:space="0" w:color="auto"/>
              <w:right w:val="single" w:sz="4" w:space="0" w:color="auto"/>
            </w:tcBorders>
          </w:tcPr>
          <w:p w14:paraId="2734BECA"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D882453"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3A00F8F6"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06EE4F0"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020" w:type="pct"/>
            <w:tcBorders>
              <w:top w:val="single" w:sz="4" w:space="0" w:color="auto"/>
              <w:left w:val="single" w:sz="4" w:space="0" w:color="auto"/>
              <w:bottom w:val="single" w:sz="4" w:space="0" w:color="auto"/>
              <w:right w:val="single" w:sz="4" w:space="0" w:color="auto"/>
            </w:tcBorders>
            <w:hideMark/>
          </w:tcPr>
          <w:p w14:paraId="4951BB48"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5F8A88CE"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0AF23E5"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69D70FC8"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25BB701"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3887FB3"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7C3CE"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73F7E24"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223ACFC8"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A854A4A"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020" w:type="pct"/>
            <w:tcBorders>
              <w:top w:val="single" w:sz="4" w:space="0" w:color="auto"/>
              <w:left w:val="single" w:sz="4" w:space="0" w:color="auto"/>
              <w:bottom w:val="single" w:sz="4" w:space="0" w:color="auto"/>
              <w:right w:val="single" w:sz="4" w:space="0" w:color="auto"/>
            </w:tcBorders>
            <w:hideMark/>
          </w:tcPr>
          <w:p w14:paraId="667FE288"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532259BD"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7D99BCC"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123C240A"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541E9FF"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0CBABA46"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8D2B6"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60894AB"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359F8C1F"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83F44CA"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E3EB2D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603B3F"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4CDC8DD" w14:textId="77777777" w:rsidR="002D0746" w:rsidRPr="00EC61C3" w:rsidRDefault="002D0746" w:rsidP="00E45E02">
            <w:pPr>
              <w:keepLines/>
              <w:spacing w:after="0"/>
              <w:jc w:val="center"/>
              <w:rPr>
                <w:rFonts w:ascii="Arial" w:hAnsi="Arial"/>
                <w:sz w:val="18"/>
              </w:rPr>
            </w:pPr>
            <w:r w:rsidRPr="00EC61C3">
              <w:rPr>
                <w:rFonts w:ascii="Arial" w:hAnsi="Arial"/>
                <w:sz w:val="18"/>
              </w:rPr>
              <w:t>TDDConf.2.1</w:t>
            </w:r>
          </w:p>
        </w:tc>
      </w:tr>
      <w:tr w:rsidR="002D0746" w:rsidRPr="00EC61C3" w14:paraId="2ED2EA9D"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44CF3FD4" w14:textId="77777777" w:rsidR="002D0746" w:rsidRPr="00EC61C3" w:rsidRDefault="002D0746" w:rsidP="00E45E02">
            <w:pPr>
              <w:pStyle w:val="TAL"/>
            </w:pPr>
            <w:r w:rsidRPr="00EC61C3">
              <w:t>DL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5DD07531"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12CB617" w14:textId="77777777" w:rsidR="002D0746" w:rsidRPr="00EC61C3" w:rsidRDefault="002D0746"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4B52494D" w14:textId="77777777" w:rsidR="002D0746" w:rsidRPr="00EC61C3" w:rsidRDefault="002D0746" w:rsidP="00E45E02">
            <w:pPr>
              <w:pStyle w:val="TAC"/>
            </w:pPr>
            <w:r w:rsidRPr="00EC61C3">
              <w:t>DLBWP.0.1</w:t>
            </w:r>
          </w:p>
        </w:tc>
      </w:tr>
      <w:tr w:rsidR="002D0746" w:rsidRPr="00EC61C3" w14:paraId="5ED2ED36"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6C7F4221" w14:textId="77777777" w:rsidR="002D0746" w:rsidRPr="00EC61C3" w:rsidRDefault="002D0746" w:rsidP="00E45E02">
            <w:pPr>
              <w:pStyle w:val="TAL"/>
            </w:pPr>
            <w:r w:rsidRPr="00EC61C3">
              <w:t>DL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6918D58F"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8C5CC9A" w14:textId="77777777" w:rsidR="002D0746" w:rsidRPr="00EC61C3" w:rsidRDefault="002D0746"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5747213C" w14:textId="77777777" w:rsidR="002D0746" w:rsidRPr="00EC61C3" w:rsidRDefault="002D0746" w:rsidP="00E45E02">
            <w:pPr>
              <w:pStyle w:val="TAC"/>
            </w:pPr>
            <w:r w:rsidRPr="00EC61C3">
              <w:t>DLBWP.1.1</w:t>
            </w:r>
          </w:p>
        </w:tc>
      </w:tr>
      <w:tr w:rsidR="002D0746" w:rsidRPr="00EC61C3" w14:paraId="27823D39"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5CE31877" w14:textId="77777777" w:rsidR="002D0746" w:rsidRPr="00EC61C3" w:rsidRDefault="002D0746" w:rsidP="00E45E02">
            <w:pPr>
              <w:pStyle w:val="TAL"/>
            </w:pPr>
            <w:r w:rsidRPr="00EC61C3">
              <w:t>UL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0F2E83FF"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68A7D4C" w14:textId="77777777" w:rsidR="002D0746" w:rsidRPr="00EC61C3" w:rsidRDefault="002D0746"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09F56DCE" w14:textId="77777777" w:rsidR="002D0746" w:rsidRPr="00EC61C3" w:rsidRDefault="002D0746" w:rsidP="00E45E02">
            <w:pPr>
              <w:pStyle w:val="TAC"/>
            </w:pPr>
            <w:r w:rsidRPr="00EC61C3">
              <w:t>ULBWP.0.1</w:t>
            </w:r>
          </w:p>
        </w:tc>
      </w:tr>
      <w:tr w:rsidR="002D0746" w:rsidRPr="00EC61C3" w14:paraId="608544B4"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4A736ED3" w14:textId="77777777" w:rsidR="002D0746" w:rsidRPr="00EC61C3" w:rsidRDefault="002D0746" w:rsidP="00E45E02">
            <w:pPr>
              <w:pStyle w:val="TAL"/>
            </w:pPr>
            <w:r w:rsidRPr="00EC61C3">
              <w:t>UL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496F7A8E" w14:textId="77777777" w:rsidR="002D0746" w:rsidRPr="00EC61C3" w:rsidRDefault="002D0746"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4BD749F" w14:textId="77777777" w:rsidR="002D0746" w:rsidRPr="00EC61C3" w:rsidRDefault="002D0746"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032FEC34" w14:textId="77777777" w:rsidR="002D0746" w:rsidRPr="00EC61C3" w:rsidRDefault="002D0746" w:rsidP="00E45E02">
            <w:pPr>
              <w:pStyle w:val="TAC"/>
            </w:pPr>
            <w:r w:rsidRPr="00EC61C3">
              <w:t>ULBWP.1.1</w:t>
            </w:r>
          </w:p>
        </w:tc>
      </w:tr>
      <w:tr w:rsidR="002D0746" w:rsidRPr="00EC61C3" w14:paraId="71A51925"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3A9A7F9" w14:textId="77777777" w:rsidR="002D0746" w:rsidRPr="00EC61C3" w:rsidRDefault="002D0746" w:rsidP="00E45E02">
            <w:pPr>
              <w:keepLines/>
              <w:spacing w:after="0"/>
              <w:rPr>
                <w:rFonts w:ascii="Arial" w:hAnsi="Arial"/>
                <w:sz w:val="18"/>
              </w:rPr>
            </w:pPr>
            <w:r w:rsidRPr="00EC61C3">
              <w:rPr>
                <w:rFonts w:ascii="Arial" w:hAnsi="Arial"/>
                <w:sz w:val="18"/>
              </w:rPr>
              <w:t>RMC CORESET Reference Channel</w:t>
            </w:r>
          </w:p>
        </w:tc>
        <w:tc>
          <w:tcPr>
            <w:tcW w:w="1020" w:type="pct"/>
            <w:tcBorders>
              <w:top w:val="single" w:sz="4" w:space="0" w:color="auto"/>
              <w:left w:val="single" w:sz="4" w:space="0" w:color="auto"/>
              <w:bottom w:val="single" w:sz="4" w:space="0" w:color="auto"/>
              <w:right w:val="single" w:sz="4" w:space="0" w:color="auto"/>
            </w:tcBorders>
            <w:hideMark/>
          </w:tcPr>
          <w:p w14:paraId="4E9DF298"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1C7083DE"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37F9C8A" w14:textId="77777777" w:rsidR="002D0746" w:rsidRPr="00EC61C3" w:rsidRDefault="002D0746" w:rsidP="00E45E02">
            <w:pPr>
              <w:keepLines/>
              <w:spacing w:after="0"/>
              <w:jc w:val="center"/>
              <w:rPr>
                <w:rFonts w:ascii="Arial" w:hAnsi="Arial"/>
                <w:sz w:val="18"/>
              </w:rPr>
            </w:pPr>
            <w:r w:rsidRPr="00EC61C3">
              <w:rPr>
                <w:rFonts w:ascii="Arial" w:hAnsi="Arial"/>
                <w:sz w:val="18"/>
              </w:rPr>
              <w:t>CCR.1.1 FDD</w:t>
            </w:r>
          </w:p>
        </w:tc>
      </w:tr>
      <w:tr w:rsidR="002D0746" w:rsidRPr="00EC61C3" w14:paraId="32BA1DC3"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C2976D"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5381B84"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849EE1"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ECFBE08" w14:textId="77777777" w:rsidR="002D0746" w:rsidRPr="00EC61C3" w:rsidRDefault="002D0746" w:rsidP="00E45E02">
            <w:pPr>
              <w:keepLines/>
              <w:spacing w:after="0"/>
              <w:jc w:val="center"/>
              <w:rPr>
                <w:rFonts w:ascii="Arial" w:hAnsi="Arial"/>
                <w:sz w:val="18"/>
              </w:rPr>
            </w:pPr>
            <w:r w:rsidRPr="00EC61C3">
              <w:rPr>
                <w:rFonts w:ascii="Arial" w:hAnsi="Arial"/>
                <w:sz w:val="18"/>
              </w:rPr>
              <w:t>CCR.1.1 TDD</w:t>
            </w:r>
          </w:p>
        </w:tc>
      </w:tr>
      <w:tr w:rsidR="002D0746" w:rsidRPr="00EC61C3" w14:paraId="562FADD0"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148833"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3B9D58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0B2EB"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C1CC147" w14:textId="77777777" w:rsidR="002D0746" w:rsidRPr="00EC61C3" w:rsidRDefault="002D0746" w:rsidP="00E45E02">
            <w:pPr>
              <w:keepLines/>
              <w:spacing w:after="0"/>
              <w:jc w:val="center"/>
              <w:rPr>
                <w:rFonts w:ascii="Arial" w:hAnsi="Arial"/>
                <w:sz w:val="18"/>
              </w:rPr>
            </w:pPr>
            <w:r w:rsidRPr="00EC61C3">
              <w:rPr>
                <w:rFonts w:ascii="Arial" w:hAnsi="Arial"/>
                <w:sz w:val="18"/>
              </w:rPr>
              <w:t>CCR.2.1 TDD</w:t>
            </w:r>
          </w:p>
        </w:tc>
      </w:tr>
      <w:tr w:rsidR="002D0746" w:rsidRPr="00EC61C3" w14:paraId="2DA546CB"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E2BE96A"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020" w:type="pct"/>
            <w:tcBorders>
              <w:top w:val="single" w:sz="4" w:space="0" w:color="auto"/>
              <w:left w:val="single" w:sz="4" w:space="0" w:color="auto"/>
              <w:bottom w:val="single" w:sz="4" w:space="0" w:color="auto"/>
              <w:right w:val="single" w:sz="4" w:space="0" w:color="auto"/>
            </w:tcBorders>
            <w:hideMark/>
          </w:tcPr>
          <w:p w14:paraId="75A67413"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0DC004C0"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A82F95E"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7DA1CBCD"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99A3B3"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929EE94"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29AD3"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6EA829E"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2E1F903B"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146099"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FCAA16C"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FB641"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91FA591"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6B6EDFFA"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0BECF823"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020" w:type="pct"/>
            <w:tcBorders>
              <w:top w:val="single" w:sz="4" w:space="0" w:color="auto"/>
              <w:left w:val="single" w:sz="4" w:space="0" w:color="auto"/>
              <w:bottom w:val="single" w:sz="4" w:space="0" w:color="auto"/>
              <w:right w:val="single" w:sz="4" w:space="0" w:color="auto"/>
            </w:tcBorders>
            <w:hideMark/>
          </w:tcPr>
          <w:p w14:paraId="1CF7FBE2"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7086C42C"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D20B93A"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5615BF3E"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793680B"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0D0B28F8"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F63B3"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51086F2"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4D453427"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B5680C5"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020" w:type="pct"/>
            <w:tcBorders>
              <w:top w:val="single" w:sz="4" w:space="0" w:color="auto"/>
              <w:left w:val="single" w:sz="4" w:space="0" w:color="auto"/>
              <w:bottom w:val="single" w:sz="4" w:space="0" w:color="auto"/>
              <w:right w:val="single" w:sz="4" w:space="0" w:color="auto"/>
            </w:tcBorders>
            <w:hideMark/>
          </w:tcPr>
          <w:p w14:paraId="6096D7D6"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15E31785"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409F693"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0E34C525"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2EE9255"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570C2BC"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B89E1"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4153F94"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49424D48"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97BCEA5" w14:textId="77777777" w:rsidR="002D0746" w:rsidRPr="00EC61C3" w:rsidRDefault="002D0746" w:rsidP="00E45E02">
            <w:pPr>
              <w:keepLines/>
              <w:spacing w:after="0"/>
              <w:rPr>
                <w:rFonts w:ascii="Arial" w:hAnsi="Arial"/>
                <w:sz w:val="18"/>
              </w:rPr>
            </w:pPr>
            <w:r w:rsidRPr="00EC61C3">
              <w:rPr>
                <w:rFonts w:ascii="Arial" w:hAnsi="Arial"/>
                <w:sz w:val="18"/>
              </w:rPr>
              <w:t>TRS configuration</w:t>
            </w:r>
          </w:p>
        </w:tc>
        <w:tc>
          <w:tcPr>
            <w:tcW w:w="1020" w:type="pct"/>
            <w:tcBorders>
              <w:top w:val="single" w:sz="4" w:space="0" w:color="auto"/>
              <w:left w:val="single" w:sz="4" w:space="0" w:color="auto"/>
              <w:bottom w:val="single" w:sz="4" w:space="0" w:color="auto"/>
              <w:right w:val="single" w:sz="4" w:space="0" w:color="auto"/>
            </w:tcBorders>
            <w:hideMark/>
          </w:tcPr>
          <w:p w14:paraId="3DB35E3E"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2533433F"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AA78FBE" w14:textId="77777777" w:rsidR="002D0746" w:rsidRPr="00EC61C3" w:rsidRDefault="002D0746" w:rsidP="00E45E02">
            <w:pPr>
              <w:keepLines/>
              <w:spacing w:after="0"/>
              <w:jc w:val="center"/>
              <w:rPr>
                <w:rFonts w:ascii="Arial" w:hAnsi="Arial"/>
                <w:sz w:val="18"/>
              </w:rPr>
            </w:pPr>
            <w:r w:rsidRPr="00EC61C3">
              <w:rPr>
                <w:rFonts w:ascii="Arial" w:hAnsi="Arial"/>
                <w:sz w:val="18"/>
              </w:rPr>
              <w:t>TRS.1.1 FDD</w:t>
            </w:r>
          </w:p>
        </w:tc>
      </w:tr>
      <w:tr w:rsidR="002D0746" w:rsidRPr="00EC61C3" w14:paraId="73C6CE56"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B9428"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E8F8391"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42B744FE"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BDE8CA8" w14:textId="77777777" w:rsidR="002D0746" w:rsidRPr="00EC61C3" w:rsidRDefault="002D0746" w:rsidP="00E45E02">
            <w:pPr>
              <w:keepLines/>
              <w:spacing w:after="0"/>
              <w:jc w:val="center"/>
              <w:rPr>
                <w:rFonts w:ascii="Arial" w:hAnsi="Arial"/>
                <w:sz w:val="18"/>
              </w:rPr>
            </w:pPr>
            <w:r w:rsidRPr="00EC61C3">
              <w:rPr>
                <w:rFonts w:ascii="Arial" w:hAnsi="Arial"/>
                <w:sz w:val="18"/>
              </w:rPr>
              <w:t>TRS.1.1 TDD</w:t>
            </w:r>
          </w:p>
        </w:tc>
      </w:tr>
      <w:tr w:rsidR="002D0746" w:rsidRPr="00EC61C3" w14:paraId="70362516"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CE6BA1F"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A7EFAEC"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646D0A65"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634BCA7" w14:textId="77777777" w:rsidR="002D0746" w:rsidRPr="00EC61C3" w:rsidRDefault="002D0746" w:rsidP="00E45E02">
            <w:pPr>
              <w:keepLines/>
              <w:spacing w:after="0"/>
              <w:jc w:val="center"/>
              <w:rPr>
                <w:rFonts w:ascii="Arial" w:hAnsi="Arial"/>
                <w:sz w:val="18"/>
              </w:rPr>
            </w:pPr>
            <w:r w:rsidRPr="00EC61C3">
              <w:rPr>
                <w:rFonts w:ascii="Arial" w:hAnsi="Arial"/>
                <w:sz w:val="18"/>
              </w:rPr>
              <w:t>TRS.1.2 TDD</w:t>
            </w:r>
          </w:p>
        </w:tc>
      </w:tr>
      <w:tr w:rsidR="002D0746" w:rsidRPr="00EC61C3" w14:paraId="4E4F11D2"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6839B5B3" w14:textId="77777777" w:rsidR="002D0746" w:rsidRPr="00EC61C3" w:rsidRDefault="002D0746" w:rsidP="00E45E02">
            <w:pPr>
              <w:spacing w:after="0"/>
              <w:rPr>
                <w:rFonts w:ascii="Arial" w:hAnsi="Arial"/>
                <w:sz w:val="18"/>
              </w:rPr>
            </w:pPr>
            <w:r w:rsidRPr="00EC61C3">
              <w:rPr>
                <w:rFonts w:ascii="Arial" w:hAnsi="Arial"/>
                <w:sz w:val="18"/>
              </w:rPr>
              <w:t>CSI-RS for RLM</w:t>
            </w:r>
          </w:p>
        </w:tc>
        <w:tc>
          <w:tcPr>
            <w:tcW w:w="1020" w:type="pct"/>
            <w:tcBorders>
              <w:top w:val="single" w:sz="4" w:space="0" w:color="auto"/>
              <w:left w:val="single" w:sz="4" w:space="0" w:color="auto"/>
              <w:bottom w:val="single" w:sz="4" w:space="0" w:color="auto"/>
              <w:right w:val="single" w:sz="4" w:space="0" w:color="auto"/>
            </w:tcBorders>
            <w:hideMark/>
          </w:tcPr>
          <w:p w14:paraId="08FC85D9"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5AA785EF"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7CA1330"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FDD</w:t>
            </w:r>
          </w:p>
        </w:tc>
      </w:tr>
      <w:tr w:rsidR="002D0746" w:rsidRPr="00EC61C3" w14:paraId="19CC6C59"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6B8905"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A745597"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7C045459"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D24DA02"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TDD</w:t>
            </w:r>
          </w:p>
        </w:tc>
      </w:tr>
      <w:tr w:rsidR="002D0746" w:rsidRPr="00EC61C3" w14:paraId="7D976E8A"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2656234" w14:textId="77777777" w:rsidR="002D0746" w:rsidRPr="00EC61C3" w:rsidRDefault="002D0746"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67556DC"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2E91F3F7"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0490D7E"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TRS.1.2 TDD</w:t>
            </w:r>
          </w:p>
        </w:tc>
      </w:tr>
      <w:tr w:rsidR="002D0746" w:rsidRPr="00EC61C3" w14:paraId="0867F2E1"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tcPr>
          <w:p w14:paraId="3578A72F" w14:textId="77777777" w:rsidR="002D0746" w:rsidRPr="00EC61C3" w:rsidRDefault="002D0746" w:rsidP="00E45E02">
            <w:pPr>
              <w:keepLines/>
              <w:spacing w:after="0"/>
              <w:rPr>
                <w:rFonts w:ascii="Arial" w:hAnsi="Arial"/>
                <w:sz w:val="18"/>
              </w:rPr>
            </w:pPr>
            <w:r w:rsidRPr="00EC61C3">
              <w:rPr>
                <w:rFonts w:ascii="Arial" w:hAnsi="Arial"/>
                <w:sz w:val="18"/>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70B28412"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vAlign w:val="center"/>
          </w:tcPr>
          <w:p w14:paraId="0B81AA1E" w14:textId="77777777" w:rsidR="002D0746" w:rsidRPr="00EC61C3" w:rsidRDefault="002D0746"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2D0746" w:rsidRPr="00EC61C3" w14:paraId="07F49DB2"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6DD5B23"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705" w:type="pct"/>
            <w:tcBorders>
              <w:top w:val="single" w:sz="4" w:space="0" w:color="auto"/>
              <w:left w:val="single" w:sz="4" w:space="0" w:color="auto"/>
              <w:bottom w:val="single" w:sz="4" w:space="0" w:color="auto"/>
              <w:right w:val="single" w:sz="4" w:space="0" w:color="auto"/>
            </w:tcBorders>
          </w:tcPr>
          <w:p w14:paraId="44FE0670"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049BD6B"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1BBA80D8"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E5277C0"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05" w:type="pct"/>
            <w:tcBorders>
              <w:top w:val="single" w:sz="4" w:space="0" w:color="auto"/>
              <w:left w:val="single" w:sz="4" w:space="0" w:color="auto"/>
              <w:bottom w:val="single" w:sz="4" w:space="0" w:color="auto"/>
              <w:right w:val="single" w:sz="4" w:space="0" w:color="auto"/>
            </w:tcBorders>
          </w:tcPr>
          <w:p w14:paraId="4CC8E288"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1A756D1"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3815A15D"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CEDAE0B"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253AB217"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7CEEAE1"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0D89FE24" w14:textId="77777777" w:rsidTr="00E45E02">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30DC4EA5" w14:textId="77777777" w:rsidR="002D0746" w:rsidRPr="00EC61C3" w:rsidRDefault="002D0746" w:rsidP="00E45E02">
            <w:pPr>
              <w:keepLines/>
              <w:spacing w:after="0"/>
              <w:rPr>
                <w:rFonts w:ascii="Arial" w:hAnsi="Arial"/>
                <w:sz w:val="18"/>
              </w:rPr>
            </w:pPr>
          </w:p>
          <w:p w14:paraId="0EC1CBF6" w14:textId="77777777" w:rsidR="002D0746" w:rsidRPr="00EC61C3" w:rsidRDefault="002D0746" w:rsidP="00E45E02">
            <w:pPr>
              <w:keepLines/>
              <w:spacing w:after="0"/>
              <w:rPr>
                <w:rFonts w:ascii="Arial" w:hAnsi="Arial"/>
                <w:sz w:val="18"/>
              </w:rPr>
            </w:pPr>
          </w:p>
          <w:p w14:paraId="3BBA62CD"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86D226B"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0DCE5BCF"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0A4CE45"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499C9E1B"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77317"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736DBD3"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7E9BF668"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048F2EF"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585F5C99"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6A3F23"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F04E693"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3A0E6C78"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566413FB"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452F7156"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70404F"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65FF1AA"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19C6CDDE"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7AD47F95"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5D64A96C"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1BD3F9"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E9FC83A"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02D151EF"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340F0DA"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28E6637A"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C476FD"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0115B130"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383B39DB" w14:textId="77777777" w:rsidR="002D0746" w:rsidRPr="00EC61C3" w:rsidRDefault="002D0746"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32761F9"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03CE1224"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306E1"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22ABAB20"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2ED0A5BF" w14:textId="77777777" w:rsidR="002D0746" w:rsidRPr="00EC61C3" w:rsidRDefault="002D0746"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5734FEE"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5A0C6FDD" w14:textId="77777777" w:rsidTr="00E45E02">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139A96CB" w14:textId="77777777" w:rsidR="002D0746" w:rsidRPr="00EC61C3" w:rsidRDefault="002D0746" w:rsidP="00E45E02">
            <w:pPr>
              <w:keepLines/>
              <w:spacing w:after="0"/>
              <w:rPr>
                <w:rFonts w:ascii="Arial" w:hAnsi="Arial"/>
                <w:sz w:val="18"/>
              </w:rPr>
            </w:pPr>
          </w:p>
          <w:p w14:paraId="2C97A790" w14:textId="77777777" w:rsidR="002D0746" w:rsidRPr="00EC61C3" w:rsidRDefault="002D0746" w:rsidP="00E45E02">
            <w:pPr>
              <w:keepLines/>
              <w:spacing w:after="0"/>
              <w:rPr>
                <w:rFonts w:ascii="Arial" w:hAnsi="Arial"/>
                <w:sz w:val="18"/>
              </w:rPr>
            </w:pPr>
          </w:p>
          <w:p w14:paraId="51041388" w14:textId="77777777" w:rsidR="002D0746" w:rsidRPr="00EC61C3" w:rsidRDefault="002D0746" w:rsidP="00E45E02">
            <w:pPr>
              <w:keepLines/>
              <w:spacing w:after="0"/>
              <w:rPr>
                <w:rFonts w:ascii="Arial" w:hAnsi="Arial"/>
                <w:sz w:val="18"/>
              </w:rPr>
            </w:pPr>
            <w:r w:rsidRPr="00EC61C3">
              <w:rPr>
                <w:rFonts w:ascii="Arial" w:hAnsi="Arial"/>
                <w:sz w:val="18"/>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246E288B"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311611B2"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6B1B228"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4B98BCEF"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2C4821"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FD7E177"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17F19D60"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B2F2B31"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2576D071"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94F743"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16DEA866"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76EF0979"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4B4B5E8B"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43FC197D"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273FA3"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EC14016"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6C446BC"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72DA83B8"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29D19E88"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6A9CC3"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A0CC233"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668304CD"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4B5C2A5A"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167DB05B"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B8718"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5A3A8CB1"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13344E80" w14:textId="77777777" w:rsidR="002D0746" w:rsidRPr="00EC61C3" w:rsidRDefault="002D0746"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8B44310"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37C8B685"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349FA" w14:textId="77777777" w:rsidR="002D0746" w:rsidRPr="00EC61C3" w:rsidRDefault="002D0746"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209A017F"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4F381A69" w14:textId="77777777" w:rsidR="002D0746" w:rsidRPr="00EC61C3" w:rsidRDefault="002D0746"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65A0D9B"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6BD00348"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A0EE389"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705" w:type="pct"/>
            <w:tcBorders>
              <w:top w:val="single" w:sz="4" w:space="0" w:color="auto"/>
              <w:left w:val="single" w:sz="4" w:space="0" w:color="auto"/>
              <w:bottom w:val="single" w:sz="4" w:space="0" w:color="auto"/>
              <w:right w:val="single" w:sz="4" w:space="0" w:color="auto"/>
            </w:tcBorders>
          </w:tcPr>
          <w:p w14:paraId="183BC2BB"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7AA501B" w14:textId="77777777" w:rsidR="002D0746" w:rsidRPr="00EC61C3" w:rsidRDefault="002D0746" w:rsidP="00E45E02">
            <w:pPr>
              <w:keepLines/>
              <w:spacing w:after="0"/>
              <w:jc w:val="center"/>
              <w:rPr>
                <w:rFonts w:ascii="Arial" w:hAnsi="Arial"/>
                <w:iCs/>
                <w:sz w:val="18"/>
              </w:rPr>
            </w:pPr>
            <w:r w:rsidRPr="00EC61C3">
              <w:rPr>
                <w:rFonts w:ascii="Arial" w:hAnsi="Arial"/>
                <w:iCs/>
                <w:sz w:val="18"/>
              </w:rPr>
              <w:t>OFF</w:t>
            </w:r>
          </w:p>
        </w:tc>
      </w:tr>
      <w:tr w:rsidR="002D0746" w:rsidRPr="00EC61C3" w14:paraId="1F0AC288"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61ADB71"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6F61424F"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139BCC0" w14:textId="77777777" w:rsidR="002D0746" w:rsidRPr="00EC61C3" w:rsidRDefault="002D0746" w:rsidP="00E45E02">
            <w:pPr>
              <w:keepLines/>
              <w:spacing w:after="0"/>
              <w:jc w:val="center"/>
              <w:rPr>
                <w:rFonts w:ascii="Arial" w:hAnsi="Arial"/>
                <w:iCs/>
                <w:sz w:val="18"/>
              </w:rPr>
            </w:pPr>
            <w:r w:rsidRPr="00EC61C3">
              <w:rPr>
                <w:rFonts w:ascii="Arial" w:hAnsi="Arial"/>
                <w:iCs/>
                <w:sz w:val="18"/>
              </w:rPr>
              <w:t>N.A.</w:t>
            </w:r>
          </w:p>
        </w:tc>
      </w:tr>
      <w:tr w:rsidR="002D0746" w:rsidRPr="00EC61C3" w14:paraId="32582DDD"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AD59865"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705" w:type="pct"/>
            <w:tcBorders>
              <w:top w:val="single" w:sz="4" w:space="0" w:color="auto"/>
              <w:left w:val="single" w:sz="4" w:space="0" w:color="auto"/>
              <w:bottom w:val="single" w:sz="4" w:space="0" w:color="auto"/>
              <w:right w:val="single" w:sz="4" w:space="0" w:color="auto"/>
            </w:tcBorders>
          </w:tcPr>
          <w:p w14:paraId="6F4460D9"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D445AB2" w14:textId="77777777" w:rsidR="002D0746" w:rsidRPr="00EC61C3" w:rsidRDefault="002D0746" w:rsidP="00E45E02">
            <w:pPr>
              <w:keepLines/>
              <w:spacing w:after="0"/>
              <w:jc w:val="center"/>
              <w:rPr>
                <w:rFonts w:ascii="Arial" w:hAnsi="Arial"/>
                <w:sz w:val="18"/>
              </w:rPr>
            </w:pPr>
            <w:r w:rsidRPr="00EC61C3">
              <w:rPr>
                <w:rFonts w:ascii="Arial" w:hAnsi="Arial"/>
                <w:iCs/>
                <w:sz w:val="18"/>
              </w:rPr>
              <w:t>Enabled</w:t>
            </w:r>
          </w:p>
        </w:tc>
      </w:tr>
      <w:tr w:rsidR="002D0746" w:rsidRPr="00EC61C3" w14:paraId="7481C07C"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BE450E5"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705" w:type="pct"/>
            <w:tcBorders>
              <w:top w:val="single" w:sz="4" w:space="0" w:color="auto"/>
              <w:left w:val="single" w:sz="4" w:space="0" w:color="auto"/>
              <w:bottom w:val="single" w:sz="4" w:space="0" w:color="auto"/>
              <w:right w:val="single" w:sz="4" w:space="0" w:color="auto"/>
            </w:tcBorders>
            <w:hideMark/>
          </w:tcPr>
          <w:p w14:paraId="01006AB0"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0809A168" w14:textId="77777777" w:rsidR="002D0746" w:rsidRPr="00EC61C3" w:rsidRDefault="002D0746" w:rsidP="00E45E02">
            <w:pPr>
              <w:keepLines/>
              <w:spacing w:after="0"/>
              <w:jc w:val="center"/>
              <w:rPr>
                <w:rFonts w:ascii="Arial" w:hAnsi="Arial"/>
                <w:i/>
                <w:iCs/>
                <w:sz w:val="18"/>
              </w:rPr>
            </w:pPr>
            <w:r w:rsidRPr="00EC61C3">
              <w:rPr>
                <w:rFonts w:ascii="Arial" w:hAnsi="Arial"/>
                <w:iCs/>
                <w:sz w:val="18"/>
              </w:rPr>
              <w:t>1000</w:t>
            </w:r>
          </w:p>
        </w:tc>
      </w:tr>
      <w:tr w:rsidR="002D0746" w:rsidRPr="00EC61C3" w14:paraId="6F96A720"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0C2591C"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705" w:type="pct"/>
            <w:tcBorders>
              <w:top w:val="single" w:sz="4" w:space="0" w:color="auto"/>
              <w:left w:val="single" w:sz="4" w:space="0" w:color="auto"/>
              <w:bottom w:val="single" w:sz="4" w:space="0" w:color="auto"/>
              <w:right w:val="single" w:sz="4" w:space="0" w:color="auto"/>
            </w:tcBorders>
            <w:hideMark/>
          </w:tcPr>
          <w:p w14:paraId="2AE15360"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2148594D"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210334B5"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19673C2"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705" w:type="pct"/>
            <w:tcBorders>
              <w:top w:val="single" w:sz="4" w:space="0" w:color="auto"/>
              <w:left w:val="single" w:sz="4" w:space="0" w:color="auto"/>
              <w:bottom w:val="single" w:sz="4" w:space="0" w:color="auto"/>
              <w:right w:val="single" w:sz="4" w:space="0" w:color="auto"/>
            </w:tcBorders>
          </w:tcPr>
          <w:p w14:paraId="03E39A25"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D9D278D"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0AA91601"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309CE3C"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705" w:type="pct"/>
            <w:tcBorders>
              <w:top w:val="single" w:sz="4" w:space="0" w:color="auto"/>
              <w:left w:val="single" w:sz="4" w:space="0" w:color="auto"/>
              <w:bottom w:val="single" w:sz="4" w:space="0" w:color="auto"/>
              <w:right w:val="single" w:sz="4" w:space="0" w:color="auto"/>
            </w:tcBorders>
          </w:tcPr>
          <w:p w14:paraId="7A399C66" w14:textId="77777777" w:rsidR="002D0746" w:rsidRPr="00EC61C3" w:rsidRDefault="002D0746"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F31F5A3"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9AB5C77" w14:textId="77777777" w:rsidTr="00E45E02">
        <w:trPr>
          <w:jc w:val="center"/>
        </w:trPr>
        <w:tc>
          <w:tcPr>
            <w:tcW w:w="1453" w:type="pct"/>
            <w:gridSpan w:val="2"/>
            <w:vMerge w:val="restart"/>
            <w:tcBorders>
              <w:top w:val="single" w:sz="4" w:space="0" w:color="auto"/>
              <w:left w:val="single" w:sz="4" w:space="0" w:color="auto"/>
              <w:bottom w:val="single" w:sz="4" w:space="0" w:color="auto"/>
              <w:right w:val="single" w:sz="4" w:space="0" w:color="auto"/>
            </w:tcBorders>
            <w:hideMark/>
          </w:tcPr>
          <w:p w14:paraId="13BDE927" w14:textId="77777777" w:rsidR="002D0746" w:rsidRPr="00EC61C3" w:rsidRDefault="002D0746" w:rsidP="00E45E02">
            <w:pPr>
              <w:keepLines/>
              <w:spacing w:after="0"/>
              <w:rPr>
                <w:rFonts w:ascii="Arial" w:hAnsi="Arial"/>
                <w:sz w:val="18"/>
              </w:rPr>
            </w:pPr>
            <w:r w:rsidRPr="00EC61C3">
              <w:rPr>
                <w:rFonts w:ascii="Arial" w:hAnsi="Arial"/>
                <w:sz w:val="18"/>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77A626E6"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hideMark/>
          </w:tcPr>
          <w:p w14:paraId="3C2F4C6D" w14:textId="77777777" w:rsidR="002D0746" w:rsidRPr="00EC61C3" w:rsidRDefault="002D0746" w:rsidP="00E45E02">
            <w:pP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D93C9A3" w14:textId="77777777" w:rsidR="002D0746" w:rsidRPr="00EC61C3" w:rsidRDefault="002D0746" w:rsidP="00E45E02">
            <w:pPr>
              <w:keepLines/>
              <w:spacing w:after="0"/>
              <w:jc w:val="center"/>
              <w:rPr>
                <w:rFonts w:ascii="Arial" w:hAnsi="Arial"/>
                <w:sz w:val="18"/>
              </w:rPr>
            </w:pPr>
            <w:r w:rsidRPr="00EC61C3">
              <w:rPr>
                <w:rFonts w:ascii="Arial" w:hAnsi="Arial"/>
                <w:sz w:val="18"/>
              </w:rPr>
              <w:t>CSI-RS.1.1 FDD</w:t>
            </w:r>
          </w:p>
        </w:tc>
      </w:tr>
      <w:tr w:rsidR="002D0746" w:rsidRPr="00EC61C3" w14:paraId="790C913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070A96" w14:textId="77777777" w:rsidR="002D0746" w:rsidRPr="00EC61C3" w:rsidRDefault="002D0746" w:rsidP="00E45E02">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5F2DEFA9"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1811"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BB7E658" w14:textId="77777777" w:rsidR="002D0746" w:rsidRPr="00EC61C3" w:rsidRDefault="002D0746" w:rsidP="00E45E02">
            <w:pPr>
              <w:keepLines/>
              <w:spacing w:after="0"/>
              <w:jc w:val="center"/>
              <w:rPr>
                <w:rFonts w:ascii="Arial" w:hAnsi="Arial"/>
                <w:sz w:val="18"/>
              </w:rPr>
            </w:pPr>
            <w:r w:rsidRPr="00EC61C3">
              <w:rPr>
                <w:rFonts w:ascii="Arial" w:hAnsi="Arial"/>
                <w:sz w:val="18"/>
              </w:rPr>
              <w:t>CSI-RS.1.1 TDD</w:t>
            </w:r>
          </w:p>
        </w:tc>
      </w:tr>
      <w:tr w:rsidR="002D0746" w:rsidRPr="00EC61C3" w14:paraId="758C152A"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2BCBA3" w14:textId="77777777" w:rsidR="002D0746" w:rsidRPr="00EC61C3" w:rsidRDefault="002D0746" w:rsidP="00E45E02">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15301258"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3C839F" w14:textId="77777777" w:rsidR="002D0746" w:rsidRPr="00EC61C3" w:rsidRDefault="002D0746"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C9259CE" w14:textId="77777777" w:rsidR="002D0746" w:rsidRPr="00EC61C3" w:rsidRDefault="002D0746" w:rsidP="00E45E02">
            <w:pPr>
              <w:keepLines/>
              <w:spacing w:after="0"/>
              <w:jc w:val="center"/>
              <w:rPr>
                <w:rFonts w:ascii="Arial" w:hAnsi="Arial"/>
                <w:sz w:val="18"/>
              </w:rPr>
            </w:pPr>
            <w:r w:rsidRPr="00EC61C3">
              <w:rPr>
                <w:rFonts w:ascii="Arial" w:hAnsi="Arial"/>
                <w:sz w:val="18"/>
              </w:rPr>
              <w:t>CSI-RS.2.1 TDD</w:t>
            </w:r>
          </w:p>
        </w:tc>
      </w:tr>
      <w:tr w:rsidR="002D0746" w:rsidRPr="00EC61C3" w14:paraId="28AD089E"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A14EA97"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705" w:type="pct"/>
            <w:tcBorders>
              <w:top w:val="single" w:sz="4" w:space="0" w:color="auto"/>
              <w:left w:val="single" w:sz="4" w:space="0" w:color="auto"/>
              <w:bottom w:val="single" w:sz="4" w:space="0" w:color="auto"/>
              <w:right w:val="single" w:sz="4" w:space="0" w:color="auto"/>
            </w:tcBorders>
            <w:hideMark/>
          </w:tcPr>
          <w:p w14:paraId="2F785FEC"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3804BBFF"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35419A51"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1306D38"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705" w:type="pct"/>
            <w:tcBorders>
              <w:top w:val="single" w:sz="4" w:space="0" w:color="auto"/>
              <w:left w:val="single" w:sz="4" w:space="0" w:color="auto"/>
              <w:bottom w:val="single" w:sz="4" w:space="0" w:color="auto"/>
              <w:right w:val="single" w:sz="4" w:space="0" w:color="auto"/>
            </w:tcBorders>
            <w:hideMark/>
          </w:tcPr>
          <w:p w14:paraId="09DAAC54"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2511C1B9"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2E15E37D"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0C9F389"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705" w:type="pct"/>
            <w:tcBorders>
              <w:top w:val="single" w:sz="4" w:space="0" w:color="auto"/>
              <w:left w:val="single" w:sz="4" w:space="0" w:color="auto"/>
              <w:bottom w:val="single" w:sz="4" w:space="0" w:color="auto"/>
              <w:right w:val="single" w:sz="4" w:space="0" w:color="auto"/>
            </w:tcBorders>
            <w:hideMark/>
          </w:tcPr>
          <w:p w14:paraId="4E90AE01"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1F703109" w14:textId="77777777" w:rsidR="002D0746" w:rsidRPr="00EC61C3" w:rsidRDefault="002D0746" w:rsidP="00E45E02">
            <w:pPr>
              <w:keepLines/>
              <w:spacing w:after="0"/>
              <w:jc w:val="center"/>
              <w:rPr>
                <w:rFonts w:ascii="Arial" w:hAnsi="Arial"/>
                <w:sz w:val="18"/>
              </w:rPr>
            </w:pPr>
            <w:r w:rsidRPr="00EC61C3">
              <w:rPr>
                <w:rFonts w:ascii="Arial" w:hAnsi="Arial"/>
                <w:sz w:val="18"/>
              </w:rPr>
              <w:t>0.44</w:t>
            </w:r>
          </w:p>
        </w:tc>
      </w:tr>
      <w:tr w:rsidR="002D0746" w:rsidRPr="00EC61C3" w14:paraId="67D44A99"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8C4F540" w14:textId="77777777" w:rsidR="002D0746" w:rsidRPr="00EC61C3" w:rsidRDefault="002D0746" w:rsidP="00E45E02">
            <w:pPr>
              <w:keepLines/>
              <w:spacing w:after="0"/>
              <w:rPr>
                <w:rFonts w:ascii="Arial" w:hAnsi="Arial"/>
                <w:sz w:val="18"/>
              </w:rPr>
            </w:pPr>
            <w:r w:rsidRPr="00EC61C3">
              <w:rPr>
                <w:rFonts w:ascii="Arial" w:hAnsi="Arial"/>
                <w:sz w:val="18"/>
              </w:rPr>
              <w:t>T4</w:t>
            </w:r>
          </w:p>
        </w:tc>
        <w:tc>
          <w:tcPr>
            <w:tcW w:w="705" w:type="pct"/>
            <w:tcBorders>
              <w:top w:val="single" w:sz="4" w:space="0" w:color="auto"/>
              <w:left w:val="single" w:sz="4" w:space="0" w:color="auto"/>
              <w:bottom w:val="single" w:sz="4" w:space="0" w:color="auto"/>
              <w:right w:val="single" w:sz="4" w:space="0" w:color="auto"/>
            </w:tcBorders>
            <w:hideMark/>
          </w:tcPr>
          <w:p w14:paraId="57014CA0"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67E56EB0"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0D158F44"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63EC8AA" w14:textId="77777777" w:rsidR="002D0746" w:rsidRPr="00EC61C3" w:rsidRDefault="002D0746" w:rsidP="00E45E02">
            <w:pPr>
              <w:keepLines/>
              <w:spacing w:after="0"/>
              <w:rPr>
                <w:rFonts w:ascii="Arial" w:hAnsi="Arial"/>
                <w:sz w:val="18"/>
              </w:rPr>
            </w:pPr>
            <w:r w:rsidRPr="00EC61C3">
              <w:rPr>
                <w:rFonts w:ascii="Arial" w:hAnsi="Arial"/>
                <w:sz w:val="18"/>
              </w:rPr>
              <w:t>T5</w:t>
            </w:r>
          </w:p>
        </w:tc>
        <w:tc>
          <w:tcPr>
            <w:tcW w:w="705" w:type="pct"/>
            <w:tcBorders>
              <w:top w:val="single" w:sz="4" w:space="0" w:color="auto"/>
              <w:left w:val="single" w:sz="4" w:space="0" w:color="auto"/>
              <w:bottom w:val="single" w:sz="4" w:space="0" w:color="auto"/>
              <w:right w:val="single" w:sz="4" w:space="0" w:color="auto"/>
            </w:tcBorders>
            <w:hideMark/>
          </w:tcPr>
          <w:p w14:paraId="41A50FFA"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7462CB13" w14:textId="77777777" w:rsidR="002D0746" w:rsidRPr="00EC61C3" w:rsidRDefault="002D0746" w:rsidP="00E45E02">
            <w:pPr>
              <w:keepLines/>
              <w:spacing w:after="0"/>
              <w:jc w:val="center"/>
              <w:rPr>
                <w:rFonts w:ascii="Arial" w:hAnsi="Arial"/>
                <w:sz w:val="18"/>
              </w:rPr>
            </w:pPr>
            <w:r w:rsidRPr="00EC61C3">
              <w:rPr>
                <w:rFonts w:ascii="Arial" w:hAnsi="Arial"/>
                <w:sz w:val="18"/>
              </w:rPr>
              <w:t>0.88</w:t>
            </w:r>
          </w:p>
        </w:tc>
      </w:tr>
      <w:tr w:rsidR="002D0746" w:rsidRPr="00EC61C3" w14:paraId="0D316468"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F25E4D2" w14:textId="77777777" w:rsidR="002D0746" w:rsidRPr="00EC61C3" w:rsidRDefault="002D0746" w:rsidP="00E45E02">
            <w:pPr>
              <w:keepLines/>
              <w:spacing w:after="0"/>
              <w:rPr>
                <w:rFonts w:ascii="Arial" w:hAnsi="Arial"/>
                <w:sz w:val="18"/>
              </w:rPr>
            </w:pPr>
            <w:r w:rsidRPr="00EC61C3">
              <w:rPr>
                <w:rFonts w:ascii="Arial" w:hAnsi="Arial"/>
                <w:sz w:val="18"/>
              </w:rPr>
              <w:t>T6</w:t>
            </w:r>
          </w:p>
        </w:tc>
        <w:tc>
          <w:tcPr>
            <w:tcW w:w="705" w:type="pct"/>
            <w:tcBorders>
              <w:top w:val="single" w:sz="4" w:space="0" w:color="auto"/>
              <w:left w:val="single" w:sz="4" w:space="0" w:color="auto"/>
              <w:bottom w:val="single" w:sz="4" w:space="0" w:color="auto"/>
              <w:right w:val="single" w:sz="4" w:space="0" w:color="auto"/>
            </w:tcBorders>
            <w:hideMark/>
          </w:tcPr>
          <w:p w14:paraId="3BC7F9D9"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01C8BE19" w14:textId="77777777" w:rsidR="002D0746" w:rsidRPr="00EC61C3" w:rsidRDefault="002D0746" w:rsidP="00E45E02">
            <w:pPr>
              <w:keepLines/>
              <w:spacing w:after="0"/>
              <w:jc w:val="center"/>
              <w:rPr>
                <w:rFonts w:ascii="Arial" w:hAnsi="Arial"/>
                <w:sz w:val="18"/>
              </w:rPr>
            </w:pPr>
            <w:r w:rsidRPr="00EC61C3">
              <w:rPr>
                <w:rFonts w:ascii="Arial" w:hAnsi="Arial"/>
                <w:sz w:val="18"/>
              </w:rPr>
              <w:t>0.84</w:t>
            </w:r>
          </w:p>
        </w:tc>
      </w:tr>
      <w:tr w:rsidR="002D0746" w:rsidRPr="00EC61C3" w14:paraId="5C732422" w14:textId="77777777" w:rsidTr="00E45E02">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AE59A6A"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15619A8F"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E-UTRAN is in non-DRX mode under test.</w:t>
            </w:r>
          </w:p>
        </w:tc>
      </w:tr>
    </w:tbl>
    <w:p w14:paraId="483E116E" w14:textId="77777777" w:rsidR="002D0746" w:rsidRPr="00EC61C3" w:rsidRDefault="002D0746" w:rsidP="002D0746"/>
    <w:p w14:paraId="102F8414"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eastAsia="Malgun Gothic" w:hAnsi="Arial"/>
          <w:b/>
          <w:kern w:val="20"/>
        </w:rPr>
        <w:t xml:space="preserve">Table A.4.5.1.6.1-3: </w:t>
      </w:r>
      <w:r w:rsidRPr="00EC61C3">
        <w:rPr>
          <w:rFonts w:ascii="Arial" w:hAnsi="Arial"/>
          <w:b/>
        </w:rPr>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682">
          <w:tblGrid>
            <w:gridCol w:w="1328"/>
            <w:gridCol w:w="1559"/>
            <w:gridCol w:w="1701"/>
            <w:gridCol w:w="1030"/>
            <w:gridCol w:w="1031"/>
            <w:gridCol w:w="1031"/>
            <w:gridCol w:w="1031"/>
            <w:gridCol w:w="1031"/>
          </w:tblGrid>
        </w:tblGridChange>
      </w:tblGrid>
      <w:tr w:rsidR="002D0746" w:rsidRPr="00EC61C3" w14:paraId="5D8CE055" w14:textId="77777777" w:rsidTr="00E45E02">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09EAA1F3" w14:textId="77777777" w:rsidR="002D0746" w:rsidRPr="00EC61C3" w:rsidRDefault="002D0746" w:rsidP="00E45E02">
            <w:pPr>
              <w:pStyle w:val="TAH"/>
            </w:pPr>
            <w:r w:rsidRPr="00EC61C3">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953A0FA" w14:textId="77777777" w:rsidR="002D0746" w:rsidRPr="00EC61C3" w:rsidRDefault="002D0746" w:rsidP="00E45E02">
            <w:pPr>
              <w:pStyle w:val="TAH"/>
            </w:pPr>
            <w:r w:rsidRPr="00EC61C3">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6853450D" w14:textId="77777777" w:rsidR="002D0746" w:rsidRPr="00EC61C3" w:rsidRDefault="002D0746" w:rsidP="00E45E02">
            <w:pPr>
              <w:pStyle w:val="TAH"/>
            </w:pPr>
            <w:r w:rsidRPr="00EC61C3">
              <w:t>Test 1</w:t>
            </w:r>
          </w:p>
        </w:tc>
      </w:tr>
      <w:tr w:rsidR="002D0746" w:rsidRPr="00EC61C3" w14:paraId="113189F7" w14:textId="77777777" w:rsidTr="00E45E02">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00870A34" w14:textId="77777777" w:rsidR="002D0746" w:rsidRPr="00EC61C3" w:rsidRDefault="002D0746" w:rsidP="00E45E02">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79F20E4" w14:textId="77777777" w:rsidR="002D0746" w:rsidRPr="00EC61C3" w:rsidRDefault="002D0746" w:rsidP="00E45E02">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0EBDA6EB" w14:textId="77777777" w:rsidR="002D0746" w:rsidRPr="00EC61C3" w:rsidRDefault="002D0746" w:rsidP="00E45E02">
            <w:pPr>
              <w:pStyle w:val="TAH"/>
            </w:pPr>
            <w:r w:rsidRPr="00EC61C3">
              <w:t>T1</w:t>
            </w:r>
          </w:p>
        </w:tc>
        <w:tc>
          <w:tcPr>
            <w:tcW w:w="1031" w:type="dxa"/>
            <w:tcBorders>
              <w:top w:val="single" w:sz="4" w:space="0" w:color="auto"/>
              <w:left w:val="single" w:sz="4" w:space="0" w:color="auto"/>
              <w:bottom w:val="single" w:sz="4" w:space="0" w:color="auto"/>
              <w:right w:val="single" w:sz="4" w:space="0" w:color="auto"/>
            </w:tcBorders>
            <w:hideMark/>
          </w:tcPr>
          <w:p w14:paraId="1CB94D61" w14:textId="77777777" w:rsidR="002D0746" w:rsidRPr="00EC61C3" w:rsidRDefault="002D0746" w:rsidP="00E45E02">
            <w:pPr>
              <w:pStyle w:val="TAH"/>
            </w:pPr>
            <w:r w:rsidRPr="00EC61C3">
              <w:t>T2</w:t>
            </w:r>
          </w:p>
        </w:tc>
        <w:tc>
          <w:tcPr>
            <w:tcW w:w="1031" w:type="dxa"/>
            <w:tcBorders>
              <w:top w:val="single" w:sz="4" w:space="0" w:color="auto"/>
              <w:left w:val="single" w:sz="4" w:space="0" w:color="auto"/>
              <w:bottom w:val="single" w:sz="4" w:space="0" w:color="auto"/>
              <w:right w:val="single" w:sz="4" w:space="0" w:color="auto"/>
            </w:tcBorders>
            <w:hideMark/>
          </w:tcPr>
          <w:p w14:paraId="0BDA4B12" w14:textId="77777777" w:rsidR="002D0746" w:rsidRPr="00EC61C3" w:rsidRDefault="002D0746" w:rsidP="00E45E02">
            <w:pPr>
              <w:pStyle w:val="TAH"/>
            </w:pPr>
            <w:r w:rsidRPr="00EC61C3">
              <w:t>T3</w:t>
            </w:r>
          </w:p>
        </w:tc>
        <w:tc>
          <w:tcPr>
            <w:tcW w:w="1031" w:type="dxa"/>
            <w:tcBorders>
              <w:top w:val="single" w:sz="4" w:space="0" w:color="auto"/>
              <w:left w:val="single" w:sz="4" w:space="0" w:color="auto"/>
              <w:bottom w:val="single" w:sz="4" w:space="0" w:color="auto"/>
              <w:right w:val="single" w:sz="4" w:space="0" w:color="auto"/>
            </w:tcBorders>
            <w:hideMark/>
          </w:tcPr>
          <w:p w14:paraId="507EBA4B" w14:textId="77777777" w:rsidR="002D0746" w:rsidRPr="00EC61C3" w:rsidRDefault="002D0746" w:rsidP="00E45E02">
            <w:pPr>
              <w:pStyle w:val="TAH"/>
            </w:pPr>
            <w:r w:rsidRPr="00EC61C3">
              <w:t>T4</w:t>
            </w:r>
          </w:p>
        </w:tc>
        <w:tc>
          <w:tcPr>
            <w:tcW w:w="1031" w:type="dxa"/>
            <w:tcBorders>
              <w:top w:val="single" w:sz="4" w:space="0" w:color="auto"/>
              <w:left w:val="single" w:sz="4" w:space="0" w:color="auto"/>
              <w:bottom w:val="single" w:sz="4" w:space="0" w:color="auto"/>
              <w:right w:val="single" w:sz="4" w:space="0" w:color="auto"/>
            </w:tcBorders>
            <w:hideMark/>
          </w:tcPr>
          <w:p w14:paraId="28BDB766" w14:textId="77777777" w:rsidR="002D0746" w:rsidRPr="00EC61C3" w:rsidRDefault="002D0746" w:rsidP="00E45E02">
            <w:pPr>
              <w:pStyle w:val="TAH"/>
            </w:pPr>
            <w:r w:rsidRPr="00EC61C3">
              <w:t>T5</w:t>
            </w:r>
          </w:p>
        </w:tc>
      </w:tr>
      <w:tr w:rsidR="002D0746" w:rsidRPr="00EC61C3" w14:paraId="645D9180"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4868E44" w14:textId="77777777" w:rsidR="002D0746" w:rsidRPr="00EC61C3" w:rsidRDefault="002D0746" w:rsidP="00E45E02">
            <w:pPr>
              <w:pStyle w:val="TAL"/>
            </w:pPr>
            <w:r w:rsidRPr="00EC61C3">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290C8FC3" w14:textId="77777777" w:rsidR="002D0746" w:rsidRPr="00EC61C3" w:rsidRDefault="002D0746" w:rsidP="00E45E02">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61F3E323" w14:textId="77777777" w:rsidR="002D0746" w:rsidRPr="00EC61C3" w:rsidRDefault="002D0746" w:rsidP="00E45E02">
            <w:pPr>
              <w:pStyle w:val="TAC"/>
            </w:pPr>
            <w:r w:rsidRPr="00EC61C3">
              <w:t>4</w:t>
            </w:r>
          </w:p>
        </w:tc>
      </w:tr>
      <w:tr w:rsidR="002D0746" w:rsidRPr="00EC61C3" w14:paraId="6A916317"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4A3C8E4" w14:textId="77777777" w:rsidR="002D0746" w:rsidRPr="00EC61C3" w:rsidRDefault="002D0746" w:rsidP="00E45E02">
            <w:pPr>
              <w:pStyle w:val="TAL"/>
            </w:pPr>
            <w:r w:rsidRPr="00EC61C3">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4A5EDA86" w14:textId="77777777" w:rsidR="002D0746" w:rsidRPr="00EC61C3" w:rsidRDefault="002D0746" w:rsidP="00E45E02">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33F21EB9" w14:textId="77777777" w:rsidR="002D0746" w:rsidRPr="00EC61C3" w:rsidRDefault="002D0746" w:rsidP="00E45E02">
            <w:pPr>
              <w:pStyle w:val="TAC"/>
            </w:pPr>
          </w:p>
        </w:tc>
      </w:tr>
      <w:tr w:rsidR="002D0746" w:rsidRPr="00EC61C3" w14:paraId="5A357661"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69358EC" w14:textId="77777777" w:rsidR="002D0746" w:rsidRPr="00EC61C3" w:rsidRDefault="002D0746" w:rsidP="00E45E02">
            <w:pPr>
              <w:pStyle w:val="TAL"/>
            </w:pPr>
            <w:r w:rsidRPr="00EC61C3">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3DC74155" w14:textId="77777777" w:rsidR="002D0746" w:rsidRPr="00EC61C3" w:rsidRDefault="002D0746" w:rsidP="00E45E02">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20222D6D" w14:textId="77777777" w:rsidR="002D0746" w:rsidRPr="00EC61C3" w:rsidRDefault="002D0746" w:rsidP="00E45E02">
            <w:pPr>
              <w:pStyle w:val="TAC"/>
            </w:pPr>
            <w:r w:rsidRPr="00EC61C3">
              <w:t>0</w:t>
            </w:r>
          </w:p>
        </w:tc>
      </w:tr>
      <w:tr w:rsidR="002D0746" w:rsidRPr="00EC61C3" w14:paraId="58830235"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00B4187" w14:textId="77777777" w:rsidR="002D0746" w:rsidRPr="00EC61C3" w:rsidRDefault="002D0746" w:rsidP="00E45E02">
            <w:pPr>
              <w:pStyle w:val="TAL"/>
            </w:pPr>
            <w:r w:rsidRPr="00EC61C3">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5ADDAD29"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548E4ED" w14:textId="77777777" w:rsidR="002D0746" w:rsidRPr="00EC61C3" w:rsidRDefault="002D0746" w:rsidP="00E45E02">
            <w:pPr>
              <w:pStyle w:val="TAC"/>
            </w:pPr>
          </w:p>
        </w:tc>
      </w:tr>
      <w:tr w:rsidR="002D0746" w:rsidRPr="00EC61C3" w14:paraId="644FBD95"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4F8883E" w14:textId="77777777" w:rsidR="002D0746" w:rsidRPr="00EC61C3" w:rsidRDefault="002D0746" w:rsidP="00E45E02">
            <w:pPr>
              <w:pStyle w:val="TAL"/>
            </w:pPr>
            <w:r w:rsidRPr="00EC61C3">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3D8F75F6"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3AD2420" w14:textId="77777777" w:rsidR="002D0746" w:rsidRPr="00EC61C3" w:rsidRDefault="002D0746" w:rsidP="00E45E02">
            <w:pPr>
              <w:pStyle w:val="TAC"/>
            </w:pPr>
          </w:p>
        </w:tc>
      </w:tr>
      <w:tr w:rsidR="002D0746" w:rsidRPr="00EC61C3" w14:paraId="17F7DF26"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228F4CA" w14:textId="77777777" w:rsidR="002D0746" w:rsidRPr="00EC61C3" w:rsidRDefault="002D0746" w:rsidP="00E45E02">
            <w:pPr>
              <w:pStyle w:val="TAL"/>
            </w:pPr>
            <w:r w:rsidRPr="00EC61C3">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5843C64B"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B1B0E14" w14:textId="77777777" w:rsidR="002D0746" w:rsidRPr="00EC61C3" w:rsidRDefault="002D0746" w:rsidP="00E45E02">
            <w:pPr>
              <w:pStyle w:val="TAC"/>
            </w:pPr>
          </w:p>
        </w:tc>
      </w:tr>
      <w:tr w:rsidR="002D0746" w:rsidRPr="00EC61C3" w14:paraId="67FF2F25"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1B386C08" w14:textId="77777777" w:rsidR="002D0746" w:rsidRPr="00EC61C3" w:rsidRDefault="002D0746" w:rsidP="00E45E02">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5E951D5C" w14:textId="77777777" w:rsidR="002D0746" w:rsidRPr="00EC61C3" w:rsidRDefault="002D0746"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199443F1" w14:textId="77777777" w:rsidR="002D0746" w:rsidRPr="00EC61C3" w:rsidRDefault="002D0746" w:rsidP="00E45E02">
            <w:pPr>
              <w:pStyle w:val="TAC"/>
            </w:pPr>
          </w:p>
        </w:tc>
      </w:tr>
      <w:tr w:rsidR="002D0746" w:rsidRPr="00EC61C3" w14:paraId="52CEB977"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3C079EE" w14:textId="77777777" w:rsidR="002D0746" w:rsidRPr="00EC61C3" w:rsidRDefault="002D0746" w:rsidP="00E45E02">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4A1270FC" w14:textId="77777777" w:rsidR="002D0746" w:rsidRPr="00EC61C3" w:rsidRDefault="002D0746"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40853F00" w14:textId="77777777" w:rsidR="002D0746" w:rsidRPr="00EC61C3" w:rsidRDefault="002D0746" w:rsidP="00E45E02">
            <w:pPr>
              <w:pStyle w:val="TAC"/>
            </w:pPr>
          </w:p>
        </w:tc>
      </w:tr>
      <w:tr w:rsidR="002D0746" w:rsidRPr="00EC61C3" w14:paraId="6D311F9E"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5FADFB98" w14:textId="77777777" w:rsidR="002D0746" w:rsidRPr="00EC61C3" w:rsidRDefault="002D0746" w:rsidP="00E45E02">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3099EF9B"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1C89CAAD" w14:textId="77777777" w:rsidR="002D0746" w:rsidRPr="00EC61C3" w:rsidRDefault="002D0746" w:rsidP="00E45E02">
            <w:pPr>
              <w:pStyle w:val="TAC"/>
            </w:pPr>
          </w:p>
        </w:tc>
      </w:tr>
      <w:tr w:rsidR="002D0746" w:rsidRPr="00EC61C3" w14:paraId="7B03BA02" w14:textId="77777777" w:rsidTr="00E45E02">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1096E943" w14:textId="77777777" w:rsidR="002D0746" w:rsidRPr="00EC61C3" w:rsidRDefault="002D0746" w:rsidP="00E45E02">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087F625F" w14:textId="77777777" w:rsidR="002D0746" w:rsidRPr="00EC61C3" w:rsidRDefault="002D0746"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9ED7E60" w14:textId="77777777" w:rsidR="002D0746" w:rsidRPr="00EC61C3" w:rsidRDefault="002D0746" w:rsidP="00E45E02">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4715F4A1"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30569078"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03F1061E"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50845B0E"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00A5FDBC" w14:textId="77777777" w:rsidR="002D0746" w:rsidRPr="00EC61C3" w:rsidRDefault="002D0746" w:rsidP="00E45E02">
            <w:pPr>
              <w:pStyle w:val="TAC"/>
            </w:pPr>
            <w:r w:rsidRPr="00EC61C3">
              <w:t>1</w:t>
            </w:r>
          </w:p>
        </w:tc>
      </w:tr>
      <w:tr w:rsidR="002D0746" w:rsidRPr="00EC61C3" w14:paraId="2A291E27" w14:textId="77777777" w:rsidTr="00E45E02">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903DF14"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491ED7E" w14:textId="77777777" w:rsidR="002D0746" w:rsidRPr="00EC61C3" w:rsidRDefault="002D0746"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D50AB79" w14:textId="77777777" w:rsidR="002D0746" w:rsidRPr="00EC61C3" w:rsidRDefault="002D0746"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4ACF43B5"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0C654F3F"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259DEB38"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36559A30"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0D08EAEC" w14:textId="77777777" w:rsidR="002D0746" w:rsidRPr="00EC61C3" w:rsidRDefault="002D0746" w:rsidP="00E45E02">
            <w:pPr>
              <w:pStyle w:val="TAC"/>
            </w:pPr>
            <w:r w:rsidRPr="00EC61C3">
              <w:t>1</w:t>
            </w:r>
          </w:p>
        </w:tc>
      </w:tr>
      <w:tr w:rsidR="002D0746" w:rsidRPr="00EC61C3" w14:paraId="66AE8B19"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3"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84" w:author="Huawei" w:date="2021-07-20T18:41: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685" w:author="Huawei" w:date="2021-07-20T18:41: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06767D69"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Change w:id="686" w:author="Huawei" w:date="2021-07-20T18:41:00Z">
              <w:tcPr>
                <w:tcW w:w="1559" w:type="dxa"/>
                <w:tcBorders>
                  <w:top w:val="single" w:sz="4" w:space="0" w:color="auto"/>
                  <w:left w:val="single" w:sz="4" w:space="0" w:color="auto"/>
                  <w:bottom w:val="single" w:sz="4" w:space="0" w:color="auto"/>
                  <w:right w:val="single" w:sz="4" w:space="0" w:color="auto"/>
                </w:tcBorders>
                <w:hideMark/>
              </w:tcPr>
            </w:tcPrChange>
          </w:tcPr>
          <w:p w14:paraId="0AB5E450" w14:textId="77777777" w:rsidR="002D0746" w:rsidRPr="00EC61C3" w:rsidRDefault="002D0746"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687" w:author="Huawei" w:date="2021-07-20T18:41: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7F048941" w14:textId="77777777" w:rsidR="002D0746" w:rsidRPr="00EC61C3" w:rsidRDefault="002D0746"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Change w:id="688" w:author="Huawei" w:date="2021-07-20T18:41:00Z">
              <w:tcPr>
                <w:tcW w:w="1030" w:type="dxa"/>
                <w:tcBorders>
                  <w:top w:val="single" w:sz="4" w:space="0" w:color="auto"/>
                  <w:left w:val="single" w:sz="4" w:space="0" w:color="auto"/>
                  <w:bottom w:val="single" w:sz="4" w:space="0" w:color="auto"/>
                  <w:right w:val="single" w:sz="4" w:space="0" w:color="auto"/>
                </w:tcBorders>
                <w:hideMark/>
              </w:tcPr>
            </w:tcPrChange>
          </w:tcPr>
          <w:p w14:paraId="6C128BA8"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689"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1E848E6A"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690"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5E583F04"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691"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7A76535E"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692"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286931F7" w14:textId="77777777" w:rsidR="002D0746" w:rsidRPr="00EC61C3" w:rsidRDefault="002D0746" w:rsidP="00E45E02">
            <w:pPr>
              <w:pStyle w:val="TAC"/>
            </w:pPr>
            <w:r w:rsidRPr="00EC61C3">
              <w:t>1</w:t>
            </w:r>
          </w:p>
        </w:tc>
      </w:tr>
      <w:tr w:rsidR="002D0746" w:rsidRPr="00EC61C3" w:rsidDel="00667810" w14:paraId="6BC9517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93"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94" w:author="Huawei" w:date="2021-07-20T18:41:00Z"/>
          <w:trPrChange w:id="695" w:author="Huawei" w:date="2021-07-20T18:41: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696" w:author="Huawei" w:date="2021-07-20T18:41:00Z">
              <w:tcPr>
                <w:tcW w:w="1328" w:type="dxa"/>
                <w:tcBorders>
                  <w:top w:val="single" w:sz="4" w:space="0" w:color="auto"/>
                  <w:left w:val="single" w:sz="4" w:space="0" w:color="auto"/>
                  <w:right w:val="single" w:sz="4" w:space="0" w:color="auto"/>
                </w:tcBorders>
              </w:tcPr>
            </w:tcPrChange>
          </w:tcPr>
          <w:p w14:paraId="511B2B07" w14:textId="77777777" w:rsidR="002D0746" w:rsidRPr="00EC61C3" w:rsidDel="00667810" w:rsidRDefault="002D0746" w:rsidP="00E45E02">
            <w:pPr>
              <w:pStyle w:val="TAL"/>
              <w:rPr>
                <w:del w:id="697" w:author="Huawei" w:date="2021-07-20T18:41:00Z"/>
              </w:rPr>
            </w:pPr>
            <w:del w:id="698" w:author="Huawei" w:date="2021-07-20T18:41:00Z">
              <w:r w:rsidRPr="00EC61C3" w:rsidDel="00667810">
                <w:rPr>
                  <w:rFonts w:hint="eastAsia"/>
                </w:rPr>
                <w:delText xml:space="preserve">SNR on </w:delText>
              </w:r>
              <w:r w:rsidRPr="00EC61C3" w:rsidDel="00667810">
                <w:delText>other</w:delText>
              </w:r>
            </w:del>
          </w:p>
        </w:tc>
        <w:tc>
          <w:tcPr>
            <w:tcW w:w="1559" w:type="dxa"/>
            <w:tcBorders>
              <w:top w:val="single" w:sz="4" w:space="0" w:color="auto"/>
              <w:left w:val="single" w:sz="4" w:space="0" w:color="auto"/>
              <w:bottom w:val="single" w:sz="4" w:space="0" w:color="auto"/>
              <w:right w:val="single" w:sz="4" w:space="0" w:color="auto"/>
            </w:tcBorders>
            <w:tcPrChange w:id="699"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1A4E896E" w14:textId="77777777" w:rsidR="002D0746" w:rsidRPr="00EC61C3" w:rsidDel="00667810" w:rsidRDefault="002D0746" w:rsidP="00E45E02">
            <w:pPr>
              <w:pStyle w:val="TAL"/>
              <w:rPr>
                <w:del w:id="700" w:author="Huawei" w:date="2021-07-20T18:41:00Z"/>
              </w:rPr>
            </w:pPr>
            <w:del w:id="701" w:author="Huawei" w:date="2021-07-20T18:41:00Z">
              <w:r w:rsidRPr="00EC61C3" w:rsidDel="00667810">
                <w:delText>Config 1, 4</w:delText>
              </w:r>
            </w:del>
          </w:p>
        </w:tc>
        <w:tc>
          <w:tcPr>
            <w:tcW w:w="1701" w:type="dxa"/>
            <w:tcBorders>
              <w:top w:val="single" w:sz="4" w:space="0" w:color="auto"/>
              <w:left w:val="single" w:sz="4" w:space="0" w:color="auto"/>
              <w:bottom w:val="nil"/>
              <w:right w:val="single" w:sz="4" w:space="0" w:color="auto"/>
            </w:tcBorders>
            <w:tcPrChange w:id="702" w:author="Huawei" w:date="2021-07-20T18:41:00Z">
              <w:tcPr>
                <w:tcW w:w="1701" w:type="dxa"/>
                <w:tcBorders>
                  <w:top w:val="single" w:sz="4" w:space="0" w:color="auto"/>
                  <w:left w:val="single" w:sz="4" w:space="0" w:color="auto"/>
                  <w:right w:val="single" w:sz="4" w:space="0" w:color="auto"/>
                </w:tcBorders>
              </w:tcPr>
            </w:tcPrChange>
          </w:tcPr>
          <w:p w14:paraId="51FB0B4A" w14:textId="77777777" w:rsidR="002D0746" w:rsidRPr="00EC61C3" w:rsidDel="00667810" w:rsidRDefault="002D0746" w:rsidP="00E45E02">
            <w:pPr>
              <w:pStyle w:val="TAC"/>
              <w:rPr>
                <w:del w:id="703" w:author="Huawei" w:date="2021-07-20T18:41:00Z"/>
              </w:rPr>
            </w:pPr>
            <w:del w:id="704" w:author="Huawei" w:date="2021-07-20T18:41:00Z">
              <w:r w:rsidRPr="00EC61C3" w:rsidDel="00667810">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705"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26ECF6EB" w14:textId="77777777" w:rsidR="002D0746" w:rsidRPr="00EC61C3" w:rsidDel="00667810" w:rsidRDefault="002D0746" w:rsidP="00E45E02">
            <w:pPr>
              <w:pStyle w:val="TAC"/>
              <w:rPr>
                <w:del w:id="706" w:author="Huawei" w:date="2021-07-20T18:41:00Z"/>
              </w:rPr>
            </w:pPr>
            <w:del w:id="707" w:author="Huawei" w:date="2021-07-20T18:41:00Z">
              <w:r w:rsidRPr="00EC61C3" w:rsidDel="00667810">
                <w:rPr>
                  <w:rFonts w:hint="eastAsia"/>
                </w:rPr>
                <w:delText>1</w:delText>
              </w:r>
            </w:del>
          </w:p>
        </w:tc>
      </w:tr>
      <w:tr w:rsidR="002D0746" w:rsidRPr="00EC61C3" w:rsidDel="00667810" w14:paraId="1DEE2058"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8"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09" w:author="Huawei" w:date="2021-07-20T18:41:00Z"/>
          <w:trPrChange w:id="710" w:author="Huawei" w:date="2021-07-20T18:41:00Z">
            <w:trPr>
              <w:cantSplit/>
              <w:trHeight w:val="189"/>
              <w:jc w:val="center"/>
            </w:trPr>
          </w:trPrChange>
        </w:trPr>
        <w:tc>
          <w:tcPr>
            <w:tcW w:w="1328" w:type="dxa"/>
            <w:tcBorders>
              <w:top w:val="nil"/>
              <w:left w:val="single" w:sz="4" w:space="0" w:color="auto"/>
              <w:bottom w:val="nil"/>
              <w:right w:val="single" w:sz="4" w:space="0" w:color="auto"/>
            </w:tcBorders>
            <w:tcPrChange w:id="711" w:author="Huawei" w:date="2021-07-20T18:41:00Z">
              <w:tcPr>
                <w:tcW w:w="1328" w:type="dxa"/>
                <w:tcBorders>
                  <w:left w:val="single" w:sz="4" w:space="0" w:color="auto"/>
                  <w:right w:val="single" w:sz="4" w:space="0" w:color="auto"/>
                </w:tcBorders>
              </w:tcPr>
            </w:tcPrChange>
          </w:tcPr>
          <w:p w14:paraId="25470FA2" w14:textId="77777777" w:rsidR="002D0746" w:rsidRPr="00EC61C3" w:rsidDel="00667810" w:rsidRDefault="002D0746" w:rsidP="00E45E02">
            <w:pPr>
              <w:pStyle w:val="TAL"/>
              <w:rPr>
                <w:del w:id="712" w:author="Huawei" w:date="2021-07-20T18:41:00Z"/>
              </w:rPr>
            </w:pPr>
            <w:del w:id="713" w:author="Huawei" w:date="2021-07-20T18:41:00Z">
              <w:r w:rsidRPr="00EC61C3" w:rsidDel="00667810">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714"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322F85C1" w14:textId="77777777" w:rsidR="002D0746" w:rsidRPr="00EC61C3" w:rsidDel="00667810" w:rsidRDefault="002D0746" w:rsidP="00E45E02">
            <w:pPr>
              <w:pStyle w:val="TAL"/>
              <w:rPr>
                <w:del w:id="715" w:author="Huawei" w:date="2021-07-20T18:41:00Z"/>
              </w:rPr>
            </w:pPr>
            <w:del w:id="716" w:author="Huawei" w:date="2021-07-20T18:41:00Z">
              <w:r w:rsidRPr="00EC61C3" w:rsidDel="00667810">
                <w:delText>Config 2, 5</w:delText>
              </w:r>
            </w:del>
          </w:p>
        </w:tc>
        <w:tc>
          <w:tcPr>
            <w:tcW w:w="1701" w:type="dxa"/>
            <w:tcBorders>
              <w:top w:val="nil"/>
              <w:left w:val="single" w:sz="4" w:space="0" w:color="auto"/>
              <w:bottom w:val="nil"/>
              <w:right w:val="single" w:sz="4" w:space="0" w:color="auto"/>
            </w:tcBorders>
            <w:tcPrChange w:id="717" w:author="Huawei" w:date="2021-07-20T18:41:00Z">
              <w:tcPr>
                <w:tcW w:w="1701" w:type="dxa"/>
                <w:tcBorders>
                  <w:left w:val="single" w:sz="4" w:space="0" w:color="auto"/>
                  <w:right w:val="single" w:sz="4" w:space="0" w:color="auto"/>
                </w:tcBorders>
              </w:tcPr>
            </w:tcPrChange>
          </w:tcPr>
          <w:p w14:paraId="642B1706" w14:textId="77777777" w:rsidR="002D0746" w:rsidRPr="00EC61C3" w:rsidDel="00667810" w:rsidRDefault="002D0746" w:rsidP="00E45E02">
            <w:pPr>
              <w:pStyle w:val="TAC"/>
              <w:rPr>
                <w:del w:id="718"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719"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641F402E" w14:textId="77777777" w:rsidR="002D0746" w:rsidRPr="00EC61C3" w:rsidDel="00667810" w:rsidRDefault="002D0746" w:rsidP="00E45E02">
            <w:pPr>
              <w:pStyle w:val="TAC"/>
              <w:rPr>
                <w:del w:id="720" w:author="Huawei" w:date="2021-07-20T18:41:00Z"/>
              </w:rPr>
            </w:pPr>
            <w:del w:id="721" w:author="Huawei" w:date="2021-07-20T18:41:00Z">
              <w:r w:rsidRPr="00EC61C3" w:rsidDel="00667810">
                <w:rPr>
                  <w:rFonts w:hint="eastAsia"/>
                </w:rPr>
                <w:delText>1</w:delText>
              </w:r>
            </w:del>
          </w:p>
        </w:tc>
      </w:tr>
      <w:tr w:rsidR="002D0746" w:rsidRPr="00EC61C3" w:rsidDel="00667810" w14:paraId="36A0E837"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2"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23" w:author="Huawei" w:date="2021-07-20T18:41:00Z"/>
          <w:trPrChange w:id="724" w:author="Huawei" w:date="2021-07-20T18:41: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725" w:author="Huawei" w:date="2021-07-20T18:41:00Z">
              <w:tcPr>
                <w:tcW w:w="1328" w:type="dxa"/>
                <w:tcBorders>
                  <w:left w:val="single" w:sz="4" w:space="0" w:color="auto"/>
                  <w:bottom w:val="single" w:sz="4" w:space="0" w:color="auto"/>
                  <w:right w:val="single" w:sz="4" w:space="0" w:color="auto"/>
                </w:tcBorders>
              </w:tcPr>
            </w:tcPrChange>
          </w:tcPr>
          <w:p w14:paraId="535B9E91" w14:textId="77777777" w:rsidR="002D0746" w:rsidRPr="00EC61C3" w:rsidDel="00667810" w:rsidRDefault="002D0746" w:rsidP="00E45E02">
            <w:pPr>
              <w:pStyle w:val="TAL"/>
              <w:rPr>
                <w:del w:id="726" w:author="Huawei" w:date="2021-07-20T18:41:00Z"/>
              </w:rPr>
            </w:pPr>
            <w:del w:id="727" w:author="Huawei" w:date="2021-07-20T18:41:00Z">
              <w:r w:rsidRPr="00EC61C3" w:rsidDel="00667810">
                <w:delText>and signals</w:delText>
              </w:r>
            </w:del>
          </w:p>
        </w:tc>
        <w:tc>
          <w:tcPr>
            <w:tcW w:w="1559" w:type="dxa"/>
            <w:tcBorders>
              <w:top w:val="single" w:sz="4" w:space="0" w:color="auto"/>
              <w:left w:val="single" w:sz="4" w:space="0" w:color="auto"/>
              <w:bottom w:val="single" w:sz="4" w:space="0" w:color="auto"/>
              <w:right w:val="single" w:sz="4" w:space="0" w:color="auto"/>
            </w:tcBorders>
            <w:tcPrChange w:id="728"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7CDF0F44" w14:textId="77777777" w:rsidR="002D0746" w:rsidRPr="00EC61C3" w:rsidDel="00667810" w:rsidRDefault="002D0746" w:rsidP="00E45E02">
            <w:pPr>
              <w:pStyle w:val="TAL"/>
              <w:rPr>
                <w:del w:id="729" w:author="Huawei" w:date="2021-07-20T18:41:00Z"/>
              </w:rPr>
            </w:pPr>
            <w:del w:id="730" w:author="Huawei" w:date="2021-07-20T18:41:00Z">
              <w:r w:rsidRPr="00EC61C3" w:rsidDel="00667810">
                <w:delText>Config 3, 6</w:delText>
              </w:r>
            </w:del>
          </w:p>
        </w:tc>
        <w:tc>
          <w:tcPr>
            <w:tcW w:w="1701" w:type="dxa"/>
            <w:tcBorders>
              <w:top w:val="nil"/>
              <w:left w:val="single" w:sz="4" w:space="0" w:color="auto"/>
              <w:bottom w:val="single" w:sz="4" w:space="0" w:color="auto"/>
              <w:right w:val="single" w:sz="4" w:space="0" w:color="auto"/>
            </w:tcBorders>
            <w:tcPrChange w:id="731" w:author="Huawei" w:date="2021-07-20T18:41:00Z">
              <w:tcPr>
                <w:tcW w:w="1701" w:type="dxa"/>
                <w:tcBorders>
                  <w:left w:val="single" w:sz="4" w:space="0" w:color="auto"/>
                  <w:bottom w:val="single" w:sz="4" w:space="0" w:color="auto"/>
                  <w:right w:val="single" w:sz="4" w:space="0" w:color="auto"/>
                </w:tcBorders>
              </w:tcPr>
            </w:tcPrChange>
          </w:tcPr>
          <w:p w14:paraId="1459A7CE" w14:textId="77777777" w:rsidR="002D0746" w:rsidRPr="00EC61C3" w:rsidDel="00667810" w:rsidRDefault="002D0746" w:rsidP="00E45E02">
            <w:pPr>
              <w:pStyle w:val="TAC"/>
              <w:rPr>
                <w:del w:id="732"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733"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4E87464D" w14:textId="77777777" w:rsidR="002D0746" w:rsidRPr="00EC61C3" w:rsidDel="00667810" w:rsidRDefault="002D0746" w:rsidP="00E45E02">
            <w:pPr>
              <w:pStyle w:val="TAC"/>
              <w:rPr>
                <w:del w:id="734" w:author="Huawei" w:date="2021-07-20T18:41:00Z"/>
              </w:rPr>
            </w:pPr>
            <w:del w:id="735" w:author="Huawei" w:date="2021-07-20T18:41:00Z">
              <w:r w:rsidRPr="00EC61C3" w:rsidDel="00667810">
                <w:rPr>
                  <w:rFonts w:hint="eastAsia"/>
                </w:rPr>
                <w:delText>1</w:delText>
              </w:r>
            </w:del>
          </w:p>
        </w:tc>
      </w:tr>
      <w:tr w:rsidR="002D0746" w:rsidRPr="00EC61C3" w14:paraId="05231799" w14:textId="77777777" w:rsidTr="00E45E02">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55F96391" w14:textId="77777777" w:rsidR="002D0746" w:rsidRPr="00EC61C3" w:rsidRDefault="002D0746" w:rsidP="00E45E02">
            <w:pPr>
              <w:pStyle w:val="TAL"/>
            </w:pPr>
            <w:r w:rsidRPr="00EC61C3">
              <w:object w:dxaOrig="435" w:dyaOrig="435" w14:anchorId="52BCDA5A">
                <v:shape id="_x0000_i1035" type="#_x0000_t75" style="width:20.5pt;height:20.5pt" o:ole="" fillcolor="window">
                  <v:imagedata r:id="rId18" o:title=""/>
                </v:shape>
                <o:OLEObject Type="Embed" ProgID="Equation.3" ShapeID="_x0000_i1035" DrawAspect="Content" ObjectID="_1692088626" r:id="rId32"/>
              </w:object>
            </w:r>
          </w:p>
        </w:tc>
        <w:tc>
          <w:tcPr>
            <w:tcW w:w="1559" w:type="dxa"/>
            <w:tcBorders>
              <w:top w:val="single" w:sz="4" w:space="0" w:color="auto"/>
              <w:left w:val="single" w:sz="4" w:space="0" w:color="auto"/>
              <w:bottom w:val="single" w:sz="4" w:space="0" w:color="auto"/>
              <w:right w:val="single" w:sz="4" w:space="0" w:color="auto"/>
            </w:tcBorders>
            <w:hideMark/>
          </w:tcPr>
          <w:p w14:paraId="5B6D867E" w14:textId="77777777" w:rsidR="002D0746" w:rsidRPr="00EC61C3" w:rsidRDefault="002D0746"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3CD814B" w14:textId="77777777" w:rsidR="002D0746" w:rsidRPr="00EC61C3" w:rsidRDefault="002D0746" w:rsidP="00E45E02">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4DE5D4D7" w14:textId="77777777" w:rsidR="002D0746" w:rsidRPr="00EC61C3" w:rsidRDefault="002D0746" w:rsidP="00E45E02">
            <w:pPr>
              <w:pStyle w:val="TAC"/>
            </w:pPr>
            <w:r w:rsidRPr="00EC61C3">
              <w:t>-98</w:t>
            </w:r>
          </w:p>
        </w:tc>
      </w:tr>
      <w:tr w:rsidR="002D0746" w:rsidRPr="00EC61C3" w14:paraId="783ABDFB"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2E4CF3BE"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92F8B7A" w14:textId="77777777" w:rsidR="002D0746" w:rsidRPr="00EC61C3" w:rsidRDefault="002D0746"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0069DCA"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68E01962" w14:textId="77777777" w:rsidR="002D0746" w:rsidRPr="00EC61C3" w:rsidRDefault="002D0746" w:rsidP="00E45E02">
            <w:pPr>
              <w:pStyle w:val="TAC"/>
            </w:pPr>
            <w:r w:rsidRPr="00EC61C3">
              <w:t>-98</w:t>
            </w:r>
          </w:p>
        </w:tc>
      </w:tr>
      <w:tr w:rsidR="002D0746" w:rsidRPr="00EC61C3" w14:paraId="2EF9C3A6"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00975048"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7EF84A4" w14:textId="77777777" w:rsidR="002D0746" w:rsidRPr="00EC61C3" w:rsidRDefault="002D0746"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C0610B"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157C3A7" w14:textId="77777777" w:rsidR="002D0746" w:rsidRPr="00EC61C3" w:rsidRDefault="002D0746" w:rsidP="00E45E02">
            <w:pPr>
              <w:pStyle w:val="TAC"/>
            </w:pPr>
            <w:r w:rsidRPr="00EC61C3">
              <w:t>-98</w:t>
            </w:r>
          </w:p>
        </w:tc>
      </w:tr>
      <w:tr w:rsidR="002D0746" w:rsidRPr="00EC61C3" w14:paraId="0610B79D" w14:textId="77777777" w:rsidTr="00E45E02">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ED372F3" w14:textId="77777777" w:rsidR="002D0746" w:rsidRPr="00EC61C3" w:rsidRDefault="002D0746" w:rsidP="00E45E02">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50ED9E3B"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46DC21FD" w14:textId="77777777" w:rsidR="002D0746" w:rsidRPr="00EC61C3" w:rsidRDefault="002D0746" w:rsidP="00E45E02">
            <w:pPr>
              <w:pStyle w:val="TAC"/>
            </w:pPr>
            <w:r w:rsidRPr="00EC61C3">
              <w:t>TDL-C 300ns 100Hz</w:t>
            </w:r>
          </w:p>
        </w:tc>
      </w:tr>
      <w:tr w:rsidR="002D0746" w:rsidRPr="00EC61C3" w14:paraId="3A29AF26" w14:textId="77777777" w:rsidTr="00E45E02">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4A60A733" w14:textId="77777777" w:rsidR="002D0746" w:rsidRPr="00EC61C3" w:rsidRDefault="002D0746"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8FB2CF6" w14:textId="77777777" w:rsidR="002D0746" w:rsidRPr="00EC61C3" w:rsidRDefault="002D0746" w:rsidP="00E45E02">
            <w:pPr>
              <w:pStyle w:val="TAN"/>
            </w:pPr>
            <w:r w:rsidRPr="00EC61C3">
              <w:t>Note 2:</w:t>
            </w:r>
            <w:r w:rsidRPr="00EC61C3">
              <w:tab/>
              <w:t>The uplink resources for CSI reporting are assigned to the UE prior to the start of time period T1.</w:t>
            </w:r>
          </w:p>
          <w:p w14:paraId="56F8C69D" w14:textId="77777777" w:rsidR="002D0746" w:rsidRPr="00EC61C3" w:rsidRDefault="002D0746" w:rsidP="00E45E02">
            <w:pPr>
              <w:pStyle w:val="TAN"/>
            </w:pPr>
            <w:r w:rsidRPr="00EC61C3">
              <w:t>Note 3:</w:t>
            </w:r>
            <w:r w:rsidRPr="00EC61C3">
              <w:tab/>
              <w:t>NZP CSI-RS resource set configuration for CSI reporting are assigned to the UE prior to the start of time period T1.</w:t>
            </w:r>
          </w:p>
          <w:p w14:paraId="20E84895" w14:textId="77777777" w:rsidR="002D0746" w:rsidRPr="00EC61C3" w:rsidRDefault="002D0746" w:rsidP="00E45E02">
            <w:pPr>
              <w:pStyle w:val="TAN"/>
            </w:pPr>
            <w:r w:rsidRPr="00EC61C3">
              <w:t>Note 4:</w:t>
            </w:r>
            <w:r w:rsidRPr="00EC61C3">
              <w:tab/>
              <w:t>Measurement gap configuration is assigned to the UE prior to the start of time period T1.</w:t>
            </w:r>
          </w:p>
          <w:p w14:paraId="0A3543EA" w14:textId="77777777" w:rsidR="002D0746" w:rsidRPr="00EC61C3" w:rsidRDefault="002D0746" w:rsidP="00E45E02">
            <w:pPr>
              <w:pStyle w:val="TAN"/>
            </w:pPr>
            <w:r w:rsidRPr="00EC61C3">
              <w:t>Note 5:</w:t>
            </w:r>
            <w:r w:rsidRPr="00EC61C3">
              <w:tab/>
              <w:t>The timers and layer 3 filtering related parameters are configured prior to the start of time period T1.</w:t>
            </w:r>
          </w:p>
          <w:p w14:paraId="387B1BEF" w14:textId="77777777" w:rsidR="002D0746" w:rsidRPr="00EC61C3" w:rsidRDefault="002D0746" w:rsidP="00E45E02">
            <w:pPr>
              <w:pStyle w:val="TAN"/>
            </w:pPr>
            <w:r w:rsidRPr="00EC61C3">
              <w:t>Note 6:</w:t>
            </w:r>
            <w:r w:rsidRPr="00EC61C3">
              <w:tab/>
              <w:t>The signal contains PDCCH for UEs other than the device under test as part of OCNG.</w:t>
            </w:r>
          </w:p>
          <w:p w14:paraId="65EB74F1" w14:textId="77777777" w:rsidR="002D0746" w:rsidRPr="00EC61C3" w:rsidRDefault="002D0746" w:rsidP="00E45E02">
            <w:pPr>
              <w:pStyle w:val="TAN"/>
            </w:pPr>
            <w:r w:rsidRPr="00EC61C3">
              <w:t>Note 7:</w:t>
            </w:r>
            <w:r w:rsidRPr="00EC61C3">
              <w:tab/>
              <w:t>SNR levels correspond to the signal to noise ratio over the SSS REs.</w:t>
            </w:r>
          </w:p>
          <w:p w14:paraId="14F22895" w14:textId="77777777" w:rsidR="002D0746" w:rsidRPr="00EC61C3" w:rsidRDefault="002D0746" w:rsidP="00E45E02">
            <w:pPr>
              <w:pStyle w:val="TAN"/>
            </w:pPr>
            <w:r w:rsidRPr="00EC61C3">
              <w:t>Note 8:</w:t>
            </w:r>
            <w:r w:rsidRPr="00EC61C3">
              <w:tab/>
              <w:t>The SNR in time periods T1, T2, T3, T4 and T5 is denoted as SNR1, SNR2, SNR3, SNR4 and SNR5 respectively in figure A.4.5.1.6.1-1.</w:t>
            </w:r>
          </w:p>
          <w:p w14:paraId="290B863E" w14:textId="77777777" w:rsidR="002D0746" w:rsidRPr="00EC61C3" w:rsidRDefault="002D0746" w:rsidP="00E45E02">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6C31083D" w14:textId="77777777" w:rsidR="002D0746" w:rsidRPr="00EC61C3" w:rsidRDefault="002D0746" w:rsidP="002D0746"/>
    <w:p w14:paraId="3015F848"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eastAsia="Malgun Gothic" w:hAnsi="Arial"/>
          <w:b/>
          <w:kern w:val="20"/>
        </w:rPr>
        <w:t xml:space="preserve">Table A.4.5.1.6.1-3A: </w:t>
      </w:r>
      <w:r w:rsidRPr="00EC61C3">
        <w:rPr>
          <w:rFonts w:ascii="Arial" w:hAnsi="Arial"/>
          <w:b/>
        </w:rPr>
        <w:t>Void</w:t>
      </w:r>
    </w:p>
    <w:p w14:paraId="55E2C031" w14:textId="77777777" w:rsidR="002D0746" w:rsidRPr="00EC61C3" w:rsidRDefault="002D0746" w:rsidP="002D0746">
      <w:pPr>
        <w:keepNext/>
        <w:keepLines/>
        <w:spacing w:before="60"/>
        <w:jc w:val="center"/>
        <w:rPr>
          <w:rFonts w:ascii="Arial" w:hAnsi="Arial"/>
          <w:b/>
        </w:rPr>
      </w:pPr>
      <w:r w:rsidRPr="00EC61C3">
        <w:rPr>
          <w:rFonts w:ascii="Arial" w:eastAsia="Malgun Gothic" w:hAnsi="Arial"/>
          <w:b/>
          <w:kern w:val="20"/>
        </w:rPr>
        <w:t xml:space="preserve">Table A.4.5.1.6.1-4: </w:t>
      </w:r>
      <w:r w:rsidRPr="00EC61C3">
        <w:rPr>
          <w:rFonts w:ascii="Arial" w:hAnsi="Arial"/>
          <w:b/>
        </w:rPr>
        <w:t>Void</w:t>
      </w:r>
    </w:p>
    <w:p w14:paraId="76F3F010" w14:textId="77777777" w:rsidR="002D0746" w:rsidRPr="00EC61C3" w:rsidRDefault="002D0746" w:rsidP="002D0746"/>
    <w:p w14:paraId="074D94F8" w14:textId="77777777" w:rsidR="002D0746" w:rsidRPr="00EC61C3" w:rsidRDefault="002D0746" w:rsidP="002D0746">
      <w:pPr>
        <w:keepNext/>
        <w:keepLines/>
        <w:spacing w:before="60"/>
        <w:jc w:val="center"/>
        <w:rPr>
          <w:rFonts w:ascii="Arial" w:hAnsi="Arial"/>
          <w:b/>
        </w:rPr>
      </w:pPr>
      <w:r w:rsidRPr="00EC61C3">
        <w:rPr>
          <w:rFonts w:ascii="Arial" w:hAnsi="Arial"/>
          <w:b/>
          <w:noProof/>
          <w:lang w:val="en-US" w:eastAsia="zh-CN"/>
        </w:rPr>
        <w:drawing>
          <wp:inline distT="0" distB="0" distL="0" distR="0" wp14:anchorId="07753421" wp14:editId="365D8BF0">
            <wp:extent cx="5486400" cy="26136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4658AB03" w14:textId="77777777" w:rsidR="002D0746" w:rsidRPr="00EC61C3" w:rsidRDefault="002D0746" w:rsidP="002D0746">
      <w:pPr>
        <w:keepLines/>
        <w:spacing w:after="240"/>
        <w:jc w:val="center"/>
        <w:rPr>
          <w:rFonts w:ascii="Arial" w:hAnsi="Arial"/>
          <w:b/>
          <w:sz w:val="22"/>
          <w:szCs w:val="22"/>
        </w:rPr>
      </w:pPr>
      <w:r w:rsidRPr="00EC61C3">
        <w:rPr>
          <w:rFonts w:ascii="Arial" w:hAnsi="Arial"/>
          <w:b/>
        </w:rPr>
        <w:t>Figure A.4.5.1.6.1-1: SNR variation for CSI-RS in-sync testing</w:t>
      </w:r>
    </w:p>
    <w:p w14:paraId="52A55F6A" w14:textId="77777777" w:rsidR="002D0746" w:rsidRPr="00EC61C3" w:rsidRDefault="002D0746" w:rsidP="002D0746">
      <w:pPr>
        <w:spacing w:before="120"/>
      </w:pPr>
    </w:p>
    <w:p w14:paraId="2D4A50BB" w14:textId="77777777" w:rsidR="002D0746" w:rsidRPr="00EC61C3" w:rsidRDefault="002D0746" w:rsidP="002D0746">
      <w:pPr>
        <w:pStyle w:val="Heading5"/>
        <w:rPr>
          <w:snapToGrid w:val="0"/>
        </w:rPr>
      </w:pPr>
      <w:bookmarkStart w:id="736" w:name="_Toc535476183"/>
      <w:r w:rsidRPr="00EC61C3">
        <w:rPr>
          <w:snapToGrid w:val="0"/>
        </w:rPr>
        <w:t>A.4.5.1.6.2</w:t>
      </w:r>
      <w:r w:rsidRPr="00EC61C3">
        <w:rPr>
          <w:snapToGrid w:val="0"/>
        </w:rPr>
        <w:tab/>
        <w:t>Test Requirements</w:t>
      </w:r>
      <w:bookmarkEnd w:id="736"/>
    </w:p>
    <w:p w14:paraId="1707ED01" w14:textId="77777777" w:rsidR="002D0746" w:rsidRPr="00EC61C3" w:rsidRDefault="002D0746" w:rsidP="002D0746">
      <w:r w:rsidRPr="00EC61C3">
        <w:t>The UE behaviour in each test during time durations T1, T2, T3, T4 and T5 shall be as follows:</w:t>
      </w:r>
    </w:p>
    <w:p w14:paraId="261BF563" w14:textId="77777777" w:rsidR="002D0746" w:rsidRPr="00EC61C3" w:rsidRDefault="002D0746" w:rsidP="002D0746">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19A1AF62" w14:textId="77777777" w:rsidR="002D0746" w:rsidRPr="00EC61C3" w:rsidRDefault="002D0746" w:rsidP="002D0746">
      <w:r w:rsidRPr="00EC61C3">
        <w:t>The rate of correct events observed during repeated tests shall be at least 90%.</w:t>
      </w:r>
    </w:p>
    <w:p w14:paraId="6AD202F6" w14:textId="77777777" w:rsidR="002D0746" w:rsidRPr="00EC61C3" w:rsidRDefault="002D0746" w:rsidP="002D0746">
      <w:pPr>
        <w:pStyle w:val="Heading4"/>
      </w:pPr>
      <w:bookmarkStart w:id="737" w:name="_Toc535476184"/>
      <w:r w:rsidRPr="00EC61C3">
        <w:t>A.4.5.1.7</w:t>
      </w:r>
      <w:r w:rsidRPr="00EC61C3">
        <w:tab/>
      </w:r>
      <w:r w:rsidRPr="00EC61C3">
        <w:rPr>
          <w:rFonts w:eastAsia="MS Mincho"/>
        </w:rPr>
        <w:t>EN-DC Radio Link Monitoring Out-of-sync Test for FR1 PSCell configured with CSI-RS-based RLM in DRX mode</w:t>
      </w:r>
      <w:bookmarkEnd w:id="737"/>
    </w:p>
    <w:p w14:paraId="15C898B2" w14:textId="77777777" w:rsidR="002D0746" w:rsidRPr="00EC61C3" w:rsidRDefault="002D0746" w:rsidP="002D0746">
      <w:pPr>
        <w:pStyle w:val="Heading5"/>
        <w:rPr>
          <w:snapToGrid w:val="0"/>
          <w:lang w:eastAsia="zh-CN"/>
        </w:rPr>
      </w:pPr>
      <w:bookmarkStart w:id="738" w:name="_Toc535476185"/>
      <w:r w:rsidRPr="00EC61C3">
        <w:rPr>
          <w:snapToGrid w:val="0"/>
          <w:lang w:eastAsia="zh-CN"/>
        </w:rPr>
        <w:t>A.4.5.1.7.1</w:t>
      </w:r>
      <w:r w:rsidRPr="00EC61C3">
        <w:rPr>
          <w:snapToGrid w:val="0"/>
          <w:lang w:eastAsia="zh-CN"/>
        </w:rPr>
        <w:tab/>
        <w:t>Test Purpose and Environment</w:t>
      </w:r>
      <w:bookmarkEnd w:id="738"/>
    </w:p>
    <w:p w14:paraId="4B96ABEC" w14:textId="77777777" w:rsidR="002D0746" w:rsidRPr="00EC61C3" w:rsidRDefault="002D0746" w:rsidP="002D0746">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6E4E4C9B" w14:textId="77777777" w:rsidR="002D0746" w:rsidRPr="00EC61C3" w:rsidRDefault="002D0746" w:rsidP="002D0746">
      <w:r w:rsidRPr="00EC61C3">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4CDDC846" w14:textId="77777777" w:rsidR="002D0746" w:rsidRPr="00EC61C3" w:rsidRDefault="002D0746" w:rsidP="002D0746">
      <w:pPr>
        <w:keepNext/>
        <w:keepLines/>
        <w:spacing w:before="60"/>
        <w:jc w:val="center"/>
        <w:rPr>
          <w:rFonts w:ascii="Arial" w:hAnsi="Arial"/>
          <w:b/>
        </w:rPr>
      </w:pPr>
      <w:r w:rsidRPr="00EC61C3">
        <w:rPr>
          <w:rFonts w:ascii="Arial" w:hAnsi="Arial"/>
          <w:b/>
        </w:rPr>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D0746" w:rsidRPr="00EC61C3" w14:paraId="13B4A78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5909E8"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39DDF96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30D61099"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8B9CB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4B08EF6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2DE9FE1D"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479BEB"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1935542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35362260"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C65CE1"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48E5DC0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7025FB3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D19B0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1C3674A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70A5C8CF"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C2350E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71E4C6A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53874E7D"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315ACCE"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11931B3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5470E60A"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8DAFEE2"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0A35E17B" w14:textId="77777777" w:rsidR="002D0746" w:rsidRPr="00EC61C3" w:rsidRDefault="002D0746" w:rsidP="002D0746">
      <w:pPr>
        <w:spacing w:before="120"/>
      </w:pPr>
    </w:p>
    <w:p w14:paraId="5017E8F9" w14:textId="77777777" w:rsidR="002D0746" w:rsidRPr="00EC61C3" w:rsidRDefault="002D0746" w:rsidP="002D0746">
      <w:pPr>
        <w:keepNext/>
        <w:keepLines/>
        <w:spacing w:before="60"/>
        <w:jc w:val="center"/>
        <w:rPr>
          <w:rFonts w:ascii="Arial" w:hAnsi="Arial"/>
          <w:b/>
        </w:rPr>
      </w:pPr>
      <w:r w:rsidRPr="00EC61C3">
        <w:rPr>
          <w:rFonts w:ascii="Arial" w:hAnsi="Arial"/>
          <w:b/>
        </w:rPr>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2D0746" w:rsidRPr="00EC61C3" w14:paraId="54893382" w14:textId="77777777" w:rsidTr="00E45E02">
        <w:trPr>
          <w:trHeight w:val="85"/>
          <w:jc w:val="center"/>
        </w:trPr>
        <w:tc>
          <w:tcPr>
            <w:tcW w:w="2824" w:type="pct"/>
            <w:gridSpan w:val="2"/>
            <w:vMerge w:val="restart"/>
            <w:tcBorders>
              <w:top w:val="single" w:sz="4" w:space="0" w:color="auto"/>
              <w:left w:val="single" w:sz="4" w:space="0" w:color="auto"/>
              <w:bottom w:val="single" w:sz="4" w:space="0" w:color="auto"/>
              <w:right w:val="single" w:sz="4" w:space="0" w:color="auto"/>
            </w:tcBorders>
            <w:hideMark/>
          </w:tcPr>
          <w:p w14:paraId="405188A0" w14:textId="77777777" w:rsidR="002D0746" w:rsidRPr="00EC61C3" w:rsidRDefault="002D0746" w:rsidP="00E45E02">
            <w:pPr>
              <w:keepLines/>
              <w:spacing w:after="0"/>
              <w:rPr>
                <w:rFonts w:ascii="Arial" w:hAnsi="Arial"/>
                <w:sz w:val="18"/>
              </w:rPr>
            </w:pPr>
            <w:r w:rsidRPr="00EC61C3">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
          <w:p w14:paraId="12F338BF" w14:textId="77777777" w:rsidR="002D0746" w:rsidRPr="00EC61C3" w:rsidRDefault="002D0746" w:rsidP="00E45E02">
            <w:pPr>
              <w:keepLines/>
              <w:spacing w:after="0"/>
              <w:jc w:val="center"/>
              <w:rPr>
                <w:rFonts w:ascii="Arial" w:hAnsi="Arial"/>
                <w:sz w:val="18"/>
              </w:rPr>
            </w:pPr>
            <w:r w:rsidRPr="00EC61C3">
              <w:rPr>
                <w:rFonts w:ascii="Arial" w:hAnsi="Arial"/>
                <w:b/>
                <w:sz w:val="18"/>
              </w:rPr>
              <w:t>Unit</w:t>
            </w:r>
          </w:p>
        </w:tc>
        <w:tc>
          <w:tcPr>
            <w:tcW w:w="1643" w:type="pct"/>
            <w:tcBorders>
              <w:top w:val="single" w:sz="4" w:space="0" w:color="auto"/>
              <w:left w:val="single" w:sz="4" w:space="0" w:color="auto"/>
              <w:bottom w:val="single" w:sz="4" w:space="0" w:color="auto"/>
              <w:right w:val="single" w:sz="4" w:space="0" w:color="auto"/>
            </w:tcBorders>
            <w:hideMark/>
          </w:tcPr>
          <w:p w14:paraId="17D4A9F7"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75234CCC" w14:textId="77777777" w:rsidTr="00E45E02">
        <w:trPr>
          <w:trHeight w:val="8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89E6B5" w14:textId="77777777" w:rsidR="002D0746" w:rsidRPr="00EC61C3" w:rsidRDefault="002D0746" w:rsidP="00E45E0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4777B"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8489FB2"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7D881007" w14:textId="77777777" w:rsidTr="00E45E02">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64625D8"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2C26B380"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3C0FBC8"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323AD61E"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7DBDDB8"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78D5BB60" w14:textId="77777777" w:rsidR="002D0746" w:rsidRPr="00EC61C3" w:rsidRDefault="002D0746" w:rsidP="00E45E02">
            <w:pPr>
              <w:keepLines/>
              <w:spacing w:after="0"/>
              <w:jc w:val="center"/>
              <w:rPr>
                <w:rFonts w:ascii="Arial" w:hAnsi="Arial"/>
                <w:sz w:val="18"/>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3A82426B"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0BA5B0D1"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6350F2C"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533" w:type="pct"/>
            <w:tcBorders>
              <w:top w:val="single" w:sz="4" w:space="0" w:color="auto"/>
              <w:left w:val="single" w:sz="4" w:space="0" w:color="auto"/>
              <w:bottom w:val="single" w:sz="4" w:space="0" w:color="auto"/>
              <w:right w:val="single" w:sz="4" w:space="0" w:color="auto"/>
            </w:tcBorders>
          </w:tcPr>
          <w:p w14:paraId="0C93CF66"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D882950"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14A3048D" w14:textId="77777777" w:rsidTr="00E45E02">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E7CF1BA"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
          <w:p w14:paraId="4A52686D"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67D012D"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74CBC642" w14:textId="77777777" w:rsidTr="00E45E02">
        <w:trPr>
          <w:trHeight w:val="9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4CF24999"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270" w:type="pct"/>
            <w:tcBorders>
              <w:top w:val="single" w:sz="4" w:space="0" w:color="auto"/>
              <w:left w:val="single" w:sz="4" w:space="0" w:color="auto"/>
              <w:bottom w:val="single" w:sz="4" w:space="0" w:color="auto"/>
              <w:right w:val="single" w:sz="4" w:space="0" w:color="auto"/>
            </w:tcBorders>
            <w:hideMark/>
          </w:tcPr>
          <w:p w14:paraId="05FE4B27"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0795BF1C"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6D14188"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516D5243" w14:textId="77777777" w:rsidTr="00E45E02">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1D999"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88593BB"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13BE8"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3E41E5B"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69E766B4" w14:textId="77777777" w:rsidTr="00E45E02">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9F9BFEF"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2D452DBC"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1F84D14"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DB1D28E"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17F9B177"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BEE6A"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AD64F57"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EC01C"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D0C9D41"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2411B2E6"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19D69B"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74AD0E0"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BEFAD"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2669292" w14:textId="77777777" w:rsidR="002D0746" w:rsidRPr="00EC61C3" w:rsidRDefault="002D0746" w:rsidP="00E45E02">
            <w:pPr>
              <w:keepLines/>
              <w:spacing w:after="0"/>
              <w:jc w:val="center"/>
              <w:rPr>
                <w:rFonts w:ascii="Arial" w:hAnsi="Arial"/>
                <w:sz w:val="18"/>
              </w:rPr>
            </w:pPr>
            <w:r w:rsidRPr="00EC61C3">
              <w:rPr>
                <w:rFonts w:ascii="Arial" w:hAnsi="Arial"/>
                <w:sz w:val="18"/>
              </w:rPr>
              <w:t>TDDConf.2.1</w:t>
            </w:r>
          </w:p>
        </w:tc>
      </w:tr>
      <w:tr w:rsidR="002D0746" w:rsidRPr="00EC61C3" w14:paraId="6073BBC2"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5608DC73" w14:textId="77777777" w:rsidR="002D0746" w:rsidRPr="00EC61C3" w:rsidRDefault="002D0746" w:rsidP="00E45E02">
            <w:pPr>
              <w:spacing w:after="0"/>
              <w:rPr>
                <w:rFonts w:ascii="Arial" w:hAnsi="Arial"/>
                <w:sz w:val="18"/>
              </w:rPr>
            </w:pPr>
            <w:r w:rsidRPr="00EC61C3">
              <w:rPr>
                <w:rFonts w:ascii="Arial" w:hAnsi="Arial"/>
                <w:sz w:val="18"/>
              </w:rPr>
              <w:t>DL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2CFDF8C7" w14:textId="77777777" w:rsidR="002D0746" w:rsidRPr="00EC61C3" w:rsidRDefault="002D0746"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263DAB55" w14:textId="77777777" w:rsidR="002D0746" w:rsidRPr="00EC61C3" w:rsidRDefault="002D0746"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26E2A8D5" w14:textId="77777777" w:rsidR="002D0746" w:rsidRPr="00EC61C3" w:rsidRDefault="002D0746" w:rsidP="00E45E02">
            <w:pPr>
              <w:pStyle w:val="TAC"/>
            </w:pPr>
            <w:r w:rsidRPr="00EC61C3">
              <w:t>DLBWP.0.1</w:t>
            </w:r>
          </w:p>
        </w:tc>
      </w:tr>
      <w:tr w:rsidR="002D0746" w:rsidRPr="00EC61C3" w14:paraId="02432CCD"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52F6ED26" w14:textId="77777777" w:rsidR="002D0746" w:rsidRPr="00EC61C3" w:rsidRDefault="002D0746" w:rsidP="00E45E02">
            <w:pPr>
              <w:spacing w:after="0"/>
              <w:rPr>
                <w:rFonts w:ascii="Arial" w:hAnsi="Arial"/>
                <w:sz w:val="18"/>
              </w:rPr>
            </w:pPr>
            <w:r w:rsidRPr="00EC61C3">
              <w:rPr>
                <w:rFonts w:ascii="Arial" w:hAnsi="Arial"/>
                <w:sz w:val="18"/>
              </w:rPr>
              <w:t>DL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65F4A551" w14:textId="77777777" w:rsidR="002D0746" w:rsidRPr="00EC61C3" w:rsidRDefault="002D0746"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7576FE72" w14:textId="77777777" w:rsidR="002D0746" w:rsidRPr="00EC61C3" w:rsidRDefault="002D0746"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710C5C70" w14:textId="77777777" w:rsidR="002D0746" w:rsidRPr="00EC61C3" w:rsidRDefault="002D0746" w:rsidP="00E45E02">
            <w:pPr>
              <w:pStyle w:val="TAC"/>
            </w:pPr>
            <w:r w:rsidRPr="00EC61C3">
              <w:t>DLBWP.1.1</w:t>
            </w:r>
          </w:p>
        </w:tc>
      </w:tr>
      <w:tr w:rsidR="002D0746" w:rsidRPr="00EC61C3" w14:paraId="6150F5FD"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661A6E8A" w14:textId="77777777" w:rsidR="002D0746" w:rsidRPr="00EC61C3" w:rsidRDefault="002D0746" w:rsidP="00E45E02">
            <w:pPr>
              <w:spacing w:after="0"/>
              <w:rPr>
                <w:rFonts w:ascii="Arial" w:hAnsi="Arial"/>
                <w:sz w:val="18"/>
              </w:rPr>
            </w:pPr>
            <w:r w:rsidRPr="00EC61C3">
              <w:rPr>
                <w:rFonts w:ascii="Arial" w:hAnsi="Arial"/>
                <w:sz w:val="18"/>
              </w:rPr>
              <w:t>UL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1F0F9B93" w14:textId="77777777" w:rsidR="002D0746" w:rsidRPr="00EC61C3" w:rsidRDefault="002D0746"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34D00F0D" w14:textId="77777777" w:rsidR="002D0746" w:rsidRPr="00EC61C3" w:rsidRDefault="002D0746"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2CDE257D" w14:textId="77777777" w:rsidR="002D0746" w:rsidRPr="00EC61C3" w:rsidRDefault="002D0746" w:rsidP="00E45E02">
            <w:pPr>
              <w:pStyle w:val="TAC"/>
            </w:pPr>
            <w:r w:rsidRPr="00EC61C3">
              <w:t>ULBWP.0.1</w:t>
            </w:r>
          </w:p>
        </w:tc>
      </w:tr>
      <w:tr w:rsidR="002D0746" w:rsidRPr="00EC61C3" w14:paraId="16C715F2"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79F9D2FB" w14:textId="77777777" w:rsidR="002D0746" w:rsidRPr="00EC61C3" w:rsidRDefault="002D0746" w:rsidP="00E45E02">
            <w:pPr>
              <w:spacing w:after="0"/>
              <w:rPr>
                <w:rFonts w:ascii="Arial" w:hAnsi="Arial"/>
                <w:sz w:val="18"/>
              </w:rPr>
            </w:pPr>
            <w:r w:rsidRPr="00EC61C3">
              <w:rPr>
                <w:rFonts w:ascii="Arial" w:hAnsi="Arial"/>
                <w:sz w:val="18"/>
              </w:rPr>
              <w:t>UL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001FF2DB" w14:textId="77777777" w:rsidR="002D0746" w:rsidRPr="00EC61C3" w:rsidRDefault="002D0746"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64B45ED9" w14:textId="77777777" w:rsidR="002D0746" w:rsidRPr="00EC61C3" w:rsidRDefault="002D0746"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76A799E0" w14:textId="77777777" w:rsidR="002D0746" w:rsidRPr="00EC61C3" w:rsidRDefault="002D0746" w:rsidP="00E45E02">
            <w:pPr>
              <w:pStyle w:val="TAC"/>
            </w:pPr>
            <w:r w:rsidRPr="00EC61C3">
              <w:t>ULBWP.1.1</w:t>
            </w:r>
          </w:p>
        </w:tc>
      </w:tr>
      <w:tr w:rsidR="002D0746" w:rsidRPr="00EC61C3" w14:paraId="3E9A2E29" w14:textId="77777777" w:rsidTr="00E45E02">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EA1AA38" w14:textId="77777777" w:rsidR="002D0746" w:rsidRPr="00EC61C3" w:rsidRDefault="002D0746" w:rsidP="00E45E02">
            <w:pPr>
              <w:keepLines/>
              <w:spacing w:after="0"/>
              <w:rPr>
                <w:rFonts w:ascii="Arial" w:hAnsi="Arial"/>
                <w:sz w:val="18"/>
              </w:rPr>
            </w:pPr>
            <w:r w:rsidRPr="00EC61C3">
              <w:rPr>
                <w:rFonts w:ascii="Arial" w:hAnsi="Arial"/>
                <w:sz w:val="18"/>
              </w:rPr>
              <w:t>RMC CORESET Reference Channel</w:t>
            </w:r>
          </w:p>
        </w:tc>
        <w:tc>
          <w:tcPr>
            <w:tcW w:w="1270" w:type="pct"/>
            <w:tcBorders>
              <w:top w:val="single" w:sz="4" w:space="0" w:color="auto"/>
              <w:left w:val="single" w:sz="4" w:space="0" w:color="auto"/>
              <w:bottom w:val="single" w:sz="4" w:space="0" w:color="auto"/>
              <w:right w:val="single" w:sz="4" w:space="0" w:color="auto"/>
            </w:tcBorders>
            <w:hideMark/>
          </w:tcPr>
          <w:p w14:paraId="4B0C2738"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2C49795E"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9C1E5D0" w14:textId="77777777" w:rsidR="002D0746" w:rsidRPr="00EC61C3" w:rsidRDefault="002D0746" w:rsidP="00E45E02">
            <w:pPr>
              <w:keepLines/>
              <w:spacing w:after="0"/>
              <w:jc w:val="center"/>
              <w:rPr>
                <w:rFonts w:ascii="Arial" w:hAnsi="Arial"/>
                <w:sz w:val="18"/>
              </w:rPr>
            </w:pPr>
            <w:r w:rsidRPr="00EC61C3">
              <w:rPr>
                <w:rFonts w:ascii="Arial" w:hAnsi="Arial"/>
                <w:sz w:val="18"/>
              </w:rPr>
              <w:t>CCR.1.1 FDD</w:t>
            </w:r>
          </w:p>
        </w:tc>
      </w:tr>
      <w:tr w:rsidR="002D0746" w:rsidRPr="00EC61C3" w14:paraId="172536A8"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E9AD5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EAACEC6"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CB4D4F"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7619F33" w14:textId="77777777" w:rsidR="002D0746" w:rsidRPr="00EC61C3" w:rsidRDefault="002D0746" w:rsidP="00E45E02">
            <w:pPr>
              <w:keepLines/>
              <w:spacing w:after="0"/>
              <w:jc w:val="center"/>
              <w:rPr>
                <w:rFonts w:ascii="Arial" w:hAnsi="Arial"/>
                <w:sz w:val="18"/>
              </w:rPr>
            </w:pPr>
            <w:r w:rsidRPr="00EC61C3">
              <w:rPr>
                <w:rFonts w:ascii="Arial" w:hAnsi="Arial"/>
                <w:sz w:val="18"/>
              </w:rPr>
              <w:t>CCR.1.1 TDD</w:t>
            </w:r>
          </w:p>
        </w:tc>
      </w:tr>
      <w:tr w:rsidR="002D0746" w:rsidRPr="00EC61C3" w14:paraId="019F2169"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AE775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5241F51"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22571"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9F330AC" w14:textId="77777777" w:rsidR="002D0746" w:rsidRPr="00EC61C3" w:rsidRDefault="002D0746" w:rsidP="00E45E02">
            <w:pPr>
              <w:keepLines/>
              <w:spacing w:after="0"/>
              <w:jc w:val="center"/>
              <w:rPr>
                <w:rFonts w:ascii="Arial" w:hAnsi="Arial"/>
                <w:sz w:val="18"/>
              </w:rPr>
            </w:pPr>
            <w:r w:rsidRPr="00EC61C3">
              <w:rPr>
                <w:rFonts w:ascii="Arial" w:hAnsi="Arial"/>
                <w:sz w:val="18"/>
              </w:rPr>
              <w:t>CCR.2.1 TDD</w:t>
            </w:r>
          </w:p>
        </w:tc>
      </w:tr>
      <w:tr w:rsidR="002D0746" w:rsidRPr="00EC61C3" w14:paraId="42CEBD27" w14:textId="77777777" w:rsidTr="00E45E02">
        <w:trPr>
          <w:trHeight w:val="125"/>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50D1746A"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0E6BD3FD"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9B048CE"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AE5F401"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739D30FD"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6580"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1B19B4B"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9F6424"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ED16F06"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0A2058AD"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D44D5"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AF68103"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01DA4"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E3DF657"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0699488C" w14:textId="77777777" w:rsidTr="00E45E02">
        <w:trPr>
          <w:trHeight w:val="22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5F69BFF"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30CB537D"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034EB1B0"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D036727"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6D5E3E26"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0D357"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6387817"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63C8C5"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21A132B"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35114139" w14:textId="77777777" w:rsidTr="00E45E02">
        <w:trPr>
          <w:trHeight w:val="28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53831670"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270" w:type="pct"/>
            <w:tcBorders>
              <w:top w:val="single" w:sz="4" w:space="0" w:color="auto"/>
              <w:left w:val="single" w:sz="4" w:space="0" w:color="auto"/>
              <w:bottom w:val="single" w:sz="4" w:space="0" w:color="auto"/>
              <w:right w:val="single" w:sz="4" w:space="0" w:color="auto"/>
            </w:tcBorders>
            <w:hideMark/>
          </w:tcPr>
          <w:p w14:paraId="6700B069"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207C914D"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5DEF2B0"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6E4BC23F"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000823"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6451E28"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A28653"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A07F4EC"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1702439C" w14:textId="77777777" w:rsidTr="00E45E02">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B67D3C9" w14:textId="77777777" w:rsidR="002D0746" w:rsidRPr="00EC61C3" w:rsidRDefault="002D0746" w:rsidP="00E45E02">
            <w:pPr>
              <w:keepLines/>
              <w:spacing w:after="0"/>
              <w:rPr>
                <w:rFonts w:ascii="Arial" w:hAnsi="Arial"/>
                <w:sz w:val="18"/>
              </w:rPr>
            </w:pPr>
            <w:r w:rsidRPr="00EC61C3">
              <w:rPr>
                <w:rFonts w:ascii="Arial" w:hAnsi="Arial"/>
                <w:sz w:val="18"/>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0934AB40"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449A7903"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5213BDB" w14:textId="77777777" w:rsidR="002D0746" w:rsidRPr="00EC61C3" w:rsidRDefault="002D0746" w:rsidP="00E45E02">
            <w:pPr>
              <w:keepLines/>
              <w:spacing w:after="0"/>
              <w:jc w:val="center"/>
              <w:rPr>
                <w:rFonts w:ascii="Arial" w:hAnsi="Arial"/>
                <w:sz w:val="18"/>
              </w:rPr>
            </w:pPr>
            <w:r w:rsidRPr="00EC61C3">
              <w:rPr>
                <w:rFonts w:ascii="Arial" w:hAnsi="Arial"/>
                <w:sz w:val="18"/>
              </w:rPr>
              <w:t>TRS.1.1 FDD</w:t>
            </w:r>
          </w:p>
        </w:tc>
      </w:tr>
      <w:tr w:rsidR="002D0746" w:rsidRPr="00EC61C3" w14:paraId="1F59E37F"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885AC"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F5CF4B3"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7C242900"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245EB20" w14:textId="77777777" w:rsidR="002D0746" w:rsidRPr="00EC61C3" w:rsidRDefault="002D0746" w:rsidP="00E45E02">
            <w:pPr>
              <w:keepLines/>
              <w:spacing w:after="0"/>
              <w:jc w:val="center"/>
              <w:rPr>
                <w:rFonts w:ascii="Arial" w:hAnsi="Arial"/>
                <w:sz w:val="18"/>
              </w:rPr>
            </w:pPr>
            <w:r w:rsidRPr="00EC61C3">
              <w:rPr>
                <w:rFonts w:ascii="Arial" w:hAnsi="Arial"/>
                <w:sz w:val="18"/>
              </w:rPr>
              <w:t>TRS.1.1 TDD</w:t>
            </w:r>
          </w:p>
        </w:tc>
      </w:tr>
      <w:tr w:rsidR="002D0746" w:rsidRPr="00EC61C3" w14:paraId="4F187C57"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7953CE"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790E96B"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5D5770B5"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E8BAA7D" w14:textId="77777777" w:rsidR="002D0746" w:rsidRPr="00EC61C3" w:rsidRDefault="002D0746" w:rsidP="00E45E02">
            <w:pPr>
              <w:keepLines/>
              <w:spacing w:after="0"/>
              <w:jc w:val="center"/>
              <w:rPr>
                <w:rFonts w:ascii="Arial" w:hAnsi="Arial"/>
                <w:sz w:val="18"/>
              </w:rPr>
            </w:pPr>
            <w:r w:rsidRPr="00EC61C3">
              <w:rPr>
                <w:rFonts w:ascii="Arial" w:hAnsi="Arial"/>
                <w:sz w:val="18"/>
              </w:rPr>
              <w:t>TRS.1.2 TDD</w:t>
            </w:r>
          </w:p>
        </w:tc>
      </w:tr>
      <w:tr w:rsidR="002D0746" w:rsidRPr="00EC61C3" w14:paraId="6C047C55" w14:textId="77777777" w:rsidTr="00E45E02">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vAlign w:val="center"/>
            <w:hideMark/>
          </w:tcPr>
          <w:p w14:paraId="7966E40D" w14:textId="77777777" w:rsidR="002D0746" w:rsidRPr="00EC61C3" w:rsidRDefault="002D0746" w:rsidP="00E45E02">
            <w:pPr>
              <w:spacing w:after="0"/>
              <w:rPr>
                <w:rFonts w:ascii="Arial" w:hAnsi="Arial"/>
                <w:sz w:val="18"/>
              </w:rPr>
            </w:pPr>
            <w:r w:rsidRPr="00EC61C3">
              <w:rPr>
                <w:rFonts w:ascii="Arial" w:hAnsi="Arial"/>
                <w:sz w:val="18"/>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7B47CDBD"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0CACD827"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DED19D2"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FDD</w:t>
            </w:r>
          </w:p>
        </w:tc>
      </w:tr>
      <w:tr w:rsidR="002D0746" w:rsidRPr="00EC61C3" w14:paraId="22646994"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2AA1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3E2F1EA"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14679081"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41F5DF5"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TDD</w:t>
            </w:r>
          </w:p>
        </w:tc>
      </w:tr>
      <w:tr w:rsidR="002D0746" w:rsidRPr="00EC61C3" w14:paraId="34A9E083"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3329FC"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2DE6C82"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49F58767"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B584708"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TRS.1.2 TDD</w:t>
            </w:r>
          </w:p>
        </w:tc>
      </w:tr>
      <w:tr w:rsidR="002D0746" w:rsidRPr="00EC61C3" w14:paraId="3BB3788C"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7416DCED" w14:textId="77777777" w:rsidR="002D0746" w:rsidRPr="00EC61C3" w:rsidRDefault="002D0746" w:rsidP="00E45E02">
            <w:pPr>
              <w:keepLines/>
              <w:spacing w:after="0"/>
              <w:rPr>
                <w:rFonts w:ascii="Arial" w:hAnsi="Arial"/>
                <w:sz w:val="18"/>
              </w:rPr>
            </w:pPr>
            <w:r w:rsidRPr="00EC61C3">
              <w:rPr>
                <w:rFonts w:ascii="Arial" w:hAnsi="Arial"/>
                <w:sz w:val="18"/>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2C265A0C"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vAlign w:val="center"/>
          </w:tcPr>
          <w:p w14:paraId="56595234" w14:textId="77777777" w:rsidR="002D0746" w:rsidRPr="00EC61C3" w:rsidRDefault="002D0746"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2D0746" w:rsidRPr="00EC61C3" w14:paraId="308D27B5"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F245CA9"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
          <w:p w14:paraId="6103BC60"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75E87D0"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7ADDC78B"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23908DF"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
          <w:p w14:paraId="51161CBE"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85974AC"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30899238" w14:textId="77777777" w:rsidTr="00E45E02">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93D1044"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26A5C26B"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02041D0"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52C47E91" w14:textId="77777777" w:rsidTr="00E45E02">
        <w:trPr>
          <w:trHeight w:val="16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8BB3707"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270" w:type="pct"/>
            <w:tcBorders>
              <w:top w:val="single" w:sz="4" w:space="0" w:color="auto"/>
              <w:left w:val="single" w:sz="4" w:space="0" w:color="auto"/>
              <w:bottom w:val="single" w:sz="4" w:space="0" w:color="auto"/>
              <w:right w:val="single" w:sz="4" w:space="0" w:color="auto"/>
            </w:tcBorders>
            <w:hideMark/>
          </w:tcPr>
          <w:p w14:paraId="313AC25D"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
          <w:p w14:paraId="363F33D1"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1B39E16"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651392E7" w14:textId="77777777" w:rsidTr="00E45E02">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872F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B9E6177"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760DEADE"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EF84249"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1FBFCFEE" w14:textId="77777777" w:rsidTr="00E45E02">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7A473"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96CA545"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680D2B92"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643" w:type="pct"/>
            <w:tcBorders>
              <w:top w:val="single" w:sz="4" w:space="0" w:color="auto"/>
              <w:left w:val="single" w:sz="4" w:space="0" w:color="auto"/>
              <w:bottom w:val="single" w:sz="4" w:space="0" w:color="auto"/>
              <w:right w:val="single" w:sz="4" w:space="0" w:color="auto"/>
            </w:tcBorders>
            <w:hideMark/>
          </w:tcPr>
          <w:p w14:paraId="5C4D6245"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5F60B084" w14:textId="77777777" w:rsidTr="00E45E02">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8F4A"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3BDDBB5"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45A26FB7"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03A4ABD5"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04180769" w14:textId="77777777" w:rsidTr="00E45E02">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0A34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563AC48"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3BD544C9"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7FBCABCE"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54DC2791" w14:textId="77777777" w:rsidTr="00E45E02">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0E724"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5710190F"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
          <w:p w14:paraId="1F9E2B25" w14:textId="77777777" w:rsidR="002D0746" w:rsidRPr="00EC61C3" w:rsidRDefault="002D0746" w:rsidP="00E45E02">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1E9E3FD"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70A070B4" w14:textId="77777777" w:rsidTr="00E45E02">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6CA88"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5CF4899D"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
          <w:p w14:paraId="2C502D72" w14:textId="77777777" w:rsidR="002D0746" w:rsidRPr="00EC61C3" w:rsidRDefault="002D0746" w:rsidP="00E45E02">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AEC26FD"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4942F49C"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6109D74"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533" w:type="pct"/>
            <w:tcBorders>
              <w:top w:val="single" w:sz="4" w:space="0" w:color="auto"/>
              <w:left w:val="single" w:sz="4" w:space="0" w:color="auto"/>
              <w:bottom w:val="single" w:sz="4" w:space="0" w:color="auto"/>
              <w:right w:val="single" w:sz="4" w:space="0" w:color="auto"/>
            </w:tcBorders>
          </w:tcPr>
          <w:p w14:paraId="567552EA"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DFACACC" w14:textId="77777777" w:rsidR="002D0746" w:rsidRPr="00EC61C3" w:rsidRDefault="002D0746" w:rsidP="00E45E02">
            <w:pPr>
              <w:keepLines/>
              <w:spacing w:after="0"/>
              <w:jc w:val="center"/>
              <w:rPr>
                <w:rFonts w:ascii="Arial" w:hAnsi="Arial"/>
                <w:i/>
                <w:iCs/>
                <w:sz w:val="18"/>
              </w:rPr>
            </w:pPr>
            <w:r w:rsidRPr="00EC61C3">
              <w:rPr>
                <w:rFonts w:ascii="Arial" w:hAnsi="Arial"/>
                <w:iCs/>
                <w:sz w:val="18"/>
              </w:rPr>
              <w:t>DRX.3</w:t>
            </w:r>
          </w:p>
        </w:tc>
      </w:tr>
      <w:tr w:rsidR="002D0746" w:rsidRPr="00EC61C3" w14:paraId="3019A1B1"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8AEF24B"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5A91F71E"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CC22BDE" w14:textId="77777777" w:rsidR="002D0746" w:rsidRPr="00EC61C3" w:rsidRDefault="002D0746" w:rsidP="00E45E02">
            <w:pPr>
              <w:keepLines/>
              <w:spacing w:after="0"/>
              <w:jc w:val="center"/>
              <w:rPr>
                <w:rFonts w:ascii="Arial" w:hAnsi="Arial"/>
                <w:iCs/>
                <w:sz w:val="18"/>
              </w:rPr>
            </w:pPr>
            <w:r w:rsidRPr="00EC61C3">
              <w:rPr>
                <w:rFonts w:ascii="Arial" w:hAnsi="Arial"/>
                <w:iCs/>
                <w:sz w:val="18"/>
              </w:rPr>
              <w:t>N.A.</w:t>
            </w:r>
          </w:p>
        </w:tc>
      </w:tr>
      <w:tr w:rsidR="002D0746" w:rsidRPr="00EC61C3" w14:paraId="4B9D2EDA" w14:textId="77777777" w:rsidTr="00E45E02">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25CC60F"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
          <w:p w14:paraId="1C272796"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5265BD1" w14:textId="77777777" w:rsidR="002D0746" w:rsidRPr="00EC61C3" w:rsidRDefault="002D0746" w:rsidP="00E45E02">
            <w:pPr>
              <w:keepLines/>
              <w:spacing w:after="0"/>
              <w:jc w:val="center"/>
              <w:rPr>
                <w:rFonts w:ascii="Arial" w:hAnsi="Arial"/>
                <w:sz w:val="18"/>
              </w:rPr>
            </w:pPr>
            <w:r w:rsidRPr="00EC61C3">
              <w:rPr>
                <w:rFonts w:ascii="Arial" w:hAnsi="Arial"/>
                <w:iCs/>
                <w:sz w:val="18"/>
              </w:rPr>
              <w:t>Enabled</w:t>
            </w:r>
          </w:p>
        </w:tc>
      </w:tr>
      <w:tr w:rsidR="002D0746" w:rsidRPr="00EC61C3" w14:paraId="1AF0611F"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81B3770"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
          <w:p w14:paraId="772AA025"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394EB130" w14:textId="77777777" w:rsidR="002D0746" w:rsidRPr="00EC61C3" w:rsidRDefault="002D0746" w:rsidP="00E45E02">
            <w:pPr>
              <w:keepLines/>
              <w:spacing w:after="0"/>
              <w:jc w:val="center"/>
              <w:rPr>
                <w:rFonts w:ascii="Arial" w:hAnsi="Arial"/>
                <w:iCs/>
                <w:sz w:val="18"/>
              </w:rPr>
            </w:pPr>
            <w:r w:rsidRPr="00EC61C3">
              <w:rPr>
                <w:rFonts w:ascii="Arial" w:hAnsi="Arial"/>
                <w:iCs/>
                <w:sz w:val="18"/>
              </w:rPr>
              <w:t>0</w:t>
            </w:r>
          </w:p>
        </w:tc>
      </w:tr>
      <w:tr w:rsidR="002D0746" w:rsidRPr="00EC61C3" w14:paraId="34943735"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2CA9E35"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
          <w:p w14:paraId="022416B9"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3D8864EA"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22B34B79"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516C0B3"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
          <w:p w14:paraId="44EB61B4"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5100598"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038732EA"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3631DB9"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
          <w:p w14:paraId="1C7827F6" w14:textId="77777777" w:rsidR="002D0746" w:rsidRPr="00EC61C3" w:rsidRDefault="002D0746"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8A1D578"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2DBE48D1" w14:textId="77777777" w:rsidTr="00E45E02">
        <w:trPr>
          <w:trHeight w:val="186"/>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74B8F812" w14:textId="77777777" w:rsidR="002D0746" w:rsidRPr="00EC61C3" w:rsidRDefault="002D0746" w:rsidP="00E45E02">
            <w:pPr>
              <w:keepLines/>
              <w:spacing w:after="0"/>
              <w:rPr>
                <w:rFonts w:ascii="Arial" w:hAnsi="Arial"/>
                <w:sz w:val="18"/>
              </w:rPr>
            </w:pPr>
            <w:r w:rsidRPr="00EC61C3">
              <w:rPr>
                <w:rFonts w:ascii="Arial" w:hAnsi="Arial"/>
                <w:sz w:val="18"/>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7711CC29"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
          <w:p w14:paraId="00D24A64" w14:textId="77777777" w:rsidR="002D0746" w:rsidRPr="00EC61C3" w:rsidRDefault="002D0746" w:rsidP="00E45E02">
            <w:pP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E7C9DCB" w14:textId="77777777" w:rsidR="002D0746" w:rsidRPr="00EC61C3" w:rsidRDefault="002D0746" w:rsidP="00E45E02">
            <w:pPr>
              <w:keepLines/>
              <w:spacing w:after="0"/>
              <w:jc w:val="center"/>
              <w:rPr>
                <w:rFonts w:ascii="Arial" w:hAnsi="Arial"/>
                <w:sz w:val="18"/>
              </w:rPr>
            </w:pPr>
            <w:r w:rsidRPr="00EC61C3">
              <w:rPr>
                <w:rFonts w:ascii="Arial" w:hAnsi="Arial"/>
                <w:sz w:val="18"/>
              </w:rPr>
              <w:t>CSI-RS.1.1 FDD</w:t>
            </w:r>
          </w:p>
        </w:tc>
      </w:tr>
      <w:tr w:rsidR="002D0746" w:rsidRPr="00EC61C3" w14:paraId="62071629"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FC579F"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6BA6137"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0532C"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3F390CE" w14:textId="77777777" w:rsidR="002D0746" w:rsidRPr="00EC61C3" w:rsidRDefault="002D0746" w:rsidP="00E45E02">
            <w:pPr>
              <w:keepLines/>
              <w:spacing w:after="0"/>
              <w:jc w:val="center"/>
              <w:rPr>
                <w:rFonts w:ascii="Arial" w:hAnsi="Arial"/>
                <w:sz w:val="18"/>
              </w:rPr>
            </w:pPr>
            <w:r w:rsidRPr="00EC61C3">
              <w:rPr>
                <w:rFonts w:ascii="Arial" w:hAnsi="Arial"/>
                <w:sz w:val="18"/>
              </w:rPr>
              <w:t>CSI-RS.1.1 TDD</w:t>
            </w:r>
          </w:p>
        </w:tc>
      </w:tr>
      <w:tr w:rsidR="002D0746" w:rsidRPr="00EC61C3" w14:paraId="095BEBB2"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EA0F51" w14:textId="77777777" w:rsidR="002D0746" w:rsidRPr="00EC61C3" w:rsidRDefault="002D0746"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25A69E5"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D5D5E" w14:textId="77777777" w:rsidR="002D0746" w:rsidRPr="00EC61C3" w:rsidRDefault="002D0746"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D13BD8F" w14:textId="77777777" w:rsidR="002D0746" w:rsidRPr="00EC61C3" w:rsidRDefault="002D0746" w:rsidP="00E45E02">
            <w:pPr>
              <w:keepLines/>
              <w:spacing w:after="0"/>
              <w:jc w:val="center"/>
              <w:rPr>
                <w:rFonts w:ascii="Arial" w:hAnsi="Arial"/>
                <w:sz w:val="18"/>
              </w:rPr>
            </w:pPr>
            <w:r w:rsidRPr="00EC61C3">
              <w:rPr>
                <w:rFonts w:ascii="Arial" w:hAnsi="Arial"/>
                <w:sz w:val="18"/>
              </w:rPr>
              <w:t>CSI-RS.2.1 TDD</w:t>
            </w:r>
          </w:p>
        </w:tc>
      </w:tr>
      <w:tr w:rsidR="002D0746" w:rsidRPr="00EC61C3" w14:paraId="6DCBF485"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66DCFDA"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
          <w:p w14:paraId="5DCB9CE9"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674F71C1"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74216CFD"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4707260"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
          <w:p w14:paraId="28E0A19F"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4CA514F2" w14:textId="77777777" w:rsidR="002D0746" w:rsidRPr="00EC61C3" w:rsidRDefault="002D0746" w:rsidP="00E45E02">
            <w:pPr>
              <w:keepLines/>
              <w:spacing w:after="0"/>
              <w:jc w:val="center"/>
              <w:rPr>
                <w:rFonts w:ascii="Arial" w:hAnsi="Arial"/>
                <w:sz w:val="18"/>
              </w:rPr>
            </w:pPr>
            <w:r w:rsidRPr="00EC61C3">
              <w:rPr>
                <w:rFonts w:ascii="Arial" w:hAnsi="Arial"/>
                <w:sz w:val="18"/>
              </w:rPr>
              <w:t>1.28</w:t>
            </w:r>
          </w:p>
        </w:tc>
      </w:tr>
      <w:tr w:rsidR="002D0746" w:rsidRPr="00EC61C3" w14:paraId="70C7F5C3"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15F2763"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
          <w:p w14:paraId="7A76D601"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3BFCEAC9" w14:textId="77777777" w:rsidR="002D0746" w:rsidRPr="00EC61C3" w:rsidRDefault="002D0746" w:rsidP="00E45E02">
            <w:pPr>
              <w:keepLines/>
              <w:spacing w:after="0"/>
              <w:jc w:val="center"/>
              <w:rPr>
                <w:rFonts w:ascii="Arial" w:hAnsi="Arial"/>
                <w:sz w:val="18"/>
              </w:rPr>
            </w:pPr>
            <w:r w:rsidRPr="00EC61C3">
              <w:rPr>
                <w:rFonts w:ascii="Arial" w:hAnsi="Arial"/>
                <w:sz w:val="18"/>
              </w:rPr>
              <w:t>1.28</w:t>
            </w:r>
          </w:p>
        </w:tc>
      </w:tr>
      <w:tr w:rsidR="002D0746" w:rsidRPr="00EC61C3" w14:paraId="2CDA3F00"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22C2463" w14:textId="77777777" w:rsidR="002D0746" w:rsidRPr="00EC61C3" w:rsidRDefault="002D0746" w:rsidP="00E45E02">
            <w:pPr>
              <w:keepLines/>
              <w:spacing w:after="0"/>
              <w:rPr>
                <w:rFonts w:ascii="Arial" w:hAnsi="Arial"/>
                <w:sz w:val="18"/>
              </w:rPr>
            </w:pPr>
            <w:r w:rsidRPr="00EC61C3">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
          <w:p w14:paraId="327CCF32"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792573D9" w14:textId="77777777" w:rsidR="002D0746" w:rsidRPr="00EC61C3" w:rsidRDefault="002D0746" w:rsidP="00E45E02">
            <w:pPr>
              <w:keepLines/>
              <w:spacing w:after="0"/>
              <w:jc w:val="center"/>
              <w:rPr>
                <w:rFonts w:ascii="Arial" w:hAnsi="Arial"/>
                <w:sz w:val="18"/>
              </w:rPr>
            </w:pPr>
            <w:r w:rsidRPr="00EC61C3">
              <w:rPr>
                <w:rFonts w:ascii="Arial" w:hAnsi="Arial"/>
                <w:sz w:val="18"/>
              </w:rPr>
              <w:t>1.24</w:t>
            </w:r>
          </w:p>
        </w:tc>
      </w:tr>
      <w:tr w:rsidR="002D0746" w:rsidRPr="00EC61C3" w14:paraId="09AAA664" w14:textId="77777777" w:rsidTr="00E45E02">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BAF9D85"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2B3ACBD6"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72BDEF0A" w14:textId="77777777" w:rsidR="002D0746" w:rsidRPr="00EC61C3" w:rsidRDefault="002D0746" w:rsidP="002D0746"/>
    <w:p w14:paraId="7B8852FB"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eastAsia="Malgun Gothic" w:hAnsi="Arial"/>
          <w:b/>
          <w:kern w:val="20"/>
        </w:rPr>
        <w:t xml:space="preserve">Table A.4.5.1.7.1-3: </w:t>
      </w:r>
      <w:r w:rsidRPr="00EC61C3">
        <w:rPr>
          <w:rFonts w:ascii="Arial" w:hAnsi="Arial"/>
          <w:b/>
        </w:rPr>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Change w:id="739">
          <w:tblGrid>
            <w:gridCol w:w="1129"/>
            <w:gridCol w:w="1418"/>
            <w:gridCol w:w="1417"/>
            <w:gridCol w:w="1370"/>
            <w:gridCol w:w="1370"/>
            <w:gridCol w:w="1371"/>
          </w:tblGrid>
        </w:tblGridChange>
      </w:tblGrid>
      <w:tr w:rsidR="002D0746" w:rsidRPr="00EC61C3" w14:paraId="2888723E" w14:textId="77777777" w:rsidTr="00E45E02">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p w14:paraId="37E46D3B" w14:textId="77777777" w:rsidR="002D0746" w:rsidRPr="00EC61C3" w:rsidRDefault="002D0746" w:rsidP="00E45E02">
            <w:pPr>
              <w:pStyle w:val="TAH"/>
            </w:pPr>
            <w:r w:rsidRPr="00EC61C3">
              <w:t>Parameter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13F48A0" w14:textId="77777777" w:rsidR="002D0746" w:rsidRPr="00EC61C3" w:rsidRDefault="002D0746" w:rsidP="00E45E02">
            <w:pPr>
              <w:pStyle w:val="TAH"/>
            </w:pPr>
            <w:r w:rsidRPr="00EC61C3">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03D1F3F3" w14:textId="77777777" w:rsidR="002D0746" w:rsidRPr="00EC61C3" w:rsidRDefault="002D0746" w:rsidP="00E45E02">
            <w:pPr>
              <w:pStyle w:val="TAH"/>
            </w:pPr>
            <w:r w:rsidRPr="00EC61C3">
              <w:t>Test 1</w:t>
            </w:r>
          </w:p>
        </w:tc>
      </w:tr>
      <w:tr w:rsidR="002D0746" w:rsidRPr="00EC61C3" w14:paraId="21DDCAE6" w14:textId="77777777" w:rsidTr="00E45E02">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15937A82" w14:textId="77777777" w:rsidR="002D0746" w:rsidRPr="00EC61C3" w:rsidRDefault="002D0746" w:rsidP="00E45E02">
            <w:pPr>
              <w:pStyle w:val="TAH"/>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F99BA" w14:textId="77777777" w:rsidR="002D0746" w:rsidRPr="00EC61C3" w:rsidRDefault="002D0746" w:rsidP="00E45E02">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18495FDF" w14:textId="77777777" w:rsidR="002D0746" w:rsidRPr="00EC61C3" w:rsidRDefault="002D0746" w:rsidP="00E45E02">
            <w:pPr>
              <w:pStyle w:val="TAH"/>
            </w:pPr>
            <w:r w:rsidRPr="00EC61C3">
              <w:t>T1</w:t>
            </w:r>
          </w:p>
        </w:tc>
        <w:tc>
          <w:tcPr>
            <w:tcW w:w="1370" w:type="dxa"/>
            <w:tcBorders>
              <w:top w:val="single" w:sz="4" w:space="0" w:color="auto"/>
              <w:left w:val="single" w:sz="4" w:space="0" w:color="auto"/>
              <w:bottom w:val="single" w:sz="4" w:space="0" w:color="auto"/>
              <w:right w:val="single" w:sz="4" w:space="0" w:color="auto"/>
            </w:tcBorders>
            <w:hideMark/>
          </w:tcPr>
          <w:p w14:paraId="51EFA5AF" w14:textId="77777777" w:rsidR="002D0746" w:rsidRPr="00EC61C3" w:rsidRDefault="002D0746" w:rsidP="00E45E02">
            <w:pPr>
              <w:pStyle w:val="TAH"/>
            </w:pPr>
            <w:r w:rsidRPr="00EC61C3">
              <w:t>T2</w:t>
            </w:r>
          </w:p>
        </w:tc>
        <w:tc>
          <w:tcPr>
            <w:tcW w:w="1371" w:type="dxa"/>
            <w:tcBorders>
              <w:top w:val="single" w:sz="4" w:space="0" w:color="auto"/>
              <w:left w:val="single" w:sz="4" w:space="0" w:color="auto"/>
              <w:bottom w:val="single" w:sz="4" w:space="0" w:color="auto"/>
              <w:right w:val="single" w:sz="4" w:space="0" w:color="auto"/>
            </w:tcBorders>
            <w:hideMark/>
          </w:tcPr>
          <w:p w14:paraId="71B402D6" w14:textId="77777777" w:rsidR="002D0746" w:rsidRPr="00EC61C3" w:rsidRDefault="002D0746" w:rsidP="00E45E02">
            <w:pPr>
              <w:pStyle w:val="TAH"/>
            </w:pPr>
            <w:r w:rsidRPr="00EC61C3">
              <w:t>T3</w:t>
            </w:r>
          </w:p>
        </w:tc>
      </w:tr>
      <w:tr w:rsidR="002D0746" w:rsidRPr="00EC61C3" w14:paraId="5136B64E"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4BD9678" w14:textId="77777777" w:rsidR="002D0746" w:rsidRPr="00EC61C3" w:rsidRDefault="002D0746" w:rsidP="00E45E02">
            <w:pPr>
              <w:pStyle w:val="TAL"/>
            </w:pPr>
            <w:r w:rsidRPr="00EC61C3">
              <w:rPr>
                <w:rFonts w:cs="Arial"/>
                <w:szCs w:val="16"/>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08426D49" w14:textId="77777777" w:rsidR="002D0746" w:rsidRPr="00EC61C3" w:rsidRDefault="002D0746" w:rsidP="00E45E02">
            <w:pPr>
              <w:pStyle w:val="TAC"/>
            </w:pPr>
            <w:r w:rsidRPr="00EC61C3">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77674E60" w14:textId="77777777" w:rsidR="002D0746" w:rsidRPr="00EC61C3" w:rsidRDefault="002D0746" w:rsidP="00E45E02">
            <w:pPr>
              <w:pStyle w:val="TAC"/>
            </w:pPr>
            <w:r w:rsidRPr="00EC61C3">
              <w:t>4</w:t>
            </w:r>
          </w:p>
        </w:tc>
      </w:tr>
      <w:tr w:rsidR="002D0746" w:rsidRPr="00EC61C3" w14:paraId="1051F3C8"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AFCAADF" w14:textId="77777777" w:rsidR="002D0746" w:rsidRPr="00EC61C3" w:rsidRDefault="002D0746" w:rsidP="00E45E02">
            <w:pPr>
              <w:pStyle w:val="TAL"/>
            </w:pPr>
            <w:r w:rsidRPr="00EC61C3">
              <w:rPr>
                <w:rFonts w:cs="Arial"/>
                <w:szCs w:val="16"/>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0A34135E" w14:textId="77777777" w:rsidR="002D0746" w:rsidRPr="00EC61C3" w:rsidRDefault="002D0746" w:rsidP="00E45E02">
            <w:pPr>
              <w:pStyle w:val="TAC"/>
            </w:pPr>
            <w:r w:rsidRPr="00EC61C3">
              <w:t>dB</w:t>
            </w:r>
          </w:p>
        </w:tc>
        <w:tc>
          <w:tcPr>
            <w:tcW w:w="4111" w:type="dxa"/>
            <w:gridSpan w:val="3"/>
            <w:tcBorders>
              <w:top w:val="single" w:sz="4" w:space="0" w:color="auto"/>
              <w:left w:val="single" w:sz="4" w:space="0" w:color="auto"/>
              <w:bottom w:val="nil"/>
              <w:right w:val="single" w:sz="4" w:space="0" w:color="auto"/>
            </w:tcBorders>
            <w:hideMark/>
          </w:tcPr>
          <w:p w14:paraId="0AD7B546" w14:textId="77777777" w:rsidR="002D0746" w:rsidRPr="00EC61C3" w:rsidRDefault="002D0746" w:rsidP="00E45E02">
            <w:pPr>
              <w:pStyle w:val="TAC"/>
            </w:pPr>
          </w:p>
        </w:tc>
      </w:tr>
      <w:tr w:rsidR="002D0746" w:rsidRPr="00EC61C3" w14:paraId="02442D68"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301FFB9" w14:textId="77777777" w:rsidR="002D0746" w:rsidRPr="00EC61C3" w:rsidRDefault="002D0746" w:rsidP="00E45E02">
            <w:pPr>
              <w:pStyle w:val="TAL"/>
            </w:pPr>
            <w:r w:rsidRPr="00EC61C3">
              <w:rPr>
                <w:rFonts w:cs="Arial"/>
                <w:szCs w:val="16"/>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6EBC1B4B" w14:textId="77777777" w:rsidR="002D0746" w:rsidRPr="00EC61C3" w:rsidRDefault="002D0746" w:rsidP="00E45E02">
            <w:pPr>
              <w:pStyle w:val="TAC"/>
            </w:pPr>
            <w:r w:rsidRPr="00EC61C3">
              <w:t>dB</w:t>
            </w:r>
          </w:p>
        </w:tc>
        <w:tc>
          <w:tcPr>
            <w:tcW w:w="4111" w:type="dxa"/>
            <w:gridSpan w:val="3"/>
            <w:vMerge w:val="restart"/>
            <w:tcBorders>
              <w:top w:val="nil"/>
              <w:left w:val="single" w:sz="4" w:space="0" w:color="auto"/>
              <w:bottom w:val="single" w:sz="4" w:space="0" w:color="auto"/>
              <w:right w:val="single" w:sz="4" w:space="0" w:color="auto"/>
            </w:tcBorders>
            <w:vAlign w:val="center"/>
          </w:tcPr>
          <w:p w14:paraId="41700A33" w14:textId="77777777" w:rsidR="002D0746" w:rsidRPr="00EC61C3" w:rsidRDefault="002D0746" w:rsidP="00E45E02">
            <w:pPr>
              <w:pStyle w:val="TAC"/>
            </w:pPr>
            <w:r w:rsidRPr="00EC61C3">
              <w:t>0</w:t>
            </w:r>
          </w:p>
        </w:tc>
      </w:tr>
      <w:tr w:rsidR="002D0746" w:rsidRPr="00EC61C3" w14:paraId="727D0BED"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C8EB152" w14:textId="77777777" w:rsidR="002D0746" w:rsidRPr="00EC61C3" w:rsidRDefault="002D0746" w:rsidP="00E45E02">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593555A8" w14:textId="77777777" w:rsidR="002D0746" w:rsidRPr="00EC61C3" w:rsidRDefault="002D0746"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E23E7B5" w14:textId="77777777" w:rsidR="002D0746" w:rsidRPr="00EC61C3" w:rsidRDefault="002D0746" w:rsidP="00E45E02">
            <w:pPr>
              <w:pStyle w:val="TAC"/>
            </w:pPr>
          </w:p>
        </w:tc>
      </w:tr>
      <w:tr w:rsidR="002D0746" w:rsidRPr="00EC61C3" w14:paraId="7D642D67"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23F88FF" w14:textId="77777777" w:rsidR="002D0746" w:rsidRPr="00EC61C3" w:rsidRDefault="002D0746" w:rsidP="00E45E02">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1A7768E5" w14:textId="77777777" w:rsidR="002D0746" w:rsidRPr="00EC61C3" w:rsidRDefault="002D0746"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71FFCCE4" w14:textId="77777777" w:rsidR="002D0746" w:rsidRPr="00EC61C3" w:rsidRDefault="002D0746" w:rsidP="00E45E02">
            <w:pPr>
              <w:pStyle w:val="TAC"/>
            </w:pPr>
          </w:p>
        </w:tc>
      </w:tr>
      <w:tr w:rsidR="002D0746" w:rsidRPr="00EC61C3" w14:paraId="13798621"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72EBBE3" w14:textId="77777777" w:rsidR="002D0746" w:rsidRPr="00EC61C3" w:rsidRDefault="002D0746" w:rsidP="00E45E02">
            <w:pPr>
              <w:pStyle w:val="TAL"/>
            </w:pPr>
            <w:r w:rsidRPr="00EC61C3">
              <w:rPr>
                <w:rFonts w:cs="Arial"/>
                <w:szCs w:val="16"/>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26EAA37F" w14:textId="77777777" w:rsidR="002D0746" w:rsidRPr="00EC61C3" w:rsidRDefault="002D0746"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128F032D" w14:textId="77777777" w:rsidR="002D0746" w:rsidRPr="00EC61C3" w:rsidRDefault="002D0746" w:rsidP="00E45E02">
            <w:pPr>
              <w:pStyle w:val="TAC"/>
            </w:pPr>
          </w:p>
        </w:tc>
      </w:tr>
      <w:tr w:rsidR="002D0746" w:rsidRPr="00EC61C3" w14:paraId="49DB9EAD"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81B5CFB" w14:textId="77777777" w:rsidR="002D0746" w:rsidRPr="00EC61C3" w:rsidRDefault="002D0746" w:rsidP="00E45E02">
            <w:pPr>
              <w:pStyle w:val="TAL"/>
            </w:pPr>
            <w:r w:rsidRPr="00EC61C3">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0CCADD7B" w14:textId="77777777" w:rsidR="002D0746" w:rsidRPr="00EC61C3" w:rsidRDefault="002D0746" w:rsidP="00E45E02">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5D9F786C" w14:textId="77777777" w:rsidR="002D0746" w:rsidRPr="00EC61C3" w:rsidRDefault="002D0746" w:rsidP="00E45E02">
            <w:pPr>
              <w:pStyle w:val="TAC"/>
            </w:pPr>
          </w:p>
        </w:tc>
      </w:tr>
      <w:tr w:rsidR="002D0746" w:rsidRPr="00EC61C3" w14:paraId="6A368866"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9632BB7" w14:textId="77777777" w:rsidR="002D0746" w:rsidRPr="00EC61C3" w:rsidRDefault="002D0746" w:rsidP="00E45E02">
            <w:pPr>
              <w:pStyle w:val="TAL"/>
            </w:pPr>
            <w:r w:rsidRPr="00EC61C3">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3C90CF4B" w14:textId="77777777" w:rsidR="002D0746" w:rsidRPr="00EC61C3" w:rsidRDefault="002D0746" w:rsidP="00E45E02">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1A6D327C" w14:textId="77777777" w:rsidR="002D0746" w:rsidRPr="00EC61C3" w:rsidRDefault="002D0746" w:rsidP="00E45E02">
            <w:pPr>
              <w:pStyle w:val="TAC"/>
            </w:pPr>
          </w:p>
        </w:tc>
      </w:tr>
      <w:tr w:rsidR="002D0746" w:rsidRPr="00EC61C3" w14:paraId="72115FD7"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491BAA97" w14:textId="77777777" w:rsidR="002D0746" w:rsidRPr="00EC61C3" w:rsidRDefault="002D0746" w:rsidP="00E45E02">
            <w:pPr>
              <w:pStyle w:val="TAL"/>
            </w:pPr>
            <w:r w:rsidRPr="00EC61C3">
              <w:rPr>
                <w:rFonts w:cs="Arial"/>
                <w:szCs w:val="16"/>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456C2E29" w14:textId="77777777" w:rsidR="002D0746" w:rsidRPr="00EC61C3" w:rsidRDefault="002D0746"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233A36C" w14:textId="77777777" w:rsidR="002D0746" w:rsidRPr="00EC61C3" w:rsidRDefault="002D0746" w:rsidP="00E45E02">
            <w:pPr>
              <w:pStyle w:val="TAC"/>
            </w:pPr>
          </w:p>
        </w:tc>
      </w:tr>
      <w:tr w:rsidR="002D0746" w:rsidRPr="00EC61C3" w14:paraId="05FBD9A8" w14:textId="77777777" w:rsidTr="00E45E02">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96B3BE" w14:textId="77777777" w:rsidR="002D0746" w:rsidRPr="00EC61C3" w:rsidRDefault="002D0746" w:rsidP="00E45E02">
            <w:pPr>
              <w:pStyle w:val="TAL"/>
            </w:pPr>
            <w:r w:rsidRPr="00EC61C3">
              <w:rPr>
                <w:rFonts w:eastAsia="?? ??"/>
              </w:rPr>
              <w:t>SNR</w:t>
            </w:r>
            <w:ins w:id="740" w:author="Huawei" w:date="2021-07-20T19:01:00Z">
              <w:r>
                <w:rPr>
                  <w:rFonts w:eastAsia="?? ??"/>
                </w:rPr>
                <w:t xml:space="preserve"> </w:t>
              </w:r>
              <w:r w:rsidRPr="00EC61C3">
                <w:t>on RLM-RS</w:t>
              </w:r>
            </w:ins>
          </w:p>
        </w:tc>
        <w:tc>
          <w:tcPr>
            <w:tcW w:w="1418" w:type="dxa"/>
            <w:tcBorders>
              <w:top w:val="single" w:sz="4" w:space="0" w:color="auto"/>
              <w:left w:val="single" w:sz="4" w:space="0" w:color="auto"/>
              <w:bottom w:val="single" w:sz="4" w:space="0" w:color="auto"/>
              <w:right w:val="single" w:sz="4" w:space="0" w:color="auto"/>
            </w:tcBorders>
            <w:hideMark/>
          </w:tcPr>
          <w:p w14:paraId="737A4494" w14:textId="77777777" w:rsidR="002D0746" w:rsidRPr="00EC61C3" w:rsidRDefault="002D0746" w:rsidP="00E45E02">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34A5E9B0" w14:textId="77777777" w:rsidR="002D0746" w:rsidRPr="00EC61C3" w:rsidRDefault="002D0746" w:rsidP="00E45E02">
            <w:pPr>
              <w:pStyle w:val="TAC"/>
            </w:pPr>
            <w:r w:rsidRPr="00EC61C3">
              <w:t>dB</w:t>
            </w:r>
          </w:p>
        </w:tc>
        <w:tc>
          <w:tcPr>
            <w:tcW w:w="1370" w:type="dxa"/>
            <w:tcBorders>
              <w:top w:val="single" w:sz="4" w:space="0" w:color="auto"/>
              <w:left w:val="single" w:sz="4" w:space="0" w:color="auto"/>
              <w:bottom w:val="single" w:sz="4" w:space="0" w:color="auto"/>
              <w:right w:val="single" w:sz="4" w:space="0" w:color="auto"/>
            </w:tcBorders>
            <w:hideMark/>
          </w:tcPr>
          <w:p w14:paraId="5C02CB98" w14:textId="77777777" w:rsidR="002D0746" w:rsidRPr="00EC61C3" w:rsidRDefault="002D0746" w:rsidP="00E45E02">
            <w:pPr>
              <w:pStyle w:val="TAC"/>
              <w:rPr>
                <w:rFonts w:eastAsia="MS Mincho"/>
              </w:rPr>
            </w:pPr>
            <w:r w:rsidRPr="00EC61C3">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72496B12" w14:textId="77777777" w:rsidR="002D0746" w:rsidRPr="00EC61C3" w:rsidRDefault="002D0746" w:rsidP="00E45E02">
            <w:pPr>
              <w:pStyle w:val="TAC"/>
              <w:rPr>
                <w:rFonts w:eastAsia="MS Mincho"/>
              </w:rPr>
            </w:pPr>
            <w:r w:rsidRPr="00EC61C3">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059D7E1D" w14:textId="77777777" w:rsidR="002D0746" w:rsidRPr="00EC61C3" w:rsidRDefault="002D0746" w:rsidP="00E45E02">
            <w:pPr>
              <w:pStyle w:val="TAC"/>
              <w:rPr>
                <w:rFonts w:eastAsia="MS Mincho"/>
              </w:rPr>
            </w:pPr>
            <w:r w:rsidRPr="00EC61C3">
              <w:rPr>
                <w:rFonts w:eastAsia="MS Mincho"/>
              </w:rPr>
              <w:t>-15</w:t>
            </w:r>
          </w:p>
        </w:tc>
      </w:tr>
      <w:tr w:rsidR="002D0746" w:rsidRPr="00EC61C3" w14:paraId="722651CF" w14:textId="77777777" w:rsidTr="00E45E02">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9D9C192" w14:textId="77777777" w:rsidR="002D0746" w:rsidRPr="00EC61C3" w:rsidRDefault="002D0746"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1E3D914" w14:textId="77777777" w:rsidR="002D0746" w:rsidRPr="00EC61C3" w:rsidRDefault="002D0746" w:rsidP="00E45E02">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0BA257" w14:textId="77777777" w:rsidR="002D0746" w:rsidRPr="00EC61C3" w:rsidRDefault="002D0746" w:rsidP="00E45E02">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025FC7CA" w14:textId="77777777" w:rsidR="002D0746" w:rsidRPr="00EC61C3" w:rsidRDefault="002D0746" w:rsidP="00E45E02">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
          <w:p w14:paraId="2F803E3E" w14:textId="77777777" w:rsidR="002D0746" w:rsidRPr="00EC61C3" w:rsidRDefault="002D0746" w:rsidP="00E45E02">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
          <w:p w14:paraId="65E08A4B" w14:textId="77777777" w:rsidR="002D0746" w:rsidRPr="00EC61C3" w:rsidRDefault="002D0746" w:rsidP="00E45E02">
            <w:pPr>
              <w:pStyle w:val="TAC"/>
            </w:pPr>
            <w:r w:rsidRPr="00EC61C3">
              <w:t>-15</w:t>
            </w:r>
          </w:p>
        </w:tc>
      </w:tr>
      <w:tr w:rsidR="002D0746" w:rsidRPr="00EC61C3" w14:paraId="55E58ED5"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1"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742" w:author="Huawei" w:date="2021-07-20T19:0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743" w:author="Huawei" w:date="2021-07-20T19:0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431D67FD" w14:textId="77777777" w:rsidR="002D0746" w:rsidRPr="00EC61C3" w:rsidRDefault="002D0746"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Change w:id="744" w:author="Huawei" w:date="2021-07-20T19:01:00Z">
              <w:tcPr>
                <w:tcW w:w="1418" w:type="dxa"/>
                <w:tcBorders>
                  <w:top w:val="single" w:sz="4" w:space="0" w:color="auto"/>
                  <w:left w:val="single" w:sz="4" w:space="0" w:color="auto"/>
                  <w:bottom w:val="single" w:sz="4" w:space="0" w:color="auto"/>
                  <w:right w:val="single" w:sz="4" w:space="0" w:color="auto"/>
                </w:tcBorders>
                <w:hideMark/>
              </w:tcPr>
            </w:tcPrChange>
          </w:tcPr>
          <w:p w14:paraId="5A2B1D11" w14:textId="77777777" w:rsidR="002D0746" w:rsidRPr="00EC61C3" w:rsidRDefault="002D0746" w:rsidP="00E45E02">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Change w:id="745" w:author="Huawei" w:date="2021-07-20T19:01:00Z">
              <w:tcPr>
                <w:tcW w:w="1417" w:type="dxa"/>
                <w:vMerge/>
                <w:tcBorders>
                  <w:top w:val="single" w:sz="4" w:space="0" w:color="auto"/>
                  <w:left w:val="single" w:sz="4" w:space="0" w:color="auto"/>
                  <w:bottom w:val="single" w:sz="4" w:space="0" w:color="auto"/>
                  <w:right w:val="single" w:sz="4" w:space="0" w:color="auto"/>
                </w:tcBorders>
                <w:vAlign w:val="center"/>
                <w:hideMark/>
              </w:tcPr>
            </w:tcPrChange>
          </w:tcPr>
          <w:p w14:paraId="4306EBF1" w14:textId="77777777" w:rsidR="002D0746" w:rsidRPr="00EC61C3" w:rsidRDefault="002D0746" w:rsidP="00E45E02">
            <w:pPr>
              <w:pStyle w:val="TAC"/>
            </w:pPr>
          </w:p>
        </w:tc>
        <w:tc>
          <w:tcPr>
            <w:tcW w:w="1370" w:type="dxa"/>
            <w:tcBorders>
              <w:top w:val="single" w:sz="4" w:space="0" w:color="auto"/>
              <w:left w:val="single" w:sz="4" w:space="0" w:color="auto"/>
              <w:bottom w:val="single" w:sz="4" w:space="0" w:color="auto"/>
              <w:right w:val="single" w:sz="4" w:space="0" w:color="auto"/>
            </w:tcBorders>
            <w:hideMark/>
            <w:tcPrChange w:id="746"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7B96636D" w14:textId="77777777" w:rsidR="002D0746" w:rsidRPr="00EC61C3" w:rsidRDefault="002D0746" w:rsidP="00E45E02">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Change w:id="747"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5371357F" w14:textId="77777777" w:rsidR="002D0746" w:rsidRPr="00EC61C3" w:rsidRDefault="002D0746" w:rsidP="00E45E02">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Change w:id="748" w:author="Huawei" w:date="2021-07-20T19:01:00Z">
              <w:tcPr>
                <w:tcW w:w="1371" w:type="dxa"/>
                <w:tcBorders>
                  <w:top w:val="single" w:sz="4" w:space="0" w:color="auto"/>
                  <w:left w:val="single" w:sz="4" w:space="0" w:color="auto"/>
                  <w:bottom w:val="single" w:sz="4" w:space="0" w:color="auto"/>
                  <w:right w:val="single" w:sz="4" w:space="0" w:color="auto"/>
                </w:tcBorders>
                <w:hideMark/>
              </w:tcPr>
            </w:tcPrChange>
          </w:tcPr>
          <w:p w14:paraId="391E2E5E" w14:textId="77777777" w:rsidR="002D0746" w:rsidRPr="00EC61C3" w:rsidRDefault="002D0746" w:rsidP="00E45E02">
            <w:pPr>
              <w:pStyle w:val="TAC"/>
            </w:pPr>
            <w:r w:rsidRPr="00EC61C3">
              <w:t>-15</w:t>
            </w:r>
          </w:p>
        </w:tc>
      </w:tr>
      <w:tr w:rsidR="002D0746" w:rsidRPr="00EC61C3" w:rsidDel="008D79E6" w14:paraId="3463B5A4"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9"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50" w:author="Huawei" w:date="2021-07-20T19:01:00Z"/>
          <w:trPrChange w:id="751" w:author="Huawei" w:date="2021-07-20T19:0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752" w:author="Huawei" w:date="2021-07-20T19:01:00Z">
              <w:tcPr>
                <w:tcW w:w="1129" w:type="dxa"/>
                <w:tcBorders>
                  <w:top w:val="single" w:sz="4" w:space="0" w:color="auto"/>
                  <w:left w:val="single" w:sz="4" w:space="0" w:color="auto"/>
                  <w:right w:val="single" w:sz="4" w:space="0" w:color="auto"/>
                </w:tcBorders>
              </w:tcPr>
            </w:tcPrChange>
          </w:tcPr>
          <w:p w14:paraId="62A5748B" w14:textId="77777777" w:rsidR="002D0746" w:rsidRPr="00EC61C3" w:rsidDel="008D79E6" w:rsidRDefault="002D0746" w:rsidP="00E45E02">
            <w:pPr>
              <w:pStyle w:val="TAL"/>
              <w:rPr>
                <w:del w:id="753" w:author="Huawei" w:date="2021-07-20T19:01:00Z"/>
              </w:rPr>
            </w:pPr>
            <w:del w:id="754" w:author="Huawei" w:date="2021-07-20T19:01:00Z">
              <w:r w:rsidRPr="00EC61C3" w:rsidDel="008D79E6">
                <w:rPr>
                  <w:rFonts w:hint="eastAsia"/>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755"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0074D94F" w14:textId="77777777" w:rsidR="002D0746" w:rsidRPr="00EC61C3" w:rsidDel="008D79E6" w:rsidRDefault="002D0746" w:rsidP="00E45E02">
            <w:pPr>
              <w:pStyle w:val="TAL"/>
              <w:rPr>
                <w:del w:id="756" w:author="Huawei" w:date="2021-07-20T19:01:00Z"/>
              </w:rPr>
            </w:pPr>
            <w:del w:id="757" w:author="Huawei" w:date="2021-07-20T19:01:00Z">
              <w:r w:rsidRPr="00EC61C3" w:rsidDel="008D79E6">
                <w:delText>Config 1, 4</w:delText>
              </w:r>
            </w:del>
          </w:p>
        </w:tc>
        <w:tc>
          <w:tcPr>
            <w:tcW w:w="1417" w:type="dxa"/>
            <w:tcBorders>
              <w:top w:val="single" w:sz="4" w:space="0" w:color="auto"/>
              <w:left w:val="single" w:sz="4" w:space="0" w:color="auto"/>
              <w:bottom w:val="nil"/>
              <w:right w:val="single" w:sz="4" w:space="0" w:color="auto"/>
            </w:tcBorders>
            <w:tcPrChange w:id="758" w:author="Huawei" w:date="2021-07-20T19:01:00Z">
              <w:tcPr>
                <w:tcW w:w="1417" w:type="dxa"/>
                <w:tcBorders>
                  <w:top w:val="single" w:sz="4" w:space="0" w:color="auto"/>
                  <w:left w:val="single" w:sz="4" w:space="0" w:color="auto"/>
                  <w:right w:val="single" w:sz="4" w:space="0" w:color="auto"/>
                </w:tcBorders>
              </w:tcPr>
            </w:tcPrChange>
          </w:tcPr>
          <w:p w14:paraId="1DC152E4" w14:textId="77777777" w:rsidR="002D0746" w:rsidRPr="00EC61C3" w:rsidDel="008D79E6" w:rsidRDefault="002D0746" w:rsidP="00E45E02">
            <w:pPr>
              <w:pStyle w:val="TAC"/>
              <w:rPr>
                <w:del w:id="759" w:author="Huawei" w:date="2021-07-20T19:01:00Z"/>
              </w:rPr>
            </w:pPr>
            <w:del w:id="760" w:author="Huawei" w:date="2021-07-20T19:01:00Z">
              <w:r w:rsidRPr="00EC61C3" w:rsidDel="008D79E6">
                <w:rPr>
                  <w:rFonts w:hint="eastAsia"/>
                </w:rPr>
                <w:delText>dB</w:delText>
              </w:r>
            </w:del>
          </w:p>
        </w:tc>
        <w:tc>
          <w:tcPr>
            <w:tcW w:w="4111" w:type="dxa"/>
            <w:gridSpan w:val="3"/>
            <w:tcBorders>
              <w:top w:val="single" w:sz="4" w:space="0" w:color="auto"/>
              <w:left w:val="single" w:sz="4" w:space="0" w:color="auto"/>
              <w:bottom w:val="single" w:sz="4" w:space="0" w:color="auto"/>
              <w:right w:val="single" w:sz="4" w:space="0" w:color="auto"/>
            </w:tcBorders>
            <w:tcPrChange w:id="761"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1C95A83C" w14:textId="77777777" w:rsidR="002D0746" w:rsidRPr="00EC61C3" w:rsidDel="008D79E6" w:rsidRDefault="002D0746" w:rsidP="00E45E02">
            <w:pPr>
              <w:pStyle w:val="TAC"/>
              <w:rPr>
                <w:del w:id="762" w:author="Huawei" w:date="2021-07-20T19:01:00Z"/>
              </w:rPr>
            </w:pPr>
            <w:del w:id="763" w:author="Huawei" w:date="2021-07-20T19:01:00Z">
              <w:r w:rsidRPr="00EC61C3" w:rsidDel="008D79E6">
                <w:rPr>
                  <w:rFonts w:hint="eastAsia"/>
                </w:rPr>
                <w:delText>1</w:delText>
              </w:r>
            </w:del>
          </w:p>
        </w:tc>
      </w:tr>
      <w:tr w:rsidR="002D0746" w:rsidRPr="00EC61C3" w:rsidDel="008D79E6" w14:paraId="3B5BD4AF"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4"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65" w:author="Huawei" w:date="2021-07-20T19:01:00Z"/>
          <w:trPrChange w:id="766" w:author="Huawei" w:date="2021-07-20T19:01:00Z">
            <w:trPr>
              <w:cantSplit/>
              <w:trHeight w:val="189"/>
              <w:jc w:val="center"/>
            </w:trPr>
          </w:trPrChange>
        </w:trPr>
        <w:tc>
          <w:tcPr>
            <w:tcW w:w="1129" w:type="dxa"/>
            <w:tcBorders>
              <w:top w:val="nil"/>
              <w:left w:val="single" w:sz="4" w:space="0" w:color="auto"/>
              <w:bottom w:val="nil"/>
              <w:right w:val="single" w:sz="4" w:space="0" w:color="auto"/>
            </w:tcBorders>
            <w:tcPrChange w:id="767" w:author="Huawei" w:date="2021-07-20T19:01:00Z">
              <w:tcPr>
                <w:tcW w:w="1129" w:type="dxa"/>
                <w:tcBorders>
                  <w:left w:val="single" w:sz="4" w:space="0" w:color="auto"/>
                  <w:right w:val="single" w:sz="4" w:space="0" w:color="auto"/>
                </w:tcBorders>
              </w:tcPr>
            </w:tcPrChange>
          </w:tcPr>
          <w:p w14:paraId="703C1A5F" w14:textId="77777777" w:rsidR="002D0746" w:rsidRPr="00EC61C3" w:rsidDel="008D79E6" w:rsidRDefault="002D0746" w:rsidP="00E45E02">
            <w:pPr>
              <w:pStyle w:val="TAL"/>
              <w:rPr>
                <w:del w:id="768" w:author="Huawei" w:date="2021-07-20T19:01:00Z"/>
              </w:rPr>
            </w:pPr>
            <w:del w:id="769" w:author="Huawei" w:date="2021-07-20T19:01:00Z">
              <w:r w:rsidRPr="00EC61C3" w:rsidDel="008D79E6">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770"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4CCCA323" w14:textId="77777777" w:rsidR="002D0746" w:rsidRPr="00EC61C3" w:rsidDel="008D79E6" w:rsidRDefault="002D0746" w:rsidP="00E45E02">
            <w:pPr>
              <w:pStyle w:val="TAL"/>
              <w:rPr>
                <w:del w:id="771" w:author="Huawei" w:date="2021-07-20T19:01:00Z"/>
              </w:rPr>
            </w:pPr>
            <w:del w:id="772" w:author="Huawei" w:date="2021-07-20T19:01:00Z">
              <w:r w:rsidRPr="00EC61C3" w:rsidDel="008D79E6">
                <w:delText>Config 2, 5</w:delText>
              </w:r>
            </w:del>
          </w:p>
        </w:tc>
        <w:tc>
          <w:tcPr>
            <w:tcW w:w="1417" w:type="dxa"/>
            <w:tcBorders>
              <w:top w:val="nil"/>
              <w:left w:val="single" w:sz="4" w:space="0" w:color="auto"/>
              <w:bottom w:val="nil"/>
              <w:right w:val="single" w:sz="4" w:space="0" w:color="auto"/>
            </w:tcBorders>
            <w:tcPrChange w:id="773" w:author="Huawei" w:date="2021-07-20T19:01:00Z">
              <w:tcPr>
                <w:tcW w:w="1417" w:type="dxa"/>
                <w:tcBorders>
                  <w:left w:val="single" w:sz="4" w:space="0" w:color="auto"/>
                  <w:right w:val="single" w:sz="4" w:space="0" w:color="auto"/>
                </w:tcBorders>
              </w:tcPr>
            </w:tcPrChange>
          </w:tcPr>
          <w:p w14:paraId="619B583E" w14:textId="77777777" w:rsidR="002D0746" w:rsidRPr="00EC61C3" w:rsidDel="008D79E6" w:rsidRDefault="002D0746" w:rsidP="00E45E02">
            <w:pPr>
              <w:pStyle w:val="TAC"/>
              <w:rPr>
                <w:del w:id="774"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775"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1F953D42" w14:textId="77777777" w:rsidR="002D0746" w:rsidRPr="00EC61C3" w:rsidDel="008D79E6" w:rsidRDefault="002D0746" w:rsidP="00E45E02">
            <w:pPr>
              <w:pStyle w:val="TAC"/>
              <w:rPr>
                <w:del w:id="776" w:author="Huawei" w:date="2021-07-20T19:01:00Z"/>
              </w:rPr>
            </w:pPr>
            <w:del w:id="777" w:author="Huawei" w:date="2021-07-20T19:01:00Z">
              <w:r w:rsidRPr="00EC61C3" w:rsidDel="008D79E6">
                <w:rPr>
                  <w:rFonts w:hint="eastAsia"/>
                </w:rPr>
                <w:delText>1</w:delText>
              </w:r>
            </w:del>
          </w:p>
        </w:tc>
      </w:tr>
      <w:tr w:rsidR="002D0746" w:rsidRPr="00EC61C3" w:rsidDel="008D79E6" w14:paraId="5154E122"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78"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79" w:author="Huawei" w:date="2021-07-20T19:01:00Z"/>
          <w:trPrChange w:id="780" w:author="Huawei" w:date="2021-07-20T19:0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781" w:author="Huawei" w:date="2021-07-20T19:01:00Z">
              <w:tcPr>
                <w:tcW w:w="1129" w:type="dxa"/>
                <w:tcBorders>
                  <w:left w:val="single" w:sz="4" w:space="0" w:color="auto"/>
                  <w:bottom w:val="single" w:sz="4" w:space="0" w:color="auto"/>
                  <w:right w:val="single" w:sz="4" w:space="0" w:color="auto"/>
                </w:tcBorders>
              </w:tcPr>
            </w:tcPrChange>
          </w:tcPr>
          <w:p w14:paraId="4CFB10E5" w14:textId="77777777" w:rsidR="002D0746" w:rsidRPr="00EC61C3" w:rsidDel="008D79E6" w:rsidRDefault="002D0746" w:rsidP="00E45E02">
            <w:pPr>
              <w:pStyle w:val="TAL"/>
              <w:rPr>
                <w:del w:id="782" w:author="Huawei" w:date="2021-07-20T19:01:00Z"/>
              </w:rPr>
            </w:pPr>
            <w:del w:id="783" w:author="Huawei" w:date="2021-07-20T19:01:00Z">
              <w:r w:rsidRPr="00EC61C3" w:rsidDel="008D79E6">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784"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56C3FA6E" w14:textId="77777777" w:rsidR="002D0746" w:rsidRPr="00EC61C3" w:rsidDel="008D79E6" w:rsidRDefault="002D0746" w:rsidP="00E45E02">
            <w:pPr>
              <w:pStyle w:val="TAL"/>
              <w:rPr>
                <w:del w:id="785" w:author="Huawei" w:date="2021-07-20T19:01:00Z"/>
              </w:rPr>
            </w:pPr>
            <w:del w:id="786" w:author="Huawei" w:date="2021-07-20T19:01:00Z">
              <w:r w:rsidRPr="00EC61C3" w:rsidDel="008D79E6">
                <w:delText>Config 3, 6</w:delText>
              </w:r>
            </w:del>
          </w:p>
        </w:tc>
        <w:tc>
          <w:tcPr>
            <w:tcW w:w="1417" w:type="dxa"/>
            <w:tcBorders>
              <w:top w:val="nil"/>
              <w:left w:val="single" w:sz="4" w:space="0" w:color="auto"/>
              <w:bottom w:val="single" w:sz="4" w:space="0" w:color="auto"/>
              <w:right w:val="single" w:sz="4" w:space="0" w:color="auto"/>
            </w:tcBorders>
            <w:tcPrChange w:id="787" w:author="Huawei" w:date="2021-07-20T19:01:00Z">
              <w:tcPr>
                <w:tcW w:w="1417" w:type="dxa"/>
                <w:tcBorders>
                  <w:left w:val="single" w:sz="4" w:space="0" w:color="auto"/>
                  <w:bottom w:val="single" w:sz="4" w:space="0" w:color="auto"/>
                  <w:right w:val="single" w:sz="4" w:space="0" w:color="auto"/>
                </w:tcBorders>
              </w:tcPr>
            </w:tcPrChange>
          </w:tcPr>
          <w:p w14:paraId="376B349D" w14:textId="77777777" w:rsidR="002D0746" w:rsidRPr="00EC61C3" w:rsidDel="008D79E6" w:rsidRDefault="002D0746" w:rsidP="00E45E02">
            <w:pPr>
              <w:pStyle w:val="TAC"/>
              <w:rPr>
                <w:del w:id="788"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789"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26CE3F08" w14:textId="77777777" w:rsidR="002D0746" w:rsidRPr="00EC61C3" w:rsidDel="008D79E6" w:rsidRDefault="002D0746" w:rsidP="00E45E02">
            <w:pPr>
              <w:pStyle w:val="TAC"/>
              <w:rPr>
                <w:del w:id="790" w:author="Huawei" w:date="2021-07-20T19:01:00Z"/>
              </w:rPr>
            </w:pPr>
            <w:del w:id="791" w:author="Huawei" w:date="2021-07-20T19:01:00Z">
              <w:r w:rsidRPr="00EC61C3" w:rsidDel="008D79E6">
                <w:rPr>
                  <w:rFonts w:hint="eastAsia"/>
                </w:rPr>
                <w:delText>1</w:delText>
              </w:r>
            </w:del>
          </w:p>
        </w:tc>
      </w:tr>
      <w:tr w:rsidR="002D0746" w:rsidRPr="00EC61C3" w14:paraId="55FB4189" w14:textId="77777777" w:rsidTr="00E45E02">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4DBD47" w14:textId="77777777" w:rsidR="002D0746" w:rsidRPr="00EC61C3" w:rsidRDefault="002D0746" w:rsidP="00E45E02">
            <w:pPr>
              <w:pStyle w:val="TAL"/>
            </w:pPr>
            <w:r w:rsidRPr="00EC61C3">
              <w:rPr>
                <w:position w:val="-12"/>
              </w:rPr>
              <w:object w:dxaOrig="450" w:dyaOrig="450" w14:anchorId="32118982">
                <v:shape id="_x0000_i1036" type="#_x0000_t75" style="width:20.5pt;height:20.5pt" o:ole="" fillcolor="window">
                  <v:imagedata r:id="rId18" o:title=""/>
                </v:shape>
                <o:OLEObject Type="Embed" ProgID="Equation.3" ShapeID="_x0000_i1036" DrawAspect="Content" ObjectID="_1692088627" r:id="rId34"/>
              </w:object>
            </w:r>
          </w:p>
        </w:tc>
        <w:tc>
          <w:tcPr>
            <w:tcW w:w="1418" w:type="dxa"/>
            <w:tcBorders>
              <w:top w:val="single" w:sz="4" w:space="0" w:color="auto"/>
              <w:left w:val="single" w:sz="4" w:space="0" w:color="auto"/>
              <w:bottom w:val="single" w:sz="4" w:space="0" w:color="auto"/>
              <w:right w:val="single" w:sz="4" w:space="0" w:color="auto"/>
            </w:tcBorders>
            <w:hideMark/>
          </w:tcPr>
          <w:p w14:paraId="0163242A" w14:textId="77777777" w:rsidR="002D0746" w:rsidRPr="00EC61C3" w:rsidRDefault="002D0746" w:rsidP="00E45E02">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36F0ACA" w14:textId="77777777" w:rsidR="002D0746" w:rsidRPr="00EC61C3" w:rsidRDefault="002D0746" w:rsidP="00E45E02">
            <w:pPr>
              <w:pStyle w:val="TAC"/>
            </w:pPr>
            <w:r w:rsidRPr="00EC61C3">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65FDD5AD" w14:textId="77777777" w:rsidR="002D0746" w:rsidRPr="00EC61C3" w:rsidRDefault="002D0746" w:rsidP="00E45E02">
            <w:pPr>
              <w:pStyle w:val="TAC"/>
            </w:pPr>
            <w:r w:rsidRPr="00EC61C3">
              <w:t>-98</w:t>
            </w:r>
          </w:p>
        </w:tc>
      </w:tr>
      <w:tr w:rsidR="002D0746" w:rsidRPr="00EC61C3" w14:paraId="2377FD89"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30E0FFE" w14:textId="77777777" w:rsidR="002D0746" w:rsidRPr="00EC61C3" w:rsidRDefault="002D0746"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D885A56" w14:textId="77777777" w:rsidR="002D0746" w:rsidRPr="00EC61C3" w:rsidRDefault="002D0746" w:rsidP="00E45E02">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FE97FF" w14:textId="77777777" w:rsidR="002D0746" w:rsidRPr="00EC61C3" w:rsidRDefault="002D0746"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C19C3C4" w14:textId="77777777" w:rsidR="002D0746" w:rsidRPr="00EC61C3" w:rsidRDefault="002D0746" w:rsidP="00E45E02">
            <w:pPr>
              <w:pStyle w:val="TAC"/>
            </w:pPr>
            <w:r w:rsidRPr="00EC61C3">
              <w:t>-98</w:t>
            </w:r>
          </w:p>
        </w:tc>
      </w:tr>
      <w:tr w:rsidR="002D0746" w:rsidRPr="00EC61C3" w14:paraId="371A554C"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46479C" w14:textId="77777777" w:rsidR="002D0746" w:rsidRPr="00EC61C3" w:rsidRDefault="002D0746"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C361985" w14:textId="77777777" w:rsidR="002D0746" w:rsidRPr="00EC61C3" w:rsidRDefault="002D0746" w:rsidP="00E45E02">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7DC1BB" w14:textId="77777777" w:rsidR="002D0746" w:rsidRPr="00EC61C3" w:rsidRDefault="002D0746"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0D7E088A" w14:textId="77777777" w:rsidR="002D0746" w:rsidRPr="00EC61C3" w:rsidRDefault="002D0746" w:rsidP="00E45E02">
            <w:pPr>
              <w:pStyle w:val="TAC"/>
            </w:pPr>
            <w:r w:rsidRPr="00EC61C3">
              <w:t>-98</w:t>
            </w:r>
          </w:p>
        </w:tc>
      </w:tr>
      <w:tr w:rsidR="002D0746" w:rsidRPr="00EC61C3" w14:paraId="5BEB689F" w14:textId="77777777" w:rsidTr="00E45E02">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847232C" w14:textId="77777777" w:rsidR="002D0746" w:rsidRPr="00EC61C3" w:rsidRDefault="002D0746" w:rsidP="00E45E02">
            <w:pPr>
              <w:pStyle w:val="TAL"/>
            </w:pPr>
            <w:r w:rsidRPr="00EC61C3">
              <w:t>Propagation condition</w:t>
            </w:r>
          </w:p>
        </w:tc>
        <w:tc>
          <w:tcPr>
            <w:tcW w:w="1417" w:type="dxa"/>
            <w:tcBorders>
              <w:top w:val="single" w:sz="4" w:space="0" w:color="auto"/>
              <w:left w:val="single" w:sz="4" w:space="0" w:color="auto"/>
              <w:bottom w:val="single" w:sz="4" w:space="0" w:color="auto"/>
              <w:right w:val="single" w:sz="4" w:space="0" w:color="auto"/>
            </w:tcBorders>
          </w:tcPr>
          <w:p w14:paraId="2C1D0B4E" w14:textId="77777777" w:rsidR="002D0746" w:rsidRPr="00EC61C3" w:rsidRDefault="002D0746"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71476B47" w14:textId="77777777" w:rsidR="002D0746" w:rsidRPr="00EC61C3" w:rsidRDefault="002D0746" w:rsidP="00E45E02">
            <w:pPr>
              <w:pStyle w:val="TAC"/>
              <w:rPr>
                <w:rFonts w:eastAsia="MS Mincho"/>
              </w:rPr>
            </w:pPr>
            <w:r w:rsidRPr="00EC61C3">
              <w:rPr>
                <w:rFonts w:eastAsia="MS Mincho"/>
              </w:rPr>
              <w:t>TDL-C 300ns 100Hz</w:t>
            </w:r>
          </w:p>
        </w:tc>
      </w:tr>
      <w:tr w:rsidR="002D0746" w:rsidRPr="00EC61C3" w14:paraId="44D7D9A6" w14:textId="77777777" w:rsidTr="00E45E02">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71196FE7" w14:textId="77777777" w:rsidR="002D0746" w:rsidRPr="00EC61C3" w:rsidRDefault="002D0746"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7E6F071" w14:textId="77777777" w:rsidR="002D0746" w:rsidRPr="00EC61C3" w:rsidRDefault="002D0746" w:rsidP="00E45E02">
            <w:pPr>
              <w:pStyle w:val="TAN"/>
            </w:pPr>
            <w:r w:rsidRPr="00EC61C3">
              <w:t>Note 2:</w:t>
            </w:r>
            <w:r w:rsidRPr="00EC61C3">
              <w:tab/>
              <w:t>The uplink resources for CSI reporting are assigned to the UE prior to the start of time period T1.</w:t>
            </w:r>
          </w:p>
          <w:p w14:paraId="71A3253F" w14:textId="77777777" w:rsidR="002D0746" w:rsidRPr="00EC61C3" w:rsidRDefault="002D0746" w:rsidP="00E45E02">
            <w:pPr>
              <w:pStyle w:val="TAN"/>
            </w:pPr>
            <w:r w:rsidRPr="00EC61C3">
              <w:t>Note 3:</w:t>
            </w:r>
            <w:r w:rsidRPr="00EC61C3">
              <w:tab/>
              <w:t>NZP CSI-RS resource set configuration for CSI reporting are assigned to the UE prior to the start of time period T1.</w:t>
            </w:r>
          </w:p>
          <w:p w14:paraId="1AD8C804" w14:textId="77777777" w:rsidR="002D0746" w:rsidRPr="00EC61C3" w:rsidRDefault="002D0746" w:rsidP="00E45E02">
            <w:pPr>
              <w:pStyle w:val="TAN"/>
            </w:pPr>
            <w:r w:rsidRPr="00EC61C3">
              <w:t>Note 4:</w:t>
            </w:r>
            <w:r w:rsidRPr="00EC61C3">
              <w:tab/>
              <w:t>Measurement gap configuration is assigned to the UE prior to the start of time period T1.</w:t>
            </w:r>
          </w:p>
          <w:p w14:paraId="097E0B1C" w14:textId="77777777" w:rsidR="002D0746" w:rsidRPr="00EC61C3" w:rsidRDefault="002D0746" w:rsidP="00E45E02">
            <w:pPr>
              <w:pStyle w:val="TAN"/>
            </w:pPr>
            <w:r w:rsidRPr="00EC61C3">
              <w:t>Note 5:</w:t>
            </w:r>
            <w:r w:rsidRPr="00EC61C3">
              <w:tab/>
              <w:t>The timers and layer 3 filtering related parameters are configured prior to the start of time period T1.</w:t>
            </w:r>
          </w:p>
          <w:p w14:paraId="437CF9DA" w14:textId="77777777" w:rsidR="002D0746" w:rsidRPr="00EC61C3" w:rsidRDefault="002D0746" w:rsidP="00E45E02">
            <w:pPr>
              <w:pStyle w:val="TAN"/>
            </w:pPr>
            <w:r w:rsidRPr="00EC61C3">
              <w:t>Note 6:</w:t>
            </w:r>
            <w:r w:rsidRPr="00EC61C3">
              <w:tab/>
              <w:t>The signal contains PDCCH for UEs other than the device under test as part of OCNG.</w:t>
            </w:r>
          </w:p>
          <w:p w14:paraId="2C8A0161" w14:textId="77777777" w:rsidR="002D0746" w:rsidRPr="00EC61C3" w:rsidRDefault="002D0746" w:rsidP="00E45E02">
            <w:pPr>
              <w:pStyle w:val="TAN"/>
            </w:pPr>
            <w:r w:rsidRPr="00EC61C3">
              <w:t>Note 7:</w:t>
            </w:r>
            <w:r w:rsidRPr="00EC61C3">
              <w:tab/>
              <w:t>SNR levels correspond to the signal to noise ratio over the SSS REs.</w:t>
            </w:r>
          </w:p>
          <w:p w14:paraId="4563B044" w14:textId="77777777" w:rsidR="002D0746" w:rsidRPr="00EC61C3" w:rsidRDefault="002D0746" w:rsidP="00E45E02">
            <w:pPr>
              <w:pStyle w:val="TAN"/>
            </w:pPr>
            <w:r w:rsidRPr="00EC61C3">
              <w:t>Note 8:</w:t>
            </w:r>
            <w:r w:rsidRPr="00EC61C3">
              <w:tab/>
              <w:t>The SNR in time periods T1, T2 and T3 is denoted as SNR1, SNR2 and SNR3 respectively in figure A.4.5.1.7.1-1.</w:t>
            </w:r>
          </w:p>
          <w:p w14:paraId="1C6E0C3A" w14:textId="77777777" w:rsidR="002D0746" w:rsidRPr="00EC61C3" w:rsidRDefault="002D0746" w:rsidP="00E45E02">
            <w:pPr>
              <w:pStyle w:val="TAN"/>
              <w:rPr>
                <w:rFonts w:eastAsia="MS Mincho"/>
              </w:rPr>
            </w:pPr>
            <w:r w:rsidRPr="00EC61C3">
              <w:t>Note 9:</w:t>
            </w:r>
            <w:r w:rsidRPr="00EC61C3">
              <w:rPr>
                <w:rFonts w:eastAsia="MS Mincho"/>
                <w:snapToGrid w:val="0"/>
              </w:rPr>
              <w:tab/>
            </w:r>
            <w:r w:rsidRPr="00EC61C3">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27C58135" w14:textId="77777777" w:rsidR="002D0746" w:rsidRPr="00EC61C3" w:rsidRDefault="002D0746" w:rsidP="002D0746"/>
    <w:p w14:paraId="5EFAA82B" w14:textId="77777777" w:rsidR="002D0746" w:rsidRPr="00EC61C3" w:rsidRDefault="002D0746" w:rsidP="002D0746">
      <w:pPr>
        <w:keepNext/>
        <w:keepLines/>
        <w:spacing w:before="60"/>
        <w:jc w:val="center"/>
        <w:rPr>
          <w:rFonts w:ascii="Arial" w:eastAsia="Malgun Gothic" w:hAnsi="Arial"/>
          <w:b/>
          <w:kern w:val="20"/>
        </w:rPr>
      </w:pPr>
      <w:bookmarkStart w:id="792" w:name="_Hlk4420408"/>
      <w:r w:rsidRPr="00EC61C3">
        <w:rPr>
          <w:rFonts w:ascii="Arial" w:eastAsia="Malgun Gothic" w:hAnsi="Arial"/>
          <w:b/>
          <w:kern w:val="20"/>
        </w:rPr>
        <w:t>Table A.4.5.1.7.1-</w:t>
      </w:r>
      <w:bookmarkEnd w:id="792"/>
      <w:r w:rsidRPr="00EC61C3">
        <w:rPr>
          <w:rFonts w:ascii="Arial" w:eastAsia="Malgun Gothic" w:hAnsi="Arial"/>
          <w:b/>
          <w:kern w:val="20"/>
        </w:rPr>
        <w:t xml:space="preserve">3A: </w:t>
      </w:r>
      <w:r w:rsidRPr="00EC61C3">
        <w:rPr>
          <w:rFonts w:ascii="Arial" w:hAnsi="Arial"/>
          <w:b/>
        </w:rPr>
        <w:t>Void</w:t>
      </w:r>
    </w:p>
    <w:p w14:paraId="51125243" w14:textId="77777777" w:rsidR="002D0746" w:rsidRPr="00EC61C3" w:rsidRDefault="002D0746" w:rsidP="002D0746">
      <w:pPr>
        <w:keepNext/>
        <w:keepLines/>
        <w:spacing w:before="60"/>
        <w:jc w:val="center"/>
        <w:rPr>
          <w:rFonts w:ascii="Arial" w:hAnsi="Arial"/>
          <w:b/>
        </w:rPr>
      </w:pPr>
      <w:r w:rsidRPr="00EC61C3">
        <w:rPr>
          <w:rFonts w:ascii="Arial" w:eastAsia="Malgun Gothic" w:hAnsi="Arial"/>
          <w:b/>
          <w:kern w:val="20"/>
        </w:rPr>
        <w:t xml:space="preserve">Table A.4.5.1.7.1-4: </w:t>
      </w:r>
      <w:r w:rsidRPr="00EC61C3">
        <w:rPr>
          <w:rFonts w:ascii="Arial" w:hAnsi="Arial"/>
          <w:b/>
        </w:rPr>
        <w:t>Void</w:t>
      </w:r>
    </w:p>
    <w:p w14:paraId="46EAA99C" w14:textId="77777777" w:rsidR="002D0746" w:rsidRPr="00EC61C3" w:rsidRDefault="002D0746" w:rsidP="002D0746">
      <w:pPr>
        <w:keepNext/>
        <w:keepLines/>
        <w:spacing w:before="60"/>
        <w:jc w:val="center"/>
        <w:rPr>
          <w:rFonts w:ascii="Arial" w:hAnsi="Arial"/>
          <w:b/>
        </w:rPr>
      </w:pPr>
      <w:r w:rsidRPr="00EC61C3">
        <w:rPr>
          <w:rFonts w:ascii="Arial" w:hAnsi="Arial"/>
          <w:b/>
        </w:rPr>
        <w:t>Table A.4.5.1.7.1-5: Void</w:t>
      </w:r>
    </w:p>
    <w:p w14:paraId="33799446" w14:textId="77777777" w:rsidR="002D0746" w:rsidRPr="00EC61C3" w:rsidRDefault="002D0746" w:rsidP="002D0746">
      <w:pPr>
        <w:keepNext/>
        <w:keepLines/>
        <w:spacing w:before="60"/>
        <w:jc w:val="center"/>
        <w:rPr>
          <w:rFonts w:ascii="Arial" w:hAnsi="Arial"/>
          <w:b/>
        </w:rPr>
      </w:pPr>
      <w:r w:rsidRPr="00EC61C3">
        <w:rPr>
          <w:rFonts w:ascii="Arial" w:hAnsi="Arial"/>
          <w:b/>
        </w:rPr>
        <w:t>Table A.4.5.1.7.1-6: Void</w:t>
      </w:r>
    </w:p>
    <w:p w14:paraId="5A3A09A9" w14:textId="77777777" w:rsidR="002D0746" w:rsidRPr="00EC61C3" w:rsidRDefault="002D0746" w:rsidP="002D0746"/>
    <w:p w14:paraId="7F917620" w14:textId="77777777" w:rsidR="002D0746" w:rsidRPr="00EC61C3" w:rsidRDefault="002D0746" w:rsidP="002D0746">
      <w:pPr>
        <w:keepNext/>
        <w:keepLines/>
        <w:spacing w:before="60"/>
        <w:jc w:val="center"/>
        <w:rPr>
          <w:rFonts w:ascii="Arial" w:hAnsi="Arial"/>
          <w:b/>
        </w:rPr>
      </w:pPr>
      <w:r w:rsidRPr="00EC61C3">
        <w:rPr>
          <w:rFonts w:ascii="Arial" w:hAnsi="Arial"/>
          <w:b/>
        </w:rPr>
        <w:object w:dxaOrig="8340" w:dyaOrig="3885" w14:anchorId="65D51FC2">
          <v:shape id="_x0000_i1037" type="#_x0000_t75" style="width:416.5pt;height:195.5pt" o:ole="">
            <v:imagedata r:id="rId30" o:title=""/>
          </v:shape>
          <o:OLEObject Type="Embed" ProgID="Word.Picture.8" ShapeID="_x0000_i1037" DrawAspect="Content" ObjectID="_1692088628" r:id="rId35"/>
        </w:object>
      </w:r>
    </w:p>
    <w:p w14:paraId="0A6DB2BF" w14:textId="77777777" w:rsidR="002D0746" w:rsidRPr="00EC61C3" w:rsidRDefault="002D0746" w:rsidP="002D0746">
      <w:pPr>
        <w:keepLines/>
        <w:spacing w:after="240"/>
        <w:jc w:val="center"/>
        <w:rPr>
          <w:rFonts w:ascii="Arial" w:hAnsi="Arial"/>
          <w:b/>
          <w:sz w:val="22"/>
          <w:szCs w:val="22"/>
        </w:rPr>
      </w:pPr>
      <w:r w:rsidRPr="00EC61C3">
        <w:rPr>
          <w:rFonts w:ascii="Arial" w:hAnsi="Arial"/>
          <w:b/>
        </w:rPr>
        <w:t>Figure A.4.5.1.7.1-1: SNR variation for CSI-RS out-of-sync testing</w:t>
      </w:r>
    </w:p>
    <w:p w14:paraId="2D6F0C73" w14:textId="77777777" w:rsidR="002D0746" w:rsidRPr="00EC61C3" w:rsidRDefault="002D0746" w:rsidP="002D0746"/>
    <w:p w14:paraId="183D610F" w14:textId="77777777" w:rsidR="002D0746" w:rsidRPr="00EC61C3" w:rsidRDefault="002D0746" w:rsidP="002D0746">
      <w:pPr>
        <w:pStyle w:val="Heading5"/>
        <w:rPr>
          <w:snapToGrid w:val="0"/>
        </w:rPr>
      </w:pPr>
      <w:bookmarkStart w:id="793" w:name="_Toc535476186"/>
      <w:r w:rsidRPr="00EC61C3">
        <w:rPr>
          <w:snapToGrid w:val="0"/>
        </w:rPr>
        <w:t>A.4.5.1.7.2</w:t>
      </w:r>
      <w:r w:rsidRPr="00EC61C3">
        <w:rPr>
          <w:snapToGrid w:val="0"/>
        </w:rPr>
        <w:tab/>
        <w:t>Test Requirements</w:t>
      </w:r>
      <w:bookmarkEnd w:id="793"/>
    </w:p>
    <w:p w14:paraId="05C148A8" w14:textId="77777777" w:rsidR="002D0746" w:rsidRPr="00EC61C3" w:rsidRDefault="002D0746" w:rsidP="002D0746">
      <w:r w:rsidRPr="00EC61C3">
        <w:t xml:space="preserve">The UE behaviour during time durations T1, T2, </w:t>
      </w:r>
      <w:r w:rsidRPr="00EC61C3">
        <w:rPr>
          <w:lang w:eastAsia="zh-CN"/>
        </w:rPr>
        <w:t xml:space="preserve">and </w:t>
      </w:r>
      <w:r w:rsidRPr="00EC61C3">
        <w:t>T3 shall be as follows:</w:t>
      </w:r>
    </w:p>
    <w:p w14:paraId="630CFE17" w14:textId="77777777" w:rsidR="002D0746" w:rsidRPr="00EC61C3" w:rsidRDefault="002D0746" w:rsidP="002D0746">
      <w:r w:rsidRPr="00EC61C3">
        <w:t>During the period from time point A to time point B the UE shall transmit uplink signal in Cell 2 (PSCell) at least in all uplink slots configured for CSI transmission according to the configured periodic CSI reporting for Cell 2.</w:t>
      </w:r>
    </w:p>
    <w:p w14:paraId="047CA6E1" w14:textId="77777777" w:rsidR="002D0746" w:rsidRPr="00EC61C3" w:rsidRDefault="002D0746" w:rsidP="002D074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3D1AB624" w14:textId="77777777" w:rsidR="002D0746" w:rsidRPr="00EC61C3" w:rsidRDefault="002D0746" w:rsidP="002D0746">
      <w:r w:rsidRPr="00EC61C3">
        <w:t>The rate of correct events observed during repeated tests shall be at least 90%.</w:t>
      </w:r>
    </w:p>
    <w:p w14:paraId="44CA69F4" w14:textId="77777777" w:rsidR="002D0746" w:rsidRPr="00EC61C3" w:rsidRDefault="002D0746" w:rsidP="002D0746">
      <w:pPr>
        <w:pStyle w:val="Heading4"/>
      </w:pPr>
      <w:bookmarkStart w:id="794" w:name="_Toc535476187"/>
      <w:r w:rsidRPr="00EC61C3">
        <w:t>A.4.5.1.8</w:t>
      </w:r>
      <w:r w:rsidRPr="00EC61C3">
        <w:tab/>
        <w:t>EN-DC Radio Link Monitoring In-sync Test for FR1 PSCell configured with CSI-RS-based RLM in DRX mode</w:t>
      </w:r>
      <w:bookmarkEnd w:id="794"/>
    </w:p>
    <w:p w14:paraId="244F9E8B" w14:textId="77777777" w:rsidR="002D0746" w:rsidRPr="00EC61C3" w:rsidRDefault="002D0746" w:rsidP="002D0746">
      <w:pPr>
        <w:pStyle w:val="Heading5"/>
        <w:rPr>
          <w:snapToGrid w:val="0"/>
          <w:lang w:eastAsia="zh-CN"/>
        </w:rPr>
      </w:pPr>
      <w:bookmarkStart w:id="795" w:name="_Toc535476188"/>
      <w:r w:rsidRPr="00EC61C3">
        <w:rPr>
          <w:snapToGrid w:val="0"/>
          <w:lang w:eastAsia="zh-CN"/>
        </w:rPr>
        <w:t>A.4.5.1.8.1</w:t>
      </w:r>
      <w:r w:rsidRPr="00EC61C3">
        <w:rPr>
          <w:snapToGrid w:val="0"/>
          <w:lang w:eastAsia="zh-CN"/>
        </w:rPr>
        <w:tab/>
        <w:t>Test Purpose and Environment</w:t>
      </w:r>
      <w:bookmarkEnd w:id="795"/>
    </w:p>
    <w:p w14:paraId="1D81F95D" w14:textId="77777777" w:rsidR="002D0746" w:rsidRPr="00EC61C3" w:rsidRDefault="002D0746" w:rsidP="002D0746">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1E482779" w14:textId="77777777" w:rsidR="002D0746" w:rsidRPr="00EC61C3" w:rsidRDefault="002D0746" w:rsidP="002D0746">
      <w:r w:rsidRPr="00EC61C3">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511F19C2" w14:textId="77777777" w:rsidR="002D0746" w:rsidRPr="00EC61C3" w:rsidRDefault="002D0746" w:rsidP="002D0746">
      <w:pPr>
        <w:keepNext/>
        <w:keepLines/>
        <w:spacing w:before="60"/>
        <w:jc w:val="center"/>
        <w:rPr>
          <w:rFonts w:ascii="Arial" w:hAnsi="Arial"/>
          <w:b/>
        </w:rPr>
      </w:pPr>
      <w:r w:rsidRPr="00EC61C3">
        <w:rPr>
          <w:rFonts w:ascii="Arial" w:hAnsi="Arial"/>
          <w:b/>
        </w:rPr>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D0746" w:rsidRPr="00EC61C3" w14:paraId="0E5DDA4E"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2C0849"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0146A613"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Description</w:t>
            </w:r>
          </w:p>
        </w:tc>
      </w:tr>
      <w:tr w:rsidR="002D0746" w:rsidRPr="00EC61C3" w14:paraId="78FE3366"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18CAD0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4CD741A5"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2D0746" w:rsidRPr="00EC61C3" w14:paraId="518A4679"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06D5CD" w14:textId="77777777" w:rsidR="002D0746" w:rsidRPr="00EC61C3" w:rsidRDefault="002D0746"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6044FC2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2D0746" w:rsidRPr="00EC61C3" w14:paraId="16A7688E"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BE75C9" w14:textId="77777777" w:rsidR="002D0746" w:rsidRPr="00EC61C3" w:rsidRDefault="002D0746"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65B97416"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2D0746" w:rsidRPr="00EC61C3" w14:paraId="17E787E6"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F62CD07" w14:textId="77777777" w:rsidR="002D0746" w:rsidRPr="00EC61C3" w:rsidRDefault="002D0746"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7C605D4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2D0746" w:rsidRPr="00EC61C3" w14:paraId="6197E12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553608" w14:textId="77777777" w:rsidR="002D0746" w:rsidRPr="00EC61C3" w:rsidRDefault="002D0746"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6806A293"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2D0746" w:rsidRPr="00EC61C3" w14:paraId="095CDA6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AA589C2" w14:textId="77777777" w:rsidR="002D0746" w:rsidRPr="00EC61C3" w:rsidRDefault="002D0746"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5BA2A33A" w14:textId="77777777" w:rsidR="002D0746" w:rsidRPr="00EC61C3" w:rsidRDefault="002D0746"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2D0746" w:rsidRPr="00EC61C3" w14:paraId="409A1410"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A33CF07"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72007F74" w14:textId="77777777" w:rsidR="002D0746" w:rsidRPr="00EC61C3" w:rsidRDefault="002D0746" w:rsidP="002D0746">
      <w:pPr>
        <w:spacing w:before="120"/>
      </w:pPr>
    </w:p>
    <w:p w14:paraId="18267696" w14:textId="77777777" w:rsidR="002D0746" w:rsidRPr="00EC61C3" w:rsidRDefault="002D0746" w:rsidP="002D0746">
      <w:pPr>
        <w:keepNext/>
        <w:keepLines/>
        <w:spacing w:before="60"/>
        <w:jc w:val="center"/>
        <w:rPr>
          <w:rFonts w:ascii="Arial" w:hAnsi="Arial"/>
          <w:b/>
        </w:rPr>
      </w:pPr>
      <w:r w:rsidRPr="00EC61C3">
        <w:rPr>
          <w:rFonts w:ascii="Arial" w:hAnsi="Arial"/>
          <w:b/>
        </w:rPr>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2D0746" w:rsidRPr="00EC61C3" w14:paraId="5B407841" w14:textId="77777777" w:rsidTr="00E45E02">
        <w:trPr>
          <w:trHeight w:val="164"/>
          <w:jc w:val="center"/>
        </w:trPr>
        <w:tc>
          <w:tcPr>
            <w:tcW w:w="2673" w:type="pct"/>
            <w:gridSpan w:val="4"/>
            <w:vMerge w:val="restart"/>
            <w:tcBorders>
              <w:top w:val="single" w:sz="4" w:space="0" w:color="auto"/>
              <w:left w:val="single" w:sz="4" w:space="0" w:color="auto"/>
              <w:bottom w:val="single" w:sz="4" w:space="0" w:color="auto"/>
              <w:right w:val="single" w:sz="4" w:space="0" w:color="auto"/>
            </w:tcBorders>
            <w:hideMark/>
          </w:tcPr>
          <w:p w14:paraId="16A00C45" w14:textId="77777777" w:rsidR="002D0746" w:rsidRPr="00EC61C3" w:rsidRDefault="002D0746" w:rsidP="00E45E02">
            <w:pPr>
              <w:keepLines/>
              <w:spacing w:after="0"/>
              <w:jc w:val="center"/>
              <w:rPr>
                <w:rFonts w:ascii="Arial" w:hAnsi="Arial"/>
                <w:b/>
                <w:sz w:val="18"/>
              </w:rPr>
            </w:pPr>
            <w:r w:rsidRPr="00EC61C3">
              <w:rPr>
                <w:rFonts w:ascii="Arial" w:hAnsi="Arial"/>
                <w:b/>
                <w:sz w:val="18"/>
              </w:rPr>
              <w:t>Parameter</w:t>
            </w:r>
          </w:p>
        </w:tc>
        <w:tc>
          <w:tcPr>
            <w:tcW w:w="773" w:type="pct"/>
            <w:vMerge w:val="restart"/>
            <w:tcBorders>
              <w:top w:val="single" w:sz="4" w:space="0" w:color="auto"/>
              <w:left w:val="single" w:sz="4" w:space="0" w:color="auto"/>
              <w:bottom w:val="single" w:sz="4" w:space="0" w:color="auto"/>
              <w:right w:val="single" w:sz="4" w:space="0" w:color="auto"/>
            </w:tcBorders>
            <w:hideMark/>
          </w:tcPr>
          <w:p w14:paraId="15037A40" w14:textId="77777777" w:rsidR="002D0746" w:rsidRPr="00EC61C3" w:rsidRDefault="002D0746" w:rsidP="00E45E02">
            <w:pPr>
              <w:keepLines/>
              <w:spacing w:after="0"/>
              <w:jc w:val="center"/>
              <w:rPr>
                <w:rFonts w:ascii="Arial" w:hAnsi="Arial"/>
                <w:b/>
                <w:sz w:val="18"/>
              </w:rPr>
            </w:pPr>
            <w:r w:rsidRPr="00EC61C3">
              <w:rPr>
                <w:rFonts w:ascii="Arial" w:hAnsi="Arial"/>
                <w:b/>
                <w:sz w:val="18"/>
              </w:rPr>
              <w:t>Unit</w:t>
            </w:r>
          </w:p>
        </w:tc>
        <w:tc>
          <w:tcPr>
            <w:tcW w:w="1554" w:type="pct"/>
            <w:tcBorders>
              <w:top w:val="single" w:sz="4" w:space="0" w:color="auto"/>
              <w:left w:val="single" w:sz="4" w:space="0" w:color="auto"/>
              <w:bottom w:val="single" w:sz="4" w:space="0" w:color="auto"/>
              <w:right w:val="single" w:sz="4" w:space="0" w:color="auto"/>
            </w:tcBorders>
            <w:hideMark/>
          </w:tcPr>
          <w:p w14:paraId="4175B228" w14:textId="77777777" w:rsidR="002D0746" w:rsidRPr="00EC61C3" w:rsidRDefault="002D0746" w:rsidP="00E45E02">
            <w:pPr>
              <w:keepLines/>
              <w:spacing w:after="0"/>
              <w:jc w:val="center"/>
              <w:rPr>
                <w:rFonts w:ascii="Arial" w:hAnsi="Arial"/>
                <w:b/>
                <w:sz w:val="18"/>
              </w:rPr>
            </w:pPr>
            <w:r w:rsidRPr="00EC61C3">
              <w:rPr>
                <w:rFonts w:ascii="Arial" w:hAnsi="Arial"/>
                <w:b/>
                <w:sz w:val="18"/>
              </w:rPr>
              <w:t>Value</w:t>
            </w:r>
          </w:p>
        </w:tc>
      </w:tr>
      <w:tr w:rsidR="002D0746" w:rsidRPr="00EC61C3" w14:paraId="79016470" w14:textId="77777777" w:rsidTr="00E45E02">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35239A4" w14:textId="77777777" w:rsidR="002D0746" w:rsidRPr="00EC61C3" w:rsidRDefault="002D0746"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7A353A" w14:textId="77777777" w:rsidR="002D0746" w:rsidRPr="00EC61C3" w:rsidRDefault="002D0746" w:rsidP="00E45E02">
            <w:pPr>
              <w:spacing w:after="0"/>
              <w:rPr>
                <w:rFonts w:ascii="Arial" w:hAnsi="Arial"/>
                <w:b/>
                <w:sz w:val="18"/>
              </w:rPr>
            </w:pPr>
          </w:p>
        </w:tc>
        <w:tc>
          <w:tcPr>
            <w:tcW w:w="1554" w:type="pct"/>
            <w:tcBorders>
              <w:top w:val="single" w:sz="4" w:space="0" w:color="auto"/>
              <w:left w:val="single" w:sz="4" w:space="0" w:color="auto"/>
              <w:bottom w:val="single" w:sz="4" w:space="0" w:color="auto"/>
              <w:right w:val="single" w:sz="4" w:space="0" w:color="auto"/>
            </w:tcBorders>
            <w:hideMark/>
          </w:tcPr>
          <w:p w14:paraId="2F58B415" w14:textId="77777777" w:rsidR="002D0746" w:rsidRPr="00EC61C3" w:rsidRDefault="002D0746" w:rsidP="00E45E02">
            <w:pPr>
              <w:keepLines/>
              <w:spacing w:after="0"/>
              <w:jc w:val="center"/>
              <w:rPr>
                <w:rFonts w:ascii="Arial" w:hAnsi="Arial"/>
                <w:b/>
                <w:sz w:val="18"/>
              </w:rPr>
            </w:pPr>
            <w:r w:rsidRPr="00EC61C3">
              <w:rPr>
                <w:rFonts w:ascii="Arial" w:hAnsi="Arial"/>
                <w:b/>
                <w:sz w:val="18"/>
              </w:rPr>
              <w:t>Test 1</w:t>
            </w:r>
          </w:p>
        </w:tc>
      </w:tr>
      <w:tr w:rsidR="002D0746" w:rsidRPr="00EC61C3" w14:paraId="28ED255B" w14:textId="77777777" w:rsidTr="00E45E02">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5772296" w14:textId="77777777" w:rsidR="002D0746" w:rsidRPr="00EC61C3" w:rsidRDefault="002D0746" w:rsidP="00E45E02">
            <w:pPr>
              <w:keepLines/>
              <w:spacing w:after="0"/>
              <w:rPr>
                <w:rFonts w:ascii="Arial" w:hAnsi="Arial"/>
                <w:sz w:val="18"/>
              </w:rPr>
            </w:pPr>
            <w:r w:rsidRPr="00EC61C3">
              <w:rPr>
                <w:rFonts w:ascii="Arial" w:hAnsi="Arial"/>
                <w:sz w:val="18"/>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06769EC0"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FB4DF74" w14:textId="77777777" w:rsidR="002D0746" w:rsidRPr="00EC61C3" w:rsidRDefault="002D0746" w:rsidP="00E45E02">
            <w:pPr>
              <w:keepLines/>
              <w:spacing w:after="0"/>
              <w:jc w:val="center"/>
              <w:rPr>
                <w:rFonts w:ascii="Arial" w:hAnsi="Arial"/>
                <w:sz w:val="18"/>
              </w:rPr>
            </w:pPr>
            <w:r w:rsidRPr="00EC61C3">
              <w:rPr>
                <w:rFonts w:ascii="Arial" w:hAnsi="Arial"/>
                <w:sz w:val="18"/>
              </w:rPr>
              <w:t>Cell 1</w:t>
            </w:r>
          </w:p>
        </w:tc>
      </w:tr>
      <w:tr w:rsidR="002D0746" w:rsidRPr="00EC61C3" w14:paraId="085BFE6C"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CBEE116" w14:textId="77777777" w:rsidR="002D0746" w:rsidRPr="00EC61C3" w:rsidRDefault="002D0746" w:rsidP="00E45E02">
            <w:pPr>
              <w:keepLines/>
              <w:spacing w:after="0"/>
              <w:rPr>
                <w:rFonts w:ascii="Arial" w:hAnsi="Arial"/>
                <w:sz w:val="18"/>
                <w:lang w:val="sv-FI"/>
              </w:rPr>
            </w:pPr>
            <w:r w:rsidRPr="00EC61C3">
              <w:rPr>
                <w:rFonts w:ascii="Arial" w:hAnsi="Arial"/>
                <w:sz w:val="18"/>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31CDD858" w14:textId="77777777" w:rsidR="002D0746" w:rsidRPr="00EC61C3" w:rsidRDefault="002D0746" w:rsidP="00E45E02">
            <w:pPr>
              <w:keepLines/>
              <w:spacing w:after="0"/>
              <w:jc w:val="center"/>
              <w:rPr>
                <w:rFonts w:ascii="Arial" w:hAnsi="Arial"/>
                <w:sz w:val="18"/>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40F16928"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168B296D"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C3C355F" w14:textId="77777777" w:rsidR="002D0746" w:rsidRPr="00EC61C3" w:rsidRDefault="002D0746" w:rsidP="00E45E02">
            <w:pPr>
              <w:keepLines/>
              <w:spacing w:after="0"/>
              <w:rPr>
                <w:rFonts w:ascii="Arial" w:hAnsi="Arial"/>
                <w:sz w:val="18"/>
              </w:rPr>
            </w:pPr>
            <w:r w:rsidRPr="00EC61C3">
              <w:rPr>
                <w:rFonts w:ascii="Arial" w:hAnsi="Arial"/>
                <w:sz w:val="18"/>
              </w:rPr>
              <w:t>Active PSCell</w:t>
            </w:r>
          </w:p>
        </w:tc>
        <w:tc>
          <w:tcPr>
            <w:tcW w:w="773" w:type="pct"/>
            <w:tcBorders>
              <w:top w:val="single" w:sz="4" w:space="0" w:color="auto"/>
              <w:left w:val="single" w:sz="4" w:space="0" w:color="auto"/>
              <w:bottom w:val="single" w:sz="4" w:space="0" w:color="auto"/>
              <w:right w:val="single" w:sz="4" w:space="0" w:color="auto"/>
            </w:tcBorders>
          </w:tcPr>
          <w:p w14:paraId="3CD869EF"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564C94B" w14:textId="77777777" w:rsidR="002D0746" w:rsidRPr="00EC61C3" w:rsidRDefault="002D0746" w:rsidP="00E45E02">
            <w:pPr>
              <w:keepLines/>
              <w:spacing w:after="0"/>
              <w:jc w:val="center"/>
              <w:rPr>
                <w:rFonts w:ascii="Arial" w:hAnsi="Arial"/>
                <w:sz w:val="18"/>
              </w:rPr>
            </w:pPr>
            <w:r w:rsidRPr="00EC61C3">
              <w:rPr>
                <w:rFonts w:ascii="Arial" w:hAnsi="Arial"/>
                <w:sz w:val="18"/>
              </w:rPr>
              <w:t>Cell 2</w:t>
            </w:r>
          </w:p>
        </w:tc>
      </w:tr>
      <w:tr w:rsidR="002D0746" w:rsidRPr="00EC61C3" w14:paraId="39CBB636" w14:textId="77777777" w:rsidTr="00E45E02">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3C0F2A4" w14:textId="77777777" w:rsidR="002D0746" w:rsidRPr="00EC61C3" w:rsidRDefault="002D0746" w:rsidP="00E45E02">
            <w:pPr>
              <w:keepLines/>
              <w:spacing w:after="0"/>
              <w:rPr>
                <w:rFonts w:ascii="Arial" w:hAnsi="Arial"/>
                <w:sz w:val="18"/>
              </w:rPr>
            </w:pPr>
            <w:r w:rsidRPr="00EC61C3">
              <w:rPr>
                <w:rFonts w:ascii="Arial" w:hAnsi="Arial"/>
                <w:sz w:val="18"/>
              </w:rPr>
              <w:t>RF Channel Number</w:t>
            </w:r>
          </w:p>
        </w:tc>
        <w:tc>
          <w:tcPr>
            <w:tcW w:w="773" w:type="pct"/>
            <w:tcBorders>
              <w:top w:val="single" w:sz="4" w:space="0" w:color="auto"/>
              <w:left w:val="single" w:sz="4" w:space="0" w:color="auto"/>
              <w:bottom w:val="single" w:sz="4" w:space="0" w:color="auto"/>
              <w:right w:val="single" w:sz="4" w:space="0" w:color="auto"/>
            </w:tcBorders>
          </w:tcPr>
          <w:p w14:paraId="4C2978AF"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E07BC32"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6B54B6EE" w14:textId="77777777" w:rsidTr="00E45E02">
        <w:trPr>
          <w:trHeight w:val="9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571A0CC2" w14:textId="77777777" w:rsidR="002D0746" w:rsidRPr="00EC61C3" w:rsidRDefault="002D0746" w:rsidP="00E45E02">
            <w:pPr>
              <w:keepLines/>
              <w:spacing w:after="0"/>
              <w:rPr>
                <w:rFonts w:ascii="Arial" w:hAnsi="Arial"/>
                <w:sz w:val="18"/>
              </w:rPr>
            </w:pPr>
            <w:r w:rsidRPr="00EC61C3">
              <w:rPr>
                <w:rFonts w:ascii="Arial" w:hAnsi="Arial"/>
                <w:sz w:val="18"/>
              </w:rPr>
              <w:t>Duplex mode</w:t>
            </w:r>
          </w:p>
        </w:tc>
        <w:tc>
          <w:tcPr>
            <w:tcW w:w="1147" w:type="pct"/>
            <w:tcBorders>
              <w:top w:val="single" w:sz="4" w:space="0" w:color="auto"/>
              <w:left w:val="single" w:sz="4" w:space="0" w:color="auto"/>
              <w:bottom w:val="single" w:sz="4" w:space="0" w:color="auto"/>
              <w:right w:val="single" w:sz="4" w:space="0" w:color="auto"/>
            </w:tcBorders>
            <w:hideMark/>
          </w:tcPr>
          <w:p w14:paraId="1D6851D5"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46182CAC"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876A996" w14:textId="77777777" w:rsidR="002D0746" w:rsidRPr="00EC61C3" w:rsidRDefault="002D0746" w:rsidP="00E45E02">
            <w:pPr>
              <w:keepLines/>
              <w:spacing w:after="0"/>
              <w:jc w:val="center"/>
              <w:rPr>
                <w:rFonts w:ascii="Arial" w:hAnsi="Arial"/>
                <w:sz w:val="18"/>
              </w:rPr>
            </w:pPr>
            <w:r w:rsidRPr="00EC61C3">
              <w:rPr>
                <w:rFonts w:ascii="Arial" w:hAnsi="Arial"/>
                <w:sz w:val="18"/>
              </w:rPr>
              <w:t>FDD</w:t>
            </w:r>
          </w:p>
        </w:tc>
      </w:tr>
      <w:tr w:rsidR="002D0746" w:rsidRPr="00EC61C3" w14:paraId="797C382B"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BFAC7B1"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ECB9543" w14:textId="77777777" w:rsidR="002D0746" w:rsidRPr="00EC61C3" w:rsidRDefault="002D0746"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9FB83"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CA2B811" w14:textId="77777777" w:rsidR="002D0746" w:rsidRPr="00EC61C3" w:rsidRDefault="002D0746" w:rsidP="00E45E02">
            <w:pPr>
              <w:keepLines/>
              <w:spacing w:after="0"/>
              <w:jc w:val="center"/>
              <w:rPr>
                <w:rFonts w:ascii="Arial" w:hAnsi="Arial"/>
                <w:sz w:val="18"/>
              </w:rPr>
            </w:pPr>
            <w:r w:rsidRPr="00EC61C3">
              <w:rPr>
                <w:rFonts w:ascii="Arial" w:hAnsi="Arial"/>
                <w:sz w:val="18"/>
              </w:rPr>
              <w:t>TDD</w:t>
            </w:r>
          </w:p>
        </w:tc>
      </w:tr>
      <w:tr w:rsidR="002D0746" w:rsidRPr="00EC61C3" w14:paraId="2E7BEC02" w14:textId="77777777" w:rsidTr="00E45E02">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D83BB37" w14:textId="77777777" w:rsidR="002D0746" w:rsidRPr="00EC61C3" w:rsidRDefault="002D0746" w:rsidP="00E45E02">
            <w:pPr>
              <w:keepLines/>
              <w:spacing w:after="0"/>
              <w:rPr>
                <w:rFonts w:ascii="Arial" w:hAnsi="Arial"/>
                <w:sz w:val="18"/>
              </w:rPr>
            </w:pPr>
            <w:r w:rsidRPr="00EC61C3">
              <w:rPr>
                <w:rFonts w:ascii="Arial" w:hAnsi="Arial"/>
                <w:sz w:val="18"/>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31B1EE8B"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121921DE"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934ED2E" w14:textId="77777777" w:rsidR="002D0746" w:rsidRPr="00EC61C3" w:rsidRDefault="002D0746" w:rsidP="00E45E02">
            <w:pPr>
              <w:keepLines/>
              <w:spacing w:after="0"/>
              <w:jc w:val="center"/>
              <w:rPr>
                <w:rFonts w:ascii="Arial" w:hAnsi="Arial"/>
                <w:sz w:val="18"/>
              </w:rPr>
            </w:pPr>
            <w:r w:rsidRPr="00EC61C3">
              <w:rPr>
                <w:rFonts w:ascii="Arial" w:hAnsi="Arial"/>
                <w:sz w:val="18"/>
              </w:rPr>
              <w:t>Not Applicable</w:t>
            </w:r>
          </w:p>
        </w:tc>
      </w:tr>
      <w:tr w:rsidR="002D0746" w:rsidRPr="00EC61C3" w14:paraId="5C3447DE"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19CA96"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F7DCFBB"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720B6"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8CEAF9F" w14:textId="77777777" w:rsidR="002D0746" w:rsidRPr="00EC61C3" w:rsidRDefault="002D0746" w:rsidP="00E45E02">
            <w:pPr>
              <w:keepLines/>
              <w:spacing w:after="0"/>
              <w:jc w:val="center"/>
              <w:rPr>
                <w:rFonts w:ascii="Arial" w:hAnsi="Arial"/>
                <w:sz w:val="18"/>
              </w:rPr>
            </w:pPr>
            <w:r w:rsidRPr="00EC61C3">
              <w:rPr>
                <w:rFonts w:ascii="Arial" w:hAnsi="Arial"/>
                <w:sz w:val="18"/>
              </w:rPr>
              <w:t>TDDConf.1.1</w:t>
            </w:r>
          </w:p>
        </w:tc>
      </w:tr>
      <w:tr w:rsidR="002D0746" w:rsidRPr="00EC61C3" w14:paraId="0A983581"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CB5F912"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C21172F"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33247"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02C9D38" w14:textId="77777777" w:rsidR="002D0746" w:rsidRPr="00EC61C3" w:rsidRDefault="002D0746" w:rsidP="00E45E02">
            <w:pPr>
              <w:keepLines/>
              <w:spacing w:after="0"/>
              <w:jc w:val="center"/>
              <w:rPr>
                <w:rFonts w:ascii="Arial" w:hAnsi="Arial"/>
                <w:sz w:val="18"/>
              </w:rPr>
            </w:pPr>
            <w:r w:rsidRPr="00EC61C3">
              <w:rPr>
                <w:rFonts w:ascii="Arial" w:hAnsi="Arial"/>
                <w:sz w:val="18"/>
              </w:rPr>
              <w:t>TDDConf.2.1</w:t>
            </w:r>
          </w:p>
        </w:tc>
      </w:tr>
      <w:tr w:rsidR="002D0746" w:rsidRPr="00EC61C3" w14:paraId="1348B199"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0C494645" w14:textId="77777777" w:rsidR="002D0746" w:rsidRPr="00EC61C3" w:rsidRDefault="002D0746" w:rsidP="00E45E02">
            <w:pPr>
              <w:spacing w:after="0"/>
              <w:rPr>
                <w:rFonts w:ascii="Arial" w:hAnsi="Arial"/>
                <w:sz w:val="18"/>
              </w:rPr>
            </w:pPr>
            <w:r w:rsidRPr="00EC61C3">
              <w:rPr>
                <w:rFonts w:ascii="Arial" w:hAnsi="Arial"/>
                <w:sz w:val="18"/>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72198594" w14:textId="77777777" w:rsidR="002D0746" w:rsidRPr="00EC61C3" w:rsidRDefault="002D0746"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82667AA" w14:textId="77777777" w:rsidR="002D0746" w:rsidRPr="00EC61C3" w:rsidRDefault="002D0746"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5463C9FC" w14:textId="77777777" w:rsidR="002D0746" w:rsidRPr="00EC61C3" w:rsidRDefault="002D0746" w:rsidP="00E45E02">
            <w:pPr>
              <w:pStyle w:val="TAC"/>
            </w:pPr>
            <w:r w:rsidRPr="00EC61C3">
              <w:t>DLBWP.0.1</w:t>
            </w:r>
          </w:p>
        </w:tc>
      </w:tr>
      <w:tr w:rsidR="002D0746" w:rsidRPr="00EC61C3" w14:paraId="7A3C0CA9"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66D20762" w14:textId="77777777" w:rsidR="002D0746" w:rsidRPr="00EC61C3" w:rsidRDefault="002D0746" w:rsidP="00E45E02">
            <w:pPr>
              <w:spacing w:after="0"/>
              <w:rPr>
                <w:rFonts w:ascii="Arial" w:hAnsi="Arial"/>
                <w:sz w:val="18"/>
              </w:rPr>
            </w:pPr>
            <w:r w:rsidRPr="00EC61C3">
              <w:rPr>
                <w:rFonts w:ascii="Arial" w:hAnsi="Arial"/>
                <w:sz w:val="18"/>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2721B69" w14:textId="77777777" w:rsidR="002D0746" w:rsidRPr="00EC61C3" w:rsidRDefault="002D0746"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E9258B3" w14:textId="77777777" w:rsidR="002D0746" w:rsidRPr="00EC61C3" w:rsidRDefault="002D0746"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1F617E6E" w14:textId="77777777" w:rsidR="002D0746" w:rsidRPr="00EC61C3" w:rsidRDefault="002D0746" w:rsidP="00E45E02">
            <w:pPr>
              <w:pStyle w:val="TAC"/>
            </w:pPr>
            <w:r w:rsidRPr="00EC61C3">
              <w:t>DLBWP.1.1</w:t>
            </w:r>
          </w:p>
        </w:tc>
      </w:tr>
      <w:tr w:rsidR="002D0746" w:rsidRPr="00EC61C3" w14:paraId="6B5ABC73"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6CBEB344" w14:textId="77777777" w:rsidR="002D0746" w:rsidRPr="00EC61C3" w:rsidRDefault="002D0746" w:rsidP="00E45E02">
            <w:pPr>
              <w:spacing w:after="0"/>
              <w:rPr>
                <w:rFonts w:ascii="Arial" w:hAnsi="Arial"/>
                <w:sz w:val="18"/>
              </w:rPr>
            </w:pPr>
            <w:r w:rsidRPr="00EC61C3">
              <w:rPr>
                <w:rFonts w:ascii="Arial" w:hAnsi="Arial"/>
                <w:sz w:val="18"/>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6AF02BEA" w14:textId="77777777" w:rsidR="002D0746" w:rsidRPr="00EC61C3" w:rsidRDefault="002D0746"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1AD1A5B9" w14:textId="77777777" w:rsidR="002D0746" w:rsidRPr="00EC61C3" w:rsidRDefault="002D0746"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77CF6B77" w14:textId="77777777" w:rsidR="002D0746" w:rsidRPr="00EC61C3" w:rsidRDefault="002D0746" w:rsidP="00E45E02">
            <w:pPr>
              <w:pStyle w:val="TAC"/>
            </w:pPr>
            <w:r w:rsidRPr="00EC61C3">
              <w:t>ULBWP.0.1</w:t>
            </w:r>
          </w:p>
        </w:tc>
      </w:tr>
      <w:tr w:rsidR="002D0746" w:rsidRPr="00EC61C3" w14:paraId="029A3984"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12FC6A50" w14:textId="77777777" w:rsidR="002D0746" w:rsidRPr="00EC61C3" w:rsidRDefault="002D0746" w:rsidP="00E45E02">
            <w:pPr>
              <w:spacing w:after="0"/>
              <w:rPr>
                <w:rFonts w:ascii="Arial" w:hAnsi="Arial"/>
                <w:sz w:val="18"/>
              </w:rPr>
            </w:pPr>
            <w:r w:rsidRPr="00EC61C3">
              <w:rPr>
                <w:rFonts w:ascii="Arial" w:hAnsi="Arial"/>
                <w:sz w:val="18"/>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8872D24" w14:textId="77777777" w:rsidR="002D0746" w:rsidRPr="00EC61C3" w:rsidRDefault="002D0746"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4DBB31D" w14:textId="77777777" w:rsidR="002D0746" w:rsidRPr="00EC61C3" w:rsidRDefault="002D0746"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2B735540" w14:textId="77777777" w:rsidR="002D0746" w:rsidRPr="00EC61C3" w:rsidRDefault="002D0746" w:rsidP="00E45E02">
            <w:pPr>
              <w:pStyle w:val="TAC"/>
            </w:pPr>
            <w:r w:rsidRPr="00EC61C3">
              <w:t>ULBWP.1.1</w:t>
            </w:r>
          </w:p>
        </w:tc>
      </w:tr>
      <w:tr w:rsidR="002D0746" w:rsidRPr="00EC61C3" w14:paraId="38901B92" w14:textId="77777777" w:rsidTr="00E45E02">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719D3872" w14:textId="77777777" w:rsidR="002D0746" w:rsidRPr="00EC61C3" w:rsidRDefault="002D0746" w:rsidP="00E45E02">
            <w:pPr>
              <w:keepLines/>
              <w:spacing w:after="0"/>
              <w:rPr>
                <w:rFonts w:ascii="Arial" w:hAnsi="Arial"/>
                <w:sz w:val="18"/>
              </w:rPr>
            </w:pPr>
            <w:r w:rsidRPr="00EC61C3">
              <w:rPr>
                <w:rFonts w:ascii="Arial" w:hAnsi="Arial"/>
                <w:sz w:val="18"/>
              </w:rPr>
              <w:t>RMC CORESET Reference Channel</w:t>
            </w:r>
          </w:p>
        </w:tc>
        <w:tc>
          <w:tcPr>
            <w:tcW w:w="1147" w:type="pct"/>
            <w:tcBorders>
              <w:top w:val="single" w:sz="4" w:space="0" w:color="auto"/>
              <w:left w:val="single" w:sz="4" w:space="0" w:color="auto"/>
              <w:bottom w:val="single" w:sz="4" w:space="0" w:color="auto"/>
              <w:right w:val="single" w:sz="4" w:space="0" w:color="auto"/>
            </w:tcBorders>
            <w:hideMark/>
          </w:tcPr>
          <w:p w14:paraId="378B4FCC"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7681228B"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3171BBE" w14:textId="77777777" w:rsidR="002D0746" w:rsidRPr="00EC61C3" w:rsidRDefault="002D0746" w:rsidP="00E45E02">
            <w:pPr>
              <w:keepLines/>
              <w:spacing w:after="0"/>
              <w:jc w:val="center"/>
              <w:rPr>
                <w:rFonts w:ascii="Arial" w:hAnsi="Arial"/>
                <w:sz w:val="18"/>
              </w:rPr>
            </w:pPr>
            <w:r w:rsidRPr="00EC61C3">
              <w:rPr>
                <w:rFonts w:ascii="Arial" w:hAnsi="Arial"/>
                <w:sz w:val="18"/>
              </w:rPr>
              <w:t>CCR.1.1 FDD</w:t>
            </w:r>
          </w:p>
        </w:tc>
      </w:tr>
      <w:tr w:rsidR="002D0746" w:rsidRPr="00EC61C3" w14:paraId="7351A675"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7E77D3"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DC78D95"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F3BE2"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0F93422" w14:textId="77777777" w:rsidR="002D0746" w:rsidRPr="00EC61C3" w:rsidRDefault="002D0746" w:rsidP="00E45E02">
            <w:pPr>
              <w:keepLines/>
              <w:spacing w:after="0"/>
              <w:jc w:val="center"/>
              <w:rPr>
                <w:rFonts w:ascii="Arial" w:hAnsi="Arial"/>
                <w:sz w:val="18"/>
              </w:rPr>
            </w:pPr>
            <w:r w:rsidRPr="00EC61C3">
              <w:rPr>
                <w:rFonts w:ascii="Arial" w:hAnsi="Arial"/>
                <w:sz w:val="18"/>
              </w:rPr>
              <w:t>CCR.1.1 TDD</w:t>
            </w:r>
          </w:p>
        </w:tc>
      </w:tr>
      <w:tr w:rsidR="002D0746" w:rsidRPr="00EC61C3" w14:paraId="18795066"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E6BD9DB"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A91759C"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59AD5A"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05C1AB4" w14:textId="77777777" w:rsidR="002D0746" w:rsidRPr="00EC61C3" w:rsidRDefault="002D0746" w:rsidP="00E45E02">
            <w:pPr>
              <w:keepLines/>
              <w:spacing w:after="0"/>
              <w:jc w:val="center"/>
              <w:rPr>
                <w:rFonts w:ascii="Arial" w:hAnsi="Arial"/>
                <w:sz w:val="18"/>
              </w:rPr>
            </w:pPr>
            <w:r w:rsidRPr="00EC61C3">
              <w:rPr>
                <w:rFonts w:ascii="Arial" w:hAnsi="Arial"/>
                <w:sz w:val="18"/>
              </w:rPr>
              <w:t>CCR.2.1 TDD</w:t>
            </w:r>
          </w:p>
        </w:tc>
      </w:tr>
      <w:tr w:rsidR="002D0746" w:rsidRPr="00EC61C3" w14:paraId="42D08DCC" w14:textId="77777777" w:rsidTr="00E45E02">
        <w:trPr>
          <w:trHeight w:val="125"/>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10E06D7" w14:textId="77777777" w:rsidR="002D0746" w:rsidRPr="00EC61C3" w:rsidRDefault="002D0746" w:rsidP="00E45E02">
            <w:pPr>
              <w:keepLines/>
              <w:spacing w:after="0"/>
              <w:rPr>
                <w:rFonts w:ascii="Arial" w:hAnsi="Arial"/>
                <w:sz w:val="18"/>
              </w:rPr>
            </w:pPr>
            <w:r w:rsidRPr="00EC61C3">
              <w:rPr>
                <w:rFonts w:ascii="Arial" w:hAnsi="Arial"/>
                <w:sz w:val="18"/>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122918E9"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4DAD5BF7"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EADF65A"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44C09535"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5DCA04D"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BFE97F9"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8D172"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027DFC6" w14:textId="77777777" w:rsidR="002D0746" w:rsidRPr="00EC61C3" w:rsidRDefault="002D0746" w:rsidP="00E45E02">
            <w:pPr>
              <w:keepLines/>
              <w:spacing w:after="0"/>
              <w:jc w:val="center"/>
              <w:rPr>
                <w:rFonts w:ascii="Arial" w:hAnsi="Arial"/>
                <w:sz w:val="18"/>
              </w:rPr>
            </w:pPr>
            <w:r w:rsidRPr="00EC61C3">
              <w:rPr>
                <w:rFonts w:ascii="Arial" w:hAnsi="Arial"/>
                <w:sz w:val="18"/>
              </w:rPr>
              <w:t>SSB.1 FR1</w:t>
            </w:r>
          </w:p>
        </w:tc>
      </w:tr>
      <w:tr w:rsidR="002D0746" w:rsidRPr="00EC61C3" w14:paraId="5BE17938"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B28E9D9"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B9FEA45"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B3B00"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B4331FC" w14:textId="77777777" w:rsidR="002D0746" w:rsidRPr="00EC61C3" w:rsidRDefault="002D0746" w:rsidP="00E45E02">
            <w:pPr>
              <w:keepLines/>
              <w:spacing w:after="0"/>
              <w:jc w:val="center"/>
              <w:rPr>
                <w:rFonts w:ascii="Arial" w:hAnsi="Arial"/>
                <w:sz w:val="18"/>
              </w:rPr>
            </w:pPr>
            <w:r w:rsidRPr="00EC61C3">
              <w:rPr>
                <w:rFonts w:ascii="Arial" w:hAnsi="Arial"/>
                <w:sz w:val="18"/>
              </w:rPr>
              <w:t>SSB.2 FR1</w:t>
            </w:r>
          </w:p>
        </w:tc>
      </w:tr>
      <w:tr w:rsidR="002D0746" w:rsidRPr="00EC61C3" w14:paraId="6F319D5F" w14:textId="77777777" w:rsidTr="00E45E02">
        <w:trPr>
          <w:trHeight w:val="22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73F4501A" w14:textId="77777777" w:rsidR="002D0746" w:rsidRPr="00EC61C3" w:rsidRDefault="002D0746" w:rsidP="00E45E02">
            <w:pPr>
              <w:keepLines/>
              <w:spacing w:after="0"/>
              <w:rPr>
                <w:rFonts w:ascii="Arial" w:hAnsi="Arial"/>
                <w:sz w:val="18"/>
              </w:rPr>
            </w:pPr>
            <w:r w:rsidRPr="00EC61C3">
              <w:rPr>
                <w:rFonts w:ascii="Arial" w:hAnsi="Arial"/>
                <w:sz w:val="18"/>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7EB1F1D3"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0B971993"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EBCE1DC"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67CF9A7D"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6F274B"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C4343BD"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A54D3"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4E4C7BE" w14:textId="77777777" w:rsidR="002D0746" w:rsidRPr="00EC61C3" w:rsidRDefault="002D0746" w:rsidP="00E45E02">
            <w:pPr>
              <w:keepLines/>
              <w:spacing w:after="0"/>
              <w:jc w:val="center"/>
              <w:rPr>
                <w:rFonts w:ascii="Arial" w:hAnsi="Arial"/>
                <w:sz w:val="18"/>
              </w:rPr>
            </w:pPr>
            <w:r w:rsidRPr="00EC61C3">
              <w:rPr>
                <w:rFonts w:ascii="Arial" w:hAnsi="Arial"/>
                <w:sz w:val="18"/>
              </w:rPr>
              <w:t>SMTC.1</w:t>
            </w:r>
          </w:p>
        </w:tc>
      </w:tr>
      <w:tr w:rsidR="002D0746" w:rsidRPr="00EC61C3" w14:paraId="1FBBA3F7" w14:textId="77777777" w:rsidTr="00E45E02">
        <w:trPr>
          <w:trHeight w:val="284"/>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2669EC7" w14:textId="77777777" w:rsidR="002D0746" w:rsidRPr="00EC61C3" w:rsidRDefault="002D0746" w:rsidP="00E45E02">
            <w:pPr>
              <w:keepLines/>
              <w:spacing w:after="0"/>
              <w:rPr>
                <w:rFonts w:ascii="Arial" w:hAnsi="Arial"/>
                <w:sz w:val="18"/>
              </w:rPr>
            </w:pPr>
            <w:r w:rsidRPr="00EC61C3">
              <w:rPr>
                <w:rFonts w:ascii="Arial" w:hAnsi="Arial"/>
                <w:sz w:val="18"/>
              </w:rPr>
              <w:t>PDSCH/PDCCH subcarrier spacing</w:t>
            </w:r>
          </w:p>
        </w:tc>
        <w:tc>
          <w:tcPr>
            <w:tcW w:w="1147" w:type="pct"/>
            <w:tcBorders>
              <w:top w:val="single" w:sz="4" w:space="0" w:color="auto"/>
              <w:left w:val="single" w:sz="4" w:space="0" w:color="auto"/>
              <w:bottom w:val="single" w:sz="4" w:space="0" w:color="auto"/>
              <w:right w:val="single" w:sz="4" w:space="0" w:color="auto"/>
            </w:tcBorders>
            <w:hideMark/>
          </w:tcPr>
          <w:p w14:paraId="55E60B50" w14:textId="77777777" w:rsidR="002D0746" w:rsidRPr="00EC61C3" w:rsidRDefault="002D0746" w:rsidP="00E45E02">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754CDFCA"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1323F85" w14:textId="77777777" w:rsidR="002D0746" w:rsidRPr="00EC61C3" w:rsidRDefault="002D0746" w:rsidP="00E45E02">
            <w:pPr>
              <w:keepLines/>
              <w:spacing w:after="0"/>
              <w:jc w:val="center"/>
              <w:rPr>
                <w:rFonts w:ascii="Arial" w:hAnsi="Arial"/>
                <w:sz w:val="18"/>
              </w:rPr>
            </w:pPr>
            <w:r w:rsidRPr="00EC61C3">
              <w:rPr>
                <w:rFonts w:ascii="Arial" w:hAnsi="Arial"/>
                <w:sz w:val="18"/>
              </w:rPr>
              <w:t>15 KHz</w:t>
            </w:r>
          </w:p>
        </w:tc>
      </w:tr>
      <w:tr w:rsidR="002D0746" w:rsidRPr="00EC61C3" w14:paraId="54EAFBC7"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8DFB9D"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DFAC1C6"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8BFFE"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71A3EE0" w14:textId="77777777" w:rsidR="002D0746" w:rsidRPr="00EC61C3" w:rsidRDefault="002D0746" w:rsidP="00E45E02">
            <w:pPr>
              <w:keepLines/>
              <w:spacing w:after="0"/>
              <w:jc w:val="center"/>
              <w:rPr>
                <w:rFonts w:ascii="Arial" w:hAnsi="Arial"/>
                <w:sz w:val="18"/>
              </w:rPr>
            </w:pPr>
            <w:r w:rsidRPr="00EC61C3">
              <w:rPr>
                <w:rFonts w:ascii="Arial" w:hAnsi="Arial"/>
                <w:sz w:val="18"/>
              </w:rPr>
              <w:t>30 KHz</w:t>
            </w:r>
          </w:p>
        </w:tc>
      </w:tr>
      <w:tr w:rsidR="002D0746" w:rsidRPr="00EC61C3" w14:paraId="4EB682BB" w14:textId="77777777" w:rsidTr="00E45E02">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55C9EA6B" w14:textId="77777777" w:rsidR="002D0746" w:rsidRPr="00EC61C3" w:rsidRDefault="002D0746" w:rsidP="00E45E02">
            <w:pPr>
              <w:keepLines/>
              <w:spacing w:after="0"/>
              <w:rPr>
                <w:rFonts w:ascii="Arial" w:hAnsi="Arial"/>
                <w:sz w:val="18"/>
              </w:rPr>
            </w:pPr>
            <w:r w:rsidRPr="00EC61C3">
              <w:rPr>
                <w:rFonts w:ascii="Arial" w:hAnsi="Arial"/>
                <w:sz w:val="18"/>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3E32DEA4"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40941644"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C26FCA2" w14:textId="77777777" w:rsidR="002D0746" w:rsidRPr="00EC61C3" w:rsidRDefault="002D0746" w:rsidP="00E45E02">
            <w:pPr>
              <w:keepLines/>
              <w:spacing w:after="0"/>
              <w:jc w:val="center"/>
              <w:rPr>
                <w:rFonts w:ascii="Arial" w:hAnsi="Arial"/>
                <w:sz w:val="18"/>
              </w:rPr>
            </w:pPr>
            <w:r w:rsidRPr="00EC61C3">
              <w:rPr>
                <w:rFonts w:ascii="Arial" w:hAnsi="Arial"/>
                <w:sz w:val="18"/>
              </w:rPr>
              <w:t>TRS.1.1 FDD</w:t>
            </w:r>
          </w:p>
        </w:tc>
      </w:tr>
      <w:tr w:rsidR="002D0746" w:rsidRPr="00EC61C3" w14:paraId="54E77543"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C21C65"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3C82E14"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019C7183"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9BB6390" w14:textId="77777777" w:rsidR="002D0746" w:rsidRPr="00EC61C3" w:rsidRDefault="002D0746" w:rsidP="00E45E02">
            <w:pPr>
              <w:keepLines/>
              <w:spacing w:after="0"/>
              <w:jc w:val="center"/>
              <w:rPr>
                <w:rFonts w:ascii="Arial" w:hAnsi="Arial"/>
                <w:sz w:val="18"/>
              </w:rPr>
            </w:pPr>
            <w:r w:rsidRPr="00EC61C3">
              <w:rPr>
                <w:rFonts w:ascii="Arial" w:hAnsi="Arial"/>
                <w:sz w:val="18"/>
              </w:rPr>
              <w:t>TRS.1.1 TDD</w:t>
            </w:r>
          </w:p>
        </w:tc>
      </w:tr>
      <w:tr w:rsidR="002D0746" w:rsidRPr="00EC61C3" w14:paraId="51622673"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E8A6A80"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F247E34"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260A523B"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50163E4" w14:textId="77777777" w:rsidR="002D0746" w:rsidRPr="00EC61C3" w:rsidRDefault="002D0746" w:rsidP="00E45E02">
            <w:pPr>
              <w:keepLines/>
              <w:spacing w:after="0"/>
              <w:jc w:val="center"/>
              <w:rPr>
                <w:rFonts w:ascii="Arial" w:hAnsi="Arial"/>
                <w:sz w:val="18"/>
              </w:rPr>
            </w:pPr>
            <w:r w:rsidRPr="00EC61C3">
              <w:rPr>
                <w:rFonts w:ascii="Arial" w:hAnsi="Arial"/>
                <w:sz w:val="18"/>
              </w:rPr>
              <w:t>TRS.1.2 TDD</w:t>
            </w:r>
          </w:p>
        </w:tc>
      </w:tr>
      <w:tr w:rsidR="002D0746" w:rsidRPr="00EC61C3" w14:paraId="2C7670A1" w14:textId="77777777" w:rsidTr="00E45E02">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3D69F719" w14:textId="77777777" w:rsidR="002D0746" w:rsidRPr="00EC61C3" w:rsidRDefault="002D0746" w:rsidP="00E45E02">
            <w:pPr>
              <w:spacing w:after="0"/>
              <w:rPr>
                <w:rFonts w:ascii="Arial" w:hAnsi="Arial"/>
                <w:sz w:val="18"/>
              </w:rPr>
            </w:pPr>
            <w:r w:rsidRPr="00EC61C3">
              <w:rPr>
                <w:rFonts w:ascii="Arial" w:hAnsi="Arial"/>
                <w:sz w:val="18"/>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25395473"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23697581"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FCD9268"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FDD</w:t>
            </w:r>
          </w:p>
        </w:tc>
      </w:tr>
      <w:tr w:rsidR="002D0746" w:rsidRPr="00EC61C3" w14:paraId="217DF46F"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CBA9F4"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E43CAD5"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69C93B5F"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7F79E3A"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TRS.1.1 TDD</w:t>
            </w:r>
          </w:p>
        </w:tc>
      </w:tr>
      <w:tr w:rsidR="002D0746" w:rsidRPr="00EC61C3" w14:paraId="0E036178"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817063C" w14:textId="77777777" w:rsidR="002D0746" w:rsidRPr="00EC61C3" w:rsidRDefault="002D0746"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65729AE"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78E6B1AE"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53B4643" w14:textId="77777777" w:rsidR="002D0746" w:rsidRPr="00EC61C3" w:rsidRDefault="002D0746" w:rsidP="00E45E02">
            <w:pPr>
              <w:keepLines/>
              <w:spacing w:after="0"/>
              <w:jc w:val="center"/>
              <w:rPr>
                <w:rFonts w:ascii="Arial" w:hAnsi="Arial"/>
                <w:sz w:val="18"/>
              </w:rPr>
            </w:pPr>
            <w:r w:rsidRPr="00EC61C3">
              <w:rPr>
                <w:rFonts w:ascii="Arial" w:hAnsi="Arial"/>
                <w:sz w:val="18"/>
              </w:rPr>
              <w:t>Resource #4 in TRS.1.2 TDD</w:t>
            </w:r>
          </w:p>
        </w:tc>
      </w:tr>
      <w:tr w:rsidR="002D0746" w:rsidRPr="00EC61C3" w14:paraId="5C068787"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32BEE600" w14:textId="77777777" w:rsidR="002D0746" w:rsidRPr="00EC61C3" w:rsidRDefault="002D0746" w:rsidP="00E45E02">
            <w:pPr>
              <w:keepLines/>
              <w:spacing w:after="0"/>
              <w:rPr>
                <w:rFonts w:ascii="Arial" w:hAnsi="Arial"/>
                <w:sz w:val="18"/>
              </w:rPr>
            </w:pPr>
            <w:r w:rsidRPr="00EC61C3">
              <w:rPr>
                <w:rFonts w:ascii="Arial" w:hAnsi="Arial"/>
                <w:sz w:val="18"/>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608A6AAF"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vAlign w:val="center"/>
          </w:tcPr>
          <w:p w14:paraId="392BAFDD" w14:textId="77777777" w:rsidR="002D0746" w:rsidRPr="00EC61C3" w:rsidRDefault="002D0746"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2D0746" w:rsidRPr="00EC61C3" w14:paraId="197D6D9D"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18A2282" w14:textId="77777777" w:rsidR="002D0746" w:rsidRPr="00EC61C3" w:rsidRDefault="002D0746" w:rsidP="00E45E02">
            <w:pPr>
              <w:keepLines/>
              <w:spacing w:after="0"/>
              <w:rPr>
                <w:rFonts w:ascii="Arial" w:hAnsi="Arial"/>
                <w:sz w:val="18"/>
              </w:rPr>
            </w:pPr>
            <w:r w:rsidRPr="00EC61C3">
              <w:rPr>
                <w:rFonts w:ascii="Arial" w:hAnsi="Arial"/>
                <w:sz w:val="18"/>
              </w:rPr>
              <w:t>OCNG parameters</w:t>
            </w:r>
          </w:p>
        </w:tc>
        <w:tc>
          <w:tcPr>
            <w:tcW w:w="773" w:type="pct"/>
            <w:tcBorders>
              <w:top w:val="single" w:sz="4" w:space="0" w:color="auto"/>
              <w:left w:val="single" w:sz="4" w:space="0" w:color="auto"/>
              <w:bottom w:val="single" w:sz="4" w:space="0" w:color="auto"/>
              <w:right w:val="single" w:sz="4" w:space="0" w:color="auto"/>
            </w:tcBorders>
          </w:tcPr>
          <w:p w14:paraId="2B5A8E40"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C0FE97E" w14:textId="77777777" w:rsidR="002D0746" w:rsidRPr="00EC61C3" w:rsidRDefault="002D0746" w:rsidP="00E45E02">
            <w:pPr>
              <w:keepLines/>
              <w:spacing w:after="0"/>
              <w:jc w:val="center"/>
              <w:rPr>
                <w:rFonts w:ascii="Arial" w:hAnsi="Arial"/>
                <w:sz w:val="18"/>
              </w:rPr>
            </w:pPr>
            <w:r w:rsidRPr="00EC61C3">
              <w:rPr>
                <w:rFonts w:ascii="Arial" w:hAnsi="Arial"/>
                <w:sz w:val="18"/>
              </w:rPr>
              <w:t>OP.1</w:t>
            </w:r>
          </w:p>
        </w:tc>
      </w:tr>
      <w:tr w:rsidR="002D0746" w:rsidRPr="00EC61C3" w14:paraId="3B5A585E"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BE2F24E" w14:textId="77777777" w:rsidR="002D0746" w:rsidRPr="00EC61C3" w:rsidRDefault="002D0746"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73" w:type="pct"/>
            <w:tcBorders>
              <w:top w:val="single" w:sz="4" w:space="0" w:color="auto"/>
              <w:left w:val="single" w:sz="4" w:space="0" w:color="auto"/>
              <w:bottom w:val="single" w:sz="4" w:space="0" w:color="auto"/>
              <w:right w:val="single" w:sz="4" w:space="0" w:color="auto"/>
            </w:tcBorders>
          </w:tcPr>
          <w:p w14:paraId="4C76851C"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9DD56DD" w14:textId="77777777" w:rsidR="002D0746" w:rsidRPr="00EC61C3" w:rsidRDefault="002D0746" w:rsidP="00E45E02">
            <w:pPr>
              <w:keepLines/>
              <w:spacing w:after="0"/>
              <w:jc w:val="center"/>
              <w:rPr>
                <w:rFonts w:ascii="Arial" w:hAnsi="Arial"/>
                <w:sz w:val="18"/>
              </w:rPr>
            </w:pPr>
            <w:r w:rsidRPr="00EC61C3">
              <w:rPr>
                <w:rFonts w:ascii="Arial" w:hAnsi="Arial"/>
                <w:sz w:val="18"/>
              </w:rPr>
              <w:t>Normal</w:t>
            </w:r>
          </w:p>
        </w:tc>
      </w:tr>
      <w:tr w:rsidR="002D0746" w:rsidRPr="00EC61C3" w14:paraId="09E1D675" w14:textId="77777777" w:rsidTr="00E45E02">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3FCE033" w14:textId="77777777" w:rsidR="002D0746" w:rsidRPr="00EC61C3" w:rsidRDefault="002D0746" w:rsidP="00E45E02">
            <w:pPr>
              <w:keepLines/>
              <w:spacing w:after="0"/>
              <w:rPr>
                <w:rFonts w:ascii="Arial" w:hAnsi="Arial"/>
                <w:sz w:val="18"/>
              </w:rPr>
            </w:pPr>
            <w:r w:rsidRPr="00EC61C3">
              <w:rPr>
                <w:rFonts w:ascii="Arial" w:hAnsi="Arial"/>
                <w:sz w:val="18"/>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6731B408"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8D476E3" w14:textId="77777777" w:rsidR="002D0746" w:rsidRPr="00EC61C3" w:rsidRDefault="002D0746" w:rsidP="00E45E02">
            <w:pPr>
              <w:keepLines/>
              <w:spacing w:after="0"/>
              <w:jc w:val="center"/>
              <w:rPr>
                <w:rFonts w:ascii="Arial" w:hAnsi="Arial"/>
                <w:sz w:val="18"/>
              </w:rPr>
            </w:pPr>
            <w:r w:rsidRPr="00EC61C3">
              <w:rPr>
                <w:rFonts w:ascii="Arial" w:hAnsi="Arial"/>
                <w:sz w:val="18"/>
              </w:rPr>
              <w:t>2x2 Low</w:t>
            </w:r>
          </w:p>
        </w:tc>
      </w:tr>
      <w:tr w:rsidR="002D0746" w:rsidRPr="00EC61C3" w14:paraId="480DC790" w14:textId="77777777" w:rsidTr="00E45E02">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37ED00E0" w14:textId="77777777" w:rsidR="002D0746" w:rsidRPr="00EC61C3" w:rsidRDefault="002D0746" w:rsidP="00E45E02">
            <w:pPr>
              <w:keepLines/>
              <w:spacing w:after="0"/>
              <w:rPr>
                <w:rFonts w:ascii="Arial" w:hAnsi="Arial"/>
                <w:sz w:val="18"/>
              </w:rPr>
            </w:pPr>
            <w:r w:rsidRPr="00EC61C3">
              <w:rPr>
                <w:rFonts w:ascii="Arial" w:hAnsi="Arial"/>
                <w:sz w:val="18"/>
              </w:rPr>
              <w:t xml:space="preserve">Out of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1A4757F6"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3E062FE4"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E680829"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3147E7F9" w14:textId="77777777" w:rsidTr="00E45E02">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ADC1C4"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BEF6FF8"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3BA748EC"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BA558AF"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4C8ABF64" w14:textId="77777777" w:rsidTr="00E45E02">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B105A"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DCF1ED2"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5DDE14C3"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2BCF58B4" w14:textId="77777777" w:rsidR="002D0746" w:rsidRPr="00EC61C3" w:rsidRDefault="002D0746" w:rsidP="00E45E02">
            <w:pPr>
              <w:keepLines/>
              <w:spacing w:after="0"/>
              <w:jc w:val="center"/>
              <w:rPr>
                <w:rFonts w:ascii="Arial" w:hAnsi="Arial"/>
                <w:sz w:val="18"/>
              </w:rPr>
            </w:pPr>
            <w:r w:rsidRPr="00EC61C3">
              <w:rPr>
                <w:rFonts w:ascii="Arial" w:hAnsi="Arial"/>
                <w:sz w:val="18"/>
              </w:rPr>
              <w:t>8</w:t>
            </w:r>
          </w:p>
        </w:tc>
      </w:tr>
      <w:tr w:rsidR="002D0746" w:rsidRPr="00EC61C3" w14:paraId="18889BB6" w14:textId="77777777" w:rsidTr="00E45E02">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DD3C8B"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F68527A"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0030CBB9"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6B042191"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3FF585B3" w14:textId="77777777" w:rsidTr="00E45E02">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CA437F"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98C49B0"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05F3A3A8"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6EDA18C7"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33C48DF0" w14:textId="77777777" w:rsidTr="00E45E02">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170429"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13077476"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200B84FF" w14:textId="77777777" w:rsidR="002D0746" w:rsidRPr="00EC61C3" w:rsidRDefault="002D0746"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4F9F1F7"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0CDE0962" w14:textId="77777777" w:rsidTr="00E45E02">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85F7BF"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2C7E1FC6"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7D95AA0B" w14:textId="77777777" w:rsidR="002D0746" w:rsidRPr="00EC61C3" w:rsidRDefault="002D0746"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1A97442"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1F345577" w14:textId="77777777" w:rsidTr="00E45E02">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3D1A9C64" w14:textId="77777777" w:rsidR="002D0746" w:rsidRPr="00EC61C3" w:rsidRDefault="002D0746" w:rsidP="00E45E02">
            <w:pPr>
              <w:keepLines/>
              <w:spacing w:after="0"/>
              <w:rPr>
                <w:rFonts w:ascii="Arial" w:hAnsi="Arial"/>
                <w:sz w:val="18"/>
              </w:rPr>
            </w:pPr>
            <w:r w:rsidRPr="00EC61C3">
              <w:rPr>
                <w:rFonts w:ascii="Arial" w:hAnsi="Arial"/>
                <w:sz w:val="18"/>
              </w:rPr>
              <w:t xml:space="preserve">In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40EE6D1D" w14:textId="77777777" w:rsidR="002D0746" w:rsidRPr="00EC61C3" w:rsidRDefault="002D0746" w:rsidP="00E45E02">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15DCC1A3"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0FD445C" w14:textId="77777777" w:rsidR="002D0746" w:rsidRPr="00EC61C3" w:rsidRDefault="002D0746" w:rsidP="00E45E02">
            <w:pPr>
              <w:keepLines/>
              <w:spacing w:after="0"/>
              <w:jc w:val="center"/>
              <w:rPr>
                <w:rFonts w:ascii="Arial" w:hAnsi="Arial"/>
                <w:sz w:val="18"/>
              </w:rPr>
            </w:pPr>
            <w:r w:rsidRPr="00EC61C3">
              <w:rPr>
                <w:rFonts w:ascii="Arial" w:hAnsi="Arial"/>
                <w:sz w:val="18"/>
              </w:rPr>
              <w:t>1-0</w:t>
            </w:r>
          </w:p>
        </w:tc>
      </w:tr>
      <w:tr w:rsidR="002D0746" w:rsidRPr="00EC61C3" w14:paraId="39D9AC47" w14:textId="77777777" w:rsidTr="00E45E02">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BF7A1E"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DBC9A1B" w14:textId="77777777" w:rsidR="002D0746" w:rsidRPr="00EC61C3" w:rsidRDefault="002D0746" w:rsidP="00E45E02">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1770C30C"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BF7508A" w14:textId="77777777" w:rsidR="002D0746" w:rsidRPr="00EC61C3" w:rsidRDefault="002D0746" w:rsidP="00E45E02">
            <w:pPr>
              <w:keepLines/>
              <w:spacing w:after="0"/>
              <w:jc w:val="center"/>
              <w:rPr>
                <w:rFonts w:ascii="Arial" w:hAnsi="Arial"/>
                <w:sz w:val="18"/>
              </w:rPr>
            </w:pPr>
            <w:r w:rsidRPr="00EC61C3">
              <w:rPr>
                <w:rFonts w:ascii="Arial" w:hAnsi="Arial"/>
                <w:sz w:val="18"/>
              </w:rPr>
              <w:t>2</w:t>
            </w:r>
          </w:p>
        </w:tc>
      </w:tr>
      <w:tr w:rsidR="002D0746" w:rsidRPr="00EC61C3" w14:paraId="5FE7562B" w14:textId="77777777" w:rsidTr="00E45E02">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B2FA14"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330CCBF" w14:textId="77777777" w:rsidR="002D0746" w:rsidRPr="00EC61C3" w:rsidRDefault="002D0746" w:rsidP="00E45E02">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622BA269" w14:textId="77777777" w:rsidR="002D0746" w:rsidRPr="00EC61C3" w:rsidRDefault="002D0746" w:rsidP="00E45E02">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3F028CFB" w14:textId="77777777" w:rsidR="002D0746" w:rsidRPr="00EC61C3" w:rsidRDefault="002D0746" w:rsidP="00E45E02">
            <w:pPr>
              <w:keepLines/>
              <w:spacing w:after="0"/>
              <w:jc w:val="center"/>
              <w:rPr>
                <w:rFonts w:ascii="Arial" w:hAnsi="Arial"/>
                <w:sz w:val="18"/>
              </w:rPr>
            </w:pPr>
            <w:r w:rsidRPr="00EC61C3">
              <w:rPr>
                <w:rFonts w:ascii="Arial" w:hAnsi="Arial"/>
                <w:sz w:val="18"/>
              </w:rPr>
              <w:t>4</w:t>
            </w:r>
          </w:p>
        </w:tc>
      </w:tr>
      <w:tr w:rsidR="002D0746" w:rsidRPr="00EC61C3" w14:paraId="5C5733A1" w14:textId="77777777" w:rsidTr="00E45E02">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E1996B"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1C789FF"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2F05B33C"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08B9D619"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4A4FA48F" w14:textId="77777777" w:rsidTr="00E45E02">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648A52"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41B35AB" w14:textId="77777777" w:rsidR="002D0746" w:rsidRPr="00EC61C3" w:rsidRDefault="002D0746"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02E6BEB6" w14:textId="77777777" w:rsidR="002D0746" w:rsidRPr="00EC61C3" w:rsidRDefault="002D0746"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692EFA92" w14:textId="77777777" w:rsidR="002D0746" w:rsidRPr="00EC61C3" w:rsidRDefault="002D0746" w:rsidP="00E45E02">
            <w:pPr>
              <w:keepLines/>
              <w:spacing w:after="0"/>
              <w:jc w:val="center"/>
              <w:rPr>
                <w:rFonts w:ascii="Arial" w:hAnsi="Arial"/>
                <w:sz w:val="18"/>
              </w:rPr>
            </w:pPr>
            <w:r w:rsidRPr="00EC61C3">
              <w:rPr>
                <w:rFonts w:ascii="Arial" w:hAnsi="Arial"/>
                <w:sz w:val="18"/>
              </w:rPr>
              <w:t>0</w:t>
            </w:r>
          </w:p>
        </w:tc>
      </w:tr>
      <w:tr w:rsidR="002D0746" w:rsidRPr="00EC61C3" w14:paraId="47817A06" w14:textId="77777777" w:rsidTr="00E45E02">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68D38B"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0C887449" w14:textId="77777777" w:rsidR="002D0746" w:rsidRPr="00EC61C3" w:rsidRDefault="002D0746" w:rsidP="00E45E02">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69E1C080" w14:textId="77777777" w:rsidR="002D0746" w:rsidRPr="00EC61C3" w:rsidRDefault="002D0746"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4A2E03E" w14:textId="77777777" w:rsidR="002D0746" w:rsidRPr="00EC61C3" w:rsidRDefault="002D0746" w:rsidP="00E45E02">
            <w:pPr>
              <w:keepLines/>
              <w:spacing w:after="0"/>
              <w:jc w:val="center"/>
              <w:rPr>
                <w:rFonts w:ascii="Arial" w:hAnsi="Arial"/>
                <w:sz w:val="18"/>
              </w:rPr>
            </w:pPr>
            <w:r w:rsidRPr="00EC61C3">
              <w:rPr>
                <w:rFonts w:ascii="Arial" w:eastAsia="?? ??" w:hAnsi="Arial"/>
                <w:sz w:val="18"/>
              </w:rPr>
              <w:t>REG bundle size</w:t>
            </w:r>
          </w:p>
        </w:tc>
      </w:tr>
      <w:tr w:rsidR="002D0746" w:rsidRPr="00EC61C3" w14:paraId="3A8DBA04" w14:textId="77777777" w:rsidTr="00E45E02">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33074E" w14:textId="77777777" w:rsidR="002D0746" w:rsidRPr="00EC61C3" w:rsidRDefault="002D0746"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39AC0DFC" w14:textId="77777777" w:rsidR="002D0746" w:rsidRPr="00EC61C3" w:rsidRDefault="002D0746" w:rsidP="00E45E02">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18A13D70" w14:textId="77777777" w:rsidR="002D0746" w:rsidRPr="00EC61C3" w:rsidRDefault="002D0746"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CBEB0B3" w14:textId="77777777" w:rsidR="002D0746" w:rsidRPr="00EC61C3" w:rsidRDefault="002D0746" w:rsidP="00E45E02">
            <w:pPr>
              <w:keepLines/>
              <w:spacing w:after="0"/>
              <w:jc w:val="center"/>
              <w:rPr>
                <w:rFonts w:ascii="Arial" w:hAnsi="Arial"/>
                <w:sz w:val="18"/>
              </w:rPr>
            </w:pPr>
            <w:r w:rsidRPr="00EC61C3">
              <w:rPr>
                <w:rFonts w:ascii="Arial" w:hAnsi="Arial"/>
                <w:sz w:val="18"/>
              </w:rPr>
              <w:t>6</w:t>
            </w:r>
          </w:p>
        </w:tc>
      </w:tr>
      <w:tr w:rsidR="002D0746" w:rsidRPr="00EC61C3" w14:paraId="5535F47A"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A25F003" w14:textId="77777777" w:rsidR="002D0746" w:rsidRPr="00EC61C3" w:rsidRDefault="002D0746" w:rsidP="00E45E02">
            <w:pPr>
              <w:keepLines/>
              <w:spacing w:after="0"/>
              <w:rPr>
                <w:rFonts w:ascii="Arial" w:hAnsi="Arial"/>
                <w:sz w:val="18"/>
              </w:rPr>
            </w:pPr>
            <w:r w:rsidRPr="00EC61C3">
              <w:rPr>
                <w:rFonts w:ascii="Arial" w:hAnsi="Arial"/>
                <w:sz w:val="18"/>
              </w:rPr>
              <w:t>DRX</w:t>
            </w:r>
          </w:p>
        </w:tc>
        <w:tc>
          <w:tcPr>
            <w:tcW w:w="773" w:type="pct"/>
            <w:tcBorders>
              <w:top w:val="single" w:sz="4" w:space="0" w:color="auto"/>
              <w:left w:val="single" w:sz="4" w:space="0" w:color="auto"/>
              <w:bottom w:val="single" w:sz="4" w:space="0" w:color="auto"/>
              <w:right w:val="single" w:sz="4" w:space="0" w:color="auto"/>
            </w:tcBorders>
          </w:tcPr>
          <w:p w14:paraId="4C7584A5"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36E9AD0" w14:textId="77777777" w:rsidR="002D0746" w:rsidRPr="00EC61C3" w:rsidRDefault="002D0746" w:rsidP="00E45E02">
            <w:pPr>
              <w:keepLines/>
              <w:spacing w:after="0"/>
              <w:jc w:val="center"/>
              <w:rPr>
                <w:rFonts w:ascii="Arial" w:hAnsi="Arial"/>
                <w:iCs/>
                <w:sz w:val="18"/>
              </w:rPr>
            </w:pPr>
            <w:r w:rsidRPr="00EC61C3">
              <w:rPr>
                <w:rFonts w:ascii="Arial" w:hAnsi="Arial"/>
                <w:iCs/>
                <w:sz w:val="18"/>
              </w:rPr>
              <w:t>DRX.3</w:t>
            </w:r>
          </w:p>
        </w:tc>
      </w:tr>
      <w:tr w:rsidR="002D0746" w:rsidRPr="00EC61C3" w14:paraId="2DCCEB66"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1F0E123" w14:textId="77777777" w:rsidR="002D0746" w:rsidRPr="00EC61C3" w:rsidRDefault="002D0746" w:rsidP="00E45E02">
            <w:pPr>
              <w:keepLines/>
              <w:spacing w:after="0"/>
              <w:rPr>
                <w:rFonts w:ascii="Arial" w:hAnsi="Arial"/>
                <w:sz w:val="18"/>
              </w:rPr>
            </w:pPr>
            <w:r w:rsidRPr="00EC61C3">
              <w:rPr>
                <w:rFonts w:ascii="Arial" w:hAnsi="Arial"/>
                <w:sz w:val="18"/>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60F9B602"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6C850B4" w14:textId="77777777" w:rsidR="002D0746" w:rsidRPr="00EC61C3" w:rsidRDefault="002D0746" w:rsidP="00E45E02">
            <w:pPr>
              <w:keepLines/>
              <w:spacing w:after="0"/>
              <w:jc w:val="center"/>
              <w:rPr>
                <w:rFonts w:ascii="Arial" w:hAnsi="Arial"/>
                <w:iCs/>
                <w:sz w:val="18"/>
              </w:rPr>
            </w:pPr>
            <w:r w:rsidRPr="00EC61C3">
              <w:rPr>
                <w:rFonts w:ascii="Arial" w:hAnsi="Arial"/>
                <w:iCs/>
                <w:sz w:val="18"/>
              </w:rPr>
              <w:t>gp0</w:t>
            </w:r>
          </w:p>
        </w:tc>
      </w:tr>
      <w:tr w:rsidR="002D0746" w:rsidRPr="00EC61C3" w14:paraId="53624216" w14:textId="77777777" w:rsidTr="00E45E02">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96F7203" w14:textId="77777777" w:rsidR="002D0746" w:rsidRPr="00EC61C3" w:rsidRDefault="002D0746" w:rsidP="00E45E02">
            <w:pPr>
              <w:keepLines/>
              <w:spacing w:after="0"/>
              <w:rPr>
                <w:rFonts w:ascii="Arial" w:hAnsi="Arial"/>
                <w:sz w:val="18"/>
              </w:rPr>
            </w:pPr>
            <w:r w:rsidRPr="00EC61C3">
              <w:rPr>
                <w:rFonts w:ascii="Arial" w:hAnsi="Arial"/>
                <w:sz w:val="18"/>
              </w:rPr>
              <w:t>Layer 3 filtering</w:t>
            </w:r>
          </w:p>
        </w:tc>
        <w:tc>
          <w:tcPr>
            <w:tcW w:w="773" w:type="pct"/>
            <w:tcBorders>
              <w:top w:val="single" w:sz="4" w:space="0" w:color="auto"/>
              <w:left w:val="single" w:sz="4" w:space="0" w:color="auto"/>
              <w:bottom w:val="single" w:sz="4" w:space="0" w:color="auto"/>
              <w:right w:val="single" w:sz="4" w:space="0" w:color="auto"/>
            </w:tcBorders>
          </w:tcPr>
          <w:p w14:paraId="33759B48"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1D2E9DB" w14:textId="77777777" w:rsidR="002D0746" w:rsidRPr="00EC61C3" w:rsidRDefault="002D0746" w:rsidP="00E45E02">
            <w:pPr>
              <w:keepLines/>
              <w:spacing w:after="0"/>
              <w:jc w:val="center"/>
              <w:rPr>
                <w:rFonts w:ascii="Arial" w:hAnsi="Arial"/>
                <w:sz w:val="18"/>
              </w:rPr>
            </w:pPr>
            <w:r w:rsidRPr="00EC61C3">
              <w:rPr>
                <w:rFonts w:ascii="Arial" w:hAnsi="Arial"/>
                <w:iCs/>
                <w:sz w:val="18"/>
              </w:rPr>
              <w:t>Enabled</w:t>
            </w:r>
          </w:p>
        </w:tc>
      </w:tr>
      <w:tr w:rsidR="002D0746" w:rsidRPr="00EC61C3" w14:paraId="1FB60C3D"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B8E236D" w14:textId="77777777" w:rsidR="002D0746" w:rsidRPr="00EC61C3" w:rsidRDefault="002D0746" w:rsidP="00E45E02">
            <w:pPr>
              <w:keepLines/>
              <w:spacing w:after="0"/>
              <w:rPr>
                <w:rFonts w:ascii="Arial" w:hAnsi="Arial"/>
                <w:sz w:val="18"/>
              </w:rPr>
            </w:pPr>
            <w:r w:rsidRPr="00EC61C3">
              <w:rPr>
                <w:rFonts w:ascii="Arial" w:hAnsi="Arial"/>
                <w:sz w:val="18"/>
              </w:rPr>
              <w:t>T310 timer</w:t>
            </w:r>
          </w:p>
        </w:tc>
        <w:tc>
          <w:tcPr>
            <w:tcW w:w="773" w:type="pct"/>
            <w:tcBorders>
              <w:top w:val="single" w:sz="4" w:space="0" w:color="auto"/>
              <w:left w:val="single" w:sz="4" w:space="0" w:color="auto"/>
              <w:bottom w:val="single" w:sz="4" w:space="0" w:color="auto"/>
              <w:right w:val="single" w:sz="4" w:space="0" w:color="auto"/>
            </w:tcBorders>
            <w:hideMark/>
          </w:tcPr>
          <w:p w14:paraId="16F1F9D9" w14:textId="77777777" w:rsidR="002D0746" w:rsidRPr="00EC61C3" w:rsidRDefault="002D0746" w:rsidP="00E45E02">
            <w:pPr>
              <w:keepLines/>
              <w:spacing w:after="0"/>
              <w:jc w:val="center"/>
              <w:rPr>
                <w:rFonts w:ascii="Arial" w:hAnsi="Arial"/>
                <w:iCs/>
                <w:sz w:val="18"/>
              </w:rPr>
            </w:pPr>
            <w:r w:rsidRPr="00EC61C3">
              <w:rPr>
                <w:rFonts w:ascii="Arial" w:hAnsi="Arial"/>
                <w:iCs/>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5C0AA703" w14:textId="77777777" w:rsidR="002D0746" w:rsidRPr="00EC61C3" w:rsidRDefault="002D0746" w:rsidP="00E45E02">
            <w:pPr>
              <w:keepLines/>
              <w:spacing w:after="0"/>
              <w:jc w:val="center"/>
              <w:rPr>
                <w:rFonts w:ascii="Arial" w:hAnsi="Arial"/>
                <w:i/>
                <w:iCs/>
                <w:sz w:val="18"/>
              </w:rPr>
            </w:pPr>
            <w:r w:rsidRPr="00EC61C3">
              <w:rPr>
                <w:rFonts w:ascii="Arial" w:hAnsi="Arial"/>
                <w:iCs/>
                <w:sz w:val="18"/>
              </w:rPr>
              <w:t>2000</w:t>
            </w:r>
          </w:p>
        </w:tc>
      </w:tr>
      <w:tr w:rsidR="002D0746" w:rsidRPr="00EC61C3" w14:paraId="03A87714"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6003416" w14:textId="77777777" w:rsidR="002D0746" w:rsidRPr="00EC61C3" w:rsidRDefault="002D0746" w:rsidP="00E45E02">
            <w:pPr>
              <w:keepLines/>
              <w:spacing w:after="0"/>
              <w:rPr>
                <w:rFonts w:ascii="Arial" w:hAnsi="Arial"/>
                <w:sz w:val="18"/>
              </w:rPr>
            </w:pPr>
            <w:r w:rsidRPr="00EC61C3">
              <w:rPr>
                <w:rFonts w:ascii="Arial" w:hAnsi="Arial"/>
                <w:sz w:val="18"/>
              </w:rPr>
              <w:t>T311 timer</w:t>
            </w:r>
          </w:p>
        </w:tc>
        <w:tc>
          <w:tcPr>
            <w:tcW w:w="773" w:type="pct"/>
            <w:tcBorders>
              <w:top w:val="single" w:sz="4" w:space="0" w:color="auto"/>
              <w:left w:val="single" w:sz="4" w:space="0" w:color="auto"/>
              <w:bottom w:val="single" w:sz="4" w:space="0" w:color="auto"/>
              <w:right w:val="single" w:sz="4" w:space="0" w:color="auto"/>
            </w:tcBorders>
            <w:hideMark/>
          </w:tcPr>
          <w:p w14:paraId="70DB051C" w14:textId="77777777" w:rsidR="002D0746" w:rsidRPr="00EC61C3" w:rsidRDefault="002D0746" w:rsidP="00E45E02">
            <w:pPr>
              <w:keepLines/>
              <w:spacing w:after="0"/>
              <w:jc w:val="center"/>
              <w:rPr>
                <w:rFonts w:ascii="Arial" w:hAnsi="Arial"/>
                <w:iCs/>
                <w:sz w:val="18"/>
              </w:rPr>
            </w:pPr>
            <w:r w:rsidRPr="00EC61C3">
              <w:rPr>
                <w:rFonts w:ascii="Arial" w:hAnsi="Arial"/>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1D5FEA33" w14:textId="77777777" w:rsidR="002D0746" w:rsidRPr="00EC61C3" w:rsidRDefault="002D0746" w:rsidP="00E45E02">
            <w:pPr>
              <w:keepLines/>
              <w:spacing w:after="0"/>
              <w:jc w:val="center"/>
              <w:rPr>
                <w:rFonts w:ascii="Arial" w:hAnsi="Arial"/>
                <w:i/>
                <w:iCs/>
                <w:sz w:val="18"/>
              </w:rPr>
            </w:pPr>
            <w:r w:rsidRPr="00EC61C3">
              <w:rPr>
                <w:rFonts w:ascii="Arial" w:hAnsi="Arial"/>
                <w:sz w:val="18"/>
              </w:rPr>
              <w:t>1000</w:t>
            </w:r>
          </w:p>
        </w:tc>
      </w:tr>
      <w:tr w:rsidR="002D0746" w:rsidRPr="00EC61C3" w14:paraId="3D657B8E"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0ECF7DB" w14:textId="77777777" w:rsidR="002D0746" w:rsidRPr="00EC61C3" w:rsidRDefault="002D0746" w:rsidP="00E45E02">
            <w:pPr>
              <w:keepLines/>
              <w:spacing w:after="0"/>
              <w:rPr>
                <w:rFonts w:ascii="Arial" w:hAnsi="Arial"/>
                <w:sz w:val="18"/>
              </w:rPr>
            </w:pPr>
            <w:r w:rsidRPr="00EC61C3">
              <w:rPr>
                <w:rFonts w:ascii="Arial" w:hAnsi="Arial"/>
                <w:sz w:val="18"/>
              </w:rPr>
              <w:t>N310</w:t>
            </w:r>
          </w:p>
        </w:tc>
        <w:tc>
          <w:tcPr>
            <w:tcW w:w="773" w:type="pct"/>
            <w:tcBorders>
              <w:top w:val="single" w:sz="4" w:space="0" w:color="auto"/>
              <w:left w:val="single" w:sz="4" w:space="0" w:color="auto"/>
              <w:bottom w:val="single" w:sz="4" w:space="0" w:color="auto"/>
              <w:right w:val="single" w:sz="4" w:space="0" w:color="auto"/>
            </w:tcBorders>
          </w:tcPr>
          <w:p w14:paraId="4DED723C"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944545F"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656D8355"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941D584" w14:textId="77777777" w:rsidR="002D0746" w:rsidRPr="00EC61C3" w:rsidRDefault="002D0746" w:rsidP="00E45E02">
            <w:pPr>
              <w:keepLines/>
              <w:spacing w:after="0"/>
              <w:rPr>
                <w:rFonts w:ascii="Arial" w:hAnsi="Arial"/>
                <w:sz w:val="18"/>
              </w:rPr>
            </w:pPr>
            <w:r w:rsidRPr="00EC61C3">
              <w:rPr>
                <w:rFonts w:ascii="Arial" w:hAnsi="Arial"/>
                <w:sz w:val="18"/>
              </w:rPr>
              <w:t>N311</w:t>
            </w:r>
          </w:p>
        </w:tc>
        <w:tc>
          <w:tcPr>
            <w:tcW w:w="773" w:type="pct"/>
            <w:tcBorders>
              <w:top w:val="single" w:sz="4" w:space="0" w:color="auto"/>
              <w:left w:val="single" w:sz="4" w:space="0" w:color="auto"/>
              <w:bottom w:val="single" w:sz="4" w:space="0" w:color="auto"/>
              <w:right w:val="single" w:sz="4" w:space="0" w:color="auto"/>
            </w:tcBorders>
          </w:tcPr>
          <w:p w14:paraId="6DA92E79" w14:textId="77777777" w:rsidR="002D0746" w:rsidRPr="00EC61C3" w:rsidRDefault="002D0746"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E68CC2D" w14:textId="77777777" w:rsidR="002D0746" w:rsidRPr="00EC61C3" w:rsidRDefault="002D0746" w:rsidP="00E45E02">
            <w:pPr>
              <w:keepLines/>
              <w:spacing w:after="0"/>
              <w:jc w:val="center"/>
              <w:rPr>
                <w:rFonts w:ascii="Arial" w:hAnsi="Arial"/>
                <w:sz w:val="18"/>
              </w:rPr>
            </w:pPr>
            <w:r w:rsidRPr="00EC61C3">
              <w:rPr>
                <w:rFonts w:ascii="Arial" w:hAnsi="Arial"/>
                <w:sz w:val="18"/>
              </w:rPr>
              <w:t>1</w:t>
            </w:r>
          </w:p>
        </w:tc>
      </w:tr>
      <w:tr w:rsidR="002D0746" w:rsidRPr="00EC61C3" w14:paraId="186C9E72" w14:textId="77777777" w:rsidTr="00E45E02">
        <w:trPr>
          <w:trHeight w:val="186"/>
          <w:jc w:val="center"/>
        </w:trPr>
        <w:tc>
          <w:tcPr>
            <w:tcW w:w="1481" w:type="pct"/>
            <w:vMerge w:val="restart"/>
            <w:tcBorders>
              <w:top w:val="single" w:sz="4" w:space="0" w:color="auto"/>
              <w:left w:val="single" w:sz="4" w:space="0" w:color="auto"/>
              <w:bottom w:val="single" w:sz="4" w:space="0" w:color="auto"/>
              <w:right w:val="single" w:sz="4" w:space="0" w:color="auto"/>
            </w:tcBorders>
            <w:hideMark/>
          </w:tcPr>
          <w:p w14:paraId="35543B6E" w14:textId="77777777" w:rsidR="002D0746" w:rsidRPr="00EC61C3" w:rsidRDefault="002D0746" w:rsidP="00E45E02">
            <w:pPr>
              <w:keepLines/>
              <w:spacing w:after="0"/>
              <w:rPr>
                <w:rFonts w:ascii="Arial" w:hAnsi="Arial"/>
                <w:sz w:val="18"/>
              </w:rPr>
            </w:pPr>
            <w:r w:rsidRPr="00EC61C3">
              <w:rPr>
                <w:rFonts w:ascii="Arial" w:hAnsi="Arial"/>
                <w:sz w:val="18"/>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7B78C5D8" w14:textId="77777777" w:rsidR="002D0746" w:rsidRPr="00EC61C3" w:rsidRDefault="002D0746"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hideMark/>
          </w:tcPr>
          <w:p w14:paraId="634AFC55" w14:textId="77777777" w:rsidR="002D0746" w:rsidRPr="00EC61C3" w:rsidRDefault="002D0746" w:rsidP="00E45E02">
            <w:pP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EBF354D" w14:textId="77777777" w:rsidR="002D0746" w:rsidRPr="00EC61C3" w:rsidRDefault="002D0746" w:rsidP="00E45E02">
            <w:pPr>
              <w:keepLines/>
              <w:spacing w:after="0"/>
              <w:jc w:val="center"/>
              <w:rPr>
                <w:rFonts w:ascii="Arial" w:hAnsi="Arial"/>
                <w:sz w:val="18"/>
              </w:rPr>
            </w:pPr>
            <w:r w:rsidRPr="00EC61C3">
              <w:rPr>
                <w:rFonts w:ascii="Arial" w:hAnsi="Arial"/>
                <w:sz w:val="18"/>
              </w:rPr>
              <w:t>CSI-RS.1.1 FDD</w:t>
            </w:r>
          </w:p>
        </w:tc>
      </w:tr>
      <w:tr w:rsidR="002D0746" w:rsidRPr="00EC61C3" w14:paraId="0E651286"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073C3B" w14:textId="77777777" w:rsidR="002D0746" w:rsidRPr="00EC61C3" w:rsidRDefault="002D0746" w:rsidP="00E45E02">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229E5B7B" w14:textId="77777777" w:rsidR="002D0746" w:rsidRPr="00EC61C3" w:rsidRDefault="002D0746"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8526E"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5EF0A26" w14:textId="77777777" w:rsidR="002D0746" w:rsidRPr="00EC61C3" w:rsidRDefault="002D0746" w:rsidP="00E45E02">
            <w:pPr>
              <w:keepLines/>
              <w:spacing w:after="0"/>
              <w:jc w:val="center"/>
              <w:rPr>
                <w:rFonts w:ascii="Arial" w:hAnsi="Arial"/>
                <w:sz w:val="18"/>
              </w:rPr>
            </w:pPr>
            <w:r w:rsidRPr="00EC61C3">
              <w:rPr>
                <w:rFonts w:ascii="Arial" w:hAnsi="Arial"/>
                <w:sz w:val="18"/>
              </w:rPr>
              <w:t>CSI-RS.1.1 TDD</w:t>
            </w:r>
          </w:p>
        </w:tc>
      </w:tr>
      <w:tr w:rsidR="002D0746" w:rsidRPr="00EC61C3" w14:paraId="0917C6A1"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84536E" w14:textId="77777777" w:rsidR="002D0746" w:rsidRPr="00EC61C3" w:rsidRDefault="002D0746" w:rsidP="00E45E02">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2D817802" w14:textId="77777777" w:rsidR="002D0746" w:rsidRPr="00EC61C3" w:rsidRDefault="002D0746"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59E6C" w14:textId="77777777" w:rsidR="002D0746" w:rsidRPr="00EC61C3" w:rsidRDefault="002D0746"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5FB69D4" w14:textId="77777777" w:rsidR="002D0746" w:rsidRPr="00EC61C3" w:rsidRDefault="002D0746" w:rsidP="00E45E02">
            <w:pPr>
              <w:keepLines/>
              <w:spacing w:after="0"/>
              <w:jc w:val="center"/>
              <w:rPr>
                <w:rFonts w:ascii="Arial" w:hAnsi="Arial"/>
                <w:sz w:val="18"/>
              </w:rPr>
            </w:pPr>
            <w:r w:rsidRPr="00EC61C3">
              <w:rPr>
                <w:rFonts w:ascii="Arial" w:hAnsi="Arial"/>
                <w:sz w:val="18"/>
              </w:rPr>
              <w:t>CSI-RS.2.1 TDD</w:t>
            </w:r>
          </w:p>
        </w:tc>
      </w:tr>
      <w:tr w:rsidR="002D0746" w:rsidRPr="00EC61C3" w14:paraId="02AD31E4"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02BD571" w14:textId="77777777" w:rsidR="002D0746" w:rsidRPr="00EC61C3" w:rsidRDefault="002D0746" w:rsidP="00E45E02">
            <w:pPr>
              <w:keepLines/>
              <w:spacing w:after="0"/>
              <w:rPr>
                <w:rFonts w:ascii="Arial" w:hAnsi="Arial"/>
                <w:sz w:val="18"/>
              </w:rPr>
            </w:pPr>
            <w:r w:rsidRPr="00EC61C3">
              <w:rPr>
                <w:rFonts w:ascii="Arial" w:hAnsi="Arial"/>
                <w:sz w:val="18"/>
              </w:rPr>
              <w:t>T1</w:t>
            </w:r>
          </w:p>
        </w:tc>
        <w:tc>
          <w:tcPr>
            <w:tcW w:w="773" w:type="pct"/>
            <w:tcBorders>
              <w:top w:val="single" w:sz="4" w:space="0" w:color="auto"/>
              <w:left w:val="single" w:sz="4" w:space="0" w:color="auto"/>
              <w:bottom w:val="single" w:sz="4" w:space="0" w:color="auto"/>
              <w:right w:val="single" w:sz="4" w:space="0" w:color="auto"/>
            </w:tcBorders>
            <w:hideMark/>
          </w:tcPr>
          <w:p w14:paraId="5CA850C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402FBE88"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690CEDEF"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95F9A12" w14:textId="77777777" w:rsidR="002D0746" w:rsidRPr="00EC61C3" w:rsidRDefault="002D0746" w:rsidP="00E45E02">
            <w:pPr>
              <w:keepLines/>
              <w:spacing w:after="0"/>
              <w:rPr>
                <w:rFonts w:ascii="Arial" w:hAnsi="Arial"/>
                <w:sz w:val="18"/>
              </w:rPr>
            </w:pPr>
            <w:r w:rsidRPr="00EC61C3">
              <w:rPr>
                <w:rFonts w:ascii="Arial" w:hAnsi="Arial"/>
                <w:sz w:val="18"/>
              </w:rPr>
              <w:t>T2</w:t>
            </w:r>
          </w:p>
        </w:tc>
        <w:tc>
          <w:tcPr>
            <w:tcW w:w="773" w:type="pct"/>
            <w:tcBorders>
              <w:top w:val="single" w:sz="4" w:space="0" w:color="auto"/>
              <w:left w:val="single" w:sz="4" w:space="0" w:color="auto"/>
              <w:bottom w:val="single" w:sz="4" w:space="0" w:color="auto"/>
              <w:right w:val="single" w:sz="4" w:space="0" w:color="auto"/>
            </w:tcBorders>
            <w:hideMark/>
          </w:tcPr>
          <w:p w14:paraId="73A67EC1"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55599744"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7974DB81"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010C8AF" w14:textId="77777777" w:rsidR="002D0746" w:rsidRPr="00EC61C3" w:rsidRDefault="002D0746" w:rsidP="00E45E02">
            <w:pPr>
              <w:keepLines/>
              <w:spacing w:after="0"/>
              <w:rPr>
                <w:rFonts w:ascii="Arial" w:hAnsi="Arial"/>
                <w:sz w:val="18"/>
              </w:rPr>
            </w:pPr>
            <w:r w:rsidRPr="00EC61C3">
              <w:rPr>
                <w:rFonts w:ascii="Arial" w:hAnsi="Arial"/>
                <w:sz w:val="18"/>
              </w:rPr>
              <w:t>T3</w:t>
            </w:r>
          </w:p>
        </w:tc>
        <w:tc>
          <w:tcPr>
            <w:tcW w:w="773" w:type="pct"/>
            <w:tcBorders>
              <w:top w:val="single" w:sz="4" w:space="0" w:color="auto"/>
              <w:left w:val="single" w:sz="4" w:space="0" w:color="auto"/>
              <w:bottom w:val="single" w:sz="4" w:space="0" w:color="auto"/>
              <w:right w:val="single" w:sz="4" w:space="0" w:color="auto"/>
            </w:tcBorders>
            <w:hideMark/>
          </w:tcPr>
          <w:p w14:paraId="0EEFB9C5"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1DB66607" w14:textId="77777777" w:rsidR="002D0746" w:rsidRPr="00EC61C3" w:rsidRDefault="002D0746" w:rsidP="00E45E02">
            <w:pPr>
              <w:keepLines/>
              <w:spacing w:after="0"/>
              <w:jc w:val="center"/>
              <w:rPr>
                <w:rFonts w:ascii="Arial" w:hAnsi="Arial"/>
                <w:sz w:val="18"/>
              </w:rPr>
            </w:pPr>
            <w:r w:rsidRPr="00EC61C3">
              <w:rPr>
                <w:rFonts w:ascii="Arial" w:hAnsi="Arial"/>
                <w:sz w:val="18"/>
              </w:rPr>
              <w:t>1.24</w:t>
            </w:r>
          </w:p>
        </w:tc>
      </w:tr>
      <w:tr w:rsidR="002D0746" w:rsidRPr="00EC61C3" w14:paraId="0858C5FC"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315D036" w14:textId="77777777" w:rsidR="002D0746" w:rsidRPr="00EC61C3" w:rsidRDefault="002D0746" w:rsidP="00E45E02">
            <w:pPr>
              <w:keepLines/>
              <w:spacing w:after="0"/>
              <w:rPr>
                <w:rFonts w:ascii="Arial" w:hAnsi="Arial"/>
                <w:sz w:val="18"/>
              </w:rPr>
            </w:pPr>
            <w:r w:rsidRPr="00EC61C3">
              <w:rPr>
                <w:rFonts w:ascii="Arial" w:hAnsi="Arial"/>
                <w:sz w:val="18"/>
              </w:rPr>
              <w:t>T4</w:t>
            </w:r>
          </w:p>
        </w:tc>
        <w:tc>
          <w:tcPr>
            <w:tcW w:w="773" w:type="pct"/>
            <w:tcBorders>
              <w:top w:val="single" w:sz="4" w:space="0" w:color="auto"/>
              <w:left w:val="single" w:sz="4" w:space="0" w:color="auto"/>
              <w:bottom w:val="single" w:sz="4" w:space="0" w:color="auto"/>
              <w:right w:val="single" w:sz="4" w:space="0" w:color="auto"/>
            </w:tcBorders>
            <w:hideMark/>
          </w:tcPr>
          <w:p w14:paraId="46E17445"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52364DF0" w14:textId="77777777" w:rsidR="002D0746" w:rsidRPr="00EC61C3" w:rsidRDefault="002D0746" w:rsidP="00E45E02">
            <w:pPr>
              <w:keepLines/>
              <w:spacing w:after="0"/>
              <w:jc w:val="center"/>
              <w:rPr>
                <w:rFonts w:ascii="Arial" w:hAnsi="Arial"/>
                <w:sz w:val="18"/>
              </w:rPr>
            </w:pPr>
            <w:r w:rsidRPr="00EC61C3">
              <w:rPr>
                <w:rFonts w:ascii="Arial" w:hAnsi="Arial"/>
                <w:sz w:val="18"/>
              </w:rPr>
              <w:t>0.2</w:t>
            </w:r>
          </w:p>
        </w:tc>
      </w:tr>
      <w:tr w:rsidR="002D0746" w:rsidRPr="00EC61C3" w14:paraId="308CA17D"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0B00733" w14:textId="77777777" w:rsidR="002D0746" w:rsidRPr="00EC61C3" w:rsidRDefault="002D0746" w:rsidP="00E45E02">
            <w:pPr>
              <w:keepLines/>
              <w:spacing w:after="0"/>
              <w:rPr>
                <w:rFonts w:ascii="Arial" w:hAnsi="Arial"/>
                <w:sz w:val="18"/>
              </w:rPr>
            </w:pPr>
            <w:r w:rsidRPr="00EC61C3">
              <w:rPr>
                <w:rFonts w:ascii="Arial" w:hAnsi="Arial"/>
                <w:sz w:val="18"/>
              </w:rPr>
              <w:t>T5</w:t>
            </w:r>
          </w:p>
        </w:tc>
        <w:tc>
          <w:tcPr>
            <w:tcW w:w="773" w:type="pct"/>
            <w:tcBorders>
              <w:top w:val="single" w:sz="4" w:space="0" w:color="auto"/>
              <w:left w:val="single" w:sz="4" w:space="0" w:color="auto"/>
              <w:bottom w:val="single" w:sz="4" w:space="0" w:color="auto"/>
              <w:right w:val="single" w:sz="4" w:space="0" w:color="auto"/>
            </w:tcBorders>
            <w:hideMark/>
          </w:tcPr>
          <w:p w14:paraId="0C11014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036ABACB" w14:textId="77777777" w:rsidR="002D0746" w:rsidRPr="00EC61C3" w:rsidRDefault="002D0746" w:rsidP="00E45E02">
            <w:pPr>
              <w:keepLines/>
              <w:spacing w:after="0"/>
              <w:jc w:val="center"/>
              <w:rPr>
                <w:rFonts w:ascii="Arial" w:hAnsi="Arial"/>
                <w:sz w:val="18"/>
              </w:rPr>
            </w:pPr>
            <w:r w:rsidRPr="00EC61C3">
              <w:rPr>
                <w:rFonts w:ascii="Arial" w:hAnsi="Arial"/>
                <w:sz w:val="18"/>
              </w:rPr>
              <w:t>1.88</w:t>
            </w:r>
          </w:p>
        </w:tc>
      </w:tr>
      <w:tr w:rsidR="002D0746" w:rsidRPr="00EC61C3" w14:paraId="0A2E41BF"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E1C048A" w14:textId="77777777" w:rsidR="002D0746" w:rsidRPr="00EC61C3" w:rsidRDefault="002D0746" w:rsidP="00E45E02">
            <w:pPr>
              <w:keepLines/>
              <w:spacing w:after="0"/>
              <w:rPr>
                <w:rFonts w:ascii="Arial" w:hAnsi="Arial"/>
                <w:sz w:val="18"/>
              </w:rPr>
            </w:pPr>
            <w:r w:rsidRPr="00EC61C3">
              <w:rPr>
                <w:rFonts w:ascii="Arial" w:hAnsi="Arial"/>
                <w:sz w:val="18"/>
              </w:rPr>
              <w:t>T6</w:t>
            </w:r>
          </w:p>
        </w:tc>
        <w:tc>
          <w:tcPr>
            <w:tcW w:w="773" w:type="pct"/>
            <w:tcBorders>
              <w:top w:val="single" w:sz="4" w:space="0" w:color="auto"/>
              <w:left w:val="single" w:sz="4" w:space="0" w:color="auto"/>
              <w:bottom w:val="single" w:sz="4" w:space="0" w:color="auto"/>
              <w:right w:val="single" w:sz="4" w:space="0" w:color="auto"/>
            </w:tcBorders>
            <w:hideMark/>
          </w:tcPr>
          <w:p w14:paraId="33E6EA97" w14:textId="77777777" w:rsidR="002D0746" w:rsidRPr="00EC61C3" w:rsidRDefault="002D0746"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3CC26F22" w14:textId="77777777" w:rsidR="002D0746" w:rsidRPr="00EC61C3" w:rsidRDefault="002D0746" w:rsidP="00E45E02">
            <w:pPr>
              <w:keepLines/>
              <w:spacing w:after="0"/>
              <w:jc w:val="center"/>
              <w:rPr>
                <w:rFonts w:ascii="Arial" w:hAnsi="Arial"/>
                <w:sz w:val="18"/>
              </w:rPr>
            </w:pPr>
            <w:r w:rsidRPr="00EC61C3">
              <w:rPr>
                <w:rFonts w:ascii="Arial" w:hAnsi="Arial"/>
                <w:sz w:val="18"/>
              </w:rPr>
              <w:t>1.84</w:t>
            </w:r>
          </w:p>
        </w:tc>
      </w:tr>
      <w:tr w:rsidR="002D0746" w:rsidRPr="00EC61C3" w14:paraId="6ACF743A" w14:textId="77777777" w:rsidTr="00E45E02">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B9D006C"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41260660" w14:textId="77777777" w:rsidR="002D0746" w:rsidRPr="00EC61C3" w:rsidRDefault="002D0746"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33AACFBB" w14:textId="77777777" w:rsidR="002D0746" w:rsidRPr="00EC61C3" w:rsidRDefault="002D0746" w:rsidP="002D0746"/>
    <w:p w14:paraId="3AEFF9BF"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 </w:t>
      </w:r>
      <w:r w:rsidRPr="00EC61C3">
        <w:rPr>
          <w:rFonts w:ascii="Arial" w:hAnsi="Arial"/>
          <w:b/>
        </w:rPr>
        <w:t>Cell specific test parameters for FR1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796">
          <w:tblGrid>
            <w:gridCol w:w="1328"/>
            <w:gridCol w:w="1559"/>
            <w:gridCol w:w="1701"/>
            <w:gridCol w:w="1030"/>
            <w:gridCol w:w="1031"/>
            <w:gridCol w:w="1031"/>
            <w:gridCol w:w="1031"/>
            <w:gridCol w:w="1031"/>
          </w:tblGrid>
        </w:tblGridChange>
      </w:tblGrid>
      <w:tr w:rsidR="002D0746" w:rsidRPr="00EC61C3" w14:paraId="7BC84F19" w14:textId="77777777" w:rsidTr="00E45E02">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234CF2CC"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0B50DA"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7F29A5BD"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27A7FD2B" w14:textId="77777777" w:rsidTr="00E45E02">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4E8F73A2" w14:textId="77777777" w:rsidR="002D0746" w:rsidRPr="00EC61C3" w:rsidRDefault="002D0746" w:rsidP="00E45E02">
            <w:pPr>
              <w:spacing w:after="0"/>
              <w:rPr>
                <w:rFonts w:ascii="Arial" w:hAnsi="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053E9F0" w14:textId="77777777" w:rsidR="002D0746" w:rsidRPr="00EC61C3" w:rsidRDefault="002D0746" w:rsidP="00E45E02">
            <w:pPr>
              <w:spacing w:after="0"/>
              <w:rPr>
                <w:rFonts w:ascii="Arial" w:hAnsi="Arial"/>
                <w:b/>
                <w:sz w:val="18"/>
              </w:rPr>
            </w:pPr>
          </w:p>
        </w:tc>
        <w:tc>
          <w:tcPr>
            <w:tcW w:w="1030" w:type="dxa"/>
            <w:tcBorders>
              <w:top w:val="single" w:sz="4" w:space="0" w:color="auto"/>
              <w:left w:val="single" w:sz="4" w:space="0" w:color="auto"/>
              <w:bottom w:val="single" w:sz="4" w:space="0" w:color="auto"/>
              <w:right w:val="single" w:sz="4" w:space="0" w:color="auto"/>
            </w:tcBorders>
            <w:hideMark/>
          </w:tcPr>
          <w:p w14:paraId="5E427F17"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T1</w:t>
            </w:r>
          </w:p>
        </w:tc>
        <w:tc>
          <w:tcPr>
            <w:tcW w:w="1031" w:type="dxa"/>
            <w:tcBorders>
              <w:top w:val="single" w:sz="4" w:space="0" w:color="auto"/>
              <w:left w:val="single" w:sz="4" w:space="0" w:color="auto"/>
              <w:bottom w:val="single" w:sz="4" w:space="0" w:color="auto"/>
              <w:right w:val="single" w:sz="4" w:space="0" w:color="auto"/>
            </w:tcBorders>
            <w:hideMark/>
          </w:tcPr>
          <w:p w14:paraId="38128C91"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T2</w:t>
            </w:r>
          </w:p>
        </w:tc>
        <w:tc>
          <w:tcPr>
            <w:tcW w:w="1031" w:type="dxa"/>
            <w:tcBorders>
              <w:top w:val="single" w:sz="4" w:space="0" w:color="auto"/>
              <w:left w:val="single" w:sz="4" w:space="0" w:color="auto"/>
              <w:bottom w:val="single" w:sz="4" w:space="0" w:color="auto"/>
              <w:right w:val="single" w:sz="4" w:space="0" w:color="auto"/>
            </w:tcBorders>
            <w:hideMark/>
          </w:tcPr>
          <w:p w14:paraId="3AA77024"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T3</w:t>
            </w:r>
          </w:p>
        </w:tc>
        <w:tc>
          <w:tcPr>
            <w:tcW w:w="1031" w:type="dxa"/>
            <w:tcBorders>
              <w:top w:val="single" w:sz="4" w:space="0" w:color="auto"/>
              <w:left w:val="single" w:sz="4" w:space="0" w:color="auto"/>
              <w:bottom w:val="single" w:sz="4" w:space="0" w:color="auto"/>
              <w:right w:val="single" w:sz="4" w:space="0" w:color="auto"/>
            </w:tcBorders>
            <w:hideMark/>
          </w:tcPr>
          <w:p w14:paraId="4485EA46"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T4</w:t>
            </w:r>
          </w:p>
        </w:tc>
        <w:tc>
          <w:tcPr>
            <w:tcW w:w="1031" w:type="dxa"/>
            <w:tcBorders>
              <w:top w:val="single" w:sz="4" w:space="0" w:color="auto"/>
              <w:left w:val="single" w:sz="4" w:space="0" w:color="auto"/>
              <w:bottom w:val="single" w:sz="4" w:space="0" w:color="auto"/>
              <w:right w:val="single" w:sz="4" w:space="0" w:color="auto"/>
            </w:tcBorders>
            <w:hideMark/>
          </w:tcPr>
          <w:p w14:paraId="6079470F"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T5</w:t>
            </w:r>
          </w:p>
        </w:tc>
      </w:tr>
      <w:tr w:rsidR="002D0746" w:rsidRPr="00EC61C3" w14:paraId="4419A37D"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2A8119E" w14:textId="77777777" w:rsidR="002D0746" w:rsidRPr="00EC61C3" w:rsidRDefault="002D0746" w:rsidP="00E45E02">
            <w:pPr>
              <w:pStyle w:val="TAL"/>
            </w:pPr>
            <w:r w:rsidRPr="00EC61C3">
              <w:rPr>
                <w:rFonts w:cs="Arial"/>
                <w:szCs w:val="16"/>
                <w:lang w:eastAsia="ja-JP"/>
              </w:rPr>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34B8C0AD" w14:textId="77777777" w:rsidR="002D0746" w:rsidRPr="00EC61C3" w:rsidRDefault="002D0746" w:rsidP="00E45E02">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2EC48471" w14:textId="77777777" w:rsidR="002D0746" w:rsidRPr="00EC61C3" w:rsidRDefault="002D0746" w:rsidP="00E45E02">
            <w:pPr>
              <w:pStyle w:val="TAC"/>
            </w:pPr>
            <w:r w:rsidRPr="00EC61C3">
              <w:t>4</w:t>
            </w:r>
          </w:p>
        </w:tc>
      </w:tr>
      <w:tr w:rsidR="002D0746" w:rsidRPr="00EC61C3" w14:paraId="3BDA0EC0"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6A1D458" w14:textId="77777777" w:rsidR="002D0746" w:rsidRPr="00EC61C3" w:rsidRDefault="002D0746" w:rsidP="00E45E02">
            <w:pPr>
              <w:pStyle w:val="TAL"/>
            </w:pPr>
            <w:r w:rsidRPr="00EC61C3">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295BF6F5" w14:textId="77777777" w:rsidR="002D0746" w:rsidRPr="00EC61C3" w:rsidRDefault="002D0746" w:rsidP="00E45E02">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481DD751" w14:textId="77777777" w:rsidR="002D0746" w:rsidRPr="00EC61C3" w:rsidRDefault="002D0746" w:rsidP="00E45E02">
            <w:pPr>
              <w:pStyle w:val="TAC"/>
            </w:pPr>
          </w:p>
        </w:tc>
      </w:tr>
      <w:tr w:rsidR="002D0746" w:rsidRPr="00EC61C3" w14:paraId="7DDAA259"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774AACD" w14:textId="77777777" w:rsidR="002D0746" w:rsidRPr="00EC61C3" w:rsidRDefault="002D0746" w:rsidP="00E45E02">
            <w:pPr>
              <w:pStyle w:val="TAL"/>
            </w:pPr>
            <w:r w:rsidRPr="00EC61C3">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11C94627" w14:textId="77777777" w:rsidR="002D0746" w:rsidRPr="00EC61C3" w:rsidRDefault="002D0746" w:rsidP="00E45E02">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71950B2D" w14:textId="77777777" w:rsidR="002D0746" w:rsidRPr="00EC61C3" w:rsidRDefault="002D0746" w:rsidP="00E45E02">
            <w:pPr>
              <w:pStyle w:val="TAC"/>
            </w:pPr>
            <w:r w:rsidRPr="00EC61C3">
              <w:t>0</w:t>
            </w:r>
          </w:p>
        </w:tc>
      </w:tr>
      <w:tr w:rsidR="002D0746" w:rsidRPr="00EC61C3" w14:paraId="1A81D0E9"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7932AD7" w14:textId="77777777" w:rsidR="002D0746" w:rsidRPr="00EC61C3" w:rsidRDefault="002D0746" w:rsidP="00E45E02">
            <w:pPr>
              <w:pStyle w:val="TAL"/>
            </w:pPr>
            <w:r w:rsidRPr="00EC61C3">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73DF5358"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598D3D9F" w14:textId="77777777" w:rsidR="002D0746" w:rsidRPr="00EC61C3" w:rsidRDefault="002D0746" w:rsidP="00E45E02">
            <w:pPr>
              <w:pStyle w:val="TAC"/>
            </w:pPr>
          </w:p>
        </w:tc>
      </w:tr>
      <w:tr w:rsidR="002D0746" w:rsidRPr="00EC61C3" w14:paraId="1A2C93D9"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1382D73" w14:textId="77777777" w:rsidR="002D0746" w:rsidRPr="00EC61C3" w:rsidRDefault="002D0746" w:rsidP="00E45E02">
            <w:pPr>
              <w:pStyle w:val="TAL"/>
            </w:pPr>
            <w:r w:rsidRPr="00EC61C3">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63344E18"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68A4ED32" w14:textId="77777777" w:rsidR="002D0746" w:rsidRPr="00EC61C3" w:rsidRDefault="002D0746" w:rsidP="00E45E02">
            <w:pPr>
              <w:pStyle w:val="TAC"/>
            </w:pPr>
          </w:p>
        </w:tc>
      </w:tr>
      <w:tr w:rsidR="002D0746" w:rsidRPr="00EC61C3" w14:paraId="22DB2A19"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B30A8E6" w14:textId="77777777" w:rsidR="002D0746" w:rsidRPr="00EC61C3" w:rsidRDefault="002D0746" w:rsidP="00E45E02">
            <w:pPr>
              <w:pStyle w:val="TAL"/>
            </w:pPr>
            <w:r w:rsidRPr="00EC61C3">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54CC5AD1"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EC4E6E8" w14:textId="77777777" w:rsidR="002D0746" w:rsidRPr="00EC61C3" w:rsidRDefault="002D0746" w:rsidP="00E45E02">
            <w:pPr>
              <w:pStyle w:val="TAC"/>
            </w:pPr>
          </w:p>
        </w:tc>
      </w:tr>
      <w:tr w:rsidR="002D0746" w:rsidRPr="00EC61C3" w14:paraId="0C6D160C"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CEAD66D" w14:textId="77777777" w:rsidR="002D0746" w:rsidRPr="00EC61C3" w:rsidRDefault="002D0746" w:rsidP="00E45E02">
            <w:pPr>
              <w:pStyle w:val="TAL"/>
            </w:pPr>
            <w:r w:rsidRPr="00EC61C3">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tcPr>
          <w:p w14:paraId="6830E92A" w14:textId="77777777" w:rsidR="002D0746" w:rsidRPr="00EC61C3" w:rsidRDefault="002D0746"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376DDABB" w14:textId="77777777" w:rsidR="002D0746" w:rsidRPr="00EC61C3" w:rsidRDefault="002D0746" w:rsidP="00E45E02">
            <w:pPr>
              <w:pStyle w:val="TAC"/>
            </w:pPr>
          </w:p>
        </w:tc>
      </w:tr>
      <w:tr w:rsidR="002D0746" w:rsidRPr="00EC61C3" w14:paraId="4D166F61"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FF3833B" w14:textId="77777777" w:rsidR="002D0746" w:rsidRPr="00EC61C3" w:rsidRDefault="002D0746" w:rsidP="00E45E02">
            <w:pPr>
              <w:pStyle w:val="TAL"/>
            </w:pPr>
            <w:r w:rsidRPr="00EC61C3">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4BFE431A" w14:textId="77777777" w:rsidR="002D0746" w:rsidRPr="00EC61C3" w:rsidRDefault="002D0746"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74612006" w14:textId="77777777" w:rsidR="002D0746" w:rsidRPr="00EC61C3" w:rsidRDefault="002D0746" w:rsidP="00E45E02">
            <w:pPr>
              <w:pStyle w:val="TAC"/>
            </w:pPr>
          </w:p>
        </w:tc>
      </w:tr>
      <w:tr w:rsidR="002D0746" w:rsidRPr="00EC61C3" w14:paraId="5A2CEC3D"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70BBB6F9" w14:textId="77777777" w:rsidR="002D0746" w:rsidRPr="00EC61C3" w:rsidRDefault="002D0746" w:rsidP="00E45E02">
            <w:pPr>
              <w:pStyle w:val="TAL"/>
            </w:pPr>
            <w:r w:rsidRPr="00EC61C3">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6C676D62" w14:textId="77777777" w:rsidR="002D0746" w:rsidRPr="00EC61C3" w:rsidRDefault="002D0746"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56DC3D6A" w14:textId="77777777" w:rsidR="002D0746" w:rsidRPr="00EC61C3" w:rsidRDefault="002D0746" w:rsidP="00E45E02">
            <w:pPr>
              <w:pStyle w:val="TAC"/>
            </w:pPr>
          </w:p>
        </w:tc>
      </w:tr>
      <w:tr w:rsidR="002D0746" w:rsidRPr="00EC61C3" w14:paraId="6FC7A4DF" w14:textId="77777777" w:rsidTr="00E45E02">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086FCD1C" w14:textId="77777777" w:rsidR="002D0746" w:rsidRPr="00EC61C3" w:rsidRDefault="002D0746" w:rsidP="00E45E02">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441C62B2" w14:textId="77777777" w:rsidR="002D0746" w:rsidRPr="00EC61C3" w:rsidRDefault="002D0746"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0310FF" w14:textId="77777777" w:rsidR="002D0746" w:rsidRPr="00EC61C3" w:rsidRDefault="002D0746" w:rsidP="00E45E02">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60AFC14E"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5197AFCA"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433FCC26"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018799A3"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4A1DAECC" w14:textId="77777777" w:rsidR="002D0746" w:rsidRPr="00EC61C3" w:rsidRDefault="002D0746" w:rsidP="00E45E02">
            <w:pPr>
              <w:pStyle w:val="TAC"/>
            </w:pPr>
            <w:r w:rsidRPr="00EC61C3">
              <w:t>1</w:t>
            </w:r>
          </w:p>
        </w:tc>
      </w:tr>
      <w:tr w:rsidR="002D0746" w:rsidRPr="00EC61C3" w14:paraId="6D9287C8" w14:textId="77777777" w:rsidTr="00E45E02">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90CDF5E"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DE209C4" w14:textId="77777777" w:rsidR="002D0746" w:rsidRPr="00EC61C3" w:rsidRDefault="002D0746"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39D7E44" w14:textId="77777777" w:rsidR="002D0746" w:rsidRPr="00EC61C3" w:rsidRDefault="002D0746"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0C01DD49"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3E92E02F"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23AF3A6D"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146128CA"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6E6681E8" w14:textId="77777777" w:rsidR="002D0746" w:rsidRPr="00EC61C3" w:rsidRDefault="002D0746" w:rsidP="00E45E02">
            <w:pPr>
              <w:pStyle w:val="TAC"/>
            </w:pPr>
            <w:r w:rsidRPr="00EC61C3">
              <w:t>1</w:t>
            </w:r>
          </w:p>
        </w:tc>
      </w:tr>
      <w:tr w:rsidR="002D0746" w:rsidRPr="00EC61C3" w14:paraId="277D8415"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97"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798" w:author="Huawei" w:date="2021-07-20T19:02: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799" w:author="Huawei" w:date="2021-07-20T19:02: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296FF014" w14:textId="77777777" w:rsidR="002D0746" w:rsidRPr="00EC61C3" w:rsidRDefault="002D0746"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Change w:id="800" w:author="Huawei" w:date="2021-07-20T19:02:00Z">
              <w:tcPr>
                <w:tcW w:w="1559" w:type="dxa"/>
                <w:tcBorders>
                  <w:top w:val="single" w:sz="4" w:space="0" w:color="auto"/>
                  <w:left w:val="single" w:sz="4" w:space="0" w:color="auto"/>
                  <w:bottom w:val="single" w:sz="4" w:space="0" w:color="auto"/>
                  <w:right w:val="single" w:sz="4" w:space="0" w:color="auto"/>
                </w:tcBorders>
                <w:hideMark/>
              </w:tcPr>
            </w:tcPrChange>
          </w:tcPr>
          <w:p w14:paraId="465A02D0" w14:textId="77777777" w:rsidR="002D0746" w:rsidRPr="00EC61C3" w:rsidRDefault="002D0746"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801" w:author="Huawei" w:date="2021-07-20T19:02: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062AAD59" w14:textId="77777777" w:rsidR="002D0746" w:rsidRPr="00EC61C3" w:rsidRDefault="002D0746"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Change w:id="802" w:author="Huawei" w:date="2021-07-20T19:02:00Z">
              <w:tcPr>
                <w:tcW w:w="1030" w:type="dxa"/>
                <w:tcBorders>
                  <w:top w:val="single" w:sz="4" w:space="0" w:color="auto"/>
                  <w:left w:val="single" w:sz="4" w:space="0" w:color="auto"/>
                  <w:bottom w:val="single" w:sz="4" w:space="0" w:color="auto"/>
                  <w:right w:val="single" w:sz="4" w:space="0" w:color="auto"/>
                </w:tcBorders>
                <w:hideMark/>
              </w:tcPr>
            </w:tcPrChange>
          </w:tcPr>
          <w:p w14:paraId="2E48E342" w14:textId="77777777" w:rsidR="002D0746" w:rsidRPr="00EC61C3" w:rsidRDefault="002D0746"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803"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3D433018" w14:textId="77777777" w:rsidR="002D0746" w:rsidRPr="00EC61C3" w:rsidRDefault="002D0746"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804"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5598EFBF" w14:textId="77777777" w:rsidR="002D0746" w:rsidRPr="00EC61C3" w:rsidRDefault="002D0746"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805"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673242DC" w14:textId="77777777" w:rsidR="002D0746" w:rsidRPr="00EC61C3" w:rsidRDefault="002D0746"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806"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0E3BCEE9" w14:textId="77777777" w:rsidR="002D0746" w:rsidRPr="00EC61C3" w:rsidRDefault="002D0746" w:rsidP="00E45E02">
            <w:pPr>
              <w:pStyle w:val="TAC"/>
            </w:pPr>
            <w:r w:rsidRPr="00EC61C3">
              <w:t>1</w:t>
            </w:r>
          </w:p>
        </w:tc>
      </w:tr>
      <w:tr w:rsidR="002D0746" w:rsidRPr="00EC61C3" w:rsidDel="008D79E6" w14:paraId="16F1C4A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07"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08" w:author="Huawei" w:date="2021-07-20T19:02:00Z"/>
          <w:trPrChange w:id="809" w:author="Huawei" w:date="2021-07-20T19:02: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810" w:author="Huawei" w:date="2021-07-20T19:02:00Z">
              <w:tcPr>
                <w:tcW w:w="1328" w:type="dxa"/>
                <w:tcBorders>
                  <w:top w:val="single" w:sz="4" w:space="0" w:color="auto"/>
                  <w:left w:val="single" w:sz="4" w:space="0" w:color="auto"/>
                  <w:right w:val="single" w:sz="4" w:space="0" w:color="auto"/>
                </w:tcBorders>
              </w:tcPr>
            </w:tcPrChange>
          </w:tcPr>
          <w:p w14:paraId="1540DF64" w14:textId="77777777" w:rsidR="002D0746" w:rsidRPr="00EC61C3" w:rsidDel="008D79E6" w:rsidRDefault="002D0746" w:rsidP="00E45E02">
            <w:pPr>
              <w:pStyle w:val="TAL"/>
              <w:rPr>
                <w:del w:id="811" w:author="Huawei" w:date="2021-07-20T19:02:00Z"/>
              </w:rPr>
            </w:pPr>
            <w:del w:id="812" w:author="Huawei" w:date="2021-07-20T19:02:00Z">
              <w:r w:rsidRPr="00EC61C3" w:rsidDel="008D79E6">
                <w:rPr>
                  <w:rFonts w:hint="eastAsia"/>
                </w:rPr>
                <w:delText xml:space="preserve">SNR on </w:delText>
              </w:r>
              <w:r w:rsidRPr="00EC61C3" w:rsidDel="008D79E6">
                <w:delText>other</w:delText>
              </w:r>
            </w:del>
          </w:p>
        </w:tc>
        <w:tc>
          <w:tcPr>
            <w:tcW w:w="1559" w:type="dxa"/>
            <w:tcBorders>
              <w:top w:val="single" w:sz="4" w:space="0" w:color="auto"/>
              <w:left w:val="single" w:sz="4" w:space="0" w:color="auto"/>
              <w:bottom w:val="single" w:sz="4" w:space="0" w:color="auto"/>
              <w:right w:val="single" w:sz="4" w:space="0" w:color="auto"/>
            </w:tcBorders>
            <w:tcPrChange w:id="813"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74C6B6EC" w14:textId="77777777" w:rsidR="002D0746" w:rsidRPr="00EC61C3" w:rsidDel="008D79E6" w:rsidRDefault="002D0746" w:rsidP="00E45E02">
            <w:pPr>
              <w:pStyle w:val="TAL"/>
              <w:rPr>
                <w:del w:id="814" w:author="Huawei" w:date="2021-07-20T19:02:00Z"/>
              </w:rPr>
            </w:pPr>
            <w:del w:id="815" w:author="Huawei" w:date="2021-07-20T19:02:00Z">
              <w:r w:rsidRPr="00EC61C3" w:rsidDel="008D79E6">
                <w:delText>Config 1, 4</w:delText>
              </w:r>
            </w:del>
          </w:p>
        </w:tc>
        <w:tc>
          <w:tcPr>
            <w:tcW w:w="1701" w:type="dxa"/>
            <w:tcBorders>
              <w:top w:val="single" w:sz="4" w:space="0" w:color="auto"/>
              <w:left w:val="single" w:sz="4" w:space="0" w:color="auto"/>
              <w:bottom w:val="nil"/>
              <w:right w:val="single" w:sz="4" w:space="0" w:color="auto"/>
            </w:tcBorders>
            <w:tcPrChange w:id="816" w:author="Huawei" w:date="2021-07-20T19:02:00Z">
              <w:tcPr>
                <w:tcW w:w="1701" w:type="dxa"/>
                <w:tcBorders>
                  <w:top w:val="single" w:sz="4" w:space="0" w:color="auto"/>
                  <w:left w:val="single" w:sz="4" w:space="0" w:color="auto"/>
                  <w:right w:val="single" w:sz="4" w:space="0" w:color="auto"/>
                </w:tcBorders>
              </w:tcPr>
            </w:tcPrChange>
          </w:tcPr>
          <w:p w14:paraId="06647366" w14:textId="77777777" w:rsidR="002D0746" w:rsidRPr="00EC61C3" w:rsidDel="008D79E6" w:rsidRDefault="002D0746" w:rsidP="00E45E02">
            <w:pPr>
              <w:pStyle w:val="TAC"/>
              <w:rPr>
                <w:del w:id="817" w:author="Huawei" w:date="2021-07-20T19:02:00Z"/>
              </w:rPr>
            </w:pPr>
            <w:del w:id="818" w:author="Huawei" w:date="2021-07-20T19:02:00Z">
              <w:r w:rsidRPr="00EC61C3" w:rsidDel="008D79E6">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819"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56ABC6AD" w14:textId="77777777" w:rsidR="002D0746" w:rsidRPr="00EC61C3" w:rsidDel="008D79E6" w:rsidRDefault="002D0746" w:rsidP="00E45E02">
            <w:pPr>
              <w:pStyle w:val="TAC"/>
              <w:rPr>
                <w:del w:id="820" w:author="Huawei" w:date="2021-07-20T19:02:00Z"/>
              </w:rPr>
            </w:pPr>
            <w:del w:id="821" w:author="Huawei" w:date="2021-07-20T19:02:00Z">
              <w:r w:rsidRPr="00EC61C3" w:rsidDel="008D79E6">
                <w:rPr>
                  <w:rFonts w:hint="eastAsia"/>
                </w:rPr>
                <w:delText>1</w:delText>
              </w:r>
            </w:del>
          </w:p>
        </w:tc>
      </w:tr>
      <w:tr w:rsidR="002D0746" w:rsidRPr="00EC61C3" w:rsidDel="008D79E6" w14:paraId="58872703"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22"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23" w:author="Huawei" w:date="2021-07-20T19:02:00Z"/>
          <w:trPrChange w:id="824" w:author="Huawei" w:date="2021-07-20T19:02:00Z">
            <w:trPr>
              <w:cantSplit/>
              <w:trHeight w:val="189"/>
              <w:jc w:val="center"/>
            </w:trPr>
          </w:trPrChange>
        </w:trPr>
        <w:tc>
          <w:tcPr>
            <w:tcW w:w="1328" w:type="dxa"/>
            <w:tcBorders>
              <w:top w:val="nil"/>
              <w:left w:val="single" w:sz="4" w:space="0" w:color="auto"/>
              <w:bottom w:val="nil"/>
              <w:right w:val="single" w:sz="4" w:space="0" w:color="auto"/>
            </w:tcBorders>
            <w:tcPrChange w:id="825" w:author="Huawei" w:date="2021-07-20T19:02:00Z">
              <w:tcPr>
                <w:tcW w:w="1328" w:type="dxa"/>
                <w:tcBorders>
                  <w:left w:val="single" w:sz="4" w:space="0" w:color="auto"/>
                  <w:right w:val="single" w:sz="4" w:space="0" w:color="auto"/>
                </w:tcBorders>
              </w:tcPr>
            </w:tcPrChange>
          </w:tcPr>
          <w:p w14:paraId="5411DA10" w14:textId="77777777" w:rsidR="002D0746" w:rsidRPr="00EC61C3" w:rsidDel="008D79E6" w:rsidRDefault="002D0746" w:rsidP="00E45E02">
            <w:pPr>
              <w:pStyle w:val="TAL"/>
              <w:rPr>
                <w:del w:id="826" w:author="Huawei" w:date="2021-07-20T19:02:00Z"/>
              </w:rPr>
            </w:pPr>
            <w:del w:id="827" w:author="Huawei" w:date="2021-07-20T19:02:00Z">
              <w:r w:rsidRPr="00EC61C3" w:rsidDel="008D79E6">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828"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4BE775C6" w14:textId="77777777" w:rsidR="002D0746" w:rsidRPr="00EC61C3" w:rsidDel="008D79E6" w:rsidRDefault="002D0746" w:rsidP="00E45E02">
            <w:pPr>
              <w:pStyle w:val="TAL"/>
              <w:rPr>
                <w:del w:id="829" w:author="Huawei" w:date="2021-07-20T19:02:00Z"/>
              </w:rPr>
            </w:pPr>
            <w:del w:id="830" w:author="Huawei" w:date="2021-07-20T19:02:00Z">
              <w:r w:rsidRPr="00EC61C3" w:rsidDel="008D79E6">
                <w:delText>Config 2, 5</w:delText>
              </w:r>
            </w:del>
          </w:p>
        </w:tc>
        <w:tc>
          <w:tcPr>
            <w:tcW w:w="1701" w:type="dxa"/>
            <w:tcBorders>
              <w:top w:val="nil"/>
              <w:left w:val="single" w:sz="4" w:space="0" w:color="auto"/>
              <w:bottom w:val="nil"/>
              <w:right w:val="single" w:sz="4" w:space="0" w:color="auto"/>
            </w:tcBorders>
            <w:tcPrChange w:id="831" w:author="Huawei" w:date="2021-07-20T19:02:00Z">
              <w:tcPr>
                <w:tcW w:w="1701" w:type="dxa"/>
                <w:tcBorders>
                  <w:left w:val="single" w:sz="4" w:space="0" w:color="auto"/>
                  <w:right w:val="single" w:sz="4" w:space="0" w:color="auto"/>
                </w:tcBorders>
              </w:tcPr>
            </w:tcPrChange>
          </w:tcPr>
          <w:p w14:paraId="099DFE3B" w14:textId="77777777" w:rsidR="002D0746" w:rsidRPr="00EC61C3" w:rsidDel="008D79E6" w:rsidRDefault="002D0746" w:rsidP="00E45E02">
            <w:pPr>
              <w:pStyle w:val="TAC"/>
              <w:rPr>
                <w:del w:id="832"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833"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0D2ED3FC" w14:textId="77777777" w:rsidR="002D0746" w:rsidRPr="00EC61C3" w:rsidDel="008D79E6" w:rsidRDefault="002D0746" w:rsidP="00E45E02">
            <w:pPr>
              <w:pStyle w:val="TAC"/>
              <w:rPr>
                <w:del w:id="834" w:author="Huawei" w:date="2021-07-20T19:02:00Z"/>
              </w:rPr>
            </w:pPr>
            <w:del w:id="835" w:author="Huawei" w:date="2021-07-20T19:02:00Z">
              <w:r w:rsidRPr="00EC61C3" w:rsidDel="008D79E6">
                <w:rPr>
                  <w:rFonts w:hint="eastAsia"/>
                </w:rPr>
                <w:delText>1</w:delText>
              </w:r>
            </w:del>
          </w:p>
        </w:tc>
      </w:tr>
      <w:tr w:rsidR="002D0746" w:rsidRPr="00EC61C3" w:rsidDel="008D79E6" w14:paraId="6A828554"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6"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37" w:author="Huawei" w:date="2021-07-20T19:02:00Z"/>
          <w:trPrChange w:id="838" w:author="Huawei" w:date="2021-07-20T19:02: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839" w:author="Huawei" w:date="2021-07-20T19:02:00Z">
              <w:tcPr>
                <w:tcW w:w="1328" w:type="dxa"/>
                <w:tcBorders>
                  <w:left w:val="single" w:sz="4" w:space="0" w:color="auto"/>
                  <w:bottom w:val="single" w:sz="4" w:space="0" w:color="auto"/>
                  <w:right w:val="single" w:sz="4" w:space="0" w:color="auto"/>
                </w:tcBorders>
              </w:tcPr>
            </w:tcPrChange>
          </w:tcPr>
          <w:p w14:paraId="53F08E55" w14:textId="77777777" w:rsidR="002D0746" w:rsidRPr="00EC61C3" w:rsidDel="008D79E6" w:rsidRDefault="002D0746" w:rsidP="00E45E02">
            <w:pPr>
              <w:pStyle w:val="TAL"/>
              <w:rPr>
                <w:del w:id="840" w:author="Huawei" w:date="2021-07-20T19:02:00Z"/>
              </w:rPr>
            </w:pPr>
            <w:del w:id="841" w:author="Huawei" w:date="2021-07-20T19:02:00Z">
              <w:r w:rsidRPr="00EC61C3" w:rsidDel="008D79E6">
                <w:delText>and signals</w:delText>
              </w:r>
            </w:del>
          </w:p>
        </w:tc>
        <w:tc>
          <w:tcPr>
            <w:tcW w:w="1559" w:type="dxa"/>
            <w:tcBorders>
              <w:top w:val="single" w:sz="4" w:space="0" w:color="auto"/>
              <w:left w:val="single" w:sz="4" w:space="0" w:color="auto"/>
              <w:bottom w:val="single" w:sz="4" w:space="0" w:color="auto"/>
              <w:right w:val="single" w:sz="4" w:space="0" w:color="auto"/>
            </w:tcBorders>
            <w:tcPrChange w:id="842"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4E913077" w14:textId="77777777" w:rsidR="002D0746" w:rsidRPr="00EC61C3" w:rsidDel="008D79E6" w:rsidRDefault="002D0746" w:rsidP="00E45E02">
            <w:pPr>
              <w:pStyle w:val="TAL"/>
              <w:rPr>
                <w:del w:id="843" w:author="Huawei" w:date="2021-07-20T19:02:00Z"/>
              </w:rPr>
            </w:pPr>
            <w:del w:id="844" w:author="Huawei" w:date="2021-07-20T19:02:00Z">
              <w:r w:rsidRPr="00EC61C3" w:rsidDel="008D79E6">
                <w:delText>Config 3, 6</w:delText>
              </w:r>
            </w:del>
          </w:p>
        </w:tc>
        <w:tc>
          <w:tcPr>
            <w:tcW w:w="1701" w:type="dxa"/>
            <w:tcBorders>
              <w:top w:val="nil"/>
              <w:left w:val="single" w:sz="4" w:space="0" w:color="auto"/>
              <w:bottom w:val="single" w:sz="4" w:space="0" w:color="auto"/>
              <w:right w:val="single" w:sz="4" w:space="0" w:color="auto"/>
            </w:tcBorders>
            <w:tcPrChange w:id="845" w:author="Huawei" w:date="2021-07-20T19:02:00Z">
              <w:tcPr>
                <w:tcW w:w="1701" w:type="dxa"/>
                <w:tcBorders>
                  <w:left w:val="single" w:sz="4" w:space="0" w:color="auto"/>
                  <w:bottom w:val="single" w:sz="4" w:space="0" w:color="auto"/>
                  <w:right w:val="single" w:sz="4" w:space="0" w:color="auto"/>
                </w:tcBorders>
              </w:tcPr>
            </w:tcPrChange>
          </w:tcPr>
          <w:p w14:paraId="32FD1A0D" w14:textId="77777777" w:rsidR="002D0746" w:rsidRPr="00EC61C3" w:rsidDel="008D79E6" w:rsidRDefault="002D0746" w:rsidP="00E45E02">
            <w:pPr>
              <w:pStyle w:val="TAC"/>
              <w:rPr>
                <w:del w:id="846"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847"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32DD2FE0" w14:textId="77777777" w:rsidR="002D0746" w:rsidRPr="00EC61C3" w:rsidDel="008D79E6" w:rsidRDefault="002D0746" w:rsidP="00E45E02">
            <w:pPr>
              <w:pStyle w:val="TAC"/>
              <w:rPr>
                <w:del w:id="848" w:author="Huawei" w:date="2021-07-20T19:02:00Z"/>
              </w:rPr>
            </w:pPr>
            <w:del w:id="849" w:author="Huawei" w:date="2021-07-20T19:02:00Z">
              <w:r w:rsidRPr="00EC61C3" w:rsidDel="008D79E6">
                <w:rPr>
                  <w:rFonts w:hint="eastAsia"/>
                </w:rPr>
                <w:delText>1</w:delText>
              </w:r>
            </w:del>
          </w:p>
        </w:tc>
      </w:tr>
      <w:tr w:rsidR="002D0746" w:rsidRPr="00EC61C3" w14:paraId="6B32E5E7" w14:textId="77777777" w:rsidTr="00E45E02">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2C41E95E" w14:textId="77777777" w:rsidR="002D0746" w:rsidRPr="00EC61C3" w:rsidRDefault="002D0746" w:rsidP="00E45E02">
            <w:pPr>
              <w:pStyle w:val="TAL"/>
            </w:pPr>
            <w:r w:rsidRPr="00EC61C3">
              <w:object w:dxaOrig="285" w:dyaOrig="285" w14:anchorId="3C304605">
                <v:shape id="_x0000_i1038" type="#_x0000_t75" style="width:15.5pt;height:15.5pt" o:ole="" fillcolor="window">
                  <v:imagedata r:id="rId18" o:title=""/>
                </v:shape>
                <o:OLEObject Type="Embed" ProgID="Equation.3" ShapeID="_x0000_i1038" DrawAspect="Content" ObjectID="_1692088629" r:id="rId36"/>
              </w:object>
            </w:r>
          </w:p>
        </w:tc>
        <w:tc>
          <w:tcPr>
            <w:tcW w:w="1559" w:type="dxa"/>
            <w:tcBorders>
              <w:top w:val="single" w:sz="4" w:space="0" w:color="auto"/>
              <w:left w:val="single" w:sz="4" w:space="0" w:color="auto"/>
              <w:bottom w:val="single" w:sz="4" w:space="0" w:color="auto"/>
              <w:right w:val="single" w:sz="4" w:space="0" w:color="auto"/>
            </w:tcBorders>
            <w:hideMark/>
          </w:tcPr>
          <w:p w14:paraId="77A28CAB" w14:textId="77777777" w:rsidR="002D0746" w:rsidRPr="00EC61C3" w:rsidRDefault="002D0746"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1FB6DF0" w14:textId="77777777" w:rsidR="002D0746" w:rsidRPr="00EC61C3" w:rsidRDefault="002D0746" w:rsidP="00E45E02">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15B566BC" w14:textId="77777777" w:rsidR="002D0746" w:rsidRPr="00EC61C3" w:rsidRDefault="002D0746" w:rsidP="00E45E02">
            <w:pPr>
              <w:pStyle w:val="TAC"/>
            </w:pPr>
            <w:r w:rsidRPr="00EC61C3">
              <w:t>-98</w:t>
            </w:r>
          </w:p>
        </w:tc>
      </w:tr>
      <w:tr w:rsidR="002D0746" w:rsidRPr="00EC61C3" w14:paraId="360E5C56"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1AAAC42F" w14:textId="77777777" w:rsidR="002D0746" w:rsidRPr="00EC61C3" w:rsidRDefault="002D0746"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434FCE4" w14:textId="77777777" w:rsidR="002D0746" w:rsidRPr="00EC61C3" w:rsidRDefault="002D0746"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D68B0D"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04A12B7F" w14:textId="77777777" w:rsidR="002D0746" w:rsidRPr="00EC61C3" w:rsidRDefault="002D0746" w:rsidP="00E45E02">
            <w:pPr>
              <w:pStyle w:val="TAC"/>
            </w:pPr>
            <w:r w:rsidRPr="00EC61C3">
              <w:t>-98</w:t>
            </w:r>
          </w:p>
        </w:tc>
      </w:tr>
      <w:tr w:rsidR="002D0746" w:rsidRPr="00EC61C3" w14:paraId="681A0725"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FF927BB" w14:textId="77777777" w:rsidR="002D0746" w:rsidRPr="00EC61C3" w:rsidRDefault="002D0746"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4761EA0" w14:textId="77777777" w:rsidR="002D0746" w:rsidRPr="00EC61C3" w:rsidRDefault="002D0746"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281DD54"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B14CD6F" w14:textId="77777777" w:rsidR="002D0746" w:rsidRPr="00EC61C3" w:rsidRDefault="002D0746" w:rsidP="00E45E02">
            <w:pPr>
              <w:pStyle w:val="TAC"/>
            </w:pPr>
            <w:r w:rsidRPr="00EC61C3">
              <w:t>-98</w:t>
            </w:r>
          </w:p>
        </w:tc>
      </w:tr>
      <w:tr w:rsidR="002D0746" w:rsidRPr="00EC61C3" w14:paraId="737F94BF" w14:textId="77777777" w:rsidTr="00E45E02">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990FEF7" w14:textId="77777777" w:rsidR="002D0746" w:rsidRPr="00EC61C3" w:rsidRDefault="002D0746" w:rsidP="00E45E02">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5A92327B" w14:textId="77777777" w:rsidR="002D0746" w:rsidRPr="00EC61C3" w:rsidRDefault="002D0746"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5A76FFA" w14:textId="77777777" w:rsidR="002D0746" w:rsidRPr="00EC61C3" w:rsidRDefault="002D0746" w:rsidP="00E45E02">
            <w:pPr>
              <w:pStyle w:val="TAC"/>
            </w:pPr>
            <w:r w:rsidRPr="00EC61C3">
              <w:t>TDL-C 300ns 100Hz</w:t>
            </w:r>
          </w:p>
        </w:tc>
      </w:tr>
      <w:tr w:rsidR="002D0746" w:rsidRPr="00EC61C3" w14:paraId="099D2385" w14:textId="77777777" w:rsidTr="00E45E02">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007A55CE" w14:textId="77777777" w:rsidR="002D0746" w:rsidRPr="00EC61C3" w:rsidRDefault="002D0746"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03A8165" w14:textId="77777777" w:rsidR="002D0746" w:rsidRPr="00EC61C3" w:rsidRDefault="002D0746" w:rsidP="00E45E02">
            <w:pPr>
              <w:pStyle w:val="TAN"/>
            </w:pPr>
            <w:r w:rsidRPr="00EC61C3">
              <w:t>Note 2:</w:t>
            </w:r>
            <w:r w:rsidRPr="00EC61C3">
              <w:tab/>
              <w:t>The uplink resources for CSI reporting are assigned to the UE prior to the start of time period T1.</w:t>
            </w:r>
          </w:p>
          <w:p w14:paraId="0F82FD6D" w14:textId="77777777" w:rsidR="002D0746" w:rsidRPr="00EC61C3" w:rsidRDefault="002D0746" w:rsidP="00E45E02">
            <w:pPr>
              <w:pStyle w:val="TAN"/>
            </w:pPr>
            <w:r w:rsidRPr="00EC61C3">
              <w:t>Note 3:</w:t>
            </w:r>
            <w:r w:rsidRPr="00EC61C3">
              <w:tab/>
              <w:t>NZP CSI-RS resource set configuration for CSI reporting are assigned to the UE prior to the start of time period T1.</w:t>
            </w:r>
          </w:p>
          <w:p w14:paraId="2F40F5AC" w14:textId="77777777" w:rsidR="002D0746" w:rsidRPr="00EC61C3" w:rsidRDefault="002D0746" w:rsidP="00E45E02">
            <w:pPr>
              <w:pStyle w:val="TAN"/>
            </w:pPr>
            <w:r w:rsidRPr="00EC61C3">
              <w:t>Note 4:</w:t>
            </w:r>
            <w:r w:rsidRPr="00EC61C3">
              <w:tab/>
              <w:t>Measurement gap configuration is assigned to the UE prior to the start of time period T1.</w:t>
            </w:r>
          </w:p>
          <w:p w14:paraId="6A1D8E5D" w14:textId="77777777" w:rsidR="002D0746" w:rsidRPr="00EC61C3" w:rsidRDefault="002D0746" w:rsidP="00E45E02">
            <w:pPr>
              <w:pStyle w:val="TAN"/>
            </w:pPr>
            <w:r w:rsidRPr="00EC61C3">
              <w:t>Note 5:</w:t>
            </w:r>
            <w:r w:rsidRPr="00EC61C3">
              <w:tab/>
              <w:t>The timers and layer 3 filtering related parameters are configured prior to the start of time period T1.</w:t>
            </w:r>
          </w:p>
          <w:p w14:paraId="0AEB7F8C" w14:textId="77777777" w:rsidR="002D0746" w:rsidRPr="00EC61C3" w:rsidRDefault="002D0746" w:rsidP="00E45E02">
            <w:pPr>
              <w:pStyle w:val="TAN"/>
            </w:pPr>
            <w:r w:rsidRPr="00EC61C3">
              <w:t>Note 6:</w:t>
            </w:r>
            <w:r w:rsidRPr="00EC61C3">
              <w:tab/>
              <w:t>The signal contains PDCCH for UEs other than the device under test as part of OCNG.</w:t>
            </w:r>
          </w:p>
          <w:p w14:paraId="0788D7B5" w14:textId="77777777" w:rsidR="002D0746" w:rsidRPr="00EC61C3" w:rsidRDefault="002D0746" w:rsidP="00E45E02">
            <w:pPr>
              <w:pStyle w:val="TAN"/>
            </w:pPr>
            <w:r w:rsidRPr="00EC61C3">
              <w:t>Note 7:</w:t>
            </w:r>
            <w:r w:rsidRPr="00EC61C3">
              <w:tab/>
              <w:t>SNR levels correspond to the signal to noise ratio over the SSS REs.</w:t>
            </w:r>
          </w:p>
          <w:p w14:paraId="27C7F6EC" w14:textId="77777777" w:rsidR="002D0746" w:rsidRPr="00EC61C3" w:rsidRDefault="002D0746" w:rsidP="00E45E02">
            <w:pPr>
              <w:pStyle w:val="TAN"/>
            </w:pPr>
            <w:r w:rsidRPr="00EC61C3">
              <w:t>Note 8:</w:t>
            </w:r>
            <w:r w:rsidRPr="00EC61C3">
              <w:tab/>
              <w:t>The SNR in time periods T1, T2, T3, T4 and T5 is denoted as SNR1, SNR2, SNR3, SNR4 and SNR5 respectively in figure A.4.5.1.8.1-1.</w:t>
            </w:r>
          </w:p>
          <w:p w14:paraId="3D58901B" w14:textId="77777777" w:rsidR="002D0746" w:rsidRPr="00EC61C3" w:rsidRDefault="002D0746" w:rsidP="00E45E02">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Pr>
                <w:snapToGrid w:val="0"/>
              </w:rPr>
              <w:t>.</w:t>
            </w:r>
          </w:p>
        </w:tc>
      </w:tr>
    </w:tbl>
    <w:p w14:paraId="6C685245" w14:textId="77777777" w:rsidR="002D0746" w:rsidRPr="00EC61C3" w:rsidRDefault="002D0746" w:rsidP="002D0746">
      <w:pPr>
        <w:spacing w:after="120"/>
        <w:rPr>
          <w:rFonts w:eastAsia="MS Mincho"/>
        </w:rPr>
      </w:pPr>
    </w:p>
    <w:p w14:paraId="792920AB" w14:textId="77777777" w:rsidR="002D0746" w:rsidRPr="00EC61C3" w:rsidRDefault="002D0746" w:rsidP="002D0746">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A.4.5.1.8.1-3A: </w:t>
      </w:r>
      <w:r w:rsidRPr="00EC61C3">
        <w:rPr>
          <w:rFonts w:ascii="Arial" w:hAnsi="Arial"/>
          <w:b/>
        </w:rPr>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D0746" w:rsidRPr="00EC61C3" w14:paraId="51BE9216" w14:textId="77777777" w:rsidTr="00E45E02">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39D726D9"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0DFA2DE0"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Test 1</w:t>
            </w:r>
          </w:p>
        </w:tc>
      </w:tr>
      <w:tr w:rsidR="002D0746" w:rsidRPr="00EC61C3" w14:paraId="27197107" w14:textId="77777777" w:rsidTr="00E45E02">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16F73A2D" w14:textId="77777777" w:rsidR="002D0746" w:rsidRPr="00EC61C3" w:rsidRDefault="002D0746" w:rsidP="00E45E02">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257F7E35" w14:textId="77777777" w:rsidR="002D0746" w:rsidRPr="00EC61C3" w:rsidRDefault="002D0746" w:rsidP="00E45E02">
            <w:pPr>
              <w:keepNext/>
              <w:keepLines/>
              <w:spacing w:after="0"/>
              <w:jc w:val="center"/>
              <w:rPr>
                <w:rFonts w:ascii="Arial" w:hAnsi="Arial"/>
                <w:b/>
                <w:sz w:val="18"/>
              </w:rPr>
            </w:pPr>
            <w:r w:rsidRPr="00EC61C3">
              <w:rPr>
                <w:rFonts w:ascii="Arial" w:hAnsi="Arial"/>
                <w:b/>
                <w:sz w:val="18"/>
              </w:rPr>
              <w:t>Value</w:t>
            </w:r>
          </w:p>
        </w:tc>
      </w:tr>
      <w:tr w:rsidR="002D0746" w:rsidRPr="00EC61C3" w14:paraId="4639BA49" w14:textId="77777777" w:rsidTr="00E45E02">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1611CEBF" w14:textId="77777777" w:rsidR="002D0746" w:rsidRPr="00EC61C3" w:rsidRDefault="002D0746" w:rsidP="00E45E02">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44352784" w14:textId="77777777" w:rsidR="002D0746" w:rsidRPr="00EC61C3" w:rsidRDefault="002D0746" w:rsidP="00E45E02">
            <w:pPr>
              <w:keepNext/>
              <w:keepLines/>
              <w:spacing w:after="0"/>
              <w:jc w:val="center"/>
              <w:rPr>
                <w:rFonts w:ascii="Arial" w:hAnsi="Arial"/>
                <w:sz w:val="18"/>
              </w:rPr>
            </w:pPr>
            <w:r w:rsidRPr="00EC61C3">
              <w:rPr>
                <w:rFonts w:ascii="Arial" w:hAnsi="Arial"/>
                <w:sz w:val="18"/>
              </w:rPr>
              <w:t>0</w:t>
            </w:r>
          </w:p>
        </w:tc>
      </w:tr>
      <w:tr w:rsidR="002D0746" w:rsidRPr="00EC61C3" w14:paraId="01ED0C45" w14:textId="77777777" w:rsidTr="00E45E02">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2FAC595D" w14:textId="77777777" w:rsidR="002D0746" w:rsidRPr="00EC61C3" w:rsidRDefault="002D0746"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7DFC717A" w14:textId="77777777" w:rsidR="002D0746" w:rsidRPr="00EC61C3" w:rsidRDefault="002D0746" w:rsidP="002D0746"/>
    <w:p w14:paraId="589A614A" w14:textId="77777777" w:rsidR="002D0746" w:rsidRPr="00EC61C3" w:rsidRDefault="002D0746" w:rsidP="002D0746">
      <w:pPr>
        <w:keepNext/>
        <w:keepLines/>
        <w:spacing w:before="60"/>
        <w:jc w:val="center"/>
        <w:rPr>
          <w:rFonts w:ascii="Arial" w:hAnsi="Arial"/>
          <w:b/>
        </w:rPr>
      </w:pPr>
      <w:r w:rsidRPr="00EC61C3">
        <w:rPr>
          <w:rFonts w:ascii="Arial" w:eastAsia="Malgun Gothic" w:hAnsi="Arial"/>
          <w:b/>
          <w:kern w:val="20"/>
        </w:rPr>
        <w:t xml:space="preserve">Table A.4.5.1.8.1-4: </w:t>
      </w:r>
      <w:r w:rsidRPr="00EC61C3">
        <w:rPr>
          <w:rFonts w:ascii="Arial" w:hAnsi="Arial"/>
          <w:b/>
        </w:rPr>
        <w:t>Void</w:t>
      </w:r>
    </w:p>
    <w:p w14:paraId="35932A20" w14:textId="77777777" w:rsidR="002D0746" w:rsidRPr="00EC61C3" w:rsidRDefault="002D0746" w:rsidP="002D0746">
      <w:pPr>
        <w:keepNext/>
        <w:keepLines/>
        <w:spacing w:before="60"/>
        <w:jc w:val="center"/>
        <w:rPr>
          <w:rFonts w:ascii="Arial" w:hAnsi="Arial"/>
          <w:b/>
        </w:rPr>
      </w:pPr>
      <w:r w:rsidRPr="00EC61C3">
        <w:rPr>
          <w:rFonts w:ascii="Arial" w:hAnsi="Arial"/>
          <w:b/>
        </w:rPr>
        <w:t>Table A.4.5.1.8.1-5: Void</w:t>
      </w:r>
    </w:p>
    <w:p w14:paraId="69C3EA16" w14:textId="77777777" w:rsidR="002D0746" w:rsidRPr="00EC61C3" w:rsidRDefault="002D0746" w:rsidP="002D0746">
      <w:pPr>
        <w:keepNext/>
        <w:keepLines/>
        <w:spacing w:before="60"/>
        <w:jc w:val="center"/>
        <w:rPr>
          <w:rFonts w:ascii="Arial" w:hAnsi="Arial"/>
          <w:b/>
        </w:rPr>
      </w:pPr>
      <w:r w:rsidRPr="00EC61C3">
        <w:rPr>
          <w:rFonts w:ascii="Arial" w:hAnsi="Arial"/>
          <w:b/>
        </w:rPr>
        <w:t>Table A.4.5.1.8.1-6: Void</w:t>
      </w:r>
    </w:p>
    <w:p w14:paraId="1BF82D61" w14:textId="77777777" w:rsidR="002D0746" w:rsidRPr="00EC61C3" w:rsidRDefault="002D0746" w:rsidP="002D0746"/>
    <w:p w14:paraId="1AF19E7C" w14:textId="77777777" w:rsidR="002D0746" w:rsidRPr="00EC61C3" w:rsidRDefault="002D0746" w:rsidP="002D0746">
      <w:pPr>
        <w:keepNext/>
        <w:keepLines/>
        <w:spacing w:before="60"/>
        <w:jc w:val="center"/>
        <w:rPr>
          <w:rFonts w:ascii="Arial" w:hAnsi="Arial"/>
          <w:b/>
        </w:rPr>
      </w:pPr>
      <w:r w:rsidRPr="00EC61C3">
        <w:rPr>
          <w:rFonts w:ascii="Arial" w:hAnsi="Arial"/>
          <w:b/>
          <w:noProof/>
          <w:lang w:val="en-US" w:eastAsia="zh-CN"/>
        </w:rPr>
        <w:drawing>
          <wp:inline distT="0" distB="0" distL="0" distR="0" wp14:anchorId="3DCE47A3" wp14:editId="2D9EFCB3">
            <wp:extent cx="5486400" cy="26136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4259B005" w14:textId="77777777" w:rsidR="002D0746" w:rsidRPr="00EC61C3" w:rsidRDefault="002D0746" w:rsidP="002D0746">
      <w:pPr>
        <w:keepLines/>
        <w:spacing w:after="240"/>
        <w:jc w:val="center"/>
        <w:rPr>
          <w:rFonts w:ascii="Arial" w:hAnsi="Arial"/>
          <w:b/>
          <w:sz w:val="22"/>
          <w:szCs w:val="22"/>
        </w:rPr>
      </w:pPr>
      <w:r w:rsidRPr="00EC61C3">
        <w:rPr>
          <w:rFonts w:ascii="Arial" w:hAnsi="Arial"/>
          <w:b/>
        </w:rPr>
        <w:t>Figure A.4.5.1.8.1-1: SNR variation for CSI-RS in-sync testing</w:t>
      </w:r>
    </w:p>
    <w:p w14:paraId="05C299C5" w14:textId="77777777" w:rsidR="002D0746" w:rsidRPr="00EC61C3" w:rsidRDefault="002D0746" w:rsidP="002D0746">
      <w:pPr>
        <w:rPr>
          <w:lang w:eastAsia="zh-CN"/>
        </w:rPr>
      </w:pPr>
    </w:p>
    <w:p w14:paraId="1591C7E7" w14:textId="77777777" w:rsidR="002D0746" w:rsidRPr="00EC61C3" w:rsidRDefault="002D0746" w:rsidP="002D0746">
      <w:pPr>
        <w:pStyle w:val="Heading5"/>
        <w:rPr>
          <w:snapToGrid w:val="0"/>
        </w:rPr>
      </w:pPr>
      <w:bookmarkStart w:id="850" w:name="_Toc535476189"/>
      <w:r w:rsidRPr="00EC61C3">
        <w:rPr>
          <w:snapToGrid w:val="0"/>
        </w:rPr>
        <w:t>A.4.5.1.8.2</w:t>
      </w:r>
      <w:r w:rsidRPr="00EC61C3">
        <w:rPr>
          <w:snapToGrid w:val="0"/>
        </w:rPr>
        <w:tab/>
        <w:t>Test Requirements</w:t>
      </w:r>
      <w:bookmarkEnd w:id="850"/>
    </w:p>
    <w:p w14:paraId="14AE9847" w14:textId="77777777" w:rsidR="002D0746" w:rsidRPr="00EC61C3" w:rsidRDefault="002D0746" w:rsidP="002D0746">
      <w:r w:rsidRPr="00EC61C3">
        <w:t>The UE behaviour in each test during time durations T1, T2, T3, T4 and T5 shall be as follows:</w:t>
      </w:r>
    </w:p>
    <w:p w14:paraId="0914877B" w14:textId="77777777" w:rsidR="002D0746" w:rsidRPr="00EC61C3" w:rsidRDefault="002D0746" w:rsidP="002D0746">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739E292F" w14:textId="77777777" w:rsidR="002D0746" w:rsidRPr="00EC61C3" w:rsidRDefault="002D0746" w:rsidP="002D0746">
      <w:r w:rsidRPr="00EC61C3">
        <w:t>The rate of correct events observed during repeated tests shall be at least 90%.</w:t>
      </w:r>
    </w:p>
    <w:p w14:paraId="159EF66C" w14:textId="3E44ADAF" w:rsidR="002D0746" w:rsidRPr="00B25552" w:rsidRDefault="002D0746" w:rsidP="002D0746">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2</w:t>
      </w:r>
      <w:r w:rsidRPr="00377F3E">
        <w:rPr>
          <w:b/>
          <w:noProof/>
          <w:color w:val="00B0F0"/>
        </w:rPr>
        <w:t>&gt;</w:t>
      </w:r>
    </w:p>
    <w:p w14:paraId="08D66E47" w14:textId="6F60D4B4" w:rsidR="000E5BEB" w:rsidRPr="00377F3E" w:rsidRDefault="000E5BEB" w:rsidP="000E5BEB">
      <w:pPr>
        <w:pStyle w:val="H6"/>
        <w:rPr>
          <w:b/>
          <w:noProof/>
          <w:color w:val="00B0F0"/>
        </w:rPr>
      </w:pPr>
      <w:r w:rsidRPr="00377F3E">
        <w:rPr>
          <w:b/>
          <w:noProof/>
          <w:color w:val="00B0F0"/>
        </w:rPr>
        <w:t xml:space="preserve">&lt;Start of modified section </w:t>
      </w:r>
      <w:r w:rsidR="00C3580B">
        <w:rPr>
          <w:b/>
          <w:noProof/>
          <w:color w:val="00B0F0"/>
        </w:rPr>
        <w:t>3</w:t>
      </w:r>
      <w:r w:rsidRPr="00377F3E">
        <w:rPr>
          <w:b/>
          <w:noProof/>
          <w:color w:val="00B0F0"/>
        </w:rPr>
        <w:t>&gt;</w:t>
      </w:r>
    </w:p>
    <w:p w14:paraId="255156B6" w14:textId="77777777" w:rsidR="000E5BEB" w:rsidRPr="00EC61C3" w:rsidRDefault="000E5BEB" w:rsidP="000E5BEB">
      <w:pPr>
        <w:pStyle w:val="Heading4"/>
        <w:rPr>
          <w:lang w:eastAsia="zh-CN"/>
        </w:rPr>
      </w:pPr>
      <w:r w:rsidRPr="00EC61C3">
        <w:rPr>
          <w:lang w:eastAsia="zh-CN"/>
        </w:rPr>
        <w:t>A.4.5.3.1</w:t>
      </w:r>
      <w:r w:rsidRPr="00EC61C3">
        <w:rPr>
          <w:lang w:eastAsia="zh-CN"/>
        </w:rPr>
        <w:tab/>
        <w:t>SCell Activation and deactivation of known SCell in FR1 for 160ms SCell measurement cycle</w:t>
      </w:r>
    </w:p>
    <w:p w14:paraId="3C785172" w14:textId="77777777" w:rsidR="000E5BEB" w:rsidRPr="00EC61C3" w:rsidRDefault="000E5BEB" w:rsidP="000E5BEB">
      <w:pPr>
        <w:pStyle w:val="Heading5"/>
        <w:rPr>
          <w:lang w:eastAsia="zh-CN"/>
        </w:rPr>
      </w:pPr>
      <w:r w:rsidRPr="00EC61C3">
        <w:rPr>
          <w:lang w:eastAsia="zh-CN"/>
        </w:rPr>
        <w:t>A.4.5.3.1.1</w:t>
      </w:r>
      <w:r w:rsidRPr="00EC61C3">
        <w:rPr>
          <w:lang w:eastAsia="zh-CN"/>
        </w:rPr>
        <w:tab/>
        <w:t>Test Purpose and Environment</w:t>
      </w:r>
    </w:p>
    <w:p w14:paraId="6ED94745" w14:textId="77777777" w:rsidR="000E5BEB" w:rsidRPr="00EC61C3" w:rsidRDefault="000E5BEB" w:rsidP="000E5BEB">
      <w:pPr>
        <w:rPr>
          <w:szCs w:val="24"/>
          <w:lang w:eastAsia="ko-KR"/>
        </w:rPr>
      </w:pPr>
      <w:r w:rsidRPr="00EC61C3">
        <w:rPr>
          <w:lang w:eastAsia="ko-KR"/>
        </w:rPr>
        <w:t>The purpose of this test is to verify that the SCell activation and deactivation times are within the requirements stated in clause 8.3, when the SCell in FR1 is known by the UE at the time of activation.</w:t>
      </w:r>
    </w:p>
    <w:p w14:paraId="20901F80" w14:textId="77777777" w:rsidR="000E5BEB" w:rsidRPr="00EC61C3" w:rsidRDefault="000E5BEB" w:rsidP="000E5BEB">
      <w:pPr>
        <w:rPr>
          <w:lang w:eastAsia="ko-KR"/>
        </w:rPr>
      </w:pPr>
      <w:r w:rsidRPr="00EC61C3">
        <w:rPr>
          <w:lang w:eastAsia="ko-KR"/>
        </w:rPr>
        <w:t>The supported test configurations are shown in table A.4.5.3.1.1-1 below. The test parameters are given in Tables A.4.5.3.1.1-2 and cell-specific parameters in A.4.5.3.1.1-3 below. The test consists of three successive time periods, with duration of T1, T2 and T3, respectively. There are three carriers, E-UTRA has one cell, NR has two cells. All cells have constant signal levels throughout the test. Before the test starts the UE is connected to Cell 1 (PCell) on E-UTRA and Cell 2 (PSCell) on NR, but is not aware of Cell 3 (SCell) on NR. The UE is monitoring the PCell and PSCell. The UE shall be continuously scheduled in the PCell and PSCell throughout the whole test.</w:t>
      </w:r>
    </w:p>
    <w:p w14:paraId="541527AC" w14:textId="77777777" w:rsidR="000E5BEB" w:rsidRPr="00EC61C3" w:rsidRDefault="000E5BEB" w:rsidP="000E5BEB">
      <w:pPr>
        <w:rPr>
          <w:lang w:eastAsia="zh-CN"/>
        </w:rPr>
      </w:pPr>
      <w:r w:rsidRPr="00EC61C3">
        <w:rPr>
          <w:lang w:eastAsia="ko-KR"/>
        </w:rPr>
        <w:t>At the beginning of T1 the UE receives an RRC message by which the SCell (Cell 3) becomes configured on NR. The UE now starts monitoring the SCell</w:t>
      </w:r>
      <w:r w:rsidRPr="00EC61C3">
        <w:rPr>
          <w:lang w:eastAsia="zh-CN"/>
        </w:rPr>
        <w:t>. The test equipment sends a MAC message for activation of the SCell.</w:t>
      </w:r>
    </w:p>
    <w:p w14:paraId="4A9FD7D6" w14:textId="77777777" w:rsidR="000E5BEB" w:rsidRPr="00EC61C3" w:rsidRDefault="000E5BEB" w:rsidP="000E5BEB">
      <w:pPr>
        <w:rPr>
          <w:lang w:eastAsia="zh-CN"/>
        </w:rPr>
      </w:pPr>
      <w:r w:rsidRPr="00EC61C3">
        <w:rPr>
          <w:lang w:eastAsia="zh-CN"/>
        </w:rPr>
        <w:t xml:space="preserve">The point in time at which the MAC message is received at the UE antenna connector, in a slot # denoted m, defines the start of time period T2. The UE shall be able to report valid CSI in PSCell for the activated SCell at latest in slot </w:t>
      </w:r>
      <m:oMath>
        <m:r>
          <m:rPr>
            <m:sty m:val="p"/>
          </m:rPr>
          <w:rPr>
            <w:rFonts w:ascii="Cambria Math" w:hAnsi="Cambria Math" w:hint="eastAsia"/>
            <w:lang w:eastAsia="zh-CN"/>
          </w:rPr>
          <m:t>m</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EC61C3">
        <w:rPr>
          <w:lang w:eastAsia="zh-CN"/>
        </w:rPr>
        <w:t xml:space="preserve">, as defined in clause 8.3. The UE shall start reporting CSI in PSCell in slot (m+k) and shall report CQI index 0 (out-of-range) until the SCell activation has been completed. Any PSCell interruption due to activation of SCell shall occur in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EC61C3">
        <w:rPr>
          <w:lang w:eastAsia="zh-CN"/>
        </w:rPr>
        <w:t xml:space="preserve"> to slot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 xml:space="preserve"> </w:t>
      </w:r>
      <w:r w:rsidRPr="00EC61C3">
        <w:rPr>
          <w:iCs/>
          <w:lang w:eastAsia="zh-CN"/>
        </w:rPr>
        <w:t>is the interruption length given in section 8.2</w:t>
      </w:r>
      <w:r w:rsidRPr="00EC61C3">
        <w:rPr>
          <w:lang w:eastAsia="zh-CN"/>
        </w:rPr>
        <w:t xml:space="preserve">. Any E-UTRA PCell interruption due to activation of SCell shall occur in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EC61C3">
        <w:rPr>
          <w:lang w:eastAsia="zh-CN"/>
        </w:rPr>
        <w:t xml:space="preserve"> to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r>
          <w:rPr>
            <w:rFonts w:ascii="Cambria Math" w:hAnsi="Cambria Math" w:hint="eastAsia"/>
            <w:lang w:eastAsia="zh-CN"/>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w:t>
      </w:r>
      <w:r w:rsidRPr="00EC61C3">
        <w:rPr>
          <w:iCs/>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EC61C3">
        <w:rPr>
          <w:rFonts w:hint="eastAsia"/>
          <w:iCs/>
          <w:lang w:eastAsia="zh-CN"/>
        </w:rPr>
        <w:t xml:space="preserve"> </w:t>
      </w:r>
      <w:r w:rsidRPr="00EC61C3">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EC61C3">
        <w:rPr>
          <w:rFonts w:hint="eastAsia"/>
          <w:iCs/>
          <w:lang w:eastAsia="zh-CN"/>
        </w:rPr>
        <w:t xml:space="preserve"> </w:t>
      </w:r>
      <w:r w:rsidRPr="00EC61C3">
        <w:rPr>
          <w:iCs/>
          <w:lang w:eastAsia="zh-CN"/>
        </w:rPr>
        <w:t xml:space="preserve">are the index of the first and last subframe of E-UTRA PCell which overlaps with slot m, and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 xml:space="preserve"> </w:t>
      </w:r>
      <w:r w:rsidRPr="00EC61C3">
        <w:rPr>
          <w:iCs/>
          <w:lang w:eastAsia="zh-CN"/>
        </w:rPr>
        <w:t>is the interruption length given in TS 36.133 [14] section 7.32.</w:t>
      </w:r>
    </w:p>
    <w:p w14:paraId="71280B39" w14:textId="77777777" w:rsidR="000E5BEB" w:rsidRPr="00EC61C3" w:rsidRDefault="000E5BEB" w:rsidP="000E5BEB">
      <w:pPr>
        <w:rPr>
          <w:lang w:eastAsia="zh-CN"/>
        </w:rPr>
      </w:pPr>
      <w:r w:rsidRPr="00EC61C3">
        <w:rPr>
          <w:lang w:eastAsia="zh-CN"/>
        </w:rPr>
        <w:t xml:space="preserve">Time period T3 starts when a MAC message for deactivation of SCell, sent from the test equipment to the UE in a slot # denoted n, is received at the UE antenna connector. The UE shall carry out deactivation of the SCell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EC61C3">
        <w:rPr>
          <w:lang w:eastAsia="zh-CN"/>
        </w:rPr>
        <w:t xml:space="preserve">, as defined in clause 8.3. The starting point of any PSCell interruption due to the deactivation shall occur in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EC61C3">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xml:space="preserve">, as defined in clause 8.3. The starting point of any E-UTRA PCell interruption due to the deactivation shall occur in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EC61C3">
        <w:rPr>
          <w:rFonts w:hint="eastAsia"/>
          <w:lang w:eastAsia="zh-CN"/>
        </w:rPr>
        <w:t xml:space="preserve"> </w:t>
      </w:r>
      <w:r w:rsidRPr="00EC61C3">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EC61C3">
        <w:rPr>
          <w:rFonts w:hint="eastAsia"/>
          <w:lang w:eastAsia="zh-CN"/>
        </w:rPr>
        <w:t>,</w:t>
      </w:r>
      <w:r w:rsidRPr="00EC61C3">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EC61C3">
        <w:rPr>
          <w:rFonts w:hint="eastAsia"/>
          <w:iCs/>
          <w:lang w:eastAsia="zh-CN"/>
        </w:rPr>
        <w:t xml:space="preserve"> </w:t>
      </w:r>
      <w:r w:rsidRPr="00EC61C3">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EC61C3">
        <w:rPr>
          <w:rFonts w:hint="eastAsia"/>
          <w:iCs/>
          <w:lang w:eastAsia="zh-CN"/>
        </w:rPr>
        <w:t xml:space="preserve"> </w:t>
      </w:r>
      <w:r w:rsidRPr="00EC61C3">
        <w:rPr>
          <w:iCs/>
          <w:lang w:eastAsia="zh-CN"/>
        </w:rPr>
        <w:t>are the index of the first and last subframe of E-UTRA PCell which overlaps with slot n.</w:t>
      </w:r>
    </w:p>
    <w:p w14:paraId="28438BC9" w14:textId="77777777" w:rsidR="000E5BEB" w:rsidRPr="00EC61C3" w:rsidRDefault="000E5BEB" w:rsidP="000E5BEB">
      <w:pPr>
        <w:rPr>
          <w:lang w:eastAsia="zh-CN"/>
        </w:rPr>
      </w:pPr>
      <w:r w:rsidRPr="00EC61C3">
        <w:rPr>
          <w:lang w:eastAsia="zh-CN"/>
        </w:rPr>
        <w:t>The test equipment verifies that potential interruption is carried out in the correct time span by monitoring ACK/NACK sent in PSCell during activation and deactivation of SCell, respectively.</w:t>
      </w:r>
    </w:p>
    <w:p w14:paraId="42565E15" w14:textId="77777777" w:rsidR="000E5BEB" w:rsidRPr="00EC61C3" w:rsidRDefault="000E5BEB" w:rsidP="000E5BEB">
      <w:pPr>
        <w:rPr>
          <w:lang w:eastAsia="zh-CN"/>
        </w:rPr>
      </w:pPr>
      <w:r w:rsidRPr="00EC61C3">
        <w:rPr>
          <w:lang w:eastAsia="zh-CN"/>
        </w:rPr>
        <w:t>The test equipment verifies the activation time by counting the slots from the time when the SCell activation command is sent until a CSI report with other than CQI index 0 is received.</w:t>
      </w:r>
    </w:p>
    <w:p w14:paraId="06643116" w14:textId="77777777" w:rsidR="000E5BEB" w:rsidRPr="00EC61C3" w:rsidRDefault="000E5BEB" w:rsidP="000E5BEB">
      <w:pPr>
        <w:rPr>
          <w:lang w:eastAsia="zh-CN"/>
        </w:rPr>
      </w:pPr>
      <w:r w:rsidRPr="00EC61C3">
        <w:rPr>
          <w:lang w:eastAsia="zh-CN"/>
        </w:rPr>
        <w:t>The test equipment verifies the deactivation time by counting the slots from the time when the SCell deactivation command is sent until CSI reporting for SCell is discontinued.</w:t>
      </w:r>
    </w:p>
    <w:p w14:paraId="4CBBCA38" w14:textId="77777777" w:rsidR="000E5BEB" w:rsidRPr="00EC61C3" w:rsidRDefault="000E5BEB" w:rsidP="000E5BEB">
      <w:pPr>
        <w:keepNext/>
        <w:keepLines/>
        <w:spacing w:before="60"/>
        <w:jc w:val="center"/>
        <w:rPr>
          <w:lang w:eastAsia="zh-CN"/>
        </w:rPr>
      </w:pPr>
      <w:r w:rsidRPr="00EC61C3">
        <w:rPr>
          <w:rFonts w:ascii="Arial" w:hAnsi="Arial"/>
          <w:b/>
          <w:lang w:eastAsia="ko-KR"/>
        </w:rPr>
        <w:t>Table A.4.5.3.1.1-1: known FR1 SCell activation in non-DRX for 160ms SCell measurement cycle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E5BEB" w:rsidRPr="00EC61C3" w14:paraId="518C93DC"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5B49AD25" w14:textId="77777777" w:rsidR="000E5BEB" w:rsidRPr="00EC61C3" w:rsidRDefault="000E5BEB" w:rsidP="00E45E02">
            <w:pPr>
              <w:keepNext/>
              <w:keepLines/>
              <w:spacing w:after="0" w:line="256" w:lineRule="auto"/>
              <w:jc w:val="center"/>
              <w:rPr>
                <w:rFonts w:ascii="Arial" w:hAnsi="Arial"/>
                <w:sz w:val="18"/>
                <w:lang w:eastAsia="zh-CN"/>
              </w:rPr>
            </w:pPr>
            <w:r w:rsidRPr="00EC61C3">
              <w:rPr>
                <w:rFonts w:ascii="Arial" w:hAnsi="Arial"/>
                <w:b/>
                <w:sz w:val="18"/>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4844660" w14:textId="77777777" w:rsidR="000E5BEB" w:rsidRPr="00EC61C3" w:rsidRDefault="000E5BEB" w:rsidP="00E45E02">
            <w:pPr>
              <w:keepNext/>
              <w:keepLines/>
              <w:spacing w:after="0" w:line="256" w:lineRule="auto"/>
              <w:jc w:val="center"/>
              <w:rPr>
                <w:rFonts w:ascii="Arial" w:hAnsi="Arial"/>
                <w:sz w:val="18"/>
                <w:lang w:eastAsia="zh-CN"/>
              </w:rPr>
            </w:pPr>
            <w:r w:rsidRPr="00EC61C3">
              <w:rPr>
                <w:rFonts w:ascii="Arial" w:hAnsi="Arial"/>
                <w:b/>
                <w:sz w:val="18"/>
                <w:lang w:eastAsia="zh-CN"/>
              </w:rPr>
              <w:t>Description</w:t>
            </w:r>
          </w:p>
        </w:tc>
      </w:tr>
      <w:tr w:rsidR="000E5BEB" w:rsidRPr="00EC61C3" w14:paraId="2E34FB55"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19114799"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6F488E8"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ko-KR"/>
              </w:rPr>
              <w:t>LTE FDD, NR 15 kHz SSB SCS, 10 MHz bandwidth, FDD duplex mode</w:t>
            </w:r>
          </w:p>
        </w:tc>
      </w:tr>
      <w:tr w:rsidR="000E5BEB" w:rsidRPr="00EC61C3" w14:paraId="4E9E7502"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419AB78F"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6780ADF5"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ko-KR"/>
              </w:rPr>
              <w:t>LTE FDD, NR 15 kHz SSB SCS, 10 MHz bandwidth, TDD duplex mode</w:t>
            </w:r>
          </w:p>
        </w:tc>
      </w:tr>
      <w:tr w:rsidR="000E5BEB" w:rsidRPr="00EC61C3" w14:paraId="6A68BB07"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2FFBA1DF"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637DC12D"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ko-KR"/>
              </w:rPr>
              <w:t>LTE FDD, NR 30 kHz SSB SCS, 40 MHz bandwidth, TDD duplex mode</w:t>
            </w:r>
          </w:p>
        </w:tc>
      </w:tr>
      <w:tr w:rsidR="000E5BEB" w:rsidRPr="00EC61C3" w14:paraId="4F96B55A"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4EDBFA05"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4</w:t>
            </w:r>
          </w:p>
        </w:tc>
        <w:tc>
          <w:tcPr>
            <w:tcW w:w="7654" w:type="dxa"/>
            <w:tcBorders>
              <w:top w:val="single" w:sz="4" w:space="0" w:color="auto"/>
              <w:left w:val="single" w:sz="4" w:space="0" w:color="auto"/>
              <w:bottom w:val="single" w:sz="4" w:space="0" w:color="auto"/>
              <w:right w:val="single" w:sz="4" w:space="0" w:color="auto"/>
            </w:tcBorders>
            <w:hideMark/>
          </w:tcPr>
          <w:p w14:paraId="68138308" w14:textId="77777777" w:rsidR="000E5BEB" w:rsidRPr="00EC61C3" w:rsidRDefault="000E5BEB" w:rsidP="00E45E02">
            <w:pPr>
              <w:keepNext/>
              <w:keepLines/>
              <w:spacing w:after="0" w:line="256" w:lineRule="auto"/>
              <w:rPr>
                <w:rFonts w:ascii="Arial" w:hAnsi="Arial"/>
                <w:sz w:val="18"/>
                <w:lang w:eastAsia="ko-KR"/>
              </w:rPr>
            </w:pPr>
            <w:r w:rsidRPr="00EC61C3">
              <w:rPr>
                <w:rFonts w:ascii="Arial" w:hAnsi="Arial"/>
                <w:sz w:val="18"/>
                <w:lang w:eastAsia="ko-KR"/>
              </w:rPr>
              <w:t>LTE TDD, NR 15 kHz SSB SCS, 10 MHz bandwidth, FDD duplex mode</w:t>
            </w:r>
          </w:p>
        </w:tc>
      </w:tr>
      <w:tr w:rsidR="000E5BEB" w:rsidRPr="00EC61C3" w14:paraId="058645FC"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63B829AA"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5</w:t>
            </w:r>
          </w:p>
        </w:tc>
        <w:tc>
          <w:tcPr>
            <w:tcW w:w="7654" w:type="dxa"/>
            <w:tcBorders>
              <w:top w:val="single" w:sz="4" w:space="0" w:color="auto"/>
              <w:left w:val="single" w:sz="4" w:space="0" w:color="auto"/>
              <w:bottom w:val="single" w:sz="4" w:space="0" w:color="auto"/>
              <w:right w:val="single" w:sz="4" w:space="0" w:color="auto"/>
            </w:tcBorders>
            <w:hideMark/>
          </w:tcPr>
          <w:p w14:paraId="2B235525" w14:textId="77777777" w:rsidR="000E5BEB" w:rsidRPr="00EC61C3" w:rsidRDefault="000E5BEB" w:rsidP="00E45E02">
            <w:pPr>
              <w:keepNext/>
              <w:keepLines/>
              <w:spacing w:after="0" w:line="256" w:lineRule="auto"/>
              <w:rPr>
                <w:rFonts w:ascii="Arial" w:hAnsi="Arial"/>
                <w:sz w:val="18"/>
                <w:lang w:eastAsia="ko-KR"/>
              </w:rPr>
            </w:pPr>
            <w:r w:rsidRPr="00EC61C3">
              <w:rPr>
                <w:rFonts w:ascii="Arial" w:hAnsi="Arial"/>
                <w:sz w:val="18"/>
                <w:lang w:eastAsia="ko-KR"/>
              </w:rPr>
              <w:t>LTE TDD, NR 15 kHz SSB SCS, 10 MHz bandwidth, TDD duplex mode</w:t>
            </w:r>
          </w:p>
        </w:tc>
      </w:tr>
      <w:tr w:rsidR="000E5BEB" w:rsidRPr="00EC61C3" w14:paraId="18DB9A33"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0B378A59" w14:textId="77777777" w:rsidR="000E5BEB" w:rsidRPr="00EC61C3" w:rsidRDefault="000E5BEB" w:rsidP="00E45E02">
            <w:pPr>
              <w:keepNext/>
              <w:keepLines/>
              <w:spacing w:after="0" w:line="256" w:lineRule="auto"/>
              <w:rPr>
                <w:rFonts w:ascii="Arial" w:hAnsi="Arial"/>
                <w:sz w:val="18"/>
                <w:lang w:eastAsia="zh-CN"/>
              </w:rPr>
            </w:pPr>
            <w:r w:rsidRPr="00EC61C3">
              <w:rPr>
                <w:rFonts w:ascii="Arial" w:hAnsi="Arial"/>
                <w:sz w:val="18"/>
                <w:lang w:eastAsia="zh-CN"/>
              </w:rPr>
              <w:t>6</w:t>
            </w:r>
          </w:p>
        </w:tc>
        <w:tc>
          <w:tcPr>
            <w:tcW w:w="7654" w:type="dxa"/>
            <w:tcBorders>
              <w:top w:val="single" w:sz="4" w:space="0" w:color="auto"/>
              <w:left w:val="single" w:sz="4" w:space="0" w:color="auto"/>
              <w:bottom w:val="single" w:sz="4" w:space="0" w:color="auto"/>
              <w:right w:val="single" w:sz="4" w:space="0" w:color="auto"/>
            </w:tcBorders>
            <w:hideMark/>
          </w:tcPr>
          <w:p w14:paraId="6CC33BD7" w14:textId="77777777" w:rsidR="000E5BEB" w:rsidRPr="00EC61C3" w:rsidRDefault="000E5BEB" w:rsidP="00E45E02">
            <w:pPr>
              <w:keepNext/>
              <w:keepLines/>
              <w:spacing w:after="0" w:line="256" w:lineRule="auto"/>
              <w:rPr>
                <w:rFonts w:ascii="Arial" w:hAnsi="Arial"/>
                <w:sz w:val="18"/>
                <w:lang w:eastAsia="ko-KR"/>
              </w:rPr>
            </w:pPr>
            <w:r w:rsidRPr="00EC61C3">
              <w:rPr>
                <w:rFonts w:ascii="Arial" w:hAnsi="Arial"/>
                <w:sz w:val="18"/>
                <w:lang w:eastAsia="ko-KR"/>
              </w:rPr>
              <w:t>LTE TDD, NR 30 kHz SSB SCS, 40 MHz bandwidth, TDD duplex mode</w:t>
            </w:r>
          </w:p>
        </w:tc>
      </w:tr>
      <w:tr w:rsidR="000E5BEB" w:rsidRPr="00EC61C3" w14:paraId="019EDA0A"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3BB74A01" w14:textId="77777777" w:rsidR="000E5BEB" w:rsidRPr="00EC61C3" w:rsidRDefault="000E5BEB" w:rsidP="00E45E02">
            <w:pPr>
              <w:keepNext/>
              <w:keepLines/>
              <w:spacing w:after="0" w:line="256" w:lineRule="auto"/>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461F64A9" w14:textId="77777777" w:rsidR="000E5BEB" w:rsidRPr="00EC61C3" w:rsidRDefault="000E5BEB" w:rsidP="000E5BEB">
      <w:pPr>
        <w:rPr>
          <w:lang w:eastAsia="zh-CN"/>
        </w:rPr>
      </w:pPr>
    </w:p>
    <w:p w14:paraId="3D65759F" w14:textId="77777777" w:rsidR="000E5BEB" w:rsidRPr="00EC61C3" w:rsidRDefault="000E5BEB" w:rsidP="000E5BEB">
      <w:pPr>
        <w:keepNext/>
        <w:keepLines/>
        <w:spacing w:before="60"/>
        <w:jc w:val="center"/>
        <w:rPr>
          <w:rFonts w:ascii="Arial" w:hAnsi="Arial"/>
          <w:b/>
          <w:lang w:eastAsia="ko-KR"/>
        </w:rPr>
      </w:pPr>
      <w:r w:rsidRPr="00EC61C3">
        <w:rPr>
          <w:rFonts w:ascii="Arial" w:hAnsi="Arial"/>
          <w:b/>
          <w:lang w:eastAsia="ko-KR"/>
        </w:rPr>
        <w:t>Table A.4.5.3.1.1-2: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E5BEB" w:rsidRPr="00EC61C3" w14:paraId="6081486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5E2BFA" w14:textId="77777777" w:rsidR="000E5BEB" w:rsidRPr="00EC61C3" w:rsidRDefault="000E5BEB" w:rsidP="00E45E02">
            <w:pPr>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4FCA0025" w14:textId="77777777" w:rsidR="000E5BEB" w:rsidRPr="00EC61C3" w:rsidRDefault="000E5BEB" w:rsidP="00E45E02">
            <w:pPr>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3745BB1" w14:textId="77777777" w:rsidR="000E5BEB" w:rsidRPr="00EC61C3" w:rsidRDefault="000E5BEB" w:rsidP="00E45E02">
            <w:pPr>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71EE5D61" w14:textId="77777777" w:rsidR="000E5BEB" w:rsidRPr="00EC61C3" w:rsidRDefault="000E5BEB" w:rsidP="00E45E02">
            <w:pPr>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0E5BEB" w:rsidRPr="00EC61C3" w14:paraId="0888158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C35C20"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3B2271F"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4938E87"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1,2,3</w:t>
            </w:r>
          </w:p>
        </w:tc>
        <w:tc>
          <w:tcPr>
            <w:tcW w:w="3652" w:type="dxa"/>
            <w:tcBorders>
              <w:top w:val="single" w:sz="4" w:space="0" w:color="auto"/>
              <w:left w:val="single" w:sz="4" w:space="0" w:color="auto"/>
              <w:bottom w:val="single" w:sz="4" w:space="0" w:color="auto"/>
              <w:right w:val="single" w:sz="4" w:space="0" w:color="auto"/>
            </w:tcBorders>
            <w:hideMark/>
          </w:tcPr>
          <w:p w14:paraId="1BCFA8B6"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One E-UTRAN radio channel (1) and two NR radio channel (2,3) are used for this test</w:t>
            </w:r>
          </w:p>
        </w:tc>
      </w:tr>
      <w:tr w:rsidR="000E5BEB" w:rsidRPr="00EC61C3" w14:paraId="59EE592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AE937D"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2F5D0C23"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A75982"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72218BF1"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Primary cell on E-UTRAN RF channel number 1.</w:t>
            </w:r>
          </w:p>
          <w:p w14:paraId="0C0293D7"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As specified in clause A.3.7.2.1</w:t>
            </w:r>
          </w:p>
        </w:tc>
      </w:tr>
      <w:tr w:rsidR="000E5BEB" w:rsidRPr="00EC61C3" w14:paraId="7D10D4C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DFE46C"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34ACB3D"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63D25A" w14:textId="77777777" w:rsidR="000E5BEB" w:rsidRPr="00EC61C3" w:rsidRDefault="000E5BEB" w:rsidP="00E45E02">
            <w:pPr>
              <w:keepLines/>
              <w:spacing w:after="0" w:line="256" w:lineRule="auto"/>
              <w:jc w:val="center"/>
              <w:rPr>
                <w:rFonts w:ascii="Arial" w:hAnsi="Arial" w:cs="v4.2.0"/>
                <w:sz w:val="18"/>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4B89B5D0"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Primary secondary cell on NR RF channel number 2.</w:t>
            </w:r>
          </w:p>
        </w:tc>
      </w:tr>
      <w:tr w:rsidR="000E5BEB" w:rsidRPr="00EC61C3" w14:paraId="4BE414C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C01643"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2922C9E7"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A87A49"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7868146A"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Configured deactivated secondary cell on NR RF channel number 3</w:t>
            </w:r>
          </w:p>
        </w:tc>
      </w:tr>
      <w:tr w:rsidR="000E5BEB" w:rsidRPr="00EC61C3" w14:paraId="1A3CFCD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FEE4B4"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9873E7"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BA34CB1"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72C21217" w14:textId="77777777" w:rsidR="000E5BEB" w:rsidRPr="00EC61C3" w:rsidRDefault="000E5BEB" w:rsidP="00E45E02">
            <w:pPr>
              <w:keepLines/>
              <w:spacing w:after="0" w:line="256" w:lineRule="auto"/>
              <w:rPr>
                <w:rFonts w:ascii="Arial" w:hAnsi="Arial" w:cs="v4.2.0"/>
                <w:sz w:val="18"/>
                <w:lang w:eastAsia="ja-JP"/>
              </w:rPr>
            </w:pPr>
          </w:p>
        </w:tc>
      </w:tr>
      <w:tr w:rsidR="000E5BEB" w:rsidRPr="00EC61C3" w14:paraId="11B6AC6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BD4B2E" w14:textId="77777777" w:rsidR="000E5BEB" w:rsidRPr="00EC61C3" w:rsidRDefault="000E5BEB" w:rsidP="00E45E02">
            <w:pPr>
              <w:keepLines/>
              <w:spacing w:after="0" w:line="256"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8F9F395" w14:textId="77777777" w:rsidR="000E5BEB" w:rsidRPr="00EC61C3" w:rsidRDefault="000E5BEB"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8028D18"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4EBB61F"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Continuous monitoring of primary cell</w:t>
            </w:r>
          </w:p>
        </w:tc>
      </w:tr>
      <w:tr w:rsidR="000E5BEB" w:rsidRPr="00EC61C3" w:rsidDel="005C75F8" w14:paraId="7894A65B" w14:textId="77777777" w:rsidTr="00E45E02">
        <w:trPr>
          <w:cantSplit/>
          <w:jc w:val="center"/>
          <w:del w:id="851" w:author="Huawei" w:date="2021-07-07T10:42:00Z"/>
        </w:trPr>
        <w:tc>
          <w:tcPr>
            <w:tcW w:w="2517" w:type="dxa"/>
            <w:tcBorders>
              <w:top w:val="single" w:sz="4" w:space="0" w:color="auto"/>
              <w:left w:val="single" w:sz="4" w:space="0" w:color="auto"/>
              <w:bottom w:val="single" w:sz="4" w:space="0" w:color="auto"/>
              <w:right w:val="single" w:sz="4" w:space="0" w:color="auto"/>
            </w:tcBorders>
            <w:hideMark/>
          </w:tcPr>
          <w:p w14:paraId="280025D0" w14:textId="77777777" w:rsidR="000E5BEB" w:rsidRPr="00EC61C3" w:rsidDel="005C75F8" w:rsidRDefault="000E5BEB" w:rsidP="00E45E02">
            <w:pPr>
              <w:keepLines/>
              <w:spacing w:after="0" w:line="256" w:lineRule="auto"/>
              <w:rPr>
                <w:del w:id="852" w:author="Huawei" w:date="2021-07-07T10:42:00Z"/>
                <w:rFonts w:ascii="Arial" w:hAnsi="Arial" w:cs="Arial"/>
                <w:sz w:val="18"/>
              </w:rPr>
            </w:pPr>
            <w:del w:id="853" w:author="Huawei" w:date="2021-07-07T10:42:00Z">
              <w:r w:rsidRPr="00EC61C3" w:rsidDel="005C75F8">
                <w:rPr>
                  <w:rFonts w:ascii="Arial" w:hAnsi="Arial" w:cs="Arial"/>
                  <w:sz w:val="18"/>
                </w:rPr>
                <w:delText>CQI/PMI periodicity and offset configuration index</w:delText>
              </w:r>
            </w:del>
          </w:p>
        </w:tc>
        <w:tc>
          <w:tcPr>
            <w:tcW w:w="709" w:type="dxa"/>
            <w:tcBorders>
              <w:top w:val="single" w:sz="4" w:space="0" w:color="auto"/>
              <w:left w:val="single" w:sz="4" w:space="0" w:color="auto"/>
              <w:bottom w:val="single" w:sz="4" w:space="0" w:color="auto"/>
              <w:right w:val="single" w:sz="4" w:space="0" w:color="auto"/>
            </w:tcBorders>
            <w:vAlign w:val="center"/>
          </w:tcPr>
          <w:p w14:paraId="28B759DB" w14:textId="77777777" w:rsidR="000E5BEB" w:rsidRPr="00EC61C3" w:rsidDel="005C75F8" w:rsidRDefault="000E5BEB" w:rsidP="00E45E02">
            <w:pPr>
              <w:keepLines/>
              <w:spacing w:after="0" w:line="256" w:lineRule="auto"/>
              <w:jc w:val="center"/>
              <w:rPr>
                <w:del w:id="854" w:author="Huawei" w:date="2021-07-07T10:42:00Z"/>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FEF05E" w14:textId="77777777" w:rsidR="000E5BEB" w:rsidRPr="00EC61C3" w:rsidDel="005C75F8" w:rsidRDefault="000E5BEB" w:rsidP="00E45E02">
            <w:pPr>
              <w:keepLines/>
              <w:spacing w:after="0" w:line="256" w:lineRule="auto"/>
              <w:jc w:val="center"/>
              <w:rPr>
                <w:del w:id="855" w:author="Huawei" w:date="2021-07-07T10:42:00Z"/>
                <w:rFonts w:ascii="Arial" w:hAnsi="Arial" w:cs="v4.2.0"/>
                <w:sz w:val="18"/>
              </w:rPr>
            </w:pPr>
            <w:del w:id="856" w:author="Huawei" w:date="2021-07-07T10:42:00Z">
              <w:r w:rsidRPr="00EC61C3" w:rsidDel="005C75F8">
                <w:rPr>
                  <w:rFonts w:ascii="Arial" w:hAnsi="Arial" w:cs="v4.2.0"/>
                  <w:sz w:val="18"/>
                </w:rPr>
                <w:delText>0</w:delText>
              </w:r>
            </w:del>
          </w:p>
        </w:tc>
        <w:tc>
          <w:tcPr>
            <w:tcW w:w="3652" w:type="dxa"/>
            <w:tcBorders>
              <w:top w:val="single" w:sz="4" w:space="0" w:color="auto"/>
              <w:left w:val="single" w:sz="4" w:space="0" w:color="auto"/>
              <w:bottom w:val="single" w:sz="4" w:space="0" w:color="auto"/>
              <w:right w:val="single" w:sz="4" w:space="0" w:color="auto"/>
            </w:tcBorders>
            <w:hideMark/>
          </w:tcPr>
          <w:p w14:paraId="7B57F666" w14:textId="77777777" w:rsidR="000E5BEB" w:rsidRPr="00EC61C3" w:rsidDel="005C75F8" w:rsidRDefault="000E5BEB" w:rsidP="00E45E02">
            <w:pPr>
              <w:keepLines/>
              <w:spacing w:after="0" w:line="256" w:lineRule="auto"/>
              <w:rPr>
                <w:del w:id="857" w:author="Huawei" w:date="2021-07-07T10:42:00Z"/>
                <w:rFonts w:ascii="Arial" w:hAnsi="Arial" w:cs="v4.2.0"/>
                <w:sz w:val="18"/>
              </w:rPr>
            </w:pPr>
            <w:del w:id="858" w:author="Huawei" w:date="2021-07-07T10:42:00Z">
              <w:r w:rsidRPr="00EC61C3" w:rsidDel="005C75F8">
                <w:rPr>
                  <w:rFonts w:ascii="Arial" w:hAnsi="Arial" w:cs="v4.2.0"/>
                  <w:sz w:val="18"/>
                </w:rPr>
                <w:delText xml:space="preserve">CQI reporting for SCell every </w:delText>
              </w:r>
              <w:r w:rsidDel="005C75F8">
                <w:rPr>
                  <w:rFonts w:ascii="Arial" w:hAnsi="Arial" w:cs="v4.2.0"/>
                  <w:sz w:val="18"/>
                </w:rPr>
                <w:delText>four slots</w:delText>
              </w:r>
            </w:del>
          </w:p>
        </w:tc>
      </w:tr>
      <w:tr w:rsidR="000E5BEB" w:rsidRPr="00EC61C3" w14:paraId="2E13B3B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BEE246"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Cell-individual offset for cells on E-UTRA RF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B82F4"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DB974C"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3C47EB1E"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 xml:space="preserve">Individual offset for cells on primary component carrier. </w:t>
            </w:r>
          </w:p>
        </w:tc>
      </w:tr>
      <w:tr w:rsidR="000E5BEB" w:rsidRPr="00EC61C3" w14:paraId="1A6FBE0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E16651"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1F032D"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C98F58"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558CED12"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Individual offset for cells on secondary component carrier.</w:t>
            </w:r>
          </w:p>
        </w:tc>
      </w:tr>
      <w:tr w:rsidR="000E5BEB" w:rsidRPr="00EC61C3" w14:paraId="6885480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DA015D" w14:textId="77777777" w:rsidR="000E5BEB" w:rsidRPr="00EC61C3" w:rsidRDefault="000E5BEB" w:rsidP="00E45E02">
            <w:pPr>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731911"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955135"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160</w:t>
            </w:r>
          </w:p>
        </w:tc>
        <w:tc>
          <w:tcPr>
            <w:tcW w:w="3652" w:type="dxa"/>
            <w:tcBorders>
              <w:top w:val="single" w:sz="4" w:space="0" w:color="auto"/>
              <w:left w:val="single" w:sz="4" w:space="0" w:color="auto"/>
              <w:bottom w:val="single" w:sz="4" w:space="0" w:color="auto"/>
              <w:right w:val="single" w:sz="4" w:space="0" w:color="auto"/>
            </w:tcBorders>
          </w:tcPr>
          <w:p w14:paraId="1A59224B" w14:textId="77777777" w:rsidR="000E5BEB" w:rsidRPr="00EC61C3" w:rsidRDefault="000E5BEB" w:rsidP="00E45E02">
            <w:pPr>
              <w:keepLines/>
              <w:spacing w:after="0" w:line="256" w:lineRule="auto"/>
              <w:rPr>
                <w:rFonts w:ascii="Arial" w:hAnsi="Arial" w:cs="v4.2.0"/>
                <w:sz w:val="18"/>
                <w:lang w:eastAsia="ja-JP"/>
              </w:rPr>
            </w:pPr>
          </w:p>
        </w:tc>
      </w:tr>
      <w:tr w:rsidR="000E5BEB" w:rsidRPr="00EC61C3" w14:paraId="17FE95A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28F189" w14:textId="77777777" w:rsidR="000E5BEB" w:rsidRPr="00EC61C3" w:rsidRDefault="000E5BEB" w:rsidP="00E45E02">
            <w:pPr>
              <w:keepLines/>
              <w:spacing w:after="0" w:line="256" w:lineRule="auto"/>
              <w:rPr>
                <w:rFonts w:ascii="Arial" w:hAnsi="Arial" w:cs="Arial"/>
                <w:sz w:val="18"/>
                <w:lang w:eastAsia="ja-JP"/>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C6E911"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E7F1EA"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tcPr>
          <w:p w14:paraId="33387573" w14:textId="77777777" w:rsidR="000E5BEB" w:rsidRPr="00EC61C3" w:rsidRDefault="000E5BEB" w:rsidP="00E45E02">
            <w:pPr>
              <w:keepLines/>
              <w:spacing w:after="0" w:line="256" w:lineRule="auto"/>
              <w:rPr>
                <w:rFonts w:ascii="Arial" w:hAnsi="Arial" w:cs="v4.2.0"/>
                <w:sz w:val="18"/>
                <w:lang w:eastAsia="ja-JP"/>
              </w:rPr>
            </w:pPr>
          </w:p>
        </w:tc>
      </w:tr>
      <w:tr w:rsidR="000E5BEB" w:rsidRPr="00EC61C3" w14:paraId="5ADEE75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BF9EC1" w14:textId="77777777" w:rsidR="000E5BEB" w:rsidRPr="00EC61C3" w:rsidRDefault="000E5BEB" w:rsidP="00E45E02">
            <w:pPr>
              <w:keepLines/>
              <w:spacing w:after="0" w:line="256" w:lineRule="auto"/>
              <w:rPr>
                <w:rFonts w:ascii="Arial" w:hAnsi="Arial" w:cs="Arial"/>
                <w:sz w:val="18"/>
                <w:lang w:eastAsia="ja-JP"/>
              </w:rPr>
            </w:pPr>
            <w:r w:rsidRPr="00EC61C3">
              <w:rPr>
                <w:rFonts w:ascii="Arial" w:hAnsi="Arial" w:cs="Arial"/>
                <w:sz w:val="18"/>
                <w:lang w:eastAsia="zh-CN"/>
              </w:rPr>
              <w:t>Time alignment error between cell3 and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3A1459"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2B8A0E"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Arial"/>
                <w:sz w:val="18"/>
              </w:rPr>
              <w:sym w:font="Symbol" w:char="F0A3"/>
            </w:r>
            <w:r w:rsidRPr="00EC61C3">
              <w:rPr>
                <w:rFonts w:ascii="Arial" w:hAnsi="Arial" w:cs="Arial"/>
                <w:sz w:val="18"/>
                <w:lang w:eastAsia="zh-CN"/>
              </w:rPr>
              <w:t xml:space="preserve"> </w:t>
            </w:r>
            <w:r w:rsidRPr="00EC61C3">
              <w:rPr>
                <w:rFonts w:ascii="Arial" w:hAnsi="Arial" w:cs="Arial"/>
                <w:sz w:val="18"/>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425BE7F8"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Arial"/>
                <w:sz w:val="18"/>
              </w:rPr>
              <w:t>The value of time alignment error depends upon the type of carrier aggregation.</w:t>
            </w:r>
          </w:p>
        </w:tc>
      </w:tr>
      <w:tr w:rsidR="000E5BEB" w:rsidRPr="00EC61C3" w14:paraId="3A5046B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5EC58F"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CDD292"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13F9CB"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Arial"/>
                <w:sz w:val="18"/>
              </w:rPr>
              <w:t>7</w:t>
            </w:r>
          </w:p>
        </w:tc>
        <w:tc>
          <w:tcPr>
            <w:tcW w:w="3652" w:type="dxa"/>
            <w:tcBorders>
              <w:top w:val="single" w:sz="4" w:space="0" w:color="auto"/>
              <w:left w:val="single" w:sz="4" w:space="0" w:color="auto"/>
              <w:bottom w:val="single" w:sz="4" w:space="0" w:color="auto"/>
              <w:right w:val="single" w:sz="4" w:space="0" w:color="auto"/>
            </w:tcBorders>
            <w:hideMark/>
          </w:tcPr>
          <w:p w14:paraId="2262908D"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During this time the PSCell shall be known and the SCell configured and detected.</w:t>
            </w:r>
          </w:p>
        </w:tc>
      </w:tr>
      <w:tr w:rsidR="000E5BEB" w:rsidRPr="00EC61C3" w14:paraId="7E860A3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B5BDFC"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464EC7"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490728"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Arial"/>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73A43B5B"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lang w:eastAsia="ja-JP"/>
              </w:rPr>
              <w:t>During this time the UE shall activate the SCell.</w:t>
            </w:r>
          </w:p>
        </w:tc>
      </w:tr>
      <w:tr w:rsidR="000E5BEB" w:rsidRPr="00EC61C3" w14:paraId="1042E28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43D3D9" w14:textId="77777777" w:rsidR="000E5BEB" w:rsidRPr="00EC61C3" w:rsidRDefault="000E5BEB" w:rsidP="00E45E02">
            <w:pPr>
              <w:keepLines/>
              <w:spacing w:after="0" w:line="256"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231842"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664928" w14:textId="77777777" w:rsidR="000E5BEB" w:rsidRPr="00EC61C3" w:rsidRDefault="000E5BEB" w:rsidP="00E45E02">
            <w:pPr>
              <w:keepLines/>
              <w:spacing w:after="0" w:line="256"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381171AE"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During this time the UE shall deactivate the SCell.</w:t>
            </w:r>
          </w:p>
        </w:tc>
      </w:tr>
      <w:tr w:rsidR="000E5BEB" w:rsidRPr="00EC61C3" w14:paraId="7DAD584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F8FF00"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T</w:t>
            </w:r>
            <w:r w:rsidRPr="00EC61C3">
              <w:rPr>
                <w:rFonts w:ascii="Arial" w:hAnsi="Arial" w:cs="v4.2.0"/>
                <w:sz w:val="18"/>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5B986A" w14:textId="77777777" w:rsidR="000E5BEB" w:rsidRPr="00EC61C3" w:rsidRDefault="000E5BEB" w:rsidP="00E45E02">
            <w:pPr>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F2E643" w14:textId="77777777" w:rsidR="000E5BEB" w:rsidRPr="00EC61C3" w:rsidRDefault="000E5BEB" w:rsidP="00E45E02">
            <w:pPr>
              <w:keepLines/>
              <w:spacing w:after="0" w:line="256" w:lineRule="auto"/>
              <w:jc w:val="center"/>
              <w:rPr>
                <w:rFonts w:ascii="Arial" w:hAnsi="Arial" w:cs="v4.2.0"/>
                <w:sz w:val="18"/>
              </w:rPr>
            </w:pPr>
            <w:r w:rsidRPr="00EC61C3">
              <w:rPr>
                <w:rFonts w:ascii="Arial" w:hAnsi="Arial" w:cs="v4.2.0"/>
                <w:sz w:val="18"/>
              </w:rPr>
              <w:t>k</w:t>
            </w:r>
            <w:r w:rsidRPr="00EC61C3">
              <w:rPr>
                <w:rFonts w:ascii="Arial" w:hAnsi="Arial" w:cs="v4.2.0"/>
                <w:sz w:val="18"/>
                <w:vertAlign w:val="subscript"/>
              </w:rPr>
              <w:t>1</w:t>
            </w:r>
            <m:oMath>
              <m:r>
                <m:rPr>
                  <m:sty m:val="p"/>
                </m:rPr>
                <w:rPr>
                  <w:rFonts w:ascii="Cambria Math" w:hAnsi="Cambria Math" w:cs="v4.2.0"/>
                  <w:sz w:val="18"/>
                  <w:vertAlign w:val="subscript"/>
                </w:rPr>
                <m:t>×</m:t>
              </m:r>
            </m:oMath>
            <w:r w:rsidRPr="00EC61C3">
              <w:rPr>
                <w:rFonts w:ascii="Arial" w:hAnsi="Arial" w:cs="v4.2.0" w:hint="eastAsia"/>
                <w:sz w:val="18"/>
                <w:lang w:eastAsia="zh-CN"/>
              </w:rPr>
              <w:t>N</w:t>
            </w:r>
            <w:r w:rsidRPr="00EC61C3">
              <w:rPr>
                <w:rFonts w:ascii="Arial" w:hAnsi="Arial" w:cs="v4.2.0"/>
                <w:sz w:val="18"/>
                <w:lang w:eastAsia="zh-CN"/>
              </w:rPr>
              <w:t>R slot length</w:t>
            </w:r>
          </w:p>
        </w:tc>
        <w:tc>
          <w:tcPr>
            <w:tcW w:w="3652" w:type="dxa"/>
            <w:tcBorders>
              <w:top w:val="single" w:sz="4" w:space="0" w:color="auto"/>
              <w:left w:val="single" w:sz="4" w:space="0" w:color="auto"/>
              <w:bottom w:val="single" w:sz="4" w:space="0" w:color="auto"/>
              <w:right w:val="single" w:sz="4" w:space="0" w:color="auto"/>
            </w:tcBorders>
            <w:hideMark/>
          </w:tcPr>
          <w:p w14:paraId="38786451" w14:textId="77777777" w:rsidR="000E5BEB" w:rsidRPr="00EC61C3" w:rsidRDefault="000E5BEB" w:rsidP="00E45E02">
            <w:pPr>
              <w:pStyle w:val="TAL"/>
              <w:rPr>
                <w:rFonts w:cs="v4.2.0"/>
              </w:rPr>
            </w:pPr>
            <w:r w:rsidRPr="00EC61C3">
              <w:rPr>
                <w:rFonts w:cs="v4.2.0"/>
                <w:lang w:eastAsia="zh-CN"/>
              </w:rPr>
              <w:t>k</w:t>
            </w:r>
            <w:r w:rsidRPr="00EC61C3">
              <w:rPr>
                <w:rFonts w:cs="v4.2.0"/>
                <w:vertAlign w:val="subscript"/>
                <w:lang w:eastAsia="zh-CN"/>
              </w:rPr>
              <w:t>1</w:t>
            </w:r>
            <w:r w:rsidRPr="00EC61C3">
              <w:rPr>
                <w:rFonts w:cs="v4.2.0"/>
                <w:lang w:eastAsia="zh-CN"/>
              </w:rPr>
              <w:t xml:space="preserve"> is </w:t>
            </w:r>
            <w:r w:rsidRPr="00EC61C3">
              <w:t xml:space="preserve">a number of slots indicated by the PDSCH-to-HARQ_feedback timing indicator field in a corresponding DCI format or provided by </w:t>
            </w:r>
            <w:r w:rsidRPr="00EC61C3">
              <w:rPr>
                <w:i/>
              </w:rPr>
              <w:t>dl-DataToUL-ACK</w:t>
            </w:r>
            <w:r w:rsidRPr="00EC61C3">
              <w:rPr>
                <w:lang w:eastAsia="zh-CN"/>
              </w:rPr>
              <w:t xml:space="preserve"> if the PDSCH-to-HARQ feedback timing field is not present in the DCI format, the value is defined in </w:t>
            </w:r>
            <w:r w:rsidRPr="00EC61C3">
              <w:rPr>
                <w:rFonts w:cs="v4.2.0"/>
              </w:rPr>
              <w:t xml:space="preserve"> 38.</w:t>
            </w:r>
            <w:r w:rsidRPr="00EC61C3">
              <w:rPr>
                <w:rFonts w:cs="v4.2.0"/>
                <w:lang w:eastAsia="zh-CN"/>
              </w:rPr>
              <w:t>213</w:t>
            </w:r>
            <w:r w:rsidRPr="00EC61C3">
              <w:rPr>
                <w:rFonts w:cs="v4.2.0"/>
              </w:rPr>
              <w:t xml:space="preserve"> [</w:t>
            </w:r>
            <w:r w:rsidRPr="00EC61C3">
              <w:rPr>
                <w:rFonts w:cs="v4.2.0"/>
                <w:lang w:eastAsia="zh-CN"/>
              </w:rPr>
              <w:t>3</w:t>
            </w:r>
            <w:r w:rsidRPr="00EC61C3">
              <w:rPr>
                <w:rFonts w:cs="v4.2.0"/>
              </w:rPr>
              <w:t>]</w:t>
            </w:r>
          </w:p>
        </w:tc>
      </w:tr>
      <w:tr w:rsidR="000E5BEB" w:rsidRPr="00EC61C3" w14:paraId="4F4C807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21A337"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T</w:t>
            </w:r>
            <w:r w:rsidRPr="00EC61C3">
              <w:rPr>
                <w:rFonts w:ascii="Arial" w:hAnsi="Arial" w:cs="v4.2.0"/>
                <w:sz w:val="18"/>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7F70FC" w14:textId="77777777" w:rsidR="000E5BEB" w:rsidRPr="00EC61C3" w:rsidRDefault="000E5BEB" w:rsidP="00E45E02">
            <w:pPr>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1E6511" w14:textId="77777777" w:rsidR="000E5BEB" w:rsidRPr="00EC61C3" w:rsidRDefault="000E5BEB" w:rsidP="00E45E02">
            <w:pPr>
              <w:pStyle w:val="TAC"/>
              <w:rPr>
                <w:rFonts w:cs="v4.2.0"/>
              </w:rPr>
            </w:pPr>
            <m:oMath>
              <m:r>
                <w:del w:id="859" w:author="Huawei" w:date="2021-07-08T12:09:00Z">
                  <m:rPr>
                    <m:sty m:val="p"/>
                  </m:rPr>
                  <w:rPr>
                    <w:rFonts w:ascii="Cambria Math" w:hAnsi="Cambria Math" w:cs="v4.2.0"/>
                  </w:rPr>
                  <m:t>10+5</m:t>
                </w:del>
              </m:r>
              <m:r>
                <w:del w:id="860" w:author="Huawei" w:date="2021-07-08T12:09:00Z">
                  <m:rPr>
                    <m:sty m:val="p"/>
                  </m:rPr>
                  <w:rPr>
                    <w:rFonts w:ascii="Cambria Math" w:hAnsi="Cambria Math"/>
                  </w:rPr>
                  <m:t>⋅</m:t>
                </w:del>
              </m:r>
              <m:sSup>
                <m:sSupPr>
                  <m:ctrlPr>
                    <w:del w:id="861" w:author="Huawei" w:date="2021-07-08T12:09:00Z">
                      <w:rPr>
                        <w:rFonts w:ascii="Cambria Math" w:hAnsi="Cambria Math"/>
                        <w:iCs/>
                        <w:sz w:val="24"/>
                        <w:szCs w:val="24"/>
                      </w:rPr>
                    </w:del>
                  </m:ctrlPr>
                </m:sSupPr>
                <m:e>
                  <m:r>
                    <w:del w:id="862" w:author="Huawei" w:date="2021-07-08T12:09:00Z">
                      <m:rPr>
                        <m:sty m:val="p"/>
                      </m:rPr>
                      <w:rPr>
                        <w:rFonts w:ascii="Cambria Math" w:hAnsi="Cambria Math"/>
                      </w:rPr>
                      <m:t>2</m:t>
                    </w:del>
                  </m:r>
                </m:e>
                <m:sup>
                  <m:sSub>
                    <m:sSubPr>
                      <m:ctrlPr>
                        <w:del w:id="863" w:author="Huawei" w:date="2021-07-08T12:09:00Z">
                          <w:rPr>
                            <w:rFonts w:ascii="Cambria Math" w:hAnsi="Cambria Math"/>
                            <w:iCs/>
                            <w:sz w:val="24"/>
                            <w:szCs w:val="24"/>
                          </w:rPr>
                        </w:del>
                      </m:ctrlPr>
                    </m:sSubPr>
                    <m:e>
                      <m:r>
                        <w:del w:id="864" w:author="Huawei" w:date="2021-07-08T12:09:00Z">
                          <m:rPr>
                            <m:sty m:val="p"/>
                          </m:rPr>
                          <w:rPr>
                            <w:rFonts w:ascii="Cambria Math" w:hAnsi="Cambria Math"/>
                            <w:lang w:val="en-AU"/>
                          </w:rPr>
                          <m:t>µ</m:t>
                        </w:del>
                      </m:r>
                    </m:e>
                    <m:sub>
                      <m:r>
                        <w:del w:id="865" w:author="Huawei" w:date="2021-07-08T12:09:00Z">
                          <w:rPr>
                            <w:rFonts w:ascii="Cambria Math" w:hAnsi="Cambria Math"/>
                            <w:lang w:val="en-AU"/>
                          </w:rPr>
                          <m:t>DL</m:t>
                        </w:del>
                      </m:r>
                    </m:sub>
                  </m:sSub>
                </m:sup>
              </m:sSup>
            </m:oMath>
            <w:del w:id="866" w:author="Huawei" w:date="2021-07-08T12:09:00Z">
              <w:r w:rsidDel="00AF4DD1">
                <w:rPr>
                  <w:rFonts w:cs="v4.2.0"/>
                  <w:lang w:eastAsia="zh-CN"/>
                </w:rPr>
                <w:delText xml:space="preserve"> </w:delText>
              </w:r>
            </w:del>
            <m:oMath>
              <m:r>
                <w:ins w:id="867" w:author="Huawei" w:date="2021-07-08T12:09:00Z">
                  <m:rPr>
                    <m:sty m:val="p"/>
                  </m:rPr>
                  <w:rPr>
                    <w:rFonts w:ascii="Cambria Math" w:hAnsi="Cambria Math" w:cs="v4.2.0"/>
                  </w:rPr>
                  <m:t>15</m:t>
                </w:ins>
              </m:r>
            </m:oMath>
          </w:p>
        </w:tc>
        <w:tc>
          <w:tcPr>
            <w:tcW w:w="3652" w:type="dxa"/>
            <w:tcBorders>
              <w:top w:val="single" w:sz="4" w:space="0" w:color="auto"/>
              <w:left w:val="single" w:sz="4" w:space="0" w:color="auto"/>
              <w:bottom w:val="single" w:sz="4" w:space="0" w:color="auto"/>
              <w:right w:val="single" w:sz="4" w:space="0" w:color="auto"/>
            </w:tcBorders>
            <w:hideMark/>
          </w:tcPr>
          <w:p w14:paraId="1017F7D9" w14:textId="77777777" w:rsidR="000E5BEB" w:rsidRDefault="000E5BEB" w:rsidP="00E45E02">
            <w:pPr>
              <w:pStyle w:val="TAL"/>
            </w:pPr>
            <w:r>
              <w:t>T</w:t>
            </w:r>
            <w:r w:rsidRPr="0094585C">
              <w:t xml:space="preserve">he delay (in ms) including uncertainty in acquiring the first available downlink CSI reference resource, UE processing timefor CSI reporting </w:t>
            </w:r>
            <w:r>
              <w:t>(clause 5.2.2.5 in TS 38.214)</w:t>
            </w:r>
            <w:r w:rsidRPr="0094585C">
              <w:t xml:space="preserve"> and uncertainty in acquiring the first available CSI reporting resources as specified in TS 38.331 [2]</w:t>
            </w:r>
          </w:p>
          <w:p w14:paraId="028BFBEE" w14:textId="77777777" w:rsidR="000E5BEB" w:rsidRPr="00EC61C3" w:rsidRDefault="006C2033" w:rsidP="00E45E02">
            <w:pPr>
              <w:pStyle w:val="TAL"/>
            </w:pPr>
            <m:oMath>
              <m:sSub>
                <m:sSubPr>
                  <m:ctrlPr>
                    <w:del w:id="868" w:author="Huawei" w:date="2021-07-08T17:18:00Z">
                      <w:rPr>
                        <w:rFonts w:ascii="Cambria Math" w:hAnsi="Cambria Math"/>
                        <w:iCs/>
                        <w:sz w:val="24"/>
                        <w:szCs w:val="24"/>
                      </w:rPr>
                    </w:del>
                  </m:ctrlPr>
                </m:sSubPr>
                <m:e>
                  <m:r>
                    <w:del w:id="869" w:author="Huawei" w:date="2021-07-08T17:18:00Z">
                      <m:rPr>
                        <m:sty m:val="p"/>
                      </m:rPr>
                      <w:rPr>
                        <w:rFonts w:ascii="Cambria Math" w:hAnsi="Cambria Math"/>
                        <w:lang w:val="en-AU"/>
                      </w:rPr>
                      <m:t>µ</m:t>
                    </w:del>
                  </m:r>
                </m:e>
                <m:sub>
                  <m:r>
                    <w:del w:id="870" w:author="Huawei" w:date="2021-07-08T17:18:00Z">
                      <w:rPr>
                        <w:rFonts w:ascii="Cambria Math" w:hAnsi="Cambria Math"/>
                        <w:lang w:val="en-AU"/>
                      </w:rPr>
                      <m:t>DL</m:t>
                    </w:del>
                  </m:r>
                </m:sub>
              </m:sSub>
            </m:oMath>
            <w:del w:id="871" w:author="Huawei" w:date="2021-07-08T17:18:00Z">
              <w:r w:rsidR="000E5BEB" w:rsidDel="00D77D0E">
                <w:rPr>
                  <w:iCs/>
                  <w:sz w:val="24"/>
                  <w:szCs w:val="24"/>
                </w:rPr>
                <w:delText xml:space="preserve"> </w:delText>
              </w:r>
              <w:r w:rsidR="000E5BEB" w:rsidRPr="00536EA9" w:rsidDel="00D77D0E">
                <w:delText xml:space="preserve">is </w:delText>
              </w:r>
              <w:r w:rsidR="000E5BEB" w:rsidDel="00D77D0E">
                <w:delText>the subcarrier spacing configuration for DL</w:delText>
              </w:r>
            </w:del>
          </w:p>
        </w:tc>
      </w:tr>
      <w:tr w:rsidR="000E5BEB" w:rsidRPr="00EC61C3" w14:paraId="3C125AE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EA7A54"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k</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63D276" w14:textId="77777777" w:rsidR="000E5BEB" w:rsidRPr="00EC61C3" w:rsidRDefault="000E5BEB" w:rsidP="00E45E02">
            <w:pPr>
              <w:keepLines/>
              <w:spacing w:after="0" w:line="256" w:lineRule="auto"/>
              <w:jc w:val="center"/>
              <w:rPr>
                <w:rFonts w:ascii="Arial" w:hAnsi="Arial" w:cs="v4.2.0"/>
                <w:sz w:val="18"/>
              </w:rPr>
            </w:pPr>
            <w:r>
              <w:rPr>
                <w:rFonts w:ascii="Arial" w:hAnsi="Arial" w:cs="v4.2.0"/>
                <w:sz w:val="18"/>
              </w:rPr>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8DF2EC" w14:textId="77777777" w:rsidR="000E5BEB" w:rsidRPr="00EC61C3" w:rsidRDefault="000E5BEB" w:rsidP="00E45E02">
            <w:pPr>
              <w:keepLines/>
              <w:spacing w:after="0" w:line="256" w:lineRule="auto"/>
              <w:jc w:val="center"/>
              <w:rPr>
                <w:rFonts w:ascii="Arial" w:hAnsi="Arial" w:cs="v4.2.0"/>
                <w:sz w:val="18"/>
              </w:rPr>
            </w:pPr>
            <w:r w:rsidRPr="00EC61C3">
              <w:rPr>
                <w:position w:val="-10"/>
              </w:rPr>
              <w:object w:dxaOrig="1725" w:dyaOrig="285" w14:anchorId="1122CA46">
                <v:shape id="_x0000_i1039" type="#_x0000_t75" style="width:92.5pt;height:20.5pt" o:ole="">
                  <v:imagedata r:id="rId37" o:title=""/>
                </v:shape>
                <o:OLEObject Type="Embed" ProgID="Equation.3" ShapeID="_x0000_i1039" DrawAspect="Content" ObjectID="_1692088630" r:id="rId38"/>
              </w:object>
            </w:r>
          </w:p>
        </w:tc>
        <w:tc>
          <w:tcPr>
            <w:tcW w:w="3652" w:type="dxa"/>
            <w:tcBorders>
              <w:top w:val="single" w:sz="4" w:space="0" w:color="auto"/>
              <w:left w:val="single" w:sz="4" w:space="0" w:color="auto"/>
              <w:bottom w:val="single" w:sz="4" w:space="0" w:color="auto"/>
              <w:right w:val="single" w:sz="4" w:space="0" w:color="auto"/>
            </w:tcBorders>
            <w:hideMark/>
          </w:tcPr>
          <w:p w14:paraId="32AD43E4" w14:textId="77777777" w:rsidR="000E5BEB" w:rsidRPr="00EC61C3" w:rsidRDefault="000E5BEB" w:rsidP="00E45E02">
            <w:pPr>
              <w:keepLines/>
              <w:spacing w:after="0" w:line="256" w:lineRule="auto"/>
              <w:rPr>
                <w:rFonts w:ascii="Arial" w:hAnsi="Arial" w:cs="v4.2.0"/>
                <w:sz w:val="18"/>
              </w:rPr>
            </w:pPr>
            <w:r w:rsidRPr="00EC61C3">
              <w:rPr>
                <w:rFonts w:ascii="Arial" w:hAnsi="Arial" w:cs="v4.2.0"/>
                <w:sz w:val="18"/>
              </w:rPr>
              <w:t>As specified in clause 4.3 of TS 38.213 [3]</w:t>
            </w:r>
          </w:p>
        </w:tc>
      </w:tr>
    </w:tbl>
    <w:p w14:paraId="2736C217" w14:textId="77777777" w:rsidR="000E5BEB" w:rsidRPr="00EC61C3" w:rsidRDefault="000E5BEB" w:rsidP="000E5BEB">
      <w:pPr>
        <w:rPr>
          <w:rFonts w:eastAsia="MS Mincho"/>
          <w:lang w:eastAsia="ko-KR"/>
        </w:rPr>
      </w:pPr>
    </w:p>
    <w:p w14:paraId="7AC0A23A" w14:textId="77777777" w:rsidR="000E5BEB" w:rsidRPr="00EC61C3" w:rsidRDefault="000E5BEB" w:rsidP="000E5BEB">
      <w:pPr>
        <w:keepNext/>
        <w:keepLines/>
        <w:spacing w:before="60"/>
        <w:jc w:val="center"/>
        <w:rPr>
          <w:rFonts w:eastAsia="MS Mincho"/>
          <w:lang w:eastAsia="ko-KR"/>
        </w:rPr>
      </w:pPr>
      <w:r w:rsidRPr="00EC61C3">
        <w:rPr>
          <w:rFonts w:ascii="Arial" w:hAnsi="Arial"/>
          <w:b/>
          <w:lang w:eastAsia="ko-KR"/>
        </w:rPr>
        <w:t>Table A. 4.5.3.1.1-3: Cell specific test parameters for known FR1 SCell activation case, 160ms SCell measurement cycle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83"/>
        <w:gridCol w:w="1256"/>
        <w:gridCol w:w="792"/>
        <w:gridCol w:w="792"/>
        <w:gridCol w:w="748"/>
        <w:gridCol w:w="16"/>
        <w:gridCol w:w="734"/>
        <w:gridCol w:w="787"/>
        <w:gridCol w:w="795"/>
        <w:tblGridChange w:id="872">
          <w:tblGrid>
            <w:gridCol w:w="2122"/>
            <w:gridCol w:w="1583"/>
            <w:gridCol w:w="1256"/>
            <w:gridCol w:w="792"/>
            <w:gridCol w:w="792"/>
            <w:gridCol w:w="748"/>
            <w:gridCol w:w="16"/>
            <w:gridCol w:w="734"/>
            <w:gridCol w:w="787"/>
            <w:gridCol w:w="795"/>
          </w:tblGrid>
        </w:tblGridChange>
      </w:tblGrid>
      <w:tr w:rsidR="000E5BEB" w:rsidRPr="00EC61C3" w14:paraId="4237569C" w14:textId="77777777" w:rsidTr="00E45E02">
        <w:trPr>
          <w:jc w:val="center"/>
        </w:trPr>
        <w:tc>
          <w:tcPr>
            <w:tcW w:w="37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1C7BE9" w14:textId="77777777" w:rsidR="000E5BEB" w:rsidRPr="00EC61C3" w:rsidRDefault="000E5BEB" w:rsidP="00E45E02">
            <w:pPr>
              <w:pStyle w:val="TAH"/>
            </w:pPr>
            <w:r w:rsidRPr="00EC61C3">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ECA88C4" w14:textId="77777777" w:rsidR="000E5BEB" w:rsidRPr="00EC61C3" w:rsidRDefault="000E5BEB" w:rsidP="00E45E02">
            <w:pPr>
              <w:pStyle w:val="TAH"/>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AED88FD" w14:textId="77777777" w:rsidR="000E5BEB" w:rsidRPr="00EC61C3" w:rsidRDefault="000E5BEB" w:rsidP="00E45E02">
            <w:pPr>
              <w:pStyle w:val="TAH"/>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65AD3E2E" w14:textId="77777777" w:rsidR="000E5BEB" w:rsidRPr="00EC61C3" w:rsidRDefault="000E5BEB" w:rsidP="00E45E02">
            <w:pPr>
              <w:pStyle w:val="TAH"/>
            </w:pPr>
            <w:r w:rsidRPr="00EC61C3">
              <w:t>Cell 3</w:t>
            </w:r>
          </w:p>
        </w:tc>
      </w:tr>
      <w:tr w:rsidR="000E5BEB" w:rsidRPr="00EC61C3" w14:paraId="56890419" w14:textId="77777777" w:rsidTr="00E45E02">
        <w:trPr>
          <w:jc w:val="center"/>
        </w:trPr>
        <w:tc>
          <w:tcPr>
            <w:tcW w:w="3705" w:type="dxa"/>
            <w:gridSpan w:val="2"/>
            <w:vMerge/>
            <w:tcBorders>
              <w:top w:val="single" w:sz="4" w:space="0" w:color="auto"/>
              <w:left w:val="single" w:sz="4" w:space="0" w:color="auto"/>
              <w:bottom w:val="single" w:sz="4" w:space="0" w:color="auto"/>
              <w:right w:val="single" w:sz="4" w:space="0" w:color="auto"/>
            </w:tcBorders>
            <w:vAlign w:val="center"/>
            <w:hideMark/>
          </w:tcPr>
          <w:p w14:paraId="600267BA" w14:textId="77777777" w:rsidR="000E5BEB" w:rsidRPr="00EC61C3" w:rsidRDefault="000E5BEB" w:rsidP="00E45E02">
            <w:pPr>
              <w:pStyle w:val="TAH"/>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52283B" w14:textId="77777777" w:rsidR="000E5BEB" w:rsidRPr="00EC61C3" w:rsidRDefault="000E5BEB" w:rsidP="00E45E02">
            <w:pPr>
              <w:pStyle w:val="TAH"/>
            </w:pPr>
          </w:p>
        </w:tc>
        <w:tc>
          <w:tcPr>
            <w:tcW w:w="792" w:type="dxa"/>
            <w:tcBorders>
              <w:top w:val="single" w:sz="4" w:space="0" w:color="auto"/>
              <w:left w:val="single" w:sz="4" w:space="0" w:color="auto"/>
              <w:bottom w:val="single" w:sz="4" w:space="0" w:color="auto"/>
              <w:right w:val="single" w:sz="4" w:space="0" w:color="auto"/>
            </w:tcBorders>
            <w:vAlign w:val="center"/>
            <w:hideMark/>
          </w:tcPr>
          <w:p w14:paraId="05DE3B3A" w14:textId="77777777" w:rsidR="000E5BEB" w:rsidRPr="00EC61C3" w:rsidRDefault="000E5BEB" w:rsidP="00E45E02">
            <w:pPr>
              <w:pStyle w:val="TAH"/>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3992C0BD" w14:textId="77777777" w:rsidR="000E5BEB" w:rsidRPr="00EC61C3" w:rsidRDefault="000E5BEB" w:rsidP="00E45E02">
            <w:pPr>
              <w:pStyle w:val="TAH"/>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hideMark/>
          </w:tcPr>
          <w:p w14:paraId="4DF8F3FE" w14:textId="77777777" w:rsidR="000E5BEB" w:rsidRPr="00EC61C3" w:rsidRDefault="000E5BEB" w:rsidP="00E45E02">
            <w:pPr>
              <w:pStyle w:val="TAH"/>
            </w:pPr>
            <w:r w:rsidRPr="00EC61C3">
              <w:t>T3</w:t>
            </w:r>
          </w:p>
        </w:tc>
        <w:tc>
          <w:tcPr>
            <w:tcW w:w="750" w:type="dxa"/>
            <w:gridSpan w:val="2"/>
            <w:tcBorders>
              <w:top w:val="single" w:sz="4" w:space="0" w:color="auto"/>
              <w:left w:val="single" w:sz="4" w:space="0" w:color="auto"/>
              <w:bottom w:val="single" w:sz="4" w:space="0" w:color="auto"/>
              <w:right w:val="single" w:sz="4" w:space="0" w:color="auto"/>
            </w:tcBorders>
            <w:vAlign w:val="center"/>
            <w:hideMark/>
          </w:tcPr>
          <w:p w14:paraId="62B52F3D" w14:textId="77777777" w:rsidR="000E5BEB" w:rsidRPr="00EC61C3" w:rsidRDefault="000E5BEB" w:rsidP="00E45E02">
            <w:pPr>
              <w:pStyle w:val="TAH"/>
            </w:pPr>
            <w:r w:rsidRPr="00EC61C3">
              <w:t>T1</w:t>
            </w:r>
          </w:p>
        </w:tc>
        <w:tc>
          <w:tcPr>
            <w:tcW w:w="787" w:type="dxa"/>
            <w:tcBorders>
              <w:top w:val="single" w:sz="4" w:space="0" w:color="auto"/>
              <w:left w:val="single" w:sz="4" w:space="0" w:color="auto"/>
              <w:bottom w:val="single" w:sz="4" w:space="0" w:color="auto"/>
              <w:right w:val="single" w:sz="4" w:space="0" w:color="auto"/>
            </w:tcBorders>
            <w:vAlign w:val="center"/>
            <w:hideMark/>
          </w:tcPr>
          <w:p w14:paraId="5BE21A70" w14:textId="77777777" w:rsidR="000E5BEB" w:rsidRPr="00EC61C3" w:rsidRDefault="000E5BEB" w:rsidP="00E45E02">
            <w:pPr>
              <w:pStyle w:val="TAH"/>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1D2E61" w14:textId="77777777" w:rsidR="000E5BEB" w:rsidRPr="00EC61C3" w:rsidRDefault="000E5BEB" w:rsidP="00E45E02">
            <w:pPr>
              <w:pStyle w:val="TAH"/>
            </w:pPr>
            <w:r w:rsidRPr="00EC61C3">
              <w:t>T3</w:t>
            </w:r>
          </w:p>
        </w:tc>
      </w:tr>
      <w:tr w:rsidR="000E5BEB" w:rsidRPr="00EC61C3" w14:paraId="1871AEB8"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616F0A26" w14:textId="77777777" w:rsidR="000E5BEB" w:rsidRPr="00EC61C3" w:rsidRDefault="000E5BEB" w:rsidP="00E45E02">
            <w:pPr>
              <w:pStyle w:val="TAL"/>
            </w:pPr>
            <w:r w:rsidRPr="00EC61C3">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7BE53030"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276A038" w14:textId="77777777" w:rsidR="000E5BEB" w:rsidRPr="00EC61C3" w:rsidRDefault="000E5BEB" w:rsidP="00E45E02">
            <w:pPr>
              <w:pStyle w:val="TAC"/>
            </w:pPr>
            <w:r w:rsidRPr="00EC61C3">
              <w:t>freq1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BED44B5" w14:textId="77777777" w:rsidR="000E5BEB" w:rsidRPr="00EC61C3" w:rsidRDefault="000E5BEB" w:rsidP="00E45E02">
            <w:pPr>
              <w:pStyle w:val="TAC"/>
            </w:pPr>
            <w:r w:rsidRPr="00EC61C3">
              <w:t>freq2</w:t>
            </w:r>
          </w:p>
        </w:tc>
      </w:tr>
      <w:tr w:rsidR="000E5BEB" w:rsidRPr="00EC61C3" w14:paraId="4D633652" w14:textId="77777777" w:rsidTr="00E45E02">
        <w:trPr>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C488FF3" w14:textId="77777777" w:rsidR="000E5BEB" w:rsidRPr="00EC61C3" w:rsidRDefault="000E5BEB" w:rsidP="00E45E02">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C74593" w14:textId="77777777" w:rsidR="000E5BEB" w:rsidRPr="00EC61C3" w:rsidRDefault="000E5BEB" w:rsidP="00E45E02">
            <w:pPr>
              <w:pStyle w:val="TAL"/>
            </w:pPr>
            <w:r w:rsidRPr="00EC61C3">
              <w:t>Config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05C5129D"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hideMark/>
          </w:tcPr>
          <w:p w14:paraId="7467CE53" w14:textId="77777777" w:rsidR="000E5BEB" w:rsidRPr="00EC61C3" w:rsidRDefault="000E5BEB" w:rsidP="00E45E02">
            <w:pPr>
              <w:pStyle w:val="TAC"/>
            </w:pPr>
            <w:r w:rsidRPr="00EC61C3">
              <w:t>FDD</w:t>
            </w:r>
          </w:p>
        </w:tc>
      </w:tr>
      <w:tr w:rsidR="000E5BEB" w:rsidRPr="00EC61C3" w14:paraId="57F0B483" w14:textId="77777777" w:rsidTr="00E45E02">
        <w:trPr>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7227BE7A"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79C35497" w14:textId="77777777" w:rsidR="000E5BEB" w:rsidRPr="00EC61C3" w:rsidRDefault="000E5BEB" w:rsidP="00E45E02">
            <w:pPr>
              <w:pStyle w:val="TAL"/>
            </w:pPr>
            <w:r w:rsidRPr="00EC61C3">
              <w:t>Config 2,3,5,6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59111E0"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hideMark/>
          </w:tcPr>
          <w:p w14:paraId="3967A34E" w14:textId="77777777" w:rsidR="000E5BEB" w:rsidRPr="00EC61C3" w:rsidRDefault="000E5BEB" w:rsidP="00E45E02">
            <w:pPr>
              <w:pStyle w:val="TAC"/>
            </w:pPr>
            <w:r w:rsidRPr="00EC61C3">
              <w:t>TDD</w:t>
            </w:r>
          </w:p>
        </w:tc>
      </w:tr>
      <w:tr w:rsidR="000E5BEB" w:rsidRPr="00EC61C3" w14:paraId="032FAC7B" w14:textId="77777777" w:rsidTr="00E45E02">
        <w:trPr>
          <w:trHeight w:val="283"/>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849E2E0" w14:textId="77777777" w:rsidR="000E5BEB" w:rsidRPr="00EC61C3" w:rsidRDefault="000E5BEB" w:rsidP="00E45E02">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5918AAF" w14:textId="77777777" w:rsidR="000E5BEB" w:rsidRPr="00EC61C3" w:rsidRDefault="000E5BEB"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4B823736"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D8CF213" w14:textId="77777777" w:rsidR="000E5BEB" w:rsidRPr="00EC61C3" w:rsidRDefault="000E5BEB" w:rsidP="00E45E02">
            <w:pPr>
              <w:pStyle w:val="TAC"/>
            </w:pPr>
            <w:r w:rsidRPr="00EC61C3">
              <w:t>Not Applicable</w:t>
            </w:r>
          </w:p>
        </w:tc>
      </w:tr>
      <w:tr w:rsidR="000E5BEB" w:rsidRPr="00EC61C3" w14:paraId="310377B1"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6F89B89"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1A73C119" w14:textId="77777777" w:rsidR="000E5BEB" w:rsidRPr="00EC61C3" w:rsidRDefault="000E5BEB"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5C39CE5"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C66DB9B" w14:textId="77777777" w:rsidR="000E5BEB" w:rsidRPr="00EC61C3" w:rsidRDefault="000E5BEB" w:rsidP="00E45E02">
            <w:pPr>
              <w:pStyle w:val="TAC"/>
            </w:pPr>
            <w:r w:rsidRPr="00EC61C3">
              <w:t>TDDConf.1.1</w:t>
            </w:r>
          </w:p>
        </w:tc>
      </w:tr>
      <w:tr w:rsidR="000E5BEB" w:rsidRPr="00EC61C3" w14:paraId="59F4BB57"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D13857C"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20F4CB21" w14:textId="77777777" w:rsidR="000E5BEB" w:rsidRPr="00EC61C3" w:rsidRDefault="000E5BEB"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2165CF"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E4BB894" w14:textId="77777777" w:rsidR="000E5BEB" w:rsidRPr="00EC61C3" w:rsidRDefault="000E5BEB" w:rsidP="00E45E02">
            <w:pPr>
              <w:pStyle w:val="TAC"/>
            </w:pPr>
            <w:r w:rsidRPr="00EC61C3">
              <w:t>TDDConf.2.1</w:t>
            </w:r>
          </w:p>
        </w:tc>
      </w:tr>
      <w:tr w:rsidR="000E5BEB" w:rsidRPr="00EC61C3" w14:paraId="6E484CC8" w14:textId="77777777" w:rsidTr="00E45E02">
        <w:trPr>
          <w:trHeight w:val="283"/>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CC3CD94" w14:textId="77777777" w:rsidR="000E5BEB" w:rsidRPr="00EC61C3" w:rsidRDefault="000E5BEB" w:rsidP="00E45E02">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EB2597F" w14:textId="77777777" w:rsidR="000E5BEB" w:rsidRPr="00EC61C3" w:rsidRDefault="000E5BEB"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B200F7D" w14:textId="77777777" w:rsidR="000E5BEB" w:rsidRPr="00EC61C3" w:rsidRDefault="000E5BEB" w:rsidP="00E45E02">
            <w:pPr>
              <w:pStyle w:val="TAC"/>
            </w:pPr>
            <w:r w:rsidRPr="00EC61C3">
              <w:t>MHz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7FF0AA5" w14:textId="77777777" w:rsidR="000E5BEB" w:rsidRPr="00EC61C3" w:rsidRDefault="000E5BEB"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E5BEB" w:rsidRPr="00EC61C3" w14:paraId="299342A5"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6B6839F"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2E46B6B" w14:textId="77777777" w:rsidR="000E5BEB" w:rsidRPr="00EC61C3" w:rsidRDefault="000E5BEB"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FF996A1"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5145F27" w14:textId="77777777" w:rsidR="000E5BEB" w:rsidRPr="00EC61C3" w:rsidRDefault="000E5BEB"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E5BEB" w:rsidRPr="00EC61C3" w14:paraId="7E41E832"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17087F0"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251BCD6B" w14:textId="77777777" w:rsidR="000E5BEB" w:rsidRPr="00EC61C3" w:rsidRDefault="000E5BEB"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6A4436F"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6BBD0B1" w14:textId="77777777" w:rsidR="000E5BEB" w:rsidRPr="00EC61C3" w:rsidRDefault="000E5BEB" w:rsidP="00E45E02">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0E5BEB" w:rsidRPr="00EC61C3" w14:paraId="0EE20241"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75B475" w14:textId="77777777" w:rsidR="000E5BEB" w:rsidRPr="00EC61C3" w:rsidRDefault="000E5BEB" w:rsidP="00E45E02">
            <w:pPr>
              <w:pStyle w:val="TAL"/>
            </w:pPr>
            <w:r w:rsidRPr="00EC61C3">
              <w:t>DL initial BWP configuration</w:t>
            </w:r>
          </w:p>
        </w:tc>
        <w:tc>
          <w:tcPr>
            <w:tcW w:w="1583" w:type="dxa"/>
            <w:tcBorders>
              <w:top w:val="single" w:sz="4" w:space="0" w:color="auto"/>
              <w:left w:val="single" w:sz="4" w:space="0" w:color="auto"/>
              <w:bottom w:val="single" w:sz="4" w:space="0" w:color="auto"/>
              <w:right w:val="single" w:sz="4" w:space="0" w:color="auto"/>
            </w:tcBorders>
            <w:hideMark/>
          </w:tcPr>
          <w:p w14:paraId="5B98D4BA" w14:textId="77777777" w:rsidR="000E5BEB" w:rsidRPr="00EC61C3" w:rsidRDefault="000E5BEB"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1125D6D0"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3AEAAF9" w14:textId="77777777" w:rsidR="000E5BEB" w:rsidRPr="00EC61C3" w:rsidRDefault="000E5BEB" w:rsidP="00E45E02">
            <w:pPr>
              <w:pStyle w:val="TAC"/>
            </w:pPr>
            <w:r w:rsidRPr="00EC61C3">
              <w:t>DLBWP.0.1</w:t>
            </w:r>
          </w:p>
        </w:tc>
      </w:tr>
      <w:tr w:rsidR="000E5BEB" w:rsidRPr="00EC61C3" w14:paraId="52BE1AF3"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F7D2B64" w14:textId="77777777" w:rsidR="000E5BEB" w:rsidRPr="00EC61C3" w:rsidRDefault="000E5BEB" w:rsidP="00E45E02">
            <w:pPr>
              <w:pStyle w:val="TAL"/>
            </w:pPr>
            <w:r w:rsidRPr="00EC61C3">
              <w:t>DL dedicated BWP configuration</w:t>
            </w:r>
          </w:p>
        </w:tc>
        <w:tc>
          <w:tcPr>
            <w:tcW w:w="1583" w:type="dxa"/>
            <w:tcBorders>
              <w:top w:val="single" w:sz="4" w:space="0" w:color="auto"/>
              <w:left w:val="single" w:sz="4" w:space="0" w:color="auto"/>
              <w:bottom w:val="single" w:sz="4" w:space="0" w:color="auto"/>
              <w:right w:val="single" w:sz="4" w:space="0" w:color="auto"/>
            </w:tcBorders>
            <w:hideMark/>
          </w:tcPr>
          <w:p w14:paraId="4FF66282" w14:textId="77777777" w:rsidR="000E5BEB" w:rsidRPr="00EC61C3" w:rsidRDefault="000E5BEB"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3A2E047F"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26F4BDD" w14:textId="77777777" w:rsidR="000E5BEB" w:rsidRPr="00EC61C3" w:rsidRDefault="000E5BEB" w:rsidP="00E45E02">
            <w:pPr>
              <w:pStyle w:val="TAC"/>
            </w:pPr>
            <w:r w:rsidRPr="00EC61C3">
              <w:t>DLBWP.1.1</w:t>
            </w:r>
          </w:p>
        </w:tc>
      </w:tr>
      <w:tr w:rsidR="000E5BEB" w:rsidRPr="00EC61C3" w14:paraId="697E38CE"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21CC8EC" w14:textId="77777777" w:rsidR="000E5BEB" w:rsidRPr="00EC61C3" w:rsidRDefault="000E5BEB" w:rsidP="00E45E02">
            <w:pPr>
              <w:pStyle w:val="TAL"/>
            </w:pPr>
            <w:r w:rsidRPr="00EC61C3">
              <w:t>UL initial BWP configuration</w:t>
            </w:r>
          </w:p>
        </w:tc>
        <w:tc>
          <w:tcPr>
            <w:tcW w:w="1583" w:type="dxa"/>
            <w:tcBorders>
              <w:top w:val="single" w:sz="4" w:space="0" w:color="auto"/>
              <w:left w:val="single" w:sz="4" w:space="0" w:color="auto"/>
              <w:bottom w:val="single" w:sz="4" w:space="0" w:color="auto"/>
              <w:right w:val="single" w:sz="4" w:space="0" w:color="auto"/>
            </w:tcBorders>
            <w:hideMark/>
          </w:tcPr>
          <w:p w14:paraId="0554EE1D" w14:textId="77777777" w:rsidR="000E5BEB" w:rsidRPr="00EC61C3" w:rsidRDefault="000E5BEB"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263F82FD"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D90DD14" w14:textId="77777777" w:rsidR="000E5BEB" w:rsidRPr="00EC61C3" w:rsidRDefault="000E5BEB" w:rsidP="00E45E02">
            <w:pPr>
              <w:pStyle w:val="TAC"/>
            </w:pPr>
            <w:r w:rsidRPr="00EC61C3">
              <w:t>ULBWP.0.1</w:t>
            </w:r>
          </w:p>
        </w:tc>
      </w:tr>
      <w:tr w:rsidR="000E5BEB" w:rsidRPr="00EC61C3" w14:paraId="6FD23B63"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A563072" w14:textId="77777777" w:rsidR="000E5BEB" w:rsidRPr="00EC61C3" w:rsidRDefault="000E5BEB" w:rsidP="00E45E02">
            <w:pPr>
              <w:pStyle w:val="TAL"/>
            </w:pPr>
            <w:r w:rsidRPr="00EC61C3">
              <w:t>UL dedicated BWP configuration</w:t>
            </w:r>
          </w:p>
        </w:tc>
        <w:tc>
          <w:tcPr>
            <w:tcW w:w="1583" w:type="dxa"/>
            <w:tcBorders>
              <w:top w:val="single" w:sz="4" w:space="0" w:color="auto"/>
              <w:left w:val="single" w:sz="4" w:space="0" w:color="auto"/>
              <w:bottom w:val="single" w:sz="4" w:space="0" w:color="auto"/>
              <w:right w:val="single" w:sz="4" w:space="0" w:color="auto"/>
            </w:tcBorders>
            <w:hideMark/>
          </w:tcPr>
          <w:p w14:paraId="478D57AF" w14:textId="77777777" w:rsidR="000E5BEB" w:rsidRPr="00EC61C3" w:rsidRDefault="000E5BEB"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1469BF5A"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7DE8CF4" w14:textId="77777777" w:rsidR="000E5BEB" w:rsidRPr="00EC61C3" w:rsidRDefault="000E5BEB" w:rsidP="00E45E02">
            <w:pPr>
              <w:pStyle w:val="TAC"/>
            </w:pPr>
            <w:r w:rsidRPr="00EC61C3">
              <w:t>ULBWP.1.1</w:t>
            </w:r>
          </w:p>
        </w:tc>
      </w:tr>
      <w:tr w:rsidR="000E5BEB" w:rsidRPr="00EC61C3" w14:paraId="21CE8729" w14:textId="77777777" w:rsidTr="00E45E02">
        <w:trPr>
          <w:trHeight w:val="283"/>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6F3D417E" w14:textId="77777777" w:rsidR="000E5BEB" w:rsidRPr="00EC61C3" w:rsidRDefault="000E5BEB" w:rsidP="00E45E02">
            <w:pPr>
              <w:pStyle w:val="TAL"/>
            </w:pPr>
            <w:del w:id="873" w:author="Huawei" w:date="2021-07-07T17:55:00Z">
              <w:r w:rsidRPr="00EC61C3" w:rsidDel="00677646">
                <w:delText xml:space="preserve">DRx </w:delText>
              </w:r>
            </w:del>
            <w:ins w:id="874" w:author="Huawei" w:date="2021-07-07T17:55:00Z">
              <w:r w:rsidRPr="00EC61C3">
                <w:t>DR</w:t>
              </w:r>
              <w:r>
                <w:t>X</w:t>
              </w:r>
              <w:r w:rsidRPr="00EC61C3">
                <w:t xml:space="preserve"> </w:t>
              </w:r>
            </w:ins>
            <w:r w:rsidRPr="00EC61C3">
              <w:t>Cycle</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067AC8" w14:textId="77777777" w:rsidR="000E5BEB" w:rsidRPr="00EC61C3" w:rsidRDefault="000E5BEB" w:rsidP="00E45E02">
            <w:pPr>
              <w:pStyle w:val="TAC"/>
            </w:pPr>
            <w:r w:rsidRPr="00EC61C3">
              <w:t>ms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FA115CF" w14:textId="77777777" w:rsidR="000E5BEB" w:rsidRPr="00EC61C3" w:rsidRDefault="000E5BEB" w:rsidP="00E45E02">
            <w:pPr>
              <w:pStyle w:val="TAC"/>
            </w:pPr>
            <w:r w:rsidRPr="00EC61C3">
              <w:t>Not Applicable</w:t>
            </w:r>
          </w:p>
        </w:tc>
      </w:tr>
      <w:tr w:rsidR="000E5BEB" w:rsidRPr="00EC61C3" w14:paraId="593161C9" w14:textId="77777777" w:rsidTr="00E45E02">
        <w:trPr>
          <w:trHeight w:val="22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0B23E506" w14:textId="77777777" w:rsidR="000E5BEB" w:rsidRPr="00EC61C3" w:rsidRDefault="000E5BEB" w:rsidP="00E45E02">
            <w:pPr>
              <w:pStyle w:val="TAL"/>
            </w:pPr>
            <w:r w:rsidRPr="00EC61C3">
              <w:t xml:space="preserve">PDSCH Reference measurement channel </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B15C256" w14:textId="77777777" w:rsidR="000E5BEB" w:rsidRPr="00EC61C3" w:rsidRDefault="000E5BEB"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0CCD4F10"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3B5EC8FE" w14:textId="77777777" w:rsidR="000E5BEB" w:rsidRPr="00E829AA" w:rsidRDefault="000E5BEB" w:rsidP="00E45E02">
            <w:pPr>
              <w:pStyle w:val="TAC"/>
              <w:rPr>
                <w:rPrChange w:id="875" w:author="Huawei" w:date="2021-07-08T14:43:00Z">
                  <w:rPr>
                    <w:sz w:val="16"/>
                  </w:rPr>
                </w:rPrChange>
              </w:rPr>
            </w:pPr>
            <w:r w:rsidRPr="00E829AA">
              <w:rPr>
                <w:rPrChange w:id="876" w:author="Huawei" w:date="2021-07-08T14:43:00Z">
                  <w:rPr>
                    <w:sz w:val="16"/>
                  </w:rPr>
                </w:rPrChange>
              </w:rPr>
              <w:t>SR.1.1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E518A3F" w14:textId="77777777" w:rsidR="000E5BEB" w:rsidRPr="00EC61C3" w:rsidRDefault="000E5BEB" w:rsidP="00E45E02">
            <w:pPr>
              <w:pStyle w:val="TAC"/>
            </w:pPr>
            <w:r w:rsidRPr="00E829AA">
              <w:rPr>
                <w:rPrChange w:id="877" w:author="Huawei" w:date="2021-07-08T14:43:00Z">
                  <w:rPr>
                    <w:sz w:val="16"/>
                  </w:rPr>
                </w:rPrChange>
              </w:rPr>
              <w:t>SR.1.1 FDD</w:t>
            </w:r>
          </w:p>
        </w:tc>
      </w:tr>
      <w:tr w:rsidR="000E5BEB" w:rsidRPr="00EC61C3" w14:paraId="0CCA2FDD" w14:textId="77777777" w:rsidTr="00E45E02">
        <w:trPr>
          <w:trHeight w:val="14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681401F"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785D8E0" w14:textId="77777777" w:rsidR="000E5BEB" w:rsidRPr="00EC61C3" w:rsidRDefault="000E5BEB"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4DDEDA2"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70F214AC" w14:textId="77777777" w:rsidR="000E5BEB" w:rsidRPr="00E829AA" w:rsidRDefault="000E5BEB" w:rsidP="00E45E02">
            <w:pPr>
              <w:pStyle w:val="TAC"/>
              <w:rPr>
                <w:rPrChange w:id="878" w:author="Huawei" w:date="2021-07-08T14:43:00Z">
                  <w:rPr>
                    <w:sz w:val="16"/>
                  </w:rPr>
                </w:rPrChange>
              </w:rPr>
            </w:pPr>
            <w:r w:rsidRPr="00E829AA">
              <w:rPr>
                <w:rPrChange w:id="879" w:author="Huawei" w:date="2021-07-08T14:43:00Z">
                  <w:rPr>
                    <w:sz w:val="16"/>
                  </w:rPr>
                </w:rPrChange>
              </w:rPr>
              <w:t>SR.1.1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2100CDD" w14:textId="77777777" w:rsidR="000E5BEB" w:rsidRPr="00EC61C3" w:rsidRDefault="000E5BEB" w:rsidP="00E45E02">
            <w:pPr>
              <w:pStyle w:val="TAC"/>
            </w:pPr>
            <w:r w:rsidRPr="00E829AA">
              <w:rPr>
                <w:rPrChange w:id="880" w:author="Huawei" w:date="2021-07-08T14:43:00Z">
                  <w:rPr>
                    <w:sz w:val="16"/>
                  </w:rPr>
                </w:rPrChange>
              </w:rPr>
              <w:t>SR.1.1 TDD</w:t>
            </w:r>
          </w:p>
        </w:tc>
      </w:tr>
      <w:tr w:rsidR="000E5BEB" w:rsidRPr="00EC61C3" w14:paraId="5153F49D" w14:textId="77777777" w:rsidTr="00E45E02">
        <w:trPr>
          <w:trHeight w:val="119"/>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39ADFE4"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278C06EB" w14:textId="77777777" w:rsidR="000E5BEB" w:rsidRPr="00EC61C3" w:rsidRDefault="000E5BEB"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1F23E16"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0544AE3C" w14:textId="77777777" w:rsidR="000E5BEB" w:rsidRPr="00E829AA" w:rsidRDefault="000E5BEB" w:rsidP="00E45E02">
            <w:pPr>
              <w:pStyle w:val="TAC"/>
              <w:rPr>
                <w:rPrChange w:id="881" w:author="Huawei" w:date="2021-07-08T14:43:00Z">
                  <w:rPr>
                    <w:sz w:val="16"/>
                  </w:rPr>
                </w:rPrChange>
              </w:rPr>
            </w:pPr>
            <w:r w:rsidRPr="00E829AA">
              <w:rPr>
                <w:rPrChange w:id="882" w:author="Huawei" w:date="2021-07-08T14:43:00Z">
                  <w:rPr>
                    <w:sz w:val="16"/>
                  </w:rPr>
                </w:rPrChange>
              </w:rPr>
              <w:t>SR.2.1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6DCD7EA" w14:textId="77777777" w:rsidR="000E5BEB" w:rsidRPr="00EC61C3" w:rsidRDefault="000E5BEB" w:rsidP="00E45E02">
            <w:pPr>
              <w:pStyle w:val="TAC"/>
            </w:pPr>
            <w:r w:rsidRPr="00E829AA">
              <w:rPr>
                <w:rPrChange w:id="883" w:author="Huawei" w:date="2021-07-08T14:43:00Z">
                  <w:rPr>
                    <w:sz w:val="16"/>
                  </w:rPr>
                </w:rPrChange>
              </w:rPr>
              <w:t>SR.2.1 TDD</w:t>
            </w:r>
          </w:p>
        </w:tc>
      </w:tr>
      <w:tr w:rsidR="000E5BEB" w:rsidRPr="00EC61C3" w14:paraId="42E046E9" w14:textId="77777777" w:rsidTr="00E45E02">
        <w:trPr>
          <w:trHeight w:val="13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CDC0540" w14:textId="77777777" w:rsidR="000E5BEB" w:rsidRPr="00EC61C3" w:rsidRDefault="000E5BEB" w:rsidP="00E45E02">
            <w:pPr>
              <w:pStyle w:val="TAL"/>
            </w:pPr>
            <w:r w:rsidRPr="00EC61C3">
              <w:rPr>
                <w:rFonts w:cs="v5.0.0"/>
              </w:rPr>
              <w:t>RMSI CORESET Reference 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C23667" w14:textId="77777777" w:rsidR="000E5BEB" w:rsidRPr="00EC61C3" w:rsidRDefault="000E5BEB"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18ADD234"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F65E4FD" w14:textId="77777777" w:rsidR="000E5BEB" w:rsidRPr="00E829AA" w:rsidRDefault="000E5BEB" w:rsidP="00E45E02">
            <w:pPr>
              <w:pStyle w:val="TAC"/>
              <w:rPr>
                <w:rPrChange w:id="884" w:author="Huawei" w:date="2021-07-08T14:43:00Z">
                  <w:rPr>
                    <w:sz w:val="16"/>
                  </w:rPr>
                </w:rPrChange>
              </w:rPr>
            </w:pPr>
            <w:r w:rsidRPr="00E829AA">
              <w:rPr>
                <w:rPrChange w:id="885" w:author="Huawei" w:date="2021-07-08T14:43:00Z">
                  <w:rPr>
                    <w:sz w:val="16"/>
                  </w:rPr>
                </w:rPrChange>
              </w:rPr>
              <w:t>CR.1.1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630E9E6A" w14:textId="77777777" w:rsidR="000E5BEB" w:rsidRPr="00EC61C3" w:rsidRDefault="000E5BEB" w:rsidP="00E45E02">
            <w:pPr>
              <w:pStyle w:val="TAC"/>
            </w:pPr>
            <w:r w:rsidRPr="00E829AA">
              <w:rPr>
                <w:rPrChange w:id="886" w:author="Huawei" w:date="2021-07-08T14:43:00Z">
                  <w:rPr>
                    <w:sz w:val="16"/>
                  </w:rPr>
                </w:rPrChange>
              </w:rPr>
              <w:t xml:space="preserve">CR.1.1 FDD </w:t>
            </w:r>
          </w:p>
        </w:tc>
      </w:tr>
      <w:tr w:rsidR="000E5BEB" w:rsidRPr="00EC61C3" w14:paraId="3369FE50" w14:textId="77777777" w:rsidTr="00E45E02">
        <w:trPr>
          <w:trHeight w:val="58"/>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10D42E5"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64CC1465" w14:textId="77777777" w:rsidR="000E5BEB" w:rsidRPr="00EC61C3" w:rsidRDefault="000E5BEB" w:rsidP="00E45E02">
            <w:pPr>
              <w:pStyle w:val="TAL"/>
              <w:rPr>
                <w:rFonts w:cs="v5.0.0"/>
              </w:rPr>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437524B"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95CB46D" w14:textId="77777777" w:rsidR="000E5BEB" w:rsidRPr="00E829AA" w:rsidRDefault="000E5BEB" w:rsidP="00E45E02">
            <w:pPr>
              <w:pStyle w:val="TAC"/>
              <w:rPr>
                <w:rPrChange w:id="887" w:author="Huawei" w:date="2021-07-08T14:43:00Z">
                  <w:rPr>
                    <w:sz w:val="16"/>
                  </w:rPr>
                </w:rPrChange>
              </w:rPr>
            </w:pPr>
            <w:r w:rsidRPr="00E829AA">
              <w:rPr>
                <w:rPrChange w:id="888" w:author="Huawei" w:date="2021-07-08T14:43:00Z">
                  <w:rPr>
                    <w:sz w:val="16"/>
                  </w:rPr>
                </w:rPrChange>
              </w:rPr>
              <w:t>CR.1.1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5482A7BE" w14:textId="77777777" w:rsidR="000E5BEB" w:rsidRPr="00EC61C3" w:rsidRDefault="000E5BEB" w:rsidP="00E45E02">
            <w:pPr>
              <w:pStyle w:val="TAC"/>
            </w:pPr>
            <w:r w:rsidRPr="00E829AA">
              <w:rPr>
                <w:rPrChange w:id="889" w:author="Huawei" w:date="2021-07-08T14:43:00Z">
                  <w:rPr>
                    <w:sz w:val="16"/>
                  </w:rPr>
                </w:rPrChange>
              </w:rPr>
              <w:t>CR.1.1 TDD</w:t>
            </w:r>
          </w:p>
        </w:tc>
      </w:tr>
      <w:tr w:rsidR="000E5BEB" w:rsidRPr="00EC61C3" w14:paraId="31BDE3C1" w14:textId="77777777" w:rsidTr="00E45E02">
        <w:trPr>
          <w:trHeight w:val="58"/>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44E182F"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30283BD" w14:textId="77777777" w:rsidR="000E5BEB" w:rsidRPr="00EC61C3" w:rsidRDefault="000E5BEB" w:rsidP="00E45E02">
            <w:pPr>
              <w:pStyle w:val="TAL"/>
              <w:rPr>
                <w:rFonts w:cs="v5.0.0"/>
              </w:rPr>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84BA22"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48E58756" w14:textId="77777777" w:rsidR="000E5BEB" w:rsidRPr="00E829AA" w:rsidRDefault="000E5BEB" w:rsidP="00E45E02">
            <w:pPr>
              <w:pStyle w:val="TAC"/>
              <w:rPr>
                <w:rPrChange w:id="890" w:author="Huawei" w:date="2021-07-08T14:43:00Z">
                  <w:rPr>
                    <w:sz w:val="16"/>
                  </w:rPr>
                </w:rPrChange>
              </w:rPr>
            </w:pPr>
            <w:r w:rsidRPr="00E829AA">
              <w:rPr>
                <w:rPrChange w:id="891" w:author="Huawei" w:date="2021-07-08T14:43:00Z">
                  <w:rPr>
                    <w:sz w:val="16"/>
                  </w:rPr>
                </w:rPrChange>
              </w:rPr>
              <w:t>CR.2.1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885D80B" w14:textId="77777777" w:rsidR="000E5BEB" w:rsidRPr="00EC61C3" w:rsidRDefault="000E5BEB" w:rsidP="00E45E02">
            <w:pPr>
              <w:pStyle w:val="TAC"/>
            </w:pPr>
            <w:r w:rsidRPr="00E829AA">
              <w:rPr>
                <w:rPrChange w:id="892" w:author="Huawei" w:date="2021-07-08T14:43:00Z">
                  <w:rPr>
                    <w:sz w:val="16"/>
                  </w:rPr>
                </w:rPrChange>
              </w:rPr>
              <w:t>CR.2.1 TDD</w:t>
            </w:r>
          </w:p>
        </w:tc>
      </w:tr>
      <w:tr w:rsidR="000E5BEB" w:rsidRPr="00EC61C3" w14:paraId="5132F2C0" w14:textId="77777777" w:rsidTr="00E45E02">
        <w:trPr>
          <w:trHeight w:val="187"/>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CD74112" w14:textId="77777777" w:rsidR="000E5BEB" w:rsidRPr="00EC61C3" w:rsidRDefault="000E5BEB" w:rsidP="00E45E02">
            <w:pPr>
              <w:pStyle w:val="TAL"/>
              <w:rPr>
                <w:rFonts w:cs="v5.0.0"/>
              </w:rPr>
            </w:pPr>
            <w:r w:rsidRPr="00EC61C3">
              <w:rPr>
                <w:rFonts w:cs="v5.0.0"/>
              </w:rPr>
              <w:t>RMC CORESET Reference 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8E84733" w14:textId="77777777" w:rsidR="000E5BEB" w:rsidRPr="00EC61C3" w:rsidRDefault="000E5BEB" w:rsidP="00E45E02">
            <w:pPr>
              <w:pStyle w:val="TAL"/>
            </w:pPr>
            <w:r w:rsidRPr="00EC61C3">
              <w:t>Config</w:t>
            </w:r>
            <w:r w:rsidRPr="00EC61C3">
              <w:rPr>
                <w:szCs w:val="18"/>
              </w:rPr>
              <w:t xml:space="preserve"> 1,4</w:t>
            </w:r>
          </w:p>
        </w:tc>
        <w:tc>
          <w:tcPr>
            <w:tcW w:w="1256" w:type="dxa"/>
            <w:tcBorders>
              <w:top w:val="single" w:sz="4" w:space="0" w:color="auto"/>
              <w:left w:val="single" w:sz="4" w:space="0" w:color="auto"/>
              <w:bottom w:val="single" w:sz="4" w:space="0" w:color="auto"/>
              <w:right w:val="single" w:sz="4" w:space="0" w:color="auto"/>
            </w:tcBorders>
            <w:vAlign w:val="center"/>
          </w:tcPr>
          <w:p w14:paraId="12004C71"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30814785" w14:textId="77777777" w:rsidR="000E5BEB" w:rsidRPr="00E829AA" w:rsidRDefault="000E5BEB" w:rsidP="00E45E02">
            <w:pPr>
              <w:pStyle w:val="TAC"/>
              <w:rPr>
                <w:rPrChange w:id="893" w:author="Huawei" w:date="2021-07-08T14:43:00Z">
                  <w:rPr>
                    <w:sz w:val="16"/>
                  </w:rPr>
                </w:rPrChange>
              </w:rPr>
            </w:pPr>
            <w:r w:rsidRPr="00E829AA">
              <w:rPr>
                <w:rPrChange w:id="894" w:author="Huawei" w:date="2021-07-08T14:43:00Z">
                  <w:rPr>
                    <w:sz w:val="16"/>
                  </w:rPr>
                </w:rPrChange>
              </w:rPr>
              <w:t>CCR.1.1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6AA18332" w14:textId="77777777" w:rsidR="000E5BEB" w:rsidRPr="00E829AA" w:rsidRDefault="000E5BEB" w:rsidP="00E45E02">
            <w:pPr>
              <w:pStyle w:val="TAC"/>
              <w:rPr>
                <w:rPrChange w:id="895" w:author="Huawei" w:date="2021-07-08T14:43:00Z">
                  <w:rPr>
                    <w:sz w:val="16"/>
                  </w:rPr>
                </w:rPrChange>
              </w:rPr>
            </w:pPr>
            <w:r w:rsidRPr="00E829AA">
              <w:rPr>
                <w:rPrChange w:id="896" w:author="Huawei" w:date="2021-07-08T14:43:00Z">
                  <w:rPr>
                    <w:sz w:val="16"/>
                  </w:rPr>
                </w:rPrChange>
              </w:rPr>
              <w:t>CCR.1.1 FDD</w:t>
            </w:r>
          </w:p>
        </w:tc>
      </w:tr>
      <w:tr w:rsidR="000E5BEB" w:rsidRPr="00EC61C3" w14:paraId="7D8FB710" w14:textId="77777777" w:rsidTr="00E45E02">
        <w:trPr>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2A978492" w14:textId="77777777" w:rsidR="000E5BEB" w:rsidRPr="00EC61C3" w:rsidRDefault="000E5BEB"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11C5A032" w14:textId="77777777" w:rsidR="000E5BEB" w:rsidRPr="00EC61C3" w:rsidRDefault="000E5BEB" w:rsidP="00E45E02">
            <w:pPr>
              <w:pStyle w:val="TAL"/>
            </w:pPr>
            <w:r w:rsidRPr="00EC61C3">
              <w:t>Config</w:t>
            </w:r>
            <w:r w:rsidRPr="00EC61C3">
              <w:rPr>
                <w:szCs w:val="18"/>
              </w:rPr>
              <w:t xml:space="preserve"> 2,5</w:t>
            </w:r>
          </w:p>
        </w:tc>
        <w:tc>
          <w:tcPr>
            <w:tcW w:w="1256" w:type="dxa"/>
            <w:tcBorders>
              <w:top w:val="single" w:sz="4" w:space="0" w:color="auto"/>
              <w:left w:val="single" w:sz="4" w:space="0" w:color="auto"/>
              <w:bottom w:val="single" w:sz="4" w:space="0" w:color="auto"/>
              <w:right w:val="single" w:sz="4" w:space="0" w:color="auto"/>
            </w:tcBorders>
            <w:vAlign w:val="center"/>
          </w:tcPr>
          <w:p w14:paraId="659F58C2"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D1CE5F7" w14:textId="77777777" w:rsidR="000E5BEB" w:rsidRPr="00E829AA" w:rsidRDefault="000E5BEB" w:rsidP="00E45E02">
            <w:pPr>
              <w:pStyle w:val="TAC"/>
              <w:rPr>
                <w:rPrChange w:id="897" w:author="Huawei" w:date="2021-07-08T14:43:00Z">
                  <w:rPr>
                    <w:sz w:val="16"/>
                  </w:rPr>
                </w:rPrChange>
              </w:rPr>
            </w:pPr>
            <w:r w:rsidRPr="00E829AA">
              <w:rPr>
                <w:rPrChange w:id="898" w:author="Huawei" w:date="2021-07-08T14:43:00Z">
                  <w:rPr>
                    <w:sz w:val="16"/>
                  </w:rPr>
                </w:rPrChange>
              </w:rPr>
              <w:t>CCR.1.1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AF0641" w14:textId="77777777" w:rsidR="000E5BEB" w:rsidRPr="00E829AA" w:rsidRDefault="000E5BEB" w:rsidP="00E45E02">
            <w:pPr>
              <w:pStyle w:val="TAC"/>
              <w:rPr>
                <w:rPrChange w:id="899" w:author="Huawei" w:date="2021-07-08T14:43:00Z">
                  <w:rPr>
                    <w:sz w:val="16"/>
                  </w:rPr>
                </w:rPrChange>
              </w:rPr>
            </w:pPr>
            <w:r w:rsidRPr="00E829AA">
              <w:rPr>
                <w:rPrChange w:id="900" w:author="Huawei" w:date="2021-07-08T14:43:00Z">
                  <w:rPr>
                    <w:sz w:val="16"/>
                  </w:rPr>
                </w:rPrChange>
              </w:rPr>
              <w:t>CCR.1.1 TDD</w:t>
            </w:r>
          </w:p>
        </w:tc>
      </w:tr>
      <w:tr w:rsidR="000E5BEB" w:rsidRPr="00EC61C3" w14:paraId="5ECDF570"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D6EDDA5" w14:textId="77777777" w:rsidR="000E5BEB" w:rsidRPr="00EC61C3" w:rsidRDefault="000E5BEB"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7139CE18" w14:textId="77777777" w:rsidR="000E5BEB" w:rsidRPr="00EC61C3" w:rsidRDefault="000E5BEB" w:rsidP="00E45E02">
            <w:pPr>
              <w:pStyle w:val="TAL"/>
            </w:pPr>
            <w:r w:rsidRPr="00EC61C3">
              <w:t>Config</w:t>
            </w:r>
            <w:r w:rsidRPr="00EC61C3">
              <w:rPr>
                <w:szCs w:val="18"/>
              </w:rPr>
              <w:t xml:space="preserve"> 3,6</w:t>
            </w:r>
          </w:p>
        </w:tc>
        <w:tc>
          <w:tcPr>
            <w:tcW w:w="1256" w:type="dxa"/>
            <w:tcBorders>
              <w:top w:val="single" w:sz="4" w:space="0" w:color="auto"/>
              <w:left w:val="single" w:sz="4" w:space="0" w:color="auto"/>
              <w:bottom w:val="single" w:sz="4" w:space="0" w:color="auto"/>
              <w:right w:val="single" w:sz="4" w:space="0" w:color="auto"/>
            </w:tcBorders>
            <w:vAlign w:val="center"/>
          </w:tcPr>
          <w:p w14:paraId="51A44FAD"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7917B7D" w14:textId="77777777" w:rsidR="000E5BEB" w:rsidRPr="00E829AA" w:rsidRDefault="000E5BEB" w:rsidP="00E45E02">
            <w:pPr>
              <w:pStyle w:val="TAC"/>
              <w:rPr>
                <w:rPrChange w:id="901" w:author="Huawei" w:date="2021-07-08T14:43:00Z">
                  <w:rPr>
                    <w:sz w:val="16"/>
                  </w:rPr>
                </w:rPrChange>
              </w:rPr>
            </w:pPr>
            <w:r w:rsidRPr="00E829AA">
              <w:rPr>
                <w:rPrChange w:id="902" w:author="Huawei" w:date="2021-07-08T14:43:00Z">
                  <w:rPr>
                    <w:sz w:val="16"/>
                  </w:rPr>
                </w:rPrChange>
              </w:rPr>
              <w:t>CCR.2.1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33B2382" w14:textId="77777777" w:rsidR="000E5BEB" w:rsidRPr="00E829AA" w:rsidRDefault="000E5BEB" w:rsidP="00E45E02">
            <w:pPr>
              <w:pStyle w:val="TAC"/>
              <w:rPr>
                <w:rPrChange w:id="903" w:author="Huawei" w:date="2021-07-08T14:43:00Z">
                  <w:rPr>
                    <w:sz w:val="16"/>
                  </w:rPr>
                </w:rPrChange>
              </w:rPr>
            </w:pPr>
            <w:r w:rsidRPr="00E829AA">
              <w:rPr>
                <w:rPrChange w:id="904" w:author="Huawei" w:date="2021-07-08T14:43:00Z">
                  <w:rPr>
                    <w:sz w:val="16"/>
                  </w:rPr>
                </w:rPrChange>
              </w:rPr>
              <w:t>CCR.2.1 TDD</w:t>
            </w:r>
          </w:p>
        </w:tc>
      </w:tr>
      <w:tr w:rsidR="000E5BEB" w:rsidRPr="00EC61C3" w14:paraId="761A5742" w14:textId="77777777" w:rsidTr="00E45E02">
        <w:trPr>
          <w:trHeight w:val="137"/>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E4DA0E8" w14:textId="77777777" w:rsidR="000E5BEB" w:rsidRPr="00EC61C3" w:rsidRDefault="000E5BEB" w:rsidP="00E45E02">
            <w:pPr>
              <w:pStyle w:val="TAL"/>
              <w:rPr>
                <w:rFonts w:cs="v5.0.0"/>
              </w:rPr>
            </w:pPr>
            <w:r w:rsidRPr="00EC61C3">
              <w:rPr>
                <w:rFonts w:cs="v5.0.0"/>
              </w:rPr>
              <w:t>TRS configuration</w:t>
            </w:r>
          </w:p>
        </w:tc>
        <w:tc>
          <w:tcPr>
            <w:tcW w:w="1583" w:type="dxa"/>
            <w:tcBorders>
              <w:top w:val="single" w:sz="4" w:space="0" w:color="auto"/>
              <w:left w:val="single" w:sz="4" w:space="0" w:color="auto"/>
              <w:bottom w:val="single" w:sz="4" w:space="0" w:color="auto"/>
              <w:right w:val="single" w:sz="4" w:space="0" w:color="auto"/>
            </w:tcBorders>
            <w:hideMark/>
          </w:tcPr>
          <w:p w14:paraId="2322A83E" w14:textId="77777777" w:rsidR="000E5BEB" w:rsidRPr="00EC61C3" w:rsidRDefault="000E5BEB" w:rsidP="00E45E02">
            <w:pPr>
              <w:pStyle w:val="TAL"/>
            </w:pPr>
            <w:r w:rsidRPr="00EC61C3">
              <w:t>Config 1,4</w:t>
            </w:r>
          </w:p>
        </w:tc>
        <w:tc>
          <w:tcPr>
            <w:tcW w:w="1256" w:type="dxa"/>
            <w:tcBorders>
              <w:top w:val="single" w:sz="4" w:space="0" w:color="auto"/>
              <w:left w:val="single" w:sz="4" w:space="0" w:color="auto"/>
              <w:bottom w:val="single" w:sz="4" w:space="0" w:color="auto"/>
              <w:right w:val="single" w:sz="4" w:space="0" w:color="auto"/>
            </w:tcBorders>
          </w:tcPr>
          <w:p w14:paraId="039D22B3"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3E48EE24" w14:textId="77777777" w:rsidR="000E5BEB" w:rsidRPr="00EC61C3" w:rsidRDefault="000E5BEB" w:rsidP="00E45E02">
            <w:pPr>
              <w:pStyle w:val="TAC"/>
              <w:rPr>
                <w:sz w:val="16"/>
              </w:rPr>
            </w:pPr>
            <w:r w:rsidRPr="00EC61C3">
              <w:t>TRS.1.1 FDD</w:t>
            </w:r>
          </w:p>
        </w:tc>
        <w:tc>
          <w:tcPr>
            <w:tcW w:w="2332" w:type="dxa"/>
            <w:gridSpan w:val="4"/>
            <w:tcBorders>
              <w:top w:val="single" w:sz="4" w:space="0" w:color="auto"/>
              <w:left w:val="single" w:sz="4" w:space="0" w:color="auto"/>
              <w:bottom w:val="single" w:sz="4" w:space="0" w:color="auto"/>
              <w:right w:val="single" w:sz="4" w:space="0" w:color="auto"/>
            </w:tcBorders>
            <w:hideMark/>
          </w:tcPr>
          <w:p w14:paraId="0EE4AF00" w14:textId="77777777" w:rsidR="000E5BEB" w:rsidRPr="00EC61C3" w:rsidRDefault="000E5BEB" w:rsidP="00E45E02">
            <w:pPr>
              <w:pStyle w:val="TAC"/>
              <w:rPr>
                <w:sz w:val="16"/>
              </w:rPr>
            </w:pPr>
            <w:r w:rsidRPr="00EC61C3">
              <w:t>TRS.1.1 FDD</w:t>
            </w:r>
          </w:p>
        </w:tc>
      </w:tr>
      <w:tr w:rsidR="000E5BEB" w:rsidRPr="00EC61C3" w14:paraId="14059598"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B926B05" w14:textId="77777777" w:rsidR="000E5BEB" w:rsidRPr="00EC61C3" w:rsidRDefault="000E5BEB"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hideMark/>
          </w:tcPr>
          <w:p w14:paraId="6B209C52" w14:textId="77777777" w:rsidR="000E5BEB" w:rsidRPr="00EC61C3" w:rsidRDefault="000E5BEB" w:rsidP="00E45E02">
            <w:pPr>
              <w:pStyle w:val="TAL"/>
            </w:pPr>
            <w:r w:rsidRPr="00EC61C3">
              <w:t>Config 2,5</w:t>
            </w:r>
          </w:p>
        </w:tc>
        <w:tc>
          <w:tcPr>
            <w:tcW w:w="1256" w:type="dxa"/>
            <w:tcBorders>
              <w:top w:val="single" w:sz="4" w:space="0" w:color="auto"/>
              <w:left w:val="single" w:sz="4" w:space="0" w:color="auto"/>
              <w:bottom w:val="single" w:sz="4" w:space="0" w:color="auto"/>
              <w:right w:val="single" w:sz="4" w:space="0" w:color="auto"/>
            </w:tcBorders>
          </w:tcPr>
          <w:p w14:paraId="5D19D938"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43AF14AE" w14:textId="77777777" w:rsidR="000E5BEB" w:rsidRPr="00EC61C3" w:rsidRDefault="000E5BEB" w:rsidP="00E45E02">
            <w:pPr>
              <w:pStyle w:val="TAC"/>
              <w:rPr>
                <w:sz w:val="16"/>
              </w:rPr>
            </w:pPr>
            <w:r w:rsidRPr="00EC61C3">
              <w:t>TRS.1.1 TDD</w:t>
            </w:r>
          </w:p>
        </w:tc>
        <w:tc>
          <w:tcPr>
            <w:tcW w:w="2332" w:type="dxa"/>
            <w:gridSpan w:val="4"/>
            <w:tcBorders>
              <w:top w:val="single" w:sz="4" w:space="0" w:color="auto"/>
              <w:left w:val="single" w:sz="4" w:space="0" w:color="auto"/>
              <w:bottom w:val="single" w:sz="4" w:space="0" w:color="auto"/>
              <w:right w:val="single" w:sz="4" w:space="0" w:color="auto"/>
            </w:tcBorders>
            <w:hideMark/>
          </w:tcPr>
          <w:p w14:paraId="2EB94129" w14:textId="77777777" w:rsidR="000E5BEB" w:rsidRPr="00EC61C3" w:rsidRDefault="000E5BEB" w:rsidP="00E45E02">
            <w:pPr>
              <w:pStyle w:val="TAC"/>
              <w:rPr>
                <w:sz w:val="16"/>
              </w:rPr>
            </w:pPr>
            <w:r w:rsidRPr="00EC61C3">
              <w:t>TRS.1.1 TDD</w:t>
            </w:r>
          </w:p>
        </w:tc>
      </w:tr>
      <w:tr w:rsidR="000E5BEB" w:rsidRPr="00EC61C3" w14:paraId="7AEE70F0"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5489793" w14:textId="77777777" w:rsidR="000E5BEB" w:rsidRPr="00EC61C3" w:rsidRDefault="000E5BEB"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hideMark/>
          </w:tcPr>
          <w:p w14:paraId="3CEBB473" w14:textId="77777777" w:rsidR="000E5BEB" w:rsidRPr="00EC61C3" w:rsidRDefault="000E5BEB" w:rsidP="00E45E02">
            <w:pPr>
              <w:pStyle w:val="TAL"/>
            </w:pPr>
            <w:r w:rsidRPr="00EC61C3">
              <w:t>Config 3,6</w:t>
            </w:r>
          </w:p>
        </w:tc>
        <w:tc>
          <w:tcPr>
            <w:tcW w:w="1256" w:type="dxa"/>
            <w:tcBorders>
              <w:top w:val="single" w:sz="4" w:space="0" w:color="auto"/>
              <w:left w:val="single" w:sz="4" w:space="0" w:color="auto"/>
              <w:bottom w:val="single" w:sz="4" w:space="0" w:color="auto"/>
              <w:right w:val="single" w:sz="4" w:space="0" w:color="auto"/>
            </w:tcBorders>
          </w:tcPr>
          <w:p w14:paraId="397675A5" w14:textId="77777777" w:rsidR="000E5BEB" w:rsidRPr="00EC61C3" w:rsidRDefault="000E5BEB"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108C1AEE" w14:textId="77777777" w:rsidR="000E5BEB" w:rsidRPr="00EC61C3" w:rsidRDefault="000E5BEB" w:rsidP="00E45E02">
            <w:pPr>
              <w:pStyle w:val="TAC"/>
              <w:rPr>
                <w:sz w:val="16"/>
              </w:rPr>
            </w:pPr>
            <w:r w:rsidRPr="00EC61C3">
              <w:t>TRS.1.2 TDD</w:t>
            </w:r>
          </w:p>
        </w:tc>
        <w:tc>
          <w:tcPr>
            <w:tcW w:w="2332" w:type="dxa"/>
            <w:gridSpan w:val="4"/>
            <w:tcBorders>
              <w:top w:val="single" w:sz="4" w:space="0" w:color="auto"/>
              <w:left w:val="single" w:sz="4" w:space="0" w:color="auto"/>
              <w:bottom w:val="single" w:sz="4" w:space="0" w:color="auto"/>
              <w:right w:val="single" w:sz="4" w:space="0" w:color="auto"/>
            </w:tcBorders>
            <w:hideMark/>
          </w:tcPr>
          <w:p w14:paraId="69F1C3B9" w14:textId="77777777" w:rsidR="000E5BEB" w:rsidRPr="00EC61C3" w:rsidRDefault="000E5BEB" w:rsidP="00E45E02">
            <w:pPr>
              <w:pStyle w:val="TAC"/>
              <w:rPr>
                <w:sz w:val="16"/>
              </w:rPr>
            </w:pPr>
            <w:r w:rsidRPr="00EC61C3">
              <w:t>TRS.1.2 TDD</w:t>
            </w:r>
          </w:p>
        </w:tc>
      </w:tr>
      <w:tr w:rsidR="000E5BEB" w:rsidRPr="00EC61C3" w14:paraId="0F7DF03A" w14:textId="77777777" w:rsidTr="00E45E02">
        <w:trPr>
          <w:trHeight w:val="98"/>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286F9423" w14:textId="77777777" w:rsidR="000E5BEB" w:rsidRPr="00EC61C3" w:rsidRDefault="000E5BEB" w:rsidP="00E45E02">
            <w:pPr>
              <w:pStyle w:val="TAL"/>
            </w:pPr>
            <w:r w:rsidRPr="00EC61C3">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5B92BA63"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2705403B" w14:textId="77777777" w:rsidR="000E5BEB" w:rsidRPr="00EC61C3" w:rsidRDefault="000E5BEB" w:rsidP="00E45E02">
            <w:pPr>
              <w:pStyle w:val="TAC"/>
            </w:pPr>
            <w:r w:rsidRPr="00EC61C3">
              <w:rPr>
                <w:snapToGrid w:val="0"/>
              </w:rPr>
              <w:t>OP.1</w:t>
            </w:r>
          </w:p>
        </w:tc>
      </w:tr>
      <w:tr w:rsidR="000E5BEB" w:rsidRPr="00EC61C3" w14:paraId="71308B8C" w14:textId="77777777" w:rsidTr="00E45E02">
        <w:trPr>
          <w:trHeight w:val="58"/>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6D759DE9" w14:textId="77777777" w:rsidR="000E5BEB" w:rsidRPr="00EC61C3" w:rsidRDefault="000E5BEB" w:rsidP="00E45E02">
            <w:pPr>
              <w:pStyle w:val="TAL"/>
            </w:pPr>
            <w:r w:rsidRPr="00EC61C3">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5437E05D"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EA73F33" w14:textId="77777777" w:rsidR="000E5BEB" w:rsidRPr="00EC61C3" w:rsidRDefault="000E5BEB" w:rsidP="00E45E02">
            <w:pPr>
              <w:pStyle w:val="TAC"/>
              <w:rPr>
                <w:snapToGrid w:val="0"/>
              </w:rPr>
            </w:pPr>
            <w:r w:rsidRPr="00EC61C3">
              <w:rPr>
                <w:snapToGrid w:val="0"/>
              </w:rPr>
              <w:t>SMTC.1</w:t>
            </w:r>
          </w:p>
        </w:tc>
      </w:tr>
      <w:tr w:rsidR="000E5BEB" w:rsidRPr="00EC61C3" w14:paraId="72478E0E" w14:textId="77777777" w:rsidTr="00E45E02">
        <w:trPr>
          <w:trHeight w:val="89"/>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6E667C28" w14:textId="77777777" w:rsidR="000E5BEB" w:rsidRPr="00EC61C3" w:rsidRDefault="000E5BEB" w:rsidP="00E45E02">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CB605F0" w14:textId="77777777" w:rsidR="000E5BEB" w:rsidRPr="00EC61C3" w:rsidRDefault="000E5BEB" w:rsidP="00E45E02">
            <w:pPr>
              <w:pStyle w:val="TAL"/>
            </w:pPr>
            <w:r w:rsidRPr="00EC61C3">
              <w:t>Config</w:t>
            </w:r>
            <w:r w:rsidRPr="00EC61C3">
              <w:rPr>
                <w:szCs w:val="18"/>
              </w:rPr>
              <w:t xml:space="preserve"> </w:t>
            </w:r>
            <w:r w:rsidRPr="00EC61C3">
              <w:t>1,2,4,5</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1E0EA853"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35C2D6D" w14:textId="77777777" w:rsidR="000E5BEB" w:rsidRPr="00EC61C3" w:rsidRDefault="000E5BEB" w:rsidP="00E45E02">
            <w:pPr>
              <w:pStyle w:val="TAC"/>
            </w:pPr>
            <w:r w:rsidRPr="00EC61C3">
              <w:t>SSB.1 FR1</w:t>
            </w:r>
          </w:p>
        </w:tc>
      </w:tr>
      <w:tr w:rsidR="000E5BEB" w:rsidRPr="00EC61C3" w14:paraId="17296EE1" w14:textId="77777777" w:rsidTr="00E45E02">
        <w:trPr>
          <w:trHeight w:val="164"/>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E2198A9"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29EA62B0" w14:textId="77777777" w:rsidR="000E5BEB" w:rsidRPr="00EC61C3" w:rsidRDefault="000E5BEB" w:rsidP="00E45E02">
            <w:pPr>
              <w:pStyle w:val="TAL"/>
            </w:pPr>
            <w:r w:rsidRPr="00EC61C3">
              <w:t>Config</w:t>
            </w:r>
            <w:r w:rsidRPr="00EC61C3">
              <w:rPr>
                <w:szCs w:val="18"/>
              </w:rPr>
              <w:t xml:space="preserve"> </w:t>
            </w:r>
            <w:r w:rsidRPr="00EC61C3">
              <w:t>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D8C4DE"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A0544B3" w14:textId="77777777" w:rsidR="000E5BEB" w:rsidRPr="00EC61C3" w:rsidRDefault="000E5BEB" w:rsidP="00E45E02">
            <w:pPr>
              <w:pStyle w:val="TAC"/>
            </w:pPr>
            <w:del w:id="905" w:author="Huawei" w:date="2021-07-07T15:51:00Z">
              <w:r w:rsidRPr="00EC61C3" w:rsidDel="001A109E">
                <w:delText xml:space="preserve"> </w:delText>
              </w:r>
            </w:del>
            <w:r w:rsidRPr="00EC61C3">
              <w:t>SSB.2 FR1</w:t>
            </w:r>
          </w:p>
        </w:tc>
      </w:tr>
      <w:tr w:rsidR="000E5BEB" w:rsidRPr="00EC61C3" w14:paraId="49648A08" w14:textId="77777777" w:rsidTr="00E45E02">
        <w:trPr>
          <w:trHeight w:val="164"/>
          <w:jc w:val="center"/>
        </w:trPr>
        <w:tc>
          <w:tcPr>
            <w:tcW w:w="2122" w:type="dxa"/>
            <w:vMerge w:val="restart"/>
            <w:tcBorders>
              <w:top w:val="single" w:sz="4" w:space="0" w:color="auto"/>
              <w:left w:val="single" w:sz="4" w:space="0" w:color="auto"/>
              <w:right w:val="single" w:sz="4" w:space="0" w:color="auto"/>
            </w:tcBorders>
            <w:vAlign w:val="center"/>
          </w:tcPr>
          <w:p w14:paraId="2B8F7E23" w14:textId="77777777" w:rsidR="000E5BEB" w:rsidRPr="00EC61C3" w:rsidRDefault="000E5BEB" w:rsidP="00E45E02">
            <w:pPr>
              <w:pStyle w:val="TAL"/>
            </w:pPr>
            <w:r>
              <w:t>CSI-RS configuration for CSI reporting</w:t>
            </w:r>
          </w:p>
        </w:tc>
        <w:tc>
          <w:tcPr>
            <w:tcW w:w="1583" w:type="dxa"/>
            <w:tcBorders>
              <w:top w:val="single" w:sz="4" w:space="0" w:color="auto"/>
              <w:left w:val="single" w:sz="4" w:space="0" w:color="auto"/>
              <w:bottom w:val="single" w:sz="4" w:space="0" w:color="auto"/>
              <w:right w:val="single" w:sz="4" w:space="0" w:color="auto"/>
            </w:tcBorders>
            <w:vAlign w:val="center"/>
          </w:tcPr>
          <w:p w14:paraId="3AE6DABC" w14:textId="77777777" w:rsidR="000E5BEB" w:rsidRPr="00EC61C3" w:rsidRDefault="000E5BEB" w:rsidP="00E45E02">
            <w:pPr>
              <w:pStyle w:val="TAL"/>
            </w:pPr>
            <w:r>
              <w:t>Config 1,4</w:t>
            </w:r>
          </w:p>
        </w:tc>
        <w:tc>
          <w:tcPr>
            <w:tcW w:w="1256" w:type="dxa"/>
            <w:tcBorders>
              <w:top w:val="single" w:sz="4" w:space="0" w:color="auto"/>
              <w:left w:val="single" w:sz="4" w:space="0" w:color="auto"/>
              <w:bottom w:val="single" w:sz="4" w:space="0" w:color="auto"/>
              <w:right w:val="single" w:sz="4" w:space="0" w:color="auto"/>
            </w:tcBorders>
            <w:vAlign w:val="center"/>
          </w:tcPr>
          <w:p w14:paraId="456225DA"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15307F1" w14:textId="77777777" w:rsidR="000E5BEB" w:rsidRPr="00EC61C3" w:rsidRDefault="000E5BEB" w:rsidP="00E45E02">
            <w:pPr>
              <w:pStyle w:val="TAC"/>
            </w:pPr>
            <w:r>
              <w:t>CSI-RS.1.1 FDD</w:t>
            </w:r>
          </w:p>
        </w:tc>
      </w:tr>
      <w:tr w:rsidR="000E5BEB" w:rsidRPr="00EC61C3" w14:paraId="7BE0C409" w14:textId="77777777" w:rsidTr="00E45E02">
        <w:trPr>
          <w:trHeight w:val="164"/>
          <w:jc w:val="center"/>
        </w:trPr>
        <w:tc>
          <w:tcPr>
            <w:tcW w:w="2122" w:type="dxa"/>
            <w:vMerge/>
            <w:tcBorders>
              <w:left w:val="single" w:sz="4" w:space="0" w:color="auto"/>
              <w:right w:val="single" w:sz="4" w:space="0" w:color="auto"/>
            </w:tcBorders>
            <w:vAlign w:val="center"/>
          </w:tcPr>
          <w:p w14:paraId="31103ACF"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56ACF23C" w14:textId="77777777" w:rsidR="000E5BEB" w:rsidRPr="00EC61C3" w:rsidRDefault="000E5BEB" w:rsidP="00E45E02">
            <w:pPr>
              <w:pStyle w:val="TAL"/>
            </w:pPr>
            <w:r>
              <w:t>Config 2,5</w:t>
            </w:r>
          </w:p>
        </w:tc>
        <w:tc>
          <w:tcPr>
            <w:tcW w:w="1256" w:type="dxa"/>
            <w:tcBorders>
              <w:top w:val="single" w:sz="4" w:space="0" w:color="auto"/>
              <w:left w:val="single" w:sz="4" w:space="0" w:color="auto"/>
              <w:bottom w:val="single" w:sz="4" w:space="0" w:color="auto"/>
              <w:right w:val="single" w:sz="4" w:space="0" w:color="auto"/>
            </w:tcBorders>
            <w:vAlign w:val="center"/>
          </w:tcPr>
          <w:p w14:paraId="43D5DC3C"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7E6ECDF9" w14:textId="77777777" w:rsidR="000E5BEB" w:rsidRPr="00EC61C3" w:rsidRDefault="000E5BEB" w:rsidP="00E45E02">
            <w:pPr>
              <w:pStyle w:val="TAC"/>
            </w:pPr>
            <w:r w:rsidRPr="00C52541">
              <w:t>CSI-RS.1.1 TDD</w:t>
            </w:r>
          </w:p>
        </w:tc>
      </w:tr>
      <w:tr w:rsidR="000E5BEB" w:rsidRPr="00EC61C3" w14:paraId="5609F991" w14:textId="77777777" w:rsidTr="00E45E02">
        <w:trPr>
          <w:trHeight w:val="164"/>
          <w:jc w:val="center"/>
        </w:trPr>
        <w:tc>
          <w:tcPr>
            <w:tcW w:w="2122" w:type="dxa"/>
            <w:vMerge/>
            <w:tcBorders>
              <w:left w:val="single" w:sz="4" w:space="0" w:color="auto"/>
              <w:bottom w:val="single" w:sz="4" w:space="0" w:color="auto"/>
              <w:right w:val="single" w:sz="4" w:space="0" w:color="auto"/>
            </w:tcBorders>
            <w:vAlign w:val="center"/>
          </w:tcPr>
          <w:p w14:paraId="78CD93C3"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01AAA1D8" w14:textId="77777777" w:rsidR="000E5BEB" w:rsidRPr="00EC61C3" w:rsidRDefault="000E5BEB" w:rsidP="00E45E02">
            <w:pPr>
              <w:pStyle w:val="TAL"/>
            </w:pPr>
            <w:r>
              <w:t>Config 3,6</w:t>
            </w:r>
          </w:p>
        </w:tc>
        <w:tc>
          <w:tcPr>
            <w:tcW w:w="1256" w:type="dxa"/>
            <w:tcBorders>
              <w:top w:val="single" w:sz="4" w:space="0" w:color="auto"/>
              <w:left w:val="single" w:sz="4" w:space="0" w:color="auto"/>
              <w:bottom w:val="single" w:sz="4" w:space="0" w:color="auto"/>
              <w:right w:val="single" w:sz="4" w:space="0" w:color="auto"/>
            </w:tcBorders>
            <w:vAlign w:val="center"/>
          </w:tcPr>
          <w:p w14:paraId="0A0F94A5"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12C621C3" w14:textId="77777777" w:rsidR="000E5BEB" w:rsidRPr="00EC61C3" w:rsidRDefault="000E5BEB" w:rsidP="00E45E02">
            <w:pPr>
              <w:pStyle w:val="TAC"/>
            </w:pPr>
            <w:r w:rsidRPr="007D684F">
              <w:t>CSI-RS.2.1 TDD</w:t>
            </w:r>
          </w:p>
        </w:tc>
      </w:tr>
      <w:tr w:rsidR="000E5BEB" w:rsidRPr="00EC61C3" w14:paraId="46BE5226" w14:textId="77777777" w:rsidTr="00E45E02">
        <w:trPr>
          <w:trHeight w:val="81"/>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7B8020F" w14:textId="77777777" w:rsidR="000E5BEB" w:rsidRPr="00EC61C3" w:rsidRDefault="000E5BEB" w:rsidP="00E45E02">
            <w:pPr>
              <w:pStyle w:val="TAL"/>
            </w:pPr>
            <w:r w:rsidRPr="00EC61C3">
              <w:t>PDSCH/PDCCH subcarrier spacing</w:t>
            </w:r>
          </w:p>
        </w:tc>
        <w:tc>
          <w:tcPr>
            <w:tcW w:w="1583" w:type="dxa"/>
            <w:tcBorders>
              <w:top w:val="single" w:sz="4" w:space="0" w:color="auto"/>
              <w:left w:val="single" w:sz="4" w:space="0" w:color="auto"/>
              <w:bottom w:val="single" w:sz="4" w:space="0" w:color="auto"/>
              <w:right w:val="single" w:sz="4" w:space="0" w:color="auto"/>
            </w:tcBorders>
            <w:hideMark/>
          </w:tcPr>
          <w:p w14:paraId="4933DB75" w14:textId="77777777" w:rsidR="000E5BEB" w:rsidRPr="00EC61C3" w:rsidRDefault="000E5BEB" w:rsidP="00E45E02">
            <w:pPr>
              <w:pStyle w:val="TAL"/>
            </w:pPr>
            <w:r w:rsidRPr="00EC61C3">
              <w:t>Config</w:t>
            </w:r>
            <w:r w:rsidRPr="00EC61C3">
              <w:rPr>
                <w:szCs w:val="18"/>
              </w:rPr>
              <w:t xml:space="preserve"> </w:t>
            </w:r>
            <w:r w:rsidRPr="00EC61C3">
              <w:t>1,2,4,5</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6576E175" w14:textId="77777777" w:rsidR="000E5BEB" w:rsidRPr="00EC61C3" w:rsidRDefault="000E5BEB" w:rsidP="00E45E02">
            <w:pPr>
              <w:pStyle w:val="TAC"/>
            </w:pPr>
            <w:r w:rsidRPr="00EC61C3">
              <w:t>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CB42A0F" w14:textId="77777777" w:rsidR="000E5BEB" w:rsidRPr="00EC61C3" w:rsidRDefault="000E5BEB" w:rsidP="00E45E02">
            <w:pPr>
              <w:pStyle w:val="TAC"/>
            </w:pPr>
            <w:r w:rsidRPr="00EC61C3">
              <w:t>15</w:t>
            </w:r>
            <w:del w:id="906" w:author="Huawei" w:date="2021-07-07T18:00:00Z">
              <w:r w:rsidRPr="00EC61C3" w:rsidDel="00677646">
                <w:delText xml:space="preserve"> kHz</w:delText>
              </w:r>
            </w:del>
          </w:p>
        </w:tc>
      </w:tr>
      <w:tr w:rsidR="000E5BEB" w:rsidRPr="00EC61C3" w14:paraId="7C36ADAA" w14:textId="77777777" w:rsidTr="00E45E02">
        <w:tblPrEx>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07" w:author="Huawei" w:date="2021-07-07T11:02:00Z">
            <w:tblPrEx>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5"/>
          <w:jc w:val="center"/>
          <w:trPrChange w:id="908" w:author="Huawei" w:date="2021-07-07T11:02:00Z">
            <w:trPr>
              <w:trHeight w:val="155"/>
              <w:jc w:val="center"/>
            </w:trPr>
          </w:trPrChange>
        </w:trPr>
        <w:tc>
          <w:tcPr>
            <w:tcW w:w="2122" w:type="dxa"/>
            <w:vMerge/>
            <w:tcBorders>
              <w:top w:val="single" w:sz="4" w:space="0" w:color="auto"/>
              <w:left w:val="single" w:sz="4" w:space="0" w:color="auto"/>
              <w:bottom w:val="single" w:sz="4" w:space="0" w:color="auto"/>
              <w:right w:val="single" w:sz="4" w:space="0" w:color="auto"/>
            </w:tcBorders>
            <w:vAlign w:val="center"/>
            <w:hideMark/>
            <w:tcPrChange w:id="909" w:author="Huawei" w:date="2021-07-07T11:02:00Z">
              <w:tcPr>
                <w:tcW w:w="2122" w:type="dxa"/>
                <w:vMerge/>
                <w:tcBorders>
                  <w:top w:val="single" w:sz="4" w:space="0" w:color="auto"/>
                  <w:left w:val="single" w:sz="4" w:space="0" w:color="auto"/>
                  <w:bottom w:val="single" w:sz="4" w:space="0" w:color="auto"/>
                  <w:right w:val="single" w:sz="4" w:space="0" w:color="auto"/>
                </w:tcBorders>
                <w:vAlign w:val="center"/>
                <w:hideMark/>
              </w:tcPr>
            </w:tcPrChange>
          </w:tcPr>
          <w:p w14:paraId="0E624756"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hideMark/>
            <w:tcPrChange w:id="910" w:author="Huawei" w:date="2021-07-07T11:02:00Z">
              <w:tcPr>
                <w:tcW w:w="1583" w:type="dxa"/>
                <w:tcBorders>
                  <w:top w:val="single" w:sz="4" w:space="0" w:color="auto"/>
                  <w:left w:val="single" w:sz="4" w:space="0" w:color="auto"/>
                  <w:bottom w:val="single" w:sz="4" w:space="0" w:color="auto"/>
                  <w:right w:val="single" w:sz="4" w:space="0" w:color="auto"/>
                </w:tcBorders>
                <w:hideMark/>
              </w:tcPr>
            </w:tcPrChange>
          </w:tcPr>
          <w:p w14:paraId="6B576550" w14:textId="77777777" w:rsidR="000E5BEB" w:rsidRPr="00EC61C3" w:rsidRDefault="000E5BEB" w:rsidP="00E45E02">
            <w:pPr>
              <w:pStyle w:val="TAL"/>
            </w:pPr>
            <w:r w:rsidRPr="00EC61C3">
              <w:t>Config</w:t>
            </w:r>
            <w:r w:rsidRPr="00EC61C3">
              <w:rPr>
                <w:szCs w:val="18"/>
              </w:rPr>
              <w:t xml:space="preserve"> </w:t>
            </w:r>
            <w:r w:rsidRPr="00EC61C3">
              <w:t>3,6</w:t>
            </w:r>
          </w:p>
        </w:tc>
        <w:tc>
          <w:tcPr>
            <w:tcW w:w="1256" w:type="dxa"/>
            <w:vMerge/>
            <w:tcBorders>
              <w:top w:val="single" w:sz="4" w:space="0" w:color="auto"/>
              <w:left w:val="single" w:sz="4" w:space="0" w:color="auto"/>
              <w:bottom w:val="single" w:sz="4" w:space="0" w:color="auto"/>
              <w:right w:val="single" w:sz="4" w:space="0" w:color="auto"/>
            </w:tcBorders>
            <w:vAlign w:val="center"/>
            <w:hideMark/>
            <w:tcPrChange w:id="911" w:author="Huawei" w:date="2021-07-07T11:02:00Z">
              <w:tcPr>
                <w:tcW w:w="1256" w:type="dxa"/>
                <w:vMerge/>
                <w:tcBorders>
                  <w:top w:val="single" w:sz="4" w:space="0" w:color="auto"/>
                  <w:left w:val="single" w:sz="4" w:space="0" w:color="auto"/>
                  <w:bottom w:val="single" w:sz="4" w:space="0" w:color="auto"/>
                  <w:right w:val="single" w:sz="4" w:space="0" w:color="auto"/>
                </w:tcBorders>
                <w:vAlign w:val="center"/>
                <w:hideMark/>
              </w:tcPr>
            </w:tcPrChange>
          </w:tcPr>
          <w:p w14:paraId="12D69B50"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Change w:id="912" w:author="Huawei" w:date="2021-07-07T11:02:00Z">
              <w:tcPr>
                <w:tcW w:w="4664" w:type="dxa"/>
                <w:gridSpan w:val="7"/>
                <w:tcBorders>
                  <w:top w:val="single" w:sz="4" w:space="0" w:color="auto"/>
                  <w:left w:val="single" w:sz="4" w:space="0" w:color="auto"/>
                  <w:bottom w:val="single" w:sz="4" w:space="0" w:color="auto"/>
                  <w:right w:val="single" w:sz="4" w:space="0" w:color="auto"/>
                </w:tcBorders>
                <w:vAlign w:val="center"/>
                <w:hideMark/>
              </w:tcPr>
            </w:tcPrChange>
          </w:tcPr>
          <w:p w14:paraId="4E10F93E" w14:textId="77777777" w:rsidR="000E5BEB" w:rsidRPr="00EC61C3" w:rsidRDefault="000E5BEB" w:rsidP="00E45E02">
            <w:pPr>
              <w:pStyle w:val="TAC"/>
            </w:pPr>
            <w:r w:rsidRPr="00EC61C3">
              <w:t>30</w:t>
            </w:r>
            <w:del w:id="913" w:author="Huawei" w:date="2021-07-07T18:00:00Z">
              <w:r w:rsidRPr="00EC61C3" w:rsidDel="00677646">
                <w:delText>kHz</w:delText>
              </w:r>
            </w:del>
          </w:p>
        </w:tc>
      </w:tr>
      <w:tr w:rsidR="000E5BEB" w:rsidRPr="00EC61C3" w14:paraId="44ACD38E" w14:textId="77777777" w:rsidTr="00E45E02">
        <w:trPr>
          <w:jc w:val="center"/>
          <w:ins w:id="914" w:author="Huawei" w:date="2021-07-07T11:03:00Z"/>
        </w:trPr>
        <w:tc>
          <w:tcPr>
            <w:tcW w:w="2122" w:type="dxa"/>
            <w:tcBorders>
              <w:top w:val="single" w:sz="4" w:space="0" w:color="auto"/>
              <w:left w:val="single" w:sz="4" w:space="0" w:color="auto"/>
              <w:bottom w:val="nil"/>
              <w:right w:val="single" w:sz="4" w:space="0" w:color="auto"/>
            </w:tcBorders>
            <w:vAlign w:val="center"/>
          </w:tcPr>
          <w:p w14:paraId="58B15369" w14:textId="77777777" w:rsidR="000E5BEB" w:rsidRDefault="000E5BEB" w:rsidP="00E45E02">
            <w:pPr>
              <w:pStyle w:val="TAL"/>
              <w:rPr>
                <w:ins w:id="915" w:author="Huawei" w:date="2021-07-07T11:03:00Z"/>
              </w:rPr>
            </w:pPr>
            <w:ins w:id="916" w:author="Huawei" w:date="2021-07-07T11:05:00Z">
              <w:r w:rsidRPr="0088376C">
                <w:t>reportConfigType</w:t>
              </w:r>
            </w:ins>
          </w:p>
        </w:tc>
        <w:tc>
          <w:tcPr>
            <w:tcW w:w="1583" w:type="dxa"/>
            <w:tcBorders>
              <w:top w:val="single" w:sz="4" w:space="0" w:color="auto"/>
              <w:left w:val="single" w:sz="4" w:space="0" w:color="auto"/>
              <w:bottom w:val="single" w:sz="4" w:space="0" w:color="auto"/>
              <w:right w:val="single" w:sz="4" w:space="0" w:color="auto"/>
            </w:tcBorders>
          </w:tcPr>
          <w:p w14:paraId="25D9B857" w14:textId="77777777" w:rsidR="000E5BEB" w:rsidRDefault="000E5BEB" w:rsidP="00E45E02">
            <w:pPr>
              <w:pStyle w:val="TAL"/>
              <w:rPr>
                <w:ins w:id="917" w:author="Huawei" w:date="2021-07-07T11:03:00Z"/>
                <w:lang w:eastAsia="zh-CN"/>
              </w:rPr>
            </w:pPr>
            <w:ins w:id="918" w:author="Huawei" w:date="2021-07-07T11:06:00Z">
              <w:r>
                <w:rPr>
                  <w:rFonts w:hint="eastAsia"/>
                  <w:lang w:eastAsia="zh-CN"/>
                </w:rPr>
                <w:t>C</w:t>
              </w:r>
              <w:r>
                <w:rPr>
                  <w:lang w:eastAsia="zh-CN"/>
                </w:rPr>
                <w:t>onfig 1-6</w:t>
              </w:r>
            </w:ins>
          </w:p>
        </w:tc>
        <w:tc>
          <w:tcPr>
            <w:tcW w:w="1256" w:type="dxa"/>
            <w:tcBorders>
              <w:top w:val="single" w:sz="4" w:space="0" w:color="auto"/>
              <w:left w:val="single" w:sz="4" w:space="0" w:color="auto"/>
              <w:bottom w:val="nil"/>
              <w:right w:val="single" w:sz="4" w:space="0" w:color="auto"/>
            </w:tcBorders>
            <w:vAlign w:val="center"/>
          </w:tcPr>
          <w:p w14:paraId="2C81A93D" w14:textId="77777777" w:rsidR="000E5BEB" w:rsidDel="0088376C" w:rsidRDefault="000E5BEB" w:rsidP="00E45E02">
            <w:pPr>
              <w:pStyle w:val="TAC"/>
              <w:rPr>
                <w:ins w:id="919" w:author="Huawei" w:date="2021-07-07T11:03: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05465584" w14:textId="77777777" w:rsidR="000E5BEB" w:rsidRDefault="000E5BEB" w:rsidP="00E45E02">
            <w:pPr>
              <w:pStyle w:val="TAC"/>
              <w:rPr>
                <w:ins w:id="920" w:author="Huawei" w:date="2021-07-07T11:03:00Z"/>
                <w:lang w:eastAsia="zh-CN"/>
              </w:rPr>
            </w:pPr>
            <w:ins w:id="921" w:author="Huawei" w:date="2021-07-07T11:06:00Z">
              <w:r>
                <w:rPr>
                  <w:rFonts w:hint="eastAsia"/>
                  <w:lang w:eastAsia="zh-CN"/>
                </w:rPr>
                <w:t>p</w:t>
              </w:r>
              <w:r>
                <w:rPr>
                  <w:lang w:eastAsia="zh-CN"/>
                </w:rPr>
                <w:t>eriodic</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764B5FF3" w14:textId="77777777" w:rsidR="000E5BEB" w:rsidRDefault="000E5BEB" w:rsidP="00E45E02">
            <w:pPr>
              <w:pStyle w:val="TAC"/>
              <w:rPr>
                <w:ins w:id="922" w:author="Huawei" w:date="2021-07-07T11:03:00Z"/>
                <w:lang w:eastAsia="zh-CN"/>
              </w:rPr>
            </w:pPr>
            <w:ins w:id="923" w:author="Huawei" w:date="2021-07-07T15:50:00Z">
              <w:r>
                <w:rPr>
                  <w:rFonts w:hint="eastAsia"/>
                  <w:lang w:eastAsia="zh-CN"/>
                </w:rPr>
                <w:t>N/</w:t>
              </w:r>
              <w:r>
                <w:rPr>
                  <w:lang w:eastAsia="zh-CN"/>
                </w:rPr>
                <w:t>A</w:t>
              </w:r>
            </w:ins>
          </w:p>
        </w:tc>
      </w:tr>
      <w:tr w:rsidR="000E5BEB" w:rsidRPr="00EC61C3" w14:paraId="2332209D" w14:textId="77777777" w:rsidTr="00E45E02">
        <w:trPr>
          <w:jc w:val="center"/>
          <w:ins w:id="924" w:author="Huawei" w:date="2021-07-07T11:06:00Z"/>
        </w:trPr>
        <w:tc>
          <w:tcPr>
            <w:tcW w:w="2122" w:type="dxa"/>
            <w:tcBorders>
              <w:top w:val="single" w:sz="4" w:space="0" w:color="auto"/>
              <w:left w:val="single" w:sz="4" w:space="0" w:color="auto"/>
              <w:bottom w:val="nil"/>
              <w:right w:val="single" w:sz="4" w:space="0" w:color="auto"/>
            </w:tcBorders>
            <w:vAlign w:val="center"/>
          </w:tcPr>
          <w:p w14:paraId="353CC62E" w14:textId="77777777" w:rsidR="000E5BEB" w:rsidRPr="0088376C" w:rsidRDefault="000E5BEB" w:rsidP="00E45E02">
            <w:pPr>
              <w:pStyle w:val="TAL"/>
              <w:rPr>
                <w:ins w:id="925" w:author="Huawei" w:date="2021-07-07T11:06:00Z"/>
              </w:rPr>
            </w:pPr>
            <w:ins w:id="926" w:author="Huawei" w:date="2021-07-07T11:06:00Z">
              <w:r w:rsidRPr="0088376C">
                <w:t>reportQuantity</w:t>
              </w:r>
            </w:ins>
          </w:p>
        </w:tc>
        <w:tc>
          <w:tcPr>
            <w:tcW w:w="1583" w:type="dxa"/>
            <w:tcBorders>
              <w:top w:val="single" w:sz="4" w:space="0" w:color="auto"/>
              <w:left w:val="single" w:sz="4" w:space="0" w:color="auto"/>
              <w:bottom w:val="single" w:sz="4" w:space="0" w:color="auto"/>
              <w:right w:val="single" w:sz="4" w:space="0" w:color="auto"/>
            </w:tcBorders>
          </w:tcPr>
          <w:p w14:paraId="778B9325" w14:textId="77777777" w:rsidR="000E5BEB" w:rsidRDefault="000E5BEB" w:rsidP="00E45E02">
            <w:pPr>
              <w:pStyle w:val="TAL"/>
              <w:rPr>
                <w:ins w:id="927" w:author="Huawei" w:date="2021-07-07T11:06:00Z"/>
                <w:lang w:eastAsia="zh-CN"/>
              </w:rPr>
            </w:pPr>
            <w:ins w:id="928" w:author="Huawei" w:date="2021-07-07T11:06:00Z">
              <w:r>
                <w:rPr>
                  <w:rFonts w:hint="eastAsia"/>
                  <w:lang w:eastAsia="zh-CN"/>
                </w:rPr>
                <w:t>C</w:t>
              </w:r>
              <w:r>
                <w:rPr>
                  <w:lang w:eastAsia="zh-CN"/>
                </w:rPr>
                <w:t>onfig 1-6</w:t>
              </w:r>
            </w:ins>
          </w:p>
        </w:tc>
        <w:tc>
          <w:tcPr>
            <w:tcW w:w="1256" w:type="dxa"/>
            <w:tcBorders>
              <w:top w:val="single" w:sz="4" w:space="0" w:color="auto"/>
              <w:left w:val="single" w:sz="4" w:space="0" w:color="auto"/>
              <w:bottom w:val="nil"/>
              <w:right w:val="single" w:sz="4" w:space="0" w:color="auto"/>
            </w:tcBorders>
            <w:vAlign w:val="center"/>
          </w:tcPr>
          <w:p w14:paraId="4098FABC" w14:textId="77777777" w:rsidR="000E5BEB" w:rsidDel="0088376C" w:rsidRDefault="000E5BEB" w:rsidP="00E45E02">
            <w:pPr>
              <w:pStyle w:val="TAC"/>
              <w:rPr>
                <w:ins w:id="929" w:author="Huawei" w:date="2021-07-07T11:06: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47D7E7B9" w14:textId="77777777" w:rsidR="000E5BEB" w:rsidRDefault="000E5BEB" w:rsidP="00E45E02">
            <w:pPr>
              <w:pStyle w:val="TAC"/>
              <w:rPr>
                <w:ins w:id="930" w:author="Huawei" w:date="2021-07-07T11:06:00Z"/>
                <w:lang w:eastAsia="zh-CN"/>
              </w:rPr>
            </w:pPr>
            <w:ins w:id="931" w:author="Huawei" w:date="2021-07-07T11:07:00Z">
              <w:r w:rsidRPr="0088376C">
                <w:rPr>
                  <w:lang w:eastAsia="zh-CN"/>
                </w:rPr>
                <w:t>cri-RI-PMI-CQI</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40E16D7D" w14:textId="77777777" w:rsidR="000E5BEB" w:rsidRDefault="000E5BEB" w:rsidP="00E45E02">
            <w:pPr>
              <w:pStyle w:val="TAC"/>
              <w:rPr>
                <w:ins w:id="932" w:author="Huawei" w:date="2021-07-07T11:06:00Z"/>
                <w:lang w:eastAsia="zh-CN"/>
              </w:rPr>
            </w:pPr>
            <w:ins w:id="933" w:author="Huawei" w:date="2021-07-07T15:50:00Z">
              <w:r>
                <w:rPr>
                  <w:rFonts w:hint="eastAsia"/>
                  <w:lang w:eastAsia="zh-CN"/>
                </w:rPr>
                <w:t>N/</w:t>
              </w:r>
              <w:r>
                <w:rPr>
                  <w:lang w:eastAsia="zh-CN"/>
                </w:rPr>
                <w:t>A</w:t>
              </w:r>
            </w:ins>
          </w:p>
        </w:tc>
      </w:tr>
      <w:tr w:rsidR="000E5BEB" w:rsidRPr="00EC61C3" w14:paraId="67CCFBD9" w14:textId="77777777" w:rsidTr="00E45E02">
        <w:trPr>
          <w:jc w:val="center"/>
        </w:trPr>
        <w:tc>
          <w:tcPr>
            <w:tcW w:w="2122" w:type="dxa"/>
            <w:tcBorders>
              <w:top w:val="single" w:sz="4" w:space="0" w:color="auto"/>
              <w:left w:val="single" w:sz="4" w:space="0" w:color="auto"/>
              <w:bottom w:val="nil"/>
              <w:right w:val="single" w:sz="4" w:space="0" w:color="auto"/>
            </w:tcBorders>
            <w:vAlign w:val="center"/>
          </w:tcPr>
          <w:p w14:paraId="5519F675" w14:textId="77777777" w:rsidR="000E5BEB" w:rsidRPr="00EC61C3" w:rsidRDefault="000E5BEB" w:rsidP="00E45E02">
            <w:pPr>
              <w:pStyle w:val="TAL"/>
              <w:rPr>
                <w:sz w:val="16"/>
                <w:szCs w:val="16"/>
                <w:lang w:eastAsia="ja-JP"/>
              </w:rPr>
            </w:pPr>
            <w:r>
              <w:t>CSI reporting periodicity</w:t>
            </w:r>
          </w:p>
        </w:tc>
        <w:tc>
          <w:tcPr>
            <w:tcW w:w="1583" w:type="dxa"/>
            <w:tcBorders>
              <w:top w:val="single" w:sz="4" w:space="0" w:color="auto"/>
              <w:left w:val="single" w:sz="4" w:space="0" w:color="auto"/>
              <w:bottom w:val="single" w:sz="4" w:space="0" w:color="auto"/>
              <w:right w:val="single" w:sz="4" w:space="0" w:color="auto"/>
            </w:tcBorders>
          </w:tcPr>
          <w:p w14:paraId="6010D506" w14:textId="77777777" w:rsidR="000E5BEB" w:rsidRPr="00EC61C3" w:rsidRDefault="000E5BEB" w:rsidP="00E45E02">
            <w:pPr>
              <w:pStyle w:val="TAL"/>
              <w:rPr>
                <w:sz w:val="16"/>
                <w:szCs w:val="16"/>
                <w:lang w:eastAsia="ja-JP"/>
              </w:rPr>
            </w:pPr>
            <w:r>
              <w:rPr>
                <w:rFonts w:hint="eastAsia"/>
                <w:lang w:eastAsia="zh-CN"/>
              </w:rPr>
              <w:t>C</w:t>
            </w:r>
            <w:r>
              <w:rPr>
                <w:lang w:eastAsia="zh-CN"/>
              </w:rPr>
              <w:t xml:space="preserve">onfig </w:t>
            </w:r>
            <w:del w:id="934" w:author="Huawei" w:date="2021-07-07T11:02:00Z">
              <w:r w:rsidDel="0088376C">
                <w:rPr>
                  <w:lang w:eastAsia="zh-CN"/>
                </w:rPr>
                <w:delText>1-6</w:delText>
              </w:r>
            </w:del>
            <w:ins w:id="935" w:author="Huawei" w:date="2021-07-07T11:02:00Z">
              <w:r>
                <w:rPr>
                  <w:lang w:eastAsia="zh-CN"/>
                </w:rPr>
                <w:t>1,2,4,5</w:t>
              </w:r>
            </w:ins>
          </w:p>
        </w:tc>
        <w:tc>
          <w:tcPr>
            <w:tcW w:w="1256" w:type="dxa"/>
            <w:tcBorders>
              <w:top w:val="single" w:sz="4" w:space="0" w:color="auto"/>
              <w:left w:val="single" w:sz="4" w:space="0" w:color="auto"/>
              <w:bottom w:val="nil"/>
              <w:right w:val="single" w:sz="4" w:space="0" w:color="auto"/>
            </w:tcBorders>
            <w:vAlign w:val="center"/>
          </w:tcPr>
          <w:p w14:paraId="00C91DF3" w14:textId="77777777" w:rsidR="000E5BEB" w:rsidRPr="00EC61C3" w:rsidRDefault="000E5BEB" w:rsidP="00E45E02">
            <w:pPr>
              <w:pStyle w:val="TAC"/>
              <w:rPr>
                <w:sz w:val="16"/>
                <w:szCs w:val="16"/>
                <w:lang w:eastAsia="ja-JP"/>
              </w:rPr>
            </w:pPr>
            <w:del w:id="936" w:author="Huawei" w:date="2021-07-07T11:02:00Z">
              <w:r w:rsidDel="0088376C">
                <w:delText>ms</w:delText>
              </w:r>
            </w:del>
            <w:ins w:id="937" w:author="Huawei" w:date="2021-07-07T11:02:00Z">
              <w:r>
                <w:t>slot</w:t>
              </w:r>
            </w:ins>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3E8EB3CB" w14:textId="77777777" w:rsidR="000E5BEB" w:rsidRPr="00EC61C3" w:rsidRDefault="000E5BEB" w:rsidP="00E45E02">
            <w:pPr>
              <w:pStyle w:val="TAC"/>
              <w:rPr>
                <w:sz w:val="16"/>
                <w:szCs w:val="16"/>
                <w:lang w:eastAsia="ja-JP"/>
              </w:rPr>
            </w:pPr>
            <w:r>
              <w:rPr>
                <w:rFonts w:hint="eastAsia"/>
                <w:lang w:eastAsia="zh-CN"/>
              </w:rPr>
              <w:t>5</w:t>
            </w:r>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0394354A" w14:textId="77777777" w:rsidR="000E5BEB" w:rsidRPr="00EC61C3" w:rsidRDefault="000E5BEB" w:rsidP="00E45E02">
            <w:pPr>
              <w:pStyle w:val="TAC"/>
              <w:rPr>
                <w:sz w:val="16"/>
                <w:szCs w:val="16"/>
                <w:lang w:eastAsia="ja-JP"/>
              </w:rPr>
            </w:pPr>
            <w:ins w:id="938" w:author="Huawei" w:date="2021-07-07T15:50:00Z">
              <w:r>
                <w:rPr>
                  <w:rFonts w:hint="eastAsia"/>
                  <w:lang w:eastAsia="zh-CN"/>
                </w:rPr>
                <w:t>N/</w:t>
              </w:r>
              <w:r>
                <w:rPr>
                  <w:lang w:eastAsia="zh-CN"/>
                </w:rPr>
                <w:t>A</w:t>
              </w:r>
            </w:ins>
          </w:p>
        </w:tc>
      </w:tr>
      <w:tr w:rsidR="000E5BEB" w:rsidRPr="00EC61C3" w14:paraId="19188443" w14:textId="77777777" w:rsidTr="00E45E02">
        <w:trPr>
          <w:jc w:val="center"/>
          <w:ins w:id="939" w:author="Huawei" w:date="2021-07-07T11:02:00Z"/>
        </w:trPr>
        <w:tc>
          <w:tcPr>
            <w:tcW w:w="2122" w:type="dxa"/>
            <w:tcBorders>
              <w:top w:val="nil"/>
              <w:left w:val="single" w:sz="4" w:space="0" w:color="auto"/>
              <w:bottom w:val="single" w:sz="4" w:space="0" w:color="auto"/>
              <w:right w:val="single" w:sz="4" w:space="0" w:color="auto"/>
            </w:tcBorders>
            <w:vAlign w:val="center"/>
          </w:tcPr>
          <w:p w14:paraId="3DE694DD" w14:textId="77777777" w:rsidR="000E5BEB" w:rsidRDefault="000E5BEB" w:rsidP="00E45E02">
            <w:pPr>
              <w:pStyle w:val="TAL"/>
              <w:rPr>
                <w:ins w:id="940" w:author="Huawei" w:date="2021-07-07T11:02:00Z"/>
              </w:rPr>
            </w:pPr>
          </w:p>
        </w:tc>
        <w:tc>
          <w:tcPr>
            <w:tcW w:w="1583" w:type="dxa"/>
            <w:tcBorders>
              <w:top w:val="single" w:sz="4" w:space="0" w:color="auto"/>
              <w:left w:val="single" w:sz="4" w:space="0" w:color="auto"/>
              <w:bottom w:val="single" w:sz="4" w:space="0" w:color="auto"/>
              <w:right w:val="single" w:sz="4" w:space="0" w:color="auto"/>
            </w:tcBorders>
          </w:tcPr>
          <w:p w14:paraId="51E9C4BD" w14:textId="77777777" w:rsidR="000E5BEB" w:rsidRDefault="000E5BEB" w:rsidP="00E45E02">
            <w:pPr>
              <w:pStyle w:val="TAL"/>
              <w:rPr>
                <w:ins w:id="941" w:author="Huawei" w:date="2021-07-07T11:02:00Z"/>
                <w:lang w:eastAsia="zh-CN"/>
              </w:rPr>
            </w:pPr>
            <w:ins w:id="942" w:author="Huawei" w:date="2021-07-07T11:02:00Z">
              <w:r>
                <w:rPr>
                  <w:rFonts w:hint="eastAsia"/>
                  <w:lang w:eastAsia="zh-CN"/>
                </w:rPr>
                <w:t>C</w:t>
              </w:r>
              <w:r>
                <w:rPr>
                  <w:lang w:eastAsia="zh-CN"/>
                </w:rPr>
                <w:t>onfig</w:t>
              </w:r>
            </w:ins>
            <w:ins w:id="943" w:author="Huawei" w:date="2021-07-07T11:03:00Z">
              <w:r>
                <w:rPr>
                  <w:lang w:eastAsia="zh-CN"/>
                </w:rPr>
                <w:t xml:space="preserve"> 3,6</w:t>
              </w:r>
            </w:ins>
          </w:p>
        </w:tc>
        <w:tc>
          <w:tcPr>
            <w:tcW w:w="1256" w:type="dxa"/>
            <w:tcBorders>
              <w:top w:val="nil"/>
              <w:left w:val="single" w:sz="4" w:space="0" w:color="auto"/>
              <w:bottom w:val="single" w:sz="4" w:space="0" w:color="auto"/>
              <w:right w:val="single" w:sz="4" w:space="0" w:color="auto"/>
            </w:tcBorders>
            <w:vAlign w:val="center"/>
          </w:tcPr>
          <w:p w14:paraId="102D7A6D" w14:textId="77777777" w:rsidR="000E5BEB" w:rsidRDefault="000E5BEB" w:rsidP="00E45E02">
            <w:pPr>
              <w:pStyle w:val="TAC"/>
              <w:rPr>
                <w:ins w:id="944" w:author="Huawei" w:date="2021-07-07T11:02: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3BBE736D" w14:textId="77777777" w:rsidR="000E5BEB" w:rsidRDefault="000E5BEB" w:rsidP="00E45E02">
            <w:pPr>
              <w:pStyle w:val="TAC"/>
              <w:rPr>
                <w:ins w:id="945" w:author="Huawei" w:date="2021-07-07T11:02:00Z"/>
                <w:lang w:eastAsia="zh-CN"/>
              </w:rPr>
            </w:pPr>
            <w:ins w:id="946" w:author="Huawei" w:date="2021-07-07T11:03:00Z">
              <w:r>
                <w:rPr>
                  <w:rFonts w:hint="eastAsia"/>
                  <w:lang w:eastAsia="zh-CN"/>
                </w:rPr>
                <w:t>1</w:t>
              </w:r>
              <w:r>
                <w:rPr>
                  <w:lang w:eastAsia="zh-CN"/>
                </w:rPr>
                <w:t>0</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145EEF8C" w14:textId="77777777" w:rsidR="000E5BEB" w:rsidRDefault="000E5BEB" w:rsidP="00E45E02">
            <w:pPr>
              <w:pStyle w:val="TAC"/>
              <w:rPr>
                <w:ins w:id="947" w:author="Huawei" w:date="2021-07-07T11:02:00Z"/>
                <w:lang w:eastAsia="zh-CN"/>
              </w:rPr>
            </w:pPr>
            <w:ins w:id="948" w:author="Huawei" w:date="2021-07-07T15:50:00Z">
              <w:r>
                <w:rPr>
                  <w:rFonts w:hint="eastAsia"/>
                  <w:lang w:eastAsia="zh-CN"/>
                </w:rPr>
                <w:t>N/</w:t>
              </w:r>
              <w:r>
                <w:rPr>
                  <w:lang w:eastAsia="zh-CN"/>
                </w:rPr>
                <w:t>A</w:t>
              </w:r>
            </w:ins>
          </w:p>
        </w:tc>
      </w:tr>
      <w:tr w:rsidR="000E5BEB" w:rsidRPr="00EC61C3" w14:paraId="0224CFAC" w14:textId="77777777" w:rsidTr="00E45E02">
        <w:trPr>
          <w:jc w:val="center"/>
          <w:ins w:id="949" w:author="Huawei" w:date="2021-07-07T10:53:00Z"/>
        </w:trPr>
        <w:tc>
          <w:tcPr>
            <w:tcW w:w="2122" w:type="dxa"/>
            <w:tcBorders>
              <w:top w:val="single" w:sz="4" w:space="0" w:color="auto"/>
              <w:left w:val="single" w:sz="4" w:space="0" w:color="auto"/>
              <w:bottom w:val="nil"/>
              <w:right w:val="single" w:sz="4" w:space="0" w:color="auto"/>
            </w:tcBorders>
            <w:vAlign w:val="center"/>
          </w:tcPr>
          <w:p w14:paraId="5C96ACDE" w14:textId="77777777" w:rsidR="000E5BEB" w:rsidRDefault="000E5BEB" w:rsidP="00E45E02">
            <w:pPr>
              <w:pStyle w:val="TAL"/>
              <w:rPr>
                <w:ins w:id="950" w:author="Huawei" w:date="2021-07-07T10:53:00Z"/>
              </w:rPr>
            </w:pPr>
            <w:ins w:id="951" w:author="Huawei" w:date="2021-07-07T10:53:00Z">
              <w:r w:rsidRPr="005C75F8">
                <w:t>CSI reporting</w:t>
              </w:r>
              <w:r>
                <w:t xml:space="preserve"> offset</w:t>
              </w:r>
            </w:ins>
          </w:p>
        </w:tc>
        <w:tc>
          <w:tcPr>
            <w:tcW w:w="1583" w:type="dxa"/>
            <w:tcBorders>
              <w:top w:val="single" w:sz="4" w:space="0" w:color="auto"/>
              <w:left w:val="single" w:sz="4" w:space="0" w:color="auto"/>
              <w:bottom w:val="single" w:sz="4" w:space="0" w:color="auto"/>
              <w:right w:val="single" w:sz="4" w:space="0" w:color="auto"/>
            </w:tcBorders>
          </w:tcPr>
          <w:p w14:paraId="1B72B923" w14:textId="77777777" w:rsidR="000E5BEB" w:rsidRDefault="000E5BEB" w:rsidP="00E45E02">
            <w:pPr>
              <w:pStyle w:val="TAL"/>
              <w:rPr>
                <w:ins w:id="952" w:author="Huawei" w:date="2021-07-07T10:53:00Z"/>
                <w:lang w:eastAsia="zh-CN"/>
              </w:rPr>
            </w:pPr>
            <w:ins w:id="953" w:author="Huawei" w:date="2021-07-07T10:53:00Z">
              <w:r>
                <w:rPr>
                  <w:rFonts w:hint="eastAsia"/>
                  <w:lang w:eastAsia="zh-CN"/>
                </w:rPr>
                <w:t>C</w:t>
              </w:r>
              <w:r>
                <w:rPr>
                  <w:lang w:eastAsia="zh-CN"/>
                </w:rPr>
                <w:t>onfig 1,2,4,5</w:t>
              </w:r>
            </w:ins>
          </w:p>
        </w:tc>
        <w:tc>
          <w:tcPr>
            <w:tcW w:w="1256" w:type="dxa"/>
            <w:tcBorders>
              <w:top w:val="single" w:sz="4" w:space="0" w:color="auto"/>
              <w:left w:val="single" w:sz="4" w:space="0" w:color="auto"/>
              <w:bottom w:val="nil"/>
              <w:right w:val="single" w:sz="4" w:space="0" w:color="auto"/>
            </w:tcBorders>
            <w:vAlign w:val="center"/>
          </w:tcPr>
          <w:p w14:paraId="1B352A31" w14:textId="77777777" w:rsidR="000E5BEB" w:rsidRDefault="000E5BEB" w:rsidP="00E45E02">
            <w:pPr>
              <w:pStyle w:val="TAC"/>
              <w:rPr>
                <w:ins w:id="954" w:author="Huawei" w:date="2021-07-07T10:53:00Z"/>
                <w:lang w:eastAsia="zh-CN"/>
              </w:rPr>
            </w:pPr>
            <w:ins w:id="955" w:author="Huawei" w:date="2021-07-07T10:54:00Z">
              <w:r>
                <w:rPr>
                  <w:rFonts w:hint="eastAsia"/>
                  <w:lang w:eastAsia="zh-CN"/>
                </w:rPr>
                <w:t>s</w:t>
              </w:r>
              <w:r>
                <w:rPr>
                  <w:lang w:eastAsia="zh-CN"/>
                </w:rPr>
                <w:t>lot</w:t>
              </w:r>
            </w:ins>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61A04F4C" w14:textId="77777777" w:rsidR="000E5BEB" w:rsidRDefault="000E5BEB" w:rsidP="00E45E02">
            <w:pPr>
              <w:pStyle w:val="TAC"/>
              <w:rPr>
                <w:ins w:id="956" w:author="Huawei" w:date="2021-07-07T10:53:00Z"/>
                <w:lang w:eastAsia="zh-CN"/>
              </w:rPr>
            </w:pPr>
            <w:ins w:id="957" w:author="Huawei" w:date="2021-07-07T10:54:00Z">
              <w:r>
                <w:rPr>
                  <w:rFonts w:hint="eastAsia"/>
                  <w:lang w:eastAsia="zh-CN"/>
                </w:rPr>
                <w:t>2</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5E0F0AF9" w14:textId="77777777" w:rsidR="000E5BEB" w:rsidRDefault="000E5BEB" w:rsidP="00E45E02">
            <w:pPr>
              <w:pStyle w:val="TAC"/>
              <w:rPr>
                <w:ins w:id="958" w:author="Huawei" w:date="2021-07-07T10:53:00Z"/>
                <w:lang w:eastAsia="zh-CN"/>
              </w:rPr>
            </w:pPr>
            <w:ins w:id="959" w:author="Huawei" w:date="2021-07-07T15:50:00Z">
              <w:r>
                <w:rPr>
                  <w:rFonts w:hint="eastAsia"/>
                  <w:lang w:eastAsia="zh-CN"/>
                </w:rPr>
                <w:t>N/</w:t>
              </w:r>
              <w:r>
                <w:rPr>
                  <w:lang w:eastAsia="zh-CN"/>
                </w:rPr>
                <w:t>A</w:t>
              </w:r>
            </w:ins>
          </w:p>
        </w:tc>
      </w:tr>
      <w:tr w:rsidR="000E5BEB" w:rsidRPr="00EC61C3" w14:paraId="120EB0DF" w14:textId="77777777" w:rsidTr="00E45E02">
        <w:trPr>
          <w:jc w:val="center"/>
          <w:ins w:id="960" w:author="Huawei" w:date="2021-07-07T10:53:00Z"/>
        </w:trPr>
        <w:tc>
          <w:tcPr>
            <w:tcW w:w="2122" w:type="dxa"/>
            <w:tcBorders>
              <w:top w:val="nil"/>
              <w:left w:val="single" w:sz="4" w:space="0" w:color="auto"/>
              <w:bottom w:val="single" w:sz="4" w:space="0" w:color="auto"/>
              <w:right w:val="single" w:sz="4" w:space="0" w:color="auto"/>
            </w:tcBorders>
            <w:vAlign w:val="center"/>
          </w:tcPr>
          <w:p w14:paraId="593FAB76" w14:textId="77777777" w:rsidR="000E5BEB" w:rsidRPr="005C75F8" w:rsidRDefault="000E5BEB" w:rsidP="00E45E02">
            <w:pPr>
              <w:pStyle w:val="TAL"/>
              <w:rPr>
                <w:ins w:id="961" w:author="Huawei" w:date="2021-07-07T10:53:00Z"/>
              </w:rPr>
            </w:pPr>
          </w:p>
        </w:tc>
        <w:tc>
          <w:tcPr>
            <w:tcW w:w="1583" w:type="dxa"/>
            <w:tcBorders>
              <w:top w:val="single" w:sz="4" w:space="0" w:color="auto"/>
              <w:left w:val="single" w:sz="4" w:space="0" w:color="auto"/>
              <w:bottom w:val="single" w:sz="4" w:space="0" w:color="auto"/>
              <w:right w:val="single" w:sz="4" w:space="0" w:color="auto"/>
            </w:tcBorders>
          </w:tcPr>
          <w:p w14:paraId="7AA1ADA0" w14:textId="77777777" w:rsidR="000E5BEB" w:rsidRDefault="000E5BEB" w:rsidP="00E45E02">
            <w:pPr>
              <w:pStyle w:val="TAL"/>
              <w:rPr>
                <w:ins w:id="962" w:author="Huawei" w:date="2021-07-07T10:53:00Z"/>
                <w:lang w:eastAsia="zh-CN"/>
              </w:rPr>
            </w:pPr>
            <w:ins w:id="963" w:author="Huawei" w:date="2021-07-07T10:54:00Z">
              <w:r>
                <w:rPr>
                  <w:rFonts w:hint="eastAsia"/>
                  <w:lang w:eastAsia="zh-CN"/>
                </w:rPr>
                <w:t>C</w:t>
              </w:r>
              <w:r>
                <w:rPr>
                  <w:lang w:eastAsia="zh-CN"/>
                </w:rPr>
                <w:t>onfig 3,6</w:t>
              </w:r>
            </w:ins>
          </w:p>
        </w:tc>
        <w:tc>
          <w:tcPr>
            <w:tcW w:w="1256" w:type="dxa"/>
            <w:tcBorders>
              <w:top w:val="nil"/>
              <w:left w:val="single" w:sz="4" w:space="0" w:color="auto"/>
              <w:bottom w:val="single" w:sz="4" w:space="0" w:color="auto"/>
              <w:right w:val="single" w:sz="4" w:space="0" w:color="auto"/>
            </w:tcBorders>
            <w:vAlign w:val="center"/>
          </w:tcPr>
          <w:p w14:paraId="278EC937" w14:textId="77777777" w:rsidR="000E5BEB" w:rsidRDefault="000E5BEB" w:rsidP="00E45E02">
            <w:pPr>
              <w:pStyle w:val="TAC"/>
              <w:rPr>
                <w:ins w:id="964" w:author="Huawei" w:date="2021-07-07T10:53: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2BCA00A6" w14:textId="77777777" w:rsidR="000E5BEB" w:rsidRDefault="000E5BEB" w:rsidP="00E45E02">
            <w:pPr>
              <w:pStyle w:val="TAC"/>
              <w:rPr>
                <w:ins w:id="965" w:author="Huawei" w:date="2021-07-07T10:53:00Z"/>
                <w:lang w:eastAsia="zh-CN"/>
              </w:rPr>
            </w:pPr>
            <w:ins w:id="966" w:author="Huawei" w:date="2021-07-07T10:54:00Z">
              <w:r>
                <w:rPr>
                  <w:rFonts w:hint="eastAsia"/>
                  <w:lang w:eastAsia="zh-CN"/>
                </w:rPr>
                <w:t>4</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7F87A695" w14:textId="77777777" w:rsidR="000E5BEB" w:rsidRDefault="000E5BEB" w:rsidP="00E45E02">
            <w:pPr>
              <w:pStyle w:val="TAC"/>
              <w:rPr>
                <w:ins w:id="967" w:author="Huawei" w:date="2021-07-07T10:53:00Z"/>
                <w:lang w:eastAsia="zh-CN"/>
              </w:rPr>
            </w:pPr>
            <w:ins w:id="968" w:author="Huawei" w:date="2021-07-07T15:50:00Z">
              <w:r>
                <w:rPr>
                  <w:rFonts w:hint="eastAsia"/>
                  <w:lang w:eastAsia="zh-CN"/>
                </w:rPr>
                <w:t>N/</w:t>
              </w:r>
              <w:r>
                <w:rPr>
                  <w:lang w:eastAsia="zh-CN"/>
                </w:rPr>
                <w:t>A</w:t>
              </w:r>
            </w:ins>
          </w:p>
        </w:tc>
      </w:tr>
      <w:tr w:rsidR="000E5BEB" w:rsidRPr="00EC61C3" w14:paraId="37E68EE2"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58A40F89" w14:textId="77777777" w:rsidR="000E5BEB" w:rsidRPr="00EC61C3" w:rsidRDefault="000E5BEB" w:rsidP="00E45E02">
            <w:pPr>
              <w:pStyle w:val="TAL"/>
            </w:pPr>
            <w:r w:rsidRPr="003D633B">
              <w:rPr>
                <w:rPrChange w:id="969" w:author="Huawei" w:date="2021-07-08T16:55:00Z">
                  <w:rPr>
                    <w:sz w:val="16"/>
                    <w:szCs w:val="16"/>
                    <w:lang w:eastAsia="ja-JP"/>
                  </w:rPr>
                </w:rPrChange>
              </w:rPr>
              <w:t>EPRE ratio of PSS to SSS</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28F4E146" w14:textId="77777777" w:rsidR="000E5BEB" w:rsidRPr="00EC61C3" w:rsidRDefault="000E5BEB" w:rsidP="00E45E02">
            <w:pPr>
              <w:pStyle w:val="TAC"/>
            </w:pPr>
            <w:r w:rsidRPr="003D633B">
              <w:rPr>
                <w:rPrChange w:id="970" w:author="Huawei" w:date="2021-07-08T16:55:00Z">
                  <w:rPr>
                    <w:sz w:val="16"/>
                    <w:szCs w:val="16"/>
                    <w:lang w:eastAsia="ja-JP"/>
                  </w:rPr>
                </w:rPrChange>
              </w:rPr>
              <w:t>dB</w:t>
            </w:r>
          </w:p>
        </w:tc>
        <w:tc>
          <w:tcPr>
            <w:tcW w:w="4664"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5573007D" w14:textId="77777777" w:rsidR="000E5BEB" w:rsidRPr="00EC61C3" w:rsidRDefault="000E5BEB" w:rsidP="00E45E02">
            <w:pPr>
              <w:pStyle w:val="TAC"/>
            </w:pPr>
            <w:r w:rsidRPr="003D633B">
              <w:rPr>
                <w:rPrChange w:id="971" w:author="Huawei" w:date="2021-07-08T16:55:00Z">
                  <w:rPr>
                    <w:sz w:val="16"/>
                    <w:szCs w:val="16"/>
                    <w:lang w:eastAsia="ja-JP"/>
                  </w:rPr>
                </w:rPrChange>
              </w:rPr>
              <w:t>0</w:t>
            </w:r>
          </w:p>
        </w:tc>
      </w:tr>
      <w:tr w:rsidR="000E5BEB" w:rsidRPr="00EC61C3" w14:paraId="1E3965A9"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30434EB" w14:textId="77777777" w:rsidR="000E5BEB" w:rsidRPr="00EC61C3" w:rsidRDefault="000E5BEB" w:rsidP="00E45E02">
            <w:pPr>
              <w:pStyle w:val="TAL"/>
            </w:pPr>
            <w:r w:rsidRPr="003D633B">
              <w:rPr>
                <w:rPrChange w:id="972" w:author="Huawei" w:date="2021-07-08T16:55:00Z">
                  <w:rPr>
                    <w:sz w:val="16"/>
                    <w:szCs w:val="16"/>
                    <w:lang w:eastAsia="ja-JP"/>
                  </w:rPr>
                </w:rPrChange>
              </w:rPr>
              <w:t>EPRE ratio of PBCH DMRS to SSS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36ED36A"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7DB1849D" w14:textId="77777777" w:rsidR="000E5BEB" w:rsidRPr="00EC61C3" w:rsidRDefault="000E5BEB" w:rsidP="00E45E02">
            <w:pPr>
              <w:pStyle w:val="TAC"/>
            </w:pPr>
          </w:p>
        </w:tc>
      </w:tr>
      <w:tr w:rsidR="000E5BEB" w:rsidRPr="00EC61C3" w14:paraId="3A517C6E"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1AFDCA28" w14:textId="77777777" w:rsidR="000E5BEB" w:rsidRPr="00EC61C3" w:rsidRDefault="000E5BEB" w:rsidP="00E45E02">
            <w:pPr>
              <w:pStyle w:val="TAL"/>
            </w:pPr>
            <w:r w:rsidRPr="003D633B">
              <w:rPr>
                <w:rPrChange w:id="973" w:author="Huawei" w:date="2021-07-08T16:55:00Z">
                  <w:rPr>
                    <w:sz w:val="16"/>
                    <w:szCs w:val="16"/>
                    <w:lang w:eastAsia="ja-JP"/>
                  </w:rPr>
                </w:rPrChange>
              </w:rPr>
              <w:t>EPRE ratio of PBCH to PBCH DMRS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5411822"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7D477B48" w14:textId="77777777" w:rsidR="000E5BEB" w:rsidRPr="00EC61C3" w:rsidRDefault="000E5BEB" w:rsidP="00E45E02">
            <w:pPr>
              <w:pStyle w:val="TAC"/>
            </w:pPr>
          </w:p>
        </w:tc>
      </w:tr>
      <w:tr w:rsidR="000E5BEB" w:rsidRPr="00EC61C3" w14:paraId="0DEEE4F0"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631F6ACA" w14:textId="77777777" w:rsidR="000E5BEB" w:rsidRPr="00EC61C3" w:rsidRDefault="000E5BEB" w:rsidP="00E45E02">
            <w:pPr>
              <w:pStyle w:val="TAL"/>
            </w:pPr>
            <w:r w:rsidRPr="003D633B">
              <w:rPr>
                <w:rPrChange w:id="974" w:author="Huawei" w:date="2021-07-08T16:55:00Z">
                  <w:rPr>
                    <w:sz w:val="16"/>
                    <w:szCs w:val="16"/>
                    <w:lang w:eastAsia="ja-JP"/>
                  </w:rPr>
                </w:rPrChange>
              </w:rPr>
              <w:t>EPRE ratio of PDCCH DMRS to SSS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750B7A0"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7EA152B5" w14:textId="77777777" w:rsidR="000E5BEB" w:rsidRPr="00EC61C3" w:rsidRDefault="000E5BEB" w:rsidP="00E45E02">
            <w:pPr>
              <w:pStyle w:val="TAC"/>
            </w:pPr>
          </w:p>
        </w:tc>
      </w:tr>
      <w:tr w:rsidR="000E5BEB" w:rsidRPr="00EC61C3" w14:paraId="158A84FF"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0D19658" w14:textId="77777777" w:rsidR="000E5BEB" w:rsidRPr="00EC61C3" w:rsidRDefault="000E5BEB" w:rsidP="00E45E02">
            <w:pPr>
              <w:pStyle w:val="TAL"/>
            </w:pPr>
            <w:r w:rsidRPr="003D633B">
              <w:rPr>
                <w:rPrChange w:id="975" w:author="Huawei" w:date="2021-07-08T16:55:00Z">
                  <w:rPr>
                    <w:sz w:val="16"/>
                    <w:szCs w:val="16"/>
                    <w:lang w:eastAsia="ja-JP"/>
                  </w:rPr>
                </w:rPrChange>
              </w:rPr>
              <w:t>EPRE ratio of PDCCH to PDCCH DMRS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3816891"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369537CD" w14:textId="77777777" w:rsidR="000E5BEB" w:rsidRPr="00EC61C3" w:rsidRDefault="000E5BEB" w:rsidP="00E45E02">
            <w:pPr>
              <w:pStyle w:val="TAC"/>
            </w:pPr>
          </w:p>
        </w:tc>
      </w:tr>
      <w:tr w:rsidR="000E5BEB" w:rsidRPr="00EC61C3" w14:paraId="67953ACB"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7E1CF616" w14:textId="77777777" w:rsidR="000E5BEB" w:rsidRPr="00EC61C3" w:rsidRDefault="000E5BEB" w:rsidP="00E45E02">
            <w:pPr>
              <w:pStyle w:val="TAL"/>
            </w:pPr>
            <w:r w:rsidRPr="003D633B">
              <w:rPr>
                <w:rPrChange w:id="976" w:author="Huawei" w:date="2021-07-08T16:55:00Z">
                  <w:rPr>
                    <w:sz w:val="16"/>
                    <w:szCs w:val="16"/>
                    <w:lang w:eastAsia="ja-JP"/>
                  </w:rPr>
                </w:rPrChange>
              </w:rPr>
              <w:t xml:space="preserve">EPRE ratio of PDSCH DMRS to SSS </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819A6D3"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4B21B7CE" w14:textId="77777777" w:rsidR="000E5BEB" w:rsidRPr="00EC61C3" w:rsidRDefault="000E5BEB" w:rsidP="00E45E02">
            <w:pPr>
              <w:pStyle w:val="TAC"/>
            </w:pPr>
          </w:p>
        </w:tc>
      </w:tr>
      <w:tr w:rsidR="000E5BEB" w:rsidRPr="00EC61C3" w14:paraId="32BE05FE"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62FD593B" w14:textId="77777777" w:rsidR="000E5BEB" w:rsidRPr="00EC61C3" w:rsidRDefault="000E5BEB" w:rsidP="00E45E02">
            <w:pPr>
              <w:pStyle w:val="TAL"/>
            </w:pPr>
            <w:r w:rsidRPr="003D633B">
              <w:rPr>
                <w:rPrChange w:id="977" w:author="Huawei" w:date="2021-07-08T16:55:00Z">
                  <w:rPr>
                    <w:sz w:val="16"/>
                    <w:szCs w:val="16"/>
                    <w:lang w:eastAsia="ja-JP"/>
                  </w:rPr>
                </w:rPrChange>
              </w:rPr>
              <w:t xml:space="preserve">EPRE ratio of PDSCH to PDSCH </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C552452"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595F293E" w14:textId="77777777" w:rsidR="000E5BEB" w:rsidRPr="00EC61C3" w:rsidRDefault="000E5BEB" w:rsidP="00E45E02">
            <w:pPr>
              <w:pStyle w:val="TAC"/>
            </w:pPr>
          </w:p>
        </w:tc>
      </w:tr>
      <w:tr w:rsidR="000E5BEB" w:rsidRPr="00EC61C3" w14:paraId="6B188304"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3EF8AC47" w14:textId="77777777" w:rsidR="000E5BEB" w:rsidRPr="00EC61C3" w:rsidRDefault="000E5BEB" w:rsidP="00E45E02">
            <w:pPr>
              <w:pStyle w:val="TAL"/>
            </w:pPr>
            <w:r w:rsidRPr="003D633B">
              <w:rPr>
                <w:rPrChange w:id="978" w:author="Huawei" w:date="2021-07-08T16:55:00Z">
                  <w:rPr>
                    <w:sz w:val="16"/>
                    <w:szCs w:val="16"/>
                    <w:lang w:eastAsia="ja-JP"/>
                  </w:rPr>
                </w:rPrChange>
              </w:rPr>
              <w:t>EPRE ratio of OCNG DMRS to SSS(Note 1)</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4F5F2D0"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4A70F94B" w14:textId="77777777" w:rsidR="000E5BEB" w:rsidRPr="00EC61C3" w:rsidRDefault="000E5BEB" w:rsidP="00E45E02">
            <w:pPr>
              <w:pStyle w:val="TAC"/>
            </w:pPr>
          </w:p>
        </w:tc>
      </w:tr>
      <w:tr w:rsidR="000E5BEB" w:rsidRPr="00EC61C3" w14:paraId="59BC24E6"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6672950" w14:textId="77777777" w:rsidR="000E5BEB" w:rsidRPr="00EC61C3" w:rsidRDefault="000E5BEB" w:rsidP="00E45E02">
            <w:pPr>
              <w:pStyle w:val="TAL"/>
            </w:pPr>
            <w:r w:rsidRPr="003D633B">
              <w:rPr>
                <w:rPrChange w:id="979" w:author="Huawei" w:date="2021-07-08T16:55:00Z">
                  <w:rPr>
                    <w:sz w:val="16"/>
                    <w:szCs w:val="16"/>
                    <w:lang w:eastAsia="ja-JP"/>
                  </w:rPr>
                </w:rPrChange>
              </w:rPr>
              <w:t>EPRE ratio of OCNG to OCNG DMRS (Note 1)</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A8BB73" w14:textId="77777777" w:rsidR="000E5BEB" w:rsidRPr="00EC61C3" w:rsidRDefault="000E5BEB"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0A2C1F5F" w14:textId="77777777" w:rsidR="000E5BEB" w:rsidRPr="00EC61C3" w:rsidRDefault="000E5BEB" w:rsidP="00E45E02">
            <w:pPr>
              <w:pStyle w:val="TAC"/>
            </w:pPr>
          </w:p>
        </w:tc>
      </w:tr>
      <w:tr w:rsidR="000E5BEB" w:rsidRPr="00EC61C3" w14:paraId="5FE5D2D1" w14:textId="77777777" w:rsidTr="00E45E02">
        <w:trPr>
          <w:trHeight w:val="400"/>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21E07DE6" w14:textId="77777777" w:rsidR="000E5BEB" w:rsidRPr="00EC61C3" w:rsidRDefault="000E5BEB" w:rsidP="00E45E02">
            <w:pPr>
              <w:pStyle w:val="TAL"/>
              <w:rPr>
                <w:rFonts w:eastAsia="Calibri"/>
                <w:szCs w:val="22"/>
              </w:rPr>
            </w:pPr>
            <w:r w:rsidRPr="00EC61C3">
              <w:rPr>
                <w:rFonts w:eastAsia="Calibri"/>
                <w:position w:val="-12"/>
                <w:szCs w:val="22"/>
              </w:rPr>
              <w:object w:dxaOrig="435" w:dyaOrig="285" w14:anchorId="7EB69812">
                <v:shape id="_x0000_i1040" type="#_x0000_t75" style="width:20.5pt;height:20.5pt" o:ole="" fillcolor="window">
                  <v:imagedata r:id="rId39" o:title=""/>
                </v:shape>
                <o:OLEObject Type="Embed" ProgID="Equation.3" ShapeID="_x0000_i1040" DrawAspect="Content" ObjectID="_1692088631" r:id="rId40"/>
              </w:object>
            </w:r>
            <w:r w:rsidRPr="00EC61C3">
              <w:rPr>
                <w:vertAlign w:val="superscript"/>
              </w:rPr>
              <w:t>Note2</w:t>
            </w:r>
          </w:p>
        </w:tc>
        <w:tc>
          <w:tcPr>
            <w:tcW w:w="1256" w:type="dxa"/>
            <w:tcBorders>
              <w:top w:val="single" w:sz="4" w:space="0" w:color="auto"/>
              <w:left w:val="single" w:sz="4" w:space="0" w:color="auto"/>
              <w:bottom w:val="single" w:sz="4" w:space="0" w:color="auto"/>
              <w:right w:val="single" w:sz="4" w:space="0" w:color="auto"/>
            </w:tcBorders>
            <w:vAlign w:val="center"/>
          </w:tcPr>
          <w:p w14:paraId="3C4A9B13" w14:textId="77777777" w:rsidR="000E5BEB" w:rsidRPr="00EC61C3" w:rsidDel="003D633B" w:rsidRDefault="000E5BEB" w:rsidP="00E45E02">
            <w:pPr>
              <w:pStyle w:val="TAC"/>
              <w:rPr>
                <w:del w:id="980" w:author="Huawei" w:date="2021-07-08T16:55:00Z"/>
              </w:rPr>
            </w:pPr>
          </w:p>
          <w:p w14:paraId="152BFC6D" w14:textId="77777777" w:rsidR="000E5BEB" w:rsidRPr="00EC61C3" w:rsidRDefault="000E5BEB" w:rsidP="00E45E02">
            <w:pPr>
              <w:pStyle w:val="TAC"/>
            </w:pPr>
            <w:r w:rsidRPr="00EC61C3">
              <w:t>dBm/15kHz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37F90E0" w14:textId="77777777" w:rsidR="000E5BEB" w:rsidRPr="00EC61C3" w:rsidRDefault="000E5BEB" w:rsidP="00E45E02">
            <w:pPr>
              <w:pStyle w:val="TAC"/>
            </w:pPr>
            <w:r w:rsidRPr="00EC61C3">
              <w:t>-104</w:t>
            </w:r>
          </w:p>
        </w:tc>
      </w:tr>
      <w:tr w:rsidR="000E5BEB" w:rsidRPr="00EC61C3" w14:paraId="3B7A7145" w14:textId="77777777" w:rsidTr="00E45E02">
        <w:trPr>
          <w:trHeight w:val="400"/>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0ED575EB" w14:textId="77777777" w:rsidR="000E5BEB" w:rsidRPr="00EC61C3" w:rsidRDefault="000E5BEB" w:rsidP="00E45E02">
            <w:pPr>
              <w:pStyle w:val="TAL"/>
              <w:rPr>
                <w:rFonts w:eastAsia="Calibri"/>
                <w:szCs w:val="22"/>
              </w:rPr>
            </w:pPr>
            <w:r w:rsidRPr="00EC61C3">
              <w:rPr>
                <w:rFonts w:eastAsia="Calibri"/>
                <w:position w:val="-12"/>
                <w:szCs w:val="22"/>
              </w:rPr>
              <w:object w:dxaOrig="435" w:dyaOrig="285" w14:anchorId="3DF4F708">
                <v:shape id="_x0000_i1041" type="#_x0000_t75" style="width:20.5pt;height:20.5pt" o:ole="" fillcolor="window">
                  <v:imagedata r:id="rId39" o:title=""/>
                </v:shape>
                <o:OLEObject Type="Embed" ProgID="Equation.3" ShapeID="_x0000_i1041" DrawAspect="Content" ObjectID="_1692088632" r:id="rId41"/>
              </w:object>
            </w:r>
            <w:r w:rsidRPr="00EC61C3">
              <w:rPr>
                <w:vertAlign w:val="superscript"/>
              </w:rPr>
              <w:t>Note2</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E19719E" w14:textId="77777777" w:rsidR="000E5BEB" w:rsidRPr="00EC61C3" w:rsidRDefault="000E5BEB" w:rsidP="00E45E02">
            <w:pPr>
              <w:pStyle w:val="TAL"/>
              <w:rPr>
                <w:rFonts w:eastAsia="Calibri"/>
                <w:szCs w:val="22"/>
              </w:rPr>
            </w:pPr>
            <w:r w:rsidRPr="00EC61C3">
              <w:rPr>
                <w:rFonts w:eastAsia="Calibri"/>
                <w:szCs w:val="22"/>
              </w:rPr>
              <w:t>Config 1,2,4,5</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21288B8C" w14:textId="77777777" w:rsidR="000E5BEB" w:rsidRPr="00EC61C3" w:rsidRDefault="000E5BEB" w:rsidP="00E45E02">
            <w:pPr>
              <w:pStyle w:val="TAC"/>
            </w:pPr>
          </w:p>
          <w:p w14:paraId="2B7E48D6" w14:textId="77777777" w:rsidR="000E5BEB" w:rsidRPr="00EC61C3" w:rsidRDefault="000E5BEB" w:rsidP="00E45E02">
            <w:pPr>
              <w:pStyle w:val="TAC"/>
            </w:pPr>
            <w:r w:rsidRPr="00EC61C3">
              <w:t>dBm/SCS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26BCFE74" w14:textId="77777777" w:rsidR="000E5BEB" w:rsidRPr="00EC61C3" w:rsidRDefault="000E5BEB" w:rsidP="00E45E02">
            <w:pPr>
              <w:pStyle w:val="TAC"/>
            </w:pPr>
            <w:r w:rsidRPr="00EC61C3">
              <w:t>-104</w:t>
            </w:r>
          </w:p>
        </w:tc>
      </w:tr>
      <w:tr w:rsidR="000E5BEB" w:rsidRPr="00EC61C3" w14:paraId="67C0563D" w14:textId="77777777" w:rsidTr="00E45E02">
        <w:trPr>
          <w:trHeight w:val="40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35848B1" w14:textId="77777777" w:rsidR="000E5BEB" w:rsidRPr="00EC61C3" w:rsidRDefault="000E5BEB" w:rsidP="00E45E02">
            <w:pPr>
              <w:pStyle w:val="TAL"/>
              <w:rPr>
                <w:rFonts w:eastAsia="Calibri"/>
                <w:szCs w:val="22"/>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E9AC54" w14:textId="77777777" w:rsidR="000E5BEB" w:rsidRPr="00EC61C3" w:rsidRDefault="000E5BEB" w:rsidP="00E45E02">
            <w:pPr>
              <w:pStyle w:val="TAL"/>
              <w:rPr>
                <w:rFonts w:eastAsia="Calibri"/>
                <w:szCs w:val="22"/>
              </w:rPr>
            </w:pPr>
            <w:r w:rsidRPr="00EC61C3">
              <w:rPr>
                <w:rFonts w:eastAsia="Calibri"/>
                <w:szCs w:val="22"/>
              </w:rPr>
              <w:t>Config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B850049"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868CE54" w14:textId="77777777" w:rsidR="000E5BEB" w:rsidRPr="00EC61C3" w:rsidRDefault="000E5BEB" w:rsidP="00E45E02">
            <w:pPr>
              <w:pStyle w:val="TAC"/>
            </w:pPr>
            <w:r w:rsidRPr="00EC61C3">
              <w:t>-101</w:t>
            </w:r>
          </w:p>
        </w:tc>
      </w:tr>
      <w:tr w:rsidR="000E5BEB" w:rsidRPr="00EC61C3" w14:paraId="31FB066C"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58B94763" w14:textId="77777777" w:rsidR="000E5BEB" w:rsidRPr="00EC61C3" w:rsidRDefault="000E5BEB" w:rsidP="00E45E02">
            <w:pPr>
              <w:pStyle w:val="TAL"/>
              <w:rPr>
                <w:i/>
              </w:rPr>
            </w:pPr>
            <w:r w:rsidRPr="00EC61C3">
              <w:rPr>
                <w:rFonts w:eastAsia="Calibri"/>
                <w:i/>
                <w:position w:val="-12"/>
                <w:szCs w:val="22"/>
              </w:rPr>
              <w:object w:dxaOrig="570" w:dyaOrig="285" w14:anchorId="79B5B78F">
                <v:shape id="_x0000_i1042" type="#_x0000_t75" style="width:31pt;height:20.5pt" o:ole="" fillcolor="window">
                  <v:imagedata r:id="rId42" o:title=""/>
                </v:shape>
                <o:OLEObject Type="Embed" ProgID="Equation.3" ShapeID="_x0000_i1042" DrawAspect="Content" ObjectID="_1692088633" r:id="rId43"/>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56F48A03" w14:textId="77777777" w:rsidR="000E5BEB" w:rsidRPr="00EC61C3" w:rsidRDefault="000E5BEB" w:rsidP="00E45E02">
            <w:pPr>
              <w:pStyle w:val="TAC"/>
            </w:pPr>
            <w:r w:rsidRPr="00EC61C3">
              <w:t>dB</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E5F8840" w14:textId="77777777" w:rsidR="000E5BEB" w:rsidRPr="00EC61C3" w:rsidRDefault="000E5BEB" w:rsidP="00E45E02">
            <w:pPr>
              <w:pStyle w:val="TAC"/>
            </w:pPr>
            <w:r w:rsidRPr="00EC61C3">
              <w:t>17</w:t>
            </w:r>
          </w:p>
        </w:tc>
      </w:tr>
      <w:tr w:rsidR="000E5BEB" w:rsidRPr="00EC61C3" w14:paraId="5BF4C5B7"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06322ACA" w14:textId="77777777" w:rsidR="000E5BEB" w:rsidRPr="00EC61C3" w:rsidRDefault="000E5BEB" w:rsidP="00E45E02">
            <w:pPr>
              <w:pStyle w:val="TAL"/>
            </w:pPr>
            <w:r w:rsidRPr="00EC61C3">
              <w:rPr>
                <w:rFonts w:eastAsia="Calibri"/>
                <w:position w:val="-12"/>
                <w:szCs w:val="22"/>
              </w:rPr>
              <w:object w:dxaOrig="870" w:dyaOrig="285" w14:anchorId="4B4FD7FE">
                <v:shape id="_x0000_i1043" type="#_x0000_t75" style="width:41pt;height:20.5pt" o:ole="" fillcolor="window">
                  <v:imagedata r:id="rId44" o:title=""/>
                </v:shape>
                <o:OLEObject Type="Embed" ProgID="Equation.3" ShapeID="_x0000_i1043" DrawAspect="Content" ObjectID="_1692088634" r:id="rId45"/>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4DA03AC8" w14:textId="77777777" w:rsidR="000E5BEB" w:rsidRPr="00EC61C3" w:rsidRDefault="000E5BEB" w:rsidP="00E45E02">
            <w:pPr>
              <w:pStyle w:val="TAC"/>
            </w:pPr>
            <w:r w:rsidRPr="00EC61C3">
              <w:t>dB</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6FBFBBA" w14:textId="77777777" w:rsidR="000E5BEB" w:rsidRPr="00EC61C3" w:rsidRDefault="000E5BEB" w:rsidP="00E45E02">
            <w:pPr>
              <w:pStyle w:val="TAC"/>
            </w:pPr>
            <w:r w:rsidRPr="00EC61C3">
              <w:t>17</w:t>
            </w:r>
          </w:p>
        </w:tc>
      </w:tr>
      <w:tr w:rsidR="000E5BEB" w:rsidRPr="00EC61C3" w14:paraId="092F3889" w14:textId="77777777" w:rsidTr="00E45E02">
        <w:trP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851F1B1" w14:textId="77777777" w:rsidR="000E5BEB" w:rsidRPr="00EC61C3" w:rsidRDefault="000E5BEB" w:rsidP="00E45E02">
            <w:pPr>
              <w:pStyle w:val="TAL"/>
              <w:rPr>
                <w:rFonts w:eastAsia="Calibri"/>
                <w:szCs w:val="22"/>
              </w:rPr>
            </w:pPr>
            <w:r w:rsidRPr="00EC61C3">
              <w:t>SS-RSRP</w:t>
            </w:r>
            <w:r w:rsidRPr="00EC61C3">
              <w:rPr>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AB208F0" w14:textId="77777777" w:rsidR="000E5BEB" w:rsidRPr="00EC61C3" w:rsidRDefault="000E5BEB" w:rsidP="00E45E02">
            <w:pPr>
              <w:pStyle w:val="TAL"/>
              <w:rPr>
                <w:rFonts w:eastAsia="Calibri"/>
                <w:szCs w:val="22"/>
              </w:rPr>
            </w:pPr>
            <w:r w:rsidRPr="00EC61C3">
              <w:rPr>
                <w:rFonts w:eastAsia="Calibri"/>
                <w:szCs w:val="22"/>
              </w:rPr>
              <w:t>Config 1,2,4,5</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7B0DBFC4" w14:textId="77777777" w:rsidR="000E5BEB" w:rsidRPr="00EC61C3" w:rsidRDefault="000E5BEB" w:rsidP="00E45E02">
            <w:pPr>
              <w:pStyle w:val="TAC"/>
            </w:pPr>
            <w:r w:rsidRPr="00EC61C3">
              <w:t>dBm/SCS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982C793" w14:textId="77777777" w:rsidR="000E5BEB" w:rsidRPr="00EC61C3" w:rsidRDefault="000E5BEB" w:rsidP="00E45E02">
            <w:pPr>
              <w:pStyle w:val="TAC"/>
            </w:pPr>
            <w:r w:rsidRPr="00EC61C3">
              <w:t>-87</w:t>
            </w:r>
          </w:p>
        </w:tc>
      </w:tr>
      <w:tr w:rsidR="000E5BEB" w:rsidRPr="00EC61C3" w14:paraId="2272B8F4" w14:textId="77777777" w:rsidTr="00E45E02">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739882FC" w14:textId="77777777" w:rsidR="000E5BEB" w:rsidRPr="00EC61C3" w:rsidRDefault="000E5BEB" w:rsidP="00E45E02">
            <w:pPr>
              <w:pStyle w:val="TAL"/>
              <w:rPr>
                <w:rFonts w:eastAsia="Calibri"/>
                <w:szCs w:val="22"/>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CE5E59F" w14:textId="77777777" w:rsidR="000E5BEB" w:rsidRPr="00EC61C3" w:rsidRDefault="000E5BEB" w:rsidP="00E45E02">
            <w:pPr>
              <w:pStyle w:val="TAL"/>
              <w:rPr>
                <w:rFonts w:eastAsia="Calibri"/>
                <w:szCs w:val="22"/>
              </w:rPr>
            </w:pPr>
            <w:r w:rsidRPr="00EC61C3">
              <w:rPr>
                <w:rFonts w:eastAsia="Calibri"/>
                <w:szCs w:val="22"/>
              </w:rPr>
              <w:t>Config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AA6EA23" w14:textId="77777777" w:rsidR="000E5BEB" w:rsidRPr="00EC61C3" w:rsidRDefault="000E5BEB"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07137B3" w14:textId="77777777" w:rsidR="000E5BEB" w:rsidRPr="00EC61C3" w:rsidRDefault="000E5BEB" w:rsidP="00E45E02">
            <w:pPr>
              <w:pStyle w:val="TAC"/>
            </w:pPr>
            <w:r w:rsidRPr="00EC61C3">
              <w:t>-84</w:t>
            </w:r>
          </w:p>
        </w:tc>
      </w:tr>
      <w:tr w:rsidR="000E5BEB" w:rsidRPr="00EC61C3" w14:paraId="03797D13"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262E23D6" w14:textId="77777777" w:rsidR="000E5BEB" w:rsidRPr="00EC61C3" w:rsidRDefault="000E5BEB" w:rsidP="00E45E02">
            <w:pPr>
              <w:pStyle w:val="TAL"/>
            </w:pPr>
            <w:r w:rsidRPr="00EC61C3">
              <w:t>SCH_RP</w:t>
            </w:r>
            <w:r w:rsidRPr="00EC61C3">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3218F40" w14:textId="77777777" w:rsidR="000E5BEB" w:rsidRPr="00EC61C3" w:rsidRDefault="000E5BEB" w:rsidP="00E45E02">
            <w:pPr>
              <w:pStyle w:val="TAC"/>
            </w:pPr>
            <w:r w:rsidRPr="00EC61C3">
              <w:t>dBm/15 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4981612B" w14:textId="77777777" w:rsidR="000E5BEB" w:rsidRPr="00EC61C3" w:rsidRDefault="000E5BEB" w:rsidP="00E45E02">
            <w:pPr>
              <w:pStyle w:val="TAC"/>
            </w:pPr>
            <w:r w:rsidRPr="00EC61C3">
              <w:t>-87</w:t>
            </w:r>
          </w:p>
        </w:tc>
      </w:tr>
      <w:tr w:rsidR="000E5BEB" w:rsidRPr="00EC61C3" w14:paraId="1A8D244B" w14:textId="77777777" w:rsidTr="00E45E02">
        <w:trPr>
          <w:jc w:val="center"/>
        </w:trPr>
        <w:tc>
          <w:tcPr>
            <w:tcW w:w="2122" w:type="dxa"/>
            <w:vMerge w:val="restart"/>
            <w:tcBorders>
              <w:top w:val="single" w:sz="4" w:space="0" w:color="auto"/>
              <w:left w:val="single" w:sz="4" w:space="0" w:color="auto"/>
              <w:right w:val="single" w:sz="4" w:space="0" w:color="auto"/>
            </w:tcBorders>
            <w:vAlign w:val="center"/>
          </w:tcPr>
          <w:p w14:paraId="66BFFC32" w14:textId="77777777" w:rsidR="000E5BEB" w:rsidRPr="00EC61C3" w:rsidRDefault="000E5BEB" w:rsidP="00E45E02">
            <w:pPr>
              <w:pStyle w:val="TAL"/>
            </w:pPr>
            <w:r w:rsidRPr="00EC61C3">
              <w:rPr>
                <w:lang w:val="en-US"/>
              </w:rPr>
              <w:t>Io</w:t>
            </w:r>
            <w:r w:rsidRPr="00EC61C3">
              <w:rPr>
                <w:vertAlign w:val="superscript"/>
                <w:lang w:val="en-US"/>
              </w:rPr>
              <w:t>Note</w:t>
            </w:r>
            <w:r>
              <w:rPr>
                <w:vertAlign w:val="superscript"/>
                <w:lang w:val="en-US"/>
              </w:rPr>
              <w:t>3</w:t>
            </w:r>
          </w:p>
        </w:tc>
        <w:tc>
          <w:tcPr>
            <w:tcW w:w="1583" w:type="dxa"/>
            <w:tcBorders>
              <w:top w:val="single" w:sz="4" w:space="0" w:color="auto"/>
              <w:left w:val="single" w:sz="4" w:space="0" w:color="auto"/>
              <w:bottom w:val="single" w:sz="4" w:space="0" w:color="auto"/>
              <w:right w:val="single" w:sz="4" w:space="0" w:color="auto"/>
            </w:tcBorders>
            <w:vAlign w:val="center"/>
          </w:tcPr>
          <w:p w14:paraId="6E3AF024" w14:textId="77777777" w:rsidR="000E5BEB" w:rsidRPr="00EC61C3" w:rsidRDefault="000E5BEB" w:rsidP="00E45E02">
            <w:pPr>
              <w:pStyle w:val="TAL"/>
            </w:pPr>
            <w:r w:rsidRPr="00EC61C3">
              <w:rPr>
                <w:rFonts w:eastAsia="Calibri"/>
                <w:szCs w:val="22"/>
              </w:rPr>
              <w:t>Config 1,2,4,5</w:t>
            </w:r>
          </w:p>
        </w:tc>
        <w:tc>
          <w:tcPr>
            <w:tcW w:w="1256" w:type="dxa"/>
            <w:tcBorders>
              <w:top w:val="single" w:sz="4" w:space="0" w:color="auto"/>
              <w:left w:val="single" w:sz="4" w:space="0" w:color="auto"/>
              <w:bottom w:val="single" w:sz="4" w:space="0" w:color="auto"/>
              <w:right w:val="single" w:sz="4" w:space="0" w:color="auto"/>
            </w:tcBorders>
            <w:vAlign w:val="center"/>
          </w:tcPr>
          <w:p w14:paraId="661B7715" w14:textId="77777777" w:rsidR="000E5BEB" w:rsidRPr="005112C2" w:rsidRDefault="000E5BEB" w:rsidP="00E45E02">
            <w:pPr>
              <w:pStyle w:val="TAC"/>
            </w:pPr>
            <w:r w:rsidRPr="005112C2">
              <w:t>dBm/</w:t>
            </w:r>
          </w:p>
          <w:p w14:paraId="46B450F2" w14:textId="77777777" w:rsidR="000E5BEB" w:rsidRPr="00EC61C3" w:rsidRDefault="000E5BEB" w:rsidP="00E45E02">
            <w:pPr>
              <w:pStyle w:val="TAC"/>
            </w:pPr>
            <w:r w:rsidRPr="005112C2">
              <w:t>9.36MHz</w:t>
            </w: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0E923879" w14:textId="77777777" w:rsidR="000E5BEB" w:rsidRPr="00EC61C3" w:rsidRDefault="000E5BEB" w:rsidP="00E45E02">
            <w:pPr>
              <w:pStyle w:val="TAC"/>
            </w:pPr>
            <w:r>
              <w:rPr>
                <w:rFonts w:hint="eastAsia"/>
                <w:lang w:eastAsia="zh-CN"/>
              </w:rPr>
              <w:t>-</w:t>
            </w:r>
            <w:r>
              <w:rPr>
                <w:lang w:eastAsia="zh-CN"/>
              </w:rPr>
              <w:t>58.96</w:t>
            </w:r>
          </w:p>
        </w:tc>
      </w:tr>
      <w:tr w:rsidR="000E5BEB" w:rsidRPr="00EC61C3" w14:paraId="3BDAE906" w14:textId="77777777" w:rsidTr="00E45E02">
        <w:trPr>
          <w:jc w:val="center"/>
        </w:trPr>
        <w:tc>
          <w:tcPr>
            <w:tcW w:w="2122" w:type="dxa"/>
            <w:vMerge/>
            <w:tcBorders>
              <w:left w:val="single" w:sz="4" w:space="0" w:color="auto"/>
              <w:bottom w:val="single" w:sz="4" w:space="0" w:color="auto"/>
              <w:right w:val="single" w:sz="4" w:space="0" w:color="auto"/>
            </w:tcBorders>
            <w:vAlign w:val="center"/>
          </w:tcPr>
          <w:p w14:paraId="33B61CC6" w14:textId="77777777" w:rsidR="000E5BEB" w:rsidRPr="00EC61C3" w:rsidRDefault="000E5BEB"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6C7AB55D" w14:textId="77777777" w:rsidR="000E5BEB" w:rsidRPr="00EC61C3" w:rsidRDefault="000E5BEB" w:rsidP="00E45E02">
            <w:pPr>
              <w:pStyle w:val="TAL"/>
            </w:pPr>
            <w:r w:rsidRPr="00EC61C3">
              <w:rPr>
                <w:rFonts w:eastAsia="Calibri"/>
                <w:szCs w:val="22"/>
              </w:rPr>
              <w:t>Config 3,6</w:t>
            </w:r>
          </w:p>
        </w:tc>
        <w:tc>
          <w:tcPr>
            <w:tcW w:w="1256" w:type="dxa"/>
            <w:tcBorders>
              <w:top w:val="single" w:sz="4" w:space="0" w:color="auto"/>
              <w:left w:val="single" w:sz="4" w:space="0" w:color="auto"/>
              <w:bottom w:val="single" w:sz="4" w:space="0" w:color="auto"/>
              <w:right w:val="single" w:sz="4" w:space="0" w:color="auto"/>
            </w:tcBorders>
            <w:vAlign w:val="center"/>
          </w:tcPr>
          <w:p w14:paraId="3A8C9E08" w14:textId="77777777" w:rsidR="000E5BEB" w:rsidRPr="005112C2" w:rsidRDefault="000E5BEB" w:rsidP="00E45E02">
            <w:pPr>
              <w:pStyle w:val="TAC"/>
            </w:pPr>
            <w:r w:rsidRPr="005112C2">
              <w:t>dBm/</w:t>
            </w:r>
          </w:p>
          <w:p w14:paraId="3F976C74" w14:textId="77777777" w:rsidR="000E5BEB" w:rsidRPr="00EC61C3" w:rsidRDefault="000E5BEB" w:rsidP="00E45E02">
            <w:pPr>
              <w:pStyle w:val="TAC"/>
            </w:pPr>
            <w:r w:rsidRPr="005112C2">
              <w:t>38.16MHz</w:t>
            </w: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2F2865EC" w14:textId="77777777" w:rsidR="000E5BEB" w:rsidRPr="00EC61C3" w:rsidRDefault="000E5BEB" w:rsidP="00E45E02">
            <w:pPr>
              <w:pStyle w:val="TAC"/>
            </w:pPr>
            <w:r>
              <w:rPr>
                <w:rFonts w:hint="eastAsia"/>
                <w:lang w:eastAsia="zh-CN"/>
              </w:rPr>
              <w:t>-</w:t>
            </w:r>
            <w:r>
              <w:rPr>
                <w:lang w:eastAsia="zh-CN"/>
              </w:rPr>
              <w:t>52.87</w:t>
            </w:r>
          </w:p>
        </w:tc>
      </w:tr>
      <w:tr w:rsidR="000E5BEB" w:rsidRPr="00EC61C3" w14:paraId="5D446012"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582A604C" w14:textId="77777777" w:rsidR="000E5BEB" w:rsidRPr="00EC61C3" w:rsidRDefault="000E5BEB" w:rsidP="00E45E02">
            <w:pPr>
              <w:pStyle w:val="TAL"/>
            </w:pPr>
            <w:r w:rsidRPr="00EC61C3">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BD2AA2" w14:textId="77777777" w:rsidR="000E5BEB" w:rsidRPr="00EC61C3" w:rsidRDefault="000E5BEB" w:rsidP="00E45E02">
            <w:pPr>
              <w:pStyle w:val="TAC"/>
            </w:pPr>
            <w:r w:rsidRPr="00EC61C3">
              <w:t>-</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0197FB0" w14:textId="77777777" w:rsidR="000E5BEB" w:rsidRPr="00EC61C3" w:rsidRDefault="000E5BEB" w:rsidP="00E45E02">
            <w:pPr>
              <w:pStyle w:val="TAC"/>
            </w:pPr>
            <w:r w:rsidRPr="00EC61C3">
              <w:t>AWGN</w:t>
            </w:r>
          </w:p>
        </w:tc>
      </w:tr>
      <w:tr w:rsidR="000E5BEB" w:rsidRPr="00EC61C3" w14:paraId="719D7D31" w14:textId="77777777" w:rsidTr="00E45E02">
        <w:trPr>
          <w:jc w:val="center"/>
        </w:trPr>
        <w:tc>
          <w:tcPr>
            <w:tcW w:w="9625" w:type="dxa"/>
            <w:gridSpan w:val="10"/>
            <w:tcBorders>
              <w:top w:val="single" w:sz="4" w:space="0" w:color="auto"/>
              <w:left w:val="single" w:sz="4" w:space="0" w:color="auto"/>
              <w:bottom w:val="single" w:sz="4" w:space="0" w:color="auto"/>
              <w:right w:val="single" w:sz="4" w:space="0" w:color="auto"/>
            </w:tcBorders>
            <w:vAlign w:val="center"/>
            <w:hideMark/>
          </w:tcPr>
          <w:p w14:paraId="23268A47" w14:textId="77777777" w:rsidR="000E5BEB" w:rsidRPr="00EC61C3" w:rsidRDefault="000E5BEB" w:rsidP="00E45E02">
            <w:pPr>
              <w:pStyle w:val="TAN"/>
            </w:pPr>
            <w:r w:rsidRPr="00EC61C3">
              <w:t>Note 1:</w:t>
            </w:r>
            <w:r w:rsidRPr="00EC61C3">
              <w:tab/>
              <w:t>OCNG shall be used such that both cells are fully allocated and a constant total transmitted power spectral density is achieved for all OFDM symbols.</w:t>
            </w:r>
          </w:p>
          <w:p w14:paraId="18938350" w14:textId="77777777" w:rsidR="000E5BEB" w:rsidRPr="00EC61C3" w:rsidRDefault="000E5BEB"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rPr>
              <w:object w:dxaOrig="435" w:dyaOrig="285" w14:anchorId="511E0C9B">
                <v:shape id="_x0000_i1044" type="#_x0000_t75" style="width:20.5pt;height:20.5pt" o:ole="" fillcolor="window">
                  <v:imagedata r:id="rId39" o:title=""/>
                </v:shape>
                <o:OLEObject Type="Embed" ProgID="Equation.3" ShapeID="_x0000_i1044" DrawAspect="Content" ObjectID="_1692088635" r:id="rId46"/>
              </w:object>
            </w:r>
            <w:r w:rsidRPr="00EC61C3">
              <w:t xml:space="preserve"> to be fulfilled.</w:t>
            </w:r>
          </w:p>
          <w:p w14:paraId="6E214C68" w14:textId="77777777" w:rsidR="000E5BEB" w:rsidRPr="00EC61C3" w:rsidRDefault="000E5BEB" w:rsidP="00E45E02">
            <w:pPr>
              <w:pStyle w:val="TAN"/>
            </w:pPr>
            <w:r w:rsidRPr="00EC61C3">
              <w:t>Note 3:</w:t>
            </w:r>
            <w:r w:rsidRPr="00EC61C3">
              <w:tab/>
              <w:t>SS-RSRP</w:t>
            </w:r>
            <w:r>
              <w:t>, Io</w:t>
            </w:r>
            <w:r w:rsidRPr="00EC61C3">
              <w:t xml:space="preserve"> and SCH_RP levels have been derived from other parameters for information purposes. They are not settable parameters themselves.</w:t>
            </w:r>
          </w:p>
          <w:p w14:paraId="0E7D2267" w14:textId="77777777" w:rsidR="000E5BEB" w:rsidRPr="00EC61C3" w:rsidRDefault="000E5BEB" w:rsidP="00E45E02">
            <w:pPr>
              <w:pStyle w:val="TAN"/>
            </w:pPr>
            <w:r w:rsidRPr="00EC61C3">
              <w:t>Note 4:</w:t>
            </w:r>
            <w:r w:rsidRPr="00EC61C3">
              <w:tab/>
              <w:t>The uplink resources for CSI reporting are assigned to the UE prior to the start of time period T2.]</w:t>
            </w:r>
          </w:p>
        </w:tc>
      </w:tr>
    </w:tbl>
    <w:p w14:paraId="41D8AE59" w14:textId="77777777" w:rsidR="000E5BEB" w:rsidRPr="00EC61C3" w:rsidRDefault="000E5BEB" w:rsidP="000E5BEB">
      <w:pPr>
        <w:rPr>
          <w:lang w:eastAsia="zh-CN"/>
        </w:rPr>
      </w:pPr>
    </w:p>
    <w:p w14:paraId="30A55563" w14:textId="77777777" w:rsidR="000E5BEB" w:rsidRPr="00EC61C3" w:rsidRDefault="000E5BEB" w:rsidP="000E5BEB">
      <w:pPr>
        <w:pStyle w:val="Heading5"/>
        <w:rPr>
          <w:lang w:eastAsia="zh-CN"/>
        </w:rPr>
      </w:pPr>
      <w:r w:rsidRPr="00EC61C3">
        <w:rPr>
          <w:lang w:eastAsia="zh-CN"/>
        </w:rPr>
        <w:t>A.4.5.3.1.2</w:t>
      </w:r>
      <w:r w:rsidRPr="00EC61C3">
        <w:rPr>
          <w:lang w:eastAsia="zh-CN"/>
        </w:rPr>
        <w:tab/>
        <w:t>Test Requirements</w:t>
      </w:r>
    </w:p>
    <w:p w14:paraId="51C994A0" w14:textId="77777777" w:rsidR="000E5BEB" w:rsidRPr="00EC61C3" w:rsidRDefault="000E5BEB" w:rsidP="000E5BEB">
      <w:pPr>
        <w:rPr>
          <w:lang w:eastAsia="zh-CN"/>
        </w:rPr>
      </w:pPr>
      <w:r w:rsidRPr="004C04F4">
        <w:rPr>
          <w:lang w:eastAsia="zh-CN"/>
        </w:rPr>
        <w:t xml:space="preserve">During T2 the UE shall send the first CSI report for SCell in the first available uplink resource after slot (m+k). UE is allowed to postpone CSI report to next available UL resource if </w:t>
      </w:r>
      <w:r>
        <w:rPr>
          <w:lang w:eastAsia="zh-CN"/>
        </w:rPr>
        <w:t>an</w:t>
      </w:r>
      <w:r w:rsidRPr="004C04F4">
        <w:rPr>
          <w:lang w:eastAsia="zh-CN"/>
        </w:rPr>
        <w:t xml:space="preserve"> available uplink resource is subject to interruption.</w:t>
      </w:r>
      <w:r w:rsidRPr="00EC61C3">
        <w:rPr>
          <w:lang w:eastAsia="zh-CN"/>
        </w:rPr>
        <w:t xml:space="preserve"> Whether CSI report in slot (m+k) was interrupted is checked by monitoring ACK/NACK sent in PCell in slot (m+k).</w:t>
      </w:r>
    </w:p>
    <w:p w14:paraId="3D5799EA" w14:textId="77777777" w:rsidR="000E5BEB" w:rsidRPr="00EC61C3" w:rsidRDefault="000E5BEB" w:rsidP="000E5BEB">
      <w:pPr>
        <w:rPr>
          <w:lang w:eastAsia="zh-CN"/>
        </w:rPr>
      </w:pPr>
      <w:r w:rsidRPr="00EC61C3">
        <w:rPr>
          <w:lang w:eastAsia="zh-CN"/>
        </w:rPr>
        <w:t xml:space="preserve">During T2 the UE shall start sending CSI reports for SCell with non-zero CQI index at latest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EC61C3">
        <w:rPr>
          <w:lang w:eastAsia="zh-CN"/>
        </w:rPr>
        <w:t>, T</w:t>
      </w:r>
      <w:r w:rsidRPr="00EC61C3">
        <w:rPr>
          <w:vertAlign w:val="subscript"/>
          <w:lang w:eastAsia="zh-CN"/>
        </w:rPr>
        <w:t xml:space="preserve">activation_time </w:t>
      </w:r>
      <w:r w:rsidRPr="00EC61C3">
        <w:rPr>
          <w:lang w:eastAsia="zh-CN"/>
        </w:rPr>
        <w:t xml:space="preserve">= </w:t>
      </w:r>
      <w:r w:rsidRPr="00EC61C3">
        <w:t>T</w:t>
      </w:r>
      <w:r w:rsidRPr="00EC61C3">
        <w:rPr>
          <w:vertAlign w:val="subscript"/>
        </w:rPr>
        <w:t>FirstSSB</w:t>
      </w:r>
      <w:r w:rsidRPr="00EC61C3">
        <w:t>+ 5ms</w:t>
      </w:r>
      <w:r w:rsidRPr="00EC61C3">
        <w:rPr>
          <w:lang w:eastAsia="zh-CN"/>
        </w:rPr>
        <w:t>, as defined</w:t>
      </w:r>
      <w:r w:rsidRPr="00EC61C3">
        <w:rPr>
          <w:lang w:eastAsia="ko-KR"/>
        </w:rPr>
        <w:t xml:space="preserve"> in clause 8.3.</w:t>
      </w:r>
    </w:p>
    <w:p w14:paraId="64B86D0A" w14:textId="77777777" w:rsidR="000E5BEB" w:rsidRPr="00EC61C3" w:rsidRDefault="000E5BEB" w:rsidP="000E5BEB">
      <w:pPr>
        <w:rPr>
          <w:lang w:eastAsia="zh-CN"/>
        </w:rPr>
      </w:pPr>
      <w:r w:rsidRPr="00EC61C3">
        <w:rPr>
          <w:lang w:eastAsia="zh-CN"/>
        </w:rPr>
        <w:t xml:space="preserve">During T3 the UE shall stop sending CSI reports for SCell at latest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as</w:t>
      </w:r>
      <w:r w:rsidRPr="00EC61C3">
        <w:rPr>
          <w:lang w:eastAsia="ko-KR"/>
        </w:rPr>
        <w:t xml:space="preserve"> defined in clause 8.3.</w:t>
      </w:r>
    </w:p>
    <w:p w14:paraId="123BF9F8" w14:textId="77777777" w:rsidR="000E5BEB" w:rsidRPr="00EC61C3" w:rsidRDefault="000E5BEB" w:rsidP="000E5BEB">
      <w:pPr>
        <w:rPr>
          <w:lang w:eastAsia="zh-CN"/>
        </w:rPr>
      </w:pPr>
      <w:r w:rsidRPr="00EC61C3">
        <w:rPr>
          <w:lang w:eastAsia="zh-CN"/>
        </w:rPr>
        <w:t>During T2 interruption of PSCell during SCell activation shall not happen outside the</w:t>
      </w:r>
      <w:r w:rsidRPr="00EC61C3">
        <w:rPr>
          <w:lang w:eastAsia="ko-KR"/>
        </w:rPr>
        <w:t xml:space="preserve"> </w:t>
      </w:r>
      <w:r w:rsidRPr="00EC61C3">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EC61C3">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EC61C3">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r>
          <w:rPr>
            <w:rFonts w:ascii="Cambria Math" w:hAnsi="Cambria Math" w:hint="eastAsia"/>
            <w:lang w:eastAsia="zh-CN"/>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w:t>
      </w:r>
      <w:r w:rsidRPr="00EC61C3">
        <w:rPr>
          <w:iCs/>
          <w:lang w:eastAsia="zh-CN"/>
        </w:rPr>
        <w:t xml:space="preserve"> </w:t>
      </w:r>
      <w:r w:rsidRPr="00EC61C3">
        <w:rPr>
          <w:lang w:eastAsia="zh-CN"/>
        </w:rPr>
        <w:t>as defined in clause 8.3.</w:t>
      </w:r>
    </w:p>
    <w:p w14:paraId="21F150B3" w14:textId="77777777" w:rsidR="000E5BEB" w:rsidRPr="00EC61C3" w:rsidRDefault="000E5BEB" w:rsidP="000E5BEB">
      <w:pPr>
        <w:rPr>
          <w:lang w:eastAsia="zh-CN"/>
        </w:rPr>
      </w:pPr>
      <w:r w:rsidRPr="00EC61C3">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EC61C3">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EC61C3">
        <w:rPr>
          <w:rFonts w:hint="eastAsia"/>
          <w:lang w:eastAsia="zh-CN"/>
        </w:rPr>
        <w:t xml:space="preserve"> </w:t>
      </w:r>
      <w:r w:rsidRPr="00EC61C3">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EC61C3">
        <w:rPr>
          <w:lang w:eastAsia="zh-CN"/>
        </w:rPr>
        <w:t>.</w:t>
      </w:r>
    </w:p>
    <w:p w14:paraId="41B19FF2" w14:textId="77777777" w:rsidR="000E5BEB" w:rsidRPr="00EC61C3" w:rsidRDefault="000E5BEB" w:rsidP="000E5BEB">
      <w:pPr>
        <w:rPr>
          <w:lang w:eastAsia="zh-CN"/>
        </w:rPr>
      </w:pPr>
      <w:r w:rsidRPr="00EC61C3">
        <w:rPr>
          <w:lang w:eastAsia="zh-CN"/>
        </w:rPr>
        <w:t>The interruption of PSCell shall not be more than the values specified for EN-DC in Clause 8.2.1.2.4.</w:t>
      </w:r>
    </w:p>
    <w:p w14:paraId="5651D43D" w14:textId="77777777" w:rsidR="000E5BEB" w:rsidRPr="00EC61C3" w:rsidRDefault="000E5BEB" w:rsidP="000E5BEB">
      <w:pPr>
        <w:rPr>
          <w:lang w:eastAsia="zh-CN"/>
        </w:rPr>
      </w:pPr>
      <w:r w:rsidRPr="00EC61C3">
        <w:rPr>
          <w:lang w:eastAsia="zh-CN"/>
        </w:rPr>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C481363" w14:textId="77777777" w:rsidR="000E5BEB" w:rsidRDefault="000E5BEB" w:rsidP="000E5BEB">
      <w:pPr>
        <w:pStyle w:val="NO"/>
        <w:rPr>
          <w:lang w:eastAsia="zh-CN"/>
        </w:rPr>
      </w:pPr>
      <w:r w:rsidRPr="00EC61C3">
        <w:rPr>
          <w:lang w:eastAsia="zh-CN"/>
        </w:rPr>
        <w:t>NOTE:</w:t>
      </w:r>
      <w:r w:rsidRPr="00EC61C3">
        <w:rPr>
          <w:lang w:eastAsia="zh-CN"/>
        </w:rPr>
        <w:tab/>
        <w:t xml:space="preserve">During T2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EC61C3">
        <w:rPr>
          <w:lang w:eastAsia="zh-CN"/>
        </w:rPr>
        <w:t xml:space="preserve"> as defined in clause 8.3 then the UE shall use the next available uplink resource for reporting the corresponding valid CSI.</w:t>
      </w:r>
    </w:p>
    <w:p w14:paraId="141C6DAC" w14:textId="01B99286" w:rsidR="000E5BEB" w:rsidRDefault="000E5BEB" w:rsidP="000E5BEB">
      <w:pPr>
        <w:pStyle w:val="H6"/>
        <w:rPr>
          <w:b/>
          <w:noProof/>
          <w:color w:val="00B0F0"/>
        </w:rPr>
      </w:pPr>
      <w:r w:rsidRPr="00377F3E">
        <w:rPr>
          <w:b/>
          <w:noProof/>
          <w:color w:val="00B0F0"/>
        </w:rPr>
        <w:t xml:space="preserve">&lt;End of modified section </w:t>
      </w:r>
      <w:r w:rsidR="00C3580B">
        <w:rPr>
          <w:b/>
          <w:noProof/>
          <w:color w:val="00B0F0"/>
        </w:rPr>
        <w:t>3</w:t>
      </w:r>
      <w:r w:rsidRPr="00377F3E">
        <w:rPr>
          <w:b/>
          <w:noProof/>
          <w:color w:val="00B0F0"/>
        </w:rPr>
        <w:t>&gt;</w:t>
      </w:r>
    </w:p>
    <w:p w14:paraId="4531BD95" w14:textId="77777777" w:rsidR="002D0746" w:rsidRDefault="002D0746" w:rsidP="001467D8">
      <w:pPr>
        <w:pStyle w:val="H6"/>
        <w:rPr>
          <w:b/>
          <w:noProof/>
          <w:color w:val="00B0F0"/>
        </w:rPr>
      </w:pPr>
    </w:p>
    <w:p w14:paraId="6DEB0761" w14:textId="1CB61F62" w:rsidR="001467D8" w:rsidRDefault="001467D8" w:rsidP="001467D8">
      <w:pPr>
        <w:pStyle w:val="H6"/>
        <w:rPr>
          <w:b/>
          <w:noProof/>
          <w:color w:val="00B0F0"/>
        </w:rPr>
      </w:pPr>
      <w:r w:rsidRPr="00377F3E">
        <w:rPr>
          <w:b/>
          <w:noProof/>
          <w:color w:val="00B0F0"/>
        </w:rPr>
        <w:t xml:space="preserve">&lt;Start of modified section </w:t>
      </w:r>
      <w:r w:rsidR="00C3580B">
        <w:rPr>
          <w:b/>
          <w:noProof/>
          <w:color w:val="00B0F0"/>
        </w:rPr>
        <w:t>4</w:t>
      </w:r>
      <w:r w:rsidRPr="00377F3E">
        <w:rPr>
          <w:b/>
          <w:noProof/>
          <w:color w:val="00B0F0"/>
        </w:rPr>
        <w:t>&gt;</w:t>
      </w:r>
    </w:p>
    <w:p w14:paraId="6C870FF1" w14:textId="77777777" w:rsidR="001467D8" w:rsidRPr="00EC61C3" w:rsidRDefault="001467D8" w:rsidP="001467D8">
      <w:pPr>
        <w:pStyle w:val="Heading5"/>
      </w:pPr>
      <w:r w:rsidRPr="00EC61C3">
        <w:t>A.4.5.6.1.2</w:t>
      </w:r>
      <w:r w:rsidRPr="00EC61C3">
        <w:tab/>
        <w:t>E-UTRAN – NR PSCell FR1 DL active BWP switch with FR1 SCell in non-DRX in synchronous EN-DC</w:t>
      </w:r>
    </w:p>
    <w:p w14:paraId="147B8C8F" w14:textId="77777777" w:rsidR="001467D8" w:rsidRPr="00EC61C3" w:rsidRDefault="001467D8" w:rsidP="001467D8">
      <w:pPr>
        <w:pStyle w:val="Heading6"/>
        <w:rPr>
          <w:rFonts w:eastAsia="MS Mincho"/>
        </w:rPr>
      </w:pPr>
      <w:bookmarkStart w:id="981" w:name="_Toc535476234"/>
      <w:r w:rsidRPr="00EC61C3">
        <w:rPr>
          <w:rFonts w:eastAsia="MS Mincho"/>
        </w:rPr>
        <w:t>A.4.5.6.1.2.1</w:t>
      </w:r>
      <w:r w:rsidRPr="00EC61C3">
        <w:rPr>
          <w:rFonts w:eastAsia="MS Mincho"/>
        </w:rPr>
        <w:tab/>
        <w:t>Test Purpose and Environment</w:t>
      </w:r>
      <w:bookmarkEnd w:id="981"/>
    </w:p>
    <w:p w14:paraId="62CC151A" w14:textId="77777777" w:rsidR="001467D8" w:rsidRPr="00835C41" w:rsidRDefault="001467D8" w:rsidP="001467D8">
      <w:pPr>
        <w:jc w:val="both"/>
        <w:rPr>
          <w:szCs w:val="24"/>
        </w:rPr>
      </w:pPr>
      <w:r w:rsidRPr="00835C41">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4A526767" w14:textId="77777777" w:rsidR="001467D8" w:rsidRPr="00835C41" w:rsidRDefault="001467D8" w:rsidP="001467D8">
      <w:pPr>
        <w:jc w:val="both"/>
      </w:pPr>
      <w:r w:rsidRPr="00835C41">
        <w:t xml:space="preserve">The test scenario comprises of </w:t>
      </w:r>
      <w:r w:rsidRPr="00835C41">
        <w:rPr>
          <w:lang w:eastAsia="zh-CN"/>
        </w:rPr>
        <w:t>one</w:t>
      </w:r>
      <w:r w:rsidRPr="00835C41">
        <w:t xml:space="preserve"> E-UTRA PCell (Cell 1), one PSCell (Cell 2) and one SCell (Cell 3) as given in Table A.4.5.6.1.2.1-2. Cell-specific parameters of E-UTRA PCell are specified in Table </w:t>
      </w:r>
      <w:r w:rsidRPr="00835C41">
        <w:rPr>
          <w:rFonts w:cs="v4.2.0"/>
          <w:lang w:eastAsia="ja-JP"/>
        </w:rPr>
        <w:t xml:space="preserve">A.3.7.2.1-1 </w:t>
      </w:r>
      <w:r w:rsidRPr="00835C41">
        <w:t>and Cell-specific parameters of PSCell and SCell are specified in Table A.4.5.6.1.2.1-3 below.</w:t>
      </w:r>
    </w:p>
    <w:p w14:paraId="5655B5E8" w14:textId="77777777" w:rsidR="001467D8" w:rsidRPr="00835C41" w:rsidRDefault="001467D8" w:rsidP="001467D8">
      <w:pPr>
        <w:jc w:val="both"/>
      </w:pPr>
      <w:r w:rsidRPr="00835C41">
        <w:t>PDCCHs indicating new transmissions shall be sent continuously</w:t>
      </w:r>
      <w:r w:rsidRPr="00835C41">
        <w:rPr>
          <w:lang w:eastAsia="zh-CN"/>
        </w:rPr>
        <w:t xml:space="preserve"> on E-UTRA PCell </w:t>
      </w:r>
      <w:r w:rsidRPr="00835C41">
        <w:t>(Cell 1)</w:t>
      </w:r>
      <w:del w:id="982" w:author="Huawei" w:date="2021-07-16T17:00:00Z">
        <w:r w:rsidRPr="00835C41" w:rsidDel="003D7214">
          <w:delText xml:space="preserve"> </w:delText>
        </w:r>
        <w:r w:rsidRPr="00835C41" w:rsidDel="003D7214">
          <w:rPr>
            <w:lang w:eastAsia="zh-CN"/>
          </w:rPr>
          <w:delText xml:space="preserve">and SCell </w:delText>
        </w:r>
        <w:r w:rsidRPr="00835C41" w:rsidDel="003D7214">
          <w:delText>(Cell 3)</w:delText>
        </w:r>
      </w:del>
      <w:r w:rsidRPr="00835C41">
        <w:t xml:space="preserve"> to ensure that the UE will have ACK/NACK sending.</w:t>
      </w:r>
    </w:p>
    <w:p w14:paraId="313056CE" w14:textId="77777777" w:rsidR="001467D8" w:rsidRPr="00835C41" w:rsidRDefault="001467D8" w:rsidP="001467D8">
      <w:pPr>
        <w:jc w:val="both"/>
      </w:pPr>
      <w:r w:rsidRPr="00835C41">
        <w:t>PDCCHs indicating new transmissions shall be sent continuously</w:t>
      </w:r>
      <w:r w:rsidRPr="00835C41">
        <w:rPr>
          <w:lang w:eastAsia="zh-CN"/>
        </w:rPr>
        <w:t xml:space="preserve"> on PSCell </w:t>
      </w:r>
      <w:r w:rsidRPr="00835C41">
        <w:t xml:space="preserve">(Cell 2) </w:t>
      </w:r>
      <w:ins w:id="983" w:author="Huawei" w:date="2021-07-16T17:00:00Z">
        <w:r>
          <w:t xml:space="preserve">and SCell (Cell 3) </w:t>
        </w:r>
      </w:ins>
      <w:r w:rsidRPr="00835C41">
        <w:t xml:space="preserve">to ensure that the UE would have ACK/NACK sending except for the </w:t>
      </w:r>
      <w:r w:rsidRPr="00835C41">
        <w:rPr>
          <w:lang w:eastAsia="zh-CN"/>
        </w:rPr>
        <w:t xml:space="preserve">time duration when BWP is switching on Cell </w:t>
      </w:r>
      <w:del w:id="984" w:author="Huawei" w:date="2021-07-16T17:00:00Z">
        <w:r w:rsidRPr="00835C41" w:rsidDel="003D7214">
          <w:rPr>
            <w:lang w:eastAsia="zh-CN"/>
          </w:rPr>
          <w:delText xml:space="preserve">2 </w:delText>
        </w:r>
      </w:del>
      <w:ins w:id="985" w:author="Huawei" w:date="2021-07-16T17:00:00Z">
        <w:r>
          <w:rPr>
            <w:lang w:eastAsia="zh-CN"/>
          </w:rPr>
          <w:t>3</w:t>
        </w:r>
        <w:r w:rsidRPr="00835C41">
          <w:rPr>
            <w:lang w:eastAsia="zh-CN"/>
          </w:rPr>
          <w:t xml:space="preserve"> </w:t>
        </w:r>
      </w:ins>
      <w:r w:rsidRPr="00835C41">
        <w:rPr>
          <w:lang w:eastAsia="zh-CN"/>
        </w:rPr>
        <w:t>and the time duration of T2.</w:t>
      </w:r>
    </w:p>
    <w:p w14:paraId="267EE84A" w14:textId="77777777" w:rsidR="001467D8" w:rsidRPr="00EC61C3" w:rsidRDefault="001467D8" w:rsidP="001467D8">
      <w:pPr>
        <w:jc w:val="both"/>
      </w:pPr>
      <w:r w:rsidRPr="00EC61C3">
        <w:t>Before the test starts,</w:t>
      </w:r>
    </w:p>
    <w:p w14:paraId="6DA23559" w14:textId="77777777" w:rsidR="001467D8" w:rsidRPr="00835C41" w:rsidRDefault="001467D8" w:rsidP="001467D8">
      <w:pPr>
        <w:pStyle w:val="B10"/>
      </w:pPr>
      <w:r w:rsidRPr="00835C41">
        <w:t>-</w:t>
      </w:r>
      <w:r w:rsidRPr="00835C41">
        <w:tab/>
        <w:t>UE is connected to Cell 1 (E</w:t>
      </w:r>
      <w:r w:rsidRPr="00835C41">
        <w:rPr>
          <w:rFonts w:hint="eastAsia"/>
          <w:lang w:eastAsia="zh-CN"/>
        </w:rPr>
        <w:t>-</w:t>
      </w:r>
      <w:r w:rsidRPr="00835C41">
        <w:t>UTRA PCell) on radio channel 1 (PCC), Cell 2 (PSCell) on radio channel 2 (PSCC) and Cell 3 (SCell) on radio channel 3 (SCC).</w:t>
      </w:r>
    </w:p>
    <w:p w14:paraId="02E588B4" w14:textId="77777777" w:rsidR="001467D8" w:rsidRPr="00EC61C3" w:rsidRDefault="001467D8" w:rsidP="001467D8">
      <w:pPr>
        <w:pStyle w:val="B10"/>
      </w:pPr>
      <w:r w:rsidRPr="00EC61C3">
        <w:t>-</w:t>
      </w:r>
      <w:r w:rsidRPr="00EC61C3">
        <w:tab/>
        <w:t xml:space="preserve">UE is configured with 2 different UE-specific downlink bandwidth parts for </w:t>
      </w:r>
      <w:ins w:id="986" w:author="Huawei" w:date="2021-07-16T17:02:00Z">
        <w:r>
          <w:t>SCell</w:t>
        </w:r>
      </w:ins>
      <w:del w:id="987" w:author="Huawei" w:date="2021-07-16T17:02:00Z">
        <w:r w:rsidRPr="00EC61C3" w:rsidDel="001B7A22">
          <w:delText>PSCell</w:delText>
        </w:r>
      </w:del>
      <w:r w:rsidRPr="00EC61C3">
        <w:t xml:space="preserve">, BWP-1 and BWP-2, in Cell </w:t>
      </w:r>
      <w:ins w:id="988" w:author="Huawei" w:date="2021-07-16T17:03:00Z">
        <w:r>
          <w:t>3</w:t>
        </w:r>
      </w:ins>
      <w:del w:id="989" w:author="Huawei" w:date="2021-07-16T17:03:00Z">
        <w:r w:rsidRPr="00EC61C3" w:rsidDel="001B7A22">
          <w:delText>2</w:delText>
        </w:r>
      </w:del>
      <w:r w:rsidRPr="00EC61C3">
        <w:t xml:space="preserve"> before starting the test. BWP-1 and BWP-2 always include bandwidth of the initial DL BWP and SSB.</w:t>
      </w:r>
    </w:p>
    <w:p w14:paraId="3ABA0E20" w14:textId="77777777" w:rsidR="001467D8" w:rsidRPr="00EC61C3" w:rsidRDefault="001467D8" w:rsidP="001467D8">
      <w:pPr>
        <w:pStyle w:val="B10"/>
      </w:pPr>
      <w:r w:rsidRPr="00EC61C3">
        <w:t>-</w:t>
      </w:r>
      <w:r w:rsidRPr="00EC61C3">
        <w:tab/>
        <w:t xml:space="preserve">UE is configured with 1 UE-specific downlink bandwidth parts the same as initial BWP for </w:t>
      </w:r>
      <w:ins w:id="990" w:author="Huawei" w:date="2021-07-16T17:03:00Z">
        <w:r>
          <w:t>P</w:t>
        </w:r>
      </w:ins>
      <w:r w:rsidRPr="00EC61C3">
        <w:t xml:space="preserve">SCell, BWP-0 in Cell </w:t>
      </w:r>
      <w:ins w:id="991" w:author="Huawei" w:date="2021-07-16T17:03:00Z">
        <w:r>
          <w:t>2</w:t>
        </w:r>
      </w:ins>
      <w:del w:id="992" w:author="Huawei" w:date="2021-07-16T17:03:00Z">
        <w:r w:rsidRPr="00EC61C3" w:rsidDel="001B7A22">
          <w:delText>3</w:delText>
        </w:r>
      </w:del>
      <w:r w:rsidRPr="00EC61C3">
        <w:t xml:space="preserve"> before starting the test.</w:t>
      </w:r>
    </w:p>
    <w:p w14:paraId="0EBCA5F7" w14:textId="77777777" w:rsidR="001467D8" w:rsidRPr="00EC61C3" w:rsidRDefault="001467D8" w:rsidP="001467D8">
      <w:pPr>
        <w:pStyle w:val="B10"/>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BWP-1 in </w:t>
      </w:r>
      <w:del w:id="993" w:author="Huawei" w:date="2021-07-16T17:04:00Z">
        <w:r w:rsidRPr="00EC61C3" w:rsidDel="001B7A22">
          <w:delText>P</w:delText>
        </w:r>
      </w:del>
      <w:r w:rsidRPr="00EC61C3">
        <w:t>SCell.</w:t>
      </w:r>
    </w:p>
    <w:p w14:paraId="7637B205" w14:textId="77777777" w:rsidR="001467D8" w:rsidRPr="00EC61C3" w:rsidRDefault="001467D8" w:rsidP="001467D8">
      <w:pPr>
        <w:pStyle w:val="B10"/>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ins w:id="994" w:author="Huawei" w:date="2021-07-16T17:04:00Z">
        <w:r>
          <w:t>P</w:t>
        </w:r>
      </w:ins>
      <w:r w:rsidRPr="00EC61C3">
        <w:t>SCell.</w:t>
      </w:r>
    </w:p>
    <w:p w14:paraId="51B559FC" w14:textId="77777777" w:rsidR="001467D8" w:rsidRPr="00EC61C3" w:rsidRDefault="001467D8" w:rsidP="001467D8">
      <w:pPr>
        <w:pStyle w:val="B10"/>
      </w:pPr>
      <w:r w:rsidRPr="00EC61C3">
        <w:t>-</w:t>
      </w:r>
      <w:r w:rsidRPr="00EC61C3">
        <w:tab/>
        <w:t xml:space="preserve">UE is configured with a </w:t>
      </w:r>
      <w:r w:rsidRPr="00EC61C3">
        <w:rPr>
          <w:i/>
          <w:lang w:eastAsia="zh-CN"/>
        </w:rPr>
        <w:t>bwp-InactivityTimer</w:t>
      </w:r>
      <w:r w:rsidRPr="00EC61C3">
        <w:rPr>
          <w:lang w:eastAsia="zh-CN"/>
        </w:rPr>
        <w:t xml:space="preserve"> timer value for </w:t>
      </w:r>
      <w:del w:id="995" w:author="Huawei" w:date="2021-07-16T17:04:00Z">
        <w:r w:rsidRPr="00EC61C3" w:rsidDel="001B7A22">
          <w:rPr>
            <w:lang w:eastAsia="zh-CN"/>
          </w:rPr>
          <w:delText>P</w:delText>
        </w:r>
      </w:del>
      <w:r w:rsidRPr="00EC61C3">
        <w:rPr>
          <w:lang w:eastAsia="zh-CN"/>
        </w:rPr>
        <w:t>SCell</w:t>
      </w:r>
      <w:r w:rsidRPr="00EC61C3">
        <w:t>.</w:t>
      </w:r>
    </w:p>
    <w:p w14:paraId="3549EF3D" w14:textId="77777777" w:rsidR="001467D8" w:rsidRPr="00EC61C3" w:rsidRDefault="001467D8" w:rsidP="001467D8">
      <w:pPr>
        <w:jc w:val="both"/>
      </w:pPr>
      <w:r w:rsidRPr="00EC61C3">
        <w:t>All cells have constant signal levels throughout the test.</w:t>
      </w:r>
    </w:p>
    <w:p w14:paraId="706BD711" w14:textId="77777777" w:rsidR="001467D8" w:rsidRPr="00EC61C3" w:rsidRDefault="001467D8" w:rsidP="001467D8">
      <w:pPr>
        <w:jc w:val="both"/>
      </w:pPr>
      <w:r w:rsidRPr="00EC61C3">
        <w:t>The test consists of 3 successive time periods, with durations of T1, T2, and T3, respectively.</w:t>
      </w:r>
    </w:p>
    <w:p w14:paraId="74269432" w14:textId="77777777" w:rsidR="001467D8" w:rsidRPr="00EC61C3" w:rsidRDefault="001467D8" w:rsidP="001467D8">
      <w:pPr>
        <w:jc w:val="both"/>
      </w:pPr>
      <w:r w:rsidRPr="00EC61C3">
        <w:t>During T1,</w:t>
      </w:r>
    </w:p>
    <w:p w14:paraId="07102719" w14:textId="77777777" w:rsidR="001467D8" w:rsidRPr="00835C41" w:rsidRDefault="001467D8" w:rsidP="001467D8">
      <w:pPr>
        <w:pStyle w:val="B10"/>
        <w:rPr>
          <w:lang w:eastAsia="zh-CN"/>
        </w:rPr>
      </w:pPr>
      <w:r>
        <w:rPr>
          <w:lang w:eastAsia="zh-CN"/>
        </w:rPr>
        <w:tab/>
      </w:r>
      <w:r w:rsidRPr="00835C41">
        <w:rPr>
          <w:lang w:eastAsia="zh-CN"/>
        </w:rPr>
        <w:t xml:space="preserve">Time period T1 starts when a DCI format 1_1 command for </w:t>
      </w:r>
      <w:del w:id="996" w:author="Huawei" w:date="2021-07-16T17:04:00Z">
        <w:r w:rsidRPr="00835C41" w:rsidDel="001B7A22">
          <w:rPr>
            <w:lang w:eastAsia="zh-CN"/>
          </w:rPr>
          <w:delText>P</w:delText>
        </w:r>
      </w:del>
      <w:r w:rsidRPr="00835C41">
        <w:rPr>
          <w:lang w:eastAsia="zh-CN"/>
        </w:rPr>
        <w:t xml:space="preserve">SCell DL BWP switch, sent from the test equipment to the UE, is received at the UE side in </w:t>
      </w:r>
      <w:del w:id="997" w:author="Huawei" w:date="2021-07-16T17:05:00Z">
        <w:r w:rsidRPr="00835C41" w:rsidDel="001B7A22">
          <w:rPr>
            <w:lang w:eastAsia="zh-CN"/>
          </w:rPr>
          <w:delText>P</w:delText>
        </w:r>
      </w:del>
      <w:r w:rsidRPr="00835C41">
        <w:rPr>
          <w:lang w:eastAsia="zh-CN"/>
        </w:rPr>
        <w:t xml:space="preserve">SCell’s slot # denoted </w:t>
      </w:r>
      <w:r w:rsidRPr="00835C41">
        <w:rPr>
          <w:i/>
          <w:lang w:eastAsia="zh-CN"/>
        </w:rPr>
        <w:t>i</w:t>
      </w:r>
      <w:r w:rsidRPr="00835C41">
        <w:rPr>
          <w:lang w:eastAsia="zh-CN"/>
        </w:rPr>
        <w:t>. The UE shall switch its bandwidth part from BWP-1 to BWP-2.</w:t>
      </w:r>
    </w:p>
    <w:p w14:paraId="11B890F9" w14:textId="77777777" w:rsidR="001467D8" w:rsidRPr="00835C41" w:rsidRDefault="001467D8" w:rsidP="001467D8">
      <w:pPr>
        <w:pStyle w:val="B10"/>
        <w:rPr>
          <w:lang w:eastAsia="zh-CN"/>
        </w:rPr>
      </w:pPr>
      <w:r>
        <w:rPr>
          <w:lang w:eastAsia="zh-CN"/>
        </w:rPr>
        <w:tab/>
      </w:r>
      <w:r w:rsidRPr="00835C41">
        <w:rPr>
          <w:lang w:eastAsia="zh-CN"/>
        </w:rPr>
        <w:t xml:space="preserve">The UE shall be able to receive PDSCH on the first DL slot that occurs after the beginning of </w:t>
      </w:r>
      <w:del w:id="998" w:author="Huawei" w:date="2021-07-16T17:05:00Z">
        <w:r w:rsidRPr="00835C41" w:rsidDel="001B7A22">
          <w:rPr>
            <w:lang w:eastAsia="zh-CN"/>
          </w:rPr>
          <w:delText>P</w:delText>
        </w:r>
      </w:del>
      <w:r w:rsidRPr="00835C41">
        <w:rPr>
          <w:lang w:eastAsia="zh-CN"/>
        </w:rPr>
        <w:t>SCell’s DL slot (</w:t>
      </w:r>
      <w:r w:rsidRPr="00835C41">
        <w:rPr>
          <w:i/>
          <w:lang w:eastAsia="zh-CN"/>
        </w:rPr>
        <w:t>i+</w:t>
      </w:r>
      <w:r w:rsidRPr="003D2BA9">
        <w:rPr>
          <w:lang w:eastAsia="zh-CN"/>
          <w:rPrChange w:id="999" w:author="Huawei" w:date="2021-07-16T17:20:00Z">
            <w:rPr>
              <w:i/>
              <w:lang w:eastAsia="zh-CN"/>
            </w:rPr>
          </w:rPrChange>
        </w:rPr>
        <w:t>T</w:t>
      </w:r>
      <w:r w:rsidRPr="003D2BA9">
        <w:rPr>
          <w:vertAlign w:val="subscript"/>
          <w:lang w:eastAsia="zh-CN"/>
          <w:rPrChange w:id="1000" w:author="Huawei" w:date="2021-07-16T17:20:00Z">
            <w:rPr>
              <w:i/>
              <w:vertAlign w:val="subscript"/>
              <w:lang w:eastAsia="zh-CN"/>
            </w:rPr>
          </w:rPrChange>
        </w:rPr>
        <w:t>BWPswitchDela</w:t>
      </w:r>
      <w:r w:rsidRPr="00835C41">
        <w:rPr>
          <w:i/>
          <w:vertAlign w:val="subscript"/>
          <w:lang w:eastAsia="zh-CN"/>
        </w:rPr>
        <w:t>y</w:t>
      </w:r>
      <w:r w:rsidRPr="00835C41">
        <w:rPr>
          <w:lang w:eastAsia="zh-CN"/>
        </w:rPr>
        <w:t xml:space="preserve">) as defined in </w:t>
      </w:r>
      <w:r w:rsidRPr="00835C41">
        <w:t xml:space="preserve">clause 8.6 and starts to </w:t>
      </w:r>
      <w:r w:rsidRPr="00835C41">
        <w:rPr>
          <w:lang w:eastAsia="zh-CN"/>
        </w:rPr>
        <w:t xml:space="preserve">report valid ACK/NACK for the </w:t>
      </w:r>
      <w:del w:id="1001" w:author="Huawei" w:date="2021-07-16T17:06:00Z">
        <w:r w:rsidRPr="00835C41" w:rsidDel="001B7A22">
          <w:rPr>
            <w:lang w:eastAsia="zh-CN"/>
          </w:rPr>
          <w:delText>P</w:delText>
        </w:r>
      </w:del>
      <w:r w:rsidRPr="00835C41">
        <w:rPr>
          <w:lang w:eastAsia="zh-CN"/>
        </w:rPr>
        <w:t xml:space="preserve">SCell </w:t>
      </w:r>
      <w:ins w:id="1002" w:author="Huawei" w:date="2021-07-16T17:06:00Z">
        <w:r>
          <w:rPr>
            <w:lang w:eastAsia="zh-CN"/>
          </w:rPr>
          <w:t xml:space="preserve">on PSCell </w:t>
        </w:r>
      </w:ins>
      <w:r w:rsidRPr="00835C41">
        <w:rPr>
          <w:lang w:eastAsia="zh-CN"/>
        </w:rPr>
        <w:t>no later than the first UL slot that occurs after the beginning of slot (</w:t>
      </w:r>
      <w:r w:rsidRPr="00835C41">
        <w:rPr>
          <w:i/>
          <w:lang w:eastAsia="zh-CN"/>
        </w:rPr>
        <w:t>i+</w:t>
      </w:r>
      <w:r w:rsidRPr="003D2BA9">
        <w:rPr>
          <w:lang w:eastAsia="zh-CN"/>
          <w:rPrChange w:id="1003" w:author="Huawei" w:date="2021-07-16T17:20:00Z">
            <w:rPr>
              <w:i/>
              <w:lang w:eastAsia="zh-CN"/>
            </w:rPr>
          </w:rPrChange>
        </w:rPr>
        <w:t>T</w:t>
      </w:r>
      <w:r w:rsidRPr="003D2BA9">
        <w:rPr>
          <w:vertAlign w:val="subscript"/>
          <w:lang w:eastAsia="zh-CN"/>
          <w:rPrChange w:id="1004" w:author="Huawei" w:date="2021-07-16T17:20:00Z">
            <w:rPr>
              <w:i/>
              <w:vertAlign w:val="subscript"/>
              <w:lang w:eastAsia="zh-CN"/>
            </w:rPr>
          </w:rPrChange>
        </w:rPr>
        <w:t>BWPswitchDelay</w:t>
      </w:r>
      <w:r w:rsidRPr="00835C41">
        <w:rPr>
          <w:i/>
          <w:lang w:eastAsia="zh-CN"/>
        </w:rPr>
        <w:t>+</w:t>
      </w:r>
      <w:r w:rsidRPr="003D2BA9">
        <w:rPr>
          <w:lang w:eastAsia="zh-CN"/>
          <w:rPrChange w:id="1005" w:author="Huawei" w:date="2021-07-16T17:20:00Z">
            <w:rPr>
              <w:i/>
              <w:lang w:eastAsia="zh-CN"/>
            </w:rPr>
          </w:rPrChange>
        </w:rPr>
        <w:t>k</w:t>
      </w:r>
      <w:r w:rsidRPr="003D2BA9">
        <w:rPr>
          <w:vertAlign w:val="subscript"/>
          <w:lang w:eastAsia="zh-CN"/>
          <w:rPrChange w:id="1006" w:author="Huawei" w:date="2021-07-16T17:20:00Z">
            <w:rPr>
              <w:i/>
              <w:lang w:eastAsia="zh-CN"/>
            </w:rPr>
          </w:rPrChange>
        </w:rPr>
        <w:t>1</w:t>
      </w:r>
      <w:r w:rsidRPr="00835C41">
        <w:rPr>
          <w:lang w:eastAsia="zh-CN"/>
        </w:rPr>
        <w:t xml:space="preserve">). </w:t>
      </w:r>
      <w:r w:rsidRPr="00835C41">
        <w:t xml:space="preserve">The UE shall be continuously scheduled on </w:t>
      </w:r>
      <w:del w:id="1007" w:author="Huawei" w:date="2021-07-16T17:06:00Z">
        <w:r w:rsidRPr="00835C41" w:rsidDel="001B7A22">
          <w:delText>P</w:delText>
        </w:r>
      </w:del>
      <w:r w:rsidRPr="00835C41">
        <w:t xml:space="preserve">SCell’s BWP-2 starting from </w:t>
      </w:r>
      <w:r w:rsidRPr="00835C41">
        <w:rPr>
          <w:lang w:eastAsia="zh-CN"/>
        </w:rPr>
        <w:t xml:space="preserve">the first DL slot that occurs after the beginning of </w:t>
      </w:r>
      <w:r w:rsidRPr="00835C41">
        <w:t xml:space="preserve">slot </w:t>
      </w:r>
      <w:r w:rsidRPr="00835C41">
        <w:rPr>
          <w:lang w:eastAsia="zh-CN"/>
        </w:rPr>
        <w:t>(</w:t>
      </w:r>
      <w:r w:rsidRPr="00835C41">
        <w:rPr>
          <w:i/>
          <w:lang w:eastAsia="zh-CN"/>
        </w:rPr>
        <w:t>i+</w:t>
      </w:r>
      <w:r w:rsidRPr="003D2BA9">
        <w:rPr>
          <w:lang w:eastAsia="zh-CN"/>
          <w:rPrChange w:id="1008" w:author="Huawei" w:date="2021-07-16T17:20:00Z">
            <w:rPr>
              <w:i/>
              <w:lang w:eastAsia="zh-CN"/>
            </w:rPr>
          </w:rPrChange>
        </w:rPr>
        <w:t>T</w:t>
      </w:r>
      <w:r w:rsidRPr="003D2BA9">
        <w:rPr>
          <w:vertAlign w:val="subscript"/>
          <w:lang w:eastAsia="zh-CN"/>
          <w:rPrChange w:id="1009" w:author="Huawei" w:date="2021-07-16T17:20:00Z">
            <w:rPr>
              <w:i/>
              <w:vertAlign w:val="subscript"/>
              <w:lang w:eastAsia="zh-CN"/>
            </w:rPr>
          </w:rPrChange>
        </w:rPr>
        <w:t>BWPswitchDelay</w:t>
      </w:r>
      <w:r w:rsidRPr="00835C41">
        <w:rPr>
          <w:lang w:eastAsia="zh-CN"/>
        </w:rPr>
        <w:t>).</w:t>
      </w:r>
    </w:p>
    <w:p w14:paraId="709E5E58" w14:textId="77777777" w:rsidR="001467D8" w:rsidRPr="00835C41" w:rsidRDefault="001467D8" w:rsidP="001467D8">
      <w:pPr>
        <w:pStyle w:val="B10"/>
        <w:rPr>
          <w:lang w:eastAsia="zh-CN"/>
        </w:rPr>
      </w:pPr>
      <w:r>
        <w:rPr>
          <w:lang w:eastAsia="zh-CN"/>
        </w:rPr>
        <w:tab/>
      </w:r>
      <w:r w:rsidRPr="00835C41">
        <w:rPr>
          <w:lang w:eastAsia="zh-CN"/>
        </w:rPr>
        <w:t>E-UTRA PCell(Cell 1) interruption due to BWP switch on PSCell shall occur within the BWP switch delay.</w:t>
      </w:r>
    </w:p>
    <w:p w14:paraId="06965786" w14:textId="77777777" w:rsidR="001467D8" w:rsidRPr="00835C41" w:rsidRDefault="001467D8" w:rsidP="001467D8">
      <w:pPr>
        <w:pStyle w:val="B10"/>
        <w:rPr>
          <w:lang w:eastAsia="zh-CN"/>
        </w:rPr>
      </w:pPr>
      <w:r>
        <w:rPr>
          <w:lang w:eastAsia="zh-CN"/>
        </w:rPr>
        <w:tab/>
      </w:r>
      <w:ins w:id="1010" w:author="Huawei" w:date="2021-07-16T17:07:00Z">
        <w:r>
          <w:rPr>
            <w:lang w:eastAsia="zh-CN"/>
          </w:rPr>
          <w:t>P</w:t>
        </w:r>
      </w:ins>
      <w:r w:rsidRPr="00835C41">
        <w:rPr>
          <w:lang w:eastAsia="zh-CN"/>
        </w:rPr>
        <w:t xml:space="preserve">SCell(Cell </w:t>
      </w:r>
      <w:ins w:id="1011" w:author="Huawei" w:date="2021-07-16T17:07:00Z">
        <w:r>
          <w:rPr>
            <w:lang w:eastAsia="zh-CN"/>
          </w:rPr>
          <w:t>2</w:t>
        </w:r>
      </w:ins>
      <w:del w:id="1012" w:author="Huawei" w:date="2021-07-16T17:07:00Z">
        <w:r w:rsidRPr="00835C41" w:rsidDel="001B7A22">
          <w:rPr>
            <w:lang w:eastAsia="zh-CN"/>
          </w:rPr>
          <w:delText>3</w:delText>
        </w:r>
      </w:del>
      <w:r w:rsidRPr="00835C41">
        <w:rPr>
          <w:lang w:eastAsia="zh-CN"/>
        </w:rPr>
        <w:t xml:space="preserve">) interruption due to BWP switch on </w:t>
      </w:r>
      <w:del w:id="1013" w:author="Huawei" w:date="2021-07-16T17:07:00Z">
        <w:r w:rsidRPr="00835C41" w:rsidDel="001B7A22">
          <w:rPr>
            <w:lang w:eastAsia="zh-CN"/>
          </w:rPr>
          <w:delText>P</w:delText>
        </w:r>
      </w:del>
      <w:r w:rsidRPr="00835C41">
        <w:rPr>
          <w:lang w:eastAsia="zh-CN"/>
        </w:rPr>
        <w:t>SCell shall occur within the BWP switch delay.</w:t>
      </w:r>
    </w:p>
    <w:p w14:paraId="50A86567" w14:textId="77777777" w:rsidR="001467D8" w:rsidRPr="00EC61C3" w:rsidRDefault="001467D8" w:rsidP="001467D8">
      <w:pPr>
        <w:jc w:val="both"/>
        <w:rPr>
          <w:rFonts w:cs="v4.2.0"/>
        </w:rPr>
      </w:pPr>
      <w:r w:rsidRPr="00EC61C3">
        <w:t xml:space="preserve">During T2, </w:t>
      </w:r>
      <w:r w:rsidRPr="00EC61C3">
        <w:rPr>
          <w:rFonts w:cs="v4.2.0"/>
        </w:rPr>
        <w:t xml:space="preserve">the test equipment won’t transmit DCI format for PDSCH reception on </w:t>
      </w:r>
      <w:del w:id="1014" w:author="Huawei" w:date="2021-07-16T17:07:00Z">
        <w:r w:rsidRPr="00EC61C3" w:rsidDel="001B7A22">
          <w:rPr>
            <w:rFonts w:cs="v4.2.0"/>
          </w:rPr>
          <w:delText>P</w:delText>
        </w:r>
      </w:del>
      <w:r w:rsidRPr="00EC61C3">
        <w:rPr>
          <w:rFonts w:cs="v4.2.0"/>
        </w:rPr>
        <w:t xml:space="preserve">SCell(Cell </w:t>
      </w:r>
      <w:del w:id="1015" w:author="Huawei" w:date="2021-07-16T17:07:00Z">
        <w:r w:rsidRPr="00EC61C3" w:rsidDel="001B7A22">
          <w:rPr>
            <w:rFonts w:cs="v4.2.0"/>
          </w:rPr>
          <w:delText>2</w:delText>
        </w:r>
      </w:del>
      <w:ins w:id="1016" w:author="Huawei" w:date="2021-07-16T17:07:00Z">
        <w:r>
          <w:rPr>
            <w:rFonts w:cs="v4.2.0"/>
          </w:rPr>
          <w:t>3</w:t>
        </w:r>
      </w:ins>
      <w:r w:rsidRPr="00EC61C3">
        <w:rPr>
          <w:rFonts w:cs="v4.2.0"/>
        </w:rPr>
        <w:t>).</w:t>
      </w:r>
    </w:p>
    <w:p w14:paraId="67470352" w14:textId="77777777" w:rsidR="001467D8" w:rsidRPr="00EC61C3" w:rsidRDefault="001467D8" w:rsidP="001467D8">
      <w:pPr>
        <w:jc w:val="both"/>
      </w:pPr>
      <w:r w:rsidRPr="00EC61C3">
        <w:t>During T3,</w:t>
      </w:r>
    </w:p>
    <w:p w14:paraId="2A575800" w14:textId="77777777" w:rsidR="001467D8" w:rsidRPr="00835C41" w:rsidRDefault="001467D8" w:rsidP="001467D8">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 xml:space="preserve">where j is the first slot of the subframe </w:t>
      </w:r>
      <w:r w:rsidRPr="00835C41">
        <w:rPr>
          <w:rFonts w:cs="v4.2.0"/>
        </w:rPr>
        <w:t xml:space="preserve">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73D7D176" w14:textId="77777777" w:rsidR="001467D8" w:rsidRPr="00835C41" w:rsidRDefault="001467D8" w:rsidP="001467D8">
      <w:pPr>
        <w:pStyle w:val="B10"/>
        <w:rPr>
          <w:lang w:eastAsia="zh-CN"/>
        </w:rPr>
      </w:pPr>
      <w:r>
        <w:rPr>
          <w:lang w:eastAsia="zh-CN"/>
        </w:rPr>
        <w:tab/>
      </w:r>
      <w:r w:rsidRPr="00835C41">
        <w:rPr>
          <w:lang w:eastAsia="zh-CN"/>
        </w:rPr>
        <w:t xml:space="preserve">The UE shall be able to receive PDSCH on the first DL slot that occurs after the beginning of </w:t>
      </w:r>
      <w:del w:id="1017" w:author="Huawei" w:date="2021-07-16T17:08:00Z">
        <w:r w:rsidRPr="00835C41" w:rsidDel="001B7A22">
          <w:rPr>
            <w:lang w:eastAsia="zh-CN"/>
          </w:rPr>
          <w:delText>P</w:delText>
        </w:r>
      </w:del>
      <w:r w:rsidRPr="00835C41">
        <w:rPr>
          <w:lang w:eastAsia="zh-CN"/>
        </w:rPr>
        <w:t>SCell’s DL slot (</w:t>
      </w:r>
      <w:r w:rsidRPr="00835C41">
        <w:rPr>
          <w:i/>
          <w:lang w:eastAsia="zh-CN"/>
        </w:rPr>
        <w:t>j+</w:t>
      </w:r>
      <w:r w:rsidRPr="003D2BA9">
        <w:rPr>
          <w:lang w:eastAsia="zh-CN"/>
          <w:rPrChange w:id="1018" w:author="Huawei" w:date="2021-07-16T17:20:00Z">
            <w:rPr>
              <w:i/>
              <w:lang w:eastAsia="zh-CN"/>
            </w:rPr>
          </w:rPrChange>
        </w:rPr>
        <w:t>T</w:t>
      </w:r>
      <w:r w:rsidRPr="003D2BA9">
        <w:rPr>
          <w:vertAlign w:val="subscript"/>
          <w:lang w:eastAsia="zh-CN"/>
          <w:rPrChange w:id="1019" w:author="Huawei" w:date="2021-07-16T17:20: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020" w:author="Huawei" w:date="2021-07-16T17:08:00Z">
        <w:r w:rsidRPr="00835C41" w:rsidDel="001B7A22">
          <w:rPr>
            <w:lang w:eastAsia="zh-CN"/>
          </w:rPr>
          <w:delText>P</w:delText>
        </w:r>
      </w:del>
      <w:r w:rsidRPr="00835C41">
        <w:rPr>
          <w:lang w:eastAsia="zh-CN"/>
        </w:rPr>
        <w:t>SCell</w:t>
      </w:r>
      <w:ins w:id="1021" w:author="Huawei" w:date="2021-07-16T17:08:00Z">
        <w:r>
          <w:rPr>
            <w:lang w:eastAsia="zh-CN"/>
          </w:rPr>
          <w:t>on PSCell</w:t>
        </w:r>
      </w:ins>
      <w:r w:rsidRPr="00835C41">
        <w:rPr>
          <w:lang w:eastAsia="zh-CN"/>
        </w:rPr>
        <w:t xml:space="preserve"> at latest on the first UL slot that occurs after the beginning of slot (</w:t>
      </w:r>
      <w:r w:rsidRPr="00835C41">
        <w:rPr>
          <w:i/>
          <w:lang w:eastAsia="zh-CN"/>
        </w:rPr>
        <w:t>j+</w:t>
      </w:r>
      <w:r w:rsidRPr="003D2BA9">
        <w:rPr>
          <w:lang w:eastAsia="zh-CN"/>
          <w:rPrChange w:id="1022" w:author="Huawei" w:date="2021-07-16T17:20:00Z">
            <w:rPr>
              <w:i/>
              <w:lang w:eastAsia="zh-CN"/>
            </w:rPr>
          </w:rPrChange>
        </w:rPr>
        <w:t>T</w:t>
      </w:r>
      <w:r w:rsidRPr="003D2BA9">
        <w:rPr>
          <w:vertAlign w:val="subscript"/>
          <w:lang w:eastAsia="zh-CN"/>
          <w:rPrChange w:id="1023" w:author="Huawei" w:date="2021-07-16T17:20:00Z">
            <w:rPr>
              <w:i/>
              <w:vertAlign w:val="subscript"/>
              <w:lang w:eastAsia="zh-CN"/>
            </w:rPr>
          </w:rPrChange>
        </w:rPr>
        <w:t>BWPswitchDelay</w:t>
      </w:r>
      <w:r w:rsidRPr="003D2BA9">
        <w:rPr>
          <w:lang w:eastAsia="zh-CN"/>
          <w:rPrChange w:id="1024" w:author="Huawei" w:date="2021-07-16T17:20:00Z">
            <w:rPr>
              <w:i/>
              <w:lang w:eastAsia="zh-CN"/>
            </w:rPr>
          </w:rPrChange>
        </w:rPr>
        <w:t>+k</w:t>
      </w:r>
      <w:r w:rsidRPr="003D2BA9">
        <w:rPr>
          <w:vertAlign w:val="subscript"/>
          <w:lang w:eastAsia="zh-CN"/>
          <w:rPrChange w:id="1025" w:author="Huawei" w:date="2021-07-16T17:21:00Z">
            <w:rPr>
              <w:i/>
              <w:lang w:eastAsia="zh-CN"/>
            </w:rPr>
          </w:rPrChange>
        </w:rPr>
        <w:t>1</w:t>
      </w:r>
      <w:r w:rsidRPr="00835C41">
        <w:rPr>
          <w:lang w:eastAsia="zh-CN"/>
        </w:rPr>
        <w:t xml:space="preserve">). </w:t>
      </w:r>
      <w:r w:rsidRPr="00835C41">
        <w:t xml:space="preserve">The UE shall be continuously scheduled on </w:t>
      </w:r>
      <w:del w:id="1026" w:author="Huawei" w:date="2021-07-16T17:08:00Z">
        <w:r w:rsidRPr="00835C41" w:rsidDel="001B7A22">
          <w:delText>P</w:delText>
        </w:r>
      </w:del>
      <w:r w:rsidRPr="00835C41">
        <w:t>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3D2BA9">
        <w:rPr>
          <w:lang w:eastAsia="zh-CN"/>
          <w:rPrChange w:id="1027" w:author="Huawei" w:date="2021-07-16T17:21:00Z">
            <w:rPr>
              <w:i/>
              <w:lang w:eastAsia="zh-CN"/>
            </w:rPr>
          </w:rPrChange>
        </w:rPr>
        <w:t>T</w:t>
      </w:r>
      <w:r w:rsidRPr="003D2BA9">
        <w:rPr>
          <w:vertAlign w:val="subscript"/>
          <w:lang w:eastAsia="zh-CN"/>
          <w:rPrChange w:id="1028" w:author="Huawei" w:date="2021-07-16T17:21:00Z">
            <w:rPr>
              <w:i/>
              <w:vertAlign w:val="subscript"/>
              <w:lang w:eastAsia="zh-CN"/>
            </w:rPr>
          </w:rPrChange>
        </w:rPr>
        <w:t>BWPswitchDelay</w:t>
      </w:r>
      <w:r w:rsidRPr="00835C41">
        <w:rPr>
          <w:lang w:eastAsia="zh-CN"/>
        </w:rPr>
        <w:t>).</w:t>
      </w:r>
    </w:p>
    <w:p w14:paraId="398B976D" w14:textId="77777777" w:rsidR="001467D8" w:rsidRPr="00835C41" w:rsidRDefault="001467D8" w:rsidP="001467D8">
      <w:pPr>
        <w:pStyle w:val="B10"/>
        <w:rPr>
          <w:lang w:eastAsia="zh-CN"/>
        </w:rPr>
      </w:pPr>
      <w:r>
        <w:rPr>
          <w:lang w:eastAsia="zh-CN"/>
        </w:rPr>
        <w:tab/>
      </w:r>
      <w:r w:rsidRPr="00835C41">
        <w:rPr>
          <w:lang w:eastAsia="zh-CN"/>
        </w:rPr>
        <w:t xml:space="preserve">E-UTRA PCell(Cell 1) interruption due to BWP switch of </w:t>
      </w:r>
      <w:del w:id="1029" w:author="Huawei" w:date="2021-07-16T17:09:00Z">
        <w:r w:rsidRPr="00835C41" w:rsidDel="001B7A22">
          <w:rPr>
            <w:lang w:eastAsia="zh-CN"/>
          </w:rPr>
          <w:delText>P</w:delText>
        </w:r>
      </w:del>
      <w:r w:rsidRPr="00835C41">
        <w:rPr>
          <w:lang w:eastAsia="zh-CN"/>
        </w:rPr>
        <w:t>SCell shall occur within the BWP switch delay.</w:t>
      </w:r>
    </w:p>
    <w:p w14:paraId="3B3CF84E" w14:textId="77777777" w:rsidR="001467D8" w:rsidRPr="00835C41" w:rsidRDefault="001467D8" w:rsidP="001467D8">
      <w:pPr>
        <w:pStyle w:val="B10"/>
        <w:rPr>
          <w:lang w:eastAsia="zh-CN"/>
        </w:rPr>
      </w:pPr>
      <w:r>
        <w:rPr>
          <w:lang w:eastAsia="zh-CN"/>
        </w:rPr>
        <w:tab/>
      </w:r>
      <w:ins w:id="1030" w:author="Huawei" w:date="2021-07-16T17:09:00Z">
        <w:r>
          <w:rPr>
            <w:lang w:eastAsia="zh-CN"/>
          </w:rPr>
          <w:t>P</w:t>
        </w:r>
      </w:ins>
      <w:r w:rsidRPr="00835C41">
        <w:rPr>
          <w:lang w:eastAsia="zh-CN"/>
        </w:rPr>
        <w:t xml:space="preserve">SCell(Cell </w:t>
      </w:r>
      <w:del w:id="1031" w:author="Huawei" w:date="2021-07-16T17:09:00Z">
        <w:r w:rsidRPr="00835C41" w:rsidDel="001B7A22">
          <w:rPr>
            <w:lang w:eastAsia="zh-CN"/>
          </w:rPr>
          <w:delText>3</w:delText>
        </w:r>
      </w:del>
      <w:ins w:id="1032" w:author="Huawei" w:date="2021-07-16T17:09:00Z">
        <w:r>
          <w:rPr>
            <w:lang w:eastAsia="zh-CN"/>
          </w:rPr>
          <w:t>2</w:t>
        </w:r>
      </w:ins>
      <w:r w:rsidRPr="00835C41">
        <w:rPr>
          <w:lang w:eastAsia="zh-CN"/>
        </w:rPr>
        <w:t xml:space="preserve">) interruption due to BWP switch of </w:t>
      </w:r>
      <w:del w:id="1033" w:author="Huawei" w:date="2021-07-16T17:09:00Z">
        <w:r w:rsidRPr="00835C41" w:rsidDel="001B7A22">
          <w:rPr>
            <w:lang w:eastAsia="zh-CN"/>
          </w:rPr>
          <w:delText>P</w:delText>
        </w:r>
      </w:del>
      <w:r w:rsidRPr="00835C41">
        <w:rPr>
          <w:lang w:eastAsia="zh-CN"/>
        </w:rPr>
        <w:t>SCell shall occur within the BWP switch delay.</w:t>
      </w:r>
    </w:p>
    <w:p w14:paraId="2D0E9BA8" w14:textId="77777777" w:rsidR="001467D8" w:rsidRPr="00835C41" w:rsidRDefault="001467D8" w:rsidP="001467D8">
      <w:pPr>
        <w:jc w:val="both"/>
        <w:rPr>
          <w:lang w:eastAsia="zh-CN"/>
        </w:rPr>
      </w:pPr>
      <w:r w:rsidRPr="00835C41">
        <w:rPr>
          <w:lang w:eastAsia="zh-CN"/>
        </w:rPr>
        <w:t xml:space="preserve">The test equipment verifies the DL BWP switch time in </w:t>
      </w:r>
      <w:del w:id="1034" w:author="Huawei" w:date="2021-07-16T17:09:00Z">
        <w:r w:rsidRPr="00835C41" w:rsidDel="001B7A22">
          <w:rPr>
            <w:lang w:eastAsia="zh-CN"/>
          </w:rPr>
          <w:delText>P</w:delText>
        </w:r>
      </w:del>
      <w:r w:rsidRPr="00835C41">
        <w:rPr>
          <w:lang w:eastAsia="zh-CN"/>
        </w:rPr>
        <w:t>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24765546" w14:textId="77777777" w:rsidR="001467D8" w:rsidRPr="00835C41" w:rsidRDefault="001467D8" w:rsidP="001467D8">
      <w:pPr>
        <w:rPr>
          <w:lang w:eastAsia="zh-CN"/>
        </w:rPr>
      </w:pPr>
      <w:r w:rsidRPr="00835C41">
        <w:rPr>
          <w:lang w:eastAsia="zh-CN"/>
        </w:rPr>
        <w:t xml:space="preserve">The test equipment verifies that potential interruption to E-UTRA PCell and NR </w:t>
      </w:r>
      <w:ins w:id="1035" w:author="Huawei" w:date="2021-07-16T17:09:00Z">
        <w:r>
          <w:rPr>
            <w:lang w:eastAsia="zh-CN"/>
          </w:rPr>
          <w:t>P</w:t>
        </w:r>
      </w:ins>
      <w:r w:rsidRPr="00835C41">
        <w:rPr>
          <w:lang w:eastAsia="zh-CN"/>
        </w:rPr>
        <w:t xml:space="preserve">SCell is carried out in the correct time span by monitoring ACK/NACK sent in E-UTRA PCell and </w:t>
      </w:r>
      <w:ins w:id="1036" w:author="Huawei" w:date="2021-07-16T17:09:00Z">
        <w:r>
          <w:rPr>
            <w:lang w:eastAsia="zh-CN"/>
          </w:rPr>
          <w:t>P</w:t>
        </w:r>
      </w:ins>
      <w:r w:rsidRPr="00835C41">
        <w:rPr>
          <w:lang w:eastAsia="zh-CN"/>
        </w:rPr>
        <w:t xml:space="preserve">SCell during BWP switch of </w:t>
      </w:r>
      <w:del w:id="1037" w:author="Huawei" w:date="2021-07-16T17:10:00Z">
        <w:r w:rsidRPr="00835C41" w:rsidDel="001B7A22">
          <w:rPr>
            <w:lang w:eastAsia="zh-CN"/>
          </w:rPr>
          <w:delText>P</w:delText>
        </w:r>
      </w:del>
      <w:r w:rsidRPr="00835C41">
        <w:rPr>
          <w:lang w:eastAsia="zh-CN"/>
        </w:rPr>
        <w:t>SCell, respectively.</w:t>
      </w:r>
    </w:p>
    <w:p w14:paraId="6AB21EB7" w14:textId="77777777" w:rsidR="001467D8" w:rsidRPr="00EC61C3" w:rsidRDefault="001467D8" w:rsidP="001467D8">
      <w:pPr>
        <w:pStyle w:val="TH"/>
      </w:pPr>
      <w:r w:rsidRPr="00EC61C3">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467D8" w:rsidRPr="00EC61C3" w14:paraId="5FD667CE"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4E514CD6" w14:textId="77777777" w:rsidR="001467D8" w:rsidRPr="00EC61C3" w:rsidRDefault="001467D8" w:rsidP="00E45E02">
            <w:pPr>
              <w:keepNext/>
              <w:keepLines/>
              <w:spacing w:after="0" w:line="254" w:lineRule="auto"/>
              <w:jc w:val="center"/>
              <w:rPr>
                <w:rFonts w:ascii="Arial" w:hAnsi="Arial"/>
                <w:sz w:val="18"/>
                <w:lang w:eastAsia="ko-KR"/>
              </w:rPr>
            </w:pPr>
            <w:r w:rsidRPr="00EC61C3">
              <w:rPr>
                <w:rFonts w:ascii="Arial" w:hAnsi="Arial"/>
                <w:b/>
                <w:sz w:val="18"/>
                <w:lang w:eastAsia="ko-KR"/>
              </w:rPr>
              <w:t>Config</w:t>
            </w:r>
          </w:p>
        </w:tc>
        <w:tc>
          <w:tcPr>
            <w:tcW w:w="7074" w:type="dxa"/>
            <w:tcBorders>
              <w:top w:val="single" w:sz="4" w:space="0" w:color="auto"/>
              <w:left w:val="single" w:sz="4" w:space="0" w:color="auto"/>
              <w:bottom w:val="single" w:sz="4" w:space="0" w:color="auto"/>
              <w:right w:val="single" w:sz="4" w:space="0" w:color="auto"/>
            </w:tcBorders>
            <w:hideMark/>
          </w:tcPr>
          <w:p w14:paraId="1FFD9F56" w14:textId="77777777" w:rsidR="001467D8" w:rsidRPr="00EC61C3" w:rsidRDefault="001467D8" w:rsidP="00E45E02">
            <w:pPr>
              <w:keepNext/>
              <w:keepLines/>
              <w:spacing w:after="0" w:line="254" w:lineRule="auto"/>
              <w:jc w:val="center"/>
              <w:rPr>
                <w:rFonts w:ascii="Arial" w:hAnsi="Arial"/>
                <w:b/>
                <w:sz w:val="18"/>
              </w:rPr>
            </w:pPr>
            <w:r w:rsidRPr="00EC61C3">
              <w:rPr>
                <w:rFonts w:ascii="Arial" w:hAnsi="Arial"/>
                <w:b/>
                <w:sz w:val="18"/>
                <w:lang w:eastAsia="ko-KR"/>
              </w:rPr>
              <w:t>Description</w:t>
            </w:r>
          </w:p>
        </w:tc>
      </w:tr>
      <w:tr w:rsidR="001467D8" w:rsidRPr="00EC61C3" w14:paraId="2A27A251"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3F592134"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595B99C9"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LTE FDD, NR 15 kHz SSB SCS, 10 MHz bandwidth, FDD duplex mode</w:t>
            </w:r>
          </w:p>
        </w:tc>
      </w:tr>
      <w:tr w:rsidR="001467D8" w:rsidRPr="00EC61C3" w14:paraId="507C6840"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4D8ABF4A"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5ED946C2"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LTE FDD, NR 15 kHz SSB SCS, 10 MHz bandwidth, TDD duplex mode</w:t>
            </w:r>
          </w:p>
        </w:tc>
      </w:tr>
      <w:tr w:rsidR="001467D8" w:rsidRPr="00EC61C3" w14:paraId="315F8CE6"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4FB84F0B"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6CBD3322" w14:textId="77777777" w:rsidR="001467D8" w:rsidRPr="00EC61C3" w:rsidRDefault="001467D8" w:rsidP="00E45E02">
            <w:pPr>
              <w:pStyle w:val="TAL"/>
            </w:pPr>
            <w:r w:rsidRPr="00835C41">
              <w:t>LTE FDD, NR 30 kHz SSB SCS, 40 MHz bandwidth, TDD duplex mode</w:t>
            </w:r>
          </w:p>
        </w:tc>
      </w:tr>
      <w:tr w:rsidR="001467D8" w:rsidRPr="00EC61C3" w14:paraId="530F1AAA"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39AD1C9C"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4</w:t>
            </w:r>
          </w:p>
        </w:tc>
        <w:tc>
          <w:tcPr>
            <w:tcW w:w="7074" w:type="dxa"/>
            <w:tcBorders>
              <w:top w:val="single" w:sz="4" w:space="0" w:color="auto"/>
              <w:left w:val="single" w:sz="4" w:space="0" w:color="auto"/>
              <w:bottom w:val="single" w:sz="4" w:space="0" w:color="auto"/>
              <w:right w:val="single" w:sz="4" w:space="0" w:color="auto"/>
            </w:tcBorders>
            <w:hideMark/>
          </w:tcPr>
          <w:p w14:paraId="412F6A55" w14:textId="77777777" w:rsidR="001467D8" w:rsidRPr="00EC61C3" w:rsidRDefault="001467D8" w:rsidP="00E45E02">
            <w:pPr>
              <w:pStyle w:val="TAL"/>
            </w:pPr>
            <w:r w:rsidRPr="00835C41">
              <w:t>LTE TDD, NR 15 kHz SSB SCS, 10 MHz bandwidth, FDD duplex mode</w:t>
            </w:r>
          </w:p>
        </w:tc>
      </w:tr>
      <w:tr w:rsidR="001467D8" w:rsidRPr="00EC61C3" w14:paraId="16309C78"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057ED928"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5</w:t>
            </w:r>
          </w:p>
        </w:tc>
        <w:tc>
          <w:tcPr>
            <w:tcW w:w="7074" w:type="dxa"/>
            <w:tcBorders>
              <w:top w:val="single" w:sz="4" w:space="0" w:color="auto"/>
              <w:left w:val="single" w:sz="4" w:space="0" w:color="auto"/>
              <w:bottom w:val="single" w:sz="4" w:space="0" w:color="auto"/>
              <w:right w:val="single" w:sz="4" w:space="0" w:color="auto"/>
            </w:tcBorders>
            <w:hideMark/>
          </w:tcPr>
          <w:p w14:paraId="6E5D8E7F" w14:textId="77777777" w:rsidR="001467D8" w:rsidRPr="00EC61C3" w:rsidRDefault="001467D8" w:rsidP="00E45E02">
            <w:pPr>
              <w:pStyle w:val="TAL"/>
            </w:pPr>
            <w:r w:rsidRPr="00835C41">
              <w:t>LTE TDD, NR 15 kHz SSB SCS, 10 MHz bandwidth, TDD duplex mode</w:t>
            </w:r>
          </w:p>
        </w:tc>
      </w:tr>
      <w:tr w:rsidR="001467D8" w:rsidRPr="00EC61C3" w14:paraId="60A24A03"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61EF64A9"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6</w:t>
            </w:r>
          </w:p>
        </w:tc>
        <w:tc>
          <w:tcPr>
            <w:tcW w:w="7074" w:type="dxa"/>
            <w:tcBorders>
              <w:top w:val="single" w:sz="4" w:space="0" w:color="auto"/>
              <w:left w:val="single" w:sz="4" w:space="0" w:color="auto"/>
              <w:bottom w:val="single" w:sz="4" w:space="0" w:color="auto"/>
              <w:right w:val="single" w:sz="4" w:space="0" w:color="auto"/>
            </w:tcBorders>
            <w:hideMark/>
          </w:tcPr>
          <w:p w14:paraId="37F582A8" w14:textId="77777777" w:rsidR="001467D8" w:rsidRPr="00EC61C3" w:rsidRDefault="001467D8" w:rsidP="00E45E02">
            <w:pPr>
              <w:pStyle w:val="TAL"/>
            </w:pPr>
            <w:r w:rsidRPr="00835C41">
              <w:t>LTE TDD, NR 30 kHz SSB SCS, 40 MHz bandwidth, TDD duplex mode</w:t>
            </w:r>
          </w:p>
        </w:tc>
      </w:tr>
      <w:tr w:rsidR="001467D8" w:rsidRPr="00EC61C3" w14:paraId="68EBA0C6"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4CFE2CE8" w14:textId="77777777" w:rsidR="001467D8" w:rsidRPr="00EC61C3" w:rsidRDefault="001467D8" w:rsidP="00E45E02">
            <w:pPr>
              <w:keepNext/>
              <w:keepLines/>
              <w:spacing w:after="0" w:line="254" w:lineRule="auto"/>
              <w:ind w:left="851" w:hanging="851"/>
              <w:rPr>
                <w:rFonts w:ascii="Arial" w:hAnsi="Arial"/>
                <w:sz w:val="18"/>
              </w:rPr>
            </w:pPr>
            <w:r w:rsidRPr="00EC61C3">
              <w:rPr>
                <w:rFonts w:ascii="Arial" w:hAnsi="Arial"/>
                <w:sz w:val="18"/>
              </w:rPr>
              <w:t>Note 1:</w:t>
            </w:r>
            <w:r w:rsidRPr="00EC61C3">
              <w:rPr>
                <w:rFonts w:ascii="Arial" w:hAnsi="Arial"/>
                <w:sz w:val="18"/>
              </w:rPr>
              <w:tab/>
              <w:t>The UE is only required to be tested in one of the supported test configurations</w:t>
            </w:r>
          </w:p>
          <w:p w14:paraId="4E0D95A0" w14:textId="77777777" w:rsidR="001467D8" w:rsidRPr="00EC61C3" w:rsidRDefault="001467D8" w:rsidP="00E45E02">
            <w:pPr>
              <w:keepNext/>
              <w:keepLines/>
              <w:spacing w:after="0" w:line="254" w:lineRule="auto"/>
              <w:ind w:left="851" w:hanging="851"/>
              <w:rPr>
                <w:rFonts w:ascii="Arial" w:hAnsi="Arial" w:cs="Arial"/>
                <w:sz w:val="18"/>
                <w:szCs w:val="18"/>
              </w:rPr>
            </w:pPr>
            <w:r w:rsidRPr="00EC61C3">
              <w:rPr>
                <w:rFonts w:ascii="Arial" w:hAnsi="Arial" w:cs="Arial"/>
                <w:sz w:val="18"/>
                <w:szCs w:val="18"/>
              </w:rPr>
              <w:t>Note 2:</w:t>
            </w:r>
            <w:r w:rsidRPr="00EC61C3">
              <w:rPr>
                <w:rFonts w:ascii="Arial" w:hAnsi="Arial"/>
                <w:sz w:val="18"/>
              </w:rPr>
              <w:tab/>
            </w:r>
            <w:r w:rsidRPr="00EC61C3">
              <w:rPr>
                <w:rFonts w:ascii="Arial" w:hAnsi="Arial" w:cs="Arial"/>
                <w:sz w:val="18"/>
                <w:szCs w:val="18"/>
              </w:rPr>
              <w:t>A UE which fulfils the requirements in test case A.4.5.6.1.2 can skip the test cases in A.4.5.6.1.1.</w:t>
            </w:r>
          </w:p>
          <w:p w14:paraId="7A31F0B1" w14:textId="77777777" w:rsidR="001467D8" w:rsidRPr="00EC61C3" w:rsidRDefault="001467D8" w:rsidP="00E45E02">
            <w:pPr>
              <w:keepNext/>
              <w:keepLines/>
              <w:spacing w:after="0" w:line="254" w:lineRule="auto"/>
              <w:ind w:left="851" w:hanging="851"/>
              <w:rPr>
                <w:rFonts w:ascii="Arial" w:hAnsi="Arial" w:cs="Arial"/>
                <w:sz w:val="18"/>
                <w:szCs w:val="18"/>
              </w:rPr>
            </w:pPr>
            <w:r w:rsidRPr="00EC61C3">
              <w:rPr>
                <w:rFonts w:ascii="Arial" w:hAnsi="Arial" w:cs="Arial"/>
                <w:sz w:val="18"/>
                <w:szCs w:val="18"/>
              </w:rPr>
              <w:t>Note 3:</w:t>
            </w:r>
            <w:r w:rsidRPr="00EC61C3">
              <w:rPr>
                <w:rFonts w:ascii="Arial" w:hAnsi="Arial"/>
                <w:sz w:val="18"/>
              </w:rPr>
              <w:tab/>
            </w:r>
            <w:r w:rsidRPr="00EC61C3">
              <w:rPr>
                <w:rFonts w:ascii="Arial" w:hAnsi="Arial" w:cs="Arial"/>
                <w:sz w:val="18"/>
                <w:szCs w:val="18"/>
              </w:rPr>
              <w:t>NR configuration is the same for PSCell and SCells.</w:t>
            </w:r>
          </w:p>
        </w:tc>
      </w:tr>
    </w:tbl>
    <w:p w14:paraId="3283AA1E" w14:textId="77777777" w:rsidR="001467D8" w:rsidRPr="00EC61C3" w:rsidRDefault="001467D8" w:rsidP="001467D8"/>
    <w:p w14:paraId="002200BE" w14:textId="77777777" w:rsidR="001467D8" w:rsidRPr="00EC61C3" w:rsidRDefault="001467D8" w:rsidP="001467D8">
      <w:pPr>
        <w:pStyle w:val="TH"/>
      </w:pPr>
      <w:r w:rsidRPr="00EC61C3">
        <w:t>Table A.4.5.6.1.2.1-2: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1467D8" w:rsidRPr="00EC61C3" w14:paraId="443A3C7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832336" w14:textId="77777777" w:rsidR="001467D8" w:rsidRPr="00EC61C3" w:rsidRDefault="001467D8" w:rsidP="00E45E02">
            <w:pPr>
              <w:keepNext/>
              <w:keepLines/>
              <w:spacing w:after="0" w:line="254"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48EA8C36" w14:textId="77777777" w:rsidR="001467D8" w:rsidRPr="00EC61C3" w:rsidRDefault="001467D8" w:rsidP="00E45E02">
            <w:pPr>
              <w:keepNext/>
              <w:keepLines/>
              <w:spacing w:after="0" w:line="254"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911C151" w14:textId="77777777" w:rsidR="001467D8" w:rsidRPr="00EC61C3" w:rsidRDefault="001467D8" w:rsidP="00E45E02">
            <w:pPr>
              <w:keepNext/>
              <w:keepLines/>
              <w:spacing w:after="0" w:line="254"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9322820" w14:textId="77777777" w:rsidR="001467D8" w:rsidRPr="00EC61C3" w:rsidRDefault="001467D8" w:rsidP="00E45E02">
            <w:pPr>
              <w:keepNext/>
              <w:keepLines/>
              <w:spacing w:after="0" w:line="254" w:lineRule="auto"/>
              <w:jc w:val="center"/>
              <w:rPr>
                <w:rFonts w:ascii="Arial" w:hAnsi="Arial" w:cs="Arial"/>
                <w:b/>
                <w:sz w:val="18"/>
                <w:lang w:eastAsia="ja-JP"/>
              </w:rPr>
            </w:pPr>
            <w:r w:rsidRPr="00EC61C3">
              <w:rPr>
                <w:rFonts w:ascii="Arial" w:hAnsi="Arial" w:cs="Arial"/>
                <w:b/>
                <w:sz w:val="18"/>
              </w:rPr>
              <w:t>Comment</w:t>
            </w:r>
          </w:p>
        </w:tc>
      </w:tr>
      <w:tr w:rsidR="001467D8" w:rsidRPr="00EC61C3" w14:paraId="6E61B57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2DE60A" w14:textId="77777777" w:rsidR="001467D8" w:rsidRPr="00EC61C3" w:rsidRDefault="001467D8" w:rsidP="00E45E02">
            <w:pPr>
              <w:keepNext/>
              <w:keepLines/>
              <w:spacing w:after="0" w:line="254"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0DED471" w14:textId="77777777" w:rsidR="001467D8" w:rsidRPr="00EC61C3" w:rsidRDefault="001467D8" w:rsidP="00E45E02">
            <w:pPr>
              <w:keepNext/>
              <w:keepLines/>
              <w:spacing w:after="0" w:line="254"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88BF7A"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7C268FA5"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One E-UTRA radio channel is used for this test</w:t>
            </w:r>
          </w:p>
        </w:tc>
      </w:tr>
      <w:tr w:rsidR="001467D8" w:rsidRPr="00EC61C3" w14:paraId="51FB6DD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B47E9" w14:textId="77777777" w:rsidR="001467D8" w:rsidRPr="00EC61C3" w:rsidRDefault="001467D8" w:rsidP="00E45E02">
            <w:pPr>
              <w:keepNext/>
              <w:keepLines/>
              <w:spacing w:after="0" w:line="254"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582799A"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97FFF7C" w14:textId="77777777" w:rsidR="001467D8" w:rsidRPr="00EC61C3" w:rsidRDefault="001467D8" w:rsidP="00E45E02">
            <w:pPr>
              <w:keepNext/>
              <w:keepLines/>
              <w:spacing w:after="0" w:line="254" w:lineRule="auto"/>
              <w:jc w:val="center"/>
              <w:rPr>
                <w:rFonts w:ascii="Arial" w:hAnsi="Arial" w:cs="v4.2.0"/>
                <w:sz w:val="18"/>
              </w:rPr>
            </w:pPr>
            <w:r w:rsidRPr="00EC61C3">
              <w:rPr>
                <w:rFonts w:ascii="Arial" w:hAnsi="Arial" w:cs="v4.2.0"/>
                <w:sz w:val="18"/>
              </w:rPr>
              <w:t>2, 3</w:t>
            </w:r>
          </w:p>
        </w:tc>
        <w:tc>
          <w:tcPr>
            <w:tcW w:w="3652" w:type="dxa"/>
            <w:tcBorders>
              <w:top w:val="single" w:sz="4" w:space="0" w:color="auto"/>
              <w:left w:val="single" w:sz="4" w:space="0" w:color="auto"/>
              <w:bottom w:val="single" w:sz="4" w:space="0" w:color="auto"/>
              <w:right w:val="single" w:sz="4" w:space="0" w:color="auto"/>
            </w:tcBorders>
            <w:hideMark/>
          </w:tcPr>
          <w:p w14:paraId="0E78F92A" w14:textId="77777777" w:rsidR="001467D8" w:rsidRPr="00EC61C3" w:rsidRDefault="001467D8" w:rsidP="00E45E02">
            <w:pPr>
              <w:keepNext/>
              <w:keepLines/>
              <w:spacing w:after="0" w:line="254" w:lineRule="auto"/>
              <w:rPr>
                <w:rFonts w:ascii="Arial" w:hAnsi="Arial" w:cs="v4.2.0"/>
                <w:sz w:val="18"/>
              </w:rPr>
            </w:pPr>
            <w:r w:rsidRPr="00835C41">
              <w:rPr>
                <w:rFonts w:ascii="Arial" w:hAnsi="Arial" w:cs="v4.2.0"/>
                <w:sz w:val="18"/>
              </w:rPr>
              <w:t>Two NR radio channel</w:t>
            </w:r>
            <w:r>
              <w:rPr>
                <w:rFonts w:ascii="Arial" w:hAnsi="Arial" w:cs="v4.2.0"/>
                <w:sz w:val="18"/>
              </w:rPr>
              <w:t>s</w:t>
            </w:r>
            <w:r w:rsidRPr="00835C41">
              <w:rPr>
                <w:rFonts w:ascii="Arial" w:hAnsi="Arial" w:cs="v4.2.0"/>
                <w:sz w:val="18"/>
              </w:rPr>
              <w:t xml:space="preserve"> are used for this test</w:t>
            </w:r>
          </w:p>
        </w:tc>
      </w:tr>
      <w:tr w:rsidR="001467D8" w:rsidRPr="00EC61C3" w14:paraId="7A5D847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B0AF30"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63D8A1F"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E89E42"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240BF909"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PCell on RF channel number 1.</w:t>
            </w:r>
          </w:p>
        </w:tc>
      </w:tr>
      <w:tr w:rsidR="001467D8" w:rsidRPr="00EC61C3" w14:paraId="234AA9A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AEC966"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7C71530D"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8C0373"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706D11A4"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PSCell on RF channel number 2.</w:t>
            </w:r>
          </w:p>
        </w:tc>
      </w:tr>
      <w:tr w:rsidR="001467D8" w:rsidRPr="00EC61C3" w14:paraId="6C58B31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5A5272" w14:textId="77777777" w:rsidR="001467D8" w:rsidRPr="00EC61C3" w:rsidRDefault="001467D8" w:rsidP="00E45E02">
            <w:pPr>
              <w:keepNext/>
              <w:keepLines/>
              <w:spacing w:after="0" w:line="254" w:lineRule="auto"/>
              <w:rPr>
                <w:rFonts w:ascii="Arial" w:hAnsi="Arial" w:cs="v4.2.0"/>
                <w:sz w:val="18"/>
              </w:rPr>
            </w:pPr>
            <w:r w:rsidRPr="00EC61C3">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5E19816E"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38744A3" w14:textId="77777777" w:rsidR="001467D8" w:rsidRPr="00EC61C3" w:rsidRDefault="001467D8" w:rsidP="00E45E02">
            <w:pPr>
              <w:keepNext/>
              <w:keepLines/>
              <w:spacing w:after="0" w:line="254" w:lineRule="auto"/>
              <w:jc w:val="center"/>
              <w:rPr>
                <w:rFonts w:ascii="Arial" w:hAnsi="Arial" w:cs="v4.2.0"/>
                <w:sz w:val="18"/>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4760EC5E"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SCell on RF channel number 3.</w:t>
            </w:r>
          </w:p>
        </w:tc>
      </w:tr>
      <w:tr w:rsidR="001467D8" w:rsidRPr="00EC61C3" w14:paraId="4DF61E8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DBEE4C"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D51AB36"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21E2AE"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5C01D931" w14:textId="77777777" w:rsidR="001467D8" w:rsidRPr="00EC61C3" w:rsidRDefault="001467D8" w:rsidP="00E45E02">
            <w:pPr>
              <w:keepNext/>
              <w:keepLines/>
              <w:spacing w:after="0" w:line="254" w:lineRule="auto"/>
              <w:rPr>
                <w:rFonts w:ascii="Arial" w:hAnsi="Arial" w:cs="v4.2.0"/>
                <w:sz w:val="18"/>
                <w:lang w:eastAsia="ja-JP"/>
              </w:rPr>
            </w:pPr>
          </w:p>
        </w:tc>
      </w:tr>
      <w:tr w:rsidR="001467D8" w:rsidRPr="00EC61C3" w14:paraId="15E5E9F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FE89FE" w14:textId="77777777" w:rsidR="001467D8" w:rsidRPr="00EC61C3" w:rsidRDefault="001467D8" w:rsidP="00E45E02">
            <w:pPr>
              <w:keepNext/>
              <w:keepLines/>
              <w:spacing w:after="0" w:line="254"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00CAC3" w14:textId="77777777" w:rsidR="001467D8" w:rsidRPr="00EC61C3" w:rsidRDefault="001467D8"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66F6D7C"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BC8154D" w14:textId="77777777" w:rsidR="001467D8" w:rsidRPr="00EC61C3" w:rsidRDefault="001467D8" w:rsidP="00E45E02">
            <w:pPr>
              <w:rPr>
                <w:rFonts w:ascii="Arial" w:hAnsi="Arial" w:cs="v4.2.0"/>
                <w:sz w:val="18"/>
                <w:lang w:eastAsia="ja-JP"/>
              </w:rPr>
            </w:pPr>
          </w:p>
        </w:tc>
      </w:tr>
      <w:tr w:rsidR="001467D8" w:rsidRPr="00EC61C3" w14:paraId="6535990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4E5F89" w14:textId="77777777" w:rsidR="001467D8" w:rsidRPr="00EC61C3" w:rsidRDefault="001467D8" w:rsidP="00E45E02">
            <w:pPr>
              <w:keepNext/>
              <w:keepLines/>
              <w:spacing w:after="0" w:line="254"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B3CF54" w14:textId="77777777" w:rsidR="001467D8" w:rsidRPr="00EC61C3" w:rsidRDefault="001467D8" w:rsidP="00E45E02">
            <w:pPr>
              <w:keepNext/>
              <w:keepLines/>
              <w:spacing w:after="0" w:line="254"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25AB13"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4A20BE69" w14:textId="77777777" w:rsidR="001467D8" w:rsidRPr="00EC61C3" w:rsidRDefault="001467D8" w:rsidP="00E45E02">
            <w:pPr>
              <w:keepNext/>
              <w:keepLines/>
              <w:spacing w:after="0" w:line="254" w:lineRule="auto"/>
              <w:rPr>
                <w:rFonts w:ascii="Arial" w:hAnsi="Arial" w:cs="v4.2.0"/>
                <w:sz w:val="18"/>
              </w:rPr>
            </w:pPr>
          </w:p>
        </w:tc>
      </w:tr>
      <w:tr w:rsidR="001467D8" w:rsidRPr="00EC61C3" w14:paraId="683E3BF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3DC943"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5EEFFF"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29EF9E"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DDA3C0A"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Individual offset for cells on PCC.</w:t>
            </w:r>
          </w:p>
        </w:tc>
      </w:tr>
      <w:tr w:rsidR="001467D8" w:rsidRPr="00EC61C3" w14:paraId="121EC15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8EBDE8"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1844F3"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19E5AF"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78D4862"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Individual offset for cells on PSCC.</w:t>
            </w:r>
          </w:p>
        </w:tc>
      </w:tr>
      <w:tr w:rsidR="001467D8" w:rsidRPr="00EC61C3" w14:paraId="6E929ED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EB724E" w14:textId="77777777" w:rsidR="001467D8" w:rsidRPr="00EC61C3" w:rsidRDefault="001467D8" w:rsidP="00E45E02">
            <w:pPr>
              <w:keepNext/>
              <w:keepLines/>
              <w:spacing w:after="0" w:line="254" w:lineRule="auto"/>
              <w:rPr>
                <w:rFonts w:ascii="Arial" w:hAnsi="Arial" w:cs="Arial"/>
                <w:sz w:val="18"/>
                <w:lang w:eastAsia="zh-CN"/>
              </w:rPr>
            </w:pPr>
            <w:r w:rsidRPr="00EC61C3">
              <w:rPr>
                <w:rFonts w:ascii="Arial" w:hAnsi="Arial" w:cs="v4.2.0"/>
                <w:sz w:val="18"/>
              </w:rP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8CFC6B" w14:textId="77777777" w:rsidR="001467D8" w:rsidRPr="00EC61C3" w:rsidRDefault="001467D8" w:rsidP="00E45E02">
            <w:pPr>
              <w:keepNext/>
              <w:keepLines/>
              <w:spacing w:after="0" w:line="254" w:lineRule="auto"/>
              <w:jc w:val="center"/>
              <w:rPr>
                <w:rFonts w:ascii="Arial" w:hAnsi="Arial" w:cs="v4.2.0"/>
                <w:bCs/>
                <w:sz w:val="18"/>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C65CA" w14:textId="77777777" w:rsidR="001467D8" w:rsidRPr="00EC61C3" w:rsidRDefault="001467D8" w:rsidP="00E45E02">
            <w:pPr>
              <w:keepNext/>
              <w:keepLines/>
              <w:spacing w:after="0" w:line="254" w:lineRule="auto"/>
              <w:jc w:val="center"/>
              <w:rPr>
                <w:rFonts w:ascii="Arial" w:hAnsi="Arial" w:cs="v4.2.0"/>
                <w:sz w:val="18"/>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099FD2E" w14:textId="77777777" w:rsidR="001467D8" w:rsidRPr="00EC61C3" w:rsidRDefault="001467D8" w:rsidP="00E45E02">
            <w:pPr>
              <w:keepNext/>
              <w:keepLines/>
              <w:spacing w:after="0" w:line="254" w:lineRule="auto"/>
              <w:rPr>
                <w:rFonts w:ascii="Arial" w:hAnsi="Arial" w:cs="v4.2.0"/>
                <w:sz w:val="18"/>
                <w:lang w:eastAsia="zh-CN"/>
              </w:rPr>
            </w:pPr>
            <w:r w:rsidRPr="00EC61C3">
              <w:rPr>
                <w:rFonts w:ascii="Arial" w:hAnsi="Arial" w:cs="v4.2.0"/>
                <w:sz w:val="18"/>
              </w:rPr>
              <w:t>Individual offset for cells on SCC.</w:t>
            </w:r>
          </w:p>
        </w:tc>
      </w:tr>
      <w:tr w:rsidR="001467D8" w:rsidRPr="00EC61C3" w14:paraId="5544EDC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E52CE6" w14:textId="77777777" w:rsidR="001467D8" w:rsidRPr="00EC61C3" w:rsidRDefault="001467D8" w:rsidP="00E45E02">
            <w:pPr>
              <w:keepNext/>
              <w:keepLines/>
              <w:spacing w:after="0" w:line="254"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F8386A"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991193"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334410CA"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lang w:eastAsia="zh-CN"/>
              </w:rPr>
              <w:t>Synchronous EN-DC</w:t>
            </w:r>
          </w:p>
        </w:tc>
      </w:tr>
      <w:tr w:rsidR="001467D8" w:rsidRPr="00EC61C3" w14:paraId="2002518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391D6" w14:textId="77777777" w:rsidR="001467D8" w:rsidRPr="00EC61C3" w:rsidRDefault="001467D8" w:rsidP="00E45E02">
            <w:pPr>
              <w:keepNext/>
              <w:keepLines/>
              <w:spacing w:after="0" w:line="254" w:lineRule="auto"/>
              <w:rPr>
                <w:rFonts w:ascii="Arial" w:hAnsi="Arial" w:cs="Arial"/>
                <w:sz w:val="18"/>
                <w:lang w:eastAsia="zh-CN"/>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DE99B5" w14:textId="77777777" w:rsidR="001467D8" w:rsidRPr="00EC61C3" w:rsidRDefault="001467D8" w:rsidP="00E45E02">
            <w:pPr>
              <w:keepNext/>
              <w:keepLines/>
              <w:spacing w:after="0" w:line="254" w:lineRule="auto"/>
              <w:jc w:val="center"/>
              <w:rPr>
                <w:rFonts w:ascii="Arial" w:hAnsi="Arial" w:cs="v4.2.0"/>
                <w:bCs/>
                <w:sz w:val="18"/>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BB7BDC"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578B8F39"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v4.2.0"/>
                <w:sz w:val="18"/>
                <w:lang w:eastAsia="zh-CN"/>
              </w:rPr>
              <w:t>Synchronous cells</w:t>
            </w:r>
          </w:p>
        </w:tc>
      </w:tr>
      <w:tr w:rsidR="001467D8" w:rsidRPr="00EC61C3" w14:paraId="2504E92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F71E1"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08E8B"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29411C" w14:textId="77777777" w:rsidR="001467D8" w:rsidRPr="00EC61C3" w:rsidRDefault="001467D8"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8B3CE79" w14:textId="77777777" w:rsidR="001467D8" w:rsidRPr="00EC61C3" w:rsidRDefault="001467D8" w:rsidP="00E45E02">
            <w:pPr>
              <w:keepNext/>
              <w:keepLines/>
              <w:spacing w:after="0" w:line="254" w:lineRule="auto"/>
              <w:rPr>
                <w:rFonts w:ascii="Arial" w:hAnsi="Arial" w:cs="v4.2.0"/>
                <w:sz w:val="18"/>
                <w:lang w:eastAsia="ja-JP"/>
              </w:rPr>
            </w:pPr>
          </w:p>
        </w:tc>
      </w:tr>
      <w:tr w:rsidR="001467D8" w:rsidRPr="00EC61C3" w14:paraId="54CE610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722882"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8CFCD"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98DDBD" w14:textId="77777777" w:rsidR="001467D8" w:rsidRPr="00EC61C3" w:rsidRDefault="001467D8"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07F7594" w14:textId="77777777" w:rsidR="001467D8" w:rsidRPr="00EC61C3" w:rsidRDefault="001467D8" w:rsidP="00E45E02">
            <w:pPr>
              <w:keepNext/>
              <w:keepLines/>
              <w:spacing w:after="0" w:line="254" w:lineRule="auto"/>
              <w:rPr>
                <w:rFonts w:ascii="Arial" w:hAnsi="Arial" w:cs="v4.2.0"/>
                <w:sz w:val="18"/>
                <w:lang w:eastAsia="ja-JP"/>
              </w:rPr>
            </w:pPr>
          </w:p>
        </w:tc>
      </w:tr>
      <w:tr w:rsidR="001467D8" w:rsidRPr="00EC61C3" w14:paraId="6E5241E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DB845" w14:textId="77777777" w:rsidR="001467D8" w:rsidRPr="00EC61C3" w:rsidRDefault="001467D8" w:rsidP="00E45E02">
            <w:pPr>
              <w:keepNext/>
              <w:keepLines/>
              <w:spacing w:after="0" w:line="254"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42D74D" w14:textId="77777777" w:rsidR="001467D8" w:rsidRPr="00EC61C3" w:rsidRDefault="001467D8"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4A9391" w14:textId="77777777" w:rsidR="001467D8" w:rsidRPr="00EC61C3" w:rsidRDefault="001467D8"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30BFF6A" w14:textId="77777777" w:rsidR="001467D8" w:rsidRPr="00EC61C3" w:rsidRDefault="001467D8" w:rsidP="00E45E02">
            <w:pPr>
              <w:keepNext/>
              <w:keepLines/>
              <w:spacing w:after="0" w:line="254" w:lineRule="auto"/>
              <w:rPr>
                <w:rFonts w:ascii="Arial" w:hAnsi="Arial" w:cs="v4.2.0"/>
                <w:sz w:val="18"/>
              </w:rPr>
            </w:pPr>
          </w:p>
        </w:tc>
      </w:tr>
    </w:tbl>
    <w:p w14:paraId="64B6FDD4" w14:textId="77777777" w:rsidR="001467D8" w:rsidRPr="00EC61C3" w:rsidRDefault="001467D8" w:rsidP="001467D8"/>
    <w:p w14:paraId="5B348FCC" w14:textId="77777777" w:rsidR="001467D8" w:rsidRPr="00EC61C3" w:rsidRDefault="001467D8" w:rsidP="001467D8">
      <w:pPr>
        <w:pStyle w:val="TH"/>
      </w:pPr>
      <w:r w:rsidRPr="00EC61C3">
        <w:t>Table A.4.5.6.1.2.1-3: NR Cell specific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8"/>
        <w:gridCol w:w="1134"/>
        <w:gridCol w:w="2268"/>
        <w:gridCol w:w="2268"/>
      </w:tblGrid>
      <w:tr w:rsidR="001467D8" w:rsidRPr="00EC61C3" w14:paraId="4CF442D5"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7D6087" w14:textId="77777777" w:rsidR="001467D8" w:rsidRPr="00EC61C3" w:rsidRDefault="001467D8" w:rsidP="00E45E02">
            <w:pPr>
              <w:keepNext/>
              <w:keepLines/>
              <w:spacing w:after="0" w:line="254"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06ECBF3D" w14:textId="77777777" w:rsidR="001467D8" w:rsidRPr="00EC61C3" w:rsidRDefault="001467D8" w:rsidP="00E45E02">
            <w:pPr>
              <w:keepNext/>
              <w:keepLines/>
              <w:spacing w:after="0" w:line="254" w:lineRule="auto"/>
              <w:jc w:val="center"/>
              <w:rPr>
                <w:rFonts w:ascii="Arial" w:hAnsi="Arial" w:cs="v4.2.0"/>
                <w:b/>
                <w:sz w:val="18"/>
              </w:rPr>
            </w:pPr>
            <w:r w:rsidRPr="00EC61C3">
              <w:rPr>
                <w:rFonts w:ascii="Arial" w:hAnsi="Arial" w:cs="v4.2.0"/>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4371305F" w14:textId="77777777" w:rsidR="001467D8" w:rsidRPr="00EC61C3" w:rsidRDefault="001467D8" w:rsidP="00E45E02">
            <w:pPr>
              <w:keepNext/>
              <w:keepLines/>
              <w:spacing w:after="0" w:line="254" w:lineRule="auto"/>
              <w:jc w:val="center"/>
              <w:rPr>
                <w:rFonts w:ascii="Arial" w:hAnsi="Arial" w:cs="v4.2.0"/>
                <w:b/>
                <w:sz w:val="18"/>
                <w:lang w:eastAsia="zh-CN"/>
              </w:rPr>
            </w:pPr>
            <w:r w:rsidRPr="00EC61C3">
              <w:rPr>
                <w:rFonts w:ascii="Arial" w:hAnsi="Arial" w:cs="v4.2.0"/>
                <w:b/>
                <w:sz w:val="18"/>
              </w:rPr>
              <w:t>Cell 2</w:t>
            </w:r>
          </w:p>
        </w:tc>
        <w:tc>
          <w:tcPr>
            <w:tcW w:w="2268" w:type="dxa"/>
            <w:tcBorders>
              <w:top w:val="single" w:sz="4" w:space="0" w:color="auto"/>
              <w:left w:val="single" w:sz="4" w:space="0" w:color="auto"/>
              <w:bottom w:val="single" w:sz="4" w:space="0" w:color="auto"/>
              <w:right w:val="single" w:sz="4" w:space="0" w:color="auto"/>
            </w:tcBorders>
            <w:hideMark/>
          </w:tcPr>
          <w:p w14:paraId="6859829A" w14:textId="77777777" w:rsidR="001467D8" w:rsidRPr="00EC61C3" w:rsidRDefault="001467D8" w:rsidP="00E45E02">
            <w:pPr>
              <w:keepNext/>
              <w:keepLines/>
              <w:spacing w:after="0" w:line="254" w:lineRule="auto"/>
              <w:jc w:val="center"/>
              <w:rPr>
                <w:rFonts w:ascii="Arial" w:hAnsi="Arial" w:cs="v4.2.0"/>
                <w:b/>
                <w:sz w:val="18"/>
              </w:rPr>
            </w:pPr>
            <w:r w:rsidRPr="00EC61C3">
              <w:rPr>
                <w:rFonts w:ascii="Arial" w:hAnsi="Arial" w:cs="v4.2.0"/>
                <w:b/>
                <w:sz w:val="18"/>
              </w:rPr>
              <w:t>Cell 3</w:t>
            </w:r>
          </w:p>
        </w:tc>
      </w:tr>
      <w:tr w:rsidR="001467D8" w:rsidRPr="00EC61C3" w14:paraId="3E1A5D01"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B4CD0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0298139"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34F23B9"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FR1</w:t>
            </w:r>
          </w:p>
        </w:tc>
      </w:tr>
      <w:tr w:rsidR="001467D8" w:rsidRPr="00EC61C3" w14:paraId="174E5164"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46EBF51" w14:textId="77777777" w:rsidR="001467D8" w:rsidRPr="00EC61C3" w:rsidRDefault="001467D8" w:rsidP="00E45E02">
            <w:pPr>
              <w:keepNext/>
              <w:keepLines/>
              <w:spacing w:after="0" w:line="254" w:lineRule="auto"/>
              <w:rPr>
                <w:rFonts w:ascii="Arial" w:hAnsi="Arial" w:cs="Arial"/>
                <w:sz w:val="18"/>
                <w:lang w:eastAsia="ja-JP"/>
              </w:rPr>
            </w:pPr>
            <w:r w:rsidRPr="00EC61C3">
              <w:rPr>
                <w:rFonts w:ascii="Arial" w:hAnsi="Arial" w:cs="Arial"/>
                <w:sz w:val="18"/>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AE32A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 1,4</w:t>
            </w:r>
          </w:p>
        </w:tc>
        <w:tc>
          <w:tcPr>
            <w:tcW w:w="1134" w:type="dxa"/>
            <w:vMerge w:val="restart"/>
            <w:tcBorders>
              <w:top w:val="single" w:sz="4" w:space="0" w:color="auto"/>
              <w:left w:val="single" w:sz="4" w:space="0" w:color="auto"/>
              <w:bottom w:val="single" w:sz="4" w:space="0" w:color="auto"/>
              <w:right w:val="single" w:sz="4" w:space="0" w:color="auto"/>
            </w:tcBorders>
          </w:tcPr>
          <w:p w14:paraId="70D95122"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C0A6EED"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FDD</w:t>
            </w:r>
          </w:p>
        </w:tc>
      </w:tr>
      <w:tr w:rsidR="001467D8" w:rsidRPr="00EC61C3" w14:paraId="560F0772"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2953442" w14:textId="77777777" w:rsidR="001467D8" w:rsidRPr="00EC61C3" w:rsidRDefault="001467D8" w:rsidP="00E45E02">
            <w:pPr>
              <w:spacing w:after="0"/>
              <w:rPr>
                <w:rFonts w:ascii="Arial" w:hAnsi="Arial" w:cs="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1029408"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 2,3,5,6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F5B864"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FAFCB17"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TDD</w:t>
            </w:r>
          </w:p>
        </w:tc>
      </w:tr>
      <w:tr w:rsidR="001467D8" w:rsidRPr="00EC61C3" w14:paraId="3F84F8F9"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99D954E"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D759299"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285D971"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3F38011"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Not Applicable</w:t>
            </w:r>
          </w:p>
        </w:tc>
      </w:tr>
      <w:tr w:rsidR="001467D8" w:rsidRPr="00EC61C3" w14:paraId="08A7A9C5"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B503867"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F90C059"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F301D20"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3DA4C23"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TDDConf.1.1</w:t>
            </w:r>
          </w:p>
        </w:tc>
      </w:tr>
      <w:tr w:rsidR="001467D8" w:rsidRPr="00EC61C3" w14:paraId="1634C1F1"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3288FE2"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624961C"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9F952D"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92AB37F" w14:textId="77777777" w:rsidR="001467D8" w:rsidRPr="00EC61C3" w:rsidRDefault="001467D8" w:rsidP="00E45E02">
            <w:pPr>
              <w:keepNext/>
              <w:keepLines/>
              <w:spacing w:after="0" w:line="254" w:lineRule="auto"/>
              <w:jc w:val="center"/>
              <w:rPr>
                <w:rFonts w:ascii="Arial" w:hAnsi="Arial" w:cs="Arial"/>
                <w:sz w:val="18"/>
              </w:rPr>
            </w:pPr>
            <w:r w:rsidRPr="00835C41">
              <w:rPr>
                <w:rFonts w:ascii="Arial" w:hAnsi="Arial" w:cs="Arial"/>
                <w:sz w:val="18"/>
              </w:rPr>
              <w:t>TDDConf.2.1</w:t>
            </w:r>
          </w:p>
        </w:tc>
      </w:tr>
      <w:tr w:rsidR="001467D8" w:rsidRPr="00EC61C3" w14:paraId="44F64E58"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0100F3E0"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C988A2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22F7DED8"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A2CD50F" w14:textId="77777777" w:rsidR="001467D8" w:rsidRPr="00EC61C3" w:rsidRDefault="001467D8" w:rsidP="00E45E02">
            <w:pPr>
              <w:keepNext/>
              <w:keepLines/>
              <w:spacing w:after="0" w:line="254" w:lineRule="auto"/>
              <w:jc w:val="center"/>
              <w:rPr>
                <w:rFonts w:ascii="Arial" w:eastAsia="Malgun Gothic" w:hAnsi="Arial" w:cs="Arial"/>
                <w:sz w:val="18"/>
                <w:szCs w:val="18"/>
              </w:rPr>
            </w:pPr>
            <w:r w:rsidRPr="00EC61C3">
              <w:rPr>
                <w:rFonts w:ascii="Arial" w:eastAsia="Malgun Gothic" w:hAnsi="Arial"/>
                <w:sz w:val="18"/>
                <w:szCs w:val="18"/>
              </w:rPr>
              <w:t xml:space="preserve">10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52</w:t>
            </w:r>
          </w:p>
        </w:tc>
      </w:tr>
      <w:tr w:rsidR="001467D8" w:rsidRPr="00EC61C3" w14:paraId="7FB9F2A7"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8285668"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E879A0F"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32E4030"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0614C54" w14:textId="77777777" w:rsidR="001467D8" w:rsidRPr="00EC61C3" w:rsidRDefault="001467D8" w:rsidP="00E45E02">
            <w:pPr>
              <w:keepNext/>
              <w:keepLines/>
              <w:spacing w:after="0" w:line="254" w:lineRule="auto"/>
              <w:jc w:val="center"/>
              <w:rPr>
                <w:rFonts w:ascii="Arial" w:eastAsia="Malgun Gothic" w:hAnsi="Arial"/>
                <w:sz w:val="18"/>
                <w:szCs w:val="18"/>
              </w:rPr>
            </w:pPr>
            <w:r w:rsidRPr="00EC61C3">
              <w:rPr>
                <w:rFonts w:ascii="Arial" w:eastAsia="Malgun Gothic" w:hAnsi="Arial"/>
                <w:sz w:val="18"/>
                <w:szCs w:val="18"/>
              </w:rPr>
              <w:t xml:space="preserve">10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52</w:t>
            </w:r>
          </w:p>
        </w:tc>
      </w:tr>
      <w:tr w:rsidR="001467D8" w:rsidRPr="00EC61C3" w14:paraId="40CEE48B"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B9EDD17"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948EE7"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AFBB3"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FD6DC52" w14:textId="77777777" w:rsidR="001467D8" w:rsidRPr="00EC61C3" w:rsidRDefault="001467D8" w:rsidP="00E45E02">
            <w:pPr>
              <w:keepNext/>
              <w:keepLines/>
              <w:spacing w:after="0" w:line="254" w:lineRule="auto"/>
              <w:jc w:val="center"/>
              <w:rPr>
                <w:rFonts w:ascii="Arial" w:eastAsia="Malgun Gothic" w:hAnsi="Arial"/>
                <w:sz w:val="18"/>
                <w:szCs w:val="18"/>
              </w:rPr>
            </w:pPr>
            <w:r w:rsidRPr="00EC61C3">
              <w:rPr>
                <w:rFonts w:ascii="Arial" w:eastAsia="Malgun Gothic" w:hAnsi="Arial"/>
                <w:sz w:val="18"/>
                <w:szCs w:val="18"/>
              </w:rPr>
              <w:t xml:space="preserve">40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106</w:t>
            </w:r>
          </w:p>
        </w:tc>
      </w:tr>
      <w:tr w:rsidR="001467D8" w:rsidRPr="00EC61C3" w14:paraId="4F4561DA"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228F8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34E8D827" w14:textId="77777777" w:rsidR="001467D8" w:rsidRPr="00EC61C3" w:rsidRDefault="001467D8" w:rsidP="00E45E02">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B92D27" w14:textId="77777777" w:rsidR="001467D8" w:rsidRPr="00EC61C3" w:rsidRDefault="001467D8" w:rsidP="00E45E02">
            <w:pPr>
              <w:keepNext/>
              <w:keepLines/>
              <w:spacing w:after="0" w:line="254" w:lineRule="auto"/>
              <w:jc w:val="center"/>
              <w:rPr>
                <w:rFonts w:ascii="Arial" w:hAnsi="Arial"/>
                <w:sz w:val="18"/>
              </w:rPr>
            </w:pPr>
            <w:del w:id="1038" w:author="Huawei" w:date="2021-07-16T17:11:00Z">
              <w:r w:rsidRPr="00EC61C3" w:rsidDel="001B7A22">
                <w:rPr>
                  <w:rFonts w:ascii="Arial" w:hAnsi="Arial" w:cs="v4.2.0"/>
                  <w:sz w:val="18"/>
                  <w:lang w:eastAsia="zh-CN"/>
                </w:rPr>
                <w:delText>1, 2</w:delText>
              </w:r>
            </w:del>
            <w:ins w:id="1039" w:author="Huawei" w:date="2021-07-16T17:11:00Z">
              <w:r>
                <w:rPr>
                  <w:rFonts w:ascii="Arial" w:hAnsi="Arial" w:cs="v4.2.0"/>
                  <w:sz w:val="18"/>
                  <w:lang w:eastAsia="zh-CN"/>
                </w:rPr>
                <w:t>0</w:t>
              </w:r>
            </w:ins>
          </w:p>
        </w:tc>
        <w:tc>
          <w:tcPr>
            <w:tcW w:w="2268" w:type="dxa"/>
            <w:tcBorders>
              <w:top w:val="single" w:sz="4" w:space="0" w:color="auto"/>
              <w:left w:val="single" w:sz="4" w:space="0" w:color="auto"/>
              <w:bottom w:val="single" w:sz="4" w:space="0" w:color="auto"/>
              <w:right w:val="single" w:sz="4" w:space="0" w:color="auto"/>
            </w:tcBorders>
            <w:hideMark/>
          </w:tcPr>
          <w:p w14:paraId="52061AF7" w14:textId="77777777" w:rsidR="001467D8" w:rsidRPr="00EC61C3" w:rsidRDefault="001467D8" w:rsidP="00E45E02">
            <w:pPr>
              <w:keepNext/>
              <w:keepLines/>
              <w:spacing w:after="0" w:line="254" w:lineRule="auto"/>
              <w:jc w:val="center"/>
              <w:rPr>
                <w:rFonts w:ascii="Arial" w:hAnsi="Arial" w:cs="v4.2.0"/>
                <w:sz w:val="18"/>
                <w:lang w:eastAsia="zh-CN"/>
              </w:rPr>
            </w:pPr>
            <w:ins w:id="1040" w:author="Huawei" w:date="2021-07-16T17:11:00Z">
              <w:r>
                <w:rPr>
                  <w:rFonts w:ascii="Arial" w:hAnsi="Arial" w:cs="v4.2.0"/>
                  <w:sz w:val="18"/>
                  <w:lang w:eastAsia="zh-CN"/>
                </w:rPr>
                <w:t>1,2</w:t>
              </w:r>
            </w:ins>
            <w:del w:id="1041" w:author="Huawei" w:date="2021-07-16T17:11:00Z">
              <w:r w:rsidRPr="00EC61C3" w:rsidDel="001B7A22">
                <w:rPr>
                  <w:rFonts w:ascii="Arial" w:hAnsi="Arial" w:cs="v4.2.0"/>
                  <w:sz w:val="18"/>
                  <w:lang w:eastAsia="zh-CN"/>
                </w:rPr>
                <w:delText>0</w:delText>
              </w:r>
            </w:del>
          </w:p>
        </w:tc>
      </w:tr>
      <w:tr w:rsidR="001467D8" w:rsidRPr="00EC61C3" w14:paraId="38DF9357"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3C7C628"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Initial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209BDD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1AC44AEE" w14:textId="77777777" w:rsidR="001467D8" w:rsidRPr="00EC61C3" w:rsidRDefault="001467D8"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777B48ED"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FA99C57"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r>
      <w:tr w:rsidR="001467D8" w:rsidRPr="00EC61C3" w14:paraId="3FF2029D"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424535C"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09ED9B3"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126372"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17DE7D4"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6337A92" w14:textId="77777777" w:rsidR="001467D8" w:rsidRPr="00EC61C3" w:rsidRDefault="001467D8" w:rsidP="00E45E02">
            <w:pPr>
              <w:spacing w:after="0"/>
              <w:rPr>
                <w:rFonts w:ascii="Arial" w:hAnsi="Arial" w:cs="v4.2.0"/>
                <w:sz w:val="18"/>
                <w:lang w:eastAsia="zh-CN"/>
              </w:rPr>
            </w:pPr>
          </w:p>
        </w:tc>
      </w:tr>
      <w:tr w:rsidR="001467D8" w:rsidRPr="00EC61C3" w14:paraId="33B7450F"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25B1721"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B931B84"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935838"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0AC17D6"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51B4F1F" w14:textId="77777777" w:rsidR="001467D8" w:rsidRPr="00EC61C3" w:rsidRDefault="001467D8" w:rsidP="00E45E02">
            <w:pPr>
              <w:spacing w:after="0"/>
              <w:rPr>
                <w:rFonts w:ascii="Arial" w:hAnsi="Arial" w:cs="v4.2.0"/>
                <w:sz w:val="18"/>
                <w:lang w:eastAsia="zh-CN"/>
              </w:rPr>
            </w:pPr>
          </w:p>
        </w:tc>
      </w:tr>
      <w:tr w:rsidR="001467D8" w:rsidRPr="00EC61C3" w14:paraId="746FF3DC"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8E12067"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Active BWP-0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FA4BBA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DBEC969" w14:textId="77777777" w:rsidR="001467D8" w:rsidRPr="00EC61C3" w:rsidRDefault="001467D8"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5B418447" w14:textId="77777777" w:rsidR="001467D8" w:rsidRPr="00EC61C3" w:rsidRDefault="001467D8" w:rsidP="00E45E02">
            <w:pPr>
              <w:keepNext/>
              <w:keepLines/>
              <w:spacing w:after="0" w:line="254" w:lineRule="auto"/>
              <w:jc w:val="center"/>
              <w:rPr>
                <w:rFonts w:ascii="Arial" w:hAnsi="Arial" w:cs="v4.2.0"/>
                <w:sz w:val="18"/>
                <w:lang w:eastAsia="zh-CN"/>
              </w:rPr>
            </w:pPr>
            <w:ins w:id="1042" w:author="Huawei" w:date="2021-07-16T17:11:00Z">
              <w:r w:rsidRPr="00EC61C3">
                <w:rPr>
                  <w:rFonts w:ascii="Arial" w:hAnsi="Arial" w:cs="v4.2.0"/>
                  <w:sz w:val="18"/>
                  <w:lang w:eastAsia="zh-CN"/>
                </w:rPr>
                <w:t>DLBWP.0.2</w:t>
              </w:r>
            </w:ins>
            <w:del w:id="1043" w:author="Huawei" w:date="2021-07-16T17:11:00Z">
              <w:r w:rsidRPr="00835C41" w:rsidDel="001B7A22">
                <w:rPr>
                  <w:rFonts w:ascii="Arial" w:hAnsi="Arial" w:cs="v4.2.0"/>
                  <w:sz w:val="18"/>
                  <w:lang w:eastAsia="zh-CN"/>
                </w:rPr>
                <w:delText>N.A.</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7B7C8E67" w14:textId="77777777" w:rsidR="001467D8" w:rsidRPr="00EC61C3" w:rsidRDefault="001467D8" w:rsidP="00E45E02">
            <w:pPr>
              <w:keepNext/>
              <w:keepLines/>
              <w:spacing w:after="0" w:line="254" w:lineRule="auto"/>
              <w:jc w:val="center"/>
              <w:rPr>
                <w:rFonts w:ascii="Arial" w:hAnsi="Arial" w:cs="v4.2.0"/>
                <w:sz w:val="18"/>
                <w:lang w:eastAsia="zh-CN"/>
              </w:rPr>
            </w:pPr>
            <w:del w:id="1044" w:author="Huawei" w:date="2021-07-16T17:11:00Z">
              <w:r w:rsidRPr="00EC61C3" w:rsidDel="001B7A22">
                <w:rPr>
                  <w:rFonts w:ascii="Arial" w:hAnsi="Arial" w:cs="v4.2.0"/>
                  <w:sz w:val="18"/>
                  <w:lang w:eastAsia="zh-CN"/>
                </w:rPr>
                <w:delText>DLBWP.0.2</w:delText>
              </w:r>
            </w:del>
            <w:ins w:id="1045" w:author="Huawei" w:date="2021-07-16T17:11:00Z">
              <w:r>
                <w:rPr>
                  <w:rFonts w:ascii="Arial" w:hAnsi="Arial" w:cs="v4.2.0"/>
                  <w:sz w:val="18"/>
                  <w:lang w:eastAsia="zh-CN"/>
                </w:rPr>
                <w:t>N.A.</w:t>
              </w:r>
            </w:ins>
          </w:p>
        </w:tc>
      </w:tr>
      <w:tr w:rsidR="001467D8" w:rsidRPr="00EC61C3" w14:paraId="54273D59"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EB353D"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661172"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B8034E"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638659"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825FB52" w14:textId="77777777" w:rsidR="001467D8" w:rsidRPr="00EC61C3" w:rsidRDefault="001467D8" w:rsidP="00E45E02">
            <w:pPr>
              <w:spacing w:after="0"/>
              <w:rPr>
                <w:rFonts w:ascii="Arial" w:hAnsi="Arial" w:cs="v4.2.0"/>
                <w:sz w:val="18"/>
                <w:lang w:eastAsia="zh-CN"/>
              </w:rPr>
            </w:pPr>
          </w:p>
        </w:tc>
      </w:tr>
      <w:tr w:rsidR="001467D8" w:rsidRPr="00EC61C3" w14:paraId="3A3C291C"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06960E5"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5B6D15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89A729"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8DEACBC"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1955DCB" w14:textId="77777777" w:rsidR="001467D8" w:rsidRPr="00EC61C3" w:rsidRDefault="001467D8" w:rsidP="00E45E02">
            <w:pPr>
              <w:spacing w:after="0"/>
              <w:rPr>
                <w:rFonts w:ascii="Arial" w:hAnsi="Arial" w:cs="v4.2.0"/>
                <w:sz w:val="18"/>
                <w:lang w:eastAsia="zh-CN"/>
              </w:rPr>
            </w:pPr>
          </w:p>
        </w:tc>
      </w:tr>
      <w:tr w:rsidR="001467D8" w:rsidRPr="00EC61C3" w14:paraId="762A2292"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101F462"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Active BWP-1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3092BF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01E79C50" w14:textId="77777777" w:rsidR="001467D8" w:rsidRPr="00EC61C3" w:rsidRDefault="001467D8"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2D6461C9" w14:textId="77777777" w:rsidR="001467D8" w:rsidRPr="00EC61C3" w:rsidRDefault="001467D8" w:rsidP="00E45E02">
            <w:pPr>
              <w:keepNext/>
              <w:keepLines/>
              <w:spacing w:after="0" w:line="254" w:lineRule="auto"/>
              <w:jc w:val="center"/>
              <w:rPr>
                <w:rFonts w:ascii="Arial" w:hAnsi="Arial" w:cs="v4.2.0"/>
                <w:sz w:val="18"/>
                <w:lang w:eastAsia="zh-CN"/>
              </w:rPr>
            </w:pPr>
            <w:ins w:id="1046" w:author="Huawei" w:date="2021-07-16T17:12:00Z">
              <w:r>
                <w:rPr>
                  <w:rFonts w:ascii="Arial" w:hAnsi="Arial" w:cs="v4.2.0"/>
                  <w:sz w:val="18"/>
                  <w:lang w:eastAsia="zh-CN"/>
                </w:rPr>
                <w:t>N.A.</w:t>
              </w:r>
            </w:ins>
            <w:del w:id="1047" w:author="Huawei" w:date="2021-07-16T17:12:00Z">
              <w:r w:rsidRPr="00EC61C3" w:rsidDel="003D2BA9">
                <w:rPr>
                  <w:rFonts w:ascii="Arial" w:hAnsi="Arial" w:cs="v4.2.0"/>
                  <w:sz w:val="18"/>
                  <w:lang w:eastAsia="zh-CN"/>
                </w:rPr>
                <w:delText>DLBWP.1.3</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7F0822C0" w14:textId="77777777" w:rsidR="001467D8" w:rsidRPr="00EC61C3" w:rsidRDefault="001467D8" w:rsidP="00E45E02">
            <w:pPr>
              <w:keepNext/>
              <w:keepLines/>
              <w:spacing w:after="0" w:line="254" w:lineRule="auto"/>
              <w:jc w:val="center"/>
              <w:rPr>
                <w:rFonts w:ascii="Arial" w:hAnsi="Arial" w:cs="v4.2.0"/>
                <w:sz w:val="18"/>
                <w:lang w:eastAsia="zh-CN"/>
              </w:rPr>
            </w:pPr>
            <w:ins w:id="1048" w:author="Huawei" w:date="2021-07-16T17:11:00Z">
              <w:r w:rsidRPr="00EC61C3">
                <w:rPr>
                  <w:rFonts w:ascii="Arial" w:hAnsi="Arial" w:cs="v4.2.0"/>
                  <w:sz w:val="18"/>
                  <w:lang w:eastAsia="zh-CN"/>
                </w:rPr>
                <w:t>DLBWP.1.3</w:t>
              </w:r>
            </w:ins>
            <w:del w:id="1049" w:author="Huawei" w:date="2021-07-16T17:11:00Z">
              <w:r w:rsidRPr="003B434F" w:rsidDel="001B7A22">
                <w:rPr>
                  <w:rFonts w:ascii="Arial" w:hAnsi="Arial" w:cs="v4.2.0"/>
                  <w:sz w:val="18"/>
                  <w:lang w:eastAsia="zh-CN"/>
                </w:rPr>
                <w:delText>N.A.</w:delText>
              </w:r>
            </w:del>
          </w:p>
        </w:tc>
      </w:tr>
      <w:tr w:rsidR="001467D8" w:rsidRPr="00EC61C3" w14:paraId="64EE09A9"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97D40F0"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5310171"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11261E"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0F00D1D"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5433DE8F" w14:textId="77777777" w:rsidR="001467D8" w:rsidRPr="00EC61C3" w:rsidRDefault="001467D8" w:rsidP="00E45E02">
            <w:pPr>
              <w:spacing w:after="0"/>
              <w:rPr>
                <w:rFonts w:ascii="Arial" w:hAnsi="Arial" w:cs="v4.2.0"/>
                <w:sz w:val="18"/>
                <w:lang w:eastAsia="zh-CN"/>
              </w:rPr>
            </w:pPr>
          </w:p>
        </w:tc>
      </w:tr>
      <w:tr w:rsidR="001467D8" w:rsidRPr="00EC61C3" w14:paraId="345F7A60"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AF57FF3"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73A41CD"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FB3BF9"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138ABE0"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2626AA49" w14:textId="77777777" w:rsidR="001467D8" w:rsidRPr="00EC61C3" w:rsidRDefault="001467D8" w:rsidP="00E45E02">
            <w:pPr>
              <w:spacing w:after="0"/>
              <w:rPr>
                <w:rFonts w:ascii="Arial" w:hAnsi="Arial" w:cs="v4.2.0"/>
                <w:sz w:val="18"/>
                <w:lang w:eastAsia="zh-CN"/>
              </w:rPr>
            </w:pPr>
          </w:p>
        </w:tc>
      </w:tr>
      <w:tr w:rsidR="001467D8" w:rsidRPr="00EC61C3" w14:paraId="438A584F"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DE69622"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Active BWP-2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21A675A"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9FBA8BB" w14:textId="77777777" w:rsidR="001467D8" w:rsidRPr="00EC61C3" w:rsidRDefault="001467D8"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7685013F" w14:textId="77777777" w:rsidR="001467D8" w:rsidRPr="00EC61C3" w:rsidRDefault="001467D8" w:rsidP="00E45E02">
            <w:pPr>
              <w:keepNext/>
              <w:keepLines/>
              <w:spacing w:after="0" w:line="254" w:lineRule="auto"/>
              <w:jc w:val="center"/>
              <w:rPr>
                <w:rFonts w:ascii="Arial" w:hAnsi="Arial" w:cs="v4.2.0"/>
                <w:sz w:val="18"/>
                <w:lang w:eastAsia="zh-CN"/>
              </w:rPr>
            </w:pPr>
            <w:ins w:id="1050" w:author="Huawei" w:date="2021-07-16T17:12:00Z">
              <w:r>
                <w:rPr>
                  <w:rFonts w:ascii="Arial" w:hAnsi="Arial" w:cs="v4.2.0"/>
                  <w:sz w:val="18"/>
                  <w:lang w:eastAsia="zh-CN"/>
                </w:rPr>
                <w:t>N.A.</w:t>
              </w:r>
            </w:ins>
            <w:del w:id="1051" w:author="Huawei" w:date="2021-07-16T17:12:00Z">
              <w:r w:rsidRPr="00EC61C3" w:rsidDel="003D2BA9">
                <w:rPr>
                  <w:rFonts w:ascii="Arial" w:hAnsi="Arial" w:cs="v4.2.0"/>
                  <w:sz w:val="18"/>
                  <w:lang w:eastAsia="zh-CN"/>
                </w:rPr>
                <w:delText>DLBWP.1.1</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678DBCA1" w14:textId="77777777" w:rsidR="001467D8" w:rsidRPr="00EC61C3" w:rsidRDefault="001467D8" w:rsidP="00E45E02">
            <w:pPr>
              <w:keepNext/>
              <w:keepLines/>
              <w:spacing w:after="0" w:line="254" w:lineRule="auto"/>
              <w:jc w:val="center"/>
              <w:rPr>
                <w:rFonts w:ascii="Arial" w:hAnsi="Arial" w:cs="v4.2.0"/>
                <w:sz w:val="18"/>
                <w:lang w:eastAsia="zh-CN"/>
              </w:rPr>
            </w:pPr>
            <w:ins w:id="1052" w:author="Huawei" w:date="2021-07-16T17:11:00Z">
              <w:r w:rsidRPr="00EC61C3">
                <w:rPr>
                  <w:rFonts w:ascii="Arial" w:hAnsi="Arial" w:cs="v4.2.0"/>
                  <w:sz w:val="18"/>
                  <w:lang w:eastAsia="zh-CN"/>
                </w:rPr>
                <w:t>DLBWP.1.1</w:t>
              </w:r>
            </w:ins>
            <w:del w:id="1053" w:author="Huawei" w:date="2021-07-16T17:11:00Z">
              <w:r w:rsidRPr="003B434F" w:rsidDel="001B7A22">
                <w:rPr>
                  <w:rFonts w:ascii="Arial" w:hAnsi="Arial" w:cs="v4.2.0"/>
                  <w:sz w:val="18"/>
                  <w:lang w:eastAsia="zh-CN"/>
                </w:rPr>
                <w:delText>N.A.</w:delText>
              </w:r>
            </w:del>
          </w:p>
        </w:tc>
      </w:tr>
      <w:tr w:rsidR="001467D8" w:rsidRPr="00EC61C3" w14:paraId="7A904BA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D6AB727"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2010E9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996BE8"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1CD6DD5"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FB7A50" w14:textId="77777777" w:rsidR="001467D8" w:rsidRPr="00EC61C3" w:rsidRDefault="001467D8" w:rsidP="00E45E02">
            <w:pPr>
              <w:spacing w:after="0"/>
              <w:rPr>
                <w:rFonts w:ascii="Arial" w:hAnsi="Arial" w:cs="v4.2.0"/>
                <w:sz w:val="18"/>
                <w:lang w:eastAsia="zh-CN"/>
              </w:rPr>
            </w:pPr>
          </w:p>
        </w:tc>
      </w:tr>
      <w:tr w:rsidR="001467D8" w:rsidRPr="00EC61C3" w14:paraId="7DC918BF"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CB3BBA9"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633027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F227F5"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DF3B998"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A23E305" w14:textId="77777777" w:rsidR="001467D8" w:rsidRPr="00EC61C3" w:rsidRDefault="001467D8" w:rsidP="00E45E02">
            <w:pPr>
              <w:spacing w:after="0"/>
              <w:rPr>
                <w:rFonts w:ascii="Arial" w:hAnsi="Arial" w:cs="v4.2.0"/>
                <w:sz w:val="18"/>
                <w:lang w:eastAsia="zh-CN"/>
              </w:rPr>
            </w:pPr>
          </w:p>
        </w:tc>
      </w:tr>
      <w:tr w:rsidR="001467D8" w:rsidRPr="00EC61C3" w14:paraId="04A89AD7"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6C740BD" w14:textId="77777777" w:rsidR="001467D8" w:rsidRPr="00EC61C3" w:rsidRDefault="001467D8" w:rsidP="00E45E02">
            <w:pPr>
              <w:keepNext/>
              <w:keepLines/>
              <w:spacing w:after="0" w:line="254" w:lineRule="auto"/>
              <w:rPr>
                <w:rFonts w:ascii="Arial" w:hAnsi="Arial" w:cs="Arial"/>
                <w:sz w:val="18"/>
                <w:lang w:eastAsia="zh-CN"/>
              </w:rPr>
            </w:pPr>
            <w:r w:rsidRPr="00EC61C3">
              <w:rPr>
                <w:rFonts w:ascii="Arial" w:hAnsi="Arial" w:cs="Arial"/>
                <w:sz w:val="18"/>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50B551F"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5ECD6485"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962F7E"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FDD</w:t>
            </w:r>
          </w:p>
        </w:tc>
      </w:tr>
      <w:tr w:rsidR="001467D8" w:rsidRPr="00EC61C3" w14:paraId="050DF001"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48E812" w14:textId="77777777" w:rsidR="001467D8" w:rsidRPr="00EC61C3" w:rsidRDefault="001467D8" w:rsidP="00E45E02">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EFBDCB2"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4E708F"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F40D3E6"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TDD</w:t>
            </w:r>
          </w:p>
        </w:tc>
      </w:tr>
      <w:tr w:rsidR="001467D8" w:rsidRPr="00EC61C3" w14:paraId="1E104949"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2BD1ADA" w14:textId="77777777" w:rsidR="001467D8" w:rsidRPr="00EC61C3" w:rsidRDefault="001467D8" w:rsidP="00E45E02">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BBD16C"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5DE6DD"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06E99D5"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SR2.1 TDD</w:t>
            </w:r>
          </w:p>
        </w:tc>
      </w:tr>
      <w:tr w:rsidR="001467D8" w:rsidRPr="00EC61C3" w14:paraId="42CFF3E2"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1D8453E"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0E53F8E"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45C3F0F2"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8FF3CE6"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FDD</w:t>
            </w:r>
          </w:p>
        </w:tc>
      </w:tr>
      <w:tr w:rsidR="001467D8" w:rsidRPr="00EC61C3" w14:paraId="7FF68D56"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ECC0503"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E90AC0"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4E263E"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71DDEBB"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TDD</w:t>
            </w:r>
          </w:p>
        </w:tc>
      </w:tr>
      <w:tr w:rsidR="001467D8" w:rsidRPr="00EC61C3" w14:paraId="2511AACE"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099218A"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DA88A5D"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D10CD1"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FE591A7"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CR2.1 TDD</w:t>
            </w:r>
          </w:p>
        </w:tc>
      </w:tr>
      <w:tr w:rsidR="001467D8" w:rsidRPr="00EC61C3" w14:paraId="64582D62"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1D2737C"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lang w:eastAsia="zh-CN"/>
              </w:rPr>
              <w:t xml:space="preserve">Dedicated </w:t>
            </w:r>
            <w:r w:rsidRPr="00EC61C3">
              <w:rPr>
                <w:rFonts w:ascii="Arial" w:hAnsi="Arial" w:cs="Arial"/>
                <w:sz w:val="18"/>
              </w:rPr>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1A51CEF"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653E233"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3B19B597"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CCR.1.1 FDD</w:t>
            </w:r>
          </w:p>
        </w:tc>
      </w:tr>
      <w:tr w:rsidR="001467D8" w:rsidRPr="00EC61C3" w14:paraId="4F921120"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5D1E60A"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2D485"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F9F59"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9A0F98B"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CCR.1.1 TDD</w:t>
            </w:r>
          </w:p>
        </w:tc>
      </w:tr>
      <w:tr w:rsidR="001467D8" w:rsidRPr="00EC61C3" w14:paraId="7AFC515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1A7EB57"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1FC45F8"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14FB03" w14:textId="77777777" w:rsidR="001467D8" w:rsidRPr="00EC61C3" w:rsidRDefault="001467D8"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3DEE533E"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B9379C">
              <w:rPr>
                <w:rFonts w:ascii="Arial" w:hAnsi="Arial" w:cs="Arial"/>
                <w:sz w:val="18"/>
                <w:szCs w:val="16"/>
                <w:lang w:eastAsia="zh-CN"/>
              </w:rPr>
              <w:t>CCR.2.3 TDD</w:t>
            </w:r>
          </w:p>
        </w:tc>
      </w:tr>
      <w:tr w:rsidR="001467D8" w:rsidRPr="00EC61C3" w14:paraId="4B9061ED"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CC9F61D"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2AF3794C"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9812C61"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szCs w:val="16"/>
                <w:lang w:eastAsia="zh-CN"/>
              </w:rPr>
              <w:t>OP.1</w:t>
            </w:r>
          </w:p>
        </w:tc>
      </w:tr>
      <w:tr w:rsidR="001467D8" w:rsidRPr="00EC61C3" w14:paraId="38E5E2BA"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D098F05" w14:textId="77777777" w:rsidR="001467D8" w:rsidRPr="00EC61C3" w:rsidRDefault="001467D8" w:rsidP="00E45E02">
            <w:pPr>
              <w:keepNext/>
              <w:keepLines/>
              <w:spacing w:after="0" w:line="254" w:lineRule="auto"/>
              <w:rPr>
                <w:rFonts w:ascii="Arial" w:hAnsi="Arial" w:cs="Arial"/>
                <w:bCs/>
                <w:sz w:val="18"/>
                <w:lang w:eastAsia="zh-CN"/>
              </w:rPr>
            </w:pPr>
            <w:r w:rsidRPr="00EC61C3">
              <w:rPr>
                <w:rFonts w:ascii="Arial" w:hAnsi="Arial" w:cs="Arial"/>
                <w:bCs/>
                <w:sz w:val="18"/>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2C0AF6B"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vMerge w:val="restart"/>
            <w:tcBorders>
              <w:top w:val="single" w:sz="4" w:space="0" w:color="auto"/>
              <w:left w:val="single" w:sz="4" w:space="0" w:color="auto"/>
              <w:bottom w:val="single" w:sz="4" w:space="0" w:color="auto"/>
              <w:right w:val="single" w:sz="4" w:space="0" w:color="auto"/>
            </w:tcBorders>
          </w:tcPr>
          <w:p w14:paraId="65169EC5" w14:textId="77777777" w:rsidR="001467D8" w:rsidRPr="00EC61C3" w:rsidRDefault="001467D8" w:rsidP="00E45E02">
            <w:pPr>
              <w:keepNext/>
              <w:keepLines/>
              <w:spacing w:after="0" w:line="254" w:lineRule="auto"/>
              <w:jc w:val="center"/>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2FD5D1FF"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SSB.1 FR1</w:t>
            </w:r>
          </w:p>
        </w:tc>
      </w:tr>
      <w:tr w:rsidR="001467D8" w:rsidRPr="00EC61C3" w14:paraId="3CBDE95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637D129" w14:textId="77777777" w:rsidR="001467D8" w:rsidRPr="00EC61C3" w:rsidRDefault="001467D8" w:rsidP="00E45E02">
            <w:pPr>
              <w:spacing w:after="0"/>
              <w:rPr>
                <w:rFonts w:ascii="Arial" w:hAnsi="Arial" w:cs="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65FF8B3"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D4A699" w14:textId="77777777" w:rsidR="001467D8" w:rsidRPr="00EC61C3" w:rsidRDefault="001467D8" w:rsidP="00E45E02">
            <w:pPr>
              <w:spacing w:after="0"/>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B07FE92" w14:textId="77777777" w:rsidR="001467D8" w:rsidRPr="00EC61C3" w:rsidRDefault="001467D8"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SSB.2 FR1</w:t>
            </w:r>
          </w:p>
        </w:tc>
      </w:tr>
      <w:tr w:rsidR="001467D8" w:rsidRPr="00EC61C3" w14:paraId="2D25638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ADF204" w14:textId="77777777" w:rsidR="001467D8" w:rsidRPr="00EC61C3" w:rsidRDefault="001467D8" w:rsidP="00E45E02">
            <w:pPr>
              <w:keepNext/>
              <w:keepLines/>
              <w:spacing w:after="0" w:line="254" w:lineRule="auto"/>
              <w:rPr>
                <w:rFonts w:ascii="Arial" w:hAnsi="Arial" w:cs="Arial"/>
                <w:bCs/>
                <w:sz w:val="18"/>
              </w:rPr>
            </w:pPr>
            <w:r w:rsidRPr="00EC61C3">
              <w:rPr>
                <w:rFonts w:ascii="Arial" w:hAnsi="Arial" w:cs="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82A78DE"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06BA854"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SMTC.1</w:t>
            </w:r>
          </w:p>
        </w:tc>
      </w:tr>
      <w:tr w:rsidR="001467D8" w:rsidRPr="00EC61C3" w14:paraId="773C8D42"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0E67F0B0" w14:textId="77777777" w:rsidR="001467D8" w:rsidRPr="00EC61C3" w:rsidRDefault="001467D8" w:rsidP="00E45E02">
            <w:pPr>
              <w:keepNext/>
              <w:keepLines/>
              <w:spacing w:after="0" w:line="254" w:lineRule="auto"/>
              <w:rPr>
                <w:rFonts w:ascii="Arial" w:hAnsi="Arial" w:cs="Arial"/>
                <w:sz w:val="18"/>
              </w:rPr>
            </w:pPr>
            <w:r w:rsidRPr="00EC61C3">
              <w:rPr>
                <w:rFonts w:ascii="Arial" w:hAnsi="Arial"/>
                <w:sz w:val="18"/>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4893DB8"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60119502"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D8E4D6A"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sz w:val="18"/>
                <w:szCs w:val="18"/>
              </w:rPr>
              <w:t>TRS.1.1 FDD</w:t>
            </w:r>
          </w:p>
        </w:tc>
      </w:tr>
      <w:tr w:rsidR="001467D8" w:rsidRPr="00EC61C3" w14:paraId="66D1B1A7"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9040E31"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BA15952"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57EC91BA"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299F7ED6"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sz w:val="18"/>
                <w:szCs w:val="18"/>
              </w:rPr>
              <w:t>TRS.1.1 TDD</w:t>
            </w:r>
          </w:p>
        </w:tc>
      </w:tr>
      <w:tr w:rsidR="001467D8" w:rsidRPr="00EC61C3" w14:paraId="5C930AD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59952AD"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60565C1"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081D6BB8"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BBA13B6"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sz w:val="18"/>
                <w:szCs w:val="18"/>
              </w:rPr>
              <w:t>TRS.1.2 TDD</w:t>
            </w:r>
          </w:p>
        </w:tc>
      </w:tr>
      <w:tr w:rsidR="001467D8" w:rsidRPr="00EC61C3" w14:paraId="09419F30"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143007"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7183466B"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4317AD2"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1x2</w:t>
            </w:r>
          </w:p>
        </w:tc>
      </w:tr>
      <w:tr w:rsidR="001467D8" w:rsidRPr="00EC61C3" w14:paraId="0F1D0E4A"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84A032" w14:textId="77777777" w:rsidR="001467D8" w:rsidRPr="00EC61C3" w:rsidRDefault="001467D8" w:rsidP="00E45E02">
            <w:pPr>
              <w:keepNext/>
              <w:keepLines/>
              <w:spacing w:after="0" w:line="254" w:lineRule="auto"/>
              <w:rPr>
                <w:rFonts w:ascii="Arial" w:hAnsi="Arial" w:cs="Arial"/>
                <w:bCs/>
                <w:sz w:val="18"/>
              </w:rPr>
            </w:pPr>
            <w:r w:rsidRPr="00EC61C3">
              <w:rPr>
                <w:rFonts w:ascii="Arial" w:hAnsi="Arial" w:cs="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C027B00" w14:textId="77777777" w:rsidR="001467D8" w:rsidRPr="00EC61C3" w:rsidRDefault="001467D8"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6358ADD"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AWGN</w:t>
            </w:r>
          </w:p>
        </w:tc>
      </w:tr>
      <w:tr w:rsidR="001467D8" w:rsidRPr="00EC61C3" w14:paraId="6D1F5969"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B9E3BA"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E625546"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5D6E3E30"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9549685"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r>
      <w:tr w:rsidR="001467D8" w:rsidRPr="00EC61C3" w14:paraId="640082EF"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B5FCF7"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B67841"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9303E5C"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AD54D39" w14:textId="77777777" w:rsidR="001467D8" w:rsidRPr="00EC61C3" w:rsidRDefault="001467D8" w:rsidP="00E45E02">
            <w:pPr>
              <w:spacing w:after="0"/>
              <w:rPr>
                <w:rFonts w:ascii="Arial" w:hAnsi="Arial" w:cs="v4.2.0"/>
                <w:sz w:val="18"/>
                <w:lang w:eastAsia="zh-CN"/>
              </w:rPr>
            </w:pPr>
          </w:p>
        </w:tc>
      </w:tr>
      <w:tr w:rsidR="001467D8" w:rsidRPr="00EC61C3" w14:paraId="0795F0F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ABF527"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E882FB"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7F5984D"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E08687" w14:textId="77777777" w:rsidR="001467D8" w:rsidRPr="00EC61C3" w:rsidRDefault="001467D8" w:rsidP="00E45E02">
            <w:pPr>
              <w:spacing w:after="0"/>
              <w:rPr>
                <w:rFonts w:ascii="Arial" w:hAnsi="Arial" w:cs="v4.2.0"/>
                <w:sz w:val="18"/>
                <w:lang w:eastAsia="zh-CN"/>
              </w:rPr>
            </w:pPr>
          </w:p>
        </w:tc>
      </w:tr>
      <w:tr w:rsidR="001467D8" w:rsidRPr="00EC61C3" w14:paraId="30A7C26E"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49FA64"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178CD2"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D821A7E"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33F5B8C" w14:textId="77777777" w:rsidR="001467D8" w:rsidRPr="00EC61C3" w:rsidRDefault="001467D8" w:rsidP="00E45E02">
            <w:pPr>
              <w:spacing w:after="0"/>
              <w:rPr>
                <w:rFonts w:ascii="Arial" w:hAnsi="Arial" w:cs="v4.2.0"/>
                <w:sz w:val="18"/>
                <w:lang w:eastAsia="zh-CN"/>
              </w:rPr>
            </w:pPr>
          </w:p>
        </w:tc>
      </w:tr>
      <w:tr w:rsidR="001467D8" w:rsidRPr="00EC61C3" w14:paraId="4DD35982"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DAD520"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2EEAF8"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EF8E45D"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D5DAD6F" w14:textId="77777777" w:rsidR="001467D8" w:rsidRPr="00EC61C3" w:rsidRDefault="001467D8" w:rsidP="00E45E02">
            <w:pPr>
              <w:spacing w:after="0"/>
              <w:rPr>
                <w:rFonts w:ascii="Arial" w:hAnsi="Arial" w:cs="v4.2.0"/>
                <w:sz w:val="18"/>
                <w:lang w:eastAsia="zh-CN"/>
              </w:rPr>
            </w:pPr>
          </w:p>
        </w:tc>
      </w:tr>
      <w:tr w:rsidR="001467D8" w:rsidRPr="00EC61C3" w14:paraId="1043CD7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1DB66E"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EC6A82"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EBEE12E"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BD18763" w14:textId="77777777" w:rsidR="001467D8" w:rsidRPr="00EC61C3" w:rsidRDefault="001467D8" w:rsidP="00E45E02">
            <w:pPr>
              <w:spacing w:after="0"/>
              <w:rPr>
                <w:rFonts w:ascii="Arial" w:hAnsi="Arial" w:cs="v4.2.0"/>
                <w:sz w:val="18"/>
                <w:lang w:eastAsia="zh-CN"/>
              </w:rPr>
            </w:pPr>
          </w:p>
        </w:tc>
      </w:tr>
      <w:tr w:rsidR="001467D8" w:rsidRPr="00EC61C3" w14:paraId="5ABA416B"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2E024F"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1B4D64"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674D41C"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AFA2DC2" w14:textId="77777777" w:rsidR="001467D8" w:rsidRPr="00EC61C3" w:rsidRDefault="001467D8" w:rsidP="00E45E02">
            <w:pPr>
              <w:spacing w:after="0"/>
              <w:rPr>
                <w:rFonts w:ascii="Arial" w:hAnsi="Arial" w:cs="v4.2.0"/>
                <w:sz w:val="18"/>
                <w:lang w:eastAsia="zh-CN"/>
              </w:rPr>
            </w:pPr>
          </w:p>
        </w:tc>
      </w:tr>
      <w:tr w:rsidR="001467D8" w:rsidRPr="00EC61C3" w14:paraId="1FFE05DC"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6C8CD3"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 xml:space="preserve">EPRE ratio of OCNG DMRS to SSS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634427"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43A93A3"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63EBDA4" w14:textId="77777777" w:rsidR="001467D8" w:rsidRPr="00EC61C3" w:rsidRDefault="001467D8" w:rsidP="00E45E02">
            <w:pPr>
              <w:spacing w:after="0"/>
              <w:rPr>
                <w:rFonts w:ascii="Arial" w:hAnsi="Arial" w:cs="v4.2.0"/>
                <w:sz w:val="18"/>
                <w:lang w:eastAsia="zh-CN"/>
              </w:rPr>
            </w:pPr>
          </w:p>
        </w:tc>
      </w:tr>
      <w:tr w:rsidR="001467D8" w:rsidRPr="00EC61C3" w14:paraId="7B7F87BD"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33951F" w14:textId="77777777" w:rsidR="001467D8" w:rsidRPr="00EC61C3" w:rsidRDefault="001467D8" w:rsidP="00E45E02">
            <w:pPr>
              <w:keepNext/>
              <w:keepLines/>
              <w:spacing w:after="0" w:line="254" w:lineRule="auto"/>
              <w:rPr>
                <w:rFonts w:ascii="Arial" w:hAnsi="Arial"/>
                <w:sz w:val="18"/>
              </w:rPr>
            </w:pPr>
            <w:r w:rsidRPr="00EC61C3">
              <w:rPr>
                <w:rFonts w:ascii="Arial" w:hAnsi="Arial"/>
                <w:sz w:val="18"/>
                <w:lang w:eastAsia="ja-JP"/>
              </w:rPr>
              <w:t xml:space="preserve">EPRE ratio of OCNG to OCNG DMRS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ECBC0D" w14:textId="77777777" w:rsidR="001467D8" w:rsidRPr="00EC61C3" w:rsidRDefault="001467D8"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CF706E2" w14:textId="77777777" w:rsidR="001467D8" w:rsidRPr="00EC61C3" w:rsidRDefault="001467D8"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BCFBC81" w14:textId="77777777" w:rsidR="001467D8" w:rsidRPr="00EC61C3" w:rsidRDefault="001467D8" w:rsidP="00E45E02">
            <w:pPr>
              <w:spacing w:after="0"/>
              <w:rPr>
                <w:rFonts w:ascii="Arial" w:hAnsi="Arial" w:cs="v4.2.0"/>
                <w:sz w:val="18"/>
                <w:lang w:eastAsia="zh-CN"/>
              </w:rPr>
            </w:pPr>
          </w:p>
        </w:tc>
      </w:tr>
      <w:tr w:rsidR="001467D8" w:rsidRPr="00EC61C3" w14:paraId="205BF71C"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7468F"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6EAAC12D"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27C1C466" w14:textId="77777777" w:rsidR="001467D8" w:rsidRPr="00EC61C3" w:rsidRDefault="001467D8" w:rsidP="00E45E02">
            <w:pPr>
              <w:keepNext/>
              <w:keepLines/>
              <w:spacing w:after="0" w:line="254" w:lineRule="auto"/>
              <w:jc w:val="center"/>
              <w:rPr>
                <w:rFonts w:ascii="Arial" w:hAnsi="Arial" w:cs="v4.2.0"/>
                <w:sz w:val="18"/>
                <w:lang w:eastAsia="zh-CN"/>
              </w:rPr>
            </w:pPr>
            <w:r w:rsidRPr="00835C41">
              <w:rPr>
                <w:rFonts w:ascii="Arial" w:hAnsi="Arial" w:cs="Arial"/>
                <w:sz w:val="18"/>
              </w:rPr>
              <w:t>-104</w:t>
            </w:r>
          </w:p>
        </w:tc>
        <w:tc>
          <w:tcPr>
            <w:tcW w:w="2268" w:type="dxa"/>
            <w:tcBorders>
              <w:top w:val="single" w:sz="4" w:space="0" w:color="auto"/>
              <w:left w:val="single" w:sz="4" w:space="0" w:color="auto"/>
              <w:bottom w:val="single" w:sz="4" w:space="0" w:color="auto"/>
              <w:right w:val="single" w:sz="4" w:space="0" w:color="auto"/>
            </w:tcBorders>
            <w:hideMark/>
          </w:tcPr>
          <w:p w14:paraId="4F984A01" w14:textId="77777777" w:rsidR="001467D8" w:rsidRPr="00EC61C3" w:rsidRDefault="001467D8" w:rsidP="00E45E02">
            <w:pPr>
              <w:keepNext/>
              <w:keepLines/>
              <w:spacing w:after="0" w:line="254" w:lineRule="auto"/>
              <w:jc w:val="center"/>
              <w:rPr>
                <w:rFonts w:ascii="Arial" w:hAnsi="Arial" w:cs="Arial"/>
                <w:sz w:val="18"/>
              </w:rPr>
            </w:pPr>
            <w:r w:rsidRPr="00835C41">
              <w:rPr>
                <w:rFonts w:ascii="Arial" w:hAnsi="Arial" w:cs="Arial"/>
                <w:sz w:val="18"/>
              </w:rPr>
              <w:t>-104</w:t>
            </w:r>
          </w:p>
        </w:tc>
      </w:tr>
      <w:tr w:rsidR="001467D8" w:rsidRPr="00EC61C3" w14:paraId="2AC79654"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3B27C" w14:textId="77777777" w:rsidR="001467D8" w:rsidRPr="00EC61C3" w:rsidRDefault="001467D8" w:rsidP="00E45E02">
            <w:pPr>
              <w:keepNext/>
              <w:keepLines/>
              <w:spacing w:after="0" w:line="254" w:lineRule="auto"/>
              <w:rPr>
                <w:rFonts w:ascii="Arial" w:hAnsi="Arial" w:cs="v4.2.0"/>
                <w:sz w:val="18"/>
              </w:rPr>
            </w:pPr>
            <w:r w:rsidRPr="00EC61C3">
              <w:rPr>
                <w:rFonts w:ascii="Arial" w:hAnsi="Arial" w:cs="v4.2.0"/>
                <w:sz w:val="18"/>
              </w:rPr>
              <w:t>SS-RSRP</w:t>
            </w:r>
            <w:r w:rsidRPr="00EC61C3">
              <w:rPr>
                <w:rFonts w:ascii="Arial" w:hAnsi="Arial" w:cs="Arial"/>
                <w:sz w:val="18"/>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0B82F333" w14:textId="77777777" w:rsidR="001467D8" w:rsidRPr="00EC61C3" w:rsidRDefault="001467D8" w:rsidP="00E45E02">
            <w:pPr>
              <w:keepNext/>
              <w:keepLines/>
              <w:spacing w:after="0" w:line="254" w:lineRule="auto"/>
              <w:jc w:val="center"/>
              <w:rPr>
                <w:rFonts w:ascii="Arial" w:hAnsi="Arial" w:cs="v4.2.0"/>
                <w:sz w:val="18"/>
              </w:rPr>
            </w:pPr>
            <w:r w:rsidRPr="00EC61C3">
              <w:rPr>
                <w:rFonts w:ascii="Arial" w:hAnsi="Arial" w:cs="v4.2.0"/>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39B8AF31" w14:textId="77777777" w:rsidR="001467D8" w:rsidRPr="00EC61C3" w:rsidRDefault="001467D8" w:rsidP="00E45E02">
            <w:pPr>
              <w:keepNext/>
              <w:keepLines/>
              <w:spacing w:after="0" w:line="254" w:lineRule="auto"/>
              <w:jc w:val="center"/>
              <w:rPr>
                <w:rFonts w:ascii="Arial" w:hAnsi="Arial" w:cs="v4.2.0"/>
                <w:sz w:val="18"/>
                <w:lang w:eastAsia="zh-CN"/>
              </w:rPr>
            </w:pPr>
            <w:r w:rsidRPr="00835C41">
              <w:rPr>
                <w:rFonts w:ascii="Arial" w:hAnsi="Arial" w:cs="v4.2.0"/>
                <w:sz w:val="18"/>
              </w:rPr>
              <w:t>-87</w:t>
            </w:r>
          </w:p>
        </w:tc>
        <w:tc>
          <w:tcPr>
            <w:tcW w:w="2268" w:type="dxa"/>
            <w:tcBorders>
              <w:top w:val="single" w:sz="4" w:space="0" w:color="auto"/>
              <w:left w:val="single" w:sz="4" w:space="0" w:color="auto"/>
              <w:bottom w:val="single" w:sz="4" w:space="0" w:color="auto"/>
              <w:right w:val="single" w:sz="4" w:space="0" w:color="auto"/>
            </w:tcBorders>
            <w:hideMark/>
          </w:tcPr>
          <w:p w14:paraId="7D25B617"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-87</w:t>
            </w:r>
          </w:p>
        </w:tc>
      </w:tr>
      <w:tr w:rsidR="001467D8" w:rsidRPr="00EC61C3" w14:paraId="5D39ED30"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DEE5AA"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131D79BC"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6CD3E601"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182BA3DC"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17</w:t>
            </w:r>
          </w:p>
        </w:tc>
      </w:tr>
      <w:tr w:rsidR="001467D8" w:rsidRPr="00EC61C3" w14:paraId="2F0F17F7" w14:textId="77777777" w:rsidTr="00E45E0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4D221B"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/N</w:t>
            </w:r>
            <w:r w:rsidRPr="00EC61C3">
              <w:rPr>
                <w:rFonts w:ascii="Arial" w:hAnsi="Arial" w:cs="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4222D37"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1E2D74CB" w14:textId="77777777" w:rsidR="001467D8" w:rsidRPr="00EC61C3" w:rsidRDefault="001467D8" w:rsidP="00E45E02">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50E6531B"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17</w:t>
            </w:r>
          </w:p>
        </w:tc>
      </w:tr>
      <w:tr w:rsidR="001467D8" w:rsidRPr="00EC61C3" w14:paraId="0A55505C"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1171A72"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Io</w:t>
            </w:r>
            <w:r w:rsidRPr="00EC61C3">
              <w:rPr>
                <w:rFonts w:ascii="Arial" w:hAnsi="Arial" w:cs="Arial"/>
                <w:sz w:val="18"/>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E5E7EB4"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tcBorders>
              <w:top w:val="single" w:sz="4" w:space="0" w:color="auto"/>
              <w:left w:val="single" w:sz="4" w:space="0" w:color="auto"/>
              <w:bottom w:val="single" w:sz="4" w:space="0" w:color="auto"/>
              <w:right w:val="single" w:sz="4" w:space="0" w:color="auto"/>
            </w:tcBorders>
            <w:hideMark/>
          </w:tcPr>
          <w:p w14:paraId="2A2F7976"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dBm/</w:t>
            </w:r>
          </w:p>
          <w:p w14:paraId="7A5374F0"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9.36MHz</w:t>
            </w:r>
          </w:p>
        </w:tc>
        <w:tc>
          <w:tcPr>
            <w:tcW w:w="2268" w:type="dxa"/>
            <w:tcBorders>
              <w:top w:val="single" w:sz="4" w:space="0" w:color="auto"/>
              <w:left w:val="single" w:sz="4" w:space="0" w:color="auto"/>
              <w:bottom w:val="single" w:sz="4" w:space="0" w:color="auto"/>
              <w:right w:val="single" w:sz="4" w:space="0" w:color="auto"/>
            </w:tcBorders>
            <w:hideMark/>
          </w:tcPr>
          <w:p w14:paraId="6EBA098E"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-58.96</w:t>
            </w:r>
          </w:p>
        </w:tc>
        <w:tc>
          <w:tcPr>
            <w:tcW w:w="2268" w:type="dxa"/>
            <w:tcBorders>
              <w:top w:val="single" w:sz="4" w:space="0" w:color="auto"/>
              <w:left w:val="single" w:sz="4" w:space="0" w:color="auto"/>
              <w:bottom w:val="single" w:sz="4" w:space="0" w:color="auto"/>
              <w:right w:val="single" w:sz="4" w:space="0" w:color="auto"/>
            </w:tcBorders>
            <w:hideMark/>
          </w:tcPr>
          <w:p w14:paraId="720D7BDA"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-58.96</w:t>
            </w:r>
          </w:p>
        </w:tc>
      </w:tr>
      <w:tr w:rsidR="001467D8" w:rsidRPr="00EC61C3" w14:paraId="43B6653C"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F89E23" w14:textId="77777777" w:rsidR="001467D8" w:rsidRPr="00EC61C3" w:rsidRDefault="001467D8"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DD7477C" w14:textId="77777777" w:rsidR="001467D8" w:rsidRPr="00EC61C3" w:rsidRDefault="001467D8"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tcBorders>
              <w:top w:val="single" w:sz="4" w:space="0" w:color="auto"/>
              <w:left w:val="single" w:sz="4" w:space="0" w:color="auto"/>
              <w:bottom w:val="single" w:sz="4" w:space="0" w:color="auto"/>
              <w:right w:val="single" w:sz="4" w:space="0" w:color="auto"/>
            </w:tcBorders>
            <w:hideMark/>
          </w:tcPr>
          <w:p w14:paraId="36DE1E50"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dBm/</w:t>
            </w:r>
          </w:p>
          <w:p w14:paraId="023DBABC" w14:textId="77777777" w:rsidR="001467D8" w:rsidRPr="00EC61C3" w:rsidRDefault="001467D8" w:rsidP="00E45E02">
            <w:pPr>
              <w:keepNext/>
              <w:keepLines/>
              <w:spacing w:after="0" w:line="254" w:lineRule="auto"/>
              <w:jc w:val="center"/>
              <w:rPr>
                <w:rFonts w:ascii="Arial" w:hAnsi="Arial" w:cs="Arial"/>
                <w:sz w:val="18"/>
              </w:rPr>
            </w:pPr>
            <w:r w:rsidRPr="00EC61C3">
              <w:rPr>
                <w:rFonts w:ascii="Arial" w:hAnsi="Arial" w:cs="Arial"/>
                <w:sz w:val="18"/>
              </w:rPr>
              <w:t>38.16MHz</w:t>
            </w:r>
          </w:p>
        </w:tc>
        <w:tc>
          <w:tcPr>
            <w:tcW w:w="2268" w:type="dxa"/>
            <w:tcBorders>
              <w:top w:val="single" w:sz="4" w:space="0" w:color="auto"/>
              <w:left w:val="single" w:sz="4" w:space="0" w:color="auto"/>
              <w:bottom w:val="single" w:sz="4" w:space="0" w:color="auto"/>
              <w:right w:val="single" w:sz="4" w:space="0" w:color="auto"/>
            </w:tcBorders>
            <w:hideMark/>
          </w:tcPr>
          <w:p w14:paraId="15315F58"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-52.86</w:t>
            </w:r>
          </w:p>
        </w:tc>
        <w:tc>
          <w:tcPr>
            <w:tcW w:w="2268" w:type="dxa"/>
            <w:tcBorders>
              <w:top w:val="single" w:sz="4" w:space="0" w:color="auto"/>
              <w:left w:val="single" w:sz="4" w:space="0" w:color="auto"/>
              <w:bottom w:val="single" w:sz="4" w:space="0" w:color="auto"/>
              <w:right w:val="single" w:sz="4" w:space="0" w:color="auto"/>
            </w:tcBorders>
            <w:hideMark/>
          </w:tcPr>
          <w:p w14:paraId="22236A6C" w14:textId="77777777" w:rsidR="001467D8" w:rsidRPr="00EC61C3" w:rsidRDefault="001467D8" w:rsidP="00E45E02">
            <w:pPr>
              <w:keepNext/>
              <w:keepLines/>
              <w:spacing w:after="0" w:line="254" w:lineRule="auto"/>
              <w:jc w:val="center"/>
              <w:rPr>
                <w:rFonts w:ascii="Arial" w:hAnsi="Arial" w:cs="v4.2.0"/>
                <w:sz w:val="18"/>
              </w:rPr>
            </w:pPr>
            <w:r w:rsidRPr="00835C41">
              <w:rPr>
                <w:rFonts w:ascii="Arial" w:hAnsi="Arial" w:cs="v4.2.0"/>
                <w:sz w:val="18"/>
              </w:rPr>
              <w:t>-52.86</w:t>
            </w:r>
          </w:p>
        </w:tc>
      </w:tr>
      <w:tr w:rsidR="001467D8" w:rsidRPr="00EC61C3" w14:paraId="23ACADD8" w14:textId="77777777" w:rsidTr="00E45E02">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47568AE2" w14:textId="77777777" w:rsidR="001467D8" w:rsidRPr="00EC61C3" w:rsidRDefault="001467D8" w:rsidP="00E45E02">
            <w:pPr>
              <w:keepNext/>
              <w:keepLines/>
              <w:spacing w:after="0" w:line="254" w:lineRule="auto"/>
              <w:ind w:left="851" w:hanging="851"/>
              <w:rPr>
                <w:rFonts w:ascii="Arial" w:hAnsi="Arial"/>
                <w:sz w:val="18"/>
                <w:szCs w:val="18"/>
              </w:rPr>
            </w:pPr>
            <w:r w:rsidRPr="00EC61C3">
              <w:rPr>
                <w:rFonts w:ascii="Arial" w:hAnsi="Arial"/>
                <w:sz w:val="18"/>
                <w:szCs w:val="18"/>
              </w:rPr>
              <w:t>Note 1:</w:t>
            </w:r>
            <w:r w:rsidRPr="00EC61C3">
              <w:rPr>
                <w:rFonts w:ascii="Arial" w:hAnsi="Arial"/>
                <w:sz w:val="18"/>
              </w:rPr>
              <w:tab/>
              <w:t>OCNG shall be used such that both cells are fully allocated and a constant total transmitted power spectral density is achieved for all OFDM symbols.</w:t>
            </w:r>
          </w:p>
          <w:p w14:paraId="5E1AE301" w14:textId="77777777" w:rsidR="001467D8" w:rsidRPr="00EC61C3" w:rsidRDefault="001467D8" w:rsidP="00E45E02">
            <w:pPr>
              <w:keepNext/>
              <w:keepLines/>
              <w:spacing w:after="0" w:line="254" w:lineRule="auto"/>
              <w:ind w:left="851" w:hanging="851"/>
              <w:rPr>
                <w:rFonts w:ascii="Arial" w:hAnsi="Arial"/>
                <w:sz w:val="18"/>
                <w:szCs w:val="18"/>
              </w:rPr>
            </w:pPr>
            <w:r w:rsidRPr="00EC61C3">
              <w:rPr>
                <w:rFonts w:ascii="Arial" w:hAnsi="Arial"/>
                <w:sz w:val="18"/>
                <w:szCs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p>
          <w:p w14:paraId="48839493" w14:textId="77777777" w:rsidR="001467D8" w:rsidRPr="00EC61C3" w:rsidRDefault="001467D8" w:rsidP="00E45E02">
            <w:pPr>
              <w:keepNext/>
              <w:keepLines/>
              <w:spacing w:after="0" w:line="254" w:lineRule="auto"/>
              <w:ind w:left="851" w:hanging="851"/>
              <w:rPr>
                <w:rFonts w:ascii="Arial" w:hAnsi="Arial"/>
                <w:sz w:val="18"/>
                <w:szCs w:val="18"/>
              </w:rPr>
            </w:pPr>
            <w:r w:rsidRPr="00EC61C3">
              <w:rPr>
                <w:rFonts w:ascii="Arial" w:hAnsi="Arial"/>
                <w:sz w:val="18"/>
                <w:szCs w:val="18"/>
              </w:rPr>
              <w:t>Note 3:</w:t>
            </w:r>
            <w:r w:rsidRPr="00EC61C3">
              <w:rPr>
                <w:rFonts w:ascii="Arial" w:hAnsi="Arial"/>
                <w:sz w:val="18"/>
              </w:rPr>
              <w:tab/>
              <w:t>SS-RSRP and Io levels have been derived from other parameters for information purposes. They are not settable parameters themselves.</w:t>
            </w:r>
          </w:p>
          <w:p w14:paraId="7AE7A4DD" w14:textId="77777777" w:rsidR="001467D8" w:rsidRPr="00EC61C3" w:rsidRDefault="001467D8" w:rsidP="00E45E02">
            <w:pPr>
              <w:keepNext/>
              <w:keepLines/>
              <w:spacing w:after="0" w:line="254" w:lineRule="auto"/>
              <w:ind w:left="851" w:hanging="851"/>
              <w:rPr>
                <w:rFonts w:ascii="Arial" w:hAnsi="Arial" w:cs="v4.2.0"/>
                <w:sz w:val="18"/>
              </w:rPr>
            </w:pPr>
            <w:r w:rsidRPr="00EC61C3">
              <w:rPr>
                <w:rFonts w:ascii="Arial" w:hAnsi="Arial"/>
                <w:sz w:val="18"/>
                <w:szCs w:val="18"/>
              </w:rPr>
              <w:t>Note 4:</w:t>
            </w:r>
            <w:r w:rsidRPr="00EC61C3">
              <w:rPr>
                <w:rFonts w:ascii="Arial" w:hAnsi="Arial"/>
                <w:sz w:val="18"/>
              </w:rPr>
              <w:tab/>
            </w:r>
            <w:r w:rsidRPr="00EC61C3">
              <w:rPr>
                <w:rFonts w:ascii="Arial" w:hAnsi="Arial"/>
                <w:sz w:val="18"/>
                <w:szCs w:val="18"/>
              </w:rPr>
              <w:t>For unpaired spectrum, a DL BWP is linked with an UL BWP. DLBWP.0.2 is linked with ULBWP.0.2; DLBWP.1.1 is linked with ULBWP.1.1; DLBWP.1.3 is linked with ULBWP.1.3 defined in clause 12 of TS 38.213 [3].</w:t>
            </w:r>
          </w:p>
        </w:tc>
      </w:tr>
    </w:tbl>
    <w:p w14:paraId="3295FF2D" w14:textId="77777777" w:rsidR="001467D8" w:rsidRPr="00EC61C3" w:rsidRDefault="001467D8" w:rsidP="001467D8">
      <w:pPr>
        <w:ind w:left="568" w:hanging="284"/>
        <w:rPr>
          <w:snapToGrid w:val="0"/>
          <w:lang w:eastAsia="zh-CN"/>
        </w:rPr>
      </w:pPr>
    </w:p>
    <w:p w14:paraId="3F6B34AB" w14:textId="77777777" w:rsidR="001467D8" w:rsidRPr="00EC61C3" w:rsidRDefault="001467D8" w:rsidP="001467D8">
      <w:pPr>
        <w:pStyle w:val="Heading6"/>
        <w:rPr>
          <w:rFonts w:eastAsia="MS Mincho"/>
        </w:rPr>
      </w:pPr>
      <w:bookmarkStart w:id="1054" w:name="_Toc535476235"/>
      <w:r w:rsidRPr="00EC61C3">
        <w:rPr>
          <w:rFonts w:eastAsia="MS Mincho"/>
        </w:rPr>
        <w:t>A.4.5.6.1.2.2</w:t>
      </w:r>
      <w:r w:rsidRPr="00EC61C3">
        <w:rPr>
          <w:rFonts w:eastAsia="MS Mincho"/>
        </w:rPr>
        <w:tab/>
        <w:t>Test Requirements</w:t>
      </w:r>
      <w:bookmarkEnd w:id="1054"/>
    </w:p>
    <w:p w14:paraId="0ED05D5D" w14:textId="77777777" w:rsidR="001467D8" w:rsidRPr="00835C41" w:rsidRDefault="001467D8" w:rsidP="001467D8">
      <w:pPr>
        <w:rPr>
          <w:lang w:eastAsia="zh-CN"/>
        </w:rPr>
      </w:pPr>
      <w:r w:rsidRPr="00835C41">
        <w:rPr>
          <w:lang w:eastAsia="zh-CN"/>
        </w:rPr>
        <w:t xml:space="preserve">During T1, the UE shall start to send the ACK/NACK for </w:t>
      </w:r>
      <w:del w:id="1055" w:author="Huawei" w:date="2021-07-16T17:13:00Z">
        <w:r w:rsidRPr="00835C41" w:rsidDel="003D2BA9">
          <w:rPr>
            <w:lang w:eastAsia="zh-CN"/>
          </w:rPr>
          <w:delText>P</w:delText>
        </w:r>
      </w:del>
      <w:r w:rsidRPr="00835C41">
        <w:rPr>
          <w:lang w:eastAsia="zh-CN"/>
        </w:rPr>
        <w:t>SCell</w:t>
      </w:r>
      <w:ins w:id="1056" w:author="Huawei" w:date="2021-07-16T17:15:00Z">
        <w:r>
          <w:rPr>
            <w:lang w:eastAsia="zh-CN"/>
          </w:rPr>
          <w:t xml:space="preserve"> on PSCell</w:t>
        </w:r>
      </w:ins>
      <w:r w:rsidRPr="00835C41">
        <w:rPr>
          <w:lang w:eastAsia="zh-CN"/>
        </w:rPr>
        <w:t xml:space="preserve"> from the first UL slot that occurs after the beginning of DL slot (</w:t>
      </w:r>
      <w:r w:rsidRPr="00835C41">
        <w:rPr>
          <w:i/>
          <w:lang w:eastAsia="zh-CN"/>
        </w:rPr>
        <w:t>i+</w:t>
      </w:r>
      <w:r w:rsidRPr="003D2BA9">
        <w:rPr>
          <w:lang w:eastAsia="zh-CN"/>
          <w:rPrChange w:id="1057" w:author="Huawei" w:date="2021-07-16T17:17:00Z">
            <w:rPr>
              <w:i/>
              <w:lang w:eastAsia="zh-CN"/>
            </w:rPr>
          </w:rPrChange>
        </w:rPr>
        <w:t>T</w:t>
      </w:r>
      <w:r w:rsidRPr="003D2BA9">
        <w:rPr>
          <w:vertAlign w:val="subscript"/>
          <w:lang w:eastAsia="zh-CN"/>
          <w:rPrChange w:id="1058" w:author="Huawei" w:date="2021-07-16T17:17:00Z">
            <w:rPr>
              <w:i/>
              <w:vertAlign w:val="subscript"/>
              <w:lang w:eastAsia="zh-CN"/>
            </w:rPr>
          </w:rPrChange>
        </w:rPr>
        <w:t>BWPswitchDelay</w:t>
      </w:r>
      <w:r w:rsidRPr="00835C41">
        <w:rPr>
          <w:i/>
          <w:lang w:eastAsia="zh-CN"/>
        </w:rPr>
        <w:t>+</w:t>
      </w:r>
      <w:r w:rsidRPr="003D2BA9">
        <w:rPr>
          <w:lang w:eastAsia="zh-CN"/>
          <w:rPrChange w:id="1059" w:author="Huawei" w:date="2021-07-16T17:16:00Z">
            <w:rPr>
              <w:i/>
              <w:lang w:eastAsia="zh-CN"/>
            </w:rPr>
          </w:rPrChange>
        </w:rPr>
        <w:t>k</w:t>
      </w:r>
      <w:r w:rsidRPr="003D2BA9">
        <w:rPr>
          <w:vertAlign w:val="subscript"/>
          <w:lang w:eastAsia="zh-CN"/>
          <w:rPrChange w:id="1060" w:author="Huawei" w:date="2021-07-16T17:16:00Z">
            <w:rPr>
              <w:i/>
              <w:lang w:eastAsia="zh-CN"/>
            </w:rPr>
          </w:rPrChange>
        </w:rPr>
        <w:t>1</w:t>
      </w:r>
      <w:r w:rsidRPr="00835C41">
        <w:rPr>
          <w:lang w:eastAsia="zh-CN"/>
        </w:rPr>
        <w:t>).</w:t>
      </w:r>
    </w:p>
    <w:p w14:paraId="6A9A7912" w14:textId="77777777" w:rsidR="001467D8" w:rsidRPr="00835C41" w:rsidRDefault="001467D8" w:rsidP="001467D8">
      <w:pPr>
        <w:rPr>
          <w:lang w:eastAsia="zh-CN"/>
        </w:rPr>
      </w:pPr>
      <w:r w:rsidRPr="00835C41">
        <w:rPr>
          <w:lang w:eastAsia="zh-CN"/>
        </w:rPr>
        <w:t xml:space="preserve">During T3, the UE shall start to send the ACK/NACK for </w:t>
      </w:r>
      <w:del w:id="1061" w:author="Huawei" w:date="2021-07-16T17:16:00Z">
        <w:r w:rsidRPr="00835C41" w:rsidDel="003D2BA9">
          <w:rPr>
            <w:lang w:eastAsia="zh-CN"/>
          </w:rPr>
          <w:delText>P</w:delText>
        </w:r>
      </w:del>
      <w:r w:rsidRPr="00835C41">
        <w:rPr>
          <w:lang w:eastAsia="zh-CN"/>
        </w:rPr>
        <w:t xml:space="preserve">SCell </w:t>
      </w:r>
      <w:ins w:id="1062" w:author="Huawei" w:date="2021-07-16T17:16:00Z">
        <w:r>
          <w:rPr>
            <w:lang w:eastAsia="zh-CN"/>
          </w:rPr>
          <w:t xml:space="preserve">on PSCell </w:t>
        </w:r>
      </w:ins>
      <w:r w:rsidRPr="00835C41">
        <w:rPr>
          <w:lang w:eastAsia="zh-CN"/>
        </w:rPr>
        <w:t>from the first UL slot that occurs after the beginning of DL slot (</w:t>
      </w:r>
      <w:r w:rsidRPr="00835C41">
        <w:rPr>
          <w:i/>
          <w:lang w:eastAsia="zh-CN"/>
        </w:rPr>
        <w:t>j+</w:t>
      </w:r>
      <w:r w:rsidRPr="003D2BA9">
        <w:rPr>
          <w:lang w:eastAsia="zh-CN"/>
          <w:rPrChange w:id="1063" w:author="Huawei" w:date="2021-07-16T17:17:00Z">
            <w:rPr>
              <w:i/>
              <w:lang w:eastAsia="zh-CN"/>
            </w:rPr>
          </w:rPrChange>
        </w:rPr>
        <w:t>T</w:t>
      </w:r>
      <w:r w:rsidRPr="003D2BA9">
        <w:rPr>
          <w:vertAlign w:val="subscript"/>
          <w:lang w:eastAsia="zh-CN"/>
          <w:rPrChange w:id="1064" w:author="Huawei" w:date="2021-07-16T17:17:00Z">
            <w:rPr>
              <w:i/>
              <w:vertAlign w:val="subscript"/>
              <w:lang w:eastAsia="zh-CN"/>
            </w:rPr>
          </w:rPrChange>
        </w:rPr>
        <w:t>BWPswitchDelay</w:t>
      </w:r>
      <w:r w:rsidRPr="00835C41">
        <w:rPr>
          <w:i/>
          <w:lang w:eastAsia="zh-CN"/>
        </w:rPr>
        <w:t>+</w:t>
      </w:r>
      <w:r w:rsidRPr="003D2BA9">
        <w:rPr>
          <w:lang w:eastAsia="zh-CN"/>
          <w:rPrChange w:id="1065" w:author="Huawei" w:date="2021-07-16T17:16:00Z">
            <w:rPr>
              <w:i/>
              <w:lang w:eastAsia="zh-CN"/>
            </w:rPr>
          </w:rPrChange>
        </w:rPr>
        <w:t>k</w:t>
      </w:r>
      <w:r w:rsidRPr="003D2BA9">
        <w:rPr>
          <w:vertAlign w:val="subscript"/>
          <w:lang w:eastAsia="zh-CN"/>
          <w:rPrChange w:id="1066" w:author="Huawei" w:date="2021-07-16T17:16:00Z">
            <w:rPr>
              <w:i/>
              <w:lang w:eastAsia="zh-CN"/>
            </w:rPr>
          </w:rPrChange>
        </w:rPr>
        <w:t>1</w:t>
      </w:r>
      <w:r w:rsidRPr="00835C41">
        <w:rPr>
          <w:lang w:eastAsia="zh-CN"/>
        </w:rPr>
        <w:t>).</w:t>
      </w:r>
    </w:p>
    <w:p w14:paraId="4323A1E6" w14:textId="77777777" w:rsidR="001467D8" w:rsidRPr="00835C41" w:rsidRDefault="001467D8" w:rsidP="001467D8">
      <w:pPr>
        <w:rPr>
          <w:lang w:eastAsia="zh-CN"/>
        </w:rPr>
      </w:pPr>
      <w:r w:rsidRPr="00835C41">
        <w:rPr>
          <w:lang w:eastAsia="zh-CN"/>
        </w:rPr>
        <w:t xml:space="preserve">Where, </w:t>
      </w:r>
      <w:r w:rsidRPr="003D2BA9">
        <w:rPr>
          <w:lang w:eastAsia="zh-CN"/>
          <w:rPrChange w:id="1067" w:author="Huawei" w:date="2021-07-16T17:16:00Z">
            <w:rPr>
              <w:i/>
              <w:lang w:eastAsia="zh-CN"/>
            </w:rPr>
          </w:rPrChange>
        </w:rPr>
        <w:t>k</w:t>
      </w:r>
      <w:r w:rsidRPr="003D2BA9">
        <w:rPr>
          <w:vertAlign w:val="subscript"/>
          <w:lang w:eastAsia="zh-CN"/>
          <w:rPrChange w:id="1068" w:author="Huawei" w:date="2021-07-16T17:16:00Z">
            <w:rPr>
              <w:i/>
              <w:lang w:eastAsia="zh-CN"/>
            </w:rPr>
          </w:rPrChange>
        </w:rPr>
        <w:t>1</w:t>
      </w:r>
      <w:r w:rsidRPr="00835C41">
        <w:rPr>
          <w:lang w:eastAsia="zh-CN"/>
        </w:rPr>
        <w:t xml:space="preserve"> is the timing between DL data receiving and acknowledgement as specified in [7].</w:t>
      </w:r>
    </w:p>
    <w:p w14:paraId="4906BFC8" w14:textId="77777777" w:rsidR="001467D8" w:rsidRPr="00835C41" w:rsidRDefault="001467D8" w:rsidP="001467D8">
      <w:pPr>
        <w:rPr>
          <w:lang w:eastAsia="zh-CN"/>
        </w:rPr>
      </w:pPr>
      <w:r w:rsidRPr="00835C41">
        <w:rPr>
          <w:lang w:eastAsia="zh-CN"/>
        </w:rPr>
        <w:t>Depending on UE capability</w:t>
      </w:r>
      <w:r w:rsidRPr="00835C41">
        <w:t xml:space="preserve"> </w:t>
      </w:r>
      <w:r w:rsidRPr="00835C41">
        <w:rPr>
          <w:i/>
        </w:rPr>
        <w:t>bwp-SwitchingDelay</w:t>
      </w:r>
      <w:r w:rsidRPr="00835C41">
        <w:rPr>
          <w:lang w:eastAsia="zh-CN"/>
        </w:rPr>
        <w:t xml:space="preserve"> [2], UE shall finish BWP switch within the time duration </w:t>
      </w:r>
      <w:r w:rsidRPr="003D2BA9">
        <w:rPr>
          <w:lang w:eastAsia="zh-CN"/>
          <w:rPrChange w:id="1069" w:author="Huawei" w:date="2021-07-16T17:17:00Z">
            <w:rPr>
              <w:i/>
              <w:lang w:eastAsia="zh-CN"/>
            </w:rPr>
          </w:rPrChange>
        </w:rPr>
        <w:t>T</w:t>
      </w:r>
      <w:r w:rsidRPr="003D2BA9">
        <w:rPr>
          <w:vertAlign w:val="subscript"/>
          <w:lang w:eastAsia="zh-CN"/>
          <w:rPrChange w:id="1070" w:author="Huawei" w:date="2021-07-16T17:17:00Z">
            <w:rPr>
              <w:i/>
              <w:vertAlign w:val="subscript"/>
              <w:lang w:eastAsia="zh-CN"/>
            </w:rPr>
          </w:rPrChange>
        </w:rPr>
        <w:t>BWPswitchDelay</w:t>
      </w:r>
      <w:r w:rsidRPr="00835C41">
        <w:rPr>
          <w:lang w:eastAsia="zh-CN"/>
        </w:rPr>
        <w:t xml:space="preserve"> defined in Table 8.6.2-1.</w:t>
      </w:r>
    </w:p>
    <w:p w14:paraId="22F84395" w14:textId="77777777" w:rsidR="001467D8" w:rsidRPr="00835C41" w:rsidRDefault="001467D8" w:rsidP="001467D8">
      <w:pPr>
        <w:rPr>
          <w:lang w:eastAsia="zh-CN"/>
        </w:rPr>
      </w:pPr>
      <w:r w:rsidRPr="00835C41">
        <w:rPr>
          <w:lang w:eastAsia="zh-CN"/>
        </w:rPr>
        <w:t xml:space="preserve">All of the above test requirements shall be fulfilled in order for the observed </w:t>
      </w:r>
      <w:del w:id="1071" w:author="Huawei" w:date="2021-07-16T17:17:00Z">
        <w:r w:rsidRPr="00835C41" w:rsidDel="003D2BA9">
          <w:rPr>
            <w:lang w:eastAsia="zh-CN"/>
          </w:rPr>
          <w:delText>P</w:delText>
        </w:r>
      </w:del>
      <w:r w:rsidRPr="00835C41">
        <w:rPr>
          <w:lang w:eastAsia="zh-CN"/>
        </w:rPr>
        <w:t>SCell active BWP switch delay to be counted as correct.</w:t>
      </w:r>
    </w:p>
    <w:p w14:paraId="2945827F" w14:textId="77777777" w:rsidR="001467D8" w:rsidRPr="00835C41" w:rsidRDefault="001467D8" w:rsidP="001467D8">
      <w:r w:rsidRPr="00835C41">
        <w:t>The rate of correct events observed during repeated tests shall be at least 90%.</w:t>
      </w:r>
    </w:p>
    <w:p w14:paraId="6AAC1408" w14:textId="77777777" w:rsidR="001467D8" w:rsidRPr="00835C41" w:rsidRDefault="001467D8" w:rsidP="001467D8">
      <w:pPr>
        <w:rPr>
          <w:lang w:eastAsia="zh-CN"/>
        </w:rPr>
      </w:pPr>
      <w:r w:rsidRPr="00835C41">
        <w:rPr>
          <w:lang w:eastAsia="zh-CN"/>
        </w:rPr>
        <w:t xml:space="preserve">During T1, the start of the interruption of E-UTRA PCell during </w:t>
      </w:r>
      <w:del w:id="1072" w:author="Huawei" w:date="2021-07-16T17:17:00Z">
        <w:r w:rsidRPr="00835C41" w:rsidDel="003D2BA9">
          <w:rPr>
            <w:lang w:eastAsia="zh-CN"/>
          </w:rPr>
          <w:delText>P</w:delText>
        </w:r>
      </w:del>
      <w:r w:rsidRPr="00835C41">
        <w:rPr>
          <w:lang w:eastAsia="zh-CN"/>
        </w:rPr>
        <w:t>SCell active BWP switch shall not happen outside the BWP switch delay.</w:t>
      </w:r>
    </w:p>
    <w:p w14:paraId="66896533" w14:textId="77777777" w:rsidR="001467D8" w:rsidRPr="00835C41" w:rsidRDefault="001467D8" w:rsidP="001467D8">
      <w:pPr>
        <w:rPr>
          <w:lang w:eastAsia="zh-CN"/>
        </w:rPr>
      </w:pPr>
      <w:r w:rsidRPr="00835C41">
        <w:rPr>
          <w:lang w:eastAsia="zh-CN"/>
        </w:rPr>
        <w:t xml:space="preserve">During T3, the start of the interruption of E-UTRA PCell during </w:t>
      </w:r>
      <w:del w:id="1073" w:author="Huawei" w:date="2021-07-16T17:17:00Z">
        <w:r w:rsidRPr="00835C41" w:rsidDel="003D2BA9">
          <w:rPr>
            <w:lang w:eastAsia="zh-CN"/>
          </w:rPr>
          <w:delText>P</w:delText>
        </w:r>
      </w:del>
      <w:r w:rsidRPr="00835C41">
        <w:rPr>
          <w:lang w:eastAsia="zh-CN"/>
        </w:rPr>
        <w:t>SCell active BWP switch shall not happen outside the BWP switch delay.</w:t>
      </w:r>
    </w:p>
    <w:p w14:paraId="3FFC3DC1" w14:textId="77777777" w:rsidR="001467D8" w:rsidRPr="00835C41" w:rsidRDefault="001467D8" w:rsidP="001467D8">
      <w:pPr>
        <w:rPr>
          <w:lang w:eastAsia="zh-CN"/>
        </w:rPr>
      </w:pPr>
      <w:r w:rsidRPr="00835C41">
        <w:rPr>
          <w:lang w:eastAsia="zh-CN"/>
        </w:rPr>
        <w:t>The interruption of E-UTRA PCell shall not be longer than the interruption duration specified for active BWP switch</w:t>
      </w:r>
      <w:r w:rsidRPr="00835C41">
        <w:t xml:space="preserve"> </w:t>
      </w:r>
      <w:r w:rsidRPr="00835C41">
        <w:rPr>
          <w:lang w:eastAsia="zh-CN"/>
        </w:rPr>
        <w:t>in clause 7.32.2.7 of TS 36.133 [15].</w:t>
      </w:r>
    </w:p>
    <w:p w14:paraId="4AD9E1FD" w14:textId="77777777" w:rsidR="001467D8" w:rsidRPr="00835C41" w:rsidRDefault="001467D8" w:rsidP="001467D8">
      <w:pPr>
        <w:rPr>
          <w:lang w:eastAsia="zh-CN"/>
        </w:rPr>
      </w:pPr>
      <w:r w:rsidRPr="00835C41">
        <w:rPr>
          <w:lang w:eastAsia="zh-CN"/>
        </w:rPr>
        <w:t xml:space="preserve">During T1, the start of the interruption of </w:t>
      </w:r>
      <w:ins w:id="1074" w:author="Huawei" w:date="2021-07-16T17:18:00Z">
        <w:r>
          <w:rPr>
            <w:lang w:eastAsia="zh-CN"/>
          </w:rPr>
          <w:t>P</w:t>
        </w:r>
      </w:ins>
      <w:r w:rsidRPr="00835C41">
        <w:rPr>
          <w:lang w:eastAsia="zh-CN"/>
        </w:rPr>
        <w:t xml:space="preserve">SCell during </w:t>
      </w:r>
      <w:del w:id="1075" w:author="Huawei" w:date="2021-07-16T17:18:00Z">
        <w:r w:rsidRPr="00835C41" w:rsidDel="003D2BA9">
          <w:rPr>
            <w:lang w:eastAsia="zh-CN"/>
          </w:rPr>
          <w:delText>P</w:delText>
        </w:r>
      </w:del>
      <w:r w:rsidRPr="00835C41">
        <w:rPr>
          <w:lang w:eastAsia="zh-CN"/>
        </w:rPr>
        <w:t>SCell active BWP switch shall not happen outside the BWP switch delay.</w:t>
      </w:r>
    </w:p>
    <w:p w14:paraId="23BF8EB0" w14:textId="77777777" w:rsidR="001467D8" w:rsidRPr="00835C41" w:rsidRDefault="001467D8" w:rsidP="001467D8">
      <w:pPr>
        <w:rPr>
          <w:lang w:eastAsia="zh-CN"/>
        </w:rPr>
      </w:pPr>
      <w:r w:rsidRPr="00835C41">
        <w:rPr>
          <w:lang w:eastAsia="zh-CN"/>
        </w:rPr>
        <w:t xml:space="preserve">During T3, the start of the interruption of </w:t>
      </w:r>
      <w:ins w:id="1076" w:author="Huawei" w:date="2021-07-16T17:18:00Z">
        <w:r>
          <w:rPr>
            <w:lang w:eastAsia="zh-CN"/>
          </w:rPr>
          <w:t>P</w:t>
        </w:r>
      </w:ins>
      <w:r w:rsidRPr="00835C41">
        <w:rPr>
          <w:lang w:eastAsia="zh-CN"/>
        </w:rPr>
        <w:t xml:space="preserve">SCell during </w:t>
      </w:r>
      <w:del w:id="1077" w:author="Huawei" w:date="2021-07-16T17:18:00Z">
        <w:r w:rsidRPr="00835C41" w:rsidDel="003D2BA9">
          <w:rPr>
            <w:lang w:eastAsia="zh-CN"/>
          </w:rPr>
          <w:delText>P</w:delText>
        </w:r>
      </w:del>
      <w:r w:rsidRPr="00835C41">
        <w:rPr>
          <w:lang w:eastAsia="zh-CN"/>
        </w:rPr>
        <w:t>SCell active BWP switch shall not happen outside the BWP switch delay.</w:t>
      </w:r>
    </w:p>
    <w:p w14:paraId="06D1BF5F" w14:textId="77777777" w:rsidR="001467D8" w:rsidRPr="00835C41" w:rsidRDefault="001467D8" w:rsidP="001467D8">
      <w:pPr>
        <w:rPr>
          <w:lang w:eastAsia="zh-CN"/>
        </w:rPr>
      </w:pPr>
      <w:r w:rsidRPr="00835C41">
        <w:rPr>
          <w:lang w:eastAsia="zh-CN"/>
        </w:rPr>
        <w:t xml:space="preserve">The interruption of </w:t>
      </w:r>
      <w:ins w:id="1078" w:author="Huawei" w:date="2021-07-16T17:18:00Z">
        <w:r>
          <w:rPr>
            <w:lang w:eastAsia="zh-CN"/>
          </w:rPr>
          <w:t>P</w:t>
        </w:r>
      </w:ins>
      <w:r w:rsidRPr="00835C41">
        <w:rPr>
          <w:lang w:eastAsia="zh-CN"/>
        </w:rPr>
        <w:t>SCell shall not be longer than the interruption duration specified for active BWP switch</w:t>
      </w:r>
      <w:r w:rsidRPr="00835C41">
        <w:t xml:space="preserve"> </w:t>
      </w:r>
      <w:r w:rsidRPr="00835C41">
        <w:rPr>
          <w:lang w:eastAsia="zh-CN"/>
        </w:rPr>
        <w:t>in clause 8.6.2.</w:t>
      </w:r>
    </w:p>
    <w:p w14:paraId="37A7534A" w14:textId="77777777" w:rsidR="001467D8" w:rsidRPr="00835C41" w:rsidRDefault="001467D8" w:rsidP="001467D8">
      <w:pPr>
        <w:rPr>
          <w:lang w:eastAsia="zh-CN"/>
        </w:rPr>
      </w:pPr>
      <w:r w:rsidRPr="00835C41">
        <w:rPr>
          <w:lang w:eastAsia="zh-CN"/>
        </w:rPr>
        <w:t xml:space="preserve">All of the above test requirements shall be fulfilled in order for the observed E-UTRA PCell and </w:t>
      </w:r>
      <w:ins w:id="1079" w:author="Huawei" w:date="2021-07-16T17:18:00Z">
        <w:r>
          <w:rPr>
            <w:lang w:eastAsia="zh-CN"/>
          </w:rPr>
          <w:t>P</w:t>
        </w:r>
      </w:ins>
      <w:r w:rsidRPr="00835C41">
        <w:rPr>
          <w:lang w:eastAsia="zh-CN"/>
        </w:rPr>
        <w:t>SCell active BWP switch interruption to be counted as correct.</w:t>
      </w:r>
    </w:p>
    <w:p w14:paraId="29330511" w14:textId="77777777" w:rsidR="001467D8" w:rsidRPr="00835C41" w:rsidRDefault="001467D8" w:rsidP="001467D8">
      <w:pPr>
        <w:rPr>
          <w:lang w:eastAsia="zh-CN"/>
        </w:rPr>
      </w:pPr>
      <w:r w:rsidRPr="00835C41">
        <w:t>The rate of correct events observed during repeated tests shall be at least 90%.</w:t>
      </w:r>
    </w:p>
    <w:p w14:paraId="25562615" w14:textId="77777777" w:rsidR="001467D8" w:rsidRPr="00835C41" w:rsidRDefault="001467D8" w:rsidP="001467D8">
      <w:pPr>
        <w:keepLines/>
        <w:ind w:left="1135" w:hanging="851"/>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w:t>
      </w:r>
      <w:r w:rsidRPr="003D2BA9">
        <w:rPr>
          <w:lang w:eastAsia="zh-CN"/>
          <w:rPrChange w:id="1080" w:author="Huawei" w:date="2021-07-16T17:18:00Z">
            <w:rPr>
              <w:i/>
              <w:lang w:eastAsia="zh-CN"/>
            </w:rPr>
          </w:rPrChange>
        </w:rPr>
        <w:t>T</w:t>
      </w:r>
      <w:r w:rsidRPr="003D2BA9">
        <w:rPr>
          <w:vertAlign w:val="subscript"/>
          <w:lang w:eastAsia="zh-CN"/>
          <w:rPrChange w:id="1081" w:author="Huawei" w:date="2021-07-16T17:18:00Z">
            <w:rPr>
              <w:i/>
              <w:vertAlign w:val="subscript"/>
              <w:lang w:eastAsia="zh-CN"/>
            </w:rPr>
          </w:rPrChange>
        </w:rPr>
        <w:t>BWPswitchDelay</w:t>
      </w:r>
      <w:r w:rsidRPr="003D2BA9">
        <w:rPr>
          <w:lang w:eastAsia="zh-CN"/>
          <w:rPrChange w:id="1082" w:author="Huawei" w:date="2021-07-16T17:18:00Z">
            <w:rPr>
              <w:i/>
              <w:lang w:eastAsia="zh-CN"/>
            </w:rPr>
          </w:rPrChange>
        </w:rPr>
        <w:t>+k</w:t>
      </w:r>
      <w:r w:rsidRPr="003D2BA9">
        <w:rPr>
          <w:vertAlign w:val="subscript"/>
          <w:lang w:eastAsia="zh-CN"/>
          <w:rPrChange w:id="1083" w:author="Huawei" w:date="2021-07-16T17:19:00Z">
            <w:rPr>
              <w:i/>
              <w:lang w:eastAsia="zh-CN"/>
            </w:rPr>
          </w:rPrChange>
        </w:rPr>
        <w:t>1</w:t>
      </w:r>
      <w:r w:rsidRPr="00835C41">
        <w:rPr>
          <w:lang w:eastAsia="zh-CN"/>
        </w:rPr>
        <w:t>), (</w:t>
      </w:r>
      <w:r w:rsidRPr="00835C41">
        <w:rPr>
          <w:i/>
          <w:lang w:eastAsia="zh-CN"/>
        </w:rPr>
        <w:t>j+</w:t>
      </w:r>
      <w:r w:rsidRPr="003D2BA9">
        <w:rPr>
          <w:lang w:eastAsia="zh-CN"/>
          <w:rPrChange w:id="1084" w:author="Huawei" w:date="2021-07-16T17:19:00Z">
            <w:rPr>
              <w:i/>
              <w:lang w:eastAsia="zh-CN"/>
            </w:rPr>
          </w:rPrChange>
        </w:rPr>
        <w:t>T</w:t>
      </w:r>
      <w:r w:rsidRPr="003D2BA9">
        <w:rPr>
          <w:vertAlign w:val="subscript"/>
          <w:lang w:eastAsia="zh-CN"/>
          <w:rPrChange w:id="1085" w:author="Huawei" w:date="2021-07-16T17:19:00Z">
            <w:rPr>
              <w:i/>
              <w:vertAlign w:val="subscript"/>
              <w:lang w:eastAsia="zh-CN"/>
            </w:rPr>
          </w:rPrChange>
        </w:rPr>
        <w:t>BWPswitchDelay</w:t>
      </w:r>
      <w:r w:rsidRPr="003D2BA9">
        <w:rPr>
          <w:lang w:eastAsia="zh-CN"/>
          <w:rPrChange w:id="1086" w:author="Huawei" w:date="2021-07-16T17:19:00Z">
            <w:rPr>
              <w:i/>
              <w:lang w:eastAsia="zh-CN"/>
            </w:rPr>
          </w:rPrChange>
        </w:rPr>
        <w:t>+k</w:t>
      </w:r>
      <w:r w:rsidRPr="003D2BA9">
        <w:rPr>
          <w:vertAlign w:val="subscript"/>
          <w:lang w:eastAsia="zh-CN"/>
          <w:rPrChange w:id="1087" w:author="Huawei" w:date="2021-07-16T17:19:00Z">
            <w:rPr>
              <w:i/>
              <w:lang w:eastAsia="zh-CN"/>
            </w:rPr>
          </w:rPrChange>
        </w:rPr>
        <w:t>1</w:t>
      </w:r>
      <w:r w:rsidRPr="00835C41">
        <w:rPr>
          <w:lang w:eastAsia="zh-CN"/>
        </w:rPr>
        <w:t>), then the UE shall use the next available uplink resource for reporting the corresponding ACK/NACK.</w:t>
      </w:r>
    </w:p>
    <w:p w14:paraId="74FFC35A" w14:textId="24EC8692" w:rsidR="001467D8" w:rsidRDefault="001467D8" w:rsidP="001467D8">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4</w:t>
      </w:r>
      <w:r w:rsidRPr="00377F3E">
        <w:rPr>
          <w:b/>
          <w:noProof/>
          <w:color w:val="00B0F0"/>
        </w:rPr>
        <w:t>&gt;</w:t>
      </w:r>
    </w:p>
    <w:p w14:paraId="3955EAB1" w14:textId="312B9E07" w:rsidR="009154F4" w:rsidRPr="00B25552" w:rsidRDefault="009154F4" w:rsidP="009154F4">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5</w:t>
      </w:r>
      <w:r w:rsidRPr="00377F3E">
        <w:rPr>
          <w:b/>
          <w:noProof/>
          <w:color w:val="00B0F0"/>
        </w:rPr>
        <w:t>&gt;</w:t>
      </w:r>
    </w:p>
    <w:p w14:paraId="30195674" w14:textId="77777777" w:rsidR="009154F4" w:rsidRPr="00EC61C3" w:rsidRDefault="009154F4" w:rsidP="009154F4">
      <w:pPr>
        <w:pStyle w:val="Heading4"/>
      </w:pPr>
      <w:r w:rsidRPr="00EC61C3">
        <w:t>A.4.5.7.1</w:t>
      </w:r>
      <w:r w:rsidRPr="00EC61C3">
        <w:tab/>
        <w:t>Addition and Release Delay of known NR PSCell</w:t>
      </w:r>
    </w:p>
    <w:p w14:paraId="571664EC" w14:textId="77777777" w:rsidR="009154F4" w:rsidRPr="00EC61C3" w:rsidRDefault="009154F4" w:rsidP="009154F4">
      <w:pPr>
        <w:pStyle w:val="Heading5"/>
      </w:pPr>
      <w:r w:rsidRPr="00EC61C3">
        <w:t>A.4.5.7.1.1</w:t>
      </w:r>
      <w:r w:rsidRPr="00EC61C3">
        <w:tab/>
        <w:t>Test purpose and environment</w:t>
      </w:r>
    </w:p>
    <w:p w14:paraId="112AA833" w14:textId="77777777" w:rsidR="009154F4" w:rsidRPr="00EC61C3" w:rsidRDefault="009154F4" w:rsidP="009154F4">
      <w:r w:rsidRPr="00EC61C3">
        <w:t>The purpose of this test is to verify that the NR PSCell addition and release delays under EN-DC are within the requirements stated in clause 7.31.2 [15] for the case when the PSCell is known by the UE at the time of addition.</w:t>
      </w:r>
    </w:p>
    <w:p w14:paraId="2C8366AC" w14:textId="77777777" w:rsidR="009154F4" w:rsidRPr="00EC61C3" w:rsidRDefault="009154F4" w:rsidP="009154F4">
      <w:bookmarkStart w:id="1088" w:name="_Hlk3879570"/>
      <w:r w:rsidRPr="00EC61C3">
        <w:t>Supported test configurations are shown in A.4.5.7.1.1-1. The test parameters for the E-UTRA cell are given in Table A.3.7.2.1-1. The E-UTRA cell once set up is not changed across time</w:t>
      </w:r>
      <w:bookmarkEnd w:id="1088"/>
      <w:r w:rsidRPr="00EC61C3">
        <w:t>.</w:t>
      </w:r>
    </w:p>
    <w:p w14:paraId="4806AC86" w14:textId="77777777" w:rsidR="009154F4" w:rsidRPr="00EC61C3" w:rsidRDefault="009154F4" w:rsidP="009154F4">
      <w:r w:rsidRPr="00EC61C3">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3157AEE" w14:textId="77777777" w:rsidR="009154F4" w:rsidRPr="001D2532" w:rsidRDefault="009154F4" w:rsidP="009154F4">
      <w:r w:rsidRPr="00EC61C3">
        <w:t xml:space="preserve">Before the start of T2, the UE in the measurement control information that event-triggered reporting with Event A4 is configured for neighbour cell (Cell2). Before the start of T2 the UE is configured with the measurement gaps (gap pattern Id # 0). The Cell2 becomes known to the UE during T2. Therefore, during T2 the UE shall report Event A4. </w:t>
      </w:r>
      <w:r w:rsidRPr="001D2532">
        <w:t>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After receiving the Event B1, the test system shall send a RRC message to the UE to release the measurement gaps.</w:t>
      </w:r>
    </w:p>
    <w:p w14:paraId="2A19C5AB" w14:textId="77777777" w:rsidR="009154F4" w:rsidRPr="001D2532" w:rsidRDefault="009154F4" w:rsidP="009154F4">
      <w:r w:rsidRPr="001D2532">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39C0F65B" w14:textId="77777777" w:rsidR="009154F4" w:rsidRPr="00EC61C3" w:rsidRDefault="009154F4" w:rsidP="009154F4">
      <w:r w:rsidRPr="00EC61C3">
        <w:t>The test system shall observe the periodic reporting of CSI for PSCell during T4. The point in time at which the UE has sent PRACH to the PSCell (Cell 2) defines the start of period T4.</w:t>
      </w:r>
    </w:p>
    <w:p w14:paraId="3AB7D49B" w14:textId="77777777" w:rsidR="009154F4" w:rsidRPr="00EC61C3" w:rsidRDefault="009154F4" w:rsidP="009154F4">
      <w:r w:rsidRPr="00EC61C3">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39640617" w14:textId="77777777" w:rsidR="009154F4" w:rsidRPr="00EC61C3" w:rsidRDefault="009154F4" w:rsidP="009154F4">
      <w:pPr>
        <w:pStyle w:val="TH"/>
      </w:pPr>
      <w:r w:rsidRPr="00EC61C3">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154F4" w:rsidRPr="00EC61C3" w14:paraId="3C79E37A"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D4A7AA5" w14:textId="77777777" w:rsidR="009154F4" w:rsidRPr="00EC61C3" w:rsidRDefault="009154F4" w:rsidP="00E45E02">
            <w:pPr>
              <w:pStyle w:val="TAH"/>
              <w:spacing w:line="256" w:lineRule="auto"/>
              <w:rPr>
                <w:lang w:eastAsia="zh-TW"/>
              </w:rPr>
            </w:pPr>
            <w:r w:rsidRPr="00EC61C3">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D4FE10F" w14:textId="77777777" w:rsidR="009154F4" w:rsidRPr="00EC61C3" w:rsidRDefault="009154F4" w:rsidP="00E45E02">
            <w:pPr>
              <w:pStyle w:val="TAH"/>
              <w:spacing w:line="256" w:lineRule="auto"/>
              <w:rPr>
                <w:lang w:eastAsia="zh-TW"/>
              </w:rPr>
            </w:pPr>
            <w:r w:rsidRPr="00EC61C3">
              <w:rPr>
                <w:lang w:eastAsia="zh-TW"/>
              </w:rPr>
              <w:t>Description</w:t>
            </w:r>
          </w:p>
        </w:tc>
      </w:tr>
      <w:tr w:rsidR="009154F4" w:rsidRPr="00EC61C3" w14:paraId="0F6D5EBC" w14:textId="77777777" w:rsidTr="00E45E0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B188FCB"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68513BBB"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FDD, NR SCS 15 kHz, BW 10 MHz, FDD</w:t>
            </w:r>
          </w:p>
        </w:tc>
      </w:tr>
      <w:tr w:rsidR="009154F4" w:rsidRPr="00EC61C3" w14:paraId="7C8B30CE"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1D8180D"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0A1FAF0D"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FDD, NR SCS 15 kHz, BW 10 MHz, TDD</w:t>
            </w:r>
          </w:p>
        </w:tc>
      </w:tr>
      <w:tr w:rsidR="009154F4" w:rsidRPr="00EC61C3" w14:paraId="2140DAA2"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DC39B0"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559DC950"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FDD, NR SCS 30 kHz, BW 40 MHz, TDD</w:t>
            </w:r>
          </w:p>
        </w:tc>
      </w:tr>
      <w:tr w:rsidR="009154F4" w:rsidRPr="00EC61C3" w14:paraId="4202A819"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1037CA"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19393067"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TDD, NR SCS 15 kHz, BW 10 MHz, FDD</w:t>
            </w:r>
          </w:p>
        </w:tc>
      </w:tr>
      <w:tr w:rsidR="009154F4" w:rsidRPr="00EC61C3" w14:paraId="1718AB75"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F7A843"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09FF02BC"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TDD, NR SCS 15 kHz, BW 10 MHz, TDD</w:t>
            </w:r>
          </w:p>
        </w:tc>
      </w:tr>
      <w:tr w:rsidR="009154F4" w:rsidRPr="00EC61C3" w14:paraId="1256DC53"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8767415"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63501588" w14:textId="77777777" w:rsidR="009154F4" w:rsidRPr="00EC61C3" w:rsidRDefault="009154F4" w:rsidP="00E45E02">
            <w:pPr>
              <w:pStyle w:val="TAC"/>
              <w:spacing w:line="256" w:lineRule="auto"/>
              <w:rPr>
                <w:rFonts w:eastAsia="Malgun Gothic"/>
                <w:lang w:eastAsia="zh-TW"/>
              </w:rPr>
            </w:pPr>
            <w:r w:rsidRPr="00EC61C3">
              <w:rPr>
                <w:rFonts w:eastAsia="Malgun Gothic"/>
                <w:lang w:eastAsia="zh-TW"/>
              </w:rPr>
              <w:t>LTE TDD, NR SCS 30 kHz, BW 40 MHz, TDD</w:t>
            </w:r>
          </w:p>
        </w:tc>
      </w:tr>
      <w:tr w:rsidR="009154F4" w:rsidRPr="00EC61C3" w14:paraId="58E9673A" w14:textId="77777777" w:rsidTr="00E45E02">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294F0E6E" w14:textId="77777777" w:rsidR="009154F4" w:rsidRPr="00EC61C3" w:rsidRDefault="009154F4" w:rsidP="00E45E02">
            <w:pPr>
              <w:pStyle w:val="TAN"/>
              <w:spacing w:line="256" w:lineRule="auto"/>
              <w:rPr>
                <w:rFonts w:eastAsia="Malgun Gothic"/>
                <w:lang w:eastAsia="zh-TW"/>
              </w:rPr>
            </w:pPr>
            <w:r w:rsidRPr="00EC61C3">
              <w:rPr>
                <w:rFonts w:eastAsia="Malgun Gothic"/>
                <w:lang w:eastAsia="zh-TW"/>
              </w:rPr>
              <w:t>Note:</w:t>
            </w:r>
            <w:r w:rsidRPr="00EC61C3">
              <w:rPr>
                <w:rFonts w:eastAsia="Malgun Gothic"/>
                <w:lang w:eastAsia="zh-TW"/>
              </w:rPr>
              <w:tab/>
              <w:t>The UE is only required to pass in one of the supported test configurations in FR1</w:t>
            </w:r>
          </w:p>
        </w:tc>
      </w:tr>
    </w:tbl>
    <w:p w14:paraId="0D2A1109" w14:textId="77777777" w:rsidR="009154F4" w:rsidRPr="00EC61C3" w:rsidRDefault="009154F4" w:rsidP="009154F4"/>
    <w:p w14:paraId="21DC4E81" w14:textId="77777777" w:rsidR="009154F4" w:rsidRPr="00EC61C3" w:rsidRDefault="009154F4" w:rsidP="009154F4">
      <w:pPr>
        <w:pStyle w:val="TH"/>
        <w:rPr>
          <w:i/>
        </w:rPr>
      </w:pPr>
      <w:r w:rsidRPr="00EC61C3">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9154F4" w:rsidRPr="00EC61C3" w14:paraId="061E13EB"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BBC623D" w14:textId="77777777" w:rsidR="009154F4" w:rsidRPr="00EC61C3" w:rsidRDefault="009154F4" w:rsidP="00E45E02">
            <w:pPr>
              <w:pStyle w:val="TAL"/>
              <w:spacing w:line="256" w:lineRule="auto"/>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25117A8E" w14:textId="77777777" w:rsidR="009154F4" w:rsidRPr="00EC61C3" w:rsidRDefault="009154F4" w:rsidP="00E45E02">
            <w:pPr>
              <w:pStyle w:val="TAL"/>
              <w:spacing w:line="256" w:lineRule="auto"/>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2A975C80" w14:textId="77777777" w:rsidR="009154F4" w:rsidRPr="00EC61C3" w:rsidRDefault="009154F4" w:rsidP="00E45E02">
            <w:pPr>
              <w:pStyle w:val="TAL"/>
              <w:spacing w:line="256" w:lineRule="auto"/>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0BC455D9" w14:textId="77777777" w:rsidR="009154F4" w:rsidRPr="00EC61C3" w:rsidRDefault="009154F4" w:rsidP="00E45E02">
            <w:pPr>
              <w:pStyle w:val="TAL"/>
              <w:spacing w:line="256" w:lineRule="auto"/>
              <w:rPr>
                <w:lang w:eastAsia="ja-JP"/>
              </w:rPr>
            </w:pPr>
            <w:r w:rsidRPr="00EC61C3">
              <w:t>Comment</w:t>
            </w:r>
          </w:p>
        </w:tc>
      </w:tr>
      <w:tr w:rsidR="009154F4" w:rsidRPr="00EC61C3" w14:paraId="07BE95E2"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AEEC6AF" w14:textId="77777777" w:rsidR="009154F4" w:rsidRPr="00EC61C3" w:rsidRDefault="009154F4" w:rsidP="00E45E02">
            <w:pPr>
              <w:pStyle w:val="TAL"/>
              <w:spacing w:line="256" w:lineRule="auto"/>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4548F6C6" w14:textId="77777777" w:rsidR="009154F4" w:rsidRPr="00EC61C3" w:rsidRDefault="009154F4"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1B2FE38C" w14:textId="77777777" w:rsidR="009154F4" w:rsidRPr="00EC61C3" w:rsidRDefault="009154F4" w:rsidP="00E45E02">
            <w:pPr>
              <w:pStyle w:val="TAL"/>
              <w:spacing w:line="256" w:lineRule="auto"/>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17392EA1" w14:textId="77777777" w:rsidR="009154F4" w:rsidRPr="00EC61C3" w:rsidRDefault="009154F4" w:rsidP="00E45E02">
            <w:pPr>
              <w:pStyle w:val="TAL"/>
              <w:spacing w:line="256" w:lineRule="auto"/>
              <w:rPr>
                <w:lang w:eastAsia="ja-JP"/>
              </w:rPr>
            </w:pPr>
            <w:r w:rsidRPr="00EC61C3">
              <w:t>Two radio channels are used for this test. One for E-UTRA cell and second for NR Cell</w:t>
            </w:r>
          </w:p>
        </w:tc>
      </w:tr>
      <w:tr w:rsidR="009154F4" w:rsidRPr="00EC61C3" w14:paraId="30BD89ED"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3588A5D7" w14:textId="77777777" w:rsidR="009154F4" w:rsidRPr="00EC61C3" w:rsidRDefault="009154F4" w:rsidP="00E45E02">
            <w:pPr>
              <w:pStyle w:val="TAL"/>
              <w:spacing w:line="256" w:lineRule="auto"/>
            </w:pPr>
            <w:r w:rsidRPr="00EC61C3">
              <w:t>Initial Condition</w:t>
            </w:r>
          </w:p>
        </w:tc>
        <w:tc>
          <w:tcPr>
            <w:tcW w:w="1494" w:type="dxa"/>
            <w:tcBorders>
              <w:top w:val="single" w:sz="4" w:space="0" w:color="auto"/>
              <w:left w:val="single" w:sz="4" w:space="0" w:color="auto"/>
              <w:bottom w:val="single" w:sz="4" w:space="0" w:color="auto"/>
              <w:right w:val="single" w:sz="4" w:space="0" w:color="auto"/>
            </w:tcBorders>
            <w:hideMark/>
          </w:tcPr>
          <w:p w14:paraId="564EFF6C" w14:textId="77777777" w:rsidR="009154F4" w:rsidRPr="00EC61C3" w:rsidRDefault="009154F4" w:rsidP="00E45E02">
            <w:pPr>
              <w:pStyle w:val="TAL"/>
              <w:spacing w:line="256" w:lineRule="auto"/>
            </w:pPr>
            <w:r w:rsidRPr="00EC61C3">
              <w:t>Active PCell</w:t>
            </w:r>
          </w:p>
        </w:tc>
        <w:tc>
          <w:tcPr>
            <w:tcW w:w="695" w:type="dxa"/>
            <w:vMerge w:val="restart"/>
            <w:tcBorders>
              <w:top w:val="single" w:sz="4" w:space="0" w:color="auto"/>
              <w:left w:val="single" w:sz="4" w:space="0" w:color="auto"/>
              <w:bottom w:val="single" w:sz="4" w:space="0" w:color="auto"/>
              <w:right w:val="single" w:sz="4" w:space="0" w:color="auto"/>
            </w:tcBorders>
            <w:vAlign w:val="center"/>
          </w:tcPr>
          <w:p w14:paraId="2FA9B5AA" w14:textId="77777777" w:rsidR="009154F4" w:rsidRPr="00EC61C3" w:rsidRDefault="009154F4"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1CAB1606" w14:textId="77777777" w:rsidR="009154F4" w:rsidRPr="00EC61C3" w:rsidRDefault="009154F4" w:rsidP="00E45E02">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6A78A0CB" w14:textId="77777777" w:rsidR="009154F4" w:rsidRPr="00EC61C3" w:rsidRDefault="009154F4" w:rsidP="00E45E02">
            <w:pPr>
              <w:pStyle w:val="TAL"/>
              <w:spacing w:line="256" w:lineRule="auto"/>
            </w:pPr>
            <w:r w:rsidRPr="00EC61C3">
              <w:t>PCell on RF channel number 1.</w:t>
            </w:r>
          </w:p>
        </w:tc>
      </w:tr>
      <w:tr w:rsidR="009154F4" w:rsidRPr="00EC61C3" w14:paraId="54B27F36"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72611E70" w14:textId="77777777" w:rsidR="009154F4" w:rsidRPr="00EC61C3" w:rsidRDefault="009154F4"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12D9AA9F" w14:textId="77777777" w:rsidR="009154F4" w:rsidRPr="00EC61C3" w:rsidRDefault="009154F4" w:rsidP="00E45E02">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43735A06" w14:textId="77777777" w:rsidR="009154F4" w:rsidRPr="00EC61C3" w:rsidRDefault="009154F4"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3B515DDD" w14:textId="77777777" w:rsidR="009154F4" w:rsidRPr="00EC61C3" w:rsidRDefault="009154F4" w:rsidP="00E45E02">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3B8ABE47" w14:textId="77777777" w:rsidR="009154F4" w:rsidRPr="00EC61C3" w:rsidRDefault="009154F4" w:rsidP="00E45E02">
            <w:pPr>
              <w:pStyle w:val="TAL"/>
              <w:spacing w:line="256" w:lineRule="auto"/>
            </w:pPr>
            <w:r w:rsidRPr="00EC61C3">
              <w:t>Neighbour cell on RF channel number 2.</w:t>
            </w:r>
          </w:p>
        </w:tc>
      </w:tr>
      <w:tr w:rsidR="009154F4" w:rsidRPr="00EC61C3" w14:paraId="199739F5"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5EC71727" w14:textId="77777777" w:rsidR="009154F4" w:rsidRPr="00EC61C3" w:rsidRDefault="009154F4" w:rsidP="00E45E02">
            <w:pPr>
              <w:pStyle w:val="TAL"/>
              <w:spacing w:line="256" w:lineRule="auto"/>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hideMark/>
          </w:tcPr>
          <w:p w14:paraId="16D01986" w14:textId="77777777" w:rsidR="009154F4" w:rsidRPr="00EC61C3" w:rsidRDefault="009154F4" w:rsidP="00E45E02">
            <w:pPr>
              <w:pStyle w:val="TAL"/>
              <w:spacing w:line="256" w:lineRule="auto"/>
            </w:pPr>
            <w:r w:rsidRPr="00EC61C3">
              <w:t>Active PCell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486FE1CD" w14:textId="77777777" w:rsidR="009154F4" w:rsidRPr="00EC61C3" w:rsidRDefault="009154F4"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07365130" w14:textId="77777777" w:rsidR="009154F4" w:rsidRPr="00EC61C3" w:rsidRDefault="009154F4" w:rsidP="00E45E02">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49D55E80" w14:textId="77777777" w:rsidR="009154F4" w:rsidRPr="00EC61C3" w:rsidRDefault="009154F4" w:rsidP="00E45E02">
            <w:pPr>
              <w:pStyle w:val="TAL"/>
              <w:spacing w:line="256" w:lineRule="auto"/>
            </w:pPr>
            <w:r w:rsidRPr="00EC61C3">
              <w:t>PCell on RF channel number 1.</w:t>
            </w:r>
          </w:p>
        </w:tc>
      </w:tr>
      <w:tr w:rsidR="009154F4" w:rsidRPr="00EC61C3" w14:paraId="6E0096C1"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59971D3B" w14:textId="77777777" w:rsidR="009154F4" w:rsidRPr="00EC61C3" w:rsidRDefault="009154F4"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1549473D" w14:textId="77777777" w:rsidR="009154F4" w:rsidRPr="00EC61C3" w:rsidRDefault="009154F4" w:rsidP="00E45E02">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373EAABB" w14:textId="77777777" w:rsidR="009154F4" w:rsidRPr="00EC61C3" w:rsidRDefault="009154F4"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7A288AEB" w14:textId="77777777" w:rsidR="009154F4" w:rsidRPr="00EC61C3" w:rsidRDefault="009154F4" w:rsidP="00E45E02">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0066420D" w14:textId="77777777" w:rsidR="009154F4" w:rsidRPr="00EC61C3" w:rsidRDefault="009154F4" w:rsidP="00E45E02">
            <w:pPr>
              <w:pStyle w:val="TAL"/>
              <w:spacing w:line="256" w:lineRule="auto"/>
            </w:pPr>
            <w:r w:rsidRPr="00EC61C3">
              <w:t>PSCell released on RF channel number 2.</w:t>
            </w:r>
          </w:p>
        </w:tc>
      </w:tr>
      <w:tr w:rsidR="009154F4" w:rsidRPr="00EC61C3" w14:paraId="2EF6109D"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27A4667F" w14:textId="77777777" w:rsidR="009154F4" w:rsidRPr="00EC61C3" w:rsidRDefault="009154F4" w:rsidP="00E45E02">
            <w:pPr>
              <w:pStyle w:val="TAL"/>
              <w:spacing w:line="256" w:lineRule="auto"/>
            </w:pPr>
            <w:r w:rsidRPr="00EC61C3">
              <w:t>B1</w:t>
            </w:r>
          </w:p>
        </w:tc>
        <w:tc>
          <w:tcPr>
            <w:tcW w:w="1494" w:type="dxa"/>
            <w:tcBorders>
              <w:top w:val="single" w:sz="4" w:space="0" w:color="auto"/>
              <w:left w:val="single" w:sz="4" w:space="0" w:color="auto"/>
              <w:bottom w:val="single" w:sz="4" w:space="0" w:color="auto"/>
              <w:right w:val="single" w:sz="4" w:space="0" w:color="auto"/>
            </w:tcBorders>
            <w:hideMark/>
          </w:tcPr>
          <w:p w14:paraId="68FCEC14" w14:textId="77777777" w:rsidR="009154F4" w:rsidRPr="00EC61C3" w:rsidRDefault="009154F4" w:rsidP="00E45E02">
            <w:pPr>
              <w:pStyle w:val="TAL"/>
              <w:spacing w:line="256" w:lineRule="auto"/>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49F9A238" w14:textId="77777777" w:rsidR="009154F4" w:rsidRPr="00EC61C3" w:rsidRDefault="009154F4" w:rsidP="00E45E02">
            <w:pPr>
              <w:pStyle w:val="TAL"/>
              <w:spacing w:line="256" w:lineRule="auto"/>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8D107DA" w14:textId="77777777" w:rsidR="009154F4" w:rsidRPr="00EC61C3" w:rsidRDefault="009154F4" w:rsidP="00E45E02">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5626F0F0" w14:textId="77777777" w:rsidR="009154F4" w:rsidRPr="00EC61C3" w:rsidRDefault="009154F4" w:rsidP="00E45E02">
            <w:pPr>
              <w:pStyle w:val="TAL"/>
              <w:spacing w:line="256" w:lineRule="auto"/>
              <w:rPr>
                <w:bCs/>
                <w:lang w:eastAsia="zh-CN"/>
              </w:rPr>
            </w:pPr>
            <w:r w:rsidRPr="00EC61C3">
              <w:rPr>
                <w:bCs/>
                <w:lang w:eastAsia="zh-CN"/>
              </w:rPr>
              <w:t>Hysteresis for evaluation of event B1.</w:t>
            </w:r>
          </w:p>
        </w:tc>
      </w:tr>
      <w:tr w:rsidR="009154F4" w:rsidRPr="00EC61C3" w14:paraId="402DF20E"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30E82051" w14:textId="77777777" w:rsidR="009154F4" w:rsidRPr="00EC61C3" w:rsidRDefault="009154F4"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42C8FA0" w14:textId="77777777" w:rsidR="009154F4" w:rsidRPr="00EC61C3" w:rsidRDefault="009154F4" w:rsidP="00E45E02">
            <w:pPr>
              <w:pStyle w:val="TAL"/>
              <w:spacing w:line="256" w:lineRule="auto"/>
              <w:rPr>
                <w:bCs/>
                <w:lang w:eastAsia="zh-CN"/>
              </w:rPr>
            </w:pPr>
            <w:r w:rsidRPr="001D2532">
              <w:rPr>
                <w:lang w:eastAsia="zh-CN"/>
              </w:rPr>
              <w:t>Threshold RSRP</w:t>
            </w:r>
            <w:r w:rsidRPr="001D2532">
              <w:rPr>
                <w:lang w:eastAsia="zh-CN"/>
              </w:rPr>
              <w:br/>
              <w:t>(Config 1,2,4,5)</w:t>
            </w:r>
          </w:p>
        </w:tc>
        <w:tc>
          <w:tcPr>
            <w:tcW w:w="695" w:type="dxa"/>
            <w:tcBorders>
              <w:top w:val="single" w:sz="4" w:space="0" w:color="auto"/>
              <w:left w:val="single" w:sz="4" w:space="0" w:color="auto"/>
              <w:bottom w:val="single" w:sz="4" w:space="0" w:color="auto"/>
              <w:right w:val="single" w:sz="4" w:space="0" w:color="auto"/>
            </w:tcBorders>
            <w:hideMark/>
          </w:tcPr>
          <w:p w14:paraId="4C8EE2E9" w14:textId="77777777" w:rsidR="009154F4" w:rsidRPr="00EC61C3" w:rsidRDefault="009154F4" w:rsidP="00E45E02">
            <w:pPr>
              <w:pStyle w:val="TAL"/>
              <w:spacing w:line="256" w:lineRule="auto"/>
              <w:rPr>
                <w:lang w:eastAsia="zh-CN"/>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20A3F32A" w14:textId="77777777" w:rsidR="009154F4" w:rsidRPr="00EC61C3" w:rsidRDefault="009154F4" w:rsidP="00E45E02">
            <w:pPr>
              <w:pStyle w:val="TAL"/>
              <w:spacing w:line="256" w:lineRule="auto"/>
              <w:rPr>
                <w:lang w:eastAsia="zh-CN"/>
              </w:rPr>
            </w:pPr>
            <w:r w:rsidRPr="001D2532">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4CB46906" w14:textId="77777777" w:rsidR="009154F4" w:rsidRPr="00EC61C3" w:rsidRDefault="009154F4" w:rsidP="00E45E02">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9154F4" w:rsidRPr="00EC61C3" w14:paraId="5A16109C"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tcPr>
          <w:p w14:paraId="3DABEBFC" w14:textId="77777777" w:rsidR="009154F4" w:rsidRPr="00EC61C3" w:rsidRDefault="009154F4"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tcPr>
          <w:p w14:paraId="078907C7" w14:textId="77777777" w:rsidR="009154F4" w:rsidRPr="00EC61C3" w:rsidRDefault="009154F4" w:rsidP="00E45E02">
            <w:pPr>
              <w:pStyle w:val="TAL"/>
              <w:spacing w:line="256" w:lineRule="auto"/>
              <w:rPr>
                <w:lang w:eastAsia="ja-JP"/>
              </w:rPr>
            </w:pPr>
            <w:r w:rsidRPr="001D2532">
              <w:rPr>
                <w:lang w:eastAsia="zh-CN"/>
              </w:rPr>
              <w:t>Threshold RSRP</w:t>
            </w:r>
            <w:r w:rsidRPr="001D2532">
              <w:rPr>
                <w:lang w:eastAsia="zh-CN"/>
              </w:rPr>
              <w:br/>
              <w:t>(Config 3,6)</w:t>
            </w:r>
          </w:p>
        </w:tc>
        <w:tc>
          <w:tcPr>
            <w:tcW w:w="695" w:type="dxa"/>
            <w:tcBorders>
              <w:top w:val="single" w:sz="4" w:space="0" w:color="auto"/>
              <w:left w:val="single" w:sz="4" w:space="0" w:color="auto"/>
              <w:bottom w:val="single" w:sz="4" w:space="0" w:color="auto"/>
              <w:right w:val="single" w:sz="4" w:space="0" w:color="auto"/>
            </w:tcBorders>
          </w:tcPr>
          <w:p w14:paraId="2EFC1FFB" w14:textId="77777777" w:rsidR="009154F4" w:rsidRPr="00EC61C3" w:rsidRDefault="009154F4" w:rsidP="00E45E02">
            <w:pPr>
              <w:pStyle w:val="TAL"/>
              <w:spacing w:line="256" w:lineRule="auto"/>
              <w:rPr>
                <w:lang w:eastAsia="ja-JP"/>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1963ACFD" w14:textId="77777777" w:rsidR="009154F4" w:rsidRPr="00EC61C3" w:rsidRDefault="009154F4" w:rsidP="00E45E02">
            <w:pPr>
              <w:pStyle w:val="TAL"/>
              <w:spacing w:line="256" w:lineRule="auto"/>
              <w:rPr>
                <w:lang w:eastAsia="zh-CN"/>
              </w:rPr>
            </w:pPr>
            <w:r w:rsidRPr="001D2532">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1FF0205B" w14:textId="77777777" w:rsidR="009154F4" w:rsidRPr="00EC61C3" w:rsidRDefault="009154F4" w:rsidP="00E45E02">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9154F4" w:rsidRPr="00EC61C3" w14:paraId="61A9A186"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1B880A70" w14:textId="77777777" w:rsidR="009154F4" w:rsidRPr="00EC61C3" w:rsidRDefault="009154F4"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D053564" w14:textId="77777777" w:rsidR="009154F4" w:rsidRPr="00EC61C3" w:rsidRDefault="009154F4" w:rsidP="00E45E02">
            <w:pPr>
              <w:pStyle w:val="TAL"/>
              <w:spacing w:line="256" w:lineRule="auto"/>
              <w:rPr>
                <w:bCs/>
                <w:lang w:eastAsia="ja-JP"/>
              </w:rPr>
            </w:pPr>
            <w:r w:rsidRPr="00EC61C3">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5BDE1AD6" w14:textId="77777777" w:rsidR="009154F4" w:rsidRPr="00EC61C3" w:rsidRDefault="009154F4" w:rsidP="00E45E02">
            <w:pPr>
              <w:pStyle w:val="TAL"/>
              <w:spacing w:line="256" w:lineRule="auto"/>
              <w:rPr>
                <w:bCs/>
                <w:lang w:eastAsia="ja-JP"/>
              </w:rPr>
            </w:pPr>
            <w:r w:rsidRPr="00EC61C3">
              <w:rPr>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2B877F4" w14:textId="77777777" w:rsidR="009154F4" w:rsidRPr="00EC61C3" w:rsidRDefault="009154F4" w:rsidP="00E45E02">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29DEC148" w14:textId="77777777" w:rsidR="009154F4" w:rsidRPr="00EC61C3" w:rsidRDefault="009154F4" w:rsidP="00E45E02">
            <w:pPr>
              <w:pStyle w:val="TAL"/>
              <w:spacing w:line="256" w:lineRule="auto"/>
              <w:rPr>
                <w:bCs/>
                <w:lang w:eastAsia="zh-CN"/>
              </w:rPr>
            </w:pPr>
          </w:p>
        </w:tc>
      </w:tr>
      <w:tr w:rsidR="009154F4" w:rsidRPr="00EC61C3" w14:paraId="15CB207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3A67EA0" w14:textId="77777777" w:rsidR="009154F4" w:rsidRPr="00EC61C3" w:rsidRDefault="009154F4" w:rsidP="00E45E02">
            <w:pPr>
              <w:pStyle w:val="TAL"/>
              <w:spacing w:line="256" w:lineRule="auto"/>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65549E02" w14:textId="77777777" w:rsidR="009154F4" w:rsidRPr="00EC61C3" w:rsidRDefault="009154F4"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7A3EA36A" w14:textId="77777777" w:rsidR="009154F4" w:rsidRPr="00EC61C3" w:rsidRDefault="009154F4" w:rsidP="00E45E02">
            <w:pPr>
              <w:pStyle w:val="TAL"/>
              <w:spacing w:line="256" w:lineRule="auto"/>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501020E7" w14:textId="77777777" w:rsidR="009154F4" w:rsidRPr="00EC61C3" w:rsidRDefault="009154F4" w:rsidP="00E45E02">
            <w:pPr>
              <w:pStyle w:val="TAL"/>
              <w:spacing w:line="256" w:lineRule="auto"/>
              <w:rPr>
                <w:lang w:eastAsia="ja-JP"/>
              </w:rPr>
            </w:pPr>
            <w:r w:rsidRPr="00EC61C3">
              <w:t>Continuous monitoring of primary cell</w:t>
            </w:r>
          </w:p>
        </w:tc>
      </w:tr>
      <w:tr w:rsidR="009154F4" w:rsidRPr="00EC61C3" w14:paraId="6605BCC0"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CA8B026" w14:textId="77777777" w:rsidR="009154F4" w:rsidRPr="00EC61C3" w:rsidRDefault="009154F4" w:rsidP="00E45E02">
            <w:pPr>
              <w:pStyle w:val="TAL"/>
              <w:spacing w:line="256" w:lineRule="auto"/>
            </w:pPr>
            <w:r w:rsidRPr="00EC61C3">
              <w:t>Measurement gap pattern Id</w:t>
            </w:r>
          </w:p>
        </w:tc>
        <w:tc>
          <w:tcPr>
            <w:tcW w:w="695" w:type="dxa"/>
            <w:tcBorders>
              <w:top w:val="single" w:sz="4" w:space="0" w:color="auto"/>
              <w:left w:val="single" w:sz="4" w:space="0" w:color="auto"/>
              <w:bottom w:val="single" w:sz="4" w:space="0" w:color="auto"/>
              <w:right w:val="single" w:sz="4" w:space="0" w:color="auto"/>
            </w:tcBorders>
          </w:tcPr>
          <w:p w14:paraId="5E7A6982" w14:textId="77777777" w:rsidR="009154F4" w:rsidRPr="00EC61C3" w:rsidRDefault="009154F4" w:rsidP="00E45E02">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192E99EA" w14:textId="77777777" w:rsidR="009154F4" w:rsidRPr="00EC61C3" w:rsidRDefault="009154F4" w:rsidP="00E45E02">
            <w:pPr>
              <w:pStyle w:val="TAL"/>
              <w:spacing w:line="256" w:lineRule="auto"/>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2BD358E3" w14:textId="77777777" w:rsidR="009154F4" w:rsidRPr="00EC61C3" w:rsidRDefault="009154F4" w:rsidP="00E45E02">
            <w:pPr>
              <w:pStyle w:val="TAL"/>
              <w:spacing w:line="256" w:lineRule="auto"/>
            </w:pPr>
            <w:r w:rsidRPr="00EC61C3">
              <w:t>Gaps are configured before T2 and released before T3.</w:t>
            </w:r>
          </w:p>
        </w:tc>
      </w:tr>
      <w:tr w:rsidR="009154F4" w:rsidRPr="00EC61C3" w14:paraId="20F1841F"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5270C1D" w14:textId="77777777" w:rsidR="009154F4" w:rsidRPr="00EC61C3" w:rsidRDefault="009154F4" w:rsidP="00E45E02">
            <w:pPr>
              <w:pStyle w:val="TAL"/>
              <w:spacing w:line="256" w:lineRule="auto"/>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46085966" w14:textId="77777777" w:rsidR="009154F4" w:rsidRPr="00EC61C3" w:rsidRDefault="009154F4" w:rsidP="00E45E02">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495A85FB" w14:textId="77777777" w:rsidR="009154F4" w:rsidRPr="00EC61C3" w:rsidRDefault="009154F4" w:rsidP="00E45E02">
            <w:pPr>
              <w:pStyle w:val="TAL"/>
              <w:spacing w:line="256" w:lineRule="auto"/>
            </w:pPr>
            <w:r w:rsidRPr="00EC61C3">
              <w:t>FR1 PRACH configuration 2</w:t>
            </w:r>
          </w:p>
        </w:tc>
        <w:tc>
          <w:tcPr>
            <w:tcW w:w="4132" w:type="dxa"/>
            <w:tcBorders>
              <w:top w:val="single" w:sz="4" w:space="0" w:color="auto"/>
              <w:left w:val="single" w:sz="4" w:space="0" w:color="auto"/>
              <w:bottom w:val="single" w:sz="4" w:space="0" w:color="auto"/>
              <w:right w:val="single" w:sz="4" w:space="0" w:color="auto"/>
            </w:tcBorders>
            <w:hideMark/>
          </w:tcPr>
          <w:p w14:paraId="30D2C58D" w14:textId="77777777" w:rsidR="009154F4" w:rsidRPr="00EC61C3" w:rsidRDefault="009154F4" w:rsidP="00E45E02">
            <w:pPr>
              <w:pStyle w:val="TAL"/>
              <w:spacing w:line="256" w:lineRule="auto"/>
            </w:pPr>
            <w:r w:rsidRPr="00EC61C3">
              <w:t>Captured in A.3.8.2.1</w:t>
            </w:r>
          </w:p>
        </w:tc>
      </w:tr>
      <w:tr w:rsidR="009154F4" w:rsidRPr="00EC61C3" w:rsidDel="00275482" w14:paraId="76A5159F" w14:textId="77777777" w:rsidTr="00E45E02">
        <w:trPr>
          <w:cantSplit/>
          <w:jc w:val="center"/>
          <w:del w:id="1089" w:author="Huawei" w:date="2021-07-07T14:36:00Z"/>
        </w:trPr>
        <w:tc>
          <w:tcPr>
            <w:tcW w:w="2818" w:type="dxa"/>
            <w:gridSpan w:val="2"/>
            <w:tcBorders>
              <w:top w:val="single" w:sz="4" w:space="0" w:color="auto"/>
              <w:left w:val="single" w:sz="4" w:space="0" w:color="auto"/>
              <w:bottom w:val="single" w:sz="4" w:space="0" w:color="auto"/>
              <w:right w:val="single" w:sz="4" w:space="0" w:color="auto"/>
            </w:tcBorders>
            <w:hideMark/>
          </w:tcPr>
          <w:p w14:paraId="6C666131" w14:textId="77777777" w:rsidR="009154F4" w:rsidRPr="00EC61C3" w:rsidDel="00275482" w:rsidRDefault="009154F4" w:rsidP="00E45E02">
            <w:pPr>
              <w:pStyle w:val="TAL"/>
              <w:spacing w:line="256" w:lineRule="auto"/>
              <w:rPr>
                <w:del w:id="1090" w:author="Huawei" w:date="2021-07-07T14:36:00Z"/>
              </w:rPr>
            </w:pPr>
            <w:del w:id="1091" w:author="Huawei" w:date="2021-07-07T14:36:00Z">
              <w:r w:rsidRPr="00EC61C3" w:rsidDel="00275482">
                <w:delText>CQI/PMI periodicity and offset configuration index on cell2</w:delText>
              </w:r>
            </w:del>
          </w:p>
        </w:tc>
        <w:tc>
          <w:tcPr>
            <w:tcW w:w="695" w:type="dxa"/>
            <w:tcBorders>
              <w:top w:val="single" w:sz="4" w:space="0" w:color="auto"/>
              <w:left w:val="single" w:sz="4" w:space="0" w:color="auto"/>
              <w:bottom w:val="single" w:sz="4" w:space="0" w:color="auto"/>
              <w:right w:val="single" w:sz="4" w:space="0" w:color="auto"/>
            </w:tcBorders>
            <w:vAlign w:val="center"/>
          </w:tcPr>
          <w:p w14:paraId="2EAB7D07" w14:textId="77777777" w:rsidR="009154F4" w:rsidRPr="00EC61C3" w:rsidDel="00275482" w:rsidRDefault="009154F4" w:rsidP="00E45E02">
            <w:pPr>
              <w:pStyle w:val="TAL"/>
              <w:spacing w:line="256" w:lineRule="auto"/>
              <w:rPr>
                <w:del w:id="1092" w:author="Huawei" w:date="2021-07-07T14:36:00Z"/>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03E84280" w14:textId="77777777" w:rsidR="009154F4" w:rsidRPr="00EC61C3" w:rsidDel="00275482" w:rsidRDefault="009154F4" w:rsidP="00E45E02">
            <w:pPr>
              <w:pStyle w:val="TAL"/>
              <w:spacing w:line="256" w:lineRule="auto"/>
              <w:rPr>
                <w:del w:id="1093" w:author="Huawei" w:date="2021-07-07T14:36:00Z"/>
              </w:rPr>
            </w:pPr>
            <w:del w:id="1094" w:author="Huawei" w:date="2021-07-07T14:36:00Z">
              <w:r w:rsidRPr="00EC61C3" w:rsidDel="00275482">
                <w:delText>2ms</w:delText>
              </w:r>
            </w:del>
          </w:p>
        </w:tc>
        <w:tc>
          <w:tcPr>
            <w:tcW w:w="4132" w:type="dxa"/>
            <w:tcBorders>
              <w:top w:val="single" w:sz="4" w:space="0" w:color="auto"/>
              <w:left w:val="single" w:sz="4" w:space="0" w:color="auto"/>
              <w:bottom w:val="single" w:sz="4" w:space="0" w:color="auto"/>
              <w:right w:val="single" w:sz="4" w:space="0" w:color="auto"/>
            </w:tcBorders>
            <w:hideMark/>
          </w:tcPr>
          <w:p w14:paraId="004BCA86" w14:textId="77777777" w:rsidR="009154F4" w:rsidRPr="00EC61C3" w:rsidDel="00275482" w:rsidRDefault="009154F4" w:rsidP="00E45E02">
            <w:pPr>
              <w:pStyle w:val="TAL"/>
              <w:spacing w:line="256" w:lineRule="auto"/>
              <w:rPr>
                <w:del w:id="1095" w:author="Huawei" w:date="2021-07-07T14:36:00Z"/>
              </w:rPr>
            </w:pPr>
            <w:del w:id="1096" w:author="Huawei" w:date="2021-07-07T14:36:00Z">
              <w:r w:rsidRPr="00EC61C3" w:rsidDel="00275482">
                <w:delText>CQI reporting for PSCell every uplink subframe</w:delText>
              </w:r>
            </w:del>
          </w:p>
        </w:tc>
      </w:tr>
      <w:tr w:rsidR="009154F4" w:rsidRPr="00EC61C3" w14:paraId="4A31E69A"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63B75A4" w14:textId="77777777" w:rsidR="009154F4" w:rsidRPr="00EC61C3" w:rsidRDefault="009154F4" w:rsidP="00E45E02">
            <w:pPr>
              <w:pStyle w:val="TAL"/>
              <w:spacing w:line="256" w:lineRule="auto"/>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221CE6A0" w14:textId="77777777" w:rsidR="009154F4" w:rsidRPr="00EC61C3" w:rsidRDefault="009154F4" w:rsidP="00E45E02">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C85DFE" w14:textId="77777777" w:rsidR="009154F4" w:rsidRPr="00EC61C3" w:rsidRDefault="009154F4" w:rsidP="00E45E02">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26CAB942" w14:textId="77777777" w:rsidR="009154F4" w:rsidRPr="00EC61C3" w:rsidRDefault="009154F4" w:rsidP="00E45E02">
            <w:pPr>
              <w:pStyle w:val="TAL"/>
              <w:spacing w:line="256" w:lineRule="auto"/>
              <w:rPr>
                <w:lang w:eastAsia="ja-JP"/>
              </w:rPr>
            </w:pPr>
            <w:r w:rsidRPr="00EC61C3">
              <w:t xml:space="preserve">Individual offset for cells on primary component carrier. </w:t>
            </w:r>
          </w:p>
        </w:tc>
      </w:tr>
      <w:tr w:rsidR="009154F4" w:rsidRPr="00EC61C3" w14:paraId="1A6C566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76882AD" w14:textId="77777777" w:rsidR="009154F4" w:rsidRPr="00EC61C3" w:rsidRDefault="009154F4" w:rsidP="00E45E02">
            <w:pPr>
              <w:pStyle w:val="TAL"/>
              <w:spacing w:line="256" w:lineRule="auto"/>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7F6A13CA" w14:textId="77777777" w:rsidR="009154F4" w:rsidRPr="00EC61C3" w:rsidRDefault="009154F4" w:rsidP="00E45E02">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38630C8" w14:textId="77777777" w:rsidR="009154F4" w:rsidRPr="00EC61C3" w:rsidRDefault="009154F4" w:rsidP="00E45E02">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E0A40FF" w14:textId="77777777" w:rsidR="009154F4" w:rsidRPr="00EC61C3" w:rsidRDefault="009154F4" w:rsidP="00E45E02">
            <w:pPr>
              <w:pStyle w:val="TAL"/>
              <w:spacing w:line="256" w:lineRule="auto"/>
              <w:rPr>
                <w:lang w:eastAsia="ja-JP"/>
              </w:rPr>
            </w:pPr>
            <w:r w:rsidRPr="00EC61C3">
              <w:t xml:space="preserve">Individual offset for cells on carrier frequency of cell2. </w:t>
            </w:r>
          </w:p>
        </w:tc>
      </w:tr>
      <w:tr w:rsidR="009154F4" w:rsidRPr="00EC61C3" w14:paraId="70786DC2"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3B3FED" w14:textId="77777777" w:rsidR="009154F4" w:rsidRPr="00EC61C3" w:rsidRDefault="009154F4" w:rsidP="00E45E02">
            <w:pPr>
              <w:pStyle w:val="TAL"/>
              <w:spacing w:line="256" w:lineRule="auto"/>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01103BC5" w14:textId="77777777" w:rsidR="009154F4" w:rsidRPr="00EC61C3" w:rsidRDefault="009154F4"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D1B1C8" w14:textId="77777777" w:rsidR="009154F4" w:rsidRPr="00EC61C3" w:rsidRDefault="009154F4" w:rsidP="00E45E02">
            <w:pPr>
              <w:pStyle w:val="TAL"/>
              <w:spacing w:line="256" w:lineRule="auto"/>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159E2EDC" w14:textId="77777777" w:rsidR="009154F4" w:rsidRPr="00EC61C3" w:rsidRDefault="009154F4" w:rsidP="00E45E02">
            <w:pPr>
              <w:pStyle w:val="TAL"/>
              <w:spacing w:line="256" w:lineRule="auto"/>
              <w:rPr>
                <w:lang w:eastAsia="ja-JP"/>
              </w:rPr>
            </w:pPr>
            <w:r w:rsidRPr="00EC61C3">
              <w:t>During this time the PCell shall be known and cell2 shall be unknown.</w:t>
            </w:r>
          </w:p>
        </w:tc>
      </w:tr>
      <w:tr w:rsidR="009154F4" w:rsidRPr="00EC61C3" w14:paraId="2ADE783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717A263" w14:textId="77777777" w:rsidR="009154F4" w:rsidRPr="00EC61C3" w:rsidRDefault="009154F4" w:rsidP="00E45E02">
            <w:pPr>
              <w:pStyle w:val="TAL"/>
              <w:spacing w:line="256" w:lineRule="auto"/>
              <w:rPr>
                <w:lang w:eastAsia="ja-JP"/>
              </w:rPr>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hideMark/>
          </w:tcPr>
          <w:p w14:paraId="40BD93FF" w14:textId="77777777" w:rsidR="009154F4" w:rsidRPr="00EC61C3" w:rsidRDefault="009154F4"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E363EB" w14:textId="77777777" w:rsidR="009154F4" w:rsidRPr="00EC61C3" w:rsidRDefault="009154F4" w:rsidP="00E45E02">
            <w:pPr>
              <w:pStyle w:val="TAL"/>
              <w:spacing w:line="256" w:lineRule="auto"/>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057D16C0" w14:textId="77777777" w:rsidR="009154F4" w:rsidRPr="00EC61C3" w:rsidRDefault="009154F4" w:rsidP="00E45E02">
            <w:pPr>
              <w:pStyle w:val="TAL"/>
              <w:spacing w:line="256" w:lineRule="auto"/>
              <w:rPr>
                <w:lang w:eastAsia="ja-JP"/>
              </w:rPr>
            </w:pPr>
            <w:r w:rsidRPr="00EC61C3">
              <w:rPr>
                <w:lang w:eastAsia="ja-JP"/>
              </w:rPr>
              <w:t>During this time the UE shall identify neighbour cell (cell2) and report event B1.</w:t>
            </w:r>
          </w:p>
        </w:tc>
      </w:tr>
      <w:tr w:rsidR="009154F4" w:rsidRPr="00EC61C3" w14:paraId="5D7F335A"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3B61C10" w14:textId="77777777" w:rsidR="009154F4" w:rsidRPr="00EC61C3" w:rsidRDefault="009154F4" w:rsidP="00E45E02">
            <w:pPr>
              <w:pStyle w:val="TAL"/>
              <w:spacing w:line="256" w:lineRule="auto"/>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hideMark/>
          </w:tcPr>
          <w:p w14:paraId="6C5F5BFD" w14:textId="77777777" w:rsidR="009154F4" w:rsidRPr="00EC61C3" w:rsidRDefault="009154F4" w:rsidP="00E45E02">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158F25F" w14:textId="77777777" w:rsidR="009154F4" w:rsidRPr="00EC61C3" w:rsidRDefault="009154F4" w:rsidP="00E45E02">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6C56EAEB" w14:textId="77777777" w:rsidR="009154F4" w:rsidRPr="00EC61C3" w:rsidRDefault="009154F4" w:rsidP="00E45E02">
            <w:pPr>
              <w:pStyle w:val="TAL"/>
              <w:spacing w:line="256" w:lineRule="auto"/>
            </w:pPr>
            <w:r w:rsidRPr="00EC61C3">
              <w:t>During this time the UE adds the PSCell.</w:t>
            </w:r>
          </w:p>
        </w:tc>
      </w:tr>
      <w:tr w:rsidR="009154F4" w:rsidRPr="00EC61C3" w14:paraId="32BB58A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3E1F8CE" w14:textId="77777777" w:rsidR="009154F4" w:rsidRPr="00EC61C3" w:rsidRDefault="009154F4" w:rsidP="00E45E02">
            <w:pPr>
              <w:pStyle w:val="TAL"/>
              <w:spacing w:line="256" w:lineRule="auto"/>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3F12F35E" w14:textId="77777777" w:rsidR="009154F4" w:rsidRPr="00EC61C3" w:rsidRDefault="009154F4" w:rsidP="00E45E02">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50F32CA" w14:textId="77777777" w:rsidR="009154F4" w:rsidRPr="00EC61C3" w:rsidRDefault="009154F4" w:rsidP="00E45E02">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431C60D3" w14:textId="77777777" w:rsidR="009154F4" w:rsidRPr="00EC61C3" w:rsidRDefault="009154F4" w:rsidP="00E45E02">
            <w:pPr>
              <w:pStyle w:val="TAL"/>
              <w:spacing w:line="256" w:lineRule="auto"/>
            </w:pPr>
            <w:r w:rsidRPr="00EC61C3">
              <w:t>During this time the UE sends CSI reports for PSCell.</w:t>
            </w:r>
          </w:p>
        </w:tc>
      </w:tr>
      <w:tr w:rsidR="009154F4" w:rsidRPr="00EC61C3" w14:paraId="1E39EF78"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8446B2F" w14:textId="77777777" w:rsidR="009154F4" w:rsidRPr="00EC61C3" w:rsidRDefault="009154F4" w:rsidP="00E45E02">
            <w:pPr>
              <w:pStyle w:val="TAL"/>
              <w:spacing w:line="256" w:lineRule="auto"/>
              <w:rPr>
                <w:lang w:eastAsia="ja-JP"/>
              </w:rPr>
            </w:pPr>
            <w:r w:rsidRPr="00EC61C3">
              <w:t>T5</w:t>
            </w:r>
          </w:p>
        </w:tc>
        <w:tc>
          <w:tcPr>
            <w:tcW w:w="695" w:type="dxa"/>
            <w:tcBorders>
              <w:top w:val="single" w:sz="4" w:space="0" w:color="auto"/>
              <w:left w:val="single" w:sz="4" w:space="0" w:color="auto"/>
              <w:bottom w:val="single" w:sz="4" w:space="0" w:color="auto"/>
              <w:right w:val="single" w:sz="4" w:space="0" w:color="auto"/>
            </w:tcBorders>
            <w:vAlign w:val="center"/>
            <w:hideMark/>
          </w:tcPr>
          <w:p w14:paraId="53D0E195" w14:textId="77777777" w:rsidR="009154F4" w:rsidRPr="00EC61C3" w:rsidRDefault="009154F4"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F6B0678" w14:textId="77777777" w:rsidR="009154F4" w:rsidRPr="00EC61C3" w:rsidRDefault="009154F4" w:rsidP="00E45E02">
            <w:pPr>
              <w:pStyle w:val="TAL"/>
              <w:spacing w:line="256" w:lineRule="auto"/>
              <w:rPr>
                <w:lang w:eastAsia="ja-JP"/>
              </w:rPr>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17E3EE4E" w14:textId="77777777" w:rsidR="009154F4" w:rsidRPr="00EC61C3" w:rsidRDefault="009154F4" w:rsidP="00E45E02">
            <w:pPr>
              <w:pStyle w:val="TAL"/>
              <w:spacing w:line="256" w:lineRule="auto"/>
            </w:pPr>
            <w:r w:rsidRPr="00EC61C3">
              <w:t>During this time the UE releases the PSCell.</w:t>
            </w:r>
          </w:p>
        </w:tc>
      </w:tr>
    </w:tbl>
    <w:p w14:paraId="2FA48CDC" w14:textId="77777777" w:rsidR="009154F4" w:rsidRPr="00EC61C3" w:rsidRDefault="009154F4" w:rsidP="009154F4"/>
    <w:p w14:paraId="56BCAB96" w14:textId="77777777" w:rsidR="009154F4" w:rsidRPr="00EC61C3" w:rsidRDefault="009154F4" w:rsidP="009154F4">
      <w:pPr>
        <w:pStyle w:val="TH"/>
      </w:pPr>
      <w:r w:rsidRPr="00EC61C3">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357"/>
        <w:gridCol w:w="1067"/>
        <w:gridCol w:w="805"/>
        <w:gridCol w:w="783"/>
        <w:gridCol w:w="784"/>
        <w:gridCol w:w="783"/>
        <w:gridCol w:w="785"/>
        <w:tblGridChange w:id="1097">
          <w:tblGrid>
            <w:gridCol w:w="1608"/>
            <w:gridCol w:w="1357"/>
            <w:gridCol w:w="1067"/>
            <w:gridCol w:w="805"/>
            <w:gridCol w:w="783"/>
            <w:gridCol w:w="784"/>
            <w:gridCol w:w="783"/>
            <w:gridCol w:w="785"/>
          </w:tblGrid>
        </w:tblGridChange>
      </w:tblGrid>
      <w:tr w:rsidR="009154F4" w:rsidRPr="00EC61C3" w14:paraId="23987266"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1F0F8744" w14:textId="77777777" w:rsidR="009154F4" w:rsidRPr="00EC61C3" w:rsidRDefault="009154F4" w:rsidP="00E45E02">
            <w:pPr>
              <w:pStyle w:val="TAH"/>
              <w:keepNext w:val="0"/>
              <w:spacing w:line="256" w:lineRule="auto"/>
            </w:pPr>
            <w:r w:rsidRPr="00EC61C3">
              <w:t>Parameter</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31C4F327" w14:textId="77777777" w:rsidR="009154F4" w:rsidRPr="00EC61C3" w:rsidRDefault="009154F4" w:rsidP="00E45E02">
            <w:pPr>
              <w:pStyle w:val="TAH"/>
              <w:keepNext w:val="0"/>
              <w:spacing w:line="256" w:lineRule="auto"/>
            </w:pPr>
            <w:r w:rsidRPr="00EC61C3">
              <w:t>Unit</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6BB0E287" w14:textId="77777777" w:rsidR="009154F4" w:rsidRPr="00EC61C3" w:rsidRDefault="009154F4" w:rsidP="00E45E02">
            <w:pPr>
              <w:pStyle w:val="TAH"/>
              <w:keepNext w:val="0"/>
              <w:spacing w:line="256" w:lineRule="auto"/>
            </w:pPr>
            <w:r w:rsidRPr="00EC61C3">
              <w:t>Config</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BEF3A31" w14:textId="77777777" w:rsidR="009154F4" w:rsidRPr="00EC61C3" w:rsidRDefault="009154F4" w:rsidP="00E45E02">
            <w:pPr>
              <w:pStyle w:val="TAH"/>
              <w:keepNext w:val="0"/>
              <w:spacing w:line="256" w:lineRule="auto"/>
            </w:pPr>
            <w:r w:rsidRPr="00EC61C3">
              <w:t>Test</w:t>
            </w:r>
          </w:p>
        </w:tc>
      </w:tr>
      <w:tr w:rsidR="009154F4" w:rsidRPr="00EC61C3" w14:paraId="1ECEEA15" w14:textId="77777777" w:rsidTr="00E45E02">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96BA1" w14:textId="77777777" w:rsidR="009154F4" w:rsidRPr="00EC61C3" w:rsidRDefault="009154F4" w:rsidP="00E45E02">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52B849" w14:textId="77777777" w:rsidR="009154F4" w:rsidRPr="00EC61C3" w:rsidRDefault="009154F4" w:rsidP="00E45E02">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49638" w14:textId="77777777" w:rsidR="009154F4" w:rsidRPr="00EC61C3" w:rsidRDefault="009154F4" w:rsidP="00E45E02">
            <w:pPr>
              <w:spacing w:after="0" w:line="256" w:lineRule="auto"/>
              <w:rPr>
                <w:rFonts w:ascii="Arial" w:hAnsi="Arial"/>
                <w:b/>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44B3CA0B" w14:textId="77777777" w:rsidR="009154F4" w:rsidRPr="00EC61C3" w:rsidRDefault="009154F4" w:rsidP="00E45E02">
            <w:pPr>
              <w:pStyle w:val="TAH"/>
              <w:keepNext w:val="0"/>
              <w:spacing w:line="256" w:lineRule="auto"/>
            </w:pPr>
            <w:r w:rsidRPr="00EC61C3">
              <w:t>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405AF0D2" w14:textId="77777777" w:rsidR="009154F4" w:rsidRPr="00EC61C3" w:rsidRDefault="009154F4" w:rsidP="00E45E02">
            <w:pPr>
              <w:pStyle w:val="TAH"/>
              <w:keepNext w:val="0"/>
              <w:spacing w:line="256" w:lineRule="auto"/>
            </w:pPr>
            <w:r w:rsidRPr="00EC61C3">
              <w:t>T2</w:t>
            </w:r>
          </w:p>
        </w:tc>
        <w:tc>
          <w:tcPr>
            <w:tcW w:w="784" w:type="dxa"/>
            <w:tcBorders>
              <w:top w:val="single" w:sz="4" w:space="0" w:color="auto"/>
              <w:left w:val="single" w:sz="4" w:space="0" w:color="auto"/>
              <w:bottom w:val="single" w:sz="4" w:space="0" w:color="auto"/>
              <w:right w:val="single" w:sz="4" w:space="0" w:color="auto"/>
            </w:tcBorders>
            <w:vAlign w:val="center"/>
            <w:hideMark/>
          </w:tcPr>
          <w:p w14:paraId="7BD5868C" w14:textId="77777777" w:rsidR="009154F4" w:rsidRPr="00EC61C3" w:rsidRDefault="009154F4" w:rsidP="00E45E02">
            <w:pPr>
              <w:pStyle w:val="TAH"/>
              <w:keepNext w:val="0"/>
              <w:spacing w:line="256" w:lineRule="auto"/>
            </w:pPr>
            <w:r w:rsidRPr="00EC61C3">
              <w:t>T3</w:t>
            </w:r>
          </w:p>
        </w:tc>
        <w:tc>
          <w:tcPr>
            <w:tcW w:w="783" w:type="dxa"/>
            <w:tcBorders>
              <w:top w:val="single" w:sz="4" w:space="0" w:color="auto"/>
              <w:left w:val="single" w:sz="4" w:space="0" w:color="auto"/>
              <w:bottom w:val="single" w:sz="4" w:space="0" w:color="auto"/>
              <w:right w:val="single" w:sz="4" w:space="0" w:color="auto"/>
            </w:tcBorders>
            <w:vAlign w:val="center"/>
            <w:hideMark/>
          </w:tcPr>
          <w:p w14:paraId="49979608" w14:textId="77777777" w:rsidR="009154F4" w:rsidRPr="00EC61C3" w:rsidRDefault="009154F4" w:rsidP="00E45E02">
            <w:pPr>
              <w:pStyle w:val="TAH"/>
              <w:keepNext w:val="0"/>
              <w:spacing w:line="256" w:lineRule="auto"/>
            </w:pPr>
            <w:r w:rsidRPr="00EC61C3">
              <w:t>T4</w:t>
            </w:r>
          </w:p>
        </w:tc>
        <w:tc>
          <w:tcPr>
            <w:tcW w:w="785" w:type="dxa"/>
            <w:tcBorders>
              <w:top w:val="single" w:sz="4" w:space="0" w:color="auto"/>
              <w:left w:val="single" w:sz="4" w:space="0" w:color="auto"/>
              <w:bottom w:val="single" w:sz="4" w:space="0" w:color="auto"/>
              <w:right w:val="single" w:sz="4" w:space="0" w:color="auto"/>
            </w:tcBorders>
            <w:vAlign w:val="center"/>
            <w:hideMark/>
          </w:tcPr>
          <w:p w14:paraId="57637D68" w14:textId="77777777" w:rsidR="009154F4" w:rsidRPr="00EC61C3" w:rsidRDefault="009154F4" w:rsidP="00E45E02">
            <w:pPr>
              <w:pStyle w:val="TAH"/>
              <w:keepNext w:val="0"/>
              <w:spacing w:line="256" w:lineRule="auto"/>
            </w:pPr>
            <w:r w:rsidRPr="00EC61C3">
              <w:t>T5</w:t>
            </w:r>
          </w:p>
        </w:tc>
      </w:tr>
      <w:tr w:rsidR="009154F4" w:rsidRPr="00EC61C3" w14:paraId="4D86A1B3"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02F6DF4E" w14:textId="77777777" w:rsidR="009154F4" w:rsidRPr="00EC61C3" w:rsidRDefault="009154F4" w:rsidP="00E45E02">
            <w:pPr>
              <w:pStyle w:val="TAL"/>
              <w:keepNext w:val="0"/>
              <w:spacing w:line="256" w:lineRule="auto"/>
              <w:rPr>
                <w:lang w:val="sv-FI"/>
              </w:rPr>
            </w:pPr>
            <w:r w:rsidRPr="00EC61C3">
              <w:rPr>
                <w:lang w:val="sv-FI"/>
              </w:rPr>
              <w:t>E-UTRA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53E1653D" w14:textId="77777777" w:rsidR="009154F4" w:rsidRPr="00EC61C3" w:rsidRDefault="009154F4" w:rsidP="00E45E02">
            <w:pPr>
              <w:pStyle w:val="TAC"/>
              <w:keepNext w:val="0"/>
              <w:spacing w:line="256" w:lineRule="auto"/>
              <w:rPr>
                <w:lang w:val="sv-FI"/>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8F5ADF5" w14:textId="77777777" w:rsidR="009154F4" w:rsidRPr="00EC61C3" w:rsidRDefault="009154F4"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41F3D7C" w14:textId="77777777" w:rsidR="009154F4" w:rsidRPr="00EC61C3" w:rsidRDefault="009154F4" w:rsidP="00E45E02">
            <w:pPr>
              <w:pStyle w:val="TAC"/>
              <w:keepNext w:val="0"/>
              <w:spacing w:line="256" w:lineRule="auto"/>
            </w:pPr>
            <w:r w:rsidRPr="00EC61C3">
              <w:t>1</w:t>
            </w:r>
          </w:p>
        </w:tc>
      </w:tr>
      <w:tr w:rsidR="009154F4" w:rsidRPr="00EC61C3" w14:paraId="661F82E6"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40F64032" w14:textId="77777777" w:rsidR="009154F4" w:rsidRPr="00EC61C3" w:rsidRDefault="009154F4" w:rsidP="00E45E02">
            <w:pPr>
              <w:pStyle w:val="TAL"/>
              <w:keepNext w:val="0"/>
              <w:spacing w:line="256" w:lineRule="auto"/>
            </w:pPr>
            <w:r w:rsidRPr="00EC61C3">
              <w:t>NR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420994C8"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49D959A" w14:textId="77777777" w:rsidR="009154F4" w:rsidRPr="00EC61C3" w:rsidRDefault="009154F4"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C80D95D" w14:textId="77777777" w:rsidR="009154F4" w:rsidRPr="00EC61C3" w:rsidRDefault="009154F4" w:rsidP="00E45E02">
            <w:pPr>
              <w:pStyle w:val="TAC"/>
              <w:keepNext w:val="0"/>
              <w:spacing w:line="256" w:lineRule="auto"/>
            </w:pPr>
            <w:r w:rsidRPr="00EC61C3">
              <w:t>2</w:t>
            </w:r>
          </w:p>
        </w:tc>
      </w:tr>
      <w:tr w:rsidR="009154F4" w:rsidRPr="00EC61C3" w14:paraId="6E185B7D" w14:textId="77777777" w:rsidTr="00E45E02">
        <w:trPr>
          <w:trHeight w:val="39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61EDA1A5" w14:textId="77777777" w:rsidR="009154F4" w:rsidRPr="00EC61C3" w:rsidRDefault="009154F4" w:rsidP="00E45E02">
            <w:pPr>
              <w:pStyle w:val="TAL"/>
              <w:keepNext w:val="0"/>
              <w:spacing w:line="256" w:lineRule="auto"/>
            </w:pPr>
            <w:r w:rsidRPr="00EC61C3">
              <w:t>TDD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745F2CF3"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24C69B5"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87FE8F2" w14:textId="77777777" w:rsidR="009154F4" w:rsidRPr="00EC61C3" w:rsidRDefault="009154F4" w:rsidP="00E45E02">
            <w:pPr>
              <w:pStyle w:val="TAC"/>
              <w:keepNext w:val="0"/>
              <w:spacing w:line="256" w:lineRule="auto"/>
            </w:pPr>
            <w:r w:rsidRPr="00EC61C3">
              <w:t>Not Applicable</w:t>
            </w:r>
          </w:p>
        </w:tc>
      </w:tr>
      <w:tr w:rsidR="009154F4" w:rsidRPr="00EC61C3" w14:paraId="13081C99" w14:textId="77777777" w:rsidTr="00E45E02">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7AB782"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DEBBAF"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0D31106"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C40F51C" w14:textId="77777777" w:rsidR="009154F4" w:rsidRPr="00EC61C3" w:rsidRDefault="009154F4" w:rsidP="00E45E02">
            <w:pPr>
              <w:pStyle w:val="TAC"/>
              <w:keepNext w:val="0"/>
              <w:spacing w:line="256" w:lineRule="auto"/>
            </w:pPr>
            <w:r w:rsidRPr="00EC61C3">
              <w:t>TDDConf.1.1</w:t>
            </w:r>
          </w:p>
        </w:tc>
      </w:tr>
      <w:tr w:rsidR="009154F4" w:rsidRPr="00EC61C3" w14:paraId="5A1F68B0"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DE2F0"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7E45C"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94068B9"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6FE701A" w14:textId="77777777" w:rsidR="009154F4" w:rsidRPr="00EC61C3" w:rsidRDefault="009154F4" w:rsidP="00E45E02">
            <w:pPr>
              <w:pStyle w:val="TAC"/>
              <w:keepNext w:val="0"/>
              <w:spacing w:line="256" w:lineRule="auto"/>
            </w:pPr>
            <w:r>
              <w:t>TDDConf.2.1</w:t>
            </w:r>
          </w:p>
        </w:tc>
      </w:tr>
      <w:tr w:rsidR="009154F4" w:rsidRPr="00EC61C3" w14:paraId="2F19101E"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02002093" w14:textId="77777777" w:rsidR="009154F4" w:rsidRPr="00EC61C3" w:rsidRDefault="009154F4" w:rsidP="00E45E02">
            <w:pPr>
              <w:pStyle w:val="TAL"/>
              <w:keepNext w:val="0"/>
              <w:spacing w:line="256" w:lineRule="auto"/>
            </w:pPr>
            <w:r w:rsidRPr="00EC61C3">
              <w:t>BW</w:t>
            </w:r>
            <w:r w:rsidRPr="00EC61C3">
              <w:rPr>
                <w:vertAlign w:val="subscript"/>
              </w:rPr>
              <w:t>channel</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59EE6BD0" w14:textId="77777777" w:rsidR="009154F4" w:rsidRPr="00EC61C3" w:rsidRDefault="009154F4" w:rsidP="00E45E02">
            <w:pPr>
              <w:pStyle w:val="TAC"/>
              <w:keepNext w:val="0"/>
              <w:spacing w:line="256" w:lineRule="auto"/>
            </w:pPr>
            <w:r w:rsidRPr="00EC61C3">
              <w:t>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AAADE30"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81A96D3" w14:textId="77777777" w:rsidR="009154F4" w:rsidRPr="00EC61C3" w:rsidRDefault="009154F4" w:rsidP="00E45E02">
            <w:pPr>
              <w:pStyle w:val="TAC"/>
              <w:keepNext w:val="0"/>
              <w:spacing w:line="256" w:lineRule="auto"/>
            </w:pPr>
            <w:r w:rsidRPr="00EC61C3">
              <w:t>10: N</w:t>
            </w:r>
            <w:r w:rsidRPr="00EC61C3">
              <w:rPr>
                <w:vertAlign w:val="subscript"/>
              </w:rPr>
              <w:t>RB,c</w:t>
            </w:r>
            <w:r w:rsidRPr="00EC61C3">
              <w:t xml:space="preserve"> = 52</w:t>
            </w:r>
          </w:p>
        </w:tc>
      </w:tr>
      <w:tr w:rsidR="009154F4" w:rsidRPr="00EC61C3" w14:paraId="1361C8E6"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8C254A"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F7247"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A500B4D"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BCE460A" w14:textId="77777777" w:rsidR="009154F4" w:rsidRPr="00EC61C3" w:rsidRDefault="009154F4" w:rsidP="00E45E02">
            <w:pPr>
              <w:pStyle w:val="TAC"/>
              <w:keepNext w:val="0"/>
              <w:spacing w:line="256" w:lineRule="auto"/>
              <w:rPr>
                <w:rFonts w:eastAsia="Malgun Gothic"/>
              </w:rPr>
            </w:pPr>
            <w:r w:rsidRPr="00EC61C3">
              <w:rPr>
                <w:rFonts w:eastAsia="Malgun Gothic"/>
              </w:rPr>
              <w:t>10: N</w:t>
            </w:r>
            <w:r w:rsidRPr="00EC61C3">
              <w:rPr>
                <w:rFonts w:eastAsia="Malgun Gothic"/>
                <w:vertAlign w:val="subscript"/>
              </w:rPr>
              <w:t>RB,c</w:t>
            </w:r>
            <w:r w:rsidRPr="00EC61C3">
              <w:rPr>
                <w:rFonts w:eastAsia="Malgun Gothic"/>
              </w:rPr>
              <w:t xml:space="preserve"> = 52</w:t>
            </w:r>
          </w:p>
        </w:tc>
      </w:tr>
      <w:tr w:rsidR="009154F4" w:rsidRPr="00EC61C3" w14:paraId="4A337365" w14:textId="77777777" w:rsidTr="00E45E02">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64DC2C"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F5BCE"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E519CD0"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BF9D37E" w14:textId="77777777" w:rsidR="009154F4" w:rsidRPr="00EC61C3" w:rsidRDefault="009154F4" w:rsidP="00E45E02">
            <w:pPr>
              <w:pStyle w:val="TAC"/>
              <w:keepNext w:val="0"/>
              <w:spacing w:line="256" w:lineRule="auto"/>
            </w:pPr>
            <w:r w:rsidRPr="00EC61C3">
              <w:rPr>
                <w:rFonts w:eastAsia="Malgun Gothic"/>
              </w:rPr>
              <w:t>40: N</w:t>
            </w:r>
            <w:r w:rsidRPr="00EC61C3">
              <w:rPr>
                <w:rFonts w:eastAsia="Malgun Gothic"/>
                <w:vertAlign w:val="subscript"/>
              </w:rPr>
              <w:t>RB,c</w:t>
            </w:r>
            <w:r w:rsidRPr="00EC61C3">
              <w:rPr>
                <w:rFonts w:eastAsia="Malgun Gothic"/>
              </w:rPr>
              <w:t xml:space="preserve"> = 106</w:t>
            </w:r>
          </w:p>
        </w:tc>
      </w:tr>
      <w:tr w:rsidR="009154F4" w:rsidRPr="00EC61C3" w14:paraId="34B33C0C" w14:textId="77777777" w:rsidTr="00E45E02">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32DED5BD" w14:textId="77777777" w:rsidR="009154F4" w:rsidRPr="00EC61C3" w:rsidRDefault="009154F4" w:rsidP="00E45E02">
            <w:pPr>
              <w:pStyle w:val="TAL"/>
              <w:keepNext w:val="0"/>
              <w:spacing w:line="256" w:lineRule="auto"/>
            </w:pPr>
            <w:r w:rsidRPr="00EC61C3">
              <w:rPr>
                <w:rFonts w:eastAsia="Calibri" w:cs="Arial"/>
                <w:szCs w:val="18"/>
              </w:rPr>
              <w:t>Initial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29BA8AA7"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465FE15" w14:textId="77777777" w:rsidR="009154F4" w:rsidRPr="00EC61C3" w:rsidRDefault="009154F4" w:rsidP="00E45E02">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7D16E88" w14:textId="77777777" w:rsidR="009154F4" w:rsidRPr="00EC61C3" w:rsidRDefault="009154F4" w:rsidP="00E45E02">
            <w:pPr>
              <w:pStyle w:val="TAC"/>
              <w:keepNext w:val="0"/>
              <w:spacing w:line="256" w:lineRule="auto"/>
            </w:pPr>
            <w:r w:rsidRPr="00EC61C3">
              <w:t>DLBWP.0.1</w:t>
            </w:r>
          </w:p>
          <w:p w14:paraId="088A1779" w14:textId="77777777" w:rsidR="009154F4" w:rsidRPr="00EC61C3" w:rsidRDefault="009154F4" w:rsidP="00E45E02">
            <w:pPr>
              <w:pStyle w:val="TAC"/>
              <w:keepNext w:val="0"/>
              <w:spacing w:line="256" w:lineRule="auto"/>
            </w:pPr>
            <w:r w:rsidRPr="00EC61C3">
              <w:t>ULBWP.0.1</w:t>
            </w:r>
          </w:p>
        </w:tc>
      </w:tr>
      <w:tr w:rsidR="009154F4" w:rsidRPr="00EC61C3" w14:paraId="0BEE0AD9" w14:textId="77777777" w:rsidTr="00E45E02">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5B136FF3" w14:textId="77777777" w:rsidR="009154F4" w:rsidRPr="00EC61C3" w:rsidRDefault="009154F4" w:rsidP="00E45E02">
            <w:pPr>
              <w:pStyle w:val="TAL"/>
              <w:keepNext w:val="0"/>
              <w:spacing w:line="256" w:lineRule="auto"/>
            </w:pPr>
            <w:r w:rsidRPr="00EC61C3">
              <w:rPr>
                <w:rFonts w:eastAsia="Calibri" w:cs="Arial"/>
                <w:szCs w:val="18"/>
              </w:rPr>
              <w:t>Dedicated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13BAA415"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A357532" w14:textId="77777777" w:rsidR="009154F4" w:rsidRPr="00EC61C3" w:rsidRDefault="009154F4" w:rsidP="00E45E02">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FDDE883" w14:textId="77777777" w:rsidR="009154F4" w:rsidRPr="00EC61C3" w:rsidRDefault="009154F4" w:rsidP="00E45E02">
            <w:pPr>
              <w:pStyle w:val="TAC"/>
              <w:keepNext w:val="0"/>
              <w:spacing w:line="256" w:lineRule="auto"/>
            </w:pPr>
            <w:r w:rsidRPr="00EC61C3">
              <w:t>DLBWP.1.1</w:t>
            </w:r>
          </w:p>
          <w:p w14:paraId="2F2DD26A" w14:textId="77777777" w:rsidR="009154F4" w:rsidRPr="00EC61C3" w:rsidRDefault="009154F4" w:rsidP="00E45E02">
            <w:pPr>
              <w:pStyle w:val="TAC"/>
              <w:keepNext w:val="0"/>
              <w:spacing w:line="256" w:lineRule="auto"/>
            </w:pPr>
            <w:r w:rsidRPr="00EC61C3">
              <w:t>ULBWP.1.1</w:t>
            </w:r>
          </w:p>
        </w:tc>
      </w:tr>
      <w:tr w:rsidR="009154F4" w:rsidRPr="00EC61C3" w14:paraId="16D6DFCA" w14:textId="77777777" w:rsidTr="00E45E02">
        <w:trPr>
          <w:trHeight w:val="30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4622CE3F" w14:textId="77777777" w:rsidR="009154F4" w:rsidRPr="00EC61C3" w:rsidRDefault="009154F4" w:rsidP="00E45E02">
            <w:pPr>
              <w:pStyle w:val="TAL"/>
              <w:keepNext w:val="0"/>
              <w:spacing w:line="256" w:lineRule="auto"/>
            </w:pPr>
            <w:r w:rsidRPr="00EC61C3">
              <w:t>PDSCH Reference measurement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404F0F31"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406AF81"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F87C67F" w14:textId="77777777" w:rsidR="009154F4" w:rsidRPr="00EC61C3" w:rsidRDefault="009154F4" w:rsidP="00E45E02">
            <w:pPr>
              <w:pStyle w:val="TAC"/>
              <w:keepNext w:val="0"/>
              <w:spacing w:line="256" w:lineRule="auto"/>
            </w:pPr>
            <w:r w:rsidRPr="00EC61C3">
              <w:t>SR.1.1 FDD</w:t>
            </w:r>
          </w:p>
        </w:tc>
      </w:tr>
      <w:tr w:rsidR="009154F4" w:rsidRPr="00EC61C3" w14:paraId="526CEB72" w14:textId="77777777" w:rsidTr="00E45E0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4005B"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E70D5"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25B8A0C"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CCBD311" w14:textId="77777777" w:rsidR="009154F4" w:rsidRPr="00EC61C3" w:rsidRDefault="009154F4" w:rsidP="00E45E02">
            <w:pPr>
              <w:pStyle w:val="TAC"/>
              <w:keepNext w:val="0"/>
              <w:spacing w:line="256" w:lineRule="auto"/>
            </w:pPr>
            <w:r w:rsidRPr="00EC61C3">
              <w:t>SR.1.1 TDD</w:t>
            </w:r>
          </w:p>
        </w:tc>
      </w:tr>
      <w:tr w:rsidR="009154F4" w:rsidRPr="00EC61C3" w14:paraId="6BA2DB9F"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15E10"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269FF"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93941D7"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49FA5A8" w14:textId="77777777" w:rsidR="009154F4" w:rsidRPr="00EC61C3" w:rsidRDefault="009154F4" w:rsidP="00E45E02">
            <w:pPr>
              <w:pStyle w:val="TAC"/>
              <w:keepNext w:val="0"/>
              <w:spacing w:line="256" w:lineRule="auto"/>
            </w:pPr>
            <w:r w:rsidRPr="00EC61C3">
              <w:t>SR.2.1 TDD</w:t>
            </w:r>
          </w:p>
        </w:tc>
      </w:tr>
      <w:tr w:rsidR="009154F4" w:rsidRPr="00EC61C3" w14:paraId="2E88FAEE" w14:textId="77777777" w:rsidTr="00E45E02">
        <w:trPr>
          <w:trHeight w:val="37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61D04870" w14:textId="77777777" w:rsidR="009154F4" w:rsidRPr="00EC61C3" w:rsidRDefault="009154F4" w:rsidP="00E45E02">
            <w:pPr>
              <w:pStyle w:val="TAL"/>
              <w:keepNext w:val="0"/>
              <w:spacing w:line="256" w:lineRule="auto"/>
            </w:pPr>
            <w:r w:rsidRPr="00EC61C3">
              <w:t>RMSI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0E77DD43"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7700E63"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0E4A48A" w14:textId="77777777" w:rsidR="009154F4" w:rsidRPr="00EC61C3" w:rsidRDefault="009154F4" w:rsidP="00E45E02">
            <w:pPr>
              <w:pStyle w:val="TAC"/>
              <w:keepNext w:val="0"/>
              <w:spacing w:line="256" w:lineRule="auto"/>
            </w:pPr>
            <w:r w:rsidRPr="00EC61C3">
              <w:t>CR.1.1 FDD</w:t>
            </w:r>
          </w:p>
        </w:tc>
      </w:tr>
      <w:tr w:rsidR="009154F4" w:rsidRPr="00EC61C3" w14:paraId="26EA74C9" w14:textId="77777777" w:rsidTr="00E45E0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F4A29"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CEE98"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87A260B"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1125242" w14:textId="77777777" w:rsidR="009154F4" w:rsidRPr="00EC61C3" w:rsidRDefault="009154F4" w:rsidP="00E45E02">
            <w:pPr>
              <w:pStyle w:val="TAC"/>
              <w:keepNext w:val="0"/>
              <w:spacing w:line="256" w:lineRule="auto"/>
            </w:pPr>
            <w:r w:rsidRPr="00EC61C3">
              <w:t>CR.1.1 TDD</w:t>
            </w:r>
          </w:p>
        </w:tc>
      </w:tr>
      <w:tr w:rsidR="009154F4" w:rsidRPr="00EC61C3" w14:paraId="2BD0CB42" w14:textId="77777777" w:rsidTr="00E45E02">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F0F73"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06CBF"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A68972E"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97C979B" w14:textId="77777777" w:rsidR="009154F4" w:rsidRPr="00EC61C3" w:rsidRDefault="009154F4" w:rsidP="00E45E02">
            <w:pPr>
              <w:pStyle w:val="TAC"/>
              <w:keepNext w:val="0"/>
              <w:spacing w:line="256" w:lineRule="auto"/>
            </w:pPr>
            <w:r w:rsidRPr="00EC61C3">
              <w:t>CR.2.1 TDD</w:t>
            </w:r>
          </w:p>
        </w:tc>
      </w:tr>
      <w:tr w:rsidR="009154F4" w:rsidRPr="00EC61C3" w14:paraId="17E61301" w14:textId="77777777" w:rsidTr="00E45E02">
        <w:trPr>
          <w:trHeight w:val="231"/>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0412746D" w14:textId="77777777" w:rsidR="009154F4" w:rsidRPr="00EC61C3" w:rsidRDefault="009154F4" w:rsidP="00E45E02">
            <w:pPr>
              <w:pStyle w:val="TAL"/>
              <w:keepNext w:val="0"/>
              <w:spacing w:line="256" w:lineRule="auto"/>
            </w:pPr>
            <w:r w:rsidRPr="00EC61C3">
              <w:t>Dedicated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53093E15"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49F8638"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6ECDCFA" w14:textId="77777777" w:rsidR="009154F4" w:rsidRPr="00EC61C3" w:rsidRDefault="009154F4" w:rsidP="00E45E02">
            <w:pPr>
              <w:pStyle w:val="TAC"/>
              <w:keepNext w:val="0"/>
              <w:spacing w:line="256" w:lineRule="auto"/>
            </w:pPr>
            <w:r w:rsidRPr="00EC61C3">
              <w:t>CCR.1.1 FDD</w:t>
            </w:r>
          </w:p>
        </w:tc>
      </w:tr>
      <w:tr w:rsidR="009154F4" w:rsidRPr="00EC61C3" w14:paraId="6619535F" w14:textId="77777777" w:rsidTr="00E45E02">
        <w:trPr>
          <w:trHeight w:val="21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3B8F8"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BF75C"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E9D423C"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202F262" w14:textId="77777777" w:rsidR="009154F4" w:rsidRPr="00EC61C3" w:rsidRDefault="009154F4" w:rsidP="00E45E02">
            <w:pPr>
              <w:pStyle w:val="TAC"/>
              <w:keepNext w:val="0"/>
              <w:spacing w:line="256" w:lineRule="auto"/>
            </w:pPr>
            <w:r w:rsidRPr="00EC61C3">
              <w:t>CCR.1.1 TDD</w:t>
            </w:r>
          </w:p>
        </w:tc>
      </w:tr>
      <w:tr w:rsidR="009154F4" w:rsidRPr="00EC61C3" w14:paraId="1ECF5E8E" w14:textId="77777777" w:rsidTr="00E45E02">
        <w:trPr>
          <w:trHeight w:val="2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03F12"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09465"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569AE1A"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248D2E4" w14:textId="77777777" w:rsidR="009154F4" w:rsidRPr="00EC61C3" w:rsidRDefault="009154F4" w:rsidP="00E45E02">
            <w:pPr>
              <w:pStyle w:val="TAC"/>
              <w:keepNext w:val="0"/>
              <w:spacing w:line="256" w:lineRule="auto"/>
            </w:pPr>
            <w:r w:rsidRPr="00EC61C3">
              <w:t>CCR.2.1 TDD</w:t>
            </w:r>
          </w:p>
        </w:tc>
      </w:tr>
      <w:tr w:rsidR="009154F4" w:rsidRPr="00EC61C3" w14:paraId="78F6C58D"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146B2C61" w14:textId="77777777" w:rsidR="009154F4" w:rsidRPr="00EC61C3" w:rsidRDefault="009154F4" w:rsidP="00E45E02">
            <w:pPr>
              <w:pStyle w:val="TAL"/>
              <w:keepNext w:val="0"/>
              <w:spacing w:line="256" w:lineRule="auto"/>
            </w:pPr>
            <w:r w:rsidRPr="00EC61C3">
              <w:t>OCNG Patterns</w:t>
            </w:r>
          </w:p>
        </w:tc>
        <w:tc>
          <w:tcPr>
            <w:tcW w:w="1357" w:type="dxa"/>
            <w:tcBorders>
              <w:top w:val="single" w:sz="4" w:space="0" w:color="auto"/>
              <w:left w:val="single" w:sz="4" w:space="0" w:color="auto"/>
              <w:bottom w:val="single" w:sz="4" w:space="0" w:color="auto"/>
              <w:right w:val="single" w:sz="4" w:space="0" w:color="auto"/>
            </w:tcBorders>
            <w:vAlign w:val="center"/>
          </w:tcPr>
          <w:p w14:paraId="6E9240F4"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BD2C7EC" w14:textId="77777777" w:rsidR="009154F4" w:rsidRPr="00EC61C3" w:rsidRDefault="009154F4"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04CAF87" w14:textId="77777777" w:rsidR="009154F4" w:rsidRPr="00EC61C3" w:rsidRDefault="009154F4" w:rsidP="00E45E02">
            <w:pPr>
              <w:pStyle w:val="TAC"/>
              <w:keepNext w:val="0"/>
              <w:spacing w:line="256" w:lineRule="auto"/>
            </w:pPr>
            <w:r w:rsidRPr="00EC61C3">
              <w:rPr>
                <w:snapToGrid w:val="0"/>
              </w:rPr>
              <w:t>OP.1</w:t>
            </w:r>
          </w:p>
        </w:tc>
      </w:tr>
      <w:tr w:rsidR="009154F4" w:rsidRPr="00EC61C3" w14:paraId="7F6378A9"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E05A790" w14:textId="77777777" w:rsidR="009154F4" w:rsidRPr="00EC61C3" w:rsidRDefault="009154F4" w:rsidP="00E45E02">
            <w:pPr>
              <w:pStyle w:val="TAL"/>
              <w:keepNext w:val="0"/>
              <w:spacing w:line="256" w:lineRule="auto"/>
            </w:pPr>
            <w:r w:rsidRPr="00EC61C3">
              <w:t>SSB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29FA042C"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77EE30C" w14:textId="77777777" w:rsidR="009154F4" w:rsidRPr="00EC61C3" w:rsidRDefault="009154F4" w:rsidP="00E45E02">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9D9461C" w14:textId="77777777" w:rsidR="009154F4" w:rsidRPr="00EC61C3" w:rsidRDefault="009154F4" w:rsidP="00E45E02">
            <w:pPr>
              <w:pStyle w:val="TAC"/>
              <w:keepNext w:val="0"/>
              <w:spacing w:line="256" w:lineRule="auto"/>
            </w:pPr>
            <w:r w:rsidRPr="00EC61C3">
              <w:t>SSB.1 FR1</w:t>
            </w:r>
          </w:p>
        </w:tc>
      </w:tr>
      <w:tr w:rsidR="009154F4" w:rsidRPr="00EC61C3" w14:paraId="73E76977" w14:textId="77777777" w:rsidTr="00E45E0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18D917"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D1E33"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38C5203"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932FB81" w14:textId="77777777" w:rsidR="009154F4" w:rsidRPr="00EC61C3" w:rsidRDefault="009154F4" w:rsidP="00E45E02">
            <w:pPr>
              <w:pStyle w:val="TAC"/>
              <w:keepNext w:val="0"/>
              <w:spacing w:line="256" w:lineRule="auto"/>
            </w:pPr>
            <w:r w:rsidRPr="00EC61C3">
              <w:t>SSB.2 FR1</w:t>
            </w:r>
          </w:p>
        </w:tc>
      </w:tr>
      <w:tr w:rsidR="009154F4" w:rsidRPr="00EC61C3" w14:paraId="61B93D28" w14:textId="77777777" w:rsidTr="00E45E02">
        <w:trPr>
          <w:trHeight w:val="22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0FC5DFC3" w14:textId="77777777" w:rsidR="009154F4" w:rsidRPr="00EC61C3" w:rsidRDefault="009154F4" w:rsidP="00E45E02">
            <w:pPr>
              <w:pStyle w:val="TAL"/>
              <w:keepNext w:val="0"/>
              <w:spacing w:line="256" w:lineRule="auto"/>
            </w:pPr>
            <w:r w:rsidRPr="00EC61C3">
              <w:t>SMTC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3525F41D"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C12BFD3" w14:textId="77777777" w:rsidR="009154F4" w:rsidRPr="00EC61C3" w:rsidRDefault="009154F4" w:rsidP="00E45E02">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655B979" w14:textId="77777777" w:rsidR="009154F4" w:rsidRPr="00EC61C3" w:rsidRDefault="009154F4" w:rsidP="00E45E02">
            <w:pPr>
              <w:pStyle w:val="TAC"/>
              <w:keepNext w:val="0"/>
              <w:spacing w:line="256" w:lineRule="auto"/>
            </w:pPr>
            <w:r w:rsidRPr="00EC61C3">
              <w:t>SMTC.1</w:t>
            </w:r>
          </w:p>
        </w:tc>
      </w:tr>
      <w:tr w:rsidR="009154F4" w:rsidRPr="00EC61C3" w14:paraId="7635116C"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C1E72"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8B901"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53E410A"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0520921" w14:textId="77777777" w:rsidR="009154F4" w:rsidRPr="00EC61C3" w:rsidRDefault="009154F4" w:rsidP="00E45E02">
            <w:pPr>
              <w:pStyle w:val="TAC"/>
              <w:keepNext w:val="0"/>
              <w:spacing w:line="256" w:lineRule="auto"/>
            </w:pPr>
            <w:r w:rsidRPr="00EC61C3">
              <w:t>SMTC.1</w:t>
            </w:r>
          </w:p>
        </w:tc>
      </w:tr>
      <w:tr w:rsidR="009154F4" w:rsidRPr="00EC61C3" w14:paraId="41043AB0" w14:textId="77777777" w:rsidTr="00E45E02">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6CEA65A7" w14:textId="77777777" w:rsidR="009154F4" w:rsidRPr="00EC61C3" w:rsidRDefault="009154F4" w:rsidP="00E45E02">
            <w:pPr>
              <w:pStyle w:val="TAL"/>
              <w:keepNext w:val="0"/>
              <w:spacing w:line="256" w:lineRule="auto"/>
            </w:pPr>
            <w:r w:rsidRPr="00EC61C3">
              <w:t>TRS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774A9699"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380712F" w14:textId="77777777" w:rsidR="009154F4" w:rsidRPr="00EC61C3" w:rsidRDefault="009154F4"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182C674" w14:textId="77777777" w:rsidR="009154F4" w:rsidRPr="00EC61C3" w:rsidRDefault="009154F4" w:rsidP="00E45E02">
            <w:pPr>
              <w:pStyle w:val="TAC"/>
              <w:keepNext w:val="0"/>
              <w:spacing w:line="256" w:lineRule="auto"/>
            </w:pPr>
            <w:r w:rsidRPr="00EC61C3">
              <w:t>TRS.1.1 FDD</w:t>
            </w:r>
          </w:p>
        </w:tc>
      </w:tr>
      <w:tr w:rsidR="009154F4" w:rsidRPr="00EC61C3" w14:paraId="7EFB1D3F"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4C572A" w14:textId="77777777" w:rsidR="009154F4" w:rsidRPr="00EC61C3" w:rsidRDefault="009154F4" w:rsidP="00E45E02">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3DB8CF4F"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5F5D67F" w14:textId="77777777" w:rsidR="009154F4" w:rsidRPr="00EC61C3" w:rsidRDefault="009154F4"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332CD4E" w14:textId="77777777" w:rsidR="009154F4" w:rsidRPr="00EC61C3" w:rsidRDefault="009154F4" w:rsidP="00E45E02">
            <w:pPr>
              <w:pStyle w:val="TAC"/>
              <w:keepNext w:val="0"/>
              <w:spacing w:line="256" w:lineRule="auto"/>
            </w:pPr>
            <w:r w:rsidRPr="00EC61C3">
              <w:t>TRS.1.1 TDD</w:t>
            </w:r>
          </w:p>
        </w:tc>
      </w:tr>
      <w:tr w:rsidR="009154F4" w:rsidRPr="00EC61C3" w14:paraId="500B4B7C"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DFA18" w14:textId="77777777" w:rsidR="009154F4" w:rsidRPr="00EC61C3" w:rsidRDefault="009154F4" w:rsidP="00E45E02">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0190161B"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FACC3CF" w14:textId="77777777" w:rsidR="009154F4" w:rsidRPr="00EC61C3" w:rsidRDefault="009154F4"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1E096EF" w14:textId="77777777" w:rsidR="009154F4" w:rsidRPr="00EC61C3" w:rsidRDefault="009154F4" w:rsidP="00E45E02">
            <w:pPr>
              <w:pStyle w:val="TAC"/>
              <w:keepNext w:val="0"/>
              <w:spacing w:line="256" w:lineRule="auto"/>
            </w:pPr>
            <w:r w:rsidRPr="00EC61C3">
              <w:t>TRS.1.2 TDD</w:t>
            </w:r>
          </w:p>
        </w:tc>
      </w:tr>
      <w:tr w:rsidR="009154F4" w:rsidRPr="00EC61C3" w14:paraId="6F08765E" w14:textId="77777777" w:rsidTr="00E45E02">
        <w:trPr>
          <w:jc w:val="center"/>
          <w:ins w:id="1098" w:author="Huawei" w:date="2021-07-13T10:54:00Z"/>
        </w:trPr>
        <w:tc>
          <w:tcPr>
            <w:tcW w:w="1608" w:type="dxa"/>
            <w:vMerge w:val="restart"/>
            <w:tcBorders>
              <w:top w:val="single" w:sz="4" w:space="0" w:color="auto"/>
              <w:left w:val="single" w:sz="4" w:space="0" w:color="auto"/>
              <w:right w:val="single" w:sz="4" w:space="0" w:color="auto"/>
            </w:tcBorders>
          </w:tcPr>
          <w:p w14:paraId="5C5BBF6B" w14:textId="77777777" w:rsidR="009154F4" w:rsidRPr="0051740B" w:rsidRDefault="009154F4" w:rsidP="00E45E02">
            <w:pPr>
              <w:pStyle w:val="TAL"/>
              <w:keepNext w:val="0"/>
              <w:spacing w:line="256" w:lineRule="auto"/>
              <w:rPr>
                <w:ins w:id="1099" w:author="Huawei" w:date="2021-07-13T10:54:00Z"/>
                <w:rFonts w:eastAsiaTheme="minorEastAsia"/>
                <w:lang w:eastAsia="zh-CN"/>
                <w:rPrChange w:id="1100" w:author="Huawei" w:date="2021-07-13T10:54:00Z">
                  <w:rPr>
                    <w:ins w:id="1101" w:author="Huawei" w:date="2021-07-13T10:54:00Z"/>
                    <w:rFonts w:eastAsia="MS Mincho"/>
                    <w:lang w:eastAsia="ja-JP"/>
                  </w:rPr>
                </w:rPrChange>
              </w:rPr>
            </w:pPr>
            <w:ins w:id="1102" w:author="Huawei" w:date="2021-07-13T10:54:00Z">
              <w:r>
                <w:rPr>
                  <w:rFonts w:eastAsiaTheme="minorEastAsia" w:hint="eastAsia"/>
                  <w:lang w:eastAsia="zh-CN"/>
                </w:rPr>
                <w:t>C</w:t>
              </w:r>
              <w:r>
                <w:rPr>
                  <w:rFonts w:eastAsiaTheme="minorEastAsia"/>
                  <w:lang w:eastAsia="zh-CN"/>
                </w:rPr>
                <w:t xml:space="preserve">SI-RS configuration for </w:t>
              </w:r>
            </w:ins>
            <w:ins w:id="1103" w:author="Huawei" w:date="2021-07-13T10:55:00Z">
              <w:r>
                <w:rPr>
                  <w:rFonts w:eastAsiaTheme="minorEastAsia"/>
                  <w:lang w:eastAsia="zh-CN"/>
                </w:rPr>
                <w:t xml:space="preserve">CSI </w:t>
              </w:r>
            </w:ins>
            <w:ins w:id="1104" w:author="Huawei" w:date="2021-07-13T10:54:00Z">
              <w:r>
                <w:rPr>
                  <w:rFonts w:eastAsiaTheme="minorEastAsia"/>
                  <w:lang w:eastAsia="zh-CN"/>
                </w:rPr>
                <w:t xml:space="preserve">reporting </w:t>
              </w:r>
            </w:ins>
          </w:p>
        </w:tc>
        <w:tc>
          <w:tcPr>
            <w:tcW w:w="1357" w:type="dxa"/>
            <w:vMerge w:val="restart"/>
            <w:tcBorders>
              <w:top w:val="single" w:sz="4" w:space="0" w:color="auto"/>
              <w:left w:val="single" w:sz="4" w:space="0" w:color="auto"/>
              <w:right w:val="single" w:sz="4" w:space="0" w:color="auto"/>
            </w:tcBorders>
            <w:vAlign w:val="center"/>
          </w:tcPr>
          <w:p w14:paraId="46CB50E0" w14:textId="77777777" w:rsidR="009154F4" w:rsidRPr="0051740B" w:rsidRDefault="009154F4" w:rsidP="00E45E02">
            <w:pPr>
              <w:pStyle w:val="TAC"/>
              <w:keepNext w:val="0"/>
              <w:spacing w:line="256" w:lineRule="auto"/>
              <w:rPr>
                <w:ins w:id="1105"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00EA7586" w14:textId="77777777" w:rsidR="009154F4" w:rsidRDefault="009154F4" w:rsidP="00E45E02">
            <w:pPr>
              <w:pStyle w:val="TAC"/>
              <w:keepNext w:val="0"/>
              <w:spacing w:line="256" w:lineRule="auto"/>
              <w:rPr>
                <w:ins w:id="1106" w:author="Huawei" w:date="2021-07-13T10:54:00Z"/>
                <w:lang w:eastAsia="zh-CN"/>
              </w:rPr>
            </w:pPr>
            <w:ins w:id="1107" w:author="Huawei" w:date="2021-07-13T10:55:00Z">
              <w:r>
                <w:rPr>
                  <w:rFonts w:hint="eastAsia"/>
                  <w:lang w:eastAsia="zh-CN"/>
                </w:rPr>
                <w:t>1</w:t>
              </w:r>
              <w:r>
                <w:rPr>
                  <w:lang w:eastAsia="zh-CN"/>
                </w:rPr>
                <w:t>,4</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3DAB487B" w14:textId="77777777" w:rsidR="009154F4" w:rsidRDefault="009154F4" w:rsidP="00E45E02">
            <w:pPr>
              <w:pStyle w:val="TAC"/>
              <w:keepNext w:val="0"/>
              <w:spacing w:line="256" w:lineRule="auto"/>
              <w:rPr>
                <w:ins w:id="1108" w:author="Huawei" w:date="2021-07-13T10:54:00Z"/>
                <w:lang w:eastAsia="zh-CN"/>
              </w:rPr>
            </w:pPr>
            <w:ins w:id="1109" w:author="Huawei" w:date="2021-07-13T10:55:00Z">
              <w:r w:rsidRPr="0051740B">
                <w:rPr>
                  <w:lang w:eastAsia="zh-CN"/>
                </w:rPr>
                <w:t>CSI-RS.1.1 FDD</w:t>
              </w:r>
            </w:ins>
          </w:p>
        </w:tc>
      </w:tr>
      <w:tr w:rsidR="009154F4" w:rsidRPr="00EC61C3" w14:paraId="6477F36B" w14:textId="77777777" w:rsidTr="00E45E02">
        <w:trPr>
          <w:jc w:val="center"/>
          <w:ins w:id="1110" w:author="Huawei" w:date="2021-07-13T10:54:00Z"/>
        </w:trPr>
        <w:tc>
          <w:tcPr>
            <w:tcW w:w="1608" w:type="dxa"/>
            <w:vMerge/>
            <w:tcBorders>
              <w:left w:val="single" w:sz="4" w:space="0" w:color="auto"/>
              <w:right w:val="single" w:sz="4" w:space="0" w:color="auto"/>
            </w:tcBorders>
          </w:tcPr>
          <w:p w14:paraId="32B1D7BB" w14:textId="77777777" w:rsidR="009154F4" w:rsidRPr="00275482" w:rsidRDefault="009154F4" w:rsidP="00E45E02">
            <w:pPr>
              <w:pStyle w:val="TAL"/>
              <w:keepNext w:val="0"/>
              <w:spacing w:line="256" w:lineRule="auto"/>
              <w:rPr>
                <w:ins w:id="1111" w:author="Huawei" w:date="2021-07-13T10:54:00Z"/>
                <w:rFonts w:eastAsia="MS Mincho"/>
                <w:lang w:eastAsia="ja-JP"/>
              </w:rPr>
            </w:pPr>
          </w:p>
        </w:tc>
        <w:tc>
          <w:tcPr>
            <w:tcW w:w="1357" w:type="dxa"/>
            <w:vMerge/>
            <w:tcBorders>
              <w:left w:val="single" w:sz="4" w:space="0" w:color="auto"/>
              <w:right w:val="single" w:sz="4" w:space="0" w:color="auto"/>
            </w:tcBorders>
            <w:vAlign w:val="center"/>
          </w:tcPr>
          <w:p w14:paraId="6BADE3D8" w14:textId="77777777" w:rsidR="009154F4" w:rsidRPr="00EC61C3" w:rsidRDefault="009154F4" w:rsidP="00E45E02">
            <w:pPr>
              <w:pStyle w:val="TAC"/>
              <w:keepNext w:val="0"/>
              <w:spacing w:line="256" w:lineRule="auto"/>
              <w:rPr>
                <w:ins w:id="1112"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090AB72E" w14:textId="77777777" w:rsidR="009154F4" w:rsidRDefault="009154F4" w:rsidP="00E45E02">
            <w:pPr>
              <w:pStyle w:val="TAC"/>
              <w:keepNext w:val="0"/>
              <w:spacing w:line="256" w:lineRule="auto"/>
              <w:rPr>
                <w:ins w:id="1113" w:author="Huawei" w:date="2021-07-13T10:54:00Z"/>
                <w:lang w:eastAsia="zh-CN"/>
              </w:rPr>
            </w:pPr>
            <w:ins w:id="1114" w:author="Huawei" w:date="2021-07-13T10:55:00Z">
              <w:r>
                <w:rPr>
                  <w:rFonts w:hint="eastAsia"/>
                  <w:lang w:eastAsia="zh-CN"/>
                </w:rPr>
                <w:t>2</w:t>
              </w:r>
              <w:r>
                <w:rPr>
                  <w:lang w:eastAsia="zh-CN"/>
                </w:rPr>
                <w:t>,5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B220DCA" w14:textId="77777777" w:rsidR="009154F4" w:rsidRDefault="009154F4" w:rsidP="00E45E02">
            <w:pPr>
              <w:pStyle w:val="TAC"/>
              <w:keepNext w:val="0"/>
              <w:spacing w:line="256" w:lineRule="auto"/>
              <w:rPr>
                <w:ins w:id="1115" w:author="Huawei" w:date="2021-07-13T10:54:00Z"/>
                <w:lang w:eastAsia="zh-CN"/>
              </w:rPr>
            </w:pPr>
            <w:ins w:id="1116" w:author="Huawei" w:date="2021-07-13T10:55:00Z">
              <w:r>
                <w:rPr>
                  <w:lang w:eastAsia="zh-CN"/>
                </w:rPr>
                <w:t>CSI-RS.1.1 T</w:t>
              </w:r>
              <w:r w:rsidRPr="0051740B">
                <w:rPr>
                  <w:lang w:eastAsia="zh-CN"/>
                </w:rPr>
                <w:t>DD</w:t>
              </w:r>
            </w:ins>
          </w:p>
        </w:tc>
      </w:tr>
      <w:tr w:rsidR="009154F4" w:rsidRPr="00EC61C3" w14:paraId="091C6B6D" w14:textId="77777777" w:rsidTr="00E45E02">
        <w:trPr>
          <w:jc w:val="center"/>
          <w:ins w:id="1117" w:author="Huawei" w:date="2021-07-13T10:54:00Z"/>
        </w:trPr>
        <w:tc>
          <w:tcPr>
            <w:tcW w:w="1608" w:type="dxa"/>
            <w:vMerge/>
            <w:tcBorders>
              <w:left w:val="single" w:sz="4" w:space="0" w:color="auto"/>
              <w:bottom w:val="single" w:sz="4" w:space="0" w:color="auto"/>
              <w:right w:val="single" w:sz="4" w:space="0" w:color="auto"/>
            </w:tcBorders>
          </w:tcPr>
          <w:p w14:paraId="68C24595" w14:textId="77777777" w:rsidR="009154F4" w:rsidRPr="00275482" w:rsidRDefault="009154F4" w:rsidP="00E45E02">
            <w:pPr>
              <w:pStyle w:val="TAL"/>
              <w:keepNext w:val="0"/>
              <w:spacing w:line="256" w:lineRule="auto"/>
              <w:rPr>
                <w:ins w:id="1118" w:author="Huawei" w:date="2021-07-13T10:54: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7FF44CAD" w14:textId="77777777" w:rsidR="009154F4" w:rsidRPr="00EC61C3" w:rsidRDefault="009154F4" w:rsidP="00E45E02">
            <w:pPr>
              <w:pStyle w:val="TAC"/>
              <w:keepNext w:val="0"/>
              <w:spacing w:line="256" w:lineRule="auto"/>
              <w:rPr>
                <w:ins w:id="1119"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5A2E8A19" w14:textId="77777777" w:rsidR="009154F4" w:rsidRDefault="009154F4" w:rsidP="00E45E02">
            <w:pPr>
              <w:pStyle w:val="TAC"/>
              <w:keepNext w:val="0"/>
              <w:spacing w:line="256" w:lineRule="auto"/>
              <w:rPr>
                <w:ins w:id="1120" w:author="Huawei" w:date="2021-07-13T10:54:00Z"/>
                <w:lang w:eastAsia="zh-CN"/>
              </w:rPr>
            </w:pPr>
            <w:ins w:id="1121" w:author="Huawei" w:date="2021-07-13T10:55: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4674C7A9" w14:textId="77777777" w:rsidR="009154F4" w:rsidRDefault="009154F4" w:rsidP="00E45E02">
            <w:pPr>
              <w:pStyle w:val="TAC"/>
              <w:keepNext w:val="0"/>
              <w:spacing w:line="256" w:lineRule="auto"/>
              <w:rPr>
                <w:ins w:id="1122" w:author="Huawei" w:date="2021-07-13T10:54:00Z"/>
                <w:lang w:eastAsia="zh-CN"/>
              </w:rPr>
            </w:pPr>
            <w:ins w:id="1123" w:author="Huawei" w:date="2021-07-13T10:56:00Z">
              <w:r w:rsidRPr="0051740B">
                <w:rPr>
                  <w:lang w:eastAsia="zh-CN"/>
                </w:rPr>
                <w:t>CSI-RS.</w:t>
              </w:r>
              <w:r>
                <w:rPr>
                  <w:lang w:eastAsia="zh-CN"/>
                </w:rPr>
                <w:t>2</w:t>
              </w:r>
              <w:r w:rsidRPr="0051740B">
                <w:rPr>
                  <w:lang w:eastAsia="zh-CN"/>
                </w:rPr>
                <w:t xml:space="preserve">.1 </w:t>
              </w:r>
            </w:ins>
            <w:ins w:id="1124" w:author="Huawei" w:date="2021-08-19T10:59:00Z">
              <w:r>
                <w:rPr>
                  <w:lang w:eastAsia="zh-CN"/>
                </w:rPr>
                <w:t>T</w:t>
              </w:r>
            </w:ins>
            <w:ins w:id="1125" w:author="Huawei" w:date="2021-07-13T10:56:00Z">
              <w:r w:rsidRPr="0051740B">
                <w:rPr>
                  <w:lang w:eastAsia="zh-CN"/>
                </w:rPr>
                <w:t>DD</w:t>
              </w:r>
            </w:ins>
          </w:p>
        </w:tc>
      </w:tr>
      <w:tr w:rsidR="009154F4" w:rsidRPr="00EC61C3" w14:paraId="4D7CA38D" w14:textId="77777777" w:rsidTr="00E45E02">
        <w:trPr>
          <w:jc w:val="center"/>
          <w:ins w:id="1126" w:author="Huawei" w:date="2021-07-07T14:39:00Z"/>
        </w:trPr>
        <w:tc>
          <w:tcPr>
            <w:tcW w:w="1608" w:type="dxa"/>
            <w:tcBorders>
              <w:top w:val="single" w:sz="4" w:space="0" w:color="auto"/>
              <w:left w:val="single" w:sz="4" w:space="0" w:color="auto"/>
              <w:bottom w:val="single" w:sz="4" w:space="0" w:color="auto"/>
              <w:right w:val="single" w:sz="4" w:space="0" w:color="auto"/>
            </w:tcBorders>
          </w:tcPr>
          <w:p w14:paraId="2251DD96" w14:textId="77777777" w:rsidR="009154F4" w:rsidRPr="00EC61C3" w:rsidRDefault="009154F4" w:rsidP="00E45E02">
            <w:pPr>
              <w:pStyle w:val="TAL"/>
              <w:keepNext w:val="0"/>
              <w:spacing w:line="256" w:lineRule="auto"/>
              <w:rPr>
                <w:ins w:id="1127" w:author="Huawei" w:date="2021-07-07T14:39:00Z"/>
                <w:rFonts w:eastAsia="MS Mincho"/>
                <w:lang w:eastAsia="ja-JP"/>
              </w:rPr>
            </w:pPr>
            <w:ins w:id="1128" w:author="Huawei" w:date="2021-07-07T14:39:00Z">
              <w:r w:rsidRPr="00275482">
                <w:rPr>
                  <w:rFonts w:eastAsia="MS Mincho"/>
                  <w:lang w:eastAsia="ja-JP"/>
                </w:rPr>
                <w:t>reportConfigType</w:t>
              </w:r>
            </w:ins>
          </w:p>
        </w:tc>
        <w:tc>
          <w:tcPr>
            <w:tcW w:w="1357" w:type="dxa"/>
            <w:tcBorders>
              <w:top w:val="single" w:sz="4" w:space="0" w:color="auto"/>
              <w:left w:val="single" w:sz="4" w:space="0" w:color="auto"/>
              <w:bottom w:val="single" w:sz="4" w:space="0" w:color="auto"/>
              <w:right w:val="single" w:sz="4" w:space="0" w:color="auto"/>
            </w:tcBorders>
            <w:vAlign w:val="center"/>
          </w:tcPr>
          <w:p w14:paraId="39AE84AE" w14:textId="77777777" w:rsidR="009154F4" w:rsidRPr="00EC61C3" w:rsidRDefault="009154F4" w:rsidP="00E45E02">
            <w:pPr>
              <w:pStyle w:val="TAC"/>
              <w:keepNext w:val="0"/>
              <w:spacing w:line="256" w:lineRule="auto"/>
              <w:rPr>
                <w:ins w:id="1129"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7724E219" w14:textId="77777777" w:rsidR="009154F4" w:rsidRPr="00EC61C3" w:rsidRDefault="009154F4" w:rsidP="00E45E02">
            <w:pPr>
              <w:pStyle w:val="TAC"/>
              <w:keepNext w:val="0"/>
              <w:spacing w:line="256" w:lineRule="auto"/>
              <w:rPr>
                <w:ins w:id="1130" w:author="Huawei" w:date="2021-07-07T14:39:00Z"/>
                <w:lang w:eastAsia="zh-CN"/>
              </w:rPr>
            </w:pPr>
            <w:ins w:id="1131" w:author="Huawei" w:date="2021-07-07T14:40:00Z">
              <w:r>
                <w:rPr>
                  <w:lang w:eastAsia="zh-CN"/>
                </w:rPr>
                <w:t>1,2,3,4,5,6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5D02BF95" w14:textId="77777777" w:rsidR="009154F4" w:rsidRPr="00EC61C3" w:rsidRDefault="009154F4" w:rsidP="00E45E02">
            <w:pPr>
              <w:pStyle w:val="TAC"/>
              <w:keepNext w:val="0"/>
              <w:spacing w:line="256" w:lineRule="auto"/>
              <w:rPr>
                <w:ins w:id="1132" w:author="Huawei" w:date="2021-07-07T14:39:00Z"/>
                <w:lang w:eastAsia="zh-CN"/>
              </w:rPr>
            </w:pPr>
            <w:ins w:id="1133" w:author="Huawei" w:date="2021-07-07T14:41:00Z">
              <w:r>
                <w:rPr>
                  <w:rFonts w:hint="eastAsia"/>
                  <w:lang w:eastAsia="zh-CN"/>
                </w:rPr>
                <w:t>p</w:t>
              </w:r>
              <w:r>
                <w:rPr>
                  <w:lang w:eastAsia="zh-CN"/>
                </w:rPr>
                <w:t>eriodic</w:t>
              </w:r>
            </w:ins>
          </w:p>
        </w:tc>
      </w:tr>
      <w:tr w:rsidR="009154F4" w:rsidRPr="00EC61C3" w14:paraId="37C51B79"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34" w:author="Huawei" w:date="2021-07-07T14: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135" w:author="Huawei" w:date="2021-07-07T14:39:00Z"/>
          <w:trPrChange w:id="1136" w:author="Huawei" w:date="2021-07-07T14:43:00Z">
            <w:trPr>
              <w:jc w:val="center"/>
            </w:trPr>
          </w:trPrChange>
        </w:trPr>
        <w:tc>
          <w:tcPr>
            <w:tcW w:w="1608" w:type="dxa"/>
            <w:tcBorders>
              <w:top w:val="single" w:sz="4" w:space="0" w:color="auto"/>
              <w:left w:val="single" w:sz="4" w:space="0" w:color="auto"/>
              <w:bottom w:val="single" w:sz="4" w:space="0" w:color="auto"/>
              <w:right w:val="single" w:sz="4" w:space="0" w:color="auto"/>
            </w:tcBorders>
            <w:tcPrChange w:id="1137" w:author="Huawei" w:date="2021-07-07T14:43:00Z">
              <w:tcPr>
                <w:tcW w:w="1608" w:type="dxa"/>
                <w:tcBorders>
                  <w:top w:val="single" w:sz="4" w:space="0" w:color="auto"/>
                  <w:left w:val="single" w:sz="4" w:space="0" w:color="auto"/>
                  <w:bottom w:val="single" w:sz="4" w:space="0" w:color="auto"/>
                  <w:right w:val="single" w:sz="4" w:space="0" w:color="auto"/>
                </w:tcBorders>
              </w:tcPr>
            </w:tcPrChange>
          </w:tcPr>
          <w:p w14:paraId="419B2BB1" w14:textId="77777777" w:rsidR="009154F4" w:rsidRPr="00EC61C3" w:rsidRDefault="009154F4" w:rsidP="00E45E02">
            <w:pPr>
              <w:pStyle w:val="TAL"/>
              <w:keepNext w:val="0"/>
              <w:spacing w:line="256" w:lineRule="auto"/>
              <w:rPr>
                <w:ins w:id="1138" w:author="Huawei" w:date="2021-07-07T14:39:00Z"/>
                <w:rFonts w:eastAsia="MS Mincho"/>
                <w:lang w:eastAsia="ja-JP"/>
              </w:rPr>
            </w:pPr>
            <w:ins w:id="1139" w:author="Huawei" w:date="2021-07-07T14:39:00Z">
              <w:r w:rsidRPr="00275482">
                <w:rPr>
                  <w:rFonts w:eastAsia="MS Mincho"/>
                  <w:lang w:eastAsia="ja-JP"/>
                </w:rPr>
                <w:t>reportQuantity</w:t>
              </w:r>
            </w:ins>
          </w:p>
        </w:tc>
        <w:tc>
          <w:tcPr>
            <w:tcW w:w="1357" w:type="dxa"/>
            <w:tcBorders>
              <w:top w:val="single" w:sz="4" w:space="0" w:color="auto"/>
              <w:left w:val="single" w:sz="4" w:space="0" w:color="auto"/>
              <w:bottom w:val="single" w:sz="4" w:space="0" w:color="auto"/>
              <w:right w:val="single" w:sz="4" w:space="0" w:color="auto"/>
            </w:tcBorders>
            <w:vAlign w:val="center"/>
            <w:tcPrChange w:id="1140" w:author="Huawei" w:date="2021-07-07T14:43:00Z">
              <w:tcPr>
                <w:tcW w:w="1357" w:type="dxa"/>
                <w:tcBorders>
                  <w:top w:val="single" w:sz="4" w:space="0" w:color="auto"/>
                  <w:left w:val="single" w:sz="4" w:space="0" w:color="auto"/>
                  <w:bottom w:val="single" w:sz="4" w:space="0" w:color="auto"/>
                  <w:right w:val="single" w:sz="4" w:space="0" w:color="auto"/>
                </w:tcBorders>
                <w:vAlign w:val="center"/>
              </w:tcPr>
            </w:tcPrChange>
          </w:tcPr>
          <w:p w14:paraId="78E80C79" w14:textId="77777777" w:rsidR="009154F4" w:rsidRPr="00EC61C3" w:rsidRDefault="009154F4" w:rsidP="00E45E02">
            <w:pPr>
              <w:pStyle w:val="TAC"/>
              <w:keepNext w:val="0"/>
              <w:spacing w:line="256" w:lineRule="auto"/>
              <w:rPr>
                <w:ins w:id="1141"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Change w:id="1142" w:author="Huawei" w:date="2021-07-07T14:43:00Z">
              <w:tcPr>
                <w:tcW w:w="1067" w:type="dxa"/>
                <w:tcBorders>
                  <w:top w:val="single" w:sz="4" w:space="0" w:color="auto"/>
                  <w:left w:val="single" w:sz="4" w:space="0" w:color="auto"/>
                  <w:bottom w:val="single" w:sz="4" w:space="0" w:color="auto"/>
                  <w:right w:val="single" w:sz="4" w:space="0" w:color="auto"/>
                </w:tcBorders>
                <w:vAlign w:val="center"/>
              </w:tcPr>
            </w:tcPrChange>
          </w:tcPr>
          <w:p w14:paraId="793382BA" w14:textId="77777777" w:rsidR="009154F4" w:rsidRPr="00EC61C3" w:rsidRDefault="009154F4" w:rsidP="00E45E02">
            <w:pPr>
              <w:pStyle w:val="TAC"/>
              <w:keepNext w:val="0"/>
              <w:spacing w:line="256" w:lineRule="auto"/>
              <w:rPr>
                <w:ins w:id="1143" w:author="Huawei" w:date="2021-07-07T14:39:00Z"/>
                <w:lang w:eastAsia="zh-CN"/>
              </w:rPr>
            </w:pPr>
            <w:ins w:id="1144" w:author="Huawei" w:date="2021-07-07T14:40:00Z">
              <w:r>
                <w:rPr>
                  <w:rFonts w:hint="eastAsia"/>
                  <w:lang w:eastAsia="zh-CN"/>
                </w:rPr>
                <w:t>1</w:t>
              </w:r>
              <w:r>
                <w:rPr>
                  <w:lang w:eastAsia="zh-CN"/>
                </w:rPr>
                <w:t>,2,3,4,5,6</w:t>
              </w:r>
            </w:ins>
          </w:p>
        </w:tc>
        <w:tc>
          <w:tcPr>
            <w:tcW w:w="3940" w:type="dxa"/>
            <w:gridSpan w:val="5"/>
            <w:tcBorders>
              <w:top w:val="single" w:sz="4" w:space="0" w:color="auto"/>
              <w:left w:val="single" w:sz="4" w:space="0" w:color="auto"/>
              <w:bottom w:val="single" w:sz="4" w:space="0" w:color="auto"/>
              <w:right w:val="single" w:sz="4" w:space="0" w:color="auto"/>
            </w:tcBorders>
            <w:vAlign w:val="center"/>
            <w:tcPrChange w:id="1145" w:author="Huawei" w:date="2021-07-07T14:43:00Z">
              <w:tcPr>
                <w:tcW w:w="3940" w:type="dxa"/>
                <w:gridSpan w:val="5"/>
                <w:tcBorders>
                  <w:top w:val="single" w:sz="4" w:space="0" w:color="auto"/>
                  <w:left w:val="single" w:sz="4" w:space="0" w:color="auto"/>
                  <w:bottom w:val="single" w:sz="4" w:space="0" w:color="auto"/>
                  <w:right w:val="single" w:sz="4" w:space="0" w:color="auto"/>
                </w:tcBorders>
                <w:vAlign w:val="center"/>
              </w:tcPr>
            </w:tcPrChange>
          </w:tcPr>
          <w:p w14:paraId="482B14AD" w14:textId="77777777" w:rsidR="009154F4" w:rsidRPr="00EC61C3" w:rsidRDefault="009154F4" w:rsidP="00E45E02">
            <w:pPr>
              <w:pStyle w:val="TAC"/>
              <w:keepNext w:val="0"/>
              <w:spacing w:line="256" w:lineRule="auto"/>
              <w:rPr>
                <w:ins w:id="1146" w:author="Huawei" w:date="2021-07-07T14:39:00Z"/>
              </w:rPr>
            </w:pPr>
            <w:ins w:id="1147" w:author="Huawei" w:date="2021-07-07T14:41:00Z">
              <w:r w:rsidRPr="0088376C">
                <w:rPr>
                  <w:lang w:eastAsia="zh-CN"/>
                </w:rPr>
                <w:t>cri-RI-PMI-CQI</w:t>
              </w:r>
            </w:ins>
          </w:p>
        </w:tc>
      </w:tr>
      <w:tr w:rsidR="009154F4" w:rsidRPr="00EC61C3" w14:paraId="7FBAA4FB" w14:textId="77777777" w:rsidTr="00E45E02">
        <w:trPr>
          <w:jc w:val="center"/>
          <w:ins w:id="1148" w:author="Huawei" w:date="2021-07-07T14:39:00Z"/>
        </w:trPr>
        <w:tc>
          <w:tcPr>
            <w:tcW w:w="1608" w:type="dxa"/>
            <w:vMerge w:val="restart"/>
            <w:tcBorders>
              <w:top w:val="single" w:sz="4" w:space="0" w:color="auto"/>
              <w:left w:val="single" w:sz="4" w:space="0" w:color="auto"/>
              <w:right w:val="single" w:sz="4" w:space="0" w:color="auto"/>
            </w:tcBorders>
          </w:tcPr>
          <w:p w14:paraId="1FBBB6A5" w14:textId="77777777" w:rsidR="009154F4" w:rsidRPr="00EC61C3" w:rsidRDefault="009154F4" w:rsidP="00E45E02">
            <w:pPr>
              <w:pStyle w:val="TAL"/>
              <w:keepNext w:val="0"/>
              <w:spacing w:line="256" w:lineRule="auto"/>
              <w:rPr>
                <w:ins w:id="1149" w:author="Huawei" w:date="2021-07-07T14:39:00Z"/>
                <w:rFonts w:eastAsia="MS Mincho"/>
                <w:lang w:eastAsia="ja-JP"/>
              </w:rPr>
            </w:pPr>
            <w:ins w:id="1150" w:author="Huawei" w:date="2021-07-07T14:40:00Z">
              <w:r w:rsidRPr="00275482">
                <w:rPr>
                  <w:rFonts w:eastAsia="MS Mincho"/>
                  <w:lang w:eastAsia="ja-JP"/>
                </w:rPr>
                <w:t>CSI reporting periodicity</w:t>
              </w:r>
            </w:ins>
          </w:p>
        </w:tc>
        <w:tc>
          <w:tcPr>
            <w:tcW w:w="1357" w:type="dxa"/>
            <w:vMerge w:val="restart"/>
            <w:tcBorders>
              <w:top w:val="single" w:sz="4" w:space="0" w:color="auto"/>
              <w:left w:val="single" w:sz="4" w:space="0" w:color="auto"/>
              <w:right w:val="single" w:sz="4" w:space="0" w:color="auto"/>
            </w:tcBorders>
            <w:vAlign w:val="center"/>
          </w:tcPr>
          <w:p w14:paraId="7F5A8891" w14:textId="77777777" w:rsidR="009154F4" w:rsidRPr="00EC61C3" w:rsidRDefault="009154F4" w:rsidP="00E45E02">
            <w:pPr>
              <w:pStyle w:val="TAC"/>
              <w:keepNext w:val="0"/>
              <w:spacing w:line="256" w:lineRule="auto"/>
              <w:rPr>
                <w:ins w:id="1151" w:author="Huawei" w:date="2021-07-07T14:39:00Z"/>
                <w:lang w:eastAsia="zh-CN"/>
              </w:rPr>
            </w:pPr>
            <w:ins w:id="1152" w:author="Huawei" w:date="2021-07-07T14:41:00Z">
              <w:r>
                <w:rPr>
                  <w:rFonts w:hint="eastAsia"/>
                  <w:lang w:eastAsia="zh-CN"/>
                </w:rPr>
                <w:t>s</w:t>
              </w:r>
              <w:r>
                <w:rPr>
                  <w:lang w:eastAsia="zh-CN"/>
                </w:rPr>
                <w:t>lot</w:t>
              </w:r>
            </w:ins>
          </w:p>
        </w:tc>
        <w:tc>
          <w:tcPr>
            <w:tcW w:w="1067" w:type="dxa"/>
            <w:tcBorders>
              <w:top w:val="single" w:sz="4" w:space="0" w:color="auto"/>
              <w:left w:val="single" w:sz="4" w:space="0" w:color="auto"/>
              <w:bottom w:val="single" w:sz="4" w:space="0" w:color="auto"/>
              <w:right w:val="single" w:sz="4" w:space="0" w:color="auto"/>
            </w:tcBorders>
            <w:vAlign w:val="center"/>
          </w:tcPr>
          <w:p w14:paraId="4F361E75" w14:textId="77777777" w:rsidR="009154F4" w:rsidRPr="00EC61C3" w:rsidRDefault="009154F4" w:rsidP="00E45E02">
            <w:pPr>
              <w:pStyle w:val="TAC"/>
              <w:keepNext w:val="0"/>
              <w:spacing w:line="256" w:lineRule="auto"/>
              <w:rPr>
                <w:ins w:id="1153" w:author="Huawei" w:date="2021-07-07T14:39:00Z"/>
                <w:lang w:eastAsia="zh-CN"/>
              </w:rPr>
            </w:pPr>
            <w:ins w:id="1154" w:author="Huawei" w:date="2021-07-07T14:42:00Z">
              <w:r>
                <w:rPr>
                  <w:rFonts w:hint="eastAsia"/>
                  <w:lang w:eastAsia="zh-CN"/>
                </w:rPr>
                <w:t>1</w:t>
              </w:r>
              <w:r>
                <w:rPr>
                  <w:lang w:eastAsia="zh-CN"/>
                </w:rPr>
                <w:t>,2,4,5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6A3B4B0A" w14:textId="77777777" w:rsidR="009154F4" w:rsidRPr="00EC61C3" w:rsidRDefault="009154F4" w:rsidP="00E45E02">
            <w:pPr>
              <w:pStyle w:val="TAC"/>
              <w:keepNext w:val="0"/>
              <w:spacing w:line="256" w:lineRule="auto"/>
              <w:rPr>
                <w:ins w:id="1155" w:author="Huawei" w:date="2021-07-07T14:39:00Z"/>
                <w:lang w:eastAsia="zh-CN"/>
              </w:rPr>
            </w:pPr>
            <w:ins w:id="1156" w:author="Huawei" w:date="2021-07-07T14:42:00Z">
              <w:r>
                <w:rPr>
                  <w:rFonts w:hint="eastAsia"/>
                  <w:lang w:eastAsia="zh-CN"/>
                </w:rPr>
                <w:t>5</w:t>
              </w:r>
            </w:ins>
          </w:p>
        </w:tc>
      </w:tr>
      <w:tr w:rsidR="009154F4" w:rsidRPr="00EC61C3" w14:paraId="3E53EE9A" w14:textId="77777777" w:rsidTr="00E45E02">
        <w:trPr>
          <w:jc w:val="center"/>
          <w:ins w:id="1157" w:author="Huawei" w:date="2021-07-07T14:39:00Z"/>
        </w:trPr>
        <w:tc>
          <w:tcPr>
            <w:tcW w:w="1608" w:type="dxa"/>
            <w:vMerge/>
            <w:tcBorders>
              <w:left w:val="single" w:sz="4" w:space="0" w:color="auto"/>
              <w:bottom w:val="single" w:sz="4" w:space="0" w:color="auto"/>
              <w:right w:val="single" w:sz="4" w:space="0" w:color="auto"/>
            </w:tcBorders>
          </w:tcPr>
          <w:p w14:paraId="36583608" w14:textId="77777777" w:rsidR="009154F4" w:rsidRPr="00EC61C3" w:rsidRDefault="009154F4" w:rsidP="00E45E02">
            <w:pPr>
              <w:pStyle w:val="TAL"/>
              <w:keepNext w:val="0"/>
              <w:spacing w:line="256" w:lineRule="auto"/>
              <w:rPr>
                <w:ins w:id="1158" w:author="Huawei" w:date="2021-07-07T14:39: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711DACB1" w14:textId="77777777" w:rsidR="009154F4" w:rsidRPr="00EC61C3" w:rsidRDefault="009154F4" w:rsidP="00E45E02">
            <w:pPr>
              <w:pStyle w:val="TAC"/>
              <w:keepNext w:val="0"/>
              <w:spacing w:line="256" w:lineRule="auto"/>
              <w:rPr>
                <w:ins w:id="1159"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1A76EFB3" w14:textId="77777777" w:rsidR="009154F4" w:rsidRPr="00EC61C3" w:rsidRDefault="009154F4" w:rsidP="00E45E02">
            <w:pPr>
              <w:pStyle w:val="TAC"/>
              <w:keepNext w:val="0"/>
              <w:spacing w:line="256" w:lineRule="auto"/>
              <w:rPr>
                <w:ins w:id="1160" w:author="Huawei" w:date="2021-07-07T14:39:00Z"/>
                <w:lang w:eastAsia="zh-CN"/>
              </w:rPr>
            </w:pPr>
            <w:ins w:id="1161" w:author="Huawei" w:date="2021-07-07T14:42: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5FD660FF" w14:textId="77777777" w:rsidR="009154F4" w:rsidRPr="00EC61C3" w:rsidRDefault="009154F4" w:rsidP="00E45E02">
            <w:pPr>
              <w:pStyle w:val="TAC"/>
              <w:keepNext w:val="0"/>
              <w:spacing w:line="256" w:lineRule="auto"/>
              <w:rPr>
                <w:ins w:id="1162" w:author="Huawei" w:date="2021-07-07T14:39:00Z"/>
                <w:lang w:eastAsia="zh-CN"/>
              </w:rPr>
            </w:pPr>
            <w:ins w:id="1163" w:author="Huawei" w:date="2021-07-07T14:42:00Z">
              <w:r>
                <w:rPr>
                  <w:rFonts w:hint="eastAsia"/>
                  <w:lang w:eastAsia="zh-CN"/>
                </w:rPr>
                <w:t>1</w:t>
              </w:r>
              <w:r>
                <w:rPr>
                  <w:lang w:eastAsia="zh-CN"/>
                </w:rPr>
                <w:t>0</w:t>
              </w:r>
            </w:ins>
          </w:p>
        </w:tc>
      </w:tr>
      <w:tr w:rsidR="009154F4" w:rsidRPr="00EC61C3" w14:paraId="109AA54B" w14:textId="77777777" w:rsidTr="00E45E02">
        <w:trPr>
          <w:jc w:val="center"/>
          <w:ins w:id="1164" w:author="Huawei" w:date="2021-07-07T14:39:00Z"/>
        </w:trPr>
        <w:tc>
          <w:tcPr>
            <w:tcW w:w="1608" w:type="dxa"/>
            <w:vMerge w:val="restart"/>
            <w:tcBorders>
              <w:top w:val="single" w:sz="4" w:space="0" w:color="auto"/>
              <w:left w:val="single" w:sz="4" w:space="0" w:color="auto"/>
              <w:right w:val="single" w:sz="4" w:space="0" w:color="auto"/>
            </w:tcBorders>
          </w:tcPr>
          <w:p w14:paraId="34F56D3A" w14:textId="77777777" w:rsidR="009154F4" w:rsidRPr="00EC61C3" w:rsidRDefault="009154F4" w:rsidP="00E45E02">
            <w:pPr>
              <w:pStyle w:val="TAL"/>
              <w:keepNext w:val="0"/>
              <w:spacing w:line="256" w:lineRule="auto"/>
              <w:rPr>
                <w:ins w:id="1165" w:author="Huawei" w:date="2021-07-07T14:39:00Z"/>
                <w:rFonts w:eastAsia="MS Mincho"/>
                <w:lang w:eastAsia="ja-JP"/>
              </w:rPr>
            </w:pPr>
            <w:ins w:id="1166" w:author="Huawei" w:date="2021-07-07T14:40:00Z">
              <w:r w:rsidRPr="00275482">
                <w:rPr>
                  <w:rFonts w:eastAsia="MS Mincho"/>
                  <w:lang w:eastAsia="ja-JP"/>
                </w:rPr>
                <w:t>CSI reporting offset</w:t>
              </w:r>
            </w:ins>
          </w:p>
        </w:tc>
        <w:tc>
          <w:tcPr>
            <w:tcW w:w="1357" w:type="dxa"/>
            <w:vMerge w:val="restart"/>
            <w:tcBorders>
              <w:top w:val="single" w:sz="4" w:space="0" w:color="auto"/>
              <w:left w:val="single" w:sz="4" w:space="0" w:color="auto"/>
              <w:right w:val="single" w:sz="4" w:space="0" w:color="auto"/>
            </w:tcBorders>
            <w:vAlign w:val="center"/>
          </w:tcPr>
          <w:p w14:paraId="466C1765" w14:textId="77777777" w:rsidR="009154F4" w:rsidRPr="00EC61C3" w:rsidRDefault="009154F4" w:rsidP="00E45E02">
            <w:pPr>
              <w:pStyle w:val="TAC"/>
              <w:keepNext w:val="0"/>
              <w:spacing w:line="256" w:lineRule="auto"/>
              <w:rPr>
                <w:ins w:id="1167" w:author="Huawei" w:date="2021-07-07T14:39:00Z"/>
                <w:lang w:eastAsia="zh-CN"/>
              </w:rPr>
            </w:pPr>
            <w:ins w:id="1168" w:author="Huawei" w:date="2021-07-07T14:41:00Z">
              <w:r>
                <w:rPr>
                  <w:rFonts w:hint="eastAsia"/>
                  <w:lang w:eastAsia="zh-CN"/>
                </w:rPr>
                <w:t>s</w:t>
              </w:r>
              <w:r>
                <w:rPr>
                  <w:lang w:eastAsia="zh-CN"/>
                </w:rPr>
                <w:t>lot</w:t>
              </w:r>
            </w:ins>
          </w:p>
        </w:tc>
        <w:tc>
          <w:tcPr>
            <w:tcW w:w="1067" w:type="dxa"/>
            <w:tcBorders>
              <w:top w:val="single" w:sz="4" w:space="0" w:color="auto"/>
              <w:left w:val="single" w:sz="4" w:space="0" w:color="auto"/>
              <w:bottom w:val="single" w:sz="4" w:space="0" w:color="auto"/>
              <w:right w:val="single" w:sz="4" w:space="0" w:color="auto"/>
            </w:tcBorders>
            <w:vAlign w:val="center"/>
          </w:tcPr>
          <w:p w14:paraId="3BCA68EA" w14:textId="77777777" w:rsidR="009154F4" w:rsidRPr="00EC61C3" w:rsidRDefault="009154F4" w:rsidP="00E45E02">
            <w:pPr>
              <w:pStyle w:val="TAC"/>
              <w:keepNext w:val="0"/>
              <w:spacing w:line="256" w:lineRule="auto"/>
              <w:rPr>
                <w:ins w:id="1169" w:author="Huawei" w:date="2021-07-07T14:39:00Z"/>
                <w:lang w:eastAsia="zh-CN"/>
              </w:rPr>
            </w:pPr>
            <w:ins w:id="1170" w:author="Huawei" w:date="2021-07-07T14:42:00Z">
              <w:r>
                <w:rPr>
                  <w:rFonts w:hint="eastAsia"/>
                  <w:lang w:eastAsia="zh-CN"/>
                </w:rPr>
                <w:t>1</w:t>
              </w:r>
              <w:r>
                <w:rPr>
                  <w:lang w:eastAsia="zh-CN"/>
                </w:rPr>
                <w:t>,2,4,5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5F27B013" w14:textId="77777777" w:rsidR="009154F4" w:rsidRPr="00EC61C3" w:rsidRDefault="009154F4" w:rsidP="00E45E02">
            <w:pPr>
              <w:pStyle w:val="TAC"/>
              <w:keepNext w:val="0"/>
              <w:spacing w:line="256" w:lineRule="auto"/>
              <w:rPr>
                <w:ins w:id="1171" w:author="Huawei" w:date="2021-07-07T14:39:00Z"/>
                <w:lang w:eastAsia="zh-CN"/>
              </w:rPr>
            </w:pPr>
            <w:ins w:id="1172" w:author="Huawei" w:date="2021-07-07T14:42:00Z">
              <w:r>
                <w:rPr>
                  <w:lang w:eastAsia="zh-CN"/>
                </w:rPr>
                <w:t>2</w:t>
              </w:r>
            </w:ins>
          </w:p>
        </w:tc>
      </w:tr>
      <w:tr w:rsidR="009154F4" w:rsidRPr="00EC61C3" w14:paraId="44C109CC" w14:textId="77777777" w:rsidTr="00E45E02">
        <w:trPr>
          <w:jc w:val="center"/>
          <w:ins w:id="1173" w:author="Huawei" w:date="2021-07-07T14:39:00Z"/>
        </w:trPr>
        <w:tc>
          <w:tcPr>
            <w:tcW w:w="1608" w:type="dxa"/>
            <w:vMerge/>
            <w:tcBorders>
              <w:left w:val="single" w:sz="4" w:space="0" w:color="auto"/>
              <w:bottom w:val="single" w:sz="4" w:space="0" w:color="auto"/>
              <w:right w:val="single" w:sz="4" w:space="0" w:color="auto"/>
            </w:tcBorders>
          </w:tcPr>
          <w:p w14:paraId="17C3E04D" w14:textId="77777777" w:rsidR="009154F4" w:rsidRPr="00EC61C3" w:rsidRDefault="009154F4" w:rsidP="00E45E02">
            <w:pPr>
              <w:pStyle w:val="TAL"/>
              <w:keepNext w:val="0"/>
              <w:spacing w:line="256" w:lineRule="auto"/>
              <w:rPr>
                <w:ins w:id="1174" w:author="Huawei" w:date="2021-07-07T14:39: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5080AA56" w14:textId="77777777" w:rsidR="009154F4" w:rsidRPr="00EC61C3" w:rsidRDefault="009154F4" w:rsidP="00E45E02">
            <w:pPr>
              <w:pStyle w:val="TAC"/>
              <w:keepNext w:val="0"/>
              <w:spacing w:line="256" w:lineRule="auto"/>
              <w:rPr>
                <w:ins w:id="1175"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73138034" w14:textId="77777777" w:rsidR="009154F4" w:rsidRPr="00EC61C3" w:rsidRDefault="009154F4" w:rsidP="00E45E02">
            <w:pPr>
              <w:pStyle w:val="TAC"/>
              <w:keepNext w:val="0"/>
              <w:spacing w:line="256" w:lineRule="auto"/>
              <w:rPr>
                <w:ins w:id="1176" w:author="Huawei" w:date="2021-07-07T14:39:00Z"/>
                <w:lang w:eastAsia="zh-CN"/>
              </w:rPr>
            </w:pPr>
            <w:ins w:id="1177" w:author="Huawei" w:date="2021-07-07T14:42: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4E2A385C" w14:textId="77777777" w:rsidR="009154F4" w:rsidRPr="00EC61C3" w:rsidRDefault="009154F4" w:rsidP="00E45E02">
            <w:pPr>
              <w:pStyle w:val="TAC"/>
              <w:keepNext w:val="0"/>
              <w:spacing w:line="256" w:lineRule="auto"/>
              <w:rPr>
                <w:ins w:id="1178" w:author="Huawei" w:date="2021-07-07T14:39:00Z"/>
                <w:lang w:eastAsia="zh-CN"/>
              </w:rPr>
            </w:pPr>
            <w:ins w:id="1179" w:author="Huawei" w:date="2021-07-07T14:42:00Z">
              <w:r>
                <w:rPr>
                  <w:rFonts w:hint="eastAsia"/>
                  <w:lang w:eastAsia="zh-CN"/>
                </w:rPr>
                <w:t>4</w:t>
              </w:r>
            </w:ins>
          </w:p>
        </w:tc>
      </w:tr>
      <w:tr w:rsidR="009154F4" w:rsidRPr="00EC61C3" w14:paraId="649279E1"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3CA1B1EC"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PSS to SSS</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22338A45" w14:textId="77777777" w:rsidR="009154F4" w:rsidRPr="00EC61C3" w:rsidRDefault="009154F4" w:rsidP="00E45E02">
            <w:pPr>
              <w:pStyle w:val="TAC"/>
              <w:keepNext w:val="0"/>
              <w:spacing w:line="256" w:lineRule="auto"/>
            </w:pPr>
            <w:r w:rsidRPr="00EC61C3">
              <w:t>dB</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4C433F" w14:textId="77777777" w:rsidR="009154F4" w:rsidRPr="00EC61C3" w:rsidRDefault="009154F4" w:rsidP="00E45E02">
            <w:pPr>
              <w:pStyle w:val="TAC"/>
              <w:keepNext w:val="0"/>
              <w:spacing w:line="256" w:lineRule="auto"/>
            </w:pPr>
            <w:r w:rsidRPr="00EC61C3">
              <w:t>1,2,3,4,5,6</w:t>
            </w:r>
          </w:p>
        </w:tc>
        <w:tc>
          <w:tcPr>
            <w:tcW w:w="39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EBC9AFC" w14:textId="77777777" w:rsidR="009154F4" w:rsidRPr="00EC61C3" w:rsidRDefault="009154F4" w:rsidP="00E45E02">
            <w:pPr>
              <w:pStyle w:val="TAC"/>
              <w:keepNext w:val="0"/>
              <w:spacing w:line="256" w:lineRule="auto"/>
            </w:pPr>
            <w:r w:rsidRPr="00EC61C3">
              <w:t>0</w:t>
            </w:r>
          </w:p>
        </w:tc>
      </w:tr>
      <w:tr w:rsidR="009154F4" w:rsidRPr="00EC61C3" w14:paraId="07FC6583"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25A9FC0"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F81FC"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A7656"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B3AC09F" w14:textId="77777777" w:rsidR="009154F4" w:rsidRPr="00EC61C3" w:rsidRDefault="009154F4" w:rsidP="00E45E02">
            <w:pPr>
              <w:spacing w:after="0" w:line="256" w:lineRule="auto"/>
              <w:rPr>
                <w:rFonts w:ascii="Arial" w:hAnsi="Arial"/>
                <w:sz w:val="18"/>
              </w:rPr>
            </w:pPr>
          </w:p>
        </w:tc>
      </w:tr>
      <w:tr w:rsidR="009154F4" w:rsidRPr="00EC61C3" w14:paraId="1E58B493"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78CF0C95"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2A099"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7D9C8"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9EAC371" w14:textId="77777777" w:rsidR="009154F4" w:rsidRPr="00EC61C3" w:rsidRDefault="009154F4" w:rsidP="00E45E02">
            <w:pPr>
              <w:spacing w:after="0" w:line="256" w:lineRule="auto"/>
              <w:rPr>
                <w:rFonts w:ascii="Arial" w:hAnsi="Arial"/>
                <w:sz w:val="18"/>
              </w:rPr>
            </w:pPr>
          </w:p>
        </w:tc>
      </w:tr>
      <w:tr w:rsidR="009154F4" w:rsidRPr="00EC61C3" w14:paraId="2A0B8D43"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4C141BCE"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B94B7"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4F305"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2EBC5AF" w14:textId="77777777" w:rsidR="009154F4" w:rsidRPr="00EC61C3" w:rsidRDefault="009154F4" w:rsidP="00E45E02">
            <w:pPr>
              <w:spacing w:after="0" w:line="256" w:lineRule="auto"/>
              <w:rPr>
                <w:rFonts w:ascii="Arial" w:hAnsi="Arial"/>
                <w:sz w:val="18"/>
              </w:rPr>
            </w:pPr>
          </w:p>
        </w:tc>
      </w:tr>
      <w:tr w:rsidR="009154F4" w:rsidRPr="00EC61C3" w14:paraId="12026F4D"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18371025"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32CE4"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DEB50"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38936A7" w14:textId="77777777" w:rsidR="009154F4" w:rsidRPr="00EC61C3" w:rsidRDefault="009154F4" w:rsidP="00E45E02">
            <w:pPr>
              <w:spacing w:after="0" w:line="256" w:lineRule="auto"/>
              <w:rPr>
                <w:rFonts w:ascii="Arial" w:hAnsi="Arial"/>
                <w:sz w:val="18"/>
              </w:rPr>
            </w:pPr>
          </w:p>
        </w:tc>
      </w:tr>
      <w:tr w:rsidR="009154F4" w:rsidRPr="00EC61C3" w14:paraId="7749F5A5"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02748D28" w14:textId="77777777" w:rsidR="009154F4" w:rsidRPr="00EC61C3" w:rsidRDefault="009154F4" w:rsidP="00E45E02">
            <w:pPr>
              <w:pStyle w:val="TAL"/>
              <w:keepNext w:val="0"/>
              <w:spacing w:line="256" w:lineRule="auto"/>
              <w:rPr>
                <w:rFonts w:eastAsia="MS Mincho"/>
              </w:rPr>
            </w:pPr>
            <w:r w:rsidRPr="00EC61C3">
              <w:rPr>
                <w:rFonts w:eastAsia="MS Mincho"/>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7E324"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B1AAFA"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F933ED" w14:textId="77777777" w:rsidR="009154F4" w:rsidRPr="00EC61C3" w:rsidRDefault="009154F4" w:rsidP="00E45E02">
            <w:pPr>
              <w:spacing w:after="0" w:line="256" w:lineRule="auto"/>
              <w:rPr>
                <w:rFonts w:ascii="Arial" w:hAnsi="Arial"/>
                <w:sz w:val="18"/>
              </w:rPr>
            </w:pPr>
          </w:p>
        </w:tc>
      </w:tr>
      <w:tr w:rsidR="009154F4" w:rsidRPr="00A609AF" w14:paraId="1EAC296D"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B61A004" w14:textId="77777777" w:rsidR="009154F4" w:rsidRPr="00EC61C3" w:rsidRDefault="009154F4" w:rsidP="00E45E02">
            <w:pPr>
              <w:pStyle w:val="TAL"/>
              <w:keepNext w:val="0"/>
              <w:spacing w:line="256" w:lineRule="auto"/>
              <w:rPr>
                <w:rFonts w:eastAsia="MS Mincho"/>
              </w:rPr>
            </w:pPr>
            <w:r w:rsidRPr="00EC61C3">
              <w:rPr>
                <w:rFonts w:eastAsia="MS Mincho"/>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44BB02"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6F173"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929ABB0" w14:textId="77777777" w:rsidR="009154F4" w:rsidRPr="00EC61C3" w:rsidRDefault="009154F4" w:rsidP="00E45E02">
            <w:pPr>
              <w:spacing w:after="0" w:line="256" w:lineRule="auto"/>
              <w:rPr>
                <w:rFonts w:ascii="Arial" w:hAnsi="Arial"/>
                <w:sz w:val="18"/>
              </w:rPr>
            </w:pPr>
          </w:p>
        </w:tc>
      </w:tr>
      <w:tr w:rsidR="009154F4" w:rsidRPr="00EC61C3" w14:paraId="75E91C70"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4DBDEDB3"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4C139"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856F56"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A0D28F5" w14:textId="77777777" w:rsidR="009154F4" w:rsidRPr="00EC61C3" w:rsidRDefault="009154F4" w:rsidP="00E45E02">
            <w:pPr>
              <w:spacing w:after="0" w:line="256" w:lineRule="auto"/>
              <w:rPr>
                <w:rFonts w:ascii="Arial" w:hAnsi="Arial"/>
                <w:sz w:val="18"/>
              </w:rPr>
            </w:pPr>
          </w:p>
        </w:tc>
      </w:tr>
      <w:tr w:rsidR="009154F4" w:rsidRPr="00EC61C3" w14:paraId="090180B5"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0AF4E1F0" w14:textId="77777777" w:rsidR="009154F4" w:rsidRPr="00EC61C3" w:rsidRDefault="009154F4" w:rsidP="00E45E02">
            <w:pPr>
              <w:pStyle w:val="TAL"/>
              <w:keepNext w:val="0"/>
              <w:spacing w:line="256" w:lineRule="auto"/>
              <w:rPr>
                <w:rFonts w:eastAsia="MS Mincho"/>
              </w:rPr>
            </w:pPr>
            <w:r w:rsidRPr="00EC61C3">
              <w:rPr>
                <w:rFonts w:eastAsia="MS Mincho"/>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C615E" w14:textId="77777777" w:rsidR="009154F4" w:rsidRPr="00EC61C3" w:rsidRDefault="009154F4"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0414A" w14:textId="77777777" w:rsidR="009154F4" w:rsidRPr="00EC61C3" w:rsidRDefault="009154F4"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E55B4B0" w14:textId="77777777" w:rsidR="009154F4" w:rsidRPr="00EC61C3" w:rsidRDefault="009154F4" w:rsidP="00E45E02">
            <w:pPr>
              <w:spacing w:after="0" w:line="256" w:lineRule="auto"/>
              <w:rPr>
                <w:rFonts w:ascii="Arial" w:hAnsi="Arial"/>
                <w:sz w:val="18"/>
              </w:rPr>
            </w:pPr>
          </w:p>
        </w:tc>
      </w:tr>
      <w:tr w:rsidR="009154F4" w:rsidRPr="00EC61C3" w14:paraId="5E1CE4C0"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19B35F25" w14:textId="77777777" w:rsidR="009154F4" w:rsidRPr="00EC61C3" w:rsidRDefault="009154F4" w:rsidP="00E45E02">
            <w:pPr>
              <w:pStyle w:val="TAL"/>
              <w:keepNext w:val="0"/>
              <w:spacing w:line="256" w:lineRule="auto"/>
              <w:rPr>
                <w:rFonts w:eastAsia="MS Mincho"/>
                <w:vertAlign w:val="superscript"/>
              </w:rPr>
            </w:pPr>
            <w:r w:rsidRPr="00EC61C3">
              <w:rPr>
                <w:position w:val="-12"/>
              </w:rPr>
              <w:object w:dxaOrig="435" w:dyaOrig="420" w14:anchorId="7FF15410">
                <v:shape id="_x0000_i1045" type="#_x0000_t75" style="width:20.5pt;height:20.5pt" o:ole="" fillcolor="window">
                  <v:imagedata r:id="rId39" o:title=""/>
                </v:shape>
                <o:OLEObject Type="Embed" ProgID="Equation.3" ShapeID="_x0000_i1045" DrawAspect="Content" ObjectID="_1692088636" r:id="rId47"/>
              </w:object>
            </w:r>
            <w:r w:rsidRPr="00EC61C3">
              <w:rPr>
                <w:rFonts w:eastAsia="MS Mincho"/>
                <w:vertAlign w:val="superscript"/>
              </w:rPr>
              <w:t>Note2</w:t>
            </w:r>
          </w:p>
        </w:tc>
        <w:tc>
          <w:tcPr>
            <w:tcW w:w="1357" w:type="dxa"/>
            <w:tcBorders>
              <w:top w:val="single" w:sz="4" w:space="0" w:color="auto"/>
              <w:left w:val="single" w:sz="4" w:space="0" w:color="auto"/>
              <w:bottom w:val="single" w:sz="4" w:space="0" w:color="auto"/>
              <w:right w:val="single" w:sz="4" w:space="0" w:color="auto"/>
            </w:tcBorders>
            <w:vAlign w:val="center"/>
            <w:hideMark/>
          </w:tcPr>
          <w:p w14:paraId="1155DB8C" w14:textId="77777777" w:rsidR="009154F4" w:rsidRPr="00EC61C3" w:rsidRDefault="009154F4" w:rsidP="00E45E02">
            <w:pPr>
              <w:pStyle w:val="TAC"/>
              <w:keepNext w:val="0"/>
              <w:spacing w:line="256" w:lineRule="auto"/>
            </w:pPr>
            <w:r w:rsidRPr="00EC61C3">
              <w:t>dBm/15 kHz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5D439D1" w14:textId="77777777" w:rsidR="009154F4" w:rsidRPr="00EC61C3" w:rsidRDefault="009154F4"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59BAC3FE" w14:textId="77777777" w:rsidR="009154F4" w:rsidRPr="00EC61C3" w:rsidRDefault="009154F4"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6CFDC289" w14:textId="77777777" w:rsidR="009154F4" w:rsidRPr="00EC61C3" w:rsidRDefault="009154F4" w:rsidP="00E45E02">
            <w:pPr>
              <w:pStyle w:val="TAC"/>
              <w:keepNext w:val="0"/>
              <w:spacing w:line="256" w:lineRule="auto"/>
            </w:pPr>
            <w:r w:rsidRPr="001D2532">
              <w:t>-88</w:t>
            </w:r>
          </w:p>
        </w:tc>
      </w:tr>
      <w:tr w:rsidR="009154F4" w:rsidRPr="00EC61C3" w14:paraId="15AF7A20" w14:textId="77777777" w:rsidTr="00E45E02">
        <w:trPr>
          <w:trHeight w:val="19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158071A5" w14:textId="77777777" w:rsidR="009154F4" w:rsidRPr="00EC61C3" w:rsidRDefault="009154F4" w:rsidP="00E45E02">
            <w:pPr>
              <w:pStyle w:val="TAL"/>
              <w:keepNext w:val="0"/>
              <w:spacing w:line="256" w:lineRule="auto"/>
              <w:rPr>
                <w:rFonts w:eastAsia="MS Mincho"/>
                <w:vertAlign w:val="superscript"/>
              </w:rPr>
            </w:pPr>
            <w:r w:rsidRPr="00EC61C3">
              <w:rPr>
                <w:position w:val="-12"/>
              </w:rPr>
              <w:object w:dxaOrig="435" w:dyaOrig="420" w14:anchorId="6832E9B7">
                <v:shape id="_x0000_i1046" type="#_x0000_t75" style="width:20.5pt;height:20.5pt" o:ole="" fillcolor="window">
                  <v:imagedata r:id="rId39" o:title=""/>
                </v:shape>
                <o:OLEObject Type="Embed" ProgID="Equation.3" ShapeID="_x0000_i1046" DrawAspect="Content" ObjectID="_1692088637" r:id="rId48"/>
              </w:object>
            </w:r>
            <w:r w:rsidRPr="00EC61C3">
              <w:rPr>
                <w:rFonts w:eastAsia="MS Mincho"/>
                <w:vertAlign w:val="superscript"/>
              </w:rPr>
              <w:t>Note2</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7B947CE3" w14:textId="77777777" w:rsidR="009154F4" w:rsidRPr="00EC61C3" w:rsidRDefault="009154F4" w:rsidP="00E45E02">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880847" w14:textId="77777777" w:rsidR="009154F4" w:rsidRPr="00EC61C3" w:rsidRDefault="009154F4"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1FB2505B" w14:textId="77777777" w:rsidR="009154F4" w:rsidRPr="00EC61C3" w:rsidRDefault="009154F4"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16C16E41" w14:textId="77777777" w:rsidR="009154F4" w:rsidRPr="00EC61C3" w:rsidRDefault="009154F4" w:rsidP="00E45E02">
            <w:pPr>
              <w:pStyle w:val="TAC"/>
              <w:keepNext w:val="0"/>
              <w:spacing w:line="256" w:lineRule="auto"/>
            </w:pPr>
            <w:r w:rsidRPr="001D2532">
              <w:t>-88</w:t>
            </w:r>
          </w:p>
        </w:tc>
      </w:tr>
      <w:tr w:rsidR="009154F4" w:rsidRPr="00EC61C3" w14:paraId="4F4070B9"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ECCE2F" w14:textId="77777777" w:rsidR="009154F4" w:rsidRPr="00EC61C3" w:rsidRDefault="009154F4" w:rsidP="00E45E02">
            <w:pPr>
              <w:spacing w:after="0" w:line="256" w:lineRule="auto"/>
              <w:rPr>
                <w:rFonts w:ascii="Arial" w:eastAsia="MS Mincho" w:hAnsi="Arial"/>
                <w:sz w:val="18"/>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E892A"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CD0CA8E" w14:textId="77777777" w:rsidR="009154F4" w:rsidRPr="00EC61C3" w:rsidRDefault="009154F4"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10F76934" w14:textId="77777777" w:rsidR="009154F4" w:rsidRPr="00EC61C3" w:rsidRDefault="009154F4"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7E8BAB88" w14:textId="77777777" w:rsidR="009154F4" w:rsidRPr="00EC61C3" w:rsidRDefault="009154F4" w:rsidP="00E45E02">
            <w:pPr>
              <w:pStyle w:val="TAC"/>
              <w:keepNext w:val="0"/>
              <w:spacing w:line="256" w:lineRule="auto"/>
            </w:pPr>
            <w:r w:rsidRPr="001D2532">
              <w:t>-85</w:t>
            </w:r>
          </w:p>
        </w:tc>
      </w:tr>
      <w:tr w:rsidR="009154F4" w:rsidRPr="00EC61C3" w14:paraId="547A1A0C"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76314DD5" w14:textId="77777777" w:rsidR="009154F4" w:rsidRPr="00EC61C3" w:rsidRDefault="009154F4" w:rsidP="00E45E02">
            <w:pPr>
              <w:pStyle w:val="TAL"/>
              <w:keepNext w:val="0"/>
              <w:spacing w:line="256" w:lineRule="auto"/>
              <w:rPr>
                <w:rFonts w:eastAsia="MS Mincho"/>
              </w:rPr>
            </w:pPr>
            <w:r w:rsidRPr="00EC61C3">
              <w:rPr>
                <w:position w:val="-12"/>
              </w:rPr>
              <w:object w:dxaOrig="570" w:dyaOrig="435" w14:anchorId="043CEDB9">
                <v:shape id="_x0000_i1047" type="#_x0000_t75" style="width:31pt;height:20.5pt" o:ole="" fillcolor="window">
                  <v:imagedata r:id="rId42" o:title=""/>
                </v:shape>
                <o:OLEObject Type="Embed" ProgID="Equation.3" ShapeID="_x0000_i1047" DrawAspect="Content" ObjectID="_1692088638" r:id="rId49"/>
              </w:object>
            </w:r>
          </w:p>
        </w:tc>
        <w:tc>
          <w:tcPr>
            <w:tcW w:w="1357" w:type="dxa"/>
            <w:tcBorders>
              <w:top w:val="single" w:sz="4" w:space="0" w:color="auto"/>
              <w:left w:val="single" w:sz="4" w:space="0" w:color="auto"/>
              <w:bottom w:val="single" w:sz="4" w:space="0" w:color="auto"/>
              <w:right w:val="single" w:sz="4" w:space="0" w:color="auto"/>
            </w:tcBorders>
            <w:vAlign w:val="center"/>
          </w:tcPr>
          <w:p w14:paraId="5C83E268"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A919DB3" w14:textId="77777777" w:rsidR="009154F4" w:rsidRPr="00EC61C3" w:rsidRDefault="009154F4"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4F5BC7C6" w14:textId="77777777" w:rsidR="009154F4" w:rsidRPr="00EC61C3" w:rsidRDefault="009154F4"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0F0BD86A" w14:textId="77777777" w:rsidR="009154F4" w:rsidRPr="00EC61C3" w:rsidRDefault="009154F4" w:rsidP="00E45E02">
            <w:pPr>
              <w:pStyle w:val="TAC"/>
              <w:keepNext w:val="0"/>
              <w:spacing w:line="256" w:lineRule="auto"/>
            </w:pPr>
            <w:r w:rsidRPr="00EC61C3">
              <w:t>0</w:t>
            </w:r>
          </w:p>
        </w:tc>
      </w:tr>
      <w:tr w:rsidR="009154F4" w:rsidRPr="00EC61C3" w14:paraId="07F30906"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B461965" w14:textId="77777777" w:rsidR="009154F4" w:rsidRPr="00EC61C3" w:rsidRDefault="009154F4" w:rsidP="00E45E02">
            <w:pPr>
              <w:pStyle w:val="TAL"/>
              <w:keepNext w:val="0"/>
              <w:spacing w:line="256" w:lineRule="auto"/>
              <w:rPr>
                <w:rFonts w:eastAsia="MS Mincho"/>
              </w:rPr>
            </w:pPr>
            <w:r w:rsidRPr="00EC61C3">
              <w:rPr>
                <w:position w:val="-12"/>
              </w:rPr>
              <w:object w:dxaOrig="870" w:dyaOrig="435" w14:anchorId="30787653">
                <v:shape id="_x0000_i1048" type="#_x0000_t75" style="width:41pt;height:20.5pt" o:ole="" fillcolor="window">
                  <v:imagedata r:id="rId44" o:title=""/>
                </v:shape>
                <o:OLEObject Type="Embed" ProgID="Equation.3" ShapeID="_x0000_i1048" DrawAspect="Content" ObjectID="_1692088639" r:id="rId50"/>
              </w:object>
            </w:r>
          </w:p>
        </w:tc>
        <w:tc>
          <w:tcPr>
            <w:tcW w:w="1357" w:type="dxa"/>
            <w:tcBorders>
              <w:top w:val="single" w:sz="4" w:space="0" w:color="auto"/>
              <w:left w:val="single" w:sz="4" w:space="0" w:color="auto"/>
              <w:bottom w:val="single" w:sz="4" w:space="0" w:color="auto"/>
              <w:right w:val="single" w:sz="4" w:space="0" w:color="auto"/>
            </w:tcBorders>
            <w:vAlign w:val="center"/>
          </w:tcPr>
          <w:p w14:paraId="7B492C20"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12ED251" w14:textId="77777777" w:rsidR="009154F4" w:rsidRPr="00EC61C3" w:rsidRDefault="009154F4"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3C474FA8" w14:textId="77777777" w:rsidR="009154F4" w:rsidRPr="00EC61C3" w:rsidRDefault="009154F4"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16C7BEE5" w14:textId="77777777" w:rsidR="009154F4" w:rsidRPr="00EC61C3" w:rsidRDefault="009154F4" w:rsidP="00E45E02">
            <w:pPr>
              <w:pStyle w:val="TAC"/>
              <w:keepNext w:val="0"/>
              <w:spacing w:line="256" w:lineRule="auto"/>
            </w:pPr>
            <w:r w:rsidRPr="00EC61C3">
              <w:t>0</w:t>
            </w:r>
          </w:p>
        </w:tc>
      </w:tr>
      <w:tr w:rsidR="009154F4" w:rsidRPr="00EC61C3" w14:paraId="26487F8C" w14:textId="77777777" w:rsidTr="00E45E02">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11ADD6A4" w14:textId="77777777" w:rsidR="009154F4" w:rsidRPr="00EC61C3" w:rsidRDefault="009154F4" w:rsidP="00E45E02">
            <w:pPr>
              <w:pStyle w:val="TAL"/>
              <w:keepNext w:val="0"/>
              <w:spacing w:line="256" w:lineRule="auto"/>
              <w:rPr>
                <w:rFonts w:eastAsia="MS Mincho"/>
                <w:lang w:eastAsia="ja-JP"/>
              </w:rPr>
            </w:pPr>
            <w:r w:rsidRPr="00EC61C3">
              <w:rPr>
                <w:rFonts w:eastAsia="MS Mincho"/>
              </w:rPr>
              <w:t>SS-RSRP</w:t>
            </w:r>
            <w:r w:rsidRPr="00EC61C3">
              <w:rPr>
                <w:rFonts w:eastAsia="MS Mincho"/>
                <w:vertAlign w:val="superscript"/>
              </w:rPr>
              <w:t>Note3</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5510128A" w14:textId="77777777" w:rsidR="009154F4" w:rsidRPr="00EC61C3" w:rsidRDefault="009154F4" w:rsidP="00E45E02">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4A4247A" w14:textId="77777777" w:rsidR="009154F4" w:rsidRPr="00EC61C3" w:rsidRDefault="009154F4"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08184F30" w14:textId="77777777" w:rsidR="009154F4" w:rsidRPr="00EC61C3" w:rsidRDefault="009154F4"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27A2A960" w14:textId="77777777" w:rsidR="009154F4" w:rsidRPr="00EC61C3" w:rsidRDefault="009154F4" w:rsidP="00E45E02">
            <w:pPr>
              <w:pStyle w:val="TAC"/>
              <w:keepNext w:val="0"/>
              <w:spacing w:line="256" w:lineRule="auto"/>
            </w:pPr>
            <w:r w:rsidRPr="001D2532">
              <w:t>-88</w:t>
            </w:r>
          </w:p>
        </w:tc>
      </w:tr>
      <w:tr w:rsidR="009154F4" w:rsidRPr="00EC61C3" w14:paraId="076C3CB0"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1F620" w14:textId="77777777" w:rsidR="009154F4" w:rsidRPr="00EC61C3" w:rsidRDefault="009154F4" w:rsidP="00E45E02">
            <w:pPr>
              <w:spacing w:after="0" w:line="256" w:lineRule="auto"/>
              <w:rPr>
                <w:rFonts w:ascii="Arial" w:eastAsia="MS Mincho"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5C026A" w14:textId="77777777" w:rsidR="009154F4" w:rsidRPr="00EC61C3" w:rsidRDefault="009154F4"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1D57FB6" w14:textId="77777777" w:rsidR="009154F4" w:rsidRPr="00EC61C3" w:rsidRDefault="009154F4"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069155D8" w14:textId="77777777" w:rsidR="009154F4" w:rsidRPr="00EC61C3" w:rsidRDefault="009154F4"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1096E217" w14:textId="77777777" w:rsidR="009154F4" w:rsidRPr="00EC61C3" w:rsidRDefault="009154F4" w:rsidP="00E45E02">
            <w:pPr>
              <w:pStyle w:val="TAC"/>
              <w:keepNext w:val="0"/>
              <w:spacing w:line="256" w:lineRule="auto"/>
            </w:pPr>
            <w:r w:rsidRPr="001D2532">
              <w:t>-85</w:t>
            </w:r>
          </w:p>
        </w:tc>
      </w:tr>
      <w:tr w:rsidR="009154F4" w:rsidRPr="00EC61C3" w14:paraId="0D83CD90" w14:textId="77777777" w:rsidTr="00E45E02">
        <w:trPr>
          <w:trHeight w:val="25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5E60E57B" w14:textId="77777777" w:rsidR="009154F4" w:rsidRPr="00EC61C3" w:rsidRDefault="009154F4" w:rsidP="00E45E02">
            <w:pPr>
              <w:pStyle w:val="TAL"/>
              <w:keepNext w:val="0"/>
              <w:spacing w:line="256" w:lineRule="auto"/>
              <w:rPr>
                <w:rFonts w:eastAsia="MS Mincho"/>
                <w:lang w:eastAsia="ja-JP"/>
              </w:rPr>
            </w:pPr>
            <w:r w:rsidRPr="00EC61C3">
              <w:rPr>
                <w:rFonts w:eastAsia="MS Mincho"/>
              </w:rPr>
              <w:t>Io</w:t>
            </w:r>
            <w:r w:rsidRPr="00EC61C3">
              <w:rPr>
                <w:rFonts w:eastAsia="MS Mincho"/>
                <w:vertAlign w:val="superscript"/>
              </w:rPr>
              <w:t>Note3</w:t>
            </w:r>
          </w:p>
        </w:tc>
        <w:tc>
          <w:tcPr>
            <w:tcW w:w="1357" w:type="dxa"/>
            <w:tcBorders>
              <w:top w:val="single" w:sz="4" w:space="0" w:color="auto"/>
              <w:left w:val="single" w:sz="4" w:space="0" w:color="auto"/>
              <w:bottom w:val="single" w:sz="4" w:space="0" w:color="auto"/>
              <w:right w:val="single" w:sz="4" w:space="0" w:color="auto"/>
            </w:tcBorders>
            <w:vAlign w:val="center"/>
            <w:hideMark/>
          </w:tcPr>
          <w:p w14:paraId="46508CB4" w14:textId="77777777" w:rsidR="009154F4" w:rsidRPr="00EC61C3" w:rsidRDefault="009154F4" w:rsidP="00E45E02">
            <w:pPr>
              <w:pStyle w:val="TAC"/>
              <w:keepNext w:val="0"/>
              <w:spacing w:line="256" w:lineRule="auto"/>
            </w:pPr>
            <w:r w:rsidRPr="00EC61C3">
              <w:t>dBm/9.36MHz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B32BA3F" w14:textId="77777777" w:rsidR="009154F4" w:rsidRPr="00EC61C3" w:rsidRDefault="009154F4"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1FC919" w14:textId="77777777" w:rsidR="009154F4" w:rsidRPr="00EC61C3" w:rsidRDefault="009154F4"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2727F20" w14:textId="77777777" w:rsidR="009154F4" w:rsidRPr="00EC61C3" w:rsidRDefault="009154F4" w:rsidP="00E45E02">
            <w:pPr>
              <w:pStyle w:val="TAC"/>
              <w:keepNext w:val="0"/>
              <w:spacing w:line="256" w:lineRule="auto"/>
            </w:pPr>
            <w:r w:rsidRPr="00EC61C3">
              <w:t>-57</w:t>
            </w:r>
          </w:p>
        </w:tc>
      </w:tr>
      <w:tr w:rsidR="009154F4" w:rsidRPr="00EC61C3" w14:paraId="3BE8565F" w14:textId="77777777" w:rsidTr="00E45E02">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1C61C" w14:textId="77777777" w:rsidR="009154F4" w:rsidRPr="00EC61C3" w:rsidRDefault="009154F4" w:rsidP="00E45E02">
            <w:pPr>
              <w:spacing w:after="0" w:line="256" w:lineRule="auto"/>
              <w:rPr>
                <w:rFonts w:ascii="Arial" w:eastAsia="MS Mincho" w:hAnsi="Arial"/>
                <w:sz w:val="18"/>
                <w:lang w:eastAsia="ja-JP"/>
              </w:rPr>
            </w:pPr>
          </w:p>
        </w:tc>
        <w:tc>
          <w:tcPr>
            <w:tcW w:w="1357" w:type="dxa"/>
            <w:tcBorders>
              <w:top w:val="single" w:sz="4" w:space="0" w:color="auto"/>
              <w:left w:val="single" w:sz="4" w:space="0" w:color="auto"/>
              <w:bottom w:val="single" w:sz="4" w:space="0" w:color="auto"/>
              <w:right w:val="single" w:sz="4" w:space="0" w:color="auto"/>
            </w:tcBorders>
            <w:vAlign w:val="center"/>
            <w:hideMark/>
          </w:tcPr>
          <w:p w14:paraId="6BC9EDDF" w14:textId="77777777" w:rsidR="009154F4" w:rsidRPr="00EC61C3" w:rsidRDefault="009154F4" w:rsidP="00E45E02">
            <w:pPr>
              <w:pStyle w:val="TAC"/>
              <w:keepNext w:val="0"/>
              <w:spacing w:line="256" w:lineRule="auto"/>
            </w:pPr>
            <w:r w:rsidRPr="00EC61C3">
              <w:t>dBm/38.1MHz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CB76BB7" w14:textId="77777777" w:rsidR="009154F4" w:rsidRPr="00EC61C3" w:rsidRDefault="009154F4"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63AC0DF1" w14:textId="77777777" w:rsidR="009154F4" w:rsidRPr="00EC61C3" w:rsidRDefault="009154F4"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A9FB4CF" w14:textId="77777777" w:rsidR="009154F4" w:rsidRPr="00EC61C3" w:rsidRDefault="009154F4" w:rsidP="00E45E02">
            <w:pPr>
              <w:pStyle w:val="TAC"/>
              <w:keepNext w:val="0"/>
              <w:spacing w:line="256" w:lineRule="auto"/>
            </w:pPr>
            <w:r w:rsidRPr="00EC61C3">
              <w:t>-51</w:t>
            </w:r>
          </w:p>
        </w:tc>
      </w:tr>
      <w:tr w:rsidR="009154F4" w:rsidRPr="00EC61C3" w14:paraId="7678CB20"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5B4646F0" w14:textId="77777777" w:rsidR="009154F4" w:rsidRPr="00EC61C3" w:rsidRDefault="009154F4" w:rsidP="00E45E02">
            <w:pPr>
              <w:pStyle w:val="TAL"/>
              <w:keepNext w:val="0"/>
              <w:spacing w:line="256" w:lineRule="auto"/>
              <w:rPr>
                <w:rFonts w:eastAsia="MS Mincho"/>
                <w:lang w:eastAsia="ja-JP"/>
              </w:rPr>
            </w:pPr>
            <w:r w:rsidRPr="00EC61C3">
              <w:rPr>
                <w:rFonts w:eastAsia="MS Mincho"/>
              </w:rPr>
              <w:t>Propagation condition</w:t>
            </w:r>
          </w:p>
        </w:tc>
        <w:tc>
          <w:tcPr>
            <w:tcW w:w="1357" w:type="dxa"/>
            <w:tcBorders>
              <w:top w:val="single" w:sz="4" w:space="0" w:color="auto"/>
              <w:left w:val="single" w:sz="4" w:space="0" w:color="auto"/>
              <w:bottom w:val="single" w:sz="4" w:space="0" w:color="auto"/>
              <w:right w:val="single" w:sz="4" w:space="0" w:color="auto"/>
            </w:tcBorders>
            <w:vAlign w:val="center"/>
          </w:tcPr>
          <w:p w14:paraId="321C4985" w14:textId="77777777" w:rsidR="009154F4" w:rsidRPr="00EC61C3" w:rsidRDefault="009154F4"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23D2F1D" w14:textId="77777777" w:rsidR="009154F4" w:rsidRPr="00EC61C3" w:rsidRDefault="009154F4"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0451D11" w14:textId="77777777" w:rsidR="009154F4" w:rsidRPr="00EC61C3" w:rsidRDefault="009154F4" w:rsidP="00E45E02">
            <w:pPr>
              <w:pStyle w:val="TAC"/>
              <w:keepNext w:val="0"/>
              <w:spacing w:line="256" w:lineRule="auto"/>
            </w:pPr>
            <w:r w:rsidRPr="00EC61C3">
              <w:t>AWGN</w:t>
            </w:r>
          </w:p>
        </w:tc>
      </w:tr>
      <w:tr w:rsidR="009154F4" w:rsidRPr="00EC61C3" w14:paraId="6E172E30" w14:textId="77777777" w:rsidTr="00E45E02">
        <w:trPr>
          <w:jc w:val="center"/>
        </w:trPr>
        <w:tc>
          <w:tcPr>
            <w:tcW w:w="7972" w:type="dxa"/>
            <w:gridSpan w:val="8"/>
            <w:tcBorders>
              <w:top w:val="single" w:sz="4" w:space="0" w:color="auto"/>
              <w:left w:val="single" w:sz="4" w:space="0" w:color="auto"/>
              <w:bottom w:val="single" w:sz="4" w:space="0" w:color="auto"/>
              <w:right w:val="single" w:sz="4" w:space="0" w:color="auto"/>
            </w:tcBorders>
            <w:hideMark/>
          </w:tcPr>
          <w:p w14:paraId="13157313" w14:textId="77777777" w:rsidR="009154F4" w:rsidRPr="00EC61C3" w:rsidRDefault="009154F4" w:rsidP="00E45E02">
            <w:pPr>
              <w:pStyle w:val="TAN"/>
              <w:keepNext w:val="0"/>
              <w:spacing w:line="256" w:lineRule="auto"/>
            </w:pPr>
            <w:r w:rsidRPr="00EC61C3">
              <w:t>Note 1:</w:t>
            </w:r>
            <w:r w:rsidRPr="00EC61C3">
              <w:tab/>
              <w:t>OCNG shall be used such that both cells are fully allocated and a constant total transmitted power spectral density is achieved for all OFDM symbols.</w:t>
            </w:r>
          </w:p>
          <w:p w14:paraId="38EC4B23" w14:textId="77777777" w:rsidR="009154F4" w:rsidRPr="00EC61C3" w:rsidRDefault="009154F4" w:rsidP="00E45E02">
            <w:pPr>
              <w:pStyle w:val="TAN"/>
              <w:keepNext w:val="0"/>
              <w:spacing w:line="256" w:lineRule="auto"/>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position w:val="-12"/>
              </w:rPr>
              <w:object w:dxaOrig="435" w:dyaOrig="420" w14:anchorId="186016C3">
                <v:shape id="_x0000_i1049" type="#_x0000_t75" style="width:20.5pt;height:20.5pt" o:ole="" fillcolor="window">
                  <v:imagedata r:id="rId39" o:title=""/>
                </v:shape>
                <o:OLEObject Type="Embed" ProgID="Equation.3" ShapeID="_x0000_i1049" DrawAspect="Content" ObjectID="_1692088640" r:id="rId51"/>
              </w:object>
            </w:r>
            <w:r w:rsidRPr="00EC61C3">
              <w:t xml:space="preserve"> to be fulfilled.</w:t>
            </w:r>
          </w:p>
          <w:p w14:paraId="5C0B5022" w14:textId="77777777" w:rsidR="009154F4" w:rsidRPr="00EC61C3" w:rsidRDefault="009154F4" w:rsidP="00E45E02">
            <w:pPr>
              <w:pStyle w:val="TAN"/>
              <w:keepNext w:val="0"/>
              <w:spacing w:line="256" w:lineRule="auto"/>
            </w:pPr>
            <w:r w:rsidRPr="00EC61C3">
              <w:t>Note 3:</w:t>
            </w:r>
            <w:r w:rsidRPr="00EC61C3">
              <w:tab/>
              <w:t>SS-RSRP and Io levels have been derived from other parameters for information purposes. They are not settable parameters themselves.</w:t>
            </w:r>
          </w:p>
          <w:p w14:paraId="390E2110" w14:textId="77777777" w:rsidR="009154F4" w:rsidRPr="00EC61C3" w:rsidRDefault="009154F4" w:rsidP="00E45E02">
            <w:pPr>
              <w:pStyle w:val="TAN"/>
              <w:keepNext w:val="0"/>
              <w:spacing w:line="256" w:lineRule="auto"/>
            </w:pPr>
            <w:r w:rsidRPr="00EC61C3">
              <w:t>Note 4:</w:t>
            </w:r>
            <w:r w:rsidRPr="00EC61C3">
              <w:tab/>
              <w:t>SS-RSRP minimum requirements are specified assuming independent interference and noise at each receiver antenna port.</w:t>
            </w:r>
          </w:p>
        </w:tc>
      </w:tr>
    </w:tbl>
    <w:p w14:paraId="0A53DD4E" w14:textId="77777777" w:rsidR="009154F4" w:rsidRPr="00EC61C3" w:rsidRDefault="009154F4" w:rsidP="009154F4"/>
    <w:p w14:paraId="4E5DA22C" w14:textId="77777777" w:rsidR="009154F4" w:rsidRPr="00EC61C3" w:rsidRDefault="009154F4" w:rsidP="009154F4">
      <w:pPr>
        <w:pStyle w:val="Heading5"/>
        <w:rPr>
          <w:b/>
          <w:i/>
        </w:rPr>
      </w:pPr>
      <w:r w:rsidRPr="00EC61C3">
        <w:t>A.4.5.7.1.2</w:t>
      </w:r>
      <w:r w:rsidRPr="00EC61C3">
        <w:tab/>
        <w:t>Test Requirements</w:t>
      </w:r>
    </w:p>
    <w:p w14:paraId="79234B98" w14:textId="77777777" w:rsidR="009154F4" w:rsidRPr="00EC61C3" w:rsidRDefault="009154F4" w:rsidP="009154F4">
      <w:pPr>
        <w:rPr>
          <w:lang w:eastAsia="zh-CN"/>
        </w:rPr>
      </w:pPr>
      <w:r w:rsidRPr="00EC61C3">
        <w:rPr>
          <w:lang w:eastAsia="zh-CN"/>
        </w:rPr>
        <w:t>The UE shall transmit the PRACH to PSCell at latest 82 ms</w:t>
      </w:r>
      <w:r w:rsidRPr="00EC61C3">
        <w:rPr>
          <w:vertAlign w:val="superscript"/>
          <w:lang w:eastAsia="zh-CN"/>
        </w:rPr>
        <w:t>Note1</w:t>
      </w:r>
      <w:r w:rsidRPr="00EC61C3">
        <w:rPr>
          <w:lang w:eastAsia="zh-CN"/>
        </w:rPr>
        <w:t xml:space="preserve"> into T3.</w:t>
      </w:r>
    </w:p>
    <w:p w14:paraId="5A180FB6" w14:textId="77777777" w:rsidR="009154F4" w:rsidRPr="00EC61C3" w:rsidRDefault="009154F4" w:rsidP="009154F4">
      <w:pPr>
        <w:rPr>
          <w:lang w:eastAsia="zh-CN"/>
        </w:rPr>
      </w:pPr>
      <w:r w:rsidRPr="00EC61C3">
        <w:rPr>
          <w:lang w:eastAsia="zh-CN"/>
        </w:rPr>
        <w:t>The UE shall send at least one CSI report for PSCell with non-zero CQI index during T4.</w:t>
      </w:r>
    </w:p>
    <w:p w14:paraId="681F9EF1" w14:textId="77777777" w:rsidR="009154F4" w:rsidRPr="00EC61C3" w:rsidRDefault="009154F4" w:rsidP="009154F4">
      <w:r w:rsidRPr="00EC61C3">
        <w:t>The UE shall periodically send CSI reports for PSCell after the UE has sent first CQI report with non-zero CQI index during T4</w:t>
      </w:r>
    </w:p>
    <w:p w14:paraId="20217DFC" w14:textId="77777777" w:rsidR="009154F4" w:rsidRPr="00EC61C3" w:rsidRDefault="009154F4" w:rsidP="009154F4">
      <w:pPr>
        <w:rPr>
          <w:lang w:eastAsia="zh-CN"/>
        </w:rPr>
      </w:pPr>
      <w:r w:rsidRPr="00EC61C3">
        <w:rPr>
          <w:lang w:eastAsia="zh-CN"/>
        </w:rPr>
        <w:t>The UE shall stop sending CSI reports for PSCell in at latest 20ms into T5.</w:t>
      </w:r>
    </w:p>
    <w:p w14:paraId="3FEAFEBE" w14:textId="77777777" w:rsidR="009154F4" w:rsidRPr="00EC61C3" w:rsidRDefault="009154F4" w:rsidP="009154F4">
      <w:pPr>
        <w:rPr>
          <w:lang w:eastAsia="zh-CN"/>
        </w:rPr>
      </w:pPr>
      <w:r w:rsidRPr="00EC61C3">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353BA2D4" w14:textId="77777777" w:rsidR="009154F4" w:rsidRPr="00EC61C3" w:rsidRDefault="009154F4" w:rsidP="009154F4">
      <w:pPr>
        <w:pStyle w:val="NO"/>
        <w:ind w:left="0" w:firstLine="0"/>
      </w:pPr>
      <w:r w:rsidRPr="00EC61C3">
        <w:t>Note1:</w:t>
      </w:r>
      <w:r w:rsidRPr="00EC61C3">
        <w:tab/>
        <w:t>The PSCell addition delay can be expressed as</w:t>
      </w:r>
      <w:r w:rsidRPr="00EC61C3">
        <w:rPr>
          <w:bCs/>
        </w:rPr>
        <w:t xml:space="preserve"> follows as specified in clause 7.31.2 [15]</w:t>
      </w:r>
      <w:r w:rsidRPr="00EC61C3">
        <w:t>:</w:t>
      </w:r>
    </w:p>
    <w:p w14:paraId="4BE276C2" w14:textId="77777777" w:rsidR="009154F4" w:rsidRPr="00EC61C3" w:rsidRDefault="009154F4" w:rsidP="009154F4">
      <w:pPr>
        <w:pStyle w:val="EQ"/>
        <w:rPr>
          <w:rFonts w:cs="v4.2.0"/>
          <w:noProof w:val="0"/>
          <w:lang w:eastAsia="x-none"/>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r w:rsidRPr="00EC61C3">
        <w:rPr>
          <w:rFonts w:cs="v4.2.0"/>
          <w:noProof w:val="0"/>
          <w:lang w:eastAsia="x-none"/>
        </w:rPr>
        <w:t>Where:</w:t>
      </w:r>
    </w:p>
    <w:p w14:paraId="49F2BEDA" w14:textId="77777777" w:rsidR="009154F4" w:rsidRPr="00EC61C3" w:rsidRDefault="009154F4" w:rsidP="009154F4">
      <w:pPr>
        <w:keepLines/>
      </w:pPr>
      <w:r w:rsidRPr="00EC61C3">
        <w:t>T</w:t>
      </w:r>
      <w:r w:rsidRPr="00EC61C3">
        <w:rPr>
          <w:vertAlign w:val="subscript"/>
        </w:rPr>
        <w:t>RRC_delay</w:t>
      </w:r>
      <w:r w:rsidRPr="00EC61C3">
        <w:t xml:space="preserve"> = 20ms</w:t>
      </w:r>
    </w:p>
    <w:p w14:paraId="00908AE4" w14:textId="77777777" w:rsidR="009154F4" w:rsidRPr="00EC61C3" w:rsidRDefault="009154F4" w:rsidP="009154F4">
      <w:pPr>
        <w:keepLines/>
      </w:pPr>
      <w:r w:rsidRPr="00EC61C3">
        <w:t>T</w:t>
      </w:r>
      <w:r w:rsidRPr="00EC61C3">
        <w:rPr>
          <w:vertAlign w:val="subscript"/>
        </w:rPr>
        <w:t>processing</w:t>
      </w:r>
      <w:r w:rsidRPr="00EC61C3">
        <w:t xml:space="preserve"> = 20ms</w:t>
      </w:r>
    </w:p>
    <w:p w14:paraId="442CEA33" w14:textId="77777777" w:rsidR="009154F4" w:rsidRPr="00EC61C3" w:rsidRDefault="009154F4" w:rsidP="009154F4">
      <w:pPr>
        <w:keepLines/>
      </w:pPr>
      <w:r w:rsidRPr="00EC61C3">
        <w:t>T</w:t>
      </w:r>
      <w:r w:rsidRPr="00EC61C3">
        <w:rPr>
          <w:vertAlign w:val="subscript"/>
        </w:rPr>
        <w:t>search</w:t>
      </w:r>
      <w:r w:rsidRPr="00EC61C3">
        <w:t xml:space="preserve"> </w:t>
      </w:r>
      <w:r w:rsidRPr="00EC61C3">
        <w:tab/>
        <w:t>= 0</w:t>
      </w:r>
    </w:p>
    <w:p w14:paraId="0A21882A" w14:textId="77777777" w:rsidR="009154F4" w:rsidRPr="00EC61C3" w:rsidRDefault="009154F4" w:rsidP="009154F4">
      <w:pPr>
        <w:keepLines/>
      </w:pPr>
      <w:r w:rsidRPr="00EC61C3">
        <w:t>T</w:t>
      </w:r>
      <w:r w:rsidRPr="00EC61C3">
        <w:rPr>
          <w:vertAlign w:val="subscript"/>
        </w:rPr>
        <w:t>∆</w:t>
      </w:r>
      <w:r w:rsidRPr="00EC61C3">
        <w:t xml:space="preserve"> = 20ms</w:t>
      </w:r>
    </w:p>
    <w:p w14:paraId="437165D6" w14:textId="77777777" w:rsidR="009154F4" w:rsidRPr="00EC61C3" w:rsidRDefault="009154F4" w:rsidP="009154F4">
      <w:pPr>
        <w:keepLines/>
      </w:pPr>
      <w:r w:rsidRPr="00EC61C3">
        <w:t>T</w:t>
      </w:r>
      <w:r w:rsidRPr="00EC61C3">
        <w:rPr>
          <w:vertAlign w:val="subscript"/>
        </w:rPr>
        <w:t xml:space="preserve">PSCell_ DU </w:t>
      </w:r>
      <w:r w:rsidRPr="00EC61C3">
        <w:t>= 1*10+10 = 20ms</w:t>
      </w:r>
    </w:p>
    <w:p w14:paraId="705C8D85" w14:textId="3078FA0B" w:rsidR="009154F4" w:rsidRDefault="009154F4" w:rsidP="009154F4">
      <w:pPr>
        <w:pStyle w:val="H6"/>
        <w:rPr>
          <w:b/>
          <w:noProof/>
          <w:color w:val="00B0F0"/>
        </w:rPr>
      </w:pPr>
      <w:r w:rsidRPr="00377F3E">
        <w:rPr>
          <w:b/>
          <w:noProof/>
          <w:color w:val="00B0F0"/>
        </w:rPr>
        <w:t xml:space="preserve">&lt;End of modified section </w:t>
      </w:r>
      <w:r w:rsidR="00C3580B">
        <w:rPr>
          <w:b/>
          <w:noProof/>
          <w:color w:val="00B0F0"/>
        </w:rPr>
        <w:t>5</w:t>
      </w:r>
      <w:r w:rsidRPr="00377F3E">
        <w:rPr>
          <w:b/>
          <w:noProof/>
          <w:color w:val="00B0F0"/>
        </w:rPr>
        <w:t>&gt;</w:t>
      </w:r>
    </w:p>
    <w:p w14:paraId="4B718FA6" w14:textId="77777777" w:rsidR="009E6DCF" w:rsidRPr="009E6DCF" w:rsidRDefault="009E6DCF" w:rsidP="009E6DCF"/>
    <w:p w14:paraId="7ECA5AC5" w14:textId="77D9FE73" w:rsidR="009E6DCF" w:rsidRPr="00B25552" w:rsidRDefault="009E6DCF" w:rsidP="009E6DCF">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C3580B">
        <w:rPr>
          <w:b/>
          <w:noProof/>
          <w:color w:val="00B0F0"/>
        </w:rPr>
        <w:t>6</w:t>
      </w:r>
      <w:r w:rsidRPr="00377F3E">
        <w:rPr>
          <w:b/>
          <w:noProof/>
          <w:color w:val="00B0F0"/>
        </w:rPr>
        <w:t>&gt;</w:t>
      </w:r>
    </w:p>
    <w:p w14:paraId="34093B84" w14:textId="77777777" w:rsidR="009E6DCF" w:rsidRPr="00EC61C3" w:rsidRDefault="009E6DCF" w:rsidP="009E6DCF">
      <w:pPr>
        <w:pStyle w:val="Heading3"/>
      </w:pPr>
      <w:bookmarkStart w:id="1180" w:name="_Toc535476366"/>
      <w:bookmarkStart w:id="1181" w:name="_Toc535476354"/>
      <w:r w:rsidRPr="00EC61C3">
        <w:t>A.5.5.1</w:t>
      </w:r>
      <w:r w:rsidRPr="00EC61C3">
        <w:tab/>
        <w:t>Radio link Monitoring</w:t>
      </w:r>
    </w:p>
    <w:p w14:paraId="613D0BD8" w14:textId="77777777" w:rsidR="009E6DCF" w:rsidRPr="00EC61C3" w:rsidRDefault="009E6DCF" w:rsidP="009E6DCF">
      <w:r w:rsidRPr="00EC61C3">
        <w:t>In the following clause, any uplink signal transmitted by the UE is used for detecting the In-/Out-of-Sync state of the UE. In terms of measurement, the uplink signal is verified on the basis of the UE output power:</w:t>
      </w:r>
    </w:p>
    <w:p w14:paraId="7DFC55F3" w14:textId="77777777" w:rsidR="009E6DCF" w:rsidRPr="00EC61C3" w:rsidRDefault="009E6DCF" w:rsidP="009E6DCF">
      <w:pPr>
        <w:spacing w:before="120"/>
      </w:pPr>
      <w:r w:rsidRPr="00EC61C3">
        <w:rPr>
          <w:i/>
        </w:rPr>
        <w:t>Editor note: The metric for the detection of the UE UL transmitted signal by the TE is FFS.</w:t>
      </w:r>
    </w:p>
    <w:p w14:paraId="547A4E7A" w14:textId="77777777" w:rsidR="009E6DCF" w:rsidRPr="00EC61C3" w:rsidRDefault="009E6DCF" w:rsidP="009E6DCF">
      <w:pPr>
        <w:pStyle w:val="Heading4"/>
      </w:pPr>
      <w:bookmarkStart w:id="1182" w:name="_Toc535476357"/>
      <w:bookmarkEnd w:id="1180"/>
      <w:bookmarkEnd w:id="1181"/>
      <w:r w:rsidRPr="00EC61C3">
        <w:t>A.5.5.1.1</w:t>
      </w:r>
      <w:r w:rsidRPr="00EC61C3">
        <w:tab/>
        <w:t>Radio Link Monitoring Out-of-sync Test for FR2 PSCell configured with SSB-based RLM RS in non-DRX mode</w:t>
      </w:r>
    </w:p>
    <w:p w14:paraId="73217A41" w14:textId="77777777" w:rsidR="009E6DCF" w:rsidRPr="00EC61C3" w:rsidRDefault="009E6DCF" w:rsidP="009E6DCF">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665C0AF1" w14:textId="77777777" w:rsidR="009E6DCF" w:rsidRPr="00EC61C3" w:rsidRDefault="009E6DCF" w:rsidP="009E6DCF">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741CBF27" w14:textId="77777777" w:rsidR="009E6DCF" w:rsidRPr="00EC61C3" w:rsidRDefault="009E6DCF" w:rsidP="009E6DCF">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0DDE21D3" w14:textId="77777777" w:rsidR="009E6DCF" w:rsidRPr="00EC61C3" w:rsidRDefault="009E6DCF" w:rsidP="009E6DCF">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9E6DCF" w:rsidRPr="00EC61C3" w14:paraId="15199B19" w14:textId="77777777" w:rsidTr="00E45E02">
        <w:trPr>
          <w:trHeight w:val="232"/>
          <w:jc w:val="center"/>
        </w:trPr>
        <w:tc>
          <w:tcPr>
            <w:tcW w:w="1397" w:type="dxa"/>
            <w:shd w:val="clear" w:color="auto" w:fill="auto"/>
          </w:tcPr>
          <w:p w14:paraId="1DC44970" w14:textId="77777777" w:rsidR="009E6DCF" w:rsidRPr="00EC61C3" w:rsidRDefault="009E6DCF" w:rsidP="00E45E02">
            <w:pPr>
              <w:pStyle w:val="TAH"/>
            </w:pPr>
            <w:r w:rsidRPr="00EC61C3">
              <w:t>Configuration</w:t>
            </w:r>
          </w:p>
        </w:tc>
        <w:tc>
          <w:tcPr>
            <w:tcW w:w="7204" w:type="dxa"/>
            <w:shd w:val="clear" w:color="auto" w:fill="auto"/>
          </w:tcPr>
          <w:p w14:paraId="0E42007E" w14:textId="77777777" w:rsidR="009E6DCF" w:rsidRPr="00EC61C3" w:rsidRDefault="009E6DCF" w:rsidP="00E45E02">
            <w:pPr>
              <w:pStyle w:val="TAH"/>
            </w:pPr>
            <w:r w:rsidRPr="00EC61C3">
              <w:t>Description</w:t>
            </w:r>
          </w:p>
        </w:tc>
      </w:tr>
      <w:tr w:rsidR="009E6DCF" w:rsidRPr="00EC61C3" w14:paraId="414795AB" w14:textId="77777777" w:rsidTr="00E45E02">
        <w:trPr>
          <w:trHeight w:val="235"/>
          <w:jc w:val="center"/>
        </w:trPr>
        <w:tc>
          <w:tcPr>
            <w:tcW w:w="1397" w:type="dxa"/>
            <w:shd w:val="clear" w:color="auto" w:fill="auto"/>
          </w:tcPr>
          <w:p w14:paraId="125FBFD6" w14:textId="77777777" w:rsidR="009E6DCF" w:rsidRPr="00EC61C3" w:rsidRDefault="009E6DCF" w:rsidP="00E45E02">
            <w:pPr>
              <w:pStyle w:val="TAC"/>
            </w:pPr>
            <w:r w:rsidRPr="00EC61C3">
              <w:t>1</w:t>
            </w:r>
          </w:p>
        </w:tc>
        <w:tc>
          <w:tcPr>
            <w:tcW w:w="7204" w:type="dxa"/>
            <w:shd w:val="clear" w:color="auto" w:fill="auto"/>
          </w:tcPr>
          <w:p w14:paraId="7E4F3F98" w14:textId="77777777" w:rsidR="009E6DCF" w:rsidRPr="00EC61C3" w:rsidRDefault="009E6DCF" w:rsidP="00E45E02">
            <w:pPr>
              <w:pStyle w:val="TAC"/>
            </w:pPr>
            <w:r w:rsidRPr="00EC61C3">
              <w:t>FDD LTE PCell, NR 120 KHz SSB SCS, 100 MHz bandwidth, TDD duplex mode</w:t>
            </w:r>
          </w:p>
        </w:tc>
      </w:tr>
      <w:tr w:rsidR="009E6DCF" w:rsidRPr="00EC61C3" w14:paraId="6BB5FB79" w14:textId="77777777" w:rsidTr="00E45E02">
        <w:trPr>
          <w:trHeight w:val="235"/>
          <w:jc w:val="center"/>
        </w:trPr>
        <w:tc>
          <w:tcPr>
            <w:tcW w:w="1397" w:type="dxa"/>
            <w:shd w:val="clear" w:color="auto" w:fill="auto"/>
          </w:tcPr>
          <w:p w14:paraId="724586E0" w14:textId="77777777" w:rsidR="009E6DCF" w:rsidRPr="00EC61C3" w:rsidRDefault="009E6DCF" w:rsidP="00E45E02">
            <w:pPr>
              <w:pStyle w:val="TAC"/>
            </w:pPr>
            <w:r w:rsidRPr="00EC61C3">
              <w:t>2</w:t>
            </w:r>
          </w:p>
        </w:tc>
        <w:tc>
          <w:tcPr>
            <w:tcW w:w="7204" w:type="dxa"/>
            <w:shd w:val="clear" w:color="auto" w:fill="auto"/>
          </w:tcPr>
          <w:p w14:paraId="705443B2" w14:textId="77777777" w:rsidR="009E6DCF" w:rsidRPr="00EC61C3" w:rsidRDefault="009E6DCF" w:rsidP="00E45E02">
            <w:pPr>
              <w:pStyle w:val="TAC"/>
            </w:pPr>
            <w:r w:rsidRPr="00EC61C3">
              <w:t>TDD LTE PCell, NR 120 KHz SSB SCS, 100 MHz bandwidth, TDD duplex mode</w:t>
            </w:r>
          </w:p>
        </w:tc>
      </w:tr>
      <w:tr w:rsidR="009E6DCF" w:rsidRPr="00EC61C3" w14:paraId="426F085F" w14:textId="77777777" w:rsidTr="00E45E02">
        <w:trPr>
          <w:trHeight w:val="232"/>
          <w:jc w:val="center"/>
        </w:trPr>
        <w:tc>
          <w:tcPr>
            <w:tcW w:w="8601" w:type="dxa"/>
            <w:gridSpan w:val="2"/>
            <w:shd w:val="clear" w:color="auto" w:fill="auto"/>
          </w:tcPr>
          <w:p w14:paraId="3F7D3BE1" w14:textId="77777777" w:rsidR="009E6DCF" w:rsidRPr="00EC61C3" w:rsidRDefault="009E6DCF" w:rsidP="00E45E02">
            <w:pPr>
              <w:pStyle w:val="TAN"/>
            </w:pPr>
            <w:r w:rsidRPr="00EC61C3">
              <w:t>Note:</w:t>
            </w:r>
            <w:r w:rsidRPr="00EC61C3">
              <w:tab/>
              <w:t>The UE is only required to pass in one of the supported test configurations in FR2</w:t>
            </w:r>
          </w:p>
        </w:tc>
      </w:tr>
    </w:tbl>
    <w:p w14:paraId="38A0F1FD" w14:textId="77777777" w:rsidR="009E6DCF" w:rsidRPr="00EC61C3" w:rsidRDefault="009E6DCF" w:rsidP="009E6DCF">
      <w:pPr>
        <w:spacing w:before="120"/>
      </w:pPr>
    </w:p>
    <w:p w14:paraId="117049B6" w14:textId="77777777" w:rsidR="009E6DCF" w:rsidRPr="00EC61C3" w:rsidRDefault="009E6DCF" w:rsidP="009E6DCF">
      <w:pPr>
        <w:pStyle w:val="TH"/>
      </w:pPr>
      <w:r w:rsidRPr="00EC61C3">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9E6DCF" w:rsidRPr="00EC61C3" w14:paraId="167466EA" w14:textId="77777777" w:rsidTr="00E45E02">
        <w:trPr>
          <w:trHeight w:val="164"/>
          <w:jc w:val="center"/>
        </w:trPr>
        <w:tc>
          <w:tcPr>
            <w:tcW w:w="2696" w:type="pct"/>
            <w:gridSpan w:val="3"/>
            <w:vMerge w:val="restart"/>
            <w:shd w:val="clear" w:color="auto" w:fill="auto"/>
          </w:tcPr>
          <w:p w14:paraId="1BC87395" w14:textId="77777777" w:rsidR="009E6DCF" w:rsidRPr="00EC61C3" w:rsidRDefault="009E6DCF" w:rsidP="00E45E02">
            <w:pPr>
              <w:pStyle w:val="TAH"/>
            </w:pPr>
            <w:r w:rsidRPr="00EC61C3">
              <w:t>Parameter</w:t>
            </w:r>
          </w:p>
        </w:tc>
        <w:tc>
          <w:tcPr>
            <w:tcW w:w="596" w:type="pct"/>
            <w:vMerge w:val="restart"/>
            <w:shd w:val="clear" w:color="auto" w:fill="auto"/>
          </w:tcPr>
          <w:p w14:paraId="7406D1E6" w14:textId="77777777" w:rsidR="009E6DCF" w:rsidRPr="00EC61C3" w:rsidRDefault="009E6DCF" w:rsidP="00E45E02">
            <w:pPr>
              <w:pStyle w:val="TAH"/>
            </w:pPr>
            <w:r w:rsidRPr="00EC61C3">
              <w:t>Unit</w:t>
            </w:r>
          </w:p>
        </w:tc>
        <w:tc>
          <w:tcPr>
            <w:tcW w:w="1708" w:type="pct"/>
            <w:shd w:val="clear" w:color="auto" w:fill="auto"/>
          </w:tcPr>
          <w:p w14:paraId="44AF5C4A" w14:textId="77777777" w:rsidR="009E6DCF" w:rsidRPr="00EC61C3" w:rsidRDefault="009E6DCF" w:rsidP="00E45E02">
            <w:pPr>
              <w:pStyle w:val="TAH"/>
            </w:pPr>
            <w:r w:rsidRPr="00EC61C3">
              <w:t>Value</w:t>
            </w:r>
          </w:p>
        </w:tc>
      </w:tr>
      <w:tr w:rsidR="009E6DCF" w:rsidRPr="00EC61C3" w14:paraId="17B4DAEB" w14:textId="77777777" w:rsidTr="00E45E02">
        <w:trPr>
          <w:trHeight w:val="406"/>
          <w:jc w:val="center"/>
        </w:trPr>
        <w:tc>
          <w:tcPr>
            <w:tcW w:w="2696" w:type="pct"/>
            <w:gridSpan w:val="3"/>
            <w:vMerge/>
            <w:shd w:val="clear" w:color="auto" w:fill="auto"/>
          </w:tcPr>
          <w:p w14:paraId="0A9CE54B" w14:textId="77777777" w:rsidR="009E6DCF" w:rsidRPr="00EC61C3" w:rsidRDefault="009E6DCF" w:rsidP="00E45E02">
            <w:pPr>
              <w:pStyle w:val="TAH"/>
            </w:pPr>
          </w:p>
        </w:tc>
        <w:tc>
          <w:tcPr>
            <w:tcW w:w="596" w:type="pct"/>
            <w:vMerge/>
            <w:shd w:val="clear" w:color="auto" w:fill="auto"/>
          </w:tcPr>
          <w:p w14:paraId="40153042" w14:textId="77777777" w:rsidR="009E6DCF" w:rsidRPr="00EC61C3" w:rsidRDefault="009E6DCF" w:rsidP="00E45E02">
            <w:pPr>
              <w:pStyle w:val="TAH"/>
            </w:pPr>
          </w:p>
        </w:tc>
        <w:tc>
          <w:tcPr>
            <w:tcW w:w="1708" w:type="pct"/>
          </w:tcPr>
          <w:p w14:paraId="07E92ECB" w14:textId="77777777" w:rsidR="009E6DCF" w:rsidRPr="00EC61C3" w:rsidRDefault="009E6DCF" w:rsidP="00E45E02">
            <w:pPr>
              <w:pStyle w:val="TAH"/>
            </w:pPr>
            <w:r w:rsidRPr="00EC61C3">
              <w:t>Test 1</w:t>
            </w:r>
          </w:p>
        </w:tc>
      </w:tr>
      <w:tr w:rsidR="009E6DCF" w:rsidRPr="00EC61C3" w14:paraId="50204147" w14:textId="77777777" w:rsidTr="00E45E02">
        <w:trPr>
          <w:trHeight w:val="63"/>
          <w:jc w:val="center"/>
        </w:trPr>
        <w:tc>
          <w:tcPr>
            <w:tcW w:w="2696" w:type="pct"/>
            <w:gridSpan w:val="3"/>
            <w:shd w:val="clear" w:color="auto" w:fill="auto"/>
          </w:tcPr>
          <w:p w14:paraId="103F338E" w14:textId="77777777" w:rsidR="009E6DCF" w:rsidRPr="00EC61C3" w:rsidRDefault="009E6DCF" w:rsidP="00E45E02">
            <w:pPr>
              <w:pStyle w:val="TAL"/>
            </w:pPr>
            <w:r w:rsidRPr="00EC61C3">
              <w:t xml:space="preserve">Active E-UTRA PCell </w:t>
            </w:r>
          </w:p>
        </w:tc>
        <w:tc>
          <w:tcPr>
            <w:tcW w:w="596" w:type="pct"/>
            <w:shd w:val="clear" w:color="auto" w:fill="auto"/>
          </w:tcPr>
          <w:p w14:paraId="63A97B51" w14:textId="77777777" w:rsidR="009E6DCF" w:rsidRPr="00EC61C3" w:rsidRDefault="009E6DCF" w:rsidP="00E45E02">
            <w:pPr>
              <w:pStyle w:val="TAC"/>
            </w:pPr>
          </w:p>
        </w:tc>
        <w:tc>
          <w:tcPr>
            <w:tcW w:w="1708" w:type="pct"/>
          </w:tcPr>
          <w:p w14:paraId="77ECBD1F" w14:textId="77777777" w:rsidR="009E6DCF" w:rsidRPr="00EC61C3" w:rsidRDefault="009E6DCF" w:rsidP="00E45E02">
            <w:pPr>
              <w:pStyle w:val="TAC"/>
            </w:pPr>
            <w:r w:rsidRPr="00EC61C3">
              <w:t>Cell 1</w:t>
            </w:r>
          </w:p>
        </w:tc>
      </w:tr>
      <w:tr w:rsidR="009E6DCF" w:rsidRPr="00EC61C3" w14:paraId="315E899D" w14:textId="77777777" w:rsidTr="00E45E02">
        <w:trPr>
          <w:trHeight w:val="164"/>
          <w:jc w:val="center"/>
        </w:trPr>
        <w:tc>
          <w:tcPr>
            <w:tcW w:w="2696" w:type="pct"/>
            <w:gridSpan w:val="3"/>
            <w:shd w:val="clear" w:color="auto" w:fill="auto"/>
          </w:tcPr>
          <w:p w14:paraId="007513BE" w14:textId="77777777" w:rsidR="009E6DCF" w:rsidRPr="00EC61C3" w:rsidRDefault="009E6DCF" w:rsidP="00E45E02">
            <w:pPr>
              <w:pStyle w:val="TAL"/>
              <w:rPr>
                <w:lang w:val="sv-FI"/>
              </w:rPr>
            </w:pPr>
            <w:r w:rsidRPr="00EC61C3">
              <w:rPr>
                <w:lang w:val="sv-FI"/>
              </w:rPr>
              <w:t>E-UTRA RF Channel Number</w:t>
            </w:r>
          </w:p>
        </w:tc>
        <w:tc>
          <w:tcPr>
            <w:tcW w:w="596" w:type="pct"/>
            <w:shd w:val="clear" w:color="auto" w:fill="auto"/>
          </w:tcPr>
          <w:p w14:paraId="2683166C" w14:textId="77777777" w:rsidR="009E6DCF" w:rsidRPr="00EC61C3" w:rsidRDefault="009E6DCF" w:rsidP="00E45E02">
            <w:pPr>
              <w:pStyle w:val="TAC"/>
              <w:rPr>
                <w:lang w:val="sv-FI"/>
              </w:rPr>
            </w:pPr>
          </w:p>
        </w:tc>
        <w:tc>
          <w:tcPr>
            <w:tcW w:w="1708" w:type="pct"/>
          </w:tcPr>
          <w:p w14:paraId="0E000222" w14:textId="77777777" w:rsidR="009E6DCF" w:rsidRPr="00EC61C3" w:rsidRDefault="009E6DCF" w:rsidP="00E45E02">
            <w:pPr>
              <w:pStyle w:val="TAC"/>
            </w:pPr>
            <w:r w:rsidRPr="00EC61C3">
              <w:t>1</w:t>
            </w:r>
          </w:p>
        </w:tc>
      </w:tr>
      <w:tr w:rsidR="009E6DCF" w:rsidRPr="00EC61C3" w14:paraId="499258E9" w14:textId="77777777" w:rsidTr="00E45E02">
        <w:trPr>
          <w:trHeight w:val="164"/>
          <w:jc w:val="center"/>
        </w:trPr>
        <w:tc>
          <w:tcPr>
            <w:tcW w:w="2696" w:type="pct"/>
            <w:gridSpan w:val="3"/>
            <w:shd w:val="clear" w:color="auto" w:fill="auto"/>
          </w:tcPr>
          <w:p w14:paraId="12D21129" w14:textId="77777777" w:rsidR="009E6DCF" w:rsidRPr="00EC61C3" w:rsidRDefault="009E6DCF" w:rsidP="00E45E02">
            <w:pPr>
              <w:pStyle w:val="TAL"/>
            </w:pPr>
            <w:r w:rsidRPr="00EC61C3">
              <w:t>Active PSCell</w:t>
            </w:r>
          </w:p>
        </w:tc>
        <w:tc>
          <w:tcPr>
            <w:tcW w:w="596" w:type="pct"/>
            <w:shd w:val="clear" w:color="auto" w:fill="auto"/>
          </w:tcPr>
          <w:p w14:paraId="1FE907CF" w14:textId="77777777" w:rsidR="009E6DCF" w:rsidRPr="00EC61C3" w:rsidRDefault="009E6DCF" w:rsidP="00E45E02">
            <w:pPr>
              <w:pStyle w:val="TAC"/>
            </w:pPr>
          </w:p>
        </w:tc>
        <w:tc>
          <w:tcPr>
            <w:tcW w:w="1708" w:type="pct"/>
          </w:tcPr>
          <w:p w14:paraId="49DD4AFB" w14:textId="77777777" w:rsidR="009E6DCF" w:rsidRPr="00EC61C3" w:rsidRDefault="009E6DCF" w:rsidP="00E45E02">
            <w:pPr>
              <w:pStyle w:val="TAC"/>
            </w:pPr>
            <w:r w:rsidRPr="00EC61C3">
              <w:t>Cell 2</w:t>
            </w:r>
          </w:p>
        </w:tc>
      </w:tr>
      <w:tr w:rsidR="009E6DCF" w:rsidRPr="00EC61C3" w14:paraId="7AC8FB70" w14:textId="77777777" w:rsidTr="00E45E02">
        <w:trPr>
          <w:trHeight w:val="61"/>
          <w:jc w:val="center"/>
        </w:trPr>
        <w:tc>
          <w:tcPr>
            <w:tcW w:w="2696" w:type="pct"/>
            <w:gridSpan w:val="3"/>
            <w:shd w:val="clear" w:color="auto" w:fill="auto"/>
          </w:tcPr>
          <w:p w14:paraId="0E69BD03" w14:textId="77777777" w:rsidR="009E6DCF" w:rsidRPr="00EC61C3" w:rsidRDefault="009E6DCF" w:rsidP="00E45E02">
            <w:pPr>
              <w:pStyle w:val="TAL"/>
            </w:pPr>
            <w:r w:rsidRPr="00EC61C3">
              <w:t>RF Channel Number</w:t>
            </w:r>
          </w:p>
        </w:tc>
        <w:tc>
          <w:tcPr>
            <w:tcW w:w="596" w:type="pct"/>
            <w:shd w:val="clear" w:color="auto" w:fill="auto"/>
          </w:tcPr>
          <w:p w14:paraId="0984D1D1" w14:textId="77777777" w:rsidR="009E6DCF" w:rsidRPr="00EC61C3" w:rsidRDefault="009E6DCF" w:rsidP="00E45E02">
            <w:pPr>
              <w:pStyle w:val="TAC"/>
            </w:pPr>
          </w:p>
        </w:tc>
        <w:tc>
          <w:tcPr>
            <w:tcW w:w="1708" w:type="pct"/>
          </w:tcPr>
          <w:p w14:paraId="4771FB78" w14:textId="77777777" w:rsidR="009E6DCF" w:rsidRPr="00EC61C3" w:rsidRDefault="009E6DCF" w:rsidP="00E45E02">
            <w:pPr>
              <w:pStyle w:val="TAC"/>
            </w:pPr>
            <w:r w:rsidRPr="00EC61C3">
              <w:t>2</w:t>
            </w:r>
          </w:p>
        </w:tc>
      </w:tr>
      <w:tr w:rsidR="009E6DCF" w:rsidRPr="00EC61C3" w14:paraId="71D79723" w14:textId="77777777" w:rsidTr="00E45E02">
        <w:trPr>
          <w:trHeight w:val="61"/>
          <w:jc w:val="center"/>
        </w:trPr>
        <w:tc>
          <w:tcPr>
            <w:tcW w:w="1637" w:type="pct"/>
            <w:gridSpan w:val="2"/>
            <w:shd w:val="clear" w:color="auto" w:fill="auto"/>
          </w:tcPr>
          <w:p w14:paraId="0B62F785" w14:textId="77777777" w:rsidR="009E6DCF" w:rsidRPr="00EC61C3" w:rsidRDefault="009E6DCF" w:rsidP="00E45E02">
            <w:pPr>
              <w:pStyle w:val="TAL"/>
            </w:pPr>
            <w:r w:rsidRPr="00EC61C3">
              <w:t>Duplex mode</w:t>
            </w:r>
          </w:p>
        </w:tc>
        <w:tc>
          <w:tcPr>
            <w:tcW w:w="1059" w:type="pct"/>
            <w:shd w:val="clear" w:color="auto" w:fill="auto"/>
          </w:tcPr>
          <w:p w14:paraId="6EBE584B" w14:textId="77777777" w:rsidR="009E6DCF" w:rsidRPr="00EC61C3" w:rsidRDefault="009E6DCF" w:rsidP="00E45E02">
            <w:pPr>
              <w:pStyle w:val="TAL"/>
            </w:pPr>
            <w:r w:rsidRPr="00EC61C3">
              <w:t>Config 1, 2</w:t>
            </w:r>
          </w:p>
        </w:tc>
        <w:tc>
          <w:tcPr>
            <w:tcW w:w="596" w:type="pct"/>
            <w:shd w:val="clear" w:color="auto" w:fill="auto"/>
          </w:tcPr>
          <w:p w14:paraId="174E312E" w14:textId="77777777" w:rsidR="009E6DCF" w:rsidRPr="00EC61C3" w:rsidRDefault="009E6DCF" w:rsidP="00E45E02">
            <w:pPr>
              <w:pStyle w:val="TAC"/>
            </w:pPr>
          </w:p>
        </w:tc>
        <w:tc>
          <w:tcPr>
            <w:tcW w:w="1708" w:type="pct"/>
          </w:tcPr>
          <w:p w14:paraId="2DC175F9" w14:textId="77777777" w:rsidR="009E6DCF" w:rsidRPr="00EC61C3" w:rsidRDefault="009E6DCF" w:rsidP="00E45E02">
            <w:pPr>
              <w:pStyle w:val="TAC"/>
            </w:pPr>
            <w:r w:rsidRPr="00EC61C3">
              <w:t>TDD</w:t>
            </w:r>
          </w:p>
        </w:tc>
      </w:tr>
      <w:tr w:rsidR="009E6DCF" w:rsidRPr="00EC61C3" w14:paraId="3B97C6A0" w14:textId="77777777" w:rsidTr="00E45E02">
        <w:trPr>
          <w:trHeight w:val="61"/>
          <w:jc w:val="center"/>
        </w:trPr>
        <w:tc>
          <w:tcPr>
            <w:tcW w:w="1637" w:type="pct"/>
            <w:gridSpan w:val="2"/>
            <w:shd w:val="clear" w:color="auto" w:fill="auto"/>
          </w:tcPr>
          <w:p w14:paraId="76CE1711" w14:textId="77777777" w:rsidR="009E6DCF" w:rsidRPr="00EC61C3" w:rsidRDefault="009E6DCF" w:rsidP="00E45E02">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5B57E308" w14:textId="77777777" w:rsidR="009E6DCF" w:rsidRPr="00EC61C3" w:rsidRDefault="009E6DCF" w:rsidP="00E45E02">
            <w:pPr>
              <w:pStyle w:val="TAL"/>
            </w:pPr>
            <w:r w:rsidRPr="00EC61C3">
              <w:t>Config 1, 2</w:t>
            </w:r>
          </w:p>
        </w:tc>
        <w:tc>
          <w:tcPr>
            <w:tcW w:w="596" w:type="pct"/>
            <w:shd w:val="clear" w:color="auto" w:fill="auto"/>
          </w:tcPr>
          <w:p w14:paraId="55AD8D7C" w14:textId="77777777" w:rsidR="009E6DCF" w:rsidRPr="00EC61C3" w:rsidRDefault="009E6DCF" w:rsidP="00E45E02">
            <w:pPr>
              <w:pStyle w:val="TAC"/>
            </w:pPr>
          </w:p>
        </w:tc>
        <w:tc>
          <w:tcPr>
            <w:tcW w:w="1708" w:type="pct"/>
          </w:tcPr>
          <w:p w14:paraId="7E19B73E" w14:textId="77777777" w:rsidR="009E6DCF" w:rsidRPr="00EC61C3" w:rsidRDefault="009E6DCF" w:rsidP="00E45E02">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9E6DCF" w:rsidRPr="00EC61C3" w14:paraId="07EAA216" w14:textId="77777777" w:rsidTr="00E45E02">
        <w:trPr>
          <w:trHeight w:val="61"/>
          <w:jc w:val="center"/>
        </w:trPr>
        <w:tc>
          <w:tcPr>
            <w:tcW w:w="1637" w:type="pct"/>
            <w:gridSpan w:val="2"/>
            <w:shd w:val="clear" w:color="auto" w:fill="auto"/>
          </w:tcPr>
          <w:p w14:paraId="48ABC0C4" w14:textId="77777777" w:rsidR="009E6DCF" w:rsidRPr="00EC61C3" w:rsidRDefault="009E6DCF" w:rsidP="00E45E02">
            <w:pPr>
              <w:pStyle w:val="TAL"/>
              <w:rPr>
                <w:rFonts w:cs="Arial"/>
                <w:bCs/>
              </w:rPr>
            </w:pPr>
            <w:r w:rsidRPr="0002281B">
              <w:t>Data RBs allocated</w:t>
            </w:r>
          </w:p>
        </w:tc>
        <w:tc>
          <w:tcPr>
            <w:tcW w:w="1059" w:type="pct"/>
            <w:shd w:val="clear" w:color="auto" w:fill="auto"/>
          </w:tcPr>
          <w:p w14:paraId="000EF47A" w14:textId="77777777" w:rsidR="009E6DCF" w:rsidRPr="00EC61C3" w:rsidRDefault="009E6DCF" w:rsidP="00E45E02">
            <w:pPr>
              <w:pStyle w:val="TAL"/>
            </w:pPr>
            <w:r w:rsidRPr="00EC61C3">
              <w:t>Config 1, 2</w:t>
            </w:r>
          </w:p>
        </w:tc>
        <w:tc>
          <w:tcPr>
            <w:tcW w:w="596" w:type="pct"/>
            <w:shd w:val="clear" w:color="auto" w:fill="auto"/>
          </w:tcPr>
          <w:p w14:paraId="58C5948E" w14:textId="77777777" w:rsidR="009E6DCF" w:rsidRPr="00EC61C3" w:rsidRDefault="009E6DCF" w:rsidP="00E45E02">
            <w:pPr>
              <w:pStyle w:val="TAC"/>
            </w:pPr>
          </w:p>
        </w:tc>
        <w:tc>
          <w:tcPr>
            <w:tcW w:w="1708" w:type="pct"/>
          </w:tcPr>
          <w:p w14:paraId="2EE0FA2F" w14:textId="77777777" w:rsidR="009E6DCF" w:rsidRPr="00EC61C3" w:rsidRDefault="009E6DCF" w:rsidP="00E45E02">
            <w:pPr>
              <w:pStyle w:val="TAC"/>
            </w:pPr>
            <w:r>
              <w:rPr>
                <w:rFonts w:eastAsia="Malgun Gothic"/>
                <w:szCs w:val="18"/>
              </w:rPr>
              <w:t>24</w:t>
            </w:r>
          </w:p>
        </w:tc>
      </w:tr>
      <w:tr w:rsidR="009E6DCF" w:rsidRPr="00EC61C3" w14:paraId="2DFA7BA7" w14:textId="77777777" w:rsidTr="00E45E02">
        <w:trPr>
          <w:trHeight w:val="61"/>
          <w:jc w:val="center"/>
        </w:trPr>
        <w:tc>
          <w:tcPr>
            <w:tcW w:w="1637" w:type="pct"/>
            <w:gridSpan w:val="2"/>
            <w:shd w:val="clear" w:color="auto" w:fill="auto"/>
            <w:vAlign w:val="center"/>
          </w:tcPr>
          <w:p w14:paraId="4F58E4A2" w14:textId="77777777" w:rsidR="009E6DCF" w:rsidRPr="00EC61C3" w:rsidRDefault="009E6DCF" w:rsidP="00E45E02">
            <w:pPr>
              <w:pStyle w:val="TAL"/>
            </w:pPr>
            <w:r w:rsidRPr="00EC61C3">
              <w:rPr>
                <w:rFonts w:cs="Arial"/>
                <w:bCs/>
              </w:rPr>
              <w:t>DL initial BWP configuration</w:t>
            </w:r>
          </w:p>
        </w:tc>
        <w:tc>
          <w:tcPr>
            <w:tcW w:w="1059" w:type="pct"/>
            <w:shd w:val="clear" w:color="auto" w:fill="auto"/>
          </w:tcPr>
          <w:p w14:paraId="2047EF00" w14:textId="77777777" w:rsidR="009E6DCF" w:rsidRPr="00EC61C3" w:rsidRDefault="009E6DCF" w:rsidP="00E45E02">
            <w:pPr>
              <w:pStyle w:val="TAL"/>
            </w:pPr>
            <w:r w:rsidRPr="00EC61C3">
              <w:t>Config 1, 2</w:t>
            </w:r>
          </w:p>
        </w:tc>
        <w:tc>
          <w:tcPr>
            <w:tcW w:w="596" w:type="pct"/>
            <w:shd w:val="clear" w:color="auto" w:fill="auto"/>
          </w:tcPr>
          <w:p w14:paraId="02A885CE" w14:textId="77777777" w:rsidR="009E6DCF" w:rsidRPr="00EC61C3" w:rsidRDefault="009E6DCF" w:rsidP="00E45E02">
            <w:pPr>
              <w:pStyle w:val="TAC"/>
            </w:pPr>
          </w:p>
        </w:tc>
        <w:tc>
          <w:tcPr>
            <w:tcW w:w="1708" w:type="pct"/>
          </w:tcPr>
          <w:p w14:paraId="1621E929" w14:textId="77777777" w:rsidR="009E6DCF" w:rsidRPr="00EC61C3" w:rsidRDefault="009E6DCF" w:rsidP="00E45E02">
            <w:pPr>
              <w:pStyle w:val="TAC"/>
            </w:pPr>
            <w:r w:rsidRPr="00EC61C3">
              <w:t>DLBWP.0.1</w:t>
            </w:r>
          </w:p>
        </w:tc>
      </w:tr>
      <w:tr w:rsidR="009E6DCF" w:rsidRPr="00EC61C3" w14:paraId="17DE7748" w14:textId="77777777" w:rsidTr="00E45E02">
        <w:trPr>
          <w:trHeight w:val="61"/>
          <w:jc w:val="center"/>
        </w:trPr>
        <w:tc>
          <w:tcPr>
            <w:tcW w:w="1637" w:type="pct"/>
            <w:gridSpan w:val="2"/>
            <w:shd w:val="clear" w:color="auto" w:fill="auto"/>
            <w:vAlign w:val="center"/>
          </w:tcPr>
          <w:p w14:paraId="7D667128" w14:textId="77777777" w:rsidR="009E6DCF" w:rsidRPr="00EC61C3" w:rsidRDefault="009E6DCF" w:rsidP="00E45E02">
            <w:pPr>
              <w:pStyle w:val="TAL"/>
            </w:pPr>
            <w:r w:rsidRPr="00EC61C3">
              <w:rPr>
                <w:rFonts w:cs="Arial"/>
                <w:bCs/>
              </w:rPr>
              <w:t>DL dedicated BWP configuration</w:t>
            </w:r>
          </w:p>
        </w:tc>
        <w:tc>
          <w:tcPr>
            <w:tcW w:w="1059" w:type="pct"/>
            <w:shd w:val="clear" w:color="auto" w:fill="auto"/>
          </w:tcPr>
          <w:p w14:paraId="5E101446" w14:textId="77777777" w:rsidR="009E6DCF" w:rsidRPr="00EC61C3" w:rsidRDefault="009E6DCF" w:rsidP="00E45E02">
            <w:pPr>
              <w:pStyle w:val="TAL"/>
            </w:pPr>
            <w:r w:rsidRPr="00EC61C3">
              <w:t>Config 1, 2</w:t>
            </w:r>
          </w:p>
        </w:tc>
        <w:tc>
          <w:tcPr>
            <w:tcW w:w="596" w:type="pct"/>
            <w:shd w:val="clear" w:color="auto" w:fill="auto"/>
          </w:tcPr>
          <w:p w14:paraId="29E6AE4D" w14:textId="77777777" w:rsidR="009E6DCF" w:rsidRPr="00EC61C3" w:rsidRDefault="009E6DCF" w:rsidP="00E45E02">
            <w:pPr>
              <w:pStyle w:val="TAC"/>
            </w:pPr>
          </w:p>
        </w:tc>
        <w:tc>
          <w:tcPr>
            <w:tcW w:w="1708" w:type="pct"/>
          </w:tcPr>
          <w:p w14:paraId="11B996E5" w14:textId="77777777" w:rsidR="009E6DCF" w:rsidRPr="00EC61C3" w:rsidRDefault="009E6DCF" w:rsidP="00E45E02">
            <w:pPr>
              <w:pStyle w:val="TAC"/>
            </w:pPr>
            <w:r w:rsidRPr="00EC61C3">
              <w:t>DLBWP.1.1</w:t>
            </w:r>
          </w:p>
        </w:tc>
      </w:tr>
      <w:tr w:rsidR="009E6DCF" w:rsidRPr="00EC61C3" w14:paraId="1CD2C789" w14:textId="77777777" w:rsidTr="00E45E02">
        <w:trPr>
          <w:trHeight w:val="61"/>
          <w:jc w:val="center"/>
        </w:trPr>
        <w:tc>
          <w:tcPr>
            <w:tcW w:w="1637" w:type="pct"/>
            <w:gridSpan w:val="2"/>
            <w:shd w:val="clear" w:color="auto" w:fill="auto"/>
            <w:vAlign w:val="center"/>
          </w:tcPr>
          <w:p w14:paraId="4C92BF73" w14:textId="77777777" w:rsidR="009E6DCF" w:rsidRPr="00EC61C3" w:rsidRDefault="009E6DCF" w:rsidP="00E45E02">
            <w:pPr>
              <w:pStyle w:val="TAL"/>
              <w:rPr>
                <w:rFonts w:cs="Arial"/>
                <w:bCs/>
              </w:rPr>
            </w:pPr>
            <w:r w:rsidRPr="00EC61C3">
              <w:rPr>
                <w:rFonts w:cs="Arial"/>
                <w:bCs/>
              </w:rPr>
              <w:t>UL initial BWP configuration</w:t>
            </w:r>
          </w:p>
        </w:tc>
        <w:tc>
          <w:tcPr>
            <w:tcW w:w="1059" w:type="pct"/>
            <w:shd w:val="clear" w:color="auto" w:fill="auto"/>
          </w:tcPr>
          <w:p w14:paraId="34C784C1" w14:textId="77777777" w:rsidR="009E6DCF" w:rsidRPr="00EC61C3" w:rsidRDefault="009E6DCF" w:rsidP="00E45E02">
            <w:pPr>
              <w:pStyle w:val="TAL"/>
            </w:pPr>
            <w:r w:rsidRPr="00EC61C3">
              <w:t>Config 1, 2</w:t>
            </w:r>
          </w:p>
        </w:tc>
        <w:tc>
          <w:tcPr>
            <w:tcW w:w="596" w:type="pct"/>
            <w:shd w:val="clear" w:color="auto" w:fill="auto"/>
          </w:tcPr>
          <w:p w14:paraId="653CC21E" w14:textId="77777777" w:rsidR="009E6DCF" w:rsidRPr="00EC61C3" w:rsidRDefault="009E6DCF" w:rsidP="00E45E02">
            <w:pPr>
              <w:pStyle w:val="TAC"/>
            </w:pPr>
          </w:p>
        </w:tc>
        <w:tc>
          <w:tcPr>
            <w:tcW w:w="1708" w:type="pct"/>
          </w:tcPr>
          <w:p w14:paraId="66EFE937" w14:textId="77777777" w:rsidR="009E6DCF" w:rsidRPr="00EC61C3" w:rsidRDefault="009E6DCF" w:rsidP="00E45E02">
            <w:pPr>
              <w:pStyle w:val="TAC"/>
            </w:pPr>
            <w:r w:rsidRPr="00EC61C3">
              <w:rPr>
                <w:lang w:eastAsia="zh-CN"/>
              </w:rPr>
              <w:t>ULBWP.0.1</w:t>
            </w:r>
          </w:p>
        </w:tc>
      </w:tr>
      <w:tr w:rsidR="009E6DCF" w:rsidRPr="00EC61C3" w14:paraId="68FA5B0A" w14:textId="77777777" w:rsidTr="00E45E02">
        <w:trPr>
          <w:trHeight w:val="61"/>
          <w:jc w:val="center"/>
        </w:trPr>
        <w:tc>
          <w:tcPr>
            <w:tcW w:w="1637" w:type="pct"/>
            <w:gridSpan w:val="2"/>
            <w:shd w:val="clear" w:color="auto" w:fill="auto"/>
            <w:vAlign w:val="center"/>
          </w:tcPr>
          <w:p w14:paraId="5D3DA377" w14:textId="77777777" w:rsidR="009E6DCF" w:rsidRPr="00EC61C3" w:rsidRDefault="009E6DCF" w:rsidP="00E45E02">
            <w:pPr>
              <w:pStyle w:val="TAL"/>
            </w:pPr>
            <w:r w:rsidRPr="00EC61C3">
              <w:rPr>
                <w:rFonts w:cs="Arial"/>
                <w:bCs/>
              </w:rPr>
              <w:t>UL dedicated BWP configuration</w:t>
            </w:r>
          </w:p>
        </w:tc>
        <w:tc>
          <w:tcPr>
            <w:tcW w:w="1059" w:type="pct"/>
            <w:shd w:val="clear" w:color="auto" w:fill="auto"/>
          </w:tcPr>
          <w:p w14:paraId="20B4FE20" w14:textId="77777777" w:rsidR="009E6DCF" w:rsidRPr="00EC61C3" w:rsidRDefault="009E6DCF" w:rsidP="00E45E02">
            <w:pPr>
              <w:pStyle w:val="TAL"/>
            </w:pPr>
            <w:r w:rsidRPr="00EC61C3">
              <w:t>Config 1, 2</w:t>
            </w:r>
          </w:p>
        </w:tc>
        <w:tc>
          <w:tcPr>
            <w:tcW w:w="596" w:type="pct"/>
            <w:shd w:val="clear" w:color="auto" w:fill="auto"/>
          </w:tcPr>
          <w:p w14:paraId="5A85C8B2" w14:textId="77777777" w:rsidR="009E6DCF" w:rsidRPr="00EC61C3" w:rsidRDefault="009E6DCF" w:rsidP="00E45E02">
            <w:pPr>
              <w:pStyle w:val="TAC"/>
            </w:pPr>
          </w:p>
        </w:tc>
        <w:tc>
          <w:tcPr>
            <w:tcW w:w="1708" w:type="pct"/>
          </w:tcPr>
          <w:p w14:paraId="597141E9" w14:textId="77777777" w:rsidR="009E6DCF" w:rsidRPr="00EC61C3" w:rsidRDefault="009E6DCF" w:rsidP="00E45E02">
            <w:pPr>
              <w:pStyle w:val="TAC"/>
            </w:pPr>
            <w:r w:rsidRPr="00EC61C3">
              <w:rPr>
                <w:lang w:eastAsia="zh-CN"/>
              </w:rPr>
              <w:t>ULBWP.1.1</w:t>
            </w:r>
          </w:p>
        </w:tc>
      </w:tr>
      <w:tr w:rsidR="009E6DCF" w:rsidRPr="00EC61C3" w14:paraId="58ACCAD9" w14:textId="77777777" w:rsidTr="00E45E02">
        <w:trPr>
          <w:trHeight w:val="61"/>
          <w:jc w:val="center"/>
        </w:trPr>
        <w:tc>
          <w:tcPr>
            <w:tcW w:w="1637" w:type="pct"/>
            <w:gridSpan w:val="2"/>
            <w:shd w:val="clear" w:color="auto" w:fill="auto"/>
            <w:vAlign w:val="center"/>
          </w:tcPr>
          <w:p w14:paraId="67836ED7" w14:textId="77777777" w:rsidR="009E6DCF" w:rsidRPr="00EC61C3" w:rsidRDefault="009E6DCF" w:rsidP="00E45E02">
            <w:pPr>
              <w:pStyle w:val="TAL"/>
              <w:rPr>
                <w:rFonts w:cs="Arial"/>
                <w:bCs/>
              </w:rPr>
            </w:pPr>
            <w:r w:rsidRPr="00EC61C3">
              <w:t>TDD Configuration</w:t>
            </w:r>
          </w:p>
        </w:tc>
        <w:tc>
          <w:tcPr>
            <w:tcW w:w="1059" w:type="pct"/>
            <w:shd w:val="clear" w:color="auto" w:fill="auto"/>
          </w:tcPr>
          <w:p w14:paraId="384010A3" w14:textId="77777777" w:rsidR="009E6DCF" w:rsidRPr="00EC61C3" w:rsidRDefault="009E6DCF" w:rsidP="00E45E02">
            <w:pPr>
              <w:pStyle w:val="TAL"/>
            </w:pPr>
            <w:r w:rsidRPr="00EC61C3">
              <w:t>Config 1, 2</w:t>
            </w:r>
          </w:p>
        </w:tc>
        <w:tc>
          <w:tcPr>
            <w:tcW w:w="596" w:type="pct"/>
            <w:shd w:val="clear" w:color="auto" w:fill="auto"/>
          </w:tcPr>
          <w:p w14:paraId="0CCB1196" w14:textId="77777777" w:rsidR="009E6DCF" w:rsidRPr="00EC61C3" w:rsidRDefault="009E6DCF" w:rsidP="00E45E02">
            <w:pPr>
              <w:pStyle w:val="TAC"/>
            </w:pPr>
          </w:p>
        </w:tc>
        <w:tc>
          <w:tcPr>
            <w:tcW w:w="1708" w:type="pct"/>
          </w:tcPr>
          <w:p w14:paraId="656E6F32" w14:textId="77777777" w:rsidR="009E6DCF" w:rsidRPr="00EC61C3" w:rsidRDefault="009E6DCF" w:rsidP="00E45E02">
            <w:pPr>
              <w:pStyle w:val="TAC"/>
            </w:pPr>
            <w:r w:rsidRPr="00EC61C3">
              <w:rPr>
                <w:lang w:eastAsia="ja-JP"/>
              </w:rPr>
              <w:t>TDDConf.3.1</w:t>
            </w:r>
          </w:p>
        </w:tc>
      </w:tr>
      <w:tr w:rsidR="009E6DCF" w:rsidRPr="00EC61C3" w14:paraId="4CCAE819" w14:textId="77777777" w:rsidTr="00E45E02">
        <w:trPr>
          <w:trHeight w:val="61"/>
          <w:jc w:val="center"/>
        </w:trPr>
        <w:tc>
          <w:tcPr>
            <w:tcW w:w="1637" w:type="pct"/>
            <w:gridSpan w:val="2"/>
            <w:shd w:val="clear" w:color="auto" w:fill="auto"/>
            <w:vAlign w:val="center"/>
          </w:tcPr>
          <w:p w14:paraId="77EEC012" w14:textId="77777777" w:rsidR="009E6DCF" w:rsidRPr="00EC61C3" w:rsidRDefault="009E6DCF" w:rsidP="00E45E02">
            <w:pPr>
              <w:pStyle w:val="TAL"/>
              <w:rPr>
                <w:rFonts w:cs="Arial"/>
                <w:bCs/>
              </w:rPr>
            </w:pPr>
            <w:r>
              <w:t xml:space="preserve">RMSI </w:t>
            </w:r>
            <w:r w:rsidRPr="00EC61C3">
              <w:t>CORESET Reference Channel</w:t>
            </w:r>
          </w:p>
        </w:tc>
        <w:tc>
          <w:tcPr>
            <w:tcW w:w="1059" w:type="pct"/>
            <w:shd w:val="clear" w:color="auto" w:fill="auto"/>
          </w:tcPr>
          <w:p w14:paraId="1D4B5931" w14:textId="77777777" w:rsidR="009E6DCF" w:rsidRPr="00EC61C3" w:rsidRDefault="009E6DCF" w:rsidP="00E45E02">
            <w:pPr>
              <w:pStyle w:val="TAL"/>
            </w:pPr>
            <w:r w:rsidRPr="00EC61C3">
              <w:t>Config 1, 2</w:t>
            </w:r>
          </w:p>
        </w:tc>
        <w:tc>
          <w:tcPr>
            <w:tcW w:w="596" w:type="pct"/>
            <w:shd w:val="clear" w:color="auto" w:fill="auto"/>
          </w:tcPr>
          <w:p w14:paraId="6EA980F1" w14:textId="77777777" w:rsidR="009E6DCF" w:rsidRPr="00EC61C3" w:rsidRDefault="009E6DCF" w:rsidP="00E45E02">
            <w:pPr>
              <w:pStyle w:val="TAC"/>
            </w:pPr>
          </w:p>
        </w:tc>
        <w:tc>
          <w:tcPr>
            <w:tcW w:w="1708" w:type="pct"/>
          </w:tcPr>
          <w:p w14:paraId="77C49D13" w14:textId="77777777" w:rsidR="009E6DCF" w:rsidRPr="00EC61C3" w:rsidRDefault="009E6DCF" w:rsidP="00E45E02">
            <w:pPr>
              <w:pStyle w:val="TAC"/>
            </w:pPr>
            <w:r w:rsidRPr="00EC61C3">
              <w:rPr>
                <w:rFonts w:cs="Arial"/>
                <w:szCs w:val="16"/>
                <w:lang w:eastAsia="zh-CN"/>
              </w:rPr>
              <w:t xml:space="preserve">CR.3.1 TDD  </w:t>
            </w:r>
          </w:p>
        </w:tc>
      </w:tr>
      <w:tr w:rsidR="009E6DCF" w:rsidRPr="00EC61C3" w14:paraId="232ADBE3" w14:textId="77777777" w:rsidTr="00E45E02">
        <w:trPr>
          <w:trHeight w:val="61"/>
          <w:jc w:val="center"/>
        </w:trPr>
        <w:tc>
          <w:tcPr>
            <w:tcW w:w="1637" w:type="pct"/>
            <w:gridSpan w:val="2"/>
            <w:shd w:val="clear" w:color="auto" w:fill="auto"/>
            <w:vAlign w:val="center"/>
          </w:tcPr>
          <w:p w14:paraId="1F36ED36" w14:textId="77777777" w:rsidR="009E6DCF" w:rsidRPr="00EC61C3" w:rsidRDefault="009E6DCF" w:rsidP="00E45E02">
            <w:pPr>
              <w:pStyle w:val="TAL"/>
              <w:rPr>
                <w:rFonts w:cs="Arial"/>
                <w:bCs/>
              </w:rPr>
            </w:pPr>
            <w:r w:rsidRPr="00EC61C3">
              <w:t>SSB Configuration</w:t>
            </w:r>
          </w:p>
        </w:tc>
        <w:tc>
          <w:tcPr>
            <w:tcW w:w="1059" w:type="pct"/>
            <w:shd w:val="clear" w:color="auto" w:fill="auto"/>
          </w:tcPr>
          <w:p w14:paraId="1936FA33" w14:textId="77777777" w:rsidR="009E6DCF" w:rsidRPr="00EC61C3" w:rsidRDefault="009E6DCF" w:rsidP="00E45E02">
            <w:pPr>
              <w:pStyle w:val="TAL"/>
            </w:pPr>
            <w:r w:rsidRPr="00EC61C3">
              <w:t>Config 1, 2</w:t>
            </w:r>
          </w:p>
        </w:tc>
        <w:tc>
          <w:tcPr>
            <w:tcW w:w="596" w:type="pct"/>
            <w:shd w:val="clear" w:color="auto" w:fill="auto"/>
          </w:tcPr>
          <w:p w14:paraId="6D29383D" w14:textId="77777777" w:rsidR="009E6DCF" w:rsidRPr="00EC61C3" w:rsidRDefault="009E6DCF" w:rsidP="00E45E02">
            <w:pPr>
              <w:pStyle w:val="TAC"/>
            </w:pPr>
          </w:p>
        </w:tc>
        <w:tc>
          <w:tcPr>
            <w:tcW w:w="1708" w:type="pct"/>
          </w:tcPr>
          <w:p w14:paraId="615F6176" w14:textId="77777777" w:rsidR="009E6DCF" w:rsidRPr="00EC61C3" w:rsidRDefault="009E6DCF" w:rsidP="00E45E02">
            <w:pPr>
              <w:pStyle w:val="TAC"/>
            </w:pPr>
            <w:r w:rsidRPr="00EC61C3">
              <w:t>SSB.1 FR2</w:t>
            </w:r>
          </w:p>
        </w:tc>
      </w:tr>
      <w:tr w:rsidR="009E6DCF" w:rsidRPr="00EC61C3" w14:paraId="616945E0" w14:textId="77777777" w:rsidTr="00E45E02">
        <w:trPr>
          <w:trHeight w:val="61"/>
          <w:jc w:val="center"/>
        </w:trPr>
        <w:tc>
          <w:tcPr>
            <w:tcW w:w="1637" w:type="pct"/>
            <w:gridSpan w:val="2"/>
            <w:shd w:val="clear" w:color="auto" w:fill="auto"/>
            <w:vAlign w:val="center"/>
          </w:tcPr>
          <w:p w14:paraId="3E425C25" w14:textId="77777777" w:rsidR="009E6DCF" w:rsidRPr="00EC61C3" w:rsidRDefault="009E6DCF" w:rsidP="00E45E02">
            <w:pPr>
              <w:pStyle w:val="TAL"/>
              <w:rPr>
                <w:rFonts w:cs="Arial"/>
                <w:bCs/>
              </w:rPr>
            </w:pPr>
            <w:r w:rsidRPr="00EC61C3">
              <w:t>SMTC Configuration</w:t>
            </w:r>
          </w:p>
        </w:tc>
        <w:tc>
          <w:tcPr>
            <w:tcW w:w="1059" w:type="pct"/>
            <w:shd w:val="clear" w:color="auto" w:fill="auto"/>
          </w:tcPr>
          <w:p w14:paraId="12D5D8A0" w14:textId="77777777" w:rsidR="009E6DCF" w:rsidRPr="00EC61C3" w:rsidRDefault="009E6DCF" w:rsidP="00E45E02">
            <w:pPr>
              <w:pStyle w:val="TAL"/>
            </w:pPr>
            <w:r w:rsidRPr="00EC61C3">
              <w:t>Config 1, 2</w:t>
            </w:r>
          </w:p>
        </w:tc>
        <w:tc>
          <w:tcPr>
            <w:tcW w:w="596" w:type="pct"/>
            <w:shd w:val="clear" w:color="auto" w:fill="auto"/>
          </w:tcPr>
          <w:p w14:paraId="30E43C28" w14:textId="77777777" w:rsidR="009E6DCF" w:rsidRPr="00EC61C3" w:rsidRDefault="009E6DCF" w:rsidP="00E45E02">
            <w:pPr>
              <w:pStyle w:val="TAC"/>
            </w:pPr>
          </w:p>
        </w:tc>
        <w:tc>
          <w:tcPr>
            <w:tcW w:w="1708" w:type="pct"/>
          </w:tcPr>
          <w:p w14:paraId="3EE48FB1" w14:textId="77777777" w:rsidR="009E6DCF" w:rsidRPr="00EC61C3" w:rsidRDefault="009E6DCF" w:rsidP="00E45E02">
            <w:pPr>
              <w:pStyle w:val="TAC"/>
            </w:pPr>
            <w:r w:rsidRPr="00EC61C3">
              <w:rPr>
                <w:rFonts w:cs="Arial"/>
                <w:szCs w:val="16"/>
                <w:lang w:eastAsia="zh-CN"/>
              </w:rPr>
              <w:t>SMTC.1</w:t>
            </w:r>
          </w:p>
        </w:tc>
      </w:tr>
      <w:tr w:rsidR="009E6DCF" w:rsidRPr="00EC61C3" w14:paraId="7CB01B0A" w14:textId="77777777" w:rsidTr="00E45E02">
        <w:trPr>
          <w:trHeight w:val="61"/>
          <w:jc w:val="center"/>
        </w:trPr>
        <w:tc>
          <w:tcPr>
            <w:tcW w:w="1637" w:type="pct"/>
            <w:gridSpan w:val="2"/>
            <w:shd w:val="clear" w:color="auto" w:fill="auto"/>
            <w:vAlign w:val="center"/>
          </w:tcPr>
          <w:p w14:paraId="1EAA94A5" w14:textId="77777777" w:rsidR="009E6DCF" w:rsidRPr="00EC61C3" w:rsidRDefault="009E6DCF" w:rsidP="00E45E02">
            <w:pPr>
              <w:pStyle w:val="TAL"/>
              <w:rPr>
                <w:rFonts w:cs="Arial"/>
                <w:bCs/>
              </w:rPr>
            </w:pPr>
            <w:r w:rsidRPr="00EC61C3">
              <w:t>PDSCH/PDCCH subcarrier spacing</w:t>
            </w:r>
          </w:p>
        </w:tc>
        <w:tc>
          <w:tcPr>
            <w:tcW w:w="1059" w:type="pct"/>
            <w:shd w:val="clear" w:color="auto" w:fill="auto"/>
          </w:tcPr>
          <w:p w14:paraId="1115317F" w14:textId="77777777" w:rsidR="009E6DCF" w:rsidRPr="00EC61C3" w:rsidRDefault="009E6DCF" w:rsidP="00E45E02">
            <w:pPr>
              <w:pStyle w:val="TAL"/>
            </w:pPr>
            <w:r w:rsidRPr="00EC61C3">
              <w:t>Config 1, 2</w:t>
            </w:r>
          </w:p>
        </w:tc>
        <w:tc>
          <w:tcPr>
            <w:tcW w:w="596" w:type="pct"/>
            <w:shd w:val="clear" w:color="auto" w:fill="auto"/>
          </w:tcPr>
          <w:p w14:paraId="75188769" w14:textId="77777777" w:rsidR="009E6DCF" w:rsidRPr="00EC61C3" w:rsidRDefault="009E6DCF" w:rsidP="00E45E02">
            <w:pPr>
              <w:pStyle w:val="TAC"/>
            </w:pPr>
          </w:p>
        </w:tc>
        <w:tc>
          <w:tcPr>
            <w:tcW w:w="1708" w:type="pct"/>
          </w:tcPr>
          <w:p w14:paraId="490FC2C7" w14:textId="77777777" w:rsidR="009E6DCF" w:rsidRPr="00EC61C3" w:rsidRDefault="009E6DCF" w:rsidP="00E45E02">
            <w:pPr>
              <w:pStyle w:val="TAC"/>
            </w:pPr>
            <w:r w:rsidRPr="00EC61C3">
              <w:t>120 KHz</w:t>
            </w:r>
          </w:p>
        </w:tc>
      </w:tr>
      <w:tr w:rsidR="009E6DCF" w:rsidRPr="00EC61C3" w14:paraId="61062CBC" w14:textId="77777777" w:rsidTr="00E45E02">
        <w:trPr>
          <w:trHeight w:val="61"/>
          <w:jc w:val="center"/>
        </w:trPr>
        <w:tc>
          <w:tcPr>
            <w:tcW w:w="1637" w:type="pct"/>
            <w:gridSpan w:val="2"/>
            <w:shd w:val="clear" w:color="auto" w:fill="auto"/>
            <w:vAlign w:val="center"/>
          </w:tcPr>
          <w:p w14:paraId="0B0A4B2B" w14:textId="77777777" w:rsidR="009E6DCF" w:rsidRPr="00EC61C3" w:rsidRDefault="009E6DCF" w:rsidP="00E45E02">
            <w:pPr>
              <w:pStyle w:val="TAL"/>
              <w:rPr>
                <w:rFonts w:cs="Arial"/>
                <w:bCs/>
              </w:rPr>
            </w:pPr>
            <w:r w:rsidRPr="00EC61C3">
              <w:t>PRACH Configuration</w:t>
            </w:r>
          </w:p>
        </w:tc>
        <w:tc>
          <w:tcPr>
            <w:tcW w:w="1059" w:type="pct"/>
            <w:shd w:val="clear" w:color="auto" w:fill="auto"/>
          </w:tcPr>
          <w:p w14:paraId="24F25FE7" w14:textId="77777777" w:rsidR="009E6DCF" w:rsidRPr="00EC61C3" w:rsidRDefault="009E6DCF" w:rsidP="00E45E02">
            <w:pPr>
              <w:pStyle w:val="TAL"/>
            </w:pPr>
            <w:r w:rsidRPr="00EC61C3">
              <w:t>Config 1, 2</w:t>
            </w:r>
          </w:p>
        </w:tc>
        <w:tc>
          <w:tcPr>
            <w:tcW w:w="596" w:type="pct"/>
            <w:shd w:val="clear" w:color="auto" w:fill="auto"/>
          </w:tcPr>
          <w:p w14:paraId="0155EC00" w14:textId="77777777" w:rsidR="009E6DCF" w:rsidRPr="00EC61C3" w:rsidRDefault="009E6DCF" w:rsidP="00E45E02">
            <w:pPr>
              <w:pStyle w:val="TAC"/>
            </w:pPr>
          </w:p>
        </w:tc>
        <w:tc>
          <w:tcPr>
            <w:tcW w:w="1708" w:type="pct"/>
          </w:tcPr>
          <w:p w14:paraId="584B6FA0" w14:textId="77777777" w:rsidR="009E6DCF" w:rsidRPr="00EC61C3" w:rsidRDefault="009E6DCF" w:rsidP="00E45E02">
            <w:pPr>
              <w:pStyle w:val="TAC"/>
            </w:pPr>
            <w:r w:rsidRPr="00EC61C3">
              <w:t>Table A.3.8.3.4</w:t>
            </w:r>
          </w:p>
        </w:tc>
      </w:tr>
      <w:tr w:rsidR="009E6DCF" w:rsidRPr="00EC61C3" w14:paraId="247042ED" w14:textId="77777777" w:rsidTr="00E45E02">
        <w:trPr>
          <w:trHeight w:val="61"/>
          <w:jc w:val="center"/>
        </w:trPr>
        <w:tc>
          <w:tcPr>
            <w:tcW w:w="1637" w:type="pct"/>
            <w:gridSpan w:val="2"/>
            <w:shd w:val="clear" w:color="auto" w:fill="auto"/>
            <w:vAlign w:val="center"/>
          </w:tcPr>
          <w:p w14:paraId="44EF04E9" w14:textId="77777777" w:rsidR="009E6DCF" w:rsidRPr="00EC61C3" w:rsidRDefault="009E6DCF" w:rsidP="00E45E02">
            <w:pPr>
              <w:pStyle w:val="TAL"/>
              <w:rPr>
                <w:rFonts w:cs="Arial"/>
                <w:bCs/>
              </w:rPr>
            </w:pPr>
            <w:r w:rsidRPr="00EC61C3">
              <w:t>SSB index assigned as RLM RS</w:t>
            </w:r>
          </w:p>
        </w:tc>
        <w:tc>
          <w:tcPr>
            <w:tcW w:w="1059" w:type="pct"/>
            <w:shd w:val="clear" w:color="auto" w:fill="auto"/>
          </w:tcPr>
          <w:p w14:paraId="209C259B" w14:textId="77777777" w:rsidR="009E6DCF" w:rsidRPr="00EC61C3" w:rsidRDefault="009E6DCF" w:rsidP="00E45E02">
            <w:pPr>
              <w:pStyle w:val="TAL"/>
            </w:pPr>
            <w:r w:rsidRPr="00EC61C3">
              <w:t>Config 1, 2</w:t>
            </w:r>
          </w:p>
        </w:tc>
        <w:tc>
          <w:tcPr>
            <w:tcW w:w="596" w:type="pct"/>
            <w:shd w:val="clear" w:color="auto" w:fill="auto"/>
          </w:tcPr>
          <w:p w14:paraId="215B5F50" w14:textId="77777777" w:rsidR="009E6DCF" w:rsidRPr="00EC61C3" w:rsidRDefault="009E6DCF" w:rsidP="00E45E02">
            <w:pPr>
              <w:pStyle w:val="TAC"/>
            </w:pPr>
          </w:p>
        </w:tc>
        <w:tc>
          <w:tcPr>
            <w:tcW w:w="1708" w:type="pct"/>
          </w:tcPr>
          <w:p w14:paraId="496435C9" w14:textId="77777777" w:rsidR="009E6DCF" w:rsidRPr="00EC61C3" w:rsidRDefault="009E6DCF" w:rsidP="00E45E02">
            <w:pPr>
              <w:pStyle w:val="TAC"/>
            </w:pPr>
            <w:r w:rsidRPr="00EC61C3">
              <w:t>0,1</w:t>
            </w:r>
          </w:p>
        </w:tc>
      </w:tr>
      <w:tr w:rsidR="009E6DCF" w:rsidRPr="00EC61C3" w14:paraId="72C0F1F5" w14:textId="77777777" w:rsidTr="00E45E02">
        <w:trPr>
          <w:trHeight w:val="61"/>
          <w:jc w:val="center"/>
        </w:trPr>
        <w:tc>
          <w:tcPr>
            <w:tcW w:w="2696" w:type="pct"/>
            <w:gridSpan w:val="3"/>
            <w:shd w:val="clear" w:color="auto" w:fill="auto"/>
            <w:vAlign w:val="center"/>
          </w:tcPr>
          <w:p w14:paraId="01C44EF3" w14:textId="77777777" w:rsidR="009E6DCF" w:rsidRPr="00EC61C3" w:rsidRDefault="009E6DCF" w:rsidP="00E45E02">
            <w:pPr>
              <w:pStyle w:val="TAL"/>
            </w:pPr>
            <w:r w:rsidRPr="00EC61C3">
              <w:t>OCNG parameters</w:t>
            </w:r>
          </w:p>
        </w:tc>
        <w:tc>
          <w:tcPr>
            <w:tcW w:w="596" w:type="pct"/>
            <w:shd w:val="clear" w:color="auto" w:fill="auto"/>
          </w:tcPr>
          <w:p w14:paraId="63157360" w14:textId="77777777" w:rsidR="009E6DCF" w:rsidRPr="00EC61C3" w:rsidRDefault="009E6DCF" w:rsidP="00E45E02">
            <w:pPr>
              <w:pStyle w:val="TAC"/>
            </w:pPr>
          </w:p>
        </w:tc>
        <w:tc>
          <w:tcPr>
            <w:tcW w:w="1708" w:type="pct"/>
          </w:tcPr>
          <w:p w14:paraId="48F8256F" w14:textId="77777777" w:rsidR="009E6DCF" w:rsidRPr="00EC61C3" w:rsidRDefault="009E6DCF" w:rsidP="00E45E02">
            <w:pPr>
              <w:pStyle w:val="TAC"/>
            </w:pPr>
            <w:r w:rsidRPr="00EC61C3">
              <w:t>OP.</w:t>
            </w:r>
            <w:r>
              <w:t>5</w:t>
            </w:r>
          </w:p>
        </w:tc>
      </w:tr>
      <w:tr w:rsidR="009E6DCF" w:rsidRPr="00EC61C3" w14:paraId="1E475F42" w14:textId="77777777" w:rsidTr="00E45E02">
        <w:trPr>
          <w:trHeight w:val="61"/>
          <w:jc w:val="center"/>
        </w:trPr>
        <w:tc>
          <w:tcPr>
            <w:tcW w:w="2696" w:type="pct"/>
            <w:gridSpan w:val="3"/>
            <w:shd w:val="clear" w:color="auto" w:fill="auto"/>
            <w:vAlign w:val="center"/>
          </w:tcPr>
          <w:p w14:paraId="6F0F2DA6" w14:textId="77777777" w:rsidR="009E6DCF" w:rsidRPr="00EC61C3" w:rsidRDefault="009E6DCF" w:rsidP="00E45E02">
            <w:pPr>
              <w:pStyle w:val="TAL"/>
            </w:pPr>
            <w:r w:rsidRPr="00EC61C3">
              <w:t>CP length</w:t>
            </w:r>
          </w:p>
        </w:tc>
        <w:tc>
          <w:tcPr>
            <w:tcW w:w="596" w:type="pct"/>
            <w:shd w:val="clear" w:color="auto" w:fill="auto"/>
          </w:tcPr>
          <w:p w14:paraId="34573E01" w14:textId="77777777" w:rsidR="009E6DCF" w:rsidRPr="00EC61C3" w:rsidRDefault="009E6DCF" w:rsidP="00E45E02">
            <w:pPr>
              <w:pStyle w:val="TAC"/>
            </w:pPr>
          </w:p>
        </w:tc>
        <w:tc>
          <w:tcPr>
            <w:tcW w:w="1708" w:type="pct"/>
          </w:tcPr>
          <w:p w14:paraId="11F27A38" w14:textId="77777777" w:rsidR="009E6DCF" w:rsidRPr="00EC61C3" w:rsidRDefault="009E6DCF" w:rsidP="00E45E02">
            <w:pPr>
              <w:pStyle w:val="TAC"/>
            </w:pPr>
            <w:r w:rsidRPr="00EC61C3">
              <w:t>Normal</w:t>
            </w:r>
          </w:p>
        </w:tc>
      </w:tr>
      <w:tr w:rsidR="009E6DCF" w:rsidRPr="00EC61C3" w14:paraId="35984AC3" w14:textId="77777777" w:rsidTr="00E45E02">
        <w:trPr>
          <w:trHeight w:val="164"/>
          <w:jc w:val="center"/>
        </w:trPr>
        <w:tc>
          <w:tcPr>
            <w:tcW w:w="834" w:type="pct"/>
            <w:vMerge w:val="restart"/>
            <w:shd w:val="clear" w:color="auto" w:fill="auto"/>
          </w:tcPr>
          <w:p w14:paraId="331E2132" w14:textId="77777777" w:rsidR="009E6DCF" w:rsidRPr="00EC61C3" w:rsidRDefault="009E6DCF" w:rsidP="00E45E02">
            <w:pPr>
              <w:pStyle w:val="TAL"/>
            </w:pPr>
            <w:r w:rsidRPr="00EC61C3">
              <w:t xml:space="preserve">Out of sync transmission parameters </w:t>
            </w:r>
          </w:p>
        </w:tc>
        <w:tc>
          <w:tcPr>
            <w:tcW w:w="1861" w:type="pct"/>
            <w:gridSpan w:val="2"/>
            <w:shd w:val="clear" w:color="auto" w:fill="auto"/>
          </w:tcPr>
          <w:p w14:paraId="25EC5A2D" w14:textId="77777777" w:rsidR="009E6DCF" w:rsidRPr="00EC61C3" w:rsidRDefault="009E6DCF" w:rsidP="00E45E02">
            <w:pPr>
              <w:pStyle w:val="TAL"/>
            </w:pPr>
            <w:r w:rsidRPr="00EC61C3">
              <w:t>DCI format</w:t>
            </w:r>
          </w:p>
        </w:tc>
        <w:tc>
          <w:tcPr>
            <w:tcW w:w="596" w:type="pct"/>
            <w:shd w:val="clear" w:color="auto" w:fill="auto"/>
          </w:tcPr>
          <w:p w14:paraId="774C301C" w14:textId="77777777" w:rsidR="009E6DCF" w:rsidRPr="00EC61C3" w:rsidRDefault="009E6DCF" w:rsidP="00E45E02">
            <w:pPr>
              <w:pStyle w:val="TAC"/>
            </w:pPr>
          </w:p>
        </w:tc>
        <w:tc>
          <w:tcPr>
            <w:tcW w:w="1708" w:type="pct"/>
          </w:tcPr>
          <w:p w14:paraId="40DE921D" w14:textId="77777777" w:rsidR="009E6DCF" w:rsidRPr="00EC61C3" w:rsidRDefault="009E6DCF" w:rsidP="00E45E02">
            <w:pPr>
              <w:pStyle w:val="TAC"/>
            </w:pPr>
            <w:r w:rsidRPr="00EC61C3">
              <w:t>1-0</w:t>
            </w:r>
          </w:p>
        </w:tc>
      </w:tr>
      <w:tr w:rsidR="009E6DCF" w:rsidRPr="00EC61C3" w14:paraId="7D9487EA" w14:textId="77777777" w:rsidTr="00E45E02">
        <w:trPr>
          <w:trHeight w:val="50"/>
          <w:jc w:val="center"/>
        </w:trPr>
        <w:tc>
          <w:tcPr>
            <w:tcW w:w="834" w:type="pct"/>
            <w:vMerge/>
            <w:shd w:val="clear" w:color="auto" w:fill="auto"/>
          </w:tcPr>
          <w:p w14:paraId="2E78E7B8" w14:textId="77777777" w:rsidR="009E6DCF" w:rsidRPr="00EC61C3" w:rsidRDefault="009E6DCF" w:rsidP="00E45E02">
            <w:pPr>
              <w:pStyle w:val="TAL"/>
            </w:pPr>
          </w:p>
        </w:tc>
        <w:tc>
          <w:tcPr>
            <w:tcW w:w="1861" w:type="pct"/>
            <w:gridSpan w:val="2"/>
            <w:shd w:val="clear" w:color="auto" w:fill="auto"/>
          </w:tcPr>
          <w:p w14:paraId="6F5E3F41" w14:textId="77777777" w:rsidR="009E6DCF" w:rsidRPr="00EC61C3" w:rsidRDefault="009E6DCF" w:rsidP="00E45E02">
            <w:pPr>
              <w:pStyle w:val="TAL"/>
            </w:pPr>
            <w:r w:rsidRPr="00EC61C3">
              <w:t>Number of Control OFDM symbols</w:t>
            </w:r>
          </w:p>
        </w:tc>
        <w:tc>
          <w:tcPr>
            <w:tcW w:w="596" w:type="pct"/>
            <w:shd w:val="clear" w:color="auto" w:fill="auto"/>
          </w:tcPr>
          <w:p w14:paraId="0DAD9069" w14:textId="77777777" w:rsidR="009E6DCF" w:rsidRPr="00EC61C3" w:rsidRDefault="009E6DCF" w:rsidP="00E45E02">
            <w:pPr>
              <w:pStyle w:val="TAC"/>
            </w:pPr>
          </w:p>
        </w:tc>
        <w:tc>
          <w:tcPr>
            <w:tcW w:w="1708" w:type="pct"/>
          </w:tcPr>
          <w:p w14:paraId="5689BFEB" w14:textId="77777777" w:rsidR="009E6DCF" w:rsidRPr="00EC61C3" w:rsidRDefault="009E6DCF" w:rsidP="00E45E02">
            <w:pPr>
              <w:pStyle w:val="TAC"/>
            </w:pPr>
            <w:r w:rsidRPr="00EC61C3">
              <w:t>2</w:t>
            </w:r>
          </w:p>
        </w:tc>
      </w:tr>
      <w:tr w:rsidR="009E6DCF" w:rsidRPr="00EC61C3" w14:paraId="3C323FAB" w14:textId="77777777" w:rsidTr="00E45E02">
        <w:trPr>
          <w:trHeight w:val="176"/>
          <w:jc w:val="center"/>
        </w:trPr>
        <w:tc>
          <w:tcPr>
            <w:tcW w:w="834" w:type="pct"/>
            <w:vMerge/>
            <w:shd w:val="clear" w:color="auto" w:fill="auto"/>
          </w:tcPr>
          <w:p w14:paraId="462F0B47" w14:textId="77777777" w:rsidR="009E6DCF" w:rsidRPr="00EC61C3" w:rsidRDefault="009E6DCF" w:rsidP="00E45E02">
            <w:pPr>
              <w:pStyle w:val="TAL"/>
            </w:pPr>
          </w:p>
        </w:tc>
        <w:tc>
          <w:tcPr>
            <w:tcW w:w="1861" w:type="pct"/>
            <w:gridSpan w:val="2"/>
            <w:shd w:val="clear" w:color="auto" w:fill="auto"/>
          </w:tcPr>
          <w:p w14:paraId="15D07298" w14:textId="77777777" w:rsidR="009E6DCF" w:rsidRPr="00EC61C3" w:rsidRDefault="009E6DCF" w:rsidP="00E45E02">
            <w:pPr>
              <w:pStyle w:val="TAL"/>
            </w:pPr>
            <w:r w:rsidRPr="00EC61C3">
              <w:t xml:space="preserve">Aggregation level </w:t>
            </w:r>
          </w:p>
        </w:tc>
        <w:tc>
          <w:tcPr>
            <w:tcW w:w="596" w:type="pct"/>
            <w:shd w:val="clear" w:color="auto" w:fill="auto"/>
          </w:tcPr>
          <w:p w14:paraId="78C8F5DA" w14:textId="77777777" w:rsidR="009E6DCF" w:rsidRPr="00EC61C3" w:rsidRDefault="009E6DCF" w:rsidP="00E45E02">
            <w:pPr>
              <w:pStyle w:val="TAC"/>
            </w:pPr>
            <w:r w:rsidRPr="00EC61C3">
              <w:t>CCE</w:t>
            </w:r>
          </w:p>
        </w:tc>
        <w:tc>
          <w:tcPr>
            <w:tcW w:w="1708" w:type="pct"/>
          </w:tcPr>
          <w:p w14:paraId="508C94B8" w14:textId="77777777" w:rsidR="009E6DCF" w:rsidRPr="00EC61C3" w:rsidRDefault="009E6DCF" w:rsidP="00E45E02">
            <w:pPr>
              <w:pStyle w:val="TAC"/>
            </w:pPr>
            <w:r w:rsidRPr="00EC61C3">
              <w:t>8</w:t>
            </w:r>
          </w:p>
        </w:tc>
      </w:tr>
      <w:tr w:rsidR="009E6DCF" w:rsidRPr="00EC61C3" w14:paraId="77B03A31" w14:textId="77777777" w:rsidTr="00E45E02">
        <w:trPr>
          <w:trHeight w:val="144"/>
          <w:jc w:val="center"/>
        </w:trPr>
        <w:tc>
          <w:tcPr>
            <w:tcW w:w="834" w:type="pct"/>
            <w:vMerge/>
            <w:shd w:val="clear" w:color="auto" w:fill="auto"/>
          </w:tcPr>
          <w:p w14:paraId="6EC16161" w14:textId="77777777" w:rsidR="009E6DCF" w:rsidRPr="00EC61C3" w:rsidRDefault="009E6DCF" w:rsidP="00E45E02">
            <w:pPr>
              <w:pStyle w:val="TAL"/>
            </w:pPr>
          </w:p>
        </w:tc>
        <w:tc>
          <w:tcPr>
            <w:tcW w:w="1861" w:type="pct"/>
            <w:gridSpan w:val="2"/>
            <w:shd w:val="clear" w:color="auto" w:fill="auto"/>
          </w:tcPr>
          <w:p w14:paraId="0BC1B36A" w14:textId="77777777" w:rsidR="009E6DCF" w:rsidRPr="00EC61C3" w:rsidRDefault="009E6DCF" w:rsidP="00E45E02">
            <w:pPr>
              <w:pStyle w:val="TAL"/>
            </w:pPr>
            <w:r w:rsidRPr="00EC61C3">
              <w:rPr>
                <w:rFonts w:eastAsia="?? ??"/>
              </w:rPr>
              <w:t>Ratio of hypothetical PDCCH RE energy to average SSS RE energy</w:t>
            </w:r>
          </w:p>
        </w:tc>
        <w:tc>
          <w:tcPr>
            <w:tcW w:w="596" w:type="pct"/>
            <w:shd w:val="clear" w:color="auto" w:fill="auto"/>
          </w:tcPr>
          <w:p w14:paraId="210C8FA6" w14:textId="77777777" w:rsidR="009E6DCF" w:rsidRPr="00EC61C3" w:rsidRDefault="009E6DCF" w:rsidP="00E45E02">
            <w:pPr>
              <w:pStyle w:val="TAC"/>
            </w:pPr>
            <w:r w:rsidRPr="00EC61C3">
              <w:t>dB</w:t>
            </w:r>
          </w:p>
        </w:tc>
        <w:tc>
          <w:tcPr>
            <w:tcW w:w="1708" w:type="pct"/>
          </w:tcPr>
          <w:p w14:paraId="79EF983C" w14:textId="77777777" w:rsidR="009E6DCF" w:rsidRPr="00EC61C3" w:rsidRDefault="009E6DCF" w:rsidP="00E45E02">
            <w:pPr>
              <w:pStyle w:val="TAC"/>
            </w:pPr>
            <w:r w:rsidRPr="00EC61C3">
              <w:t>4</w:t>
            </w:r>
          </w:p>
        </w:tc>
      </w:tr>
      <w:tr w:rsidR="009E6DCF" w:rsidRPr="00EC61C3" w14:paraId="2771BD6A" w14:textId="77777777" w:rsidTr="00E45E02">
        <w:trPr>
          <w:trHeight w:val="393"/>
          <w:jc w:val="center"/>
        </w:trPr>
        <w:tc>
          <w:tcPr>
            <w:tcW w:w="834" w:type="pct"/>
            <w:vMerge/>
            <w:shd w:val="clear" w:color="auto" w:fill="auto"/>
          </w:tcPr>
          <w:p w14:paraId="3EB56881" w14:textId="77777777" w:rsidR="009E6DCF" w:rsidRPr="00EC61C3" w:rsidRDefault="009E6DCF" w:rsidP="00E45E02">
            <w:pPr>
              <w:pStyle w:val="TAL"/>
            </w:pPr>
          </w:p>
        </w:tc>
        <w:tc>
          <w:tcPr>
            <w:tcW w:w="1861" w:type="pct"/>
            <w:gridSpan w:val="2"/>
            <w:shd w:val="clear" w:color="auto" w:fill="auto"/>
          </w:tcPr>
          <w:p w14:paraId="5076FCB2" w14:textId="77777777" w:rsidR="009E6DCF" w:rsidRPr="00EC61C3" w:rsidRDefault="009E6DCF" w:rsidP="00E45E02">
            <w:pPr>
              <w:pStyle w:val="TAL"/>
            </w:pPr>
            <w:r w:rsidRPr="00EC61C3">
              <w:rPr>
                <w:rFonts w:eastAsia="?? ??"/>
              </w:rPr>
              <w:t>Ratio of hypothetical PDCCH DMRS energy to average SSS RE energy</w:t>
            </w:r>
          </w:p>
        </w:tc>
        <w:tc>
          <w:tcPr>
            <w:tcW w:w="596" w:type="pct"/>
            <w:shd w:val="clear" w:color="auto" w:fill="auto"/>
          </w:tcPr>
          <w:p w14:paraId="7FC91EB6" w14:textId="77777777" w:rsidR="009E6DCF" w:rsidRPr="00EC61C3" w:rsidRDefault="009E6DCF" w:rsidP="00E45E02">
            <w:pPr>
              <w:pStyle w:val="TAC"/>
            </w:pPr>
            <w:r w:rsidRPr="00EC61C3">
              <w:t>dB</w:t>
            </w:r>
          </w:p>
        </w:tc>
        <w:tc>
          <w:tcPr>
            <w:tcW w:w="1708" w:type="pct"/>
          </w:tcPr>
          <w:p w14:paraId="61AC3B74" w14:textId="77777777" w:rsidR="009E6DCF" w:rsidRPr="00EC61C3" w:rsidRDefault="009E6DCF" w:rsidP="00E45E02">
            <w:pPr>
              <w:pStyle w:val="TAC"/>
            </w:pPr>
            <w:r w:rsidRPr="00EC61C3">
              <w:t>4</w:t>
            </w:r>
          </w:p>
        </w:tc>
      </w:tr>
      <w:tr w:rsidR="009E6DCF" w:rsidRPr="00EC61C3" w14:paraId="5F05DE5C" w14:textId="77777777" w:rsidTr="00E45E02">
        <w:trPr>
          <w:trHeight w:val="50"/>
          <w:jc w:val="center"/>
        </w:trPr>
        <w:tc>
          <w:tcPr>
            <w:tcW w:w="834" w:type="pct"/>
            <w:vMerge/>
            <w:shd w:val="clear" w:color="auto" w:fill="auto"/>
          </w:tcPr>
          <w:p w14:paraId="517C510A" w14:textId="77777777" w:rsidR="009E6DCF" w:rsidRPr="00EC61C3" w:rsidRDefault="009E6DCF" w:rsidP="00E45E02">
            <w:pPr>
              <w:pStyle w:val="TAL"/>
            </w:pPr>
          </w:p>
        </w:tc>
        <w:tc>
          <w:tcPr>
            <w:tcW w:w="1861" w:type="pct"/>
            <w:gridSpan w:val="2"/>
            <w:shd w:val="clear" w:color="auto" w:fill="auto"/>
            <w:vAlign w:val="center"/>
          </w:tcPr>
          <w:p w14:paraId="293DDC0E" w14:textId="77777777" w:rsidR="009E6DCF" w:rsidRPr="00EC61C3" w:rsidRDefault="009E6DCF" w:rsidP="00E45E02">
            <w:pPr>
              <w:pStyle w:val="TAL"/>
              <w:rPr>
                <w:rFonts w:eastAsia="?? ??"/>
              </w:rPr>
            </w:pPr>
            <w:r w:rsidRPr="00EC61C3">
              <w:rPr>
                <w:rFonts w:eastAsia="?? ??"/>
              </w:rPr>
              <w:t>DMRS precoder granularity</w:t>
            </w:r>
          </w:p>
        </w:tc>
        <w:tc>
          <w:tcPr>
            <w:tcW w:w="596" w:type="pct"/>
            <w:shd w:val="clear" w:color="auto" w:fill="auto"/>
            <w:vAlign w:val="center"/>
          </w:tcPr>
          <w:p w14:paraId="452FBC62" w14:textId="77777777" w:rsidR="009E6DCF" w:rsidRPr="00EC61C3" w:rsidRDefault="009E6DCF" w:rsidP="00E45E02">
            <w:pPr>
              <w:pStyle w:val="TAC"/>
              <w:rPr>
                <w:rFonts w:eastAsia="?? ??"/>
              </w:rPr>
            </w:pPr>
          </w:p>
        </w:tc>
        <w:tc>
          <w:tcPr>
            <w:tcW w:w="1708" w:type="pct"/>
          </w:tcPr>
          <w:p w14:paraId="535AD763" w14:textId="77777777" w:rsidR="009E6DCF" w:rsidRPr="00EC61C3" w:rsidRDefault="009E6DCF" w:rsidP="00E45E02">
            <w:pPr>
              <w:pStyle w:val="TAC"/>
            </w:pPr>
            <w:r w:rsidRPr="00EC61C3">
              <w:rPr>
                <w:rFonts w:eastAsia="?? ??"/>
              </w:rPr>
              <w:t>REG bundle size</w:t>
            </w:r>
          </w:p>
        </w:tc>
      </w:tr>
      <w:tr w:rsidR="009E6DCF" w:rsidRPr="00EC61C3" w14:paraId="697DE7F2" w14:textId="77777777" w:rsidTr="00E45E02">
        <w:trPr>
          <w:trHeight w:val="188"/>
          <w:jc w:val="center"/>
        </w:trPr>
        <w:tc>
          <w:tcPr>
            <w:tcW w:w="834" w:type="pct"/>
            <w:vMerge/>
            <w:shd w:val="clear" w:color="auto" w:fill="auto"/>
          </w:tcPr>
          <w:p w14:paraId="7F3050C0" w14:textId="77777777" w:rsidR="009E6DCF" w:rsidRPr="00EC61C3" w:rsidRDefault="009E6DCF" w:rsidP="00E45E02">
            <w:pPr>
              <w:pStyle w:val="TAL"/>
            </w:pPr>
          </w:p>
        </w:tc>
        <w:tc>
          <w:tcPr>
            <w:tcW w:w="1861" w:type="pct"/>
            <w:gridSpan w:val="2"/>
            <w:shd w:val="clear" w:color="auto" w:fill="auto"/>
            <w:vAlign w:val="center"/>
          </w:tcPr>
          <w:p w14:paraId="7B96D413" w14:textId="77777777" w:rsidR="009E6DCF" w:rsidRPr="00EC61C3" w:rsidRDefault="009E6DCF" w:rsidP="00E45E02">
            <w:pPr>
              <w:pStyle w:val="TAL"/>
              <w:rPr>
                <w:rFonts w:eastAsia="?? ??"/>
              </w:rPr>
            </w:pPr>
            <w:r w:rsidRPr="00EC61C3">
              <w:rPr>
                <w:rFonts w:eastAsia="?? ??"/>
              </w:rPr>
              <w:t>REG bundle size</w:t>
            </w:r>
          </w:p>
        </w:tc>
        <w:tc>
          <w:tcPr>
            <w:tcW w:w="596" w:type="pct"/>
            <w:shd w:val="clear" w:color="auto" w:fill="auto"/>
            <w:vAlign w:val="center"/>
          </w:tcPr>
          <w:p w14:paraId="6452E6B2" w14:textId="77777777" w:rsidR="009E6DCF" w:rsidRPr="00EC61C3" w:rsidRDefault="009E6DCF" w:rsidP="00E45E02">
            <w:pPr>
              <w:pStyle w:val="TAC"/>
              <w:rPr>
                <w:rFonts w:eastAsia="?? ??"/>
              </w:rPr>
            </w:pPr>
          </w:p>
        </w:tc>
        <w:tc>
          <w:tcPr>
            <w:tcW w:w="1708" w:type="pct"/>
          </w:tcPr>
          <w:p w14:paraId="5B691600" w14:textId="77777777" w:rsidR="009E6DCF" w:rsidRPr="00EC61C3" w:rsidRDefault="009E6DCF" w:rsidP="00E45E02">
            <w:pPr>
              <w:pStyle w:val="TAC"/>
            </w:pPr>
            <w:r w:rsidRPr="00EC61C3">
              <w:t>6</w:t>
            </w:r>
          </w:p>
        </w:tc>
      </w:tr>
      <w:tr w:rsidR="009E6DCF" w:rsidRPr="00EC61C3" w14:paraId="015DE6A3" w14:textId="77777777" w:rsidTr="00E45E02">
        <w:trPr>
          <w:trHeight w:val="176"/>
          <w:jc w:val="center"/>
        </w:trPr>
        <w:tc>
          <w:tcPr>
            <w:tcW w:w="2696" w:type="pct"/>
            <w:gridSpan w:val="3"/>
            <w:shd w:val="clear" w:color="auto" w:fill="auto"/>
          </w:tcPr>
          <w:p w14:paraId="1E3828FA" w14:textId="77777777" w:rsidR="009E6DCF" w:rsidRPr="00EC61C3" w:rsidRDefault="009E6DCF" w:rsidP="00E45E02">
            <w:pPr>
              <w:pStyle w:val="TAL"/>
            </w:pPr>
            <w:r w:rsidRPr="00EC61C3">
              <w:t>DRX</w:t>
            </w:r>
          </w:p>
        </w:tc>
        <w:tc>
          <w:tcPr>
            <w:tcW w:w="596" w:type="pct"/>
            <w:shd w:val="clear" w:color="auto" w:fill="auto"/>
          </w:tcPr>
          <w:p w14:paraId="6B88AE2C" w14:textId="77777777" w:rsidR="009E6DCF" w:rsidRPr="00EC61C3" w:rsidRDefault="009E6DCF" w:rsidP="00E45E02">
            <w:pPr>
              <w:pStyle w:val="TAC"/>
            </w:pPr>
          </w:p>
        </w:tc>
        <w:tc>
          <w:tcPr>
            <w:tcW w:w="1708" w:type="pct"/>
          </w:tcPr>
          <w:p w14:paraId="758EC664" w14:textId="77777777" w:rsidR="009E6DCF" w:rsidRPr="00EC61C3" w:rsidRDefault="009E6DCF" w:rsidP="00E45E02">
            <w:pPr>
              <w:pStyle w:val="TAC"/>
              <w:rPr>
                <w:i/>
                <w:iCs/>
              </w:rPr>
            </w:pPr>
            <w:r w:rsidRPr="00EC61C3">
              <w:rPr>
                <w:i/>
                <w:iCs/>
              </w:rPr>
              <w:t>OFF</w:t>
            </w:r>
          </w:p>
        </w:tc>
      </w:tr>
      <w:tr w:rsidR="009E6DCF" w:rsidRPr="00EC61C3" w14:paraId="08B74D02" w14:textId="77777777" w:rsidTr="00E45E02">
        <w:trPr>
          <w:trHeight w:val="164"/>
          <w:jc w:val="center"/>
        </w:trPr>
        <w:tc>
          <w:tcPr>
            <w:tcW w:w="2696" w:type="pct"/>
            <w:gridSpan w:val="3"/>
            <w:shd w:val="clear" w:color="auto" w:fill="auto"/>
          </w:tcPr>
          <w:p w14:paraId="0A65BBE2" w14:textId="77777777" w:rsidR="009E6DCF" w:rsidRPr="00EC61C3" w:rsidRDefault="009E6DCF" w:rsidP="00E45E02">
            <w:pPr>
              <w:pStyle w:val="TAL"/>
            </w:pPr>
            <w:r w:rsidRPr="00EC61C3">
              <w:t xml:space="preserve">Gap pattern ID </w:t>
            </w:r>
          </w:p>
        </w:tc>
        <w:tc>
          <w:tcPr>
            <w:tcW w:w="596" w:type="pct"/>
            <w:shd w:val="clear" w:color="auto" w:fill="auto"/>
          </w:tcPr>
          <w:p w14:paraId="7BE57736" w14:textId="77777777" w:rsidR="009E6DCF" w:rsidRPr="00EC61C3" w:rsidRDefault="009E6DCF" w:rsidP="00E45E02">
            <w:pPr>
              <w:pStyle w:val="TAC"/>
            </w:pPr>
          </w:p>
        </w:tc>
        <w:tc>
          <w:tcPr>
            <w:tcW w:w="1708" w:type="pct"/>
          </w:tcPr>
          <w:p w14:paraId="2D1B3B1B" w14:textId="77777777" w:rsidR="009E6DCF" w:rsidRPr="00EC61C3" w:rsidRDefault="009E6DCF" w:rsidP="00E45E02">
            <w:pPr>
              <w:pStyle w:val="TAC"/>
              <w:rPr>
                <w:iCs/>
              </w:rPr>
            </w:pPr>
            <w:r w:rsidRPr="00EC61C3">
              <w:rPr>
                <w:i/>
                <w:iCs/>
              </w:rPr>
              <w:t>gp0</w:t>
            </w:r>
          </w:p>
        </w:tc>
      </w:tr>
      <w:tr w:rsidR="009E6DCF" w:rsidRPr="00EC61C3" w14:paraId="54BC4487" w14:textId="77777777" w:rsidTr="00E45E02">
        <w:trPr>
          <w:trHeight w:val="50"/>
          <w:jc w:val="center"/>
        </w:trPr>
        <w:tc>
          <w:tcPr>
            <w:tcW w:w="2696" w:type="pct"/>
            <w:gridSpan w:val="3"/>
            <w:shd w:val="clear" w:color="auto" w:fill="auto"/>
          </w:tcPr>
          <w:p w14:paraId="7B12032A" w14:textId="77777777" w:rsidR="009E6DCF" w:rsidRPr="00EC61C3" w:rsidRDefault="009E6DCF" w:rsidP="00E45E02">
            <w:pPr>
              <w:pStyle w:val="TAL"/>
            </w:pPr>
            <w:r w:rsidRPr="00EC61C3">
              <w:t>Layer 3 filtering</w:t>
            </w:r>
          </w:p>
        </w:tc>
        <w:tc>
          <w:tcPr>
            <w:tcW w:w="596" w:type="pct"/>
            <w:shd w:val="clear" w:color="auto" w:fill="auto"/>
          </w:tcPr>
          <w:p w14:paraId="7D10605C" w14:textId="77777777" w:rsidR="009E6DCF" w:rsidRPr="00EC61C3" w:rsidRDefault="009E6DCF" w:rsidP="00E45E02">
            <w:pPr>
              <w:pStyle w:val="TAC"/>
            </w:pPr>
          </w:p>
        </w:tc>
        <w:tc>
          <w:tcPr>
            <w:tcW w:w="1708" w:type="pct"/>
          </w:tcPr>
          <w:p w14:paraId="784D9E3B" w14:textId="77777777" w:rsidR="009E6DCF" w:rsidRPr="00EC61C3" w:rsidRDefault="009E6DCF" w:rsidP="00E45E02">
            <w:pPr>
              <w:pStyle w:val="TAC"/>
            </w:pPr>
            <w:r w:rsidRPr="00EC61C3">
              <w:rPr>
                <w:i/>
                <w:iCs/>
              </w:rPr>
              <w:t>Enabled</w:t>
            </w:r>
          </w:p>
        </w:tc>
      </w:tr>
      <w:tr w:rsidR="009E6DCF" w:rsidRPr="00EC61C3" w14:paraId="3DC8EBEC" w14:textId="77777777" w:rsidTr="00E45E02">
        <w:trPr>
          <w:trHeight w:val="164"/>
          <w:jc w:val="center"/>
        </w:trPr>
        <w:tc>
          <w:tcPr>
            <w:tcW w:w="2696" w:type="pct"/>
            <w:gridSpan w:val="3"/>
            <w:shd w:val="clear" w:color="auto" w:fill="auto"/>
          </w:tcPr>
          <w:p w14:paraId="559DDC10" w14:textId="77777777" w:rsidR="009E6DCF" w:rsidRPr="00EC61C3" w:rsidRDefault="009E6DCF" w:rsidP="00E45E02">
            <w:pPr>
              <w:pStyle w:val="TAL"/>
            </w:pPr>
            <w:r w:rsidRPr="00EC61C3">
              <w:t>T310 timer</w:t>
            </w:r>
          </w:p>
        </w:tc>
        <w:tc>
          <w:tcPr>
            <w:tcW w:w="596" w:type="pct"/>
            <w:shd w:val="clear" w:color="auto" w:fill="auto"/>
          </w:tcPr>
          <w:p w14:paraId="241036AB" w14:textId="77777777" w:rsidR="009E6DCF" w:rsidRPr="00EC61C3" w:rsidRDefault="009E6DCF" w:rsidP="00E45E02">
            <w:pPr>
              <w:pStyle w:val="TAC"/>
              <w:rPr>
                <w:iCs/>
              </w:rPr>
            </w:pPr>
            <w:r w:rsidRPr="00EC61C3">
              <w:rPr>
                <w:iCs/>
              </w:rPr>
              <w:t>ms</w:t>
            </w:r>
          </w:p>
        </w:tc>
        <w:tc>
          <w:tcPr>
            <w:tcW w:w="1708" w:type="pct"/>
          </w:tcPr>
          <w:p w14:paraId="1D0E0455" w14:textId="77777777" w:rsidR="009E6DCF" w:rsidRPr="00EC61C3" w:rsidRDefault="009E6DCF" w:rsidP="00E45E02">
            <w:pPr>
              <w:pStyle w:val="TAC"/>
              <w:rPr>
                <w:i/>
                <w:iCs/>
              </w:rPr>
            </w:pPr>
            <w:r w:rsidRPr="00EC61C3">
              <w:rPr>
                <w:i/>
                <w:iCs/>
              </w:rPr>
              <w:t>0</w:t>
            </w:r>
          </w:p>
        </w:tc>
      </w:tr>
      <w:tr w:rsidR="009E6DCF" w:rsidRPr="00EC61C3" w14:paraId="438C5242" w14:textId="77777777" w:rsidTr="00E45E02">
        <w:trPr>
          <w:trHeight w:val="164"/>
          <w:jc w:val="center"/>
        </w:trPr>
        <w:tc>
          <w:tcPr>
            <w:tcW w:w="2696" w:type="pct"/>
            <w:gridSpan w:val="3"/>
            <w:shd w:val="clear" w:color="auto" w:fill="auto"/>
          </w:tcPr>
          <w:p w14:paraId="600F9BAB" w14:textId="77777777" w:rsidR="009E6DCF" w:rsidRPr="00EC61C3" w:rsidRDefault="009E6DCF" w:rsidP="00E45E02">
            <w:pPr>
              <w:pStyle w:val="TAL"/>
            </w:pPr>
            <w:r w:rsidRPr="00EC61C3">
              <w:t>T311 timer</w:t>
            </w:r>
          </w:p>
        </w:tc>
        <w:tc>
          <w:tcPr>
            <w:tcW w:w="596" w:type="pct"/>
            <w:shd w:val="clear" w:color="auto" w:fill="auto"/>
          </w:tcPr>
          <w:p w14:paraId="51D3CE47" w14:textId="77777777" w:rsidR="009E6DCF" w:rsidRPr="00EC61C3" w:rsidRDefault="009E6DCF" w:rsidP="00E45E02">
            <w:pPr>
              <w:pStyle w:val="TAC"/>
              <w:rPr>
                <w:iCs/>
              </w:rPr>
            </w:pPr>
            <w:r w:rsidRPr="00EC61C3">
              <w:t>ms</w:t>
            </w:r>
          </w:p>
        </w:tc>
        <w:tc>
          <w:tcPr>
            <w:tcW w:w="1708" w:type="pct"/>
          </w:tcPr>
          <w:p w14:paraId="459D6DDB" w14:textId="77777777" w:rsidR="009E6DCF" w:rsidRPr="00EC61C3" w:rsidRDefault="009E6DCF" w:rsidP="00E45E02">
            <w:pPr>
              <w:pStyle w:val="TAC"/>
              <w:rPr>
                <w:i/>
                <w:iCs/>
              </w:rPr>
            </w:pPr>
            <w:r w:rsidRPr="00EC61C3">
              <w:t>1000</w:t>
            </w:r>
          </w:p>
        </w:tc>
      </w:tr>
      <w:tr w:rsidR="009E6DCF" w:rsidRPr="00EC61C3" w14:paraId="4F5E92FA" w14:textId="77777777" w:rsidTr="00E45E02">
        <w:trPr>
          <w:trHeight w:val="164"/>
          <w:jc w:val="center"/>
        </w:trPr>
        <w:tc>
          <w:tcPr>
            <w:tcW w:w="2696" w:type="pct"/>
            <w:gridSpan w:val="3"/>
            <w:shd w:val="clear" w:color="auto" w:fill="auto"/>
          </w:tcPr>
          <w:p w14:paraId="793C96CC" w14:textId="77777777" w:rsidR="009E6DCF" w:rsidRPr="00EC61C3" w:rsidRDefault="009E6DCF" w:rsidP="00E45E02">
            <w:pPr>
              <w:pStyle w:val="TAL"/>
            </w:pPr>
            <w:r w:rsidRPr="00EC61C3">
              <w:t>N310</w:t>
            </w:r>
          </w:p>
        </w:tc>
        <w:tc>
          <w:tcPr>
            <w:tcW w:w="596" w:type="pct"/>
            <w:shd w:val="clear" w:color="auto" w:fill="auto"/>
          </w:tcPr>
          <w:p w14:paraId="247214BC" w14:textId="77777777" w:rsidR="009E6DCF" w:rsidRPr="00EC61C3" w:rsidRDefault="009E6DCF" w:rsidP="00E45E02">
            <w:pPr>
              <w:pStyle w:val="TAC"/>
            </w:pPr>
          </w:p>
        </w:tc>
        <w:tc>
          <w:tcPr>
            <w:tcW w:w="1708" w:type="pct"/>
          </w:tcPr>
          <w:p w14:paraId="47923741" w14:textId="77777777" w:rsidR="009E6DCF" w:rsidRPr="00EC61C3" w:rsidRDefault="009E6DCF" w:rsidP="00E45E02">
            <w:pPr>
              <w:pStyle w:val="TAC"/>
            </w:pPr>
            <w:r w:rsidRPr="00EC61C3">
              <w:t>1</w:t>
            </w:r>
          </w:p>
        </w:tc>
      </w:tr>
      <w:tr w:rsidR="009E6DCF" w:rsidRPr="00EC61C3" w14:paraId="105C6EFD" w14:textId="77777777" w:rsidTr="00E45E02">
        <w:trPr>
          <w:trHeight w:val="164"/>
          <w:jc w:val="center"/>
        </w:trPr>
        <w:tc>
          <w:tcPr>
            <w:tcW w:w="2696" w:type="pct"/>
            <w:gridSpan w:val="3"/>
            <w:shd w:val="clear" w:color="auto" w:fill="auto"/>
          </w:tcPr>
          <w:p w14:paraId="7A395CE7" w14:textId="77777777" w:rsidR="009E6DCF" w:rsidRPr="00EC61C3" w:rsidRDefault="009E6DCF" w:rsidP="00E45E02">
            <w:pPr>
              <w:pStyle w:val="TAL"/>
            </w:pPr>
            <w:r w:rsidRPr="00EC61C3">
              <w:t>N311</w:t>
            </w:r>
          </w:p>
        </w:tc>
        <w:tc>
          <w:tcPr>
            <w:tcW w:w="596" w:type="pct"/>
            <w:shd w:val="clear" w:color="auto" w:fill="auto"/>
          </w:tcPr>
          <w:p w14:paraId="05AE1331" w14:textId="77777777" w:rsidR="009E6DCF" w:rsidRPr="00EC61C3" w:rsidRDefault="009E6DCF" w:rsidP="00E45E02">
            <w:pPr>
              <w:pStyle w:val="TAC"/>
            </w:pPr>
          </w:p>
        </w:tc>
        <w:tc>
          <w:tcPr>
            <w:tcW w:w="1708" w:type="pct"/>
          </w:tcPr>
          <w:p w14:paraId="0222E94A" w14:textId="77777777" w:rsidR="009E6DCF" w:rsidRPr="00EC61C3" w:rsidRDefault="009E6DCF" w:rsidP="00E45E02">
            <w:pPr>
              <w:pStyle w:val="TAC"/>
            </w:pPr>
            <w:r w:rsidRPr="00EC61C3">
              <w:t>1</w:t>
            </w:r>
          </w:p>
        </w:tc>
      </w:tr>
      <w:tr w:rsidR="009E6DCF" w:rsidRPr="00EC61C3" w14:paraId="7BC37CF7" w14:textId="77777777" w:rsidTr="00E45E02">
        <w:trPr>
          <w:trHeight w:val="61"/>
          <w:jc w:val="center"/>
        </w:trPr>
        <w:tc>
          <w:tcPr>
            <w:tcW w:w="1637" w:type="pct"/>
            <w:gridSpan w:val="2"/>
            <w:shd w:val="clear" w:color="auto" w:fill="auto"/>
            <w:vAlign w:val="center"/>
          </w:tcPr>
          <w:p w14:paraId="451A8EBE" w14:textId="77777777" w:rsidR="009E6DCF" w:rsidRPr="00EC61C3" w:rsidRDefault="009E6DCF" w:rsidP="00E45E02">
            <w:pPr>
              <w:pStyle w:val="TAL"/>
              <w:rPr>
                <w:rFonts w:cs="Arial"/>
                <w:bCs/>
              </w:rPr>
            </w:pPr>
            <w:r w:rsidRPr="00EC61C3">
              <w:t>CSI-RS for CSI reporting</w:t>
            </w:r>
          </w:p>
        </w:tc>
        <w:tc>
          <w:tcPr>
            <w:tcW w:w="1059" w:type="pct"/>
            <w:shd w:val="clear" w:color="auto" w:fill="auto"/>
          </w:tcPr>
          <w:p w14:paraId="26E2EDA9" w14:textId="77777777" w:rsidR="009E6DCF" w:rsidRPr="00EC61C3" w:rsidRDefault="009E6DCF" w:rsidP="00E45E02">
            <w:pPr>
              <w:pStyle w:val="TAL"/>
            </w:pPr>
            <w:r w:rsidRPr="00EC61C3">
              <w:t>Config 1, 2</w:t>
            </w:r>
          </w:p>
        </w:tc>
        <w:tc>
          <w:tcPr>
            <w:tcW w:w="596" w:type="pct"/>
            <w:shd w:val="clear" w:color="auto" w:fill="auto"/>
          </w:tcPr>
          <w:p w14:paraId="6AC42FAE" w14:textId="77777777" w:rsidR="009E6DCF" w:rsidRPr="00EC61C3" w:rsidRDefault="009E6DCF" w:rsidP="00E45E02">
            <w:pPr>
              <w:pStyle w:val="TAC"/>
            </w:pPr>
          </w:p>
        </w:tc>
        <w:tc>
          <w:tcPr>
            <w:tcW w:w="1708" w:type="pct"/>
          </w:tcPr>
          <w:p w14:paraId="03660466" w14:textId="77777777" w:rsidR="009E6DCF" w:rsidRPr="00EC61C3" w:rsidRDefault="009E6DCF" w:rsidP="00E45E02">
            <w:pPr>
              <w:pStyle w:val="TAC"/>
            </w:pPr>
            <w:r w:rsidRPr="00EC61C3">
              <w:rPr>
                <w:szCs w:val="18"/>
              </w:rPr>
              <w:t>CSI-RS.3.1 TDD</w:t>
            </w:r>
          </w:p>
        </w:tc>
      </w:tr>
      <w:tr w:rsidR="009E6DCF" w:rsidRPr="00EC61C3" w14:paraId="2E758D22" w14:textId="77777777" w:rsidTr="00E45E02">
        <w:trPr>
          <w:trHeight w:val="61"/>
          <w:jc w:val="center"/>
        </w:trPr>
        <w:tc>
          <w:tcPr>
            <w:tcW w:w="2696" w:type="pct"/>
            <w:gridSpan w:val="3"/>
            <w:shd w:val="clear" w:color="auto" w:fill="auto"/>
            <w:vAlign w:val="center"/>
          </w:tcPr>
          <w:p w14:paraId="159E0D9D" w14:textId="77777777" w:rsidR="009E6DCF" w:rsidRPr="00EC61C3" w:rsidRDefault="009E6DCF" w:rsidP="00E45E02">
            <w:pPr>
              <w:pStyle w:val="TAL"/>
            </w:pPr>
            <w:r w:rsidRPr="00EC61C3">
              <w:t>TCI states for PDCCH/PDSCH</w:t>
            </w:r>
          </w:p>
        </w:tc>
        <w:tc>
          <w:tcPr>
            <w:tcW w:w="596" w:type="pct"/>
            <w:shd w:val="clear" w:color="auto" w:fill="auto"/>
          </w:tcPr>
          <w:p w14:paraId="6B7CF981" w14:textId="77777777" w:rsidR="009E6DCF" w:rsidRPr="00EC61C3" w:rsidRDefault="009E6DCF" w:rsidP="00E45E02">
            <w:pPr>
              <w:pStyle w:val="TAC"/>
            </w:pPr>
          </w:p>
        </w:tc>
        <w:tc>
          <w:tcPr>
            <w:tcW w:w="1708" w:type="pct"/>
          </w:tcPr>
          <w:p w14:paraId="347CAFEB" w14:textId="77777777" w:rsidR="009E6DCF" w:rsidRPr="00EC61C3" w:rsidRDefault="009E6DCF" w:rsidP="00E45E02">
            <w:pPr>
              <w:pStyle w:val="TAC"/>
              <w:rPr>
                <w:szCs w:val="18"/>
              </w:rPr>
            </w:pPr>
            <w:r w:rsidRPr="00EC61C3">
              <w:rPr>
                <w:rFonts w:eastAsia="MS Mincho"/>
              </w:rPr>
              <w:t>TCI.State.2</w:t>
            </w:r>
          </w:p>
        </w:tc>
      </w:tr>
      <w:tr w:rsidR="009E6DCF" w:rsidRPr="00EC61C3" w14:paraId="6ACE8DB4" w14:textId="77777777" w:rsidTr="00E45E02">
        <w:trPr>
          <w:trHeight w:val="61"/>
          <w:jc w:val="center"/>
        </w:trPr>
        <w:tc>
          <w:tcPr>
            <w:tcW w:w="1637" w:type="pct"/>
            <w:gridSpan w:val="2"/>
            <w:shd w:val="clear" w:color="auto" w:fill="auto"/>
            <w:vAlign w:val="center"/>
          </w:tcPr>
          <w:p w14:paraId="6EB4251E" w14:textId="77777777" w:rsidR="009E6DCF" w:rsidRPr="00EC61C3" w:rsidRDefault="009E6DCF" w:rsidP="00E45E02">
            <w:pPr>
              <w:pStyle w:val="TAL"/>
              <w:widowControl w:val="0"/>
              <w:tabs>
                <w:tab w:val="right" w:leader="dot" w:pos="9639"/>
              </w:tabs>
              <w:ind w:left="1701" w:right="425" w:hanging="1701"/>
            </w:pPr>
            <w:r w:rsidRPr="00EC61C3">
              <w:t>CSI-RS for tracking</w:t>
            </w:r>
          </w:p>
        </w:tc>
        <w:tc>
          <w:tcPr>
            <w:tcW w:w="1059" w:type="pct"/>
            <w:shd w:val="clear" w:color="auto" w:fill="auto"/>
          </w:tcPr>
          <w:p w14:paraId="1000F2F4" w14:textId="77777777" w:rsidR="009E6DCF" w:rsidRPr="00EC61C3" w:rsidRDefault="009E6DCF" w:rsidP="00E45E02">
            <w:pPr>
              <w:pStyle w:val="TAL"/>
              <w:widowControl w:val="0"/>
              <w:tabs>
                <w:tab w:val="right" w:leader="dot" w:pos="9639"/>
              </w:tabs>
              <w:ind w:left="1701" w:right="425" w:hanging="1701"/>
            </w:pPr>
            <w:r w:rsidRPr="00EC61C3">
              <w:t>Config 1, 2</w:t>
            </w:r>
          </w:p>
        </w:tc>
        <w:tc>
          <w:tcPr>
            <w:tcW w:w="596" w:type="pct"/>
            <w:shd w:val="clear" w:color="auto" w:fill="auto"/>
          </w:tcPr>
          <w:p w14:paraId="0F752248" w14:textId="77777777" w:rsidR="009E6DCF" w:rsidRPr="00EC61C3" w:rsidRDefault="009E6DCF" w:rsidP="00E45E02">
            <w:pPr>
              <w:pStyle w:val="TAC"/>
            </w:pPr>
          </w:p>
        </w:tc>
        <w:tc>
          <w:tcPr>
            <w:tcW w:w="1708" w:type="pct"/>
          </w:tcPr>
          <w:p w14:paraId="1BB0DB02" w14:textId="77777777" w:rsidR="009E6DCF" w:rsidRPr="00EC61C3" w:rsidRDefault="009E6DCF" w:rsidP="00E45E02">
            <w:pPr>
              <w:pStyle w:val="TAC"/>
              <w:rPr>
                <w:szCs w:val="18"/>
              </w:rPr>
            </w:pPr>
            <w:r w:rsidRPr="00EC61C3">
              <w:rPr>
                <w:szCs w:val="18"/>
              </w:rPr>
              <w:t>TRS.2.1 TDD</w:t>
            </w:r>
          </w:p>
        </w:tc>
      </w:tr>
      <w:tr w:rsidR="009E6DCF" w:rsidRPr="00EC61C3" w14:paraId="271124B4" w14:textId="77777777" w:rsidTr="00E45E02">
        <w:trPr>
          <w:trHeight w:val="164"/>
          <w:jc w:val="center"/>
        </w:trPr>
        <w:tc>
          <w:tcPr>
            <w:tcW w:w="2696" w:type="pct"/>
            <w:gridSpan w:val="3"/>
            <w:shd w:val="clear" w:color="auto" w:fill="auto"/>
          </w:tcPr>
          <w:p w14:paraId="111F1227" w14:textId="77777777" w:rsidR="009E6DCF" w:rsidRPr="00EC61C3" w:rsidRDefault="009E6DCF" w:rsidP="00E45E02">
            <w:pPr>
              <w:pStyle w:val="TAL"/>
            </w:pPr>
            <w:r w:rsidRPr="00EC61C3">
              <w:t>T1</w:t>
            </w:r>
          </w:p>
        </w:tc>
        <w:tc>
          <w:tcPr>
            <w:tcW w:w="596" w:type="pct"/>
            <w:shd w:val="clear" w:color="auto" w:fill="auto"/>
          </w:tcPr>
          <w:p w14:paraId="70081B09" w14:textId="77777777" w:rsidR="009E6DCF" w:rsidRPr="00EC61C3" w:rsidRDefault="009E6DCF" w:rsidP="00E45E02">
            <w:pPr>
              <w:pStyle w:val="TAC"/>
            </w:pPr>
            <w:r w:rsidRPr="00EC61C3">
              <w:t>s</w:t>
            </w:r>
          </w:p>
        </w:tc>
        <w:tc>
          <w:tcPr>
            <w:tcW w:w="1708" w:type="pct"/>
          </w:tcPr>
          <w:p w14:paraId="0202234E" w14:textId="77777777" w:rsidR="009E6DCF" w:rsidRPr="00EC61C3" w:rsidRDefault="009E6DCF" w:rsidP="00E45E02">
            <w:pPr>
              <w:pStyle w:val="TAC"/>
            </w:pPr>
            <w:r w:rsidRPr="00EC61C3">
              <w:rPr>
                <w:rFonts w:cs="Arial"/>
                <w:szCs w:val="18"/>
              </w:rPr>
              <w:t>0.2</w:t>
            </w:r>
          </w:p>
        </w:tc>
      </w:tr>
      <w:tr w:rsidR="009E6DCF" w:rsidRPr="00EC61C3" w14:paraId="5274EBA7" w14:textId="77777777" w:rsidTr="00E45E02">
        <w:trPr>
          <w:trHeight w:val="176"/>
          <w:jc w:val="center"/>
        </w:trPr>
        <w:tc>
          <w:tcPr>
            <w:tcW w:w="2696" w:type="pct"/>
            <w:gridSpan w:val="3"/>
            <w:shd w:val="clear" w:color="auto" w:fill="auto"/>
          </w:tcPr>
          <w:p w14:paraId="57B9DE2A" w14:textId="77777777" w:rsidR="009E6DCF" w:rsidRPr="00EC61C3" w:rsidRDefault="009E6DCF" w:rsidP="00E45E02">
            <w:pPr>
              <w:pStyle w:val="TAL"/>
            </w:pPr>
            <w:r w:rsidRPr="00EC61C3">
              <w:t>T2</w:t>
            </w:r>
          </w:p>
        </w:tc>
        <w:tc>
          <w:tcPr>
            <w:tcW w:w="596" w:type="pct"/>
            <w:shd w:val="clear" w:color="auto" w:fill="auto"/>
          </w:tcPr>
          <w:p w14:paraId="108CDAC3" w14:textId="77777777" w:rsidR="009E6DCF" w:rsidRPr="00EC61C3" w:rsidRDefault="009E6DCF" w:rsidP="00E45E02">
            <w:pPr>
              <w:pStyle w:val="TAC"/>
            </w:pPr>
            <w:r w:rsidRPr="00EC61C3">
              <w:t>s</w:t>
            </w:r>
          </w:p>
        </w:tc>
        <w:tc>
          <w:tcPr>
            <w:tcW w:w="1708" w:type="pct"/>
          </w:tcPr>
          <w:p w14:paraId="06B114BB" w14:textId="77777777" w:rsidR="009E6DCF" w:rsidRPr="00EC61C3" w:rsidRDefault="009E6DCF" w:rsidP="00E45E02">
            <w:pPr>
              <w:pStyle w:val="TAC"/>
            </w:pPr>
            <w:r w:rsidRPr="00EC61C3">
              <w:rPr>
                <w:rFonts w:cs="Arial"/>
                <w:szCs w:val="18"/>
              </w:rPr>
              <w:t>9.68</w:t>
            </w:r>
          </w:p>
        </w:tc>
      </w:tr>
      <w:tr w:rsidR="009E6DCF" w:rsidRPr="00EC61C3" w14:paraId="1A850E0C" w14:textId="77777777" w:rsidTr="00E45E02">
        <w:trPr>
          <w:trHeight w:val="164"/>
          <w:jc w:val="center"/>
        </w:trPr>
        <w:tc>
          <w:tcPr>
            <w:tcW w:w="2696" w:type="pct"/>
            <w:gridSpan w:val="3"/>
            <w:shd w:val="clear" w:color="auto" w:fill="auto"/>
          </w:tcPr>
          <w:p w14:paraId="6A813577" w14:textId="77777777" w:rsidR="009E6DCF" w:rsidRPr="00EC61C3" w:rsidRDefault="009E6DCF" w:rsidP="00E45E02">
            <w:pPr>
              <w:pStyle w:val="TAL"/>
            </w:pPr>
            <w:r w:rsidRPr="00EC61C3">
              <w:t>T3</w:t>
            </w:r>
          </w:p>
        </w:tc>
        <w:tc>
          <w:tcPr>
            <w:tcW w:w="596" w:type="pct"/>
            <w:shd w:val="clear" w:color="auto" w:fill="auto"/>
          </w:tcPr>
          <w:p w14:paraId="79ED013A" w14:textId="77777777" w:rsidR="009E6DCF" w:rsidRPr="00EC61C3" w:rsidRDefault="009E6DCF" w:rsidP="00E45E02">
            <w:pPr>
              <w:pStyle w:val="TAC"/>
            </w:pPr>
            <w:r w:rsidRPr="00EC61C3">
              <w:t>s</w:t>
            </w:r>
          </w:p>
        </w:tc>
        <w:tc>
          <w:tcPr>
            <w:tcW w:w="1708" w:type="pct"/>
          </w:tcPr>
          <w:p w14:paraId="1454F699" w14:textId="77777777" w:rsidR="009E6DCF" w:rsidRPr="00EC61C3" w:rsidRDefault="009E6DCF" w:rsidP="00E45E02">
            <w:pPr>
              <w:pStyle w:val="TAC"/>
            </w:pPr>
            <w:r w:rsidRPr="00EC61C3">
              <w:t>9.68</w:t>
            </w:r>
          </w:p>
        </w:tc>
      </w:tr>
      <w:tr w:rsidR="009E6DCF" w:rsidRPr="00EC61C3" w14:paraId="4892B49D" w14:textId="77777777" w:rsidTr="00E45E02">
        <w:trPr>
          <w:trHeight w:val="164"/>
          <w:jc w:val="center"/>
        </w:trPr>
        <w:tc>
          <w:tcPr>
            <w:tcW w:w="2696" w:type="pct"/>
            <w:gridSpan w:val="3"/>
            <w:shd w:val="clear" w:color="auto" w:fill="auto"/>
          </w:tcPr>
          <w:p w14:paraId="7D789A41" w14:textId="77777777" w:rsidR="009E6DCF" w:rsidRPr="00EC61C3" w:rsidRDefault="009E6DCF" w:rsidP="00E45E02">
            <w:pPr>
              <w:pStyle w:val="TAL"/>
            </w:pPr>
            <w:r w:rsidRPr="00EC61C3">
              <w:t>D1</w:t>
            </w:r>
          </w:p>
        </w:tc>
        <w:tc>
          <w:tcPr>
            <w:tcW w:w="596" w:type="pct"/>
            <w:shd w:val="clear" w:color="auto" w:fill="auto"/>
          </w:tcPr>
          <w:p w14:paraId="16C29CC9" w14:textId="77777777" w:rsidR="009E6DCF" w:rsidRPr="00EC61C3" w:rsidRDefault="009E6DCF" w:rsidP="00E45E02">
            <w:pPr>
              <w:pStyle w:val="TAC"/>
            </w:pPr>
            <w:r w:rsidRPr="00EC61C3">
              <w:t>s</w:t>
            </w:r>
          </w:p>
        </w:tc>
        <w:tc>
          <w:tcPr>
            <w:tcW w:w="1708" w:type="pct"/>
          </w:tcPr>
          <w:p w14:paraId="43059785" w14:textId="77777777" w:rsidR="009E6DCF" w:rsidRPr="00EC61C3" w:rsidRDefault="009E6DCF" w:rsidP="00E45E02">
            <w:pPr>
              <w:pStyle w:val="TAC"/>
            </w:pPr>
            <w:r w:rsidRPr="00EC61C3">
              <w:t>9.64</w:t>
            </w:r>
          </w:p>
        </w:tc>
      </w:tr>
      <w:tr w:rsidR="009E6DCF" w:rsidRPr="00EC61C3" w14:paraId="21149F68" w14:textId="77777777" w:rsidTr="00E45E02">
        <w:trPr>
          <w:trHeight w:val="688"/>
          <w:jc w:val="center"/>
        </w:trPr>
        <w:tc>
          <w:tcPr>
            <w:tcW w:w="5000" w:type="pct"/>
            <w:gridSpan w:val="5"/>
          </w:tcPr>
          <w:p w14:paraId="3F27C912" w14:textId="77777777" w:rsidR="009E6DCF" w:rsidRPr="00EC61C3" w:rsidRDefault="009E6DCF" w:rsidP="00E45E02">
            <w:pPr>
              <w:pStyle w:val="TAN"/>
            </w:pPr>
            <w:r w:rsidRPr="00EC61C3">
              <w:t>Note 1:</w:t>
            </w:r>
            <w:r w:rsidRPr="00EC61C3">
              <w:rPr>
                <w:lang w:eastAsia="zh-CN"/>
              </w:rPr>
              <w:tab/>
            </w:r>
            <w:r w:rsidRPr="00EC61C3">
              <w:t>All configurations are assigned to the UE prior to the start of time period T1.</w:t>
            </w:r>
          </w:p>
          <w:p w14:paraId="74598FCD" w14:textId="77777777" w:rsidR="009E6DCF" w:rsidRPr="00EC61C3" w:rsidRDefault="009E6DCF" w:rsidP="00E45E02">
            <w:pPr>
              <w:pStyle w:val="TAN"/>
            </w:pPr>
            <w:r w:rsidRPr="00EC61C3">
              <w:t>Note 2:</w:t>
            </w:r>
            <w:r w:rsidRPr="00EC61C3">
              <w:tab/>
              <w:t>UE-specific PDCCH is not transmitted after T1 starts.</w:t>
            </w:r>
          </w:p>
          <w:p w14:paraId="2AEEAAA1" w14:textId="77777777" w:rsidR="009E6DCF" w:rsidRPr="00EC61C3" w:rsidRDefault="009E6DCF" w:rsidP="00E45E02">
            <w:pPr>
              <w:pStyle w:val="TAN"/>
            </w:pPr>
            <w:r w:rsidRPr="00EC61C3">
              <w:t>Note 3:</w:t>
            </w:r>
            <w:r w:rsidRPr="00EC61C3">
              <w:tab/>
            </w:r>
            <w:r w:rsidRPr="00EC61C3">
              <w:rPr>
                <w:bCs/>
              </w:rPr>
              <w:t>E-UTRAN is in non-DRX mode under test.</w:t>
            </w:r>
          </w:p>
        </w:tc>
      </w:tr>
    </w:tbl>
    <w:p w14:paraId="2F34261C" w14:textId="77777777" w:rsidR="009E6DCF" w:rsidRPr="00EC61C3" w:rsidRDefault="009E6DCF" w:rsidP="009E6DCF"/>
    <w:p w14:paraId="7EA6C507" w14:textId="77777777" w:rsidR="009E6DCF" w:rsidRPr="00EC61C3" w:rsidRDefault="009E6DCF" w:rsidP="009E6DCF">
      <w:pPr>
        <w:pStyle w:val="TH"/>
      </w:pPr>
      <w:r w:rsidRPr="00EC61C3">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E6DCF" w:rsidRPr="00EC61C3" w14:paraId="4EC4C49C" w14:textId="77777777" w:rsidTr="00E45E02">
        <w:trPr>
          <w:cantSplit/>
          <w:trHeight w:val="207"/>
          <w:jc w:val="center"/>
        </w:trPr>
        <w:tc>
          <w:tcPr>
            <w:tcW w:w="3694" w:type="dxa"/>
            <w:gridSpan w:val="2"/>
            <w:vMerge w:val="restart"/>
            <w:tcBorders>
              <w:top w:val="single" w:sz="4" w:space="0" w:color="auto"/>
              <w:left w:val="single" w:sz="4" w:space="0" w:color="auto"/>
            </w:tcBorders>
          </w:tcPr>
          <w:p w14:paraId="5EE19AF9" w14:textId="77777777" w:rsidR="009E6DCF" w:rsidRPr="00EC61C3" w:rsidRDefault="009E6DCF" w:rsidP="00E45E02">
            <w:pPr>
              <w:pStyle w:val="TAH"/>
            </w:pPr>
            <w:r w:rsidRPr="00EC61C3">
              <w:t>Parameter</w:t>
            </w:r>
          </w:p>
        </w:tc>
        <w:tc>
          <w:tcPr>
            <w:tcW w:w="740" w:type="dxa"/>
            <w:vMerge w:val="restart"/>
            <w:tcBorders>
              <w:top w:val="single" w:sz="4" w:space="0" w:color="auto"/>
            </w:tcBorders>
          </w:tcPr>
          <w:p w14:paraId="10031EFF" w14:textId="77777777" w:rsidR="009E6DCF" w:rsidRPr="00EC61C3" w:rsidRDefault="009E6DCF" w:rsidP="00E45E02">
            <w:pPr>
              <w:pStyle w:val="TAH"/>
            </w:pPr>
            <w:r w:rsidRPr="00EC61C3">
              <w:t>Unit</w:t>
            </w:r>
          </w:p>
        </w:tc>
        <w:tc>
          <w:tcPr>
            <w:tcW w:w="4440" w:type="dxa"/>
            <w:gridSpan w:val="6"/>
            <w:tcBorders>
              <w:top w:val="single" w:sz="4" w:space="0" w:color="auto"/>
            </w:tcBorders>
          </w:tcPr>
          <w:p w14:paraId="62C8DCA0" w14:textId="77777777" w:rsidR="009E6DCF" w:rsidRPr="00EC61C3" w:rsidRDefault="009E6DCF" w:rsidP="00E45E02">
            <w:pPr>
              <w:pStyle w:val="TAH"/>
            </w:pPr>
            <w:r w:rsidRPr="00EC61C3">
              <w:t>Test 1</w:t>
            </w:r>
          </w:p>
        </w:tc>
      </w:tr>
      <w:tr w:rsidR="009E6DCF" w:rsidRPr="00EC61C3" w14:paraId="5857FDE9" w14:textId="77777777" w:rsidTr="00E45E02">
        <w:trPr>
          <w:cantSplit/>
          <w:trHeight w:val="207"/>
          <w:jc w:val="center"/>
        </w:trPr>
        <w:tc>
          <w:tcPr>
            <w:tcW w:w="3694" w:type="dxa"/>
            <w:gridSpan w:val="2"/>
            <w:vMerge/>
            <w:tcBorders>
              <w:left w:val="single" w:sz="4" w:space="0" w:color="auto"/>
              <w:bottom w:val="single" w:sz="4" w:space="0" w:color="auto"/>
            </w:tcBorders>
          </w:tcPr>
          <w:p w14:paraId="6DB77062" w14:textId="77777777" w:rsidR="009E6DCF" w:rsidRPr="00EC61C3" w:rsidRDefault="009E6DCF" w:rsidP="00E45E02">
            <w:pPr>
              <w:pStyle w:val="TAH"/>
            </w:pPr>
          </w:p>
        </w:tc>
        <w:tc>
          <w:tcPr>
            <w:tcW w:w="740" w:type="dxa"/>
            <w:vMerge/>
            <w:tcBorders>
              <w:bottom w:val="single" w:sz="4" w:space="0" w:color="auto"/>
            </w:tcBorders>
          </w:tcPr>
          <w:p w14:paraId="315F4608" w14:textId="77777777" w:rsidR="009E6DCF" w:rsidRPr="00EC61C3" w:rsidRDefault="009E6DCF" w:rsidP="00E45E02">
            <w:pPr>
              <w:pStyle w:val="TAH"/>
            </w:pPr>
          </w:p>
        </w:tc>
        <w:tc>
          <w:tcPr>
            <w:tcW w:w="740" w:type="dxa"/>
            <w:tcBorders>
              <w:bottom w:val="single" w:sz="4" w:space="0" w:color="auto"/>
            </w:tcBorders>
          </w:tcPr>
          <w:p w14:paraId="2F0E6012" w14:textId="77777777" w:rsidR="009E6DCF" w:rsidRPr="00EC61C3" w:rsidRDefault="009E6DCF" w:rsidP="00E45E02">
            <w:pPr>
              <w:pStyle w:val="TAH"/>
            </w:pPr>
            <w:r w:rsidRPr="00EC61C3">
              <w:t>T1</w:t>
            </w:r>
          </w:p>
        </w:tc>
        <w:tc>
          <w:tcPr>
            <w:tcW w:w="740" w:type="dxa"/>
            <w:tcBorders>
              <w:bottom w:val="single" w:sz="4" w:space="0" w:color="auto"/>
            </w:tcBorders>
          </w:tcPr>
          <w:p w14:paraId="55887119" w14:textId="77777777" w:rsidR="009E6DCF" w:rsidRPr="00EC61C3" w:rsidRDefault="009E6DCF" w:rsidP="00E45E02">
            <w:pPr>
              <w:pStyle w:val="TAH"/>
            </w:pPr>
            <w:r w:rsidRPr="00EC61C3">
              <w:t>T2</w:t>
            </w:r>
          </w:p>
        </w:tc>
        <w:tc>
          <w:tcPr>
            <w:tcW w:w="740" w:type="dxa"/>
            <w:tcBorders>
              <w:bottom w:val="single" w:sz="4" w:space="0" w:color="auto"/>
            </w:tcBorders>
          </w:tcPr>
          <w:p w14:paraId="6E67AEC3" w14:textId="77777777" w:rsidR="009E6DCF" w:rsidRPr="00EC61C3" w:rsidRDefault="009E6DCF" w:rsidP="00E45E02">
            <w:pPr>
              <w:pStyle w:val="TAH"/>
            </w:pPr>
            <w:r w:rsidRPr="00EC61C3">
              <w:t>T3</w:t>
            </w:r>
          </w:p>
        </w:tc>
        <w:tc>
          <w:tcPr>
            <w:tcW w:w="740" w:type="dxa"/>
            <w:tcBorders>
              <w:bottom w:val="single" w:sz="4" w:space="0" w:color="auto"/>
            </w:tcBorders>
          </w:tcPr>
          <w:p w14:paraId="1AA85126" w14:textId="77777777" w:rsidR="009E6DCF" w:rsidRPr="00EC61C3" w:rsidRDefault="009E6DCF" w:rsidP="00E45E02">
            <w:pPr>
              <w:pStyle w:val="TAH"/>
            </w:pPr>
            <w:r w:rsidRPr="00EC61C3">
              <w:t>T1</w:t>
            </w:r>
          </w:p>
        </w:tc>
        <w:tc>
          <w:tcPr>
            <w:tcW w:w="740" w:type="dxa"/>
            <w:tcBorders>
              <w:bottom w:val="single" w:sz="4" w:space="0" w:color="auto"/>
            </w:tcBorders>
          </w:tcPr>
          <w:p w14:paraId="463DDE45" w14:textId="77777777" w:rsidR="009E6DCF" w:rsidRPr="00EC61C3" w:rsidRDefault="009E6DCF" w:rsidP="00E45E02">
            <w:pPr>
              <w:pStyle w:val="TAH"/>
            </w:pPr>
            <w:r w:rsidRPr="00EC61C3">
              <w:t>T2</w:t>
            </w:r>
          </w:p>
        </w:tc>
        <w:tc>
          <w:tcPr>
            <w:tcW w:w="740" w:type="dxa"/>
            <w:tcBorders>
              <w:bottom w:val="single" w:sz="4" w:space="0" w:color="auto"/>
            </w:tcBorders>
          </w:tcPr>
          <w:p w14:paraId="4E84D123" w14:textId="77777777" w:rsidR="009E6DCF" w:rsidRPr="00EC61C3" w:rsidRDefault="009E6DCF" w:rsidP="00E45E02">
            <w:pPr>
              <w:pStyle w:val="TAH"/>
            </w:pPr>
            <w:r w:rsidRPr="00EC61C3">
              <w:t>T3</w:t>
            </w:r>
          </w:p>
        </w:tc>
      </w:tr>
      <w:tr w:rsidR="009E6DCF" w:rsidRPr="00EC61C3" w14:paraId="46B2B902" w14:textId="77777777" w:rsidTr="00E45E02">
        <w:trPr>
          <w:cantSplit/>
          <w:trHeight w:val="199"/>
          <w:jc w:val="center"/>
        </w:trPr>
        <w:tc>
          <w:tcPr>
            <w:tcW w:w="3694" w:type="dxa"/>
            <w:gridSpan w:val="2"/>
            <w:vMerge w:val="restart"/>
          </w:tcPr>
          <w:p w14:paraId="42B4B773" w14:textId="77777777" w:rsidR="009E6DCF" w:rsidRPr="00EC61C3" w:rsidRDefault="009E6DCF" w:rsidP="00E45E02">
            <w:pPr>
              <w:pStyle w:val="TAL"/>
              <w:rPr>
                <w:rFonts w:eastAsia="?? ??"/>
              </w:rPr>
            </w:pPr>
            <w:r w:rsidRPr="00EC61C3">
              <w:rPr>
                <w:rFonts w:cs="v4.2.0"/>
              </w:rPr>
              <w:t>AoA setup</w:t>
            </w:r>
          </w:p>
          <w:p w14:paraId="29EE8E85" w14:textId="77777777" w:rsidR="009E6DCF" w:rsidRPr="00EC61C3" w:rsidRDefault="009E6DCF" w:rsidP="00E45E02">
            <w:pPr>
              <w:pStyle w:val="TAL"/>
              <w:rPr>
                <w:noProof/>
                <w:lang w:val="it-IT"/>
              </w:rPr>
            </w:pPr>
          </w:p>
        </w:tc>
        <w:tc>
          <w:tcPr>
            <w:tcW w:w="740" w:type="dxa"/>
            <w:vMerge w:val="restart"/>
          </w:tcPr>
          <w:p w14:paraId="3FDE52B1" w14:textId="77777777" w:rsidR="009E6DCF" w:rsidRPr="00EC61C3" w:rsidRDefault="009E6DCF" w:rsidP="00E45E02">
            <w:pPr>
              <w:pStyle w:val="TAC"/>
            </w:pPr>
          </w:p>
        </w:tc>
        <w:tc>
          <w:tcPr>
            <w:tcW w:w="4440" w:type="dxa"/>
            <w:gridSpan w:val="6"/>
            <w:vAlign w:val="center"/>
          </w:tcPr>
          <w:p w14:paraId="4F1729FD" w14:textId="77777777" w:rsidR="009E6DCF" w:rsidRPr="00EC61C3" w:rsidRDefault="009E6DCF" w:rsidP="00E45E02">
            <w:pPr>
              <w:pStyle w:val="TAC"/>
            </w:pPr>
            <w:r w:rsidRPr="00EC61C3">
              <w:rPr>
                <w:rFonts w:eastAsia="MS Mincho"/>
              </w:rPr>
              <w:t>Setup 3 defined in A.3.15</w:t>
            </w:r>
          </w:p>
        </w:tc>
      </w:tr>
      <w:tr w:rsidR="009E6DCF" w:rsidRPr="00EC61C3" w14:paraId="55DDE574" w14:textId="77777777" w:rsidTr="00E45E02">
        <w:trPr>
          <w:cantSplit/>
          <w:trHeight w:val="199"/>
          <w:jc w:val="center"/>
        </w:trPr>
        <w:tc>
          <w:tcPr>
            <w:tcW w:w="3694" w:type="dxa"/>
            <w:gridSpan w:val="2"/>
            <w:vMerge/>
          </w:tcPr>
          <w:p w14:paraId="5170635B" w14:textId="77777777" w:rsidR="009E6DCF" w:rsidRPr="00EC61C3" w:rsidRDefault="009E6DCF" w:rsidP="00E45E02">
            <w:pPr>
              <w:pStyle w:val="TAL"/>
              <w:rPr>
                <w:rFonts w:cs="v4.2.0"/>
              </w:rPr>
            </w:pPr>
          </w:p>
        </w:tc>
        <w:tc>
          <w:tcPr>
            <w:tcW w:w="740" w:type="dxa"/>
            <w:vMerge/>
          </w:tcPr>
          <w:p w14:paraId="5FA08DE5" w14:textId="77777777" w:rsidR="009E6DCF" w:rsidRPr="00EC61C3" w:rsidRDefault="009E6DCF" w:rsidP="00E45E02">
            <w:pPr>
              <w:pStyle w:val="TAC"/>
            </w:pPr>
          </w:p>
        </w:tc>
        <w:tc>
          <w:tcPr>
            <w:tcW w:w="2220" w:type="dxa"/>
            <w:gridSpan w:val="3"/>
          </w:tcPr>
          <w:p w14:paraId="2D70835A" w14:textId="77777777" w:rsidR="009E6DCF" w:rsidRPr="00EC61C3" w:rsidRDefault="009E6DCF" w:rsidP="00E45E02">
            <w:pPr>
              <w:pStyle w:val="TAC"/>
              <w:rPr>
                <w:b/>
              </w:rPr>
            </w:pPr>
            <w:r w:rsidRPr="00C531CE">
              <w:rPr>
                <w:bCs/>
              </w:rPr>
              <w:t>AoA1</w:t>
            </w:r>
          </w:p>
        </w:tc>
        <w:tc>
          <w:tcPr>
            <w:tcW w:w="2220" w:type="dxa"/>
            <w:gridSpan w:val="3"/>
          </w:tcPr>
          <w:p w14:paraId="506BE285" w14:textId="77777777" w:rsidR="009E6DCF" w:rsidRPr="00EC61C3" w:rsidRDefault="009E6DCF" w:rsidP="00E45E02">
            <w:pPr>
              <w:pStyle w:val="TAC"/>
              <w:rPr>
                <w:b/>
              </w:rPr>
            </w:pPr>
            <w:r w:rsidRPr="00C531CE">
              <w:rPr>
                <w:bCs/>
              </w:rPr>
              <w:t>AoA2</w:t>
            </w:r>
          </w:p>
        </w:tc>
      </w:tr>
      <w:tr w:rsidR="009E6DCF" w:rsidRPr="00EC61C3" w14:paraId="1E9F33EC" w14:textId="77777777" w:rsidTr="00E45E02">
        <w:trPr>
          <w:cantSplit/>
          <w:trHeight w:val="199"/>
          <w:jc w:val="center"/>
        </w:trPr>
        <w:tc>
          <w:tcPr>
            <w:tcW w:w="3694" w:type="dxa"/>
            <w:gridSpan w:val="2"/>
            <w:vAlign w:val="center"/>
          </w:tcPr>
          <w:p w14:paraId="3CB86483" w14:textId="77777777" w:rsidR="009E6DCF" w:rsidRPr="00EC61C3" w:rsidRDefault="009E6DCF" w:rsidP="00E45E02">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08F4D979" w14:textId="77777777" w:rsidR="009E6DCF" w:rsidRPr="00EC61C3" w:rsidRDefault="009E6DCF" w:rsidP="00E45E02">
            <w:pPr>
              <w:pStyle w:val="TAC"/>
            </w:pPr>
          </w:p>
        </w:tc>
        <w:tc>
          <w:tcPr>
            <w:tcW w:w="2220" w:type="dxa"/>
            <w:gridSpan w:val="3"/>
          </w:tcPr>
          <w:p w14:paraId="3447AF4E" w14:textId="77777777" w:rsidR="009E6DCF" w:rsidRPr="00EC61C3" w:rsidRDefault="009E6DCF" w:rsidP="00E45E02">
            <w:pPr>
              <w:pStyle w:val="TAC"/>
              <w:rPr>
                <w:b/>
              </w:rPr>
            </w:pPr>
            <w:r w:rsidRPr="00EC61C3">
              <w:rPr>
                <w:lang w:val="en-US"/>
              </w:rPr>
              <w:t>Rough</w:t>
            </w:r>
          </w:p>
        </w:tc>
        <w:tc>
          <w:tcPr>
            <w:tcW w:w="2220" w:type="dxa"/>
            <w:gridSpan w:val="3"/>
            <w:vAlign w:val="center"/>
          </w:tcPr>
          <w:p w14:paraId="3D1D0D97" w14:textId="77777777" w:rsidR="009E6DCF" w:rsidRPr="00EC61C3" w:rsidRDefault="009E6DCF" w:rsidP="00E45E02">
            <w:pPr>
              <w:pStyle w:val="TAC"/>
              <w:rPr>
                <w:b/>
              </w:rPr>
            </w:pPr>
            <w:r w:rsidRPr="00EC61C3">
              <w:rPr>
                <w:lang w:val="en-US"/>
              </w:rPr>
              <w:t>Rough</w:t>
            </w:r>
          </w:p>
        </w:tc>
      </w:tr>
      <w:tr w:rsidR="009E6DCF" w:rsidRPr="00EC61C3" w14:paraId="4EE45183" w14:textId="77777777" w:rsidTr="00E45E02">
        <w:trPr>
          <w:cantSplit/>
          <w:trHeight w:val="136"/>
          <w:jc w:val="center"/>
        </w:trPr>
        <w:tc>
          <w:tcPr>
            <w:tcW w:w="3694" w:type="dxa"/>
            <w:gridSpan w:val="2"/>
            <w:tcBorders>
              <w:left w:val="single" w:sz="4" w:space="0" w:color="auto"/>
              <w:bottom w:val="single" w:sz="4" w:space="0" w:color="auto"/>
            </w:tcBorders>
          </w:tcPr>
          <w:p w14:paraId="5C97A4F2" w14:textId="77777777" w:rsidR="009E6DCF" w:rsidRPr="00EC61C3" w:rsidRDefault="009E6DCF" w:rsidP="00E45E02">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409FCB4E" w14:textId="77777777" w:rsidR="009E6DCF" w:rsidRPr="00EC61C3" w:rsidRDefault="009E6DCF" w:rsidP="00E45E02">
            <w:pPr>
              <w:pStyle w:val="TAC"/>
            </w:pPr>
            <w:r w:rsidRPr="00EC61C3">
              <w:t>dB</w:t>
            </w:r>
          </w:p>
        </w:tc>
        <w:tc>
          <w:tcPr>
            <w:tcW w:w="2220" w:type="dxa"/>
            <w:gridSpan w:val="3"/>
            <w:tcBorders>
              <w:bottom w:val="single" w:sz="4" w:space="0" w:color="auto"/>
            </w:tcBorders>
          </w:tcPr>
          <w:p w14:paraId="4D473EAF" w14:textId="77777777" w:rsidR="009E6DCF" w:rsidRPr="00EC61C3" w:rsidRDefault="009E6DCF" w:rsidP="00E45E02">
            <w:pPr>
              <w:pStyle w:val="TAC"/>
            </w:pPr>
            <w:r w:rsidRPr="00EC61C3">
              <w:t>4</w:t>
            </w:r>
          </w:p>
        </w:tc>
        <w:tc>
          <w:tcPr>
            <w:tcW w:w="2220" w:type="dxa"/>
            <w:gridSpan w:val="3"/>
            <w:vMerge w:val="restart"/>
            <w:vAlign w:val="center"/>
          </w:tcPr>
          <w:p w14:paraId="413CA720" w14:textId="77777777" w:rsidR="009E6DCF" w:rsidRPr="00EC61C3" w:rsidRDefault="009E6DCF" w:rsidP="00E45E02">
            <w:pPr>
              <w:pStyle w:val="TAC"/>
            </w:pPr>
            <w:r w:rsidRPr="00EC61C3">
              <w:t>Not sent</w:t>
            </w:r>
          </w:p>
        </w:tc>
      </w:tr>
      <w:tr w:rsidR="009E6DCF" w:rsidRPr="00EC61C3" w14:paraId="6F4B7FDC" w14:textId="77777777" w:rsidTr="00E45E02">
        <w:trPr>
          <w:cantSplit/>
          <w:trHeight w:val="145"/>
          <w:jc w:val="center"/>
        </w:trPr>
        <w:tc>
          <w:tcPr>
            <w:tcW w:w="3694" w:type="dxa"/>
            <w:gridSpan w:val="2"/>
            <w:tcBorders>
              <w:left w:val="single" w:sz="4" w:space="0" w:color="auto"/>
              <w:bottom w:val="single" w:sz="4" w:space="0" w:color="auto"/>
            </w:tcBorders>
          </w:tcPr>
          <w:p w14:paraId="2817F518" w14:textId="77777777" w:rsidR="009E6DCF" w:rsidRPr="00EC61C3" w:rsidRDefault="009E6DCF" w:rsidP="00E45E02">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3A225FC7" w14:textId="77777777" w:rsidR="009E6DCF" w:rsidRPr="00EC61C3" w:rsidRDefault="009E6DCF" w:rsidP="00E45E02">
            <w:pPr>
              <w:pStyle w:val="TAC"/>
            </w:pPr>
            <w:r w:rsidRPr="00EC61C3">
              <w:t>dB</w:t>
            </w:r>
          </w:p>
        </w:tc>
        <w:tc>
          <w:tcPr>
            <w:tcW w:w="2220" w:type="dxa"/>
            <w:gridSpan w:val="3"/>
            <w:vMerge w:val="restart"/>
            <w:vAlign w:val="center"/>
          </w:tcPr>
          <w:p w14:paraId="53C128C3" w14:textId="77777777" w:rsidR="009E6DCF" w:rsidRPr="00EC61C3" w:rsidRDefault="009E6DCF" w:rsidP="00E45E02">
            <w:pPr>
              <w:pStyle w:val="TAC"/>
            </w:pPr>
            <w:r w:rsidRPr="00EC61C3">
              <w:t>0</w:t>
            </w:r>
          </w:p>
        </w:tc>
        <w:tc>
          <w:tcPr>
            <w:tcW w:w="2220" w:type="dxa"/>
            <w:gridSpan w:val="3"/>
            <w:vMerge/>
          </w:tcPr>
          <w:p w14:paraId="3445A804" w14:textId="77777777" w:rsidR="009E6DCF" w:rsidRPr="00EC61C3" w:rsidRDefault="009E6DCF" w:rsidP="00E45E02">
            <w:pPr>
              <w:pStyle w:val="TAC"/>
            </w:pPr>
          </w:p>
        </w:tc>
      </w:tr>
      <w:tr w:rsidR="009E6DCF" w:rsidRPr="00EC61C3" w14:paraId="706C6EEE" w14:textId="77777777" w:rsidTr="00E45E02">
        <w:trPr>
          <w:cantSplit/>
          <w:trHeight w:val="136"/>
          <w:jc w:val="center"/>
        </w:trPr>
        <w:tc>
          <w:tcPr>
            <w:tcW w:w="3694" w:type="dxa"/>
            <w:gridSpan w:val="2"/>
            <w:tcBorders>
              <w:left w:val="single" w:sz="4" w:space="0" w:color="auto"/>
              <w:bottom w:val="single" w:sz="4" w:space="0" w:color="auto"/>
            </w:tcBorders>
          </w:tcPr>
          <w:p w14:paraId="3E751608" w14:textId="77777777" w:rsidR="009E6DCF" w:rsidRPr="00EC61C3" w:rsidRDefault="009E6DCF" w:rsidP="00E45E02">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2CDAF52B" w14:textId="77777777" w:rsidR="009E6DCF" w:rsidRPr="00EC61C3" w:rsidRDefault="009E6DCF" w:rsidP="00E45E02">
            <w:pPr>
              <w:pStyle w:val="TAC"/>
            </w:pPr>
            <w:r w:rsidRPr="00EC61C3">
              <w:t>dB</w:t>
            </w:r>
          </w:p>
        </w:tc>
        <w:tc>
          <w:tcPr>
            <w:tcW w:w="2220" w:type="dxa"/>
            <w:gridSpan w:val="3"/>
            <w:vMerge/>
          </w:tcPr>
          <w:p w14:paraId="66FC384D" w14:textId="77777777" w:rsidR="009E6DCF" w:rsidRPr="00EC61C3" w:rsidRDefault="009E6DCF" w:rsidP="00E45E02">
            <w:pPr>
              <w:pStyle w:val="TAC"/>
            </w:pPr>
          </w:p>
        </w:tc>
        <w:tc>
          <w:tcPr>
            <w:tcW w:w="2220" w:type="dxa"/>
            <w:gridSpan w:val="3"/>
            <w:vMerge/>
          </w:tcPr>
          <w:p w14:paraId="7508DF53" w14:textId="77777777" w:rsidR="009E6DCF" w:rsidRPr="00EC61C3" w:rsidRDefault="009E6DCF" w:rsidP="00E45E02">
            <w:pPr>
              <w:pStyle w:val="TAC"/>
            </w:pPr>
          </w:p>
        </w:tc>
      </w:tr>
      <w:tr w:rsidR="009E6DCF" w:rsidRPr="00EC61C3" w14:paraId="6D0E78F9" w14:textId="77777777" w:rsidTr="00E45E02">
        <w:trPr>
          <w:cantSplit/>
          <w:trHeight w:val="136"/>
          <w:jc w:val="center"/>
        </w:trPr>
        <w:tc>
          <w:tcPr>
            <w:tcW w:w="3694" w:type="dxa"/>
            <w:gridSpan w:val="2"/>
            <w:tcBorders>
              <w:left w:val="single" w:sz="4" w:space="0" w:color="auto"/>
              <w:bottom w:val="single" w:sz="4" w:space="0" w:color="auto"/>
            </w:tcBorders>
          </w:tcPr>
          <w:p w14:paraId="0AE8A35D" w14:textId="77777777" w:rsidR="009E6DCF" w:rsidRPr="00EC61C3" w:rsidRDefault="009E6DCF" w:rsidP="00E45E02">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19CFE6DA" w14:textId="77777777" w:rsidR="009E6DCF" w:rsidRPr="00EC61C3" w:rsidRDefault="009E6DCF" w:rsidP="00E45E02">
            <w:pPr>
              <w:pStyle w:val="TAC"/>
            </w:pPr>
            <w:r w:rsidRPr="00EC61C3">
              <w:t>dB</w:t>
            </w:r>
          </w:p>
        </w:tc>
        <w:tc>
          <w:tcPr>
            <w:tcW w:w="2220" w:type="dxa"/>
            <w:gridSpan w:val="3"/>
            <w:vMerge/>
          </w:tcPr>
          <w:p w14:paraId="57D7F849" w14:textId="77777777" w:rsidR="009E6DCF" w:rsidRPr="00EC61C3" w:rsidRDefault="009E6DCF" w:rsidP="00E45E02">
            <w:pPr>
              <w:pStyle w:val="TAC"/>
            </w:pPr>
          </w:p>
        </w:tc>
        <w:tc>
          <w:tcPr>
            <w:tcW w:w="2220" w:type="dxa"/>
            <w:gridSpan w:val="3"/>
            <w:vMerge/>
          </w:tcPr>
          <w:p w14:paraId="135CE01D" w14:textId="77777777" w:rsidR="009E6DCF" w:rsidRPr="00EC61C3" w:rsidRDefault="009E6DCF" w:rsidP="00E45E02">
            <w:pPr>
              <w:pStyle w:val="TAC"/>
            </w:pPr>
          </w:p>
        </w:tc>
      </w:tr>
      <w:tr w:rsidR="009E6DCF" w:rsidRPr="00EC61C3" w14:paraId="0879AECD" w14:textId="77777777" w:rsidTr="00E45E02">
        <w:trPr>
          <w:cantSplit/>
          <w:trHeight w:val="145"/>
          <w:jc w:val="center"/>
        </w:trPr>
        <w:tc>
          <w:tcPr>
            <w:tcW w:w="3694" w:type="dxa"/>
            <w:gridSpan w:val="2"/>
            <w:tcBorders>
              <w:left w:val="single" w:sz="4" w:space="0" w:color="auto"/>
              <w:bottom w:val="single" w:sz="4" w:space="0" w:color="auto"/>
            </w:tcBorders>
          </w:tcPr>
          <w:p w14:paraId="5F43CA63" w14:textId="77777777" w:rsidR="009E6DCF" w:rsidRPr="00EC61C3" w:rsidRDefault="009E6DCF" w:rsidP="00E45E02">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46B82164" w14:textId="77777777" w:rsidR="009E6DCF" w:rsidRPr="00EC61C3" w:rsidRDefault="009E6DCF" w:rsidP="00E45E02">
            <w:pPr>
              <w:pStyle w:val="TAC"/>
            </w:pPr>
            <w:r w:rsidRPr="00EC61C3">
              <w:t>dB</w:t>
            </w:r>
          </w:p>
        </w:tc>
        <w:tc>
          <w:tcPr>
            <w:tcW w:w="2220" w:type="dxa"/>
            <w:gridSpan w:val="3"/>
            <w:vMerge/>
          </w:tcPr>
          <w:p w14:paraId="20E5C29C" w14:textId="77777777" w:rsidR="009E6DCF" w:rsidRPr="00EC61C3" w:rsidRDefault="009E6DCF" w:rsidP="00E45E02">
            <w:pPr>
              <w:pStyle w:val="TAC"/>
            </w:pPr>
          </w:p>
        </w:tc>
        <w:tc>
          <w:tcPr>
            <w:tcW w:w="2220" w:type="dxa"/>
            <w:gridSpan w:val="3"/>
            <w:vMerge/>
          </w:tcPr>
          <w:p w14:paraId="2967A6E0" w14:textId="77777777" w:rsidR="009E6DCF" w:rsidRPr="00EC61C3" w:rsidRDefault="009E6DCF" w:rsidP="00E45E02">
            <w:pPr>
              <w:pStyle w:val="TAC"/>
            </w:pPr>
          </w:p>
        </w:tc>
      </w:tr>
      <w:tr w:rsidR="009E6DCF" w:rsidRPr="00EC61C3" w14:paraId="24EC7CEE" w14:textId="77777777" w:rsidTr="00E45E02">
        <w:trPr>
          <w:cantSplit/>
          <w:trHeight w:val="136"/>
          <w:jc w:val="center"/>
        </w:trPr>
        <w:tc>
          <w:tcPr>
            <w:tcW w:w="3694" w:type="dxa"/>
            <w:gridSpan w:val="2"/>
            <w:tcBorders>
              <w:left w:val="single" w:sz="4" w:space="0" w:color="auto"/>
              <w:bottom w:val="single" w:sz="4" w:space="0" w:color="auto"/>
            </w:tcBorders>
          </w:tcPr>
          <w:p w14:paraId="3F33B6A1" w14:textId="77777777" w:rsidR="009E6DCF" w:rsidRPr="00EC61C3" w:rsidRDefault="009E6DCF" w:rsidP="00E45E02">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3DF21541" w14:textId="77777777" w:rsidR="009E6DCF" w:rsidRPr="00EC61C3" w:rsidRDefault="009E6DCF" w:rsidP="00E45E02">
            <w:pPr>
              <w:pStyle w:val="TAC"/>
            </w:pPr>
            <w:r w:rsidRPr="00EC61C3">
              <w:t>dB</w:t>
            </w:r>
          </w:p>
        </w:tc>
        <w:tc>
          <w:tcPr>
            <w:tcW w:w="2220" w:type="dxa"/>
            <w:gridSpan w:val="3"/>
            <w:vMerge/>
          </w:tcPr>
          <w:p w14:paraId="0B26457E" w14:textId="77777777" w:rsidR="009E6DCF" w:rsidRPr="00EC61C3" w:rsidRDefault="009E6DCF" w:rsidP="00E45E02">
            <w:pPr>
              <w:pStyle w:val="TAC"/>
            </w:pPr>
          </w:p>
        </w:tc>
        <w:tc>
          <w:tcPr>
            <w:tcW w:w="2220" w:type="dxa"/>
            <w:gridSpan w:val="3"/>
            <w:vMerge/>
          </w:tcPr>
          <w:p w14:paraId="5644B54F" w14:textId="77777777" w:rsidR="009E6DCF" w:rsidRPr="00EC61C3" w:rsidRDefault="009E6DCF" w:rsidP="00E45E02">
            <w:pPr>
              <w:pStyle w:val="TAC"/>
            </w:pPr>
          </w:p>
        </w:tc>
      </w:tr>
      <w:tr w:rsidR="009E6DCF" w:rsidRPr="00EC61C3" w14:paraId="6226238A" w14:textId="77777777" w:rsidTr="00E45E02">
        <w:trPr>
          <w:cantSplit/>
          <w:trHeight w:val="136"/>
          <w:jc w:val="center"/>
        </w:trPr>
        <w:tc>
          <w:tcPr>
            <w:tcW w:w="3694" w:type="dxa"/>
            <w:gridSpan w:val="2"/>
            <w:tcBorders>
              <w:left w:val="single" w:sz="4" w:space="0" w:color="auto"/>
              <w:bottom w:val="single" w:sz="4" w:space="0" w:color="auto"/>
            </w:tcBorders>
          </w:tcPr>
          <w:p w14:paraId="1F817926" w14:textId="77777777" w:rsidR="009E6DCF" w:rsidRPr="00EC61C3" w:rsidRDefault="009E6DCF" w:rsidP="00E45E02">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4511739B" w14:textId="77777777" w:rsidR="009E6DCF" w:rsidRPr="00EC61C3" w:rsidRDefault="009E6DCF" w:rsidP="00E45E02">
            <w:pPr>
              <w:pStyle w:val="TAC"/>
            </w:pPr>
            <w:r w:rsidRPr="00EC61C3">
              <w:t>dB</w:t>
            </w:r>
          </w:p>
        </w:tc>
        <w:tc>
          <w:tcPr>
            <w:tcW w:w="2220" w:type="dxa"/>
            <w:gridSpan w:val="3"/>
            <w:vMerge/>
          </w:tcPr>
          <w:p w14:paraId="498CE21E" w14:textId="77777777" w:rsidR="009E6DCF" w:rsidRPr="00EC61C3" w:rsidRDefault="009E6DCF" w:rsidP="00E45E02">
            <w:pPr>
              <w:pStyle w:val="TAC"/>
            </w:pPr>
          </w:p>
        </w:tc>
        <w:tc>
          <w:tcPr>
            <w:tcW w:w="2220" w:type="dxa"/>
            <w:gridSpan w:val="3"/>
            <w:vMerge/>
          </w:tcPr>
          <w:p w14:paraId="3CCB6673" w14:textId="77777777" w:rsidR="009E6DCF" w:rsidRPr="00EC61C3" w:rsidRDefault="009E6DCF" w:rsidP="00E45E02">
            <w:pPr>
              <w:pStyle w:val="TAC"/>
            </w:pPr>
          </w:p>
        </w:tc>
      </w:tr>
      <w:tr w:rsidR="009E6DCF" w:rsidRPr="00EC61C3" w14:paraId="47D0B35F" w14:textId="77777777" w:rsidTr="00E45E02">
        <w:trPr>
          <w:cantSplit/>
          <w:trHeight w:val="136"/>
          <w:jc w:val="center"/>
        </w:trPr>
        <w:tc>
          <w:tcPr>
            <w:tcW w:w="3694" w:type="dxa"/>
            <w:gridSpan w:val="2"/>
            <w:tcBorders>
              <w:left w:val="single" w:sz="4" w:space="0" w:color="auto"/>
              <w:bottom w:val="single" w:sz="4" w:space="0" w:color="auto"/>
            </w:tcBorders>
          </w:tcPr>
          <w:p w14:paraId="6C2E5632" w14:textId="77777777" w:rsidR="009E6DCF" w:rsidRPr="00EC61C3" w:rsidRDefault="009E6DCF" w:rsidP="00E45E02">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48ADC00A" w14:textId="77777777" w:rsidR="009E6DCF" w:rsidRPr="00EC61C3" w:rsidRDefault="009E6DCF" w:rsidP="00E45E02">
            <w:pPr>
              <w:pStyle w:val="TAC"/>
            </w:pPr>
            <w:r w:rsidRPr="00EC61C3">
              <w:t>dB</w:t>
            </w:r>
          </w:p>
        </w:tc>
        <w:tc>
          <w:tcPr>
            <w:tcW w:w="2220" w:type="dxa"/>
            <w:gridSpan w:val="3"/>
            <w:vMerge/>
          </w:tcPr>
          <w:p w14:paraId="4CAD0D7C" w14:textId="77777777" w:rsidR="009E6DCF" w:rsidRPr="00EC61C3" w:rsidRDefault="009E6DCF" w:rsidP="00E45E02">
            <w:pPr>
              <w:pStyle w:val="TAC"/>
            </w:pPr>
          </w:p>
        </w:tc>
        <w:tc>
          <w:tcPr>
            <w:tcW w:w="2220" w:type="dxa"/>
            <w:gridSpan w:val="3"/>
            <w:vMerge/>
          </w:tcPr>
          <w:p w14:paraId="25EB1D53" w14:textId="77777777" w:rsidR="009E6DCF" w:rsidRPr="00EC61C3" w:rsidRDefault="009E6DCF" w:rsidP="00E45E02">
            <w:pPr>
              <w:pStyle w:val="TAC"/>
            </w:pPr>
          </w:p>
        </w:tc>
      </w:tr>
      <w:tr w:rsidR="009E6DCF" w:rsidRPr="00EC61C3" w14:paraId="42B94760" w14:textId="77777777" w:rsidTr="00E45E02">
        <w:trPr>
          <w:cantSplit/>
          <w:trHeight w:val="136"/>
          <w:jc w:val="center"/>
        </w:trPr>
        <w:tc>
          <w:tcPr>
            <w:tcW w:w="3694" w:type="dxa"/>
            <w:gridSpan w:val="2"/>
            <w:tcBorders>
              <w:left w:val="single" w:sz="4" w:space="0" w:color="auto"/>
              <w:bottom w:val="single" w:sz="4" w:space="0" w:color="auto"/>
            </w:tcBorders>
          </w:tcPr>
          <w:p w14:paraId="2C7E2286" w14:textId="77777777" w:rsidR="009E6DCF" w:rsidRPr="00EC61C3" w:rsidRDefault="009E6DCF" w:rsidP="00E45E02">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7DFF2E71" w14:textId="77777777" w:rsidR="009E6DCF" w:rsidRPr="00EC61C3" w:rsidRDefault="009E6DCF" w:rsidP="00E45E02">
            <w:pPr>
              <w:pStyle w:val="TAC"/>
            </w:pPr>
            <w:r w:rsidRPr="00EC61C3">
              <w:t>dB</w:t>
            </w:r>
          </w:p>
        </w:tc>
        <w:tc>
          <w:tcPr>
            <w:tcW w:w="2220" w:type="dxa"/>
            <w:gridSpan w:val="3"/>
            <w:vMerge/>
            <w:tcBorders>
              <w:bottom w:val="single" w:sz="4" w:space="0" w:color="auto"/>
            </w:tcBorders>
          </w:tcPr>
          <w:p w14:paraId="41A594FE" w14:textId="77777777" w:rsidR="009E6DCF" w:rsidRPr="00EC61C3" w:rsidRDefault="009E6DCF" w:rsidP="00E45E02">
            <w:pPr>
              <w:pStyle w:val="TAC"/>
            </w:pPr>
          </w:p>
        </w:tc>
        <w:tc>
          <w:tcPr>
            <w:tcW w:w="2220" w:type="dxa"/>
            <w:gridSpan w:val="3"/>
            <w:vMerge/>
          </w:tcPr>
          <w:p w14:paraId="0851BC81" w14:textId="77777777" w:rsidR="009E6DCF" w:rsidRPr="00EC61C3" w:rsidRDefault="009E6DCF" w:rsidP="00E45E02">
            <w:pPr>
              <w:pStyle w:val="TAC"/>
            </w:pPr>
          </w:p>
        </w:tc>
      </w:tr>
      <w:tr w:rsidR="009E6DCF" w:rsidRPr="00EC61C3" w14:paraId="2839EC1E" w14:textId="77777777" w:rsidTr="00E45E02">
        <w:trPr>
          <w:cantSplit/>
          <w:trHeight w:val="149"/>
          <w:jc w:val="center"/>
        </w:trPr>
        <w:tc>
          <w:tcPr>
            <w:tcW w:w="1918" w:type="dxa"/>
          </w:tcPr>
          <w:p w14:paraId="58F415A6" w14:textId="77777777" w:rsidR="009E6DCF" w:rsidRPr="00EC61C3" w:rsidRDefault="009E6DCF" w:rsidP="00E45E02">
            <w:pPr>
              <w:pStyle w:val="TAL"/>
            </w:pPr>
            <w:r w:rsidRPr="00EC61C3">
              <w:rPr>
                <w:rFonts w:eastAsia="?? ??"/>
              </w:rPr>
              <w:t>ssb-Index 0 SNR</w:t>
            </w:r>
          </w:p>
        </w:tc>
        <w:tc>
          <w:tcPr>
            <w:tcW w:w="1776" w:type="dxa"/>
          </w:tcPr>
          <w:p w14:paraId="26EF7119" w14:textId="77777777" w:rsidR="009E6DCF" w:rsidRPr="00EC61C3" w:rsidRDefault="009E6DCF" w:rsidP="00E45E02">
            <w:pPr>
              <w:pStyle w:val="TAL"/>
              <w:rPr>
                <w:noProof/>
                <w:lang w:val="it-IT"/>
              </w:rPr>
            </w:pPr>
            <w:r w:rsidRPr="00EC61C3">
              <w:rPr>
                <w:noProof/>
                <w:lang w:val="it-IT"/>
              </w:rPr>
              <w:t>Config 1, 2</w:t>
            </w:r>
          </w:p>
        </w:tc>
        <w:tc>
          <w:tcPr>
            <w:tcW w:w="740" w:type="dxa"/>
          </w:tcPr>
          <w:p w14:paraId="4AD2A638" w14:textId="77777777" w:rsidR="009E6DCF" w:rsidRPr="00EC61C3" w:rsidRDefault="009E6DCF" w:rsidP="00E45E02">
            <w:pPr>
              <w:pStyle w:val="TAC"/>
            </w:pPr>
            <w:r w:rsidRPr="00EC61C3">
              <w:t>dB</w:t>
            </w:r>
          </w:p>
        </w:tc>
        <w:tc>
          <w:tcPr>
            <w:tcW w:w="740" w:type="dxa"/>
          </w:tcPr>
          <w:p w14:paraId="0E3F9FE4" w14:textId="77777777" w:rsidR="009E6DCF" w:rsidRPr="00EC61C3" w:rsidRDefault="009E6DCF" w:rsidP="00E45E02">
            <w:pPr>
              <w:pStyle w:val="TAC"/>
            </w:pPr>
            <w:r w:rsidRPr="00EC61C3">
              <w:t>2</w:t>
            </w:r>
            <w:r w:rsidRPr="00456F10">
              <w:rPr>
                <w:vertAlign w:val="superscript"/>
              </w:rPr>
              <w:t xml:space="preserve">Note </w:t>
            </w:r>
            <w:r w:rsidRPr="00EC61C3">
              <w:rPr>
                <w:vertAlign w:val="superscript"/>
              </w:rPr>
              <w:t>6</w:t>
            </w:r>
          </w:p>
        </w:tc>
        <w:tc>
          <w:tcPr>
            <w:tcW w:w="740" w:type="dxa"/>
          </w:tcPr>
          <w:p w14:paraId="39E5B6BC" w14:textId="77777777" w:rsidR="009E6DCF" w:rsidRPr="00EC61C3" w:rsidRDefault="009E6DCF" w:rsidP="00E45E02">
            <w:pPr>
              <w:pStyle w:val="TAC"/>
            </w:pPr>
            <w:r w:rsidRPr="00EC61C3">
              <w:t>-6</w:t>
            </w:r>
            <w:r w:rsidRPr="00EC61C3">
              <w:rPr>
                <w:vertAlign w:val="superscript"/>
              </w:rPr>
              <w:t>Note 6</w:t>
            </w:r>
          </w:p>
        </w:tc>
        <w:tc>
          <w:tcPr>
            <w:tcW w:w="740" w:type="dxa"/>
          </w:tcPr>
          <w:p w14:paraId="3CA01A05" w14:textId="77777777" w:rsidR="009E6DCF" w:rsidRPr="00EC61C3" w:rsidRDefault="009E6DCF" w:rsidP="00E45E02">
            <w:pPr>
              <w:pStyle w:val="TAC"/>
            </w:pPr>
            <w:r w:rsidRPr="00EC61C3">
              <w:t>-15</w:t>
            </w:r>
          </w:p>
        </w:tc>
        <w:tc>
          <w:tcPr>
            <w:tcW w:w="2220" w:type="dxa"/>
            <w:gridSpan w:val="3"/>
            <w:vMerge/>
          </w:tcPr>
          <w:p w14:paraId="651315D8" w14:textId="77777777" w:rsidR="009E6DCF" w:rsidRPr="00EC61C3" w:rsidRDefault="009E6DCF" w:rsidP="00E45E02">
            <w:pPr>
              <w:pStyle w:val="TAC"/>
            </w:pPr>
          </w:p>
        </w:tc>
      </w:tr>
      <w:tr w:rsidR="009E6DCF" w:rsidRPr="00EC61C3" w14:paraId="6D811183" w14:textId="77777777" w:rsidTr="00E45E02">
        <w:trPr>
          <w:cantSplit/>
          <w:trHeight w:val="199"/>
          <w:jc w:val="center"/>
        </w:trPr>
        <w:tc>
          <w:tcPr>
            <w:tcW w:w="1918" w:type="dxa"/>
          </w:tcPr>
          <w:p w14:paraId="5123FCE9" w14:textId="77777777" w:rsidR="009E6DCF" w:rsidRPr="00EC61C3" w:rsidRDefault="009E6DCF" w:rsidP="00E45E02">
            <w:pPr>
              <w:pStyle w:val="TAL"/>
              <w:rPr>
                <w:rFonts w:eastAsia="?? ??"/>
              </w:rPr>
            </w:pPr>
            <w:r w:rsidRPr="00EC61C3">
              <w:rPr>
                <w:rFonts w:eastAsia="?? ??"/>
              </w:rPr>
              <w:t>ssb-Index 1 SNR</w:t>
            </w:r>
          </w:p>
        </w:tc>
        <w:tc>
          <w:tcPr>
            <w:tcW w:w="1776" w:type="dxa"/>
          </w:tcPr>
          <w:p w14:paraId="6CAA5175" w14:textId="77777777" w:rsidR="009E6DCF" w:rsidRPr="00EC61C3" w:rsidRDefault="009E6DCF" w:rsidP="00E45E02">
            <w:pPr>
              <w:pStyle w:val="TAL"/>
              <w:rPr>
                <w:noProof/>
                <w:lang w:val="it-IT"/>
              </w:rPr>
            </w:pPr>
            <w:r w:rsidRPr="00EC61C3">
              <w:rPr>
                <w:noProof/>
                <w:lang w:val="it-IT"/>
              </w:rPr>
              <w:t>Config 1, 2</w:t>
            </w:r>
          </w:p>
        </w:tc>
        <w:tc>
          <w:tcPr>
            <w:tcW w:w="740" w:type="dxa"/>
          </w:tcPr>
          <w:p w14:paraId="5D03D509" w14:textId="77777777" w:rsidR="009E6DCF" w:rsidRPr="00EC61C3" w:rsidRDefault="009E6DCF" w:rsidP="00E45E02">
            <w:pPr>
              <w:pStyle w:val="TAC"/>
            </w:pPr>
          </w:p>
        </w:tc>
        <w:tc>
          <w:tcPr>
            <w:tcW w:w="2220" w:type="dxa"/>
            <w:gridSpan w:val="3"/>
            <w:vAlign w:val="center"/>
          </w:tcPr>
          <w:p w14:paraId="7710AAE2" w14:textId="77777777" w:rsidR="009E6DCF" w:rsidRPr="00EC61C3" w:rsidRDefault="009E6DCF" w:rsidP="00E45E02">
            <w:pPr>
              <w:pStyle w:val="TAC"/>
            </w:pPr>
            <w:r w:rsidRPr="00EC61C3">
              <w:t>Not sent</w:t>
            </w:r>
          </w:p>
        </w:tc>
        <w:tc>
          <w:tcPr>
            <w:tcW w:w="740" w:type="dxa"/>
          </w:tcPr>
          <w:p w14:paraId="5578A087" w14:textId="77777777" w:rsidR="009E6DCF" w:rsidRPr="00EC61C3" w:rsidRDefault="009E6DCF" w:rsidP="00E45E02">
            <w:pPr>
              <w:pStyle w:val="TAC"/>
            </w:pPr>
            <w:r w:rsidRPr="00EC61C3">
              <w:t>2</w:t>
            </w:r>
            <w:r w:rsidRPr="00EC61C3">
              <w:rPr>
                <w:vertAlign w:val="superscript"/>
              </w:rPr>
              <w:t>Note 6</w:t>
            </w:r>
          </w:p>
        </w:tc>
        <w:tc>
          <w:tcPr>
            <w:tcW w:w="740" w:type="dxa"/>
          </w:tcPr>
          <w:p w14:paraId="0FB341C6" w14:textId="77777777" w:rsidR="009E6DCF" w:rsidRPr="00EC61C3" w:rsidRDefault="009E6DCF" w:rsidP="00E45E02">
            <w:pPr>
              <w:pStyle w:val="TAC"/>
            </w:pPr>
            <w:r w:rsidRPr="00EC61C3">
              <w:t>-15</w:t>
            </w:r>
          </w:p>
        </w:tc>
        <w:tc>
          <w:tcPr>
            <w:tcW w:w="740" w:type="dxa"/>
          </w:tcPr>
          <w:p w14:paraId="6AEEFD87" w14:textId="77777777" w:rsidR="009E6DCF" w:rsidRPr="00EC61C3" w:rsidRDefault="009E6DCF" w:rsidP="00E45E02">
            <w:pPr>
              <w:pStyle w:val="TAC"/>
            </w:pPr>
            <w:r w:rsidRPr="00EC61C3">
              <w:t>-15</w:t>
            </w:r>
          </w:p>
        </w:tc>
      </w:tr>
      <w:tr w:rsidR="009E6DCF" w:rsidRPr="00EC61C3" w:rsidDel="008D79E6" w14:paraId="7061360E" w14:textId="77777777" w:rsidTr="00E45E02">
        <w:trPr>
          <w:cantSplit/>
          <w:trHeight w:val="199"/>
          <w:jc w:val="center"/>
          <w:del w:id="1183" w:author="Huawei" w:date="2021-07-20T19:08:00Z"/>
        </w:trPr>
        <w:tc>
          <w:tcPr>
            <w:tcW w:w="1918" w:type="dxa"/>
          </w:tcPr>
          <w:p w14:paraId="0B89B6F8" w14:textId="77777777" w:rsidR="009E6DCF" w:rsidRPr="00EC61C3" w:rsidDel="008D79E6" w:rsidRDefault="009E6DCF" w:rsidP="00E45E02">
            <w:pPr>
              <w:pStyle w:val="TAL"/>
              <w:rPr>
                <w:del w:id="1184" w:author="Huawei" w:date="2021-07-20T19:08:00Z"/>
                <w:lang w:eastAsia="zh-CN"/>
              </w:rPr>
            </w:pPr>
            <w:del w:id="1185" w:author="Huawei" w:date="2021-07-20T19:08: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3D3CFC9E" w14:textId="77777777" w:rsidR="009E6DCF" w:rsidRPr="00EC61C3" w:rsidDel="008D79E6" w:rsidRDefault="009E6DCF" w:rsidP="00E45E02">
            <w:pPr>
              <w:pStyle w:val="TAL"/>
              <w:rPr>
                <w:del w:id="1186" w:author="Huawei" w:date="2021-07-20T19:08:00Z"/>
                <w:noProof/>
                <w:lang w:val="it-IT" w:eastAsia="zh-CN"/>
              </w:rPr>
            </w:pPr>
            <w:del w:id="1187" w:author="Huawei" w:date="2021-07-20T19:08: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67B41FE6" w14:textId="77777777" w:rsidR="009E6DCF" w:rsidRPr="00EC61C3" w:rsidDel="008D79E6" w:rsidRDefault="009E6DCF" w:rsidP="00E45E02">
            <w:pPr>
              <w:pStyle w:val="TAC"/>
              <w:rPr>
                <w:del w:id="1188" w:author="Huawei" w:date="2021-07-20T19:08:00Z"/>
                <w:lang w:eastAsia="zh-CN"/>
              </w:rPr>
            </w:pPr>
            <w:del w:id="1189" w:author="Huawei" w:date="2021-07-20T19:08: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0438A6FB" w14:textId="77777777" w:rsidR="009E6DCF" w:rsidRPr="00EC61C3" w:rsidDel="008D79E6" w:rsidRDefault="009E6DCF" w:rsidP="00E45E02">
            <w:pPr>
              <w:pStyle w:val="TAC"/>
              <w:rPr>
                <w:del w:id="1190" w:author="Huawei" w:date="2021-07-20T19:08:00Z"/>
                <w:lang w:eastAsia="zh-CN"/>
              </w:rPr>
            </w:pPr>
            <w:del w:id="1191" w:author="Huawei" w:date="2021-07-20T19:08:00Z">
              <w:r w:rsidRPr="00EC61C3" w:rsidDel="008D79E6">
                <w:rPr>
                  <w:lang w:eastAsia="zh-CN"/>
                </w:rPr>
                <w:delText>2</w:delText>
              </w:r>
              <w:r w:rsidRPr="00EC61C3" w:rsidDel="008D79E6">
                <w:rPr>
                  <w:vertAlign w:val="superscript"/>
                </w:rPr>
                <w:delText>Note 6</w:delText>
              </w:r>
            </w:del>
          </w:p>
        </w:tc>
        <w:tc>
          <w:tcPr>
            <w:tcW w:w="2220" w:type="dxa"/>
            <w:gridSpan w:val="3"/>
            <w:vAlign w:val="center"/>
          </w:tcPr>
          <w:p w14:paraId="0C6A984B" w14:textId="77777777" w:rsidR="009E6DCF" w:rsidRPr="00EC61C3" w:rsidDel="008D79E6" w:rsidRDefault="009E6DCF" w:rsidP="00E45E02">
            <w:pPr>
              <w:pStyle w:val="TAC"/>
              <w:rPr>
                <w:del w:id="1192" w:author="Huawei" w:date="2021-07-20T19:08:00Z"/>
                <w:lang w:eastAsia="zh-CN"/>
              </w:rPr>
            </w:pPr>
            <w:del w:id="1193" w:author="Huawei" w:date="2021-07-20T19:08:00Z">
              <w:r w:rsidRPr="00EC61C3" w:rsidDel="008D79E6">
                <w:rPr>
                  <w:lang w:eastAsia="zh-CN"/>
                </w:rPr>
                <w:delText>N/A</w:delText>
              </w:r>
            </w:del>
          </w:p>
        </w:tc>
      </w:tr>
      <w:tr w:rsidR="009E6DCF" w:rsidRPr="00EC61C3" w14:paraId="1B80A176" w14:textId="77777777" w:rsidTr="00E45E02">
        <w:trPr>
          <w:cantSplit/>
          <w:trHeight w:val="153"/>
          <w:jc w:val="center"/>
        </w:trPr>
        <w:tc>
          <w:tcPr>
            <w:tcW w:w="1918" w:type="dxa"/>
          </w:tcPr>
          <w:p w14:paraId="5C63BBDC" w14:textId="77777777" w:rsidR="009E6DCF" w:rsidRPr="00EC61C3" w:rsidRDefault="009E6DCF" w:rsidP="00E45E02">
            <w:pPr>
              <w:pStyle w:val="TAL"/>
            </w:pPr>
            <w:r w:rsidRPr="00EC61C3">
              <w:rPr>
                <w:position w:val="-12"/>
              </w:rPr>
              <w:object w:dxaOrig="420" w:dyaOrig="360" w14:anchorId="65CFA7EF">
                <v:shape id="_x0000_i1050" type="#_x0000_t75" style="width:20.5pt;height:20.5pt" o:ole="" fillcolor="window">
                  <v:imagedata r:id="rId18" o:title=""/>
                </v:shape>
                <o:OLEObject Type="Embed" ProgID="Equation.3" ShapeID="_x0000_i1050" DrawAspect="Content" ObjectID="_1692088641" r:id="rId52"/>
              </w:object>
            </w:r>
          </w:p>
        </w:tc>
        <w:tc>
          <w:tcPr>
            <w:tcW w:w="1776" w:type="dxa"/>
          </w:tcPr>
          <w:p w14:paraId="792ABBAA" w14:textId="77777777" w:rsidR="009E6DCF" w:rsidRPr="00EC61C3" w:rsidRDefault="009E6DCF" w:rsidP="00E45E02">
            <w:pPr>
              <w:pStyle w:val="TAL"/>
              <w:rPr>
                <w:noProof/>
                <w:lang w:val="it-IT"/>
              </w:rPr>
            </w:pPr>
            <w:r w:rsidRPr="00EC61C3">
              <w:rPr>
                <w:noProof/>
                <w:lang w:val="it-IT"/>
              </w:rPr>
              <w:t>Config 1, 2</w:t>
            </w:r>
          </w:p>
        </w:tc>
        <w:tc>
          <w:tcPr>
            <w:tcW w:w="740" w:type="dxa"/>
          </w:tcPr>
          <w:p w14:paraId="776E534E" w14:textId="77777777" w:rsidR="009E6DCF" w:rsidRPr="00EC61C3" w:rsidRDefault="009E6DCF" w:rsidP="00E45E02">
            <w:pPr>
              <w:pStyle w:val="TAC"/>
            </w:pPr>
            <w:r w:rsidRPr="00EC61C3">
              <w:t>dBm/</w:t>
            </w:r>
            <w:r w:rsidRPr="00EC61C3">
              <w:br/>
              <w:t>15kHz</w:t>
            </w:r>
          </w:p>
        </w:tc>
        <w:tc>
          <w:tcPr>
            <w:tcW w:w="2220" w:type="dxa"/>
            <w:gridSpan w:val="3"/>
            <w:vAlign w:val="center"/>
          </w:tcPr>
          <w:p w14:paraId="5E7EBC90" w14:textId="77777777" w:rsidR="009E6DCF" w:rsidRPr="00EC61C3" w:rsidRDefault="009E6DCF" w:rsidP="00E45E02">
            <w:pPr>
              <w:pStyle w:val="TAC"/>
            </w:pPr>
            <w:r w:rsidRPr="00EC61C3">
              <w:t>-92.1</w:t>
            </w:r>
          </w:p>
        </w:tc>
        <w:tc>
          <w:tcPr>
            <w:tcW w:w="2220" w:type="dxa"/>
            <w:gridSpan w:val="3"/>
            <w:vAlign w:val="center"/>
          </w:tcPr>
          <w:p w14:paraId="3F14C970" w14:textId="77777777" w:rsidR="009E6DCF" w:rsidRPr="00EC61C3" w:rsidRDefault="009E6DCF" w:rsidP="00E45E02">
            <w:pPr>
              <w:pStyle w:val="TAC"/>
            </w:pPr>
            <w:r w:rsidRPr="00EC61C3">
              <w:t>-92.1</w:t>
            </w:r>
          </w:p>
        </w:tc>
      </w:tr>
      <w:tr w:rsidR="009E6DCF" w:rsidRPr="00EC61C3" w14:paraId="1B404007" w14:textId="77777777" w:rsidTr="00E45E02">
        <w:trPr>
          <w:cantSplit/>
          <w:trHeight w:val="153"/>
          <w:jc w:val="center"/>
        </w:trPr>
        <w:tc>
          <w:tcPr>
            <w:tcW w:w="3694" w:type="dxa"/>
            <w:gridSpan w:val="2"/>
          </w:tcPr>
          <w:p w14:paraId="30BEE231" w14:textId="77777777" w:rsidR="009E6DCF" w:rsidRPr="00EC61C3" w:rsidRDefault="009E6DCF" w:rsidP="00E45E02">
            <w:pPr>
              <w:pStyle w:val="TAL"/>
              <w:rPr>
                <w:noProof/>
                <w:lang w:val="it-IT"/>
              </w:rPr>
            </w:pPr>
            <w:r w:rsidRPr="00EC61C3">
              <w:rPr>
                <w:rFonts w:eastAsia="?? ??"/>
              </w:rPr>
              <w:t>Time multiplexing of the downlink transmissions from each AoA</w:t>
            </w:r>
          </w:p>
        </w:tc>
        <w:tc>
          <w:tcPr>
            <w:tcW w:w="740" w:type="dxa"/>
          </w:tcPr>
          <w:p w14:paraId="25F83FBA" w14:textId="77777777" w:rsidR="009E6DCF" w:rsidRPr="00EC61C3" w:rsidRDefault="009E6DCF" w:rsidP="00E45E02">
            <w:pPr>
              <w:pStyle w:val="TAC"/>
            </w:pPr>
          </w:p>
        </w:tc>
        <w:tc>
          <w:tcPr>
            <w:tcW w:w="4440" w:type="dxa"/>
            <w:gridSpan w:val="6"/>
            <w:vAlign w:val="center"/>
          </w:tcPr>
          <w:p w14:paraId="3FB198D0" w14:textId="77777777" w:rsidR="009E6DCF" w:rsidRPr="00EC61C3" w:rsidDel="00966F19" w:rsidRDefault="009E6DCF" w:rsidP="00E45E02">
            <w:pPr>
              <w:pStyle w:val="TAC"/>
            </w:pPr>
            <w:r w:rsidRPr="00EC61C3">
              <w:rPr>
                <w:rFonts w:eastAsia="?? ??"/>
                <w:lang w:val="en-US"/>
              </w:rPr>
              <w:t>Defined in Figure A.5.5.1.1.1-2</w:t>
            </w:r>
          </w:p>
        </w:tc>
      </w:tr>
      <w:tr w:rsidR="009E6DCF" w:rsidRPr="00EC61C3" w14:paraId="0DE9973D" w14:textId="77777777" w:rsidTr="00E45E02">
        <w:trPr>
          <w:cantSplit/>
          <w:trHeight w:val="168"/>
          <w:jc w:val="center"/>
        </w:trPr>
        <w:tc>
          <w:tcPr>
            <w:tcW w:w="3694" w:type="dxa"/>
            <w:gridSpan w:val="2"/>
          </w:tcPr>
          <w:p w14:paraId="0AE50591" w14:textId="77777777" w:rsidR="009E6DCF" w:rsidRPr="00EC61C3" w:rsidRDefault="009E6DCF" w:rsidP="00E45E02">
            <w:pPr>
              <w:pStyle w:val="TAL"/>
            </w:pPr>
            <w:r w:rsidRPr="00EC61C3">
              <w:rPr>
                <w:rFonts w:eastAsia="?? ??"/>
              </w:rPr>
              <w:t>Propagation condition</w:t>
            </w:r>
          </w:p>
        </w:tc>
        <w:tc>
          <w:tcPr>
            <w:tcW w:w="740" w:type="dxa"/>
          </w:tcPr>
          <w:p w14:paraId="0F1347EC" w14:textId="77777777" w:rsidR="009E6DCF" w:rsidRPr="00EC61C3" w:rsidRDefault="009E6DCF" w:rsidP="00E45E02">
            <w:pPr>
              <w:pStyle w:val="TAC"/>
            </w:pPr>
          </w:p>
        </w:tc>
        <w:tc>
          <w:tcPr>
            <w:tcW w:w="2220" w:type="dxa"/>
            <w:gridSpan w:val="3"/>
            <w:vAlign w:val="center"/>
          </w:tcPr>
          <w:p w14:paraId="71BADDB5" w14:textId="77777777" w:rsidR="009E6DCF" w:rsidRPr="00EC61C3" w:rsidRDefault="009E6DCF" w:rsidP="00E45E02">
            <w:pPr>
              <w:pStyle w:val="TAC"/>
            </w:pPr>
            <w:r w:rsidRPr="00EC61C3">
              <w:t>TDL-A 30ns 75Hz</w:t>
            </w:r>
          </w:p>
        </w:tc>
        <w:tc>
          <w:tcPr>
            <w:tcW w:w="2220" w:type="dxa"/>
            <w:gridSpan w:val="3"/>
            <w:vAlign w:val="center"/>
          </w:tcPr>
          <w:p w14:paraId="28D852B4" w14:textId="77777777" w:rsidR="009E6DCF" w:rsidRPr="00EC61C3" w:rsidRDefault="009E6DCF" w:rsidP="00E45E02">
            <w:pPr>
              <w:pStyle w:val="TAC"/>
            </w:pPr>
            <w:r w:rsidRPr="00EC61C3">
              <w:t>TDL-A 30ns 75Hz</w:t>
            </w:r>
          </w:p>
        </w:tc>
      </w:tr>
      <w:tr w:rsidR="009E6DCF" w:rsidRPr="00EC61C3" w14:paraId="1F7FA84A" w14:textId="77777777" w:rsidTr="00E45E02">
        <w:trPr>
          <w:cantSplit/>
          <w:trHeight w:val="168"/>
          <w:jc w:val="center"/>
        </w:trPr>
        <w:tc>
          <w:tcPr>
            <w:tcW w:w="8874" w:type="dxa"/>
            <w:gridSpan w:val="9"/>
          </w:tcPr>
          <w:p w14:paraId="555BBC73" w14:textId="77777777" w:rsidR="009E6DCF" w:rsidRPr="00EC61C3" w:rsidRDefault="009E6DCF" w:rsidP="00E45E02">
            <w:pPr>
              <w:pStyle w:val="TAN"/>
            </w:pPr>
            <w:r w:rsidRPr="00EC61C3">
              <w:t>Note 1:</w:t>
            </w:r>
            <w:r w:rsidRPr="00EC61C3">
              <w:tab/>
              <w:t>OCNG shall be used such that a constant total transmitted power spectral density is achieved for all OFDM symbols.</w:t>
            </w:r>
          </w:p>
          <w:p w14:paraId="3B5977F2" w14:textId="77777777" w:rsidR="009E6DCF" w:rsidRPr="00EC61C3" w:rsidRDefault="009E6DCF" w:rsidP="00E45E02">
            <w:pPr>
              <w:pStyle w:val="TAN"/>
            </w:pPr>
            <w:r w:rsidRPr="00EC61C3">
              <w:t>Note 2:</w:t>
            </w:r>
            <w:r w:rsidRPr="00EC61C3">
              <w:tab/>
              <w:t>The signal contains PDCCH for UEs other than the device under test as part of OCNG.</w:t>
            </w:r>
          </w:p>
          <w:p w14:paraId="725B5587" w14:textId="77777777" w:rsidR="009E6DCF" w:rsidRPr="00EC61C3" w:rsidRDefault="009E6DCF" w:rsidP="00E45E02">
            <w:pPr>
              <w:pStyle w:val="TAN"/>
            </w:pPr>
            <w:r w:rsidRPr="00EC61C3">
              <w:t>Note 3:</w:t>
            </w:r>
            <w:r w:rsidRPr="00EC61C3">
              <w:tab/>
              <w:t>SNR levels correspond to the signal to noise ratio over the SSS REs.</w:t>
            </w:r>
          </w:p>
          <w:p w14:paraId="34ED1B59" w14:textId="77777777" w:rsidR="009E6DCF" w:rsidRPr="00EC61C3" w:rsidRDefault="009E6DCF"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073EF030" w14:textId="77777777" w:rsidR="009E6DCF" w:rsidRPr="00EC61C3" w:rsidRDefault="009E6DCF" w:rsidP="00E45E02">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14912686" w14:textId="77777777" w:rsidR="009E6DCF" w:rsidRPr="00EC61C3" w:rsidRDefault="009E6DCF" w:rsidP="00E45E02">
            <w:pPr>
              <w:pStyle w:val="TAN"/>
            </w:pPr>
            <w:r w:rsidRPr="00EC61C3">
              <w:t>Note 6:</w:t>
            </w:r>
            <w:r w:rsidRPr="00EC61C3">
              <w:tab/>
              <w:t>This value allows up to 1dB degradation from applied SNR to UE baseband</w:t>
            </w:r>
          </w:p>
        </w:tc>
      </w:tr>
    </w:tbl>
    <w:p w14:paraId="7F67EEE7" w14:textId="77777777" w:rsidR="009E6DCF" w:rsidRPr="00EC61C3" w:rsidRDefault="009E6DCF" w:rsidP="009E6DCF"/>
    <w:p w14:paraId="514513D2" w14:textId="77777777" w:rsidR="009E6DCF" w:rsidRPr="00EC61C3" w:rsidRDefault="009E6DCF" w:rsidP="009E6DCF">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9E6DCF" w:rsidRPr="00EC61C3" w14:paraId="4EE10149" w14:textId="77777777" w:rsidTr="00E45E02">
        <w:trPr>
          <w:gridAfter w:val="1"/>
          <w:wAfter w:w="15" w:type="dxa"/>
          <w:trHeight w:val="90"/>
          <w:jc w:val="center"/>
        </w:trPr>
        <w:tc>
          <w:tcPr>
            <w:tcW w:w="2535" w:type="dxa"/>
            <w:vMerge w:val="restart"/>
            <w:vAlign w:val="center"/>
          </w:tcPr>
          <w:p w14:paraId="62163B86" w14:textId="77777777" w:rsidR="009E6DCF" w:rsidRPr="00EC61C3" w:rsidRDefault="009E6DCF" w:rsidP="00E45E02">
            <w:pPr>
              <w:pStyle w:val="TAH"/>
            </w:pPr>
            <w:r w:rsidRPr="00EC61C3">
              <w:t>Field</w:t>
            </w:r>
          </w:p>
        </w:tc>
        <w:tc>
          <w:tcPr>
            <w:tcW w:w="2535" w:type="dxa"/>
          </w:tcPr>
          <w:p w14:paraId="09F67486" w14:textId="77777777" w:rsidR="009E6DCF" w:rsidRPr="00EC61C3" w:rsidRDefault="009E6DCF" w:rsidP="00E45E02">
            <w:pPr>
              <w:pStyle w:val="TAH"/>
            </w:pPr>
            <w:r w:rsidRPr="00EC61C3">
              <w:t>Test 1</w:t>
            </w:r>
          </w:p>
        </w:tc>
      </w:tr>
      <w:tr w:rsidR="009E6DCF" w:rsidRPr="00EC61C3" w14:paraId="40197190" w14:textId="77777777" w:rsidTr="00E45E02">
        <w:trPr>
          <w:gridAfter w:val="1"/>
          <w:wAfter w:w="15" w:type="dxa"/>
          <w:trHeight w:val="90"/>
          <w:jc w:val="center"/>
        </w:trPr>
        <w:tc>
          <w:tcPr>
            <w:tcW w:w="2535" w:type="dxa"/>
            <w:vMerge/>
            <w:vAlign w:val="center"/>
          </w:tcPr>
          <w:p w14:paraId="28FB27BC" w14:textId="77777777" w:rsidR="009E6DCF" w:rsidRPr="00EC61C3" w:rsidRDefault="009E6DCF" w:rsidP="00E45E02">
            <w:pPr>
              <w:pStyle w:val="TAH"/>
            </w:pPr>
          </w:p>
        </w:tc>
        <w:tc>
          <w:tcPr>
            <w:tcW w:w="2535" w:type="dxa"/>
          </w:tcPr>
          <w:p w14:paraId="46302572" w14:textId="77777777" w:rsidR="009E6DCF" w:rsidRPr="00EC61C3" w:rsidRDefault="009E6DCF" w:rsidP="00E45E02">
            <w:pPr>
              <w:pStyle w:val="TAH"/>
            </w:pPr>
            <w:r w:rsidRPr="00EC61C3">
              <w:t>Value</w:t>
            </w:r>
          </w:p>
        </w:tc>
      </w:tr>
      <w:tr w:rsidR="009E6DCF" w:rsidRPr="00EC61C3" w14:paraId="454E43B5" w14:textId="77777777" w:rsidTr="00E45E02">
        <w:trPr>
          <w:gridAfter w:val="1"/>
          <w:wAfter w:w="15" w:type="dxa"/>
          <w:trHeight w:val="326"/>
          <w:jc w:val="center"/>
        </w:trPr>
        <w:tc>
          <w:tcPr>
            <w:tcW w:w="2535" w:type="dxa"/>
            <w:vAlign w:val="center"/>
          </w:tcPr>
          <w:p w14:paraId="2B26716A" w14:textId="77777777" w:rsidR="009E6DCF" w:rsidRPr="00EC61C3" w:rsidRDefault="009E6DCF" w:rsidP="00E45E02">
            <w:pPr>
              <w:pStyle w:val="TAC"/>
            </w:pPr>
            <w:r w:rsidRPr="00EC61C3">
              <w:t>gapOffset</w:t>
            </w:r>
          </w:p>
        </w:tc>
        <w:tc>
          <w:tcPr>
            <w:tcW w:w="2535" w:type="dxa"/>
          </w:tcPr>
          <w:p w14:paraId="7CD9A9A6" w14:textId="77777777" w:rsidR="009E6DCF" w:rsidRPr="00EC61C3" w:rsidRDefault="009E6DCF" w:rsidP="00E45E02">
            <w:pPr>
              <w:pStyle w:val="TAC"/>
            </w:pPr>
            <w:r w:rsidRPr="00EC61C3">
              <w:t>0</w:t>
            </w:r>
          </w:p>
        </w:tc>
      </w:tr>
      <w:tr w:rsidR="009E6DCF" w:rsidRPr="00EC61C3" w14:paraId="19010C71" w14:textId="77777777" w:rsidTr="00E45E02">
        <w:trPr>
          <w:trHeight w:val="760"/>
          <w:jc w:val="center"/>
        </w:trPr>
        <w:tc>
          <w:tcPr>
            <w:tcW w:w="5085" w:type="dxa"/>
            <w:gridSpan w:val="3"/>
            <w:vAlign w:val="center"/>
          </w:tcPr>
          <w:p w14:paraId="66886113" w14:textId="77777777" w:rsidR="009E6DCF" w:rsidRPr="00EC61C3" w:rsidRDefault="009E6DCF" w:rsidP="00E45E02">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58470C2A" w14:textId="77777777" w:rsidR="009E6DCF" w:rsidRPr="00EC61C3" w:rsidRDefault="009E6DCF" w:rsidP="009E6DCF">
      <w:pPr>
        <w:rPr>
          <w:rFonts w:eastAsia="Malgun Gothic"/>
          <w:kern w:val="20"/>
        </w:rPr>
      </w:pPr>
    </w:p>
    <w:p w14:paraId="38AA7B2E" w14:textId="77777777" w:rsidR="009E6DCF" w:rsidRPr="00EC61C3" w:rsidRDefault="009E6DCF" w:rsidP="009E6DCF">
      <w:pPr>
        <w:pStyle w:val="TH"/>
        <w:rPr>
          <w:rFonts w:eastAsia="Malgun Gothic"/>
          <w:kern w:val="20"/>
        </w:rPr>
      </w:pPr>
      <w:r w:rsidRPr="00EC61C3">
        <w:rPr>
          <w:rFonts w:eastAsia="Malgun Gothic"/>
          <w:noProof/>
          <w:kern w:val="20"/>
          <w:lang w:val="en-US" w:eastAsia="zh-CN"/>
        </w:rPr>
        <w:drawing>
          <wp:inline distT="0" distB="0" distL="0" distR="0" wp14:anchorId="122E4851" wp14:editId="1498FAEF">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7F4457F8" w14:textId="77777777" w:rsidR="009E6DCF" w:rsidRDefault="009E6DCF" w:rsidP="009E6DCF">
      <w:pPr>
        <w:pStyle w:val="TF"/>
      </w:pPr>
      <w:r w:rsidRPr="00EC61C3">
        <w:t>Figure A.5.5.1.1.1-1: SNR variation for out-of-sync testing</w:t>
      </w:r>
    </w:p>
    <w:p w14:paraId="7BEFB123" w14:textId="77777777" w:rsidR="009E6DCF" w:rsidRPr="00EC61C3" w:rsidRDefault="009E6DCF" w:rsidP="009E6DCF"/>
    <w:p w14:paraId="356B8939" w14:textId="77777777" w:rsidR="009E6DCF" w:rsidRPr="00EC61C3" w:rsidRDefault="009E6DCF" w:rsidP="009E6DCF">
      <w:pPr>
        <w:pStyle w:val="TF"/>
        <w:rPr>
          <w:lang w:val="en-US"/>
        </w:rPr>
      </w:pPr>
      <w:r>
        <w:object w:dxaOrig="8511" w:dyaOrig="5731" w14:anchorId="6A6A61E0">
          <v:shape id="_x0000_i1051" type="#_x0000_t75" style="width:370pt;height:252pt" o:ole="">
            <v:imagedata r:id="rId54" o:title=""/>
          </v:shape>
          <o:OLEObject Type="Embed" ProgID="Visio.Drawing.15" ShapeID="_x0000_i1051" DrawAspect="Content" ObjectID="_1692088642" r:id="rId55"/>
        </w:object>
      </w:r>
    </w:p>
    <w:p w14:paraId="797C0CC5" w14:textId="77777777" w:rsidR="009E6DCF" w:rsidRPr="00EC61C3" w:rsidRDefault="009E6DCF" w:rsidP="009E6DCF">
      <w:pPr>
        <w:pStyle w:val="TF"/>
        <w:rPr>
          <w:lang w:val="en-US"/>
        </w:rPr>
      </w:pPr>
      <w:r w:rsidRPr="00EC61C3">
        <w:rPr>
          <w:lang w:val="en-US"/>
        </w:rPr>
        <w:t xml:space="preserve">Figure A.5.5.1.1.1-2: </w:t>
      </w:r>
      <w:r w:rsidRPr="00EC61C3">
        <w:t>Time multiplexed downlink transmissions</w:t>
      </w:r>
    </w:p>
    <w:p w14:paraId="2702E332" w14:textId="77777777" w:rsidR="009E6DCF" w:rsidRPr="00EC61C3" w:rsidRDefault="009E6DCF" w:rsidP="009E6DCF">
      <w:pPr>
        <w:pStyle w:val="Heading5"/>
        <w:rPr>
          <w:snapToGrid w:val="0"/>
        </w:rPr>
      </w:pPr>
      <w:r w:rsidRPr="00EC61C3">
        <w:rPr>
          <w:snapToGrid w:val="0"/>
        </w:rPr>
        <w:t>A.5.5.1.1.2</w:t>
      </w:r>
      <w:r w:rsidRPr="00EC61C3">
        <w:rPr>
          <w:snapToGrid w:val="0"/>
        </w:rPr>
        <w:tab/>
        <w:t>Test Requirements</w:t>
      </w:r>
    </w:p>
    <w:p w14:paraId="34D2B1EF" w14:textId="77777777" w:rsidR="009E6DCF" w:rsidRPr="00EC61C3" w:rsidRDefault="009E6DCF" w:rsidP="009E6DCF">
      <w:r w:rsidRPr="00EC61C3">
        <w:t>The UE behavior in each test during time durations T1, T2 and T3 shall be as follows:</w:t>
      </w:r>
    </w:p>
    <w:p w14:paraId="1200DD37" w14:textId="77777777" w:rsidR="009E6DCF" w:rsidRPr="00EC61C3" w:rsidRDefault="009E6DCF" w:rsidP="009E6DCF">
      <w:r w:rsidRPr="00EC61C3">
        <w:t>During the period from time point A to time point B the UE shall transmit uplink signal at least in all uplink slots configured for CSI transmission according to the configured periodic CSI reporting.</w:t>
      </w:r>
    </w:p>
    <w:p w14:paraId="46335415" w14:textId="77777777" w:rsidR="009E6DCF" w:rsidRPr="00EC61C3" w:rsidRDefault="009E6DCF" w:rsidP="009E6DCF">
      <w:r w:rsidRPr="00EC61C3">
        <w:t>The UE shall stop transmitting uplink signal in Cell 2 no later than time point C (D1 second after the start of the time duration T3).</w:t>
      </w:r>
    </w:p>
    <w:p w14:paraId="3A2D7FF2" w14:textId="77777777" w:rsidR="009E6DCF" w:rsidRPr="00EC61C3" w:rsidRDefault="009E6DCF" w:rsidP="009E6DCF">
      <w:r w:rsidRPr="00EC61C3">
        <w:t>The rate of correct events observed during repeated tests shall be at least 90%.</w:t>
      </w:r>
    </w:p>
    <w:p w14:paraId="7E924A57" w14:textId="77777777" w:rsidR="009E6DCF" w:rsidRPr="00EC61C3" w:rsidRDefault="009E6DCF" w:rsidP="009E6DCF">
      <w:pPr>
        <w:pStyle w:val="Heading4"/>
      </w:pPr>
      <w:r w:rsidRPr="00EC61C3">
        <w:t>A.5.5.1.2</w:t>
      </w:r>
      <w:r w:rsidRPr="00EC61C3">
        <w:tab/>
        <w:t>Radio Link Monitoring In-sync Test for FR2 PSCell configured with SSB-based RLM RS in non-DRX mode</w:t>
      </w:r>
    </w:p>
    <w:p w14:paraId="4D3AED3B" w14:textId="77777777" w:rsidR="009E6DCF" w:rsidRPr="00EC61C3" w:rsidRDefault="009E6DCF" w:rsidP="009E6DCF">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68ABD390" w14:textId="77777777" w:rsidR="009E6DCF" w:rsidRPr="00EC61C3" w:rsidRDefault="009E6DCF" w:rsidP="009E6DCF">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22E02111" w14:textId="77777777" w:rsidR="009E6DCF" w:rsidRPr="00EC61C3" w:rsidRDefault="009E6DCF" w:rsidP="009E6DCF">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0B615648" w14:textId="77777777" w:rsidR="009E6DCF" w:rsidRPr="00EC61C3" w:rsidRDefault="009E6DCF" w:rsidP="009E6DCF">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9E6DCF" w:rsidRPr="00EC61C3" w14:paraId="400E0835" w14:textId="77777777" w:rsidTr="00E45E02">
        <w:trPr>
          <w:trHeight w:val="249"/>
          <w:jc w:val="center"/>
        </w:trPr>
        <w:tc>
          <w:tcPr>
            <w:tcW w:w="1397" w:type="dxa"/>
            <w:shd w:val="clear" w:color="auto" w:fill="auto"/>
          </w:tcPr>
          <w:p w14:paraId="3037B81D" w14:textId="77777777" w:rsidR="009E6DCF" w:rsidRPr="00EC61C3" w:rsidRDefault="009E6DCF" w:rsidP="00E45E02">
            <w:pPr>
              <w:pStyle w:val="TAH"/>
            </w:pPr>
            <w:r w:rsidRPr="00EC61C3">
              <w:t>Configuration</w:t>
            </w:r>
          </w:p>
        </w:tc>
        <w:tc>
          <w:tcPr>
            <w:tcW w:w="6966" w:type="dxa"/>
            <w:shd w:val="clear" w:color="auto" w:fill="auto"/>
          </w:tcPr>
          <w:p w14:paraId="649EED9A" w14:textId="77777777" w:rsidR="009E6DCF" w:rsidRPr="00EC61C3" w:rsidRDefault="009E6DCF" w:rsidP="00E45E02">
            <w:pPr>
              <w:pStyle w:val="TAH"/>
            </w:pPr>
            <w:r w:rsidRPr="00EC61C3">
              <w:t>Description</w:t>
            </w:r>
          </w:p>
        </w:tc>
      </w:tr>
      <w:tr w:rsidR="009E6DCF" w:rsidRPr="00EC61C3" w14:paraId="4E155961" w14:textId="77777777" w:rsidTr="00E45E02">
        <w:trPr>
          <w:trHeight w:val="252"/>
          <w:jc w:val="center"/>
        </w:trPr>
        <w:tc>
          <w:tcPr>
            <w:tcW w:w="1397" w:type="dxa"/>
            <w:shd w:val="clear" w:color="auto" w:fill="auto"/>
          </w:tcPr>
          <w:p w14:paraId="755DBC3B" w14:textId="77777777" w:rsidR="009E6DCF" w:rsidRPr="00EC61C3" w:rsidRDefault="009E6DCF" w:rsidP="00E45E02">
            <w:pPr>
              <w:pStyle w:val="TAC"/>
            </w:pPr>
            <w:r w:rsidRPr="00EC61C3">
              <w:t>1</w:t>
            </w:r>
          </w:p>
        </w:tc>
        <w:tc>
          <w:tcPr>
            <w:tcW w:w="6966" w:type="dxa"/>
            <w:shd w:val="clear" w:color="auto" w:fill="auto"/>
          </w:tcPr>
          <w:p w14:paraId="280B219D" w14:textId="77777777" w:rsidR="009E6DCF" w:rsidRPr="00EC61C3" w:rsidRDefault="009E6DCF" w:rsidP="00E45E02">
            <w:pPr>
              <w:pStyle w:val="TAC"/>
            </w:pPr>
            <w:r w:rsidRPr="00EC61C3">
              <w:t>FDD LTE PCell, NR 120 KHz SSB SCS, 100 MHz bandwidth, TDD duplex mode</w:t>
            </w:r>
          </w:p>
        </w:tc>
      </w:tr>
      <w:tr w:rsidR="009E6DCF" w:rsidRPr="00EC61C3" w14:paraId="27AC44D0" w14:textId="77777777" w:rsidTr="00E45E02">
        <w:trPr>
          <w:trHeight w:val="252"/>
          <w:jc w:val="center"/>
        </w:trPr>
        <w:tc>
          <w:tcPr>
            <w:tcW w:w="1397" w:type="dxa"/>
            <w:shd w:val="clear" w:color="auto" w:fill="auto"/>
          </w:tcPr>
          <w:p w14:paraId="2412B3CF" w14:textId="77777777" w:rsidR="009E6DCF" w:rsidRPr="00EC61C3" w:rsidRDefault="009E6DCF" w:rsidP="00E45E02">
            <w:pPr>
              <w:pStyle w:val="TAC"/>
            </w:pPr>
            <w:r w:rsidRPr="00EC61C3">
              <w:t>2</w:t>
            </w:r>
          </w:p>
        </w:tc>
        <w:tc>
          <w:tcPr>
            <w:tcW w:w="6966" w:type="dxa"/>
            <w:shd w:val="clear" w:color="auto" w:fill="auto"/>
          </w:tcPr>
          <w:p w14:paraId="7C88D04E" w14:textId="77777777" w:rsidR="009E6DCF" w:rsidRPr="00EC61C3" w:rsidRDefault="009E6DCF" w:rsidP="00E45E02">
            <w:pPr>
              <w:pStyle w:val="TAC"/>
            </w:pPr>
            <w:r w:rsidRPr="00EC61C3">
              <w:t>TDD LTE PCell, NR 120 KHz SSB SCS, 100 MHz bandwidth, TDD duplex mode</w:t>
            </w:r>
          </w:p>
        </w:tc>
      </w:tr>
      <w:tr w:rsidR="009E6DCF" w:rsidRPr="00EC61C3" w14:paraId="0E5CAEFF" w14:textId="77777777" w:rsidTr="00E45E02">
        <w:trPr>
          <w:trHeight w:val="249"/>
          <w:jc w:val="center"/>
        </w:trPr>
        <w:tc>
          <w:tcPr>
            <w:tcW w:w="8363" w:type="dxa"/>
            <w:gridSpan w:val="2"/>
            <w:shd w:val="clear" w:color="auto" w:fill="auto"/>
          </w:tcPr>
          <w:p w14:paraId="16D89870" w14:textId="77777777" w:rsidR="009E6DCF" w:rsidRPr="00EC61C3" w:rsidRDefault="009E6DCF" w:rsidP="00E45E02">
            <w:pPr>
              <w:pStyle w:val="TAN"/>
            </w:pPr>
            <w:r w:rsidRPr="00EC61C3">
              <w:t>Note:</w:t>
            </w:r>
            <w:r w:rsidRPr="00EC61C3">
              <w:tab/>
              <w:t>The UE is only required to pass in one of the supported test configurations in FR2</w:t>
            </w:r>
          </w:p>
        </w:tc>
      </w:tr>
    </w:tbl>
    <w:p w14:paraId="14B229DB" w14:textId="77777777" w:rsidR="009E6DCF" w:rsidRPr="00EC61C3" w:rsidRDefault="009E6DCF" w:rsidP="009E6DCF">
      <w:pPr>
        <w:rPr>
          <w:lang w:eastAsia="zh-CN"/>
        </w:rPr>
      </w:pPr>
    </w:p>
    <w:p w14:paraId="11FC7966" w14:textId="77777777" w:rsidR="009E6DCF" w:rsidRPr="00EC61C3" w:rsidRDefault="009E6DCF" w:rsidP="009E6DCF">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9E6DCF" w:rsidRPr="00EC61C3" w14:paraId="4A7CF5B0" w14:textId="77777777" w:rsidTr="00E45E02">
        <w:trPr>
          <w:trHeight w:val="164"/>
          <w:jc w:val="center"/>
        </w:trPr>
        <w:tc>
          <w:tcPr>
            <w:tcW w:w="2630" w:type="pct"/>
            <w:gridSpan w:val="3"/>
            <w:vMerge w:val="restart"/>
            <w:shd w:val="clear" w:color="auto" w:fill="auto"/>
          </w:tcPr>
          <w:p w14:paraId="1DC9F26F" w14:textId="77777777" w:rsidR="009E6DCF" w:rsidRPr="00EC61C3" w:rsidRDefault="009E6DCF" w:rsidP="00E45E02">
            <w:pPr>
              <w:pStyle w:val="TAH"/>
              <w:keepNext w:val="0"/>
            </w:pPr>
            <w:r w:rsidRPr="00EC61C3">
              <w:t>Parameter</w:t>
            </w:r>
          </w:p>
        </w:tc>
        <w:tc>
          <w:tcPr>
            <w:tcW w:w="572" w:type="pct"/>
            <w:vMerge w:val="restart"/>
            <w:shd w:val="clear" w:color="auto" w:fill="auto"/>
          </w:tcPr>
          <w:p w14:paraId="67663E86" w14:textId="77777777" w:rsidR="009E6DCF" w:rsidRPr="00EC61C3" w:rsidRDefault="009E6DCF" w:rsidP="00E45E02">
            <w:pPr>
              <w:pStyle w:val="TAH"/>
              <w:keepNext w:val="0"/>
            </w:pPr>
            <w:r w:rsidRPr="00EC61C3">
              <w:t>Unit</w:t>
            </w:r>
          </w:p>
        </w:tc>
        <w:tc>
          <w:tcPr>
            <w:tcW w:w="1798" w:type="pct"/>
            <w:shd w:val="clear" w:color="auto" w:fill="auto"/>
          </w:tcPr>
          <w:p w14:paraId="58798F58" w14:textId="77777777" w:rsidR="009E6DCF" w:rsidRPr="00EC61C3" w:rsidRDefault="009E6DCF" w:rsidP="00E45E02">
            <w:pPr>
              <w:pStyle w:val="TAH"/>
              <w:keepNext w:val="0"/>
            </w:pPr>
            <w:r w:rsidRPr="00EC61C3">
              <w:t>Value</w:t>
            </w:r>
          </w:p>
        </w:tc>
      </w:tr>
      <w:tr w:rsidR="009E6DCF" w:rsidRPr="00EC61C3" w14:paraId="2DC610A4" w14:textId="77777777" w:rsidTr="00E45E02">
        <w:trPr>
          <w:trHeight w:val="403"/>
          <w:jc w:val="center"/>
        </w:trPr>
        <w:tc>
          <w:tcPr>
            <w:tcW w:w="2630" w:type="pct"/>
            <w:gridSpan w:val="3"/>
            <w:vMerge/>
            <w:shd w:val="clear" w:color="auto" w:fill="auto"/>
          </w:tcPr>
          <w:p w14:paraId="36EA4F28" w14:textId="77777777" w:rsidR="009E6DCF" w:rsidRPr="00EC61C3" w:rsidRDefault="009E6DCF" w:rsidP="00E45E02">
            <w:pPr>
              <w:pStyle w:val="TAH"/>
              <w:keepNext w:val="0"/>
            </w:pPr>
          </w:p>
        </w:tc>
        <w:tc>
          <w:tcPr>
            <w:tcW w:w="572" w:type="pct"/>
            <w:vMerge/>
            <w:shd w:val="clear" w:color="auto" w:fill="auto"/>
          </w:tcPr>
          <w:p w14:paraId="55EB92CA" w14:textId="77777777" w:rsidR="009E6DCF" w:rsidRPr="00EC61C3" w:rsidRDefault="009E6DCF" w:rsidP="00E45E02">
            <w:pPr>
              <w:pStyle w:val="TAH"/>
              <w:keepNext w:val="0"/>
            </w:pPr>
          </w:p>
        </w:tc>
        <w:tc>
          <w:tcPr>
            <w:tcW w:w="1798" w:type="pct"/>
            <w:shd w:val="clear" w:color="auto" w:fill="auto"/>
          </w:tcPr>
          <w:p w14:paraId="496B2061" w14:textId="77777777" w:rsidR="009E6DCF" w:rsidRPr="00EC61C3" w:rsidRDefault="009E6DCF" w:rsidP="00E45E02">
            <w:pPr>
              <w:pStyle w:val="TAH"/>
              <w:keepNext w:val="0"/>
            </w:pPr>
            <w:r w:rsidRPr="00EC61C3">
              <w:t>Test 1</w:t>
            </w:r>
          </w:p>
        </w:tc>
      </w:tr>
      <w:tr w:rsidR="009E6DCF" w:rsidRPr="00EC61C3" w14:paraId="267223D1" w14:textId="77777777" w:rsidTr="00E45E02">
        <w:trPr>
          <w:trHeight w:val="164"/>
          <w:jc w:val="center"/>
        </w:trPr>
        <w:tc>
          <w:tcPr>
            <w:tcW w:w="2630" w:type="pct"/>
            <w:gridSpan w:val="3"/>
            <w:shd w:val="clear" w:color="auto" w:fill="auto"/>
          </w:tcPr>
          <w:p w14:paraId="22793088" w14:textId="77777777" w:rsidR="009E6DCF" w:rsidRPr="00EC61C3" w:rsidRDefault="009E6DCF" w:rsidP="00E45E02">
            <w:pPr>
              <w:pStyle w:val="TAL"/>
              <w:keepNext w:val="0"/>
              <w:rPr>
                <w:rFonts w:cs="Arial"/>
                <w:szCs w:val="18"/>
              </w:rPr>
            </w:pPr>
            <w:r w:rsidRPr="00EC61C3">
              <w:t>Active E-UTRA PCell</w:t>
            </w:r>
          </w:p>
        </w:tc>
        <w:tc>
          <w:tcPr>
            <w:tcW w:w="572" w:type="pct"/>
            <w:shd w:val="clear" w:color="auto" w:fill="auto"/>
          </w:tcPr>
          <w:p w14:paraId="1E4799CA" w14:textId="77777777" w:rsidR="009E6DCF" w:rsidRPr="00EC61C3" w:rsidRDefault="009E6DCF" w:rsidP="00E45E02">
            <w:pPr>
              <w:pStyle w:val="TAC"/>
              <w:keepNext w:val="0"/>
              <w:rPr>
                <w:rFonts w:cs="Arial"/>
                <w:szCs w:val="18"/>
              </w:rPr>
            </w:pPr>
          </w:p>
        </w:tc>
        <w:tc>
          <w:tcPr>
            <w:tcW w:w="1798" w:type="pct"/>
            <w:shd w:val="clear" w:color="auto" w:fill="auto"/>
          </w:tcPr>
          <w:p w14:paraId="3BE39FB1" w14:textId="77777777" w:rsidR="009E6DCF" w:rsidRPr="00EC61C3" w:rsidRDefault="009E6DCF" w:rsidP="00E45E02">
            <w:pPr>
              <w:pStyle w:val="TAC"/>
              <w:keepNext w:val="0"/>
              <w:rPr>
                <w:rFonts w:cs="Arial"/>
                <w:szCs w:val="18"/>
              </w:rPr>
            </w:pPr>
            <w:r w:rsidRPr="00EC61C3">
              <w:t>Ce1l 1</w:t>
            </w:r>
          </w:p>
        </w:tc>
      </w:tr>
      <w:tr w:rsidR="009E6DCF" w:rsidRPr="00EC61C3" w14:paraId="01CE0D6A" w14:textId="77777777" w:rsidTr="00E45E02">
        <w:trPr>
          <w:trHeight w:val="164"/>
          <w:jc w:val="center"/>
        </w:trPr>
        <w:tc>
          <w:tcPr>
            <w:tcW w:w="2630" w:type="pct"/>
            <w:gridSpan w:val="3"/>
            <w:shd w:val="clear" w:color="auto" w:fill="auto"/>
          </w:tcPr>
          <w:p w14:paraId="03D4CC97" w14:textId="77777777" w:rsidR="009E6DCF" w:rsidRPr="00EC61C3" w:rsidRDefault="009E6DCF" w:rsidP="00E45E02">
            <w:pPr>
              <w:pStyle w:val="TAL"/>
              <w:keepNext w:val="0"/>
              <w:rPr>
                <w:lang w:val="sv-FI"/>
              </w:rPr>
            </w:pPr>
            <w:r w:rsidRPr="00EC61C3">
              <w:rPr>
                <w:lang w:val="sv-FI"/>
              </w:rPr>
              <w:t>E-UTRA RF Channel Number</w:t>
            </w:r>
          </w:p>
        </w:tc>
        <w:tc>
          <w:tcPr>
            <w:tcW w:w="572" w:type="pct"/>
            <w:shd w:val="clear" w:color="auto" w:fill="auto"/>
          </w:tcPr>
          <w:p w14:paraId="15B97129" w14:textId="77777777" w:rsidR="009E6DCF" w:rsidRPr="00EC61C3" w:rsidRDefault="009E6DCF" w:rsidP="00E45E02">
            <w:pPr>
              <w:pStyle w:val="TAC"/>
              <w:keepNext w:val="0"/>
              <w:rPr>
                <w:rFonts w:cs="Arial"/>
                <w:szCs w:val="18"/>
                <w:lang w:val="sv-FI"/>
              </w:rPr>
            </w:pPr>
          </w:p>
        </w:tc>
        <w:tc>
          <w:tcPr>
            <w:tcW w:w="1798" w:type="pct"/>
            <w:shd w:val="clear" w:color="auto" w:fill="auto"/>
          </w:tcPr>
          <w:p w14:paraId="0636DD22" w14:textId="77777777" w:rsidR="009E6DCF" w:rsidRPr="00EC61C3" w:rsidRDefault="009E6DCF" w:rsidP="00E45E02">
            <w:pPr>
              <w:pStyle w:val="TAC"/>
              <w:keepNext w:val="0"/>
            </w:pPr>
            <w:r w:rsidRPr="00EC61C3">
              <w:t>1</w:t>
            </w:r>
          </w:p>
        </w:tc>
      </w:tr>
      <w:tr w:rsidR="009E6DCF" w:rsidRPr="00EC61C3" w14:paraId="5BB3CA8A" w14:textId="77777777" w:rsidTr="00E45E02">
        <w:trPr>
          <w:trHeight w:val="164"/>
          <w:jc w:val="center"/>
        </w:trPr>
        <w:tc>
          <w:tcPr>
            <w:tcW w:w="2630" w:type="pct"/>
            <w:gridSpan w:val="3"/>
            <w:shd w:val="clear" w:color="auto" w:fill="auto"/>
          </w:tcPr>
          <w:p w14:paraId="58E5477D" w14:textId="77777777" w:rsidR="009E6DCF" w:rsidRPr="00EC61C3" w:rsidRDefault="009E6DCF" w:rsidP="00E45E02">
            <w:pPr>
              <w:pStyle w:val="TAL"/>
              <w:keepNext w:val="0"/>
            </w:pPr>
            <w:r w:rsidRPr="00EC61C3">
              <w:t>Active PSCell</w:t>
            </w:r>
          </w:p>
        </w:tc>
        <w:tc>
          <w:tcPr>
            <w:tcW w:w="572" w:type="pct"/>
            <w:shd w:val="clear" w:color="auto" w:fill="auto"/>
          </w:tcPr>
          <w:p w14:paraId="6EF47827" w14:textId="77777777" w:rsidR="009E6DCF" w:rsidRPr="00EC61C3" w:rsidRDefault="009E6DCF" w:rsidP="00E45E02">
            <w:pPr>
              <w:pStyle w:val="TAC"/>
              <w:keepNext w:val="0"/>
              <w:rPr>
                <w:rFonts w:cs="Arial"/>
                <w:szCs w:val="18"/>
              </w:rPr>
            </w:pPr>
          </w:p>
        </w:tc>
        <w:tc>
          <w:tcPr>
            <w:tcW w:w="1798" w:type="pct"/>
            <w:shd w:val="clear" w:color="auto" w:fill="auto"/>
          </w:tcPr>
          <w:p w14:paraId="33B256AC" w14:textId="77777777" w:rsidR="009E6DCF" w:rsidRPr="00EC61C3" w:rsidRDefault="009E6DCF" w:rsidP="00E45E02">
            <w:pPr>
              <w:pStyle w:val="TAC"/>
              <w:keepNext w:val="0"/>
            </w:pPr>
            <w:r w:rsidRPr="00EC61C3">
              <w:t>Cell 2</w:t>
            </w:r>
          </w:p>
        </w:tc>
      </w:tr>
      <w:tr w:rsidR="009E6DCF" w:rsidRPr="00EC61C3" w14:paraId="42A21C0B" w14:textId="77777777" w:rsidTr="00E45E02">
        <w:trPr>
          <w:trHeight w:val="62"/>
          <w:jc w:val="center"/>
        </w:trPr>
        <w:tc>
          <w:tcPr>
            <w:tcW w:w="2630" w:type="pct"/>
            <w:gridSpan w:val="3"/>
            <w:shd w:val="clear" w:color="auto" w:fill="auto"/>
          </w:tcPr>
          <w:p w14:paraId="1B6E09F8" w14:textId="77777777" w:rsidR="009E6DCF" w:rsidRPr="00EC61C3" w:rsidRDefault="009E6DCF" w:rsidP="00E45E02">
            <w:pPr>
              <w:pStyle w:val="TAL"/>
              <w:keepNext w:val="0"/>
              <w:rPr>
                <w:rFonts w:cs="Arial"/>
                <w:szCs w:val="18"/>
              </w:rPr>
            </w:pPr>
            <w:r w:rsidRPr="00EC61C3">
              <w:t>RF Channel Number</w:t>
            </w:r>
          </w:p>
        </w:tc>
        <w:tc>
          <w:tcPr>
            <w:tcW w:w="572" w:type="pct"/>
            <w:shd w:val="clear" w:color="auto" w:fill="auto"/>
          </w:tcPr>
          <w:p w14:paraId="67812FE8" w14:textId="77777777" w:rsidR="009E6DCF" w:rsidRPr="00EC61C3" w:rsidRDefault="009E6DCF" w:rsidP="00E45E02">
            <w:pPr>
              <w:pStyle w:val="TAC"/>
              <w:keepNext w:val="0"/>
              <w:rPr>
                <w:rFonts w:cs="Arial"/>
                <w:szCs w:val="18"/>
              </w:rPr>
            </w:pPr>
          </w:p>
        </w:tc>
        <w:tc>
          <w:tcPr>
            <w:tcW w:w="1798" w:type="pct"/>
            <w:shd w:val="clear" w:color="auto" w:fill="auto"/>
          </w:tcPr>
          <w:p w14:paraId="6217B5B0" w14:textId="77777777" w:rsidR="009E6DCF" w:rsidRPr="00EC61C3" w:rsidRDefault="009E6DCF" w:rsidP="00E45E02">
            <w:pPr>
              <w:pStyle w:val="TAC"/>
              <w:keepNext w:val="0"/>
              <w:rPr>
                <w:rFonts w:cs="Arial"/>
                <w:szCs w:val="18"/>
              </w:rPr>
            </w:pPr>
            <w:r w:rsidRPr="00EC61C3">
              <w:t>2</w:t>
            </w:r>
          </w:p>
        </w:tc>
      </w:tr>
      <w:tr w:rsidR="009E6DCF" w:rsidRPr="00EC61C3" w14:paraId="0D194DC6" w14:textId="77777777" w:rsidTr="00E45E02">
        <w:trPr>
          <w:trHeight w:val="62"/>
          <w:jc w:val="center"/>
        </w:trPr>
        <w:tc>
          <w:tcPr>
            <w:tcW w:w="1597" w:type="pct"/>
            <w:gridSpan w:val="2"/>
            <w:shd w:val="clear" w:color="auto" w:fill="auto"/>
          </w:tcPr>
          <w:p w14:paraId="601ABC8B" w14:textId="77777777" w:rsidR="009E6DCF" w:rsidRPr="00EC61C3" w:rsidRDefault="009E6DCF" w:rsidP="00E45E02">
            <w:pPr>
              <w:pStyle w:val="TAL"/>
              <w:keepNext w:val="0"/>
              <w:rPr>
                <w:rFonts w:cs="Arial"/>
                <w:szCs w:val="18"/>
              </w:rPr>
            </w:pPr>
            <w:r w:rsidRPr="00EC61C3">
              <w:rPr>
                <w:rFonts w:cs="Arial"/>
                <w:szCs w:val="18"/>
              </w:rPr>
              <w:t>Duplex mode</w:t>
            </w:r>
          </w:p>
        </w:tc>
        <w:tc>
          <w:tcPr>
            <w:tcW w:w="1033" w:type="pct"/>
            <w:shd w:val="clear" w:color="auto" w:fill="auto"/>
          </w:tcPr>
          <w:p w14:paraId="7CC00592"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6DA2B383" w14:textId="77777777" w:rsidR="009E6DCF" w:rsidRPr="00EC61C3" w:rsidRDefault="009E6DCF" w:rsidP="00E45E02">
            <w:pPr>
              <w:pStyle w:val="TAC"/>
              <w:keepNext w:val="0"/>
              <w:rPr>
                <w:rFonts w:cs="Arial"/>
                <w:szCs w:val="18"/>
              </w:rPr>
            </w:pPr>
          </w:p>
        </w:tc>
        <w:tc>
          <w:tcPr>
            <w:tcW w:w="1798" w:type="pct"/>
            <w:shd w:val="clear" w:color="auto" w:fill="auto"/>
          </w:tcPr>
          <w:p w14:paraId="15CDA400" w14:textId="77777777" w:rsidR="009E6DCF" w:rsidRPr="00EC61C3" w:rsidRDefault="009E6DCF" w:rsidP="00E45E02">
            <w:pPr>
              <w:pStyle w:val="TAC"/>
              <w:keepNext w:val="0"/>
              <w:rPr>
                <w:rFonts w:cs="Arial"/>
                <w:szCs w:val="18"/>
              </w:rPr>
            </w:pPr>
            <w:r w:rsidRPr="00EC61C3">
              <w:rPr>
                <w:rFonts w:cs="Arial"/>
                <w:szCs w:val="18"/>
              </w:rPr>
              <w:t>TDD</w:t>
            </w:r>
          </w:p>
        </w:tc>
      </w:tr>
      <w:tr w:rsidR="009E6DCF" w:rsidRPr="00EC61C3" w14:paraId="5EBAAD17" w14:textId="77777777" w:rsidTr="00E45E02">
        <w:trPr>
          <w:trHeight w:val="62"/>
          <w:jc w:val="center"/>
        </w:trPr>
        <w:tc>
          <w:tcPr>
            <w:tcW w:w="1597" w:type="pct"/>
            <w:gridSpan w:val="2"/>
            <w:shd w:val="clear" w:color="auto" w:fill="auto"/>
          </w:tcPr>
          <w:p w14:paraId="1EC95A22" w14:textId="77777777" w:rsidR="009E6DCF" w:rsidRPr="00EC61C3" w:rsidRDefault="009E6DCF" w:rsidP="00E45E02">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2D937C7B"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0E1B4205" w14:textId="77777777" w:rsidR="009E6DCF" w:rsidRPr="00EC61C3" w:rsidRDefault="009E6DCF" w:rsidP="00E45E02">
            <w:pPr>
              <w:pStyle w:val="TAC"/>
              <w:keepNext w:val="0"/>
              <w:rPr>
                <w:rFonts w:cs="Arial"/>
                <w:szCs w:val="18"/>
              </w:rPr>
            </w:pPr>
          </w:p>
        </w:tc>
        <w:tc>
          <w:tcPr>
            <w:tcW w:w="1798" w:type="pct"/>
            <w:shd w:val="clear" w:color="auto" w:fill="auto"/>
          </w:tcPr>
          <w:p w14:paraId="46C06A4C" w14:textId="77777777" w:rsidR="009E6DCF" w:rsidRPr="00EC61C3" w:rsidRDefault="009E6DCF" w:rsidP="00E45E02">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9E6DCF" w:rsidRPr="00EC61C3" w14:paraId="3E239E64" w14:textId="77777777" w:rsidTr="00E45E02">
        <w:trPr>
          <w:trHeight w:val="62"/>
          <w:jc w:val="center"/>
        </w:trPr>
        <w:tc>
          <w:tcPr>
            <w:tcW w:w="1597" w:type="pct"/>
            <w:gridSpan w:val="2"/>
            <w:shd w:val="clear" w:color="auto" w:fill="auto"/>
          </w:tcPr>
          <w:p w14:paraId="3A8F3022" w14:textId="77777777" w:rsidR="009E6DCF" w:rsidRPr="00EC61C3" w:rsidRDefault="009E6DCF" w:rsidP="00E45E02">
            <w:pPr>
              <w:pStyle w:val="TAL"/>
              <w:keepNext w:val="0"/>
              <w:rPr>
                <w:rFonts w:cs="Arial"/>
                <w:bCs/>
                <w:szCs w:val="18"/>
              </w:rPr>
            </w:pPr>
            <w:r w:rsidRPr="0002281B">
              <w:t>Data RBs allocated</w:t>
            </w:r>
          </w:p>
        </w:tc>
        <w:tc>
          <w:tcPr>
            <w:tcW w:w="1033" w:type="pct"/>
            <w:shd w:val="clear" w:color="auto" w:fill="auto"/>
          </w:tcPr>
          <w:p w14:paraId="22366DF5" w14:textId="77777777" w:rsidR="009E6DCF" w:rsidRPr="00EC61C3" w:rsidRDefault="009E6DCF" w:rsidP="00E45E02">
            <w:pPr>
              <w:pStyle w:val="TAL"/>
              <w:keepNext w:val="0"/>
              <w:rPr>
                <w:rFonts w:cs="Arial"/>
                <w:szCs w:val="18"/>
              </w:rPr>
            </w:pPr>
            <w:r w:rsidRPr="00EC61C3">
              <w:t>Config 1, 2</w:t>
            </w:r>
          </w:p>
        </w:tc>
        <w:tc>
          <w:tcPr>
            <w:tcW w:w="572" w:type="pct"/>
            <w:shd w:val="clear" w:color="auto" w:fill="auto"/>
          </w:tcPr>
          <w:p w14:paraId="1D250F2C" w14:textId="77777777" w:rsidR="009E6DCF" w:rsidRPr="00EC61C3" w:rsidRDefault="009E6DCF" w:rsidP="00E45E02">
            <w:pPr>
              <w:pStyle w:val="TAC"/>
              <w:keepNext w:val="0"/>
              <w:rPr>
                <w:rFonts w:cs="Arial"/>
                <w:szCs w:val="18"/>
              </w:rPr>
            </w:pPr>
          </w:p>
        </w:tc>
        <w:tc>
          <w:tcPr>
            <w:tcW w:w="1798" w:type="pct"/>
            <w:shd w:val="clear" w:color="auto" w:fill="auto"/>
          </w:tcPr>
          <w:p w14:paraId="31C3C32F" w14:textId="77777777" w:rsidR="009E6DCF" w:rsidRPr="00EC61C3" w:rsidRDefault="009E6DCF" w:rsidP="00E45E02">
            <w:pPr>
              <w:pStyle w:val="TAC"/>
              <w:keepNext w:val="0"/>
              <w:rPr>
                <w:rFonts w:cs="Arial"/>
                <w:szCs w:val="18"/>
              </w:rPr>
            </w:pPr>
            <w:r>
              <w:rPr>
                <w:rFonts w:eastAsia="Malgun Gothic"/>
                <w:szCs w:val="18"/>
              </w:rPr>
              <w:t>24</w:t>
            </w:r>
          </w:p>
        </w:tc>
      </w:tr>
      <w:tr w:rsidR="009E6DCF" w:rsidRPr="00EC61C3" w14:paraId="46603564" w14:textId="77777777" w:rsidTr="00E45E02">
        <w:trPr>
          <w:trHeight w:val="62"/>
          <w:jc w:val="center"/>
        </w:trPr>
        <w:tc>
          <w:tcPr>
            <w:tcW w:w="1597" w:type="pct"/>
            <w:gridSpan w:val="2"/>
            <w:shd w:val="clear" w:color="auto" w:fill="auto"/>
            <w:vAlign w:val="center"/>
          </w:tcPr>
          <w:p w14:paraId="778044A2" w14:textId="77777777" w:rsidR="009E6DCF" w:rsidRPr="00EC61C3" w:rsidRDefault="009E6DCF" w:rsidP="00E45E02">
            <w:pPr>
              <w:pStyle w:val="TAL"/>
              <w:keepNext w:val="0"/>
              <w:rPr>
                <w:rFonts w:cs="Arial"/>
                <w:szCs w:val="18"/>
              </w:rPr>
            </w:pPr>
            <w:r w:rsidRPr="00EC61C3">
              <w:rPr>
                <w:rFonts w:cs="Arial"/>
                <w:bCs/>
                <w:szCs w:val="18"/>
              </w:rPr>
              <w:t>DL initial BWP configuration</w:t>
            </w:r>
          </w:p>
        </w:tc>
        <w:tc>
          <w:tcPr>
            <w:tcW w:w="1033" w:type="pct"/>
            <w:shd w:val="clear" w:color="auto" w:fill="auto"/>
          </w:tcPr>
          <w:p w14:paraId="0ED5E0AF"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3E19475B" w14:textId="77777777" w:rsidR="009E6DCF" w:rsidRPr="00EC61C3" w:rsidRDefault="009E6DCF" w:rsidP="00E45E02">
            <w:pPr>
              <w:pStyle w:val="TAC"/>
              <w:keepNext w:val="0"/>
              <w:rPr>
                <w:rFonts w:cs="Arial"/>
                <w:szCs w:val="18"/>
              </w:rPr>
            </w:pPr>
          </w:p>
        </w:tc>
        <w:tc>
          <w:tcPr>
            <w:tcW w:w="1798" w:type="pct"/>
            <w:shd w:val="clear" w:color="auto" w:fill="auto"/>
          </w:tcPr>
          <w:p w14:paraId="6AD34739" w14:textId="77777777" w:rsidR="009E6DCF" w:rsidRPr="00EC61C3" w:rsidRDefault="009E6DCF" w:rsidP="00E45E02">
            <w:pPr>
              <w:pStyle w:val="TAC"/>
              <w:keepNext w:val="0"/>
              <w:rPr>
                <w:rFonts w:cs="Arial"/>
                <w:szCs w:val="18"/>
              </w:rPr>
            </w:pPr>
            <w:r w:rsidRPr="00EC61C3">
              <w:rPr>
                <w:rFonts w:cs="Arial"/>
                <w:szCs w:val="18"/>
              </w:rPr>
              <w:t>DLBWP.0.1</w:t>
            </w:r>
          </w:p>
        </w:tc>
      </w:tr>
      <w:tr w:rsidR="009E6DCF" w:rsidRPr="00EC61C3" w14:paraId="1A4403B0" w14:textId="77777777" w:rsidTr="00E45E02">
        <w:trPr>
          <w:trHeight w:val="62"/>
          <w:jc w:val="center"/>
        </w:trPr>
        <w:tc>
          <w:tcPr>
            <w:tcW w:w="1597" w:type="pct"/>
            <w:gridSpan w:val="2"/>
            <w:shd w:val="clear" w:color="auto" w:fill="auto"/>
            <w:vAlign w:val="center"/>
          </w:tcPr>
          <w:p w14:paraId="73ED1584" w14:textId="77777777" w:rsidR="009E6DCF" w:rsidRPr="00EC61C3" w:rsidRDefault="009E6DCF" w:rsidP="00E45E02">
            <w:pPr>
              <w:pStyle w:val="TAL"/>
              <w:keepNext w:val="0"/>
              <w:rPr>
                <w:rFonts w:cs="Arial"/>
                <w:szCs w:val="18"/>
              </w:rPr>
            </w:pPr>
            <w:r w:rsidRPr="00EC61C3">
              <w:rPr>
                <w:rFonts w:cs="Arial"/>
                <w:bCs/>
                <w:szCs w:val="18"/>
              </w:rPr>
              <w:t>DL dedicated BWP configuration</w:t>
            </w:r>
          </w:p>
        </w:tc>
        <w:tc>
          <w:tcPr>
            <w:tcW w:w="1033" w:type="pct"/>
            <w:shd w:val="clear" w:color="auto" w:fill="auto"/>
          </w:tcPr>
          <w:p w14:paraId="695F6123"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0B1E630B" w14:textId="77777777" w:rsidR="009E6DCF" w:rsidRPr="00EC61C3" w:rsidRDefault="009E6DCF" w:rsidP="00E45E02">
            <w:pPr>
              <w:pStyle w:val="TAC"/>
              <w:keepNext w:val="0"/>
              <w:rPr>
                <w:rFonts w:cs="Arial"/>
                <w:szCs w:val="18"/>
              </w:rPr>
            </w:pPr>
          </w:p>
        </w:tc>
        <w:tc>
          <w:tcPr>
            <w:tcW w:w="1798" w:type="pct"/>
            <w:shd w:val="clear" w:color="auto" w:fill="auto"/>
          </w:tcPr>
          <w:p w14:paraId="27CA62FB" w14:textId="77777777" w:rsidR="009E6DCF" w:rsidRPr="00EC61C3" w:rsidRDefault="009E6DCF" w:rsidP="00E45E02">
            <w:pPr>
              <w:pStyle w:val="TAC"/>
              <w:keepNext w:val="0"/>
              <w:rPr>
                <w:rFonts w:cs="Arial"/>
                <w:szCs w:val="18"/>
              </w:rPr>
            </w:pPr>
            <w:r w:rsidRPr="00EC61C3">
              <w:rPr>
                <w:rFonts w:cs="Arial"/>
                <w:szCs w:val="18"/>
              </w:rPr>
              <w:t>DLBWP.1.1</w:t>
            </w:r>
          </w:p>
        </w:tc>
      </w:tr>
      <w:tr w:rsidR="009E6DCF" w:rsidRPr="00EC61C3" w14:paraId="6BD99A36" w14:textId="77777777" w:rsidTr="00E45E02">
        <w:trPr>
          <w:trHeight w:val="62"/>
          <w:jc w:val="center"/>
        </w:trPr>
        <w:tc>
          <w:tcPr>
            <w:tcW w:w="1597" w:type="pct"/>
            <w:gridSpan w:val="2"/>
            <w:shd w:val="clear" w:color="auto" w:fill="auto"/>
            <w:vAlign w:val="center"/>
          </w:tcPr>
          <w:p w14:paraId="3E4E3BDF" w14:textId="77777777" w:rsidR="009E6DCF" w:rsidRPr="00EC61C3" w:rsidRDefault="009E6DCF" w:rsidP="00E45E02">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5A5BB80C"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0BB07CA1" w14:textId="77777777" w:rsidR="009E6DCF" w:rsidRPr="00EC61C3" w:rsidRDefault="009E6DCF" w:rsidP="00E45E02">
            <w:pPr>
              <w:pStyle w:val="TAC"/>
              <w:keepNext w:val="0"/>
              <w:rPr>
                <w:rFonts w:cs="Arial"/>
                <w:szCs w:val="18"/>
              </w:rPr>
            </w:pPr>
          </w:p>
        </w:tc>
        <w:tc>
          <w:tcPr>
            <w:tcW w:w="1798" w:type="pct"/>
            <w:shd w:val="clear" w:color="auto" w:fill="auto"/>
          </w:tcPr>
          <w:p w14:paraId="0CA9DEEB" w14:textId="77777777" w:rsidR="009E6DCF" w:rsidRPr="00EC61C3" w:rsidRDefault="009E6DCF" w:rsidP="00E45E02">
            <w:pPr>
              <w:pStyle w:val="TAC"/>
              <w:keepNext w:val="0"/>
              <w:rPr>
                <w:rFonts w:cs="Arial"/>
                <w:szCs w:val="18"/>
              </w:rPr>
            </w:pPr>
            <w:r w:rsidRPr="00EC61C3">
              <w:rPr>
                <w:rFonts w:cs="Arial"/>
                <w:szCs w:val="18"/>
              </w:rPr>
              <w:t>ULBWP.0.1</w:t>
            </w:r>
          </w:p>
        </w:tc>
      </w:tr>
      <w:tr w:rsidR="009E6DCF" w:rsidRPr="00EC61C3" w14:paraId="65DF6568" w14:textId="77777777" w:rsidTr="00E45E02">
        <w:trPr>
          <w:trHeight w:val="62"/>
          <w:jc w:val="center"/>
        </w:trPr>
        <w:tc>
          <w:tcPr>
            <w:tcW w:w="1597" w:type="pct"/>
            <w:gridSpan w:val="2"/>
            <w:shd w:val="clear" w:color="auto" w:fill="auto"/>
            <w:vAlign w:val="center"/>
          </w:tcPr>
          <w:p w14:paraId="15FDF657" w14:textId="77777777" w:rsidR="009E6DCF" w:rsidRPr="00EC61C3" w:rsidRDefault="009E6DCF" w:rsidP="00E45E02">
            <w:pPr>
              <w:pStyle w:val="TAL"/>
              <w:keepNext w:val="0"/>
              <w:rPr>
                <w:rFonts w:cs="Arial"/>
                <w:szCs w:val="18"/>
              </w:rPr>
            </w:pPr>
            <w:r w:rsidRPr="00EC61C3">
              <w:rPr>
                <w:rFonts w:cs="Arial"/>
                <w:bCs/>
                <w:szCs w:val="18"/>
              </w:rPr>
              <w:t>UL dedicated BWP configuration</w:t>
            </w:r>
          </w:p>
        </w:tc>
        <w:tc>
          <w:tcPr>
            <w:tcW w:w="1033" w:type="pct"/>
            <w:shd w:val="clear" w:color="auto" w:fill="auto"/>
          </w:tcPr>
          <w:p w14:paraId="4AE030A9"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15B7A10F" w14:textId="77777777" w:rsidR="009E6DCF" w:rsidRPr="00EC61C3" w:rsidRDefault="009E6DCF" w:rsidP="00E45E02">
            <w:pPr>
              <w:pStyle w:val="TAC"/>
              <w:keepNext w:val="0"/>
              <w:rPr>
                <w:rFonts w:cs="Arial"/>
                <w:szCs w:val="18"/>
              </w:rPr>
            </w:pPr>
          </w:p>
        </w:tc>
        <w:tc>
          <w:tcPr>
            <w:tcW w:w="1798" w:type="pct"/>
            <w:shd w:val="clear" w:color="auto" w:fill="auto"/>
          </w:tcPr>
          <w:p w14:paraId="40AA71E0" w14:textId="77777777" w:rsidR="009E6DCF" w:rsidRPr="00EC61C3" w:rsidRDefault="009E6DCF" w:rsidP="00E45E02">
            <w:pPr>
              <w:pStyle w:val="TAC"/>
              <w:keepNext w:val="0"/>
              <w:rPr>
                <w:rFonts w:cs="Arial"/>
                <w:szCs w:val="18"/>
              </w:rPr>
            </w:pPr>
            <w:r w:rsidRPr="00EC61C3">
              <w:rPr>
                <w:rFonts w:cs="Arial"/>
                <w:szCs w:val="18"/>
                <w:lang w:eastAsia="zh-CN"/>
              </w:rPr>
              <w:t>ULBWP.1.1</w:t>
            </w:r>
          </w:p>
        </w:tc>
      </w:tr>
      <w:tr w:rsidR="009E6DCF" w:rsidRPr="00EC61C3" w14:paraId="79A7EA46" w14:textId="77777777" w:rsidTr="00E45E02">
        <w:trPr>
          <w:trHeight w:val="62"/>
          <w:jc w:val="center"/>
        </w:trPr>
        <w:tc>
          <w:tcPr>
            <w:tcW w:w="1597" w:type="pct"/>
            <w:gridSpan w:val="2"/>
            <w:shd w:val="clear" w:color="auto" w:fill="auto"/>
            <w:vAlign w:val="center"/>
          </w:tcPr>
          <w:p w14:paraId="4642281D" w14:textId="77777777" w:rsidR="009E6DCF" w:rsidRPr="00EC61C3" w:rsidRDefault="009E6DCF" w:rsidP="00E45E02">
            <w:pPr>
              <w:pStyle w:val="TAL"/>
              <w:keepNext w:val="0"/>
              <w:rPr>
                <w:rFonts w:cs="Arial"/>
                <w:bCs/>
                <w:szCs w:val="18"/>
              </w:rPr>
            </w:pPr>
            <w:r w:rsidRPr="00EC61C3">
              <w:rPr>
                <w:rFonts w:cs="Arial"/>
                <w:szCs w:val="18"/>
              </w:rPr>
              <w:t>TDD Configuration</w:t>
            </w:r>
          </w:p>
        </w:tc>
        <w:tc>
          <w:tcPr>
            <w:tcW w:w="1033" w:type="pct"/>
            <w:shd w:val="clear" w:color="auto" w:fill="auto"/>
          </w:tcPr>
          <w:p w14:paraId="7309B880"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56F7E9C7" w14:textId="77777777" w:rsidR="009E6DCF" w:rsidRPr="00EC61C3" w:rsidRDefault="009E6DCF" w:rsidP="00E45E02">
            <w:pPr>
              <w:pStyle w:val="TAC"/>
              <w:keepNext w:val="0"/>
              <w:rPr>
                <w:rFonts w:cs="Arial"/>
                <w:szCs w:val="18"/>
              </w:rPr>
            </w:pPr>
          </w:p>
        </w:tc>
        <w:tc>
          <w:tcPr>
            <w:tcW w:w="1798" w:type="pct"/>
            <w:shd w:val="clear" w:color="auto" w:fill="auto"/>
          </w:tcPr>
          <w:p w14:paraId="7FD06B0E" w14:textId="77777777" w:rsidR="009E6DCF" w:rsidRPr="00EC61C3" w:rsidRDefault="009E6DCF" w:rsidP="00E45E02">
            <w:pPr>
              <w:pStyle w:val="TAC"/>
              <w:keepNext w:val="0"/>
              <w:rPr>
                <w:rFonts w:cs="Arial"/>
                <w:szCs w:val="18"/>
              </w:rPr>
            </w:pPr>
            <w:r w:rsidRPr="00EC61C3">
              <w:rPr>
                <w:lang w:eastAsia="ja-JP"/>
              </w:rPr>
              <w:t>TDDConf.3.1</w:t>
            </w:r>
          </w:p>
        </w:tc>
      </w:tr>
      <w:tr w:rsidR="009E6DCF" w:rsidRPr="00EC61C3" w14:paraId="0518A5B7" w14:textId="77777777" w:rsidTr="00E45E02">
        <w:trPr>
          <w:trHeight w:val="62"/>
          <w:jc w:val="center"/>
        </w:trPr>
        <w:tc>
          <w:tcPr>
            <w:tcW w:w="1597" w:type="pct"/>
            <w:gridSpan w:val="2"/>
            <w:shd w:val="clear" w:color="auto" w:fill="auto"/>
            <w:vAlign w:val="center"/>
          </w:tcPr>
          <w:p w14:paraId="39D378BD" w14:textId="77777777" w:rsidR="009E6DCF" w:rsidRPr="00EC61C3" w:rsidRDefault="009E6DCF" w:rsidP="00E45E02">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00CBC780"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24B12F00" w14:textId="77777777" w:rsidR="009E6DCF" w:rsidRPr="00EC61C3" w:rsidRDefault="009E6DCF" w:rsidP="00E45E02">
            <w:pPr>
              <w:pStyle w:val="TAC"/>
              <w:keepNext w:val="0"/>
              <w:rPr>
                <w:rFonts w:cs="Arial"/>
                <w:szCs w:val="18"/>
              </w:rPr>
            </w:pPr>
          </w:p>
        </w:tc>
        <w:tc>
          <w:tcPr>
            <w:tcW w:w="1798" w:type="pct"/>
            <w:shd w:val="clear" w:color="auto" w:fill="auto"/>
          </w:tcPr>
          <w:p w14:paraId="3C64E101" w14:textId="77777777" w:rsidR="009E6DCF" w:rsidRPr="00EC61C3" w:rsidRDefault="009E6DCF" w:rsidP="00E45E02">
            <w:pPr>
              <w:pStyle w:val="TAC"/>
              <w:keepNext w:val="0"/>
              <w:rPr>
                <w:rFonts w:cs="Arial"/>
                <w:szCs w:val="18"/>
              </w:rPr>
            </w:pPr>
            <w:r w:rsidRPr="00EC61C3">
              <w:rPr>
                <w:rFonts w:cs="Arial"/>
                <w:szCs w:val="18"/>
                <w:lang w:eastAsia="zh-CN"/>
              </w:rPr>
              <w:t xml:space="preserve">CR.3.1 TDD  </w:t>
            </w:r>
          </w:p>
        </w:tc>
      </w:tr>
      <w:tr w:rsidR="009E6DCF" w:rsidRPr="00EC61C3" w14:paraId="6101F34A" w14:textId="77777777" w:rsidTr="00E45E02">
        <w:trPr>
          <w:trHeight w:val="62"/>
          <w:jc w:val="center"/>
        </w:trPr>
        <w:tc>
          <w:tcPr>
            <w:tcW w:w="1597" w:type="pct"/>
            <w:gridSpan w:val="2"/>
            <w:shd w:val="clear" w:color="auto" w:fill="auto"/>
            <w:vAlign w:val="center"/>
          </w:tcPr>
          <w:p w14:paraId="1D9A1E12" w14:textId="77777777" w:rsidR="009E6DCF" w:rsidRPr="00EC61C3" w:rsidRDefault="009E6DCF" w:rsidP="00E45E02">
            <w:pPr>
              <w:pStyle w:val="TAL"/>
              <w:keepNext w:val="0"/>
              <w:rPr>
                <w:rFonts w:cs="Arial"/>
                <w:bCs/>
                <w:szCs w:val="18"/>
              </w:rPr>
            </w:pPr>
            <w:r w:rsidRPr="00EC61C3">
              <w:rPr>
                <w:rFonts w:cs="Arial"/>
                <w:szCs w:val="18"/>
              </w:rPr>
              <w:t>SSB Configuration</w:t>
            </w:r>
          </w:p>
        </w:tc>
        <w:tc>
          <w:tcPr>
            <w:tcW w:w="1033" w:type="pct"/>
            <w:shd w:val="clear" w:color="auto" w:fill="auto"/>
          </w:tcPr>
          <w:p w14:paraId="3C80620B"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243E211B" w14:textId="77777777" w:rsidR="009E6DCF" w:rsidRPr="00EC61C3" w:rsidRDefault="009E6DCF" w:rsidP="00E45E02">
            <w:pPr>
              <w:pStyle w:val="TAC"/>
              <w:keepNext w:val="0"/>
              <w:rPr>
                <w:rFonts w:cs="Arial"/>
                <w:szCs w:val="18"/>
              </w:rPr>
            </w:pPr>
          </w:p>
        </w:tc>
        <w:tc>
          <w:tcPr>
            <w:tcW w:w="1798" w:type="pct"/>
            <w:shd w:val="clear" w:color="auto" w:fill="auto"/>
          </w:tcPr>
          <w:p w14:paraId="7E88CBDE" w14:textId="77777777" w:rsidR="009E6DCF" w:rsidRPr="00EC61C3" w:rsidRDefault="009E6DCF" w:rsidP="00E45E02">
            <w:pPr>
              <w:pStyle w:val="TAC"/>
              <w:keepNext w:val="0"/>
              <w:rPr>
                <w:rFonts w:cs="Arial"/>
                <w:szCs w:val="18"/>
              </w:rPr>
            </w:pPr>
            <w:r w:rsidRPr="00EC61C3">
              <w:rPr>
                <w:rFonts w:cs="Arial"/>
                <w:szCs w:val="18"/>
              </w:rPr>
              <w:t>SSB.1 FR2</w:t>
            </w:r>
          </w:p>
        </w:tc>
      </w:tr>
      <w:tr w:rsidR="009E6DCF" w:rsidRPr="00EC61C3" w14:paraId="2C366A1D" w14:textId="77777777" w:rsidTr="00E45E02">
        <w:trPr>
          <w:trHeight w:val="62"/>
          <w:jc w:val="center"/>
        </w:trPr>
        <w:tc>
          <w:tcPr>
            <w:tcW w:w="1597" w:type="pct"/>
            <w:gridSpan w:val="2"/>
            <w:shd w:val="clear" w:color="auto" w:fill="auto"/>
            <w:vAlign w:val="center"/>
          </w:tcPr>
          <w:p w14:paraId="22DF509A" w14:textId="77777777" w:rsidR="009E6DCF" w:rsidRPr="00EC61C3" w:rsidRDefault="009E6DCF" w:rsidP="00E45E02">
            <w:pPr>
              <w:pStyle w:val="TAL"/>
              <w:keepNext w:val="0"/>
              <w:rPr>
                <w:rFonts w:cs="Arial"/>
                <w:bCs/>
                <w:szCs w:val="18"/>
              </w:rPr>
            </w:pPr>
            <w:r w:rsidRPr="00EC61C3">
              <w:rPr>
                <w:rFonts w:cs="Arial"/>
                <w:szCs w:val="18"/>
              </w:rPr>
              <w:t>SMTC Configuration</w:t>
            </w:r>
          </w:p>
        </w:tc>
        <w:tc>
          <w:tcPr>
            <w:tcW w:w="1033" w:type="pct"/>
            <w:shd w:val="clear" w:color="auto" w:fill="auto"/>
          </w:tcPr>
          <w:p w14:paraId="6C23DAF1"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369335D4" w14:textId="77777777" w:rsidR="009E6DCF" w:rsidRPr="00EC61C3" w:rsidRDefault="009E6DCF" w:rsidP="00E45E02">
            <w:pPr>
              <w:pStyle w:val="TAC"/>
              <w:keepNext w:val="0"/>
              <w:rPr>
                <w:rFonts w:cs="Arial"/>
                <w:szCs w:val="18"/>
              </w:rPr>
            </w:pPr>
          </w:p>
        </w:tc>
        <w:tc>
          <w:tcPr>
            <w:tcW w:w="1798" w:type="pct"/>
            <w:shd w:val="clear" w:color="auto" w:fill="auto"/>
          </w:tcPr>
          <w:p w14:paraId="4884DD9B" w14:textId="77777777" w:rsidR="009E6DCF" w:rsidRPr="00EC61C3" w:rsidRDefault="009E6DCF" w:rsidP="00E45E02">
            <w:pPr>
              <w:pStyle w:val="TAC"/>
              <w:keepNext w:val="0"/>
              <w:rPr>
                <w:rFonts w:cs="Arial"/>
                <w:szCs w:val="18"/>
              </w:rPr>
            </w:pPr>
            <w:r w:rsidRPr="00EC61C3">
              <w:rPr>
                <w:rFonts w:cs="Arial"/>
                <w:szCs w:val="18"/>
                <w:lang w:eastAsia="zh-CN"/>
              </w:rPr>
              <w:t>SMTC.3</w:t>
            </w:r>
          </w:p>
        </w:tc>
      </w:tr>
      <w:tr w:rsidR="009E6DCF" w:rsidRPr="00EC61C3" w14:paraId="1B0A2FF2" w14:textId="77777777" w:rsidTr="00E45E02">
        <w:trPr>
          <w:trHeight w:val="62"/>
          <w:jc w:val="center"/>
        </w:trPr>
        <w:tc>
          <w:tcPr>
            <w:tcW w:w="1597" w:type="pct"/>
            <w:gridSpan w:val="2"/>
            <w:shd w:val="clear" w:color="auto" w:fill="auto"/>
            <w:vAlign w:val="center"/>
          </w:tcPr>
          <w:p w14:paraId="3E91961B" w14:textId="77777777" w:rsidR="009E6DCF" w:rsidRPr="00EC61C3" w:rsidRDefault="009E6DCF" w:rsidP="00E45E02">
            <w:pPr>
              <w:pStyle w:val="TAL"/>
              <w:keepNext w:val="0"/>
              <w:rPr>
                <w:rFonts w:cs="Arial"/>
                <w:bCs/>
                <w:szCs w:val="18"/>
              </w:rPr>
            </w:pPr>
            <w:r w:rsidRPr="00EC61C3">
              <w:rPr>
                <w:rFonts w:cs="Arial"/>
                <w:szCs w:val="18"/>
              </w:rPr>
              <w:t>PDSCH/PDCCH subcarrier spacing</w:t>
            </w:r>
          </w:p>
        </w:tc>
        <w:tc>
          <w:tcPr>
            <w:tcW w:w="1033" w:type="pct"/>
            <w:shd w:val="clear" w:color="auto" w:fill="auto"/>
          </w:tcPr>
          <w:p w14:paraId="72384CCB"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74E6F06B" w14:textId="77777777" w:rsidR="009E6DCF" w:rsidRPr="00EC61C3" w:rsidRDefault="009E6DCF" w:rsidP="00E45E02">
            <w:pPr>
              <w:pStyle w:val="TAC"/>
              <w:keepNext w:val="0"/>
              <w:rPr>
                <w:rFonts w:cs="Arial"/>
                <w:szCs w:val="18"/>
              </w:rPr>
            </w:pPr>
          </w:p>
        </w:tc>
        <w:tc>
          <w:tcPr>
            <w:tcW w:w="1798" w:type="pct"/>
            <w:shd w:val="clear" w:color="auto" w:fill="auto"/>
          </w:tcPr>
          <w:p w14:paraId="5AA22FA2" w14:textId="77777777" w:rsidR="009E6DCF" w:rsidRPr="00EC61C3" w:rsidRDefault="009E6DCF" w:rsidP="00E45E02">
            <w:pPr>
              <w:pStyle w:val="TAC"/>
              <w:keepNext w:val="0"/>
              <w:rPr>
                <w:rFonts w:cs="Arial"/>
                <w:szCs w:val="18"/>
              </w:rPr>
            </w:pPr>
            <w:r w:rsidRPr="00EC61C3">
              <w:rPr>
                <w:rFonts w:cs="Arial"/>
                <w:szCs w:val="18"/>
              </w:rPr>
              <w:t>120 KHz</w:t>
            </w:r>
          </w:p>
        </w:tc>
      </w:tr>
      <w:tr w:rsidR="009E6DCF" w:rsidRPr="00EC61C3" w14:paraId="415F2470" w14:textId="77777777" w:rsidTr="00E45E02">
        <w:trPr>
          <w:trHeight w:val="62"/>
          <w:jc w:val="center"/>
        </w:trPr>
        <w:tc>
          <w:tcPr>
            <w:tcW w:w="1597" w:type="pct"/>
            <w:gridSpan w:val="2"/>
            <w:shd w:val="clear" w:color="auto" w:fill="auto"/>
            <w:vAlign w:val="center"/>
          </w:tcPr>
          <w:p w14:paraId="70DE2570" w14:textId="77777777" w:rsidR="009E6DCF" w:rsidRPr="00EC61C3" w:rsidRDefault="009E6DCF" w:rsidP="00E45E02">
            <w:pPr>
              <w:pStyle w:val="TAL"/>
              <w:keepNext w:val="0"/>
              <w:rPr>
                <w:rFonts w:cs="Arial"/>
                <w:bCs/>
                <w:szCs w:val="18"/>
              </w:rPr>
            </w:pPr>
            <w:r w:rsidRPr="00EC61C3">
              <w:rPr>
                <w:rFonts w:cs="Arial"/>
                <w:szCs w:val="18"/>
              </w:rPr>
              <w:t>PRACH Configuration</w:t>
            </w:r>
          </w:p>
        </w:tc>
        <w:tc>
          <w:tcPr>
            <w:tcW w:w="1033" w:type="pct"/>
            <w:shd w:val="clear" w:color="auto" w:fill="auto"/>
          </w:tcPr>
          <w:p w14:paraId="154F2151"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17BDDBFF" w14:textId="77777777" w:rsidR="009E6DCF" w:rsidRPr="00EC61C3" w:rsidRDefault="009E6DCF" w:rsidP="00E45E02">
            <w:pPr>
              <w:pStyle w:val="TAC"/>
              <w:keepNext w:val="0"/>
              <w:rPr>
                <w:rFonts w:cs="Arial"/>
                <w:szCs w:val="18"/>
              </w:rPr>
            </w:pPr>
          </w:p>
        </w:tc>
        <w:tc>
          <w:tcPr>
            <w:tcW w:w="1798" w:type="pct"/>
            <w:shd w:val="clear" w:color="auto" w:fill="auto"/>
          </w:tcPr>
          <w:p w14:paraId="69AD889F" w14:textId="77777777" w:rsidR="009E6DCF" w:rsidRPr="00EC61C3" w:rsidRDefault="009E6DCF" w:rsidP="00E45E02">
            <w:pPr>
              <w:pStyle w:val="TAC"/>
              <w:keepNext w:val="0"/>
              <w:rPr>
                <w:rFonts w:cs="Arial"/>
                <w:szCs w:val="18"/>
              </w:rPr>
            </w:pPr>
            <w:r w:rsidRPr="00EC61C3">
              <w:rPr>
                <w:rFonts w:cs="Arial"/>
                <w:szCs w:val="18"/>
              </w:rPr>
              <w:t>Table A.3.8.3.4</w:t>
            </w:r>
          </w:p>
        </w:tc>
      </w:tr>
      <w:tr w:rsidR="009E6DCF" w:rsidRPr="00EC61C3" w14:paraId="6C4A3617" w14:textId="77777777" w:rsidTr="00E45E02">
        <w:trPr>
          <w:trHeight w:val="62"/>
          <w:jc w:val="center"/>
        </w:trPr>
        <w:tc>
          <w:tcPr>
            <w:tcW w:w="1597" w:type="pct"/>
            <w:gridSpan w:val="2"/>
            <w:shd w:val="clear" w:color="auto" w:fill="auto"/>
            <w:vAlign w:val="center"/>
          </w:tcPr>
          <w:p w14:paraId="7A05AD02" w14:textId="77777777" w:rsidR="009E6DCF" w:rsidRPr="00EC61C3" w:rsidRDefault="009E6DCF" w:rsidP="00E45E02">
            <w:pPr>
              <w:pStyle w:val="TAL"/>
              <w:keepNext w:val="0"/>
              <w:rPr>
                <w:rFonts w:cs="Arial"/>
                <w:bCs/>
                <w:szCs w:val="18"/>
              </w:rPr>
            </w:pPr>
            <w:r w:rsidRPr="00EC61C3">
              <w:rPr>
                <w:rFonts w:cs="Arial"/>
                <w:szCs w:val="18"/>
              </w:rPr>
              <w:t>SSB index assigned as RLM RS</w:t>
            </w:r>
          </w:p>
        </w:tc>
        <w:tc>
          <w:tcPr>
            <w:tcW w:w="1033" w:type="pct"/>
            <w:shd w:val="clear" w:color="auto" w:fill="auto"/>
          </w:tcPr>
          <w:p w14:paraId="46CB1B24"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78DCFFD4" w14:textId="77777777" w:rsidR="009E6DCF" w:rsidRPr="00EC61C3" w:rsidRDefault="009E6DCF" w:rsidP="00E45E02">
            <w:pPr>
              <w:pStyle w:val="TAC"/>
              <w:keepNext w:val="0"/>
              <w:rPr>
                <w:rFonts w:cs="Arial"/>
                <w:szCs w:val="18"/>
              </w:rPr>
            </w:pPr>
          </w:p>
        </w:tc>
        <w:tc>
          <w:tcPr>
            <w:tcW w:w="1798" w:type="pct"/>
            <w:shd w:val="clear" w:color="auto" w:fill="auto"/>
          </w:tcPr>
          <w:p w14:paraId="514F5A5B" w14:textId="77777777" w:rsidR="009E6DCF" w:rsidRPr="00EC61C3" w:rsidRDefault="009E6DCF" w:rsidP="00E45E02">
            <w:pPr>
              <w:pStyle w:val="TAC"/>
              <w:keepNext w:val="0"/>
              <w:rPr>
                <w:rFonts w:cs="Arial"/>
                <w:szCs w:val="18"/>
              </w:rPr>
            </w:pPr>
            <w:r w:rsidRPr="00EC61C3">
              <w:rPr>
                <w:rFonts w:cs="Arial"/>
                <w:szCs w:val="18"/>
              </w:rPr>
              <w:t>0,1</w:t>
            </w:r>
          </w:p>
        </w:tc>
      </w:tr>
      <w:tr w:rsidR="009E6DCF" w:rsidRPr="00EC61C3" w14:paraId="1A6399A0" w14:textId="77777777" w:rsidTr="00E45E02">
        <w:trPr>
          <w:trHeight w:val="62"/>
          <w:jc w:val="center"/>
        </w:trPr>
        <w:tc>
          <w:tcPr>
            <w:tcW w:w="2630" w:type="pct"/>
            <w:gridSpan w:val="3"/>
            <w:shd w:val="clear" w:color="auto" w:fill="auto"/>
            <w:vAlign w:val="center"/>
          </w:tcPr>
          <w:p w14:paraId="7609F2CF" w14:textId="77777777" w:rsidR="009E6DCF" w:rsidRPr="00EC61C3" w:rsidRDefault="009E6DCF" w:rsidP="00E45E02">
            <w:pPr>
              <w:pStyle w:val="TAL"/>
              <w:keepNext w:val="0"/>
              <w:rPr>
                <w:rFonts w:cs="Arial"/>
                <w:szCs w:val="18"/>
              </w:rPr>
            </w:pPr>
            <w:r w:rsidRPr="00EC61C3">
              <w:rPr>
                <w:rFonts w:cs="Arial"/>
                <w:szCs w:val="18"/>
              </w:rPr>
              <w:t>OCNG parameters</w:t>
            </w:r>
          </w:p>
        </w:tc>
        <w:tc>
          <w:tcPr>
            <w:tcW w:w="572" w:type="pct"/>
            <w:shd w:val="clear" w:color="auto" w:fill="auto"/>
          </w:tcPr>
          <w:p w14:paraId="76B4E31C" w14:textId="77777777" w:rsidR="009E6DCF" w:rsidRPr="00EC61C3" w:rsidRDefault="009E6DCF" w:rsidP="00E45E02">
            <w:pPr>
              <w:pStyle w:val="TAC"/>
              <w:keepNext w:val="0"/>
              <w:rPr>
                <w:rFonts w:cs="Arial"/>
                <w:szCs w:val="18"/>
              </w:rPr>
            </w:pPr>
          </w:p>
        </w:tc>
        <w:tc>
          <w:tcPr>
            <w:tcW w:w="1798" w:type="pct"/>
            <w:shd w:val="clear" w:color="auto" w:fill="auto"/>
          </w:tcPr>
          <w:p w14:paraId="1479A961" w14:textId="77777777" w:rsidR="009E6DCF" w:rsidRPr="00EC61C3" w:rsidRDefault="009E6DCF" w:rsidP="00E45E02">
            <w:pPr>
              <w:pStyle w:val="TAC"/>
              <w:keepNext w:val="0"/>
              <w:rPr>
                <w:rFonts w:cs="Arial"/>
                <w:szCs w:val="18"/>
              </w:rPr>
            </w:pPr>
            <w:r w:rsidRPr="00EC61C3">
              <w:rPr>
                <w:rFonts w:cs="Arial"/>
                <w:szCs w:val="18"/>
              </w:rPr>
              <w:t>OP.</w:t>
            </w:r>
            <w:r>
              <w:rPr>
                <w:rFonts w:cs="Arial"/>
                <w:szCs w:val="18"/>
              </w:rPr>
              <w:t>5</w:t>
            </w:r>
          </w:p>
        </w:tc>
      </w:tr>
      <w:tr w:rsidR="009E6DCF" w:rsidRPr="00EC61C3" w14:paraId="3043FA1F" w14:textId="77777777" w:rsidTr="00E45E02">
        <w:trPr>
          <w:trHeight w:val="62"/>
          <w:jc w:val="center"/>
        </w:trPr>
        <w:tc>
          <w:tcPr>
            <w:tcW w:w="2630" w:type="pct"/>
            <w:gridSpan w:val="3"/>
            <w:shd w:val="clear" w:color="auto" w:fill="auto"/>
            <w:vAlign w:val="center"/>
          </w:tcPr>
          <w:p w14:paraId="7A09491E" w14:textId="77777777" w:rsidR="009E6DCF" w:rsidRPr="00EC61C3" w:rsidRDefault="009E6DCF" w:rsidP="00E45E02">
            <w:pPr>
              <w:pStyle w:val="TAL"/>
              <w:keepNext w:val="0"/>
              <w:rPr>
                <w:rFonts w:cs="Arial"/>
                <w:szCs w:val="18"/>
              </w:rPr>
            </w:pPr>
            <w:r w:rsidRPr="00EC61C3">
              <w:rPr>
                <w:rFonts w:cs="Arial"/>
                <w:szCs w:val="18"/>
              </w:rPr>
              <w:t>CP length</w:t>
            </w:r>
          </w:p>
        </w:tc>
        <w:tc>
          <w:tcPr>
            <w:tcW w:w="572" w:type="pct"/>
            <w:shd w:val="clear" w:color="auto" w:fill="auto"/>
          </w:tcPr>
          <w:p w14:paraId="5146F45D" w14:textId="77777777" w:rsidR="009E6DCF" w:rsidRPr="00EC61C3" w:rsidRDefault="009E6DCF" w:rsidP="00E45E02">
            <w:pPr>
              <w:pStyle w:val="TAC"/>
              <w:keepNext w:val="0"/>
              <w:rPr>
                <w:rFonts w:cs="Arial"/>
                <w:szCs w:val="18"/>
              </w:rPr>
            </w:pPr>
          </w:p>
        </w:tc>
        <w:tc>
          <w:tcPr>
            <w:tcW w:w="1798" w:type="pct"/>
            <w:shd w:val="clear" w:color="auto" w:fill="auto"/>
          </w:tcPr>
          <w:p w14:paraId="2A19865A" w14:textId="77777777" w:rsidR="009E6DCF" w:rsidRPr="00EC61C3" w:rsidRDefault="009E6DCF" w:rsidP="00E45E02">
            <w:pPr>
              <w:pStyle w:val="TAC"/>
              <w:keepNext w:val="0"/>
              <w:rPr>
                <w:rFonts w:cs="Arial"/>
                <w:szCs w:val="18"/>
              </w:rPr>
            </w:pPr>
            <w:r w:rsidRPr="00EC61C3">
              <w:rPr>
                <w:rFonts w:cs="Arial"/>
                <w:szCs w:val="18"/>
              </w:rPr>
              <w:t>Normal</w:t>
            </w:r>
          </w:p>
        </w:tc>
      </w:tr>
      <w:tr w:rsidR="009E6DCF" w:rsidRPr="00EC61C3" w14:paraId="0E406FD8" w14:textId="77777777" w:rsidTr="00E45E02">
        <w:trPr>
          <w:trHeight w:val="161"/>
          <w:jc w:val="center"/>
        </w:trPr>
        <w:tc>
          <w:tcPr>
            <w:tcW w:w="797" w:type="pct"/>
            <w:vMerge w:val="restart"/>
            <w:shd w:val="clear" w:color="auto" w:fill="auto"/>
          </w:tcPr>
          <w:p w14:paraId="3ADF3F6B" w14:textId="77777777" w:rsidR="009E6DCF" w:rsidRPr="00EC61C3" w:rsidRDefault="009E6DCF" w:rsidP="00E45E02">
            <w:pPr>
              <w:pStyle w:val="TAL"/>
              <w:keepNext w:val="0"/>
            </w:pPr>
            <w:r w:rsidRPr="00EC61C3">
              <w:t xml:space="preserve">In sync transmission parameters </w:t>
            </w:r>
          </w:p>
        </w:tc>
        <w:tc>
          <w:tcPr>
            <w:tcW w:w="1833" w:type="pct"/>
            <w:gridSpan w:val="2"/>
            <w:shd w:val="clear" w:color="auto" w:fill="auto"/>
          </w:tcPr>
          <w:p w14:paraId="2190C2A4" w14:textId="77777777" w:rsidR="009E6DCF" w:rsidRPr="00EC61C3" w:rsidRDefault="009E6DCF" w:rsidP="00E45E02">
            <w:pPr>
              <w:pStyle w:val="TAL"/>
              <w:keepNext w:val="0"/>
            </w:pPr>
            <w:r w:rsidRPr="00EC61C3">
              <w:t>DCI format</w:t>
            </w:r>
          </w:p>
        </w:tc>
        <w:tc>
          <w:tcPr>
            <w:tcW w:w="572" w:type="pct"/>
            <w:shd w:val="clear" w:color="auto" w:fill="auto"/>
          </w:tcPr>
          <w:p w14:paraId="4987CE17" w14:textId="77777777" w:rsidR="009E6DCF" w:rsidRPr="00EC61C3" w:rsidRDefault="009E6DCF" w:rsidP="00E45E02">
            <w:pPr>
              <w:pStyle w:val="TAC"/>
              <w:keepNext w:val="0"/>
            </w:pPr>
          </w:p>
        </w:tc>
        <w:tc>
          <w:tcPr>
            <w:tcW w:w="1798" w:type="pct"/>
            <w:shd w:val="clear" w:color="auto" w:fill="auto"/>
          </w:tcPr>
          <w:p w14:paraId="79FA3140" w14:textId="77777777" w:rsidR="009E6DCF" w:rsidRPr="00EC61C3" w:rsidRDefault="009E6DCF" w:rsidP="00E45E02">
            <w:pPr>
              <w:pStyle w:val="TAC"/>
              <w:keepNext w:val="0"/>
            </w:pPr>
            <w:r w:rsidRPr="00EC61C3">
              <w:t>1-0</w:t>
            </w:r>
          </w:p>
        </w:tc>
      </w:tr>
      <w:tr w:rsidR="009E6DCF" w:rsidRPr="00EC61C3" w14:paraId="16EEB58C" w14:textId="77777777" w:rsidTr="00E45E02">
        <w:trPr>
          <w:trHeight w:val="50"/>
          <w:jc w:val="center"/>
        </w:trPr>
        <w:tc>
          <w:tcPr>
            <w:tcW w:w="797" w:type="pct"/>
            <w:vMerge/>
            <w:shd w:val="clear" w:color="auto" w:fill="auto"/>
          </w:tcPr>
          <w:p w14:paraId="590F743B" w14:textId="77777777" w:rsidR="009E6DCF" w:rsidRPr="00EC61C3" w:rsidRDefault="009E6DCF" w:rsidP="00E45E02">
            <w:pPr>
              <w:pStyle w:val="TAL"/>
              <w:keepNext w:val="0"/>
            </w:pPr>
          </w:p>
        </w:tc>
        <w:tc>
          <w:tcPr>
            <w:tcW w:w="1833" w:type="pct"/>
            <w:gridSpan w:val="2"/>
            <w:shd w:val="clear" w:color="auto" w:fill="auto"/>
          </w:tcPr>
          <w:p w14:paraId="40EACF34" w14:textId="77777777" w:rsidR="009E6DCF" w:rsidRPr="00EC61C3" w:rsidRDefault="009E6DCF" w:rsidP="00E45E02">
            <w:pPr>
              <w:pStyle w:val="TAL"/>
              <w:keepNext w:val="0"/>
            </w:pPr>
            <w:r w:rsidRPr="00EC61C3">
              <w:t>Number of Control OFDM symbols</w:t>
            </w:r>
          </w:p>
        </w:tc>
        <w:tc>
          <w:tcPr>
            <w:tcW w:w="572" w:type="pct"/>
            <w:shd w:val="clear" w:color="auto" w:fill="auto"/>
          </w:tcPr>
          <w:p w14:paraId="0B1BDA95" w14:textId="77777777" w:rsidR="009E6DCF" w:rsidRPr="00EC61C3" w:rsidRDefault="009E6DCF" w:rsidP="00E45E02">
            <w:pPr>
              <w:pStyle w:val="TAC"/>
              <w:keepNext w:val="0"/>
            </w:pPr>
          </w:p>
        </w:tc>
        <w:tc>
          <w:tcPr>
            <w:tcW w:w="1798" w:type="pct"/>
            <w:shd w:val="clear" w:color="auto" w:fill="auto"/>
          </w:tcPr>
          <w:p w14:paraId="469D2DB1" w14:textId="77777777" w:rsidR="009E6DCF" w:rsidRPr="00EC61C3" w:rsidRDefault="009E6DCF" w:rsidP="00E45E02">
            <w:pPr>
              <w:pStyle w:val="TAC"/>
              <w:keepNext w:val="0"/>
            </w:pPr>
            <w:r w:rsidRPr="00EC61C3">
              <w:t>2</w:t>
            </w:r>
          </w:p>
        </w:tc>
      </w:tr>
      <w:tr w:rsidR="009E6DCF" w:rsidRPr="00EC61C3" w14:paraId="4F9F3FE6" w14:textId="77777777" w:rsidTr="00E45E02">
        <w:trPr>
          <w:trHeight w:val="173"/>
          <w:jc w:val="center"/>
        </w:trPr>
        <w:tc>
          <w:tcPr>
            <w:tcW w:w="797" w:type="pct"/>
            <w:vMerge/>
            <w:shd w:val="clear" w:color="auto" w:fill="auto"/>
          </w:tcPr>
          <w:p w14:paraId="5EB771F5" w14:textId="77777777" w:rsidR="009E6DCF" w:rsidRPr="00EC61C3" w:rsidRDefault="009E6DCF" w:rsidP="00E45E02">
            <w:pPr>
              <w:pStyle w:val="TAL"/>
              <w:keepNext w:val="0"/>
            </w:pPr>
          </w:p>
        </w:tc>
        <w:tc>
          <w:tcPr>
            <w:tcW w:w="1833" w:type="pct"/>
            <w:gridSpan w:val="2"/>
            <w:shd w:val="clear" w:color="auto" w:fill="auto"/>
          </w:tcPr>
          <w:p w14:paraId="3E9BA363" w14:textId="77777777" w:rsidR="009E6DCF" w:rsidRPr="00EC61C3" w:rsidRDefault="009E6DCF" w:rsidP="00E45E02">
            <w:pPr>
              <w:pStyle w:val="TAL"/>
              <w:keepNext w:val="0"/>
            </w:pPr>
            <w:r w:rsidRPr="00EC61C3">
              <w:t xml:space="preserve">Aggregation level </w:t>
            </w:r>
          </w:p>
        </w:tc>
        <w:tc>
          <w:tcPr>
            <w:tcW w:w="572" w:type="pct"/>
            <w:shd w:val="clear" w:color="auto" w:fill="auto"/>
          </w:tcPr>
          <w:p w14:paraId="73D7EF91" w14:textId="77777777" w:rsidR="009E6DCF" w:rsidRPr="00EC61C3" w:rsidRDefault="009E6DCF" w:rsidP="00E45E02">
            <w:pPr>
              <w:pStyle w:val="TAC"/>
              <w:keepNext w:val="0"/>
            </w:pPr>
            <w:r w:rsidRPr="00EC61C3">
              <w:t>CCE</w:t>
            </w:r>
          </w:p>
        </w:tc>
        <w:tc>
          <w:tcPr>
            <w:tcW w:w="1798" w:type="pct"/>
            <w:shd w:val="clear" w:color="auto" w:fill="auto"/>
          </w:tcPr>
          <w:p w14:paraId="3E0E8F61" w14:textId="77777777" w:rsidR="009E6DCF" w:rsidRPr="00EC61C3" w:rsidRDefault="009E6DCF" w:rsidP="00E45E02">
            <w:pPr>
              <w:pStyle w:val="TAC"/>
              <w:keepNext w:val="0"/>
            </w:pPr>
            <w:r w:rsidRPr="00EC61C3">
              <w:t>4</w:t>
            </w:r>
          </w:p>
        </w:tc>
      </w:tr>
      <w:tr w:rsidR="009E6DCF" w:rsidRPr="00EC61C3" w14:paraId="766FF949" w14:textId="77777777" w:rsidTr="00E45E02">
        <w:trPr>
          <w:trHeight w:val="144"/>
          <w:jc w:val="center"/>
        </w:trPr>
        <w:tc>
          <w:tcPr>
            <w:tcW w:w="797" w:type="pct"/>
            <w:vMerge/>
            <w:shd w:val="clear" w:color="auto" w:fill="auto"/>
          </w:tcPr>
          <w:p w14:paraId="2B633538" w14:textId="77777777" w:rsidR="009E6DCF" w:rsidRPr="00EC61C3" w:rsidRDefault="009E6DCF" w:rsidP="00E45E02">
            <w:pPr>
              <w:pStyle w:val="TAL"/>
              <w:keepNext w:val="0"/>
            </w:pPr>
          </w:p>
        </w:tc>
        <w:tc>
          <w:tcPr>
            <w:tcW w:w="1833" w:type="pct"/>
            <w:gridSpan w:val="2"/>
            <w:shd w:val="clear" w:color="auto" w:fill="auto"/>
          </w:tcPr>
          <w:p w14:paraId="17FD76F2" w14:textId="77777777" w:rsidR="009E6DCF" w:rsidRPr="00EC61C3" w:rsidRDefault="009E6DCF" w:rsidP="00E45E02">
            <w:pPr>
              <w:pStyle w:val="TAL"/>
              <w:keepNext w:val="0"/>
            </w:pPr>
            <w:r w:rsidRPr="00EC61C3">
              <w:rPr>
                <w:rFonts w:eastAsia="?? ??"/>
              </w:rPr>
              <w:t>Ratio of hypothetical PDCCH RE energy to average SSS RE energy</w:t>
            </w:r>
          </w:p>
        </w:tc>
        <w:tc>
          <w:tcPr>
            <w:tcW w:w="572" w:type="pct"/>
            <w:shd w:val="clear" w:color="auto" w:fill="auto"/>
          </w:tcPr>
          <w:p w14:paraId="71C8CDF8" w14:textId="77777777" w:rsidR="009E6DCF" w:rsidRPr="00EC61C3" w:rsidRDefault="009E6DCF" w:rsidP="00E45E02">
            <w:pPr>
              <w:pStyle w:val="TAC"/>
              <w:keepNext w:val="0"/>
            </w:pPr>
            <w:r w:rsidRPr="00EC61C3">
              <w:t>dB</w:t>
            </w:r>
          </w:p>
        </w:tc>
        <w:tc>
          <w:tcPr>
            <w:tcW w:w="1798" w:type="pct"/>
            <w:shd w:val="clear" w:color="auto" w:fill="auto"/>
          </w:tcPr>
          <w:p w14:paraId="3F929BCE" w14:textId="77777777" w:rsidR="009E6DCF" w:rsidRPr="00EC61C3" w:rsidRDefault="009E6DCF" w:rsidP="00E45E02">
            <w:pPr>
              <w:pStyle w:val="TAC"/>
              <w:keepNext w:val="0"/>
            </w:pPr>
            <w:r w:rsidRPr="00EC61C3">
              <w:t>0</w:t>
            </w:r>
          </w:p>
        </w:tc>
      </w:tr>
      <w:tr w:rsidR="009E6DCF" w:rsidRPr="00EC61C3" w14:paraId="27384E47" w14:textId="77777777" w:rsidTr="00E45E02">
        <w:trPr>
          <w:trHeight w:val="50"/>
          <w:jc w:val="center"/>
        </w:trPr>
        <w:tc>
          <w:tcPr>
            <w:tcW w:w="797" w:type="pct"/>
            <w:vMerge/>
            <w:shd w:val="clear" w:color="auto" w:fill="auto"/>
          </w:tcPr>
          <w:p w14:paraId="40BB625A" w14:textId="77777777" w:rsidR="009E6DCF" w:rsidRPr="00EC61C3" w:rsidRDefault="009E6DCF" w:rsidP="00E45E02">
            <w:pPr>
              <w:pStyle w:val="TAL"/>
              <w:keepNext w:val="0"/>
            </w:pPr>
          </w:p>
        </w:tc>
        <w:tc>
          <w:tcPr>
            <w:tcW w:w="1833" w:type="pct"/>
            <w:gridSpan w:val="2"/>
            <w:shd w:val="clear" w:color="auto" w:fill="auto"/>
          </w:tcPr>
          <w:p w14:paraId="6FB8E1D9" w14:textId="77777777" w:rsidR="009E6DCF" w:rsidRPr="00EC61C3" w:rsidRDefault="009E6DCF" w:rsidP="00E45E02">
            <w:pPr>
              <w:pStyle w:val="TAL"/>
              <w:keepNext w:val="0"/>
            </w:pPr>
            <w:r w:rsidRPr="00EC61C3">
              <w:rPr>
                <w:rFonts w:eastAsia="?? ??"/>
              </w:rPr>
              <w:t>Ratio of hypothetical PDCCH DMRS energy to average SSS RE energy</w:t>
            </w:r>
          </w:p>
        </w:tc>
        <w:tc>
          <w:tcPr>
            <w:tcW w:w="572" w:type="pct"/>
            <w:shd w:val="clear" w:color="auto" w:fill="auto"/>
          </w:tcPr>
          <w:p w14:paraId="22BD22CB" w14:textId="77777777" w:rsidR="009E6DCF" w:rsidRPr="00EC61C3" w:rsidRDefault="009E6DCF" w:rsidP="00E45E02">
            <w:pPr>
              <w:pStyle w:val="TAC"/>
              <w:keepNext w:val="0"/>
            </w:pPr>
            <w:r w:rsidRPr="00EC61C3">
              <w:t>dB</w:t>
            </w:r>
          </w:p>
        </w:tc>
        <w:tc>
          <w:tcPr>
            <w:tcW w:w="1798" w:type="pct"/>
            <w:shd w:val="clear" w:color="auto" w:fill="auto"/>
          </w:tcPr>
          <w:p w14:paraId="4CEC7B05" w14:textId="77777777" w:rsidR="009E6DCF" w:rsidRPr="00EC61C3" w:rsidRDefault="009E6DCF" w:rsidP="00E45E02">
            <w:pPr>
              <w:pStyle w:val="TAC"/>
              <w:keepNext w:val="0"/>
            </w:pPr>
            <w:r w:rsidRPr="00EC61C3">
              <w:t>0</w:t>
            </w:r>
          </w:p>
        </w:tc>
      </w:tr>
      <w:tr w:rsidR="009E6DCF" w:rsidRPr="00EC61C3" w14:paraId="41FB1264" w14:textId="77777777" w:rsidTr="00E45E02">
        <w:trPr>
          <w:trHeight w:val="50"/>
          <w:jc w:val="center"/>
        </w:trPr>
        <w:tc>
          <w:tcPr>
            <w:tcW w:w="797" w:type="pct"/>
            <w:vMerge/>
            <w:shd w:val="clear" w:color="auto" w:fill="auto"/>
          </w:tcPr>
          <w:p w14:paraId="361FBD01" w14:textId="77777777" w:rsidR="009E6DCF" w:rsidRPr="00EC61C3" w:rsidRDefault="009E6DCF" w:rsidP="00E45E02">
            <w:pPr>
              <w:pStyle w:val="TAL"/>
              <w:keepNext w:val="0"/>
            </w:pPr>
          </w:p>
        </w:tc>
        <w:tc>
          <w:tcPr>
            <w:tcW w:w="1833" w:type="pct"/>
            <w:gridSpan w:val="2"/>
            <w:shd w:val="clear" w:color="auto" w:fill="auto"/>
            <w:vAlign w:val="center"/>
          </w:tcPr>
          <w:p w14:paraId="7AA2A694" w14:textId="77777777" w:rsidR="009E6DCF" w:rsidRPr="00EC61C3" w:rsidRDefault="009E6DCF" w:rsidP="00E45E02">
            <w:pPr>
              <w:pStyle w:val="TAL"/>
              <w:keepNext w:val="0"/>
              <w:rPr>
                <w:rFonts w:eastAsia="?? ??"/>
              </w:rPr>
            </w:pPr>
            <w:r w:rsidRPr="00EC61C3">
              <w:rPr>
                <w:rFonts w:eastAsia="?? ??"/>
              </w:rPr>
              <w:t>DMRS precoder granularity</w:t>
            </w:r>
          </w:p>
        </w:tc>
        <w:tc>
          <w:tcPr>
            <w:tcW w:w="572" w:type="pct"/>
            <w:shd w:val="clear" w:color="auto" w:fill="auto"/>
            <w:vAlign w:val="center"/>
          </w:tcPr>
          <w:p w14:paraId="4CDD6617" w14:textId="77777777" w:rsidR="009E6DCF" w:rsidRPr="00EC61C3" w:rsidRDefault="009E6DCF" w:rsidP="00E45E02">
            <w:pPr>
              <w:pStyle w:val="TAC"/>
              <w:keepNext w:val="0"/>
              <w:rPr>
                <w:rFonts w:eastAsia="?? ??"/>
              </w:rPr>
            </w:pPr>
          </w:p>
        </w:tc>
        <w:tc>
          <w:tcPr>
            <w:tcW w:w="1798" w:type="pct"/>
            <w:shd w:val="clear" w:color="auto" w:fill="auto"/>
          </w:tcPr>
          <w:p w14:paraId="64A2509A" w14:textId="77777777" w:rsidR="009E6DCF" w:rsidRPr="00EC61C3" w:rsidRDefault="009E6DCF" w:rsidP="00E45E02">
            <w:pPr>
              <w:pStyle w:val="TAC"/>
              <w:keepNext w:val="0"/>
            </w:pPr>
            <w:r w:rsidRPr="00EC61C3">
              <w:rPr>
                <w:rFonts w:eastAsia="?? ??"/>
              </w:rPr>
              <w:t>REG bundle size</w:t>
            </w:r>
          </w:p>
        </w:tc>
      </w:tr>
      <w:tr w:rsidR="009E6DCF" w:rsidRPr="00EC61C3" w14:paraId="1290635C" w14:textId="77777777" w:rsidTr="00E45E02">
        <w:trPr>
          <w:trHeight w:val="185"/>
          <w:jc w:val="center"/>
        </w:trPr>
        <w:tc>
          <w:tcPr>
            <w:tcW w:w="797" w:type="pct"/>
            <w:vMerge/>
            <w:shd w:val="clear" w:color="auto" w:fill="auto"/>
          </w:tcPr>
          <w:p w14:paraId="57FD5620" w14:textId="77777777" w:rsidR="009E6DCF" w:rsidRPr="00EC61C3" w:rsidRDefault="009E6DCF" w:rsidP="00E45E02">
            <w:pPr>
              <w:pStyle w:val="TAL"/>
              <w:keepNext w:val="0"/>
            </w:pPr>
          </w:p>
        </w:tc>
        <w:tc>
          <w:tcPr>
            <w:tcW w:w="1833" w:type="pct"/>
            <w:gridSpan w:val="2"/>
            <w:shd w:val="clear" w:color="auto" w:fill="auto"/>
            <w:vAlign w:val="center"/>
          </w:tcPr>
          <w:p w14:paraId="2CDDF4A0" w14:textId="77777777" w:rsidR="009E6DCF" w:rsidRPr="00EC61C3" w:rsidRDefault="009E6DCF" w:rsidP="00E45E02">
            <w:pPr>
              <w:pStyle w:val="TAL"/>
              <w:keepNext w:val="0"/>
              <w:rPr>
                <w:rFonts w:eastAsia="?? ??"/>
              </w:rPr>
            </w:pPr>
            <w:r w:rsidRPr="00EC61C3">
              <w:rPr>
                <w:rFonts w:eastAsia="?? ??"/>
              </w:rPr>
              <w:t>REG bundle size</w:t>
            </w:r>
          </w:p>
        </w:tc>
        <w:tc>
          <w:tcPr>
            <w:tcW w:w="572" w:type="pct"/>
            <w:shd w:val="clear" w:color="auto" w:fill="auto"/>
            <w:vAlign w:val="center"/>
          </w:tcPr>
          <w:p w14:paraId="59FE6049" w14:textId="77777777" w:rsidR="009E6DCF" w:rsidRPr="00EC61C3" w:rsidRDefault="009E6DCF" w:rsidP="00E45E02">
            <w:pPr>
              <w:pStyle w:val="TAC"/>
              <w:keepNext w:val="0"/>
              <w:rPr>
                <w:rFonts w:eastAsia="?? ??"/>
              </w:rPr>
            </w:pPr>
          </w:p>
        </w:tc>
        <w:tc>
          <w:tcPr>
            <w:tcW w:w="1798" w:type="pct"/>
            <w:shd w:val="clear" w:color="auto" w:fill="auto"/>
          </w:tcPr>
          <w:p w14:paraId="0EC0B946" w14:textId="77777777" w:rsidR="009E6DCF" w:rsidRPr="00EC61C3" w:rsidRDefault="009E6DCF" w:rsidP="00E45E02">
            <w:pPr>
              <w:pStyle w:val="TAC"/>
              <w:keepNext w:val="0"/>
            </w:pPr>
            <w:r w:rsidRPr="00EC61C3">
              <w:t>6</w:t>
            </w:r>
          </w:p>
        </w:tc>
      </w:tr>
      <w:tr w:rsidR="009E6DCF" w:rsidRPr="00EC61C3" w14:paraId="260189C9" w14:textId="77777777" w:rsidTr="00E45E02">
        <w:trPr>
          <w:trHeight w:val="164"/>
          <w:jc w:val="center"/>
        </w:trPr>
        <w:tc>
          <w:tcPr>
            <w:tcW w:w="797" w:type="pct"/>
            <w:vMerge w:val="restart"/>
            <w:shd w:val="clear" w:color="auto" w:fill="auto"/>
          </w:tcPr>
          <w:p w14:paraId="48408B5A" w14:textId="77777777" w:rsidR="009E6DCF" w:rsidRPr="00EC61C3" w:rsidRDefault="009E6DCF" w:rsidP="00E45E02">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6F2EC7BF" w14:textId="77777777" w:rsidR="009E6DCF" w:rsidRPr="00EC61C3" w:rsidRDefault="009E6DCF" w:rsidP="00E45E02">
            <w:pPr>
              <w:pStyle w:val="TAL"/>
              <w:keepNext w:val="0"/>
              <w:rPr>
                <w:rFonts w:cs="Arial"/>
                <w:szCs w:val="18"/>
              </w:rPr>
            </w:pPr>
            <w:r w:rsidRPr="00EC61C3">
              <w:rPr>
                <w:rFonts w:cs="Arial"/>
                <w:szCs w:val="18"/>
              </w:rPr>
              <w:t>DCI format</w:t>
            </w:r>
          </w:p>
        </w:tc>
        <w:tc>
          <w:tcPr>
            <w:tcW w:w="572" w:type="pct"/>
            <w:shd w:val="clear" w:color="auto" w:fill="auto"/>
          </w:tcPr>
          <w:p w14:paraId="70B1D23C" w14:textId="77777777" w:rsidR="009E6DCF" w:rsidRPr="00EC61C3" w:rsidRDefault="009E6DCF" w:rsidP="00E45E02">
            <w:pPr>
              <w:pStyle w:val="TAC"/>
              <w:keepNext w:val="0"/>
              <w:rPr>
                <w:rFonts w:cs="Arial"/>
                <w:szCs w:val="18"/>
              </w:rPr>
            </w:pPr>
          </w:p>
        </w:tc>
        <w:tc>
          <w:tcPr>
            <w:tcW w:w="1798" w:type="pct"/>
            <w:shd w:val="clear" w:color="auto" w:fill="auto"/>
          </w:tcPr>
          <w:p w14:paraId="70DB3EB5" w14:textId="77777777" w:rsidR="009E6DCF" w:rsidRPr="00EC61C3" w:rsidRDefault="009E6DCF" w:rsidP="00E45E02">
            <w:pPr>
              <w:pStyle w:val="TAC"/>
              <w:keepNext w:val="0"/>
              <w:rPr>
                <w:rFonts w:cs="Arial"/>
                <w:szCs w:val="18"/>
              </w:rPr>
            </w:pPr>
            <w:r w:rsidRPr="00EC61C3">
              <w:rPr>
                <w:rFonts w:cs="Arial"/>
                <w:szCs w:val="18"/>
              </w:rPr>
              <w:t>1-0</w:t>
            </w:r>
          </w:p>
        </w:tc>
      </w:tr>
      <w:tr w:rsidR="009E6DCF" w:rsidRPr="00EC61C3" w14:paraId="74B7175E" w14:textId="77777777" w:rsidTr="00E45E02">
        <w:trPr>
          <w:trHeight w:val="50"/>
          <w:jc w:val="center"/>
        </w:trPr>
        <w:tc>
          <w:tcPr>
            <w:tcW w:w="797" w:type="pct"/>
            <w:vMerge/>
            <w:shd w:val="clear" w:color="auto" w:fill="auto"/>
          </w:tcPr>
          <w:p w14:paraId="240FAA61" w14:textId="77777777" w:rsidR="009E6DCF" w:rsidRPr="00EC61C3" w:rsidRDefault="009E6DCF" w:rsidP="00E45E02">
            <w:pPr>
              <w:pStyle w:val="TAL"/>
              <w:keepNext w:val="0"/>
              <w:rPr>
                <w:rFonts w:cs="Arial"/>
                <w:szCs w:val="18"/>
              </w:rPr>
            </w:pPr>
          </w:p>
        </w:tc>
        <w:tc>
          <w:tcPr>
            <w:tcW w:w="1833" w:type="pct"/>
            <w:gridSpan w:val="2"/>
            <w:shd w:val="clear" w:color="auto" w:fill="auto"/>
          </w:tcPr>
          <w:p w14:paraId="08081439" w14:textId="77777777" w:rsidR="009E6DCF" w:rsidRPr="00EC61C3" w:rsidRDefault="009E6DCF" w:rsidP="00E45E02">
            <w:pPr>
              <w:pStyle w:val="TAL"/>
              <w:keepNext w:val="0"/>
              <w:rPr>
                <w:rFonts w:cs="Arial"/>
                <w:szCs w:val="18"/>
              </w:rPr>
            </w:pPr>
            <w:r w:rsidRPr="00EC61C3">
              <w:rPr>
                <w:rFonts w:cs="Arial"/>
                <w:szCs w:val="18"/>
              </w:rPr>
              <w:t>Number of Control OFDM symbols</w:t>
            </w:r>
          </w:p>
        </w:tc>
        <w:tc>
          <w:tcPr>
            <w:tcW w:w="572" w:type="pct"/>
            <w:shd w:val="clear" w:color="auto" w:fill="auto"/>
          </w:tcPr>
          <w:p w14:paraId="38FC7F09" w14:textId="77777777" w:rsidR="009E6DCF" w:rsidRPr="00EC61C3" w:rsidRDefault="009E6DCF" w:rsidP="00E45E02">
            <w:pPr>
              <w:pStyle w:val="TAC"/>
              <w:keepNext w:val="0"/>
              <w:rPr>
                <w:rFonts w:cs="Arial"/>
                <w:szCs w:val="18"/>
              </w:rPr>
            </w:pPr>
          </w:p>
        </w:tc>
        <w:tc>
          <w:tcPr>
            <w:tcW w:w="1798" w:type="pct"/>
            <w:shd w:val="clear" w:color="auto" w:fill="auto"/>
          </w:tcPr>
          <w:p w14:paraId="49A25C2D" w14:textId="77777777" w:rsidR="009E6DCF" w:rsidRPr="00EC61C3" w:rsidRDefault="009E6DCF" w:rsidP="00E45E02">
            <w:pPr>
              <w:pStyle w:val="TAC"/>
              <w:keepNext w:val="0"/>
              <w:rPr>
                <w:rFonts w:cs="Arial"/>
                <w:szCs w:val="18"/>
              </w:rPr>
            </w:pPr>
            <w:r w:rsidRPr="00EC61C3">
              <w:rPr>
                <w:rFonts w:cs="Arial"/>
                <w:szCs w:val="18"/>
              </w:rPr>
              <w:t>2</w:t>
            </w:r>
          </w:p>
        </w:tc>
      </w:tr>
      <w:tr w:rsidR="009E6DCF" w:rsidRPr="00EC61C3" w14:paraId="475F5DA3" w14:textId="77777777" w:rsidTr="00E45E02">
        <w:trPr>
          <w:trHeight w:val="176"/>
          <w:jc w:val="center"/>
        </w:trPr>
        <w:tc>
          <w:tcPr>
            <w:tcW w:w="797" w:type="pct"/>
            <w:vMerge/>
            <w:shd w:val="clear" w:color="auto" w:fill="auto"/>
          </w:tcPr>
          <w:p w14:paraId="2F085601" w14:textId="77777777" w:rsidR="009E6DCF" w:rsidRPr="00EC61C3" w:rsidRDefault="009E6DCF" w:rsidP="00E45E02">
            <w:pPr>
              <w:pStyle w:val="TAL"/>
              <w:keepNext w:val="0"/>
              <w:rPr>
                <w:rFonts w:cs="Arial"/>
                <w:szCs w:val="18"/>
              </w:rPr>
            </w:pPr>
          </w:p>
        </w:tc>
        <w:tc>
          <w:tcPr>
            <w:tcW w:w="1833" w:type="pct"/>
            <w:gridSpan w:val="2"/>
            <w:shd w:val="clear" w:color="auto" w:fill="auto"/>
          </w:tcPr>
          <w:p w14:paraId="6DD82AB8" w14:textId="77777777" w:rsidR="009E6DCF" w:rsidRPr="00EC61C3" w:rsidRDefault="009E6DCF" w:rsidP="00E45E02">
            <w:pPr>
              <w:pStyle w:val="TAL"/>
              <w:keepNext w:val="0"/>
              <w:rPr>
                <w:rFonts w:cs="Arial"/>
                <w:szCs w:val="18"/>
              </w:rPr>
            </w:pPr>
            <w:r w:rsidRPr="00EC61C3">
              <w:rPr>
                <w:rFonts w:cs="Arial"/>
                <w:szCs w:val="18"/>
              </w:rPr>
              <w:t xml:space="preserve">Aggregation level </w:t>
            </w:r>
          </w:p>
        </w:tc>
        <w:tc>
          <w:tcPr>
            <w:tcW w:w="572" w:type="pct"/>
            <w:shd w:val="clear" w:color="auto" w:fill="auto"/>
          </w:tcPr>
          <w:p w14:paraId="18EBC431" w14:textId="77777777" w:rsidR="009E6DCF" w:rsidRPr="00EC61C3" w:rsidRDefault="009E6DCF" w:rsidP="00E45E02">
            <w:pPr>
              <w:pStyle w:val="TAC"/>
              <w:keepNext w:val="0"/>
              <w:rPr>
                <w:rFonts w:cs="Arial"/>
                <w:szCs w:val="18"/>
              </w:rPr>
            </w:pPr>
            <w:r w:rsidRPr="00EC61C3">
              <w:rPr>
                <w:rFonts w:cs="Arial"/>
                <w:szCs w:val="18"/>
              </w:rPr>
              <w:t>CCE</w:t>
            </w:r>
          </w:p>
        </w:tc>
        <w:tc>
          <w:tcPr>
            <w:tcW w:w="1798" w:type="pct"/>
            <w:shd w:val="clear" w:color="auto" w:fill="auto"/>
          </w:tcPr>
          <w:p w14:paraId="27D23C48" w14:textId="77777777" w:rsidR="009E6DCF" w:rsidRPr="00EC61C3" w:rsidRDefault="009E6DCF" w:rsidP="00E45E02">
            <w:pPr>
              <w:pStyle w:val="TAC"/>
              <w:keepNext w:val="0"/>
              <w:rPr>
                <w:rFonts w:cs="Arial"/>
                <w:szCs w:val="18"/>
              </w:rPr>
            </w:pPr>
            <w:r w:rsidRPr="00EC61C3">
              <w:rPr>
                <w:rFonts w:cs="Arial"/>
                <w:szCs w:val="18"/>
              </w:rPr>
              <w:t>8</w:t>
            </w:r>
          </w:p>
        </w:tc>
      </w:tr>
      <w:tr w:rsidR="009E6DCF" w:rsidRPr="00EC61C3" w14:paraId="1B69E001" w14:textId="77777777" w:rsidTr="00E45E02">
        <w:trPr>
          <w:trHeight w:val="159"/>
          <w:jc w:val="center"/>
        </w:trPr>
        <w:tc>
          <w:tcPr>
            <w:tcW w:w="797" w:type="pct"/>
            <w:vMerge/>
            <w:shd w:val="clear" w:color="auto" w:fill="auto"/>
          </w:tcPr>
          <w:p w14:paraId="30981AFF" w14:textId="77777777" w:rsidR="009E6DCF" w:rsidRPr="00EC61C3" w:rsidRDefault="009E6DCF" w:rsidP="00E45E02">
            <w:pPr>
              <w:pStyle w:val="TAL"/>
              <w:keepNext w:val="0"/>
              <w:rPr>
                <w:rFonts w:cs="Arial"/>
                <w:szCs w:val="18"/>
              </w:rPr>
            </w:pPr>
          </w:p>
        </w:tc>
        <w:tc>
          <w:tcPr>
            <w:tcW w:w="1833" w:type="pct"/>
            <w:gridSpan w:val="2"/>
            <w:shd w:val="clear" w:color="auto" w:fill="auto"/>
          </w:tcPr>
          <w:p w14:paraId="565067E0" w14:textId="77777777" w:rsidR="009E6DCF" w:rsidRPr="00EC61C3" w:rsidRDefault="009E6DCF" w:rsidP="00E45E02">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65ADE1E7" w14:textId="77777777" w:rsidR="009E6DCF" w:rsidRPr="00EC61C3" w:rsidRDefault="009E6DCF" w:rsidP="00E45E02">
            <w:pPr>
              <w:pStyle w:val="TAC"/>
              <w:keepNext w:val="0"/>
              <w:rPr>
                <w:rFonts w:cs="Arial"/>
                <w:szCs w:val="18"/>
              </w:rPr>
            </w:pPr>
            <w:r w:rsidRPr="00EC61C3">
              <w:rPr>
                <w:rFonts w:cs="Arial"/>
                <w:szCs w:val="18"/>
              </w:rPr>
              <w:t>dB</w:t>
            </w:r>
          </w:p>
        </w:tc>
        <w:tc>
          <w:tcPr>
            <w:tcW w:w="1798" w:type="pct"/>
            <w:shd w:val="clear" w:color="auto" w:fill="auto"/>
          </w:tcPr>
          <w:p w14:paraId="5AC0397A" w14:textId="77777777" w:rsidR="009E6DCF" w:rsidRPr="00EC61C3" w:rsidRDefault="009E6DCF" w:rsidP="00E45E02">
            <w:pPr>
              <w:pStyle w:val="TAC"/>
              <w:keepNext w:val="0"/>
              <w:rPr>
                <w:rFonts w:cs="Arial"/>
                <w:szCs w:val="18"/>
              </w:rPr>
            </w:pPr>
            <w:r w:rsidRPr="00EC61C3">
              <w:rPr>
                <w:rFonts w:cs="Arial"/>
                <w:szCs w:val="18"/>
              </w:rPr>
              <w:t>4</w:t>
            </w:r>
          </w:p>
        </w:tc>
      </w:tr>
      <w:tr w:rsidR="009E6DCF" w:rsidRPr="00EC61C3" w14:paraId="7E5B18EB" w14:textId="77777777" w:rsidTr="00E45E02">
        <w:trPr>
          <w:trHeight w:val="293"/>
          <w:jc w:val="center"/>
        </w:trPr>
        <w:tc>
          <w:tcPr>
            <w:tcW w:w="797" w:type="pct"/>
            <w:vMerge/>
            <w:shd w:val="clear" w:color="auto" w:fill="auto"/>
          </w:tcPr>
          <w:p w14:paraId="47C3424E" w14:textId="77777777" w:rsidR="009E6DCF" w:rsidRPr="00EC61C3" w:rsidRDefault="009E6DCF" w:rsidP="00E45E02">
            <w:pPr>
              <w:pStyle w:val="TAL"/>
              <w:keepNext w:val="0"/>
              <w:rPr>
                <w:rFonts w:cs="Arial"/>
                <w:szCs w:val="18"/>
              </w:rPr>
            </w:pPr>
          </w:p>
        </w:tc>
        <w:tc>
          <w:tcPr>
            <w:tcW w:w="1833" w:type="pct"/>
            <w:gridSpan w:val="2"/>
            <w:shd w:val="clear" w:color="auto" w:fill="auto"/>
          </w:tcPr>
          <w:p w14:paraId="28D3902A" w14:textId="77777777" w:rsidR="009E6DCF" w:rsidRPr="00EC61C3" w:rsidRDefault="009E6DCF" w:rsidP="00E45E02">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574E6F54" w14:textId="77777777" w:rsidR="009E6DCF" w:rsidRPr="00EC61C3" w:rsidRDefault="009E6DCF" w:rsidP="00E45E02">
            <w:pPr>
              <w:pStyle w:val="TAC"/>
              <w:keepNext w:val="0"/>
              <w:rPr>
                <w:rFonts w:cs="Arial"/>
                <w:szCs w:val="18"/>
              </w:rPr>
            </w:pPr>
            <w:r w:rsidRPr="00EC61C3">
              <w:rPr>
                <w:rFonts w:cs="Arial"/>
                <w:szCs w:val="18"/>
              </w:rPr>
              <w:t>dB</w:t>
            </w:r>
          </w:p>
        </w:tc>
        <w:tc>
          <w:tcPr>
            <w:tcW w:w="1798" w:type="pct"/>
            <w:shd w:val="clear" w:color="auto" w:fill="auto"/>
          </w:tcPr>
          <w:p w14:paraId="7711BBB5" w14:textId="77777777" w:rsidR="009E6DCF" w:rsidRPr="00EC61C3" w:rsidRDefault="009E6DCF" w:rsidP="00E45E02">
            <w:pPr>
              <w:pStyle w:val="TAC"/>
              <w:keepNext w:val="0"/>
              <w:rPr>
                <w:rFonts w:cs="Arial"/>
                <w:szCs w:val="18"/>
              </w:rPr>
            </w:pPr>
            <w:r w:rsidRPr="00EC61C3">
              <w:rPr>
                <w:rFonts w:cs="Arial"/>
                <w:szCs w:val="18"/>
              </w:rPr>
              <w:t>4</w:t>
            </w:r>
          </w:p>
        </w:tc>
      </w:tr>
      <w:tr w:rsidR="009E6DCF" w:rsidRPr="00EC61C3" w14:paraId="3697E396" w14:textId="77777777" w:rsidTr="00E45E02">
        <w:trPr>
          <w:trHeight w:val="50"/>
          <w:jc w:val="center"/>
        </w:trPr>
        <w:tc>
          <w:tcPr>
            <w:tcW w:w="797" w:type="pct"/>
            <w:vMerge/>
            <w:shd w:val="clear" w:color="auto" w:fill="auto"/>
          </w:tcPr>
          <w:p w14:paraId="07D7ED7B" w14:textId="77777777" w:rsidR="009E6DCF" w:rsidRPr="00EC61C3" w:rsidRDefault="009E6DCF" w:rsidP="00E45E02">
            <w:pPr>
              <w:pStyle w:val="TAL"/>
              <w:keepNext w:val="0"/>
              <w:rPr>
                <w:rFonts w:cs="Arial"/>
                <w:szCs w:val="18"/>
              </w:rPr>
            </w:pPr>
          </w:p>
        </w:tc>
        <w:tc>
          <w:tcPr>
            <w:tcW w:w="1833" w:type="pct"/>
            <w:gridSpan w:val="2"/>
            <w:shd w:val="clear" w:color="auto" w:fill="auto"/>
            <w:vAlign w:val="center"/>
          </w:tcPr>
          <w:p w14:paraId="01BE2FC6" w14:textId="77777777" w:rsidR="009E6DCF" w:rsidRPr="00EC61C3" w:rsidRDefault="009E6DCF" w:rsidP="00E45E02">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783B7939" w14:textId="77777777" w:rsidR="009E6DCF" w:rsidRPr="00EC61C3" w:rsidRDefault="009E6DCF" w:rsidP="00E45E02">
            <w:pPr>
              <w:pStyle w:val="TAC"/>
              <w:keepNext w:val="0"/>
              <w:rPr>
                <w:rFonts w:eastAsia="?? ??" w:cs="Arial"/>
                <w:szCs w:val="18"/>
              </w:rPr>
            </w:pPr>
          </w:p>
        </w:tc>
        <w:tc>
          <w:tcPr>
            <w:tcW w:w="1798" w:type="pct"/>
            <w:shd w:val="clear" w:color="auto" w:fill="auto"/>
          </w:tcPr>
          <w:p w14:paraId="1CA665B0" w14:textId="77777777" w:rsidR="009E6DCF" w:rsidRPr="00EC61C3" w:rsidRDefault="009E6DCF" w:rsidP="00E45E02">
            <w:pPr>
              <w:pStyle w:val="TAC"/>
              <w:keepNext w:val="0"/>
              <w:rPr>
                <w:rFonts w:cs="Arial"/>
                <w:szCs w:val="18"/>
              </w:rPr>
            </w:pPr>
            <w:r w:rsidRPr="00EC61C3">
              <w:rPr>
                <w:rFonts w:eastAsia="?? ??" w:cs="Arial"/>
                <w:szCs w:val="18"/>
              </w:rPr>
              <w:t>REG bundle size</w:t>
            </w:r>
          </w:p>
        </w:tc>
      </w:tr>
      <w:tr w:rsidR="009E6DCF" w:rsidRPr="00EC61C3" w14:paraId="5A99C61B" w14:textId="77777777" w:rsidTr="00E45E02">
        <w:trPr>
          <w:trHeight w:val="188"/>
          <w:jc w:val="center"/>
        </w:trPr>
        <w:tc>
          <w:tcPr>
            <w:tcW w:w="797" w:type="pct"/>
            <w:vMerge/>
            <w:shd w:val="clear" w:color="auto" w:fill="auto"/>
          </w:tcPr>
          <w:p w14:paraId="7C02B260" w14:textId="77777777" w:rsidR="009E6DCF" w:rsidRPr="00EC61C3" w:rsidRDefault="009E6DCF" w:rsidP="00E45E02">
            <w:pPr>
              <w:pStyle w:val="TAL"/>
              <w:keepNext w:val="0"/>
              <w:rPr>
                <w:rFonts w:cs="Arial"/>
                <w:szCs w:val="18"/>
              </w:rPr>
            </w:pPr>
          </w:p>
        </w:tc>
        <w:tc>
          <w:tcPr>
            <w:tcW w:w="1833" w:type="pct"/>
            <w:gridSpan w:val="2"/>
            <w:shd w:val="clear" w:color="auto" w:fill="auto"/>
            <w:vAlign w:val="center"/>
          </w:tcPr>
          <w:p w14:paraId="0E82189F" w14:textId="77777777" w:rsidR="009E6DCF" w:rsidRPr="00EC61C3" w:rsidRDefault="009E6DCF" w:rsidP="00E45E02">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2FF73619" w14:textId="77777777" w:rsidR="009E6DCF" w:rsidRPr="00EC61C3" w:rsidRDefault="009E6DCF" w:rsidP="00E45E02">
            <w:pPr>
              <w:pStyle w:val="TAC"/>
              <w:keepNext w:val="0"/>
              <w:rPr>
                <w:rFonts w:eastAsia="?? ??" w:cs="Arial"/>
                <w:szCs w:val="18"/>
              </w:rPr>
            </w:pPr>
          </w:p>
        </w:tc>
        <w:tc>
          <w:tcPr>
            <w:tcW w:w="1798" w:type="pct"/>
            <w:shd w:val="clear" w:color="auto" w:fill="auto"/>
          </w:tcPr>
          <w:p w14:paraId="39E3289C" w14:textId="77777777" w:rsidR="009E6DCF" w:rsidRPr="00EC61C3" w:rsidRDefault="009E6DCF" w:rsidP="00E45E02">
            <w:pPr>
              <w:pStyle w:val="TAC"/>
              <w:keepNext w:val="0"/>
              <w:rPr>
                <w:rFonts w:cs="Arial"/>
                <w:szCs w:val="18"/>
              </w:rPr>
            </w:pPr>
            <w:r w:rsidRPr="00EC61C3">
              <w:rPr>
                <w:rFonts w:cs="Arial"/>
                <w:szCs w:val="18"/>
              </w:rPr>
              <w:t>6</w:t>
            </w:r>
          </w:p>
        </w:tc>
      </w:tr>
      <w:tr w:rsidR="009E6DCF" w:rsidRPr="00EC61C3" w14:paraId="0D27325D" w14:textId="77777777" w:rsidTr="00E45E02">
        <w:trPr>
          <w:trHeight w:val="176"/>
          <w:jc w:val="center"/>
        </w:trPr>
        <w:tc>
          <w:tcPr>
            <w:tcW w:w="2630" w:type="pct"/>
            <w:gridSpan w:val="3"/>
            <w:shd w:val="clear" w:color="auto" w:fill="auto"/>
          </w:tcPr>
          <w:p w14:paraId="5851E70E" w14:textId="77777777" w:rsidR="009E6DCF" w:rsidRPr="00EC61C3" w:rsidRDefault="009E6DCF" w:rsidP="00E45E02">
            <w:pPr>
              <w:pStyle w:val="TAL"/>
              <w:keepNext w:val="0"/>
              <w:rPr>
                <w:rFonts w:cs="Arial"/>
                <w:szCs w:val="18"/>
              </w:rPr>
            </w:pPr>
            <w:r w:rsidRPr="00EC61C3">
              <w:rPr>
                <w:rFonts w:cs="Arial"/>
                <w:szCs w:val="18"/>
              </w:rPr>
              <w:t>DRX</w:t>
            </w:r>
          </w:p>
        </w:tc>
        <w:tc>
          <w:tcPr>
            <w:tcW w:w="572" w:type="pct"/>
            <w:shd w:val="clear" w:color="auto" w:fill="auto"/>
          </w:tcPr>
          <w:p w14:paraId="5919D77B" w14:textId="77777777" w:rsidR="009E6DCF" w:rsidRPr="00EC61C3" w:rsidRDefault="009E6DCF" w:rsidP="00E45E02">
            <w:pPr>
              <w:pStyle w:val="TAC"/>
              <w:keepNext w:val="0"/>
              <w:rPr>
                <w:rFonts w:cs="Arial"/>
                <w:szCs w:val="18"/>
              </w:rPr>
            </w:pPr>
          </w:p>
        </w:tc>
        <w:tc>
          <w:tcPr>
            <w:tcW w:w="1798" w:type="pct"/>
            <w:shd w:val="clear" w:color="auto" w:fill="auto"/>
          </w:tcPr>
          <w:p w14:paraId="4F6C69E4" w14:textId="77777777" w:rsidR="009E6DCF" w:rsidRPr="00EC61C3" w:rsidRDefault="009E6DCF" w:rsidP="00E45E02">
            <w:pPr>
              <w:pStyle w:val="TAC"/>
              <w:keepNext w:val="0"/>
              <w:rPr>
                <w:rFonts w:cs="Arial"/>
                <w:i/>
                <w:iCs/>
                <w:szCs w:val="18"/>
              </w:rPr>
            </w:pPr>
            <w:r w:rsidRPr="00EC61C3">
              <w:rPr>
                <w:rFonts w:cs="Arial"/>
                <w:i/>
                <w:iCs/>
                <w:szCs w:val="18"/>
              </w:rPr>
              <w:t>OFF</w:t>
            </w:r>
          </w:p>
        </w:tc>
      </w:tr>
      <w:tr w:rsidR="009E6DCF" w:rsidRPr="00EC61C3" w14:paraId="32D2B71C" w14:textId="77777777" w:rsidTr="00E45E02">
        <w:trPr>
          <w:trHeight w:val="164"/>
          <w:jc w:val="center"/>
        </w:trPr>
        <w:tc>
          <w:tcPr>
            <w:tcW w:w="2630" w:type="pct"/>
            <w:gridSpan w:val="3"/>
            <w:shd w:val="clear" w:color="auto" w:fill="auto"/>
          </w:tcPr>
          <w:p w14:paraId="33C3C7CB" w14:textId="77777777" w:rsidR="009E6DCF" w:rsidRPr="00EC61C3" w:rsidRDefault="009E6DCF" w:rsidP="00E45E02">
            <w:pPr>
              <w:pStyle w:val="TAL"/>
              <w:keepNext w:val="0"/>
              <w:rPr>
                <w:rFonts w:cs="Arial"/>
                <w:szCs w:val="18"/>
              </w:rPr>
            </w:pPr>
            <w:r w:rsidRPr="00EC61C3">
              <w:rPr>
                <w:rFonts w:cs="Arial"/>
                <w:szCs w:val="18"/>
              </w:rPr>
              <w:t xml:space="preserve">Gap pattern ID </w:t>
            </w:r>
          </w:p>
        </w:tc>
        <w:tc>
          <w:tcPr>
            <w:tcW w:w="572" w:type="pct"/>
            <w:shd w:val="clear" w:color="auto" w:fill="auto"/>
          </w:tcPr>
          <w:p w14:paraId="78D47E73" w14:textId="77777777" w:rsidR="009E6DCF" w:rsidRPr="00EC61C3" w:rsidRDefault="009E6DCF" w:rsidP="00E45E02">
            <w:pPr>
              <w:pStyle w:val="TAC"/>
              <w:keepNext w:val="0"/>
              <w:rPr>
                <w:rFonts w:cs="Arial"/>
                <w:szCs w:val="18"/>
              </w:rPr>
            </w:pPr>
          </w:p>
        </w:tc>
        <w:tc>
          <w:tcPr>
            <w:tcW w:w="1798" w:type="pct"/>
            <w:shd w:val="clear" w:color="auto" w:fill="auto"/>
          </w:tcPr>
          <w:p w14:paraId="0B03FB77" w14:textId="77777777" w:rsidR="009E6DCF" w:rsidRPr="00EC61C3" w:rsidRDefault="009E6DCF" w:rsidP="00E45E02">
            <w:pPr>
              <w:pStyle w:val="TAC"/>
              <w:keepNext w:val="0"/>
              <w:rPr>
                <w:rFonts w:cs="Arial"/>
                <w:iCs/>
                <w:szCs w:val="18"/>
              </w:rPr>
            </w:pPr>
            <w:r w:rsidRPr="00EC61C3">
              <w:rPr>
                <w:rFonts w:cs="Arial"/>
                <w:iCs/>
                <w:szCs w:val="18"/>
              </w:rPr>
              <w:t>N.A.</w:t>
            </w:r>
          </w:p>
        </w:tc>
      </w:tr>
      <w:tr w:rsidR="009E6DCF" w:rsidRPr="00EC61C3" w14:paraId="7A5F6183" w14:textId="77777777" w:rsidTr="00E45E02">
        <w:trPr>
          <w:trHeight w:val="50"/>
          <w:jc w:val="center"/>
        </w:trPr>
        <w:tc>
          <w:tcPr>
            <w:tcW w:w="2630" w:type="pct"/>
            <w:gridSpan w:val="3"/>
            <w:shd w:val="clear" w:color="auto" w:fill="auto"/>
          </w:tcPr>
          <w:p w14:paraId="58C76D76" w14:textId="77777777" w:rsidR="009E6DCF" w:rsidRPr="00EC61C3" w:rsidRDefault="009E6DCF" w:rsidP="00E45E02">
            <w:pPr>
              <w:pStyle w:val="TAL"/>
              <w:keepNext w:val="0"/>
              <w:rPr>
                <w:rFonts w:cs="Arial"/>
                <w:szCs w:val="18"/>
              </w:rPr>
            </w:pPr>
            <w:r w:rsidRPr="00EC61C3">
              <w:rPr>
                <w:rFonts w:cs="Arial"/>
                <w:szCs w:val="18"/>
              </w:rPr>
              <w:t>Layer 3 filtering</w:t>
            </w:r>
          </w:p>
        </w:tc>
        <w:tc>
          <w:tcPr>
            <w:tcW w:w="572" w:type="pct"/>
            <w:shd w:val="clear" w:color="auto" w:fill="auto"/>
          </w:tcPr>
          <w:p w14:paraId="75BF1BDC" w14:textId="77777777" w:rsidR="009E6DCF" w:rsidRPr="00EC61C3" w:rsidRDefault="009E6DCF" w:rsidP="00E45E02">
            <w:pPr>
              <w:pStyle w:val="TAC"/>
              <w:keepNext w:val="0"/>
              <w:rPr>
                <w:rFonts w:cs="Arial"/>
                <w:szCs w:val="18"/>
              </w:rPr>
            </w:pPr>
          </w:p>
        </w:tc>
        <w:tc>
          <w:tcPr>
            <w:tcW w:w="1798" w:type="pct"/>
            <w:shd w:val="clear" w:color="auto" w:fill="auto"/>
          </w:tcPr>
          <w:p w14:paraId="3F9CB883" w14:textId="77777777" w:rsidR="009E6DCF" w:rsidRPr="00EC61C3" w:rsidRDefault="009E6DCF" w:rsidP="00E45E02">
            <w:pPr>
              <w:pStyle w:val="TAC"/>
              <w:keepNext w:val="0"/>
              <w:rPr>
                <w:rFonts w:cs="Arial"/>
                <w:szCs w:val="18"/>
              </w:rPr>
            </w:pPr>
            <w:r w:rsidRPr="00EC61C3">
              <w:rPr>
                <w:rFonts w:cs="Arial"/>
                <w:i/>
                <w:iCs/>
                <w:szCs w:val="18"/>
              </w:rPr>
              <w:t>Enabled</w:t>
            </w:r>
          </w:p>
        </w:tc>
      </w:tr>
      <w:tr w:rsidR="009E6DCF" w:rsidRPr="00EC61C3" w14:paraId="1223AAA8" w14:textId="77777777" w:rsidTr="00E45E02">
        <w:trPr>
          <w:trHeight w:val="164"/>
          <w:jc w:val="center"/>
        </w:trPr>
        <w:tc>
          <w:tcPr>
            <w:tcW w:w="2630" w:type="pct"/>
            <w:gridSpan w:val="3"/>
            <w:shd w:val="clear" w:color="auto" w:fill="auto"/>
          </w:tcPr>
          <w:p w14:paraId="382CDC52" w14:textId="77777777" w:rsidR="009E6DCF" w:rsidRPr="00EC61C3" w:rsidRDefault="009E6DCF" w:rsidP="00E45E02">
            <w:pPr>
              <w:pStyle w:val="TAL"/>
              <w:keepNext w:val="0"/>
              <w:rPr>
                <w:rFonts w:cs="Arial"/>
                <w:szCs w:val="18"/>
              </w:rPr>
            </w:pPr>
            <w:r w:rsidRPr="00EC61C3">
              <w:rPr>
                <w:rFonts w:cs="Arial"/>
                <w:szCs w:val="18"/>
              </w:rPr>
              <w:t>T310 timer</w:t>
            </w:r>
          </w:p>
        </w:tc>
        <w:tc>
          <w:tcPr>
            <w:tcW w:w="572" w:type="pct"/>
            <w:shd w:val="clear" w:color="auto" w:fill="auto"/>
          </w:tcPr>
          <w:p w14:paraId="2C0D07D6" w14:textId="77777777" w:rsidR="009E6DCF" w:rsidRPr="00EC61C3" w:rsidRDefault="009E6DCF" w:rsidP="00E45E02">
            <w:pPr>
              <w:pStyle w:val="TAC"/>
              <w:keepNext w:val="0"/>
              <w:rPr>
                <w:rFonts w:cs="Arial"/>
                <w:iCs/>
                <w:szCs w:val="18"/>
              </w:rPr>
            </w:pPr>
            <w:r w:rsidRPr="00EC61C3">
              <w:rPr>
                <w:rFonts w:cs="Arial"/>
                <w:iCs/>
                <w:szCs w:val="18"/>
              </w:rPr>
              <w:t>ms</w:t>
            </w:r>
          </w:p>
        </w:tc>
        <w:tc>
          <w:tcPr>
            <w:tcW w:w="1798" w:type="pct"/>
            <w:shd w:val="clear" w:color="auto" w:fill="auto"/>
          </w:tcPr>
          <w:p w14:paraId="0AF2729D" w14:textId="77777777" w:rsidR="009E6DCF" w:rsidRPr="00EC61C3" w:rsidRDefault="009E6DCF" w:rsidP="00E45E02">
            <w:pPr>
              <w:pStyle w:val="TAC"/>
              <w:keepNext w:val="0"/>
              <w:rPr>
                <w:iCs/>
              </w:rPr>
            </w:pPr>
            <w:r w:rsidRPr="00EC61C3">
              <w:rPr>
                <w:iCs/>
              </w:rPr>
              <w:t>4000</w:t>
            </w:r>
          </w:p>
        </w:tc>
      </w:tr>
      <w:tr w:rsidR="009E6DCF" w:rsidRPr="00EC61C3" w14:paraId="00062EC8" w14:textId="77777777" w:rsidTr="00E45E02">
        <w:trPr>
          <w:trHeight w:val="164"/>
          <w:jc w:val="center"/>
        </w:trPr>
        <w:tc>
          <w:tcPr>
            <w:tcW w:w="2630" w:type="pct"/>
            <w:gridSpan w:val="3"/>
            <w:shd w:val="clear" w:color="auto" w:fill="auto"/>
          </w:tcPr>
          <w:p w14:paraId="7D56BCA7" w14:textId="77777777" w:rsidR="009E6DCF" w:rsidRPr="00EC61C3" w:rsidRDefault="009E6DCF" w:rsidP="00E45E02">
            <w:pPr>
              <w:pStyle w:val="TAL"/>
              <w:keepNext w:val="0"/>
              <w:rPr>
                <w:rFonts w:cs="Arial"/>
                <w:szCs w:val="18"/>
              </w:rPr>
            </w:pPr>
            <w:r w:rsidRPr="00EC61C3">
              <w:rPr>
                <w:rFonts w:cs="Arial"/>
                <w:szCs w:val="18"/>
              </w:rPr>
              <w:t>T311 timer</w:t>
            </w:r>
          </w:p>
        </w:tc>
        <w:tc>
          <w:tcPr>
            <w:tcW w:w="572" w:type="pct"/>
            <w:shd w:val="clear" w:color="auto" w:fill="auto"/>
          </w:tcPr>
          <w:p w14:paraId="039059C5" w14:textId="77777777" w:rsidR="009E6DCF" w:rsidRPr="00EC61C3" w:rsidRDefault="009E6DCF" w:rsidP="00E45E02">
            <w:pPr>
              <w:pStyle w:val="TAC"/>
              <w:keepNext w:val="0"/>
              <w:rPr>
                <w:rFonts w:cs="Arial"/>
                <w:iCs/>
                <w:szCs w:val="18"/>
              </w:rPr>
            </w:pPr>
            <w:r w:rsidRPr="00EC61C3">
              <w:rPr>
                <w:rFonts w:cs="Arial"/>
                <w:szCs w:val="18"/>
              </w:rPr>
              <w:t>ms</w:t>
            </w:r>
          </w:p>
        </w:tc>
        <w:tc>
          <w:tcPr>
            <w:tcW w:w="1798" w:type="pct"/>
            <w:shd w:val="clear" w:color="auto" w:fill="auto"/>
          </w:tcPr>
          <w:p w14:paraId="53D07ADC" w14:textId="77777777" w:rsidR="009E6DCF" w:rsidRPr="00EC61C3" w:rsidRDefault="009E6DCF" w:rsidP="00E45E02">
            <w:pPr>
              <w:pStyle w:val="TAC"/>
              <w:keepNext w:val="0"/>
              <w:rPr>
                <w:i/>
                <w:iCs/>
              </w:rPr>
            </w:pPr>
            <w:r w:rsidRPr="00EC61C3">
              <w:t>1000</w:t>
            </w:r>
          </w:p>
        </w:tc>
      </w:tr>
      <w:tr w:rsidR="009E6DCF" w:rsidRPr="00EC61C3" w14:paraId="1002818E" w14:textId="77777777" w:rsidTr="00E45E02">
        <w:trPr>
          <w:trHeight w:val="164"/>
          <w:jc w:val="center"/>
        </w:trPr>
        <w:tc>
          <w:tcPr>
            <w:tcW w:w="2630" w:type="pct"/>
            <w:gridSpan w:val="3"/>
            <w:shd w:val="clear" w:color="auto" w:fill="auto"/>
          </w:tcPr>
          <w:p w14:paraId="083D4E81" w14:textId="77777777" w:rsidR="009E6DCF" w:rsidRPr="00EC61C3" w:rsidRDefault="009E6DCF" w:rsidP="00E45E02">
            <w:pPr>
              <w:pStyle w:val="TAL"/>
              <w:keepNext w:val="0"/>
              <w:rPr>
                <w:rFonts w:cs="Arial"/>
                <w:szCs w:val="18"/>
              </w:rPr>
            </w:pPr>
            <w:r w:rsidRPr="00EC61C3">
              <w:rPr>
                <w:rFonts w:cs="Arial"/>
                <w:szCs w:val="18"/>
              </w:rPr>
              <w:t>N310</w:t>
            </w:r>
          </w:p>
        </w:tc>
        <w:tc>
          <w:tcPr>
            <w:tcW w:w="572" w:type="pct"/>
            <w:shd w:val="clear" w:color="auto" w:fill="auto"/>
          </w:tcPr>
          <w:p w14:paraId="32F965E9" w14:textId="77777777" w:rsidR="009E6DCF" w:rsidRPr="00EC61C3" w:rsidRDefault="009E6DCF" w:rsidP="00E45E02">
            <w:pPr>
              <w:pStyle w:val="TAC"/>
              <w:keepNext w:val="0"/>
              <w:rPr>
                <w:rFonts w:cs="Arial"/>
                <w:szCs w:val="18"/>
              </w:rPr>
            </w:pPr>
          </w:p>
        </w:tc>
        <w:tc>
          <w:tcPr>
            <w:tcW w:w="1798" w:type="pct"/>
            <w:shd w:val="clear" w:color="auto" w:fill="auto"/>
          </w:tcPr>
          <w:p w14:paraId="24C761E0" w14:textId="77777777" w:rsidR="009E6DCF" w:rsidRPr="00EC61C3" w:rsidRDefault="009E6DCF" w:rsidP="00E45E02">
            <w:pPr>
              <w:pStyle w:val="TAC"/>
              <w:keepNext w:val="0"/>
            </w:pPr>
            <w:r w:rsidRPr="00EC61C3">
              <w:t>1</w:t>
            </w:r>
          </w:p>
        </w:tc>
      </w:tr>
      <w:tr w:rsidR="009E6DCF" w:rsidRPr="00EC61C3" w14:paraId="325BAA33" w14:textId="77777777" w:rsidTr="00E45E02">
        <w:trPr>
          <w:trHeight w:val="164"/>
          <w:jc w:val="center"/>
        </w:trPr>
        <w:tc>
          <w:tcPr>
            <w:tcW w:w="2630" w:type="pct"/>
            <w:gridSpan w:val="3"/>
            <w:shd w:val="clear" w:color="auto" w:fill="auto"/>
          </w:tcPr>
          <w:p w14:paraId="4B30DA62" w14:textId="77777777" w:rsidR="009E6DCF" w:rsidRPr="00EC61C3" w:rsidRDefault="009E6DCF" w:rsidP="00E45E02">
            <w:pPr>
              <w:pStyle w:val="TAL"/>
              <w:keepNext w:val="0"/>
              <w:rPr>
                <w:rFonts w:cs="Arial"/>
                <w:szCs w:val="18"/>
              </w:rPr>
            </w:pPr>
            <w:r w:rsidRPr="00EC61C3">
              <w:rPr>
                <w:rFonts w:cs="Arial"/>
                <w:szCs w:val="18"/>
              </w:rPr>
              <w:t>N311</w:t>
            </w:r>
          </w:p>
        </w:tc>
        <w:tc>
          <w:tcPr>
            <w:tcW w:w="572" w:type="pct"/>
            <w:shd w:val="clear" w:color="auto" w:fill="auto"/>
          </w:tcPr>
          <w:p w14:paraId="2C36CB7A" w14:textId="77777777" w:rsidR="009E6DCF" w:rsidRPr="00EC61C3" w:rsidRDefault="009E6DCF" w:rsidP="00E45E02">
            <w:pPr>
              <w:pStyle w:val="TAC"/>
              <w:keepNext w:val="0"/>
              <w:rPr>
                <w:rFonts w:cs="Arial"/>
                <w:szCs w:val="18"/>
              </w:rPr>
            </w:pPr>
          </w:p>
        </w:tc>
        <w:tc>
          <w:tcPr>
            <w:tcW w:w="1798" w:type="pct"/>
            <w:shd w:val="clear" w:color="auto" w:fill="auto"/>
          </w:tcPr>
          <w:p w14:paraId="4D28D40C" w14:textId="77777777" w:rsidR="009E6DCF" w:rsidRPr="00EC61C3" w:rsidRDefault="009E6DCF" w:rsidP="00E45E02">
            <w:pPr>
              <w:pStyle w:val="TAC"/>
              <w:keepNext w:val="0"/>
            </w:pPr>
            <w:r w:rsidRPr="00EC61C3">
              <w:t>1</w:t>
            </w:r>
          </w:p>
        </w:tc>
      </w:tr>
      <w:tr w:rsidR="009E6DCF" w:rsidRPr="00EC61C3" w14:paraId="7099365E" w14:textId="77777777" w:rsidTr="00E45E02">
        <w:trPr>
          <w:trHeight w:val="62"/>
          <w:jc w:val="center"/>
        </w:trPr>
        <w:tc>
          <w:tcPr>
            <w:tcW w:w="1597" w:type="pct"/>
            <w:gridSpan w:val="2"/>
            <w:shd w:val="clear" w:color="auto" w:fill="auto"/>
            <w:vAlign w:val="center"/>
          </w:tcPr>
          <w:p w14:paraId="019D3834" w14:textId="77777777" w:rsidR="009E6DCF" w:rsidRPr="00EC61C3" w:rsidRDefault="009E6DCF" w:rsidP="00E45E02">
            <w:pPr>
              <w:pStyle w:val="TAL"/>
              <w:keepNext w:val="0"/>
              <w:rPr>
                <w:rFonts w:cs="Arial"/>
                <w:bCs/>
                <w:szCs w:val="18"/>
              </w:rPr>
            </w:pPr>
            <w:r w:rsidRPr="00EC61C3">
              <w:rPr>
                <w:rFonts w:cs="Arial"/>
                <w:szCs w:val="18"/>
              </w:rPr>
              <w:t>CSI-RS for CSI reporting</w:t>
            </w:r>
          </w:p>
        </w:tc>
        <w:tc>
          <w:tcPr>
            <w:tcW w:w="1033" w:type="pct"/>
            <w:shd w:val="clear" w:color="auto" w:fill="auto"/>
          </w:tcPr>
          <w:p w14:paraId="0781D5EC" w14:textId="77777777" w:rsidR="009E6DCF" w:rsidRPr="00EC61C3" w:rsidRDefault="009E6DCF" w:rsidP="00E45E02">
            <w:pPr>
              <w:pStyle w:val="TAL"/>
              <w:keepNext w:val="0"/>
              <w:rPr>
                <w:rFonts w:cs="Arial"/>
                <w:szCs w:val="18"/>
              </w:rPr>
            </w:pPr>
            <w:r w:rsidRPr="00EC61C3">
              <w:rPr>
                <w:rFonts w:cs="Arial"/>
                <w:szCs w:val="18"/>
              </w:rPr>
              <w:t>Config 1, 2</w:t>
            </w:r>
          </w:p>
        </w:tc>
        <w:tc>
          <w:tcPr>
            <w:tcW w:w="572" w:type="pct"/>
            <w:shd w:val="clear" w:color="auto" w:fill="auto"/>
          </w:tcPr>
          <w:p w14:paraId="1AF8669A" w14:textId="77777777" w:rsidR="009E6DCF" w:rsidRPr="00EC61C3" w:rsidRDefault="009E6DCF" w:rsidP="00E45E02">
            <w:pPr>
              <w:pStyle w:val="TAC"/>
              <w:keepNext w:val="0"/>
              <w:rPr>
                <w:rFonts w:cs="Arial"/>
                <w:szCs w:val="18"/>
              </w:rPr>
            </w:pPr>
          </w:p>
        </w:tc>
        <w:tc>
          <w:tcPr>
            <w:tcW w:w="1798" w:type="pct"/>
            <w:shd w:val="clear" w:color="auto" w:fill="auto"/>
          </w:tcPr>
          <w:p w14:paraId="4684D2D6" w14:textId="77777777" w:rsidR="009E6DCF" w:rsidRPr="00EC61C3" w:rsidRDefault="009E6DCF" w:rsidP="00E45E02">
            <w:pPr>
              <w:pStyle w:val="TAC"/>
              <w:keepNext w:val="0"/>
              <w:rPr>
                <w:rFonts w:cs="Arial"/>
                <w:szCs w:val="18"/>
              </w:rPr>
            </w:pPr>
            <w:r w:rsidRPr="00EC61C3">
              <w:rPr>
                <w:rFonts w:cs="Arial"/>
                <w:szCs w:val="18"/>
              </w:rPr>
              <w:t>CSI-RS.3.1 TDD</w:t>
            </w:r>
          </w:p>
        </w:tc>
      </w:tr>
      <w:tr w:rsidR="009E6DCF" w:rsidRPr="00EC61C3" w14:paraId="07978167" w14:textId="77777777" w:rsidTr="00E45E02">
        <w:trPr>
          <w:trHeight w:val="62"/>
          <w:jc w:val="center"/>
        </w:trPr>
        <w:tc>
          <w:tcPr>
            <w:tcW w:w="2630" w:type="pct"/>
            <w:gridSpan w:val="3"/>
            <w:shd w:val="clear" w:color="auto" w:fill="auto"/>
            <w:vAlign w:val="center"/>
          </w:tcPr>
          <w:p w14:paraId="40C79568" w14:textId="77777777" w:rsidR="009E6DCF" w:rsidRPr="00EC61C3" w:rsidRDefault="009E6DCF" w:rsidP="00E45E02">
            <w:pPr>
              <w:pStyle w:val="TAL"/>
              <w:keepNext w:val="0"/>
              <w:rPr>
                <w:rFonts w:cs="Arial"/>
                <w:szCs w:val="18"/>
              </w:rPr>
            </w:pPr>
            <w:r w:rsidRPr="00EC61C3">
              <w:t>TCI states for PDCCH/PDSCH</w:t>
            </w:r>
          </w:p>
        </w:tc>
        <w:tc>
          <w:tcPr>
            <w:tcW w:w="572" w:type="pct"/>
            <w:shd w:val="clear" w:color="auto" w:fill="auto"/>
          </w:tcPr>
          <w:p w14:paraId="43BB87EE" w14:textId="77777777" w:rsidR="009E6DCF" w:rsidRPr="00EC61C3" w:rsidRDefault="009E6DCF" w:rsidP="00E45E02">
            <w:pPr>
              <w:pStyle w:val="TAC"/>
              <w:keepNext w:val="0"/>
              <w:rPr>
                <w:rFonts w:cs="Arial"/>
                <w:szCs w:val="18"/>
              </w:rPr>
            </w:pPr>
          </w:p>
        </w:tc>
        <w:tc>
          <w:tcPr>
            <w:tcW w:w="1798" w:type="pct"/>
            <w:shd w:val="clear" w:color="auto" w:fill="auto"/>
          </w:tcPr>
          <w:p w14:paraId="0C5A8470" w14:textId="77777777" w:rsidR="009E6DCF" w:rsidRPr="00EC61C3" w:rsidRDefault="009E6DCF" w:rsidP="00E45E02">
            <w:pPr>
              <w:pStyle w:val="TAC"/>
              <w:keepNext w:val="0"/>
              <w:rPr>
                <w:rFonts w:cs="Arial"/>
                <w:szCs w:val="18"/>
              </w:rPr>
            </w:pPr>
            <w:r w:rsidRPr="00EC61C3">
              <w:rPr>
                <w:rFonts w:eastAsia="MS Mincho"/>
              </w:rPr>
              <w:t>TCI.State.2</w:t>
            </w:r>
          </w:p>
        </w:tc>
      </w:tr>
      <w:tr w:rsidR="009E6DCF" w:rsidRPr="00EC61C3" w14:paraId="0D59C05F" w14:textId="77777777" w:rsidTr="00E45E02">
        <w:trPr>
          <w:trHeight w:val="62"/>
          <w:jc w:val="center"/>
        </w:trPr>
        <w:tc>
          <w:tcPr>
            <w:tcW w:w="1597" w:type="pct"/>
            <w:gridSpan w:val="2"/>
            <w:shd w:val="clear" w:color="auto" w:fill="auto"/>
            <w:vAlign w:val="center"/>
          </w:tcPr>
          <w:p w14:paraId="5A4BEF2F" w14:textId="77777777" w:rsidR="009E6DCF" w:rsidRPr="00EC61C3" w:rsidRDefault="009E6DCF" w:rsidP="00E45E02">
            <w:pPr>
              <w:pStyle w:val="TAL"/>
              <w:keepNext w:val="0"/>
              <w:rPr>
                <w:rFonts w:cs="Arial"/>
                <w:szCs w:val="18"/>
              </w:rPr>
            </w:pPr>
            <w:r w:rsidRPr="00EC61C3">
              <w:t>CSI-RS for tracking</w:t>
            </w:r>
          </w:p>
        </w:tc>
        <w:tc>
          <w:tcPr>
            <w:tcW w:w="1033" w:type="pct"/>
            <w:shd w:val="clear" w:color="auto" w:fill="auto"/>
          </w:tcPr>
          <w:p w14:paraId="2E23C2B4" w14:textId="77777777" w:rsidR="009E6DCF" w:rsidRPr="00EC61C3" w:rsidRDefault="009E6DCF" w:rsidP="00E45E02">
            <w:pPr>
              <w:pStyle w:val="TAL"/>
              <w:keepNext w:val="0"/>
              <w:rPr>
                <w:rFonts w:cs="Arial"/>
                <w:szCs w:val="18"/>
              </w:rPr>
            </w:pPr>
            <w:r w:rsidRPr="00EC61C3">
              <w:t>Config 1, 2</w:t>
            </w:r>
          </w:p>
        </w:tc>
        <w:tc>
          <w:tcPr>
            <w:tcW w:w="572" w:type="pct"/>
            <w:shd w:val="clear" w:color="auto" w:fill="auto"/>
          </w:tcPr>
          <w:p w14:paraId="2CF14B0F" w14:textId="77777777" w:rsidR="009E6DCF" w:rsidRPr="00EC61C3" w:rsidRDefault="009E6DCF" w:rsidP="00E45E02">
            <w:pPr>
              <w:pStyle w:val="TAC"/>
              <w:keepNext w:val="0"/>
              <w:rPr>
                <w:rFonts w:cs="Arial"/>
                <w:szCs w:val="18"/>
              </w:rPr>
            </w:pPr>
          </w:p>
        </w:tc>
        <w:tc>
          <w:tcPr>
            <w:tcW w:w="1798" w:type="pct"/>
            <w:shd w:val="clear" w:color="auto" w:fill="auto"/>
          </w:tcPr>
          <w:p w14:paraId="3FD945DB" w14:textId="77777777" w:rsidR="009E6DCF" w:rsidRPr="00EC61C3" w:rsidRDefault="009E6DCF" w:rsidP="00E45E02">
            <w:pPr>
              <w:pStyle w:val="TAC"/>
              <w:keepNext w:val="0"/>
              <w:rPr>
                <w:rFonts w:cs="Arial"/>
                <w:szCs w:val="18"/>
              </w:rPr>
            </w:pPr>
            <w:r w:rsidRPr="00EC61C3">
              <w:rPr>
                <w:szCs w:val="18"/>
              </w:rPr>
              <w:t>TRS.2.1 TDD</w:t>
            </w:r>
          </w:p>
        </w:tc>
      </w:tr>
      <w:tr w:rsidR="009E6DCF" w:rsidRPr="00EC61C3" w14:paraId="5070BE9A" w14:textId="77777777" w:rsidTr="00E45E02">
        <w:trPr>
          <w:trHeight w:val="164"/>
          <w:jc w:val="center"/>
        </w:trPr>
        <w:tc>
          <w:tcPr>
            <w:tcW w:w="2630" w:type="pct"/>
            <w:gridSpan w:val="3"/>
            <w:shd w:val="clear" w:color="auto" w:fill="auto"/>
          </w:tcPr>
          <w:p w14:paraId="4735BFDF" w14:textId="77777777" w:rsidR="009E6DCF" w:rsidRPr="00EC61C3" w:rsidRDefault="009E6DCF" w:rsidP="00E45E02">
            <w:pPr>
              <w:pStyle w:val="TAL"/>
              <w:keepNext w:val="0"/>
              <w:rPr>
                <w:rFonts w:cs="Arial"/>
                <w:szCs w:val="18"/>
              </w:rPr>
            </w:pPr>
            <w:r w:rsidRPr="00EC61C3">
              <w:rPr>
                <w:rFonts w:cs="Arial"/>
                <w:szCs w:val="18"/>
              </w:rPr>
              <w:t>T1</w:t>
            </w:r>
          </w:p>
        </w:tc>
        <w:tc>
          <w:tcPr>
            <w:tcW w:w="572" w:type="pct"/>
            <w:shd w:val="clear" w:color="auto" w:fill="auto"/>
          </w:tcPr>
          <w:p w14:paraId="740EB329"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72FC3456"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790F0B80" w14:textId="77777777" w:rsidTr="00E45E02">
        <w:trPr>
          <w:trHeight w:val="176"/>
          <w:jc w:val="center"/>
        </w:trPr>
        <w:tc>
          <w:tcPr>
            <w:tcW w:w="2630" w:type="pct"/>
            <w:gridSpan w:val="3"/>
            <w:shd w:val="clear" w:color="auto" w:fill="auto"/>
          </w:tcPr>
          <w:p w14:paraId="104D016D" w14:textId="77777777" w:rsidR="009E6DCF" w:rsidRPr="00EC61C3" w:rsidRDefault="009E6DCF" w:rsidP="00E45E02">
            <w:pPr>
              <w:pStyle w:val="TAL"/>
              <w:keepNext w:val="0"/>
              <w:rPr>
                <w:rFonts w:cs="Arial"/>
                <w:szCs w:val="18"/>
              </w:rPr>
            </w:pPr>
            <w:r w:rsidRPr="00EC61C3">
              <w:rPr>
                <w:rFonts w:cs="Arial"/>
                <w:szCs w:val="18"/>
              </w:rPr>
              <w:t>T2</w:t>
            </w:r>
          </w:p>
        </w:tc>
        <w:tc>
          <w:tcPr>
            <w:tcW w:w="572" w:type="pct"/>
            <w:shd w:val="clear" w:color="auto" w:fill="auto"/>
          </w:tcPr>
          <w:p w14:paraId="753C6027"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2841A2CB"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454DCF0D" w14:textId="77777777" w:rsidTr="00E45E02">
        <w:trPr>
          <w:trHeight w:val="164"/>
          <w:jc w:val="center"/>
        </w:trPr>
        <w:tc>
          <w:tcPr>
            <w:tcW w:w="2630" w:type="pct"/>
            <w:gridSpan w:val="3"/>
            <w:shd w:val="clear" w:color="auto" w:fill="auto"/>
          </w:tcPr>
          <w:p w14:paraId="513931D3" w14:textId="77777777" w:rsidR="009E6DCF" w:rsidRPr="00EC61C3" w:rsidRDefault="009E6DCF" w:rsidP="00E45E02">
            <w:pPr>
              <w:pStyle w:val="TAL"/>
              <w:keepNext w:val="0"/>
              <w:rPr>
                <w:rFonts w:cs="Arial"/>
                <w:szCs w:val="18"/>
              </w:rPr>
            </w:pPr>
            <w:r w:rsidRPr="00EC61C3">
              <w:rPr>
                <w:rFonts w:cs="Arial"/>
                <w:szCs w:val="18"/>
              </w:rPr>
              <w:t>T3</w:t>
            </w:r>
          </w:p>
        </w:tc>
        <w:tc>
          <w:tcPr>
            <w:tcW w:w="572" w:type="pct"/>
            <w:shd w:val="clear" w:color="auto" w:fill="auto"/>
          </w:tcPr>
          <w:p w14:paraId="1A393D1A"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20E9D2EF" w14:textId="77777777" w:rsidR="009E6DCF" w:rsidRPr="00EC61C3" w:rsidRDefault="009E6DCF" w:rsidP="00E45E02">
            <w:pPr>
              <w:pStyle w:val="TAC"/>
              <w:keepNext w:val="0"/>
              <w:rPr>
                <w:rFonts w:cs="Arial"/>
                <w:szCs w:val="18"/>
              </w:rPr>
            </w:pPr>
            <w:r w:rsidRPr="00EC61C3">
              <w:rPr>
                <w:rFonts w:cs="Arial"/>
                <w:szCs w:val="18"/>
              </w:rPr>
              <w:t>1.88</w:t>
            </w:r>
          </w:p>
        </w:tc>
      </w:tr>
      <w:tr w:rsidR="009E6DCF" w:rsidRPr="00EC61C3" w14:paraId="6D432066" w14:textId="77777777" w:rsidTr="00E45E02">
        <w:trPr>
          <w:trHeight w:val="164"/>
          <w:jc w:val="center"/>
        </w:trPr>
        <w:tc>
          <w:tcPr>
            <w:tcW w:w="2630" w:type="pct"/>
            <w:gridSpan w:val="3"/>
            <w:shd w:val="clear" w:color="auto" w:fill="auto"/>
          </w:tcPr>
          <w:p w14:paraId="550CF05A" w14:textId="77777777" w:rsidR="009E6DCF" w:rsidRPr="00EC61C3" w:rsidRDefault="009E6DCF" w:rsidP="00E45E02">
            <w:pPr>
              <w:pStyle w:val="TAL"/>
              <w:keepNext w:val="0"/>
              <w:rPr>
                <w:rFonts w:cs="Arial"/>
                <w:szCs w:val="18"/>
              </w:rPr>
            </w:pPr>
            <w:r w:rsidRPr="00EC61C3">
              <w:rPr>
                <w:rFonts w:cs="Arial"/>
                <w:szCs w:val="18"/>
              </w:rPr>
              <w:t>T4</w:t>
            </w:r>
          </w:p>
        </w:tc>
        <w:tc>
          <w:tcPr>
            <w:tcW w:w="572" w:type="pct"/>
            <w:shd w:val="clear" w:color="auto" w:fill="auto"/>
          </w:tcPr>
          <w:p w14:paraId="6C6D833C"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40508D22"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133EF75A" w14:textId="77777777" w:rsidTr="00E45E02">
        <w:trPr>
          <w:trHeight w:val="164"/>
          <w:jc w:val="center"/>
        </w:trPr>
        <w:tc>
          <w:tcPr>
            <w:tcW w:w="2630" w:type="pct"/>
            <w:gridSpan w:val="3"/>
            <w:shd w:val="clear" w:color="auto" w:fill="auto"/>
          </w:tcPr>
          <w:p w14:paraId="433EDB18" w14:textId="77777777" w:rsidR="009E6DCF" w:rsidRPr="00EC61C3" w:rsidRDefault="009E6DCF" w:rsidP="00E45E02">
            <w:pPr>
              <w:pStyle w:val="TAL"/>
              <w:keepNext w:val="0"/>
              <w:rPr>
                <w:rFonts w:cs="Arial"/>
                <w:szCs w:val="18"/>
              </w:rPr>
            </w:pPr>
            <w:r w:rsidRPr="00EC61C3">
              <w:rPr>
                <w:rFonts w:cs="Arial"/>
                <w:szCs w:val="18"/>
              </w:rPr>
              <w:t>T5</w:t>
            </w:r>
          </w:p>
        </w:tc>
        <w:tc>
          <w:tcPr>
            <w:tcW w:w="572" w:type="pct"/>
            <w:shd w:val="clear" w:color="auto" w:fill="auto"/>
          </w:tcPr>
          <w:p w14:paraId="5D68133D"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7CB6FE19" w14:textId="77777777" w:rsidR="009E6DCF" w:rsidRPr="00EC61C3" w:rsidRDefault="009E6DCF" w:rsidP="00E45E02">
            <w:pPr>
              <w:pStyle w:val="TAC"/>
              <w:keepNext w:val="0"/>
              <w:rPr>
                <w:rFonts w:cs="Arial"/>
                <w:szCs w:val="18"/>
              </w:rPr>
            </w:pPr>
            <w:r w:rsidRPr="00EC61C3">
              <w:rPr>
                <w:rFonts w:cs="Arial"/>
                <w:szCs w:val="18"/>
              </w:rPr>
              <w:t>3.84</w:t>
            </w:r>
          </w:p>
        </w:tc>
      </w:tr>
      <w:tr w:rsidR="009E6DCF" w:rsidRPr="00EC61C3" w14:paraId="09F7D3DE" w14:textId="77777777" w:rsidTr="00E45E02">
        <w:trPr>
          <w:trHeight w:val="164"/>
          <w:jc w:val="center"/>
        </w:trPr>
        <w:tc>
          <w:tcPr>
            <w:tcW w:w="2630" w:type="pct"/>
            <w:gridSpan w:val="3"/>
            <w:shd w:val="clear" w:color="auto" w:fill="auto"/>
          </w:tcPr>
          <w:p w14:paraId="71A3EB51" w14:textId="77777777" w:rsidR="009E6DCF" w:rsidRPr="00EC61C3" w:rsidRDefault="009E6DCF" w:rsidP="00E45E02">
            <w:pPr>
              <w:pStyle w:val="TAL"/>
              <w:keepNext w:val="0"/>
              <w:rPr>
                <w:rFonts w:cs="Arial"/>
                <w:szCs w:val="18"/>
              </w:rPr>
            </w:pPr>
            <w:r w:rsidRPr="00EC61C3">
              <w:rPr>
                <w:rFonts w:cs="Arial"/>
                <w:szCs w:val="18"/>
              </w:rPr>
              <w:t>D1</w:t>
            </w:r>
          </w:p>
        </w:tc>
        <w:tc>
          <w:tcPr>
            <w:tcW w:w="572" w:type="pct"/>
            <w:shd w:val="clear" w:color="auto" w:fill="auto"/>
          </w:tcPr>
          <w:p w14:paraId="38878866" w14:textId="77777777" w:rsidR="009E6DCF" w:rsidRPr="00EC61C3" w:rsidRDefault="009E6DCF" w:rsidP="00E45E02">
            <w:pPr>
              <w:pStyle w:val="TAC"/>
              <w:keepNext w:val="0"/>
              <w:rPr>
                <w:rFonts w:cs="Arial"/>
                <w:szCs w:val="18"/>
              </w:rPr>
            </w:pPr>
            <w:r w:rsidRPr="00EC61C3">
              <w:rPr>
                <w:rFonts w:cs="Arial"/>
                <w:szCs w:val="18"/>
              </w:rPr>
              <w:t>s</w:t>
            </w:r>
          </w:p>
        </w:tc>
        <w:tc>
          <w:tcPr>
            <w:tcW w:w="1798" w:type="pct"/>
            <w:shd w:val="clear" w:color="auto" w:fill="auto"/>
          </w:tcPr>
          <w:p w14:paraId="42888234" w14:textId="77777777" w:rsidR="009E6DCF" w:rsidRPr="00EC61C3" w:rsidRDefault="009E6DCF" w:rsidP="00E45E02">
            <w:pPr>
              <w:pStyle w:val="TAC"/>
              <w:keepNext w:val="0"/>
              <w:rPr>
                <w:rFonts w:cs="Arial"/>
                <w:szCs w:val="18"/>
              </w:rPr>
            </w:pPr>
            <w:r w:rsidRPr="00EC61C3">
              <w:rPr>
                <w:rFonts w:cs="Arial"/>
                <w:szCs w:val="18"/>
              </w:rPr>
              <w:t>3.8</w:t>
            </w:r>
          </w:p>
        </w:tc>
      </w:tr>
      <w:tr w:rsidR="009E6DCF" w:rsidRPr="00EC61C3" w14:paraId="7A1465DC" w14:textId="77777777" w:rsidTr="00E45E02">
        <w:trPr>
          <w:trHeight w:val="684"/>
          <w:jc w:val="center"/>
        </w:trPr>
        <w:tc>
          <w:tcPr>
            <w:tcW w:w="5000" w:type="pct"/>
            <w:gridSpan w:val="5"/>
          </w:tcPr>
          <w:p w14:paraId="0387B05D" w14:textId="77777777" w:rsidR="009E6DCF" w:rsidRPr="00EC61C3" w:rsidRDefault="009E6DCF" w:rsidP="00E45E02">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0785828E" w14:textId="77777777" w:rsidR="009E6DCF" w:rsidRPr="00EC61C3" w:rsidRDefault="009E6DCF" w:rsidP="00E45E02">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27EE3FDA" w14:textId="77777777" w:rsidR="009E6DCF" w:rsidRPr="00EC61C3" w:rsidRDefault="009E6DCF" w:rsidP="00E45E02">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7B9496B0" w14:textId="77777777" w:rsidR="009E6DCF" w:rsidRPr="00EC61C3" w:rsidRDefault="009E6DCF" w:rsidP="009E6DCF"/>
    <w:p w14:paraId="0E65E230" w14:textId="77777777" w:rsidR="009E6DCF" w:rsidRPr="00EC61C3" w:rsidRDefault="009E6DCF" w:rsidP="009E6DCF">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E6DCF" w:rsidRPr="00EC61C3" w14:paraId="7D98E437" w14:textId="77777777" w:rsidTr="00E45E02">
        <w:trPr>
          <w:cantSplit/>
          <w:trHeight w:val="207"/>
        </w:trPr>
        <w:tc>
          <w:tcPr>
            <w:tcW w:w="3494" w:type="dxa"/>
            <w:gridSpan w:val="2"/>
            <w:vMerge w:val="restart"/>
            <w:tcBorders>
              <w:top w:val="single" w:sz="4" w:space="0" w:color="auto"/>
              <w:left w:val="single" w:sz="4" w:space="0" w:color="auto"/>
            </w:tcBorders>
          </w:tcPr>
          <w:p w14:paraId="75A315D7" w14:textId="77777777" w:rsidR="009E6DCF" w:rsidRPr="00EC61C3" w:rsidRDefault="009E6DCF" w:rsidP="00E45E02">
            <w:pPr>
              <w:pStyle w:val="TAH"/>
            </w:pPr>
            <w:r w:rsidRPr="00EC61C3">
              <w:t>Parameter</w:t>
            </w:r>
          </w:p>
        </w:tc>
        <w:tc>
          <w:tcPr>
            <w:tcW w:w="940" w:type="dxa"/>
            <w:vMerge w:val="restart"/>
            <w:tcBorders>
              <w:top w:val="single" w:sz="4" w:space="0" w:color="auto"/>
            </w:tcBorders>
          </w:tcPr>
          <w:p w14:paraId="0C89C11C" w14:textId="77777777" w:rsidR="009E6DCF" w:rsidRPr="00EC61C3" w:rsidRDefault="009E6DCF" w:rsidP="00E45E02">
            <w:pPr>
              <w:pStyle w:val="TAH"/>
            </w:pPr>
            <w:r w:rsidRPr="00EC61C3">
              <w:t>Unit</w:t>
            </w:r>
          </w:p>
        </w:tc>
        <w:tc>
          <w:tcPr>
            <w:tcW w:w="7400" w:type="dxa"/>
            <w:gridSpan w:val="10"/>
            <w:tcBorders>
              <w:top w:val="single" w:sz="4" w:space="0" w:color="auto"/>
            </w:tcBorders>
          </w:tcPr>
          <w:p w14:paraId="1BC20725" w14:textId="77777777" w:rsidR="009E6DCF" w:rsidRPr="00EC61C3" w:rsidRDefault="009E6DCF" w:rsidP="00E45E02">
            <w:pPr>
              <w:pStyle w:val="TAH"/>
            </w:pPr>
            <w:r w:rsidRPr="00EC61C3">
              <w:t>Test 1</w:t>
            </w:r>
          </w:p>
        </w:tc>
      </w:tr>
      <w:tr w:rsidR="009E6DCF" w:rsidRPr="00EC61C3" w14:paraId="5E8BC334" w14:textId="77777777" w:rsidTr="00E45E02">
        <w:trPr>
          <w:cantSplit/>
          <w:trHeight w:val="207"/>
        </w:trPr>
        <w:tc>
          <w:tcPr>
            <w:tcW w:w="3494" w:type="dxa"/>
            <w:gridSpan w:val="2"/>
            <w:vMerge/>
            <w:tcBorders>
              <w:left w:val="single" w:sz="4" w:space="0" w:color="auto"/>
              <w:bottom w:val="single" w:sz="4" w:space="0" w:color="auto"/>
            </w:tcBorders>
          </w:tcPr>
          <w:p w14:paraId="6D7800A6" w14:textId="77777777" w:rsidR="009E6DCF" w:rsidRPr="00EC61C3" w:rsidRDefault="009E6DCF" w:rsidP="00E45E02">
            <w:pPr>
              <w:pStyle w:val="TAH"/>
            </w:pPr>
          </w:p>
        </w:tc>
        <w:tc>
          <w:tcPr>
            <w:tcW w:w="940" w:type="dxa"/>
            <w:vMerge/>
            <w:tcBorders>
              <w:bottom w:val="single" w:sz="4" w:space="0" w:color="auto"/>
            </w:tcBorders>
          </w:tcPr>
          <w:p w14:paraId="2FBDC516" w14:textId="77777777" w:rsidR="009E6DCF" w:rsidRPr="00EC61C3" w:rsidRDefault="009E6DCF" w:rsidP="00E45E02">
            <w:pPr>
              <w:pStyle w:val="TAH"/>
            </w:pPr>
          </w:p>
        </w:tc>
        <w:tc>
          <w:tcPr>
            <w:tcW w:w="740" w:type="dxa"/>
            <w:tcBorders>
              <w:bottom w:val="single" w:sz="4" w:space="0" w:color="auto"/>
            </w:tcBorders>
          </w:tcPr>
          <w:p w14:paraId="1E3E9C4F" w14:textId="77777777" w:rsidR="009E6DCF" w:rsidRPr="00EC61C3" w:rsidRDefault="009E6DCF" w:rsidP="00E45E02">
            <w:pPr>
              <w:pStyle w:val="TAH"/>
            </w:pPr>
            <w:r w:rsidRPr="00EC61C3">
              <w:t>T1</w:t>
            </w:r>
          </w:p>
        </w:tc>
        <w:tc>
          <w:tcPr>
            <w:tcW w:w="740" w:type="dxa"/>
            <w:tcBorders>
              <w:bottom w:val="single" w:sz="4" w:space="0" w:color="auto"/>
            </w:tcBorders>
          </w:tcPr>
          <w:p w14:paraId="62FF48D5" w14:textId="77777777" w:rsidR="009E6DCF" w:rsidRPr="00EC61C3" w:rsidRDefault="009E6DCF" w:rsidP="00E45E02">
            <w:pPr>
              <w:pStyle w:val="TAH"/>
            </w:pPr>
            <w:r w:rsidRPr="00EC61C3">
              <w:t>T2</w:t>
            </w:r>
          </w:p>
        </w:tc>
        <w:tc>
          <w:tcPr>
            <w:tcW w:w="740" w:type="dxa"/>
            <w:tcBorders>
              <w:bottom w:val="single" w:sz="4" w:space="0" w:color="auto"/>
            </w:tcBorders>
          </w:tcPr>
          <w:p w14:paraId="7699EDD0" w14:textId="77777777" w:rsidR="009E6DCF" w:rsidRPr="00EC61C3" w:rsidRDefault="009E6DCF" w:rsidP="00E45E02">
            <w:pPr>
              <w:pStyle w:val="TAH"/>
            </w:pPr>
            <w:r w:rsidRPr="00EC61C3">
              <w:t>T3</w:t>
            </w:r>
          </w:p>
        </w:tc>
        <w:tc>
          <w:tcPr>
            <w:tcW w:w="740" w:type="dxa"/>
            <w:tcBorders>
              <w:bottom w:val="single" w:sz="4" w:space="0" w:color="auto"/>
            </w:tcBorders>
          </w:tcPr>
          <w:p w14:paraId="0A454DFC" w14:textId="77777777" w:rsidR="009E6DCF" w:rsidRPr="00EC61C3" w:rsidRDefault="009E6DCF" w:rsidP="00E45E02">
            <w:pPr>
              <w:pStyle w:val="TAH"/>
            </w:pPr>
            <w:r w:rsidRPr="00EC61C3">
              <w:t>T4</w:t>
            </w:r>
          </w:p>
        </w:tc>
        <w:tc>
          <w:tcPr>
            <w:tcW w:w="740" w:type="dxa"/>
            <w:tcBorders>
              <w:bottom w:val="single" w:sz="4" w:space="0" w:color="auto"/>
            </w:tcBorders>
          </w:tcPr>
          <w:p w14:paraId="1FCD751F" w14:textId="77777777" w:rsidR="009E6DCF" w:rsidRPr="00EC61C3" w:rsidRDefault="009E6DCF" w:rsidP="00E45E02">
            <w:pPr>
              <w:pStyle w:val="TAH"/>
            </w:pPr>
            <w:r w:rsidRPr="00EC61C3">
              <w:t>T5</w:t>
            </w:r>
          </w:p>
        </w:tc>
        <w:tc>
          <w:tcPr>
            <w:tcW w:w="740" w:type="dxa"/>
            <w:tcBorders>
              <w:bottom w:val="single" w:sz="4" w:space="0" w:color="auto"/>
            </w:tcBorders>
          </w:tcPr>
          <w:p w14:paraId="2812DF0F" w14:textId="77777777" w:rsidR="009E6DCF" w:rsidRPr="00EC61C3" w:rsidRDefault="009E6DCF" w:rsidP="00E45E02">
            <w:pPr>
              <w:pStyle w:val="TAH"/>
            </w:pPr>
            <w:r w:rsidRPr="00EC61C3">
              <w:t>T1</w:t>
            </w:r>
          </w:p>
        </w:tc>
        <w:tc>
          <w:tcPr>
            <w:tcW w:w="740" w:type="dxa"/>
            <w:tcBorders>
              <w:bottom w:val="single" w:sz="4" w:space="0" w:color="auto"/>
            </w:tcBorders>
          </w:tcPr>
          <w:p w14:paraId="77041026" w14:textId="77777777" w:rsidR="009E6DCF" w:rsidRPr="00EC61C3" w:rsidRDefault="009E6DCF" w:rsidP="00E45E02">
            <w:pPr>
              <w:pStyle w:val="TAH"/>
            </w:pPr>
            <w:r w:rsidRPr="00EC61C3">
              <w:t>T2</w:t>
            </w:r>
          </w:p>
        </w:tc>
        <w:tc>
          <w:tcPr>
            <w:tcW w:w="740" w:type="dxa"/>
            <w:tcBorders>
              <w:bottom w:val="single" w:sz="4" w:space="0" w:color="auto"/>
            </w:tcBorders>
          </w:tcPr>
          <w:p w14:paraId="71EC6981" w14:textId="77777777" w:rsidR="009E6DCF" w:rsidRPr="00EC61C3" w:rsidRDefault="009E6DCF" w:rsidP="00E45E02">
            <w:pPr>
              <w:pStyle w:val="TAH"/>
            </w:pPr>
            <w:r w:rsidRPr="00EC61C3">
              <w:t>T3</w:t>
            </w:r>
          </w:p>
        </w:tc>
        <w:tc>
          <w:tcPr>
            <w:tcW w:w="740" w:type="dxa"/>
            <w:tcBorders>
              <w:bottom w:val="single" w:sz="4" w:space="0" w:color="auto"/>
            </w:tcBorders>
          </w:tcPr>
          <w:p w14:paraId="159862B1" w14:textId="77777777" w:rsidR="009E6DCF" w:rsidRPr="00EC61C3" w:rsidRDefault="009E6DCF" w:rsidP="00E45E02">
            <w:pPr>
              <w:pStyle w:val="TAH"/>
            </w:pPr>
            <w:r w:rsidRPr="00EC61C3">
              <w:t>T4</w:t>
            </w:r>
          </w:p>
        </w:tc>
        <w:tc>
          <w:tcPr>
            <w:tcW w:w="740" w:type="dxa"/>
            <w:tcBorders>
              <w:bottom w:val="single" w:sz="4" w:space="0" w:color="auto"/>
            </w:tcBorders>
          </w:tcPr>
          <w:p w14:paraId="120ED846" w14:textId="77777777" w:rsidR="009E6DCF" w:rsidRPr="00EC61C3" w:rsidRDefault="009E6DCF" w:rsidP="00E45E02">
            <w:pPr>
              <w:pStyle w:val="TAH"/>
            </w:pPr>
            <w:r w:rsidRPr="00EC61C3">
              <w:t>T5</w:t>
            </w:r>
          </w:p>
        </w:tc>
      </w:tr>
      <w:tr w:rsidR="009E6DCF" w:rsidRPr="00EC61C3" w14:paraId="6E9A4FD1" w14:textId="77777777" w:rsidTr="00E45E02">
        <w:trPr>
          <w:cantSplit/>
          <w:trHeight w:val="199"/>
        </w:trPr>
        <w:tc>
          <w:tcPr>
            <w:tcW w:w="3494" w:type="dxa"/>
            <w:gridSpan w:val="2"/>
            <w:vMerge w:val="restart"/>
          </w:tcPr>
          <w:p w14:paraId="32CC9090" w14:textId="77777777" w:rsidR="009E6DCF" w:rsidRPr="00EC61C3" w:rsidRDefault="009E6DCF" w:rsidP="00E45E02">
            <w:pPr>
              <w:pStyle w:val="TAL"/>
              <w:rPr>
                <w:rFonts w:eastAsia="?? ??"/>
              </w:rPr>
            </w:pPr>
            <w:r w:rsidRPr="00EC61C3">
              <w:rPr>
                <w:rFonts w:cs="v4.2.0"/>
              </w:rPr>
              <w:t>AoA setup</w:t>
            </w:r>
          </w:p>
          <w:p w14:paraId="6CD2A2A7" w14:textId="77777777" w:rsidR="009E6DCF" w:rsidRPr="00EC61C3" w:rsidRDefault="009E6DCF" w:rsidP="00E45E02">
            <w:pPr>
              <w:pStyle w:val="TAL"/>
              <w:rPr>
                <w:noProof/>
                <w:lang w:val="it-IT"/>
              </w:rPr>
            </w:pPr>
          </w:p>
        </w:tc>
        <w:tc>
          <w:tcPr>
            <w:tcW w:w="940" w:type="dxa"/>
            <w:vMerge w:val="restart"/>
          </w:tcPr>
          <w:p w14:paraId="67B6BF4D" w14:textId="77777777" w:rsidR="009E6DCF" w:rsidRPr="00EC61C3" w:rsidRDefault="009E6DCF" w:rsidP="00E45E02">
            <w:pPr>
              <w:pStyle w:val="TAC"/>
            </w:pPr>
          </w:p>
        </w:tc>
        <w:tc>
          <w:tcPr>
            <w:tcW w:w="7400" w:type="dxa"/>
            <w:gridSpan w:val="10"/>
            <w:vAlign w:val="center"/>
          </w:tcPr>
          <w:p w14:paraId="68D5D6B2" w14:textId="77777777" w:rsidR="009E6DCF" w:rsidRPr="00EC61C3" w:rsidRDefault="009E6DCF" w:rsidP="00E45E02">
            <w:pPr>
              <w:pStyle w:val="TAC"/>
            </w:pPr>
            <w:r w:rsidRPr="00EC61C3">
              <w:t>Setup 3 defined in A.3.15</w:t>
            </w:r>
          </w:p>
        </w:tc>
      </w:tr>
      <w:tr w:rsidR="009E6DCF" w:rsidRPr="00EC61C3" w14:paraId="14C7E395" w14:textId="77777777" w:rsidTr="00E45E02">
        <w:trPr>
          <w:cantSplit/>
          <w:trHeight w:val="199"/>
        </w:trPr>
        <w:tc>
          <w:tcPr>
            <w:tcW w:w="3494" w:type="dxa"/>
            <w:gridSpan w:val="2"/>
            <w:vMerge/>
          </w:tcPr>
          <w:p w14:paraId="30F4E702" w14:textId="77777777" w:rsidR="009E6DCF" w:rsidRPr="00EC61C3" w:rsidRDefault="009E6DCF" w:rsidP="00E45E02">
            <w:pPr>
              <w:pStyle w:val="TAL"/>
              <w:rPr>
                <w:rFonts w:cs="v4.2.0"/>
              </w:rPr>
            </w:pPr>
          </w:p>
        </w:tc>
        <w:tc>
          <w:tcPr>
            <w:tcW w:w="940" w:type="dxa"/>
            <w:vMerge/>
          </w:tcPr>
          <w:p w14:paraId="3E4F08B9" w14:textId="77777777" w:rsidR="009E6DCF" w:rsidRPr="00EC61C3" w:rsidRDefault="009E6DCF" w:rsidP="00E45E02">
            <w:pPr>
              <w:pStyle w:val="TAC"/>
            </w:pPr>
          </w:p>
        </w:tc>
        <w:tc>
          <w:tcPr>
            <w:tcW w:w="3700" w:type="dxa"/>
            <w:gridSpan w:val="5"/>
            <w:vAlign w:val="center"/>
          </w:tcPr>
          <w:p w14:paraId="790E889B" w14:textId="77777777" w:rsidR="009E6DCF" w:rsidRPr="00EC61C3" w:rsidRDefault="009E6DCF" w:rsidP="00E45E02">
            <w:pPr>
              <w:pStyle w:val="TAC"/>
              <w:rPr>
                <w:b/>
              </w:rPr>
            </w:pPr>
            <w:r w:rsidRPr="00C531CE">
              <w:rPr>
                <w:bCs/>
              </w:rPr>
              <w:t>AoA1</w:t>
            </w:r>
          </w:p>
        </w:tc>
        <w:tc>
          <w:tcPr>
            <w:tcW w:w="3700" w:type="dxa"/>
            <w:gridSpan w:val="5"/>
            <w:vAlign w:val="center"/>
          </w:tcPr>
          <w:p w14:paraId="3D9B95A0" w14:textId="77777777" w:rsidR="009E6DCF" w:rsidRPr="00EC61C3" w:rsidRDefault="009E6DCF" w:rsidP="00E45E02">
            <w:pPr>
              <w:pStyle w:val="TAC"/>
              <w:rPr>
                <w:b/>
              </w:rPr>
            </w:pPr>
            <w:r w:rsidRPr="00C531CE">
              <w:rPr>
                <w:bCs/>
              </w:rPr>
              <w:t>AoA2</w:t>
            </w:r>
          </w:p>
        </w:tc>
      </w:tr>
      <w:tr w:rsidR="009E6DCF" w:rsidRPr="00EC61C3" w14:paraId="0C947F75" w14:textId="77777777" w:rsidTr="00E45E02">
        <w:trPr>
          <w:cantSplit/>
          <w:trHeight w:val="199"/>
        </w:trPr>
        <w:tc>
          <w:tcPr>
            <w:tcW w:w="3494" w:type="dxa"/>
            <w:gridSpan w:val="2"/>
          </w:tcPr>
          <w:p w14:paraId="53729768" w14:textId="77777777" w:rsidR="009E6DCF" w:rsidRPr="00EC61C3" w:rsidRDefault="009E6DCF" w:rsidP="00E45E02">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E27472C" w14:textId="77777777" w:rsidR="009E6DCF" w:rsidRPr="00EC61C3" w:rsidRDefault="009E6DCF" w:rsidP="00E45E02">
            <w:pPr>
              <w:pStyle w:val="TAC"/>
            </w:pPr>
          </w:p>
        </w:tc>
        <w:tc>
          <w:tcPr>
            <w:tcW w:w="3700" w:type="dxa"/>
            <w:gridSpan w:val="5"/>
            <w:vAlign w:val="center"/>
          </w:tcPr>
          <w:p w14:paraId="73E24D61" w14:textId="77777777" w:rsidR="009E6DCF" w:rsidRPr="00EC61C3" w:rsidRDefault="009E6DCF" w:rsidP="00E45E02">
            <w:pPr>
              <w:pStyle w:val="TAC"/>
              <w:rPr>
                <w:b/>
              </w:rPr>
            </w:pPr>
            <w:r w:rsidRPr="00EC61C3">
              <w:rPr>
                <w:lang w:val="en-US"/>
              </w:rPr>
              <w:t>Rough</w:t>
            </w:r>
          </w:p>
        </w:tc>
        <w:tc>
          <w:tcPr>
            <w:tcW w:w="3700" w:type="dxa"/>
            <w:gridSpan w:val="5"/>
            <w:vAlign w:val="center"/>
          </w:tcPr>
          <w:p w14:paraId="4BBF7FBE" w14:textId="77777777" w:rsidR="009E6DCF" w:rsidRPr="00EC61C3" w:rsidRDefault="009E6DCF" w:rsidP="00E45E02">
            <w:pPr>
              <w:pStyle w:val="TAC"/>
              <w:rPr>
                <w:b/>
              </w:rPr>
            </w:pPr>
            <w:r w:rsidRPr="00EC61C3">
              <w:rPr>
                <w:lang w:val="en-US"/>
              </w:rPr>
              <w:t>Rough</w:t>
            </w:r>
          </w:p>
        </w:tc>
      </w:tr>
      <w:tr w:rsidR="009E6DCF" w:rsidRPr="00EC61C3" w14:paraId="75B2D2A0" w14:textId="77777777" w:rsidTr="00E45E02">
        <w:trPr>
          <w:cantSplit/>
          <w:trHeight w:val="136"/>
        </w:trPr>
        <w:tc>
          <w:tcPr>
            <w:tcW w:w="3494" w:type="dxa"/>
            <w:gridSpan w:val="2"/>
            <w:tcBorders>
              <w:left w:val="single" w:sz="4" w:space="0" w:color="auto"/>
              <w:bottom w:val="single" w:sz="4" w:space="0" w:color="auto"/>
            </w:tcBorders>
          </w:tcPr>
          <w:p w14:paraId="37EA6067" w14:textId="77777777" w:rsidR="009E6DCF" w:rsidRPr="00EC61C3" w:rsidRDefault="009E6DCF" w:rsidP="00E45E02">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35813266" w14:textId="77777777" w:rsidR="009E6DCF" w:rsidRPr="00EC61C3" w:rsidRDefault="009E6DCF" w:rsidP="00E45E02">
            <w:pPr>
              <w:pStyle w:val="TAC"/>
            </w:pPr>
            <w:r w:rsidRPr="00EC61C3">
              <w:t>dB</w:t>
            </w:r>
          </w:p>
        </w:tc>
        <w:tc>
          <w:tcPr>
            <w:tcW w:w="3700" w:type="dxa"/>
            <w:gridSpan w:val="5"/>
            <w:tcBorders>
              <w:bottom w:val="single" w:sz="4" w:space="0" w:color="auto"/>
            </w:tcBorders>
            <w:vAlign w:val="center"/>
          </w:tcPr>
          <w:p w14:paraId="38774ADF" w14:textId="77777777" w:rsidR="009E6DCF" w:rsidRPr="00EC61C3" w:rsidRDefault="009E6DCF" w:rsidP="00E45E02">
            <w:pPr>
              <w:pStyle w:val="TAC"/>
            </w:pPr>
            <w:r w:rsidRPr="00EC61C3">
              <w:t>4</w:t>
            </w:r>
          </w:p>
        </w:tc>
        <w:tc>
          <w:tcPr>
            <w:tcW w:w="3700" w:type="dxa"/>
            <w:gridSpan w:val="5"/>
            <w:vMerge w:val="restart"/>
            <w:vAlign w:val="center"/>
          </w:tcPr>
          <w:p w14:paraId="5380225B" w14:textId="77777777" w:rsidR="009E6DCF" w:rsidRPr="00EC61C3" w:rsidRDefault="009E6DCF" w:rsidP="00E45E02">
            <w:pPr>
              <w:pStyle w:val="TAC"/>
            </w:pPr>
            <w:r w:rsidRPr="00EC61C3">
              <w:t>Not sent</w:t>
            </w:r>
          </w:p>
        </w:tc>
      </w:tr>
      <w:tr w:rsidR="009E6DCF" w:rsidRPr="00EC61C3" w14:paraId="04993A79" w14:textId="77777777" w:rsidTr="00E45E02">
        <w:trPr>
          <w:cantSplit/>
          <w:trHeight w:val="145"/>
        </w:trPr>
        <w:tc>
          <w:tcPr>
            <w:tcW w:w="3494" w:type="dxa"/>
            <w:gridSpan w:val="2"/>
            <w:tcBorders>
              <w:left w:val="single" w:sz="4" w:space="0" w:color="auto"/>
              <w:bottom w:val="single" w:sz="4" w:space="0" w:color="auto"/>
            </w:tcBorders>
          </w:tcPr>
          <w:p w14:paraId="68472E99" w14:textId="77777777" w:rsidR="009E6DCF" w:rsidRPr="00EC61C3" w:rsidRDefault="009E6DCF" w:rsidP="00E45E02">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0DD381C5" w14:textId="77777777" w:rsidR="009E6DCF" w:rsidRPr="00EC61C3" w:rsidRDefault="009E6DCF" w:rsidP="00E45E02">
            <w:pPr>
              <w:pStyle w:val="TAC"/>
            </w:pPr>
            <w:r w:rsidRPr="00EC61C3">
              <w:t>dB</w:t>
            </w:r>
          </w:p>
        </w:tc>
        <w:tc>
          <w:tcPr>
            <w:tcW w:w="3700" w:type="dxa"/>
            <w:gridSpan w:val="5"/>
            <w:vMerge w:val="restart"/>
            <w:vAlign w:val="center"/>
          </w:tcPr>
          <w:p w14:paraId="06262269" w14:textId="77777777" w:rsidR="009E6DCF" w:rsidRPr="00EC61C3" w:rsidRDefault="009E6DCF" w:rsidP="00E45E02">
            <w:pPr>
              <w:pStyle w:val="TAC"/>
            </w:pPr>
            <w:r w:rsidRPr="00EC61C3">
              <w:t>0</w:t>
            </w:r>
          </w:p>
        </w:tc>
        <w:tc>
          <w:tcPr>
            <w:tcW w:w="3700" w:type="dxa"/>
            <w:gridSpan w:val="5"/>
            <w:vMerge/>
          </w:tcPr>
          <w:p w14:paraId="0002C055" w14:textId="77777777" w:rsidR="009E6DCF" w:rsidRPr="00EC61C3" w:rsidRDefault="009E6DCF" w:rsidP="00E45E02">
            <w:pPr>
              <w:pStyle w:val="TAC"/>
            </w:pPr>
          </w:p>
        </w:tc>
      </w:tr>
      <w:tr w:rsidR="009E6DCF" w:rsidRPr="00EC61C3" w14:paraId="36612D1F" w14:textId="77777777" w:rsidTr="00E45E02">
        <w:trPr>
          <w:cantSplit/>
          <w:trHeight w:val="136"/>
        </w:trPr>
        <w:tc>
          <w:tcPr>
            <w:tcW w:w="3494" w:type="dxa"/>
            <w:gridSpan w:val="2"/>
            <w:tcBorders>
              <w:left w:val="single" w:sz="4" w:space="0" w:color="auto"/>
              <w:bottom w:val="single" w:sz="4" w:space="0" w:color="auto"/>
            </w:tcBorders>
          </w:tcPr>
          <w:p w14:paraId="0564F347" w14:textId="77777777" w:rsidR="009E6DCF" w:rsidRPr="00EC61C3" w:rsidRDefault="009E6DCF" w:rsidP="00E45E02">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0CD59866" w14:textId="77777777" w:rsidR="009E6DCF" w:rsidRPr="00EC61C3" w:rsidRDefault="009E6DCF" w:rsidP="00E45E02">
            <w:pPr>
              <w:pStyle w:val="TAC"/>
            </w:pPr>
            <w:r w:rsidRPr="00EC61C3">
              <w:t>dB</w:t>
            </w:r>
          </w:p>
        </w:tc>
        <w:tc>
          <w:tcPr>
            <w:tcW w:w="3700" w:type="dxa"/>
            <w:gridSpan w:val="5"/>
            <w:vMerge/>
          </w:tcPr>
          <w:p w14:paraId="794444DF" w14:textId="77777777" w:rsidR="009E6DCF" w:rsidRPr="00EC61C3" w:rsidRDefault="009E6DCF" w:rsidP="00E45E02">
            <w:pPr>
              <w:pStyle w:val="TAC"/>
            </w:pPr>
          </w:p>
        </w:tc>
        <w:tc>
          <w:tcPr>
            <w:tcW w:w="3700" w:type="dxa"/>
            <w:gridSpan w:val="5"/>
            <w:vMerge/>
          </w:tcPr>
          <w:p w14:paraId="4B1316DE" w14:textId="77777777" w:rsidR="009E6DCF" w:rsidRPr="00EC61C3" w:rsidRDefault="009E6DCF" w:rsidP="00E45E02">
            <w:pPr>
              <w:pStyle w:val="TAC"/>
            </w:pPr>
          </w:p>
        </w:tc>
      </w:tr>
      <w:tr w:rsidR="009E6DCF" w:rsidRPr="00EC61C3" w14:paraId="68D32608" w14:textId="77777777" w:rsidTr="00E45E02">
        <w:trPr>
          <w:cantSplit/>
          <w:trHeight w:val="136"/>
        </w:trPr>
        <w:tc>
          <w:tcPr>
            <w:tcW w:w="3494" w:type="dxa"/>
            <w:gridSpan w:val="2"/>
            <w:tcBorders>
              <w:left w:val="single" w:sz="4" w:space="0" w:color="auto"/>
              <w:bottom w:val="single" w:sz="4" w:space="0" w:color="auto"/>
            </w:tcBorders>
          </w:tcPr>
          <w:p w14:paraId="490CDC5F" w14:textId="77777777" w:rsidR="009E6DCF" w:rsidRPr="00EC61C3" w:rsidRDefault="009E6DCF" w:rsidP="00E45E02">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0D6F07C0" w14:textId="77777777" w:rsidR="009E6DCF" w:rsidRPr="00EC61C3" w:rsidRDefault="009E6DCF" w:rsidP="00E45E02">
            <w:pPr>
              <w:pStyle w:val="TAC"/>
            </w:pPr>
            <w:r w:rsidRPr="00EC61C3">
              <w:t>dB</w:t>
            </w:r>
          </w:p>
        </w:tc>
        <w:tc>
          <w:tcPr>
            <w:tcW w:w="3700" w:type="dxa"/>
            <w:gridSpan w:val="5"/>
            <w:vMerge/>
          </w:tcPr>
          <w:p w14:paraId="7788FF0D" w14:textId="77777777" w:rsidR="009E6DCF" w:rsidRPr="00EC61C3" w:rsidRDefault="009E6DCF" w:rsidP="00E45E02">
            <w:pPr>
              <w:pStyle w:val="TAC"/>
            </w:pPr>
          </w:p>
        </w:tc>
        <w:tc>
          <w:tcPr>
            <w:tcW w:w="3700" w:type="dxa"/>
            <w:gridSpan w:val="5"/>
            <w:vMerge/>
          </w:tcPr>
          <w:p w14:paraId="5DAD9FAA" w14:textId="77777777" w:rsidR="009E6DCF" w:rsidRPr="00EC61C3" w:rsidRDefault="009E6DCF" w:rsidP="00E45E02">
            <w:pPr>
              <w:pStyle w:val="TAC"/>
            </w:pPr>
          </w:p>
        </w:tc>
      </w:tr>
      <w:tr w:rsidR="009E6DCF" w:rsidRPr="00EC61C3" w14:paraId="64A81360" w14:textId="77777777" w:rsidTr="00E45E02">
        <w:trPr>
          <w:cantSplit/>
          <w:trHeight w:val="145"/>
        </w:trPr>
        <w:tc>
          <w:tcPr>
            <w:tcW w:w="3494" w:type="dxa"/>
            <w:gridSpan w:val="2"/>
            <w:tcBorders>
              <w:left w:val="single" w:sz="4" w:space="0" w:color="auto"/>
              <w:bottom w:val="single" w:sz="4" w:space="0" w:color="auto"/>
            </w:tcBorders>
          </w:tcPr>
          <w:p w14:paraId="0766E29E" w14:textId="77777777" w:rsidR="009E6DCF" w:rsidRPr="00EC61C3" w:rsidRDefault="009E6DCF" w:rsidP="00E45E02">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1110757C" w14:textId="77777777" w:rsidR="009E6DCF" w:rsidRPr="00EC61C3" w:rsidRDefault="009E6DCF" w:rsidP="00E45E02">
            <w:pPr>
              <w:pStyle w:val="TAC"/>
            </w:pPr>
            <w:r w:rsidRPr="00EC61C3">
              <w:t>dB</w:t>
            </w:r>
          </w:p>
        </w:tc>
        <w:tc>
          <w:tcPr>
            <w:tcW w:w="3700" w:type="dxa"/>
            <w:gridSpan w:val="5"/>
            <w:vMerge/>
          </w:tcPr>
          <w:p w14:paraId="3F77BE5C" w14:textId="77777777" w:rsidR="009E6DCF" w:rsidRPr="00EC61C3" w:rsidRDefault="009E6DCF" w:rsidP="00E45E02">
            <w:pPr>
              <w:pStyle w:val="TAC"/>
            </w:pPr>
          </w:p>
        </w:tc>
        <w:tc>
          <w:tcPr>
            <w:tcW w:w="3700" w:type="dxa"/>
            <w:gridSpan w:val="5"/>
            <w:vMerge/>
          </w:tcPr>
          <w:p w14:paraId="6FCE9E9E" w14:textId="77777777" w:rsidR="009E6DCF" w:rsidRPr="00EC61C3" w:rsidRDefault="009E6DCF" w:rsidP="00E45E02">
            <w:pPr>
              <w:pStyle w:val="TAC"/>
            </w:pPr>
          </w:p>
        </w:tc>
      </w:tr>
      <w:tr w:rsidR="009E6DCF" w:rsidRPr="00EC61C3" w14:paraId="0ED469DC" w14:textId="77777777" w:rsidTr="00E45E02">
        <w:trPr>
          <w:cantSplit/>
          <w:trHeight w:val="136"/>
        </w:trPr>
        <w:tc>
          <w:tcPr>
            <w:tcW w:w="3494" w:type="dxa"/>
            <w:gridSpan w:val="2"/>
            <w:tcBorders>
              <w:left w:val="single" w:sz="4" w:space="0" w:color="auto"/>
              <w:bottom w:val="single" w:sz="4" w:space="0" w:color="auto"/>
            </w:tcBorders>
          </w:tcPr>
          <w:p w14:paraId="1EFC2D02" w14:textId="77777777" w:rsidR="009E6DCF" w:rsidRPr="00EC61C3" w:rsidRDefault="009E6DCF" w:rsidP="00E45E02">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4B57651E" w14:textId="77777777" w:rsidR="009E6DCF" w:rsidRPr="00EC61C3" w:rsidRDefault="009E6DCF" w:rsidP="00E45E02">
            <w:pPr>
              <w:pStyle w:val="TAC"/>
            </w:pPr>
            <w:r w:rsidRPr="00EC61C3">
              <w:t>dB</w:t>
            </w:r>
          </w:p>
        </w:tc>
        <w:tc>
          <w:tcPr>
            <w:tcW w:w="3700" w:type="dxa"/>
            <w:gridSpan w:val="5"/>
            <w:vMerge/>
          </w:tcPr>
          <w:p w14:paraId="72CEFCFF" w14:textId="77777777" w:rsidR="009E6DCF" w:rsidRPr="00EC61C3" w:rsidRDefault="009E6DCF" w:rsidP="00E45E02">
            <w:pPr>
              <w:pStyle w:val="TAC"/>
            </w:pPr>
          </w:p>
        </w:tc>
        <w:tc>
          <w:tcPr>
            <w:tcW w:w="3700" w:type="dxa"/>
            <w:gridSpan w:val="5"/>
            <w:vMerge/>
          </w:tcPr>
          <w:p w14:paraId="09CCBF52" w14:textId="77777777" w:rsidR="009E6DCF" w:rsidRPr="00EC61C3" w:rsidRDefault="009E6DCF" w:rsidP="00E45E02">
            <w:pPr>
              <w:pStyle w:val="TAC"/>
            </w:pPr>
          </w:p>
        </w:tc>
      </w:tr>
      <w:tr w:rsidR="009E6DCF" w:rsidRPr="00EC61C3" w14:paraId="740477FB" w14:textId="77777777" w:rsidTr="00E45E02">
        <w:trPr>
          <w:cantSplit/>
          <w:trHeight w:val="136"/>
        </w:trPr>
        <w:tc>
          <w:tcPr>
            <w:tcW w:w="3494" w:type="dxa"/>
            <w:gridSpan w:val="2"/>
            <w:tcBorders>
              <w:left w:val="single" w:sz="4" w:space="0" w:color="auto"/>
              <w:bottom w:val="single" w:sz="4" w:space="0" w:color="auto"/>
            </w:tcBorders>
          </w:tcPr>
          <w:p w14:paraId="05EDD1D3" w14:textId="77777777" w:rsidR="009E6DCF" w:rsidRPr="00EC61C3" w:rsidRDefault="009E6DCF" w:rsidP="00E45E02">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0F974846" w14:textId="77777777" w:rsidR="009E6DCF" w:rsidRPr="00EC61C3" w:rsidRDefault="009E6DCF" w:rsidP="00E45E02">
            <w:pPr>
              <w:pStyle w:val="TAC"/>
            </w:pPr>
            <w:r w:rsidRPr="00EC61C3">
              <w:t>dB</w:t>
            </w:r>
          </w:p>
        </w:tc>
        <w:tc>
          <w:tcPr>
            <w:tcW w:w="3700" w:type="dxa"/>
            <w:gridSpan w:val="5"/>
            <w:vMerge/>
          </w:tcPr>
          <w:p w14:paraId="39BC56E2" w14:textId="77777777" w:rsidR="009E6DCF" w:rsidRPr="00EC61C3" w:rsidRDefault="009E6DCF" w:rsidP="00E45E02">
            <w:pPr>
              <w:pStyle w:val="TAC"/>
            </w:pPr>
          </w:p>
        </w:tc>
        <w:tc>
          <w:tcPr>
            <w:tcW w:w="3700" w:type="dxa"/>
            <w:gridSpan w:val="5"/>
            <w:vMerge/>
          </w:tcPr>
          <w:p w14:paraId="095DF173" w14:textId="77777777" w:rsidR="009E6DCF" w:rsidRPr="00EC61C3" w:rsidRDefault="009E6DCF" w:rsidP="00E45E02">
            <w:pPr>
              <w:pStyle w:val="TAC"/>
            </w:pPr>
          </w:p>
        </w:tc>
      </w:tr>
      <w:tr w:rsidR="009E6DCF" w:rsidRPr="00EC61C3" w14:paraId="6A7823B7" w14:textId="77777777" w:rsidTr="00E45E02">
        <w:trPr>
          <w:cantSplit/>
          <w:trHeight w:val="136"/>
        </w:trPr>
        <w:tc>
          <w:tcPr>
            <w:tcW w:w="3494" w:type="dxa"/>
            <w:gridSpan w:val="2"/>
            <w:tcBorders>
              <w:left w:val="single" w:sz="4" w:space="0" w:color="auto"/>
              <w:bottom w:val="single" w:sz="4" w:space="0" w:color="auto"/>
            </w:tcBorders>
          </w:tcPr>
          <w:p w14:paraId="6A7BC2A8" w14:textId="77777777" w:rsidR="009E6DCF" w:rsidRPr="00EC61C3" w:rsidRDefault="009E6DCF" w:rsidP="00E45E02">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28E78538" w14:textId="77777777" w:rsidR="009E6DCF" w:rsidRPr="00EC61C3" w:rsidRDefault="009E6DCF" w:rsidP="00E45E02">
            <w:pPr>
              <w:pStyle w:val="TAC"/>
            </w:pPr>
            <w:r w:rsidRPr="00EC61C3">
              <w:t>dB</w:t>
            </w:r>
          </w:p>
        </w:tc>
        <w:tc>
          <w:tcPr>
            <w:tcW w:w="3700" w:type="dxa"/>
            <w:gridSpan w:val="5"/>
            <w:vMerge/>
          </w:tcPr>
          <w:p w14:paraId="54EE752F" w14:textId="77777777" w:rsidR="009E6DCF" w:rsidRPr="00EC61C3" w:rsidRDefault="009E6DCF" w:rsidP="00E45E02">
            <w:pPr>
              <w:pStyle w:val="TAC"/>
            </w:pPr>
          </w:p>
        </w:tc>
        <w:tc>
          <w:tcPr>
            <w:tcW w:w="3700" w:type="dxa"/>
            <w:gridSpan w:val="5"/>
            <w:vMerge/>
          </w:tcPr>
          <w:p w14:paraId="5B125C9F" w14:textId="77777777" w:rsidR="009E6DCF" w:rsidRPr="00EC61C3" w:rsidRDefault="009E6DCF" w:rsidP="00E45E02">
            <w:pPr>
              <w:pStyle w:val="TAC"/>
            </w:pPr>
          </w:p>
        </w:tc>
      </w:tr>
      <w:tr w:rsidR="009E6DCF" w:rsidRPr="00EC61C3" w14:paraId="4FF208F2" w14:textId="77777777" w:rsidTr="00E45E02">
        <w:trPr>
          <w:cantSplit/>
          <w:trHeight w:val="136"/>
        </w:trPr>
        <w:tc>
          <w:tcPr>
            <w:tcW w:w="3494" w:type="dxa"/>
            <w:gridSpan w:val="2"/>
            <w:tcBorders>
              <w:left w:val="single" w:sz="4" w:space="0" w:color="auto"/>
              <w:bottom w:val="single" w:sz="4" w:space="0" w:color="auto"/>
            </w:tcBorders>
          </w:tcPr>
          <w:p w14:paraId="1DFF0929" w14:textId="77777777" w:rsidR="009E6DCF" w:rsidRPr="00EC61C3" w:rsidRDefault="009E6DCF" w:rsidP="00E45E02">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5C0F3007" w14:textId="77777777" w:rsidR="009E6DCF" w:rsidRPr="00EC61C3" w:rsidRDefault="009E6DCF" w:rsidP="00E45E02">
            <w:pPr>
              <w:pStyle w:val="TAC"/>
            </w:pPr>
            <w:r w:rsidRPr="00EC61C3">
              <w:t>dB</w:t>
            </w:r>
          </w:p>
        </w:tc>
        <w:tc>
          <w:tcPr>
            <w:tcW w:w="3700" w:type="dxa"/>
            <w:gridSpan w:val="5"/>
            <w:vMerge/>
            <w:tcBorders>
              <w:bottom w:val="single" w:sz="4" w:space="0" w:color="auto"/>
            </w:tcBorders>
          </w:tcPr>
          <w:p w14:paraId="4DB256FB" w14:textId="77777777" w:rsidR="009E6DCF" w:rsidRPr="00EC61C3" w:rsidRDefault="009E6DCF" w:rsidP="00E45E02">
            <w:pPr>
              <w:pStyle w:val="TAC"/>
            </w:pPr>
          </w:p>
        </w:tc>
        <w:tc>
          <w:tcPr>
            <w:tcW w:w="3700" w:type="dxa"/>
            <w:gridSpan w:val="5"/>
            <w:vMerge/>
          </w:tcPr>
          <w:p w14:paraId="4DBFBE3D" w14:textId="77777777" w:rsidR="009E6DCF" w:rsidRPr="00EC61C3" w:rsidRDefault="009E6DCF" w:rsidP="00E45E02">
            <w:pPr>
              <w:pStyle w:val="TAC"/>
            </w:pPr>
          </w:p>
        </w:tc>
      </w:tr>
      <w:tr w:rsidR="009E6DCF" w:rsidRPr="00EC61C3" w14:paraId="4D857B35" w14:textId="77777777" w:rsidTr="00E45E02">
        <w:trPr>
          <w:cantSplit/>
          <w:trHeight w:val="149"/>
        </w:trPr>
        <w:tc>
          <w:tcPr>
            <w:tcW w:w="1918" w:type="dxa"/>
          </w:tcPr>
          <w:p w14:paraId="134DFD24" w14:textId="77777777" w:rsidR="009E6DCF" w:rsidRPr="00EC61C3" w:rsidRDefault="009E6DCF" w:rsidP="00E45E02">
            <w:pPr>
              <w:pStyle w:val="TAL"/>
            </w:pPr>
            <w:r w:rsidRPr="00EC61C3">
              <w:rPr>
                <w:rFonts w:eastAsia="?? ??"/>
              </w:rPr>
              <w:t>ssb-Index 0 SNR</w:t>
            </w:r>
          </w:p>
        </w:tc>
        <w:tc>
          <w:tcPr>
            <w:tcW w:w="1576" w:type="dxa"/>
          </w:tcPr>
          <w:p w14:paraId="31F4FDA9" w14:textId="77777777" w:rsidR="009E6DCF" w:rsidRPr="00EC61C3" w:rsidRDefault="009E6DCF" w:rsidP="00E45E02">
            <w:pPr>
              <w:pStyle w:val="TAL"/>
              <w:rPr>
                <w:noProof/>
                <w:lang w:val="it-IT"/>
              </w:rPr>
            </w:pPr>
            <w:r w:rsidRPr="00EC61C3">
              <w:rPr>
                <w:noProof/>
                <w:lang w:val="it-IT"/>
              </w:rPr>
              <w:t>Config 1, 2</w:t>
            </w:r>
          </w:p>
        </w:tc>
        <w:tc>
          <w:tcPr>
            <w:tcW w:w="940" w:type="dxa"/>
          </w:tcPr>
          <w:p w14:paraId="1EB3FCFC" w14:textId="77777777" w:rsidR="009E6DCF" w:rsidRPr="00EC61C3" w:rsidRDefault="009E6DCF" w:rsidP="00E45E02">
            <w:pPr>
              <w:pStyle w:val="TAC"/>
            </w:pPr>
            <w:r w:rsidRPr="00EC61C3">
              <w:t>dB</w:t>
            </w:r>
          </w:p>
        </w:tc>
        <w:tc>
          <w:tcPr>
            <w:tcW w:w="740" w:type="dxa"/>
          </w:tcPr>
          <w:p w14:paraId="79FD190C" w14:textId="77777777" w:rsidR="009E6DCF" w:rsidRPr="00EC61C3" w:rsidRDefault="009E6DCF" w:rsidP="00E45E02">
            <w:pPr>
              <w:pStyle w:val="TAC"/>
            </w:pPr>
            <w:r w:rsidRPr="00EC61C3">
              <w:t>2</w:t>
            </w:r>
            <w:r w:rsidRPr="00EC61C3">
              <w:rPr>
                <w:vertAlign w:val="superscript"/>
              </w:rPr>
              <w:t>Note 6</w:t>
            </w:r>
          </w:p>
        </w:tc>
        <w:tc>
          <w:tcPr>
            <w:tcW w:w="740" w:type="dxa"/>
          </w:tcPr>
          <w:p w14:paraId="7DB6E8D4" w14:textId="77777777" w:rsidR="009E6DCF" w:rsidRPr="00EC61C3" w:rsidRDefault="009E6DCF" w:rsidP="00E45E02">
            <w:pPr>
              <w:pStyle w:val="TAC"/>
            </w:pPr>
            <w:r w:rsidRPr="00EC61C3">
              <w:t>-6</w:t>
            </w:r>
            <w:r w:rsidRPr="00EC61C3">
              <w:rPr>
                <w:vertAlign w:val="superscript"/>
              </w:rPr>
              <w:t>Note 6</w:t>
            </w:r>
          </w:p>
        </w:tc>
        <w:tc>
          <w:tcPr>
            <w:tcW w:w="740" w:type="dxa"/>
          </w:tcPr>
          <w:p w14:paraId="6D0EF670" w14:textId="77777777" w:rsidR="009E6DCF" w:rsidRPr="00EC61C3" w:rsidRDefault="009E6DCF" w:rsidP="00E45E02">
            <w:pPr>
              <w:pStyle w:val="TAC"/>
            </w:pPr>
            <w:r w:rsidRPr="00EC61C3">
              <w:t>-15</w:t>
            </w:r>
          </w:p>
        </w:tc>
        <w:tc>
          <w:tcPr>
            <w:tcW w:w="740" w:type="dxa"/>
          </w:tcPr>
          <w:p w14:paraId="72111667" w14:textId="77777777" w:rsidR="009E6DCF" w:rsidRPr="00EC61C3" w:rsidRDefault="009E6DCF" w:rsidP="00E45E02">
            <w:pPr>
              <w:pStyle w:val="TAC"/>
            </w:pPr>
            <w:r w:rsidRPr="00EC61C3">
              <w:t>-4.5</w:t>
            </w:r>
          </w:p>
        </w:tc>
        <w:tc>
          <w:tcPr>
            <w:tcW w:w="740" w:type="dxa"/>
          </w:tcPr>
          <w:p w14:paraId="14956708" w14:textId="77777777" w:rsidR="009E6DCF" w:rsidRPr="00EC61C3" w:rsidRDefault="009E6DCF" w:rsidP="00E45E02">
            <w:pPr>
              <w:pStyle w:val="TAC"/>
            </w:pPr>
            <w:r w:rsidRPr="00EC61C3">
              <w:t>2</w:t>
            </w:r>
            <w:r w:rsidRPr="00EC61C3">
              <w:rPr>
                <w:vertAlign w:val="superscript"/>
              </w:rPr>
              <w:t>Note 6</w:t>
            </w:r>
          </w:p>
        </w:tc>
        <w:tc>
          <w:tcPr>
            <w:tcW w:w="3700" w:type="dxa"/>
            <w:gridSpan w:val="5"/>
            <w:vMerge/>
          </w:tcPr>
          <w:p w14:paraId="429E49E4" w14:textId="77777777" w:rsidR="009E6DCF" w:rsidRPr="00EC61C3" w:rsidRDefault="009E6DCF" w:rsidP="00E45E02">
            <w:pPr>
              <w:pStyle w:val="TAC"/>
            </w:pPr>
          </w:p>
        </w:tc>
      </w:tr>
      <w:tr w:rsidR="009E6DCF" w:rsidRPr="00EC61C3" w14:paraId="56E7F8C9" w14:textId="77777777" w:rsidTr="00E45E02">
        <w:trPr>
          <w:cantSplit/>
          <w:trHeight w:val="199"/>
        </w:trPr>
        <w:tc>
          <w:tcPr>
            <w:tcW w:w="1918" w:type="dxa"/>
          </w:tcPr>
          <w:p w14:paraId="14D46FC1" w14:textId="77777777" w:rsidR="009E6DCF" w:rsidRPr="00EC61C3" w:rsidRDefault="009E6DCF" w:rsidP="00E45E02">
            <w:pPr>
              <w:pStyle w:val="TAL"/>
              <w:rPr>
                <w:rFonts w:eastAsia="?? ??"/>
              </w:rPr>
            </w:pPr>
            <w:r w:rsidRPr="00EC61C3">
              <w:rPr>
                <w:rFonts w:eastAsia="?? ??"/>
              </w:rPr>
              <w:t>ssb-Index 1 SNR</w:t>
            </w:r>
          </w:p>
        </w:tc>
        <w:tc>
          <w:tcPr>
            <w:tcW w:w="1576" w:type="dxa"/>
          </w:tcPr>
          <w:p w14:paraId="34D00E3D" w14:textId="77777777" w:rsidR="009E6DCF" w:rsidRPr="00EC61C3" w:rsidRDefault="009E6DCF" w:rsidP="00E45E02">
            <w:pPr>
              <w:pStyle w:val="TAL"/>
              <w:rPr>
                <w:noProof/>
                <w:lang w:val="it-IT"/>
              </w:rPr>
            </w:pPr>
            <w:r w:rsidRPr="00EC61C3">
              <w:rPr>
                <w:noProof/>
                <w:lang w:val="it-IT"/>
              </w:rPr>
              <w:t>Config 1, 2</w:t>
            </w:r>
          </w:p>
        </w:tc>
        <w:tc>
          <w:tcPr>
            <w:tcW w:w="940" w:type="dxa"/>
          </w:tcPr>
          <w:p w14:paraId="2CBF0CCF" w14:textId="77777777" w:rsidR="009E6DCF" w:rsidRPr="00EC61C3" w:rsidRDefault="009E6DCF" w:rsidP="00E45E02">
            <w:pPr>
              <w:pStyle w:val="TAC"/>
            </w:pPr>
          </w:p>
        </w:tc>
        <w:tc>
          <w:tcPr>
            <w:tcW w:w="3700" w:type="dxa"/>
            <w:gridSpan w:val="5"/>
          </w:tcPr>
          <w:p w14:paraId="385B2217" w14:textId="77777777" w:rsidR="009E6DCF" w:rsidRPr="00EC61C3" w:rsidRDefault="009E6DCF" w:rsidP="00E45E02">
            <w:pPr>
              <w:pStyle w:val="TAC"/>
            </w:pPr>
            <w:r w:rsidRPr="00EC61C3">
              <w:t>Not sent</w:t>
            </w:r>
          </w:p>
        </w:tc>
        <w:tc>
          <w:tcPr>
            <w:tcW w:w="740" w:type="dxa"/>
          </w:tcPr>
          <w:p w14:paraId="1B378B5F" w14:textId="77777777" w:rsidR="009E6DCF" w:rsidRPr="00EC61C3" w:rsidRDefault="009E6DCF" w:rsidP="00E45E02">
            <w:pPr>
              <w:pStyle w:val="TAC"/>
            </w:pPr>
            <w:r w:rsidRPr="00EC61C3">
              <w:t>2</w:t>
            </w:r>
            <w:r w:rsidRPr="00EC61C3">
              <w:rPr>
                <w:vertAlign w:val="superscript"/>
              </w:rPr>
              <w:t>Note 6</w:t>
            </w:r>
          </w:p>
        </w:tc>
        <w:tc>
          <w:tcPr>
            <w:tcW w:w="740" w:type="dxa"/>
          </w:tcPr>
          <w:p w14:paraId="3CEA8C23" w14:textId="77777777" w:rsidR="009E6DCF" w:rsidRPr="00EC61C3" w:rsidRDefault="009E6DCF" w:rsidP="00E45E02">
            <w:pPr>
              <w:pStyle w:val="TAC"/>
            </w:pPr>
            <w:r w:rsidRPr="00EC61C3">
              <w:t>-15</w:t>
            </w:r>
          </w:p>
        </w:tc>
        <w:tc>
          <w:tcPr>
            <w:tcW w:w="740" w:type="dxa"/>
          </w:tcPr>
          <w:p w14:paraId="0D0EDF47" w14:textId="77777777" w:rsidR="009E6DCF" w:rsidRPr="00EC61C3" w:rsidRDefault="009E6DCF" w:rsidP="00E45E02">
            <w:pPr>
              <w:pStyle w:val="TAC"/>
            </w:pPr>
            <w:r w:rsidRPr="00EC61C3">
              <w:t>-15</w:t>
            </w:r>
          </w:p>
        </w:tc>
        <w:tc>
          <w:tcPr>
            <w:tcW w:w="740" w:type="dxa"/>
          </w:tcPr>
          <w:p w14:paraId="0E9861FD" w14:textId="77777777" w:rsidR="009E6DCF" w:rsidRPr="00EC61C3" w:rsidRDefault="009E6DCF" w:rsidP="00E45E02">
            <w:pPr>
              <w:pStyle w:val="TAC"/>
            </w:pPr>
            <w:r w:rsidRPr="00EC61C3">
              <w:t>-15</w:t>
            </w:r>
          </w:p>
        </w:tc>
        <w:tc>
          <w:tcPr>
            <w:tcW w:w="740" w:type="dxa"/>
          </w:tcPr>
          <w:p w14:paraId="06F3ED6C" w14:textId="77777777" w:rsidR="009E6DCF" w:rsidRPr="00EC61C3" w:rsidRDefault="009E6DCF" w:rsidP="00E45E02">
            <w:pPr>
              <w:pStyle w:val="TAC"/>
            </w:pPr>
            <w:r w:rsidRPr="00EC61C3">
              <w:t>-15</w:t>
            </w:r>
          </w:p>
        </w:tc>
      </w:tr>
      <w:tr w:rsidR="009E6DCF" w:rsidRPr="00EC61C3" w:rsidDel="008D79E6" w14:paraId="326336FF" w14:textId="77777777" w:rsidTr="00E45E02">
        <w:trPr>
          <w:cantSplit/>
          <w:trHeight w:val="199"/>
          <w:del w:id="1194" w:author="Huawei" w:date="2021-07-20T19:09:00Z"/>
        </w:trPr>
        <w:tc>
          <w:tcPr>
            <w:tcW w:w="1918" w:type="dxa"/>
          </w:tcPr>
          <w:p w14:paraId="1C402BD6" w14:textId="77777777" w:rsidR="009E6DCF" w:rsidRPr="00EC61C3" w:rsidDel="008D79E6" w:rsidRDefault="009E6DCF" w:rsidP="00E45E02">
            <w:pPr>
              <w:pStyle w:val="TAL"/>
              <w:rPr>
                <w:del w:id="1195" w:author="Huawei" w:date="2021-07-20T19:09:00Z"/>
                <w:lang w:eastAsia="zh-CN"/>
              </w:rPr>
            </w:pPr>
            <w:del w:id="1196"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64DE6B09" w14:textId="77777777" w:rsidR="009E6DCF" w:rsidRPr="00EC61C3" w:rsidDel="008D79E6" w:rsidRDefault="009E6DCF" w:rsidP="00E45E02">
            <w:pPr>
              <w:pStyle w:val="TAL"/>
              <w:rPr>
                <w:del w:id="1197" w:author="Huawei" w:date="2021-07-20T19:09:00Z"/>
                <w:noProof/>
                <w:lang w:val="it-IT" w:eastAsia="zh-CN"/>
              </w:rPr>
            </w:pPr>
            <w:del w:id="1198"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43BD1E3F" w14:textId="77777777" w:rsidR="009E6DCF" w:rsidRPr="00EC61C3" w:rsidDel="008D79E6" w:rsidRDefault="009E6DCF" w:rsidP="00E45E02">
            <w:pPr>
              <w:pStyle w:val="TAC"/>
              <w:rPr>
                <w:del w:id="1199" w:author="Huawei" w:date="2021-07-20T19:09:00Z"/>
                <w:lang w:eastAsia="zh-CN"/>
              </w:rPr>
            </w:pPr>
            <w:del w:id="1200"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493E38E5" w14:textId="77777777" w:rsidR="009E6DCF" w:rsidRPr="00EC61C3" w:rsidDel="008D79E6" w:rsidRDefault="009E6DCF" w:rsidP="00E45E02">
            <w:pPr>
              <w:pStyle w:val="TAC"/>
              <w:rPr>
                <w:del w:id="1201" w:author="Huawei" w:date="2021-07-20T19:09:00Z"/>
                <w:lang w:eastAsia="zh-CN"/>
              </w:rPr>
            </w:pPr>
            <w:del w:id="1202" w:author="Huawei" w:date="2021-07-20T19:09:00Z">
              <w:r w:rsidRPr="00EC61C3" w:rsidDel="008D79E6">
                <w:rPr>
                  <w:lang w:eastAsia="zh-CN"/>
                </w:rPr>
                <w:delText>2</w:delText>
              </w:r>
              <w:r w:rsidRPr="00EC61C3" w:rsidDel="008D79E6">
                <w:rPr>
                  <w:vertAlign w:val="superscript"/>
                </w:rPr>
                <w:delText>Note 6</w:delText>
              </w:r>
            </w:del>
          </w:p>
        </w:tc>
        <w:tc>
          <w:tcPr>
            <w:tcW w:w="3700" w:type="dxa"/>
            <w:gridSpan w:val="5"/>
            <w:vAlign w:val="center"/>
          </w:tcPr>
          <w:p w14:paraId="73197325" w14:textId="77777777" w:rsidR="009E6DCF" w:rsidRPr="00EC61C3" w:rsidDel="008D79E6" w:rsidRDefault="009E6DCF" w:rsidP="00E45E02">
            <w:pPr>
              <w:pStyle w:val="TAC"/>
              <w:rPr>
                <w:del w:id="1203" w:author="Huawei" w:date="2021-07-20T19:09:00Z"/>
                <w:lang w:eastAsia="zh-CN"/>
              </w:rPr>
            </w:pPr>
            <w:del w:id="1204" w:author="Huawei" w:date="2021-07-20T19:09:00Z">
              <w:r w:rsidRPr="00EC61C3" w:rsidDel="008D79E6">
                <w:rPr>
                  <w:lang w:eastAsia="zh-CN"/>
                </w:rPr>
                <w:delText>N/A</w:delText>
              </w:r>
            </w:del>
          </w:p>
        </w:tc>
      </w:tr>
      <w:tr w:rsidR="009E6DCF" w:rsidRPr="00EC61C3" w14:paraId="5E48B72D" w14:textId="77777777" w:rsidTr="00E45E02">
        <w:trPr>
          <w:cantSplit/>
          <w:trHeight w:val="153"/>
        </w:trPr>
        <w:tc>
          <w:tcPr>
            <w:tcW w:w="1918" w:type="dxa"/>
          </w:tcPr>
          <w:p w14:paraId="2341A57D" w14:textId="77777777" w:rsidR="009E6DCF" w:rsidRPr="00EC61C3" w:rsidRDefault="009E6DCF" w:rsidP="00E45E02">
            <w:pPr>
              <w:pStyle w:val="TAL"/>
            </w:pPr>
            <w:r w:rsidRPr="00EC61C3">
              <w:rPr>
                <w:position w:val="-12"/>
              </w:rPr>
              <w:object w:dxaOrig="420" w:dyaOrig="360" w14:anchorId="0E39C537">
                <v:shape id="_x0000_i1052" type="#_x0000_t75" style="width:20.5pt;height:20.5pt" o:ole="" fillcolor="window">
                  <v:imagedata r:id="rId18" o:title=""/>
                </v:shape>
                <o:OLEObject Type="Embed" ProgID="Equation.3" ShapeID="_x0000_i1052" DrawAspect="Content" ObjectID="_1692088643" r:id="rId56"/>
              </w:object>
            </w:r>
          </w:p>
        </w:tc>
        <w:tc>
          <w:tcPr>
            <w:tcW w:w="1576" w:type="dxa"/>
          </w:tcPr>
          <w:p w14:paraId="28765F83" w14:textId="77777777" w:rsidR="009E6DCF" w:rsidRPr="00EC61C3" w:rsidRDefault="009E6DCF" w:rsidP="00E45E02">
            <w:pPr>
              <w:pStyle w:val="TAL"/>
              <w:rPr>
                <w:noProof/>
                <w:lang w:val="it-IT"/>
              </w:rPr>
            </w:pPr>
            <w:r w:rsidRPr="00EC61C3">
              <w:rPr>
                <w:noProof/>
                <w:lang w:val="it-IT"/>
              </w:rPr>
              <w:t>Config 1, 2</w:t>
            </w:r>
          </w:p>
        </w:tc>
        <w:tc>
          <w:tcPr>
            <w:tcW w:w="940" w:type="dxa"/>
          </w:tcPr>
          <w:p w14:paraId="603AF9C8" w14:textId="77777777" w:rsidR="009E6DCF" w:rsidRPr="00EC61C3" w:rsidRDefault="009E6DCF" w:rsidP="00E45E02">
            <w:pPr>
              <w:pStyle w:val="TAC"/>
            </w:pPr>
            <w:r w:rsidRPr="00EC61C3">
              <w:t>dBm/</w:t>
            </w:r>
            <w:r w:rsidRPr="00EC61C3">
              <w:br/>
              <w:t>15kHz</w:t>
            </w:r>
          </w:p>
        </w:tc>
        <w:tc>
          <w:tcPr>
            <w:tcW w:w="3700" w:type="dxa"/>
            <w:gridSpan w:val="5"/>
            <w:vAlign w:val="center"/>
          </w:tcPr>
          <w:p w14:paraId="518D5BA6" w14:textId="77777777" w:rsidR="009E6DCF" w:rsidRPr="00EC61C3" w:rsidRDefault="009E6DCF" w:rsidP="00E45E02">
            <w:pPr>
              <w:pStyle w:val="TAC"/>
            </w:pPr>
            <w:r w:rsidRPr="00EC61C3">
              <w:t>-92.1</w:t>
            </w:r>
          </w:p>
        </w:tc>
        <w:tc>
          <w:tcPr>
            <w:tcW w:w="3700" w:type="dxa"/>
            <w:gridSpan w:val="5"/>
            <w:vAlign w:val="center"/>
          </w:tcPr>
          <w:p w14:paraId="3701E205" w14:textId="77777777" w:rsidR="009E6DCF" w:rsidRPr="00EC61C3" w:rsidRDefault="009E6DCF" w:rsidP="00E45E02">
            <w:pPr>
              <w:pStyle w:val="TAC"/>
            </w:pPr>
            <w:r w:rsidRPr="00EC61C3">
              <w:t>-92.1</w:t>
            </w:r>
          </w:p>
        </w:tc>
      </w:tr>
      <w:tr w:rsidR="009E6DCF" w:rsidRPr="00EC61C3" w14:paraId="1A7F1D33" w14:textId="77777777" w:rsidTr="00E45E02">
        <w:trPr>
          <w:cantSplit/>
          <w:trHeight w:val="153"/>
        </w:trPr>
        <w:tc>
          <w:tcPr>
            <w:tcW w:w="3494" w:type="dxa"/>
            <w:gridSpan w:val="2"/>
          </w:tcPr>
          <w:p w14:paraId="26A81FA0" w14:textId="77777777" w:rsidR="009E6DCF" w:rsidRPr="00EC61C3" w:rsidRDefault="009E6DCF" w:rsidP="00E45E02">
            <w:pPr>
              <w:pStyle w:val="TAL"/>
              <w:rPr>
                <w:noProof/>
                <w:lang w:val="it-IT"/>
              </w:rPr>
            </w:pPr>
            <w:r w:rsidRPr="00EC61C3">
              <w:rPr>
                <w:rFonts w:eastAsia="?? ??"/>
              </w:rPr>
              <w:t>Time multiplexing of the downlink transmissions from each AoA</w:t>
            </w:r>
          </w:p>
        </w:tc>
        <w:tc>
          <w:tcPr>
            <w:tcW w:w="940" w:type="dxa"/>
          </w:tcPr>
          <w:p w14:paraId="1AD214A5" w14:textId="77777777" w:rsidR="009E6DCF" w:rsidRPr="00EC61C3" w:rsidRDefault="009E6DCF" w:rsidP="00E45E02">
            <w:pPr>
              <w:pStyle w:val="TAC"/>
            </w:pPr>
          </w:p>
        </w:tc>
        <w:tc>
          <w:tcPr>
            <w:tcW w:w="7400" w:type="dxa"/>
            <w:gridSpan w:val="10"/>
            <w:vAlign w:val="center"/>
          </w:tcPr>
          <w:p w14:paraId="086EB76A" w14:textId="77777777" w:rsidR="009E6DCF" w:rsidRPr="00EC61C3" w:rsidRDefault="009E6DCF" w:rsidP="00E45E02">
            <w:pPr>
              <w:pStyle w:val="TAC"/>
            </w:pPr>
            <w:r w:rsidRPr="00EC61C3">
              <w:rPr>
                <w:rFonts w:eastAsia="?? ??"/>
                <w:lang w:val="en-US"/>
              </w:rPr>
              <w:t>Defined in Figure A.5.5.1.2.1-2</w:t>
            </w:r>
          </w:p>
        </w:tc>
      </w:tr>
      <w:tr w:rsidR="009E6DCF" w:rsidRPr="00EC61C3" w14:paraId="55DC580D" w14:textId="77777777" w:rsidTr="00E45E02">
        <w:trPr>
          <w:cantSplit/>
          <w:trHeight w:val="168"/>
        </w:trPr>
        <w:tc>
          <w:tcPr>
            <w:tcW w:w="3494" w:type="dxa"/>
            <w:gridSpan w:val="2"/>
          </w:tcPr>
          <w:p w14:paraId="198FF024" w14:textId="77777777" w:rsidR="009E6DCF" w:rsidRPr="00EC61C3" w:rsidRDefault="009E6DCF" w:rsidP="00E45E02">
            <w:pPr>
              <w:pStyle w:val="TAL"/>
            </w:pPr>
            <w:r w:rsidRPr="00EC61C3">
              <w:rPr>
                <w:rFonts w:eastAsia="?? ??"/>
              </w:rPr>
              <w:t>Propagation condition</w:t>
            </w:r>
          </w:p>
        </w:tc>
        <w:tc>
          <w:tcPr>
            <w:tcW w:w="940" w:type="dxa"/>
          </w:tcPr>
          <w:p w14:paraId="41FC5AE9" w14:textId="77777777" w:rsidR="009E6DCF" w:rsidRPr="00EC61C3" w:rsidRDefault="009E6DCF" w:rsidP="00E45E02">
            <w:pPr>
              <w:pStyle w:val="TAC"/>
            </w:pPr>
          </w:p>
        </w:tc>
        <w:tc>
          <w:tcPr>
            <w:tcW w:w="3700" w:type="dxa"/>
            <w:gridSpan w:val="5"/>
          </w:tcPr>
          <w:p w14:paraId="09388194" w14:textId="77777777" w:rsidR="009E6DCF" w:rsidRPr="00EC61C3" w:rsidRDefault="009E6DCF" w:rsidP="00E45E02">
            <w:pPr>
              <w:pStyle w:val="TAC"/>
            </w:pPr>
            <w:r w:rsidRPr="00EC61C3">
              <w:t>TDL-A 30ns 75Hz</w:t>
            </w:r>
          </w:p>
        </w:tc>
        <w:tc>
          <w:tcPr>
            <w:tcW w:w="3700" w:type="dxa"/>
            <w:gridSpan w:val="5"/>
          </w:tcPr>
          <w:p w14:paraId="57CFB194" w14:textId="77777777" w:rsidR="009E6DCF" w:rsidRPr="00EC61C3" w:rsidRDefault="009E6DCF" w:rsidP="00E45E02">
            <w:pPr>
              <w:pStyle w:val="TAC"/>
            </w:pPr>
            <w:r w:rsidRPr="00EC61C3">
              <w:t>TDL-A 30ns 75Hz</w:t>
            </w:r>
          </w:p>
        </w:tc>
      </w:tr>
      <w:tr w:rsidR="009E6DCF" w:rsidRPr="00EC61C3" w14:paraId="790ED479" w14:textId="77777777" w:rsidTr="00E45E02">
        <w:trPr>
          <w:cantSplit/>
          <w:trHeight w:val="168"/>
        </w:trPr>
        <w:tc>
          <w:tcPr>
            <w:tcW w:w="11834" w:type="dxa"/>
            <w:gridSpan w:val="13"/>
          </w:tcPr>
          <w:p w14:paraId="012ACA09" w14:textId="77777777" w:rsidR="009E6DCF" w:rsidRPr="00EC61C3" w:rsidRDefault="009E6DCF" w:rsidP="00E45E02">
            <w:pPr>
              <w:pStyle w:val="TAN"/>
            </w:pPr>
            <w:r w:rsidRPr="00EC61C3">
              <w:t>Note 1:</w:t>
            </w:r>
            <w:r w:rsidRPr="00EC61C3">
              <w:tab/>
              <w:t>OCNG shall be used such that a constant total transmitted power spectral density is achieved for all OFDM symbols.</w:t>
            </w:r>
          </w:p>
          <w:p w14:paraId="6195708B" w14:textId="77777777" w:rsidR="009E6DCF" w:rsidRPr="00EC61C3" w:rsidRDefault="009E6DCF" w:rsidP="00E45E02">
            <w:pPr>
              <w:pStyle w:val="TAN"/>
            </w:pPr>
            <w:r w:rsidRPr="00EC61C3">
              <w:t>Note 2:</w:t>
            </w:r>
            <w:r w:rsidRPr="00EC61C3">
              <w:tab/>
              <w:t>The signal contains PDCCH for UEs other than the device under test as part of OCNG.</w:t>
            </w:r>
          </w:p>
          <w:p w14:paraId="3D0B63F5" w14:textId="77777777" w:rsidR="009E6DCF" w:rsidRPr="00EC61C3" w:rsidRDefault="009E6DCF" w:rsidP="00E45E02">
            <w:pPr>
              <w:pStyle w:val="TAN"/>
            </w:pPr>
            <w:r w:rsidRPr="00EC61C3">
              <w:t>Note 3:</w:t>
            </w:r>
            <w:r w:rsidRPr="00EC61C3">
              <w:tab/>
              <w:t>SNR levels correspond to the signal to noise ratio over the SSS REs.</w:t>
            </w:r>
          </w:p>
          <w:p w14:paraId="79067CAD" w14:textId="77777777" w:rsidR="009E6DCF" w:rsidRPr="00EC61C3" w:rsidRDefault="009E6DCF"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08E9EE6A" w14:textId="77777777" w:rsidR="009E6DCF" w:rsidRPr="00EC61C3" w:rsidRDefault="009E6DCF"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116C0BD6" w14:textId="77777777" w:rsidR="009E6DCF" w:rsidRPr="00EC61C3" w:rsidRDefault="009E6DCF" w:rsidP="00E45E02">
            <w:pPr>
              <w:pStyle w:val="TAN"/>
            </w:pPr>
            <w:r w:rsidRPr="00EC61C3">
              <w:t>Note 6:</w:t>
            </w:r>
            <w:r w:rsidRPr="00EC61C3">
              <w:tab/>
              <w:t>This value allows up to 1dB degradation from applied SNR to UE baseband</w:t>
            </w:r>
          </w:p>
        </w:tc>
      </w:tr>
    </w:tbl>
    <w:p w14:paraId="48FA2DF4" w14:textId="77777777" w:rsidR="009E6DCF" w:rsidRPr="00EC61C3" w:rsidRDefault="009E6DCF" w:rsidP="009E6DCF"/>
    <w:p w14:paraId="40C1B731" w14:textId="77777777" w:rsidR="009E6DCF" w:rsidRPr="00EC61C3" w:rsidRDefault="009E6DCF" w:rsidP="009E6DCF">
      <w:pPr>
        <w:pStyle w:val="TH"/>
      </w:pPr>
      <w:r w:rsidRPr="00EC61C3">
        <w:t>Table A.5.5.1.2.1-4: Void</w:t>
      </w:r>
    </w:p>
    <w:p w14:paraId="629DAC90" w14:textId="77777777" w:rsidR="009E6DCF" w:rsidRPr="00EC61C3" w:rsidRDefault="009E6DCF" w:rsidP="009E6DCF">
      <w:pPr>
        <w:pStyle w:val="TH"/>
        <w:rPr>
          <w:rFonts w:eastAsia="Malgun Gothic"/>
          <w:kern w:val="20"/>
        </w:rPr>
      </w:pPr>
      <w:r w:rsidRPr="00EC61C3">
        <w:rPr>
          <w:rFonts w:eastAsia="Malgun Gothic"/>
          <w:noProof/>
          <w:kern w:val="20"/>
          <w:lang w:val="en-US" w:eastAsia="zh-CN"/>
        </w:rPr>
        <w:drawing>
          <wp:inline distT="0" distB="0" distL="0" distR="0" wp14:anchorId="4BDF5C72" wp14:editId="52EA4F0A">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55F20161" w14:textId="77777777" w:rsidR="009E6DCF" w:rsidRDefault="009E6DCF" w:rsidP="009E6DCF">
      <w:pPr>
        <w:pStyle w:val="TF"/>
      </w:pPr>
      <w:r w:rsidRPr="00EC61C3">
        <w:t>Figure A.5.5.1.2.1-1: SNR variation for in-sync testing</w:t>
      </w:r>
    </w:p>
    <w:p w14:paraId="402BC3C0" w14:textId="77777777" w:rsidR="009E6DCF" w:rsidRPr="00EC61C3" w:rsidRDefault="009E6DCF" w:rsidP="009E6DCF"/>
    <w:p w14:paraId="6A016A99" w14:textId="77777777" w:rsidR="009E6DCF" w:rsidRPr="00EC61C3" w:rsidRDefault="009E6DCF" w:rsidP="009E6DCF">
      <w:pPr>
        <w:pStyle w:val="TF"/>
        <w:rPr>
          <w:lang w:val="en-US"/>
        </w:rPr>
      </w:pPr>
      <w:r>
        <w:object w:dxaOrig="8511" w:dyaOrig="5731" w14:anchorId="594F859A">
          <v:shape id="_x0000_i1053" type="#_x0000_t75" style="width:375.5pt;height:252pt" o:ole="">
            <v:imagedata r:id="rId58" o:title=""/>
          </v:shape>
          <o:OLEObject Type="Embed" ProgID="Visio.Drawing.15" ShapeID="_x0000_i1053" DrawAspect="Content" ObjectID="_1692088644" r:id="rId59"/>
        </w:object>
      </w:r>
    </w:p>
    <w:p w14:paraId="53636538" w14:textId="77777777" w:rsidR="009E6DCF" w:rsidRPr="00EC61C3" w:rsidRDefault="009E6DCF" w:rsidP="009E6DCF">
      <w:pPr>
        <w:pStyle w:val="TF"/>
        <w:rPr>
          <w:lang w:val="en-US"/>
        </w:rPr>
      </w:pPr>
      <w:r w:rsidRPr="00EC61C3">
        <w:rPr>
          <w:lang w:val="en-US"/>
        </w:rPr>
        <w:t xml:space="preserve">Figure A.5.5.1.2.1-2: </w:t>
      </w:r>
      <w:r w:rsidRPr="00EC61C3">
        <w:t>Time multiplexed downlink transmissions</w:t>
      </w:r>
    </w:p>
    <w:p w14:paraId="272EF5EE" w14:textId="77777777" w:rsidR="009E6DCF" w:rsidRPr="00EC61C3" w:rsidRDefault="009E6DCF" w:rsidP="009E6DCF">
      <w:pPr>
        <w:pStyle w:val="Heading5"/>
        <w:rPr>
          <w:snapToGrid w:val="0"/>
        </w:rPr>
      </w:pPr>
      <w:r w:rsidRPr="00EC61C3">
        <w:rPr>
          <w:snapToGrid w:val="0"/>
        </w:rPr>
        <w:t>A.5.5.1.2.2</w:t>
      </w:r>
      <w:r w:rsidRPr="00EC61C3">
        <w:rPr>
          <w:snapToGrid w:val="0"/>
        </w:rPr>
        <w:tab/>
        <w:t>Test Requirements</w:t>
      </w:r>
    </w:p>
    <w:p w14:paraId="4F9D641B" w14:textId="77777777" w:rsidR="009E6DCF" w:rsidRPr="00EC61C3" w:rsidRDefault="009E6DCF" w:rsidP="009E6DCF">
      <w:r w:rsidRPr="00EC61C3">
        <w:t>The UE behaviour in each test during time durations T1, T2, T3, T4 and T5 shall be as follows:</w:t>
      </w:r>
    </w:p>
    <w:p w14:paraId="641645EF" w14:textId="77777777" w:rsidR="009E6DCF" w:rsidRPr="00EC61C3" w:rsidRDefault="009E6DCF" w:rsidP="009E6DCF">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4585D1C4" w14:textId="77777777" w:rsidR="009E6DCF" w:rsidRPr="00EC61C3" w:rsidRDefault="009E6DCF" w:rsidP="009E6DCF">
      <w:r w:rsidRPr="00EC61C3">
        <w:t>The rate of correct events observed during repeated tests shall be at least 90%.</w:t>
      </w:r>
    </w:p>
    <w:p w14:paraId="39CD3447" w14:textId="77777777" w:rsidR="009E6DCF" w:rsidRPr="00EC61C3" w:rsidRDefault="009E6DCF" w:rsidP="009E6DCF">
      <w:pPr>
        <w:pStyle w:val="Heading4"/>
      </w:pPr>
      <w:r w:rsidRPr="00EC61C3">
        <w:t>A.5.5.1.3</w:t>
      </w:r>
      <w:r w:rsidRPr="00EC61C3">
        <w:tab/>
        <w:t>Radio Link Monitoring Out-of-sync Test for FR2 PSCell configured with SSB-based RLM RS in DRX mode</w:t>
      </w:r>
    </w:p>
    <w:p w14:paraId="105B6D19" w14:textId="77777777" w:rsidR="009E6DCF" w:rsidRPr="00EC61C3" w:rsidRDefault="009E6DCF" w:rsidP="009E6DCF">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1E7521BD" w14:textId="77777777" w:rsidR="009E6DCF" w:rsidRPr="00EC61C3" w:rsidRDefault="009E6DCF" w:rsidP="009E6DCF">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0E9C1858" w14:textId="77777777" w:rsidR="009E6DCF" w:rsidRPr="00EC61C3" w:rsidRDefault="009E6DCF" w:rsidP="009E6DCF">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55EA2CA" w14:textId="77777777" w:rsidR="009E6DCF" w:rsidRPr="00EC61C3" w:rsidRDefault="009E6DCF" w:rsidP="009E6DCF">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9E6DCF" w:rsidRPr="00EC61C3" w14:paraId="64A408B2" w14:textId="77777777" w:rsidTr="00E45E02">
        <w:trPr>
          <w:trHeight w:val="264"/>
          <w:jc w:val="center"/>
        </w:trPr>
        <w:tc>
          <w:tcPr>
            <w:tcW w:w="1397" w:type="dxa"/>
            <w:shd w:val="clear" w:color="auto" w:fill="auto"/>
          </w:tcPr>
          <w:p w14:paraId="6A97E969" w14:textId="77777777" w:rsidR="009E6DCF" w:rsidRPr="00EC61C3" w:rsidRDefault="009E6DCF" w:rsidP="00E45E02">
            <w:pPr>
              <w:pStyle w:val="TAH"/>
            </w:pPr>
            <w:r w:rsidRPr="00EC61C3">
              <w:t>Configuration</w:t>
            </w:r>
          </w:p>
        </w:tc>
        <w:tc>
          <w:tcPr>
            <w:tcW w:w="6966" w:type="dxa"/>
            <w:shd w:val="clear" w:color="auto" w:fill="auto"/>
          </w:tcPr>
          <w:p w14:paraId="60E24CAA" w14:textId="77777777" w:rsidR="009E6DCF" w:rsidRPr="00EC61C3" w:rsidRDefault="009E6DCF" w:rsidP="00E45E02">
            <w:pPr>
              <w:pStyle w:val="TAH"/>
            </w:pPr>
            <w:r w:rsidRPr="00EC61C3">
              <w:t>Description</w:t>
            </w:r>
          </w:p>
        </w:tc>
      </w:tr>
      <w:tr w:rsidR="009E6DCF" w:rsidRPr="00EC61C3" w14:paraId="58886584" w14:textId="77777777" w:rsidTr="00E45E02">
        <w:trPr>
          <w:trHeight w:val="266"/>
          <w:jc w:val="center"/>
        </w:trPr>
        <w:tc>
          <w:tcPr>
            <w:tcW w:w="1397" w:type="dxa"/>
            <w:shd w:val="clear" w:color="auto" w:fill="auto"/>
          </w:tcPr>
          <w:p w14:paraId="03EE86EF" w14:textId="77777777" w:rsidR="009E6DCF" w:rsidRPr="00EC61C3" w:rsidRDefault="009E6DCF" w:rsidP="00E45E02">
            <w:pPr>
              <w:pStyle w:val="TAC"/>
            </w:pPr>
            <w:r w:rsidRPr="00EC61C3">
              <w:t>1</w:t>
            </w:r>
          </w:p>
        </w:tc>
        <w:tc>
          <w:tcPr>
            <w:tcW w:w="6966" w:type="dxa"/>
            <w:shd w:val="clear" w:color="auto" w:fill="auto"/>
          </w:tcPr>
          <w:p w14:paraId="70BB325F" w14:textId="77777777" w:rsidR="009E6DCF" w:rsidRPr="00EC61C3" w:rsidRDefault="009E6DCF" w:rsidP="00E45E02">
            <w:pPr>
              <w:pStyle w:val="TAC"/>
            </w:pPr>
            <w:r w:rsidRPr="00EC61C3">
              <w:t>FDD LTE PCell, NR 120 KHz SSB SCS, 100 MHz bandwidth, TDD duplex mode</w:t>
            </w:r>
          </w:p>
        </w:tc>
      </w:tr>
      <w:tr w:rsidR="009E6DCF" w:rsidRPr="00EC61C3" w14:paraId="176C9BD3" w14:textId="77777777" w:rsidTr="00E45E02">
        <w:trPr>
          <w:trHeight w:val="266"/>
          <w:jc w:val="center"/>
        </w:trPr>
        <w:tc>
          <w:tcPr>
            <w:tcW w:w="1397" w:type="dxa"/>
            <w:shd w:val="clear" w:color="auto" w:fill="auto"/>
          </w:tcPr>
          <w:p w14:paraId="03AB4E4D" w14:textId="77777777" w:rsidR="009E6DCF" w:rsidRPr="00EC61C3" w:rsidRDefault="009E6DCF" w:rsidP="00E45E02">
            <w:pPr>
              <w:pStyle w:val="TAC"/>
            </w:pPr>
            <w:r w:rsidRPr="00EC61C3">
              <w:t>2</w:t>
            </w:r>
          </w:p>
        </w:tc>
        <w:tc>
          <w:tcPr>
            <w:tcW w:w="6966" w:type="dxa"/>
            <w:shd w:val="clear" w:color="auto" w:fill="auto"/>
          </w:tcPr>
          <w:p w14:paraId="5DE78F2D" w14:textId="77777777" w:rsidR="009E6DCF" w:rsidRPr="00EC61C3" w:rsidRDefault="009E6DCF" w:rsidP="00E45E02">
            <w:pPr>
              <w:pStyle w:val="TAC"/>
            </w:pPr>
            <w:r w:rsidRPr="00EC61C3">
              <w:t>TDD LTE PCell, NR 120 KHz SSB SCS, 100 MHz bandwidth, TDD duplex mode</w:t>
            </w:r>
          </w:p>
        </w:tc>
      </w:tr>
      <w:tr w:rsidR="009E6DCF" w:rsidRPr="00EC61C3" w14:paraId="46B0194A" w14:textId="77777777" w:rsidTr="00E45E02">
        <w:trPr>
          <w:trHeight w:val="264"/>
          <w:jc w:val="center"/>
        </w:trPr>
        <w:tc>
          <w:tcPr>
            <w:tcW w:w="8363" w:type="dxa"/>
            <w:gridSpan w:val="2"/>
            <w:shd w:val="clear" w:color="auto" w:fill="auto"/>
          </w:tcPr>
          <w:p w14:paraId="3CA2A566" w14:textId="77777777" w:rsidR="009E6DCF" w:rsidRPr="00EC61C3" w:rsidRDefault="009E6DCF" w:rsidP="00E45E02">
            <w:pPr>
              <w:pStyle w:val="TAN"/>
            </w:pPr>
            <w:r w:rsidRPr="00EC61C3">
              <w:t>Note:</w:t>
            </w:r>
            <w:r w:rsidRPr="00EC61C3">
              <w:tab/>
              <w:t>The UE is only required to pass in one of the supported test configurations in FR2</w:t>
            </w:r>
          </w:p>
        </w:tc>
      </w:tr>
    </w:tbl>
    <w:p w14:paraId="6CC7008D" w14:textId="77777777" w:rsidR="009E6DCF" w:rsidRPr="00EC61C3" w:rsidRDefault="009E6DCF" w:rsidP="009E6DCF">
      <w:pPr>
        <w:rPr>
          <w:lang w:eastAsia="zh-CN"/>
        </w:rPr>
      </w:pPr>
    </w:p>
    <w:p w14:paraId="296D04CE" w14:textId="77777777" w:rsidR="009E6DCF" w:rsidRPr="00EC61C3" w:rsidRDefault="009E6DCF" w:rsidP="009E6DCF">
      <w:pPr>
        <w:pStyle w:val="TH"/>
      </w:pPr>
      <w:r w:rsidRPr="00EC61C3">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9E6DCF" w:rsidRPr="00EC61C3" w14:paraId="164A6503" w14:textId="77777777" w:rsidTr="00E45E02">
        <w:trPr>
          <w:trHeight w:val="162"/>
          <w:jc w:val="center"/>
        </w:trPr>
        <w:tc>
          <w:tcPr>
            <w:tcW w:w="2674" w:type="pct"/>
            <w:gridSpan w:val="3"/>
            <w:vMerge w:val="restart"/>
            <w:shd w:val="clear" w:color="auto" w:fill="auto"/>
          </w:tcPr>
          <w:p w14:paraId="565E15BF" w14:textId="77777777" w:rsidR="009E6DCF" w:rsidRPr="00EC61C3" w:rsidRDefault="009E6DCF" w:rsidP="00E45E02">
            <w:pPr>
              <w:pStyle w:val="TAH"/>
            </w:pPr>
            <w:r w:rsidRPr="00EC61C3">
              <w:t>Parameter</w:t>
            </w:r>
          </w:p>
        </w:tc>
        <w:tc>
          <w:tcPr>
            <w:tcW w:w="581" w:type="pct"/>
            <w:vMerge w:val="restart"/>
            <w:shd w:val="clear" w:color="auto" w:fill="auto"/>
          </w:tcPr>
          <w:p w14:paraId="72752217" w14:textId="77777777" w:rsidR="009E6DCF" w:rsidRPr="00EC61C3" w:rsidRDefault="009E6DCF" w:rsidP="00E45E02">
            <w:pPr>
              <w:pStyle w:val="TAH"/>
            </w:pPr>
            <w:r w:rsidRPr="00EC61C3">
              <w:t>Unit</w:t>
            </w:r>
          </w:p>
        </w:tc>
        <w:tc>
          <w:tcPr>
            <w:tcW w:w="1745" w:type="pct"/>
            <w:shd w:val="clear" w:color="auto" w:fill="auto"/>
          </w:tcPr>
          <w:p w14:paraId="12A9C72B" w14:textId="77777777" w:rsidR="009E6DCF" w:rsidRPr="00EC61C3" w:rsidRDefault="009E6DCF" w:rsidP="00E45E02">
            <w:pPr>
              <w:pStyle w:val="TAH"/>
            </w:pPr>
            <w:r w:rsidRPr="00EC61C3">
              <w:t>Value</w:t>
            </w:r>
          </w:p>
        </w:tc>
      </w:tr>
      <w:tr w:rsidR="009E6DCF" w:rsidRPr="00EC61C3" w14:paraId="58D75F7F" w14:textId="77777777" w:rsidTr="00E45E02">
        <w:trPr>
          <w:trHeight w:val="48"/>
          <w:jc w:val="center"/>
        </w:trPr>
        <w:tc>
          <w:tcPr>
            <w:tcW w:w="2674" w:type="pct"/>
            <w:gridSpan w:val="3"/>
            <w:vMerge/>
            <w:shd w:val="clear" w:color="auto" w:fill="auto"/>
          </w:tcPr>
          <w:p w14:paraId="3F11D3E5" w14:textId="77777777" w:rsidR="009E6DCF" w:rsidRPr="00EC61C3" w:rsidRDefault="009E6DCF" w:rsidP="00E45E02">
            <w:pPr>
              <w:pStyle w:val="TAH"/>
            </w:pPr>
          </w:p>
        </w:tc>
        <w:tc>
          <w:tcPr>
            <w:tcW w:w="581" w:type="pct"/>
            <w:vMerge/>
            <w:shd w:val="clear" w:color="auto" w:fill="auto"/>
          </w:tcPr>
          <w:p w14:paraId="29FACDB0" w14:textId="77777777" w:rsidR="009E6DCF" w:rsidRPr="00EC61C3" w:rsidRDefault="009E6DCF" w:rsidP="00E45E02">
            <w:pPr>
              <w:pStyle w:val="TAH"/>
            </w:pPr>
          </w:p>
        </w:tc>
        <w:tc>
          <w:tcPr>
            <w:tcW w:w="1745" w:type="pct"/>
            <w:shd w:val="clear" w:color="auto" w:fill="auto"/>
          </w:tcPr>
          <w:p w14:paraId="15B19615" w14:textId="77777777" w:rsidR="009E6DCF" w:rsidRPr="00EC61C3" w:rsidRDefault="009E6DCF" w:rsidP="00E45E02">
            <w:pPr>
              <w:pStyle w:val="TAH"/>
            </w:pPr>
            <w:r w:rsidRPr="00EC61C3">
              <w:t>Test 1</w:t>
            </w:r>
          </w:p>
        </w:tc>
      </w:tr>
      <w:tr w:rsidR="009E6DCF" w:rsidRPr="00EC61C3" w14:paraId="2B6C8212" w14:textId="77777777" w:rsidTr="00E45E02">
        <w:trPr>
          <w:trHeight w:val="63"/>
          <w:jc w:val="center"/>
        </w:trPr>
        <w:tc>
          <w:tcPr>
            <w:tcW w:w="2674" w:type="pct"/>
            <w:gridSpan w:val="3"/>
            <w:shd w:val="clear" w:color="auto" w:fill="auto"/>
          </w:tcPr>
          <w:p w14:paraId="597769FF" w14:textId="77777777" w:rsidR="009E6DCF" w:rsidRPr="00EC61C3" w:rsidRDefault="009E6DCF" w:rsidP="00E45E02">
            <w:pPr>
              <w:pStyle w:val="TAL"/>
            </w:pPr>
            <w:r w:rsidRPr="00EC61C3">
              <w:t xml:space="preserve">Active E-UTRA PCell </w:t>
            </w:r>
          </w:p>
        </w:tc>
        <w:tc>
          <w:tcPr>
            <w:tcW w:w="581" w:type="pct"/>
            <w:shd w:val="clear" w:color="auto" w:fill="auto"/>
          </w:tcPr>
          <w:p w14:paraId="552A33D4" w14:textId="77777777" w:rsidR="009E6DCF" w:rsidRPr="00EC61C3" w:rsidRDefault="009E6DCF" w:rsidP="00E45E02">
            <w:pPr>
              <w:pStyle w:val="TAC"/>
            </w:pPr>
          </w:p>
        </w:tc>
        <w:tc>
          <w:tcPr>
            <w:tcW w:w="1745" w:type="pct"/>
            <w:shd w:val="clear" w:color="auto" w:fill="auto"/>
          </w:tcPr>
          <w:p w14:paraId="4F131DD6" w14:textId="77777777" w:rsidR="009E6DCF" w:rsidRPr="00EC61C3" w:rsidRDefault="009E6DCF" w:rsidP="00E45E02">
            <w:pPr>
              <w:pStyle w:val="TAC"/>
            </w:pPr>
            <w:r w:rsidRPr="00EC61C3">
              <w:t>Cell 1</w:t>
            </w:r>
          </w:p>
        </w:tc>
      </w:tr>
      <w:tr w:rsidR="009E6DCF" w:rsidRPr="00EC61C3" w14:paraId="3501BDB5" w14:textId="77777777" w:rsidTr="00E45E02">
        <w:trPr>
          <w:trHeight w:val="162"/>
          <w:jc w:val="center"/>
        </w:trPr>
        <w:tc>
          <w:tcPr>
            <w:tcW w:w="2674" w:type="pct"/>
            <w:gridSpan w:val="3"/>
            <w:shd w:val="clear" w:color="auto" w:fill="auto"/>
          </w:tcPr>
          <w:p w14:paraId="7CC6B285" w14:textId="77777777" w:rsidR="009E6DCF" w:rsidRPr="00EC61C3" w:rsidRDefault="009E6DCF" w:rsidP="00E45E02">
            <w:pPr>
              <w:pStyle w:val="TAL"/>
              <w:rPr>
                <w:lang w:val="sv-FI"/>
              </w:rPr>
            </w:pPr>
            <w:r w:rsidRPr="00EC61C3">
              <w:rPr>
                <w:lang w:val="sv-FI"/>
              </w:rPr>
              <w:t>E-UTRA RF Channel Number</w:t>
            </w:r>
          </w:p>
        </w:tc>
        <w:tc>
          <w:tcPr>
            <w:tcW w:w="581" w:type="pct"/>
            <w:shd w:val="clear" w:color="auto" w:fill="auto"/>
          </w:tcPr>
          <w:p w14:paraId="6DBB8B2E" w14:textId="77777777" w:rsidR="009E6DCF" w:rsidRPr="00EC61C3" w:rsidRDefault="009E6DCF" w:rsidP="00E45E02">
            <w:pPr>
              <w:pStyle w:val="TAC"/>
              <w:rPr>
                <w:lang w:val="sv-FI"/>
              </w:rPr>
            </w:pPr>
          </w:p>
        </w:tc>
        <w:tc>
          <w:tcPr>
            <w:tcW w:w="1745" w:type="pct"/>
            <w:shd w:val="clear" w:color="auto" w:fill="auto"/>
          </w:tcPr>
          <w:p w14:paraId="4ED74F15" w14:textId="77777777" w:rsidR="009E6DCF" w:rsidRPr="00EC61C3" w:rsidRDefault="009E6DCF" w:rsidP="00E45E02">
            <w:pPr>
              <w:pStyle w:val="TAC"/>
            </w:pPr>
            <w:r w:rsidRPr="00EC61C3">
              <w:t>1</w:t>
            </w:r>
          </w:p>
        </w:tc>
      </w:tr>
      <w:tr w:rsidR="009E6DCF" w:rsidRPr="00EC61C3" w14:paraId="42C37C04" w14:textId="77777777" w:rsidTr="00E45E02">
        <w:trPr>
          <w:trHeight w:val="162"/>
          <w:jc w:val="center"/>
        </w:trPr>
        <w:tc>
          <w:tcPr>
            <w:tcW w:w="2674" w:type="pct"/>
            <w:gridSpan w:val="3"/>
            <w:shd w:val="clear" w:color="auto" w:fill="auto"/>
          </w:tcPr>
          <w:p w14:paraId="1ED7A3DE" w14:textId="77777777" w:rsidR="009E6DCF" w:rsidRPr="00EC61C3" w:rsidRDefault="009E6DCF" w:rsidP="00E45E02">
            <w:pPr>
              <w:pStyle w:val="TAL"/>
            </w:pPr>
            <w:r w:rsidRPr="00EC61C3">
              <w:t>Active PSCell</w:t>
            </w:r>
          </w:p>
        </w:tc>
        <w:tc>
          <w:tcPr>
            <w:tcW w:w="581" w:type="pct"/>
            <w:shd w:val="clear" w:color="auto" w:fill="auto"/>
          </w:tcPr>
          <w:p w14:paraId="51B650B1" w14:textId="77777777" w:rsidR="009E6DCF" w:rsidRPr="00EC61C3" w:rsidRDefault="009E6DCF" w:rsidP="00E45E02">
            <w:pPr>
              <w:pStyle w:val="TAC"/>
            </w:pPr>
          </w:p>
        </w:tc>
        <w:tc>
          <w:tcPr>
            <w:tcW w:w="1745" w:type="pct"/>
            <w:shd w:val="clear" w:color="auto" w:fill="auto"/>
          </w:tcPr>
          <w:p w14:paraId="5A42765C" w14:textId="77777777" w:rsidR="009E6DCF" w:rsidRPr="00EC61C3" w:rsidRDefault="009E6DCF" w:rsidP="00E45E02">
            <w:pPr>
              <w:pStyle w:val="TAC"/>
            </w:pPr>
            <w:r w:rsidRPr="00EC61C3">
              <w:t>Cell 2</w:t>
            </w:r>
          </w:p>
        </w:tc>
      </w:tr>
      <w:tr w:rsidR="009E6DCF" w:rsidRPr="00EC61C3" w14:paraId="0CD7E792" w14:textId="77777777" w:rsidTr="00E45E02">
        <w:trPr>
          <w:trHeight w:val="61"/>
          <w:jc w:val="center"/>
        </w:trPr>
        <w:tc>
          <w:tcPr>
            <w:tcW w:w="2674" w:type="pct"/>
            <w:gridSpan w:val="3"/>
            <w:shd w:val="clear" w:color="auto" w:fill="auto"/>
          </w:tcPr>
          <w:p w14:paraId="60798210" w14:textId="77777777" w:rsidR="009E6DCF" w:rsidRPr="00EC61C3" w:rsidRDefault="009E6DCF" w:rsidP="00E45E02">
            <w:pPr>
              <w:pStyle w:val="TAL"/>
            </w:pPr>
            <w:r w:rsidRPr="00EC61C3">
              <w:t>RF Channel Number</w:t>
            </w:r>
          </w:p>
        </w:tc>
        <w:tc>
          <w:tcPr>
            <w:tcW w:w="581" w:type="pct"/>
            <w:shd w:val="clear" w:color="auto" w:fill="auto"/>
          </w:tcPr>
          <w:p w14:paraId="307F8D22" w14:textId="77777777" w:rsidR="009E6DCF" w:rsidRPr="00EC61C3" w:rsidRDefault="009E6DCF" w:rsidP="00E45E02">
            <w:pPr>
              <w:pStyle w:val="TAC"/>
            </w:pPr>
          </w:p>
        </w:tc>
        <w:tc>
          <w:tcPr>
            <w:tcW w:w="1745" w:type="pct"/>
            <w:shd w:val="clear" w:color="auto" w:fill="auto"/>
          </w:tcPr>
          <w:p w14:paraId="28562BB8" w14:textId="77777777" w:rsidR="009E6DCF" w:rsidRPr="00EC61C3" w:rsidRDefault="009E6DCF" w:rsidP="00E45E02">
            <w:pPr>
              <w:pStyle w:val="TAC"/>
            </w:pPr>
            <w:r w:rsidRPr="00EC61C3">
              <w:t>2</w:t>
            </w:r>
          </w:p>
        </w:tc>
      </w:tr>
      <w:tr w:rsidR="009E6DCF" w:rsidRPr="00EC61C3" w14:paraId="796110ED" w14:textId="77777777" w:rsidTr="00E45E02">
        <w:trPr>
          <w:trHeight w:val="61"/>
          <w:jc w:val="center"/>
        </w:trPr>
        <w:tc>
          <w:tcPr>
            <w:tcW w:w="1624" w:type="pct"/>
            <w:gridSpan w:val="2"/>
            <w:shd w:val="clear" w:color="auto" w:fill="auto"/>
          </w:tcPr>
          <w:p w14:paraId="51DB8895" w14:textId="77777777" w:rsidR="009E6DCF" w:rsidRPr="00EC61C3" w:rsidRDefault="009E6DCF" w:rsidP="00E45E02">
            <w:pPr>
              <w:pStyle w:val="TAL"/>
            </w:pPr>
            <w:r w:rsidRPr="00EC61C3">
              <w:t>Duplex mode</w:t>
            </w:r>
          </w:p>
        </w:tc>
        <w:tc>
          <w:tcPr>
            <w:tcW w:w="1050" w:type="pct"/>
            <w:shd w:val="clear" w:color="auto" w:fill="auto"/>
          </w:tcPr>
          <w:p w14:paraId="6E138CF9" w14:textId="77777777" w:rsidR="009E6DCF" w:rsidRPr="00EC61C3" w:rsidRDefault="009E6DCF" w:rsidP="00E45E02">
            <w:pPr>
              <w:pStyle w:val="TAL"/>
            </w:pPr>
            <w:r w:rsidRPr="00EC61C3">
              <w:t>Config 1, 2</w:t>
            </w:r>
          </w:p>
        </w:tc>
        <w:tc>
          <w:tcPr>
            <w:tcW w:w="581" w:type="pct"/>
            <w:shd w:val="clear" w:color="auto" w:fill="auto"/>
          </w:tcPr>
          <w:p w14:paraId="7F142C48" w14:textId="77777777" w:rsidR="009E6DCF" w:rsidRPr="00EC61C3" w:rsidRDefault="009E6DCF" w:rsidP="00E45E02">
            <w:pPr>
              <w:pStyle w:val="TAC"/>
            </w:pPr>
          </w:p>
        </w:tc>
        <w:tc>
          <w:tcPr>
            <w:tcW w:w="1745" w:type="pct"/>
            <w:shd w:val="clear" w:color="auto" w:fill="auto"/>
          </w:tcPr>
          <w:p w14:paraId="43F3C1DD" w14:textId="77777777" w:rsidR="009E6DCF" w:rsidRPr="00EC61C3" w:rsidRDefault="009E6DCF" w:rsidP="00E45E02">
            <w:pPr>
              <w:pStyle w:val="TAC"/>
            </w:pPr>
            <w:r w:rsidRPr="00EC61C3">
              <w:t>TDD</w:t>
            </w:r>
          </w:p>
        </w:tc>
      </w:tr>
      <w:tr w:rsidR="009E6DCF" w:rsidRPr="00EC61C3" w14:paraId="33BA0147" w14:textId="77777777" w:rsidTr="00E45E02">
        <w:trPr>
          <w:trHeight w:val="61"/>
          <w:jc w:val="center"/>
        </w:trPr>
        <w:tc>
          <w:tcPr>
            <w:tcW w:w="1624" w:type="pct"/>
            <w:gridSpan w:val="2"/>
            <w:shd w:val="clear" w:color="auto" w:fill="auto"/>
          </w:tcPr>
          <w:p w14:paraId="1BD3458B" w14:textId="77777777" w:rsidR="009E6DCF" w:rsidRPr="00EC61C3" w:rsidRDefault="009E6DCF" w:rsidP="00E45E02">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131F9946" w14:textId="77777777" w:rsidR="009E6DCF" w:rsidRPr="00EC61C3" w:rsidRDefault="009E6DCF" w:rsidP="00E45E02">
            <w:pPr>
              <w:pStyle w:val="TAL"/>
            </w:pPr>
            <w:r w:rsidRPr="00EC61C3">
              <w:t>Config 1, 2</w:t>
            </w:r>
          </w:p>
        </w:tc>
        <w:tc>
          <w:tcPr>
            <w:tcW w:w="581" w:type="pct"/>
            <w:shd w:val="clear" w:color="auto" w:fill="auto"/>
          </w:tcPr>
          <w:p w14:paraId="3E47D99D" w14:textId="77777777" w:rsidR="009E6DCF" w:rsidRPr="00EC61C3" w:rsidRDefault="009E6DCF" w:rsidP="00E45E02">
            <w:pPr>
              <w:pStyle w:val="TAC"/>
            </w:pPr>
          </w:p>
        </w:tc>
        <w:tc>
          <w:tcPr>
            <w:tcW w:w="1745" w:type="pct"/>
            <w:shd w:val="clear" w:color="auto" w:fill="auto"/>
          </w:tcPr>
          <w:p w14:paraId="657424F0" w14:textId="77777777" w:rsidR="009E6DCF" w:rsidRPr="00EC61C3" w:rsidRDefault="009E6DCF" w:rsidP="00E45E02">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9E6DCF" w:rsidRPr="00EC61C3" w14:paraId="58732082" w14:textId="77777777" w:rsidTr="00E45E02">
        <w:trPr>
          <w:trHeight w:val="61"/>
          <w:jc w:val="center"/>
        </w:trPr>
        <w:tc>
          <w:tcPr>
            <w:tcW w:w="1624" w:type="pct"/>
            <w:gridSpan w:val="2"/>
            <w:shd w:val="clear" w:color="auto" w:fill="auto"/>
          </w:tcPr>
          <w:p w14:paraId="01CFBE77" w14:textId="77777777" w:rsidR="009E6DCF" w:rsidRPr="00EC61C3" w:rsidRDefault="009E6DCF" w:rsidP="00E45E02">
            <w:pPr>
              <w:pStyle w:val="TAL"/>
              <w:rPr>
                <w:rFonts w:cs="Arial"/>
                <w:bCs/>
              </w:rPr>
            </w:pPr>
            <w:r w:rsidRPr="0002281B">
              <w:t>Data RBs allocated</w:t>
            </w:r>
          </w:p>
        </w:tc>
        <w:tc>
          <w:tcPr>
            <w:tcW w:w="1050" w:type="pct"/>
            <w:shd w:val="clear" w:color="auto" w:fill="auto"/>
          </w:tcPr>
          <w:p w14:paraId="19CA7B27" w14:textId="77777777" w:rsidR="009E6DCF" w:rsidRPr="00EC61C3" w:rsidRDefault="009E6DCF" w:rsidP="00E45E02">
            <w:pPr>
              <w:pStyle w:val="TAL"/>
            </w:pPr>
            <w:r w:rsidRPr="00EC61C3">
              <w:t>Config 1, 2</w:t>
            </w:r>
          </w:p>
        </w:tc>
        <w:tc>
          <w:tcPr>
            <w:tcW w:w="581" w:type="pct"/>
            <w:shd w:val="clear" w:color="auto" w:fill="auto"/>
          </w:tcPr>
          <w:p w14:paraId="07E34930" w14:textId="77777777" w:rsidR="009E6DCF" w:rsidRPr="00EC61C3" w:rsidRDefault="009E6DCF" w:rsidP="00E45E02">
            <w:pPr>
              <w:pStyle w:val="TAC"/>
            </w:pPr>
          </w:p>
        </w:tc>
        <w:tc>
          <w:tcPr>
            <w:tcW w:w="1745" w:type="pct"/>
            <w:shd w:val="clear" w:color="auto" w:fill="auto"/>
          </w:tcPr>
          <w:p w14:paraId="357B5B87" w14:textId="77777777" w:rsidR="009E6DCF" w:rsidRPr="00EC61C3" w:rsidRDefault="009E6DCF" w:rsidP="00E45E02">
            <w:pPr>
              <w:pStyle w:val="TAC"/>
            </w:pPr>
            <w:r>
              <w:rPr>
                <w:rFonts w:eastAsia="Malgun Gothic"/>
                <w:szCs w:val="18"/>
              </w:rPr>
              <w:t>66</w:t>
            </w:r>
          </w:p>
        </w:tc>
      </w:tr>
      <w:tr w:rsidR="009E6DCF" w:rsidRPr="00EC61C3" w14:paraId="59F06271" w14:textId="77777777" w:rsidTr="00E45E02">
        <w:trPr>
          <w:trHeight w:val="61"/>
          <w:jc w:val="center"/>
        </w:trPr>
        <w:tc>
          <w:tcPr>
            <w:tcW w:w="1624" w:type="pct"/>
            <w:gridSpan w:val="2"/>
            <w:shd w:val="clear" w:color="auto" w:fill="auto"/>
            <w:vAlign w:val="center"/>
          </w:tcPr>
          <w:p w14:paraId="53B30C98" w14:textId="77777777" w:rsidR="009E6DCF" w:rsidRPr="00EC61C3" w:rsidRDefault="009E6DCF" w:rsidP="00E45E02">
            <w:pPr>
              <w:pStyle w:val="TAL"/>
            </w:pPr>
            <w:r w:rsidRPr="00EC61C3">
              <w:rPr>
                <w:rFonts w:cs="Arial"/>
                <w:bCs/>
              </w:rPr>
              <w:t>DL initial BWP configuration</w:t>
            </w:r>
          </w:p>
        </w:tc>
        <w:tc>
          <w:tcPr>
            <w:tcW w:w="1050" w:type="pct"/>
            <w:shd w:val="clear" w:color="auto" w:fill="auto"/>
          </w:tcPr>
          <w:p w14:paraId="16F6F63E" w14:textId="77777777" w:rsidR="009E6DCF" w:rsidRPr="00EC61C3" w:rsidRDefault="009E6DCF" w:rsidP="00E45E02">
            <w:pPr>
              <w:pStyle w:val="TAL"/>
            </w:pPr>
            <w:r w:rsidRPr="00EC61C3">
              <w:t>Config 1, 2</w:t>
            </w:r>
          </w:p>
        </w:tc>
        <w:tc>
          <w:tcPr>
            <w:tcW w:w="581" w:type="pct"/>
            <w:shd w:val="clear" w:color="auto" w:fill="auto"/>
          </w:tcPr>
          <w:p w14:paraId="1B5165E4" w14:textId="77777777" w:rsidR="009E6DCF" w:rsidRPr="00EC61C3" w:rsidRDefault="009E6DCF" w:rsidP="00E45E02">
            <w:pPr>
              <w:pStyle w:val="TAC"/>
            </w:pPr>
          </w:p>
        </w:tc>
        <w:tc>
          <w:tcPr>
            <w:tcW w:w="1745" w:type="pct"/>
            <w:shd w:val="clear" w:color="auto" w:fill="auto"/>
          </w:tcPr>
          <w:p w14:paraId="1CBEAC9A" w14:textId="77777777" w:rsidR="009E6DCF" w:rsidRPr="00EC61C3" w:rsidRDefault="009E6DCF" w:rsidP="00E45E02">
            <w:pPr>
              <w:pStyle w:val="TAC"/>
            </w:pPr>
            <w:r w:rsidRPr="00EC61C3">
              <w:t>DLBWP.0.1</w:t>
            </w:r>
          </w:p>
        </w:tc>
      </w:tr>
      <w:tr w:rsidR="009E6DCF" w:rsidRPr="00EC61C3" w14:paraId="555C4D25" w14:textId="77777777" w:rsidTr="00E45E02">
        <w:trPr>
          <w:trHeight w:val="61"/>
          <w:jc w:val="center"/>
        </w:trPr>
        <w:tc>
          <w:tcPr>
            <w:tcW w:w="1624" w:type="pct"/>
            <w:gridSpan w:val="2"/>
            <w:shd w:val="clear" w:color="auto" w:fill="auto"/>
            <w:vAlign w:val="center"/>
          </w:tcPr>
          <w:p w14:paraId="75FD625D" w14:textId="77777777" w:rsidR="009E6DCF" w:rsidRPr="00EC61C3" w:rsidRDefault="009E6DCF" w:rsidP="00E45E02">
            <w:pPr>
              <w:pStyle w:val="TAL"/>
            </w:pPr>
            <w:r w:rsidRPr="00EC61C3">
              <w:rPr>
                <w:rFonts w:cs="Arial"/>
                <w:bCs/>
              </w:rPr>
              <w:t>DL dedicated BWP configuration</w:t>
            </w:r>
          </w:p>
        </w:tc>
        <w:tc>
          <w:tcPr>
            <w:tcW w:w="1050" w:type="pct"/>
            <w:shd w:val="clear" w:color="auto" w:fill="auto"/>
          </w:tcPr>
          <w:p w14:paraId="14B37769" w14:textId="77777777" w:rsidR="009E6DCF" w:rsidRPr="00EC61C3" w:rsidRDefault="009E6DCF" w:rsidP="00E45E02">
            <w:pPr>
              <w:pStyle w:val="TAL"/>
            </w:pPr>
            <w:r w:rsidRPr="00EC61C3">
              <w:t>Config 1, 2</w:t>
            </w:r>
          </w:p>
        </w:tc>
        <w:tc>
          <w:tcPr>
            <w:tcW w:w="581" w:type="pct"/>
            <w:shd w:val="clear" w:color="auto" w:fill="auto"/>
          </w:tcPr>
          <w:p w14:paraId="43F8A0BB" w14:textId="77777777" w:rsidR="009E6DCF" w:rsidRPr="00EC61C3" w:rsidRDefault="009E6DCF" w:rsidP="00E45E02">
            <w:pPr>
              <w:pStyle w:val="TAC"/>
            </w:pPr>
          </w:p>
        </w:tc>
        <w:tc>
          <w:tcPr>
            <w:tcW w:w="1745" w:type="pct"/>
            <w:shd w:val="clear" w:color="auto" w:fill="auto"/>
          </w:tcPr>
          <w:p w14:paraId="343AF881" w14:textId="77777777" w:rsidR="009E6DCF" w:rsidRPr="00EC61C3" w:rsidRDefault="009E6DCF" w:rsidP="00E45E02">
            <w:pPr>
              <w:pStyle w:val="TAC"/>
            </w:pPr>
            <w:r w:rsidRPr="00EC61C3">
              <w:t>DLBWP.1.1</w:t>
            </w:r>
          </w:p>
        </w:tc>
      </w:tr>
      <w:tr w:rsidR="009E6DCF" w:rsidRPr="00EC61C3" w14:paraId="3C68139A" w14:textId="77777777" w:rsidTr="00E45E02">
        <w:trPr>
          <w:trHeight w:val="61"/>
          <w:jc w:val="center"/>
        </w:trPr>
        <w:tc>
          <w:tcPr>
            <w:tcW w:w="1624" w:type="pct"/>
            <w:gridSpan w:val="2"/>
            <w:shd w:val="clear" w:color="auto" w:fill="auto"/>
            <w:vAlign w:val="center"/>
          </w:tcPr>
          <w:p w14:paraId="51086DF1" w14:textId="77777777" w:rsidR="009E6DCF" w:rsidRPr="00EC61C3" w:rsidRDefault="009E6DCF" w:rsidP="00E45E02">
            <w:pPr>
              <w:pStyle w:val="TAL"/>
              <w:rPr>
                <w:rFonts w:cs="Arial"/>
                <w:bCs/>
              </w:rPr>
            </w:pPr>
            <w:r w:rsidRPr="00EC61C3">
              <w:rPr>
                <w:rFonts w:cs="Arial"/>
                <w:bCs/>
              </w:rPr>
              <w:t>UL initial BWP configuration</w:t>
            </w:r>
          </w:p>
        </w:tc>
        <w:tc>
          <w:tcPr>
            <w:tcW w:w="1050" w:type="pct"/>
            <w:shd w:val="clear" w:color="auto" w:fill="auto"/>
          </w:tcPr>
          <w:p w14:paraId="4B6E86CC" w14:textId="77777777" w:rsidR="009E6DCF" w:rsidRPr="00EC61C3" w:rsidRDefault="009E6DCF" w:rsidP="00E45E02">
            <w:pPr>
              <w:pStyle w:val="TAL"/>
            </w:pPr>
            <w:r w:rsidRPr="00EC61C3">
              <w:t>Config 1, 2</w:t>
            </w:r>
          </w:p>
        </w:tc>
        <w:tc>
          <w:tcPr>
            <w:tcW w:w="581" w:type="pct"/>
            <w:shd w:val="clear" w:color="auto" w:fill="auto"/>
          </w:tcPr>
          <w:p w14:paraId="6A362E8D" w14:textId="77777777" w:rsidR="009E6DCF" w:rsidRPr="00EC61C3" w:rsidRDefault="009E6DCF" w:rsidP="00E45E02">
            <w:pPr>
              <w:pStyle w:val="TAC"/>
            </w:pPr>
          </w:p>
        </w:tc>
        <w:tc>
          <w:tcPr>
            <w:tcW w:w="1745" w:type="pct"/>
            <w:shd w:val="clear" w:color="auto" w:fill="auto"/>
          </w:tcPr>
          <w:p w14:paraId="3BA4CD63" w14:textId="77777777" w:rsidR="009E6DCF" w:rsidRPr="00EC61C3" w:rsidRDefault="009E6DCF" w:rsidP="00E45E02">
            <w:pPr>
              <w:pStyle w:val="TAC"/>
            </w:pPr>
            <w:r w:rsidRPr="00EC61C3">
              <w:t>ULBWP.0.1</w:t>
            </w:r>
          </w:p>
        </w:tc>
      </w:tr>
      <w:tr w:rsidR="009E6DCF" w:rsidRPr="00EC61C3" w14:paraId="2545E0FA" w14:textId="77777777" w:rsidTr="00E45E02">
        <w:trPr>
          <w:trHeight w:val="61"/>
          <w:jc w:val="center"/>
        </w:trPr>
        <w:tc>
          <w:tcPr>
            <w:tcW w:w="1624" w:type="pct"/>
            <w:gridSpan w:val="2"/>
            <w:shd w:val="clear" w:color="auto" w:fill="auto"/>
            <w:vAlign w:val="center"/>
          </w:tcPr>
          <w:p w14:paraId="7FC4BD1A" w14:textId="77777777" w:rsidR="009E6DCF" w:rsidRPr="00EC61C3" w:rsidRDefault="009E6DCF" w:rsidP="00E45E02">
            <w:pPr>
              <w:pStyle w:val="TAL"/>
            </w:pPr>
            <w:r w:rsidRPr="00EC61C3">
              <w:rPr>
                <w:rFonts w:cs="Arial"/>
                <w:bCs/>
              </w:rPr>
              <w:t>UL dedicated BWP configuration</w:t>
            </w:r>
          </w:p>
        </w:tc>
        <w:tc>
          <w:tcPr>
            <w:tcW w:w="1050" w:type="pct"/>
            <w:shd w:val="clear" w:color="auto" w:fill="auto"/>
          </w:tcPr>
          <w:p w14:paraId="39979D8F" w14:textId="77777777" w:rsidR="009E6DCF" w:rsidRPr="00EC61C3" w:rsidRDefault="009E6DCF" w:rsidP="00E45E02">
            <w:pPr>
              <w:pStyle w:val="TAL"/>
            </w:pPr>
            <w:r w:rsidRPr="00EC61C3">
              <w:t>Config 1, 2</w:t>
            </w:r>
          </w:p>
        </w:tc>
        <w:tc>
          <w:tcPr>
            <w:tcW w:w="581" w:type="pct"/>
            <w:shd w:val="clear" w:color="auto" w:fill="auto"/>
          </w:tcPr>
          <w:p w14:paraId="08844E65" w14:textId="77777777" w:rsidR="009E6DCF" w:rsidRPr="00EC61C3" w:rsidRDefault="009E6DCF" w:rsidP="00E45E02">
            <w:pPr>
              <w:pStyle w:val="TAC"/>
            </w:pPr>
          </w:p>
        </w:tc>
        <w:tc>
          <w:tcPr>
            <w:tcW w:w="1745" w:type="pct"/>
            <w:shd w:val="clear" w:color="auto" w:fill="auto"/>
          </w:tcPr>
          <w:p w14:paraId="56C02B31" w14:textId="77777777" w:rsidR="009E6DCF" w:rsidRPr="00EC61C3" w:rsidRDefault="009E6DCF" w:rsidP="00E45E02">
            <w:pPr>
              <w:pStyle w:val="TAC"/>
            </w:pPr>
            <w:r w:rsidRPr="00EC61C3">
              <w:rPr>
                <w:lang w:eastAsia="zh-CN"/>
              </w:rPr>
              <w:t>ULBWP.1.1</w:t>
            </w:r>
          </w:p>
        </w:tc>
      </w:tr>
      <w:tr w:rsidR="009E6DCF" w:rsidRPr="00EC61C3" w14:paraId="3EC9462E" w14:textId="77777777" w:rsidTr="00E45E02">
        <w:trPr>
          <w:trHeight w:val="61"/>
          <w:jc w:val="center"/>
        </w:trPr>
        <w:tc>
          <w:tcPr>
            <w:tcW w:w="1624" w:type="pct"/>
            <w:gridSpan w:val="2"/>
            <w:shd w:val="clear" w:color="auto" w:fill="auto"/>
            <w:vAlign w:val="center"/>
          </w:tcPr>
          <w:p w14:paraId="04D49910" w14:textId="77777777" w:rsidR="009E6DCF" w:rsidRPr="00EC61C3" w:rsidRDefault="009E6DCF" w:rsidP="00E45E02">
            <w:pPr>
              <w:pStyle w:val="TAL"/>
              <w:rPr>
                <w:rFonts w:cs="Arial"/>
                <w:bCs/>
              </w:rPr>
            </w:pPr>
            <w:r w:rsidRPr="00EC61C3">
              <w:t>TDD Configuration</w:t>
            </w:r>
          </w:p>
        </w:tc>
        <w:tc>
          <w:tcPr>
            <w:tcW w:w="1050" w:type="pct"/>
            <w:shd w:val="clear" w:color="auto" w:fill="auto"/>
          </w:tcPr>
          <w:p w14:paraId="6B009DCD" w14:textId="77777777" w:rsidR="009E6DCF" w:rsidRPr="00EC61C3" w:rsidRDefault="009E6DCF" w:rsidP="00E45E02">
            <w:pPr>
              <w:pStyle w:val="TAL"/>
            </w:pPr>
            <w:r w:rsidRPr="00EC61C3">
              <w:t>Config 1, 2</w:t>
            </w:r>
          </w:p>
        </w:tc>
        <w:tc>
          <w:tcPr>
            <w:tcW w:w="581" w:type="pct"/>
            <w:shd w:val="clear" w:color="auto" w:fill="auto"/>
          </w:tcPr>
          <w:p w14:paraId="11B2BB02" w14:textId="77777777" w:rsidR="009E6DCF" w:rsidRPr="00EC61C3" w:rsidRDefault="009E6DCF" w:rsidP="00E45E02">
            <w:pPr>
              <w:pStyle w:val="TAC"/>
            </w:pPr>
          </w:p>
        </w:tc>
        <w:tc>
          <w:tcPr>
            <w:tcW w:w="1745" w:type="pct"/>
            <w:shd w:val="clear" w:color="auto" w:fill="auto"/>
          </w:tcPr>
          <w:p w14:paraId="10BD072F" w14:textId="77777777" w:rsidR="009E6DCF" w:rsidRPr="00EC61C3" w:rsidRDefault="009E6DCF" w:rsidP="00E45E02">
            <w:pPr>
              <w:pStyle w:val="TAC"/>
            </w:pPr>
            <w:r w:rsidRPr="00EC61C3">
              <w:rPr>
                <w:lang w:eastAsia="ja-JP"/>
              </w:rPr>
              <w:t>TDDConf.3.1</w:t>
            </w:r>
          </w:p>
        </w:tc>
      </w:tr>
      <w:tr w:rsidR="009E6DCF" w:rsidRPr="00EC61C3" w14:paraId="6097B5B2" w14:textId="77777777" w:rsidTr="00E45E02">
        <w:trPr>
          <w:trHeight w:val="61"/>
          <w:jc w:val="center"/>
        </w:trPr>
        <w:tc>
          <w:tcPr>
            <w:tcW w:w="1624" w:type="pct"/>
            <w:gridSpan w:val="2"/>
            <w:shd w:val="clear" w:color="auto" w:fill="auto"/>
            <w:vAlign w:val="center"/>
          </w:tcPr>
          <w:p w14:paraId="4A961DB7" w14:textId="77777777" w:rsidR="009E6DCF" w:rsidRPr="00EC61C3" w:rsidRDefault="009E6DCF" w:rsidP="00E45E02">
            <w:pPr>
              <w:pStyle w:val="TAL"/>
              <w:rPr>
                <w:rFonts w:cs="Arial"/>
                <w:bCs/>
              </w:rPr>
            </w:pPr>
            <w:r w:rsidRPr="00EC61C3">
              <w:t>CORESET Reference Channel</w:t>
            </w:r>
          </w:p>
        </w:tc>
        <w:tc>
          <w:tcPr>
            <w:tcW w:w="1050" w:type="pct"/>
            <w:shd w:val="clear" w:color="auto" w:fill="auto"/>
          </w:tcPr>
          <w:p w14:paraId="7BFEC87F" w14:textId="77777777" w:rsidR="009E6DCF" w:rsidRPr="00EC61C3" w:rsidRDefault="009E6DCF" w:rsidP="00E45E02">
            <w:pPr>
              <w:pStyle w:val="TAL"/>
            </w:pPr>
            <w:r w:rsidRPr="00EC61C3">
              <w:t>Config 1, 2</w:t>
            </w:r>
          </w:p>
        </w:tc>
        <w:tc>
          <w:tcPr>
            <w:tcW w:w="581" w:type="pct"/>
            <w:shd w:val="clear" w:color="auto" w:fill="auto"/>
          </w:tcPr>
          <w:p w14:paraId="785EBA3A" w14:textId="77777777" w:rsidR="009E6DCF" w:rsidRPr="00EC61C3" w:rsidRDefault="009E6DCF" w:rsidP="00E45E02">
            <w:pPr>
              <w:pStyle w:val="TAC"/>
            </w:pPr>
          </w:p>
        </w:tc>
        <w:tc>
          <w:tcPr>
            <w:tcW w:w="1745" w:type="pct"/>
            <w:shd w:val="clear" w:color="auto" w:fill="auto"/>
          </w:tcPr>
          <w:p w14:paraId="651B3A47" w14:textId="77777777" w:rsidR="009E6DCF" w:rsidRPr="00EC61C3" w:rsidRDefault="009E6DCF" w:rsidP="00E45E02">
            <w:pPr>
              <w:pStyle w:val="TAC"/>
            </w:pPr>
            <w:r w:rsidRPr="00EC61C3">
              <w:rPr>
                <w:rFonts w:cs="Arial"/>
                <w:szCs w:val="16"/>
                <w:lang w:eastAsia="zh-CN"/>
              </w:rPr>
              <w:t xml:space="preserve">CR.3.1 TDD  </w:t>
            </w:r>
          </w:p>
        </w:tc>
      </w:tr>
      <w:tr w:rsidR="009E6DCF" w:rsidRPr="00EC61C3" w14:paraId="042FAA75" w14:textId="77777777" w:rsidTr="00E45E02">
        <w:trPr>
          <w:trHeight w:val="61"/>
          <w:jc w:val="center"/>
        </w:trPr>
        <w:tc>
          <w:tcPr>
            <w:tcW w:w="1624" w:type="pct"/>
            <w:gridSpan w:val="2"/>
            <w:shd w:val="clear" w:color="auto" w:fill="auto"/>
            <w:vAlign w:val="center"/>
          </w:tcPr>
          <w:p w14:paraId="372249D4" w14:textId="77777777" w:rsidR="009E6DCF" w:rsidRPr="00EC61C3" w:rsidRDefault="009E6DCF" w:rsidP="00E45E02">
            <w:pPr>
              <w:pStyle w:val="TAL"/>
              <w:rPr>
                <w:rFonts w:cs="Arial"/>
                <w:bCs/>
              </w:rPr>
            </w:pPr>
            <w:r w:rsidRPr="00EC61C3">
              <w:t>SSB Configuration</w:t>
            </w:r>
          </w:p>
        </w:tc>
        <w:tc>
          <w:tcPr>
            <w:tcW w:w="1050" w:type="pct"/>
            <w:shd w:val="clear" w:color="auto" w:fill="auto"/>
          </w:tcPr>
          <w:p w14:paraId="39770D87" w14:textId="77777777" w:rsidR="009E6DCF" w:rsidRPr="00EC61C3" w:rsidRDefault="009E6DCF" w:rsidP="00E45E02">
            <w:pPr>
              <w:pStyle w:val="TAL"/>
            </w:pPr>
            <w:r w:rsidRPr="00EC61C3">
              <w:t>Config 1, 2</w:t>
            </w:r>
          </w:p>
        </w:tc>
        <w:tc>
          <w:tcPr>
            <w:tcW w:w="581" w:type="pct"/>
            <w:shd w:val="clear" w:color="auto" w:fill="auto"/>
          </w:tcPr>
          <w:p w14:paraId="274EC0C5" w14:textId="77777777" w:rsidR="009E6DCF" w:rsidRPr="00EC61C3" w:rsidRDefault="009E6DCF" w:rsidP="00E45E02">
            <w:pPr>
              <w:pStyle w:val="TAC"/>
            </w:pPr>
          </w:p>
        </w:tc>
        <w:tc>
          <w:tcPr>
            <w:tcW w:w="1745" w:type="pct"/>
            <w:shd w:val="clear" w:color="auto" w:fill="auto"/>
          </w:tcPr>
          <w:p w14:paraId="13461F69" w14:textId="77777777" w:rsidR="009E6DCF" w:rsidRPr="00EC61C3" w:rsidRDefault="009E6DCF" w:rsidP="00E45E02">
            <w:pPr>
              <w:pStyle w:val="TAC"/>
            </w:pPr>
            <w:r w:rsidRPr="00EC61C3">
              <w:t>SSB.1 FR2</w:t>
            </w:r>
          </w:p>
        </w:tc>
      </w:tr>
      <w:tr w:rsidR="009E6DCF" w:rsidRPr="00EC61C3" w14:paraId="3838998D" w14:textId="77777777" w:rsidTr="00E45E02">
        <w:trPr>
          <w:trHeight w:val="61"/>
          <w:jc w:val="center"/>
        </w:trPr>
        <w:tc>
          <w:tcPr>
            <w:tcW w:w="1624" w:type="pct"/>
            <w:gridSpan w:val="2"/>
            <w:shd w:val="clear" w:color="auto" w:fill="auto"/>
            <w:vAlign w:val="center"/>
          </w:tcPr>
          <w:p w14:paraId="33AAFD88" w14:textId="77777777" w:rsidR="009E6DCF" w:rsidRPr="00EC61C3" w:rsidRDefault="009E6DCF" w:rsidP="00E45E02">
            <w:pPr>
              <w:pStyle w:val="TAL"/>
              <w:rPr>
                <w:rFonts w:cs="Arial"/>
                <w:bCs/>
              </w:rPr>
            </w:pPr>
            <w:r w:rsidRPr="00EC61C3">
              <w:t>SMTC Configuration</w:t>
            </w:r>
          </w:p>
        </w:tc>
        <w:tc>
          <w:tcPr>
            <w:tcW w:w="1050" w:type="pct"/>
            <w:shd w:val="clear" w:color="auto" w:fill="auto"/>
          </w:tcPr>
          <w:p w14:paraId="41CD18A2" w14:textId="77777777" w:rsidR="009E6DCF" w:rsidRPr="00EC61C3" w:rsidRDefault="009E6DCF" w:rsidP="00E45E02">
            <w:pPr>
              <w:pStyle w:val="TAL"/>
            </w:pPr>
            <w:r w:rsidRPr="00EC61C3">
              <w:t>Config 1, 2</w:t>
            </w:r>
          </w:p>
        </w:tc>
        <w:tc>
          <w:tcPr>
            <w:tcW w:w="581" w:type="pct"/>
            <w:shd w:val="clear" w:color="auto" w:fill="auto"/>
          </w:tcPr>
          <w:p w14:paraId="7436CA9A" w14:textId="77777777" w:rsidR="009E6DCF" w:rsidRPr="00EC61C3" w:rsidRDefault="009E6DCF" w:rsidP="00E45E02">
            <w:pPr>
              <w:pStyle w:val="TAC"/>
            </w:pPr>
          </w:p>
        </w:tc>
        <w:tc>
          <w:tcPr>
            <w:tcW w:w="1745" w:type="pct"/>
            <w:shd w:val="clear" w:color="auto" w:fill="auto"/>
          </w:tcPr>
          <w:p w14:paraId="75076848" w14:textId="77777777" w:rsidR="009E6DCF" w:rsidRPr="00EC61C3" w:rsidRDefault="009E6DCF" w:rsidP="00E45E02">
            <w:pPr>
              <w:pStyle w:val="TAC"/>
            </w:pPr>
            <w:r w:rsidRPr="00EC61C3">
              <w:rPr>
                <w:rFonts w:cs="Arial"/>
                <w:szCs w:val="16"/>
                <w:lang w:eastAsia="zh-CN"/>
              </w:rPr>
              <w:t>SMTC.1</w:t>
            </w:r>
          </w:p>
        </w:tc>
      </w:tr>
      <w:tr w:rsidR="009E6DCF" w:rsidRPr="00EC61C3" w14:paraId="5545C658" w14:textId="77777777" w:rsidTr="00E45E02">
        <w:trPr>
          <w:trHeight w:val="61"/>
          <w:jc w:val="center"/>
        </w:trPr>
        <w:tc>
          <w:tcPr>
            <w:tcW w:w="1624" w:type="pct"/>
            <w:gridSpan w:val="2"/>
            <w:shd w:val="clear" w:color="auto" w:fill="auto"/>
            <w:vAlign w:val="center"/>
          </w:tcPr>
          <w:p w14:paraId="6E6798C0" w14:textId="77777777" w:rsidR="009E6DCF" w:rsidRPr="00EC61C3" w:rsidRDefault="009E6DCF" w:rsidP="00E45E02">
            <w:pPr>
              <w:pStyle w:val="TAL"/>
              <w:rPr>
                <w:rFonts w:cs="Arial"/>
                <w:bCs/>
              </w:rPr>
            </w:pPr>
            <w:r w:rsidRPr="00EC61C3">
              <w:t>PDSCH/PDCCH subcarrier spacing</w:t>
            </w:r>
          </w:p>
        </w:tc>
        <w:tc>
          <w:tcPr>
            <w:tcW w:w="1050" w:type="pct"/>
            <w:shd w:val="clear" w:color="auto" w:fill="auto"/>
          </w:tcPr>
          <w:p w14:paraId="175BF87C" w14:textId="77777777" w:rsidR="009E6DCF" w:rsidRPr="00EC61C3" w:rsidRDefault="009E6DCF" w:rsidP="00E45E02">
            <w:pPr>
              <w:pStyle w:val="TAL"/>
            </w:pPr>
            <w:r w:rsidRPr="00EC61C3">
              <w:t>Config 1, 2</w:t>
            </w:r>
          </w:p>
        </w:tc>
        <w:tc>
          <w:tcPr>
            <w:tcW w:w="581" w:type="pct"/>
            <w:shd w:val="clear" w:color="auto" w:fill="auto"/>
          </w:tcPr>
          <w:p w14:paraId="3E5874E7" w14:textId="77777777" w:rsidR="009E6DCF" w:rsidRPr="00EC61C3" w:rsidRDefault="009E6DCF" w:rsidP="00E45E02">
            <w:pPr>
              <w:pStyle w:val="TAC"/>
            </w:pPr>
          </w:p>
        </w:tc>
        <w:tc>
          <w:tcPr>
            <w:tcW w:w="1745" w:type="pct"/>
            <w:shd w:val="clear" w:color="auto" w:fill="auto"/>
          </w:tcPr>
          <w:p w14:paraId="6289A32C" w14:textId="77777777" w:rsidR="009E6DCF" w:rsidRPr="00EC61C3" w:rsidRDefault="009E6DCF" w:rsidP="00E45E02">
            <w:pPr>
              <w:pStyle w:val="TAC"/>
            </w:pPr>
            <w:r w:rsidRPr="00EC61C3">
              <w:t>120 KHz</w:t>
            </w:r>
          </w:p>
        </w:tc>
      </w:tr>
      <w:tr w:rsidR="009E6DCF" w:rsidRPr="00EC61C3" w14:paraId="24E79760" w14:textId="77777777" w:rsidTr="00E45E02">
        <w:trPr>
          <w:trHeight w:val="61"/>
          <w:jc w:val="center"/>
        </w:trPr>
        <w:tc>
          <w:tcPr>
            <w:tcW w:w="1624" w:type="pct"/>
            <w:gridSpan w:val="2"/>
            <w:shd w:val="clear" w:color="auto" w:fill="auto"/>
            <w:vAlign w:val="center"/>
          </w:tcPr>
          <w:p w14:paraId="70D7055E" w14:textId="77777777" w:rsidR="009E6DCF" w:rsidRPr="00EC61C3" w:rsidRDefault="009E6DCF" w:rsidP="00E45E02">
            <w:pPr>
              <w:pStyle w:val="TAL"/>
              <w:rPr>
                <w:rFonts w:cs="Arial"/>
                <w:bCs/>
              </w:rPr>
            </w:pPr>
            <w:r w:rsidRPr="00EC61C3">
              <w:t>PRACH Configuration</w:t>
            </w:r>
          </w:p>
        </w:tc>
        <w:tc>
          <w:tcPr>
            <w:tcW w:w="1050" w:type="pct"/>
            <w:shd w:val="clear" w:color="auto" w:fill="auto"/>
          </w:tcPr>
          <w:p w14:paraId="03F5DA78" w14:textId="77777777" w:rsidR="009E6DCF" w:rsidRPr="00EC61C3" w:rsidRDefault="009E6DCF" w:rsidP="00E45E02">
            <w:pPr>
              <w:pStyle w:val="TAL"/>
            </w:pPr>
            <w:r w:rsidRPr="00EC61C3">
              <w:t>Config 1, 2</w:t>
            </w:r>
          </w:p>
        </w:tc>
        <w:tc>
          <w:tcPr>
            <w:tcW w:w="581" w:type="pct"/>
            <w:shd w:val="clear" w:color="auto" w:fill="auto"/>
          </w:tcPr>
          <w:p w14:paraId="09CACFB1" w14:textId="77777777" w:rsidR="009E6DCF" w:rsidRPr="00EC61C3" w:rsidRDefault="009E6DCF" w:rsidP="00E45E02">
            <w:pPr>
              <w:pStyle w:val="TAC"/>
            </w:pPr>
          </w:p>
        </w:tc>
        <w:tc>
          <w:tcPr>
            <w:tcW w:w="1745" w:type="pct"/>
            <w:shd w:val="clear" w:color="auto" w:fill="auto"/>
          </w:tcPr>
          <w:p w14:paraId="448E5F37" w14:textId="77777777" w:rsidR="009E6DCF" w:rsidRPr="00EC61C3" w:rsidRDefault="009E6DCF" w:rsidP="00E45E02">
            <w:pPr>
              <w:pStyle w:val="TAC"/>
            </w:pPr>
            <w:r w:rsidRPr="00EC61C3">
              <w:t>Table A.3.8.3.4</w:t>
            </w:r>
          </w:p>
        </w:tc>
      </w:tr>
      <w:tr w:rsidR="009E6DCF" w:rsidRPr="00EC61C3" w14:paraId="27D47BB9" w14:textId="77777777" w:rsidTr="00E45E02">
        <w:trPr>
          <w:trHeight w:val="61"/>
          <w:jc w:val="center"/>
        </w:trPr>
        <w:tc>
          <w:tcPr>
            <w:tcW w:w="1624" w:type="pct"/>
            <w:gridSpan w:val="2"/>
            <w:shd w:val="clear" w:color="auto" w:fill="auto"/>
            <w:vAlign w:val="center"/>
          </w:tcPr>
          <w:p w14:paraId="63A701E8" w14:textId="77777777" w:rsidR="009E6DCF" w:rsidRPr="00EC61C3" w:rsidRDefault="009E6DCF" w:rsidP="00E45E02">
            <w:pPr>
              <w:pStyle w:val="TAL"/>
              <w:rPr>
                <w:rFonts w:cs="Arial"/>
                <w:bCs/>
              </w:rPr>
            </w:pPr>
            <w:r w:rsidRPr="00EC61C3">
              <w:t>SSB index assigned as RLM RS</w:t>
            </w:r>
          </w:p>
        </w:tc>
        <w:tc>
          <w:tcPr>
            <w:tcW w:w="1050" w:type="pct"/>
            <w:shd w:val="clear" w:color="auto" w:fill="auto"/>
          </w:tcPr>
          <w:p w14:paraId="19011ECA" w14:textId="77777777" w:rsidR="009E6DCF" w:rsidRPr="00EC61C3" w:rsidRDefault="009E6DCF" w:rsidP="00E45E02">
            <w:pPr>
              <w:pStyle w:val="TAL"/>
            </w:pPr>
            <w:r w:rsidRPr="00EC61C3">
              <w:t>Config 1, 2</w:t>
            </w:r>
          </w:p>
        </w:tc>
        <w:tc>
          <w:tcPr>
            <w:tcW w:w="581" w:type="pct"/>
            <w:shd w:val="clear" w:color="auto" w:fill="auto"/>
          </w:tcPr>
          <w:p w14:paraId="5B06E860" w14:textId="77777777" w:rsidR="009E6DCF" w:rsidRPr="00EC61C3" w:rsidRDefault="009E6DCF" w:rsidP="00E45E02">
            <w:pPr>
              <w:pStyle w:val="TAC"/>
            </w:pPr>
          </w:p>
        </w:tc>
        <w:tc>
          <w:tcPr>
            <w:tcW w:w="1745" w:type="pct"/>
            <w:shd w:val="clear" w:color="auto" w:fill="auto"/>
          </w:tcPr>
          <w:p w14:paraId="330D7F2C" w14:textId="77777777" w:rsidR="009E6DCF" w:rsidRPr="00EC61C3" w:rsidRDefault="009E6DCF" w:rsidP="00E45E02">
            <w:pPr>
              <w:pStyle w:val="TAC"/>
            </w:pPr>
            <w:r w:rsidRPr="00EC61C3">
              <w:t>0,1</w:t>
            </w:r>
          </w:p>
        </w:tc>
      </w:tr>
      <w:tr w:rsidR="009E6DCF" w:rsidRPr="00EC61C3" w14:paraId="4C28DF58" w14:textId="77777777" w:rsidTr="00E45E02">
        <w:trPr>
          <w:trHeight w:val="61"/>
          <w:jc w:val="center"/>
        </w:trPr>
        <w:tc>
          <w:tcPr>
            <w:tcW w:w="2674" w:type="pct"/>
            <w:gridSpan w:val="3"/>
            <w:shd w:val="clear" w:color="auto" w:fill="auto"/>
            <w:vAlign w:val="center"/>
          </w:tcPr>
          <w:p w14:paraId="1D9B3FA7" w14:textId="77777777" w:rsidR="009E6DCF" w:rsidRPr="00EC61C3" w:rsidRDefault="009E6DCF" w:rsidP="00E45E02">
            <w:pPr>
              <w:pStyle w:val="TAL"/>
            </w:pPr>
            <w:r w:rsidRPr="00EC61C3">
              <w:t>OCNG parameters</w:t>
            </w:r>
          </w:p>
        </w:tc>
        <w:tc>
          <w:tcPr>
            <w:tcW w:w="581" w:type="pct"/>
            <w:shd w:val="clear" w:color="auto" w:fill="auto"/>
          </w:tcPr>
          <w:p w14:paraId="67E59C2B" w14:textId="77777777" w:rsidR="009E6DCF" w:rsidRPr="00EC61C3" w:rsidRDefault="009E6DCF" w:rsidP="00E45E02">
            <w:pPr>
              <w:pStyle w:val="TAC"/>
            </w:pPr>
          </w:p>
        </w:tc>
        <w:tc>
          <w:tcPr>
            <w:tcW w:w="1745" w:type="pct"/>
            <w:shd w:val="clear" w:color="auto" w:fill="auto"/>
          </w:tcPr>
          <w:p w14:paraId="6EA507CB" w14:textId="77777777" w:rsidR="009E6DCF" w:rsidRPr="00EC61C3" w:rsidRDefault="009E6DCF" w:rsidP="00E45E02">
            <w:pPr>
              <w:pStyle w:val="TAC"/>
            </w:pPr>
            <w:r w:rsidRPr="00EC61C3">
              <w:t>OP.1</w:t>
            </w:r>
          </w:p>
        </w:tc>
      </w:tr>
      <w:tr w:rsidR="009E6DCF" w:rsidRPr="00EC61C3" w14:paraId="4118AEDA" w14:textId="77777777" w:rsidTr="00E45E02">
        <w:trPr>
          <w:trHeight w:val="61"/>
          <w:jc w:val="center"/>
        </w:trPr>
        <w:tc>
          <w:tcPr>
            <w:tcW w:w="2674" w:type="pct"/>
            <w:gridSpan w:val="3"/>
            <w:shd w:val="clear" w:color="auto" w:fill="auto"/>
            <w:vAlign w:val="center"/>
          </w:tcPr>
          <w:p w14:paraId="570D22B0" w14:textId="77777777" w:rsidR="009E6DCF" w:rsidRPr="00EC61C3" w:rsidRDefault="009E6DCF" w:rsidP="00E45E02">
            <w:pPr>
              <w:pStyle w:val="TAL"/>
            </w:pPr>
            <w:r w:rsidRPr="00EC61C3">
              <w:t>CP length</w:t>
            </w:r>
          </w:p>
        </w:tc>
        <w:tc>
          <w:tcPr>
            <w:tcW w:w="581" w:type="pct"/>
            <w:shd w:val="clear" w:color="auto" w:fill="auto"/>
          </w:tcPr>
          <w:p w14:paraId="2DF88D1C" w14:textId="77777777" w:rsidR="009E6DCF" w:rsidRPr="00EC61C3" w:rsidRDefault="009E6DCF" w:rsidP="00E45E02">
            <w:pPr>
              <w:pStyle w:val="TAC"/>
            </w:pPr>
          </w:p>
        </w:tc>
        <w:tc>
          <w:tcPr>
            <w:tcW w:w="1745" w:type="pct"/>
            <w:shd w:val="clear" w:color="auto" w:fill="auto"/>
          </w:tcPr>
          <w:p w14:paraId="334A367A" w14:textId="77777777" w:rsidR="009E6DCF" w:rsidRPr="00EC61C3" w:rsidRDefault="009E6DCF" w:rsidP="00E45E02">
            <w:pPr>
              <w:pStyle w:val="TAC"/>
            </w:pPr>
            <w:r w:rsidRPr="00EC61C3">
              <w:t>Normal</w:t>
            </w:r>
          </w:p>
        </w:tc>
      </w:tr>
      <w:tr w:rsidR="009E6DCF" w:rsidRPr="00EC61C3" w14:paraId="5B886B5B" w14:textId="77777777" w:rsidTr="00E45E02">
        <w:trPr>
          <w:trHeight w:val="162"/>
          <w:jc w:val="center"/>
        </w:trPr>
        <w:tc>
          <w:tcPr>
            <w:tcW w:w="829" w:type="pct"/>
            <w:vMerge w:val="restart"/>
            <w:shd w:val="clear" w:color="auto" w:fill="auto"/>
          </w:tcPr>
          <w:p w14:paraId="6AF8B470" w14:textId="77777777" w:rsidR="009E6DCF" w:rsidRPr="00EC61C3" w:rsidRDefault="009E6DCF" w:rsidP="00E45E02">
            <w:pPr>
              <w:pStyle w:val="TAL"/>
            </w:pPr>
            <w:r w:rsidRPr="00EC61C3">
              <w:t xml:space="preserve">Out of sync transmission parameters </w:t>
            </w:r>
          </w:p>
        </w:tc>
        <w:tc>
          <w:tcPr>
            <w:tcW w:w="1845" w:type="pct"/>
            <w:gridSpan w:val="2"/>
            <w:shd w:val="clear" w:color="auto" w:fill="auto"/>
          </w:tcPr>
          <w:p w14:paraId="622F2552" w14:textId="77777777" w:rsidR="009E6DCF" w:rsidRPr="00EC61C3" w:rsidRDefault="009E6DCF" w:rsidP="00E45E02">
            <w:pPr>
              <w:pStyle w:val="TAL"/>
            </w:pPr>
            <w:r w:rsidRPr="00EC61C3">
              <w:t>DCI format</w:t>
            </w:r>
          </w:p>
        </w:tc>
        <w:tc>
          <w:tcPr>
            <w:tcW w:w="581" w:type="pct"/>
            <w:shd w:val="clear" w:color="auto" w:fill="auto"/>
          </w:tcPr>
          <w:p w14:paraId="45B7A5B6" w14:textId="77777777" w:rsidR="009E6DCF" w:rsidRPr="00EC61C3" w:rsidRDefault="009E6DCF" w:rsidP="00E45E02">
            <w:pPr>
              <w:pStyle w:val="TAC"/>
            </w:pPr>
          </w:p>
        </w:tc>
        <w:tc>
          <w:tcPr>
            <w:tcW w:w="1745" w:type="pct"/>
            <w:shd w:val="clear" w:color="auto" w:fill="auto"/>
          </w:tcPr>
          <w:p w14:paraId="315D18AD" w14:textId="77777777" w:rsidR="009E6DCF" w:rsidRPr="00EC61C3" w:rsidRDefault="009E6DCF" w:rsidP="00E45E02">
            <w:pPr>
              <w:pStyle w:val="TAC"/>
            </w:pPr>
            <w:r w:rsidRPr="00EC61C3">
              <w:t>1-0</w:t>
            </w:r>
          </w:p>
        </w:tc>
      </w:tr>
      <w:tr w:rsidR="009E6DCF" w:rsidRPr="00EC61C3" w14:paraId="2C531015" w14:textId="77777777" w:rsidTr="00E45E02">
        <w:trPr>
          <w:trHeight w:val="50"/>
          <w:jc w:val="center"/>
        </w:trPr>
        <w:tc>
          <w:tcPr>
            <w:tcW w:w="829" w:type="pct"/>
            <w:vMerge/>
            <w:shd w:val="clear" w:color="auto" w:fill="auto"/>
          </w:tcPr>
          <w:p w14:paraId="1B8B58FA" w14:textId="77777777" w:rsidR="009E6DCF" w:rsidRPr="00EC61C3" w:rsidRDefault="009E6DCF" w:rsidP="00E45E02">
            <w:pPr>
              <w:pStyle w:val="TAL"/>
            </w:pPr>
          </w:p>
        </w:tc>
        <w:tc>
          <w:tcPr>
            <w:tcW w:w="1845" w:type="pct"/>
            <w:gridSpan w:val="2"/>
            <w:shd w:val="clear" w:color="auto" w:fill="auto"/>
          </w:tcPr>
          <w:p w14:paraId="4BE13D45" w14:textId="77777777" w:rsidR="009E6DCF" w:rsidRPr="00EC61C3" w:rsidRDefault="009E6DCF" w:rsidP="00E45E02">
            <w:pPr>
              <w:pStyle w:val="TAL"/>
            </w:pPr>
            <w:r w:rsidRPr="00EC61C3">
              <w:t>Number of Control OFDM symbols</w:t>
            </w:r>
          </w:p>
        </w:tc>
        <w:tc>
          <w:tcPr>
            <w:tcW w:w="581" w:type="pct"/>
            <w:shd w:val="clear" w:color="auto" w:fill="auto"/>
          </w:tcPr>
          <w:p w14:paraId="1AF860BA" w14:textId="77777777" w:rsidR="009E6DCF" w:rsidRPr="00EC61C3" w:rsidRDefault="009E6DCF" w:rsidP="00E45E02">
            <w:pPr>
              <w:pStyle w:val="TAC"/>
            </w:pPr>
          </w:p>
        </w:tc>
        <w:tc>
          <w:tcPr>
            <w:tcW w:w="1745" w:type="pct"/>
            <w:shd w:val="clear" w:color="auto" w:fill="auto"/>
          </w:tcPr>
          <w:p w14:paraId="45A37F2F" w14:textId="77777777" w:rsidR="009E6DCF" w:rsidRPr="00EC61C3" w:rsidRDefault="009E6DCF" w:rsidP="00E45E02">
            <w:pPr>
              <w:pStyle w:val="TAC"/>
            </w:pPr>
            <w:r w:rsidRPr="00EC61C3">
              <w:t>2</w:t>
            </w:r>
          </w:p>
        </w:tc>
      </w:tr>
      <w:tr w:rsidR="009E6DCF" w:rsidRPr="00EC61C3" w14:paraId="7EA09D70" w14:textId="77777777" w:rsidTr="00E45E02">
        <w:trPr>
          <w:trHeight w:val="174"/>
          <w:jc w:val="center"/>
        </w:trPr>
        <w:tc>
          <w:tcPr>
            <w:tcW w:w="829" w:type="pct"/>
            <w:vMerge/>
            <w:shd w:val="clear" w:color="auto" w:fill="auto"/>
          </w:tcPr>
          <w:p w14:paraId="099CBF96" w14:textId="77777777" w:rsidR="009E6DCF" w:rsidRPr="00EC61C3" w:rsidRDefault="009E6DCF" w:rsidP="00E45E02">
            <w:pPr>
              <w:pStyle w:val="TAL"/>
            </w:pPr>
          </w:p>
        </w:tc>
        <w:tc>
          <w:tcPr>
            <w:tcW w:w="1845" w:type="pct"/>
            <w:gridSpan w:val="2"/>
            <w:shd w:val="clear" w:color="auto" w:fill="auto"/>
          </w:tcPr>
          <w:p w14:paraId="5D6E9BAE" w14:textId="77777777" w:rsidR="009E6DCF" w:rsidRPr="00EC61C3" w:rsidRDefault="009E6DCF" w:rsidP="00E45E02">
            <w:pPr>
              <w:pStyle w:val="TAL"/>
            </w:pPr>
            <w:r w:rsidRPr="00EC61C3">
              <w:t xml:space="preserve">Aggregation level </w:t>
            </w:r>
          </w:p>
        </w:tc>
        <w:tc>
          <w:tcPr>
            <w:tcW w:w="581" w:type="pct"/>
            <w:shd w:val="clear" w:color="auto" w:fill="auto"/>
          </w:tcPr>
          <w:p w14:paraId="77575945" w14:textId="77777777" w:rsidR="009E6DCF" w:rsidRPr="00EC61C3" w:rsidRDefault="009E6DCF" w:rsidP="00E45E02">
            <w:pPr>
              <w:pStyle w:val="TAC"/>
            </w:pPr>
            <w:r w:rsidRPr="00EC61C3">
              <w:t>CCE</w:t>
            </w:r>
          </w:p>
        </w:tc>
        <w:tc>
          <w:tcPr>
            <w:tcW w:w="1745" w:type="pct"/>
            <w:shd w:val="clear" w:color="auto" w:fill="auto"/>
          </w:tcPr>
          <w:p w14:paraId="6D089DF4" w14:textId="77777777" w:rsidR="009E6DCF" w:rsidRPr="00EC61C3" w:rsidRDefault="009E6DCF" w:rsidP="00E45E02">
            <w:pPr>
              <w:pStyle w:val="TAC"/>
            </w:pPr>
            <w:r w:rsidRPr="00EC61C3">
              <w:t>8</w:t>
            </w:r>
          </w:p>
        </w:tc>
      </w:tr>
      <w:tr w:rsidR="009E6DCF" w:rsidRPr="00EC61C3" w14:paraId="7D352A68" w14:textId="77777777" w:rsidTr="00E45E02">
        <w:trPr>
          <w:trHeight w:val="301"/>
          <w:jc w:val="center"/>
        </w:trPr>
        <w:tc>
          <w:tcPr>
            <w:tcW w:w="829" w:type="pct"/>
            <w:vMerge/>
            <w:shd w:val="clear" w:color="auto" w:fill="auto"/>
          </w:tcPr>
          <w:p w14:paraId="72C4BF01" w14:textId="77777777" w:rsidR="009E6DCF" w:rsidRPr="00EC61C3" w:rsidRDefault="009E6DCF" w:rsidP="00E45E02">
            <w:pPr>
              <w:pStyle w:val="TAL"/>
            </w:pPr>
          </w:p>
        </w:tc>
        <w:tc>
          <w:tcPr>
            <w:tcW w:w="1845" w:type="pct"/>
            <w:gridSpan w:val="2"/>
            <w:shd w:val="clear" w:color="auto" w:fill="auto"/>
          </w:tcPr>
          <w:p w14:paraId="00E08A2B" w14:textId="77777777" w:rsidR="009E6DCF" w:rsidRPr="00EC61C3" w:rsidRDefault="009E6DCF" w:rsidP="00E45E02">
            <w:pPr>
              <w:pStyle w:val="TAL"/>
            </w:pPr>
            <w:r w:rsidRPr="00EC61C3">
              <w:rPr>
                <w:rFonts w:eastAsia="?? ??"/>
              </w:rPr>
              <w:t>Ratio of hypothetical PDCCH RE energy to average SSS RE energy</w:t>
            </w:r>
          </w:p>
        </w:tc>
        <w:tc>
          <w:tcPr>
            <w:tcW w:w="581" w:type="pct"/>
            <w:shd w:val="clear" w:color="auto" w:fill="auto"/>
          </w:tcPr>
          <w:p w14:paraId="41215063" w14:textId="77777777" w:rsidR="009E6DCF" w:rsidRPr="00EC61C3" w:rsidRDefault="009E6DCF" w:rsidP="00E45E02">
            <w:pPr>
              <w:pStyle w:val="TAC"/>
            </w:pPr>
            <w:r w:rsidRPr="00EC61C3">
              <w:t>dB</w:t>
            </w:r>
          </w:p>
        </w:tc>
        <w:tc>
          <w:tcPr>
            <w:tcW w:w="1745" w:type="pct"/>
            <w:shd w:val="clear" w:color="auto" w:fill="auto"/>
          </w:tcPr>
          <w:p w14:paraId="3615CBB8" w14:textId="77777777" w:rsidR="009E6DCF" w:rsidRPr="00EC61C3" w:rsidRDefault="009E6DCF" w:rsidP="00E45E02">
            <w:pPr>
              <w:pStyle w:val="TAC"/>
            </w:pPr>
            <w:r w:rsidRPr="00EC61C3">
              <w:t>4</w:t>
            </w:r>
          </w:p>
        </w:tc>
      </w:tr>
      <w:tr w:rsidR="009E6DCF" w:rsidRPr="00EC61C3" w14:paraId="166432B4" w14:textId="77777777" w:rsidTr="00E45E02">
        <w:trPr>
          <w:trHeight w:val="165"/>
          <w:jc w:val="center"/>
        </w:trPr>
        <w:tc>
          <w:tcPr>
            <w:tcW w:w="829" w:type="pct"/>
            <w:vMerge/>
            <w:shd w:val="clear" w:color="auto" w:fill="auto"/>
          </w:tcPr>
          <w:p w14:paraId="7BA8CC71" w14:textId="77777777" w:rsidR="009E6DCF" w:rsidRPr="00EC61C3" w:rsidRDefault="009E6DCF" w:rsidP="00E45E02">
            <w:pPr>
              <w:pStyle w:val="TAL"/>
            </w:pPr>
          </w:p>
        </w:tc>
        <w:tc>
          <w:tcPr>
            <w:tcW w:w="1845" w:type="pct"/>
            <w:gridSpan w:val="2"/>
            <w:shd w:val="clear" w:color="auto" w:fill="auto"/>
          </w:tcPr>
          <w:p w14:paraId="15B80436" w14:textId="77777777" w:rsidR="009E6DCF" w:rsidRPr="00EC61C3" w:rsidRDefault="009E6DCF" w:rsidP="00E45E02">
            <w:pPr>
              <w:pStyle w:val="TAL"/>
            </w:pPr>
            <w:r w:rsidRPr="00EC61C3">
              <w:rPr>
                <w:rFonts w:eastAsia="?? ??"/>
              </w:rPr>
              <w:t>Ratio of hypothetical PDCCH DMRS energy to average SSS RE energy</w:t>
            </w:r>
          </w:p>
        </w:tc>
        <w:tc>
          <w:tcPr>
            <w:tcW w:w="581" w:type="pct"/>
            <w:shd w:val="clear" w:color="auto" w:fill="auto"/>
          </w:tcPr>
          <w:p w14:paraId="4F865A84" w14:textId="77777777" w:rsidR="009E6DCF" w:rsidRPr="00EC61C3" w:rsidRDefault="009E6DCF" w:rsidP="00E45E02">
            <w:pPr>
              <w:pStyle w:val="TAC"/>
            </w:pPr>
            <w:r w:rsidRPr="00EC61C3">
              <w:t>dB</w:t>
            </w:r>
          </w:p>
        </w:tc>
        <w:tc>
          <w:tcPr>
            <w:tcW w:w="1745" w:type="pct"/>
            <w:shd w:val="clear" w:color="auto" w:fill="auto"/>
          </w:tcPr>
          <w:p w14:paraId="704B5E0E" w14:textId="77777777" w:rsidR="009E6DCF" w:rsidRPr="00EC61C3" w:rsidRDefault="009E6DCF" w:rsidP="00E45E02">
            <w:pPr>
              <w:pStyle w:val="TAC"/>
            </w:pPr>
            <w:r w:rsidRPr="00EC61C3">
              <w:t>4</w:t>
            </w:r>
          </w:p>
        </w:tc>
      </w:tr>
      <w:tr w:rsidR="009E6DCF" w:rsidRPr="00EC61C3" w14:paraId="0875D39A" w14:textId="77777777" w:rsidTr="00E45E02">
        <w:trPr>
          <w:trHeight w:val="50"/>
          <w:jc w:val="center"/>
        </w:trPr>
        <w:tc>
          <w:tcPr>
            <w:tcW w:w="829" w:type="pct"/>
            <w:vMerge/>
            <w:shd w:val="clear" w:color="auto" w:fill="auto"/>
          </w:tcPr>
          <w:p w14:paraId="1CF9E15C" w14:textId="77777777" w:rsidR="009E6DCF" w:rsidRPr="00EC61C3" w:rsidRDefault="009E6DCF" w:rsidP="00E45E02">
            <w:pPr>
              <w:pStyle w:val="TAL"/>
            </w:pPr>
          </w:p>
        </w:tc>
        <w:tc>
          <w:tcPr>
            <w:tcW w:w="1845" w:type="pct"/>
            <w:gridSpan w:val="2"/>
            <w:shd w:val="clear" w:color="auto" w:fill="auto"/>
            <w:vAlign w:val="center"/>
          </w:tcPr>
          <w:p w14:paraId="39474237" w14:textId="77777777" w:rsidR="009E6DCF" w:rsidRPr="00EC61C3" w:rsidRDefault="009E6DCF" w:rsidP="00E45E02">
            <w:pPr>
              <w:pStyle w:val="TAL"/>
              <w:rPr>
                <w:rFonts w:eastAsia="?? ??"/>
              </w:rPr>
            </w:pPr>
            <w:r w:rsidRPr="00EC61C3">
              <w:rPr>
                <w:rFonts w:eastAsia="?? ??"/>
              </w:rPr>
              <w:t>DMRS precoder granularity</w:t>
            </w:r>
          </w:p>
        </w:tc>
        <w:tc>
          <w:tcPr>
            <w:tcW w:w="581" w:type="pct"/>
            <w:shd w:val="clear" w:color="auto" w:fill="auto"/>
            <w:vAlign w:val="center"/>
          </w:tcPr>
          <w:p w14:paraId="7DC40FDE" w14:textId="77777777" w:rsidR="009E6DCF" w:rsidRPr="00EC61C3" w:rsidRDefault="009E6DCF" w:rsidP="00E45E02">
            <w:pPr>
              <w:pStyle w:val="TAC"/>
              <w:rPr>
                <w:rFonts w:eastAsia="?? ??"/>
              </w:rPr>
            </w:pPr>
          </w:p>
        </w:tc>
        <w:tc>
          <w:tcPr>
            <w:tcW w:w="1745" w:type="pct"/>
            <w:shd w:val="clear" w:color="auto" w:fill="auto"/>
          </w:tcPr>
          <w:p w14:paraId="65A1BA52" w14:textId="77777777" w:rsidR="009E6DCF" w:rsidRPr="00EC61C3" w:rsidRDefault="009E6DCF" w:rsidP="00E45E02">
            <w:pPr>
              <w:pStyle w:val="TAC"/>
            </w:pPr>
            <w:r w:rsidRPr="00EC61C3">
              <w:rPr>
                <w:rFonts w:eastAsia="?? ??"/>
              </w:rPr>
              <w:t>REG bundle size</w:t>
            </w:r>
          </w:p>
        </w:tc>
      </w:tr>
      <w:tr w:rsidR="009E6DCF" w:rsidRPr="00EC61C3" w14:paraId="17EDE1A2" w14:textId="77777777" w:rsidTr="00E45E02">
        <w:trPr>
          <w:trHeight w:val="185"/>
          <w:jc w:val="center"/>
        </w:trPr>
        <w:tc>
          <w:tcPr>
            <w:tcW w:w="829" w:type="pct"/>
            <w:vMerge/>
            <w:shd w:val="clear" w:color="auto" w:fill="auto"/>
          </w:tcPr>
          <w:p w14:paraId="2B437F6E" w14:textId="77777777" w:rsidR="009E6DCF" w:rsidRPr="00EC61C3" w:rsidRDefault="009E6DCF" w:rsidP="00E45E02">
            <w:pPr>
              <w:pStyle w:val="TAL"/>
            </w:pPr>
          </w:p>
        </w:tc>
        <w:tc>
          <w:tcPr>
            <w:tcW w:w="1845" w:type="pct"/>
            <w:gridSpan w:val="2"/>
            <w:shd w:val="clear" w:color="auto" w:fill="auto"/>
            <w:vAlign w:val="center"/>
          </w:tcPr>
          <w:p w14:paraId="577C798C" w14:textId="77777777" w:rsidR="009E6DCF" w:rsidRPr="00EC61C3" w:rsidRDefault="009E6DCF" w:rsidP="00E45E02">
            <w:pPr>
              <w:pStyle w:val="TAL"/>
              <w:rPr>
                <w:rFonts w:eastAsia="?? ??"/>
              </w:rPr>
            </w:pPr>
            <w:r w:rsidRPr="00EC61C3">
              <w:rPr>
                <w:rFonts w:eastAsia="?? ??"/>
              </w:rPr>
              <w:t>REG bundle size</w:t>
            </w:r>
          </w:p>
        </w:tc>
        <w:tc>
          <w:tcPr>
            <w:tcW w:w="581" w:type="pct"/>
            <w:shd w:val="clear" w:color="auto" w:fill="auto"/>
            <w:vAlign w:val="center"/>
          </w:tcPr>
          <w:p w14:paraId="5D4FE0DA" w14:textId="77777777" w:rsidR="009E6DCF" w:rsidRPr="00EC61C3" w:rsidRDefault="009E6DCF" w:rsidP="00E45E02">
            <w:pPr>
              <w:pStyle w:val="TAC"/>
              <w:rPr>
                <w:rFonts w:eastAsia="?? ??"/>
              </w:rPr>
            </w:pPr>
          </w:p>
        </w:tc>
        <w:tc>
          <w:tcPr>
            <w:tcW w:w="1745" w:type="pct"/>
            <w:shd w:val="clear" w:color="auto" w:fill="auto"/>
          </w:tcPr>
          <w:p w14:paraId="5C71E1BC" w14:textId="77777777" w:rsidR="009E6DCF" w:rsidRPr="00EC61C3" w:rsidRDefault="009E6DCF" w:rsidP="00E45E02">
            <w:pPr>
              <w:pStyle w:val="TAC"/>
            </w:pPr>
            <w:r w:rsidRPr="00EC61C3">
              <w:t>6</w:t>
            </w:r>
          </w:p>
        </w:tc>
      </w:tr>
      <w:tr w:rsidR="009E6DCF" w:rsidRPr="00EC61C3" w14:paraId="1A8A1A75" w14:textId="77777777" w:rsidTr="00E45E02">
        <w:trPr>
          <w:trHeight w:val="174"/>
          <w:jc w:val="center"/>
        </w:trPr>
        <w:tc>
          <w:tcPr>
            <w:tcW w:w="2674" w:type="pct"/>
            <w:gridSpan w:val="3"/>
            <w:shd w:val="clear" w:color="auto" w:fill="auto"/>
          </w:tcPr>
          <w:p w14:paraId="1BF5D2C1" w14:textId="77777777" w:rsidR="009E6DCF" w:rsidRPr="00EC61C3" w:rsidRDefault="009E6DCF" w:rsidP="00E45E02">
            <w:pPr>
              <w:pStyle w:val="TAL"/>
            </w:pPr>
            <w:r w:rsidRPr="00EC61C3">
              <w:t>DRX Configuration</w:t>
            </w:r>
          </w:p>
        </w:tc>
        <w:tc>
          <w:tcPr>
            <w:tcW w:w="581" w:type="pct"/>
            <w:shd w:val="clear" w:color="auto" w:fill="auto"/>
          </w:tcPr>
          <w:p w14:paraId="40A2F3DB" w14:textId="77777777" w:rsidR="009E6DCF" w:rsidRPr="00EC61C3" w:rsidRDefault="009E6DCF" w:rsidP="00E45E02">
            <w:pPr>
              <w:pStyle w:val="TAC"/>
            </w:pPr>
          </w:p>
        </w:tc>
        <w:tc>
          <w:tcPr>
            <w:tcW w:w="1745" w:type="pct"/>
            <w:shd w:val="clear" w:color="auto" w:fill="auto"/>
          </w:tcPr>
          <w:p w14:paraId="4671E5CF" w14:textId="77777777" w:rsidR="009E6DCF" w:rsidRPr="00EC61C3" w:rsidRDefault="009E6DCF" w:rsidP="00E45E02">
            <w:pPr>
              <w:pStyle w:val="TAC"/>
              <w:rPr>
                <w:iCs/>
              </w:rPr>
            </w:pPr>
            <w:r w:rsidRPr="00EC61C3">
              <w:rPr>
                <w:rFonts w:cs="v4.2.0"/>
              </w:rPr>
              <w:t>DRX.3</w:t>
            </w:r>
          </w:p>
        </w:tc>
      </w:tr>
      <w:tr w:rsidR="009E6DCF" w:rsidRPr="00EC61C3" w14:paraId="67145D26" w14:textId="77777777" w:rsidTr="00E45E02">
        <w:trPr>
          <w:trHeight w:val="162"/>
          <w:jc w:val="center"/>
        </w:trPr>
        <w:tc>
          <w:tcPr>
            <w:tcW w:w="2674" w:type="pct"/>
            <w:gridSpan w:val="3"/>
            <w:shd w:val="clear" w:color="auto" w:fill="auto"/>
          </w:tcPr>
          <w:p w14:paraId="3F25AF54" w14:textId="77777777" w:rsidR="009E6DCF" w:rsidRPr="00EC61C3" w:rsidRDefault="009E6DCF" w:rsidP="00E45E02">
            <w:pPr>
              <w:pStyle w:val="TAL"/>
            </w:pPr>
            <w:r w:rsidRPr="00EC61C3">
              <w:t xml:space="preserve">Gap pattern ID </w:t>
            </w:r>
          </w:p>
        </w:tc>
        <w:tc>
          <w:tcPr>
            <w:tcW w:w="581" w:type="pct"/>
            <w:shd w:val="clear" w:color="auto" w:fill="auto"/>
          </w:tcPr>
          <w:p w14:paraId="23C40588" w14:textId="77777777" w:rsidR="009E6DCF" w:rsidRPr="00EC61C3" w:rsidRDefault="009E6DCF" w:rsidP="00E45E02">
            <w:pPr>
              <w:pStyle w:val="TAC"/>
            </w:pPr>
          </w:p>
        </w:tc>
        <w:tc>
          <w:tcPr>
            <w:tcW w:w="1745" w:type="pct"/>
            <w:shd w:val="clear" w:color="auto" w:fill="auto"/>
          </w:tcPr>
          <w:p w14:paraId="3214E7FB" w14:textId="77777777" w:rsidR="009E6DCF" w:rsidRPr="00EC61C3" w:rsidRDefault="009E6DCF" w:rsidP="00E45E02">
            <w:pPr>
              <w:pStyle w:val="TAC"/>
              <w:rPr>
                <w:iCs/>
              </w:rPr>
            </w:pPr>
            <w:r w:rsidRPr="00EC61C3">
              <w:rPr>
                <w:iCs/>
              </w:rPr>
              <w:t>N.A.</w:t>
            </w:r>
          </w:p>
        </w:tc>
      </w:tr>
      <w:tr w:rsidR="009E6DCF" w:rsidRPr="00EC61C3" w14:paraId="2052109D" w14:textId="77777777" w:rsidTr="00E45E02">
        <w:trPr>
          <w:trHeight w:val="50"/>
          <w:jc w:val="center"/>
        </w:trPr>
        <w:tc>
          <w:tcPr>
            <w:tcW w:w="2674" w:type="pct"/>
            <w:gridSpan w:val="3"/>
            <w:shd w:val="clear" w:color="auto" w:fill="auto"/>
          </w:tcPr>
          <w:p w14:paraId="13467A43" w14:textId="77777777" w:rsidR="009E6DCF" w:rsidRPr="00EC61C3" w:rsidRDefault="009E6DCF" w:rsidP="00E45E02">
            <w:pPr>
              <w:pStyle w:val="TAL"/>
            </w:pPr>
            <w:r w:rsidRPr="00EC61C3">
              <w:t>Layer 3 filtering</w:t>
            </w:r>
          </w:p>
        </w:tc>
        <w:tc>
          <w:tcPr>
            <w:tcW w:w="581" w:type="pct"/>
            <w:shd w:val="clear" w:color="auto" w:fill="auto"/>
          </w:tcPr>
          <w:p w14:paraId="11CD0EB2" w14:textId="77777777" w:rsidR="009E6DCF" w:rsidRPr="00EC61C3" w:rsidRDefault="009E6DCF" w:rsidP="00E45E02">
            <w:pPr>
              <w:pStyle w:val="TAC"/>
            </w:pPr>
          </w:p>
        </w:tc>
        <w:tc>
          <w:tcPr>
            <w:tcW w:w="1745" w:type="pct"/>
            <w:shd w:val="clear" w:color="auto" w:fill="auto"/>
          </w:tcPr>
          <w:p w14:paraId="02B9788B" w14:textId="77777777" w:rsidR="009E6DCF" w:rsidRPr="00EC61C3" w:rsidRDefault="009E6DCF" w:rsidP="00E45E02">
            <w:pPr>
              <w:pStyle w:val="TAC"/>
            </w:pPr>
            <w:r w:rsidRPr="00EC61C3">
              <w:rPr>
                <w:i/>
                <w:iCs/>
              </w:rPr>
              <w:t>Enabled</w:t>
            </w:r>
          </w:p>
        </w:tc>
      </w:tr>
      <w:tr w:rsidR="009E6DCF" w:rsidRPr="00EC61C3" w14:paraId="51821DC6" w14:textId="77777777" w:rsidTr="00E45E02">
        <w:trPr>
          <w:trHeight w:val="162"/>
          <w:jc w:val="center"/>
        </w:trPr>
        <w:tc>
          <w:tcPr>
            <w:tcW w:w="2674" w:type="pct"/>
            <w:gridSpan w:val="3"/>
            <w:shd w:val="clear" w:color="auto" w:fill="auto"/>
          </w:tcPr>
          <w:p w14:paraId="07541FA6" w14:textId="77777777" w:rsidR="009E6DCF" w:rsidRPr="00EC61C3" w:rsidRDefault="009E6DCF" w:rsidP="00E45E02">
            <w:pPr>
              <w:pStyle w:val="TAL"/>
            </w:pPr>
            <w:r w:rsidRPr="00EC61C3">
              <w:t>T310 timer</w:t>
            </w:r>
          </w:p>
        </w:tc>
        <w:tc>
          <w:tcPr>
            <w:tcW w:w="581" w:type="pct"/>
            <w:shd w:val="clear" w:color="auto" w:fill="auto"/>
          </w:tcPr>
          <w:p w14:paraId="414EC7CC" w14:textId="77777777" w:rsidR="009E6DCF" w:rsidRPr="00EC61C3" w:rsidRDefault="009E6DCF" w:rsidP="00E45E02">
            <w:pPr>
              <w:pStyle w:val="TAC"/>
              <w:rPr>
                <w:iCs/>
              </w:rPr>
            </w:pPr>
            <w:r w:rsidRPr="00EC61C3">
              <w:rPr>
                <w:iCs/>
              </w:rPr>
              <w:t>ms</w:t>
            </w:r>
          </w:p>
        </w:tc>
        <w:tc>
          <w:tcPr>
            <w:tcW w:w="1745" w:type="pct"/>
            <w:shd w:val="clear" w:color="auto" w:fill="auto"/>
          </w:tcPr>
          <w:p w14:paraId="0653A232" w14:textId="77777777" w:rsidR="009E6DCF" w:rsidRPr="00EC61C3" w:rsidRDefault="009E6DCF" w:rsidP="00E45E02">
            <w:pPr>
              <w:pStyle w:val="TAC"/>
              <w:rPr>
                <w:i/>
                <w:iCs/>
              </w:rPr>
            </w:pPr>
            <w:r w:rsidRPr="00EC61C3">
              <w:rPr>
                <w:i/>
                <w:iCs/>
              </w:rPr>
              <w:t>0</w:t>
            </w:r>
          </w:p>
        </w:tc>
      </w:tr>
      <w:tr w:rsidR="009E6DCF" w:rsidRPr="00EC61C3" w14:paraId="68BA6308" w14:textId="77777777" w:rsidTr="00E45E02">
        <w:trPr>
          <w:trHeight w:val="162"/>
          <w:jc w:val="center"/>
        </w:trPr>
        <w:tc>
          <w:tcPr>
            <w:tcW w:w="2674" w:type="pct"/>
            <w:gridSpan w:val="3"/>
            <w:shd w:val="clear" w:color="auto" w:fill="auto"/>
          </w:tcPr>
          <w:p w14:paraId="07BD04F5" w14:textId="77777777" w:rsidR="009E6DCF" w:rsidRPr="00EC61C3" w:rsidRDefault="009E6DCF" w:rsidP="00E45E02">
            <w:pPr>
              <w:pStyle w:val="TAL"/>
            </w:pPr>
            <w:r w:rsidRPr="00EC61C3">
              <w:t>T311 timer</w:t>
            </w:r>
          </w:p>
        </w:tc>
        <w:tc>
          <w:tcPr>
            <w:tcW w:w="581" w:type="pct"/>
            <w:shd w:val="clear" w:color="auto" w:fill="auto"/>
          </w:tcPr>
          <w:p w14:paraId="7973DE2D" w14:textId="77777777" w:rsidR="009E6DCF" w:rsidRPr="00EC61C3" w:rsidRDefault="009E6DCF" w:rsidP="00E45E02">
            <w:pPr>
              <w:pStyle w:val="TAC"/>
              <w:rPr>
                <w:iCs/>
              </w:rPr>
            </w:pPr>
            <w:r w:rsidRPr="00EC61C3">
              <w:t>ms</w:t>
            </w:r>
          </w:p>
        </w:tc>
        <w:tc>
          <w:tcPr>
            <w:tcW w:w="1745" w:type="pct"/>
            <w:shd w:val="clear" w:color="auto" w:fill="auto"/>
          </w:tcPr>
          <w:p w14:paraId="6D1F66DF" w14:textId="77777777" w:rsidR="009E6DCF" w:rsidRPr="00EC61C3" w:rsidRDefault="009E6DCF" w:rsidP="00E45E02">
            <w:pPr>
              <w:pStyle w:val="TAC"/>
              <w:rPr>
                <w:i/>
                <w:iCs/>
              </w:rPr>
            </w:pPr>
            <w:r w:rsidRPr="00EC61C3">
              <w:t>1000</w:t>
            </w:r>
          </w:p>
        </w:tc>
      </w:tr>
      <w:tr w:rsidR="009E6DCF" w:rsidRPr="00EC61C3" w14:paraId="6B09B094" w14:textId="77777777" w:rsidTr="00E45E02">
        <w:trPr>
          <w:trHeight w:val="162"/>
          <w:jc w:val="center"/>
        </w:trPr>
        <w:tc>
          <w:tcPr>
            <w:tcW w:w="2674" w:type="pct"/>
            <w:gridSpan w:val="3"/>
            <w:shd w:val="clear" w:color="auto" w:fill="auto"/>
          </w:tcPr>
          <w:p w14:paraId="51762B02" w14:textId="77777777" w:rsidR="009E6DCF" w:rsidRPr="00EC61C3" w:rsidRDefault="009E6DCF" w:rsidP="00E45E02">
            <w:pPr>
              <w:pStyle w:val="TAL"/>
            </w:pPr>
            <w:r w:rsidRPr="00EC61C3">
              <w:t>N310</w:t>
            </w:r>
          </w:p>
        </w:tc>
        <w:tc>
          <w:tcPr>
            <w:tcW w:w="581" w:type="pct"/>
            <w:shd w:val="clear" w:color="auto" w:fill="auto"/>
          </w:tcPr>
          <w:p w14:paraId="3D5CC44B" w14:textId="77777777" w:rsidR="009E6DCF" w:rsidRPr="00EC61C3" w:rsidRDefault="009E6DCF" w:rsidP="00E45E02">
            <w:pPr>
              <w:pStyle w:val="TAC"/>
            </w:pPr>
          </w:p>
        </w:tc>
        <w:tc>
          <w:tcPr>
            <w:tcW w:w="1745" w:type="pct"/>
            <w:shd w:val="clear" w:color="auto" w:fill="auto"/>
          </w:tcPr>
          <w:p w14:paraId="2AE33F8C" w14:textId="77777777" w:rsidR="009E6DCF" w:rsidRPr="00EC61C3" w:rsidRDefault="009E6DCF" w:rsidP="00E45E02">
            <w:pPr>
              <w:pStyle w:val="TAC"/>
            </w:pPr>
            <w:r w:rsidRPr="00EC61C3">
              <w:t>1</w:t>
            </w:r>
          </w:p>
        </w:tc>
      </w:tr>
      <w:tr w:rsidR="009E6DCF" w:rsidRPr="00EC61C3" w14:paraId="7CA5AA8A" w14:textId="77777777" w:rsidTr="00E45E02">
        <w:trPr>
          <w:trHeight w:val="162"/>
          <w:jc w:val="center"/>
        </w:trPr>
        <w:tc>
          <w:tcPr>
            <w:tcW w:w="2674" w:type="pct"/>
            <w:gridSpan w:val="3"/>
            <w:shd w:val="clear" w:color="auto" w:fill="auto"/>
          </w:tcPr>
          <w:p w14:paraId="6DC80BFC" w14:textId="77777777" w:rsidR="009E6DCF" w:rsidRPr="00EC61C3" w:rsidRDefault="009E6DCF" w:rsidP="00E45E02">
            <w:pPr>
              <w:pStyle w:val="TAL"/>
            </w:pPr>
            <w:r w:rsidRPr="00EC61C3">
              <w:t>N311</w:t>
            </w:r>
          </w:p>
        </w:tc>
        <w:tc>
          <w:tcPr>
            <w:tcW w:w="581" w:type="pct"/>
            <w:shd w:val="clear" w:color="auto" w:fill="auto"/>
          </w:tcPr>
          <w:p w14:paraId="2E80A3E1" w14:textId="77777777" w:rsidR="009E6DCF" w:rsidRPr="00EC61C3" w:rsidRDefault="009E6DCF" w:rsidP="00E45E02">
            <w:pPr>
              <w:pStyle w:val="TAC"/>
            </w:pPr>
          </w:p>
        </w:tc>
        <w:tc>
          <w:tcPr>
            <w:tcW w:w="1745" w:type="pct"/>
            <w:shd w:val="clear" w:color="auto" w:fill="auto"/>
          </w:tcPr>
          <w:p w14:paraId="181BC6C8" w14:textId="77777777" w:rsidR="009E6DCF" w:rsidRPr="00EC61C3" w:rsidRDefault="009E6DCF" w:rsidP="00E45E02">
            <w:pPr>
              <w:pStyle w:val="TAC"/>
            </w:pPr>
            <w:r w:rsidRPr="00EC61C3">
              <w:t>1</w:t>
            </w:r>
          </w:p>
        </w:tc>
      </w:tr>
      <w:tr w:rsidR="009E6DCF" w:rsidRPr="00EC61C3" w14:paraId="260974F5" w14:textId="77777777" w:rsidTr="00E45E02">
        <w:trPr>
          <w:trHeight w:val="61"/>
          <w:jc w:val="center"/>
        </w:trPr>
        <w:tc>
          <w:tcPr>
            <w:tcW w:w="1624" w:type="pct"/>
            <w:gridSpan w:val="2"/>
            <w:shd w:val="clear" w:color="auto" w:fill="auto"/>
            <w:vAlign w:val="center"/>
          </w:tcPr>
          <w:p w14:paraId="7A8C5FB3" w14:textId="77777777" w:rsidR="009E6DCF" w:rsidRPr="00EC61C3" w:rsidRDefault="009E6DCF" w:rsidP="00E45E02">
            <w:pPr>
              <w:pStyle w:val="TAL"/>
              <w:rPr>
                <w:rFonts w:cs="Arial"/>
                <w:bCs/>
              </w:rPr>
            </w:pPr>
            <w:r w:rsidRPr="00EC61C3">
              <w:t>CSI-RS for CSI reporting</w:t>
            </w:r>
          </w:p>
        </w:tc>
        <w:tc>
          <w:tcPr>
            <w:tcW w:w="1050" w:type="pct"/>
            <w:shd w:val="clear" w:color="auto" w:fill="auto"/>
          </w:tcPr>
          <w:p w14:paraId="764041B2" w14:textId="77777777" w:rsidR="009E6DCF" w:rsidRPr="00EC61C3" w:rsidRDefault="009E6DCF" w:rsidP="00E45E02">
            <w:pPr>
              <w:pStyle w:val="TAL"/>
            </w:pPr>
            <w:r w:rsidRPr="00EC61C3">
              <w:t>Config 1, 2</w:t>
            </w:r>
          </w:p>
        </w:tc>
        <w:tc>
          <w:tcPr>
            <w:tcW w:w="581" w:type="pct"/>
            <w:shd w:val="clear" w:color="auto" w:fill="auto"/>
          </w:tcPr>
          <w:p w14:paraId="1A254A9E" w14:textId="77777777" w:rsidR="009E6DCF" w:rsidRPr="00EC61C3" w:rsidRDefault="009E6DCF" w:rsidP="00E45E02">
            <w:pPr>
              <w:pStyle w:val="TAC"/>
            </w:pPr>
          </w:p>
        </w:tc>
        <w:tc>
          <w:tcPr>
            <w:tcW w:w="1745" w:type="pct"/>
            <w:shd w:val="clear" w:color="auto" w:fill="auto"/>
          </w:tcPr>
          <w:p w14:paraId="23AC5A1B" w14:textId="77777777" w:rsidR="009E6DCF" w:rsidRPr="00EC61C3" w:rsidRDefault="009E6DCF" w:rsidP="00E45E02">
            <w:pPr>
              <w:pStyle w:val="TAC"/>
            </w:pPr>
            <w:r w:rsidRPr="00EC61C3">
              <w:rPr>
                <w:szCs w:val="18"/>
              </w:rPr>
              <w:t>CSI-RS.3.1 TDD</w:t>
            </w:r>
          </w:p>
        </w:tc>
      </w:tr>
      <w:tr w:rsidR="009E6DCF" w:rsidRPr="00EC61C3" w14:paraId="65076360" w14:textId="77777777" w:rsidTr="00E45E02">
        <w:trPr>
          <w:trHeight w:val="61"/>
          <w:jc w:val="center"/>
        </w:trPr>
        <w:tc>
          <w:tcPr>
            <w:tcW w:w="2674" w:type="pct"/>
            <w:gridSpan w:val="3"/>
            <w:shd w:val="clear" w:color="auto" w:fill="auto"/>
            <w:vAlign w:val="center"/>
          </w:tcPr>
          <w:p w14:paraId="53D8A8DB" w14:textId="77777777" w:rsidR="009E6DCF" w:rsidRPr="00EC61C3" w:rsidRDefault="009E6DCF" w:rsidP="00E45E02">
            <w:pPr>
              <w:pStyle w:val="TAL"/>
            </w:pPr>
            <w:r w:rsidRPr="00EC61C3">
              <w:t>TCI states for PDCCH/PDSCH</w:t>
            </w:r>
          </w:p>
        </w:tc>
        <w:tc>
          <w:tcPr>
            <w:tcW w:w="581" w:type="pct"/>
            <w:shd w:val="clear" w:color="auto" w:fill="auto"/>
          </w:tcPr>
          <w:p w14:paraId="39D2A8D5" w14:textId="77777777" w:rsidR="009E6DCF" w:rsidRPr="00EC61C3" w:rsidRDefault="009E6DCF" w:rsidP="00E45E02">
            <w:pPr>
              <w:pStyle w:val="TAC"/>
            </w:pPr>
          </w:p>
        </w:tc>
        <w:tc>
          <w:tcPr>
            <w:tcW w:w="1745" w:type="pct"/>
            <w:shd w:val="clear" w:color="auto" w:fill="auto"/>
          </w:tcPr>
          <w:p w14:paraId="61A3D3F6" w14:textId="77777777" w:rsidR="009E6DCF" w:rsidRPr="00EC61C3" w:rsidRDefault="009E6DCF" w:rsidP="00E45E02">
            <w:pPr>
              <w:pStyle w:val="TAC"/>
              <w:rPr>
                <w:szCs w:val="18"/>
              </w:rPr>
            </w:pPr>
            <w:r w:rsidRPr="00EC61C3">
              <w:rPr>
                <w:rFonts w:eastAsia="MS Mincho"/>
              </w:rPr>
              <w:t>TCI.State.2</w:t>
            </w:r>
          </w:p>
        </w:tc>
      </w:tr>
      <w:tr w:rsidR="009E6DCF" w:rsidRPr="00EC61C3" w14:paraId="4EF3209D" w14:textId="77777777" w:rsidTr="00E45E02">
        <w:trPr>
          <w:trHeight w:val="61"/>
          <w:jc w:val="center"/>
        </w:trPr>
        <w:tc>
          <w:tcPr>
            <w:tcW w:w="1624" w:type="pct"/>
            <w:gridSpan w:val="2"/>
            <w:shd w:val="clear" w:color="auto" w:fill="auto"/>
            <w:vAlign w:val="center"/>
          </w:tcPr>
          <w:p w14:paraId="677C4000" w14:textId="77777777" w:rsidR="009E6DCF" w:rsidRPr="00EC61C3" w:rsidRDefault="009E6DCF" w:rsidP="00E45E02">
            <w:pPr>
              <w:pStyle w:val="TAL"/>
            </w:pPr>
            <w:r w:rsidRPr="00EC61C3">
              <w:t>CSI-RS for tracking</w:t>
            </w:r>
          </w:p>
        </w:tc>
        <w:tc>
          <w:tcPr>
            <w:tcW w:w="1050" w:type="pct"/>
            <w:shd w:val="clear" w:color="auto" w:fill="auto"/>
          </w:tcPr>
          <w:p w14:paraId="24B02FF2" w14:textId="77777777" w:rsidR="009E6DCF" w:rsidRPr="00EC61C3" w:rsidRDefault="009E6DCF" w:rsidP="00E45E02">
            <w:pPr>
              <w:pStyle w:val="TAL"/>
            </w:pPr>
            <w:r w:rsidRPr="00EC61C3">
              <w:t>Config 1, 2</w:t>
            </w:r>
          </w:p>
        </w:tc>
        <w:tc>
          <w:tcPr>
            <w:tcW w:w="581" w:type="pct"/>
            <w:shd w:val="clear" w:color="auto" w:fill="auto"/>
          </w:tcPr>
          <w:p w14:paraId="162C18A1" w14:textId="77777777" w:rsidR="009E6DCF" w:rsidRPr="00EC61C3" w:rsidRDefault="009E6DCF" w:rsidP="00E45E02">
            <w:pPr>
              <w:pStyle w:val="TAC"/>
            </w:pPr>
          </w:p>
        </w:tc>
        <w:tc>
          <w:tcPr>
            <w:tcW w:w="1745" w:type="pct"/>
            <w:shd w:val="clear" w:color="auto" w:fill="auto"/>
          </w:tcPr>
          <w:p w14:paraId="34B9976E" w14:textId="77777777" w:rsidR="009E6DCF" w:rsidRPr="00EC61C3" w:rsidRDefault="009E6DCF" w:rsidP="00E45E02">
            <w:pPr>
              <w:pStyle w:val="TAC"/>
              <w:rPr>
                <w:szCs w:val="18"/>
              </w:rPr>
            </w:pPr>
            <w:r w:rsidRPr="00EC61C3">
              <w:rPr>
                <w:szCs w:val="18"/>
              </w:rPr>
              <w:t>TRS.2.1 TDD</w:t>
            </w:r>
          </w:p>
        </w:tc>
      </w:tr>
      <w:tr w:rsidR="009E6DCF" w:rsidRPr="00EC61C3" w14:paraId="0DEBE95D" w14:textId="77777777" w:rsidTr="00E45E02">
        <w:trPr>
          <w:trHeight w:val="162"/>
          <w:jc w:val="center"/>
        </w:trPr>
        <w:tc>
          <w:tcPr>
            <w:tcW w:w="2674" w:type="pct"/>
            <w:gridSpan w:val="3"/>
            <w:shd w:val="clear" w:color="auto" w:fill="auto"/>
          </w:tcPr>
          <w:p w14:paraId="60371614" w14:textId="77777777" w:rsidR="009E6DCF" w:rsidRPr="00EC61C3" w:rsidRDefault="009E6DCF" w:rsidP="00E45E02">
            <w:pPr>
              <w:pStyle w:val="TAL"/>
            </w:pPr>
            <w:r w:rsidRPr="00EC61C3">
              <w:t>T1</w:t>
            </w:r>
          </w:p>
        </w:tc>
        <w:tc>
          <w:tcPr>
            <w:tcW w:w="581" w:type="pct"/>
            <w:shd w:val="clear" w:color="auto" w:fill="auto"/>
          </w:tcPr>
          <w:p w14:paraId="3C56DE73" w14:textId="77777777" w:rsidR="009E6DCF" w:rsidRPr="00EC61C3" w:rsidRDefault="009E6DCF" w:rsidP="00E45E02">
            <w:pPr>
              <w:pStyle w:val="TAC"/>
            </w:pPr>
            <w:r w:rsidRPr="00EC61C3">
              <w:t>s</w:t>
            </w:r>
          </w:p>
        </w:tc>
        <w:tc>
          <w:tcPr>
            <w:tcW w:w="1745" w:type="pct"/>
            <w:shd w:val="clear" w:color="auto" w:fill="auto"/>
          </w:tcPr>
          <w:p w14:paraId="6BA0ABCE" w14:textId="77777777" w:rsidR="009E6DCF" w:rsidRPr="00EC61C3" w:rsidRDefault="009E6DCF" w:rsidP="00E45E02">
            <w:pPr>
              <w:pStyle w:val="TAC"/>
            </w:pPr>
            <w:r w:rsidRPr="00EC61C3">
              <w:t>0.2</w:t>
            </w:r>
          </w:p>
        </w:tc>
      </w:tr>
      <w:tr w:rsidR="009E6DCF" w:rsidRPr="00EC61C3" w14:paraId="0558D93A" w14:textId="77777777" w:rsidTr="00E45E02">
        <w:trPr>
          <w:trHeight w:val="174"/>
          <w:jc w:val="center"/>
        </w:trPr>
        <w:tc>
          <w:tcPr>
            <w:tcW w:w="2674" w:type="pct"/>
            <w:gridSpan w:val="3"/>
            <w:shd w:val="clear" w:color="auto" w:fill="auto"/>
          </w:tcPr>
          <w:p w14:paraId="2E643B13" w14:textId="77777777" w:rsidR="009E6DCF" w:rsidRPr="00EC61C3" w:rsidRDefault="009E6DCF" w:rsidP="00E45E02">
            <w:pPr>
              <w:pStyle w:val="TAL"/>
            </w:pPr>
            <w:r w:rsidRPr="00EC61C3">
              <w:t>T2</w:t>
            </w:r>
          </w:p>
        </w:tc>
        <w:tc>
          <w:tcPr>
            <w:tcW w:w="581" w:type="pct"/>
            <w:shd w:val="clear" w:color="auto" w:fill="auto"/>
          </w:tcPr>
          <w:p w14:paraId="563B1AC6" w14:textId="77777777" w:rsidR="009E6DCF" w:rsidRPr="00EC61C3" w:rsidRDefault="009E6DCF" w:rsidP="00E45E02">
            <w:pPr>
              <w:pStyle w:val="TAC"/>
            </w:pPr>
            <w:r w:rsidRPr="00EC61C3">
              <w:t>s</w:t>
            </w:r>
          </w:p>
        </w:tc>
        <w:tc>
          <w:tcPr>
            <w:tcW w:w="1745" w:type="pct"/>
            <w:shd w:val="clear" w:color="auto" w:fill="auto"/>
          </w:tcPr>
          <w:p w14:paraId="347EF3B9" w14:textId="77777777" w:rsidR="009E6DCF" w:rsidRPr="00EC61C3" w:rsidRDefault="009E6DCF" w:rsidP="00E45E02">
            <w:pPr>
              <w:pStyle w:val="TAC"/>
            </w:pPr>
            <w:r w:rsidRPr="00EC61C3">
              <w:t>14.48</w:t>
            </w:r>
          </w:p>
        </w:tc>
      </w:tr>
      <w:tr w:rsidR="009E6DCF" w:rsidRPr="00EC61C3" w14:paraId="5C2FE56F" w14:textId="77777777" w:rsidTr="00E45E02">
        <w:trPr>
          <w:trHeight w:val="162"/>
          <w:jc w:val="center"/>
        </w:trPr>
        <w:tc>
          <w:tcPr>
            <w:tcW w:w="2674" w:type="pct"/>
            <w:gridSpan w:val="3"/>
            <w:shd w:val="clear" w:color="auto" w:fill="auto"/>
          </w:tcPr>
          <w:p w14:paraId="3C923174" w14:textId="77777777" w:rsidR="009E6DCF" w:rsidRPr="00EC61C3" w:rsidRDefault="009E6DCF" w:rsidP="00E45E02">
            <w:pPr>
              <w:pStyle w:val="TAL"/>
            </w:pPr>
            <w:r w:rsidRPr="00EC61C3">
              <w:t>T3</w:t>
            </w:r>
          </w:p>
        </w:tc>
        <w:tc>
          <w:tcPr>
            <w:tcW w:w="581" w:type="pct"/>
            <w:shd w:val="clear" w:color="auto" w:fill="auto"/>
          </w:tcPr>
          <w:p w14:paraId="4F800F7F" w14:textId="77777777" w:rsidR="009E6DCF" w:rsidRPr="00EC61C3" w:rsidRDefault="009E6DCF" w:rsidP="00E45E02">
            <w:pPr>
              <w:pStyle w:val="TAC"/>
            </w:pPr>
            <w:r w:rsidRPr="00EC61C3">
              <w:t>s</w:t>
            </w:r>
          </w:p>
        </w:tc>
        <w:tc>
          <w:tcPr>
            <w:tcW w:w="1745" w:type="pct"/>
            <w:shd w:val="clear" w:color="auto" w:fill="auto"/>
          </w:tcPr>
          <w:p w14:paraId="7EDF6B9A" w14:textId="77777777" w:rsidR="009E6DCF" w:rsidRPr="00EC61C3" w:rsidRDefault="009E6DCF" w:rsidP="00E45E02">
            <w:pPr>
              <w:pStyle w:val="TAC"/>
            </w:pPr>
            <w:r w:rsidRPr="00EC61C3">
              <w:t>14.48</w:t>
            </w:r>
          </w:p>
        </w:tc>
      </w:tr>
      <w:tr w:rsidR="009E6DCF" w:rsidRPr="00EC61C3" w14:paraId="79142644" w14:textId="77777777" w:rsidTr="00E45E02">
        <w:trPr>
          <w:trHeight w:val="162"/>
          <w:jc w:val="center"/>
        </w:trPr>
        <w:tc>
          <w:tcPr>
            <w:tcW w:w="2674" w:type="pct"/>
            <w:gridSpan w:val="3"/>
            <w:shd w:val="clear" w:color="auto" w:fill="auto"/>
          </w:tcPr>
          <w:p w14:paraId="3481C225" w14:textId="77777777" w:rsidR="009E6DCF" w:rsidRPr="00EC61C3" w:rsidRDefault="009E6DCF" w:rsidP="00E45E02">
            <w:pPr>
              <w:pStyle w:val="TAL"/>
            </w:pPr>
            <w:r w:rsidRPr="00EC61C3">
              <w:t>D1</w:t>
            </w:r>
          </w:p>
        </w:tc>
        <w:tc>
          <w:tcPr>
            <w:tcW w:w="581" w:type="pct"/>
            <w:shd w:val="clear" w:color="auto" w:fill="auto"/>
          </w:tcPr>
          <w:p w14:paraId="7101D1B7" w14:textId="77777777" w:rsidR="009E6DCF" w:rsidRPr="00EC61C3" w:rsidRDefault="009E6DCF" w:rsidP="00E45E02">
            <w:pPr>
              <w:pStyle w:val="TAC"/>
            </w:pPr>
            <w:r w:rsidRPr="00EC61C3">
              <w:t>s</w:t>
            </w:r>
          </w:p>
        </w:tc>
        <w:tc>
          <w:tcPr>
            <w:tcW w:w="1745" w:type="pct"/>
            <w:shd w:val="clear" w:color="auto" w:fill="auto"/>
          </w:tcPr>
          <w:p w14:paraId="6DD7563C" w14:textId="77777777" w:rsidR="009E6DCF" w:rsidRPr="00EC61C3" w:rsidRDefault="009E6DCF" w:rsidP="00E45E02">
            <w:pPr>
              <w:pStyle w:val="TAC"/>
            </w:pPr>
            <w:r w:rsidRPr="00EC61C3">
              <w:t>14.44</w:t>
            </w:r>
          </w:p>
        </w:tc>
      </w:tr>
      <w:tr w:rsidR="009E6DCF" w:rsidRPr="00EC61C3" w14:paraId="0D5C0BC9" w14:textId="77777777" w:rsidTr="00E45E02">
        <w:trPr>
          <w:trHeight w:val="675"/>
          <w:jc w:val="center"/>
        </w:trPr>
        <w:tc>
          <w:tcPr>
            <w:tcW w:w="5000" w:type="pct"/>
            <w:gridSpan w:val="5"/>
          </w:tcPr>
          <w:p w14:paraId="150D0341" w14:textId="77777777" w:rsidR="009E6DCF" w:rsidRPr="00EC61C3" w:rsidRDefault="009E6DCF" w:rsidP="00E45E02">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2F429487" w14:textId="77777777" w:rsidR="009E6DCF" w:rsidRPr="00EC61C3" w:rsidRDefault="009E6DCF" w:rsidP="00E45E02">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2848D690" w14:textId="77777777" w:rsidR="009E6DCF" w:rsidRPr="00EC61C3" w:rsidRDefault="009E6DCF" w:rsidP="00E45E02">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1F3CDDB6" w14:textId="77777777" w:rsidR="009E6DCF" w:rsidRPr="00EC61C3" w:rsidRDefault="009E6DCF" w:rsidP="009E6DCF"/>
    <w:p w14:paraId="7D1251BA" w14:textId="77777777" w:rsidR="009E6DCF" w:rsidRPr="00EC61C3" w:rsidRDefault="009E6DCF" w:rsidP="009E6DCF">
      <w:pPr>
        <w:pStyle w:val="TH"/>
      </w:pPr>
      <w:r w:rsidRPr="00EC61C3">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9E6DCF" w:rsidRPr="00EC61C3" w14:paraId="2EF1C554" w14:textId="77777777" w:rsidTr="00E45E02">
        <w:trPr>
          <w:cantSplit/>
          <w:trHeight w:val="130"/>
          <w:jc w:val="center"/>
        </w:trPr>
        <w:tc>
          <w:tcPr>
            <w:tcW w:w="3823" w:type="dxa"/>
            <w:gridSpan w:val="2"/>
            <w:vMerge w:val="restart"/>
            <w:tcBorders>
              <w:top w:val="single" w:sz="4" w:space="0" w:color="auto"/>
              <w:left w:val="single" w:sz="4" w:space="0" w:color="auto"/>
            </w:tcBorders>
          </w:tcPr>
          <w:p w14:paraId="42D638C4" w14:textId="77777777" w:rsidR="009E6DCF" w:rsidRPr="00EC61C3" w:rsidRDefault="009E6DCF" w:rsidP="00E45E02">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2F4C9C22" w14:textId="77777777" w:rsidR="009E6DCF" w:rsidRPr="00EC61C3" w:rsidRDefault="009E6DCF" w:rsidP="00E45E02">
            <w:pPr>
              <w:pStyle w:val="TAH"/>
              <w:rPr>
                <w:rFonts w:cs="Arial"/>
                <w:szCs w:val="18"/>
              </w:rPr>
            </w:pPr>
            <w:r w:rsidRPr="00EC61C3">
              <w:rPr>
                <w:rFonts w:cs="Arial"/>
                <w:szCs w:val="18"/>
              </w:rPr>
              <w:t>Unit</w:t>
            </w:r>
          </w:p>
        </w:tc>
        <w:tc>
          <w:tcPr>
            <w:tcW w:w="3875" w:type="dxa"/>
            <w:gridSpan w:val="3"/>
            <w:tcBorders>
              <w:top w:val="single" w:sz="4" w:space="0" w:color="auto"/>
            </w:tcBorders>
          </w:tcPr>
          <w:p w14:paraId="290E9188" w14:textId="77777777" w:rsidR="009E6DCF" w:rsidRPr="00EC61C3" w:rsidRDefault="009E6DCF" w:rsidP="00E45E02">
            <w:pPr>
              <w:pStyle w:val="TAH"/>
              <w:rPr>
                <w:rFonts w:cs="Arial"/>
                <w:szCs w:val="18"/>
              </w:rPr>
            </w:pPr>
            <w:r w:rsidRPr="00EC61C3">
              <w:rPr>
                <w:rFonts w:cs="Arial"/>
                <w:szCs w:val="18"/>
              </w:rPr>
              <w:t>Test 1</w:t>
            </w:r>
          </w:p>
        </w:tc>
      </w:tr>
      <w:tr w:rsidR="009E6DCF" w:rsidRPr="00EC61C3" w14:paraId="1F1B1E6C" w14:textId="77777777" w:rsidTr="00E45E02">
        <w:trPr>
          <w:cantSplit/>
          <w:trHeight w:val="147"/>
          <w:jc w:val="center"/>
        </w:trPr>
        <w:tc>
          <w:tcPr>
            <w:tcW w:w="3823" w:type="dxa"/>
            <w:gridSpan w:val="2"/>
            <w:vMerge/>
            <w:tcBorders>
              <w:left w:val="single" w:sz="4" w:space="0" w:color="auto"/>
              <w:bottom w:val="single" w:sz="4" w:space="0" w:color="auto"/>
            </w:tcBorders>
          </w:tcPr>
          <w:p w14:paraId="0C2C06D4" w14:textId="77777777" w:rsidR="009E6DCF" w:rsidRPr="00EC61C3" w:rsidRDefault="009E6DCF" w:rsidP="00E45E02">
            <w:pPr>
              <w:pStyle w:val="TAH"/>
              <w:rPr>
                <w:rFonts w:cs="Arial"/>
                <w:szCs w:val="18"/>
              </w:rPr>
            </w:pPr>
          </w:p>
        </w:tc>
        <w:tc>
          <w:tcPr>
            <w:tcW w:w="992" w:type="dxa"/>
            <w:vMerge/>
            <w:tcBorders>
              <w:bottom w:val="single" w:sz="4" w:space="0" w:color="auto"/>
            </w:tcBorders>
          </w:tcPr>
          <w:p w14:paraId="100EA84B" w14:textId="77777777" w:rsidR="009E6DCF" w:rsidRPr="00EC61C3" w:rsidRDefault="009E6DCF" w:rsidP="00E45E02">
            <w:pPr>
              <w:pStyle w:val="TAH"/>
              <w:rPr>
                <w:rFonts w:cs="Arial"/>
                <w:szCs w:val="18"/>
              </w:rPr>
            </w:pPr>
          </w:p>
        </w:tc>
        <w:tc>
          <w:tcPr>
            <w:tcW w:w="1291" w:type="dxa"/>
            <w:tcBorders>
              <w:bottom w:val="single" w:sz="4" w:space="0" w:color="auto"/>
            </w:tcBorders>
          </w:tcPr>
          <w:p w14:paraId="1D5AFE58" w14:textId="77777777" w:rsidR="009E6DCF" w:rsidRPr="00EC61C3" w:rsidRDefault="009E6DCF" w:rsidP="00E45E02">
            <w:pPr>
              <w:pStyle w:val="TAH"/>
              <w:rPr>
                <w:rFonts w:cs="Arial"/>
                <w:szCs w:val="18"/>
              </w:rPr>
            </w:pPr>
            <w:r w:rsidRPr="00EC61C3">
              <w:rPr>
                <w:rFonts w:cs="Arial"/>
                <w:szCs w:val="18"/>
              </w:rPr>
              <w:t>T1</w:t>
            </w:r>
          </w:p>
        </w:tc>
        <w:tc>
          <w:tcPr>
            <w:tcW w:w="1292" w:type="dxa"/>
            <w:tcBorders>
              <w:bottom w:val="single" w:sz="4" w:space="0" w:color="auto"/>
            </w:tcBorders>
          </w:tcPr>
          <w:p w14:paraId="46DC392E" w14:textId="77777777" w:rsidR="009E6DCF" w:rsidRPr="00EC61C3" w:rsidRDefault="009E6DCF" w:rsidP="00E45E02">
            <w:pPr>
              <w:pStyle w:val="TAH"/>
              <w:rPr>
                <w:rFonts w:cs="Arial"/>
                <w:szCs w:val="18"/>
              </w:rPr>
            </w:pPr>
            <w:r w:rsidRPr="00EC61C3">
              <w:rPr>
                <w:rFonts w:cs="Arial"/>
                <w:szCs w:val="18"/>
              </w:rPr>
              <w:t>T2</w:t>
            </w:r>
          </w:p>
        </w:tc>
        <w:tc>
          <w:tcPr>
            <w:tcW w:w="1292" w:type="dxa"/>
            <w:tcBorders>
              <w:bottom w:val="single" w:sz="4" w:space="0" w:color="auto"/>
            </w:tcBorders>
          </w:tcPr>
          <w:p w14:paraId="098A70EE" w14:textId="77777777" w:rsidR="009E6DCF" w:rsidRPr="00EC61C3" w:rsidRDefault="009E6DCF" w:rsidP="00E45E02">
            <w:pPr>
              <w:pStyle w:val="TAH"/>
              <w:rPr>
                <w:rFonts w:cs="Arial"/>
                <w:szCs w:val="18"/>
              </w:rPr>
            </w:pPr>
            <w:r w:rsidRPr="00EC61C3">
              <w:rPr>
                <w:rFonts w:cs="Arial"/>
                <w:szCs w:val="18"/>
              </w:rPr>
              <w:t>T3</w:t>
            </w:r>
          </w:p>
        </w:tc>
      </w:tr>
      <w:tr w:rsidR="009E6DCF" w:rsidRPr="00EC61C3" w14:paraId="16EC0581" w14:textId="77777777" w:rsidTr="00E45E02">
        <w:trPr>
          <w:cantSplit/>
          <w:trHeight w:val="190"/>
          <w:jc w:val="center"/>
        </w:trPr>
        <w:tc>
          <w:tcPr>
            <w:tcW w:w="3823" w:type="dxa"/>
            <w:gridSpan w:val="2"/>
          </w:tcPr>
          <w:p w14:paraId="6E6AE568" w14:textId="77777777" w:rsidR="009E6DCF" w:rsidRPr="00EC61C3" w:rsidRDefault="009E6DCF" w:rsidP="00E45E02">
            <w:pPr>
              <w:pStyle w:val="TAL"/>
              <w:rPr>
                <w:rFonts w:eastAsia="?? ??"/>
              </w:rPr>
            </w:pPr>
            <w:r w:rsidRPr="00EC61C3">
              <w:rPr>
                <w:rFonts w:cs="v4.2.0"/>
              </w:rPr>
              <w:t>AoA setup</w:t>
            </w:r>
          </w:p>
          <w:p w14:paraId="15EFAE43" w14:textId="77777777" w:rsidR="009E6DCF" w:rsidRPr="00EC61C3" w:rsidRDefault="009E6DCF" w:rsidP="00E45E02">
            <w:pPr>
              <w:pStyle w:val="TAL"/>
              <w:rPr>
                <w:rFonts w:cs="Arial"/>
                <w:szCs w:val="18"/>
              </w:rPr>
            </w:pPr>
          </w:p>
        </w:tc>
        <w:tc>
          <w:tcPr>
            <w:tcW w:w="992" w:type="dxa"/>
          </w:tcPr>
          <w:p w14:paraId="26FCEDF9" w14:textId="77777777" w:rsidR="009E6DCF" w:rsidRPr="00EC61C3" w:rsidRDefault="009E6DCF" w:rsidP="00E45E02">
            <w:pPr>
              <w:pStyle w:val="TAC"/>
              <w:rPr>
                <w:rFonts w:cs="Arial"/>
                <w:szCs w:val="18"/>
              </w:rPr>
            </w:pPr>
          </w:p>
        </w:tc>
        <w:tc>
          <w:tcPr>
            <w:tcW w:w="3875" w:type="dxa"/>
            <w:gridSpan w:val="3"/>
            <w:vAlign w:val="center"/>
          </w:tcPr>
          <w:p w14:paraId="504234AF" w14:textId="77777777" w:rsidR="009E6DCF" w:rsidRPr="00EC61C3" w:rsidRDefault="009E6DCF" w:rsidP="00E45E02">
            <w:pPr>
              <w:pStyle w:val="TAC"/>
              <w:rPr>
                <w:rFonts w:eastAsia="MS Mincho" w:cs="Arial"/>
                <w:szCs w:val="18"/>
              </w:rPr>
            </w:pPr>
            <w:r w:rsidRPr="00EC61C3">
              <w:rPr>
                <w:rFonts w:eastAsia="MS Mincho"/>
              </w:rPr>
              <w:t>Setup 1 defined in A.3.15</w:t>
            </w:r>
          </w:p>
        </w:tc>
      </w:tr>
      <w:tr w:rsidR="009E6DCF" w:rsidRPr="00EC61C3" w14:paraId="37E5FB7B" w14:textId="77777777" w:rsidTr="00E45E02">
        <w:trPr>
          <w:cantSplit/>
          <w:trHeight w:val="130"/>
          <w:jc w:val="center"/>
        </w:trPr>
        <w:tc>
          <w:tcPr>
            <w:tcW w:w="3823" w:type="dxa"/>
            <w:gridSpan w:val="2"/>
            <w:tcBorders>
              <w:left w:val="single" w:sz="4" w:space="0" w:color="auto"/>
              <w:bottom w:val="single" w:sz="4" w:space="0" w:color="auto"/>
            </w:tcBorders>
            <w:vAlign w:val="center"/>
          </w:tcPr>
          <w:p w14:paraId="779BD6DD" w14:textId="77777777" w:rsidR="009E6DCF" w:rsidRPr="00EC61C3" w:rsidRDefault="009E6DCF" w:rsidP="00E45E02">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308ED48C" w14:textId="77777777" w:rsidR="009E6DCF" w:rsidRPr="00EC61C3" w:rsidRDefault="009E6DCF" w:rsidP="00E45E02">
            <w:pPr>
              <w:pStyle w:val="TAC"/>
              <w:rPr>
                <w:rFonts w:cs="Arial"/>
                <w:szCs w:val="18"/>
              </w:rPr>
            </w:pPr>
          </w:p>
        </w:tc>
        <w:tc>
          <w:tcPr>
            <w:tcW w:w="3875" w:type="dxa"/>
            <w:gridSpan w:val="3"/>
            <w:shd w:val="clear" w:color="auto" w:fill="auto"/>
            <w:vAlign w:val="center"/>
          </w:tcPr>
          <w:p w14:paraId="727CC6DD" w14:textId="77777777" w:rsidR="009E6DCF" w:rsidRPr="00EC61C3" w:rsidRDefault="009E6DCF" w:rsidP="00E45E02">
            <w:pPr>
              <w:pStyle w:val="TAC"/>
              <w:rPr>
                <w:rFonts w:cs="Arial"/>
                <w:szCs w:val="18"/>
              </w:rPr>
            </w:pPr>
            <w:r w:rsidRPr="00EC61C3">
              <w:rPr>
                <w:lang w:val="en-US"/>
              </w:rPr>
              <w:t>Rough</w:t>
            </w:r>
          </w:p>
        </w:tc>
      </w:tr>
      <w:tr w:rsidR="009E6DCF" w:rsidRPr="00EC61C3" w14:paraId="77ABD2FC" w14:textId="77777777" w:rsidTr="00E45E02">
        <w:trPr>
          <w:cantSplit/>
          <w:trHeight w:val="130"/>
          <w:jc w:val="center"/>
        </w:trPr>
        <w:tc>
          <w:tcPr>
            <w:tcW w:w="3823" w:type="dxa"/>
            <w:gridSpan w:val="2"/>
            <w:tcBorders>
              <w:left w:val="single" w:sz="4" w:space="0" w:color="auto"/>
              <w:bottom w:val="single" w:sz="4" w:space="0" w:color="auto"/>
            </w:tcBorders>
          </w:tcPr>
          <w:p w14:paraId="0CED6671" w14:textId="77777777" w:rsidR="009E6DCF" w:rsidRPr="00EC61C3" w:rsidRDefault="009E6DCF" w:rsidP="00E45E02">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0A7FBED7" w14:textId="77777777" w:rsidR="009E6DCF" w:rsidRPr="00EC61C3" w:rsidRDefault="009E6DCF" w:rsidP="00E45E02">
            <w:pPr>
              <w:pStyle w:val="TAC"/>
              <w:rPr>
                <w:rFonts w:cs="Arial"/>
                <w:szCs w:val="18"/>
              </w:rPr>
            </w:pPr>
            <w:r w:rsidRPr="00EC61C3">
              <w:rPr>
                <w:rFonts w:cs="Arial"/>
                <w:szCs w:val="18"/>
              </w:rPr>
              <w:t>dB</w:t>
            </w:r>
          </w:p>
        </w:tc>
        <w:tc>
          <w:tcPr>
            <w:tcW w:w="3875" w:type="dxa"/>
            <w:gridSpan w:val="3"/>
            <w:shd w:val="clear" w:color="auto" w:fill="auto"/>
            <w:vAlign w:val="center"/>
          </w:tcPr>
          <w:p w14:paraId="61C90403" w14:textId="77777777" w:rsidR="009E6DCF" w:rsidRPr="00EC61C3" w:rsidRDefault="009E6DCF" w:rsidP="00E45E02">
            <w:pPr>
              <w:pStyle w:val="TAC"/>
              <w:rPr>
                <w:rFonts w:cs="Arial"/>
                <w:szCs w:val="18"/>
              </w:rPr>
            </w:pPr>
            <w:r w:rsidRPr="00EC61C3">
              <w:rPr>
                <w:rFonts w:cs="Arial"/>
                <w:szCs w:val="18"/>
              </w:rPr>
              <w:t>4</w:t>
            </w:r>
          </w:p>
        </w:tc>
      </w:tr>
      <w:tr w:rsidR="009E6DCF" w:rsidRPr="00EC61C3" w14:paraId="7E9DBCD2" w14:textId="77777777" w:rsidTr="00E45E02">
        <w:trPr>
          <w:cantSplit/>
          <w:trHeight w:val="139"/>
          <w:jc w:val="center"/>
        </w:trPr>
        <w:tc>
          <w:tcPr>
            <w:tcW w:w="3823" w:type="dxa"/>
            <w:gridSpan w:val="2"/>
            <w:tcBorders>
              <w:left w:val="single" w:sz="4" w:space="0" w:color="auto"/>
              <w:bottom w:val="single" w:sz="4" w:space="0" w:color="auto"/>
            </w:tcBorders>
          </w:tcPr>
          <w:p w14:paraId="15C9FCF8" w14:textId="77777777" w:rsidR="009E6DCF" w:rsidRPr="00EC61C3" w:rsidRDefault="009E6DCF" w:rsidP="00E45E02">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00FA6D78" w14:textId="77777777" w:rsidR="009E6DCF" w:rsidRPr="00EC61C3" w:rsidRDefault="009E6DCF" w:rsidP="00E45E02">
            <w:pPr>
              <w:pStyle w:val="TAC"/>
              <w:rPr>
                <w:rFonts w:cs="Arial"/>
                <w:szCs w:val="18"/>
              </w:rPr>
            </w:pPr>
            <w:r w:rsidRPr="00EC61C3">
              <w:rPr>
                <w:rFonts w:cs="Arial"/>
                <w:szCs w:val="18"/>
              </w:rPr>
              <w:t>dB</w:t>
            </w:r>
          </w:p>
        </w:tc>
        <w:tc>
          <w:tcPr>
            <w:tcW w:w="3875" w:type="dxa"/>
            <w:gridSpan w:val="3"/>
            <w:shd w:val="clear" w:color="auto" w:fill="auto"/>
            <w:vAlign w:val="center"/>
          </w:tcPr>
          <w:p w14:paraId="224650FD" w14:textId="77777777" w:rsidR="009E6DCF" w:rsidRPr="00EC61C3" w:rsidRDefault="009E6DCF" w:rsidP="00E45E02">
            <w:pPr>
              <w:pStyle w:val="TAC"/>
              <w:rPr>
                <w:rFonts w:cs="Arial"/>
                <w:szCs w:val="18"/>
              </w:rPr>
            </w:pPr>
            <w:r w:rsidRPr="00EC61C3">
              <w:rPr>
                <w:rFonts w:cs="Arial"/>
                <w:szCs w:val="18"/>
              </w:rPr>
              <w:t>0</w:t>
            </w:r>
          </w:p>
        </w:tc>
      </w:tr>
      <w:tr w:rsidR="009E6DCF" w:rsidRPr="00EC61C3" w14:paraId="5C844B9B" w14:textId="77777777" w:rsidTr="00E45E02">
        <w:trPr>
          <w:cantSplit/>
          <w:trHeight w:val="130"/>
          <w:jc w:val="center"/>
        </w:trPr>
        <w:tc>
          <w:tcPr>
            <w:tcW w:w="3823" w:type="dxa"/>
            <w:gridSpan w:val="2"/>
            <w:tcBorders>
              <w:left w:val="single" w:sz="4" w:space="0" w:color="auto"/>
              <w:bottom w:val="single" w:sz="4" w:space="0" w:color="auto"/>
            </w:tcBorders>
          </w:tcPr>
          <w:p w14:paraId="0461B180" w14:textId="77777777" w:rsidR="009E6DCF" w:rsidRPr="00EC61C3" w:rsidRDefault="009E6DCF" w:rsidP="00E45E02">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32E33845"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51F26E74" w14:textId="77777777" w:rsidR="009E6DCF" w:rsidRPr="00EC61C3" w:rsidRDefault="009E6DCF" w:rsidP="00E45E02">
            <w:pPr>
              <w:pStyle w:val="TAC"/>
              <w:rPr>
                <w:rFonts w:cs="Arial"/>
                <w:szCs w:val="18"/>
              </w:rPr>
            </w:pPr>
            <w:r w:rsidRPr="00EC61C3">
              <w:rPr>
                <w:rFonts w:cs="Arial"/>
                <w:szCs w:val="18"/>
              </w:rPr>
              <w:t>0</w:t>
            </w:r>
          </w:p>
        </w:tc>
      </w:tr>
      <w:tr w:rsidR="009E6DCF" w:rsidRPr="00EC61C3" w14:paraId="781CD1CF" w14:textId="77777777" w:rsidTr="00E45E02">
        <w:trPr>
          <w:cantSplit/>
          <w:trHeight w:val="130"/>
          <w:jc w:val="center"/>
        </w:trPr>
        <w:tc>
          <w:tcPr>
            <w:tcW w:w="3823" w:type="dxa"/>
            <w:gridSpan w:val="2"/>
            <w:tcBorders>
              <w:left w:val="single" w:sz="4" w:space="0" w:color="auto"/>
              <w:bottom w:val="single" w:sz="4" w:space="0" w:color="auto"/>
            </w:tcBorders>
          </w:tcPr>
          <w:p w14:paraId="5A554FA0" w14:textId="77777777" w:rsidR="009E6DCF" w:rsidRPr="00EC61C3" w:rsidRDefault="009E6DCF" w:rsidP="00E45E02">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15DC908F"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49A272D9" w14:textId="77777777" w:rsidR="009E6DCF" w:rsidRPr="00EC61C3" w:rsidRDefault="009E6DCF" w:rsidP="00E45E02">
            <w:pPr>
              <w:pStyle w:val="TAC"/>
              <w:rPr>
                <w:rFonts w:cs="Arial"/>
                <w:szCs w:val="18"/>
              </w:rPr>
            </w:pPr>
          </w:p>
        </w:tc>
      </w:tr>
      <w:tr w:rsidR="009E6DCF" w:rsidRPr="00EC61C3" w14:paraId="78B7FA22" w14:textId="77777777" w:rsidTr="00E45E02">
        <w:trPr>
          <w:cantSplit/>
          <w:trHeight w:val="139"/>
          <w:jc w:val="center"/>
        </w:trPr>
        <w:tc>
          <w:tcPr>
            <w:tcW w:w="3823" w:type="dxa"/>
            <w:gridSpan w:val="2"/>
            <w:tcBorders>
              <w:left w:val="single" w:sz="4" w:space="0" w:color="auto"/>
              <w:bottom w:val="single" w:sz="4" w:space="0" w:color="auto"/>
            </w:tcBorders>
          </w:tcPr>
          <w:p w14:paraId="04A9F062" w14:textId="77777777" w:rsidR="009E6DCF" w:rsidRPr="00EC61C3" w:rsidRDefault="009E6DCF" w:rsidP="00E45E02">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06778E96"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33A5BFB3" w14:textId="77777777" w:rsidR="009E6DCF" w:rsidRPr="00EC61C3" w:rsidRDefault="009E6DCF" w:rsidP="00E45E02">
            <w:pPr>
              <w:pStyle w:val="TAC"/>
              <w:rPr>
                <w:rFonts w:cs="Arial"/>
                <w:szCs w:val="18"/>
              </w:rPr>
            </w:pPr>
          </w:p>
        </w:tc>
      </w:tr>
      <w:tr w:rsidR="009E6DCF" w:rsidRPr="00EC61C3" w14:paraId="75879BEE" w14:textId="77777777" w:rsidTr="00E45E02">
        <w:trPr>
          <w:cantSplit/>
          <w:trHeight w:val="130"/>
          <w:jc w:val="center"/>
        </w:trPr>
        <w:tc>
          <w:tcPr>
            <w:tcW w:w="3823" w:type="dxa"/>
            <w:gridSpan w:val="2"/>
            <w:tcBorders>
              <w:left w:val="single" w:sz="4" w:space="0" w:color="auto"/>
              <w:bottom w:val="single" w:sz="4" w:space="0" w:color="auto"/>
            </w:tcBorders>
          </w:tcPr>
          <w:p w14:paraId="4503EED3" w14:textId="77777777" w:rsidR="009E6DCF" w:rsidRPr="00EC61C3" w:rsidRDefault="009E6DCF" w:rsidP="00E45E02">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42EDF3E3"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3DB22022" w14:textId="77777777" w:rsidR="009E6DCF" w:rsidRPr="00EC61C3" w:rsidRDefault="009E6DCF" w:rsidP="00E45E02">
            <w:pPr>
              <w:pStyle w:val="TAC"/>
              <w:rPr>
                <w:rFonts w:cs="Arial"/>
                <w:szCs w:val="18"/>
              </w:rPr>
            </w:pPr>
          </w:p>
        </w:tc>
      </w:tr>
      <w:tr w:rsidR="009E6DCF" w:rsidRPr="00EC61C3" w14:paraId="74249D8A" w14:textId="77777777" w:rsidTr="00E45E02">
        <w:trPr>
          <w:cantSplit/>
          <w:trHeight w:val="130"/>
          <w:jc w:val="center"/>
        </w:trPr>
        <w:tc>
          <w:tcPr>
            <w:tcW w:w="3823" w:type="dxa"/>
            <w:gridSpan w:val="2"/>
            <w:tcBorders>
              <w:left w:val="single" w:sz="4" w:space="0" w:color="auto"/>
              <w:bottom w:val="single" w:sz="4" w:space="0" w:color="auto"/>
            </w:tcBorders>
          </w:tcPr>
          <w:p w14:paraId="6E75E2A8" w14:textId="77777777" w:rsidR="009E6DCF" w:rsidRPr="00EC61C3" w:rsidRDefault="009E6DCF" w:rsidP="00E45E02">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3B854822"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032D18FF" w14:textId="77777777" w:rsidR="009E6DCF" w:rsidRPr="00EC61C3" w:rsidRDefault="009E6DCF" w:rsidP="00E45E02">
            <w:pPr>
              <w:pStyle w:val="TAC"/>
              <w:rPr>
                <w:rFonts w:cs="Arial"/>
                <w:szCs w:val="18"/>
              </w:rPr>
            </w:pPr>
          </w:p>
        </w:tc>
      </w:tr>
      <w:tr w:rsidR="009E6DCF" w:rsidRPr="00EC61C3" w14:paraId="63B3FE4C" w14:textId="77777777" w:rsidTr="00E45E02">
        <w:trPr>
          <w:cantSplit/>
          <w:trHeight w:val="130"/>
          <w:jc w:val="center"/>
        </w:trPr>
        <w:tc>
          <w:tcPr>
            <w:tcW w:w="3823" w:type="dxa"/>
            <w:gridSpan w:val="2"/>
            <w:tcBorders>
              <w:left w:val="single" w:sz="4" w:space="0" w:color="auto"/>
              <w:bottom w:val="single" w:sz="4" w:space="0" w:color="auto"/>
            </w:tcBorders>
          </w:tcPr>
          <w:p w14:paraId="3BBCAC19" w14:textId="77777777" w:rsidR="009E6DCF" w:rsidRPr="00EC61C3" w:rsidRDefault="009E6DCF" w:rsidP="00E45E02">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50231A51"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6DB56A18" w14:textId="77777777" w:rsidR="009E6DCF" w:rsidRPr="00EC61C3" w:rsidRDefault="009E6DCF" w:rsidP="00E45E02">
            <w:pPr>
              <w:pStyle w:val="TAC"/>
              <w:rPr>
                <w:rFonts w:cs="Arial"/>
                <w:szCs w:val="18"/>
              </w:rPr>
            </w:pPr>
          </w:p>
        </w:tc>
      </w:tr>
      <w:tr w:rsidR="009E6DCF" w:rsidRPr="00EC61C3" w14:paraId="0FFE2E9F" w14:textId="77777777" w:rsidTr="00E45E02">
        <w:trPr>
          <w:cantSplit/>
          <w:trHeight w:val="130"/>
          <w:jc w:val="center"/>
        </w:trPr>
        <w:tc>
          <w:tcPr>
            <w:tcW w:w="3823" w:type="dxa"/>
            <w:gridSpan w:val="2"/>
            <w:tcBorders>
              <w:left w:val="single" w:sz="4" w:space="0" w:color="auto"/>
              <w:bottom w:val="single" w:sz="4" w:space="0" w:color="auto"/>
            </w:tcBorders>
          </w:tcPr>
          <w:p w14:paraId="0B2F92E3" w14:textId="77777777" w:rsidR="009E6DCF" w:rsidRPr="00EC61C3" w:rsidRDefault="009E6DCF" w:rsidP="00E45E02">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3B22C9CF" w14:textId="77777777" w:rsidR="009E6DCF" w:rsidRPr="00EC61C3" w:rsidRDefault="009E6DCF"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40A4DEA5" w14:textId="77777777" w:rsidR="009E6DCF" w:rsidRPr="00EC61C3" w:rsidRDefault="009E6DCF" w:rsidP="00E45E02">
            <w:pPr>
              <w:pStyle w:val="TAC"/>
              <w:rPr>
                <w:rFonts w:cs="Arial"/>
                <w:szCs w:val="18"/>
              </w:rPr>
            </w:pPr>
          </w:p>
        </w:tc>
      </w:tr>
      <w:tr w:rsidR="009E6DCF" w:rsidRPr="00EC61C3" w14:paraId="5982DD24" w14:textId="77777777" w:rsidTr="00E45E02">
        <w:trPr>
          <w:cantSplit/>
          <w:trHeight w:val="58"/>
          <w:jc w:val="center"/>
        </w:trPr>
        <w:tc>
          <w:tcPr>
            <w:tcW w:w="2301" w:type="dxa"/>
          </w:tcPr>
          <w:p w14:paraId="254F3299" w14:textId="77777777" w:rsidR="009E6DCF" w:rsidRPr="00EC61C3" w:rsidRDefault="009E6DCF" w:rsidP="00E45E02">
            <w:pPr>
              <w:pStyle w:val="TAL"/>
              <w:rPr>
                <w:rFonts w:cs="Arial"/>
                <w:szCs w:val="18"/>
              </w:rPr>
            </w:pPr>
            <w:r w:rsidRPr="00EC61C3">
              <w:rPr>
                <w:rFonts w:eastAsia="?? ??" w:cs="Arial"/>
                <w:szCs w:val="18"/>
              </w:rPr>
              <w:t>ssb-Index 0 SNR</w:t>
            </w:r>
          </w:p>
        </w:tc>
        <w:tc>
          <w:tcPr>
            <w:tcW w:w="1522" w:type="dxa"/>
          </w:tcPr>
          <w:p w14:paraId="6A54F132" w14:textId="77777777" w:rsidR="009E6DCF" w:rsidRPr="00EC61C3" w:rsidRDefault="009E6DCF" w:rsidP="00E45E02">
            <w:pPr>
              <w:pStyle w:val="TAL"/>
              <w:rPr>
                <w:rFonts w:cs="Arial"/>
                <w:szCs w:val="18"/>
              </w:rPr>
            </w:pPr>
            <w:r w:rsidRPr="00EC61C3">
              <w:rPr>
                <w:rFonts w:cs="Arial"/>
                <w:szCs w:val="18"/>
              </w:rPr>
              <w:t>Config 1, 2</w:t>
            </w:r>
          </w:p>
        </w:tc>
        <w:tc>
          <w:tcPr>
            <w:tcW w:w="992" w:type="dxa"/>
            <w:vMerge w:val="restart"/>
          </w:tcPr>
          <w:p w14:paraId="57B5EE4B" w14:textId="77777777" w:rsidR="009E6DCF" w:rsidRPr="00EC61C3" w:rsidRDefault="009E6DCF" w:rsidP="00E45E02">
            <w:pPr>
              <w:pStyle w:val="TAC"/>
              <w:rPr>
                <w:rFonts w:cs="Arial"/>
                <w:szCs w:val="18"/>
              </w:rPr>
            </w:pPr>
            <w:r w:rsidRPr="00EC61C3">
              <w:rPr>
                <w:rFonts w:cs="Arial"/>
                <w:szCs w:val="18"/>
              </w:rPr>
              <w:t>dB</w:t>
            </w:r>
          </w:p>
        </w:tc>
        <w:tc>
          <w:tcPr>
            <w:tcW w:w="1291" w:type="dxa"/>
            <w:vAlign w:val="center"/>
          </w:tcPr>
          <w:p w14:paraId="798398FF" w14:textId="77777777" w:rsidR="009E6DCF" w:rsidRPr="00EC61C3" w:rsidRDefault="009E6DCF" w:rsidP="00E45E02">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4891621A" w14:textId="77777777" w:rsidR="009E6DCF" w:rsidRPr="00EC61C3" w:rsidRDefault="009E6DCF" w:rsidP="00E45E02">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0C6D55D7" w14:textId="77777777" w:rsidR="009E6DCF" w:rsidRPr="00EC61C3" w:rsidRDefault="009E6DCF" w:rsidP="00E45E02">
            <w:pPr>
              <w:pStyle w:val="TAC"/>
              <w:rPr>
                <w:rFonts w:eastAsia="MS Mincho" w:cs="Arial"/>
                <w:szCs w:val="18"/>
              </w:rPr>
            </w:pPr>
            <w:r w:rsidRPr="00EC61C3">
              <w:rPr>
                <w:rFonts w:eastAsia="MS Mincho" w:cs="Arial"/>
                <w:szCs w:val="18"/>
              </w:rPr>
              <w:t>-15</w:t>
            </w:r>
          </w:p>
        </w:tc>
      </w:tr>
      <w:tr w:rsidR="009E6DCF" w:rsidRPr="00EC61C3" w14:paraId="062188D7" w14:textId="77777777" w:rsidTr="00E45E02">
        <w:trPr>
          <w:cantSplit/>
          <w:trHeight w:val="190"/>
          <w:jc w:val="center"/>
        </w:trPr>
        <w:tc>
          <w:tcPr>
            <w:tcW w:w="2301" w:type="dxa"/>
          </w:tcPr>
          <w:p w14:paraId="0C6A8539" w14:textId="77777777" w:rsidR="009E6DCF" w:rsidRPr="00EC61C3" w:rsidRDefault="009E6DCF" w:rsidP="00E45E02">
            <w:pPr>
              <w:pStyle w:val="TAL"/>
              <w:rPr>
                <w:rFonts w:eastAsia="?? ??" w:cs="Arial"/>
                <w:szCs w:val="18"/>
              </w:rPr>
            </w:pPr>
            <w:r w:rsidRPr="00EC61C3">
              <w:rPr>
                <w:rFonts w:eastAsia="?? ??" w:cs="Arial"/>
                <w:szCs w:val="18"/>
              </w:rPr>
              <w:t>ssb-Index 1 SNR</w:t>
            </w:r>
          </w:p>
        </w:tc>
        <w:tc>
          <w:tcPr>
            <w:tcW w:w="1522" w:type="dxa"/>
          </w:tcPr>
          <w:p w14:paraId="6D8598B2" w14:textId="77777777" w:rsidR="009E6DCF" w:rsidRPr="00EC61C3" w:rsidRDefault="009E6DCF" w:rsidP="00E45E02">
            <w:pPr>
              <w:pStyle w:val="TAL"/>
              <w:rPr>
                <w:rFonts w:cs="Arial"/>
                <w:szCs w:val="18"/>
              </w:rPr>
            </w:pPr>
            <w:r w:rsidRPr="00EC61C3">
              <w:rPr>
                <w:rFonts w:cs="Arial"/>
                <w:szCs w:val="18"/>
              </w:rPr>
              <w:t>Config 1, 2</w:t>
            </w:r>
          </w:p>
        </w:tc>
        <w:tc>
          <w:tcPr>
            <w:tcW w:w="992" w:type="dxa"/>
            <w:vMerge/>
          </w:tcPr>
          <w:p w14:paraId="393FDF53" w14:textId="77777777" w:rsidR="009E6DCF" w:rsidRPr="00EC61C3" w:rsidRDefault="009E6DCF" w:rsidP="00E45E02">
            <w:pPr>
              <w:pStyle w:val="TAC"/>
              <w:rPr>
                <w:rFonts w:cs="Arial"/>
                <w:szCs w:val="18"/>
              </w:rPr>
            </w:pPr>
          </w:p>
        </w:tc>
        <w:tc>
          <w:tcPr>
            <w:tcW w:w="1291" w:type="dxa"/>
            <w:vAlign w:val="center"/>
          </w:tcPr>
          <w:p w14:paraId="626733F7" w14:textId="77777777" w:rsidR="009E6DCF" w:rsidRPr="00EC61C3" w:rsidRDefault="009E6DCF" w:rsidP="00E45E02">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2C416924" w14:textId="77777777" w:rsidR="009E6DCF" w:rsidRPr="00EC61C3" w:rsidRDefault="009E6DCF" w:rsidP="00E45E02">
            <w:pPr>
              <w:pStyle w:val="TAC"/>
              <w:rPr>
                <w:rFonts w:cs="Arial"/>
                <w:szCs w:val="18"/>
              </w:rPr>
            </w:pPr>
            <w:r w:rsidRPr="00EC61C3">
              <w:rPr>
                <w:rFonts w:eastAsia="MS Mincho" w:cs="Arial"/>
                <w:szCs w:val="18"/>
              </w:rPr>
              <w:t>-15</w:t>
            </w:r>
          </w:p>
        </w:tc>
        <w:tc>
          <w:tcPr>
            <w:tcW w:w="1292" w:type="dxa"/>
            <w:vAlign w:val="center"/>
          </w:tcPr>
          <w:p w14:paraId="646B5ED2" w14:textId="77777777" w:rsidR="009E6DCF" w:rsidRPr="00EC61C3" w:rsidRDefault="009E6DCF" w:rsidP="00E45E02">
            <w:pPr>
              <w:pStyle w:val="TAC"/>
              <w:rPr>
                <w:rFonts w:cs="Arial"/>
                <w:szCs w:val="18"/>
              </w:rPr>
            </w:pPr>
            <w:r w:rsidRPr="00EC61C3">
              <w:rPr>
                <w:rFonts w:eastAsia="MS Mincho" w:cs="Arial"/>
                <w:szCs w:val="18"/>
              </w:rPr>
              <w:t>-15</w:t>
            </w:r>
          </w:p>
        </w:tc>
      </w:tr>
      <w:tr w:rsidR="009E6DCF" w:rsidRPr="00EC61C3" w:rsidDel="008D79E6" w14:paraId="3712AFB1" w14:textId="77777777" w:rsidTr="00E45E02">
        <w:trPr>
          <w:cantSplit/>
          <w:trHeight w:val="190"/>
          <w:jc w:val="center"/>
          <w:del w:id="1205" w:author="Huawei" w:date="2021-07-20T19:09:00Z"/>
        </w:trPr>
        <w:tc>
          <w:tcPr>
            <w:tcW w:w="2301" w:type="dxa"/>
          </w:tcPr>
          <w:p w14:paraId="4F8B5ED2" w14:textId="77777777" w:rsidR="009E6DCF" w:rsidRPr="00EC61C3" w:rsidDel="008D79E6" w:rsidRDefault="009E6DCF" w:rsidP="00E45E02">
            <w:pPr>
              <w:pStyle w:val="TAL"/>
              <w:rPr>
                <w:del w:id="1206" w:author="Huawei" w:date="2021-07-20T19:09:00Z"/>
                <w:rFonts w:eastAsia="?? ??" w:cs="Arial"/>
                <w:szCs w:val="18"/>
              </w:rPr>
            </w:pPr>
            <w:del w:id="1207"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22" w:type="dxa"/>
          </w:tcPr>
          <w:p w14:paraId="30C17967" w14:textId="77777777" w:rsidR="009E6DCF" w:rsidRPr="00EC61C3" w:rsidDel="008D79E6" w:rsidRDefault="009E6DCF" w:rsidP="00E45E02">
            <w:pPr>
              <w:pStyle w:val="TAL"/>
              <w:rPr>
                <w:del w:id="1208" w:author="Huawei" w:date="2021-07-20T19:09:00Z"/>
                <w:rFonts w:cs="Arial"/>
                <w:szCs w:val="18"/>
              </w:rPr>
            </w:pPr>
            <w:del w:id="1209" w:author="Huawei" w:date="2021-07-20T19:09:00Z">
              <w:r w:rsidRPr="00EC61C3" w:rsidDel="008D79E6">
                <w:rPr>
                  <w:rFonts w:cs="Arial"/>
                  <w:szCs w:val="18"/>
                  <w:lang w:eastAsia="zh-CN"/>
                </w:rPr>
                <w:delText>Config 1, 2</w:delText>
              </w:r>
            </w:del>
          </w:p>
        </w:tc>
        <w:tc>
          <w:tcPr>
            <w:tcW w:w="992" w:type="dxa"/>
          </w:tcPr>
          <w:p w14:paraId="095B3977" w14:textId="77777777" w:rsidR="009E6DCF" w:rsidRPr="00EC61C3" w:rsidDel="008D79E6" w:rsidRDefault="009E6DCF" w:rsidP="00E45E02">
            <w:pPr>
              <w:pStyle w:val="TAC"/>
              <w:rPr>
                <w:del w:id="1210" w:author="Huawei" w:date="2021-07-20T19:09:00Z"/>
                <w:rFonts w:cs="Arial"/>
                <w:szCs w:val="18"/>
                <w:lang w:eastAsia="zh-CN"/>
              </w:rPr>
            </w:pPr>
            <w:del w:id="1211"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875" w:type="dxa"/>
            <w:gridSpan w:val="3"/>
            <w:vAlign w:val="center"/>
          </w:tcPr>
          <w:p w14:paraId="0BB843EE" w14:textId="77777777" w:rsidR="009E6DCF" w:rsidRPr="00EC61C3" w:rsidDel="008D79E6" w:rsidRDefault="009E6DCF" w:rsidP="00E45E02">
            <w:pPr>
              <w:pStyle w:val="TAC"/>
              <w:rPr>
                <w:del w:id="1212" w:author="Huawei" w:date="2021-07-20T19:09:00Z"/>
                <w:rFonts w:cs="Arial"/>
                <w:szCs w:val="18"/>
                <w:lang w:eastAsia="zh-CN"/>
              </w:rPr>
            </w:pPr>
            <w:del w:id="1213" w:author="Huawei" w:date="2021-07-20T19:09:00Z">
              <w:r w:rsidRPr="00EC61C3" w:rsidDel="008D79E6">
                <w:rPr>
                  <w:rFonts w:cs="Arial"/>
                  <w:szCs w:val="18"/>
                  <w:lang w:eastAsia="zh-CN"/>
                </w:rPr>
                <w:delText>2</w:delText>
              </w:r>
              <w:r w:rsidRPr="00EC61C3" w:rsidDel="008D79E6">
                <w:rPr>
                  <w:vertAlign w:val="superscript"/>
                </w:rPr>
                <w:delText>Note 6</w:delText>
              </w:r>
            </w:del>
          </w:p>
        </w:tc>
      </w:tr>
      <w:tr w:rsidR="009E6DCF" w:rsidRPr="00EC61C3" w14:paraId="35BD2B7C" w14:textId="77777777" w:rsidTr="00E45E02">
        <w:trPr>
          <w:cantSplit/>
          <w:trHeight w:val="146"/>
          <w:jc w:val="center"/>
        </w:trPr>
        <w:tc>
          <w:tcPr>
            <w:tcW w:w="2301" w:type="dxa"/>
          </w:tcPr>
          <w:p w14:paraId="62EAF5E9" w14:textId="77777777" w:rsidR="009E6DCF" w:rsidRPr="00EC61C3" w:rsidRDefault="009E6DCF" w:rsidP="00E45E02">
            <w:pPr>
              <w:pStyle w:val="TAL"/>
              <w:rPr>
                <w:rFonts w:cs="Arial"/>
                <w:szCs w:val="18"/>
              </w:rPr>
            </w:pPr>
            <w:r w:rsidRPr="00EC61C3">
              <w:rPr>
                <w:rFonts w:cs="Arial"/>
                <w:position w:val="-12"/>
                <w:szCs w:val="18"/>
              </w:rPr>
              <w:object w:dxaOrig="420" w:dyaOrig="360" w14:anchorId="5AC54EBE">
                <v:shape id="_x0000_i1054" type="#_x0000_t75" style="width:20.5pt;height:20.5pt" o:ole="" fillcolor="window">
                  <v:imagedata r:id="rId18" o:title=""/>
                </v:shape>
                <o:OLEObject Type="Embed" ProgID="Equation.3" ShapeID="_x0000_i1054" DrawAspect="Content" ObjectID="_1692088645" r:id="rId60"/>
              </w:object>
            </w:r>
          </w:p>
        </w:tc>
        <w:tc>
          <w:tcPr>
            <w:tcW w:w="1522" w:type="dxa"/>
          </w:tcPr>
          <w:p w14:paraId="6AE8D8F6" w14:textId="77777777" w:rsidR="009E6DCF" w:rsidRPr="00EC61C3" w:rsidRDefault="009E6DCF" w:rsidP="00E45E02">
            <w:pPr>
              <w:pStyle w:val="TAL"/>
              <w:rPr>
                <w:rFonts w:cs="Arial"/>
                <w:szCs w:val="18"/>
              </w:rPr>
            </w:pPr>
            <w:r w:rsidRPr="00EC61C3">
              <w:rPr>
                <w:rFonts w:cs="Arial"/>
                <w:szCs w:val="18"/>
              </w:rPr>
              <w:t>Config 1, 2</w:t>
            </w:r>
          </w:p>
        </w:tc>
        <w:tc>
          <w:tcPr>
            <w:tcW w:w="992" w:type="dxa"/>
          </w:tcPr>
          <w:p w14:paraId="01D85619" w14:textId="77777777" w:rsidR="009E6DCF" w:rsidRPr="00EC61C3" w:rsidRDefault="009E6DCF" w:rsidP="00E45E02">
            <w:pPr>
              <w:pStyle w:val="TAC"/>
              <w:rPr>
                <w:rFonts w:cs="Arial"/>
                <w:szCs w:val="18"/>
              </w:rPr>
            </w:pPr>
            <w:r w:rsidRPr="00EC61C3">
              <w:rPr>
                <w:rFonts w:cs="Arial"/>
                <w:szCs w:val="18"/>
              </w:rPr>
              <w:t>dBm/15KHz</w:t>
            </w:r>
          </w:p>
        </w:tc>
        <w:tc>
          <w:tcPr>
            <w:tcW w:w="3875" w:type="dxa"/>
            <w:gridSpan w:val="3"/>
            <w:vAlign w:val="center"/>
          </w:tcPr>
          <w:p w14:paraId="636BB2F4" w14:textId="77777777" w:rsidR="009E6DCF" w:rsidRPr="00EC61C3" w:rsidRDefault="009E6DCF" w:rsidP="00E45E02">
            <w:pPr>
              <w:pStyle w:val="TAC"/>
              <w:rPr>
                <w:rFonts w:cs="Arial"/>
                <w:szCs w:val="18"/>
              </w:rPr>
            </w:pPr>
            <w:r w:rsidRPr="00EC61C3">
              <w:t>-104.7dBm</w:t>
            </w:r>
          </w:p>
        </w:tc>
      </w:tr>
      <w:tr w:rsidR="009E6DCF" w:rsidRPr="00EC61C3" w14:paraId="4F35F8A5" w14:textId="77777777" w:rsidTr="00E45E02">
        <w:trPr>
          <w:cantSplit/>
          <w:trHeight w:val="160"/>
          <w:jc w:val="center"/>
        </w:trPr>
        <w:tc>
          <w:tcPr>
            <w:tcW w:w="3823" w:type="dxa"/>
            <w:gridSpan w:val="2"/>
          </w:tcPr>
          <w:p w14:paraId="353A13A8" w14:textId="77777777" w:rsidR="009E6DCF" w:rsidRPr="00EC61C3" w:rsidRDefault="009E6DCF" w:rsidP="00E45E02">
            <w:pPr>
              <w:pStyle w:val="TAL"/>
              <w:rPr>
                <w:rFonts w:cs="Arial"/>
                <w:szCs w:val="18"/>
              </w:rPr>
            </w:pPr>
            <w:r w:rsidRPr="00EC61C3">
              <w:rPr>
                <w:rFonts w:eastAsia="?? ??" w:cs="Arial"/>
                <w:szCs w:val="18"/>
              </w:rPr>
              <w:t>Propagation condition</w:t>
            </w:r>
          </w:p>
        </w:tc>
        <w:tc>
          <w:tcPr>
            <w:tcW w:w="992" w:type="dxa"/>
          </w:tcPr>
          <w:p w14:paraId="1010E52F" w14:textId="77777777" w:rsidR="009E6DCF" w:rsidRPr="00EC61C3" w:rsidRDefault="009E6DCF" w:rsidP="00E45E02">
            <w:pPr>
              <w:pStyle w:val="TAC"/>
              <w:rPr>
                <w:rFonts w:cs="Arial"/>
                <w:szCs w:val="18"/>
              </w:rPr>
            </w:pPr>
          </w:p>
        </w:tc>
        <w:tc>
          <w:tcPr>
            <w:tcW w:w="3875" w:type="dxa"/>
            <w:gridSpan w:val="3"/>
            <w:shd w:val="clear" w:color="auto" w:fill="auto"/>
            <w:vAlign w:val="center"/>
          </w:tcPr>
          <w:p w14:paraId="7334E4AF" w14:textId="77777777" w:rsidR="009E6DCF" w:rsidRPr="00EC61C3" w:rsidRDefault="009E6DCF" w:rsidP="00E45E02">
            <w:pPr>
              <w:pStyle w:val="TAC"/>
              <w:rPr>
                <w:rFonts w:eastAsia="MS Mincho" w:cs="Arial"/>
                <w:szCs w:val="18"/>
              </w:rPr>
            </w:pPr>
            <w:r w:rsidRPr="00EC61C3">
              <w:rPr>
                <w:rFonts w:eastAsia="MS Mincho" w:cs="Arial"/>
                <w:szCs w:val="18"/>
              </w:rPr>
              <w:t>TDL-A 30ns 75Hz</w:t>
            </w:r>
          </w:p>
        </w:tc>
      </w:tr>
      <w:tr w:rsidR="009E6DCF" w:rsidRPr="00EC61C3" w14:paraId="15EFFB92" w14:textId="77777777" w:rsidTr="00E45E02">
        <w:trPr>
          <w:cantSplit/>
          <w:trHeight w:val="244"/>
          <w:jc w:val="center"/>
        </w:trPr>
        <w:tc>
          <w:tcPr>
            <w:tcW w:w="8690" w:type="dxa"/>
            <w:gridSpan w:val="6"/>
          </w:tcPr>
          <w:p w14:paraId="6490C182"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205C83D3" w14:textId="77777777" w:rsidR="009E6DCF" w:rsidRPr="00EC61C3" w:rsidRDefault="009E6DCF" w:rsidP="00E45E02">
            <w:pPr>
              <w:pStyle w:val="TAN"/>
            </w:pPr>
            <w:r w:rsidRPr="00EC61C3">
              <w:t>Note 2:</w:t>
            </w:r>
            <w:r w:rsidRPr="00EC61C3">
              <w:tab/>
              <w:t>The signal contains PDCCH for UEs other than the device under test as part of OCNG.</w:t>
            </w:r>
          </w:p>
          <w:p w14:paraId="183A0933" w14:textId="77777777" w:rsidR="009E6DCF" w:rsidRPr="00EC61C3" w:rsidRDefault="009E6DCF" w:rsidP="00E45E02">
            <w:pPr>
              <w:pStyle w:val="TAN"/>
            </w:pPr>
            <w:r w:rsidRPr="00EC61C3">
              <w:t>Note 3:</w:t>
            </w:r>
            <w:r w:rsidRPr="00EC61C3">
              <w:tab/>
              <w:t>SNR levels correspond to the signal to noise ratio over the SSS REs.</w:t>
            </w:r>
          </w:p>
          <w:p w14:paraId="057FB150" w14:textId="77777777" w:rsidR="009E6DCF" w:rsidRPr="00EC61C3" w:rsidRDefault="009E6DCF"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0EC1FDFE" w14:textId="77777777" w:rsidR="009E6DCF" w:rsidRPr="00EC61C3" w:rsidRDefault="009E6DCF"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4339A807" w14:textId="77777777" w:rsidR="009E6DCF" w:rsidRPr="00EC61C3" w:rsidRDefault="009E6DCF" w:rsidP="00E45E02">
            <w:pPr>
              <w:pStyle w:val="TAN"/>
            </w:pPr>
            <w:r w:rsidRPr="00EC61C3">
              <w:t>Note 6:</w:t>
            </w:r>
            <w:r w:rsidRPr="00EC61C3">
              <w:tab/>
              <w:t>This value allows up to 1dB degradation from applied SNR to UE baseband</w:t>
            </w:r>
          </w:p>
        </w:tc>
      </w:tr>
    </w:tbl>
    <w:p w14:paraId="3292E083" w14:textId="77777777" w:rsidR="009E6DCF" w:rsidRPr="00EC61C3" w:rsidRDefault="009E6DCF" w:rsidP="009E6DCF"/>
    <w:p w14:paraId="47BBDE93" w14:textId="77777777" w:rsidR="009E6DCF" w:rsidRPr="00EC61C3" w:rsidRDefault="009E6DCF" w:rsidP="009E6DCF">
      <w:pPr>
        <w:pStyle w:val="TH"/>
      </w:pPr>
      <w:r w:rsidRPr="00EC61C3">
        <w:t>Table A.5.5.1.3.1-4: Void</w:t>
      </w:r>
    </w:p>
    <w:p w14:paraId="0D569734" w14:textId="77777777" w:rsidR="009E6DCF" w:rsidRPr="00EC61C3" w:rsidRDefault="009E6DCF" w:rsidP="009E6DCF">
      <w:pPr>
        <w:pStyle w:val="TH"/>
      </w:pPr>
      <w:r w:rsidRPr="00EC61C3">
        <w:t>Table A.5.5.1.3.1-5: Void</w:t>
      </w:r>
    </w:p>
    <w:p w14:paraId="4DF36BA6" w14:textId="77777777" w:rsidR="009E6DCF" w:rsidRPr="00EC61C3" w:rsidRDefault="009E6DCF" w:rsidP="009E6DCF">
      <w:pPr>
        <w:rPr>
          <w:rFonts w:eastAsia="Malgun Gothic"/>
          <w:kern w:val="20"/>
        </w:rPr>
      </w:pPr>
    </w:p>
    <w:p w14:paraId="0E759D45" w14:textId="77777777" w:rsidR="009E6DCF" w:rsidRPr="00EC61C3" w:rsidRDefault="009E6DCF" w:rsidP="009E6DCF">
      <w:pPr>
        <w:pStyle w:val="TH"/>
        <w:rPr>
          <w:rFonts w:eastAsia="Malgun Gothic"/>
          <w:kern w:val="20"/>
        </w:rPr>
      </w:pPr>
      <w:r w:rsidRPr="00EC61C3">
        <w:rPr>
          <w:rFonts w:eastAsia="Malgun Gothic"/>
          <w:noProof/>
          <w:kern w:val="20"/>
          <w:lang w:val="en-US" w:eastAsia="zh-CN"/>
        </w:rPr>
        <w:drawing>
          <wp:inline distT="0" distB="0" distL="0" distR="0" wp14:anchorId="01E7135F" wp14:editId="18DEC3BC">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511F0B00" w14:textId="77777777" w:rsidR="009E6DCF" w:rsidRPr="00EC61C3" w:rsidRDefault="009E6DCF" w:rsidP="009E6DCF">
      <w:pPr>
        <w:pStyle w:val="TF"/>
        <w:rPr>
          <w:sz w:val="22"/>
          <w:szCs w:val="22"/>
        </w:rPr>
      </w:pPr>
      <w:r w:rsidRPr="00EC61C3">
        <w:t>Figure A.5.5.1.3.1-1: SNR variation for out-of-sync testing</w:t>
      </w:r>
    </w:p>
    <w:p w14:paraId="2EF5DBEA" w14:textId="77777777" w:rsidR="009E6DCF" w:rsidRPr="00EC61C3" w:rsidRDefault="009E6DCF" w:rsidP="009E6DCF"/>
    <w:p w14:paraId="29025C7A" w14:textId="77777777" w:rsidR="009E6DCF" w:rsidRPr="00EC61C3" w:rsidRDefault="009E6DCF" w:rsidP="009E6DCF">
      <w:pPr>
        <w:pStyle w:val="Heading5"/>
        <w:rPr>
          <w:snapToGrid w:val="0"/>
        </w:rPr>
      </w:pPr>
      <w:r w:rsidRPr="00EC61C3">
        <w:rPr>
          <w:snapToGrid w:val="0"/>
        </w:rPr>
        <w:t>A.5.5.1.3.2</w:t>
      </w:r>
      <w:r w:rsidRPr="00EC61C3">
        <w:rPr>
          <w:snapToGrid w:val="0"/>
        </w:rPr>
        <w:tab/>
        <w:t>Test Requirements</w:t>
      </w:r>
    </w:p>
    <w:p w14:paraId="5AA27E33" w14:textId="77777777" w:rsidR="009E6DCF" w:rsidRPr="00EC61C3" w:rsidRDefault="009E6DCF" w:rsidP="009E6DCF">
      <w:r w:rsidRPr="00EC61C3">
        <w:t>The UE behavior in each test during time durations T1, T2 and T3 shall be as follows:</w:t>
      </w:r>
    </w:p>
    <w:p w14:paraId="26D0481D" w14:textId="77777777" w:rsidR="009E6DCF" w:rsidRPr="00EC61C3" w:rsidRDefault="009E6DCF" w:rsidP="009E6DCF">
      <w:r w:rsidRPr="00EC61C3">
        <w:t>During the period from time point A to time point B the UE shall transmit uplink signal at least in all uplink slots configured for CSI transmission according to the configured periodic CSI reporting.</w:t>
      </w:r>
    </w:p>
    <w:p w14:paraId="1F6B555B" w14:textId="77777777" w:rsidR="009E6DCF" w:rsidRPr="00EC61C3" w:rsidRDefault="009E6DCF" w:rsidP="009E6DCF">
      <w:r w:rsidRPr="00EC61C3">
        <w:t>The UE shall stop transmitting uplink signal in Cell 2 no later than time point C (D1 second after the start of the time duration T3).</w:t>
      </w:r>
    </w:p>
    <w:p w14:paraId="73B64F35" w14:textId="77777777" w:rsidR="009E6DCF" w:rsidRPr="00EC61C3" w:rsidRDefault="009E6DCF" w:rsidP="009E6DCF">
      <w:r w:rsidRPr="00EC61C3">
        <w:t>The rate of correct events observed during repeated tests shall be at least 90%.</w:t>
      </w:r>
    </w:p>
    <w:p w14:paraId="3409AB93" w14:textId="77777777" w:rsidR="009E6DCF" w:rsidRPr="00EC61C3" w:rsidRDefault="009E6DCF" w:rsidP="009E6DCF">
      <w:pPr>
        <w:pStyle w:val="Heading4"/>
      </w:pPr>
      <w:r w:rsidRPr="00EC61C3">
        <w:t>A.5.5.1.4</w:t>
      </w:r>
      <w:r w:rsidRPr="00EC61C3">
        <w:tab/>
        <w:t>Radio Link Monitoring In-sync Test for FR2 PSCell configured with SSB-based RLM RS in DRX mode</w:t>
      </w:r>
    </w:p>
    <w:p w14:paraId="72080209" w14:textId="77777777" w:rsidR="009E6DCF" w:rsidRPr="00EC61C3" w:rsidRDefault="009E6DCF" w:rsidP="009E6DCF">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38431918" w14:textId="77777777" w:rsidR="009E6DCF" w:rsidRPr="00EC61C3" w:rsidRDefault="009E6DCF" w:rsidP="009E6DCF">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01267115" w14:textId="77777777" w:rsidR="009E6DCF" w:rsidRPr="00EC61C3" w:rsidRDefault="009E6DCF" w:rsidP="009E6DCF">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ACCF16B" w14:textId="77777777" w:rsidR="009E6DCF" w:rsidRPr="00EC61C3" w:rsidRDefault="009E6DCF" w:rsidP="009E6DCF">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9E6DCF" w:rsidRPr="00EC61C3" w14:paraId="6FEEECF5" w14:textId="77777777" w:rsidTr="00E45E02">
        <w:trPr>
          <w:trHeight w:val="266"/>
          <w:jc w:val="center"/>
        </w:trPr>
        <w:tc>
          <w:tcPr>
            <w:tcW w:w="1397" w:type="dxa"/>
            <w:shd w:val="clear" w:color="auto" w:fill="auto"/>
          </w:tcPr>
          <w:p w14:paraId="635677F4" w14:textId="77777777" w:rsidR="009E6DCF" w:rsidRPr="00EC61C3" w:rsidRDefault="009E6DCF" w:rsidP="00E45E02">
            <w:pPr>
              <w:pStyle w:val="TAH"/>
            </w:pPr>
            <w:r w:rsidRPr="00EC61C3">
              <w:t>Configuration</w:t>
            </w:r>
          </w:p>
        </w:tc>
        <w:tc>
          <w:tcPr>
            <w:tcW w:w="6966" w:type="dxa"/>
            <w:shd w:val="clear" w:color="auto" w:fill="auto"/>
          </w:tcPr>
          <w:p w14:paraId="0744A808" w14:textId="77777777" w:rsidR="009E6DCF" w:rsidRPr="00EC61C3" w:rsidRDefault="009E6DCF" w:rsidP="00E45E02">
            <w:pPr>
              <w:pStyle w:val="TAH"/>
            </w:pPr>
            <w:r w:rsidRPr="00EC61C3">
              <w:t>Description</w:t>
            </w:r>
          </w:p>
        </w:tc>
      </w:tr>
      <w:tr w:rsidR="009E6DCF" w:rsidRPr="00EC61C3" w14:paraId="04335F89" w14:textId="77777777" w:rsidTr="00E45E02">
        <w:trPr>
          <w:trHeight w:val="269"/>
          <w:jc w:val="center"/>
        </w:trPr>
        <w:tc>
          <w:tcPr>
            <w:tcW w:w="1397" w:type="dxa"/>
            <w:shd w:val="clear" w:color="auto" w:fill="auto"/>
          </w:tcPr>
          <w:p w14:paraId="3C0559BB" w14:textId="77777777" w:rsidR="009E6DCF" w:rsidRPr="00EC61C3" w:rsidRDefault="009E6DCF" w:rsidP="00E45E02">
            <w:pPr>
              <w:pStyle w:val="TAC"/>
            </w:pPr>
            <w:r w:rsidRPr="00EC61C3">
              <w:t>1</w:t>
            </w:r>
          </w:p>
        </w:tc>
        <w:tc>
          <w:tcPr>
            <w:tcW w:w="6966" w:type="dxa"/>
            <w:shd w:val="clear" w:color="auto" w:fill="auto"/>
          </w:tcPr>
          <w:p w14:paraId="345035F9" w14:textId="77777777" w:rsidR="009E6DCF" w:rsidRPr="00EC61C3" w:rsidRDefault="009E6DCF" w:rsidP="00E45E02">
            <w:pPr>
              <w:pStyle w:val="TAC"/>
            </w:pPr>
            <w:r w:rsidRPr="00EC61C3">
              <w:t>FDD LTE PCell, NR 120 KHz SSB SCS, 100 MHz bandwidth, TDD duplex mode</w:t>
            </w:r>
          </w:p>
        </w:tc>
      </w:tr>
      <w:tr w:rsidR="009E6DCF" w:rsidRPr="00EC61C3" w14:paraId="10D88441" w14:textId="77777777" w:rsidTr="00E45E02">
        <w:trPr>
          <w:trHeight w:val="269"/>
          <w:jc w:val="center"/>
        </w:trPr>
        <w:tc>
          <w:tcPr>
            <w:tcW w:w="1397" w:type="dxa"/>
            <w:shd w:val="clear" w:color="auto" w:fill="auto"/>
          </w:tcPr>
          <w:p w14:paraId="41E4C896" w14:textId="77777777" w:rsidR="009E6DCF" w:rsidRPr="00EC61C3" w:rsidRDefault="009E6DCF" w:rsidP="00E45E02">
            <w:pPr>
              <w:pStyle w:val="TAC"/>
            </w:pPr>
            <w:r w:rsidRPr="00EC61C3">
              <w:t>2</w:t>
            </w:r>
          </w:p>
        </w:tc>
        <w:tc>
          <w:tcPr>
            <w:tcW w:w="6966" w:type="dxa"/>
            <w:shd w:val="clear" w:color="auto" w:fill="auto"/>
          </w:tcPr>
          <w:p w14:paraId="00EFF6B7" w14:textId="77777777" w:rsidR="009E6DCF" w:rsidRPr="00EC61C3" w:rsidRDefault="009E6DCF" w:rsidP="00E45E02">
            <w:pPr>
              <w:pStyle w:val="TAC"/>
            </w:pPr>
            <w:r w:rsidRPr="00EC61C3">
              <w:t>TDD LTE PCell, NR 120 KHz SSB SCS, 100 MHz bandwidth, TDD duplex mode</w:t>
            </w:r>
          </w:p>
        </w:tc>
      </w:tr>
      <w:tr w:rsidR="009E6DCF" w:rsidRPr="00EC61C3" w14:paraId="56B31D8E" w14:textId="77777777" w:rsidTr="00E45E02">
        <w:trPr>
          <w:trHeight w:val="266"/>
          <w:jc w:val="center"/>
        </w:trPr>
        <w:tc>
          <w:tcPr>
            <w:tcW w:w="8363" w:type="dxa"/>
            <w:gridSpan w:val="2"/>
            <w:shd w:val="clear" w:color="auto" w:fill="auto"/>
          </w:tcPr>
          <w:p w14:paraId="5D5666D0" w14:textId="77777777" w:rsidR="009E6DCF" w:rsidRPr="00EC61C3" w:rsidRDefault="009E6DCF" w:rsidP="00E45E02">
            <w:pPr>
              <w:pStyle w:val="TAN"/>
            </w:pPr>
            <w:r w:rsidRPr="00EC61C3">
              <w:t>Note:</w:t>
            </w:r>
            <w:r w:rsidRPr="00EC61C3">
              <w:tab/>
              <w:t>The UE is only required to pass in one of the supported test configurations in FR2</w:t>
            </w:r>
          </w:p>
        </w:tc>
      </w:tr>
    </w:tbl>
    <w:p w14:paraId="3081A69B" w14:textId="77777777" w:rsidR="009E6DCF" w:rsidRPr="00EC61C3" w:rsidRDefault="009E6DCF" w:rsidP="009E6DCF">
      <w:pPr>
        <w:spacing w:before="120"/>
      </w:pPr>
    </w:p>
    <w:p w14:paraId="78E14FDD" w14:textId="77777777" w:rsidR="009E6DCF" w:rsidRPr="00EC61C3" w:rsidRDefault="009E6DCF" w:rsidP="009E6DCF">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9E6DCF" w:rsidRPr="00EC61C3" w14:paraId="71D52756" w14:textId="77777777" w:rsidTr="00E45E02">
        <w:trPr>
          <w:trHeight w:val="165"/>
          <w:jc w:val="center"/>
        </w:trPr>
        <w:tc>
          <w:tcPr>
            <w:tcW w:w="2671" w:type="pct"/>
            <w:gridSpan w:val="3"/>
            <w:vMerge w:val="restart"/>
            <w:shd w:val="clear" w:color="auto" w:fill="auto"/>
          </w:tcPr>
          <w:p w14:paraId="76C1BD07" w14:textId="77777777" w:rsidR="009E6DCF" w:rsidRPr="00EC61C3" w:rsidRDefault="009E6DCF" w:rsidP="00E45E02">
            <w:pPr>
              <w:pStyle w:val="TAH"/>
              <w:keepNext w:val="0"/>
              <w:rPr>
                <w:rFonts w:cs="Arial"/>
                <w:szCs w:val="18"/>
              </w:rPr>
            </w:pPr>
            <w:r w:rsidRPr="00EC61C3">
              <w:rPr>
                <w:rFonts w:cs="Arial"/>
                <w:szCs w:val="18"/>
              </w:rPr>
              <w:t>Parameter</w:t>
            </w:r>
          </w:p>
        </w:tc>
        <w:tc>
          <w:tcPr>
            <w:tcW w:w="581" w:type="pct"/>
            <w:vMerge w:val="restart"/>
            <w:shd w:val="clear" w:color="auto" w:fill="auto"/>
          </w:tcPr>
          <w:p w14:paraId="017DBD8B" w14:textId="77777777" w:rsidR="009E6DCF" w:rsidRPr="00EC61C3" w:rsidRDefault="009E6DCF" w:rsidP="00E45E02">
            <w:pPr>
              <w:pStyle w:val="TAH"/>
              <w:keepNext w:val="0"/>
              <w:rPr>
                <w:rFonts w:cs="Arial"/>
                <w:szCs w:val="18"/>
              </w:rPr>
            </w:pPr>
            <w:r w:rsidRPr="00EC61C3">
              <w:rPr>
                <w:rFonts w:cs="Arial"/>
                <w:szCs w:val="18"/>
              </w:rPr>
              <w:t>Unit</w:t>
            </w:r>
          </w:p>
        </w:tc>
        <w:tc>
          <w:tcPr>
            <w:tcW w:w="1748" w:type="pct"/>
            <w:shd w:val="clear" w:color="auto" w:fill="auto"/>
          </w:tcPr>
          <w:p w14:paraId="4FDD24AF" w14:textId="77777777" w:rsidR="009E6DCF" w:rsidRPr="00EC61C3" w:rsidRDefault="009E6DCF" w:rsidP="00E45E02">
            <w:pPr>
              <w:pStyle w:val="TAH"/>
              <w:keepNext w:val="0"/>
              <w:rPr>
                <w:rFonts w:cs="Arial"/>
                <w:szCs w:val="18"/>
              </w:rPr>
            </w:pPr>
            <w:r w:rsidRPr="00EC61C3">
              <w:rPr>
                <w:rFonts w:cs="Arial"/>
                <w:szCs w:val="18"/>
              </w:rPr>
              <w:t>Value</w:t>
            </w:r>
          </w:p>
        </w:tc>
      </w:tr>
      <w:tr w:rsidR="009E6DCF" w:rsidRPr="00EC61C3" w14:paraId="32FD0DAC" w14:textId="77777777" w:rsidTr="00E45E02">
        <w:trPr>
          <w:trHeight w:val="405"/>
          <w:jc w:val="center"/>
        </w:trPr>
        <w:tc>
          <w:tcPr>
            <w:tcW w:w="2671" w:type="pct"/>
            <w:gridSpan w:val="3"/>
            <w:vMerge/>
            <w:shd w:val="clear" w:color="auto" w:fill="auto"/>
          </w:tcPr>
          <w:p w14:paraId="19530AC7" w14:textId="77777777" w:rsidR="009E6DCF" w:rsidRPr="00EC61C3" w:rsidRDefault="009E6DCF" w:rsidP="00E45E02">
            <w:pPr>
              <w:pStyle w:val="TAH"/>
              <w:keepNext w:val="0"/>
              <w:rPr>
                <w:rFonts w:cs="Arial"/>
                <w:szCs w:val="18"/>
              </w:rPr>
            </w:pPr>
          </w:p>
        </w:tc>
        <w:tc>
          <w:tcPr>
            <w:tcW w:w="581" w:type="pct"/>
            <w:vMerge/>
            <w:shd w:val="clear" w:color="auto" w:fill="auto"/>
          </w:tcPr>
          <w:p w14:paraId="21D12393" w14:textId="77777777" w:rsidR="009E6DCF" w:rsidRPr="00EC61C3" w:rsidRDefault="009E6DCF" w:rsidP="00E45E02">
            <w:pPr>
              <w:pStyle w:val="TAH"/>
              <w:keepNext w:val="0"/>
              <w:rPr>
                <w:rFonts w:cs="Arial"/>
                <w:szCs w:val="18"/>
              </w:rPr>
            </w:pPr>
          </w:p>
        </w:tc>
        <w:tc>
          <w:tcPr>
            <w:tcW w:w="1748" w:type="pct"/>
            <w:shd w:val="clear" w:color="auto" w:fill="auto"/>
          </w:tcPr>
          <w:p w14:paraId="6F4E897A" w14:textId="77777777" w:rsidR="009E6DCF" w:rsidRPr="00EC61C3" w:rsidRDefault="009E6DCF" w:rsidP="00E45E02">
            <w:pPr>
              <w:pStyle w:val="TAH"/>
              <w:keepNext w:val="0"/>
              <w:rPr>
                <w:rFonts w:cs="Arial"/>
                <w:szCs w:val="18"/>
              </w:rPr>
            </w:pPr>
            <w:r w:rsidRPr="00EC61C3">
              <w:rPr>
                <w:rFonts w:cs="Arial"/>
                <w:szCs w:val="18"/>
              </w:rPr>
              <w:t>Test 1</w:t>
            </w:r>
          </w:p>
        </w:tc>
      </w:tr>
      <w:tr w:rsidR="009E6DCF" w:rsidRPr="00EC61C3" w14:paraId="25AB420A" w14:textId="77777777" w:rsidTr="00E45E02">
        <w:trPr>
          <w:trHeight w:val="64"/>
          <w:jc w:val="center"/>
        </w:trPr>
        <w:tc>
          <w:tcPr>
            <w:tcW w:w="2671" w:type="pct"/>
            <w:gridSpan w:val="3"/>
            <w:shd w:val="clear" w:color="auto" w:fill="auto"/>
          </w:tcPr>
          <w:p w14:paraId="31025F2B" w14:textId="77777777" w:rsidR="009E6DCF" w:rsidRPr="00EC61C3" w:rsidRDefault="009E6DCF" w:rsidP="00E45E02">
            <w:pPr>
              <w:pStyle w:val="TAL"/>
              <w:keepNext w:val="0"/>
              <w:rPr>
                <w:rFonts w:cs="Arial"/>
                <w:szCs w:val="18"/>
              </w:rPr>
            </w:pPr>
            <w:r w:rsidRPr="00EC61C3">
              <w:rPr>
                <w:rFonts w:cs="Arial"/>
                <w:szCs w:val="18"/>
              </w:rPr>
              <w:t xml:space="preserve">Active E-UTRA PCell </w:t>
            </w:r>
          </w:p>
        </w:tc>
        <w:tc>
          <w:tcPr>
            <w:tcW w:w="581" w:type="pct"/>
            <w:shd w:val="clear" w:color="auto" w:fill="auto"/>
          </w:tcPr>
          <w:p w14:paraId="4309CCBD" w14:textId="77777777" w:rsidR="009E6DCF" w:rsidRPr="00EC61C3" w:rsidRDefault="009E6DCF" w:rsidP="00E45E02">
            <w:pPr>
              <w:pStyle w:val="TAC"/>
              <w:keepNext w:val="0"/>
              <w:rPr>
                <w:rFonts w:cs="Arial"/>
                <w:szCs w:val="18"/>
              </w:rPr>
            </w:pPr>
          </w:p>
        </w:tc>
        <w:tc>
          <w:tcPr>
            <w:tcW w:w="1748" w:type="pct"/>
            <w:shd w:val="clear" w:color="auto" w:fill="auto"/>
          </w:tcPr>
          <w:p w14:paraId="6A003983" w14:textId="77777777" w:rsidR="009E6DCF" w:rsidRPr="00EC61C3" w:rsidRDefault="009E6DCF" w:rsidP="00E45E02">
            <w:pPr>
              <w:pStyle w:val="TAC"/>
              <w:keepNext w:val="0"/>
              <w:rPr>
                <w:rFonts w:cs="Arial"/>
                <w:szCs w:val="18"/>
              </w:rPr>
            </w:pPr>
            <w:r w:rsidRPr="00EC61C3">
              <w:rPr>
                <w:rFonts w:cs="Arial"/>
                <w:szCs w:val="18"/>
              </w:rPr>
              <w:t>Cell 1</w:t>
            </w:r>
          </w:p>
        </w:tc>
      </w:tr>
      <w:tr w:rsidR="009E6DCF" w:rsidRPr="00EC61C3" w14:paraId="6BF8CE37" w14:textId="77777777" w:rsidTr="00E45E02">
        <w:trPr>
          <w:trHeight w:val="165"/>
          <w:jc w:val="center"/>
        </w:trPr>
        <w:tc>
          <w:tcPr>
            <w:tcW w:w="2671" w:type="pct"/>
            <w:gridSpan w:val="3"/>
            <w:shd w:val="clear" w:color="auto" w:fill="auto"/>
          </w:tcPr>
          <w:p w14:paraId="36113F3E" w14:textId="77777777" w:rsidR="009E6DCF" w:rsidRPr="00EC61C3" w:rsidRDefault="009E6DCF" w:rsidP="00E45E02">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4EB3FD8C" w14:textId="77777777" w:rsidR="009E6DCF" w:rsidRPr="00EC61C3" w:rsidRDefault="009E6DCF" w:rsidP="00E45E02">
            <w:pPr>
              <w:pStyle w:val="TAC"/>
              <w:keepNext w:val="0"/>
              <w:rPr>
                <w:rFonts w:cs="Arial"/>
                <w:szCs w:val="18"/>
                <w:lang w:val="sv-FI"/>
              </w:rPr>
            </w:pPr>
          </w:p>
        </w:tc>
        <w:tc>
          <w:tcPr>
            <w:tcW w:w="1748" w:type="pct"/>
            <w:shd w:val="clear" w:color="auto" w:fill="auto"/>
          </w:tcPr>
          <w:p w14:paraId="6A12BD65" w14:textId="77777777" w:rsidR="009E6DCF" w:rsidRPr="00EC61C3" w:rsidRDefault="009E6DCF" w:rsidP="00E45E02">
            <w:pPr>
              <w:pStyle w:val="TAC"/>
              <w:keepNext w:val="0"/>
              <w:rPr>
                <w:rFonts w:cs="Arial"/>
                <w:szCs w:val="18"/>
              </w:rPr>
            </w:pPr>
            <w:r w:rsidRPr="00EC61C3">
              <w:rPr>
                <w:rFonts w:cs="Arial"/>
                <w:szCs w:val="18"/>
              </w:rPr>
              <w:t>1</w:t>
            </w:r>
          </w:p>
        </w:tc>
      </w:tr>
      <w:tr w:rsidR="009E6DCF" w:rsidRPr="00EC61C3" w14:paraId="035C65FD" w14:textId="77777777" w:rsidTr="00E45E02">
        <w:trPr>
          <w:trHeight w:val="165"/>
          <w:jc w:val="center"/>
        </w:trPr>
        <w:tc>
          <w:tcPr>
            <w:tcW w:w="2671" w:type="pct"/>
            <w:gridSpan w:val="3"/>
            <w:shd w:val="clear" w:color="auto" w:fill="auto"/>
          </w:tcPr>
          <w:p w14:paraId="430BFDDB" w14:textId="77777777" w:rsidR="009E6DCF" w:rsidRPr="00EC61C3" w:rsidRDefault="009E6DCF" w:rsidP="00E45E02">
            <w:pPr>
              <w:pStyle w:val="TAL"/>
              <w:keepNext w:val="0"/>
              <w:rPr>
                <w:rFonts w:cs="Arial"/>
                <w:szCs w:val="18"/>
              </w:rPr>
            </w:pPr>
            <w:r w:rsidRPr="00EC61C3">
              <w:rPr>
                <w:rFonts w:cs="Arial"/>
                <w:szCs w:val="18"/>
              </w:rPr>
              <w:t>Active PSCell</w:t>
            </w:r>
          </w:p>
        </w:tc>
        <w:tc>
          <w:tcPr>
            <w:tcW w:w="581" w:type="pct"/>
            <w:shd w:val="clear" w:color="auto" w:fill="auto"/>
          </w:tcPr>
          <w:p w14:paraId="3E16875C" w14:textId="77777777" w:rsidR="009E6DCF" w:rsidRPr="00EC61C3" w:rsidRDefault="009E6DCF" w:rsidP="00E45E02">
            <w:pPr>
              <w:pStyle w:val="TAC"/>
              <w:keepNext w:val="0"/>
              <w:rPr>
                <w:rFonts w:cs="Arial"/>
                <w:szCs w:val="18"/>
              </w:rPr>
            </w:pPr>
          </w:p>
        </w:tc>
        <w:tc>
          <w:tcPr>
            <w:tcW w:w="1748" w:type="pct"/>
            <w:shd w:val="clear" w:color="auto" w:fill="auto"/>
          </w:tcPr>
          <w:p w14:paraId="0153B53C" w14:textId="77777777" w:rsidR="009E6DCF" w:rsidRPr="00EC61C3" w:rsidRDefault="009E6DCF" w:rsidP="00E45E02">
            <w:pPr>
              <w:pStyle w:val="TAC"/>
              <w:keepNext w:val="0"/>
              <w:rPr>
                <w:rFonts w:cs="Arial"/>
                <w:szCs w:val="18"/>
              </w:rPr>
            </w:pPr>
            <w:r w:rsidRPr="00EC61C3">
              <w:rPr>
                <w:rFonts w:cs="Arial"/>
                <w:szCs w:val="18"/>
              </w:rPr>
              <w:t>Cell 2</w:t>
            </w:r>
          </w:p>
        </w:tc>
      </w:tr>
      <w:tr w:rsidR="009E6DCF" w:rsidRPr="00EC61C3" w14:paraId="65D210F0" w14:textId="77777777" w:rsidTr="00E45E02">
        <w:trPr>
          <w:trHeight w:val="62"/>
          <w:jc w:val="center"/>
        </w:trPr>
        <w:tc>
          <w:tcPr>
            <w:tcW w:w="2671" w:type="pct"/>
            <w:gridSpan w:val="3"/>
            <w:shd w:val="clear" w:color="auto" w:fill="auto"/>
          </w:tcPr>
          <w:p w14:paraId="0AC14E51" w14:textId="77777777" w:rsidR="009E6DCF" w:rsidRPr="00EC61C3" w:rsidRDefault="009E6DCF" w:rsidP="00E45E02">
            <w:pPr>
              <w:pStyle w:val="TAL"/>
              <w:keepNext w:val="0"/>
              <w:rPr>
                <w:rFonts w:cs="Arial"/>
                <w:szCs w:val="18"/>
              </w:rPr>
            </w:pPr>
            <w:r w:rsidRPr="00EC61C3">
              <w:rPr>
                <w:rFonts w:cs="Arial"/>
                <w:szCs w:val="18"/>
              </w:rPr>
              <w:t>RF Channel Number</w:t>
            </w:r>
          </w:p>
        </w:tc>
        <w:tc>
          <w:tcPr>
            <w:tcW w:w="581" w:type="pct"/>
            <w:shd w:val="clear" w:color="auto" w:fill="auto"/>
          </w:tcPr>
          <w:p w14:paraId="34E62944" w14:textId="77777777" w:rsidR="009E6DCF" w:rsidRPr="00EC61C3" w:rsidRDefault="009E6DCF" w:rsidP="00E45E02">
            <w:pPr>
              <w:pStyle w:val="TAC"/>
              <w:keepNext w:val="0"/>
              <w:rPr>
                <w:rFonts w:cs="Arial"/>
                <w:szCs w:val="18"/>
              </w:rPr>
            </w:pPr>
          </w:p>
        </w:tc>
        <w:tc>
          <w:tcPr>
            <w:tcW w:w="1748" w:type="pct"/>
            <w:shd w:val="clear" w:color="auto" w:fill="auto"/>
          </w:tcPr>
          <w:p w14:paraId="7CC9D3DF" w14:textId="77777777" w:rsidR="009E6DCF" w:rsidRPr="00EC61C3" w:rsidRDefault="009E6DCF" w:rsidP="00E45E02">
            <w:pPr>
              <w:pStyle w:val="TAC"/>
              <w:keepNext w:val="0"/>
              <w:rPr>
                <w:rFonts w:cs="Arial"/>
                <w:szCs w:val="18"/>
              </w:rPr>
            </w:pPr>
            <w:r w:rsidRPr="00EC61C3">
              <w:rPr>
                <w:rFonts w:cs="Arial"/>
                <w:szCs w:val="18"/>
              </w:rPr>
              <w:t>2</w:t>
            </w:r>
          </w:p>
        </w:tc>
      </w:tr>
      <w:tr w:rsidR="009E6DCF" w:rsidRPr="00EC61C3" w14:paraId="7D10733F" w14:textId="77777777" w:rsidTr="00E45E02">
        <w:trPr>
          <w:trHeight w:val="62"/>
          <w:jc w:val="center"/>
        </w:trPr>
        <w:tc>
          <w:tcPr>
            <w:tcW w:w="1623" w:type="pct"/>
            <w:gridSpan w:val="2"/>
            <w:shd w:val="clear" w:color="auto" w:fill="auto"/>
          </w:tcPr>
          <w:p w14:paraId="46E0BC00" w14:textId="77777777" w:rsidR="009E6DCF" w:rsidRPr="00EC61C3" w:rsidRDefault="009E6DCF" w:rsidP="00E45E02">
            <w:pPr>
              <w:pStyle w:val="TAL"/>
              <w:keepNext w:val="0"/>
              <w:rPr>
                <w:rFonts w:cs="Arial"/>
                <w:szCs w:val="18"/>
              </w:rPr>
            </w:pPr>
            <w:r w:rsidRPr="00EC61C3">
              <w:rPr>
                <w:rFonts w:cs="Arial"/>
                <w:szCs w:val="18"/>
              </w:rPr>
              <w:t>Duplex mode</w:t>
            </w:r>
          </w:p>
        </w:tc>
        <w:tc>
          <w:tcPr>
            <w:tcW w:w="1048" w:type="pct"/>
            <w:shd w:val="clear" w:color="auto" w:fill="auto"/>
          </w:tcPr>
          <w:p w14:paraId="36992CA9"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D530F03" w14:textId="77777777" w:rsidR="009E6DCF" w:rsidRPr="00EC61C3" w:rsidRDefault="009E6DCF" w:rsidP="00E45E02">
            <w:pPr>
              <w:pStyle w:val="TAC"/>
              <w:keepNext w:val="0"/>
              <w:rPr>
                <w:rFonts w:cs="Arial"/>
                <w:szCs w:val="18"/>
              </w:rPr>
            </w:pPr>
          </w:p>
        </w:tc>
        <w:tc>
          <w:tcPr>
            <w:tcW w:w="1748" w:type="pct"/>
            <w:shd w:val="clear" w:color="auto" w:fill="auto"/>
          </w:tcPr>
          <w:p w14:paraId="6673A1BB" w14:textId="77777777" w:rsidR="009E6DCF" w:rsidRPr="00EC61C3" w:rsidRDefault="009E6DCF" w:rsidP="00E45E02">
            <w:pPr>
              <w:pStyle w:val="TAC"/>
              <w:keepNext w:val="0"/>
              <w:rPr>
                <w:rFonts w:cs="Arial"/>
                <w:szCs w:val="18"/>
              </w:rPr>
            </w:pPr>
            <w:r w:rsidRPr="00EC61C3">
              <w:rPr>
                <w:rFonts w:cs="Arial"/>
                <w:szCs w:val="18"/>
              </w:rPr>
              <w:t>TDD</w:t>
            </w:r>
          </w:p>
        </w:tc>
      </w:tr>
      <w:tr w:rsidR="009E6DCF" w:rsidRPr="00EC61C3" w14:paraId="4AEF9268" w14:textId="77777777" w:rsidTr="00E45E02">
        <w:trPr>
          <w:trHeight w:val="62"/>
          <w:jc w:val="center"/>
        </w:trPr>
        <w:tc>
          <w:tcPr>
            <w:tcW w:w="1623" w:type="pct"/>
            <w:gridSpan w:val="2"/>
            <w:shd w:val="clear" w:color="auto" w:fill="auto"/>
          </w:tcPr>
          <w:p w14:paraId="7B2242CD" w14:textId="77777777" w:rsidR="009E6DCF" w:rsidRPr="00EC61C3" w:rsidRDefault="009E6DCF" w:rsidP="00E45E02">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6C69A9AE"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C9F781D" w14:textId="77777777" w:rsidR="009E6DCF" w:rsidRPr="00EC61C3" w:rsidRDefault="009E6DCF" w:rsidP="00E45E02">
            <w:pPr>
              <w:pStyle w:val="TAC"/>
              <w:keepNext w:val="0"/>
              <w:rPr>
                <w:rFonts w:cs="Arial"/>
                <w:szCs w:val="18"/>
              </w:rPr>
            </w:pPr>
          </w:p>
        </w:tc>
        <w:tc>
          <w:tcPr>
            <w:tcW w:w="1748" w:type="pct"/>
            <w:shd w:val="clear" w:color="auto" w:fill="auto"/>
          </w:tcPr>
          <w:p w14:paraId="7CCFCCC5" w14:textId="77777777" w:rsidR="009E6DCF" w:rsidRPr="00EC61C3" w:rsidRDefault="009E6DCF" w:rsidP="00E45E02">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9E6DCF" w:rsidRPr="00EC61C3" w14:paraId="44457F4D" w14:textId="77777777" w:rsidTr="00E45E02">
        <w:trPr>
          <w:trHeight w:val="62"/>
          <w:jc w:val="center"/>
        </w:trPr>
        <w:tc>
          <w:tcPr>
            <w:tcW w:w="1623" w:type="pct"/>
            <w:gridSpan w:val="2"/>
            <w:shd w:val="clear" w:color="auto" w:fill="auto"/>
          </w:tcPr>
          <w:p w14:paraId="63D08EE6" w14:textId="77777777" w:rsidR="009E6DCF" w:rsidRPr="00EC61C3" w:rsidRDefault="009E6DCF" w:rsidP="00E45E02">
            <w:pPr>
              <w:pStyle w:val="TAL"/>
              <w:keepNext w:val="0"/>
              <w:rPr>
                <w:rFonts w:cs="Arial"/>
                <w:bCs/>
                <w:szCs w:val="18"/>
              </w:rPr>
            </w:pPr>
            <w:r w:rsidRPr="0002281B">
              <w:t>Data RBs allocated</w:t>
            </w:r>
          </w:p>
        </w:tc>
        <w:tc>
          <w:tcPr>
            <w:tcW w:w="1048" w:type="pct"/>
            <w:shd w:val="clear" w:color="auto" w:fill="auto"/>
          </w:tcPr>
          <w:p w14:paraId="5306F5B4" w14:textId="77777777" w:rsidR="009E6DCF" w:rsidRPr="00EC61C3" w:rsidRDefault="009E6DCF" w:rsidP="00E45E02">
            <w:pPr>
              <w:pStyle w:val="TAL"/>
              <w:keepNext w:val="0"/>
              <w:rPr>
                <w:rFonts w:cs="Arial"/>
                <w:szCs w:val="18"/>
              </w:rPr>
            </w:pPr>
            <w:r w:rsidRPr="00EC61C3">
              <w:t>Config 1, 2</w:t>
            </w:r>
          </w:p>
        </w:tc>
        <w:tc>
          <w:tcPr>
            <w:tcW w:w="581" w:type="pct"/>
            <w:shd w:val="clear" w:color="auto" w:fill="auto"/>
          </w:tcPr>
          <w:p w14:paraId="4D0CE6A9" w14:textId="77777777" w:rsidR="009E6DCF" w:rsidRPr="00EC61C3" w:rsidRDefault="009E6DCF" w:rsidP="00E45E02">
            <w:pPr>
              <w:pStyle w:val="TAC"/>
              <w:keepNext w:val="0"/>
              <w:rPr>
                <w:rFonts w:cs="Arial"/>
                <w:szCs w:val="18"/>
              </w:rPr>
            </w:pPr>
          </w:p>
        </w:tc>
        <w:tc>
          <w:tcPr>
            <w:tcW w:w="1748" w:type="pct"/>
            <w:shd w:val="clear" w:color="auto" w:fill="auto"/>
          </w:tcPr>
          <w:p w14:paraId="02F9CD4C" w14:textId="77777777" w:rsidR="009E6DCF" w:rsidRPr="00EC61C3" w:rsidRDefault="009E6DCF" w:rsidP="00E45E02">
            <w:pPr>
              <w:pStyle w:val="TAC"/>
              <w:keepNext w:val="0"/>
              <w:rPr>
                <w:rFonts w:cs="Arial"/>
                <w:szCs w:val="18"/>
              </w:rPr>
            </w:pPr>
            <w:r>
              <w:rPr>
                <w:rFonts w:eastAsia="Malgun Gothic"/>
                <w:szCs w:val="18"/>
              </w:rPr>
              <w:t>66</w:t>
            </w:r>
          </w:p>
        </w:tc>
      </w:tr>
      <w:tr w:rsidR="009E6DCF" w:rsidRPr="00EC61C3" w14:paraId="479024BA" w14:textId="77777777" w:rsidTr="00E45E02">
        <w:trPr>
          <w:trHeight w:val="62"/>
          <w:jc w:val="center"/>
        </w:trPr>
        <w:tc>
          <w:tcPr>
            <w:tcW w:w="1623" w:type="pct"/>
            <w:gridSpan w:val="2"/>
            <w:shd w:val="clear" w:color="auto" w:fill="auto"/>
            <w:vAlign w:val="center"/>
          </w:tcPr>
          <w:p w14:paraId="39318AA3" w14:textId="77777777" w:rsidR="009E6DCF" w:rsidRPr="00EC61C3" w:rsidRDefault="009E6DCF" w:rsidP="00E45E02">
            <w:pPr>
              <w:pStyle w:val="TAL"/>
              <w:keepNext w:val="0"/>
              <w:rPr>
                <w:rFonts w:cs="Arial"/>
                <w:szCs w:val="18"/>
              </w:rPr>
            </w:pPr>
            <w:r w:rsidRPr="00EC61C3">
              <w:rPr>
                <w:rFonts w:cs="Arial"/>
                <w:bCs/>
                <w:szCs w:val="18"/>
              </w:rPr>
              <w:t>DL initial BWP configuration</w:t>
            </w:r>
          </w:p>
        </w:tc>
        <w:tc>
          <w:tcPr>
            <w:tcW w:w="1048" w:type="pct"/>
            <w:shd w:val="clear" w:color="auto" w:fill="auto"/>
          </w:tcPr>
          <w:p w14:paraId="3CA05BA4"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6EE886E8" w14:textId="77777777" w:rsidR="009E6DCF" w:rsidRPr="00EC61C3" w:rsidRDefault="009E6DCF" w:rsidP="00E45E02">
            <w:pPr>
              <w:pStyle w:val="TAC"/>
              <w:keepNext w:val="0"/>
              <w:rPr>
                <w:rFonts w:cs="Arial"/>
                <w:szCs w:val="18"/>
              </w:rPr>
            </w:pPr>
          </w:p>
        </w:tc>
        <w:tc>
          <w:tcPr>
            <w:tcW w:w="1748" w:type="pct"/>
            <w:shd w:val="clear" w:color="auto" w:fill="auto"/>
          </w:tcPr>
          <w:p w14:paraId="698C546F" w14:textId="77777777" w:rsidR="009E6DCF" w:rsidRPr="00EC61C3" w:rsidRDefault="009E6DCF" w:rsidP="00E45E02">
            <w:pPr>
              <w:pStyle w:val="TAC"/>
              <w:keepNext w:val="0"/>
              <w:rPr>
                <w:rFonts w:cs="Arial"/>
                <w:szCs w:val="18"/>
              </w:rPr>
            </w:pPr>
            <w:r w:rsidRPr="00EC61C3">
              <w:rPr>
                <w:rFonts w:cs="Arial"/>
                <w:szCs w:val="18"/>
              </w:rPr>
              <w:t>DLBWP.0.1</w:t>
            </w:r>
          </w:p>
        </w:tc>
      </w:tr>
      <w:tr w:rsidR="009E6DCF" w:rsidRPr="00EC61C3" w14:paraId="158FC7FF" w14:textId="77777777" w:rsidTr="00E45E02">
        <w:trPr>
          <w:trHeight w:val="62"/>
          <w:jc w:val="center"/>
        </w:trPr>
        <w:tc>
          <w:tcPr>
            <w:tcW w:w="1623" w:type="pct"/>
            <w:gridSpan w:val="2"/>
            <w:shd w:val="clear" w:color="auto" w:fill="auto"/>
            <w:vAlign w:val="center"/>
          </w:tcPr>
          <w:p w14:paraId="7FDDDDD1" w14:textId="77777777" w:rsidR="009E6DCF" w:rsidRPr="00EC61C3" w:rsidRDefault="009E6DCF" w:rsidP="00E45E02">
            <w:pPr>
              <w:pStyle w:val="TAL"/>
              <w:keepNext w:val="0"/>
              <w:rPr>
                <w:rFonts w:cs="Arial"/>
                <w:szCs w:val="18"/>
              </w:rPr>
            </w:pPr>
            <w:r w:rsidRPr="00EC61C3">
              <w:rPr>
                <w:rFonts w:cs="Arial"/>
                <w:bCs/>
                <w:szCs w:val="18"/>
              </w:rPr>
              <w:t>DL dedicated BWP configuration</w:t>
            </w:r>
          </w:p>
        </w:tc>
        <w:tc>
          <w:tcPr>
            <w:tcW w:w="1048" w:type="pct"/>
            <w:shd w:val="clear" w:color="auto" w:fill="auto"/>
          </w:tcPr>
          <w:p w14:paraId="7D938A7E"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034EF73" w14:textId="77777777" w:rsidR="009E6DCF" w:rsidRPr="00EC61C3" w:rsidRDefault="009E6DCF" w:rsidP="00E45E02">
            <w:pPr>
              <w:pStyle w:val="TAC"/>
              <w:keepNext w:val="0"/>
              <w:rPr>
                <w:rFonts w:cs="Arial"/>
                <w:szCs w:val="18"/>
              </w:rPr>
            </w:pPr>
          </w:p>
        </w:tc>
        <w:tc>
          <w:tcPr>
            <w:tcW w:w="1748" w:type="pct"/>
            <w:shd w:val="clear" w:color="auto" w:fill="auto"/>
          </w:tcPr>
          <w:p w14:paraId="29D2C301" w14:textId="77777777" w:rsidR="009E6DCF" w:rsidRPr="00EC61C3" w:rsidRDefault="009E6DCF" w:rsidP="00E45E02">
            <w:pPr>
              <w:pStyle w:val="TAC"/>
              <w:keepNext w:val="0"/>
              <w:rPr>
                <w:rFonts w:cs="Arial"/>
                <w:szCs w:val="18"/>
              </w:rPr>
            </w:pPr>
            <w:r w:rsidRPr="00EC61C3">
              <w:rPr>
                <w:rFonts w:cs="Arial"/>
                <w:szCs w:val="18"/>
              </w:rPr>
              <w:t>DLBWP.1.1</w:t>
            </w:r>
          </w:p>
        </w:tc>
      </w:tr>
      <w:tr w:rsidR="009E6DCF" w:rsidRPr="00EC61C3" w14:paraId="05D15224" w14:textId="77777777" w:rsidTr="00E45E02">
        <w:trPr>
          <w:trHeight w:val="62"/>
          <w:jc w:val="center"/>
        </w:trPr>
        <w:tc>
          <w:tcPr>
            <w:tcW w:w="1623" w:type="pct"/>
            <w:gridSpan w:val="2"/>
            <w:shd w:val="clear" w:color="auto" w:fill="auto"/>
            <w:vAlign w:val="center"/>
          </w:tcPr>
          <w:p w14:paraId="47F831D1" w14:textId="77777777" w:rsidR="009E6DCF" w:rsidRPr="00EC61C3" w:rsidRDefault="009E6DCF" w:rsidP="00E45E02">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179BF0E6"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54757674" w14:textId="77777777" w:rsidR="009E6DCF" w:rsidRPr="00EC61C3" w:rsidRDefault="009E6DCF" w:rsidP="00E45E02">
            <w:pPr>
              <w:pStyle w:val="TAC"/>
              <w:keepNext w:val="0"/>
              <w:rPr>
                <w:rFonts w:cs="Arial"/>
                <w:szCs w:val="18"/>
              </w:rPr>
            </w:pPr>
          </w:p>
        </w:tc>
        <w:tc>
          <w:tcPr>
            <w:tcW w:w="1748" w:type="pct"/>
            <w:shd w:val="clear" w:color="auto" w:fill="auto"/>
          </w:tcPr>
          <w:p w14:paraId="394E243F" w14:textId="77777777" w:rsidR="009E6DCF" w:rsidRPr="00EC61C3" w:rsidRDefault="009E6DCF" w:rsidP="00E45E02">
            <w:pPr>
              <w:pStyle w:val="TAC"/>
              <w:keepNext w:val="0"/>
              <w:rPr>
                <w:rFonts w:cs="Arial"/>
                <w:szCs w:val="18"/>
              </w:rPr>
            </w:pPr>
            <w:r w:rsidRPr="00EC61C3">
              <w:rPr>
                <w:rFonts w:cs="Arial"/>
                <w:szCs w:val="18"/>
              </w:rPr>
              <w:t>ULBWP.0.1</w:t>
            </w:r>
          </w:p>
        </w:tc>
      </w:tr>
      <w:tr w:rsidR="009E6DCF" w:rsidRPr="00EC61C3" w14:paraId="1B1156EC" w14:textId="77777777" w:rsidTr="00E45E02">
        <w:trPr>
          <w:trHeight w:val="62"/>
          <w:jc w:val="center"/>
        </w:trPr>
        <w:tc>
          <w:tcPr>
            <w:tcW w:w="1623" w:type="pct"/>
            <w:gridSpan w:val="2"/>
            <w:shd w:val="clear" w:color="auto" w:fill="auto"/>
            <w:vAlign w:val="center"/>
          </w:tcPr>
          <w:p w14:paraId="4A48ECF8" w14:textId="77777777" w:rsidR="009E6DCF" w:rsidRPr="00EC61C3" w:rsidRDefault="009E6DCF" w:rsidP="00E45E02">
            <w:pPr>
              <w:pStyle w:val="TAL"/>
              <w:keepNext w:val="0"/>
              <w:rPr>
                <w:rFonts w:cs="Arial"/>
                <w:szCs w:val="18"/>
              </w:rPr>
            </w:pPr>
            <w:r w:rsidRPr="00EC61C3">
              <w:rPr>
                <w:rFonts w:cs="Arial"/>
                <w:bCs/>
                <w:szCs w:val="18"/>
              </w:rPr>
              <w:t>UL dedicated BWP configuration</w:t>
            </w:r>
          </w:p>
        </w:tc>
        <w:tc>
          <w:tcPr>
            <w:tcW w:w="1048" w:type="pct"/>
            <w:shd w:val="clear" w:color="auto" w:fill="auto"/>
          </w:tcPr>
          <w:p w14:paraId="6AB7C147"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67EC32C" w14:textId="77777777" w:rsidR="009E6DCF" w:rsidRPr="00EC61C3" w:rsidRDefault="009E6DCF" w:rsidP="00E45E02">
            <w:pPr>
              <w:pStyle w:val="TAC"/>
              <w:keepNext w:val="0"/>
              <w:rPr>
                <w:rFonts w:cs="Arial"/>
                <w:szCs w:val="18"/>
              </w:rPr>
            </w:pPr>
          </w:p>
        </w:tc>
        <w:tc>
          <w:tcPr>
            <w:tcW w:w="1748" w:type="pct"/>
            <w:shd w:val="clear" w:color="auto" w:fill="auto"/>
          </w:tcPr>
          <w:p w14:paraId="6812248E" w14:textId="77777777" w:rsidR="009E6DCF" w:rsidRPr="00EC61C3" w:rsidRDefault="009E6DCF" w:rsidP="00E45E02">
            <w:pPr>
              <w:pStyle w:val="TAC"/>
              <w:keepNext w:val="0"/>
              <w:rPr>
                <w:rFonts w:cs="Arial"/>
                <w:szCs w:val="18"/>
              </w:rPr>
            </w:pPr>
            <w:r w:rsidRPr="00EC61C3">
              <w:rPr>
                <w:rFonts w:cs="Arial"/>
                <w:szCs w:val="18"/>
                <w:lang w:eastAsia="zh-CN"/>
              </w:rPr>
              <w:t>ULBWP.1.1</w:t>
            </w:r>
          </w:p>
        </w:tc>
      </w:tr>
      <w:tr w:rsidR="009E6DCF" w:rsidRPr="00EC61C3" w14:paraId="7A9DC263" w14:textId="77777777" w:rsidTr="00E45E02">
        <w:trPr>
          <w:trHeight w:val="62"/>
          <w:jc w:val="center"/>
        </w:trPr>
        <w:tc>
          <w:tcPr>
            <w:tcW w:w="1623" w:type="pct"/>
            <w:gridSpan w:val="2"/>
            <w:shd w:val="clear" w:color="auto" w:fill="auto"/>
            <w:vAlign w:val="center"/>
          </w:tcPr>
          <w:p w14:paraId="03404E77" w14:textId="77777777" w:rsidR="009E6DCF" w:rsidRPr="00EC61C3" w:rsidRDefault="009E6DCF" w:rsidP="00E45E02">
            <w:pPr>
              <w:pStyle w:val="TAL"/>
              <w:keepNext w:val="0"/>
              <w:rPr>
                <w:rFonts w:cs="Arial"/>
                <w:bCs/>
                <w:szCs w:val="18"/>
              </w:rPr>
            </w:pPr>
            <w:r w:rsidRPr="00EC61C3">
              <w:rPr>
                <w:rFonts w:cs="Arial"/>
                <w:szCs w:val="18"/>
              </w:rPr>
              <w:t>TDD Configuration</w:t>
            </w:r>
          </w:p>
        </w:tc>
        <w:tc>
          <w:tcPr>
            <w:tcW w:w="1048" w:type="pct"/>
            <w:shd w:val="clear" w:color="auto" w:fill="auto"/>
          </w:tcPr>
          <w:p w14:paraId="550EDD95"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3657795E" w14:textId="77777777" w:rsidR="009E6DCF" w:rsidRPr="00EC61C3" w:rsidRDefault="009E6DCF" w:rsidP="00E45E02">
            <w:pPr>
              <w:pStyle w:val="TAC"/>
              <w:keepNext w:val="0"/>
              <w:rPr>
                <w:rFonts w:cs="Arial"/>
                <w:szCs w:val="18"/>
              </w:rPr>
            </w:pPr>
          </w:p>
        </w:tc>
        <w:tc>
          <w:tcPr>
            <w:tcW w:w="1748" w:type="pct"/>
            <w:shd w:val="clear" w:color="auto" w:fill="auto"/>
          </w:tcPr>
          <w:p w14:paraId="54D7ECA1" w14:textId="77777777" w:rsidR="009E6DCF" w:rsidRPr="00EC61C3" w:rsidRDefault="009E6DCF" w:rsidP="00E45E02">
            <w:pPr>
              <w:pStyle w:val="TAC"/>
              <w:keepNext w:val="0"/>
              <w:rPr>
                <w:rFonts w:cs="Arial"/>
                <w:szCs w:val="18"/>
              </w:rPr>
            </w:pPr>
            <w:r w:rsidRPr="00EC61C3">
              <w:rPr>
                <w:lang w:eastAsia="ja-JP"/>
              </w:rPr>
              <w:t>TDDConf.3.1</w:t>
            </w:r>
          </w:p>
        </w:tc>
      </w:tr>
      <w:tr w:rsidR="009E6DCF" w:rsidRPr="00EC61C3" w14:paraId="7FF7D4E8" w14:textId="77777777" w:rsidTr="00E45E02">
        <w:trPr>
          <w:trHeight w:val="62"/>
          <w:jc w:val="center"/>
        </w:trPr>
        <w:tc>
          <w:tcPr>
            <w:tcW w:w="1623" w:type="pct"/>
            <w:gridSpan w:val="2"/>
            <w:shd w:val="clear" w:color="auto" w:fill="auto"/>
            <w:vAlign w:val="center"/>
          </w:tcPr>
          <w:p w14:paraId="1137515F" w14:textId="77777777" w:rsidR="009E6DCF" w:rsidRPr="00EC61C3" w:rsidRDefault="009E6DCF" w:rsidP="00E45E02">
            <w:pPr>
              <w:pStyle w:val="TAL"/>
              <w:keepNext w:val="0"/>
              <w:rPr>
                <w:rFonts w:cs="Arial"/>
                <w:bCs/>
                <w:szCs w:val="18"/>
              </w:rPr>
            </w:pPr>
            <w:r w:rsidRPr="00EC61C3">
              <w:rPr>
                <w:rFonts w:cs="Arial"/>
                <w:szCs w:val="18"/>
              </w:rPr>
              <w:t>CORESET Reference Channel</w:t>
            </w:r>
          </w:p>
        </w:tc>
        <w:tc>
          <w:tcPr>
            <w:tcW w:w="1048" w:type="pct"/>
            <w:shd w:val="clear" w:color="auto" w:fill="auto"/>
          </w:tcPr>
          <w:p w14:paraId="1239514D"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3BF0BBC2" w14:textId="77777777" w:rsidR="009E6DCF" w:rsidRPr="00EC61C3" w:rsidRDefault="009E6DCF" w:rsidP="00E45E02">
            <w:pPr>
              <w:pStyle w:val="TAC"/>
              <w:keepNext w:val="0"/>
              <w:rPr>
                <w:rFonts w:cs="Arial"/>
                <w:szCs w:val="18"/>
              </w:rPr>
            </w:pPr>
          </w:p>
        </w:tc>
        <w:tc>
          <w:tcPr>
            <w:tcW w:w="1748" w:type="pct"/>
            <w:shd w:val="clear" w:color="auto" w:fill="auto"/>
          </w:tcPr>
          <w:p w14:paraId="1D5FD194" w14:textId="77777777" w:rsidR="009E6DCF" w:rsidRPr="00EC61C3" w:rsidRDefault="009E6DCF" w:rsidP="00E45E02">
            <w:pPr>
              <w:pStyle w:val="TAC"/>
              <w:keepNext w:val="0"/>
              <w:rPr>
                <w:rFonts w:cs="Arial"/>
                <w:szCs w:val="18"/>
              </w:rPr>
            </w:pPr>
            <w:r w:rsidRPr="00EC61C3">
              <w:rPr>
                <w:rFonts w:cs="Arial"/>
                <w:szCs w:val="18"/>
                <w:lang w:eastAsia="zh-CN"/>
              </w:rPr>
              <w:t xml:space="preserve">CR.3.1 TDD  </w:t>
            </w:r>
          </w:p>
        </w:tc>
      </w:tr>
      <w:tr w:rsidR="009E6DCF" w:rsidRPr="00EC61C3" w14:paraId="6C38FF5A" w14:textId="77777777" w:rsidTr="00E45E02">
        <w:trPr>
          <w:trHeight w:val="62"/>
          <w:jc w:val="center"/>
        </w:trPr>
        <w:tc>
          <w:tcPr>
            <w:tcW w:w="1623" w:type="pct"/>
            <w:gridSpan w:val="2"/>
            <w:shd w:val="clear" w:color="auto" w:fill="auto"/>
            <w:vAlign w:val="center"/>
          </w:tcPr>
          <w:p w14:paraId="61AFC6AF" w14:textId="77777777" w:rsidR="009E6DCF" w:rsidRPr="00EC61C3" w:rsidRDefault="009E6DCF" w:rsidP="00E45E02">
            <w:pPr>
              <w:pStyle w:val="TAL"/>
              <w:keepNext w:val="0"/>
              <w:rPr>
                <w:rFonts w:cs="Arial"/>
                <w:bCs/>
                <w:szCs w:val="18"/>
              </w:rPr>
            </w:pPr>
            <w:r w:rsidRPr="00EC61C3">
              <w:rPr>
                <w:rFonts w:cs="Arial"/>
                <w:szCs w:val="18"/>
              </w:rPr>
              <w:t>SSB Configuration</w:t>
            </w:r>
          </w:p>
        </w:tc>
        <w:tc>
          <w:tcPr>
            <w:tcW w:w="1048" w:type="pct"/>
            <w:shd w:val="clear" w:color="auto" w:fill="auto"/>
          </w:tcPr>
          <w:p w14:paraId="2F6611E6"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79C974BA" w14:textId="77777777" w:rsidR="009E6DCF" w:rsidRPr="00EC61C3" w:rsidRDefault="009E6DCF" w:rsidP="00E45E02">
            <w:pPr>
              <w:pStyle w:val="TAC"/>
              <w:keepNext w:val="0"/>
              <w:rPr>
                <w:rFonts w:cs="Arial"/>
                <w:szCs w:val="18"/>
              </w:rPr>
            </w:pPr>
          </w:p>
        </w:tc>
        <w:tc>
          <w:tcPr>
            <w:tcW w:w="1748" w:type="pct"/>
            <w:shd w:val="clear" w:color="auto" w:fill="auto"/>
          </w:tcPr>
          <w:p w14:paraId="408FEB0C" w14:textId="77777777" w:rsidR="009E6DCF" w:rsidRPr="00EC61C3" w:rsidRDefault="009E6DCF" w:rsidP="00E45E02">
            <w:pPr>
              <w:pStyle w:val="TAC"/>
              <w:keepNext w:val="0"/>
              <w:rPr>
                <w:rFonts w:cs="Arial"/>
                <w:szCs w:val="18"/>
              </w:rPr>
            </w:pPr>
            <w:r w:rsidRPr="00EC61C3">
              <w:rPr>
                <w:rFonts w:cs="Arial"/>
                <w:szCs w:val="18"/>
              </w:rPr>
              <w:t>SSB.1 FR2</w:t>
            </w:r>
          </w:p>
        </w:tc>
      </w:tr>
      <w:tr w:rsidR="009E6DCF" w:rsidRPr="00EC61C3" w14:paraId="5A78D684" w14:textId="77777777" w:rsidTr="00E45E02">
        <w:trPr>
          <w:trHeight w:val="62"/>
          <w:jc w:val="center"/>
        </w:trPr>
        <w:tc>
          <w:tcPr>
            <w:tcW w:w="1623" w:type="pct"/>
            <w:gridSpan w:val="2"/>
            <w:shd w:val="clear" w:color="auto" w:fill="auto"/>
            <w:vAlign w:val="center"/>
          </w:tcPr>
          <w:p w14:paraId="61A91149" w14:textId="77777777" w:rsidR="009E6DCF" w:rsidRPr="00EC61C3" w:rsidRDefault="009E6DCF" w:rsidP="00E45E02">
            <w:pPr>
              <w:pStyle w:val="TAL"/>
              <w:keepNext w:val="0"/>
              <w:rPr>
                <w:rFonts w:cs="Arial"/>
                <w:bCs/>
                <w:szCs w:val="18"/>
              </w:rPr>
            </w:pPr>
            <w:r w:rsidRPr="00EC61C3">
              <w:rPr>
                <w:rFonts w:cs="Arial"/>
                <w:szCs w:val="18"/>
              </w:rPr>
              <w:t>SMTC Configuration</w:t>
            </w:r>
          </w:p>
        </w:tc>
        <w:tc>
          <w:tcPr>
            <w:tcW w:w="1048" w:type="pct"/>
            <w:shd w:val="clear" w:color="auto" w:fill="auto"/>
          </w:tcPr>
          <w:p w14:paraId="2E090572"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B22BDC8" w14:textId="77777777" w:rsidR="009E6DCF" w:rsidRPr="00EC61C3" w:rsidRDefault="009E6DCF" w:rsidP="00E45E02">
            <w:pPr>
              <w:pStyle w:val="TAC"/>
              <w:keepNext w:val="0"/>
              <w:rPr>
                <w:rFonts w:cs="Arial"/>
                <w:szCs w:val="18"/>
              </w:rPr>
            </w:pPr>
          </w:p>
        </w:tc>
        <w:tc>
          <w:tcPr>
            <w:tcW w:w="1748" w:type="pct"/>
            <w:shd w:val="clear" w:color="auto" w:fill="auto"/>
          </w:tcPr>
          <w:p w14:paraId="6ED7738D" w14:textId="77777777" w:rsidR="009E6DCF" w:rsidRPr="00EC61C3" w:rsidRDefault="009E6DCF" w:rsidP="00E45E02">
            <w:pPr>
              <w:pStyle w:val="TAC"/>
              <w:keepNext w:val="0"/>
              <w:rPr>
                <w:rFonts w:cs="Arial"/>
                <w:szCs w:val="18"/>
              </w:rPr>
            </w:pPr>
            <w:r w:rsidRPr="00EC61C3">
              <w:rPr>
                <w:rFonts w:cs="Arial"/>
                <w:szCs w:val="18"/>
                <w:lang w:eastAsia="zh-CN"/>
              </w:rPr>
              <w:t>SMTC.3</w:t>
            </w:r>
          </w:p>
        </w:tc>
      </w:tr>
      <w:tr w:rsidR="009E6DCF" w:rsidRPr="00EC61C3" w14:paraId="7998B746" w14:textId="77777777" w:rsidTr="00E45E02">
        <w:trPr>
          <w:trHeight w:val="62"/>
          <w:jc w:val="center"/>
        </w:trPr>
        <w:tc>
          <w:tcPr>
            <w:tcW w:w="1623" w:type="pct"/>
            <w:gridSpan w:val="2"/>
            <w:shd w:val="clear" w:color="auto" w:fill="auto"/>
            <w:vAlign w:val="center"/>
          </w:tcPr>
          <w:p w14:paraId="68CA6E2D" w14:textId="77777777" w:rsidR="009E6DCF" w:rsidRPr="00EC61C3" w:rsidRDefault="009E6DCF" w:rsidP="00E45E02">
            <w:pPr>
              <w:pStyle w:val="TAL"/>
              <w:keepNext w:val="0"/>
              <w:rPr>
                <w:rFonts w:cs="Arial"/>
                <w:bCs/>
                <w:szCs w:val="18"/>
              </w:rPr>
            </w:pPr>
            <w:r w:rsidRPr="00EC61C3">
              <w:rPr>
                <w:rFonts w:cs="Arial"/>
                <w:szCs w:val="18"/>
              </w:rPr>
              <w:t>PDSCH/PDCCH subcarrier spacing</w:t>
            </w:r>
          </w:p>
        </w:tc>
        <w:tc>
          <w:tcPr>
            <w:tcW w:w="1048" w:type="pct"/>
            <w:shd w:val="clear" w:color="auto" w:fill="auto"/>
          </w:tcPr>
          <w:p w14:paraId="38F1A797"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29B70D45" w14:textId="77777777" w:rsidR="009E6DCF" w:rsidRPr="00EC61C3" w:rsidRDefault="009E6DCF" w:rsidP="00E45E02">
            <w:pPr>
              <w:pStyle w:val="TAC"/>
              <w:keepNext w:val="0"/>
              <w:rPr>
                <w:rFonts w:cs="Arial"/>
                <w:szCs w:val="18"/>
              </w:rPr>
            </w:pPr>
          </w:p>
        </w:tc>
        <w:tc>
          <w:tcPr>
            <w:tcW w:w="1748" w:type="pct"/>
            <w:shd w:val="clear" w:color="auto" w:fill="auto"/>
          </w:tcPr>
          <w:p w14:paraId="6E84D97E" w14:textId="77777777" w:rsidR="009E6DCF" w:rsidRPr="00EC61C3" w:rsidRDefault="009E6DCF" w:rsidP="00E45E02">
            <w:pPr>
              <w:pStyle w:val="TAC"/>
              <w:keepNext w:val="0"/>
              <w:rPr>
                <w:rFonts w:cs="Arial"/>
                <w:szCs w:val="18"/>
              </w:rPr>
            </w:pPr>
            <w:r w:rsidRPr="00EC61C3">
              <w:rPr>
                <w:rFonts w:cs="Arial"/>
                <w:szCs w:val="18"/>
              </w:rPr>
              <w:t>120 KHz</w:t>
            </w:r>
          </w:p>
        </w:tc>
      </w:tr>
      <w:tr w:rsidR="009E6DCF" w:rsidRPr="00EC61C3" w14:paraId="07D58F8B" w14:textId="77777777" w:rsidTr="00E45E02">
        <w:trPr>
          <w:trHeight w:val="62"/>
          <w:jc w:val="center"/>
        </w:trPr>
        <w:tc>
          <w:tcPr>
            <w:tcW w:w="1623" w:type="pct"/>
            <w:gridSpan w:val="2"/>
            <w:shd w:val="clear" w:color="auto" w:fill="auto"/>
            <w:vAlign w:val="center"/>
          </w:tcPr>
          <w:p w14:paraId="72BBE60C" w14:textId="77777777" w:rsidR="009E6DCF" w:rsidRPr="00EC61C3" w:rsidRDefault="009E6DCF" w:rsidP="00E45E02">
            <w:pPr>
              <w:pStyle w:val="TAL"/>
              <w:keepNext w:val="0"/>
              <w:rPr>
                <w:rFonts w:cs="Arial"/>
                <w:bCs/>
                <w:szCs w:val="18"/>
              </w:rPr>
            </w:pPr>
            <w:r w:rsidRPr="00EC61C3">
              <w:rPr>
                <w:rFonts w:cs="Arial"/>
                <w:szCs w:val="18"/>
              </w:rPr>
              <w:t>PRACH Configuration</w:t>
            </w:r>
          </w:p>
        </w:tc>
        <w:tc>
          <w:tcPr>
            <w:tcW w:w="1048" w:type="pct"/>
            <w:shd w:val="clear" w:color="auto" w:fill="auto"/>
          </w:tcPr>
          <w:p w14:paraId="2D7550AC"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08A4A922" w14:textId="77777777" w:rsidR="009E6DCF" w:rsidRPr="00EC61C3" w:rsidRDefault="009E6DCF" w:rsidP="00E45E02">
            <w:pPr>
              <w:pStyle w:val="TAC"/>
              <w:keepNext w:val="0"/>
              <w:rPr>
                <w:rFonts w:cs="Arial"/>
                <w:szCs w:val="18"/>
              </w:rPr>
            </w:pPr>
          </w:p>
        </w:tc>
        <w:tc>
          <w:tcPr>
            <w:tcW w:w="1748" w:type="pct"/>
            <w:shd w:val="clear" w:color="auto" w:fill="auto"/>
          </w:tcPr>
          <w:p w14:paraId="2FF93E3E" w14:textId="77777777" w:rsidR="009E6DCF" w:rsidRPr="00EC61C3" w:rsidRDefault="009E6DCF" w:rsidP="00E45E02">
            <w:pPr>
              <w:pStyle w:val="TAC"/>
              <w:keepNext w:val="0"/>
              <w:rPr>
                <w:rFonts w:cs="Arial"/>
                <w:szCs w:val="18"/>
              </w:rPr>
            </w:pPr>
            <w:r w:rsidRPr="00EC61C3">
              <w:rPr>
                <w:rFonts w:cs="Arial"/>
                <w:szCs w:val="18"/>
              </w:rPr>
              <w:t>Table A.3.8.3.4</w:t>
            </w:r>
          </w:p>
        </w:tc>
      </w:tr>
      <w:tr w:rsidR="009E6DCF" w:rsidRPr="00EC61C3" w14:paraId="30812857" w14:textId="77777777" w:rsidTr="00E45E02">
        <w:trPr>
          <w:trHeight w:val="62"/>
          <w:jc w:val="center"/>
        </w:trPr>
        <w:tc>
          <w:tcPr>
            <w:tcW w:w="1623" w:type="pct"/>
            <w:gridSpan w:val="2"/>
            <w:shd w:val="clear" w:color="auto" w:fill="auto"/>
            <w:vAlign w:val="center"/>
          </w:tcPr>
          <w:p w14:paraId="26F071C2" w14:textId="77777777" w:rsidR="009E6DCF" w:rsidRPr="00EC61C3" w:rsidRDefault="009E6DCF" w:rsidP="00E45E02">
            <w:pPr>
              <w:pStyle w:val="TAL"/>
              <w:keepNext w:val="0"/>
              <w:rPr>
                <w:rFonts w:cs="Arial"/>
                <w:bCs/>
                <w:szCs w:val="18"/>
              </w:rPr>
            </w:pPr>
            <w:r w:rsidRPr="00EC61C3">
              <w:rPr>
                <w:rFonts w:cs="Arial"/>
                <w:szCs w:val="18"/>
              </w:rPr>
              <w:t>SSB index assigned as RLM RS</w:t>
            </w:r>
          </w:p>
        </w:tc>
        <w:tc>
          <w:tcPr>
            <w:tcW w:w="1048" w:type="pct"/>
            <w:shd w:val="clear" w:color="auto" w:fill="auto"/>
          </w:tcPr>
          <w:p w14:paraId="7148E409"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14610ED4" w14:textId="77777777" w:rsidR="009E6DCF" w:rsidRPr="00EC61C3" w:rsidRDefault="009E6DCF" w:rsidP="00E45E02">
            <w:pPr>
              <w:pStyle w:val="TAC"/>
              <w:keepNext w:val="0"/>
              <w:rPr>
                <w:rFonts w:cs="Arial"/>
                <w:szCs w:val="18"/>
              </w:rPr>
            </w:pPr>
          </w:p>
        </w:tc>
        <w:tc>
          <w:tcPr>
            <w:tcW w:w="1748" w:type="pct"/>
            <w:shd w:val="clear" w:color="auto" w:fill="auto"/>
          </w:tcPr>
          <w:p w14:paraId="6A82A1AC" w14:textId="77777777" w:rsidR="009E6DCF" w:rsidRPr="00EC61C3" w:rsidRDefault="009E6DCF" w:rsidP="00E45E02">
            <w:pPr>
              <w:pStyle w:val="TAC"/>
              <w:keepNext w:val="0"/>
              <w:rPr>
                <w:rFonts w:cs="Arial"/>
                <w:szCs w:val="18"/>
              </w:rPr>
            </w:pPr>
            <w:r w:rsidRPr="00EC61C3">
              <w:rPr>
                <w:rFonts w:cs="Arial"/>
                <w:szCs w:val="18"/>
              </w:rPr>
              <w:t>0,1</w:t>
            </w:r>
          </w:p>
        </w:tc>
      </w:tr>
      <w:tr w:rsidR="009E6DCF" w:rsidRPr="00EC61C3" w14:paraId="16C54FB4" w14:textId="77777777" w:rsidTr="00E45E02">
        <w:trPr>
          <w:trHeight w:val="62"/>
          <w:jc w:val="center"/>
        </w:trPr>
        <w:tc>
          <w:tcPr>
            <w:tcW w:w="2671" w:type="pct"/>
            <w:gridSpan w:val="3"/>
            <w:shd w:val="clear" w:color="auto" w:fill="auto"/>
            <w:vAlign w:val="center"/>
          </w:tcPr>
          <w:p w14:paraId="65F557D0" w14:textId="77777777" w:rsidR="009E6DCF" w:rsidRPr="00EC61C3" w:rsidRDefault="009E6DCF" w:rsidP="00E45E02">
            <w:pPr>
              <w:pStyle w:val="TAL"/>
              <w:keepNext w:val="0"/>
              <w:rPr>
                <w:rFonts w:cs="Arial"/>
                <w:szCs w:val="18"/>
              </w:rPr>
            </w:pPr>
            <w:r w:rsidRPr="00EC61C3">
              <w:rPr>
                <w:rFonts w:cs="Arial"/>
                <w:szCs w:val="18"/>
              </w:rPr>
              <w:t>OCNG parameters</w:t>
            </w:r>
          </w:p>
        </w:tc>
        <w:tc>
          <w:tcPr>
            <w:tcW w:w="581" w:type="pct"/>
            <w:shd w:val="clear" w:color="auto" w:fill="auto"/>
          </w:tcPr>
          <w:p w14:paraId="1036A7F9" w14:textId="77777777" w:rsidR="009E6DCF" w:rsidRPr="00EC61C3" w:rsidRDefault="009E6DCF" w:rsidP="00E45E02">
            <w:pPr>
              <w:pStyle w:val="TAC"/>
              <w:keepNext w:val="0"/>
              <w:rPr>
                <w:rFonts w:cs="Arial"/>
                <w:szCs w:val="18"/>
              </w:rPr>
            </w:pPr>
          </w:p>
        </w:tc>
        <w:tc>
          <w:tcPr>
            <w:tcW w:w="1748" w:type="pct"/>
            <w:shd w:val="clear" w:color="auto" w:fill="auto"/>
          </w:tcPr>
          <w:p w14:paraId="1BD6B408" w14:textId="77777777" w:rsidR="009E6DCF" w:rsidRPr="00EC61C3" w:rsidRDefault="009E6DCF" w:rsidP="00E45E02">
            <w:pPr>
              <w:pStyle w:val="TAC"/>
              <w:keepNext w:val="0"/>
              <w:rPr>
                <w:rFonts w:cs="Arial"/>
                <w:szCs w:val="18"/>
              </w:rPr>
            </w:pPr>
            <w:r w:rsidRPr="00EC61C3">
              <w:rPr>
                <w:rFonts w:cs="Arial"/>
                <w:szCs w:val="18"/>
              </w:rPr>
              <w:t>OP.1</w:t>
            </w:r>
          </w:p>
        </w:tc>
      </w:tr>
      <w:tr w:rsidR="009E6DCF" w:rsidRPr="00EC61C3" w14:paraId="1C2F31E8" w14:textId="77777777" w:rsidTr="00E45E02">
        <w:trPr>
          <w:trHeight w:val="62"/>
          <w:jc w:val="center"/>
        </w:trPr>
        <w:tc>
          <w:tcPr>
            <w:tcW w:w="2671" w:type="pct"/>
            <w:gridSpan w:val="3"/>
            <w:shd w:val="clear" w:color="auto" w:fill="auto"/>
            <w:vAlign w:val="center"/>
          </w:tcPr>
          <w:p w14:paraId="2A8F7A18" w14:textId="77777777" w:rsidR="009E6DCF" w:rsidRPr="00EC61C3" w:rsidRDefault="009E6DCF" w:rsidP="00E45E02">
            <w:pPr>
              <w:pStyle w:val="TAL"/>
              <w:keepNext w:val="0"/>
              <w:rPr>
                <w:rFonts w:cs="Arial"/>
                <w:szCs w:val="18"/>
              </w:rPr>
            </w:pPr>
            <w:r w:rsidRPr="00EC61C3">
              <w:rPr>
                <w:rFonts w:cs="Arial"/>
                <w:szCs w:val="18"/>
              </w:rPr>
              <w:t>CP length</w:t>
            </w:r>
          </w:p>
        </w:tc>
        <w:tc>
          <w:tcPr>
            <w:tcW w:w="581" w:type="pct"/>
            <w:shd w:val="clear" w:color="auto" w:fill="auto"/>
          </w:tcPr>
          <w:p w14:paraId="5D4BAC0E" w14:textId="77777777" w:rsidR="009E6DCF" w:rsidRPr="00EC61C3" w:rsidRDefault="009E6DCF" w:rsidP="00E45E02">
            <w:pPr>
              <w:pStyle w:val="TAC"/>
              <w:keepNext w:val="0"/>
              <w:rPr>
                <w:rFonts w:cs="Arial"/>
                <w:szCs w:val="18"/>
              </w:rPr>
            </w:pPr>
          </w:p>
        </w:tc>
        <w:tc>
          <w:tcPr>
            <w:tcW w:w="1748" w:type="pct"/>
            <w:shd w:val="clear" w:color="auto" w:fill="auto"/>
          </w:tcPr>
          <w:p w14:paraId="3B147DE9" w14:textId="77777777" w:rsidR="009E6DCF" w:rsidRPr="00EC61C3" w:rsidRDefault="009E6DCF" w:rsidP="00E45E02">
            <w:pPr>
              <w:pStyle w:val="TAC"/>
              <w:keepNext w:val="0"/>
              <w:rPr>
                <w:rFonts w:cs="Arial"/>
                <w:szCs w:val="18"/>
              </w:rPr>
            </w:pPr>
            <w:r w:rsidRPr="00EC61C3">
              <w:rPr>
                <w:rFonts w:cs="Arial"/>
                <w:szCs w:val="18"/>
              </w:rPr>
              <w:t>Normal</w:t>
            </w:r>
          </w:p>
        </w:tc>
      </w:tr>
      <w:tr w:rsidR="009E6DCF" w:rsidRPr="00EC61C3" w14:paraId="30498C48" w14:textId="77777777" w:rsidTr="00E45E02">
        <w:trPr>
          <w:trHeight w:val="162"/>
          <w:jc w:val="center"/>
        </w:trPr>
        <w:tc>
          <w:tcPr>
            <w:tcW w:w="809" w:type="pct"/>
            <w:vMerge w:val="restart"/>
            <w:shd w:val="clear" w:color="auto" w:fill="auto"/>
          </w:tcPr>
          <w:p w14:paraId="599A5816" w14:textId="77777777" w:rsidR="009E6DCF" w:rsidRPr="00EC61C3" w:rsidRDefault="009E6DCF" w:rsidP="00E45E02">
            <w:pPr>
              <w:pStyle w:val="TAL"/>
              <w:keepNext w:val="0"/>
            </w:pPr>
            <w:r w:rsidRPr="00EC61C3">
              <w:t xml:space="preserve">In sync transmission parameters </w:t>
            </w:r>
          </w:p>
        </w:tc>
        <w:tc>
          <w:tcPr>
            <w:tcW w:w="1862" w:type="pct"/>
            <w:gridSpan w:val="2"/>
            <w:shd w:val="clear" w:color="auto" w:fill="auto"/>
          </w:tcPr>
          <w:p w14:paraId="113236C9" w14:textId="77777777" w:rsidR="009E6DCF" w:rsidRPr="00EC61C3" w:rsidRDefault="009E6DCF" w:rsidP="00E45E02">
            <w:pPr>
              <w:pStyle w:val="TAL"/>
              <w:keepNext w:val="0"/>
            </w:pPr>
            <w:r w:rsidRPr="00EC61C3">
              <w:t>DCI format</w:t>
            </w:r>
          </w:p>
        </w:tc>
        <w:tc>
          <w:tcPr>
            <w:tcW w:w="581" w:type="pct"/>
            <w:shd w:val="clear" w:color="auto" w:fill="auto"/>
          </w:tcPr>
          <w:p w14:paraId="4E6C7AFC" w14:textId="77777777" w:rsidR="009E6DCF" w:rsidRPr="00EC61C3" w:rsidRDefault="009E6DCF" w:rsidP="00E45E02">
            <w:pPr>
              <w:pStyle w:val="TAC"/>
              <w:keepNext w:val="0"/>
            </w:pPr>
          </w:p>
        </w:tc>
        <w:tc>
          <w:tcPr>
            <w:tcW w:w="1748" w:type="pct"/>
            <w:shd w:val="clear" w:color="auto" w:fill="auto"/>
          </w:tcPr>
          <w:p w14:paraId="32B6F7B4" w14:textId="77777777" w:rsidR="009E6DCF" w:rsidRPr="00EC61C3" w:rsidRDefault="009E6DCF" w:rsidP="00E45E02">
            <w:pPr>
              <w:pStyle w:val="TAC"/>
              <w:keepNext w:val="0"/>
            </w:pPr>
            <w:r w:rsidRPr="00EC61C3">
              <w:t>1-0</w:t>
            </w:r>
          </w:p>
        </w:tc>
      </w:tr>
      <w:tr w:rsidR="009E6DCF" w:rsidRPr="00EC61C3" w14:paraId="629F2A0E" w14:textId="77777777" w:rsidTr="00E45E02">
        <w:trPr>
          <w:trHeight w:val="50"/>
          <w:jc w:val="center"/>
        </w:trPr>
        <w:tc>
          <w:tcPr>
            <w:tcW w:w="809" w:type="pct"/>
            <w:vMerge/>
            <w:shd w:val="clear" w:color="auto" w:fill="auto"/>
          </w:tcPr>
          <w:p w14:paraId="10978279" w14:textId="77777777" w:rsidR="009E6DCF" w:rsidRPr="00EC61C3" w:rsidRDefault="009E6DCF" w:rsidP="00E45E02">
            <w:pPr>
              <w:pStyle w:val="TAL"/>
              <w:keepNext w:val="0"/>
            </w:pPr>
          </w:p>
        </w:tc>
        <w:tc>
          <w:tcPr>
            <w:tcW w:w="1862" w:type="pct"/>
            <w:gridSpan w:val="2"/>
            <w:shd w:val="clear" w:color="auto" w:fill="auto"/>
          </w:tcPr>
          <w:p w14:paraId="1F75070B" w14:textId="77777777" w:rsidR="009E6DCF" w:rsidRPr="00EC61C3" w:rsidRDefault="009E6DCF" w:rsidP="00E45E02">
            <w:pPr>
              <w:pStyle w:val="TAL"/>
              <w:keepNext w:val="0"/>
            </w:pPr>
            <w:r w:rsidRPr="00EC61C3">
              <w:t>Number of Control OFDM symbols</w:t>
            </w:r>
          </w:p>
        </w:tc>
        <w:tc>
          <w:tcPr>
            <w:tcW w:w="581" w:type="pct"/>
            <w:shd w:val="clear" w:color="auto" w:fill="auto"/>
          </w:tcPr>
          <w:p w14:paraId="679BF57A" w14:textId="77777777" w:rsidR="009E6DCF" w:rsidRPr="00EC61C3" w:rsidRDefault="009E6DCF" w:rsidP="00E45E02">
            <w:pPr>
              <w:pStyle w:val="TAC"/>
              <w:keepNext w:val="0"/>
            </w:pPr>
          </w:p>
        </w:tc>
        <w:tc>
          <w:tcPr>
            <w:tcW w:w="1748" w:type="pct"/>
            <w:shd w:val="clear" w:color="auto" w:fill="auto"/>
          </w:tcPr>
          <w:p w14:paraId="65254A45" w14:textId="77777777" w:rsidR="009E6DCF" w:rsidRPr="00EC61C3" w:rsidRDefault="009E6DCF" w:rsidP="00E45E02">
            <w:pPr>
              <w:pStyle w:val="TAC"/>
              <w:keepNext w:val="0"/>
            </w:pPr>
            <w:r w:rsidRPr="00EC61C3">
              <w:t>2</w:t>
            </w:r>
          </w:p>
        </w:tc>
      </w:tr>
      <w:tr w:rsidR="009E6DCF" w:rsidRPr="00EC61C3" w14:paraId="21A477D3" w14:textId="77777777" w:rsidTr="00E45E02">
        <w:trPr>
          <w:trHeight w:val="174"/>
          <w:jc w:val="center"/>
        </w:trPr>
        <w:tc>
          <w:tcPr>
            <w:tcW w:w="809" w:type="pct"/>
            <w:vMerge/>
            <w:shd w:val="clear" w:color="auto" w:fill="auto"/>
          </w:tcPr>
          <w:p w14:paraId="0F1D57FF" w14:textId="77777777" w:rsidR="009E6DCF" w:rsidRPr="00EC61C3" w:rsidRDefault="009E6DCF" w:rsidP="00E45E02">
            <w:pPr>
              <w:pStyle w:val="TAL"/>
              <w:keepNext w:val="0"/>
            </w:pPr>
          </w:p>
        </w:tc>
        <w:tc>
          <w:tcPr>
            <w:tcW w:w="1862" w:type="pct"/>
            <w:gridSpan w:val="2"/>
            <w:shd w:val="clear" w:color="auto" w:fill="auto"/>
          </w:tcPr>
          <w:p w14:paraId="73C57D3E" w14:textId="77777777" w:rsidR="009E6DCF" w:rsidRPr="00EC61C3" w:rsidRDefault="009E6DCF" w:rsidP="00E45E02">
            <w:pPr>
              <w:pStyle w:val="TAL"/>
              <w:keepNext w:val="0"/>
            </w:pPr>
            <w:r w:rsidRPr="00EC61C3">
              <w:t xml:space="preserve">Aggregation level </w:t>
            </w:r>
          </w:p>
        </w:tc>
        <w:tc>
          <w:tcPr>
            <w:tcW w:w="581" w:type="pct"/>
            <w:shd w:val="clear" w:color="auto" w:fill="auto"/>
          </w:tcPr>
          <w:p w14:paraId="7A62A8C8" w14:textId="77777777" w:rsidR="009E6DCF" w:rsidRPr="00EC61C3" w:rsidRDefault="009E6DCF" w:rsidP="00E45E02">
            <w:pPr>
              <w:pStyle w:val="TAC"/>
              <w:keepNext w:val="0"/>
            </w:pPr>
            <w:r w:rsidRPr="00EC61C3">
              <w:t>CCE</w:t>
            </w:r>
          </w:p>
        </w:tc>
        <w:tc>
          <w:tcPr>
            <w:tcW w:w="1748" w:type="pct"/>
            <w:shd w:val="clear" w:color="auto" w:fill="auto"/>
          </w:tcPr>
          <w:p w14:paraId="35F20B33" w14:textId="77777777" w:rsidR="009E6DCF" w:rsidRPr="00EC61C3" w:rsidRDefault="009E6DCF" w:rsidP="00E45E02">
            <w:pPr>
              <w:pStyle w:val="TAC"/>
              <w:keepNext w:val="0"/>
            </w:pPr>
            <w:r w:rsidRPr="00EC61C3">
              <w:t>4</w:t>
            </w:r>
          </w:p>
        </w:tc>
      </w:tr>
      <w:tr w:rsidR="009E6DCF" w:rsidRPr="00EC61C3" w14:paraId="7509B5F3" w14:textId="77777777" w:rsidTr="00E45E02">
        <w:trPr>
          <w:trHeight w:val="144"/>
          <w:jc w:val="center"/>
        </w:trPr>
        <w:tc>
          <w:tcPr>
            <w:tcW w:w="809" w:type="pct"/>
            <w:vMerge/>
            <w:shd w:val="clear" w:color="auto" w:fill="auto"/>
          </w:tcPr>
          <w:p w14:paraId="3D959A64" w14:textId="77777777" w:rsidR="009E6DCF" w:rsidRPr="00EC61C3" w:rsidRDefault="009E6DCF" w:rsidP="00E45E02">
            <w:pPr>
              <w:pStyle w:val="TAL"/>
              <w:keepNext w:val="0"/>
            </w:pPr>
          </w:p>
        </w:tc>
        <w:tc>
          <w:tcPr>
            <w:tcW w:w="1862" w:type="pct"/>
            <w:gridSpan w:val="2"/>
            <w:shd w:val="clear" w:color="auto" w:fill="auto"/>
          </w:tcPr>
          <w:p w14:paraId="2F50C5C5" w14:textId="77777777" w:rsidR="009E6DCF" w:rsidRPr="00EC61C3" w:rsidRDefault="009E6DCF" w:rsidP="00E45E02">
            <w:pPr>
              <w:pStyle w:val="TAL"/>
              <w:keepNext w:val="0"/>
            </w:pPr>
            <w:r w:rsidRPr="00EC61C3">
              <w:rPr>
                <w:rFonts w:eastAsia="?? ??"/>
              </w:rPr>
              <w:t>Ratio of hypothetical PDCCH RE energy to average SSS RE energy</w:t>
            </w:r>
          </w:p>
        </w:tc>
        <w:tc>
          <w:tcPr>
            <w:tcW w:w="581" w:type="pct"/>
            <w:shd w:val="clear" w:color="auto" w:fill="auto"/>
          </w:tcPr>
          <w:p w14:paraId="48BFEF6E" w14:textId="77777777" w:rsidR="009E6DCF" w:rsidRPr="00EC61C3" w:rsidRDefault="009E6DCF" w:rsidP="00E45E02">
            <w:pPr>
              <w:pStyle w:val="TAC"/>
              <w:keepNext w:val="0"/>
            </w:pPr>
            <w:r w:rsidRPr="00EC61C3">
              <w:t>dB</w:t>
            </w:r>
          </w:p>
        </w:tc>
        <w:tc>
          <w:tcPr>
            <w:tcW w:w="1748" w:type="pct"/>
            <w:shd w:val="clear" w:color="auto" w:fill="auto"/>
          </w:tcPr>
          <w:p w14:paraId="06513923" w14:textId="77777777" w:rsidR="009E6DCF" w:rsidRPr="00EC61C3" w:rsidRDefault="009E6DCF" w:rsidP="00E45E02">
            <w:pPr>
              <w:pStyle w:val="TAC"/>
              <w:keepNext w:val="0"/>
            </w:pPr>
            <w:r w:rsidRPr="00EC61C3">
              <w:t>0</w:t>
            </w:r>
          </w:p>
        </w:tc>
      </w:tr>
      <w:tr w:rsidR="009E6DCF" w:rsidRPr="00EC61C3" w14:paraId="1C5F8624" w14:textId="77777777" w:rsidTr="00E45E02">
        <w:trPr>
          <w:trHeight w:val="50"/>
          <w:jc w:val="center"/>
        </w:trPr>
        <w:tc>
          <w:tcPr>
            <w:tcW w:w="809" w:type="pct"/>
            <w:vMerge/>
            <w:shd w:val="clear" w:color="auto" w:fill="auto"/>
          </w:tcPr>
          <w:p w14:paraId="10961B00" w14:textId="77777777" w:rsidR="009E6DCF" w:rsidRPr="00EC61C3" w:rsidRDefault="009E6DCF" w:rsidP="00E45E02">
            <w:pPr>
              <w:pStyle w:val="TAL"/>
              <w:keepNext w:val="0"/>
            </w:pPr>
          </w:p>
        </w:tc>
        <w:tc>
          <w:tcPr>
            <w:tcW w:w="1862" w:type="pct"/>
            <w:gridSpan w:val="2"/>
            <w:shd w:val="clear" w:color="auto" w:fill="auto"/>
          </w:tcPr>
          <w:p w14:paraId="69967BE1" w14:textId="77777777" w:rsidR="009E6DCF" w:rsidRPr="00EC61C3" w:rsidRDefault="009E6DCF" w:rsidP="00E45E02">
            <w:pPr>
              <w:pStyle w:val="TAL"/>
              <w:keepNext w:val="0"/>
            </w:pPr>
            <w:r w:rsidRPr="00EC61C3">
              <w:rPr>
                <w:rFonts w:eastAsia="?? ??"/>
              </w:rPr>
              <w:t>Ratio of hypothetical PDCCH DMRS energy to average SSS RE energy</w:t>
            </w:r>
          </w:p>
        </w:tc>
        <w:tc>
          <w:tcPr>
            <w:tcW w:w="581" w:type="pct"/>
            <w:shd w:val="clear" w:color="auto" w:fill="auto"/>
          </w:tcPr>
          <w:p w14:paraId="4D1B5F5F" w14:textId="77777777" w:rsidR="009E6DCF" w:rsidRPr="00EC61C3" w:rsidRDefault="009E6DCF" w:rsidP="00E45E02">
            <w:pPr>
              <w:pStyle w:val="TAC"/>
              <w:keepNext w:val="0"/>
            </w:pPr>
            <w:r w:rsidRPr="00EC61C3">
              <w:t>dB</w:t>
            </w:r>
          </w:p>
        </w:tc>
        <w:tc>
          <w:tcPr>
            <w:tcW w:w="1748" w:type="pct"/>
            <w:shd w:val="clear" w:color="auto" w:fill="auto"/>
          </w:tcPr>
          <w:p w14:paraId="2E26AA49" w14:textId="77777777" w:rsidR="009E6DCF" w:rsidRPr="00EC61C3" w:rsidRDefault="009E6DCF" w:rsidP="00E45E02">
            <w:pPr>
              <w:pStyle w:val="TAC"/>
              <w:keepNext w:val="0"/>
            </w:pPr>
            <w:r w:rsidRPr="00EC61C3">
              <w:t>0</w:t>
            </w:r>
          </w:p>
        </w:tc>
      </w:tr>
      <w:tr w:rsidR="009E6DCF" w:rsidRPr="00EC61C3" w14:paraId="1647A4E4" w14:textId="77777777" w:rsidTr="00E45E02">
        <w:trPr>
          <w:trHeight w:val="50"/>
          <w:jc w:val="center"/>
        </w:trPr>
        <w:tc>
          <w:tcPr>
            <w:tcW w:w="809" w:type="pct"/>
            <w:vMerge/>
            <w:shd w:val="clear" w:color="auto" w:fill="auto"/>
          </w:tcPr>
          <w:p w14:paraId="17A9E1D5" w14:textId="77777777" w:rsidR="009E6DCF" w:rsidRPr="00EC61C3" w:rsidRDefault="009E6DCF" w:rsidP="00E45E02">
            <w:pPr>
              <w:pStyle w:val="TAL"/>
              <w:keepNext w:val="0"/>
            </w:pPr>
          </w:p>
        </w:tc>
        <w:tc>
          <w:tcPr>
            <w:tcW w:w="1862" w:type="pct"/>
            <w:gridSpan w:val="2"/>
            <w:shd w:val="clear" w:color="auto" w:fill="auto"/>
            <w:vAlign w:val="center"/>
          </w:tcPr>
          <w:p w14:paraId="6B49582E" w14:textId="77777777" w:rsidR="009E6DCF" w:rsidRPr="00EC61C3" w:rsidRDefault="009E6DCF" w:rsidP="00E45E02">
            <w:pPr>
              <w:pStyle w:val="TAL"/>
              <w:keepNext w:val="0"/>
              <w:rPr>
                <w:rFonts w:eastAsia="?? ??"/>
              </w:rPr>
            </w:pPr>
            <w:r w:rsidRPr="00EC61C3">
              <w:rPr>
                <w:rFonts w:eastAsia="?? ??"/>
              </w:rPr>
              <w:t>DMRS precoder granularity</w:t>
            </w:r>
          </w:p>
        </w:tc>
        <w:tc>
          <w:tcPr>
            <w:tcW w:w="581" w:type="pct"/>
            <w:shd w:val="clear" w:color="auto" w:fill="auto"/>
            <w:vAlign w:val="center"/>
          </w:tcPr>
          <w:p w14:paraId="77C8D890" w14:textId="77777777" w:rsidR="009E6DCF" w:rsidRPr="00EC61C3" w:rsidRDefault="009E6DCF" w:rsidP="00E45E02">
            <w:pPr>
              <w:pStyle w:val="TAC"/>
              <w:keepNext w:val="0"/>
              <w:rPr>
                <w:rFonts w:eastAsia="?? ??"/>
              </w:rPr>
            </w:pPr>
          </w:p>
        </w:tc>
        <w:tc>
          <w:tcPr>
            <w:tcW w:w="1748" w:type="pct"/>
            <w:shd w:val="clear" w:color="auto" w:fill="auto"/>
          </w:tcPr>
          <w:p w14:paraId="6F291641" w14:textId="77777777" w:rsidR="009E6DCF" w:rsidRPr="00EC61C3" w:rsidRDefault="009E6DCF" w:rsidP="00E45E02">
            <w:pPr>
              <w:pStyle w:val="TAC"/>
              <w:keepNext w:val="0"/>
            </w:pPr>
            <w:r w:rsidRPr="00EC61C3">
              <w:rPr>
                <w:rFonts w:eastAsia="?? ??"/>
              </w:rPr>
              <w:t>REG bundle size</w:t>
            </w:r>
          </w:p>
        </w:tc>
      </w:tr>
      <w:tr w:rsidR="009E6DCF" w:rsidRPr="00EC61C3" w14:paraId="61252F7D" w14:textId="77777777" w:rsidTr="00E45E02">
        <w:trPr>
          <w:trHeight w:val="186"/>
          <w:jc w:val="center"/>
        </w:trPr>
        <w:tc>
          <w:tcPr>
            <w:tcW w:w="809" w:type="pct"/>
            <w:vMerge/>
            <w:shd w:val="clear" w:color="auto" w:fill="auto"/>
          </w:tcPr>
          <w:p w14:paraId="558D7A3F" w14:textId="77777777" w:rsidR="009E6DCF" w:rsidRPr="00EC61C3" w:rsidRDefault="009E6DCF" w:rsidP="00E45E02">
            <w:pPr>
              <w:pStyle w:val="TAL"/>
              <w:keepNext w:val="0"/>
            </w:pPr>
          </w:p>
        </w:tc>
        <w:tc>
          <w:tcPr>
            <w:tcW w:w="1862" w:type="pct"/>
            <w:gridSpan w:val="2"/>
            <w:shd w:val="clear" w:color="auto" w:fill="auto"/>
            <w:vAlign w:val="center"/>
          </w:tcPr>
          <w:p w14:paraId="2F979E4D" w14:textId="77777777" w:rsidR="009E6DCF" w:rsidRPr="00EC61C3" w:rsidRDefault="009E6DCF" w:rsidP="00E45E02">
            <w:pPr>
              <w:pStyle w:val="TAL"/>
              <w:keepNext w:val="0"/>
              <w:rPr>
                <w:rFonts w:eastAsia="?? ??"/>
              </w:rPr>
            </w:pPr>
            <w:r w:rsidRPr="00EC61C3">
              <w:rPr>
                <w:rFonts w:eastAsia="?? ??"/>
              </w:rPr>
              <w:t>REG bundle size</w:t>
            </w:r>
          </w:p>
        </w:tc>
        <w:tc>
          <w:tcPr>
            <w:tcW w:w="581" w:type="pct"/>
            <w:shd w:val="clear" w:color="auto" w:fill="auto"/>
            <w:vAlign w:val="center"/>
          </w:tcPr>
          <w:p w14:paraId="66A0BA86" w14:textId="77777777" w:rsidR="009E6DCF" w:rsidRPr="00EC61C3" w:rsidRDefault="009E6DCF" w:rsidP="00E45E02">
            <w:pPr>
              <w:pStyle w:val="TAC"/>
              <w:keepNext w:val="0"/>
              <w:rPr>
                <w:rFonts w:eastAsia="?? ??"/>
              </w:rPr>
            </w:pPr>
          </w:p>
        </w:tc>
        <w:tc>
          <w:tcPr>
            <w:tcW w:w="1748" w:type="pct"/>
            <w:shd w:val="clear" w:color="auto" w:fill="auto"/>
          </w:tcPr>
          <w:p w14:paraId="3F209C9E" w14:textId="77777777" w:rsidR="009E6DCF" w:rsidRPr="00EC61C3" w:rsidRDefault="009E6DCF" w:rsidP="00E45E02">
            <w:pPr>
              <w:pStyle w:val="TAC"/>
              <w:keepNext w:val="0"/>
            </w:pPr>
            <w:r w:rsidRPr="00EC61C3">
              <w:t>6</w:t>
            </w:r>
          </w:p>
        </w:tc>
      </w:tr>
      <w:tr w:rsidR="009E6DCF" w:rsidRPr="00EC61C3" w14:paraId="4AEFDEE5" w14:textId="77777777" w:rsidTr="00E45E02">
        <w:trPr>
          <w:trHeight w:val="165"/>
          <w:jc w:val="center"/>
        </w:trPr>
        <w:tc>
          <w:tcPr>
            <w:tcW w:w="809" w:type="pct"/>
            <w:vMerge w:val="restart"/>
            <w:shd w:val="clear" w:color="auto" w:fill="auto"/>
          </w:tcPr>
          <w:p w14:paraId="6A9BC34C" w14:textId="77777777" w:rsidR="009E6DCF" w:rsidRPr="00EC61C3" w:rsidRDefault="009E6DCF" w:rsidP="00E45E02">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74A0223B" w14:textId="77777777" w:rsidR="009E6DCF" w:rsidRPr="00EC61C3" w:rsidRDefault="009E6DCF" w:rsidP="00E45E02">
            <w:pPr>
              <w:pStyle w:val="TAL"/>
              <w:keepNext w:val="0"/>
              <w:rPr>
                <w:rFonts w:cs="Arial"/>
                <w:szCs w:val="18"/>
              </w:rPr>
            </w:pPr>
            <w:r w:rsidRPr="00EC61C3">
              <w:rPr>
                <w:rFonts w:cs="Arial"/>
                <w:szCs w:val="18"/>
              </w:rPr>
              <w:t>DCI format</w:t>
            </w:r>
          </w:p>
        </w:tc>
        <w:tc>
          <w:tcPr>
            <w:tcW w:w="581" w:type="pct"/>
            <w:shd w:val="clear" w:color="auto" w:fill="auto"/>
          </w:tcPr>
          <w:p w14:paraId="3E4E39A7" w14:textId="77777777" w:rsidR="009E6DCF" w:rsidRPr="00EC61C3" w:rsidRDefault="009E6DCF" w:rsidP="00E45E02">
            <w:pPr>
              <w:pStyle w:val="TAC"/>
              <w:keepNext w:val="0"/>
              <w:rPr>
                <w:rFonts w:cs="Arial"/>
                <w:szCs w:val="18"/>
              </w:rPr>
            </w:pPr>
          </w:p>
        </w:tc>
        <w:tc>
          <w:tcPr>
            <w:tcW w:w="1748" w:type="pct"/>
            <w:shd w:val="clear" w:color="auto" w:fill="auto"/>
          </w:tcPr>
          <w:p w14:paraId="5A069E33" w14:textId="77777777" w:rsidR="009E6DCF" w:rsidRPr="00EC61C3" w:rsidRDefault="009E6DCF" w:rsidP="00E45E02">
            <w:pPr>
              <w:pStyle w:val="TAC"/>
              <w:keepNext w:val="0"/>
              <w:rPr>
                <w:rFonts w:cs="Arial"/>
                <w:szCs w:val="18"/>
              </w:rPr>
            </w:pPr>
            <w:r w:rsidRPr="00EC61C3">
              <w:rPr>
                <w:rFonts w:cs="Arial"/>
                <w:szCs w:val="18"/>
              </w:rPr>
              <w:t>1-0</w:t>
            </w:r>
          </w:p>
        </w:tc>
      </w:tr>
      <w:tr w:rsidR="009E6DCF" w:rsidRPr="00EC61C3" w14:paraId="59E253DB" w14:textId="77777777" w:rsidTr="00E45E02">
        <w:trPr>
          <w:trHeight w:val="50"/>
          <w:jc w:val="center"/>
        </w:trPr>
        <w:tc>
          <w:tcPr>
            <w:tcW w:w="809" w:type="pct"/>
            <w:vMerge/>
            <w:shd w:val="clear" w:color="auto" w:fill="auto"/>
          </w:tcPr>
          <w:p w14:paraId="6F46E542" w14:textId="77777777" w:rsidR="009E6DCF" w:rsidRPr="00EC61C3" w:rsidRDefault="009E6DCF" w:rsidP="00E45E02">
            <w:pPr>
              <w:pStyle w:val="TAL"/>
              <w:keepNext w:val="0"/>
              <w:rPr>
                <w:rFonts w:cs="Arial"/>
                <w:szCs w:val="18"/>
              </w:rPr>
            </w:pPr>
          </w:p>
        </w:tc>
        <w:tc>
          <w:tcPr>
            <w:tcW w:w="1862" w:type="pct"/>
            <w:gridSpan w:val="2"/>
            <w:shd w:val="clear" w:color="auto" w:fill="auto"/>
          </w:tcPr>
          <w:p w14:paraId="0DD60EAA" w14:textId="77777777" w:rsidR="009E6DCF" w:rsidRPr="00EC61C3" w:rsidRDefault="009E6DCF" w:rsidP="00E45E02">
            <w:pPr>
              <w:pStyle w:val="TAL"/>
              <w:keepNext w:val="0"/>
              <w:rPr>
                <w:rFonts w:cs="Arial"/>
                <w:szCs w:val="18"/>
              </w:rPr>
            </w:pPr>
            <w:r w:rsidRPr="00EC61C3">
              <w:rPr>
                <w:rFonts w:cs="Arial"/>
                <w:szCs w:val="18"/>
              </w:rPr>
              <w:t>Number of Control OFDM symbols</w:t>
            </w:r>
          </w:p>
        </w:tc>
        <w:tc>
          <w:tcPr>
            <w:tcW w:w="581" w:type="pct"/>
            <w:shd w:val="clear" w:color="auto" w:fill="auto"/>
          </w:tcPr>
          <w:p w14:paraId="67FD42A2" w14:textId="77777777" w:rsidR="009E6DCF" w:rsidRPr="00EC61C3" w:rsidRDefault="009E6DCF" w:rsidP="00E45E02">
            <w:pPr>
              <w:pStyle w:val="TAC"/>
              <w:keepNext w:val="0"/>
              <w:rPr>
                <w:rFonts w:cs="Arial"/>
                <w:szCs w:val="18"/>
              </w:rPr>
            </w:pPr>
          </w:p>
        </w:tc>
        <w:tc>
          <w:tcPr>
            <w:tcW w:w="1748" w:type="pct"/>
            <w:shd w:val="clear" w:color="auto" w:fill="auto"/>
          </w:tcPr>
          <w:p w14:paraId="79F22780" w14:textId="77777777" w:rsidR="009E6DCF" w:rsidRPr="00EC61C3" w:rsidRDefault="009E6DCF" w:rsidP="00E45E02">
            <w:pPr>
              <w:pStyle w:val="TAC"/>
              <w:keepNext w:val="0"/>
              <w:rPr>
                <w:rFonts w:cs="Arial"/>
                <w:szCs w:val="18"/>
              </w:rPr>
            </w:pPr>
            <w:r w:rsidRPr="00EC61C3">
              <w:rPr>
                <w:rFonts w:cs="Arial"/>
                <w:szCs w:val="18"/>
              </w:rPr>
              <w:t>2</w:t>
            </w:r>
          </w:p>
        </w:tc>
      </w:tr>
      <w:tr w:rsidR="009E6DCF" w:rsidRPr="00EC61C3" w14:paraId="7199A54F" w14:textId="77777777" w:rsidTr="00E45E02">
        <w:trPr>
          <w:trHeight w:val="177"/>
          <w:jc w:val="center"/>
        </w:trPr>
        <w:tc>
          <w:tcPr>
            <w:tcW w:w="809" w:type="pct"/>
            <w:vMerge/>
            <w:shd w:val="clear" w:color="auto" w:fill="auto"/>
          </w:tcPr>
          <w:p w14:paraId="5AB7EA39" w14:textId="77777777" w:rsidR="009E6DCF" w:rsidRPr="00EC61C3" w:rsidRDefault="009E6DCF" w:rsidP="00E45E02">
            <w:pPr>
              <w:pStyle w:val="TAL"/>
              <w:keepNext w:val="0"/>
              <w:rPr>
                <w:rFonts w:cs="Arial"/>
                <w:szCs w:val="18"/>
              </w:rPr>
            </w:pPr>
          </w:p>
        </w:tc>
        <w:tc>
          <w:tcPr>
            <w:tcW w:w="1862" w:type="pct"/>
            <w:gridSpan w:val="2"/>
            <w:shd w:val="clear" w:color="auto" w:fill="auto"/>
          </w:tcPr>
          <w:p w14:paraId="5CA17B99" w14:textId="77777777" w:rsidR="009E6DCF" w:rsidRPr="00EC61C3" w:rsidRDefault="009E6DCF" w:rsidP="00E45E02">
            <w:pPr>
              <w:pStyle w:val="TAL"/>
              <w:keepNext w:val="0"/>
              <w:rPr>
                <w:rFonts w:cs="Arial"/>
                <w:szCs w:val="18"/>
              </w:rPr>
            </w:pPr>
            <w:r w:rsidRPr="00EC61C3">
              <w:rPr>
                <w:rFonts w:cs="Arial"/>
                <w:szCs w:val="18"/>
              </w:rPr>
              <w:t xml:space="preserve">Aggregation level </w:t>
            </w:r>
          </w:p>
        </w:tc>
        <w:tc>
          <w:tcPr>
            <w:tcW w:w="581" w:type="pct"/>
            <w:shd w:val="clear" w:color="auto" w:fill="auto"/>
          </w:tcPr>
          <w:p w14:paraId="3A0F9631" w14:textId="77777777" w:rsidR="009E6DCF" w:rsidRPr="00EC61C3" w:rsidRDefault="009E6DCF" w:rsidP="00E45E02">
            <w:pPr>
              <w:pStyle w:val="TAC"/>
              <w:keepNext w:val="0"/>
              <w:rPr>
                <w:rFonts w:cs="Arial"/>
                <w:szCs w:val="18"/>
              </w:rPr>
            </w:pPr>
            <w:r w:rsidRPr="00EC61C3">
              <w:rPr>
                <w:rFonts w:cs="Arial"/>
                <w:szCs w:val="18"/>
              </w:rPr>
              <w:t>CCE</w:t>
            </w:r>
          </w:p>
        </w:tc>
        <w:tc>
          <w:tcPr>
            <w:tcW w:w="1748" w:type="pct"/>
            <w:shd w:val="clear" w:color="auto" w:fill="auto"/>
          </w:tcPr>
          <w:p w14:paraId="0301A813" w14:textId="77777777" w:rsidR="009E6DCF" w:rsidRPr="00EC61C3" w:rsidRDefault="009E6DCF" w:rsidP="00E45E02">
            <w:pPr>
              <w:pStyle w:val="TAC"/>
              <w:keepNext w:val="0"/>
              <w:rPr>
                <w:rFonts w:cs="Arial"/>
                <w:szCs w:val="18"/>
              </w:rPr>
            </w:pPr>
            <w:r w:rsidRPr="00EC61C3">
              <w:rPr>
                <w:rFonts w:cs="Arial"/>
                <w:szCs w:val="18"/>
              </w:rPr>
              <w:t>8</w:t>
            </w:r>
          </w:p>
        </w:tc>
      </w:tr>
      <w:tr w:rsidR="009E6DCF" w:rsidRPr="00EC61C3" w14:paraId="2E871E1D" w14:textId="77777777" w:rsidTr="00E45E02">
        <w:trPr>
          <w:trHeight w:val="50"/>
          <w:jc w:val="center"/>
        </w:trPr>
        <w:tc>
          <w:tcPr>
            <w:tcW w:w="809" w:type="pct"/>
            <w:vMerge/>
            <w:shd w:val="clear" w:color="auto" w:fill="auto"/>
          </w:tcPr>
          <w:p w14:paraId="2E67C1B0" w14:textId="77777777" w:rsidR="009E6DCF" w:rsidRPr="00EC61C3" w:rsidRDefault="009E6DCF" w:rsidP="00E45E02">
            <w:pPr>
              <w:pStyle w:val="TAL"/>
              <w:keepNext w:val="0"/>
              <w:rPr>
                <w:rFonts w:cs="Arial"/>
                <w:szCs w:val="18"/>
              </w:rPr>
            </w:pPr>
          </w:p>
        </w:tc>
        <w:tc>
          <w:tcPr>
            <w:tcW w:w="1862" w:type="pct"/>
            <w:gridSpan w:val="2"/>
            <w:shd w:val="clear" w:color="auto" w:fill="auto"/>
          </w:tcPr>
          <w:p w14:paraId="5D7E3C66" w14:textId="77777777" w:rsidR="009E6DCF" w:rsidRPr="00EC61C3" w:rsidRDefault="009E6DCF" w:rsidP="00E45E02">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4EE00F7D" w14:textId="77777777" w:rsidR="009E6DCF" w:rsidRPr="00EC61C3" w:rsidRDefault="009E6DCF" w:rsidP="00E45E02">
            <w:pPr>
              <w:pStyle w:val="TAC"/>
              <w:keepNext w:val="0"/>
              <w:rPr>
                <w:rFonts w:cs="Arial"/>
                <w:szCs w:val="18"/>
              </w:rPr>
            </w:pPr>
            <w:r w:rsidRPr="00EC61C3">
              <w:rPr>
                <w:rFonts w:cs="Arial"/>
                <w:szCs w:val="18"/>
              </w:rPr>
              <w:t>dB</w:t>
            </w:r>
          </w:p>
        </w:tc>
        <w:tc>
          <w:tcPr>
            <w:tcW w:w="1748" w:type="pct"/>
            <w:shd w:val="clear" w:color="auto" w:fill="auto"/>
          </w:tcPr>
          <w:p w14:paraId="04BF009C" w14:textId="77777777" w:rsidR="009E6DCF" w:rsidRPr="00EC61C3" w:rsidRDefault="009E6DCF" w:rsidP="00E45E02">
            <w:pPr>
              <w:pStyle w:val="TAC"/>
              <w:keepNext w:val="0"/>
              <w:rPr>
                <w:rFonts w:cs="Arial"/>
                <w:szCs w:val="18"/>
              </w:rPr>
            </w:pPr>
            <w:r w:rsidRPr="00EC61C3">
              <w:rPr>
                <w:rFonts w:cs="Arial"/>
                <w:szCs w:val="18"/>
              </w:rPr>
              <w:t>4</w:t>
            </w:r>
          </w:p>
        </w:tc>
      </w:tr>
      <w:tr w:rsidR="009E6DCF" w:rsidRPr="00EC61C3" w14:paraId="182A46BE" w14:textId="77777777" w:rsidTr="00E45E02">
        <w:trPr>
          <w:trHeight w:val="50"/>
          <w:jc w:val="center"/>
        </w:trPr>
        <w:tc>
          <w:tcPr>
            <w:tcW w:w="809" w:type="pct"/>
            <w:vMerge/>
            <w:shd w:val="clear" w:color="auto" w:fill="auto"/>
          </w:tcPr>
          <w:p w14:paraId="109B1648" w14:textId="77777777" w:rsidR="009E6DCF" w:rsidRPr="00EC61C3" w:rsidRDefault="009E6DCF" w:rsidP="00E45E02">
            <w:pPr>
              <w:pStyle w:val="TAL"/>
              <w:keepNext w:val="0"/>
              <w:rPr>
                <w:rFonts w:cs="Arial"/>
                <w:szCs w:val="18"/>
              </w:rPr>
            </w:pPr>
          </w:p>
        </w:tc>
        <w:tc>
          <w:tcPr>
            <w:tcW w:w="1862" w:type="pct"/>
            <w:gridSpan w:val="2"/>
            <w:shd w:val="clear" w:color="auto" w:fill="auto"/>
          </w:tcPr>
          <w:p w14:paraId="28B2702B" w14:textId="77777777" w:rsidR="009E6DCF" w:rsidRPr="00EC61C3" w:rsidRDefault="009E6DCF" w:rsidP="00E45E02">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085FB4F" w14:textId="77777777" w:rsidR="009E6DCF" w:rsidRPr="00EC61C3" w:rsidRDefault="009E6DCF" w:rsidP="00E45E02">
            <w:pPr>
              <w:pStyle w:val="TAC"/>
              <w:keepNext w:val="0"/>
              <w:rPr>
                <w:rFonts w:cs="Arial"/>
                <w:szCs w:val="18"/>
              </w:rPr>
            </w:pPr>
            <w:r w:rsidRPr="00EC61C3">
              <w:rPr>
                <w:rFonts w:cs="Arial"/>
                <w:szCs w:val="18"/>
              </w:rPr>
              <w:t>dB</w:t>
            </w:r>
          </w:p>
        </w:tc>
        <w:tc>
          <w:tcPr>
            <w:tcW w:w="1748" w:type="pct"/>
            <w:shd w:val="clear" w:color="auto" w:fill="auto"/>
          </w:tcPr>
          <w:p w14:paraId="0F06EFCD" w14:textId="77777777" w:rsidR="009E6DCF" w:rsidRPr="00EC61C3" w:rsidRDefault="009E6DCF" w:rsidP="00E45E02">
            <w:pPr>
              <w:pStyle w:val="TAC"/>
              <w:keepNext w:val="0"/>
              <w:rPr>
                <w:rFonts w:cs="Arial"/>
                <w:szCs w:val="18"/>
              </w:rPr>
            </w:pPr>
            <w:r w:rsidRPr="00EC61C3">
              <w:rPr>
                <w:rFonts w:cs="Arial"/>
                <w:szCs w:val="18"/>
              </w:rPr>
              <w:t>4</w:t>
            </w:r>
          </w:p>
        </w:tc>
      </w:tr>
      <w:tr w:rsidR="009E6DCF" w:rsidRPr="00EC61C3" w14:paraId="2867F53E" w14:textId="77777777" w:rsidTr="00E45E02">
        <w:trPr>
          <w:trHeight w:val="50"/>
          <w:jc w:val="center"/>
        </w:trPr>
        <w:tc>
          <w:tcPr>
            <w:tcW w:w="809" w:type="pct"/>
            <w:vMerge/>
            <w:shd w:val="clear" w:color="auto" w:fill="auto"/>
          </w:tcPr>
          <w:p w14:paraId="28E8B480" w14:textId="77777777" w:rsidR="009E6DCF" w:rsidRPr="00EC61C3" w:rsidRDefault="009E6DCF" w:rsidP="00E45E02">
            <w:pPr>
              <w:pStyle w:val="TAL"/>
              <w:keepNext w:val="0"/>
              <w:rPr>
                <w:rFonts w:cs="Arial"/>
                <w:szCs w:val="18"/>
              </w:rPr>
            </w:pPr>
          </w:p>
        </w:tc>
        <w:tc>
          <w:tcPr>
            <w:tcW w:w="1862" w:type="pct"/>
            <w:gridSpan w:val="2"/>
            <w:shd w:val="clear" w:color="auto" w:fill="auto"/>
            <w:vAlign w:val="center"/>
          </w:tcPr>
          <w:p w14:paraId="0261654D" w14:textId="77777777" w:rsidR="009E6DCF" w:rsidRPr="00EC61C3" w:rsidRDefault="009E6DCF" w:rsidP="00E45E02">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6D77E36E" w14:textId="77777777" w:rsidR="009E6DCF" w:rsidRPr="00EC61C3" w:rsidRDefault="009E6DCF" w:rsidP="00E45E02">
            <w:pPr>
              <w:pStyle w:val="TAC"/>
              <w:keepNext w:val="0"/>
              <w:rPr>
                <w:rFonts w:eastAsia="?? ??" w:cs="Arial"/>
                <w:szCs w:val="18"/>
              </w:rPr>
            </w:pPr>
          </w:p>
        </w:tc>
        <w:tc>
          <w:tcPr>
            <w:tcW w:w="1748" w:type="pct"/>
            <w:shd w:val="clear" w:color="auto" w:fill="auto"/>
          </w:tcPr>
          <w:p w14:paraId="2B5CF677" w14:textId="77777777" w:rsidR="009E6DCF" w:rsidRPr="00EC61C3" w:rsidRDefault="009E6DCF" w:rsidP="00E45E02">
            <w:pPr>
              <w:pStyle w:val="TAC"/>
              <w:keepNext w:val="0"/>
              <w:rPr>
                <w:rFonts w:cs="Arial"/>
                <w:szCs w:val="18"/>
              </w:rPr>
            </w:pPr>
            <w:r w:rsidRPr="00EC61C3">
              <w:rPr>
                <w:rFonts w:eastAsia="?? ??" w:cs="Arial"/>
                <w:szCs w:val="18"/>
              </w:rPr>
              <w:t>REG bundle size</w:t>
            </w:r>
          </w:p>
        </w:tc>
      </w:tr>
      <w:tr w:rsidR="009E6DCF" w:rsidRPr="00EC61C3" w14:paraId="347E38E2" w14:textId="77777777" w:rsidTr="00E45E02">
        <w:trPr>
          <w:trHeight w:val="189"/>
          <w:jc w:val="center"/>
        </w:trPr>
        <w:tc>
          <w:tcPr>
            <w:tcW w:w="809" w:type="pct"/>
            <w:vMerge/>
            <w:shd w:val="clear" w:color="auto" w:fill="auto"/>
          </w:tcPr>
          <w:p w14:paraId="37382656" w14:textId="77777777" w:rsidR="009E6DCF" w:rsidRPr="00EC61C3" w:rsidRDefault="009E6DCF" w:rsidP="00E45E02">
            <w:pPr>
              <w:pStyle w:val="TAL"/>
              <w:keepNext w:val="0"/>
              <w:rPr>
                <w:rFonts w:cs="Arial"/>
                <w:szCs w:val="18"/>
              </w:rPr>
            </w:pPr>
          </w:p>
        </w:tc>
        <w:tc>
          <w:tcPr>
            <w:tcW w:w="1862" w:type="pct"/>
            <w:gridSpan w:val="2"/>
            <w:shd w:val="clear" w:color="auto" w:fill="auto"/>
            <w:vAlign w:val="center"/>
          </w:tcPr>
          <w:p w14:paraId="002390C8" w14:textId="77777777" w:rsidR="009E6DCF" w:rsidRPr="00EC61C3" w:rsidRDefault="009E6DCF" w:rsidP="00E45E02">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6F75EC78" w14:textId="77777777" w:rsidR="009E6DCF" w:rsidRPr="00EC61C3" w:rsidRDefault="009E6DCF" w:rsidP="00E45E02">
            <w:pPr>
              <w:pStyle w:val="TAC"/>
              <w:keepNext w:val="0"/>
              <w:rPr>
                <w:rFonts w:eastAsia="?? ??" w:cs="Arial"/>
                <w:szCs w:val="18"/>
              </w:rPr>
            </w:pPr>
          </w:p>
        </w:tc>
        <w:tc>
          <w:tcPr>
            <w:tcW w:w="1748" w:type="pct"/>
            <w:shd w:val="clear" w:color="auto" w:fill="auto"/>
          </w:tcPr>
          <w:p w14:paraId="19FDB10E" w14:textId="77777777" w:rsidR="009E6DCF" w:rsidRPr="00EC61C3" w:rsidRDefault="009E6DCF" w:rsidP="00E45E02">
            <w:pPr>
              <w:pStyle w:val="TAC"/>
              <w:keepNext w:val="0"/>
              <w:rPr>
                <w:rFonts w:cs="Arial"/>
                <w:szCs w:val="18"/>
              </w:rPr>
            </w:pPr>
            <w:r w:rsidRPr="00EC61C3">
              <w:rPr>
                <w:rFonts w:cs="Arial"/>
                <w:szCs w:val="18"/>
              </w:rPr>
              <w:t>6</w:t>
            </w:r>
          </w:p>
        </w:tc>
      </w:tr>
      <w:tr w:rsidR="009E6DCF" w:rsidRPr="00EC61C3" w14:paraId="042FC581" w14:textId="77777777" w:rsidTr="00E45E02">
        <w:trPr>
          <w:trHeight w:val="177"/>
          <w:jc w:val="center"/>
        </w:trPr>
        <w:tc>
          <w:tcPr>
            <w:tcW w:w="2671" w:type="pct"/>
            <w:gridSpan w:val="3"/>
            <w:shd w:val="clear" w:color="auto" w:fill="auto"/>
          </w:tcPr>
          <w:p w14:paraId="695904ED" w14:textId="77777777" w:rsidR="009E6DCF" w:rsidRPr="00EC61C3" w:rsidRDefault="009E6DCF" w:rsidP="00E45E02">
            <w:pPr>
              <w:pStyle w:val="TAL"/>
              <w:keepNext w:val="0"/>
              <w:rPr>
                <w:rFonts w:cs="Arial"/>
                <w:szCs w:val="18"/>
              </w:rPr>
            </w:pPr>
            <w:r w:rsidRPr="00EC61C3">
              <w:rPr>
                <w:rFonts w:cs="Arial"/>
                <w:szCs w:val="18"/>
              </w:rPr>
              <w:t>DRX Configuration</w:t>
            </w:r>
          </w:p>
        </w:tc>
        <w:tc>
          <w:tcPr>
            <w:tcW w:w="581" w:type="pct"/>
            <w:shd w:val="clear" w:color="auto" w:fill="auto"/>
          </w:tcPr>
          <w:p w14:paraId="171ED53D" w14:textId="77777777" w:rsidR="009E6DCF" w:rsidRPr="00EC61C3" w:rsidRDefault="009E6DCF" w:rsidP="00E45E02">
            <w:pPr>
              <w:pStyle w:val="TAC"/>
              <w:keepNext w:val="0"/>
              <w:rPr>
                <w:rFonts w:cs="Arial"/>
                <w:szCs w:val="18"/>
              </w:rPr>
            </w:pPr>
          </w:p>
        </w:tc>
        <w:tc>
          <w:tcPr>
            <w:tcW w:w="1748" w:type="pct"/>
            <w:shd w:val="clear" w:color="auto" w:fill="auto"/>
          </w:tcPr>
          <w:p w14:paraId="14E7302C" w14:textId="77777777" w:rsidR="009E6DCF" w:rsidRPr="00EC61C3" w:rsidRDefault="009E6DCF" w:rsidP="00E45E02">
            <w:pPr>
              <w:pStyle w:val="TAC"/>
              <w:keepNext w:val="0"/>
              <w:rPr>
                <w:rFonts w:cs="Arial"/>
                <w:iCs/>
                <w:szCs w:val="18"/>
              </w:rPr>
            </w:pPr>
            <w:r w:rsidRPr="00EC61C3">
              <w:rPr>
                <w:rFonts w:cs="v4.2.0"/>
              </w:rPr>
              <w:t>DRX.11</w:t>
            </w:r>
          </w:p>
        </w:tc>
      </w:tr>
      <w:tr w:rsidR="009E6DCF" w:rsidRPr="00EC61C3" w14:paraId="71A98F7A" w14:textId="77777777" w:rsidTr="00E45E02">
        <w:trPr>
          <w:trHeight w:val="165"/>
          <w:jc w:val="center"/>
        </w:trPr>
        <w:tc>
          <w:tcPr>
            <w:tcW w:w="2671" w:type="pct"/>
            <w:gridSpan w:val="3"/>
            <w:shd w:val="clear" w:color="auto" w:fill="auto"/>
          </w:tcPr>
          <w:p w14:paraId="37B89E36" w14:textId="77777777" w:rsidR="009E6DCF" w:rsidRPr="00EC61C3" w:rsidRDefault="009E6DCF" w:rsidP="00E45E02">
            <w:pPr>
              <w:pStyle w:val="TAL"/>
              <w:keepNext w:val="0"/>
              <w:rPr>
                <w:rFonts w:cs="Arial"/>
                <w:szCs w:val="18"/>
              </w:rPr>
            </w:pPr>
            <w:r w:rsidRPr="00EC61C3">
              <w:rPr>
                <w:rFonts w:cs="Arial"/>
                <w:szCs w:val="18"/>
              </w:rPr>
              <w:t xml:space="preserve">Gap pattern ID </w:t>
            </w:r>
          </w:p>
        </w:tc>
        <w:tc>
          <w:tcPr>
            <w:tcW w:w="581" w:type="pct"/>
            <w:shd w:val="clear" w:color="auto" w:fill="auto"/>
          </w:tcPr>
          <w:p w14:paraId="409A47DF" w14:textId="77777777" w:rsidR="009E6DCF" w:rsidRPr="00EC61C3" w:rsidRDefault="009E6DCF" w:rsidP="00E45E02">
            <w:pPr>
              <w:pStyle w:val="TAC"/>
              <w:keepNext w:val="0"/>
              <w:rPr>
                <w:rFonts w:cs="Arial"/>
                <w:szCs w:val="18"/>
              </w:rPr>
            </w:pPr>
          </w:p>
        </w:tc>
        <w:tc>
          <w:tcPr>
            <w:tcW w:w="1748" w:type="pct"/>
            <w:shd w:val="clear" w:color="auto" w:fill="auto"/>
          </w:tcPr>
          <w:p w14:paraId="79C41013" w14:textId="77777777" w:rsidR="009E6DCF" w:rsidRPr="00EC61C3" w:rsidRDefault="009E6DCF" w:rsidP="00E45E02">
            <w:pPr>
              <w:pStyle w:val="TAC"/>
              <w:keepNext w:val="0"/>
              <w:rPr>
                <w:rFonts w:cs="Arial"/>
                <w:iCs/>
                <w:szCs w:val="18"/>
              </w:rPr>
            </w:pPr>
            <w:r w:rsidRPr="00EC61C3">
              <w:rPr>
                <w:rFonts w:cs="Arial"/>
                <w:iCs/>
                <w:szCs w:val="18"/>
              </w:rPr>
              <w:t>N.A.</w:t>
            </w:r>
          </w:p>
        </w:tc>
      </w:tr>
      <w:tr w:rsidR="009E6DCF" w:rsidRPr="00EC61C3" w14:paraId="7E743CA2" w14:textId="77777777" w:rsidTr="00E45E02">
        <w:trPr>
          <w:trHeight w:val="50"/>
          <w:jc w:val="center"/>
        </w:trPr>
        <w:tc>
          <w:tcPr>
            <w:tcW w:w="2671" w:type="pct"/>
            <w:gridSpan w:val="3"/>
            <w:shd w:val="clear" w:color="auto" w:fill="auto"/>
          </w:tcPr>
          <w:p w14:paraId="10F22ECA" w14:textId="77777777" w:rsidR="009E6DCF" w:rsidRPr="00EC61C3" w:rsidRDefault="009E6DCF" w:rsidP="00E45E02">
            <w:pPr>
              <w:pStyle w:val="TAL"/>
              <w:keepNext w:val="0"/>
              <w:rPr>
                <w:rFonts w:cs="Arial"/>
                <w:szCs w:val="18"/>
              </w:rPr>
            </w:pPr>
            <w:r w:rsidRPr="00EC61C3">
              <w:rPr>
                <w:rFonts w:cs="Arial"/>
                <w:szCs w:val="18"/>
              </w:rPr>
              <w:t>Layer 3 filtering</w:t>
            </w:r>
          </w:p>
        </w:tc>
        <w:tc>
          <w:tcPr>
            <w:tcW w:w="581" w:type="pct"/>
            <w:shd w:val="clear" w:color="auto" w:fill="auto"/>
          </w:tcPr>
          <w:p w14:paraId="35F9AB6A" w14:textId="77777777" w:rsidR="009E6DCF" w:rsidRPr="00EC61C3" w:rsidRDefault="009E6DCF" w:rsidP="00E45E02">
            <w:pPr>
              <w:pStyle w:val="TAC"/>
              <w:keepNext w:val="0"/>
              <w:rPr>
                <w:rFonts w:cs="Arial"/>
                <w:szCs w:val="18"/>
              </w:rPr>
            </w:pPr>
          </w:p>
        </w:tc>
        <w:tc>
          <w:tcPr>
            <w:tcW w:w="1748" w:type="pct"/>
            <w:shd w:val="clear" w:color="auto" w:fill="auto"/>
          </w:tcPr>
          <w:p w14:paraId="4631C58B" w14:textId="77777777" w:rsidR="009E6DCF" w:rsidRPr="00EC61C3" w:rsidRDefault="009E6DCF" w:rsidP="00E45E02">
            <w:pPr>
              <w:pStyle w:val="TAC"/>
              <w:keepNext w:val="0"/>
              <w:rPr>
                <w:rFonts w:cs="Arial"/>
                <w:szCs w:val="18"/>
              </w:rPr>
            </w:pPr>
            <w:r w:rsidRPr="00EC61C3">
              <w:rPr>
                <w:rFonts w:cs="Arial"/>
                <w:i/>
                <w:iCs/>
                <w:szCs w:val="18"/>
              </w:rPr>
              <w:t>Enabled</w:t>
            </w:r>
          </w:p>
        </w:tc>
      </w:tr>
      <w:tr w:rsidR="009E6DCF" w:rsidRPr="00EC61C3" w14:paraId="36662868" w14:textId="77777777" w:rsidTr="00E45E02">
        <w:trPr>
          <w:trHeight w:val="165"/>
          <w:jc w:val="center"/>
        </w:trPr>
        <w:tc>
          <w:tcPr>
            <w:tcW w:w="2671" w:type="pct"/>
            <w:gridSpan w:val="3"/>
            <w:shd w:val="clear" w:color="auto" w:fill="auto"/>
          </w:tcPr>
          <w:p w14:paraId="4C471C92" w14:textId="77777777" w:rsidR="009E6DCF" w:rsidRPr="00EC61C3" w:rsidRDefault="009E6DCF" w:rsidP="00E45E02">
            <w:pPr>
              <w:pStyle w:val="TAL"/>
              <w:keepNext w:val="0"/>
              <w:rPr>
                <w:rFonts w:cs="Arial"/>
                <w:szCs w:val="18"/>
              </w:rPr>
            </w:pPr>
            <w:r w:rsidRPr="00EC61C3">
              <w:rPr>
                <w:rFonts w:cs="Arial"/>
                <w:szCs w:val="18"/>
              </w:rPr>
              <w:t>T310 timer</w:t>
            </w:r>
          </w:p>
        </w:tc>
        <w:tc>
          <w:tcPr>
            <w:tcW w:w="581" w:type="pct"/>
            <w:shd w:val="clear" w:color="auto" w:fill="auto"/>
          </w:tcPr>
          <w:p w14:paraId="5F1FE17B" w14:textId="77777777" w:rsidR="009E6DCF" w:rsidRPr="00EC61C3" w:rsidRDefault="009E6DCF" w:rsidP="00E45E02">
            <w:pPr>
              <w:pStyle w:val="TAC"/>
              <w:keepNext w:val="0"/>
              <w:rPr>
                <w:rFonts w:cs="Arial"/>
                <w:iCs/>
                <w:szCs w:val="18"/>
              </w:rPr>
            </w:pPr>
            <w:r w:rsidRPr="00EC61C3">
              <w:rPr>
                <w:rFonts w:cs="Arial"/>
                <w:iCs/>
                <w:szCs w:val="18"/>
              </w:rPr>
              <w:t>ms</w:t>
            </w:r>
          </w:p>
        </w:tc>
        <w:tc>
          <w:tcPr>
            <w:tcW w:w="1748" w:type="pct"/>
            <w:shd w:val="clear" w:color="auto" w:fill="auto"/>
          </w:tcPr>
          <w:p w14:paraId="651A20B8" w14:textId="77777777" w:rsidR="009E6DCF" w:rsidRPr="00EC61C3" w:rsidRDefault="009E6DCF" w:rsidP="00E45E02">
            <w:pPr>
              <w:pStyle w:val="TAC"/>
              <w:keepNext w:val="0"/>
              <w:rPr>
                <w:iCs/>
              </w:rPr>
            </w:pPr>
            <w:r w:rsidRPr="00EC61C3">
              <w:rPr>
                <w:iCs/>
              </w:rPr>
              <w:t>4000</w:t>
            </w:r>
          </w:p>
        </w:tc>
      </w:tr>
      <w:tr w:rsidR="009E6DCF" w:rsidRPr="00EC61C3" w14:paraId="0296591A" w14:textId="77777777" w:rsidTr="00E45E02">
        <w:trPr>
          <w:trHeight w:val="165"/>
          <w:jc w:val="center"/>
        </w:trPr>
        <w:tc>
          <w:tcPr>
            <w:tcW w:w="2671" w:type="pct"/>
            <w:gridSpan w:val="3"/>
            <w:shd w:val="clear" w:color="auto" w:fill="auto"/>
          </w:tcPr>
          <w:p w14:paraId="0828F766" w14:textId="77777777" w:rsidR="009E6DCF" w:rsidRPr="00EC61C3" w:rsidRDefault="009E6DCF" w:rsidP="00E45E02">
            <w:pPr>
              <w:pStyle w:val="TAL"/>
              <w:keepNext w:val="0"/>
              <w:rPr>
                <w:rFonts w:cs="Arial"/>
                <w:szCs w:val="18"/>
              </w:rPr>
            </w:pPr>
            <w:r w:rsidRPr="00EC61C3">
              <w:rPr>
                <w:rFonts w:cs="Arial"/>
                <w:szCs w:val="18"/>
              </w:rPr>
              <w:t>T311 timer</w:t>
            </w:r>
          </w:p>
        </w:tc>
        <w:tc>
          <w:tcPr>
            <w:tcW w:w="581" w:type="pct"/>
            <w:shd w:val="clear" w:color="auto" w:fill="auto"/>
          </w:tcPr>
          <w:p w14:paraId="26A7C0D3" w14:textId="77777777" w:rsidR="009E6DCF" w:rsidRPr="00EC61C3" w:rsidRDefault="009E6DCF" w:rsidP="00E45E02">
            <w:pPr>
              <w:pStyle w:val="TAC"/>
              <w:keepNext w:val="0"/>
              <w:rPr>
                <w:rFonts w:cs="Arial"/>
                <w:iCs/>
                <w:szCs w:val="18"/>
              </w:rPr>
            </w:pPr>
            <w:r w:rsidRPr="00EC61C3">
              <w:rPr>
                <w:rFonts w:cs="Arial"/>
                <w:szCs w:val="18"/>
              </w:rPr>
              <w:t>ms</w:t>
            </w:r>
          </w:p>
        </w:tc>
        <w:tc>
          <w:tcPr>
            <w:tcW w:w="1748" w:type="pct"/>
            <w:shd w:val="clear" w:color="auto" w:fill="auto"/>
          </w:tcPr>
          <w:p w14:paraId="0C9D1E0C" w14:textId="77777777" w:rsidR="009E6DCF" w:rsidRPr="00EC61C3" w:rsidRDefault="009E6DCF" w:rsidP="00E45E02">
            <w:pPr>
              <w:pStyle w:val="TAC"/>
              <w:keepNext w:val="0"/>
              <w:rPr>
                <w:i/>
                <w:iCs/>
              </w:rPr>
            </w:pPr>
            <w:r w:rsidRPr="00EC61C3">
              <w:t>1000</w:t>
            </w:r>
          </w:p>
        </w:tc>
      </w:tr>
      <w:tr w:rsidR="009E6DCF" w:rsidRPr="00EC61C3" w14:paraId="1279FFFB" w14:textId="77777777" w:rsidTr="00E45E02">
        <w:trPr>
          <w:trHeight w:val="165"/>
          <w:jc w:val="center"/>
        </w:trPr>
        <w:tc>
          <w:tcPr>
            <w:tcW w:w="2671" w:type="pct"/>
            <w:gridSpan w:val="3"/>
            <w:shd w:val="clear" w:color="auto" w:fill="auto"/>
          </w:tcPr>
          <w:p w14:paraId="5CE4EA66" w14:textId="77777777" w:rsidR="009E6DCF" w:rsidRPr="00EC61C3" w:rsidRDefault="009E6DCF" w:rsidP="00E45E02">
            <w:pPr>
              <w:pStyle w:val="TAL"/>
              <w:keepNext w:val="0"/>
              <w:rPr>
                <w:rFonts w:cs="Arial"/>
                <w:szCs w:val="18"/>
              </w:rPr>
            </w:pPr>
            <w:r w:rsidRPr="00EC61C3">
              <w:rPr>
                <w:rFonts w:cs="Arial"/>
                <w:szCs w:val="18"/>
              </w:rPr>
              <w:t>N310</w:t>
            </w:r>
          </w:p>
        </w:tc>
        <w:tc>
          <w:tcPr>
            <w:tcW w:w="581" w:type="pct"/>
            <w:shd w:val="clear" w:color="auto" w:fill="auto"/>
          </w:tcPr>
          <w:p w14:paraId="55012E7C" w14:textId="77777777" w:rsidR="009E6DCF" w:rsidRPr="00EC61C3" w:rsidRDefault="009E6DCF" w:rsidP="00E45E02">
            <w:pPr>
              <w:pStyle w:val="TAC"/>
              <w:keepNext w:val="0"/>
              <w:rPr>
                <w:rFonts w:cs="Arial"/>
                <w:szCs w:val="18"/>
              </w:rPr>
            </w:pPr>
          </w:p>
        </w:tc>
        <w:tc>
          <w:tcPr>
            <w:tcW w:w="1748" w:type="pct"/>
            <w:shd w:val="clear" w:color="auto" w:fill="auto"/>
          </w:tcPr>
          <w:p w14:paraId="29613D50" w14:textId="77777777" w:rsidR="009E6DCF" w:rsidRPr="00EC61C3" w:rsidRDefault="009E6DCF" w:rsidP="00E45E02">
            <w:pPr>
              <w:pStyle w:val="TAC"/>
              <w:keepNext w:val="0"/>
            </w:pPr>
            <w:r w:rsidRPr="00EC61C3">
              <w:t>1</w:t>
            </w:r>
          </w:p>
        </w:tc>
      </w:tr>
      <w:tr w:rsidR="009E6DCF" w:rsidRPr="00EC61C3" w14:paraId="6AEAC265" w14:textId="77777777" w:rsidTr="00E45E02">
        <w:trPr>
          <w:trHeight w:val="165"/>
          <w:jc w:val="center"/>
        </w:trPr>
        <w:tc>
          <w:tcPr>
            <w:tcW w:w="2671" w:type="pct"/>
            <w:gridSpan w:val="3"/>
            <w:shd w:val="clear" w:color="auto" w:fill="auto"/>
          </w:tcPr>
          <w:p w14:paraId="6D5DF275" w14:textId="77777777" w:rsidR="009E6DCF" w:rsidRPr="00EC61C3" w:rsidRDefault="009E6DCF" w:rsidP="00E45E02">
            <w:pPr>
              <w:pStyle w:val="TAL"/>
              <w:keepNext w:val="0"/>
              <w:rPr>
                <w:rFonts w:cs="Arial"/>
                <w:szCs w:val="18"/>
              </w:rPr>
            </w:pPr>
            <w:r w:rsidRPr="00EC61C3">
              <w:rPr>
                <w:rFonts w:cs="Arial"/>
                <w:szCs w:val="18"/>
              </w:rPr>
              <w:t>N311</w:t>
            </w:r>
          </w:p>
        </w:tc>
        <w:tc>
          <w:tcPr>
            <w:tcW w:w="581" w:type="pct"/>
            <w:shd w:val="clear" w:color="auto" w:fill="auto"/>
          </w:tcPr>
          <w:p w14:paraId="482B6E23" w14:textId="77777777" w:rsidR="009E6DCF" w:rsidRPr="00EC61C3" w:rsidRDefault="009E6DCF" w:rsidP="00E45E02">
            <w:pPr>
              <w:pStyle w:val="TAC"/>
              <w:keepNext w:val="0"/>
              <w:rPr>
                <w:rFonts w:cs="Arial"/>
                <w:szCs w:val="18"/>
              </w:rPr>
            </w:pPr>
          </w:p>
        </w:tc>
        <w:tc>
          <w:tcPr>
            <w:tcW w:w="1748" w:type="pct"/>
            <w:shd w:val="clear" w:color="auto" w:fill="auto"/>
          </w:tcPr>
          <w:p w14:paraId="452D0377" w14:textId="77777777" w:rsidR="009E6DCF" w:rsidRPr="00EC61C3" w:rsidRDefault="009E6DCF" w:rsidP="00E45E02">
            <w:pPr>
              <w:pStyle w:val="TAC"/>
              <w:keepNext w:val="0"/>
            </w:pPr>
            <w:r w:rsidRPr="00EC61C3">
              <w:t>1</w:t>
            </w:r>
          </w:p>
        </w:tc>
      </w:tr>
      <w:tr w:rsidR="009E6DCF" w:rsidRPr="00EC61C3" w14:paraId="1C200D75" w14:textId="77777777" w:rsidTr="00E45E02">
        <w:trPr>
          <w:trHeight w:val="62"/>
          <w:jc w:val="center"/>
        </w:trPr>
        <w:tc>
          <w:tcPr>
            <w:tcW w:w="1623" w:type="pct"/>
            <w:gridSpan w:val="2"/>
            <w:shd w:val="clear" w:color="auto" w:fill="auto"/>
            <w:vAlign w:val="center"/>
          </w:tcPr>
          <w:p w14:paraId="4B30988C" w14:textId="77777777" w:rsidR="009E6DCF" w:rsidRPr="00EC61C3" w:rsidRDefault="009E6DCF" w:rsidP="00E45E02">
            <w:pPr>
              <w:pStyle w:val="TAL"/>
              <w:keepNext w:val="0"/>
              <w:rPr>
                <w:rFonts w:cs="Arial"/>
                <w:bCs/>
                <w:szCs w:val="18"/>
              </w:rPr>
            </w:pPr>
            <w:r w:rsidRPr="00EC61C3">
              <w:rPr>
                <w:rFonts w:cs="Arial"/>
                <w:szCs w:val="18"/>
              </w:rPr>
              <w:t>CSI-RS for CSI reporting</w:t>
            </w:r>
          </w:p>
        </w:tc>
        <w:tc>
          <w:tcPr>
            <w:tcW w:w="1048" w:type="pct"/>
            <w:shd w:val="clear" w:color="auto" w:fill="auto"/>
          </w:tcPr>
          <w:p w14:paraId="22591671" w14:textId="77777777" w:rsidR="009E6DCF" w:rsidRPr="00EC61C3" w:rsidRDefault="009E6DCF" w:rsidP="00E45E02">
            <w:pPr>
              <w:pStyle w:val="TAL"/>
              <w:keepNext w:val="0"/>
              <w:rPr>
                <w:rFonts w:cs="Arial"/>
                <w:szCs w:val="18"/>
              </w:rPr>
            </w:pPr>
            <w:r w:rsidRPr="00EC61C3">
              <w:rPr>
                <w:rFonts w:cs="Arial"/>
                <w:szCs w:val="18"/>
              </w:rPr>
              <w:t>Config 1, 2</w:t>
            </w:r>
          </w:p>
        </w:tc>
        <w:tc>
          <w:tcPr>
            <w:tcW w:w="581" w:type="pct"/>
            <w:shd w:val="clear" w:color="auto" w:fill="auto"/>
          </w:tcPr>
          <w:p w14:paraId="4EBEAFE3" w14:textId="77777777" w:rsidR="009E6DCF" w:rsidRPr="00EC61C3" w:rsidRDefault="009E6DCF" w:rsidP="00E45E02">
            <w:pPr>
              <w:pStyle w:val="TAC"/>
              <w:keepNext w:val="0"/>
              <w:rPr>
                <w:rFonts w:cs="Arial"/>
                <w:szCs w:val="18"/>
              </w:rPr>
            </w:pPr>
          </w:p>
        </w:tc>
        <w:tc>
          <w:tcPr>
            <w:tcW w:w="1748" w:type="pct"/>
            <w:shd w:val="clear" w:color="auto" w:fill="auto"/>
          </w:tcPr>
          <w:p w14:paraId="046E7235" w14:textId="77777777" w:rsidR="009E6DCF" w:rsidRPr="00EC61C3" w:rsidRDefault="009E6DCF" w:rsidP="00E45E02">
            <w:pPr>
              <w:pStyle w:val="TAC"/>
              <w:keepNext w:val="0"/>
              <w:rPr>
                <w:rFonts w:cs="Arial"/>
                <w:szCs w:val="18"/>
              </w:rPr>
            </w:pPr>
            <w:r w:rsidRPr="00EC61C3">
              <w:rPr>
                <w:rFonts w:cs="Arial"/>
                <w:szCs w:val="18"/>
              </w:rPr>
              <w:t>CSI-RS.3.1 TDD</w:t>
            </w:r>
          </w:p>
        </w:tc>
      </w:tr>
      <w:tr w:rsidR="009E6DCF" w:rsidRPr="00EC61C3" w14:paraId="489F4518" w14:textId="77777777" w:rsidTr="00E45E02">
        <w:trPr>
          <w:trHeight w:val="62"/>
          <w:jc w:val="center"/>
        </w:trPr>
        <w:tc>
          <w:tcPr>
            <w:tcW w:w="2671" w:type="pct"/>
            <w:gridSpan w:val="3"/>
            <w:shd w:val="clear" w:color="auto" w:fill="auto"/>
            <w:vAlign w:val="center"/>
          </w:tcPr>
          <w:p w14:paraId="14B10FCF" w14:textId="77777777" w:rsidR="009E6DCF" w:rsidRPr="00EC61C3" w:rsidRDefault="009E6DCF" w:rsidP="00E45E02">
            <w:pPr>
              <w:pStyle w:val="TAL"/>
              <w:keepNext w:val="0"/>
              <w:rPr>
                <w:rFonts w:cs="Arial"/>
                <w:szCs w:val="18"/>
              </w:rPr>
            </w:pPr>
            <w:r w:rsidRPr="00EC61C3">
              <w:t>TCI states for PDCCH/PDSCH</w:t>
            </w:r>
          </w:p>
        </w:tc>
        <w:tc>
          <w:tcPr>
            <w:tcW w:w="581" w:type="pct"/>
            <w:shd w:val="clear" w:color="auto" w:fill="auto"/>
          </w:tcPr>
          <w:p w14:paraId="67B8248E" w14:textId="77777777" w:rsidR="009E6DCF" w:rsidRPr="00EC61C3" w:rsidRDefault="009E6DCF" w:rsidP="00E45E02">
            <w:pPr>
              <w:pStyle w:val="TAC"/>
              <w:keepNext w:val="0"/>
              <w:rPr>
                <w:rFonts w:cs="Arial"/>
                <w:szCs w:val="18"/>
              </w:rPr>
            </w:pPr>
          </w:p>
        </w:tc>
        <w:tc>
          <w:tcPr>
            <w:tcW w:w="1748" w:type="pct"/>
            <w:shd w:val="clear" w:color="auto" w:fill="auto"/>
          </w:tcPr>
          <w:p w14:paraId="1E5F49CF" w14:textId="77777777" w:rsidR="009E6DCF" w:rsidRPr="00EC61C3" w:rsidRDefault="009E6DCF" w:rsidP="00E45E02">
            <w:pPr>
              <w:pStyle w:val="TAC"/>
              <w:keepNext w:val="0"/>
              <w:rPr>
                <w:rFonts w:cs="Arial"/>
                <w:szCs w:val="18"/>
              </w:rPr>
            </w:pPr>
            <w:r w:rsidRPr="00EC61C3">
              <w:rPr>
                <w:rFonts w:eastAsia="MS Mincho"/>
              </w:rPr>
              <w:t>TCI.State.2</w:t>
            </w:r>
          </w:p>
        </w:tc>
      </w:tr>
      <w:tr w:rsidR="009E6DCF" w:rsidRPr="00EC61C3" w14:paraId="6237D9C5" w14:textId="77777777" w:rsidTr="00E45E02">
        <w:trPr>
          <w:trHeight w:val="62"/>
          <w:jc w:val="center"/>
        </w:trPr>
        <w:tc>
          <w:tcPr>
            <w:tcW w:w="1623" w:type="pct"/>
            <w:gridSpan w:val="2"/>
            <w:shd w:val="clear" w:color="auto" w:fill="auto"/>
            <w:vAlign w:val="center"/>
          </w:tcPr>
          <w:p w14:paraId="212A7AB8" w14:textId="77777777" w:rsidR="009E6DCF" w:rsidRPr="00EC61C3" w:rsidRDefault="009E6DCF" w:rsidP="00E45E02">
            <w:pPr>
              <w:pStyle w:val="TAL"/>
              <w:keepNext w:val="0"/>
              <w:rPr>
                <w:rFonts w:cs="Arial"/>
                <w:szCs w:val="18"/>
              </w:rPr>
            </w:pPr>
            <w:r w:rsidRPr="00EC61C3">
              <w:t>CSI-RS for tracking</w:t>
            </w:r>
          </w:p>
        </w:tc>
        <w:tc>
          <w:tcPr>
            <w:tcW w:w="1048" w:type="pct"/>
            <w:shd w:val="clear" w:color="auto" w:fill="auto"/>
          </w:tcPr>
          <w:p w14:paraId="75B2A5E1" w14:textId="77777777" w:rsidR="009E6DCF" w:rsidRPr="00EC61C3" w:rsidRDefault="009E6DCF" w:rsidP="00E45E02">
            <w:pPr>
              <w:pStyle w:val="TAL"/>
              <w:keepNext w:val="0"/>
              <w:rPr>
                <w:rFonts w:cs="Arial"/>
                <w:szCs w:val="18"/>
              </w:rPr>
            </w:pPr>
            <w:r w:rsidRPr="00EC61C3">
              <w:t>Config 1, 2</w:t>
            </w:r>
          </w:p>
        </w:tc>
        <w:tc>
          <w:tcPr>
            <w:tcW w:w="581" w:type="pct"/>
            <w:shd w:val="clear" w:color="auto" w:fill="auto"/>
          </w:tcPr>
          <w:p w14:paraId="61929C0D" w14:textId="77777777" w:rsidR="009E6DCF" w:rsidRPr="00EC61C3" w:rsidRDefault="009E6DCF" w:rsidP="00E45E02">
            <w:pPr>
              <w:pStyle w:val="TAC"/>
              <w:keepNext w:val="0"/>
              <w:rPr>
                <w:rFonts w:cs="Arial"/>
                <w:szCs w:val="18"/>
              </w:rPr>
            </w:pPr>
          </w:p>
        </w:tc>
        <w:tc>
          <w:tcPr>
            <w:tcW w:w="1748" w:type="pct"/>
            <w:shd w:val="clear" w:color="auto" w:fill="auto"/>
          </w:tcPr>
          <w:p w14:paraId="50798D8A" w14:textId="77777777" w:rsidR="009E6DCF" w:rsidRPr="00EC61C3" w:rsidRDefault="009E6DCF" w:rsidP="00E45E02">
            <w:pPr>
              <w:pStyle w:val="TAC"/>
              <w:keepNext w:val="0"/>
              <w:rPr>
                <w:rFonts w:cs="Arial"/>
                <w:szCs w:val="18"/>
              </w:rPr>
            </w:pPr>
            <w:r w:rsidRPr="00EC61C3">
              <w:rPr>
                <w:szCs w:val="18"/>
              </w:rPr>
              <w:t>TRS.2.1 TDD</w:t>
            </w:r>
          </w:p>
        </w:tc>
      </w:tr>
      <w:tr w:rsidR="009E6DCF" w:rsidRPr="00EC61C3" w14:paraId="4413801F" w14:textId="77777777" w:rsidTr="00E45E02">
        <w:trPr>
          <w:trHeight w:val="165"/>
          <w:jc w:val="center"/>
        </w:trPr>
        <w:tc>
          <w:tcPr>
            <w:tcW w:w="2671" w:type="pct"/>
            <w:gridSpan w:val="3"/>
            <w:shd w:val="clear" w:color="auto" w:fill="auto"/>
          </w:tcPr>
          <w:p w14:paraId="13AA5753" w14:textId="77777777" w:rsidR="009E6DCF" w:rsidRPr="00EC61C3" w:rsidRDefault="009E6DCF" w:rsidP="00E45E02">
            <w:pPr>
              <w:pStyle w:val="TAL"/>
              <w:keepNext w:val="0"/>
              <w:rPr>
                <w:rFonts w:cs="Arial"/>
                <w:szCs w:val="18"/>
              </w:rPr>
            </w:pPr>
            <w:r w:rsidRPr="00EC61C3">
              <w:rPr>
                <w:rFonts w:cs="Arial"/>
                <w:szCs w:val="18"/>
              </w:rPr>
              <w:t>T1</w:t>
            </w:r>
          </w:p>
        </w:tc>
        <w:tc>
          <w:tcPr>
            <w:tcW w:w="581" w:type="pct"/>
            <w:shd w:val="clear" w:color="auto" w:fill="auto"/>
          </w:tcPr>
          <w:p w14:paraId="08E4CF31"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4CED3B94"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7B9B581A" w14:textId="77777777" w:rsidTr="00E45E02">
        <w:trPr>
          <w:trHeight w:val="177"/>
          <w:jc w:val="center"/>
        </w:trPr>
        <w:tc>
          <w:tcPr>
            <w:tcW w:w="2671" w:type="pct"/>
            <w:gridSpan w:val="3"/>
            <w:shd w:val="clear" w:color="auto" w:fill="auto"/>
          </w:tcPr>
          <w:p w14:paraId="3B26F98F" w14:textId="77777777" w:rsidR="009E6DCF" w:rsidRPr="00EC61C3" w:rsidRDefault="009E6DCF" w:rsidP="00E45E02">
            <w:pPr>
              <w:pStyle w:val="TAL"/>
              <w:keepNext w:val="0"/>
              <w:rPr>
                <w:rFonts w:cs="Arial"/>
                <w:szCs w:val="18"/>
              </w:rPr>
            </w:pPr>
            <w:r w:rsidRPr="00EC61C3">
              <w:rPr>
                <w:rFonts w:cs="Arial"/>
                <w:szCs w:val="18"/>
              </w:rPr>
              <w:t>T2</w:t>
            </w:r>
          </w:p>
        </w:tc>
        <w:tc>
          <w:tcPr>
            <w:tcW w:w="581" w:type="pct"/>
            <w:shd w:val="clear" w:color="auto" w:fill="auto"/>
          </w:tcPr>
          <w:p w14:paraId="6140A3B0"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07D46E62"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2F9A8E1F" w14:textId="77777777" w:rsidTr="00E45E02">
        <w:trPr>
          <w:trHeight w:val="165"/>
          <w:jc w:val="center"/>
        </w:trPr>
        <w:tc>
          <w:tcPr>
            <w:tcW w:w="2671" w:type="pct"/>
            <w:gridSpan w:val="3"/>
            <w:shd w:val="clear" w:color="auto" w:fill="auto"/>
          </w:tcPr>
          <w:p w14:paraId="118FC79F" w14:textId="77777777" w:rsidR="009E6DCF" w:rsidRPr="00EC61C3" w:rsidRDefault="009E6DCF" w:rsidP="00E45E02">
            <w:pPr>
              <w:pStyle w:val="TAL"/>
              <w:keepNext w:val="0"/>
              <w:rPr>
                <w:rFonts w:cs="Arial"/>
                <w:szCs w:val="18"/>
              </w:rPr>
            </w:pPr>
            <w:r w:rsidRPr="00EC61C3">
              <w:rPr>
                <w:rFonts w:cs="Arial"/>
                <w:szCs w:val="18"/>
              </w:rPr>
              <w:t>T3</w:t>
            </w:r>
          </w:p>
        </w:tc>
        <w:tc>
          <w:tcPr>
            <w:tcW w:w="581" w:type="pct"/>
            <w:shd w:val="clear" w:color="auto" w:fill="auto"/>
          </w:tcPr>
          <w:p w14:paraId="53E9E113"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4E6C663A" w14:textId="77777777" w:rsidR="009E6DCF" w:rsidRPr="00EC61C3" w:rsidRDefault="009E6DCF" w:rsidP="00E45E02">
            <w:pPr>
              <w:pStyle w:val="TAC"/>
              <w:keepNext w:val="0"/>
              <w:rPr>
                <w:rFonts w:cs="Arial"/>
                <w:szCs w:val="18"/>
              </w:rPr>
            </w:pPr>
            <w:r w:rsidRPr="00EC61C3">
              <w:rPr>
                <w:rFonts w:cs="Arial"/>
                <w:szCs w:val="18"/>
              </w:rPr>
              <w:t>2.8</w:t>
            </w:r>
          </w:p>
        </w:tc>
      </w:tr>
      <w:tr w:rsidR="009E6DCF" w:rsidRPr="00EC61C3" w14:paraId="6037BEC9" w14:textId="77777777" w:rsidTr="00E45E02">
        <w:trPr>
          <w:trHeight w:val="165"/>
          <w:jc w:val="center"/>
        </w:trPr>
        <w:tc>
          <w:tcPr>
            <w:tcW w:w="2671" w:type="pct"/>
            <w:gridSpan w:val="3"/>
            <w:shd w:val="clear" w:color="auto" w:fill="auto"/>
          </w:tcPr>
          <w:p w14:paraId="574B06F0" w14:textId="77777777" w:rsidR="009E6DCF" w:rsidRPr="00EC61C3" w:rsidRDefault="009E6DCF" w:rsidP="00E45E02">
            <w:pPr>
              <w:pStyle w:val="TAL"/>
              <w:keepNext w:val="0"/>
              <w:rPr>
                <w:rFonts w:cs="Arial"/>
                <w:szCs w:val="18"/>
              </w:rPr>
            </w:pPr>
            <w:r w:rsidRPr="00EC61C3">
              <w:rPr>
                <w:rFonts w:cs="Arial"/>
                <w:szCs w:val="18"/>
              </w:rPr>
              <w:t>T4</w:t>
            </w:r>
          </w:p>
        </w:tc>
        <w:tc>
          <w:tcPr>
            <w:tcW w:w="581" w:type="pct"/>
            <w:shd w:val="clear" w:color="auto" w:fill="auto"/>
          </w:tcPr>
          <w:p w14:paraId="7456108F"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24C622F4" w14:textId="77777777" w:rsidR="009E6DCF" w:rsidRPr="00EC61C3" w:rsidRDefault="009E6DCF" w:rsidP="00E45E02">
            <w:pPr>
              <w:pStyle w:val="TAC"/>
              <w:keepNext w:val="0"/>
              <w:rPr>
                <w:rFonts w:cs="Arial"/>
                <w:szCs w:val="18"/>
              </w:rPr>
            </w:pPr>
            <w:r w:rsidRPr="00EC61C3">
              <w:rPr>
                <w:rFonts w:cs="Arial"/>
                <w:szCs w:val="18"/>
              </w:rPr>
              <w:t>0.2</w:t>
            </w:r>
          </w:p>
        </w:tc>
      </w:tr>
      <w:tr w:rsidR="009E6DCF" w:rsidRPr="00EC61C3" w14:paraId="7B094412" w14:textId="77777777" w:rsidTr="00E45E02">
        <w:trPr>
          <w:trHeight w:val="165"/>
          <w:jc w:val="center"/>
        </w:trPr>
        <w:tc>
          <w:tcPr>
            <w:tcW w:w="2671" w:type="pct"/>
            <w:gridSpan w:val="3"/>
            <w:shd w:val="clear" w:color="auto" w:fill="auto"/>
          </w:tcPr>
          <w:p w14:paraId="559EFE2F" w14:textId="77777777" w:rsidR="009E6DCF" w:rsidRPr="00EC61C3" w:rsidRDefault="009E6DCF" w:rsidP="00E45E02">
            <w:pPr>
              <w:pStyle w:val="TAL"/>
              <w:keepNext w:val="0"/>
              <w:rPr>
                <w:rFonts w:cs="Arial"/>
                <w:szCs w:val="18"/>
              </w:rPr>
            </w:pPr>
            <w:r w:rsidRPr="00EC61C3">
              <w:rPr>
                <w:rFonts w:cs="Arial"/>
                <w:szCs w:val="18"/>
              </w:rPr>
              <w:t>T5</w:t>
            </w:r>
          </w:p>
        </w:tc>
        <w:tc>
          <w:tcPr>
            <w:tcW w:w="581" w:type="pct"/>
            <w:shd w:val="clear" w:color="auto" w:fill="auto"/>
          </w:tcPr>
          <w:p w14:paraId="4F8A30C2"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037D5A99" w14:textId="77777777" w:rsidR="009E6DCF" w:rsidRPr="00EC61C3" w:rsidRDefault="009E6DCF" w:rsidP="00E45E02">
            <w:pPr>
              <w:pStyle w:val="TAC"/>
              <w:keepNext w:val="0"/>
              <w:rPr>
                <w:rFonts w:cs="Arial"/>
                <w:szCs w:val="18"/>
              </w:rPr>
            </w:pPr>
            <w:r w:rsidRPr="00EC61C3">
              <w:rPr>
                <w:rFonts w:cs="Arial"/>
                <w:szCs w:val="18"/>
              </w:rPr>
              <w:t>3.88</w:t>
            </w:r>
          </w:p>
        </w:tc>
      </w:tr>
      <w:tr w:rsidR="009E6DCF" w:rsidRPr="00EC61C3" w14:paraId="53A0B913" w14:textId="77777777" w:rsidTr="00E45E02">
        <w:trPr>
          <w:trHeight w:val="165"/>
          <w:jc w:val="center"/>
        </w:trPr>
        <w:tc>
          <w:tcPr>
            <w:tcW w:w="2671" w:type="pct"/>
            <w:gridSpan w:val="3"/>
            <w:shd w:val="clear" w:color="auto" w:fill="auto"/>
          </w:tcPr>
          <w:p w14:paraId="2D8551FD" w14:textId="77777777" w:rsidR="009E6DCF" w:rsidRPr="00EC61C3" w:rsidRDefault="009E6DCF" w:rsidP="00E45E02">
            <w:pPr>
              <w:pStyle w:val="TAL"/>
              <w:keepNext w:val="0"/>
              <w:rPr>
                <w:rFonts w:cs="Arial"/>
                <w:szCs w:val="18"/>
              </w:rPr>
            </w:pPr>
            <w:r w:rsidRPr="00EC61C3">
              <w:rPr>
                <w:rFonts w:cs="Arial"/>
                <w:szCs w:val="18"/>
              </w:rPr>
              <w:t>D1</w:t>
            </w:r>
          </w:p>
        </w:tc>
        <w:tc>
          <w:tcPr>
            <w:tcW w:w="581" w:type="pct"/>
            <w:shd w:val="clear" w:color="auto" w:fill="auto"/>
          </w:tcPr>
          <w:p w14:paraId="6EA71CAA" w14:textId="77777777" w:rsidR="009E6DCF" w:rsidRPr="00EC61C3" w:rsidRDefault="009E6DCF" w:rsidP="00E45E02">
            <w:pPr>
              <w:pStyle w:val="TAC"/>
              <w:keepNext w:val="0"/>
              <w:rPr>
                <w:rFonts w:cs="Arial"/>
                <w:szCs w:val="18"/>
              </w:rPr>
            </w:pPr>
            <w:r w:rsidRPr="00EC61C3">
              <w:rPr>
                <w:rFonts w:cs="Arial"/>
                <w:szCs w:val="18"/>
              </w:rPr>
              <w:t>s</w:t>
            </w:r>
          </w:p>
        </w:tc>
        <w:tc>
          <w:tcPr>
            <w:tcW w:w="1748" w:type="pct"/>
            <w:shd w:val="clear" w:color="auto" w:fill="auto"/>
          </w:tcPr>
          <w:p w14:paraId="1C03AA15" w14:textId="77777777" w:rsidR="009E6DCF" w:rsidRPr="00EC61C3" w:rsidRDefault="009E6DCF" w:rsidP="00E45E02">
            <w:pPr>
              <w:pStyle w:val="TAC"/>
              <w:keepNext w:val="0"/>
              <w:rPr>
                <w:rFonts w:cs="Arial"/>
                <w:szCs w:val="18"/>
              </w:rPr>
            </w:pPr>
            <w:r w:rsidRPr="00EC61C3">
              <w:rPr>
                <w:rFonts w:cs="Arial"/>
                <w:szCs w:val="18"/>
              </w:rPr>
              <w:t>3.84</w:t>
            </w:r>
          </w:p>
        </w:tc>
      </w:tr>
      <w:tr w:rsidR="009E6DCF" w:rsidRPr="00EC61C3" w14:paraId="590B5056" w14:textId="77777777" w:rsidTr="00E45E02">
        <w:trPr>
          <w:trHeight w:val="687"/>
          <w:jc w:val="center"/>
        </w:trPr>
        <w:tc>
          <w:tcPr>
            <w:tcW w:w="5000" w:type="pct"/>
            <w:gridSpan w:val="5"/>
          </w:tcPr>
          <w:p w14:paraId="57E8F8C0" w14:textId="77777777" w:rsidR="009E6DCF" w:rsidRPr="00EC61C3" w:rsidRDefault="009E6DCF" w:rsidP="00E45E02">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1F9BB857" w14:textId="77777777" w:rsidR="009E6DCF" w:rsidRPr="00EC61C3" w:rsidRDefault="009E6DCF" w:rsidP="00E45E02">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33FBAC3C" w14:textId="77777777" w:rsidR="009E6DCF" w:rsidRPr="00EC61C3" w:rsidRDefault="009E6DCF" w:rsidP="00E45E02">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2215EB94" w14:textId="77777777" w:rsidR="009E6DCF" w:rsidRPr="00EC61C3" w:rsidRDefault="009E6DCF" w:rsidP="009E6DCF"/>
    <w:p w14:paraId="3DFB5BAA" w14:textId="77777777" w:rsidR="009E6DCF" w:rsidRPr="00EC61C3" w:rsidRDefault="009E6DCF" w:rsidP="009E6DCF">
      <w:pPr>
        <w:pStyle w:val="TH"/>
      </w:pPr>
      <w:r w:rsidRPr="00EC61C3">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E6DCF" w:rsidRPr="00EC61C3" w14:paraId="42037C3D" w14:textId="77777777" w:rsidTr="00E45E02">
        <w:trPr>
          <w:cantSplit/>
          <w:trHeight w:val="136"/>
          <w:jc w:val="center"/>
        </w:trPr>
        <w:tc>
          <w:tcPr>
            <w:tcW w:w="3987" w:type="dxa"/>
            <w:gridSpan w:val="2"/>
            <w:vMerge w:val="restart"/>
            <w:tcBorders>
              <w:top w:val="single" w:sz="4" w:space="0" w:color="auto"/>
              <w:left w:val="single" w:sz="4" w:space="0" w:color="auto"/>
            </w:tcBorders>
          </w:tcPr>
          <w:p w14:paraId="6EF86CDC" w14:textId="77777777" w:rsidR="009E6DCF" w:rsidRPr="00EC61C3" w:rsidRDefault="009E6DCF" w:rsidP="00E45E02">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4B752789" w14:textId="77777777" w:rsidR="009E6DCF" w:rsidRPr="00EC61C3" w:rsidRDefault="009E6DCF" w:rsidP="00E45E02">
            <w:pPr>
              <w:pStyle w:val="TAH"/>
              <w:rPr>
                <w:rFonts w:cs="Arial"/>
                <w:szCs w:val="18"/>
              </w:rPr>
            </w:pPr>
            <w:r w:rsidRPr="00EC61C3">
              <w:rPr>
                <w:rFonts w:cs="Arial"/>
                <w:szCs w:val="18"/>
              </w:rPr>
              <w:t>Unit</w:t>
            </w:r>
          </w:p>
        </w:tc>
        <w:tc>
          <w:tcPr>
            <w:tcW w:w="3196" w:type="dxa"/>
            <w:gridSpan w:val="5"/>
            <w:tcBorders>
              <w:top w:val="single" w:sz="4" w:space="0" w:color="auto"/>
            </w:tcBorders>
          </w:tcPr>
          <w:p w14:paraId="687A9719" w14:textId="77777777" w:rsidR="009E6DCF" w:rsidRPr="00EC61C3" w:rsidRDefault="009E6DCF" w:rsidP="00E45E02">
            <w:pPr>
              <w:pStyle w:val="TAH"/>
              <w:rPr>
                <w:rFonts w:cs="Arial"/>
                <w:szCs w:val="18"/>
              </w:rPr>
            </w:pPr>
            <w:r w:rsidRPr="00EC61C3">
              <w:rPr>
                <w:rFonts w:cs="Arial"/>
                <w:szCs w:val="18"/>
              </w:rPr>
              <w:t>Test 1</w:t>
            </w:r>
          </w:p>
        </w:tc>
      </w:tr>
      <w:tr w:rsidR="009E6DCF" w:rsidRPr="00EC61C3" w14:paraId="4D596F68" w14:textId="77777777" w:rsidTr="00E45E02">
        <w:trPr>
          <w:cantSplit/>
          <w:trHeight w:val="154"/>
          <w:jc w:val="center"/>
        </w:trPr>
        <w:tc>
          <w:tcPr>
            <w:tcW w:w="3987" w:type="dxa"/>
            <w:gridSpan w:val="2"/>
            <w:vMerge/>
            <w:tcBorders>
              <w:left w:val="single" w:sz="4" w:space="0" w:color="auto"/>
              <w:bottom w:val="single" w:sz="4" w:space="0" w:color="auto"/>
            </w:tcBorders>
          </w:tcPr>
          <w:p w14:paraId="1AC2080E" w14:textId="77777777" w:rsidR="009E6DCF" w:rsidRPr="00EC61C3" w:rsidRDefault="009E6DCF" w:rsidP="00E45E02">
            <w:pPr>
              <w:pStyle w:val="TAH"/>
              <w:rPr>
                <w:rFonts w:cs="Arial"/>
                <w:szCs w:val="18"/>
              </w:rPr>
            </w:pPr>
          </w:p>
        </w:tc>
        <w:tc>
          <w:tcPr>
            <w:tcW w:w="798" w:type="dxa"/>
            <w:vMerge/>
            <w:tcBorders>
              <w:bottom w:val="single" w:sz="4" w:space="0" w:color="auto"/>
            </w:tcBorders>
          </w:tcPr>
          <w:p w14:paraId="20BBB709" w14:textId="77777777" w:rsidR="009E6DCF" w:rsidRPr="00EC61C3" w:rsidRDefault="009E6DCF" w:rsidP="00E45E02">
            <w:pPr>
              <w:pStyle w:val="TAH"/>
              <w:rPr>
                <w:rFonts w:cs="Arial"/>
                <w:szCs w:val="18"/>
              </w:rPr>
            </w:pPr>
          </w:p>
        </w:tc>
        <w:tc>
          <w:tcPr>
            <w:tcW w:w="619" w:type="dxa"/>
            <w:tcBorders>
              <w:bottom w:val="single" w:sz="4" w:space="0" w:color="auto"/>
            </w:tcBorders>
          </w:tcPr>
          <w:p w14:paraId="5C69A5B7" w14:textId="77777777" w:rsidR="009E6DCF" w:rsidRPr="00EC61C3" w:rsidRDefault="009E6DCF" w:rsidP="00E45E02">
            <w:pPr>
              <w:pStyle w:val="TAH"/>
              <w:rPr>
                <w:rFonts w:cs="Arial"/>
                <w:szCs w:val="18"/>
              </w:rPr>
            </w:pPr>
            <w:r w:rsidRPr="00EC61C3">
              <w:rPr>
                <w:rFonts w:cs="Arial"/>
                <w:szCs w:val="18"/>
              </w:rPr>
              <w:t>T1</w:t>
            </w:r>
          </w:p>
        </w:tc>
        <w:tc>
          <w:tcPr>
            <w:tcW w:w="620" w:type="dxa"/>
            <w:tcBorders>
              <w:bottom w:val="single" w:sz="4" w:space="0" w:color="auto"/>
            </w:tcBorders>
          </w:tcPr>
          <w:p w14:paraId="5C074854" w14:textId="77777777" w:rsidR="009E6DCF" w:rsidRPr="00EC61C3" w:rsidRDefault="009E6DCF" w:rsidP="00E45E02">
            <w:pPr>
              <w:pStyle w:val="TAH"/>
              <w:rPr>
                <w:rFonts w:cs="Arial"/>
                <w:szCs w:val="18"/>
              </w:rPr>
            </w:pPr>
            <w:r w:rsidRPr="00EC61C3">
              <w:rPr>
                <w:rFonts w:cs="Arial"/>
                <w:szCs w:val="18"/>
              </w:rPr>
              <w:t>T2</w:t>
            </w:r>
          </w:p>
        </w:tc>
        <w:tc>
          <w:tcPr>
            <w:tcW w:w="619" w:type="dxa"/>
            <w:tcBorders>
              <w:bottom w:val="single" w:sz="4" w:space="0" w:color="auto"/>
            </w:tcBorders>
          </w:tcPr>
          <w:p w14:paraId="1E6E991B" w14:textId="77777777" w:rsidR="009E6DCF" w:rsidRPr="00EC61C3" w:rsidRDefault="009E6DCF" w:rsidP="00E45E02">
            <w:pPr>
              <w:pStyle w:val="TAH"/>
              <w:rPr>
                <w:rFonts w:cs="Arial"/>
                <w:szCs w:val="18"/>
              </w:rPr>
            </w:pPr>
            <w:r w:rsidRPr="00EC61C3">
              <w:rPr>
                <w:rFonts w:cs="Arial"/>
                <w:szCs w:val="18"/>
              </w:rPr>
              <w:t>T3</w:t>
            </w:r>
          </w:p>
        </w:tc>
        <w:tc>
          <w:tcPr>
            <w:tcW w:w="620" w:type="dxa"/>
            <w:tcBorders>
              <w:bottom w:val="single" w:sz="4" w:space="0" w:color="auto"/>
            </w:tcBorders>
          </w:tcPr>
          <w:p w14:paraId="13F46B71" w14:textId="77777777" w:rsidR="009E6DCF" w:rsidRPr="00EC61C3" w:rsidRDefault="009E6DCF" w:rsidP="00E45E02">
            <w:pPr>
              <w:pStyle w:val="TAH"/>
              <w:rPr>
                <w:rFonts w:cs="Arial"/>
                <w:szCs w:val="18"/>
              </w:rPr>
            </w:pPr>
            <w:r w:rsidRPr="00EC61C3">
              <w:rPr>
                <w:rFonts w:cs="Arial"/>
                <w:szCs w:val="18"/>
              </w:rPr>
              <w:t>T4</w:t>
            </w:r>
          </w:p>
        </w:tc>
        <w:tc>
          <w:tcPr>
            <w:tcW w:w="718" w:type="dxa"/>
            <w:tcBorders>
              <w:bottom w:val="single" w:sz="4" w:space="0" w:color="auto"/>
            </w:tcBorders>
          </w:tcPr>
          <w:p w14:paraId="22CA7E3B" w14:textId="77777777" w:rsidR="009E6DCF" w:rsidRPr="00EC61C3" w:rsidRDefault="009E6DCF" w:rsidP="00E45E02">
            <w:pPr>
              <w:pStyle w:val="TAH"/>
              <w:rPr>
                <w:rFonts w:cs="Arial"/>
                <w:szCs w:val="18"/>
              </w:rPr>
            </w:pPr>
            <w:r w:rsidRPr="00EC61C3">
              <w:rPr>
                <w:rFonts w:cs="Arial"/>
                <w:szCs w:val="18"/>
              </w:rPr>
              <w:t>T5</w:t>
            </w:r>
          </w:p>
        </w:tc>
      </w:tr>
      <w:tr w:rsidR="009E6DCF" w:rsidRPr="00EC61C3" w14:paraId="526957C8" w14:textId="77777777" w:rsidTr="00E45E02">
        <w:trPr>
          <w:cantSplit/>
          <w:trHeight w:val="199"/>
          <w:jc w:val="center"/>
        </w:trPr>
        <w:tc>
          <w:tcPr>
            <w:tcW w:w="3987" w:type="dxa"/>
            <w:gridSpan w:val="2"/>
          </w:tcPr>
          <w:p w14:paraId="7B13B7AD" w14:textId="77777777" w:rsidR="009E6DCF" w:rsidRPr="00EC61C3" w:rsidRDefault="009E6DCF" w:rsidP="00E45E02">
            <w:pPr>
              <w:pStyle w:val="TAL"/>
              <w:rPr>
                <w:rFonts w:eastAsia="?? ??"/>
              </w:rPr>
            </w:pPr>
            <w:r w:rsidRPr="00EC61C3">
              <w:rPr>
                <w:rFonts w:cs="v4.2.0"/>
              </w:rPr>
              <w:t>AoA setup</w:t>
            </w:r>
          </w:p>
          <w:p w14:paraId="3E7A7251" w14:textId="77777777" w:rsidR="009E6DCF" w:rsidRPr="00EC61C3" w:rsidRDefault="009E6DCF" w:rsidP="00E45E02">
            <w:pPr>
              <w:pStyle w:val="TAL"/>
              <w:rPr>
                <w:rFonts w:cs="Arial"/>
                <w:szCs w:val="18"/>
              </w:rPr>
            </w:pPr>
          </w:p>
        </w:tc>
        <w:tc>
          <w:tcPr>
            <w:tcW w:w="798" w:type="dxa"/>
          </w:tcPr>
          <w:p w14:paraId="7A805AAC" w14:textId="77777777" w:rsidR="009E6DCF" w:rsidRPr="00EC61C3" w:rsidRDefault="009E6DCF" w:rsidP="00E45E02">
            <w:pPr>
              <w:pStyle w:val="TAC"/>
              <w:rPr>
                <w:rFonts w:cs="Arial"/>
                <w:szCs w:val="18"/>
              </w:rPr>
            </w:pPr>
          </w:p>
        </w:tc>
        <w:tc>
          <w:tcPr>
            <w:tcW w:w="3196" w:type="dxa"/>
            <w:gridSpan w:val="5"/>
            <w:vAlign w:val="center"/>
          </w:tcPr>
          <w:p w14:paraId="2923831A" w14:textId="77777777" w:rsidR="009E6DCF" w:rsidRPr="00EC61C3" w:rsidRDefault="009E6DCF" w:rsidP="00E45E02">
            <w:pPr>
              <w:pStyle w:val="TAC"/>
              <w:rPr>
                <w:rFonts w:eastAsia="MS Mincho" w:cs="Arial"/>
                <w:szCs w:val="18"/>
              </w:rPr>
            </w:pPr>
            <w:r w:rsidRPr="00EC61C3">
              <w:rPr>
                <w:rFonts w:eastAsia="MS Mincho"/>
              </w:rPr>
              <w:t>Setup 1 defined in A.3.15</w:t>
            </w:r>
          </w:p>
        </w:tc>
      </w:tr>
      <w:tr w:rsidR="009E6DCF" w:rsidRPr="00EC61C3" w14:paraId="143BF2AE" w14:textId="77777777" w:rsidTr="00E45E02">
        <w:trPr>
          <w:cantSplit/>
          <w:trHeight w:val="136"/>
          <w:jc w:val="center"/>
        </w:trPr>
        <w:tc>
          <w:tcPr>
            <w:tcW w:w="3987" w:type="dxa"/>
            <w:gridSpan w:val="2"/>
            <w:tcBorders>
              <w:left w:val="single" w:sz="4" w:space="0" w:color="auto"/>
              <w:bottom w:val="single" w:sz="4" w:space="0" w:color="auto"/>
            </w:tcBorders>
            <w:vAlign w:val="center"/>
          </w:tcPr>
          <w:p w14:paraId="2E597D9B" w14:textId="77777777" w:rsidR="009E6DCF" w:rsidRPr="00EC61C3" w:rsidRDefault="009E6DCF" w:rsidP="00E45E02">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3A347701" w14:textId="77777777" w:rsidR="009E6DCF" w:rsidRPr="00EC61C3" w:rsidRDefault="009E6DCF" w:rsidP="00E45E02">
            <w:pPr>
              <w:pStyle w:val="TAC"/>
              <w:rPr>
                <w:rFonts w:cs="Arial"/>
                <w:szCs w:val="18"/>
              </w:rPr>
            </w:pPr>
          </w:p>
        </w:tc>
        <w:tc>
          <w:tcPr>
            <w:tcW w:w="3196" w:type="dxa"/>
            <w:gridSpan w:val="5"/>
            <w:shd w:val="clear" w:color="auto" w:fill="auto"/>
            <w:vAlign w:val="center"/>
          </w:tcPr>
          <w:p w14:paraId="09C63716" w14:textId="77777777" w:rsidR="009E6DCF" w:rsidRPr="00EC61C3" w:rsidRDefault="009E6DCF" w:rsidP="00E45E02">
            <w:pPr>
              <w:pStyle w:val="TAC"/>
              <w:rPr>
                <w:rFonts w:cs="Arial"/>
                <w:szCs w:val="18"/>
              </w:rPr>
            </w:pPr>
            <w:r w:rsidRPr="00EC61C3">
              <w:rPr>
                <w:lang w:val="en-US"/>
              </w:rPr>
              <w:t>Rough</w:t>
            </w:r>
          </w:p>
        </w:tc>
      </w:tr>
      <w:tr w:rsidR="009E6DCF" w:rsidRPr="00EC61C3" w14:paraId="60BA944A" w14:textId="77777777" w:rsidTr="00E45E02">
        <w:trPr>
          <w:cantSplit/>
          <w:trHeight w:val="136"/>
          <w:jc w:val="center"/>
        </w:trPr>
        <w:tc>
          <w:tcPr>
            <w:tcW w:w="3987" w:type="dxa"/>
            <w:gridSpan w:val="2"/>
            <w:tcBorders>
              <w:left w:val="single" w:sz="4" w:space="0" w:color="auto"/>
              <w:bottom w:val="single" w:sz="4" w:space="0" w:color="auto"/>
            </w:tcBorders>
          </w:tcPr>
          <w:p w14:paraId="5AD9ACB7" w14:textId="77777777" w:rsidR="009E6DCF" w:rsidRPr="00EC61C3" w:rsidRDefault="009E6DCF" w:rsidP="00E45E02">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BC3C876" w14:textId="77777777" w:rsidR="009E6DCF" w:rsidRPr="00EC61C3" w:rsidRDefault="009E6DCF" w:rsidP="00E45E02">
            <w:pPr>
              <w:pStyle w:val="TAC"/>
              <w:rPr>
                <w:rFonts w:cs="Arial"/>
                <w:szCs w:val="18"/>
              </w:rPr>
            </w:pPr>
            <w:r w:rsidRPr="00EC61C3">
              <w:rPr>
                <w:rFonts w:cs="Arial"/>
                <w:szCs w:val="18"/>
              </w:rPr>
              <w:t>dB</w:t>
            </w:r>
          </w:p>
        </w:tc>
        <w:tc>
          <w:tcPr>
            <w:tcW w:w="3196" w:type="dxa"/>
            <w:gridSpan w:val="5"/>
            <w:shd w:val="clear" w:color="auto" w:fill="auto"/>
            <w:vAlign w:val="center"/>
          </w:tcPr>
          <w:p w14:paraId="50EE4ADB" w14:textId="77777777" w:rsidR="009E6DCF" w:rsidRPr="00EC61C3" w:rsidRDefault="009E6DCF" w:rsidP="00E45E02">
            <w:pPr>
              <w:pStyle w:val="TAC"/>
              <w:rPr>
                <w:rFonts w:cs="Arial"/>
                <w:szCs w:val="18"/>
              </w:rPr>
            </w:pPr>
            <w:r w:rsidRPr="00EC61C3">
              <w:rPr>
                <w:rFonts w:cs="Arial"/>
                <w:szCs w:val="18"/>
              </w:rPr>
              <w:t>4</w:t>
            </w:r>
          </w:p>
        </w:tc>
      </w:tr>
      <w:tr w:rsidR="009E6DCF" w:rsidRPr="00EC61C3" w14:paraId="79160EC9" w14:textId="77777777" w:rsidTr="00E45E02">
        <w:trPr>
          <w:cantSplit/>
          <w:trHeight w:val="145"/>
          <w:jc w:val="center"/>
        </w:trPr>
        <w:tc>
          <w:tcPr>
            <w:tcW w:w="3987" w:type="dxa"/>
            <w:gridSpan w:val="2"/>
            <w:tcBorders>
              <w:left w:val="single" w:sz="4" w:space="0" w:color="auto"/>
              <w:bottom w:val="single" w:sz="4" w:space="0" w:color="auto"/>
            </w:tcBorders>
          </w:tcPr>
          <w:p w14:paraId="70D7C7D3" w14:textId="77777777" w:rsidR="009E6DCF" w:rsidRPr="00EC61C3" w:rsidRDefault="009E6DCF" w:rsidP="00E45E02">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2119EDE7" w14:textId="77777777" w:rsidR="009E6DCF" w:rsidRPr="00EC61C3" w:rsidRDefault="009E6DCF" w:rsidP="00E45E02">
            <w:pPr>
              <w:pStyle w:val="TAC"/>
              <w:rPr>
                <w:rFonts w:cs="Arial"/>
                <w:szCs w:val="18"/>
              </w:rPr>
            </w:pPr>
            <w:r w:rsidRPr="00EC61C3">
              <w:rPr>
                <w:rFonts w:cs="Arial"/>
                <w:szCs w:val="18"/>
              </w:rPr>
              <w:t>dB</w:t>
            </w:r>
          </w:p>
        </w:tc>
        <w:tc>
          <w:tcPr>
            <w:tcW w:w="3196" w:type="dxa"/>
            <w:gridSpan w:val="5"/>
            <w:shd w:val="clear" w:color="auto" w:fill="auto"/>
            <w:vAlign w:val="center"/>
          </w:tcPr>
          <w:p w14:paraId="7AC88152" w14:textId="77777777" w:rsidR="009E6DCF" w:rsidRPr="00EC61C3" w:rsidRDefault="009E6DCF" w:rsidP="00E45E02">
            <w:pPr>
              <w:pStyle w:val="TAC"/>
              <w:rPr>
                <w:rFonts w:cs="Arial"/>
                <w:szCs w:val="18"/>
              </w:rPr>
            </w:pPr>
            <w:r w:rsidRPr="00EC61C3">
              <w:rPr>
                <w:rFonts w:cs="Arial"/>
                <w:szCs w:val="18"/>
              </w:rPr>
              <w:t>0</w:t>
            </w:r>
          </w:p>
        </w:tc>
      </w:tr>
      <w:tr w:rsidR="009E6DCF" w:rsidRPr="00EC61C3" w14:paraId="253103C6" w14:textId="77777777" w:rsidTr="00E45E02">
        <w:trPr>
          <w:cantSplit/>
          <w:trHeight w:val="136"/>
          <w:jc w:val="center"/>
        </w:trPr>
        <w:tc>
          <w:tcPr>
            <w:tcW w:w="3987" w:type="dxa"/>
            <w:gridSpan w:val="2"/>
            <w:tcBorders>
              <w:left w:val="single" w:sz="4" w:space="0" w:color="auto"/>
              <w:bottom w:val="single" w:sz="4" w:space="0" w:color="auto"/>
            </w:tcBorders>
          </w:tcPr>
          <w:p w14:paraId="5E4239B7" w14:textId="77777777" w:rsidR="009E6DCF" w:rsidRPr="00EC61C3" w:rsidRDefault="009E6DCF" w:rsidP="00E45E02">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2DAD15B2"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64261CF0" w14:textId="77777777" w:rsidR="009E6DCF" w:rsidRPr="00EC61C3" w:rsidRDefault="009E6DCF" w:rsidP="00E45E02">
            <w:pPr>
              <w:pStyle w:val="TAC"/>
              <w:rPr>
                <w:rFonts w:cs="Arial"/>
                <w:szCs w:val="18"/>
              </w:rPr>
            </w:pPr>
            <w:r w:rsidRPr="00EC61C3">
              <w:rPr>
                <w:rFonts w:cs="Arial"/>
                <w:szCs w:val="18"/>
              </w:rPr>
              <w:t>0</w:t>
            </w:r>
          </w:p>
        </w:tc>
      </w:tr>
      <w:tr w:rsidR="009E6DCF" w:rsidRPr="00EC61C3" w14:paraId="540C699F" w14:textId="77777777" w:rsidTr="00E45E02">
        <w:trPr>
          <w:cantSplit/>
          <w:trHeight w:val="136"/>
          <w:jc w:val="center"/>
        </w:trPr>
        <w:tc>
          <w:tcPr>
            <w:tcW w:w="3987" w:type="dxa"/>
            <w:gridSpan w:val="2"/>
            <w:tcBorders>
              <w:left w:val="single" w:sz="4" w:space="0" w:color="auto"/>
              <w:bottom w:val="single" w:sz="4" w:space="0" w:color="auto"/>
            </w:tcBorders>
          </w:tcPr>
          <w:p w14:paraId="646A7B93" w14:textId="77777777" w:rsidR="009E6DCF" w:rsidRPr="00EC61C3" w:rsidRDefault="009E6DCF" w:rsidP="00E45E02">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4139C87"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5F68D6FC" w14:textId="77777777" w:rsidR="009E6DCF" w:rsidRPr="00EC61C3" w:rsidRDefault="009E6DCF" w:rsidP="00E45E02">
            <w:pPr>
              <w:pStyle w:val="TAC"/>
              <w:rPr>
                <w:rFonts w:cs="Arial"/>
                <w:szCs w:val="18"/>
              </w:rPr>
            </w:pPr>
          </w:p>
        </w:tc>
      </w:tr>
      <w:tr w:rsidR="009E6DCF" w:rsidRPr="00EC61C3" w14:paraId="08727781" w14:textId="77777777" w:rsidTr="00E45E02">
        <w:trPr>
          <w:cantSplit/>
          <w:trHeight w:val="145"/>
          <w:jc w:val="center"/>
        </w:trPr>
        <w:tc>
          <w:tcPr>
            <w:tcW w:w="3987" w:type="dxa"/>
            <w:gridSpan w:val="2"/>
            <w:tcBorders>
              <w:left w:val="single" w:sz="4" w:space="0" w:color="auto"/>
              <w:bottom w:val="single" w:sz="4" w:space="0" w:color="auto"/>
            </w:tcBorders>
          </w:tcPr>
          <w:p w14:paraId="7B3CDE10" w14:textId="77777777" w:rsidR="009E6DCF" w:rsidRPr="00EC61C3" w:rsidRDefault="009E6DCF" w:rsidP="00E45E02">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691FFBD4"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0B0CE323" w14:textId="77777777" w:rsidR="009E6DCF" w:rsidRPr="00EC61C3" w:rsidRDefault="009E6DCF" w:rsidP="00E45E02">
            <w:pPr>
              <w:pStyle w:val="TAC"/>
              <w:rPr>
                <w:rFonts w:cs="Arial"/>
                <w:szCs w:val="18"/>
              </w:rPr>
            </w:pPr>
          </w:p>
        </w:tc>
      </w:tr>
      <w:tr w:rsidR="009E6DCF" w:rsidRPr="00EC61C3" w14:paraId="56AF962E" w14:textId="77777777" w:rsidTr="00E45E02">
        <w:trPr>
          <w:cantSplit/>
          <w:trHeight w:val="136"/>
          <w:jc w:val="center"/>
        </w:trPr>
        <w:tc>
          <w:tcPr>
            <w:tcW w:w="3987" w:type="dxa"/>
            <w:gridSpan w:val="2"/>
            <w:tcBorders>
              <w:left w:val="single" w:sz="4" w:space="0" w:color="auto"/>
              <w:bottom w:val="single" w:sz="4" w:space="0" w:color="auto"/>
            </w:tcBorders>
          </w:tcPr>
          <w:p w14:paraId="2A5F55C6" w14:textId="77777777" w:rsidR="009E6DCF" w:rsidRPr="00EC61C3" w:rsidRDefault="009E6DCF" w:rsidP="00E45E02">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266A5277"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57EA6849" w14:textId="77777777" w:rsidR="009E6DCF" w:rsidRPr="00EC61C3" w:rsidRDefault="009E6DCF" w:rsidP="00E45E02">
            <w:pPr>
              <w:pStyle w:val="TAC"/>
              <w:rPr>
                <w:rFonts w:cs="Arial"/>
                <w:szCs w:val="18"/>
              </w:rPr>
            </w:pPr>
          </w:p>
        </w:tc>
      </w:tr>
      <w:tr w:rsidR="009E6DCF" w:rsidRPr="00EC61C3" w14:paraId="7518B7B3" w14:textId="77777777" w:rsidTr="00E45E02">
        <w:trPr>
          <w:cantSplit/>
          <w:trHeight w:val="136"/>
          <w:jc w:val="center"/>
        </w:trPr>
        <w:tc>
          <w:tcPr>
            <w:tcW w:w="3987" w:type="dxa"/>
            <w:gridSpan w:val="2"/>
            <w:tcBorders>
              <w:left w:val="single" w:sz="4" w:space="0" w:color="auto"/>
              <w:bottom w:val="single" w:sz="4" w:space="0" w:color="auto"/>
            </w:tcBorders>
          </w:tcPr>
          <w:p w14:paraId="29213E80" w14:textId="77777777" w:rsidR="009E6DCF" w:rsidRPr="00EC61C3" w:rsidRDefault="009E6DCF" w:rsidP="00E45E02">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7B677B87"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4BFAF1BD" w14:textId="77777777" w:rsidR="009E6DCF" w:rsidRPr="00EC61C3" w:rsidRDefault="009E6DCF" w:rsidP="00E45E02">
            <w:pPr>
              <w:pStyle w:val="TAC"/>
              <w:rPr>
                <w:rFonts w:cs="Arial"/>
                <w:szCs w:val="18"/>
              </w:rPr>
            </w:pPr>
          </w:p>
        </w:tc>
      </w:tr>
      <w:tr w:rsidR="009E6DCF" w:rsidRPr="00EC61C3" w14:paraId="599EE31F" w14:textId="77777777" w:rsidTr="00E45E02">
        <w:trPr>
          <w:cantSplit/>
          <w:trHeight w:val="136"/>
          <w:jc w:val="center"/>
        </w:trPr>
        <w:tc>
          <w:tcPr>
            <w:tcW w:w="3987" w:type="dxa"/>
            <w:gridSpan w:val="2"/>
            <w:tcBorders>
              <w:left w:val="single" w:sz="4" w:space="0" w:color="auto"/>
              <w:bottom w:val="single" w:sz="4" w:space="0" w:color="auto"/>
            </w:tcBorders>
          </w:tcPr>
          <w:p w14:paraId="504C3846" w14:textId="77777777" w:rsidR="009E6DCF" w:rsidRPr="00EC61C3" w:rsidRDefault="009E6DCF" w:rsidP="00E45E02">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1717C527"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05F315FB" w14:textId="77777777" w:rsidR="009E6DCF" w:rsidRPr="00EC61C3" w:rsidRDefault="009E6DCF" w:rsidP="00E45E02">
            <w:pPr>
              <w:pStyle w:val="TAC"/>
              <w:rPr>
                <w:rFonts w:cs="Arial"/>
                <w:szCs w:val="18"/>
              </w:rPr>
            </w:pPr>
          </w:p>
        </w:tc>
      </w:tr>
      <w:tr w:rsidR="009E6DCF" w:rsidRPr="00EC61C3" w14:paraId="1A0F6317" w14:textId="77777777" w:rsidTr="00E45E02">
        <w:trPr>
          <w:cantSplit/>
          <w:trHeight w:val="136"/>
          <w:jc w:val="center"/>
        </w:trPr>
        <w:tc>
          <w:tcPr>
            <w:tcW w:w="3987" w:type="dxa"/>
            <w:gridSpan w:val="2"/>
            <w:tcBorders>
              <w:left w:val="single" w:sz="4" w:space="0" w:color="auto"/>
              <w:bottom w:val="single" w:sz="4" w:space="0" w:color="auto"/>
            </w:tcBorders>
          </w:tcPr>
          <w:p w14:paraId="3F7C0B28" w14:textId="77777777" w:rsidR="009E6DCF" w:rsidRPr="00EC61C3" w:rsidRDefault="009E6DCF" w:rsidP="00E45E02">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14C4D0C8" w14:textId="77777777" w:rsidR="009E6DCF" w:rsidRPr="00EC61C3" w:rsidRDefault="009E6DCF"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5D8A3490" w14:textId="77777777" w:rsidR="009E6DCF" w:rsidRPr="00EC61C3" w:rsidRDefault="009E6DCF" w:rsidP="00E45E02">
            <w:pPr>
              <w:pStyle w:val="TAC"/>
              <w:rPr>
                <w:rFonts w:cs="Arial"/>
                <w:szCs w:val="18"/>
              </w:rPr>
            </w:pPr>
          </w:p>
        </w:tc>
      </w:tr>
      <w:tr w:rsidR="009E6DCF" w:rsidRPr="00EC61C3" w14:paraId="7C581D28" w14:textId="77777777" w:rsidTr="00E45E02">
        <w:trPr>
          <w:cantSplit/>
          <w:trHeight w:val="149"/>
          <w:jc w:val="center"/>
        </w:trPr>
        <w:tc>
          <w:tcPr>
            <w:tcW w:w="2071" w:type="dxa"/>
          </w:tcPr>
          <w:p w14:paraId="5B59169C" w14:textId="77777777" w:rsidR="009E6DCF" w:rsidRPr="00EC61C3" w:rsidRDefault="009E6DCF" w:rsidP="00E45E02">
            <w:pPr>
              <w:pStyle w:val="TAL"/>
              <w:rPr>
                <w:rFonts w:cs="Arial"/>
                <w:szCs w:val="18"/>
              </w:rPr>
            </w:pPr>
            <w:r w:rsidRPr="00EC61C3">
              <w:rPr>
                <w:rFonts w:eastAsia="?? ??" w:cs="Arial"/>
                <w:szCs w:val="18"/>
              </w:rPr>
              <w:t>ssb-Index 0 SNR</w:t>
            </w:r>
          </w:p>
        </w:tc>
        <w:tc>
          <w:tcPr>
            <w:tcW w:w="1916" w:type="dxa"/>
          </w:tcPr>
          <w:p w14:paraId="03C553CA" w14:textId="77777777" w:rsidR="009E6DCF" w:rsidRPr="00EC61C3" w:rsidRDefault="009E6DCF" w:rsidP="00E45E02">
            <w:pPr>
              <w:pStyle w:val="TAL"/>
              <w:rPr>
                <w:rFonts w:cs="Arial"/>
                <w:szCs w:val="18"/>
              </w:rPr>
            </w:pPr>
            <w:r w:rsidRPr="00EC61C3">
              <w:rPr>
                <w:rFonts w:cs="Arial"/>
                <w:szCs w:val="18"/>
              </w:rPr>
              <w:t>Config 1, 2</w:t>
            </w:r>
          </w:p>
        </w:tc>
        <w:tc>
          <w:tcPr>
            <w:tcW w:w="798" w:type="dxa"/>
            <w:vMerge w:val="restart"/>
          </w:tcPr>
          <w:p w14:paraId="442C1C30" w14:textId="77777777" w:rsidR="009E6DCF" w:rsidRPr="00EC61C3" w:rsidRDefault="009E6DCF" w:rsidP="00E45E02">
            <w:pPr>
              <w:pStyle w:val="TAC"/>
              <w:rPr>
                <w:rFonts w:cs="Arial"/>
                <w:szCs w:val="18"/>
              </w:rPr>
            </w:pPr>
            <w:r w:rsidRPr="00EC61C3">
              <w:rPr>
                <w:rFonts w:cs="Arial"/>
                <w:szCs w:val="18"/>
              </w:rPr>
              <w:t>dB</w:t>
            </w:r>
          </w:p>
        </w:tc>
        <w:tc>
          <w:tcPr>
            <w:tcW w:w="619" w:type="dxa"/>
          </w:tcPr>
          <w:p w14:paraId="6B4232EE" w14:textId="77777777" w:rsidR="009E6DCF" w:rsidRPr="00EC61C3" w:rsidRDefault="009E6DCF" w:rsidP="00E45E02">
            <w:pPr>
              <w:pStyle w:val="TAC"/>
              <w:rPr>
                <w:b/>
              </w:rPr>
            </w:pPr>
            <w:r w:rsidRPr="00EC61C3">
              <w:rPr>
                <w:rFonts w:eastAsia="MS Mincho"/>
              </w:rPr>
              <w:t>2</w:t>
            </w:r>
            <w:r w:rsidRPr="00EC61C3">
              <w:rPr>
                <w:vertAlign w:val="superscript"/>
              </w:rPr>
              <w:t>Note 6</w:t>
            </w:r>
          </w:p>
        </w:tc>
        <w:tc>
          <w:tcPr>
            <w:tcW w:w="620" w:type="dxa"/>
          </w:tcPr>
          <w:p w14:paraId="65A8B7F7" w14:textId="77777777" w:rsidR="009E6DCF" w:rsidRPr="00EC61C3" w:rsidRDefault="009E6DCF" w:rsidP="00E45E02">
            <w:pPr>
              <w:pStyle w:val="TAC"/>
            </w:pPr>
            <w:r w:rsidRPr="00EC61C3">
              <w:rPr>
                <w:rFonts w:eastAsia="MS Mincho"/>
              </w:rPr>
              <w:t>-6</w:t>
            </w:r>
            <w:r w:rsidRPr="00EC61C3">
              <w:rPr>
                <w:vertAlign w:val="superscript"/>
              </w:rPr>
              <w:t>Note 6</w:t>
            </w:r>
          </w:p>
        </w:tc>
        <w:tc>
          <w:tcPr>
            <w:tcW w:w="619" w:type="dxa"/>
          </w:tcPr>
          <w:p w14:paraId="14A660F7" w14:textId="77777777" w:rsidR="009E6DCF" w:rsidRPr="00EC61C3" w:rsidRDefault="009E6DCF" w:rsidP="00E45E02">
            <w:pPr>
              <w:pStyle w:val="TAC"/>
              <w:rPr>
                <w:b/>
              </w:rPr>
            </w:pPr>
            <w:r w:rsidRPr="00EC61C3">
              <w:rPr>
                <w:rFonts w:eastAsia="MS Mincho"/>
              </w:rPr>
              <w:t>-15</w:t>
            </w:r>
          </w:p>
        </w:tc>
        <w:tc>
          <w:tcPr>
            <w:tcW w:w="620" w:type="dxa"/>
          </w:tcPr>
          <w:p w14:paraId="4DE29C3A" w14:textId="77777777" w:rsidR="009E6DCF" w:rsidRPr="00EC61C3" w:rsidRDefault="009E6DCF" w:rsidP="00E45E02">
            <w:pPr>
              <w:pStyle w:val="TAC"/>
            </w:pPr>
            <w:r w:rsidRPr="00EC61C3">
              <w:t>-4.5</w:t>
            </w:r>
          </w:p>
        </w:tc>
        <w:tc>
          <w:tcPr>
            <w:tcW w:w="718" w:type="dxa"/>
          </w:tcPr>
          <w:p w14:paraId="09903544" w14:textId="77777777" w:rsidR="009E6DCF" w:rsidRPr="00EC61C3" w:rsidRDefault="009E6DCF" w:rsidP="00E45E02">
            <w:pPr>
              <w:pStyle w:val="TAC"/>
              <w:rPr>
                <w:b/>
              </w:rPr>
            </w:pPr>
            <w:r w:rsidRPr="00EC61C3">
              <w:rPr>
                <w:rFonts w:eastAsia="MS Mincho"/>
              </w:rPr>
              <w:t>2</w:t>
            </w:r>
            <w:r w:rsidRPr="00EC61C3">
              <w:rPr>
                <w:vertAlign w:val="superscript"/>
              </w:rPr>
              <w:t>Note 6</w:t>
            </w:r>
          </w:p>
        </w:tc>
      </w:tr>
      <w:tr w:rsidR="009E6DCF" w:rsidRPr="00EC61C3" w14:paraId="42ECC1EF" w14:textId="77777777" w:rsidTr="00E45E02">
        <w:trPr>
          <w:cantSplit/>
          <w:trHeight w:val="199"/>
          <w:jc w:val="center"/>
        </w:trPr>
        <w:tc>
          <w:tcPr>
            <w:tcW w:w="2071" w:type="dxa"/>
          </w:tcPr>
          <w:p w14:paraId="5B639538" w14:textId="77777777" w:rsidR="009E6DCF" w:rsidRPr="00EC61C3" w:rsidRDefault="009E6DCF" w:rsidP="00E45E02">
            <w:pPr>
              <w:pStyle w:val="TAL"/>
              <w:rPr>
                <w:rFonts w:eastAsia="?? ??" w:cs="Arial"/>
                <w:szCs w:val="18"/>
              </w:rPr>
            </w:pPr>
            <w:r w:rsidRPr="00EC61C3">
              <w:rPr>
                <w:rFonts w:eastAsia="?? ??" w:cs="Arial"/>
                <w:szCs w:val="18"/>
              </w:rPr>
              <w:t>ssb-Index 1 SNR</w:t>
            </w:r>
          </w:p>
        </w:tc>
        <w:tc>
          <w:tcPr>
            <w:tcW w:w="1916" w:type="dxa"/>
          </w:tcPr>
          <w:p w14:paraId="166071C5" w14:textId="77777777" w:rsidR="009E6DCF" w:rsidRPr="00EC61C3" w:rsidRDefault="009E6DCF" w:rsidP="00E45E02">
            <w:pPr>
              <w:pStyle w:val="TAL"/>
              <w:rPr>
                <w:rFonts w:cs="Arial"/>
                <w:szCs w:val="18"/>
              </w:rPr>
            </w:pPr>
            <w:r w:rsidRPr="00EC61C3">
              <w:rPr>
                <w:rFonts w:cs="Arial"/>
                <w:szCs w:val="18"/>
              </w:rPr>
              <w:t>Config 1, 2</w:t>
            </w:r>
          </w:p>
        </w:tc>
        <w:tc>
          <w:tcPr>
            <w:tcW w:w="798" w:type="dxa"/>
            <w:vMerge/>
          </w:tcPr>
          <w:p w14:paraId="0CF93FAD" w14:textId="77777777" w:rsidR="009E6DCF" w:rsidRPr="00EC61C3" w:rsidRDefault="009E6DCF" w:rsidP="00E45E02">
            <w:pPr>
              <w:pStyle w:val="TAC"/>
              <w:rPr>
                <w:rFonts w:cs="Arial"/>
                <w:szCs w:val="18"/>
              </w:rPr>
            </w:pPr>
          </w:p>
        </w:tc>
        <w:tc>
          <w:tcPr>
            <w:tcW w:w="619" w:type="dxa"/>
          </w:tcPr>
          <w:p w14:paraId="510C90A9" w14:textId="77777777" w:rsidR="009E6DCF" w:rsidRPr="00EC61C3" w:rsidRDefault="009E6DCF" w:rsidP="00E45E02">
            <w:pPr>
              <w:pStyle w:val="TAC"/>
              <w:rPr>
                <w:b/>
              </w:rPr>
            </w:pPr>
            <w:r w:rsidRPr="00EC61C3">
              <w:rPr>
                <w:rFonts w:eastAsia="MS Mincho"/>
              </w:rPr>
              <w:t>2</w:t>
            </w:r>
            <w:r w:rsidRPr="00EC61C3">
              <w:rPr>
                <w:vertAlign w:val="superscript"/>
              </w:rPr>
              <w:t>Note 6</w:t>
            </w:r>
          </w:p>
        </w:tc>
        <w:tc>
          <w:tcPr>
            <w:tcW w:w="620" w:type="dxa"/>
          </w:tcPr>
          <w:p w14:paraId="6A1681CD" w14:textId="77777777" w:rsidR="009E6DCF" w:rsidRPr="00EC61C3" w:rsidRDefault="009E6DCF" w:rsidP="00E45E02">
            <w:pPr>
              <w:pStyle w:val="TAC"/>
            </w:pPr>
            <w:r w:rsidRPr="00EC61C3">
              <w:rPr>
                <w:rFonts w:eastAsia="MS Mincho"/>
              </w:rPr>
              <w:t>-15</w:t>
            </w:r>
          </w:p>
        </w:tc>
        <w:tc>
          <w:tcPr>
            <w:tcW w:w="619" w:type="dxa"/>
          </w:tcPr>
          <w:p w14:paraId="7C7E9094" w14:textId="77777777" w:rsidR="009E6DCF" w:rsidRPr="00EC61C3" w:rsidRDefault="009E6DCF" w:rsidP="00E45E02">
            <w:pPr>
              <w:pStyle w:val="TAC"/>
              <w:rPr>
                <w:b/>
              </w:rPr>
            </w:pPr>
            <w:r w:rsidRPr="00EC61C3">
              <w:rPr>
                <w:rFonts w:eastAsia="MS Mincho"/>
              </w:rPr>
              <w:t>-15</w:t>
            </w:r>
          </w:p>
        </w:tc>
        <w:tc>
          <w:tcPr>
            <w:tcW w:w="620" w:type="dxa"/>
          </w:tcPr>
          <w:p w14:paraId="1E7D6851" w14:textId="77777777" w:rsidR="009E6DCF" w:rsidRPr="00EC61C3" w:rsidRDefault="009E6DCF" w:rsidP="00E45E02">
            <w:pPr>
              <w:pStyle w:val="TAC"/>
            </w:pPr>
            <w:r w:rsidRPr="00EC61C3">
              <w:rPr>
                <w:rFonts w:eastAsia="MS Mincho"/>
              </w:rPr>
              <w:t>-15</w:t>
            </w:r>
          </w:p>
        </w:tc>
        <w:tc>
          <w:tcPr>
            <w:tcW w:w="718" w:type="dxa"/>
          </w:tcPr>
          <w:p w14:paraId="4C17AA4A" w14:textId="77777777" w:rsidR="009E6DCF" w:rsidRPr="00EC61C3" w:rsidRDefault="009E6DCF" w:rsidP="00E45E02">
            <w:pPr>
              <w:pStyle w:val="TAC"/>
              <w:rPr>
                <w:b/>
              </w:rPr>
            </w:pPr>
            <w:r w:rsidRPr="00EC61C3">
              <w:rPr>
                <w:rFonts w:eastAsia="MS Mincho"/>
              </w:rPr>
              <w:t>-15</w:t>
            </w:r>
          </w:p>
        </w:tc>
      </w:tr>
      <w:tr w:rsidR="009E6DCF" w:rsidRPr="00EC61C3" w:rsidDel="008D79E6" w14:paraId="01925449" w14:textId="77777777" w:rsidTr="00E45E02">
        <w:trPr>
          <w:cantSplit/>
          <w:trHeight w:val="199"/>
          <w:jc w:val="center"/>
          <w:del w:id="1214" w:author="Huawei" w:date="2021-07-20T19:09:00Z"/>
        </w:trPr>
        <w:tc>
          <w:tcPr>
            <w:tcW w:w="2071" w:type="dxa"/>
          </w:tcPr>
          <w:p w14:paraId="0FD8BAA1" w14:textId="77777777" w:rsidR="009E6DCF" w:rsidRPr="00EC61C3" w:rsidDel="008D79E6" w:rsidRDefault="009E6DCF" w:rsidP="00E45E02">
            <w:pPr>
              <w:pStyle w:val="TAL"/>
              <w:rPr>
                <w:del w:id="1215" w:author="Huawei" w:date="2021-07-20T19:09:00Z"/>
                <w:rFonts w:eastAsia="?? ??" w:cs="Arial"/>
                <w:szCs w:val="18"/>
              </w:rPr>
            </w:pPr>
            <w:del w:id="1216"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916" w:type="dxa"/>
          </w:tcPr>
          <w:p w14:paraId="087C6CF0" w14:textId="77777777" w:rsidR="009E6DCF" w:rsidRPr="00EC61C3" w:rsidDel="008D79E6" w:rsidRDefault="009E6DCF" w:rsidP="00E45E02">
            <w:pPr>
              <w:pStyle w:val="TAL"/>
              <w:rPr>
                <w:del w:id="1217" w:author="Huawei" w:date="2021-07-20T19:09:00Z"/>
                <w:rFonts w:cs="Arial"/>
                <w:szCs w:val="18"/>
                <w:lang w:eastAsia="zh-CN"/>
              </w:rPr>
            </w:pPr>
            <w:del w:id="1218" w:author="Huawei" w:date="2021-07-20T19:09:00Z">
              <w:r w:rsidRPr="00EC61C3" w:rsidDel="008D79E6">
                <w:rPr>
                  <w:rFonts w:cs="Arial" w:hint="eastAsia"/>
                  <w:szCs w:val="18"/>
                  <w:lang w:eastAsia="zh-CN"/>
                </w:rPr>
                <w:delText>C</w:delText>
              </w:r>
              <w:r w:rsidRPr="00EC61C3" w:rsidDel="008D79E6">
                <w:rPr>
                  <w:rFonts w:cs="Arial"/>
                  <w:szCs w:val="18"/>
                  <w:lang w:eastAsia="zh-CN"/>
                </w:rPr>
                <w:delText>onfig 1, 2</w:delText>
              </w:r>
            </w:del>
          </w:p>
        </w:tc>
        <w:tc>
          <w:tcPr>
            <w:tcW w:w="798" w:type="dxa"/>
          </w:tcPr>
          <w:p w14:paraId="286BDA60" w14:textId="77777777" w:rsidR="009E6DCF" w:rsidRPr="00EC61C3" w:rsidDel="008D79E6" w:rsidRDefault="009E6DCF" w:rsidP="00E45E02">
            <w:pPr>
              <w:pStyle w:val="TAC"/>
              <w:rPr>
                <w:del w:id="1219" w:author="Huawei" w:date="2021-07-20T19:09:00Z"/>
                <w:rFonts w:cs="Arial"/>
                <w:szCs w:val="18"/>
                <w:lang w:eastAsia="zh-CN"/>
              </w:rPr>
            </w:pPr>
            <w:del w:id="1220"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196" w:type="dxa"/>
            <w:gridSpan w:val="5"/>
          </w:tcPr>
          <w:p w14:paraId="4CA56EA3" w14:textId="77777777" w:rsidR="009E6DCF" w:rsidRPr="00EC61C3" w:rsidDel="008D79E6" w:rsidRDefault="009E6DCF" w:rsidP="00E45E02">
            <w:pPr>
              <w:pStyle w:val="TAC"/>
              <w:rPr>
                <w:del w:id="1221" w:author="Huawei" w:date="2021-07-20T19:09:00Z"/>
                <w:lang w:eastAsia="zh-CN"/>
              </w:rPr>
            </w:pPr>
            <w:del w:id="1222" w:author="Huawei" w:date="2021-07-20T19:09:00Z">
              <w:r w:rsidRPr="00EC61C3" w:rsidDel="008D79E6">
                <w:rPr>
                  <w:lang w:eastAsia="zh-CN"/>
                </w:rPr>
                <w:delText>2</w:delText>
              </w:r>
              <w:r w:rsidRPr="00EC61C3" w:rsidDel="008D79E6">
                <w:rPr>
                  <w:vertAlign w:val="superscript"/>
                </w:rPr>
                <w:delText>Note 6</w:delText>
              </w:r>
            </w:del>
          </w:p>
        </w:tc>
      </w:tr>
      <w:tr w:rsidR="009E6DCF" w:rsidRPr="00EC61C3" w14:paraId="5803113C" w14:textId="77777777" w:rsidTr="00E45E02">
        <w:trPr>
          <w:cantSplit/>
          <w:trHeight w:val="153"/>
          <w:jc w:val="center"/>
        </w:trPr>
        <w:tc>
          <w:tcPr>
            <w:tcW w:w="2071" w:type="dxa"/>
          </w:tcPr>
          <w:p w14:paraId="65B82BAA" w14:textId="77777777" w:rsidR="009E6DCF" w:rsidRPr="00EC61C3" w:rsidRDefault="009E6DCF" w:rsidP="00E45E02">
            <w:pPr>
              <w:pStyle w:val="TAL"/>
              <w:rPr>
                <w:rFonts w:cs="Arial"/>
                <w:szCs w:val="18"/>
              </w:rPr>
            </w:pPr>
            <w:r w:rsidRPr="00EC61C3">
              <w:rPr>
                <w:rFonts w:cs="Arial"/>
                <w:position w:val="-12"/>
                <w:szCs w:val="18"/>
              </w:rPr>
              <w:object w:dxaOrig="420" w:dyaOrig="360" w14:anchorId="5E6ABB25">
                <v:shape id="_x0000_i1055" type="#_x0000_t75" style="width:20.5pt;height:20.5pt" o:ole="" fillcolor="window">
                  <v:imagedata r:id="rId18" o:title=""/>
                </v:shape>
                <o:OLEObject Type="Embed" ProgID="Equation.3" ShapeID="_x0000_i1055" DrawAspect="Content" ObjectID="_1692088646" r:id="rId61"/>
              </w:object>
            </w:r>
          </w:p>
        </w:tc>
        <w:tc>
          <w:tcPr>
            <w:tcW w:w="1916" w:type="dxa"/>
          </w:tcPr>
          <w:p w14:paraId="65700CF9" w14:textId="77777777" w:rsidR="009E6DCF" w:rsidRPr="00EC61C3" w:rsidRDefault="009E6DCF" w:rsidP="00E45E02">
            <w:pPr>
              <w:pStyle w:val="TAL"/>
              <w:rPr>
                <w:rFonts w:cs="Arial"/>
                <w:szCs w:val="18"/>
              </w:rPr>
            </w:pPr>
            <w:r w:rsidRPr="00EC61C3">
              <w:rPr>
                <w:rFonts w:cs="Arial"/>
                <w:szCs w:val="18"/>
              </w:rPr>
              <w:t>Config 1, 2</w:t>
            </w:r>
          </w:p>
        </w:tc>
        <w:tc>
          <w:tcPr>
            <w:tcW w:w="798" w:type="dxa"/>
          </w:tcPr>
          <w:p w14:paraId="16AE8733" w14:textId="77777777" w:rsidR="009E6DCF" w:rsidRPr="00EC61C3" w:rsidRDefault="009E6DCF" w:rsidP="00E45E02">
            <w:pPr>
              <w:pStyle w:val="TAC"/>
              <w:rPr>
                <w:rFonts w:cs="Arial"/>
                <w:szCs w:val="18"/>
              </w:rPr>
            </w:pPr>
            <w:r w:rsidRPr="00EC61C3">
              <w:rPr>
                <w:rFonts w:cs="Arial"/>
                <w:szCs w:val="18"/>
              </w:rPr>
              <w:t>dBm/15KHz</w:t>
            </w:r>
          </w:p>
        </w:tc>
        <w:tc>
          <w:tcPr>
            <w:tcW w:w="3196" w:type="dxa"/>
            <w:gridSpan w:val="5"/>
            <w:vAlign w:val="center"/>
          </w:tcPr>
          <w:p w14:paraId="408561BB" w14:textId="77777777" w:rsidR="009E6DCF" w:rsidRPr="00EC61C3" w:rsidRDefault="009E6DCF" w:rsidP="00E45E02">
            <w:pPr>
              <w:pStyle w:val="TAC"/>
              <w:rPr>
                <w:rFonts w:cs="Arial"/>
                <w:szCs w:val="18"/>
              </w:rPr>
            </w:pPr>
            <w:r w:rsidRPr="00EC61C3">
              <w:t>-104.7dBm</w:t>
            </w:r>
          </w:p>
        </w:tc>
      </w:tr>
      <w:tr w:rsidR="009E6DCF" w:rsidRPr="00EC61C3" w14:paraId="4A70E785" w14:textId="77777777" w:rsidTr="00E45E02">
        <w:trPr>
          <w:cantSplit/>
          <w:trHeight w:val="167"/>
          <w:jc w:val="center"/>
        </w:trPr>
        <w:tc>
          <w:tcPr>
            <w:tcW w:w="3987" w:type="dxa"/>
            <w:gridSpan w:val="2"/>
          </w:tcPr>
          <w:p w14:paraId="08B8FD85" w14:textId="77777777" w:rsidR="009E6DCF" w:rsidRPr="00EC61C3" w:rsidRDefault="009E6DCF" w:rsidP="00E45E02">
            <w:pPr>
              <w:pStyle w:val="TAL"/>
              <w:rPr>
                <w:rFonts w:cs="Arial"/>
                <w:szCs w:val="18"/>
              </w:rPr>
            </w:pPr>
            <w:r w:rsidRPr="00EC61C3">
              <w:rPr>
                <w:rFonts w:eastAsia="?? ??" w:cs="Arial"/>
                <w:szCs w:val="18"/>
              </w:rPr>
              <w:t>Propagation condition</w:t>
            </w:r>
          </w:p>
        </w:tc>
        <w:tc>
          <w:tcPr>
            <w:tcW w:w="798" w:type="dxa"/>
          </w:tcPr>
          <w:p w14:paraId="3BE29F2C" w14:textId="77777777" w:rsidR="009E6DCF" w:rsidRPr="00EC61C3" w:rsidRDefault="009E6DCF" w:rsidP="00E45E02">
            <w:pPr>
              <w:pStyle w:val="TAC"/>
              <w:rPr>
                <w:rFonts w:cs="Arial"/>
                <w:szCs w:val="18"/>
              </w:rPr>
            </w:pPr>
          </w:p>
        </w:tc>
        <w:tc>
          <w:tcPr>
            <w:tcW w:w="3196" w:type="dxa"/>
            <w:gridSpan w:val="5"/>
            <w:shd w:val="clear" w:color="auto" w:fill="auto"/>
            <w:vAlign w:val="center"/>
          </w:tcPr>
          <w:p w14:paraId="00013C3F" w14:textId="77777777" w:rsidR="009E6DCF" w:rsidRPr="00EC61C3" w:rsidRDefault="009E6DCF" w:rsidP="00E45E02">
            <w:pPr>
              <w:pStyle w:val="TAC"/>
              <w:rPr>
                <w:rFonts w:eastAsia="MS Mincho" w:cs="Arial"/>
                <w:szCs w:val="18"/>
              </w:rPr>
            </w:pPr>
            <w:r w:rsidRPr="00EC61C3">
              <w:rPr>
                <w:rFonts w:eastAsia="MS Mincho" w:cs="Arial"/>
                <w:szCs w:val="18"/>
              </w:rPr>
              <w:t>TDL-A 30ns 75Hz</w:t>
            </w:r>
          </w:p>
        </w:tc>
      </w:tr>
      <w:tr w:rsidR="009E6DCF" w:rsidRPr="00EC61C3" w14:paraId="0D22D6C5" w14:textId="77777777" w:rsidTr="00E45E02">
        <w:trPr>
          <w:cantSplit/>
          <w:trHeight w:val="255"/>
          <w:jc w:val="center"/>
        </w:trPr>
        <w:tc>
          <w:tcPr>
            <w:tcW w:w="7981" w:type="dxa"/>
            <w:gridSpan w:val="8"/>
          </w:tcPr>
          <w:p w14:paraId="686EC0B7"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BE42DA7" w14:textId="77777777" w:rsidR="009E6DCF" w:rsidRPr="00EC61C3" w:rsidRDefault="009E6DCF" w:rsidP="00E45E02">
            <w:pPr>
              <w:pStyle w:val="TAN"/>
            </w:pPr>
            <w:r w:rsidRPr="00EC61C3">
              <w:t>Note 2:</w:t>
            </w:r>
            <w:r w:rsidRPr="00EC61C3">
              <w:tab/>
              <w:t>The signal contains PDCCH for UEs other than the device under test as part of OCNG.3</w:t>
            </w:r>
          </w:p>
          <w:p w14:paraId="7BB86590" w14:textId="77777777" w:rsidR="009E6DCF" w:rsidRPr="00EC61C3" w:rsidRDefault="009E6DCF" w:rsidP="00E45E02">
            <w:pPr>
              <w:pStyle w:val="TAN"/>
            </w:pPr>
            <w:r w:rsidRPr="00EC61C3">
              <w:t>Note 3:</w:t>
            </w:r>
            <w:r w:rsidRPr="00EC61C3">
              <w:tab/>
              <w:t>SNR levels correspond to the signal to noise ratio over the SSS REs.</w:t>
            </w:r>
          </w:p>
          <w:p w14:paraId="6C1D35ED" w14:textId="77777777" w:rsidR="009E6DCF" w:rsidRPr="00EC61C3" w:rsidRDefault="009E6DCF"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37AAC59A" w14:textId="77777777" w:rsidR="009E6DCF" w:rsidRPr="00EC61C3" w:rsidRDefault="009E6DCF"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2D6B6C34" w14:textId="77777777" w:rsidR="009E6DCF" w:rsidRPr="00EC61C3" w:rsidRDefault="009E6DCF" w:rsidP="00E45E02">
            <w:pPr>
              <w:pStyle w:val="TAN"/>
            </w:pPr>
            <w:r w:rsidRPr="00EC61C3">
              <w:t>Note 6:</w:t>
            </w:r>
            <w:r w:rsidRPr="00EC61C3">
              <w:tab/>
              <w:t>This value allows up to 1dB degradation from applied SNR to UE baseband</w:t>
            </w:r>
          </w:p>
        </w:tc>
      </w:tr>
    </w:tbl>
    <w:p w14:paraId="0C95E8CF" w14:textId="77777777" w:rsidR="009E6DCF" w:rsidRPr="00EC61C3" w:rsidRDefault="009E6DCF" w:rsidP="009E6DCF"/>
    <w:p w14:paraId="6E110B3D" w14:textId="77777777" w:rsidR="009E6DCF" w:rsidRPr="00EC61C3" w:rsidRDefault="009E6DCF" w:rsidP="009E6DCF">
      <w:pPr>
        <w:pStyle w:val="TH"/>
      </w:pPr>
      <w:r w:rsidRPr="00EC61C3">
        <w:t>Table A.5.5.1.4.1-4: Void</w:t>
      </w:r>
    </w:p>
    <w:p w14:paraId="1EE90C49" w14:textId="77777777" w:rsidR="009E6DCF" w:rsidRPr="00EC61C3" w:rsidRDefault="009E6DCF" w:rsidP="009E6DCF">
      <w:pPr>
        <w:pStyle w:val="TH"/>
      </w:pPr>
      <w:r w:rsidRPr="00EC61C3">
        <w:t>Table A.5.5.1.4.1-5: Void</w:t>
      </w:r>
    </w:p>
    <w:p w14:paraId="6D89205D" w14:textId="77777777" w:rsidR="009E6DCF" w:rsidRPr="00EC61C3" w:rsidRDefault="009E6DCF" w:rsidP="009E6DCF">
      <w:pPr>
        <w:rPr>
          <w:rFonts w:eastAsia="Malgun Gothic"/>
          <w:kern w:val="20"/>
        </w:rPr>
      </w:pPr>
    </w:p>
    <w:p w14:paraId="40AB7371" w14:textId="77777777" w:rsidR="009E6DCF" w:rsidRPr="00EC61C3" w:rsidRDefault="009E6DCF" w:rsidP="009E6DCF">
      <w:pPr>
        <w:pStyle w:val="TH"/>
        <w:rPr>
          <w:rFonts w:eastAsia="Malgun Gothic"/>
          <w:kern w:val="20"/>
        </w:rPr>
      </w:pPr>
      <w:r w:rsidRPr="00EC61C3">
        <w:rPr>
          <w:rFonts w:eastAsia="Malgun Gothic"/>
          <w:noProof/>
          <w:kern w:val="20"/>
          <w:lang w:val="en-US" w:eastAsia="zh-CN"/>
        </w:rPr>
        <w:drawing>
          <wp:inline distT="0" distB="0" distL="0" distR="0" wp14:anchorId="3507BAD2" wp14:editId="0496EBA0">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0C788002" w14:textId="77777777" w:rsidR="009E6DCF" w:rsidRPr="00EC61C3" w:rsidRDefault="009E6DCF" w:rsidP="009E6DCF">
      <w:pPr>
        <w:pStyle w:val="TF"/>
        <w:rPr>
          <w:sz w:val="22"/>
          <w:szCs w:val="22"/>
        </w:rPr>
      </w:pPr>
      <w:r w:rsidRPr="00EC61C3">
        <w:t>Figure A.5.5.1.4.1-1: SNR variation for in-sync testing.</w:t>
      </w:r>
    </w:p>
    <w:p w14:paraId="05D38AEC" w14:textId="77777777" w:rsidR="009E6DCF" w:rsidRPr="00EC61C3" w:rsidRDefault="009E6DCF" w:rsidP="009E6DCF">
      <w:pPr>
        <w:rPr>
          <w:lang w:eastAsia="zh-CN"/>
        </w:rPr>
      </w:pPr>
    </w:p>
    <w:p w14:paraId="1F852A12" w14:textId="77777777" w:rsidR="009E6DCF" w:rsidRPr="00EC61C3" w:rsidRDefault="009E6DCF" w:rsidP="009E6DCF">
      <w:pPr>
        <w:pStyle w:val="Heading5"/>
        <w:rPr>
          <w:snapToGrid w:val="0"/>
        </w:rPr>
      </w:pPr>
      <w:bookmarkStart w:id="1223" w:name="_Toc535476353"/>
      <w:r w:rsidRPr="00EC61C3">
        <w:rPr>
          <w:snapToGrid w:val="0"/>
        </w:rPr>
        <w:t>A.5.5.1.4.2</w:t>
      </w:r>
      <w:r w:rsidRPr="00EC61C3">
        <w:rPr>
          <w:snapToGrid w:val="0"/>
        </w:rPr>
        <w:tab/>
        <w:t>Test Requirements</w:t>
      </w:r>
      <w:bookmarkEnd w:id="1223"/>
    </w:p>
    <w:p w14:paraId="52ABC011" w14:textId="77777777" w:rsidR="009E6DCF" w:rsidRPr="00EC61C3" w:rsidRDefault="009E6DCF" w:rsidP="009E6DCF">
      <w:r w:rsidRPr="00EC61C3">
        <w:t>The UE behaviour in each test during time durations T1, T2, T3, T4 and T5 shall be as follows:</w:t>
      </w:r>
    </w:p>
    <w:p w14:paraId="21F4299D" w14:textId="77777777" w:rsidR="009E6DCF" w:rsidRPr="00EC61C3" w:rsidRDefault="009E6DCF" w:rsidP="009E6DCF">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2EED32EB" w14:textId="77777777" w:rsidR="009E6DCF" w:rsidRPr="00EC61C3" w:rsidRDefault="009E6DCF" w:rsidP="009E6DCF">
      <w:r w:rsidRPr="00EC61C3">
        <w:t>The rate of correct events observed during repeated tests shall be at least 90%.</w:t>
      </w:r>
    </w:p>
    <w:bookmarkEnd w:id="1182"/>
    <w:p w14:paraId="5CC734C4" w14:textId="77777777" w:rsidR="009E6DCF" w:rsidRPr="00EC61C3" w:rsidRDefault="009E6DCF" w:rsidP="009E6DCF">
      <w:pPr>
        <w:pStyle w:val="Heading4"/>
      </w:pPr>
      <w:r w:rsidRPr="00EC61C3">
        <w:t>A.5.5.1.5</w:t>
      </w:r>
      <w:r w:rsidRPr="00EC61C3">
        <w:tab/>
      </w:r>
      <w:r w:rsidRPr="00EC61C3">
        <w:rPr>
          <w:rFonts w:eastAsia="MS Mincho"/>
        </w:rPr>
        <w:t>EN-DC Radio Link Monitoring Out-of-sync Test for FR2 PSCell configured with CSI-RS-based RLM in non-DRX mode</w:t>
      </w:r>
    </w:p>
    <w:p w14:paraId="61402369" w14:textId="77777777" w:rsidR="009E6DCF" w:rsidRPr="00EC61C3" w:rsidRDefault="009E6DCF" w:rsidP="009E6DCF">
      <w:pPr>
        <w:keepNext/>
        <w:keepLines/>
        <w:spacing w:before="120"/>
        <w:ind w:left="1701" w:hanging="1701"/>
        <w:outlineLvl w:val="4"/>
        <w:rPr>
          <w:rFonts w:ascii="Arial" w:hAnsi="Arial"/>
          <w:snapToGrid w:val="0"/>
          <w:lang w:eastAsia="zh-CN"/>
        </w:rPr>
      </w:pPr>
      <w:bookmarkStart w:id="1224"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1224"/>
    </w:p>
    <w:p w14:paraId="749B55AC" w14:textId="77777777" w:rsidR="009E6DCF" w:rsidRPr="00EC61C3" w:rsidRDefault="009E6DCF" w:rsidP="009E6DCF">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0632A239" w14:textId="77777777" w:rsidR="009E6DCF" w:rsidRPr="00EC61C3" w:rsidRDefault="009E6DCF" w:rsidP="009E6DCF">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5F860633" w14:textId="77777777" w:rsidR="009E6DCF" w:rsidRPr="00EC61C3" w:rsidRDefault="009E6DCF" w:rsidP="009E6DCF">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E6DCF" w:rsidRPr="00EC61C3" w14:paraId="01E23BDC" w14:textId="77777777" w:rsidTr="00E45E02">
        <w:trPr>
          <w:trHeight w:val="267"/>
          <w:jc w:val="center"/>
        </w:trPr>
        <w:tc>
          <w:tcPr>
            <w:tcW w:w="2265" w:type="dxa"/>
            <w:shd w:val="clear" w:color="auto" w:fill="auto"/>
          </w:tcPr>
          <w:p w14:paraId="33A8B3C9"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05F704"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Description</w:t>
            </w:r>
          </w:p>
        </w:tc>
      </w:tr>
      <w:tr w:rsidR="009E6DCF" w:rsidRPr="00EC61C3" w14:paraId="148886C6" w14:textId="77777777" w:rsidTr="00E45E02">
        <w:trPr>
          <w:trHeight w:val="270"/>
          <w:jc w:val="center"/>
        </w:trPr>
        <w:tc>
          <w:tcPr>
            <w:tcW w:w="2265" w:type="dxa"/>
            <w:shd w:val="clear" w:color="auto" w:fill="auto"/>
          </w:tcPr>
          <w:p w14:paraId="5F1F0D82" w14:textId="77777777" w:rsidR="009E6DCF" w:rsidRPr="00EC61C3" w:rsidRDefault="009E6DCF"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455622F9"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9E6DCF" w:rsidRPr="00EC61C3" w14:paraId="6BAD87C6" w14:textId="77777777" w:rsidTr="00E45E02">
        <w:trPr>
          <w:trHeight w:val="267"/>
          <w:jc w:val="center"/>
        </w:trPr>
        <w:tc>
          <w:tcPr>
            <w:tcW w:w="2265" w:type="dxa"/>
            <w:shd w:val="clear" w:color="auto" w:fill="auto"/>
          </w:tcPr>
          <w:p w14:paraId="54A70503" w14:textId="77777777" w:rsidR="009E6DCF" w:rsidRPr="00EC61C3" w:rsidRDefault="009E6DCF"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26782EF1"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9E6DCF" w:rsidRPr="00EC61C3" w14:paraId="2DBCDF47" w14:textId="77777777" w:rsidTr="00E45E02">
        <w:trPr>
          <w:trHeight w:val="267"/>
          <w:jc w:val="center"/>
        </w:trPr>
        <w:tc>
          <w:tcPr>
            <w:tcW w:w="9170" w:type="dxa"/>
            <w:gridSpan w:val="2"/>
            <w:shd w:val="clear" w:color="auto" w:fill="auto"/>
          </w:tcPr>
          <w:p w14:paraId="7B3EA7EB"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41CE78D7" w14:textId="77777777" w:rsidR="009E6DCF" w:rsidRPr="00EC61C3" w:rsidRDefault="009E6DCF" w:rsidP="009E6DCF">
      <w:pPr>
        <w:spacing w:before="120"/>
      </w:pPr>
    </w:p>
    <w:p w14:paraId="28FEA5FA" w14:textId="77777777" w:rsidR="009E6DCF" w:rsidRPr="00EC61C3" w:rsidRDefault="009E6DCF" w:rsidP="009E6DCF">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9E6DCF" w:rsidRPr="00EC61C3" w14:paraId="1690D4B7" w14:textId="77777777" w:rsidTr="00E45E02">
        <w:trPr>
          <w:trHeight w:val="164"/>
          <w:jc w:val="center"/>
        </w:trPr>
        <w:tc>
          <w:tcPr>
            <w:tcW w:w="2757" w:type="pct"/>
            <w:gridSpan w:val="2"/>
            <w:vMerge w:val="restart"/>
            <w:shd w:val="clear" w:color="auto" w:fill="auto"/>
          </w:tcPr>
          <w:p w14:paraId="4C322171" w14:textId="77777777" w:rsidR="009E6DCF" w:rsidRPr="00EC61C3" w:rsidRDefault="009E6DCF" w:rsidP="00E45E02">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3A39B9AD" w14:textId="77777777" w:rsidR="009E6DCF" w:rsidRPr="00EC61C3" w:rsidRDefault="009E6DCF" w:rsidP="00E45E02">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53950294" w14:textId="77777777" w:rsidR="009E6DCF" w:rsidRPr="00EC61C3" w:rsidRDefault="009E6DCF" w:rsidP="00E45E02">
            <w:pPr>
              <w:keepLines/>
              <w:spacing w:after="0"/>
              <w:jc w:val="center"/>
              <w:rPr>
                <w:rFonts w:ascii="Arial" w:hAnsi="Arial"/>
                <w:b/>
                <w:sz w:val="18"/>
              </w:rPr>
            </w:pPr>
            <w:r w:rsidRPr="00EC61C3">
              <w:rPr>
                <w:rFonts w:ascii="Arial" w:hAnsi="Arial"/>
                <w:b/>
                <w:sz w:val="18"/>
              </w:rPr>
              <w:t>Value</w:t>
            </w:r>
          </w:p>
        </w:tc>
      </w:tr>
      <w:tr w:rsidR="009E6DCF" w:rsidRPr="00EC61C3" w14:paraId="6D7E4255" w14:textId="77777777" w:rsidTr="00E45E02">
        <w:trPr>
          <w:trHeight w:val="403"/>
          <w:jc w:val="center"/>
        </w:trPr>
        <w:tc>
          <w:tcPr>
            <w:tcW w:w="2757" w:type="pct"/>
            <w:gridSpan w:val="2"/>
            <w:vMerge/>
            <w:shd w:val="clear" w:color="auto" w:fill="auto"/>
          </w:tcPr>
          <w:p w14:paraId="4D3D2800" w14:textId="77777777" w:rsidR="009E6DCF" w:rsidRPr="00EC61C3" w:rsidRDefault="009E6DCF" w:rsidP="00E45E02">
            <w:pPr>
              <w:keepLines/>
              <w:spacing w:after="0"/>
              <w:jc w:val="center"/>
              <w:rPr>
                <w:rFonts w:ascii="Arial" w:hAnsi="Arial"/>
                <w:b/>
                <w:sz w:val="18"/>
              </w:rPr>
            </w:pPr>
          </w:p>
        </w:tc>
        <w:tc>
          <w:tcPr>
            <w:tcW w:w="690" w:type="pct"/>
            <w:vMerge/>
            <w:shd w:val="clear" w:color="auto" w:fill="auto"/>
          </w:tcPr>
          <w:p w14:paraId="3E3478B1" w14:textId="77777777" w:rsidR="009E6DCF" w:rsidRPr="00EC61C3" w:rsidRDefault="009E6DCF" w:rsidP="00E45E02">
            <w:pPr>
              <w:keepLines/>
              <w:spacing w:after="0"/>
              <w:jc w:val="center"/>
              <w:rPr>
                <w:rFonts w:ascii="Arial" w:hAnsi="Arial"/>
                <w:b/>
                <w:sz w:val="18"/>
              </w:rPr>
            </w:pPr>
          </w:p>
        </w:tc>
        <w:tc>
          <w:tcPr>
            <w:tcW w:w="1553" w:type="pct"/>
          </w:tcPr>
          <w:p w14:paraId="7E06FF54" w14:textId="77777777" w:rsidR="009E6DCF" w:rsidRPr="00EC61C3" w:rsidRDefault="009E6DCF" w:rsidP="00E45E02">
            <w:pPr>
              <w:keepLines/>
              <w:spacing w:after="0"/>
              <w:jc w:val="center"/>
              <w:rPr>
                <w:rFonts w:ascii="Arial" w:hAnsi="Arial"/>
                <w:b/>
                <w:sz w:val="18"/>
              </w:rPr>
            </w:pPr>
            <w:r w:rsidRPr="00EC61C3">
              <w:rPr>
                <w:rFonts w:ascii="Arial" w:hAnsi="Arial"/>
                <w:b/>
                <w:sz w:val="18"/>
              </w:rPr>
              <w:t>Test 1</w:t>
            </w:r>
          </w:p>
        </w:tc>
      </w:tr>
      <w:tr w:rsidR="009E6DCF" w:rsidRPr="00EC61C3" w14:paraId="0FBA3FA7" w14:textId="77777777" w:rsidTr="00E45E02">
        <w:trPr>
          <w:trHeight w:val="64"/>
          <w:jc w:val="center"/>
        </w:trPr>
        <w:tc>
          <w:tcPr>
            <w:tcW w:w="2757" w:type="pct"/>
            <w:gridSpan w:val="2"/>
            <w:shd w:val="clear" w:color="auto" w:fill="auto"/>
          </w:tcPr>
          <w:p w14:paraId="1FC3AACC" w14:textId="77777777" w:rsidR="009E6DCF" w:rsidRPr="00EC61C3" w:rsidRDefault="009E6DCF" w:rsidP="00E45E02">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307C0796" w14:textId="77777777" w:rsidR="009E6DCF" w:rsidRPr="00EC61C3" w:rsidRDefault="009E6DCF" w:rsidP="00E45E02">
            <w:pPr>
              <w:keepLines/>
              <w:spacing w:after="0"/>
              <w:jc w:val="center"/>
              <w:rPr>
                <w:rFonts w:ascii="Arial" w:hAnsi="Arial"/>
                <w:sz w:val="18"/>
              </w:rPr>
            </w:pPr>
          </w:p>
        </w:tc>
        <w:tc>
          <w:tcPr>
            <w:tcW w:w="1553" w:type="pct"/>
          </w:tcPr>
          <w:p w14:paraId="213BD72B" w14:textId="77777777" w:rsidR="009E6DCF" w:rsidRPr="00EC61C3" w:rsidRDefault="009E6DCF" w:rsidP="00E45E02">
            <w:pPr>
              <w:keepLines/>
              <w:spacing w:after="0"/>
              <w:jc w:val="center"/>
              <w:rPr>
                <w:rFonts w:ascii="Arial" w:hAnsi="Arial"/>
                <w:sz w:val="18"/>
              </w:rPr>
            </w:pPr>
            <w:r w:rsidRPr="00EC61C3">
              <w:rPr>
                <w:rFonts w:ascii="Arial" w:hAnsi="Arial"/>
                <w:sz w:val="18"/>
              </w:rPr>
              <w:t>Cell 1</w:t>
            </w:r>
          </w:p>
        </w:tc>
      </w:tr>
      <w:tr w:rsidR="009E6DCF" w:rsidRPr="00EC61C3" w14:paraId="270A85C4" w14:textId="77777777" w:rsidTr="00E45E02">
        <w:trPr>
          <w:trHeight w:val="164"/>
          <w:jc w:val="center"/>
        </w:trPr>
        <w:tc>
          <w:tcPr>
            <w:tcW w:w="2757" w:type="pct"/>
            <w:gridSpan w:val="2"/>
            <w:shd w:val="clear" w:color="auto" w:fill="auto"/>
          </w:tcPr>
          <w:p w14:paraId="77289187" w14:textId="77777777" w:rsidR="009E6DCF" w:rsidRPr="00EC61C3" w:rsidRDefault="009E6DCF" w:rsidP="00E45E02">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6A63DA28" w14:textId="77777777" w:rsidR="009E6DCF" w:rsidRPr="00EC61C3" w:rsidRDefault="009E6DCF" w:rsidP="00E45E02">
            <w:pPr>
              <w:keepLines/>
              <w:spacing w:after="0"/>
              <w:jc w:val="center"/>
              <w:rPr>
                <w:rFonts w:ascii="Arial" w:hAnsi="Arial"/>
                <w:sz w:val="18"/>
                <w:lang w:val="sv-FI"/>
              </w:rPr>
            </w:pPr>
          </w:p>
        </w:tc>
        <w:tc>
          <w:tcPr>
            <w:tcW w:w="1553" w:type="pct"/>
          </w:tcPr>
          <w:p w14:paraId="13B522F3"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7E2C0C43" w14:textId="77777777" w:rsidTr="00E45E02">
        <w:trPr>
          <w:trHeight w:val="164"/>
          <w:jc w:val="center"/>
        </w:trPr>
        <w:tc>
          <w:tcPr>
            <w:tcW w:w="2757" w:type="pct"/>
            <w:gridSpan w:val="2"/>
            <w:shd w:val="clear" w:color="auto" w:fill="auto"/>
          </w:tcPr>
          <w:p w14:paraId="59BA809A" w14:textId="77777777" w:rsidR="009E6DCF" w:rsidRPr="00EC61C3" w:rsidRDefault="009E6DCF" w:rsidP="00E45E02">
            <w:pPr>
              <w:keepLines/>
              <w:spacing w:after="0"/>
              <w:rPr>
                <w:rFonts w:ascii="Arial" w:hAnsi="Arial"/>
                <w:sz w:val="18"/>
              </w:rPr>
            </w:pPr>
            <w:r w:rsidRPr="00EC61C3">
              <w:rPr>
                <w:rFonts w:ascii="Arial" w:hAnsi="Arial"/>
                <w:sz w:val="18"/>
              </w:rPr>
              <w:t>Active PSCell</w:t>
            </w:r>
          </w:p>
        </w:tc>
        <w:tc>
          <w:tcPr>
            <w:tcW w:w="690" w:type="pct"/>
            <w:shd w:val="clear" w:color="auto" w:fill="auto"/>
          </w:tcPr>
          <w:p w14:paraId="62E469F6" w14:textId="77777777" w:rsidR="009E6DCF" w:rsidRPr="00EC61C3" w:rsidRDefault="009E6DCF" w:rsidP="00E45E02">
            <w:pPr>
              <w:keepLines/>
              <w:spacing w:after="0"/>
              <w:jc w:val="center"/>
              <w:rPr>
                <w:rFonts w:ascii="Arial" w:hAnsi="Arial"/>
                <w:sz w:val="18"/>
              </w:rPr>
            </w:pPr>
          </w:p>
        </w:tc>
        <w:tc>
          <w:tcPr>
            <w:tcW w:w="1553" w:type="pct"/>
          </w:tcPr>
          <w:p w14:paraId="6FC1F049" w14:textId="77777777" w:rsidR="009E6DCF" w:rsidRPr="00EC61C3" w:rsidRDefault="009E6DCF" w:rsidP="00E45E02">
            <w:pPr>
              <w:keepLines/>
              <w:spacing w:after="0"/>
              <w:jc w:val="center"/>
              <w:rPr>
                <w:rFonts w:ascii="Arial" w:hAnsi="Arial"/>
                <w:sz w:val="18"/>
              </w:rPr>
            </w:pPr>
            <w:r w:rsidRPr="00EC61C3">
              <w:rPr>
                <w:rFonts w:ascii="Arial" w:hAnsi="Arial"/>
                <w:sz w:val="18"/>
              </w:rPr>
              <w:t>Cell 2</w:t>
            </w:r>
          </w:p>
        </w:tc>
      </w:tr>
      <w:tr w:rsidR="009E6DCF" w:rsidRPr="00EC61C3" w14:paraId="1281B32B" w14:textId="77777777" w:rsidTr="00E45E02">
        <w:trPr>
          <w:trHeight w:val="62"/>
          <w:jc w:val="center"/>
        </w:trPr>
        <w:tc>
          <w:tcPr>
            <w:tcW w:w="2757" w:type="pct"/>
            <w:gridSpan w:val="2"/>
            <w:shd w:val="clear" w:color="auto" w:fill="auto"/>
          </w:tcPr>
          <w:p w14:paraId="7ADF6E55" w14:textId="77777777" w:rsidR="009E6DCF" w:rsidRPr="00EC61C3" w:rsidRDefault="009E6DCF" w:rsidP="00E45E02">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898A6CA" w14:textId="77777777" w:rsidR="009E6DCF" w:rsidRPr="00EC61C3" w:rsidRDefault="009E6DCF" w:rsidP="00E45E02">
            <w:pPr>
              <w:keepLines/>
              <w:spacing w:after="0"/>
              <w:jc w:val="center"/>
              <w:rPr>
                <w:rFonts w:ascii="Arial" w:hAnsi="Arial"/>
                <w:sz w:val="18"/>
              </w:rPr>
            </w:pPr>
          </w:p>
        </w:tc>
        <w:tc>
          <w:tcPr>
            <w:tcW w:w="1553" w:type="pct"/>
          </w:tcPr>
          <w:p w14:paraId="43439396"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2941BEE0" w14:textId="77777777" w:rsidTr="00E45E02">
        <w:trPr>
          <w:trHeight w:val="62"/>
          <w:jc w:val="center"/>
        </w:trPr>
        <w:tc>
          <w:tcPr>
            <w:tcW w:w="2757" w:type="pct"/>
            <w:gridSpan w:val="2"/>
            <w:shd w:val="clear" w:color="auto" w:fill="auto"/>
          </w:tcPr>
          <w:p w14:paraId="14C32BA6" w14:textId="77777777" w:rsidR="009E6DCF" w:rsidRPr="00EC61C3" w:rsidRDefault="009E6DCF" w:rsidP="00E45E02">
            <w:pPr>
              <w:keepLines/>
              <w:spacing w:after="0"/>
              <w:rPr>
                <w:rFonts w:ascii="Arial" w:hAnsi="Arial"/>
                <w:sz w:val="18"/>
              </w:rPr>
            </w:pPr>
            <w:r w:rsidRPr="00EC61C3">
              <w:rPr>
                <w:rFonts w:ascii="Arial" w:hAnsi="Arial"/>
                <w:sz w:val="18"/>
              </w:rPr>
              <w:t>Duplex Mode</w:t>
            </w:r>
          </w:p>
        </w:tc>
        <w:tc>
          <w:tcPr>
            <w:tcW w:w="690" w:type="pct"/>
            <w:shd w:val="clear" w:color="auto" w:fill="auto"/>
          </w:tcPr>
          <w:p w14:paraId="1E6E4D88" w14:textId="77777777" w:rsidR="009E6DCF" w:rsidRPr="00EC61C3" w:rsidRDefault="009E6DCF" w:rsidP="00E45E02">
            <w:pPr>
              <w:keepLines/>
              <w:spacing w:after="0"/>
              <w:jc w:val="center"/>
              <w:rPr>
                <w:rFonts w:ascii="Arial" w:hAnsi="Arial"/>
                <w:sz w:val="18"/>
              </w:rPr>
            </w:pPr>
          </w:p>
        </w:tc>
        <w:tc>
          <w:tcPr>
            <w:tcW w:w="1553" w:type="pct"/>
          </w:tcPr>
          <w:p w14:paraId="08A1262A" w14:textId="77777777" w:rsidR="009E6DCF" w:rsidRPr="00EC61C3" w:rsidRDefault="009E6DCF" w:rsidP="00E45E02">
            <w:pPr>
              <w:keepLines/>
              <w:spacing w:after="0"/>
              <w:jc w:val="center"/>
              <w:rPr>
                <w:rFonts w:ascii="Arial" w:hAnsi="Arial"/>
                <w:sz w:val="18"/>
              </w:rPr>
            </w:pPr>
            <w:r w:rsidRPr="00EC61C3">
              <w:rPr>
                <w:rFonts w:ascii="Arial" w:hAnsi="Arial"/>
                <w:sz w:val="18"/>
              </w:rPr>
              <w:t>TDD</w:t>
            </w:r>
          </w:p>
        </w:tc>
      </w:tr>
      <w:tr w:rsidR="009E6DCF" w:rsidRPr="00EC61C3" w14:paraId="7382355B" w14:textId="77777777" w:rsidTr="00E45E02">
        <w:trPr>
          <w:trHeight w:val="223"/>
          <w:jc w:val="center"/>
        </w:trPr>
        <w:tc>
          <w:tcPr>
            <w:tcW w:w="1205" w:type="pct"/>
            <w:vMerge w:val="restart"/>
            <w:shd w:val="clear" w:color="auto" w:fill="auto"/>
          </w:tcPr>
          <w:p w14:paraId="5A4451E5" w14:textId="77777777" w:rsidR="009E6DCF" w:rsidRPr="00EC61C3" w:rsidRDefault="009E6DCF" w:rsidP="00E45E02">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0A0692B7"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93725C3" w14:textId="77777777" w:rsidR="009E6DCF" w:rsidRPr="00EC61C3" w:rsidRDefault="009E6DCF" w:rsidP="00E45E02">
            <w:pPr>
              <w:keepLines/>
              <w:spacing w:after="0"/>
              <w:jc w:val="center"/>
              <w:rPr>
                <w:rFonts w:ascii="Arial" w:hAnsi="Arial"/>
                <w:sz w:val="18"/>
              </w:rPr>
            </w:pPr>
          </w:p>
        </w:tc>
        <w:tc>
          <w:tcPr>
            <w:tcW w:w="1553" w:type="pct"/>
          </w:tcPr>
          <w:p w14:paraId="13B074EC"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5D7B65CF" w14:textId="77777777" w:rsidTr="00E45E02">
        <w:trPr>
          <w:trHeight w:val="189"/>
          <w:jc w:val="center"/>
        </w:trPr>
        <w:tc>
          <w:tcPr>
            <w:tcW w:w="1205" w:type="pct"/>
            <w:vMerge/>
            <w:shd w:val="clear" w:color="auto" w:fill="auto"/>
          </w:tcPr>
          <w:p w14:paraId="6545EA07" w14:textId="77777777" w:rsidR="009E6DCF" w:rsidRPr="00EC61C3" w:rsidRDefault="009E6DCF" w:rsidP="00E45E02">
            <w:pPr>
              <w:keepLines/>
              <w:spacing w:after="0"/>
              <w:rPr>
                <w:rFonts w:ascii="Arial" w:hAnsi="Arial"/>
                <w:sz w:val="18"/>
              </w:rPr>
            </w:pPr>
          </w:p>
        </w:tc>
        <w:tc>
          <w:tcPr>
            <w:tcW w:w="1552" w:type="pct"/>
            <w:shd w:val="clear" w:color="auto" w:fill="auto"/>
          </w:tcPr>
          <w:p w14:paraId="4630060E"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3B651610" w14:textId="77777777" w:rsidR="009E6DCF" w:rsidRPr="00EC61C3" w:rsidRDefault="009E6DCF" w:rsidP="00E45E02">
            <w:pPr>
              <w:keepLines/>
              <w:spacing w:after="0"/>
              <w:jc w:val="center"/>
              <w:rPr>
                <w:rFonts w:ascii="Arial" w:hAnsi="Arial"/>
                <w:sz w:val="18"/>
              </w:rPr>
            </w:pPr>
          </w:p>
        </w:tc>
        <w:tc>
          <w:tcPr>
            <w:tcW w:w="1553" w:type="pct"/>
          </w:tcPr>
          <w:p w14:paraId="300C2886"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560411FF" w14:textId="77777777" w:rsidTr="00E45E02">
        <w:trPr>
          <w:trHeight w:val="189"/>
          <w:jc w:val="center"/>
        </w:trPr>
        <w:tc>
          <w:tcPr>
            <w:tcW w:w="1205" w:type="pct"/>
            <w:shd w:val="clear" w:color="auto" w:fill="auto"/>
            <w:vAlign w:val="center"/>
          </w:tcPr>
          <w:p w14:paraId="61FD9AD3" w14:textId="77777777" w:rsidR="009E6DCF" w:rsidRPr="00EC61C3" w:rsidRDefault="009E6DCF" w:rsidP="00E45E02">
            <w:pPr>
              <w:pStyle w:val="TAL"/>
            </w:pPr>
            <w:r w:rsidRPr="00EC61C3">
              <w:t>DL initial BWP configuration</w:t>
            </w:r>
          </w:p>
        </w:tc>
        <w:tc>
          <w:tcPr>
            <w:tcW w:w="1552" w:type="pct"/>
            <w:shd w:val="clear" w:color="auto" w:fill="auto"/>
          </w:tcPr>
          <w:p w14:paraId="59298EAE" w14:textId="77777777" w:rsidR="009E6DCF" w:rsidRPr="00EC61C3" w:rsidRDefault="009E6DCF" w:rsidP="00E45E02">
            <w:pPr>
              <w:pStyle w:val="TAL"/>
            </w:pPr>
            <w:r w:rsidRPr="00EC61C3">
              <w:t>Config 1, 2</w:t>
            </w:r>
          </w:p>
        </w:tc>
        <w:tc>
          <w:tcPr>
            <w:tcW w:w="690" w:type="pct"/>
            <w:shd w:val="clear" w:color="auto" w:fill="auto"/>
          </w:tcPr>
          <w:p w14:paraId="2A5396FC" w14:textId="77777777" w:rsidR="009E6DCF" w:rsidRPr="00EC61C3" w:rsidRDefault="009E6DCF" w:rsidP="00E45E02">
            <w:pPr>
              <w:keepLines/>
              <w:spacing w:after="0"/>
              <w:jc w:val="center"/>
              <w:rPr>
                <w:rFonts w:ascii="Arial" w:hAnsi="Arial"/>
                <w:sz w:val="18"/>
              </w:rPr>
            </w:pPr>
          </w:p>
        </w:tc>
        <w:tc>
          <w:tcPr>
            <w:tcW w:w="1553" w:type="pct"/>
          </w:tcPr>
          <w:p w14:paraId="63D3F8FE" w14:textId="77777777" w:rsidR="009E6DCF" w:rsidRPr="00EC61C3" w:rsidRDefault="009E6DCF" w:rsidP="00E45E02">
            <w:pPr>
              <w:pStyle w:val="TAC"/>
            </w:pPr>
            <w:r w:rsidRPr="00EC61C3">
              <w:t>DLBWP.0.1</w:t>
            </w:r>
          </w:p>
        </w:tc>
      </w:tr>
      <w:tr w:rsidR="009E6DCF" w:rsidRPr="00EC61C3" w14:paraId="204B07E9" w14:textId="77777777" w:rsidTr="00E45E02">
        <w:trPr>
          <w:trHeight w:val="189"/>
          <w:jc w:val="center"/>
        </w:trPr>
        <w:tc>
          <w:tcPr>
            <w:tcW w:w="1205" w:type="pct"/>
            <w:shd w:val="clear" w:color="auto" w:fill="auto"/>
            <w:vAlign w:val="center"/>
          </w:tcPr>
          <w:p w14:paraId="753348C9" w14:textId="77777777" w:rsidR="009E6DCF" w:rsidRPr="00EC61C3" w:rsidRDefault="009E6DCF" w:rsidP="00E45E02">
            <w:pPr>
              <w:pStyle w:val="TAL"/>
            </w:pPr>
            <w:r w:rsidRPr="00EC61C3">
              <w:t>DL dedicated BWP configuration</w:t>
            </w:r>
          </w:p>
        </w:tc>
        <w:tc>
          <w:tcPr>
            <w:tcW w:w="1552" w:type="pct"/>
            <w:shd w:val="clear" w:color="auto" w:fill="auto"/>
          </w:tcPr>
          <w:p w14:paraId="4B7C4F77" w14:textId="77777777" w:rsidR="009E6DCF" w:rsidRPr="00EC61C3" w:rsidRDefault="009E6DCF" w:rsidP="00E45E02">
            <w:pPr>
              <w:pStyle w:val="TAL"/>
            </w:pPr>
            <w:r w:rsidRPr="00EC61C3">
              <w:t>Config 1, 2</w:t>
            </w:r>
          </w:p>
        </w:tc>
        <w:tc>
          <w:tcPr>
            <w:tcW w:w="690" w:type="pct"/>
            <w:shd w:val="clear" w:color="auto" w:fill="auto"/>
          </w:tcPr>
          <w:p w14:paraId="7B01593A" w14:textId="77777777" w:rsidR="009E6DCF" w:rsidRPr="00EC61C3" w:rsidRDefault="009E6DCF" w:rsidP="00E45E02">
            <w:pPr>
              <w:keepLines/>
              <w:spacing w:after="0"/>
              <w:jc w:val="center"/>
              <w:rPr>
                <w:rFonts w:ascii="Arial" w:hAnsi="Arial"/>
                <w:sz w:val="18"/>
              </w:rPr>
            </w:pPr>
          </w:p>
        </w:tc>
        <w:tc>
          <w:tcPr>
            <w:tcW w:w="1553" w:type="pct"/>
          </w:tcPr>
          <w:p w14:paraId="7DC8ED78" w14:textId="77777777" w:rsidR="009E6DCF" w:rsidRPr="00EC61C3" w:rsidRDefault="009E6DCF" w:rsidP="00E45E02">
            <w:pPr>
              <w:pStyle w:val="TAC"/>
            </w:pPr>
            <w:r w:rsidRPr="00EC61C3">
              <w:t>DLBWP.1.1</w:t>
            </w:r>
          </w:p>
        </w:tc>
      </w:tr>
      <w:tr w:rsidR="009E6DCF" w:rsidRPr="00EC61C3" w14:paraId="1344BD1C" w14:textId="77777777" w:rsidTr="00E45E02">
        <w:trPr>
          <w:trHeight w:val="189"/>
          <w:jc w:val="center"/>
        </w:trPr>
        <w:tc>
          <w:tcPr>
            <w:tcW w:w="1205" w:type="pct"/>
            <w:shd w:val="clear" w:color="auto" w:fill="auto"/>
            <w:vAlign w:val="center"/>
          </w:tcPr>
          <w:p w14:paraId="797B3E19" w14:textId="77777777" w:rsidR="009E6DCF" w:rsidRPr="00EC61C3" w:rsidRDefault="009E6DCF" w:rsidP="00E45E02">
            <w:pPr>
              <w:pStyle w:val="TAL"/>
            </w:pPr>
            <w:r w:rsidRPr="00EC61C3">
              <w:t>UL initial BWP configuration</w:t>
            </w:r>
          </w:p>
        </w:tc>
        <w:tc>
          <w:tcPr>
            <w:tcW w:w="1552" w:type="pct"/>
            <w:shd w:val="clear" w:color="auto" w:fill="auto"/>
          </w:tcPr>
          <w:p w14:paraId="080A37BA" w14:textId="77777777" w:rsidR="009E6DCF" w:rsidRPr="00EC61C3" w:rsidRDefault="009E6DCF" w:rsidP="00E45E02">
            <w:pPr>
              <w:pStyle w:val="TAL"/>
            </w:pPr>
            <w:r w:rsidRPr="00EC61C3">
              <w:t>Config 1, 2</w:t>
            </w:r>
          </w:p>
        </w:tc>
        <w:tc>
          <w:tcPr>
            <w:tcW w:w="690" w:type="pct"/>
            <w:shd w:val="clear" w:color="auto" w:fill="auto"/>
          </w:tcPr>
          <w:p w14:paraId="0B088AC1" w14:textId="77777777" w:rsidR="009E6DCF" w:rsidRPr="00EC61C3" w:rsidRDefault="009E6DCF" w:rsidP="00E45E02">
            <w:pPr>
              <w:keepLines/>
              <w:spacing w:after="0"/>
              <w:jc w:val="center"/>
              <w:rPr>
                <w:rFonts w:ascii="Arial" w:hAnsi="Arial"/>
                <w:sz w:val="18"/>
              </w:rPr>
            </w:pPr>
          </w:p>
        </w:tc>
        <w:tc>
          <w:tcPr>
            <w:tcW w:w="1553" w:type="pct"/>
          </w:tcPr>
          <w:p w14:paraId="61BFB9B8" w14:textId="77777777" w:rsidR="009E6DCF" w:rsidRPr="00EC61C3" w:rsidRDefault="009E6DCF" w:rsidP="00E45E02">
            <w:pPr>
              <w:pStyle w:val="TAC"/>
            </w:pPr>
            <w:r w:rsidRPr="00EC61C3">
              <w:t>ULBWP.0.1</w:t>
            </w:r>
          </w:p>
        </w:tc>
      </w:tr>
      <w:tr w:rsidR="009E6DCF" w:rsidRPr="00EC61C3" w14:paraId="70C7CFC6" w14:textId="77777777" w:rsidTr="00E45E02">
        <w:trPr>
          <w:trHeight w:val="189"/>
          <w:jc w:val="center"/>
        </w:trPr>
        <w:tc>
          <w:tcPr>
            <w:tcW w:w="1205" w:type="pct"/>
            <w:shd w:val="clear" w:color="auto" w:fill="auto"/>
            <w:vAlign w:val="center"/>
          </w:tcPr>
          <w:p w14:paraId="4F1798EA" w14:textId="77777777" w:rsidR="009E6DCF" w:rsidRPr="00EC61C3" w:rsidRDefault="009E6DCF" w:rsidP="00E45E02">
            <w:pPr>
              <w:pStyle w:val="TAL"/>
            </w:pPr>
            <w:r w:rsidRPr="00EC61C3">
              <w:t>UL dedicated BWP configuration</w:t>
            </w:r>
          </w:p>
        </w:tc>
        <w:tc>
          <w:tcPr>
            <w:tcW w:w="1552" w:type="pct"/>
            <w:shd w:val="clear" w:color="auto" w:fill="auto"/>
          </w:tcPr>
          <w:p w14:paraId="57521642" w14:textId="77777777" w:rsidR="009E6DCF" w:rsidRPr="00EC61C3" w:rsidRDefault="009E6DCF" w:rsidP="00E45E02">
            <w:pPr>
              <w:pStyle w:val="TAL"/>
            </w:pPr>
            <w:r w:rsidRPr="00EC61C3">
              <w:t>Config 1, 2</w:t>
            </w:r>
          </w:p>
        </w:tc>
        <w:tc>
          <w:tcPr>
            <w:tcW w:w="690" w:type="pct"/>
            <w:shd w:val="clear" w:color="auto" w:fill="auto"/>
          </w:tcPr>
          <w:p w14:paraId="032CC63C" w14:textId="77777777" w:rsidR="009E6DCF" w:rsidRPr="00EC61C3" w:rsidRDefault="009E6DCF" w:rsidP="00E45E02">
            <w:pPr>
              <w:keepLines/>
              <w:spacing w:after="0"/>
              <w:jc w:val="center"/>
              <w:rPr>
                <w:rFonts w:ascii="Arial" w:hAnsi="Arial"/>
                <w:sz w:val="18"/>
              </w:rPr>
            </w:pPr>
          </w:p>
        </w:tc>
        <w:tc>
          <w:tcPr>
            <w:tcW w:w="1553" w:type="pct"/>
          </w:tcPr>
          <w:p w14:paraId="67BDA09F" w14:textId="77777777" w:rsidR="009E6DCF" w:rsidRPr="00EC61C3" w:rsidRDefault="009E6DCF" w:rsidP="00E45E02">
            <w:pPr>
              <w:pStyle w:val="TAC"/>
            </w:pPr>
            <w:r w:rsidRPr="00EC61C3">
              <w:t>ULBWP.1.1</w:t>
            </w:r>
          </w:p>
        </w:tc>
      </w:tr>
      <w:tr w:rsidR="009E6DCF" w:rsidRPr="00EC61C3" w14:paraId="60A5CBA6" w14:textId="77777777" w:rsidTr="00E45E02">
        <w:trPr>
          <w:trHeight w:val="223"/>
          <w:jc w:val="center"/>
        </w:trPr>
        <w:tc>
          <w:tcPr>
            <w:tcW w:w="1205" w:type="pct"/>
            <w:vMerge w:val="restart"/>
            <w:shd w:val="clear" w:color="auto" w:fill="auto"/>
          </w:tcPr>
          <w:p w14:paraId="3C7AD1DF" w14:textId="77777777" w:rsidR="009E6DCF" w:rsidRPr="00EC61C3" w:rsidRDefault="009E6DCF" w:rsidP="00E45E02">
            <w:pPr>
              <w:keepLines/>
              <w:spacing w:after="0"/>
              <w:rPr>
                <w:rFonts w:ascii="Arial" w:hAnsi="Arial"/>
                <w:sz w:val="18"/>
              </w:rPr>
            </w:pPr>
            <w:r w:rsidRPr="00EC61C3">
              <w:rPr>
                <w:rFonts w:ascii="Arial" w:hAnsi="Arial"/>
                <w:sz w:val="18"/>
              </w:rPr>
              <w:t>RMC CORESET Reference Channel</w:t>
            </w:r>
          </w:p>
        </w:tc>
        <w:tc>
          <w:tcPr>
            <w:tcW w:w="1552" w:type="pct"/>
            <w:shd w:val="clear" w:color="auto" w:fill="auto"/>
          </w:tcPr>
          <w:p w14:paraId="4ED22410"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EBE61A9" w14:textId="77777777" w:rsidR="009E6DCF" w:rsidRPr="00EC61C3" w:rsidRDefault="009E6DCF" w:rsidP="00E45E02">
            <w:pPr>
              <w:keepLines/>
              <w:spacing w:after="0"/>
              <w:jc w:val="center"/>
              <w:rPr>
                <w:rFonts w:ascii="Arial" w:hAnsi="Arial"/>
                <w:sz w:val="18"/>
              </w:rPr>
            </w:pPr>
          </w:p>
        </w:tc>
        <w:tc>
          <w:tcPr>
            <w:tcW w:w="1553" w:type="pct"/>
          </w:tcPr>
          <w:p w14:paraId="18B58729"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070EDFA1"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43C35F0B" w14:textId="77777777" w:rsidTr="00E45E02">
        <w:trPr>
          <w:trHeight w:val="189"/>
          <w:jc w:val="center"/>
        </w:trPr>
        <w:tc>
          <w:tcPr>
            <w:tcW w:w="1205" w:type="pct"/>
            <w:vMerge/>
            <w:shd w:val="clear" w:color="auto" w:fill="auto"/>
          </w:tcPr>
          <w:p w14:paraId="538286EE" w14:textId="77777777" w:rsidR="009E6DCF" w:rsidRPr="00EC61C3" w:rsidRDefault="009E6DCF" w:rsidP="00E45E02">
            <w:pPr>
              <w:keepLines/>
              <w:spacing w:after="0"/>
              <w:rPr>
                <w:rFonts w:ascii="Arial" w:hAnsi="Arial"/>
                <w:sz w:val="18"/>
              </w:rPr>
            </w:pPr>
          </w:p>
        </w:tc>
        <w:tc>
          <w:tcPr>
            <w:tcW w:w="1552" w:type="pct"/>
            <w:shd w:val="clear" w:color="auto" w:fill="auto"/>
          </w:tcPr>
          <w:p w14:paraId="517F3A51"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18ED17CF" w14:textId="77777777" w:rsidR="009E6DCF" w:rsidRPr="00EC61C3" w:rsidRDefault="009E6DCF" w:rsidP="00E45E02">
            <w:pPr>
              <w:keepLines/>
              <w:spacing w:after="0"/>
              <w:jc w:val="center"/>
              <w:rPr>
                <w:rFonts w:ascii="Arial" w:hAnsi="Arial"/>
                <w:sz w:val="18"/>
              </w:rPr>
            </w:pPr>
          </w:p>
        </w:tc>
        <w:tc>
          <w:tcPr>
            <w:tcW w:w="1553" w:type="pct"/>
          </w:tcPr>
          <w:p w14:paraId="5AB726A1"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3F51E4CD"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04051325" w14:textId="77777777" w:rsidTr="00E45E02">
        <w:trPr>
          <w:trHeight w:val="223"/>
          <w:jc w:val="center"/>
        </w:trPr>
        <w:tc>
          <w:tcPr>
            <w:tcW w:w="1205" w:type="pct"/>
            <w:vMerge w:val="restart"/>
            <w:shd w:val="clear" w:color="auto" w:fill="auto"/>
          </w:tcPr>
          <w:p w14:paraId="39220948" w14:textId="77777777" w:rsidR="009E6DCF" w:rsidRPr="00EC61C3" w:rsidRDefault="009E6DCF" w:rsidP="00E45E02">
            <w:pPr>
              <w:keepLines/>
              <w:spacing w:after="0"/>
              <w:rPr>
                <w:rFonts w:ascii="Arial" w:hAnsi="Arial"/>
                <w:sz w:val="18"/>
              </w:rPr>
            </w:pPr>
            <w:r w:rsidRPr="00EC61C3">
              <w:rPr>
                <w:rFonts w:ascii="Arial" w:hAnsi="Arial"/>
                <w:sz w:val="18"/>
              </w:rPr>
              <w:t>SSB Configuration</w:t>
            </w:r>
          </w:p>
        </w:tc>
        <w:tc>
          <w:tcPr>
            <w:tcW w:w="1552" w:type="pct"/>
            <w:shd w:val="clear" w:color="auto" w:fill="auto"/>
          </w:tcPr>
          <w:p w14:paraId="69CAD24A"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24F2577F" w14:textId="77777777" w:rsidR="009E6DCF" w:rsidRPr="00EC61C3" w:rsidRDefault="009E6DCF" w:rsidP="00E45E02">
            <w:pPr>
              <w:keepLines/>
              <w:spacing w:after="0"/>
              <w:jc w:val="center"/>
              <w:rPr>
                <w:rFonts w:ascii="Arial" w:hAnsi="Arial"/>
                <w:sz w:val="18"/>
              </w:rPr>
            </w:pPr>
          </w:p>
        </w:tc>
        <w:tc>
          <w:tcPr>
            <w:tcW w:w="1553" w:type="pct"/>
            <w:vAlign w:val="center"/>
          </w:tcPr>
          <w:p w14:paraId="00136B39" w14:textId="77777777" w:rsidR="009E6DCF" w:rsidRPr="00EC61C3" w:rsidRDefault="009E6DCF" w:rsidP="00E45E02">
            <w:pPr>
              <w:keepLines/>
              <w:spacing w:after="0"/>
              <w:jc w:val="center"/>
              <w:rPr>
                <w:rFonts w:ascii="Arial" w:hAnsi="Arial"/>
                <w:sz w:val="18"/>
              </w:rPr>
            </w:pPr>
            <w:r w:rsidRPr="00EC61C3">
              <w:rPr>
                <w:rFonts w:ascii="Arial" w:hAnsi="Arial" w:cs="Arial"/>
                <w:sz w:val="18"/>
              </w:rPr>
              <w:t>SSB.1 FR2</w:t>
            </w:r>
          </w:p>
        </w:tc>
      </w:tr>
      <w:tr w:rsidR="009E6DCF" w:rsidRPr="00EC61C3" w14:paraId="1473F6B0" w14:textId="77777777" w:rsidTr="00E45E02">
        <w:trPr>
          <w:trHeight w:val="189"/>
          <w:jc w:val="center"/>
        </w:trPr>
        <w:tc>
          <w:tcPr>
            <w:tcW w:w="1205" w:type="pct"/>
            <w:vMerge/>
            <w:shd w:val="clear" w:color="auto" w:fill="auto"/>
          </w:tcPr>
          <w:p w14:paraId="51BC3714" w14:textId="77777777" w:rsidR="009E6DCF" w:rsidRPr="00EC61C3" w:rsidRDefault="009E6DCF" w:rsidP="00E45E02">
            <w:pPr>
              <w:keepLines/>
              <w:spacing w:after="0"/>
              <w:rPr>
                <w:rFonts w:ascii="Arial" w:hAnsi="Arial"/>
                <w:sz w:val="18"/>
              </w:rPr>
            </w:pPr>
          </w:p>
        </w:tc>
        <w:tc>
          <w:tcPr>
            <w:tcW w:w="1552" w:type="pct"/>
            <w:shd w:val="clear" w:color="auto" w:fill="auto"/>
          </w:tcPr>
          <w:p w14:paraId="3C99CA15"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72EA6AC2" w14:textId="77777777" w:rsidR="009E6DCF" w:rsidRPr="00EC61C3" w:rsidRDefault="009E6DCF" w:rsidP="00E45E02">
            <w:pPr>
              <w:keepLines/>
              <w:spacing w:after="0"/>
              <w:jc w:val="center"/>
              <w:rPr>
                <w:rFonts w:ascii="Arial" w:hAnsi="Arial"/>
                <w:sz w:val="18"/>
              </w:rPr>
            </w:pPr>
          </w:p>
        </w:tc>
        <w:tc>
          <w:tcPr>
            <w:tcW w:w="1553" w:type="pct"/>
          </w:tcPr>
          <w:p w14:paraId="260E7A3B" w14:textId="77777777" w:rsidR="009E6DCF" w:rsidRPr="00EC61C3" w:rsidRDefault="009E6DCF" w:rsidP="00E45E02">
            <w:pPr>
              <w:keepLines/>
              <w:spacing w:after="0"/>
              <w:jc w:val="center"/>
              <w:rPr>
                <w:rFonts w:ascii="Arial" w:hAnsi="Arial"/>
                <w:sz w:val="18"/>
              </w:rPr>
            </w:pPr>
            <w:r w:rsidRPr="00EC61C3">
              <w:rPr>
                <w:rFonts w:ascii="Arial" w:hAnsi="Arial" w:cs="Arial"/>
                <w:sz w:val="18"/>
              </w:rPr>
              <w:t>SSB.1 FR2</w:t>
            </w:r>
          </w:p>
        </w:tc>
      </w:tr>
      <w:tr w:rsidR="009E6DCF" w:rsidRPr="00EC61C3" w14:paraId="7BA27C86" w14:textId="77777777" w:rsidTr="00E45E02">
        <w:trPr>
          <w:trHeight w:val="223"/>
          <w:jc w:val="center"/>
        </w:trPr>
        <w:tc>
          <w:tcPr>
            <w:tcW w:w="1205" w:type="pct"/>
            <w:vMerge w:val="restart"/>
            <w:shd w:val="clear" w:color="auto" w:fill="auto"/>
          </w:tcPr>
          <w:p w14:paraId="3FCB7BD4" w14:textId="77777777" w:rsidR="009E6DCF" w:rsidRPr="00EC61C3" w:rsidRDefault="009E6DCF" w:rsidP="00E45E02">
            <w:pPr>
              <w:keepLines/>
              <w:spacing w:after="0"/>
              <w:rPr>
                <w:rFonts w:ascii="Arial" w:hAnsi="Arial"/>
                <w:sz w:val="18"/>
              </w:rPr>
            </w:pPr>
            <w:r w:rsidRPr="00EC61C3">
              <w:rPr>
                <w:rFonts w:ascii="Arial" w:hAnsi="Arial"/>
                <w:sz w:val="18"/>
              </w:rPr>
              <w:t>SMTC Configuration</w:t>
            </w:r>
          </w:p>
        </w:tc>
        <w:tc>
          <w:tcPr>
            <w:tcW w:w="1552" w:type="pct"/>
            <w:shd w:val="clear" w:color="auto" w:fill="auto"/>
          </w:tcPr>
          <w:p w14:paraId="7C5A4F33"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2F9D59E7" w14:textId="77777777" w:rsidR="009E6DCF" w:rsidRPr="00EC61C3" w:rsidRDefault="009E6DCF" w:rsidP="00E45E02">
            <w:pPr>
              <w:keepLines/>
              <w:spacing w:after="0"/>
              <w:jc w:val="center"/>
              <w:rPr>
                <w:rFonts w:ascii="Arial" w:hAnsi="Arial"/>
                <w:sz w:val="18"/>
              </w:rPr>
            </w:pPr>
          </w:p>
        </w:tc>
        <w:tc>
          <w:tcPr>
            <w:tcW w:w="1553" w:type="pct"/>
          </w:tcPr>
          <w:p w14:paraId="428ECEDB"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247DFBB8" w14:textId="77777777" w:rsidTr="00E45E02">
        <w:trPr>
          <w:trHeight w:val="189"/>
          <w:jc w:val="center"/>
        </w:trPr>
        <w:tc>
          <w:tcPr>
            <w:tcW w:w="1205" w:type="pct"/>
            <w:vMerge/>
            <w:shd w:val="clear" w:color="auto" w:fill="auto"/>
          </w:tcPr>
          <w:p w14:paraId="23902023" w14:textId="77777777" w:rsidR="009E6DCF" w:rsidRPr="00EC61C3" w:rsidRDefault="009E6DCF" w:rsidP="00E45E02">
            <w:pPr>
              <w:keepLines/>
              <w:spacing w:after="0"/>
              <w:rPr>
                <w:rFonts w:ascii="Arial" w:hAnsi="Arial"/>
                <w:sz w:val="18"/>
              </w:rPr>
            </w:pPr>
          </w:p>
        </w:tc>
        <w:tc>
          <w:tcPr>
            <w:tcW w:w="1552" w:type="pct"/>
            <w:shd w:val="clear" w:color="auto" w:fill="auto"/>
          </w:tcPr>
          <w:p w14:paraId="6B2D9124"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4E25F548" w14:textId="77777777" w:rsidR="009E6DCF" w:rsidRPr="00EC61C3" w:rsidRDefault="009E6DCF" w:rsidP="00E45E02">
            <w:pPr>
              <w:keepLines/>
              <w:spacing w:after="0"/>
              <w:jc w:val="center"/>
              <w:rPr>
                <w:rFonts w:ascii="Arial" w:hAnsi="Arial"/>
                <w:sz w:val="18"/>
              </w:rPr>
            </w:pPr>
          </w:p>
        </w:tc>
        <w:tc>
          <w:tcPr>
            <w:tcW w:w="1553" w:type="pct"/>
          </w:tcPr>
          <w:p w14:paraId="213FB7E1"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36017C39" w14:textId="77777777" w:rsidTr="00E45E02">
        <w:trPr>
          <w:trHeight w:val="284"/>
          <w:jc w:val="center"/>
        </w:trPr>
        <w:tc>
          <w:tcPr>
            <w:tcW w:w="1205" w:type="pct"/>
            <w:vMerge w:val="restart"/>
            <w:shd w:val="clear" w:color="auto" w:fill="auto"/>
          </w:tcPr>
          <w:p w14:paraId="102E988A" w14:textId="77777777" w:rsidR="009E6DCF" w:rsidRPr="00EC61C3" w:rsidRDefault="009E6DCF" w:rsidP="00E45E02">
            <w:pPr>
              <w:keepLines/>
              <w:spacing w:after="0"/>
              <w:rPr>
                <w:rFonts w:ascii="Arial" w:hAnsi="Arial"/>
                <w:sz w:val="18"/>
              </w:rPr>
            </w:pPr>
            <w:r w:rsidRPr="00EC61C3">
              <w:rPr>
                <w:rFonts w:ascii="Arial" w:hAnsi="Arial"/>
                <w:sz w:val="18"/>
              </w:rPr>
              <w:t>PDSCH/PDCCH subcarrier spacing</w:t>
            </w:r>
          </w:p>
        </w:tc>
        <w:tc>
          <w:tcPr>
            <w:tcW w:w="1552" w:type="pct"/>
            <w:shd w:val="clear" w:color="auto" w:fill="auto"/>
          </w:tcPr>
          <w:p w14:paraId="669E9FAD"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E609CDE" w14:textId="77777777" w:rsidR="009E6DCF" w:rsidRPr="00EC61C3" w:rsidRDefault="009E6DCF" w:rsidP="00E45E02">
            <w:pPr>
              <w:keepLines/>
              <w:spacing w:after="0"/>
              <w:jc w:val="center"/>
              <w:rPr>
                <w:rFonts w:ascii="Arial" w:hAnsi="Arial"/>
                <w:sz w:val="18"/>
              </w:rPr>
            </w:pPr>
          </w:p>
        </w:tc>
        <w:tc>
          <w:tcPr>
            <w:tcW w:w="1553" w:type="pct"/>
          </w:tcPr>
          <w:p w14:paraId="0B6ED581"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4918A4DC" w14:textId="77777777" w:rsidTr="00E45E02">
        <w:trPr>
          <w:trHeight w:val="283"/>
          <w:jc w:val="center"/>
        </w:trPr>
        <w:tc>
          <w:tcPr>
            <w:tcW w:w="1205" w:type="pct"/>
            <w:vMerge/>
            <w:shd w:val="clear" w:color="auto" w:fill="auto"/>
          </w:tcPr>
          <w:p w14:paraId="72075FAF" w14:textId="77777777" w:rsidR="009E6DCF" w:rsidRPr="00EC61C3" w:rsidRDefault="009E6DCF" w:rsidP="00E45E02">
            <w:pPr>
              <w:keepLines/>
              <w:spacing w:after="0"/>
              <w:rPr>
                <w:rFonts w:ascii="Arial" w:hAnsi="Arial"/>
                <w:sz w:val="18"/>
              </w:rPr>
            </w:pPr>
          </w:p>
        </w:tc>
        <w:tc>
          <w:tcPr>
            <w:tcW w:w="1552" w:type="pct"/>
            <w:shd w:val="clear" w:color="auto" w:fill="auto"/>
          </w:tcPr>
          <w:p w14:paraId="1FEEB9A2"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24543579" w14:textId="77777777" w:rsidR="009E6DCF" w:rsidRPr="00EC61C3" w:rsidRDefault="009E6DCF" w:rsidP="00E45E02">
            <w:pPr>
              <w:keepLines/>
              <w:spacing w:after="0"/>
              <w:jc w:val="center"/>
              <w:rPr>
                <w:rFonts w:ascii="Arial" w:hAnsi="Arial"/>
                <w:sz w:val="18"/>
              </w:rPr>
            </w:pPr>
          </w:p>
        </w:tc>
        <w:tc>
          <w:tcPr>
            <w:tcW w:w="1553" w:type="pct"/>
          </w:tcPr>
          <w:p w14:paraId="4D943095"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3CE11AAE" w14:textId="77777777" w:rsidTr="00E45E02">
        <w:trPr>
          <w:trHeight w:val="576"/>
          <w:jc w:val="center"/>
        </w:trPr>
        <w:tc>
          <w:tcPr>
            <w:tcW w:w="1205" w:type="pct"/>
            <w:shd w:val="clear" w:color="auto" w:fill="auto"/>
          </w:tcPr>
          <w:p w14:paraId="517978DE" w14:textId="77777777" w:rsidR="009E6DCF" w:rsidRPr="00EC61C3" w:rsidRDefault="009E6DCF" w:rsidP="00E45E02">
            <w:pPr>
              <w:keepLines/>
              <w:spacing w:after="0"/>
              <w:rPr>
                <w:rFonts w:ascii="Arial" w:hAnsi="Arial"/>
                <w:sz w:val="18"/>
              </w:rPr>
            </w:pPr>
            <w:r w:rsidRPr="00EC61C3">
              <w:rPr>
                <w:rFonts w:ascii="Arial" w:hAnsi="Arial" w:hint="eastAsia"/>
                <w:sz w:val="18"/>
              </w:rPr>
              <w:t>CSI-RS for RLM</w:t>
            </w:r>
          </w:p>
        </w:tc>
        <w:tc>
          <w:tcPr>
            <w:tcW w:w="1552" w:type="pct"/>
            <w:shd w:val="clear" w:color="auto" w:fill="auto"/>
          </w:tcPr>
          <w:p w14:paraId="3C1EBA89" w14:textId="77777777" w:rsidR="009E6DCF" w:rsidRPr="00EC61C3" w:rsidRDefault="009E6DCF" w:rsidP="00E45E02">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690" w:type="pct"/>
            <w:shd w:val="clear" w:color="auto" w:fill="auto"/>
          </w:tcPr>
          <w:p w14:paraId="01E6E41A" w14:textId="77777777" w:rsidR="009E6DCF" w:rsidRPr="00EC61C3" w:rsidRDefault="009E6DCF" w:rsidP="00E45E02">
            <w:pPr>
              <w:keepLines/>
              <w:spacing w:after="0"/>
              <w:jc w:val="center"/>
              <w:rPr>
                <w:rFonts w:ascii="Arial" w:hAnsi="Arial"/>
                <w:sz w:val="18"/>
              </w:rPr>
            </w:pPr>
          </w:p>
        </w:tc>
        <w:tc>
          <w:tcPr>
            <w:tcW w:w="1553" w:type="pct"/>
          </w:tcPr>
          <w:p w14:paraId="11C9741E" w14:textId="77777777" w:rsidR="009E6DCF" w:rsidRPr="00EC61C3" w:rsidRDefault="009E6DCF" w:rsidP="00E45E02">
            <w:pPr>
              <w:keepLines/>
              <w:spacing w:after="0"/>
              <w:jc w:val="center"/>
              <w:rPr>
                <w:rFonts w:ascii="Arial" w:hAnsi="Arial"/>
                <w:sz w:val="18"/>
              </w:rPr>
            </w:pPr>
            <w:r w:rsidRPr="00EC61C3">
              <w:rPr>
                <w:rFonts w:ascii="Arial" w:hAnsi="Arial"/>
                <w:sz w:val="18"/>
              </w:rPr>
              <w:t>Resource #4 in TRS.2.1 TDD</w:t>
            </w:r>
          </w:p>
          <w:p w14:paraId="78785EFD" w14:textId="77777777" w:rsidR="009E6DCF" w:rsidRPr="00EC61C3" w:rsidRDefault="009E6DCF" w:rsidP="00E45E02">
            <w:pPr>
              <w:keepLines/>
              <w:spacing w:after="0"/>
              <w:jc w:val="center"/>
              <w:rPr>
                <w:rFonts w:ascii="Arial" w:hAnsi="Arial"/>
                <w:sz w:val="18"/>
              </w:rPr>
            </w:pPr>
            <w:r w:rsidRPr="00EC61C3">
              <w:rPr>
                <w:rFonts w:ascii="Arial" w:hAnsi="Arial"/>
                <w:sz w:val="18"/>
              </w:rPr>
              <w:t>Resource #4 in TRS.2.2 TDD</w:t>
            </w:r>
          </w:p>
        </w:tc>
      </w:tr>
      <w:tr w:rsidR="009E6DCF" w:rsidRPr="00EC61C3" w14:paraId="329605A9" w14:textId="77777777" w:rsidTr="00E45E02">
        <w:trPr>
          <w:trHeight w:val="176"/>
          <w:jc w:val="center"/>
        </w:trPr>
        <w:tc>
          <w:tcPr>
            <w:tcW w:w="2757" w:type="pct"/>
            <w:gridSpan w:val="2"/>
            <w:shd w:val="clear" w:color="auto" w:fill="auto"/>
          </w:tcPr>
          <w:p w14:paraId="22C947F9" w14:textId="77777777" w:rsidR="009E6DCF" w:rsidRPr="00EC61C3" w:rsidRDefault="009E6DCF" w:rsidP="00E45E02">
            <w:pPr>
              <w:keepLines/>
              <w:spacing w:after="0"/>
              <w:rPr>
                <w:rFonts w:ascii="Arial" w:hAnsi="Arial"/>
                <w:sz w:val="18"/>
              </w:rPr>
            </w:pPr>
            <w:r w:rsidRPr="00EC61C3">
              <w:rPr>
                <w:rFonts w:ascii="Arial" w:hAnsi="Arial"/>
                <w:sz w:val="18"/>
              </w:rPr>
              <w:t>TRS configuration</w:t>
            </w:r>
          </w:p>
        </w:tc>
        <w:tc>
          <w:tcPr>
            <w:tcW w:w="690" w:type="pct"/>
            <w:shd w:val="clear" w:color="auto" w:fill="auto"/>
          </w:tcPr>
          <w:p w14:paraId="1EDAEF3B" w14:textId="77777777" w:rsidR="009E6DCF" w:rsidRPr="00EC61C3" w:rsidRDefault="009E6DCF" w:rsidP="00E45E02">
            <w:pPr>
              <w:keepLines/>
              <w:spacing w:after="0"/>
              <w:jc w:val="center"/>
              <w:rPr>
                <w:rFonts w:ascii="Arial" w:hAnsi="Arial"/>
                <w:sz w:val="18"/>
              </w:rPr>
            </w:pPr>
          </w:p>
        </w:tc>
        <w:tc>
          <w:tcPr>
            <w:tcW w:w="1553" w:type="pct"/>
          </w:tcPr>
          <w:p w14:paraId="501860C2" w14:textId="77777777" w:rsidR="009E6DCF" w:rsidRPr="00EC61C3" w:rsidRDefault="009E6DCF" w:rsidP="00E45E02">
            <w:pPr>
              <w:keepLines/>
              <w:spacing w:after="0"/>
              <w:jc w:val="center"/>
              <w:rPr>
                <w:rFonts w:ascii="Arial" w:hAnsi="Arial"/>
                <w:sz w:val="18"/>
              </w:rPr>
            </w:pPr>
            <w:r w:rsidRPr="00EC61C3">
              <w:rPr>
                <w:rFonts w:ascii="Arial" w:hAnsi="Arial"/>
                <w:sz w:val="18"/>
              </w:rPr>
              <w:t>TRS.2.1 TDD</w:t>
            </w:r>
          </w:p>
          <w:p w14:paraId="5244C067" w14:textId="77777777" w:rsidR="009E6DCF" w:rsidRPr="00EC61C3" w:rsidRDefault="009E6DCF" w:rsidP="00E45E02">
            <w:pPr>
              <w:keepLines/>
              <w:spacing w:after="0"/>
              <w:jc w:val="center"/>
              <w:rPr>
                <w:rFonts w:ascii="Arial" w:hAnsi="Arial"/>
                <w:sz w:val="18"/>
              </w:rPr>
            </w:pPr>
            <w:r w:rsidRPr="00EC61C3">
              <w:rPr>
                <w:rFonts w:ascii="Arial" w:hAnsi="Arial"/>
                <w:sz w:val="18"/>
              </w:rPr>
              <w:t>TRS.2.2 TDD</w:t>
            </w:r>
          </w:p>
        </w:tc>
      </w:tr>
      <w:tr w:rsidR="009E6DCF" w:rsidRPr="00EC61C3" w14:paraId="05A309DF" w14:textId="77777777" w:rsidTr="00E45E02">
        <w:trPr>
          <w:trHeight w:val="176"/>
          <w:jc w:val="center"/>
        </w:trPr>
        <w:tc>
          <w:tcPr>
            <w:tcW w:w="2757" w:type="pct"/>
            <w:gridSpan w:val="2"/>
            <w:shd w:val="clear" w:color="auto" w:fill="auto"/>
          </w:tcPr>
          <w:p w14:paraId="406400DB" w14:textId="77777777" w:rsidR="009E6DCF" w:rsidRPr="00EC61C3" w:rsidRDefault="009E6DCF" w:rsidP="00E45E02">
            <w:pPr>
              <w:keepLines/>
              <w:spacing w:after="0"/>
              <w:rPr>
                <w:rFonts w:ascii="Arial" w:hAnsi="Arial"/>
                <w:sz w:val="18"/>
              </w:rPr>
            </w:pPr>
            <w:r w:rsidRPr="00EC61C3">
              <w:rPr>
                <w:rFonts w:ascii="Arial" w:hAnsi="Arial"/>
                <w:sz w:val="18"/>
              </w:rPr>
              <w:t>TCI configuration for PDCCH#1/PDSCH</w:t>
            </w:r>
          </w:p>
        </w:tc>
        <w:tc>
          <w:tcPr>
            <w:tcW w:w="690" w:type="pct"/>
            <w:shd w:val="clear" w:color="auto" w:fill="auto"/>
          </w:tcPr>
          <w:p w14:paraId="5781B0F1" w14:textId="77777777" w:rsidR="009E6DCF" w:rsidRPr="00EC61C3" w:rsidRDefault="009E6DCF" w:rsidP="00E45E02">
            <w:pPr>
              <w:keepLines/>
              <w:spacing w:after="0"/>
              <w:jc w:val="center"/>
              <w:rPr>
                <w:rFonts w:ascii="Arial" w:hAnsi="Arial"/>
                <w:sz w:val="18"/>
              </w:rPr>
            </w:pPr>
          </w:p>
        </w:tc>
        <w:tc>
          <w:tcPr>
            <w:tcW w:w="1553" w:type="pct"/>
          </w:tcPr>
          <w:p w14:paraId="256DF029" w14:textId="77777777" w:rsidR="009E6DCF" w:rsidRPr="00EC61C3" w:rsidRDefault="009E6DCF" w:rsidP="00E45E02">
            <w:pPr>
              <w:keepLines/>
              <w:spacing w:after="0"/>
              <w:jc w:val="center"/>
              <w:rPr>
                <w:rFonts w:ascii="Arial" w:hAnsi="Arial"/>
                <w:sz w:val="18"/>
              </w:rPr>
            </w:pPr>
            <w:r w:rsidRPr="00EC61C3">
              <w:rPr>
                <w:rFonts w:ascii="Arial" w:hAnsi="Arial"/>
                <w:sz w:val="18"/>
              </w:rPr>
              <w:t>TCI.State.2</w:t>
            </w:r>
          </w:p>
        </w:tc>
      </w:tr>
      <w:tr w:rsidR="009E6DCF" w:rsidRPr="00EC61C3" w14:paraId="7ABD30A2" w14:textId="77777777" w:rsidTr="00E45E02">
        <w:trPr>
          <w:trHeight w:val="176"/>
          <w:jc w:val="center"/>
        </w:trPr>
        <w:tc>
          <w:tcPr>
            <w:tcW w:w="2757" w:type="pct"/>
            <w:gridSpan w:val="2"/>
            <w:shd w:val="clear" w:color="auto" w:fill="auto"/>
          </w:tcPr>
          <w:p w14:paraId="5ABE7399" w14:textId="77777777" w:rsidR="009E6DCF" w:rsidRPr="00EC61C3" w:rsidRDefault="009E6DCF" w:rsidP="00E45E02">
            <w:pPr>
              <w:keepLines/>
              <w:spacing w:after="0"/>
              <w:rPr>
                <w:rFonts w:ascii="Arial" w:hAnsi="Arial"/>
                <w:sz w:val="18"/>
              </w:rPr>
            </w:pPr>
            <w:r w:rsidRPr="00EC61C3">
              <w:rPr>
                <w:rFonts w:ascii="Arial" w:hAnsi="Arial"/>
                <w:sz w:val="18"/>
              </w:rPr>
              <w:t>TCI configuration for PDCCH#2</w:t>
            </w:r>
          </w:p>
        </w:tc>
        <w:tc>
          <w:tcPr>
            <w:tcW w:w="690" w:type="pct"/>
            <w:shd w:val="clear" w:color="auto" w:fill="auto"/>
          </w:tcPr>
          <w:p w14:paraId="57658847" w14:textId="77777777" w:rsidR="009E6DCF" w:rsidRPr="00EC61C3" w:rsidRDefault="009E6DCF" w:rsidP="00E45E02">
            <w:pPr>
              <w:keepLines/>
              <w:spacing w:after="0"/>
              <w:jc w:val="center"/>
              <w:rPr>
                <w:rFonts w:ascii="Arial" w:hAnsi="Arial"/>
                <w:sz w:val="18"/>
              </w:rPr>
            </w:pPr>
          </w:p>
        </w:tc>
        <w:tc>
          <w:tcPr>
            <w:tcW w:w="1553" w:type="pct"/>
          </w:tcPr>
          <w:p w14:paraId="6D29E182" w14:textId="77777777" w:rsidR="009E6DCF" w:rsidRPr="00EC61C3" w:rsidRDefault="009E6DCF" w:rsidP="00E45E02">
            <w:pPr>
              <w:keepLines/>
              <w:spacing w:after="0"/>
              <w:jc w:val="center"/>
            </w:pPr>
            <w:r w:rsidRPr="00EC61C3">
              <w:rPr>
                <w:rFonts w:ascii="Arial" w:hAnsi="Arial"/>
                <w:sz w:val="18"/>
              </w:rPr>
              <w:t>TCI.State.3</w:t>
            </w:r>
          </w:p>
        </w:tc>
      </w:tr>
      <w:tr w:rsidR="009E6DCF" w:rsidRPr="00EC61C3" w14:paraId="4B7EDE38" w14:textId="77777777" w:rsidTr="00E45E02">
        <w:trPr>
          <w:trHeight w:val="176"/>
          <w:jc w:val="center"/>
        </w:trPr>
        <w:tc>
          <w:tcPr>
            <w:tcW w:w="2757" w:type="pct"/>
            <w:gridSpan w:val="2"/>
            <w:shd w:val="clear" w:color="auto" w:fill="auto"/>
          </w:tcPr>
          <w:p w14:paraId="46FFB328" w14:textId="77777777" w:rsidR="009E6DCF" w:rsidRPr="00EC61C3" w:rsidRDefault="009E6DCF" w:rsidP="00E45E02">
            <w:pPr>
              <w:keepLines/>
              <w:spacing w:after="0"/>
              <w:rPr>
                <w:rFonts w:ascii="Arial" w:hAnsi="Arial"/>
                <w:sz w:val="18"/>
              </w:rPr>
            </w:pPr>
            <w:r w:rsidRPr="00EC61C3">
              <w:rPr>
                <w:rFonts w:ascii="Arial" w:hAnsi="Arial"/>
                <w:sz w:val="18"/>
              </w:rPr>
              <w:t>OCNG parameters</w:t>
            </w:r>
          </w:p>
        </w:tc>
        <w:tc>
          <w:tcPr>
            <w:tcW w:w="690" w:type="pct"/>
            <w:shd w:val="clear" w:color="auto" w:fill="auto"/>
          </w:tcPr>
          <w:p w14:paraId="5A88EC8E" w14:textId="77777777" w:rsidR="009E6DCF" w:rsidRPr="00EC61C3" w:rsidRDefault="009E6DCF" w:rsidP="00E45E02">
            <w:pPr>
              <w:keepLines/>
              <w:spacing w:after="0"/>
              <w:jc w:val="center"/>
              <w:rPr>
                <w:rFonts w:ascii="Arial" w:hAnsi="Arial"/>
                <w:sz w:val="18"/>
              </w:rPr>
            </w:pPr>
          </w:p>
        </w:tc>
        <w:tc>
          <w:tcPr>
            <w:tcW w:w="1553" w:type="pct"/>
          </w:tcPr>
          <w:p w14:paraId="51E7FA6C" w14:textId="77777777" w:rsidR="009E6DCF" w:rsidRPr="00EC61C3" w:rsidRDefault="009E6DCF" w:rsidP="00E45E02">
            <w:pPr>
              <w:keepLines/>
              <w:spacing w:after="0"/>
              <w:jc w:val="center"/>
              <w:rPr>
                <w:rFonts w:ascii="Arial" w:hAnsi="Arial"/>
                <w:sz w:val="18"/>
              </w:rPr>
            </w:pPr>
            <w:r w:rsidRPr="00EC61C3">
              <w:rPr>
                <w:rFonts w:ascii="Arial" w:eastAsia="Malgun Gothic" w:hAnsi="Arial"/>
                <w:sz w:val="18"/>
                <w:szCs w:val="18"/>
              </w:rPr>
              <w:t>OP.</w:t>
            </w:r>
            <w:r>
              <w:rPr>
                <w:rFonts w:ascii="Arial" w:eastAsia="Malgun Gothic" w:hAnsi="Arial"/>
                <w:sz w:val="18"/>
                <w:szCs w:val="18"/>
              </w:rPr>
              <w:t>2</w:t>
            </w:r>
          </w:p>
        </w:tc>
      </w:tr>
      <w:tr w:rsidR="009E6DCF" w:rsidRPr="00EC61C3" w14:paraId="174D23B6" w14:textId="77777777" w:rsidTr="00E45E02">
        <w:trPr>
          <w:trHeight w:val="164"/>
          <w:jc w:val="center"/>
        </w:trPr>
        <w:tc>
          <w:tcPr>
            <w:tcW w:w="2757" w:type="pct"/>
            <w:gridSpan w:val="2"/>
            <w:shd w:val="clear" w:color="auto" w:fill="auto"/>
          </w:tcPr>
          <w:p w14:paraId="5D1FF424" w14:textId="77777777" w:rsidR="009E6DCF" w:rsidRPr="00EC61C3" w:rsidRDefault="009E6DCF"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2DE5F533" w14:textId="77777777" w:rsidR="009E6DCF" w:rsidRPr="00EC61C3" w:rsidRDefault="009E6DCF" w:rsidP="00E45E02">
            <w:pPr>
              <w:keepLines/>
              <w:spacing w:after="0"/>
              <w:jc w:val="center"/>
              <w:rPr>
                <w:rFonts w:ascii="Arial" w:hAnsi="Arial"/>
                <w:sz w:val="18"/>
              </w:rPr>
            </w:pPr>
          </w:p>
        </w:tc>
        <w:tc>
          <w:tcPr>
            <w:tcW w:w="1553" w:type="pct"/>
          </w:tcPr>
          <w:p w14:paraId="69FC837C" w14:textId="77777777" w:rsidR="009E6DCF" w:rsidRPr="00EC61C3" w:rsidRDefault="009E6DCF" w:rsidP="00E45E02">
            <w:pPr>
              <w:keepLines/>
              <w:spacing w:after="0"/>
              <w:jc w:val="center"/>
              <w:rPr>
                <w:rFonts w:ascii="Arial" w:hAnsi="Arial"/>
                <w:sz w:val="18"/>
              </w:rPr>
            </w:pPr>
            <w:r w:rsidRPr="00EC61C3">
              <w:rPr>
                <w:rFonts w:ascii="Arial" w:hAnsi="Arial"/>
                <w:sz w:val="18"/>
              </w:rPr>
              <w:t>Normal</w:t>
            </w:r>
          </w:p>
        </w:tc>
      </w:tr>
      <w:tr w:rsidR="009E6DCF" w:rsidRPr="00EC61C3" w14:paraId="324320EC" w14:textId="77777777" w:rsidTr="00E45E02">
        <w:trPr>
          <w:trHeight w:val="164"/>
          <w:jc w:val="center"/>
        </w:trPr>
        <w:tc>
          <w:tcPr>
            <w:tcW w:w="1205" w:type="pct"/>
            <w:vMerge w:val="restart"/>
            <w:shd w:val="clear" w:color="auto" w:fill="auto"/>
          </w:tcPr>
          <w:p w14:paraId="055FB3AB" w14:textId="77777777" w:rsidR="009E6DCF" w:rsidRPr="00EC61C3" w:rsidRDefault="009E6DCF" w:rsidP="00E45E02">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437C6397" w14:textId="77777777" w:rsidR="009E6DCF" w:rsidRPr="00EC61C3" w:rsidRDefault="009E6DCF" w:rsidP="00E45E02">
            <w:pPr>
              <w:keepLines/>
              <w:spacing w:after="0"/>
              <w:rPr>
                <w:rFonts w:ascii="Arial" w:hAnsi="Arial"/>
                <w:sz w:val="18"/>
              </w:rPr>
            </w:pPr>
            <w:r w:rsidRPr="00EC61C3">
              <w:rPr>
                <w:rFonts w:ascii="Arial" w:hAnsi="Arial"/>
                <w:sz w:val="18"/>
              </w:rPr>
              <w:t>DCI format</w:t>
            </w:r>
          </w:p>
        </w:tc>
        <w:tc>
          <w:tcPr>
            <w:tcW w:w="690" w:type="pct"/>
            <w:shd w:val="clear" w:color="auto" w:fill="auto"/>
          </w:tcPr>
          <w:p w14:paraId="160561BD" w14:textId="77777777" w:rsidR="009E6DCF" w:rsidRPr="00EC61C3" w:rsidRDefault="009E6DCF" w:rsidP="00E45E02">
            <w:pPr>
              <w:keepLines/>
              <w:spacing w:after="0"/>
              <w:jc w:val="center"/>
              <w:rPr>
                <w:rFonts w:ascii="Arial" w:hAnsi="Arial"/>
                <w:sz w:val="18"/>
              </w:rPr>
            </w:pPr>
          </w:p>
        </w:tc>
        <w:tc>
          <w:tcPr>
            <w:tcW w:w="1553" w:type="pct"/>
          </w:tcPr>
          <w:p w14:paraId="678346E1" w14:textId="77777777" w:rsidR="009E6DCF" w:rsidRPr="00EC61C3" w:rsidRDefault="009E6DCF" w:rsidP="00E45E02">
            <w:pPr>
              <w:keepLines/>
              <w:spacing w:after="0"/>
              <w:jc w:val="center"/>
              <w:rPr>
                <w:rFonts w:ascii="Arial" w:hAnsi="Arial"/>
                <w:sz w:val="18"/>
              </w:rPr>
            </w:pPr>
            <w:r w:rsidRPr="00EC61C3">
              <w:rPr>
                <w:rFonts w:ascii="Arial" w:hAnsi="Arial"/>
                <w:sz w:val="18"/>
              </w:rPr>
              <w:t>1-0</w:t>
            </w:r>
          </w:p>
        </w:tc>
      </w:tr>
      <w:tr w:rsidR="009E6DCF" w:rsidRPr="00EC61C3" w14:paraId="3D6D8E63" w14:textId="77777777" w:rsidTr="00E45E02">
        <w:trPr>
          <w:trHeight w:val="352"/>
          <w:jc w:val="center"/>
        </w:trPr>
        <w:tc>
          <w:tcPr>
            <w:tcW w:w="1205" w:type="pct"/>
            <w:vMerge/>
            <w:shd w:val="clear" w:color="auto" w:fill="auto"/>
          </w:tcPr>
          <w:p w14:paraId="5452C8E3" w14:textId="77777777" w:rsidR="009E6DCF" w:rsidRPr="00EC61C3" w:rsidRDefault="009E6DCF" w:rsidP="00E45E02">
            <w:pPr>
              <w:keepLines/>
              <w:spacing w:after="0"/>
              <w:rPr>
                <w:rFonts w:ascii="Arial" w:hAnsi="Arial"/>
                <w:sz w:val="18"/>
              </w:rPr>
            </w:pPr>
          </w:p>
        </w:tc>
        <w:tc>
          <w:tcPr>
            <w:tcW w:w="1552" w:type="pct"/>
            <w:shd w:val="clear" w:color="auto" w:fill="auto"/>
          </w:tcPr>
          <w:p w14:paraId="06F18D6D" w14:textId="77777777" w:rsidR="009E6DCF" w:rsidRPr="00EC61C3" w:rsidRDefault="009E6DCF" w:rsidP="00E45E02">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7BCB43B8" w14:textId="77777777" w:rsidR="009E6DCF" w:rsidRPr="00EC61C3" w:rsidRDefault="009E6DCF" w:rsidP="00E45E02">
            <w:pPr>
              <w:keepLines/>
              <w:spacing w:after="0"/>
              <w:jc w:val="center"/>
              <w:rPr>
                <w:rFonts w:ascii="Arial" w:hAnsi="Arial"/>
                <w:sz w:val="18"/>
              </w:rPr>
            </w:pPr>
          </w:p>
        </w:tc>
        <w:tc>
          <w:tcPr>
            <w:tcW w:w="1553" w:type="pct"/>
          </w:tcPr>
          <w:p w14:paraId="3FF1E1BB"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42D95246" w14:textId="77777777" w:rsidTr="00E45E02">
        <w:trPr>
          <w:trHeight w:val="176"/>
          <w:jc w:val="center"/>
        </w:trPr>
        <w:tc>
          <w:tcPr>
            <w:tcW w:w="1205" w:type="pct"/>
            <w:vMerge/>
            <w:shd w:val="clear" w:color="auto" w:fill="auto"/>
          </w:tcPr>
          <w:p w14:paraId="2EFC426F" w14:textId="77777777" w:rsidR="009E6DCF" w:rsidRPr="00EC61C3" w:rsidRDefault="009E6DCF" w:rsidP="00E45E02">
            <w:pPr>
              <w:keepLines/>
              <w:spacing w:after="0"/>
              <w:rPr>
                <w:rFonts w:ascii="Arial" w:hAnsi="Arial"/>
                <w:sz w:val="18"/>
              </w:rPr>
            </w:pPr>
          </w:p>
        </w:tc>
        <w:tc>
          <w:tcPr>
            <w:tcW w:w="1552" w:type="pct"/>
            <w:shd w:val="clear" w:color="auto" w:fill="auto"/>
          </w:tcPr>
          <w:p w14:paraId="1E8D6754" w14:textId="77777777" w:rsidR="009E6DCF" w:rsidRPr="00EC61C3" w:rsidRDefault="009E6DCF" w:rsidP="00E45E02">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31C1D48A" w14:textId="77777777" w:rsidR="009E6DCF" w:rsidRPr="00EC61C3" w:rsidRDefault="009E6DCF" w:rsidP="00E45E02">
            <w:pPr>
              <w:keepLines/>
              <w:spacing w:after="0"/>
              <w:jc w:val="center"/>
              <w:rPr>
                <w:rFonts w:ascii="Arial" w:hAnsi="Arial"/>
                <w:sz w:val="18"/>
              </w:rPr>
            </w:pPr>
            <w:r w:rsidRPr="00EC61C3">
              <w:rPr>
                <w:rFonts w:ascii="Arial" w:hAnsi="Arial"/>
                <w:sz w:val="18"/>
              </w:rPr>
              <w:t>CCE</w:t>
            </w:r>
          </w:p>
        </w:tc>
        <w:tc>
          <w:tcPr>
            <w:tcW w:w="1553" w:type="pct"/>
          </w:tcPr>
          <w:p w14:paraId="74036F7F" w14:textId="77777777" w:rsidR="009E6DCF" w:rsidRPr="00EC61C3" w:rsidRDefault="009E6DCF" w:rsidP="00E45E02">
            <w:pPr>
              <w:keepLines/>
              <w:spacing w:after="0"/>
              <w:jc w:val="center"/>
              <w:rPr>
                <w:rFonts w:ascii="Arial" w:hAnsi="Arial"/>
                <w:sz w:val="18"/>
              </w:rPr>
            </w:pPr>
            <w:r w:rsidRPr="00EC61C3">
              <w:rPr>
                <w:rFonts w:ascii="Arial" w:hAnsi="Arial"/>
                <w:sz w:val="18"/>
              </w:rPr>
              <w:t>8</w:t>
            </w:r>
          </w:p>
        </w:tc>
      </w:tr>
      <w:tr w:rsidR="009E6DCF" w:rsidRPr="00EC61C3" w14:paraId="60B7779B" w14:textId="77777777" w:rsidTr="00E45E02">
        <w:trPr>
          <w:trHeight w:val="872"/>
          <w:jc w:val="center"/>
        </w:trPr>
        <w:tc>
          <w:tcPr>
            <w:tcW w:w="1205" w:type="pct"/>
            <w:vMerge/>
            <w:shd w:val="clear" w:color="auto" w:fill="auto"/>
          </w:tcPr>
          <w:p w14:paraId="26361A14" w14:textId="77777777" w:rsidR="009E6DCF" w:rsidRPr="00EC61C3" w:rsidRDefault="009E6DCF" w:rsidP="00E45E02">
            <w:pPr>
              <w:keepLines/>
              <w:spacing w:after="0"/>
              <w:rPr>
                <w:rFonts w:ascii="Arial" w:hAnsi="Arial"/>
                <w:sz w:val="18"/>
              </w:rPr>
            </w:pPr>
          </w:p>
        </w:tc>
        <w:tc>
          <w:tcPr>
            <w:tcW w:w="1552" w:type="pct"/>
            <w:shd w:val="clear" w:color="auto" w:fill="auto"/>
          </w:tcPr>
          <w:p w14:paraId="04933228"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1DF7E78C"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553" w:type="pct"/>
          </w:tcPr>
          <w:p w14:paraId="4A7AB67B"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34E1277D" w14:textId="77777777" w:rsidTr="00E45E02">
        <w:trPr>
          <w:trHeight w:val="859"/>
          <w:jc w:val="center"/>
        </w:trPr>
        <w:tc>
          <w:tcPr>
            <w:tcW w:w="1205" w:type="pct"/>
            <w:vMerge/>
            <w:shd w:val="clear" w:color="auto" w:fill="auto"/>
          </w:tcPr>
          <w:p w14:paraId="797456DD" w14:textId="77777777" w:rsidR="009E6DCF" w:rsidRPr="00EC61C3" w:rsidRDefault="009E6DCF" w:rsidP="00E45E02">
            <w:pPr>
              <w:keepLines/>
              <w:spacing w:after="0"/>
              <w:rPr>
                <w:rFonts w:ascii="Arial" w:hAnsi="Arial"/>
                <w:sz w:val="18"/>
              </w:rPr>
            </w:pPr>
          </w:p>
        </w:tc>
        <w:tc>
          <w:tcPr>
            <w:tcW w:w="1552" w:type="pct"/>
            <w:shd w:val="clear" w:color="auto" w:fill="auto"/>
          </w:tcPr>
          <w:p w14:paraId="7F354927"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3A445A86"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553" w:type="pct"/>
          </w:tcPr>
          <w:p w14:paraId="6B519C2C"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77A01C25" w14:textId="77777777" w:rsidTr="00E45E02">
        <w:trPr>
          <w:trHeight w:val="379"/>
          <w:jc w:val="center"/>
        </w:trPr>
        <w:tc>
          <w:tcPr>
            <w:tcW w:w="1205" w:type="pct"/>
            <w:vMerge/>
            <w:shd w:val="clear" w:color="auto" w:fill="auto"/>
          </w:tcPr>
          <w:p w14:paraId="3CB4C8A4" w14:textId="77777777" w:rsidR="009E6DCF" w:rsidRPr="00EC61C3" w:rsidRDefault="009E6DCF" w:rsidP="00E45E02">
            <w:pPr>
              <w:keepLines/>
              <w:spacing w:after="0"/>
              <w:rPr>
                <w:rFonts w:ascii="Arial" w:hAnsi="Arial"/>
                <w:sz w:val="18"/>
              </w:rPr>
            </w:pPr>
          </w:p>
        </w:tc>
        <w:tc>
          <w:tcPr>
            <w:tcW w:w="1552" w:type="pct"/>
            <w:shd w:val="clear" w:color="auto" w:fill="auto"/>
            <w:vAlign w:val="center"/>
          </w:tcPr>
          <w:p w14:paraId="7E821A6F" w14:textId="77777777" w:rsidR="009E6DCF" w:rsidRPr="00EC61C3" w:rsidRDefault="009E6DCF" w:rsidP="00E45E02">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603D12E0" w14:textId="77777777" w:rsidR="009E6DCF" w:rsidRPr="00EC61C3" w:rsidRDefault="009E6DCF" w:rsidP="00E45E02">
            <w:pPr>
              <w:keepLines/>
              <w:spacing w:after="0"/>
              <w:jc w:val="center"/>
              <w:rPr>
                <w:rFonts w:ascii="Arial" w:eastAsia="?? ??" w:hAnsi="Arial"/>
                <w:sz w:val="18"/>
              </w:rPr>
            </w:pPr>
          </w:p>
        </w:tc>
        <w:tc>
          <w:tcPr>
            <w:tcW w:w="1553" w:type="pct"/>
          </w:tcPr>
          <w:p w14:paraId="220A13A3" w14:textId="77777777" w:rsidR="009E6DCF" w:rsidRPr="00EC61C3" w:rsidRDefault="009E6DCF" w:rsidP="00E45E02">
            <w:pPr>
              <w:keepLines/>
              <w:spacing w:after="0"/>
              <w:jc w:val="center"/>
              <w:rPr>
                <w:rFonts w:ascii="Arial" w:hAnsi="Arial"/>
                <w:sz w:val="18"/>
              </w:rPr>
            </w:pPr>
            <w:r w:rsidRPr="00EC61C3">
              <w:rPr>
                <w:rFonts w:ascii="Arial" w:eastAsia="?? ??" w:hAnsi="Arial"/>
                <w:sz w:val="18"/>
              </w:rPr>
              <w:t>REG bundle size</w:t>
            </w:r>
          </w:p>
        </w:tc>
      </w:tr>
      <w:tr w:rsidR="009E6DCF" w:rsidRPr="00EC61C3" w14:paraId="05D0B988" w14:textId="77777777" w:rsidTr="00E45E02">
        <w:trPr>
          <w:trHeight w:val="188"/>
          <w:jc w:val="center"/>
        </w:trPr>
        <w:tc>
          <w:tcPr>
            <w:tcW w:w="1205" w:type="pct"/>
            <w:vMerge/>
            <w:shd w:val="clear" w:color="auto" w:fill="auto"/>
          </w:tcPr>
          <w:p w14:paraId="54649FAA" w14:textId="77777777" w:rsidR="009E6DCF" w:rsidRPr="00EC61C3" w:rsidRDefault="009E6DCF" w:rsidP="00E45E02">
            <w:pPr>
              <w:keepLines/>
              <w:spacing w:after="0"/>
              <w:rPr>
                <w:rFonts w:ascii="Arial" w:hAnsi="Arial"/>
                <w:sz w:val="18"/>
              </w:rPr>
            </w:pPr>
          </w:p>
        </w:tc>
        <w:tc>
          <w:tcPr>
            <w:tcW w:w="1552" w:type="pct"/>
            <w:shd w:val="clear" w:color="auto" w:fill="auto"/>
            <w:vAlign w:val="center"/>
          </w:tcPr>
          <w:p w14:paraId="334E3013" w14:textId="77777777" w:rsidR="009E6DCF" w:rsidRPr="00EC61C3" w:rsidRDefault="009E6DCF" w:rsidP="00E45E02">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59971148" w14:textId="77777777" w:rsidR="009E6DCF" w:rsidRPr="00EC61C3" w:rsidRDefault="009E6DCF" w:rsidP="00E45E02">
            <w:pPr>
              <w:keepLines/>
              <w:spacing w:after="0"/>
              <w:jc w:val="center"/>
              <w:rPr>
                <w:rFonts w:ascii="Arial" w:eastAsia="?? ??" w:hAnsi="Arial"/>
                <w:sz w:val="18"/>
              </w:rPr>
            </w:pPr>
          </w:p>
        </w:tc>
        <w:tc>
          <w:tcPr>
            <w:tcW w:w="1553" w:type="pct"/>
          </w:tcPr>
          <w:p w14:paraId="137EE2D5" w14:textId="77777777" w:rsidR="009E6DCF" w:rsidRPr="00EC61C3" w:rsidRDefault="009E6DCF" w:rsidP="00E45E02">
            <w:pPr>
              <w:keepLines/>
              <w:spacing w:after="0"/>
              <w:jc w:val="center"/>
              <w:rPr>
                <w:rFonts w:ascii="Arial" w:hAnsi="Arial"/>
                <w:sz w:val="18"/>
              </w:rPr>
            </w:pPr>
            <w:r w:rsidRPr="00EC61C3">
              <w:rPr>
                <w:rFonts w:ascii="Arial" w:hAnsi="Arial"/>
                <w:sz w:val="18"/>
              </w:rPr>
              <w:t>6</w:t>
            </w:r>
          </w:p>
        </w:tc>
      </w:tr>
      <w:tr w:rsidR="009E6DCF" w:rsidRPr="00EC61C3" w14:paraId="26A2E8D0" w14:textId="77777777" w:rsidTr="00E45E02">
        <w:trPr>
          <w:trHeight w:val="176"/>
          <w:jc w:val="center"/>
        </w:trPr>
        <w:tc>
          <w:tcPr>
            <w:tcW w:w="2757" w:type="pct"/>
            <w:gridSpan w:val="2"/>
            <w:shd w:val="clear" w:color="auto" w:fill="auto"/>
          </w:tcPr>
          <w:p w14:paraId="336A5A11" w14:textId="77777777" w:rsidR="009E6DCF" w:rsidRPr="00EC61C3" w:rsidRDefault="009E6DCF" w:rsidP="00E45E02">
            <w:pPr>
              <w:keepLines/>
              <w:spacing w:after="0"/>
              <w:rPr>
                <w:rFonts w:ascii="Arial" w:hAnsi="Arial"/>
                <w:sz w:val="18"/>
              </w:rPr>
            </w:pPr>
            <w:r w:rsidRPr="00EC61C3">
              <w:rPr>
                <w:rFonts w:ascii="Arial" w:hAnsi="Arial"/>
                <w:sz w:val="18"/>
              </w:rPr>
              <w:t>DRX</w:t>
            </w:r>
          </w:p>
        </w:tc>
        <w:tc>
          <w:tcPr>
            <w:tcW w:w="690" w:type="pct"/>
            <w:shd w:val="clear" w:color="auto" w:fill="auto"/>
          </w:tcPr>
          <w:p w14:paraId="120E18D8" w14:textId="77777777" w:rsidR="009E6DCF" w:rsidRPr="00EC61C3" w:rsidRDefault="009E6DCF" w:rsidP="00E45E02">
            <w:pPr>
              <w:keepLines/>
              <w:spacing w:after="0"/>
              <w:jc w:val="center"/>
              <w:rPr>
                <w:rFonts w:ascii="Arial" w:hAnsi="Arial"/>
                <w:sz w:val="18"/>
              </w:rPr>
            </w:pPr>
          </w:p>
        </w:tc>
        <w:tc>
          <w:tcPr>
            <w:tcW w:w="1553" w:type="pct"/>
          </w:tcPr>
          <w:p w14:paraId="41DBC1B4" w14:textId="77777777" w:rsidR="009E6DCF" w:rsidRPr="00EC61C3" w:rsidRDefault="009E6DCF" w:rsidP="00E45E02">
            <w:pPr>
              <w:keepLines/>
              <w:spacing w:after="0"/>
              <w:jc w:val="center"/>
              <w:rPr>
                <w:rFonts w:ascii="Arial" w:hAnsi="Arial"/>
                <w:i/>
                <w:iCs/>
                <w:sz w:val="18"/>
              </w:rPr>
            </w:pPr>
            <w:r w:rsidRPr="00EC61C3">
              <w:rPr>
                <w:rFonts w:ascii="Arial" w:hAnsi="Arial"/>
                <w:i/>
                <w:iCs/>
                <w:sz w:val="18"/>
              </w:rPr>
              <w:t>OFF</w:t>
            </w:r>
          </w:p>
        </w:tc>
      </w:tr>
      <w:tr w:rsidR="009E6DCF" w:rsidRPr="00EC61C3" w14:paraId="56AEE256" w14:textId="77777777" w:rsidTr="00E45E02">
        <w:trPr>
          <w:trHeight w:val="164"/>
          <w:jc w:val="center"/>
        </w:trPr>
        <w:tc>
          <w:tcPr>
            <w:tcW w:w="2757" w:type="pct"/>
            <w:gridSpan w:val="2"/>
            <w:shd w:val="clear" w:color="auto" w:fill="auto"/>
          </w:tcPr>
          <w:p w14:paraId="52CA45E8" w14:textId="77777777" w:rsidR="009E6DCF" w:rsidRPr="00EC61C3" w:rsidRDefault="009E6DCF" w:rsidP="00E45E02">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34E8C706" w14:textId="77777777" w:rsidR="009E6DCF" w:rsidRPr="00EC61C3" w:rsidRDefault="009E6DCF" w:rsidP="00E45E02">
            <w:pPr>
              <w:keepLines/>
              <w:spacing w:after="0"/>
              <w:jc w:val="center"/>
              <w:rPr>
                <w:rFonts w:ascii="Arial" w:hAnsi="Arial"/>
                <w:sz w:val="18"/>
              </w:rPr>
            </w:pPr>
          </w:p>
        </w:tc>
        <w:tc>
          <w:tcPr>
            <w:tcW w:w="1553" w:type="pct"/>
          </w:tcPr>
          <w:p w14:paraId="612800AD" w14:textId="77777777" w:rsidR="009E6DCF" w:rsidRPr="00EC61C3" w:rsidRDefault="009E6DCF" w:rsidP="00E45E02">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9E6DCF" w:rsidRPr="00EC61C3" w14:paraId="72CBC38B" w14:textId="77777777" w:rsidTr="00E45E02">
        <w:trPr>
          <w:trHeight w:val="340"/>
          <w:jc w:val="center"/>
        </w:trPr>
        <w:tc>
          <w:tcPr>
            <w:tcW w:w="2757" w:type="pct"/>
            <w:gridSpan w:val="2"/>
            <w:shd w:val="clear" w:color="auto" w:fill="auto"/>
          </w:tcPr>
          <w:p w14:paraId="0E2DCFE4" w14:textId="77777777" w:rsidR="009E6DCF" w:rsidRPr="00EC61C3" w:rsidRDefault="009E6DCF" w:rsidP="00E45E02">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0E8D1EB8" w14:textId="77777777" w:rsidR="009E6DCF" w:rsidRPr="00EC61C3" w:rsidRDefault="009E6DCF" w:rsidP="00E45E02">
            <w:pPr>
              <w:keepLines/>
              <w:spacing w:after="0"/>
              <w:jc w:val="center"/>
              <w:rPr>
                <w:rFonts w:ascii="Arial" w:hAnsi="Arial"/>
                <w:sz w:val="18"/>
              </w:rPr>
            </w:pPr>
          </w:p>
        </w:tc>
        <w:tc>
          <w:tcPr>
            <w:tcW w:w="1553" w:type="pct"/>
          </w:tcPr>
          <w:p w14:paraId="56E037DB" w14:textId="77777777" w:rsidR="009E6DCF" w:rsidRPr="00EC61C3" w:rsidRDefault="009E6DCF" w:rsidP="00E45E02">
            <w:pPr>
              <w:keepLines/>
              <w:spacing w:after="0"/>
              <w:jc w:val="center"/>
              <w:rPr>
                <w:rFonts w:ascii="Arial" w:hAnsi="Arial"/>
                <w:sz w:val="18"/>
              </w:rPr>
            </w:pPr>
            <w:r w:rsidRPr="00EC61C3">
              <w:rPr>
                <w:rFonts w:ascii="Arial" w:hAnsi="Arial"/>
                <w:i/>
                <w:iCs/>
                <w:sz w:val="18"/>
              </w:rPr>
              <w:t>Enabled</w:t>
            </w:r>
          </w:p>
        </w:tc>
      </w:tr>
      <w:tr w:rsidR="009E6DCF" w:rsidRPr="00EC61C3" w14:paraId="58F7DE66" w14:textId="77777777" w:rsidTr="00E45E02">
        <w:trPr>
          <w:trHeight w:val="164"/>
          <w:jc w:val="center"/>
        </w:trPr>
        <w:tc>
          <w:tcPr>
            <w:tcW w:w="2757" w:type="pct"/>
            <w:gridSpan w:val="2"/>
            <w:shd w:val="clear" w:color="auto" w:fill="auto"/>
          </w:tcPr>
          <w:p w14:paraId="0E19966C" w14:textId="77777777" w:rsidR="009E6DCF" w:rsidRPr="00EC61C3" w:rsidRDefault="009E6DCF" w:rsidP="00E45E02">
            <w:pPr>
              <w:keepLines/>
              <w:spacing w:after="0"/>
              <w:rPr>
                <w:rFonts w:ascii="Arial" w:hAnsi="Arial"/>
                <w:sz w:val="18"/>
              </w:rPr>
            </w:pPr>
            <w:r w:rsidRPr="00EC61C3">
              <w:rPr>
                <w:rFonts w:ascii="Arial" w:hAnsi="Arial"/>
                <w:sz w:val="18"/>
              </w:rPr>
              <w:t>T310 timer</w:t>
            </w:r>
          </w:p>
        </w:tc>
        <w:tc>
          <w:tcPr>
            <w:tcW w:w="690" w:type="pct"/>
            <w:shd w:val="clear" w:color="auto" w:fill="auto"/>
          </w:tcPr>
          <w:p w14:paraId="06AC6882" w14:textId="77777777" w:rsidR="009E6DCF" w:rsidRPr="00EC61C3" w:rsidRDefault="009E6DCF" w:rsidP="00E45E02">
            <w:pPr>
              <w:keepLines/>
              <w:spacing w:after="0"/>
              <w:jc w:val="center"/>
              <w:rPr>
                <w:rFonts w:ascii="Arial" w:hAnsi="Arial"/>
                <w:iCs/>
                <w:sz w:val="18"/>
              </w:rPr>
            </w:pPr>
            <w:r w:rsidRPr="00EC61C3">
              <w:rPr>
                <w:rFonts w:ascii="Arial" w:hAnsi="Arial"/>
                <w:iCs/>
                <w:sz w:val="18"/>
              </w:rPr>
              <w:t>ms</w:t>
            </w:r>
          </w:p>
        </w:tc>
        <w:tc>
          <w:tcPr>
            <w:tcW w:w="1553" w:type="pct"/>
          </w:tcPr>
          <w:p w14:paraId="1F31EA57" w14:textId="77777777" w:rsidR="009E6DCF" w:rsidRPr="00EC61C3" w:rsidRDefault="009E6DCF" w:rsidP="00E45E02">
            <w:pPr>
              <w:keepLines/>
              <w:spacing w:after="0"/>
              <w:jc w:val="center"/>
              <w:rPr>
                <w:rFonts w:ascii="Arial" w:hAnsi="Arial"/>
                <w:i/>
                <w:iCs/>
                <w:sz w:val="18"/>
              </w:rPr>
            </w:pPr>
            <w:r w:rsidRPr="00EC61C3">
              <w:rPr>
                <w:rFonts w:ascii="Arial" w:hAnsi="Arial"/>
                <w:i/>
                <w:iCs/>
                <w:sz w:val="18"/>
              </w:rPr>
              <w:t>0</w:t>
            </w:r>
          </w:p>
        </w:tc>
      </w:tr>
      <w:tr w:rsidR="009E6DCF" w:rsidRPr="00EC61C3" w14:paraId="28386A16" w14:textId="77777777" w:rsidTr="00E45E02">
        <w:trPr>
          <w:trHeight w:val="164"/>
          <w:jc w:val="center"/>
        </w:trPr>
        <w:tc>
          <w:tcPr>
            <w:tcW w:w="2757" w:type="pct"/>
            <w:gridSpan w:val="2"/>
            <w:shd w:val="clear" w:color="auto" w:fill="auto"/>
          </w:tcPr>
          <w:p w14:paraId="381BE43E" w14:textId="77777777" w:rsidR="009E6DCF" w:rsidRPr="00EC61C3" w:rsidRDefault="009E6DCF" w:rsidP="00E45E02">
            <w:pPr>
              <w:keepLines/>
              <w:spacing w:after="0"/>
              <w:rPr>
                <w:rFonts w:ascii="Arial" w:hAnsi="Arial"/>
                <w:sz w:val="18"/>
              </w:rPr>
            </w:pPr>
            <w:r w:rsidRPr="00EC61C3">
              <w:rPr>
                <w:rFonts w:ascii="Arial" w:hAnsi="Arial"/>
                <w:sz w:val="18"/>
              </w:rPr>
              <w:t>T311 timer</w:t>
            </w:r>
          </w:p>
        </w:tc>
        <w:tc>
          <w:tcPr>
            <w:tcW w:w="690" w:type="pct"/>
            <w:shd w:val="clear" w:color="auto" w:fill="auto"/>
          </w:tcPr>
          <w:p w14:paraId="210FFBA9" w14:textId="77777777" w:rsidR="009E6DCF" w:rsidRPr="00EC61C3" w:rsidRDefault="009E6DCF" w:rsidP="00E45E02">
            <w:pPr>
              <w:keepLines/>
              <w:spacing w:after="0"/>
              <w:jc w:val="center"/>
              <w:rPr>
                <w:rFonts w:ascii="Arial" w:hAnsi="Arial"/>
                <w:iCs/>
                <w:sz w:val="18"/>
              </w:rPr>
            </w:pPr>
            <w:r w:rsidRPr="00EC61C3">
              <w:rPr>
                <w:rFonts w:ascii="Arial" w:hAnsi="Arial"/>
                <w:sz w:val="18"/>
              </w:rPr>
              <w:t>ms</w:t>
            </w:r>
          </w:p>
        </w:tc>
        <w:tc>
          <w:tcPr>
            <w:tcW w:w="1553" w:type="pct"/>
          </w:tcPr>
          <w:p w14:paraId="7D3653C3" w14:textId="77777777" w:rsidR="009E6DCF" w:rsidRPr="00EC61C3" w:rsidRDefault="009E6DCF" w:rsidP="00E45E02">
            <w:pPr>
              <w:keepLines/>
              <w:spacing w:after="0"/>
              <w:jc w:val="center"/>
              <w:rPr>
                <w:rFonts w:ascii="Arial" w:hAnsi="Arial"/>
                <w:i/>
                <w:iCs/>
                <w:sz w:val="18"/>
              </w:rPr>
            </w:pPr>
            <w:r w:rsidRPr="00EC61C3">
              <w:rPr>
                <w:rFonts w:ascii="Arial" w:hAnsi="Arial"/>
                <w:sz w:val="18"/>
              </w:rPr>
              <w:t>1000</w:t>
            </w:r>
          </w:p>
        </w:tc>
      </w:tr>
      <w:tr w:rsidR="009E6DCF" w:rsidRPr="00EC61C3" w14:paraId="2F5C3054" w14:textId="77777777" w:rsidTr="00E45E02">
        <w:trPr>
          <w:trHeight w:val="164"/>
          <w:jc w:val="center"/>
        </w:trPr>
        <w:tc>
          <w:tcPr>
            <w:tcW w:w="2757" w:type="pct"/>
            <w:gridSpan w:val="2"/>
            <w:shd w:val="clear" w:color="auto" w:fill="auto"/>
          </w:tcPr>
          <w:p w14:paraId="174A866A" w14:textId="77777777" w:rsidR="009E6DCF" w:rsidRPr="00EC61C3" w:rsidRDefault="009E6DCF" w:rsidP="00E45E02">
            <w:pPr>
              <w:keepLines/>
              <w:spacing w:after="0"/>
              <w:rPr>
                <w:rFonts w:ascii="Arial" w:hAnsi="Arial"/>
                <w:sz w:val="18"/>
              </w:rPr>
            </w:pPr>
            <w:r w:rsidRPr="00EC61C3">
              <w:rPr>
                <w:rFonts w:ascii="Arial" w:hAnsi="Arial"/>
                <w:sz w:val="18"/>
              </w:rPr>
              <w:t>N310</w:t>
            </w:r>
          </w:p>
        </w:tc>
        <w:tc>
          <w:tcPr>
            <w:tcW w:w="690" w:type="pct"/>
            <w:shd w:val="clear" w:color="auto" w:fill="auto"/>
          </w:tcPr>
          <w:p w14:paraId="211361BB" w14:textId="77777777" w:rsidR="009E6DCF" w:rsidRPr="00EC61C3" w:rsidRDefault="009E6DCF" w:rsidP="00E45E02">
            <w:pPr>
              <w:keepLines/>
              <w:spacing w:after="0"/>
              <w:jc w:val="center"/>
              <w:rPr>
                <w:rFonts w:ascii="Arial" w:hAnsi="Arial"/>
                <w:sz w:val="18"/>
              </w:rPr>
            </w:pPr>
          </w:p>
        </w:tc>
        <w:tc>
          <w:tcPr>
            <w:tcW w:w="1553" w:type="pct"/>
          </w:tcPr>
          <w:p w14:paraId="7F9918DF"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15A9C953" w14:textId="77777777" w:rsidTr="00E45E02">
        <w:trPr>
          <w:trHeight w:val="164"/>
          <w:jc w:val="center"/>
        </w:trPr>
        <w:tc>
          <w:tcPr>
            <w:tcW w:w="2757" w:type="pct"/>
            <w:gridSpan w:val="2"/>
            <w:shd w:val="clear" w:color="auto" w:fill="auto"/>
          </w:tcPr>
          <w:p w14:paraId="7EB6D02B" w14:textId="77777777" w:rsidR="009E6DCF" w:rsidRPr="00EC61C3" w:rsidRDefault="009E6DCF" w:rsidP="00E45E02">
            <w:pPr>
              <w:keepLines/>
              <w:spacing w:after="0"/>
              <w:rPr>
                <w:rFonts w:ascii="Arial" w:hAnsi="Arial"/>
                <w:sz w:val="18"/>
              </w:rPr>
            </w:pPr>
            <w:r w:rsidRPr="00EC61C3">
              <w:rPr>
                <w:rFonts w:ascii="Arial" w:hAnsi="Arial"/>
                <w:sz w:val="18"/>
              </w:rPr>
              <w:t>N311</w:t>
            </w:r>
          </w:p>
        </w:tc>
        <w:tc>
          <w:tcPr>
            <w:tcW w:w="690" w:type="pct"/>
            <w:shd w:val="clear" w:color="auto" w:fill="auto"/>
          </w:tcPr>
          <w:p w14:paraId="465CF0AA" w14:textId="77777777" w:rsidR="009E6DCF" w:rsidRPr="00EC61C3" w:rsidRDefault="009E6DCF" w:rsidP="00E45E02">
            <w:pPr>
              <w:keepLines/>
              <w:spacing w:after="0"/>
              <w:jc w:val="center"/>
              <w:rPr>
                <w:rFonts w:ascii="Arial" w:hAnsi="Arial"/>
                <w:sz w:val="18"/>
              </w:rPr>
            </w:pPr>
          </w:p>
        </w:tc>
        <w:tc>
          <w:tcPr>
            <w:tcW w:w="1553" w:type="pct"/>
          </w:tcPr>
          <w:p w14:paraId="76898B16"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6607075F" w14:textId="77777777" w:rsidTr="00E45E02">
        <w:trPr>
          <w:trHeight w:val="186"/>
          <w:jc w:val="center"/>
        </w:trPr>
        <w:tc>
          <w:tcPr>
            <w:tcW w:w="1205" w:type="pct"/>
            <w:vMerge w:val="restart"/>
            <w:shd w:val="clear" w:color="auto" w:fill="auto"/>
          </w:tcPr>
          <w:p w14:paraId="2D9D3238" w14:textId="77777777" w:rsidR="009E6DCF" w:rsidRPr="00EC61C3" w:rsidRDefault="009E6DCF" w:rsidP="00E45E02">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029C699C"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458C424A" w14:textId="77777777" w:rsidR="009E6DCF" w:rsidRPr="00EC61C3" w:rsidRDefault="009E6DCF" w:rsidP="00E45E02">
            <w:pPr>
              <w:keepLines/>
              <w:spacing w:after="0"/>
              <w:jc w:val="center"/>
              <w:rPr>
                <w:rFonts w:ascii="Arial" w:hAnsi="Arial"/>
                <w:sz w:val="18"/>
              </w:rPr>
            </w:pPr>
          </w:p>
        </w:tc>
        <w:tc>
          <w:tcPr>
            <w:tcW w:w="1553" w:type="pct"/>
          </w:tcPr>
          <w:p w14:paraId="30D7E8B4"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152E47EC" w14:textId="77777777" w:rsidTr="00E45E02">
        <w:trPr>
          <w:trHeight w:val="185"/>
          <w:jc w:val="center"/>
        </w:trPr>
        <w:tc>
          <w:tcPr>
            <w:tcW w:w="1205" w:type="pct"/>
            <w:vMerge/>
            <w:shd w:val="clear" w:color="auto" w:fill="auto"/>
          </w:tcPr>
          <w:p w14:paraId="36B2BA61" w14:textId="77777777" w:rsidR="009E6DCF" w:rsidRPr="00EC61C3" w:rsidRDefault="009E6DCF" w:rsidP="00E45E02">
            <w:pPr>
              <w:keepLines/>
              <w:spacing w:after="0"/>
              <w:rPr>
                <w:rFonts w:ascii="Arial" w:hAnsi="Arial"/>
                <w:sz w:val="18"/>
              </w:rPr>
            </w:pPr>
          </w:p>
        </w:tc>
        <w:tc>
          <w:tcPr>
            <w:tcW w:w="1552" w:type="pct"/>
            <w:shd w:val="clear" w:color="auto" w:fill="auto"/>
          </w:tcPr>
          <w:p w14:paraId="01A4E02D"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2D38D605" w14:textId="77777777" w:rsidR="009E6DCF" w:rsidRPr="00EC61C3" w:rsidRDefault="009E6DCF" w:rsidP="00E45E02">
            <w:pPr>
              <w:keepLines/>
              <w:spacing w:after="0"/>
              <w:jc w:val="center"/>
              <w:rPr>
                <w:rFonts w:ascii="Arial" w:hAnsi="Arial"/>
                <w:sz w:val="18"/>
              </w:rPr>
            </w:pPr>
          </w:p>
        </w:tc>
        <w:tc>
          <w:tcPr>
            <w:tcW w:w="1553" w:type="pct"/>
          </w:tcPr>
          <w:p w14:paraId="78775614"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126799F3" w14:textId="77777777" w:rsidTr="00E45E02">
        <w:trPr>
          <w:trHeight w:val="164"/>
          <w:jc w:val="center"/>
        </w:trPr>
        <w:tc>
          <w:tcPr>
            <w:tcW w:w="2757" w:type="pct"/>
            <w:gridSpan w:val="2"/>
            <w:shd w:val="clear" w:color="auto" w:fill="auto"/>
          </w:tcPr>
          <w:p w14:paraId="2B89F457" w14:textId="77777777" w:rsidR="009E6DCF" w:rsidRPr="00EC61C3" w:rsidRDefault="009E6DCF" w:rsidP="00E45E02">
            <w:pPr>
              <w:keepLines/>
              <w:spacing w:after="0"/>
              <w:rPr>
                <w:rFonts w:ascii="Arial" w:hAnsi="Arial"/>
                <w:sz w:val="18"/>
              </w:rPr>
            </w:pPr>
            <w:r w:rsidRPr="00EC61C3">
              <w:rPr>
                <w:rFonts w:ascii="Arial" w:hAnsi="Arial"/>
                <w:sz w:val="18"/>
              </w:rPr>
              <w:t>T1</w:t>
            </w:r>
          </w:p>
        </w:tc>
        <w:tc>
          <w:tcPr>
            <w:tcW w:w="690" w:type="pct"/>
            <w:shd w:val="clear" w:color="auto" w:fill="auto"/>
          </w:tcPr>
          <w:p w14:paraId="666F6BA5"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553" w:type="pct"/>
          </w:tcPr>
          <w:p w14:paraId="5B818210"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21EB6914" w14:textId="77777777" w:rsidTr="00E45E02">
        <w:trPr>
          <w:trHeight w:val="176"/>
          <w:jc w:val="center"/>
        </w:trPr>
        <w:tc>
          <w:tcPr>
            <w:tcW w:w="2757" w:type="pct"/>
            <w:gridSpan w:val="2"/>
            <w:shd w:val="clear" w:color="auto" w:fill="auto"/>
          </w:tcPr>
          <w:p w14:paraId="2B89B59A" w14:textId="77777777" w:rsidR="009E6DCF" w:rsidRPr="00EC61C3" w:rsidRDefault="009E6DCF" w:rsidP="00E45E02">
            <w:pPr>
              <w:keepLines/>
              <w:spacing w:after="0"/>
              <w:rPr>
                <w:rFonts w:ascii="Arial" w:hAnsi="Arial"/>
                <w:sz w:val="18"/>
              </w:rPr>
            </w:pPr>
            <w:r w:rsidRPr="00EC61C3">
              <w:rPr>
                <w:rFonts w:ascii="Arial" w:hAnsi="Arial"/>
                <w:sz w:val="18"/>
              </w:rPr>
              <w:t>T2</w:t>
            </w:r>
          </w:p>
        </w:tc>
        <w:tc>
          <w:tcPr>
            <w:tcW w:w="690" w:type="pct"/>
            <w:shd w:val="clear" w:color="auto" w:fill="auto"/>
          </w:tcPr>
          <w:p w14:paraId="5D08A2DF"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553" w:type="pct"/>
          </w:tcPr>
          <w:p w14:paraId="2F5D1B41" w14:textId="77777777" w:rsidR="009E6DCF" w:rsidRPr="00EC61C3" w:rsidRDefault="009E6DCF" w:rsidP="00E45E02">
            <w:pPr>
              <w:keepLines/>
              <w:spacing w:after="0"/>
              <w:jc w:val="center"/>
              <w:rPr>
                <w:rFonts w:ascii="Arial" w:hAnsi="Arial"/>
                <w:sz w:val="18"/>
              </w:rPr>
            </w:pPr>
            <w:r w:rsidRPr="00EC61C3">
              <w:rPr>
                <w:rFonts w:ascii="Arial" w:hAnsi="Arial"/>
                <w:sz w:val="18"/>
              </w:rPr>
              <w:t>0.35</w:t>
            </w:r>
          </w:p>
        </w:tc>
      </w:tr>
      <w:tr w:rsidR="009E6DCF" w:rsidRPr="00EC61C3" w14:paraId="58391151" w14:textId="77777777" w:rsidTr="00E45E02">
        <w:trPr>
          <w:trHeight w:val="164"/>
          <w:jc w:val="center"/>
        </w:trPr>
        <w:tc>
          <w:tcPr>
            <w:tcW w:w="2757" w:type="pct"/>
            <w:gridSpan w:val="2"/>
            <w:shd w:val="clear" w:color="auto" w:fill="auto"/>
          </w:tcPr>
          <w:p w14:paraId="5F2ADD49" w14:textId="77777777" w:rsidR="009E6DCF" w:rsidRPr="00EC61C3" w:rsidRDefault="009E6DCF" w:rsidP="00E45E02">
            <w:pPr>
              <w:keepLines/>
              <w:spacing w:after="0"/>
              <w:rPr>
                <w:rFonts w:ascii="Arial" w:hAnsi="Arial"/>
                <w:sz w:val="18"/>
              </w:rPr>
            </w:pPr>
            <w:r w:rsidRPr="00EC61C3">
              <w:rPr>
                <w:rFonts w:ascii="Arial" w:hAnsi="Arial"/>
                <w:sz w:val="18"/>
              </w:rPr>
              <w:t>T3</w:t>
            </w:r>
          </w:p>
        </w:tc>
        <w:tc>
          <w:tcPr>
            <w:tcW w:w="690" w:type="pct"/>
            <w:shd w:val="clear" w:color="auto" w:fill="auto"/>
          </w:tcPr>
          <w:p w14:paraId="0A781C21"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553" w:type="pct"/>
          </w:tcPr>
          <w:p w14:paraId="3CDBD2F7" w14:textId="77777777" w:rsidR="009E6DCF" w:rsidRPr="00EC61C3" w:rsidRDefault="009E6DCF" w:rsidP="00E45E02">
            <w:pPr>
              <w:keepLines/>
              <w:spacing w:after="0"/>
              <w:jc w:val="center"/>
              <w:rPr>
                <w:rFonts w:ascii="Arial" w:hAnsi="Arial"/>
                <w:sz w:val="18"/>
              </w:rPr>
            </w:pPr>
            <w:r w:rsidRPr="00EC61C3">
              <w:rPr>
                <w:rFonts w:ascii="Arial" w:hAnsi="Arial"/>
                <w:sz w:val="18"/>
              </w:rPr>
              <w:t>0.35</w:t>
            </w:r>
          </w:p>
        </w:tc>
      </w:tr>
      <w:tr w:rsidR="009E6DCF" w:rsidRPr="00EC61C3" w14:paraId="608F7E4D" w14:textId="77777777" w:rsidTr="00E45E02">
        <w:trPr>
          <w:trHeight w:val="164"/>
          <w:jc w:val="center"/>
        </w:trPr>
        <w:tc>
          <w:tcPr>
            <w:tcW w:w="2757" w:type="pct"/>
            <w:gridSpan w:val="2"/>
            <w:shd w:val="clear" w:color="auto" w:fill="auto"/>
          </w:tcPr>
          <w:p w14:paraId="205A241F" w14:textId="77777777" w:rsidR="009E6DCF" w:rsidRPr="00EC61C3" w:rsidRDefault="009E6DCF" w:rsidP="00E45E02">
            <w:pPr>
              <w:keepLines/>
              <w:spacing w:after="0"/>
              <w:rPr>
                <w:rFonts w:ascii="Arial" w:hAnsi="Arial"/>
                <w:sz w:val="18"/>
              </w:rPr>
            </w:pPr>
            <w:r w:rsidRPr="00EC61C3">
              <w:rPr>
                <w:rFonts w:ascii="Arial" w:hAnsi="Arial"/>
                <w:sz w:val="18"/>
              </w:rPr>
              <w:t>D1</w:t>
            </w:r>
          </w:p>
        </w:tc>
        <w:tc>
          <w:tcPr>
            <w:tcW w:w="690" w:type="pct"/>
            <w:shd w:val="clear" w:color="auto" w:fill="auto"/>
          </w:tcPr>
          <w:p w14:paraId="3D288EFB"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553" w:type="pct"/>
          </w:tcPr>
          <w:p w14:paraId="5802053B" w14:textId="77777777" w:rsidR="009E6DCF" w:rsidRPr="00EC61C3" w:rsidRDefault="009E6DCF" w:rsidP="00E45E02">
            <w:pPr>
              <w:keepLines/>
              <w:spacing w:after="0"/>
              <w:jc w:val="center"/>
              <w:rPr>
                <w:rFonts w:ascii="Arial" w:hAnsi="Arial"/>
                <w:sz w:val="18"/>
              </w:rPr>
            </w:pPr>
            <w:r w:rsidRPr="00EC61C3">
              <w:rPr>
                <w:rFonts w:ascii="Arial" w:hAnsi="Arial"/>
                <w:sz w:val="18"/>
              </w:rPr>
              <w:t>0.31</w:t>
            </w:r>
          </w:p>
        </w:tc>
      </w:tr>
      <w:tr w:rsidR="009E6DCF" w:rsidRPr="00EC61C3" w14:paraId="4FA6DC38" w14:textId="77777777" w:rsidTr="00E45E02">
        <w:trPr>
          <w:trHeight w:val="164"/>
          <w:jc w:val="center"/>
        </w:trPr>
        <w:tc>
          <w:tcPr>
            <w:tcW w:w="5000" w:type="pct"/>
            <w:gridSpan w:val="4"/>
            <w:shd w:val="clear" w:color="auto" w:fill="auto"/>
          </w:tcPr>
          <w:p w14:paraId="7BED2FF4" w14:textId="77777777" w:rsidR="009E6DCF" w:rsidRPr="00EC61C3" w:rsidRDefault="009E6DCF"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555597A1" w14:textId="77777777" w:rsidR="009E6DCF" w:rsidRPr="00EC61C3" w:rsidRDefault="009E6DCF"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4F5B3D4A" w14:textId="77777777" w:rsidR="009E6DCF" w:rsidRPr="00EC61C3" w:rsidRDefault="009E6DCF" w:rsidP="009E6DCF"/>
    <w:p w14:paraId="7A4B1DC4" w14:textId="77777777" w:rsidR="009E6DCF" w:rsidRPr="00EC61C3" w:rsidRDefault="009E6DCF" w:rsidP="009E6DCF">
      <w:pPr>
        <w:pStyle w:val="TH"/>
        <w:rPr>
          <w:rFonts w:eastAsia="Malgun Gothic"/>
          <w:kern w:val="20"/>
        </w:rPr>
      </w:pPr>
      <w:r w:rsidRPr="00EC61C3">
        <w:rPr>
          <w:rFonts w:eastAsia="Malgun Gothic"/>
          <w:kern w:val="20"/>
        </w:rPr>
        <w:t xml:space="preserve">Table A.5.5.1.5.1-3: </w:t>
      </w:r>
      <w:r w:rsidRPr="00EC61C3">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E6DCF" w:rsidRPr="00EC61C3" w14:paraId="008B2BAA" w14:textId="77777777" w:rsidTr="00E45E02">
        <w:trPr>
          <w:cantSplit/>
          <w:trHeight w:val="207"/>
          <w:jc w:val="center"/>
        </w:trPr>
        <w:tc>
          <w:tcPr>
            <w:tcW w:w="3694" w:type="dxa"/>
            <w:gridSpan w:val="2"/>
            <w:vMerge w:val="restart"/>
            <w:tcBorders>
              <w:top w:val="single" w:sz="4" w:space="0" w:color="auto"/>
              <w:left w:val="single" w:sz="4" w:space="0" w:color="auto"/>
            </w:tcBorders>
          </w:tcPr>
          <w:p w14:paraId="2EC1D8E6" w14:textId="77777777" w:rsidR="009E6DCF" w:rsidRPr="00EC61C3" w:rsidRDefault="009E6DCF" w:rsidP="00E45E02">
            <w:pPr>
              <w:pStyle w:val="TAH"/>
            </w:pPr>
            <w:r w:rsidRPr="00EC61C3">
              <w:t>Parameter</w:t>
            </w:r>
          </w:p>
        </w:tc>
        <w:tc>
          <w:tcPr>
            <w:tcW w:w="740" w:type="dxa"/>
            <w:vMerge w:val="restart"/>
            <w:tcBorders>
              <w:top w:val="single" w:sz="4" w:space="0" w:color="auto"/>
            </w:tcBorders>
          </w:tcPr>
          <w:p w14:paraId="5DAAAA39" w14:textId="77777777" w:rsidR="009E6DCF" w:rsidRPr="00EC61C3" w:rsidRDefault="009E6DCF" w:rsidP="00E45E02">
            <w:pPr>
              <w:pStyle w:val="TAH"/>
            </w:pPr>
            <w:r w:rsidRPr="00EC61C3">
              <w:t>Unit</w:t>
            </w:r>
          </w:p>
        </w:tc>
        <w:tc>
          <w:tcPr>
            <w:tcW w:w="4440" w:type="dxa"/>
            <w:gridSpan w:val="6"/>
            <w:tcBorders>
              <w:top w:val="single" w:sz="4" w:space="0" w:color="auto"/>
            </w:tcBorders>
          </w:tcPr>
          <w:p w14:paraId="77512F29" w14:textId="77777777" w:rsidR="009E6DCF" w:rsidRPr="00EC61C3" w:rsidRDefault="009E6DCF" w:rsidP="00E45E02">
            <w:pPr>
              <w:pStyle w:val="TAH"/>
            </w:pPr>
            <w:r w:rsidRPr="00EC61C3">
              <w:t>Test 1</w:t>
            </w:r>
          </w:p>
        </w:tc>
      </w:tr>
      <w:tr w:rsidR="009E6DCF" w:rsidRPr="00EC61C3" w14:paraId="0CB45EB9" w14:textId="77777777" w:rsidTr="00E45E02">
        <w:trPr>
          <w:cantSplit/>
          <w:trHeight w:val="207"/>
          <w:jc w:val="center"/>
        </w:trPr>
        <w:tc>
          <w:tcPr>
            <w:tcW w:w="3694" w:type="dxa"/>
            <w:gridSpan w:val="2"/>
            <w:vMerge/>
            <w:tcBorders>
              <w:left w:val="single" w:sz="4" w:space="0" w:color="auto"/>
              <w:bottom w:val="single" w:sz="4" w:space="0" w:color="auto"/>
            </w:tcBorders>
          </w:tcPr>
          <w:p w14:paraId="7616BE4B" w14:textId="77777777" w:rsidR="009E6DCF" w:rsidRPr="00EC61C3" w:rsidRDefault="009E6DCF" w:rsidP="00E45E02">
            <w:pPr>
              <w:pStyle w:val="TAH"/>
            </w:pPr>
          </w:p>
        </w:tc>
        <w:tc>
          <w:tcPr>
            <w:tcW w:w="740" w:type="dxa"/>
            <w:vMerge/>
            <w:tcBorders>
              <w:bottom w:val="single" w:sz="4" w:space="0" w:color="auto"/>
            </w:tcBorders>
          </w:tcPr>
          <w:p w14:paraId="618F4386" w14:textId="77777777" w:rsidR="009E6DCF" w:rsidRPr="00EC61C3" w:rsidRDefault="009E6DCF" w:rsidP="00E45E02">
            <w:pPr>
              <w:pStyle w:val="TAH"/>
            </w:pPr>
          </w:p>
        </w:tc>
        <w:tc>
          <w:tcPr>
            <w:tcW w:w="740" w:type="dxa"/>
            <w:tcBorders>
              <w:bottom w:val="single" w:sz="4" w:space="0" w:color="auto"/>
            </w:tcBorders>
          </w:tcPr>
          <w:p w14:paraId="501E4FDC" w14:textId="77777777" w:rsidR="009E6DCF" w:rsidRPr="00EC61C3" w:rsidRDefault="009E6DCF" w:rsidP="00E45E02">
            <w:pPr>
              <w:pStyle w:val="TAH"/>
            </w:pPr>
            <w:r w:rsidRPr="00EC61C3">
              <w:t>T1</w:t>
            </w:r>
          </w:p>
        </w:tc>
        <w:tc>
          <w:tcPr>
            <w:tcW w:w="740" w:type="dxa"/>
            <w:tcBorders>
              <w:bottom w:val="single" w:sz="4" w:space="0" w:color="auto"/>
            </w:tcBorders>
          </w:tcPr>
          <w:p w14:paraId="35EA7F24" w14:textId="77777777" w:rsidR="009E6DCF" w:rsidRPr="00EC61C3" w:rsidRDefault="009E6DCF" w:rsidP="00E45E02">
            <w:pPr>
              <w:pStyle w:val="TAH"/>
            </w:pPr>
            <w:r w:rsidRPr="00EC61C3">
              <w:t>T2</w:t>
            </w:r>
          </w:p>
        </w:tc>
        <w:tc>
          <w:tcPr>
            <w:tcW w:w="740" w:type="dxa"/>
            <w:tcBorders>
              <w:bottom w:val="single" w:sz="4" w:space="0" w:color="auto"/>
            </w:tcBorders>
          </w:tcPr>
          <w:p w14:paraId="001C6837" w14:textId="77777777" w:rsidR="009E6DCF" w:rsidRPr="00EC61C3" w:rsidRDefault="009E6DCF" w:rsidP="00E45E02">
            <w:pPr>
              <w:pStyle w:val="TAH"/>
            </w:pPr>
            <w:r w:rsidRPr="00EC61C3">
              <w:t>T3</w:t>
            </w:r>
          </w:p>
        </w:tc>
        <w:tc>
          <w:tcPr>
            <w:tcW w:w="740" w:type="dxa"/>
            <w:tcBorders>
              <w:bottom w:val="single" w:sz="4" w:space="0" w:color="auto"/>
            </w:tcBorders>
          </w:tcPr>
          <w:p w14:paraId="5CD6BB2E" w14:textId="77777777" w:rsidR="009E6DCF" w:rsidRPr="00EC61C3" w:rsidRDefault="009E6DCF" w:rsidP="00E45E02">
            <w:pPr>
              <w:pStyle w:val="TAH"/>
            </w:pPr>
            <w:r w:rsidRPr="00EC61C3">
              <w:t>T1</w:t>
            </w:r>
          </w:p>
        </w:tc>
        <w:tc>
          <w:tcPr>
            <w:tcW w:w="740" w:type="dxa"/>
            <w:tcBorders>
              <w:bottom w:val="single" w:sz="4" w:space="0" w:color="auto"/>
            </w:tcBorders>
          </w:tcPr>
          <w:p w14:paraId="34D7AC34" w14:textId="77777777" w:rsidR="009E6DCF" w:rsidRPr="00EC61C3" w:rsidRDefault="009E6DCF" w:rsidP="00E45E02">
            <w:pPr>
              <w:pStyle w:val="TAH"/>
            </w:pPr>
            <w:r w:rsidRPr="00EC61C3">
              <w:t>T2</w:t>
            </w:r>
          </w:p>
        </w:tc>
        <w:tc>
          <w:tcPr>
            <w:tcW w:w="740" w:type="dxa"/>
            <w:tcBorders>
              <w:bottom w:val="single" w:sz="4" w:space="0" w:color="auto"/>
            </w:tcBorders>
          </w:tcPr>
          <w:p w14:paraId="50F61C9C" w14:textId="77777777" w:rsidR="009E6DCF" w:rsidRPr="00EC61C3" w:rsidRDefault="009E6DCF" w:rsidP="00E45E02">
            <w:pPr>
              <w:pStyle w:val="TAH"/>
            </w:pPr>
            <w:r w:rsidRPr="00EC61C3">
              <w:t>T3</w:t>
            </w:r>
          </w:p>
        </w:tc>
      </w:tr>
      <w:tr w:rsidR="009E6DCF" w:rsidRPr="00EC61C3" w14:paraId="3D661625" w14:textId="77777777" w:rsidTr="00E45E02">
        <w:trPr>
          <w:cantSplit/>
          <w:trHeight w:val="199"/>
          <w:jc w:val="center"/>
        </w:trPr>
        <w:tc>
          <w:tcPr>
            <w:tcW w:w="3694" w:type="dxa"/>
            <w:gridSpan w:val="2"/>
            <w:vMerge w:val="restart"/>
          </w:tcPr>
          <w:p w14:paraId="7EA28EB5" w14:textId="77777777" w:rsidR="009E6DCF" w:rsidRPr="00EC61C3" w:rsidRDefault="009E6DCF" w:rsidP="00E45E02">
            <w:pPr>
              <w:pStyle w:val="TAL"/>
              <w:rPr>
                <w:rFonts w:eastAsia="?? ??"/>
              </w:rPr>
            </w:pPr>
            <w:r w:rsidRPr="00EC61C3">
              <w:t>AoA setup</w:t>
            </w:r>
          </w:p>
        </w:tc>
        <w:tc>
          <w:tcPr>
            <w:tcW w:w="740" w:type="dxa"/>
            <w:vMerge w:val="restart"/>
          </w:tcPr>
          <w:p w14:paraId="3D49BC1A" w14:textId="77777777" w:rsidR="009E6DCF" w:rsidRPr="00EC61C3" w:rsidRDefault="009E6DCF" w:rsidP="00E45E02">
            <w:pPr>
              <w:pStyle w:val="TAC"/>
            </w:pPr>
          </w:p>
        </w:tc>
        <w:tc>
          <w:tcPr>
            <w:tcW w:w="4440" w:type="dxa"/>
            <w:gridSpan w:val="6"/>
            <w:vAlign w:val="center"/>
          </w:tcPr>
          <w:p w14:paraId="50C1FF25" w14:textId="77777777" w:rsidR="009E6DCF" w:rsidRPr="00EC61C3" w:rsidRDefault="009E6DCF" w:rsidP="00E45E02">
            <w:pPr>
              <w:pStyle w:val="TAC"/>
            </w:pPr>
            <w:r w:rsidRPr="00EC61C3">
              <w:rPr>
                <w:rFonts w:eastAsia="MS Mincho"/>
              </w:rPr>
              <w:t>Setup 3 defined in A.3.15</w:t>
            </w:r>
          </w:p>
        </w:tc>
      </w:tr>
      <w:tr w:rsidR="009E6DCF" w:rsidRPr="00EC61C3" w14:paraId="5DBCD95A" w14:textId="77777777" w:rsidTr="00E45E02">
        <w:trPr>
          <w:cantSplit/>
          <w:trHeight w:val="199"/>
          <w:jc w:val="center"/>
        </w:trPr>
        <w:tc>
          <w:tcPr>
            <w:tcW w:w="3694" w:type="dxa"/>
            <w:gridSpan w:val="2"/>
            <w:vMerge/>
          </w:tcPr>
          <w:p w14:paraId="106C4BE8" w14:textId="77777777" w:rsidR="009E6DCF" w:rsidRPr="00EC61C3" w:rsidRDefault="009E6DCF" w:rsidP="00E45E02">
            <w:pPr>
              <w:pStyle w:val="TAL"/>
            </w:pPr>
          </w:p>
        </w:tc>
        <w:tc>
          <w:tcPr>
            <w:tcW w:w="740" w:type="dxa"/>
            <w:vMerge/>
          </w:tcPr>
          <w:p w14:paraId="25A8BB2E" w14:textId="77777777" w:rsidR="009E6DCF" w:rsidRPr="00EC61C3" w:rsidRDefault="009E6DCF" w:rsidP="00E45E02">
            <w:pPr>
              <w:pStyle w:val="TAC"/>
            </w:pPr>
          </w:p>
        </w:tc>
        <w:tc>
          <w:tcPr>
            <w:tcW w:w="2220" w:type="dxa"/>
            <w:gridSpan w:val="3"/>
          </w:tcPr>
          <w:p w14:paraId="55219A84" w14:textId="77777777" w:rsidR="009E6DCF" w:rsidRPr="00C531CE" w:rsidRDefault="009E6DCF" w:rsidP="00E45E02">
            <w:pPr>
              <w:pStyle w:val="TAC"/>
              <w:rPr>
                <w:bCs/>
              </w:rPr>
            </w:pPr>
            <w:r w:rsidRPr="00C531CE">
              <w:rPr>
                <w:bCs/>
              </w:rPr>
              <w:t>AoA1</w:t>
            </w:r>
          </w:p>
        </w:tc>
        <w:tc>
          <w:tcPr>
            <w:tcW w:w="2220" w:type="dxa"/>
            <w:gridSpan w:val="3"/>
          </w:tcPr>
          <w:p w14:paraId="0531ACBF" w14:textId="77777777" w:rsidR="009E6DCF" w:rsidRPr="00C531CE" w:rsidRDefault="009E6DCF" w:rsidP="00E45E02">
            <w:pPr>
              <w:pStyle w:val="TAC"/>
              <w:rPr>
                <w:bCs/>
              </w:rPr>
            </w:pPr>
            <w:r w:rsidRPr="00C531CE">
              <w:rPr>
                <w:bCs/>
              </w:rPr>
              <w:t>AoA2</w:t>
            </w:r>
          </w:p>
        </w:tc>
      </w:tr>
      <w:tr w:rsidR="009E6DCF" w:rsidRPr="00EC61C3" w14:paraId="1C345A82" w14:textId="77777777" w:rsidTr="00E45E02">
        <w:trPr>
          <w:cantSplit/>
          <w:trHeight w:val="199"/>
          <w:jc w:val="center"/>
        </w:trPr>
        <w:tc>
          <w:tcPr>
            <w:tcW w:w="3694" w:type="dxa"/>
            <w:gridSpan w:val="2"/>
            <w:vAlign w:val="center"/>
          </w:tcPr>
          <w:p w14:paraId="30EB33DA" w14:textId="77777777" w:rsidR="009E6DCF" w:rsidRPr="00EC61C3" w:rsidRDefault="009E6DCF"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740" w:type="dxa"/>
          </w:tcPr>
          <w:p w14:paraId="4A310A16" w14:textId="77777777" w:rsidR="009E6DCF" w:rsidRPr="00EC61C3" w:rsidRDefault="009E6DCF" w:rsidP="00E45E02">
            <w:pPr>
              <w:pStyle w:val="TAC"/>
            </w:pPr>
          </w:p>
        </w:tc>
        <w:tc>
          <w:tcPr>
            <w:tcW w:w="2220" w:type="dxa"/>
            <w:gridSpan w:val="3"/>
            <w:vAlign w:val="center"/>
          </w:tcPr>
          <w:p w14:paraId="565CCA4E" w14:textId="77777777" w:rsidR="009E6DCF" w:rsidRPr="00EC61C3" w:rsidRDefault="009E6DCF" w:rsidP="00E45E02">
            <w:pPr>
              <w:pStyle w:val="TAC"/>
              <w:rPr>
                <w:b/>
              </w:rPr>
            </w:pPr>
            <w:r w:rsidRPr="00EC61C3">
              <w:rPr>
                <w:lang w:val="en-US"/>
              </w:rPr>
              <w:t>Rough</w:t>
            </w:r>
          </w:p>
        </w:tc>
        <w:tc>
          <w:tcPr>
            <w:tcW w:w="2220" w:type="dxa"/>
            <w:gridSpan w:val="3"/>
            <w:vAlign w:val="center"/>
          </w:tcPr>
          <w:p w14:paraId="40C9E3C9" w14:textId="77777777" w:rsidR="009E6DCF" w:rsidRPr="00EC61C3" w:rsidRDefault="009E6DCF" w:rsidP="00E45E02">
            <w:pPr>
              <w:pStyle w:val="TAC"/>
              <w:rPr>
                <w:b/>
              </w:rPr>
            </w:pPr>
            <w:r w:rsidRPr="00EC61C3">
              <w:rPr>
                <w:lang w:val="en-US"/>
              </w:rPr>
              <w:t>Rough</w:t>
            </w:r>
          </w:p>
        </w:tc>
      </w:tr>
      <w:tr w:rsidR="009E6DCF" w:rsidRPr="00EC61C3" w14:paraId="45BC9757" w14:textId="77777777" w:rsidTr="00E45E02">
        <w:trPr>
          <w:cantSplit/>
          <w:trHeight w:val="136"/>
          <w:jc w:val="center"/>
        </w:trPr>
        <w:tc>
          <w:tcPr>
            <w:tcW w:w="3694" w:type="dxa"/>
            <w:gridSpan w:val="2"/>
            <w:tcBorders>
              <w:left w:val="single" w:sz="4" w:space="0" w:color="auto"/>
              <w:bottom w:val="single" w:sz="4" w:space="0" w:color="auto"/>
            </w:tcBorders>
          </w:tcPr>
          <w:p w14:paraId="1F80E174" w14:textId="77777777" w:rsidR="009E6DCF" w:rsidRPr="00EC61C3" w:rsidRDefault="009E6DCF" w:rsidP="00E45E02">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2E55E9C5" w14:textId="77777777" w:rsidR="009E6DCF" w:rsidRPr="00EC61C3" w:rsidRDefault="009E6DCF" w:rsidP="00E45E02">
            <w:pPr>
              <w:pStyle w:val="TAC"/>
            </w:pPr>
            <w:r w:rsidRPr="00EC61C3">
              <w:t>dB</w:t>
            </w:r>
          </w:p>
        </w:tc>
        <w:tc>
          <w:tcPr>
            <w:tcW w:w="2220" w:type="dxa"/>
            <w:gridSpan w:val="3"/>
            <w:tcBorders>
              <w:bottom w:val="single" w:sz="4" w:space="0" w:color="auto"/>
            </w:tcBorders>
          </w:tcPr>
          <w:p w14:paraId="30F6011C" w14:textId="77777777" w:rsidR="009E6DCF" w:rsidRPr="00EC61C3" w:rsidRDefault="009E6DCF" w:rsidP="00E45E02">
            <w:pPr>
              <w:pStyle w:val="TAC"/>
            </w:pPr>
            <w:r w:rsidRPr="00EC61C3">
              <w:t>4</w:t>
            </w:r>
          </w:p>
        </w:tc>
        <w:tc>
          <w:tcPr>
            <w:tcW w:w="2220" w:type="dxa"/>
            <w:gridSpan w:val="3"/>
            <w:vMerge w:val="restart"/>
            <w:vAlign w:val="center"/>
          </w:tcPr>
          <w:p w14:paraId="68956124" w14:textId="77777777" w:rsidR="009E6DCF" w:rsidRPr="00EC61C3" w:rsidRDefault="009E6DCF" w:rsidP="00E45E02">
            <w:pPr>
              <w:pStyle w:val="TAC"/>
            </w:pPr>
            <w:r w:rsidRPr="00EC61C3">
              <w:t>Not sent</w:t>
            </w:r>
          </w:p>
        </w:tc>
      </w:tr>
      <w:tr w:rsidR="009E6DCF" w:rsidRPr="00EC61C3" w14:paraId="2D123315" w14:textId="77777777" w:rsidTr="00E45E02">
        <w:trPr>
          <w:cantSplit/>
          <w:trHeight w:val="136"/>
          <w:jc w:val="center"/>
        </w:trPr>
        <w:tc>
          <w:tcPr>
            <w:tcW w:w="3694" w:type="dxa"/>
            <w:gridSpan w:val="2"/>
            <w:tcBorders>
              <w:left w:val="single" w:sz="4" w:space="0" w:color="auto"/>
              <w:bottom w:val="single" w:sz="4" w:space="0" w:color="auto"/>
            </w:tcBorders>
          </w:tcPr>
          <w:p w14:paraId="6F06C8B5" w14:textId="77777777" w:rsidR="009E6DCF" w:rsidRPr="00EC61C3" w:rsidRDefault="009E6DCF" w:rsidP="00E45E02">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724EBB5E" w14:textId="77777777" w:rsidR="009E6DCF" w:rsidRPr="00EC61C3" w:rsidRDefault="009E6DCF" w:rsidP="00E45E02">
            <w:pPr>
              <w:pStyle w:val="TAC"/>
            </w:pPr>
            <w:r w:rsidRPr="00EC61C3">
              <w:t>dB</w:t>
            </w:r>
          </w:p>
        </w:tc>
        <w:tc>
          <w:tcPr>
            <w:tcW w:w="2220" w:type="dxa"/>
            <w:gridSpan w:val="3"/>
            <w:tcBorders>
              <w:bottom w:val="nil"/>
            </w:tcBorders>
          </w:tcPr>
          <w:p w14:paraId="5176E97A" w14:textId="77777777" w:rsidR="009E6DCF" w:rsidRPr="00EC61C3" w:rsidRDefault="009E6DCF" w:rsidP="00E45E02">
            <w:pPr>
              <w:pStyle w:val="TAC"/>
            </w:pPr>
          </w:p>
        </w:tc>
        <w:tc>
          <w:tcPr>
            <w:tcW w:w="2220" w:type="dxa"/>
            <w:gridSpan w:val="3"/>
            <w:vMerge/>
            <w:vAlign w:val="center"/>
          </w:tcPr>
          <w:p w14:paraId="59E7CF8D" w14:textId="77777777" w:rsidR="009E6DCF" w:rsidRPr="00EC61C3" w:rsidRDefault="009E6DCF" w:rsidP="00E45E02">
            <w:pPr>
              <w:pStyle w:val="TAC"/>
            </w:pPr>
          </w:p>
        </w:tc>
      </w:tr>
      <w:tr w:rsidR="009E6DCF" w:rsidRPr="00EC61C3" w14:paraId="42A7DCB3" w14:textId="77777777" w:rsidTr="00E45E02">
        <w:trPr>
          <w:cantSplit/>
          <w:trHeight w:val="145"/>
          <w:jc w:val="center"/>
        </w:trPr>
        <w:tc>
          <w:tcPr>
            <w:tcW w:w="3694" w:type="dxa"/>
            <w:gridSpan w:val="2"/>
            <w:tcBorders>
              <w:left w:val="single" w:sz="4" w:space="0" w:color="auto"/>
              <w:bottom w:val="single" w:sz="4" w:space="0" w:color="auto"/>
            </w:tcBorders>
          </w:tcPr>
          <w:p w14:paraId="2E3E84D2" w14:textId="77777777" w:rsidR="009E6DCF" w:rsidRPr="00EC61C3" w:rsidRDefault="009E6DCF" w:rsidP="00E45E02">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2F7A3E1D" w14:textId="77777777" w:rsidR="009E6DCF" w:rsidRPr="00EC61C3" w:rsidRDefault="009E6DCF" w:rsidP="00E45E02">
            <w:pPr>
              <w:pStyle w:val="TAC"/>
            </w:pPr>
            <w:r w:rsidRPr="00EC61C3">
              <w:t>dB</w:t>
            </w:r>
          </w:p>
        </w:tc>
        <w:tc>
          <w:tcPr>
            <w:tcW w:w="2220" w:type="dxa"/>
            <w:gridSpan w:val="3"/>
            <w:vMerge w:val="restart"/>
            <w:tcBorders>
              <w:top w:val="nil"/>
            </w:tcBorders>
            <w:vAlign w:val="center"/>
          </w:tcPr>
          <w:p w14:paraId="7FAD9F7F" w14:textId="77777777" w:rsidR="009E6DCF" w:rsidRPr="00EC61C3" w:rsidRDefault="009E6DCF" w:rsidP="00E45E02">
            <w:pPr>
              <w:pStyle w:val="TAC"/>
            </w:pPr>
            <w:r w:rsidRPr="00EC61C3">
              <w:t>0</w:t>
            </w:r>
          </w:p>
        </w:tc>
        <w:tc>
          <w:tcPr>
            <w:tcW w:w="2220" w:type="dxa"/>
            <w:gridSpan w:val="3"/>
            <w:vMerge/>
          </w:tcPr>
          <w:p w14:paraId="42CCB77C" w14:textId="77777777" w:rsidR="009E6DCF" w:rsidRPr="00EC61C3" w:rsidRDefault="009E6DCF" w:rsidP="00E45E02">
            <w:pPr>
              <w:pStyle w:val="TAC"/>
            </w:pPr>
          </w:p>
        </w:tc>
      </w:tr>
      <w:tr w:rsidR="009E6DCF" w:rsidRPr="00EC61C3" w14:paraId="378E30B3" w14:textId="77777777" w:rsidTr="00E45E02">
        <w:trPr>
          <w:cantSplit/>
          <w:trHeight w:val="145"/>
          <w:jc w:val="center"/>
        </w:trPr>
        <w:tc>
          <w:tcPr>
            <w:tcW w:w="3694" w:type="dxa"/>
            <w:gridSpan w:val="2"/>
            <w:tcBorders>
              <w:left w:val="single" w:sz="4" w:space="0" w:color="auto"/>
              <w:bottom w:val="single" w:sz="4" w:space="0" w:color="auto"/>
            </w:tcBorders>
          </w:tcPr>
          <w:p w14:paraId="3CCA91E6" w14:textId="77777777" w:rsidR="009E6DCF" w:rsidRPr="00EC61C3" w:rsidRDefault="009E6DCF" w:rsidP="00E45E02">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424BFA59" w14:textId="77777777" w:rsidR="009E6DCF" w:rsidRPr="00EC61C3" w:rsidRDefault="009E6DCF" w:rsidP="00E45E02">
            <w:pPr>
              <w:pStyle w:val="TAC"/>
            </w:pPr>
            <w:r w:rsidRPr="00EC61C3">
              <w:t>dB</w:t>
            </w:r>
          </w:p>
        </w:tc>
        <w:tc>
          <w:tcPr>
            <w:tcW w:w="2220" w:type="dxa"/>
            <w:gridSpan w:val="3"/>
            <w:vMerge/>
          </w:tcPr>
          <w:p w14:paraId="77D00158" w14:textId="77777777" w:rsidR="009E6DCF" w:rsidRPr="00EC61C3" w:rsidRDefault="009E6DCF" w:rsidP="00E45E02">
            <w:pPr>
              <w:pStyle w:val="TAC"/>
            </w:pPr>
          </w:p>
        </w:tc>
        <w:tc>
          <w:tcPr>
            <w:tcW w:w="2220" w:type="dxa"/>
            <w:gridSpan w:val="3"/>
            <w:vMerge/>
          </w:tcPr>
          <w:p w14:paraId="01D08515" w14:textId="77777777" w:rsidR="009E6DCF" w:rsidRPr="00EC61C3" w:rsidRDefault="009E6DCF" w:rsidP="00E45E02">
            <w:pPr>
              <w:pStyle w:val="TAC"/>
            </w:pPr>
          </w:p>
        </w:tc>
      </w:tr>
      <w:tr w:rsidR="009E6DCF" w:rsidRPr="00EC61C3" w14:paraId="03E9F205" w14:textId="77777777" w:rsidTr="00E45E02">
        <w:trPr>
          <w:cantSplit/>
          <w:trHeight w:val="136"/>
          <w:jc w:val="center"/>
        </w:trPr>
        <w:tc>
          <w:tcPr>
            <w:tcW w:w="3694" w:type="dxa"/>
            <w:gridSpan w:val="2"/>
            <w:tcBorders>
              <w:left w:val="single" w:sz="4" w:space="0" w:color="auto"/>
              <w:bottom w:val="single" w:sz="4" w:space="0" w:color="auto"/>
            </w:tcBorders>
          </w:tcPr>
          <w:p w14:paraId="64EF141A" w14:textId="77777777" w:rsidR="009E6DCF" w:rsidRPr="00EC61C3" w:rsidRDefault="009E6DCF" w:rsidP="00E45E02">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42E30874" w14:textId="77777777" w:rsidR="009E6DCF" w:rsidRPr="00EC61C3" w:rsidRDefault="009E6DCF" w:rsidP="00E45E02">
            <w:pPr>
              <w:pStyle w:val="TAC"/>
            </w:pPr>
            <w:r w:rsidRPr="00EC61C3">
              <w:t>dB</w:t>
            </w:r>
          </w:p>
        </w:tc>
        <w:tc>
          <w:tcPr>
            <w:tcW w:w="2220" w:type="dxa"/>
            <w:gridSpan w:val="3"/>
            <w:vMerge/>
          </w:tcPr>
          <w:p w14:paraId="1AC83045" w14:textId="77777777" w:rsidR="009E6DCF" w:rsidRPr="00EC61C3" w:rsidRDefault="009E6DCF" w:rsidP="00E45E02">
            <w:pPr>
              <w:pStyle w:val="TAC"/>
            </w:pPr>
          </w:p>
        </w:tc>
        <w:tc>
          <w:tcPr>
            <w:tcW w:w="2220" w:type="dxa"/>
            <w:gridSpan w:val="3"/>
            <w:vMerge/>
          </w:tcPr>
          <w:p w14:paraId="0CF090A6" w14:textId="77777777" w:rsidR="009E6DCF" w:rsidRPr="00EC61C3" w:rsidRDefault="009E6DCF" w:rsidP="00E45E02">
            <w:pPr>
              <w:pStyle w:val="TAC"/>
            </w:pPr>
          </w:p>
        </w:tc>
      </w:tr>
      <w:tr w:rsidR="009E6DCF" w:rsidRPr="00EC61C3" w14:paraId="16005D63" w14:textId="77777777" w:rsidTr="00E45E02">
        <w:trPr>
          <w:cantSplit/>
          <w:trHeight w:val="136"/>
          <w:jc w:val="center"/>
        </w:trPr>
        <w:tc>
          <w:tcPr>
            <w:tcW w:w="3694" w:type="dxa"/>
            <w:gridSpan w:val="2"/>
            <w:tcBorders>
              <w:left w:val="single" w:sz="4" w:space="0" w:color="auto"/>
              <w:bottom w:val="single" w:sz="4" w:space="0" w:color="auto"/>
            </w:tcBorders>
          </w:tcPr>
          <w:p w14:paraId="40F668C2" w14:textId="77777777" w:rsidR="009E6DCF" w:rsidRPr="00EC61C3" w:rsidRDefault="009E6DCF" w:rsidP="00E45E02">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481DA422" w14:textId="77777777" w:rsidR="009E6DCF" w:rsidRPr="00EC61C3" w:rsidRDefault="009E6DCF" w:rsidP="00E45E02">
            <w:pPr>
              <w:pStyle w:val="TAC"/>
            </w:pPr>
            <w:r w:rsidRPr="00EC61C3">
              <w:t>dB</w:t>
            </w:r>
          </w:p>
        </w:tc>
        <w:tc>
          <w:tcPr>
            <w:tcW w:w="2220" w:type="dxa"/>
            <w:gridSpan w:val="3"/>
            <w:vMerge/>
          </w:tcPr>
          <w:p w14:paraId="342E7508" w14:textId="77777777" w:rsidR="009E6DCF" w:rsidRPr="00EC61C3" w:rsidRDefault="009E6DCF" w:rsidP="00E45E02">
            <w:pPr>
              <w:pStyle w:val="TAC"/>
            </w:pPr>
          </w:p>
        </w:tc>
        <w:tc>
          <w:tcPr>
            <w:tcW w:w="2220" w:type="dxa"/>
            <w:gridSpan w:val="3"/>
            <w:vMerge/>
          </w:tcPr>
          <w:p w14:paraId="754C9516" w14:textId="77777777" w:rsidR="009E6DCF" w:rsidRPr="00EC61C3" w:rsidRDefault="009E6DCF" w:rsidP="00E45E02">
            <w:pPr>
              <w:pStyle w:val="TAC"/>
            </w:pPr>
          </w:p>
        </w:tc>
      </w:tr>
      <w:tr w:rsidR="009E6DCF" w:rsidRPr="00EC61C3" w14:paraId="49A77EE8" w14:textId="77777777" w:rsidTr="00E45E02">
        <w:trPr>
          <w:cantSplit/>
          <w:trHeight w:val="136"/>
          <w:jc w:val="center"/>
        </w:trPr>
        <w:tc>
          <w:tcPr>
            <w:tcW w:w="3694" w:type="dxa"/>
            <w:gridSpan w:val="2"/>
            <w:tcBorders>
              <w:left w:val="single" w:sz="4" w:space="0" w:color="auto"/>
              <w:bottom w:val="single" w:sz="4" w:space="0" w:color="auto"/>
            </w:tcBorders>
          </w:tcPr>
          <w:p w14:paraId="270B6420" w14:textId="77777777" w:rsidR="009E6DCF" w:rsidRPr="00EC61C3" w:rsidRDefault="009E6DCF" w:rsidP="00E45E02">
            <w:pPr>
              <w:pStyle w:val="TAL"/>
            </w:pPr>
            <w:r w:rsidRPr="00EC61C3">
              <w:rPr>
                <w:rFonts w:cs="Arial"/>
                <w:szCs w:val="16"/>
                <w:lang w:eastAsia="ja-JP"/>
              </w:rPr>
              <w:t>EPRE ratio of PDSCH to PDSCH DMRS</w:t>
            </w:r>
          </w:p>
        </w:tc>
        <w:tc>
          <w:tcPr>
            <w:tcW w:w="740" w:type="dxa"/>
            <w:tcBorders>
              <w:bottom w:val="single" w:sz="4" w:space="0" w:color="auto"/>
            </w:tcBorders>
          </w:tcPr>
          <w:p w14:paraId="7B0CEC33" w14:textId="77777777" w:rsidR="009E6DCF" w:rsidRPr="00EC61C3" w:rsidRDefault="009E6DCF" w:rsidP="00E45E02">
            <w:pPr>
              <w:pStyle w:val="TAC"/>
            </w:pPr>
            <w:r>
              <w:rPr>
                <w:rFonts w:hint="eastAsia"/>
                <w:lang w:eastAsia="zh-CN"/>
              </w:rPr>
              <w:t>d</w:t>
            </w:r>
            <w:r>
              <w:rPr>
                <w:lang w:eastAsia="zh-CN"/>
              </w:rPr>
              <w:t>B</w:t>
            </w:r>
          </w:p>
        </w:tc>
        <w:tc>
          <w:tcPr>
            <w:tcW w:w="2220" w:type="dxa"/>
            <w:gridSpan w:val="3"/>
            <w:vMerge/>
          </w:tcPr>
          <w:p w14:paraId="39CE52CB" w14:textId="77777777" w:rsidR="009E6DCF" w:rsidRPr="00EC61C3" w:rsidRDefault="009E6DCF" w:rsidP="00E45E02">
            <w:pPr>
              <w:pStyle w:val="TAC"/>
            </w:pPr>
          </w:p>
        </w:tc>
        <w:tc>
          <w:tcPr>
            <w:tcW w:w="2220" w:type="dxa"/>
            <w:gridSpan w:val="3"/>
            <w:vMerge/>
          </w:tcPr>
          <w:p w14:paraId="3B4B0FBC" w14:textId="77777777" w:rsidR="009E6DCF" w:rsidRPr="00EC61C3" w:rsidRDefault="009E6DCF" w:rsidP="00E45E02">
            <w:pPr>
              <w:pStyle w:val="TAC"/>
            </w:pPr>
          </w:p>
        </w:tc>
      </w:tr>
      <w:tr w:rsidR="009E6DCF" w:rsidRPr="00EC61C3" w14:paraId="09E8EE35" w14:textId="77777777" w:rsidTr="00E45E02">
        <w:trPr>
          <w:cantSplit/>
          <w:trHeight w:val="136"/>
          <w:jc w:val="center"/>
        </w:trPr>
        <w:tc>
          <w:tcPr>
            <w:tcW w:w="3694" w:type="dxa"/>
            <w:gridSpan w:val="2"/>
            <w:tcBorders>
              <w:left w:val="single" w:sz="4" w:space="0" w:color="auto"/>
              <w:bottom w:val="single" w:sz="4" w:space="0" w:color="auto"/>
            </w:tcBorders>
          </w:tcPr>
          <w:p w14:paraId="39BC5B6E" w14:textId="77777777" w:rsidR="009E6DCF" w:rsidRPr="00EC61C3" w:rsidRDefault="009E6DCF" w:rsidP="00E45E02">
            <w:pPr>
              <w:pStyle w:val="TAL"/>
            </w:pPr>
            <w:r w:rsidRPr="00EC61C3">
              <w:rPr>
                <w:rFonts w:cs="Arial"/>
                <w:szCs w:val="16"/>
                <w:lang w:eastAsia="ja-JP"/>
              </w:rPr>
              <w:t>EPRE ratio of OCNG DMRS to SSS</w:t>
            </w:r>
          </w:p>
        </w:tc>
        <w:tc>
          <w:tcPr>
            <w:tcW w:w="740" w:type="dxa"/>
            <w:tcBorders>
              <w:bottom w:val="single" w:sz="4" w:space="0" w:color="auto"/>
            </w:tcBorders>
          </w:tcPr>
          <w:p w14:paraId="0A0C59F0" w14:textId="77777777" w:rsidR="009E6DCF" w:rsidRPr="00EC61C3" w:rsidRDefault="009E6DCF" w:rsidP="00E45E02">
            <w:pPr>
              <w:pStyle w:val="TAC"/>
            </w:pPr>
            <w:r>
              <w:rPr>
                <w:rFonts w:hint="eastAsia"/>
                <w:lang w:eastAsia="zh-CN"/>
              </w:rPr>
              <w:t>d</w:t>
            </w:r>
            <w:r>
              <w:rPr>
                <w:lang w:eastAsia="zh-CN"/>
              </w:rPr>
              <w:t>B</w:t>
            </w:r>
          </w:p>
        </w:tc>
        <w:tc>
          <w:tcPr>
            <w:tcW w:w="2220" w:type="dxa"/>
            <w:gridSpan w:val="3"/>
            <w:vMerge/>
          </w:tcPr>
          <w:p w14:paraId="16E310E6" w14:textId="77777777" w:rsidR="009E6DCF" w:rsidRPr="00EC61C3" w:rsidRDefault="009E6DCF" w:rsidP="00E45E02">
            <w:pPr>
              <w:pStyle w:val="TAC"/>
            </w:pPr>
          </w:p>
        </w:tc>
        <w:tc>
          <w:tcPr>
            <w:tcW w:w="2220" w:type="dxa"/>
            <w:gridSpan w:val="3"/>
            <w:vMerge/>
          </w:tcPr>
          <w:p w14:paraId="200C10B0" w14:textId="77777777" w:rsidR="009E6DCF" w:rsidRPr="00EC61C3" w:rsidRDefault="009E6DCF" w:rsidP="00E45E02">
            <w:pPr>
              <w:pStyle w:val="TAC"/>
            </w:pPr>
          </w:p>
        </w:tc>
      </w:tr>
      <w:tr w:rsidR="009E6DCF" w:rsidRPr="00EC61C3" w14:paraId="4689F8AA" w14:textId="77777777" w:rsidTr="00E45E02">
        <w:trPr>
          <w:cantSplit/>
          <w:trHeight w:val="136"/>
          <w:jc w:val="center"/>
        </w:trPr>
        <w:tc>
          <w:tcPr>
            <w:tcW w:w="3694" w:type="dxa"/>
            <w:gridSpan w:val="2"/>
            <w:tcBorders>
              <w:left w:val="single" w:sz="4" w:space="0" w:color="auto"/>
              <w:bottom w:val="single" w:sz="4" w:space="0" w:color="auto"/>
            </w:tcBorders>
            <w:vAlign w:val="center"/>
          </w:tcPr>
          <w:p w14:paraId="4807188E" w14:textId="77777777" w:rsidR="009E6DCF" w:rsidRPr="00EC61C3" w:rsidRDefault="009E6DCF" w:rsidP="00E45E02">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5345ED5B" w14:textId="77777777" w:rsidR="009E6DCF" w:rsidRPr="00EC61C3" w:rsidRDefault="009E6DCF" w:rsidP="00E45E02">
            <w:pPr>
              <w:pStyle w:val="TAC"/>
            </w:pPr>
            <w:r w:rsidRPr="00EC61C3">
              <w:t>dB</w:t>
            </w:r>
          </w:p>
        </w:tc>
        <w:tc>
          <w:tcPr>
            <w:tcW w:w="2220" w:type="dxa"/>
            <w:gridSpan w:val="3"/>
            <w:vMerge/>
          </w:tcPr>
          <w:p w14:paraId="3CAF99DF" w14:textId="77777777" w:rsidR="009E6DCF" w:rsidRPr="00EC61C3" w:rsidRDefault="009E6DCF" w:rsidP="00E45E02">
            <w:pPr>
              <w:pStyle w:val="TAC"/>
            </w:pPr>
          </w:p>
        </w:tc>
        <w:tc>
          <w:tcPr>
            <w:tcW w:w="2220" w:type="dxa"/>
            <w:gridSpan w:val="3"/>
            <w:vMerge/>
          </w:tcPr>
          <w:p w14:paraId="37AEC360" w14:textId="77777777" w:rsidR="009E6DCF" w:rsidRPr="00EC61C3" w:rsidRDefault="009E6DCF" w:rsidP="00E45E02">
            <w:pPr>
              <w:pStyle w:val="TAC"/>
            </w:pPr>
          </w:p>
        </w:tc>
      </w:tr>
      <w:tr w:rsidR="009E6DCF" w:rsidRPr="00EC61C3" w14:paraId="7AC35CDD" w14:textId="77777777" w:rsidTr="00E45E02">
        <w:trPr>
          <w:cantSplit/>
          <w:trHeight w:val="149"/>
          <w:jc w:val="center"/>
        </w:trPr>
        <w:tc>
          <w:tcPr>
            <w:tcW w:w="1918" w:type="dxa"/>
            <w:vAlign w:val="center"/>
          </w:tcPr>
          <w:p w14:paraId="361573D7" w14:textId="77777777" w:rsidR="009E6DCF" w:rsidRPr="00EC61C3" w:rsidRDefault="009E6DCF" w:rsidP="00E45E02">
            <w:pPr>
              <w:pStyle w:val="TAL"/>
            </w:pPr>
            <w:r w:rsidRPr="00EC61C3">
              <w:t>SNR on RLM-RS1</w:t>
            </w:r>
          </w:p>
        </w:tc>
        <w:tc>
          <w:tcPr>
            <w:tcW w:w="1776" w:type="dxa"/>
          </w:tcPr>
          <w:p w14:paraId="7009D007" w14:textId="77777777" w:rsidR="009E6DCF" w:rsidRPr="00EC61C3" w:rsidRDefault="009E6DCF" w:rsidP="00E45E02">
            <w:pPr>
              <w:pStyle w:val="TAL"/>
              <w:rPr>
                <w:noProof/>
                <w:lang w:val="it-IT"/>
              </w:rPr>
            </w:pPr>
            <w:r w:rsidRPr="00EC61C3">
              <w:rPr>
                <w:noProof/>
                <w:lang w:val="it-IT"/>
              </w:rPr>
              <w:t>Config 1, 2</w:t>
            </w:r>
          </w:p>
        </w:tc>
        <w:tc>
          <w:tcPr>
            <w:tcW w:w="740" w:type="dxa"/>
          </w:tcPr>
          <w:p w14:paraId="437E7CFA" w14:textId="77777777" w:rsidR="009E6DCF" w:rsidRPr="00EC61C3" w:rsidRDefault="009E6DCF" w:rsidP="00E45E02">
            <w:pPr>
              <w:pStyle w:val="TAC"/>
            </w:pPr>
            <w:r w:rsidRPr="00EC61C3">
              <w:t>dB</w:t>
            </w:r>
          </w:p>
        </w:tc>
        <w:tc>
          <w:tcPr>
            <w:tcW w:w="740" w:type="dxa"/>
          </w:tcPr>
          <w:p w14:paraId="668D53F7" w14:textId="77777777" w:rsidR="009E6DCF" w:rsidRPr="00EC61C3" w:rsidRDefault="009E6DCF" w:rsidP="00E45E02">
            <w:pPr>
              <w:pStyle w:val="TAC"/>
            </w:pPr>
            <w:r w:rsidRPr="00EC61C3">
              <w:t>2</w:t>
            </w:r>
            <w:r w:rsidRPr="00EC61C3">
              <w:rPr>
                <w:vertAlign w:val="superscript"/>
              </w:rPr>
              <w:t xml:space="preserve">Note </w:t>
            </w:r>
            <w:r>
              <w:rPr>
                <w:vertAlign w:val="superscript"/>
              </w:rPr>
              <w:t>11</w:t>
            </w:r>
          </w:p>
        </w:tc>
        <w:tc>
          <w:tcPr>
            <w:tcW w:w="740" w:type="dxa"/>
          </w:tcPr>
          <w:p w14:paraId="56DB2011" w14:textId="77777777" w:rsidR="009E6DCF" w:rsidRPr="00EC61C3" w:rsidRDefault="009E6DCF" w:rsidP="00E45E02">
            <w:pPr>
              <w:pStyle w:val="TAC"/>
            </w:pPr>
            <w:r w:rsidRPr="00EC61C3">
              <w:t>-6</w:t>
            </w:r>
            <w:r w:rsidRPr="00EC61C3">
              <w:rPr>
                <w:vertAlign w:val="superscript"/>
              </w:rPr>
              <w:t xml:space="preserve">Note </w:t>
            </w:r>
            <w:r>
              <w:rPr>
                <w:vertAlign w:val="superscript"/>
              </w:rPr>
              <w:t>11</w:t>
            </w:r>
          </w:p>
        </w:tc>
        <w:tc>
          <w:tcPr>
            <w:tcW w:w="740" w:type="dxa"/>
          </w:tcPr>
          <w:p w14:paraId="2F6A1740" w14:textId="77777777" w:rsidR="009E6DCF" w:rsidRPr="00EC61C3" w:rsidRDefault="009E6DCF" w:rsidP="00E45E02">
            <w:pPr>
              <w:pStyle w:val="TAC"/>
            </w:pPr>
            <w:r w:rsidRPr="00EC61C3">
              <w:t>-15</w:t>
            </w:r>
          </w:p>
        </w:tc>
        <w:tc>
          <w:tcPr>
            <w:tcW w:w="2220" w:type="dxa"/>
            <w:gridSpan w:val="3"/>
            <w:vMerge/>
          </w:tcPr>
          <w:p w14:paraId="140ABB62" w14:textId="77777777" w:rsidR="009E6DCF" w:rsidRPr="00EC61C3" w:rsidRDefault="009E6DCF" w:rsidP="00E45E02">
            <w:pPr>
              <w:pStyle w:val="TAC"/>
            </w:pPr>
          </w:p>
        </w:tc>
      </w:tr>
      <w:tr w:rsidR="009E6DCF" w:rsidRPr="00EC61C3" w14:paraId="0F810634" w14:textId="77777777" w:rsidTr="00E45E02">
        <w:trPr>
          <w:cantSplit/>
          <w:trHeight w:val="199"/>
          <w:jc w:val="center"/>
        </w:trPr>
        <w:tc>
          <w:tcPr>
            <w:tcW w:w="1918" w:type="dxa"/>
            <w:vAlign w:val="center"/>
          </w:tcPr>
          <w:p w14:paraId="33CE8851" w14:textId="77777777" w:rsidR="009E6DCF" w:rsidRPr="00EC61C3" w:rsidRDefault="009E6DCF" w:rsidP="00E45E02">
            <w:pPr>
              <w:pStyle w:val="TAL"/>
              <w:rPr>
                <w:rFonts w:eastAsia="?? ??"/>
              </w:rPr>
            </w:pPr>
            <w:r w:rsidRPr="00EC61C3">
              <w:t>SNR on RLM-RS2</w:t>
            </w:r>
          </w:p>
        </w:tc>
        <w:tc>
          <w:tcPr>
            <w:tcW w:w="1776" w:type="dxa"/>
          </w:tcPr>
          <w:p w14:paraId="155052FC" w14:textId="77777777" w:rsidR="009E6DCF" w:rsidRPr="00EC61C3" w:rsidRDefault="009E6DCF" w:rsidP="00E45E02">
            <w:pPr>
              <w:pStyle w:val="TAL"/>
              <w:rPr>
                <w:noProof/>
                <w:lang w:val="it-IT"/>
              </w:rPr>
            </w:pPr>
            <w:r w:rsidRPr="00EC61C3">
              <w:rPr>
                <w:noProof/>
                <w:lang w:val="it-IT"/>
              </w:rPr>
              <w:t>Config 1, 2</w:t>
            </w:r>
          </w:p>
        </w:tc>
        <w:tc>
          <w:tcPr>
            <w:tcW w:w="740" w:type="dxa"/>
          </w:tcPr>
          <w:p w14:paraId="458C52EE" w14:textId="77777777" w:rsidR="009E6DCF" w:rsidRPr="00EC61C3" w:rsidRDefault="009E6DCF" w:rsidP="00E45E02">
            <w:pPr>
              <w:pStyle w:val="TAC"/>
            </w:pPr>
          </w:p>
        </w:tc>
        <w:tc>
          <w:tcPr>
            <w:tcW w:w="2220" w:type="dxa"/>
            <w:gridSpan w:val="3"/>
            <w:vAlign w:val="center"/>
          </w:tcPr>
          <w:p w14:paraId="335655F2" w14:textId="77777777" w:rsidR="009E6DCF" w:rsidRPr="00EC61C3" w:rsidRDefault="009E6DCF" w:rsidP="00E45E02">
            <w:pPr>
              <w:pStyle w:val="TAC"/>
            </w:pPr>
            <w:r w:rsidRPr="00EC61C3">
              <w:t>Not sent</w:t>
            </w:r>
          </w:p>
        </w:tc>
        <w:tc>
          <w:tcPr>
            <w:tcW w:w="740" w:type="dxa"/>
          </w:tcPr>
          <w:p w14:paraId="122BE475" w14:textId="77777777" w:rsidR="009E6DCF" w:rsidRPr="00EC61C3" w:rsidRDefault="009E6DCF" w:rsidP="00E45E02">
            <w:pPr>
              <w:pStyle w:val="TAC"/>
            </w:pPr>
            <w:r w:rsidRPr="00EC61C3">
              <w:t>2</w:t>
            </w:r>
            <w:r w:rsidRPr="00EC61C3">
              <w:rPr>
                <w:vertAlign w:val="superscript"/>
              </w:rPr>
              <w:t xml:space="preserve">Note </w:t>
            </w:r>
            <w:r>
              <w:rPr>
                <w:vertAlign w:val="superscript"/>
              </w:rPr>
              <w:t>11</w:t>
            </w:r>
          </w:p>
        </w:tc>
        <w:tc>
          <w:tcPr>
            <w:tcW w:w="740" w:type="dxa"/>
          </w:tcPr>
          <w:p w14:paraId="38E8112E" w14:textId="77777777" w:rsidR="009E6DCF" w:rsidRPr="00EC61C3" w:rsidRDefault="009E6DCF" w:rsidP="00E45E02">
            <w:pPr>
              <w:pStyle w:val="TAC"/>
            </w:pPr>
            <w:r w:rsidRPr="00EC61C3">
              <w:t>-14</w:t>
            </w:r>
          </w:p>
        </w:tc>
        <w:tc>
          <w:tcPr>
            <w:tcW w:w="740" w:type="dxa"/>
          </w:tcPr>
          <w:p w14:paraId="39E7DFC9" w14:textId="77777777" w:rsidR="009E6DCF" w:rsidRPr="00EC61C3" w:rsidRDefault="009E6DCF" w:rsidP="00E45E02">
            <w:pPr>
              <w:pStyle w:val="TAC"/>
            </w:pPr>
            <w:r w:rsidRPr="00EC61C3">
              <w:t>-15</w:t>
            </w:r>
          </w:p>
        </w:tc>
      </w:tr>
      <w:tr w:rsidR="009E6DCF" w:rsidRPr="00EC61C3" w:rsidDel="008D79E6" w14:paraId="7E89F60B" w14:textId="77777777" w:rsidTr="00E45E02">
        <w:trPr>
          <w:cantSplit/>
          <w:trHeight w:val="199"/>
          <w:jc w:val="center"/>
          <w:del w:id="1225" w:author="Huawei" w:date="2021-07-20T19:09:00Z"/>
        </w:trPr>
        <w:tc>
          <w:tcPr>
            <w:tcW w:w="1918" w:type="dxa"/>
          </w:tcPr>
          <w:p w14:paraId="63D7A6BF" w14:textId="77777777" w:rsidR="009E6DCF" w:rsidRPr="00EC61C3" w:rsidDel="008D79E6" w:rsidRDefault="009E6DCF" w:rsidP="00E45E02">
            <w:pPr>
              <w:pStyle w:val="TAL"/>
              <w:rPr>
                <w:del w:id="1226" w:author="Huawei" w:date="2021-07-20T19:09:00Z"/>
                <w:lang w:eastAsia="zh-CN"/>
              </w:rPr>
            </w:pPr>
            <w:del w:id="1227"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6324CD85" w14:textId="77777777" w:rsidR="009E6DCF" w:rsidRPr="00EC61C3" w:rsidDel="008D79E6" w:rsidRDefault="009E6DCF" w:rsidP="00E45E02">
            <w:pPr>
              <w:pStyle w:val="TAL"/>
              <w:rPr>
                <w:del w:id="1228" w:author="Huawei" w:date="2021-07-20T19:09:00Z"/>
                <w:noProof/>
                <w:lang w:val="it-IT" w:eastAsia="zh-CN"/>
              </w:rPr>
            </w:pPr>
            <w:del w:id="1229"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15ED42E2" w14:textId="77777777" w:rsidR="009E6DCF" w:rsidRPr="00EC61C3" w:rsidDel="008D79E6" w:rsidRDefault="009E6DCF" w:rsidP="00E45E02">
            <w:pPr>
              <w:pStyle w:val="TAC"/>
              <w:rPr>
                <w:del w:id="1230" w:author="Huawei" w:date="2021-07-20T19:09:00Z"/>
                <w:lang w:eastAsia="zh-CN"/>
              </w:rPr>
            </w:pPr>
            <w:del w:id="1231" w:author="Huawei" w:date="2021-07-20T19:09: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4A2B8A3A" w14:textId="77777777" w:rsidR="009E6DCF" w:rsidRPr="00EC61C3" w:rsidDel="008D79E6" w:rsidRDefault="009E6DCF" w:rsidP="00E45E02">
            <w:pPr>
              <w:pStyle w:val="TAC"/>
              <w:rPr>
                <w:del w:id="1232" w:author="Huawei" w:date="2021-07-20T19:09:00Z"/>
                <w:lang w:eastAsia="zh-CN"/>
              </w:rPr>
            </w:pPr>
            <w:del w:id="1233"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2220" w:type="dxa"/>
            <w:gridSpan w:val="3"/>
            <w:vAlign w:val="center"/>
          </w:tcPr>
          <w:p w14:paraId="0362C0C5" w14:textId="77777777" w:rsidR="009E6DCF" w:rsidRPr="00EC61C3" w:rsidDel="008D79E6" w:rsidRDefault="009E6DCF" w:rsidP="00E45E02">
            <w:pPr>
              <w:pStyle w:val="TAC"/>
              <w:rPr>
                <w:del w:id="1234" w:author="Huawei" w:date="2021-07-20T19:09:00Z"/>
                <w:lang w:eastAsia="zh-CN"/>
              </w:rPr>
            </w:pPr>
            <w:del w:id="1235" w:author="Huawei" w:date="2021-07-20T19:09:00Z">
              <w:r w:rsidRPr="00EC61C3" w:rsidDel="008D79E6">
                <w:rPr>
                  <w:lang w:eastAsia="zh-CN"/>
                </w:rPr>
                <w:delText>N/A</w:delText>
              </w:r>
            </w:del>
          </w:p>
        </w:tc>
      </w:tr>
      <w:tr w:rsidR="009E6DCF" w:rsidRPr="00EC61C3" w14:paraId="1A5FF2E2" w14:textId="77777777" w:rsidTr="00E45E02">
        <w:trPr>
          <w:cantSplit/>
          <w:trHeight w:val="153"/>
          <w:jc w:val="center"/>
        </w:trPr>
        <w:tc>
          <w:tcPr>
            <w:tcW w:w="1918" w:type="dxa"/>
          </w:tcPr>
          <w:p w14:paraId="0DB0F1D8" w14:textId="77777777" w:rsidR="009E6DCF" w:rsidRPr="00EC61C3" w:rsidRDefault="009E6DCF" w:rsidP="00E45E02">
            <w:pPr>
              <w:pStyle w:val="TAL"/>
            </w:pPr>
            <w:r w:rsidRPr="00EC61C3">
              <w:rPr>
                <w:position w:val="-12"/>
              </w:rPr>
              <w:object w:dxaOrig="420" w:dyaOrig="360" w14:anchorId="3F9A5867">
                <v:shape id="_x0000_i1056" type="#_x0000_t75" style="width:20.5pt;height:20.5pt" o:ole="" fillcolor="window">
                  <v:imagedata r:id="rId18" o:title=""/>
                </v:shape>
                <o:OLEObject Type="Embed" ProgID="Equation.3" ShapeID="_x0000_i1056" DrawAspect="Content" ObjectID="_1692088647" r:id="rId62"/>
              </w:object>
            </w:r>
          </w:p>
        </w:tc>
        <w:tc>
          <w:tcPr>
            <w:tcW w:w="1776" w:type="dxa"/>
          </w:tcPr>
          <w:p w14:paraId="583AAA08" w14:textId="77777777" w:rsidR="009E6DCF" w:rsidRPr="00EC61C3" w:rsidRDefault="009E6DCF" w:rsidP="00E45E02">
            <w:pPr>
              <w:pStyle w:val="TAL"/>
              <w:rPr>
                <w:noProof/>
                <w:lang w:val="it-IT"/>
              </w:rPr>
            </w:pPr>
            <w:r w:rsidRPr="00EC61C3">
              <w:rPr>
                <w:noProof/>
                <w:lang w:val="it-IT"/>
              </w:rPr>
              <w:t>Config 1, 2</w:t>
            </w:r>
          </w:p>
        </w:tc>
        <w:tc>
          <w:tcPr>
            <w:tcW w:w="740" w:type="dxa"/>
          </w:tcPr>
          <w:p w14:paraId="5D99E872" w14:textId="77777777" w:rsidR="009E6DCF" w:rsidRPr="00EC61C3" w:rsidRDefault="009E6DCF" w:rsidP="00E45E02">
            <w:pPr>
              <w:pStyle w:val="TAC"/>
            </w:pPr>
            <w:r w:rsidRPr="00EC61C3">
              <w:t>dBm/</w:t>
            </w:r>
            <w:r w:rsidRPr="00EC61C3">
              <w:br/>
              <w:t>15kHz</w:t>
            </w:r>
          </w:p>
        </w:tc>
        <w:tc>
          <w:tcPr>
            <w:tcW w:w="2220" w:type="dxa"/>
            <w:gridSpan w:val="3"/>
            <w:vAlign w:val="center"/>
          </w:tcPr>
          <w:p w14:paraId="74773AB2" w14:textId="77777777" w:rsidR="009E6DCF" w:rsidRPr="00EC61C3" w:rsidRDefault="009E6DCF" w:rsidP="00E45E02">
            <w:pPr>
              <w:pStyle w:val="TAC"/>
            </w:pPr>
            <w:r>
              <w:t>-92.1</w:t>
            </w:r>
          </w:p>
        </w:tc>
        <w:tc>
          <w:tcPr>
            <w:tcW w:w="2220" w:type="dxa"/>
            <w:gridSpan w:val="3"/>
            <w:vAlign w:val="center"/>
          </w:tcPr>
          <w:p w14:paraId="1D13C457" w14:textId="77777777" w:rsidR="009E6DCF" w:rsidRPr="00EC61C3" w:rsidRDefault="009E6DCF" w:rsidP="00E45E02">
            <w:pPr>
              <w:pStyle w:val="TAC"/>
            </w:pPr>
            <w:r>
              <w:t>-92.1</w:t>
            </w:r>
          </w:p>
        </w:tc>
      </w:tr>
      <w:tr w:rsidR="009E6DCF" w:rsidRPr="00EC61C3" w14:paraId="265F20F7" w14:textId="77777777" w:rsidTr="00E45E02">
        <w:trPr>
          <w:cantSplit/>
          <w:trHeight w:val="168"/>
          <w:jc w:val="center"/>
        </w:trPr>
        <w:tc>
          <w:tcPr>
            <w:tcW w:w="3694" w:type="dxa"/>
            <w:gridSpan w:val="2"/>
          </w:tcPr>
          <w:p w14:paraId="6DF58132" w14:textId="77777777" w:rsidR="009E6DCF" w:rsidRPr="00EC61C3" w:rsidRDefault="009E6DCF" w:rsidP="00E45E02">
            <w:pPr>
              <w:pStyle w:val="TAL"/>
            </w:pPr>
            <w:r w:rsidRPr="00EC61C3">
              <w:rPr>
                <w:rFonts w:eastAsia="?? ??"/>
              </w:rPr>
              <w:t>Propagation condition</w:t>
            </w:r>
          </w:p>
        </w:tc>
        <w:tc>
          <w:tcPr>
            <w:tcW w:w="740" w:type="dxa"/>
          </w:tcPr>
          <w:p w14:paraId="7E6A44BC" w14:textId="77777777" w:rsidR="009E6DCF" w:rsidRPr="00EC61C3" w:rsidRDefault="009E6DCF" w:rsidP="00E45E02">
            <w:pPr>
              <w:pStyle w:val="TAC"/>
            </w:pPr>
          </w:p>
        </w:tc>
        <w:tc>
          <w:tcPr>
            <w:tcW w:w="2220" w:type="dxa"/>
            <w:gridSpan w:val="3"/>
            <w:vAlign w:val="center"/>
          </w:tcPr>
          <w:p w14:paraId="4DDBDDF3" w14:textId="77777777" w:rsidR="009E6DCF" w:rsidRPr="00EC61C3" w:rsidRDefault="009E6DCF" w:rsidP="00E45E02">
            <w:pPr>
              <w:pStyle w:val="TAC"/>
            </w:pPr>
            <w:r w:rsidRPr="00EC61C3">
              <w:t>TDL-A 30ns 75Hz</w:t>
            </w:r>
          </w:p>
        </w:tc>
        <w:tc>
          <w:tcPr>
            <w:tcW w:w="2220" w:type="dxa"/>
            <w:gridSpan w:val="3"/>
            <w:vAlign w:val="center"/>
          </w:tcPr>
          <w:p w14:paraId="06DEA4A6" w14:textId="77777777" w:rsidR="009E6DCF" w:rsidRPr="00EC61C3" w:rsidRDefault="009E6DCF" w:rsidP="00E45E02">
            <w:pPr>
              <w:pStyle w:val="TAC"/>
            </w:pPr>
            <w:r w:rsidRPr="00EC61C3">
              <w:t>TDL-A 30ns 75Hz</w:t>
            </w:r>
          </w:p>
        </w:tc>
      </w:tr>
      <w:tr w:rsidR="009E6DCF" w:rsidRPr="00EC61C3" w14:paraId="433ABB0B" w14:textId="77777777" w:rsidTr="00E45E02">
        <w:trPr>
          <w:cantSplit/>
          <w:trHeight w:val="168"/>
          <w:jc w:val="center"/>
        </w:trPr>
        <w:tc>
          <w:tcPr>
            <w:tcW w:w="8874" w:type="dxa"/>
            <w:gridSpan w:val="9"/>
          </w:tcPr>
          <w:p w14:paraId="2A806119"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1A19CCDB" w14:textId="77777777" w:rsidR="009E6DCF" w:rsidRPr="00EC61C3" w:rsidRDefault="009E6DCF" w:rsidP="00E45E02">
            <w:pPr>
              <w:pStyle w:val="TAN"/>
            </w:pPr>
            <w:r w:rsidRPr="00EC61C3">
              <w:t>Note 2:</w:t>
            </w:r>
            <w:r w:rsidRPr="00EC61C3">
              <w:tab/>
              <w:t>The uplink resources for CSI reporting are assigned to the UE prior to the start of time period T1.</w:t>
            </w:r>
          </w:p>
          <w:p w14:paraId="6AD4C00D" w14:textId="77777777" w:rsidR="009E6DCF" w:rsidRPr="00EC61C3" w:rsidRDefault="009E6DCF" w:rsidP="00E45E02">
            <w:pPr>
              <w:pStyle w:val="TAN"/>
            </w:pPr>
            <w:r w:rsidRPr="00EC61C3">
              <w:t>Note 3:</w:t>
            </w:r>
            <w:r w:rsidRPr="00EC61C3">
              <w:tab/>
              <w:t>NZP CSI-RS resource set configuration for CSI reporting are assigned to the UE prior to the start of time period T1.</w:t>
            </w:r>
          </w:p>
          <w:p w14:paraId="7ED8B266" w14:textId="77777777" w:rsidR="009E6DCF" w:rsidRPr="00EC61C3" w:rsidRDefault="009E6DCF" w:rsidP="00E45E02">
            <w:pPr>
              <w:pStyle w:val="TAN"/>
            </w:pPr>
            <w:r w:rsidRPr="00EC61C3">
              <w:t>Note 4:</w:t>
            </w:r>
            <w:r w:rsidRPr="00EC61C3">
              <w:tab/>
              <w:t>Measurement gap configuration is assigned to the UE prior to the start of time period T1.</w:t>
            </w:r>
          </w:p>
          <w:p w14:paraId="5A40E0AC" w14:textId="77777777" w:rsidR="009E6DCF" w:rsidRPr="00EC61C3" w:rsidRDefault="009E6DCF" w:rsidP="00E45E02">
            <w:pPr>
              <w:pStyle w:val="TAN"/>
            </w:pPr>
            <w:r w:rsidRPr="00EC61C3">
              <w:t>Note 5:</w:t>
            </w:r>
            <w:r w:rsidRPr="00EC61C3">
              <w:tab/>
              <w:t>The timers and layer 3 filtering related parameters are configured prior to the start of time period T1.</w:t>
            </w:r>
          </w:p>
          <w:p w14:paraId="05F81CCD" w14:textId="77777777" w:rsidR="009E6DCF" w:rsidRPr="00EC61C3" w:rsidRDefault="009E6DCF" w:rsidP="00E45E02">
            <w:pPr>
              <w:pStyle w:val="TAN"/>
            </w:pPr>
            <w:r w:rsidRPr="00EC61C3">
              <w:t>Note 6:</w:t>
            </w:r>
            <w:r w:rsidRPr="00EC61C3">
              <w:tab/>
              <w:t>The signal contains PDCCH for UEs other than the device under test as part of OCNG.</w:t>
            </w:r>
          </w:p>
          <w:p w14:paraId="1A7590AF" w14:textId="77777777" w:rsidR="009E6DCF" w:rsidRPr="00EC61C3" w:rsidRDefault="009E6DCF" w:rsidP="00E45E02">
            <w:pPr>
              <w:pStyle w:val="TAN"/>
            </w:pPr>
            <w:r w:rsidRPr="00EC61C3">
              <w:t>Note 7:</w:t>
            </w:r>
            <w:r w:rsidRPr="00EC61C3">
              <w:tab/>
              <w:t>SNR levels correspond to the signal to noise ratio over the SSS REs.</w:t>
            </w:r>
          </w:p>
          <w:p w14:paraId="2B3C437F" w14:textId="77777777" w:rsidR="009E6DCF" w:rsidRPr="00EC61C3" w:rsidRDefault="009E6DCF" w:rsidP="00E45E02">
            <w:pPr>
              <w:pStyle w:val="TAN"/>
            </w:pPr>
            <w:r w:rsidRPr="00EC61C3">
              <w:t>Note 8:</w:t>
            </w:r>
            <w:r w:rsidRPr="00EC61C3">
              <w:tab/>
              <w:t>The SNR in time periods T1, T2 and T3 is denoted as SNR1, SNR2 and SNR3 respectively in figure A.5.5.1.5.1-1.</w:t>
            </w:r>
          </w:p>
          <w:p w14:paraId="41F62246" w14:textId="77777777" w:rsidR="009E6DCF" w:rsidRPr="00EC61C3" w:rsidRDefault="009E6DCF"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1A8DA7AE" w14:textId="77777777" w:rsidR="009E6DCF" w:rsidRPr="00EC61C3" w:rsidRDefault="009E6DCF"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4766864B" w14:textId="77777777" w:rsidR="009E6DCF" w:rsidRPr="00EC61C3" w:rsidRDefault="009E6DCF" w:rsidP="00E45E02">
            <w:pPr>
              <w:pStyle w:val="TAN"/>
            </w:pPr>
            <w:r w:rsidRPr="00EC61C3">
              <w:t>Note 1</w:t>
            </w:r>
            <w:r>
              <w:t>1</w:t>
            </w:r>
            <w:r w:rsidRPr="00EC61C3">
              <w:t>:</w:t>
            </w:r>
            <w:r w:rsidRPr="00EC61C3">
              <w:tab/>
              <w:t>This value allows up to 1dB degradation from applied SNR to UE baseband</w:t>
            </w:r>
          </w:p>
        </w:tc>
      </w:tr>
    </w:tbl>
    <w:p w14:paraId="3F267FFE" w14:textId="77777777" w:rsidR="009E6DCF" w:rsidRPr="00EC61C3" w:rsidRDefault="009E6DCF" w:rsidP="009E6DCF"/>
    <w:p w14:paraId="43091BCC"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9E6DCF" w:rsidRPr="00EC61C3" w14:paraId="68ED8CE8" w14:textId="77777777" w:rsidTr="00E45E02">
        <w:trPr>
          <w:trHeight w:val="210"/>
          <w:jc w:val="center"/>
        </w:trPr>
        <w:tc>
          <w:tcPr>
            <w:tcW w:w="3075" w:type="dxa"/>
            <w:vMerge w:val="restart"/>
            <w:vAlign w:val="center"/>
          </w:tcPr>
          <w:p w14:paraId="4F7C49DC"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Field</w:t>
            </w:r>
          </w:p>
        </w:tc>
        <w:tc>
          <w:tcPr>
            <w:tcW w:w="1219" w:type="dxa"/>
          </w:tcPr>
          <w:p w14:paraId="6E2A5436"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Test 1</w:t>
            </w:r>
          </w:p>
        </w:tc>
      </w:tr>
      <w:tr w:rsidR="009E6DCF" w:rsidRPr="00EC61C3" w14:paraId="3A50FE80" w14:textId="77777777" w:rsidTr="00E45E02">
        <w:trPr>
          <w:trHeight w:val="210"/>
          <w:jc w:val="center"/>
        </w:trPr>
        <w:tc>
          <w:tcPr>
            <w:tcW w:w="3075" w:type="dxa"/>
            <w:vMerge/>
            <w:vAlign w:val="center"/>
          </w:tcPr>
          <w:p w14:paraId="7C4392B2" w14:textId="77777777" w:rsidR="009E6DCF" w:rsidRPr="00EC61C3" w:rsidRDefault="009E6DCF" w:rsidP="00E45E02">
            <w:pPr>
              <w:keepNext/>
              <w:keepLines/>
              <w:spacing w:after="0"/>
              <w:jc w:val="center"/>
              <w:rPr>
                <w:rFonts w:ascii="Arial" w:hAnsi="Arial"/>
                <w:b/>
                <w:sz w:val="18"/>
              </w:rPr>
            </w:pPr>
          </w:p>
        </w:tc>
        <w:tc>
          <w:tcPr>
            <w:tcW w:w="1219" w:type="dxa"/>
          </w:tcPr>
          <w:p w14:paraId="475F9E84"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Value</w:t>
            </w:r>
          </w:p>
        </w:tc>
      </w:tr>
      <w:tr w:rsidR="009E6DCF" w:rsidRPr="00EC61C3" w14:paraId="1F33216D" w14:textId="77777777" w:rsidTr="00E45E02">
        <w:trPr>
          <w:jc w:val="center"/>
        </w:trPr>
        <w:tc>
          <w:tcPr>
            <w:tcW w:w="3075" w:type="dxa"/>
            <w:vAlign w:val="center"/>
          </w:tcPr>
          <w:p w14:paraId="50405874" w14:textId="77777777" w:rsidR="009E6DCF" w:rsidRPr="00EC61C3" w:rsidRDefault="009E6DCF" w:rsidP="00E45E02">
            <w:pPr>
              <w:keepNext/>
              <w:keepLines/>
              <w:spacing w:after="0"/>
              <w:jc w:val="center"/>
              <w:rPr>
                <w:rFonts w:ascii="Arial" w:hAnsi="Arial"/>
                <w:sz w:val="18"/>
              </w:rPr>
            </w:pPr>
            <w:r w:rsidRPr="00EC61C3">
              <w:rPr>
                <w:rFonts w:ascii="Arial" w:hAnsi="Arial"/>
                <w:sz w:val="18"/>
              </w:rPr>
              <w:t>gapOffset</w:t>
            </w:r>
          </w:p>
        </w:tc>
        <w:tc>
          <w:tcPr>
            <w:tcW w:w="1219" w:type="dxa"/>
          </w:tcPr>
          <w:p w14:paraId="4F8E3FD1" w14:textId="77777777" w:rsidR="009E6DCF" w:rsidRPr="00EC61C3" w:rsidRDefault="009E6DCF" w:rsidP="00E45E02">
            <w:pPr>
              <w:keepNext/>
              <w:keepLines/>
              <w:spacing w:after="0"/>
              <w:jc w:val="center"/>
              <w:rPr>
                <w:rFonts w:ascii="Arial" w:hAnsi="Arial"/>
                <w:sz w:val="18"/>
              </w:rPr>
            </w:pPr>
            <w:r w:rsidRPr="00EC61C3">
              <w:rPr>
                <w:rFonts w:ascii="Arial" w:hAnsi="Arial"/>
                <w:sz w:val="18"/>
              </w:rPr>
              <w:t>0</w:t>
            </w:r>
          </w:p>
        </w:tc>
      </w:tr>
      <w:tr w:rsidR="009E6DCF" w:rsidRPr="00EC61C3" w14:paraId="218AD78B" w14:textId="77777777" w:rsidTr="00E45E02">
        <w:trPr>
          <w:jc w:val="center"/>
        </w:trPr>
        <w:tc>
          <w:tcPr>
            <w:tcW w:w="4294" w:type="dxa"/>
            <w:gridSpan w:val="2"/>
            <w:vAlign w:val="center"/>
          </w:tcPr>
          <w:p w14:paraId="079606AD"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67BA7EA" w14:textId="77777777" w:rsidR="009E6DCF" w:rsidRPr="00EC61C3" w:rsidRDefault="009E6DCF" w:rsidP="009E6DCF"/>
    <w:p w14:paraId="30E5B398" w14:textId="77777777" w:rsidR="009E6DCF" w:rsidRPr="00EC61C3" w:rsidRDefault="009E6DCF" w:rsidP="009E6DCF">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7727A429" w14:textId="77777777" w:rsidR="009E6DCF" w:rsidRPr="00EC61C3" w:rsidRDefault="009E6DCF" w:rsidP="009E6DCF"/>
    <w:p w14:paraId="46D19FD9" w14:textId="77777777" w:rsidR="009E6DCF" w:rsidRPr="00EC61C3" w:rsidRDefault="009E6DCF" w:rsidP="009E6DCF">
      <w:pPr>
        <w:keepNext/>
        <w:keepLines/>
        <w:spacing w:before="60"/>
        <w:jc w:val="center"/>
        <w:rPr>
          <w:rFonts w:ascii="Arial" w:hAnsi="Arial"/>
          <w:b/>
        </w:rPr>
      </w:pPr>
    </w:p>
    <w:p w14:paraId="72EE117C" w14:textId="77777777" w:rsidR="009E6DCF" w:rsidRPr="00EC61C3" w:rsidRDefault="009E6DCF" w:rsidP="009E6DCF">
      <w:pPr>
        <w:keepNext/>
        <w:keepLines/>
        <w:spacing w:before="60"/>
        <w:jc w:val="center"/>
        <w:rPr>
          <w:rFonts w:ascii="Arial" w:hAnsi="Arial"/>
          <w:b/>
        </w:rPr>
      </w:pPr>
      <w:r w:rsidRPr="00EC61C3">
        <w:rPr>
          <w:rFonts w:ascii="Arial" w:hAnsi="Arial"/>
          <w:b/>
          <w:noProof/>
          <w:lang w:val="en-US" w:eastAsia="zh-CN"/>
        </w:rPr>
        <w:drawing>
          <wp:inline distT="0" distB="0" distL="0" distR="0" wp14:anchorId="2CDA0ABB" wp14:editId="43DA64DA">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3221B117" w14:textId="77777777" w:rsidR="009E6DCF" w:rsidRPr="00EC61C3" w:rsidRDefault="009E6DCF" w:rsidP="009E6DCF">
      <w:pPr>
        <w:keepLines/>
        <w:spacing w:after="240"/>
        <w:jc w:val="center"/>
        <w:rPr>
          <w:rFonts w:ascii="Arial" w:hAnsi="Arial"/>
          <w:b/>
        </w:rPr>
      </w:pPr>
      <w:r w:rsidRPr="00EC61C3">
        <w:rPr>
          <w:rFonts w:ascii="Arial" w:hAnsi="Arial"/>
          <w:b/>
        </w:rPr>
        <w:t>Figure A.5.5.1.5.1-1: SNR variation for CSI-RS out-of-sync testing</w:t>
      </w:r>
    </w:p>
    <w:p w14:paraId="5193A0B0" w14:textId="77777777" w:rsidR="009E6DCF" w:rsidRPr="00EC61C3" w:rsidRDefault="009E6DCF" w:rsidP="009E6DCF"/>
    <w:p w14:paraId="278857E8" w14:textId="77777777" w:rsidR="009E6DCF" w:rsidRPr="00EC61C3" w:rsidRDefault="009E6DCF" w:rsidP="009E6DCF">
      <w:pPr>
        <w:keepNext/>
        <w:keepLines/>
        <w:spacing w:before="120"/>
        <w:ind w:left="1701" w:hanging="1701"/>
        <w:outlineLvl w:val="4"/>
        <w:rPr>
          <w:rFonts w:ascii="Arial" w:hAnsi="Arial"/>
          <w:snapToGrid w:val="0"/>
        </w:rPr>
      </w:pPr>
      <w:bookmarkStart w:id="1236" w:name="_Toc535476356"/>
      <w:r w:rsidRPr="00EC61C3">
        <w:rPr>
          <w:rFonts w:ascii="Arial" w:hAnsi="Arial"/>
          <w:snapToGrid w:val="0"/>
        </w:rPr>
        <w:t>A.5.5.1.5.2</w:t>
      </w:r>
      <w:r w:rsidRPr="00EC61C3">
        <w:rPr>
          <w:rFonts w:ascii="Arial" w:hAnsi="Arial"/>
          <w:snapToGrid w:val="0"/>
        </w:rPr>
        <w:tab/>
        <w:t>Test Requirements</w:t>
      </w:r>
      <w:bookmarkEnd w:id="1236"/>
    </w:p>
    <w:p w14:paraId="34A11C33" w14:textId="77777777" w:rsidR="009E6DCF" w:rsidRPr="00EC61C3" w:rsidRDefault="009E6DCF" w:rsidP="009E6DCF">
      <w:r w:rsidRPr="00EC61C3">
        <w:t xml:space="preserve">The UE behaviour during time durations T1, T2, </w:t>
      </w:r>
      <w:r w:rsidRPr="00EC61C3">
        <w:rPr>
          <w:lang w:eastAsia="zh-CN"/>
        </w:rPr>
        <w:t xml:space="preserve">and </w:t>
      </w:r>
      <w:r w:rsidRPr="00EC61C3">
        <w:t>T3 shall be as follows:</w:t>
      </w:r>
    </w:p>
    <w:p w14:paraId="23C39DDB" w14:textId="77777777" w:rsidR="009E6DCF" w:rsidRPr="00EC61C3" w:rsidRDefault="009E6DCF" w:rsidP="009E6DCF">
      <w:r w:rsidRPr="00EC61C3">
        <w:t>During the period from time point A to time point B the UE shall transmit uplink signal in Cell 2 (PSCell) at least in all uplink slots configured for CSI transmission according to the configured periodic CSI reporting for Cell 2.</w:t>
      </w:r>
    </w:p>
    <w:p w14:paraId="228B9F6B" w14:textId="77777777" w:rsidR="009E6DCF" w:rsidRPr="00EC61C3" w:rsidRDefault="009E6DCF" w:rsidP="009E6DCF">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16FA2F0" w14:textId="77777777" w:rsidR="009E6DCF" w:rsidRPr="00EC61C3" w:rsidRDefault="009E6DCF" w:rsidP="009E6DCF">
      <w:pPr>
        <w:rPr>
          <w:rFonts w:ascii="Arial" w:hAnsi="Arial"/>
          <w:sz w:val="24"/>
        </w:rPr>
      </w:pPr>
      <w:r w:rsidRPr="00EC61C3">
        <w:t>The rate of correct events observed during repeated tests shall be at least 90%.</w:t>
      </w:r>
    </w:p>
    <w:p w14:paraId="12CAAD94" w14:textId="77777777" w:rsidR="009E6DCF" w:rsidRPr="00EC61C3" w:rsidRDefault="009E6DCF" w:rsidP="009E6DCF">
      <w:pPr>
        <w:pStyle w:val="Heading4"/>
      </w:pPr>
      <w:r w:rsidRPr="00EC61C3">
        <w:t>A.5.5.1.6</w:t>
      </w:r>
      <w:r w:rsidRPr="00EC61C3">
        <w:tab/>
      </w:r>
      <w:r w:rsidRPr="00EC61C3">
        <w:rPr>
          <w:rFonts w:eastAsia="MS Mincho"/>
        </w:rPr>
        <w:t>EN-DC Radio Link Monitoring In-sync Test for FR2 PSCell configured with CSI-RS-based RLM in non-DRX mode</w:t>
      </w:r>
    </w:p>
    <w:p w14:paraId="0471B8D2" w14:textId="77777777" w:rsidR="009E6DCF" w:rsidRPr="00EC61C3" w:rsidRDefault="009E6DCF" w:rsidP="009E6DCF">
      <w:pPr>
        <w:keepNext/>
        <w:keepLines/>
        <w:spacing w:before="120"/>
        <w:ind w:left="1701" w:hanging="1701"/>
        <w:outlineLvl w:val="4"/>
        <w:rPr>
          <w:rFonts w:ascii="Arial" w:hAnsi="Arial"/>
          <w:snapToGrid w:val="0"/>
          <w:lang w:eastAsia="zh-CN"/>
        </w:rPr>
      </w:pPr>
      <w:bookmarkStart w:id="1237"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1237"/>
    </w:p>
    <w:p w14:paraId="19CC10A8" w14:textId="77777777" w:rsidR="009E6DCF" w:rsidRPr="00EC61C3" w:rsidRDefault="009E6DCF" w:rsidP="009E6DCF">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44A7B1A2" w14:textId="77777777" w:rsidR="009E6DCF" w:rsidRPr="00EC61C3" w:rsidRDefault="009E6DCF" w:rsidP="009E6DCF">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70565AF5" w14:textId="77777777" w:rsidR="009E6DCF" w:rsidRPr="00EC61C3" w:rsidRDefault="009E6DCF" w:rsidP="009E6DCF">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E6DCF" w:rsidRPr="00EC61C3" w14:paraId="09EC555F" w14:textId="77777777" w:rsidTr="00E45E02">
        <w:trPr>
          <w:trHeight w:val="267"/>
          <w:jc w:val="center"/>
        </w:trPr>
        <w:tc>
          <w:tcPr>
            <w:tcW w:w="2265" w:type="dxa"/>
            <w:shd w:val="clear" w:color="auto" w:fill="auto"/>
          </w:tcPr>
          <w:p w14:paraId="3BEC514E"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73F7F12E"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Description</w:t>
            </w:r>
          </w:p>
        </w:tc>
      </w:tr>
      <w:tr w:rsidR="009E6DCF" w:rsidRPr="00EC61C3" w14:paraId="10A1BBB3" w14:textId="77777777" w:rsidTr="00E45E02">
        <w:trPr>
          <w:trHeight w:val="270"/>
          <w:jc w:val="center"/>
        </w:trPr>
        <w:tc>
          <w:tcPr>
            <w:tcW w:w="2265" w:type="dxa"/>
            <w:shd w:val="clear" w:color="auto" w:fill="auto"/>
          </w:tcPr>
          <w:p w14:paraId="4A93C11A" w14:textId="77777777" w:rsidR="009E6DCF" w:rsidRPr="00EC61C3" w:rsidRDefault="009E6DCF"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2163E700"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9E6DCF" w:rsidRPr="00EC61C3" w14:paraId="49F4D310" w14:textId="77777777" w:rsidTr="00E45E02">
        <w:trPr>
          <w:trHeight w:val="267"/>
          <w:jc w:val="center"/>
        </w:trPr>
        <w:tc>
          <w:tcPr>
            <w:tcW w:w="2265" w:type="dxa"/>
            <w:shd w:val="clear" w:color="auto" w:fill="auto"/>
          </w:tcPr>
          <w:p w14:paraId="27AA8D8F" w14:textId="77777777" w:rsidR="009E6DCF" w:rsidRPr="00EC61C3" w:rsidRDefault="009E6DCF"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55055E05"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9E6DCF" w:rsidRPr="00EC61C3" w14:paraId="70133176" w14:textId="77777777" w:rsidTr="00E45E02">
        <w:trPr>
          <w:trHeight w:val="267"/>
          <w:jc w:val="center"/>
        </w:trPr>
        <w:tc>
          <w:tcPr>
            <w:tcW w:w="9170" w:type="dxa"/>
            <w:gridSpan w:val="2"/>
            <w:shd w:val="clear" w:color="auto" w:fill="auto"/>
          </w:tcPr>
          <w:p w14:paraId="5051E035"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2B5D5E66" w14:textId="77777777" w:rsidR="009E6DCF" w:rsidRPr="00EC61C3" w:rsidRDefault="009E6DCF" w:rsidP="009E6DCF">
      <w:pPr>
        <w:spacing w:before="120"/>
      </w:pPr>
    </w:p>
    <w:p w14:paraId="37FB4380" w14:textId="77777777" w:rsidR="009E6DCF" w:rsidRPr="00EC61C3" w:rsidRDefault="009E6DCF" w:rsidP="009E6DCF">
      <w:pPr>
        <w:keepNext/>
        <w:keepLines/>
        <w:spacing w:before="60"/>
        <w:jc w:val="center"/>
        <w:rPr>
          <w:rFonts w:ascii="Arial" w:hAnsi="Arial"/>
          <w:b/>
        </w:rPr>
      </w:pPr>
      <w:r w:rsidRPr="00EC61C3">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9E6DCF" w:rsidRPr="00EC61C3" w14:paraId="18B26217" w14:textId="77777777" w:rsidTr="00E45E02">
        <w:trPr>
          <w:trHeight w:val="164"/>
          <w:jc w:val="center"/>
        </w:trPr>
        <w:tc>
          <w:tcPr>
            <w:tcW w:w="2202" w:type="pct"/>
            <w:gridSpan w:val="2"/>
            <w:vMerge w:val="restart"/>
            <w:shd w:val="clear" w:color="auto" w:fill="auto"/>
          </w:tcPr>
          <w:p w14:paraId="3D59542D" w14:textId="77777777" w:rsidR="009E6DCF" w:rsidRPr="00EC61C3" w:rsidRDefault="009E6DCF" w:rsidP="00E45E02">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26FF118C" w14:textId="77777777" w:rsidR="009E6DCF" w:rsidRPr="00EC61C3" w:rsidRDefault="009E6DCF" w:rsidP="00E45E02">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2251017A" w14:textId="77777777" w:rsidR="009E6DCF" w:rsidRPr="00EC61C3" w:rsidRDefault="009E6DCF" w:rsidP="00E45E02">
            <w:pPr>
              <w:keepLines/>
              <w:spacing w:after="0"/>
              <w:jc w:val="center"/>
              <w:rPr>
                <w:rFonts w:ascii="Arial" w:hAnsi="Arial"/>
                <w:b/>
                <w:sz w:val="18"/>
              </w:rPr>
            </w:pPr>
            <w:r w:rsidRPr="00EC61C3">
              <w:rPr>
                <w:rFonts w:ascii="Arial" w:hAnsi="Arial"/>
                <w:b/>
                <w:sz w:val="18"/>
              </w:rPr>
              <w:t>Value</w:t>
            </w:r>
          </w:p>
        </w:tc>
      </w:tr>
      <w:tr w:rsidR="009E6DCF" w:rsidRPr="00EC61C3" w14:paraId="61113300" w14:textId="77777777" w:rsidTr="00E45E02">
        <w:trPr>
          <w:trHeight w:val="403"/>
          <w:jc w:val="center"/>
        </w:trPr>
        <w:tc>
          <w:tcPr>
            <w:tcW w:w="2202" w:type="pct"/>
            <w:gridSpan w:val="2"/>
            <w:vMerge/>
            <w:shd w:val="clear" w:color="auto" w:fill="auto"/>
          </w:tcPr>
          <w:p w14:paraId="0E69CBC0" w14:textId="77777777" w:rsidR="009E6DCF" w:rsidRPr="00EC61C3" w:rsidRDefault="009E6DCF" w:rsidP="00E45E02">
            <w:pPr>
              <w:keepLines/>
              <w:spacing w:after="0"/>
              <w:jc w:val="center"/>
              <w:rPr>
                <w:rFonts w:ascii="Arial" w:hAnsi="Arial"/>
                <w:b/>
                <w:sz w:val="18"/>
              </w:rPr>
            </w:pPr>
          </w:p>
        </w:tc>
        <w:tc>
          <w:tcPr>
            <w:tcW w:w="763" w:type="pct"/>
            <w:vMerge/>
            <w:shd w:val="clear" w:color="auto" w:fill="auto"/>
          </w:tcPr>
          <w:p w14:paraId="0BBA2B7E" w14:textId="77777777" w:rsidR="009E6DCF" w:rsidRPr="00EC61C3" w:rsidRDefault="009E6DCF" w:rsidP="00E45E02">
            <w:pPr>
              <w:keepLines/>
              <w:spacing w:after="0"/>
              <w:jc w:val="center"/>
              <w:rPr>
                <w:rFonts w:ascii="Arial" w:hAnsi="Arial"/>
                <w:b/>
                <w:sz w:val="18"/>
              </w:rPr>
            </w:pPr>
          </w:p>
        </w:tc>
        <w:tc>
          <w:tcPr>
            <w:tcW w:w="2035" w:type="pct"/>
            <w:shd w:val="clear" w:color="auto" w:fill="auto"/>
          </w:tcPr>
          <w:p w14:paraId="002330BB" w14:textId="77777777" w:rsidR="009E6DCF" w:rsidRPr="00EC61C3" w:rsidRDefault="009E6DCF" w:rsidP="00E45E02">
            <w:pPr>
              <w:keepLines/>
              <w:spacing w:after="0"/>
              <w:jc w:val="center"/>
              <w:rPr>
                <w:rFonts w:ascii="Arial" w:hAnsi="Arial"/>
                <w:b/>
                <w:sz w:val="18"/>
              </w:rPr>
            </w:pPr>
            <w:r w:rsidRPr="00EC61C3">
              <w:rPr>
                <w:rFonts w:ascii="Arial" w:hAnsi="Arial"/>
                <w:b/>
                <w:sz w:val="18"/>
              </w:rPr>
              <w:t>Test 1</w:t>
            </w:r>
          </w:p>
        </w:tc>
      </w:tr>
      <w:tr w:rsidR="009E6DCF" w:rsidRPr="00EC61C3" w14:paraId="05DE5689" w14:textId="77777777" w:rsidTr="00E45E02">
        <w:trPr>
          <w:trHeight w:val="64"/>
          <w:jc w:val="center"/>
        </w:trPr>
        <w:tc>
          <w:tcPr>
            <w:tcW w:w="2202" w:type="pct"/>
            <w:gridSpan w:val="2"/>
            <w:shd w:val="clear" w:color="auto" w:fill="auto"/>
          </w:tcPr>
          <w:p w14:paraId="6BDE6243" w14:textId="77777777" w:rsidR="009E6DCF" w:rsidRPr="00EC61C3" w:rsidRDefault="009E6DCF" w:rsidP="00E45E02">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4D6C95B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59B813D9" w14:textId="77777777" w:rsidR="009E6DCF" w:rsidRPr="00EC61C3" w:rsidRDefault="009E6DCF" w:rsidP="00E45E02">
            <w:pPr>
              <w:keepLines/>
              <w:spacing w:after="0"/>
              <w:jc w:val="center"/>
              <w:rPr>
                <w:rFonts w:ascii="Arial" w:hAnsi="Arial"/>
                <w:sz w:val="18"/>
              </w:rPr>
            </w:pPr>
            <w:r w:rsidRPr="00EC61C3">
              <w:rPr>
                <w:rFonts w:ascii="Arial" w:hAnsi="Arial"/>
                <w:sz w:val="18"/>
              </w:rPr>
              <w:t>Cell 1</w:t>
            </w:r>
          </w:p>
        </w:tc>
      </w:tr>
      <w:tr w:rsidR="009E6DCF" w:rsidRPr="00EC61C3" w14:paraId="57B0AE25" w14:textId="77777777" w:rsidTr="00E45E02">
        <w:trPr>
          <w:trHeight w:val="164"/>
          <w:jc w:val="center"/>
        </w:trPr>
        <w:tc>
          <w:tcPr>
            <w:tcW w:w="2202" w:type="pct"/>
            <w:gridSpan w:val="2"/>
            <w:shd w:val="clear" w:color="auto" w:fill="auto"/>
          </w:tcPr>
          <w:p w14:paraId="3DAA6C0F" w14:textId="77777777" w:rsidR="009E6DCF" w:rsidRPr="00EC61C3" w:rsidRDefault="009E6DCF" w:rsidP="00E45E02">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4E004E52" w14:textId="77777777" w:rsidR="009E6DCF" w:rsidRPr="00EC61C3" w:rsidRDefault="009E6DCF" w:rsidP="00E45E02">
            <w:pPr>
              <w:keepLines/>
              <w:spacing w:after="0"/>
              <w:jc w:val="center"/>
              <w:rPr>
                <w:rFonts w:ascii="Arial" w:hAnsi="Arial"/>
                <w:sz w:val="18"/>
                <w:lang w:val="sv-FI"/>
              </w:rPr>
            </w:pPr>
          </w:p>
        </w:tc>
        <w:tc>
          <w:tcPr>
            <w:tcW w:w="2035" w:type="pct"/>
            <w:shd w:val="clear" w:color="auto" w:fill="auto"/>
          </w:tcPr>
          <w:p w14:paraId="7CC97594"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200FAE1C" w14:textId="77777777" w:rsidTr="00E45E02">
        <w:trPr>
          <w:trHeight w:val="164"/>
          <w:jc w:val="center"/>
        </w:trPr>
        <w:tc>
          <w:tcPr>
            <w:tcW w:w="2202" w:type="pct"/>
            <w:gridSpan w:val="2"/>
            <w:shd w:val="clear" w:color="auto" w:fill="auto"/>
          </w:tcPr>
          <w:p w14:paraId="30159331" w14:textId="77777777" w:rsidR="009E6DCF" w:rsidRPr="00EC61C3" w:rsidRDefault="009E6DCF" w:rsidP="00E45E02">
            <w:pPr>
              <w:keepLines/>
              <w:spacing w:after="0"/>
              <w:rPr>
                <w:rFonts w:ascii="Arial" w:hAnsi="Arial"/>
                <w:sz w:val="18"/>
              </w:rPr>
            </w:pPr>
            <w:r w:rsidRPr="00EC61C3">
              <w:rPr>
                <w:rFonts w:ascii="Arial" w:hAnsi="Arial"/>
                <w:sz w:val="18"/>
              </w:rPr>
              <w:t>Active PSCell</w:t>
            </w:r>
          </w:p>
        </w:tc>
        <w:tc>
          <w:tcPr>
            <w:tcW w:w="763" w:type="pct"/>
            <w:shd w:val="clear" w:color="auto" w:fill="auto"/>
          </w:tcPr>
          <w:p w14:paraId="46BC78C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4772F437" w14:textId="77777777" w:rsidR="009E6DCF" w:rsidRPr="00EC61C3" w:rsidRDefault="009E6DCF" w:rsidP="00E45E02">
            <w:pPr>
              <w:keepLines/>
              <w:spacing w:after="0"/>
              <w:jc w:val="center"/>
              <w:rPr>
                <w:rFonts w:ascii="Arial" w:hAnsi="Arial"/>
                <w:sz w:val="18"/>
              </w:rPr>
            </w:pPr>
            <w:r w:rsidRPr="00EC61C3">
              <w:rPr>
                <w:rFonts w:ascii="Arial" w:hAnsi="Arial"/>
                <w:sz w:val="18"/>
              </w:rPr>
              <w:t>Cell 2</w:t>
            </w:r>
          </w:p>
        </w:tc>
      </w:tr>
      <w:tr w:rsidR="009E6DCF" w:rsidRPr="00EC61C3" w14:paraId="78042E9D" w14:textId="77777777" w:rsidTr="00E45E02">
        <w:trPr>
          <w:trHeight w:val="62"/>
          <w:jc w:val="center"/>
        </w:trPr>
        <w:tc>
          <w:tcPr>
            <w:tcW w:w="2202" w:type="pct"/>
            <w:gridSpan w:val="2"/>
            <w:shd w:val="clear" w:color="auto" w:fill="auto"/>
          </w:tcPr>
          <w:p w14:paraId="149730A1" w14:textId="77777777" w:rsidR="009E6DCF" w:rsidRPr="00EC61C3" w:rsidRDefault="009E6DCF" w:rsidP="00E45E02">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07315CC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0BC0A199"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1C493863" w14:textId="77777777" w:rsidTr="00E45E02">
        <w:trPr>
          <w:trHeight w:val="62"/>
          <w:jc w:val="center"/>
        </w:trPr>
        <w:tc>
          <w:tcPr>
            <w:tcW w:w="2202" w:type="pct"/>
            <w:gridSpan w:val="2"/>
            <w:shd w:val="clear" w:color="auto" w:fill="auto"/>
          </w:tcPr>
          <w:p w14:paraId="537D3A8A" w14:textId="77777777" w:rsidR="009E6DCF" w:rsidRPr="00EC61C3" w:rsidRDefault="009E6DCF" w:rsidP="00E45E02">
            <w:pPr>
              <w:keepLines/>
              <w:spacing w:after="0"/>
              <w:rPr>
                <w:rFonts w:ascii="Arial" w:hAnsi="Arial"/>
                <w:sz w:val="18"/>
              </w:rPr>
            </w:pPr>
            <w:r w:rsidRPr="00EC61C3">
              <w:rPr>
                <w:rFonts w:ascii="Arial" w:hAnsi="Arial"/>
                <w:sz w:val="18"/>
              </w:rPr>
              <w:t>Duplex Mode</w:t>
            </w:r>
          </w:p>
        </w:tc>
        <w:tc>
          <w:tcPr>
            <w:tcW w:w="763" w:type="pct"/>
            <w:shd w:val="clear" w:color="auto" w:fill="auto"/>
          </w:tcPr>
          <w:p w14:paraId="063BA391"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38FEA693" w14:textId="77777777" w:rsidR="009E6DCF" w:rsidRPr="00EC61C3" w:rsidRDefault="009E6DCF" w:rsidP="00E45E02">
            <w:pPr>
              <w:keepLines/>
              <w:spacing w:after="0"/>
              <w:jc w:val="center"/>
              <w:rPr>
                <w:rFonts w:ascii="Arial" w:hAnsi="Arial"/>
                <w:sz w:val="18"/>
              </w:rPr>
            </w:pPr>
            <w:r w:rsidRPr="00EC61C3">
              <w:rPr>
                <w:rFonts w:ascii="Arial" w:hAnsi="Arial"/>
                <w:sz w:val="18"/>
              </w:rPr>
              <w:t>TDD</w:t>
            </w:r>
          </w:p>
        </w:tc>
      </w:tr>
      <w:tr w:rsidR="009E6DCF" w:rsidRPr="00EC61C3" w14:paraId="26AE1C11" w14:textId="77777777" w:rsidTr="00E45E02">
        <w:trPr>
          <w:trHeight w:val="223"/>
          <w:jc w:val="center"/>
        </w:trPr>
        <w:tc>
          <w:tcPr>
            <w:tcW w:w="930" w:type="pct"/>
            <w:vMerge w:val="restart"/>
            <w:shd w:val="clear" w:color="auto" w:fill="auto"/>
          </w:tcPr>
          <w:p w14:paraId="4004DF6B" w14:textId="77777777" w:rsidR="009E6DCF" w:rsidRPr="00EC61C3" w:rsidRDefault="009E6DCF" w:rsidP="00E45E02">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15FBE138"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7AFBD08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297C7556"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45E75814" w14:textId="77777777" w:rsidTr="00E45E02">
        <w:trPr>
          <w:trHeight w:val="189"/>
          <w:jc w:val="center"/>
        </w:trPr>
        <w:tc>
          <w:tcPr>
            <w:tcW w:w="930" w:type="pct"/>
            <w:vMerge/>
            <w:shd w:val="clear" w:color="auto" w:fill="auto"/>
          </w:tcPr>
          <w:p w14:paraId="00777805" w14:textId="77777777" w:rsidR="009E6DCF" w:rsidRPr="00EC61C3" w:rsidRDefault="009E6DCF" w:rsidP="00E45E02">
            <w:pPr>
              <w:keepLines/>
              <w:spacing w:after="0"/>
              <w:rPr>
                <w:rFonts w:ascii="Arial" w:hAnsi="Arial"/>
                <w:sz w:val="18"/>
              </w:rPr>
            </w:pPr>
          </w:p>
        </w:tc>
        <w:tc>
          <w:tcPr>
            <w:tcW w:w="1272" w:type="pct"/>
            <w:shd w:val="clear" w:color="auto" w:fill="auto"/>
          </w:tcPr>
          <w:p w14:paraId="02440201"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060D9DF6"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53718AD1"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3BF880B0" w14:textId="77777777" w:rsidTr="00E45E02">
        <w:trPr>
          <w:trHeight w:val="189"/>
          <w:jc w:val="center"/>
        </w:trPr>
        <w:tc>
          <w:tcPr>
            <w:tcW w:w="930" w:type="pct"/>
            <w:shd w:val="clear" w:color="auto" w:fill="auto"/>
            <w:vAlign w:val="center"/>
          </w:tcPr>
          <w:p w14:paraId="572AC411" w14:textId="77777777" w:rsidR="009E6DCF" w:rsidRPr="00EC61C3" w:rsidRDefault="009E6DCF" w:rsidP="00E45E02">
            <w:pPr>
              <w:pStyle w:val="TAL"/>
            </w:pPr>
            <w:r w:rsidRPr="00EC61C3">
              <w:t>DL initial BWP configuration</w:t>
            </w:r>
          </w:p>
        </w:tc>
        <w:tc>
          <w:tcPr>
            <w:tcW w:w="1272" w:type="pct"/>
            <w:shd w:val="clear" w:color="auto" w:fill="auto"/>
          </w:tcPr>
          <w:p w14:paraId="1EB0A0FC" w14:textId="77777777" w:rsidR="009E6DCF" w:rsidRPr="00EC61C3" w:rsidRDefault="009E6DCF" w:rsidP="00E45E02">
            <w:pPr>
              <w:pStyle w:val="TAL"/>
            </w:pPr>
            <w:r w:rsidRPr="00EC61C3">
              <w:t>Config 1, 2</w:t>
            </w:r>
          </w:p>
        </w:tc>
        <w:tc>
          <w:tcPr>
            <w:tcW w:w="763" w:type="pct"/>
            <w:shd w:val="clear" w:color="auto" w:fill="auto"/>
          </w:tcPr>
          <w:p w14:paraId="791CB118" w14:textId="77777777" w:rsidR="009E6DCF" w:rsidRPr="00EC61C3" w:rsidRDefault="009E6DCF" w:rsidP="00E45E02">
            <w:pPr>
              <w:pStyle w:val="TAC"/>
            </w:pPr>
          </w:p>
        </w:tc>
        <w:tc>
          <w:tcPr>
            <w:tcW w:w="2035" w:type="pct"/>
            <w:shd w:val="clear" w:color="auto" w:fill="auto"/>
          </w:tcPr>
          <w:p w14:paraId="5CC2E5D8" w14:textId="77777777" w:rsidR="009E6DCF" w:rsidRPr="00EC61C3" w:rsidRDefault="009E6DCF" w:rsidP="00E45E02">
            <w:pPr>
              <w:pStyle w:val="TAC"/>
            </w:pPr>
            <w:r w:rsidRPr="00EC61C3">
              <w:t>DLBWP.0.1</w:t>
            </w:r>
          </w:p>
        </w:tc>
      </w:tr>
      <w:tr w:rsidR="009E6DCF" w:rsidRPr="00EC61C3" w14:paraId="2EFF01F4" w14:textId="77777777" w:rsidTr="00E45E02">
        <w:trPr>
          <w:trHeight w:val="189"/>
          <w:jc w:val="center"/>
        </w:trPr>
        <w:tc>
          <w:tcPr>
            <w:tcW w:w="930" w:type="pct"/>
            <w:shd w:val="clear" w:color="auto" w:fill="auto"/>
            <w:vAlign w:val="center"/>
          </w:tcPr>
          <w:p w14:paraId="476DA505" w14:textId="77777777" w:rsidR="009E6DCF" w:rsidRPr="00EC61C3" w:rsidRDefault="009E6DCF" w:rsidP="00E45E02">
            <w:pPr>
              <w:pStyle w:val="TAL"/>
            </w:pPr>
            <w:r w:rsidRPr="00EC61C3">
              <w:t>DL dedicated BWP configuration</w:t>
            </w:r>
          </w:p>
        </w:tc>
        <w:tc>
          <w:tcPr>
            <w:tcW w:w="1272" w:type="pct"/>
            <w:shd w:val="clear" w:color="auto" w:fill="auto"/>
          </w:tcPr>
          <w:p w14:paraId="54609CCA" w14:textId="77777777" w:rsidR="009E6DCF" w:rsidRPr="00EC61C3" w:rsidRDefault="009E6DCF" w:rsidP="00E45E02">
            <w:pPr>
              <w:pStyle w:val="TAL"/>
            </w:pPr>
            <w:r w:rsidRPr="00EC61C3">
              <w:t>Config 1, 2</w:t>
            </w:r>
          </w:p>
        </w:tc>
        <w:tc>
          <w:tcPr>
            <w:tcW w:w="763" w:type="pct"/>
            <w:shd w:val="clear" w:color="auto" w:fill="auto"/>
          </w:tcPr>
          <w:p w14:paraId="196BC169" w14:textId="77777777" w:rsidR="009E6DCF" w:rsidRPr="00EC61C3" w:rsidRDefault="009E6DCF" w:rsidP="00E45E02">
            <w:pPr>
              <w:pStyle w:val="TAC"/>
            </w:pPr>
          </w:p>
        </w:tc>
        <w:tc>
          <w:tcPr>
            <w:tcW w:w="2035" w:type="pct"/>
            <w:shd w:val="clear" w:color="auto" w:fill="auto"/>
          </w:tcPr>
          <w:p w14:paraId="55E78C52" w14:textId="77777777" w:rsidR="009E6DCF" w:rsidRPr="00EC61C3" w:rsidRDefault="009E6DCF" w:rsidP="00E45E02">
            <w:pPr>
              <w:pStyle w:val="TAC"/>
            </w:pPr>
            <w:r w:rsidRPr="00EC61C3">
              <w:t>DLBWP.1.1</w:t>
            </w:r>
          </w:p>
        </w:tc>
      </w:tr>
      <w:tr w:rsidR="009E6DCF" w:rsidRPr="00EC61C3" w14:paraId="07F8F329" w14:textId="77777777" w:rsidTr="00E45E02">
        <w:trPr>
          <w:trHeight w:val="189"/>
          <w:jc w:val="center"/>
        </w:trPr>
        <w:tc>
          <w:tcPr>
            <w:tcW w:w="930" w:type="pct"/>
            <w:shd w:val="clear" w:color="auto" w:fill="auto"/>
            <w:vAlign w:val="center"/>
          </w:tcPr>
          <w:p w14:paraId="07FAB128" w14:textId="77777777" w:rsidR="009E6DCF" w:rsidRPr="00EC61C3" w:rsidRDefault="009E6DCF" w:rsidP="00E45E02">
            <w:pPr>
              <w:pStyle w:val="TAL"/>
            </w:pPr>
            <w:r w:rsidRPr="00EC61C3">
              <w:t>UL initial BWP configuration</w:t>
            </w:r>
          </w:p>
        </w:tc>
        <w:tc>
          <w:tcPr>
            <w:tcW w:w="1272" w:type="pct"/>
            <w:shd w:val="clear" w:color="auto" w:fill="auto"/>
          </w:tcPr>
          <w:p w14:paraId="376AF1E5" w14:textId="77777777" w:rsidR="009E6DCF" w:rsidRPr="00EC61C3" w:rsidRDefault="009E6DCF" w:rsidP="00E45E02">
            <w:pPr>
              <w:pStyle w:val="TAL"/>
            </w:pPr>
            <w:r w:rsidRPr="00EC61C3">
              <w:t>Config 1, 2</w:t>
            </w:r>
          </w:p>
        </w:tc>
        <w:tc>
          <w:tcPr>
            <w:tcW w:w="763" w:type="pct"/>
            <w:shd w:val="clear" w:color="auto" w:fill="auto"/>
          </w:tcPr>
          <w:p w14:paraId="1CCEB808" w14:textId="77777777" w:rsidR="009E6DCF" w:rsidRPr="00EC61C3" w:rsidRDefault="009E6DCF" w:rsidP="00E45E02">
            <w:pPr>
              <w:pStyle w:val="TAC"/>
            </w:pPr>
          </w:p>
        </w:tc>
        <w:tc>
          <w:tcPr>
            <w:tcW w:w="2035" w:type="pct"/>
            <w:shd w:val="clear" w:color="auto" w:fill="auto"/>
          </w:tcPr>
          <w:p w14:paraId="4176DC94" w14:textId="77777777" w:rsidR="009E6DCF" w:rsidRPr="00EC61C3" w:rsidRDefault="009E6DCF" w:rsidP="00E45E02">
            <w:pPr>
              <w:pStyle w:val="TAC"/>
            </w:pPr>
            <w:r w:rsidRPr="00EC61C3">
              <w:t>ULBWP.0.1</w:t>
            </w:r>
          </w:p>
        </w:tc>
      </w:tr>
      <w:tr w:rsidR="009E6DCF" w:rsidRPr="00EC61C3" w14:paraId="3BF6281A" w14:textId="77777777" w:rsidTr="00E45E02">
        <w:trPr>
          <w:trHeight w:val="189"/>
          <w:jc w:val="center"/>
        </w:trPr>
        <w:tc>
          <w:tcPr>
            <w:tcW w:w="930" w:type="pct"/>
            <w:shd w:val="clear" w:color="auto" w:fill="auto"/>
            <w:vAlign w:val="center"/>
          </w:tcPr>
          <w:p w14:paraId="749513C1" w14:textId="77777777" w:rsidR="009E6DCF" w:rsidRPr="00EC61C3" w:rsidRDefault="009E6DCF" w:rsidP="00E45E02">
            <w:pPr>
              <w:pStyle w:val="TAL"/>
            </w:pPr>
            <w:r w:rsidRPr="00EC61C3">
              <w:t>UL dedicated BWP configuration</w:t>
            </w:r>
          </w:p>
        </w:tc>
        <w:tc>
          <w:tcPr>
            <w:tcW w:w="1272" w:type="pct"/>
            <w:shd w:val="clear" w:color="auto" w:fill="auto"/>
          </w:tcPr>
          <w:p w14:paraId="1623C53B" w14:textId="77777777" w:rsidR="009E6DCF" w:rsidRPr="00EC61C3" w:rsidRDefault="009E6DCF" w:rsidP="00E45E02">
            <w:pPr>
              <w:pStyle w:val="TAL"/>
            </w:pPr>
            <w:r w:rsidRPr="00EC61C3">
              <w:t>Config 1, 2</w:t>
            </w:r>
          </w:p>
        </w:tc>
        <w:tc>
          <w:tcPr>
            <w:tcW w:w="763" w:type="pct"/>
            <w:shd w:val="clear" w:color="auto" w:fill="auto"/>
          </w:tcPr>
          <w:p w14:paraId="7552347C" w14:textId="77777777" w:rsidR="009E6DCF" w:rsidRPr="00EC61C3" w:rsidRDefault="009E6DCF" w:rsidP="00E45E02">
            <w:pPr>
              <w:pStyle w:val="TAC"/>
            </w:pPr>
          </w:p>
        </w:tc>
        <w:tc>
          <w:tcPr>
            <w:tcW w:w="2035" w:type="pct"/>
            <w:shd w:val="clear" w:color="auto" w:fill="auto"/>
          </w:tcPr>
          <w:p w14:paraId="6DB460E5" w14:textId="77777777" w:rsidR="009E6DCF" w:rsidRPr="00EC61C3" w:rsidRDefault="009E6DCF" w:rsidP="00E45E02">
            <w:pPr>
              <w:pStyle w:val="TAC"/>
            </w:pPr>
            <w:r w:rsidRPr="00EC61C3">
              <w:t>ULBWP.1.1</w:t>
            </w:r>
          </w:p>
        </w:tc>
      </w:tr>
      <w:tr w:rsidR="009E6DCF" w:rsidRPr="00EC61C3" w14:paraId="656ABB44" w14:textId="77777777" w:rsidTr="00E45E02">
        <w:trPr>
          <w:trHeight w:val="223"/>
          <w:jc w:val="center"/>
        </w:trPr>
        <w:tc>
          <w:tcPr>
            <w:tcW w:w="930" w:type="pct"/>
            <w:vMerge w:val="restart"/>
            <w:shd w:val="clear" w:color="auto" w:fill="auto"/>
          </w:tcPr>
          <w:p w14:paraId="6D6D5179" w14:textId="77777777" w:rsidR="009E6DCF" w:rsidRPr="00EC61C3" w:rsidRDefault="009E6DCF" w:rsidP="00E45E02">
            <w:pPr>
              <w:keepLines/>
              <w:spacing w:after="0"/>
              <w:rPr>
                <w:rFonts w:ascii="Arial" w:hAnsi="Arial"/>
                <w:sz w:val="18"/>
              </w:rPr>
            </w:pPr>
            <w:r w:rsidRPr="00EC61C3">
              <w:rPr>
                <w:rFonts w:ascii="Arial" w:hAnsi="Arial"/>
                <w:sz w:val="18"/>
              </w:rPr>
              <w:t>RMC CORESET Reference Channel</w:t>
            </w:r>
          </w:p>
        </w:tc>
        <w:tc>
          <w:tcPr>
            <w:tcW w:w="1272" w:type="pct"/>
            <w:shd w:val="clear" w:color="auto" w:fill="auto"/>
          </w:tcPr>
          <w:p w14:paraId="15DB7B9B"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2021AB79"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46BC0358"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35D91E43"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5C4AC800" w14:textId="77777777" w:rsidTr="00E45E02">
        <w:trPr>
          <w:trHeight w:val="189"/>
          <w:jc w:val="center"/>
        </w:trPr>
        <w:tc>
          <w:tcPr>
            <w:tcW w:w="930" w:type="pct"/>
            <w:vMerge/>
            <w:shd w:val="clear" w:color="auto" w:fill="auto"/>
          </w:tcPr>
          <w:p w14:paraId="4A9F121E" w14:textId="77777777" w:rsidR="009E6DCF" w:rsidRPr="00EC61C3" w:rsidRDefault="009E6DCF" w:rsidP="00E45E02">
            <w:pPr>
              <w:keepLines/>
              <w:spacing w:after="0"/>
              <w:rPr>
                <w:rFonts w:ascii="Arial" w:hAnsi="Arial"/>
                <w:sz w:val="18"/>
              </w:rPr>
            </w:pPr>
          </w:p>
        </w:tc>
        <w:tc>
          <w:tcPr>
            <w:tcW w:w="1272" w:type="pct"/>
            <w:shd w:val="clear" w:color="auto" w:fill="auto"/>
          </w:tcPr>
          <w:p w14:paraId="5386F0C0"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7ACEC62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99475D2"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7F78E735"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2D4A4E9A" w14:textId="77777777" w:rsidTr="00E45E02">
        <w:trPr>
          <w:trHeight w:val="223"/>
          <w:jc w:val="center"/>
        </w:trPr>
        <w:tc>
          <w:tcPr>
            <w:tcW w:w="930" w:type="pct"/>
            <w:vMerge w:val="restart"/>
            <w:shd w:val="clear" w:color="auto" w:fill="auto"/>
          </w:tcPr>
          <w:p w14:paraId="3BE789A2" w14:textId="77777777" w:rsidR="009E6DCF" w:rsidRPr="00EC61C3" w:rsidRDefault="009E6DCF" w:rsidP="00E45E02">
            <w:pPr>
              <w:keepLines/>
              <w:spacing w:after="0"/>
              <w:rPr>
                <w:rFonts w:ascii="Arial" w:hAnsi="Arial"/>
                <w:sz w:val="18"/>
              </w:rPr>
            </w:pPr>
            <w:r w:rsidRPr="00EC61C3">
              <w:rPr>
                <w:rFonts w:ascii="Arial" w:hAnsi="Arial"/>
                <w:sz w:val="18"/>
              </w:rPr>
              <w:t>SSB Configuration</w:t>
            </w:r>
          </w:p>
        </w:tc>
        <w:tc>
          <w:tcPr>
            <w:tcW w:w="1272" w:type="pct"/>
            <w:shd w:val="clear" w:color="auto" w:fill="auto"/>
          </w:tcPr>
          <w:p w14:paraId="3C97D954"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28793E50"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4E5851E3" w14:textId="77777777" w:rsidR="009E6DCF" w:rsidRPr="00EC61C3" w:rsidRDefault="009E6DCF" w:rsidP="00E45E02">
            <w:pPr>
              <w:keepLines/>
              <w:spacing w:after="0"/>
              <w:jc w:val="center"/>
              <w:rPr>
                <w:rFonts w:ascii="Arial" w:hAnsi="Arial"/>
                <w:sz w:val="18"/>
              </w:rPr>
            </w:pPr>
            <w:r w:rsidRPr="00EC61C3">
              <w:rPr>
                <w:rFonts w:ascii="Arial" w:hAnsi="Arial" w:cs="Arial"/>
                <w:sz w:val="18"/>
              </w:rPr>
              <w:t>SSB.1 FR2</w:t>
            </w:r>
          </w:p>
        </w:tc>
      </w:tr>
      <w:tr w:rsidR="009E6DCF" w:rsidRPr="00EC61C3" w14:paraId="49087419" w14:textId="77777777" w:rsidTr="00E45E02">
        <w:trPr>
          <w:trHeight w:val="189"/>
          <w:jc w:val="center"/>
        </w:trPr>
        <w:tc>
          <w:tcPr>
            <w:tcW w:w="930" w:type="pct"/>
            <w:vMerge/>
            <w:shd w:val="clear" w:color="auto" w:fill="auto"/>
          </w:tcPr>
          <w:p w14:paraId="16B63B52" w14:textId="77777777" w:rsidR="009E6DCF" w:rsidRPr="00EC61C3" w:rsidRDefault="009E6DCF" w:rsidP="00E45E02">
            <w:pPr>
              <w:keepLines/>
              <w:spacing w:after="0"/>
              <w:rPr>
                <w:rFonts w:ascii="Arial" w:hAnsi="Arial"/>
                <w:sz w:val="18"/>
              </w:rPr>
            </w:pPr>
          </w:p>
        </w:tc>
        <w:tc>
          <w:tcPr>
            <w:tcW w:w="1272" w:type="pct"/>
            <w:shd w:val="clear" w:color="auto" w:fill="auto"/>
          </w:tcPr>
          <w:p w14:paraId="680E764E"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0DDD6D0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02AD2F9E" w14:textId="77777777" w:rsidR="009E6DCF" w:rsidRPr="00EC61C3" w:rsidRDefault="009E6DCF" w:rsidP="00E45E02">
            <w:pPr>
              <w:keepLines/>
              <w:spacing w:after="0"/>
              <w:jc w:val="center"/>
              <w:rPr>
                <w:rFonts w:ascii="Arial" w:hAnsi="Arial"/>
                <w:sz w:val="18"/>
              </w:rPr>
            </w:pPr>
            <w:r w:rsidRPr="00EC61C3">
              <w:rPr>
                <w:rFonts w:ascii="Arial" w:hAnsi="Arial" w:cs="Arial"/>
                <w:sz w:val="18"/>
              </w:rPr>
              <w:t>SSB.1 FR2</w:t>
            </w:r>
          </w:p>
        </w:tc>
      </w:tr>
      <w:tr w:rsidR="009E6DCF" w:rsidRPr="00EC61C3" w14:paraId="1F3EB26D" w14:textId="77777777" w:rsidTr="00E45E02">
        <w:trPr>
          <w:trHeight w:val="223"/>
          <w:jc w:val="center"/>
        </w:trPr>
        <w:tc>
          <w:tcPr>
            <w:tcW w:w="930" w:type="pct"/>
            <w:vMerge w:val="restart"/>
            <w:shd w:val="clear" w:color="auto" w:fill="auto"/>
          </w:tcPr>
          <w:p w14:paraId="645AC9A9" w14:textId="77777777" w:rsidR="009E6DCF" w:rsidRPr="00EC61C3" w:rsidRDefault="009E6DCF" w:rsidP="00E45E02">
            <w:pPr>
              <w:keepLines/>
              <w:spacing w:after="0"/>
              <w:rPr>
                <w:rFonts w:ascii="Arial" w:hAnsi="Arial"/>
                <w:sz w:val="18"/>
              </w:rPr>
            </w:pPr>
            <w:r w:rsidRPr="00EC61C3">
              <w:rPr>
                <w:rFonts w:ascii="Arial" w:hAnsi="Arial"/>
                <w:sz w:val="18"/>
              </w:rPr>
              <w:t>SMTC Configuration</w:t>
            </w:r>
          </w:p>
        </w:tc>
        <w:tc>
          <w:tcPr>
            <w:tcW w:w="1272" w:type="pct"/>
            <w:shd w:val="clear" w:color="auto" w:fill="auto"/>
          </w:tcPr>
          <w:p w14:paraId="09F73C6D"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CD5E7E1"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52D8B1D"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39805392" w14:textId="77777777" w:rsidTr="00E45E02">
        <w:trPr>
          <w:trHeight w:val="189"/>
          <w:jc w:val="center"/>
        </w:trPr>
        <w:tc>
          <w:tcPr>
            <w:tcW w:w="930" w:type="pct"/>
            <w:vMerge/>
            <w:shd w:val="clear" w:color="auto" w:fill="auto"/>
          </w:tcPr>
          <w:p w14:paraId="434FBFBD" w14:textId="77777777" w:rsidR="009E6DCF" w:rsidRPr="00EC61C3" w:rsidRDefault="009E6DCF" w:rsidP="00E45E02">
            <w:pPr>
              <w:keepLines/>
              <w:spacing w:after="0"/>
              <w:rPr>
                <w:rFonts w:ascii="Arial" w:hAnsi="Arial"/>
                <w:sz w:val="18"/>
              </w:rPr>
            </w:pPr>
          </w:p>
        </w:tc>
        <w:tc>
          <w:tcPr>
            <w:tcW w:w="1272" w:type="pct"/>
            <w:shd w:val="clear" w:color="auto" w:fill="auto"/>
          </w:tcPr>
          <w:p w14:paraId="657B7BB7"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4D461550"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14AC853E"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4589E92B" w14:textId="77777777" w:rsidTr="00E45E02">
        <w:trPr>
          <w:trHeight w:val="284"/>
          <w:jc w:val="center"/>
        </w:trPr>
        <w:tc>
          <w:tcPr>
            <w:tcW w:w="930" w:type="pct"/>
            <w:vMerge w:val="restart"/>
            <w:shd w:val="clear" w:color="auto" w:fill="auto"/>
          </w:tcPr>
          <w:p w14:paraId="0B12DCC9" w14:textId="77777777" w:rsidR="009E6DCF" w:rsidRPr="00EC61C3" w:rsidRDefault="009E6DCF" w:rsidP="00E45E02">
            <w:pPr>
              <w:keepLines/>
              <w:spacing w:after="0"/>
              <w:rPr>
                <w:rFonts w:ascii="Arial" w:hAnsi="Arial"/>
                <w:sz w:val="18"/>
              </w:rPr>
            </w:pPr>
            <w:r w:rsidRPr="00EC61C3">
              <w:rPr>
                <w:rFonts w:ascii="Arial" w:hAnsi="Arial"/>
                <w:sz w:val="18"/>
              </w:rPr>
              <w:t>PDSCH/PDCCH subcarrier spacing</w:t>
            </w:r>
          </w:p>
        </w:tc>
        <w:tc>
          <w:tcPr>
            <w:tcW w:w="1272" w:type="pct"/>
            <w:shd w:val="clear" w:color="auto" w:fill="auto"/>
          </w:tcPr>
          <w:p w14:paraId="6DACCF34"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1995E2F9"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26311F49"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7791A75D" w14:textId="77777777" w:rsidTr="00E45E02">
        <w:trPr>
          <w:trHeight w:val="283"/>
          <w:jc w:val="center"/>
        </w:trPr>
        <w:tc>
          <w:tcPr>
            <w:tcW w:w="930" w:type="pct"/>
            <w:vMerge/>
            <w:shd w:val="clear" w:color="auto" w:fill="auto"/>
          </w:tcPr>
          <w:p w14:paraId="56C2F28F" w14:textId="77777777" w:rsidR="009E6DCF" w:rsidRPr="00EC61C3" w:rsidRDefault="009E6DCF" w:rsidP="00E45E02">
            <w:pPr>
              <w:keepLines/>
              <w:spacing w:after="0"/>
              <w:rPr>
                <w:rFonts w:ascii="Arial" w:hAnsi="Arial"/>
                <w:sz w:val="18"/>
              </w:rPr>
            </w:pPr>
          </w:p>
        </w:tc>
        <w:tc>
          <w:tcPr>
            <w:tcW w:w="1272" w:type="pct"/>
            <w:shd w:val="clear" w:color="auto" w:fill="auto"/>
          </w:tcPr>
          <w:p w14:paraId="0FE02CEC"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26280C76"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972E395"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50570BCC" w14:textId="77777777" w:rsidTr="00E45E02">
        <w:trPr>
          <w:trHeight w:val="283"/>
          <w:jc w:val="center"/>
        </w:trPr>
        <w:tc>
          <w:tcPr>
            <w:tcW w:w="930" w:type="pct"/>
            <w:shd w:val="clear" w:color="auto" w:fill="auto"/>
          </w:tcPr>
          <w:p w14:paraId="29CE8BA1" w14:textId="77777777" w:rsidR="009E6DCF" w:rsidRPr="00EC61C3" w:rsidRDefault="009E6DCF" w:rsidP="00E45E02">
            <w:pPr>
              <w:pStyle w:val="TAL"/>
            </w:pPr>
            <w:r w:rsidRPr="00EC61C3">
              <w:rPr>
                <w:rFonts w:hint="eastAsia"/>
              </w:rPr>
              <w:t>CSI-RS for RLM</w:t>
            </w:r>
          </w:p>
        </w:tc>
        <w:tc>
          <w:tcPr>
            <w:tcW w:w="1272" w:type="pct"/>
            <w:shd w:val="clear" w:color="auto" w:fill="auto"/>
          </w:tcPr>
          <w:p w14:paraId="73CF683E" w14:textId="77777777" w:rsidR="009E6DCF" w:rsidRPr="00EC61C3" w:rsidRDefault="009E6DCF" w:rsidP="00E45E02">
            <w:pPr>
              <w:pStyle w:val="TAL"/>
            </w:pPr>
            <w:r w:rsidRPr="00EC61C3">
              <w:rPr>
                <w:rFonts w:hint="eastAsia"/>
              </w:rPr>
              <w:t>C</w:t>
            </w:r>
            <w:r w:rsidRPr="00EC61C3">
              <w:t>onfig 1, 2</w:t>
            </w:r>
          </w:p>
        </w:tc>
        <w:tc>
          <w:tcPr>
            <w:tcW w:w="763" w:type="pct"/>
            <w:shd w:val="clear" w:color="auto" w:fill="auto"/>
          </w:tcPr>
          <w:p w14:paraId="76DEFAA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34384E7" w14:textId="77777777" w:rsidR="009E6DCF" w:rsidRPr="00EC61C3" w:rsidRDefault="009E6DCF" w:rsidP="00E45E02">
            <w:pPr>
              <w:pStyle w:val="TAC"/>
            </w:pPr>
            <w:r w:rsidRPr="00EC61C3">
              <w:t>Resource #4 in TRS.2.1 TDD</w:t>
            </w:r>
          </w:p>
          <w:p w14:paraId="304E8BD4" w14:textId="77777777" w:rsidR="009E6DCF" w:rsidRPr="00EC61C3" w:rsidRDefault="009E6DCF" w:rsidP="00E45E02">
            <w:pPr>
              <w:pStyle w:val="TAC"/>
            </w:pPr>
            <w:r w:rsidRPr="00EC61C3">
              <w:t>Resource #4 in TRS.2.2 TDD</w:t>
            </w:r>
          </w:p>
        </w:tc>
      </w:tr>
      <w:tr w:rsidR="009E6DCF" w:rsidRPr="00EC61C3" w14:paraId="37EC0BA3" w14:textId="77777777" w:rsidTr="00E45E02">
        <w:trPr>
          <w:trHeight w:val="176"/>
          <w:jc w:val="center"/>
        </w:trPr>
        <w:tc>
          <w:tcPr>
            <w:tcW w:w="2202" w:type="pct"/>
            <w:gridSpan w:val="2"/>
            <w:shd w:val="clear" w:color="auto" w:fill="auto"/>
          </w:tcPr>
          <w:p w14:paraId="366C6B66" w14:textId="77777777" w:rsidR="009E6DCF" w:rsidRPr="00EC61C3" w:rsidRDefault="009E6DCF" w:rsidP="00E45E02">
            <w:pPr>
              <w:keepLines/>
              <w:spacing w:after="0"/>
              <w:rPr>
                <w:rFonts w:ascii="Arial" w:hAnsi="Arial"/>
                <w:sz w:val="18"/>
              </w:rPr>
            </w:pPr>
            <w:r w:rsidRPr="00EC61C3">
              <w:rPr>
                <w:rFonts w:ascii="Arial" w:hAnsi="Arial"/>
                <w:sz w:val="18"/>
              </w:rPr>
              <w:t>OCNG parameters</w:t>
            </w:r>
          </w:p>
        </w:tc>
        <w:tc>
          <w:tcPr>
            <w:tcW w:w="763" w:type="pct"/>
            <w:shd w:val="clear" w:color="auto" w:fill="auto"/>
          </w:tcPr>
          <w:p w14:paraId="7860FD2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3BDD6803" w14:textId="77777777" w:rsidR="009E6DCF" w:rsidRPr="00EC61C3" w:rsidRDefault="009E6DCF" w:rsidP="00E45E02">
            <w:pPr>
              <w:keepLines/>
              <w:spacing w:after="0"/>
              <w:jc w:val="center"/>
              <w:rPr>
                <w:rFonts w:ascii="Arial" w:hAnsi="Arial"/>
                <w:sz w:val="18"/>
              </w:rPr>
            </w:pPr>
            <w:r w:rsidRPr="00EC61C3">
              <w:rPr>
                <w:rFonts w:ascii="Arial" w:hAnsi="Arial"/>
                <w:sz w:val="18"/>
              </w:rPr>
              <w:t>OP.</w:t>
            </w:r>
            <w:r>
              <w:rPr>
                <w:rFonts w:ascii="Arial" w:hAnsi="Arial"/>
                <w:sz w:val="18"/>
              </w:rPr>
              <w:t>2</w:t>
            </w:r>
          </w:p>
        </w:tc>
      </w:tr>
      <w:tr w:rsidR="009E6DCF" w:rsidRPr="00EC61C3" w14:paraId="06CC1ED6" w14:textId="77777777" w:rsidTr="00E45E02">
        <w:trPr>
          <w:trHeight w:val="176"/>
          <w:jc w:val="center"/>
        </w:trPr>
        <w:tc>
          <w:tcPr>
            <w:tcW w:w="2202" w:type="pct"/>
            <w:gridSpan w:val="2"/>
            <w:shd w:val="clear" w:color="auto" w:fill="auto"/>
          </w:tcPr>
          <w:p w14:paraId="7587502B" w14:textId="77777777" w:rsidR="009E6DCF" w:rsidRPr="00EC61C3" w:rsidRDefault="009E6DCF" w:rsidP="00E45E02">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631B674C"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2D56BB2F" w14:textId="77777777" w:rsidR="009E6DCF" w:rsidRPr="00EC61C3" w:rsidRDefault="009E6DCF" w:rsidP="00E45E02">
            <w:pPr>
              <w:keepLines/>
              <w:spacing w:after="0"/>
              <w:jc w:val="center"/>
              <w:rPr>
                <w:rFonts w:ascii="Arial" w:hAnsi="Arial"/>
                <w:sz w:val="18"/>
              </w:rPr>
            </w:pPr>
            <w:r w:rsidRPr="00EC61C3">
              <w:rPr>
                <w:rFonts w:ascii="Arial" w:hAnsi="Arial"/>
                <w:sz w:val="18"/>
              </w:rPr>
              <w:t>TRS.2.1 TDD</w:t>
            </w:r>
          </w:p>
          <w:p w14:paraId="7357B51D" w14:textId="77777777" w:rsidR="009E6DCF" w:rsidRPr="00EC61C3" w:rsidRDefault="009E6DCF" w:rsidP="00E45E02">
            <w:pPr>
              <w:keepLines/>
              <w:spacing w:after="0"/>
              <w:jc w:val="center"/>
              <w:rPr>
                <w:rFonts w:ascii="Arial" w:hAnsi="Arial"/>
                <w:sz w:val="18"/>
              </w:rPr>
            </w:pPr>
            <w:r w:rsidRPr="00EC61C3">
              <w:rPr>
                <w:rFonts w:ascii="Arial" w:hAnsi="Arial"/>
                <w:sz w:val="18"/>
              </w:rPr>
              <w:t>TRS.2.2 TDD</w:t>
            </w:r>
          </w:p>
        </w:tc>
      </w:tr>
      <w:tr w:rsidR="009E6DCF" w:rsidRPr="00EC61C3" w14:paraId="5F75E24B" w14:textId="77777777" w:rsidTr="00E45E02">
        <w:trPr>
          <w:trHeight w:val="176"/>
          <w:jc w:val="center"/>
        </w:trPr>
        <w:tc>
          <w:tcPr>
            <w:tcW w:w="2202" w:type="pct"/>
            <w:gridSpan w:val="2"/>
            <w:shd w:val="clear" w:color="auto" w:fill="auto"/>
          </w:tcPr>
          <w:p w14:paraId="5FC7B09C" w14:textId="77777777" w:rsidR="009E6DCF" w:rsidRPr="00EC61C3" w:rsidRDefault="009E6DCF" w:rsidP="00E45E02">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0ACF4BB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4D981BF8" w14:textId="77777777" w:rsidR="009E6DCF" w:rsidRPr="00EC61C3" w:rsidRDefault="009E6DCF" w:rsidP="00E45E02">
            <w:pPr>
              <w:keepLines/>
              <w:spacing w:after="0"/>
              <w:jc w:val="center"/>
              <w:rPr>
                <w:rFonts w:ascii="Arial" w:hAnsi="Arial"/>
                <w:sz w:val="18"/>
              </w:rPr>
            </w:pPr>
            <w:r w:rsidRPr="00EC61C3">
              <w:t xml:space="preserve"> </w:t>
            </w:r>
            <w:r w:rsidRPr="00EC61C3">
              <w:rPr>
                <w:rFonts w:ascii="Arial" w:hAnsi="Arial"/>
                <w:sz w:val="18"/>
              </w:rPr>
              <w:t>TCI.State.2</w:t>
            </w:r>
          </w:p>
        </w:tc>
      </w:tr>
      <w:tr w:rsidR="009E6DCF" w:rsidRPr="00EC61C3" w14:paraId="03902378" w14:textId="77777777" w:rsidTr="00E45E02">
        <w:trPr>
          <w:trHeight w:val="176"/>
          <w:jc w:val="center"/>
        </w:trPr>
        <w:tc>
          <w:tcPr>
            <w:tcW w:w="2202" w:type="pct"/>
            <w:gridSpan w:val="2"/>
            <w:shd w:val="clear" w:color="auto" w:fill="auto"/>
          </w:tcPr>
          <w:p w14:paraId="487731FC" w14:textId="77777777" w:rsidR="009E6DCF" w:rsidRPr="00EC61C3" w:rsidRDefault="009E6DCF" w:rsidP="00E45E02">
            <w:pPr>
              <w:pStyle w:val="TAL"/>
            </w:pPr>
            <w:r w:rsidRPr="00EC61C3">
              <w:t>TCI configuration for PDCCH#2</w:t>
            </w:r>
          </w:p>
        </w:tc>
        <w:tc>
          <w:tcPr>
            <w:tcW w:w="763" w:type="pct"/>
            <w:shd w:val="clear" w:color="auto" w:fill="auto"/>
          </w:tcPr>
          <w:p w14:paraId="1FC5691D" w14:textId="77777777" w:rsidR="009E6DCF" w:rsidRPr="00EC61C3" w:rsidRDefault="009E6DCF" w:rsidP="00E45E02">
            <w:pPr>
              <w:pStyle w:val="TAC"/>
            </w:pPr>
          </w:p>
        </w:tc>
        <w:tc>
          <w:tcPr>
            <w:tcW w:w="2035" w:type="pct"/>
            <w:shd w:val="clear" w:color="auto" w:fill="auto"/>
          </w:tcPr>
          <w:p w14:paraId="735E4BD5" w14:textId="77777777" w:rsidR="009E6DCF" w:rsidRPr="00EC61C3" w:rsidRDefault="009E6DCF" w:rsidP="00E45E02">
            <w:pPr>
              <w:pStyle w:val="TAC"/>
            </w:pPr>
            <w:r w:rsidRPr="00EC61C3">
              <w:t>TCI.State.3</w:t>
            </w:r>
          </w:p>
        </w:tc>
      </w:tr>
      <w:tr w:rsidR="009E6DCF" w:rsidRPr="00EC61C3" w14:paraId="2999194A" w14:textId="77777777" w:rsidTr="00E45E02">
        <w:trPr>
          <w:trHeight w:val="164"/>
          <w:jc w:val="center"/>
        </w:trPr>
        <w:tc>
          <w:tcPr>
            <w:tcW w:w="2202" w:type="pct"/>
            <w:gridSpan w:val="2"/>
            <w:shd w:val="clear" w:color="auto" w:fill="auto"/>
          </w:tcPr>
          <w:p w14:paraId="4BAD5416" w14:textId="77777777" w:rsidR="009E6DCF" w:rsidRPr="00EC61C3" w:rsidRDefault="009E6DCF"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537FB140"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4BFB53F" w14:textId="77777777" w:rsidR="009E6DCF" w:rsidRPr="00EC61C3" w:rsidRDefault="009E6DCF" w:rsidP="00E45E02">
            <w:pPr>
              <w:keepLines/>
              <w:spacing w:after="0"/>
              <w:jc w:val="center"/>
              <w:rPr>
                <w:rFonts w:ascii="Arial" w:hAnsi="Arial"/>
                <w:sz w:val="18"/>
              </w:rPr>
            </w:pPr>
            <w:r w:rsidRPr="00EC61C3">
              <w:rPr>
                <w:rFonts w:ascii="Arial" w:hAnsi="Arial"/>
                <w:sz w:val="18"/>
              </w:rPr>
              <w:t>Normal</w:t>
            </w:r>
          </w:p>
        </w:tc>
      </w:tr>
      <w:tr w:rsidR="009E6DCF" w:rsidRPr="00EC61C3" w14:paraId="03EE8A33" w14:textId="77777777" w:rsidTr="00E45E02">
        <w:trPr>
          <w:trHeight w:val="164"/>
          <w:jc w:val="center"/>
        </w:trPr>
        <w:tc>
          <w:tcPr>
            <w:tcW w:w="930" w:type="pct"/>
            <w:vMerge w:val="restart"/>
            <w:shd w:val="clear" w:color="auto" w:fill="auto"/>
          </w:tcPr>
          <w:p w14:paraId="716BF8D5" w14:textId="77777777" w:rsidR="009E6DCF" w:rsidRPr="00EC61C3" w:rsidRDefault="009E6DCF" w:rsidP="00E45E02">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5635F21F" w14:textId="77777777" w:rsidR="009E6DCF" w:rsidRPr="00EC61C3" w:rsidRDefault="009E6DCF" w:rsidP="00E45E02">
            <w:pPr>
              <w:keepLines/>
              <w:spacing w:after="0"/>
              <w:rPr>
                <w:rFonts w:ascii="Arial" w:hAnsi="Arial"/>
                <w:sz w:val="18"/>
              </w:rPr>
            </w:pPr>
            <w:r w:rsidRPr="00EC61C3">
              <w:rPr>
                <w:rFonts w:ascii="Arial" w:hAnsi="Arial"/>
                <w:sz w:val="18"/>
              </w:rPr>
              <w:t>DCI format</w:t>
            </w:r>
          </w:p>
        </w:tc>
        <w:tc>
          <w:tcPr>
            <w:tcW w:w="763" w:type="pct"/>
            <w:shd w:val="clear" w:color="auto" w:fill="auto"/>
          </w:tcPr>
          <w:p w14:paraId="6E967B1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1DFCBD15" w14:textId="77777777" w:rsidR="009E6DCF" w:rsidRPr="00EC61C3" w:rsidRDefault="009E6DCF" w:rsidP="00E45E02">
            <w:pPr>
              <w:keepLines/>
              <w:spacing w:after="0"/>
              <w:jc w:val="center"/>
              <w:rPr>
                <w:rFonts w:ascii="Arial" w:hAnsi="Arial"/>
                <w:sz w:val="18"/>
              </w:rPr>
            </w:pPr>
            <w:r w:rsidRPr="00EC61C3">
              <w:rPr>
                <w:rFonts w:ascii="Arial" w:hAnsi="Arial"/>
                <w:sz w:val="18"/>
              </w:rPr>
              <w:t>1-0</w:t>
            </w:r>
          </w:p>
        </w:tc>
      </w:tr>
      <w:tr w:rsidR="009E6DCF" w:rsidRPr="00EC61C3" w14:paraId="6B7ADFC9" w14:textId="77777777" w:rsidTr="00E45E02">
        <w:trPr>
          <w:trHeight w:val="352"/>
          <w:jc w:val="center"/>
        </w:trPr>
        <w:tc>
          <w:tcPr>
            <w:tcW w:w="930" w:type="pct"/>
            <w:vMerge/>
            <w:shd w:val="clear" w:color="auto" w:fill="auto"/>
          </w:tcPr>
          <w:p w14:paraId="71388983" w14:textId="77777777" w:rsidR="009E6DCF" w:rsidRPr="00EC61C3" w:rsidRDefault="009E6DCF" w:rsidP="00E45E02">
            <w:pPr>
              <w:keepLines/>
              <w:spacing w:after="0"/>
              <w:rPr>
                <w:rFonts w:ascii="Arial" w:hAnsi="Arial"/>
                <w:sz w:val="18"/>
              </w:rPr>
            </w:pPr>
          </w:p>
        </w:tc>
        <w:tc>
          <w:tcPr>
            <w:tcW w:w="1272" w:type="pct"/>
            <w:shd w:val="clear" w:color="auto" w:fill="auto"/>
          </w:tcPr>
          <w:p w14:paraId="21004F44" w14:textId="77777777" w:rsidR="009E6DCF" w:rsidRPr="00EC61C3" w:rsidRDefault="009E6DCF" w:rsidP="00E45E02">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23EDB41A"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71231F76"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4AA4AA12" w14:textId="77777777" w:rsidTr="00E45E02">
        <w:trPr>
          <w:trHeight w:val="176"/>
          <w:jc w:val="center"/>
        </w:trPr>
        <w:tc>
          <w:tcPr>
            <w:tcW w:w="930" w:type="pct"/>
            <w:vMerge/>
            <w:shd w:val="clear" w:color="auto" w:fill="auto"/>
          </w:tcPr>
          <w:p w14:paraId="63E80DD7" w14:textId="77777777" w:rsidR="009E6DCF" w:rsidRPr="00EC61C3" w:rsidRDefault="009E6DCF" w:rsidP="00E45E02">
            <w:pPr>
              <w:keepLines/>
              <w:spacing w:after="0"/>
              <w:rPr>
                <w:rFonts w:ascii="Arial" w:hAnsi="Arial"/>
                <w:sz w:val="18"/>
              </w:rPr>
            </w:pPr>
          </w:p>
        </w:tc>
        <w:tc>
          <w:tcPr>
            <w:tcW w:w="1272" w:type="pct"/>
            <w:shd w:val="clear" w:color="auto" w:fill="auto"/>
          </w:tcPr>
          <w:p w14:paraId="5867D9A1" w14:textId="77777777" w:rsidR="009E6DCF" w:rsidRPr="00EC61C3" w:rsidRDefault="009E6DCF" w:rsidP="00E45E02">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2314DE3D" w14:textId="77777777" w:rsidR="009E6DCF" w:rsidRPr="00EC61C3" w:rsidRDefault="009E6DCF" w:rsidP="00E45E02">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729EA173" w14:textId="77777777" w:rsidR="009E6DCF" w:rsidRPr="00EC61C3" w:rsidRDefault="009E6DCF" w:rsidP="00E45E02">
            <w:pPr>
              <w:keepLines/>
              <w:spacing w:after="0"/>
              <w:jc w:val="center"/>
              <w:rPr>
                <w:rFonts w:ascii="Arial" w:hAnsi="Arial"/>
                <w:sz w:val="18"/>
              </w:rPr>
            </w:pPr>
            <w:r w:rsidRPr="00EC61C3">
              <w:rPr>
                <w:rFonts w:ascii="Arial" w:hAnsi="Arial"/>
                <w:sz w:val="18"/>
              </w:rPr>
              <w:t>8</w:t>
            </w:r>
          </w:p>
        </w:tc>
      </w:tr>
      <w:tr w:rsidR="009E6DCF" w:rsidRPr="00EC61C3" w14:paraId="1DCF86FF" w14:textId="77777777" w:rsidTr="00E45E02">
        <w:trPr>
          <w:trHeight w:val="872"/>
          <w:jc w:val="center"/>
        </w:trPr>
        <w:tc>
          <w:tcPr>
            <w:tcW w:w="930" w:type="pct"/>
            <w:vMerge/>
            <w:shd w:val="clear" w:color="auto" w:fill="auto"/>
          </w:tcPr>
          <w:p w14:paraId="2A1D4098" w14:textId="77777777" w:rsidR="009E6DCF" w:rsidRPr="00EC61C3" w:rsidRDefault="009E6DCF" w:rsidP="00E45E02">
            <w:pPr>
              <w:keepLines/>
              <w:spacing w:after="0"/>
              <w:rPr>
                <w:rFonts w:ascii="Arial" w:hAnsi="Arial"/>
                <w:sz w:val="18"/>
              </w:rPr>
            </w:pPr>
          </w:p>
        </w:tc>
        <w:tc>
          <w:tcPr>
            <w:tcW w:w="1272" w:type="pct"/>
            <w:shd w:val="clear" w:color="auto" w:fill="auto"/>
          </w:tcPr>
          <w:p w14:paraId="3F43C8B5"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26779827"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5514E62F"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1EE73A91" w14:textId="77777777" w:rsidTr="00E45E02">
        <w:trPr>
          <w:trHeight w:val="859"/>
          <w:jc w:val="center"/>
        </w:trPr>
        <w:tc>
          <w:tcPr>
            <w:tcW w:w="930" w:type="pct"/>
            <w:vMerge/>
            <w:shd w:val="clear" w:color="auto" w:fill="auto"/>
          </w:tcPr>
          <w:p w14:paraId="3D7AAA05" w14:textId="77777777" w:rsidR="009E6DCF" w:rsidRPr="00EC61C3" w:rsidRDefault="009E6DCF" w:rsidP="00E45E02">
            <w:pPr>
              <w:keepLines/>
              <w:spacing w:after="0"/>
              <w:rPr>
                <w:rFonts w:ascii="Arial" w:hAnsi="Arial"/>
                <w:sz w:val="18"/>
              </w:rPr>
            </w:pPr>
          </w:p>
        </w:tc>
        <w:tc>
          <w:tcPr>
            <w:tcW w:w="1272" w:type="pct"/>
            <w:shd w:val="clear" w:color="auto" w:fill="auto"/>
          </w:tcPr>
          <w:p w14:paraId="25D9634D"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1FC34084"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208EBCA1"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0B7EB877" w14:textId="77777777" w:rsidTr="00E45E02">
        <w:trPr>
          <w:trHeight w:val="379"/>
          <w:jc w:val="center"/>
        </w:trPr>
        <w:tc>
          <w:tcPr>
            <w:tcW w:w="930" w:type="pct"/>
            <w:vMerge/>
            <w:shd w:val="clear" w:color="auto" w:fill="auto"/>
          </w:tcPr>
          <w:p w14:paraId="27BE8A7E" w14:textId="77777777" w:rsidR="009E6DCF" w:rsidRPr="00EC61C3" w:rsidRDefault="009E6DCF" w:rsidP="00E45E02">
            <w:pPr>
              <w:keepLines/>
              <w:spacing w:after="0"/>
              <w:rPr>
                <w:rFonts w:ascii="Arial" w:hAnsi="Arial"/>
                <w:sz w:val="18"/>
              </w:rPr>
            </w:pPr>
          </w:p>
        </w:tc>
        <w:tc>
          <w:tcPr>
            <w:tcW w:w="1272" w:type="pct"/>
            <w:shd w:val="clear" w:color="auto" w:fill="auto"/>
            <w:vAlign w:val="center"/>
          </w:tcPr>
          <w:p w14:paraId="53D3D7FE" w14:textId="77777777" w:rsidR="009E6DCF" w:rsidRPr="00EC61C3" w:rsidRDefault="009E6DCF" w:rsidP="00E45E02">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01120B69" w14:textId="77777777" w:rsidR="009E6DCF" w:rsidRPr="00EC61C3" w:rsidRDefault="009E6DCF" w:rsidP="00E45E02">
            <w:pPr>
              <w:keepLines/>
              <w:spacing w:after="0"/>
              <w:jc w:val="center"/>
              <w:rPr>
                <w:rFonts w:ascii="Arial" w:eastAsia="?? ??" w:hAnsi="Arial"/>
                <w:sz w:val="18"/>
              </w:rPr>
            </w:pPr>
          </w:p>
        </w:tc>
        <w:tc>
          <w:tcPr>
            <w:tcW w:w="2035" w:type="pct"/>
            <w:shd w:val="clear" w:color="auto" w:fill="auto"/>
          </w:tcPr>
          <w:p w14:paraId="2C4C7058" w14:textId="77777777" w:rsidR="009E6DCF" w:rsidRPr="00EC61C3" w:rsidRDefault="009E6DCF" w:rsidP="00E45E02">
            <w:pPr>
              <w:keepLines/>
              <w:spacing w:after="0"/>
              <w:jc w:val="center"/>
              <w:rPr>
                <w:rFonts w:ascii="Arial" w:hAnsi="Arial"/>
                <w:sz w:val="18"/>
              </w:rPr>
            </w:pPr>
            <w:r w:rsidRPr="00EC61C3">
              <w:rPr>
                <w:rFonts w:ascii="Arial" w:eastAsia="?? ??" w:hAnsi="Arial"/>
                <w:sz w:val="18"/>
              </w:rPr>
              <w:t>REG bundle size</w:t>
            </w:r>
          </w:p>
        </w:tc>
      </w:tr>
      <w:tr w:rsidR="009E6DCF" w:rsidRPr="00EC61C3" w14:paraId="4E12FC88" w14:textId="77777777" w:rsidTr="00E45E02">
        <w:trPr>
          <w:trHeight w:val="188"/>
          <w:jc w:val="center"/>
        </w:trPr>
        <w:tc>
          <w:tcPr>
            <w:tcW w:w="930" w:type="pct"/>
            <w:vMerge/>
            <w:shd w:val="clear" w:color="auto" w:fill="auto"/>
          </w:tcPr>
          <w:p w14:paraId="177759B4" w14:textId="77777777" w:rsidR="009E6DCF" w:rsidRPr="00EC61C3" w:rsidRDefault="009E6DCF" w:rsidP="00E45E02">
            <w:pPr>
              <w:keepLines/>
              <w:spacing w:after="0"/>
              <w:rPr>
                <w:rFonts w:ascii="Arial" w:hAnsi="Arial"/>
                <w:sz w:val="18"/>
              </w:rPr>
            </w:pPr>
          </w:p>
        </w:tc>
        <w:tc>
          <w:tcPr>
            <w:tcW w:w="1272" w:type="pct"/>
            <w:shd w:val="clear" w:color="auto" w:fill="auto"/>
            <w:vAlign w:val="center"/>
          </w:tcPr>
          <w:p w14:paraId="58B90D84" w14:textId="77777777" w:rsidR="009E6DCF" w:rsidRPr="00EC61C3" w:rsidRDefault="009E6DCF" w:rsidP="00E45E02">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4E486F36" w14:textId="77777777" w:rsidR="009E6DCF" w:rsidRPr="00EC61C3" w:rsidRDefault="009E6DCF" w:rsidP="00E45E02">
            <w:pPr>
              <w:keepLines/>
              <w:spacing w:after="0"/>
              <w:jc w:val="center"/>
              <w:rPr>
                <w:rFonts w:ascii="Arial" w:eastAsia="?? ??" w:hAnsi="Arial"/>
                <w:sz w:val="18"/>
              </w:rPr>
            </w:pPr>
          </w:p>
        </w:tc>
        <w:tc>
          <w:tcPr>
            <w:tcW w:w="2035" w:type="pct"/>
            <w:shd w:val="clear" w:color="auto" w:fill="auto"/>
          </w:tcPr>
          <w:p w14:paraId="4BDF3C24" w14:textId="77777777" w:rsidR="009E6DCF" w:rsidRPr="00EC61C3" w:rsidRDefault="009E6DCF" w:rsidP="00E45E02">
            <w:pPr>
              <w:keepLines/>
              <w:spacing w:after="0"/>
              <w:jc w:val="center"/>
              <w:rPr>
                <w:rFonts w:ascii="Arial" w:hAnsi="Arial"/>
                <w:sz w:val="18"/>
              </w:rPr>
            </w:pPr>
            <w:r w:rsidRPr="00EC61C3">
              <w:rPr>
                <w:rFonts w:ascii="Arial" w:hAnsi="Arial"/>
                <w:sz w:val="18"/>
              </w:rPr>
              <w:t>6</w:t>
            </w:r>
          </w:p>
        </w:tc>
      </w:tr>
      <w:tr w:rsidR="009E6DCF" w:rsidRPr="00EC61C3" w14:paraId="6B097686" w14:textId="77777777" w:rsidTr="00E45E02">
        <w:trPr>
          <w:trHeight w:val="164"/>
          <w:jc w:val="center"/>
        </w:trPr>
        <w:tc>
          <w:tcPr>
            <w:tcW w:w="930" w:type="pct"/>
            <w:vMerge w:val="restart"/>
            <w:shd w:val="clear" w:color="auto" w:fill="auto"/>
          </w:tcPr>
          <w:p w14:paraId="496EC3E0" w14:textId="77777777" w:rsidR="009E6DCF" w:rsidRPr="00EC61C3" w:rsidRDefault="009E6DCF" w:rsidP="00E45E02">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395D3361" w14:textId="77777777" w:rsidR="009E6DCF" w:rsidRPr="00EC61C3" w:rsidRDefault="009E6DCF" w:rsidP="00E45E02">
            <w:pPr>
              <w:keepLines/>
              <w:spacing w:after="0"/>
              <w:rPr>
                <w:rFonts w:ascii="Arial" w:hAnsi="Arial"/>
                <w:sz w:val="18"/>
              </w:rPr>
            </w:pPr>
            <w:r w:rsidRPr="00EC61C3">
              <w:rPr>
                <w:rFonts w:ascii="Arial" w:hAnsi="Arial"/>
                <w:sz w:val="18"/>
              </w:rPr>
              <w:t>DCI format</w:t>
            </w:r>
          </w:p>
        </w:tc>
        <w:tc>
          <w:tcPr>
            <w:tcW w:w="763" w:type="pct"/>
            <w:shd w:val="clear" w:color="auto" w:fill="auto"/>
          </w:tcPr>
          <w:p w14:paraId="4788E342"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9833EB4" w14:textId="77777777" w:rsidR="009E6DCF" w:rsidRPr="00EC61C3" w:rsidRDefault="009E6DCF" w:rsidP="00E45E02">
            <w:pPr>
              <w:keepLines/>
              <w:spacing w:after="0"/>
              <w:jc w:val="center"/>
              <w:rPr>
                <w:rFonts w:ascii="Arial" w:hAnsi="Arial"/>
                <w:sz w:val="18"/>
              </w:rPr>
            </w:pPr>
            <w:r w:rsidRPr="00EC61C3">
              <w:rPr>
                <w:rFonts w:ascii="Arial" w:hAnsi="Arial"/>
                <w:sz w:val="18"/>
              </w:rPr>
              <w:t>1-0</w:t>
            </w:r>
          </w:p>
        </w:tc>
      </w:tr>
      <w:tr w:rsidR="009E6DCF" w:rsidRPr="00EC61C3" w14:paraId="0B216540" w14:textId="77777777" w:rsidTr="00E45E02">
        <w:trPr>
          <w:trHeight w:val="352"/>
          <w:jc w:val="center"/>
        </w:trPr>
        <w:tc>
          <w:tcPr>
            <w:tcW w:w="930" w:type="pct"/>
            <w:vMerge/>
            <w:shd w:val="clear" w:color="auto" w:fill="auto"/>
          </w:tcPr>
          <w:p w14:paraId="6514EB89" w14:textId="77777777" w:rsidR="009E6DCF" w:rsidRPr="00EC61C3" w:rsidRDefault="009E6DCF" w:rsidP="00E45E02">
            <w:pPr>
              <w:keepLines/>
              <w:spacing w:after="0"/>
              <w:rPr>
                <w:rFonts w:ascii="Arial" w:hAnsi="Arial"/>
                <w:sz w:val="18"/>
              </w:rPr>
            </w:pPr>
          </w:p>
        </w:tc>
        <w:tc>
          <w:tcPr>
            <w:tcW w:w="1272" w:type="pct"/>
            <w:shd w:val="clear" w:color="auto" w:fill="auto"/>
          </w:tcPr>
          <w:p w14:paraId="6E9CE685" w14:textId="77777777" w:rsidR="009E6DCF" w:rsidRPr="00EC61C3" w:rsidRDefault="009E6DCF" w:rsidP="00E45E02">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144470E8"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20AC4009"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42FDD350" w14:textId="77777777" w:rsidTr="00E45E02">
        <w:trPr>
          <w:trHeight w:val="176"/>
          <w:jc w:val="center"/>
        </w:trPr>
        <w:tc>
          <w:tcPr>
            <w:tcW w:w="930" w:type="pct"/>
            <w:vMerge/>
            <w:shd w:val="clear" w:color="auto" w:fill="auto"/>
          </w:tcPr>
          <w:p w14:paraId="1B3602C6" w14:textId="77777777" w:rsidR="009E6DCF" w:rsidRPr="00EC61C3" w:rsidRDefault="009E6DCF" w:rsidP="00E45E02">
            <w:pPr>
              <w:keepLines/>
              <w:spacing w:after="0"/>
              <w:rPr>
                <w:rFonts w:ascii="Arial" w:hAnsi="Arial"/>
                <w:sz w:val="18"/>
              </w:rPr>
            </w:pPr>
          </w:p>
        </w:tc>
        <w:tc>
          <w:tcPr>
            <w:tcW w:w="1272" w:type="pct"/>
            <w:shd w:val="clear" w:color="auto" w:fill="auto"/>
          </w:tcPr>
          <w:p w14:paraId="02151417" w14:textId="77777777" w:rsidR="009E6DCF" w:rsidRPr="00EC61C3" w:rsidRDefault="009E6DCF" w:rsidP="00E45E02">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7DB065A2" w14:textId="77777777" w:rsidR="009E6DCF" w:rsidRPr="00EC61C3" w:rsidRDefault="009E6DCF" w:rsidP="00E45E02">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7337E94B"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57CD19BC" w14:textId="77777777" w:rsidTr="00E45E02">
        <w:trPr>
          <w:trHeight w:val="872"/>
          <w:jc w:val="center"/>
        </w:trPr>
        <w:tc>
          <w:tcPr>
            <w:tcW w:w="930" w:type="pct"/>
            <w:vMerge/>
            <w:shd w:val="clear" w:color="auto" w:fill="auto"/>
          </w:tcPr>
          <w:p w14:paraId="1EA081A6" w14:textId="77777777" w:rsidR="009E6DCF" w:rsidRPr="00EC61C3" w:rsidRDefault="009E6DCF" w:rsidP="00E45E02">
            <w:pPr>
              <w:keepLines/>
              <w:spacing w:after="0"/>
              <w:rPr>
                <w:rFonts w:ascii="Arial" w:hAnsi="Arial"/>
                <w:sz w:val="18"/>
              </w:rPr>
            </w:pPr>
          </w:p>
        </w:tc>
        <w:tc>
          <w:tcPr>
            <w:tcW w:w="1272" w:type="pct"/>
            <w:shd w:val="clear" w:color="auto" w:fill="auto"/>
          </w:tcPr>
          <w:p w14:paraId="0E9A9220"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5AE4A0C7"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0FF8D341" w14:textId="77777777" w:rsidR="009E6DCF" w:rsidRPr="00EC61C3" w:rsidRDefault="009E6DCF" w:rsidP="00E45E02">
            <w:pPr>
              <w:keepLines/>
              <w:spacing w:after="0"/>
              <w:jc w:val="center"/>
              <w:rPr>
                <w:rFonts w:ascii="Arial" w:hAnsi="Arial"/>
                <w:sz w:val="18"/>
              </w:rPr>
            </w:pPr>
            <w:r w:rsidRPr="00EC61C3">
              <w:rPr>
                <w:rFonts w:ascii="Arial" w:hAnsi="Arial"/>
                <w:sz w:val="18"/>
              </w:rPr>
              <w:t>0</w:t>
            </w:r>
          </w:p>
        </w:tc>
      </w:tr>
      <w:tr w:rsidR="009E6DCF" w:rsidRPr="00EC61C3" w14:paraId="219E5048" w14:textId="77777777" w:rsidTr="00E45E02">
        <w:trPr>
          <w:trHeight w:val="859"/>
          <w:jc w:val="center"/>
        </w:trPr>
        <w:tc>
          <w:tcPr>
            <w:tcW w:w="930" w:type="pct"/>
            <w:vMerge/>
            <w:shd w:val="clear" w:color="auto" w:fill="auto"/>
          </w:tcPr>
          <w:p w14:paraId="7261392E" w14:textId="77777777" w:rsidR="009E6DCF" w:rsidRPr="00EC61C3" w:rsidRDefault="009E6DCF" w:rsidP="00E45E02">
            <w:pPr>
              <w:keepLines/>
              <w:spacing w:after="0"/>
              <w:rPr>
                <w:rFonts w:ascii="Arial" w:hAnsi="Arial"/>
                <w:sz w:val="18"/>
              </w:rPr>
            </w:pPr>
          </w:p>
        </w:tc>
        <w:tc>
          <w:tcPr>
            <w:tcW w:w="1272" w:type="pct"/>
            <w:shd w:val="clear" w:color="auto" w:fill="auto"/>
          </w:tcPr>
          <w:p w14:paraId="16DB8B88"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7F849095"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1BAB9C77" w14:textId="77777777" w:rsidR="009E6DCF" w:rsidRPr="00EC61C3" w:rsidRDefault="009E6DCF" w:rsidP="00E45E02">
            <w:pPr>
              <w:keepLines/>
              <w:spacing w:after="0"/>
              <w:jc w:val="center"/>
              <w:rPr>
                <w:rFonts w:ascii="Arial" w:hAnsi="Arial"/>
                <w:sz w:val="18"/>
              </w:rPr>
            </w:pPr>
            <w:r w:rsidRPr="00EC61C3">
              <w:rPr>
                <w:rFonts w:ascii="Arial" w:hAnsi="Arial"/>
                <w:sz w:val="18"/>
              </w:rPr>
              <w:t>0</w:t>
            </w:r>
          </w:p>
        </w:tc>
      </w:tr>
      <w:tr w:rsidR="009E6DCF" w:rsidRPr="00EC61C3" w14:paraId="068DDA25" w14:textId="77777777" w:rsidTr="00E45E02">
        <w:trPr>
          <w:trHeight w:val="379"/>
          <w:jc w:val="center"/>
        </w:trPr>
        <w:tc>
          <w:tcPr>
            <w:tcW w:w="930" w:type="pct"/>
            <w:vMerge/>
            <w:shd w:val="clear" w:color="auto" w:fill="auto"/>
          </w:tcPr>
          <w:p w14:paraId="517AA5D5" w14:textId="77777777" w:rsidR="009E6DCF" w:rsidRPr="00EC61C3" w:rsidRDefault="009E6DCF" w:rsidP="00E45E02">
            <w:pPr>
              <w:keepLines/>
              <w:spacing w:after="0"/>
              <w:rPr>
                <w:rFonts w:ascii="Arial" w:hAnsi="Arial"/>
                <w:sz w:val="18"/>
              </w:rPr>
            </w:pPr>
          </w:p>
        </w:tc>
        <w:tc>
          <w:tcPr>
            <w:tcW w:w="1272" w:type="pct"/>
            <w:shd w:val="clear" w:color="auto" w:fill="auto"/>
            <w:vAlign w:val="center"/>
          </w:tcPr>
          <w:p w14:paraId="6938C7C0" w14:textId="77777777" w:rsidR="009E6DCF" w:rsidRPr="00EC61C3" w:rsidRDefault="009E6DCF" w:rsidP="00E45E02">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4253F5C1" w14:textId="77777777" w:rsidR="009E6DCF" w:rsidRPr="00EC61C3" w:rsidRDefault="009E6DCF" w:rsidP="00E45E02">
            <w:pPr>
              <w:keepLines/>
              <w:spacing w:after="0"/>
              <w:jc w:val="center"/>
              <w:rPr>
                <w:rFonts w:ascii="Arial" w:eastAsia="?? ??" w:hAnsi="Arial"/>
                <w:sz w:val="18"/>
              </w:rPr>
            </w:pPr>
          </w:p>
        </w:tc>
        <w:tc>
          <w:tcPr>
            <w:tcW w:w="2035" w:type="pct"/>
            <w:shd w:val="clear" w:color="auto" w:fill="auto"/>
          </w:tcPr>
          <w:p w14:paraId="2A07C142" w14:textId="77777777" w:rsidR="009E6DCF" w:rsidRPr="00EC61C3" w:rsidRDefault="009E6DCF" w:rsidP="00E45E02">
            <w:pPr>
              <w:keepLines/>
              <w:spacing w:after="0"/>
              <w:jc w:val="center"/>
              <w:rPr>
                <w:rFonts w:ascii="Arial" w:hAnsi="Arial"/>
                <w:sz w:val="18"/>
              </w:rPr>
            </w:pPr>
            <w:r w:rsidRPr="00EC61C3">
              <w:rPr>
                <w:rFonts w:ascii="Arial" w:eastAsia="?? ??" w:hAnsi="Arial"/>
                <w:sz w:val="18"/>
              </w:rPr>
              <w:t>REG bundle size</w:t>
            </w:r>
          </w:p>
        </w:tc>
      </w:tr>
      <w:tr w:rsidR="009E6DCF" w:rsidRPr="00EC61C3" w14:paraId="5AD6AA55" w14:textId="77777777" w:rsidTr="00E45E02">
        <w:trPr>
          <w:trHeight w:val="188"/>
          <w:jc w:val="center"/>
        </w:trPr>
        <w:tc>
          <w:tcPr>
            <w:tcW w:w="930" w:type="pct"/>
            <w:vMerge/>
            <w:shd w:val="clear" w:color="auto" w:fill="auto"/>
          </w:tcPr>
          <w:p w14:paraId="0AF676C4" w14:textId="77777777" w:rsidR="009E6DCF" w:rsidRPr="00EC61C3" w:rsidRDefault="009E6DCF" w:rsidP="00E45E02">
            <w:pPr>
              <w:keepLines/>
              <w:spacing w:after="0"/>
              <w:rPr>
                <w:rFonts w:ascii="Arial" w:hAnsi="Arial"/>
                <w:sz w:val="18"/>
              </w:rPr>
            </w:pPr>
          </w:p>
        </w:tc>
        <w:tc>
          <w:tcPr>
            <w:tcW w:w="1272" w:type="pct"/>
            <w:shd w:val="clear" w:color="auto" w:fill="auto"/>
            <w:vAlign w:val="center"/>
          </w:tcPr>
          <w:p w14:paraId="2C36EEF5" w14:textId="77777777" w:rsidR="009E6DCF" w:rsidRPr="00EC61C3" w:rsidRDefault="009E6DCF" w:rsidP="00E45E02">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5279F7DB" w14:textId="77777777" w:rsidR="009E6DCF" w:rsidRPr="00EC61C3" w:rsidRDefault="009E6DCF" w:rsidP="00E45E02">
            <w:pPr>
              <w:keepLines/>
              <w:spacing w:after="0"/>
              <w:jc w:val="center"/>
              <w:rPr>
                <w:rFonts w:ascii="Arial" w:eastAsia="?? ??" w:hAnsi="Arial"/>
                <w:sz w:val="18"/>
              </w:rPr>
            </w:pPr>
          </w:p>
        </w:tc>
        <w:tc>
          <w:tcPr>
            <w:tcW w:w="2035" w:type="pct"/>
            <w:shd w:val="clear" w:color="auto" w:fill="auto"/>
          </w:tcPr>
          <w:p w14:paraId="2C267802" w14:textId="77777777" w:rsidR="009E6DCF" w:rsidRPr="00EC61C3" w:rsidRDefault="009E6DCF" w:rsidP="00E45E02">
            <w:pPr>
              <w:keepLines/>
              <w:spacing w:after="0"/>
              <w:jc w:val="center"/>
              <w:rPr>
                <w:rFonts w:ascii="Arial" w:hAnsi="Arial"/>
                <w:sz w:val="18"/>
              </w:rPr>
            </w:pPr>
            <w:r w:rsidRPr="00EC61C3">
              <w:rPr>
                <w:rFonts w:ascii="Arial" w:hAnsi="Arial"/>
                <w:sz w:val="18"/>
              </w:rPr>
              <w:t>6</w:t>
            </w:r>
          </w:p>
        </w:tc>
      </w:tr>
      <w:tr w:rsidR="009E6DCF" w:rsidRPr="00EC61C3" w14:paraId="6551F451" w14:textId="77777777" w:rsidTr="00E45E02">
        <w:trPr>
          <w:trHeight w:val="176"/>
          <w:jc w:val="center"/>
        </w:trPr>
        <w:tc>
          <w:tcPr>
            <w:tcW w:w="2202" w:type="pct"/>
            <w:gridSpan w:val="2"/>
            <w:shd w:val="clear" w:color="auto" w:fill="auto"/>
          </w:tcPr>
          <w:p w14:paraId="78517543" w14:textId="77777777" w:rsidR="009E6DCF" w:rsidRPr="00EC61C3" w:rsidRDefault="009E6DCF" w:rsidP="00E45E02">
            <w:pPr>
              <w:keepLines/>
              <w:spacing w:after="0"/>
              <w:rPr>
                <w:rFonts w:ascii="Arial" w:hAnsi="Arial"/>
                <w:sz w:val="18"/>
              </w:rPr>
            </w:pPr>
            <w:r w:rsidRPr="00EC61C3">
              <w:rPr>
                <w:rFonts w:ascii="Arial" w:hAnsi="Arial"/>
                <w:sz w:val="18"/>
              </w:rPr>
              <w:t>DRX</w:t>
            </w:r>
          </w:p>
        </w:tc>
        <w:tc>
          <w:tcPr>
            <w:tcW w:w="763" w:type="pct"/>
            <w:shd w:val="clear" w:color="auto" w:fill="auto"/>
          </w:tcPr>
          <w:p w14:paraId="680C8B3E"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4446A5C3" w14:textId="77777777" w:rsidR="009E6DCF" w:rsidRPr="00EC61C3" w:rsidRDefault="009E6DCF" w:rsidP="00E45E02">
            <w:pPr>
              <w:keepLines/>
              <w:spacing w:after="0"/>
              <w:jc w:val="center"/>
              <w:rPr>
                <w:rFonts w:ascii="Arial" w:hAnsi="Arial"/>
                <w:i/>
                <w:iCs/>
                <w:sz w:val="18"/>
              </w:rPr>
            </w:pPr>
            <w:r w:rsidRPr="00EC61C3">
              <w:rPr>
                <w:rFonts w:ascii="Arial" w:hAnsi="Arial"/>
                <w:i/>
                <w:iCs/>
                <w:sz w:val="18"/>
              </w:rPr>
              <w:t>OFF</w:t>
            </w:r>
          </w:p>
        </w:tc>
      </w:tr>
      <w:tr w:rsidR="009E6DCF" w:rsidRPr="00EC61C3" w14:paraId="25B7DB1C" w14:textId="77777777" w:rsidTr="00E45E02">
        <w:trPr>
          <w:trHeight w:val="164"/>
          <w:jc w:val="center"/>
        </w:trPr>
        <w:tc>
          <w:tcPr>
            <w:tcW w:w="2202" w:type="pct"/>
            <w:gridSpan w:val="2"/>
            <w:shd w:val="clear" w:color="auto" w:fill="auto"/>
          </w:tcPr>
          <w:p w14:paraId="1416B666" w14:textId="77777777" w:rsidR="009E6DCF" w:rsidRPr="00EC61C3" w:rsidRDefault="009E6DCF" w:rsidP="00E45E02">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46601AE8"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FF5046E" w14:textId="77777777" w:rsidR="009E6DCF" w:rsidRPr="00EC61C3" w:rsidRDefault="009E6DCF" w:rsidP="00E45E02">
            <w:pPr>
              <w:keepLines/>
              <w:spacing w:after="0"/>
              <w:jc w:val="center"/>
              <w:rPr>
                <w:rFonts w:ascii="Arial" w:hAnsi="Arial"/>
                <w:iCs/>
                <w:sz w:val="18"/>
              </w:rPr>
            </w:pPr>
            <w:r w:rsidRPr="00EC61C3">
              <w:rPr>
                <w:rFonts w:ascii="Arial" w:hAnsi="Arial"/>
                <w:iCs/>
                <w:sz w:val="18"/>
              </w:rPr>
              <w:t>N.A.</w:t>
            </w:r>
          </w:p>
        </w:tc>
      </w:tr>
      <w:tr w:rsidR="009E6DCF" w:rsidRPr="00EC61C3" w14:paraId="376C80B5" w14:textId="77777777" w:rsidTr="00E45E02">
        <w:trPr>
          <w:trHeight w:val="340"/>
          <w:jc w:val="center"/>
        </w:trPr>
        <w:tc>
          <w:tcPr>
            <w:tcW w:w="2202" w:type="pct"/>
            <w:gridSpan w:val="2"/>
            <w:shd w:val="clear" w:color="auto" w:fill="auto"/>
          </w:tcPr>
          <w:p w14:paraId="195D916C" w14:textId="77777777" w:rsidR="009E6DCF" w:rsidRPr="00EC61C3" w:rsidRDefault="009E6DCF" w:rsidP="00E45E02">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35A0A451"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6ECC8739" w14:textId="77777777" w:rsidR="009E6DCF" w:rsidRPr="00EC61C3" w:rsidRDefault="009E6DCF" w:rsidP="00E45E02">
            <w:pPr>
              <w:keepLines/>
              <w:spacing w:after="0"/>
              <w:jc w:val="center"/>
              <w:rPr>
                <w:rFonts w:ascii="Arial" w:hAnsi="Arial"/>
                <w:sz w:val="18"/>
              </w:rPr>
            </w:pPr>
            <w:r w:rsidRPr="00EC61C3">
              <w:rPr>
                <w:rFonts w:ascii="Arial" w:hAnsi="Arial"/>
                <w:i/>
                <w:iCs/>
                <w:sz w:val="18"/>
              </w:rPr>
              <w:t>Enabled</w:t>
            </w:r>
          </w:p>
        </w:tc>
      </w:tr>
      <w:tr w:rsidR="009E6DCF" w:rsidRPr="00EC61C3" w14:paraId="461D5B7F" w14:textId="77777777" w:rsidTr="00E45E02">
        <w:trPr>
          <w:trHeight w:val="164"/>
          <w:jc w:val="center"/>
        </w:trPr>
        <w:tc>
          <w:tcPr>
            <w:tcW w:w="2202" w:type="pct"/>
            <w:gridSpan w:val="2"/>
            <w:shd w:val="clear" w:color="auto" w:fill="auto"/>
          </w:tcPr>
          <w:p w14:paraId="589261EA" w14:textId="77777777" w:rsidR="009E6DCF" w:rsidRPr="00EC61C3" w:rsidRDefault="009E6DCF" w:rsidP="00E45E02">
            <w:pPr>
              <w:keepLines/>
              <w:spacing w:after="0"/>
              <w:rPr>
                <w:rFonts w:ascii="Arial" w:hAnsi="Arial"/>
                <w:sz w:val="18"/>
              </w:rPr>
            </w:pPr>
            <w:r w:rsidRPr="00EC61C3">
              <w:rPr>
                <w:rFonts w:ascii="Arial" w:hAnsi="Arial"/>
                <w:sz w:val="18"/>
              </w:rPr>
              <w:t>T310 timer</w:t>
            </w:r>
          </w:p>
        </w:tc>
        <w:tc>
          <w:tcPr>
            <w:tcW w:w="763" w:type="pct"/>
            <w:shd w:val="clear" w:color="auto" w:fill="auto"/>
          </w:tcPr>
          <w:p w14:paraId="02C336C3" w14:textId="77777777" w:rsidR="009E6DCF" w:rsidRPr="00EC61C3" w:rsidRDefault="009E6DCF" w:rsidP="00E45E02">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161887C5" w14:textId="77777777" w:rsidR="009E6DCF" w:rsidRPr="00EC61C3" w:rsidRDefault="009E6DCF" w:rsidP="00E45E02">
            <w:pPr>
              <w:keepLines/>
              <w:spacing w:after="0"/>
              <w:jc w:val="center"/>
              <w:rPr>
                <w:rFonts w:ascii="Arial" w:hAnsi="Arial"/>
                <w:i/>
                <w:iCs/>
                <w:sz w:val="18"/>
              </w:rPr>
            </w:pPr>
            <w:r w:rsidRPr="00EC61C3">
              <w:rPr>
                <w:rFonts w:ascii="Arial" w:hAnsi="Arial"/>
                <w:iCs/>
                <w:sz w:val="18"/>
              </w:rPr>
              <w:t>1000</w:t>
            </w:r>
          </w:p>
        </w:tc>
      </w:tr>
      <w:tr w:rsidR="009E6DCF" w:rsidRPr="00EC61C3" w14:paraId="42A7A94B" w14:textId="77777777" w:rsidTr="00E45E02">
        <w:trPr>
          <w:trHeight w:val="164"/>
          <w:jc w:val="center"/>
        </w:trPr>
        <w:tc>
          <w:tcPr>
            <w:tcW w:w="2202" w:type="pct"/>
            <w:gridSpan w:val="2"/>
            <w:shd w:val="clear" w:color="auto" w:fill="auto"/>
          </w:tcPr>
          <w:p w14:paraId="6F4BFA30" w14:textId="77777777" w:rsidR="009E6DCF" w:rsidRPr="00EC61C3" w:rsidRDefault="009E6DCF" w:rsidP="00E45E02">
            <w:pPr>
              <w:keepLines/>
              <w:spacing w:after="0"/>
              <w:rPr>
                <w:rFonts w:ascii="Arial" w:hAnsi="Arial"/>
                <w:sz w:val="18"/>
              </w:rPr>
            </w:pPr>
            <w:r w:rsidRPr="00EC61C3">
              <w:rPr>
                <w:rFonts w:ascii="Arial" w:hAnsi="Arial"/>
                <w:sz w:val="18"/>
              </w:rPr>
              <w:t>T311 timer</w:t>
            </w:r>
          </w:p>
        </w:tc>
        <w:tc>
          <w:tcPr>
            <w:tcW w:w="763" w:type="pct"/>
            <w:shd w:val="clear" w:color="auto" w:fill="auto"/>
          </w:tcPr>
          <w:p w14:paraId="50CA0896" w14:textId="77777777" w:rsidR="009E6DCF" w:rsidRPr="00EC61C3" w:rsidRDefault="009E6DCF" w:rsidP="00E45E02">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71B833C9" w14:textId="77777777" w:rsidR="009E6DCF" w:rsidRPr="00EC61C3" w:rsidRDefault="009E6DCF" w:rsidP="00E45E02">
            <w:pPr>
              <w:keepLines/>
              <w:spacing w:after="0"/>
              <w:jc w:val="center"/>
              <w:rPr>
                <w:rFonts w:ascii="Arial" w:hAnsi="Arial"/>
                <w:i/>
                <w:iCs/>
                <w:sz w:val="18"/>
              </w:rPr>
            </w:pPr>
            <w:r w:rsidRPr="00EC61C3">
              <w:rPr>
                <w:rFonts w:ascii="Arial" w:hAnsi="Arial"/>
                <w:sz w:val="18"/>
              </w:rPr>
              <w:t>1000</w:t>
            </w:r>
          </w:p>
        </w:tc>
      </w:tr>
      <w:tr w:rsidR="009E6DCF" w:rsidRPr="00EC61C3" w14:paraId="4A76705D" w14:textId="77777777" w:rsidTr="00E45E02">
        <w:trPr>
          <w:trHeight w:val="164"/>
          <w:jc w:val="center"/>
        </w:trPr>
        <w:tc>
          <w:tcPr>
            <w:tcW w:w="2202" w:type="pct"/>
            <w:gridSpan w:val="2"/>
            <w:shd w:val="clear" w:color="auto" w:fill="auto"/>
          </w:tcPr>
          <w:p w14:paraId="35168514" w14:textId="77777777" w:rsidR="009E6DCF" w:rsidRPr="00EC61C3" w:rsidRDefault="009E6DCF" w:rsidP="00E45E02">
            <w:pPr>
              <w:keepLines/>
              <w:spacing w:after="0"/>
              <w:rPr>
                <w:rFonts w:ascii="Arial" w:hAnsi="Arial"/>
                <w:sz w:val="18"/>
              </w:rPr>
            </w:pPr>
            <w:r w:rsidRPr="00EC61C3">
              <w:rPr>
                <w:rFonts w:ascii="Arial" w:hAnsi="Arial"/>
                <w:sz w:val="18"/>
              </w:rPr>
              <w:t>N310</w:t>
            </w:r>
          </w:p>
        </w:tc>
        <w:tc>
          <w:tcPr>
            <w:tcW w:w="763" w:type="pct"/>
            <w:shd w:val="clear" w:color="auto" w:fill="auto"/>
          </w:tcPr>
          <w:p w14:paraId="3BFC1A2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5183DB07"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656C33FB" w14:textId="77777777" w:rsidTr="00E45E02">
        <w:trPr>
          <w:trHeight w:val="164"/>
          <w:jc w:val="center"/>
        </w:trPr>
        <w:tc>
          <w:tcPr>
            <w:tcW w:w="2202" w:type="pct"/>
            <w:gridSpan w:val="2"/>
            <w:shd w:val="clear" w:color="auto" w:fill="auto"/>
          </w:tcPr>
          <w:p w14:paraId="3CC16AF0" w14:textId="77777777" w:rsidR="009E6DCF" w:rsidRPr="00EC61C3" w:rsidRDefault="009E6DCF" w:rsidP="00E45E02">
            <w:pPr>
              <w:keepLines/>
              <w:spacing w:after="0"/>
              <w:rPr>
                <w:rFonts w:ascii="Arial" w:hAnsi="Arial"/>
                <w:sz w:val="18"/>
              </w:rPr>
            </w:pPr>
            <w:r w:rsidRPr="00EC61C3">
              <w:rPr>
                <w:rFonts w:ascii="Arial" w:hAnsi="Arial"/>
                <w:sz w:val="18"/>
              </w:rPr>
              <w:t>N311</w:t>
            </w:r>
          </w:p>
        </w:tc>
        <w:tc>
          <w:tcPr>
            <w:tcW w:w="763" w:type="pct"/>
            <w:shd w:val="clear" w:color="auto" w:fill="auto"/>
          </w:tcPr>
          <w:p w14:paraId="63305A25"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50FF18EE"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6749C9F8" w14:textId="77777777" w:rsidTr="00E45E02">
        <w:trPr>
          <w:trHeight w:val="186"/>
          <w:jc w:val="center"/>
        </w:trPr>
        <w:tc>
          <w:tcPr>
            <w:tcW w:w="930" w:type="pct"/>
            <w:vMerge w:val="restart"/>
            <w:shd w:val="clear" w:color="auto" w:fill="auto"/>
          </w:tcPr>
          <w:p w14:paraId="03131601" w14:textId="77777777" w:rsidR="009E6DCF" w:rsidRPr="00EC61C3" w:rsidRDefault="009E6DCF" w:rsidP="00E45E02">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0E3FD478"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41C6CA99"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0257399C"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1B25E326" w14:textId="77777777" w:rsidTr="00E45E02">
        <w:trPr>
          <w:trHeight w:val="185"/>
          <w:jc w:val="center"/>
        </w:trPr>
        <w:tc>
          <w:tcPr>
            <w:tcW w:w="930" w:type="pct"/>
            <w:vMerge/>
            <w:shd w:val="clear" w:color="auto" w:fill="auto"/>
          </w:tcPr>
          <w:p w14:paraId="14D6270F" w14:textId="77777777" w:rsidR="009E6DCF" w:rsidRPr="00EC61C3" w:rsidRDefault="009E6DCF" w:rsidP="00E45E02">
            <w:pPr>
              <w:keepLines/>
              <w:spacing w:after="0"/>
              <w:rPr>
                <w:rFonts w:ascii="Arial" w:hAnsi="Arial"/>
                <w:sz w:val="18"/>
              </w:rPr>
            </w:pPr>
          </w:p>
        </w:tc>
        <w:tc>
          <w:tcPr>
            <w:tcW w:w="1272" w:type="pct"/>
            <w:shd w:val="clear" w:color="auto" w:fill="auto"/>
          </w:tcPr>
          <w:p w14:paraId="76A52D82"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39CFC3DF" w14:textId="77777777" w:rsidR="009E6DCF" w:rsidRPr="00EC61C3" w:rsidRDefault="009E6DCF" w:rsidP="00E45E02">
            <w:pPr>
              <w:keepLines/>
              <w:spacing w:after="0"/>
              <w:jc w:val="center"/>
              <w:rPr>
                <w:rFonts w:ascii="Arial" w:hAnsi="Arial"/>
                <w:sz w:val="18"/>
              </w:rPr>
            </w:pPr>
          </w:p>
        </w:tc>
        <w:tc>
          <w:tcPr>
            <w:tcW w:w="2035" w:type="pct"/>
            <w:shd w:val="clear" w:color="auto" w:fill="auto"/>
          </w:tcPr>
          <w:p w14:paraId="729A0E5C"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09596B13" w14:textId="77777777" w:rsidTr="00E45E02">
        <w:trPr>
          <w:trHeight w:val="164"/>
          <w:jc w:val="center"/>
        </w:trPr>
        <w:tc>
          <w:tcPr>
            <w:tcW w:w="2202" w:type="pct"/>
            <w:gridSpan w:val="2"/>
            <w:shd w:val="clear" w:color="auto" w:fill="auto"/>
          </w:tcPr>
          <w:p w14:paraId="1787E8DF" w14:textId="77777777" w:rsidR="009E6DCF" w:rsidRPr="00EC61C3" w:rsidRDefault="009E6DCF" w:rsidP="00E45E02">
            <w:pPr>
              <w:keepLines/>
              <w:spacing w:after="0"/>
              <w:rPr>
                <w:rFonts w:ascii="Arial" w:hAnsi="Arial"/>
                <w:sz w:val="18"/>
              </w:rPr>
            </w:pPr>
            <w:r w:rsidRPr="00EC61C3">
              <w:rPr>
                <w:rFonts w:ascii="Arial" w:hAnsi="Arial"/>
                <w:sz w:val="18"/>
              </w:rPr>
              <w:t>T1</w:t>
            </w:r>
          </w:p>
        </w:tc>
        <w:tc>
          <w:tcPr>
            <w:tcW w:w="763" w:type="pct"/>
            <w:shd w:val="clear" w:color="auto" w:fill="auto"/>
          </w:tcPr>
          <w:p w14:paraId="53FD721A"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3D0F2709"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2358F278" w14:textId="77777777" w:rsidTr="00E45E02">
        <w:trPr>
          <w:trHeight w:val="176"/>
          <w:jc w:val="center"/>
        </w:trPr>
        <w:tc>
          <w:tcPr>
            <w:tcW w:w="2202" w:type="pct"/>
            <w:gridSpan w:val="2"/>
            <w:shd w:val="clear" w:color="auto" w:fill="auto"/>
          </w:tcPr>
          <w:p w14:paraId="466D7378" w14:textId="77777777" w:rsidR="009E6DCF" w:rsidRPr="00EC61C3" w:rsidRDefault="009E6DCF" w:rsidP="00E45E02">
            <w:pPr>
              <w:keepLines/>
              <w:spacing w:after="0"/>
              <w:rPr>
                <w:rFonts w:ascii="Arial" w:hAnsi="Arial"/>
                <w:sz w:val="18"/>
              </w:rPr>
            </w:pPr>
            <w:r w:rsidRPr="00EC61C3">
              <w:rPr>
                <w:rFonts w:ascii="Arial" w:hAnsi="Arial"/>
                <w:sz w:val="18"/>
              </w:rPr>
              <w:t>T2</w:t>
            </w:r>
          </w:p>
        </w:tc>
        <w:tc>
          <w:tcPr>
            <w:tcW w:w="763" w:type="pct"/>
            <w:shd w:val="clear" w:color="auto" w:fill="auto"/>
          </w:tcPr>
          <w:p w14:paraId="6FF3ABF1"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72182539"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531706A2" w14:textId="77777777" w:rsidTr="00E45E02">
        <w:trPr>
          <w:trHeight w:val="164"/>
          <w:jc w:val="center"/>
        </w:trPr>
        <w:tc>
          <w:tcPr>
            <w:tcW w:w="2202" w:type="pct"/>
            <w:gridSpan w:val="2"/>
            <w:shd w:val="clear" w:color="auto" w:fill="auto"/>
          </w:tcPr>
          <w:p w14:paraId="265ABBB0" w14:textId="77777777" w:rsidR="009E6DCF" w:rsidRPr="00EC61C3" w:rsidRDefault="009E6DCF" w:rsidP="00E45E02">
            <w:pPr>
              <w:keepLines/>
              <w:spacing w:after="0"/>
              <w:rPr>
                <w:rFonts w:ascii="Arial" w:hAnsi="Arial"/>
                <w:sz w:val="18"/>
              </w:rPr>
            </w:pPr>
            <w:r w:rsidRPr="00EC61C3">
              <w:rPr>
                <w:rFonts w:ascii="Arial" w:hAnsi="Arial"/>
                <w:sz w:val="18"/>
              </w:rPr>
              <w:t>T3</w:t>
            </w:r>
          </w:p>
        </w:tc>
        <w:tc>
          <w:tcPr>
            <w:tcW w:w="763" w:type="pct"/>
            <w:shd w:val="clear" w:color="auto" w:fill="auto"/>
          </w:tcPr>
          <w:p w14:paraId="01DF1D77"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77A1F7E" w14:textId="77777777" w:rsidR="009E6DCF" w:rsidRPr="00EC61C3" w:rsidRDefault="009E6DCF" w:rsidP="00E45E02">
            <w:pPr>
              <w:keepLines/>
              <w:spacing w:after="0"/>
              <w:jc w:val="center"/>
              <w:rPr>
                <w:rFonts w:ascii="Arial" w:hAnsi="Arial"/>
                <w:sz w:val="18"/>
              </w:rPr>
            </w:pPr>
            <w:r w:rsidRPr="00EC61C3">
              <w:rPr>
                <w:rFonts w:ascii="Arial" w:hAnsi="Arial"/>
                <w:sz w:val="18"/>
              </w:rPr>
              <w:t>0.24</w:t>
            </w:r>
          </w:p>
        </w:tc>
      </w:tr>
      <w:tr w:rsidR="009E6DCF" w:rsidRPr="00EC61C3" w14:paraId="4A698A9B" w14:textId="77777777" w:rsidTr="00E45E02">
        <w:trPr>
          <w:trHeight w:val="164"/>
          <w:jc w:val="center"/>
        </w:trPr>
        <w:tc>
          <w:tcPr>
            <w:tcW w:w="2202" w:type="pct"/>
            <w:gridSpan w:val="2"/>
            <w:shd w:val="clear" w:color="auto" w:fill="auto"/>
          </w:tcPr>
          <w:p w14:paraId="356647E0" w14:textId="77777777" w:rsidR="009E6DCF" w:rsidRPr="00EC61C3" w:rsidRDefault="009E6DCF" w:rsidP="00E45E02">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2FE019BE"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43485ECC"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508AC8EC" w14:textId="77777777" w:rsidTr="00E45E02">
        <w:trPr>
          <w:trHeight w:val="164"/>
          <w:jc w:val="center"/>
        </w:trPr>
        <w:tc>
          <w:tcPr>
            <w:tcW w:w="2202" w:type="pct"/>
            <w:gridSpan w:val="2"/>
            <w:shd w:val="clear" w:color="auto" w:fill="auto"/>
          </w:tcPr>
          <w:p w14:paraId="4DF7359F" w14:textId="77777777" w:rsidR="009E6DCF" w:rsidRPr="00EC61C3" w:rsidRDefault="009E6DCF" w:rsidP="00E45E02">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1FD10262"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3055397A" w14:textId="77777777" w:rsidR="009E6DCF" w:rsidRPr="00EC61C3" w:rsidRDefault="009E6DCF" w:rsidP="00E45E02">
            <w:pPr>
              <w:keepLines/>
              <w:spacing w:after="0"/>
              <w:jc w:val="center"/>
              <w:rPr>
                <w:rFonts w:ascii="Arial" w:hAnsi="Arial"/>
                <w:sz w:val="18"/>
              </w:rPr>
            </w:pPr>
            <w:r w:rsidRPr="00EC61C3">
              <w:rPr>
                <w:rFonts w:ascii="Arial" w:hAnsi="Arial"/>
                <w:sz w:val="18"/>
              </w:rPr>
              <w:t>0.88</w:t>
            </w:r>
          </w:p>
        </w:tc>
      </w:tr>
      <w:tr w:rsidR="009E6DCF" w:rsidRPr="00EC61C3" w14:paraId="24827DEF" w14:textId="77777777" w:rsidTr="00E45E02">
        <w:trPr>
          <w:trHeight w:val="164"/>
          <w:jc w:val="center"/>
        </w:trPr>
        <w:tc>
          <w:tcPr>
            <w:tcW w:w="2202" w:type="pct"/>
            <w:gridSpan w:val="2"/>
            <w:shd w:val="clear" w:color="auto" w:fill="auto"/>
          </w:tcPr>
          <w:p w14:paraId="774AEA23" w14:textId="77777777" w:rsidR="009E6DCF" w:rsidRPr="00EC61C3" w:rsidRDefault="009E6DCF" w:rsidP="00E45E02">
            <w:pPr>
              <w:keepLines/>
              <w:spacing w:after="0"/>
              <w:rPr>
                <w:rFonts w:ascii="Arial" w:hAnsi="Arial"/>
                <w:sz w:val="18"/>
              </w:rPr>
            </w:pPr>
            <w:r w:rsidRPr="00EC61C3">
              <w:rPr>
                <w:rFonts w:ascii="Arial" w:hAnsi="Arial"/>
                <w:sz w:val="18"/>
              </w:rPr>
              <w:t>D1</w:t>
            </w:r>
          </w:p>
        </w:tc>
        <w:tc>
          <w:tcPr>
            <w:tcW w:w="763" w:type="pct"/>
            <w:shd w:val="clear" w:color="auto" w:fill="auto"/>
          </w:tcPr>
          <w:p w14:paraId="100529D8"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3122F0F4" w14:textId="77777777" w:rsidR="009E6DCF" w:rsidRPr="00EC61C3" w:rsidRDefault="009E6DCF" w:rsidP="00E45E02">
            <w:pPr>
              <w:keepLines/>
              <w:spacing w:after="0"/>
              <w:jc w:val="center"/>
              <w:rPr>
                <w:rFonts w:ascii="Arial" w:hAnsi="Arial"/>
                <w:sz w:val="18"/>
              </w:rPr>
            </w:pPr>
            <w:r w:rsidRPr="00EC61C3">
              <w:rPr>
                <w:rFonts w:ascii="Arial" w:hAnsi="Arial"/>
                <w:sz w:val="18"/>
              </w:rPr>
              <w:t>0.84</w:t>
            </w:r>
          </w:p>
        </w:tc>
      </w:tr>
      <w:tr w:rsidR="009E6DCF" w:rsidRPr="00EC61C3" w14:paraId="4437FAC0" w14:textId="77777777" w:rsidTr="00E45E02">
        <w:trPr>
          <w:trHeight w:val="164"/>
          <w:jc w:val="center"/>
        </w:trPr>
        <w:tc>
          <w:tcPr>
            <w:tcW w:w="5000" w:type="pct"/>
            <w:gridSpan w:val="4"/>
            <w:shd w:val="clear" w:color="auto" w:fill="auto"/>
          </w:tcPr>
          <w:p w14:paraId="3D2603A1" w14:textId="77777777" w:rsidR="009E6DCF" w:rsidRPr="00EC61C3" w:rsidRDefault="009E6DCF"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76660E1A" w14:textId="77777777" w:rsidR="009E6DCF" w:rsidRPr="00EC61C3" w:rsidRDefault="009E6DCF"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329B629B" w14:textId="77777777" w:rsidR="009E6DCF" w:rsidRPr="00EC61C3" w:rsidRDefault="009E6DCF" w:rsidP="009E6DCF"/>
    <w:p w14:paraId="0E229965" w14:textId="77777777" w:rsidR="009E6DCF" w:rsidRPr="00EC61C3" w:rsidRDefault="009E6DCF" w:rsidP="009E6DCF">
      <w:pPr>
        <w:pStyle w:val="TH"/>
        <w:rPr>
          <w:rFonts w:eastAsia="Malgun Gothic"/>
          <w:kern w:val="20"/>
        </w:rPr>
      </w:pPr>
      <w:r w:rsidRPr="00EC61C3">
        <w:rPr>
          <w:rFonts w:eastAsia="Malgun Gothic"/>
          <w:kern w:val="20"/>
        </w:rPr>
        <w:t xml:space="preserve">Table A.5.5.1.6.1-3: </w:t>
      </w:r>
      <w:r w:rsidRPr="00EC61C3">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E6DCF" w:rsidRPr="00EC61C3" w14:paraId="5A6CBC82" w14:textId="77777777" w:rsidTr="00E45E02">
        <w:trPr>
          <w:cantSplit/>
          <w:trHeight w:val="207"/>
        </w:trPr>
        <w:tc>
          <w:tcPr>
            <w:tcW w:w="3494" w:type="dxa"/>
            <w:gridSpan w:val="2"/>
            <w:vMerge w:val="restart"/>
            <w:tcBorders>
              <w:top w:val="single" w:sz="4" w:space="0" w:color="auto"/>
              <w:left w:val="single" w:sz="4" w:space="0" w:color="auto"/>
            </w:tcBorders>
          </w:tcPr>
          <w:p w14:paraId="60637D4C" w14:textId="77777777" w:rsidR="009E6DCF" w:rsidRPr="00EC61C3" w:rsidRDefault="009E6DCF" w:rsidP="00E45E02">
            <w:pPr>
              <w:pStyle w:val="TAH"/>
            </w:pPr>
            <w:r w:rsidRPr="00EC61C3">
              <w:t>Parameter</w:t>
            </w:r>
          </w:p>
        </w:tc>
        <w:tc>
          <w:tcPr>
            <w:tcW w:w="940" w:type="dxa"/>
            <w:vMerge w:val="restart"/>
            <w:tcBorders>
              <w:top w:val="single" w:sz="4" w:space="0" w:color="auto"/>
            </w:tcBorders>
          </w:tcPr>
          <w:p w14:paraId="63CAC2FF" w14:textId="77777777" w:rsidR="009E6DCF" w:rsidRPr="00EC61C3" w:rsidRDefault="009E6DCF" w:rsidP="00E45E02">
            <w:pPr>
              <w:pStyle w:val="TAH"/>
            </w:pPr>
            <w:r w:rsidRPr="00EC61C3">
              <w:t>Unit</w:t>
            </w:r>
          </w:p>
        </w:tc>
        <w:tc>
          <w:tcPr>
            <w:tcW w:w="7400" w:type="dxa"/>
            <w:gridSpan w:val="10"/>
            <w:tcBorders>
              <w:top w:val="single" w:sz="4" w:space="0" w:color="auto"/>
            </w:tcBorders>
          </w:tcPr>
          <w:p w14:paraId="74A78A2C" w14:textId="77777777" w:rsidR="009E6DCF" w:rsidRPr="00EC61C3" w:rsidRDefault="009E6DCF" w:rsidP="00E45E02">
            <w:pPr>
              <w:pStyle w:val="TAH"/>
            </w:pPr>
            <w:r w:rsidRPr="00EC61C3">
              <w:t>Test 1</w:t>
            </w:r>
          </w:p>
        </w:tc>
      </w:tr>
      <w:tr w:rsidR="009E6DCF" w:rsidRPr="00EC61C3" w14:paraId="43115079" w14:textId="77777777" w:rsidTr="00E45E02">
        <w:trPr>
          <w:cantSplit/>
          <w:trHeight w:val="207"/>
        </w:trPr>
        <w:tc>
          <w:tcPr>
            <w:tcW w:w="3494" w:type="dxa"/>
            <w:gridSpan w:val="2"/>
            <w:vMerge/>
            <w:tcBorders>
              <w:left w:val="single" w:sz="4" w:space="0" w:color="auto"/>
              <w:bottom w:val="single" w:sz="4" w:space="0" w:color="auto"/>
            </w:tcBorders>
          </w:tcPr>
          <w:p w14:paraId="1888B141" w14:textId="77777777" w:rsidR="009E6DCF" w:rsidRPr="00EC61C3" w:rsidRDefault="009E6DCF" w:rsidP="00E45E02">
            <w:pPr>
              <w:pStyle w:val="TAH"/>
            </w:pPr>
          </w:p>
        </w:tc>
        <w:tc>
          <w:tcPr>
            <w:tcW w:w="940" w:type="dxa"/>
            <w:vMerge/>
            <w:tcBorders>
              <w:bottom w:val="single" w:sz="4" w:space="0" w:color="auto"/>
            </w:tcBorders>
          </w:tcPr>
          <w:p w14:paraId="4F04BEEA" w14:textId="77777777" w:rsidR="009E6DCF" w:rsidRPr="00EC61C3" w:rsidRDefault="009E6DCF" w:rsidP="00E45E02">
            <w:pPr>
              <w:pStyle w:val="TAH"/>
            </w:pPr>
          </w:p>
        </w:tc>
        <w:tc>
          <w:tcPr>
            <w:tcW w:w="740" w:type="dxa"/>
            <w:tcBorders>
              <w:bottom w:val="single" w:sz="4" w:space="0" w:color="auto"/>
            </w:tcBorders>
          </w:tcPr>
          <w:p w14:paraId="041CE89C" w14:textId="77777777" w:rsidR="009E6DCF" w:rsidRPr="00EC61C3" w:rsidRDefault="009E6DCF" w:rsidP="00E45E02">
            <w:pPr>
              <w:pStyle w:val="TAH"/>
            </w:pPr>
            <w:r w:rsidRPr="00EC61C3">
              <w:t>T1</w:t>
            </w:r>
          </w:p>
        </w:tc>
        <w:tc>
          <w:tcPr>
            <w:tcW w:w="740" w:type="dxa"/>
            <w:tcBorders>
              <w:bottom w:val="single" w:sz="4" w:space="0" w:color="auto"/>
            </w:tcBorders>
          </w:tcPr>
          <w:p w14:paraId="641454BA" w14:textId="77777777" w:rsidR="009E6DCF" w:rsidRPr="00EC61C3" w:rsidRDefault="009E6DCF" w:rsidP="00E45E02">
            <w:pPr>
              <w:pStyle w:val="TAH"/>
            </w:pPr>
            <w:r w:rsidRPr="00EC61C3">
              <w:t>T2</w:t>
            </w:r>
          </w:p>
        </w:tc>
        <w:tc>
          <w:tcPr>
            <w:tcW w:w="740" w:type="dxa"/>
            <w:tcBorders>
              <w:bottom w:val="single" w:sz="4" w:space="0" w:color="auto"/>
            </w:tcBorders>
          </w:tcPr>
          <w:p w14:paraId="7B035C47" w14:textId="77777777" w:rsidR="009E6DCF" w:rsidRPr="00EC61C3" w:rsidRDefault="009E6DCF" w:rsidP="00E45E02">
            <w:pPr>
              <w:pStyle w:val="TAH"/>
            </w:pPr>
            <w:r w:rsidRPr="00EC61C3">
              <w:t>T3</w:t>
            </w:r>
          </w:p>
        </w:tc>
        <w:tc>
          <w:tcPr>
            <w:tcW w:w="740" w:type="dxa"/>
            <w:tcBorders>
              <w:bottom w:val="single" w:sz="4" w:space="0" w:color="auto"/>
            </w:tcBorders>
          </w:tcPr>
          <w:p w14:paraId="4AF80189" w14:textId="77777777" w:rsidR="009E6DCF" w:rsidRPr="00EC61C3" w:rsidRDefault="009E6DCF" w:rsidP="00E45E02">
            <w:pPr>
              <w:pStyle w:val="TAH"/>
            </w:pPr>
            <w:r w:rsidRPr="00EC61C3">
              <w:t>T4</w:t>
            </w:r>
          </w:p>
        </w:tc>
        <w:tc>
          <w:tcPr>
            <w:tcW w:w="740" w:type="dxa"/>
            <w:tcBorders>
              <w:bottom w:val="single" w:sz="4" w:space="0" w:color="auto"/>
            </w:tcBorders>
          </w:tcPr>
          <w:p w14:paraId="275FB46C" w14:textId="77777777" w:rsidR="009E6DCF" w:rsidRPr="00EC61C3" w:rsidRDefault="009E6DCF" w:rsidP="00E45E02">
            <w:pPr>
              <w:pStyle w:val="TAH"/>
            </w:pPr>
            <w:r w:rsidRPr="00EC61C3">
              <w:t>T5</w:t>
            </w:r>
          </w:p>
        </w:tc>
        <w:tc>
          <w:tcPr>
            <w:tcW w:w="740" w:type="dxa"/>
            <w:tcBorders>
              <w:bottom w:val="single" w:sz="4" w:space="0" w:color="auto"/>
            </w:tcBorders>
          </w:tcPr>
          <w:p w14:paraId="1D9949EF" w14:textId="77777777" w:rsidR="009E6DCF" w:rsidRPr="00EC61C3" w:rsidRDefault="009E6DCF" w:rsidP="00E45E02">
            <w:pPr>
              <w:pStyle w:val="TAH"/>
            </w:pPr>
            <w:r w:rsidRPr="00EC61C3">
              <w:t>T1</w:t>
            </w:r>
          </w:p>
        </w:tc>
        <w:tc>
          <w:tcPr>
            <w:tcW w:w="740" w:type="dxa"/>
            <w:tcBorders>
              <w:bottom w:val="single" w:sz="4" w:space="0" w:color="auto"/>
            </w:tcBorders>
          </w:tcPr>
          <w:p w14:paraId="1CB6203B" w14:textId="77777777" w:rsidR="009E6DCF" w:rsidRPr="00EC61C3" w:rsidRDefault="009E6DCF" w:rsidP="00E45E02">
            <w:pPr>
              <w:pStyle w:val="TAH"/>
            </w:pPr>
            <w:r w:rsidRPr="00EC61C3">
              <w:t>T2</w:t>
            </w:r>
          </w:p>
        </w:tc>
        <w:tc>
          <w:tcPr>
            <w:tcW w:w="740" w:type="dxa"/>
            <w:tcBorders>
              <w:bottom w:val="single" w:sz="4" w:space="0" w:color="auto"/>
            </w:tcBorders>
          </w:tcPr>
          <w:p w14:paraId="11FF3913" w14:textId="77777777" w:rsidR="009E6DCF" w:rsidRPr="00EC61C3" w:rsidRDefault="009E6DCF" w:rsidP="00E45E02">
            <w:pPr>
              <w:pStyle w:val="TAH"/>
            </w:pPr>
            <w:r w:rsidRPr="00EC61C3">
              <w:t>T3</w:t>
            </w:r>
          </w:p>
        </w:tc>
        <w:tc>
          <w:tcPr>
            <w:tcW w:w="740" w:type="dxa"/>
            <w:tcBorders>
              <w:bottom w:val="single" w:sz="4" w:space="0" w:color="auto"/>
            </w:tcBorders>
          </w:tcPr>
          <w:p w14:paraId="073D45E1" w14:textId="77777777" w:rsidR="009E6DCF" w:rsidRPr="00EC61C3" w:rsidRDefault="009E6DCF" w:rsidP="00E45E02">
            <w:pPr>
              <w:pStyle w:val="TAH"/>
            </w:pPr>
            <w:r w:rsidRPr="00EC61C3">
              <w:t>T4</w:t>
            </w:r>
          </w:p>
        </w:tc>
        <w:tc>
          <w:tcPr>
            <w:tcW w:w="740" w:type="dxa"/>
            <w:tcBorders>
              <w:bottom w:val="single" w:sz="4" w:space="0" w:color="auto"/>
            </w:tcBorders>
          </w:tcPr>
          <w:p w14:paraId="54AE7026" w14:textId="77777777" w:rsidR="009E6DCF" w:rsidRPr="00EC61C3" w:rsidRDefault="009E6DCF" w:rsidP="00E45E02">
            <w:pPr>
              <w:pStyle w:val="TAH"/>
            </w:pPr>
            <w:r w:rsidRPr="00EC61C3">
              <w:t>T5</w:t>
            </w:r>
          </w:p>
        </w:tc>
      </w:tr>
      <w:tr w:rsidR="009E6DCF" w:rsidRPr="00EC61C3" w14:paraId="2A5000C0" w14:textId="77777777" w:rsidTr="00E45E02">
        <w:trPr>
          <w:cantSplit/>
          <w:trHeight w:val="199"/>
        </w:trPr>
        <w:tc>
          <w:tcPr>
            <w:tcW w:w="3494" w:type="dxa"/>
            <w:gridSpan w:val="2"/>
            <w:vMerge w:val="restart"/>
          </w:tcPr>
          <w:p w14:paraId="0A4916AA" w14:textId="77777777" w:rsidR="009E6DCF" w:rsidRPr="00EC61C3" w:rsidRDefault="009E6DCF" w:rsidP="00E45E02">
            <w:pPr>
              <w:pStyle w:val="TAL"/>
              <w:rPr>
                <w:rFonts w:eastAsia="?? ??"/>
              </w:rPr>
            </w:pPr>
            <w:r w:rsidRPr="00EC61C3">
              <w:rPr>
                <w:rFonts w:cs="v4.2.0"/>
              </w:rPr>
              <w:t>AoA setup</w:t>
            </w:r>
          </w:p>
          <w:p w14:paraId="30F73008" w14:textId="77777777" w:rsidR="009E6DCF" w:rsidRPr="00EC61C3" w:rsidRDefault="009E6DCF" w:rsidP="00E45E02">
            <w:pPr>
              <w:pStyle w:val="TAL"/>
              <w:rPr>
                <w:noProof/>
                <w:lang w:val="it-IT"/>
              </w:rPr>
            </w:pPr>
          </w:p>
        </w:tc>
        <w:tc>
          <w:tcPr>
            <w:tcW w:w="940" w:type="dxa"/>
            <w:vMerge w:val="restart"/>
          </w:tcPr>
          <w:p w14:paraId="15FA6632" w14:textId="77777777" w:rsidR="009E6DCF" w:rsidRPr="00EC61C3" w:rsidRDefault="009E6DCF" w:rsidP="00E45E02">
            <w:pPr>
              <w:pStyle w:val="TAC"/>
            </w:pPr>
          </w:p>
        </w:tc>
        <w:tc>
          <w:tcPr>
            <w:tcW w:w="7400" w:type="dxa"/>
            <w:gridSpan w:val="10"/>
            <w:vAlign w:val="center"/>
          </w:tcPr>
          <w:p w14:paraId="422F43FC" w14:textId="77777777" w:rsidR="009E6DCF" w:rsidRPr="00EC61C3" w:rsidRDefault="009E6DCF" w:rsidP="00E45E02">
            <w:pPr>
              <w:pStyle w:val="TAC"/>
            </w:pPr>
            <w:r w:rsidRPr="00EC61C3">
              <w:t>Setup 3 defined in A.3.15</w:t>
            </w:r>
          </w:p>
        </w:tc>
      </w:tr>
      <w:tr w:rsidR="009E6DCF" w:rsidRPr="00EC61C3" w14:paraId="290FE818" w14:textId="77777777" w:rsidTr="00E45E02">
        <w:trPr>
          <w:cantSplit/>
          <w:trHeight w:val="199"/>
        </w:trPr>
        <w:tc>
          <w:tcPr>
            <w:tcW w:w="3494" w:type="dxa"/>
            <w:gridSpan w:val="2"/>
            <w:vMerge/>
          </w:tcPr>
          <w:p w14:paraId="5A39964C" w14:textId="77777777" w:rsidR="009E6DCF" w:rsidRPr="00EC61C3" w:rsidRDefault="009E6DCF" w:rsidP="00E45E02">
            <w:pPr>
              <w:pStyle w:val="TAL"/>
              <w:rPr>
                <w:rFonts w:cs="v4.2.0"/>
              </w:rPr>
            </w:pPr>
          </w:p>
        </w:tc>
        <w:tc>
          <w:tcPr>
            <w:tcW w:w="940" w:type="dxa"/>
            <w:vMerge/>
          </w:tcPr>
          <w:p w14:paraId="6E47C590" w14:textId="77777777" w:rsidR="009E6DCF" w:rsidRPr="00EC61C3" w:rsidRDefault="009E6DCF" w:rsidP="00E45E02">
            <w:pPr>
              <w:pStyle w:val="TAC"/>
            </w:pPr>
          </w:p>
        </w:tc>
        <w:tc>
          <w:tcPr>
            <w:tcW w:w="3700" w:type="dxa"/>
            <w:gridSpan w:val="5"/>
            <w:vAlign w:val="center"/>
          </w:tcPr>
          <w:p w14:paraId="52730AFD" w14:textId="77777777" w:rsidR="009E6DCF" w:rsidRPr="00EC61C3" w:rsidRDefault="009E6DCF" w:rsidP="00E45E02">
            <w:pPr>
              <w:pStyle w:val="TAC"/>
            </w:pPr>
            <w:r w:rsidRPr="00EC61C3">
              <w:t>AoA1</w:t>
            </w:r>
          </w:p>
        </w:tc>
        <w:tc>
          <w:tcPr>
            <w:tcW w:w="3700" w:type="dxa"/>
            <w:gridSpan w:val="5"/>
            <w:vAlign w:val="center"/>
          </w:tcPr>
          <w:p w14:paraId="2279787C" w14:textId="77777777" w:rsidR="009E6DCF" w:rsidRPr="00EC61C3" w:rsidRDefault="009E6DCF" w:rsidP="00E45E02">
            <w:pPr>
              <w:pStyle w:val="TAC"/>
            </w:pPr>
            <w:r w:rsidRPr="00EC61C3">
              <w:t>AoA2</w:t>
            </w:r>
          </w:p>
        </w:tc>
      </w:tr>
      <w:tr w:rsidR="009E6DCF" w:rsidRPr="00EC61C3" w14:paraId="3B607E7B" w14:textId="77777777" w:rsidTr="00E45E02">
        <w:trPr>
          <w:cantSplit/>
          <w:trHeight w:val="199"/>
        </w:trPr>
        <w:tc>
          <w:tcPr>
            <w:tcW w:w="3494" w:type="dxa"/>
            <w:gridSpan w:val="2"/>
            <w:vAlign w:val="center"/>
          </w:tcPr>
          <w:p w14:paraId="6247994A" w14:textId="77777777" w:rsidR="009E6DCF" w:rsidRPr="00EC61C3" w:rsidRDefault="009E6DCF" w:rsidP="00E45E02">
            <w:pPr>
              <w:pStyle w:val="TAL"/>
              <w:rPr>
                <w:rFonts w:cs="v4.2.0"/>
              </w:rPr>
            </w:pPr>
            <w:r w:rsidRPr="00EC61C3">
              <w:rPr>
                <w:rFonts w:cs="Arial"/>
                <w:szCs w:val="18"/>
                <w:lang w:val="en-US"/>
              </w:rPr>
              <w:t>Assumption for UE beams</w:t>
            </w:r>
            <w:r w:rsidRPr="00EC61C3">
              <w:rPr>
                <w:rFonts w:cs="Arial"/>
                <w:szCs w:val="18"/>
                <w:vertAlign w:val="superscript"/>
                <w:lang w:val="en-US"/>
              </w:rPr>
              <w:t>Note 10</w:t>
            </w:r>
          </w:p>
        </w:tc>
        <w:tc>
          <w:tcPr>
            <w:tcW w:w="940" w:type="dxa"/>
          </w:tcPr>
          <w:p w14:paraId="6FD08B0A" w14:textId="77777777" w:rsidR="009E6DCF" w:rsidRPr="00EC61C3" w:rsidRDefault="009E6DCF" w:rsidP="00E45E02">
            <w:pPr>
              <w:pStyle w:val="TAC"/>
            </w:pPr>
          </w:p>
        </w:tc>
        <w:tc>
          <w:tcPr>
            <w:tcW w:w="3700" w:type="dxa"/>
            <w:gridSpan w:val="5"/>
            <w:vAlign w:val="center"/>
          </w:tcPr>
          <w:p w14:paraId="2E72F2B3" w14:textId="77777777" w:rsidR="009E6DCF" w:rsidRPr="00EC61C3" w:rsidRDefault="009E6DCF" w:rsidP="00E45E02">
            <w:pPr>
              <w:pStyle w:val="TAC"/>
            </w:pPr>
            <w:r w:rsidRPr="00EC61C3">
              <w:rPr>
                <w:lang w:val="en-US"/>
              </w:rPr>
              <w:t>Rough</w:t>
            </w:r>
          </w:p>
        </w:tc>
        <w:tc>
          <w:tcPr>
            <w:tcW w:w="3700" w:type="dxa"/>
            <w:gridSpan w:val="5"/>
            <w:vAlign w:val="center"/>
          </w:tcPr>
          <w:p w14:paraId="0AD57E71" w14:textId="77777777" w:rsidR="009E6DCF" w:rsidRPr="00EC61C3" w:rsidRDefault="009E6DCF" w:rsidP="00E45E02">
            <w:pPr>
              <w:pStyle w:val="TAC"/>
            </w:pPr>
            <w:r w:rsidRPr="00EC61C3">
              <w:rPr>
                <w:lang w:val="en-US"/>
              </w:rPr>
              <w:t>Rough</w:t>
            </w:r>
          </w:p>
        </w:tc>
      </w:tr>
      <w:tr w:rsidR="009E6DCF" w:rsidRPr="00EC61C3" w14:paraId="2EBC253A" w14:textId="77777777" w:rsidTr="00E45E02">
        <w:trPr>
          <w:cantSplit/>
          <w:trHeight w:val="136"/>
        </w:trPr>
        <w:tc>
          <w:tcPr>
            <w:tcW w:w="3494" w:type="dxa"/>
            <w:gridSpan w:val="2"/>
            <w:tcBorders>
              <w:left w:val="single" w:sz="4" w:space="0" w:color="auto"/>
              <w:bottom w:val="single" w:sz="4" w:space="0" w:color="auto"/>
            </w:tcBorders>
          </w:tcPr>
          <w:p w14:paraId="7FE10ED2" w14:textId="77777777" w:rsidR="009E6DCF" w:rsidRPr="00EC61C3" w:rsidRDefault="009E6DCF" w:rsidP="00E45E02">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78027BD5" w14:textId="77777777" w:rsidR="009E6DCF" w:rsidRPr="00EC61C3" w:rsidRDefault="009E6DCF" w:rsidP="00E45E02">
            <w:pPr>
              <w:pStyle w:val="TAC"/>
            </w:pPr>
            <w:r w:rsidRPr="00EC61C3">
              <w:t>dB</w:t>
            </w:r>
          </w:p>
        </w:tc>
        <w:tc>
          <w:tcPr>
            <w:tcW w:w="3700" w:type="dxa"/>
            <w:gridSpan w:val="5"/>
            <w:tcBorders>
              <w:bottom w:val="single" w:sz="4" w:space="0" w:color="auto"/>
            </w:tcBorders>
            <w:vAlign w:val="center"/>
          </w:tcPr>
          <w:p w14:paraId="125589CD" w14:textId="77777777" w:rsidR="009E6DCF" w:rsidRPr="00EC61C3" w:rsidRDefault="009E6DCF" w:rsidP="00E45E02">
            <w:pPr>
              <w:pStyle w:val="TAC"/>
            </w:pPr>
            <w:r w:rsidRPr="00EC61C3">
              <w:t>4</w:t>
            </w:r>
          </w:p>
        </w:tc>
        <w:tc>
          <w:tcPr>
            <w:tcW w:w="3700" w:type="dxa"/>
            <w:gridSpan w:val="5"/>
            <w:vMerge w:val="restart"/>
            <w:vAlign w:val="center"/>
          </w:tcPr>
          <w:p w14:paraId="769434D7" w14:textId="77777777" w:rsidR="009E6DCF" w:rsidRPr="00EC61C3" w:rsidRDefault="009E6DCF" w:rsidP="00E45E02">
            <w:pPr>
              <w:pStyle w:val="TAC"/>
            </w:pPr>
            <w:r w:rsidRPr="00EC61C3">
              <w:t>Not sent</w:t>
            </w:r>
          </w:p>
        </w:tc>
      </w:tr>
      <w:tr w:rsidR="009E6DCF" w:rsidRPr="00EC61C3" w14:paraId="4B3B6F0B" w14:textId="77777777" w:rsidTr="00E45E02">
        <w:trPr>
          <w:cantSplit/>
          <w:trHeight w:val="136"/>
        </w:trPr>
        <w:tc>
          <w:tcPr>
            <w:tcW w:w="3494" w:type="dxa"/>
            <w:gridSpan w:val="2"/>
            <w:tcBorders>
              <w:left w:val="single" w:sz="4" w:space="0" w:color="auto"/>
              <w:bottom w:val="single" w:sz="4" w:space="0" w:color="auto"/>
            </w:tcBorders>
          </w:tcPr>
          <w:p w14:paraId="02ECE523" w14:textId="77777777" w:rsidR="009E6DCF" w:rsidRPr="00EC61C3" w:rsidRDefault="009E6DCF" w:rsidP="00E45E02">
            <w:pPr>
              <w:pStyle w:val="TAL"/>
              <w:rPr>
                <w:rFonts w:cs="Arial"/>
                <w:szCs w:val="16"/>
                <w:lang w:eastAsia="ja-JP"/>
              </w:rPr>
            </w:pPr>
            <w:r w:rsidRPr="00EC61C3">
              <w:rPr>
                <w:rFonts w:cs="Arial"/>
                <w:szCs w:val="16"/>
                <w:lang w:eastAsia="ja-JP"/>
              </w:rPr>
              <w:t>EPRE ratio of PDCCH to PDCCH DMRS</w:t>
            </w:r>
          </w:p>
        </w:tc>
        <w:tc>
          <w:tcPr>
            <w:tcW w:w="940" w:type="dxa"/>
            <w:tcBorders>
              <w:bottom w:val="single" w:sz="4" w:space="0" w:color="auto"/>
            </w:tcBorders>
          </w:tcPr>
          <w:p w14:paraId="551F12A1" w14:textId="77777777" w:rsidR="009E6DCF" w:rsidRPr="00EC61C3" w:rsidRDefault="009E6DCF" w:rsidP="00E45E02">
            <w:pPr>
              <w:pStyle w:val="TAC"/>
            </w:pPr>
            <w:r w:rsidRPr="00EC61C3">
              <w:t>dB</w:t>
            </w:r>
          </w:p>
        </w:tc>
        <w:tc>
          <w:tcPr>
            <w:tcW w:w="3700" w:type="dxa"/>
            <w:gridSpan w:val="5"/>
            <w:tcBorders>
              <w:bottom w:val="nil"/>
            </w:tcBorders>
            <w:vAlign w:val="center"/>
          </w:tcPr>
          <w:p w14:paraId="241A9D0F" w14:textId="77777777" w:rsidR="009E6DCF" w:rsidRPr="00EC61C3" w:rsidRDefault="009E6DCF" w:rsidP="00E45E02">
            <w:pPr>
              <w:pStyle w:val="TAC"/>
            </w:pPr>
          </w:p>
        </w:tc>
        <w:tc>
          <w:tcPr>
            <w:tcW w:w="3700" w:type="dxa"/>
            <w:gridSpan w:val="5"/>
            <w:vMerge/>
            <w:vAlign w:val="center"/>
          </w:tcPr>
          <w:p w14:paraId="2C080884" w14:textId="77777777" w:rsidR="009E6DCF" w:rsidRPr="00EC61C3" w:rsidRDefault="009E6DCF" w:rsidP="00E45E02">
            <w:pPr>
              <w:pStyle w:val="TAC"/>
            </w:pPr>
          </w:p>
        </w:tc>
      </w:tr>
      <w:tr w:rsidR="009E6DCF" w:rsidRPr="00EC61C3" w14:paraId="790A4C56" w14:textId="77777777" w:rsidTr="00E45E02">
        <w:trPr>
          <w:cantSplit/>
          <w:trHeight w:val="145"/>
        </w:trPr>
        <w:tc>
          <w:tcPr>
            <w:tcW w:w="3494" w:type="dxa"/>
            <w:gridSpan w:val="2"/>
            <w:tcBorders>
              <w:left w:val="single" w:sz="4" w:space="0" w:color="auto"/>
              <w:bottom w:val="single" w:sz="4" w:space="0" w:color="auto"/>
            </w:tcBorders>
          </w:tcPr>
          <w:p w14:paraId="421FD096" w14:textId="77777777" w:rsidR="009E6DCF" w:rsidRPr="00EC61C3" w:rsidRDefault="009E6DCF" w:rsidP="00E45E02">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5991F14B" w14:textId="77777777" w:rsidR="009E6DCF" w:rsidRPr="00EC61C3" w:rsidRDefault="009E6DCF" w:rsidP="00E45E02">
            <w:pPr>
              <w:pStyle w:val="TAC"/>
            </w:pPr>
            <w:r w:rsidRPr="00EC61C3">
              <w:t>dB</w:t>
            </w:r>
          </w:p>
        </w:tc>
        <w:tc>
          <w:tcPr>
            <w:tcW w:w="3700" w:type="dxa"/>
            <w:gridSpan w:val="5"/>
            <w:vMerge w:val="restart"/>
            <w:tcBorders>
              <w:top w:val="nil"/>
            </w:tcBorders>
            <w:vAlign w:val="center"/>
          </w:tcPr>
          <w:p w14:paraId="4EE2AC2D" w14:textId="77777777" w:rsidR="009E6DCF" w:rsidRPr="00EC61C3" w:rsidRDefault="009E6DCF" w:rsidP="00E45E02">
            <w:pPr>
              <w:pStyle w:val="TAC"/>
            </w:pPr>
            <w:r w:rsidRPr="00EC61C3">
              <w:t>0</w:t>
            </w:r>
          </w:p>
        </w:tc>
        <w:tc>
          <w:tcPr>
            <w:tcW w:w="3700" w:type="dxa"/>
            <w:gridSpan w:val="5"/>
            <w:vMerge/>
          </w:tcPr>
          <w:p w14:paraId="68F423B2" w14:textId="77777777" w:rsidR="009E6DCF" w:rsidRPr="00EC61C3" w:rsidRDefault="009E6DCF" w:rsidP="00E45E02">
            <w:pPr>
              <w:pStyle w:val="TAC"/>
            </w:pPr>
          </w:p>
        </w:tc>
      </w:tr>
      <w:tr w:rsidR="009E6DCF" w:rsidRPr="00EC61C3" w14:paraId="7EC760FA" w14:textId="77777777" w:rsidTr="00E45E02">
        <w:trPr>
          <w:cantSplit/>
          <w:trHeight w:val="136"/>
        </w:trPr>
        <w:tc>
          <w:tcPr>
            <w:tcW w:w="3494" w:type="dxa"/>
            <w:gridSpan w:val="2"/>
            <w:tcBorders>
              <w:left w:val="single" w:sz="4" w:space="0" w:color="auto"/>
              <w:bottom w:val="single" w:sz="4" w:space="0" w:color="auto"/>
            </w:tcBorders>
          </w:tcPr>
          <w:p w14:paraId="1B1F75EE" w14:textId="77777777" w:rsidR="009E6DCF" w:rsidRPr="00EC61C3" w:rsidRDefault="009E6DCF" w:rsidP="00E45E02">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20FBFA83" w14:textId="77777777" w:rsidR="009E6DCF" w:rsidRPr="00EC61C3" w:rsidRDefault="009E6DCF" w:rsidP="00E45E02">
            <w:pPr>
              <w:pStyle w:val="TAC"/>
            </w:pPr>
            <w:r w:rsidRPr="00EC61C3">
              <w:t>dB</w:t>
            </w:r>
          </w:p>
        </w:tc>
        <w:tc>
          <w:tcPr>
            <w:tcW w:w="3700" w:type="dxa"/>
            <w:gridSpan w:val="5"/>
            <w:vMerge/>
          </w:tcPr>
          <w:p w14:paraId="7DC63F44" w14:textId="77777777" w:rsidR="009E6DCF" w:rsidRPr="00EC61C3" w:rsidRDefault="009E6DCF" w:rsidP="00E45E02">
            <w:pPr>
              <w:pStyle w:val="TAC"/>
            </w:pPr>
          </w:p>
        </w:tc>
        <w:tc>
          <w:tcPr>
            <w:tcW w:w="3700" w:type="dxa"/>
            <w:gridSpan w:val="5"/>
            <w:vMerge/>
          </w:tcPr>
          <w:p w14:paraId="3975FF13" w14:textId="77777777" w:rsidR="009E6DCF" w:rsidRPr="00EC61C3" w:rsidRDefault="009E6DCF" w:rsidP="00E45E02">
            <w:pPr>
              <w:pStyle w:val="TAC"/>
            </w:pPr>
          </w:p>
        </w:tc>
      </w:tr>
      <w:tr w:rsidR="009E6DCF" w:rsidRPr="00EC61C3" w14:paraId="0FED11DF" w14:textId="77777777" w:rsidTr="00E45E02">
        <w:trPr>
          <w:cantSplit/>
          <w:trHeight w:val="136"/>
        </w:trPr>
        <w:tc>
          <w:tcPr>
            <w:tcW w:w="3494" w:type="dxa"/>
            <w:gridSpan w:val="2"/>
            <w:tcBorders>
              <w:left w:val="single" w:sz="4" w:space="0" w:color="auto"/>
              <w:bottom w:val="single" w:sz="4" w:space="0" w:color="auto"/>
            </w:tcBorders>
          </w:tcPr>
          <w:p w14:paraId="41E0584C" w14:textId="77777777" w:rsidR="009E6DCF" w:rsidRPr="00EC61C3" w:rsidRDefault="009E6DCF" w:rsidP="00E45E02">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56A830A7" w14:textId="77777777" w:rsidR="009E6DCF" w:rsidRPr="00EC61C3" w:rsidRDefault="009E6DCF" w:rsidP="00E45E02">
            <w:pPr>
              <w:pStyle w:val="TAC"/>
            </w:pPr>
            <w:r w:rsidRPr="00EC61C3">
              <w:t>dB</w:t>
            </w:r>
          </w:p>
        </w:tc>
        <w:tc>
          <w:tcPr>
            <w:tcW w:w="3700" w:type="dxa"/>
            <w:gridSpan w:val="5"/>
            <w:vMerge/>
          </w:tcPr>
          <w:p w14:paraId="0D5F56BB" w14:textId="77777777" w:rsidR="009E6DCF" w:rsidRPr="00EC61C3" w:rsidRDefault="009E6DCF" w:rsidP="00E45E02">
            <w:pPr>
              <w:pStyle w:val="TAC"/>
            </w:pPr>
          </w:p>
        </w:tc>
        <w:tc>
          <w:tcPr>
            <w:tcW w:w="3700" w:type="dxa"/>
            <w:gridSpan w:val="5"/>
            <w:vMerge/>
          </w:tcPr>
          <w:p w14:paraId="1D8EF22B" w14:textId="77777777" w:rsidR="009E6DCF" w:rsidRPr="00EC61C3" w:rsidRDefault="009E6DCF" w:rsidP="00E45E02">
            <w:pPr>
              <w:pStyle w:val="TAC"/>
            </w:pPr>
          </w:p>
        </w:tc>
      </w:tr>
      <w:tr w:rsidR="009E6DCF" w:rsidRPr="00EC61C3" w14:paraId="45AEF6B0" w14:textId="77777777" w:rsidTr="00E45E02">
        <w:trPr>
          <w:cantSplit/>
          <w:trHeight w:val="136"/>
        </w:trPr>
        <w:tc>
          <w:tcPr>
            <w:tcW w:w="3494" w:type="dxa"/>
            <w:gridSpan w:val="2"/>
            <w:tcBorders>
              <w:left w:val="single" w:sz="4" w:space="0" w:color="auto"/>
              <w:bottom w:val="single" w:sz="4" w:space="0" w:color="auto"/>
            </w:tcBorders>
          </w:tcPr>
          <w:p w14:paraId="14D35EF9" w14:textId="77777777" w:rsidR="009E6DCF" w:rsidRPr="00EC61C3" w:rsidRDefault="009E6DCF" w:rsidP="00E45E02">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0BEF2A76" w14:textId="77777777" w:rsidR="009E6DCF" w:rsidRPr="00EC61C3" w:rsidRDefault="009E6DCF" w:rsidP="00E45E02">
            <w:pPr>
              <w:pStyle w:val="TAC"/>
            </w:pPr>
            <w:r w:rsidRPr="00EC61C3">
              <w:t>dB</w:t>
            </w:r>
          </w:p>
        </w:tc>
        <w:tc>
          <w:tcPr>
            <w:tcW w:w="3700" w:type="dxa"/>
            <w:gridSpan w:val="5"/>
            <w:vMerge/>
          </w:tcPr>
          <w:p w14:paraId="713CA697" w14:textId="77777777" w:rsidR="009E6DCF" w:rsidRPr="00EC61C3" w:rsidRDefault="009E6DCF" w:rsidP="00E45E02">
            <w:pPr>
              <w:pStyle w:val="TAC"/>
            </w:pPr>
          </w:p>
        </w:tc>
        <w:tc>
          <w:tcPr>
            <w:tcW w:w="3700" w:type="dxa"/>
            <w:gridSpan w:val="5"/>
            <w:vMerge/>
          </w:tcPr>
          <w:p w14:paraId="3ECFD1C3" w14:textId="77777777" w:rsidR="009E6DCF" w:rsidRPr="00EC61C3" w:rsidRDefault="009E6DCF" w:rsidP="00E45E02">
            <w:pPr>
              <w:pStyle w:val="TAC"/>
            </w:pPr>
          </w:p>
        </w:tc>
      </w:tr>
      <w:tr w:rsidR="009E6DCF" w:rsidRPr="00EC61C3" w14:paraId="6A771451" w14:textId="77777777" w:rsidTr="00E45E02">
        <w:trPr>
          <w:cantSplit/>
          <w:trHeight w:val="136"/>
        </w:trPr>
        <w:tc>
          <w:tcPr>
            <w:tcW w:w="3494" w:type="dxa"/>
            <w:gridSpan w:val="2"/>
            <w:tcBorders>
              <w:left w:val="single" w:sz="4" w:space="0" w:color="auto"/>
              <w:bottom w:val="single" w:sz="4" w:space="0" w:color="auto"/>
            </w:tcBorders>
          </w:tcPr>
          <w:p w14:paraId="643A9766" w14:textId="77777777" w:rsidR="009E6DCF" w:rsidRPr="00EC61C3" w:rsidRDefault="009E6DCF" w:rsidP="00E45E02">
            <w:pPr>
              <w:pStyle w:val="TAL"/>
            </w:pPr>
            <w:r w:rsidRPr="00EC61C3">
              <w:rPr>
                <w:rFonts w:cs="Arial"/>
                <w:szCs w:val="16"/>
                <w:lang w:eastAsia="ja-JP"/>
              </w:rPr>
              <w:t>EPRE ratio of PDSCH to PDSCH DMRS</w:t>
            </w:r>
          </w:p>
        </w:tc>
        <w:tc>
          <w:tcPr>
            <w:tcW w:w="940" w:type="dxa"/>
            <w:tcBorders>
              <w:bottom w:val="single" w:sz="4" w:space="0" w:color="auto"/>
            </w:tcBorders>
          </w:tcPr>
          <w:p w14:paraId="36CF1F9D" w14:textId="77777777" w:rsidR="009E6DCF" w:rsidRPr="00EC61C3" w:rsidRDefault="009E6DCF"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42FC91AB" w14:textId="77777777" w:rsidR="009E6DCF" w:rsidRPr="00EC61C3" w:rsidRDefault="009E6DCF" w:rsidP="00E45E02">
            <w:pPr>
              <w:pStyle w:val="TAC"/>
            </w:pPr>
          </w:p>
        </w:tc>
        <w:tc>
          <w:tcPr>
            <w:tcW w:w="3700" w:type="dxa"/>
            <w:gridSpan w:val="5"/>
            <w:vMerge/>
          </w:tcPr>
          <w:p w14:paraId="6E6D1978" w14:textId="77777777" w:rsidR="009E6DCF" w:rsidRPr="00EC61C3" w:rsidRDefault="009E6DCF" w:rsidP="00E45E02">
            <w:pPr>
              <w:pStyle w:val="TAC"/>
            </w:pPr>
          </w:p>
        </w:tc>
      </w:tr>
      <w:tr w:rsidR="009E6DCF" w:rsidRPr="00EC61C3" w14:paraId="49291CFC" w14:textId="77777777" w:rsidTr="00E45E02">
        <w:trPr>
          <w:cantSplit/>
          <w:trHeight w:val="136"/>
        </w:trPr>
        <w:tc>
          <w:tcPr>
            <w:tcW w:w="3494" w:type="dxa"/>
            <w:gridSpan w:val="2"/>
            <w:tcBorders>
              <w:left w:val="single" w:sz="4" w:space="0" w:color="auto"/>
              <w:bottom w:val="single" w:sz="4" w:space="0" w:color="auto"/>
            </w:tcBorders>
          </w:tcPr>
          <w:p w14:paraId="75534DDA" w14:textId="77777777" w:rsidR="009E6DCF" w:rsidRPr="00EC61C3" w:rsidRDefault="009E6DCF" w:rsidP="00E45E02">
            <w:pPr>
              <w:pStyle w:val="TAL"/>
            </w:pPr>
            <w:r w:rsidRPr="00EC61C3">
              <w:rPr>
                <w:rFonts w:cs="Arial"/>
                <w:szCs w:val="16"/>
                <w:lang w:eastAsia="ja-JP"/>
              </w:rPr>
              <w:t>EPRE ratio of OCNG DMRS to SSS</w:t>
            </w:r>
          </w:p>
        </w:tc>
        <w:tc>
          <w:tcPr>
            <w:tcW w:w="940" w:type="dxa"/>
            <w:tcBorders>
              <w:bottom w:val="single" w:sz="4" w:space="0" w:color="auto"/>
            </w:tcBorders>
          </w:tcPr>
          <w:p w14:paraId="17DE89A7" w14:textId="77777777" w:rsidR="009E6DCF" w:rsidRPr="00EC61C3" w:rsidRDefault="009E6DCF"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4F537D0C" w14:textId="77777777" w:rsidR="009E6DCF" w:rsidRPr="00EC61C3" w:rsidRDefault="009E6DCF" w:rsidP="00E45E02">
            <w:pPr>
              <w:pStyle w:val="TAC"/>
            </w:pPr>
          </w:p>
        </w:tc>
        <w:tc>
          <w:tcPr>
            <w:tcW w:w="3700" w:type="dxa"/>
            <w:gridSpan w:val="5"/>
            <w:vMerge/>
          </w:tcPr>
          <w:p w14:paraId="50F103BC" w14:textId="77777777" w:rsidR="009E6DCF" w:rsidRPr="00EC61C3" w:rsidRDefault="009E6DCF" w:rsidP="00E45E02">
            <w:pPr>
              <w:pStyle w:val="TAC"/>
            </w:pPr>
          </w:p>
        </w:tc>
      </w:tr>
      <w:tr w:rsidR="009E6DCF" w:rsidRPr="00EC61C3" w14:paraId="69CF1C98" w14:textId="77777777" w:rsidTr="00E45E02">
        <w:trPr>
          <w:cantSplit/>
          <w:trHeight w:val="136"/>
        </w:trPr>
        <w:tc>
          <w:tcPr>
            <w:tcW w:w="3494" w:type="dxa"/>
            <w:gridSpan w:val="2"/>
            <w:tcBorders>
              <w:left w:val="single" w:sz="4" w:space="0" w:color="auto"/>
              <w:bottom w:val="single" w:sz="4" w:space="0" w:color="auto"/>
            </w:tcBorders>
            <w:vAlign w:val="center"/>
          </w:tcPr>
          <w:p w14:paraId="4949D9A5" w14:textId="77777777" w:rsidR="009E6DCF" w:rsidRPr="00EC61C3" w:rsidRDefault="009E6DCF" w:rsidP="00E45E02">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312F7093" w14:textId="77777777" w:rsidR="009E6DCF" w:rsidRPr="00EC61C3" w:rsidRDefault="009E6DCF" w:rsidP="00E45E02">
            <w:pPr>
              <w:pStyle w:val="TAC"/>
            </w:pPr>
            <w:r w:rsidRPr="00EC61C3">
              <w:t>dB</w:t>
            </w:r>
          </w:p>
        </w:tc>
        <w:tc>
          <w:tcPr>
            <w:tcW w:w="3700" w:type="dxa"/>
            <w:gridSpan w:val="5"/>
            <w:vMerge/>
            <w:tcBorders>
              <w:bottom w:val="single" w:sz="4" w:space="0" w:color="auto"/>
            </w:tcBorders>
          </w:tcPr>
          <w:p w14:paraId="03FE84E2" w14:textId="77777777" w:rsidR="009E6DCF" w:rsidRPr="00EC61C3" w:rsidRDefault="009E6DCF" w:rsidP="00E45E02">
            <w:pPr>
              <w:pStyle w:val="TAC"/>
            </w:pPr>
          </w:p>
        </w:tc>
        <w:tc>
          <w:tcPr>
            <w:tcW w:w="3700" w:type="dxa"/>
            <w:gridSpan w:val="5"/>
            <w:vMerge/>
          </w:tcPr>
          <w:p w14:paraId="563C7E88" w14:textId="77777777" w:rsidR="009E6DCF" w:rsidRPr="00EC61C3" w:rsidRDefault="009E6DCF" w:rsidP="00E45E02">
            <w:pPr>
              <w:pStyle w:val="TAC"/>
            </w:pPr>
          </w:p>
        </w:tc>
      </w:tr>
      <w:tr w:rsidR="009E6DCF" w:rsidRPr="00EC61C3" w14:paraId="71F85949" w14:textId="77777777" w:rsidTr="00E45E02">
        <w:trPr>
          <w:cantSplit/>
          <w:trHeight w:val="149"/>
        </w:trPr>
        <w:tc>
          <w:tcPr>
            <w:tcW w:w="1918" w:type="dxa"/>
          </w:tcPr>
          <w:p w14:paraId="4988D05B" w14:textId="77777777" w:rsidR="009E6DCF" w:rsidRPr="00EC61C3" w:rsidRDefault="009E6DCF" w:rsidP="00E45E02">
            <w:pPr>
              <w:pStyle w:val="TAL"/>
            </w:pPr>
            <w:r w:rsidRPr="00EC61C3">
              <w:t>SNR on RLM-RS1</w:t>
            </w:r>
          </w:p>
        </w:tc>
        <w:tc>
          <w:tcPr>
            <w:tcW w:w="1576" w:type="dxa"/>
          </w:tcPr>
          <w:p w14:paraId="20AE046F" w14:textId="77777777" w:rsidR="009E6DCF" w:rsidRPr="00EC61C3" w:rsidRDefault="009E6DCF" w:rsidP="00E45E02">
            <w:pPr>
              <w:pStyle w:val="TAL"/>
              <w:rPr>
                <w:noProof/>
                <w:lang w:val="it-IT"/>
              </w:rPr>
            </w:pPr>
            <w:r w:rsidRPr="00EC61C3">
              <w:rPr>
                <w:noProof/>
                <w:lang w:val="it-IT"/>
              </w:rPr>
              <w:t>Config 1, 2</w:t>
            </w:r>
          </w:p>
        </w:tc>
        <w:tc>
          <w:tcPr>
            <w:tcW w:w="940" w:type="dxa"/>
          </w:tcPr>
          <w:p w14:paraId="4EECD3D7" w14:textId="77777777" w:rsidR="009E6DCF" w:rsidRPr="00EC61C3" w:rsidRDefault="009E6DCF" w:rsidP="00E45E02">
            <w:pPr>
              <w:pStyle w:val="TAC"/>
            </w:pPr>
            <w:r w:rsidRPr="00EC61C3">
              <w:t>dB</w:t>
            </w:r>
          </w:p>
        </w:tc>
        <w:tc>
          <w:tcPr>
            <w:tcW w:w="740" w:type="dxa"/>
          </w:tcPr>
          <w:p w14:paraId="6E87BDD0" w14:textId="77777777" w:rsidR="009E6DCF" w:rsidRPr="00EC61C3" w:rsidRDefault="009E6DCF" w:rsidP="00E45E02">
            <w:pPr>
              <w:pStyle w:val="TAC"/>
            </w:pPr>
            <w:r w:rsidRPr="00EC61C3">
              <w:t>2</w:t>
            </w:r>
            <w:r w:rsidRPr="00EC61C3">
              <w:rPr>
                <w:vertAlign w:val="superscript"/>
              </w:rPr>
              <w:t>Note 11</w:t>
            </w:r>
          </w:p>
        </w:tc>
        <w:tc>
          <w:tcPr>
            <w:tcW w:w="740" w:type="dxa"/>
          </w:tcPr>
          <w:p w14:paraId="6889C52D" w14:textId="77777777" w:rsidR="009E6DCF" w:rsidRPr="00EC61C3" w:rsidRDefault="009E6DCF" w:rsidP="00E45E02">
            <w:pPr>
              <w:pStyle w:val="TAC"/>
            </w:pPr>
            <w:r w:rsidRPr="00EC61C3">
              <w:t>-6</w:t>
            </w:r>
            <w:r w:rsidRPr="00EC61C3">
              <w:rPr>
                <w:vertAlign w:val="superscript"/>
              </w:rPr>
              <w:t>Note 11</w:t>
            </w:r>
          </w:p>
        </w:tc>
        <w:tc>
          <w:tcPr>
            <w:tcW w:w="740" w:type="dxa"/>
          </w:tcPr>
          <w:p w14:paraId="085E4FDA" w14:textId="77777777" w:rsidR="009E6DCF" w:rsidRPr="00EC61C3" w:rsidRDefault="009E6DCF" w:rsidP="00E45E02">
            <w:pPr>
              <w:pStyle w:val="TAC"/>
            </w:pPr>
            <w:r w:rsidRPr="00EC61C3">
              <w:t>-15</w:t>
            </w:r>
          </w:p>
        </w:tc>
        <w:tc>
          <w:tcPr>
            <w:tcW w:w="740" w:type="dxa"/>
          </w:tcPr>
          <w:p w14:paraId="252A2561" w14:textId="77777777" w:rsidR="009E6DCF" w:rsidRPr="00EC61C3" w:rsidRDefault="009E6DCF" w:rsidP="00E45E02">
            <w:pPr>
              <w:pStyle w:val="TAC"/>
            </w:pPr>
            <w:r w:rsidRPr="00EC61C3">
              <w:t>-4.5</w:t>
            </w:r>
          </w:p>
        </w:tc>
        <w:tc>
          <w:tcPr>
            <w:tcW w:w="740" w:type="dxa"/>
          </w:tcPr>
          <w:p w14:paraId="5CE8C324" w14:textId="77777777" w:rsidR="009E6DCF" w:rsidRPr="00EC61C3" w:rsidRDefault="009E6DCF" w:rsidP="00E45E02">
            <w:pPr>
              <w:pStyle w:val="TAC"/>
            </w:pPr>
            <w:r w:rsidRPr="00EC61C3">
              <w:t>2</w:t>
            </w:r>
            <w:r w:rsidRPr="00EC61C3">
              <w:rPr>
                <w:vertAlign w:val="superscript"/>
              </w:rPr>
              <w:t>Note 11</w:t>
            </w:r>
          </w:p>
        </w:tc>
        <w:tc>
          <w:tcPr>
            <w:tcW w:w="3700" w:type="dxa"/>
            <w:gridSpan w:val="5"/>
            <w:vMerge/>
          </w:tcPr>
          <w:p w14:paraId="6893322A" w14:textId="77777777" w:rsidR="009E6DCF" w:rsidRPr="00EC61C3" w:rsidRDefault="009E6DCF" w:rsidP="00E45E02">
            <w:pPr>
              <w:pStyle w:val="TAC"/>
            </w:pPr>
          </w:p>
        </w:tc>
      </w:tr>
      <w:tr w:rsidR="009E6DCF" w:rsidRPr="00EC61C3" w14:paraId="2A2157BC" w14:textId="77777777" w:rsidTr="00E45E02">
        <w:trPr>
          <w:cantSplit/>
          <w:trHeight w:val="199"/>
        </w:trPr>
        <w:tc>
          <w:tcPr>
            <w:tcW w:w="1918" w:type="dxa"/>
          </w:tcPr>
          <w:p w14:paraId="5F86322A" w14:textId="77777777" w:rsidR="009E6DCF" w:rsidRPr="00EC61C3" w:rsidRDefault="009E6DCF" w:rsidP="00E45E02">
            <w:pPr>
              <w:pStyle w:val="TAL"/>
              <w:rPr>
                <w:rFonts w:eastAsia="?? ??"/>
              </w:rPr>
            </w:pPr>
            <w:r w:rsidRPr="00EC61C3">
              <w:t>SNR on RLM-RS2</w:t>
            </w:r>
          </w:p>
        </w:tc>
        <w:tc>
          <w:tcPr>
            <w:tcW w:w="1576" w:type="dxa"/>
          </w:tcPr>
          <w:p w14:paraId="3A3F5DC9" w14:textId="77777777" w:rsidR="009E6DCF" w:rsidRPr="00EC61C3" w:rsidRDefault="009E6DCF" w:rsidP="00E45E02">
            <w:pPr>
              <w:pStyle w:val="TAL"/>
              <w:rPr>
                <w:noProof/>
                <w:lang w:val="it-IT"/>
              </w:rPr>
            </w:pPr>
            <w:r w:rsidRPr="00EC61C3">
              <w:rPr>
                <w:noProof/>
                <w:lang w:val="it-IT"/>
              </w:rPr>
              <w:t>Config 1, 2</w:t>
            </w:r>
          </w:p>
        </w:tc>
        <w:tc>
          <w:tcPr>
            <w:tcW w:w="940" w:type="dxa"/>
          </w:tcPr>
          <w:p w14:paraId="2BFDAA68" w14:textId="77777777" w:rsidR="009E6DCF" w:rsidRPr="00EC61C3" w:rsidRDefault="009E6DCF" w:rsidP="00E45E02">
            <w:pPr>
              <w:pStyle w:val="TAC"/>
            </w:pPr>
          </w:p>
        </w:tc>
        <w:tc>
          <w:tcPr>
            <w:tcW w:w="3700" w:type="dxa"/>
            <w:gridSpan w:val="5"/>
          </w:tcPr>
          <w:p w14:paraId="3D7F2F13" w14:textId="77777777" w:rsidR="009E6DCF" w:rsidRPr="00EC61C3" w:rsidRDefault="009E6DCF" w:rsidP="00E45E02">
            <w:pPr>
              <w:pStyle w:val="TAC"/>
            </w:pPr>
            <w:r w:rsidRPr="00EC61C3">
              <w:t>Not sent</w:t>
            </w:r>
          </w:p>
        </w:tc>
        <w:tc>
          <w:tcPr>
            <w:tcW w:w="740" w:type="dxa"/>
          </w:tcPr>
          <w:p w14:paraId="533DB6D4" w14:textId="77777777" w:rsidR="009E6DCF" w:rsidRPr="00EC61C3" w:rsidRDefault="009E6DCF" w:rsidP="00E45E02">
            <w:pPr>
              <w:pStyle w:val="TAC"/>
            </w:pPr>
            <w:r w:rsidRPr="00EC61C3">
              <w:t>2</w:t>
            </w:r>
            <w:r w:rsidRPr="00EC61C3">
              <w:rPr>
                <w:vertAlign w:val="superscript"/>
              </w:rPr>
              <w:t>Note 11</w:t>
            </w:r>
          </w:p>
        </w:tc>
        <w:tc>
          <w:tcPr>
            <w:tcW w:w="740" w:type="dxa"/>
          </w:tcPr>
          <w:p w14:paraId="019BD56F" w14:textId="77777777" w:rsidR="009E6DCF" w:rsidRPr="00EC61C3" w:rsidRDefault="009E6DCF" w:rsidP="00E45E02">
            <w:pPr>
              <w:pStyle w:val="TAC"/>
            </w:pPr>
            <w:r w:rsidRPr="00EC61C3">
              <w:t>-14</w:t>
            </w:r>
          </w:p>
        </w:tc>
        <w:tc>
          <w:tcPr>
            <w:tcW w:w="740" w:type="dxa"/>
          </w:tcPr>
          <w:p w14:paraId="5257C4D0" w14:textId="77777777" w:rsidR="009E6DCF" w:rsidRPr="00EC61C3" w:rsidRDefault="009E6DCF" w:rsidP="00E45E02">
            <w:pPr>
              <w:pStyle w:val="TAC"/>
            </w:pPr>
            <w:r w:rsidRPr="00EC61C3">
              <w:t>-15</w:t>
            </w:r>
          </w:p>
        </w:tc>
        <w:tc>
          <w:tcPr>
            <w:tcW w:w="740" w:type="dxa"/>
          </w:tcPr>
          <w:p w14:paraId="0C262FF7" w14:textId="77777777" w:rsidR="009E6DCF" w:rsidRPr="00EC61C3" w:rsidRDefault="009E6DCF" w:rsidP="00E45E02">
            <w:pPr>
              <w:pStyle w:val="TAC"/>
            </w:pPr>
            <w:r w:rsidRPr="00EC61C3">
              <w:t>-15</w:t>
            </w:r>
          </w:p>
        </w:tc>
        <w:tc>
          <w:tcPr>
            <w:tcW w:w="740" w:type="dxa"/>
          </w:tcPr>
          <w:p w14:paraId="300AD1DA" w14:textId="77777777" w:rsidR="009E6DCF" w:rsidRPr="00EC61C3" w:rsidRDefault="009E6DCF" w:rsidP="00E45E02">
            <w:pPr>
              <w:pStyle w:val="TAC"/>
            </w:pPr>
            <w:r w:rsidRPr="00EC61C3">
              <w:t>-14</w:t>
            </w:r>
          </w:p>
        </w:tc>
      </w:tr>
      <w:tr w:rsidR="009E6DCF" w:rsidRPr="00EC61C3" w:rsidDel="008D79E6" w14:paraId="1EF804EA" w14:textId="77777777" w:rsidTr="00E45E02">
        <w:trPr>
          <w:cantSplit/>
          <w:trHeight w:val="199"/>
          <w:del w:id="1238" w:author="Huawei" w:date="2021-07-20T19:09:00Z"/>
        </w:trPr>
        <w:tc>
          <w:tcPr>
            <w:tcW w:w="1918" w:type="dxa"/>
          </w:tcPr>
          <w:p w14:paraId="5C2FA255" w14:textId="77777777" w:rsidR="009E6DCF" w:rsidRPr="00EC61C3" w:rsidDel="008D79E6" w:rsidRDefault="009E6DCF" w:rsidP="00E45E02">
            <w:pPr>
              <w:pStyle w:val="TAL"/>
              <w:rPr>
                <w:del w:id="1239" w:author="Huawei" w:date="2021-07-20T19:09:00Z"/>
                <w:lang w:eastAsia="zh-CN"/>
              </w:rPr>
            </w:pPr>
            <w:del w:id="1240"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2A738B52" w14:textId="77777777" w:rsidR="009E6DCF" w:rsidRPr="00EC61C3" w:rsidDel="008D79E6" w:rsidRDefault="009E6DCF" w:rsidP="00E45E02">
            <w:pPr>
              <w:pStyle w:val="TAL"/>
              <w:rPr>
                <w:del w:id="1241" w:author="Huawei" w:date="2021-07-20T19:09:00Z"/>
                <w:noProof/>
                <w:lang w:val="it-IT" w:eastAsia="zh-CN"/>
              </w:rPr>
            </w:pPr>
            <w:del w:id="1242"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2DB4869B" w14:textId="77777777" w:rsidR="009E6DCF" w:rsidRPr="00EC61C3" w:rsidDel="008D79E6" w:rsidRDefault="009E6DCF" w:rsidP="00E45E02">
            <w:pPr>
              <w:pStyle w:val="TAC"/>
              <w:rPr>
                <w:del w:id="1243" w:author="Huawei" w:date="2021-07-20T19:09:00Z"/>
                <w:lang w:eastAsia="zh-CN"/>
              </w:rPr>
            </w:pPr>
            <w:del w:id="1244"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019CBC88" w14:textId="77777777" w:rsidR="009E6DCF" w:rsidRPr="00EC61C3" w:rsidDel="008D79E6" w:rsidRDefault="009E6DCF" w:rsidP="00E45E02">
            <w:pPr>
              <w:pStyle w:val="TAC"/>
              <w:rPr>
                <w:del w:id="1245" w:author="Huawei" w:date="2021-07-20T19:09:00Z"/>
                <w:lang w:eastAsia="zh-CN"/>
              </w:rPr>
            </w:pPr>
            <w:del w:id="1246"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3700" w:type="dxa"/>
            <w:gridSpan w:val="5"/>
            <w:vAlign w:val="center"/>
          </w:tcPr>
          <w:p w14:paraId="74F9672C" w14:textId="77777777" w:rsidR="009E6DCF" w:rsidRPr="00EC61C3" w:rsidDel="008D79E6" w:rsidRDefault="009E6DCF" w:rsidP="00E45E02">
            <w:pPr>
              <w:pStyle w:val="TAC"/>
              <w:rPr>
                <w:del w:id="1247" w:author="Huawei" w:date="2021-07-20T19:09:00Z"/>
                <w:lang w:eastAsia="zh-CN"/>
              </w:rPr>
            </w:pPr>
            <w:del w:id="1248" w:author="Huawei" w:date="2021-07-20T19:09:00Z">
              <w:r w:rsidRPr="00EC61C3" w:rsidDel="008D79E6">
                <w:rPr>
                  <w:lang w:eastAsia="zh-CN"/>
                </w:rPr>
                <w:delText>N/A</w:delText>
              </w:r>
            </w:del>
          </w:p>
        </w:tc>
      </w:tr>
      <w:tr w:rsidR="009E6DCF" w:rsidRPr="00EC61C3" w14:paraId="273A44F8" w14:textId="77777777" w:rsidTr="00E45E02">
        <w:trPr>
          <w:cantSplit/>
          <w:trHeight w:val="153"/>
        </w:trPr>
        <w:tc>
          <w:tcPr>
            <w:tcW w:w="1918" w:type="dxa"/>
          </w:tcPr>
          <w:p w14:paraId="2BE142AD" w14:textId="77777777" w:rsidR="009E6DCF" w:rsidRPr="00EC61C3" w:rsidRDefault="009E6DCF" w:rsidP="00E45E02">
            <w:pPr>
              <w:pStyle w:val="TAL"/>
            </w:pPr>
            <w:r w:rsidRPr="00EC61C3">
              <w:rPr>
                <w:position w:val="-12"/>
              </w:rPr>
              <w:object w:dxaOrig="420" w:dyaOrig="360" w14:anchorId="1F3E38B8">
                <v:shape id="_x0000_i1057" type="#_x0000_t75" style="width:20.5pt;height:20.5pt" o:ole="" fillcolor="window">
                  <v:imagedata r:id="rId18" o:title=""/>
                </v:shape>
                <o:OLEObject Type="Embed" ProgID="Equation.3" ShapeID="_x0000_i1057" DrawAspect="Content" ObjectID="_1692088648" r:id="rId64"/>
              </w:object>
            </w:r>
          </w:p>
        </w:tc>
        <w:tc>
          <w:tcPr>
            <w:tcW w:w="1576" w:type="dxa"/>
          </w:tcPr>
          <w:p w14:paraId="7BC7AD21" w14:textId="77777777" w:rsidR="009E6DCF" w:rsidRPr="00EC61C3" w:rsidRDefault="009E6DCF" w:rsidP="00E45E02">
            <w:pPr>
              <w:pStyle w:val="TAL"/>
              <w:rPr>
                <w:noProof/>
                <w:lang w:val="it-IT"/>
              </w:rPr>
            </w:pPr>
            <w:r w:rsidRPr="00EC61C3">
              <w:rPr>
                <w:noProof/>
                <w:lang w:val="it-IT"/>
              </w:rPr>
              <w:t>Config 1, 2</w:t>
            </w:r>
          </w:p>
        </w:tc>
        <w:tc>
          <w:tcPr>
            <w:tcW w:w="940" w:type="dxa"/>
          </w:tcPr>
          <w:p w14:paraId="3649B35D" w14:textId="77777777" w:rsidR="009E6DCF" w:rsidRPr="00EC61C3" w:rsidRDefault="009E6DCF" w:rsidP="00E45E02">
            <w:pPr>
              <w:pStyle w:val="TAC"/>
            </w:pPr>
            <w:r w:rsidRPr="00EC61C3">
              <w:t>dBm/</w:t>
            </w:r>
            <w:r w:rsidRPr="00EC61C3">
              <w:br/>
              <w:t>15KHz</w:t>
            </w:r>
          </w:p>
        </w:tc>
        <w:tc>
          <w:tcPr>
            <w:tcW w:w="3700" w:type="dxa"/>
            <w:gridSpan w:val="5"/>
            <w:vAlign w:val="center"/>
          </w:tcPr>
          <w:p w14:paraId="4472D1AC" w14:textId="77777777" w:rsidR="009E6DCF" w:rsidRPr="00EC61C3" w:rsidRDefault="009E6DCF" w:rsidP="00E45E02">
            <w:pPr>
              <w:pStyle w:val="TAC"/>
            </w:pPr>
            <w:r>
              <w:t>-92.1</w:t>
            </w:r>
          </w:p>
        </w:tc>
        <w:tc>
          <w:tcPr>
            <w:tcW w:w="3700" w:type="dxa"/>
            <w:gridSpan w:val="5"/>
            <w:vAlign w:val="center"/>
          </w:tcPr>
          <w:p w14:paraId="03E299FE" w14:textId="77777777" w:rsidR="009E6DCF" w:rsidRPr="00EC61C3" w:rsidRDefault="009E6DCF" w:rsidP="00E45E02">
            <w:pPr>
              <w:pStyle w:val="TAC"/>
            </w:pPr>
            <w:r>
              <w:t>-92.1</w:t>
            </w:r>
          </w:p>
        </w:tc>
      </w:tr>
      <w:tr w:rsidR="009E6DCF" w:rsidRPr="00EC61C3" w14:paraId="7252CB9C" w14:textId="77777777" w:rsidTr="00E45E02">
        <w:trPr>
          <w:cantSplit/>
          <w:trHeight w:val="168"/>
        </w:trPr>
        <w:tc>
          <w:tcPr>
            <w:tcW w:w="3494" w:type="dxa"/>
            <w:gridSpan w:val="2"/>
          </w:tcPr>
          <w:p w14:paraId="0174B191" w14:textId="77777777" w:rsidR="009E6DCF" w:rsidRPr="00EC61C3" w:rsidRDefault="009E6DCF" w:rsidP="00E45E02">
            <w:pPr>
              <w:pStyle w:val="TAL"/>
            </w:pPr>
            <w:r w:rsidRPr="00EC61C3">
              <w:rPr>
                <w:rFonts w:eastAsia="?? ??"/>
              </w:rPr>
              <w:t>Propagation condition</w:t>
            </w:r>
          </w:p>
        </w:tc>
        <w:tc>
          <w:tcPr>
            <w:tcW w:w="940" w:type="dxa"/>
          </w:tcPr>
          <w:p w14:paraId="74CCC87C" w14:textId="77777777" w:rsidR="009E6DCF" w:rsidRPr="00EC61C3" w:rsidRDefault="009E6DCF" w:rsidP="00E45E02">
            <w:pPr>
              <w:pStyle w:val="TAC"/>
            </w:pPr>
          </w:p>
        </w:tc>
        <w:tc>
          <w:tcPr>
            <w:tcW w:w="3700" w:type="dxa"/>
            <w:gridSpan w:val="5"/>
          </w:tcPr>
          <w:p w14:paraId="6F3441D2" w14:textId="77777777" w:rsidR="009E6DCF" w:rsidRPr="00EC61C3" w:rsidRDefault="009E6DCF" w:rsidP="00E45E02">
            <w:pPr>
              <w:pStyle w:val="TAC"/>
            </w:pPr>
            <w:r w:rsidRPr="00EC61C3">
              <w:t>TDL-A 30ns 75Hz</w:t>
            </w:r>
          </w:p>
        </w:tc>
        <w:tc>
          <w:tcPr>
            <w:tcW w:w="3700" w:type="dxa"/>
            <w:gridSpan w:val="5"/>
          </w:tcPr>
          <w:p w14:paraId="42CDF592" w14:textId="77777777" w:rsidR="009E6DCF" w:rsidRPr="00EC61C3" w:rsidRDefault="009E6DCF" w:rsidP="00E45E02">
            <w:pPr>
              <w:pStyle w:val="TAC"/>
            </w:pPr>
            <w:r w:rsidRPr="00EC61C3">
              <w:t>TDL-A 30ns 75Hz</w:t>
            </w:r>
          </w:p>
        </w:tc>
      </w:tr>
      <w:tr w:rsidR="009E6DCF" w:rsidRPr="00EC61C3" w14:paraId="1A5FA840" w14:textId="77777777" w:rsidTr="00E45E02">
        <w:trPr>
          <w:cantSplit/>
          <w:trHeight w:val="168"/>
        </w:trPr>
        <w:tc>
          <w:tcPr>
            <w:tcW w:w="11834" w:type="dxa"/>
            <w:gridSpan w:val="13"/>
          </w:tcPr>
          <w:p w14:paraId="6D5A1D40"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35210A93" w14:textId="77777777" w:rsidR="009E6DCF" w:rsidRPr="00EC61C3" w:rsidRDefault="009E6DCF" w:rsidP="00E45E02">
            <w:pPr>
              <w:pStyle w:val="TAN"/>
            </w:pPr>
            <w:r w:rsidRPr="00EC61C3">
              <w:t>Note 2:</w:t>
            </w:r>
            <w:r w:rsidRPr="00EC61C3">
              <w:tab/>
              <w:t>The uplink resources for CSI reporting are assigned to the UE prior to the start of time period T1.</w:t>
            </w:r>
          </w:p>
          <w:p w14:paraId="4F9F79A6" w14:textId="77777777" w:rsidR="009E6DCF" w:rsidRPr="00EC61C3" w:rsidRDefault="009E6DCF" w:rsidP="00E45E02">
            <w:pPr>
              <w:pStyle w:val="TAN"/>
            </w:pPr>
            <w:r w:rsidRPr="00EC61C3">
              <w:t>Note 3:</w:t>
            </w:r>
            <w:r w:rsidRPr="00EC61C3">
              <w:tab/>
              <w:t>NZP CSI-RS resource set configuration for CSI reporting are assigned to the UE prior to the start of time period T1.</w:t>
            </w:r>
          </w:p>
          <w:p w14:paraId="340AC3C0" w14:textId="77777777" w:rsidR="009E6DCF" w:rsidRPr="00EC61C3" w:rsidRDefault="009E6DCF" w:rsidP="00E45E02">
            <w:pPr>
              <w:pStyle w:val="TAN"/>
            </w:pPr>
            <w:r w:rsidRPr="00EC61C3">
              <w:t>Note 4:</w:t>
            </w:r>
            <w:r w:rsidRPr="00EC61C3">
              <w:tab/>
              <w:t>Measurement gap configuration is assigned to the UE prior to the start of time period T1.</w:t>
            </w:r>
          </w:p>
          <w:p w14:paraId="1C046C8D" w14:textId="77777777" w:rsidR="009E6DCF" w:rsidRPr="00EC61C3" w:rsidRDefault="009E6DCF" w:rsidP="00E45E02">
            <w:pPr>
              <w:pStyle w:val="TAN"/>
            </w:pPr>
            <w:r w:rsidRPr="00EC61C3">
              <w:t>Note 5:</w:t>
            </w:r>
            <w:r w:rsidRPr="00EC61C3">
              <w:tab/>
              <w:t>The timers and layer 3 filtering related parameters are configured prior to the start of time period T1.</w:t>
            </w:r>
          </w:p>
          <w:p w14:paraId="70C521DB" w14:textId="77777777" w:rsidR="009E6DCF" w:rsidRPr="00EC61C3" w:rsidRDefault="009E6DCF" w:rsidP="00E45E02">
            <w:pPr>
              <w:pStyle w:val="TAN"/>
            </w:pPr>
            <w:r w:rsidRPr="00EC61C3">
              <w:t>Note 6:</w:t>
            </w:r>
            <w:r w:rsidRPr="00EC61C3">
              <w:tab/>
              <w:t>The signal contains PDCCH for UEs other than the device under test as part of OCNG.</w:t>
            </w:r>
          </w:p>
          <w:p w14:paraId="55B0B715" w14:textId="77777777" w:rsidR="009E6DCF" w:rsidRPr="00EC61C3" w:rsidRDefault="009E6DCF" w:rsidP="00E45E02">
            <w:pPr>
              <w:pStyle w:val="TAN"/>
            </w:pPr>
            <w:r w:rsidRPr="00EC61C3">
              <w:t>Note 7:</w:t>
            </w:r>
            <w:r w:rsidRPr="00EC61C3">
              <w:tab/>
              <w:t>SNR levels correspond to the signal to noise ratio over the SSS REs.</w:t>
            </w:r>
          </w:p>
          <w:p w14:paraId="776C8973" w14:textId="77777777" w:rsidR="009E6DCF" w:rsidRPr="00EC61C3" w:rsidRDefault="009E6DCF" w:rsidP="00E45E02">
            <w:pPr>
              <w:pStyle w:val="TAN"/>
            </w:pPr>
            <w:r w:rsidRPr="00EC61C3">
              <w:t>Note 8:</w:t>
            </w:r>
            <w:r w:rsidRPr="00EC61C3">
              <w:tab/>
              <w:t xml:space="preserve">The SNR in time periods T1, T2, T3, T4 and T5 is denoted as SNR1, SNR2, SNR3, SNR4 and SNR5 respectively in figure </w:t>
            </w:r>
            <w:r w:rsidRPr="00EC61C3">
              <w:rPr>
                <w:lang w:val="en-US"/>
              </w:rPr>
              <w:t>A.5.5.1.6.1-1</w:t>
            </w:r>
            <w:r w:rsidRPr="00EC61C3">
              <w:t>.</w:t>
            </w:r>
          </w:p>
          <w:p w14:paraId="19E20567" w14:textId="77777777" w:rsidR="009E6DCF" w:rsidRPr="00EC61C3" w:rsidRDefault="009E6DCF"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0EF60761" w14:textId="77777777" w:rsidR="009E6DCF" w:rsidRPr="00EC61C3" w:rsidRDefault="009E6DCF" w:rsidP="00E45E02">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0F85C83E" w14:textId="77777777" w:rsidR="009E6DCF" w:rsidRPr="00EC61C3" w:rsidRDefault="009E6DCF" w:rsidP="00E45E02">
            <w:pPr>
              <w:pStyle w:val="TAN"/>
              <w:rPr>
                <w:rFonts w:cs="Arial"/>
                <w:szCs w:val="18"/>
              </w:rPr>
            </w:pPr>
            <w:r w:rsidRPr="00EC61C3">
              <w:t>Note 11:</w:t>
            </w:r>
            <w:r w:rsidRPr="00EC61C3">
              <w:tab/>
              <w:t>This value allows up to 1dB degradation from applied SNR to UE baseband</w:t>
            </w:r>
          </w:p>
        </w:tc>
      </w:tr>
    </w:tbl>
    <w:p w14:paraId="62C65BCA" w14:textId="77777777" w:rsidR="009E6DCF" w:rsidRPr="00EC61C3" w:rsidRDefault="009E6DCF" w:rsidP="009E6DCF"/>
    <w:p w14:paraId="6EBC4B97"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48ACDFAF" w14:textId="77777777" w:rsidR="009E6DCF" w:rsidRPr="00EC61C3" w:rsidRDefault="009E6DCF" w:rsidP="009E6DCF">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2B0E11EB" w14:textId="77777777" w:rsidR="009E6DCF" w:rsidRPr="00EC61C3" w:rsidRDefault="009E6DCF" w:rsidP="009E6DCF"/>
    <w:p w14:paraId="55D239F0" w14:textId="77777777" w:rsidR="009E6DCF" w:rsidRPr="00EC61C3" w:rsidRDefault="009E6DCF" w:rsidP="009E6DCF">
      <w:pPr>
        <w:keepNext/>
        <w:keepLines/>
        <w:spacing w:before="60"/>
        <w:jc w:val="center"/>
        <w:rPr>
          <w:rFonts w:ascii="Arial" w:hAnsi="Arial"/>
          <w:b/>
        </w:rPr>
      </w:pPr>
    </w:p>
    <w:p w14:paraId="7D0596A8" w14:textId="77777777" w:rsidR="009E6DCF" w:rsidRPr="00EC61C3" w:rsidRDefault="009E6DCF" w:rsidP="009E6DCF">
      <w:pPr>
        <w:keepNext/>
        <w:keepLines/>
        <w:spacing w:before="60"/>
        <w:jc w:val="center"/>
        <w:rPr>
          <w:rFonts w:ascii="Arial" w:hAnsi="Arial"/>
          <w:b/>
        </w:rPr>
      </w:pPr>
      <w:r w:rsidRPr="00EC61C3">
        <w:rPr>
          <w:rFonts w:ascii="Arial" w:hAnsi="Arial"/>
          <w:b/>
          <w:noProof/>
          <w:lang w:val="en-US" w:eastAsia="zh-CN"/>
        </w:rPr>
        <w:drawing>
          <wp:inline distT="0" distB="0" distL="0" distR="0" wp14:anchorId="2C5BCC86" wp14:editId="58C1F58A">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5A71AF81" w14:textId="77777777" w:rsidR="009E6DCF" w:rsidRPr="00EC61C3" w:rsidRDefault="009E6DCF" w:rsidP="009E6DCF">
      <w:pPr>
        <w:keepLines/>
        <w:spacing w:after="240"/>
        <w:jc w:val="center"/>
        <w:rPr>
          <w:rFonts w:ascii="Arial" w:hAnsi="Arial"/>
          <w:b/>
        </w:rPr>
      </w:pPr>
      <w:r w:rsidRPr="00EC61C3">
        <w:rPr>
          <w:rFonts w:ascii="Arial" w:hAnsi="Arial"/>
          <w:b/>
        </w:rPr>
        <w:t>Figure A.5.5.1.6.1-1: SNR variation for CSI-RS in-sync testing</w:t>
      </w:r>
    </w:p>
    <w:p w14:paraId="5666C719" w14:textId="77777777" w:rsidR="009E6DCF" w:rsidRPr="00EC61C3" w:rsidRDefault="009E6DCF" w:rsidP="009E6DCF">
      <w:pPr>
        <w:spacing w:before="120"/>
      </w:pPr>
    </w:p>
    <w:p w14:paraId="3FF0DEC0" w14:textId="77777777" w:rsidR="009E6DCF" w:rsidRPr="00EC61C3" w:rsidRDefault="009E6DCF" w:rsidP="009E6DCF">
      <w:pPr>
        <w:keepNext/>
        <w:keepLines/>
        <w:spacing w:before="120"/>
        <w:ind w:left="1701" w:hanging="1701"/>
        <w:outlineLvl w:val="4"/>
        <w:rPr>
          <w:rFonts w:ascii="Arial" w:hAnsi="Arial"/>
          <w:snapToGrid w:val="0"/>
        </w:rPr>
      </w:pPr>
      <w:bookmarkStart w:id="1249" w:name="_Toc535476359"/>
      <w:r w:rsidRPr="00EC61C3">
        <w:rPr>
          <w:rFonts w:ascii="Arial" w:hAnsi="Arial"/>
          <w:snapToGrid w:val="0"/>
        </w:rPr>
        <w:t>A.5.5.1.6.2</w:t>
      </w:r>
      <w:r w:rsidRPr="00EC61C3">
        <w:rPr>
          <w:rFonts w:ascii="Arial" w:hAnsi="Arial"/>
          <w:snapToGrid w:val="0"/>
        </w:rPr>
        <w:tab/>
        <w:t>Test Requirements</w:t>
      </w:r>
      <w:bookmarkEnd w:id="1249"/>
    </w:p>
    <w:p w14:paraId="169E4F55" w14:textId="77777777" w:rsidR="009E6DCF" w:rsidRPr="00EC61C3" w:rsidRDefault="009E6DCF" w:rsidP="009E6DCF">
      <w:r w:rsidRPr="00EC61C3">
        <w:t>The UE behaviour in each test during time durations T1, T2, T3, T4 and T5 shall be as follows:</w:t>
      </w:r>
    </w:p>
    <w:p w14:paraId="525632B7" w14:textId="77777777" w:rsidR="009E6DCF" w:rsidRPr="00EC61C3" w:rsidRDefault="009E6DCF" w:rsidP="009E6DCF">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4FE47138" w14:textId="77777777" w:rsidR="009E6DCF" w:rsidRPr="00EC61C3" w:rsidRDefault="009E6DCF" w:rsidP="009E6DCF">
      <w:pPr>
        <w:rPr>
          <w:iCs/>
          <w:lang w:eastAsia="ja-JP"/>
        </w:rPr>
      </w:pPr>
      <w:r w:rsidRPr="00EC61C3">
        <w:t>The rate of correct events observed during repeated tests shall be at least 90%.</w:t>
      </w:r>
    </w:p>
    <w:p w14:paraId="09D849EA" w14:textId="77777777" w:rsidR="009E6DCF" w:rsidRPr="00EC61C3" w:rsidRDefault="009E6DCF" w:rsidP="009E6DCF">
      <w:pPr>
        <w:pStyle w:val="Heading4"/>
      </w:pPr>
      <w:bookmarkStart w:id="1250" w:name="_Toc535476360"/>
      <w:r w:rsidRPr="00EC61C3">
        <w:t>A.5.5.1.7</w:t>
      </w:r>
      <w:r w:rsidRPr="00EC61C3">
        <w:tab/>
      </w:r>
      <w:r w:rsidRPr="00EC61C3">
        <w:rPr>
          <w:rFonts w:eastAsia="MS Mincho"/>
        </w:rPr>
        <w:t>EN-DC Radio Link Monitoring Out-of-sync Test for FR2 PSCell configured with CSI-RS-based RLM in DRX mode</w:t>
      </w:r>
      <w:bookmarkEnd w:id="1250"/>
    </w:p>
    <w:p w14:paraId="49983DF2" w14:textId="77777777" w:rsidR="009E6DCF" w:rsidRPr="00EC61C3" w:rsidRDefault="009E6DCF" w:rsidP="009E6DCF">
      <w:pPr>
        <w:keepNext/>
        <w:keepLines/>
        <w:spacing w:before="120"/>
        <w:ind w:left="1701" w:hanging="1701"/>
        <w:outlineLvl w:val="4"/>
        <w:rPr>
          <w:rFonts w:ascii="Arial" w:hAnsi="Arial"/>
          <w:snapToGrid w:val="0"/>
          <w:lang w:eastAsia="zh-CN"/>
        </w:rPr>
      </w:pPr>
      <w:bookmarkStart w:id="1251"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1251"/>
    </w:p>
    <w:p w14:paraId="708D3FA2" w14:textId="77777777" w:rsidR="009E6DCF" w:rsidRPr="00EC61C3" w:rsidRDefault="009E6DCF" w:rsidP="009E6DCF">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75CF1811" w14:textId="77777777" w:rsidR="009E6DCF" w:rsidRPr="00EC61C3" w:rsidRDefault="009E6DCF" w:rsidP="009E6DCF">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24DB4BDF" w14:textId="77777777" w:rsidR="009E6DCF" w:rsidRPr="00EC61C3" w:rsidRDefault="009E6DCF" w:rsidP="009E6DCF">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E6DCF" w:rsidRPr="00EC61C3" w14:paraId="7BEA17A9" w14:textId="77777777" w:rsidTr="00E45E02">
        <w:trPr>
          <w:trHeight w:val="267"/>
          <w:jc w:val="center"/>
        </w:trPr>
        <w:tc>
          <w:tcPr>
            <w:tcW w:w="2265" w:type="dxa"/>
            <w:shd w:val="clear" w:color="auto" w:fill="auto"/>
          </w:tcPr>
          <w:p w14:paraId="0BFA820E"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245C16F9"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Description</w:t>
            </w:r>
          </w:p>
        </w:tc>
      </w:tr>
      <w:tr w:rsidR="009E6DCF" w:rsidRPr="00EC61C3" w14:paraId="1BB1D813" w14:textId="77777777" w:rsidTr="00E45E02">
        <w:trPr>
          <w:trHeight w:val="270"/>
          <w:jc w:val="center"/>
        </w:trPr>
        <w:tc>
          <w:tcPr>
            <w:tcW w:w="2265" w:type="dxa"/>
            <w:shd w:val="clear" w:color="auto" w:fill="auto"/>
          </w:tcPr>
          <w:p w14:paraId="5E9A99FD" w14:textId="77777777" w:rsidR="009E6DCF" w:rsidRPr="00EC61C3" w:rsidRDefault="009E6DCF"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C1278D1"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9E6DCF" w:rsidRPr="00EC61C3" w14:paraId="2678E929" w14:textId="77777777" w:rsidTr="00E45E02">
        <w:trPr>
          <w:trHeight w:val="267"/>
          <w:jc w:val="center"/>
        </w:trPr>
        <w:tc>
          <w:tcPr>
            <w:tcW w:w="2265" w:type="dxa"/>
            <w:shd w:val="clear" w:color="auto" w:fill="auto"/>
          </w:tcPr>
          <w:p w14:paraId="10BB04FB" w14:textId="77777777" w:rsidR="009E6DCF" w:rsidRPr="00EC61C3" w:rsidRDefault="009E6DCF"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71BACDDF"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9E6DCF" w:rsidRPr="00EC61C3" w14:paraId="116F83B7" w14:textId="77777777" w:rsidTr="00E45E02">
        <w:trPr>
          <w:trHeight w:val="267"/>
          <w:jc w:val="center"/>
        </w:trPr>
        <w:tc>
          <w:tcPr>
            <w:tcW w:w="9170" w:type="dxa"/>
            <w:gridSpan w:val="2"/>
            <w:shd w:val="clear" w:color="auto" w:fill="auto"/>
          </w:tcPr>
          <w:p w14:paraId="07959B32"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7E1CBFF2" w14:textId="77777777" w:rsidR="009E6DCF" w:rsidRPr="00EC61C3" w:rsidRDefault="009E6DCF" w:rsidP="009E6DCF">
      <w:pPr>
        <w:spacing w:before="120"/>
      </w:pPr>
    </w:p>
    <w:p w14:paraId="2FFC9728" w14:textId="77777777" w:rsidR="009E6DCF" w:rsidRPr="00EC61C3" w:rsidRDefault="009E6DCF" w:rsidP="009E6DCF">
      <w:pPr>
        <w:keepNext/>
        <w:keepLines/>
        <w:spacing w:before="60"/>
        <w:jc w:val="center"/>
        <w:rPr>
          <w:rFonts w:ascii="Arial" w:hAnsi="Arial"/>
          <w:b/>
        </w:rPr>
      </w:pPr>
      <w:r w:rsidRPr="00EC61C3">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9E6DCF" w:rsidRPr="00EC61C3" w14:paraId="3A5B3F00" w14:textId="77777777" w:rsidTr="00E45E02">
        <w:trPr>
          <w:trHeight w:val="164"/>
          <w:jc w:val="center"/>
        </w:trPr>
        <w:tc>
          <w:tcPr>
            <w:tcW w:w="2142" w:type="pct"/>
            <w:gridSpan w:val="3"/>
            <w:vMerge w:val="restart"/>
            <w:shd w:val="clear" w:color="auto" w:fill="auto"/>
          </w:tcPr>
          <w:p w14:paraId="083FB745" w14:textId="77777777" w:rsidR="009E6DCF" w:rsidRPr="00EC61C3" w:rsidRDefault="009E6DCF" w:rsidP="00E45E02">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0F668E76" w14:textId="77777777" w:rsidR="009E6DCF" w:rsidRPr="00EC61C3" w:rsidRDefault="009E6DCF" w:rsidP="00E45E02">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6C7407C7" w14:textId="77777777" w:rsidR="009E6DCF" w:rsidRPr="00EC61C3" w:rsidRDefault="009E6DCF" w:rsidP="00E45E02">
            <w:pPr>
              <w:keepLines/>
              <w:spacing w:after="0"/>
              <w:jc w:val="center"/>
              <w:rPr>
                <w:rFonts w:ascii="Arial" w:hAnsi="Arial"/>
                <w:b/>
                <w:sz w:val="18"/>
              </w:rPr>
            </w:pPr>
            <w:r w:rsidRPr="00EC61C3">
              <w:rPr>
                <w:rFonts w:ascii="Arial" w:hAnsi="Arial"/>
                <w:b/>
                <w:sz w:val="18"/>
              </w:rPr>
              <w:t>Value</w:t>
            </w:r>
          </w:p>
        </w:tc>
      </w:tr>
      <w:tr w:rsidR="009E6DCF" w:rsidRPr="00EC61C3" w14:paraId="55335533" w14:textId="77777777" w:rsidTr="00E45E02">
        <w:trPr>
          <w:trHeight w:val="403"/>
          <w:jc w:val="center"/>
        </w:trPr>
        <w:tc>
          <w:tcPr>
            <w:tcW w:w="2142" w:type="pct"/>
            <w:gridSpan w:val="3"/>
            <w:vMerge/>
            <w:shd w:val="clear" w:color="auto" w:fill="auto"/>
          </w:tcPr>
          <w:p w14:paraId="598CB771" w14:textId="77777777" w:rsidR="009E6DCF" w:rsidRPr="00EC61C3" w:rsidRDefault="009E6DCF" w:rsidP="00E45E02">
            <w:pPr>
              <w:keepLines/>
              <w:spacing w:after="0"/>
              <w:jc w:val="center"/>
              <w:rPr>
                <w:rFonts w:ascii="Arial" w:hAnsi="Arial"/>
                <w:b/>
                <w:sz w:val="18"/>
              </w:rPr>
            </w:pPr>
          </w:p>
        </w:tc>
        <w:tc>
          <w:tcPr>
            <w:tcW w:w="804" w:type="pct"/>
            <w:vMerge/>
            <w:shd w:val="clear" w:color="auto" w:fill="auto"/>
          </w:tcPr>
          <w:p w14:paraId="06665F18" w14:textId="77777777" w:rsidR="009E6DCF" w:rsidRPr="00EC61C3" w:rsidRDefault="009E6DCF" w:rsidP="00E45E02">
            <w:pPr>
              <w:keepLines/>
              <w:spacing w:after="0"/>
              <w:jc w:val="center"/>
              <w:rPr>
                <w:rFonts w:ascii="Arial" w:hAnsi="Arial"/>
                <w:b/>
                <w:sz w:val="18"/>
              </w:rPr>
            </w:pPr>
          </w:p>
        </w:tc>
        <w:tc>
          <w:tcPr>
            <w:tcW w:w="2054" w:type="pct"/>
            <w:shd w:val="clear" w:color="auto" w:fill="auto"/>
          </w:tcPr>
          <w:p w14:paraId="205AC48F" w14:textId="77777777" w:rsidR="009E6DCF" w:rsidRPr="00EC61C3" w:rsidRDefault="009E6DCF" w:rsidP="00E45E02">
            <w:pPr>
              <w:keepLines/>
              <w:spacing w:after="0"/>
              <w:jc w:val="center"/>
              <w:rPr>
                <w:rFonts w:ascii="Arial" w:hAnsi="Arial"/>
                <w:b/>
                <w:sz w:val="18"/>
              </w:rPr>
            </w:pPr>
            <w:r w:rsidRPr="00EC61C3">
              <w:rPr>
                <w:rFonts w:ascii="Arial" w:hAnsi="Arial"/>
                <w:b/>
                <w:sz w:val="18"/>
              </w:rPr>
              <w:t>Test 1</w:t>
            </w:r>
          </w:p>
        </w:tc>
      </w:tr>
      <w:tr w:rsidR="009E6DCF" w:rsidRPr="00EC61C3" w14:paraId="5ED96194" w14:textId="77777777" w:rsidTr="00E45E02">
        <w:trPr>
          <w:trHeight w:val="64"/>
          <w:jc w:val="center"/>
        </w:trPr>
        <w:tc>
          <w:tcPr>
            <w:tcW w:w="2142" w:type="pct"/>
            <w:gridSpan w:val="3"/>
            <w:shd w:val="clear" w:color="auto" w:fill="auto"/>
          </w:tcPr>
          <w:p w14:paraId="2D5868A9" w14:textId="77777777" w:rsidR="009E6DCF" w:rsidRPr="00EC61C3" w:rsidRDefault="009E6DCF" w:rsidP="00E45E02">
            <w:pPr>
              <w:pStyle w:val="TAL"/>
            </w:pPr>
            <w:r w:rsidRPr="00EC61C3">
              <w:t xml:space="preserve">Active E-UTRA PCell </w:t>
            </w:r>
          </w:p>
        </w:tc>
        <w:tc>
          <w:tcPr>
            <w:tcW w:w="804" w:type="pct"/>
            <w:shd w:val="clear" w:color="auto" w:fill="auto"/>
          </w:tcPr>
          <w:p w14:paraId="33B3DAC9" w14:textId="77777777" w:rsidR="009E6DCF" w:rsidRPr="00EC61C3" w:rsidRDefault="009E6DCF" w:rsidP="00E45E02">
            <w:pPr>
              <w:pStyle w:val="TAL"/>
            </w:pPr>
          </w:p>
        </w:tc>
        <w:tc>
          <w:tcPr>
            <w:tcW w:w="2054" w:type="pct"/>
            <w:shd w:val="clear" w:color="auto" w:fill="auto"/>
          </w:tcPr>
          <w:p w14:paraId="15DD1E20" w14:textId="77777777" w:rsidR="009E6DCF" w:rsidRPr="00EC61C3" w:rsidRDefault="009E6DCF" w:rsidP="00E45E02">
            <w:pPr>
              <w:pStyle w:val="TAC"/>
            </w:pPr>
            <w:r w:rsidRPr="00EC61C3">
              <w:t>Cell 1</w:t>
            </w:r>
          </w:p>
        </w:tc>
      </w:tr>
      <w:tr w:rsidR="009E6DCF" w:rsidRPr="00EC61C3" w14:paraId="7035C4A7" w14:textId="77777777" w:rsidTr="00E45E02">
        <w:trPr>
          <w:trHeight w:val="164"/>
          <w:jc w:val="center"/>
        </w:trPr>
        <w:tc>
          <w:tcPr>
            <w:tcW w:w="2142" w:type="pct"/>
            <w:gridSpan w:val="3"/>
            <w:shd w:val="clear" w:color="auto" w:fill="auto"/>
          </w:tcPr>
          <w:p w14:paraId="54814E32" w14:textId="77777777" w:rsidR="009E6DCF" w:rsidRPr="00EC61C3" w:rsidRDefault="009E6DCF" w:rsidP="00E45E02">
            <w:pPr>
              <w:pStyle w:val="TAL"/>
              <w:rPr>
                <w:lang w:val="sv-FI"/>
              </w:rPr>
            </w:pPr>
            <w:r w:rsidRPr="00EC61C3">
              <w:rPr>
                <w:lang w:val="sv-FI"/>
              </w:rPr>
              <w:t>E-UTRA RF Channel Number</w:t>
            </w:r>
          </w:p>
        </w:tc>
        <w:tc>
          <w:tcPr>
            <w:tcW w:w="804" w:type="pct"/>
            <w:shd w:val="clear" w:color="auto" w:fill="auto"/>
          </w:tcPr>
          <w:p w14:paraId="7FA1AF6C" w14:textId="77777777" w:rsidR="009E6DCF" w:rsidRPr="00EC61C3" w:rsidRDefault="009E6DCF" w:rsidP="00E45E02">
            <w:pPr>
              <w:pStyle w:val="TAL"/>
              <w:rPr>
                <w:lang w:val="sv-FI"/>
              </w:rPr>
            </w:pPr>
          </w:p>
        </w:tc>
        <w:tc>
          <w:tcPr>
            <w:tcW w:w="2054" w:type="pct"/>
            <w:shd w:val="clear" w:color="auto" w:fill="auto"/>
          </w:tcPr>
          <w:p w14:paraId="78D3CB93" w14:textId="77777777" w:rsidR="009E6DCF" w:rsidRPr="00EC61C3" w:rsidRDefault="009E6DCF" w:rsidP="00E45E02">
            <w:pPr>
              <w:pStyle w:val="TAC"/>
            </w:pPr>
            <w:r w:rsidRPr="00EC61C3">
              <w:t>1</w:t>
            </w:r>
          </w:p>
        </w:tc>
      </w:tr>
      <w:tr w:rsidR="009E6DCF" w:rsidRPr="00EC61C3" w14:paraId="4D40AABD" w14:textId="77777777" w:rsidTr="00E45E02">
        <w:trPr>
          <w:trHeight w:val="164"/>
          <w:jc w:val="center"/>
        </w:trPr>
        <w:tc>
          <w:tcPr>
            <w:tcW w:w="2142" w:type="pct"/>
            <w:gridSpan w:val="3"/>
            <w:shd w:val="clear" w:color="auto" w:fill="auto"/>
          </w:tcPr>
          <w:p w14:paraId="59C63D6B" w14:textId="77777777" w:rsidR="009E6DCF" w:rsidRPr="00EC61C3" w:rsidRDefault="009E6DCF" w:rsidP="00E45E02">
            <w:pPr>
              <w:pStyle w:val="TAL"/>
            </w:pPr>
            <w:r w:rsidRPr="00EC61C3">
              <w:t>Active PSCell</w:t>
            </w:r>
          </w:p>
        </w:tc>
        <w:tc>
          <w:tcPr>
            <w:tcW w:w="804" w:type="pct"/>
            <w:shd w:val="clear" w:color="auto" w:fill="auto"/>
          </w:tcPr>
          <w:p w14:paraId="252F0A5D" w14:textId="77777777" w:rsidR="009E6DCF" w:rsidRPr="00EC61C3" w:rsidRDefault="009E6DCF" w:rsidP="00E45E02">
            <w:pPr>
              <w:pStyle w:val="TAL"/>
            </w:pPr>
          </w:p>
        </w:tc>
        <w:tc>
          <w:tcPr>
            <w:tcW w:w="2054" w:type="pct"/>
            <w:shd w:val="clear" w:color="auto" w:fill="auto"/>
          </w:tcPr>
          <w:p w14:paraId="18AD591F" w14:textId="77777777" w:rsidR="009E6DCF" w:rsidRPr="00EC61C3" w:rsidRDefault="009E6DCF" w:rsidP="00E45E02">
            <w:pPr>
              <w:pStyle w:val="TAC"/>
            </w:pPr>
            <w:r w:rsidRPr="00EC61C3">
              <w:t>Cell 2</w:t>
            </w:r>
          </w:p>
        </w:tc>
      </w:tr>
      <w:tr w:rsidR="009E6DCF" w:rsidRPr="00EC61C3" w14:paraId="7D078A3C" w14:textId="77777777" w:rsidTr="00E45E02">
        <w:trPr>
          <w:trHeight w:val="62"/>
          <w:jc w:val="center"/>
        </w:trPr>
        <w:tc>
          <w:tcPr>
            <w:tcW w:w="2142" w:type="pct"/>
            <w:gridSpan w:val="3"/>
            <w:shd w:val="clear" w:color="auto" w:fill="auto"/>
          </w:tcPr>
          <w:p w14:paraId="44E30281" w14:textId="77777777" w:rsidR="009E6DCF" w:rsidRPr="00EC61C3" w:rsidRDefault="009E6DCF" w:rsidP="00E45E02">
            <w:pPr>
              <w:pStyle w:val="TAL"/>
            </w:pPr>
            <w:r w:rsidRPr="00EC61C3">
              <w:t>RF Channel Number</w:t>
            </w:r>
          </w:p>
        </w:tc>
        <w:tc>
          <w:tcPr>
            <w:tcW w:w="804" w:type="pct"/>
            <w:shd w:val="clear" w:color="auto" w:fill="auto"/>
          </w:tcPr>
          <w:p w14:paraId="53E3F3A4" w14:textId="77777777" w:rsidR="009E6DCF" w:rsidRPr="00EC61C3" w:rsidRDefault="009E6DCF" w:rsidP="00E45E02">
            <w:pPr>
              <w:pStyle w:val="TAL"/>
            </w:pPr>
          </w:p>
        </w:tc>
        <w:tc>
          <w:tcPr>
            <w:tcW w:w="2054" w:type="pct"/>
            <w:shd w:val="clear" w:color="auto" w:fill="auto"/>
          </w:tcPr>
          <w:p w14:paraId="6B06C02E" w14:textId="77777777" w:rsidR="009E6DCF" w:rsidRPr="00EC61C3" w:rsidRDefault="009E6DCF" w:rsidP="00E45E02">
            <w:pPr>
              <w:pStyle w:val="TAC"/>
            </w:pPr>
            <w:r w:rsidRPr="00EC61C3">
              <w:t>2</w:t>
            </w:r>
          </w:p>
        </w:tc>
      </w:tr>
      <w:tr w:rsidR="009E6DCF" w:rsidRPr="00EC61C3" w14:paraId="03135279" w14:textId="77777777" w:rsidTr="00E45E02">
        <w:trPr>
          <w:trHeight w:val="62"/>
          <w:jc w:val="center"/>
        </w:trPr>
        <w:tc>
          <w:tcPr>
            <w:tcW w:w="2142" w:type="pct"/>
            <w:gridSpan w:val="3"/>
            <w:shd w:val="clear" w:color="auto" w:fill="auto"/>
          </w:tcPr>
          <w:p w14:paraId="254F24CC" w14:textId="77777777" w:rsidR="009E6DCF" w:rsidRPr="00EC61C3" w:rsidRDefault="009E6DCF" w:rsidP="00E45E02">
            <w:pPr>
              <w:pStyle w:val="TAL"/>
            </w:pPr>
            <w:r w:rsidRPr="00EC61C3">
              <w:t>Duplex Mode</w:t>
            </w:r>
          </w:p>
        </w:tc>
        <w:tc>
          <w:tcPr>
            <w:tcW w:w="804" w:type="pct"/>
            <w:shd w:val="clear" w:color="auto" w:fill="auto"/>
          </w:tcPr>
          <w:p w14:paraId="68436978" w14:textId="77777777" w:rsidR="009E6DCF" w:rsidRPr="00EC61C3" w:rsidRDefault="009E6DCF" w:rsidP="00E45E02">
            <w:pPr>
              <w:pStyle w:val="TAL"/>
            </w:pPr>
          </w:p>
        </w:tc>
        <w:tc>
          <w:tcPr>
            <w:tcW w:w="2054" w:type="pct"/>
            <w:shd w:val="clear" w:color="auto" w:fill="auto"/>
          </w:tcPr>
          <w:p w14:paraId="7D3205BE" w14:textId="77777777" w:rsidR="009E6DCF" w:rsidRPr="00EC61C3" w:rsidRDefault="009E6DCF" w:rsidP="00E45E02">
            <w:pPr>
              <w:pStyle w:val="TAC"/>
            </w:pPr>
            <w:r w:rsidRPr="00EC61C3">
              <w:t>TDD</w:t>
            </w:r>
          </w:p>
        </w:tc>
      </w:tr>
      <w:tr w:rsidR="009E6DCF" w:rsidRPr="00EC61C3" w14:paraId="6F28D835" w14:textId="77777777" w:rsidTr="00E45E02">
        <w:trPr>
          <w:trHeight w:val="223"/>
          <w:jc w:val="center"/>
        </w:trPr>
        <w:tc>
          <w:tcPr>
            <w:tcW w:w="911" w:type="pct"/>
            <w:gridSpan w:val="2"/>
            <w:vMerge w:val="restart"/>
            <w:shd w:val="clear" w:color="auto" w:fill="auto"/>
          </w:tcPr>
          <w:p w14:paraId="174F9698" w14:textId="77777777" w:rsidR="009E6DCF" w:rsidRPr="00EC61C3" w:rsidRDefault="009E6DCF" w:rsidP="00E45E02">
            <w:pPr>
              <w:pStyle w:val="TAL"/>
            </w:pPr>
            <w:r w:rsidRPr="00EC61C3">
              <w:t>TDD Configuration</w:t>
            </w:r>
          </w:p>
        </w:tc>
        <w:tc>
          <w:tcPr>
            <w:tcW w:w="1231" w:type="pct"/>
            <w:shd w:val="clear" w:color="auto" w:fill="auto"/>
          </w:tcPr>
          <w:p w14:paraId="63510642" w14:textId="77777777" w:rsidR="009E6DCF" w:rsidRPr="00EC61C3" w:rsidRDefault="009E6DCF" w:rsidP="00E45E02">
            <w:pPr>
              <w:pStyle w:val="TAL"/>
            </w:pPr>
            <w:r w:rsidRPr="00EC61C3">
              <w:t>Config 1</w:t>
            </w:r>
          </w:p>
        </w:tc>
        <w:tc>
          <w:tcPr>
            <w:tcW w:w="804" w:type="pct"/>
            <w:vMerge w:val="restart"/>
            <w:shd w:val="clear" w:color="auto" w:fill="auto"/>
          </w:tcPr>
          <w:p w14:paraId="3669F5EF" w14:textId="77777777" w:rsidR="009E6DCF" w:rsidRPr="00EC61C3" w:rsidRDefault="009E6DCF" w:rsidP="00E45E02">
            <w:pPr>
              <w:pStyle w:val="TAL"/>
            </w:pPr>
          </w:p>
        </w:tc>
        <w:tc>
          <w:tcPr>
            <w:tcW w:w="2054" w:type="pct"/>
            <w:shd w:val="clear" w:color="auto" w:fill="auto"/>
          </w:tcPr>
          <w:p w14:paraId="1A0C9124" w14:textId="77777777" w:rsidR="009E6DCF" w:rsidRPr="00EC61C3" w:rsidRDefault="009E6DCF" w:rsidP="00E45E02">
            <w:pPr>
              <w:pStyle w:val="TAC"/>
            </w:pPr>
            <w:r w:rsidRPr="00EC61C3">
              <w:t>TDDConf.3.1</w:t>
            </w:r>
          </w:p>
        </w:tc>
      </w:tr>
      <w:tr w:rsidR="009E6DCF" w:rsidRPr="00EC61C3" w14:paraId="7A76855E" w14:textId="77777777" w:rsidTr="00E45E02">
        <w:trPr>
          <w:trHeight w:val="189"/>
          <w:jc w:val="center"/>
        </w:trPr>
        <w:tc>
          <w:tcPr>
            <w:tcW w:w="911" w:type="pct"/>
            <w:gridSpan w:val="2"/>
            <w:vMerge/>
            <w:shd w:val="clear" w:color="auto" w:fill="auto"/>
          </w:tcPr>
          <w:p w14:paraId="0CFB6A0F" w14:textId="77777777" w:rsidR="009E6DCF" w:rsidRPr="00EC61C3" w:rsidRDefault="009E6DCF" w:rsidP="00E45E02">
            <w:pPr>
              <w:pStyle w:val="TAL"/>
            </w:pPr>
          </w:p>
        </w:tc>
        <w:tc>
          <w:tcPr>
            <w:tcW w:w="1231" w:type="pct"/>
            <w:shd w:val="clear" w:color="auto" w:fill="auto"/>
          </w:tcPr>
          <w:p w14:paraId="24207E38" w14:textId="77777777" w:rsidR="009E6DCF" w:rsidRPr="00EC61C3" w:rsidRDefault="009E6DCF" w:rsidP="00E45E02">
            <w:pPr>
              <w:pStyle w:val="TAL"/>
            </w:pPr>
            <w:r w:rsidRPr="00EC61C3">
              <w:t>Config 2</w:t>
            </w:r>
          </w:p>
        </w:tc>
        <w:tc>
          <w:tcPr>
            <w:tcW w:w="804" w:type="pct"/>
            <w:vMerge/>
            <w:shd w:val="clear" w:color="auto" w:fill="auto"/>
          </w:tcPr>
          <w:p w14:paraId="0D96E9BD" w14:textId="77777777" w:rsidR="009E6DCF" w:rsidRPr="00EC61C3" w:rsidRDefault="009E6DCF" w:rsidP="00E45E02">
            <w:pPr>
              <w:pStyle w:val="TAL"/>
            </w:pPr>
          </w:p>
        </w:tc>
        <w:tc>
          <w:tcPr>
            <w:tcW w:w="2054" w:type="pct"/>
            <w:shd w:val="clear" w:color="auto" w:fill="auto"/>
          </w:tcPr>
          <w:p w14:paraId="71919E65" w14:textId="77777777" w:rsidR="009E6DCF" w:rsidRPr="00EC61C3" w:rsidRDefault="009E6DCF" w:rsidP="00E45E02">
            <w:pPr>
              <w:pStyle w:val="TAC"/>
            </w:pPr>
            <w:r w:rsidRPr="00EC61C3">
              <w:t>TDDConf.3.1</w:t>
            </w:r>
          </w:p>
        </w:tc>
      </w:tr>
      <w:tr w:rsidR="009E6DCF" w:rsidRPr="00EC61C3" w14:paraId="32CCE49C" w14:textId="77777777" w:rsidTr="00E45E02">
        <w:trPr>
          <w:trHeight w:val="189"/>
          <w:jc w:val="center"/>
        </w:trPr>
        <w:tc>
          <w:tcPr>
            <w:tcW w:w="911" w:type="pct"/>
            <w:gridSpan w:val="2"/>
            <w:shd w:val="clear" w:color="auto" w:fill="auto"/>
            <w:vAlign w:val="center"/>
          </w:tcPr>
          <w:p w14:paraId="2FE770F1" w14:textId="77777777" w:rsidR="009E6DCF" w:rsidRPr="00EC61C3" w:rsidRDefault="009E6DCF" w:rsidP="00E45E02">
            <w:pPr>
              <w:pStyle w:val="TAL"/>
            </w:pPr>
            <w:r w:rsidRPr="00EC61C3">
              <w:t>DL initial BWP configuration</w:t>
            </w:r>
          </w:p>
        </w:tc>
        <w:tc>
          <w:tcPr>
            <w:tcW w:w="1231" w:type="pct"/>
            <w:shd w:val="clear" w:color="auto" w:fill="auto"/>
            <w:vAlign w:val="center"/>
          </w:tcPr>
          <w:p w14:paraId="5CE4A8E3" w14:textId="77777777" w:rsidR="009E6DCF" w:rsidRPr="00EC61C3" w:rsidRDefault="009E6DCF" w:rsidP="00E45E02">
            <w:pPr>
              <w:pStyle w:val="TAL"/>
            </w:pPr>
            <w:r w:rsidRPr="00EC61C3">
              <w:t>Config 1, 2</w:t>
            </w:r>
          </w:p>
        </w:tc>
        <w:tc>
          <w:tcPr>
            <w:tcW w:w="804" w:type="pct"/>
            <w:shd w:val="clear" w:color="auto" w:fill="auto"/>
            <w:vAlign w:val="center"/>
          </w:tcPr>
          <w:p w14:paraId="4B2FF66A" w14:textId="77777777" w:rsidR="009E6DCF" w:rsidRPr="00EC61C3" w:rsidRDefault="009E6DCF" w:rsidP="00E45E02">
            <w:pPr>
              <w:pStyle w:val="TAL"/>
            </w:pPr>
          </w:p>
        </w:tc>
        <w:tc>
          <w:tcPr>
            <w:tcW w:w="2054" w:type="pct"/>
            <w:shd w:val="clear" w:color="auto" w:fill="auto"/>
            <w:vAlign w:val="center"/>
          </w:tcPr>
          <w:p w14:paraId="0A0D1435" w14:textId="77777777" w:rsidR="009E6DCF" w:rsidRPr="00EC61C3" w:rsidRDefault="009E6DCF" w:rsidP="00E45E02">
            <w:pPr>
              <w:pStyle w:val="TAC"/>
            </w:pPr>
            <w:r w:rsidRPr="00EC61C3">
              <w:t>DLBWP.0.1</w:t>
            </w:r>
          </w:p>
        </w:tc>
      </w:tr>
      <w:tr w:rsidR="009E6DCF" w:rsidRPr="00EC61C3" w14:paraId="58A7320D" w14:textId="77777777" w:rsidTr="00E45E02">
        <w:trPr>
          <w:trHeight w:val="189"/>
          <w:jc w:val="center"/>
        </w:trPr>
        <w:tc>
          <w:tcPr>
            <w:tcW w:w="911" w:type="pct"/>
            <w:gridSpan w:val="2"/>
            <w:shd w:val="clear" w:color="auto" w:fill="auto"/>
            <w:vAlign w:val="center"/>
          </w:tcPr>
          <w:p w14:paraId="796B06B7" w14:textId="77777777" w:rsidR="009E6DCF" w:rsidRPr="00EC61C3" w:rsidRDefault="009E6DCF" w:rsidP="00E45E02">
            <w:pPr>
              <w:pStyle w:val="TAL"/>
            </w:pPr>
            <w:r w:rsidRPr="00EC61C3">
              <w:t>DL dedicated BWP configuration</w:t>
            </w:r>
          </w:p>
        </w:tc>
        <w:tc>
          <w:tcPr>
            <w:tcW w:w="1231" w:type="pct"/>
            <w:shd w:val="clear" w:color="auto" w:fill="auto"/>
            <w:vAlign w:val="center"/>
          </w:tcPr>
          <w:p w14:paraId="19ED96B7" w14:textId="77777777" w:rsidR="009E6DCF" w:rsidRPr="00EC61C3" w:rsidRDefault="009E6DCF" w:rsidP="00E45E02">
            <w:pPr>
              <w:pStyle w:val="TAL"/>
            </w:pPr>
            <w:r w:rsidRPr="00EC61C3">
              <w:t>Config 1, 2</w:t>
            </w:r>
          </w:p>
        </w:tc>
        <w:tc>
          <w:tcPr>
            <w:tcW w:w="804" w:type="pct"/>
            <w:shd w:val="clear" w:color="auto" w:fill="auto"/>
            <w:vAlign w:val="center"/>
          </w:tcPr>
          <w:p w14:paraId="4ABBA440" w14:textId="77777777" w:rsidR="009E6DCF" w:rsidRPr="00EC61C3" w:rsidRDefault="009E6DCF" w:rsidP="00E45E02">
            <w:pPr>
              <w:pStyle w:val="TAL"/>
            </w:pPr>
          </w:p>
        </w:tc>
        <w:tc>
          <w:tcPr>
            <w:tcW w:w="2054" w:type="pct"/>
            <w:shd w:val="clear" w:color="auto" w:fill="auto"/>
            <w:vAlign w:val="center"/>
          </w:tcPr>
          <w:p w14:paraId="1B9906D1" w14:textId="77777777" w:rsidR="009E6DCF" w:rsidRPr="00EC61C3" w:rsidRDefault="009E6DCF" w:rsidP="00E45E02">
            <w:pPr>
              <w:pStyle w:val="TAC"/>
            </w:pPr>
            <w:r w:rsidRPr="00EC61C3">
              <w:t>DLBWP.1.1</w:t>
            </w:r>
          </w:p>
        </w:tc>
      </w:tr>
      <w:tr w:rsidR="009E6DCF" w:rsidRPr="00EC61C3" w14:paraId="39BD3AC9" w14:textId="77777777" w:rsidTr="00E45E02">
        <w:trPr>
          <w:trHeight w:val="189"/>
          <w:jc w:val="center"/>
        </w:trPr>
        <w:tc>
          <w:tcPr>
            <w:tcW w:w="911" w:type="pct"/>
            <w:gridSpan w:val="2"/>
            <w:shd w:val="clear" w:color="auto" w:fill="auto"/>
            <w:vAlign w:val="center"/>
          </w:tcPr>
          <w:p w14:paraId="21380A6B" w14:textId="77777777" w:rsidR="009E6DCF" w:rsidRPr="00EC61C3" w:rsidRDefault="009E6DCF" w:rsidP="00E45E02">
            <w:pPr>
              <w:pStyle w:val="TAL"/>
            </w:pPr>
            <w:r w:rsidRPr="00EC61C3">
              <w:t>UL initial BWP configuration</w:t>
            </w:r>
          </w:p>
        </w:tc>
        <w:tc>
          <w:tcPr>
            <w:tcW w:w="1231" w:type="pct"/>
            <w:shd w:val="clear" w:color="auto" w:fill="auto"/>
            <w:vAlign w:val="center"/>
          </w:tcPr>
          <w:p w14:paraId="7DF481B6" w14:textId="77777777" w:rsidR="009E6DCF" w:rsidRPr="00EC61C3" w:rsidRDefault="009E6DCF" w:rsidP="00E45E02">
            <w:pPr>
              <w:pStyle w:val="TAL"/>
            </w:pPr>
            <w:r w:rsidRPr="00EC61C3">
              <w:t>Config 1, 2</w:t>
            </w:r>
          </w:p>
        </w:tc>
        <w:tc>
          <w:tcPr>
            <w:tcW w:w="804" w:type="pct"/>
            <w:shd w:val="clear" w:color="auto" w:fill="auto"/>
            <w:vAlign w:val="center"/>
          </w:tcPr>
          <w:p w14:paraId="282110F7" w14:textId="77777777" w:rsidR="009E6DCF" w:rsidRPr="00EC61C3" w:rsidRDefault="009E6DCF" w:rsidP="00E45E02">
            <w:pPr>
              <w:pStyle w:val="TAL"/>
            </w:pPr>
          </w:p>
        </w:tc>
        <w:tc>
          <w:tcPr>
            <w:tcW w:w="2054" w:type="pct"/>
            <w:shd w:val="clear" w:color="auto" w:fill="auto"/>
            <w:vAlign w:val="center"/>
          </w:tcPr>
          <w:p w14:paraId="1794924C" w14:textId="77777777" w:rsidR="009E6DCF" w:rsidRPr="00EC61C3" w:rsidRDefault="009E6DCF" w:rsidP="00E45E02">
            <w:pPr>
              <w:pStyle w:val="TAC"/>
            </w:pPr>
            <w:r w:rsidRPr="00EC61C3">
              <w:t>ULBWP.0.1</w:t>
            </w:r>
          </w:p>
        </w:tc>
      </w:tr>
      <w:tr w:rsidR="009E6DCF" w:rsidRPr="00EC61C3" w14:paraId="49B7636E" w14:textId="77777777" w:rsidTr="00E45E02">
        <w:trPr>
          <w:trHeight w:val="189"/>
          <w:jc w:val="center"/>
        </w:trPr>
        <w:tc>
          <w:tcPr>
            <w:tcW w:w="911" w:type="pct"/>
            <w:gridSpan w:val="2"/>
            <w:shd w:val="clear" w:color="auto" w:fill="auto"/>
            <w:vAlign w:val="center"/>
          </w:tcPr>
          <w:p w14:paraId="2B850E4F" w14:textId="77777777" w:rsidR="009E6DCF" w:rsidRPr="00EC61C3" w:rsidRDefault="009E6DCF" w:rsidP="00E45E02">
            <w:pPr>
              <w:pStyle w:val="TAL"/>
            </w:pPr>
            <w:r w:rsidRPr="00EC61C3">
              <w:t>UL dedicated BWP configuration</w:t>
            </w:r>
          </w:p>
        </w:tc>
        <w:tc>
          <w:tcPr>
            <w:tcW w:w="1231" w:type="pct"/>
            <w:shd w:val="clear" w:color="auto" w:fill="auto"/>
            <w:vAlign w:val="center"/>
          </w:tcPr>
          <w:p w14:paraId="2A82A5A5" w14:textId="77777777" w:rsidR="009E6DCF" w:rsidRPr="00EC61C3" w:rsidRDefault="009E6DCF" w:rsidP="00E45E02">
            <w:pPr>
              <w:pStyle w:val="TAL"/>
            </w:pPr>
            <w:r w:rsidRPr="00EC61C3">
              <w:t>Config 1, 2</w:t>
            </w:r>
          </w:p>
        </w:tc>
        <w:tc>
          <w:tcPr>
            <w:tcW w:w="804" w:type="pct"/>
            <w:shd w:val="clear" w:color="auto" w:fill="auto"/>
            <w:vAlign w:val="center"/>
          </w:tcPr>
          <w:p w14:paraId="71198693" w14:textId="77777777" w:rsidR="009E6DCF" w:rsidRPr="00EC61C3" w:rsidRDefault="009E6DCF" w:rsidP="00E45E02">
            <w:pPr>
              <w:pStyle w:val="TAL"/>
            </w:pPr>
          </w:p>
        </w:tc>
        <w:tc>
          <w:tcPr>
            <w:tcW w:w="2054" w:type="pct"/>
            <w:shd w:val="clear" w:color="auto" w:fill="auto"/>
            <w:vAlign w:val="center"/>
          </w:tcPr>
          <w:p w14:paraId="7B4CBB39" w14:textId="77777777" w:rsidR="009E6DCF" w:rsidRPr="00EC61C3" w:rsidRDefault="009E6DCF" w:rsidP="00E45E02">
            <w:pPr>
              <w:pStyle w:val="TAC"/>
            </w:pPr>
            <w:r w:rsidRPr="00EC61C3">
              <w:t>ULBWP.1.1</w:t>
            </w:r>
          </w:p>
        </w:tc>
      </w:tr>
      <w:tr w:rsidR="009E6DCF" w:rsidRPr="00EC61C3" w14:paraId="6E33BE75" w14:textId="77777777" w:rsidTr="00E45E02">
        <w:trPr>
          <w:trHeight w:val="223"/>
          <w:jc w:val="center"/>
        </w:trPr>
        <w:tc>
          <w:tcPr>
            <w:tcW w:w="911" w:type="pct"/>
            <w:gridSpan w:val="2"/>
            <w:vMerge w:val="restart"/>
            <w:shd w:val="clear" w:color="auto" w:fill="auto"/>
          </w:tcPr>
          <w:p w14:paraId="1B6E5831" w14:textId="77777777" w:rsidR="009E6DCF" w:rsidRPr="00EC61C3" w:rsidRDefault="009E6DCF" w:rsidP="00E45E02">
            <w:pPr>
              <w:pStyle w:val="TAL"/>
            </w:pPr>
            <w:r w:rsidRPr="00EC61C3">
              <w:t>RMC CORESET Reference Channel</w:t>
            </w:r>
          </w:p>
        </w:tc>
        <w:tc>
          <w:tcPr>
            <w:tcW w:w="1231" w:type="pct"/>
            <w:shd w:val="clear" w:color="auto" w:fill="auto"/>
          </w:tcPr>
          <w:p w14:paraId="733A127C" w14:textId="77777777" w:rsidR="009E6DCF" w:rsidRPr="00EC61C3" w:rsidRDefault="009E6DCF" w:rsidP="00E45E02">
            <w:pPr>
              <w:pStyle w:val="TAL"/>
            </w:pPr>
            <w:r w:rsidRPr="00EC61C3">
              <w:t>Config 1</w:t>
            </w:r>
          </w:p>
        </w:tc>
        <w:tc>
          <w:tcPr>
            <w:tcW w:w="804" w:type="pct"/>
            <w:vMerge w:val="restart"/>
            <w:shd w:val="clear" w:color="auto" w:fill="auto"/>
          </w:tcPr>
          <w:p w14:paraId="15E41237" w14:textId="77777777" w:rsidR="009E6DCF" w:rsidRPr="00EC61C3" w:rsidRDefault="009E6DCF" w:rsidP="00E45E02">
            <w:pPr>
              <w:pStyle w:val="TAL"/>
            </w:pPr>
          </w:p>
        </w:tc>
        <w:tc>
          <w:tcPr>
            <w:tcW w:w="2054" w:type="pct"/>
            <w:shd w:val="clear" w:color="auto" w:fill="auto"/>
          </w:tcPr>
          <w:p w14:paraId="699B827F" w14:textId="77777777" w:rsidR="009E6DCF" w:rsidRPr="00EC61C3" w:rsidRDefault="009E6DCF" w:rsidP="00E45E02">
            <w:pPr>
              <w:pStyle w:val="TAC"/>
            </w:pPr>
            <w:r w:rsidRPr="00EC61C3">
              <w:t>CCR. 3.1 TDD</w:t>
            </w:r>
          </w:p>
          <w:p w14:paraId="0DEA3D06" w14:textId="77777777" w:rsidR="009E6DCF" w:rsidRPr="00EC61C3" w:rsidRDefault="009E6DCF" w:rsidP="00E45E02">
            <w:pPr>
              <w:pStyle w:val="TAC"/>
            </w:pPr>
            <w:r w:rsidRPr="00EC61C3">
              <w:t>CCR.3.3 TDD</w:t>
            </w:r>
          </w:p>
        </w:tc>
      </w:tr>
      <w:tr w:rsidR="009E6DCF" w:rsidRPr="00EC61C3" w14:paraId="7B960485" w14:textId="77777777" w:rsidTr="00E45E02">
        <w:trPr>
          <w:trHeight w:val="189"/>
          <w:jc w:val="center"/>
        </w:trPr>
        <w:tc>
          <w:tcPr>
            <w:tcW w:w="911" w:type="pct"/>
            <w:gridSpan w:val="2"/>
            <w:vMerge/>
            <w:shd w:val="clear" w:color="auto" w:fill="auto"/>
          </w:tcPr>
          <w:p w14:paraId="521E7FF2" w14:textId="77777777" w:rsidR="009E6DCF" w:rsidRPr="00EC61C3" w:rsidRDefault="009E6DCF" w:rsidP="00E45E02">
            <w:pPr>
              <w:pStyle w:val="TAL"/>
            </w:pPr>
          </w:p>
        </w:tc>
        <w:tc>
          <w:tcPr>
            <w:tcW w:w="1231" w:type="pct"/>
            <w:shd w:val="clear" w:color="auto" w:fill="auto"/>
          </w:tcPr>
          <w:p w14:paraId="771F410D" w14:textId="77777777" w:rsidR="009E6DCF" w:rsidRPr="00EC61C3" w:rsidRDefault="009E6DCF" w:rsidP="00E45E02">
            <w:pPr>
              <w:pStyle w:val="TAL"/>
            </w:pPr>
            <w:r w:rsidRPr="00EC61C3">
              <w:t>Config 2</w:t>
            </w:r>
          </w:p>
        </w:tc>
        <w:tc>
          <w:tcPr>
            <w:tcW w:w="804" w:type="pct"/>
            <w:vMerge/>
            <w:shd w:val="clear" w:color="auto" w:fill="auto"/>
          </w:tcPr>
          <w:p w14:paraId="050F7D46" w14:textId="77777777" w:rsidR="009E6DCF" w:rsidRPr="00EC61C3" w:rsidRDefault="009E6DCF" w:rsidP="00E45E02">
            <w:pPr>
              <w:pStyle w:val="TAL"/>
            </w:pPr>
          </w:p>
        </w:tc>
        <w:tc>
          <w:tcPr>
            <w:tcW w:w="2054" w:type="pct"/>
            <w:shd w:val="clear" w:color="auto" w:fill="auto"/>
          </w:tcPr>
          <w:p w14:paraId="3E45891F" w14:textId="77777777" w:rsidR="009E6DCF" w:rsidRPr="00EC61C3" w:rsidRDefault="009E6DCF" w:rsidP="00E45E02">
            <w:pPr>
              <w:pStyle w:val="TAC"/>
            </w:pPr>
            <w:r w:rsidRPr="00EC61C3">
              <w:t>CCR. 3.1 TDD</w:t>
            </w:r>
          </w:p>
          <w:p w14:paraId="0CAA47ED" w14:textId="77777777" w:rsidR="009E6DCF" w:rsidRPr="00EC61C3" w:rsidRDefault="009E6DCF" w:rsidP="00E45E02">
            <w:pPr>
              <w:pStyle w:val="TAC"/>
            </w:pPr>
            <w:r w:rsidRPr="00EC61C3">
              <w:t>CCR.3.3 TDD</w:t>
            </w:r>
          </w:p>
        </w:tc>
      </w:tr>
      <w:tr w:rsidR="009E6DCF" w:rsidRPr="00EC61C3" w14:paraId="5E6D16A9" w14:textId="77777777" w:rsidTr="00E45E02">
        <w:trPr>
          <w:trHeight w:val="223"/>
          <w:jc w:val="center"/>
        </w:trPr>
        <w:tc>
          <w:tcPr>
            <w:tcW w:w="911" w:type="pct"/>
            <w:gridSpan w:val="2"/>
            <w:vMerge w:val="restart"/>
            <w:shd w:val="clear" w:color="auto" w:fill="auto"/>
          </w:tcPr>
          <w:p w14:paraId="45384FB6" w14:textId="77777777" w:rsidR="009E6DCF" w:rsidRPr="00EC61C3" w:rsidRDefault="009E6DCF" w:rsidP="00E45E02">
            <w:pPr>
              <w:pStyle w:val="TAL"/>
            </w:pPr>
            <w:r w:rsidRPr="00EC61C3">
              <w:t>SSB Configuration</w:t>
            </w:r>
          </w:p>
        </w:tc>
        <w:tc>
          <w:tcPr>
            <w:tcW w:w="1231" w:type="pct"/>
            <w:shd w:val="clear" w:color="auto" w:fill="auto"/>
          </w:tcPr>
          <w:p w14:paraId="1C56DA74" w14:textId="77777777" w:rsidR="009E6DCF" w:rsidRPr="00EC61C3" w:rsidRDefault="009E6DCF" w:rsidP="00E45E02">
            <w:pPr>
              <w:pStyle w:val="TAL"/>
            </w:pPr>
            <w:r w:rsidRPr="00EC61C3">
              <w:t>Config 1</w:t>
            </w:r>
          </w:p>
        </w:tc>
        <w:tc>
          <w:tcPr>
            <w:tcW w:w="804" w:type="pct"/>
            <w:vMerge w:val="restart"/>
            <w:shd w:val="clear" w:color="auto" w:fill="auto"/>
          </w:tcPr>
          <w:p w14:paraId="4B0745BE" w14:textId="77777777" w:rsidR="009E6DCF" w:rsidRPr="00EC61C3" w:rsidRDefault="009E6DCF" w:rsidP="00E45E02">
            <w:pPr>
              <w:pStyle w:val="TAL"/>
            </w:pPr>
          </w:p>
        </w:tc>
        <w:tc>
          <w:tcPr>
            <w:tcW w:w="2054" w:type="pct"/>
            <w:shd w:val="clear" w:color="auto" w:fill="auto"/>
          </w:tcPr>
          <w:p w14:paraId="710B6D4D" w14:textId="77777777" w:rsidR="009E6DCF" w:rsidRPr="00EC61C3" w:rsidRDefault="009E6DCF" w:rsidP="00E45E02">
            <w:pPr>
              <w:pStyle w:val="TAC"/>
            </w:pPr>
            <w:r w:rsidRPr="00EC61C3">
              <w:t>SSB.1 FR2</w:t>
            </w:r>
          </w:p>
        </w:tc>
      </w:tr>
      <w:tr w:rsidR="009E6DCF" w:rsidRPr="00EC61C3" w14:paraId="091AEC4B" w14:textId="77777777" w:rsidTr="00E45E02">
        <w:trPr>
          <w:trHeight w:val="189"/>
          <w:jc w:val="center"/>
        </w:trPr>
        <w:tc>
          <w:tcPr>
            <w:tcW w:w="911" w:type="pct"/>
            <w:gridSpan w:val="2"/>
            <w:vMerge/>
            <w:shd w:val="clear" w:color="auto" w:fill="auto"/>
          </w:tcPr>
          <w:p w14:paraId="1A0B3C9F" w14:textId="77777777" w:rsidR="009E6DCF" w:rsidRPr="00EC61C3" w:rsidRDefault="009E6DCF" w:rsidP="00E45E02">
            <w:pPr>
              <w:pStyle w:val="TAL"/>
            </w:pPr>
          </w:p>
        </w:tc>
        <w:tc>
          <w:tcPr>
            <w:tcW w:w="1231" w:type="pct"/>
            <w:shd w:val="clear" w:color="auto" w:fill="auto"/>
          </w:tcPr>
          <w:p w14:paraId="3C215077" w14:textId="77777777" w:rsidR="009E6DCF" w:rsidRPr="00EC61C3" w:rsidRDefault="009E6DCF" w:rsidP="00E45E02">
            <w:pPr>
              <w:pStyle w:val="TAL"/>
            </w:pPr>
            <w:r w:rsidRPr="00EC61C3">
              <w:t>Config 2</w:t>
            </w:r>
          </w:p>
        </w:tc>
        <w:tc>
          <w:tcPr>
            <w:tcW w:w="804" w:type="pct"/>
            <w:vMerge/>
            <w:shd w:val="clear" w:color="auto" w:fill="auto"/>
          </w:tcPr>
          <w:p w14:paraId="6518C19D" w14:textId="77777777" w:rsidR="009E6DCF" w:rsidRPr="00EC61C3" w:rsidRDefault="009E6DCF" w:rsidP="00E45E02">
            <w:pPr>
              <w:pStyle w:val="TAL"/>
            </w:pPr>
          </w:p>
        </w:tc>
        <w:tc>
          <w:tcPr>
            <w:tcW w:w="2054" w:type="pct"/>
            <w:shd w:val="clear" w:color="auto" w:fill="auto"/>
          </w:tcPr>
          <w:p w14:paraId="01C8A2D1" w14:textId="77777777" w:rsidR="009E6DCF" w:rsidRPr="00EC61C3" w:rsidRDefault="009E6DCF" w:rsidP="00E45E02">
            <w:pPr>
              <w:pStyle w:val="TAC"/>
            </w:pPr>
            <w:r w:rsidRPr="00EC61C3">
              <w:t>SSB.1 FR2</w:t>
            </w:r>
          </w:p>
        </w:tc>
      </w:tr>
      <w:tr w:rsidR="009E6DCF" w:rsidRPr="00EC61C3" w14:paraId="25C39BC9" w14:textId="77777777" w:rsidTr="00E45E02">
        <w:trPr>
          <w:trHeight w:val="223"/>
          <w:jc w:val="center"/>
        </w:trPr>
        <w:tc>
          <w:tcPr>
            <w:tcW w:w="911" w:type="pct"/>
            <w:gridSpan w:val="2"/>
            <w:vMerge w:val="restart"/>
            <w:shd w:val="clear" w:color="auto" w:fill="auto"/>
          </w:tcPr>
          <w:p w14:paraId="68E7ADD9" w14:textId="77777777" w:rsidR="009E6DCF" w:rsidRPr="00EC61C3" w:rsidRDefault="009E6DCF" w:rsidP="00E45E02">
            <w:pPr>
              <w:pStyle w:val="TAL"/>
            </w:pPr>
            <w:r w:rsidRPr="00EC61C3">
              <w:t>SMTC Configuration</w:t>
            </w:r>
          </w:p>
        </w:tc>
        <w:tc>
          <w:tcPr>
            <w:tcW w:w="1231" w:type="pct"/>
            <w:shd w:val="clear" w:color="auto" w:fill="auto"/>
          </w:tcPr>
          <w:p w14:paraId="1B053BEF" w14:textId="77777777" w:rsidR="009E6DCF" w:rsidRPr="00EC61C3" w:rsidRDefault="009E6DCF" w:rsidP="00E45E02">
            <w:pPr>
              <w:pStyle w:val="TAL"/>
            </w:pPr>
            <w:r w:rsidRPr="00EC61C3">
              <w:t>Config 1</w:t>
            </w:r>
          </w:p>
        </w:tc>
        <w:tc>
          <w:tcPr>
            <w:tcW w:w="804" w:type="pct"/>
            <w:vMerge w:val="restart"/>
            <w:shd w:val="clear" w:color="auto" w:fill="auto"/>
          </w:tcPr>
          <w:p w14:paraId="32D90FC6" w14:textId="77777777" w:rsidR="009E6DCF" w:rsidRPr="00EC61C3" w:rsidRDefault="009E6DCF" w:rsidP="00E45E02">
            <w:pPr>
              <w:pStyle w:val="TAL"/>
            </w:pPr>
          </w:p>
        </w:tc>
        <w:tc>
          <w:tcPr>
            <w:tcW w:w="2054" w:type="pct"/>
            <w:shd w:val="clear" w:color="auto" w:fill="auto"/>
          </w:tcPr>
          <w:p w14:paraId="4C3EF180" w14:textId="77777777" w:rsidR="009E6DCF" w:rsidRPr="00EC61C3" w:rsidRDefault="009E6DCF" w:rsidP="00E45E02">
            <w:pPr>
              <w:pStyle w:val="TAC"/>
            </w:pPr>
            <w:r w:rsidRPr="00EC61C3">
              <w:t>SMTC.1</w:t>
            </w:r>
          </w:p>
        </w:tc>
      </w:tr>
      <w:tr w:rsidR="009E6DCF" w:rsidRPr="00EC61C3" w14:paraId="5F959480" w14:textId="77777777" w:rsidTr="00E45E02">
        <w:trPr>
          <w:trHeight w:val="189"/>
          <w:jc w:val="center"/>
        </w:trPr>
        <w:tc>
          <w:tcPr>
            <w:tcW w:w="911" w:type="pct"/>
            <w:gridSpan w:val="2"/>
            <w:vMerge/>
            <w:shd w:val="clear" w:color="auto" w:fill="auto"/>
          </w:tcPr>
          <w:p w14:paraId="5C3C3127" w14:textId="77777777" w:rsidR="009E6DCF" w:rsidRPr="00EC61C3" w:rsidRDefault="009E6DCF" w:rsidP="00E45E02">
            <w:pPr>
              <w:pStyle w:val="TAL"/>
            </w:pPr>
          </w:p>
        </w:tc>
        <w:tc>
          <w:tcPr>
            <w:tcW w:w="1231" w:type="pct"/>
            <w:shd w:val="clear" w:color="auto" w:fill="auto"/>
          </w:tcPr>
          <w:p w14:paraId="0C369BC8" w14:textId="77777777" w:rsidR="009E6DCF" w:rsidRPr="00EC61C3" w:rsidRDefault="009E6DCF" w:rsidP="00E45E02">
            <w:pPr>
              <w:pStyle w:val="TAL"/>
            </w:pPr>
            <w:r w:rsidRPr="00EC61C3">
              <w:t>Config 2</w:t>
            </w:r>
          </w:p>
        </w:tc>
        <w:tc>
          <w:tcPr>
            <w:tcW w:w="804" w:type="pct"/>
            <w:vMerge/>
            <w:shd w:val="clear" w:color="auto" w:fill="auto"/>
          </w:tcPr>
          <w:p w14:paraId="26030FBD" w14:textId="77777777" w:rsidR="009E6DCF" w:rsidRPr="00EC61C3" w:rsidRDefault="009E6DCF" w:rsidP="00E45E02">
            <w:pPr>
              <w:pStyle w:val="TAL"/>
            </w:pPr>
          </w:p>
        </w:tc>
        <w:tc>
          <w:tcPr>
            <w:tcW w:w="2054" w:type="pct"/>
            <w:shd w:val="clear" w:color="auto" w:fill="auto"/>
          </w:tcPr>
          <w:p w14:paraId="5E7F9575" w14:textId="77777777" w:rsidR="009E6DCF" w:rsidRPr="00EC61C3" w:rsidRDefault="009E6DCF" w:rsidP="00E45E02">
            <w:pPr>
              <w:pStyle w:val="TAC"/>
            </w:pPr>
            <w:r w:rsidRPr="00EC61C3">
              <w:t>SMTC.1</w:t>
            </w:r>
          </w:p>
        </w:tc>
      </w:tr>
      <w:tr w:rsidR="009E6DCF" w:rsidRPr="00EC61C3" w14:paraId="0885070D" w14:textId="77777777" w:rsidTr="00E45E02">
        <w:trPr>
          <w:trHeight w:val="284"/>
          <w:jc w:val="center"/>
        </w:trPr>
        <w:tc>
          <w:tcPr>
            <w:tcW w:w="911" w:type="pct"/>
            <w:gridSpan w:val="2"/>
            <w:vMerge w:val="restart"/>
            <w:shd w:val="clear" w:color="auto" w:fill="auto"/>
          </w:tcPr>
          <w:p w14:paraId="086EDB07" w14:textId="77777777" w:rsidR="009E6DCF" w:rsidRPr="00EC61C3" w:rsidRDefault="009E6DCF" w:rsidP="00E45E02">
            <w:pPr>
              <w:pStyle w:val="TAL"/>
            </w:pPr>
            <w:r w:rsidRPr="00EC61C3">
              <w:t>PDSCH/PDCCH subcarrier spacing</w:t>
            </w:r>
          </w:p>
        </w:tc>
        <w:tc>
          <w:tcPr>
            <w:tcW w:w="1231" w:type="pct"/>
            <w:shd w:val="clear" w:color="auto" w:fill="auto"/>
          </w:tcPr>
          <w:p w14:paraId="1FD55DEF" w14:textId="77777777" w:rsidR="009E6DCF" w:rsidRPr="00EC61C3" w:rsidRDefault="009E6DCF" w:rsidP="00E45E02">
            <w:pPr>
              <w:pStyle w:val="TAL"/>
            </w:pPr>
            <w:r w:rsidRPr="00EC61C3">
              <w:t>Config 1</w:t>
            </w:r>
          </w:p>
        </w:tc>
        <w:tc>
          <w:tcPr>
            <w:tcW w:w="804" w:type="pct"/>
            <w:vMerge w:val="restart"/>
            <w:shd w:val="clear" w:color="auto" w:fill="auto"/>
          </w:tcPr>
          <w:p w14:paraId="57814AC0" w14:textId="77777777" w:rsidR="009E6DCF" w:rsidRPr="00EC61C3" w:rsidRDefault="009E6DCF" w:rsidP="00E45E02">
            <w:pPr>
              <w:pStyle w:val="TAL"/>
            </w:pPr>
          </w:p>
        </w:tc>
        <w:tc>
          <w:tcPr>
            <w:tcW w:w="2054" w:type="pct"/>
            <w:shd w:val="clear" w:color="auto" w:fill="auto"/>
          </w:tcPr>
          <w:p w14:paraId="161D990B" w14:textId="77777777" w:rsidR="009E6DCF" w:rsidRPr="00EC61C3" w:rsidRDefault="009E6DCF" w:rsidP="00E45E02">
            <w:pPr>
              <w:pStyle w:val="TAC"/>
            </w:pPr>
            <w:r w:rsidRPr="00EC61C3">
              <w:t>120 KHz</w:t>
            </w:r>
          </w:p>
        </w:tc>
      </w:tr>
      <w:tr w:rsidR="009E6DCF" w:rsidRPr="00EC61C3" w14:paraId="6017BA3A" w14:textId="77777777" w:rsidTr="00E45E02">
        <w:trPr>
          <w:trHeight w:val="283"/>
          <w:jc w:val="center"/>
        </w:trPr>
        <w:tc>
          <w:tcPr>
            <w:tcW w:w="911" w:type="pct"/>
            <w:gridSpan w:val="2"/>
            <w:vMerge/>
            <w:shd w:val="clear" w:color="auto" w:fill="auto"/>
          </w:tcPr>
          <w:p w14:paraId="726C3F35" w14:textId="77777777" w:rsidR="009E6DCF" w:rsidRPr="00EC61C3" w:rsidRDefault="009E6DCF" w:rsidP="00E45E02">
            <w:pPr>
              <w:pStyle w:val="TAL"/>
            </w:pPr>
          </w:p>
        </w:tc>
        <w:tc>
          <w:tcPr>
            <w:tcW w:w="1231" w:type="pct"/>
            <w:shd w:val="clear" w:color="auto" w:fill="auto"/>
          </w:tcPr>
          <w:p w14:paraId="3DC1CB04" w14:textId="77777777" w:rsidR="009E6DCF" w:rsidRPr="00EC61C3" w:rsidRDefault="009E6DCF" w:rsidP="00E45E02">
            <w:pPr>
              <w:pStyle w:val="TAL"/>
            </w:pPr>
            <w:r w:rsidRPr="00EC61C3">
              <w:t>Config 2</w:t>
            </w:r>
          </w:p>
        </w:tc>
        <w:tc>
          <w:tcPr>
            <w:tcW w:w="804" w:type="pct"/>
            <w:vMerge/>
            <w:shd w:val="clear" w:color="auto" w:fill="auto"/>
          </w:tcPr>
          <w:p w14:paraId="4E962E8C" w14:textId="77777777" w:rsidR="009E6DCF" w:rsidRPr="00EC61C3" w:rsidRDefault="009E6DCF" w:rsidP="00E45E02">
            <w:pPr>
              <w:pStyle w:val="TAL"/>
            </w:pPr>
          </w:p>
        </w:tc>
        <w:tc>
          <w:tcPr>
            <w:tcW w:w="2054" w:type="pct"/>
            <w:shd w:val="clear" w:color="auto" w:fill="auto"/>
          </w:tcPr>
          <w:p w14:paraId="72847F62" w14:textId="77777777" w:rsidR="009E6DCF" w:rsidRPr="00EC61C3" w:rsidRDefault="009E6DCF" w:rsidP="00E45E02">
            <w:pPr>
              <w:pStyle w:val="TAC"/>
            </w:pPr>
            <w:r w:rsidRPr="00EC61C3">
              <w:t>120 KHz</w:t>
            </w:r>
          </w:p>
        </w:tc>
      </w:tr>
      <w:tr w:rsidR="009E6DCF" w:rsidRPr="00EC61C3" w14:paraId="2C440E9C" w14:textId="77777777" w:rsidTr="00E45E02">
        <w:trPr>
          <w:trHeight w:val="283"/>
          <w:jc w:val="center"/>
        </w:trPr>
        <w:tc>
          <w:tcPr>
            <w:tcW w:w="911" w:type="pct"/>
            <w:gridSpan w:val="2"/>
            <w:shd w:val="clear" w:color="auto" w:fill="auto"/>
          </w:tcPr>
          <w:p w14:paraId="09502501" w14:textId="77777777" w:rsidR="009E6DCF" w:rsidRPr="00EC61C3" w:rsidRDefault="009E6DCF" w:rsidP="00E45E02">
            <w:pPr>
              <w:pStyle w:val="TAL"/>
            </w:pPr>
            <w:r w:rsidRPr="00EC61C3">
              <w:rPr>
                <w:rFonts w:hint="eastAsia"/>
              </w:rPr>
              <w:t>CSI-RS for RLM</w:t>
            </w:r>
          </w:p>
        </w:tc>
        <w:tc>
          <w:tcPr>
            <w:tcW w:w="1231" w:type="pct"/>
            <w:shd w:val="clear" w:color="auto" w:fill="auto"/>
          </w:tcPr>
          <w:p w14:paraId="62A85A59" w14:textId="77777777" w:rsidR="009E6DCF" w:rsidRPr="00EC61C3" w:rsidRDefault="009E6DCF" w:rsidP="00E45E02">
            <w:pPr>
              <w:pStyle w:val="TAL"/>
            </w:pPr>
            <w:r w:rsidRPr="00EC61C3">
              <w:rPr>
                <w:rFonts w:hint="eastAsia"/>
              </w:rPr>
              <w:t>C</w:t>
            </w:r>
            <w:r w:rsidRPr="00EC61C3">
              <w:t>onfig 1, 2</w:t>
            </w:r>
          </w:p>
        </w:tc>
        <w:tc>
          <w:tcPr>
            <w:tcW w:w="804" w:type="pct"/>
            <w:shd w:val="clear" w:color="auto" w:fill="auto"/>
          </w:tcPr>
          <w:p w14:paraId="6F9EF101" w14:textId="77777777" w:rsidR="009E6DCF" w:rsidRPr="00EC61C3" w:rsidRDefault="009E6DCF" w:rsidP="00E45E02">
            <w:pPr>
              <w:pStyle w:val="TAL"/>
            </w:pPr>
          </w:p>
        </w:tc>
        <w:tc>
          <w:tcPr>
            <w:tcW w:w="2054" w:type="pct"/>
            <w:shd w:val="clear" w:color="auto" w:fill="auto"/>
          </w:tcPr>
          <w:p w14:paraId="3F90AA0D" w14:textId="77777777" w:rsidR="009E6DCF" w:rsidRPr="00EC61C3" w:rsidRDefault="009E6DCF" w:rsidP="00E45E02">
            <w:pPr>
              <w:pStyle w:val="TAC"/>
            </w:pPr>
            <w:r w:rsidRPr="00EC61C3">
              <w:t>Resource #4 in TRS.2.1 TDD</w:t>
            </w:r>
          </w:p>
          <w:p w14:paraId="2BD883C6" w14:textId="77777777" w:rsidR="009E6DCF" w:rsidRPr="00EC61C3" w:rsidRDefault="009E6DCF" w:rsidP="00E45E02">
            <w:pPr>
              <w:pStyle w:val="TAC"/>
            </w:pPr>
            <w:r w:rsidRPr="00EC61C3">
              <w:t>Resource #4 in TRS.2.2 TDD</w:t>
            </w:r>
          </w:p>
        </w:tc>
      </w:tr>
      <w:tr w:rsidR="009E6DCF" w:rsidRPr="00EC61C3" w14:paraId="7CF1DE36" w14:textId="77777777" w:rsidTr="00E45E02">
        <w:trPr>
          <w:trHeight w:val="176"/>
          <w:jc w:val="center"/>
        </w:trPr>
        <w:tc>
          <w:tcPr>
            <w:tcW w:w="2142" w:type="pct"/>
            <w:gridSpan w:val="3"/>
            <w:shd w:val="clear" w:color="auto" w:fill="auto"/>
          </w:tcPr>
          <w:p w14:paraId="49F13BAE" w14:textId="77777777" w:rsidR="009E6DCF" w:rsidRPr="00EC61C3" w:rsidRDefault="009E6DCF" w:rsidP="00E45E02">
            <w:pPr>
              <w:pStyle w:val="TAL"/>
            </w:pPr>
            <w:r w:rsidRPr="00EC61C3">
              <w:t>TRS configuration</w:t>
            </w:r>
          </w:p>
        </w:tc>
        <w:tc>
          <w:tcPr>
            <w:tcW w:w="804" w:type="pct"/>
            <w:shd w:val="clear" w:color="auto" w:fill="auto"/>
          </w:tcPr>
          <w:p w14:paraId="468B6737" w14:textId="77777777" w:rsidR="009E6DCF" w:rsidRPr="00EC61C3" w:rsidRDefault="009E6DCF" w:rsidP="00E45E02">
            <w:pPr>
              <w:pStyle w:val="TAL"/>
            </w:pPr>
          </w:p>
        </w:tc>
        <w:tc>
          <w:tcPr>
            <w:tcW w:w="2054" w:type="pct"/>
            <w:shd w:val="clear" w:color="auto" w:fill="auto"/>
          </w:tcPr>
          <w:p w14:paraId="6D037D1F" w14:textId="77777777" w:rsidR="009E6DCF" w:rsidRPr="00EC61C3" w:rsidRDefault="009E6DCF" w:rsidP="00E45E02">
            <w:pPr>
              <w:pStyle w:val="TAC"/>
            </w:pPr>
            <w:r w:rsidRPr="00EC61C3">
              <w:t>TRS.2.1 TDD</w:t>
            </w:r>
          </w:p>
          <w:p w14:paraId="39E40DCA" w14:textId="77777777" w:rsidR="009E6DCF" w:rsidRPr="00EC61C3" w:rsidRDefault="009E6DCF" w:rsidP="00E45E02">
            <w:pPr>
              <w:pStyle w:val="TAC"/>
            </w:pPr>
            <w:r w:rsidRPr="00EC61C3">
              <w:t>TRS.2.2 TDD</w:t>
            </w:r>
          </w:p>
        </w:tc>
      </w:tr>
      <w:tr w:rsidR="009E6DCF" w:rsidRPr="00EC61C3" w14:paraId="5A34E588" w14:textId="77777777" w:rsidTr="00E45E02">
        <w:trPr>
          <w:trHeight w:val="176"/>
          <w:jc w:val="center"/>
        </w:trPr>
        <w:tc>
          <w:tcPr>
            <w:tcW w:w="2142" w:type="pct"/>
            <w:gridSpan w:val="3"/>
            <w:shd w:val="clear" w:color="auto" w:fill="auto"/>
          </w:tcPr>
          <w:p w14:paraId="65E6CA08" w14:textId="77777777" w:rsidR="009E6DCF" w:rsidRPr="00EC61C3" w:rsidRDefault="009E6DCF" w:rsidP="00E45E02">
            <w:pPr>
              <w:pStyle w:val="TAL"/>
            </w:pPr>
            <w:r w:rsidRPr="00EC61C3">
              <w:t>TCI configuration for PDCCH#1/PDSCH</w:t>
            </w:r>
          </w:p>
        </w:tc>
        <w:tc>
          <w:tcPr>
            <w:tcW w:w="804" w:type="pct"/>
            <w:shd w:val="clear" w:color="auto" w:fill="auto"/>
          </w:tcPr>
          <w:p w14:paraId="61E17E07" w14:textId="77777777" w:rsidR="009E6DCF" w:rsidRPr="00EC61C3" w:rsidRDefault="009E6DCF" w:rsidP="00E45E02">
            <w:pPr>
              <w:pStyle w:val="TAL"/>
            </w:pPr>
          </w:p>
        </w:tc>
        <w:tc>
          <w:tcPr>
            <w:tcW w:w="2054" w:type="pct"/>
            <w:shd w:val="clear" w:color="auto" w:fill="auto"/>
          </w:tcPr>
          <w:p w14:paraId="22ACCCAE" w14:textId="77777777" w:rsidR="009E6DCF" w:rsidRPr="00EC61C3" w:rsidRDefault="009E6DCF" w:rsidP="00E45E02">
            <w:pPr>
              <w:pStyle w:val="TAC"/>
            </w:pPr>
            <w:r w:rsidRPr="00EC61C3">
              <w:t xml:space="preserve"> TCI.State.2</w:t>
            </w:r>
          </w:p>
        </w:tc>
      </w:tr>
      <w:tr w:rsidR="009E6DCF" w:rsidRPr="00EC61C3" w14:paraId="36962868" w14:textId="77777777" w:rsidTr="00E45E02">
        <w:trPr>
          <w:trHeight w:val="176"/>
          <w:jc w:val="center"/>
        </w:trPr>
        <w:tc>
          <w:tcPr>
            <w:tcW w:w="2142" w:type="pct"/>
            <w:gridSpan w:val="3"/>
            <w:shd w:val="clear" w:color="auto" w:fill="auto"/>
          </w:tcPr>
          <w:p w14:paraId="3A5686B2" w14:textId="77777777" w:rsidR="009E6DCF" w:rsidRPr="00EC61C3" w:rsidRDefault="009E6DCF" w:rsidP="00E45E02">
            <w:pPr>
              <w:pStyle w:val="TAL"/>
            </w:pPr>
            <w:r w:rsidRPr="00EC61C3">
              <w:t>TCI configuration for PDCCH#2</w:t>
            </w:r>
          </w:p>
        </w:tc>
        <w:tc>
          <w:tcPr>
            <w:tcW w:w="804" w:type="pct"/>
            <w:shd w:val="clear" w:color="auto" w:fill="auto"/>
          </w:tcPr>
          <w:p w14:paraId="247A30E9" w14:textId="77777777" w:rsidR="009E6DCF" w:rsidRPr="00EC61C3" w:rsidRDefault="009E6DCF" w:rsidP="00E45E02">
            <w:pPr>
              <w:pStyle w:val="TAL"/>
            </w:pPr>
          </w:p>
        </w:tc>
        <w:tc>
          <w:tcPr>
            <w:tcW w:w="2054" w:type="pct"/>
            <w:shd w:val="clear" w:color="auto" w:fill="auto"/>
          </w:tcPr>
          <w:p w14:paraId="7EB310BD" w14:textId="77777777" w:rsidR="009E6DCF" w:rsidRPr="00EC61C3" w:rsidRDefault="009E6DCF" w:rsidP="00E45E02">
            <w:pPr>
              <w:pStyle w:val="TAC"/>
            </w:pPr>
            <w:r w:rsidRPr="00EC61C3">
              <w:t xml:space="preserve"> TCI.State.3</w:t>
            </w:r>
          </w:p>
        </w:tc>
      </w:tr>
      <w:tr w:rsidR="009E6DCF" w:rsidRPr="00EC61C3" w14:paraId="08D841A3" w14:textId="77777777" w:rsidTr="00E45E02">
        <w:trPr>
          <w:trHeight w:val="176"/>
          <w:jc w:val="center"/>
        </w:trPr>
        <w:tc>
          <w:tcPr>
            <w:tcW w:w="2142" w:type="pct"/>
            <w:gridSpan w:val="3"/>
            <w:shd w:val="clear" w:color="auto" w:fill="auto"/>
          </w:tcPr>
          <w:p w14:paraId="39990076" w14:textId="77777777" w:rsidR="009E6DCF" w:rsidRPr="00EC61C3" w:rsidRDefault="009E6DCF" w:rsidP="00E45E02">
            <w:pPr>
              <w:pStyle w:val="TAL"/>
            </w:pPr>
            <w:r w:rsidRPr="00EC61C3">
              <w:t>OCNG parameters</w:t>
            </w:r>
          </w:p>
        </w:tc>
        <w:tc>
          <w:tcPr>
            <w:tcW w:w="804" w:type="pct"/>
            <w:shd w:val="clear" w:color="auto" w:fill="auto"/>
          </w:tcPr>
          <w:p w14:paraId="3DB3912C" w14:textId="77777777" w:rsidR="009E6DCF" w:rsidRPr="00EC61C3" w:rsidRDefault="009E6DCF" w:rsidP="00E45E02">
            <w:pPr>
              <w:pStyle w:val="TAL"/>
            </w:pPr>
          </w:p>
        </w:tc>
        <w:tc>
          <w:tcPr>
            <w:tcW w:w="2054" w:type="pct"/>
            <w:shd w:val="clear" w:color="auto" w:fill="auto"/>
          </w:tcPr>
          <w:p w14:paraId="2CD52AD0" w14:textId="77777777" w:rsidR="009E6DCF" w:rsidRPr="00EC61C3" w:rsidRDefault="009E6DCF" w:rsidP="00E45E02">
            <w:pPr>
              <w:pStyle w:val="TAC"/>
            </w:pPr>
            <w:r w:rsidRPr="00EC61C3">
              <w:t>OP.1</w:t>
            </w:r>
          </w:p>
        </w:tc>
      </w:tr>
      <w:tr w:rsidR="009E6DCF" w:rsidRPr="00EC61C3" w14:paraId="27A04360" w14:textId="77777777" w:rsidTr="00E45E02">
        <w:trPr>
          <w:trHeight w:val="164"/>
          <w:jc w:val="center"/>
        </w:trPr>
        <w:tc>
          <w:tcPr>
            <w:tcW w:w="2142" w:type="pct"/>
            <w:gridSpan w:val="3"/>
            <w:shd w:val="clear" w:color="auto" w:fill="auto"/>
          </w:tcPr>
          <w:p w14:paraId="6B5AB60C" w14:textId="77777777" w:rsidR="009E6DCF" w:rsidRPr="00EC61C3" w:rsidRDefault="009E6DCF" w:rsidP="00E45E02">
            <w:pPr>
              <w:pStyle w:val="TAL"/>
            </w:pPr>
            <w:r w:rsidRPr="00EC61C3">
              <w:t>CP length</w:t>
            </w:r>
            <w:r w:rsidRPr="00EC61C3">
              <w:tab/>
            </w:r>
          </w:p>
        </w:tc>
        <w:tc>
          <w:tcPr>
            <w:tcW w:w="804" w:type="pct"/>
            <w:shd w:val="clear" w:color="auto" w:fill="auto"/>
          </w:tcPr>
          <w:p w14:paraId="1206CE2B" w14:textId="77777777" w:rsidR="009E6DCF" w:rsidRPr="00EC61C3" w:rsidRDefault="009E6DCF" w:rsidP="00E45E02">
            <w:pPr>
              <w:pStyle w:val="TAL"/>
            </w:pPr>
          </w:p>
        </w:tc>
        <w:tc>
          <w:tcPr>
            <w:tcW w:w="2054" w:type="pct"/>
            <w:shd w:val="clear" w:color="auto" w:fill="auto"/>
          </w:tcPr>
          <w:p w14:paraId="2A1FF900" w14:textId="77777777" w:rsidR="009E6DCF" w:rsidRPr="00EC61C3" w:rsidRDefault="009E6DCF" w:rsidP="00E45E02">
            <w:pPr>
              <w:pStyle w:val="TAC"/>
            </w:pPr>
            <w:r w:rsidRPr="00EC61C3">
              <w:t>Normal</w:t>
            </w:r>
          </w:p>
        </w:tc>
      </w:tr>
      <w:tr w:rsidR="009E6DCF" w:rsidRPr="00EC61C3" w14:paraId="2EAED983" w14:textId="77777777" w:rsidTr="00E45E02">
        <w:trPr>
          <w:trHeight w:val="164"/>
          <w:jc w:val="center"/>
        </w:trPr>
        <w:tc>
          <w:tcPr>
            <w:tcW w:w="892" w:type="pct"/>
            <w:vMerge w:val="restart"/>
            <w:shd w:val="clear" w:color="auto" w:fill="auto"/>
          </w:tcPr>
          <w:p w14:paraId="4A459390" w14:textId="77777777" w:rsidR="009E6DCF" w:rsidRPr="00EC61C3" w:rsidRDefault="009E6DCF" w:rsidP="00E45E02">
            <w:pPr>
              <w:pStyle w:val="TAL"/>
            </w:pPr>
            <w:r w:rsidRPr="00EC61C3">
              <w:t xml:space="preserve">Out of sync transmission parameters </w:t>
            </w:r>
          </w:p>
        </w:tc>
        <w:tc>
          <w:tcPr>
            <w:tcW w:w="1250" w:type="pct"/>
            <w:gridSpan w:val="2"/>
            <w:shd w:val="clear" w:color="auto" w:fill="auto"/>
          </w:tcPr>
          <w:p w14:paraId="6A3AE569" w14:textId="77777777" w:rsidR="009E6DCF" w:rsidRPr="00EC61C3" w:rsidRDefault="009E6DCF" w:rsidP="00E45E02">
            <w:pPr>
              <w:pStyle w:val="TAL"/>
            </w:pPr>
            <w:r w:rsidRPr="00EC61C3">
              <w:t>DCI format</w:t>
            </w:r>
          </w:p>
        </w:tc>
        <w:tc>
          <w:tcPr>
            <w:tcW w:w="804" w:type="pct"/>
            <w:shd w:val="clear" w:color="auto" w:fill="auto"/>
          </w:tcPr>
          <w:p w14:paraId="707FCEC6" w14:textId="77777777" w:rsidR="009E6DCF" w:rsidRPr="00EC61C3" w:rsidRDefault="009E6DCF" w:rsidP="00E45E02">
            <w:pPr>
              <w:pStyle w:val="TAL"/>
            </w:pPr>
          </w:p>
        </w:tc>
        <w:tc>
          <w:tcPr>
            <w:tcW w:w="2054" w:type="pct"/>
            <w:shd w:val="clear" w:color="auto" w:fill="auto"/>
          </w:tcPr>
          <w:p w14:paraId="722C75C4" w14:textId="77777777" w:rsidR="009E6DCF" w:rsidRPr="00EC61C3" w:rsidRDefault="009E6DCF" w:rsidP="00E45E02">
            <w:pPr>
              <w:pStyle w:val="TAC"/>
            </w:pPr>
            <w:r w:rsidRPr="00EC61C3">
              <w:t>1-0</w:t>
            </w:r>
          </w:p>
        </w:tc>
      </w:tr>
      <w:tr w:rsidR="009E6DCF" w:rsidRPr="00EC61C3" w14:paraId="72A1C135" w14:textId="77777777" w:rsidTr="00E45E02">
        <w:trPr>
          <w:trHeight w:val="352"/>
          <w:jc w:val="center"/>
        </w:trPr>
        <w:tc>
          <w:tcPr>
            <w:tcW w:w="892" w:type="pct"/>
            <w:vMerge/>
            <w:shd w:val="clear" w:color="auto" w:fill="auto"/>
          </w:tcPr>
          <w:p w14:paraId="04DB536E" w14:textId="77777777" w:rsidR="009E6DCF" w:rsidRPr="00EC61C3" w:rsidRDefault="009E6DCF" w:rsidP="00E45E02">
            <w:pPr>
              <w:pStyle w:val="TAL"/>
            </w:pPr>
          </w:p>
        </w:tc>
        <w:tc>
          <w:tcPr>
            <w:tcW w:w="1250" w:type="pct"/>
            <w:gridSpan w:val="2"/>
            <w:shd w:val="clear" w:color="auto" w:fill="auto"/>
          </w:tcPr>
          <w:p w14:paraId="6D1C5875" w14:textId="77777777" w:rsidR="009E6DCF" w:rsidRPr="00EC61C3" w:rsidRDefault="009E6DCF" w:rsidP="00E45E02">
            <w:pPr>
              <w:pStyle w:val="TAL"/>
            </w:pPr>
            <w:r w:rsidRPr="00EC61C3">
              <w:t>Number of Control OFDM symbols</w:t>
            </w:r>
          </w:p>
        </w:tc>
        <w:tc>
          <w:tcPr>
            <w:tcW w:w="804" w:type="pct"/>
            <w:shd w:val="clear" w:color="auto" w:fill="auto"/>
          </w:tcPr>
          <w:p w14:paraId="737A74DD" w14:textId="77777777" w:rsidR="009E6DCF" w:rsidRPr="00EC61C3" w:rsidRDefault="009E6DCF" w:rsidP="00E45E02">
            <w:pPr>
              <w:pStyle w:val="TAL"/>
            </w:pPr>
          </w:p>
        </w:tc>
        <w:tc>
          <w:tcPr>
            <w:tcW w:w="2054" w:type="pct"/>
            <w:shd w:val="clear" w:color="auto" w:fill="auto"/>
          </w:tcPr>
          <w:p w14:paraId="3BE245EF" w14:textId="77777777" w:rsidR="009E6DCF" w:rsidRPr="00EC61C3" w:rsidRDefault="009E6DCF" w:rsidP="00E45E02">
            <w:pPr>
              <w:pStyle w:val="TAC"/>
            </w:pPr>
            <w:r w:rsidRPr="00EC61C3">
              <w:t>2</w:t>
            </w:r>
          </w:p>
        </w:tc>
      </w:tr>
      <w:tr w:rsidR="009E6DCF" w:rsidRPr="00EC61C3" w14:paraId="6808A034" w14:textId="77777777" w:rsidTr="00E45E02">
        <w:trPr>
          <w:trHeight w:val="176"/>
          <w:jc w:val="center"/>
        </w:trPr>
        <w:tc>
          <w:tcPr>
            <w:tcW w:w="892" w:type="pct"/>
            <w:vMerge/>
            <w:shd w:val="clear" w:color="auto" w:fill="auto"/>
          </w:tcPr>
          <w:p w14:paraId="427DF0DC" w14:textId="77777777" w:rsidR="009E6DCF" w:rsidRPr="00EC61C3" w:rsidRDefault="009E6DCF" w:rsidP="00E45E02">
            <w:pPr>
              <w:pStyle w:val="TAL"/>
            </w:pPr>
          </w:p>
        </w:tc>
        <w:tc>
          <w:tcPr>
            <w:tcW w:w="1250" w:type="pct"/>
            <w:gridSpan w:val="2"/>
            <w:shd w:val="clear" w:color="auto" w:fill="auto"/>
          </w:tcPr>
          <w:p w14:paraId="748E0342" w14:textId="77777777" w:rsidR="009E6DCF" w:rsidRPr="00EC61C3" w:rsidRDefault="009E6DCF" w:rsidP="00E45E02">
            <w:pPr>
              <w:pStyle w:val="TAL"/>
            </w:pPr>
            <w:r w:rsidRPr="00EC61C3">
              <w:t xml:space="preserve">Aggregation level </w:t>
            </w:r>
          </w:p>
        </w:tc>
        <w:tc>
          <w:tcPr>
            <w:tcW w:w="804" w:type="pct"/>
            <w:shd w:val="clear" w:color="auto" w:fill="auto"/>
          </w:tcPr>
          <w:p w14:paraId="071FE4EE" w14:textId="77777777" w:rsidR="009E6DCF" w:rsidRPr="00EC61C3" w:rsidRDefault="009E6DCF" w:rsidP="00E45E02">
            <w:pPr>
              <w:pStyle w:val="TAL"/>
            </w:pPr>
            <w:r w:rsidRPr="00EC61C3">
              <w:t>CCE</w:t>
            </w:r>
          </w:p>
        </w:tc>
        <w:tc>
          <w:tcPr>
            <w:tcW w:w="2054" w:type="pct"/>
            <w:shd w:val="clear" w:color="auto" w:fill="auto"/>
          </w:tcPr>
          <w:p w14:paraId="6D9E2BF1" w14:textId="77777777" w:rsidR="009E6DCF" w:rsidRPr="00EC61C3" w:rsidRDefault="009E6DCF" w:rsidP="00E45E02">
            <w:pPr>
              <w:pStyle w:val="TAC"/>
            </w:pPr>
            <w:r w:rsidRPr="00EC61C3">
              <w:t>8</w:t>
            </w:r>
          </w:p>
        </w:tc>
      </w:tr>
      <w:tr w:rsidR="009E6DCF" w:rsidRPr="00EC61C3" w14:paraId="31516AF0" w14:textId="77777777" w:rsidTr="00E45E02">
        <w:trPr>
          <w:trHeight w:val="872"/>
          <w:jc w:val="center"/>
        </w:trPr>
        <w:tc>
          <w:tcPr>
            <w:tcW w:w="892" w:type="pct"/>
            <w:vMerge/>
            <w:shd w:val="clear" w:color="auto" w:fill="auto"/>
          </w:tcPr>
          <w:p w14:paraId="2DF6DB36" w14:textId="77777777" w:rsidR="009E6DCF" w:rsidRPr="00EC61C3" w:rsidRDefault="009E6DCF" w:rsidP="00E45E02">
            <w:pPr>
              <w:pStyle w:val="TAL"/>
            </w:pPr>
          </w:p>
        </w:tc>
        <w:tc>
          <w:tcPr>
            <w:tcW w:w="1250" w:type="pct"/>
            <w:gridSpan w:val="2"/>
            <w:shd w:val="clear" w:color="auto" w:fill="auto"/>
          </w:tcPr>
          <w:p w14:paraId="724464CE" w14:textId="77777777" w:rsidR="009E6DCF" w:rsidRPr="00EC61C3" w:rsidRDefault="009E6DCF" w:rsidP="00E45E02">
            <w:pPr>
              <w:pStyle w:val="TAL"/>
            </w:pPr>
            <w:r w:rsidRPr="00EC61C3">
              <w:rPr>
                <w:rFonts w:eastAsia="?? ??"/>
              </w:rPr>
              <w:t>Ratio of hypothetical PDCCH RE energy to average CSI-RS RE energy</w:t>
            </w:r>
          </w:p>
        </w:tc>
        <w:tc>
          <w:tcPr>
            <w:tcW w:w="804" w:type="pct"/>
            <w:shd w:val="clear" w:color="auto" w:fill="auto"/>
          </w:tcPr>
          <w:p w14:paraId="44DC29E6" w14:textId="77777777" w:rsidR="009E6DCF" w:rsidRPr="00EC61C3" w:rsidRDefault="009E6DCF" w:rsidP="00E45E02">
            <w:pPr>
              <w:pStyle w:val="TAL"/>
            </w:pPr>
            <w:r w:rsidRPr="00EC61C3">
              <w:t>dB</w:t>
            </w:r>
          </w:p>
        </w:tc>
        <w:tc>
          <w:tcPr>
            <w:tcW w:w="2054" w:type="pct"/>
            <w:shd w:val="clear" w:color="auto" w:fill="auto"/>
          </w:tcPr>
          <w:p w14:paraId="4D402828" w14:textId="77777777" w:rsidR="009E6DCF" w:rsidRPr="00EC61C3" w:rsidRDefault="009E6DCF" w:rsidP="00E45E02">
            <w:pPr>
              <w:pStyle w:val="TAC"/>
            </w:pPr>
            <w:r w:rsidRPr="00EC61C3">
              <w:t>4</w:t>
            </w:r>
          </w:p>
        </w:tc>
      </w:tr>
      <w:tr w:rsidR="009E6DCF" w:rsidRPr="00EC61C3" w14:paraId="485CCAC3" w14:textId="77777777" w:rsidTr="00E45E02">
        <w:trPr>
          <w:trHeight w:val="859"/>
          <w:jc w:val="center"/>
        </w:trPr>
        <w:tc>
          <w:tcPr>
            <w:tcW w:w="892" w:type="pct"/>
            <w:vMerge/>
            <w:shd w:val="clear" w:color="auto" w:fill="auto"/>
          </w:tcPr>
          <w:p w14:paraId="1B803BF3" w14:textId="77777777" w:rsidR="009E6DCF" w:rsidRPr="00EC61C3" w:rsidRDefault="009E6DCF" w:rsidP="00E45E02">
            <w:pPr>
              <w:pStyle w:val="TAL"/>
            </w:pPr>
          </w:p>
        </w:tc>
        <w:tc>
          <w:tcPr>
            <w:tcW w:w="1250" w:type="pct"/>
            <w:gridSpan w:val="2"/>
            <w:shd w:val="clear" w:color="auto" w:fill="auto"/>
          </w:tcPr>
          <w:p w14:paraId="2188AD0D" w14:textId="77777777" w:rsidR="009E6DCF" w:rsidRPr="00EC61C3" w:rsidRDefault="009E6DCF" w:rsidP="00E45E02">
            <w:pPr>
              <w:pStyle w:val="TAL"/>
            </w:pPr>
            <w:r w:rsidRPr="00EC61C3">
              <w:rPr>
                <w:rFonts w:eastAsia="?? ??"/>
              </w:rPr>
              <w:t>Ratio of hypothetical PDCCH DMRS energy to average CSI-RS RE energy</w:t>
            </w:r>
          </w:p>
        </w:tc>
        <w:tc>
          <w:tcPr>
            <w:tcW w:w="804" w:type="pct"/>
            <w:shd w:val="clear" w:color="auto" w:fill="auto"/>
          </w:tcPr>
          <w:p w14:paraId="1363820C" w14:textId="77777777" w:rsidR="009E6DCF" w:rsidRPr="00EC61C3" w:rsidRDefault="009E6DCF" w:rsidP="00E45E02">
            <w:pPr>
              <w:pStyle w:val="TAL"/>
            </w:pPr>
            <w:r w:rsidRPr="00EC61C3">
              <w:t>dB</w:t>
            </w:r>
          </w:p>
        </w:tc>
        <w:tc>
          <w:tcPr>
            <w:tcW w:w="2054" w:type="pct"/>
            <w:shd w:val="clear" w:color="auto" w:fill="auto"/>
          </w:tcPr>
          <w:p w14:paraId="6B80D448" w14:textId="77777777" w:rsidR="009E6DCF" w:rsidRPr="00EC61C3" w:rsidRDefault="009E6DCF" w:rsidP="00E45E02">
            <w:pPr>
              <w:pStyle w:val="TAC"/>
            </w:pPr>
            <w:r w:rsidRPr="00EC61C3">
              <w:t>4</w:t>
            </w:r>
          </w:p>
        </w:tc>
      </w:tr>
      <w:tr w:rsidR="009E6DCF" w:rsidRPr="00EC61C3" w14:paraId="14CEDC0A" w14:textId="77777777" w:rsidTr="00E45E02">
        <w:trPr>
          <w:trHeight w:val="379"/>
          <w:jc w:val="center"/>
        </w:trPr>
        <w:tc>
          <w:tcPr>
            <w:tcW w:w="892" w:type="pct"/>
            <w:vMerge/>
            <w:shd w:val="clear" w:color="auto" w:fill="auto"/>
          </w:tcPr>
          <w:p w14:paraId="2ADB7761" w14:textId="77777777" w:rsidR="009E6DCF" w:rsidRPr="00EC61C3" w:rsidRDefault="009E6DCF" w:rsidP="00E45E02">
            <w:pPr>
              <w:pStyle w:val="TAL"/>
            </w:pPr>
          </w:p>
        </w:tc>
        <w:tc>
          <w:tcPr>
            <w:tcW w:w="1250" w:type="pct"/>
            <w:gridSpan w:val="2"/>
            <w:shd w:val="clear" w:color="auto" w:fill="auto"/>
            <w:vAlign w:val="center"/>
          </w:tcPr>
          <w:p w14:paraId="407F843A" w14:textId="77777777" w:rsidR="009E6DCF" w:rsidRPr="00EC61C3" w:rsidRDefault="009E6DCF" w:rsidP="00E45E02">
            <w:pPr>
              <w:pStyle w:val="TAL"/>
              <w:rPr>
                <w:rFonts w:eastAsia="?? ??"/>
              </w:rPr>
            </w:pPr>
            <w:r w:rsidRPr="00EC61C3">
              <w:rPr>
                <w:rFonts w:eastAsia="?? ??"/>
              </w:rPr>
              <w:t>DMRS precoder granularity</w:t>
            </w:r>
          </w:p>
        </w:tc>
        <w:tc>
          <w:tcPr>
            <w:tcW w:w="804" w:type="pct"/>
            <w:shd w:val="clear" w:color="auto" w:fill="auto"/>
            <w:vAlign w:val="center"/>
          </w:tcPr>
          <w:p w14:paraId="7700838D" w14:textId="77777777" w:rsidR="009E6DCF" w:rsidRPr="00EC61C3" w:rsidRDefault="009E6DCF" w:rsidP="00E45E02">
            <w:pPr>
              <w:pStyle w:val="TAL"/>
              <w:rPr>
                <w:rFonts w:eastAsia="?? ??"/>
              </w:rPr>
            </w:pPr>
          </w:p>
        </w:tc>
        <w:tc>
          <w:tcPr>
            <w:tcW w:w="2054" w:type="pct"/>
            <w:shd w:val="clear" w:color="auto" w:fill="auto"/>
          </w:tcPr>
          <w:p w14:paraId="69C3BA4C" w14:textId="77777777" w:rsidR="009E6DCF" w:rsidRPr="00EC61C3" w:rsidRDefault="009E6DCF" w:rsidP="00E45E02">
            <w:pPr>
              <w:pStyle w:val="TAC"/>
            </w:pPr>
            <w:r w:rsidRPr="00EC61C3">
              <w:rPr>
                <w:rFonts w:eastAsia="?? ??"/>
              </w:rPr>
              <w:t>REG bundle size</w:t>
            </w:r>
          </w:p>
        </w:tc>
      </w:tr>
      <w:tr w:rsidR="009E6DCF" w:rsidRPr="00EC61C3" w14:paraId="37705EC1" w14:textId="77777777" w:rsidTr="00E45E02">
        <w:trPr>
          <w:trHeight w:val="188"/>
          <w:jc w:val="center"/>
        </w:trPr>
        <w:tc>
          <w:tcPr>
            <w:tcW w:w="892" w:type="pct"/>
            <w:vMerge/>
            <w:shd w:val="clear" w:color="auto" w:fill="auto"/>
          </w:tcPr>
          <w:p w14:paraId="5EDC2AB9" w14:textId="77777777" w:rsidR="009E6DCF" w:rsidRPr="00EC61C3" w:rsidRDefault="009E6DCF" w:rsidP="00E45E02">
            <w:pPr>
              <w:pStyle w:val="TAL"/>
            </w:pPr>
          </w:p>
        </w:tc>
        <w:tc>
          <w:tcPr>
            <w:tcW w:w="1250" w:type="pct"/>
            <w:gridSpan w:val="2"/>
            <w:shd w:val="clear" w:color="auto" w:fill="auto"/>
            <w:vAlign w:val="center"/>
          </w:tcPr>
          <w:p w14:paraId="3F5FD2CC" w14:textId="77777777" w:rsidR="009E6DCF" w:rsidRPr="00EC61C3" w:rsidRDefault="009E6DCF" w:rsidP="00E45E02">
            <w:pPr>
              <w:pStyle w:val="TAL"/>
              <w:rPr>
                <w:rFonts w:eastAsia="?? ??"/>
              </w:rPr>
            </w:pPr>
            <w:r w:rsidRPr="00EC61C3">
              <w:rPr>
                <w:rFonts w:eastAsia="?? ??"/>
              </w:rPr>
              <w:t>REG bundle size</w:t>
            </w:r>
          </w:p>
        </w:tc>
        <w:tc>
          <w:tcPr>
            <w:tcW w:w="804" w:type="pct"/>
            <w:shd w:val="clear" w:color="auto" w:fill="auto"/>
            <w:vAlign w:val="center"/>
          </w:tcPr>
          <w:p w14:paraId="5A26C2E9" w14:textId="77777777" w:rsidR="009E6DCF" w:rsidRPr="00EC61C3" w:rsidRDefault="009E6DCF" w:rsidP="00E45E02">
            <w:pPr>
              <w:pStyle w:val="TAL"/>
              <w:rPr>
                <w:rFonts w:eastAsia="?? ??"/>
              </w:rPr>
            </w:pPr>
          </w:p>
        </w:tc>
        <w:tc>
          <w:tcPr>
            <w:tcW w:w="2054" w:type="pct"/>
            <w:shd w:val="clear" w:color="auto" w:fill="auto"/>
          </w:tcPr>
          <w:p w14:paraId="1C104694" w14:textId="77777777" w:rsidR="009E6DCF" w:rsidRPr="00EC61C3" w:rsidRDefault="009E6DCF" w:rsidP="00E45E02">
            <w:pPr>
              <w:pStyle w:val="TAC"/>
            </w:pPr>
            <w:r w:rsidRPr="00EC61C3">
              <w:t>6</w:t>
            </w:r>
          </w:p>
        </w:tc>
      </w:tr>
      <w:tr w:rsidR="009E6DCF" w:rsidRPr="00EC61C3" w14:paraId="45B517B2" w14:textId="77777777" w:rsidTr="00E45E02">
        <w:trPr>
          <w:trHeight w:val="176"/>
          <w:jc w:val="center"/>
        </w:trPr>
        <w:tc>
          <w:tcPr>
            <w:tcW w:w="2142" w:type="pct"/>
            <w:gridSpan w:val="3"/>
            <w:shd w:val="clear" w:color="auto" w:fill="auto"/>
          </w:tcPr>
          <w:p w14:paraId="6CEFD46C" w14:textId="77777777" w:rsidR="009E6DCF" w:rsidRPr="00EC61C3" w:rsidRDefault="009E6DCF" w:rsidP="00E45E02">
            <w:pPr>
              <w:pStyle w:val="TAL"/>
            </w:pPr>
            <w:r w:rsidRPr="00EC61C3">
              <w:t>DRX</w:t>
            </w:r>
          </w:p>
        </w:tc>
        <w:tc>
          <w:tcPr>
            <w:tcW w:w="804" w:type="pct"/>
            <w:shd w:val="clear" w:color="auto" w:fill="auto"/>
          </w:tcPr>
          <w:p w14:paraId="47B529EC" w14:textId="77777777" w:rsidR="009E6DCF" w:rsidRPr="00EC61C3" w:rsidRDefault="009E6DCF" w:rsidP="00E45E02">
            <w:pPr>
              <w:pStyle w:val="TAL"/>
            </w:pPr>
          </w:p>
        </w:tc>
        <w:tc>
          <w:tcPr>
            <w:tcW w:w="2054" w:type="pct"/>
            <w:shd w:val="clear" w:color="auto" w:fill="auto"/>
          </w:tcPr>
          <w:p w14:paraId="0C1611CA" w14:textId="77777777" w:rsidR="009E6DCF" w:rsidRPr="00EC61C3" w:rsidRDefault="009E6DCF" w:rsidP="00E45E02">
            <w:pPr>
              <w:pStyle w:val="TAC"/>
              <w:rPr>
                <w:iCs/>
              </w:rPr>
            </w:pPr>
            <w:r w:rsidRPr="00EC61C3">
              <w:rPr>
                <w:iCs/>
              </w:rPr>
              <w:t>DRX.3</w:t>
            </w:r>
          </w:p>
        </w:tc>
      </w:tr>
      <w:tr w:rsidR="009E6DCF" w:rsidRPr="00EC61C3" w14:paraId="5034BAA4" w14:textId="77777777" w:rsidTr="00E45E02">
        <w:trPr>
          <w:trHeight w:val="164"/>
          <w:jc w:val="center"/>
        </w:trPr>
        <w:tc>
          <w:tcPr>
            <w:tcW w:w="2142" w:type="pct"/>
            <w:gridSpan w:val="3"/>
            <w:shd w:val="clear" w:color="auto" w:fill="auto"/>
          </w:tcPr>
          <w:p w14:paraId="4F5AF309" w14:textId="77777777" w:rsidR="009E6DCF" w:rsidRPr="00EC61C3" w:rsidRDefault="009E6DCF" w:rsidP="00E45E02">
            <w:pPr>
              <w:pStyle w:val="TAL"/>
            </w:pPr>
            <w:r w:rsidRPr="00EC61C3">
              <w:t xml:space="preserve">Gap pattern ID </w:t>
            </w:r>
          </w:p>
        </w:tc>
        <w:tc>
          <w:tcPr>
            <w:tcW w:w="804" w:type="pct"/>
            <w:shd w:val="clear" w:color="auto" w:fill="auto"/>
          </w:tcPr>
          <w:p w14:paraId="6F2A8545" w14:textId="77777777" w:rsidR="009E6DCF" w:rsidRPr="00EC61C3" w:rsidRDefault="009E6DCF" w:rsidP="00E45E02">
            <w:pPr>
              <w:pStyle w:val="TAL"/>
            </w:pPr>
          </w:p>
        </w:tc>
        <w:tc>
          <w:tcPr>
            <w:tcW w:w="2054" w:type="pct"/>
            <w:shd w:val="clear" w:color="auto" w:fill="auto"/>
          </w:tcPr>
          <w:p w14:paraId="4D47A293" w14:textId="77777777" w:rsidR="009E6DCF" w:rsidRPr="00EC61C3" w:rsidRDefault="009E6DCF" w:rsidP="00E45E02">
            <w:pPr>
              <w:pStyle w:val="TAC"/>
              <w:rPr>
                <w:iCs/>
              </w:rPr>
            </w:pPr>
            <w:r w:rsidRPr="00EC61C3">
              <w:rPr>
                <w:iCs/>
              </w:rPr>
              <w:t>N.A.</w:t>
            </w:r>
          </w:p>
        </w:tc>
      </w:tr>
      <w:tr w:rsidR="009E6DCF" w:rsidRPr="00EC61C3" w14:paraId="7470635C" w14:textId="77777777" w:rsidTr="00E45E02">
        <w:trPr>
          <w:trHeight w:val="340"/>
          <w:jc w:val="center"/>
        </w:trPr>
        <w:tc>
          <w:tcPr>
            <w:tcW w:w="2142" w:type="pct"/>
            <w:gridSpan w:val="3"/>
            <w:shd w:val="clear" w:color="auto" w:fill="auto"/>
          </w:tcPr>
          <w:p w14:paraId="11E90C3C" w14:textId="77777777" w:rsidR="009E6DCF" w:rsidRPr="00EC61C3" w:rsidRDefault="009E6DCF" w:rsidP="00E45E02">
            <w:pPr>
              <w:pStyle w:val="TAL"/>
            </w:pPr>
            <w:r w:rsidRPr="00EC61C3">
              <w:t>Layer 3 filtering</w:t>
            </w:r>
          </w:p>
        </w:tc>
        <w:tc>
          <w:tcPr>
            <w:tcW w:w="804" w:type="pct"/>
            <w:shd w:val="clear" w:color="auto" w:fill="auto"/>
          </w:tcPr>
          <w:p w14:paraId="3487076E" w14:textId="77777777" w:rsidR="009E6DCF" w:rsidRPr="00EC61C3" w:rsidRDefault="009E6DCF" w:rsidP="00E45E02">
            <w:pPr>
              <w:pStyle w:val="TAL"/>
            </w:pPr>
          </w:p>
        </w:tc>
        <w:tc>
          <w:tcPr>
            <w:tcW w:w="2054" w:type="pct"/>
            <w:shd w:val="clear" w:color="auto" w:fill="auto"/>
          </w:tcPr>
          <w:p w14:paraId="3B34D231" w14:textId="77777777" w:rsidR="009E6DCF" w:rsidRPr="00EC61C3" w:rsidRDefault="009E6DCF" w:rsidP="00E45E02">
            <w:pPr>
              <w:pStyle w:val="TAC"/>
            </w:pPr>
            <w:r w:rsidRPr="00EC61C3">
              <w:rPr>
                <w:i/>
                <w:iCs/>
              </w:rPr>
              <w:t>Enabled</w:t>
            </w:r>
          </w:p>
        </w:tc>
      </w:tr>
      <w:tr w:rsidR="009E6DCF" w:rsidRPr="00EC61C3" w14:paraId="11647BD1" w14:textId="77777777" w:rsidTr="00E45E02">
        <w:trPr>
          <w:trHeight w:val="164"/>
          <w:jc w:val="center"/>
        </w:trPr>
        <w:tc>
          <w:tcPr>
            <w:tcW w:w="2142" w:type="pct"/>
            <w:gridSpan w:val="3"/>
            <w:shd w:val="clear" w:color="auto" w:fill="auto"/>
          </w:tcPr>
          <w:p w14:paraId="16A0BE28" w14:textId="77777777" w:rsidR="009E6DCF" w:rsidRPr="00EC61C3" w:rsidRDefault="009E6DCF" w:rsidP="00E45E02">
            <w:pPr>
              <w:pStyle w:val="TAL"/>
            </w:pPr>
            <w:r w:rsidRPr="00EC61C3">
              <w:t>T310 timer</w:t>
            </w:r>
          </w:p>
        </w:tc>
        <w:tc>
          <w:tcPr>
            <w:tcW w:w="804" w:type="pct"/>
            <w:shd w:val="clear" w:color="auto" w:fill="auto"/>
          </w:tcPr>
          <w:p w14:paraId="2FABB037" w14:textId="77777777" w:rsidR="009E6DCF" w:rsidRPr="00EC61C3" w:rsidRDefault="009E6DCF" w:rsidP="00E45E02">
            <w:pPr>
              <w:pStyle w:val="TAL"/>
              <w:rPr>
                <w:iCs/>
              </w:rPr>
            </w:pPr>
            <w:r w:rsidRPr="00EC61C3">
              <w:rPr>
                <w:iCs/>
              </w:rPr>
              <w:t>ms</w:t>
            </w:r>
          </w:p>
        </w:tc>
        <w:tc>
          <w:tcPr>
            <w:tcW w:w="2054" w:type="pct"/>
            <w:shd w:val="clear" w:color="auto" w:fill="auto"/>
          </w:tcPr>
          <w:p w14:paraId="689403D9" w14:textId="77777777" w:rsidR="009E6DCF" w:rsidRPr="00EC61C3" w:rsidRDefault="009E6DCF" w:rsidP="00E45E02">
            <w:pPr>
              <w:pStyle w:val="TAC"/>
              <w:rPr>
                <w:i/>
                <w:iCs/>
              </w:rPr>
            </w:pPr>
            <w:r w:rsidRPr="00EC61C3">
              <w:rPr>
                <w:i/>
                <w:iCs/>
              </w:rPr>
              <w:t>0</w:t>
            </w:r>
          </w:p>
        </w:tc>
      </w:tr>
      <w:tr w:rsidR="009E6DCF" w:rsidRPr="00EC61C3" w14:paraId="09B59062" w14:textId="77777777" w:rsidTr="00E45E02">
        <w:trPr>
          <w:trHeight w:val="164"/>
          <w:jc w:val="center"/>
        </w:trPr>
        <w:tc>
          <w:tcPr>
            <w:tcW w:w="2142" w:type="pct"/>
            <w:gridSpan w:val="3"/>
            <w:shd w:val="clear" w:color="auto" w:fill="auto"/>
          </w:tcPr>
          <w:p w14:paraId="56EECE8D" w14:textId="77777777" w:rsidR="009E6DCF" w:rsidRPr="00EC61C3" w:rsidRDefault="009E6DCF" w:rsidP="00E45E02">
            <w:pPr>
              <w:pStyle w:val="TAL"/>
            </w:pPr>
            <w:r w:rsidRPr="00EC61C3">
              <w:t>T311 timer</w:t>
            </w:r>
          </w:p>
        </w:tc>
        <w:tc>
          <w:tcPr>
            <w:tcW w:w="804" w:type="pct"/>
            <w:shd w:val="clear" w:color="auto" w:fill="auto"/>
          </w:tcPr>
          <w:p w14:paraId="2276D7F5" w14:textId="77777777" w:rsidR="009E6DCF" w:rsidRPr="00EC61C3" w:rsidRDefault="009E6DCF" w:rsidP="00E45E02">
            <w:pPr>
              <w:pStyle w:val="TAL"/>
              <w:rPr>
                <w:iCs/>
              </w:rPr>
            </w:pPr>
            <w:r w:rsidRPr="00EC61C3">
              <w:t>ms</w:t>
            </w:r>
          </w:p>
        </w:tc>
        <w:tc>
          <w:tcPr>
            <w:tcW w:w="2054" w:type="pct"/>
            <w:shd w:val="clear" w:color="auto" w:fill="auto"/>
          </w:tcPr>
          <w:p w14:paraId="44479896" w14:textId="77777777" w:rsidR="009E6DCF" w:rsidRPr="00EC61C3" w:rsidRDefault="009E6DCF" w:rsidP="00E45E02">
            <w:pPr>
              <w:pStyle w:val="TAC"/>
              <w:rPr>
                <w:i/>
                <w:iCs/>
              </w:rPr>
            </w:pPr>
            <w:r w:rsidRPr="00EC61C3">
              <w:t>1000</w:t>
            </w:r>
          </w:p>
        </w:tc>
      </w:tr>
      <w:tr w:rsidR="009E6DCF" w:rsidRPr="00EC61C3" w14:paraId="2C0F8105" w14:textId="77777777" w:rsidTr="00E45E02">
        <w:trPr>
          <w:trHeight w:val="164"/>
          <w:jc w:val="center"/>
        </w:trPr>
        <w:tc>
          <w:tcPr>
            <w:tcW w:w="2142" w:type="pct"/>
            <w:gridSpan w:val="3"/>
            <w:shd w:val="clear" w:color="auto" w:fill="auto"/>
          </w:tcPr>
          <w:p w14:paraId="1570A392" w14:textId="77777777" w:rsidR="009E6DCF" w:rsidRPr="00EC61C3" w:rsidRDefault="009E6DCF" w:rsidP="00E45E02">
            <w:pPr>
              <w:pStyle w:val="TAL"/>
            </w:pPr>
            <w:r w:rsidRPr="00EC61C3">
              <w:t>N310</w:t>
            </w:r>
          </w:p>
        </w:tc>
        <w:tc>
          <w:tcPr>
            <w:tcW w:w="804" w:type="pct"/>
            <w:shd w:val="clear" w:color="auto" w:fill="auto"/>
          </w:tcPr>
          <w:p w14:paraId="1D3FD2B6" w14:textId="77777777" w:rsidR="009E6DCF" w:rsidRPr="00EC61C3" w:rsidRDefault="009E6DCF" w:rsidP="00E45E02">
            <w:pPr>
              <w:pStyle w:val="TAL"/>
            </w:pPr>
          </w:p>
        </w:tc>
        <w:tc>
          <w:tcPr>
            <w:tcW w:w="2054" w:type="pct"/>
            <w:shd w:val="clear" w:color="auto" w:fill="auto"/>
          </w:tcPr>
          <w:p w14:paraId="34834C36" w14:textId="77777777" w:rsidR="009E6DCF" w:rsidRPr="00EC61C3" w:rsidRDefault="009E6DCF" w:rsidP="00E45E02">
            <w:pPr>
              <w:pStyle w:val="TAC"/>
            </w:pPr>
            <w:r w:rsidRPr="00EC61C3">
              <w:t>1</w:t>
            </w:r>
          </w:p>
        </w:tc>
      </w:tr>
      <w:tr w:rsidR="009E6DCF" w:rsidRPr="00EC61C3" w14:paraId="6FC536F6" w14:textId="77777777" w:rsidTr="00E45E02">
        <w:trPr>
          <w:trHeight w:val="164"/>
          <w:jc w:val="center"/>
        </w:trPr>
        <w:tc>
          <w:tcPr>
            <w:tcW w:w="2142" w:type="pct"/>
            <w:gridSpan w:val="3"/>
            <w:shd w:val="clear" w:color="auto" w:fill="auto"/>
          </w:tcPr>
          <w:p w14:paraId="69D568A4" w14:textId="77777777" w:rsidR="009E6DCF" w:rsidRPr="00EC61C3" w:rsidRDefault="009E6DCF" w:rsidP="00E45E02">
            <w:pPr>
              <w:pStyle w:val="TAL"/>
            </w:pPr>
            <w:r w:rsidRPr="00EC61C3">
              <w:t>N311</w:t>
            </w:r>
          </w:p>
        </w:tc>
        <w:tc>
          <w:tcPr>
            <w:tcW w:w="804" w:type="pct"/>
            <w:shd w:val="clear" w:color="auto" w:fill="auto"/>
          </w:tcPr>
          <w:p w14:paraId="3B1C54E3" w14:textId="77777777" w:rsidR="009E6DCF" w:rsidRPr="00EC61C3" w:rsidRDefault="009E6DCF" w:rsidP="00E45E02">
            <w:pPr>
              <w:pStyle w:val="TAL"/>
            </w:pPr>
          </w:p>
        </w:tc>
        <w:tc>
          <w:tcPr>
            <w:tcW w:w="2054" w:type="pct"/>
            <w:shd w:val="clear" w:color="auto" w:fill="auto"/>
          </w:tcPr>
          <w:p w14:paraId="48F1653A" w14:textId="77777777" w:rsidR="009E6DCF" w:rsidRPr="00EC61C3" w:rsidRDefault="009E6DCF" w:rsidP="00E45E02">
            <w:pPr>
              <w:pStyle w:val="TAC"/>
            </w:pPr>
            <w:r w:rsidRPr="00EC61C3">
              <w:t>1</w:t>
            </w:r>
          </w:p>
        </w:tc>
      </w:tr>
      <w:tr w:rsidR="009E6DCF" w:rsidRPr="00EC61C3" w14:paraId="543AB1C7" w14:textId="77777777" w:rsidTr="00E45E02">
        <w:trPr>
          <w:trHeight w:val="186"/>
          <w:jc w:val="center"/>
        </w:trPr>
        <w:tc>
          <w:tcPr>
            <w:tcW w:w="892" w:type="pct"/>
            <w:vMerge w:val="restart"/>
            <w:shd w:val="clear" w:color="auto" w:fill="auto"/>
          </w:tcPr>
          <w:p w14:paraId="7BDA73D9" w14:textId="77777777" w:rsidR="009E6DCF" w:rsidRPr="00EC61C3" w:rsidRDefault="009E6DCF" w:rsidP="00E45E02">
            <w:pPr>
              <w:pStyle w:val="TAL"/>
            </w:pPr>
            <w:r w:rsidRPr="00EC61C3">
              <w:t>CSI-RS for CSI reporting</w:t>
            </w:r>
          </w:p>
        </w:tc>
        <w:tc>
          <w:tcPr>
            <w:tcW w:w="1250" w:type="pct"/>
            <w:gridSpan w:val="2"/>
            <w:shd w:val="clear" w:color="auto" w:fill="auto"/>
          </w:tcPr>
          <w:p w14:paraId="069B4F09" w14:textId="77777777" w:rsidR="009E6DCF" w:rsidRPr="00EC61C3" w:rsidRDefault="009E6DCF" w:rsidP="00E45E02">
            <w:pPr>
              <w:pStyle w:val="TAL"/>
            </w:pPr>
            <w:r w:rsidRPr="00EC61C3">
              <w:t>Config 1</w:t>
            </w:r>
          </w:p>
        </w:tc>
        <w:tc>
          <w:tcPr>
            <w:tcW w:w="804" w:type="pct"/>
            <w:vMerge w:val="restart"/>
            <w:shd w:val="clear" w:color="auto" w:fill="auto"/>
          </w:tcPr>
          <w:p w14:paraId="0F33C1D9" w14:textId="77777777" w:rsidR="009E6DCF" w:rsidRPr="00EC61C3" w:rsidRDefault="009E6DCF" w:rsidP="00E45E02">
            <w:pPr>
              <w:pStyle w:val="TAL"/>
            </w:pPr>
          </w:p>
        </w:tc>
        <w:tc>
          <w:tcPr>
            <w:tcW w:w="2054" w:type="pct"/>
            <w:shd w:val="clear" w:color="auto" w:fill="auto"/>
          </w:tcPr>
          <w:p w14:paraId="4FA05070" w14:textId="77777777" w:rsidR="009E6DCF" w:rsidRPr="00EC61C3" w:rsidRDefault="009E6DCF" w:rsidP="00E45E02">
            <w:pPr>
              <w:pStyle w:val="TAC"/>
            </w:pPr>
            <w:r w:rsidRPr="00EC61C3">
              <w:t>CSI-RS.3.1 TDD</w:t>
            </w:r>
          </w:p>
        </w:tc>
      </w:tr>
      <w:tr w:rsidR="009E6DCF" w:rsidRPr="00EC61C3" w14:paraId="3D91C2EC" w14:textId="77777777" w:rsidTr="00E45E02">
        <w:trPr>
          <w:trHeight w:val="185"/>
          <w:jc w:val="center"/>
        </w:trPr>
        <w:tc>
          <w:tcPr>
            <w:tcW w:w="892" w:type="pct"/>
            <w:vMerge/>
            <w:shd w:val="clear" w:color="auto" w:fill="auto"/>
          </w:tcPr>
          <w:p w14:paraId="6AC2F801" w14:textId="77777777" w:rsidR="009E6DCF" w:rsidRPr="00EC61C3" w:rsidRDefault="009E6DCF" w:rsidP="00E45E02">
            <w:pPr>
              <w:pStyle w:val="TAL"/>
            </w:pPr>
          </w:p>
        </w:tc>
        <w:tc>
          <w:tcPr>
            <w:tcW w:w="1250" w:type="pct"/>
            <w:gridSpan w:val="2"/>
            <w:shd w:val="clear" w:color="auto" w:fill="auto"/>
          </w:tcPr>
          <w:p w14:paraId="54B140F6" w14:textId="77777777" w:rsidR="009E6DCF" w:rsidRPr="00EC61C3" w:rsidRDefault="009E6DCF" w:rsidP="00E45E02">
            <w:pPr>
              <w:pStyle w:val="TAL"/>
            </w:pPr>
            <w:r w:rsidRPr="00EC61C3">
              <w:t>Config 2</w:t>
            </w:r>
          </w:p>
        </w:tc>
        <w:tc>
          <w:tcPr>
            <w:tcW w:w="804" w:type="pct"/>
            <w:vMerge/>
            <w:shd w:val="clear" w:color="auto" w:fill="auto"/>
          </w:tcPr>
          <w:p w14:paraId="2F160E36" w14:textId="77777777" w:rsidR="009E6DCF" w:rsidRPr="00EC61C3" w:rsidRDefault="009E6DCF" w:rsidP="00E45E02">
            <w:pPr>
              <w:pStyle w:val="TAL"/>
            </w:pPr>
          </w:p>
        </w:tc>
        <w:tc>
          <w:tcPr>
            <w:tcW w:w="2054" w:type="pct"/>
            <w:shd w:val="clear" w:color="auto" w:fill="auto"/>
          </w:tcPr>
          <w:p w14:paraId="7C2BF638" w14:textId="77777777" w:rsidR="009E6DCF" w:rsidRPr="00EC61C3" w:rsidRDefault="009E6DCF" w:rsidP="00E45E02">
            <w:pPr>
              <w:pStyle w:val="TAC"/>
            </w:pPr>
            <w:r w:rsidRPr="00EC61C3">
              <w:t>CSI-RS.3.1 TDD</w:t>
            </w:r>
          </w:p>
        </w:tc>
      </w:tr>
      <w:tr w:rsidR="009E6DCF" w:rsidRPr="00EC61C3" w14:paraId="623EABD7" w14:textId="77777777" w:rsidTr="00E45E02">
        <w:trPr>
          <w:trHeight w:val="164"/>
          <w:jc w:val="center"/>
        </w:trPr>
        <w:tc>
          <w:tcPr>
            <w:tcW w:w="2142" w:type="pct"/>
            <w:gridSpan w:val="3"/>
            <w:shd w:val="clear" w:color="auto" w:fill="auto"/>
          </w:tcPr>
          <w:p w14:paraId="1BEFA5E3" w14:textId="77777777" w:rsidR="009E6DCF" w:rsidRPr="00EC61C3" w:rsidRDefault="009E6DCF" w:rsidP="00E45E02">
            <w:pPr>
              <w:pStyle w:val="TAL"/>
            </w:pPr>
            <w:r w:rsidRPr="00EC61C3">
              <w:t>T1</w:t>
            </w:r>
          </w:p>
        </w:tc>
        <w:tc>
          <w:tcPr>
            <w:tcW w:w="804" w:type="pct"/>
            <w:shd w:val="clear" w:color="auto" w:fill="auto"/>
          </w:tcPr>
          <w:p w14:paraId="53BBBA40" w14:textId="77777777" w:rsidR="009E6DCF" w:rsidRPr="00EC61C3" w:rsidRDefault="009E6DCF" w:rsidP="00E45E02">
            <w:pPr>
              <w:pStyle w:val="TAL"/>
            </w:pPr>
            <w:r w:rsidRPr="00EC61C3">
              <w:t>s</w:t>
            </w:r>
          </w:p>
        </w:tc>
        <w:tc>
          <w:tcPr>
            <w:tcW w:w="2054" w:type="pct"/>
            <w:shd w:val="clear" w:color="auto" w:fill="auto"/>
          </w:tcPr>
          <w:p w14:paraId="63E4F959" w14:textId="77777777" w:rsidR="009E6DCF" w:rsidRPr="00EC61C3" w:rsidRDefault="009E6DCF" w:rsidP="00E45E02">
            <w:pPr>
              <w:pStyle w:val="TAC"/>
            </w:pPr>
            <w:r w:rsidRPr="00EC61C3">
              <w:t>0.2</w:t>
            </w:r>
          </w:p>
        </w:tc>
      </w:tr>
      <w:tr w:rsidR="009E6DCF" w:rsidRPr="00EC61C3" w14:paraId="3358BB76" w14:textId="77777777" w:rsidTr="00E45E02">
        <w:trPr>
          <w:trHeight w:val="176"/>
          <w:jc w:val="center"/>
        </w:trPr>
        <w:tc>
          <w:tcPr>
            <w:tcW w:w="2142" w:type="pct"/>
            <w:gridSpan w:val="3"/>
            <w:shd w:val="clear" w:color="auto" w:fill="auto"/>
          </w:tcPr>
          <w:p w14:paraId="19532F26" w14:textId="77777777" w:rsidR="009E6DCF" w:rsidRPr="00EC61C3" w:rsidRDefault="009E6DCF" w:rsidP="00E45E02">
            <w:pPr>
              <w:pStyle w:val="TAL"/>
            </w:pPr>
            <w:r w:rsidRPr="00EC61C3">
              <w:t>T2</w:t>
            </w:r>
          </w:p>
        </w:tc>
        <w:tc>
          <w:tcPr>
            <w:tcW w:w="804" w:type="pct"/>
            <w:shd w:val="clear" w:color="auto" w:fill="auto"/>
          </w:tcPr>
          <w:p w14:paraId="274488B1" w14:textId="77777777" w:rsidR="009E6DCF" w:rsidRPr="00EC61C3" w:rsidRDefault="009E6DCF" w:rsidP="00E45E02">
            <w:pPr>
              <w:pStyle w:val="TAL"/>
            </w:pPr>
            <w:r w:rsidRPr="00EC61C3">
              <w:t>s</w:t>
            </w:r>
          </w:p>
        </w:tc>
        <w:tc>
          <w:tcPr>
            <w:tcW w:w="2054" w:type="pct"/>
            <w:shd w:val="clear" w:color="auto" w:fill="auto"/>
          </w:tcPr>
          <w:p w14:paraId="0B3CB782" w14:textId="77777777" w:rsidR="009E6DCF" w:rsidRPr="00EC61C3" w:rsidRDefault="009E6DCF" w:rsidP="00E45E02">
            <w:pPr>
              <w:pStyle w:val="TAC"/>
            </w:pPr>
            <w:r w:rsidRPr="00EC61C3">
              <w:t>1.28</w:t>
            </w:r>
          </w:p>
        </w:tc>
      </w:tr>
      <w:tr w:rsidR="009E6DCF" w:rsidRPr="00EC61C3" w14:paraId="4B6B68D8" w14:textId="77777777" w:rsidTr="00E45E02">
        <w:trPr>
          <w:trHeight w:val="164"/>
          <w:jc w:val="center"/>
        </w:trPr>
        <w:tc>
          <w:tcPr>
            <w:tcW w:w="2142" w:type="pct"/>
            <w:gridSpan w:val="3"/>
            <w:shd w:val="clear" w:color="auto" w:fill="auto"/>
          </w:tcPr>
          <w:p w14:paraId="6E1C7169" w14:textId="77777777" w:rsidR="009E6DCF" w:rsidRPr="00EC61C3" w:rsidRDefault="009E6DCF" w:rsidP="00E45E02">
            <w:pPr>
              <w:pStyle w:val="TAL"/>
            </w:pPr>
            <w:r w:rsidRPr="00EC61C3">
              <w:t>T3</w:t>
            </w:r>
          </w:p>
        </w:tc>
        <w:tc>
          <w:tcPr>
            <w:tcW w:w="804" w:type="pct"/>
            <w:shd w:val="clear" w:color="auto" w:fill="auto"/>
          </w:tcPr>
          <w:p w14:paraId="5437B74A" w14:textId="77777777" w:rsidR="009E6DCF" w:rsidRPr="00EC61C3" w:rsidRDefault="009E6DCF" w:rsidP="00E45E02">
            <w:pPr>
              <w:pStyle w:val="TAL"/>
            </w:pPr>
            <w:r w:rsidRPr="00EC61C3">
              <w:t>s</w:t>
            </w:r>
          </w:p>
        </w:tc>
        <w:tc>
          <w:tcPr>
            <w:tcW w:w="2054" w:type="pct"/>
            <w:shd w:val="clear" w:color="auto" w:fill="auto"/>
          </w:tcPr>
          <w:p w14:paraId="787F6C51" w14:textId="77777777" w:rsidR="009E6DCF" w:rsidRPr="00EC61C3" w:rsidRDefault="009E6DCF" w:rsidP="00E45E02">
            <w:pPr>
              <w:pStyle w:val="TAC"/>
            </w:pPr>
            <w:r w:rsidRPr="00EC61C3">
              <w:t>1.28</w:t>
            </w:r>
          </w:p>
        </w:tc>
      </w:tr>
      <w:tr w:rsidR="009E6DCF" w:rsidRPr="00EC61C3" w14:paraId="78FD02AB" w14:textId="77777777" w:rsidTr="00E45E02">
        <w:trPr>
          <w:trHeight w:val="164"/>
          <w:jc w:val="center"/>
        </w:trPr>
        <w:tc>
          <w:tcPr>
            <w:tcW w:w="2142" w:type="pct"/>
            <w:gridSpan w:val="3"/>
            <w:shd w:val="clear" w:color="auto" w:fill="auto"/>
          </w:tcPr>
          <w:p w14:paraId="72A20566" w14:textId="77777777" w:rsidR="009E6DCF" w:rsidRPr="00EC61C3" w:rsidRDefault="009E6DCF" w:rsidP="00E45E02">
            <w:pPr>
              <w:pStyle w:val="TAL"/>
            </w:pPr>
            <w:r w:rsidRPr="00EC61C3">
              <w:t>D1</w:t>
            </w:r>
          </w:p>
        </w:tc>
        <w:tc>
          <w:tcPr>
            <w:tcW w:w="804" w:type="pct"/>
            <w:shd w:val="clear" w:color="auto" w:fill="auto"/>
          </w:tcPr>
          <w:p w14:paraId="4CB61F94" w14:textId="77777777" w:rsidR="009E6DCF" w:rsidRPr="00EC61C3" w:rsidRDefault="009E6DCF" w:rsidP="00E45E02">
            <w:pPr>
              <w:pStyle w:val="TAL"/>
            </w:pPr>
            <w:r w:rsidRPr="00EC61C3">
              <w:t>s</w:t>
            </w:r>
          </w:p>
        </w:tc>
        <w:tc>
          <w:tcPr>
            <w:tcW w:w="2054" w:type="pct"/>
            <w:shd w:val="clear" w:color="auto" w:fill="auto"/>
          </w:tcPr>
          <w:p w14:paraId="01E63E9F" w14:textId="77777777" w:rsidR="009E6DCF" w:rsidRPr="00EC61C3" w:rsidRDefault="009E6DCF" w:rsidP="00E45E02">
            <w:pPr>
              <w:pStyle w:val="TAC"/>
            </w:pPr>
            <w:r w:rsidRPr="00EC61C3">
              <w:t>1.24</w:t>
            </w:r>
          </w:p>
        </w:tc>
      </w:tr>
      <w:tr w:rsidR="009E6DCF" w:rsidRPr="00EC61C3" w14:paraId="5D27717F" w14:textId="77777777" w:rsidTr="00E45E02">
        <w:trPr>
          <w:trHeight w:val="164"/>
          <w:jc w:val="center"/>
        </w:trPr>
        <w:tc>
          <w:tcPr>
            <w:tcW w:w="5000" w:type="pct"/>
            <w:gridSpan w:val="5"/>
            <w:shd w:val="clear" w:color="auto" w:fill="auto"/>
          </w:tcPr>
          <w:p w14:paraId="1D5C6112" w14:textId="77777777" w:rsidR="009E6DCF" w:rsidRPr="00EC61C3" w:rsidRDefault="009E6DCF" w:rsidP="00E45E02">
            <w:pPr>
              <w:pStyle w:val="TAN"/>
            </w:pPr>
            <w:r w:rsidRPr="00EC61C3">
              <w:t>Note 1:</w:t>
            </w:r>
            <w:r w:rsidRPr="00EC61C3">
              <w:tab/>
              <w:t>UE-specific PDCCH is not transmitted after T1 starts.</w:t>
            </w:r>
          </w:p>
          <w:p w14:paraId="7C04BF2F" w14:textId="77777777" w:rsidR="009E6DCF" w:rsidRPr="00EC61C3" w:rsidRDefault="009E6DCF" w:rsidP="00E45E02">
            <w:pPr>
              <w:pStyle w:val="TAN"/>
            </w:pPr>
            <w:r w:rsidRPr="00EC61C3">
              <w:t>Note 2:</w:t>
            </w:r>
            <w:r w:rsidRPr="00EC61C3">
              <w:tab/>
            </w:r>
            <w:r w:rsidRPr="00EC61C3">
              <w:rPr>
                <w:bCs/>
              </w:rPr>
              <w:t>E-UTRAN is in non-DRX mode under test.</w:t>
            </w:r>
          </w:p>
        </w:tc>
      </w:tr>
    </w:tbl>
    <w:p w14:paraId="4D3A060E" w14:textId="77777777" w:rsidR="009E6DCF" w:rsidRPr="00EC61C3" w:rsidRDefault="009E6DCF" w:rsidP="009E6DCF"/>
    <w:p w14:paraId="460716A9"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 </w:t>
      </w:r>
      <w:r w:rsidRPr="00EC61C3">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9E6DCF" w:rsidRPr="00EC61C3" w14:paraId="6A7249A2" w14:textId="77777777" w:rsidTr="00E45E02">
        <w:trPr>
          <w:cantSplit/>
          <w:trHeight w:val="169"/>
          <w:jc w:val="center"/>
        </w:trPr>
        <w:tc>
          <w:tcPr>
            <w:tcW w:w="2972" w:type="dxa"/>
            <w:gridSpan w:val="2"/>
            <w:vMerge w:val="restart"/>
            <w:tcBorders>
              <w:top w:val="single" w:sz="4" w:space="0" w:color="auto"/>
              <w:left w:val="single" w:sz="4" w:space="0" w:color="auto"/>
            </w:tcBorders>
          </w:tcPr>
          <w:p w14:paraId="18FD277D"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Parameter</w:t>
            </w:r>
          </w:p>
        </w:tc>
        <w:tc>
          <w:tcPr>
            <w:tcW w:w="1559" w:type="dxa"/>
            <w:vMerge w:val="restart"/>
            <w:tcBorders>
              <w:top w:val="single" w:sz="4" w:space="0" w:color="auto"/>
            </w:tcBorders>
          </w:tcPr>
          <w:p w14:paraId="42E0B4EF"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Unit</w:t>
            </w:r>
          </w:p>
        </w:tc>
        <w:tc>
          <w:tcPr>
            <w:tcW w:w="3828" w:type="dxa"/>
            <w:gridSpan w:val="3"/>
            <w:tcBorders>
              <w:top w:val="single" w:sz="4" w:space="0" w:color="auto"/>
            </w:tcBorders>
          </w:tcPr>
          <w:p w14:paraId="418A1C73"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Test 1</w:t>
            </w:r>
          </w:p>
        </w:tc>
      </w:tr>
      <w:tr w:rsidR="009E6DCF" w:rsidRPr="00EC61C3" w14:paraId="570E2133" w14:textId="77777777" w:rsidTr="00E45E02">
        <w:trPr>
          <w:cantSplit/>
          <w:trHeight w:val="191"/>
          <w:jc w:val="center"/>
        </w:trPr>
        <w:tc>
          <w:tcPr>
            <w:tcW w:w="2972" w:type="dxa"/>
            <w:gridSpan w:val="2"/>
            <w:vMerge/>
            <w:tcBorders>
              <w:left w:val="single" w:sz="4" w:space="0" w:color="auto"/>
              <w:bottom w:val="single" w:sz="4" w:space="0" w:color="auto"/>
            </w:tcBorders>
          </w:tcPr>
          <w:p w14:paraId="3D7FAE3C" w14:textId="77777777" w:rsidR="009E6DCF" w:rsidRPr="00EC61C3" w:rsidRDefault="009E6DCF" w:rsidP="00E45E02">
            <w:pPr>
              <w:keepNext/>
              <w:keepLines/>
              <w:spacing w:after="0"/>
              <w:jc w:val="center"/>
              <w:rPr>
                <w:rFonts w:ascii="Arial" w:hAnsi="Arial"/>
                <w:b/>
                <w:sz w:val="18"/>
              </w:rPr>
            </w:pPr>
          </w:p>
        </w:tc>
        <w:tc>
          <w:tcPr>
            <w:tcW w:w="1559" w:type="dxa"/>
            <w:vMerge/>
            <w:tcBorders>
              <w:bottom w:val="single" w:sz="4" w:space="0" w:color="auto"/>
            </w:tcBorders>
          </w:tcPr>
          <w:p w14:paraId="664BFA3A" w14:textId="77777777" w:rsidR="009E6DCF" w:rsidRPr="00EC61C3" w:rsidRDefault="009E6DCF" w:rsidP="00E45E02">
            <w:pPr>
              <w:keepNext/>
              <w:keepLines/>
              <w:spacing w:after="0"/>
              <w:jc w:val="center"/>
              <w:rPr>
                <w:rFonts w:ascii="Arial" w:hAnsi="Arial"/>
                <w:b/>
                <w:sz w:val="18"/>
              </w:rPr>
            </w:pPr>
          </w:p>
        </w:tc>
        <w:tc>
          <w:tcPr>
            <w:tcW w:w="1276" w:type="dxa"/>
            <w:tcBorders>
              <w:bottom w:val="single" w:sz="4" w:space="0" w:color="auto"/>
            </w:tcBorders>
          </w:tcPr>
          <w:p w14:paraId="0BCB7963"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T1</w:t>
            </w:r>
          </w:p>
        </w:tc>
        <w:tc>
          <w:tcPr>
            <w:tcW w:w="1276" w:type="dxa"/>
            <w:tcBorders>
              <w:bottom w:val="single" w:sz="4" w:space="0" w:color="auto"/>
            </w:tcBorders>
          </w:tcPr>
          <w:p w14:paraId="17FC772D"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T2</w:t>
            </w:r>
          </w:p>
        </w:tc>
        <w:tc>
          <w:tcPr>
            <w:tcW w:w="1276" w:type="dxa"/>
            <w:tcBorders>
              <w:bottom w:val="single" w:sz="4" w:space="0" w:color="auto"/>
            </w:tcBorders>
          </w:tcPr>
          <w:p w14:paraId="4B74B344"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T3</w:t>
            </w:r>
          </w:p>
        </w:tc>
      </w:tr>
      <w:tr w:rsidR="009E6DCF" w:rsidRPr="00EC61C3" w14:paraId="440F624C" w14:textId="77777777" w:rsidTr="00E45E02">
        <w:trPr>
          <w:cantSplit/>
          <w:trHeight w:val="180"/>
          <w:jc w:val="center"/>
        </w:trPr>
        <w:tc>
          <w:tcPr>
            <w:tcW w:w="2972" w:type="dxa"/>
            <w:gridSpan w:val="2"/>
            <w:tcBorders>
              <w:left w:val="single" w:sz="4" w:space="0" w:color="auto"/>
              <w:bottom w:val="single" w:sz="4" w:space="0" w:color="auto"/>
            </w:tcBorders>
          </w:tcPr>
          <w:p w14:paraId="541C9823" w14:textId="77777777" w:rsidR="009E6DCF" w:rsidRPr="00EC61C3" w:rsidRDefault="009E6DCF" w:rsidP="00E45E02">
            <w:pPr>
              <w:pStyle w:val="TAL"/>
            </w:pPr>
            <w:r w:rsidRPr="00EC61C3">
              <w:t>AoA setup</w:t>
            </w:r>
          </w:p>
        </w:tc>
        <w:tc>
          <w:tcPr>
            <w:tcW w:w="1559" w:type="dxa"/>
            <w:tcBorders>
              <w:bottom w:val="single" w:sz="4" w:space="0" w:color="auto"/>
            </w:tcBorders>
          </w:tcPr>
          <w:p w14:paraId="68056528" w14:textId="77777777" w:rsidR="009E6DCF" w:rsidRPr="00EC61C3" w:rsidRDefault="009E6DCF" w:rsidP="00E45E02">
            <w:pPr>
              <w:pStyle w:val="TAC"/>
            </w:pPr>
          </w:p>
        </w:tc>
        <w:tc>
          <w:tcPr>
            <w:tcW w:w="3828" w:type="dxa"/>
            <w:gridSpan w:val="3"/>
            <w:shd w:val="clear" w:color="auto" w:fill="auto"/>
          </w:tcPr>
          <w:p w14:paraId="3206A5B2" w14:textId="77777777" w:rsidR="009E6DCF" w:rsidRPr="00EC61C3" w:rsidRDefault="009E6DCF" w:rsidP="00E45E02">
            <w:pPr>
              <w:pStyle w:val="TAC"/>
            </w:pPr>
            <w:r w:rsidRPr="00EC61C3">
              <w:t>Setup 1 defined in A.3.15</w:t>
            </w:r>
          </w:p>
        </w:tc>
      </w:tr>
      <w:tr w:rsidR="009E6DCF" w:rsidRPr="00EC61C3" w14:paraId="5EDBB0A9" w14:textId="77777777" w:rsidTr="00E45E02">
        <w:trPr>
          <w:cantSplit/>
          <w:trHeight w:val="180"/>
          <w:jc w:val="center"/>
        </w:trPr>
        <w:tc>
          <w:tcPr>
            <w:tcW w:w="2972" w:type="dxa"/>
            <w:gridSpan w:val="2"/>
            <w:tcBorders>
              <w:left w:val="single" w:sz="4" w:space="0" w:color="auto"/>
              <w:bottom w:val="single" w:sz="4" w:space="0" w:color="auto"/>
            </w:tcBorders>
            <w:vAlign w:val="center"/>
          </w:tcPr>
          <w:p w14:paraId="1D3AE623" w14:textId="77777777" w:rsidR="009E6DCF" w:rsidRPr="00EC61C3" w:rsidRDefault="009E6DCF"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1559" w:type="dxa"/>
            <w:tcBorders>
              <w:bottom w:val="single" w:sz="4" w:space="0" w:color="auto"/>
            </w:tcBorders>
          </w:tcPr>
          <w:p w14:paraId="779B8F19" w14:textId="77777777" w:rsidR="009E6DCF" w:rsidRPr="00EC61C3" w:rsidRDefault="009E6DCF" w:rsidP="00E45E02">
            <w:pPr>
              <w:pStyle w:val="TAC"/>
            </w:pPr>
          </w:p>
        </w:tc>
        <w:tc>
          <w:tcPr>
            <w:tcW w:w="3828" w:type="dxa"/>
            <w:gridSpan w:val="3"/>
            <w:shd w:val="clear" w:color="auto" w:fill="auto"/>
            <w:vAlign w:val="center"/>
          </w:tcPr>
          <w:p w14:paraId="25CDAFBD" w14:textId="77777777" w:rsidR="009E6DCF" w:rsidRPr="00EC61C3" w:rsidRDefault="009E6DCF" w:rsidP="00E45E02">
            <w:pPr>
              <w:pStyle w:val="TAC"/>
            </w:pPr>
            <w:r w:rsidRPr="00EC61C3">
              <w:rPr>
                <w:lang w:val="en-US"/>
              </w:rPr>
              <w:t>Rough</w:t>
            </w:r>
          </w:p>
        </w:tc>
      </w:tr>
      <w:tr w:rsidR="009E6DCF" w:rsidRPr="00EC61C3" w14:paraId="0B619324" w14:textId="77777777" w:rsidTr="00E45E02">
        <w:trPr>
          <w:cantSplit/>
          <w:trHeight w:val="169"/>
          <w:jc w:val="center"/>
        </w:trPr>
        <w:tc>
          <w:tcPr>
            <w:tcW w:w="2972" w:type="dxa"/>
            <w:gridSpan w:val="2"/>
            <w:tcBorders>
              <w:left w:val="single" w:sz="4" w:space="0" w:color="auto"/>
              <w:bottom w:val="single" w:sz="4" w:space="0" w:color="auto"/>
            </w:tcBorders>
          </w:tcPr>
          <w:p w14:paraId="2D153CC8" w14:textId="77777777" w:rsidR="009E6DCF" w:rsidRPr="00EC61C3" w:rsidRDefault="009E6DCF" w:rsidP="00E45E02">
            <w:pPr>
              <w:pStyle w:val="TAL"/>
            </w:pPr>
            <w:r w:rsidRPr="00EC61C3">
              <w:rPr>
                <w:rFonts w:cs="Arial"/>
                <w:szCs w:val="18"/>
                <w:lang w:eastAsia="ja-JP"/>
              </w:rPr>
              <w:t>EPRE ratio of PDCCH DMRS to SSS</w:t>
            </w:r>
          </w:p>
        </w:tc>
        <w:tc>
          <w:tcPr>
            <w:tcW w:w="1559" w:type="dxa"/>
            <w:tcBorders>
              <w:bottom w:val="single" w:sz="4" w:space="0" w:color="auto"/>
            </w:tcBorders>
          </w:tcPr>
          <w:p w14:paraId="22C98206" w14:textId="77777777" w:rsidR="009E6DCF" w:rsidRPr="00EC61C3" w:rsidRDefault="009E6DCF" w:rsidP="00E45E02">
            <w:pPr>
              <w:pStyle w:val="TAC"/>
            </w:pPr>
            <w:r w:rsidRPr="00EC61C3">
              <w:t>dB</w:t>
            </w:r>
          </w:p>
        </w:tc>
        <w:tc>
          <w:tcPr>
            <w:tcW w:w="3828" w:type="dxa"/>
            <w:gridSpan w:val="3"/>
            <w:tcBorders>
              <w:bottom w:val="single" w:sz="4" w:space="0" w:color="auto"/>
            </w:tcBorders>
            <w:shd w:val="clear" w:color="auto" w:fill="auto"/>
          </w:tcPr>
          <w:p w14:paraId="278DF0F4" w14:textId="77777777" w:rsidR="009E6DCF" w:rsidRPr="00EC61C3" w:rsidRDefault="009E6DCF" w:rsidP="00E45E02">
            <w:pPr>
              <w:pStyle w:val="TAC"/>
            </w:pPr>
            <w:r w:rsidRPr="00EC61C3">
              <w:t>4</w:t>
            </w:r>
          </w:p>
        </w:tc>
      </w:tr>
      <w:tr w:rsidR="009E6DCF" w:rsidRPr="00EC61C3" w14:paraId="3B7877F4" w14:textId="77777777" w:rsidTr="00E45E02">
        <w:trPr>
          <w:cantSplit/>
          <w:trHeight w:val="54"/>
          <w:jc w:val="center"/>
        </w:trPr>
        <w:tc>
          <w:tcPr>
            <w:tcW w:w="2972" w:type="dxa"/>
            <w:gridSpan w:val="2"/>
            <w:tcBorders>
              <w:left w:val="single" w:sz="4" w:space="0" w:color="auto"/>
              <w:bottom w:val="single" w:sz="4" w:space="0" w:color="auto"/>
            </w:tcBorders>
          </w:tcPr>
          <w:p w14:paraId="39567F08" w14:textId="77777777" w:rsidR="009E6DCF" w:rsidRPr="00EC61C3" w:rsidRDefault="009E6DCF" w:rsidP="00E45E02">
            <w:pPr>
              <w:pStyle w:val="TAL"/>
            </w:pPr>
            <w:r w:rsidRPr="00EC61C3">
              <w:rPr>
                <w:rFonts w:cs="Arial"/>
                <w:szCs w:val="18"/>
                <w:lang w:eastAsia="ja-JP"/>
              </w:rPr>
              <w:t>EPRE ratio of PDCCH to PDCCH DMRS</w:t>
            </w:r>
          </w:p>
        </w:tc>
        <w:tc>
          <w:tcPr>
            <w:tcW w:w="1559" w:type="dxa"/>
            <w:tcBorders>
              <w:bottom w:val="single" w:sz="4" w:space="0" w:color="auto"/>
            </w:tcBorders>
          </w:tcPr>
          <w:p w14:paraId="46541D2A" w14:textId="77777777" w:rsidR="009E6DCF" w:rsidRPr="00EC61C3" w:rsidRDefault="009E6DCF" w:rsidP="00E45E02">
            <w:pPr>
              <w:pStyle w:val="TAC"/>
            </w:pPr>
            <w:r w:rsidRPr="00EC61C3">
              <w:t>dB</w:t>
            </w:r>
          </w:p>
        </w:tc>
        <w:tc>
          <w:tcPr>
            <w:tcW w:w="3828" w:type="dxa"/>
            <w:gridSpan w:val="3"/>
            <w:tcBorders>
              <w:bottom w:val="nil"/>
            </w:tcBorders>
            <w:shd w:val="clear" w:color="auto" w:fill="auto"/>
          </w:tcPr>
          <w:p w14:paraId="23EFA422" w14:textId="77777777" w:rsidR="009E6DCF" w:rsidRPr="00EC61C3" w:rsidRDefault="009E6DCF" w:rsidP="00E45E02">
            <w:pPr>
              <w:pStyle w:val="TAC"/>
            </w:pPr>
          </w:p>
        </w:tc>
      </w:tr>
      <w:tr w:rsidR="009E6DCF" w:rsidRPr="00EC61C3" w14:paraId="36F7BB98" w14:textId="77777777" w:rsidTr="00E45E02">
        <w:trPr>
          <w:cantSplit/>
          <w:trHeight w:val="169"/>
          <w:jc w:val="center"/>
        </w:trPr>
        <w:tc>
          <w:tcPr>
            <w:tcW w:w="2972" w:type="dxa"/>
            <w:gridSpan w:val="2"/>
            <w:tcBorders>
              <w:left w:val="single" w:sz="4" w:space="0" w:color="auto"/>
              <w:bottom w:val="single" w:sz="4" w:space="0" w:color="auto"/>
            </w:tcBorders>
          </w:tcPr>
          <w:p w14:paraId="179EB00C" w14:textId="77777777" w:rsidR="009E6DCF" w:rsidRPr="00EC61C3" w:rsidRDefault="009E6DCF" w:rsidP="00E45E02">
            <w:pPr>
              <w:pStyle w:val="TAL"/>
            </w:pPr>
            <w:r w:rsidRPr="00EC61C3">
              <w:rPr>
                <w:rFonts w:cs="Arial"/>
                <w:szCs w:val="18"/>
                <w:lang w:eastAsia="ja-JP"/>
              </w:rPr>
              <w:t>EPRE ratio of PBCH DMRS to SSS</w:t>
            </w:r>
          </w:p>
        </w:tc>
        <w:tc>
          <w:tcPr>
            <w:tcW w:w="1559" w:type="dxa"/>
            <w:tcBorders>
              <w:bottom w:val="single" w:sz="4" w:space="0" w:color="auto"/>
            </w:tcBorders>
          </w:tcPr>
          <w:p w14:paraId="3DD47F1F" w14:textId="77777777" w:rsidR="009E6DCF" w:rsidRPr="00EC61C3" w:rsidRDefault="009E6DCF" w:rsidP="00E45E02">
            <w:pPr>
              <w:pStyle w:val="TAC"/>
            </w:pPr>
            <w:r w:rsidRPr="00EC61C3">
              <w:t>dB</w:t>
            </w:r>
          </w:p>
        </w:tc>
        <w:tc>
          <w:tcPr>
            <w:tcW w:w="3828" w:type="dxa"/>
            <w:gridSpan w:val="3"/>
            <w:vMerge w:val="restart"/>
            <w:tcBorders>
              <w:top w:val="nil"/>
            </w:tcBorders>
            <w:shd w:val="clear" w:color="auto" w:fill="auto"/>
            <w:vAlign w:val="center"/>
          </w:tcPr>
          <w:p w14:paraId="1C1D9C09" w14:textId="77777777" w:rsidR="009E6DCF" w:rsidRPr="00EC61C3" w:rsidRDefault="009E6DCF" w:rsidP="00E45E02">
            <w:pPr>
              <w:pStyle w:val="TAC"/>
            </w:pPr>
            <w:r w:rsidRPr="00EC61C3">
              <w:t>0</w:t>
            </w:r>
          </w:p>
        </w:tc>
      </w:tr>
      <w:tr w:rsidR="009E6DCF" w:rsidRPr="00EC61C3" w14:paraId="0726F3A8" w14:textId="77777777" w:rsidTr="00E45E02">
        <w:trPr>
          <w:cantSplit/>
          <w:trHeight w:val="169"/>
          <w:jc w:val="center"/>
        </w:trPr>
        <w:tc>
          <w:tcPr>
            <w:tcW w:w="2972" w:type="dxa"/>
            <w:gridSpan w:val="2"/>
            <w:tcBorders>
              <w:left w:val="single" w:sz="4" w:space="0" w:color="auto"/>
              <w:bottom w:val="single" w:sz="4" w:space="0" w:color="auto"/>
            </w:tcBorders>
          </w:tcPr>
          <w:p w14:paraId="58E48425" w14:textId="77777777" w:rsidR="009E6DCF" w:rsidRPr="00EC61C3" w:rsidRDefault="009E6DCF" w:rsidP="00E45E02">
            <w:pPr>
              <w:pStyle w:val="TAL"/>
            </w:pPr>
            <w:r w:rsidRPr="00EC61C3">
              <w:rPr>
                <w:rFonts w:cs="Arial"/>
                <w:szCs w:val="18"/>
                <w:lang w:eastAsia="ja-JP"/>
              </w:rPr>
              <w:t>EPRE ratio of PBCH to PBCH DMRS</w:t>
            </w:r>
          </w:p>
        </w:tc>
        <w:tc>
          <w:tcPr>
            <w:tcW w:w="1559" w:type="dxa"/>
            <w:tcBorders>
              <w:bottom w:val="single" w:sz="4" w:space="0" w:color="auto"/>
            </w:tcBorders>
          </w:tcPr>
          <w:p w14:paraId="51AE55AF" w14:textId="77777777" w:rsidR="009E6DCF" w:rsidRPr="00EC61C3" w:rsidRDefault="009E6DCF" w:rsidP="00E45E02">
            <w:pPr>
              <w:pStyle w:val="TAC"/>
            </w:pPr>
            <w:r w:rsidRPr="00EC61C3">
              <w:t>dB</w:t>
            </w:r>
          </w:p>
        </w:tc>
        <w:tc>
          <w:tcPr>
            <w:tcW w:w="3828" w:type="dxa"/>
            <w:gridSpan w:val="3"/>
            <w:vMerge/>
            <w:shd w:val="clear" w:color="auto" w:fill="auto"/>
            <w:vAlign w:val="center"/>
          </w:tcPr>
          <w:p w14:paraId="2819F70A" w14:textId="77777777" w:rsidR="009E6DCF" w:rsidRPr="00EC61C3" w:rsidRDefault="009E6DCF" w:rsidP="00E45E02">
            <w:pPr>
              <w:pStyle w:val="TAC"/>
            </w:pPr>
          </w:p>
        </w:tc>
      </w:tr>
      <w:tr w:rsidR="009E6DCF" w:rsidRPr="00EC61C3" w14:paraId="7CEB18BB" w14:textId="77777777" w:rsidTr="00E45E02">
        <w:trPr>
          <w:cantSplit/>
          <w:trHeight w:val="180"/>
          <w:jc w:val="center"/>
        </w:trPr>
        <w:tc>
          <w:tcPr>
            <w:tcW w:w="2972" w:type="dxa"/>
            <w:gridSpan w:val="2"/>
            <w:tcBorders>
              <w:left w:val="single" w:sz="4" w:space="0" w:color="auto"/>
              <w:bottom w:val="single" w:sz="4" w:space="0" w:color="auto"/>
            </w:tcBorders>
          </w:tcPr>
          <w:p w14:paraId="7C5E3045" w14:textId="77777777" w:rsidR="009E6DCF" w:rsidRPr="00EC61C3" w:rsidRDefault="009E6DCF" w:rsidP="00E45E02">
            <w:pPr>
              <w:pStyle w:val="TAL"/>
            </w:pPr>
            <w:r w:rsidRPr="00EC61C3">
              <w:rPr>
                <w:rFonts w:cs="Arial"/>
                <w:szCs w:val="18"/>
                <w:lang w:eastAsia="ja-JP"/>
              </w:rPr>
              <w:t>EPRE ratio of PSS to SSS</w:t>
            </w:r>
          </w:p>
        </w:tc>
        <w:tc>
          <w:tcPr>
            <w:tcW w:w="1559" w:type="dxa"/>
            <w:tcBorders>
              <w:bottom w:val="single" w:sz="4" w:space="0" w:color="auto"/>
            </w:tcBorders>
          </w:tcPr>
          <w:p w14:paraId="446EC8C4" w14:textId="77777777" w:rsidR="009E6DCF" w:rsidRPr="00EC61C3" w:rsidRDefault="009E6DCF" w:rsidP="00E45E02">
            <w:pPr>
              <w:pStyle w:val="TAC"/>
            </w:pPr>
            <w:r w:rsidRPr="00EC61C3">
              <w:t>dB</w:t>
            </w:r>
          </w:p>
        </w:tc>
        <w:tc>
          <w:tcPr>
            <w:tcW w:w="3828" w:type="dxa"/>
            <w:gridSpan w:val="3"/>
            <w:vMerge/>
            <w:shd w:val="clear" w:color="auto" w:fill="auto"/>
            <w:vAlign w:val="center"/>
          </w:tcPr>
          <w:p w14:paraId="6918F139" w14:textId="77777777" w:rsidR="009E6DCF" w:rsidRPr="00EC61C3" w:rsidRDefault="009E6DCF" w:rsidP="00E45E02">
            <w:pPr>
              <w:pStyle w:val="TAC"/>
            </w:pPr>
          </w:p>
        </w:tc>
      </w:tr>
      <w:tr w:rsidR="009E6DCF" w:rsidRPr="00EC61C3" w14:paraId="33B13DDF" w14:textId="77777777" w:rsidTr="00E45E02">
        <w:trPr>
          <w:cantSplit/>
          <w:trHeight w:val="169"/>
          <w:jc w:val="center"/>
        </w:trPr>
        <w:tc>
          <w:tcPr>
            <w:tcW w:w="2972" w:type="dxa"/>
            <w:gridSpan w:val="2"/>
            <w:tcBorders>
              <w:left w:val="single" w:sz="4" w:space="0" w:color="auto"/>
              <w:bottom w:val="single" w:sz="4" w:space="0" w:color="auto"/>
            </w:tcBorders>
          </w:tcPr>
          <w:p w14:paraId="6220B5E4" w14:textId="77777777" w:rsidR="009E6DCF" w:rsidRPr="00EC61C3" w:rsidRDefault="009E6DCF" w:rsidP="00E45E02">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1BEEE4B1" w14:textId="77777777" w:rsidR="009E6DCF" w:rsidRPr="00EC61C3" w:rsidRDefault="009E6DCF" w:rsidP="00E45E02">
            <w:pPr>
              <w:pStyle w:val="TAC"/>
            </w:pPr>
            <w:r w:rsidRPr="00EC61C3">
              <w:t>dB</w:t>
            </w:r>
          </w:p>
        </w:tc>
        <w:tc>
          <w:tcPr>
            <w:tcW w:w="3828" w:type="dxa"/>
            <w:gridSpan w:val="3"/>
            <w:vMerge/>
            <w:shd w:val="clear" w:color="auto" w:fill="auto"/>
            <w:vAlign w:val="center"/>
          </w:tcPr>
          <w:p w14:paraId="36C80D41" w14:textId="77777777" w:rsidR="009E6DCF" w:rsidRPr="00EC61C3" w:rsidRDefault="009E6DCF" w:rsidP="00E45E02">
            <w:pPr>
              <w:pStyle w:val="TAC"/>
            </w:pPr>
          </w:p>
        </w:tc>
      </w:tr>
      <w:tr w:rsidR="009E6DCF" w:rsidRPr="00EC61C3" w14:paraId="682505E3" w14:textId="77777777" w:rsidTr="00E45E02">
        <w:trPr>
          <w:cantSplit/>
          <w:trHeight w:val="169"/>
          <w:jc w:val="center"/>
        </w:trPr>
        <w:tc>
          <w:tcPr>
            <w:tcW w:w="2972" w:type="dxa"/>
            <w:gridSpan w:val="2"/>
            <w:tcBorders>
              <w:left w:val="single" w:sz="4" w:space="0" w:color="auto"/>
              <w:bottom w:val="single" w:sz="4" w:space="0" w:color="auto"/>
            </w:tcBorders>
          </w:tcPr>
          <w:p w14:paraId="319F63E3" w14:textId="77777777" w:rsidR="009E6DCF" w:rsidRPr="00EC61C3" w:rsidRDefault="009E6DCF" w:rsidP="00E45E02">
            <w:pPr>
              <w:pStyle w:val="TAL"/>
            </w:pPr>
            <w:r w:rsidRPr="00EC61C3">
              <w:rPr>
                <w:rFonts w:cs="Arial"/>
                <w:szCs w:val="18"/>
                <w:lang w:eastAsia="ja-JP"/>
              </w:rPr>
              <w:t>EPRE ratio of PDSCH to PDSCH DMRS</w:t>
            </w:r>
          </w:p>
        </w:tc>
        <w:tc>
          <w:tcPr>
            <w:tcW w:w="1559" w:type="dxa"/>
            <w:tcBorders>
              <w:bottom w:val="single" w:sz="4" w:space="0" w:color="auto"/>
            </w:tcBorders>
          </w:tcPr>
          <w:p w14:paraId="4AC7C711" w14:textId="77777777" w:rsidR="009E6DCF" w:rsidRPr="00EC61C3" w:rsidRDefault="009E6DCF" w:rsidP="00E45E02">
            <w:pPr>
              <w:pStyle w:val="TAC"/>
            </w:pPr>
            <w:r>
              <w:rPr>
                <w:rFonts w:hint="eastAsia"/>
                <w:lang w:eastAsia="zh-CN"/>
              </w:rPr>
              <w:t>d</w:t>
            </w:r>
            <w:r>
              <w:rPr>
                <w:lang w:eastAsia="zh-CN"/>
              </w:rPr>
              <w:t>B</w:t>
            </w:r>
          </w:p>
        </w:tc>
        <w:tc>
          <w:tcPr>
            <w:tcW w:w="3828" w:type="dxa"/>
            <w:gridSpan w:val="3"/>
            <w:vMerge/>
            <w:shd w:val="clear" w:color="auto" w:fill="auto"/>
            <w:vAlign w:val="center"/>
          </w:tcPr>
          <w:p w14:paraId="6D2CBB94" w14:textId="77777777" w:rsidR="009E6DCF" w:rsidRPr="00EC61C3" w:rsidRDefault="009E6DCF" w:rsidP="00E45E02">
            <w:pPr>
              <w:pStyle w:val="TAC"/>
            </w:pPr>
          </w:p>
        </w:tc>
      </w:tr>
      <w:tr w:rsidR="009E6DCF" w:rsidRPr="00EC61C3" w14:paraId="7A17AF75" w14:textId="77777777" w:rsidTr="00E45E02">
        <w:trPr>
          <w:cantSplit/>
          <w:trHeight w:val="169"/>
          <w:jc w:val="center"/>
        </w:trPr>
        <w:tc>
          <w:tcPr>
            <w:tcW w:w="2972" w:type="dxa"/>
            <w:gridSpan w:val="2"/>
            <w:tcBorders>
              <w:left w:val="single" w:sz="4" w:space="0" w:color="auto"/>
              <w:bottom w:val="single" w:sz="4" w:space="0" w:color="auto"/>
            </w:tcBorders>
          </w:tcPr>
          <w:p w14:paraId="6F5FCFAC" w14:textId="77777777" w:rsidR="009E6DCF" w:rsidRPr="00EC61C3" w:rsidRDefault="009E6DCF" w:rsidP="00E45E02">
            <w:pPr>
              <w:pStyle w:val="TAL"/>
            </w:pPr>
            <w:r w:rsidRPr="00EC61C3">
              <w:rPr>
                <w:rFonts w:cs="Arial"/>
                <w:szCs w:val="18"/>
                <w:lang w:eastAsia="ja-JP"/>
              </w:rPr>
              <w:t>EPRE ratio of OCNG DMRS to SSS</w:t>
            </w:r>
          </w:p>
        </w:tc>
        <w:tc>
          <w:tcPr>
            <w:tcW w:w="1559" w:type="dxa"/>
            <w:tcBorders>
              <w:bottom w:val="single" w:sz="4" w:space="0" w:color="auto"/>
            </w:tcBorders>
          </w:tcPr>
          <w:p w14:paraId="49AEDD24" w14:textId="77777777" w:rsidR="009E6DCF" w:rsidRPr="00EC61C3" w:rsidRDefault="009E6DCF" w:rsidP="00E45E02">
            <w:pPr>
              <w:pStyle w:val="TAC"/>
            </w:pPr>
            <w:r>
              <w:rPr>
                <w:rFonts w:hint="eastAsia"/>
                <w:lang w:eastAsia="zh-CN"/>
              </w:rPr>
              <w:t>d</w:t>
            </w:r>
            <w:r>
              <w:rPr>
                <w:lang w:eastAsia="zh-CN"/>
              </w:rPr>
              <w:t>B</w:t>
            </w:r>
          </w:p>
        </w:tc>
        <w:tc>
          <w:tcPr>
            <w:tcW w:w="3828" w:type="dxa"/>
            <w:gridSpan w:val="3"/>
            <w:vMerge/>
            <w:shd w:val="clear" w:color="auto" w:fill="auto"/>
            <w:vAlign w:val="center"/>
          </w:tcPr>
          <w:p w14:paraId="54667808" w14:textId="77777777" w:rsidR="009E6DCF" w:rsidRPr="00EC61C3" w:rsidRDefault="009E6DCF" w:rsidP="00E45E02">
            <w:pPr>
              <w:pStyle w:val="TAC"/>
            </w:pPr>
          </w:p>
        </w:tc>
      </w:tr>
      <w:tr w:rsidR="009E6DCF" w:rsidRPr="00EC61C3" w14:paraId="526C3F29" w14:textId="77777777" w:rsidTr="00E45E02">
        <w:trPr>
          <w:cantSplit/>
          <w:trHeight w:val="169"/>
          <w:jc w:val="center"/>
        </w:trPr>
        <w:tc>
          <w:tcPr>
            <w:tcW w:w="2972" w:type="dxa"/>
            <w:gridSpan w:val="2"/>
            <w:tcBorders>
              <w:left w:val="single" w:sz="4" w:space="0" w:color="auto"/>
              <w:bottom w:val="single" w:sz="4" w:space="0" w:color="auto"/>
            </w:tcBorders>
            <w:vAlign w:val="center"/>
          </w:tcPr>
          <w:p w14:paraId="79B31290" w14:textId="77777777" w:rsidR="009E6DCF" w:rsidRPr="00EC61C3" w:rsidRDefault="009E6DCF" w:rsidP="00E45E02">
            <w:pPr>
              <w:pStyle w:val="TAL"/>
            </w:pPr>
            <w:r w:rsidRPr="00EC61C3">
              <w:rPr>
                <w:rFonts w:cs="Arial"/>
                <w:szCs w:val="18"/>
                <w:lang w:eastAsia="ja-JP"/>
              </w:rPr>
              <w:t>EPRE ratio of OCNG to OCNG DMRS</w:t>
            </w:r>
          </w:p>
        </w:tc>
        <w:tc>
          <w:tcPr>
            <w:tcW w:w="1559" w:type="dxa"/>
            <w:tcBorders>
              <w:bottom w:val="single" w:sz="4" w:space="0" w:color="auto"/>
            </w:tcBorders>
          </w:tcPr>
          <w:p w14:paraId="65DC1047" w14:textId="77777777" w:rsidR="009E6DCF" w:rsidRPr="00EC61C3" w:rsidRDefault="009E6DCF" w:rsidP="00E45E02">
            <w:pPr>
              <w:pStyle w:val="TAC"/>
            </w:pPr>
            <w:r w:rsidRPr="00EC61C3">
              <w:t>dB</w:t>
            </w:r>
          </w:p>
        </w:tc>
        <w:tc>
          <w:tcPr>
            <w:tcW w:w="3828" w:type="dxa"/>
            <w:gridSpan w:val="3"/>
            <w:vMerge/>
            <w:shd w:val="clear" w:color="auto" w:fill="auto"/>
            <w:vAlign w:val="center"/>
          </w:tcPr>
          <w:p w14:paraId="46695846" w14:textId="77777777" w:rsidR="009E6DCF" w:rsidRPr="00EC61C3" w:rsidRDefault="009E6DCF" w:rsidP="00E45E02">
            <w:pPr>
              <w:pStyle w:val="TAC"/>
            </w:pPr>
          </w:p>
        </w:tc>
      </w:tr>
      <w:tr w:rsidR="009E6DCF" w:rsidRPr="00EC61C3" w14:paraId="2EA19E79" w14:textId="77777777" w:rsidTr="00E45E02">
        <w:trPr>
          <w:cantSplit/>
          <w:trHeight w:val="169"/>
          <w:jc w:val="center"/>
        </w:trPr>
        <w:tc>
          <w:tcPr>
            <w:tcW w:w="1413" w:type="dxa"/>
            <w:tcBorders>
              <w:left w:val="single" w:sz="4" w:space="0" w:color="auto"/>
            </w:tcBorders>
            <w:vAlign w:val="center"/>
          </w:tcPr>
          <w:p w14:paraId="1DBFD78C" w14:textId="77777777" w:rsidR="009E6DCF" w:rsidRPr="00EC61C3" w:rsidRDefault="009E6DCF" w:rsidP="00E45E02">
            <w:pPr>
              <w:pStyle w:val="TAL"/>
            </w:pPr>
            <w:r w:rsidRPr="00EC61C3">
              <w:t>SNR on RLM-RS1</w:t>
            </w:r>
          </w:p>
        </w:tc>
        <w:tc>
          <w:tcPr>
            <w:tcW w:w="1559" w:type="dxa"/>
            <w:tcBorders>
              <w:left w:val="single" w:sz="4" w:space="0" w:color="auto"/>
            </w:tcBorders>
            <w:vAlign w:val="center"/>
          </w:tcPr>
          <w:p w14:paraId="63BCCC8E" w14:textId="77777777" w:rsidR="009E6DCF" w:rsidRPr="00EC61C3" w:rsidRDefault="009E6DCF" w:rsidP="00E45E02">
            <w:pPr>
              <w:pStyle w:val="TAL"/>
            </w:pPr>
            <w:r w:rsidRPr="00EC61C3">
              <w:t>Config 1, 2</w:t>
            </w:r>
          </w:p>
        </w:tc>
        <w:tc>
          <w:tcPr>
            <w:tcW w:w="1559" w:type="dxa"/>
            <w:vMerge w:val="restart"/>
          </w:tcPr>
          <w:p w14:paraId="5D00545A" w14:textId="77777777" w:rsidR="009E6DCF" w:rsidRPr="00EC61C3" w:rsidRDefault="009E6DCF" w:rsidP="00E45E02">
            <w:pPr>
              <w:pStyle w:val="TAC"/>
            </w:pPr>
            <w:r w:rsidRPr="00EC61C3">
              <w:t>dB</w:t>
            </w:r>
          </w:p>
        </w:tc>
        <w:tc>
          <w:tcPr>
            <w:tcW w:w="1276" w:type="dxa"/>
            <w:shd w:val="clear" w:color="auto" w:fill="auto"/>
          </w:tcPr>
          <w:p w14:paraId="70B0E8B1" w14:textId="77777777" w:rsidR="009E6DCF" w:rsidRPr="00EC61C3" w:rsidRDefault="009E6DCF" w:rsidP="00E45E02">
            <w:pPr>
              <w:pStyle w:val="TAC"/>
            </w:pPr>
            <w:r w:rsidRPr="00EC61C3">
              <w:rPr>
                <w:rFonts w:eastAsia="MS Mincho"/>
              </w:rPr>
              <w:t>2</w:t>
            </w:r>
            <w:r w:rsidRPr="00EC61C3">
              <w:rPr>
                <w:vertAlign w:val="superscript"/>
              </w:rPr>
              <w:t>Note 11</w:t>
            </w:r>
          </w:p>
        </w:tc>
        <w:tc>
          <w:tcPr>
            <w:tcW w:w="1276" w:type="dxa"/>
            <w:shd w:val="clear" w:color="auto" w:fill="auto"/>
          </w:tcPr>
          <w:p w14:paraId="4DDBD300" w14:textId="77777777" w:rsidR="009E6DCF" w:rsidRPr="00EC61C3" w:rsidRDefault="009E6DCF" w:rsidP="00E45E02">
            <w:pPr>
              <w:pStyle w:val="TAC"/>
            </w:pPr>
            <w:r w:rsidRPr="00EC61C3">
              <w:rPr>
                <w:rFonts w:eastAsia="MS Mincho"/>
              </w:rPr>
              <w:t>-6</w:t>
            </w:r>
            <w:r w:rsidRPr="00EC61C3">
              <w:rPr>
                <w:vertAlign w:val="superscript"/>
              </w:rPr>
              <w:t>Note 11</w:t>
            </w:r>
          </w:p>
        </w:tc>
        <w:tc>
          <w:tcPr>
            <w:tcW w:w="1276" w:type="dxa"/>
            <w:shd w:val="clear" w:color="auto" w:fill="auto"/>
          </w:tcPr>
          <w:p w14:paraId="053A74DB" w14:textId="77777777" w:rsidR="009E6DCF" w:rsidRPr="00EC61C3" w:rsidRDefault="009E6DCF" w:rsidP="00E45E02">
            <w:pPr>
              <w:pStyle w:val="TAC"/>
            </w:pPr>
            <w:r w:rsidRPr="00EC61C3">
              <w:rPr>
                <w:rFonts w:eastAsia="MS Mincho"/>
              </w:rPr>
              <w:t>-15</w:t>
            </w:r>
          </w:p>
        </w:tc>
      </w:tr>
      <w:tr w:rsidR="009E6DCF" w:rsidRPr="00EC61C3" w14:paraId="0AC767C5" w14:textId="77777777" w:rsidTr="00E45E02">
        <w:trPr>
          <w:cantSplit/>
          <w:trHeight w:val="169"/>
          <w:jc w:val="center"/>
        </w:trPr>
        <w:tc>
          <w:tcPr>
            <w:tcW w:w="1413" w:type="dxa"/>
            <w:tcBorders>
              <w:left w:val="single" w:sz="4" w:space="0" w:color="auto"/>
              <w:bottom w:val="single" w:sz="4" w:space="0" w:color="auto"/>
            </w:tcBorders>
            <w:vAlign w:val="center"/>
          </w:tcPr>
          <w:p w14:paraId="0949422E" w14:textId="77777777" w:rsidR="009E6DCF" w:rsidRPr="00EC61C3" w:rsidRDefault="009E6DCF" w:rsidP="00E45E02">
            <w:pPr>
              <w:pStyle w:val="TAL"/>
            </w:pPr>
            <w:r w:rsidRPr="00EC61C3">
              <w:t>SNR on RLM-RS2</w:t>
            </w:r>
          </w:p>
        </w:tc>
        <w:tc>
          <w:tcPr>
            <w:tcW w:w="1559" w:type="dxa"/>
            <w:tcBorders>
              <w:left w:val="single" w:sz="4" w:space="0" w:color="auto"/>
              <w:bottom w:val="single" w:sz="4" w:space="0" w:color="auto"/>
            </w:tcBorders>
            <w:vAlign w:val="center"/>
          </w:tcPr>
          <w:p w14:paraId="5A7C975B" w14:textId="77777777" w:rsidR="009E6DCF" w:rsidRPr="00EC61C3" w:rsidRDefault="009E6DCF" w:rsidP="00E45E02">
            <w:pPr>
              <w:pStyle w:val="TAL"/>
            </w:pPr>
            <w:r w:rsidRPr="00EC61C3">
              <w:t>Config 1, 2</w:t>
            </w:r>
          </w:p>
        </w:tc>
        <w:tc>
          <w:tcPr>
            <w:tcW w:w="1559" w:type="dxa"/>
            <w:vMerge/>
            <w:tcBorders>
              <w:bottom w:val="single" w:sz="4" w:space="0" w:color="auto"/>
            </w:tcBorders>
          </w:tcPr>
          <w:p w14:paraId="78C7642F" w14:textId="77777777" w:rsidR="009E6DCF" w:rsidRPr="00EC61C3" w:rsidRDefault="009E6DCF" w:rsidP="00E45E02">
            <w:pPr>
              <w:pStyle w:val="TAC"/>
            </w:pPr>
          </w:p>
        </w:tc>
        <w:tc>
          <w:tcPr>
            <w:tcW w:w="1276" w:type="dxa"/>
            <w:shd w:val="clear" w:color="auto" w:fill="auto"/>
          </w:tcPr>
          <w:p w14:paraId="145B4F05" w14:textId="77777777" w:rsidR="009E6DCF" w:rsidRPr="00EC61C3" w:rsidRDefault="009E6DCF" w:rsidP="00E45E02">
            <w:pPr>
              <w:pStyle w:val="TAC"/>
            </w:pPr>
            <w:r w:rsidRPr="00EC61C3">
              <w:rPr>
                <w:rFonts w:eastAsia="MS Mincho"/>
              </w:rPr>
              <w:t>2</w:t>
            </w:r>
            <w:r w:rsidRPr="00EC61C3">
              <w:rPr>
                <w:vertAlign w:val="superscript"/>
              </w:rPr>
              <w:t>Note 11</w:t>
            </w:r>
          </w:p>
        </w:tc>
        <w:tc>
          <w:tcPr>
            <w:tcW w:w="1276" w:type="dxa"/>
            <w:shd w:val="clear" w:color="auto" w:fill="auto"/>
          </w:tcPr>
          <w:p w14:paraId="0DF334AF" w14:textId="77777777" w:rsidR="009E6DCF" w:rsidRPr="00EC61C3" w:rsidRDefault="009E6DCF" w:rsidP="00E45E02">
            <w:pPr>
              <w:pStyle w:val="TAC"/>
            </w:pPr>
            <w:r w:rsidRPr="00EC61C3">
              <w:rPr>
                <w:rFonts w:eastAsia="MS Mincho"/>
              </w:rPr>
              <w:t>-14</w:t>
            </w:r>
          </w:p>
        </w:tc>
        <w:tc>
          <w:tcPr>
            <w:tcW w:w="1276" w:type="dxa"/>
            <w:shd w:val="clear" w:color="auto" w:fill="auto"/>
          </w:tcPr>
          <w:p w14:paraId="4638C416" w14:textId="77777777" w:rsidR="009E6DCF" w:rsidRPr="00EC61C3" w:rsidRDefault="009E6DCF" w:rsidP="00E45E02">
            <w:pPr>
              <w:pStyle w:val="TAC"/>
            </w:pPr>
            <w:r w:rsidRPr="00EC61C3">
              <w:rPr>
                <w:rFonts w:eastAsia="MS Mincho"/>
              </w:rPr>
              <w:t>-15</w:t>
            </w:r>
          </w:p>
        </w:tc>
      </w:tr>
      <w:tr w:rsidR="009E6DCF" w:rsidRPr="00EC61C3" w:rsidDel="008D79E6" w14:paraId="7BF527CA" w14:textId="77777777" w:rsidTr="00E45E02">
        <w:trPr>
          <w:cantSplit/>
          <w:trHeight w:val="169"/>
          <w:jc w:val="center"/>
          <w:del w:id="1252" w:author="Huawei" w:date="2021-07-20T19:10:00Z"/>
        </w:trPr>
        <w:tc>
          <w:tcPr>
            <w:tcW w:w="1413" w:type="dxa"/>
            <w:tcBorders>
              <w:left w:val="single" w:sz="4" w:space="0" w:color="auto"/>
            </w:tcBorders>
            <w:vAlign w:val="center"/>
          </w:tcPr>
          <w:p w14:paraId="1EE4BA00" w14:textId="77777777" w:rsidR="009E6DCF" w:rsidRPr="00EC61C3" w:rsidDel="008D79E6" w:rsidRDefault="009E6DCF" w:rsidP="00E45E02">
            <w:pPr>
              <w:pStyle w:val="TAL"/>
              <w:rPr>
                <w:del w:id="1253" w:author="Huawei" w:date="2021-07-20T19:10:00Z"/>
              </w:rPr>
            </w:pPr>
            <w:del w:id="1254" w:author="Huawei" w:date="2021-07-20T19:10:00Z">
              <w:r w:rsidRPr="00EC61C3" w:rsidDel="008D79E6">
                <w:rPr>
                  <w:rFonts w:hint="eastAsia"/>
                </w:rPr>
                <w:delText xml:space="preserve">SNR on </w:delText>
              </w:r>
              <w:r w:rsidRPr="00EC61C3" w:rsidDel="008D79E6">
                <w:delText>other channels and signals</w:delText>
              </w:r>
            </w:del>
          </w:p>
        </w:tc>
        <w:tc>
          <w:tcPr>
            <w:tcW w:w="1559" w:type="dxa"/>
            <w:tcBorders>
              <w:left w:val="single" w:sz="4" w:space="0" w:color="auto"/>
            </w:tcBorders>
            <w:vAlign w:val="center"/>
          </w:tcPr>
          <w:p w14:paraId="47C045C6" w14:textId="77777777" w:rsidR="009E6DCF" w:rsidRPr="00EC61C3" w:rsidDel="008D79E6" w:rsidRDefault="009E6DCF" w:rsidP="00E45E02">
            <w:pPr>
              <w:pStyle w:val="TAL"/>
              <w:rPr>
                <w:del w:id="1255" w:author="Huawei" w:date="2021-07-20T19:10:00Z"/>
              </w:rPr>
            </w:pPr>
            <w:del w:id="1256" w:author="Huawei" w:date="2021-07-20T19:10:00Z">
              <w:r w:rsidRPr="00EC61C3" w:rsidDel="008D79E6">
                <w:rPr>
                  <w:noProof/>
                  <w:lang w:val="it-IT"/>
                </w:rPr>
                <w:delText>Config 1, 2</w:delText>
              </w:r>
            </w:del>
          </w:p>
        </w:tc>
        <w:tc>
          <w:tcPr>
            <w:tcW w:w="1559" w:type="dxa"/>
            <w:vAlign w:val="center"/>
          </w:tcPr>
          <w:p w14:paraId="3641AA7A" w14:textId="77777777" w:rsidR="009E6DCF" w:rsidRPr="00EC61C3" w:rsidDel="008D79E6" w:rsidRDefault="009E6DCF" w:rsidP="00E45E02">
            <w:pPr>
              <w:pStyle w:val="TAC"/>
              <w:rPr>
                <w:del w:id="1257" w:author="Huawei" w:date="2021-07-20T19:10:00Z"/>
              </w:rPr>
            </w:pPr>
            <w:del w:id="1258" w:author="Huawei" w:date="2021-07-20T19:10:00Z">
              <w:r w:rsidRPr="00EC61C3" w:rsidDel="008D79E6">
                <w:rPr>
                  <w:rFonts w:hint="eastAsia"/>
                </w:rPr>
                <w:delText>dB</w:delText>
              </w:r>
            </w:del>
          </w:p>
        </w:tc>
        <w:tc>
          <w:tcPr>
            <w:tcW w:w="3828" w:type="dxa"/>
            <w:gridSpan w:val="3"/>
            <w:shd w:val="clear" w:color="auto" w:fill="auto"/>
            <w:vAlign w:val="center"/>
          </w:tcPr>
          <w:p w14:paraId="1035D33B" w14:textId="77777777" w:rsidR="009E6DCF" w:rsidRPr="00EC61C3" w:rsidDel="008D79E6" w:rsidRDefault="009E6DCF" w:rsidP="00E45E02">
            <w:pPr>
              <w:pStyle w:val="TAC"/>
              <w:rPr>
                <w:del w:id="1259" w:author="Huawei" w:date="2021-07-20T19:10:00Z"/>
              </w:rPr>
            </w:pPr>
            <w:del w:id="1260" w:author="Huawei" w:date="2021-07-20T19:10:00Z">
              <w:r w:rsidRPr="00EC61C3" w:rsidDel="008D79E6">
                <w:delText>2</w:delText>
              </w:r>
              <w:r w:rsidRPr="00EC61C3" w:rsidDel="008D79E6">
                <w:rPr>
                  <w:vertAlign w:val="superscript"/>
                </w:rPr>
                <w:delText>Note 11</w:delText>
              </w:r>
            </w:del>
          </w:p>
        </w:tc>
      </w:tr>
      <w:tr w:rsidR="009E6DCF" w:rsidRPr="00EC61C3" w14:paraId="1ABF4D8C" w14:textId="77777777" w:rsidTr="00E45E02">
        <w:trPr>
          <w:cantSplit/>
          <w:trHeight w:val="169"/>
          <w:jc w:val="center"/>
        </w:trPr>
        <w:tc>
          <w:tcPr>
            <w:tcW w:w="1413" w:type="dxa"/>
            <w:vMerge w:val="restart"/>
            <w:tcBorders>
              <w:left w:val="single" w:sz="4" w:space="0" w:color="auto"/>
            </w:tcBorders>
            <w:vAlign w:val="center"/>
          </w:tcPr>
          <w:p w14:paraId="07047AC7" w14:textId="77777777" w:rsidR="009E6DCF" w:rsidRPr="00EC61C3" w:rsidRDefault="009E6DCF" w:rsidP="00E45E02">
            <w:pPr>
              <w:pStyle w:val="TAL"/>
            </w:pPr>
            <w:r w:rsidRPr="00EC61C3">
              <w:rPr>
                <w:position w:val="-12"/>
              </w:rPr>
              <w:object w:dxaOrig="420" w:dyaOrig="360" w14:anchorId="3112A165">
                <v:shape id="_x0000_i1058" type="#_x0000_t75" style="width:20.5pt;height:20.5pt" o:ole="" fillcolor="window">
                  <v:imagedata r:id="rId18" o:title=""/>
                </v:shape>
                <o:OLEObject Type="Embed" ProgID="Equation.3" ShapeID="_x0000_i1058" DrawAspect="Content" ObjectID="_1692088649" r:id="rId66"/>
              </w:object>
            </w:r>
          </w:p>
        </w:tc>
        <w:tc>
          <w:tcPr>
            <w:tcW w:w="1559" w:type="dxa"/>
            <w:tcBorders>
              <w:left w:val="single" w:sz="4" w:space="0" w:color="auto"/>
            </w:tcBorders>
            <w:vAlign w:val="center"/>
          </w:tcPr>
          <w:p w14:paraId="51E6EAA6" w14:textId="77777777" w:rsidR="009E6DCF" w:rsidRPr="00EC61C3" w:rsidRDefault="009E6DCF" w:rsidP="00E45E02">
            <w:pPr>
              <w:pStyle w:val="TAL"/>
            </w:pPr>
            <w:r w:rsidRPr="00EC61C3">
              <w:t>Config 1</w:t>
            </w:r>
          </w:p>
        </w:tc>
        <w:tc>
          <w:tcPr>
            <w:tcW w:w="1559" w:type="dxa"/>
            <w:vMerge w:val="restart"/>
          </w:tcPr>
          <w:p w14:paraId="22C4D1A6" w14:textId="77777777" w:rsidR="009E6DCF" w:rsidRPr="00EC61C3" w:rsidRDefault="009E6DCF" w:rsidP="00E45E02">
            <w:pPr>
              <w:pStyle w:val="TAC"/>
            </w:pPr>
            <w:r w:rsidRPr="00EC61C3">
              <w:t>dBm/15KHz</w:t>
            </w:r>
          </w:p>
        </w:tc>
        <w:tc>
          <w:tcPr>
            <w:tcW w:w="3828" w:type="dxa"/>
            <w:gridSpan w:val="3"/>
            <w:shd w:val="clear" w:color="auto" w:fill="auto"/>
          </w:tcPr>
          <w:p w14:paraId="73ABA3FE" w14:textId="77777777" w:rsidR="009E6DCF" w:rsidRPr="00EC61C3" w:rsidRDefault="009E6DCF" w:rsidP="00E45E02">
            <w:pPr>
              <w:pStyle w:val="TAC"/>
            </w:pPr>
            <w:r w:rsidRPr="00EC61C3">
              <w:t>-104.7</w:t>
            </w:r>
          </w:p>
        </w:tc>
      </w:tr>
      <w:tr w:rsidR="009E6DCF" w:rsidRPr="00EC61C3" w14:paraId="1035E460" w14:textId="77777777" w:rsidTr="00E45E02">
        <w:trPr>
          <w:cantSplit/>
          <w:trHeight w:val="169"/>
          <w:jc w:val="center"/>
        </w:trPr>
        <w:tc>
          <w:tcPr>
            <w:tcW w:w="1413" w:type="dxa"/>
            <w:vMerge/>
            <w:tcBorders>
              <w:left w:val="single" w:sz="4" w:space="0" w:color="auto"/>
              <w:bottom w:val="single" w:sz="4" w:space="0" w:color="auto"/>
            </w:tcBorders>
            <w:vAlign w:val="center"/>
          </w:tcPr>
          <w:p w14:paraId="380EBA84" w14:textId="77777777" w:rsidR="009E6DCF" w:rsidRPr="00EC61C3" w:rsidRDefault="009E6DCF" w:rsidP="00E45E02">
            <w:pPr>
              <w:pStyle w:val="TAL"/>
            </w:pPr>
          </w:p>
        </w:tc>
        <w:tc>
          <w:tcPr>
            <w:tcW w:w="1559" w:type="dxa"/>
            <w:tcBorders>
              <w:left w:val="single" w:sz="4" w:space="0" w:color="auto"/>
              <w:bottom w:val="single" w:sz="4" w:space="0" w:color="auto"/>
            </w:tcBorders>
            <w:vAlign w:val="center"/>
          </w:tcPr>
          <w:p w14:paraId="28163ECF" w14:textId="77777777" w:rsidR="009E6DCF" w:rsidRPr="00EC61C3" w:rsidRDefault="009E6DCF" w:rsidP="00E45E02">
            <w:pPr>
              <w:pStyle w:val="TAL"/>
            </w:pPr>
            <w:r w:rsidRPr="00EC61C3">
              <w:t>Config 2</w:t>
            </w:r>
          </w:p>
        </w:tc>
        <w:tc>
          <w:tcPr>
            <w:tcW w:w="1559" w:type="dxa"/>
            <w:vMerge/>
            <w:tcBorders>
              <w:bottom w:val="single" w:sz="4" w:space="0" w:color="auto"/>
            </w:tcBorders>
          </w:tcPr>
          <w:p w14:paraId="78745167" w14:textId="77777777" w:rsidR="009E6DCF" w:rsidRPr="00EC61C3" w:rsidRDefault="009E6DCF" w:rsidP="00E45E02">
            <w:pPr>
              <w:pStyle w:val="TAC"/>
            </w:pPr>
          </w:p>
        </w:tc>
        <w:tc>
          <w:tcPr>
            <w:tcW w:w="3828" w:type="dxa"/>
            <w:gridSpan w:val="3"/>
            <w:shd w:val="clear" w:color="auto" w:fill="auto"/>
          </w:tcPr>
          <w:p w14:paraId="2163E431" w14:textId="77777777" w:rsidR="009E6DCF" w:rsidRPr="00EC61C3" w:rsidRDefault="009E6DCF" w:rsidP="00E45E02">
            <w:pPr>
              <w:pStyle w:val="TAC"/>
            </w:pPr>
            <w:r w:rsidRPr="00EC61C3">
              <w:t>-104.7</w:t>
            </w:r>
          </w:p>
        </w:tc>
      </w:tr>
      <w:tr w:rsidR="009E6DCF" w:rsidRPr="00EC61C3" w14:paraId="00413DA1" w14:textId="77777777" w:rsidTr="00E45E02">
        <w:trPr>
          <w:cantSplit/>
          <w:trHeight w:val="60"/>
          <w:jc w:val="center"/>
        </w:trPr>
        <w:tc>
          <w:tcPr>
            <w:tcW w:w="2972" w:type="dxa"/>
            <w:gridSpan w:val="2"/>
          </w:tcPr>
          <w:p w14:paraId="7E86EFAB" w14:textId="77777777" w:rsidR="009E6DCF" w:rsidRPr="00EC61C3" w:rsidRDefault="009E6DCF" w:rsidP="00E45E02">
            <w:pPr>
              <w:pStyle w:val="TAL"/>
            </w:pPr>
            <w:r w:rsidRPr="00EC61C3">
              <w:rPr>
                <w:rFonts w:eastAsia="?? ??"/>
              </w:rPr>
              <w:t>Propagation condition</w:t>
            </w:r>
          </w:p>
        </w:tc>
        <w:tc>
          <w:tcPr>
            <w:tcW w:w="1559" w:type="dxa"/>
          </w:tcPr>
          <w:p w14:paraId="19A56730" w14:textId="77777777" w:rsidR="009E6DCF" w:rsidRPr="00EC61C3" w:rsidRDefault="009E6DCF" w:rsidP="00E45E02">
            <w:pPr>
              <w:pStyle w:val="TAC"/>
            </w:pPr>
          </w:p>
        </w:tc>
        <w:tc>
          <w:tcPr>
            <w:tcW w:w="3828" w:type="dxa"/>
            <w:gridSpan w:val="3"/>
            <w:shd w:val="clear" w:color="auto" w:fill="auto"/>
          </w:tcPr>
          <w:p w14:paraId="79745DD9" w14:textId="77777777" w:rsidR="009E6DCF" w:rsidRPr="00EC61C3" w:rsidRDefault="009E6DCF" w:rsidP="00E45E02">
            <w:pPr>
              <w:pStyle w:val="TAC"/>
              <w:rPr>
                <w:rFonts w:eastAsia="MS Mincho"/>
              </w:rPr>
            </w:pPr>
            <w:r w:rsidRPr="00EC61C3">
              <w:rPr>
                <w:rFonts w:eastAsia="MS Mincho"/>
              </w:rPr>
              <w:t>DL-A 30ns 75Hz</w:t>
            </w:r>
          </w:p>
        </w:tc>
      </w:tr>
      <w:tr w:rsidR="009E6DCF" w:rsidRPr="00EC61C3" w14:paraId="7DBCE8AB" w14:textId="77777777" w:rsidTr="00E45E02">
        <w:trPr>
          <w:cantSplit/>
          <w:trHeight w:val="60"/>
          <w:jc w:val="center"/>
        </w:trPr>
        <w:tc>
          <w:tcPr>
            <w:tcW w:w="8359" w:type="dxa"/>
            <w:gridSpan w:val="6"/>
          </w:tcPr>
          <w:p w14:paraId="61E5FD43"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4F31E0E3" w14:textId="77777777" w:rsidR="009E6DCF" w:rsidRPr="00EC61C3" w:rsidRDefault="009E6DCF" w:rsidP="00E45E02">
            <w:pPr>
              <w:pStyle w:val="TAN"/>
            </w:pPr>
            <w:r w:rsidRPr="00EC61C3">
              <w:t>Note 2:</w:t>
            </w:r>
            <w:r w:rsidRPr="00EC61C3">
              <w:tab/>
              <w:t>The uplink resources for CSI reporting are assigned to the UE prior to the start of time period T1.</w:t>
            </w:r>
          </w:p>
          <w:p w14:paraId="478D3BC2" w14:textId="77777777" w:rsidR="009E6DCF" w:rsidRPr="00EC61C3" w:rsidRDefault="009E6DCF" w:rsidP="00E45E02">
            <w:pPr>
              <w:pStyle w:val="TAN"/>
            </w:pPr>
            <w:r w:rsidRPr="00EC61C3">
              <w:t>Note 3:</w:t>
            </w:r>
            <w:r w:rsidRPr="00EC61C3">
              <w:tab/>
              <w:t>NZP CSI-RS resource set configuration for CSI reporting are assigned to the UE prior to the start of time period T1.</w:t>
            </w:r>
          </w:p>
          <w:p w14:paraId="103A4C68" w14:textId="77777777" w:rsidR="009E6DCF" w:rsidRPr="00EC61C3" w:rsidRDefault="009E6DCF" w:rsidP="00E45E02">
            <w:pPr>
              <w:pStyle w:val="TAN"/>
            </w:pPr>
            <w:r w:rsidRPr="00EC61C3">
              <w:t>Note 4:</w:t>
            </w:r>
            <w:r w:rsidRPr="00EC61C3">
              <w:tab/>
              <w:t>Measurement gap configuration is assigned to the UE prior to the start of time period T1.</w:t>
            </w:r>
          </w:p>
          <w:p w14:paraId="2791FDD6" w14:textId="77777777" w:rsidR="009E6DCF" w:rsidRPr="00EC61C3" w:rsidRDefault="009E6DCF" w:rsidP="00E45E02">
            <w:pPr>
              <w:pStyle w:val="TAN"/>
            </w:pPr>
            <w:r w:rsidRPr="00EC61C3">
              <w:t>Note 5:</w:t>
            </w:r>
            <w:r w:rsidRPr="00EC61C3">
              <w:tab/>
              <w:t>The timers and layer 3 filtering related parameters are configured prior to the start of time period T1.</w:t>
            </w:r>
          </w:p>
          <w:p w14:paraId="26C3BC3B" w14:textId="77777777" w:rsidR="009E6DCF" w:rsidRPr="00EC61C3" w:rsidRDefault="009E6DCF" w:rsidP="00E45E02">
            <w:pPr>
              <w:pStyle w:val="TAN"/>
            </w:pPr>
            <w:r w:rsidRPr="00EC61C3">
              <w:t>Note 6:</w:t>
            </w:r>
            <w:r w:rsidRPr="00EC61C3">
              <w:tab/>
              <w:t>The signal contains PDCCH for UEs other than the device under test as part of OCNG.</w:t>
            </w:r>
          </w:p>
          <w:p w14:paraId="3E18F3D5" w14:textId="77777777" w:rsidR="009E6DCF" w:rsidRPr="00EC61C3" w:rsidRDefault="009E6DCF" w:rsidP="00E45E02">
            <w:pPr>
              <w:pStyle w:val="TAN"/>
            </w:pPr>
            <w:r w:rsidRPr="00EC61C3">
              <w:t>Note 7:</w:t>
            </w:r>
            <w:r w:rsidRPr="00EC61C3">
              <w:tab/>
              <w:t>SNR levels correspond to the signal to noise ratio over the SSS REs.</w:t>
            </w:r>
          </w:p>
          <w:p w14:paraId="5E4F0865" w14:textId="77777777" w:rsidR="009E6DCF" w:rsidRPr="00EC61C3" w:rsidRDefault="009E6DCF" w:rsidP="00E45E02">
            <w:pPr>
              <w:pStyle w:val="TAN"/>
            </w:pPr>
            <w:r w:rsidRPr="00EC61C3">
              <w:t>Note 8:</w:t>
            </w:r>
            <w:r w:rsidRPr="00EC61C3">
              <w:tab/>
              <w:t>The SNR in time periods T1, T2 and T3 is denoted as SNR1, SNR2 and SNR3 respectively in figure A.5.5.1.7.1-1.</w:t>
            </w:r>
          </w:p>
          <w:p w14:paraId="1901F89D" w14:textId="77777777" w:rsidR="009E6DCF" w:rsidRPr="00EC61C3" w:rsidRDefault="009E6DCF"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7BAB646A" w14:textId="77777777" w:rsidR="009E6DCF" w:rsidRPr="00EC61C3" w:rsidRDefault="009E6DCF"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79383E5A" w14:textId="77777777" w:rsidR="009E6DCF" w:rsidRPr="00EC61C3" w:rsidRDefault="009E6DCF" w:rsidP="00E45E02">
            <w:pPr>
              <w:pStyle w:val="TAN"/>
              <w:rPr>
                <w:rFonts w:eastAsia="MS Mincho"/>
              </w:rPr>
            </w:pPr>
            <w:r w:rsidRPr="00EC61C3">
              <w:t>Note 11:</w:t>
            </w:r>
            <w:r w:rsidRPr="00EC61C3">
              <w:tab/>
              <w:t>This value allows up to 1dB degradation from applied SNR to UE baseband</w:t>
            </w:r>
          </w:p>
        </w:tc>
      </w:tr>
    </w:tbl>
    <w:p w14:paraId="5336F091" w14:textId="77777777" w:rsidR="009E6DCF" w:rsidRPr="00EC61C3" w:rsidRDefault="009E6DCF" w:rsidP="009E6DCF"/>
    <w:p w14:paraId="7DB7BBAB"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0CA79CE4" w14:textId="77777777" w:rsidR="009E6DCF" w:rsidRPr="00EC61C3" w:rsidRDefault="009E6DCF" w:rsidP="009E6DCF">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153A7D6B" w14:textId="77777777" w:rsidR="009E6DCF" w:rsidRPr="00EC61C3" w:rsidRDefault="009E6DCF" w:rsidP="009E6DCF">
      <w:pPr>
        <w:keepNext/>
        <w:keepLines/>
        <w:spacing w:before="60"/>
        <w:jc w:val="center"/>
        <w:rPr>
          <w:rFonts w:ascii="Arial" w:hAnsi="Arial"/>
          <w:b/>
        </w:rPr>
      </w:pPr>
      <w:r w:rsidRPr="00EC61C3">
        <w:rPr>
          <w:rFonts w:ascii="Arial" w:hAnsi="Arial"/>
          <w:b/>
        </w:rPr>
        <w:t>Table A.5.5.1.7.1-5: Void</w:t>
      </w:r>
    </w:p>
    <w:p w14:paraId="7FEA3A40" w14:textId="77777777" w:rsidR="009E6DCF" w:rsidRPr="00EC61C3" w:rsidRDefault="009E6DCF" w:rsidP="009E6DCF">
      <w:pPr>
        <w:keepNext/>
        <w:keepLines/>
        <w:spacing w:before="60"/>
        <w:jc w:val="center"/>
        <w:rPr>
          <w:rFonts w:ascii="Arial" w:hAnsi="Arial"/>
          <w:b/>
        </w:rPr>
      </w:pPr>
      <w:r w:rsidRPr="00EC61C3">
        <w:rPr>
          <w:rFonts w:ascii="Arial" w:hAnsi="Arial"/>
          <w:b/>
        </w:rPr>
        <w:t>Table A.5.5.1.7.1-6: Void</w:t>
      </w:r>
    </w:p>
    <w:p w14:paraId="57C994EC" w14:textId="77777777" w:rsidR="009E6DCF" w:rsidRPr="00EC61C3" w:rsidRDefault="009E6DCF" w:rsidP="009E6DCF"/>
    <w:p w14:paraId="6B62FC52" w14:textId="77777777" w:rsidR="009E6DCF" w:rsidRPr="00EC61C3" w:rsidRDefault="009E6DCF" w:rsidP="009E6DCF">
      <w:pPr>
        <w:keepNext/>
        <w:keepLines/>
        <w:spacing w:before="60"/>
        <w:jc w:val="center"/>
        <w:rPr>
          <w:rFonts w:ascii="Arial" w:hAnsi="Arial"/>
          <w:b/>
        </w:rPr>
      </w:pPr>
    </w:p>
    <w:p w14:paraId="4F76C6C8" w14:textId="77777777" w:rsidR="009E6DCF" w:rsidRPr="00EC61C3" w:rsidRDefault="009E6DCF" w:rsidP="009E6DCF">
      <w:pPr>
        <w:keepNext/>
        <w:keepLines/>
        <w:spacing w:before="60"/>
        <w:jc w:val="center"/>
        <w:rPr>
          <w:rFonts w:ascii="Arial" w:hAnsi="Arial"/>
          <w:b/>
        </w:rPr>
      </w:pPr>
      <w:r w:rsidRPr="00EC61C3">
        <w:rPr>
          <w:rFonts w:ascii="Arial" w:hAnsi="Arial"/>
          <w:b/>
          <w:noProof/>
          <w:lang w:val="en-US" w:eastAsia="zh-CN"/>
        </w:rPr>
        <w:drawing>
          <wp:inline distT="0" distB="0" distL="0" distR="0" wp14:anchorId="23F58634" wp14:editId="1D2A2EEB">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1AB4BD33" w14:textId="77777777" w:rsidR="009E6DCF" w:rsidRPr="00EC61C3" w:rsidRDefault="009E6DCF" w:rsidP="009E6DCF">
      <w:pPr>
        <w:keepLines/>
        <w:spacing w:after="240"/>
        <w:jc w:val="center"/>
        <w:rPr>
          <w:rFonts w:ascii="Arial" w:hAnsi="Arial"/>
          <w:b/>
        </w:rPr>
      </w:pPr>
      <w:r w:rsidRPr="00EC61C3">
        <w:rPr>
          <w:rFonts w:ascii="Arial" w:hAnsi="Arial"/>
          <w:b/>
        </w:rPr>
        <w:t>Figure A.5.5.1.7.1-1: SNR variation for CSI-RS out-of-sync testing</w:t>
      </w:r>
    </w:p>
    <w:p w14:paraId="22CB1F80" w14:textId="77777777" w:rsidR="009E6DCF" w:rsidRPr="00EC61C3" w:rsidRDefault="009E6DCF" w:rsidP="009E6DCF"/>
    <w:p w14:paraId="65844066" w14:textId="77777777" w:rsidR="009E6DCF" w:rsidRPr="00EC61C3" w:rsidRDefault="009E6DCF" w:rsidP="009E6DCF">
      <w:pPr>
        <w:keepNext/>
        <w:keepLines/>
        <w:spacing w:before="120"/>
        <w:ind w:left="1701" w:hanging="1701"/>
        <w:outlineLvl w:val="4"/>
        <w:rPr>
          <w:rFonts w:ascii="Arial" w:hAnsi="Arial"/>
          <w:snapToGrid w:val="0"/>
        </w:rPr>
      </w:pPr>
      <w:bookmarkStart w:id="1261" w:name="_Toc535476362"/>
      <w:r w:rsidRPr="00EC61C3">
        <w:rPr>
          <w:rFonts w:ascii="Arial" w:hAnsi="Arial"/>
          <w:snapToGrid w:val="0"/>
        </w:rPr>
        <w:t>A.5.5.1.7.2</w:t>
      </w:r>
      <w:r w:rsidRPr="00EC61C3">
        <w:rPr>
          <w:rFonts w:ascii="Arial" w:hAnsi="Arial"/>
          <w:snapToGrid w:val="0"/>
        </w:rPr>
        <w:tab/>
        <w:t>Test Requirements</w:t>
      </w:r>
      <w:bookmarkEnd w:id="1261"/>
    </w:p>
    <w:p w14:paraId="1DA76D29" w14:textId="77777777" w:rsidR="009E6DCF" w:rsidRPr="00EC61C3" w:rsidRDefault="009E6DCF" w:rsidP="009E6DCF">
      <w:r w:rsidRPr="00EC61C3">
        <w:t xml:space="preserve">The UE behaviour during time durations T1, T2, </w:t>
      </w:r>
      <w:r w:rsidRPr="00EC61C3">
        <w:rPr>
          <w:lang w:eastAsia="zh-CN"/>
        </w:rPr>
        <w:t xml:space="preserve">and </w:t>
      </w:r>
      <w:r w:rsidRPr="00EC61C3">
        <w:t>T3 shall be as follows:</w:t>
      </w:r>
    </w:p>
    <w:p w14:paraId="3B138B25" w14:textId="77777777" w:rsidR="009E6DCF" w:rsidRPr="00EC61C3" w:rsidRDefault="009E6DCF" w:rsidP="009E6DCF">
      <w:r w:rsidRPr="00EC61C3">
        <w:t>During the period from time point A to time point B the UE shall transmit uplink signal in Cell 2 (PSCell) at least in all uplink slots configured for CSI transmission according to the configured periodic CSI reporting for Cell 2.</w:t>
      </w:r>
    </w:p>
    <w:p w14:paraId="77CDEEB1" w14:textId="77777777" w:rsidR="009E6DCF" w:rsidRPr="00EC61C3" w:rsidRDefault="009E6DCF" w:rsidP="009E6DCF">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324AFDDA" w14:textId="77777777" w:rsidR="009E6DCF" w:rsidRPr="00EC61C3" w:rsidRDefault="009E6DCF" w:rsidP="009E6DCF">
      <w:pPr>
        <w:tabs>
          <w:tab w:val="left" w:pos="567"/>
        </w:tabs>
        <w:rPr>
          <w:iCs/>
          <w:lang w:eastAsia="ja-JP"/>
        </w:rPr>
      </w:pPr>
      <w:r w:rsidRPr="00EC61C3">
        <w:t>The rate of correct events observed during repeated tests shall be at least 90%.</w:t>
      </w:r>
    </w:p>
    <w:p w14:paraId="01F97049" w14:textId="77777777" w:rsidR="009E6DCF" w:rsidRPr="00EC61C3" w:rsidRDefault="009E6DCF" w:rsidP="009E6DCF">
      <w:pPr>
        <w:pStyle w:val="Heading4"/>
      </w:pPr>
      <w:bookmarkStart w:id="1262" w:name="_Toc535476363"/>
      <w:r w:rsidRPr="00EC61C3">
        <w:t>A.5.5.1.8</w:t>
      </w:r>
      <w:r w:rsidRPr="00EC61C3">
        <w:tab/>
      </w:r>
      <w:r w:rsidRPr="00EC61C3">
        <w:rPr>
          <w:rFonts w:eastAsia="MS Mincho"/>
        </w:rPr>
        <w:t>EN-DC Radio Link Monitoring In-sync Test for FR2 PSCell configured with CSI-RS-based RLM in DRX mode</w:t>
      </w:r>
      <w:bookmarkEnd w:id="1262"/>
    </w:p>
    <w:p w14:paraId="59555D0F" w14:textId="77777777" w:rsidR="009E6DCF" w:rsidRPr="00EC61C3" w:rsidRDefault="009E6DCF" w:rsidP="009E6DCF">
      <w:pPr>
        <w:keepNext/>
        <w:keepLines/>
        <w:spacing w:before="120"/>
        <w:ind w:left="1701" w:hanging="1701"/>
        <w:outlineLvl w:val="4"/>
        <w:rPr>
          <w:rFonts w:ascii="Arial" w:hAnsi="Arial"/>
          <w:snapToGrid w:val="0"/>
          <w:lang w:eastAsia="zh-CN"/>
        </w:rPr>
      </w:pPr>
      <w:bookmarkStart w:id="1263"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1263"/>
    </w:p>
    <w:p w14:paraId="3ADFFFAA" w14:textId="77777777" w:rsidR="009E6DCF" w:rsidRPr="00EC61C3" w:rsidRDefault="009E6DCF" w:rsidP="009E6DCF">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3E5FE6DD" w14:textId="77777777" w:rsidR="009E6DCF" w:rsidRPr="00EC61C3" w:rsidRDefault="009E6DCF" w:rsidP="009E6DCF">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0028786B" w14:textId="77777777" w:rsidR="009E6DCF" w:rsidRPr="00EC61C3" w:rsidRDefault="009E6DCF" w:rsidP="009E6DCF">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E6DCF" w:rsidRPr="00EC61C3" w14:paraId="30939382" w14:textId="77777777" w:rsidTr="00E45E02">
        <w:trPr>
          <w:trHeight w:val="267"/>
          <w:jc w:val="center"/>
        </w:trPr>
        <w:tc>
          <w:tcPr>
            <w:tcW w:w="2265" w:type="dxa"/>
            <w:shd w:val="clear" w:color="auto" w:fill="auto"/>
          </w:tcPr>
          <w:p w14:paraId="2BA042F7"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3E35CA02"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Description</w:t>
            </w:r>
          </w:p>
        </w:tc>
      </w:tr>
      <w:tr w:rsidR="009E6DCF" w:rsidRPr="00EC61C3" w14:paraId="48C8EC09" w14:textId="77777777" w:rsidTr="00E45E02">
        <w:trPr>
          <w:trHeight w:val="270"/>
          <w:jc w:val="center"/>
        </w:trPr>
        <w:tc>
          <w:tcPr>
            <w:tcW w:w="2265" w:type="dxa"/>
            <w:shd w:val="clear" w:color="auto" w:fill="auto"/>
          </w:tcPr>
          <w:p w14:paraId="288EA178" w14:textId="77777777" w:rsidR="009E6DCF" w:rsidRPr="00EC61C3" w:rsidRDefault="009E6DCF"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02D537C3"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9E6DCF" w:rsidRPr="00EC61C3" w14:paraId="7DCE3D40" w14:textId="77777777" w:rsidTr="00E45E02">
        <w:trPr>
          <w:trHeight w:val="267"/>
          <w:jc w:val="center"/>
        </w:trPr>
        <w:tc>
          <w:tcPr>
            <w:tcW w:w="2265" w:type="dxa"/>
            <w:shd w:val="clear" w:color="auto" w:fill="auto"/>
          </w:tcPr>
          <w:p w14:paraId="5F13F7F3" w14:textId="77777777" w:rsidR="009E6DCF" w:rsidRPr="00EC61C3" w:rsidRDefault="009E6DCF"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1C1C1E97" w14:textId="77777777" w:rsidR="009E6DCF" w:rsidRPr="00EC61C3" w:rsidRDefault="009E6DCF"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9E6DCF" w:rsidRPr="00EC61C3" w14:paraId="58F63C6C" w14:textId="77777777" w:rsidTr="00E45E02">
        <w:trPr>
          <w:trHeight w:val="267"/>
          <w:jc w:val="center"/>
        </w:trPr>
        <w:tc>
          <w:tcPr>
            <w:tcW w:w="9170" w:type="dxa"/>
            <w:gridSpan w:val="2"/>
            <w:shd w:val="clear" w:color="auto" w:fill="auto"/>
          </w:tcPr>
          <w:p w14:paraId="6C10BB81"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7978DF1C" w14:textId="77777777" w:rsidR="009E6DCF" w:rsidRPr="00EC61C3" w:rsidRDefault="009E6DCF" w:rsidP="009E6DCF">
      <w:pPr>
        <w:spacing w:before="120"/>
      </w:pPr>
    </w:p>
    <w:p w14:paraId="2D143A3F" w14:textId="77777777" w:rsidR="009E6DCF" w:rsidRPr="00EC61C3" w:rsidRDefault="009E6DCF" w:rsidP="009E6DCF">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9E6DCF" w:rsidRPr="00EC61C3" w14:paraId="1A29F0CD" w14:textId="77777777" w:rsidTr="00E45E02">
        <w:trPr>
          <w:trHeight w:val="164"/>
          <w:jc w:val="center"/>
        </w:trPr>
        <w:tc>
          <w:tcPr>
            <w:tcW w:w="2240" w:type="pct"/>
            <w:gridSpan w:val="2"/>
            <w:vMerge w:val="restart"/>
            <w:shd w:val="clear" w:color="auto" w:fill="auto"/>
          </w:tcPr>
          <w:p w14:paraId="7C0B4D23" w14:textId="77777777" w:rsidR="009E6DCF" w:rsidRPr="00EC61C3" w:rsidRDefault="009E6DCF" w:rsidP="00E45E02">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589B3824" w14:textId="77777777" w:rsidR="009E6DCF" w:rsidRPr="00EC61C3" w:rsidRDefault="009E6DCF" w:rsidP="00E45E02">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55C5A3CE" w14:textId="77777777" w:rsidR="009E6DCF" w:rsidRPr="00EC61C3" w:rsidRDefault="009E6DCF" w:rsidP="00E45E02">
            <w:pPr>
              <w:keepLines/>
              <w:spacing w:after="0"/>
              <w:jc w:val="center"/>
              <w:rPr>
                <w:rFonts w:ascii="Arial" w:hAnsi="Arial"/>
                <w:b/>
                <w:sz w:val="18"/>
              </w:rPr>
            </w:pPr>
            <w:r w:rsidRPr="00EC61C3">
              <w:rPr>
                <w:rFonts w:ascii="Arial" w:hAnsi="Arial"/>
                <w:b/>
                <w:sz w:val="18"/>
              </w:rPr>
              <w:t>Value</w:t>
            </w:r>
          </w:p>
        </w:tc>
      </w:tr>
      <w:tr w:rsidR="009E6DCF" w:rsidRPr="00EC61C3" w14:paraId="438C348C" w14:textId="77777777" w:rsidTr="00E45E02">
        <w:trPr>
          <w:trHeight w:val="403"/>
          <w:jc w:val="center"/>
        </w:trPr>
        <w:tc>
          <w:tcPr>
            <w:tcW w:w="2240" w:type="pct"/>
            <w:gridSpan w:val="2"/>
            <w:vMerge/>
            <w:shd w:val="clear" w:color="auto" w:fill="auto"/>
          </w:tcPr>
          <w:p w14:paraId="5607AF94" w14:textId="77777777" w:rsidR="009E6DCF" w:rsidRPr="00EC61C3" w:rsidRDefault="009E6DCF" w:rsidP="00E45E02">
            <w:pPr>
              <w:keepLines/>
              <w:spacing w:after="0"/>
              <w:jc w:val="center"/>
              <w:rPr>
                <w:rFonts w:ascii="Arial" w:hAnsi="Arial"/>
                <w:b/>
                <w:sz w:val="18"/>
              </w:rPr>
            </w:pPr>
          </w:p>
        </w:tc>
        <w:tc>
          <w:tcPr>
            <w:tcW w:w="949" w:type="pct"/>
            <w:vMerge/>
            <w:shd w:val="clear" w:color="auto" w:fill="auto"/>
          </w:tcPr>
          <w:p w14:paraId="7FE7A910" w14:textId="77777777" w:rsidR="009E6DCF" w:rsidRPr="00EC61C3" w:rsidRDefault="009E6DCF" w:rsidP="00E45E02">
            <w:pPr>
              <w:keepLines/>
              <w:spacing w:after="0"/>
              <w:jc w:val="center"/>
              <w:rPr>
                <w:rFonts w:ascii="Arial" w:hAnsi="Arial"/>
                <w:b/>
                <w:sz w:val="18"/>
              </w:rPr>
            </w:pPr>
          </w:p>
        </w:tc>
        <w:tc>
          <w:tcPr>
            <w:tcW w:w="1811" w:type="pct"/>
          </w:tcPr>
          <w:p w14:paraId="754DC505" w14:textId="77777777" w:rsidR="009E6DCF" w:rsidRPr="00EC61C3" w:rsidRDefault="009E6DCF" w:rsidP="00E45E02">
            <w:pPr>
              <w:keepLines/>
              <w:spacing w:after="0"/>
              <w:jc w:val="center"/>
              <w:rPr>
                <w:rFonts w:ascii="Arial" w:hAnsi="Arial"/>
                <w:b/>
                <w:sz w:val="18"/>
              </w:rPr>
            </w:pPr>
            <w:r w:rsidRPr="00EC61C3">
              <w:rPr>
                <w:rFonts w:ascii="Arial" w:hAnsi="Arial"/>
                <w:b/>
                <w:sz w:val="18"/>
              </w:rPr>
              <w:t>Test 1</w:t>
            </w:r>
          </w:p>
        </w:tc>
      </w:tr>
      <w:tr w:rsidR="009E6DCF" w:rsidRPr="00EC61C3" w14:paraId="022DD682" w14:textId="77777777" w:rsidTr="00E45E02">
        <w:trPr>
          <w:trHeight w:val="64"/>
          <w:jc w:val="center"/>
        </w:trPr>
        <w:tc>
          <w:tcPr>
            <w:tcW w:w="2240" w:type="pct"/>
            <w:gridSpan w:val="2"/>
            <w:shd w:val="clear" w:color="auto" w:fill="auto"/>
          </w:tcPr>
          <w:p w14:paraId="74C8AFB4" w14:textId="77777777" w:rsidR="009E6DCF" w:rsidRPr="00EC61C3" w:rsidRDefault="009E6DCF" w:rsidP="00E45E02">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52098C38" w14:textId="77777777" w:rsidR="009E6DCF" w:rsidRPr="00EC61C3" w:rsidRDefault="009E6DCF" w:rsidP="00E45E02">
            <w:pPr>
              <w:keepLines/>
              <w:spacing w:after="0"/>
              <w:jc w:val="center"/>
              <w:rPr>
                <w:rFonts w:ascii="Arial" w:hAnsi="Arial"/>
                <w:sz w:val="18"/>
              </w:rPr>
            </w:pPr>
          </w:p>
        </w:tc>
        <w:tc>
          <w:tcPr>
            <w:tcW w:w="1811" w:type="pct"/>
          </w:tcPr>
          <w:p w14:paraId="535515B0" w14:textId="77777777" w:rsidR="009E6DCF" w:rsidRPr="00EC61C3" w:rsidRDefault="009E6DCF" w:rsidP="00E45E02">
            <w:pPr>
              <w:keepLines/>
              <w:spacing w:after="0"/>
              <w:jc w:val="center"/>
              <w:rPr>
                <w:rFonts w:ascii="Arial" w:hAnsi="Arial"/>
                <w:sz w:val="18"/>
              </w:rPr>
            </w:pPr>
            <w:r w:rsidRPr="00EC61C3">
              <w:rPr>
                <w:rFonts w:ascii="Arial" w:hAnsi="Arial"/>
                <w:sz w:val="18"/>
              </w:rPr>
              <w:t>Cell 1</w:t>
            </w:r>
          </w:p>
        </w:tc>
      </w:tr>
      <w:tr w:rsidR="009E6DCF" w:rsidRPr="00EC61C3" w14:paraId="48CC8094" w14:textId="77777777" w:rsidTr="00E45E02">
        <w:trPr>
          <w:trHeight w:val="164"/>
          <w:jc w:val="center"/>
        </w:trPr>
        <w:tc>
          <w:tcPr>
            <w:tcW w:w="2240" w:type="pct"/>
            <w:gridSpan w:val="2"/>
            <w:shd w:val="clear" w:color="auto" w:fill="auto"/>
          </w:tcPr>
          <w:p w14:paraId="338AFD56" w14:textId="77777777" w:rsidR="009E6DCF" w:rsidRPr="00EC61C3" w:rsidRDefault="009E6DCF" w:rsidP="00E45E02">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7625AA5A" w14:textId="77777777" w:rsidR="009E6DCF" w:rsidRPr="00EC61C3" w:rsidRDefault="009E6DCF" w:rsidP="00E45E02">
            <w:pPr>
              <w:keepLines/>
              <w:spacing w:after="0"/>
              <w:jc w:val="center"/>
              <w:rPr>
                <w:rFonts w:ascii="Arial" w:hAnsi="Arial"/>
                <w:sz w:val="18"/>
                <w:lang w:val="sv-FI"/>
              </w:rPr>
            </w:pPr>
          </w:p>
        </w:tc>
        <w:tc>
          <w:tcPr>
            <w:tcW w:w="1811" w:type="pct"/>
          </w:tcPr>
          <w:p w14:paraId="1E0534EF"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18DD041E" w14:textId="77777777" w:rsidTr="00E45E02">
        <w:trPr>
          <w:trHeight w:val="164"/>
          <w:jc w:val="center"/>
        </w:trPr>
        <w:tc>
          <w:tcPr>
            <w:tcW w:w="2240" w:type="pct"/>
            <w:gridSpan w:val="2"/>
            <w:shd w:val="clear" w:color="auto" w:fill="auto"/>
          </w:tcPr>
          <w:p w14:paraId="686D79BE" w14:textId="77777777" w:rsidR="009E6DCF" w:rsidRPr="00EC61C3" w:rsidRDefault="009E6DCF" w:rsidP="00E45E02">
            <w:pPr>
              <w:keepLines/>
              <w:spacing w:after="0"/>
              <w:rPr>
                <w:rFonts w:ascii="Arial" w:hAnsi="Arial"/>
                <w:sz w:val="18"/>
              </w:rPr>
            </w:pPr>
            <w:r w:rsidRPr="00EC61C3">
              <w:rPr>
                <w:rFonts w:ascii="Arial" w:hAnsi="Arial"/>
                <w:sz w:val="18"/>
              </w:rPr>
              <w:t>Active PSCell</w:t>
            </w:r>
          </w:p>
        </w:tc>
        <w:tc>
          <w:tcPr>
            <w:tcW w:w="949" w:type="pct"/>
            <w:shd w:val="clear" w:color="auto" w:fill="auto"/>
          </w:tcPr>
          <w:p w14:paraId="4AE44EE8" w14:textId="77777777" w:rsidR="009E6DCF" w:rsidRPr="00EC61C3" w:rsidRDefault="009E6DCF" w:rsidP="00E45E02">
            <w:pPr>
              <w:keepLines/>
              <w:spacing w:after="0"/>
              <w:jc w:val="center"/>
              <w:rPr>
                <w:rFonts w:ascii="Arial" w:hAnsi="Arial"/>
                <w:sz w:val="18"/>
              </w:rPr>
            </w:pPr>
          </w:p>
        </w:tc>
        <w:tc>
          <w:tcPr>
            <w:tcW w:w="1811" w:type="pct"/>
          </w:tcPr>
          <w:p w14:paraId="33B3EECD" w14:textId="77777777" w:rsidR="009E6DCF" w:rsidRPr="00EC61C3" w:rsidRDefault="009E6DCF" w:rsidP="00E45E02">
            <w:pPr>
              <w:keepLines/>
              <w:spacing w:after="0"/>
              <w:jc w:val="center"/>
              <w:rPr>
                <w:rFonts w:ascii="Arial" w:hAnsi="Arial"/>
                <w:sz w:val="18"/>
              </w:rPr>
            </w:pPr>
            <w:r w:rsidRPr="00EC61C3">
              <w:rPr>
                <w:rFonts w:ascii="Arial" w:hAnsi="Arial"/>
                <w:sz w:val="18"/>
              </w:rPr>
              <w:t>Cell 2</w:t>
            </w:r>
          </w:p>
        </w:tc>
      </w:tr>
      <w:tr w:rsidR="009E6DCF" w:rsidRPr="00EC61C3" w14:paraId="19F40B38" w14:textId="77777777" w:rsidTr="00E45E02">
        <w:trPr>
          <w:trHeight w:val="62"/>
          <w:jc w:val="center"/>
        </w:trPr>
        <w:tc>
          <w:tcPr>
            <w:tcW w:w="2240" w:type="pct"/>
            <w:gridSpan w:val="2"/>
            <w:shd w:val="clear" w:color="auto" w:fill="auto"/>
          </w:tcPr>
          <w:p w14:paraId="71F3BDF9" w14:textId="77777777" w:rsidR="009E6DCF" w:rsidRPr="00EC61C3" w:rsidRDefault="009E6DCF" w:rsidP="00E45E02">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2ECBF9D0" w14:textId="77777777" w:rsidR="009E6DCF" w:rsidRPr="00EC61C3" w:rsidRDefault="009E6DCF" w:rsidP="00E45E02">
            <w:pPr>
              <w:keepLines/>
              <w:spacing w:after="0"/>
              <w:jc w:val="center"/>
              <w:rPr>
                <w:rFonts w:ascii="Arial" w:hAnsi="Arial"/>
                <w:sz w:val="18"/>
              </w:rPr>
            </w:pPr>
          </w:p>
        </w:tc>
        <w:tc>
          <w:tcPr>
            <w:tcW w:w="1811" w:type="pct"/>
          </w:tcPr>
          <w:p w14:paraId="623B59E2"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17F47CF8" w14:textId="77777777" w:rsidTr="00E45E02">
        <w:trPr>
          <w:trHeight w:val="62"/>
          <w:jc w:val="center"/>
        </w:trPr>
        <w:tc>
          <w:tcPr>
            <w:tcW w:w="2240" w:type="pct"/>
            <w:gridSpan w:val="2"/>
            <w:shd w:val="clear" w:color="auto" w:fill="auto"/>
          </w:tcPr>
          <w:p w14:paraId="425F2E33" w14:textId="77777777" w:rsidR="009E6DCF" w:rsidRPr="00EC61C3" w:rsidRDefault="009E6DCF" w:rsidP="00E45E02">
            <w:pPr>
              <w:keepLines/>
              <w:spacing w:after="0"/>
              <w:rPr>
                <w:rFonts w:ascii="Arial" w:hAnsi="Arial"/>
                <w:sz w:val="18"/>
              </w:rPr>
            </w:pPr>
            <w:r w:rsidRPr="00EC61C3">
              <w:rPr>
                <w:rFonts w:ascii="Arial" w:hAnsi="Arial"/>
                <w:sz w:val="18"/>
              </w:rPr>
              <w:t>Duplex Mode</w:t>
            </w:r>
          </w:p>
        </w:tc>
        <w:tc>
          <w:tcPr>
            <w:tcW w:w="949" w:type="pct"/>
            <w:shd w:val="clear" w:color="auto" w:fill="auto"/>
          </w:tcPr>
          <w:p w14:paraId="587C1F9C" w14:textId="77777777" w:rsidR="009E6DCF" w:rsidRPr="00EC61C3" w:rsidRDefault="009E6DCF" w:rsidP="00E45E02">
            <w:pPr>
              <w:keepLines/>
              <w:spacing w:after="0"/>
              <w:jc w:val="center"/>
              <w:rPr>
                <w:rFonts w:ascii="Arial" w:hAnsi="Arial"/>
                <w:sz w:val="18"/>
              </w:rPr>
            </w:pPr>
          </w:p>
        </w:tc>
        <w:tc>
          <w:tcPr>
            <w:tcW w:w="1811" w:type="pct"/>
          </w:tcPr>
          <w:p w14:paraId="2CD58FA5" w14:textId="77777777" w:rsidR="009E6DCF" w:rsidRPr="00EC61C3" w:rsidRDefault="009E6DCF" w:rsidP="00E45E02">
            <w:pPr>
              <w:keepLines/>
              <w:spacing w:after="0"/>
              <w:jc w:val="center"/>
              <w:rPr>
                <w:rFonts w:ascii="Arial" w:hAnsi="Arial"/>
                <w:sz w:val="18"/>
              </w:rPr>
            </w:pPr>
            <w:r w:rsidRPr="00EC61C3">
              <w:rPr>
                <w:rFonts w:ascii="Arial" w:hAnsi="Arial"/>
                <w:sz w:val="18"/>
              </w:rPr>
              <w:t>TDD</w:t>
            </w:r>
          </w:p>
        </w:tc>
      </w:tr>
      <w:tr w:rsidR="009E6DCF" w:rsidRPr="00EC61C3" w14:paraId="75535F6A" w14:textId="77777777" w:rsidTr="00E45E02">
        <w:trPr>
          <w:trHeight w:val="223"/>
          <w:jc w:val="center"/>
        </w:trPr>
        <w:tc>
          <w:tcPr>
            <w:tcW w:w="773" w:type="pct"/>
            <w:vMerge w:val="restart"/>
            <w:shd w:val="clear" w:color="auto" w:fill="auto"/>
          </w:tcPr>
          <w:p w14:paraId="196AE946" w14:textId="77777777" w:rsidR="009E6DCF" w:rsidRPr="00EC61C3" w:rsidRDefault="009E6DCF" w:rsidP="00E45E02">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3583D83B"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E0B12F2" w14:textId="77777777" w:rsidR="009E6DCF" w:rsidRPr="00EC61C3" w:rsidRDefault="009E6DCF" w:rsidP="00E45E02">
            <w:pPr>
              <w:keepLines/>
              <w:spacing w:after="0"/>
              <w:jc w:val="center"/>
              <w:rPr>
                <w:rFonts w:ascii="Arial" w:hAnsi="Arial"/>
                <w:sz w:val="18"/>
              </w:rPr>
            </w:pPr>
          </w:p>
        </w:tc>
        <w:tc>
          <w:tcPr>
            <w:tcW w:w="1811" w:type="pct"/>
          </w:tcPr>
          <w:p w14:paraId="29E29AA4"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41F07F8B" w14:textId="77777777" w:rsidTr="00E45E02">
        <w:trPr>
          <w:trHeight w:val="189"/>
          <w:jc w:val="center"/>
        </w:trPr>
        <w:tc>
          <w:tcPr>
            <w:tcW w:w="773" w:type="pct"/>
            <w:vMerge/>
            <w:shd w:val="clear" w:color="auto" w:fill="auto"/>
          </w:tcPr>
          <w:p w14:paraId="1A805D8C" w14:textId="77777777" w:rsidR="009E6DCF" w:rsidRPr="00EC61C3" w:rsidRDefault="009E6DCF" w:rsidP="00E45E02">
            <w:pPr>
              <w:keepLines/>
              <w:spacing w:after="0"/>
              <w:rPr>
                <w:rFonts w:ascii="Arial" w:hAnsi="Arial"/>
                <w:sz w:val="18"/>
              </w:rPr>
            </w:pPr>
          </w:p>
        </w:tc>
        <w:tc>
          <w:tcPr>
            <w:tcW w:w="1467" w:type="pct"/>
            <w:shd w:val="clear" w:color="auto" w:fill="auto"/>
          </w:tcPr>
          <w:p w14:paraId="49917709"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C90706E" w14:textId="77777777" w:rsidR="009E6DCF" w:rsidRPr="00EC61C3" w:rsidRDefault="009E6DCF" w:rsidP="00E45E02">
            <w:pPr>
              <w:keepLines/>
              <w:spacing w:after="0"/>
              <w:jc w:val="center"/>
              <w:rPr>
                <w:rFonts w:ascii="Arial" w:hAnsi="Arial"/>
                <w:sz w:val="18"/>
              </w:rPr>
            </w:pPr>
          </w:p>
        </w:tc>
        <w:tc>
          <w:tcPr>
            <w:tcW w:w="1811" w:type="pct"/>
          </w:tcPr>
          <w:p w14:paraId="7C3615D5" w14:textId="77777777" w:rsidR="009E6DCF" w:rsidRPr="00EC61C3" w:rsidRDefault="009E6DCF" w:rsidP="00E45E02">
            <w:pPr>
              <w:keepLines/>
              <w:spacing w:after="0"/>
              <w:jc w:val="center"/>
              <w:rPr>
                <w:rFonts w:ascii="Arial" w:hAnsi="Arial"/>
                <w:sz w:val="18"/>
              </w:rPr>
            </w:pPr>
            <w:r w:rsidRPr="00EC61C3">
              <w:rPr>
                <w:rFonts w:ascii="Arial" w:hAnsi="Arial"/>
                <w:sz w:val="18"/>
              </w:rPr>
              <w:t>TDDConf.3.1</w:t>
            </w:r>
          </w:p>
        </w:tc>
      </w:tr>
      <w:tr w:rsidR="009E6DCF" w:rsidRPr="00EC61C3" w14:paraId="43B0E498" w14:textId="77777777" w:rsidTr="00E45E02">
        <w:trPr>
          <w:trHeight w:val="189"/>
          <w:jc w:val="center"/>
        </w:trPr>
        <w:tc>
          <w:tcPr>
            <w:tcW w:w="773" w:type="pct"/>
            <w:shd w:val="clear" w:color="auto" w:fill="auto"/>
            <w:vAlign w:val="center"/>
          </w:tcPr>
          <w:p w14:paraId="4259D861" w14:textId="77777777" w:rsidR="009E6DCF" w:rsidRPr="00EC61C3" w:rsidRDefault="009E6DCF" w:rsidP="00E45E02">
            <w:pPr>
              <w:pStyle w:val="TAL"/>
            </w:pPr>
            <w:r w:rsidRPr="00EC61C3">
              <w:t>DL initial BWP configuration</w:t>
            </w:r>
          </w:p>
        </w:tc>
        <w:tc>
          <w:tcPr>
            <w:tcW w:w="1467" w:type="pct"/>
            <w:shd w:val="clear" w:color="auto" w:fill="auto"/>
          </w:tcPr>
          <w:p w14:paraId="0BCED5C3" w14:textId="77777777" w:rsidR="009E6DCF" w:rsidRPr="00EC61C3" w:rsidRDefault="009E6DCF" w:rsidP="00E45E02">
            <w:pPr>
              <w:pStyle w:val="TAL"/>
              <w:jc w:val="center"/>
            </w:pPr>
            <w:r w:rsidRPr="00EC61C3">
              <w:t>Config 1, 2</w:t>
            </w:r>
          </w:p>
        </w:tc>
        <w:tc>
          <w:tcPr>
            <w:tcW w:w="949" w:type="pct"/>
            <w:shd w:val="clear" w:color="auto" w:fill="auto"/>
          </w:tcPr>
          <w:p w14:paraId="18EB491F" w14:textId="77777777" w:rsidR="009E6DCF" w:rsidRPr="00EC61C3" w:rsidRDefault="009E6DCF" w:rsidP="00E45E02">
            <w:pPr>
              <w:pStyle w:val="TAC"/>
            </w:pPr>
          </w:p>
        </w:tc>
        <w:tc>
          <w:tcPr>
            <w:tcW w:w="1811" w:type="pct"/>
          </w:tcPr>
          <w:p w14:paraId="1560F558" w14:textId="77777777" w:rsidR="009E6DCF" w:rsidRPr="00EC61C3" w:rsidRDefault="009E6DCF" w:rsidP="00E45E02">
            <w:pPr>
              <w:pStyle w:val="TAC"/>
            </w:pPr>
            <w:r w:rsidRPr="00EC61C3">
              <w:t>DLBWP.0.1</w:t>
            </w:r>
          </w:p>
        </w:tc>
      </w:tr>
      <w:tr w:rsidR="009E6DCF" w:rsidRPr="00EC61C3" w14:paraId="26721A40" w14:textId="77777777" w:rsidTr="00E45E02">
        <w:trPr>
          <w:trHeight w:val="189"/>
          <w:jc w:val="center"/>
        </w:trPr>
        <w:tc>
          <w:tcPr>
            <w:tcW w:w="773" w:type="pct"/>
            <w:shd w:val="clear" w:color="auto" w:fill="auto"/>
            <w:vAlign w:val="center"/>
          </w:tcPr>
          <w:p w14:paraId="743E7AD3" w14:textId="77777777" w:rsidR="009E6DCF" w:rsidRPr="00EC61C3" w:rsidRDefault="009E6DCF" w:rsidP="00E45E02">
            <w:pPr>
              <w:pStyle w:val="TAL"/>
            </w:pPr>
            <w:r w:rsidRPr="00EC61C3">
              <w:t>DL dedicated BWP configuration</w:t>
            </w:r>
          </w:p>
        </w:tc>
        <w:tc>
          <w:tcPr>
            <w:tcW w:w="1467" w:type="pct"/>
            <w:shd w:val="clear" w:color="auto" w:fill="auto"/>
          </w:tcPr>
          <w:p w14:paraId="1BFAE82A" w14:textId="77777777" w:rsidR="009E6DCF" w:rsidRPr="00EC61C3" w:rsidRDefault="009E6DCF" w:rsidP="00E45E02">
            <w:pPr>
              <w:pStyle w:val="TAL"/>
              <w:jc w:val="center"/>
            </w:pPr>
            <w:r w:rsidRPr="00EC61C3">
              <w:t>Config 1, 2</w:t>
            </w:r>
          </w:p>
        </w:tc>
        <w:tc>
          <w:tcPr>
            <w:tcW w:w="949" w:type="pct"/>
            <w:shd w:val="clear" w:color="auto" w:fill="auto"/>
          </w:tcPr>
          <w:p w14:paraId="03A96250" w14:textId="77777777" w:rsidR="009E6DCF" w:rsidRPr="00EC61C3" w:rsidRDefault="009E6DCF" w:rsidP="00E45E02">
            <w:pPr>
              <w:pStyle w:val="TAC"/>
            </w:pPr>
          </w:p>
        </w:tc>
        <w:tc>
          <w:tcPr>
            <w:tcW w:w="1811" w:type="pct"/>
          </w:tcPr>
          <w:p w14:paraId="142D3C61" w14:textId="77777777" w:rsidR="009E6DCF" w:rsidRPr="00EC61C3" w:rsidRDefault="009E6DCF" w:rsidP="00E45E02">
            <w:pPr>
              <w:pStyle w:val="TAC"/>
            </w:pPr>
            <w:r w:rsidRPr="00EC61C3">
              <w:t>DLBWP.1.1</w:t>
            </w:r>
          </w:p>
        </w:tc>
      </w:tr>
      <w:tr w:rsidR="009E6DCF" w:rsidRPr="00EC61C3" w14:paraId="47A20AD4" w14:textId="77777777" w:rsidTr="00E45E02">
        <w:trPr>
          <w:trHeight w:val="189"/>
          <w:jc w:val="center"/>
        </w:trPr>
        <w:tc>
          <w:tcPr>
            <w:tcW w:w="773" w:type="pct"/>
            <w:shd w:val="clear" w:color="auto" w:fill="auto"/>
            <w:vAlign w:val="center"/>
          </w:tcPr>
          <w:p w14:paraId="0265C7E5" w14:textId="77777777" w:rsidR="009E6DCF" w:rsidRPr="00EC61C3" w:rsidRDefault="009E6DCF" w:rsidP="00E45E02">
            <w:pPr>
              <w:pStyle w:val="TAL"/>
            </w:pPr>
            <w:r w:rsidRPr="00EC61C3">
              <w:t>UL initial BWP configuration</w:t>
            </w:r>
          </w:p>
        </w:tc>
        <w:tc>
          <w:tcPr>
            <w:tcW w:w="1467" w:type="pct"/>
            <w:shd w:val="clear" w:color="auto" w:fill="auto"/>
          </w:tcPr>
          <w:p w14:paraId="15B249FA" w14:textId="77777777" w:rsidR="009E6DCF" w:rsidRPr="00EC61C3" w:rsidRDefault="009E6DCF" w:rsidP="00E45E02">
            <w:pPr>
              <w:pStyle w:val="TAL"/>
              <w:jc w:val="center"/>
            </w:pPr>
            <w:r w:rsidRPr="00EC61C3">
              <w:t>Config 1, 2</w:t>
            </w:r>
          </w:p>
        </w:tc>
        <w:tc>
          <w:tcPr>
            <w:tcW w:w="949" w:type="pct"/>
            <w:shd w:val="clear" w:color="auto" w:fill="auto"/>
          </w:tcPr>
          <w:p w14:paraId="73CCAE9F" w14:textId="77777777" w:rsidR="009E6DCF" w:rsidRPr="00EC61C3" w:rsidRDefault="009E6DCF" w:rsidP="00E45E02">
            <w:pPr>
              <w:pStyle w:val="TAC"/>
            </w:pPr>
          </w:p>
        </w:tc>
        <w:tc>
          <w:tcPr>
            <w:tcW w:w="1811" w:type="pct"/>
          </w:tcPr>
          <w:p w14:paraId="0E540074" w14:textId="77777777" w:rsidR="009E6DCF" w:rsidRPr="00EC61C3" w:rsidRDefault="009E6DCF" w:rsidP="00E45E02">
            <w:pPr>
              <w:pStyle w:val="TAC"/>
            </w:pPr>
            <w:r w:rsidRPr="00EC61C3">
              <w:t>ULBWP.0.1</w:t>
            </w:r>
          </w:p>
        </w:tc>
      </w:tr>
      <w:tr w:rsidR="009E6DCF" w:rsidRPr="00EC61C3" w14:paraId="4C285DC0" w14:textId="77777777" w:rsidTr="00E45E02">
        <w:trPr>
          <w:trHeight w:val="189"/>
          <w:jc w:val="center"/>
        </w:trPr>
        <w:tc>
          <w:tcPr>
            <w:tcW w:w="773" w:type="pct"/>
            <w:shd w:val="clear" w:color="auto" w:fill="auto"/>
            <w:vAlign w:val="center"/>
          </w:tcPr>
          <w:p w14:paraId="2E8632B2" w14:textId="77777777" w:rsidR="009E6DCF" w:rsidRPr="00EC61C3" w:rsidRDefault="009E6DCF" w:rsidP="00E45E02">
            <w:pPr>
              <w:pStyle w:val="TAL"/>
            </w:pPr>
            <w:r w:rsidRPr="00EC61C3">
              <w:t>UL dedicated BWP configuration</w:t>
            </w:r>
          </w:p>
        </w:tc>
        <w:tc>
          <w:tcPr>
            <w:tcW w:w="1467" w:type="pct"/>
            <w:shd w:val="clear" w:color="auto" w:fill="auto"/>
          </w:tcPr>
          <w:p w14:paraId="6D539BAC" w14:textId="77777777" w:rsidR="009E6DCF" w:rsidRPr="00EC61C3" w:rsidRDefault="009E6DCF" w:rsidP="00E45E02">
            <w:pPr>
              <w:pStyle w:val="TAL"/>
              <w:jc w:val="center"/>
            </w:pPr>
            <w:r w:rsidRPr="00EC61C3">
              <w:t>Config 1, 2</w:t>
            </w:r>
          </w:p>
        </w:tc>
        <w:tc>
          <w:tcPr>
            <w:tcW w:w="949" w:type="pct"/>
            <w:shd w:val="clear" w:color="auto" w:fill="auto"/>
          </w:tcPr>
          <w:p w14:paraId="3B87FA7D" w14:textId="77777777" w:rsidR="009E6DCF" w:rsidRPr="00EC61C3" w:rsidRDefault="009E6DCF" w:rsidP="00E45E02">
            <w:pPr>
              <w:pStyle w:val="TAC"/>
            </w:pPr>
          </w:p>
        </w:tc>
        <w:tc>
          <w:tcPr>
            <w:tcW w:w="1811" w:type="pct"/>
          </w:tcPr>
          <w:p w14:paraId="6AA1618D" w14:textId="77777777" w:rsidR="009E6DCF" w:rsidRPr="00EC61C3" w:rsidRDefault="009E6DCF" w:rsidP="00E45E02">
            <w:pPr>
              <w:pStyle w:val="TAC"/>
            </w:pPr>
            <w:r w:rsidRPr="00EC61C3">
              <w:t>ULBWP.1.1</w:t>
            </w:r>
          </w:p>
        </w:tc>
      </w:tr>
      <w:tr w:rsidR="009E6DCF" w:rsidRPr="00EC61C3" w14:paraId="7F630F7F" w14:textId="77777777" w:rsidTr="00E45E02">
        <w:trPr>
          <w:trHeight w:val="223"/>
          <w:jc w:val="center"/>
        </w:trPr>
        <w:tc>
          <w:tcPr>
            <w:tcW w:w="773" w:type="pct"/>
            <w:vMerge w:val="restart"/>
            <w:shd w:val="clear" w:color="auto" w:fill="auto"/>
          </w:tcPr>
          <w:p w14:paraId="43A16E6F" w14:textId="77777777" w:rsidR="009E6DCF" w:rsidRPr="00EC61C3" w:rsidRDefault="009E6DCF" w:rsidP="00E45E02">
            <w:pPr>
              <w:keepLines/>
              <w:spacing w:after="0"/>
              <w:rPr>
                <w:rFonts w:ascii="Arial" w:hAnsi="Arial"/>
                <w:sz w:val="18"/>
              </w:rPr>
            </w:pPr>
            <w:r w:rsidRPr="00EC61C3">
              <w:rPr>
                <w:rFonts w:ascii="Arial" w:hAnsi="Arial"/>
                <w:sz w:val="18"/>
              </w:rPr>
              <w:t>RMCCORESET Reference Channel</w:t>
            </w:r>
          </w:p>
        </w:tc>
        <w:tc>
          <w:tcPr>
            <w:tcW w:w="1467" w:type="pct"/>
            <w:shd w:val="clear" w:color="auto" w:fill="auto"/>
          </w:tcPr>
          <w:p w14:paraId="23167071"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2EE469E8" w14:textId="77777777" w:rsidR="009E6DCF" w:rsidRPr="00EC61C3" w:rsidRDefault="009E6DCF" w:rsidP="00E45E02">
            <w:pPr>
              <w:keepLines/>
              <w:spacing w:after="0"/>
              <w:jc w:val="center"/>
              <w:rPr>
                <w:rFonts w:ascii="Arial" w:hAnsi="Arial"/>
                <w:sz w:val="18"/>
              </w:rPr>
            </w:pPr>
          </w:p>
        </w:tc>
        <w:tc>
          <w:tcPr>
            <w:tcW w:w="1811" w:type="pct"/>
          </w:tcPr>
          <w:p w14:paraId="0BBFAE5E"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539111C2"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5F29D44A" w14:textId="77777777" w:rsidTr="00E45E02">
        <w:trPr>
          <w:trHeight w:val="189"/>
          <w:jc w:val="center"/>
        </w:trPr>
        <w:tc>
          <w:tcPr>
            <w:tcW w:w="773" w:type="pct"/>
            <w:vMerge/>
            <w:shd w:val="clear" w:color="auto" w:fill="auto"/>
          </w:tcPr>
          <w:p w14:paraId="16567B0B" w14:textId="77777777" w:rsidR="009E6DCF" w:rsidRPr="00EC61C3" w:rsidRDefault="009E6DCF" w:rsidP="00E45E02">
            <w:pPr>
              <w:keepLines/>
              <w:spacing w:after="0"/>
              <w:rPr>
                <w:rFonts w:ascii="Arial" w:hAnsi="Arial"/>
                <w:sz w:val="18"/>
              </w:rPr>
            </w:pPr>
          </w:p>
        </w:tc>
        <w:tc>
          <w:tcPr>
            <w:tcW w:w="1467" w:type="pct"/>
            <w:shd w:val="clear" w:color="auto" w:fill="auto"/>
          </w:tcPr>
          <w:p w14:paraId="0EBB0ADF"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389CD77E" w14:textId="77777777" w:rsidR="009E6DCF" w:rsidRPr="00EC61C3" w:rsidRDefault="009E6DCF" w:rsidP="00E45E02">
            <w:pPr>
              <w:keepLines/>
              <w:spacing w:after="0"/>
              <w:jc w:val="center"/>
              <w:rPr>
                <w:rFonts w:ascii="Arial" w:hAnsi="Arial"/>
                <w:sz w:val="18"/>
              </w:rPr>
            </w:pPr>
          </w:p>
        </w:tc>
        <w:tc>
          <w:tcPr>
            <w:tcW w:w="1811" w:type="pct"/>
          </w:tcPr>
          <w:p w14:paraId="7403C560" w14:textId="77777777" w:rsidR="009E6DCF" w:rsidRPr="00EC61C3" w:rsidRDefault="009E6DCF" w:rsidP="00E45E02">
            <w:pPr>
              <w:keepLines/>
              <w:spacing w:after="0"/>
              <w:jc w:val="center"/>
              <w:rPr>
                <w:rFonts w:ascii="Arial" w:hAnsi="Arial"/>
                <w:sz w:val="18"/>
              </w:rPr>
            </w:pPr>
            <w:r w:rsidRPr="00EC61C3">
              <w:rPr>
                <w:rFonts w:ascii="Arial" w:hAnsi="Arial"/>
                <w:sz w:val="18"/>
              </w:rPr>
              <w:t>CCR.3.1 TDD</w:t>
            </w:r>
          </w:p>
          <w:p w14:paraId="4FB7F474" w14:textId="77777777" w:rsidR="009E6DCF" w:rsidRPr="00EC61C3" w:rsidRDefault="009E6DCF" w:rsidP="00E45E02">
            <w:pPr>
              <w:keepLines/>
              <w:spacing w:after="0"/>
              <w:jc w:val="center"/>
              <w:rPr>
                <w:rFonts w:ascii="Arial" w:hAnsi="Arial"/>
                <w:sz w:val="18"/>
              </w:rPr>
            </w:pPr>
            <w:r w:rsidRPr="00EC61C3">
              <w:rPr>
                <w:rFonts w:ascii="Arial" w:hAnsi="Arial"/>
                <w:sz w:val="18"/>
              </w:rPr>
              <w:t>CCR.3.3 TDD</w:t>
            </w:r>
          </w:p>
        </w:tc>
      </w:tr>
      <w:tr w:rsidR="009E6DCF" w:rsidRPr="00EC61C3" w14:paraId="10E5DEF9" w14:textId="77777777" w:rsidTr="00E45E02">
        <w:trPr>
          <w:trHeight w:val="223"/>
          <w:jc w:val="center"/>
        </w:trPr>
        <w:tc>
          <w:tcPr>
            <w:tcW w:w="773" w:type="pct"/>
            <w:vMerge w:val="restart"/>
            <w:shd w:val="clear" w:color="auto" w:fill="auto"/>
          </w:tcPr>
          <w:p w14:paraId="62C20607" w14:textId="77777777" w:rsidR="009E6DCF" w:rsidRPr="00EC61C3" w:rsidRDefault="009E6DCF" w:rsidP="00E45E02">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486E3101"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465AD3DF" w14:textId="77777777" w:rsidR="009E6DCF" w:rsidRPr="00EC61C3" w:rsidRDefault="009E6DCF" w:rsidP="00E45E02">
            <w:pPr>
              <w:keepLines/>
              <w:spacing w:after="0"/>
              <w:jc w:val="center"/>
              <w:rPr>
                <w:rFonts w:ascii="Arial" w:hAnsi="Arial"/>
                <w:sz w:val="18"/>
              </w:rPr>
            </w:pPr>
          </w:p>
        </w:tc>
        <w:tc>
          <w:tcPr>
            <w:tcW w:w="1811" w:type="pct"/>
          </w:tcPr>
          <w:p w14:paraId="257EEA0E" w14:textId="77777777" w:rsidR="009E6DCF" w:rsidRPr="00EC61C3" w:rsidRDefault="009E6DCF" w:rsidP="00E45E02">
            <w:pPr>
              <w:keepLines/>
              <w:spacing w:after="0"/>
              <w:jc w:val="center"/>
              <w:rPr>
                <w:rFonts w:ascii="Arial" w:hAnsi="Arial"/>
                <w:sz w:val="18"/>
              </w:rPr>
            </w:pPr>
            <w:r w:rsidRPr="00EC61C3">
              <w:rPr>
                <w:rFonts w:ascii="Arial" w:hAnsi="Arial"/>
                <w:sz w:val="18"/>
              </w:rPr>
              <w:t>SSB.1 FR2</w:t>
            </w:r>
          </w:p>
        </w:tc>
      </w:tr>
      <w:tr w:rsidR="009E6DCF" w:rsidRPr="00EC61C3" w14:paraId="2B292CD4" w14:textId="77777777" w:rsidTr="00E45E02">
        <w:trPr>
          <w:trHeight w:val="189"/>
          <w:jc w:val="center"/>
        </w:trPr>
        <w:tc>
          <w:tcPr>
            <w:tcW w:w="773" w:type="pct"/>
            <w:vMerge/>
            <w:shd w:val="clear" w:color="auto" w:fill="auto"/>
          </w:tcPr>
          <w:p w14:paraId="5DA7BFA9" w14:textId="77777777" w:rsidR="009E6DCF" w:rsidRPr="00EC61C3" w:rsidRDefault="009E6DCF" w:rsidP="00E45E02">
            <w:pPr>
              <w:keepLines/>
              <w:spacing w:after="0"/>
              <w:rPr>
                <w:rFonts w:ascii="Arial" w:hAnsi="Arial"/>
                <w:sz w:val="18"/>
              </w:rPr>
            </w:pPr>
          </w:p>
        </w:tc>
        <w:tc>
          <w:tcPr>
            <w:tcW w:w="1467" w:type="pct"/>
            <w:shd w:val="clear" w:color="auto" w:fill="auto"/>
          </w:tcPr>
          <w:p w14:paraId="0770A1FF"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070360D3" w14:textId="77777777" w:rsidR="009E6DCF" w:rsidRPr="00EC61C3" w:rsidRDefault="009E6DCF" w:rsidP="00E45E02">
            <w:pPr>
              <w:keepLines/>
              <w:spacing w:after="0"/>
              <w:jc w:val="center"/>
              <w:rPr>
                <w:rFonts w:ascii="Arial" w:hAnsi="Arial"/>
                <w:sz w:val="18"/>
              </w:rPr>
            </w:pPr>
          </w:p>
        </w:tc>
        <w:tc>
          <w:tcPr>
            <w:tcW w:w="1811" w:type="pct"/>
          </w:tcPr>
          <w:p w14:paraId="27A62012" w14:textId="77777777" w:rsidR="009E6DCF" w:rsidRPr="00EC61C3" w:rsidRDefault="009E6DCF" w:rsidP="00E45E02">
            <w:pPr>
              <w:keepLines/>
              <w:spacing w:after="0"/>
              <w:jc w:val="center"/>
              <w:rPr>
                <w:rFonts w:ascii="Arial" w:hAnsi="Arial"/>
                <w:sz w:val="18"/>
              </w:rPr>
            </w:pPr>
            <w:r w:rsidRPr="00EC61C3">
              <w:rPr>
                <w:rFonts w:ascii="Arial" w:hAnsi="Arial"/>
                <w:sz w:val="18"/>
              </w:rPr>
              <w:t>SSB.1 FR2</w:t>
            </w:r>
          </w:p>
        </w:tc>
      </w:tr>
      <w:tr w:rsidR="009E6DCF" w:rsidRPr="00EC61C3" w14:paraId="0C64D83F" w14:textId="77777777" w:rsidTr="00E45E02">
        <w:trPr>
          <w:trHeight w:val="223"/>
          <w:jc w:val="center"/>
        </w:trPr>
        <w:tc>
          <w:tcPr>
            <w:tcW w:w="773" w:type="pct"/>
            <w:vMerge w:val="restart"/>
            <w:shd w:val="clear" w:color="auto" w:fill="auto"/>
          </w:tcPr>
          <w:p w14:paraId="65A99622" w14:textId="77777777" w:rsidR="009E6DCF" w:rsidRPr="00EC61C3" w:rsidRDefault="009E6DCF" w:rsidP="00E45E02">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35F17D61"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0C63C2B7" w14:textId="77777777" w:rsidR="009E6DCF" w:rsidRPr="00EC61C3" w:rsidRDefault="009E6DCF" w:rsidP="00E45E02">
            <w:pPr>
              <w:keepLines/>
              <w:spacing w:after="0"/>
              <w:jc w:val="center"/>
              <w:rPr>
                <w:rFonts w:ascii="Arial" w:hAnsi="Arial"/>
                <w:sz w:val="18"/>
              </w:rPr>
            </w:pPr>
          </w:p>
        </w:tc>
        <w:tc>
          <w:tcPr>
            <w:tcW w:w="1811" w:type="pct"/>
          </w:tcPr>
          <w:p w14:paraId="6A319D1A"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4172A7A9" w14:textId="77777777" w:rsidTr="00E45E02">
        <w:trPr>
          <w:trHeight w:val="189"/>
          <w:jc w:val="center"/>
        </w:trPr>
        <w:tc>
          <w:tcPr>
            <w:tcW w:w="773" w:type="pct"/>
            <w:vMerge/>
            <w:shd w:val="clear" w:color="auto" w:fill="auto"/>
          </w:tcPr>
          <w:p w14:paraId="13C8AEA6" w14:textId="77777777" w:rsidR="009E6DCF" w:rsidRPr="00EC61C3" w:rsidRDefault="009E6DCF" w:rsidP="00E45E02">
            <w:pPr>
              <w:keepLines/>
              <w:spacing w:after="0"/>
              <w:rPr>
                <w:rFonts w:ascii="Arial" w:hAnsi="Arial"/>
                <w:sz w:val="18"/>
              </w:rPr>
            </w:pPr>
          </w:p>
        </w:tc>
        <w:tc>
          <w:tcPr>
            <w:tcW w:w="1467" w:type="pct"/>
            <w:shd w:val="clear" w:color="auto" w:fill="auto"/>
          </w:tcPr>
          <w:p w14:paraId="14E0CDE8"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0F47E838" w14:textId="77777777" w:rsidR="009E6DCF" w:rsidRPr="00EC61C3" w:rsidRDefault="009E6DCF" w:rsidP="00E45E02">
            <w:pPr>
              <w:keepLines/>
              <w:spacing w:after="0"/>
              <w:jc w:val="center"/>
              <w:rPr>
                <w:rFonts w:ascii="Arial" w:hAnsi="Arial"/>
                <w:sz w:val="18"/>
              </w:rPr>
            </w:pPr>
          </w:p>
        </w:tc>
        <w:tc>
          <w:tcPr>
            <w:tcW w:w="1811" w:type="pct"/>
          </w:tcPr>
          <w:p w14:paraId="54A462E4" w14:textId="77777777" w:rsidR="009E6DCF" w:rsidRPr="00EC61C3" w:rsidRDefault="009E6DCF" w:rsidP="00E45E02">
            <w:pPr>
              <w:keepLines/>
              <w:spacing w:after="0"/>
              <w:jc w:val="center"/>
              <w:rPr>
                <w:rFonts w:ascii="Arial" w:hAnsi="Arial"/>
                <w:sz w:val="18"/>
              </w:rPr>
            </w:pPr>
            <w:r w:rsidRPr="00EC61C3">
              <w:rPr>
                <w:rFonts w:ascii="Arial" w:hAnsi="Arial"/>
                <w:sz w:val="18"/>
              </w:rPr>
              <w:t>SMTC.1</w:t>
            </w:r>
          </w:p>
        </w:tc>
      </w:tr>
      <w:tr w:rsidR="009E6DCF" w:rsidRPr="00EC61C3" w14:paraId="5427CA16" w14:textId="77777777" w:rsidTr="00E45E02">
        <w:trPr>
          <w:trHeight w:val="284"/>
          <w:jc w:val="center"/>
        </w:trPr>
        <w:tc>
          <w:tcPr>
            <w:tcW w:w="773" w:type="pct"/>
            <w:vMerge w:val="restart"/>
            <w:shd w:val="clear" w:color="auto" w:fill="auto"/>
          </w:tcPr>
          <w:p w14:paraId="6696C846" w14:textId="77777777" w:rsidR="009E6DCF" w:rsidRPr="00EC61C3" w:rsidRDefault="009E6DCF" w:rsidP="00E45E02">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418E0304"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00168547" w14:textId="77777777" w:rsidR="009E6DCF" w:rsidRPr="00EC61C3" w:rsidRDefault="009E6DCF" w:rsidP="00E45E02">
            <w:pPr>
              <w:keepLines/>
              <w:spacing w:after="0"/>
              <w:jc w:val="center"/>
              <w:rPr>
                <w:rFonts w:ascii="Arial" w:hAnsi="Arial"/>
                <w:sz w:val="18"/>
              </w:rPr>
            </w:pPr>
          </w:p>
        </w:tc>
        <w:tc>
          <w:tcPr>
            <w:tcW w:w="1811" w:type="pct"/>
          </w:tcPr>
          <w:p w14:paraId="7B039994"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17774013" w14:textId="77777777" w:rsidTr="00E45E02">
        <w:trPr>
          <w:trHeight w:val="283"/>
          <w:jc w:val="center"/>
        </w:trPr>
        <w:tc>
          <w:tcPr>
            <w:tcW w:w="773" w:type="pct"/>
            <w:vMerge/>
            <w:shd w:val="clear" w:color="auto" w:fill="auto"/>
          </w:tcPr>
          <w:p w14:paraId="15809745" w14:textId="77777777" w:rsidR="009E6DCF" w:rsidRPr="00EC61C3" w:rsidRDefault="009E6DCF" w:rsidP="00E45E02">
            <w:pPr>
              <w:keepLines/>
              <w:spacing w:after="0"/>
              <w:rPr>
                <w:rFonts w:ascii="Arial" w:hAnsi="Arial"/>
                <w:sz w:val="18"/>
              </w:rPr>
            </w:pPr>
          </w:p>
        </w:tc>
        <w:tc>
          <w:tcPr>
            <w:tcW w:w="1467" w:type="pct"/>
            <w:shd w:val="clear" w:color="auto" w:fill="auto"/>
          </w:tcPr>
          <w:p w14:paraId="0137ED6A"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599BA996" w14:textId="77777777" w:rsidR="009E6DCF" w:rsidRPr="00EC61C3" w:rsidRDefault="009E6DCF" w:rsidP="00E45E02">
            <w:pPr>
              <w:keepLines/>
              <w:spacing w:after="0"/>
              <w:jc w:val="center"/>
              <w:rPr>
                <w:rFonts w:ascii="Arial" w:hAnsi="Arial"/>
                <w:sz w:val="18"/>
              </w:rPr>
            </w:pPr>
          </w:p>
        </w:tc>
        <w:tc>
          <w:tcPr>
            <w:tcW w:w="1811" w:type="pct"/>
          </w:tcPr>
          <w:p w14:paraId="43C5D488" w14:textId="77777777" w:rsidR="009E6DCF" w:rsidRPr="00EC61C3" w:rsidRDefault="009E6DCF" w:rsidP="00E45E02">
            <w:pPr>
              <w:keepLines/>
              <w:spacing w:after="0"/>
              <w:jc w:val="center"/>
              <w:rPr>
                <w:rFonts w:ascii="Arial" w:hAnsi="Arial"/>
                <w:sz w:val="18"/>
              </w:rPr>
            </w:pPr>
            <w:r w:rsidRPr="00EC61C3">
              <w:rPr>
                <w:rFonts w:ascii="Arial" w:hAnsi="Arial"/>
                <w:sz w:val="18"/>
              </w:rPr>
              <w:t>120 KHz</w:t>
            </w:r>
          </w:p>
        </w:tc>
      </w:tr>
      <w:tr w:rsidR="009E6DCF" w:rsidRPr="00EC61C3" w14:paraId="21C11124" w14:textId="77777777" w:rsidTr="00E45E02">
        <w:trPr>
          <w:trHeight w:val="283"/>
          <w:jc w:val="center"/>
        </w:trPr>
        <w:tc>
          <w:tcPr>
            <w:tcW w:w="773" w:type="pct"/>
            <w:shd w:val="clear" w:color="auto" w:fill="auto"/>
          </w:tcPr>
          <w:p w14:paraId="54E1C423" w14:textId="77777777" w:rsidR="009E6DCF" w:rsidRPr="00EC61C3" w:rsidRDefault="009E6DCF" w:rsidP="00E45E02">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742E4522" w14:textId="77777777" w:rsidR="009E6DCF" w:rsidRPr="00EC61C3" w:rsidRDefault="009E6DCF" w:rsidP="00E45E02">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2E1F2210" w14:textId="77777777" w:rsidR="009E6DCF" w:rsidRPr="00EC61C3" w:rsidRDefault="009E6DCF" w:rsidP="00E45E02">
            <w:pPr>
              <w:keepLines/>
              <w:spacing w:after="0"/>
              <w:jc w:val="center"/>
              <w:rPr>
                <w:rFonts w:ascii="Arial" w:hAnsi="Arial"/>
                <w:sz w:val="18"/>
              </w:rPr>
            </w:pPr>
          </w:p>
        </w:tc>
        <w:tc>
          <w:tcPr>
            <w:tcW w:w="1811" w:type="pct"/>
          </w:tcPr>
          <w:p w14:paraId="7B6A8B43" w14:textId="77777777" w:rsidR="009E6DCF" w:rsidRPr="00EC61C3" w:rsidRDefault="009E6DCF" w:rsidP="00E45E02">
            <w:pPr>
              <w:keepLines/>
              <w:spacing w:after="0"/>
              <w:jc w:val="center"/>
              <w:rPr>
                <w:rFonts w:ascii="Arial" w:hAnsi="Arial"/>
                <w:sz w:val="18"/>
              </w:rPr>
            </w:pPr>
            <w:r w:rsidRPr="00EC61C3">
              <w:rPr>
                <w:rFonts w:ascii="Arial" w:hAnsi="Arial"/>
                <w:sz w:val="18"/>
              </w:rPr>
              <w:t>Resource #4 in TRS.2.1 TDD</w:t>
            </w:r>
          </w:p>
          <w:p w14:paraId="416D862C" w14:textId="77777777" w:rsidR="009E6DCF" w:rsidRPr="00EC61C3" w:rsidRDefault="009E6DCF" w:rsidP="00E45E02">
            <w:pPr>
              <w:keepLines/>
              <w:spacing w:after="0"/>
              <w:jc w:val="center"/>
              <w:rPr>
                <w:rFonts w:ascii="Arial" w:hAnsi="Arial"/>
                <w:sz w:val="18"/>
              </w:rPr>
            </w:pPr>
            <w:r w:rsidRPr="00EC61C3">
              <w:rPr>
                <w:rFonts w:ascii="Arial" w:hAnsi="Arial"/>
                <w:sz w:val="18"/>
              </w:rPr>
              <w:t>Resource #4 in TRS.2.2 TDD</w:t>
            </w:r>
          </w:p>
        </w:tc>
      </w:tr>
      <w:tr w:rsidR="009E6DCF" w:rsidRPr="00EC61C3" w14:paraId="36A425C2" w14:textId="77777777" w:rsidTr="00E45E02">
        <w:trPr>
          <w:trHeight w:val="176"/>
          <w:jc w:val="center"/>
        </w:trPr>
        <w:tc>
          <w:tcPr>
            <w:tcW w:w="2240" w:type="pct"/>
            <w:gridSpan w:val="2"/>
            <w:shd w:val="clear" w:color="auto" w:fill="auto"/>
          </w:tcPr>
          <w:p w14:paraId="06BB4CAD" w14:textId="77777777" w:rsidR="009E6DCF" w:rsidRPr="00EC61C3" w:rsidRDefault="009E6DCF" w:rsidP="00E45E02">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5A793DF8" w14:textId="77777777" w:rsidR="009E6DCF" w:rsidRPr="00EC61C3" w:rsidRDefault="009E6DCF" w:rsidP="00E45E02">
            <w:pPr>
              <w:keepLines/>
              <w:spacing w:after="0"/>
              <w:jc w:val="center"/>
              <w:rPr>
                <w:rFonts w:ascii="Arial" w:hAnsi="Arial"/>
                <w:sz w:val="18"/>
              </w:rPr>
            </w:pPr>
          </w:p>
        </w:tc>
        <w:tc>
          <w:tcPr>
            <w:tcW w:w="1811" w:type="pct"/>
          </w:tcPr>
          <w:p w14:paraId="784B4AFA" w14:textId="77777777" w:rsidR="009E6DCF" w:rsidRPr="00EC61C3" w:rsidRDefault="009E6DCF" w:rsidP="00E45E02">
            <w:pPr>
              <w:keepLines/>
              <w:spacing w:after="0"/>
              <w:jc w:val="center"/>
              <w:rPr>
                <w:rFonts w:ascii="Arial" w:hAnsi="Arial"/>
                <w:sz w:val="18"/>
              </w:rPr>
            </w:pPr>
            <w:r w:rsidRPr="00EC61C3">
              <w:rPr>
                <w:rFonts w:ascii="Arial" w:hAnsi="Arial"/>
                <w:sz w:val="18"/>
              </w:rPr>
              <w:t>TRS.2.1 TDD</w:t>
            </w:r>
          </w:p>
          <w:p w14:paraId="7B884AA2" w14:textId="77777777" w:rsidR="009E6DCF" w:rsidRPr="00EC61C3" w:rsidRDefault="009E6DCF" w:rsidP="00E45E02">
            <w:pPr>
              <w:keepLines/>
              <w:spacing w:after="0"/>
              <w:jc w:val="center"/>
              <w:rPr>
                <w:rFonts w:ascii="Arial" w:hAnsi="Arial"/>
                <w:sz w:val="18"/>
              </w:rPr>
            </w:pPr>
            <w:r w:rsidRPr="00EC61C3">
              <w:rPr>
                <w:rFonts w:ascii="Arial" w:hAnsi="Arial"/>
                <w:sz w:val="18"/>
              </w:rPr>
              <w:t>TRS.2.2 TDD</w:t>
            </w:r>
          </w:p>
        </w:tc>
      </w:tr>
      <w:tr w:rsidR="009E6DCF" w:rsidRPr="00EC61C3" w14:paraId="2145C119" w14:textId="77777777" w:rsidTr="00E45E02">
        <w:trPr>
          <w:trHeight w:val="176"/>
          <w:jc w:val="center"/>
        </w:trPr>
        <w:tc>
          <w:tcPr>
            <w:tcW w:w="2240" w:type="pct"/>
            <w:gridSpan w:val="2"/>
            <w:shd w:val="clear" w:color="auto" w:fill="auto"/>
          </w:tcPr>
          <w:p w14:paraId="52495586" w14:textId="77777777" w:rsidR="009E6DCF" w:rsidRPr="00EC61C3" w:rsidRDefault="009E6DCF" w:rsidP="00E45E02">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6262CB8C" w14:textId="77777777" w:rsidR="009E6DCF" w:rsidRPr="00EC61C3" w:rsidRDefault="009E6DCF" w:rsidP="00E45E02">
            <w:pPr>
              <w:keepLines/>
              <w:spacing w:after="0"/>
              <w:jc w:val="center"/>
              <w:rPr>
                <w:rFonts w:ascii="Arial" w:hAnsi="Arial"/>
                <w:sz w:val="18"/>
              </w:rPr>
            </w:pPr>
          </w:p>
        </w:tc>
        <w:tc>
          <w:tcPr>
            <w:tcW w:w="1811" w:type="pct"/>
          </w:tcPr>
          <w:p w14:paraId="032799D9" w14:textId="77777777" w:rsidR="009E6DCF" w:rsidRPr="00EC61C3" w:rsidRDefault="009E6DCF" w:rsidP="00E45E02">
            <w:pPr>
              <w:keepLines/>
              <w:spacing w:after="0"/>
              <w:jc w:val="center"/>
              <w:rPr>
                <w:rFonts w:ascii="Arial" w:hAnsi="Arial"/>
                <w:sz w:val="18"/>
              </w:rPr>
            </w:pPr>
            <w:r w:rsidRPr="00EC61C3">
              <w:rPr>
                <w:rFonts w:ascii="Arial" w:hAnsi="Arial"/>
                <w:sz w:val="18"/>
              </w:rPr>
              <w:t>TCI.State.2</w:t>
            </w:r>
          </w:p>
        </w:tc>
      </w:tr>
      <w:tr w:rsidR="009E6DCF" w:rsidRPr="00EC61C3" w14:paraId="1F53907C" w14:textId="77777777" w:rsidTr="00E45E02">
        <w:trPr>
          <w:trHeight w:val="176"/>
          <w:jc w:val="center"/>
        </w:trPr>
        <w:tc>
          <w:tcPr>
            <w:tcW w:w="2240" w:type="pct"/>
            <w:gridSpan w:val="2"/>
            <w:shd w:val="clear" w:color="auto" w:fill="auto"/>
          </w:tcPr>
          <w:p w14:paraId="0C0D9675" w14:textId="77777777" w:rsidR="009E6DCF" w:rsidRPr="00EC61C3" w:rsidRDefault="009E6DCF" w:rsidP="00E45E02">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0051BDBB" w14:textId="77777777" w:rsidR="009E6DCF" w:rsidRPr="00EC61C3" w:rsidRDefault="009E6DCF" w:rsidP="00E45E02">
            <w:pPr>
              <w:keepLines/>
              <w:spacing w:after="0"/>
              <w:jc w:val="center"/>
              <w:rPr>
                <w:rFonts w:ascii="Arial" w:hAnsi="Arial"/>
                <w:sz w:val="18"/>
              </w:rPr>
            </w:pPr>
          </w:p>
        </w:tc>
        <w:tc>
          <w:tcPr>
            <w:tcW w:w="1811" w:type="pct"/>
          </w:tcPr>
          <w:p w14:paraId="5AE85D63" w14:textId="77777777" w:rsidR="009E6DCF" w:rsidRPr="00EC61C3" w:rsidRDefault="009E6DCF" w:rsidP="00E45E02">
            <w:pPr>
              <w:keepLines/>
              <w:spacing w:after="0"/>
              <w:jc w:val="center"/>
            </w:pPr>
            <w:r w:rsidRPr="00EC61C3">
              <w:rPr>
                <w:rFonts w:ascii="Arial" w:hAnsi="Arial"/>
                <w:sz w:val="18"/>
              </w:rPr>
              <w:t>TCI.State.3</w:t>
            </w:r>
          </w:p>
        </w:tc>
      </w:tr>
      <w:tr w:rsidR="009E6DCF" w:rsidRPr="00EC61C3" w14:paraId="419AD069" w14:textId="77777777" w:rsidTr="00E45E02">
        <w:trPr>
          <w:trHeight w:val="176"/>
          <w:jc w:val="center"/>
        </w:trPr>
        <w:tc>
          <w:tcPr>
            <w:tcW w:w="2240" w:type="pct"/>
            <w:gridSpan w:val="2"/>
            <w:shd w:val="clear" w:color="auto" w:fill="auto"/>
          </w:tcPr>
          <w:p w14:paraId="63DAAE06" w14:textId="77777777" w:rsidR="009E6DCF" w:rsidRPr="00EC61C3" w:rsidRDefault="009E6DCF" w:rsidP="00E45E02">
            <w:pPr>
              <w:keepLines/>
              <w:spacing w:after="0"/>
              <w:rPr>
                <w:rFonts w:ascii="Arial" w:hAnsi="Arial"/>
                <w:sz w:val="18"/>
              </w:rPr>
            </w:pPr>
            <w:r w:rsidRPr="00EC61C3">
              <w:rPr>
                <w:rFonts w:ascii="Arial" w:hAnsi="Arial"/>
                <w:sz w:val="18"/>
              </w:rPr>
              <w:t>OCNG parameters</w:t>
            </w:r>
          </w:p>
        </w:tc>
        <w:tc>
          <w:tcPr>
            <w:tcW w:w="949" w:type="pct"/>
            <w:shd w:val="clear" w:color="auto" w:fill="auto"/>
          </w:tcPr>
          <w:p w14:paraId="5753193C" w14:textId="77777777" w:rsidR="009E6DCF" w:rsidRPr="00EC61C3" w:rsidRDefault="009E6DCF" w:rsidP="00E45E02">
            <w:pPr>
              <w:keepLines/>
              <w:spacing w:after="0"/>
              <w:jc w:val="center"/>
              <w:rPr>
                <w:rFonts w:ascii="Arial" w:hAnsi="Arial"/>
                <w:sz w:val="18"/>
              </w:rPr>
            </w:pPr>
          </w:p>
        </w:tc>
        <w:tc>
          <w:tcPr>
            <w:tcW w:w="1811" w:type="pct"/>
          </w:tcPr>
          <w:p w14:paraId="29FBF2B5" w14:textId="77777777" w:rsidR="009E6DCF" w:rsidRPr="00EC61C3" w:rsidRDefault="009E6DCF" w:rsidP="00E45E02">
            <w:pPr>
              <w:keepLines/>
              <w:spacing w:after="0"/>
              <w:jc w:val="center"/>
              <w:rPr>
                <w:rFonts w:ascii="Arial" w:hAnsi="Arial"/>
                <w:sz w:val="18"/>
              </w:rPr>
            </w:pPr>
            <w:r w:rsidRPr="00EC61C3">
              <w:rPr>
                <w:rFonts w:ascii="Arial" w:hAnsi="Arial"/>
                <w:sz w:val="18"/>
              </w:rPr>
              <w:t>OP.1</w:t>
            </w:r>
          </w:p>
        </w:tc>
      </w:tr>
      <w:tr w:rsidR="009E6DCF" w:rsidRPr="00EC61C3" w14:paraId="5F85C733" w14:textId="77777777" w:rsidTr="00E45E02">
        <w:trPr>
          <w:trHeight w:val="164"/>
          <w:jc w:val="center"/>
        </w:trPr>
        <w:tc>
          <w:tcPr>
            <w:tcW w:w="2240" w:type="pct"/>
            <w:gridSpan w:val="2"/>
            <w:shd w:val="clear" w:color="auto" w:fill="auto"/>
          </w:tcPr>
          <w:p w14:paraId="6B3A30FF" w14:textId="77777777" w:rsidR="009E6DCF" w:rsidRPr="00EC61C3" w:rsidRDefault="009E6DCF"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32769335" w14:textId="77777777" w:rsidR="009E6DCF" w:rsidRPr="00EC61C3" w:rsidRDefault="009E6DCF" w:rsidP="00E45E02">
            <w:pPr>
              <w:keepLines/>
              <w:spacing w:after="0"/>
              <w:jc w:val="center"/>
              <w:rPr>
                <w:rFonts w:ascii="Arial" w:hAnsi="Arial"/>
                <w:sz w:val="18"/>
              </w:rPr>
            </w:pPr>
          </w:p>
        </w:tc>
        <w:tc>
          <w:tcPr>
            <w:tcW w:w="1811" w:type="pct"/>
          </w:tcPr>
          <w:p w14:paraId="09FA39BD" w14:textId="77777777" w:rsidR="009E6DCF" w:rsidRPr="00EC61C3" w:rsidRDefault="009E6DCF" w:rsidP="00E45E02">
            <w:pPr>
              <w:keepLines/>
              <w:spacing w:after="0"/>
              <w:jc w:val="center"/>
              <w:rPr>
                <w:rFonts w:ascii="Arial" w:hAnsi="Arial"/>
                <w:sz w:val="18"/>
              </w:rPr>
            </w:pPr>
            <w:r w:rsidRPr="00EC61C3">
              <w:rPr>
                <w:rFonts w:ascii="Arial" w:hAnsi="Arial"/>
                <w:sz w:val="18"/>
              </w:rPr>
              <w:t>Normal</w:t>
            </w:r>
          </w:p>
        </w:tc>
      </w:tr>
      <w:tr w:rsidR="009E6DCF" w:rsidRPr="00EC61C3" w14:paraId="1EB1FC59" w14:textId="77777777" w:rsidTr="00E45E02">
        <w:trPr>
          <w:trHeight w:val="164"/>
          <w:jc w:val="center"/>
        </w:trPr>
        <w:tc>
          <w:tcPr>
            <w:tcW w:w="773" w:type="pct"/>
            <w:vMerge w:val="restart"/>
            <w:shd w:val="clear" w:color="auto" w:fill="auto"/>
          </w:tcPr>
          <w:p w14:paraId="2A37CA91" w14:textId="77777777" w:rsidR="009E6DCF" w:rsidRPr="00EC61C3" w:rsidRDefault="009E6DCF" w:rsidP="00E45E02">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3962EAC0" w14:textId="77777777" w:rsidR="009E6DCF" w:rsidRPr="00EC61C3" w:rsidRDefault="009E6DCF" w:rsidP="00E45E02">
            <w:pPr>
              <w:keepLines/>
              <w:spacing w:after="0"/>
              <w:rPr>
                <w:rFonts w:ascii="Arial" w:hAnsi="Arial"/>
                <w:sz w:val="18"/>
              </w:rPr>
            </w:pPr>
            <w:r w:rsidRPr="00EC61C3">
              <w:rPr>
                <w:rFonts w:ascii="Arial" w:hAnsi="Arial"/>
                <w:sz w:val="18"/>
              </w:rPr>
              <w:t>DCI format</w:t>
            </w:r>
          </w:p>
        </w:tc>
        <w:tc>
          <w:tcPr>
            <w:tcW w:w="949" w:type="pct"/>
            <w:shd w:val="clear" w:color="auto" w:fill="auto"/>
          </w:tcPr>
          <w:p w14:paraId="22D4ABEE" w14:textId="77777777" w:rsidR="009E6DCF" w:rsidRPr="00EC61C3" w:rsidRDefault="009E6DCF" w:rsidP="00E45E02">
            <w:pPr>
              <w:keepLines/>
              <w:spacing w:after="0"/>
              <w:jc w:val="center"/>
              <w:rPr>
                <w:rFonts w:ascii="Arial" w:hAnsi="Arial"/>
                <w:sz w:val="18"/>
              </w:rPr>
            </w:pPr>
          </w:p>
        </w:tc>
        <w:tc>
          <w:tcPr>
            <w:tcW w:w="1811" w:type="pct"/>
          </w:tcPr>
          <w:p w14:paraId="53D49DAE" w14:textId="77777777" w:rsidR="009E6DCF" w:rsidRPr="00EC61C3" w:rsidRDefault="009E6DCF" w:rsidP="00E45E02">
            <w:pPr>
              <w:keepLines/>
              <w:spacing w:after="0"/>
              <w:jc w:val="center"/>
              <w:rPr>
                <w:rFonts w:ascii="Arial" w:hAnsi="Arial"/>
                <w:sz w:val="18"/>
              </w:rPr>
            </w:pPr>
            <w:r w:rsidRPr="00EC61C3">
              <w:rPr>
                <w:rFonts w:ascii="Arial" w:hAnsi="Arial"/>
                <w:sz w:val="18"/>
              </w:rPr>
              <w:t>1-0</w:t>
            </w:r>
          </w:p>
        </w:tc>
      </w:tr>
      <w:tr w:rsidR="009E6DCF" w:rsidRPr="00EC61C3" w14:paraId="44323F41" w14:textId="77777777" w:rsidTr="00E45E02">
        <w:trPr>
          <w:trHeight w:val="352"/>
          <w:jc w:val="center"/>
        </w:trPr>
        <w:tc>
          <w:tcPr>
            <w:tcW w:w="773" w:type="pct"/>
            <w:vMerge/>
            <w:shd w:val="clear" w:color="auto" w:fill="auto"/>
          </w:tcPr>
          <w:p w14:paraId="2D2A9788" w14:textId="77777777" w:rsidR="009E6DCF" w:rsidRPr="00EC61C3" w:rsidRDefault="009E6DCF" w:rsidP="00E45E02">
            <w:pPr>
              <w:keepLines/>
              <w:spacing w:after="0"/>
              <w:rPr>
                <w:rFonts w:ascii="Arial" w:hAnsi="Arial"/>
                <w:sz w:val="18"/>
              </w:rPr>
            </w:pPr>
          </w:p>
        </w:tc>
        <w:tc>
          <w:tcPr>
            <w:tcW w:w="1467" w:type="pct"/>
            <w:shd w:val="clear" w:color="auto" w:fill="auto"/>
          </w:tcPr>
          <w:p w14:paraId="560414E5" w14:textId="77777777" w:rsidR="009E6DCF" w:rsidRPr="00EC61C3" w:rsidRDefault="009E6DCF" w:rsidP="00E45E02">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75A282E2" w14:textId="77777777" w:rsidR="009E6DCF" w:rsidRPr="00EC61C3" w:rsidRDefault="009E6DCF" w:rsidP="00E45E02">
            <w:pPr>
              <w:keepLines/>
              <w:spacing w:after="0"/>
              <w:jc w:val="center"/>
              <w:rPr>
                <w:rFonts w:ascii="Arial" w:hAnsi="Arial"/>
                <w:sz w:val="18"/>
              </w:rPr>
            </w:pPr>
          </w:p>
        </w:tc>
        <w:tc>
          <w:tcPr>
            <w:tcW w:w="1811" w:type="pct"/>
          </w:tcPr>
          <w:p w14:paraId="7684154E"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6ECABBE7" w14:textId="77777777" w:rsidTr="00E45E02">
        <w:trPr>
          <w:trHeight w:val="176"/>
          <w:jc w:val="center"/>
        </w:trPr>
        <w:tc>
          <w:tcPr>
            <w:tcW w:w="773" w:type="pct"/>
            <w:vMerge/>
            <w:shd w:val="clear" w:color="auto" w:fill="auto"/>
          </w:tcPr>
          <w:p w14:paraId="56B18C6F" w14:textId="77777777" w:rsidR="009E6DCF" w:rsidRPr="00EC61C3" w:rsidRDefault="009E6DCF" w:rsidP="00E45E02">
            <w:pPr>
              <w:keepLines/>
              <w:spacing w:after="0"/>
              <w:rPr>
                <w:rFonts w:ascii="Arial" w:hAnsi="Arial"/>
                <w:sz w:val="18"/>
              </w:rPr>
            </w:pPr>
          </w:p>
        </w:tc>
        <w:tc>
          <w:tcPr>
            <w:tcW w:w="1467" w:type="pct"/>
            <w:shd w:val="clear" w:color="auto" w:fill="auto"/>
          </w:tcPr>
          <w:p w14:paraId="746566C5" w14:textId="77777777" w:rsidR="009E6DCF" w:rsidRPr="00EC61C3" w:rsidRDefault="009E6DCF" w:rsidP="00E45E02">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71249BB5" w14:textId="77777777" w:rsidR="009E6DCF" w:rsidRPr="00EC61C3" w:rsidRDefault="009E6DCF" w:rsidP="00E45E02">
            <w:pPr>
              <w:keepLines/>
              <w:spacing w:after="0"/>
              <w:jc w:val="center"/>
              <w:rPr>
                <w:rFonts w:ascii="Arial" w:hAnsi="Arial"/>
                <w:sz w:val="18"/>
              </w:rPr>
            </w:pPr>
            <w:r w:rsidRPr="00EC61C3">
              <w:rPr>
                <w:rFonts w:ascii="Arial" w:hAnsi="Arial"/>
                <w:sz w:val="18"/>
              </w:rPr>
              <w:t>CCE</w:t>
            </w:r>
          </w:p>
        </w:tc>
        <w:tc>
          <w:tcPr>
            <w:tcW w:w="1811" w:type="pct"/>
          </w:tcPr>
          <w:p w14:paraId="2476709B" w14:textId="77777777" w:rsidR="009E6DCF" w:rsidRPr="00EC61C3" w:rsidRDefault="009E6DCF" w:rsidP="00E45E02">
            <w:pPr>
              <w:keepLines/>
              <w:spacing w:after="0"/>
              <w:jc w:val="center"/>
              <w:rPr>
                <w:rFonts w:ascii="Arial" w:hAnsi="Arial"/>
                <w:sz w:val="18"/>
              </w:rPr>
            </w:pPr>
            <w:r w:rsidRPr="00EC61C3">
              <w:rPr>
                <w:rFonts w:ascii="Arial" w:hAnsi="Arial"/>
                <w:sz w:val="18"/>
              </w:rPr>
              <w:t>8</w:t>
            </w:r>
          </w:p>
        </w:tc>
      </w:tr>
      <w:tr w:rsidR="009E6DCF" w:rsidRPr="00EC61C3" w14:paraId="21491E85" w14:textId="77777777" w:rsidTr="00E45E02">
        <w:trPr>
          <w:trHeight w:val="872"/>
          <w:jc w:val="center"/>
        </w:trPr>
        <w:tc>
          <w:tcPr>
            <w:tcW w:w="773" w:type="pct"/>
            <w:vMerge/>
            <w:shd w:val="clear" w:color="auto" w:fill="auto"/>
          </w:tcPr>
          <w:p w14:paraId="729785B3" w14:textId="77777777" w:rsidR="009E6DCF" w:rsidRPr="00EC61C3" w:rsidRDefault="009E6DCF" w:rsidP="00E45E02">
            <w:pPr>
              <w:keepLines/>
              <w:spacing w:after="0"/>
              <w:rPr>
                <w:rFonts w:ascii="Arial" w:hAnsi="Arial"/>
                <w:sz w:val="18"/>
              </w:rPr>
            </w:pPr>
          </w:p>
        </w:tc>
        <w:tc>
          <w:tcPr>
            <w:tcW w:w="1467" w:type="pct"/>
            <w:shd w:val="clear" w:color="auto" w:fill="auto"/>
          </w:tcPr>
          <w:p w14:paraId="39F11CBD"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71E84A1C"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811" w:type="pct"/>
          </w:tcPr>
          <w:p w14:paraId="77701100"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70FA9BD9" w14:textId="77777777" w:rsidTr="00E45E02">
        <w:trPr>
          <w:trHeight w:val="859"/>
          <w:jc w:val="center"/>
        </w:trPr>
        <w:tc>
          <w:tcPr>
            <w:tcW w:w="773" w:type="pct"/>
            <w:vMerge/>
            <w:shd w:val="clear" w:color="auto" w:fill="auto"/>
          </w:tcPr>
          <w:p w14:paraId="0D248EFD" w14:textId="77777777" w:rsidR="009E6DCF" w:rsidRPr="00EC61C3" w:rsidRDefault="009E6DCF" w:rsidP="00E45E02">
            <w:pPr>
              <w:keepLines/>
              <w:spacing w:after="0"/>
              <w:rPr>
                <w:rFonts w:ascii="Arial" w:hAnsi="Arial"/>
                <w:sz w:val="18"/>
              </w:rPr>
            </w:pPr>
          </w:p>
        </w:tc>
        <w:tc>
          <w:tcPr>
            <w:tcW w:w="1467" w:type="pct"/>
            <w:shd w:val="clear" w:color="auto" w:fill="auto"/>
          </w:tcPr>
          <w:p w14:paraId="4E8E3C01"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41A0BFC4"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811" w:type="pct"/>
          </w:tcPr>
          <w:p w14:paraId="4EE98E08"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239378D8" w14:textId="77777777" w:rsidTr="00E45E02">
        <w:trPr>
          <w:trHeight w:val="379"/>
          <w:jc w:val="center"/>
        </w:trPr>
        <w:tc>
          <w:tcPr>
            <w:tcW w:w="773" w:type="pct"/>
            <w:vMerge/>
            <w:shd w:val="clear" w:color="auto" w:fill="auto"/>
          </w:tcPr>
          <w:p w14:paraId="5939D6F5" w14:textId="77777777" w:rsidR="009E6DCF" w:rsidRPr="00EC61C3" w:rsidRDefault="009E6DCF" w:rsidP="00E45E02">
            <w:pPr>
              <w:keepLines/>
              <w:spacing w:after="0"/>
              <w:rPr>
                <w:rFonts w:ascii="Arial" w:hAnsi="Arial"/>
                <w:sz w:val="18"/>
              </w:rPr>
            </w:pPr>
          </w:p>
        </w:tc>
        <w:tc>
          <w:tcPr>
            <w:tcW w:w="1467" w:type="pct"/>
            <w:shd w:val="clear" w:color="auto" w:fill="auto"/>
            <w:vAlign w:val="center"/>
          </w:tcPr>
          <w:p w14:paraId="1AF84A0D" w14:textId="77777777" w:rsidR="009E6DCF" w:rsidRPr="00EC61C3" w:rsidRDefault="009E6DCF" w:rsidP="00E45E02">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423D8E6B" w14:textId="77777777" w:rsidR="009E6DCF" w:rsidRPr="00EC61C3" w:rsidRDefault="009E6DCF" w:rsidP="00E45E02">
            <w:pPr>
              <w:keepLines/>
              <w:spacing w:after="0"/>
              <w:jc w:val="center"/>
              <w:rPr>
                <w:rFonts w:ascii="Arial" w:eastAsia="?? ??" w:hAnsi="Arial"/>
                <w:sz w:val="18"/>
              </w:rPr>
            </w:pPr>
          </w:p>
        </w:tc>
        <w:tc>
          <w:tcPr>
            <w:tcW w:w="1811" w:type="pct"/>
          </w:tcPr>
          <w:p w14:paraId="4E8D7377" w14:textId="77777777" w:rsidR="009E6DCF" w:rsidRPr="00EC61C3" w:rsidRDefault="009E6DCF" w:rsidP="00E45E02">
            <w:pPr>
              <w:keepLines/>
              <w:spacing w:after="0"/>
              <w:jc w:val="center"/>
              <w:rPr>
                <w:rFonts w:ascii="Arial" w:hAnsi="Arial"/>
                <w:sz w:val="18"/>
              </w:rPr>
            </w:pPr>
            <w:r w:rsidRPr="00EC61C3">
              <w:rPr>
                <w:rFonts w:ascii="Arial" w:eastAsia="?? ??" w:hAnsi="Arial"/>
                <w:sz w:val="18"/>
              </w:rPr>
              <w:t>REG bundle size</w:t>
            </w:r>
          </w:p>
        </w:tc>
      </w:tr>
      <w:tr w:rsidR="009E6DCF" w:rsidRPr="00EC61C3" w14:paraId="3D25FAFD" w14:textId="77777777" w:rsidTr="00E45E02">
        <w:trPr>
          <w:trHeight w:val="188"/>
          <w:jc w:val="center"/>
        </w:trPr>
        <w:tc>
          <w:tcPr>
            <w:tcW w:w="773" w:type="pct"/>
            <w:vMerge/>
            <w:shd w:val="clear" w:color="auto" w:fill="auto"/>
          </w:tcPr>
          <w:p w14:paraId="6B8FBD6C" w14:textId="77777777" w:rsidR="009E6DCF" w:rsidRPr="00EC61C3" w:rsidRDefault="009E6DCF" w:rsidP="00E45E02">
            <w:pPr>
              <w:keepLines/>
              <w:spacing w:after="0"/>
              <w:rPr>
                <w:rFonts w:ascii="Arial" w:hAnsi="Arial"/>
                <w:sz w:val="18"/>
              </w:rPr>
            </w:pPr>
          </w:p>
        </w:tc>
        <w:tc>
          <w:tcPr>
            <w:tcW w:w="1467" w:type="pct"/>
            <w:shd w:val="clear" w:color="auto" w:fill="auto"/>
            <w:vAlign w:val="center"/>
          </w:tcPr>
          <w:p w14:paraId="0462D8F7" w14:textId="77777777" w:rsidR="009E6DCF" w:rsidRPr="00EC61C3" w:rsidRDefault="009E6DCF" w:rsidP="00E45E02">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5F2A319A" w14:textId="77777777" w:rsidR="009E6DCF" w:rsidRPr="00EC61C3" w:rsidRDefault="009E6DCF" w:rsidP="00E45E02">
            <w:pPr>
              <w:keepLines/>
              <w:spacing w:after="0"/>
              <w:jc w:val="center"/>
              <w:rPr>
                <w:rFonts w:ascii="Arial" w:eastAsia="?? ??" w:hAnsi="Arial"/>
                <w:sz w:val="18"/>
              </w:rPr>
            </w:pPr>
          </w:p>
        </w:tc>
        <w:tc>
          <w:tcPr>
            <w:tcW w:w="1811" w:type="pct"/>
          </w:tcPr>
          <w:p w14:paraId="70BDD1C9" w14:textId="77777777" w:rsidR="009E6DCF" w:rsidRPr="00EC61C3" w:rsidRDefault="009E6DCF" w:rsidP="00E45E02">
            <w:pPr>
              <w:keepLines/>
              <w:spacing w:after="0"/>
              <w:jc w:val="center"/>
              <w:rPr>
                <w:rFonts w:ascii="Arial" w:hAnsi="Arial"/>
                <w:sz w:val="18"/>
              </w:rPr>
            </w:pPr>
            <w:r w:rsidRPr="00EC61C3">
              <w:rPr>
                <w:rFonts w:ascii="Arial" w:hAnsi="Arial"/>
                <w:sz w:val="18"/>
              </w:rPr>
              <w:t>6</w:t>
            </w:r>
          </w:p>
        </w:tc>
      </w:tr>
      <w:tr w:rsidR="009E6DCF" w:rsidRPr="00EC61C3" w14:paraId="2D0DDCD0" w14:textId="77777777" w:rsidTr="00E45E02">
        <w:trPr>
          <w:trHeight w:val="164"/>
          <w:jc w:val="center"/>
        </w:trPr>
        <w:tc>
          <w:tcPr>
            <w:tcW w:w="773" w:type="pct"/>
            <w:vMerge w:val="restart"/>
            <w:shd w:val="clear" w:color="auto" w:fill="auto"/>
          </w:tcPr>
          <w:p w14:paraId="751A9632" w14:textId="77777777" w:rsidR="009E6DCF" w:rsidRPr="00EC61C3" w:rsidRDefault="009E6DCF" w:rsidP="00E45E02">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1800F7A6" w14:textId="77777777" w:rsidR="009E6DCF" w:rsidRPr="00EC61C3" w:rsidRDefault="009E6DCF" w:rsidP="00E45E02">
            <w:pPr>
              <w:keepLines/>
              <w:spacing w:after="0"/>
              <w:rPr>
                <w:rFonts w:ascii="Arial" w:hAnsi="Arial"/>
                <w:sz w:val="18"/>
              </w:rPr>
            </w:pPr>
            <w:r w:rsidRPr="00EC61C3">
              <w:rPr>
                <w:rFonts w:ascii="Arial" w:hAnsi="Arial"/>
                <w:sz w:val="18"/>
              </w:rPr>
              <w:t>DCI format</w:t>
            </w:r>
          </w:p>
        </w:tc>
        <w:tc>
          <w:tcPr>
            <w:tcW w:w="949" w:type="pct"/>
            <w:shd w:val="clear" w:color="auto" w:fill="auto"/>
          </w:tcPr>
          <w:p w14:paraId="78295BF7" w14:textId="77777777" w:rsidR="009E6DCF" w:rsidRPr="00EC61C3" w:rsidRDefault="009E6DCF" w:rsidP="00E45E02">
            <w:pPr>
              <w:keepLines/>
              <w:spacing w:after="0"/>
              <w:jc w:val="center"/>
              <w:rPr>
                <w:rFonts w:ascii="Arial" w:hAnsi="Arial"/>
                <w:sz w:val="18"/>
              </w:rPr>
            </w:pPr>
          </w:p>
        </w:tc>
        <w:tc>
          <w:tcPr>
            <w:tcW w:w="1811" w:type="pct"/>
          </w:tcPr>
          <w:p w14:paraId="65BA0991" w14:textId="77777777" w:rsidR="009E6DCF" w:rsidRPr="00EC61C3" w:rsidRDefault="009E6DCF" w:rsidP="00E45E02">
            <w:pPr>
              <w:keepLines/>
              <w:spacing w:after="0"/>
              <w:jc w:val="center"/>
              <w:rPr>
                <w:rFonts w:ascii="Arial" w:hAnsi="Arial"/>
                <w:sz w:val="18"/>
              </w:rPr>
            </w:pPr>
            <w:r w:rsidRPr="00EC61C3">
              <w:rPr>
                <w:rFonts w:ascii="Arial" w:hAnsi="Arial"/>
                <w:sz w:val="18"/>
              </w:rPr>
              <w:t>1-0</w:t>
            </w:r>
          </w:p>
        </w:tc>
      </w:tr>
      <w:tr w:rsidR="009E6DCF" w:rsidRPr="00EC61C3" w14:paraId="0C36C418" w14:textId="77777777" w:rsidTr="00E45E02">
        <w:trPr>
          <w:trHeight w:val="352"/>
          <w:jc w:val="center"/>
        </w:trPr>
        <w:tc>
          <w:tcPr>
            <w:tcW w:w="773" w:type="pct"/>
            <w:vMerge/>
            <w:shd w:val="clear" w:color="auto" w:fill="auto"/>
          </w:tcPr>
          <w:p w14:paraId="07DCE8F0" w14:textId="77777777" w:rsidR="009E6DCF" w:rsidRPr="00EC61C3" w:rsidRDefault="009E6DCF" w:rsidP="00E45E02">
            <w:pPr>
              <w:keepLines/>
              <w:spacing w:after="0"/>
              <w:rPr>
                <w:rFonts w:ascii="Arial" w:hAnsi="Arial"/>
                <w:sz w:val="18"/>
              </w:rPr>
            </w:pPr>
          </w:p>
        </w:tc>
        <w:tc>
          <w:tcPr>
            <w:tcW w:w="1467" w:type="pct"/>
            <w:shd w:val="clear" w:color="auto" w:fill="auto"/>
          </w:tcPr>
          <w:p w14:paraId="40E0FCB4" w14:textId="77777777" w:rsidR="009E6DCF" w:rsidRPr="00EC61C3" w:rsidRDefault="009E6DCF" w:rsidP="00E45E02">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124B641A" w14:textId="77777777" w:rsidR="009E6DCF" w:rsidRPr="00EC61C3" w:rsidRDefault="009E6DCF" w:rsidP="00E45E02">
            <w:pPr>
              <w:keepLines/>
              <w:spacing w:after="0"/>
              <w:jc w:val="center"/>
              <w:rPr>
                <w:rFonts w:ascii="Arial" w:hAnsi="Arial"/>
                <w:sz w:val="18"/>
              </w:rPr>
            </w:pPr>
          </w:p>
        </w:tc>
        <w:tc>
          <w:tcPr>
            <w:tcW w:w="1811" w:type="pct"/>
          </w:tcPr>
          <w:p w14:paraId="714C03B2" w14:textId="77777777" w:rsidR="009E6DCF" w:rsidRPr="00EC61C3" w:rsidRDefault="009E6DCF" w:rsidP="00E45E02">
            <w:pPr>
              <w:keepLines/>
              <w:spacing w:after="0"/>
              <w:jc w:val="center"/>
              <w:rPr>
                <w:rFonts w:ascii="Arial" w:hAnsi="Arial"/>
                <w:sz w:val="18"/>
              </w:rPr>
            </w:pPr>
            <w:r w:rsidRPr="00EC61C3">
              <w:rPr>
                <w:rFonts w:ascii="Arial" w:hAnsi="Arial"/>
                <w:sz w:val="18"/>
              </w:rPr>
              <w:t>2</w:t>
            </w:r>
          </w:p>
        </w:tc>
      </w:tr>
      <w:tr w:rsidR="009E6DCF" w:rsidRPr="00EC61C3" w14:paraId="493EC8FC" w14:textId="77777777" w:rsidTr="00E45E02">
        <w:trPr>
          <w:trHeight w:val="176"/>
          <w:jc w:val="center"/>
        </w:trPr>
        <w:tc>
          <w:tcPr>
            <w:tcW w:w="773" w:type="pct"/>
            <w:vMerge/>
            <w:shd w:val="clear" w:color="auto" w:fill="auto"/>
          </w:tcPr>
          <w:p w14:paraId="2C0D8D15" w14:textId="77777777" w:rsidR="009E6DCF" w:rsidRPr="00EC61C3" w:rsidRDefault="009E6DCF" w:rsidP="00E45E02">
            <w:pPr>
              <w:keepLines/>
              <w:spacing w:after="0"/>
              <w:rPr>
                <w:rFonts w:ascii="Arial" w:hAnsi="Arial"/>
                <w:sz w:val="18"/>
              </w:rPr>
            </w:pPr>
          </w:p>
        </w:tc>
        <w:tc>
          <w:tcPr>
            <w:tcW w:w="1467" w:type="pct"/>
            <w:shd w:val="clear" w:color="auto" w:fill="auto"/>
          </w:tcPr>
          <w:p w14:paraId="1EEA3998" w14:textId="77777777" w:rsidR="009E6DCF" w:rsidRPr="00EC61C3" w:rsidRDefault="009E6DCF" w:rsidP="00E45E02">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1AB04354" w14:textId="77777777" w:rsidR="009E6DCF" w:rsidRPr="00EC61C3" w:rsidRDefault="009E6DCF" w:rsidP="00E45E02">
            <w:pPr>
              <w:keepLines/>
              <w:spacing w:after="0"/>
              <w:jc w:val="center"/>
              <w:rPr>
                <w:rFonts w:ascii="Arial" w:hAnsi="Arial"/>
                <w:sz w:val="18"/>
              </w:rPr>
            </w:pPr>
            <w:r w:rsidRPr="00EC61C3">
              <w:rPr>
                <w:rFonts w:ascii="Arial" w:hAnsi="Arial"/>
                <w:sz w:val="18"/>
              </w:rPr>
              <w:t>CCE</w:t>
            </w:r>
          </w:p>
        </w:tc>
        <w:tc>
          <w:tcPr>
            <w:tcW w:w="1811" w:type="pct"/>
          </w:tcPr>
          <w:p w14:paraId="7713AF73" w14:textId="77777777" w:rsidR="009E6DCF" w:rsidRPr="00EC61C3" w:rsidRDefault="009E6DCF" w:rsidP="00E45E02">
            <w:pPr>
              <w:keepLines/>
              <w:spacing w:after="0"/>
              <w:jc w:val="center"/>
              <w:rPr>
                <w:rFonts w:ascii="Arial" w:hAnsi="Arial"/>
                <w:sz w:val="18"/>
              </w:rPr>
            </w:pPr>
            <w:r w:rsidRPr="00EC61C3">
              <w:rPr>
                <w:rFonts w:ascii="Arial" w:hAnsi="Arial"/>
                <w:sz w:val="18"/>
              </w:rPr>
              <w:t>4</w:t>
            </w:r>
          </w:p>
        </w:tc>
      </w:tr>
      <w:tr w:rsidR="009E6DCF" w:rsidRPr="00EC61C3" w14:paraId="1CC7D63B" w14:textId="77777777" w:rsidTr="00E45E02">
        <w:trPr>
          <w:trHeight w:val="872"/>
          <w:jc w:val="center"/>
        </w:trPr>
        <w:tc>
          <w:tcPr>
            <w:tcW w:w="773" w:type="pct"/>
            <w:vMerge/>
            <w:shd w:val="clear" w:color="auto" w:fill="auto"/>
          </w:tcPr>
          <w:p w14:paraId="08B14F48" w14:textId="77777777" w:rsidR="009E6DCF" w:rsidRPr="00EC61C3" w:rsidRDefault="009E6DCF" w:rsidP="00E45E02">
            <w:pPr>
              <w:keepLines/>
              <w:spacing w:after="0"/>
              <w:rPr>
                <w:rFonts w:ascii="Arial" w:hAnsi="Arial"/>
                <w:sz w:val="18"/>
              </w:rPr>
            </w:pPr>
          </w:p>
        </w:tc>
        <w:tc>
          <w:tcPr>
            <w:tcW w:w="1467" w:type="pct"/>
            <w:shd w:val="clear" w:color="auto" w:fill="auto"/>
          </w:tcPr>
          <w:p w14:paraId="153B2792"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1969B82D"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811" w:type="pct"/>
          </w:tcPr>
          <w:p w14:paraId="07CB494D" w14:textId="77777777" w:rsidR="009E6DCF" w:rsidRPr="00EC61C3" w:rsidRDefault="009E6DCF" w:rsidP="00E45E02">
            <w:pPr>
              <w:keepLines/>
              <w:spacing w:after="0"/>
              <w:jc w:val="center"/>
              <w:rPr>
                <w:rFonts w:ascii="Arial" w:hAnsi="Arial"/>
                <w:sz w:val="18"/>
              </w:rPr>
            </w:pPr>
            <w:r w:rsidRPr="00EC61C3">
              <w:rPr>
                <w:rFonts w:ascii="Arial" w:hAnsi="Arial"/>
                <w:sz w:val="18"/>
              </w:rPr>
              <w:t>0</w:t>
            </w:r>
          </w:p>
        </w:tc>
      </w:tr>
      <w:tr w:rsidR="009E6DCF" w:rsidRPr="00EC61C3" w14:paraId="3BB66CC5" w14:textId="77777777" w:rsidTr="00E45E02">
        <w:trPr>
          <w:trHeight w:val="859"/>
          <w:jc w:val="center"/>
        </w:trPr>
        <w:tc>
          <w:tcPr>
            <w:tcW w:w="773" w:type="pct"/>
            <w:vMerge/>
            <w:shd w:val="clear" w:color="auto" w:fill="auto"/>
          </w:tcPr>
          <w:p w14:paraId="3972654F" w14:textId="77777777" w:rsidR="009E6DCF" w:rsidRPr="00EC61C3" w:rsidRDefault="009E6DCF" w:rsidP="00E45E02">
            <w:pPr>
              <w:keepLines/>
              <w:spacing w:after="0"/>
              <w:rPr>
                <w:rFonts w:ascii="Arial" w:hAnsi="Arial"/>
                <w:sz w:val="18"/>
              </w:rPr>
            </w:pPr>
          </w:p>
        </w:tc>
        <w:tc>
          <w:tcPr>
            <w:tcW w:w="1467" w:type="pct"/>
            <w:shd w:val="clear" w:color="auto" w:fill="auto"/>
          </w:tcPr>
          <w:p w14:paraId="74A5534D" w14:textId="77777777" w:rsidR="009E6DCF" w:rsidRPr="00EC61C3" w:rsidRDefault="009E6DCF"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05799561" w14:textId="77777777" w:rsidR="009E6DCF" w:rsidRPr="00EC61C3" w:rsidRDefault="009E6DCF" w:rsidP="00E45E02">
            <w:pPr>
              <w:keepLines/>
              <w:spacing w:after="0"/>
              <w:jc w:val="center"/>
              <w:rPr>
                <w:rFonts w:ascii="Arial" w:hAnsi="Arial"/>
                <w:sz w:val="18"/>
              </w:rPr>
            </w:pPr>
            <w:r w:rsidRPr="00EC61C3">
              <w:rPr>
                <w:rFonts w:ascii="Arial" w:hAnsi="Arial"/>
                <w:sz w:val="18"/>
              </w:rPr>
              <w:t>dB</w:t>
            </w:r>
          </w:p>
        </w:tc>
        <w:tc>
          <w:tcPr>
            <w:tcW w:w="1811" w:type="pct"/>
          </w:tcPr>
          <w:p w14:paraId="24646D00" w14:textId="77777777" w:rsidR="009E6DCF" w:rsidRPr="00EC61C3" w:rsidRDefault="009E6DCF" w:rsidP="00E45E02">
            <w:pPr>
              <w:keepLines/>
              <w:spacing w:after="0"/>
              <w:jc w:val="center"/>
              <w:rPr>
                <w:rFonts w:ascii="Arial" w:hAnsi="Arial"/>
                <w:sz w:val="18"/>
              </w:rPr>
            </w:pPr>
            <w:r w:rsidRPr="00EC61C3">
              <w:rPr>
                <w:rFonts w:ascii="Arial" w:hAnsi="Arial"/>
                <w:sz w:val="18"/>
              </w:rPr>
              <w:t>0</w:t>
            </w:r>
          </w:p>
        </w:tc>
      </w:tr>
      <w:tr w:rsidR="009E6DCF" w:rsidRPr="00EC61C3" w14:paraId="5E60FEA0" w14:textId="77777777" w:rsidTr="00E45E02">
        <w:trPr>
          <w:trHeight w:val="379"/>
          <w:jc w:val="center"/>
        </w:trPr>
        <w:tc>
          <w:tcPr>
            <w:tcW w:w="773" w:type="pct"/>
            <w:vMerge/>
            <w:shd w:val="clear" w:color="auto" w:fill="auto"/>
          </w:tcPr>
          <w:p w14:paraId="60779E40" w14:textId="77777777" w:rsidR="009E6DCF" w:rsidRPr="00EC61C3" w:rsidRDefault="009E6DCF" w:rsidP="00E45E02">
            <w:pPr>
              <w:keepLines/>
              <w:spacing w:after="0"/>
              <w:rPr>
                <w:rFonts w:ascii="Arial" w:hAnsi="Arial"/>
                <w:sz w:val="18"/>
              </w:rPr>
            </w:pPr>
          </w:p>
        </w:tc>
        <w:tc>
          <w:tcPr>
            <w:tcW w:w="1467" w:type="pct"/>
            <w:shd w:val="clear" w:color="auto" w:fill="auto"/>
            <w:vAlign w:val="center"/>
          </w:tcPr>
          <w:p w14:paraId="67FEF189" w14:textId="77777777" w:rsidR="009E6DCF" w:rsidRPr="00EC61C3" w:rsidRDefault="009E6DCF" w:rsidP="00E45E02">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3A851160" w14:textId="77777777" w:rsidR="009E6DCF" w:rsidRPr="00EC61C3" w:rsidRDefault="009E6DCF" w:rsidP="00E45E02">
            <w:pPr>
              <w:keepLines/>
              <w:spacing w:after="0"/>
              <w:jc w:val="center"/>
              <w:rPr>
                <w:rFonts w:ascii="Arial" w:eastAsia="?? ??" w:hAnsi="Arial"/>
                <w:sz w:val="18"/>
              </w:rPr>
            </w:pPr>
          </w:p>
        </w:tc>
        <w:tc>
          <w:tcPr>
            <w:tcW w:w="1811" w:type="pct"/>
          </w:tcPr>
          <w:p w14:paraId="1DF86C57" w14:textId="77777777" w:rsidR="009E6DCF" w:rsidRPr="00EC61C3" w:rsidRDefault="009E6DCF" w:rsidP="00E45E02">
            <w:pPr>
              <w:keepLines/>
              <w:spacing w:after="0"/>
              <w:jc w:val="center"/>
              <w:rPr>
                <w:rFonts w:ascii="Arial" w:hAnsi="Arial"/>
                <w:sz w:val="18"/>
              </w:rPr>
            </w:pPr>
            <w:r w:rsidRPr="00EC61C3">
              <w:rPr>
                <w:rFonts w:ascii="Arial" w:eastAsia="?? ??" w:hAnsi="Arial"/>
                <w:sz w:val="18"/>
              </w:rPr>
              <w:t>REG bundle size</w:t>
            </w:r>
          </w:p>
        </w:tc>
      </w:tr>
      <w:tr w:rsidR="009E6DCF" w:rsidRPr="00EC61C3" w14:paraId="02E35087" w14:textId="77777777" w:rsidTr="00E45E02">
        <w:trPr>
          <w:trHeight w:val="188"/>
          <w:jc w:val="center"/>
        </w:trPr>
        <w:tc>
          <w:tcPr>
            <w:tcW w:w="773" w:type="pct"/>
            <w:vMerge/>
            <w:shd w:val="clear" w:color="auto" w:fill="auto"/>
          </w:tcPr>
          <w:p w14:paraId="4A1522BB" w14:textId="77777777" w:rsidR="009E6DCF" w:rsidRPr="00EC61C3" w:rsidRDefault="009E6DCF" w:rsidP="00E45E02">
            <w:pPr>
              <w:keepLines/>
              <w:spacing w:after="0"/>
              <w:rPr>
                <w:rFonts w:ascii="Arial" w:hAnsi="Arial"/>
                <w:sz w:val="18"/>
              </w:rPr>
            </w:pPr>
          </w:p>
        </w:tc>
        <w:tc>
          <w:tcPr>
            <w:tcW w:w="1467" w:type="pct"/>
            <w:shd w:val="clear" w:color="auto" w:fill="auto"/>
            <w:vAlign w:val="center"/>
          </w:tcPr>
          <w:p w14:paraId="27E23B46" w14:textId="77777777" w:rsidR="009E6DCF" w:rsidRPr="00EC61C3" w:rsidRDefault="009E6DCF" w:rsidP="00E45E02">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2D08B004" w14:textId="77777777" w:rsidR="009E6DCF" w:rsidRPr="00EC61C3" w:rsidRDefault="009E6DCF" w:rsidP="00E45E02">
            <w:pPr>
              <w:keepLines/>
              <w:spacing w:after="0"/>
              <w:jc w:val="center"/>
              <w:rPr>
                <w:rFonts w:ascii="Arial" w:eastAsia="?? ??" w:hAnsi="Arial"/>
                <w:sz w:val="18"/>
              </w:rPr>
            </w:pPr>
          </w:p>
        </w:tc>
        <w:tc>
          <w:tcPr>
            <w:tcW w:w="1811" w:type="pct"/>
          </w:tcPr>
          <w:p w14:paraId="41555D26" w14:textId="77777777" w:rsidR="009E6DCF" w:rsidRPr="00EC61C3" w:rsidRDefault="009E6DCF" w:rsidP="00E45E02">
            <w:pPr>
              <w:keepLines/>
              <w:spacing w:after="0"/>
              <w:jc w:val="center"/>
              <w:rPr>
                <w:rFonts w:ascii="Arial" w:hAnsi="Arial"/>
                <w:sz w:val="18"/>
              </w:rPr>
            </w:pPr>
            <w:r w:rsidRPr="00EC61C3">
              <w:rPr>
                <w:rFonts w:ascii="Arial" w:hAnsi="Arial"/>
                <w:sz w:val="18"/>
              </w:rPr>
              <w:t>6</w:t>
            </w:r>
          </w:p>
        </w:tc>
      </w:tr>
      <w:tr w:rsidR="009E6DCF" w:rsidRPr="00EC61C3" w14:paraId="68FEFF68" w14:textId="77777777" w:rsidTr="00E45E02">
        <w:trPr>
          <w:trHeight w:val="176"/>
          <w:jc w:val="center"/>
        </w:trPr>
        <w:tc>
          <w:tcPr>
            <w:tcW w:w="2240" w:type="pct"/>
            <w:gridSpan w:val="2"/>
            <w:shd w:val="clear" w:color="auto" w:fill="auto"/>
          </w:tcPr>
          <w:p w14:paraId="6594F6B9" w14:textId="77777777" w:rsidR="009E6DCF" w:rsidRPr="00EC61C3" w:rsidRDefault="009E6DCF" w:rsidP="00E45E02">
            <w:pPr>
              <w:keepLines/>
              <w:spacing w:after="0"/>
              <w:rPr>
                <w:rFonts w:ascii="Arial" w:hAnsi="Arial"/>
                <w:sz w:val="18"/>
              </w:rPr>
            </w:pPr>
            <w:r w:rsidRPr="00EC61C3">
              <w:rPr>
                <w:rFonts w:ascii="Arial" w:hAnsi="Arial"/>
                <w:sz w:val="18"/>
              </w:rPr>
              <w:t>DRX</w:t>
            </w:r>
          </w:p>
        </w:tc>
        <w:tc>
          <w:tcPr>
            <w:tcW w:w="949" w:type="pct"/>
            <w:shd w:val="clear" w:color="auto" w:fill="auto"/>
          </w:tcPr>
          <w:p w14:paraId="1ECA1371" w14:textId="77777777" w:rsidR="009E6DCF" w:rsidRPr="00EC61C3" w:rsidRDefault="009E6DCF" w:rsidP="00E45E02">
            <w:pPr>
              <w:keepLines/>
              <w:spacing w:after="0"/>
              <w:jc w:val="center"/>
              <w:rPr>
                <w:rFonts w:ascii="Arial" w:hAnsi="Arial"/>
                <w:sz w:val="18"/>
              </w:rPr>
            </w:pPr>
          </w:p>
        </w:tc>
        <w:tc>
          <w:tcPr>
            <w:tcW w:w="1811" w:type="pct"/>
          </w:tcPr>
          <w:p w14:paraId="4958A6AC" w14:textId="77777777" w:rsidR="009E6DCF" w:rsidRPr="00EC61C3" w:rsidRDefault="009E6DCF" w:rsidP="00E45E02">
            <w:pPr>
              <w:keepLines/>
              <w:spacing w:after="0"/>
              <w:jc w:val="center"/>
              <w:rPr>
                <w:rFonts w:ascii="Arial" w:hAnsi="Arial"/>
                <w:iCs/>
                <w:sz w:val="18"/>
              </w:rPr>
            </w:pPr>
            <w:r w:rsidRPr="00EC61C3">
              <w:rPr>
                <w:rFonts w:ascii="Arial" w:hAnsi="Arial"/>
                <w:iCs/>
                <w:sz w:val="18"/>
              </w:rPr>
              <w:t>DRX.3</w:t>
            </w:r>
          </w:p>
        </w:tc>
      </w:tr>
      <w:tr w:rsidR="009E6DCF" w:rsidRPr="00EC61C3" w14:paraId="0D781598" w14:textId="77777777" w:rsidTr="00E45E02">
        <w:trPr>
          <w:trHeight w:val="164"/>
          <w:jc w:val="center"/>
        </w:trPr>
        <w:tc>
          <w:tcPr>
            <w:tcW w:w="2240" w:type="pct"/>
            <w:gridSpan w:val="2"/>
            <w:shd w:val="clear" w:color="auto" w:fill="auto"/>
          </w:tcPr>
          <w:p w14:paraId="19991A57" w14:textId="77777777" w:rsidR="009E6DCF" w:rsidRPr="00EC61C3" w:rsidRDefault="009E6DCF" w:rsidP="00E45E02">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2194421D" w14:textId="77777777" w:rsidR="009E6DCF" w:rsidRPr="00EC61C3" w:rsidRDefault="009E6DCF" w:rsidP="00E45E02">
            <w:pPr>
              <w:keepLines/>
              <w:spacing w:after="0"/>
              <w:jc w:val="center"/>
              <w:rPr>
                <w:rFonts w:ascii="Arial" w:hAnsi="Arial"/>
                <w:sz w:val="18"/>
              </w:rPr>
            </w:pPr>
          </w:p>
        </w:tc>
        <w:tc>
          <w:tcPr>
            <w:tcW w:w="1811" w:type="pct"/>
          </w:tcPr>
          <w:p w14:paraId="4FB92974" w14:textId="77777777" w:rsidR="009E6DCF" w:rsidRPr="00EC61C3" w:rsidRDefault="009E6DCF" w:rsidP="00E45E02">
            <w:pPr>
              <w:keepLines/>
              <w:spacing w:after="0"/>
              <w:jc w:val="center"/>
              <w:rPr>
                <w:rFonts w:ascii="Arial" w:hAnsi="Arial"/>
                <w:iCs/>
                <w:sz w:val="18"/>
              </w:rPr>
            </w:pPr>
            <w:r w:rsidRPr="00EC61C3">
              <w:rPr>
                <w:rFonts w:ascii="Arial" w:hAnsi="Arial"/>
                <w:i/>
                <w:iCs/>
                <w:sz w:val="18"/>
              </w:rPr>
              <w:t>gp0</w:t>
            </w:r>
          </w:p>
        </w:tc>
      </w:tr>
      <w:tr w:rsidR="009E6DCF" w:rsidRPr="00EC61C3" w14:paraId="2A0C5888" w14:textId="77777777" w:rsidTr="00E45E02">
        <w:trPr>
          <w:trHeight w:val="340"/>
          <w:jc w:val="center"/>
        </w:trPr>
        <w:tc>
          <w:tcPr>
            <w:tcW w:w="2240" w:type="pct"/>
            <w:gridSpan w:val="2"/>
            <w:shd w:val="clear" w:color="auto" w:fill="auto"/>
          </w:tcPr>
          <w:p w14:paraId="52E12283" w14:textId="77777777" w:rsidR="009E6DCF" w:rsidRPr="00EC61C3" w:rsidRDefault="009E6DCF" w:rsidP="00E45E02">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21F5E192" w14:textId="77777777" w:rsidR="009E6DCF" w:rsidRPr="00EC61C3" w:rsidRDefault="009E6DCF" w:rsidP="00E45E02">
            <w:pPr>
              <w:keepLines/>
              <w:spacing w:after="0"/>
              <w:jc w:val="center"/>
              <w:rPr>
                <w:rFonts w:ascii="Arial" w:hAnsi="Arial"/>
                <w:sz w:val="18"/>
              </w:rPr>
            </w:pPr>
          </w:p>
        </w:tc>
        <w:tc>
          <w:tcPr>
            <w:tcW w:w="1811" w:type="pct"/>
          </w:tcPr>
          <w:p w14:paraId="70DB59AE" w14:textId="77777777" w:rsidR="009E6DCF" w:rsidRPr="00EC61C3" w:rsidRDefault="009E6DCF" w:rsidP="00E45E02">
            <w:pPr>
              <w:keepLines/>
              <w:spacing w:after="0"/>
              <w:jc w:val="center"/>
              <w:rPr>
                <w:rFonts w:ascii="Arial" w:hAnsi="Arial"/>
                <w:sz w:val="18"/>
              </w:rPr>
            </w:pPr>
            <w:r w:rsidRPr="00EC61C3">
              <w:rPr>
                <w:rFonts w:ascii="Arial" w:hAnsi="Arial"/>
                <w:i/>
                <w:iCs/>
                <w:sz w:val="18"/>
              </w:rPr>
              <w:t>Enabled</w:t>
            </w:r>
          </w:p>
        </w:tc>
      </w:tr>
      <w:tr w:rsidR="009E6DCF" w:rsidRPr="00EC61C3" w14:paraId="2AD22937" w14:textId="77777777" w:rsidTr="00E45E02">
        <w:trPr>
          <w:trHeight w:val="164"/>
          <w:jc w:val="center"/>
        </w:trPr>
        <w:tc>
          <w:tcPr>
            <w:tcW w:w="2240" w:type="pct"/>
            <w:gridSpan w:val="2"/>
            <w:shd w:val="clear" w:color="auto" w:fill="auto"/>
          </w:tcPr>
          <w:p w14:paraId="36AD17AC" w14:textId="77777777" w:rsidR="009E6DCF" w:rsidRPr="00EC61C3" w:rsidRDefault="009E6DCF" w:rsidP="00E45E02">
            <w:pPr>
              <w:keepLines/>
              <w:spacing w:after="0"/>
              <w:rPr>
                <w:rFonts w:ascii="Arial" w:hAnsi="Arial"/>
                <w:sz w:val="18"/>
              </w:rPr>
            </w:pPr>
            <w:r w:rsidRPr="00EC61C3">
              <w:rPr>
                <w:rFonts w:ascii="Arial" w:hAnsi="Arial"/>
                <w:sz w:val="18"/>
              </w:rPr>
              <w:t>T310 timer</w:t>
            </w:r>
          </w:p>
        </w:tc>
        <w:tc>
          <w:tcPr>
            <w:tcW w:w="949" w:type="pct"/>
            <w:shd w:val="clear" w:color="auto" w:fill="auto"/>
          </w:tcPr>
          <w:p w14:paraId="2971F927" w14:textId="77777777" w:rsidR="009E6DCF" w:rsidRPr="00EC61C3" w:rsidRDefault="009E6DCF" w:rsidP="00E45E02">
            <w:pPr>
              <w:keepLines/>
              <w:spacing w:after="0"/>
              <w:jc w:val="center"/>
              <w:rPr>
                <w:rFonts w:ascii="Arial" w:hAnsi="Arial"/>
                <w:iCs/>
                <w:sz w:val="18"/>
              </w:rPr>
            </w:pPr>
            <w:r w:rsidRPr="00EC61C3">
              <w:rPr>
                <w:rFonts w:ascii="Arial" w:hAnsi="Arial"/>
                <w:iCs/>
                <w:sz w:val="18"/>
              </w:rPr>
              <w:t>ms</w:t>
            </w:r>
          </w:p>
        </w:tc>
        <w:tc>
          <w:tcPr>
            <w:tcW w:w="1811" w:type="pct"/>
          </w:tcPr>
          <w:p w14:paraId="14701494" w14:textId="77777777" w:rsidR="009E6DCF" w:rsidRPr="00EC61C3" w:rsidRDefault="009E6DCF" w:rsidP="00E45E02">
            <w:pPr>
              <w:keepLines/>
              <w:spacing w:after="0"/>
              <w:jc w:val="center"/>
              <w:rPr>
                <w:rFonts w:ascii="Arial" w:hAnsi="Arial"/>
                <w:i/>
                <w:iCs/>
                <w:sz w:val="18"/>
              </w:rPr>
            </w:pPr>
            <w:r w:rsidRPr="00EC61C3">
              <w:rPr>
                <w:rFonts w:ascii="Arial" w:hAnsi="Arial"/>
                <w:iCs/>
                <w:sz w:val="18"/>
              </w:rPr>
              <w:t>2000</w:t>
            </w:r>
          </w:p>
        </w:tc>
      </w:tr>
      <w:tr w:rsidR="009E6DCF" w:rsidRPr="00EC61C3" w14:paraId="18ED3EF3" w14:textId="77777777" w:rsidTr="00E45E02">
        <w:trPr>
          <w:trHeight w:val="164"/>
          <w:jc w:val="center"/>
        </w:trPr>
        <w:tc>
          <w:tcPr>
            <w:tcW w:w="2240" w:type="pct"/>
            <w:gridSpan w:val="2"/>
            <w:shd w:val="clear" w:color="auto" w:fill="auto"/>
          </w:tcPr>
          <w:p w14:paraId="5B83E657" w14:textId="77777777" w:rsidR="009E6DCF" w:rsidRPr="00EC61C3" w:rsidRDefault="009E6DCF" w:rsidP="00E45E02">
            <w:pPr>
              <w:keepLines/>
              <w:spacing w:after="0"/>
              <w:rPr>
                <w:rFonts w:ascii="Arial" w:hAnsi="Arial"/>
                <w:sz w:val="18"/>
              </w:rPr>
            </w:pPr>
            <w:r w:rsidRPr="00EC61C3">
              <w:rPr>
                <w:rFonts w:ascii="Arial" w:hAnsi="Arial"/>
                <w:sz w:val="18"/>
              </w:rPr>
              <w:t>T311 timer</w:t>
            </w:r>
          </w:p>
        </w:tc>
        <w:tc>
          <w:tcPr>
            <w:tcW w:w="949" w:type="pct"/>
            <w:shd w:val="clear" w:color="auto" w:fill="auto"/>
          </w:tcPr>
          <w:p w14:paraId="6E287CC2" w14:textId="77777777" w:rsidR="009E6DCF" w:rsidRPr="00EC61C3" w:rsidRDefault="009E6DCF" w:rsidP="00E45E02">
            <w:pPr>
              <w:keepLines/>
              <w:spacing w:after="0"/>
              <w:jc w:val="center"/>
              <w:rPr>
                <w:rFonts w:ascii="Arial" w:hAnsi="Arial"/>
                <w:iCs/>
                <w:sz w:val="18"/>
              </w:rPr>
            </w:pPr>
            <w:r w:rsidRPr="00EC61C3">
              <w:rPr>
                <w:rFonts w:ascii="Arial" w:hAnsi="Arial"/>
                <w:sz w:val="18"/>
              </w:rPr>
              <w:t>ms</w:t>
            </w:r>
          </w:p>
        </w:tc>
        <w:tc>
          <w:tcPr>
            <w:tcW w:w="1811" w:type="pct"/>
          </w:tcPr>
          <w:p w14:paraId="2247008F" w14:textId="77777777" w:rsidR="009E6DCF" w:rsidRPr="00EC61C3" w:rsidRDefault="009E6DCF" w:rsidP="00E45E02">
            <w:pPr>
              <w:keepLines/>
              <w:spacing w:after="0"/>
              <w:jc w:val="center"/>
              <w:rPr>
                <w:rFonts w:ascii="Arial" w:hAnsi="Arial"/>
                <w:i/>
                <w:iCs/>
                <w:sz w:val="18"/>
              </w:rPr>
            </w:pPr>
            <w:r w:rsidRPr="00EC61C3">
              <w:rPr>
                <w:rFonts w:ascii="Arial" w:hAnsi="Arial"/>
                <w:sz w:val="18"/>
              </w:rPr>
              <w:t>1000</w:t>
            </w:r>
          </w:p>
        </w:tc>
      </w:tr>
      <w:tr w:rsidR="009E6DCF" w:rsidRPr="00EC61C3" w14:paraId="320AEB12" w14:textId="77777777" w:rsidTr="00E45E02">
        <w:trPr>
          <w:trHeight w:val="164"/>
          <w:jc w:val="center"/>
        </w:trPr>
        <w:tc>
          <w:tcPr>
            <w:tcW w:w="2240" w:type="pct"/>
            <w:gridSpan w:val="2"/>
            <w:shd w:val="clear" w:color="auto" w:fill="auto"/>
          </w:tcPr>
          <w:p w14:paraId="6094B150" w14:textId="77777777" w:rsidR="009E6DCF" w:rsidRPr="00EC61C3" w:rsidRDefault="009E6DCF" w:rsidP="00E45E02">
            <w:pPr>
              <w:keepLines/>
              <w:spacing w:after="0"/>
              <w:rPr>
                <w:rFonts w:ascii="Arial" w:hAnsi="Arial"/>
                <w:sz w:val="18"/>
              </w:rPr>
            </w:pPr>
            <w:r w:rsidRPr="00EC61C3">
              <w:rPr>
                <w:rFonts w:ascii="Arial" w:hAnsi="Arial"/>
                <w:sz w:val="18"/>
              </w:rPr>
              <w:t>N310</w:t>
            </w:r>
          </w:p>
        </w:tc>
        <w:tc>
          <w:tcPr>
            <w:tcW w:w="949" w:type="pct"/>
            <w:shd w:val="clear" w:color="auto" w:fill="auto"/>
          </w:tcPr>
          <w:p w14:paraId="43633D61" w14:textId="77777777" w:rsidR="009E6DCF" w:rsidRPr="00EC61C3" w:rsidRDefault="009E6DCF" w:rsidP="00E45E02">
            <w:pPr>
              <w:keepLines/>
              <w:spacing w:after="0"/>
              <w:jc w:val="center"/>
              <w:rPr>
                <w:rFonts w:ascii="Arial" w:hAnsi="Arial"/>
                <w:sz w:val="18"/>
              </w:rPr>
            </w:pPr>
          </w:p>
        </w:tc>
        <w:tc>
          <w:tcPr>
            <w:tcW w:w="1811" w:type="pct"/>
          </w:tcPr>
          <w:p w14:paraId="51367A9E"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003F6E79" w14:textId="77777777" w:rsidTr="00E45E02">
        <w:trPr>
          <w:trHeight w:val="164"/>
          <w:jc w:val="center"/>
        </w:trPr>
        <w:tc>
          <w:tcPr>
            <w:tcW w:w="2240" w:type="pct"/>
            <w:gridSpan w:val="2"/>
            <w:shd w:val="clear" w:color="auto" w:fill="auto"/>
          </w:tcPr>
          <w:p w14:paraId="67E8EC0D" w14:textId="77777777" w:rsidR="009E6DCF" w:rsidRPr="00EC61C3" w:rsidRDefault="009E6DCF" w:rsidP="00E45E02">
            <w:pPr>
              <w:keepLines/>
              <w:spacing w:after="0"/>
              <w:rPr>
                <w:rFonts w:ascii="Arial" w:hAnsi="Arial"/>
                <w:sz w:val="18"/>
              </w:rPr>
            </w:pPr>
            <w:r w:rsidRPr="00EC61C3">
              <w:rPr>
                <w:rFonts w:ascii="Arial" w:hAnsi="Arial"/>
                <w:sz w:val="18"/>
              </w:rPr>
              <w:t>N311</w:t>
            </w:r>
          </w:p>
        </w:tc>
        <w:tc>
          <w:tcPr>
            <w:tcW w:w="949" w:type="pct"/>
            <w:shd w:val="clear" w:color="auto" w:fill="auto"/>
          </w:tcPr>
          <w:p w14:paraId="6DB498BE" w14:textId="77777777" w:rsidR="009E6DCF" w:rsidRPr="00EC61C3" w:rsidRDefault="009E6DCF" w:rsidP="00E45E02">
            <w:pPr>
              <w:keepLines/>
              <w:spacing w:after="0"/>
              <w:jc w:val="center"/>
              <w:rPr>
                <w:rFonts w:ascii="Arial" w:hAnsi="Arial"/>
                <w:sz w:val="18"/>
              </w:rPr>
            </w:pPr>
          </w:p>
        </w:tc>
        <w:tc>
          <w:tcPr>
            <w:tcW w:w="1811" w:type="pct"/>
          </w:tcPr>
          <w:p w14:paraId="4454B20D" w14:textId="77777777" w:rsidR="009E6DCF" w:rsidRPr="00EC61C3" w:rsidRDefault="009E6DCF" w:rsidP="00E45E02">
            <w:pPr>
              <w:keepLines/>
              <w:spacing w:after="0"/>
              <w:jc w:val="center"/>
              <w:rPr>
                <w:rFonts w:ascii="Arial" w:hAnsi="Arial"/>
                <w:sz w:val="18"/>
              </w:rPr>
            </w:pPr>
            <w:r w:rsidRPr="00EC61C3">
              <w:rPr>
                <w:rFonts w:ascii="Arial" w:hAnsi="Arial"/>
                <w:sz w:val="18"/>
              </w:rPr>
              <w:t>1</w:t>
            </w:r>
          </w:p>
        </w:tc>
      </w:tr>
      <w:tr w:rsidR="009E6DCF" w:rsidRPr="00EC61C3" w14:paraId="02B9A96F" w14:textId="77777777" w:rsidTr="00E45E02">
        <w:trPr>
          <w:trHeight w:val="186"/>
          <w:jc w:val="center"/>
        </w:trPr>
        <w:tc>
          <w:tcPr>
            <w:tcW w:w="773" w:type="pct"/>
            <w:vMerge w:val="restart"/>
            <w:shd w:val="clear" w:color="auto" w:fill="auto"/>
          </w:tcPr>
          <w:p w14:paraId="1C7DD1F4" w14:textId="77777777" w:rsidR="009E6DCF" w:rsidRPr="00EC61C3" w:rsidRDefault="009E6DCF" w:rsidP="00E45E02">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21EC47C0" w14:textId="77777777" w:rsidR="009E6DCF" w:rsidRPr="00EC61C3" w:rsidRDefault="009E6DCF"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008944E7" w14:textId="77777777" w:rsidR="009E6DCF" w:rsidRPr="00EC61C3" w:rsidRDefault="009E6DCF" w:rsidP="00E45E02">
            <w:pPr>
              <w:keepLines/>
              <w:spacing w:after="0"/>
              <w:jc w:val="center"/>
              <w:rPr>
                <w:rFonts w:ascii="Arial" w:hAnsi="Arial"/>
                <w:sz w:val="18"/>
              </w:rPr>
            </w:pPr>
          </w:p>
        </w:tc>
        <w:tc>
          <w:tcPr>
            <w:tcW w:w="1811" w:type="pct"/>
          </w:tcPr>
          <w:p w14:paraId="2D251594"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03AFE02A" w14:textId="77777777" w:rsidTr="00E45E02">
        <w:trPr>
          <w:trHeight w:val="185"/>
          <w:jc w:val="center"/>
        </w:trPr>
        <w:tc>
          <w:tcPr>
            <w:tcW w:w="773" w:type="pct"/>
            <w:vMerge/>
            <w:shd w:val="clear" w:color="auto" w:fill="auto"/>
          </w:tcPr>
          <w:p w14:paraId="27A5BE10" w14:textId="77777777" w:rsidR="009E6DCF" w:rsidRPr="00EC61C3" w:rsidRDefault="009E6DCF" w:rsidP="00E45E02">
            <w:pPr>
              <w:keepLines/>
              <w:spacing w:after="0"/>
              <w:rPr>
                <w:rFonts w:ascii="Arial" w:hAnsi="Arial"/>
                <w:sz w:val="18"/>
              </w:rPr>
            </w:pPr>
          </w:p>
        </w:tc>
        <w:tc>
          <w:tcPr>
            <w:tcW w:w="1467" w:type="pct"/>
            <w:shd w:val="clear" w:color="auto" w:fill="auto"/>
          </w:tcPr>
          <w:p w14:paraId="1C792686" w14:textId="77777777" w:rsidR="009E6DCF" w:rsidRPr="00EC61C3" w:rsidRDefault="009E6DCF"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EC7A613" w14:textId="77777777" w:rsidR="009E6DCF" w:rsidRPr="00EC61C3" w:rsidRDefault="009E6DCF" w:rsidP="00E45E02">
            <w:pPr>
              <w:keepLines/>
              <w:spacing w:after="0"/>
              <w:jc w:val="center"/>
              <w:rPr>
                <w:rFonts w:ascii="Arial" w:hAnsi="Arial"/>
                <w:sz w:val="18"/>
              </w:rPr>
            </w:pPr>
          </w:p>
        </w:tc>
        <w:tc>
          <w:tcPr>
            <w:tcW w:w="1811" w:type="pct"/>
          </w:tcPr>
          <w:p w14:paraId="7C3B22B8" w14:textId="77777777" w:rsidR="009E6DCF" w:rsidRPr="00EC61C3" w:rsidRDefault="009E6DCF" w:rsidP="00E45E02">
            <w:pPr>
              <w:keepLines/>
              <w:spacing w:after="0"/>
              <w:jc w:val="center"/>
              <w:rPr>
                <w:rFonts w:ascii="Arial" w:hAnsi="Arial"/>
                <w:sz w:val="18"/>
              </w:rPr>
            </w:pPr>
            <w:r w:rsidRPr="00EC61C3">
              <w:rPr>
                <w:rFonts w:ascii="Arial" w:hAnsi="Arial"/>
                <w:sz w:val="18"/>
              </w:rPr>
              <w:t>CSI-RS.3.1 TDD</w:t>
            </w:r>
          </w:p>
        </w:tc>
      </w:tr>
      <w:tr w:rsidR="009E6DCF" w:rsidRPr="00EC61C3" w14:paraId="4210463B" w14:textId="77777777" w:rsidTr="00E45E02">
        <w:trPr>
          <w:trHeight w:val="164"/>
          <w:jc w:val="center"/>
        </w:trPr>
        <w:tc>
          <w:tcPr>
            <w:tcW w:w="2240" w:type="pct"/>
            <w:gridSpan w:val="2"/>
            <w:shd w:val="clear" w:color="auto" w:fill="auto"/>
          </w:tcPr>
          <w:p w14:paraId="0D374D5B" w14:textId="77777777" w:rsidR="009E6DCF" w:rsidRPr="00EC61C3" w:rsidRDefault="009E6DCF" w:rsidP="00E45E02">
            <w:pPr>
              <w:keepLines/>
              <w:spacing w:after="0"/>
              <w:rPr>
                <w:rFonts w:ascii="Arial" w:hAnsi="Arial"/>
                <w:sz w:val="18"/>
              </w:rPr>
            </w:pPr>
            <w:r w:rsidRPr="00EC61C3">
              <w:rPr>
                <w:rFonts w:ascii="Arial" w:hAnsi="Arial"/>
                <w:sz w:val="18"/>
              </w:rPr>
              <w:t>T1</w:t>
            </w:r>
          </w:p>
        </w:tc>
        <w:tc>
          <w:tcPr>
            <w:tcW w:w="949" w:type="pct"/>
            <w:shd w:val="clear" w:color="auto" w:fill="auto"/>
          </w:tcPr>
          <w:p w14:paraId="1D9F41FA"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01B2C3DA"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37F33D1A" w14:textId="77777777" w:rsidTr="00E45E02">
        <w:trPr>
          <w:trHeight w:val="176"/>
          <w:jc w:val="center"/>
        </w:trPr>
        <w:tc>
          <w:tcPr>
            <w:tcW w:w="2240" w:type="pct"/>
            <w:gridSpan w:val="2"/>
            <w:shd w:val="clear" w:color="auto" w:fill="auto"/>
          </w:tcPr>
          <w:p w14:paraId="05631C95" w14:textId="77777777" w:rsidR="009E6DCF" w:rsidRPr="00EC61C3" w:rsidRDefault="009E6DCF" w:rsidP="00E45E02">
            <w:pPr>
              <w:keepLines/>
              <w:spacing w:after="0"/>
              <w:rPr>
                <w:rFonts w:ascii="Arial" w:hAnsi="Arial"/>
                <w:sz w:val="18"/>
              </w:rPr>
            </w:pPr>
            <w:r w:rsidRPr="00EC61C3">
              <w:rPr>
                <w:rFonts w:ascii="Arial" w:hAnsi="Arial"/>
                <w:sz w:val="18"/>
              </w:rPr>
              <w:t>T2</w:t>
            </w:r>
          </w:p>
        </w:tc>
        <w:tc>
          <w:tcPr>
            <w:tcW w:w="949" w:type="pct"/>
            <w:shd w:val="clear" w:color="auto" w:fill="auto"/>
          </w:tcPr>
          <w:p w14:paraId="464C2DC3"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73845D11"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49B2C69D" w14:textId="77777777" w:rsidTr="00E45E02">
        <w:trPr>
          <w:trHeight w:val="164"/>
          <w:jc w:val="center"/>
        </w:trPr>
        <w:tc>
          <w:tcPr>
            <w:tcW w:w="2240" w:type="pct"/>
            <w:gridSpan w:val="2"/>
            <w:shd w:val="clear" w:color="auto" w:fill="auto"/>
          </w:tcPr>
          <w:p w14:paraId="097BE5E4" w14:textId="77777777" w:rsidR="009E6DCF" w:rsidRPr="00EC61C3" w:rsidRDefault="009E6DCF" w:rsidP="00E45E02">
            <w:pPr>
              <w:keepLines/>
              <w:spacing w:after="0"/>
              <w:rPr>
                <w:rFonts w:ascii="Arial" w:hAnsi="Arial"/>
                <w:sz w:val="18"/>
              </w:rPr>
            </w:pPr>
            <w:r w:rsidRPr="00EC61C3">
              <w:rPr>
                <w:rFonts w:ascii="Arial" w:hAnsi="Arial"/>
                <w:sz w:val="18"/>
              </w:rPr>
              <w:t>T3</w:t>
            </w:r>
          </w:p>
        </w:tc>
        <w:tc>
          <w:tcPr>
            <w:tcW w:w="949" w:type="pct"/>
            <w:shd w:val="clear" w:color="auto" w:fill="auto"/>
          </w:tcPr>
          <w:p w14:paraId="712F0E54"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354596B1" w14:textId="77777777" w:rsidR="009E6DCF" w:rsidRPr="00EC61C3" w:rsidRDefault="009E6DCF" w:rsidP="00E45E02">
            <w:pPr>
              <w:keepLines/>
              <w:spacing w:after="0"/>
              <w:jc w:val="center"/>
              <w:rPr>
                <w:rFonts w:ascii="Arial" w:hAnsi="Arial"/>
                <w:sz w:val="18"/>
              </w:rPr>
            </w:pPr>
            <w:r w:rsidRPr="00EC61C3">
              <w:rPr>
                <w:rFonts w:ascii="Arial" w:hAnsi="Arial"/>
                <w:sz w:val="18"/>
              </w:rPr>
              <w:t>1.64</w:t>
            </w:r>
          </w:p>
        </w:tc>
      </w:tr>
      <w:tr w:rsidR="009E6DCF" w:rsidRPr="00EC61C3" w14:paraId="57F3FC5F" w14:textId="77777777" w:rsidTr="00E45E02">
        <w:trPr>
          <w:trHeight w:val="164"/>
          <w:jc w:val="center"/>
        </w:trPr>
        <w:tc>
          <w:tcPr>
            <w:tcW w:w="2240" w:type="pct"/>
            <w:gridSpan w:val="2"/>
            <w:shd w:val="clear" w:color="auto" w:fill="auto"/>
          </w:tcPr>
          <w:p w14:paraId="6A7A455B" w14:textId="77777777" w:rsidR="009E6DCF" w:rsidRPr="00EC61C3" w:rsidRDefault="009E6DCF" w:rsidP="00E45E02">
            <w:pPr>
              <w:keepLines/>
              <w:spacing w:after="0"/>
              <w:rPr>
                <w:rFonts w:ascii="Arial" w:hAnsi="Arial"/>
                <w:sz w:val="18"/>
              </w:rPr>
            </w:pPr>
            <w:r w:rsidRPr="00EC61C3">
              <w:rPr>
                <w:rFonts w:ascii="Arial" w:hAnsi="Arial"/>
                <w:sz w:val="18"/>
              </w:rPr>
              <w:t>T4</w:t>
            </w:r>
          </w:p>
        </w:tc>
        <w:tc>
          <w:tcPr>
            <w:tcW w:w="949" w:type="pct"/>
            <w:shd w:val="clear" w:color="auto" w:fill="auto"/>
          </w:tcPr>
          <w:p w14:paraId="6FC3A978"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404952A3" w14:textId="77777777" w:rsidR="009E6DCF" w:rsidRPr="00EC61C3" w:rsidRDefault="009E6DCF" w:rsidP="00E45E02">
            <w:pPr>
              <w:keepLines/>
              <w:spacing w:after="0"/>
              <w:jc w:val="center"/>
              <w:rPr>
                <w:rFonts w:ascii="Arial" w:hAnsi="Arial"/>
                <w:sz w:val="18"/>
              </w:rPr>
            </w:pPr>
            <w:r w:rsidRPr="00EC61C3">
              <w:rPr>
                <w:rFonts w:ascii="Arial" w:hAnsi="Arial"/>
                <w:sz w:val="18"/>
              </w:rPr>
              <w:t>0.2</w:t>
            </w:r>
          </w:p>
        </w:tc>
      </w:tr>
      <w:tr w:rsidR="009E6DCF" w:rsidRPr="00EC61C3" w14:paraId="74CAAB48" w14:textId="77777777" w:rsidTr="00E45E02">
        <w:trPr>
          <w:trHeight w:val="164"/>
          <w:jc w:val="center"/>
        </w:trPr>
        <w:tc>
          <w:tcPr>
            <w:tcW w:w="2240" w:type="pct"/>
            <w:gridSpan w:val="2"/>
            <w:shd w:val="clear" w:color="auto" w:fill="auto"/>
          </w:tcPr>
          <w:p w14:paraId="4625BB74" w14:textId="77777777" w:rsidR="009E6DCF" w:rsidRPr="00EC61C3" w:rsidRDefault="009E6DCF" w:rsidP="00E45E02">
            <w:pPr>
              <w:keepLines/>
              <w:spacing w:after="0"/>
              <w:rPr>
                <w:rFonts w:ascii="Arial" w:hAnsi="Arial"/>
                <w:sz w:val="18"/>
              </w:rPr>
            </w:pPr>
            <w:r w:rsidRPr="00EC61C3">
              <w:rPr>
                <w:rFonts w:ascii="Arial" w:hAnsi="Arial"/>
                <w:sz w:val="18"/>
              </w:rPr>
              <w:t>T5</w:t>
            </w:r>
          </w:p>
        </w:tc>
        <w:tc>
          <w:tcPr>
            <w:tcW w:w="949" w:type="pct"/>
            <w:shd w:val="clear" w:color="auto" w:fill="auto"/>
          </w:tcPr>
          <w:p w14:paraId="30951D0B"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638808E8" w14:textId="77777777" w:rsidR="009E6DCF" w:rsidRPr="00EC61C3" w:rsidRDefault="009E6DCF" w:rsidP="00E45E02">
            <w:pPr>
              <w:keepLines/>
              <w:spacing w:after="0"/>
              <w:jc w:val="center"/>
              <w:rPr>
                <w:rFonts w:ascii="Arial" w:hAnsi="Arial"/>
                <w:sz w:val="18"/>
              </w:rPr>
            </w:pPr>
            <w:r w:rsidRPr="00EC61C3">
              <w:rPr>
                <w:rFonts w:ascii="Arial" w:hAnsi="Arial"/>
                <w:sz w:val="18"/>
              </w:rPr>
              <w:t>1.88</w:t>
            </w:r>
          </w:p>
        </w:tc>
      </w:tr>
      <w:tr w:rsidR="009E6DCF" w:rsidRPr="00EC61C3" w14:paraId="653061CF" w14:textId="77777777" w:rsidTr="00E45E02">
        <w:trPr>
          <w:trHeight w:val="164"/>
          <w:jc w:val="center"/>
        </w:trPr>
        <w:tc>
          <w:tcPr>
            <w:tcW w:w="2240" w:type="pct"/>
            <w:gridSpan w:val="2"/>
            <w:shd w:val="clear" w:color="auto" w:fill="auto"/>
          </w:tcPr>
          <w:p w14:paraId="1E19E4CA" w14:textId="77777777" w:rsidR="009E6DCF" w:rsidRPr="00EC61C3" w:rsidRDefault="009E6DCF" w:rsidP="00E45E02">
            <w:pPr>
              <w:keepLines/>
              <w:spacing w:after="0"/>
              <w:rPr>
                <w:rFonts w:ascii="Arial" w:hAnsi="Arial"/>
                <w:sz w:val="18"/>
              </w:rPr>
            </w:pPr>
            <w:r w:rsidRPr="00EC61C3">
              <w:rPr>
                <w:rFonts w:ascii="Arial" w:hAnsi="Arial"/>
                <w:sz w:val="18"/>
              </w:rPr>
              <w:t>D1</w:t>
            </w:r>
          </w:p>
        </w:tc>
        <w:tc>
          <w:tcPr>
            <w:tcW w:w="949" w:type="pct"/>
            <w:shd w:val="clear" w:color="auto" w:fill="auto"/>
          </w:tcPr>
          <w:p w14:paraId="626AE821" w14:textId="77777777" w:rsidR="009E6DCF" w:rsidRPr="00EC61C3" w:rsidRDefault="009E6DCF" w:rsidP="00E45E02">
            <w:pPr>
              <w:keepLines/>
              <w:spacing w:after="0"/>
              <w:jc w:val="center"/>
              <w:rPr>
                <w:rFonts w:ascii="Arial" w:hAnsi="Arial"/>
                <w:sz w:val="18"/>
              </w:rPr>
            </w:pPr>
            <w:r w:rsidRPr="00EC61C3">
              <w:rPr>
                <w:rFonts w:ascii="Arial" w:hAnsi="Arial"/>
                <w:sz w:val="18"/>
              </w:rPr>
              <w:t>s</w:t>
            </w:r>
          </w:p>
        </w:tc>
        <w:tc>
          <w:tcPr>
            <w:tcW w:w="1811" w:type="pct"/>
          </w:tcPr>
          <w:p w14:paraId="3A583685" w14:textId="77777777" w:rsidR="009E6DCF" w:rsidRPr="00EC61C3" w:rsidRDefault="009E6DCF" w:rsidP="00E45E02">
            <w:pPr>
              <w:keepLines/>
              <w:spacing w:after="0"/>
              <w:jc w:val="center"/>
              <w:rPr>
                <w:rFonts w:ascii="Arial" w:hAnsi="Arial"/>
                <w:sz w:val="18"/>
              </w:rPr>
            </w:pPr>
            <w:r w:rsidRPr="00EC61C3">
              <w:rPr>
                <w:rFonts w:ascii="Arial" w:hAnsi="Arial"/>
                <w:sz w:val="18"/>
              </w:rPr>
              <w:t>1.84</w:t>
            </w:r>
          </w:p>
        </w:tc>
      </w:tr>
      <w:tr w:rsidR="009E6DCF" w:rsidRPr="00EC61C3" w14:paraId="739C4E9E" w14:textId="77777777" w:rsidTr="00E45E02">
        <w:trPr>
          <w:trHeight w:val="164"/>
          <w:jc w:val="center"/>
        </w:trPr>
        <w:tc>
          <w:tcPr>
            <w:tcW w:w="5000" w:type="pct"/>
            <w:gridSpan w:val="4"/>
            <w:shd w:val="clear" w:color="auto" w:fill="auto"/>
          </w:tcPr>
          <w:p w14:paraId="0C2525B5" w14:textId="77777777" w:rsidR="009E6DCF" w:rsidRPr="00EC61C3" w:rsidRDefault="009E6DCF"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08244CA0" w14:textId="77777777" w:rsidR="009E6DCF" w:rsidRPr="00EC61C3" w:rsidRDefault="009E6DCF"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4E8101F4" w14:textId="77777777" w:rsidR="009E6DCF" w:rsidRPr="00EC61C3" w:rsidRDefault="009E6DCF" w:rsidP="009E6DCF"/>
    <w:p w14:paraId="4634BF8A"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 </w:t>
      </w:r>
      <w:r w:rsidRPr="00EC61C3">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9E6DCF" w:rsidRPr="00EC61C3" w14:paraId="23F759F3"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0A4D910" w14:textId="77777777" w:rsidR="009E6DCF" w:rsidRPr="00EC61C3" w:rsidRDefault="009E6DCF" w:rsidP="00E45E02">
            <w:pPr>
              <w:pStyle w:val="TAH"/>
            </w:pPr>
            <w:r w:rsidRPr="00EC61C3">
              <w:t>Parameter</w:t>
            </w:r>
          </w:p>
        </w:tc>
        <w:tc>
          <w:tcPr>
            <w:tcW w:w="1701" w:type="dxa"/>
            <w:vMerge w:val="restart"/>
            <w:tcBorders>
              <w:top w:val="single" w:sz="4" w:space="0" w:color="auto"/>
            </w:tcBorders>
          </w:tcPr>
          <w:p w14:paraId="7F282309" w14:textId="77777777" w:rsidR="009E6DCF" w:rsidRPr="00EC61C3" w:rsidRDefault="009E6DCF" w:rsidP="00E45E02">
            <w:pPr>
              <w:pStyle w:val="TAH"/>
            </w:pPr>
            <w:r w:rsidRPr="00EC61C3">
              <w:t>Unit</w:t>
            </w:r>
          </w:p>
        </w:tc>
        <w:tc>
          <w:tcPr>
            <w:tcW w:w="5154" w:type="dxa"/>
            <w:gridSpan w:val="5"/>
            <w:tcBorders>
              <w:top w:val="single" w:sz="4" w:space="0" w:color="auto"/>
            </w:tcBorders>
          </w:tcPr>
          <w:p w14:paraId="41D50396" w14:textId="77777777" w:rsidR="009E6DCF" w:rsidRPr="00EC61C3" w:rsidRDefault="009E6DCF" w:rsidP="00E45E02">
            <w:pPr>
              <w:pStyle w:val="TAH"/>
            </w:pPr>
            <w:r w:rsidRPr="00EC61C3">
              <w:t>Test 1</w:t>
            </w:r>
          </w:p>
        </w:tc>
      </w:tr>
      <w:tr w:rsidR="009E6DCF" w:rsidRPr="00EC61C3" w14:paraId="5691BBC9" w14:textId="77777777" w:rsidTr="00E45E02">
        <w:trPr>
          <w:cantSplit/>
          <w:trHeight w:val="191"/>
          <w:jc w:val="center"/>
        </w:trPr>
        <w:tc>
          <w:tcPr>
            <w:tcW w:w="2887" w:type="dxa"/>
            <w:gridSpan w:val="2"/>
            <w:vMerge/>
            <w:tcBorders>
              <w:left w:val="single" w:sz="4" w:space="0" w:color="auto"/>
              <w:bottom w:val="single" w:sz="4" w:space="0" w:color="auto"/>
            </w:tcBorders>
          </w:tcPr>
          <w:p w14:paraId="63428B8D" w14:textId="77777777" w:rsidR="009E6DCF" w:rsidRPr="00EC61C3" w:rsidRDefault="009E6DCF" w:rsidP="00E45E02">
            <w:pPr>
              <w:pStyle w:val="TAH"/>
            </w:pPr>
          </w:p>
        </w:tc>
        <w:tc>
          <w:tcPr>
            <w:tcW w:w="1701" w:type="dxa"/>
            <w:vMerge/>
            <w:tcBorders>
              <w:bottom w:val="single" w:sz="4" w:space="0" w:color="auto"/>
            </w:tcBorders>
          </w:tcPr>
          <w:p w14:paraId="0AF09CFB" w14:textId="77777777" w:rsidR="009E6DCF" w:rsidRPr="00EC61C3" w:rsidRDefault="009E6DCF" w:rsidP="00E45E02">
            <w:pPr>
              <w:pStyle w:val="TAH"/>
            </w:pPr>
          </w:p>
        </w:tc>
        <w:tc>
          <w:tcPr>
            <w:tcW w:w="1030" w:type="dxa"/>
            <w:tcBorders>
              <w:bottom w:val="single" w:sz="4" w:space="0" w:color="auto"/>
            </w:tcBorders>
          </w:tcPr>
          <w:p w14:paraId="4BC30D38" w14:textId="77777777" w:rsidR="009E6DCF" w:rsidRPr="00EC61C3" w:rsidRDefault="009E6DCF" w:rsidP="00E45E02">
            <w:pPr>
              <w:pStyle w:val="TAH"/>
            </w:pPr>
            <w:r w:rsidRPr="00EC61C3">
              <w:t>T1</w:t>
            </w:r>
          </w:p>
        </w:tc>
        <w:tc>
          <w:tcPr>
            <w:tcW w:w="1031" w:type="dxa"/>
            <w:tcBorders>
              <w:bottom w:val="single" w:sz="4" w:space="0" w:color="auto"/>
            </w:tcBorders>
          </w:tcPr>
          <w:p w14:paraId="14DEF47D" w14:textId="77777777" w:rsidR="009E6DCF" w:rsidRPr="00EC61C3" w:rsidRDefault="009E6DCF" w:rsidP="00E45E02">
            <w:pPr>
              <w:pStyle w:val="TAH"/>
            </w:pPr>
            <w:r w:rsidRPr="00EC61C3">
              <w:t>T2</w:t>
            </w:r>
          </w:p>
        </w:tc>
        <w:tc>
          <w:tcPr>
            <w:tcW w:w="1031" w:type="dxa"/>
            <w:tcBorders>
              <w:bottom w:val="single" w:sz="4" w:space="0" w:color="auto"/>
            </w:tcBorders>
          </w:tcPr>
          <w:p w14:paraId="48561C67" w14:textId="77777777" w:rsidR="009E6DCF" w:rsidRPr="00EC61C3" w:rsidRDefault="009E6DCF" w:rsidP="00E45E02">
            <w:pPr>
              <w:pStyle w:val="TAH"/>
            </w:pPr>
            <w:r w:rsidRPr="00EC61C3">
              <w:t>T3</w:t>
            </w:r>
          </w:p>
        </w:tc>
        <w:tc>
          <w:tcPr>
            <w:tcW w:w="1031" w:type="dxa"/>
            <w:tcBorders>
              <w:bottom w:val="single" w:sz="4" w:space="0" w:color="auto"/>
            </w:tcBorders>
          </w:tcPr>
          <w:p w14:paraId="2A8C6FB7" w14:textId="77777777" w:rsidR="009E6DCF" w:rsidRPr="00EC61C3" w:rsidRDefault="009E6DCF" w:rsidP="00E45E02">
            <w:pPr>
              <w:pStyle w:val="TAH"/>
            </w:pPr>
            <w:r w:rsidRPr="00EC61C3">
              <w:t>T4</w:t>
            </w:r>
          </w:p>
        </w:tc>
        <w:tc>
          <w:tcPr>
            <w:tcW w:w="1031" w:type="dxa"/>
            <w:tcBorders>
              <w:bottom w:val="single" w:sz="4" w:space="0" w:color="auto"/>
            </w:tcBorders>
          </w:tcPr>
          <w:p w14:paraId="68A68037" w14:textId="77777777" w:rsidR="009E6DCF" w:rsidRPr="00EC61C3" w:rsidRDefault="009E6DCF" w:rsidP="00E45E02">
            <w:pPr>
              <w:pStyle w:val="TAH"/>
            </w:pPr>
            <w:r w:rsidRPr="00EC61C3">
              <w:t>T5</w:t>
            </w:r>
          </w:p>
        </w:tc>
      </w:tr>
      <w:tr w:rsidR="009E6DCF" w:rsidRPr="00EC61C3" w14:paraId="621A9042" w14:textId="77777777" w:rsidTr="00E45E02">
        <w:trPr>
          <w:cantSplit/>
          <w:trHeight w:val="180"/>
          <w:jc w:val="center"/>
        </w:trPr>
        <w:tc>
          <w:tcPr>
            <w:tcW w:w="2887" w:type="dxa"/>
            <w:gridSpan w:val="2"/>
            <w:tcBorders>
              <w:left w:val="single" w:sz="4" w:space="0" w:color="auto"/>
              <w:bottom w:val="single" w:sz="4" w:space="0" w:color="auto"/>
            </w:tcBorders>
          </w:tcPr>
          <w:p w14:paraId="2FDDE6E3" w14:textId="77777777" w:rsidR="009E6DCF" w:rsidRPr="00EC61C3" w:rsidRDefault="009E6DCF" w:rsidP="00E45E02">
            <w:pPr>
              <w:pStyle w:val="TAL"/>
            </w:pPr>
            <w:r w:rsidRPr="00EC61C3">
              <w:t>AoA setup</w:t>
            </w:r>
          </w:p>
        </w:tc>
        <w:tc>
          <w:tcPr>
            <w:tcW w:w="1701" w:type="dxa"/>
            <w:tcBorders>
              <w:bottom w:val="single" w:sz="4" w:space="0" w:color="auto"/>
            </w:tcBorders>
          </w:tcPr>
          <w:p w14:paraId="6EEF5646" w14:textId="77777777" w:rsidR="009E6DCF" w:rsidRPr="00EC61C3" w:rsidRDefault="009E6DCF" w:rsidP="00E45E02">
            <w:pPr>
              <w:pStyle w:val="TAC"/>
            </w:pPr>
          </w:p>
        </w:tc>
        <w:tc>
          <w:tcPr>
            <w:tcW w:w="5154" w:type="dxa"/>
            <w:gridSpan w:val="5"/>
            <w:shd w:val="clear" w:color="auto" w:fill="auto"/>
          </w:tcPr>
          <w:p w14:paraId="6ECDA407" w14:textId="77777777" w:rsidR="009E6DCF" w:rsidRPr="00EC61C3" w:rsidRDefault="009E6DCF" w:rsidP="00E45E02">
            <w:pPr>
              <w:pStyle w:val="TAC"/>
            </w:pPr>
            <w:r w:rsidRPr="00EC61C3">
              <w:t>Setup 1 defined in A.3.15</w:t>
            </w:r>
          </w:p>
        </w:tc>
      </w:tr>
      <w:tr w:rsidR="009E6DCF" w:rsidRPr="00EC61C3" w14:paraId="1F319EA8" w14:textId="77777777" w:rsidTr="00E45E02">
        <w:trPr>
          <w:cantSplit/>
          <w:trHeight w:val="180"/>
          <w:jc w:val="center"/>
        </w:trPr>
        <w:tc>
          <w:tcPr>
            <w:tcW w:w="2887" w:type="dxa"/>
            <w:gridSpan w:val="2"/>
            <w:tcBorders>
              <w:left w:val="single" w:sz="4" w:space="0" w:color="auto"/>
              <w:bottom w:val="single" w:sz="4" w:space="0" w:color="auto"/>
            </w:tcBorders>
            <w:vAlign w:val="center"/>
          </w:tcPr>
          <w:p w14:paraId="301D2D96" w14:textId="77777777" w:rsidR="009E6DCF" w:rsidRPr="00EC61C3" w:rsidRDefault="009E6DCF"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1701" w:type="dxa"/>
            <w:tcBorders>
              <w:bottom w:val="single" w:sz="4" w:space="0" w:color="auto"/>
            </w:tcBorders>
          </w:tcPr>
          <w:p w14:paraId="6A6AA5C3" w14:textId="77777777" w:rsidR="009E6DCF" w:rsidRPr="00EC61C3" w:rsidRDefault="009E6DCF" w:rsidP="00E45E02">
            <w:pPr>
              <w:pStyle w:val="TAC"/>
            </w:pPr>
          </w:p>
        </w:tc>
        <w:tc>
          <w:tcPr>
            <w:tcW w:w="5154" w:type="dxa"/>
            <w:gridSpan w:val="5"/>
            <w:shd w:val="clear" w:color="auto" w:fill="auto"/>
            <w:vAlign w:val="center"/>
          </w:tcPr>
          <w:p w14:paraId="1866149E" w14:textId="77777777" w:rsidR="009E6DCF" w:rsidRPr="00EC61C3" w:rsidRDefault="009E6DCF" w:rsidP="00E45E02">
            <w:pPr>
              <w:pStyle w:val="TAC"/>
            </w:pPr>
            <w:r w:rsidRPr="00EC61C3">
              <w:rPr>
                <w:lang w:val="en-US"/>
              </w:rPr>
              <w:t>Rough</w:t>
            </w:r>
          </w:p>
        </w:tc>
      </w:tr>
      <w:tr w:rsidR="009E6DCF" w:rsidRPr="00EC61C3" w14:paraId="770C35F1" w14:textId="77777777" w:rsidTr="00E45E02">
        <w:trPr>
          <w:cantSplit/>
          <w:trHeight w:val="169"/>
          <w:jc w:val="center"/>
        </w:trPr>
        <w:tc>
          <w:tcPr>
            <w:tcW w:w="2887" w:type="dxa"/>
            <w:gridSpan w:val="2"/>
            <w:tcBorders>
              <w:left w:val="single" w:sz="4" w:space="0" w:color="auto"/>
              <w:bottom w:val="single" w:sz="4" w:space="0" w:color="auto"/>
            </w:tcBorders>
          </w:tcPr>
          <w:p w14:paraId="4DA061C8" w14:textId="77777777" w:rsidR="009E6DCF" w:rsidRPr="00EC61C3" w:rsidRDefault="009E6DCF" w:rsidP="00E45E02">
            <w:pPr>
              <w:pStyle w:val="TAL"/>
            </w:pPr>
            <w:r w:rsidRPr="00EC61C3">
              <w:rPr>
                <w:rFonts w:cs="Arial"/>
                <w:szCs w:val="18"/>
                <w:lang w:eastAsia="ja-JP"/>
              </w:rPr>
              <w:t>EPRE ratio of PDCCH DMRS to SSS</w:t>
            </w:r>
          </w:p>
        </w:tc>
        <w:tc>
          <w:tcPr>
            <w:tcW w:w="1701" w:type="dxa"/>
            <w:tcBorders>
              <w:bottom w:val="single" w:sz="4" w:space="0" w:color="auto"/>
            </w:tcBorders>
          </w:tcPr>
          <w:p w14:paraId="1CD40BD4" w14:textId="77777777" w:rsidR="009E6DCF" w:rsidRPr="00EC61C3" w:rsidRDefault="009E6DCF" w:rsidP="00E45E02">
            <w:pPr>
              <w:pStyle w:val="TAC"/>
            </w:pPr>
            <w:r w:rsidRPr="00EC61C3">
              <w:t>dB</w:t>
            </w:r>
          </w:p>
        </w:tc>
        <w:tc>
          <w:tcPr>
            <w:tcW w:w="5154" w:type="dxa"/>
            <w:gridSpan w:val="5"/>
            <w:tcBorders>
              <w:bottom w:val="single" w:sz="4" w:space="0" w:color="auto"/>
            </w:tcBorders>
            <w:shd w:val="clear" w:color="auto" w:fill="auto"/>
          </w:tcPr>
          <w:p w14:paraId="0DD67326" w14:textId="77777777" w:rsidR="009E6DCF" w:rsidRPr="00EC61C3" w:rsidRDefault="009E6DCF" w:rsidP="00E45E02">
            <w:pPr>
              <w:pStyle w:val="TAC"/>
            </w:pPr>
            <w:r w:rsidRPr="00EC61C3">
              <w:t>4</w:t>
            </w:r>
          </w:p>
        </w:tc>
      </w:tr>
      <w:tr w:rsidR="009E6DCF" w:rsidRPr="00EC61C3" w14:paraId="69685DF8" w14:textId="77777777" w:rsidTr="00E45E02">
        <w:trPr>
          <w:cantSplit/>
          <w:trHeight w:val="180"/>
          <w:jc w:val="center"/>
        </w:trPr>
        <w:tc>
          <w:tcPr>
            <w:tcW w:w="2887" w:type="dxa"/>
            <w:gridSpan w:val="2"/>
            <w:tcBorders>
              <w:left w:val="single" w:sz="4" w:space="0" w:color="auto"/>
              <w:bottom w:val="single" w:sz="4" w:space="0" w:color="auto"/>
            </w:tcBorders>
          </w:tcPr>
          <w:p w14:paraId="2A7E6726" w14:textId="77777777" w:rsidR="009E6DCF" w:rsidRPr="00EC61C3" w:rsidRDefault="009E6DCF" w:rsidP="00E45E02">
            <w:pPr>
              <w:pStyle w:val="TAL"/>
            </w:pPr>
            <w:r w:rsidRPr="00EC61C3">
              <w:rPr>
                <w:rFonts w:cs="Arial"/>
                <w:szCs w:val="18"/>
                <w:lang w:eastAsia="ja-JP"/>
              </w:rPr>
              <w:t>EPRE ratio of PDCCH to PDCCH DMRS</w:t>
            </w:r>
          </w:p>
        </w:tc>
        <w:tc>
          <w:tcPr>
            <w:tcW w:w="1701" w:type="dxa"/>
            <w:tcBorders>
              <w:bottom w:val="single" w:sz="4" w:space="0" w:color="auto"/>
            </w:tcBorders>
          </w:tcPr>
          <w:p w14:paraId="4E47D560" w14:textId="77777777" w:rsidR="009E6DCF" w:rsidRPr="00EC61C3" w:rsidRDefault="009E6DCF" w:rsidP="00E45E02">
            <w:pPr>
              <w:pStyle w:val="TAC"/>
            </w:pPr>
            <w:r w:rsidRPr="00EC61C3">
              <w:t>dB</w:t>
            </w:r>
          </w:p>
        </w:tc>
        <w:tc>
          <w:tcPr>
            <w:tcW w:w="5154" w:type="dxa"/>
            <w:gridSpan w:val="5"/>
            <w:tcBorders>
              <w:bottom w:val="nil"/>
            </w:tcBorders>
            <w:shd w:val="clear" w:color="auto" w:fill="auto"/>
          </w:tcPr>
          <w:p w14:paraId="34D1A309" w14:textId="77777777" w:rsidR="009E6DCF" w:rsidRPr="00EC61C3" w:rsidRDefault="009E6DCF" w:rsidP="00E45E02">
            <w:pPr>
              <w:pStyle w:val="TAC"/>
            </w:pPr>
          </w:p>
        </w:tc>
      </w:tr>
      <w:tr w:rsidR="009E6DCF" w:rsidRPr="00EC61C3" w14:paraId="70FBE9C7" w14:textId="77777777" w:rsidTr="00E45E02">
        <w:trPr>
          <w:cantSplit/>
          <w:trHeight w:val="169"/>
          <w:jc w:val="center"/>
        </w:trPr>
        <w:tc>
          <w:tcPr>
            <w:tcW w:w="2887" w:type="dxa"/>
            <w:gridSpan w:val="2"/>
            <w:tcBorders>
              <w:left w:val="single" w:sz="4" w:space="0" w:color="auto"/>
              <w:bottom w:val="single" w:sz="4" w:space="0" w:color="auto"/>
            </w:tcBorders>
          </w:tcPr>
          <w:p w14:paraId="63E9DACB" w14:textId="77777777" w:rsidR="009E6DCF" w:rsidRPr="00EC61C3" w:rsidRDefault="009E6DCF" w:rsidP="00E45E02">
            <w:pPr>
              <w:pStyle w:val="TAL"/>
            </w:pPr>
            <w:r w:rsidRPr="00EC61C3">
              <w:rPr>
                <w:rFonts w:cs="Arial"/>
                <w:szCs w:val="18"/>
                <w:lang w:eastAsia="ja-JP"/>
              </w:rPr>
              <w:t>EPRE ratio of PBCH DMRS to SSS</w:t>
            </w:r>
          </w:p>
        </w:tc>
        <w:tc>
          <w:tcPr>
            <w:tcW w:w="1701" w:type="dxa"/>
            <w:tcBorders>
              <w:bottom w:val="single" w:sz="4" w:space="0" w:color="auto"/>
            </w:tcBorders>
          </w:tcPr>
          <w:p w14:paraId="1D7B8693" w14:textId="77777777" w:rsidR="009E6DCF" w:rsidRPr="00EC61C3" w:rsidRDefault="009E6DCF" w:rsidP="00E45E02">
            <w:pPr>
              <w:pStyle w:val="TAC"/>
            </w:pPr>
            <w:r w:rsidRPr="00EC61C3">
              <w:t>dB</w:t>
            </w:r>
          </w:p>
        </w:tc>
        <w:tc>
          <w:tcPr>
            <w:tcW w:w="5154" w:type="dxa"/>
            <w:gridSpan w:val="5"/>
            <w:vMerge w:val="restart"/>
            <w:tcBorders>
              <w:top w:val="nil"/>
            </w:tcBorders>
            <w:shd w:val="clear" w:color="auto" w:fill="auto"/>
            <w:vAlign w:val="center"/>
          </w:tcPr>
          <w:p w14:paraId="26E66D4D" w14:textId="77777777" w:rsidR="009E6DCF" w:rsidRPr="00EC61C3" w:rsidRDefault="009E6DCF" w:rsidP="00E45E02">
            <w:pPr>
              <w:pStyle w:val="TAC"/>
            </w:pPr>
            <w:r w:rsidRPr="00EC61C3">
              <w:t>0</w:t>
            </w:r>
          </w:p>
        </w:tc>
      </w:tr>
      <w:tr w:rsidR="009E6DCF" w:rsidRPr="00EC61C3" w14:paraId="2F2FB4C9" w14:textId="77777777" w:rsidTr="00E45E02">
        <w:trPr>
          <w:cantSplit/>
          <w:trHeight w:val="169"/>
          <w:jc w:val="center"/>
        </w:trPr>
        <w:tc>
          <w:tcPr>
            <w:tcW w:w="2887" w:type="dxa"/>
            <w:gridSpan w:val="2"/>
            <w:tcBorders>
              <w:left w:val="single" w:sz="4" w:space="0" w:color="auto"/>
              <w:bottom w:val="single" w:sz="4" w:space="0" w:color="auto"/>
            </w:tcBorders>
          </w:tcPr>
          <w:p w14:paraId="0B446A16" w14:textId="77777777" w:rsidR="009E6DCF" w:rsidRPr="00EC61C3" w:rsidRDefault="009E6DCF" w:rsidP="00E45E02">
            <w:pPr>
              <w:pStyle w:val="TAL"/>
            </w:pPr>
            <w:r w:rsidRPr="00EC61C3">
              <w:rPr>
                <w:rFonts w:cs="Arial"/>
                <w:szCs w:val="18"/>
                <w:lang w:eastAsia="ja-JP"/>
              </w:rPr>
              <w:t>EPRE ratio of PBCH to PBCH DMRS</w:t>
            </w:r>
          </w:p>
        </w:tc>
        <w:tc>
          <w:tcPr>
            <w:tcW w:w="1701" w:type="dxa"/>
            <w:tcBorders>
              <w:bottom w:val="single" w:sz="4" w:space="0" w:color="auto"/>
            </w:tcBorders>
          </w:tcPr>
          <w:p w14:paraId="5AA68BF5" w14:textId="77777777" w:rsidR="009E6DCF" w:rsidRPr="00EC61C3" w:rsidRDefault="009E6DCF" w:rsidP="00E45E02">
            <w:pPr>
              <w:pStyle w:val="TAC"/>
            </w:pPr>
            <w:r w:rsidRPr="00EC61C3">
              <w:t>dB</w:t>
            </w:r>
          </w:p>
        </w:tc>
        <w:tc>
          <w:tcPr>
            <w:tcW w:w="5154" w:type="dxa"/>
            <w:gridSpan w:val="5"/>
            <w:vMerge/>
            <w:shd w:val="clear" w:color="auto" w:fill="auto"/>
          </w:tcPr>
          <w:p w14:paraId="42541829" w14:textId="77777777" w:rsidR="009E6DCF" w:rsidRPr="00EC61C3" w:rsidRDefault="009E6DCF" w:rsidP="00E45E02">
            <w:pPr>
              <w:pStyle w:val="TAC"/>
            </w:pPr>
          </w:p>
        </w:tc>
      </w:tr>
      <w:tr w:rsidR="009E6DCF" w:rsidRPr="00EC61C3" w14:paraId="01F842BE" w14:textId="77777777" w:rsidTr="00E45E02">
        <w:trPr>
          <w:cantSplit/>
          <w:trHeight w:val="180"/>
          <w:jc w:val="center"/>
        </w:trPr>
        <w:tc>
          <w:tcPr>
            <w:tcW w:w="2887" w:type="dxa"/>
            <w:gridSpan w:val="2"/>
            <w:tcBorders>
              <w:left w:val="single" w:sz="4" w:space="0" w:color="auto"/>
              <w:bottom w:val="single" w:sz="4" w:space="0" w:color="auto"/>
            </w:tcBorders>
          </w:tcPr>
          <w:p w14:paraId="54375F55" w14:textId="77777777" w:rsidR="009E6DCF" w:rsidRPr="00EC61C3" w:rsidRDefault="009E6DCF" w:rsidP="00E45E02">
            <w:pPr>
              <w:pStyle w:val="TAL"/>
            </w:pPr>
            <w:r w:rsidRPr="00EC61C3">
              <w:rPr>
                <w:rFonts w:cs="Arial"/>
                <w:szCs w:val="18"/>
                <w:lang w:eastAsia="ja-JP"/>
              </w:rPr>
              <w:t>EPRE ratio of PSS to SSS</w:t>
            </w:r>
          </w:p>
        </w:tc>
        <w:tc>
          <w:tcPr>
            <w:tcW w:w="1701" w:type="dxa"/>
            <w:tcBorders>
              <w:bottom w:val="single" w:sz="4" w:space="0" w:color="auto"/>
            </w:tcBorders>
          </w:tcPr>
          <w:p w14:paraId="6B511153" w14:textId="77777777" w:rsidR="009E6DCF" w:rsidRPr="00EC61C3" w:rsidRDefault="009E6DCF" w:rsidP="00E45E02">
            <w:pPr>
              <w:pStyle w:val="TAC"/>
            </w:pPr>
            <w:r w:rsidRPr="00EC61C3">
              <w:t>dB</w:t>
            </w:r>
          </w:p>
        </w:tc>
        <w:tc>
          <w:tcPr>
            <w:tcW w:w="5154" w:type="dxa"/>
            <w:gridSpan w:val="5"/>
            <w:vMerge/>
            <w:shd w:val="clear" w:color="auto" w:fill="auto"/>
          </w:tcPr>
          <w:p w14:paraId="20128801" w14:textId="77777777" w:rsidR="009E6DCF" w:rsidRPr="00EC61C3" w:rsidRDefault="009E6DCF" w:rsidP="00E45E02">
            <w:pPr>
              <w:pStyle w:val="TAC"/>
            </w:pPr>
          </w:p>
        </w:tc>
      </w:tr>
      <w:tr w:rsidR="009E6DCF" w:rsidRPr="00EC61C3" w14:paraId="3FDC20F3" w14:textId="77777777" w:rsidTr="00E45E02">
        <w:trPr>
          <w:cantSplit/>
          <w:trHeight w:val="169"/>
          <w:jc w:val="center"/>
        </w:trPr>
        <w:tc>
          <w:tcPr>
            <w:tcW w:w="2887" w:type="dxa"/>
            <w:gridSpan w:val="2"/>
            <w:tcBorders>
              <w:left w:val="single" w:sz="4" w:space="0" w:color="auto"/>
              <w:bottom w:val="single" w:sz="4" w:space="0" w:color="auto"/>
            </w:tcBorders>
          </w:tcPr>
          <w:p w14:paraId="2C25253A" w14:textId="77777777" w:rsidR="009E6DCF" w:rsidRPr="00EC61C3" w:rsidRDefault="009E6DCF" w:rsidP="00E45E02">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2811F060" w14:textId="77777777" w:rsidR="009E6DCF" w:rsidRPr="00EC61C3" w:rsidRDefault="009E6DCF" w:rsidP="00E45E02">
            <w:pPr>
              <w:pStyle w:val="TAC"/>
            </w:pPr>
            <w:r w:rsidRPr="00EC61C3">
              <w:t>dB</w:t>
            </w:r>
          </w:p>
        </w:tc>
        <w:tc>
          <w:tcPr>
            <w:tcW w:w="5154" w:type="dxa"/>
            <w:gridSpan w:val="5"/>
            <w:vMerge/>
            <w:shd w:val="clear" w:color="auto" w:fill="auto"/>
          </w:tcPr>
          <w:p w14:paraId="533F563C" w14:textId="77777777" w:rsidR="009E6DCF" w:rsidRPr="00EC61C3" w:rsidRDefault="009E6DCF" w:rsidP="00E45E02">
            <w:pPr>
              <w:pStyle w:val="TAC"/>
            </w:pPr>
          </w:p>
        </w:tc>
      </w:tr>
      <w:tr w:rsidR="009E6DCF" w:rsidRPr="00EC61C3" w14:paraId="0675967F" w14:textId="77777777" w:rsidTr="00E45E02">
        <w:trPr>
          <w:cantSplit/>
          <w:trHeight w:val="169"/>
          <w:jc w:val="center"/>
        </w:trPr>
        <w:tc>
          <w:tcPr>
            <w:tcW w:w="2887" w:type="dxa"/>
            <w:gridSpan w:val="2"/>
            <w:tcBorders>
              <w:left w:val="single" w:sz="4" w:space="0" w:color="auto"/>
              <w:bottom w:val="single" w:sz="4" w:space="0" w:color="auto"/>
            </w:tcBorders>
          </w:tcPr>
          <w:p w14:paraId="7AE8EC5B" w14:textId="77777777" w:rsidR="009E6DCF" w:rsidRPr="00EC61C3" w:rsidRDefault="009E6DCF" w:rsidP="00E45E02">
            <w:pPr>
              <w:pStyle w:val="TAL"/>
            </w:pPr>
            <w:r w:rsidRPr="00EC61C3">
              <w:rPr>
                <w:rFonts w:cs="Arial"/>
                <w:szCs w:val="18"/>
                <w:lang w:eastAsia="ja-JP"/>
              </w:rPr>
              <w:t>EPRE ratio of PDSCH to PDSCH DMRS</w:t>
            </w:r>
          </w:p>
        </w:tc>
        <w:tc>
          <w:tcPr>
            <w:tcW w:w="1701" w:type="dxa"/>
            <w:tcBorders>
              <w:bottom w:val="single" w:sz="4" w:space="0" w:color="auto"/>
            </w:tcBorders>
          </w:tcPr>
          <w:p w14:paraId="54C05658" w14:textId="77777777" w:rsidR="009E6DCF" w:rsidRPr="00EC61C3" w:rsidRDefault="009E6DCF" w:rsidP="00E45E02">
            <w:pPr>
              <w:pStyle w:val="TAC"/>
            </w:pPr>
            <w:r>
              <w:rPr>
                <w:rFonts w:hint="eastAsia"/>
                <w:lang w:eastAsia="zh-CN"/>
              </w:rPr>
              <w:t>d</w:t>
            </w:r>
            <w:r>
              <w:rPr>
                <w:lang w:eastAsia="zh-CN"/>
              </w:rPr>
              <w:t>B</w:t>
            </w:r>
          </w:p>
        </w:tc>
        <w:tc>
          <w:tcPr>
            <w:tcW w:w="5154" w:type="dxa"/>
            <w:gridSpan w:val="5"/>
            <w:vMerge/>
            <w:shd w:val="clear" w:color="auto" w:fill="auto"/>
          </w:tcPr>
          <w:p w14:paraId="71BD4E66" w14:textId="77777777" w:rsidR="009E6DCF" w:rsidRPr="00EC61C3" w:rsidRDefault="009E6DCF" w:rsidP="00E45E02">
            <w:pPr>
              <w:pStyle w:val="TAC"/>
            </w:pPr>
          </w:p>
        </w:tc>
      </w:tr>
      <w:tr w:rsidR="009E6DCF" w:rsidRPr="00EC61C3" w14:paraId="71C513E3" w14:textId="77777777" w:rsidTr="00E45E02">
        <w:trPr>
          <w:cantSplit/>
          <w:trHeight w:val="169"/>
          <w:jc w:val="center"/>
        </w:trPr>
        <w:tc>
          <w:tcPr>
            <w:tcW w:w="2887" w:type="dxa"/>
            <w:gridSpan w:val="2"/>
            <w:tcBorders>
              <w:left w:val="single" w:sz="4" w:space="0" w:color="auto"/>
              <w:bottom w:val="single" w:sz="4" w:space="0" w:color="auto"/>
            </w:tcBorders>
          </w:tcPr>
          <w:p w14:paraId="681B27ED" w14:textId="77777777" w:rsidR="009E6DCF" w:rsidRPr="00EC61C3" w:rsidRDefault="009E6DCF" w:rsidP="00E45E02">
            <w:pPr>
              <w:pStyle w:val="TAL"/>
            </w:pPr>
            <w:r w:rsidRPr="00EC61C3">
              <w:rPr>
                <w:rFonts w:cs="Arial"/>
                <w:szCs w:val="18"/>
                <w:lang w:eastAsia="ja-JP"/>
              </w:rPr>
              <w:t>EPRE ratio of OCNG DMRS to SSS</w:t>
            </w:r>
          </w:p>
        </w:tc>
        <w:tc>
          <w:tcPr>
            <w:tcW w:w="1701" w:type="dxa"/>
            <w:tcBorders>
              <w:bottom w:val="single" w:sz="4" w:space="0" w:color="auto"/>
            </w:tcBorders>
          </w:tcPr>
          <w:p w14:paraId="74D7AC3A" w14:textId="77777777" w:rsidR="009E6DCF" w:rsidRPr="00EC61C3" w:rsidRDefault="009E6DCF" w:rsidP="00E45E02">
            <w:pPr>
              <w:pStyle w:val="TAC"/>
            </w:pPr>
            <w:r>
              <w:rPr>
                <w:rFonts w:hint="eastAsia"/>
                <w:lang w:eastAsia="zh-CN"/>
              </w:rPr>
              <w:t>d</w:t>
            </w:r>
            <w:r>
              <w:rPr>
                <w:lang w:eastAsia="zh-CN"/>
              </w:rPr>
              <w:t>B</w:t>
            </w:r>
          </w:p>
        </w:tc>
        <w:tc>
          <w:tcPr>
            <w:tcW w:w="5154" w:type="dxa"/>
            <w:gridSpan w:val="5"/>
            <w:vMerge/>
            <w:shd w:val="clear" w:color="auto" w:fill="auto"/>
          </w:tcPr>
          <w:p w14:paraId="10F713F3" w14:textId="77777777" w:rsidR="009E6DCF" w:rsidRPr="00EC61C3" w:rsidRDefault="009E6DCF" w:rsidP="00E45E02">
            <w:pPr>
              <w:pStyle w:val="TAC"/>
            </w:pPr>
          </w:p>
        </w:tc>
      </w:tr>
      <w:tr w:rsidR="009E6DCF" w:rsidRPr="00EC61C3" w14:paraId="12A0C7F4"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3098D7AA" w14:textId="77777777" w:rsidR="009E6DCF" w:rsidRPr="00EC61C3" w:rsidRDefault="009E6DCF" w:rsidP="00E45E02">
            <w:pPr>
              <w:pStyle w:val="TAL"/>
            </w:pPr>
            <w:r w:rsidRPr="00EC61C3">
              <w:rPr>
                <w:rFonts w:cs="Arial"/>
                <w:szCs w:val="18"/>
                <w:lang w:eastAsia="ja-JP"/>
              </w:rPr>
              <w:t>EPRE ratio of OCNG to OCNG DMRS</w:t>
            </w:r>
          </w:p>
        </w:tc>
        <w:tc>
          <w:tcPr>
            <w:tcW w:w="1701" w:type="dxa"/>
            <w:tcBorders>
              <w:bottom w:val="single" w:sz="4" w:space="0" w:color="auto"/>
            </w:tcBorders>
          </w:tcPr>
          <w:p w14:paraId="72965352" w14:textId="77777777" w:rsidR="009E6DCF" w:rsidRPr="00EC61C3" w:rsidRDefault="009E6DCF" w:rsidP="00E45E02">
            <w:pPr>
              <w:pStyle w:val="TAC"/>
            </w:pPr>
            <w:r w:rsidRPr="00EC61C3">
              <w:t>dB</w:t>
            </w:r>
          </w:p>
        </w:tc>
        <w:tc>
          <w:tcPr>
            <w:tcW w:w="5154" w:type="dxa"/>
            <w:gridSpan w:val="5"/>
            <w:vMerge/>
            <w:shd w:val="clear" w:color="auto" w:fill="auto"/>
          </w:tcPr>
          <w:p w14:paraId="0C076455" w14:textId="77777777" w:rsidR="009E6DCF" w:rsidRPr="00EC61C3" w:rsidRDefault="009E6DCF" w:rsidP="00E45E02">
            <w:pPr>
              <w:pStyle w:val="TAC"/>
            </w:pPr>
          </w:p>
        </w:tc>
      </w:tr>
      <w:tr w:rsidR="009E6DCF" w:rsidRPr="00EC61C3" w14:paraId="6B9393ED" w14:textId="77777777" w:rsidTr="00E45E02">
        <w:trPr>
          <w:cantSplit/>
          <w:trHeight w:val="185"/>
          <w:jc w:val="center"/>
        </w:trPr>
        <w:tc>
          <w:tcPr>
            <w:tcW w:w="1328" w:type="dxa"/>
          </w:tcPr>
          <w:p w14:paraId="3D23A286" w14:textId="77777777" w:rsidR="009E6DCF" w:rsidRPr="00EC61C3" w:rsidRDefault="009E6DCF" w:rsidP="00E45E02">
            <w:pPr>
              <w:pStyle w:val="TAL"/>
            </w:pPr>
            <w:r w:rsidRPr="00EC61C3">
              <w:t>SNR on RLM-RS1</w:t>
            </w:r>
          </w:p>
        </w:tc>
        <w:tc>
          <w:tcPr>
            <w:tcW w:w="1559" w:type="dxa"/>
          </w:tcPr>
          <w:p w14:paraId="1B1EC214" w14:textId="77777777" w:rsidR="009E6DCF" w:rsidRPr="00EC61C3" w:rsidRDefault="009E6DCF" w:rsidP="00E45E02">
            <w:pPr>
              <w:pStyle w:val="TAL"/>
              <w:rPr>
                <w:lang w:val="it-IT"/>
              </w:rPr>
            </w:pPr>
            <w:r w:rsidRPr="00EC61C3">
              <w:rPr>
                <w:lang w:val="it-IT"/>
              </w:rPr>
              <w:t>Config 1, 2</w:t>
            </w:r>
          </w:p>
        </w:tc>
        <w:tc>
          <w:tcPr>
            <w:tcW w:w="1701" w:type="dxa"/>
          </w:tcPr>
          <w:p w14:paraId="0608331D" w14:textId="77777777" w:rsidR="009E6DCF" w:rsidRPr="00EC61C3" w:rsidRDefault="009E6DCF" w:rsidP="00E45E02">
            <w:pPr>
              <w:pStyle w:val="TAC"/>
            </w:pPr>
            <w:r w:rsidRPr="00EC61C3">
              <w:t>dB</w:t>
            </w:r>
          </w:p>
        </w:tc>
        <w:tc>
          <w:tcPr>
            <w:tcW w:w="1030" w:type="dxa"/>
          </w:tcPr>
          <w:p w14:paraId="039D9BB5" w14:textId="77777777" w:rsidR="009E6DCF" w:rsidRPr="00EC61C3" w:rsidRDefault="009E6DCF" w:rsidP="00E45E02">
            <w:pPr>
              <w:pStyle w:val="TAC"/>
            </w:pPr>
            <w:r w:rsidRPr="00EC61C3">
              <w:t>2</w:t>
            </w:r>
            <w:r w:rsidRPr="00EC61C3">
              <w:rPr>
                <w:vertAlign w:val="superscript"/>
              </w:rPr>
              <w:t>Note 11</w:t>
            </w:r>
          </w:p>
        </w:tc>
        <w:tc>
          <w:tcPr>
            <w:tcW w:w="1031" w:type="dxa"/>
          </w:tcPr>
          <w:p w14:paraId="506B1CC2" w14:textId="77777777" w:rsidR="009E6DCF" w:rsidRPr="00EC61C3" w:rsidRDefault="009E6DCF" w:rsidP="00E45E02">
            <w:pPr>
              <w:pStyle w:val="TAC"/>
            </w:pPr>
            <w:r w:rsidRPr="00EC61C3">
              <w:t>-6</w:t>
            </w:r>
            <w:r w:rsidRPr="00EC61C3">
              <w:rPr>
                <w:vertAlign w:val="superscript"/>
              </w:rPr>
              <w:t>Note 11</w:t>
            </w:r>
          </w:p>
        </w:tc>
        <w:tc>
          <w:tcPr>
            <w:tcW w:w="1031" w:type="dxa"/>
          </w:tcPr>
          <w:p w14:paraId="383B2C8C" w14:textId="77777777" w:rsidR="009E6DCF" w:rsidRPr="00EC61C3" w:rsidRDefault="009E6DCF" w:rsidP="00E45E02">
            <w:pPr>
              <w:pStyle w:val="TAC"/>
            </w:pPr>
            <w:r w:rsidRPr="00EC61C3">
              <w:t>-15</w:t>
            </w:r>
          </w:p>
        </w:tc>
        <w:tc>
          <w:tcPr>
            <w:tcW w:w="1031" w:type="dxa"/>
          </w:tcPr>
          <w:p w14:paraId="5128CA2E" w14:textId="77777777" w:rsidR="009E6DCF" w:rsidRPr="00EC61C3" w:rsidRDefault="009E6DCF" w:rsidP="00E45E02">
            <w:pPr>
              <w:pStyle w:val="TAC"/>
            </w:pPr>
            <w:r w:rsidRPr="00EC61C3">
              <w:t>-4.5</w:t>
            </w:r>
          </w:p>
        </w:tc>
        <w:tc>
          <w:tcPr>
            <w:tcW w:w="1031" w:type="dxa"/>
          </w:tcPr>
          <w:p w14:paraId="24E11FF4" w14:textId="77777777" w:rsidR="009E6DCF" w:rsidRPr="00EC61C3" w:rsidRDefault="009E6DCF" w:rsidP="00E45E02">
            <w:pPr>
              <w:pStyle w:val="TAC"/>
            </w:pPr>
            <w:r w:rsidRPr="00EC61C3">
              <w:t>2</w:t>
            </w:r>
            <w:r w:rsidRPr="00EC61C3">
              <w:rPr>
                <w:vertAlign w:val="superscript"/>
              </w:rPr>
              <w:t>Note 11</w:t>
            </w:r>
          </w:p>
        </w:tc>
      </w:tr>
      <w:tr w:rsidR="009E6DCF" w:rsidRPr="00EC61C3" w14:paraId="65A50105" w14:textId="77777777" w:rsidTr="00E45E02">
        <w:trPr>
          <w:cantSplit/>
          <w:trHeight w:val="189"/>
          <w:jc w:val="center"/>
        </w:trPr>
        <w:tc>
          <w:tcPr>
            <w:tcW w:w="1328" w:type="dxa"/>
          </w:tcPr>
          <w:p w14:paraId="179EE575" w14:textId="77777777" w:rsidR="009E6DCF" w:rsidRPr="00EC61C3" w:rsidRDefault="009E6DCF" w:rsidP="00E45E02">
            <w:pPr>
              <w:pStyle w:val="TAL"/>
            </w:pPr>
            <w:r w:rsidRPr="00EC61C3">
              <w:t>SNR on RLM-RS2</w:t>
            </w:r>
          </w:p>
        </w:tc>
        <w:tc>
          <w:tcPr>
            <w:tcW w:w="1559" w:type="dxa"/>
          </w:tcPr>
          <w:p w14:paraId="45D584CF" w14:textId="77777777" w:rsidR="009E6DCF" w:rsidRPr="00EC61C3" w:rsidRDefault="009E6DCF" w:rsidP="00E45E02">
            <w:pPr>
              <w:pStyle w:val="TAL"/>
              <w:rPr>
                <w:lang w:val="it-IT"/>
              </w:rPr>
            </w:pPr>
            <w:r w:rsidRPr="00EC61C3">
              <w:rPr>
                <w:lang w:val="it-IT"/>
              </w:rPr>
              <w:t>Config 1, 2</w:t>
            </w:r>
          </w:p>
        </w:tc>
        <w:tc>
          <w:tcPr>
            <w:tcW w:w="1701" w:type="dxa"/>
          </w:tcPr>
          <w:p w14:paraId="2B54C1BB" w14:textId="77777777" w:rsidR="009E6DCF" w:rsidRPr="00EC61C3" w:rsidRDefault="009E6DCF" w:rsidP="00E45E02">
            <w:pPr>
              <w:pStyle w:val="TAC"/>
            </w:pPr>
            <w:r w:rsidRPr="00EC61C3">
              <w:rPr>
                <w:rFonts w:hint="eastAsia"/>
              </w:rPr>
              <w:t>dB</w:t>
            </w:r>
          </w:p>
        </w:tc>
        <w:tc>
          <w:tcPr>
            <w:tcW w:w="1030" w:type="dxa"/>
          </w:tcPr>
          <w:p w14:paraId="6D98F62D" w14:textId="77777777" w:rsidR="009E6DCF" w:rsidRPr="00EC61C3" w:rsidRDefault="009E6DCF" w:rsidP="00E45E02">
            <w:pPr>
              <w:pStyle w:val="TAC"/>
            </w:pPr>
            <w:r w:rsidRPr="00EC61C3">
              <w:t>2</w:t>
            </w:r>
            <w:r w:rsidRPr="00EC61C3">
              <w:rPr>
                <w:vertAlign w:val="superscript"/>
              </w:rPr>
              <w:t>Note 11</w:t>
            </w:r>
          </w:p>
        </w:tc>
        <w:tc>
          <w:tcPr>
            <w:tcW w:w="1031" w:type="dxa"/>
          </w:tcPr>
          <w:p w14:paraId="202914FC" w14:textId="77777777" w:rsidR="009E6DCF" w:rsidRPr="00EC61C3" w:rsidRDefault="009E6DCF" w:rsidP="00E45E02">
            <w:pPr>
              <w:pStyle w:val="TAC"/>
            </w:pPr>
            <w:r w:rsidRPr="00EC61C3">
              <w:t>-14</w:t>
            </w:r>
          </w:p>
        </w:tc>
        <w:tc>
          <w:tcPr>
            <w:tcW w:w="1031" w:type="dxa"/>
          </w:tcPr>
          <w:p w14:paraId="6316CC1B" w14:textId="77777777" w:rsidR="009E6DCF" w:rsidRPr="00EC61C3" w:rsidRDefault="009E6DCF" w:rsidP="00E45E02">
            <w:pPr>
              <w:pStyle w:val="TAC"/>
            </w:pPr>
            <w:r w:rsidRPr="00EC61C3">
              <w:t>-15</w:t>
            </w:r>
          </w:p>
        </w:tc>
        <w:tc>
          <w:tcPr>
            <w:tcW w:w="1031" w:type="dxa"/>
          </w:tcPr>
          <w:p w14:paraId="7CA1095D" w14:textId="77777777" w:rsidR="009E6DCF" w:rsidRPr="00EC61C3" w:rsidRDefault="009E6DCF" w:rsidP="00E45E02">
            <w:pPr>
              <w:pStyle w:val="TAC"/>
            </w:pPr>
            <w:r w:rsidRPr="00EC61C3">
              <w:t>-15</w:t>
            </w:r>
          </w:p>
        </w:tc>
        <w:tc>
          <w:tcPr>
            <w:tcW w:w="1031" w:type="dxa"/>
          </w:tcPr>
          <w:p w14:paraId="48F121A8" w14:textId="77777777" w:rsidR="009E6DCF" w:rsidRPr="00EC61C3" w:rsidRDefault="009E6DCF" w:rsidP="00E45E02">
            <w:pPr>
              <w:pStyle w:val="TAC"/>
            </w:pPr>
            <w:r w:rsidRPr="00EC61C3">
              <w:t>-14</w:t>
            </w:r>
          </w:p>
        </w:tc>
      </w:tr>
      <w:tr w:rsidR="009E6DCF" w:rsidRPr="00EC61C3" w:rsidDel="008D79E6" w14:paraId="275C6003" w14:textId="77777777" w:rsidTr="00E45E02">
        <w:trPr>
          <w:cantSplit/>
          <w:trHeight w:val="189"/>
          <w:jc w:val="center"/>
          <w:del w:id="1264" w:author="Huawei" w:date="2021-07-20T19:10:00Z"/>
        </w:trPr>
        <w:tc>
          <w:tcPr>
            <w:tcW w:w="1328" w:type="dxa"/>
            <w:vAlign w:val="center"/>
          </w:tcPr>
          <w:p w14:paraId="0625189A" w14:textId="77777777" w:rsidR="009E6DCF" w:rsidRPr="00EC61C3" w:rsidDel="008D79E6" w:rsidRDefault="009E6DCF" w:rsidP="00E45E02">
            <w:pPr>
              <w:pStyle w:val="TAL"/>
              <w:rPr>
                <w:del w:id="1265" w:author="Huawei" w:date="2021-07-20T19:10:00Z"/>
              </w:rPr>
            </w:pPr>
            <w:del w:id="1266" w:author="Huawei" w:date="2021-07-20T19:10:00Z">
              <w:r w:rsidRPr="00EC61C3" w:rsidDel="008D79E6">
                <w:rPr>
                  <w:rFonts w:hint="eastAsia"/>
                </w:rPr>
                <w:delText xml:space="preserve">SNR on </w:delText>
              </w:r>
              <w:r w:rsidRPr="00EC61C3" w:rsidDel="008D79E6">
                <w:delText>other channels and signals</w:delText>
              </w:r>
            </w:del>
          </w:p>
        </w:tc>
        <w:tc>
          <w:tcPr>
            <w:tcW w:w="1559" w:type="dxa"/>
          </w:tcPr>
          <w:p w14:paraId="582D821E" w14:textId="77777777" w:rsidR="009E6DCF" w:rsidRPr="00EC61C3" w:rsidDel="008D79E6" w:rsidRDefault="009E6DCF" w:rsidP="00E45E02">
            <w:pPr>
              <w:pStyle w:val="TAL"/>
              <w:rPr>
                <w:del w:id="1267" w:author="Huawei" w:date="2021-07-20T19:10:00Z"/>
                <w:lang w:val="it-IT"/>
              </w:rPr>
            </w:pPr>
            <w:del w:id="1268" w:author="Huawei" w:date="2021-07-20T19:10:00Z">
              <w:r w:rsidRPr="00EC61C3" w:rsidDel="008D79E6">
                <w:rPr>
                  <w:noProof/>
                  <w:lang w:val="it-IT"/>
                </w:rPr>
                <w:delText>Config 1, 2</w:delText>
              </w:r>
            </w:del>
          </w:p>
        </w:tc>
        <w:tc>
          <w:tcPr>
            <w:tcW w:w="1701" w:type="dxa"/>
          </w:tcPr>
          <w:p w14:paraId="64E59F40" w14:textId="77777777" w:rsidR="009E6DCF" w:rsidRPr="00EC61C3" w:rsidDel="008D79E6" w:rsidRDefault="009E6DCF" w:rsidP="00E45E02">
            <w:pPr>
              <w:pStyle w:val="TAC"/>
              <w:rPr>
                <w:del w:id="1269" w:author="Huawei" w:date="2021-07-20T19:10:00Z"/>
              </w:rPr>
            </w:pPr>
            <w:del w:id="1270" w:author="Huawei" w:date="2021-07-20T19:10:00Z">
              <w:r w:rsidRPr="00EC61C3" w:rsidDel="008D79E6">
                <w:rPr>
                  <w:rFonts w:hint="eastAsia"/>
                </w:rPr>
                <w:delText>dB</w:delText>
              </w:r>
            </w:del>
          </w:p>
        </w:tc>
        <w:tc>
          <w:tcPr>
            <w:tcW w:w="5154" w:type="dxa"/>
            <w:gridSpan w:val="5"/>
          </w:tcPr>
          <w:p w14:paraId="581B38BC" w14:textId="77777777" w:rsidR="009E6DCF" w:rsidRPr="00EC61C3" w:rsidDel="008D79E6" w:rsidRDefault="009E6DCF" w:rsidP="00E45E02">
            <w:pPr>
              <w:pStyle w:val="TAC"/>
              <w:rPr>
                <w:del w:id="1271" w:author="Huawei" w:date="2021-07-20T19:10:00Z"/>
              </w:rPr>
            </w:pPr>
            <w:del w:id="1272" w:author="Huawei" w:date="2021-07-20T19:10:00Z">
              <w:r w:rsidRPr="00EC61C3" w:rsidDel="008D79E6">
                <w:delText>2</w:delText>
              </w:r>
              <w:r w:rsidRPr="00EC61C3" w:rsidDel="008D79E6">
                <w:rPr>
                  <w:vertAlign w:val="superscript"/>
                </w:rPr>
                <w:delText>Note 11</w:delText>
              </w:r>
            </w:del>
          </w:p>
        </w:tc>
      </w:tr>
      <w:tr w:rsidR="009E6DCF" w:rsidRPr="00EC61C3" w14:paraId="13C75812" w14:textId="77777777" w:rsidTr="00E45E02">
        <w:trPr>
          <w:cantSplit/>
          <w:trHeight w:val="189"/>
          <w:jc w:val="center"/>
        </w:trPr>
        <w:tc>
          <w:tcPr>
            <w:tcW w:w="1328" w:type="dxa"/>
          </w:tcPr>
          <w:p w14:paraId="1DDC1328" w14:textId="77777777" w:rsidR="009E6DCF" w:rsidRPr="00EC61C3" w:rsidRDefault="009E6DCF" w:rsidP="00E45E02">
            <w:pPr>
              <w:pStyle w:val="TAL"/>
            </w:pPr>
            <w:r w:rsidRPr="00EC61C3">
              <w:object w:dxaOrig="420" w:dyaOrig="360" w14:anchorId="32C65C29">
                <v:shape id="_x0000_i1059" type="#_x0000_t75" style="width:20.5pt;height:20.5pt" o:ole="" fillcolor="window">
                  <v:imagedata r:id="rId18" o:title=""/>
                </v:shape>
                <o:OLEObject Type="Embed" ProgID="Equation.3" ShapeID="_x0000_i1059" DrawAspect="Content" ObjectID="_1692088650" r:id="rId67"/>
              </w:object>
            </w:r>
          </w:p>
        </w:tc>
        <w:tc>
          <w:tcPr>
            <w:tcW w:w="1559" w:type="dxa"/>
          </w:tcPr>
          <w:p w14:paraId="1ED7A4A0" w14:textId="77777777" w:rsidR="009E6DCF" w:rsidRPr="00EC61C3" w:rsidRDefault="009E6DCF" w:rsidP="00E45E02">
            <w:pPr>
              <w:pStyle w:val="TAL"/>
              <w:rPr>
                <w:lang w:val="it-IT"/>
              </w:rPr>
            </w:pPr>
            <w:r w:rsidRPr="00EC61C3">
              <w:rPr>
                <w:lang w:val="it-IT"/>
              </w:rPr>
              <w:t>Config 1, 2</w:t>
            </w:r>
          </w:p>
        </w:tc>
        <w:tc>
          <w:tcPr>
            <w:tcW w:w="1701" w:type="dxa"/>
          </w:tcPr>
          <w:p w14:paraId="51D33F5A" w14:textId="77777777" w:rsidR="009E6DCF" w:rsidRPr="00EC61C3" w:rsidRDefault="009E6DCF" w:rsidP="00E45E02">
            <w:pPr>
              <w:pStyle w:val="TAC"/>
            </w:pPr>
            <w:r w:rsidRPr="00EC61C3">
              <w:t>dBm/15KHz</w:t>
            </w:r>
          </w:p>
        </w:tc>
        <w:tc>
          <w:tcPr>
            <w:tcW w:w="5154" w:type="dxa"/>
            <w:gridSpan w:val="5"/>
          </w:tcPr>
          <w:p w14:paraId="30324680" w14:textId="77777777" w:rsidR="009E6DCF" w:rsidRPr="00EC61C3" w:rsidRDefault="009E6DCF" w:rsidP="00E45E02">
            <w:pPr>
              <w:pStyle w:val="TAC"/>
            </w:pPr>
            <w:r w:rsidRPr="00EC61C3">
              <w:t>-104.7</w:t>
            </w:r>
          </w:p>
        </w:tc>
      </w:tr>
      <w:tr w:rsidR="009E6DCF" w:rsidRPr="00EC61C3" w14:paraId="2F550BA7" w14:textId="77777777" w:rsidTr="00E45E02">
        <w:trPr>
          <w:cantSplit/>
          <w:trHeight w:val="207"/>
          <w:jc w:val="center"/>
        </w:trPr>
        <w:tc>
          <w:tcPr>
            <w:tcW w:w="2887" w:type="dxa"/>
            <w:gridSpan w:val="2"/>
          </w:tcPr>
          <w:p w14:paraId="618A6D86" w14:textId="77777777" w:rsidR="009E6DCF" w:rsidRPr="00EC61C3" w:rsidRDefault="009E6DCF" w:rsidP="00E45E02">
            <w:pPr>
              <w:pStyle w:val="TAL"/>
            </w:pPr>
            <w:r w:rsidRPr="00EC61C3">
              <w:t>Propagation condition</w:t>
            </w:r>
          </w:p>
        </w:tc>
        <w:tc>
          <w:tcPr>
            <w:tcW w:w="1701" w:type="dxa"/>
          </w:tcPr>
          <w:p w14:paraId="1698965B" w14:textId="77777777" w:rsidR="009E6DCF" w:rsidRPr="00EC61C3" w:rsidRDefault="009E6DCF" w:rsidP="00E45E02">
            <w:pPr>
              <w:pStyle w:val="TAC"/>
            </w:pPr>
          </w:p>
        </w:tc>
        <w:tc>
          <w:tcPr>
            <w:tcW w:w="5154" w:type="dxa"/>
            <w:gridSpan w:val="5"/>
            <w:shd w:val="clear" w:color="auto" w:fill="auto"/>
          </w:tcPr>
          <w:p w14:paraId="76CCF161" w14:textId="77777777" w:rsidR="009E6DCF" w:rsidRPr="00EC61C3" w:rsidRDefault="009E6DCF" w:rsidP="00E45E02">
            <w:pPr>
              <w:pStyle w:val="TAC"/>
            </w:pPr>
            <w:r w:rsidRPr="00EC61C3">
              <w:rPr>
                <w:rFonts w:eastAsia="MS Mincho"/>
              </w:rPr>
              <w:t>TDL-A 30ns 75Hz</w:t>
            </w:r>
          </w:p>
        </w:tc>
      </w:tr>
      <w:tr w:rsidR="009E6DCF" w:rsidRPr="00EC61C3" w14:paraId="047A8873" w14:textId="77777777" w:rsidTr="00E45E02">
        <w:trPr>
          <w:cantSplit/>
          <w:trHeight w:val="2119"/>
          <w:jc w:val="center"/>
        </w:trPr>
        <w:tc>
          <w:tcPr>
            <w:tcW w:w="9742" w:type="dxa"/>
            <w:gridSpan w:val="8"/>
          </w:tcPr>
          <w:p w14:paraId="6CACD16B" w14:textId="77777777" w:rsidR="009E6DCF" w:rsidRPr="00EC61C3" w:rsidRDefault="009E6DCF"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3CEAE836" w14:textId="77777777" w:rsidR="009E6DCF" w:rsidRPr="00EC61C3" w:rsidRDefault="009E6DCF" w:rsidP="00E45E02">
            <w:pPr>
              <w:pStyle w:val="TAN"/>
            </w:pPr>
            <w:r w:rsidRPr="00EC61C3">
              <w:t>Note 2:</w:t>
            </w:r>
            <w:r w:rsidRPr="00EC61C3">
              <w:tab/>
              <w:t>The uplink resources for CSI reporting are assigned to the UE prior to the start of time period T1.</w:t>
            </w:r>
          </w:p>
          <w:p w14:paraId="1ADB40A7" w14:textId="77777777" w:rsidR="009E6DCF" w:rsidRPr="00EC61C3" w:rsidRDefault="009E6DCF" w:rsidP="00E45E02">
            <w:pPr>
              <w:pStyle w:val="TAN"/>
            </w:pPr>
            <w:r w:rsidRPr="00EC61C3">
              <w:t>Note 3:</w:t>
            </w:r>
            <w:r w:rsidRPr="00EC61C3">
              <w:tab/>
              <w:t>NZP CSI-RS resource set configuration for CSI reporting are assigned to the UE prior to the start of time period T1.</w:t>
            </w:r>
          </w:p>
          <w:p w14:paraId="684C02C2" w14:textId="77777777" w:rsidR="009E6DCF" w:rsidRPr="00EC61C3" w:rsidRDefault="009E6DCF" w:rsidP="00E45E02">
            <w:pPr>
              <w:pStyle w:val="TAN"/>
            </w:pPr>
            <w:r w:rsidRPr="00EC61C3">
              <w:t>Note 4:</w:t>
            </w:r>
            <w:r w:rsidRPr="00EC61C3">
              <w:tab/>
              <w:t>Measurement gap configuration is assigned to the UE prior to the start of time period T1.</w:t>
            </w:r>
          </w:p>
          <w:p w14:paraId="4712C03E" w14:textId="77777777" w:rsidR="009E6DCF" w:rsidRPr="00EC61C3" w:rsidRDefault="009E6DCF" w:rsidP="00E45E02">
            <w:pPr>
              <w:pStyle w:val="TAN"/>
            </w:pPr>
            <w:r w:rsidRPr="00EC61C3">
              <w:t>Note 5:</w:t>
            </w:r>
            <w:r w:rsidRPr="00EC61C3">
              <w:tab/>
              <w:t>The timers and layer 3 filtering related parameters are configured prior to the start of time period T1.</w:t>
            </w:r>
          </w:p>
          <w:p w14:paraId="3565D65A" w14:textId="77777777" w:rsidR="009E6DCF" w:rsidRPr="00EC61C3" w:rsidRDefault="009E6DCF" w:rsidP="00E45E02">
            <w:pPr>
              <w:pStyle w:val="TAN"/>
            </w:pPr>
            <w:r w:rsidRPr="00EC61C3">
              <w:t>Note 6:</w:t>
            </w:r>
            <w:r w:rsidRPr="00EC61C3">
              <w:tab/>
              <w:t>The signal contains PDCCH for UEs other than the device under test as part of OCNG.</w:t>
            </w:r>
          </w:p>
          <w:p w14:paraId="1EDD0DA5" w14:textId="77777777" w:rsidR="009E6DCF" w:rsidRPr="00EC61C3" w:rsidRDefault="009E6DCF" w:rsidP="00E45E02">
            <w:pPr>
              <w:pStyle w:val="TAN"/>
            </w:pPr>
            <w:r w:rsidRPr="00EC61C3">
              <w:t>Note 7:</w:t>
            </w:r>
            <w:r w:rsidRPr="00EC61C3">
              <w:tab/>
              <w:t>SNR levels correspond to the signal to noise ratio over the SSS REs.</w:t>
            </w:r>
          </w:p>
          <w:p w14:paraId="21612957" w14:textId="77777777" w:rsidR="009E6DCF" w:rsidRPr="00EC61C3" w:rsidRDefault="009E6DCF" w:rsidP="00E45E02">
            <w:pPr>
              <w:pStyle w:val="TAN"/>
            </w:pPr>
            <w:r w:rsidRPr="00EC61C3">
              <w:t>Note 8:</w:t>
            </w:r>
            <w:r w:rsidRPr="00EC61C3">
              <w:tab/>
              <w:t xml:space="preserve">The SNR in time periods T1, T2, T3, T4 and T5 is denoted as SNR1, SNR2, SNR3, SNR4 and SNR5 respectively in figure </w:t>
            </w:r>
            <w:r w:rsidRPr="00EC61C3">
              <w:rPr>
                <w:lang w:val="en-US"/>
              </w:rPr>
              <w:t>A.5.5.1.8.1-1</w:t>
            </w:r>
            <w:r w:rsidRPr="00EC61C3">
              <w:t>.</w:t>
            </w:r>
          </w:p>
          <w:p w14:paraId="277BC380" w14:textId="77777777" w:rsidR="009E6DCF" w:rsidRPr="00EC61C3" w:rsidRDefault="009E6DCF"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5207D79F" w14:textId="77777777" w:rsidR="009E6DCF" w:rsidRPr="00EC61C3" w:rsidRDefault="009E6DCF"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11E7CB9A" w14:textId="77777777" w:rsidR="009E6DCF" w:rsidRPr="00EC61C3" w:rsidRDefault="009E6DCF" w:rsidP="00E45E02">
            <w:pPr>
              <w:pStyle w:val="TAN"/>
            </w:pPr>
            <w:r w:rsidRPr="00EC61C3">
              <w:t>Note 11:</w:t>
            </w:r>
            <w:r w:rsidRPr="00EC61C3">
              <w:tab/>
              <w:t>This value allows up to 1dB degradation from applied SNR to UE baseband</w:t>
            </w:r>
          </w:p>
        </w:tc>
      </w:tr>
    </w:tbl>
    <w:p w14:paraId="6BD14B69" w14:textId="77777777" w:rsidR="009E6DCF" w:rsidRPr="00EC61C3" w:rsidRDefault="009E6DCF" w:rsidP="009E6DCF">
      <w:pPr>
        <w:spacing w:after="120"/>
        <w:rPr>
          <w:rFonts w:eastAsia="MS Mincho"/>
        </w:rPr>
      </w:pPr>
    </w:p>
    <w:p w14:paraId="5746FEB8" w14:textId="77777777" w:rsidR="009E6DCF" w:rsidRPr="00EC61C3" w:rsidRDefault="009E6DCF" w:rsidP="009E6DCF">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9E6DCF" w:rsidRPr="00EC61C3" w14:paraId="69B2C576" w14:textId="77777777" w:rsidTr="00E45E02">
        <w:trPr>
          <w:trHeight w:val="210"/>
          <w:jc w:val="center"/>
        </w:trPr>
        <w:tc>
          <w:tcPr>
            <w:tcW w:w="3075" w:type="dxa"/>
            <w:vMerge w:val="restart"/>
            <w:vAlign w:val="center"/>
          </w:tcPr>
          <w:p w14:paraId="59A6B12F"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Field</w:t>
            </w:r>
          </w:p>
        </w:tc>
        <w:tc>
          <w:tcPr>
            <w:tcW w:w="1219" w:type="dxa"/>
          </w:tcPr>
          <w:p w14:paraId="6AE837D5"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Test 1</w:t>
            </w:r>
          </w:p>
        </w:tc>
      </w:tr>
      <w:tr w:rsidR="009E6DCF" w:rsidRPr="00EC61C3" w14:paraId="702314C7" w14:textId="77777777" w:rsidTr="00E45E02">
        <w:trPr>
          <w:trHeight w:val="210"/>
          <w:jc w:val="center"/>
        </w:trPr>
        <w:tc>
          <w:tcPr>
            <w:tcW w:w="3075" w:type="dxa"/>
            <w:vMerge/>
            <w:vAlign w:val="center"/>
          </w:tcPr>
          <w:p w14:paraId="0A4E2D0B" w14:textId="77777777" w:rsidR="009E6DCF" w:rsidRPr="00EC61C3" w:rsidRDefault="009E6DCF" w:rsidP="00E45E02">
            <w:pPr>
              <w:keepNext/>
              <w:keepLines/>
              <w:spacing w:after="0"/>
              <w:jc w:val="center"/>
              <w:rPr>
                <w:rFonts w:ascii="Arial" w:hAnsi="Arial"/>
                <w:b/>
                <w:sz w:val="18"/>
              </w:rPr>
            </w:pPr>
          </w:p>
        </w:tc>
        <w:tc>
          <w:tcPr>
            <w:tcW w:w="1219" w:type="dxa"/>
          </w:tcPr>
          <w:p w14:paraId="7422A50F" w14:textId="77777777" w:rsidR="009E6DCF" w:rsidRPr="00EC61C3" w:rsidRDefault="009E6DCF" w:rsidP="00E45E02">
            <w:pPr>
              <w:keepNext/>
              <w:keepLines/>
              <w:spacing w:after="0"/>
              <w:jc w:val="center"/>
              <w:rPr>
                <w:rFonts w:ascii="Arial" w:hAnsi="Arial"/>
                <w:b/>
                <w:sz w:val="18"/>
              </w:rPr>
            </w:pPr>
            <w:r w:rsidRPr="00EC61C3">
              <w:rPr>
                <w:rFonts w:ascii="Arial" w:hAnsi="Arial"/>
                <w:b/>
                <w:sz w:val="18"/>
              </w:rPr>
              <w:t>Value</w:t>
            </w:r>
          </w:p>
        </w:tc>
      </w:tr>
      <w:tr w:rsidR="009E6DCF" w:rsidRPr="00EC61C3" w14:paraId="15E96532" w14:textId="77777777" w:rsidTr="00E45E02">
        <w:trPr>
          <w:jc w:val="center"/>
        </w:trPr>
        <w:tc>
          <w:tcPr>
            <w:tcW w:w="3075" w:type="dxa"/>
            <w:vAlign w:val="center"/>
          </w:tcPr>
          <w:p w14:paraId="0CE0F887" w14:textId="77777777" w:rsidR="009E6DCF" w:rsidRPr="00EC61C3" w:rsidRDefault="009E6DCF" w:rsidP="00E45E02">
            <w:pPr>
              <w:keepNext/>
              <w:keepLines/>
              <w:spacing w:after="0"/>
              <w:jc w:val="center"/>
              <w:rPr>
                <w:rFonts w:ascii="Arial" w:hAnsi="Arial"/>
                <w:sz w:val="18"/>
              </w:rPr>
            </w:pPr>
            <w:r w:rsidRPr="00EC61C3">
              <w:rPr>
                <w:rFonts w:ascii="Arial" w:hAnsi="Arial"/>
                <w:sz w:val="18"/>
              </w:rPr>
              <w:t>gapOffset</w:t>
            </w:r>
          </w:p>
        </w:tc>
        <w:tc>
          <w:tcPr>
            <w:tcW w:w="1219" w:type="dxa"/>
          </w:tcPr>
          <w:p w14:paraId="2DAB0B9E" w14:textId="77777777" w:rsidR="009E6DCF" w:rsidRPr="00EC61C3" w:rsidRDefault="009E6DCF" w:rsidP="00E45E02">
            <w:pPr>
              <w:keepNext/>
              <w:keepLines/>
              <w:spacing w:after="0"/>
              <w:jc w:val="center"/>
              <w:rPr>
                <w:rFonts w:ascii="Arial" w:hAnsi="Arial"/>
                <w:sz w:val="18"/>
              </w:rPr>
            </w:pPr>
            <w:r w:rsidRPr="00EC61C3">
              <w:rPr>
                <w:rFonts w:ascii="Arial" w:hAnsi="Arial"/>
                <w:sz w:val="18"/>
              </w:rPr>
              <w:t>0</w:t>
            </w:r>
          </w:p>
        </w:tc>
      </w:tr>
      <w:tr w:rsidR="009E6DCF" w:rsidRPr="00EC61C3" w14:paraId="538091FC" w14:textId="77777777" w:rsidTr="00E45E02">
        <w:trPr>
          <w:jc w:val="center"/>
        </w:trPr>
        <w:tc>
          <w:tcPr>
            <w:tcW w:w="4294" w:type="dxa"/>
            <w:gridSpan w:val="2"/>
            <w:vAlign w:val="center"/>
          </w:tcPr>
          <w:p w14:paraId="35DBFCDE" w14:textId="77777777" w:rsidR="009E6DCF" w:rsidRPr="00EC61C3" w:rsidRDefault="009E6DCF"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066D5960" w14:textId="77777777" w:rsidR="009E6DCF" w:rsidRPr="00EC61C3" w:rsidRDefault="009E6DCF" w:rsidP="009E6DCF"/>
    <w:p w14:paraId="2C0A6FC6" w14:textId="77777777" w:rsidR="009E6DCF" w:rsidRPr="00EC61C3" w:rsidRDefault="009E6DCF" w:rsidP="009E6DCF">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276EC5BD" w14:textId="77777777" w:rsidR="009E6DCF" w:rsidRPr="00EC61C3" w:rsidRDefault="009E6DCF" w:rsidP="009E6DCF">
      <w:pPr>
        <w:keepNext/>
        <w:keepLines/>
        <w:spacing w:before="60"/>
        <w:jc w:val="center"/>
        <w:rPr>
          <w:rFonts w:ascii="Arial" w:hAnsi="Arial"/>
          <w:b/>
        </w:rPr>
      </w:pPr>
      <w:r w:rsidRPr="00EC61C3">
        <w:rPr>
          <w:rFonts w:ascii="Arial" w:hAnsi="Arial"/>
          <w:b/>
        </w:rPr>
        <w:t>Table A.5.5.1.8.1-5: Void</w:t>
      </w:r>
    </w:p>
    <w:p w14:paraId="5FA4B016" w14:textId="77777777" w:rsidR="009E6DCF" w:rsidRPr="00EC61C3" w:rsidRDefault="009E6DCF" w:rsidP="009E6DCF">
      <w:pPr>
        <w:keepNext/>
        <w:keepLines/>
        <w:spacing w:before="60"/>
        <w:jc w:val="center"/>
        <w:rPr>
          <w:rFonts w:ascii="Arial" w:hAnsi="Arial"/>
          <w:b/>
        </w:rPr>
      </w:pPr>
      <w:r w:rsidRPr="00EC61C3">
        <w:rPr>
          <w:rFonts w:ascii="Arial" w:hAnsi="Arial"/>
          <w:b/>
        </w:rPr>
        <w:t>Table A.5.5.1.8.1-6: Void</w:t>
      </w:r>
    </w:p>
    <w:p w14:paraId="4C042052" w14:textId="77777777" w:rsidR="009E6DCF" w:rsidRPr="00EC61C3" w:rsidRDefault="009E6DCF" w:rsidP="009E6DCF">
      <w:pPr>
        <w:keepNext/>
        <w:keepLines/>
        <w:spacing w:before="60"/>
        <w:jc w:val="center"/>
        <w:rPr>
          <w:rFonts w:ascii="Arial" w:hAnsi="Arial"/>
          <w:b/>
        </w:rPr>
      </w:pPr>
    </w:p>
    <w:p w14:paraId="5558CBF2" w14:textId="77777777" w:rsidR="009E6DCF" w:rsidRPr="00EC61C3" w:rsidRDefault="009E6DCF" w:rsidP="009E6DCF">
      <w:pPr>
        <w:keepNext/>
        <w:keepLines/>
        <w:spacing w:before="60"/>
        <w:jc w:val="center"/>
        <w:rPr>
          <w:rFonts w:ascii="Arial" w:hAnsi="Arial"/>
          <w:b/>
        </w:rPr>
      </w:pPr>
      <w:r w:rsidRPr="00EC61C3">
        <w:rPr>
          <w:rFonts w:ascii="Arial" w:hAnsi="Arial"/>
          <w:b/>
          <w:noProof/>
          <w:lang w:val="en-US" w:eastAsia="zh-CN"/>
        </w:rPr>
        <w:drawing>
          <wp:inline distT="0" distB="0" distL="0" distR="0" wp14:anchorId="76569F6C" wp14:editId="742ED8F5">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4A94DACE" w14:textId="77777777" w:rsidR="009E6DCF" w:rsidRPr="00EC61C3" w:rsidRDefault="009E6DCF" w:rsidP="009E6DCF">
      <w:pPr>
        <w:keepLines/>
        <w:spacing w:after="240"/>
        <w:jc w:val="center"/>
        <w:rPr>
          <w:rFonts w:ascii="Arial" w:hAnsi="Arial"/>
          <w:b/>
        </w:rPr>
      </w:pPr>
      <w:r w:rsidRPr="00EC61C3">
        <w:rPr>
          <w:rFonts w:ascii="Arial" w:hAnsi="Arial"/>
          <w:b/>
        </w:rPr>
        <w:t>Figure A.5.5.1.8.1-1: SNR variation for CSI-RS in-sync testing</w:t>
      </w:r>
    </w:p>
    <w:p w14:paraId="4B9AED26" w14:textId="77777777" w:rsidR="009E6DCF" w:rsidRPr="00EC61C3" w:rsidRDefault="009E6DCF" w:rsidP="009E6DCF">
      <w:pPr>
        <w:rPr>
          <w:rFonts w:eastAsia="Malgun Gothic"/>
          <w:lang w:eastAsia="ko-KR"/>
        </w:rPr>
      </w:pPr>
    </w:p>
    <w:p w14:paraId="11889C41" w14:textId="77777777" w:rsidR="009E6DCF" w:rsidRPr="00EC61C3" w:rsidRDefault="009E6DCF" w:rsidP="009E6DCF">
      <w:pPr>
        <w:pStyle w:val="Heading5"/>
        <w:rPr>
          <w:snapToGrid w:val="0"/>
        </w:rPr>
      </w:pPr>
      <w:bookmarkStart w:id="1273" w:name="_Toc535476365"/>
      <w:r w:rsidRPr="00EC61C3">
        <w:rPr>
          <w:snapToGrid w:val="0"/>
        </w:rPr>
        <w:t>A.5.5.1.8.2</w:t>
      </w:r>
      <w:r w:rsidRPr="00EC61C3">
        <w:rPr>
          <w:snapToGrid w:val="0"/>
        </w:rPr>
        <w:tab/>
        <w:t>Test Requirements</w:t>
      </w:r>
      <w:bookmarkEnd w:id="1273"/>
    </w:p>
    <w:p w14:paraId="40DF2E19" w14:textId="77777777" w:rsidR="009E6DCF" w:rsidRPr="00EC61C3" w:rsidRDefault="009E6DCF" w:rsidP="009E6DCF">
      <w:r w:rsidRPr="00EC61C3">
        <w:t>The UE behaviour in each test during time durations T1, T2, T3, T4 and T5 shall be as follows:</w:t>
      </w:r>
    </w:p>
    <w:p w14:paraId="4CF84FAB" w14:textId="77777777" w:rsidR="009E6DCF" w:rsidRPr="00EC61C3" w:rsidRDefault="009E6DCF" w:rsidP="009E6DCF">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D15441C" w14:textId="77777777" w:rsidR="009E6DCF" w:rsidRPr="00EC61C3" w:rsidRDefault="009E6DCF" w:rsidP="009E6DCF">
      <w:r w:rsidRPr="00EC61C3">
        <w:t>The rate of correct events observed during repeated tests shall be at least 90%.</w:t>
      </w:r>
    </w:p>
    <w:p w14:paraId="63E2E313" w14:textId="7FF17CAB" w:rsidR="009E6DCF" w:rsidRDefault="009E6DCF" w:rsidP="009E6DCF">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6</w:t>
      </w:r>
      <w:r w:rsidRPr="00377F3E">
        <w:rPr>
          <w:b/>
          <w:noProof/>
          <w:color w:val="00B0F0"/>
        </w:rPr>
        <w:t>&gt;</w:t>
      </w:r>
    </w:p>
    <w:p w14:paraId="7586FE12" w14:textId="77777777" w:rsidR="000533DE" w:rsidRPr="000533DE" w:rsidRDefault="000533DE" w:rsidP="000533DE"/>
    <w:p w14:paraId="430881E6" w14:textId="721F4ADB" w:rsidR="000533DE" w:rsidRDefault="000533DE" w:rsidP="000533DE">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7</w:t>
      </w:r>
      <w:r w:rsidRPr="00377F3E">
        <w:rPr>
          <w:b/>
          <w:noProof/>
          <w:color w:val="00B0F0"/>
        </w:rPr>
        <w:t>&gt;</w:t>
      </w:r>
    </w:p>
    <w:p w14:paraId="63488FEC" w14:textId="77777777" w:rsidR="000533DE" w:rsidRPr="005D0918" w:rsidRDefault="000533DE" w:rsidP="000533DE">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bookmarkStart w:id="1274" w:name="_Toc535476373"/>
      <w:r w:rsidRPr="005D0918">
        <w:rPr>
          <w:rFonts w:ascii="Arial" w:eastAsia="MS Mincho" w:hAnsi="Arial" w:cs="Arial"/>
          <w:bCs/>
          <w:sz w:val="24"/>
          <w:lang w:eastAsia="en-GB"/>
        </w:rPr>
        <w:t>A.5.5.2.</w:t>
      </w:r>
      <w:r w:rsidRPr="005D0918">
        <w:rPr>
          <w:rFonts w:ascii="Arial" w:hAnsi="Arial" w:cs="Arial"/>
          <w:bCs/>
          <w:sz w:val="24"/>
          <w:lang w:eastAsia="en-GB"/>
        </w:rPr>
        <w:t>3</w:t>
      </w:r>
      <w:r w:rsidRPr="005D0918">
        <w:rPr>
          <w:rFonts w:ascii="Arial" w:eastAsia="MS Mincho" w:hAnsi="Arial" w:cs="Arial"/>
          <w:bCs/>
          <w:sz w:val="24"/>
          <w:lang w:eastAsia="en-GB"/>
        </w:rPr>
        <w:tab/>
      </w:r>
      <w:r w:rsidRPr="005D0918">
        <w:rPr>
          <w:rFonts w:ascii="Arial" w:hAnsi="Arial"/>
          <w:sz w:val="24"/>
          <w:lang w:eastAsia="en-GB"/>
        </w:rPr>
        <w:t>E-UTRAN – NR FR2 interruptions during measurements on deactivated NR SCC in synchronous EN-DC</w:t>
      </w:r>
      <w:bookmarkEnd w:id="1274"/>
    </w:p>
    <w:p w14:paraId="71C637AF"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275" w:name="_Toc535476374"/>
      <w:r w:rsidRPr="005D0918">
        <w:rPr>
          <w:rFonts w:ascii="Arial" w:hAnsi="Arial"/>
          <w:sz w:val="22"/>
          <w:lang w:eastAsia="en-GB"/>
        </w:rPr>
        <w:t>A.5.5.2.</w:t>
      </w:r>
      <w:r w:rsidRPr="005D0918">
        <w:rPr>
          <w:rFonts w:ascii="Arial" w:hAnsi="Arial" w:cs="Arial"/>
          <w:sz w:val="22"/>
          <w:lang w:eastAsia="en-GB"/>
        </w:rPr>
        <w:t>3</w:t>
      </w:r>
      <w:r w:rsidRPr="005D0918">
        <w:rPr>
          <w:rFonts w:ascii="Arial" w:hAnsi="Arial"/>
          <w:sz w:val="22"/>
          <w:lang w:eastAsia="en-GB"/>
        </w:rPr>
        <w:t>.1</w:t>
      </w:r>
      <w:r w:rsidRPr="005D0918">
        <w:rPr>
          <w:rFonts w:ascii="Arial" w:hAnsi="Arial"/>
          <w:sz w:val="22"/>
          <w:lang w:eastAsia="en-GB"/>
        </w:rPr>
        <w:tab/>
        <w:t>Test Purpose and Environment</w:t>
      </w:r>
      <w:bookmarkEnd w:id="1275"/>
    </w:p>
    <w:p w14:paraId="5C532471" w14:textId="77777777" w:rsidR="000533DE" w:rsidRPr="005D0918" w:rsidRDefault="000533DE" w:rsidP="000533DE">
      <w:pPr>
        <w:overflowPunct w:val="0"/>
        <w:autoSpaceDE w:val="0"/>
        <w:autoSpaceDN w:val="0"/>
        <w:adjustRightInd w:val="0"/>
        <w:textAlignment w:val="baseline"/>
        <w:rPr>
          <w:rFonts w:cs="v4.2.0"/>
          <w:lang w:eastAsia="zh-CN"/>
        </w:rPr>
      </w:pPr>
      <w:r w:rsidRPr="005D0918">
        <w:rPr>
          <w:lang w:eastAsia="zh-CN"/>
        </w:rPr>
        <w:t xml:space="preserve">The purpose of this test is to </w:t>
      </w:r>
      <w:r w:rsidRPr="005D0918">
        <w:rPr>
          <w:rFonts w:cs="v4.2.0"/>
          <w:lang w:eastAsia="en-GB"/>
        </w:rPr>
        <w:t>verify</w:t>
      </w:r>
      <w:del w:id="1276" w:author="Ericsson" w:date="2021-08-26T09:39:00Z">
        <w:r w:rsidRPr="005D0918" w:rsidDel="0053504D">
          <w:rPr>
            <w:rFonts w:cs="v4.2.0"/>
            <w:lang w:eastAsia="en-GB"/>
          </w:rPr>
          <w:delText xml:space="preserve"> </w:delText>
        </w:r>
        <w:r w:rsidRPr="005D0918" w:rsidDel="0053504D">
          <w:rPr>
            <w:rFonts w:eastAsia="SimSun" w:cs="v4.2.0" w:hint="eastAsia"/>
            <w:lang w:eastAsia="zh-CN"/>
          </w:rPr>
          <w:delText>E-UTRAN PCell</w:delText>
        </w:r>
        <w:r w:rsidRPr="005D0918" w:rsidDel="0053504D">
          <w:rPr>
            <w:rFonts w:hint="eastAsia"/>
            <w:lang w:eastAsia="zh-CN"/>
          </w:rPr>
          <w:delText xml:space="preserve"> </w:delText>
        </w:r>
        <w:r w:rsidRPr="005D0918" w:rsidDel="0053504D">
          <w:rPr>
            <w:rFonts w:eastAsia="SimSun" w:hint="eastAsia"/>
            <w:lang w:eastAsia="zh-CN"/>
          </w:rPr>
          <w:delText>and</w:delText>
        </w:r>
      </w:del>
      <w:r w:rsidRPr="005D0918">
        <w:rPr>
          <w:lang w:eastAsia="zh-CN"/>
        </w:rPr>
        <w:t xml:space="preserve"> </w:t>
      </w:r>
      <w:ins w:id="1277" w:author="Ericsson" w:date="2021-08-26T09:39:00Z">
        <w:r>
          <w:rPr>
            <w:lang w:eastAsia="zh-CN"/>
          </w:rPr>
          <w:t xml:space="preserve">that for </w:t>
        </w:r>
      </w:ins>
      <w:r w:rsidRPr="005D0918">
        <w:rPr>
          <w:lang w:eastAsia="zh-CN"/>
        </w:rPr>
        <w:t xml:space="preserve">NR PSCell interruptions during the measurement on the deactivated NR SCC, </w:t>
      </w:r>
      <w:r w:rsidRPr="005D0918">
        <w:rPr>
          <w:rFonts w:cs="v4.2.0"/>
          <w:lang w:eastAsia="en-GB"/>
        </w:rPr>
        <w:t>the UE missed ACK/NACK does not exceed the limits</w:t>
      </w:r>
      <w:r w:rsidRPr="005D0918">
        <w:rPr>
          <w:lang w:eastAsia="zh-CN"/>
        </w:rPr>
        <w:t>. This test will verify the missed ACK/NACK rate for</w:t>
      </w:r>
      <w:del w:id="1278" w:author="Ericsson" w:date="2021-08-26T09:39:00Z">
        <w:r w:rsidRPr="005D0918" w:rsidDel="0053504D">
          <w:rPr>
            <w:lang w:eastAsia="zh-CN"/>
          </w:rPr>
          <w:delText xml:space="preserve"> </w:delText>
        </w:r>
        <w:r w:rsidRPr="005D0918" w:rsidDel="0053504D">
          <w:rPr>
            <w:rFonts w:eastAsia="SimSun" w:cs="v4.2.0" w:hint="eastAsia"/>
            <w:lang w:eastAsia="zh-CN"/>
          </w:rPr>
          <w:delText>E-UTRAN PCell</w:delText>
        </w:r>
        <w:r w:rsidRPr="005D0918" w:rsidDel="0053504D">
          <w:rPr>
            <w:rFonts w:hint="eastAsia"/>
            <w:lang w:eastAsia="zh-CN"/>
          </w:rPr>
          <w:delText xml:space="preserve"> </w:delText>
        </w:r>
        <w:r w:rsidRPr="005D0918" w:rsidDel="0053504D">
          <w:rPr>
            <w:rFonts w:eastAsia="SimSun" w:hint="eastAsia"/>
            <w:lang w:eastAsia="zh-CN"/>
          </w:rPr>
          <w:delText>and</w:delText>
        </w:r>
      </w:del>
      <w:r w:rsidRPr="005D0918">
        <w:rPr>
          <w:lang w:eastAsia="zh-CN"/>
        </w:rPr>
        <w:t xml:space="preserve"> NR PSCell in EN-DC specified in clause 8. 2.1.2.</w:t>
      </w:r>
      <w:r w:rsidRPr="005D0918">
        <w:rPr>
          <w:lang w:eastAsia="en-GB"/>
        </w:rPr>
        <w:t xml:space="preserve"> Supported test configurations are shown in table </w:t>
      </w:r>
      <w:r w:rsidRPr="005D0918">
        <w:rPr>
          <w:rFonts w:eastAsia="MS Mincho"/>
          <w:bCs/>
          <w:lang w:eastAsia="en-GB"/>
        </w:rPr>
        <w:t>A.5.5.2.</w:t>
      </w:r>
      <w:r w:rsidRPr="005D0918">
        <w:rPr>
          <w:rFonts w:cs="Arial"/>
          <w:bCs/>
          <w:lang w:eastAsia="en-GB"/>
        </w:rPr>
        <w:t>3</w:t>
      </w:r>
      <w:r w:rsidRPr="005D0918">
        <w:rPr>
          <w:rFonts w:eastAsia="MS Mincho"/>
          <w:bCs/>
          <w:lang w:eastAsia="en-GB"/>
        </w:rPr>
        <w:t>.1</w:t>
      </w:r>
      <w:r w:rsidRPr="005D0918">
        <w:rPr>
          <w:bCs/>
          <w:lang w:eastAsia="zh-CN"/>
        </w:rPr>
        <w:t>-1</w:t>
      </w:r>
      <w:r w:rsidRPr="005D0918">
        <w:rPr>
          <w:lang w:eastAsia="zh-CN"/>
        </w:rPr>
        <w:t>.</w:t>
      </w:r>
    </w:p>
    <w:p w14:paraId="7CA9E43B"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w:t>
      </w:r>
      <w:r w:rsidRPr="005D0918">
        <w:rPr>
          <w:lang w:eastAsia="zh-CN"/>
        </w:rPr>
        <w:t xml:space="preserve"> general</w:t>
      </w:r>
      <w:r w:rsidRPr="005D0918">
        <w:rPr>
          <w:lang w:eastAsia="en-GB"/>
        </w:rPr>
        <w:t xml:space="preserve"> test parameters</w:t>
      </w:r>
      <w:r w:rsidRPr="005D0918">
        <w:rPr>
          <w:lang w:eastAsia="zh-CN"/>
        </w:rPr>
        <w:t xml:space="preserve"> are given in Table </w:t>
      </w:r>
      <w:r w:rsidRPr="005D0918">
        <w:rPr>
          <w:rFonts w:eastAsia="MS Mincho"/>
          <w:bCs/>
          <w:lang w:eastAsia="en-GB"/>
        </w:rPr>
        <w:t>A.5.5.2.</w:t>
      </w:r>
      <w:r w:rsidRPr="005D0918">
        <w:rPr>
          <w:rFonts w:cs="Arial"/>
          <w:bCs/>
          <w:lang w:eastAsia="en-GB"/>
        </w:rPr>
        <w:t>3</w:t>
      </w:r>
      <w:r w:rsidRPr="005D0918">
        <w:rPr>
          <w:rFonts w:eastAsia="MS Mincho"/>
          <w:bCs/>
          <w:lang w:eastAsia="en-GB"/>
        </w:rPr>
        <w:t>.1</w:t>
      </w:r>
      <w:r w:rsidRPr="005D0918">
        <w:rPr>
          <w:bCs/>
          <w:lang w:eastAsia="zh-CN"/>
        </w:rPr>
        <w:t>-2,</w:t>
      </w:r>
      <w:r w:rsidRPr="005D0918">
        <w:rPr>
          <w:lang w:eastAsia="zh-CN"/>
        </w:rPr>
        <w:t xml:space="preserve"> and NR cell specific test parameters</w:t>
      </w:r>
      <w:r w:rsidRPr="005D0918">
        <w:rPr>
          <w:lang w:eastAsia="en-GB"/>
        </w:rPr>
        <w:t xml:space="preserve"> are given in Table </w:t>
      </w:r>
      <w:r w:rsidRPr="005D0918">
        <w:rPr>
          <w:rFonts w:eastAsia="MS Mincho"/>
          <w:bCs/>
          <w:lang w:eastAsia="en-GB"/>
        </w:rPr>
        <w:t>A.5.5.2.</w:t>
      </w:r>
      <w:r w:rsidRPr="005D0918">
        <w:rPr>
          <w:rFonts w:cs="Arial"/>
          <w:bCs/>
          <w:lang w:eastAsia="en-GB"/>
        </w:rPr>
        <w:t>3</w:t>
      </w:r>
      <w:r w:rsidRPr="005D0918">
        <w:rPr>
          <w:rFonts w:eastAsia="MS Mincho"/>
          <w:bCs/>
          <w:lang w:eastAsia="en-GB"/>
        </w:rPr>
        <w:t>.1</w:t>
      </w:r>
      <w:r w:rsidRPr="005D0918">
        <w:rPr>
          <w:bCs/>
          <w:lang w:eastAsia="zh-CN"/>
        </w:rPr>
        <w:t>-3</w:t>
      </w:r>
      <w:r w:rsidRPr="005D0918">
        <w:rPr>
          <w:lang w:eastAsia="zh-CN"/>
        </w:rPr>
        <w:t xml:space="preserve"> and</w:t>
      </w:r>
      <w:r w:rsidRPr="005D0918">
        <w:rPr>
          <w:lang w:eastAsia="en-GB"/>
        </w:rPr>
        <w:t xml:space="preserve"> </w:t>
      </w:r>
      <w:r w:rsidRPr="005D0918">
        <w:rPr>
          <w:rFonts w:eastAsia="MS Mincho"/>
          <w:bCs/>
          <w:lang w:eastAsia="en-GB"/>
        </w:rPr>
        <w:t>A.5.5.2.</w:t>
      </w:r>
      <w:r w:rsidRPr="005D0918">
        <w:rPr>
          <w:rFonts w:cs="Arial"/>
          <w:bCs/>
          <w:lang w:eastAsia="en-GB"/>
        </w:rPr>
        <w:t>3</w:t>
      </w:r>
      <w:r w:rsidRPr="005D0918">
        <w:rPr>
          <w:rFonts w:eastAsia="MS Mincho"/>
          <w:bCs/>
          <w:lang w:eastAsia="en-GB"/>
        </w:rPr>
        <w:t>.1</w:t>
      </w:r>
      <w:r w:rsidRPr="005D0918">
        <w:rPr>
          <w:bCs/>
          <w:lang w:eastAsia="zh-CN"/>
        </w:rPr>
        <w:t>-4</w:t>
      </w:r>
      <w:r w:rsidRPr="005D0918">
        <w:rPr>
          <w:lang w:eastAsia="zh-CN"/>
        </w:rPr>
        <w:t xml:space="preserve"> below. </w:t>
      </w:r>
      <w:del w:id="1279" w:author="Ericsson" w:date="2021-08-26T09:39:00Z">
        <w:r w:rsidRPr="005D0918" w:rsidDel="0053504D">
          <w:rPr>
            <w:lang w:eastAsia="zh-CN"/>
          </w:rPr>
          <w:delText>And t</w:delText>
        </w:r>
      </w:del>
      <w:ins w:id="1280" w:author="Ericsson" w:date="2021-08-26T09:39:00Z">
        <w:r>
          <w:rPr>
            <w:lang w:eastAsia="zh-CN"/>
          </w:rPr>
          <w:t>T</w:t>
        </w:r>
      </w:ins>
      <w:r w:rsidRPr="005D0918">
        <w:rPr>
          <w:lang w:eastAsia="zh-CN"/>
        </w:rPr>
        <w:t xml:space="preserve">he E-UTRAN cell specific test parameters can </w:t>
      </w:r>
      <w:ins w:id="1281" w:author="Ericsson" w:date="2021-08-26T09:39:00Z">
        <w:r>
          <w:rPr>
            <w:lang w:eastAsia="zh-CN"/>
          </w:rPr>
          <w:t>be found in</w:t>
        </w:r>
      </w:ins>
      <w:del w:id="1282" w:author="Ericsson" w:date="2021-08-26T09:39:00Z">
        <w:r w:rsidRPr="005D0918" w:rsidDel="0053504D">
          <w:rPr>
            <w:lang w:eastAsia="zh-CN"/>
          </w:rPr>
          <w:delText>refer to</w:delText>
        </w:r>
      </w:del>
      <w:r w:rsidRPr="005D0918">
        <w:rPr>
          <w:lang w:eastAsia="zh-CN"/>
        </w:rPr>
        <w:t xml:space="preserve"> Table A.3.7.2.1-2. In the test there are three cells: Cell1</w:t>
      </w:r>
      <w:ins w:id="1283" w:author="Ericsson" w:date="2021-08-26T09:40:00Z">
        <w:r>
          <w:rPr>
            <w:lang w:eastAsia="zh-CN"/>
          </w:rPr>
          <w:t>,</w:t>
        </w:r>
      </w:ins>
      <w:r w:rsidRPr="005D0918">
        <w:rPr>
          <w:lang w:eastAsia="zh-CN"/>
        </w:rPr>
        <w:t xml:space="preserve"> Cell2 and Cell3. Cell1 is LTE PCell, Cell2 and Cell 3 </w:t>
      </w:r>
      <w:ins w:id="1284" w:author="Ericsson" w:date="2021-08-26T09:40:00Z">
        <w:r>
          <w:rPr>
            <w:lang w:eastAsia="zh-CN"/>
          </w:rPr>
          <w:t>are</w:t>
        </w:r>
      </w:ins>
      <w:del w:id="1285" w:author="Ericsson" w:date="2021-08-26T09:40:00Z">
        <w:r w:rsidRPr="005D0918" w:rsidDel="0053504D">
          <w:rPr>
            <w:lang w:eastAsia="zh-CN"/>
          </w:rPr>
          <w:delText>is</w:delText>
        </w:r>
      </w:del>
      <w:r w:rsidRPr="005D0918">
        <w:rPr>
          <w:lang w:eastAsia="zh-CN"/>
        </w:rPr>
        <w:t xml:space="preserve"> NR FR2 PSCell and NR FR2 deactivated SCell</w:t>
      </w:r>
      <w:ins w:id="1286" w:author="Ericsson" w:date="2021-08-26T09:40:00Z">
        <w:r>
          <w:rPr>
            <w:lang w:eastAsia="zh-CN"/>
          </w:rPr>
          <w:t>, respectively</w:t>
        </w:r>
      </w:ins>
      <w:r w:rsidRPr="005D0918">
        <w:rPr>
          <w:lang w:eastAsia="zh-CN"/>
        </w:rPr>
        <w:t xml:space="preserve">. </w:t>
      </w:r>
      <w:r w:rsidRPr="005D0918">
        <w:rPr>
          <w:lang w:eastAsia="en-GB"/>
        </w:rPr>
        <w:t xml:space="preserve">Cell1 shall be configured as </w:t>
      </w:r>
      <w:r w:rsidRPr="005D0918">
        <w:rPr>
          <w:lang w:eastAsia="zh-CN"/>
        </w:rPr>
        <w:t xml:space="preserve">LTE </w:t>
      </w:r>
      <w:r w:rsidRPr="005D0918">
        <w:rPr>
          <w:lang w:eastAsia="en-GB"/>
        </w:rPr>
        <w:t xml:space="preserve">PCell and Cell2 shall be configured as </w:t>
      </w:r>
      <w:r w:rsidRPr="005D0918">
        <w:rPr>
          <w:lang w:eastAsia="zh-CN"/>
        </w:rPr>
        <w:t xml:space="preserve">NR </w:t>
      </w:r>
      <w:r w:rsidRPr="005D0918">
        <w:rPr>
          <w:lang w:eastAsia="en-GB"/>
        </w:rPr>
        <w:t xml:space="preserve">PSCell. </w:t>
      </w:r>
      <w:r w:rsidRPr="005D0918">
        <w:rPr>
          <w:lang w:eastAsia="zh-CN"/>
        </w:rPr>
        <w:t xml:space="preserve">The test consists of one time period, with duration of T1. </w:t>
      </w:r>
      <w:r w:rsidRPr="005D0918">
        <w:rPr>
          <w:lang w:eastAsia="en-GB"/>
        </w:rPr>
        <w:t xml:space="preserve">Prior to the start of the time duration T1, the UE </w:t>
      </w:r>
      <w:r w:rsidRPr="005D0918">
        <w:rPr>
          <w:lang w:eastAsia="zh-CN"/>
        </w:rPr>
        <w:t>is connected</w:t>
      </w:r>
      <w:r w:rsidRPr="005D0918">
        <w:rPr>
          <w:lang w:eastAsia="en-GB"/>
        </w:rPr>
        <w:t xml:space="preserve"> to Cell1 and Cell2.</w:t>
      </w:r>
      <w:r w:rsidRPr="005D0918">
        <w:rPr>
          <w:lang w:eastAsia="zh-CN"/>
        </w:rPr>
        <w:t xml:space="preserve"> The point in time at which the RRC message including </w:t>
      </w:r>
      <w:r w:rsidRPr="005D0918">
        <w:rPr>
          <w:i/>
          <w:lang w:eastAsia="zh-CN"/>
        </w:rPr>
        <w:t>measCycleSCell</w:t>
      </w:r>
      <w:r w:rsidRPr="005D0918">
        <w:rPr>
          <w:lang w:eastAsia="zh-CN"/>
        </w:rPr>
        <w:t xml:space="preserve"> for the deactivated NR SCells is received by the UE, defines the start of time period T1. During T1, LTE PCell and NR PSCell are continuously scheduled in DL.</w:t>
      </w:r>
    </w:p>
    <w:p w14:paraId="1CA59BD4"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w:t>
      </w:r>
      <w:r w:rsidRPr="005D0918">
        <w:rPr>
          <w:rFonts w:ascii="Arial" w:hAnsi="Arial" w:cs="Arial"/>
          <w:b/>
          <w:bCs/>
          <w:lang w:eastAsia="zh-CN"/>
        </w:rPr>
        <w:t>3</w:t>
      </w:r>
      <w:r w:rsidRPr="005D0918">
        <w:rPr>
          <w:rFonts w:ascii="Arial" w:eastAsia="MS Mincho" w:hAnsi="Arial"/>
          <w:b/>
          <w:bCs/>
          <w:lang w:eastAsia="en-GB"/>
        </w:rPr>
        <w:t>.1</w:t>
      </w:r>
      <w:r w:rsidRPr="005D0918">
        <w:rPr>
          <w:rFonts w:ascii="Arial" w:hAnsi="Arial"/>
          <w:b/>
          <w:lang w:eastAsia="en-GB"/>
        </w:rPr>
        <w:t xml:space="preserve">-1: </w:t>
      </w:r>
      <w:r w:rsidRPr="005D0918">
        <w:rPr>
          <w:rFonts w:ascii="Arial" w:hAnsi="Arial"/>
          <w:b/>
          <w:lang w:eastAsia="zh-CN"/>
        </w:rPr>
        <w:t xml:space="preserve">Interruption </w:t>
      </w:r>
      <w:r w:rsidRPr="005D0918">
        <w:rPr>
          <w:rFonts w:ascii="Arial" w:hAnsi="Arial"/>
          <w:b/>
          <w:lang w:eastAsia="en-GB"/>
        </w:rPr>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533DE" w:rsidRPr="005D0918" w14:paraId="36F3D300" w14:textId="77777777" w:rsidTr="00E45E02">
        <w:tc>
          <w:tcPr>
            <w:tcW w:w="2273" w:type="dxa"/>
            <w:shd w:val="clear" w:color="auto" w:fill="auto"/>
          </w:tcPr>
          <w:p w14:paraId="1857D9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b/>
                <w:sz w:val="18"/>
                <w:lang w:eastAsia="en-GB"/>
              </w:rPr>
              <w:t>Confi</w:t>
            </w:r>
            <w:r w:rsidRPr="005D0918">
              <w:rPr>
                <w:rFonts w:ascii="Arial" w:hAnsi="Arial"/>
                <w:b/>
                <w:sz w:val="18"/>
                <w:lang w:eastAsia="zh-CN"/>
              </w:rPr>
              <w:t>g</w:t>
            </w:r>
          </w:p>
        </w:tc>
        <w:tc>
          <w:tcPr>
            <w:tcW w:w="7077" w:type="dxa"/>
            <w:shd w:val="clear" w:color="auto" w:fill="auto"/>
          </w:tcPr>
          <w:p w14:paraId="7D335FE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Description</w:t>
            </w:r>
          </w:p>
        </w:tc>
      </w:tr>
      <w:tr w:rsidR="000533DE" w:rsidRPr="005D0918" w14:paraId="1F504477" w14:textId="77777777" w:rsidTr="00E45E02">
        <w:tc>
          <w:tcPr>
            <w:tcW w:w="2273" w:type="dxa"/>
            <w:shd w:val="clear" w:color="auto" w:fill="auto"/>
          </w:tcPr>
          <w:p w14:paraId="42F280F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1</w:t>
            </w:r>
          </w:p>
        </w:tc>
        <w:tc>
          <w:tcPr>
            <w:tcW w:w="7077" w:type="dxa"/>
            <w:shd w:val="clear" w:color="auto" w:fill="auto"/>
          </w:tcPr>
          <w:p w14:paraId="6C4B498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zh-CN"/>
              </w:rPr>
              <w:t xml:space="preserve">LTE FDD, NR </w:t>
            </w:r>
            <w:r w:rsidRPr="005D0918">
              <w:rPr>
                <w:rFonts w:ascii="Arial" w:hAnsi="Arial"/>
                <w:sz w:val="18"/>
                <w:lang w:eastAsia="en-GB"/>
              </w:rPr>
              <w:t>120 kHz SSB SCS, 100 MHz bandwidth, TDD duplex mode</w:t>
            </w:r>
          </w:p>
        </w:tc>
      </w:tr>
      <w:tr w:rsidR="000533DE" w:rsidRPr="005D0918" w14:paraId="16B00FC1" w14:textId="77777777" w:rsidTr="00E45E02">
        <w:tc>
          <w:tcPr>
            <w:tcW w:w="2273" w:type="dxa"/>
            <w:shd w:val="clear" w:color="auto" w:fill="auto"/>
          </w:tcPr>
          <w:p w14:paraId="655F584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2</w:t>
            </w:r>
          </w:p>
        </w:tc>
        <w:tc>
          <w:tcPr>
            <w:tcW w:w="7077" w:type="dxa"/>
            <w:shd w:val="clear" w:color="auto" w:fill="auto"/>
          </w:tcPr>
          <w:p w14:paraId="15CA8DD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 xml:space="preserve">LTE TDD, NR </w:t>
            </w:r>
            <w:r w:rsidRPr="005D0918">
              <w:rPr>
                <w:rFonts w:ascii="Arial" w:hAnsi="Arial"/>
                <w:sz w:val="18"/>
                <w:lang w:eastAsia="en-GB"/>
              </w:rPr>
              <w:t>120 kHz SSB SCS, 100 MHz bandwidth, TDD duplex mode</w:t>
            </w:r>
          </w:p>
        </w:tc>
      </w:tr>
      <w:tr w:rsidR="000533DE" w:rsidRPr="005D0918" w14:paraId="24D74942" w14:textId="77777777" w:rsidTr="00E45E02">
        <w:tc>
          <w:tcPr>
            <w:tcW w:w="9350" w:type="dxa"/>
            <w:gridSpan w:val="2"/>
            <w:shd w:val="clear" w:color="auto" w:fill="auto"/>
          </w:tcPr>
          <w:p w14:paraId="7B591DC0"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5D0918">
              <w:rPr>
                <w:rFonts w:ascii="Arial" w:hAnsi="Arial"/>
                <w:sz w:val="18"/>
                <w:lang w:eastAsia="en-GB"/>
              </w:rPr>
              <w:t>Note:</w:t>
            </w:r>
            <w:r w:rsidRPr="005D0918">
              <w:rPr>
                <w:rFonts w:ascii="Arial" w:hAnsi="Arial"/>
                <w:sz w:val="18"/>
                <w:lang w:eastAsia="en-GB"/>
              </w:rPr>
              <w:tab/>
              <w:t>The UE is only required to be tested in one of the supported test configurations</w:t>
            </w:r>
          </w:p>
        </w:tc>
      </w:tr>
    </w:tbl>
    <w:p w14:paraId="72224237" w14:textId="77777777" w:rsidR="000533DE" w:rsidRPr="005D0918" w:rsidRDefault="000533DE" w:rsidP="000533DE">
      <w:pPr>
        <w:overflowPunct w:val="0"/>
        <w:autoSpaceDE w:val="0"/>
        <w:autoSpaceDN w:val="0"/>
        <w:adjustRightInd w:val="0"/>
        <w:textAlignment w:val="baseline"/>
        <w:rPr>
          <w:lang w:eastAsia="zh-CN"/>
        </w:rPr>
      </w:pPr>
    </w:p>
    <w:p w14:paraId="27531EA2"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3</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2</w:t>
      </w:r>
      <w:r w:rsidRPr="005D0918">
        <w:rPr>
          <w:rFonts w:ascii="Arial" w:hAnsi="Arial" w:cs="v4.2.0"/>
          <w:b/>
          <w:lang w:eastAsia="en-GB"/>
        </w:rPr>
        <w:t xml:space="preserve">: General test parameters for </w:t>
      </w:r>
      <w:r w:rsidRPr="005D0918">
        <w:rPr>
          <w:rFonts w:ascii="Arial" w:hAnsi="Arial"/>
          <w:b/>
          <w:lang w:eastAsia="zh-CN"/>
        </w:rPr>
        <w:t>E-UTRAN – NR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533DE" w:rsidRPr="005D0918" w14:paraId="1EA60C29" w14:textId="77777777" w:rsidTr="00E45E02">
        <w:trPr>
          <w:cantSplit/>
          <w:jc w:val="center"/>
        </w:trPr>
        <w:tc>
          <w:tcPr>
            <w:tcW w:w="2410" w:type="dxa"/>
          </w:tcPr>
          <w:p w14:paraId="3ACB00F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Parameter</w:t>
            </w:r>
          </w:p>
        </w:tc>
        <w:tc>
          <w:tcPr>
            <w:tcW w:w="851" w:type="dxa"/>
          </w:tcPr>
          <w:p w14:paraId="18F20FC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Unit</w:t>
            </w:r>
          </w:p>
        </w:tc>
        <w:tc>
          <w:tcPr>
            <w:tcW w:w="1842" w:type="dxa"/>
          </w:tcPr>
          <w:p w14:paraId="19550B2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Value</w:t>
            </w:r>
          </w:p>
        </w:tc>
        <w:tc>
          <w:tcPr>
            <w:tcW w:w="3665" w:type="dxa"/>
          </w:tcPr>
          <w:p w14:paraId="6E99D5A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Comment</w:t>
            </w:r>
          </w:p>
        </w:tc>
      </w:tr>
      <w:tr w:rsidR="000533DE" w:rsidRPr="005D0918" w14:paraId="07F4D458" w14:textId="77777777" w:rsidTr="00E45E02">
        <w:trPr>
          <w:cantSplit/>
          <w:jc w:val="center"/>
        </w:trPr>
        <w:tc>
          <w:tcPr>
            <w:tcW w:w="2410" w:type="dxa"/>
          </w:tcPr>
          <w:p w14:paraId="632D460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RF Channel Number</w:t>
            </w:r>
          </w:p>
        </w:tc>
        <w:tc>
          <w:tcPr>
            <w:tcW w:w="851" w:type="dxa"/>
          </w:tcPr>
          <w:p w14:paraId="5AE553A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AC76CA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1, 2, 3</w:t>
            </w:r>
          </w:p>
        </w:tc>
        <w:tc>
          <w:tcPr>
            <w:tcW w:w="3665" w:type="dxa"/>
          </w:tcPr>
          <w:p w14:paraId="3FA0694F"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r w:rsidRPr="005D0918">
              <w:rPr>
                <w:rFonts w:ascii="Arial" w:hAnsi="Arial" w:cs="Arial"/>
                <w:sz w:val="18"/>
                <w:lang w:eastAsia="zh-CN"/>
              </w:rPr>
              <w:t>One is E-UTRAN RF channel and the other two are NR RF channels</w:t>
            </w:r>
          </w:p>
        </w:tc>
      </w:tr>
      <w:tr w:rsidR="000533DE" w:rsidRPr="005D0918" w14:paraId="2F3ECF43" w14:textId="77777777" w:rsidTr="00E45E02">
        <w:trPr>
          <w:cantSplit/>
          <w:jc w:val="center"/>
        </w:trPr>
        <w:tc>
          <w:tcPr>
            <w:tcW w:w="2410" w:type="dxa"/>
          </w:tcPr>
          <w:p w14:paraId="5682E2DF"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Active </w:t>
            </w:r>
            <w:r w:rsidRPr="005D0918">
              <w:rPr>
                <w:rFonts w:ascii="Arial" w:hAnsi="Arial" w:cs="Arial"/>
                <w:sz w:val="18"/>
                <w:lang w:eastAsia="ja-JP"/>
              </w:rPr>
              <w:t>PC</w:t>
            </w:r>
            <w:r w:rsidRPr="005D0918">
              <w:rPr>
                <w:rFonts w:ascii="Arial" w:hAnsi="Arial" w:cs="Arial"/>
                <w:sz w:val="18"/>
                <w:lang w:eastAsia="en-GB"/>
              </w:rPr>
              <w:t>ell</w:t>
            </w:r>
          </w:p>
        </w:tc>
        <w:tc>
          <w:tcPr>
            <w:tcW w:w="851" w:type="dxa"/>
          </w:tcPr>
          <w:p w14:paraId="764679F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8C2340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Cell1</w:t>
            </w:r>
          </w:p>
        </w:tc>
        <w:tc>
          <w:tcPr>
            <w:tcW w:w="3665" w:type="dxa"/>
          </w:tcPr>
          <w:p w14:paraId="1D53B47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PCell on </w:t>
            </w:r>
            <w:r w:rsidRPr="005D0918">
              <w:rPr>
                <w:rFonts w:ascii="Arial" w:hAnsi="Arial" w:cs="Arial"/>
                <w:sz w:val="18"/>
                <w:lang w:eastAsia="zh-CN"/>
              </w:rPr>
              <w:t>E-UTRAN</w:t>
            </w:r>
            <w:r w:rsidRPr="005D0918">
              <w:rPr>
                <w:rFonts w:ascii="Arial" w:hAnsi="Arial" w:cs="Arial"/>
                <w:sz w:val="18"/>
                <w:lang w:eastAsia="en-GB"/>
              </w:rPr>
              <w:t xml:space="preserve"> RF channel number 1.</w:t>
            </w:r>
          </w:p>
        </w:tc>
      </w:tr>
      <w:tr w:rsidR="000533DE" w:rsidRPr="005D0918" w14:paraId="037B4E7E" w14:textId="77777777" w:rsidTr="00E45E02">
        <w:trPr>
          <w:cantSplit/>
          <w:jc w:val="center"/>
        </w:trPr>
        <w:tc>
          <w:tcPr>
            <w:tcW w:w="2410" w:type="dxa"/>
          </w:tcPr>
          <w:p w14:paraId="17A2004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Configured PSCell</w:t>
            </w:r>
          </w:p>
        </w:tc>
        <w:tc>
          <w:tcPr>
            <w:tcW w:w="851" w:type="dxa"/>
          </w:tcPr>
          <w:p w14:paraId="3CF078F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05D23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Cell2</w:t>
            </w:r>
          </w:p>
        </w:tc>
        <w:tc>
          <w:tcPr>
            <w:tcW w:w="3665" w:type="dxa"/>
          </w:tcPr>
          <w:p w14:paraId="4025C174"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PSCell on </w:t>
            </w:r>
            <w:r w:rsidRPr="005D0918">
              <w:rPr>
                <w:rFonts w:ascii="Arial" w:hAnsi="Arial" w:cs="Arial"/>
                <w:sz w:val="18"/>
                <w:lang w:eastAsia="zh-CN"/>
              </w:rPr>
              <w:t xml:space="preserve">NR </w:t>
            </w:r>
            <w:r w:rsidRPr="005D0918">
              <w:rPr>
                <w:rFonts w:ascii="Arial" w:hAnsi="Arial" w:cs="Arial"/>
                <w:sz w:val="18"/>
                <w:lang w:eastAsia="en-GB"/>
              </w:rPr>
              <w:t>RF channel number 2.</w:t>
            </w:r>
          </w:p>
        </w:tc>
      </w:tr>
      <w:tr w:rsidR="000533DE" w:rsidRPr="005D0918" w14:paraId="49931279" w14:textId="77777777" w:rsidTr="00E45E02">
        <w:trPr>
          <w:cantSplit/>
          <w:jc w:val="center"/>
        </w:trPr>
        <w:tc>
          <w:tcPr>
            <w:tcW w:w="2410" w:type="dxa"/>
          </w:tcPr>
          <w:p w14:paraId="2C7EF8F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 xml:space="preserve">Configured </w:t>
            </w:r>
            <w:r w:rsidRPr="005D0918">
              <w:rPr>
                <w:rFonts w:ascii="Arial" w:hAnsi="Arial" w:cs="Arial"/>
                <w:sz w:val="18"/>
                <w:lang w:eastAsia="zh-CN"/>
              </w:rPr>
              <w:t>deactivated</w:t>
            </w:r>
            <w:r w:rsidRPr="005D0918">
              <w:rPr>
                <w:rFonts w:ascii="Arial" w:hAnsi="Arial" w:cs="Arial"/>
                <w:sz w:val="18"/>
                <w:lang w:eastAsia="ja-JP"/>
              </w:rPr>
              <w:t xml:space="preserve"> SCell</w:t>
            </w:r>
          </w:p>
        </w:tc>
        <w:tc>
          <w:tcPr>
            <w:tcW w:w="851" w:type="dxa"/>
          </w:tcPr>
          <w:p w14:paraId="1E21D04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23F34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Cell</w:t>
            </w:r>
            <w:r w:rsidRPr="005D0918">
              <w:rPr>
                <w:rFonts w:ascii="Arial" w:hAnsi="Arial" w:cs="Arial"/>
                <w:sz w:val="18"/>
                <w:lang w:eastAsia="zh-CN"/>
              </w:rPr>
              <w:t>3</w:t>
            </w:r>
          </w:p>
        </w:tc>
        <w:tc>
          <w:tcPr>
            <w:tcW w:w="3665" w:type="dxa"/>
          </w:tcPr>
          <w:p w14:paraId="1DBF28F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zh-CN"/>
              </w:rPr>
              <w:t xml:space="preserve">Deactivated </w:t>
            </w:r>
            <w:r w:rsidRPr="005D0918">
              <w:rPr>
                <w:rFonts w:ascii="Arial" w:hAnsi="Arial" w:cs="Arial"/>
                <w:sz w:val="18"/>
                <w:lang w:eastAsia="en-GB"/>
              </w:rPr>
              <w:t xml:space="preserve">SCell on </w:t>
            </w:r>
            <w:r w:rsidRPr="005D0918">
              <w:rPr>
                <w:rFonts w:ascii="Arial" w:hAnsi="Arial" w:cs="Arial"/>
                <w:sz w:val="18"/>
                <w:lang w:eastAsia="zh-CN"/>
              </w:rPr>
              <w:t xml:space="preserve">NR </w:t>
            </w:r>
            <w:r w:rsidRPr="005D0918">
              <w:rPr>
                <w:rFonts w:ascii="Arial" w:hAnsi="Arial" w:cs="Arial"/>
                <w:sz w:val="18"/>
                <w:lang w:eastAsia="en-GB"/>
              </w:rPr>
              <w:t xml:space="preserve">RF channel number </w:t>
            </w:r>
            <w:r w:rsidRPr="005D0918">
              <w:rPr>
                <w:rFonts w:ascii="Arial" w:hAnsi="Arial" w:cs="Arial"/>
                <w:sz w:val="18"/>
                <w:lang w:eastAsia="zh-CN"/>
              </w:rPr>
              <w:t>3</w:t>
            </w:r>
            <w:r w:rsidRPr="005D0918">
              <w:rPr>
                <w:rFonts w:ascii="Arial" w:hAnsi="Arial" w:cs="Arial"/>
                <w:sz w:val="18"/>
                <w:lang w:eastAsia="en-GB"/>
              </w:rPr>
              <w:t>.</w:t>
            </w:r>
          </w:p>
        </w:tc>
      </w:tr>
      <w:tr w:rsidR="000533DE" w:rsidRPr="005D0918" w14:paraId="31A45DED" w14:textId="77777777" w:rsidTr="00E45E02">
        <w:trPr>
          <w:cantSplit/>
          <w:jc w:val="center"/>
        </w:trPr>
        <w:tc>
          <w:tcPr>
            <w:tcW w:w="2410" w:type="dxa"/>
          </w:tcPr>
          <w:p w14:paraId="2A38932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CP length</w:t>
            </w:r>
          </w:p>
        </w:tc>
        <w:tc>
          <w:tcPr>
            <w:tcW w:w="851" w:type="dxa"/>
          </w:tcPr>
          <w:p w14:paraId="57715DC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326D69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Normal</w:t>
            </w:r>
          </w:p>
        </w:tc>
        <w:tc>
          <w:tcPr>
            <w:tcW w:w="3665" w:type="dxa"/>
          </w:tcPr>
          <w:p w14:paraId="7402FCA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Applicable to </w:t>
            </w:r>
            <w:r w:rsidRPr="005D0918">
              <w:rPr>
                <w:rFonts w:ascii="Arial" w:hAnsi="Arial" w:cs="Arial"/>
                <w:sz w:val="18"/>
                <w:lang w:eastAsia="zh-CN"/>
              </w:rPr>
              <w:t xml:space="preserve">cell1, </w:t>
            </w:r>
            <w:r w:rsidRPr="005D0918">
              <w:rPr>
                <w:rFonts w:ascii="Arial" w:hAnsi="Arial" w:cs="Arial"/>
                <w:sz w:val="18"/>
                <w:lang w:eastAsia="en-GB"/>
              </w:rPr>
              <w:t xml:space="preserve">cell </w:t>
            </w:r>
            <w:r w:rsidRPr="005D0918">
              <w:rPr>
                <w:rFonts w:ascii="Arial" w:hAnsi="Arial" w:cs="Arial"/>
                <w:sz w:val="18"/>
                <w:lang w:eastAsia="zh-CN"/>
              </w:rPr>
              <w:t>2 and cell3</w:t>
            </w:r>
          </w:p>
        </w:tc>
      </w:tr>
      <w:tr w:rsidR="000533DE" w:rsidRPr="005D0918" w14:paraId="5561CD6D" w14:textId="77777777" w:rsidTr="00E45E02">
        <w:trPr>
          <w:cantSplit/>
          <w:jc w:val="center"/>
        </w:trPr>
        <w:tc>
          <w:tcPr>
            <w:tcW w:w="2410" w:type="dxa"/>
          </w:tcPr>
          <w:p w14:paraId="09B4284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DRX</w:t>
            </w:r>
          </w:p>
        </w:tc>
        <w:tc>
          <w:tcPr>
            <w:tcW w:w="851" w:type="dxa"/>
          </w:tcPr>
          <w:p w14:paraId="5F7A54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309C15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OFF</w:t>
            </w:r>
          </w:p>
        </w:tc>
        <w:tc>
          <w:tcPr>
            <w:tcW w:w="3665" w:type="dxa"/>
          </w:tcPr>
          <w:p w14:paraId="584B21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p>
        </w:tc>
      </w:tr>
      <w:tr w:rsidR="000533DE" w:rsidRPr="005D0918" w14:paraId="48C4BE4F" w14:textId="77777777" w:rsidTr="00E45E02">
        <w:trPr>
          <w:cantSplit/>
          <w:jc w:val="center"/>
        </w:trPr>
        <w:tc>
          <w:tcPr>
            <w:tcW w:w="2410" w:type="dxa"/>
          </w:tcPr>
          <w:p w14:paraId="2412B54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Measurement gap pattern Id</w:t>
            </w:r>
          </w:p>
        </w:tc>
        <w:tc>
          <w:tcPr>
            <w:tcW w:w="851" w:type="dxa"/>
          </w:tcPr>
          <w:p w14:paraId="7CC02C3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736E381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OFF</w:t>
            </w:r>
          </w:p>
        </w:tc>
        <w:tc>
          <w:tcPr>
            <w:tcW w:w="3665" w:type="dxa"/>
          </w:tcPr>
          <w:p w14:paraId="666B987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1C44EB91" w14:textId="77777777" w:rsidTr="00E45E02">
        <w:trPr>
          <w:cantSplit/>
          <w:jc w:val="center"/>
        </w:trPr>
        <w:tc>
          <w:tcPr>
            <w:tcW w:w="2410" w:type="dxa"/>
          </w:tcPr>
          <w:p w14:paraId="3EC5B59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SCell measurement cycle (measCycleSCell)</w:t>
            </w:r>
          </w:p>
        </w:tc>
        <w:tc>
          <w:tcPr>
            <w:tcW w:w="851" w:type="dxa"/>
          </w:tcPr>
          <w:p w14:paraId="41D33F7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v4.2.0"/>
                <w:sz w:val="18"/>
                <w:lang w:eastAsia="ja-JP"/>
              </w:rPr>
              <w:t>Ms</w:t>
            </w:r>
          </w:p>
        </w:tc>
        <w:tc>
          <w:tcPr>
            <w:tcW w:w="1842" w:type="dxa"/>
          </w:tcPr>
          <w:p w14:paraId="603760A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v4.2.0"/>
                <w:sz w:val="18"/>
                <w:lang w:eastAsia="zh-CN"/>
              </w:rPr>
              <w:t>640</w:t>
            </w:r>
          </w:p>
        </w:tc>
        <w:tc>
          <w:tcPr>
            <w:tcW w:w="3665" w:type="dxa"/>
          </w:tcPr>
          <w:p w14:paraId="478389A9"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6051E3BF" w14:textId="77777777" w:rsidTr="00E45E02">
        <w:trPr>
          <w:cantSplit/>
          <w:jc w:val="center"/>
        </w:trPr>
        <w:tc>
          <w:tcPr>
            <w:tcW w:w="2410" w:type="dxa"/>
          </w:tcPr>
          <w:p w14:paraId="1B0DE4FB"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T1</w:t>
            </w:r>
          </w:p>
        </w:tc>
        <w:tc>
          <w:tcPr>
            <w:tcW w:w="851" w:type="dxa"/>
          </w:tcPr>
          <w:p w14:paraId="7F1639B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S</w:t>
            </w:r>
          </w:p>
        </w:tc>
        <w:tc>
          <w:tcPr>
            <w:tcW w:w="1842" w:type="dxa"/>
          </w:tcPr>
          <w:p w14:paraId="12B0F4B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10</w:t>
            </w:r>
          </w:p>
        </w:tc>
        <w:tc>
          <w:tcPr>
            <w:tcW w:w="3665" w:type="dxa"/>
          </w:tcPr>
          <w:p w14:paraId="29A955EB"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409B0C40" w14:textId="77777777" w:rsidR="000533DE" w:rsidRPr="005D0918" w:rsidRDefault="000533DE" w:rsidP="000533DE">
      <w:pPr>
        <w:overflowPunct w:val="0"/>
        <w:autoSpaceDE w:val="0"/>
        <w:autoSpaceDN w:val="0"/>
        <w:adjustRightInd w:val="0"/>
        <w:textAlignment w:val="baseline"/>
        <w:rPr>
          <w:snapToGrid w:val="0"/>
          <w:lang w:eastAsia="zh-CN"/>
        </w:rPr>
      </w:pPr>
    </w:p>
    <w:p w14:paraId="1731C261"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3</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3</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test parameters for </w:t>
      </w:r>
      <w:r w:rsidRPr="005D0918">
        <w:rPr>
          <w:rFonts w:ascii="Arial" w:hAnsi="Arial"/>
          <w:b/>
          <w:lang w:eastAsia="zh-CN"/>
        </w:rPr>
        <w:t>E-UTRAN – NR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91"/>
        <w:gridCol w:w="802"/>
        <w:gridCol w:w="2261"/>
        <w:gridCol w:w="1804"/>
      </w:tblGrid>
      <w:tr w:rsidR="000533DE" w:rsidRPr="005D0918" w14:paraId="11232B9C"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6AFAAF8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Parameter</w:t>
            </w:r>
          </w:p>
        </w:tc>
        <w:tc>
          <w:tcPr>
            <w:tcW w:w="802" w:type="dxa"/>
            <w:tcBorders>
              <w:top w:val="single" w:sz="4" w:space="0" w:color="auto"/>
              <w:left w:val="single" w:sz="4" w:space="0" w:color="auto"/>
              <w:bottom w:val="single" w:sz="4" w:space="0" w:color="auto"/>
              <w:right w:val="single" w:sz="4" w:space="0" w:color="auto"/>
            </w:tcBorders>
          </w:tcPr>
          <w:p w14:paraId="2E2C689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Unit</w:t>
            </w:r>
          </w:p>
        </w:tc>
        <w:tc>
          <w:tcPr>
            <w:tcW w:w="2261" w:type="dxa"/>
            <w:tcBorders>
              <w:top w:val="single" w:sz="4" w:space="0" w:color="auto"/>
              <w:left w:val="single" w:sz="4" w:space="0" w:color="auto"/>
              <w:bottom w:val="single" w:sz="4" w:space="0" w:color="auto"/>
              <w:right w:val="single" w:sz="4" w:space="0" w:color="auto"/>
            </w:tcBorders>
          </w:tcPr>
          <w:p w14:paraId="78B468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2</w:t>
            </w:r>
          </w:p>
        </w:tc>
        <w:tc>
          <w:tcPr>
            <w:tcW w:w="1804" w:type="dxa"/>
            <w:tcBorders>
              <w:top w:val="single" w:sz="4" w:space="0" w:color="auto"/>
              <w:left w:val="single" w:sz="4" w:space="0" w:color="auto"/>
              <w:bottom w:val="single" w:sz="4" w:space="0" w:color="auto"/>
              <w:right w:val="single" w:sz="4" w:space="0" w:color="auto"/>
            </w:tcBorders>
          </w:tcPr>
          <w:p w14:paraId="3C0E717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3</w:t>
            </w:r>
          </w:p>
        </w:tc>
      </w:tr>
      <w:tr w:rsidR="000533DE" w:rsidRPr="005D0918" w14:paraId="1DA2660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D4CC98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it-IT" w:eastAsia="en-GB"/>
              </w:rPr>
            </w:pPr>
            <w:r w:rsidRPr="005D0918">
              <w:rPr>
                <w:rFonts w:ascii="Arial" w:hAnsi="Arial"/>
                <w:sz w:val="18"/>
                <w:szCs w:val="18"/>
                <w:lang w:val="it-IT" w:eastAsia="zh-CN"/>
              </w:rPr>
              <w:t>Frequency Range</w:t>
            </w:r>
          </w:p>
        </w:tc>
        <w:tc>
          <w:tcPr>
            <w:tcW w:w="802" w:type="dxa"/>
            <w:tcBorders>
              <w:top w:val="single" w:sz="4" w:space="0" w:color="auto"/>
              <w:left w:val="single" w:sz="4" w:space="0" w:color="auto"/>
              <w:bottom w:val="single" w:sz="4" w:space="0" w:color="auto"/>
              <w:right w:val="single" w:sz="4" w:space="0" w:color="auto"/>
            </w:tcBorders>
          </w:tcPr>
          <w:p w14:paraId="55DD03C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1AE7F10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4F1617F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r>
      <w:tr w:rsidR="000533DE" w:rsidRPr="005D0918" w14:paraId="70B48BFF" w14:textId="77777777" w:rsidTr="00E45E02">
        <w:trPr>
          <w:cantSplit/>
          <w:trHeight w:val="117"/>
          <w:jc w:val="center"/>
        </w:trPr>
        <w:tc>
          <w:tcPr>
            <w:tcW w:w="2122" w:type="dxa"/>
            <w:tcBorders>
              <w:left w:val="single" w:sz="4" w:space="0" w:color="auto"/>
              <w:right w:val="single" w:sz="4" w:space="0" w:color="auto"/>
            </w:tcBorders>
          </w:tcPr>
          <w:p w14:paraId="7A31DC3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val="en-US" w:eastAsia="en-GB"/>
              </w:rPr>
              <w:t>Duplex mode</w:t>
            </w:r>
          </w:p>
        </w:tc>
        <w:tc>
          <w:tcPr>
            <w:tcW w:w="1891" w:type="dxa"/>
            <w:tcBorders>
              <w:top w:val="single" w:sz="4" w:space="0" w:color="auto"/>
              <w:left w:val="single" w:sz="4" w:space="0" w:color="auto"/>
              <w:bottom w:val="single" w:sz="4" w:space="0" w:color="auto"/>
              <w:right w:val="single" w:sz="4" w:space="0" w:color="auto"/>
            </w:tcBorders>
            <w:vAlign w:val="center"/>
          </w:tcPr>
          <w:p w14:paraId="65D9D52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 xml:space="preserve">Config 1,2 </w:t>
            </w:r>
          </w:p>
        </w:tc>
        <w:tc>
          <w:tcPr>
            <w:tcW w:w="802" w:type="dxa"/>
            <w:tcBorders>
              <w:left w:val="single" w:sz="4" w:space="0" w:color="auto"/>
              <w:right w:val="single" w:sz="4" w:space="0" w:color="auto"/>
            </w:tcBorders>
          </w:tcPr>
          <w:p w14:paraId="70D291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5925E4D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zh-CN"/>
              </w:rPr>
              <w:t>TDD</w:t>
            </w:r>
          </w:p>
        </w:tc>
        <w:tc>
          <w:tcPr>
            <w:tcW w:w="1804" w:type="dxa"/>
            <w:tcBorders>
              <w:left w:val="single" w:sz="4" w:space="0" w:color="auto"/>
              <w:bottom w:val="single" w:sz="4" w:space="0" w:color="auto"/>
              <w:right w:val="single" w:sz="4" w:space="0" w:color="auto"/>
            </w:tcBorders>
          </w:tcPr>
          <w:p w14:paraId="1DCA30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zh-CN"/>
              </w:rPr>
              <w:t>TDD</w:t>
            </w:r>
          </w:p>
        </w:tc>
      </w:tr>
      <w:tr w:rsidR="000533DE" w:rsidRPr="005D0918" w14:paraId="2E29C85C" w14:textId="77777777" w:rsidTr="00E45E02">
        <w:trPr>
          <w:cantSplit/>
          <w:trHeight w:val="117"/>
          <w:jc w:val="center"/>
        </w:trPr>
        <w:tc>
          <w:tcPr>
            <w:tcW w:w="2122" w:type="dxa"/>
            <w:tcBorders>
              <w:left w:val="single" w:sz="4" w:space="0" w:color="auto"/>
              <w:right w:val="single" w:sz="4" w:space="0" w:color="auto"/>
            </w:tcBorders>
          </w:tcPr>
          <w:p w14:paraId="596BB77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val="en-US" w:eastAsia="en-GB"/>
              </w:rPr>
              <w:t>TDD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146B080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 1,2</w:t>
            </w:r>
          </w:p>
        </w:tc>
        <w:tc>
          <w:tcPr>
            <w:tcW w:w="802" w:type="dxa"/>
            <w:tcBorders>
              <w:left w:val="single" w:sz="4" w:space="0" w:color="auto"/>
              <w:right w:val="single" w:sz="4" w:space="0" w:color="auto"/>
            </w:tcBorders>
          </w:tcPr>
          <w:p w14:paraId="691F07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66620F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c>
          <w:tcPr>
            <w:tcW w:w="1804" w:type="dxa"/>
            <w:tcBorders>
              <w:left w:val="single" w:sz="4" w:space="0" w:color="auto"/>
              <w:bottom w:val="single" w:sz="4" w:space="0" w:color="auto"/>
              <w:right w:val="single" w:sz="4" w:space="0" w:color="auto"/>
            </w:tcBorders>
          </w:tcPr>
          <w:p w14:paraId="5AEC168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r>
      <w:tr w:rsidR="000533DE" w:rsidRPr="005D0918" w14:paraId="6AE97669" w14:textId="77777777" w:rsidTr="00E45E02">
        <w:trPr>
          <w:cantSplit/>
          <w:jc w:val="center"/>
        </w:trPr>
        <w:tc>
          <w:tcPr>
            <w:tcW w:w="2122" w:type="dxa"/>
            <w:tcBorders>
              <w:top w:val="single" w:sz="4" w:space="0" w:color="auto"/>
              <w:left w:val="single" w:sz="4" w:space="0" w:color="auto"/>
              <w:right w:val="single" w:sz="4" w:space="0" w:color="auto"/>
            </w:tcBorders>
          </w:tcPr>
          <w:p w14:paraId="13F8408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BW</w:t>
            </w:r>
            <w:r w:rsidRPr="005D0918">
              <w:rPr>
                <w:rFonts w:ascii="Arial" w:hAnsi="Arial"/>
                <w:sz w:val="18"/>
                <w:szCs w:val="18"/>
                <w:vertAlign w:val="subscript"/>
                <w:lang w:val="en-US" w:eastAsia="en-GB"/>
              </w:rPr>
              <w:t>channel</w:t>
            </w:r>
          </w:p>
        </w:tc>
        <w:tc>
          <w:tcPr>
            <w:tcW w:w="1891" w:type="dxa"/>
            <w:tcBorders>
              <w:top w:val="single" w:sz="4" w:space="0" w:color="auto"/>
              <w:left w:val="single" w:sz="4" w:space="0" w:color="auto"/>
              <w:bottom w:val="single" w:sz="4" w:space="0" w:color="auto"/>
              <w:right w:val="single" w:sz="4" w:space="0" w:color="auto"/>
            </w:tcBorders>
            <w:vAlign w:val="center"/>
          </w:tcPr>
          <w:p w14:paraId="35D10D8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2FFFF5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MHz</w:t>
            </w:r>
          </w:p>
        </w:tc>
        <w:tc>
          <w:tcPr>
            <w:tcW w:w="2261" w:type="dxa"/>
            <w:tcBorders>
              <w:top w:val="single" w:sz="4" w:space="0" w:color="auto"/>
              <w:left w:val="single" w:sz="4" w:space="0" w:color="auto"/>
              <w:bottom w:val="single" w:sz="4" w:space="0" w:color="auto"/>
              <w:right w:val="single" w:sz="4" w:space="0" w:color="auto"/>
            </w:tcBorders>
          </w:tcPr>
          <w:p w14:paraId="096B3E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c>
          <w:tcPr>
            <w:tcW w:w="1804" w:type="dxa"/>
            <w:tcBorders>
              <w:top w:val="single" w:sz="4" w:space="0" w:color="auto"/>
              <w:left w:val="single" w:sz="4" w:space="0" w:color="auto"/>
              <w:bottom w:val="single" w:sz="4" w:space="0" w:color="auto"/>
              <w:right w:val="single" w:sz="4" w:space="0" w:color="auto"/>
            </w:tcBorders>
          </w:tcPr>
          <w:p w14:paraId="725967A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r>
      <w:tr w:rsidR="000533DE" w:rsidRPr="005D0918" w14:paraId="41186AF1" w14:textId="77777777" w:rsidTr="00E45E02">
        <w:trPr>
          <w:cantSplit/>
          <w:jc w:val="center"/>
        </w:trPr>
        <w:tc>
          <w:tcPr>
            <w:tcW w:w="2122" w:type="dxa"/>
            <w:tcBorders>
              <w:top w:val="single" w:sz="4" w:space="0" w:color="auto"/>
              <w:left w:val="single" w:sz="4" w:space="0" w:color="auto"/>
              <w:right w:val="single" w:sz="4" w:space="0" w:color="auto"/>
            </w:tcBorders>
          </w:tcPr>
          <w:p w14:paraId="19707BC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i</w:t>
            </w:r>
            <w:r w:rsidRPr="005D0918">
              <w:rPr>
                <w:rFonts w:ascii="Arial" w:hAnsi="Arial"/>
                <w:sz w:val="18"/>
                <w:szCs w:val="18"/>
                <w:lang w:eastAsia="en-GB"/>
              </w:rPr>
              <w:t>nitial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0B494ED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16628E3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5DF75E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DLBWP.0</w:t>
            </w:r>
            <w:r w:rsidRPr="005D0918">
              <w:rPr>
                <w:rFonts w:ascii="Arial" w:eastAsia="SimSun" w:hAnsi="Arial" w:hint="eastAsia"/>
                <w:sz w:val="18"/>
                <w:lang w:eastAsia="zh-CN"/>
              </w:rPr>
              <w:t>.1</w:t>
            </w:r>
          </w:p>
        </w:tc>
        <w:tc>
          <w:tcPr>
            <w:tcW w:w="1804" w:type="dxa"/>
            <w:tcBorders>
              <w:top w:val="single" w:sz="4" w:space="0" w:color="auto"/>
              <w:left w:val="single" w:sz="4" w:space="0" w:color="auto"/>
              <w:bottom w:val="single" w:sz="4" w:space="0" w:color="auto"/>
              <w:right w:val="single" w:sz="4" w:space="0" w:color="auto"/>
            </w:tcBorders>
          </w:tcPr>
          <w:p w14:paraId="75F1320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DLBWP.0</w:t>
            </w:r>
            <w:r w:rsidRPr="005D0918">
              <w:rPr>
                <w:rFonts w:ascii="Arial" w:eastAsia="SimSun" w:hAnsi="Arial" w:hint="eastAsia"/>
                <w:sz w:val="18"/>
                <w:lang w:eastAsia="zh-CN"/>
              </w:rPr>
              <w:t>.1</w:t>
            </w:r>
          </w:p>
        </w:tc>
      </w:tr>
      <w:tr w:rsidR="000533DE" w:rsidRPr="005D0918" w14:paraId="23329993" w14:textId="77777777" w:rsidTr="00E45E02">
        <w:trPr>
          <w:cantSplit/>
          <w:jc w:val="center"/>
        </w:trPr>
        <w:tc>
          <w:tcPr>
            <w:tcW w:w="2122" w:type="dxa"/>
            <w:tcBorders>
              <w:top w:val="single" w:sz="4" w:space="0" w:color="auto"/>
              <w:left w:val="single" w:sz="4" w:space="0" w:color="auto"/>
              <w:right w:val="single" w:sz="4" w:space="0" w:color="auto"/>
            </w:tcBorders>
          </w:tcPr>
          <w:p w14:paraId="60CB6EE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dedicated</w:t>
            </w:r>
            <w:r w:rsidRPr="005D0918">
              <w:rPr>
                <w:rFonts w:ascii="Arial" w:hAnsi="Arial"/>
                <w:sz w:val="18"/>
                <w:szCs w:val="18"/>
                <w:lang w:eastAsia="en-GB"/>
              </w:rPr>
              <w:t xml:space="preserve">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776A551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454FC7B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20ACDE3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w:t>
            </w:r>
            <w:r w:rsidRPr="005D0918">
              <w:rPr>
                <w:rFonts w:ascii="Arial" w:eastAsia="SimSun" w:hAnsi="Arial" w:hint="eastAsia"/>
                <w:sz w:val="18"/>
                <w:lang w:eastAsia="zh-CN"/>
              </w:rPr>
              <w:t>1.1</w:t>
            </w:r>
          </w:p>
        </w:tc>
        <w:tc>
          <w:tcPr>
            <w:tcW w:w="1804" w:type="dxa"/>
            <w:tcBorders>
              <w:top w:val="single" w:sz="4" w:space="0" w:color="auto"/>
              <w:left w:val="single" w:sz="4" w:space="0" w:color="auto"/>
              <w:bottom w:val="single" w:sz="4" w:space="0" w:color="auto"/>
              <w:right w:val="single" w:sz="4" w:space="0" w:color="auto"/>
            </w:tcBorders>
          </w:tcPr>
          <w:p w14:paraId="22D6BD8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w:t>
            </w:r>
            <w:r w:rsidRPr="005D0918">
              <w:rPr>
                <w:rFonts w:ascii="Arial" w:eastAsia="SimSun" w:hAnsi="Arial" w:hint="eastAsia"/>
                <w:sz w:val="18"/>
                <w:lang w:eastAsia="zh-CN"/>
              </w:rPr>
              <w:t>1.1</w:t>
            </w:r>
          </w:p>
        </w:tc>
      </w:tr>
      <w:tr w:rsidR="000533DE" w:rsidRPr="005D0918" w14:paraId="6E08F82E" w14:textId="77777777" w:rsidTr="00E45E02">
        <w:trPr>
          <w:cantSplit/>
          <w:jc w:val="center"/>
        </w:trPr>
        <w:tc>
          <w:tcPr>
            <w:tcW w:w="2122" w:type="dxa"/>
            <w:tcBorders>
              <w:top w:val="single" w:sz="4" w:space="0" w:color="auto"/>
              <w:left w:val="single" w:sz="4" w:space="0" w:color="auto"/>
              <w:right w:val="single" w:sz="4" w:space="0" w:color="auto"/>
            </w:tcBorders>
          </w:tcPr>
          <w:p w14:paraId="673A5D9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initial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452544B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41CB13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26B8E81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LBWP.0</w:t>
            </w:r>
            <w:r w:rsidRPr="005D0918">
              <w:rPr>
                <w:rFonts w:ascii="Arial" w:eastAsia="SimSun" w:hAnsi="Arial" w:hint="eastAsia"/>
                <w:sz w:val="18"/>
                <w:lang w:eastAsia="zh-CN"/>
              </w:rPr>
              <w:t>.1</w:t>
            </w:r>
          </w:p>
        </w:tc>
        <w:tc>
          <w:tcPr>
            <w:tcW w:w="1804" w:type="dxa"/>
            <w:tcBorders>
              <w:top w:val="single" w:sz="4" w:space="0" w:color="auto"/>
              <w:left w:val="single" w:sz="4" w:space="0" w:color="auto"/>
              <w:bottom w:val="single" w:sz="4" w:space="0" w:color="auto"/>
              <w:right w:val="single" w:sz="4" w:space="0" w:color="auto"/>
            </w:tcBorders>
          </w:tcPr>
          <w:p w14:paraId="1EAD00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LBWP.0</w:t>
            </w:r>
            <w:r w:rsidRPr="005D0918">
              <w:rPr>
                <w:rFonts w:ascii="Arial" w:eastAsia="SimSun" w:hAnsi="Arial" w:hint="eastAsia"/>
                <w:sz w:val="18"/>
                <w:lang w:eastAsia="zh-CN"/>
              </w:rPr>
              <w:t>.1</w:t>
            </w:r>
          </w:p>
        </w:tc>
      </w:tr>
      <w:tr w:rsidR="000533DE" w:rsidRPr="005D0918" w14:paraId="093C9696" w14:textId="77777777" w:rsidTr="00E45E02">
        <w:trPr>
          <w:cantSplit/>
          <w:jc w:val="center"/>
        </w:trPr>
        <w:tc>
          <w:tcPr>
            <w:tcW w:w="2122" w:type="dxa"/>
            <w:tcBorders>
              <w:top w:val="single" w:sz="4" w:space="0" w:color="auto"/>
              <w:left w:val="single" w:sz="4" w:space="0" w:color="auto"/>
              <w:right w:val="single" w:sz="4" w:space="0" w:color="auto"/>
            </w:tcBorders>
          </w:tcPr>
          <w:p w14:paraId="6926017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dedicated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7213C6C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7BBE1DE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478F18B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w:t>
            </w:r>
            <w:r w:rsidRPr="005D0918">
              <w:rPr>
                <w:rFonts w:ascii="Arial" w:eastAsia="SimSun" w:hAnsi="Arial" w:hint="eastAsia"/>
                <w:sz w:val="18"/>
                <w:lang w:eastAsia="zh-CN"/>
              </w:rPr>
              <w:t>1.1</w:t>
            </w:r>
          </w:p>
        </w:tc>
        <w:tc>
          <w:tcPr>
            <w:tcW w:w="1804" w:type="dxa"/>
            <w:tcBorders>
              <w:top w:val="single" w:sz="4" w:space="0" w:color="auto"/>
              <w:left w:val="single" w:sz="4" w:space="0" w:color="auto"/>
              <w:bottom w:val="single" w:sz="4" w:space="0" w:color="auto"/>
              <w:right w:val="single" w:sz="4" w:space="0" w:color="auto"/>
            </w:tcBorders>
          </w:tcPr>
          <w:p w14:paraId="57B301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w:t>
            </w:r>
            <w:r w:rsidRPr="005D0918">
              <w:rPr>
                <w:rFonts w:ascii="Arial" w:eastAsia="SimSun" w:hAnsi="Arial" w:hint="eastAsia"/>
                <w:sz w:val="18"/>
                <w:lang w:eastAsia="zh-CN"/>
              </w:rPr>
              <w:t>1.1</w:t>
            </w:r>
          </w:p>
        </w:tc>
      </w:tr>
      <w:tr w:rsidR="000533DE" w:rsidRPr="005D0918" w14:paraId="5738380B" w14:textId="77777777" w:rsidTr="00E45E02">
        <w:trPr>
          <w:cantSplit/>
          <w:jc w:val="center"/>
        </w:trPr>
        <w:tc>
          <w:tcPr>
            <w:tcW w:w="2122" w:type="dxa"/>
            <w:tcBorders>
              <w:top w:val="single" w:sz="4" w:space="0" w:color="auto"/>
              <w:left w:val="single" w:sz="4" w:space="0" w:color="auto"/>
              <w:right w:val="single" w:sz="4" w:space="0" w:color="auto"/>
            </w:tcBorders>
          </w:tcPr>
          <w:p w14:paraId="7469AED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it-IT" w:eastAsia="zh-CN"/>
              </w:rPr>
            </w:pPr>
            <w:r w:rsidRPr="005D0918">
              <w:rPr>
                <w:rFonts w:ascii="Arial" w:hAnsi="Arial"/>
                <w:sz w:val="18"/>
                <w:szCs w:val="18"/>
                <w:lang w:val="en-US" w:eastAsia="en-GB"/>
              </w:rPr>
              <w:t>PDSCH Reference measurement channel</w:t>
            </w:r>
          </w:p>
        </w:tc>
        <w:tc>
          <w:tcPr>
            <w:tcW w:w="1891" w:type="dxa"/>
            <w:tcBorders>
              <w:top w:val="single" w:sz="4" w:space="0" w:color="auto"/>
              <w:left w:val="single" w:sz="4" w:space="0" w:color="auto"/>
              <w:bottom w:val="single" w:sz="4" w:space="0" w:color="auto"/>
              <w:right w:val="single" w:sz="4" w:space="0" w:color="auto"/>
            </w:tcBorders>
            <w:vAlign w:val="center"/>
          </w:tcPr>
          <w:p w14:paraId="156455D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453E627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05533F2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tcPr>
          <w:p w14:paraId="65AA743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w:t>
            </w:r>
          </w:p>
        </w:tc>
      </w:tr>
      <w:tr w:rsidR="000533DE" w:rsidRPr="005D0918" w14:paraId="3B182840" w14:textId="77777777" w:rsidTr="00E45E02">
        <w:trPr>
          <w:cantSplit/>
          <w:jc w:val="center"/>
        </w:trPr>
        <w:tc>
          <w:tcPr>
            <w:tcW w:w="2122" w:type="dxa"/>
            <w:tcBorders>
              <w:left w:val="single" w:sz="4" w:space="0" w:color="auto"/>
              <w:right w:val="single" w:sz="4" w:space="0" w:color="auto"/>
            </w:tcBorders>
            <w:vAlign w:val="center"/>
          </w:tcPr>
          <w:p w14:paraId="22CAD95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cs="v5.0.0"/>
                <w:sz w:val="18"/>
                <w:szCs w:val="18"/>
                <w:lang w:eastAsia="en-GB"/>
              </w:rPr>
              <w:t>RMSI CORESET Reference Channel</w:t>
            </w:r>
          </w:p>
        </w:tc>
        <w:tc>
          <w:tcPr>
            <w:tcW w:w="1891" w:type="dxa"/>
            <w:tcBorders>
              <w:top w:val="single" w:sz="4" w:space="0" w:color="auto"/>
              <w:left w:val="single" w:sz="4" w:space="0" w:color="auto"/>
              <w:bottom w:val="single" w:sz="4" w:space="0" w:color="auto"/>
              <w:right w:val="single" w:sz="4" w:space="0" w:color="auto"/>
            </w:tcBorders>
            <w:vAlign w:val="center"/>
          </w:tcPr>
          <w:p w14:paraId="5B007BD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3C9B47B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2C1AE6D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c>
          <w:tcPr>
            <w:tcW w:w="1804" w:type="dxa"/>
            <w:tcBorders>
              <w:top w:val="single" w:sz="4" w:space="0" w:color="auto"/>
              <w:left w:val="single" w:sz="4" w:space="0" w:color="auto"/>
              <w:bottom w:val="single" w:sz="4" w:space="0" w:color="auto"/>
              <w:right w:val="single" w:sz="4" w:space="0" w:color="auto"/>
            </w:tcBorders>
          </w:tcPr>
          <w:p w14:paraId="1F1671C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r>
      <w:tr w:rsidR="000533DE" w:rsidRPr="005D0918" w14:paraId="7F6EE19F" w14:textId="77777777" w:rsidTr="00E45E02">
        <w:trPr>
          <w:cantSplit/>
          <w:jc w:val="center"/>
        </w:trPr>
        <w:tc>
          <w:tcPr>
            <w:tcW w:w="2122" w:type="dxa"/>
            <w:tcBorders>
              <w:left w:val="single" w:sz="4" w:space="0" w:color="auto"/>
              <w:right w:val="single" w:sz="4" w:space="0" w:color="auto"/>
            </w:tcBorders>
            <w:vAlign w:val="center"/>
          </w:tcPr>
          <w:p w14:paraId="28CCFF3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zh-CN"/>
              </w:rPr>
              <w:t xml:space="preserve">PDCCH </w:t>
            </w:r>
            <w:r w:rsidRPr="005D0918">
              <w:rPr>
                <w:rFonts w:ascii="Arial" w:hAnsi="Arial"/>
                <w:sz w:val="18"/>
                <w:szCs w:val="18"/>
                <w:lang w:eastAsia="en-GB"/>
              </w:rPr>
              <w:t>CORESET parameters</w:t>
            </w:r>
          </w:p>
        </w:tc>
        <w:tc>
          <w:tcPr>
            <w:tcW w:w="1891" w:type="dxa"/>
            <w:tcBorders>
              <w:top w:val="single" w:sz="4" w:space="0" w:color="auto"/>
              <w:left w:val="single" w:sz="4" w:space="0" w:color="auto"/>
              <w:bottom w:val="single" w:sz="4" w:space="0" w:color="auto"/>
              <w:right w:val="single" w:sz="4" w:space="0" w:color="auto"/>
            </w:tcBorders>
            <w:vAlign w:val="center"/>
          </w:tcPr>
          <w:p w14:paraId="5B686E6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506105F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352EC1A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CCR 3.1 TDD</w:t>
            </w:r>
          </w:p>
        </w:tc>
        <w:tc>
          <w:tcPr>
            <w:tcW w:w="1804" w:type="dxa"/>
            <w:tcBorders>
              <w:top w:val="single" w:sz="4" w:space="0" w:color="auto"/>
              <w:left w:val="single" w:sz="4" w:space="0" w:color="auto"/>
              <w:bottom w:val="single" w:sz="4" w:space="0" w:color="auto"/>
              <w:right w:val="single" w:sz="4" w:space="0" w:color="auto"/>
            </w:tcBorders>
          </w:tcPr>
          <w:p w14:paraId="5DC8E7B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CCR 3.1 TDD</w:t>
            </w:r>
          </w:p>
        </w:tc>
      </w:tr>
      <w:tr w:rsidR="000533DE" w:rsidRPr="005D0918" w14:paraId="118D1CFB" w14:textId="77777777" w:rsidTr="00E45E02">
        <w:trPr>
          <w:cantSplit/>
          <w:jc w:val="center"/>
        </w:trPr>
        <w:tc>
          <w:tcPr>
            <w:tcW w:w="4013" w:type="dxa"/>
            <w:gridSpan w:val="2"/>
            <w:tcBorders>
              <w:left w:val="single" w:sz="4" w:space="0" w:color="auto"/>
              <w:bottom w:val="single" w:sz="4" w:space="0" w:color="auto"/>
              <w:right w:val="single" w:sz="4" w:space="0" w:color="auto"/>
            </w:tcBorders>
          </w:tcPr>
          <w:p w14:paraId="5BD2982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bCs/>
                <w:sz w:val="18"/>
                <w:szCs w:val="18"/>
                <w:lang w:eastAsia="en-GB"/>
              </w:rPr>
              <w:t>OCNG Patterns</w:t>
            </w:r>
          </w:p>
        </w:tc>
        <w:tc>
          <w:tcPr>
            <w:tcW w:w="802" w:type="dxa"/>
            <w:tcBorders>
              <w:left w:val="single" w:sz="4" w:space="0" w:color="auto"/>
              <w:bottom w:val="single" w:sz="4" w:space="0" w:color="auto"/>
              <w:right w:val="single" w:sz="4" w:space="0" w:color="auto"/>
            </w:tcBorders>
          </w:tcPr>
          <w:p w14:paraId="392419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38E24F2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5D0485C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r>
      <w:tr w:rsidR="000533DE" w:rsidRPr="005D0918" w14:paraId="66F9029D" w14:textId="77777777" w:rsidTr="00E45E02">
        <w:trPr>
          <w:cantSplit/>
          <w:jc w:val="center"/>
        </w:trPr>
        <w:tc>
          <w:tcPr>
            <w:tcW w:w="2122" w:type="dxa"/>
            <w:tcBorders>
              <w:left w:val="single" w:sz="4" w:space="0" w:color="auto"/>
              <w:right w:val="single" w:sz="4" w:space="0" w:color="auto"/>
            </w:tcBorders>
          </w:tcPr>
          <w:p w14:paraId="6D9D7C0F"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bCs/>
                <w:sz w:val="18"/>
                <w:szCs w:val="18"/>
                <w:lang w:eastAsia="zh-CN"/>
              </w:rPr>
              <w:t>SSB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4DAD321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w:t>
            </w:r>
            <w:r w:rsidRPr="005D0918">
              <w:rPr>
                <w:rFonts w:ascii="Arial" w:hAnsi="Arial"/>
                <w:sz w:val="18"/>
                <w:szCs w:val="18"/>
                <w:lang w:eastAsia="en-GB"/>
              </w:rPr>
              <w:t>1</w:t>
            </w:r>
            <w:r w:rsidRPr="005D0918">
              <w:rPr>
                <w:rFonts w:ascii="Arial" w:hAnsi="Arial"/>
                <w:sz w:val="18"/>
                <w:szCs w:val="18"/>
                <w:lang w:eastAsia="zh-CN"/>
              </w:rPr>
              <w:t>,2</w:t>
            </w:r>
          </w:p>
        </w:tc>
        <w:tc>
          <w:tcPr>
            <w:tcW w:w="802" w:type="dxa"/>
            <w:tcBorders>
              <w:left w:val="single" w:sz="4" w:space="0" w:color="auto"/>
              <w:right w:val="single" w:sz="4" w:space="0" w:color="auto"/>
            </w:tcBorders>
          </w:tcPr>
          <w:p w14:paraId="0867E39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1492F10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eastAsia="SimSun" w:hAnsi="Arial" w:hint="eastAsia"/>
                <w:sz w:val="18"/>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64352C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eastAsia="SimSun" w:hAnsi="Arial" w:hint="eastAsia"/>
                <w:sz w:val="18"/>
                <w:szCs w:val="16"/>
                <w:lang w:eastAsia="zh-CN"/>
              </w:rPr>
              <w:t>SSB.1 FR2</w:t>
            </w:r>
          </w:p>
        </w:tc>
      </w:tr>
      <w:tr w:rsidR="000533DE" w:rsidRPr="005D0918" w14:paraId="1A998199" w14:textId="77777777" w:rsidTr="00E45E02">
        <w:trPr>
          <w:cantSplit/>
          <w:jc w:val="center"/>
        </w:trPr>
        <w:tc>
          <w:tcPr>
            <w:tcW w:w="2122" w:type="dxa"/>
            <w:tcBorders>
              <w:left w:val="single" w:sz="4" w:space="0" w:color="auto"/>
              <w:right w:val="single" w:sz="4" w:space="0" w:color="auto"/>
            </w:tcBorders>
          </w:tcPr>
          <w:p w14:paraId="79E63240"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bCs/>
                <w:sz w:val="18"/>
                <w:szCs w:val="18"/>
                <w:lang w:eastAsia="zh-CN"/>
              </w:rPr>
              <w:t>SMTC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0F22ACB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da-DK"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w:t>
            </w:r>
            <w:r w:rsidRPr="005D0918">
              <w:rPr>
                <w:rFonts w:ascii="Arial" w:hAnsi="Arial"/>
                <w:sz w:val="18"/>
                <w:szCs w:val="18"/>
                <w:lang w:eastAsia="en-GB"/>
              </w:rPr>
              <w:t>1</w:t>
            </w:r>
            <w:r w:rsidRPr="005D0918">
              <w:rPr>
                <w:rFonts w:ascii="Arial" w:hAnsi="Arial"/>
                <w:sz w:val="18"/>
                <w:szCs w:val="18"/>
                <w:lang w:eastAsia="zh-CN"/>
              </w:rPr>
              <w:t>,2</w:t>
            </w:r>
          </w:p>
        </w:tc>
        <w:tc>
          <w:tcPr>
            <w:tcW w:w="802" w:type="dxa"/>
            <w:tcBorders>
              <w:left w:val="single" w:sz="4" w:space="0" w:color="auto"/>
              <w:right w:val="single" w:sz="4" w:space="0" w:color="auto"/>
            </w:tcBorders>
          </w:tcPr>
          <w:p w14:paraId="404814C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285240F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w:t>
            </w:r>
          </w:p>
        </w:tc>
        <w:tc>
          <w:tcPr>
            <w:tcW w:w="1804" w:type="dxa"/>
            <w:tcBorders>
              <w:top w:val="single" w:sz="4" w:space="0" w:color="auto"/>
              <w:left w:val="single" w:sz="4" w:space="0" w:color="auto"/>
              <w:bottom w:val="single" w:sz="4" w:space="0" w:color="auto"/>
              <w:right w:val="single" w:sz="4" w:space="0" w:color="auto"/>
            </w:tcBorders>
          </w:tcPr>
          <w:p w14:paraId="7693AE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w:t>
            </w:r>
          </w:p>
        </w:tc>
      </w:tr>
      <w:tr w:rsidR="000533DE" w:rsidRPr="005D0918" w14:paraId="358E09AA" w14:textId="77777777" w:rsidTr="00E45E02">
        <w:trPr>
          <w:cantSplit/>
          <w:jc w:val="center"/>
        </w:trPr>
        <w:tc>
          <w:tcPr>
            <w:tcW w:w="2122" w:type="dxa"/>
            <w:tcBorders>
              <w:left w:val="single" w:sz="4" w:space="0" w:color="auto"/>
              <w:right w:val="single" w:sz="4" w:space="0" w:color="auto"/>
            </w:tcBorders>
          </w:tcPr>
          <w:p w14:paraId="0E0D870D"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TRS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3802C79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left w:val="single" w:sz="4" w:space="0" w:color="auto"/>
              <w:right w:val="single" w:sz="4" w:space="0" w:color="auto"/>
            </w:tcBorders>
          </w:tcPr>
          <w:p w14:paraId="5DB03C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4D0F023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c>
          <w:tcPr>
            <w:tcW w:w="1804" w:type="dxa"/>
            <w:tcBorders>
              <w:top w:val="single" w:sz="4" w:space="0" w:color="auto"/>
              <w:left w:val="single" w:sz="4" w:space="0" w:color="auto"/>
              <w:bottom w:val="single" w:sz="4" w:space="0" w:color="auto"/>
              <w:right w:val="single" w:sz="4" w:space="0" w:color="auto"/>
            </w:tcBorders>
          </w:tcPr>
          <w:p w14:paraId="53D5363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r>
      <w:tr w:rsidR="000533DE" w:rsidRPr="005D0918" w14:paraId="58325697" w14:textId="77777777" w:rsidTr="00E45E02">
        <w:trPr>
          <w:cantSplit/>
          <w:jc w:val="center"/>
        </w:trPr>
        <w:tc>
          <w:tcPr>
            <w:tcW w:w="2122" w:type="dxa"/>
            <w:tcBorders>
              <w:left w:val="single" w:sz="4" w:space="0" w:color="auto"/>
              <w:right w:val="single" w:sz="4" w:space="0" w:color="auto"/>
            </w:tcBorders>
          </w:tcPr>
          <w:p w14:paraId="25159A3F"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TCI state</w:t>
            </w:r>
          </w:p>
        </w:tc>
        <w:tc>
          <w:tcPr>
            <w:tcW w:w="1891" w:type="dxa"/>
            <w:tcBorders>
              <w:top w:val="single" w:sz="4" w:space="0" w:color="auto"/>
              <w:left w:val="single" w:sz="4" w:space="0" w:color="auto"/>
              <w:bottom w:val="single" w:sz="4" w:space="0" w:color="auto"/>
              <w:right w:val="single" w:sz="4" w:space="0" w:color="auto"/>
            </w:tcBorders>
            <w:vAlign w:val="center"/>
          </w:tcPr>
          <w:p w14:paraId="48CB346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left w:val="single" w:sz="4" w:space="0" w:color="auto"/>
              <w:bottom w:val="single" w:sz="4" w:space="0" w:color="auto"/>
              <w:right w:val="single" w:sz="4" w:space="0" w:color="auto"/>
            </w:tcBorders>
          </w:tcPr>
          <w:p w14:paraId="36A66B9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297AA30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c>
          <w:tcPr>
            <w:tcW w:w="1804" w:type="dxa"/>
            <w:tcBorders>
              <w:top w:val="single" w:sz="4" w:space="0" w:color="auto"/>
              <w:left w:val="single" w:sz="4" w:space="0" w:color="auto"/>
              <w:bottom w:val="single" w:sz="4" w:space="0" w:color="auto"/>
              <w:right w:val="single" w:sz="4" w:space="0" w:color="auto"/>
            </w:tcBorders>
          </w:tcPr>
          <w:p w14:paraId="60CDF4B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r>
      <w:tr w:rsidR="000533DE" w:rsidRPr="005D0918" w14:paraId="6A99C2B9"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E30C29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PSS to SSS</w:t>
            </w:r>
          </w:p>
        </w:tc>
        <w:tc>
          <w:tcPr>
            <w:tcW w:w="802" w:type="dxa"/>
            <w:tcBorders>
              <w:top w:val="single" w:sz="4" w:space="0" w:color="auto"/>
              <w:left w:val="single" w:sz="4" w:space="0" w:color="auto"/>
              <w:bottom w:val="nil"/>
              <w:right w:val="single" w:sz="4" w:space="0" w:color="auto"/>
            </w:tcBorders>
            <w:shd w:val="clear" w:color="auto" w:fill="auto"/>
          </w:tcPr>
          <w:p w14:paraId="4FA5C54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dB</w:t>
            </w:r>
          </w:p>
        </w:tc>
        <w:tc>
          <w:tcPr>
            <w:tcW w:w="2261" w:type="dxa"/>
            <w:tcBorders>
              <w:top w:val="single" w:sz="4" w:space="0" w:color="auto"/>
              <w:left w:val="single" w:sz="4" w:space="0" w:color="auto"/>
              <w:bottom w:val="nil"/>
              <w:right w:val="single" w:sz="4" w:space="0" w:color="auto"/>
            </w:tcBorders>
            <w:shd w:val="clear" w:color="auto" w:fill="auto"/>
          </w:tcPr>
          <w:p w14:paraId="258D94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c>
          <w:tcPr>
            <w:tcW w:w="1804" w:type="dxa"/>
            <w:tcBorders>
              <w:top w:val="single" w:sz="4" w:space="0" w:color="auto"/>
              <w:left w:val="single" w:sz="4" w:space="0" w:color="auto"/>
              <w:bottom w:val="nil"/>
              <w:right w:val="single" w:sz="4" w:space="0" w:color="auto"/>
            </w:tcBorders>
            <w:shd w:val="clear" w:color="auto" w:fill="auto"/>
          </w:tcPr>
          <w:p w14:paraId="437B41D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r>
      <w:tr w:rsidR="000533DE" w:rsidRPr="005D0918" w14:paraId="6E0DA26B"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7D0297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DMRS to SSS</w:t>
            </w:r>
          </w:p>
        </w:tc>
        <w:tc>
          <w:tcPr>
            <w:tcW w:w="802" w:type="dxa"/>
            <w:tcBorders>
              <w:top w:val="nil"/>
              <w:left w:val="single" w:sz="4" w:space="0" w:color="auto"/>
              <w:bottom w:val="nil"/>
              <w:right w:val="single" w:sz="4" w:space="0" w:color="auto"/>
            </w:tcBorders>
            <w:shd w:val="clear" w:color="auto" w:fill="auto"/>
          </w:tcPr>
          <w:p w14:paraId="77D2C60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C036BD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5A4D99A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105E6F08"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C1CC68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to PBCH DMRS</w:t>
            </w:r>
          </w:p>
        </w:tc>
        <w:tc>
          <w:tcPr>
            <w:tcW w:w="802" w:type="dxa"/>
            <w:tcBorders>
              <w:top w:val="nil"/>
              <w:left w:val="single" w:sz="4" w:space="0" w:color="auto"/>
              <w:bottom w:val="nil"/>
              <w:right w:val="single" w:sz="4" w:space="0" w:color="auto"/>
            </w:tcBorders>
            <w:shd w:val="clear" w:color="auto" w:fill="auto"/>
          </w:tcPr>
          <w:p w14:paraId="16F8F30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78F053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74C6F9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CB7F76B"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1D63CF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DMRS to SSS</w:t>
            </w:r>
          </w:p>
        </w:tc>
        <w:tc>
          <w:tcPr>
            <w:tcW w:w="802" w:type="dxa"/>
            <w:tcBorders>
              <w:top w:val="nil"/>
              <w:left w:val="single" w:sz="4" w:space="0" w:color="auto"/>
              <w:bottom w:val="nil"/>
              <w:right w:val="single" w:sz="4" w:space="0" w:color="auto"/>
            </w:tcBorders>
            <w:shd w:val="clear" w:color="auto" w:fill="auto"/>
          </w:tcPr>
          <w:p w14:paraId="62EE30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6B6CF9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0E45F44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1B6E059"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89B983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to PDCCH DMRS</w:t>
            </w:r>
          </w:p>
        </w:tc>
        <w:tc>
          <w:tcPr>
            <w:tcW w:w="802" w:type="dxa"/>
            <w:tcBorders>
              <w:top w:val="nil"/>
              <w:left w:val="single" w:sz="4" w:space="0" w:color="auto"/>
              <w:bottom w:val="nil"/>
              <w:right w:val="single" w:sz="4" w:space="0" w:color="auto"/>
            </w:tcBorders>
            <w:shd w:val="clear" w:color="auto" w:fill="auto"/>
          </w:tcPr>
          <w:p w14:paraId="742C4A3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2288CC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48ACA15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4365F7B5"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7FC98A5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DMRS to SSS </w:t>
            </w:r>
          </w:p>
        </w:tc>
        <w:tc>
          <w:tcPr>
            <w:tcW w:w="802" w:type="dxa"/>
            <w:tcBorders>
              <w:top w:val="nil"/>
              <w:left w:val="single" w:sz="4" w:space="0" w:color="auto"/>
              <w:bottom w:val="nil"/>
              <w:right w:val="single" w:sz="4" w:space="0" w:color="auto"/>
            </w:tcBorders>
            <w:shd w:val="clear" w:color="auto" w:fill="auto"/>
          </w:tcPr>
          <w:p w14:paraId="71CC83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4DE6F7F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30C2FCB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E244D3B"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9DCC4E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to PDSCH </w:t>
            </w:r>
          </w:p>
        </w:tc>
        <w:tc>
          <w:tcPr>
            <w:tcW w:w="802" w:type="dxa"/>
            <w:tcBorders>
              <w:top w:val="nil"/>
              <w:left w:val="single" w:sz="4" w:space="0" w:color="auto"/>
              <w:bottom w:val="nil"/>
              <w:right w:val="single" w:sz="4" w:space="0" w:color="auto"/>
            </w:tcBorders>
            <w:shd w:val="clear" w:color="auto" w:fill="auto"/>
          </w:tcPr>
          <w:p w14:paraId="657BA0B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52D0BC6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2CD7CEC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13435AD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1B3BF5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DMRS to SSS(Note 1)</w:t>
            </w:r>
          </w:p>
        </w:tc>
        <w:tc>
          <w:tcPr>
            <w:tcW w:w="802" w:type="dxa"/>
            <w:tcBorders>
              <w:top w:val="nil"/>
              <w:left w:val="single" w:sz="4" w:space="0" w:color="auto"/>
              <w:bottom w:val="nil"/>
              <w:right w:val="single" w:sz="4" w:space="0" w:color="auto"/>
            </w:tcBorders>
            <w:shd w:val="clear" w:color="auto" w:fill="auto"/>
          </w:tcPr>
          <w:p w14:paraId="67BFCCC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441F271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7A2C5EF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483AC13C"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1A006D0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to OCNG DMRS (Note 1)</w:t>
            </w:r>
          </w:p>
        </w:tc>
        <w:tc>
          <w:tcPr>
            <w:tcW w:w="802" w:type="dxa"/>
            <w:tcBorders>
              <w:top w:val="nil"/>
              <w:left w:val="single" w:sz="4" w:space="0" w:color="auto"/>
              <w:bottom w:val="single" w:sz="4" w:space="0" w:color="auto"/>
              <w:right w:val="single" w:sz="4" w:space="0" w:color="auto"/>
            </w:tcBorders>
            <w:shd w:val="clear" w:color="auto" w:fill="auto"/>
          </w:tcPr>
          <w:p w14:paraId="1D63829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single" w:sz="4" w:space="0" w:color="auto"/>
              <w:right w:val="single" w:sz="4" w:space="0" w:color="auto"/>
            </w:tcBorders>
            <w:shd w:val="clear" w:color="auto" w:fill="auto"/>
          </w:tcPr>
          <w:p w14:paraId="0D963EB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c>
          <w:tcPr>
            <w:tcW w:w="1804" w:type="dxa"/>
            <w:tcBorders>
              <w:top w:val="nil"/>
              <w:left w:val="single" w:sz="4" w:space="0" w:color="auto"/>
              <w:bottom w:val="single" w:sz="4" w:space="0" w:color="auto"/>
              <w:right w:val="single" w:sz="4" w:space="0" w:color="auto"/>
            </w:tcBorders>
            <w:shd w:val="clear" w:color="auto" w:fill="auto"/>
          </w:tcPr>
          <w:p w14:paraId="57F0B4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533DE" w:rsidRPr="005D0918" w14:paraId="1BC52A5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1113E89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cs="v4.2.0"/>
                <w:sz w:val="18"/>
                <w:szCs w:val="18"/>
                <w:lang w:eastAsia="en-GB"/>
              </w:rPr>
              <w:t xml:space="preserve">Propagation Condition </w:t>
            </w:r>
          </w:p>
        </w:tc>
        <w:tc>
          <w:tcPr>
            <w:tcW w:w="802" w:type="dxa"/>
            <w:tcBorders>
              <w:top w:val="single" w:sz="4" w:space="0" w:color="auto"/>
              <w:left w:val="single" w:sz="4" w:space="0" w:color="auto"/>
              <w:bottom w:val="single" w:sz="4" w:space="0" w:color="auto"/>
              <w:right w:val="single" w:sz="4" w:space="0" w:color="auto"/>
            </w:tcBorders>
          </w:tcPr>
          <w:p w14:paraId="43CE17B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54705F7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c>
          <w:tcPr>
            <w:tcW w:w="1804" w:type="dxa"/>
            <w:tcBorders>
              <w:top w:val="single" w:sz="4" w:space="0" w:color="auto"/>
              <w:left w:val="single" w:sz="4" w:space="0" w:color="auto"/>
              <w:bottom w:val="single" w:sz="4" w:space="0" w:color="auto"/>
              <w:right w:val="single" w:sz="4" w:space="0" w:color="auto"/>
            </w:tcBorders>
          </w:tcPr>
          <w:p w14:paraId="760AEA2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r>
      <w:tr w:rsidR="000533DE" w:rsidRPr="005D0918" w14:paraId="02F17A6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75F7101E"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eastAsia="zh-CN"/>
              </w:rPr>
              <w:t xml:space="preserve">Time offset to cell1 </w:t>
            </w:r>
            <w:r w:rsidRPr="005D0918">
              <w:rPr>
                <w:rFonts w:ascii="Arial" w:hAnsi="Arial"/>
                <w:sz w:val="18"/>
                <w:szCs w:val="18"/>
                <w:vertAlign w:val="superscript"/>
                <w:lang w:eastAsia="zh-CN"/>
              </w:rPr>
              <w:t>Note 2</w:t>
            </w:r>
          </w:p>
        </w:tc>
        <w:tc>
          <w:tcPr>
            <w:tcW w:w="802" w:type="dxa"/>
            <w:tcBorders>
              <w:top w:val="single" w:sz="4" w:space="0" w:color="auto"/>
              <w:left w:val="single" w:sz="4" w:space="0" w:color="auto"/>
              <w:bottom w:val="single" w:sz="4" w:space="0" w:color="auto"/>
              <w:right w:val="single" w:sz="4" w:space="0" w:color="auto"/>
            </w:tcBorders>
          </w:tcPr>
          <w:p w14:paraId="2232430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bCs/>
                <w:sz w:val="18"/>
                <w:szCs w:val="16"/>
                <w:lang w:eastAsia="en-GB"/>
              </w:rPr>
              <w:sym w:font="Symbol" w:char="F06D"/>
            </w:r>
            <w:r w:rsidRPr="005D0918">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7D429F1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c>
          <w:tcPr>
            <w:tcW w:w="1804" w:type="dxa"/>
            <w:tcBorders>
              <w:top w:val="single" w:sz="4" w:space="0" w:color="auto"/>
              <w:left w:val="single" w:sz="4" w:space="0" w:color="auto"/>
              <w:bottom w:val="single" w:sz="4" w:space="0" w:color="auto"/>
              <w:right w:val="single" w:sz="4" w:space="0" w:color="auto"/>
            </w:tcBorders>
          </w:tcPr>
          <w:p w14:paraId="7FDE01A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r>
      <w:tr w:rsidR="000533DE" w:rsidRPr="005D0918" w14:paraId="143DC09A"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4F146BE"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eastAsia="zh-CN"/>
              </w:rPr>
              <w:t xml:space="preserve">Time offset to cell1 </w:t>
            </w:r>
            <w:r w:rsidRPr="005D0918">
              <w:rPr>
                <w:rFonts w:ascii="Arial" w:hAnsi="Arial"/>
                <w:sz w:val="18"/>
                <w:szCs w:val="18"/>
                <w:vertAlign w:val="superscript"/>
                <w:lang w:eastAsia="zh-CN"/>
              </w:rPr>
              <w:t>Note 3</w:t>
            </w:r>
          </w:p>
        </w:tc>
        <w:tc>
          <w:tcPr>
            <w:tcW w:w="802" w:type="dxa"/>
            <w:tcBorders>
              <w:top w:val="single" w:sz="4" w:space="0" w:color="auto"/>
              <w:left w:val="single" w:sz="4" w:space="0" w:color="auto"/>
              <w:bottom w:val="single" w:sz="4" w:space="0" w:color="auto"/>
              <w:right w:val="single" w:sz="4" w:space="0" w:color="auto"/>
            </w:tcBorders>
          </w:tcPr>
          <w:p w14:paraId="373396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bCs/>
                <w:sz w:val="18"/>
                <w:szCs w:val="16"/>
                <w:lang w:eastAsia="en-GB"/>
              </w:rPr>
              <w:sym w:font="Symbol" w:char="F06D"/>
            </w:r>
            <w:r w:rsidRPr="005D0918">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5122B00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w:t>
            </w:r>
          </w:p>
        </w:tc>
        <w:tc>
          <w:tcPr>
            <w:tcW w:w="1804" w:type="dxa"/>
            <w:tcBorders>
              <w:top w:val="single" w:sz="4" w:space="0" w:color="auto"/>
              <w:left w:val="single" w:sz="4" w:space="0" w:color="auto"/>
              <w:bottom w:val="single" w:sz="4" w:space="0" w:color="auto"/>
              <w:right w:val="single" w:sz="4" w:space="0" w:color="auto"/>
            </w:tcBorders>
          </w:tcPr>
          <w:p w14:paraId="3AC78B7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r>
      <w:tr w:rsidR="000533DE" w:rsidRPr="005D0918" w14:paraId="52F40B4A" w14:textId="77777777" w:rsidTr="00E45E02">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20129729"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1: </w:t>
            </w:r>
            <w:r w:rsidRPr="005D0918">
              <w:rPr>
                <w:rFonts w:ascii="Arial" w:hAnsi="Arial" w:cs="Arial"/>
                <w:noProof/>
                <w:sz w:val="18"/>
                <w:lang w:eastAsia="en-GB"/>
              </w:rPr>
              <w:tab/>
            </w:r>
            <w:r w:rsidRPr="005D0918">
              <w:rPr>
                <w:rFonts w:ascii="Arial" w:hAnsi="Arial" w:cs="Arial"/>
                <w:sz w:val="18"/>
                <w:lang w:val="en-US" w:eastAsia="en-GB"/>
              </w:rPr>
              <w:t>OCNG shall be used such that both cells are fully allocated and a constant total transmitted power spectral</w:t>
            </w:r>
            <w:r w:rsidRPr="005D0918">
              <w:rPr>
                <w:rFonts w:ascii="Arial" w:hAnsi="Arial" w:cs="Arial"/>
                <w:sz w:val="18"/>
                <w:lang w:val="en-US" w:eastAsia="zh-CN"/>
              </w:rPr>
              <w:t xml:space="preserve"> </w:t>
            </w:r>
            <w:r w:rsidRPr="005D0918">
              <w:rPr>
                <w:rFonts w:ascii="Arial" w:hAnsi="Arial" w:cs="Arial"/>
                <w:sz w:val="18"/>
                <w:lang w:val="en-US" w:eastAsia="en-GB"/>
              </w:rPr>
              <w:t>density is achieved for all OFDM symbols.</w:t>
            </w:r>
          </w:p>
          <w:p w14:paraId="043DB0C0"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lang w:eastAsia="zh-CN"/>
              </w:rPr>
            </w:pPr>
            <w:r w:rsidRPr="005D0918">
              <w:rPr>
                <w:rFonts w:ascii="Arial" w:hAnsi="Arial" w:cs="Arial"/>
                <w:sz w:val="18"/>
                <w:szCs w:val="18"/>
                <w:lang w:eastAsia="en-GB"/>
              </w:rPr>
              <w:t xml:space="preserve">Note </w:t>
            </w:r>
            <w:r w:rsidRPr="005D0918">
              <w:rPr>
                <w:rFonts w:ascii="Arial" w:hAnsi="Arial" w:cs="Arial"/>
                <w:sz w:val="18"/>
                <w:szCs w:val="18"/>
                <w:lang w:eastAsia="zh-CN"/>
              </w:rPr>
              <w:t>2</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between subframe timing boundary of E-UTRA PCell and slot timing boundar</w:t>
            </w:r>
            <w:r w:rsidRPr="005D0918">
              <w:rPr>
                <w:rFonts w:ascii="Arial" w:hAnsi="Arial" w:cs="v4.2.0"/>
                <w:sz w:val="18"/>
                <w:lang w:eastAsia="zh-CN"/>
              </w:rPr>
              <w:t>y</w:t>
            </w:r>
            <w:r w:rsidRPr="005D0918">
              <w:rPr>
                <w:rFonts w:ascii="Arial" w:hAnsi="Arial" w:cs="v4.2.0"/>
                <w:sz w:val="18"/>
                <w:lang w:eastAsia="en-GB"/>
              </w:rPr>
              <w:t xml:space="preserve"> of PSCell</w:t>
            </w:r>
            <w:r w:rsidRPr="005D0918">
              <w:rPr>
                <w:rFonts w:ascii="Arial" w:hAnsi="Arial" w:cs="Arial"/>
                <w:sz w:val="18"/>
                <w:lang w:eastAsia="zh-CN"/>
              </w:rPr>
              <w:t xml:space="preserve"> including time alignment error between the two cells</w:t>
            </w:r>
          </w:p>
          <w:p w14:paraId="4DB279B6"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w:t>
            </w:r>
            <w:r w:rsidRPr="005D0918">
              <w:rPr>
                <w:rFonts w:ascii="Arial" w:hAnsi="Arial" w:cs="Arial"/>
                <w:sz w:val="18"/>
                <w:szCs w:val="18"/>
                <w:lang w:eastAsia="zh-CN"/>
              </w:rPr>
              <w:t>3</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 xml:space="preserve">between </w:t>
            </w:r>
            <w:r w:rsidRPr="005D0918">
              <w:rPr>
                <w:rFonts w:ascii="Arial" w:hAnsi="Arial" w:cs="v4.2.0"/>
                <w:sz w:val="18"/>
                <w:lang w:eastAsia="zh-CN"/>
              </w:rPr>
              <w:t>slot</w:t>
            </w:r>
            <w:r w:rsidRPr="005D0918">
              <w:rPr>
                <w:rFonts w:ascii="Arial" w:hAnsi="Arial" w:cs="v4.2.0"/>
                <w:sz w:val="18"/>
                <w:lang w:eastAsia="en-GB"/>
              </w:rPr>
              <w:t xml:space="preserve"> timing boundary </w:t>
            </w:r>
            <w:r w:rsidRPr="005D0918">
              <w:rPr>
                <w:rFonts w:ascii="Arial" w:hAnsi="Arial" w:cs="v4.2.0"/>
                <w:sz w:val="18"/>
                <w:lang w:eastAsia="zh-CN"/>
              </w:rPr>
              <w:t xml:space="preserve">from two NR Cells </w:t>
            </w:r>
            <w:r w:rsidRPr="005D0918">
              <w:rPr>
                <w:rFonts w:ascii="Arial" w:hAnsi="Arial" w:cs="Arial"/>
                <w:sz w:val="18"/>
                <w:lang w:eastAsia="zh-CN"/>
              </w:rPr>
              <w:t>including time alignment error between the two cells</w:t>
            </w:r>
          </w:p>
        </w:tc>
      </w:tr>
    </w:tbl>
    <w:p w14:paraId="7761FD5B" w14:textId="77777777" w:rsidR="000533DE" w:rsidRPr="005D0918" w:rsidRDefault="000533DE" w:rsidP="000533DE">
      <w:pPr>
        <w:overflowPunct w:val="0"/>
        <w:autoSpaceDE w:val="0"/>
        <w:autoSpaceDN w:val="0"/>
        <w:adjustRightInd w:val="0"/>
        <w:textAlignment w:val="baseline"/>
        <w:rPr>
          <w:lang w:eastAsia="zh-CN"/>
        </w:rPr>
      </w:pPr>
    </w:p>
    <w:p w14:paraId="05418658"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snapToGrid w:val="0"/>
          <w:lang w:eastAsia="zh-CN"/>
        </w:rPr>
      </w:pPr>
      <w:bookmarkStart w:id="1287" w:name="_Toc535476375"/>
      <w:r w:rsidRPr="005D0918">
        <w:rPr>
          <w:rFonts w:ascii="Arial" w:hAnsi="Arial" w:cs="v4.2.0"/>
          <w:b/>
          <w:lang w:eastAsia="en-GB"/>
        </w:rPr>
        <w:t>Table A.5.5.2.</w:t>
      </w:r>
      <w:r w:rsidRPr="005D0918">
        <w:rPr>
          <w:rFonts w:ascii="Arial" w:hAnsi="Arial" w:cs="Arial"/>
          <w:b/>
          <w:bCs/>
          <w:lang w:eastAsia="zh-CN"/>
        </w:rPr>
        <w:t>3</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4</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w:t>
      </w:r>
      <w:r w:rsidRPr="005D0918">
        <w:rPr>
          <w:rFonts w:ascii="Arial" w:hAnsi="Arial" w:cs="v4.2.0"/>
          <w:b/>
          <w:lang w:eastAsia="zh-CN"/>
        </w:rPr>
        <w:t xml:space="preserve">OTA related </w:t>
      </w:r>
      <w:r w:rsidRPr="005D0918">
        <w:rPr>
          <w:rFonts w:ascii="Arial" w:hAnsi="Arial" w:cs="v4.2.0"/>
          <w:b/>
          <w:lang w:eastAsia="en-GB"/>
        </w:rPr>
        <w:t xml:space="preserve">test parameters for </w:t>
      </w:r>
      <w:r w:rsidRPr="005D0918">
        <w:rPr>
          <w:rFonts w:ascii="Arial" w:hAnsi="Arial"/>
          <w:b/>
          <w:lang w:eastAsia="zh-CN"/>
        </w:rPr>
        <w:t>E-UTRAN – NR FR2 interruptions during measurements on deactivated NR SCC in 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615"/>
        <w:gridCol w:w="1317"/>
        <w:gridCol w:w="1662"/>
      </w:tblGrid>
      <w:tr w:rsidR="000533DE" w:rsidRPr="005D0918" w14:paraId="5F075D6C"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DCBA23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5D0918">
              <w:rPr>
                <w:rFonts w:ascii="Arial" w:eastAsia="SimSun" w:hAnsi="Arial" w:cs="Arial"/>
                <w:b/>
                <w:sz w:val="18"/>
                <w:szCs w:val="18"/>
                <w:lang w:eastAsia="en-GB"/>
              </w:rPr>
              <w:t>Parameter</w:t>
            </w:r>
          </w:p>
        </w:tc>
        <w:tc>
          <w:tcPr>
            <w:tcW w:w="1615" w:type="dxa"/>
            <w:tcBorders>
              <w:top w:val="single" w:sz="4" w:space="0" w:color="auto"/>
              <w:left w:val="single" w:sz="4" w:space="0" w:color="auto"/>
              <w:bottom w:val="single" w:sz="4" w:space="0" w:color="auto"/>
              <w:right w:val="single" w:sz="4" w:space="0" w:color="auto"/>
            </w:tcBorders>
            <w:hideMark/>
          </w:tcPr>
          <w:p w14:paraId="481B77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5D0918">
              <w:rPr>
                <w:rFonts w:ascii="Arial" w:eastAsia="SimSun" w:hAnsi="Arial" w:cs="Arial"/>
                <w:b/>
                <w:sz w:val="18"/>
                <w:szCs w:val="18"/>
                <w:lang w:eastAsia="en-GB"/>
              </w:rPr>
              <w:t>Unit</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0B590E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5D0918">
              <w:rPr>
                <w:rFonts w:ascii="Arial" w:eastAsia="SimSun" w:hAnsi="Arial" w:cs="Arial"/>
                <w:b/>
                <w:sz w:val="18"/>
                <w:lang w:val="en-US" w:eastAsia="en-GB"/>
              </w:rPr>
              <w:t xml:space="preserve">Cell </w:t>
            </w:r>
            <w:r w:rsidRPr="005D0918">
              <w:rPr>
                <w:rFonts w:ascii="Arial" w:eastAsia="SimSun"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3084503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5D0918">
              <w:rPr>
                <w:rFonts w:ascii="Arial" w:eastAsia="SimSun" w:hAnsi="Arial" w:cs="Arial"/>
                <w:b/>
                <w:sz w:val="18"/>
                <w:lang w:val="en-US" w:eastAsia="en-GB"/>
              </w:rPr>
              <w:t xml:space="preserve">Cell </w:t>
            </w:r>
            <w:r w:rsidRPr="005D0918">
              <w:rPr>
                <w:rFonts w:ascii="Arial" w:eastAsia="SimSun" w:hAnsi="Arial" w:cs="Arial" w:hint="eastAsia"/>
                <w:b/>
                <w:sz w:val="18"/>
                <w:lang w:val="en-US" w:eastAsia="zh-CN"/>
              </w:rPr>
              <w:t>3</w:t>
            </w:r>
          </w:p>
        </w:tc>
      </w:tr>
      <w:tr w:rsidR="000533DE" w:rsidRPr="005D0918" w14:paraId="3DB47FD5"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3897DE96" w14:textId="77777777" w:rsidR="000533DE" w:rsidRPr="005D0918" w:rsidRDefault="000533DE"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5D0918">
              <w:rPr>
                <w:rFonts w:ascii="Arial" w:eastAsia="SimSun" w:hAnsi="Arial" w:cs="Arial"/>
                <w:sz w:val="18"/>
                <w:lang w:val="da-DK" w:eastAsia="en-GB"/>
              </w:rPr>
              <w:t>Angle of arrival configuration</w:t>
            </w:r>
          </w:p>
        </w:tc>
        <w:tc>
          <w:tcPr>
            <w:tcW w:w="1615" w:type="dxa"/>
            <w:tcBorders>
              <w:top w:val="single" w:sz="4" w:space="0" w:color="auto"/>
              <w:left w:val="single" w:sz="4" w:space="0" w:color="auto"/>
              <w:bottom w:val="single" w:sz="4" w:space="0" w:color="auto"/>
              <w:right w:val="single" w:sz="4" w:space="0" w:color="auto"/>
            </w:tcBorders>
            <w:vAlign w:val="center"/>
          </w:tcPr>
          <w:p w14:paraId="3542FEF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2979" w:type="dxa"/>
            <w:gridSpan w:val="2"/>
            <w:tcBorders>
              <w:top w:val="single" w:sz="4" w:space="0" w:color="auto"/>
              <w:left w:val="single" w:sz="4" w:space="0" w:color="auto"/>
              <w:bottom w:val="single" w:sz="4" w:space="0" w:color="auto"/>
              <w:right w:val="single" w:sz="4" w:space="0" w:color="auto"/>
            </w:tcBorders>
            <w:vAlign w:val="center"/>
          </w:tcPr>
          <w:p w14:paraId="663C98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en-GB"/>
              </w:rPr>
            </w:pPr>
            <w:r w:rsidRPr="005D0918">
              <w:rPr>
                <w:rFonts w:ascii="Arial" w:eastAsia="SimSun" w:hAnsi="Arial" w:cs="Arial" w:hint="eastAsia"/>
                <w:sz w:val="18"/>
                <w:lang w:val="en-US" w:eastAsia="zh-CN"/>
              </w:rPr>
              <w:t>Setup 1 defined in clause A.3.15.1</w:t>
            </w:r>
          </w:p>
        </w:tc>
      </w:tr>
      <w:tr w:rsidR="000533DE" w:rsidRPr="005D0918" w14:paraId="58FAD29C"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5098F3D5" w14:textId="77777777" w:rsidR="000533DE" w:rsidRPr="005D0918" w:rsidRDefault="000533DE"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5D0918">
              <w:rPr>
                <w:rFonts w:ascii="Arial" w:hAnsi="Arial" w:cs="Arial"/>
                <w:sz w:val="18"/>
                <w:szCs w:val="18"/>
                <w:lang w:val="en-US" w:eastAsia="en-GB"/>
              </w:rPr>
              <w:t>Assumption for UE beams</w:t>
            </w:r>
            <w:r w:rsidRPr="005D0918">
              <w:rPr>
                <w:rFonts w:ascii="Arial" w:hAnsi="Arial" w:cs="Arial"/>
                <w:sz w:val="18"/>
                <w:szCs w:val="18"/>
                <w:vertAlign w:val="superscript"/>
                <w:lang w:val="en-US" w:eastAsia="en-GB"/>
              </w:rPr>
              <w:t>Note 6</w:t>
            </w:r>
          </w:p>
        </w:tc>
        <w:tc>
          <w:tcPr>
            <w:tcW w:w="1615" w:type="dxa"/>
            <w:tcBorders>
              <w:top w:val="single" w:sz="4" w:space="0" w:color="auto"/>
              <w:left w:val="single" w:sz="4" w:space="0" w:color="auto"/>
              <w:bottom w:val="single" w:sz="4" w:space="0" w:color="auto"/>
              <w:right w:val="single" w:sz="4" w:space="0" w:color="auto"/>
            </w:tcBorders>
          </w:tcPr>
          <w:p w14:paraId="16CF09F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1317" w:type="dxa"/>
            <w:tcBorders>
              <w:top w:val="single" w:sz="4" w:space="0" w:color="auto"/>
              <w:left w:val="single" w:sz="4" w:space="0" w:color="auto"/>
              <w:bottom w:val="single" w:sz="4" w:space="0" w:color="auto"/>
              <w:right w:val="single" w:sz="4" w:space="0" w:color="auto"/>
            </w:tcBorders>
            <w:vAlign w:val="center"/>
          </w:tcPr>
          <w:p w14:paraId="1FBE55E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5D0918">
              <w:rPr>
                <w:rFonts w:ascii="Arial" w:hAnsi="Arial"/>
                <w:sz w:val="18"/>
                <w:lang w:val="en-US" w:eastAsia="en-GB"/>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63F214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5D0918">
              <w:rPr>
                <w:rFonts w:ascii="Arial" w:eastAsia="SimSun" w:hAnsi="Arial" w:cs="Arial"/>
                <w:sz w:val="18"/>
                <w:lang w:val="en-US" w:eastAsia="zh-CN"/>
              </w:rPr>
              <w:t>Rough</w:t>
            </w:r>
          </w:p>
        </w:tc>
      </w:tr>
      <w:tr w:rsidR="000533DE" w:rsidRPr="005D0918" w14:paraId="351E95C2"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96E935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5D0918">
              <w:rPr>
                <w:rFonts w:ascii="Arial" w:hAnsi="Arial"/>
                <w:sz w:val="18"/>
                <w:szCs w:val="18"/>
                <w:lang w:val="en-US" w:eastAsia="en-GB"/>
              </w:rPr>
              <w:object w:dxaOrig="405" w:dyaOrig="345" w14:anchorId="4EB8361B">
                <v:shape id="_x0000_i1060" type="#_x0000_t75" style="width:20.5pt;height:15.5pt" o:ole="" fillcolor="window">
                  <v:imagedata r:id="rId39" o:title=""/>
                </v:shape>
                <o:OLEObject Type="Embed" ProgID="Equation.3" ShapeID="_x0000_i1060" DrawAspect="Content" ObjectID="_1692088651" r:id="rId68"/>
              </w:object>
            </w:r>
            <w:r w:rsidRPr="005D0918">
              <w:rPr>
                <w:rFonts w:ascii="Arial" w:eastAsia="SimSun"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12178DA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2CA2351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val="en-US" w:eastAsia="en-GB"/>
              </w:rPr>
              <w:t>dBm/15kHz</w:t>
            </w:r>
          </w:p>
        </w:tc>
        <w:tc>
          <w:tcPr>
            <w:tcW w:w="1317" w:type="dxa"/>
            <w:tcBorders>
              <w:top w:val="single" w:sz="4" w:space="0" w:color="auto"/>
              <w:left w:val="single" w:sz="4" w:space="0" w:color="auto"/>
              <w:bottom w:val="nil"/>
              <w:right w:val="single" w:sz="4" w:space="0" w:color="auto"/>
            </w:tcBorders>
            <w:shd w:val="clear" w:color="auto" w:fill="auto"/>
          </w:tcPr>
          <w:p w14:paraId="65DB324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-111.7</w:t>
            </w:r>
          </w:p>
        </w:tc>
        <w:tc>
          <w:tcPr>
            <w:tcW w:w="1662" w:type="dxa"/>
            <w:tcBorders>
              <w:top w:val="single" w:sz="4" w:space="0" w:color="auto"/>
              <w:left w:val="single" w:sz="4" w:space="0" w:color="auto"/>
              <w:bottom w:val="nil"/>
              <w:right w:val="single" w:sz="4" w:space="0" w:color="auto"/>
            </w:tcBorders>
            <w:shd w:val="clear" w:color="auto" w:fill="auto"/>
          </w:tcPr>
          <w:p w14:paraId="2525C5B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-104.7</w:t>
            </w:r>
          </w:p>
        </w:tc>
      </w:tr>
      <w:tr w:rsidR="000533DE" w:rsidRPr="005D0918" w14:paraId="770E9F81"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164079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58537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02BF5EE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02A9B68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3CBA89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41F91EC3"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70A127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8727F8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4B93F96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06D47CB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20C1B2E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6F20EE2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D1DE65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F19BC9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2963EC4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796C455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9AC395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1F14EAD1"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5D5D8B2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68AF9B7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33EB6D8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69D5E3A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D8C6B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449E058F"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081229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5193D2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644B8E0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41959DC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23D1D9D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1E30B57A"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7D48289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5D0918">
              <w:rPr>
                <w:rFonts w:ascii="Arial" w:hAnsi="Arial"/>
                <w:sz w:val="18"/>
                <w:szCs w:val="18"/>
                <w:lang w:val="en-US" w:eastAsia="en-GB"/>
              </w:rPr>
              <w:object w:dxaOrig="405" w:dyaOrig="345" w14:anchorId="0C00933C">
                <v:shape id="_x0000_i1061" type="#_x0000_t75" style="width:20.5pt;height:15.5pt" o:ole="" fillcolor="window">
                  <v:imagedata r:id="rId39" o:title=""/>
                </v:shape>
                <o:OLEObject Type="Embed" ProgID="Equation.3" ShapeID="_x0000_i1061" DrawAspect="Content" ObjectID="_1692088652" r:id="rId69"/>
              </w:object>
            </w:r>
            <w:r w:rsidRPr="005D0918">
              <w:rPr>
                <w:rFonts w:ascii="Arial" w:eastAsia="SimSun"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544A53C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427C6C7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val="en-US" w:eastAsia="en-GB"/>
              </w:rPr>
              <w:t>dBm/SCS</w:t>
            </w:r>
            <w:r w:rsidRPr="005D0918">
              <w:rPr>
                <w:rFonts w:ascii="Arial" w:eastAsia="SimSun" w:hAnsi="Arial"/>
                <w:sz w:val="18"/>
                <w:szCs w:val="18"/>
                <w:vertAlign w:val="superscript"/>
                <w:lang w:val="en-US" w:eastAsia="en-GB"/>
              </w:rPr>
              <w:t>Note3</w:t>
            </w:r>
          </w:p>
        </w:tc>
        <w:tc>
          <w:tcPr>
            <w:tcW w:w="1317" w:type="dxa"/>
            <w:tcBorders>
              <w:top w:val="single" w:sz="4" w:space="0" w:color="auto"/>
              <w:left w:val="single" w:sz="4" w:space="0" w:color="auto"/>
              <w:bottom w:val="nil"/>
              <w:right w:val="single" w:sz="4" w:space="0" w:color="auto"/>
            </w:tcBorders>
            <w:shd w:val="clear" w:color="auto" w:fill="auto"/>
          </w:tcPr>
          <w:p w14:paraId="3A5A82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-102.7</w:t>
            </w:r>
          </w:p>
        </w:tc>
        <w:tc>
          <w:tcPr>
            <w:tcW w:w="1662" w:type="dxa"/>
            <w:tcBorders>
              <w:top w:val="single" w:sz="4" w:space="0" w:color="auto"/>
              <w:left w:val="single" w:sz="4" w:space="0" w:color="auto"/>
              <w:bottom w:val="nil"/>
              <w:right w:val="single" w:sz="4" w:space="0" w:color="auto"/>
            </w:tcBorders>
            <w:shd w:val="clear" w:color="auto" w:fill="auto"/>
          </w:tcPr>
          <w:p w14:paraId="3D41BE5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-95.7</w:t>
            </w:r>
          </w:p>
        </w:tc>
      </w:tr>
      <w:tr w:rsidR="000533DE" w:rsidRPr="005D0918" w14:paraId="5A1F58F7"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DAECB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5D255A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312CF2F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2471948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45C75C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0F7E353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FA4D75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1E7109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4874F40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9C2BC2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EB84D6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12BF3FE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7CC86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C4353B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3DEF93A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2B01725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718B94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0D97EBB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E0399D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B31E94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44CE512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3A0B5C3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60DCB1A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40081254"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183AD77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46815F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481E9D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597E1DD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564C16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7DED6F74"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10B3F49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5D0918">
              <w:rPr>
                <w:rFonts w:ascii="Arial" w:eastAsia="SimSun" w:hAnsi="Arial"/>
                <w:sz w:val="18"/>
                <w:szCs w:val="18"/>
                <w:lang w:val="en-US" w:eastAsia="en-GB"/>
              </w:rPr>
              <w:t>SS-RSRP</w:t>
            </w:r>
            <w:r w:rsidRPr="005D0918">
              <w:rPr>
                <w:rFonts w:ascii="Arial" w:eastAsia="SimSun"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62BAF0B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38B073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val="en-US" w:eastAsia="en-GB"/>
              </w:rPr>
              <w:t>dBm/SCS</w:t>
            </w:r>
            <w:r w:rsidRPr="005D0918">
              <w:rPr>
                <w:rFonts w:ascii="Arial" w:eastAsia="SimSun" w:hAnsi="Arial"/>
                <w:sz w:val="18"/>
                <w:szCs w:val="18"/>
                <w:vertAlign w:val="superscript"/>
                <w:lang w:val="en-US" w:eastAsia="en-GB"/>
              </w:rPr>
              <w:t xml:space="preserve"> Note4</w:t>
            </w:r>
          </w:p>
        </w:tc>
        <w:tc>
          <w:tcPr>
            <w:tcW w:w="1317" w:type="dxa"/>
            <w:tcBorders>
              <w:top w:val="single" w:sz="4" w:space="0" w:color="auto"/>
              <w:left w:val="single" w:sz="4" w:space="0" w:color="auto"/>
              <w:bottom w:val="nil"/>
              <w:right w:val="single" w:sz="4" w:space="0" w:color="auto"/>
            </w:tcBorders>
            <w:shd w:val="clear" w:color="auto" w:fill="auto"/>
            <w:hideMark/>
          </w:tcPr>
          <w:p w14:paraId="645517C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-90.7</w:t>
            </w:r>
          </w:p>
        </w:tc>
        <w:tc>
          <w:tcPr>
            <w:tcW w:w="1662" w:type="dxa"/>
            <w:tcBorders>
              <w:top w:val="single" w:sz="4" w:space="0" w:color="auto"/>
              <w:left w:val="single" w:sz="4" w:space="0" w:color="auto"/>
              <w:bottom w:val="nil"/>
              <w:right w:val="single" w:sz="4" w:space="0" w:color="auto"/>
            </w:tcBorders>
            <w:shd w:val="clear" w:color="auto" w:fill="auto"/>
            <w:hideMark/>
          </w:tcPr>
          <w:p w14:paraId="2F7D889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-90.7</w:t>
            </w:r>
          </w:p>
        </w:tc>
      </w:tr>
      <w:tr w:rsidR="000533DE" w:rsidRPr="005D0918" w14:paraId="489B31DB"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18D99F3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FBEC8C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0529E13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32B21AA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75B5556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410FAAFA"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04D470C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4F67FE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5F9632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200D50E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39E5D45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7883EF9E"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111F1A7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146A19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3DB2FD3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16A8361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4E2EE7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08A06E84"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788C8B0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2BDF3C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0C3E766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53514E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713B3D0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36EF9D33"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0DBC69F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038E79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7218752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hideMark/>
          </w:tcPr>
          <w:p w14:paraId="2F540E7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hideMark/>
          </w:tcPr>
          <w:p w14:paraId="46BC0A9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1CFABE86" w14:textId="77777777" w:rsidTr="00E45E02">
        <w:trPr>
          <w:trHeight w:val="52"/>
          <w:jc w:val="center"/>
        </w:trPr>
        <w:tc>
          <w:tcPr>
            <w:tcW w:w="1814" w:type="dxa"/>
            <w:tcBorders>
              <w:top w:val="single" w:sz="4" w:space="0" w:color="auto"/>
              <w:left w:val="single" w:sz="4" w:space="0" w:color="auto"/>
              <w:bottom w:val="nil"/>
              <w:right w:val="single" w:sz="4" w:space="0" w:color="auto"/>
            </w:tcBorders>
            <w:shd w:val="clear" w:color="auto" w:fill="auto"/>
            <w:hideMark/>
          </w:tcPr>
          <w:p w14:paraId="216E6C8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val="en-US" w:eastAsia="en-GB"/>
              </w:rPr>
              <w:object w:dxaOrig="615" w:dyaOrig="390" w14:anchorId="0D1D2E15">
                <v:shape id="_x0000_i1062" type="#_x0000_t75" style="width:31pt;height:20.5pt" o:ole="" fillcolor="window">
                  <v:imagedata r:id="rId42" o:title=""/>
                </v:shape>
                <o:OLEObject Type="Embed" ProgID="Equation.3" ShapeID="_x0000_i1062" DrawAspect="Content" ObjectID="_1692088653" r:id="rId70"/>
              </w:object>
            </w:r>
          </w:p>
        </w:tc>
        <w:tc>
          <w:tcPr>
            <w:tcW w:w="1814" w:type="dxa"/>
            <w:tcBorders>
              <w:top w:val="single" w:sz="4" w:space="0" w:color="auto"/>
              <w:left w:val="single" w:sz="4" w:space="0" w:color="auto"/>
              <w:bottom w:val="single" w:sz="4" w:space="0" w:color="auto"/>
              <w:right w:val="single" w:sz="4" w:space="0" w:color="auto"/>
            </w:tcBorders>
          </w:tcPr>
          <w:p w14:paraId="2446E1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4E3726D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val="en-US" w:eastAsia="en-GB"/>
              </w:rPr>
              <w:t>dB</w:t>
            </w:r>
          </w:p>
        </w:tc>
        <w:tc>
          <w:tcPr>
            <w:tcW w:w="1317" w:type="dxa"/>
            <w:tcBorders>
              <w:top w:val="single" w:sz="4" w:space="0" w:color="auto"/>
              <w:left w:val="single" w:sz="4" w:space="0" w:color="auto"/>
              <w:bottom w:val="nil"/>
              <w:right w:val="single" w:sz="4" w:space="0" w:color="auto"/>
            </w:tcBorders>
            <w:shd w:val="clear" w:color="auto" w:fill="auto"/>
            <w:hideMark/>
          </w:tcPr>
          <w:p w14:paraId="34D927D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12</w:t>
            </w:r>
          </w:p>
        </w:tc>
        <w:tc>
          <w:tcPr>
            <w:tcW w:w="1662" w:type="dxa"/>
            <w:tcBorders>
              <w:top w:val="single" w:sz="4" w:space="0" w:color="auto"/>
              <w:left w:val="single" w:sz="4" w:space="0" w:color="auto"/>
              <w:bottom w:val="nil"/>
              <w:right w:val="single" w:sz="4" w:space="0" w:color="auto"/>
            </w:tcBorders>
            <w:shd w:val="clear" w:color="auto" w:fill="auto"/>
            <w:hideMark/>
          </w:tcPr>
          <w:p w14:paraId="09DA765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5</w:t>
            </w:r>
          </w:p>
        </w:tc>
      </w:tr>
      <w:tr w:rsidR="000533DE" w:rsidRPr="005D0918" w14:paraId="43D3B03F"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5A6BE92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8DB77A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tcPr>
          <w:p w14:paraId="1689DAE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1A04B7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D7B72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533DE" w:rsidRPr="005D0918" w14:paraId="4C3B5725"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2B1D31F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A12726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tcPr>
          <w:p w14:paraId="50BA95B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210E098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28FA86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533DE" w:rsidRPr="005D0918" w14:paraId="12752B1F"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1B8B125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14B5CA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tcPr>
          <w:p w14:paraId="032E9D0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2E4BFDE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457416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533DE" w:rsidRPr="005D0918" w14:paraId="041AF2A4"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3403ECC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5A0323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tcPr>
          <w:p w14:paraId="3DB3353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1F0DFCB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76A3C7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533DE" w:rsidRPr="005D0918" w14:paraId="2901F859" w14:textId="77777777" w:rsidTr="00E45E02">
        <w:trPr>
          <w:trHeight w:val="52"/>
          <w:jc w:val="center"/>
        </w:trPr>
        <w:tc>
          <w:tcPr>
            <w:tcW w:w="1814" w:type="dxa"/>
            <w:tcBorders>
              <w:top w:val="nil"/>
              <w:left w:val="single" w:sz="4" w:space="0" w:color="auto"/>
              <w:bottom w:val="single" w:sz="4" w:space="0" w:color="auto"/>
              <w:right w:val="single" w:sz="4" w:space="0" w:color="auto"/>
            </w:tcBorders>
            <w:shd w:val="clear" w:color="auto" w:fill="auto"/>
          </w:tcPr>
          <w:p w14:paraId="18DB332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C46342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tcPr>
          <w:p w14:paraId="1C4AFBC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03AAE68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4E5B8B7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533DE" w:rsidRPr="005D0918" w14:paraId="0429516E" w14:textId="77777777" w:rsidTr="00E45E02">
        <w:trPr>
          <w:trHeight w:val="31"/>
          <w:jc w:val="center"/>
        </w:trPr>
        <w:tc>
          <w:tcPr>
            <w:tcW w:w="1814" w:type="dxa"/>
            <w:tcBorders>
              <w:top w:val="single" w:sz="4" w:space="0" w:color="auto"/>
              <w:left w:val="single" w:sz="4" w:space="0" w:color="auto"/>
              <w:bottom w:val="nil"/>
              <w:right w:val="single" w:sz="4" w:space="0" w:color="auto"/>
            </w:tcBorders>
            <w:shd w:val="clear" w:color="auto" w:fill="auto"/>
          </w:tcPr>
          <w:p w14:paraId="4BA136F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Ê</w:t>
            </w:r>
            <w:r w:rsidRPr="005D0918">
              <w:rPr>
                <w:rFonts w:ascii="Arial" w:hAnsi="Arial"/>
                <w:sz w:val="18"/>
                <w:szCs w:val="18"/>
                <w:vertAlign w:val="subscript"/>
                <w:lang w:eastAsia="en-GB"/>
              </w:rPr>
              <w:t>s</w:t>
            </w:r>
            <w:r w:rsidRPr="005D0918">
              <w:rPr>
                <w:rFonts w:ascii="Arial" w:hAnsi="Arial"/>
                <w:sz w:val="18"/>
                <w:szCs w:val="18"/>
                <w:lang w:eastAsia="en-GB"/>
              </w:rPr>
              <w:t>/N</w:t>
            </w:r>
            <w:r w:rsidRPr="005D0918">
              <w:rPr>
                <w:rFonts w:ascii="Arial" w:hAnsi="Arial"/>
                <w:sz w:val="18"/>
                <w:szCs w:val="18"/>
                <w:vertAlign w:val="subscript"/>
                <w:lang w:eastAsia="en-GB"/>
              </w:rPr>
              <w:t>oc</w:t>
            </w:r>
          </w:p>
        </w:tc>
        <w:tc>
          <w:tcPr>
            <w:tcW w:w="1814" w:type="dxa"/>
            <w:tcBorders>
              <w:top w:val="single" w:sz="4" w:space="0" w:color="auto"/>
              <w:left w:val="single" w:sz="4" w:space="0" w:color="auto"/>
              <w:bottom w:val="single" w:sz="4" w:space="0" w:color="auto"/>
              <w:right w:val="single" w:sz="4" w:space="0" w:color="auto"/>
            </w:tcBorders>
          </w:tcPr>
          <w:p w14:paraId="02C56F6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tcPr>
          <w:p w14:paraId="6B4F909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dB</w:t>
            </w:r>
          </w:p>
        </w:tc>
        <w:tc>
          <w:tcPr>
            <w:tcW w:w="1317" w:type="dxa"/>
            <w:tcBorders>
              <w:top w:val="single" w:sz="4" w:space="0" w:color="auto"/>
              <w:left w:val="single" w:sz="4" w:space="0" w:color="auto"/>
              <w:bottom w:val="nil"/>
              <w:right w:val="single" w:sz="4" w:space="0" w:color="auto"/>
            </w:tcBorders>
            <w:shd w:val="clear" w:color="auto" w:fill="auto"/>
          </w:tcPr>
          <w:p w14:paraId="6669F5D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eastAsia="zh-CN"/>
              </w:rPr>
              <w:t>12</w:t>
            </w:r>
          </w:p>
        </w:tc>
        <w:tc>
          <w:tcPr>
            <w:tcW w:w="1662" w:type="dxa"/>
            <w:tcBorders>
              <w:top w:val="single" w:sz="4" w:space="0" w:color="auto"/>
              <w:left w:val="single" w:sz="4" w:space="0" w:color="auto"/>
              <w:bottom w:val="nil"/>
              <w:right w:val="single" w:sz="4" w:space="0" w:color="auto"/>
            </w:tcBorders>
            <w:shd w:val="clear" w:color="auto" w:fill="auto"/>
          </w:tcPr>
          <w:p w14:paraId="0A0886D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eastAsia="zh-CN"/>
              </w:rPr>
              <w:t>5</w:t>
            </w:r>
          </w:p>
        </w:tc>
      </w:tr>
      <w:tr w:rsidR="000533DE" w:rsidRPr="005D0918" w14:paraId="564CACF2"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4025975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7D2BCF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tcPr>
          <w:p w14:paraId="14B6F04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492B7C1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2443C0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533DE" w:rsidRPr="005D0918" w14:paraId="09220BC4"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569394E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76C37B3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tcPr>
          <w:p w14:paraId="4459DF8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46E0A73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337ACD4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533DE" w:rsidRPr="005D0918" w14:paraId="7AD9B9D3"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7A2A120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3B03713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tcPr>
          <w:p w14:paraId="0E1BF60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61B9F4E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35F45E7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533DE" w:rsidRPr="005D0918" w14:paraId="3F93C5E0"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0DBABA6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4F8CF64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tcPr>
          <w:p w14:paraId="6DD0CFD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7EC35BD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27A6A8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533DE" w:rsidRPr="005D0918" w14:paraId="534FC937" w14:textId="77777777" w:rsidTr="00E45E02">
        <w:trPr>
          <w:trHeight w:val="26"/>
          <w:jc w:val="center"/>
        </w:trPr>
        <w:tc>
          <w:tcPr>
            <w:tcW w:w="1814" w:type="dxa"/>
            <w:tcBorders>
              <w:top w:val="nil"/>
              <w:left w:val="single" w:sz="4" w:space="0" w:color="auto"/>
              <w:bottom w:val="single" w:sz="4" w:space="0" w:color="auto"/>
              <w:right w:val="single" w:sz="4" w:space="0" w:color="auto"/>
            </w:tcBorders>
            <w:shd w:val="clear" w:color="auto" w:fill="auto"/>
          </w:tcPr>
          <w:p w14:paraId="231B00C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5DF9F3C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tcPr>
          <w:p w14:paraId="59096A6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single" w:sz="4" w:space="0" w:color="auto"/>
              <w:right w:val="single" w:sz="4" w:space="0" w:color="auto"/>
            </w:tcBorders>
            <w:shd w:val="clear" w:color="auto" w:fill="auto"/>
          </w:tcPr>
          <w:p w14:paraId="59433D0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single" w:sz="4" w:space="0" w:color="auto"/>
              <w:right w:val="single" w:sz="4" w:space="0" w:color="auto"/>
            </w:tcBorders>
            <w:shd w:val="clear" w:color="auto" w:fill="auto"/>
          </w:tcPr>
          <w:p w14:paraId="0389AA1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533DE" w:rsidRPr="005D0918" w14:paraId="4C626C86"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6E7230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5D0918">
              <w:rPr>
                <w:rFonts w:ascii="Arial" w:eastAsia="SimSun" w:hAnsi="Arial"/>
                <w:sz w:val="18"/>
                <w:szCs w:val="18"/>
                <w:lang w:val="en-US" w:eastAsia="en-GB"/>
              </w:rPr>
              <w:t>Io</w:t>
            </w:r>
            <w:r w:rsidRPr="005D0918">
              <w:rPr>
                <w:rFonts w:ascii="Arial" w:eastAsia="SimSun"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5C380B3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6D138CA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eastAsia="SimSun" w:hAnsi="Arial"/>
                <w:sz w:val="18"/>
                <w:szCs w:val="18"/>
                <w:lang w:val="en-US" w:eastAsia="en-GB"/>
              </w:rPr>
              <w:t>dBm/95.04 MHz</w:t>
            </w:r>
            <w:r w:rsidRPr="005D0918">
              <w:rPr>
                <w:rFonts w:ascii="Arial" w:eastAsia="SimSun" w:hAnsi="Arial"/>
                <w:sz w:val="18"/>
                <w:szCs w:val="18"/>
                <w:vertAlign w:val="superscript"/>
                <w:lang w:val="en-US" w:eastAsia="en-GB"/>
              </w:rPr>
              <w:t xml:space="preserve"> Note4</w:t>
            </w:r>
          </w:p>
        </w:tc>
        <w:tc>
          <w:tcPr>
            <w:tcW w:w="1317" w:type="dxa"/>
            <w:tcBorders>
              <w:top w:val="single" w:sz="4" w:space="0" w:color="auto"/>
              <w:left w:val="single" w:sz="4" w:space="0" w:color="auto"/>
              <w:bottom w:val="nil"/>
              <w:right w:val="single" w:sz="4" w:space="0" w:color="auto"/>
            </w:tcBorders>
            <w:shd w:val="clear" w:color="auto" w:fill="auto"/>
            <w:hideMark/>
          </w:tcPr>
          <w:p w14:paraId="2208DC8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-61.45</w:t>
            </w:r>
          </w:p>
        </w:tc>
        <w:tc>
          <w:tcPr>
            <w:tcW w:w="1662" w:type="dxa"/>
            <w:tcBorders>
              <w:top w:val="single" w:sz="4" w:space="0" w:color="auto"/>
              <w:left w:val="single" w:sz="4" w:space="0" w:color="auto"/>
              <w:bottom w:val="nil"/>
              <w:right w:val="single" w:sz="4" w:space="0" w:color="auto"/>
            </w:tcBorders>
            <w:shd w:val="clear" w:color="auto" w:fill="auto"/>
            <w:hideMark/>
          </w:tcPr>
          <w:p w14:paraId="490127D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5D0918">
              <w:rPr>
                <w:rFonts w:ascii="Arial" w:eastAsia="SimSun" w:hAnsi="Arial"/>
                <w:sz w:val="18"/>
                <w:szCs w:val="18"/>
                <w:lang w:val="en-US" w:eastAsia="zh-CN"/>
              </w:rPr>
              <w:t>-60.52</w:t>
            </w:r>
          </w:p>
        </w:tc>
      </w:tr>
      <w:tr w:rsidR="000533DE" w:rsidRPr="005D0918" w14:paraId="41223DF5"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6EA2F7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12BB97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5D0918">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55766D1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3B43A59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2D340EA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533DE" w:rsidRPr="005D0918" w14:paraId="6D6BFE83"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59AFC96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7CF4A3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5D0918">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765FF8B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5AD5C6F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563FECC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533DE" w:rsidRPr="005D0918" w14:paraId="47E520EE"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30FCE7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070943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5D0918">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29F27B1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5668DF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10632DE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533DE" w:rsidRPr="005D0918" w14:paraId="18511055"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C2D29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BA8463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5D0918">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719A185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3FA4F7E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36C7569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533DE" w:rsidRPr="005D0918" w14:paraId="71CEB6F7"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78EC58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E1C8A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5D0918">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47F2EF9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right w:val="single" w:sz="4" w:space="0" w:color="auto"/>
            </w:tcBorders>
            <w:shd w:val="clear" w:color="auto" w:fill="auto"/>
            <w:hideMark/>
          </w:tcPr>
          <w:p w14:paraId="4DDF17A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right w:val="single" w:sz="4" w:space="0" w:color="auto"/>
            </w:tcBorders>
            <w:shd w:val="clear" w:color="auto" w:fill="auto"/>
            <w:hideMark/>
          </w:tcPr>
          <w:p w14:paraId="029A3AC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533DE" w:rsidRPr="005D0918" w14:paraId="4179C619" w14:textId="77777777" w:rsidTr="00E45E02">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224E2289"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1:</w:t>
            </w:r>
            <w:r w:rsidRPr="005D0918">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5D0918">
              <w:rPr>
                <w:rFonts w:ascii="Arial" w:eastAsia="Calibri" w:hAnsi="Arial" w:cs="v4.2.0"/>
                <w:position w:val="-12"/>
                <w:sz w:val="18"/>
                <w:szCs w:val="22"/>
                <w:lang w:val="en-US" w:eastAsia="en-GB"/>
              </w:rPr>
              <w:object w:dxaOrig="405" w:dyaOrig="345" w14:anchorId="337D8178">
                <v:shape id="_x0000_i1063" type="#_x0000_t75" style="width:20.5pt;height:15.5pt" o:ole="" fillcolor="window">
                  <v:imagedata r:id="rId39" o:title=""/>
                </v:shape>
                <o:OLEObject Type="Embed" ProgID="Equation.3" ShapeID="_x0000_i1063" DrawAspect="Content" ObjectID="_1692088654" r:id="rId71"/>
              </w:object>
            </w:r>
            <w:r w:rsidRPr="005D0918">
              <w:rPr>
                <w:rFonts w:ascii="Arial" w:hAnsi="Arial"/>
                <w:sz w:val="18"/>
                <w:lang w:val="en-US" w:eastAsia="en-GB"/>
              </w:rPr>
              <w:t xml:space="preserve"> to be fulfilled.</w:t>
            </w:r>
          </w:p>
          <w:p w14:paraId="2A8FB577"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2:</w:t>
            </w:r>
            <w:r w:rsidRPr="005D0918">
              <w:rPr>
                <w:rFonts w:ascii="Arial" w:hAnsi="Arial"/>
                <w:sz w:val="18"/>
                <w:lang w:val="en-US" w:eastAsia="en-GB"/>
              </w:rPr>
              <w:tab/>
              <w:t>SS-RSRP and Io levels have been derived from other parameters for information purposes. They are not settable parameters themselves.</w:t>
            </w:r>
          </w:p>
          <w:p w14:paraId="66316BF2"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3:</w:t>
            </w:r>
            <w:r w:rsidRPr="005D0918">
              <w:rPr>
                <w:rFonts w:ascii="Arial" w:hAnsi="Arial"/>
                <w:sz w:val="18"/>
                <w:lang w:val="en-US" w:eastAsia="en-GB"/>
              </w:rPr>
              <w:tab/>
              <w:t>SS-RSRP minimum requirements are specified assuming independent interference and noise at each receiver antenna port.</w:t>
            </w:r>
          </w:p>
          <w:p w14:paraId="11071B54"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 xml:space="preserve">Note 4: </w:t>
            </w:r>
            <w:r w:rsidRPr="005D0918">
              <w:rPr>
                <w:rFonts w:ascii="Arial" w:hAnsi="Arial"/>
                <w:sz w:val="18"/>
                <w:lang w:val="en-US" w:eastAsia="en-GB"/>
              </w:rPr>
              <w:tab/>
              <w:t>Equivalent power received by an antenna with 0dBi gain at the centre of the quiet zone</w:t>
            </w:r>
          </w:p>
          <w:p w14:paraId="58B01505"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5:</w:t>
            </w:r>
            <w:r w:rsidRPr="005D0918">
              <w:rPr>
                <w:rFonts w:ascii="Arial" w:hAnsi="Arial"/>
                <w:sz w:val="18"/>
                <w:lang w:val="en-US" w:eastAsia="en-GB"/>
              </w:rPr>
              <w:tab/>
              <w:t>As observed with 0dBi gain antenna at the centre of the quiet zone</w:t>
            </w:r>
          </w:p>
          <w:p w14:paraId="762340CC"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5D0918">
              <w:rPr>
                <w:rFonts w:ascii="Arial" w:hAnsi="Arial"/>
                <w:sz w:val="18"/>
                <w:lang w:eastAsia="en-GB"/>
              </w:rPr>
              <w:t xml:space="preserve">Note </w:t>
            </w:r>
            <w:r w:rsidRPr="005D0918">
              <w:rPr>
                <w:rFonts w:ascii="Arial" w:hAnsi="Arial"/>
                <w:sz w:val="18"/>
                <w:lang w:eastAsia="zh-CN"/>
              </w:rPr>
              <w:t>6</w:t>
            </w:r>
            <w:r w:rsidRPr="005D0918">
              <w:rPr>
                <w:rFonts w:ascii="Arial" w:hAnsi="Arial"/>
                <w:sz w:val="18"/>
                <w:lang w:eastAsia="en-GB"/>
              </w:rPr>
              <w:t>:</w:t>
            </w:r>
            <w:r w:rsidRPr="005D0918">
              <w:rPr>
                <w:rFonts w:ascii="Arial" w:hAnsi="Arial"/>
                <w:sz w:val="18"/>
                <w:lang w:eastAsia="en-GB"/>
              </w:rPr>
              <w:tab/>
              <w:t>Information about types of UE beam is given in B.2.1.3, and does not limit UE implementation or test system implementation</w:t>
            </w:r>
          </w:p>
        </w:tc>
      </w:tr>
    </w:tbl>
    <w:p w14:paraId="77B18DD0" w14:textId="77777777" w:rsidR="000533DE" w:rsidRPr="005D0918" w:rsidRDefault="000533DE" w:rsidP="000533DE">
      <w:pPr>
        <w:overflowPunct w:val="0"/>
        <w:autoSpaceDE w:val="0"/>
        <w:autoSpaceDN w:val="0"/>
        <w:adjustRightInd w:val="0"/>
        <w:textAlignment w:val="baseline"/>
        <w:rPr>
          <w:snapToGrid w:val="0"/>
          <w:lang w:eastAsia="zh-CN"/>
        </w:rPr>
      </w:pPr>
    </w:p>
    <w:p w14:paraId="719A5181"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5D0918">
        <w:rPr>
          <w:rFonts w:ascii="Arial" w:hAnsi="Arial"/>
          <w:snapToGrid w:val="0"/>
          <w:sz w:val="22"/>
          <w:lang w:eastAsia="en-GB"/>
        </w:rPr>
        <w:t>A.5.5.2.</w:t>
      </w:r>
      <w:r w:rsidRPr="005D0918">
        <w:rPr>
          <w:rFonts w:ascii="Arial" w:hAnsi="Arial" w:cs="Arial"/>
          <w:bCs/>
          <w:sz w:val="22"/>
          <w:lang w:eastAsia="en-GB"/>
        </w:rPr>
        <w:t>3</w:t>
      </w:r>
      <w:r w:rsidRPr="005D0918">
        <w:rPr>
          <w:rFonts w:ascii="Arial" w:eastAsia="MS Mincho" w:hAnsi="Arial"/>
          <w:bCs/>
          <w:sz w:val="22"/>
          <w:lang w:eastAsia="en-GB"/>
        </w:rPr>
        <w:t>.</w:t>
      </w:r>
      <w:r w:rsidRPr="005D0918">
        <w:rPr>
          <w:rFonts w:ascii="Arial" w:hAnsi="Arial"/>
          <w:bCs/>
          <w:sz w:val="22"/>
          <w:lang w:eastAsia="en-GB"/>
        </w:rPr>
        <w:t>2</w:t>
      </w:r>
      <w:r w:rsidRPr="005D0918">
        <w:rPr>
          <w:rFonts w:ascii="Arial" w:hAnsi="Arial"/>
          <w:snapToGrid w:val="0"/>
          <w:sz w:val="22"/>
          <w:lang w:eastAsia="en-GB"/>
        </w:rPr>
        <w:tab/>
        <w:t>Test Requirements</w:t>
      </w:r>
      <w:bookmarkEnd w:id="1287"/>
    </w:p>
    <w:p w14:paraId="4835C643" w14:textId="77777777" w:rsidR="000533DE" w:rsidRPr="005D0918" w:rsidRDefault="000533DE" w:rsidP="000533DE">
      <w:pPr>
        <w:overflowPunct w:val="0"/>
        <w:autoSpaceDE w:val="0"/>
        <w:autoSpaceDN w:val="0"/>
        <w:adjustRightInd w:val="0"/>
        <w:textAlignment w:val="baseline"/>
        <w:rPr>
          <w:bCs/>
          <w:lang w:eastAsia="zh-CN"/>
        </w:rPr>
      </w:pPr>
      <w:r w:rsidRPr="005D0918">
        <w:rPr>
          <w:lang w:eastAsia="en-GB"/>
        </w:rPr>
        <w:t xml:space="preserve">The UE shall be continuously scheduled in </w:t>
      </w:r>
      <w:r w:rsidRPr="005D0918">
        <w:rPr>
          <w:lang w:eastAsia="zh-CN"/>
        </w:rPr>
        <w:t xml:space="preserve">LTE PCell and NR </w:t>
      </w:r>
      <w:r w:rsidRPr="005D0918">
        <w:rPr>
          <w:lang w:eastAsia="en-GB"/>
        </w:rPr>
        <w:t>P</w:t>
      </w:r>
      <w:r w:rsidRPr="005D0918">
        <w:rPr>
          <w:lang w:eastAsia="zh-CN"/>
        </w:rPr>
        <w:t>S</w:t>
      </w:r>
      <w:r w:rsidRPr="005D0918">
        <w:rPr>
          <w:lang w:eastAsia="en-GB"/>
        </w:rPr>
        <w:t>Cell during the entire length of T1. During the time duration T1 the UE shall transmit at least 99</w:t>
      </w:r>
      <w:r w:rsidRPr="005D0918">
        <w:rPr>
          <w:lang w:eastAsia="zh-CN"/>
        </w:rPr>
        <w:t>.5</w:t>
      </w:r>
      <w:r w:rsidRPr="005D0918">
        <w:rPr>
          <w:lang w:eastAsia="en-GB"/>
        </w:rPr>
        <w:t xml:space="preserve">% of ACK/NACK on </w:t>
      </w:r>
      <w:r w:rsidRPr="005D0918">
        <w:rPr>
          <w:lang w:eastAsia="zh-CN"/>
        </w:rPr>
        <w:t xml:space="preserve">NR </w:t>
      </w:r>
      <w:r w:rsidRPr="005D0918">
        <w:rPr>
          <w:lang w:eastAsia="en-GB"/>
        </w:rPr>
        <w:t>P</w:t>
      </w:r>
      <w:r w:rsidRPr="005D0918">
        <w:rPr>
          <w:lang w:eastAsia="zh-CN"/>
        </w:rPr>
        <w:t>S</w:t>
      </w:r>
      <w:r w:rsidRPr="005D0918">
        <w:rPr>
          <w:lang w:eastAsia="en-GB"/>
        </w:rPr>
        <w:t>Cell.</w:t>
      </w:r>
    </w:p>
    <w:p w14:paraId="5203D0AE" w14:textId="77777777" w:rsidR="000533DE" w:rsidRPr="005D0918" w:rsidRDefault="000533DE" w:rsidP="000533DE">
      <w:pPr>
        <w:overflowPunct w:val="0"/>
        <w:autoSpaceDE w:val="0"/>
        <w:autoSpaceDN w:val="0"/>
        <w:adjustRightInd w:val="0"/>
        <w:textAlignment w:val="baseline"/>
        <w:rPr>
          <w:snapToGrid w:val="0"/>
          <w:lang w:eastAsia="zh-CN"/>
        </w:rPr>
      </w:pPr>
      <w:r w:rsidRPr="005D0918">
        <w:rPr>
          <w:lang w:eastAsia="zh-CN"/>
        </w:rPr>
        <w:t>If the NR</w:t>
      </w:r>
      <w:r w:rsidRPr="005D0918">
        <w:rPr>
          <w:lang w:eastAsia="en-GB"/>
        </w:rPr>
        <w:t xml:space="preserve"> </w:t>
      </w:r>
      <w:r w:rsidRPr="005D0918">
        <w:rPr>
          <w:lang w:eastAsia="zh-CN"/>
        </w:rPr>
        <w:t>P</w:t>
      </w:r>
      <w:r w:rsidRPr="005D0918">
        <w:rPr>
          <w:lang w:eastAsia="en-GB"/>
        </w:rPr>
        <w:t>SCell is not in the same band as the deactivated SCell, the UE is only allowed to cause interruptions on NR PSCell immediately before and immediately after an SMTC.</w:t>
      </w:r>
      <w:r w:rsidRPr="005D0918">
        <w:rPr>
          <w:lang w:eastAsia="zh-CN"/>
        </w:rPr>
        <w:t xml:space="preserve"> </w:t>
      </w:r>
      <w:r w:rsidRPr="005D0918">
        <w:rPr>
          <w:rFonts w:eastAsia="STXihei"/>
          <w:lang w:eastAsia="zh-CN"/>
        </w:rPr>
        <w:t>Each i</w:t>
      </w:r>
      <w:r w:rsidRPr="005D0918">
        <w:rPr>
          <w:rFonts w:eastAsia="STXihei"/>
          <w:lang w:eastAsia="en-GB"/>
        </w:rPr>
        <w:t xml:space="preserve">nterruption </w:t>
      </w:r>
      <w:r w:rsidRPr="005D0918">
        <w:rPr>
          <w:rFonts w:eastAsia="STXihei"/>
          <w:lang w:eastAsia="zh-CN"/>
        </w:rPr>
        <w:t xml:space="preserve">on NR PSCell </w:t>
      </w:r>
      <w:r w:rsidRPr="005D0918">
        <w:rPr>
          <w:rFonts w:eastAsia="STXihei"/>
          <w:lang w:eastAsia="en-GB"/>
        </w:rPr>
        <w:t xml:space="preserve">shall not exceed </w:t>
      </w:r>
      <w:r w:rsidRPr="005D0918">
        <w:rPr>
          <w:rFonts w:eastAsia="STXihei"/>
          <w:lang w:eastAsia="zh-CN"/>
        </w:rPr>
        <w:t xml:space="preserve">the value defined in Table </w:t>
      </w:r>
      <w:r w:rsidRPr="005D0918">
        <w:rPr>
          <w:rFonts w:eastAsia="MS Mincho"/>
          <w:bCs/>
          <w:lang w:eastAsia="en-GB"/>
        </w:rPr>
        <w:t>A.5.5.2.</w:t>
      </w:r>
      <w:r w:rsidRPr="005D0918">
        <w:rPr>
          <w:bCs/>
          <w:lang w:eastAsia="zh-CN"/>
        </w:rPr>
        <w:t>3</w:t>
      </w:r>
      <w:r w:rsidRPr="005D0918">
        <w:rPr>
          <w:snapToGrid w:val="0"/>
          <w:lang w:eastAsia="en-GB"/>
        </w:rPr>
        <w:t>.2</w:t>
      </w:r>
      <w:r w:rsidRPr="005D0918">
        <w:rPr>
          <w:snapToGrid w:val="0"/>
          <w:lang w:eastAsia="zh-CN"/>
        </w:rPr>
        <w:t>-1.</w:t>
      </w:r>
    </w:p>
    <w:p w14:paraId="776982F7" w14:textId="77777777" w:rsidR="000533DE" w:rsidRPr="005D0918" w:rsidRDefault="000533DE" w:rsidP="000533DE">
      <w:pPr>
        <w:overflowPunct w:val="0"/>
        <w:autoSpaceDE w:val="0"/>
        <w:autoSpaceDN w:val="0"/>
        <w:adjustRightInd w:val="0"/>
        <w:textAlignment w:val="baseline"/>
        <w:rPr>
          <w:rFonts w:eastAsia="STXihei"/>
          <w:lang w:eastAsia="zh-CN"/>
        </w:rPr>
      </w:pPr>
      <w:r w:rsidRPr="005D0918">
        <w:rPr>
          <w:rFonts w:hint="eastAsia"/>
          <w:snapToGrid w:val="0"/>
          <w:lang w:eastAsia="zh-CN"/>
        </w:rPr>
        <w:t>I</w:t>
      </w:r>
      <w:r w:rsidRPr="005D0918">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5D0918">
        <w:rPr>
          <w:lang w:eastAsia="zh-CN"/>
        </w:rPr>
        <w:t xml:space="preserve"> </w:t>
      </w:r>
      <w:r w:rsidRPr="005D0918">
        <w:rPr>
          <w:rFonts w:eastAsia="STXihei"/>
          <w:lang w:eastAsia="zh-CN"/>
        </w:rPr>
        <w:t xml:space="preserve">Table </w:t>
      </w:r>
      <w:r w:rsidRPr="005D0918">
        <w:rPr>
          <w:rFonts w:eastAsia="MS Mincho"/>
          <w:bCs/>
          <w:lang w:eastAsia="en-GB"/>
        </w:rPr>
        <w:t>A.5.5.2.</w:t>
      </w:r>
      <w:r w:rsidRPr="005D0918">
        <w:rPr>
          <w:bCs/>
          <w:lang w:eastAsia="zh-CN"/>
        </w:rPr>
        <w:t>3</w:t>
      </w:r>
      <w:r w:rsidRPr="005D0918">
        <w:rPr>
          <w:snapToGrid w:val="0"/>
          <w:lang w:eastAsia="en-GB"/>
        </w:rPr>
        <w:t>.2</w:t>
      </w:r>
      <w:r w:rsidRPr="005D0918">
        <w:rPr>
          <w:snapToGrid w:val="0"/>
          <w:lang w:eastAsia="zh-CN"/>
        </w:rPr>
        <w:t>-2</w:t>
      </w:r>
      <w:r w:rsidRPr="005D0918">
        <w:rPr>
          <w:lang w:eastAsia="en-GB"/>
        </w:rPr>
        <w:t>.</w:t>
      </w:r>
    </w:p>
    <w:p w14:paraId="25D2432E"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533DE" w:rsidRPr="005D0918" w14:paraId="6083F216" w14:textId="77777777" w:rsidTr="00E45E02">
        <w:trPr>
          <w:trHeight w:val="631"/>
          <w:jc w:val="center"/>
        </w:trPr>
        <w:tc>
          <w:tcPr>
            <w:tcW w:w="649" w:type="dxa"/>
            <w:shd w:val="clear" w:color="auto" w:fill="auto"/>
          </w:tcPr>
          <w:p w14:paraId="0E68028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43212B3D" wp14:editId="6A84A397">
                  <wp:extent cx="142240" cy="1600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473574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68CC815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w:t>
            </w:r>
          </w:p>
          <w:p w14:paraId="088B3BD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(slot)</w:t>
            </w:r>
          </w:p>
        </w:tc>
      </w:tr>
      <w:tr w:rsidR="000533DE" w:rsidRPr="005D0918" w:rsidDel="00FC0501" w14:paraId="34884974" w14:textId="77777777" w:rsidTr="00E45E02">
        <w:trPr>
          <w:jc w:val="center"/>
        </w:trPr>
        <w:tc>
          <w:tcPr>
            <w:tcW w:w="649" w:type="dxa"/>
            <w:shd w:val="clear" w:color="auto" w:fill="auto"/>
          </w:tcPr>
          <w:p w14:paraId="40EB124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298" w:type="dxa"/>
          </w:tcPr>
          <w:p w14:paraId="152A0BC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0912E28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sz w:val="18"/>
                <w:lang w:eastAsia="zh-CN"/>
              </w:rPr>
              <w:t>4</w:t>
            </w:r>
          </w:p>
        </w:tc>
      </w:tr>
    </w:tbl>
    <w:p w14:paraId="6B76B1C4" w14:textId="77777777" w:rsidR="000533DE" w:rsidRPr="005D0918" w:rsidRDefault="000533DE" w:rsidP="000533DE">
      <w:pPr>
        <w:overflowPunct w:val="0"/>
        <w:autoSpaceDE w:val="0"/>
        <w:autoSpaceDN w:val="0"/>
        <w:adjustRightInd w:val="0"/>
        <w:textAlignment w:val="baseline"/>
        <w:rPr>
          <w:lang w:eastAsia="zh-CN"/>
        </w:rPr>
      </w:pPr>
    </w:p>
    <w:p w14:paraId="438EA91C"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0533DE" w:rsidRPr="005D0918" w14:paraId="5ACE28B7" w14:textId="77777777" w:rsidTr="00E45E02">
        <w:trPr>
          <w:trHeight w:val="631"/>
          <w:jc w:val="center"/>
        </w:trPr>
        <w:tc>
          <w:tcPr>
            <w:tcW w:w="649" w:type="dxa"/>
            <w:shd w:val="clear" w:color="auto" w:fill="auto"/>
          </w:tcPr>
          <w:p w14:paraId="52FA693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7D84CF4A" wp14:editId="6B113840">
                  <wp:extent cx="142240" cy="1600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6BA35F3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75887A9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w:t>
            </w:r>
          </w:p>
          <w:p w14:paraId="0FD433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(slot)</w:t>
            </w:r>
          </w:p>
        </w:tc>
      </w:tr>
      <w:tr w:rsidR="000533DE" w:rsidRPr="005D0918" w:rsidDel="00FC0501" w14:paraId="7D3B1E9C" w14:textId="77777777" w:rsidTr="00E45E02">
        <w:trPr>
          <w:jc w:val="center"/>
        </w:trPr>
        <w:tc>
          <w:tcPr>
            <w:tcW w:w="649" w:type="dxa"/>
            <w:shd w:val="clear" w:color="auto" w:fill="auto"/>
          </w:tcPr>
          <w:p w14:paraId="31FCE44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439" w:type="dxa"/>
          </w:tcPr>
          <w:p w14:paraId="4DCE2B9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796A473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8 + SMTC duration</w:t>
            </w:r>
          </w:p>
        </w:tc>
      </w:tr>
    </w:tbl>
    <w:p w14:paraId="60123CD5" w14:textId="77777777" w:rsidR="000533DE" w:rsidRPr="005D0918" w:rsidRDefault="000533DE" w:rsidP="000533DE">
      <w:pPr>
        <w:overflowPunct w:val="0"/>
        <w:autoSpaceDE w:val="0"/>
        <w:autoSpaceDN w:val="0"/>
        <w:adjustRightInd w:val="0"/>
        <w:textAlignment w:val="baseline"/>
        <w:rPr>
          <w:lang w:eastAsia="en-GB"/>
        </w:rPr>
      </w:pPr>
    </w:p>
    <w:p w14:paraId="36B4A274" w14:textId="77777777" w:rsidR="000533DE" w:rsidRPr="005D0918" w:rsidDel="0053504D" w:rsidRDefault="000533DE" w:rsidP="000533DE">
      <w:pPr>
        <w:overflowPunct w:val="0"/>
        <w:autoSpaceDE w:val="0"/>
        <w:autoSpaceDN w:val="0"/>
        <w:adjustRightInd w:val="0"/>
        <w:textAlignment w:val="baseline"/>
        <w:rPr>
          <w:del w:id="1288" w:author="Ericsson" w:date="2021-08-26T09:41:00Z"/>
          <w:lang w:eastAsia="zh-CN"/>
        </w:rPr>
      </w:pPr>
      <w:del w:id="1289" w:author="Ericsson" w:date="2021-08-26T09:41:00Z">
        <w:r w:rsidRPr="005D0918" w:rsidDel="0053504D">
          <w:rPr>
            <w:lang w:eastAsia="en-GB"/>
          </w:rPr>
          <w:delText>For synchronous inter-band EN-DC, the UE is only allowed to cause interruptions on E-UTRA PCell immediately before and immediately after an SMTC. Each interruption on E-UTRA PCell shall not exceed 1 subframe.</w:delText>
        </w:r>
      </w:del>
    </w:p>
    <w:p w14:paraId="4AC90545"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 rate of correct events observed during repeated tests shall be at least 90%.</w:t>
      </w:r>
    </w:p>
    <w:p w14:paraId="1CDC0CB3" w14:textId="77777777" w:rsidR="000533DE" w:rsidRPr="005D0918" w:rsidRDefault="000533DE" w:rsidP="000533DE">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bookmarkStart w:id="1290" w:name="_Toc535476376"/>
      <w:r w:rsidRPr="005D0918">
        <w:rPr>
          <w:rFonts w:ascii="Arial" w:eastAsia="MS Mincho" w:hAnsi="Arial" w:cs="Arial"/>
          <w:bCs/>
          <w:sz w:val="24"/>
          <w:lang w:eastAsia="en-GB"/>
        </w:rPr>
        <w:t>A.5.5.2.</w:t>
      </w:r>
      <w:r w:rsidRPr="005D0918">
        <w:rPr>
          <w:rFonts w:ascii="Arial" w:hAnsi="Arial" w:cs="Arial"/>
          <w:bCs/>
          <w:sz w:val="24"/>
          <w:lang w:eastAsia="en-GB"/>
        </w:rPr>
        <w:t>4</w:t>
      </w:r>
      <w:r w:rsidRPr="005D0918">
        <w:rPr>
          <w:rFonts w:ascii="Arial" w:eastAsia="MS Mincho" w:hAnsi="Arial" w:cs="Arial"/>
          <w:bCs/>
          <w:sz w:val="24"/>
          <w:lang w:eastAsia="en-GB"/>
        </w:rPr>
        <w:tab/>
      </w:r>
      <w:r w:rsidRPr="005D0918">
        <w:rPr>
          <w:rFonts w:ascii="Arial" w:hAnsi="Arial"/>
          <w:sz w:val="24"/>
          <w:lang w:eastAsia="en-GB"/>
        </w:rPr>
        <w:t>E-UTRAN – NR FR2 interruptions during measurements on deactivated NR SCC in asynchronous EN-DC</w:t>
      </w:r>
      <w:bookmarkEnd w:id="1290"/>
    </w:p>
    <w:p w14:paraId="40DFE055"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291" w:name="_Toc535476377"/>
      <w:r w:rsidRPr="005D0918">
        <w:rPr>
          <w:rFonts w:ascii="Arial" w:hAnsi="Arial"/>
          <w:sz w:val="22"/>
          <w:lang w:eastAsia="en-GB"/>
        </w:rPr>
        <w:t>A.5.5.2.</w:t>
      </w:r>
      <w:r w:rsidRPr="005D0918">
        <w:rPr>
          <w:rFonts w:ascii="Arial" w:hAnsi="Arial" w:cs="Arial"/>
          <w:sz w:val="22"/>
          <w:lang w:eastAsia="en-GB"/>
        </w:rPr>
        <w:t>4</w:t>
      </w:r>
      <w:r w:rsidRPr="005D0918">
        <w:rPr>
          <w:rFonts w:ascii="Arial" w:hAnsi="Arial"/>
          <w:sz w:val="22"/>
          <w:lang w:eastAsia="en-GB"/>
        </w:rPr>
        <w:t>.1</w:t>
      </w:r>
      <w:r w:rsidRPr="005D0918">
        <w:rPr>
          <w:rFonts w:ascii="Arial" w:hAnsi="Arial"/>
          <w:sz w:val="22"/>
          <w:lang w:eastAsia="en-GB"/>
        </w:rPr>
        <w:tab/>
        <w:t>Test Purpose and Environment</w:t>
      </w:r>
      <w:bookmarkEnd w:id="1291"/>
    </w:p>
    <w:p w14:paraId="67ADE449" w14:textId="77777777" w:rsidR="000533DE" w:rsidRPr="005D0918" w:rsidRDefault="000533DE" w:rsidP="000533DE">
      <w:pPr>
        <w:overflowPunct w:val="0"/>
        <w:autoSpaceDE w:val="0"/>
        <w:autoSpaceDN w:val="0"/>
        <w:adjustRightInd w:val="0"/>
        <w:textAlignment w:val="baseline"/>
        <w:rPr>
          <w:rFonts w:cs="v4.2.0"/>
          <w:lang w:eastAsia="zh-CN"/>
        </w:rPr>
      </w:pPr>
      <w:r w:rsidRPr="005D0918">
        <w:rPr>
          <w:lang w:eastAsia="zh-CN"/>
        </w:rPr>
        <w:t xml:space="preserve">The purpose of this test is to </w:t>
      </w:r>
      <w:r w:rsidRPr="005D0918">
        <w:rPr>
          <w:rFonts w:cs="v4.2.0"/>
          <w:lang w:eastAsia="en-GB"/>
        </w:rPr>
        <w:t>verify</w:t>
      </w:r>
      <w:del w:id="1292" w:author="Ericsson" w:date="2021-08-26T09:42:00Z">
        <w:r w:rsidRPr="005D0918" w:rsidDel="00B32948">
          <w:rPr>
            <w:rFonts w:cs="v4.2.0"/>
            <w:lang w:eastAsia="en-GB"/>
          </w:rPr>
          <w:delText xml:space="preserve"> </w:delText>
        </w:r>
        <w:r w:rsidRPr="005D0918" w:rsidDel="00B32948">
          <w:rPr>
            <w:rFonts w:eastAsia="SimSun" w:cs="v4.2.0" w:hint="eastAsia"/>
            <w:lang w:eastAsia="zh-CN"/>
          </w:rPr>
          <w:delText>E-UTR</w:delText>
        </w:r>
      </w:del>
      <w:del w:id="1293" w:author="Ericsson" w:date="2021-08-26T09:41:00Z">
        <w:r w:rsidRPr="005D0918" w:rsidDel="00B32948">
          <w:rPr>
            <w:rFonts w:eastAsia="SimSun" w:cs="v4.2.0" w:hint="eastAsia"/>
            <w:lang w:eastAsia="zh-CN"/>
          </w:rPr>
          <w:delText>AN PCell</w:delText>
        </w:r>
        <w:r w:rsidRPr="005D0918" w:rsidDel="00B32948">
          <w:rPr>
            <w:rFonts w:hint="eastAsia"/>
            <w:lang w:eastAsia="zh-CN"/>
          </w:rPr>
          <w:delText xml:space="preserve"> </w:delText>
        </w:r>
        <w:r w:rsidRPr="005D0918" w:rsidDel="00B32948">
          <w:rPr>
            <w:rFonts w:eastAsia="SimSun" w:hint="eastAsia"/>
            <w:lang w:eastAsia="zh-CN"/>
          </w:rPr>
          <w:delText>and</w:delText>
        </w:r>
      </w:del>
      <w:r w:rsidRPr="005D0918">
        <w:rPr>
          <w:rFonts w:hint="eastAsia"/>
          <w:lang w:eastAsia="zh-CN"/>
        </w:rPr>
        <w:t xml:space="preserve"> </w:t>
      </w:r>
      <w:ins w:id="1294" w:author="Ericsson" w:date="2021-08-26T09:42:00Z">
        <w:r>
          <w:rPr>
            <w:lang w:eastAsia="zh-CN"/>
          </w:rPr>
          <w:t xml:space="preserve">that for </w:t>
        </w:r>
      </w:ins>
      <w:r w:rsidRPr="005D0918">
        <w:rPr>
          <w:lang w:eastAsia="zh-CN"/>
        </w:rPr>
        <w:t xml:space="preserve">NR PSCell interruptions during the measurement on the deactivated NR SCC, </w:t>
      </w:r>
      <w:r w:rsidRPr="005D0918">
        <w:rPr>
          <w:rFonts w:cs="v4.2.0"/>
          <w:lang w:eastAsia="en-GB"/>
        </w:rPr>
        <w:t>the UE missed ACK/NACK does not exceed the limits</w:t>
      </w:r>
      <w:r w:rsidRPr="005D0918">
        <w:rPr>
          <w:lang w:eastAsia="zh-CN"/>
        </w:rPr>
        <w:t>. This test will verify the missed ACK/NACK rate for</w:t>
      </w:r>
      <w:del w:id="1295" w:author="Ericsson" w:date="2021-08-26T09:42:00Z">
        <w:r w:rsidRPr="005D0918" w:rsidDel="00B32948">
          <w:rPr>
            <w:lang w:eastAsia="zh-CN"/>
          </w:rPr>
          <w:delText xml:space="preserve"> </w:delText>
        </w:r>
        <w:r w:rsidRPr="005D0918" w:rsidDel="00B32948">
          <w:rPr>
            <w:rFonts w:eastAsia="SimSun" w:cs="v4.2.0" w:hint="eastAsia"/>
            <w:lang w:eastAsia="zh-CN"/>
          </w:rPr>
          <w:delText>E-UTRAN PCell</w:delText>
        </w:r>
        <w:r w:rsidRPr="005D0918" w:rsidDel="00B32948">
          <w:rPr>
            <w:rFonts w:hint="eastAsia"/>
            <w:lang w:eastAsia="zh-CN"/>
          </w:rPr>
          <w:delText xml:space="preserve"> </w:delText>
        </w:r>
        <w:r w:rsidRPr="005D0918" w:rsidDel="00B32948">
          <w:rPr>
            <w:rFonts w:eastAsia="SimSun" w:hint="eastAsia"/>
            <w:lang w:eastAsia="zh-CN"/>
          </w:rPr>
          <w:delText>and</w:delText>
        </w:r>
      </w:del>
      <w:r w:rsidRPr="005D0918">
        <w:rPr>
          <w:rFonts w:hint="eastAsia"/>
          <w:lang w:eastAsia="zh-CN"/>
        </w:rPr>
        <w:t xml:space="preserve"> </w:t>
      </w:r>
      <w:r w:rsidRPr="005D0918">
        <w:rPr>
          <w:lang w:eastAsia="zh-CN"/>
        </w:rPr>
        <w:t>NR PSCell in EN-DC specified in clause 8. 2.1.2.</w:t>
      </w:r>
      <w:r w:rsidRPr="005D0918">
        <w:rPr>
          <w:lang w:eastAsia="en-GB"/>
        </w:rPr>
        <w:t xml:space="preserve"> Supported test configurations are shown in table </w:t>
      </w:r>
      <w:r w:rsidRPr="005D0918">
        <w:rPr>
          <w:rFonts w:eastAsia="MS Mincho"/>
          <w:bCs/>
          <w:lang w:eastAsia="en-GB"/>
        </w:rPr>
        <w:t>A.5.5.2.</w:t>
      </w:r>
      <w:r w:rsidRPr="005D0918">
        <w:rPr>
          <w:rFonts w:cs="Arial"/>
          <w:bCs/>
          <w:lang w:eastAsia="zh-CN"/>
        </w:rPr>
        <w:t>4</w:t>
      </w:r>
      <w:r w:rsidRPr="005D0918">
        <w:rPr>
          <w:rFonts w:eastAsia="MS Mincho"/>
          <w:bCs/>
          <w:lang w:eastAsia="en-GB"/>
        </w:rPr>
        <w:t>.1</w:t>
      </w:r>
      <w:r w:rsidRPr="005D0918">
        <w:rPr>
          <w:bCs/>
          <w:lang w:eastAsia="zh-CN"/>
        </w:rPr>
        <w:t>-1</w:t>
      </w:r>
      <w:r w:rsidRPr="005D0918">
        <w:rPr>
          <w:lang w:eastAsia="zh-CN"/>
        </w:rPr>
        <w:t>.</w:t>
      </w:r>
    </w:p>
    <w:p w14:paraId="151BA255"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w:t>
      </w:r>
      <w:r w:rsidRPr="005D0918">
        <w:rPr>
          <w:lang w:eastAsia="zh-CN"/>
        </w:rPr>
        <w:t xml:space="preserve"> general</w:t>
      </w:r>
      <w:r w:rsidRPr="005D0918">
        <w:rPr>
          <w:lang w:eastAsia="en-GB"/>
        </w:rPr>
        <w:t xml:space="preserve"> test parameters</w:t>
      </w:r>
      <w:r w:rsidRPr="005D0918">
        <w:rPr>
          <w:lang w:eastAsia="zh-CN"/>
        </w:rPr>
        <w:t xml:space="preserve"> are given in Table </w:t>
      </w:r>
      <w:r w:rsidRPr="005D0918">
        <w:rPr>
          <w:rFonts w:eastAsia="MS Mincho"/>
          <w:bCs/>
          <w:lang w:eastAsia="en-GB"/>
        </w:rPr>
        <w:t>A.5.5.2.</w:t>
      </w:r>
      <w:r w:rsidRPr="005D0918">
        <w:rPr>
          <w:rFonts w:cs="Arial"/>
          <w:bCs/>
          <w:lang w:eastAsia="zh-CN"/>
        </w:rPr>
        <w:t>4</w:t>
      </w:r>
      <w:r w:rsidRPr="005D0918">
        <w:rPr>
          <w:rFonts w:eastAsia="MS Mincho"/>
          <w:bCs/>
          <w:lang w:eastAsia="en-GB"/>
        </w:rPr>
        <w:t>.1</w:t>
      </w:r>
      <w:r w:rsidRPr="005D0918">
        <w:rPr>
          <w:bCs/>
          <w:lang w:eastAsia="zh-CN"/>
        </w:rPr>
        <w:t>-2,</w:t>
      </w:r>
      <w:r w:rsidRPr="005D0918">
        <w:rPr>
          <w:lang w:eastAsia="zh-CN"/>
        </w:rPr>
        <w:t xml:space="preserve"> and NR cell specific test parameters</w:t>
      </w:r>
      <w:r w:rsidRPr="005D0918">
        <w:rPr>
          <w:lang w:eastAsia="en-GB"/>
        </w:rPr>
        <w:t xml:space="preserve"> are given in Table </w:t>
      </w:r>
      <w:r w:rsidRPr="005D0918">
        <w:rPr>
          <w:rFonts w:eastAsia="MS Mincho"/>
          <w:bCs/>
          <w:lang w:eastAsia="en-GB"/>
        </w:rPr>
        <w:t>A.5.5.2.</w:t>
      </w:r>
      <w:r w:rsidRPr="005D0918">
        <w:rPr>
          <w:rFonts w:cs="Arial"/>
          <w:bCs/>
          <w:lang w:eastAsia="zh-CN"/>
        </w:rPr>
        <w:t>4</w:t>
      </w:r>
      <w:r w:rsidRPr="005D0918">
        <w:rPr>
          <w:rFonts w:eastAsia="MS Mincho"/>
          <w:bCs/>
          <w:lang w:eastAsia="en-GB"/>
        </w:rPr>
        <w:t>.1</w:t>
      </w:r>
      <w:r w:rsidRPr="005D0918">
        <w:rPr>
          <w:bCs/>
          <w:lang w:eastAsia="zh-CN"/>
        </w:rPr>
        <w:t>-3</w:t>
      </w:r>
      <w:r w:rsidRPr="005D0918">
        <w:rPr>
          <w:lang w:eastAsia="zh-CN"/>
        </w:rPr>
        <w:t xml:space="preserve"> and</w:t>
      </w:r>
      <w:r w:rsidRPr="005D0918">
        <w:rPr>
          <w:lang w:eastAsia="en-GB"/>
        </w:rPr>
        <w:t xml:space="preserve"> </w:t>
      </w:r>
      <w:r w:rsidRPr="005D0918">
        <w:rPr>
          <w:rFonts w:eastAsia="MS Mincho"/>
          <w:bCs/>
          <w:lang w:eastAsia="en-GB"/>
        </w:rPr>
        <w:t>A.5.5.2.</w:t>
      </w:r>
      <w:r w:rsidRPr="005D0918">
        <w:rPr>
          <w:rFonts w:cs="Arial"/>
          <w:bCs/>
          <w:lang w:eastAsia="zh-CN"/>
        </w:rPr>
        <w:t>4</w:t>
      </w:r>
      <w:r w:rsidRPr="005D0918">
        <w:rPr>
          <w:rFonts w:eastAsia="MS Mincho"/>
          <w:bCs/>
          <w:lang w:eastAsia="en-GB"/>
        </w:rPr>
        <w:t>.1</w:t>
      </w:r>
      <w:r w:rsidRPr="005D0918">
        <w:rPr>
          <w:bCs/>
          <w:lang w:eastAsia="zh-CN"/>
        </w:rPr>
        <w:t>-4</w:t>
      </w:r>
      <w:r w:rsidRPr="005D0918">
        <w:rPr>
          <w:lang w:eastAsia="zh-CN"/>
        </w:rPr>
        <w:t xml:space="preserve"> below. </w:t>
      </w:r>
      <w:del w:id="1296" w:author="Ericsson" w:date="2021-08-26T09:42:00Z">
        <w:r w:rsidRPr="005D0918" w:rsidDel="00B32948">
          <w:rPr>
            <w:lang w:eastAsia="zh-CN"/>
          </w:rPr>
          <w:delText>And t</w:delText>
        </w:r>
      </w:del>
      <w:ins w:id="1297" w:author="Ericsson" w:date="2021-08-26T09:42:00Z">
        <w:r>
          <w:rPr>
            <w:lang w:eastAsia="zh-CN"/>
          </w:rPr>
          <w:t>T</w:t>
        </w:r>
      </w:ins>
      <w:r w:rsidRPr="005D0918">
        <w:rPr>
          <w:lang w:eastAsia="zh-CN"/>
        </w:rPr>
        <w:t xml:space="preserve">he E-UTRAN cell specific test parameters can </w:t>
      </w:r>
      <w:ins w:id="1298" w:author="Ericsson" w:date="2021-08-26T09:42:00Z">
        <w:r>
          <w:rPr>
            <w:lang w:eastAsia="zh-CN"/>
          </w:rPr>
          <w:t>be found in</w:t>
        </w:r>
      </w:ins>
      <w:del w:id="1299" w:author="Ericsson" w:date="2021-08-26T09:42:00Z">
        <w:r w:rsidRPr="005D0918" w:rsidDel="00B32948">
          <w:rPr>
            <w:lang w:eastAsia="zh-CN"/>
          </w:rPr>
          <w:delText>refer to</w:delText>
        </w:r>
      </w:del>
      <w:r w:rsidRPr="005D0918">
        <w:rPr>
          <w:lang w:eastAsia="zh-CN"/>
        </w:rPr>
        <w:t xml:space="preserve"> Table A.3.7.2.1-2. In the test there are three cells: Cell1</w:t>
      </w:r>
      <w:ins w:id="1300" w:author="Ericsson" w:date="2021-08-26T09:42:00Z">
        <w:r>
          <w:rPr>
            <w:lang w:eastAsia="zh-CN"/>
          </w:rPr>
          <w:t>,</w:t>
        </w:r>
      </w:ins>
      <w:r w:rsidRPr="005D0918">
        <w:rPr>
          <w:lang w:eastAsia="zh-CN"/>
        </w:rPr>
        <w:t xml:space="preserve"> Cell2 and Cell3. Cell1 is LTE PCell, Cell2 and Cell 3 </w:t>
      </w:r>
      <w:ins w:id="1301" w:author="Ericsson" w:date="2021-08-26T09:42:00Z">
        <w:r>
          <w:rPr>
            <w:lang w:eastAsia="zh-CN"/>
          </w:rPr>
          <w:t>are</w:t>
        </w:r>
      </w:ins>
      <w:del w:id="1302" w:author="Ericsson" w:date="2021-08-26T09:42:00Z">
        <w:r w:rsidRPr="005D0918" w:rsidDel="00B32948">
          <w:rPr>
            <w:lang w:eastAsia="zh-CN"/>
          </w:rPr>
          <w:delText>is</w:delText>
        </w:r>
      </w:del>
      <w:r w:rsidRPr="005D0918">
        <w:rPr>
          <w:lang w:eastAsia="zh-CN"/>
        </w:rPr>
        <w:t xml:space="preserve"> NR FR2 PSCell and NR FR2 deactivated SCell</w:t>
      </w:r>
      <w:ins w:id="1303" w:author="Ericsson" w:date="2021-08-26T09:42:00Z">
        <w:r>
          <w:rPr>
            <w:lang w:eastAsia="zh-CN"/>
          </w:rPr>
          <w:t>, respectively</w:t>
        </w:r>
      </w:ins>
      <w:r w:rsidRPr="005D0918">
        <w:rPr>
          <w:lang w:eastAsia="zh-CN"/>
        </w:rPr>
        <w:t xml:space="preserve">. </w:t>
      </w:r>
      <w:r w:rsidRPr="005D0918">
        <w:rPr>
          <w:lang w:eastAsia="en-GB"/>
        </w:rPr>
        <w:t xml:space="preserve">Cell1 shall be configured as </w:t>
      </w:r>
      <w:r w:rsidRPr="005D0918">
        <w:rPr>
          <w:lang w:eastAsia="zh-CN"/>
        </w:rPr>
        <w:t xml:space="preserve">LTE </w:t>
      </w:r>
      <w:r w:rsidRPr="005D0918">
        <w:rPr>
          <w:lang w:eastAsia="en-GB"/>
        </w:rPr>
        <w:t xml:space="preserve">PCell and Cell2 shall be configured as </w:t>
      </w:r>
      <w:r w:rsidRPr="005D0918">
        <w:rPr>
          <w:lang w:eastAsia="zh-CN"/>
        </w:rPr>
        <w:t xml:space="preserve">NR </w:t>
      </w:r>
      <w:r w:rsidRPr="005D0918">
        <w:rPr>
          <w:lang w:eastAsia="en-GB"/>
        </w:rPr>
        <w:t xml:space="preserve">PSCell. </w:t>
      </w:r>
      <w:r w:rsidRPr="005D0918">
        <w:rPr>
          <w:lang w:eastAsia="zh-CN"/>
        </w:rPr>
        <w:t xml:space="preserve">The test consists of one time period, with duration of T1. </w:t>
      </w:r>
      <w:r w:rsidRPr="005D0918">
        <w:rPr>
          <w:lang w:eastAsia="en-GB"/>
        </w:rPr>
        <w:t xml:space="preserve">Prior to the start of the time duration T1, the UE </w:t>
      </w:r>
      <w:r w:rsidRPr="005D0918">
        <w:rPr>
          <w:lang w:eastAsia="zh-CN"/>
        </w:rPr>
        <w:t>is connected</w:t>
      </w:r>
      <w:r w:rsidRPr="005D0918">
        <w:rPr>
          <w:lang w:eastAsia="en-GB"/>
        </w:rPr>
        <w:t xml:space="preserve"> to Cell1 and Cell2.</w:t>
      </w:r>
      <w:r w:rsidRPr="005D0918">
        <w:rPr>
          <w:lang w:eastAsia="zh-CN"/>
        </w:rPr>
        <w:t xml:space="preserve"> The point in time at which the RRC message including </w:t>
      </w:r>
      <w:r w:rsidRPr="005D0918">
        <w:rPr>
          <w:i/>
          <w:lang w:eastAsia="zh-CN"/>
        </w:rPr>
        <w:t>measCycleSCell</w:t>
      </w:r>
      <w:r w:rsidRPr="005D0918">
        <w:rPr>
          <w:lang w:eastAsia="zh-CN"/>
        </w:rPr>
        <w:t xml:space="preserve"> for the deactivated NR SCells is received by the UE, defines the start of time period T1. During T1, LTE PCell and NR PSCell are continuously scheduled in DL.</w:t>
      </w:r>
    </w:p>
    <w:p w14:paraId="602F5A3D"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w:t>
      </w:r>
      <w:r w:rsidRPr="005D0918">
        <w:rPr>
          <w:rFonts w:ascii="Arial" w:hAnsi="Arial" w:cs="Arial"/>
          <w:b/>
          <w:bCs/>
          <w:lang w:eastAsia="zh-CN"/>
        </w:rPr>
        <w:t>4</w:t>
      </w:r>
      <w:r w:rsidRPr="005D0918">
        <w:rPr>
          <w:rFonts w:ascii="Arial" w:eastAsia="MS Mincho" w:hAnsi="Arial"/>
          <w:b/>
          <w:bCs/>
          <w:lang w:eastAsia="en-GB"/>
        </w:rPr>
        <w:t>.1</w:t>
      </w:r>
      <w:r w:rsidRPr="005D0918">
        <w:rPr>
          <w:rFonts w:ascii="Arial" w:hAnsi="Arial"/>
          <w:b/>
          <w:lang w:eastAsia="en-GB"/>
        </w:rPr>
        <w:t xml:space="preserve">-1: </w:t>
      </w:r>
      <w:r w:rsidRPr="005D0918">
        <w:rPr>
          <w:rFonts w:ascii="Arial" w:hAnsi="Arial"/>
          <w:b/>
          <w:lang w:eastAsia="zh-CN"/>
        </w:rPr>
        <w:t xml:space="preserve">Interruption </w:t>
      </w:r>
      <w:r w:rsidRPr="005D0918">
        <w:rPr>
          <w:rFonts w:ascii="Arial" w:hAnsi="Arial"/>
          <w:b/>
          <w:lang w:eastAsia="en-GB"/>
        </w:rPr>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533DE" w:rsidRPr="005D0918" w14:paraId="7164325C" w14:textId="77777777" w:rsidTr="00E45E02">
        <w:tc>
          <w:tcPr>
            <w:tcW w:w="2273" w:type="dxa"/>
            <w:shd w:val="clear" w:color="auto" w:fill="auto"/>
          </w:tcPr>
          <w:p w14:paraId="13A5BB5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b/>
                <w:sz w:val="18"/>
                <w:lang w:eastAsia="en-GB"/>
              </w:rPr>
              <w:t>Confi</w:t>
            </w:r>
            <w:r w:rsidRPr="005D0918">
              <w:rPr>
                <w:rFonts w:ascii="Arial" w:hAnsi="Arial"/>
                <w:b/>
                <w:sz w:val="18"/>
                <w:lang w:eastAsia="zh-CN"/>
              </w:rPr>
              <w:t>g</w:t>
            </w:r>
          </w:p>
        </w:tc>
        <w:tc>
          <w:tcPr>
            <w:tcW w:w="7077" w:type="dxa"/>
            <w:shd w:val="clear" w:color="auto" w:fill="auto"/>
          </w:tcPr>
          <w:p w14:paraId="580FCE2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Description</w:t>
            </w:r>
          </w:p>
        </w:tc>
      </w:tr>
      <w:tr w:rsidR="000533DE" w:rsidRPr="005D0918" w14:paraId="0F543BC0" w14:textId="77777777" w:rsidTr="00E45E02">
        <w:tc>
          <w:tcPr>
            <w:tcW w:w="2273" w:type="dxa"/>
            <w:shd w:val="clear" w:color="auto" w:fill="auto"/>
          </w:tcPr>
          <w:p w14:paraId="2BECFA3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1</w:t>
            </w:r>
          </w:p>
        </w:tc>
        <w:tc>
          <w:tcPr>
            <w:tcW w:w="7077" w:type="dxa"/>
            <w:shd w:val="clear" w:color="auto" w:fill="auto"/>
          </w:tcPr>
          <w:p w14:paraId="3D48077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zh-CN"/>
              </w:rPr>
              <w:t xml:space="preserve">LTE FDD, NR </w:t>
            </w:r>
            <w:r w:rsidRPr="005D0918">
              <w:rPr>
                <w:rFonts w:ascii="Arial" w:hAnsi="Arial"/>
                <w:sz w:val="18"/>
                <w:lang w:eastAsia="en-GB"/>
              </w:rPr>
              <w:t>120 kHz SSB SCS, 100 MHz bandwidth, TDD duplex mode</w:t>
            </w:r>
          </w:p>
        </w:tc>
      </w:tr>
      <w:tr w:rsidR="000533DE" w:rsidRPr="005D0918" w14:paraId="2B2AD744" w14:textId="77777777" w:rsidTr="00E45E02">
        <w:tc>
          <w:tcPr>
            <w:tcW w:w="2273" w:type="dxa"/>
            <w:shd w:val="clear" w:color="auto" w:fill="auto"/>
          </w:tcPr>
          <w:p w14:paraId="2D84F97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2</w:t>
            </w:r>
          </w:p>
        </w:tc>
        <w:tc>
          <w:tcPr>
            <w:tcW w:w="7077" w:type="dxa"/>
            <w:shd w:val="clear" w:color="auto" w:fill="auto"/>
          </w:tcPr>
          <w:p w14:paraId="6162ECF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 xml:space="preserve">LTE TDD, NR </w:t>
            </w:r>
            <w:r w:rsidRPr="005D0918">
              <w:rPr>
                <w:rFonts w:ascii="Arial" w:hAnsi="Arial"/>
                <w:sz w:val="18"/>
                <w:lang w:eastAsia="en-GB"/>
              </w:rPr>
              <w:t>120 kHz SSB SCS, 100 MHz bandwidth, TDD duplex mode</w:t>
            </w:r>
          </w:p>
        </w:tc>
      </w:tr>
      <w:tr w:rsidR="000533DE" w:rsidRPr="005D0918" w14:paraId="4C06BAEB" w14:textId="77777777" w:rsidTr="00E45E02">
        <w:tc>
          <w:tcPr>
            <w:tcW w:w="9350" w:type="dxa"/>
            <w:gridSpan w:val="2"/>
            <w:shd w:val="clear" w:color="auto" w:fill="auto"/>
          </w:tcPr>
          <w:p w14:paraId="2591235F"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5D0918">
              <w:rPr>
                <w:rFonts w:ascii="Arial" w:hAnsi="Arial"/>
                <w:sz w:val="18"/>
                <w:lang w:eastAsia="en-GB"/>
              </w:rPr>
              <w:t>Note:</w:t>
            </w:r>
            <w:r w:rsidRPr="005D0918">
              <w:rPr>
                <w:rFonts w:ascii="Arial" w:hAnsi="Arial"/>
                <w:sz w:val="18"/>
                <w:lang w:eastAsia="en-GB"/>
              </w:rPr>
              <w:tab/>
              <w:t>The UE is only required to be tested in one of the supported test configurations</w:t>
            </w:r>
          </w:p>
        </w:tc>
      </w:tr>
    </w:tbl>
    <w:p w14:paraId="393DA72F" w14:textId="77777777" w:rsidR="000533DE" w:rsidRPr="005D0918" w:rsidRDefault="000533DE" w:rsidP="000533DE">
      <w:pPr>
        <w:overflowPunct w:val="0"/>
        <w:autoSpaceDE w:val="0"/>
        <w:autoSpaceDN w:val="0"/>
        <w:adjustRightInd w:val="0"/>
        <w:textAlignment w:val="baseline"/>
        <w:rPr>
          <w:lang w:eastAsia="zh-CN"/>
        </w:rPr>
      </w:pPr>
    </w:p>
    <w:p w14:paraId="0D437970"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4</w:t>
      </w:r>
      <w:r w:rsidRPr="005D0918">
        <w:rPr>
          <w:rFonts w:ascii="Arial" w:eastAsia="MS Mincho" w:hAnsi="Arial"/>
          <w:b/>
          <w:bCs/>
          <w:lang w:eastAsia="en-GB"/>
        </w:rPr>
        <w:t>.1</w:t>
      </w:r>
      <w:r w:rsidRPr="005D0918">
        <w:rPr>
          <w:rFonts w:ascii="Arial" w:hAnsi="Arial" w:cs="v4.2.0"/>
          <w:b/>
          <w:lang w:eastAsia="en-GB"/>
        </w:rPr>
        <w:t xml:space="preserve">-2: General test parameters for </w:t>
      </w:r>
      <w:r w:rsidRPr="005D0918">
        <w:rPr>
          <w:rFonts w:ascii="Arial" w:hAnsi="Arial"/>
          <w:b/>
          <w:lang w:eastAsia="zh-CN"/>
        </w:rPr>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533DE" w:rsidRPr="005D0918" w14:paraId="14140A99" w14:textId="77777777" w:rsidTr="00E45E02">
        <w:trPr>
          <w:cantSplit/>
          <w:jc w:val="center"/>
        </w:trPr>
        <w:tc>
          <w:tcPr>
            <w:tcW w:w="2410" w:type="dxa"/>
          </w:tcPr>
          <w:p w14:paraId="70967C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Parameter</w:t>
            </w:r>
          </w:p>
        </w:tc>
        <w:tc>
          <w:tcPr>
            <w:tcW w:w="851" w:type="dxa"/>
          </w:tcPr>
          <w:p w14:paraId="5832366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Unit</w:t>
            </w:r>
          </w:p>
        </w:tc>
        <w:tc>
          <w:tcPr>
            <w:tcW w:w="1842" w:type="dxa"/>
          </w:tcPr>
          <w:p w14:paraId="195DDE6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Value</w:t>
            </w:r>
          </w:p>
        </w:tc>
        <w:tc>
          <w:tcPr>
            <w:tcW w:w="3665" w:type="dxa"/>
          </w:tcPr>
          <w:p w14:paraId="412A6FE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Comment</w:t>
            </w:r>
          </w:p>
        </w:tc>
      </w:tr>
      <w:tr w:rsidR="000533DE" w:rsidRPr="005D0918" w14:paraId="02C7CEE6" w14:textId="77777777" w:rsidTr="00E45E02">
        <w:trPr>
          <w:cantSplit/>
          <w:jc w:val="center"/>
        </w:trPr>
        <w:tc>
          <w:tcPr>
            <w:tcW w:w="2410" w:type="dxa"/>
          </w:tcPr>
          <w:p w14:paraId="5FE757F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RF Channel Number</w:t>
            </w:r>
          </w:p>
        </w:tc>
        <w:tc>
          <w:tcPr>
            <w:tcW w:w="851" w:type="dxa"/>
          </w:tcPr>
          <w:p w14:paraId="4926640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0D8AE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1, 2, 3</w:t>
            </w:r>
          </w:p>
        </w:tc>
        <w:tc>
          <w:tcPr>
            <w:tcW w:w="3665" w:type="dxa"/>
          </w:tcPr>
          <w:p w14:paraId="739DAB7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r w:rsidRPr="005D0918">
              <w:rPr>
                <w:rFonts w:ascii="Arial" w:hAnsi="Arial" w:cs="Arial"/>
                <w:sz w:val="18"/>
                <w:lang w:eastAsia="zh-CN"/>
              </w:rPr>
              <w:t>One is E-UTRAN RF channel and the other two are NR RF channels</w:t>
            </w:r>
          </w:p>
        </w:tc>
      </w:tr>
      <w:tr w:rsidR="000533DE" w:rsidRPr="005D0918" w14:paraId="35FE7ED0" w14:textId="77777777" w:rsidTr="00E45E02">
        <w:trPr>
          <w:cantSplit/>
          <w:jc w:val="center"/>
        </w:trPr>
        <w:tc>
          <w:tcPr>
            <w:tcW w:w="2410" w:type="dxa"/>
          </w:tcPr>
          <w:p w14:paraId="4658F8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Active </w:t>
            </w:r>
            <w:r w:rsidRPr="005D0918">
              <w:rPr>
                <w:rFonts w:ascii="Arial" w:hAnsi="Arial" w:cs="Arial"/>
                <w:sz w:val="18"/>
                <w:lang w:eastAsia="ja-JP"/>
              </w:rPr>
              <w:t>PC</w:t>
            </w:r>
            <w:r w:rsidRPr="005D0918">
              <w:rPr>
                <w:rFonts w:ascii="Arial" w:hAnsi="Arial" w:cs="Arial"/>
                <w:sz w:val="18"/>
                <w:lang w:eastAsia="en-GB"/>
              </w:rPr>
              <w:t>ell</w:t>
            </w:r>
          </w:p>
        </w:tc>
        <w:tc>
          <w:tcPr>
            <w:tcW w:w="851" w:type="dxa"/>
          </w:tcPr>
          <w:p w14:paraId="5E52EF8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EBCAEF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Cell1</w:t>
            </w:r>
          </w:p>
        </w:tc>
        <w:tc>
          <w:tcPr>
            <w:tcW w:w="3665" w:type="dxa"/>
          </w:tcPr>
          <w:p w14:paraId="1791232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PCell on </w:t>
            </w:r>
            <w:r w:rsidRPr="005D0918">
              <w:rPr>
                <w:rFonts w:ascii="Arial" w:hAnsi="Arial" w:cs="Arial"/>
                <w:sz w:val="18"/>
                <w:lang w:eastAsia="zh-CN"/>
              </w:rPr>
              <w:t>E-UTRAN</w:t>
            </w:r>
            <w:r w:rsidRPr="005D0918">
              <w:rPr>
                <w:rFonts w:ascii="Arial" w:hAnsi="Arial" w:cs="Arial"/>
                <w:sz w:val="18"/>
                <w:lang w:eastAsia="en-GB"/>
              </w:rPr>
              <w:t xml:space="preserve"> RF channel number 1.</w:t>
            </w:r>
          </w:p>
        </w:tc>
      </w:tr>
      <w:tr w:rsidR="000533DE" w:rsidRPr="005D0918" w14:paraId="5C9AB1A1" w14:textId="77777777" w:rsidTr="00E45E02">
        <w:trPr>
          <w:cantSplit/>
          <w:jc w:val="center"/>
        </w:trPr>
        <w:tc>
          <w:tcPr>
            <w:tcW w:w="2410" w:type="dxa"/>
          </w:tcPr>
          <w:p w14:paraId="7F53BDC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Configured PSCell</w:t>
            </w:r>
          </w:p>
        </w:tc>
        <w:tc>
          <w:tcPr>
            <w:tcW w:w="851" w:type="dxa"/>
          </w:tcPr>
          <w:p w14:paraId="4AA3D7A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A9403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Cell2</w:t>
            </w:r>
          </w:p>
        </w:tc>
        <w:tc>
          <w:tcPr>
            <w:tcW w:w="3665" w:type="dxa"/>
          </w:tcPr>
          <w:p w14:paraId="6B5CA7B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PSCell on </w:t>
            </w:r>
            <w:r w:rsidRPr="005D0918">
              <w:rPr>
                <w:rFonts w:ascii="Arial" w:hAnsi="Arial" w:cs="Arial"/>
                <w:sz w:val="18"/>
                <w:lang w:eastAsia="zh-CN"/>
              </w:rPr>
              <w:t xml:space="preserve">NR </w:t>
            </w:r>
            <w:r w:rsidRPr="005D0918">
              <w:rPr>
                <w:rFonts w:ascii="Arial" w:hAnsi="Arial" w:cs="Arial"/>
                <w:sz w:val="18"/>
                <w:lang w:eastAsia="en-GB"/>
              </w:rPr>
              <w:t>RF channel number 2.</w:t>
            </w:r>
          </w:p>
        </w:tc>
      </w:tr>
      <w:tr w:rsidR="000533DE" w:rsidRPr="005D0918" w14:paraId="5CDB26C2" w14:textId="77777777" w:rsidTr="00E45E02">
        <w:trPr>
          <w:cantSplit/>
          <w:jc w:val="center"/>
        </w:trPr>
        <w:tc>
          <w:tcPr>
            <w:tcW w:w="2410" w:type="dxa"/>
          </w:tcPr>
          <w:p w14:paraId="359D5677"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 xml:space="preserve">Configured </w:t>
            </w:r>
            <w:r w:rsidRPr="005D0918">
              <w:rPr>
                <w:rFonts w:ascii="Arial" w:hAnsi="Arial" w:cs="Arial"/>
                <w:sz w:val="18"/>
                <w:lang w:eastAsia="zh-CN"/>
              </w:rPr>
              <w:t>deactivated</w:t>
            </w:r>
            <w:r w:rsidRPr="005D0918">
              <w:rPr>
                <w:rFonts w:ascii="Arial" w:hAnsi="Arial" w:cs="Arial"/>
                <w:sz w:val="18"/>
                <w:lang w:eastAsia="ja-JP"/>
              </w:rPr>
              <w:t xml:space="preserve"> SCell</w:t>
            </w:r>
          </w:p>
        </w:tc>
        <w:tc>
          <w:tcPr>
            <w:tcW w:w="851" w:type="dxa"/>
          </w:tcPr>
          <w:p w14:paraId="700AD9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B361FB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Cell</w:t>
            </w:r>
            <w:r w:rsidRPr="005D0918">
              <w:rPr>
                <w:rFonts w:ascii="Arial" w:hAnsi="Arial" w:cs="Arial"/>
                <w:sz w:val="18"/>
                <w:lang w:eastAsia="zh-CN"/>
              </w:rPr>
              <w:t>3</w:t>
            </w:r>
          </w:p>
        </w:tc>
        <w:tc>
          <w:tcPr>
            <w:tcW w:w="3665" w:type="dxa"/>
          </w:tcPr>
          <w:p w14:paraId="166C8947"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zh-CN"/>
              </w:rPr>
              <w:t xml:space="preserve">Deactivated </w:t>
            </w:r>
            <w:r w:rsidRPr="005D0918">
              <w:rPr>
                <w:rFonts w:ascii="Arial" w:hAnsi="Arial" w:cs="Arial"/>
                <w:sz w:val="18"/>
                <w:lang w:eastAsia="en-GB"/>
              </w:rPr>
              <w:t xml:space="preserve">SCell on </w:t>
            </w:r>
            <w:r w:rsidRPr="005D0918">
              <w:rPr>
                <w:rFonts w:ascii="Arial" w:hAnsi="Arial" w:cs="Arial"/>
                <w:sz w:val="18"/>
                <w:lang w:eastAsia="zh-CN"/>
              </w:rPr>
              <w:t xml:space="preserve">NR </w:t>
            </w:r>
            <w:r w:rsidRPr="005D0918">
              <w:rPr>
                <w:rFonts w:ascii="Arial" w:hAnsi="Arial" w:cs="Arial"/>
                <w:sz w:val="18"/>
                <w:lang w:eastAsia="en-GB"/>
              </w:rPr>
              <w:t xml:space="preserve">RF channel number </w:t>
            </w:r>
            <w:r w:rsidRPr="005D0918">
              <w:rPr>
                <w:rFonts w:ascii="Arial" w:hAnsi="Arial" w:cs="Arial"/>
                <w:sz w:val="18"/>
                <w:lang w:eastAsia="zh-CN"/>
              </w:rPr>
              <w:t>3</w:t>
            </w:r>
            <w:r w:rsidRPr="005D0918">
              <w:rPr>
                <w:rFonts w:ascii="Arial" w:hAnsi="Arial" w:cs="Arial"/>
                <w:sz w:val="18"/>
                <w:lang w:eastAsia="en-GB"/>
              </w:rPr>
              <w:t>.</w:t>
            </w:r>
          </w:p>
        </w:tc>
      </w:tr>
      <w:tr w:rsidR="000533DE" w:rsidRPr="005D0918" w14:paraId="10CA63CA" w14:textId="77777777" w:rsidTr="00E45E02">
        <w:trPr>
          <w:cantSplit/>
          <w:jc w:val="center"/>
        </w:trPr>
        <w:tc>
          <w:tcPr>
            <w:tcW w:w="2410" w:type="dxa"/>
          </w:tcPr>
          <w:p w14:paraId="5E6AC2A2"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CP length</w:t>
            </w:r>
          </w:p>
        </w:tc>
        <w:tc>
          <w:tcPr>
            <w:tcW w:w="851" w:type="dxa"/>
          </w:tcPr>
          <w:p w14:paraId="40B998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B258D5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Normal</w:t>
            </w:r>
          </w:p>
        </w:tc>
        <w:tc>
          <w:tcPr>
            <w:tcW w:w="3665" w:type="dxa"/>
          </w:tcPr>
          <w:p w14:paraId="5AABEDB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Applicable to </w:t>
            </w:r>
            <w:r w:rsidRPr="005D0918">
              <w:rPr>
                <w:rFonts w:ascii="Arial" w:hAnsi="Arial" w:cs="Arial"/>
                <w:sz w:val="18"/>
                <w:lang w:eastAsia="zh-CN"/>
              </w:rPr>
              <w:t xml:space="preserve">cell1, </w:t>
            </w:r>
            <w:r w:rsidRPr="005D0918">
              <w:rPr>
                <w:rFonts w:ascii="Arial" w:hAnsi="Arial" w:cs="Arial"/>
                <w:sz w:val="18"/>
                <w:lang w:eastAsia="en-GB"/>
              </w:rPr>
              <w:t xml:space="preserve">cell </w:t>
            </w:r>
            <w:r w:rsidRPr="005D0918">
              <w:rPr>
                <w:rFonts w:ascii="Arial" w:hAnsi="Arial" w:cs="Arial"/>
                <w:sz w:val="18"/>
                <w:lang w:eastAsia="zh-CN"/>
              </w:rPr>
              <w:t>2 and cell3</w:t>
            </w:r>
          </w:p>
        </w:tc>
      </w:tr>
      <w:tr w:rsidR="000533DE" w:rsidRPr="005D0918" w14:paraId="7A640EFE" w14:textId="77777777" w:rsidTr="00E45E02">
        <w:trPr>
          <w:cantSplit/>
          <w:jc w:val="center"/>
        </w:trPr>
        <w:tc>
          <w:tcPr>
            <w:tcW w:w="2410" w:type="dxa"/>
          </w:tcPr>
          <w:p w14:paraId="3F62F09C"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r w:rsidRPr="005D0918">
              <w:rPr>
                <w:rFonts w:ascii="Arial" w:hAnsi="Arial" w:cs="Arial"/>
                <w:sz w:val="18"/>
                <w:lang w:eastAsia="zh-CN"/>
              </w:rPr>
              <w:t>AoA number</w:t>
            </w:r>
          </w:p>
        </w:tc>
        <w:tc>
          <w:tcPr>
            <w:tcW w:w="851" w:type="dxa"/>
          </w:tcPr>
          <w:p w14:paraId="51B55B4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57C6F8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1</w:t>
            </w:r>
          </w:p>
        </w:tc>
        <w:tc>
          <w:tcPr>
            <w:tcW w:w="3665" w:type="dxa"/>
          </w:tcPr>
          <w:p w14:paraId="01CEECEE"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Applicable to </w:t>
            </w:r>
            <w:r w:rsidRPr="005D0918">
              <w:rPr>
                <w:rFonts w:ascii="Arial" w:hAnsi="Arial" w:cs="Arial"/>
                <w:sz w:val="18"/>
                <w:lang w:eastAsia="zh-CN"/>
              </w:rPr>
              <w:t>cell2 and cell3</w:t>
            </w:r>
          </w:p>
        </w:tc>
      </w:tr>
      <w:tr w:rsidR="000533DE" w:rsidRPr="005D0918" w14:paraId="5BFBD810" w14:textId="77777777" w:rsidTr="00E45E02">
        <w:trPr>
          <w:cantSplit/>
          <w:jc w:val="center"/>
        </w:trPr>
        <w:tc>
          <w:tcPr>
            <w:tcW w:w="2410" w:type="dxa"/>
          </w:tcPr>
          <w:p w14:paraId="6BA030BE"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DRX</w:t>
            </w:r>
          </w:p>
        </w:tc>
        <w:tc>
          <w:tcPr>
            <w:tcW w:w="851" w:type="dxa"/>
          </w:tcPr>
          <w:p w14:paraId="7B7ACD5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124D7E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OFF</w:t>
            </w:r>
          </w:p>
        </w:tc>
        <w:tc>
          <w:tcPr>
            <w:tcW w:w="3665" w:type="dxa"/>
          </w:tcPr>
          <w:p w14:paraId="6D7C7E0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p>
        </w:tc>
      </w:tr>
      <w:tr w:rsidR="000533DE" w:rsidRPr="005D0918" w14:paraId="52B290EC" w14:textId="77777777" w:rsidTr="00E45E02">
        <w:trPr>
          <w:cantSplit/>
          <w:jc w:val="center"/>
        </w:trPr>
        <w:tc>
          <w:tcPr>
            <w:tcW w:w="2410" w:type="dxa"/>
          </w:tcPr>
          <w:p w14:paraId="679CD20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Measurement gap pattern Id</w:t>
            </w:r>
          </w:p>
        </w:tc>
        <w:tc>
          <w:tcPr>
            <w:tcW w:w="851" w:type="dxa"/>
          </w:tcPr>
          <w:p w14:paraId="063225D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4CE1A38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OFF</w:t>
            </w:r>
          </w:p>
        </w:tc>
        <w:tc>
          <w:tcPr>
            <w:tcW w:w="3665" w:type="dxa"/>
          </w:tcPr>
          <w:p w14:paraId="074A913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715550A3" w14:textId="77777777" w:rsidTr="00E45E02">
        <w:trPr>
          <w:cantSplit/>
          <w:jc w:val="center"/>
        </w:trPr>
        <w:tc>
          <w:tcPr>
            <w:tcW w:w="2410" w:type="dxa"/>
          </w:tcPr>
          <w:p w14:paraId="276E9DAE"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SCell measurement cycle (measCycleSCell)</w:t>
            </w:r>
          </w:p>
        </w:tc>
        <w:tc>
          <w:tcPr>
            <w:tcW w:w="851" w:type="dxa"/>
          </w:tcPr>
          <w:p w14:paraId="59A3DDE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v4.2.0"/>
                <w:sz w:val="18"/>
                <w:lang w:eastAsia="ja-JP"/>
              </w:rPr>
              <w:t>ms</w:t>
            </w:r>
          </w:p>
        </w:tc>
        <w:tc>
          <w:tcPr>
            <w:tcW w:w="1842" w:type="dxa"/>
          </w:tcPr>
          <w:p w14:paraId="7E858C0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v4.2.0"/>
                <w:sz w:val="18"/>
                <w:lang w:eastAsia="zh-CN"/>
              </w:rPr>
              <w:t>640</w:t>
            </w:r>
          </w:p>
        </w:tc>
        <w:tc>
          <w:tcPr>
            <w:tcW w:w="3665" w:type="dxa"/>
          </w:tcPr>
          <w:p w14:paraId="645A2549"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5BB4BCE7" w14:textId="77777777" w:rsidTr="00E45E02">
        <w:trPr>
          <w:cantSplit/>
          <w:jc w:val="center"/>
        </w:trPr>
        <w:tc>
          <w:tcPr>
            <w:tcW w:w="2410" w:type="dxa"/>
          </w:tcPr>
          <w:p w14:paraId="7103655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T1</w:t>
            </w:r>
          </w:p>
        </w:tc>
        <w:tc>
          <w:tcPr>
            <w:tcW w:w="851" w:type="dxa"/>
          </w:tcPr>
          <w:p w14:paraId="2A548D3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s</w:t>
            </w:r>
          </w:p>
        </w:tc>
        <w:tc>
          <w:tcPr>
            <w:tcW w:w="1842" w:type="dxa"/>
          </w:tcPr>
          <w:p w14:paraId="08B9FDC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10</w:t>
            </w:r>
          </w:p>
        </w:tc>
        <w:tc>
          <w:tcPr>
            <w:tcW w:w="3665" w:type="dxa"/>
          </w:tcPr>
          <w:p w14:paraId="624A694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3FBFBF09" w14:textId="77777777" w:rsidR="000533DE" w:rsidRPr="005D0918" w:rsidRDefault="000533DE" w:rsidP="000533DE">
      <w:pPr>
        <w:overflowPunct w:val="0"/>
        <w:autoSpaceDE w:val="0"/>
        <w:autoSpaceDN w:val="0"/>
        <w:adjustRightInd w:val="0"/>
        <w:textAlignment w:val="baseline"/>
        <w:rPr>
          <w:snapToGrid w:val="0"/>
          <w:lang w:eastAsia="zh-CN"/>
        </w:rPr>
      </w:pPr>
    </w:p>
    <w:p w14:paraId="3A10A34C"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3</w:t>
      </w:r>
      <w:r w:rsidRPr="005D0918">
        <w:rPr>
          <w:rFonts w:ascii="Arial" w:eastAsia="MS Mincho" w:hAnsi="Arial"/>
          <w:b/>
          <w:bCs/>
          <w:lang w:eastAsia="en-GB"/>
        </w:rPr>
        <w:t>.1</w:t>
      </w:r>
      <w:r w:rsidRPr="005D0918">
        <w:rPr>
          <w:rFonts w:ascii="Arial" w:hAnsi="Arial" w:cs="v4.2.0"/>
          <w:b/>
          <w:lang w:eastAsia="en-GB"/>
        </w:rPr>
        <w:t xml:space="preserve">-3: </w:t>
      </w:r>
      <w:r w:rsidRPr="005D0918">
        <w:rPr>
          <w:rFonts w:ascii="Arial" w:hAnsi="Arial" w:cs="v4.2.0"/>
          <w:b/>
          <w:lang w:eastAsia="zh-CN"/>
        </w:rPr>
        <w:t>NR c</w:t>
      </w:r>
      <w:r w:rsidRPr="005D0918">
        <w:rPr>
          <w:rFonts w:ascii="Arial" w:hAnsi="Arial" w:cs="v4.2.0"/>
          <w:b/>
          <w:lang w:eastAsia="en-GB"/>
        </w:rPr>
        <w:t xml:space="preserve">ell specific test parameters for </w:t>
      </w:r>
      <w:r w:rsidRPr="005D0918">
        <w:rPr>
          <w:rFonts w:ascii="Arial" w:hAnsi="Arial"/>
          <w:b/>
          <w:lang w:eastAsia="zh-CN"/>
        </w:rPr>
        <w:t>E-UTRAN – NR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91"/>
        <w:gridCol w:w="802"/>
        <w:gridCol w:w="2261"/>
        <w:gridCol w:w="1804"/>
      </w:tblGrid>
      <w:tr w:rsidR="000533DE" w:rsidRPr="005D0918" w14:paraId="36497C7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2B556B1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Parameter</w:t>
            </w:r>
          </w:p>
        </w:tc>
        <w:tc>
          <w:tcPr>
            <w:tcW w:w="802" w:type="dxa"/>
            <w:tcBorders>
              <w:top w:val="single" w:sz="4" w:space="0" w:color="auto"/>
              <w:left w:val="single" w:sz="4" w:space="0" w:color="auto"/>
              <w:bottom w:val="single" w:sz="4" w:space="0" w:color="auto"/>
              <w:right w:val="single" w:sz="4" w:space="0" w:color="auto"/>
            </w:tcBorders>
          </w:tcPr>
          <w:p w14:paraId="06F9E19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Unit</w:t>
            </w:r>
          </w:p>
        </w:tc>
        <w:tc>
          <w:tcPr>
            <w:tcW w:w="2261" w:type="dxa"/>
            <w:tcBorders>
              <w:top w:val="single" w:sz="4" w:space="0" w:color="auto"/>
              <w:left w:val="single" w:sz="4" w:space="0" w:color="auto"/>
              <w:bottom w:val="single" w:sz="4" w:space="0" w:color="auto"/>
              <w:right w:val="single" w:sz="4" w:space="0" w:color="auto"/>
            </w:tcBorders>
          </w:tcPr>
          <w:p w14:paraId="3B512DD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2</w:t>
            </w:r>
          </w:p>
        </w:tc>
        <w:tc>
          <w:tcPr>
            <w:tcW w:w="1804" w:type="dxa"/>
            <w:tcBorders>
              <w:top w:val="single" w:sz="4" w:space="0" w:color="auto"/>
              <w:left w:val="single" w:sz="4" w:space="0" w:color="auto"/>
              <w:bottom w:val="single" w:sz="4" w:space="0" w:color="auto"/>
              <w:right w:val="single" w:sz="4" w:space="0" w:color="auto"/>
            </w:tcBorders>
          </w:tcPr>
          <w:p w14:paraId="345830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3</w:t>
            </w:r>
          </w:p>
        </w:tc>
      </w:tr>
      <w:tr w:rsidR="000533DE" w:rsidRPr="005D0918" w14:paraId="03DAA168"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C388C2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it-IT" w:eastAsia="en-GB"/>
              </w:rPr>
            </w:pPr>
            <w:r w:rsidRPr="005D0918">
              <w:rPr>
                <w:rFonts w:ascii="Arial" w:hAnsi="Arial"/>
                <w:sz w:val="18"/>
                <w:lang w:val="it-IT" w:eastAsia="zh-CN"/>
              </w:rPr>
              <w:t>Frequency Range</w:t>
            </w:r>
          </w:p>
        </w:tc>
        <w:tc>
          <w:tcPr>
            <w:tcW w:w="802" w:type="dxa"/>
            <w:tcBorders>
              <w:top w:val="single" w:sz="4" w:space="0" w:color="auto"/>
              <w:left w:val="single" w:sz="4" w:space="0" w:color="auto"/>
              <w:bottom w:val="single" w:sz="4" w:space="0" w:color="auto"/>
              <w:right w:val="single" w:sz="4" w:space="0" w:color="auto"/>
            </w:tcBorders>
          </w:tcPr>
          <w:p w14:paraId="6066042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44BAC87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4CA8D40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r>
      <w:tr w:rsidR="000533DE" w:rsidRPr="005D0918" w14:paraId="01E6C595" w14:textId="77777777" w:rsidTr="00E45E02">
        <w:trPr>
          <w:cantSplit/>
          <w:trHeight w:val="117"/>
          <w:jc w:val="center"/>
        </w:trPr>
        <w:tc>
          <w:tcPr>
            <w:tcW w:w="2122" w:type="dxa"/>
            <w:tcBorders>
              <w:left w:val="single" w:sz="4" w:space="0" w:color="auto"/>
              <w:right w:val="single" w:sz="4" w:space="0" w:color="auto"/>
            </w:tcBorders>
          </w:tcPr>
          <w:p w14:paraId="756EC13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val="en-US" w:eastAsia="en-GB"/>
              </w:rPr>
              <w:t>Duplex mode</w:t>
            </w:r>
          </w:p>
        </w:tc>
        <w:tc>
          <w:tcPr>
            <w:tcW w:w="1891" w:type="dxa"/>
            <w:tcBorders>
              <w:top w:val="single" w:sz="4" w:space="0" w:color="auto"/>
              <w:left w:val="single" w:sz="4" w:space="0" w:color="auto"/>
              <w:bottom w:val="single" w:sz="4" w:space="0" w:color="auto"/>
              <w:right w:val="single" w:sz="4" w:space="0" w:color="auto"/>
            </w:tcBorders>
          </w:tcPr>
          <w:p w14:paraId="34F80C5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 xml:space="preserve">Config 1,2 </w:t>
            </w:r>
          </w:p>
        </w:tc>
        <w:tc>
          <w:tcPr>
            <w:tcW w:w="802" w:type="dxa"/>
            <w:tcBorders>
              <w:left w:val="single" w:sz="4" w:space="0" w:color="auto"/>
              <w:right w:val="single" w:sz="4" w:space="0" w:color="auto"/>
            </w:tcBorders>
          </w:tcPr>
          <w:p w14:paraId="2AFD3A1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4FAA8D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zh-CN"/>
              </w:rPr>
              <w:t>TDD</w:t>
            </w:r>
          </w:p>
        </w:tc>
        <w:tc>
          <w:tcPr>
            <w:tcW w:w="1804" w:type="dxa"/>
            <w:tcBorders>
              <w:left w:val="single" w:sz="4" w:space="0" w:color="auto"/>
              <w:bottom w:val="single" w:sz="4" w:space="0" w:color="auto"/>
              <w:right w:val="single" w:sz="4" w:space="0" w:color="auto"/>
            </w:tcBorders>
          </w:tcPr>
          <w:p w14:paraId="5CF6C4B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zh-CN"/>
              </w:rPr>
              <w:t>TDD</w:t>
            </w:r>
          </w:p>
        </w:tc>
      </w:tr>
      <w:tr w:rsidR="000533DE" w:rsidRPr="005D0918" w14:paraId="6665D187" w14:textId="77777777" w:rsidTr="00E45E02">
        <w:trPr>
          <w:cantSplit/>
          <w:trHeight w:val="117"/>
          <w:jc w:val="center"/>
        </w:trPr>
        <w:tc>
          <w:tcPr>
            <w:tcW w:w="2122" w:type="dxa"/>
            <w:tcBorders>
              <w:left w:val="single" w:sz="4" w:space="0" w:color="auto"/>
              <w:right w:val="single" w:sz="4" w:space="0" w:color="auto"/>
            </w:tcBorders>
          </w:tcPr>
          <w:p w14:paraId="0D3691B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val="en-US" w:eastAsia="en-GB"/>
              </w:rPr>
              <w:t>TDD configuration</w:t>
            </w:r>
          </w:p>
        </w:tc>
        <w:tc>
          <w:tcPr>
            <w:tcW w:w="1891" w:type="dxa"/>
            <w:tcBorders>
              <w:top w:val="single" w:sz="4" w:space="0" w:color="auto"/>
              <w:left w:val="single" w:sz="4" w:space="0" w:color="auto"/>
              <w:bottom w:val="single" w:sz="4" w:space="0" w:color="auto"/>
              <w:right w:val="single" w:sz="4" w:space="0" w:color="auto"/>
            </w:tcBorders>
          </w:tcPr>
          <w:p w14:paraId="0180CFE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 1,2</w:t>
            </w:r>
          </w:p>
        </w:tc>
        <w:tc>
          <w:tcPr>
            <w:tcW w:w="802" w:type="dxa"/>
            <w:tcBorders>
              <w:left w:val="single" w:sz="4" w:space="0" w:color="auto"/>
              <w:right w:val="single" w:sz="4" w:space="0" w:color="auto"/>
            </w:tcBorders>
          </w:tcPr>
          <w:p w14:paraId="45B3D6A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1F3D984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c>
          <w:tcPr>
            <w:tcW w:w="1804" w:type="dxa"/>
            <w:tcBorders>
              <w:left w:val="single" w:sz="4" w:space="0" w:color="auto"/>
              <w:bottom w:val="single" w:sz="4" w:space="0" w:color="auto"/>
              <w:right w:val="single" w:sz="4" w:space="0" w:color="auto"/>
            </w:tcBorders>
          </w:tcPr>
          <w:p w14:paraId="190816F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r>
      <w:tr w:rsidR="000533DE" w:rsidRPr="005D0918" w14:paraId="6F75E082" w14:textId="77777777" w:rsidTr="00E45E02">
        <w:trPr>
          <w:cantSplit/>
          <w:jc w:val="center"/>
        </w:trPr>
        <w:tc>
          <w:tcPr>
            <w:tcW w:w="2122" w:type="dxa"/>
            <w:tcBorders>
              <w:top w:val="single" w:sz="4" w:space="0" w:color="auto"/>
              <w:left w:val="single" w:sz="4" w:space="0" w:color="auto"/>
              <w:right w:val="single" w:sz="4" w:space="0" w:color="auto"/>
            </w:tcBorders>
          </w:tcPr>
          <w:p w14:paraId="6B24130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val="en-US" w:eastAsia="en-GB"/>
              </w:rPr>
              <w:t>BW</w:t>
            </w:r>
            <w:r w:rsidRPr="005D0918">
              <w:rPr>
                <w:rFonts w:ascii="Arial" w:hAnsi="Arial"/>
                <w:sz w:val="18"/>
                <w:vertAlign w:val="subscript"/>
                <w:lang w:val="en-US" w:eastAsia="en-GB"/>
              </w:rPr>
              <w:t>channel</w:t>
            </w:r>
          </w:p>
        </w:tc>
        <w:tc>
          <w:tcPr>
            <w:tcW w:w="1891" w:type="dxa"/>
            <w:tcBorders>
              <w:top w:val="single" w:sz="4" w:space="0" w:color="auto"/>
              <w:left w:val="single" w:sz="4" w:space="0" w:color="auto"/>
              <w:bottom w:val="single" w:sz="4" w:space="0" w:color="auto"/>
              <w:right w:val="single" w:sz="4" w:space="0" w:color="auto"/>
            </w:tcBorders>
          </w:tcPr>
          <w:p w14:paraId="61FB4F2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1189A5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MHz</w:t>
            </w:r>
          </w:p>
        </w:tc>
        <w:tc>
          <w:tcPr>
            <w:tcW w:w="2261" w:type="dxa"/>
            <w:tcBorders>
              <w:top w:val="single" w:sz="4" w:space="0" w:color="auto"/>
              <w:left w:val="single" w:sz="4" w:space="0" w:color="auto"/>
              <w:bottom w:val="single" w:sz="4" w:space="0" w:color="auto"/>
              <w:right w:val="single" w:sz="4" w:space="0" w:color="auto"/>
            </w:tcBorders>
          </w:tcPr>
          <w:p w14:paraId="27E6735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c>
          <w:tcPr>
            <w:tcW w:w="1804" w:type="dxa"/>
            <w:tcBorders>
              <w:top w:val="single" w:sz="4" w:space="0" w:color="auto"/>
              <w:left w:val="single" w:sz="4" w:space="0" w:color="auto"/>
              <w:bottom w:val="single" w:sz="4" w:space="0" w:color="auto"/>
              <w:right w:val="single" w:sz="4" w:space="0" w:color="auto"/>
            </w:tcBorders>
          </w:tcPr>
          <w:p w14:paraId="4EE2D79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r>
      <w:tr w:rsidR="000533DE" w:rsidRPr="005D0918" w14:paraId="3E4C2D57" w14:textId="77777777" w:rsidTr="00E45E02">
        <w:trPr>
          <w:cantSplit/>
          <w:jc w:val="center"/>
        </w:trPr>
        <w:tc>
          <w:tcPr>
            <w:tcW w:w="2122" w:type="dxa"/>
            <w:tcBorders>
              <w:top w:val="single" w:sz="4" w:space="0" w:color="auto"/>
              <w:left w:val="single" w:sz="4" w:space="0" w:color="auto"/>
              <w:right w:val="single" w:sz="4" w:space="0" w:color="auto"/>
            </w:tcBorders>
          </w:tcPr>
          <w:p w14:paraId="1832CE2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i</w:t>
            </w:r>
            <w:r w:rsidRPr="005D0918">
              <w:rPr>
                <w:rFonts w:ascii="Arial" w:hAnsi="Arial"/>
                <w:sz w:val="18"/>
                <w:szCs w:val="18"/>
                <w:lang w:eastAsia="en-GB"/>
              </w:rPr>
              <w:t>nitial BWP Configuration</w:t>
            </w:r>
          </w:p>
        </w:tc>
        <w:tc>
          <w:tcPr>
            <w:tcW w:w="1891" w:type="dxa"/>
            <w:tcBorders>
              <w:top w:val="single" w:sz="4" w:space="0" w:color="auto"/>
              <w:left w:val="single" w:sz="4" w:space="0" w:color="auto"/>
              <w:bottom w:val="single" w:sz="4" w:space="0" w:color="auto"/>
              <w:right w:val="single" w:sz="4" w:space="0" w:color="auto"/>
            </w:tcBorders>
          </w:tcPr>
          <w:p w14:paraId="701C13A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02B955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230CD4C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DLBWP.0</w:t>
            </w:r>
            <w:r w:rsidRPr="005D0918">
              <w:rPr>
                <w:rFonts w:ascii="Arial" w:eastAsia="SimSun" w:hAnsi="Arial" w:hint="eastAsia"/>
                <w:sz w:val="18"/>
                <w:lang w:eastAsia="zh-CN"/>
              </w:rPr>
              <w:t>.1</w:t>
            </w:r>
          </w:p>
        </w:tc>
      </w:tr>
      <w:tr w:rsidR="000533DE" w:rsidRPr="005D0918" w14:paraId="04033BFF" w14:textId="77777777" w:rsidTr="00E45E02">
        <w:trPr>
          <w:cantSplit/>
          <w:jc w:val="center"/>
        </w:trPr>
        <w:tc>
          <w:tcPr>
            <w:tcW w:w="2122" w:type="dxa"/>
            <w:tcBorders>
              <w:top w:val="single" w:sz="4" w:space="0" w:color="auto"/>
              <w:left w:val="single" w:sz="4" w:space="0" w:color="auto"/>
              <w:right w:val="single" w:sz="4" w:space="0" w:color="auto"/>
            </w:tcBorders>
          </w:tcPr>
          <w:p w14:paraId="0B74304F"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dedicated</w:t>
            </w:r>
            <w:r w:rsidRPr="005D0918">
              <w:rPr>
                <w:rFonts w:ascii="Arial" w:hAnsi="Arial"/>
                <w:sz w:val="18"/>
                <w:szCs w:val="18"/>
                <w:lang w:eastAsia="en-GB"/>
              </w:rPr>
              <w:t xml:space="preserve"> BWP Configuration</w:t>
            </w:r>
          </w:p>
        </w:tc>
        <w:tc>
          <w:tcPr>
            <w:tcW w:w="1891" w:type="dxa"/>
            <w:tcBorders>
              <w:top w:val="single" w:sz="4" w:space="0" w:color="auto"/>
              <w:left w:val="single" w:sz="4" w:space="0" w:color="auto"/>
              <w:bottom w:val="single" w:sz="4" w:space="0" w:color="auto"/>
              <w:right w:val="single" w:sz="4" w:space="0" w:color="auto"/>
            </w:tcBorders>
          </w:tcPr>
          <w:p w14:paraId="036E080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2F372A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7256B8F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w:t>
            </w:r>
            <w:r w:rsidRPr="005D0918">
              <w:rPr>
                <w:rFonts w:ascii="Arial" w:eastAsia="SimSun" w:hAnsi="Arial" w:hint="eastAsia"/>
                <w:sz w:val="18"/>
                <w:lang w:eastAsia="zh-CN"/>
              </w:rPr>
              <w:t>1.1</w:t>
            </w:r>
          </w:p>
        </w:tc>
      </w:tr>
      <w:tr w:rsidR="000533DE" w:rsidRPr="005D0918" w14:paraId="6FB2FAB1" w14:textId="77777777" w:rsidTr="00E45E02">
        <w:trPr>
          <w:cantSplit/>
          <w:jc w:val="center"/>
        </w:trPr>
        <w:tc>
          <w:tcPr>
            <w:tcW w:w="2122" w:type="dxa"/>
            <w:tcBorders>
              <w:top w:val="single" w:sz="4" w:space="0" w:color="auto"/>
              <w:left w:val="single" w:sz="4" w:space="0" w:color="auto"/>
              <w:right w:val="single" w:sz="4" w:space="0" w:color="auto"/>
            </w:tcBorders>
          </w:tcPr>
          <w:p w14:paraId="0B214BC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initial BWP configuration</w:t>
            </w:r>
          </w:p>
        </w:tc>
        <w:tc>
          <w:tcPr>
            <w:tcW w:w="1891" w:type="dxa"/>
            <w:tcBorders>
              <w:top w:val="single" w:sz="4" w:space="0" w:color="auto"/>
              <w:left w:val="single" w:sz="4" w:space="0" w:color="auto"/>
              <w:bottom w:val="single" w:sz="4" w:space="0" w:color="auto"/>
              <w:right w:val="single" w:sz="4" w:space="0" w:color="auto"/>
            </w:tcBorders>
          </w:tcPr>
          <w:p w14:paraId="1764D63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127B4D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1F49DD1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LBWP.0</w:t>
            </w:r>
            <w:r w:rsidRPr="005D0918">
              <w:rPr>
                <w:rFonts w:ascii="Arial" w:eastAsia="SimSun" w:hAnsi="Arial" w:hint="eastAsia"/>
                <w:sz w:val="18"/>
                <w:lang w:eastAsia="zh-CN"/>
              </w:rPr>
              <w:t>.1</w:t>
            </w:r>
          </w:p>
        </w:tc>
      </w:tr>
      <w:tr w:rsidR="000533DE" w:rsidRPr="005D0918" w14:paraId="1A7AE337" w14:textId="77777777" w:rsidTr="00E45E02">
        <w:trPr>
          <w:cantSplit/>
          <w:jc w:val="center"/>
        </w:trPr>
        <w:tc>
          <w:tcPr>
            <w:tcW w:w="2122" w:type="dxa"/>
            <w:tcBorders>
              <w:top w:val="single" w:sz="4" w:space="0" w:color="auto"/>
              <w:left w:val="single" w:sz="4" w:space="0" w:color="auto"/>
              <w:right w:val="single" w:sz="4" w:space="0" w:color="auto"/>
            </w:tcBorders>
          </w:tcPr>
          <w:p w14:paraId="40483B8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dedicated BWP configuration</w:t>
            </w:r>
          </w:p>
        </w:tc>
        <w:tc>
          <w:tcPr>
            <w:tcW w:w="1891" w:type="dxa"/>
            <w:tcBorders>
              <w:top w:val="single" w:sz="4" w:space="0" w:color="auto"/>
              <w:left w:val="single" w:sz="4" w:space="0" w:color="auto"/>
              <w:bottom w:val="single" w:sz="4" w:space="0" w:color="auto"/>
              <w:right w:val="single" w:sz="4" w:space="0" w:color="auto"/>
            </w:tcBorders>
          </w:tcPr>
          <w:p w14:paraId="2E1FB09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10C633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1EB17FA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w:t>
            </w:r>
            <w:r w:rsidRPr="005D0918">
              <w:rPr>
                <w:rFonts w:ascii="Arial" w:eastAsia="SimSun" w:hAnsi="Arial" w:hint="eastAsia"/>
                <w:sz w:val="18"/>
                <w:lang w:eastAsia="zh-CN"/>
              </w:rPr>
              <w:t>1.1</w:t>
            </w:r>
          </w:p>
        </w:tc>
      </w:tr>
      <w:tr w:rsidR="000533DE" w:rsidRPr="005D0918" w14:paraId="5C2987D1" w14:textId="77777777" w:rsidTr="00E45E02">
        <w:trPr>
          <w:cantSplit/>
          <w:jc w:val="center"/>
        </w:trPr>
        <w:tc>
          <w:tcPr>
            <w:tcW w:w="2122" w:type="dxa"/>
            <w:tcBorders>
              <w:top w:val="single" w:sz="4" w:space="0" w:color="auto"/>
              <w:left w:val="single" w:sz="4" w:space="0" w:color="auto"/>
              <w:right w:val="single" w:sz="4" w:space="0" w:color="auto"/>
            </w:tcBorders>
          </w:tcPr>
          <w:p w14:paraId="776B7BA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it-IT" w:eastAsia="zh-CN"/>
              </w:rPr>
            </w:pPr>
            <w:r w:rsidRPr="005D0918">
              <w:rPr>
                <w:rFonts w:ascii="Arial" w:hAnsi="Arial"/>
                <w:sz w:val="18"/>
                <w:lang w:val="en-US" w:eastAsia="en-GB"/>
              </w:rPr>
              <w:t>PDSCH Reference measurement channel</w:t>
            </w:r>
          </w:p>
        </w:tc>
        <w:tc>
          <w:tcPr>
            <w:tcW w:w="1891" w:type="dxa"/>
            <w:tcBorders>
              <w:top w:val="single" w:sz="4" w:space="0" w:color="auto"/>
              <w:left w:val="single" w:sz="4" w:space="0" w:color="auto"/>
              <w:bottom w:val="single" w:sz="4" w:space="0" w:color="auto"/>
              <w:right w:val="single" w:sz="4" w:space="0" w:color="auto"/>
            </w:tcBorders>
          </w:tcPr>
          <w:p w14:paraId="71730111"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63FCD5E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75A6A19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tcPr>
          <w:p w14:paraId="1492BB5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w:t>
            </w:r>
          </w:p>
        </w:tc>
      </w:tr>
      <w:tr w:rsidR="000533DE" w:rsidRPr="005D0918" w14:paraId="77639B89" w14:textId="77777777" w:rsidTr="00E45E02">
        <w:trPr>
          <w:cantSplit/>
          <w:jc w:val="center"/>
        </w:trPr>
        <w:tc>
          <w:tcPr>
            <w:tcW w:w="2122" w:type="dxa"/>
            <w:tcBorders>
              <w:left w:val="single" w:sz="4" w:space="0" w:color="auto"/>
              <w:right w:val="single" w:sz="4" w:space="0" w:color="auto"/>
            </w:tcBorders>
          </w:tcPr>
          <w:p w14:paraId="404C31E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cs="v5.0.0"/>
                <w:sz w:val="18"/>
                <w:lang w:eastAsia="en-GB"/>
              </w:rPr>
              <w:t>RMSI CORESET Reference Channel</w:t>
            </w:r>
          </w:p>
        </w:tc>
        <w:tc>
          <w:tcPr>
            <w:tcW w:w="1891" w:type="dxa"/>
            <w:tcBorders>
              <w:top w:val="single" w:sz="4" w:space="0" w:color="auto"/>
              <w:left w:val="single" w:sz="4" w:space="0" w:color="auto"/>
              <w:bottom w:val="single" w:sz="4" w:space="0" w:color="auto"/>
              <w:right w:val="single" w:sz="4" w:space="0" w:color="auto"/>
            </w:tcBorders>
          </w:tcPr>
          <w:p w14:paraId="4622F74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zh-CN"/>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46755DD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1F9F104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c>
          <w:tcPr>
            <w:tcW w:w="1804" w:type="dxa"/>
            <w:tcBorders>
              <w:top w:val="single" w:sz="4" w:space="0" w:color="auto"/>
              <w:left w:val="single" w:sz="4" w:space="0" w:color="auto"/>
              <w:bottom w:val="single" w:sz="4" w:space="0" w:color="auto"/>
              <w:right w:val="single" w:sz="4" w:space="0" w:color="auto"/>
            </w:tcBorders>
          </w:tcPr>
          <w:p w14:paraId="343F31B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r>
      <w:tr w:rsidR="000533DE" w:rsidRPr="005D0918" w14:paraId="4729240E" w14:textId="77777777" w:rsidTr="00E45E02">
        <w:trPr>
          <w:cantSplit/>
          <w:jc w:val="center"/>
        </w:trPr>
        <w:tc>
          <w:tcPr>
            <w:tcW w:w="2122" w:type="dxa"/>
            <w:tcBorders>
              <w:left w:val="single" w:sz="4" w:space="0" w:color="auto"/>
              <w:right w:val="single" w:sz="4" w:space="0" w:color="auto"/>
            </w:tcBorders>
          </w:tcPr>
          <w:p w14:paraId="4352D75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zh-CN"/>
              </w:rPr>
              <w:t xml:space="preserve">PDCCH </w:t>
            </w:r>
            <w:r w:rsidRPr="005D0918">
              <w:rPr>
                <w:rFonts w:ascii="Arial" w:hAnsi="Arial"/>
                <w:sz w:val="18"/>
                <w:lang w:eastAsia="en-GB"/>
              </w:rPr>
              <w:t>CORESET parameters</w:t>
            </w:r>
          </w:p>
        </w:tc>
        <w:tc>
          <w:tcPr>
            <w:tcW w:w="1891" w:type="dxa"/>
            <w:tcBorders>
              <w:top w:val="single" w:sz="4" w:space="0" w:color="auto"/>
              <w:left w:val="single" w:sz="4" w:space="0" w:color="auto"/>
              <w:bottom w:val="single" w:sz="4" w:space="0" w:color="auto"/>
              <w:right w:val="single" w:sz="4" w:space="0" w:color="auto"/>
            </w:tcBorders>
          </w:tcPr>
          <w:p w14:paraId="5C1C3F7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42BC3CD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4A7687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w:t>
            </w:r>
            <w:r w:rsidRPr="005D0918">
              <w:rPr>
                <w:rFonts w:ascii="Arial" w:eastAsia="SimSun" w:hAnsi="Arial" w:hint="eastAsia"/>
                <w:sz w:val="18"/>
                <w:szCs w:val="16"/>
                <w:lang w:eastAsia="zh-CN"/>
              </w:rPr>
              <w:t>C</w:t>
            </w:r>
            <w:r w:rsidRPr="005D0918">
              <w:rPr>
                <w:rFonts w:ascii="Arial" w:hAnsi="Arial"/>
                <w:sz w:val="18"/>
                <w:szCs w:val="16"/>
                <w:lang w:eastAsia="zh-CN"/>
              </w:rPr>
              <w:t>R.</w:t>
            </w:r>
            <w:r w:rsidRPr="005D0918">
              <w:rPr>
                <w:rFonts w:ascii="Arial" w:hAnsi="Arial" w:hint="eastAsia"/>
                <w:sz w:val="18"/>
                <w:szCs w:val="16"/>
                <w:lang w:eastAsia="zh-CN"/>
              </w:rPr>
              <w:t>3</w:t>
            </w:r>
            <w:r w:rsidRPr="005D0918">
              <w:rPr>
                <w:rFonts w:ascii="Arial" w:hAnsi="Arial"/>
                <w:sz w:val="18"/>
                <w:szCs w:val="16"/>
                <w:lang w:eastAsia="zh-CN"/>
              </w:rPr>
              <w:t xml:space="preserve">.1 </w:t>
            </w:r>
            <w:r w:rsidRPr="005D0918">
              <w:rPr>
                <w:rFonts w:ascii="Arial" w:hAnsi="Arial" w:hint="eastAsia"/>
                <w:sz w:val="18"/>
                <w:szCs w:val="16"/>
                <w:lang w:eastAsia="zh-CN"/>
              </w:rPr>
              <w:t>T</w:t>
            </w:r>
            <w:r w:rsidRPr="005D0918">
              <w:rPr>
                <w:rFonts w:ascii="Arial" w:hAnsi="Arial"/>
                <w:sz w:val="18"/>
                <w:szCs w:val="16"/>
                <w:lang w:eastAsia="zh-CN"/>
              </w:rPr>
              <w:t>DD</w:t>
            </w:r>
          </w:p>
        </w:tc>
        <w:tc>
          <w:tcPr>
            <w:tcW w:w="1804" w:type="dxa"/>
            <w:tcBorders>
              <w:top w:val="single" w:sz="4" w:space="0" w:color="auto"/>
              <w:left w:val="single" w:sz="4" w:space="0" w:color="auto"/>
              <w:bottom w:val="single" w:sz="4" w:space="0" w:color="auto"/>
              <w:right w:val="single" w:sz="4" w:space="0" w:color="auto"/>
            </w:tcBorders>
          </w:tcPr>
          <w:p w14:paraId="403833D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w:t>
            </w:r>
            <w:r w:rsidRPr="005D0918">
              <w:rPr>
                <w:rFonts w:ascii="Arial" w:eastAsia="SimSun" w:hAnsi="Arial" w:hint="eastAsia"/>
                <w:sz w:val="18"/>
                <w:szCs w:val="16"/>
                <w:lang w:eastAsia="zh-CN"/>
              </w:rPr>
              <w:t>C</w:t>
            </w:r>
            <w:r w:rsidRPr="005D0918">
              <w:rPr>
                <w:rFonts w:ascii="Arial" w:hAnsi="Arial"/>
                <w:sz w:val="18"/>
                <w:szCs w:val="16"/>
                <w:lang w:eastAsia="zh-CN"/>
              </w:rPr>
              <w:t>R.</w:t>
            </w:r>
            <w:r w:rsidRPr="005D0918">
              <w:rPr>
                <w:rFonts w:ascii="Arial" w:hAnsi="Arial" w:hint="eastAsia"/>
                <w:sz w:val="18"/>
                <w:szCs w:val="16"/>
                <w:lang w:eastAsia="zh-CN"/>
              </w:rPr>
              <w:t>3</w:t>
            </w:r>
            <w:r w:rsidRPr="005D0918">
              <w:rPr>
                <w:rFonts w:ascii="Arial" w:hAnsi="Arial"/>
                <w:sz w:val="18"/>
                <w:szCs w:val="16"/>
                <w:lang w:eastAsia="zh-CN"/>
              </w:rPr>
              <w:t xml:space="preserve">.1 </w:t>
            </w:r>
            <w:r w:rsidRPr="005D0918">
              <w:rPr>
                <w:rFonts w:ascii="Arial" w:hAnsi="Arial" w:hint="eastAsia"/>
                <w:sz w:val="18"/>
                <w:szCs w:val="16"/>
                <w:lang w:eastAsia="zh-CN"/>
              </w:rPr>
              <w:t>T</w:t>
            </w:r>
            <w:r w:rsidRPr="005D0918">
              <w:rPr>
                <w:rFonts w:ascii="Arial" w:hAnsi="Arial"/>
                <w:sz w:val="18"/>
                <w:szCs w:val="16"/>
                <w:lang w:eastAsia="zh-CN"/>
              </w:rPr>
              <w:t>DD</w:t>
            </w:r>
          </w:p>
        </w:tc>
      </w:tr>
      <w:tr w:rsidR="000533DE" w:rsidRPr="005D0918" w14:paraId="02848F00" w14:textId="77777777" w:rsidTr="00E45E02">
        <w:trPr>
          <w:cantSplit/>
          <w:jc w:val="center"/>
        </w:trPr>
        <w:tc>
          <w:tcPr>
            <w:tcW w:w="4013" w:type="dxa"/>
            <w:gridSpan w:val="2"/>
            <w:tcBorders>
              <w:left w:val="single" w:sz="4" w:space="0" w:color="auto"/>
              <w:bottom w:val="single" w:sz="4" w:space="0" w:color="auto"/>
              <w:right w:val="single" w:sz="4" w:space="0" w:color="auto"/>
            </w:tcBorders>
          </w:tcPr>
          <w:p w14:paraId="1059175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bCs/>
                <w:sz w:val="18"/>
                <w:lang w:eastAsia="en-GB"/>
              </w:rPr>
              <w:t>OCNG Patterns</w:t>
            </w:r>
          </w:p>
        </w:tc>
        <w:tc>
          <w:tcPr>
            <w:tcW w:w="802" w:type="dxa"/>
            <w:tcBorders>
              <w:left w:val="single" w:sz="4" w:space="0" w:color="auto"/>
              <w:bottom w:val="single" w:sz="4" w:space="0" w:color="auto"/>
              <w:right w:val="single" w:sz="4" w:space="0" w:color="auto"/>
            </w:tcBorders>
          </w:tcPr>
          <w:p w14:paraId="44E107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07E78C0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58F322A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r>
      <w:tr w:rsidR="000533DE" w:rsidRPr="005D0918" w14:paraId="17E36BA4" w14:textId="77777777" w:rsidTr="00E45E02">
        <w:trPr>
          <w:cantSplit/>
          <w:jc w:val="center"/>
        </w:trPr>
        <w:tc>
          <w:tcPr>
            <w:tcW w:w="2122" w:type="dxa"/>
            <w:tcBorders>
              <w:left w:val="single" w:sz="4" w:space="0" w:color="auto"/>
              <w:right w:val="single" w:sz="4" w:space="0" w:color="auto"/>
            </w:tcBorders>
          </w:tcPr>
          <w:p w14:paraId="326EA6ED"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eastAsia="SimSun" w:hAnsi="Arial" w:hint="eastAsia"/>
                <w:bCs/>
                <w:sz w:val="18"/>
                <w:lang w:eastAsia="zh-CN"/>
              </w:rPr>
              <w:t>SSB</w:t>
            </w:r>
            <w:r w:rsidRPr="005D0918">
              <w:rPr>
                <w:rFonts w:ascii="Arial" w:hAnsi="Arial"/>
                <w:bCs/>
                <w:sz w:val="18"/>
                <w:lang w:eastAsia="zh-CN"/>
              </w:rPr>
              <w:t xml:space="preserve"> Configuration</w:t>
            </w:r>
          </w:p>
        </w:tc>
        <w:tc>
          <w:tcPr>
            <w:tcW w:w="1891" w:type="dxa"/>
            <w:tcBorders>
              <w:top w:val="single" w:sz="4" w:space="0" w:color="auto"/>
              <w:left w:val="single" w:sz="4" w:space="0" w:color="auto"/>
              <w:bottom w:val="single" w:sz="4" w:space="0" w:color="auto"/>
              <w:right w:val="single" w:sz="4" w:space="0" w:color="auto"/>
            </w:tcBorders>
          </w:tcPr>
          <w:p w14:paraId="5A06A73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p>
        </w:tc>
        <w:tc>
          <w:tcPr>
            <w:tcW w:w="802" w:type="dxa"/>
            <w:tcBorders>
              <w:left w:val="single" w:sz="4" w:space="0" w:color="auto"/>
              <w:right w:val="single" w:sz="4" w:space="0" w:color="auto"/>
            </w:tcBorders>
          </w:tcPr>
          <w:p w14:paraId="4C49E70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4A3025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eastAsia="SimSun" w:hAnsi="Arial" w:hint="eastAsia"/>
                <w:sz w:val="18"/>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341B56F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eastAsia="SimSun" w:hAnsi="Arial" w:hint="eastAsia"/>
                <w:sz w:val="18"/>
                <w:szCs w:val="16"/>
                <w:lang w:eastAsia="zh-CN"/>
              </w:rPr>
              <w:t>SSB.1 FR2</w:t>
            </w:r>
          </w:p>
        </w:tc>
      </w:tr>
      <w:tr w:rsidR="000533DE" w:rsidRPr="005D0918" w14:paraId="2007EED7" w14:textId="77777777" w:rsidTr="00E45E02">
        <w:trPr>
          <w:cantSplit/>
          <w:jc w:val="center"/>
        </w:trPr>
        <w:tc>
          <w:tcPr>
            <w:tcW w:w="2122" w:type="dxa"/>
            <w:tcBorders>
              <w:left w:val="single" w:sz="4" w:space="0" w:color="auto"/>
              <w:right w:val="single" w:sz="4" w:space="0" w:color="auto"/>
            </w:tcBorders>
          </w:tcPr>
          <w:p w14:paraId="0AA5315F"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bCs/>
                <w:sz w:val="18"/>
                <w:lang w:eastAsia="zh-CN"/>
              </w:rPr>
              <w:t>SMTC Configuration</w:t>
            </w:r>
          </w:p>
        </w:tc>
        <w:tc>
          <w:tcPr>
            <w:tcW w:w="1891" w:type="dxa"/>
            <w:tcBorders>
              <w:top w:val="single" w:sz="4" w:space="0" w:color="auto"/>
              <w:left w:val="single" w:sz="4" w:space="0" w:color="auto"/>
              <w:bottom w:val="single" w:sz="4" w:space="0" w:color="auto"/>
              <w:right w:val="single" w:sz="4" w:space="0" w:color="auto"/>
            </w:tcBorders>
          </w:tcPr>
          <w:p w14:paraId="7E63C53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da-DK" w:eastAsia="zh-CN"/>
              </w:rPr>
            </w:pPr>
            <w:r w:rsidRPr="005D0918">
              <w:rPr>
                <w:rFonts w:ascii="Arial" w:hAnsi="Arial"/>
                <w:sz w:val="18"/>
                <w:lang w:eastAsia="en-GB"/>
              </w:rPr>
              <w:t>Config</w:t>
            </w:r>
            <w:r w:rsidRPr="005D0918">
              <w:rPr>
                <w:rFonts w:ascii="Arial" w:eastAsia="Malgun Gothic" w:hAnsi="Arial"/>
                <w:sz w:val="18"/>
                <w:szCs w:val="18"/>
                <w:lang w:eastAsia="en-GB"/>
              </w:rPr>
              <w:t xml:space="preserve"> </w:t>
            </w:r>
            <w:r w:rsidRPr="005D0918">
              <w:rPr>
                <w:rFonts w:ascii="Arial" w:hAnsi="Arial"/>
                <w:sz w:val="18"/>
                <w:lang w:eastAsia="en-GB"/>
              </w:rPr>
              <w:t>1</w:t>
            </w:r>
            <w:r w:rsidRPr="005D0918">
              <w:rPr>
                <w:rFonts w:ascii="Arial" w:hAnsi="Arial"/>
                <w:sz w:val="18"/>
                <w:lang w:eastAsia="zh-CN"/>
              </w:rPr>
              <w:t>,2</w:t>
            </w:r>
          </w:p>
        </w:tc>
        <w:tc>
          <w:tcPr>
            <w:tcW w:w="802" w:type="dxa"/>
            <w:tcBorders>
              <w:left w:val="single" w:sz="4" w:space="0" w:color="auto"/>
              <w:right w:val="single" w:sz="4" w:space="0" w:color="auto"/>
            </w:tcBorders>
          </w:tcPr>
          <w:p w14:paraId="5492395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08AF38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 FR2</w:t>
            </w:r>
          </w:p>
        </w:tc>
        <w:tc>
          <w:tcPr>
            <w:tcW w:w="1804" w:type="dxa"/>
            <w:tcBorders>
              <w:top w:val="single" w:sz="4" w:space="0" w:color="auto"/>
              <w:left w:val="single" w:sz="4" w:space="0" w:color="auto"/>
              <w:bottom w:val="single" w:sz="4" w:space="0" w:color="auto"/>
              <w:right w:val="single" w:sz="4" w:space="0" w:color="auto"/>
            </w:tcBorders>
          </w:tcPr>
          <w:p w14:paraId="45170AD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 FR2</w:t>
            </w:r>
          </w:p>
        </w:tc>
      </w:tr>
      <w:tr w:rsidR="000533DE" w:rsidRPr="005D0918" w14:paraId="4C84847C" w14:textId="77777777" w:rsidTr="00E45E02">
        <w:trPr>
          <w:cantSplit/>
          <w:jc w:val="center"/>
        </w:trPr>
        <w:tc>
          <w:tcPr>
            <w:tcW w:w="2122" w:type="dxa"/>
            <w:tcBorders>
              <w:left w:val="single" w:sz="4" w:space="0" w:color="auto"/>
              <w:right w:val="single" w:sz="4" w:space="0" w:color="auto"/>
            </w:tcBorders>
          </w:tcPr>
          <w:p w14:paraId="6B6276EF"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TRS configuration</w:t>
            </w:r>
          </w:p>
        </w:tc>
        <w:tc>
          <w:tcPr>
            <w:tcW w:w="1891" w:type="dxa"/>
            <w:tcBorders>
              <w:top w:val="single" w:sz="4" w:space="0" w:color="auto"/>
              <w:left w:val="single" w:sz="4" w:space="0" w:color="auto"/>
              <w:bottom w:val="single" w:sz="4" w:space="0" w:color="auto"/>
              <w:right w:val="single" w:sz="4" w:space="0" w:color="auto"/>
            </w:tcBorders>
          </w:tcPr>
          <w:p w14:paraId="3B799DF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left w:val="single" w:sz="4" w:space="0" w:color="auto"/>
              <w:right w:val="single" w:sz="4" w:space="0" w:color="auto"/>
            </w:tcBorders>
          </w:tcPr>
          <w:p w14:paraId="43AD0EC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611CB52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c>
          <w:tcPr>
            <w:tcW w:w="1804" w:type="dxa"/>
            <w:tcBorders>
              <w:top w:val="single" w:sz="4" w:space="0" w:color="auto"/>
              <w:left w:val="single" w:sz="4" w:space="0" w:color="auto"/>
              <w:bottom w:val="single" w:sz="4" w:space="0" w:color="auto"/>
              <w:right w:val="single" w:sz="4" w:space="0" w:color="auto"/>
            </w:tcBorders>
          </w:tcPr>
          <w:p w14:paraId="255F1A6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r>
      <w:tr w:rsidR="000533DE" w:rsidRPr="005D0918" w14:paraId="69F840C8" w14:textId="77777777" w:rsidTr="00E45E02">
        <w:trPr>
          <w:cantSplit/>
          <w:jc w:val="center"/>
        </w:trPr>
        <w:tc>
          <w:tcPr>
            <w:tcW w:w="2122" w:type="dxa"/>
            <w:tcBorders>
              <w:left w:val="single" w:sz="4" w:space="0" w:color="auto"/>
              <w:right w:val="single" w:sz="4" w:space="0" w:color="auto"/>
            </w:tcBorders>
          </w:tcPr>
          <w:p w14:paraId="12DB6330"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TCI state</w:t>
            </w:r>
          </w:p>
        </w:tc>
        <w:tc>
          <w:tcPr>
            <w:tcW w:w="1891" w:type="dxa"/>
            <w:tcBorders>
              <w:top w:val="single" w:sz="4" w:space="0" w:color="auto"/>
              <w:left w:val="single" w:sz="4" w:space="0" w:color="auto"/>
              <w:bottom w:val="single" w:sz="4" w:space="0" w:color="auto"/>
              <w:right w:val="single" w:sz="4" w:space="0" w:color="auto"/>
            </w:tcBorders>
          </w:tcPr>
          <w:p w14:paraId="0578EFA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802" w:type="dxa"/>
            <w:tcBorders>
              <w:left w:val="single" w:sz="4" w:space="0" w:color="auto"/>
              <w:bottom w:val="single" w:sz="4" w:space="0" w:color="auto"/>
              <w:right w:val="single" w:sz="4" w:space="0" w:color="auto"/>
            </w:tcBorders>
          </w:tcPr>
          <w:p w14:paraId="0B8D6FA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4C01C2D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c>
          <w:tcPr>
            <w:tcW w:w="1804" w:type="dxa"/>
            <w:tcBorders>
              <w:top w:val="single" w:sz="4" w:space="0" w:color="auto"/>
              <w:left w:val="single" w:sz="4" w:space="0" w:color="auto"/>
              <w:bottom w:val="single" w:sz="4" w:space="0" w:color="auto"/>
              <w:right w:val="single" w:sz="4" w:space="0" w:color="auto"/>
            </w:tcBorders>
          </w:tcPr>
          <w:p w14:paraId="7A9CBC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r>
      <w:tr w:rsidR="000533DE" w:rsidRPr="005D0918" w14:paraId="59E0397C"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73DA212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PSS to SSS</w:t>
            </w:r>
          </w:p>
        </w:tc>
        <w:tc>
          <w:tcPr>
            <w:tcW w:w="802" w:type="dxa"/>
            <w:tcBorders>
              <w:top w:val="single" w:sz="4" w:space="0" w:color="auto"/>
              <w:left w:val="single" w:sz="4" w:space="0" w:color="auto"/>
              <w:bottom w:val="nil"/>
              <w:right w:val="single" w:sz="4" w:space="0" w:color="auto"/>
            </w:tcBorders>
            <w:shd w:val="clear" w:color="auto" w:fill="auto"/>
          </w:tcPr>
          <w:p w14:paraId="1237CA7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dB</w:t>
            </w:r>
          </w:p>
        </w:tc>
        <w:tc>
          <w:tcPr>
            <w:tcW w:w="2261" w:type="dxa"/>
            <w:tcBorders>
              <w:top w:val="single" w:sz="4" w:space="0" w:color="auto"/>
              <w:left w:val="single" w:sz="4" w:space="0" w:color="auto"/>
              <w:bottom w:val="nil"/>
              <w:right w:val="single" w:sz="4" w:space="0" w:color="auto"/>
            </w:tcBorders>
            <w:shd w:val="clear" w:color="auto" w:fill="auto"/>
          </w:tcPr>
          <w:p w14:paraId="015EE8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c>
          <w:tcPr>
            <w:tcW w:w="1804" w:type="dxa"/>
            <w:tcBorders>
              <w:top w:val="single" w:sz="4" w:space="0" w:color="auto"/>
              <w:left w:val="single" w:sz="4" w:space="0" w:color="auto"/>
              <w:bottom w:val="nil"/>
              <w:right w:val="single" w:sz="4" w:space="0" w:color="auto"/>
            </w:tcBorders>
            <w:shd w:val="clear" w:color="auto" w:fill="auto"/>
          </w:tcPr>
          <w:p w14:paraId="3102F79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r>
      <w:tr w:rsidR="000533DE" w:rsidRPr="005D0918" w14:paraId="6E7CA6C0"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A0A3E2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DMRS to SSS</w:t>
            </w:r>
          </w:p>
        </w:tc>
        <w:tc>
          <w:tcPr>
            <w:tcW w:w="802" w:type="dxa"/>
            <w:tcBorders>
              <w:top w:val="nil"/>
              <w:left w:val="single" w:sz="4" w:space="0" w:color="auto"/>
              <w:bottom w:val="nil"/>
              <w:right w:val="single" w:sz="4" w:space="0" w:color="auto"/>
            </w:tcBorders>
            <w:shd w:val="clear" w:color="auto" w:fill="auto"/>
          </w:tcPr>
          <w:p w14:paraId="45FF0F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50CDBD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395AE12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D3B44A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F16112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to PBCH DMRS</w:t>
            </w:r>
          </w:p>
        </w:tc>
        <w:tc>
          <w:tcPr>
            <w:tcW w:w="802" w:type="dxa"/>
            <w:tcBorders>
              <w:top w:val="nil"/>
              <w:left w:val="single" w:sz="4" w:space="0" w:color="auto"/>
              <w:bottom w:val="nil"/>
              <w:right w:val="single" w:sz="4" w:space="0" w:color="auto"/>
            </w:tcBorders>
            <w:shd w:val="clear" w:color="auto" w:fill="auto"/>
          </w:tcPr>
          <w:p w14:paraId="4C9DEE3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1C9CD3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15D37B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437C810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5C5A11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DMRS to SSS</w:t>
            </w:r>
          </w:p>
        </w:tc>
        <w:tc>
          <w:tcPr>
            <w:tcW w:w="802" w:type="dxa"/>
            <w:tcBorders>
              <w:top w:val="nil"/>
              <w:left w:val="single" w:sz="4" w:space="0" w:color="auto"/>
              <w:bottom w:val="nil"/>
              <w:right w:val="single" w:sz="4" w:space="0" w:color="auto"/>
            </w:tcBorders>
            <w:shd w:val="clear" w:color="auto" w:fill="auto"/>
          </w:tcPr>
          <w:p w14:paraId="59C1FB3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01D07E7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368FBE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8586419"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A6EC00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to PDCCH DMRS</w:t>
            </w:r>
          </w:p>
        </w:tc>
        <w:tc>
          <w:tcPr>
            <w:tcW w:w="802" w:type="dxa"/>
            <w:tcBorders>
              <w:top w:val="nil"/>
              <w:left w:val="single" w:sz="4" w:space="0" w:color="auto"/>
              <w:bottom w:val="nil"/>
              <w:right w:val="single" w:sz="4" w:space="0" w:color="auto"/>
            </w:tcBorders>
            <w:shd w:val="clear" w:color="auto" w:fill="auto"/>
          </w:tcPr>
          <w:p w14:paraId="25C8FE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2AC8B1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7057836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5A8AA8DF"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2050C1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DMRS to SSS </w:t>
            </w:r>
          </w:p>
        </w:tc>
        <w:tc>
          <w:tcPr>
            <w:tcW w:w="802" w:type="dxa"/>
            <w:tcBorders>
              <w:top w:val="nil"/>
              <w:left w:val="single" w:sz="4" w:space="0" w:color="auto"/>
              <w:bottom w:val="nil"/>
              <w:right w:val="single" w:sz="4" w:space="0" w:color="auto"/>
            </w:tcBorders>
            <w:shd w:val="clear" w:color="auto" w:fill="auto"/>
          </w:tcPr>
          <w:p w14:paraId="36ADB59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411CE0B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0BE4909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78269A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47D549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to PDSCH </w:t>
            </w:r>
          </w:p>
        </w:tc>
        <w:tc>
          <w:tcPr>
            <w:tcW w:w="802" w:type="dxa"/>
            <w:tcBorders>
              <w:top w:val="nil"/>
              <w:left w:val="single" w:sz="4" w:space="0" w:color="auto"/>
              <w:bottom w:val="nil"/>
              <w:right w:val="single" w:sz="4" w:space="0" w:color="auto"/>
            </w:tcBorders>
            <w:shd w:val="clear" w:color="auto" w:fill="auto"/>
          </w:tcPr>
          <w:p w14:paraId="27222B8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4ED70C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040C50B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7D3B901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11D1E31"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DMRS to SSS(Note 1)</w:t>
            </w:r>
          </w:p>
        </w:tc>
        <w:tc>
          <w:tcPr>
            <w:tcW w:w="802" w:type="dxa"/>
            <w:tcBorders>
              <w:top w:val="nil"/>
              <w:left w:val="single" w:sz="4" w:space="0" w:color="auto"/>
              <w:bottom w:val="nil"/>
              <w:right w:val="single" w:sz="4" w:space="0" w:color="auto"/>
            </w:tcBorders>
            <w:shd w:val="clear" w:color="auto" w:fill="auto"/>
          </w:tcPr>
          <w:p w14:paraId="251BF9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3D3D545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74DA7EB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AA1D381"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71138DF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to OCNG DMRS (Note 1)</w:t>
            </w:r>
          </w:p>
        </w:tc>
        <w:tc>
          <w:tcPr>
            <w:tcW w:w="802" w:type="dxa"/>
            <w:tcBorders>
              <w:top w:val="nil"/>
              <w:left w:val="single" w:sz="4" w:space="0" w:color="auto"/>
              <w:bottom w:val="single" w:sz="4" w:space="0" w:color="auto"/>
              <w:right w:val="single" w:sz="4" w:space="0" w:color="auto"/>
            </w:tcBorders>
            <w:shd w:val="clear" w:color="auto" w:fill="auto"/>
          </w:tcPr>
          <w:p w14:paraId="1639D47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single" w:sz="4" w:space="0" w:color="auto"/>
              <w:right w:val="single" w:sz="4" w:space="0" w:color="auto"/>
            </w:tcBorders>
            <w:shd w:val="clear" w:color="auto" w:fill="auto"/>
          </w:tcPr>
          <w:p w14:paraId="439962D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c>
          <w:tcPr>
            <w:tcW w:w="1804" w:type="dxa"/>
            <w:tcBorders>
              <w:top w:val="nil"/>
              <w:left w:val="single" w:sz="4" w:space="0" w:color="auto"/>
              <w:bottom w:val="single" w:sz="4" w:space="0" w:color="auto"/>
              <w:right w:val="single" w:sz="4" w:space="0" w:color="auto"/>
            </w:tcBorders>
            <w:shd w:val="clear" w:color="auto" w:fill="auto"/>
          </w:tcPr>
          <w:p w14:paraId="6E721BC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533DE" w:rsidRPr="005D0918" w14:paraId="5400F0DA"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1D3BC6B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cs="v4.2.0"/>
                <w:sz w:val="18"/>
                <w:lang w:eastAsia="en-GB"/>
              </w:rPr>
              <w:t xml:space="preserve">Propagation Condition </w:t>
            </w:r>
          </w:p>
        </w:tc>
        <w:tc>
          <w:tcPr>
            <w:tcW w:w="802" w:type="dxa"/>
            <w:tcBorders>
              <w:top w:val="single" w:sz="4" w:space="0" w:color="auto"/>
              <w:left w:val="single" w:sz="4" w:space="0" w:color="auto"/>
              <w:bottom w:val="single" w:sz="4" w:space="0" w:color="auto"/>
              <w:right w:val="single" w:sz="4" w:space="0" w:color="auto"/>
            </w:tcBorders>
          </w:tcPr>
          <w:p w14:paraId="194345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44DE811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c>
          <w:tcPr>
            <w:tcW w:w="1804" w:type="dxa"/>
            <w:tcBorders>
              <w:top w:val="single" w:sz="4" w:space="0" w:color="auto"/>
              <w:left w:val="single" w:sz="4" w:space="0" w:color="auto"/>
              <w:bottom w:val="single" w:sz="4" w:space="0" w:color="auto"/>
              <w:right w:val="single" w:sz="4" w:space="0" w:color="auto"/>
            </w:tcBorders>
          </w:tcPr>
          <w:p w14:paraId="270A5F9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r>
      <w:tr w:rsidR="000533DE" w:rsidRPr="005D0918" w14:paraId="013CCE7D"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4324B75B"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sz w:val="18"/>
                <w:szCs w:val="16"/>
                <w:lang w:eastAsia="zh-CN"/>
              </w:rPr>
              <w:t xml:space="preserve">Time offset to cell1 </w:t>
            </w:r>
            <w:r w:rsidRPr="005D0918">
              <w:rPr>
                <w:rFonts w:ascii="Arial" w:hAnsi="Arial"/>
                <w:sz w:val="18"/>
                <w:szCs w:val="16"/>
                <w:vertAlign w:val="superscript"/>
                <w:lang w:eastAsia="zh-CN"/>
              </w:rPr>
              <w:t>Note 2</w:t>
            </w:r>
          </w:p>
        </w:tc>
        <w:tc>
          <w:tcPr>
            <w:tcW w:w="802" w:type="dxa"/>
            <w:tcBorders>
              <w:top w:val="single" w:sz="4" w:space="0" w:color="auto"/>
              <w:left w:val="single" w:sz="4" w:space="0" w:color="auto"/>
              <w:bottom w:val="single" w:sz="4" w:space="0" w:color="auto"/>
              <w:right w:val="single" w:sz="4" w:space="0" w:color="auto"/>
            </w:tcBorders>
          </w:tcPr>
          <w:p w14:paraId="729B07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bCs/>
                <w:sz w:val="18"/>
                <w:szCs w:val="16"/>
                <w:lang w:eastAsia="zh-CN"/>
              </w:rPr>
              <w:t>m</w:t>
            </w:r>
            <w:r w:rsidRPr="005D0918">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408C288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c>
          <w:tcPr>
            <w:tcW w:w="1804" w:type="dxa"/>
            <w:tcBorders>
              <w:top w:val="single" w:sz="4" w:space="0" w:color="auto"/>
              <w:left w:val="single" w:sz="4" w:space="0" w:color="auto"/>
              <w:bottom w:val="single" w:sz="4" w:space="0" w:color="auto"/>
              <w:right w:val="single" w:sz="4" w:space="0" w:color="auto"/>
            </w:tcBorders>
          </w:tcPr>
          <w:p w14:paraId="5BFC830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r>
      <w:tr w:rsidR="000533DE" w:rsidRPr="005D0918" w14:paraId="488152FD"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4CA4470"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sz w:val="18"/>
                <w:szCs w:val="16"/>
                <w:lang w:eastAsia="zh-CN"/>
              </w:rPr>
              <w:t xml:space="preserve">Time offset to cell1 </w:t>
            </w:r>
            <w:r w:rsidRPr="005D0918">
              <w:rPr>
                <w:rFonts w:ascii="Arial" w:hAnsi="Arial"/>
                <w:sz w:val="18"/>
                <w:szCs w:val="16"/>
                <w:vertAlign w:val="superscript"/>
                <w:lang w:eastAsia="zh-CN"/>
              </w:rPr>
              <w:t>Note 3</w:t>
            </w:r>
          </w:p>
        </w:tc>
        <w:tc>
          <w:tcPr>
            <w:tcW w:w="802" w:type="dxa"/>
            <w:tcBorders>
              <w:top w:val="single" w:sz="4" w:space="0" w:color="auto"/>
              <w:left w:val="single" w:sz="4" w:space="0" w:color="auto"/>
              <w:bottom w:val="single" w:sz="4" w:space="0" w:color="auto"/>
              <w:right w:val="single" w:sz="4" w:space="0" w:color="auto"/>
            </w:tcBorders>
          </w:tcPr>
          <w:p w14:paraId="2EB04AE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bCs/>
                <w:sz w:val="18"/>
                <w:szCs w:val="16"/>
                <w:lang w:eastAsia="en-GB"/>
              </w:rPr>
              <w:sym w:font="Symbol" w:char="F06D"/>
            </w:r>
            <w:r w:rsidRPr="005D0918">
              <w:rPr>
                <w:rFonts w:ascii="Arial" w:hAnsi="Arial" w:cs="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vAlign w:val="center"/>
          </w:tcPr>
          <w:p w14:paraId="3C36CA4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1CFA46F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3</w:t>
            </w:r>
          </w:p>
        </w:tc>
      </w:tr>
      <w:tr w:rsidR="000533DE" w:rsidRPr="005D0918" w14:paraId="52BE086C" w14:textId="77777777" w:rsidTr="00E45E02">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245984E9"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1: </w:t>
            </w:r>
            <w:r w:rsidRPr="005D0918">
              <w:rPr>
                <w:rFonts w:ascii="Arial" w:hAnsi="Arial" w:cs="Arial"/>
                <w:noProof/>
                <w:sz w:val="18"/>
                <w:lang w:eastAsia="en-GB"/>
              </w:rPr>
              <w:tab/>
            </w:r>
            <w:r w:rsidRPr="005D0918">
              <w:rPr>
                <w:rFonts w:ascii="Arial" w:hAnsi="Arial" w:cs="Arial"/>
                <w:sz w:val="18"/>
                <w:lang w:val="en-US" w:eastAsia="en-GB"/>
              </w:rPr>
              <w:t>OCNG shall be used such that both cells are fully allocated and a constant total transmitted power spectral</w:t>
            </w:r>
            <w:r w:rsidRPr="005D0918">
              <w:rPr>
                <w:rFonts w:ascii="Arial" w:hAnsi="Arial" w:cs="Arial"/>
                <w:sz w:val="18"/>
                <w:lang w:val="en-US" w:eastAsia="zh-CN"/>
              </w:rPr>
              <w:t xml:space="preserve"> </w:t>
            </w:r>
            <w:r w:rsidRPr="005D0918">
              <w:rPr>
                <w:rFonts w:ascii="Arial" w:hAnsi="Arial" w:cs="Arial"/>
                <w:sz w:val="18"/>
                <w:lang w:val="en-US" w:eastAsia="en-GB"/>
              </w:rPr>
              <w:t>density is achieved for all OFDM symbols.</w:t>
            </w:r>
          </w:p>
          <w:p w14:paraId="194C9FAF"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lang w:eastAsia="zh-CN"/>
              </w:rPr>
            </w:pPr>
            <w:r w:rsidRPr="005D0918">
              <w:rPr>
                <w:rFonts w:ascii="Arial" w:hAnsi="Arial" w:cs="Arial"/>
                <w:sz w:val="18"/>
                <w:szCs w:val="18"/>
                <w:lang w:eastAsia="en-GB"/>
              </w:rPr>
              <w:t xml:space="preserve">Note </w:t>
            </w:r>
            <w:r w:rsidRPr="005D0918">
              <w:rPr>
                <w:rFonts w:ascii="Arial" w:hAnsi="Arial" w:cs="Arial"/>
                <w:sz w:val="18"/>
                <w:szCs w:val="18"/>
                <w:lang w:eastAsia="zh-CN"/>
              </w:rPr>
              <w:t>2</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between subframe timing boundary of E-UTRA PCell and slot timing boundar</w:t>
            </w:r>
            <w:r w:rsidRPr="005D0918">
              <w:rPr>
                <w:rFonts w:ascii="Arial" w:hAnsi="Arial" w:cs="v4.2.0"/>
                <w:sz w:val="18"/>
                <w:lang w:eastAsia="zh-CN"/>
              </w:rPr>
              <w:t>y</w:t>
            </w:r>
            <w:r w:rsidRPr="005D0918">
              <w:rPr>
                <w:rFonts w:ascii="Arial" w:hAnsi="Arial" w:cs="v4.2.0"/>
                <w:sz w:val="18"/>
                <w:lang w:eastAsia="en-GB"/>
              </w:rPr>
              <w:t xml:space="preserve"> of PSCell</w:t>
            </w:r>
            <w:r w:rsidRPr="005D0918">
              <w:rPr>
                <w:rFonts w:ascii="Arial" w:hAnsi="Arial" w:cs="Arial"/>
                <w:sz w:val="18"/>
                <w:lang w:eastAsia="zh-CN"/>
              </w:rPr>
              <w:t xml:space="preserve"> including time alignment error between the two cells</w:t>
            </w:r>
          </w:p>
          <w:p w14:paraId="2B96C987"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w:t>
            </w:r>
            <w:r w:rsidRPr="005D0918">
              <w:rPr>
                <w:rFonts w:ascii="Arial" w:hAnsi="Arial" w:cs="Arial"/>
                <w:sz w:val="18"/>
                <w:szCs w:val="18"/>
                <w:lang w:eastAsia="zh-CN"/>
              </w:rPr>
              <w:t>3</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 xml:space="preserve">between </w:t>
            </w:r>
            <w:r w:rsidRPr="005D0918">
              <w:rPr>
                <w:rFonts w:ascii="Arial" w:hAnsi="Arial" w:cs="v4.2.0"/>
                <w:sz w:val="18"/>
                <w:lang w:eastAsia="zh-CN"/>
              </w:rPr>
              <w:t>slot</w:t>
            </w:r>
            <w:r w:rsidRPr="005D0918">
              <w:rPr>
                <w:rFonts w:ascii="Arial" w:hAnsi="Arial" w:cs="v4.2.0"/>
                <w:sz w:val="18"/>
                <w:lang w:eastAsia="en-GB"/>
              </w:rPr>
              <w:t xml:space="preserve"> timing boundary </w:t>
            </w:r>
            <w:r w:rsidRPr="005D0918">
              <w:rPr>
                <w:rFonts w:ascii="Arial" w:hAnsi="Arial" w:cs="v4.2.0"/>
                <w:sz w:val="18"/>
                <w:lang w:eastAsia="zh-CN"/>
              </w:rPr>
              <w:t xml:space="preserve">from two NR Cells </w:t>
            </w:r>
            <w:r w:rsidRPr="005D0918">
              <w:rPr>
                <w:rFonts w:ascii="Arial" w:hAnsi="Arial" w:cs="Arial"/>
                <w:sz w:val="18"/>
                <w:lang w:eastAsia="zh-CN"/>
              </w:rPr>
              <w:t>including time alignment error between the two cells</w:t>
            </w:r>
          </w:p>
        </w:tc>
      </w:tr>
    </w:tbl>
    <w:p w14:paraId="5F5602E8" w14:textId="77777777" w:rsidR="000533DE" w:rsidRPr="005D0918" w:rsidRDefault="000533DE" w:rsidP="000533DE">
      <w:pPr>
        <w:overflowPunct w:val="0"/>
        <w:autoSpaceDE w:val="0"/>
        <w:autoSpaceDN w:val="0"/>
        <w:adjustRightInd w:val="0"/>
        <w:textAlignment w:val="baseline"/>
        <w:rPr>
          <w:snapToGrid w:val="0"/>
          <w:lang w:eastAsia="zh-CN"/>
        </w:rPr>
      </w:pPr>
    </w:p>
    <w:p w14:paraId="01BA58CC"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snapToGrid w:val="0"/>
          <w:lang w:eastAsia="zh-CN"/>
        </w:rPr>
      </w:pPr>
      <w:bookmarkStart w:id="1304" w:name="_Toc535476378"/>
      <w:r w:rsidRPr="005D0918">
        <w:rPr>
          <w:rFonts w:ascii="Arial" w:hAnsi="Arial" w:cs="v4.2.0"/>
          <w:b/>
          <w:lang w:eastAsia="en-GB"/>
        </w:rPr>
        <w:t>Table A.5.5.2.</w:t>
      </w:r>
      <w:r w:rsidRPr="005D0918">
        <w:rPr>
          <w:rFonts w:ascii="Arial" w:hAnsi="Arial" w:cs="Arial"/>
          <w:b/>
          <w:bCs/>
          <w:lang w:eastAsia="zh-CN"/>
        </w:rPr>
        <w:t>4</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4</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w:t>
      </w:r>
      <w:r w:rsidRPr="005D0918">
        <w:rPr>
          <w:rFonts w:ascii="Arial" w:hAnsi="Arial" w:cs="v4.2.0"/>
          <w:b/>
          <w:lang w:eastAsia="zh-CN"/>
        </w:rPr>
        <w:t xml:space="preserve">OTA related </w:t>
      </w:r>
      <w:r w:rsidRPr="005D0918">
        <w:rPr>
          <w:rFonts w:ascii="Arial" w:hAnsi="Arial" w:cs="v4.2.0"/>
          <w:b/>
          <w:lang w:eastAsia="en-GB"/>
        </w:rPr>
        <w:t xml:space="preserve">test parameters for </w:t>
      </w:r>
      <w:r w:rsidRPr="005D0918">
        <w:rPr>
          <w:rFonts w:ascii="Arial" w:hAnsi="Arial"/>
          <w:b/>
          <w:lang w:eastAsia="zh-CN"/>
        </w:rPr>
        <w:t>E-UTRAN – NR FR2 interruptions during measurements on deactivated NR SCC in asynchronous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615"/>
        <w:gridCol w:w="1418"/>
        <w:gridCol w:w="1561"/>
      </w:tblGrid>
      <w:tr w:rsidR="000533DE" w:rsidRPr="005D0918" w14:paraId="5DB1A44B"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4ED4D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5D0918">
              <w:rPr>
                <w:rFonts w:ascii="Arial" w:eastAsia="SimSun" w:hAnsi="Arial" w:cs="Arial"/>
                <w:b/>
                <w:sz w:val="18"/>
                <w:szCs w:val="18"/>
                <w:lang w:eastAsia="en-GB"/>
              </w:rPr>
              <w:t>Parameter</w:t>
            </w:r>
          </w:p>
        </w:tc>
        <w:tc>
          <w:tcPr>
            <w:tcW w:w="1615" w:type="dxa"/>
            <w:tcBorders>
              <w:top w:val="single" w:sz="4" w:space="0" w:color="auto"/>
              <w:left w:val="single" w:sz="4" w:space="0" w:color="auto"/>
              <w:bottom w:val="single" w:sz="4" w:space="0" w:color="auto"/>
              <w:right w:val="single" w:sz="4" w:space="0" w:color="auto"/>
            </w:tcBorders>
            <w:hideMark/>
          </w:tcPr>
          <w:p w14:paraId="7ECD593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5D0918">
              <w:rPr>
                <w:rFonts w:ascii="Arial" w:eastAsia="SimSun" w:hAnsi="Arial" w:cs="Arial"/>
                <w:b/>
                <w:sz w:val="18"/>
                <w:szCs w:val="18"/>
                <w:lang w:eastAsia="en-GB"/>
              </w:rPr>
              <w:t>Unit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E5150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5D0918">
              <w:rPr>
                <w:rFonts w:ascii="Arial" w:eastAsia="SimSun" w:hAnsi="Arial" w:cs="Arial"/>
                <w:b/>
                <w:sz w:val="18"/>
                <w:lang w:val="en-US" w:eastAsia="en-GB"/>
              </w:rPr>
              <w:t xml:space="preserve">Cell </w:t>
            </w:r>
            <w:r w:rsidRPr="005D0918">
              <w:rPr>
                <w:rFonts w:ascii="Arial" w:eastAsia="SimSun" w:hAnsi="Arial" w:cs="Arial" w:hint="eastAsia"/>
                <w:b/>
                <w:sz w:val="18"/>
                <w:lang w:val="en-US" w:eastAsia="zh-CN"/>
              </w:rPr>
              <w:t>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D64C3A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5D0918">
              <w:rPr>
                <w:rFonts w:ascii="Arial" w:eastAsia="SimSun" w:hAnsi="Arial" w:cs="Arial"/>
                <w:b/>
                <w:sz w:val="18"/>
                <w:lang w:val="en-US" w:eastAsia="en-GB"/>
              </w:rPr>
              <w:t xml:space="preserve">Cell </w:t>
            </w:r>
            <w:r w:rsidRPr="005D0918">
              <w:rPr>
                <w:rFonts w:ascii="Arial" w:eastAsia="SimSun" w:hAnsi="Arial" w:cs="Arial" w:hint="eastAsia"/>
                <w:b/>
                <w:sz w:val="18"/>
                <w:lang w:val="en-US" w:eastAsia="zh-CN"/>
              </w:rPr>
              <w:t>3</w:t>
            </w:r>
          </w:p>
        </w:tc>
      </w:tr>
      <w:tr w:rsidR="000533DE" w:rsidRPr="005D0918" w14:paraId="4E9F7A83"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2F8C2EB" w14:textId="77777777" w:rsidR="000533DE" w:rsidRPr="005D0918" w:rsidRDefault="000533DE"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5D0918">
              <w:rPr>
                <w:rFonts w:ascii="Arial" w:eastAsia="SimSun" w:hAnsi="Arial" w:cs="Arial"/>
                <w:sz w:val="18"/>
                <w:lang w:val="da-DK" w:eastAsia="en-GB"/>
              </w:rPr>
              <w:t>Angle of arrival configuration</w:t>
            </w:r>
          </w:p>
        </w:tc>
        <w:tc>
          <w:tcPr>
            <w:tcW w:w="1615" w:type="dxa"/>
            <w:tcBorders>
              <w:top w:val="single" w:sz="4" w:space="0" w:color="auto"/>
              <w:left w:val="single" w:sz="4" w:space="0" w:color="auto"/>
              <w:bottom w:val="single" w:sz="4" w:space="0" w:color="auto"/>
              <w:right w:val="single" w:sz="4" w:space="0" w:color="auto"/>
            </w:tcBorders>
            <w:vAlign w:val="center"/>
          </w:tcPr>
          <w:p w14:paraId="1C5A538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2979" w:type="dxa"/>
            <w:gridSpan w:val="2"/>
            <w:tcBorders>
              <w:top w:val="single" w:sz="4" w:space="0" w:color="auto"/>
              <w:left w:val="single" w:sz="4" w:space="0" w:color="auto"/>
              <w:bottom w:val="single" w:sz="4" w:space="0" w:color="auto"/>
              <w:right w:val="single" w:sz="4" w:space="0" w:color="auto"/>
            </w:tcBorders>
            <w:vAlign w:val="center"/>
          </w:tcPr>
          <w:p w14:paraId="5043A86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en-GB"/>
              </w:rPr>
            </w:pPr>
            <w:r w:rsidRPr="005D0918">
              <w:rPr>
                <w:rFonts w:ascii="Arial" w:eastAsia="SimSun" w:hAnsi="Arial" w:cs="Arial" w:hint="eastAsia"/>
                <w:sz w:val="18"/>
                <w:lang w:val="en-US" w:eastAsia="zh-CN"/>
              </w:rPr>
              <w:t>Setup 1 defined in clause A.3.15.1</w:t>
            </w:r>
          </w:p>
        </w:tc>
      </w:tr>
      <w:tr w:rsidR="000533DE" w:rsidRPr="005D0918" w14:paraId="57769D3F"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572BD54C" w14:textId="77777777" w:rsidR="000533DE" w:rsidRPr="005D0918" w:rsidRDefault="000533DE"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5D0918">
              <w:rPr>
                <w:rFonts w:ascii="Arial" w:hAnsi="Arial" w:cs="Arial"/>
                <w:sz w:val="18"/>
                <w:szCs w:val="18"/>
                <w:lang w:val="en-US" w:eastAsia="en-GB"/>
              </w:rPr>
              <w:t>Assumption for UE beams</w:t>
            </w:r>
            <w:r w:rsidRPr="005D0918">
              <w:rPr>
                <w:rFonts w:ascii="Arial" w:hAnsi="Arial" w:cs="Arial"/>
                <w:sz w:val="18"/>
                <w:szCs w:val="18"/>
                <w:vertAlign w:val="superscript"/>
                <w:lang w:val="en-US" w:eastAsia="en-GB"/>
              </w:rPr>
              <w:t>Note 6</w:t>
            </w:r>
          </w:p>
        </w:tc>
        <w:tc>
          <w:tcPr>
            <w:tcW w:w="1615" w:type="dxa"/>
            <w:tcBorders>
              <w:top w:val="single" w:sz="4" w:space="0" w:color="auto"/>
              <w:left w:val="single" w:sz="4" w:space="0" w:color="auto"/>
              <w:bottom w:val="single" w:sz="4" w:space="0" w:color="auto"/>
              <w:right w:val="single" w:sz="4" w:space="0" w:color="auto"/>
            </w:tcBorders>
          </w:tcPr>
          <w:p w14:paraId="47A2990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43D67CC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5D0918">
              <w:rPr>
                <w:rFonts w:ascii="Arial" w:hAnsi="Arial"/>
                <w:sz w:val="18"/>
                <w:lang w:val="en-US" w:eastAsia="en-GB"/>
              </w:rPr>
              <w:t>Fine</w:t>
            </w:r>
          </w:p>
        </w:tc>
        <w:tc>
          <w:tcPr>
            <w:tcW w:w="1561" w:type="dxa"/>
            <w:tcBorders>
              <w:top w:val="single" w:sz="4" w:space="0" w:color="auto"/>
              <w:left w:val="single" w:sz="4" w:space="0" w:color="auto"/>
              <w:bottom w:val="single" w:sz="4" w:space="0" w:color="auto"/>
              <w:right w:val="single" w:sz="4" w:space="0" w:color="auto"/>
            </w:tcBorders>
            <w:vAlign w:val="center"/>
          </w:tcPr>
          <w:p w14:paraId="167D140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5D0918">
              <w:rPr>
                <w:rFonts w:ascii="Arial" w:hAnsi="Arial"/>
                <w:sz w:val="18"/>
                <w:lang w:val="en-US" w:eastAsia="en-GB"/>
              </w:rPr>
              <w:t>Rough</w:t>
            </w:r>
          </w:p>
        </w:tc>
      </w:tr>
      <w:tr w:rsidR="000533DE" w:rsidRPr="005D0918" w14:paraId="67921914"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7C7B5D0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5D0918">
              <w:rPr>
                <w:rFonts w:ascii="Arial" w:eastAsia="Calibri" w:hAnsi="Arial"/>
                <w:noProof/>
                <w:position w:val="-12"/>
                <w:sz w:val="18"/>
                <w:szCs w:val="18"/>
                <w:lang w:eastAsia="en-GB"/>
              </w:rPr>
              <w:drawing>
                <wp:inline distT="0" distB="0" distL="0" distR="0" wp14:anchorId="0EA7DE86" wp14:editId="5910641D">
                  <wp:extent cx="266700" cy="22860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5D0918">
              <w:rPr>
                <w:rFonts w:ascii="Arial"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23AC483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235AE68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en-GB"/>
              </w:rPr>
              <w:t>dBm/15kHz</w:t>
            </w:r>
          </w:p>
        </w:tc>
        <w:tc>
          <w:tcPr>
            <w:tcW w:w="1418" w:type="dxa"/>
            <w:tcBorders>
              <w:top w:val="single" w:sz="4" w:space="0" w:color="auto"/>
              <w:left w:val="single" w:sz="4" w:space="0" w:color="auto"/>
              <w:bottom w:val="nil"/>
              <w:right w:val="single" w:sz="4" w:space="0" w:color="auto"/>
            </w:tcBorders>
            <w:shd w:val="clear" w:color="auto" w:fill="auto"/>
          </w:tcPr>
          <w:p w14:paraId="7149C71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zh-CN"/>
              </w:rPr>
              <w:t>-111.7</w:t>
            </w:r>
          </w:p>
        </w:tc>
        <w:tc>
          <w:tcPr>
            <w:tcW w:w="1561" w:type="dxa"/>
            <w:tcBorders>
              <w:top w:val="single" w:sz="4" w:space="0" w:color="auto"/>
              <w:left w:val="single" w:sz="4" w:space="0" w:color="auto"/>
              <w:bottom w:val="nil"/>
              <w:right w:val="single" w:sz="4" w:space="0" w:color="auto"/>
            </w:tcBorders>
            <w:shd w:val="clear" w:color="auto" w:fill="auto"/>
          </w:tcPr>
          <w:p w14:paraId="3668A51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zh-CN"/>
              </w:rPr>
              <w:t>-104.7</w:t>
            </w:r>
          </w:p>
        </w:tc>
      </w:tr>
      <w:tr w:rsidR="000533DE" w:rsidRPr="005D0918" w14:paraId="040827F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AD8F72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08F23D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2E5E7B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79C4C2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0C67C54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500FCA4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7F1C2D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0CB73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380BF94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3E67C9A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2EB0CF5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234F2BF3"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8CFAEB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26E0FF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7367A27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69D0955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01FEB41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1C8F52CC"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F55C41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0850D4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1FE63EF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5F0B63A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52FBAFA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0BACBC3A"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4168128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509ADA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5FAEA96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tcPr>
          <w:p w14:paraId="4AA4F17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tcPr>
          <w:p w14:paraId="34CF318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6F0D499B"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7CBDB3E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5D0918">
              <w:rPr>
                <w:rFonts w:ascii="Arial" w:eastAsia="Calibri" w:hAnsi="Arial"/>
                <w:noProof/>
                <w:position w:val="-12"/>
                <w:sz w:val="18"/>
                <w:szCs w:val="18"/>
                <w:lang w:eastAsia="en-GB"/>
              </w:rPr>
              <w:drawing>
                <wp:inline distT="0" distB="0" distL="0" distR="0" wp14:anchorId="64DD9788" wp14:editId="240B24EF">
                  <wp:extent cx="266700" cy="22860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5D0918">
              <w:rPr>
                <w:rFonts w:ascii="Arial"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14AC16B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28F023F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en-GB"/>
              </w:rPr>
              <w:t>dBm/SCS</w:t>
            </w:r>
            <w:r w:rsidRPr="005D0918">
              <w:rPr>
                <w:rFonts w:ascii="Arial" w:hAnsi="Arial"/>
                <w:sz w:val="18"/>
                <w:szCs w:val="18"/>
                <w:vertAlign w:val="superscript"/>
                <w:lang w:val="en-US" w:eastAsia="en-GB"/>
              </w:rPr>
              <w:t>Note3</w:t>
            </w:r>
          </w:p>
        </w:tc>
        <w:tc>
          <w:tcPr>
            <w:tcW w:w="1418" w:type="dxa"/>
            <w:tcBorders>
              <w:top w:val="single" w:sz="4" w:space="0" w:color="auto"/>
              <w:left w:val="single" w:sz="4" w:space="0" w:color="auto"/>
              <w:bottom w:val="nil"/>
              <w:right w:val="single" w:sz="4" w:space="0" w:color="auto"/>
            </w:tcBorders>
            <w:shd w:val="clear" w:color="auto" w:fill="auto"/>
          </w:tcPr>
          <w:p w14:paraId="1FA0075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zh-CN"/>
              </w:rPr>
              <w:t>-102.7</w:t>
            </w:r>
          </w:p>
        </w:tc>
        <w:tc>
          <w:tcPr>
            <w:tcW w:w="1561" w:type="dxa"/>
            <w:tcBorders>
              <w:top w:val="single" w:sz="4" w:space="0" w:color="auto"/>
              <w:left w:val="single" w:sz="4" w:space="0" w:color="auto"/>
              <w:bottom w:val="nil"/>
              <w:right w:val="single" w:sz="4" w:space="0" w:color="auto"/>
            </w:tcBorders>
            <w:shd w:val="clear" w:color="auto" w:fill="auto"/>
          </w:tcPr>
          <w:p w14:paraId="59460A7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zh-CN"/>
              </w:rPr>
              <w:t>-95.7</w:t>
            </w:r>
          </w:p>
        </w:tc>
      </w:tr>
      <w:tr w:rsidR="000533DE" w:rsidRPr="005D0918" w14:paraId="4A0A7AE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BCDA43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B22856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0664F1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699091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6A1BDD6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06D6FA2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F1A0E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59B73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679F6C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6A11756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3AD1347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32F8448B"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048394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6DC9798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654941F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4674488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760EDB1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08E9C887"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96A691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024E034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05E07A9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0FCA898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680AFF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4A4D02AD"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BE9BB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A67951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62CE76C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tcPr>
          <w:p w14:paraId="25AEB23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tcPr>
          <w:p w14:paraId="39F6C0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1BFC4E78"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076C95E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5D0918">
              <w:rPr>
                <w:rFonts w:ascii="Arial" w:hAnsi="Arial"/>
                <w:sz w:val="18"/>
                <w:szCs w:val="18"/>
                <w:lang w:val="en-US" w:eastAsia="en-GB"/>
              </w:rPr>
              <w:t>SS-RSRP</w:t>
            </w:r>
            <w:r w:rsidRPr="005D0918">
              <w:rPr>
                <w:rFonts w:ascii="Arial"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6BBF2D0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202E96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en-GB"/>
              </w:rPr>
              <w:t>dBm/SCS</w:t>
            </w:r>
            <w:r w:rsidRPr="005D0918">
              <w:rPr>
                <w:rFonts w:ascii="Arial" w:hAnsi="Arial"/>
                <w:sz w:val="18"/>
                <w:szCs w:val="18"/>
                <w:vertAlign w:val="superscript"/>
                <w:lang w:val="en-US" w:eastAsia="en-GB"/>
              </w:rPr>
              <w:t xml:space="preserve"> Note4</w:t>
            </w:r>
          </w:p>
        </w:tc>
        <w:tc>
          <w:tcPr>
            <w:tcW w:w="1418" w:type="dxa"/>
            <w:tcBorders>
              <w:top w:val="single" w:sz="4" w:space="0" w:color="auto"/>
              <w:left w:val="single" w:sz="4" w:space="0" w:color="auto"/>
              <w:bottom w:val="nil"/>
              <w:right w:val="single" w:sz="4" w:space="0" w:color="auto"/>
            </w:tcBorders>
            <w:shd w:val="clear" w:color="auto" w:fill="auto"/>
            <w:hideMark/>
          </w:tcPr>
          <w:p w14:paraId="3641E86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5D0918">
              <w:rPr>
                <w:rFonts w:ascii="Arial" w:hAnsi="Arial"/>
                <w:sz w:val="18"/>
                <w:szCs w:val="18"/>
                <w:lang w:val="en-US" w:eastAsia="zh-CN"/>
              </w:rPr>
              <w:t>-90.7</w:t>
            </w:r>
          </w:p>
        </w:tc>
        <w:tc>
          <w:tcPr>
            <w:tcW w:w="1561" w:type="dxa"/>
            <w:tcBorders>
              <w:top w:val="single" w:sz="4" w:space="0" w:color="auto"/>
              <w:left w:val="single" w:sz="4" w:space="0" w:color="auto"/>
              <w:bottom w:val="nil"/>
              <w:right w:val="single" w:sz="4" w:space="0" w:color="auto"/>
            </w:tcBorders>
            <w:shd w:val="clear" w:color="auto" w:fill="auto"/>
            <w:hideMark/>
          </w:tcPr>
          <w:p w14:paraId="197E43D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5D0918">
              <w:rPr>
                <w:rFonts w:ascii="Arial" w:hAnsi="Arial"/>
                <w:sz w:val="18"/>
                <w:szCs w:val="18"/>
                <w:lang w:val="en-US" w:eastAsia="zh-CN"/>
              </w:rPr>
              <w:t>-90.7</w:t>
            </w:r>
          </w:p>
        </w:tc>
      </w:tr>
      <w:tr w:rsidR="000533DE" w:rsidRPr="005D0918" w14:paraId="7787F55A"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395B05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3E1351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21BE3BE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1A0CB54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749447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69D43C23"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35DC87A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84C617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5544DA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4D70855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70B84FA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23DC1EC1"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0E140A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1EDEB4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0F68CA9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423169C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7CB416D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442C05AE"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4E9488E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3543DD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41D51E9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2804987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535A243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1F08596F"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7E2CAC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28A746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14A0AF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hideMark/>
          </w:tcPr>
          <w:p w14:paraId="73795C5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hideMark/>
          </w:tcPr>
          <w:p w14:paraId="11D7CE0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77BD1FA1"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1E5BBE3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noProof/>
                <w:position w:val="-12"/>
                <w:sz w:val="18"/>
                <w:szCs w:val="18"/>
                <w:lang w:eastAsia="en-GB"/>
              </w:rPr>
              <w:drawing>
                <wp:inline distT="0" distB="0" distL="0" distR="0" wp14:anchorId="5A94A736" wp14:editId="13DF99E9">
                  <wp:extent cx="390525" cy="2667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tc>
        <w:tc>
          <w:tcPr>
            <w:tcW w:w="1615" w:type="dxa"/>
            <w:tcBorders>
              <w:top w:val="single" w:sz="4" w:space="0" w:color="auto"/>
              <w:left w:val="single" w:sz="4" w:space="0" w:color="auto"/>
              <w:bottom w:val="single" w:sz="4" w:space="0" w:color="auto"/>
              <w:right w:val="single" w:sz="4" w:space="0" w:color="auto"/>
            </w:tcBorders>
            <w:hideMark/>
          </w:tcPr>
          <w:p w14:paraId="409CCA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en-GB"/>
              </w:rPr>
              <w:t>dB</w:t>
            </w:r>
          </w:p>
        </w:tc>
        <w:tc>
          <w:tcPr>
            <w:tcW w:w="1418" w:type="dxa"/>
            <w:tcBorders>
              <w:top w:val="single" w:sz="4" w:space="0" w:color="auto"/>
              <w:left w:val="single" w:sz="4" w:space="0" w:color="auto"/>
              <w:bottom w:val="single" w:sz="4" w:space="0" w:color="auto"/>
              <w:right w:val="single" w:sz="4" w:space="0" w:color="auto"/>
            </w:tcBorders>
            <w:hideMark/>
          </w:tcPr>
          <w:p w14:paraId="5A17228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5D0918">
              <w:rPr>
                <w:rFonts w:ascii="Arial" w:hAnsi="Arial"/>
                <w:sz w:val="18"/>
                <w:szCs w:val="18"/>
                <w:lang w:val="en-US" w:eastAsia="zh-CN"/>
              </w:rPr>
              <w:t>12</w:t>
            </w:r>
          </w:p>
        </w:tc>
        <w:tc>
          <w:tcPr>
            <w:tcW w:w="1561" w:type="dxa"/>
            <w:tcBorders>
              <w:top w:val="single" w:sz="4" w:space="0" w:color="auto"/>
              <w:left w:val="single" w:sz="4" w:space="0" w:color="auto"/>
              <w:bottom w:val="single" w:sz="4" w:space="0" w:color="auto"/>
              <w:right w:val="single" w:sz="4" w:space="0" w:color="auto"/>
            </w:tcBorders>
            <w:hideMark/>
          </w:tcPr>
          <w:p w14:paraId="4493DE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5D0918">
              <w:rPr>
                <w:rFonts w:ascii="Arial" w:hAnsi="Arial"/>
                <w:sz w:val="18"/>
                <w:szCs w:val="18"/>
                <w:lang w:val="en-US" w:eastAsia="zh-CN"/>
              </w:rPr>
              <w:t>5</w:t>
            </w:r>
          </w:p>
        </w:tc>
      </w:tr>
      <w:tr w:rsidR="000533DE" w:rsidRPr="005D0918" w14:paraId="4E85A21B"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D73518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position w:val="-12"/>
                <w:sz w:val="18"/>
                <w:szCs w:val="18"/>
                <w:lang w:val="en-US" w:eastAsia="en-GB"/>
              </w:rPr>
            </w:pPr>
            <w:r w:rsidRPr="005D0918">
              <w:rPr>
                <w:rFonts w:ascii="Arial" w:hAnsi="Arial"/>
                <w:sz w:val="18"/>
                <w:szCs w:val="18"/>
                <w:lang w:eastAsia="en-GB"/>
              </w:rPr>
              <w:t>Ê</w:t>
            </w:r>
            <w:r w:rsidRPr="005D0918">
              <w:rPr>
                <w:rFonts w:ascii="Arial" w:hAnsi="Arial"/>
                <w:sz w:val="18"/>
                <w:szCs w:val="18"/>
                <w:vertAlign w:val="subscript"/>
                <w:lang w:eastAsia="en-GB"/>
              </w:rPr>
              <w:t>s</w:t>
            </w:r>
            <w:r w:rsidRPr="005D0918">
              <w:rPr>
                <w:rFonts w:ascii="Arial" w:hAnsi="Arial"/>
                <w:sz w:val="18"/>
                <w:szCs w:val="18"/>
                <w:lang w:eastAsia="en-GB"/>
              </w:rPr>
              <w:t>/N</w:t>
            </w:r>
            <w:r w:rsidRPr="005D0918">
              <w:rPr>
                <w:rFonts w:ascii="Arial" w:hAnsi="Arial"/>
                <w:sz w:val="18"/>
                <w:szCs w:val="18"/>
                <w:vertAlign w:val="subscript"/>
                <w:lang w:eastAsia="en-GB"/>
              </w:rPr>
              <w:t>oc</w:t>
            </w:r>
          </w:p>
        </w:tc>
        <w:tc>
          <w:tcPr>
            <w:tcW w:w="1615" w:type="dxa"/>
            <w:tcBorders>
              <w:top w:val="single" w:sz="4" w:space="0" w:color="auto"/>
              <w:left w:val="single" w:sz="4" w:space="0" w:color="auto"/>
              <w:bottom w:val="single" w:sz="4" w:space="0" w:color="auto"/>
              <w:right w:val="single" w:sz="4" w:space="0" w:color="auto"/>
            </w:tcBorders>
          </w:tcPr>
          <w:p w14:paraId="3C0CAE5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en-GB"/>
              </w:rPr>
              <w:t>dB</w:t>
            </w:r>
          </w:p>
        </w:tc>
        <w:tc>
          <w:tcPr>
            <w:tcW w:w="1418" w:type="dxa"/>
            <w:tcBorders>
              <w:top w:val="single" w:sz="4" w:space="0" w:color="auto"/>
              <w:left w:val="single" w:sz="4" w:space="0" w:color="auto"/>
              <w:bottom w:val="single" w:sz="4" w:space="0" w:color="auto"/>
              <w:right w:val="single" w:sz="4" w:space="0" w:color="auto"/>
            </w:tcBorders>
          </w:tcPr>
          <w:p w14:paraId="4D8946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zh-CN"/>
              </w:rPr>
              <w:t>12</w:t>
            </w:r>
          </w:p>
        </w:tc>
        <w:tc>
          <w:tcPr>
            <w:tcW w:w="1561" w:type="dxa"/>
            <w:tcBorders>
              <w:top w:val="single" w:sz="4" w:space="0" w:color="auto"/>
              <w:left w:val="single" w:sz="4" w:space="0" w:color="auto"/>
              <w:bottom w:val="single" w:sz="4" w:space="0" w:color="auto"/>
              <w:right w:val="single" w:sz="4" w:space="0" w:color="auto"/>
            </w:tcBorders>
          </w:tcPr>
          <w:p w14:paraId="26560EE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eastAsia="zh-CN"/>
              </w:rPr>
              <w:t>5</w:t>
            </w:r>
          </w:p>
        </w:tc>
      </w:tr>
      <w:tr w:rsidR="000533DE" w:rsidRPr="005D0918" w14:paraId="5601DA6C"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77A8D3E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5D0918">
              <w:rPr>
                <w:rFonts w:ascii="Arial" w:hAnsi="Arial"/>
                <w:sz w:val="18"/>
                <w:szCs w:val="18"/>
                <w:lang w:val="en-US" w:eastAsia="en-GB"/>
              </w:rPr>
              <w:t>Io</w:t>
            </w:r>
            <w:r w:rsidRPr="005D0918">
              <w:rPr>
                <w:rFonts w:ascii="Arial"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22D5321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67EE42B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en-GB"/>
              </w:rPr>
              <w:t>dBm/95.04 MHz</w:t>
            </w:r>
            <w:r w:rsidRPr="005D0918">
              <w:rPr>
                <w:rFonts w:ascii="Arial" w:hAnsi="Arial"/>
                <w:sz w:val="18"/>
                <w:szCs w:val="18"/>
                <w:vertAlign w:val="superscript"/>
                <w:lang w:val="en-US" w:eastAsia="en-GB"/>
              </w:rPr>
              <w:t xml:space="preserve"> </w:t>
            </w:r>
          </w:p>
        </w:tc>
        <w:tc>
          <w:tcPr>
            <w:tcW w:w="1418" w:type="dxa"/>
            <w:tcBorders>
              <w:top w:val="single" w:sz="4" w:space="0" w:color="auto"/>
              <w:left w:val="single" w:sz="4" w:space="0" w:color="auto"/>
              <w:bottom w:val="nil"/>
              <w:right w:val="single" w:sz="4" w:space="0" w:color="auto"/>
            </w:tcBorders>
            <w:shd w:val="clear" w:color="auto" w:fill="auto"/>
            <w:hideMark/>
          </w:tcPr>
          <w:p w14:paraId="3A81409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5D0918">
              <w:rPr>
                <w:rFonts w:ascii="Arial" w:hAnsi="Arial"/>
                <w:sz w:val="18"/>
                <w:szCs w:val="18"/>
                <w:lang w:val="en-US" w:eastAsia="zh-CN"/>
              </w:rPr>
              <w:t>-61.45</w:t>
            </w:r>
          </w:p>
        </w:tc>
        <w:tc>
          <w:tcPr>
            <w:tcW w:w="1561" w:type="dxa"/>
            <w:tcBorders>
              <w:top w:val="single" w:sz="4" w:space="0" w:color="auto"/>
              <w:left w:val="single" w:sz="4" w:space="0" w:color="auto"/>
              <w:bottom w:val="nil"/>
              <w:right w:val="single" w:sz="4" w:space="0" w:color="auto"/>
            </w:tcBorders>
            <w:shd w:val="clear" w:color="auto" w:fill="auto"/>
            <w:hideMark/>
          </w:tcPr>
          <w:p w14:paraId="0B97B4D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hAnsi="Arial"/>
                <w:sz w:val="18"/>
                <w:szCs w:val="18"/>
                <w:lang w:val="en-US" w:eastAsia="zh-CN"/>
              </w:rPr>
              <w:t>-60.52</w:t>
            </w:r>
          </w:p>
        </w:tc>
      </w:tr>
      <w:tr w:rsidR="000533DE" w:rsidRPr="005D0918" w14:paraId="1C38BC02"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025492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5174814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7D8FB93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r w:rsidRPr="005D0918">
              <w:rPr>
                <w:rFonts w:ascii="Arial" w:hAnsi="Arial"/>
                <w:sz w:val="18"/>
                <w:szCs w:val="18"/>
                <w:vertAlign w:val="superscript"/>
                <w:lang w:val="en-US" w:eastAsia="en-GB"/>
              </w:rPr>
              <w:t>Note4</w:t>
            </w:r>
          </w:p>
        </w:tc>
        <w:tc>
          <w:tcPr>
            <w:tcW w:w="1418" w:type="dxa"/>
            <w:tcBorders>
              <w:top w:val="nil"/>
              <w:left w:val="single" w:sz="4" w:space="0" w:color="auto"/>
              <w:bottom w:val="nil"/>
              <w:right w:val="single" w:sz="4" w:space="0" w:color="auto"/>
            </w:tcBorders>
            <w:shd w:val="clear" w:color="auto" w:fill="auto"/>
            <w:hideMark/>
          </w:tcPr>
          <w:p w14:paraId="0DC221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6B7C579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7D46D38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7915A4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E41A04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26AD89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6A733EB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623A9A8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78DF01E1"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12ED65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CE2774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370732F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2A3BFD5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5A72958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41900020"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E580A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298A5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25066C4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0275602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6BF56E2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665B025C"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4C61A5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590FD82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5D0918">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4FE47E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right w:val="single" w:sz="4" w:space="0" w:color="auto"/>
            </w:tcBorders>
            <w:shd w:val="clear" w:color="auto" w:fill="auto"/>
            <w:hideMark/>
          </w:tcPr>
          <w:p w14:paraId="0BD6CE8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right w:val="single" w:sz="4" w:space="0" w:color="auto"/>
            </w:tcBorders>
            <w:shd w:val="clear" w:color="auto" w:fill="auto"/>
            <w:hideMark/>
          </w:tcPr>
          <w:p w14:paraId="4ABD971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533DE" w:rsidRPr="005D0918" w14:paraId="51D4EAC9" w14:textId="77777777" w:rsidTr="00E45E02">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4C76608F"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1:</w:t>
            </w:r>
            <w:r w:rsidRPr="005D0918">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5D0918">
              <w:rPr>
                <w:rFonts w:ascii="Arial" w:eastAsia="Calibri" w:hAnsi="Arial" w:cs="v4.2.0"/>
                <w:position w:val="-12"/>
                <w:sz w:val="18"/>
                <w:szCs w:val="22"/>
                <w:lang w:val="en-US" w:eastAsia="en-GB"/>
              </w:rPr>
              <w:object w:dxaOrig="405" w:dyaOrig="345" w14:anchorId="70DCA804">
                <v:shape id="_x0000_i1064" type="#_x0000_t75" style="width:20.5pt;height:15.5pt" o:ole="" fillcolor="window">
                  <v:imagedata r:id="rId39" o:title=""/>
                </v:shape>
                <o:OLEObject Type="Embed" ProgID="Equation.3" ShapeID="_x0000_i1064" DrawAspect="Content" ObjectID="_1692088655" r:id="rId75"/>
              </w:object>
            </w:r>
            <w:r w:rsidRPr="005D0918">
              <w:rPr>
                <w:rFonts w:ascii="Arial" w:hAnsi="Arial"/>
                <w:sz w:val="18"/>
                <w:lang w:val="en-US" w:eastAsia="en-GB"/>
              </w:rPr>
              <w:t xml:space="preserve"> to be fulfilled.</w:t>
            </w:r>
          </w:p>
          <w:p w14:paraId="74631F52"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2:</w:t>
            </w:r>
            <w:r w:rsidRPr="005D0918">
              <w:rPr>
                <w:rFonts w:ascii="Arial" w:hAnsi="Arial"/>
                <w:sz w:val="18"/>
                <w:lang w:val="en-US" w:eastAsia="en-GB"/>
              </w:rPr>
              <w:tab/>
              <w:t>SS-RSRP and Io levels have been derived from other parameters for information purposes. They are not settable parameters themselves.</w:t>
            </w:r>
          </w:p>
          <w:p w14:paraId="19B570AC"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3:</w:t>
            </w:r>
            <w:r w:rsidRPr="005D0918">
              <w:rPr>
                <w:rFonts w:ascii="Arial" w:hAnsi="Arial"/>
                <w:sz w:val="18"/>
                <w:lang w:val="en-US" w:eastAsia="en-GB"/>
              </w:rPr>
              <w:tab/>
              <w:t>SS-RSRP minimum requirements are specified assuming independent interference and noise at each receiver antenna port.</w:t>
            </w:r>
          </w:p>
          <w:p w14:paraId="60B02EE7"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 xml:space="preserve">Note 4: </w:t>
            </w:r>
            <w:r w:rsidRPr="005D0918">
              <w:rPr>
                <w:rFonts w:ascii="Arial" w:hAnsi="Arial"/>
                <w:sz w:val="18"/>
                <w:lang w:val="en-US" w:eastAsia="en-GB"/>
              </w:rPr>
              <w:tab/>
              <w:t>Equivalent power received by an antenna with 0dBi gain at the centre of the quiet zone</w:t>
            </w:r>
          </w:p>
          <w:p w14:paraId="62044B80"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D0918">
              <w:rPr>
                <w:rFonts w:ascii="Arial" w:hAnsi="Arial"/>
                <w:sz w:val="18"/>
                <w:lang w:val="en-US" w:eastAsia="en-GB"/>
              </w:rPr>
              <w:t>Note 5:</w:t>
            </w:r>
            <w:r w:rsidRPr="005D0918">
              <w:rPr>
                <w:rFonts w:ascii="Arial" w:hAnsi="Arial"/>
                <w:sz w:val="18"/>
                <w:lang w:val="en-US" w:eastAsia="en-GB"/>
              </w:rPr>
              <w:tab/>
              <w:t>As observed with 0dBi gain antenna at the centre of the quiet zone</w:t>
            </w:r>
          </w:p>
          <w:p w14:paraId="59D169CE"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5D0918">
              <w:rPr>
                <w:rFonts w:ascii="Arial" w:hAnsi="Arial"/>
                <w:sz w:val="18"/>
                <w:lang w:eastAsia="en-GB"/>
              </w:rPr>
              <w:t xml:space="preserve">Note </w:t>
            </w:r>
            <w:r w:rsidRPr="005D0918">
              <w:rPr>
                <w:rFonts w:ascii="Arial" w:hAnsi="Arial"/>
                <w:sz w:val="18"/>
                <w:lang w:eastAsia="zh-CN"/>
              </w:rPr>
              <w:t>6</w:t>
            </w:r>
            <w:r w:rsidRPr="005D0918">
              <w:rPr>
                <w:rFonts w:ascii="Arial" w:hAnsi="Arial"/>
                <w:sz w:val="18"/>
                <w:lang w:eastAsia="en-GB"/>
              </w:rPr>
              <w:t>:</w:t>
            </w:r>
            <w:r w:rsidRPr="005D0918">
              <w:rPr>
                <w:rFonts w:ascii="Arial" w:hAnsi="Arial"/>
                <w:sz w:val="18"/>
                <w:lang w:eastAsia="en-GB"/>
              </w:rPr>
              <w:tab/>
              <w:t>Information about types of UE beam is given in B.2.1.3, and does not limit UE implementation or test system implementation</w:t>
            </w:r>
          </w:p>
        </w:tc>
      </w:tr>
    </w:tbl>
    <w:p w14:paraId="704010E3" w14:textId="77777777" w:rsidR="000533DE" w:rsidRPr="005D0918" w:rsidRDefault="000533DE" w:rsidP="000533DE">
      <w:pPr>
        <w:overflowPunct w:val="0"/>
        <w:autoSpaceDE w:val="0"/>
        <w:autoSpaceDN w:val="0"/>
        <w:adjustRightInd w:val="0"/>
        <w:textAlignment w:val="baseline"/>
        <w:rPr>
          <w:snapToGrid w:val="0"/>
          <w:lang w:eastAsia="zh-CN"/>
        </w:rPr>
      </w:pPr>
    </w:p>
    <w:p w14:paraId="64D4B592"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5D0918">
        <w:rPr>
          <w:rFonts w:ascii="Arial" w:hAnsi="Arial"/>
          <w:snapToGrid w:val="0"/>
          <w:sz w:val="22"/>
          <w:lang w:eastAsia="en-GB"/>
        </w:rPr>
        <w:t>A.5.5.2.</w:t>
      </w:r>
      <w:r w:rsidRPr="005D0918">
        <w:rPr>
          <w:rFonts w:ascii="Arial" w:hAnsi="Arial" w:cs="Arial"/>
          <w:bCs/>
          <w:sz w:val="22"/>
          <w:lang w:eastAsia="en-GB"/>
        </w:rPr>
        <w:t>4</w:t>
      </w:r>
      <w:r w:rsidRPr="005D0918">
        <w:rPr>
          <w:rFonts w:ascii="Arial" w:eastAsia="MS Mincho" w:hAnsi="Arial"/>
          <w:bCs/>
          <w:sz w:val="22"/>
          <w:lang w:eastAsia="en-GB"/>
        </w:rPr>
        <w:t>.</w:t>
      </w:r>
      <w:r w:rsidRPr="005D0918">
        <w:rPr>
          <w:rFonts w:ascii="Arial" w:hAnsi="Arial"/>
          <w:bCs/>
          <w:sz w:val="22"/>
          <w:lang w:eastAsia="en-GB"/>
        </w:rPr>
        <w:t>2</w:t>
      </w:r>
      <w:r w:rsidRPr="005D0918">
        <w:rPr>
          <w:rFonts w:ascii="Arial" w:hAnsi="Arial"/>
          <w:snapToGrid w:val="0"/>
          <w:sz w:val="22"/>
          <w:lang w:eastAsia="en-GB"/>
        </w:rPr>
        <w:tab/>
        <w:t>Test Requirements</w:t>
      </w:r>
      <w:bookmarkEnd w:id="1304"/>
    </w:p>
    <w:p w14:paraId="4F468B76" w14:textId="77777777" w:rsidR="000533DE" w:rsidRPr="005D0918" w:rsidRDefault="000533DE" w:rsidP="000533DE">
      <w:pPr>
        <w:overflowPunct w:val="0"/>
        <w:autoSpaceDE w:val="0"/>
        <w:autoSpaceDN w:val="0"/>
        <w:adjustRightInd w:val="0"/>
        <w:textAlignment w:val="baseline"/>
        <w:rPr>
          <w:bCs/>
          <w:lang w:eastAsia="zh-CN"/>
        </w:rPr>
      </w:pPr>
      <w:r w:rsidRPr="005D0918">
        <w:rPr>
          <w:lang w:eastAsia="en-GB"/>
        </w:rPr>
        <w:t xml:space="preserve">The UE shall be continuously scheduled in </w:t>
      </w:r>
      <w:r w:rsidRPr="005D0918">
        <w:rPr>
          <w:lang w:eastAsia="zh-CN"/>
        </w:rPr>
        <w:t xml:space="preserve">LTE PCell and NR </w:t>
      </w:r>
      <w:r w:rsidRPr="005D0918">
        <w:rPr>
          <w:lang w:eastAsia="en-GB"/>
        </w:rPr>
        <w:t>P</w:t>
      </w:r>
      <w:r w:rsidRPr="005D0918">
        <w:rPr>
          <w:lang w:eastAsia="zh-CN"/>
        </w:rPr>
        <w:t>S</w:t>
      </w:r>
      <w:r w:rsidRPr="005D0918">
        <w:rPr>
          <w:lang w:eastAsia="en-GB"/>
        </w:rPr>
        <w:t>Cell during the entire length of T1. During the time duration T1 the UE shall transmit at least 99</w:t>
      </w:r>
      <w:r w:rsidRPr="005D0918">
        <w:rPr>
          <w:lang w:eastAsia="zh-CN"/>
        </w:rPr>
        <w:t>.5</w:t>
      </w:r>
      <w:r w:rsidRPr="005D0918">
        <w:rPr>
          <w:lang w:eastAsia="en-GB"/>
        </w:rPr>
        <w:t xml:space="preserve">% of ACK/NACK on </w:t>
      </w:r>
      <w:r w:rsidRPr="005D0918">
        <w:rPr>
          <w:lang w:eastAsia="zh-CN"/>
        </w:rPr>
        <w:t xml:space="preserve">NR </w:t>
      </w:r>
      <w:r w:rsidRPr="005D0918">
        <w:rPr>
          <w:lang w:eastAsia="en-GB"/>
        </w:rPr>
        <w:t>P</w:t>
      </w:r>
      <w:r w:rsidRPr="005D0918">
        <w:rPr>
          <w:lang w:eastAsia="zh-CN"/>
        </w:rPr>
        <w:t>S</w:t>
      </w:r>
      <w:r w:rsidRPr="005D0918">
        <w:rPr>
          <w:lang w:eastAsia="en-GB"/>
        </w:rPr>
        <w:t>Cell.</w:t>
      </w:r>
    </w:p>
    <w:p w14:paraId="60611D82" w14:textId="77777777" w:rsidR="000533DE" w:rsidRPr="005D0918" w:rsidRDefault="000533DE" w:rsidP="000533DE">
      <w:pPr>
        <w:overflowPunct w:val="0"/>
        <w:autoSpaceDE w:val="0"/>
        <w:autoSpaceDN w:val="0"/>
        <w:adjustRightInd w:val="0"/>
        <w:textAlignment w:val="baseline"/>
        <w:rPr>
          <w:snapToGrid w:val="0"/>
          <w:lang w:eastAsia="zh-CN"/>
        </w:rPr>
      </w:pPr>
      <w:r w:rsidRPr="005D0918">
        <w:rPr>
          <w:lang w:eastAsia="zh-CN"/>
        </w:rPr>
        <w:t>If the NR</w:t>
      </w:r>
      <w:r w:rsidRPr="005D0918">
        <w:rPr>
          <w:lang w:eastAsia="en-GB"/>
        </w:rPr>
        <w:t xml:space="preserve"> </w:t>
      </w:r>
      <w:r w:rsidRPr="005D0918">
        <w:rPr>
          <w:lang w:eastAsia="zh-CN"/>
        </w:rPr>
        <w:t>P</w:t>
      </w:r>
      <w:r w:rsidRPr="005D0918">
        <w:rPr>
          <w:lang w:eastAsia="en-GB"/>
        </w:rPr>
        <w:t>SCell is not in the same band as the deactivated SCell, the UE is only allowed to cause interruptions on NR PSCell immediately before and immediately after an SMTC.</w:t>
      </w:r>
      <w:r w:rsidRPr="005D0918">
        <w:rPr>
          <w:lang w:eastAsia="zh-CN"/>
        </w:rPr>
        <w:t xml:space="preserve"> </w:t>
      </w:r>
      <w:r w:rsidRPr="005D0918">
        <w:rPr>
          <w:rFonts w:eastAsia="STXihei"/>
          <w:lang w:eastAsia="zh-CN"/>
        </w:rPr>
        <w:t>Each i</w:t>
      </w:r>
      <w:r w:rsidRPr="005D0918">
        <w:rPr>
          <w:rFonts w:eastAsia="STXihei"/>
          <w:lang w:eastAsia="en-GB"/>
        </w:rPr>
        <w:t xml:space="preserve">nterruption </w:t>
      </w:r>
      <w:r w:rsidRPr="005D0918">
        <w:rPr>
          <w:rFonts w:eastAsia="STXihei"/>
          <w:lang w:eastAsia="zh-CN"/>
        </w:rPr>
        <w:t xml:space="preserve">on NR PSCell </w:t>
      </w:r>
      <w:r w:rsidRPr="005D0918">
        <w:rPr>
          <w:rFonts w:eastAsia="STXihei"/>
          <w:lang w:eastAsia="en-GB"/>
        </w:rPr>
        <w:t xml:space="preserve">shall not exceed </w:t>
      </w:r>
      <w:r w:rsidRPr="005D0918">
        <w:rPr>
          <w:rFonts w:eastAsia="STXihei"/>
          <w:lang w:eastAsia="zh-CN"/>
        </w:rPr>
        <w:t xml:space="preserve">the value defined in Table </w:t>
      </w:r>
      <w:r w:rsidRPr="005D0918">
        <w:rPr>
          <w:rFonts w:eastAsia="MS Mincho"/>
          <w:bCs/>
          <w:lang w:eastAsia="en-GB"/>
        </w:rPr>
        <w:t>A.5.5.2.</w:t>
      </w:r>
      <w:r w:rsidRPr="005D0918">
        <w:rPr>
          <w:bCs/>
          <w:lang w:eastAsia="zh-CN"/>
        </w:rPr>
        <w:t>4</w:t>
      </w:r>
      <w:r w:rsidRPr="005D0918">
        <w:rPr>
          <w:snapToGrid w:val="0"/>
          <w:lang w:eastAsia="en-GB"/>
        </w:rPr>
        <w:t>.2</w:t>
      </w:r>
      <w:r w:rsidRPr="005D0918">
        <w:rPr>
          <w:snapToGrid w:val="0"/>
          <w:lang w:eastAsia="zh-CN"/>
        </w:rPr>
        <w:t>-1.</w:t>
      </w:r>
    </w:p>
    <w:p w14:paraId="08B5F6CC" w14:textId="77777777" w:rsidR="000533DE" w:rsidRPr="005D0918" w:rsidRDefault="000533DE" w:rsidP="000533DE">
      <w:pPr>
        <w:overflowPunct w:val="0"/>
        <w:autoSpaceDE w:val="0"/>
        <w:autoSpaceDN w:val="0"/>
        <w:adjustRightInd w:val="0"/>
        <w:textAlignment w:val="baseline"/>
        <w:rPr>
          <w:rFonts w:eastAsia="STXihei"/>
          <w:lang w:eastAsia="zh-CN"/>
        </w:rPr>
      </w:pPr>
      <w:r w:rsidRPr="005D0918">
        <w:rPr>
          <w:rFonts w:hint="eastAsia"/>
          <w:snapToGrid w:val="0"/>
          <w:lang w:eastAsia="zh-CN"/>
        </w:rPr>
        <w:t>I</w:t>
      </w:r>
      <w:r w:rsidRPr="005D0918">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5D0918">
        <w:rPr>
          <w:lang w:eastAsia="zh-CN"/>
        </w:rPr>
        <w:t xml:space="preserve"> </w:t>
      </w:r>
      <w:r w:rsidRPr="005D0918">
        <w:rPr>
          <w:rFonts w:eastAsia="STXihei"/>
          <w:lang w:eastAsia="zh-CN"/>
        </w:rPr>
        <w:t xml:space="preserve">Table </w:t>
      </w:r>
      <w:r w:rsidRPr="005D0918">
        <w:rPr>
          <w:rFonts w:eastAsia="MS Mincho"/>
          <w:bCs/>
          <w:lang w:eastAsia="en-GB"/>
        </w:rPr>
        <w:t>A.5.5.2.</w:t>
      </w:r>
      <w:r w:rsidRPr="005D0918">
        <w:rPr>
          <w:bCs/>
          <w:lang w:eastAsia="zh-CN"/>
        </w:rPr>
        <w:t>4</w:t>
      </w:r>
      <w:r w:rsidRPr="005D0918">
        <w:rPr>
          <w:snapToGrid w:val="0"/>
          <w:lang w:eastAsia="en-GB"/>
        </w:rPr>
        <w:t>.2</w:t>
      </w:r>
      <w:r w:rsidRPr="005D0918">
        <w:rPr>
          <w:snapToGrid w:val="0"/>
          <w:lang w:eastAsia="zh-CN"/>
        </w:rPr>
        <w:t>-2</w:t>
      </w:r>
      <w:r w:rsidRPr="005D0918">
        <w:rPr>
          <w:lang w:eastAsia="en-GB"/>
        </w:rPr>
        <w:t>.</w:t>
      </w:r>
    </w:p>
    <w:p w14:paraId="47C9992C"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533DE" w:rsidRPr="005D0918" w14:paraId="112F45DF" w14:textId="77777777" w:rsidTr="00E45E02">
        <w:trPr>
          <w:trHeight w:val="631"/>
          <w:jc w:val="center"/>
        </w:trPr>
        <w:tc>
          <w:tcPr>
            <w:tcW w:w="649" w:type="dxa"/>
            <w:shd w:val="clear" w:color="auto" w:fill="auto"/>
          </w:tcPr>
          <w:p w14:paraId="1C05F5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04204A94" wp14:editId="65D9B574">
                  <wp:extent cx="142240" cy="1600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2B9A3CD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571D115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 (slot)</w:t>
            </w:r>
          </w:p>
        </w:tc>
      </w:tr>
      <w:tr w:rsidR="000533DE" w:rsidRPr="005D0918" w:rsidDel="00FC0501" w14:paraId="04966FDE" w14:textId="77777777" w:rsidTr="00E45E02">
        <w:trPr>
          <w:jc w:val="center"/>
        </w:trPr>
        <w:tc>
          <w:tcPr>
            <w:tcW w:w="649" w:type="dxa"/>
            <w:shd w:val="clear" w:color="auto" w:fill="auto"/>
          </w:tcPr>
          <w:p w14:paraId="5D983AE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298" w:type="dxa"/>
          </w:tcPr>
          <w:p w14:paraId="34178C6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0672FE6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sz w:val="18"/>
                <w:lang w:eastAsia="zh-CN"/>
              </w:rPr>
              <w:t>4</w:t>
            </w:r>
          </w:p>
        </w:tc>
      </w:tr>
    </w:tbl>
    <w:p w14:paraId="1A4E3ED7" w14:textId="77777777" w:rsidR="000533DE" w:rsidRPr="005D0918" w:rsidRDefault="000533DE" w:rsidP="000533DE">
      <w:pPr>
        <w:overflowPunct w:val="0"/>
        <w:autoSpaceDE w:val="0"/>
        <w:autoSpaceDN w:val="0"/>
        <w:adjustRightInd w:val="0"/>
        <w:textAlignment w:val="baseline"/>
        <w:rPr>
          <w:lang w:eastAsia="zh-CN"/>
        </w:rPr>
      </w:pPr>
    </w:p>
    <w:p w14:paraId="46CD7182"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0533DE" w:rsidRPr="005D0918" w14:paraId="054024FA" w14:textId="77777777" w:rsidTr="00E45E02">
        <w:trPr>
          <w:trHeight w:val="631"/>
          <w:jc w:val="center"/>
        </w:trPr>
        <w:tc>
          <w:tcPr>
            <w:tcW w:w="649" w:type="dxa"/>
            <w:shd w:val="clear" w:color="auto" w:fill="auto"/>
          </w:tcPr>
          <w:p w14:paraId="528852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6C130AFD" wp14:editId="319982AC">
                  <wp:extent cx="142240" cy="1600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52E251F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4F6F8B4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 (slot)</w:t>
            </w:r>
          </w:p>
        </w:tc>
      </w:tr>
      <w:tr w:rsidR="000533DE" w:rsidRPr="005D0918" w:rsidDel="00FC0501" w14:paraId="3C850556" w14:textId="77777777" w:rsidTr="00E45E02">
        <w:trPr>
          <w:jc w:val="center"/>
        </w:trPr>
        <w:tc>
          <w:tcPr>
            <w:tcW w:w="649" w:type="dxa"/>
            <w:shd w:val="clear" w:color="auto" w:fill="auto"/>
          </w:tcPr>
          <w:p w14:paraId="08D7450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439" w:type="dxa"/>
          </w:tcPr>
          <w:p w14:paraId="45806FA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6B47CCB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8 + SMTC duration</w:t>
            </w:r>
          </w:p>
        </w:tc>
      </w:tr>
    </w:tbl>
    <w:p w14:paraId="562A761A" w14:textId="77777777" w:rsidR="000533DE" w:rsidRPr="005D0918" w:rsidRDefault="000533DE" w:rsidP="000533DE">
      <w:pPr>
        <w:overflowPunct w:val="0"/>
        <w:autoSpaceDE w:val="0"/>
        <w:autoSpaceDN w:val="0"/>
        <w:adjustRightInd w:val="0"/>
        <w:textAlignment w:val="baseline"/>
        <w:rPr>
          <w:lang w:eastAsia="en-GB"/>
        </w:rPr>
      </w:pPr>
    </w:p>
    <w:p w14:paraId="3601B6B0" w14:textId="77777777" w:rsidR="000533DE" w:rsidRPr="005D0918" w:rsidDel="00B32948" w:rsidRDefault="000533DE" w:rsidP="000533DE">
      <w:pPr>
        <w:overflowPunct w:val="0"/>
        <w:autoSpaceDE w:val="0"/>
        <w:autoSpaceDN w:val="0"/>
        <w:adjustRightInd w:val="0"/>
        <w:textAlignment w:val="baseline"/>
        <w:rPr>
          <w:del w:id="1305" w:author="Ericsson" w:date="2021-08-26T09:43:00Z"/>
          <w:rFonts w:eastAsia="SimSun"/>
          <w:lang w:eastAsia="zh-CN"/>
        </w:rPr>
      </w:pPr>
      <w:del w:id="1306" w:author="Ericsson" w:date="2021-08-26T09:43:00Z">
        <w:r w:rsidRPr="005D0918" w:rsidDel="00B32948">
          <w:rPr>
            <w:lang w:eastAsia="en-GB"/>
          </w:rPr>
          <w:delText>For asynchronous inter-band EN-DC, the UE is only allowed to cause interruptions on E-UTRA PCell immediately before and immediately after an SMTC. Each interruption on E-UTRA PCell shall not exceed 2 subframe.</w:delText>
        </w:r>
      </w:del>
    </w:p>
    <w:p w14:paraId="7ACA3F59"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 rate of correct events observed during repeated tests shall be at least 90%.</w:t>
      </w:r>
    </w:p>
    <w:p w14:paraId="3BED2920" w14:textId="77777777" w:rsidR="000533DE" w:rsidRPr="005D0918" w:rsidRDefault="000533DE" w:rsidP="000533DE">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bookmarkStart w:id="1307" w:name="_Toc535476379"/>
      <w:r w:rsidRPr="005D0918">
        <w:rPr>
          <w:rFonts w:ascii="Arial" w:eastAsia="MS Mincho" w:hAnsi="Arial" w:cs="Arial"/>
          <w:bCs/>
          <w:sz w:val="24"/>
          <w:lang w:eastAsia="en-GB"/>
        </w:rPr>
        <w:t>A.5.5.2.</w:t>
      </w:r>
      <w:r w:rsidRPr="005D0918">
        <w:rPr>
          <w:rFonts w:ascii="Arial" w:hAnsi="Arial" w:cs="Arial"/>
          <w:bCs/>
          <w:sz w:val="24"/>
          <w:lang w:eastAsia="en-GB"/>
        </w:rPr>
        <w:t>5</w:t>
      </w:r>
      <w:r w:rsidRPr="005D0918">
        <w:rPr>
          <w:rFonts w:ascii="Arial" w:eastAsia="MS Mincho" w:hAnsi="Arial" w:cs="Arial"/>
          <w:bCs/>
          <w:sz w:val="24"/>
          <w:lang w:eastAsia="en-GB"/>
        </w:rPr>
        <w:tab/>
      </w:r>
      <w:r w:rsidRPr="005D0918">
        <w:rPr>
          <w:rFonts w:ascii="Arial" w:hAnsi="Arial"/>
          <w:sz w:val="24"/>
          <w:lang w:eastAsia="en-GB"/>
        </w:rPr>
        <w:t>E-UTRAN – NR FR2 interruptions during measurements on deactivated E-UTRAN SCC in synchronous EN-DC</w:t>
      </w:r>
      <w:bookmarkEnd w:id="1307"/>
    </w:p>
    <w:p w14:paraId="144F8AC4"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308" w:name="_Toc535476380"/>
      <w:r w:rsidRPr="005D0918">
        <w:rPr>
          <w:rFonts w:ascii="Arial" w:hAnsi="Arial"/>
          <w:sz w:val="22"/>
          <w:lang w:eastAsia="en-GB"/>
        </w:rPr>
        <w:t>A.5.5.2.</w:t>
      </w:r>
      <w:r w:rsidRPr="005D0918">
        <w:rPr>
          <w:rFonts w:ascii="Arial" w:hAnsi="Arial" w:cs="Arial"/>
          <w:sz w:val="22"/>
          <w:lang w:eastAsia="en-GB"/>
        </w:rPr>
        <w:t>5</w:t>
      </w:r>
      <w:r w:rsidRPr="005D0918">
        <w:rPr>
          <w:rFonts w:ascii="Arial" w:hAnsi="Arial"/>
          <w:sz w:val="22"/>
          <w:lang w:eastAsia="en-GB"/>
        </w:rPr>
        <w:t>.1</w:t>
      </w:r>
      <w:r w:rsidRPr="005D0918">
        <w:rPr>
          <w:rFonts w:ascii="Arial" w:hAnsi="Arial"/>
          <w:sz w:val="22"/>
          <w:lang w:eastAsia="en-GB"/>
        </w:rPr>
        <w:tab/>
        <w:t>Test Purpose and Environment</w:t>
      </w:r>
      <w:bookmarkEnd w:id="1308"/>
    </w:p>
    <w:p w14:paraId="4A8B4862" w14:textId="77777777" w:rsidR="000533DE" w:rsidRPr="005D0918" w:rsidRDefault="000533DE" w:rsidP="000533DE">
      <w:pPr>
        <w:overflowPunct w:val="0"/>
        <w:autoSpaceDE w:val="0"/>
        <w:autoSpaceDN w:val="0"/>
        <w:adjustRightInd w:val="0"/>
        <w:textAlignment w:val="baseline"/>
        <w:rPr>
          <w:rFonts w:cs="v4.2.0"/>
          <w:lang w:eastAsia="zh-CN"/>
        </w:rPr>
      </w:pPr>
      <w:r w:rsidRPr="005D0918">
        <w:rPr>
          <w:lang w:eastAsia="zh-CN"/>
        </w:rPr>
        <w:t xml:space="preserve">The purpose of this test is to </w:t>
      </w:r>
      <w:r w:rsidRPr="005D0918">
        <w:rPr>
          <w:rFonts w:cs="v4.2.0"/>
          <w:lang w:eastAsia="en-GB"/>
        </w:rPr>
        <w:t>verify</w:t>
      </w:r>
      <w:del w:id="1309" w:author="Ericsson" w:date="2021-08-26T09:43:00Z">
        <w:r w:rsidRPr="005D0918" w:rsidDel="002B147F">
          <w:rPr>
            <w:rFonts w:cs="v4.2.0"/>
            <w:lang w:eastAsia="en-GB"/>
          </w:rPr>
          <w:delText xml:space="preserve"> </w:delText>
        </w:r>
        <w:r w:rsidRPr="005D0918" w:rsidDel="002B147F">
          <w:rPr>
            <w:rFonts w:eastAsia="SimSun" w:cs="v4.2.0" w:hint="eastAsia"/>
            <w:lang w:eastAsia="zh-CN"/>
          </w:rPr>
          <w:delText>E-UTRAN PCell</w:delText>
        </w:r>
        <w:r w:rsidRPr="005D0918" w:rsidDel="002B147F">
          <w:rPr>
            <w:rFonts w:hint="eastAsia"/>
            <w:lang w:eastAsia="zh-CN"/>
          </w:rPr>
          <w:delText xml:space="preserve"> </w:delText>
        </w:r>
        <w:r w:rsidRPr="005D0918" w:rsidDel="002B147F">
          <w:rPr>
            <w:rFonts w:eastAsia="SimSun" w:hint="eastAsia"/>
            <w:lang w:eastAsia="zh-CN"/>
          </w:rPr>
          <w:delText>and</w:delText>
        </w:r>
      </w:del>
      <w:r w:rsidRPr="005D0918">
        <w:rPr>
          <w:lang w:eastAsia="zh-CN"/>
        </w:rPr>
        <w:t xml:space="preserve"> </w:t>
      </w:r>
      <w:ins w:id="1310" w:author="Ericsson" w:date="2021-08-26T09:43:00Z">
        <w:r>
          <w:rPr>
            <w:lang w:eastAsia="zh-CN"/>
          </w:rPr>
          <w:t xml:space="preserve">that for </w:t>
        </w:r>
      </w:ins>
      <w:r w:rsidRPr="005D0918">
        <w:rPr>
          <w:lang w:eastAsia="zh-CN"/>
        </w:rPr>
        <w:t xml:space="preserve">NR PSCell interruptions during the measurement on the deactivated E-UTRAN SCC, </w:t>
      </w:r>
      <w:r w:rsidRPr="005D0918">
        <w:rPr>
          <w:rFonts w:cs="v4.2.0"/>
          <w:lang w:eastAsia="en-GB"/>
        </w:rPr>
        <w:t>the UE missed ACK/NACK does not exceed the limits</w:t>
      </w:r>
      <w:r w:rsidRPr="005D0918">
        <w:rPr>
          <w:lang w:eastAsia="zh-CN"/>
        </w:rPr>
        <w:t>. This test will verify the missed ACK/NACK rate for</w:t>
      </w:r>
      <w:del w:id="1311" w:author="Ericsson" w:date="2021-08-26T09:43:00Z">
        <w:r w:rsidRPr="005D0918" w:rsidDel="002B147F">
          <w:rPr>
            <w:lang w:eastAsia="zh-CN"/>
          </w:rPr>
          <w:delText xml:space="preserve"> </w:delText>
        </w:r>
        <w:r w:rsidRPr="005D0918" w:rsidDel="002B147F">
          <w:rPr>
            <w:rFonts w:eastAsia="SimSun" w:cs="v4.2.0" w:hint="eastAsia"/>
            <w:lang w:eastAsia="zh-CN"/>
          </w:rPr>
          <w:delText>E-UTRAN PCell</w:delText>
        </w:r>
        <w:r w:rsidRPr="005D0918" w:rsidDel="002B147F">
          <w:rPr>
            <w:rFonts w:hint="eastAsia"/>
            <w:lang w:eastAsia="zh-CN"/>
          </w:rPr>
          <w:delText xml:space="preserve"> </w:delText>
        </w:r>
        <w:r w:rsidRPr="005D0918" w:rsidDel="002B147F">
          <w:rPr>
            <w:rFonts w:eastAsia="SimSun" w:hint="eastAsia"/>
            <w:lang w:eastAsia="zh-CN"/>
          </w:rPr>
          <w:delText>and</w:delText>
        </w:r>
      </w:del>
      <w:r w:rsidRPr="005D0918">
        <w:rPr>
          <w:lang w:eastAsia="zh-CN"/>
        </w:rPr>
        <w:t xml:space="preserve"> NR PSCell in EN-DC specified in clause 8. 2.1.2.</w:t>
      </w:r>
      <w:r w:rsidRPr="005D0918">
        <w:rPr>
          <w:lang w:eastAsia="en-GB"/>
        </w:rPr>
        <w:t xml:space="preserve"> Supported test configurations are shown in table </w:t>
      </w:r>
      <w:r w:rsidRPr="005D0918">
        <w:rPr>
          <w:rFonts w:eastAsia="MS Mincho"/>
          <w:bCs/>
          <w:lang w:eastAsia="en-GB"/>
        </w:rPr>
        <w:t>A.5.5.2.</w:t>
      </w:r>
      <w:r w:rsidRPr="005D0918">
        <w:rPr>
          <w:rFonts w:cs="Arial"/>
          <w:bCs/>
          <w:lang w:eastAsia="zh-CN"/>
        </w:rPr>
        <w:t>5</w:t>
      </w:r>
      <w:r w:rsidRPr="005D0918">
        <w:rPr>
          <w:rFonts w:eastAsia="MS Mincho"/>
          <w:bCs/>
          <w:lang w:eastAsia="en-GB"/>
        </w:rPr>
        <w:t>.1</w:t>
      </w:r>
      <w:r w:rsidRPr="005D0918">
        <w:rPr>
          <w:bCs/>
          <w:lang w:eastAsia="zh-CN"/>
        </w:rPr>
        <w:t>-1</w:t>
      </w:r>
      <w:r w:rsidRPr="005D0918">
        <w:rPr>
          <w:lang w:eastAsia="zh-CN"/>
        </w:rPr>
        <w:t>.</w:t>
      </w:r>
    </w:p>
    <w:p w14:paraId="5C64C6DE"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w:t>
      </w:r>
      <w:r w:rsidRPr="005D0918">
        <w:rPr>
          <w:lang w:eastAsia="zh-CN"/>
        </w:rPr>
        <w:t xml:space="preserve"> general</w:t>
      </w:r>
      <w:r w:rsidRPr="005D0918">
        <w:rPr>
          <w:lang w:eastAsia="en-GB"/>
        </w:rPr>
        <w:t xml:space="preserve"> test parameters</w:t>
      </w:r>
      <w:r w:rsidRPr="005D0918">
        <w:rPr>
          <w:lang w:eastAsia="zh-CN"/>
        </w:rPr>
        <w:t xml:space="preserve"> are given in Table </w:t>
      </w:r>
      <w:r w:rsidRPr="005D0918">
        <w:rPr>
          <w:rFonts w:eastAsia="MS Mincho"/>
          <w:bCs/>
          <w:lang w:eastAsia="en-GB"/>
        </w:rPr>
        <w:t>A.5.5.2.</w:t>
      </w:r>
      <w:r w:rsidRPr="005D0918">
        <w:rPr>
          <w:rFonts w:cs="Arial"/>
          <w:bCs/>
          <w:lang w:eastAsia="zh-CN"/>
        </w:rPr>
        <w:t>5</w:t>
      </w:r>
      <w:r w:rsidRPr="005D0918">
        <w:rPr>
          <w:rFonts w:eastAsia="MS Mincho"/>
          <w:bCs/>
          <w:lang w:eastAsia="en-GB"/>
        </w:rPr>
        <w:t>.1</w:t>
      </w:r>
      <w:r w:rsidRPr="005D0918">
        <w:rPr>
          <w:bCs/>
          <w:lang w:eastAsia="zh-CN"/>
        </w:rPr>
        <w:t>-2,</w:t>
      </w:r>
      <w:r w:rsidRPr="005D0918">
        <w:rPr>
          <w:lang w:eastAsia="zh-CN"/>
        </w:rPr>
        <w:t xml:space="preserve"> and NR cell specific test parameters</w:t>
      </w:r>
      <w:r w:rsidRPr="005D0918">
        <w:rPr>
          <w:lang w:eastAsia="en-GB"/>
        </w:rPr>
        <w:t xml:space="preserve"> are given in Table </w:t>
      </w:r>
      <w:r w:rsidRPr="005D0918">
        <w:rPr>
          <w:rFonts w:eastAsia="MS Mincho"/>
          <w:bCs/>
          <w:lang w:eastAsia="en-GB"/>
        </w:rPr>
        <w:t>A.5.5.2.</w:t>
      </w:r>
      <w:r w:rsidRPr="005D0918">
        <w:rPr>
          <w:rFonts w:cs="Arial"/>
          <w:bCs/>
          <w:lang w:eastAsia="zh-CN"/>
        </w:rPr>
        <w:t>5</w:t>
      </w:r>
      <w:r w:rsidRPr="005D0918">
        <w:rPr>
          <w:rFonts w:eastAsia="MS Mincho"/>
          <w:bCs/>
          <w:lang w:eastAsia="en-GB"/>
        </w:rPr>
        <w:t>.1</w:t>
      </w:r>
      <w:r w:rsidRPr="005D0918">
        <w:rPr>
          <w:bCs/>
          <w:lang w:eastAsia="zh-CN"/>
        </w:rPr>
        <w:t>-3</w:t>
      </w:r>
      <w:r w:rsidRPr="005D0918">
        <w:rPr>
          <w:lang w:eastAsia="zh-CN"/>
        </w:rPr>
        <w:t xml:space="preserve"> and</w:t>
      </w:r>
      <w:r w:rsidRPr="005D0918">
        <w:rPr>
          <w:lang w:eastAsia="en-GB"/>
        </w:rPr>
        <w:t xml:space="preserve"> </w:t>
      </w:r>
      <w:r w:rsidRPr="005D0918">
        <w:rPr>
          <w:rFonts w:eastAsia="MS Mincho"/>
          <w:bCs/>
          <w:lang w:eastAsia="en-GB"/>
        </w:rPr>
        <w:t>A.5.5.2.</w:t>
      </w:r>
      <w:r w:rsidRPr="005D0918">
        <w:rPr>
          <w:rFonts w:cs="Arial"/>
          <w:bCs/>
          <w:lang w:eastAsia="zh-CN"/>
        </w:rPr>
        <w:t>5</w:t>
      </w:r>
      <w:r w:rsidRPr="005D0918">
        <w:rPr>
          <w:rFonts w:eastAsia="MS Mincho"/>
          <w:bCs/>
          <w:lang w:eastAsia="en-GB"/>
        </w:rPr>
        <w:t>.1</w:t>
      </w:r>
      <w:r w:rsidRPr="005D0918">
        <w:rPr>
          <w:bCs/>
          <w:lang w:eastAsia="zh-CN"/>
        </w:rPr>
        <w:t>-4</w:t>
      </w:r>
      <w:r w:rsidRPr="005D0918">
        <w:rPr>
          <w:lang w:eastAsia="zh-CN"/>
        </w:rPr>
        <w:t xml:space="preserve"> below. </w:t>
      </w:r>
      <w:del w:id="1312" w:author="Ericsson" w:date="2021-08-26T09:43:00Z">
        <w:r w:rsidRPr="005D0918" w:rsidDel="002B147F">
          <w:rPr>
            <w:lang w:eastAsia="zh-CN"/>
          </w:rPr>
          <w:delText>And t</w:delText>
        </w:r>
      </w:del>
      <w:ins w:id="1313" w:author="Ericsson" w:date="2021-08-26T09:43:00Z">
        <w:r>
          <w:rPr>
            <w:lang w:eastAsia="zh-CN"/>
          </w:rPr>
          <w:t>T</w:t>
        </w:r>
      </w:ins>
      <w:r w:rsidRPr="005D0918">
        <w:rPr>
          <w:lang w:eastAsia="zh-CN"/>
        </w:rPr>
        <w:t xml:space="preserve">he E-UTRAN cell specific test parameters can </w:t>
      </w:r>
      <w:ins w:id="1314" w:author="Ericsson" w:date="2021-08-26T09:44:00Z">
        <w:r>
          <w:rPr>
            <w:lang w:eastAsia="zh-CN"/>
          </w:rPr>
          <w:t>be found in</w:t>
        </w:r>
      </w:ins>
      <w:del w:id="1315" w:author="Ericsson" w:date="2021-08-26T09:44:00Z">
        <w:r w:rsidRPr="005D0918" w:rsidDel="002B147F">
          <w:rPr>
            <w:lang w:eastAsia="zh-CN"/>
          </w:rPr>
          <w:delText>refer to</w:delText>
        </w:r>
      </w:del>
      <w:r w:rsidRPr="005D0918">
        <w:rPr>
          <w:lang w:eastAsia="zh-CN"/>
        </w:rPr>
        <w:t xml:space="preserve"> Table A.3.7.2.1-2. In the test there are three cells: Cell1</w:t>
      </w:r>
      <w:ins w:id="1316" w:author="Ericsson" w:date="2021-08-26T09:44:00Z">
        <w:r>
          <w:rPr>
            <w:lang w:eastAsia="zh-CN"/>
          </w:rPr>
          <w:t>,</w:t>
        </w:r>
      </w:ins>
      <w:r w:rsidRPr="005D0918">
        <w:rPr>
          <w:lang w:eastAsia="zh-CN"/>
        </w:rPr>
        <w:t xml:space="preserve"> Cell2 and Cell3. Cell1 and Cell3 </w:t>
      </w:r>
      <w:ins w:id="1317" w:author="Ericsson" w:date="2021-08-26T09:44:00Z">
        <w:r>
          <w:rPr>
            <w:lang w:eastAsia="zh-CN"/>
          </w:rPr>
          <w:t>are</w:t>
        </w:r>
      </w:ins>
      <w:del w:id="1318" w:author="Ericsson" w:date="2021-08-26T09:44:00Z">
        <w:r w:rsidRPr="005D0918" w:rsidDel="002B147F">
          <w:rPr>
            <w:lang w:eastAsia="zh-CN"/>
          </w:rPr>
          <w:delText>is</w:delText>
        </w:r>
      </w:del>
      <w:r w:rsidRPr="005D0918">
        <w:rPr>
          <w:lang w:eastAsia="zh-CN"/>
        </w:rPr>
        <w:t xml:space="preserve"> LTE PCell and LTE deactivated SCell, </w:t>
      </w:r>
      <w:ins w:id="1319" w:author="Ericsson" w:date="2021-08-26T09:44:00Z">
        <w:r>
          <w:rPr>
            <w:lang w:eastAsia="zh-CN"/>
          </w:rPr>
          <w:t xml:space="preserve">respectively, and </w:t>
        </w:r>
      </w:ins>
      <w:r w:rsidRPr="005D0918">
        <w:rPr>
          <w:lang w:eastAsia="zh-CN"/>
        </w:rPr>
        <w:t xml:space="preserve">Cell2 is NR FR2 PSCell. </w:t>
      </w:r>
      <w:r w:rsidRPr="005D0918">
        <w:rPr>
          <w:lang w:eastAsia="en-GB"/>
        </w:rPr>
        <w:t xml:space="preserve">Cell1 shall be configured as </w:t>
      </w:r>
      <w:r w:rsidRPr="005D0918">
        <w:rPr>
          <w:lang w:eastAsia="zh-CN"/>
        </w:rPr>
        <w:t xml:space="preserve">LTE </w:t>
      </w:r>
      <w:r w:rsidRPr="005D0918">
        <w:rPr>
          <w:lang w:eastAsia="en-GB"/>
        </w:rPr>
        <w:t xml:space="preserve">PCell and Cell2 shall be configured as </w:t>
      </w:r>
      <w:r w:rsidRPr="005D0918">
        <w:rPr>
          <w:lang w:eastAsia="zh-CN"/>
        </w:rPr>
        <w:t xml:space="preserve">NR </w:t>
      </w:r>
      <w:r w:rsidRPr="005D0918">
        <w:rPr>
          <w:lang w:eastAsia="en-GB"/>
        </w:rPr>
        <w:t xml:space="preserve">PSCell. </w:t>
      </w:r>
      <w:r w:rsidRPr="005D0918">
        <w:rPr>
          <w:lang w:eastAsia="zh-CN"/>
        </w:rPr>
        <w:t xml:space="preserve">The test consists of one time period, with duration of T1. </w:t>
      </w:r>
      <w:r w:rsidRPr="005D0918">
        <w:rPr>
          <w:lang w:eastAsia="en-GB"/>
        </w:rPr>
        <w:t xml:space="preserve">Prior to the start of the time duration T1, the UE </w:t>
      </w:r>
      <w:r w:rsidRPr="005D0918">
        <w:rPr>
          <w:lang w:eastAsia="zh-CN"/>
        </w:rPr>
        <w:t>is connected</w:t>
      </w:r>
      <w:r w:rsidRPr="005D0918">
        <w:rPr>
          <w:lang w:eastAsia="en-GB"/>
        </w:rPr>
        <w:t xml:space="preserve"> to Cell1 and Cell2.</w:t>
      </w:r>
      <w:r w:rsidRPr="005D0918">
        <w:rPr>
          <w:lang w:eastAsia="zh-CN"/>
        </w:rPr>
        <w:t xml:space="preserve"> The point in time at which the RRC message including </w:t>
      </w:r>
      <w:r w:rsidRPr="005D0918">
        <w:rPr>
          <w:i/>
          <w:lang w:eastAsia="zh-CN"/>
        </w:rPr>
        <w:t>measCycleSCell</w:t>
      </w:r>
      <w:r w:rsidRPr="005D0918">
        <w:rPr>
          <w:lang w:eastAsia="zh-CN"/>
        </w:rPr>
        <w:t xml:space="preserve"> or </w:t>
      </w:r>
      <w:r w:rsidRPr="005D0918">
        <w:rPr>
          <w:i/>
          <w:lang w:eastAsia="zh-CN"/>
        </w:rPr>
        <w:t>allowInterruptions</w:t>
      </w:r>
      <w:r w:rsidRPr="005D0918">
        <w:rPr>
          <w:lang w:eastAsia="zh-CN"/>
        </w:rPr>
        <w:t xml:space="preserve"> for the deactivated E-UTRA SCell is received by the UE, defines the start of time period T1. During T1, LTE PCell and NR PSCell are continuously scheduled in DL.</w:t>
      </w:r>
    </w:p>
    <w:p w14:paraId="212E28BD"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w:t>
      </w:r>
      <w:r w:rsidRPr="005D0918">
        <w:rPr>
          <w:rFonts w:ascii="Arial" w:hAnsi="Arial" w:cs="Arial"/>
          <w:b/>
          <w:bCs/>
          <w:lang w:eastAsia="zh-CN"/>
        </w:rPr>
        <w:t>5</w:t>
      </w:r>
      <w:r w:rsidRPr="005D0918">
        <w:rPr>
          <w:rFonts w:ascii="Arial" w:eastAsia="MS Mincho" w:hAnsi="Arial"/>
          <w:b/>
          <w:bCs/>
          <w:lang w:eastAsia="en-GB"/>
        </w:rPr>
        <w:t>.1</w:t>
      </w:r>
      <w:r w:rsidRPr="005D0918">
        <w:rPr>
          <w:rFonts w:ascii="Arial" w:hAnsi="Arial"/>
          <w:b/>
          <w:lang w:eastAsia="en-GB"/>
        </w:rPr>
        <w:t xml:space="preserve">-1: </w:t>
      </w:r>
      <w:r w:rsidRPr="005D0918">
        <w:rPr>
          <w:rFonts w:ascii="Arial" w:hAnsi="Arial"/>
          <w:b/>
          <w:lang w:eastAsia="zh-CN"/>
        </w:rPr>
        <w:t xml:space="preserve">Interruption </w:t>
      </w:r>
      <w:r w:rsidRPr="005D0918">
        <w:rPr>
          <w:rFonts w:ascii="Arial" w:hAnsi="Arial"/>
          <w:b/>
          <w:lang w:eastAsia="en-GB"/>
        </w:rPr>
        <w:t xml:space="preserve">during measurements on deactivated </w:t>
      </w:r>
      <w:r w:rsidRPr="005D0918">
        <w:rPr>
          <w:rFonts w:ascii="Arial" w:hAnsi="Arial"/>
          <w:b/>
          <w:lang w:eastAsia="zh-CN"/>
        </w:rPr>
        <w:t>E-UTRAN</w:t>
      </w:r>
      <w:r w:rsidRPr="005D0918">
        <w:rPr>
          <w:rFonts w:ascii="Arial" w:hAnsi="Arial"/>
          <w:b/>
          <w:lang w:eastAsia="en-GB"/>
        </w:rPr>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533DE" w:rsidRPr="005D0918" w14:paraId="783E3E7C" w14:textId="77777777" w:rsidTr="00E45E02">
        <w:tc>
          <w:tcPr>
            <w:tcW w:w="2273" w:type="dxa"/>
            <w:shd w:val="clear" w:color="auto" w:fill="auto"/>
          </w:tcPr>
          <w:p w14:paraId="02DD985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b/>
                <w:sz w:val="18"/>
                <w:lang w:eastAsia="en-GB"/>
              </w:rPr>
              <w:t>Confi</w:t>
            </w:r>
            <w:r w:rsidRPr="005D0918">
              <w:rPr>
                <w:rFonts w:ascii="Arial" w:hAnsi="Arial"/>
                <w:b/>
                <w:sz w:val="18"/>
                <w:lang w:eastAsia="zh-CN"/>
              </w:rPr>
              <w:t>g</w:t>
            </w:r>
          </w:p>
        </w:tc>
        <w:tc>
          <w:tcPr>
            <w:tcW w:w="7077" w:type="dxa"/>
            <w:shd w:val="clear" w:color="auto" w:fill="auto"/>
          </w:tcPr>
          <w:p w14:paraId="0A2994C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Description</w:t>
            </w:r>
          </w:p>
        </w:tc>
      </w:tr>
      <w:tr w:rsidR="000533DE" w:rsidRPr="005D0918" w14:paraId="5EA1C5CC" w14:textId="77777777" w:rsidTr="00E45E02">
        <w:tc>
          <w:tcPr>
            <w:tcW w:w="2273" w:type="dxa"/>
            <w:shd w:val="clear" w:color="auto" w:fill="auto"/>
          </w:tcPr>
          <w:p w14:paraId="06F00CD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1</w:t>
            </w:r>
          </w:p>
        </w:tc>
        <w:tc>
          <w:tcPr>
            <w:tcW w:w="7077" w:type="dxa"/>
            <w:shd w:val="clear" w:color="auto" w:fill="auto"/>
          </w:tcPr>
          <w:p w14:paraId="4229F4D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zh-CN"/>
              </w:rPr>
              <w:t xml:space="preserve">LTE FDD, NR </w:t>
            </w:r>
            <w:r w:rsidRPr="005D0918">
              <w:rPr>
                <w:rFonts w:ascii="Arial" w:hAnsi="Arial"/>
                <w:sz w:val="18"/>
                <w:lang w:eastAsia="en-GB"/>
              </w:rPr>
              <w:t>120 kHz SSB SCS, 100 MHz bandwidth, TDD duplex mode</w:t>
            </w:r>
          </w:p>
        </w:tc>
      </w:tr>
      <w:tr w:rsidR="000533DE" w:rsidRPr="005D0918" w14:paraId="518DBF76" w14:textId="77777777" w:rsidTr="00E45E02">
        <w:tc>
          <w:tcPr>
            <w:tcW w:w="2273" w:type="dxa"/>
            <w:shd w:val="clear" w:color="auto" w:fill="auto"/>
          </w:tcPr>
          <w:p w14:paraId="7F2E151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2</w:t>
            </w:r>
          </w:p>
        </w:tc>
        <w:tc>
          <w:tcPr>
            <w:tcW w:w="7077" w:type="dxa"/>
            <w:shd w:val="clear" w:color="auto" w:fill="auto"/>
          </w:tcPr>
          <w:p w14:paraId="25EB5E4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 xml:space="preserve">LTE TDD, NR </w:t>
            </w:r>
            <w:r w:rsidRPr="005D0918">
              <w:rPr>
                <w:rFonts w:ascii="Arial" w:hAnsi="Arial"/>
                <w:sz w:val="18"/>
                <w:lang w:eastAsia="en-GB"/>
              </w:rPr>
              <w:t>120 kHz SSB SCS, 100 MHz bandwidth, TDD duplex mode</w:t>
            </w:r>
          </w:p>
        </w:tc>
      </w:tr>
      <w:tr w:rsidR="000533DE" w:rsidRPr="005D0918" w14:paraId="2BD47AE7" w14:textId="77777777" w:rsidTr="00E45E02">
        <w:tc>
          <w:tcPr>
            <w:tcW w:w="9350" w:type="dxa"/>
            <w:gridSpan w:val="2"/>
            <w:shd w:val="clear" w:color="auto" w:fill="auto"/>
          </w:tcPr>
          <w:p w14:paraId="45F6E5A3"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5D0918">
              <w:rPr>
                <w:rFonts w:ascii="Arial" w:hAnsi="Arial"/>
                <w:sz w:val="18"/>
                <w:lang w:eastAsia="en-GB"/>
              </w:rPr>
              <w:t>Note:</w:t>
            </w:r>
            <w:r w:rsidRPr="005D0918">
              <w:rPr>
                <w:rFonts w:ascii="Arial" w:hAnsi="Arial"/>
                <w:sz w:val="18"/>
                <w:lang w:eastAsia="en-GB"/>
              </w:rPr>
              <w:tab/>
              <w:t>The UE is only required to be tested in one of the supported test configurations</w:t>
            </w:r>
          </w:p>
        </w:tc>
      </w:tr>
    </w:tbl>
    <w:p w14:paraId="117BBDD9" w14:textId="77777777" w:rsidR="000533DE" w:rsidRPr="005D0918" w:rsidRDefault="000533DE" w:rsidP="000533DE">
      <w:pPr>
        <w:overflowPunct w:val="0"/>
        <w:autoSpaceDE w:val="0"/>
        <w:autoSpaceDN w:val="0"/>
        <w:adjustRightInd w:val="0"/>
        <w:textAlignment w:val="baseline"/>
        <w:rPr>
          <w:lang w:eastAsia="zh-CN"/>
        </w:rPr>
      </w:pPr>
    </w:p>
    <w:p w14:paraId="532EDDB6"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5</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2</w:t>
      </w:r>
      <w:r w:rsidRPr="005D0918">
        <w:rPr>
          <w:rFonts w:ascii="Arial" w:hAnsi="Arial" w:cs="v4.2.0"/>
          <w:b/>
          <w:lang w:eastAsia="en-GB"/>
        </w:rPr>
        <w:t xml:space="preserve">: General test parameters for </w:t>
      </w:r>
      <w:r w:rsidRPr="005D0918">
        <w:rPr>
          <w:rFonts w:ascii="Arial" w:hAnsi="Arial"/>
          <w:b/>
          <w:lang w:eastAsia="zh-CN"/>
        </w:rPr>
        <w:t>E-UTRAN – NR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533DE" w:rsidRPr="005D0918" w14:paraId="6CBE03A1" w14:textId="77777777" w:rsidTr="00E45E02">
        <w:trPr>
          <w:cantSplit/>
          <w:jc w:val="center"/>
        </w:trPr>
        <w:tc>
          <w:tcPr>
            <w:tcW w:w="2410" w:type="dxa"/>
          </w:tcPr>
          <w:p w14:paraId="47FC6B9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Parameter</w:t>
            </w:r>
          </w:p>
        </w:tc>
        <w:tc>
          <w:tcPr>
            <w:tcW w:w="851" w:type="dxa"/>
          </w:tcPr>
          <w:p w14:paraId="39B7EC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Unit</w:t>
            </w:r>
          </w:p>
        </w:tc>
        <w:tc>
          <w:tcPr>
            <w:tcW w:w="1842" w:type="dxa"/>
          </w:tcPr>
          <w:p w14:paraId="5FEB506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Value</w:t>
            </w:r>
          </w:p>
        </w:tc>
        <w:tc>
          <w:tcPr>
            <w:tcW w:w="3665" w:type="dxa"/>
          </w:tcPr>
          <w:p w14:paraId="6178A77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5D0918">
              <w:rPr>
                <w:rFonts w:ascii="Arial" w:hAnsi="Arial" w:cs="Arial"/>
                <w:bCs/>
                <w:sz w:val="18"/>
                <w:lang w:eastAsia="en-GB"/>
              </w:rPr>
              <w:t>Comment</w:t>
            </w:r>
          </w:p>
        </w:tc>
      </w:tr>
      <w:tr w:rsidR="000533DE" w:rsidRPr="005D0918" w14:paraId="644F5125" w14:textId="77777777" w:rsidTr="00E45E02">
        <w:trPr>
          <w:cantSplit/>
          <w:jc w:val="center"/>
        </w:trPr>
        <w:tc>
          <w:tcPr>
            <w:tcW w:w="2410" w:type="dxa"/>
          </w:tcPr>
          <w:p w14:paraId="509E318C"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RF Channel Number</w:t>
            </w:r>
          </w:p>
        </w:tc>
        <w:tc>
          <w:tcPr>
            <w:tcW w:w="851" w:type="dxa"/>
          </w:tcPr>
          <w:p w14:paraId="5FDF9DA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0AFE8A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1, 2, 3</w:t>
            </w:r>
          </w:p>
        </w:tc>
        <w:tc>
          <w:tcPr>
            <w:tcW w:w="3665" w:type="dxa"/>
          </w:tcPr>
          <w:p w14:paraId="177E535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r w:rsidRPr="005D0918">
              <w:rPr>
                <w:rFonts w:ascii="Arial" w:hAnsi="Arial" w:cs="Arial"/>
                <w:sz w:val="18"/>
                <w:lang w:eastAsia="zh-CN"/>
              </w:rPr>
              <w:t>One is NR RF channel and two are E-UTRAN RF channels</w:t>
            </w:r>
          </w:p>
        </w:tc>
      </w:tr>
      <w:tr w:rsidR="000533DE" w:rsidRPr="005D0918" w14:paraId="2AC3E4DD" w14:textId="77777777" w:rsidTr="00E45E02">
        <w:trPr>
          <w:cantSplit/>
          <w:jc w:val="center"/>
        </w:trPr>
        <w:tc>
          <w:tcPr>
            <w:tcW w:w="2410" w:type="dxa"/>
          </w:tcPr>
          <w:p w14:paraId="51E8E8E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Active </w:t>
            </w:r>
            <w:r w:rsidRPr="005D0918">
              <w:rPr>
                <w:rFonts w:ascii="Arial" w:hAnsi="Arial" w:cs="Arial"/>
                <w:sz w:val="18"/>
                <w:lang w:eastAsia="ja-JP"/>
              </w:rPr>
              <w:t>PC</w:t>
            </w:r>
            <w:r w:rsidRPr="005D0918">
              <w:rPr>
                <w:rFonts w:ascii="Arial" w:hAnsi="Arial" w:cs="Arial"/>
                <w:sz w:val="18"/>
                <w:lang w:eastAsia="en-GB"/>
              </w:rPr>
              <w:t>ell</w:t>
            </w:r>
          </w:p>
        </w:tc>
        <w:tc>
          <w:tcPr>
            <w:tcW w:w="851" w:type="dxa"/>
          </w:tcPr>
          <w:p w14:paraId="6F3BFE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BA9BA6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Cell1</w:t>
            </w:r>
          </w:p>
        </w:tc>
        <w:tc>
          <w:tcPr>
            <w:tcW w:w="3665" w:type="dxa"/>
          </w:tcPr>
          <w:p w14:paraId="6960345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PCell on </w:t>
            </w:r>
            <w:r w:rsidRPr="005D0918">
              <w:rPr>
                <w:rFonts w:ascii="Arial" w:hAnsi="Arial" w:cs="Arial"/>
                <w:sz w:val="18"/>
                <w:lang w:eastAsia="zh-CN"/>
              </w:rPr>
              <w:t>E-UTRAN</w:t>
            </w:r>
            <w:r w:rsidRPr="005D0918">
              <w:rPr>
                <w:rFonts w:ascii="Arial" w:hAnsi="Arial" w:cs="Arial"/>
                <w:sz w:val="18"/>
                <w:lang w:eastAsia="en-GB"/>
              </w:rPr>
              <w:t xml:space="preserve"> RF channel number 1.</w:t>
            </w:r>
          </w:p>
        </w:tc>
      </w:tr>
      <w:tr w:rsidR="000533DE" w:rsidRPr="005D0918" w14:paraId="4185FC78" w14:textId="77777777" w:rsidTr="00E45E02">
        <w:trPr>
          <w:cantSplit/>
          <w:jc w:val="center"/>
        </w:trPr>
        <w:tc>
          <w:tcPr>
            <w:tcW w:w="2410" w:type="dxa"/>
          </w:tcPr>
          <w:p w14:paraId="382FB92B"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Configured PSCell</w:t>
            </w:r>
          </w:p>
        </w:tc>
        <w:tc>
          <w:tcPr>
            <w:tcW w:w="851" w:type="dxa"/>
          </w:tcPr>
          <w:p w14:paraId="19DF7A0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D58CBA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Cell2</w:t>
            </w:r>
          </w:p>
        </w:tc>
        <w:tc>
          <w:tcPr>
            <w:tcW w:w="3665" w:type="dxa"/>
          </w:tcPr>
          <w:p w14:paraId="4289F4E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PSCell on </w:t>
            </w:r>
            <w:r w:rsidRPr="005D0918">
              <w:rPr>
                <w:rFonts w:ascii="Arial" w:hAnsi="Arial" w:cs="Arial"/>
                <w:sz w:val="18"/>
                <w:lang w:eastAsia="zh-CN"/>
              </w:rPr>
              <w:t xml:space="preserve">NR </w:t>
            </w:r>
            <w:r w:rsidRPr="005D0918">
              <w:rPr>
                <w:rFonts w:ascii="Arial" w:hAnsi="Arial" w:cs="Arial"/>
                <w:sz w:val="18"/>
                <w:lang w:eastAsia="en-GB"/>
              </w:rPr>
              <w:t>RF channel number 2.</w:t>
            </w:r>
          </w:p>
        </w:tc>
      </w:tr>
      <w:tr w:rsidR="000533DE" w:rsidRPr="005D0918" w14:paraId="0BCEEC07" w14:textId="77777777" w:rsidTr="00E45E02">
        <w:trPr>
          <w:cantSplit/>
          <w:jc w:val="center"/>
        </w:trPr>
        <w:tc>
          <w:tcPr>
            <w:tcW w:w="2410" w:type="dxa"/>
          </w:tcPr>
          <w:p w14:paraId="4C334F4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 xml:space="preserve">Configured </w:t>
            </w:r>
            <w:r w:rsidRPr="005D0918">
              <w:rPr>
                <w:rFonts w:ascii="Arial" w:hAnsi="Arial" w:cs="Arial"/>
                <w:sz w:val="18"/>
                <w:lang w:eastAsia="zh-CN"/>
              </w:rPr>
              <w:t>deactivated</w:t>
            </w:r>
            <w:r w:rsidRPr="005D0918">
              <w:rPr>
                <w:rFonts w:ascii="Arial" w:hAnsi="Arial" w:cs="Arial"/>
                <w:sz w:val="18"/>
                <w:lang w:eastAsia="ja-JP"/>
              </w:rPr>
              <w:t xml:space="preserve"> SCell</w:t>
            </w:r>
          </w:p>
        </w:tc>
        <w:tc>
          <w:tcPr>
            <w:tcW w:w="851" w:type="dxa"/>
          </w:tcPr>
          <w:p w14:paraId="6776104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75BE67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Cell</w:t>
            </w:r>
            <w:r w:rsidRPr="005D0918">
              <w:rPr>
                <w:rFonts w:ascii="Arial" w:hAnsi="Arial" w:cs="Arial"/>
                <w:sz w:val="18"/>
                <w:lang w:eastAsia="zh-CN"/>
              </w:rPr>
              <w:t>3</w:t>
            </w:r>
          </w:p>
        </w:tc>
        <w:tc>
          <w:tcPr>
            <w:tcW w:w="3665" w:type="dxa"/>
          </w:tcPr>
          <w:p w14:paraId="5BA609B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zh-CN"/>
              </w:rPr>
              <w:t xml:space="preserve">Deactivated </w:t>
            </w:r>
            <w:r w:rsidRPr="005D0918">
              <w:rPr>
                <w:rFonts w:ascii="Arial" w:hAnsi="Arial" w:cs="Arial"/>
                <w:sz w:val="18"/>
                <w:lang w:eastAsia="en-GB"/>
              </w:rPr>
              <w:t xml:space="preserve">SCell on </w:t>
            </w:r>
            <w:r w:rsidRPr="005D0918">
              <w:rPr>
                <w:rFonts w:ascii="Arial" w:hAnsi="Arial" w:cs="Arial"/>
                <w:sz w:val="18"/>
                <w:lang w:eastAsia="zh-CN"/>
              </w:rPr>
              <w:t xml:space="preserve">E-UTRAN </w:t>
            </w:r>
            <w:r w:rsidRPr="005D0918">
              <w:rPr>
                <w:rFonts w:ascii="Arial" w:hAnsi="Arial" w:cs="Arial"/>
                <w:sz w:val="18"/>
                <w:lang w:eastAsia="en-GB"/>
              </w:rPr>
              <w:t xml:space="preserve">RF channel number </w:t>
            </w:r>
            <w:r w:rsidRPr="005D0918">
              <w:rPr>
                <w:rFonts w:ascii="Arial" w:hAnsi="Arial" w:cs="Arial"/>
                <w:sz w:val="18"/>
                <w:lang w:eastAsia="zh-CN"/>
              </w:rPr>
              <w:t>3</w:t>
            </w:r>
            <w:r w:rsidRPr="005D0918">
              <w:rPr>
                <w:rFonts w:ascii="Arial" w:hAnsi="Arial" w:cs="Arial"/>
                <w:sz w:val="18"/>
                <w:lang w:eastAsia="en-GB"/>
              </w:rPr>
              <w:t>.</w:t>
            </w:r>
          </w:p>
        </w:tc>
      </w:tr>
      <w:tr w:rsidR="000533DE" w:rsidRPr="005D0918" w14:paraId="794C84E6" w14:textId="77777777" w:rsidTr="00E45E02">
        <w:trPr>
          <w:cantSplit/>
          <w:jc w:val="center"/>
        </w:trPr>
        <w:tc>
          <w:tcPr>
            <w:tcW w:w="2410" w:type="dxa"/>
          </w:tcPr>
          <w:p w14:paraId="1C416D69"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CP length</w:t>
            </w:r>
          </w:p>
        </w:tc>
        <w:tc>
          <w:tcPr>
            <w:tcW w:w="851" w:type="dxa"/>
          </w:tcPr>
          <w:p w14:paraId="150F16B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EE6F5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Normal</w:t>
            </w:r>
          </w:p>
        </w:tc>
        <w:tc>
          <w:tcPr>
            <w:tcW w:w="3665" w:type="dxa"/>
          </w:tcPr>
          <w:p w14:paraId="7D56782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Applicable to </w:t>
            </w:r>
            <w:r w:rsidRPr="005D0918">
              <w:rPr>
                <w:rFonts w:ascii="Arial" w:hAnsi="Arial" w:cs="Arial"/>
                <w:sz w:val="18"/>
                <w:lang w:eastAsia="zh-CN"/>
              </w:rPr>
              <w:t xml:space="preserve">cell1, </w:t>
            </w:r>
            <w:r w:rsidRPr="005D0918">
              <w:rPr>
                <w:rFonts w:ascii="Arial" w:hAnsi="Arial" w:cs="Arial"/>
                <w:sz w:val="18"/>
                <w:lang w:eastAsia="en-GB"/>
              </w:rPr>
              <w:t xml:space="preserve">cell </w:t>
            </w:r>
            <w:r w:rsidRPr="005D0918">
              <w:rPr>
                <w:rFonts w:ascii="Arial" w:hAnsi="Arial" w:cs="Arial"/>
                <w:sz w:val="18"/>
                <w:lang w:eastAsia="zh-CN"/>
              </w:rPr>
              <w:t>2 and cell3</w:t>
            </w:r>
          </w:p>
        </w:tc>
      </w:tr>
      <w:tr w:rsidR="000533DE" w:rsidRPr="005D0918" w14:paraId="529884F7" w14:textId="77777777" w:rsidTr="00E45E02">
        <w:trPr>
          <w:cantSplit/>
          <w:jc w:val="center"/>
        </w:trPr>
        <w:tc>
          <w:tcPr>
            <w:tcW w:w="2410" w:type="dxa"/>
          </w:tcPr>
          <w:p w14:paraId="07935AD4"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DRX</w:t>
            </w:r>
          </w:p>
        </w:tc>
        <w:tc>
          <w:tcPr>
            <w:tcW w:w="851" w:type="dxa"/>
          </w:tcPr>
          <w:p w14:paraId="3B10207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4B9C6C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OFF</w:t>
            </w:r>
          </w:p>
        </w:tc>
        <w:tc>
          <w:tcPr>
            <w:tcW w:w="3665" w:type="dxa"/>
          </w:tcPr>
          <w:p w14:paraId="160B827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p>
        </w:tc>
      </w:tr>
      <w:tr w:rsidR="000533DE" w:rsidRPr="005D0918" w14:paraId="46A3C7AA" w14:textId="77777777" w:rsidTr="00E45E02">
        <w:trPr>
          <w:cantSplit/>
          <w:jc w:val="center"/>
        </w:trPr>
        <w:tc>
          <w:tcPr>
            <w:tcW w:w="2410" w:type="dxa"/>
          </w:tcPr>
          <w:p w14:paraId="4031D5FE"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Measurement gap pattern Id</w:t>
            </w:r>
          </w:p>
        </w:tc>
        <w:tc>
          <w:tcPr>
            <w:tcW w:w="851" w:type="dxa"/>
          </w:tcPr>
          <w:p w14:paraId="52EB381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24D34A0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OFF</w:t>
            </w:r>
          </w:p>
        </w:tc>
        <w:tc>
          <w:tcPr>
            <w:tcW w:w="3665" w:type="dxa"/>
          </w:tcPr>
          <w:p w14:paraId="58CCDF6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0F4E848E" w14:textId="77777777" w:rsidTr="00E45E02">
        <w:trPr>
          <w:cantSplit/>
          <w:jc w:val="center"/>
        </w:trPr>
        <w:tc>
          <w:tcPr>
            <w:tcW w:w="2410" w:type="dxa"/>
          </w:tcPr>
          <w:p w14:paraId="142F9CA7"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SCell measurement cycle (measCycleSCell)</w:t>
            </w:r>
          </w:p>
        </w:tc>
        <w:tc>
          <w:tcPr>
            <w:tcW w:w="851" w:type="dxa"/>
          </w:tcPr>
          <w:p w14:paraId="0199689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v4.2.0"/>
                <w:sz w:val="18"/>
                <w:lang w:eastAsia="ja-JP"/>
              </w:rPr>
              <w:t>ms</w:t>
            </w:r>
          </w:p>
        </w:tc>
        <w:tc>
          <w:tcPr>
            <w:tcW w:w="1842" w:type="dxa"/>
          </w:tcPr>
          <w:p w14:paraId="754F46D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v4.2.0"/>
                <w:sz w:val="18"/>
                <w:lang w:eastAsia="zh-CN"/>
              </w:rPr>
              <w:t>640</w:t>
            </w:r>
          </w:p>
        </w:tc>
        <w:tc>
          <w:tcPr>
            <w:tcW w:w="3665" w:type="dxa"/>
          </w:tcPr>
          <w:p w14:paraId="7D5DB75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13B1CFDB" w14:textId="77777777" w:rsidTr="00E45E02">
        <w:trPr>
          <w:cantSplit/>
          <w:jc w:val="center"/>
        </w:trPr>
        <w:tc>
          <w:tcPr>
            <w:tcW w:w="2410" w:type="dxa"/>
          </w:tcPr>
          <w:p w14:paraId="5240053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T1</w:t>
            </w:r>
          </w:p>
        </w:tc>
        <w:tc>
          <w:tcPr>
            <w:tcW w:w="851" w:type="dxa"/>
          </w:tcPr>
          <w:p w14:paraId="7D15E43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s</w:t>
            </w:r>
          </w:p>
        </w:tc>
        <w:tc>
          <w:tcPr>
            <w:tcW w:w="1842" w:type="dxa"/>
          </w:tcPr>
          <w:p w14:paraId="4BE0801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10</w:t>
            </w:r>
          </w:p>
        </w:tc>
        <w:tc>
          <w:tcPr>
            <w:tcW w:w="3665" w:type="dxa"/>
          </w:tcPr>
          <w:p w14:paraId="7E9E230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277FCD04" w14:textId="77777777" w:rsidR="000533DE" w:rsidRPr="005D0918" w:rsidRDefault="000533DE" w:rsidP="000533DE">
      <w:pPr>
        <w:overflowPunct w:val="0"/>
        <w:autoSpaceDE w:val="0"/>
        <w:autoSpaceDN w:val="0"/>
        <w:adjustRightInd w:val="0"/>
        <w:textAlignment w:val="baseline"/>
        <w:rPr>
          <w:snapToGrid w:val="0"/>
          <w:lang w:eastAsia="zh-CN"/>
        </w:rPr>
      </w:pPr>
    </w:p>
    <w:p w14:paraId="6CE8DEBA"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5</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3</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test parameters for </w:t>
      </w:r>
      <w:r w:rsidRPr="005D0918">
        <w:rPr>
          <w:rFonts w:ascii="Arial" w:hAnsi="Arial"/>
          <w:b/>
          <w:lang w:eastAsia="zh-CN"/>
        </w:rPr>
        <w:t>E-UTRAN – NR FR2 interruptions during measurements on deactivated E_UTRAN SCC in synchronous EN-DC</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5"/>
        <w:gridCol w:w="708"/>
        <w:gridCol w:w="3686"/>
      </w:tblGrid>
      <w:tr w:rsidR="000533DE" w:rsidRPr="005D0918" w14:paraId="36FD8908"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3CB5825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Parameter</w:t>
            </w:r>
          </w:p>
        </w:tc>
        <w:tc>
          <w:tcPr>
            <w:tcW w:w="708" w:type="dxa"/>
            <w:tcBorders>
              <w:top w:val="single" w:sz="4" w:space="0" w:color="auto"/>
              <w:left w:val="single" w:sz="4" w:space="0" w:color="auto"/>
              <w:bottom w:val="single" w:sz="4" w:space="0" w:color="auto"/>
              <w:right w:val="single" w:sz="4" w:space="0" w:color="auto"/>
            </w:tcBorders>
          </w:tcPr>
          <w:p w14:paraId="1A5594A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Unit</w:t>
            </w:r>
          </w:p>
        </w:tc>
        <w:tc>
          <w:tcPr>
            <w:tcW w:w="3686" w:type="dxa"/>
            <w:tcBorders>
              <w:top w:val="single" w:sz="4" w:space="0" w:color="auto"/>
              <w:left w:val="single" w:sz="4" w:space="0" w:color="auto"/>
              <w:bottom w:val="single" w:sz="4" w:space="0" w:color="auto"/>
              <w:right w:val="single" w:sz="4" w:space="0" w:color="auto"/>
            </w:tcBorders>
          </w:tcPr>
          <w:p w14:paraId="60339C3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2</w:t>
            </w:r>
          </w:p>
        </w:tc>
      </w:tr>
      <w:tr w:rsidR="000533DE" w:rsidRPr="005D0918" w14:paraId="705FEE56"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377ECC9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it-IT" w:eastAsia="en-GB"/>
              </w:rPr>
            </w:pPr>
            <w:r w:rsidRPr="005D0918">
              <w:rPr>
                <w:rFonts w:ascii="Arial" w:hAnsi="Arial"/>
                <w:sz w:val="18"/>
                <w:szCs w:val="18"/>
                <w:lang w:val="it-IT" w:eastAsia="zh-CN"/>
              </w:rPr>
              <w:t>Frequency Range</w:t>
            </w:r>
          </w:p>
        </w:tc>
        <w:tc>
          <w:tcPr>
            <w:tcW w:w="708" w:type="dxa"/>
            <w:tcBorders>
              <w:top w:val="single" w:sz="4" w:space="0" w:color="auto"/>
              <w:left w:val="single" w:sz="4" w:space="0" w:color="auto"/>
              <w:bottom w:val="single" w:sz="4" w:space="0" w:color="auto"/>
              <w:right w:val="single" w:sz="4" w:space="0" w:color="auto"/>
            </w:tcBorders>
          </w:tcPr>
          <w:p w14:paraId="167B06F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08C7B46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r>
      <w:tr w:rsidR="000533DE" w:rsidRPr="005D0918" w14:paraId="57C145A4" w14:textId="77777777" w:rsidTr="00E45E02">
        <w:trPr>
          <w:cantSplit/>
          <w:jc w:val="center"/>
        </w:trPr>
        <w:tc>
          <w:tcPr>
            <w:tcW w:w="2122" w:type="dxa"/>
            <w:tcBorders>
              <w:top w:val="single" w:sz="4" w:space="0" w:color="auto"/>
              <w:left w:val="single" w:sz="4" w:space="0" w:color="auto"/>
              <w:right w:val="single" w:sz="4" w:space="0" w:color="auto"/>
            </w:tcBorders>
          </w:tcPr>
          <w:p w14:paraId="2B47582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ja-JP"/>
              </w:rPr>
            </w:pPr>
            <w:r w:rsidRPr="005D0918">
              <w:rPr>
                <w:rFonts w:ascii="Arial" w:hAnsi="Arial"/>
                <w:sz w:val="18"/>
                <w:szCs w:val="18"/>
                <w:lang w:val="en-US" w:eastAsia="en-GB"/>
              </w:rPr>
              <w:t>Duplex mode</w:t>
            </w:r>
          </w:p>
        </w:tc>
        <w:tc>
          <w:tcPr>
            <w:tcW w:w="1985" w:type="dxa"/>
            <w:tcBorders>
              <w:top w:val="single" w:sz="4" w:space="0" w:color="auto"/>
              <w:left w:val="single" w:sz="4" w:space="0" w:color="auto"/>
              <w:bottom w:val="single" w:sz="4" w:space="0" w:color="auto"/>
              <w:right w:val="single" w:sz="4" w:space="0" w:color="auto"/>
            </w:tcBorders>
          </w:tcPr>
          <w:p w14:paraId="6B0E5E6F"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2149A8F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21E48B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D0918">
              <w:rPr>
                <w:rFonts w:ascii="Arial" w:hAnsi="Arial"/>
                <w:sz w:val="18"/>
                <w:lang w:val="en-US" w:eastAsia="zh-CN"/>
              </w:rPr>
              <w:t>T</w:t>
            </w:r>
            <w:r w:rsidRPr="005D0918">
              <w:rPr>
                <w:rFonts w:ascii="Arial" w:hAnsi="Arial"/>
                <w:sz w:val="18"/>
                <w:lang w:val="en-US" w:eastAsia="en-GB"/>
              </w:rPr>
              <w:t>DD</w:t>
            </w:r>
          </w:p>
        </w:tc>
      </w:tr>
      <w:tr w:rsidR="000533DE" w:rsidRPr="005D0918" w14:paraId="41C16950" w14:textId="77777777" w:rsidTr="00E45E02">
        <w:trPr>
          <w:cantSplit/>
          <w:jc w:val="center"/>
        </w:trPr>
        <w:tc>
          <w:tcPr>
            <w:tcW w:w="2122" w:type="dxa"/>
            <w:tcBorders>
              <w:top w:val="single" w:sz="4" w:space="0" w:color="auto"/>
              <w:left w:val="single" w:sz="4" w:space="0" w:color="auto"/>
              <w:right w:val="single" w:sz="4" w:space="0" w:color="auto"/>
            </w:tcBorders>
          </w:tcPr>
          <w:p w14:paraId="2C998CA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TDD configuration</w:t>
            </w:r>
          </w:p>
        </w:tc>
        <w:tc>
          <w:tcPr>
            <w:tcW w:w="1985" w:type="dxa"/>
            <w:tcBorders>
              <w:top w:val="single" w:sz="4" w:space="0" w:color="auto"/>
              <w:left w:val="single" w:sz="4" w:space="0" w:color="auto"/>
              <w:bottom w:val="single" w:sz="4" w:space="0" w:color="auto"/>
              <w:right w:val="single" w:sz="4" w:space="0" w:color="auto"/>
            </w:tcBorders>
          </w:tcPr>
          <w:p w14:paraId="19B5C7F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6DC565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48C4D23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r>
      <w:tr w:rsidR="000533DE" w:rsidRPr="005D0918" w14:paraId="57E7DF23" w14:textId="77777777" w:rsidTr="00E45E02">
        <w:trPr>
          <w:cantSplit/>
          <w:jc w:val="center"/>
        </w:trPr>
        <w:tc>
          <w:tcPr>
            <w:tcW w:w="2122" w:type="dxa"/>
            <w:tcBorders>
              <w:top w:val="single" w:sz="4" w:space="0" w:color="auto"/>
              <w:left w:val="single" w:sz="4" w:space="0" w:color="auto"/>
              <w:right w:val="single" w:sz="4" w:space="0" w:color="auto"/>
            </w:tcBorders>
          </w:tcPr>
          <w:p w14:paraId="33F1FA0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BW</w:t>
            </w:r>
            <w:r w:rsidRPr="005D0918">
              <w:rPr>
                <w:rFonts w:ascii="Arial" w:hAnsi="Arial"/>
                <w:sz w:val="18"/>
                <w:szCs w:val="18"/>
                <w:vertAlign w:val="subscript"/>
                <w:lang w:val="en-US" w:eastAsia="en-GB"/>
              </w:rPr>
              <w:t>channel</w:t>
            </w:r>
          </w:p>
        </w:tc>
        <w:tc>
          <w:tcPr>
            <w:tcW w:w="1985" w:type="dxa"/>
            <w:tcBorders>
              <w:top w:val="single" w:sz="4" w:space="0" w:color="auto"/>
              <w:left w:val="single" w:sz="4" w:space="0" w:color="auto"/>
              <w:bottom w:val="single" w:sz="4" w:space="0" w:color="auto"/>
              <w:right w:val="single" w:sz="4" w:space="0" w:color="auto"/>
            </w:tcBorders>
          </w:tcPr>
          <w:p w14:paraId="6511C1D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754588F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MHz</w:t>
            </w:r>
          </w:p>
        </w:tc>
        <w:tc>
          <w:tcPr>
            <w:tcW w:w="3686" w:type="dxa"/>
            <w:tcBorders>
              <w:top w:val="single" w:sz="4" w:space="0" w:color="auto"/>
              <w:left w:val="single" w:sz="4" w:space="0" w:color="auto"/>
              <w:bottom w:val="single" w:sz="4" w:space="0" w:color="auto"/>
              <w:right w:val="single" w:sz="4" w:space="0" w:color="auto"/>
            </w:tcBorders>
          </w:tcPr>
          <w:p w14:paraId="07A4CA0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r>
      <w:tr w:rsidR="000533DE" w:rsidRPr="005D0918" w14:paraId="1E3A3162" w14:textId="77777777" w:rsidTr="00E45E02">
        <w:trPr>
          <w:cantSplit/>
          <w:jc w:val="center"/>
        </w:trPr>
        <w:tc>
          <w:tcPr>
            <w:tcW w:w="2122" w:type="dxa"/>
            <w:tcBorders>
              <w:top w:val="single" w:sz="4" w:space="0" w:color="auto"/>
              <w:left w:val="single" w:sz="4" w:space="0" w:color="auto"/>
              <w:right w:val="single" w:sz="4" w:space="0" w:color="auto"/>
            </w:tcBorders>
          </w:tcPr>
          <w:p w14:paraId="75682511"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i</w:t>
            </w:r>
            <w:r w:rsidRPr="005D0918">
              <w:rPr>
                <w:rFonts w:ascii="Arial" w:hAnsi="Arial"/>
                <w:sz w:val="18"/>
                <w:szCs w:val="18"/>
                <w:lang w:eastAsia="en-GB"/>
              </w:rPr>
              <w:t>nitial BWP Configuration</w:t>
            </w:r>
          </w:p>
        </w:tc>
        <w:tc>
          <w:tcPr>
            <w:tcW w:w="1985" w:type="dxa"/>
            <w:tcBorders>
              <w:top w:val="single" w:sz="4" w:space="0" w:color="auto"/>
              <w:left w:val="single" w:sz="4" w:space="0" w:color="auto"/>
              <w:bottom w:val="single" w:sz="4" w:space="0" w:color="auto"/>
              <w:right w:val="single" w:sz="4" w:space="0" w:color="auto"/>
            </w:tcBorders>
          </w:tcPr>
          <w:p w14:paraId="3762F7D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6ACA8D8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7A55EF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DLBWP.0</w:t>
            </w:r>
            <w:r w:rsidRPr="005D0918">
              <w:rPr>
                <w:rFonts w:ascii="Arial" w:eastAsia="SimSun" w:hAnsi="Arial" w:hint="eastAsia"/>
                <w:sz w:val="18"/>
                <w:lang w:eastAsia="zh-CN"/>
              </w:rPr>
              <w:t>.1</w:t>
            </w:r>
          </w:p>
        </w:tc>
      </w:tr>
      <w:tr w:rsidR="000533DE" w:rsidRPr="005D0918" w14:paraId="65A50DAE" w14:textId="77777777" w:rsidTr="00E45E02">
        <w:trPr>
          <w:cantSplit/>
          <w:jc w:val="center"/>
        </w:trPr>
        <w:tc>
          <w:tcPr>
            <w:tcW w:w="2122" w:type="dxa"/>
            <w:tcBorders>
              <w:top w:val="single" w:sz="4" w:space="0" w:color="auto"/>
              <w:left w:val="single" w:sz="4" w:space="0" w:color="auto"/>
              <w:right w:val="single" w:sz="4" w:space="0" w:color="auto"/>
            </w:tcBorders>
          </w:tcPr>
          <w:p w14:paraId="398540D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eastAsia="SimSun" w:hAnsi="Arial" w:hint="eastAsia"/>
                <w:sz w:val="18"/>
                <w:szCs w:val="18"/>
                <w:lang w:eastAsia="zh-CN"/>
              </w:rPr>
              <w:t>Downlink dedicated</w:t>
            </w:r>
            <w:r w:rsidRPr="005D0918">
              <w:rPr>
                <w:rFonts w:ascii="Arial" w:hAnsi="Arial"/>
                <w:sz w:val="18"/>
                <w:szCs w:val="18"/>
                <w:lang w:eastAsia="en-GB"/>
              </w:rPr>
              <w:t xml:space="preserve"> BWP Configuration</w:t>
            </w:r>
          </w:p>
        </w:tc>
        <w:tc>
          <w:tcPr>
            <w:tcW w:w="1985" w:type="dxa"/>
            <w:tcBorders>
              <w:top w:val="single" w:sz="4" w:space="0" w:color="auto"/>
              <w:left w:val="single" w:sz="4" w:space="0" w:color="auto"/>
              <w:bottom w:val="single" w:sz="4" w:space="0" w:color="auto"/>
              <w:right w:val="single" w:sz="4" w:space="0" w:color="auto"/>
            </w:tcBorders>
          </w:tcPr>
          <w:p w14:paraId="481623F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146EB81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698F96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w:t>
            </w:r>
            <w:r w:rsidRPr="005D0918">
              <w:rPr>
                <w:rFonts w:ascii="Arial" w:eastAsia="SimSun" w:hAnsi="Arial" w:hint="eastAsia"/>
                <w:sz w:val="18"/>
                <w:lang w:eastAsia="zh-CN"/>
              </w:rPr>
              <w:t>1.1</w:t>
            </w:r>
          </w:p>
        </w:tc>
      </w:tr>
      <w:tr w:rsidR="000533DE" w:rsidRPr="005D0918" w14:paraId="5382704D" w14:textId="77777777" w:rsidTr="00E45E02">
        <w:trPr>
          <w:cantSplit/>
          <w:jc w:val="center"/>
        </w:trPr>
        <w:tc>
          <w:tcPr>
            <w:tcW w:w="2122" w:type="dxa"/>
            <w:tcBorders>
              <w:top w:val="single" w:sz="4" w:space="0" w:color="auto"/>
              <w:left w:val="single" w:sz="4" w:space="0" w:color="auto"/>
              <w:right w:val="single" w:sz="4" w:space="0" w:color="auto"/>
            </w:tcBorders>
          </w:tcPr>
          <w:p w14:paraId="080AB2A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initial BWP configuration</w:t>
            </w:r>
          </w:p>
        </w:tc>
        <w:tc>
          <w:tcPr>
            <w:tcW w:w="1985" w:type="dxa"/>
            <w:tcBorders>
              <w:top w:val="single" w:sz="4" w:space="0" w:color="auto"/>
              <w:left w:val="single" w:sz="4" w:space="0" w:color="auto"/>
              <w:bottom w:val="single" w:sz="4" w:space="0" w:color="auto"/>
              <w:right w:val="single" w:sz="4" w:space="0" w:color="auto"/>
            </w:tcBorders>
          </w:tcPr>
          <w:p w14:paraId="1D73FCA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05B103B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2E843E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LBWP.0</w:t>
            </w:r>
            <w:r w:rsidRPr="005D0918">
              <w:rPr>
                <w:rFonts w:ascii="Arial" w:eastAsia="SimSun" w:hAnsi="Arial" w:hint="eastAsia"/>
                <w:sz w:val="18"/>
                <w:lang w:eastAsia="zh-CN"/>
              </w:rPr>
              <w:t>.1</w:t>
            </w:r>
          </w:p>
        </w:tc>
      </w:tr>
      <w:tr w:rsidR="000533DE" w:rsidRPr="005D0918" w14:paraId="0E173F45" w14:textId="77777777" w:rsidTr="00E45E02">
        <w:trPr>
          <w:cantSplit/>
          <w:jc w:val="center"/>
        </w:trPr>
        <w:tc>
          <w:tcPr>
            <w:tcW w:w="2122" w:type="dxa"/>
            <w:tcBorders>
              <w:top w:val="single" w:sz="4" w:space="0" w:color="auto"/>
              <w:left w:val="single" w:sz="4" w:space="0" w:color="auto"/>
              <w:right w:val="single" w:sz="4" w:space="0" w:color="auto"/>
            </w:tcBorders>
          </w:tcPr>
          <w:p w14:paraId="4E1B236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val="en-US" w:eastAsia="en-GB"/>
              </w:rPr>
              <w:t>Uplink dedicated BWP configuration</w:t>
            </w:r>
          </w:p>
        </w:tc>
        <w:tc>
          <w:tcPr>
            <w:tcW w:w="1985" w:type="dxa"/>
            <w:tcBorders>
              <w:top w:val="single" w:sz="4" w:space="0" w:color="auto"/>
              <w:left w:val="single" w:sz="4" w:space="0" w:color="auto"/>
              <w:bottom w:val="single" w:sz="4" w:space="0" w:color="auto"/>
              <w:right w:val="single" w:sz="4" w:space="0" w:color="auto"/>
            </w:tcBorders>
          </w:tcPr>
          <w:p w14:paraId="0229C95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181DB4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46A048D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w:t>
            </w:r>
            <w:r w:rsidRPr="005D0918">
              <w:rPr>
                <w:rFonts w:ascii="Arial" w:eastAsia="SimSun" w:hAnsi="Arial" w:hint="eastAsia"/>
                <w:sz w:val="18"/>
                <w:lang w:eastAsia="zh-CN"/>
              </w:rPr>
              <w:t>1.1</w:t>
            </w:r>
          </w:p>
        </w:tc>
      </w:tr>
      <w:tr w:rsidR="000533DE" w:rsidRPr="005D0918" w14:paraId="6042E066" w14:textId="77777777" w:rsidTr="00E45E02">
        <w:trPr>
          <w:cantSplit/>
          <w:jc w:val="center"/>
        </w:trPr>
        <w:tc>
          <w:tcPr>
            <w:tcW w:w="2122" w:type="dxa"/>
            <w:tcBorders>
              <w:top w:val="single" w:sz="4" w:space="0" w:color="auto"/>
              <w:left w:val="single" w:sz="4" w:space="0" w:color="auto"/>
              <w:right w:val="single" w:sz="4" w:space="0" w:color="auto"/>
            </w:tcBorders>
          </w:tcPr>
          <w:p w14:paraId="2CE2E16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it-IT" w:eastAsia="zh-CN"/>
              </w:rPr>
            </w:pPr>
            <w:r w:rsidRPr="005D0918">
              <w:rPr>
                <w:rFonts w:ascii="Arial" w:hAnsi="Arial"/>
                <w:sz w:val="18"/>
                <w:szCs w:val="18"/>
                <w:lang w:val="en-US" w:eastAsia="en-GB"/>
              </w:rPr>
              <w:t>PDSCH Reference measurement channel</w:t>
            </w:r>
          </w:p>
        </w:tc>
        <w:tc>
          <w:tcPr>
            <w:tcW w:w="1985" w:type="dxa"/>
            <w:tcBorders>
              <w:top w:val="single" w:sz="4" w:space="0" w:color="auto"/>
              <w:left w:val="single" w:sz="4" w:space="0" w:color="auto"/>
              <w:bottom w:val="single" w:sz="4" w:space="0" w:color="auto"/>
              <w:right w:val="single" w:sz="4" w:space="0" w:color="auto"/>
            </w:tcBorders>
          </w:tcPr>
          <w:p w14:paraId="16EE141F"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4686ABB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3776B67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SR.3.1 TDD</w:t>
            </w:r>
          </w:p>
        </w:tc>
      </w:tr>
      <w:tr w:rsidR="000533DE" w:rsidRPr="005D0918" w14:paraId="76D040BE" w14:textId="77777777" w:rsidTr="00E45E02">
        <w:trPr>
          <w:cantSplit/>
          <w:jc w:val="center"/>
        </w:trPr>
        <w:tc>
          <w:tcPr>
            <w:tcW w:w="2122" w:type="dxa"/>
            <w:tcBorders>
              <w:left w:val="single" w:sz="4" w:space="0" w:color="auto"/>
              <w:right w:val="single" w:sz="4" w:space="0" w:color="auto"/>
            </w:tcBorders>
          </w:tcPr>
          <w:p w14:paraId="00A79BD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cs="v5.0.0"/>
                <w:sz w:val="18"/>
                <w:szCs w:val="18"/>
                <w:lang w:eastAsia="en-GB"/>
              </w:rPr>
              <w:t>RMSI CORESET Reference Channel</w:t>
            </w:r>
          </w:p>
        </w:tc>
        <w:tc>
          <w:tcPr>
            <w:tcW w:w="1985" w:type="dxa"/>
            <w:tcBorders>
              <w:top w:val="single" w:sz="4" w:space="0" w:color="auto"/>
              <w:left w:val="single" w:sz="4" w:space="0" w:color="auto"/>
              <w:bottom w:val="single" w:sz="4" w:space="0" w:color="auto"/>
              <w:right w:val="single" w:sz="4" w:space="0" w:color="auto"/>
            </w:tcBorders>
          </w:tcPr>
          <w:p w14:paraId="391291C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1870214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20B9110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r>
      <w:tr w:rsidR="000533DE" w:rsidRPr="005D0918" w14:paraId="7288086F" w14:textId="77777777" w:rsidTr="00E45E02">
        <w:trPr>
          <w:cantSplit/>
          <w:jc w:val="center"/>
        </w:trPr>
        <w:tc>
          <w:tcPr>
            <w:tcW w:w="2122" w:type="dxa"/>
            <w:tcBorders>
              <w:left w:val="single" w:sz="4" w:space="0" w:color="auto"/>
              <w:right w:val="single" w:sz="4" w:space="0" w:color="auto"/>
            </w:tcBorders>
          </w:tcPr>
          <w:p w14:paraId="2E50A02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zh-CN"/>
              </w:rPr>
              <w:t xml:space="preserve">PDCCH </w:t>
            </w:r>
            <w:r w:rsidRPr="005D0918">
              <w:rPr>
                <w:rFonts w:ascii="Arial" w:hAnsi="Arial"/>
                <w:sz w:val="18"/>
                <w:szCs w:val="18"/>
                <w:lang w:eastAsia="en-GB"/>
              </w:rPr>
              <w:t>CORESET parameters</w:t>
            </w:r>
          </w:p>
        </w:tc>
        <w:tc>
          <w:tcPr>
            <w:tcW w:w="1985" w:type="dxa"/>
            <w:tcBorders>
              <w:top w:val="single" w:sz="4" w:space="0" w:color="auto"/>
              <w:left w:val="single" w:sz="4" w:space="0" w:color="auto"/>
              <w:bottom w:val="single" w:sz="4" w:space="0" w:color="auto"/>
              <w:right w:val="single" w:sz="4" w:space="0" w:color="auto"/>
            </w:tcBorders>
          </w:tcPr>
          <w:p w14:paraId="661BC31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52173C0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606735C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w:t>
            </w:r>
            <w:r w:rsidRPr="005D0918">
              <w:rPr>
                <w:rFonts w:ascii="Arial" w:eastAsia="SimSun" w:hAnsi="Arial" w:hint="eastAsia"/>
                <w:sz w:val="18"/>
                <w:szCs w:val="16"/>
                <w:lang w:eastAsia="zh-CN"/>
              </w:rPr>
              <w:t>C</w:t>
            </w:r>
            <w:r w:rsidRPr="005D0918">
              <w:rPr>
                <w:rFonts w:ascii="Arial" w:hAnsi="Arial"/>
                <w:sz w:val="18"/>
                <w:szCs w:val="16"/>
                <w:lang w:eastAsia="zh-CN"/>
              </w:rPr>
              <w:t>R.</w:t>
            </w:r>
            <w:r w:rsidRPr="005D0918">
              <w:rPr>
                <w:rFonts w:ascii="Arial" w:hAnsi="Arial" w:hint="eastAsia"/>
                <w:sz w:val="18"/>
                <w:szCs w:val="16"/>
                <w:lang w:eastAsia="zh-CN"/>
              </w:rPr>
              <w:t>3</w:t>
            </w:r>
            <w:r w:rsidRPr="005D0918">
              <w:rPr>
                <w:rFonts w:ascii="Arial" w:hAnsi="Arial"/>
                <w:sz w:val="18"/>
                <w:szCs w:val="16"/>
                <w:lang w:eastAsia="zh-CN"/>
              </w:rPr>
              <w:t xml:space="preserve">.1 </w:t>
            </w:r>
            <w:r w:rsidRPr="005D0918">
              <w:rPr>
                <w:rFonts w:ascii="Arial" w:hAnsi="Arial" w:hint="eastAsia"/>
                <w:sz w:val="18"/>
                <w:szCs w:val="16"/>
                <w:lang w:eastAsia="zh-CN"/>
              </w:rPr>
              <w:t>T</w:t>
            </w:r>
            <w:r w:rsidRPr="005D0918">
              <w:rPr>
                <w:rFonts w:ascii="Arial" w:hAnsi="Arial"/>
                <w:sz w:val="18"/>
                <w:szCs w:val="16"/>
                <w:lang w:eastAsia="zh-CN"/>
              </w:rPr>
              <w:t>DD</w:t>
            </w:r>
          </w:p>
        </w:tc>
      </w:tr>
      <w:tr w:rsidR="000533DE" w:rsidRPr="005D0918" w14:paraId="22F7E585" w14:textId="77777777" w:rsidTr="00E45E02">
        <w:trPr>
          <w:cantSplit/>
          <w:jc w:val="center"/>
        </w:trPr>
        <w:tc>
          <w:tcPr>
            <w:tcW w:w="4107" w:type="dxa"/>
            <w:gridSpan w:val="2"/>
            <w:tcBorders>
              <w:left w:val="single" w:sz="4" w:space="0" w:color="auto"/>
              <w:bottom w:val="single" w:sz="4" w:space="0" w:color="auto"/>
              <w:right w:val="single" w:sz="4" w:space="0" w:color="auto"/>
            </w:tcBorders>
          </w:tcPr>
          <w:p w14:paraId="67B87A0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bCs/>
                <w:sz w:val="18"/>
                <w:szCs w:val="18"/>
                <w:lang w:eastAsia="en-GB"/>
              </w:rPr>
              <w:t>OCNG Patterns</w:t>
            </w:r>
          </w:p>
        </w:tc>
        <w:tc>
          <w:tcPr>
            <w:tcW w:w="708" w:type="dxa"/>
            <w:tcBorders>
              <w:left w:val="single" w:sz="4" w:space="0" w:color="auto"/>
              <w:bottom w:val="single" w:sz="4" w:space="0" w:color="auto"/>
              <w:right w:val="single" w:sz="4" w:space="0" w:color="auto"/>
            </w:tcBorders>
          </w:tcPr>
          <w:p w14:paraId="2B2ECB3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3D37DBC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r>
      <w:tr w:rsidR="000533DE" w:rsidRPr="005D0918" w14:paraId="3B24FCBA" w14:textId="77777777" w:rsidTr="00E45E02">
        <w:trPr>
          <w:cantSplit/>
          <w:jc w:val="center"/>
        </w:trPr>
        <w:tc>
          <w:tcPr>
            <w:tcW w:w="2122" w:type="dxa"/>
            <w:tcBorders>
              <w:left w:val="single" w:sz="4" w:space="0" w:color="auto"/>
              <w:right w:val="single" w:sz="4" w:space="0" w:color="auto"/>
            </w:tcBorders>
          </w:tcPr>
          <w:p w14:paraId="1B2CF2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bCs/>
                <w:sz w:val="18"/>
                <w:szCs w:val="18"/>
                <w:lang w:eastAsia="zh-CN"/>
              </w:rPr>
              <w:t>SMTC Configuration</w:t>
            </w:r>
          </w:p>
        </w:tc>
        <w:tc>
          <w:tcPr>
            <w:tcW w:w="1985" w:type="dxa"/>
            <w:tcBorders>
              <w:top w:val="single" w:sz="4" w:space="0" w:color="auto"/>
              <w:left w:val="single" w:sz="4" w:space="0" w:color="auto"/>
              <w:bottom w:val="single" w:sz="4" w:space="0" w:color="auto"/>
              <w:right w:val="single" w:sz="4" w:space="0" w:color="auto"/>
            </w:tcBorders>
          </w:tcPr>
          <w:p w14:paraId="2670AF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da-DK" w:eastAsia="zh-CN"/>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w:t>
            </w:r>
            <w:r w:rsidRPr="005D0918">
              <w:rPr>
                <w:rFonts w:ascii="Arial" w:hAnsi="Arial"/>
                <w:sz w:val="18"/>
                <w:szCs w:val="18"/>
                <w:lang w:eastAsia="en-GB"/>
              </w:rPr>
              <w:t>1</w:t>
            </w:r>
            <w:r w:rsidRPr="005D0918">
              <w:rPr>
                <w:rFonts w:ascii="Arial" w:hAnsi="Arial"/>
                <w:sz w:val="18"/>
                <w:szCs w:val="18"/>
                <w:lang w:eastAsia="zh-CN"/>
              </w:rPr>
              <w:t>,2</w:t>
            </w:r>
          </w:p>
        </w:tc>
        <w:tc>
          <w:tcPr>
            <w:tcW w:w="708" w:type="dxa"/>
            <w:tcBorders>
              <w:left w:val="single" w:sz="4" w:space="0" w:color="auto"/>
              <w:right w:val="single" w:sz="4" w:space="0" w:color="auto"/>
            </w:tcBorders>
          </w:tcPr>
          <w:p w14:paraId="4C1A605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2AEF588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 FR2</w:t>
            </w:r>
          </w:p>
        </w:tc>
      </w:tr>
      <w:tr w:rsidR="000533DE" w:rsidRPr="005D0918" w14:paraId="017871C1" w14:textId="77777777" w:rsidTr="00E45E02">
        <w:trPr>
          <w:cantSplit/>
          <w:jc w:val="center"/>
        </w:trPr>
        <w:tc>
          <w:tcPr>
            <w:tcW w:w="2122" w:type="dxa"/>
            <w:tcBorders>
              <w:left w:val="single" w:sz="4" w:space="0" w:color="auto"/>
              <w:right w:val="single" w:sz="4" w:space="0" w:color="auto"/>
            </w:tcBorders>
          </w:tcPr>
          <w:p w14:paraId="15004DC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eastAsia="SimSun" w:hAnsi="Arial" w:hint="eastAsia"/>
                <w:bCs/>
                <w:sz w:val="18"/>
                <w:szCs w:val="18"/>
                <w:lang w:eastAsia="zh-CN"/>
              </w:rPr>
              <w:t>SSB</w:t>
            </w:r>
            <w:r w:rsidRPr="005D0918">
              <w:rPr>
                <w:rFonts w:ascii="Arial" w:hAnsi="Arial"/>
                <w:bCs/>
                <w:sz w:val="18"/>
                <w:szCs w:val="18"/>
                <w:lang w:eastAsia="zh-CN"/>
              </w:rPr>
              <w:t xml:space="preserve"> Configuration</w:t>
            </w:r>
          </w:p>
        </w:tc>
        <w:tc>
          <w:tcPr>
            <w:tcW w:w="1985" w:type="dxa"/>
            <w:tcBorders>
              <w:top w:val="single" w:sz="4" w:space="0" w:color="auto"/>
              <w:left w:val="single" w:sz="4" w:space="0" w:color="auto"/>
              <w:bottom w:val="single" w:sz="4" w:space="0" w:color="auto"/>
              <w:right w:val="single" w:sz="4" w:space="0" w:color="auto"/>
            </w:tcBorders>
          </w:tcPr>
          <w:p w14:paraId="47B5905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left w:val="single" w:sz="4" w:space="0" w:color="auto"/>
              <w:right w:val="single" w:sz="4" w:space="0" w:color="auto"/>
            </w:tcBorders>
          </w:tcPr>
          <w:p w14:paraId="1B6EE51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0856B55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eastAsia="en-GB"/>
              </w:rPr>
            </w:pPr>
            <w:r w:rsidRPr="005D0918">
              <w:rPr>
                <w:rFonts w:ascii="Arial" w:eastAsia="SimSun" w:hAnsi="Arial" w:hint="eastAsia"/>
                <w:sz w:val="18"/>
                <w:szCs w:val="16"/>
                <w:lang w:eastAsia="zh-CN"/>
              </w:rPr>
              <w:t>SSB.1 FR2</w:t>
            </w:r>
          </w:p>
        </w:tc>
      </w:tr>
      <w:tr w:rsidR="000533DE" w:rsidRPr="005D0918" w14:paraId="4C371DCA" w14:textId="77777777" w:rsidTr="00E45E02">
        <w:trPr>
          <w:cantSplit/>
          <w:jc w:val="center"/>
        </w:trPr>
        <w:tc>
          <w:tcPr>
            <w:tcW w:w="2122" w:type="dxa"/>
            <w:tcBorders>
              <w:left w:val="single" w:sz="4" w:space="0" w:color="auto"/>
              <w:right w:val="single" w:sz="4" w:space="0" w:color="auto"/>
            </w:tcBorders>
          </w:tcPr>
          <w:p w14:paraId="04B098BD"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TRS configuration</w:t>
            </w:r>
          </w:p>
        </w:tc>
        <w:tc>
          <w:tcPr>
            <w:tcW w:w="1985" w:type="dxa"/>
            <w:tcBorders>
              <w:top w:val="single" w:sz="4" w:space="0" w:color="auto"/>
              <w:left w:val="single" w:sz="4" w:space="0" w:color="auto"/>
              <w:bottom w:val="single" w:sz="4" w:space="0" w:color="auto"/>
              <w:right w:val="single" w:sz="4" w:space="0" w:color="auto"/>
            </w:tcBorders>
          </w:tcPr>
          <w:p w14:paraId="05E030C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left w:val="single" w:sz="4" w:space="0" w:color="auto"/>
              <w:right w:val="single" w:sz="4" w:space="0" w:color="auto"/>
            </w:tcBorders>
          </w:tcPr>
          <w:p w14:paraId="04BCF8E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60A59AF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r>
      <w:tr w:rsidR="000533DE" w:rsidRPr="005D0918" w14:paraId="1D500ED3" w14:textId="77777777" w:rsidTr="00E45E02">
        <w:trPr>
          <w:cantSplit/>
          <w:jc w:val="center"/>
        </w:trPr>
        <w:tc>
          <w:tcPr>
            <w:tcW w:w="2122" w:type="dxa"/>
            <w:tcBorders>
              <w:left w:val="single" w:sz="4" w:space="0" w:color="auto"/>
              <w:right w:val="single" w:sz="4" w:space="0" w:color="auto"/>
            </w:tcBorders>
          </w:tcPr>
          <w:p w14:paraId="797EB0B0"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val="en-US" w:eastAsia="en-GB"/>
              </w:rPr>
              <w:t>TCI state</w:t>
            </w:r>
          </w:p>
        </w:tc>
        <w:tc>
          <w:tcPr>
            <w:tcW w:w="1985" w:type="dxa"/>
            <w:tcBorders>
              <w:top w:val="single" w:sz="4" w:space="0" w:color="auto"/>
              <w:left w:val="single" w:sz="4" w:space="0" w:color="auto"/>
              <w:bottom w:val="single" w:sz="4" w:space="0" w:color="auto"/>
              <w:right w:val="single" w:sz="4" w:space="0" w:color="auto"/>
            </w:tcBorders>
          </w:tcPr>
          <w:p w14:paraId="0C4D35C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en-GB"/>
              </w:rPr>
              <w:t>Config</w:t>
            </w:r>
            <w:r w:rsidRPr="005D0918">
              <w:rPr>
                <w:rFonts w:ascii="Arial" w:eastAsia="Malgun Gothic" w:hAnsi="Arial"/>
                <w:sz w:val="18"/>
                <w:szCs w:val="18"/>
                <w:lang w:eastAsia="en-GB"/>
              </w:rPr>
              <w:t xml:space="preserve"> 1</w:t>
            </w:r>
            <w:r w:rsidRPr="005D0918">
              <w:rPr>
                <w:rFonts w:ascii="Arial" w:hAnsi="Arial" w:hint="eastAsia"/>
                <w:sz w:val="18"/>
                <w:szCs w:val="18"/>
                <w:lang w:eastAsia="zh-CN"/>
              </w:rPr>
              <w:t>,2</w:t>
            </w:r>
          </w:p>
        </w:tc>
        <w:tc>
          <w:tcPr>
            <w:tcW w:w="708" w:type="dxa"/>
            <w:tcBorders>
              <w:left w:val="single" w:sz="4" w:space="0" w:color="auto"/>
              <w:bottom w:val="single" w:sz="4" w:space="0" w:color="auto"/>
              <w:right w:val="single" w:sz="4" w:space="0" w:color="auto"/>
            </w:tcBorders>
          </w:tcPr>
          <w:p w14:paraId="0914745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70C0537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r>
      <w:tr w:rsidR="000533DE" w:rsidRPr="005D0918" w14:paraId="56D627C8"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2355667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PSS to SSS</w:t>
            </w:r>
          </w:p>
        </w:tc>
        <w:tc>
          <w:tcPr>
            <w:tcW w:w="708" w:type="dxa"/>
            <w:tcBorders>
              <w:top w:val="single" w:sz="4" w:space="0" w:color="auto"/>
              <w:left w:val="single" w:sz="4" w:space="0" w:color="auto"/>
              <w:bottom w:val="nil"/>
              <w:right w:val="single" w:sz="4" w:space="0" w:color="auto"/>
            </w:tcBorders>
            <w:shd w:val="clear" w:color="auto" w:fill="auto"/>
          </w:tcPr>
          <w:p w14:paraId="1E494E8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dB</w:t>
            </w:r>
          </w:p>
        </w:tc>
        <w:tc>
          <w:tcPr>
            <w:tcW w:w="3686" w:type="dxa"/>
            <w:tcBorders>
              <w:top w:val="single" w:sz="4" w:space="0" w:color="auto"/>
              <w:left w:val="single" w:sz="4" w:space="0" w:color="auto"/>
              <w:bottom w:val="nil"/>
              <w:right w:val="single" w:sz="4" w:space="0" w:color="auto"/>
            </w:tcBorders>
            <w:shd w:val="clear" w:color="auto" w:fill="auto"/>
          </w:tcPr>
          <w:p w14:paraId="7D55923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r>
      <w:tr w:rsidR="000533DE" w:rsidRPr="005D0918" w14:paraId="07D96AF5"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70C116A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DMRS to SSS</w:t>
            </w:r>
          </w:p>
        </w:tc>
        <w:tc>
          <w:tcPr>
            <w:tcW w:w="708" w:type="dxa"/>
            <w:tcBorders>
              <w:top w:val="nil"/>
              <w:left w:val="single" w:sz="4" w:space="0" w:color="auto"/>
              <w:bottom w:val="nil"/>
              <w:right w:val="single" w:sz="4" w:space="0" w:color="auto"/>
            </w:tcBorders>
            <w:shd w:val="clear" w:color="auto" w:fill="auto"/>
          </w:tcPr>
          <w:p w14:paraId="3A8F975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31AE540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53DEA5C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3AE8DC2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PBCH to PBCH DMRS</w:t>
            </w:r>
          </w:p>
        </w:tc>
        <w:tc>
          <w:tcPr>
            <w:tcW w:w="708" w:type="dxa"/>
            <w:tcBorders>
              <w:top w:val="nil"/>
              <w:left w:val="single" w:sz="4" w:space="0" w:color="auto"/>
              <w:bottom w:val="nil"/>
              <w:right w:val="single" w:sz="4" w:space="0" w:color="auto"/>
            </w:tcBorders>
            <w:shd w:val="clear" w:color="auto" w:fill="auto"/>
          </w:tcPr>
          <w:p w14:paraId="1252588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7C1BDC4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1BC4E7AB"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1F8B75D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DMRS to SSS</w:t>
            </w:r>
          </w:p>
        </w:tc>
        <w:tc>
          <w:tcPr>
            <w:tcW w:w="708" w:type="dxa"/>
            <w:tcBorders>
              <w:top w:val="nil"/>
              <w:left w:val="single" w:sz="4" w:space="0" w:color="auto"/>
              <w:bottom w:val="nil"/>
              <w:right w:val="single" w:sz="4" w:space="0" w:color="auto"/>
            </w:tcBorders>
            <w:shd w:val="clear" w:color="auto" w:fill="auto"/>
          </w:tcPr>
          <w:p w14:paraId="4433FD0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197E425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EE7CC8D"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6BF8449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EPRE ratio of PDCCH to PDCCH DMRS</w:t>
            </w:r>
          </w:p>
        </w:tc>
        <w:tc>
          <w:tcPr>
            <w:tcW w:w="708" w:type="dxa"/>
            <w:tcBorders>
              <w:top w:val="nil"/>
              <w:left w:val="single" w:sz="4" w:space="0" w:color="auto"/>
              <w:bottom w:val="nil"/>
              <w:right w:val="single" w:sz="4" w:space="0" w:color="auto"/>
            </w:tcBorders>
            <w:shd w:val="clear" w:color="auto" w:fill="auto"/>
          </w:tcPr>
          <w:p w14:paraId="2E6C3AE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091CBF6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3D1169F"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0D9F19E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DMRS to SSS </w:t>
            </w:r>
          </w:p>
        </w:tc>
        <w:tc>
          <w:tcPr>
            <w:tcW w:w="708" w:type="dxa"/>
            <w:tcBorders>
              <w:top w:val="nil"/>
              <w:left w:val="single" w:sz="4" w:space="0" w:color="auto"/>
              <w:bottom w:val="nil"/>
              <w:right w:val="single" w:sz="4" w:space="0" w:color="auto"/>
            </w:tcBorders>
            <w:shd w:val="clear" w:color="auto" w:fill="auto"/>
          </w:tcPr>
          <w:p w14:paraId="2BB1CD9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5F28304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4C6EACC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275D8AC9"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5D0918">
              <w:rPr>
                <w:rFonts w:ascii="Arial" w:hAnsi="Arial"/>
                <w:sz w:val="18"/>
                <w:szCs w:val="18"/>
                <w:lang w:eastAsia="ja-JP"/>
              </w:rPr>
              <w:t xml:space="preserve">EPRE ratio of PDSCH to PDSCH </w:t>
            </w:r>
          </w:p>
        </w:tc>
        <w:tc>
          <w:tcPr>
            <w:tcW w:w="708" w:type="dxa"/>
            <w:tcBorders>
              <w:top w:val="nil"/>
              <w:left w:val="single" w:sz="4" w:space="0" w:color="auto"/>
              <w:bottom w:val="nil"/>
              <w:right w:val="single" w:sz="4" w:space="0" w:color="auto"/>
            </w:tcBorders>
            <w:shd w:val="clear" w:color="auto" w:fill="auto"/>
          </w:tcPr>
          <w:p w14:paraId="4AA1FD4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437DCEA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06C1EAC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4CE7E1C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DMRS to SSS(Note 1)</w:t>
            </w:r>
          </w:p>
        </w:tc>
        <w:tc>
          <w:tcPr>
            <w:tcW w:w="708" w:type="dxa"/>
            <w:tcBorders>
              <w:top w:val="nil"/>
              <w:left w:val="single" w:sz="4" w:space="0" w:color="auto"/>
              <w:bottom w:val="nil"/>
              <w:right w:val="single" w:sz="4" w:space="0" w:color="auto"/>
            </w:tcBorders>
            <w:shd w:val="clear" w:color="auto" w:fill="auto"/>
          </w:tcPr>
          <w:p w14:paraId="76CE718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68E726A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19A5A504"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585954B2"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sz w:val="18"/>
                <w:szCs w:val="18"/>
                <w:lang w:eastAsia="ja-JP"/>
              </w:rPr>
              <w:t>EPRE ratio of OCNG to OCNG DMRS (Note 1)</w:t>
            </w:r>
          </w:p>
        </w:tc>
        <w:tc>
          <w:tcPr>
            <w:tcW w:w="708" w:type="dxa"/>
            <w:tcBorders>
              <w:top w:val="nil"/>
              <w:left w:val="single" w:sz="4" w:space="0" w:color="auto"/>
              <w:bottom w:val="single" w:sz="4" w:space="0" w:color="auto"/>
              <w:right w:val="single" w:sz="4" w:space="0" w:color="auto"/>
            </w:tcBorders>
            <w:shd w:val="clear" w:color="auto" w:fill="auto"/>
          </w:tcPr>
          <w:p w14:paraId="761320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single" w:sz="4" w:space="0" w:color="auto"/>
              <w:right w:val="single" w:sz="4" w:space="0" w:color="auto"/>
            </w:tcBorders>
            <w:shd w:val="clear" w:color="auto" w:fill="auto"/>
          </w:tcPr>
          <w:p w14:paraId="56D3E28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533DE" w:rsidRPr="005D0918" w14:paraId="4711A355"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02B853B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szCs w:val="18"/>
                <w:lang w:eastAsia="en-GB"/>
              </w:rPr>
            </w:pPr>
            <w:r w:rsidRPr="005D0918">
              <w:rPr>
                <w:rFonts w:ascii="Arial" w:hAnsi="Arial" w:cs="v4.2.0"/>
                <w:sz w:val="18"/>
                <w:szCs w:val="18"/>
                <w:lang w:eastAsia="en-GB"/>
              </w:rPr>
              <w:t xml:space="preserve">Propagation Condition </w:t>
            </w:r>
          </w:p>
        </w:tc>
        <w:tc>
          <w:tcPr>
            <w:tcW w:w="708" w:type="dxa"/>
            <w:tcBorders>
              <w:top w:val="single" w:sz="4" w:space="0" w:color="auto"/>
              <w:left w:val="single" w:sz="4" w:space="0" w:color="auto"/>
              <w:bottom w:val="single" w:sz="4" w:space="0" w:color="auto"/>
              <w:right w:val="single" w:sz="4" w:space="0" w:color="auto"/>
            </w:tcBorders>
          </w:tcPr>
          <w:p w14:paraId="74711F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2D240E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r>
      <w:tr w:rsidR="000533DE" w:rsidRPr="005D0918" w14:paraId="4F7E6234"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0AB3C88D"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szCs w:val="18"/>
                <w:lang w:eastAsia="zh-CN"/>
              </w:rPr>
            </w:pPr>
            <w:r w:rsidRPr="005D0918">
              <w:rPr>
                <w:rFonts w:ascii="Arial" w:hAnsi="Arial"/>
                <w:sz w:val="18"/>
                <w:szCs w:val="18"/>
                <w:lang w:eastAsia="zh-CN"/>
              </w:rPr>
              <w:t xml:space="preserve">Time offset to cell1 </w:t>
            </w:r>
            <w:r w:rsidRPr="005D0918">
              <w:rPr>
                <w:rFonts w:ascii="Arial" w:hAnsi="Arial"/>
                <w:sz w:val="18"/>
                <w:szCs w:val="18"/>
                <w:vertAlign w:val="superscript"/>
                <w:lang w:eastAsia="zh-CN"/>
              </w:rPr>
              <w:t>Note 2</w:t>
            </w:r>
          </w:p>
        </w:tc>
        <w:tc>
          <w:tcPr>
            <w:tcW w:w="708" w:type="dxa"/>
            <w:tcBorders>
              <w:top w:val="single" w:sz="4" w:space="0" w:color="auto"/>
              <w:left w:val="single" w:sz="4" w:space="0" w:color="auto"/>
              <w:bottom w:val="single" w:sz="4" w:space="0" w:color="auto"/>
              <w:right w:val="single" w:sz="4" w:space="0" w:color="auto"/>
            </w:tcBorders>
          </w:tcPr>
          <w:p w14:paraId="2E21867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bCs/>
                <w:sz w:val="18"/>
                <w:szCs w:val="16"/>
                <w:lang w:eastAsia="en-GB"/>
              </w:rPr>
              <w:sym w:font="Symbol" w:char="F06D"/>
            </w:r>
            <w:r w:rsidRPr="005D0918">
              <w:rPr>
                <w:rFonts w:ascii="Arial" w:hAnsi="Arial" w:cs="Arial"/>
                <w:bCs/>
                <w:sz w:val="18"/>
                <w:szCs w:val="16"/>
                <w:lang w:eastAsia="en-GB"/>
              </w:rPr>
              <w:t>s</w:t>
            </w:r>
          </w:p>
        </w:tc>
        <w:tc>
          <w:tcPr>
            <w:tcW w:w="3686" w:type="dxa"/>
            <w:tcBorders>
              <w:top w:val="single" w:sz="4" w:space="0" w:color="auto"/>
              <w:left w:val="single" w:sz="4" w:space="0" w:color="auto"/>
              <w:bottom w:val="single" w:sz="4" w:space="0" w:color="auto"/>
              <w:right w:val="single" w:sz="4" w:space="0" w:color="auto"/>
            </w:tcBorders>
            <w:vAlign w:val="center"/>
          </w:tcPr>
          <w:p w14:paraId="572F5FE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3</w:t>
            </w:r>
          </w:p>
        </w:tc>
      </w:tr>
      <w:tr w:rsidR="000533DE" w:rsidRPr="005D0918" w14:paraId="2287D48F" w14:textId="77777777" w:rsidTr="00E45E02">
        <w:trPr>
          <w:cantSplit/>
          <w:jc w:val="center"/>
        </w:trPr>
        <w:tc>
          <w:tcPr>
            <w:tcW w:w="8501" w:type="dxa"/>
            <w:gridSpan w:val="4"/>
            <w:tcBorders>
              <w:top w:val="single" w:sz="4" w:space="0" w:color="auto"/>
              <w:left w:val="single" w:sz="4" w:space="0" w:color="auto"/>
              <w:bottom w:val="single" w:sz="4" w:space="0" w:color="auto"/>
              <w:right w:val="single" w:sz="4" w:space="0" w:color="auto"/>
            </w:tcBorders>
          </w:tcPr>
          <w:p w14:paraId="3E8A3D75"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1: </w:t>
            </w:r>
            <w:r w:rsidRPr="005D0918">
              <w:rPr>
                <w:rFonts w:ascii="Arial" w:hAnsi="Arial" w:cs="Arial"/>
                <w:noProof/>
                <w:sz w:val="18"/>
                <w:lang w:eastAsia="en-GB"/>
              </w:rPr>
              <w:tab/>
            </w:r>
            <w:r w:rsidRPr="005D0918">
              <w:rPr>
                <w:rFonts w:ascii="Arial" w:hAnsi="Arial" w:cs="Arial"/>
                <w:sz w:val="18"/>
                <w:lang w:val="en-US" w:eastAsia="en-GB"/>
              </w:rPr>
              <w:t>OCNG shall be used such that both cells are fully allocated and a constant total transmitted power spectral</w:t>
            </w:r>
            <w:r w:rsidRPr="005D0918">
              <w:rPr>
                <w:rFonts w:ascii="Arial" w:hAnsi="Arial" w:cs="Arial"/>
                <w:sz w:val="18"/>
                <w:lang w:val="en-US" w:eastAsia="zh-CN"/>
              </w:rPr>
              <w:t xml:space="preserve"> </w:t>
            </w:r>
            <w:r w:rsidRPr="005D0918">
              <w:rPr>
                <w:rFonts w:ascii="Arial" w:hAnsi="Arial" w:cs="Arial"/>
                <w:sz w:val="18"/>
                <w:lang w:val="en-US" w:eastAsia="en-GB"/>
              </w:rPr>
              <w:t>density is achieved for all OFDM symbols.</w:t>
            </w:r>
          </w:p>
          <w:p w14:paraId="58647FCE" w14:textId="77777777" w:rsidR="000533DE" w:rsidRPr="005D0918" w:rsidRDefault="000533DE" w:rsidP="00E45E02">
            <w:pPr>
              <w:keepNext/>
              <w:keepLines/>
              <w:overflowPunct w:val="0"/>
              <w:autoSpaceDE w:val="0"/>
              <w:autoSpaceDN w:val="0"/>
              <w:adjustRightInd w:val="0"/>
              <w:spacing w:after="0"/>
              <w:ind w:left="630" w:hangingChars="350" w:hanging="630"/>
              <w:textAlignment w:val="baseline"/>
              <w:rPr>
                <w:rFonts w:ascii="Arial" w:hAnsi="Arial" w:cs="v4.2.0"/>
                <w:sz w:val="18"/>
                <w:lang w:eastAsia="en-GB"/>
              </w:rPr>
            </w:pPr>
            <w:r w:rsidRPr="005D0918">
              <w:rPr>
                <w:rFonts w:ascii="Arial" w:hAnsi="Arial" w:cs="Arial"/>
                <w:sz w:val="18"/>
                <w:szCs w:val="18"/>
                <w:lang w:eastAsia="en-GB"/>
              </w:rPr>
              <w:t xml:space="preserve">Note </w:t>
            </w:r>
            <w:r w:rsidRPr="005D0918">
              <w:rPr>
                <w:rFonts w:ascii="Arial" w:hAnsi="Arial" w:cs="Arial"/>
                <w:sz w:val="18"/>
                <w:szCs w:val="18"/>
                <w:lang w:eastAsia="zh-CN"/>
              </w:rPr>
              <w:t>2</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between subframe timing boundary of E-UTRA PCell and slot timing boundar</w:t>
            </w:r>
            <w:r w:rsidRPr="005D0918">
              <w:rPr>
                <w:rFonts w:ascii="Arial" w:hAnsi="Arial" w:cs="v4.2.0"/>
                <w:sz w:val="18"/>
                <w:lang w:eastAsia="zh-CN"/>
              </w:rPr>
              <w:t>y</w:t>
            </w:r>
            <w:r w:rsidRPr="005D0918">
              <w:rPr>
                <w:rFonts w:ascii="Arial" w:hAnsi="Arial" w:cs="v4.2.0"/>
                <w:sz w:val="18"/>
                <w:lang w:eastAsia="en-GB"/>
              </w:rPr>
              <w:t xml:space="preserve"> of PSCell</w:t>
            </w:r>
            <w:r w:rsidRPr="005D0918">
              <w:rPr>
                <w:rFonts w:ascii="Arial" w:hAnsi="Arial" w:cs="Arial"/>
                <w:sz w:val="18"/>
                <w:lang w:eastAsia="zh-CN"/>
              </w:rPr>
              <w:t xml:space="preserve"> including time alignment error between the two cells</w:t>
            </w:r>
          </w:p>
        </w:tc>
      </w:tr>
    </w:tbl>
    <w:p w14:paraId="4FF239CE" w14:textId="77777777" w:rsidR="000533DE" w:rsidRPr="005D0918" w:rsidRDefault="000533DE" w:rsidP="000533DE">
      <w:pPr>
        <w:overflowPunct w:val="0"/>
        <w:autoSpaceDE w:val="0"/>
        <w:autoSpaceDN w:val="0"/>
        <w:adjustRightInd w:val="0"/>
        <w:textAlignment w:val="baseline"/>
        <w:rPr>
          <w:lang w:eastAsia="zh-CN"/>
        </w:rPr>
      </w:pPr>
    </w:p>
    <w:p w14:paraId="1AA07518"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snapToGrid w:val="0"/>
          <w:lang w:eastAsia="zh-CN"/>
        </w:rPr>
      </w:pPr>
      <w:r w:rsidRPr="005D0918">
        <w:rPr>
          <w:rFonts w:ascii="Arial" w:hAnsi="Arial" w:cs="v4.2.0"/>
          <w:b/>
          <w:lang w:eastAsia="en-GB"/>
        </w:rPr>
        <w:t>Table A.5.5.2.</w:t>
      </w:r>
      <w:r w:rsidRPr="005D0918">
        <w:rPr>
          <w:rFonts w:ascii="Arial" w:hAnsi="Arial" w:cs="Arial"/>
          <w:b/>
          <w:bCs/>
          <w:lang w:eastAsia="zh-CN"/>
        </w:rPr>
        <w:t>5</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4</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w:t>
      </w:r>
      <w:r w:rsidRPr="005D0918">
        <w:rPr>
          <w:rFonts w:ascii="Arial" w:hAnsi="Arial" w:cs="v4.2.0"/>
          <w:b/>
          <w:lang w:eastAsia="zh-CN"/>
        </w:rPr>
        <w:t xml:space="preserve">OTA related </w:t>
      </w:r>
      <w:r w:rsidRPr="005D0918">
        <w:rPr>
          <w:rFonts w:ascii="Arial" w:hAnsi="Arial" w:cs="v4.2.0"/>
          <w:b/>
          <w:lang w:eastAsia="en-GB"/>
        </w:rPr>
        <w:t xml:space="preserve">test parameters for </w:t>
      </w:r>
      <w:r w:rsidRPr="005D0918">
        <w:rPr>
          <w:rFonts w:ascii="Arial" w:hAnsi="Arial"/>
          <w:b/>
          <w:lang w:eastAsia="zh-CN"/>
        </w:rPr>
        <w:t>E-UTRAN – NR FR2 interruptions during measurements on deactivated E_UTRAN SCC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0533DE" w:rsidRPr="005D0918" w14:paraId="3DC1BD78"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B8EAB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91155E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79188C0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Cell2</w:t>
            </w:r>
          </w:p>
        </w:tc>
      </w:tr>
      <w:tr w:rsidR="000533DE" w:rsidRPr="005D0918" w14:paraId="1024349E"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C8E6A0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da-DK" w:eastAsia="fr-FR"/>
              </w:rPr>
            </w:pPr>
            <w:r w:rsidRPr="005D0918">
              <w:rPr>
                <w:rFonts w:ascii="Arial"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0E875D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A0E42C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Setup 1 according to clause A.3.15.1</w:t>
            </w:r>
          </w:p>
        </w:tc>
      </w:tr>
      <w:tr w:rsidR="000533DE" w:rsidRPr="005D0918" w14:paraId="587D126D"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58035BF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da-DK" w:eastAsia="fr-FR"/>
              </w:rPr>
            </w:pPr>
            <w:r w:rsidRPr="005D0918">
              <w:rPr>
                <w:rFonts w:ascii="Arial" w:hAnsi="Arial" w:cs="Arial"/>
                <w:sz w:val="18"/>
                <w:szCs w:val="18"/>
                <w:lang w:val="en-US" w:eastAsia="en-GB"/>
              </w:rPr>
              <w:t>Assumption for UE beams</w:t>
            </w:r>
            <w:r w:rsidRPr="005D0918">
              <w:rPr>
                <w:rFonts w:ascii="Arial"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13EB6F3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tcPr>
          <w:p w14:paraId="4A16671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sz w:val="18"/>
                <w:lang w:val="en-US" w:eastAsia="en-GB"/>
              </w:rPr>
              <w:t>Fine</w:t>
            </w:r>
          </w:p>
        </w:tc>
      </w:tr>
      <w:tr w:rsidR="000533DE" w:rsidRPr="005D0918" w14:paraId="6BDA8F07"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5138C739"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5D0918">
              <w:rPr>
                <w:rFonts w:ascii="Arial" w:eastAsia="Calibri" w:hAnsi="Arial" w:cs="Arial"/>
                <w:position w:val="-12"/>
                <w:sz w:val="18"/>
                <w:szCs w:val="22"/>
                <w:lang w:val="en-US" w:eastAsia="fr-FR"/>
              </w:rPr>
              <w:object w:dxaOrig="360" w:dyaOrig="360" w14:anchorId="5C268FF9">
                <v:shape id="_x0000_i1065" type="#_x0000_t75" style="width:20.5pt;height:20.5pt" o:ole="" fillcolor="window">
                  <v:imagedata r:id="rId39" o:title=""/>
                </v:shape>
                <o:OLEObject Type="Embed" ProgID="Equation.3" ShapeID="_x0000_i1065" DrawAspect="Content" ObjectID="_1692088656" r:id="rId76"/>
              </w:object>
            </w:r>
            <w:r w:rsidRPr="005D0918">
              <w:rPr>
                <w:rFonts w:ascii="Arial" w:hAnsi="Arial" w:cs="Arial"/>
                <w:sz w:val="18"/>
                <w:vertAlign w:val="superscript"/>
                <w:lang w:val="en-US" w:eastAsia="fr-FR"/>
              </w:rPr>
              <w:t>Note1</w:t>
            </w:r>
          </w:p>
          <w:p w14:paraId="0A3FB79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971F1B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dBm/15kHz</w:t>
            </w:r>
            <w:r w:rsidRPr="005D0918">
              <w:rPr>
                <w:rFonts w:ascii="Arial"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3352001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-112</w:t>
            </w:r>
          </w:p>
        </w:tc>
      </w:tr>
      <w:tr w:rsidR="000533DE" w:rsidRPr="005D0918" w14:paraId="4D4EF83E"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3AADF87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5D0918">
              <w:rPr>
                <w:rFonts w:ascii="Arial" w:eastAsia="Calibri" w:hAnsi="Arial" w:cs="Arial"/>
                <w:position w:val="-12"/>
                <w:sz w:val="18"/>
                <w:szCs w:val="22"/>
                <w:lang w:val="en-US" w:eastAsia="fr-FR"/>
              </w:rPr>
              <w:object w:dxaOrig="360" w:dyaOrig="360" w14:anchorId="4E6E1A4C">
                <v:shape id="_x0000_i1066" type="#_x0000_t75" style="width:20.5pt;height:20.5pt" o:ole="" fillcolor="window">
                  <v:imagedata r:id="rId39" o:title=""/>
                </v:shape>
                <o:OLEObject Type="Embed" ProgID="Equation.3" ShapeID="_x0000_i1066" DrawAspect="Content" ObjectID="_1692088657" r:id="rId77"/>
              </w:object>
            </w:r>
            <w:r w:rsidRPr="005D0918">
              <w:rPr>
                <w:rFonts w:ascii="Arial" w:hAnsi="Arial" w:cs="Arial"/>
                <w:sz w:val="18"/>
                <w:vertAlign w:val="superscript"/>
                <w:lang w:val="en-US" w:eastAsia="fr-FR"/>
              </w:rPr>
              <w:t>Note1</w:t>
            </w:r>
          </w:p>
          <w:p w14:paraId="3F2240C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01AFD3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dBm/SCS</w:t>
            </w:r>
            <w:r w:rsidRPr="005D0918">
              <w:rPr>
                <w:rFonts w:ascii="Arial"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466FE2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-102.97</w:t>
            </w:r>
          </w:p>
        </w:tc>
      </w:tr>
      <w:tr w:rsidR="000533DE" w:rsidRPr="005D0918" w14:paraId="0A950B01"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699651A4" w14:textId="77777777" w:rsidR="000533DE" w:rsidRPr="005D0918" w:rsidRDefault="000533DE" w:rsidP="00E45E02">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5D0918">
              <w:rPr>
                <w:rFonts w:ascii="Arial" w:eastAsia="Calibri" w:hAnsi="Arial" w:cs="Arial"/>
                <w:position w:val="-12"/>
                <w:sz w:val="18"/>
                <w:szCs w:val="22"/>
                <w:lang w:val="en-US" w:eastAsia="fr-FR"/>
              </w:rPr>
              <w:object w:dxaOrig="780" w:dyaOrig="380" w14:anchorId="70F3C374">
                <v:shape id="_x0000_i1067" type="#_x0000_t75" style="width:41pt;height:20.5pt" o:ole="" fillcolor="window">
                  <v:imagedata r:id="rId78" o:title=""/>
                </v:shape>
                <o:OLEObject Type="Embed" ProgID="Equation.3" ShapeID="_x0000_i1067" DrawAspect="Content" ObjectID="_1692088658" r:id="rId79"/>
              </w:object>
            </w:r>
          </w:p>
        </w:tc>
        <w:tc>
          <w:tcPr>
            <w:tcW w:w="2294" w:type="dxa"/>
            <w:tcBorders>
              <w:top w:val="single" w:sz="4" w:space="0" w:color="auto"/>
              <w:left w:val="single" w:sz="4" w:space="0" w:color="auto"/>
              <w:bottom w:val="single" w:sz="4" w:space="0" w:color="auto"/>
              <w:right w:val="single" w:sz="4" w:space="0" w:color="auto"/>
            </w:tcBorders>
          </w:tcPr>
          <w:p w14:paraId="46C6E8B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57DB13D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17</w:t>
            </w:r>
          </w:p>
        </w:tc>
      </w:tr>
      <w:tr w:rsidR="000533DE" w:rsidRPr="005D0918" w14:paraId="38C7AA32"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12D3EE6C"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hAnsi="Arial" w:cs="Arial"/>
                <w:sz w:val="18"/>
                <w:lang w:val="en-US" w:eastAsia="fr-FR"/>
              </w:rPr>
              <w:t>SS-RSRP</w:t>
            </w:r>
            <w:r w:rsidRPr="005D0918">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76E5C8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dBm/SCS</w:t>
            </w:r>
            <w:r w:rsidRPr="005D0918">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FE0A93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-85.97</w:t>
            </w:r>
          </w:p>
        </w:tc>
      </w:tr>
      <w:tr w:rsidR="000533DE" w:rsidRPr="005D0918" w14:paraId="115DD9E6"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ED9217F"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eastAsia="Calibri" w:hAnsi="Arial" w:cs="Arial"/>
                <w:position w:val="-12"/>
                <w:sz w:val="18"/>
                <w:szCs w:val="22"/>
                <w:lang w:val="en-US" w:eastAsia="fr-FR"/>
              </w:rPr>
              <w:object w:dxaOrig="600" w:dyaOrig="360" w14:anchorId="529E1DEB">
                <v:shape id="_x0000_i1068" type="#_x0000_t75" style="width:31pt;height:20.5pt" o:ole="" fillcolor="window">
                  <v:imagedata r:id="rId42" o:title=""/>
                </v:shape>
                <o:OLEObject Type="Embed" ProgID="Equation.3" ShapeID="_x0000_i1068" DrawAspect="Content" ObjectID="_1692088659" r:id="rId80"/>
              </w:object>
            </w:r>
          </w:p>
        </w:tc>
        <w:tc>
          <w:tcPr>
            <w:tcW w:w="2294" w:type="dxa"/>
            <w:tcBorders>
              <w:top w:val="single" w:sz="4" w:space="0" w:color="auto"/>
              <w:left w:val="single" w:sz="4" w:space="0" w:color="auto"/>
              <w:bottom w:val="single" w:sz="4" w:space="0" w:color="auto"/>
              <w:right w:val="single" w:sz="4" w:space="0" w:color="auto"/>
            </w:tcBorders>
            <w:hideMark/>
          </w:tcPr>
          <w:p w14:paraId="4AE6DD1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15BD11B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17</w:t>
            </w:r>
          </w:p>
        </w:tc>
      </w:tr>
      <w:tr w:rsidR="000533DE" w:rsidRPr="005D0918" w14:paraId="1C652ACD"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587D116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hAnsi="Arial" w:cs="Arial"/>
                <w:sz w:val="18"/>
                <w:lang w:val="en-US" w:eastAsia="fr-FR"/>
              </w:rPr>
              <w:t>Io</w:t>
            </w:r>
            <w:r w:rsidRPr="005D0918">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111E69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dBm/95.04 MHz</w:t>
            </w:r>
            <w:r w:rsidRPr="005D0918">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36C771C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-56.90</w:t>
            </w:r>
          </w:p>
        </w:tc>
      </w:tr>
      <w:tr w:rsidR="000533DE" w:rsidRPr="005D0918" w14:paraId="1F7A49D2"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7027BAD5"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1:</w:t>
            </w:r>
            <w:r w:rsidRPr="005D0918">
              <w:rPr>
                <w:rFonts w:ascii="Arial"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5D0918">
              <w:rPr>
                <w:rFonts w:ascii="Arial" w:eastAsia="Calibri" w:hAnsi="Arial" w:cs="v4.2.0"/>
                <w:position w:val="-12"/>
                <w:sz w:val="18"/>
                <w:szCs w:val="22"/>
                <w:lang w:val="en-US" w:eastAsia="fr-FR"/>
              </w:rPr>
              <w:object w:dxaOrig="360" w:dyaOrig="360" w14:anchorId="16EEA60D">
                <v:shape id="_x0000_i1069" type="#_x0000_t75" style="width:20.5pt;height:20.5pt" o:ole="" fillcolor="window">
                  <v:imagedata r:id="rId39" o:title=""/>
                </v:shape>
                <o:OLEObject Type="Embed" ProgID="Equation.3" ShapeID="_x0000_i1069" DrawAspect="Content" ObjectID="_1692088660" r:id="rId81"/>
              </w:object>
            </w:r>
            <w:r w:rsidRPr="005D0918">
              <w:rPr>
                <w:rFonts w:ascii="Arial" w:hAnsi="Arial"/>
                <w:sz w:val="18"/>
                <w:lang w:val="en-US" w:eastAsia="fr-FR"/>
              </w:rPr>
              <w:t xml:space="preserve"> to be fulfilled.</w:t>
            </w:r>
          </w:p>
          <w:p w14:paraId="3F377EB5"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2:</w:t>
            </w:r>
            <w:r w:rsidRPr="005D0918">
              <w:rPr>
                <w:rFonts w:ascii="Arial" w:hAnsi="Arial"/>
                <w:sz w:val="18"/>
                <w:lang w:val="en-US" w:eastAsia="fr-FR"/>
              </w:rPr>
              <w:tab/>
              <w:t>SS-RSRP and Io levels have been derived from other parameters for information purposes. They are not settable parameters themselves.</w:t>
            </w:r>
          </w:p>
          <w:p w14:paraId="4F04AD03"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3:</w:t>
            </w:r>
            <w:r w:rsidRPr="005D0918">
              <w:rPr>
                <w:rFonts w:ascii="Arial" w:hAnsi="Arial"/>
                <w:sz w:val="18"/>
                <w:lang w:val="en-US" w:eastAsia="fr-FR"/>
              </w:rPr>
              <w:tab/>
              <w:t>SS-RSRP minimum requirements are specified assuming independent interference and noise at each receiver antenna port.</w:t>
            </w:r>
          </w:p>
          <w:p w14:paraId="016E1BF8"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4:</w:t>
            </w:r>
            <w:r w:rsidRPr="005D0918">
              <w:rPr>
                <w:rFonts w:ascii="Arial" w:hAnsi="Arial"/>
                <w:sz w:val="18"/>
                <w:lang w:val="en-US" w:eastAsia="fr-FR"/>
              </w:rPr>
              <w:tab/>
              <w:t>Equivalent power received by an antenna with 0dBi gain at the centre of the quiet zone</w:t>
            </w:r>
          </w:p>
          <w:p w14:paraId="78339E54"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5:</w:t>
            </w:r>
            <w:r w:rsidRPr="005D0918">
              <w:rPr>
                <w:rFonts w:ascii="Arial" w:hAnsi="Arial"/>
                <w:sz w:val="18"/>
                <w:lang w:val="en-US" w:eastAsia="fr-FR"/>
              </w:rPr>
              <w:tab/>
              <w:t>As observed with 0dBi gain antenna at the centre of the quiet zone</w:t>
            </w:r>
          </w:p>
          <w:p w14:paraId="6F4E0748"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eastAsia="fr-FR"/>
              </w:rPr>
              <w:t>Note 6:</w:t>
            </w:r>
            <w:r w:rsidRPr="005D0918">
              <w:rPr>
                <w:rFonts w:ascii="Arial" w:hAnsi="Arial"/>
                <w:sz w:val="18"/>
                <w:lang w:eastAsia="fr-FR"/>
              </w:rPr>
              <w:tab/>
              <w:t>Information about types of UE beam is given in B.2.1.3, and does not limit UE implementation or test system implementation</w:t>
            </w:r>
          </w:p>
        </w:tc>
      </w:tr>
    </w:tbl>
    <w:p w14:paraId="316ED016" w14:textId="77777777" w:rsidR="000533DE" w:rsidRPr="005D0918" w:rsidRDefault="000533DE" w:rsidP="000533DE">
      <w:pPr>
        <w:overflowPunct w:val="0"/>
        <w:autoSpaceDE w:val="0"/>
        <w:autoSpaceDN w:val="0"/>
        <w:adjustRightInd w:val="0"/>
        <w:textAlignment w:val="baseline"/>
        <w:rPr>
          <w:snapToGrid w:val="0"/>
          <w:lang w:eastAsia="zh-CN"/>
        </w:rPr>
      </w:pPr>
    </w:p>
    <w:p w14:paraId="0331AAD2"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bookmarkStart w:id="1320" w:name="_Toc535476381"/>
      <w:r w:rsidRPr="005D0918">
        <w:rPr>
          <w:rFonts w:ascii="Arial" w:hAnsi="Arial"/>
          <w:snapToGrid w:val="0"/>
          <w:sz w:val="22"/>
          <w:lang w:eastAsia="en-GB"/>
        </w:rPr>
        <w:t>A.5.5.2.</w:t>
      </w:r>
      <w:r w:rsidRPr="005D0918">
        <w:rPr>
          <w:rFonts w:ascii="Arial" w:hAnsi="Arial" w:cs="Arial"/>
          <w:bCs/>
          <w:sz w:val="22"/>
          <w:lang w:eastAsia="en-GB"/>
        </w:rPr>
        <w:t>5</w:t>
      </w:r>
      <w:r w:rsidRPr="005D0918">
        <w:rPr>
          <w:rFonts w:ascii="Arial" w:eastAsia="MS Mincho" w:hAnsi="Arial"/>
          <w:bCs/>
          <w:sz w:val="22"/>
          <w:lang w:eastAsia="en-GB"/>
        </w:rPr>
        <w:t>.</w:t>
      </w:r>
      <w:r w:rsidRPr="005D0918">
        <w:rPr>
          <w:rFonts w:ascii="Arial" w:hAnsi="Arial"/>
          <w:bCs/>
          <w:sz w:val="22"/>
          <w:lang w:eastAsia="en-GB"/>
        </w:rPr>
        <w:t>2</w:t>
      </w:r>
      <w:r w:rsidRPr="005D0918">
        <w:rPr>
          <w:rFonts w:ascii="Arial" w:hAnsi="Arial"/>
          <w:snapToGrid w:val="0"/>
          <w:sz w:val="22"/>
          <w:lang w:eastAsia="en-GB"/>
        </w:rPr>
        <w:tab/>
        <w:t>Test Requirements</w:t>
      </w:r>
      <w:bookmarkEnd w:id="1320"/>
    </w:p>
    <w:p w14:paraId="2372F110" w14:textId="77777777" w:rsidR="000533DE" w:rsidRPr="005D0918" w:rsidRDefault="000533DE" w:rsidP="000533DE">
      <w:pPr>
        <w:overflowPunct w:val="0"/>
        <w:autoSpaceDE w:val="0"/>
        <w:autoSpaceDN w:val="0"/>
        <w:adjustRightInd w:val="0"/>
        <w:textAlignment w:val="baseline"/>
        <w:rPr>
          <w:rFonts w:eastAsia="STXihei"/>
          <w:lang w:eastAsia="zh-CN"/>
        </w:rPr>
      </w:pPr>
      <w:r w:rsidRPr="005D0918">
        <w:rPr>
          <w:lang w:eastAsia="en-GB"/>
        </w:rPr>
        <w:t xml:space="preserve">The UE shall be continuously scheduled in </w:t>
      </w:r>
      <w:r w:rsidRPr="005D0918">
        <w:rPr>
          <w:lang w:eastAsia="zh-CN"/>
        </w:rPr>
        <w:t xml:space="preserve">LTE PCell and NR </w:t>
      </w:r>
      <w:r w:rsidRPr="005D0918">
        <w:rPr>
          <w:lang w:eastAsia="en-GB"/>
        </w:rPr>
        <w:t>P</w:t>
      </w:r>
      <w:r w:rsidRPr="005D0918">
        <w:rPr>
          <w:lang w:eastAsia="zh-CN"/>
        </w:rPr>
        <w:t>S</w:t>
      </w:r>
      <w:r w:rsidRPr="005D0918">
        <w:rPr>
          <w:lang w:eastAsia="en-GB"/>
        </w:rPr>
        <w:t>Cell during the entire length of T1. During the time duration T1 the UE shall transmit at least 99</w:t>
      </w:r>
      <w:r w:rsidRPr="005D0918">
        <w:rPr>
          <w:lang w:eastAsia="zh-CN"/>
        </w:rPr>
        <w:t>.5</w:t>
      </w:r>
      <w:r w:rsidRPr="005D0918">
        <w:rPr>
          <w:lang w:eastAsia="en-GB"/>
        </w:rPr>
        <w:t xml:space="preserve">% of ACK/NACK on </w:t>
      </w:r>
      <w:r w:rsidRPr="005D0918">
        <w:rPr>
          <w:lang w:eastAsia="zh-CN"/>
        </w:rPr>
        <w:t xml:space="preserve">NR </w:t>
      </w:r>
      <w:r w:rsidRPr="005D0918">
        <w:rPr>
          <w:lang w:eastAsia="en-GB"/>
        </w:rPr>
        <w:t>P</w:t>
      </w:r>
      <w:r w:rsidRPr="005D0918">
        <w:rPr>
          <w:lang w:eastAsia="zh-CN"/>
        </w:rPr>
        <w:t>S</w:t>
      </w:r>
      <w:r w:rsidRPr="005D0918">
        <w:rPr>
          <w:lang w:eastAsia="en-GB"/>
        </w:rPr>
        <w:t>Cell.</w:t>
      </w:r>
      <w:r w:rsidRPr="005D0918">
        <w:rPr>
          <w:lang w:eastAsia="zh-CN"/>
        </w:rPr>
        <w:t xml:space="preserve"> </w:t>
      </w:r>
      <w:r w:rsidRPr="005D0918">
        <w:rPr>
          <w:lang w:eastAsia="en-GB"/>
        </w:rPr>
        <w:t>The UE is only allowed to cause interruptions immediately before and immediately after an SMTC.</w:t>
      </w:r>
      <w:r w:rsidRPr="005D0918">
        <w:rPr>
          <w:lang w:eastAsia="zh-CN"/>
        </w:rPr>
        <w:t xml:space="preserve"> </w:t>
      </w:r>
      <w:r w:rsidRPr="005D0918">
        <w:rPr>
          <w:rFonts w:eastAsia="STXihei"/>
          <w:lang w:eastAsia="zh-CN"/>
        </w:rPr>
        <w:t>Each i</w:t>
      </w:r>
      <w:r w:rsidRPr="005D0918">
        <w:rPr>
          <w:rFonts w:eastAsia="STXihei"/>
          <w:lang w:eastAsia="en-GB"/>
        </w:rPr>
        <w:t xml:space="preserve">nterruption </w:t>
      </w:r>
      <w:r w:rsidRPr="005D0918">
        <w:rPr>
          <w:rFonts w:eastAsia="STXihei"/>
          <w:lang w:eastAsia="zh-CN"/>
        </w:rPr>
        <w:t xml:space="preserve">on NR PSCell </w:t>
      </w:r>
      <w:r w:rsidRPr="005D0918">
        <w:rPr>
          <w:rFonts w:eastAsia="STXihei"/>
          <w:lang w:eastAsia="en-GB"/>
        </w:rPr>
        <w:t xml:space="preserve">shall not exceed </w:t>
      </w:r>
      <w:r w:rsidRPr="005D0918">
        <w:rPr>
          <w:rFonts w:eastAsia="STXihei"/>
          <w:lang w:eastAsia="zh-CN"/>
        </w:rPr>
        <w:t xml:space="preserve">the value defined in Table </w:t>
      </w:r>
      <w:r w:rsidRPr="005D0918">
        <w:rPr>
          <w:snapToGrid w:val="0"/>
          <w:lang w:eastAsia="en-GB"/>
        </w:rPr>
        <w:t>A.5.5.2.</w:t>
      </w:r>
      <w:r w:rsidRPr="005D0918">
        <w:rPr>
          <w:rFonts w:cs="Arial"/>
          <w:bCs/>
          <w:lang w:eastAsia="zh-CN"/>
        </w:rPr>
        <w:t>5</w:t>
      </w:r>
      <w:r w:rsidRPr="005D0918">
        <w:rPr>
          <w:rFonts w:eastAsia="MS Mincho"/>
          <w:bCs/>
          <w:lang w:eastAsia="en-GB"/>
        </w:rPr>
        <w:t>.</w:t>
      </w:r>
      <w:r w:rsidRPr="005D0918">
        <w:rPr>
          <w:bCs/>
          <w:lang w:eastAsia="en-GB"/>
        </w:rPr>
        <w:t>2</w:t>
      </w:r>
      <w:r w:rsidRPr="005D0918">
        <w:rPr>
          <w:bCs/>
          <w:lang w:eastAsia="zh-CN"/>
        </w:rPr>
        <w:t>-1.</w:t>
      </w:r>
    </w:p>
    <w:p w14:paraId="0B96C431"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A.5.5.2.5.2-1: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533DE" w:rsidRPr="005D0918" w14:paraId="5482CD77" w14:textId="77777777" w:rsidTr="00E45E02">
        <w:trPr>
          <w:trHeight w:val="631"/>
          <w:jc w:val="center"/>
        </w:trPr>
        <w:tc>
          <w:tcPr>
            <w:tcW w:w="649" w:type="dxa"/>
            <w:shd w:val="clear" w:color="auto" w:fill="auto"/>
          </w:tcPr>
          <w:p w14:paraId="31F139F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6936D693" wp14:editId="77D2BA4A">
                  <wp:extent cx="142240" cy="160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0E4941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2B68486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w:t>
            </w:r>
          </w:p>
          <w:p w14:paraId="5AADB19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(slot)</w:t>
            </w:r>
          </w:p>
        </w:tc>
      </w:tr>
      <w:tr w:rsidR="000533DE" w:rsidRPr="005D0918" w:rsidDel="00FC0501" w14:paraId="3B12BC6E" w14:textId="77777777" w:rsidTr="00E45E02">
        <w:trPr>
          <w:jc w:val="center"/>
        </w:trPr>
        <w:tc>
          <w:tcPr>
            <w:tcW w:w="649" w:type="dxa"/>
            <w:shd w:val="clear" w:color="auto" w:fill="auto"/>
          </w:tcPr>
          <w:p w14:paraId="39111F6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298" w:type="dxa"/>
          </w:tcPr>
          <w:p w14:paraId="60ED9B3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166851B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sz w:val="18"/>
                <w:lang w:eastAsia="zh-CN"/>
              </w:rPr>
              <w:t>5</w:t>
            </w:r>
          </w:p>
        </w:tc>
      </w:tr>
    </w:tbl>
    <w:p w14:paraId="58D3AC97" w14:textId="77777777" w:rsidR="000533DE" w:rsidRPr="005D0918" w:rsidRDefault="000533DE" w:rsidP="000533DE">
      <w:pPr>
        <w:overflowPunct w:val="0"/>
        <w:autoSpaceDE w:val="0"/>
        <w:autoSpaceDN w:val="0"/>
        <w:adjustRightInd w:val="0"/>
        <w:textAlignment w:val="baseline"/>
        <w:rPr>
          <w:lang w:eastAsia="zh-CN"/>
        </w:rPr>
      </w:pPr>
    </w:p>
    <w:p w14:paraId="4B90F485"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A.5.5.2.5.2-2: Void</w:t>
      </w:r>
    </w:p>
    <w:p w14:paraId="13018017" w14:textId="77777777" w:rsidR="000533DE" w:rsidRPr="005D0918" w:rsidDel="00FC3427" w:rsidRDefault="000533DE" w:rsidP="000533DE">
      <w:pPr>
        <w:overflowPunct w:val="0"/>
        <w:autoSpaceDE w:val="0"/>
        <w:autoSpaceDN w:val="0"/>
        <w:adjustRightInd w:val="0"/>
        <w:textAlignment w:val="baseline"/>
        <w:rPr>
          <w:del w:id="1321" w:author="Ericsson" w:date="2021-08-26T09:45:00Z"/>
          <w:lang w:eastAsia="zh-CN"/>
        </w:rPr>
      </w:pPr>
    </w:p>
    <w:p w14:paraId="3B9BA9CE" w14:textId="77777777" w:rsidR="000533DE" w:rsidRPr="005D0918" w:rsidDel="00FC3427" w:rsidRDefault="000533DE" w:rsidP="000533DE">
      <w:pPr>
        <w:overflowPunct w:val="0"/>
        <w:autoSpaceDE w:val="0"/>
        <w:autoSpaceDN w:val="0"/>
        <w:adjustRightInd w:val="0"/>
        <w:textAlignment w:val="baseline"/>
        <w:rPr>
          <w:del w:id="1322" w:author="Ericsson" w:date="2021-08-26T09:45:00Z"/>
          <w:lang w:eastAsia="en-GB"/>
        </w:rPr>
      </w:pPr>
      <w:del w:id="1323" w:author="Ericsson" w:date="2021-08-26T09:45:00Z">
        <w:r w:rsidRPr="005D0918" w:rsidDel="00FC3427">
          <w:rPr>
            <w:lang w:eastAsia="en-GB"/>
          </w:rPr>
          <w:delText xml:space="preserve">Each interruption </w:delText>
        </w:r>
        <w:r w:rsidRPr="005D0918" w:rsidDel="00FC3427">
          <w:rPr>
            <w:rFonts w:cs="v4.2.0"/>
            <w:lang w:eastAsia="zh-CN"/>
          </w:rPr>
          <w:delText xml:space="preserve">on E-UTRAN PCell </w:delText>
        </w:r>
        <w:r w:rsidRPr="005D0918" w:rsidDel="00FC3427">
          <w:rPr>
            <w:lang w:eastAsia="en-GB"/>
          </w:rPr>
          <w:delText>shall not exceed 1 subframe if the PCell is not in the same band as the deactivated SCell, or 5 subframes if the PCell is in the same band as the deactivated SCell</w:delText>
        </w:r>
        <w:r w:rsidRPr="005D0918" w:rsidDel="00FC3427">
          <w:rPr>
            <w:lang w:eastAsia="zh-CN"/>
          </w:rPr>
          <w:delText>.</w:delText>
        </w:r>
      </w:del>
    </w:p>
    <w:p w14:paraId="5DCE0732" w14:textId="77777777" w:rsidR="000533DE" w:rsidRPr="005D0918" w:rsidDel="00FC3427" w:rsidRDefault="000533DE" w:rsidP="000533DE">
      <w:pPr>
        <w:overflowPunct w:val="0"/>
        <w:autoSpaceDE w:val="0"/>
        <w:autoSpaceDN w:val="0"/>
        <w:adjustRightInd w:val="0"/>
        <w:textAlignment w:val="baseline"/>
        <w:rPr>
          <w:del w:id="1324" w:author="Ericsson" w:date="2021-08-26T09:45:00Z"/>
          <w:rFonts w:eastAsia="SimSun"/>
          <w:lang w:eastAsia="zh-CN"/>
        </w:rPr>
      </w:pPr>
      <w:del w:id="1325" w:author="Ericsson" w:date="2021-08-26T09:45:00Z">
        <w:r w:rsidRPr="005D0918" w:rsidDel="00FC3427">
          <w:rPr>
            <w:lang w:eastAsia="en-GB"/>
          </w:rPr>
          <w:delText xml:space="preserve">Each interruption </w:delText>
        </w:r>
        <w:r w:rsidRPr="005D0918" w:rsidDel="00FC3427">
          <w:rPr>
            <w:rFonts w:eastAsia="SimSun" w:cs="v4.2.0" w:hint="eastAsia"/>
            <w:lang w:eastAsia="zh-CN"/>
          </w:rPr>
          <w:delText xml:space="preserve">on E-UTRAN PCell </w:delText>
        </w:r>
        <w:r w:rsidRPr="005D0918" w:rsidDel="00FC3427">
          <w:rPr>
            <w:lang w:eastAsia="en-GB"/>
          </w:rPr>
          <w:delText>shall not exceed 1 subframe</w:delText>
        </w:r>
        <w:r w:rsidRPr="005D0918" w:rsidDel="00FC3427">
          <w:rPr>
            <w:rFonts w:eastAsia="SimSun" w:hint="eastAsia"/>
            <w:lang w:eastAsia="zh-CN"/>
          </w:rPr>
          <w:delText>.</w:delText>
        </w:r>
      </w:del>
    </w:p>
    <w:p w14:paraId="43F6EE51"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 rate of correct events observed during repeated tests shall be at least 90%.</w:t>
      </w:r>
    </w:p>
    <w:p w14:paraId="73217B81" w14:textId="77777777" w:rsidR="000533DE" w:rsidRPr="005D0918" w:rsidRDefault="000533DE" w:rsidP="000533DE">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bookmarkStart w:id="1326" w:name="_Toc535476382"/>
      <w:r w:rsidRPr="005D0918">
        <w:rPr>
          <w:rFonts w:ascii="Arial" w:eastAsia="MS Mincho" w:hAnsi="Arial" w:cs="Arial"/>
          <w:bCs/>
          <w:sz w:val="24"/>
          <w:lang w:eastAsia="en-GB"/>
        </w:rPr>
        <w:t>A.5.5.2.</w:t>
      </w:r>
      <w:r w:rsidRPr="005D0918">
        <w:rPr>
          <w:rFonts w:ascii="Arial" w:hAnsi="Arial" w:cs="Arial"/>
          <w:bCs/>
          <w:sz w:val="24"/>
          <w:lang w:eastAsia="en-GB"/>
        </w:rPr>
        <w:t>6</w:t>
      </w:r>
      <w:r w:rsidRPr="005D0918">
        <w:rPr>
          <w:rFonts w:ascii="Arial" w:eastAsia="MS Mincho" w:hAnsi="Arial" w:cs="Arial"/>
          <w:bCs/>
          <w:sz w:val="24"/>
          <w:lang w:eastAsia="en-GB"/>
        </w:rPr>
        <w:tab/>
      </w:r>
      <w:r w:rsidRPr="005D0918">
        <w:rPr>
          <w:rFonts w:ascii="Arial" w:hAnsi="Arial"/>
          <w:sz w:val="24"/>
          <w:lang w:eastAsia="en-GB"/>
        </w:rPr>
        <w:t>E-UTRAN – NR FR2 interruptions during measurements on deactivated E-UTRAN SCC in asynchronous EN-DC</w:t>
      </w:r>
      <w:bookmarkEnd w:id="1326"/>
    </w:p>
    <w:p w14:paraId="668BFB26"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327" w:name="_Toc535476383"/>
      <w:r w:rsidRPr="005D0918">
        <w:rPr>
          <w:rFonts w:ascii="Arial" w:hAnsi="Arial"/>
          <w:sz w:val="22"/>
          <w:lang w:eastAsia="en-GB"/>
        </w:rPr>
        <w:t>A.5.5.2.</w:t>
      </w:r>
      <w:r w:rsidRPr="005D0918">
        <w:rPr>
          <w:rFonts w:ascii="Arial" w:hAnsi="Arial" w:cs="Arial"/>
          <w:sz w:val="22"/>
          <w:lang w:eastAsia="en-GB"/>
        </w:rPr>
        <w:t>6</w:t>
      </w:r>
      <w:r w:rsidRPr="005D0918">
        <w:rPr>
          <w:rFonts w:ascii="Arial" w:hAnsi="Arial"/>
          <w:sz w:val="22"/>
          <w:lang w:eastAsia="en-GB"/>
        </w:rPr>
        <w:t>.1</w:t>
      </w:r>
      <w:r w:rsidRPr="005D0918">
        <w:rPr>
          <w:rFonts w:ascii="Arial" w:hAnsi="Arial"/>
          <w:sz w:val="22"/>
          <w:lang w:eastAsia="en-GB"/>
        </w:rPr>
        <w:tab/>
        <w:t>Test Purpose and Environment</w:t>
      </w:r>
      <w:bookmarkEnd w:id="1327"/>
    </w:p>
    <w:p w14:paraId="232EC13D" w14:textId="77777777" w:rsidR="000533DE" w:rsidRPr="005D0918" w:rsidRDefault="000533DE" w:rsidP="000533DE">
      <w:pPr>
        <w:overflowPunct w:val="0"/>
        <w:autoSpaceDE w:val="0"/>
        <w:autoSpaceDN w:val="0"/>
        <w:adjustRightInd w:val="0"/>
        <w:textAlignment w:val="baseline"/>
        <w:rPr>
          <w:rFonts w:cs="v4.2.0"/>
          <w:lang w:eastAsia="zh-CN"/>
        </w:rPr>
      </w:pPr>
      <w:r w:rsidRPr="005D0918">
        <w:rPr>
          <w:lang w:eastAsia="zh-CN"/>
        </w:rPr>
        <w:t xml:space="preserve">The purpose of this test is to </w:t>
      </w:r>
      <w:r w:rsidRPr="005D0918">
        <w:rPr>
          <w:rFonts w:cs="v4.2.0"/>
          <w:lang w:eastAsia="en-GB"/>
        </w:rPr>
        <w:t>verify</w:t>
      </w:r>
      <w:del w:id="1328" w:author="Ericsson" w:date="2021-08-26T09:45:00Z">
        <w:r w:rsidRPr="005D0918" w:rsidDel="00322397">
          <w:rPr>
            <w:rFonts w:eastAsia="SimSun" w:cs="v4.2.0" w:hint="eastAsia"/>
            <w:lang w:eastAsia="zh-CN"/>
          </w:rPr>
          <w:delText xml:space="preserve"> E-UTRAN PCell</w:delText>
        </w:r>
        <w:r w:rsidRPr="005D0918" w:rsidDel="00322397">
          <w:rPr>
            <w:rFonts w:hint="eastAsia"/>
            <w:lang w:eastAsia="zh-CN"/>
          </w:rPr>
          <w:delText xml:space="preserve"> </w:delText>
        </w:r>
        <w:r w:rsidRPr="005D0918" w:rsidDel="00322397">
          <w:rPr>
            <w:rFonts w:eastAsia="SimSun" w:hint="eastAsia"/>
            <w:lang w:eastAsia="zh-CN"/>
          </w:rPr>
          <w:delText>and</w:delText>
        </w:r>
      </w:del>
      <w:r>
        <w:rPr>
          <w:rFonts w:eastAsia="SimSun"/>
          <w:lang w:eastAsia="zh-CN"/>
        </w:rPr>
        <w:t xml:space="preserve"> </w:t>
      </w:r>
      <w:ins w:id="1329" w:author="Ericsson" w:date="2021-08-26T09:45:00Z">
        <w:r>
          <w:rPr>
            <w:rFonts w:eastAsia="SimSun"/>
            <w:lang w:eastAsia="zh-CN"/>
          </w:rPr>
          <w:t>that for</w:t>
        </w:r>
      </w:ins>
      <w:r w:rsidRPr="005D0918">
        <w:rPr>
          <w:rFonts w:cs="v4.2.0"/>
          <w:lang w:eastAsia="en-GB"/>
        </w:rPr>
        <w:t xml:space="preserve"> </w:t>
      </w:r>
      <w:r w:rsidRPr="005D0918">
        <w:rPr>
          <w:lang w:eastAsia="zh-CN"/>
        </w:rPr>
        <w:t xml:space="preserve">NR PSCell interruptions during the measurement on the deactivated E-UTRAN SCC, </w:t>
      </w:r>
      <w:r w:rsidRPr="005D0918">
        <w:rPr>
          <w:rFonts w:cs="v4.2.0"/>
          <w:lang w:eastAsia="en-GB"/>
        </w:rPr>
        <w:t>the UE missed ACK/NACK does not exceed the limits</w:t>
      </w:r>
      <w:r w:rsidRPr="005D0918">
        <w:rPr>
          <w:lang w:eastAsia="zh-CN"/>
        </w:rPr>
        <w:t>. This test will verify the missed ACK/NACK rate for</w:t>
      </w:r>
      <w:del w:id="1330" w:author="Ericsson" w:date="2021-08-26T09:45:00Z">
        <w:r w:rsidRPr="005D0918" w:rsidDel="00322397">
          <w:rPr>
            <w:rFonts w:eastAsia="SimSun" w:cs="v4.2.0" w:hint="eastAsia"/>
            <w:lang w:eastAsia="zh-CN"/>
          </w:rPr>
          <w:delText xml:space="preserve"> E-UTRAN PCell</w:delText>
        </w:r>
        <w:r w:rsidRPr="005D0918" w:rsidDel="00322397">
          <w:rPr>
            <w:rFonts w:hint="eastAsia"/>
            <w:lang w:eastAsia="zh-CN"/>
          </w:rPr>
          <w:delText xml:space="preserve"> </w:delText>
        </w:r>
        <w:r w:rsidRPr="005D0918" w:rsidDel="00322397">
          <w:rPr>
            <w:rFonts w:eastAsia="SimSun" w:hint="eastAsia"/>
            <w:lang w:eastAsia="zh-CN"/>
          </w:rPr>
          <w:delText>and</w:delText>
        </w:r>
      </w:del>
      <w:r w:rsidRPr="005D0918">
        <w:rPr>
          <w:lang w:eastAsia="zh-CN"/>
        </w:rPr>
        <w:t xml:space="preserve"> NR PSCell in EN-DC specified in clause 8. 2.1.2.</w:t>
      </w:r>
      <w:r w:rsidRPr="005D0918">
        <w:rPr>
          <w:lang w:eastAsia="en-GB"/>
        </w:rPr>
        <w:t xml:space="preserve"> Supported test configurations are shown in table </w:t>
      </w:r>
      <w:r w:rsidRPr="005D0918">
        <w:rPr>
          <w:rFonts w:eastAsia="MS Mincho"/>
          <w:bCs/>
          <w:lang w:eastAsia="en-GB"/>
        </w:rPr>
        <w:t>A.5.5.2.</w:t>
      </w:r>
      <w:r w:rsidRPr="005D0918">
        <w:rPr>
          <w:rFonts w:cs="Arial"/>
          <w:bCs/>
          <w:lang w:eastAsia="zh-CN"/>
        </w:rPr>
        <w:t>6</w:t>
      </w:r>
      <w:r w:rsidRPr="005D0918">
        <w:rPr>
          <w:rFonts w:eastAsia="MS Mincho"/>
          <w:bCs/>
          <w:lang w:eastAsia="en-GB"/>
        </w:rPr>
        <w:t>.1</w:t>
      </w:r>
      <w:r w:rsidRPr="005D0918">
        <w:rPr>
          <w:bCs/>
          <w:lang w:eastAsia="zh-CN"/>
        </w:rPr>
        <w:t>-1</w:t>
      </w:r>
      <w:r w:rsidRPr="005D0918">
        <w:rPr>
          <w:lang w:eastAsia="zh-CN"/>
        </w:rPr>
        <w:t>.</w:t>
      </w:r>
    </w:p>
    <w:p w14:paraId="53B8123B"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w:t>
      </w:r>
      <w:r w:rsidRPr="005D0918">
        <w:rPr>
          <w:lang w:eastAsia="zh-CN"/>
        </w:rPr>
        <w:t xml:space="preserve"> general</w:t>
      </w:r>
      <w:r w:rsidRPr="005D0918">
        <w:rPr>
          <w:lang w:eastAsia="en-GB"/>
        </w:rPr>
        <w:t xml:space="preserve"> test parameters</w:t>
      </w:r>
      <w:r w:rsidRPr="005D0918">
        <w:rPr>
          <w:lang w:eastAsia="zh-CN"/>
        </w:rPr>
        <w:t xml:space="preserve"> are given in Table </w:t>
      </w:r>
      <w:r w:rsidRPr="005D0918">
        <w:rPr>
          <w:rFonts w:eastAsia="MS Mincho"/>
          <w:bCs/>
          <w:lang w:eastAsia="en-GB"/>
        </w:rPr>
        <w:t>A.5.5.2.</w:t>
      </w:r>
      <w:r w:rsidRPr="005D0918">
        <w:rPr>
          <w:rFonts w:cs="Arial"/>
          <w:bCs/>
          <w:lang w:eastAsia="zh-CN"/>
        </w:rPr>
        <w:t>6</w:t>
      </w:r>
      <w:r w:rsidRPr="005D0918">
        <w:rPr>
          <w:rFonts w:eastAsia="MS Mincho"/>
          <w:bCs/>
          <w:lang w:eastAsia="en-GB"/>
        </w:rPr>
        <w:t>.1</w:t>
      </w:r>
      <w:r w:rsidRPr="005D0918">
        <w:rPr>
          <w:bCs/>
          <w:lang w:eastAsia="zh-CN"/>
        </w:rPr>
        <w:t>-2,</w:t>
      </w:r>
      <w:r w:rsidRPr="005D0918">
        <w:rPr>
          <w:lang w:eastAsia="zh-CN"/>
        </w:rPr>
        <w:t xml:space="preserve"> and NR cell specific test parameters</w:t>
      </w:r>
      <w:r w:rsidRPr="005D0918">
        <w:rPr>
          <w:lang w:eastAsia="en-GB"/>
        </w:rPr>
        <w:t xml:space="preserve"> are given in Table </w:t>
      </w:r>
      <w:r w:rsidRPr="005D0918">
        <w:rPr>
          <w:rFonts w:eastAsia="MS Mincho"/>
          <w:bCs/>
          <w:lang w:eastAsia="en-GB"/>
        </w:rPr>
        <w:t>A.5.5.2.</w:t>
      </w:r>
      <w:r w:rsidRPr="005D0918">
        <w:rPr>
          <w:rFonts w:cs="Arial"/>
          <w:bCs/>
          <w:lang w:eastAsia="zh-CN"/>
        </w:rPr>
        <w:t>6</w:t>
      </w:r>
      <w:r w:rsidRPr="005D0918">
        <w:rPr>
          <w:rFonts w:eastAsia="MS Mincho"/>
          <w:bCs/>
          <w:lang w:eastAsia="en-GB"/>
        </w:rPr>
        <w:t>.1</w:t>
      </w:r>
      <w:r w:rsidRPr="005D0918">
        <w:rPr>
          <w:bCs/>
          <w:lang w:eastAsia="zh-CN"/>
        </w:rPr>
        <w:t>-3</w:t>
      </w:r>
      <w:r w:rsidRPr="005D0918">
        <w:rPr>
          <w:lang w:eastAsia="zh-CN"/>
        </w:rPr>
        <w:t xml:space="preserve"> and</w:t>
      </w:r>
      <w:r w:rsidRPr="005D0918">
        <w:rPr>
          <w:lang w:eastAsia="en-GB"/>
        </w:rPr>
        <w:t xml:space="preserve"> </w:t>
      </w:r>
      <w:r w:rsidRPr="005D0918">
        <w:rPr>
          <w:rFonts w:eastAsia="MS Mincho"/>
          <w:bCs/>
          <w:lang w:eastAsia="en-GB"/>
        </w:rPr>
        <w:t>A.5.5.2.</w:t>
      </w:r>
      <w:r w:rsidRPr="005D0918">
        <w:rPr>
          <w:rFonts w:cs="Arial"/>
          <w:bCs/>
          <w:lang w:eastAsia="zh-CN"/>
        </w:rPr>
        <w:t>6</w:t>
      </w:r>
      <w:r w:rsidRPr="005D0918">
        <w:rPr>
          <w:rFonts w:eastAsia="MS Mincho"/>
          <w:bCs/>
          <w:lang w:eastAsia="en-GB"/>
        </w:rPr>
        <w:t>.1</w:t>
      </w:r>
      <w:r w:rsidRPr="005D0918">
        <w:rPr>
          <w:bCs/>
          <w:lang w:eastAsia="zh-CN"/>
        </w:rPr>
        <w:t>-4</w:t>
      </w:r>
      <w:r w:rsidRPr="005D0918">
        <w:rPr>
          <w:lang w:eastAsia="zh-CN"/>
        </w:rPr>
        <w:t xml:space="preserve"> below. </w:t>
      </w:r>
      <w:del w:id="1331" w:author="Ericsson" w:date="2021-08-26T09:45:00Z">
        <w:r w:rsidRPr="005D0918" w:rsidDel="00322397">
          <w:rPr>
            <w:lang w:eastAsia="zh-CN"/>
          </w:rPr>
          <w:delText>And t</w:delText>
        </w:r>
      </w:del>
      <w:ins w:id="1332" w:author="Ericsson" w:date="2021-08-26T09:45:00Z">
        <w:r>
          <w:rPr>
            <w:lang w:eastAsia="zh-CN"/>
          </w:rPr>
          <w:t>T</w:t>
        </w:r>
      </w:ins>
      <w:r w:rsidRPr="005D0918">
        <w:rPr>
          <w:lang w:eastAsia="zh-CN"/>
        </w:rPr>
        <w:t xml:space="preserve">he E-UTRAN cell specific test parameters can </w:t>
      </w:r>
      <w:ins w:id="1333" w:author="Ericsson" w:date="2021-08-26T09:45:00Z">
        <w:r>
          <w:rPr>
            <w:lang w:eastAsia="zh-CN"/>
          </w:rPr>
          <w:t>be found in</w:t>
        </w:r>
      </w:ins>
      <w:del w:id="1334" w:author="Ericsson" w:date="2021-08-26T09:45:00Z">
        <w:r w:rsidRPr="005D0918" w:rsidDel="00322397">
          <w:rPr>
            <w:lang w:eastAsia="zh-CN"/>
          </w:rPr>
          <w:delText>refer to</w:delText>
        </w:r>
      </w:del>
      <w:r w:rsidRPr="005D0918">
        <w:rPr>
          <w:lang w:eastAsia="zh-CN"/>
        </w:rPr>
        <w:t xml:space="preserve"> Table A.3.7.2.1-2. In the test there are three cells: Cell1</w:t>
      </w:r>
      <w:ins w:id="1335" w:author="Ericsson" w:date="2021-08-26T09:46:00Z">
        <w:r>
          <w:rPr>
            <w:lang w:eastAsia="zh-CN"/>
          </w:rPr>
          <w:t>,</w:t>
        </w:r>
      </w:ins>
      <w:r w:rsidRPr="005D0918">
        <w:rPr>
          <w:lang w:eastAsia="zh-CN"/>
        </w:rPr>
        <w:t xml:space="preserve"> Cell2 and Cell3. Cell1 and Cell3 </w:t>
      </w:r>
      <w:ins w:id="1336" w:author="Ericsson" w:date="2021-08-26T09:46:00Z">
        <w:r>
          <w:rPr>
            <w:lang w:eastAsia="zh-CN"/>
          </w:rPr>
          <w:t>are</w:t>
        </w:r>
      </w:ins>
      <w:del w:id="1337" w:author="Ericsson" w:date="2021-08-26T09:46:00Z">
        <w:r w:rsidRPr="005D0918" w:rsidDel="00322397">
          <w:rPr>
            <w:lang w:eastAsia="zh-CN"/>
          </w:rPr>
          <w:delText>is</w:delText>
        </w:r>
      </w:del>
      <w:r w:rsidRPr="005D0918">
        <w:rPr>
          <w:lang w:eastAsia="zh-CN"/>
        </w:rPr>
        <w:t xml:space="preserve"> LTE PCell and LTE deactivated SCell, </w:t>
      </w:r>
      <w:ins w:id="1338" w:author="Ericsson" w:date="2021-08-26T09:46:00Z">
        <w:r>
          <w:rPr>
            <w:lang w:eastAsia="zh-CN"/>
          </w:rPr>
          <w:t xml:space="preserve">respectively, and </w:t>
        </w:r>
      </w:ins>
      <w:r w:rsidRPr="005D0918">
        <w:rPr>
          <w:lang w:eastAsia="zh-CN"/>
        </w:rPr>
        <w:t xml:space="preserve">Cell2 is NR FR2 PSCell. </w:t>
      </w:r>
      <w:r w:rsidRPr="005D0918">
        <w:rPr>
          <w:lang w:eastAsia="en-GB"/>
        </w:rPr>
        <w:t xml:space="preserve">Cell1 shall be configured as </w:t>
      </w:r>
      <w:r w:rsidRPr="005D0918">
        <w:rPr>
          <w:lang w:eastAsia="zh-CN"/>
        </w:rPr>
        <w:t xml:space="preserve">LTE </w:t>
      </w:r>
      <w:r w:rsidRPr="005D0918">
        <w:rPr>
          <w:lang w:eastAsia="en-GB"/>
        </w:rPr>
        <w:t xml:space="preserve">PCell and Cell2 shall be configured as </w:t>
      </w:r>
      <w:r w:rsidRPr="005D0918">
        <w:rPr>
          <w:lang w:eastAsia="zh-CN"/>
        </w:rPr>
        <w:t xml:space="preserve">NR </w:t>
      </w:r>
      <w:r w:rsidRPr="005D0918">
        <w:rPr>
          <w:lang w:eastAsia="en-GB"/>
        </w:rPr>
        <w:t xml:space="preserve">PSCell. </w:t>
      </w:r>
      <w:r w:rsidRPr="005D0918">
        <w:rPr>
          <w:lang w:eastAsia="zh-CN"/>
        </w:rPr>
        <w:t xml:space="preserve">The test consists of one time period, with duration of T1. </w:t>
      </w:r>
      <w:r w:rsidRPr="005D0918">
        <w:rPr>
          <w:lang w:eastAsia="en-GB"/>
        </w:rPr>
        <w:t xml:space="preserve">Prior to the start of the time duration T1, the UE </w:t>
      </w:r>
      <w:r w:rsidRPr="005D0918">
        <w:rPr>
          <w:lang w:eastAsia="zh-CN"/>
        </w:rPr>
        <w:t>is connected</w:t>
      </w:r>
      <w:r w:rsidRPr="005D0918">
        <w:rPr>
          <w:lang w:eastAsia="en-GB"/>
        </w:rPr>
        <w:t xml:space="preserve"> to Cell1 and Cell2.</w:t>
      </w:r>
      <w:r w:rsidRPr="005D0918">
        <w:rPr>
          <w:lang w:eastAsia="zh-CN"/>
        </w:rPr>
        <w:t xml:space="preserve"> The point in time at which the RRC message including </w:t>
      </w:r>
      <w:r w:rsidRPr="005D0918">
        <w:rPr>
          <w:i/>
          <w:lang w:eastAsia="zh-CN"/>
        </w:rPr>
        <w:t>measCycleSCell</w:t>
      </w:r>
      <w:r w:rsidRPr="005D0918">
        <w:rPr>
          <w:lang w:eastAsia="zh-CN"/>
        </w:rPr>
        <w:t xml:space="preserve"> or </w:t>
      </w:r>
      <w:r w:rsidRPr="005D0918">
        <w:rPr>
          <w:i/>
          <w:lang w:eastAsia="zh-CN"/>
        </w:rPr>
        <w:t>allowInterruptions</w:t>
      </w:r>
      <w:r w:rsidRPr="005D0918">
        <w:rPr>
          <w:lang w:eastAsia="zh-CN"/>
        </w:rPr>
        <w:t xml:space="preserve"> for the deactivated E-UTRA SCell is received by the UE, defines the start of time period T1. During T1, LTE PCell and NR PSCell are continuously scheduled in DL.</w:t>
      </w:r>
    </w:p>
    <w:p w14:paraId="57A04FCD"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b/>
          <w:lang w:eastAsia="en-GB"/>
        </w:rPr>
        <w:t>Table A.5.5.2.</w:t>
      </w:r>
      <w:r w:rsidRPr="005D0918">
        <w:rPr>
          <w:rFonts w:ascii="Arial" w:hAnsi="Arial" w:cs="Arial"/>
          <w:b/>
          <w:bCs/>
          <w:lang w:eastAsia="zh-CN"/>
        </w:rPr>
        <w:t>6</w:t>
      </w:r>
      <w:r w:rsidRPr="005D0918">
        <w:rPr>
          <w:rFonts w:ascii="Arial" w:eastAsia="MS Mincho" w:hAnsi="Arial"/>
          <w:b/>
          <w:bCs/>
          <w:lang w:eastAsia="en-GB"/>
        </w:rPr>
        <w:t>.1</w:t>
      </w:r>
      <w:r w:rsidRPr="005D0918">
        <w:rPr>
          <w:rFonts w:ascii="Arial" w:hAnsi="Arial"/>
          <w:b/>
          <w:lang w:eastAsia="en-GB"/>
        </w:rPr>
        <w:t xml:space="preserve">-1: </w:t>
      </w:r>
      <w:r w:rsidRPr="005D0918">
        <w:rPr>
          <w:rFonts w:ascii="Arial" w:hAnsi="Arial"/>
          <w:b/>
          <w:lang w:eastAsia="zh-CN"/>
        </w:rPr>
        <w:t xml:space="preserve">Interruption </w:t>
      </w:r>
      <w:r w:rsidRPr="005D0918">
        <w:rPr>
          <w:rFonts w:ascii="Arial" w:hAnsi="Arial"/>
          <w:b/>
          <w:lang w:eastAsia="en-GB"/>
        </w:rPr>
        <w:t xml:space="preserve">during measurements on deactivated </w:t>
      </w:r>
      <w:r w:rsidRPr="005D0918">
        <w:rPr>
          <w:rFonts w:ascii="Arial" w:hAnsi="Arial"/>
          <w:b/>
          <w:lang w:eastAsia="zh-CN"/>
        </w:rPr>
        <w:t>E-UTRAN</w:t>
      </w:r>
      <w:r w:rsidRPr="005D0918">
        <w:rPr>
          <w:rFonts w:ascii="Arial" w:hAnsi="Arial"/>
          <w:b/>
          <w:lang w:eastAsia="en-GB"/>
        </w:rPr>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533DE" w:rsidRPr="005D0918" w14:paraId="64FCEB86" w14:textId="77777777" w:rsidTr="00E45E02">
        <w:tc>
          <w:tcPr>
            <w:tcW w:w="2273" w:type="dxa"/>
            <w:shd w:val="clear" w:color="auto" w:fill="auto"/>
          </w:tcPr>
          <w:p w14:paraId="3C225AA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b/>
                <w:sz w:val="18"/>
                <w:lang w:eastAsia="en-GB"/>
              </w:rPr>
              <w:t>Confi</w:t>
            </w:r>
            <w:r w:rsidRPr="005D0918">
              <w:rPr>
                <w:rFonts w:ascii="Arial" w:hAnsi="Arial"/>
                <w:b/>
                <w:sz w:val="18"/>
                <w:lang w:eastAsia="zh-CN"/>
              </w:rPr>
              <w:t>g</w:t>
            </w:r>
          </w:p>
        </w:tc>
        <w:tc>
          <w:tcPr>
            <w:tcW w:w="7077" w:type="dxa"/>
            <w:shd w:val="clear" w:color="auto" w:fill="auto"/>
          </w:tcPr>
          <w:p w14:paraId="0CFD1AE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Description</w:t>
            </w:r>
          </w:p>
        </w:tc>
      </w:tr>
      <w:tr w:rsidR="000533DE" w:rsidRPr="005D0918" w14:paraId="3A355C67" w14:textId="77777777" w:rsidTr="00E45E02">
        <w:tc>
          <w:tcPr>
            <w:tcW w:w="2273" w:type="dxa"/>
            <w:shd w:val="clear" w:color="auto" w:fill="auto"/>
          </w:tcPr>
          <w:p w14:paraId="55E45FF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1</w:t>
            </w:r>
          </w:p>
        </w:tc>
        <w:tc>
          <w:tcPr>
            <w:tcW w:w="7077" w:type="dxa"/>
            <w:shd w:val="clear" w:color="auto" w:fill="auto"/>
          </w:tcPr>
          <w:p w14:paraId="3541D9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zh-CN"/>
              </w:rPr>
              <w:t xml:space="preserve">LTE FDD, NR </w:t>
            </w:r>
            <w:r w:rsidRPr="005D0918">
              <w:rPr>
                <w:rFonts w:ascii="Arial" w:hAnsi="Arial"/>
                <w:sz w:val="18"/>
                <w:lang w:eastAsia="en-GB"/>
              </w:rPr>
              <w:t>120 kHz SSB SCS, 100 MHz bandwidth, TDD duplex mode</w:t>
            </w:r>
          </w:p>
        </w:tc>
      </w:tr>
      <w:tr w:rsidR="000533DE" w:rsidRPr="005D0918" w14:paraId="124FB01F" w14:textId="77777777" w:rsidTr="00E45E02">
        <w:tc>
          <w:tcPr>
            <w:tcW w:w="2273" w:type="dxa"/>
            <w:shd w:val="clear" w:color="auto" w:fill="auto"/>
          </w:tcPr>
          <w:p w14:paraId="2C26B91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2</w:t>
            </w:r>
          </w:p>
        </w:tc>
        <w:tc>
          <w:tcPr>
            <w:tcW w:w="7077" w:type="dxa"/>
            <w:shd w:val="clear" w:color="auto" w:fill="auto"/>
          </w:tcPr>
          <w:p w14:paraId="6497100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 xml:space="preserve">LTE TDD, NR </w:t>
            </w:r>
            <w:r w:rsidRPr="005D0918">
              <w:rPr>
                <w:rFonts w:ascii="Arial" w:hAnsi="Arial"/>
                <w:sz w:val="18"/>
                <w:lang w:eastAsia="en-GB"/>
              </w:rPr>
              <w:t>120 kHz SSB SCS, 100 MHz bandwidth, TDD duplex mode</w:t>
            </w:r>
          </w:p>
        </w:tc>
      </w:tr>
      <w:tr w:rsidR="000533DE" w:rsidRPr="005D0918" w14:paraId="0A26BF67" w14:textId="77777777" w:rsidTr="00E45E02">
        <w:tc>
          <w:tcPr>
            <w:tcW w:w="9350" w:type="dxa"/>
            <w:gridSpan w:val="2"/>
            <w:shd w:val="clear" w:color="auto" w:fill="auto"/>
          </w:tcPr>
          <w:p w14:paraId="1624503C"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5D0918">
              <w:rPr>
                <w:rFonts w:ascii="Arial" w:hAnsi="Arial"/>
                <w:sz w:val="18"/>
                <w:lang w:eastAsia="en-GB"/>
              </w:rPr>
              <w:t>Note:</w:t>
            </w:r>
            <w:r w:rsidRPr="005D0918">
              <w:rPr>
                <w:rFonts w:ascii="Arial" w:hAnsi="Arial"/>
                <w:sz w:val="18"/>
                <w:lang w:eastAsia="en-GB"/>
              </w:rPr>
              <w:tab/>
              <w:t>The UE is only required to be tested in one of the supported test configurations</w:t>
            </w:r>
          </w:p>
        </w:tc>
      </w:tr>
    </w:tbl>
    <w:p w14:paraId="0B898F57" w14:textId="77777777" w:rsidR="000533DE" w:rsidRPr="005D0918" w:rsidRDefault="000533DE" w:rsidP="000533DE">
      <w:pPr>
        <w:overflowPunct w:val="0"/>
        <w:autoSpaceDE w:val="0"/>
        <w:autoSpaceDN w:val="0"/>
        <w:adjustRightInd w:val="0"/>
        <w:textAlignment w:val="baseline"/>
        <w:rPr>
          <w:lang w:eastAsia="zh-CN"/>
        </w:rPr>
      </w:pPr>
    </w:p>
    <w:p w14:paraId="374CA392"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6</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2</w:t>
      </w:r>
      <w:r w:rsidRPr="005D0918">
        <w:rPr>
          <w:rFonts w:ascii="Arial" w:hAnsi="Arial" w:cs="v4.2.0"/>
          <w:b/>
          <w:lang w:eastAsia="en-GB"/>
        </w:rPr>
        <w:t xml:space="preserve">: General test parameters for </w:t>
      </w:r>
      <w:r w:rsidRPr="005D0918">
        <w:rPr>
          <w:rFonts w:ascii="Arial" w:hAnsi="Arial"/>
          <w:b/>
          <w:lang w:eastAsia="zh-CN"/>
        </w:rPr>
        <w:t>E-UTRAN – NR FR2 interruptions during measurements on deactivated E_UTRAN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533DE" w:rsidRPr="005D0918" w14:paraId="293ABF12" w14:textId="77777777" w:rsidTr="00E45E02">
        <w:trPr>
          <w:cantSplit/>
          <w:jc w:val="center"/>
        </w:trPr>
        <w:tc>
          <w:tcPr>
            <w:tcW w:w="2410" w:type="dxa"/>
          </w:tcPr>
          <w:p w14:paraId="122BDCE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Parameter</w:t>
            </w:r>
          </w:p>
        </w:tc>
        <w:tc>
          <w:tcPr>
            <w:tcW w:w="851" w:type="dxa"/>
          </w:tcPr>
          <w:p w14:paraId="37C63A9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Unit</w:t>
            </w:r>
          </w:p>
        </w:tc>
        <w:tc>
          <w:tcPr>
            <w:tcW w:w="1842" w:type="dxa"/>
          </w:tcPr>
          <w:p w14:paraId="4AC3C22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Value</w:t>
            </w:r>
          </w:p>
        </w:tc>
        <w:tc>
          <w:tcPr>
            <w:tcW w:w="3665" w:type="dxa"/>
          </w:tcPr>
          <w:p w14:paraId="52FC043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Comment</w:t>
            </w:r>
          </w:p>
        </w:tc>
      </w:tr>
      <w:tr w:rsidR="000533DE" w:rsidRPr="005D0918" w14:paraId="5334626C" w14:textId="77777777" w:rsidTr="00E45E02">
        <w:trPr>
          <w:cantSplit/>
          <w:jc w:val="center"/>
        </w:trPr>
        <w:tc>
          <w:tcPr>
            <w:tcW w:w="2410" w:type="dxa"/>
          </w:tcPr>
          <w:p w14:paraId="4DC0F08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RF Channel Number</w:t>
            </w:r>
          </w:p>
        </w:tc>
        <w:tc>
          <w:tcPr>
            <w:tcW w:w="851" w:type="dxa"/>
          </w:tcPr>
          <w:p w14:paraId="7DD74BF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478A516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1, 2, 3</w:t>
            </w:r>
          </w:p>
        </w:tc>
        <w:tc>
          <w:tcPr>
            <w:tcW w:w="3665" w:type="dxa"/>
          </w:tcPr>
          <w:p w14:paraId="2061638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r w:rsidRPr="005D0918">
              <w:rPr>
                <w:rFonts w:ascii="Arial" w:hAnsi="Arial" w:cs="Arial"/>
                <w:sz w:val="18"/>
                <w:lang w:eastAsia="zh-CN"/>
              </w:rPr>
              <w:t>One is NR RF channel and two are E-UTRAN RF channels</w:t>
            </w:r>
          </w:p>
        </w:tc>
      </w:tr>
      <w:tr w:rsidR="000533DE" w:rsidRPr="005D0918" w14:paraId="3840CA2C" w14:textId="77777777" w:rsidTr="00E45E02">
        <w:trPr>
          <w:cantSplit/>
          <w:jc w:val="center"/>
        </w:trPr>
        <w:tc>
          <w:tcPr>
            <w:tcW w:w="2410" w:type="dxa"/>
          </w:tcPr>
          <w:p w14:paraId="1BB0B96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Active </w:t>
            </w:r>
            <w:r w:rsidRPr="005D0918">
              <w:rPr>
                <w:rFonts w:ascii="Arial" w:hAnsi="Arial" w:cs="Arial"/>
                <w:sz w:val="18"/>
                <w:lang w:eastAsia="ja-JP"/>
              </w:rPr>
              <w:t>PC</w:t>
            </w:r>
            <w:r w:rsidRPr="005D0918">
              <w:rPr>
                <w:rFonts w:ascii="Arial" w:hAnsi="Arial" w:cs="Arial"/>
                <w:sz w:val="18"/>
                <w:lang w:eastAsia="en-GB"/>
              </w:rPr>
              <w:t>ell</w:t>
            </w:r>
          </w:p>
        </w:tc>
        <w:tc>
          <w:tcPr>
            <w:tcW w:w="851" w:type="dxa"/>
          </w:tcPr>
          <w:p w14:paraId="65C57B0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40DE13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Cell1</w:t>
            </w:r>
          </w:p>
        </w:tc>
        <w:tc>
          <w:tcPr>
            <w:tcW w:w="3665" w:type="dxa"/>
          </w:tcPr>
          <w:p w14:paraId="03859F6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PCell on </w:t>
            </w:r>
            <w:r w:rsidRPr="005D0918">
              <w:rPr>
                <w:rFonts w:ascii="Arial" w:hAnsi="Arial" w:cs="Arial"/>
                <w:sz w:val="18"/>
                <w:lang w:eastAsia="zh-CN"/>
              </w:rPr>
              <w:t>E-UTRAN</w:t>
            </w:r>
            <w:r w:rsidRPr="005D0918">
              <w:rPr>
                <w:rFonts w:ascii="Arial" w:hAnsi="Arial" w:cs="Arial"/>
                <w:sz w:val="18"/>
                <w:lang w:eastAsia="en-GB"/>
              </w:rPr>
              <w:t xml:space="preserve"> RF channel number 1.</w:t>
            </w:r>
          </w:p>
        </w:tc>
      </w:tr>
      <w:tr w:rsidR="000533DE" w:rsidRPr="005D0918" w14:paraId="5D1E42A0" w14:textId="77777777" w:rsidTr="00E45E02">
        <w:trPr>
          <w:cantSplit/>
          <w:jc w:val="center"/>
        </w:trPr>
        <w:tc>
          <w:tcPr>
            <w:tcW w:w="2410" w:type="dxa"/>
          </w:tcPr>
          <w:p w14:paraId="2898C3B7"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Configured PSCell</w:t>
            </w:r>
          </w:p>
        </w:tc>
        <w:tc>
          <w:tcPr>
            <w:tcW w:w="851" w:type="dxa"/>
          </w:tcPr>
          <w:p w14:paraId="0799132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67FB60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Cell2</w:t>
            </w:r>
          </w:p>
        </w:tc>
        <w:tc>
          <w:tcPr>
            <w:tcW w:w="3665" w:type="dxa"/>
          </w:tcPr>
          <w:p w14:paraId="3C77DB2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PSCell on </w:t>
            </w:r>
            <w:r w:rsidRPr="005D0918">
              <w:rPr>
                <w:rFonts w:ascii="Arial" w:hAnsi="Arial" w:cs="Arial"/>
                <w:sz w:val="18"/>
                <w:lang w:eastAsia="zh-CN"/>
              </w:rPr>
              <w:t xml:space="preserve">NR </w:t>
            </w:r>
            <w:r w:rsidRPr="005D0918">
              <w:rPr>
                <w:rFonts w:ascii="Arial" w:hAnsi="Arial" w:cs="Arial"/>
                <w:sz w:val="18"/>
                <w:lang w:eastAsia="en-GB"/>
              </w:rPr>
              <w:t>RF channel number 2.</w:t>
            </w:r>
          </w:p>
        </w:tc>
      </w:tr>
      <w:tr w:rsidR="000533DE" w:rsidRPr="005D0918" w14:paraId="70C82445" w14:textId="77777777" w:rsidTr="00E45E02">
        <w:trPr>
          <w:cantSplit/>
          <w:jc w:val="center"/>
        </w:trPr>
        <w:tc>
          <w:tcPr>
            <w:tcW w:w="2410" w:type="dxa"/>
          </w:tcPr>
          <w:p w14:paraId="6CEED27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 xml:space="preserve">Configured </w:t>
            </w:r>
            <w:r w:rsidRPr="005D0918">
              <w:rPr>
                <w:rFonts w:ascii="Arial" w:hAnsi="Arial" w:cs="Arial"/>
                <w:sz w:val="18"/>
                <w:lang w:eastAsia="zh-CN"/>
              </w:rPr>
              <w:t>deactivated</w:t>
            </w:r>
            <w:r w:rsidRPr="005D0918">
              <w:rPr>
                <w:rFonts w:ascii="Arial" w:hAnsi="Arial" w:cs="Arial"/>
                <w:sz w:val="18"/>
                <w:lang w:eastAsia="ja-JP"/>
              </w:rPr>
              <w:t xml:space="preserve"> SCell</w:t>
            </w:r>
          </w:p>
        </w:tc>
        <w:tc>
          <w:tcPr>
            <w:tcW w:w="851" w:type="dxa"/>
          </w:tcPr>
          <w:p w14:paraId="210CC6A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22D706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en-GB"/>
              </w:rPr>
              <w:t>Cell</w:t>
            </w:r>
            <w:r w:rsidRPr="005D0918">
              <w:rPr>
                <w:rFonts w:ascii="Arial" w:hAnsi="Arial" w:cs="Arial"/>
                <w:sz w:val="18"/>
                <w:lang w:eastAsia="zh-CN"/>
              </w:rPr>
              <w:t>3</w:t>
            </w:r>
          </w:p>
        </w:tc>
        <w:tc>
          <w:tcPr>
            <w:tcW w:w="3665" w:type="dxa"/>
          </w:tcPr>
          <w:p w14:paraId="243DC555"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zh-CN"/>
              </w:rPr>
              <w:t xml:space="preserve">Deactivated </w:t>
            </w:r>
            <w:r w:rsidRPr="005D0918">
              <w:rPr>
                <w:rFonts w:ascii="Arial" w:hAnsi="Arial" w:cs="Arial"/>
                <w:sz w:val="18"/>
                <w:lang w:eastAsia="en-GB"/>
              </w:rPr>
              <w:t xml:space="preserve">SCell on </w:t>
            </w:r>
            <w:r w:rsidRPr="005D0918">
              <w:rPr>
                <w:rFonts w:ascii="Arial" w:hAnsi="Arial" w:cs="Arial"/>
                <w:sz w:val="18"/>
                <w:lang w:eastAsia="zh-CN"/>
              </w:rPr>
              <w:t xml:space="preserve">E-UTRAN </w:t>
            </w:r>
            <w:r w:rsidRPr="005D0918">
              <w:rPr>
                <w:rFonts w:ascii="Arial" w:hAnsi="Arial" w:cs="Arial"/>
                <w:sz w:val="18"/>
                <w:lang w:eastAsia="en-GB"/>
              </w:rPr>
              <w:t xml:space="preserve">RF channel number </w:t>
            </w:r>
            <w:r w:rsidRPr="005D0918">
              <w:rPr>
                <w:rFonts w:ascii="Arial" w:hAnsi="Arial" w:cs="Arial"/>
                <w:sz w:val="18"/>
                <w:lang w:eastAsia="zh-CN"/>
              </w:rPr>
              <w:t>3</w:t>
            </w:r>
            <w:r w:rsidRPr="005D0918">
              <w:rPr>
                <w:rFonts w:ascii="Arial" w:hAnsi="Arial" w:cs="Arial"/>
                <w:sz w:val="18"/>
                <w:lang w:eastAsia="en-GB"/>
              </w:rPr>
              <w:t>.</w:t>
            </w:r>
          </w:p>
        </w:tc>
      </w:tr>
      <w:tr w:rsidR="000533DE" w:rsidRPr="005D0918" w14:paraId="6EB26B35" w14:textId="77777777" w:rsidTr="00E45E02">
        <w:trPr>
          <w:cantSplit/>
          <w:jc w:val="center"/>
        </w:trPr>
        <w:tc>
          <w:tcPr>
            <w:tcW w:w="2410" w:type="dxa"/>
          </w:tcPr>
          <w:p w14:paraId="49246C78"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CP length</w:t>
            </w:r>
          </w:p>
        </w:tc>
        <w:tc>
          <w:tcPr>
            <w:tcW w:w="851" w:type="dxa"/>
          </w:tcPr>
          <w:p w14:paraId="156205B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C83352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Normal</w:t>
            </w:r>
          </w:p>
        </w:tc>
        <w:tc>
          <w:tcPr>
            <w:tcW w:w="3665" w:type="dxa"/>
          </w:tcPr>
          <w:p w14:paraId="009BA91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 xml:space="preserve">Applicable to </w:t>
            </w:r>
            <w:r w:rsidRPr="005D0918">
              <w:rPr>
                <w:rFonts w:ascii="Arial" w:hAnsi="Arial" w:cs="Arial"/>
                <w:sz w:val="18"/>
                <w:lang w:eastAsia="zh-CN"/>
              </w:rPr>
              <w:t xml:space="preserve">cell1, </w:t>
            </w:r>
            <w:r w:rsidRPr="005D0918">
              <w:rPr>
                <w:rFonts w:ascii="Arial" w:hAnsi="Arial" w:cs="Arial"/>
                <w:sz w:val="18"/>
                <w:lang w:eastAsia="en-GB"/>
              </w:rPr>
              <w:t xml:space="preserve">cell </w:t>
            </w:r>
            <w:r w:rsidRPr="005D0918">
              <w:rPr>
                <w:rFonts w:ascii="Arial" w:hAnsi="Arial" w:cs="Arial"/>
                <w:sz w:val="18"/>
                <w:lang w:eastAsia="zh-CN"/>
              </w:rPr>
              <w:t>2 and cell3</w:t>
            </w:r>
          </w:p>
        </w:tc>
      </w:tr>
      <w:tr w:rsidR="000533DE" w:rsidRPr="005D0918" w14:paraId="0BB6DCFC" w14:textId="77777777" w:rsidTr="00E45E02">
        <w:trPr>
          <w:cantSplit/>
          <w:jc w:val="center"/>
        </w:trPr>
        <w:tc>
          <w:tcPr>
            <w:tcW w:w="2410" w:type="dxa"/>
          </w:tcPr>
          <w:p w14:paraId="4DC7D5A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ja-JP"/>
              </w:rPr>
              <w:t>DRX</w:t>
            </w:r>
          </w:p>
        </w:tc>
        <w:tc>
          <w:tcPr>
            <w:tcW w:w="851" w:type="dxa"/>
          </w:tcPr>
          <w:p w14:paraId="065B4CC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79DD04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Arial"/>
                <w:sz w:val="18"/>
                <w:lang w:eastAsia="zh-CN"/>
              </w:rPr>
              <w:t>OFF</w:t>
            </w:r>
          </w:p>
        </w:tc>
        <w:tc>
          <w:tcPr>
            <w:tcW w:w="3665" w:type="dxa"/>
          </w:tcPr>
          <w:p w14:paraId="7C4C0709"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zh-CN"/>
              </w:rPr>
            </w:pPr>
          </w:p>
        </w:tc>
      </w:tr>
      <w:tr w:rsidR="000533DE" w:rsidRPr="005D0918" w14:paraId="491AD5F6" w14:textId="77777777" w:rsidTr="00E45E02">
        <w:trPr>
          <w:cantSplit/>
          <w:jc w:val="center"/>
        </w:trPr>
        <w:tc>
          <w:tcPr>
            <w:tcW w:w="2410" w:type="dxa"/>
          </w:tcPr>
          <w:p w14:paraId="014854A4"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Measurement gap pattern Id</w:t>
            </w:r>
          </w:p>
        </w:tc>
        <w:tc>
          <w:tcPr>
            <w:tcW w:w="851" w:type="dxa"/>
          </w:tcPr>
          <w:p w14:paraId="4EE3C7A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13704F9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OFF</w:t>
            </w:r>
          </w:p>
        </w:tc>
        <w:tc>
          <w:tcPr>
            <w:tcW w:w="3665" w:type="dxa"/>
          </w:tcPr>
          <w:p w14:paraId="56A9BF4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4F949AE7" w14:textId="77777777" w:rsidTr="00E45E02">
        <w:trPr>
          <w:cantSplit/>
          <w:jc w:val="center"/>
        </w:trPr>
        <w:tc>
          <w:tcPr>
            <w:tcW w:w="2410" w:type="dxa"/>
          </w:tcPr>
          <w:p w14:paraId="258F24CC"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r w:rsidRPr="005D0918">
              <w:rPr>
                <w:rFonts w:ascii="Arial" w:hAnsi="Arial" w:cs="Arial"/>
                <w:sz w:val="18"/>
                <w:lang w:eastAsia="ja-JP"/>
              </w:rPr>
              <w:t>SCell measurement cycle (measCycleSCell)</w:t>
            </w:r>
          </w:p>
        </w:tc>
        <w:tc>
          <w:tcPr>
            <w:tcW w:w="851" w:type="dxa"/>
          </w:tcPr>
          <w:p w14:paraId="7F83653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v4.2.0"/>
                <w:sz w:val="18"/>
                <w:lang w:eastAsia="ja-JP"/>
              </w:rPr>
              <w:t>ms</w:t>
            </w:r>
          </w:p>
        </w:tc>
        <w:tc>
          <w:tcPr>
            <w:tcW w:w="1842" w:type="dxa"/>
          </w:tcPr>
          <w:p w14:paraId="6ECE2D1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5D0918">
              <w:rPr>
                <w:rFonts w:ascii="Arial" w:hAnsi="Arial" w:cs="v4.2.0"/>
                <w:sz w:val="18"/>
                <w:lang w:eastAsia="zh-CN"/>
              </w:rPr>
              <w:t>640</w:t>
            </w:r>
          </w:p>
        </w:tc>
        <w:tc>
          <w:tcPr>
            <w:tcW w:w="3665" w:type="dxa"/>
          </w:tcPr>
          <w:p w14:paraId="76A5BEC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ja-JP"/>
              </w:rPr>
            </w:pPr>
          </w:p>
        </w:tc>
      </w:tr>
      <w:tr w:rsidR="000533DE" w:rsidRPr="005D0918" w14:paraId="4CBDA8DA" w14:textId="77777777" w:rsidTr="00E45E02">
        <w:trPr>
          <w:cantSplit/>
          <w:jc w:val="center"/>
        </w:trPr>
        <w:tc>
          <w:tcPr>
            <w:tcW w:w="2410" w:type="dxa"/>
          </w:tcPr>
          <w:p w14:paraId="13077C31"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r w:rsidRPr="005D0918">
              <w:rPr>
                <w:rFonts w:ascii="Arial" w:hAnsi="Arial" w:cs="Arial"/>
                <w:sz w:val="18"/>
                <w:lang w:eastAsia="en-GB"/>
              </w:rPr>
              <w:t>T1</w:t>
            </w:r>
          </w:p>
        </w:tc>
        <w:tc>
          <w:tcPr>
            <w:tcW w:w="851" w:type="dxa"/>
          </w:tcPr>
          <w:p w14:paraId="2134295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D0918">
              <w:rPr>
                <w:rFonts w:ascii="Arial" w:hAnsi="Arial" w:cs="Arial"/>
                <w:sz w:val="18"/>
                <w:lang w:eastAsia="en-GB"/>
              </w:rPr>
              <w:t>s</w:t>
            </w:r>
          </w:p>
        </w:tc>
        <w:tc>
          <w:tcPr>
            <w:tcW w:w="1842" w:type="dxa"/>
          </w:tcPr>
          <w:p w14:paraId="6922914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5D0918">
              <w:rPr>
                <w:rFonts w:ascii="Arial" w:hAnsi="Arial" w:cs="Arial"/>
                <w:sz w:val="18"/>
                <w:lang w:eastAsia="ja-JP"/>
              </w:rPr>
              <w:t>10</w:t>
            </w:r>
          </w:p>
        </w:tc>
        <w:tc>
          <w:tcPr>
            <w:tcW w:w="3665" w:type="dxa"/>
          </w:tcPr>
          <w:p w14:paraId="6E2CEE44"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2303A0AB" w14:textId="77777777" w:rsidR="000533DE" w:rsidRPr="005D0918" w:rsidRDefault="000533DE" w:rsidP="000533DE">
      <w:pPr>
        <w:overflowPunct w:val="0"/>
        <w:autoSpaceDE w:val="0"/>
        <w:autoSpaceDN w:val="0"/>
        <w:adjustRightInd w:val="0"/>
        <w:textAlignment w:val="baseline"/>
        <w:rPr>
          <w:snapToGrid w:val="0"/>
          <w:lang w:eastAsia="zh-CN"/>
        </w:rPr>
      </w:pPr>
    </w:p>
    <w:p w14:paraId="5D37820E"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lang w:eastAsia="en-GB"/>
        </w:rPr>
      </w:pPr>
      <w:r w:rsidRPr="005D0918">
        <w:rPr>
          <w:rFonts w:ascii="Arial" w:hAnsi="Arial" w:cs="v4.2.0"/>
          <w:b/>
          <w:lang w:eastAsia="en-GB"/>
        </w:rPr>
        <w:t>Table A.5.5.2.</w:t>
      </w:r>
      <w:r w:rsidRPr="005D0918">
        <w:rPr>
          <w:rFonts w:ascii="Arial" w:hAnsi="Arial" w:cs="Arial"/>
          <w:b/>
          <w:bCs/>
          <w:lang w:eastAsia="zh-CN"/>
        </w:rPr>
        <w:t>6</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3</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test parameters for </w:t>
      </w:r>
      <w:r w:rsidRPr="005D0918">
        <w:rPr>
          <w:rFonts w:ascii="Arial" w:hAnsi="Arial"/>
          <w:b/>
          <w:lang w:eastAsia="zh-CN"/>
        </w:rPr>
        <w:t>E-UTRAN – NR FR2 interruptions during measurements on deactivated E_UTRAN SCC in asynchronous EN-DC</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4"/>
        <w:gridCol w:w="849"/>
        <w:gridCol w:w="3686"/>
      </w:tblGrid>
      <w:tr w:rsidR="000533DE" w:rsidRPr="005D0918" w14:paraId="20FE9BD4"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35854D4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Parameter</w:t>
            </w:r>
          </w:p>
        </w:tc>
        <w:tc>
          <w:tcPr>
            <w:tcW w:w="849" w:type="dxa"/>
            <w:tcBorders>
              <w:top w:val="single" w:sz="4" w:space="0" w:color="auto"/>
              <w:left w:val="single" w:sz="4" w:space="0" w:color="auto"/>
              <w:bottom w:val="single" w:sz="4" w:space="0" w:color="auto"/>
              <w:right w:val="single" w:sz="4" w:space="0" w:color="auto"/>
            </w:tcBorders>
          </w:tcPr>
          <w:p w14:paraId="55F319E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5D0918">
              <w:rPr>
                <w:rFonts w:ascii="Arial" w:hAnsi="Arial" w:cs="v4.2.0"/>
                <w:b/>
                <w:sz w:val="18"/>
                <w:lang w:eastAsia="en-GB"/>
              </w:rPr>
              <w:t>Unit</w:t>
            </w:r>
          </w:p>
        </w:tc>
        <w:tc>
          <w:tcPr>
            <w:tcW w:w="3686" w:type="dxa"/>
            <w:tcBorders>
              <w:top w:val="single" w:sz="4" w:space="0" w:color="auto"/>
              <w:left w:val="single" w:sz="4" w:space="0" w:color="auto"/>
              <w:bottom w:val="single" w:sz="4" w:space="0" w:color="auto"/>
              <w:right w:val="single" w:sz="4" w:space="0" w:color="auto"/>
            </w:tcBorders>
          </w:tcPr>
          <w:p w14:paraId="6A357CB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5D0918">
              <w:rPr>
                <w:rFonts w:ascii="Arial" w:hAnsi="Arial" w:cs="v4.2.0"/>
                <w:b/>
                <w:sz w:val="18"/>
                <w:lang w:eastAsia="en-GB"/>
              </w:rPr>
              <w:t xml:space="preserve">Cell </w:t>
            </w:r>
            <w:r w:rsidRPr="005D0918">
              <w:rPr>
                <w:rFonts w:ascii="Arial" w:hAnsi="Arial" w:cs="v4.2.0"/>
                <w:b/>
                <w:sz w:val="18"/>
                <w:lang w:eastAsia="zh-CN"/>
              </w:rPr>
              <w:t>2</w:t>
            </w:r>
          </w:p>
        </w:tc>
      </w:tr>
      <w:tr w:rsidR="000533DE" w:rsidRPr="005D0918" w14:paraId="6CADCEA0"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62ACC69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it-IT" w:eastAsia="en-GB"/>
              </w:rPr>
            </w:pPr>
            <w:r w:rsidRPr="005D0918">
              <w:rPr>
                <w:rFonts w:ascii="Arial" w:hAnsi="Arial"/>
                <w:sz w:val="18"/>
                <w:lang w:val="it-IT" w:eastAsia="zh-CN"/>
              </w:rPr>
              <w:t>Frequency Range</w:t>
            </w:r>
          </w:p>
        </w:tc>
        <w:tc>
          <w:tcPr>
            <w:tcW w:w="849" w:type="dxa"/>
            <w:tcBorders>
              <w:top w:val="single" w:sz="4" w:space="0" w:color="auto"/>
              <w:left w:val="single" w:sz="4" w:space="0" w:color="auto"/>
              <w:bottom w:val="single" w:sz="4" w:space="0" w:color="auto"/>
              <w:right w:val="single" w:sz="4" w:space="0" w:color="auto"/>
            </w:tcBorders>
          </w:tcPr>
          <w:p w14:paraId="194B800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007A3E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FR2</w:t>
            </w:r>
          </w:p>
        </w:tc>
      </w:tr>
      <w:tr w:rsidR="000533DE" w:rsidRPr="005D0918" w14:paraId="3CAE5499" w14:textId="77777777" w:rsidTr="00E45E02">
        <w:trPr>
          <w:cantSplit/>
          <w:jc w:val="center"/>
        </w:trPr>
        <w:tc>
          <w:tcPr>
            <w:tcW w:w="2122" w:type="dxa"/>
            <w:tcBorders>
              <w:top w:val="single" w:sz="4" w:space="0" w:color="auto"/>
              <w:left w:val="single" w:sz="4" w:space="0" w:color="auto"/>
              <w:right w:val="single" w:sz="4" w:space="0" w:color="auto"/>
            </w:tcBorders>
          </w:tcPr>
          <w:p w14:paraId="62DCC62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ja-JP"/>
              </w:rPr>
            </w:pPr>
            <w:r w:rsidRPr="005D0918">
              <w:rPr>
                <w:rFonts w:ascii="Arial" w:hAnsi="Arial"/>
                <w:sz w:val="18"/>
                <w:lang w:val="en-US" w:eastAsia="en-GB"/>
              </w:rPr>
              <w:t>Duplex mode</w:t>
            </w:r>
          </w:p>
        </w:tc>
        <w:tc>
          <w:tcPr>
            <w:tcW w:w="1844" w:type="dxa"/>
            <w:tcBorders>
              <w:top w:val="single" w:sz="4" w:space="0" w:color="auto"/>
              <w:left w:val="single" w:sz="4" w:space="0" w:color="auto"/>
              <w:bottom w:val="single" w:sz="4" w:space="0" w:color="auto"/>
              <w:right w:val="single" w:sz="4" w:space="0" w:color="auto"/>
            </w:tcBorders>
          </w:tcPr>
          <w:p w14:paraId="4AAA156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7A036DA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0926EB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D0918">
              <w:rPr>
                <w:rFonts w:ascii="Arial" w:hAnsi="Arial"/>
                <w:sz w:val="18"/>
                <w:lang w:val="en-US" w:eastAsia="zh-CN"/>
              </w:rPr>
              <w:t>T</w:t>
            </w:r>
            <w:r w:rsidRPr="005D0918">
              <w:rPr>
                <w:rFonts w:ascii="Arial" w:hAnsi="Arial"/>
                <w:sz w:val="18"/>
                <w:lang w:val="en-US" w:eastAsia="en-GB"/>
              </w:rPr>
              <w:t>DD</w:t>
            </w:r>
          </w:p>
        </w:tc>
      </w:tr>
      <w:tr w:rsidR="000533DE" w:rsidRPr="005D0918" w14:paraId="78BF89F9" w14:textId="77777777" w:rsidTr="00E45E02">
        <w:trPr>
          <w:cantSplit/>
          <w:jc w:val="center"/>
        </w:trPr>
        <w:tc>
          <w:tcPr>
            <w:tcW w:w="2122" w:type="dxa"/>
            <w:tcBorders>
              <w:top w:val="single" w:sz="4" w:space="0" w:color="auto"/>
              <w:left w:val="single" w:sz="4" w:space="0" w:color="auto"/>
              <w:right w:val="single" w:sz="4" w:space="0" w:color="auto"/>
            </w:tcBorders>
          </w:tcPr>
          <w:p w14:paraId="06F03DA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val="en-US" w:eastAsia="en-GB"/>
              </w:rPr>
              <w:t>TDD configuration</w:t>
            </w:r>
          </w:p>
        </w:tc>
        <w:tc>
          <w:tcPr>
            <w:tcW w:w="1844" w:type="dxa"/>
            <w:tcBorders>
              <w:top w:val="single" w:sz="4" w:space="0" w:color="auto"/>
              <w:left w:val="single" w:sz="4" w:space="0" w:color="auto"/>
              <w:bottom w:val="single" w:sz="4" w:space="0" w:color="auto"/>
              <w:right w:val="single" w:sz="4" w:space="0" w:color="auto"/>
            </w:tcBorders>
          </w:tcPr>
          <w:p w14:paraId="497957B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4F2664C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0EF56F6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D0918">
              <w:rPr>
                <w:rFonts w:ascii="Arial" w:hAnsi="Arial"/>
                <w:sz w:val="18"/>
                <w:lang w:val="en-US" w:eastAsia="en-GB"/>
              </w:rPr>
              <w:t>TDDConf.</w:t>
            </w:r>
            <w:r w:rsidRPr="005D0918">
              <w:rPr>
                <w:rFonts w:ascii="Arial" w:eastAsia="SimSun" w:hAnsi="Arial" w:hint="eastAsia"/>
                <w:sz w:val="18"/>
                <w:lang w:val="en-US" w:eastAsia="zh-CN"/>
              </w:rPr>
              <w:t>3</w:t>
            </w:r>
            <w:r w:rsidRPr="005D0918">
              <w:rPr>
                <w:rFonts w:ascii="Arial" w:hAnsi="Arial"/>
                <w:sz w:val="18"/>
                <w:lang w:val="en-US" w:eastAsia="en-GB"/>
              </w:rPr>
              <w:t>.</w:t>
            </w:r>
            <w:r w:rsidRPr="005D0918">
              <w:rPr>
                <w:rFonts w:ascii="Arial" w:eastAsia="SimSun" w:hAnsi="Arial" w:hint="eastAsia"/>
                <w:sz w:val="18"/>
                <w:lang w:val="en-US" w:eastAsia="zh-CN"/>
              </w:rPr>
              <w:t>1</w:t>
            </w:r>
          </w:p>
        </w:tc>
      </w:tr>
      <w:tr w:rsidR="000533DE" w:rsidRPr="005D0918" w14:paraId="597CF157" w14:textId="77777777" w:rsidTr="00E45E02">
        <w:trPr>
          <w:cantSplit/>
          <w:jc w:val="center"/>
        </w:trPr>
        <w:tc>
          <w:tcPr>
            <w:tcW w:w="2122" w:type="dxa"/>
            <w:tcBorders>
              <w:top w:val="single" w:sz="4" w:space="0" w:color="auto"/>
              <w:left w:val="single" w:sz="4" w:space="0" w:color="auto"/>
              <w:right w:val="single" w:sz="4" w:space="0" w:color="auto"/>
            </w:tcBorders>
          </w:tcPr>
          <w:p w14:paraId="671D0134"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val="en-US" w:eastAsia="en-GB"/>
              </w:rPr>
              <w:t>BW</w:t>
            </w:r>
            <w:r w:rsidRPr="005D0918">
              <w:rPr>
                <w:rFonts w:ascii="Arial" w:hAnsi="Arial"/>
                <w:sz w:val="18"/>
                <w:vertAlign w:val="subscript"/>
                <w:lang w:val="en-US" w:eastAsia="en-GB"/>
              </w:rPr>
              <w:t>channel</w:t>
            </w:r>
          </w:p>
        </w:tc>
        <w:tc>
          <w:tcPr>
            <w:tcW w:w="1844" w:type="dxa"/>
            <w:tcBorders>
              <w:top w:val="single" w:sz="4" w:space="0" w:color="auto"/>
              <w:left w:val="single" w:sz="4" w:space="0" w:color="auto"/>
              <w:bottom w:val="single" w:sz="4" w:space="0" w:color="auto"/>
              <w:right w:val="single" w:sz="4" w:space="0" w:color="auto"/>
            </w:tcBorders>
          </w:tcPr>
          <w:p w14:paraId="5EC4098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21AE272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MHz</w:t>
            </w:r>
          </w:p>
        </w:tc>
        <w:tc>
          <w:tcPr>
            <w:tcW w:w="3686" w:type="dxa"/>
            <w:tcBorders>
              <w:top w:val="single" w:sz="4" w:space="0" w:color="auto"/>
              <w:left w:val="single" w:sz="4" w:space="0" w:color="auto"/>
              <w:bottom w:val="single" w:sz="4" w:space="0" w:color="auto"/>
              <w:right w:val="single" w:sz="4" w:space="0" w:color="auto"/>
            </w:tcBorders>
          </w:tcPr>
          <w:p w14:paraId="3120FC5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5D0918">
              <w:rPr>
                <w:rFonts w:ascii="Arial" w:eastAsia="Malgun Gothic" w:hAnsi="Arial"/>
                <w:sz w:val="18"/>
                <w:szCs w:val="18"/>
                <w:lang w:eastAsia="en-GB"/>
              </w:rPr>
              <w:t>10</w:t>
            </w:r>
            <w:r w:rsidRPr="005D0918">
              <w:rPr>
                <w:rFonts w:ascii="Arial" w:hAnsi="Arial"/>
                <w:sz w:val="18"/>
                <w:szCs w:val="18"/>
                <w:lang w:eastAsia="zh-CN"/>
              </w:rPr>
              <w:t>0</w:t>
            </w:r>
            <w:r w:rsidRPr="005D0918">
              <w:rPr>
                <w:rFonts w:ascii="Arial" w:eastAsia="Malgun Gothic" w:hAnsi="Arial"/>
                <w:sz w:val="18"/>
                <w:szCs w:val="18"/>
                <w:lang w:eastAsia="en-GB"/>
              </w:rPr>
              <w:t xml:space="preserve">: </w:t>
            </w:r>
            <w:r w:rsidRPr="005D0918">
              <w:rPr>
                <w:rFonts w:ascii="Arial" w:eastAsia="Malgun Gothic" w:hAnsi="Arial"/>
                <w:sz w:val="18"/>
                <w:szCs w:val="18"/>
                <w:lang w:val="de-DE" w:eastAsia="en-GB"/>
              </w:rPr>
              <w:t>N</w:t>
            </w:r>
            <w:r w:rsidRPr="005D0918">
              <w:rPr>
                <w:rFonts w:ascii="Arial" w:eastAsia="Malgun Gothic" w:hAnsi="Arial"/>
                <w:sz w:val="18"/>
                <w:szCs w:val="18"/>
                <w:vertAlign w:val="subscript"/>
                <w:lang w:val="de-DE" w:eastAsia="en-GB"/>
              </w:rPr>
              <w:t>RB,c</w:t>
            </w:r>
            <w:r w:rsidRPr="005D0918">
              <w:rPr>
                <w:rFonts w:ascii="Arial" w:eastAsia="Malgun Gothic" w:hAnsi="Arial"/>
                <w:sz w:val="18"/>
                <w:szCs w:val="18"/>
                <w:lang w:val="de-DE" w:eastAsia="en-GB"/>
              </w:rPr>
              <w:t xml:space="preserve"> = </w:t>
            </w:r>
            <w:r w:rsidRPr="005D0918">
              <w:rPr>
                <w:rFonts w:ascii="Arial" w:hAnsi="Arial"/>
                <w:sz w:val="18"/>
                <w:szCs w:val="18"/>
                <w:lang w:val="de-DE" w:eastAsia="zh-CN"/>
              </w:rPr>
              <w:t>66</w:t>
            </w:r>
          </w:p>
        </w:tc>
      </w:tr>
      <w:tr w:rsidR="000533DE" w:rsidRPr="005D0918" w14:paraId="0D85FE02" w14:textId="77777777" w:rsidTr="00E45E02">
        <w:trPr>
          <w:cantSplit/>
          <w:jc w:val="center"/>
        </w:trPr>
        <w:tc>
          <w:tcPr>
            <w:tcW w:w="2122" w:type="dxa"/>
            <w:tcBorders>
              <w:top w:val="single" w:sz="4" w:space="0" w:color="auto"/>
              <w:left w:val="single" w:sz="4" w:space="0" w:color="auto"/>
              <w:right w:val="single" w:sz="4" w:space="0" w:color="auto"/>
            </w:tcBorders>
          </w:tcPr>
          <w:p w14:paraId="294373B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eastAsia="SimSun" w:hAnsi="Arial" w:hint="eastAsia"/>
                <w:sz w:val="18"/>
                <w:lang w:eastAsia="zh-CN"/>
              </w:rPr>
              <w:t>Downlink i</w:t>
            </w:r>
            <w:r w:rsidRPr="005D0918">
              <w:rPr>
                <w:rFonts w:ascii="Arial" w:hAnsi="Arial"/>
                <w:sz w:val="18"/>
                <w:lang w:eastAsia="en-GB"/>
              </w:rPr>
              <w:t>nitial BWP Configuration</w:t>
            </w:r>
          </w:p>
        </w:tc>
        <w:tc>
          <w:tcPr>
            <w:tcW w:w="1844" w:type="dxa"/>
            <w:tcBorders>
              <w:top w:val="single" w:sz="4" w:space="0" w:color="auto"/>
              <w:left w:val="single" w:sz="4" w:space="0" w:color="auto"/>
              <w:bottom w:val="single" w:sz="4" w:space="0" w:color="auto"/>
              <w:right w:val="single" w:sz="4" w:space="0" w:color="auto"/>
            </w:tcBorders>
          </w:tcPr>
          <w:p w14:paraId="1BBC116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18F4339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6B6B46B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DLBWP.0</w:t>
            </w:r>
            <w:r w:rsidRPr="005D0918">
              <w:rPr>
                <w:rFonts w:ascii="Arial" w:eastAsia="SimSun" w:hAnsi="Arial" w:hint="eastAsia"/>
                <w:sz w:val="18"/>
                <w:lang w:eastAsia="zh-CN"/>
              </w:rPr>
              <w:t>.1</w:t>
            </w:r>
          </w:p>
        </w:tc>
      </w:tr>
      <w:tr w:rsidR="000533DE" w:rsidRPr="005D0918" w14:paraId="1B9DE8A1" w14:textId="77777777" w:rsidTr="00E45E02">
        <w:trPr>
          <w:cantSplit/>
          <w:jc w:val="center"/>
        </w:trPr>
        <w:tc>
          <w:tcPr>
            <w:tcW w:w="2122" w:type="dxa"/>
            <w:tcBorders>
              <w:top w:val="single" w:sz="4" w:space="0" w:color="auto"/>
              <w:left w:val="single" w:sz="4" w:space="0" w:color="auto"/>
              <w:right w:val="single" w:sz="4" w:space="0" w:color="auto"/>
            </w:tcBorders>
          </w:tcPr>
          <w:p w14:paraId="686E468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eastAsia="SimSun" w:hAnsi="Arial" w:hint="eastAsia"/>
                <w:sz w:val="18"/>
                <w:lang w:eastAsia="zh-CN"/>
              </w:rPr>
              <w:t>Downlink dedicated</w:t>
            </w:r>
            <w:r w:rsidRPr="005D0918">
              <w:rPr>
                <w:rFonts w:ascii="Arial" w:hAnsi="Arial"/>
                <w:sz w:val="18"/>
                <w:lang w:eastAsia="en-GB"/>
              </w:rPr>
              <w:t xml:space="preserve"> BWP Configuration</w:t>
            </w:r>
          </w:p>
        </w:tc>
        <w:tc>
          <w:tcPr>
            <w:tcW w:w="1844" w:type="dxa"/>
            <w:tcBorders>
              <w:top w:val="single" w:sz="4" w:space="0" w:color="auto"/>
              <w:left w:val="single" w:sz="4" w:space="0" w:color="auto"/>
              <w:bottom w:val="single" w:sz="4" w:space="0" w:color="auto"/>
              <w:right w:val="single" w:sz="4" w:space="0" w:color="auto"/>
            </w:tcBorders>
          </w:tcPr>
          <w:p w14:paraId="69938A0B"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5C23B74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613A7B6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sz w:val="18"/>
                <w:lang w:eastAsia="en-GB"/>
              </w:rPr>
              <w:t>DLBWP.</w:t>
            </w:r>
            <w:r w:rsidRPr="005D0918">
              <w:rPr>
                <w:rFonts w:ascii="Arial" w:eastAsia="SimSun" w:hAnsi="Arial" w:hint="eastAsia"/>
                <w:sz w:val="18"/>
                <w:lang w:eastAsia="zh-CN"/>
              </w:rPr>
              <w:t>1.1</w:t>
            </w:r>
          </w:p>
        </w:tc>
      </w:tr>
      <w:tr w:rsidR="000533DE" w:rsidRPr="005D0918" w14:paraId="7450ADF7" w14:textId="77777777" w:rsidTr="00E45E02">
        <w:trPr>
          <w:cantSplit/>
          <w:jc w:val="center"/>
        </w:trPr>
        <w:tc>
          <w:tcPr>
            <w:tcW w:w="2122" w:type="dxa"/>
            <w:tcBorders>
              <w:top w:val="single" w:sz="4" w:space="0" w:color="auto"/>
              <w:left w:val="single" w:sz="4" w:space="0" w:color="auto"/>
              <w:right w:val="single" w:sz="4" w:space="0" w:color="auto"/>
            </w:tcBorders>
          </w:tcPr>
          <w:p w14:paraId="13F22EC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Uplink initial BWP configuration</w:t>
            </w:r>
          </w:p>
        </w:tc>
        <w:tc>
          <w:tcPr>
            <w:tcW w:w="1844" w:type="dxa"/>
            <w:tcBorders>
              <w:top w:val="single" w:sz="4" w:space="0" w:color="auto"/>
              <w:left w:val="single" w:sz="4" w:space="0" w:color="auto"/>
              <w:bottom w:val="single" w:sz="4" w:space="0" w:color="auto"/>
              <w:right w:val="single" w:sz="4" w:space="0" w:color="auto"/>
            </w:tcBorders>
          </w:tcPr>
          <w:p w14:paraId="4CF923F1"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0CE4AF5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C28625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LBWP.0</w:t>
            </w:r>
            <w:r w:rsidRPr="005D0918">
              <w:rPr>
                <w:rFonts w:ascii="Arial" w:eastAsia="SimSun" w:hAnsi="Arial" w:hint="eastAsia"/>
                <w:sz w:val="18"/>
                <w:lang w:eastAsia="zh-CN"/>
              </w:rPr>
              <w:t>.1</w:t>
            </w:r>
          </w:p>
        </w:tc>
      </w:tr>
      <w:tr w:rsidR="000533DE" w:rsidRPr="005D0918" w14:paraId="039B6FD1" w14:textId="77777777" w:rsidTr="00E45E02">
        <w:trPr>
          <w:cantSplit/>
          <w:jc w:val="center"/>
        </w:trPr>
        <w:tc>
          <w:tcPr>
            <w:tcW w:w="2122" w:type="dxa"/>
            <w:tcBorders>
              <w:top w:val="single" w:sz="4" w:space="0" w:color="auto"/>
              <w:left w:val="single" w:sz="4" w:space="0" w:color="auto"/>
              <w:right w:val="single" w:sz="4" w:space="0" w:color="auto"/>
            </w:tcBorders>
          </w:tcPr>
          <w:p w14:paraId="562ED63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Uplink dedicated BWP configuration</w:t>
            </w:r>
          </w:p>
        </w:tc>
        <w:tc>
          <w:tcPr>
            <w:tcW w:w="1844" w:type="dxa"/>
            <w:tcBorders>
              <w:top w:val="single" w:sz="4" w:space="0" w:color="auto"/>
              <w:left w:val="single" w:sz="4" w:space="0" w:color="auto"/>
              <w:bottom w:val="single" w:sz="4" w:space="0" w:color="auto"/>
              <w:right w:val="single" w:sz="4" w:space="0" w:color="auto"/>
            </w:tcBorders>
          </w:tcPr>
          <w:p w14:paraId="5DDBDA3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564F1D3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4217BE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eastAsia="SimSun" w:hAnsi="Arial" w:hint="eastAsia"/>
                <w:sz w:val="18"/>
                <w:lang w:eastAsia="zh-CN"/>
              </w:rPr>
              <w:t>U</w:t>
            </w:r>
            <w:r w:rsidRPr="005D0918">
              <w:rPr>
                <w:rFonts w:ascii="Arial" w:hAnsi="Arial"/>
                <w:sz w:val="18"/>
                <w:lang w:eastAsia="en-GB"/>
              </w:rPr>
              <w:t>LBWP.</w:t>
            </w:r>
            <w:r w:rsidRPr="005D0918">
              <w:rPr>
                <w:rFonts w:ascii="Arial" w:eastAsia="SimSun" w:hAnsi="Arial" w:hint="eastAsia"/>
                <w:sz w:val="18"/>
                <w:lang w:eastAsia="zh-CN"/>
              </w:rPr>
              <w:t>1.1</w:t>
            </w:r>
          </w:p>
        </w:tc>
      </w:tr>
      <w:tr w:rsidR="000533DE" w:rsidRPr="005D0918" w14:paraId="7BCA2062" w14:textId="77777777" w:rsidTr="00E45E02">
        <w:trPr>
          <w:cantSplit/>
          <w:jc w:val="center"/>
        </w:trPr>
        <w:tc>
          <w:tcPr>
            <w:tcW w:w="2122" w:type="dxa"/>
            <w:tcBorders>
              <w:top w:val="single" w:sz="4" w:space="0" w:color="auto"/>
              <w:left w:val="single" w:sz="4" w:space="0" w:color="auto"/>
              <w:right w:val="single" w:sz="4" w:space="0" w:color="auto"/>
            </w:tcBorders>
          </w:tcPr>
          <w:p w14:paraId="7D1D540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it-IT" w:eastAsia="zh-CN"/>
              </w:rPr>
            </w:pPr>
            <w:r w:rsidRPr="005D0918">
              <w:rPr>
                <w:rFonts w:ascii="Arial" w:hAnsi="Arial"/>
                <w:sz w:val="18"/>
                <w:lang w:val="en-US" w:eastAsia="en-GB"/>
              </w:rPr>
              <w:t>PDSCH Reference measurement channel</w:t>
            </w:r>
          </w:p>
        </w:tc>
        <w:tc>
          <w:tcPr>
            <w:tcW w:w="1844" w:type="dxa"/>
            <w:tcBorders>
              <w:top w:val="single" w:sz="4" w:space="0" w:color="auto"/>
              <w:left w:val="single" w:sz="4" w:space="0" w:color="auto"/>
              <w:bottom w:val="single" w:sz="4" w:space="0" w:color="auto"/>
              <w:right w:val="single" w:sz="4" w:space="0" w:color="auto"/>
            </w:tcBorders>
          </w:tcPr>
          <w:p w14:paraId="692E8097"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3808031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266B41D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SR.3.1 TDD</w:t>
            </w:r>
          </w:p>
        </w:tc>
      </w:tr>
      <w:tr w:rsidR="000533DE" w:rsidRPr="005D0918" w14:paraId="1AD05366" w14:textId="77777777" w:rsidTr="00E45E02">
        <w:trPr>
          <w:cantSplit/>
          <w:jc w:val="center"/>
        </w:trPr>
        <w:tc>
          <w:tcPr>
            <w:tcW w:w="2122" w:type="dxa"/>
            <w:tcBorders>
              <w:left w:val="single" w:sz="4" w:space="0" w:color="auto"/>
              <w:right w:val="single" w:sz="4" w:space="0" w:color="auto"/>
            </w:tcBorders>
          </w:tcPr>
          <w:p w14:paraId="144947C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cs="v5.0.0"/>
                <w:sz w:val="18"/>
                <w:lang w:eastAsia="en-GB"/>
              </w:rPr>
              <w:t>RMSI CORESET Reference Channel</w:t>
            </w:r>
          </w:p>
        </w:tc>
        <w:tc>
          <w:tcPr>
            <w:tcW w:w="1844" w:type="dxa"/>
            <w:tcBorders>
              <w:top w:val="single" w:sz="4" w:space="0" w:color="auto"/>
              <w:left w:val="single" w:sz="4" w:space="0" w:color="auto"/>
              <w:bottom w:val="single" w:sz="4" w:space="0" w:color="auto"/>
              <w:right w:val="single" w:sz="4" w:space="0" w:color="auto"/>
            </w:tcBorders>
          </w:tcPr>
          <w:p w14:paraId="5A53D158"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zh-CN"/>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5C93095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0FD934E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CR.3.1 TDD</w:t>
            </w:r>
          </w:p>
        </w:tc>
      </w:tr>
      <w:tr w:rsidR="000533DE" w:rsidRPr="005D0918" w14:paraId="46C82565" w14:textId="77777777" w:rsidTr="00E45E02">
        <w:trPr>
          <w:cantSplit/>
          <w:jc w:val="center"/>
        </w:trPr>
        <w:tc>
          <w:tcPr>
            <w:tcW w:w="2122" w:type="dxa"/>
            <w:tcBorders>
              <w:left w:val="single" w:sz="4" w:space="0" w:color="auto"/>
              <w:right w:val="single" w:sz="4" w:space="0" w:color="auto"/>
            </w:tcBorders>
          </w:tcPr>
          <w:p w14:paraId="451C27B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zh-CN"/>
              </w:rPr>
              <w:t xml:space="preserve">PDCCH </w:t>
            </w:r>
            <w:r w:rsidRPr="005D0918">
              <w:rPr>
                <w:rFonts w:ascii="Arial" w:hAnsi="Arial"/>
                <w:sz w:val="18"/>
                <w:lang w:eastAsia="en-GB"/>
              </w:rPr>
              <w:t>CORESET parameters</w:t>
            </w:r>
          </w:p>
        </w:tc>
        <w:tc>
          <w:tcPr>
            <w:tcW w:w="1844" w:type="dxa"/>
            <w:tcBorders>
              <w:top w:val="single" w:sz="4" w:space="0" w:color="auto"/>
              <w:left w:val="single" w:sz="4" w:space="0" w:color="auto"/>
              <w:bottom w:val="single" w:sz="4" w:space="0" w:color="auto"/>
              <w:right w:val="single" w:sz="4" w:space="0" w:color="auto"/>
            </w:tcBorders>
          </w:tcPr>
          <w:p w14:paraId="642CE2D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zh-CN"/>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2907048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0D45B89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C</w:t>
            </w:r>
            <w:r w:rsidRPr="005D0918">
              <w:rPr>
                <w:rFonts w:ascii="Arial" w:eastAsia="SimSun" w:hAnsi="Arial" w:hint="eastAsia"/>
                <w:sz w:val="18"/>
                <w:szCs w:val="16"/>
                <w:lang w:eastAsia="zh-CN"/>
              </w:rPr>
              <w:t>C</w:t>
            </w:r>
            <w:r w:rsidRPr="005D0918">
              <w:rPr>
                <w:rFonts w:ascii="Arial" w:hAnsi="Arial"/>
                <w:sz w:val="18"/>
                <w:szCs w:val="16"/>
                <w:lang w:eastAsia="zh-CN"/>
              </w:rPr>
              <w:t>R.</w:t>
            </w:r>
            <w:r w:rsidRPr="005D0918">
              <w:rPr>
                <w:rFonts w:ascii="Arial" w:hAnsi="Arial" w:hint="eastAsia"/>
                <w:sz w:val="18"/>
                <w:szCs w:val="16"/>
                <w:lang w:eastAsia="zh-CN"/>
              </w:rPr>
              <w:t>3</w:t>
            </w:r>
            <w:r w:rsidRPr="005D0918">
              <w:rPr>
                <w:rFonts w:ascii="Arial" w:hAnsi="Arial"/>
                <w:sz w:val="18"/>
                <w:szCs w:val="16"/>
                <w:lang w:eastAsia="zh-CN"/>
              </w:rPr>
              <w:t xml:space="preserve">.1 </w:t>
            </w:r>
            <w:r w:rsidRPr="005D0918">
              <w:rPr>
                <w:rFonts w:ascii="Arial" w:hAnsi="Arial" w:hint="eastAsia"/>
                <w:sz w:val="18"/>
                <w:szCs w:val="16"/>
                <w:lang w:eastAsia="zh-CN"/>
              </w:rPr>
              <w:t>T</w:t>
            </w:r>
            <w:r w:rsidRPr="005D0918">
              <w:rPr>
                <w:rFonts w:ascii="Arial" w:hAnsi="Arial"/>
                <w:sz w:val="18"/>
                <w:szCs w:val="16"/>
                <w:lang w:eastAsia="zh-CN"/>
              </w:rPr>
              <w:t>DD</w:t>
            </w:r>
          </w:p>
        </w:tc>
      </w:tr>
      <w:tr w:rsidR="000533DE" w:rsidRPr="005D0918" w14:paraId="495221A2" w14:textId="77777777" w:rsidTr="00E45E02">
        <w:trPr>
          <w:cantSplit/>
          <w:jc w:val="center"/>
        </w:trPr>
        <w:tc>
          <w:tcPr>
            <w:tcW w:w="3966" w:type="dxa"/>
            <w:gridSpan w:val="2"/>
            <w:tcBorders>
              <w:left w:val="single" w:sz="4" w:space="0" w:color="auto"/>
              <w:bottom w:val="single" w:sz="4" w:space="0" w:color="auto"/>
              <w:right w:val="single" w:sz="4" w:space="0" w:color="auto"/>
            </w:tcBorders>
          </w:tcPr>
          <w:p w14:paraId="074F5CA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bCs/>
                <w:sz w:val="18"/>
                <w:lang w:eastAsia="en-GB"/>
              </w:rPr>
              <w:t>OCNG Patterns</w:t>
            </w:r>
          </w:p>
        </w:tc>
        <w:tc>
          <w:tcPr>
            <w:tcW w:w="849" w:type="dxa"/>
            <w:tcBorders>
              <w:left w:val="single" w:sz="4" w:space="0" w:color="auto"/>
              <w:bottom w:val="single" w:sz="4" w:space="0" w:color="auto"/>
              <w:right w:val="single" w:sz="4" w:space="0" w:color="auto"/>
            </w:tcBorders>
          </w:tcPr>
          <w:p w14:paraId="0AA3092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2BA3E34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szCs w:val="16"/>
                <w:lang w:eastAsia="zh-CN"/>
              </w:rPr>
              <w:t>OP.1</w:t>
            </w:r>
          </w:p>
        </w:tc>
      </w:tr>
      <w:tr w:rsidR="000533DE" w:rsidRPr="005D0918" w14:paraId="1C51D856" w14:textId="77777777" w:rsidTr="00E45E02">
        <w:trPr>
          <w:cantSplit/>
          <w:jc w:val="center"/>
        </w:trPr>
        <w:tc>
          <w:tcPr>
            <w:tcW w:w="2122" w:type="dxa"/>
            <w:tcBorders>
              <w:left w:val="single" w:sz="4" w:space="0" w:color="auto"/>
              <w:right w:val="single" w:sz="4" w:space="0" w:color="auto"/>
            </w:tcBorders>
          </w:tcPr>
          <w:p w14:paraId="6EE128B4"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bCs/>
                <w:sz w:val="18"/>
                <w:lang w:eastAsia="zh-CN"/>
              </w:rPr>
              <w:t>SMTC Configuration</w:t>
            </w:r>
          </w:p>
        </w:tc>
        <w:tc>
          <w:tcPr>
            <w:tcW w:w="1844" w:type="dxa"/>
            <w:tcBorders>
              <w:top w:val="single" w:sz="4" w:space="0" w:color="auto"/>
              <w:left w:val="single" w:sz="4" w:space="0" w:color="auto"/>
              <w:bottom w:val="single" w:sz="4" w:space="0" w:color="auto"/>
              <w:right w:val="single" w:sz="4" w:space="0" w:color="auto"/>
            </w:tcBorders>
          </w:tcPr>
          <w:p w14:paraId="4EE36DF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da-DK" w:eastAsia="zh-CN"/>
              </w:rPr>
            </w:pPr>
            <w:r w:rsidRPr="005D0918">
              <w:rPr>
                <w:rFonts w:ascii="Arial" w:hAnsi="Arial"/>
                <w:sz w:val="18"/>
                <w:lang w:eastAsia="en-GB"/>
              </w:rPr>
              <w:t>Config</w:t>
            </w:r>
            <w:r w:rsidRPr="005D0918">
              <w:rPr>
                <w:rFonts w:ascii="Arial" w:eastAsia="Malgun Gothic" w:hAnsi="Arial"/>
                <w:sz w:val="18"/>
                <w:lang w:eastAsia="en-GB"/>
              </w:rPr>
              <w:t xml:space="preserve"> </w:t>
            </w:r>
            <w:r w:rsidRPr="005D0918">
              <w:rPr>
                <w:rFonts w:ascii="Arial" w:hAnsi="Arial"/>
                <w:sz w:val="18"/>
                <w:lang w:eastAsia="en-GB"/>
              </w:rPr>
              <w:t>1</w:t>
            </w:r>
            <w:r w:rsidRPr="005D0918">
              <w:rPr>
                <w:rFonts w:ascii="Arial" w:hAnsi="Arial"/>
                <w:sz w:val="18"/>
                <w:lang w:eastAsia="zh-CN"/>
              </w:rPr>
              <w:t>,2</w:t>
            </w:r>
          </w:p>
        </w:tc>
        <w:tc>
          <w:tcPr>
            <w:tcW w:w="849" w:type="dxa"/>
            <w:tcBorders>
              <w:left w:val="single" w:sz="4" w:space="0" w:color="auto"/>
              <w:right w:val="single" w:sz="4" w:space="0" w:color="auto"/>
            </w:tcBorders>
          </w:tcPr>
          <w:p w14:paraId="05FE57D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097D05B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6"/>
                <w:lang w:eastAsia="zh-CN"/>
              </w:rPr>
              <w:t>SMTC.1 FR2</w:t>
            </w:r>
          </w:p>
        </w:tc>
      </w:tr>
      <w:tr w:rsidR="000533DE" w:rsidRPr="005D0918" w14:paraId="524C02FC" w14:textId="77777777" w:rsidTr="00E45E02">
        <w:trPr>
          <w:cantSplit/>
          <w:jc w:val="center"/>
        </w:trPr>
        <w:tc>
          <w:tcPr>
            <w:tcW w:w="2122" w:type="dxa"/>
            <w:tcBorders>
              <w:left w:val="single" w:sz="4" w:space="0" w:color="auto"/>
              <w:right w:val="single" w:sz="4" w:space="0" w:color="auto"/>
            </w:tcBorders>
          </w:tcPr>
          <w:p w14:paraId="0AE52952"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eastAsia="SimSun" w:hAnsi="Arial" w:hint="eastAsia"/>
                <w:bCs/>
                <w:sz w:val="18"/>
                <w:lang w:eastAsia="zh-CN"/>
              </w:rPr>
              <w:t>SSB</w:t>
            </w:r>
            <w:r w:rsidRPr="005D0918">
              <w:rPr>
                <w:rFonts w:ascii="Arial" w:hAnsi="Arial"/>
                <w:bCs/>
                <w:sz w:val="18"/>
                <w:lang w:eastAsia="zh-CN"/>
              </w:rPr>
              <w:t xml:space="preserve"> Configuration</w:t>
            </w:r>
          </w:p>
        </w:tc>
        <w:tc>
          <w:tcPr>
            <w:tcW w:w="1844" w:type="dxa"/>
            <w:tcBorders>
              <w:top w:val="single" w:sz="4" w:space="0" w:color="auto"/>
              <w:left w:val="single" w:sz="4" w:space="0" w:color="auto"/>
              <w:bottom w:val="single" w:sz="4" w:space="0" w:color="auto"/>
              <w:right w:val="single" w:sz="4" w:space="0" w:color="auto"/>
            </w:tcBorders>
          </w:tcPr>
          <w:p w14:paraId="146EEC9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left w:val="single" w:sz="4" w:space="0" w:color="auto"/>
              <w:right w:val="single" w:sz="4" w:space="0" w:color="auto"/>
            </w:tcBorders>
          </w:tcPr>
          <w:p w14:paraId="7E77CA8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54A17D2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eastAsia="SimSun" w:hAnsi="Arial" w:hint="eastAsia"/>
                <w:sz w:val="18"/>
                <w:szCs w:val="16"/>
                <w:lang w:eastAsia="zh-CN"/>
              </w:rPr>
              <w:t>SSB.1 FR2</w:t>
            </w:r>
          </w:p>
        </w:tc>
      </w:tr>
      <w:tr w:rsidR="000533DE" w:rsidRPr="005D0918" w14:paraId="26CE9433" w14:textId="77777777" w:rsidTr="00E45E02">
        <w:trPr>
          <w:cantSplit/>
          <w:jc w:val="center"/>
        </w:trPr>
        <w:tc>
          <w:tcPr>
            <w:tcW w:w="2122" w:type="dxa"/>
            <w:tcBorders>
              <w:left w:val="single" w:sz="4" w:space="0" w:color="auto"/>
              <w:right w:val="single" w:sz="4" w:space="0" w:color="auto"/>
            </w:tcBorders>
          </w:tcPr>
          <w:p w14:paraId="491B5D01"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sz w:val="18"/>
                <w:lang w:val="en-US" w:eastAsia="en-GB"/>
              </w:rPr>
              <w:t>TRS configuration</w:t>
            </w:r>
          </w:p>
        </w:tc>
        <w:tc>
          <w:tcPr>
            <w:tcW w:w="1844" w:type="dxa"/>
            <w:tcBorders>
              <w:top w:val="single" w:sz="4" w:space="0" w:color="auto"/>
              <w:left w:val="single" w:sz="4" w:space="0" w:color="auto"/>
              <w:bottom w:val="single" w:sz="4" w:space="0" w:color="auto"/>
              <w:right w:val="single" w:sz="4" w:space="0" w:color="auto"/>
            </w:tcBorders>
          </w:tcPr>
          <w:p w14:paraId="39CBD8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left w:val="single" w:sz="4" w:space="0" w:color="auto"/>
              <w:right w:val="single" w:sz="4" w:space="0" w:color="auto"/>
            </w:tcBorders>
          </w:tcPr>
          <w:p w14:paraId="5C4E466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41EFC7B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szCs w:val="18"/>
                <w:lang w:eastAsia="en-GB"/>
              </w:rPr>
              <w:t>TRS.2.1 TDD</w:t>
            </w:r>
          </w:p>
        </w:tc>
      </w:tr>
      <w:tr w:rsidR="000533DE" w:rsidRPr="005D0918" w14:paraId="7440AFAB" w14:textId="77777777" w:rsidTr="00E45E02">
        <w:trPr>
          <w:cantSplit/>
          <w:jc w:val="center"/>
        </w:trPr>
        <w:tc>
          <w:tcPr>
            <w:tcW w:w="2122" w:type="dxa"/>
            <w:tcBorders>
              <w:left w:val="single" w:sz="4" w:space="0" w:color="auto"/>
              <w:right w:val="single" w:sz="4" w:space="0" w:color="auto"/>
            </w:tcBorders>
          </w:tcPr>
          <w:p w14:paraId="5E1829A3"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sz w:val="18"/>
                <w:lang w:val="en-US" w:eastAsia="en-GB"/>
              </w:rPr>
              <w:t>TCI state</w:t>
            </w:r>
          </w:p>
        </w:tc>
        <w:tc>
          <w:tcPr>
            <w:tcW w:w="1844" w:type="dxa"/>
            <w:tcBorders>
              <w:top w:val="single" w:sz="4" w:space="0" w:color="auto"/>
              <w:left w:val="single" w:sz="4" w:space="0" w:color="auto"/>
              <w:bottom w:val="single" w:sz="4" w:space="0" w:color="auto"/>
              <w:right w:val="single" w:sz="4" w:space="0" w:color="auto"/>
            </w:tcBorders>
          </w:tcPr>
          <w:p w14:paraId="60024C7F"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en-GB"/>
              </w:rPr>
              <w:t>Config</w:t>
            </w:r>
            <w:r w:rsidRPr="005D0918">
              <w:rPr>
                <w:rFonts w:ascii="Arial" w:eastAsia="Malgun Gothic" w:hAnsi="Arial"/>
                <w:sz w:val="18"/>
                <w:lang w:eastAsia="en-GB"/>
              </w:rPr>
              <w:t xml:space="preserve"> 1</w:t>
            </w:r>
            <w:r w:rsidRPr="005D0918">
              <w:rPr>
                <w:rFonts w:ascii="Arial" w:hAnsi="Arial" w:hint="eastAsia"/>
                <w:sz w:val="18"/>
                <w:lang w:eastAsia="zh-CN"/>
              </w:rPr>
              <w:t>,2</w:t>
            </w:r>
          </w:p>
        </w:tc>
        <w:tc>
          <w:tcPr>
            <w:tcW w:w="849" w:type="dxa"/>
            <w:tcBorders>
              <w:left w:val="single" w:sz="4" w:space="0" w:color="auto"/>
              <w:bottom w:val="single" w:sz="4" w:space="0" w:color="auto"/>
              <w:right w:val="single" w:sz="4" w:space="0" w:color="auto"/>
            </w:tcBorders>
          </w:tcPr>
          <w:p w14:paraId="533D8EC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7B9A948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D0918">
              <w:rPr>
                <w:rFonts w:ascii="Arial" w:hAnsi="Arial"/>
                <w:sz w:val="18"/>
                <w:lang w:eastAsia="en-GB"/>
              </w:rPr>
              <w:t>TCI.State.0</w:t>
            </w:r>
          </w:p>
        </w:tc>
      </w:tr>
      <w:tr w:rsidR="000533DE" w:rsidRPr="005D0918" w14:paraId="11CF323A"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70A02EFA"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EPRE ratio of PSS to SSS</w:t>
            </w:r>
          </w:p>
        </w:tc>
        <w:tc>
          <w:tcPr>
            <w:tcW w:w="849" w:type="dxa"/>
            <w:tcBorders>
              <w:top w:val="single" w:sz="4" w:space="0" w:color="auto"/>
              <w:left w:val="single" w:sz="4" w:space="0" w:color="auto"/>
              <w:bottom w:val="nil"/>
              <w:right w:val="single" w:sz="4" w:space="0" w:color="auto"/>
            </w:tcBorders>
            <w:shd w:val="clear" w:color="auto" w:fill="auto"/>
          </w:tcPr>
          <w:p w14:paraId="4C37106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dB</w:t>
            </w:r>
          </w:p>
        </w:tc>
        <w:tc>
          <w:tcPr>
            <w:tcW w:w="3686" w:type="dxa"/>
            <w:tcBorders>
              <w:top w:val="single" w:sz="4" w:space="0" w:color="auto"/>
              <w:left w:val="single" w:sz="4" w:space="0" w:color="auto"/>
              <w:bottom w:val="nil"/>
              <w:right w:val="single" w:sz="4" w:space="0" w:color="auto"/>
            </w:tcBorders>
            <w:shd w:val="clear" w:color="auto" w:fill="auto"/>
          </w:tcPr>
          <w:p w14:paraId="777D025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D0918">
              <w:rPr>
                <w:rFonts w:ascii="Arial" w:hAnsi="Arial" w:cs="v4.2.0"/>
                <w:sz w:val="18"/>
                <w:lang w:eastAsia="zh-CN"/>
              </w:rPr>
              <w:t>0</w:t>
            </w:r>
          </w:p>
        </w:tc>
      </w:tr>
      <w:tr w:rsidR="000533DE" w:rsidRPr="005D0918" w14:paraId="3D58D5BC"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54C6892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EPRE ratio of PBCH DMRS to SSS</w:t>
            </w:r>
          </w:p>
        </w:tc>
        <w:tc>
          <w:tcPr>
            <w:tcW w:w="849" w:type="dxa"/>
            <w:tcBorders>
              <w:top w:val="nil"/>
              <w:left w:val="single" w:sz="4" w:space="0" w:color="auto"/>
              <w:bottom w:val="nil"/>
              <w:right w:val="single" w:sz="4" w:space="0" w:color="auto"/>
            </w:tcBorders>
            <w:shd w:val="clear" w:color="auto" w:fill="auto"/>
          </w:tcPr>
          <w:p w14:paraId="5F886BD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0F9E0CA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29CE706E"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140C706E"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EPRE ratio of PBCH to PBCH DMRS</w:t>
            </w:r>
          </w:p>
        </w:tc>
        <w:tc>
          <w:tcPr>
            <w:tcW w:w="849" w:type="dxa"/>
            <w:tcBorders>
              <w:top w:val="nil"/>
              <w:left w:val="single" w:sz="4" w:space="0" w:color="auto"/>
              <w:bottom w:val="nil"/>
              <w:right w:val="single" w:sz="4" w:space="0" w:color="auto"/>
            </w:tcBorders>
            <w:shd w:val="clear" w:color="auto" w:fill="auto"/>
          </w:tcPr>
          <w:p w14:paraId="3C41EB5A"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47EEA8C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5AE5F27B"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6FBBE90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EPRE ratio of PDCCH DMRS to SSS</w:t>
            </w:r>
          </w:p>
        </w:tc>
        <w:tc>
          <w:tcPr>
            <w:tcW w:w="849" w:type="dxa"/>
            <w:tcBorders>
              <w:top w:val="nil"/>
              <w:left w:val="single" w:sz="4" w:space="0" w:color="auto"/>
              <w:bottom w:val="nil"/>
              <w:right w:val="single" w:sz="4" w:space="0" w:color="auto"/>
            </w:tcBorders>
            <w:shd w:val="clear" w:color="auto" w:fill="auto"/>
          </w:tcPr>
          <w:p w14:paraId="16E78CC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4C119DF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3EF00D90"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2944C26"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EPRE ratio of PDCCH to PDCCH DMRS</w:t>
            </w:r>
          </w:p>
        </w:tc>
        <w:tc>
          <w:tcPr>
            <w:tcW w:w="849" w:type="dxa"/>
            <w:tcBorders>
              <w:top w:val="nil"/>
              <w:left w:val="single" w:sz="4" w:space="0" w:color="auto"/>
              <w:bottom w:val="nil"/>
              <w:right w:val="single" w:sz="4" w:space="0" w:color="auto"/>
            </w:tcBorders>
            <w:shd w:val="clear" w:color="auto" w:fill="auto"/>
          </w:tcPr>
          <w:p w14:paraId="4E3A241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27889CB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0BA0B02E"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1A45304C"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 xml:space="preserve">EPRE ratio of PDSCH DMRS to SSS </w:t>
            </w:r>
          </w:p>
        </w:tc>
        <w:tc>
          <w:tcPr>
            <w:tcW w:w="849" w:type="dxa"/>
            <w:tcBorders>
              <w:top w:val="nil"/>
              <w:left w:val="single" w:sz="4" w:space="0" w:color="auto"/>
              <w:bottom w:val="nil"/>
              <w:right w:val="single" w:sz="4" w:space="0" w:color="auto"/>
            </w:tcBorders>
            <w:shd w:val="clear" w:color="auto" w:fill="auto"/>
          </w:tcPr>
          <w:p w14:paraId="6B5A850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0AAF8C2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774AAC97"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2E93796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val="en-US" w:eastAsia="en-GB"/>
              </w:rPr>
            </w:pPr>
            <w:r w:rsidRPr="005D0918">
              <w:rPr>
                <w:rFonts w:ascii="Arial" w:hAnsi="Arial"/>
                <w:sz w:val="18"/>
                <w:lang w:eastAsia="ja-JP"/>
              </w:rPr>
              <w:t xml:space="preserve">EPRE ratio of PDSCH to PDSCH </w:t>
            </w:r>
          </w:p>
        </w:tc>
        <w:tc>
          <w:tcPr>
            <w:tcW w:w="849" w:type="dxa"/>
            <w:tcBorders>
              <w:top w:val="nil"/>
              <w:left w:val="single" w:sz="4" w:space="0" w:color="auto"/>
              <w:bottom w:val="nil"/>
              <w:right w:val="single" w:sz="4" w:space="0" w:color="auto"/>
            </w:tcBorders>
            <w:shd w:val="clear" w:color="auto" w:fill="auto"/>
          </w:tcPr>
          <w:p w14:paraId="6AA6249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02D66E1B"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4B87DD0"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06CC1233"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ja-JP"/>
              </w:rPr>
              <w:t>EPRE ratio of OCNG DMRS to SSS(Note 1)</w:t>
            </w:r>
          </w:p>
        </w:tc>
        <w:tc>
          <w:tcPr>
            <w:tcW w:w="849" w:type="dxa"/>
            <w:tcBorders>
              <w:top w:val="nil"/>
              <w:left w:val="single" w:sz="4" w:space="0" w:color="auto"/>
              <w:bottom w:val="nil"/>
              <w:right w:val="single" w:sz="4" w:space="0" w:color="auto"/>
            </w:tcBorders>
            <w:shd w:val="clear" w:color="auto" w:fill="auto"/>
          </w:tcPr>
          <w:p w14:paraId="5DE2E3F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644FCEA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533DE" w:rsidRPr="005D0918" w14:paraId="653C6E5B"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14BF92E5"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sz w:val="18"/>
                <w:lang w:eastAsia="ja-JP"/>
              </w:rPr>
              <w:t>EPRE ratio of OCNG to OCNG DMRS (Note 1)</w:t>
            </w:r>
          </w:p>
        </w:tc>
        <w:tc>
          <w:tcPr>
            <w:tcW w:w="849" w:type="dxa"/>
            <w:tcBorders>
              <w:top w:val="nil"/>
              <w:left w:val="single" w:sz="4" w:space="0" w:color="auto"/>
              <w:bottom w:val="single" w:sz="4" w:space="0" w:color="auto"/>
              <w:right w:val="single" w:sz="4" w:space="0" w:color="auto"/>
            </w:tcBorders>
            <w:shd w:val="clear" w:color="auto" w:fill="auto"/>
          </w:tcPr>
          <w:p w14:paraId="1473181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single" w:sz="4" w:space="0" w:color="auto"/>
              <w:right w:val="single" w:sz="4" w:space="0" w:color="auto"/>
            </w:tcBorders>
            <w:shd w:val="clear" w:color="auto" w:fill="auto"/>
          </w:tcPr>
          <w:p w14:paraId="1E70B7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533DE" w:rsidRPr="005D0918" w14:paraId="1E07FA69"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5A62967D" w14:textId="77777777" w:rsidR="000533DE" w:rsidRPr="005D0918" w:rsidRDefault="000533DE" w:rsidP="00E45E02">
            <w:pPr>
              <w:keepNext/>
              <w:keepLines/>
              <w:overflowPunct w:val="0"/>
              <w:autoSpaceDE w:val="0"/>
              <w:autoSpaceDN w:val="0"/>
              <w:adjustRightInd w:val="0"/>
              <w:spacing w:after="0"/>
              <w:textAlignment w:val="baseline"/>
              <w:rPr>
                <w:rFonts w:ascii="Arial" w:hAnsi="Arial"/>
                <w:sz w:val="18"/>
                <w:lang w:eastAsia="en-GB"/>
              </w:rPr>
            </w:pPr>
            <w:r w:rsidRPr="005D0918">
              <w:rPr>
                <w:rFonts w:ascii="Arial" w:hAnsi="Arial" w:cs="v4.2.0"/>
                <w:sz w:val="18"/>
                <w:lang w:eastAsia="en-GB"/>
              </w:rPr>
              <w:t xml:space="preserve">Propagation Condition </w:t>
            </w:r>
          </w:p>
        </w:tc>
        <w:tc>
          <w:tcPr>
            <w:tcW w:w="849" w:type="dxa"/>
            <w:tcBorders>
              <w:top w:val="single" w:sz="4" w:space="0" w:color="auto"/>
              <w:left w:val="single" w:sz="4" w:space="0" w:color="auto"/>
              <w:bottom w:val="single" w:sz="4" w:space="0" w:color="auto"/>
              <w:right w:val="single" w:sz="4" w:space="0" w:color="auto"/>
            </w:tcBorders>
          </w:tcPr>
          <w:p w14:paraId="133415C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50350B8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D0918">
              <w:rPr>
                <w:rFonts w:ascii="Arial" w:hAnsi="Arial" w:cs="v4.2.0"/>
                <w:sz w:val="18"/>
                <w:lang w:eastAsia="en-GB"/>
              </w:rPr>
              <w:t>AWGN</w:t>
            </w:r>
          </w:p>
        </w:tc>
      </w:tr>
      <w:tr w:rsidR="000533DE" w:rsidRPr="005D0918" w14:paraId="348E6EC0"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331E42BF" w14:textId="77777777" w:rsidR="000533DE" w:rsidRPr="005D0918" w:rsidRDefault="000533DE" w:rsidP="00E45E02">
            <w:pPr>
              <w:keepNext/>
              <w:keepLines/>
              <w:overflowPunct w:val="0"/>
              <w:autoSpaceDE w:val="0"/>
              <w:autoSpaceDN w:val="0"/>
              <w:adjustRightInd w:val="0"/>
              <w:spacing w:after="0"/>
              <w:textAlignment w:val="baseline"/>
              <w:rPr>
                <w:rFonts w:ascii="Arial" w:hAnsi="Arial"/>
                <w:bCs/>
                <w:sz w:val="18"/>
                <w:lang w:eastAsia="zh-CN"/>
              </w:rPr>
            </w:pPr>
            <w:r w:rsidRPr="005D0918">
              <w:rPr>
                <w:rFonts w:ascii="Arial" w:hAnsi="Arial"/>
                <w:sz w:val="18"/>
                <w:lang w:eastAsia="zh-CN"/>
              </w:rPr>
              <w:t xml:space="preserve">Time offset to cell1 </w:t>
            </w:r>
            <w:r w:rsidRPr="005D0918">
              <w:rPr>
                <w:rFonts w:ascii="Arial" w:hAnsi="Arial"/>
                <w:sz w:val="18"/>
                <w:vertAlign w:val="superscript"/>
                <w:lang w:eastAsia="zh-CN"/>
              </w:rPr>
              <w:t>Note 2</w:t>
            </w:r>
          </w:p>
        </w:tc>
        <w:tc>
          <w:tcPr>
            <w:tcW w:w="849" w:type="dxa"/>
            <w:tcBorders>
              <w:top w:val="single" w:sz="4" w:space="0" w:color="auto"/>
              <w:left w:val="single" w:sz="4" w:space="0" w:color="auto"/>
              <w:bottom w:val="single" w:sz="4" w:space="0" w:color="auto"/>
              <w:right w:val="single" w:sz="4" w:space="0" w:color="auto"/>
            </w:tcBorders>
          </w:tcPr>
          <w:p w14:paraId="2AF3607F"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bCs/>
                <w:sz w:val="18"/>
                <w:szCs w:val="16"/>
                <w:lang w:eastAsia="zh-CN"/>
              </w:rPr>
              <w:t>m</w:t>
            </w:r>
            <w:r w:rsidRPr="005D0918">
              <w:rPr>
                <w:rFonts w:ascii="Arial" w:hAnsi="Arial"/>
                <w:bCs/>
                <w:sz w:val="18"/>
                <w:szCs w:val="16"/>
                <w:lang w:eastAsia="en-GB"/>
              </w:rPr>
              <w:t>s</w:t>
            </w:r>
          </w:p>
        </w:tc>
        <w:tc>
          <w:tcPr>
            <w:tcW w:w="3686" w:type="dxa"/>
            <w:tcBorders>
              <w:top w:val="single" w:sz="4" w:space="0" w:color="auto"/>
              <w:left w:val="single" w:sz="4" w:space="0" w:color="auto"/>
              <w:bottom w:val="single" w:sz="4" w:space="0" w:color="auto"/>
              <w:right w:val="single" w:sz="4" w:space="0" w:color="auto"/>
            </w:tcBorders>
          </w:tcPr>
          <w:p w14:paraId="55C9AA1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zh-CN"/>
              </w:rPr>
            </w:pPr>
            <w:r w:rsidRPr="005D0918">
              <w:rPr>
                <w:rFonts w:ascii="Arial" w:hAnsi="Arial"/>
                <w:sz w:val="18"/>
                <w:lang w:eastAsia="zh-CN"/>
              </w:rPr>
              <w:t>3</w:t>
            </w:r>
          </w:p>
        </w:tc>
      </w:tr>
      <w:tr w:rsidR="000533DE" w:rsidRPr="005D0918" w14:paraId="40EAE317" w14:textId="77777777" w:rsidTr="00E45E02">
        <w:trPr>
          <w:cantSplit/>
          <w:jc w:val="center"/>
        </w:trPr>
        <w:tc>
          <w:tcPr>
            <w:tcW w:w="8501" w:type="dxa"/>
            <w:gridSpan w:val="4"/>
            <w:tcBorders>
              <w:top w:val="single" w:sz="4" w:space="0" w:color="auto"/>
              <w:left w:val="single" w:sz="4" w:space="0" w:color="auto"/>
              <w:bottom w:val="single" w:sz="4" w:space="0" w:color="auto"/>
              <w:right w:val="single" w:sz="4" w:space="0" w:color="auto"/>
            </w:tcBorders>
          </w:tcPr>
          <w:p w14:paraId="573B790A"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5D0918">
              <w:rPr>
                <w:rFonts w:ascii="Arial" w:hAnsi="Arial" w:cs="Arial"/>
                <w:sz w:val="18"/>
                <w:szCs w:val="18"/>
                <w:lang w:eastAsia="en-GB"/>
              </w:rPr>
              <w:t xml:space="preserve">Note 1: </w:t>
            </w:r>
            <w:r w:rsidRPr="005D0918">
              <w:rPr>
                <w:rFonts w:ascii="Arial" w:hAnsi="Arial" w:cs="Arial"/>
                <w:noProof/>
                <w:sz w:val="18"/>
                <w:lang w:eastAsia="en-GB"/>
              </w:rPr>
              <w:tab/>
            </w:r>
            <w:r w:rsidRPr="005D0918">
              <w:rPr>
                <w:rFonts w:ascii="Arial" w:hAnsi="Arial" w:cs="Arial"/>
                <w:sz w:val="18"/>
                <w:lang w:val="en-US" w:eastAsia="en-GB"/>
              </w:rPr>
              <w:t>OCNG shall be used such that both cells are fully allocated and a constant total transmitted power spectral</w:t>
            </w:r>
            <w:r w:rsidRPr="005D0918">
              <w:rPr>
                <w:rFonts w:ascii="Arial" w:hAnsi="Arial" w:cs="Arial"/>
                <w:sz w:val="18"/>
                <w:lang w:val="en-US" w:eastAsia="zh-CN"/>
              </w:rPr>
              <w:t xml:space="preserve"> </w:t>
            </w:r>
            <w:r w:rsidRPr="005D0918">
              <w:rPr>
                <w:rFonts w:ascii="Arial" w:hAnsi="Arial" w:cs="Arial"/>
                <w:sz w:val="18"/>
                <w:lang w:val="en-US" w:eastAsia="en-GB"/>
              </w:rPr>
              <w:t>density is achieved for all OFDM symbols.</w:t>
            </w:r>
          </w:p>
          <w:p w14:paraId="1F9F64CE" w14:textId="77777777" w:rsidR="000533DE" w:rsidRPr="005D0918" w:rsidRDefault="000533DE" w:rsidP="00E45E02">
            <w:pPr>
              <w:keepNext/>
              <w:keepLines/>
              <w:overflowPunct w:val="0"/>
              <w:autoSpaceDE w:val="0"/>
              <w:autoSpaceDN w:val="0"/>
              <w:adjustRightInd w:val="0"/>
              <w:spacing w:after="0"/>
              <w:ind w:left="630" w:hangingChars="350" w:hanging="630"/>
              <w:textAlignment w:val="baseline"/>
              <w:rPr>
                <w:rFonts w:ascii="Arial" w:hAnsi="Arial" w:cs="v4.2.0"/>
                <w:sz w:val="18"/>
                <w:lang w:eastAsia="en-GB"/>
              </w:rPr>
            </w:pPr>
            <w:r w:rsidRPr="005D0918">
              <w:rPr>
                <w:rFonts w:ascii="Arial" w:hAnsi="Arial" w:cs="Arial"/>
                <w:sz w:val="18"/>
                <w:szCs w:val="18"/>
                <w:lang w:eastAsia="en-GB"/>
              </w:rPr>
              <w:t xml:space="preserve">Note </w:t>
            </w:r>
            <w:r w:rsidRPr="005D0918">
              <w:rPr>
                <w:rFonts w:ascii="Arial" w:hAnsi="Arial" w:cs="Arial"/>
                <w:sz w:val="18"/>
                <w:szCs w:val="18"/>
                <w:lang w:eastAsia="zh-CN"/>
              </w:rPr>
              <w:t>2</w:t>
            </w:r>
            <w:r w:rsidRPr="005D0918">
              <w:rPr>
                <w:rFonts w:ascii="Arial" w:hAnsi="Arial" w:cs="Arial"/>
                <w:sz w:val="18"/>
                <w:szCs w:val="18"/>
                <w:lang w:eastAsia="en-GB"/>
              </w:rPr>
              <w:t xml:space="preserve">: </w:t>
            </w:r>
            <w:r w:rsidRPr="005D0918">
              <w:rPr>
                <w:rFonts w:ascii="Arial" w:hAnsi="Arial" w:cs="Arial"/>
                <w:noProof/>
                <w:sz w:val="18"/>
                <w:lang w:eastAsia="en-GB"/>
              </w:rPr>
              <w:tab/>
            </w:r>
            <w:r w:rsidRPr="005D0918">
              <w:rPr>
                <w:rFonts w:ascii="Arial" w:hAnsi="Arial" w:cs="Arial"/>
                <w:sz w:val="18"/>
                <w:lang w:eastAsia="zh-CN"/>
              </w:rPr>
              <w:t xml:space="preserve">Receive time difference of signals received </w:t>
            </w:r>
            <w:r w:rsidRPr="005D0918">
              <w:rPr>
                <w:rFonts w:ascii="Arial" w:hAnsi="Arial" w:cs="v4.2.0"/>
                <w:sz w:val="18"/>
                <w:lang w:eastAsia="en-GB"/>
              </w:rPr>
              <w:t>between subframe timing boundary of E-UTRA PCell and slot timing boundar</w:t>
            </w:r>
            <w:r w:rsidRPr="005D0918">
              <w:rPr>
                <w:rFonts w:ascii="Arial" w:hAnsi="Arial" w:cs="v4.2.0"/>
                <w:sz w:val="18"/>
                <w:lang w:eastAsia="zh-CN"/>
              </w:rPr>
              <w:t>y</w:t>
            </w:r>
            <w:r w:rsidRPr="005D0918">
              <w:rPr>
                <w:rFonts w:ascii="Arial" w:hAnsi="Arial" w:cs="v4.2.0"/>
                <w:sz w:val="18"/>
                <w:lang w:eastAsia="en-GB"/>
              </w:rPr>
              <w:t xml:space="preserve"> of PSCell</w:t>
            </w:r>
            <w:r w:rsidRPr="005D0918">
              <w:rPr>
                <w:rFonts w:ascii="Arial" w:hAnsi="Arial" w:cs="Arial"/>
                <w:sz w:val="18"/>
                <w:lang w:eastAsia="zh-CN"/>
              </w:rPr>
              <w:t xml:space="preserve"> including time alignment error between the two cells</w:t>
            </w:r>
          </w:p>
        </w:tc>
      </w:tr>
    </w:tbl>
    <w:p w14:paraId="0E16C24C" w14:textId="77777777" w:rsidR="000533DE" w:rsidRPr="005D0918" w:rsidRDefault="000533DE" w:rsidP="000533DE">
      <w:pPr>
        <w:overflowPunct w:val="0"/>
        <w:autoSpaceDE w:val="0"/>
        <w:autoSpaceDN w:val="0"/>
        <w:adjustRightInd w:val="0"/>
        <w:jc w:val="center"/>
        <w:textAlignment w:val="baseline"/>
        <w:rPr>
          <w:rFonts w:cs="v4.2.0"/>
          <w:lang w:eastAsia="zh-CN"/>
        </w:rPr>
      </w:pPr>
    </w:p>
    <w:p w14:paraId="1A28A864"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snapToGrid w:val="0"/>
          <w:lang w:eastAsia="zh-CN"/>
        </w:rPr>
      </w:pPr>
      <w:r w:rsidRPr="005D0918">
        <w:rPr>
          <w:rFonts w:ascii="Arial" w:hAnsi="Arial" w:cs="v4.2.0"/>
          <w:b/>
          <w:lang w:eastAsia="en-GB"/>
        </w:rPr>
        <w:t>Table A.5.5.2.</w:t>
      </w:r>
      <w:r w:rsidRPr="005D0918">
        <w:rPr>
          <w:rFonts w:ascii="Arial" w:hAnsi="Arial" w:cs="Arial"/>
          <w:b/>
          <w:bCs/>
          <w:lang w:eastAsia="zh-CN"/>
        </w:rPr>
        <w:t>6</w:t>
      </w:r>
      <w:r w:rsidRPr="005D0918">
        <w:rPr>
          <w:rFonts w:ascii="Arial" w:eastAsia="MS Mincho" w:hAnsi="Arial"/>
          <w:b/>
          <w:bCs/>
          <w:lang w:eastAsia="en-GB"/>
        </w:rPr>
        <w:t>.1</w:t>
      </w:r>
      <w:r w:rsidRPr="005D0918">
        <w:rPr>
          <w:rFonts w:ascii="Arial" w:hAnsi="Arial" w:cs="v4.2.0"/>
          <w:b/>
          <w:lang w:eastAsia="en-GB"/>
        </w:rPr>
        <w:t>-</w:t>
      </w:r>
      <w:r w:rsidRPr="005D0918">
        <w:rPr>
          <w:rFonts w:ascii="Arial" w:hAnsi="Arial" w:cs="v4.2.0"/>
          <w:b/>
          <w:lang w:eastAsia="zh-CN"/>
        </w:rPr>
        <w:t>4</w:t>
      </w:r>
      <w:r w:rsidRPr="005D0918">
        <w:rPr>
          <w:rFonts w:ascii="Arial" w:hAnsi="Arial" w:cs="v4.2.0"/>
          <w:b/>
          <w:lang w:eastAsia="en-GB"/>
        </w:rPr>
        <w:t xml:space="preserve">: </w:t>
      </w:r>
      <w:r w:rsidRPr="005D0918">
        <w:rPr>
          <w:rFonts w:ascii="Arial" w:hAnsi="Arial" w:cs="v4.2.0"/>
          <w:b/>
          <w:lang w:eastAsia="zh-CN"/>
        </w:rPr>
        <w:t>NR c</w:t>
      </w:r>
      <w:r w:rsidRPr="005D0918">
        <w:rPr>
          <w:rFonts w:ascii="Arial" w:hAnsi="Arial" w:cs="v4.2.0"/>
          <w:b/>
          <w:lang w:eastAsia="en-GB"/>
        </w:rPr>
        <w:t xml:space="preserve">ell specific </w:t>
      </w:r>
      <w:r w:rsidRPr="005D0918">
        <w:rPr>
          <w:rFonts w:ascii="Arial" w:hAnsi="Arial" w:cs="v4.2.0"/>
          <w:b/>
          <w:lang w:eastAsia="zh-CN"/>
        </w:rPr>
        <w:t xml:space="preserve">OTA related </w:t>
      </w:r>
      <w:r w:rsidRPr="005D0918">
        <w:rPr>
          <w:rFonts w:ascii="Arial" w:hAnsi="Arial" w:cs="v4.2.0"/>
          <w:b/>
          <w:lang w:eastAsia="en-GB"/>
        </w:rPr>
        <w:t xml:space="preserve">test parameters for </w:t>
      </w:r>
      <w:r w:rsidRPr="005D0918">
        <w:rPr>
          <w:rFonts w:ascii="Arial" w:hAnsi="Arial"/>
          <w:b/>
          <w:lang w:eastAsia="zh-CN"/>
        </w:rPr>
        <w:t>E-UTRAN – NR FR2 interruptions during measurements on deactivated E_UTRAN SCC in asynchronous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0533DE" w:rsidRPr="005D0918" w14:paraId="18F83F7E"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4D0C272"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7C0592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2928B018"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5D0918">
              <w:rPr>
                <w:rFonts w:ascii="Arial" w:hAnsi="Arial" w:cs="Arial"/>
                <w:b/>
                <w:sz w:val="18"/>
                <w:lang w:val="en-US" w:eastAsia="fr-FR"/>
              </w:rPr>
              <w:t>Cell2</w:t>
            </w:r>
          </w:p>
        </w:tc>
      </w:tr>
      <w:tr w:rsidR="000533DE" w:rsidRPr="005D0918" w14:paraId="561A95C1"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6A89626"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da-DK" w:eastAsia="fr-FR"/>
              </w:rPr>
            </w:pPr>
            <w:r w:rsidRPr="005D0918">
              <w:rPr>
                <w:rFonts w:ascii="Arial"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0C94ED53"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48614180"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Setup 1 according to clause A.3.15.1</w:t>
            </w:r>
          </w:p>
        </w:tc>
      </w:tr>
      <w:tr w:rsidR="000533DE" w:rsidRPr="005D0918" w14:paraId="404C4EF9"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54EFE72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da-DK" w:eastAsia="fr-FR"/>
              </w:rPr>
            </w:pPr>
            <w:r w:rsidRPr="005D0918">
              <w:rPr>
                <w:rFonts w:ascii="Arial" w:hAnsi="Arial" w:cs="Arial"/>
                <w:sz w:val="18"/>
                <w:szCs w:val="18"/>
                <w:lang w:val="en-US" w:eastAsia="en-GB"/>
              </w:rPr>
              <w:t>Assumption for UE beams</w:t>
            </w:r>
            <w:r w:rsidRPr="005D0918">
              <w:rPr>
                <w:rFonts w:ascii="Arial"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12848FE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tcPr>
          <w:p w14:paraId="0292442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sz w:val="18"/>
                <w:lang w:val="en-US" w:eastAsia="en-GB"/>
              </w:rPr>
              <w:t>Fine</w:t>
            </w:r>
          </w:p>
        </w:tc>
      </w:tr>
      <w:tr w:rsidR="000533DE" w:rsidRPr="005D0918" w14:paraId="583AA364"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A7E8E03"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5D0918">
              <w:rPr>
                <w:rFonts w:ascii="Arial" w:eastAsia="Calibri" w:hAnsi="Arial" w:cs="Arial"/>
                <w:position w:val="-12"/>
                <w:sz w:val="18"/>
                <w:szCs w:val="22"/>
                <w:lang w:val="en-US" w:eastAsia="fr-FR"/>
              </w:rPr>
              <w:object w:dxaOrig="360" w:dyaOrig="360" w14:anchorId="5C6506DB">
                <v:shape id="_x0000_i1070" type="#_x0000_t75" style="width:20.5pt;height:20.5pt" o:ole="" fillcolor="window">
                  <v:imagedata r:id="rId39" o:title=""/>
                </v:shape>
                <o:OLEObject Type="Embed" ProgID="Equation.3" ShapeID="_x0000_i1070" DrawAspect="Content" ObjectID="_1692088661" r:id="rId82"/>
              </w:object>
            </w:r>
            <w:r w:rsidRPr="005D0918">
              <w:rPr>
                <w:rFonts w:ascii="Arial" w:hAnsi="Arial" w:cs="Arial"/>
                <w:sz w:val="18"/>
                <w:vertAlign w:val="superscript"/>
                <w:lang w:val="en-US" w:eastAsia="fr-FR"/>
              </w:rPr>
              <w:t>Note1</w:t>
            </w:r>
          </w:p>
          <w:p w14:paraId="741AD49D"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45B8ED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dBm/15kHz</w:t>
            </w:r>
            <w:r w:rsidRPr="005D0918">
              <w:rPr>
                <w:rFonts w:ascii="Arial"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07836EB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-112</w:t>
            </w:r>
          </w:p>
        </w:tc>
      </w:tr>
      <w:tr w:rsidR="000533DE" w:rsidRPr="005D0918" w14:paraId="26EF98E0"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5C9B0F6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5D0918">
              <w:rPr>
                <w:rFonts w:ascii="Arial" w:eastAsia="Calibri" w:hAnsi="Arial" w:cs="Arial"/>
                <w:position w:val="-12"/>
                <w:sz w:val="18"/>
                <w:szCs w:val="22"/>
                <w:lang w:val="en-US" w:eastAsia="fr-FR"/>
              </w:rPr>
              <w:object w:dxaOrig="360" w:dyaOrig="360" w14:anchorId="2AC4DA00">
                <v:shape id="_x0000_i1071" type="#_x0000_t75" style="width:20.5pt;height:20.5pt" o:ole="" fillcolor="window">
                  <v:imagedata r:id="rId39" o:title=""/>
                </v:shape>
                <o:OLEObject Type="Embed" ProgID="Equation.3" ShapeID="_x0000_i1071" DrawAspect="Content" ObjectID="_1692088662" r:id="rId83"/>
              </w:object>
            </w:r>
            <w:r w:rsidRPr="005D0918">
              <w:rPr>
                <w:rFonts w:ascii="Arial" w:hAnsi="Arial" w:cs="Arial"/>
                <w:sz w:val="18"/>
                <w:vertAlign w:val="superscript"/>
                <w:lang w:val="en-US" w:eastAsia="fr-FR"/>
              </w:rPr>
              <w:t>Note1</w:t>
            </w:r>
          </w:p>
          <w:p w14:paraId="43AB386A"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AA00B5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dBm/SCS</w:t>
            </w:r>
            <w:r w:rsidRPr="005D0918">
              <w:rPr>
                <w:rFonts w:ascii="Arial"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08E07B87"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-102.97</w:t>
            </w:r>
          </w:p>
        </w:tc>
      </w:tr>
      <w:tr w:rsidR="000533DE" w:rsidRPr="005D0918" w14:paraId="22804267"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50C89101" w14:textId="77777777" w:rsidR="000533DE" w:rsidRPr="005D0918" w:rsidRDefault="000533DE" w:rsidP="00E45E02">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5D0918">
              <w:rPr>
                <w:rFonts w:ascii="Arial" w:eastAsia="Calibri" w:hAnsi="Arial" w:cs="Arial"/>
                <w:position w:val="-12"/>
                <w:sz w:val="18"/>
                <w:szCs w:val="22"/>
                <w:lang w:val="en-US" w:eastAsia="fr-FR"/>
              </w:rPr>
              <w:object w:dxaOrig="780" w:dyaOrig="380" w14:anchorId="5CEBEEB1">
                <v:shape id="_x0000_i1072" type="#_x0000_t75" style="width:41pt;height:20.5pt" o:ole="" fillcolor="window">
                  <v:imagedata r:id="rId78" o:title=""/>
                </v:shape>
                <o:OLEObject Type="Embed" ProgID="Equation.3" ShapeID="_x0000_i1072" DrawAspect="Content" ObjectID="_1692088663" r:id="rId84"/>
              </w:object>
            </w:r>
          </w:p>
        </w:tc>
        <w:tc>
          <w:tcPr>
            <w:tcW w:w="2294" w:type="dxa"/>
            <w:tcBorders>
              <w:top w:val="single" w:sz="4" w:space="0" w:color="auto"/>
              <w:left w:val="single" w:sz="4" w:space="0" w:color="auto"/>
              <w:bottom w:val="single" w:sz="4" w:space="0" w:color="auto"/>
              <w:right w:val="single" w:sz="4" w:space="0" w:color="auto"/>
            </w:tcBorders>
          </w:tcPr>
          <w:p w14:paraId="396FC614"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100ECAA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17</w:t>
            </w:r>
          </w:p>
        </w:tc>
      </w:tr>
      <w:tr w:rsidR="000533DE" w:rsidRPr="005D0918" w14:paraId="0F62659B"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2D8040F0"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hAnsi="Arial" w:cs="Arial"/>
                <w:sz w:val="18"/>
                <w:lang w:val="en-US" w:eastAsia="fr-FR"/>
              </w:rPr>
              <w:t>SS-RSRP</w:t>
            </w:r>
            <w:r w:rsidRPr="005D0918">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C47F0A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dBm/SCS</w:t>
            </w:r>
            <w:r w:rsidRPr="005D0918">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5EE8431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-85.97</w:t>
            </w:r>
          </w:p>
        </w:tc>
      </w:tr>
      <w:tr w:rsidR="000533DE" w:rsidRPr="005D0918" w14:paraId="46511F34"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CE0B124"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eastAsia="Calibri" w:hAnsi="Arial" w:cs="Arial"/>
                <w:position w:val="-12"/>
                <w:sz w:val="18"/>
                <w:szCs w:val="22"/>
                <w:lang w:val="en-US" w:eastAsia="fr-FR"/>
              </w:rPr>
              <w:object w:dxaOrig="600" w:dyaOrig="360" w14:anchorId="6230DB15">
                <v:shape id="_x0000_i1073" type="#_x0000_t75" style="width:31pt;height:20.5pt" o:ole="" fillcolor="window">
                  <v:imagedata r:id="rId42" o:title=""/>
                </v:shape>
                <o:OLEObject Type="Embed" ProgID="Equation.3" ShapeID="_x0000_i1073" DrawAspect="Content" ObjectID="_1692088664" r:id="rId85"/>
              </w:object>
            </w:r>
          </w:p>
        </w:tc>
        <w:tc>
          <w:tcPr>
            <w:tcW w:w="2294" w:type="dxa"/>
            <w:tcBorders>
              <w:top w:val="single" w:sz="4" w:space="0" w:color="auto"/>
              <w:left w:val="single" w:sz="4" w:space="0" w:color="auto"/>
              <w:bottom w:val="single" w:sz="4" w:space="0" w:color="auto"/>
              <w:right w:val="single" w:sz="4" w:space="0" w:color="auto"/>
            </w:tcBorders>
            <w:hideMark/>
          </w:tcPr>
          <w:p w14:paraId="62F89701"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75C5F4E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17</w:t>
            </w:r>
          </w:p>
        </w:tc>
      </w:tr>
      <w:tr w:rsidR="000533DE" w:rsidRPr="005D0918" w14:paraId="682A0941"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3126ED47" w14:textId="77777777" w:rsidR="000533DE" w:rsidRPr="005D0918" w:rsidRDefault="000533DE" w:rsidP="00E45E02">
            <w:pPr>
              <w:keepNext/>
              <w:keepLines/>
              <w:overflowPunct w:val="0"/>
              <w:autoSpaceDE w:val="0"/>
              <w:autoSpaceDN w:val="0"/>
              <w:adjustRightInd w:val="0"/>
              <w:spacing w:after="0"/>
              <w:textAlignment w:val="baseline"/>
              <w:rPr>
                <w:rFonts w:ascii="Arial" w:hAnsi="Arial" w:cs="Arial"/>
                <w:sz w:val="18"/>
                <w:lang w:val="en-US" w:eastAsia="fr-FR"/>
              </w:rPr>
            </w:pPr>
            <w:r w:rsidRPr="005D0918">
              <w:rPr>
                <w:rFonts w:ascii="Arial" w:hAnsi="Arial" w:cs="Arial"/>
                <w:sz w:val="18"/>
                <w:lang w:val="en-US" w:eastAsia="fr-FR"/>
              </w:rPr>
              <w:t>Io</w:t>
            </w:r>
            <w:r w:rsidRPr="005D0918">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D697909"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dBm/95.04 MHz</w:t>
            </w:r>
            <w:r w:rsidRPr="005D0918">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255299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5D0918">
              <w:rPr>
                <w:rFonts w:ascii="Arial" w:hAnsi="Arial" w:cs="Arial"/>
                <w:sz w:val="18"/>
                <w:lang w:val="en-US" w:eastAsia="fr-FR"/>
              </w:rPr>
              <w:t>-56.90</w:t>
            </w:r>
          </w:p>
        </w:tc>
      </w:tr>
      <w:tr w:rsidR="000533DE" w:rsidRPr="005D0918" w14:paraId="0C6E91FE"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FB1FCAC"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1:</w:t>
            </w:r>
            <w:r w:rsidRPr="005D0918">
              <w:rPr>
                <w:rFonts w:ascii="Arial"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5D0918">
              <w:rPr>
                <w:rFonts w:ascii="Arial" w:eastAsia="Calibri" w:hAnsi="Arial" w:cs="v4.2.0"/>
                <w:position w:val="-12"/>
                <w:sz w:val="18"/>
                <w:szCs w:val="22"/>
                <w:lang w:val="en-US" w:eastAsia="fr-FR"/>
              </w:rPr>
              <w:object w:dxaOrig="360" w:dyaOrig="360" w14:anchorId="0751AC38">
                <v:shape id="_x0000_i1074" type="#_x0000_t75" style="width:20.5pt;height:20.5pt" o:ole="" fillcolor="window">
                  <v:imagedata r:id="rId39" o:title=""/>
                </v:shape>
                <o:OLEObject Type="Embed" ProgID="Equation.3" ShapeID="_x0000_i1074" DrawAspect="Content" ObjectID="_1692088665" r:id="rId86"/>
              </w:object>
            </w:r>
            <w:r w:rsidRPr="005D0918">
              <w:rPr>
                <w:rFonts w:ascii="Arial" w:hAnsi="Arial"/>
                <w:sz w:val="18"/>
                <w:lang w:val="en-US" w:eastAsia="fr-FR"/>
              </w:rPr>
              <w:t xml:space="preserve"> to be fulfilled.</w:t>
            </w:r>
          </w:p>
          <w:p w14:paraId="5A372833"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2:</w:t>
            </w:r>
            <w:r w:rsidRPr="005D0918">
              <w:rPr>
                <w:rFonts w:ascii="Arial" w:hAnsi="Arial"/>
                <w:sz w:val="18"/>
                <w:lang w:val="en-US" w:eastAsia="fr-FR"/>
              </w:rPr>
              <w:tab/>
              <w:t>SS-RSRP and Io levels have been derived from other parameters for information purposes. They are not settable parameters themselves.</w:t>
            </w:r>
          </w:p>
          <w:p w14:paraId="110E24F1"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3:</w:t>
            </w:r>
            <w:r w:rsidRPr="005D0918">
              <w:rPr>
                <w:rFonts w:ascii="Arial" w:hAnsi="Arial"/>
                <w:sz w:val="18"/>
                <w:lang w:val="en-US" w:eastAsia="fr-FR"/>
              </w:rPr>
              <w:tab/>
              <w:t>SS-RSRP minimum requirements are specified assuming independent interference and noise at each receiver antenna port.</w:t>
            </w:r>
          </w:p>
          <w:p w14:paraId="66ABE10E"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4:</w:t>
            </w:r>
            <w:r w:rsidRPr="005D0918">
              <w:rPr>
                <w:rFonts w:ascii="Arial" w:hAnsi="Arial"/>
                <w:sz w:val="18"/>
                <w:lang w:val="en-US" w:eastAsia="fr-FR"/>
              </w:rPr>
              <w:tab/>
              <w:t>Equivalent power received by an antenna with 0dBi gain at the centre of the quiet zone</w:t>
            </w:r>
          </w:p>
          <w:p w14:paraId="6AE5B611"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val="en-US" w:eastAsia="fr-FR"/>
              </w:rPr>
              <w:t>Note 5:</w:t>
            </w:r>
            <w:r w:rsidRPr="005D0918">
              <w:rPr>
                <w:rFonts w:ascii="Arial" w:hAnsi="Arial"/>
                <w:sz w:val="18"/>
                <w:lang w:val="en-US" w:eastAsia="fr-FR"/>
              </w:rPr>
              <w:tab/>
              <w:t>As observed with 0dBi gain antenna at the centre of the quiet zone</w:t>
            </w:r>
          </w:p>
          <w:p w14:paraId="09869E2B" w14:textId="77777777" w:rsidR="000533DE" w:rsidRPr="005D0918" w:rsidRDefault="000533DE"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5D0918">
              <w:rPr>
                <w:rFonts w:ascii="Arial" w:hAnsi="Arial"/>
                <w:sz w:val="18"/>
                <w:lang w:eastAsia="fr-FR"/>
              </w:rPr>
              <w:t>Note 6:</w:t>
            </w:r>
            <w:r w:rsidRPr="005D0918">
              <w:rPr>
                <w:rFonts w:ascii="Arial" w:hAnsi="Arial"/>
                <w:sz w:val="18"/>
                <w:lang w:eastAsia="fr-FR"/>
              </w:rPr>
              <w:tab/>
              <w:t>Information about types of UE beam is given in B.2.1.3, and does not limit UE implementation or test system implementation</w:t>
            </w:r>
          </w:p>
        </w:tc>
      </w:tr>
    </w:tbl>
    <w:p w14:paraId="08E383DC" w14:textId="77777777" w:rsidR="000533DE" w:rsidRPr="005D0918" w:rsidRDefault="000533DE" w:rsidP="000533DE">
      <w:pPr>
        <w:overflowPunct w:val="0"/>
        <w:autoSpaceDE w:val="0"/>
        <w:autoSpaceDN w:val="0"/>
        <w:adjustRightInd w:val="0"/>
        <w:textAlignment w:val="baseline"/>
        <w:rPr>
          <w:snapToGrid w:val="0"/>
          <w:lang w:eastAsia="zh-CN"/>
        </w:rPr>
      </w:pPr>
    </w:p>
    <w:p w14:paraId="1B464672" w14:textId="77777777" w:rsidR="000533DE" w:rsidRPr="005D0918" w:rsidRDefault="000533DE" w:rsidP="000533DE">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bookmarkStart w:id="1339" w:name="_Toc535476384"/>
      <w:r w:rsidRPr="005D0918">
        <w:rPr>
          <w:rFonts w:ascii="Arial" w:hAnsi="Arial"/>
          <w:snapToGrid w:val="0"/>
          <w:sz w:val="22"/>
          <w:lang w:eastAsia="en-GB"/>
        </w:rPr>
        <w:t>A.5.5.2.</w:t>
      </w:r>
      <w:r w:rsidRPr="005D0918">
        <w:rPr>
          <w:rFonts w:ascii="Arial" w:hAnsi="Arial" w:cs="Arial"/>
          <w:bCs/>
          <w:sz w:val="22"/>
          <w:lang w:eastAsia="en-GB"/>
        </w:rPr>
        <w:t>6</w:t>
      </w:r>
      <w:r w:rsidRPr="005D0918">
        <w:rPr>
          <w:rFonts w:ascii="Arial" w:eastAsia="MS Mincho" w:hAnsi="Arial"/>
          <w:bCs/>
          <w:sz w:val="22"/>
          <w:lang w:eastAsia="en-GB"/>
        </w:rPr>
        <w:t>.</w:t>
      </w:r>
      <w:r w:rsidRPr="005D0918">
        <w:rPr>
          <w:rFonts w:ascii="Arial" w:hAnsi="Arial"/>
          <w:bCs/>
          <w:sz w:val="22"/>
          <w:lang w:eastAsia="en-GB"/>
        </w:rPr>
        <w:t>2</w:t>
      </w:r>
      <w:r w:rsidRPr="005D0918">
        <w:rPr>
          <w:rFonts w:ascii="Arial" w:hAnsi="Arial"/>
          <w:snapToGrid w:val="0"/>
          <w:sz w:val="22"/>
          <w:lang w:eastAsia="en-GB"/>
        </w:rPr>
        <w:tab/>
        <w:t>Test Requirements</w:t>
      </w:r>
      <w:bookmarkEnd w:id="1339"/>
    </w:p>
    <w:p w14:paraId="72094DBD" w14:textId="77777777" w:rsidR="000533DE" w:rsidRPr="005D0918" w:rsidRDefault="000533DE" w:rsidP="000533DE">
      <w:pPr>
        <w:overflowPunct w:val="0"/>
        <w:autoSpaceDE w:val="0"/>
        <w:autoSpaceDN w:val="0"/>
        <w:adjustRightInd w:val="0"/>
        <w:textAlignment w:val="baseline"/>
        <w:rPr>
          <w:rFonts w:eastAsia="STXihei"/>
          <w:lang w:eastAsia="zh-CN"/>
        </w:rPr>
      </w:pPr>
      <w:r w:rsidRPr="005D0918">
        <w:rPr>
          <w:lang w:eastAsia="en-GB"/>
        </w:rPr>
        <w:t xml:space="preserve">The UE shall be continuously scheduled in </w:t>
      </w:r>
      <w:r w:rsidRPr="005D0918">
        <w:rPr>
          <w:lang w:eastAsia="zh-CN"/>
        </w:rPr>
        <w:t xml:space="preserve">LTE PCell and NR </w:t>
      </w:r>
      <w:r w:rsidRPr="005D0918">
        <w:rPr>
          <w:lang w:eastAsia="en-GB"/>
        </w:rPr>
        <w:t>P</w:t>
      </w:r>
      <w:r w:rsidRPr="005D0918">
        <w:rPr>
          <w:lang w:eastAsia="zh-CN"/>
        </w:rPr>
        <w:t>S</w:t>
      </w:r>
      <w:r w:rsidRPr="005D0918">
        <w:rPr>
          <w:lang w:eastAsia="en-GB"/>
        </w:rPr>
        <w:t>Cell during the entire length of T1. During the time duration T1 the UE shall transmit at least 99</w:t>
      </w:r>
      <w:r w:rsidRPr="005D0918">
        <w:rPr>
          <w:lang w:eastAsia="zh-CN"/>
        </w:rPr>
        <w:t>.5</w:t>
      </w:r>
      <w:r w:rsidRPr="005D0918">
        <w:rPr>
          <w:lang w:eastAsia="en-GB"/>
        </w:rPr>
        <w:t xml:space="preserve">% of ACK/NACK on </w:t>
      </w:r>
      <w:r w:rsidRPr="005D0918">
        <w:rPr>
          <w:lang w:eastAsia="zh-CN"/>
        </w:rPr>
        <w:t xml:space="preserve">NR </w:t>
      </w:r>
      <w:r w:rsidRPr="005D0918">
        <w:rPr>
          <w:lang w:eastAsia="en-GB"/>
        </w:rPr>
        <w:t>P</w:t>
      </w:r>
      <w:r w:rsidRPr="005D0918">
        <w:rPr>
          <w:lang w:eastAsia="zh-CN"/>
        </w:rPr>
        <w:t>S</w:t>
      </w:r>
      <w:r w:rsidRPr="005D0918">
        <w:rPr>
          <w:lang w:eastAsia="en-GB"/>
        </w:rPr>
        <w:t>Cell.</w:t>
      </w:r>
      <w:r w:rsidRPr="005D0918">
        <w:rPr>
          <w:lang w:eastAsia="zh-CN"/>
        </w:rPr>
        <w:t xml:space="preserve"> </w:t>
      </w:r>
      <w:r w:rsidRPr="005D0918">
        <w:rPr>
          <w:lang w:eastAsia="en-GB"/>
        </w:rPr>
        <w:t>The UE is only allowed to cause interruptions immediately before and immediately after an SMTC.</w:t>
      </w:r>
      <w:r w:rsidRPr="005D0918">
        <w:rPr>
          <w:lang w:eastAsia="zh-CN"/>
        </w:rPr>
        <w:t xml:space="preserve"> </w:t>
      </w:r>
      <w:r w:rsidRPr="005D0918">
        <w:rPr>
          <w:rFonts w:eastAsia="STXihei"/>
          <w:lang w:eastAsia="zh-CN"/>
        </w:rPr>
        <w:t>Each i</w:t>
      </w:r>
      <w:r w:rsidRPr="005D0918">
        <w:rPr>
          <w:rFonts w:eastAsia="STXihei"/>
          <w:lang w:eastAsia="en-GB"/>
        </w:rPr>
        <w:t xml:space="preserve">nterruption </w:t>
      </w:r>
      <w:r w:rsidRPr="005D0918">
        <w:rPr>
          <w:rFonts w:eastAsia="STXihei"/>
          <w:lang w:eastAsia="zh-CN"/>
        </w:rPr>
        <w:t xml:space="preserve">on NR PSCell </w:t>
      </w:r>
      <w:r w:rsidRPr="005D0918">
        <w:rPr>
          <w:rFonts w:eastAsia="STXihei"/>
          <w:lang w:eastAsia="en-GB"/>
        </w:rPr>
        <w:t xml:space="preserve">shall not exceed </w:t>
      </w:r>
      <w:r w:rsidRPr="005D0918">
        <w:rPr>
          <w:rFonts w:eastAsia="STXihei"/>
          <w:lang w:eastAsia="zh-CN"/>
        </w:rPr>
        <w:t xml:space="preserve">the value defined in Table </w:t>
      </w:r>
      <w:r w:rsidRPr="005D0918">
        <w:rPr>
          <w:snapToGrid w:val="0"/>
          <w:lang w:eastAsia="en-GB"/>
        </w:rPr>
        <w:t>A.5.5.2.</w:t>
      </w:r>
      <w:r w:rsidRPr="005D0918">
        <w:rPr>
          <w:rFonts w:cs="Arial"/>
          <w:bCs/>
          <w:lang w:eastAsia="zh-CN"/>
        </w:rPr>
        <w:t>6</w:t>
      </w:r>
      <w:r w:rsidRPr="005D0918">
        <w:rPr>
          <w:rFonts w:eastAsia="MS Mincho"/>
          <w:bCs/>
          <w:lang w:eastAsia="en-GB"/>
        </w:rPr>
        <w:t>.</w:t>
      </w:r>
      <w:r w:rsidRPr="005D0918">
        <w:rPr>
          <w:bCs/>
          <w:lang w:eastAsia="en-GB"/>
        </w:rPr>
        <w:t>2</w:t>
      </w:r>
      <w:r w:rsidRPr="005D0918">
        <w:rPr>
          <w:bCs/>
          <w:lang w:eastAsia="zh-CN"/>
        </w:rPr>
        <w:t>-1.</w:t>
      </w:r>
    </w:p>
    <w:p w14:paraId="69F8530E"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A.5.5.2.6.2-1: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533DE" w:rsidRPr="005D0918" w14:paraId="06AD3EED" w14:textId="77777777" w:rsidTr="00E45E02">
        <w:trPr>
          <w:trHeight w:val="631"/>
          <w:jc w:val="center"/>
        </w:trPr>
        <w:tc>
          <w:tcPr>
            <w:tcW w:w="649" w:type="dxa"/>
            <w:shd w:val="clear" w:color="auto" w:fill="auto"/>
          </w:tcPr>
          <w:p w14:paraId="7697229D"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noProof/>
                <w:sz w:val="18"/>
                <w:lang w:val="en-US" w:eastAsia="zh-CN"/>
              </w:rPr>
              <w:drawing>
                <wp:inline distT="0" distB="0" distL="0" distR="0" wp14:anchorId="6A419082" wp14:editId="7051AD28">
                  <wp:extent cx="142240" cy="160020"/>
                  <wp:effectExtent l="0" t="0" r="0" b="0"/>
                  <wp:docPr id="29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1F17DBC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NR Slot length (ms)</w:t>
            </w:r>
          </w:p>
        </w:tc>
        <w:tc>
          <w:tcPr>
            <w:tcW w:w="1969" w:type="dxa"/>
          </w:tcPr>
          <w:p w14:paraId="7156DC6C"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Interruption length</w:t>
            </w:r>
          </w:p>
          <w:p w14:paraId="2C52FC7E"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b/>
                <w:sz w:val="18"/>
                <w:lang w:eastAsia="en-GB"/>
              </w:rPr>
              <w:t>(slot)</w:t>
            </w:r>
          </w:p>
        </w:tc>
      </w:tr>
      <w:tr w:rsidR="000533DE" w:rsidRPr="005D0918" w:rsidDel="00FC0501" w14:paraId="44DA5A12" w14:textId="77777777" w:rsidTr="00E45E02">
        <w:trPr>
          <w:jc w:val="center"/>
        </w:trPr>
        <w:tc>
          <w:tcPr>
            <w:tcW w:w="649" w:type="dxa"/>
            <w:shd w:val="clear" w:color="auto" w:fill="auto"/>
          </w:tcPr>
          <w:p w14:paraId="3F53B2B6"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sz w:val="18"/>
                <w:lang w:eastAsia="en-GB"/>
              </w:rPr>
            </w:pPr>
            <w:r w:rsidRPr="005D0918">
              <w:rPr>
                <w:rFonts w:ascii="Arial" w:hAnsi="Arial"/>
                <w:sz w:val="18"/>
                <w:lang w:eastAsia="en-GB"/>
              </w:rPr>
              <w:t>3</w:t>
            </w:r>
          </w:p>
        </w:tc>
        <w:tc>
          <w:tcPr>
            <w:tcW w:w="1298" w:type="dxa"/>
          </w:tcPr>
          <w:p w14:paraId="08FBB4D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en-GB"/>
              </w:rPr>
            </w:pPr>
            <w:r w:rsidRPr="005D0918">
              <w:rPr>
                <w:rFonts w:ascii="Arial" w:hAnsi="Arial"/>
                <w:sz w:val="18"/>
                <w:lang w:eastAsia="en-GB"/>
              </w:rPr>
              <w:t>0.125</w:t>
            </w:r>
          </w:p>
        </w:tc>
        <w:tc>
          <w:tcPr>
            <w:tcW w:w="1969" w:type="dxa"/>
            <w:shd w:val="clear" w:color="auto" w:fill="auto"/>
          </w:tcPr>
          <w:p w14:paraId="3B54F225" w14:textId="77777777" w:rsidR="000533DE" w:rsidRPr="005D0918" w:rsidRDefault="000533DE" w:rsidP="00E45E02">
            <w:pPr>
              <w:keepNext/>
              <w:keepLines/>
              <w:overflowPunct w:val="0"/>
              <w:autoSpaceDE w:val="0"/>
              <w:autoSpaceDN w:val="0"/>
              <w:adjustRightInd w:val="0"/>
              <w:spacing w:after="0"/>
              <w:jc w:val="center"/>
              <w:textAlignment w:val="baseline"/>
              <w:rPr>
                <w:rFonts w:ascii="Arial" w:hAnsi="Arial"/>
                <w:b/>
                <w:sz w:val="18"/>
                <w:lang w:eastAsia="zh-CN"/>
              </w:rPr>
            </w:pPr>
            <w:r w:rsidRPr="005D0918">
              <w:rPr>
                <w:rFonts w:ascii="Arial" w:hAnsi="Arial"/>
                <w:sz w:val="18"/>
                <w:lang w:eastAsia="zh-CN"/>
              </w:rPr>
              <w:t>5</w:t>
            </w:r>
          </w:p>
        </w:tc>
      </w:tr>
    </w:tbl>
    <w:p w14:paraId="07BE3C35" w14:textId="77777777" w:rsidR="000533DE" w:rsidRPr="005D0918" w:rsidRDefault="000533DE" w:rsidP="000533DE">
      <w:pPr>
        <w:overflowPunct w:val="0"/>
        <w:autoSpaceDE w:val="0"/>
        <w:autoSpaceDN w:val="0"/>
        <w:adjustRightInd w:val="0"/>
        <w:textAlignment w:val="baseline"/>
        <w:rPr>
          <w:lang w:eastAsia="zh-CN"/>
        </w:rPr>
      </w:pPr>
    </w:p>
    <w:p w14:paraId="281884AA" w14:textId="77777777" w:rsidR="000533DE" w:rsidRPr="005D0918" w:rsidRDefault="000533DE" w:rsidP="000533DE">
      <w:pPr>
        <w:keepNext/>
        <w:keepLines/>
        <w:overflowPunct w:val="0"/>
        <w:autoSpaceDE w:val="0"/>
        <w:autoSpaceDN w:val="0"/>
        <w:adjustRightInd w:val="0"/>
        <w:spacing w:before="60"/>
        <w:jc w:val="center"/>
        <w:textAlignment w:val="baseline"/>
        <w:rPr>
          <w:rFonts w:ascii="Arial" w:hAnsi="Arial"/>
          <w:b/>
          <w:bCs/>
          <w:lang w:eastAsia="en-GB"/>
        </w:rPr>
      </w:pPr>
      <w:r w:rsidRPr="005D0918">
        <w:rPr>
          <w:rFonts w:ascii="Arial" w:hAnsi="Arial"/>
          <w:b/>
          <w:lang w:eastAsia="en-GB"/>
        </w:rPr>
        <w:t>Table A.5.5.2.6.2-2: Void</w:t>
      </w:r>
    </w:p>
    <w:p w14:paraId="4FA62534" w14:textId="77777777" w:rsidR="000533DE" w:rsidRPr="005D0918" w:rsidDel="00322397" w:rsidRDefault="000533DE" w:rsidP="000533DE">
      <w:pPr>
        <w:overflowPunct w:val="0"/>
        <w:autoSpaceDE w:val="0"/>
        <w:autoSpaceDN w:val="0"/>
        <w:adjustRightInd w:val="0"/>
        <w:textAlignment w:val="baseline"/>
        <w:rPr>
          <w:del w:id="1340" w:author="Ericsson" w:date="2021-08-26T09:46:00Z"/>
          <w:lang w:eastAsia="zh-CN"/>
        </w:rPr>
      </w:pPr>
    </w:p>
    <w:p w14:paraId="33EE259E" w14:textId="77777777" w:rsidR="000533DE" w:rsidRPr="005D0918" w:rsidDel="00322397" w:rsidRDefault="000533DE" w:rsidP="000533DE">
      <w:pPr>
        <w:overflowPunct w:val="0"/>
        <w:autoSpaceDE w:val="0"/>
        <w:autoSpaceDN w:val="0"/>
        <w:adjustRightInd w:val="0"/>
        <w:textAlignment w:val="baseline"/>
        <w:rPr>
          <w:del w:id="1341" w:author="Ericsson" w:date="2021-08-26T09:46:00Z"/>
          <w:lang w:eastAsia="zh-CN"/>
        </w:rPr>
      </w:pPr>
      <w:del w:id="1342" w:author="Ericsson" w:date="2021-08-26T09:46:00Z">
        <w:r w:rsidRPr="005D0918" w:rsidDel="00322397">
          <w:rPr>
            <w:lang w:eastAsia="en-GB"/>
          </w:rPr>
          <w:delText xml:space="preserve">Each interruption </w:delText>
        </w:r>
        <w:r w:rsidRPr="005D0918" w:rsidDel="00322397">
          <w:rPr>
            <w:rFonts w:cs="v4.2.0"/>
            <w:lang w:eastAsia="zh-CN"/>
          </w:rPr>
          <w:delText xml:space="preserve">on E-UTRAN PCell </w:delText>
        </w:r>
        <w:r w:rsidRPr="005D0918" w:rsidDel="00322397">
          <w:rPr>
            <w:lang w:eastAsia="en-GB"/>
          </w:rPr>
          <w:delText>shall not exceed 1 subframe if the PCell is not in the same band as the deactivated SCell, or 5 subframes if the PCell is in the same band as the deactivated SCell</w:delText>
        </w:r>
        <w:r w:rsidRPr="005D0918" w:rsidDel="00322397">
          <w:rPr>
            <w:lang w:eastAsia="zh-CN"/>
          </w:rPr>
          <w:delText>.</w:delText>
        </w:r>
      </w:del>
    </w:p>
    <w:p w14:paraId="5225DD30" w14:textId="77777777" w:rsidR="000533DE" w:rsidRPr="005D0918" w:rsidDel="00322397" w:rsidRDefault="000533DE" w:rsidP="000533DE">
      <w:pPr>
        <w:overflowPunct w:val="0"/>
        <w:autoSpaceDE w:val="0"/>
        <w:autoSpaceDN w:val="0"/>
        <w:adjustRightInd w:val="0"/>
        <w:textAlignment w:val="baseline"/>
        <w:rPr>
          <w:del w:id="1343" w:author="Ericsson" w:date="2021-08-26T09:46:00Z"/>
          <w:rFonts w:eastAsia="SimSun"/>
          <w:lang w:eastAsia="zh-CN"/>
        </w:rPr>
      </w:pPr>
      <w:del w:id="1344" w:author="Ericsson" w:date="2021-08-26T09:46:00Z">
        <w:r w:rsidRPr="005D0918" w:rsidDel="00322397">
          <w:rPr>
            <w:lang w:eastAsia="en-GB"/>
          </w:rPr>
          <w:delText xml:space="preserve">Each interruption </w:delText>
        </w:r>
        <w:r w:rsidRPr="005D0918" w:rsidDel="00322397">
          <w:rPr>
            <w:rFonts w:eastAsia="SimSun" w:cs="v4.2.0" w:hint="eastAsia"/>
            <w:lang w:eastAsia="zh-CN"/>
          </w:rPr>
          <w:delText xml:space="preserve">on E-UTRAN PCell </w:delText>
        </w:r>
        <w:r w:rsidRPr="005D0918" w:rsidDel="00322397">
          <w:rPr>
            <w:lang w:eastAsia="en-GB"/>
          </w:rPr>
          <w:delText>shall not exceed 1 subframe</w:delText>
        </w:r>
        <w:r w:rsidRPr="005D0918" w:rsidDel="00322397">
          <w:rPr>
            <w:rFonts w:eastAsia="SimSun" w:hint="eastAsia"/>
            <w:lang w:eastAsia="zh-CN"/>
          </w:rPr>
          <w:delText>.</w:delText>
        </w:r>
      </w:del>
    </w:p>
    <w:p w14:paraId="11A35C86" w14:textId="77777777" w:rsidR="000533DE" w:rsidRPr="005D0918" w:rsidRDefault="000533DE" w:rsidP="000533DE">
      <w:pPr>
        <w:overflowPunct w:val="0"/>
        <w:autoSpaceDE w:val="0"/>
        <w:autoSpaceDN w:val="0"/>
        <w:adjustRightInd w:val="0"/>
        <w:textAlignment w:val="baseline"/>
        <w:rPr>
          <w:lang w:eastAsia="zh-CN"/>
        </w:rPr>
      </w:pPr>
      <w:r w:rsidRPr="005D0918">
        <w:rPr>
          <w:lang w:eastAsia="en-GB"/>
        </w:rPr>
        <w:t>The rate of correct events observed during repeated tests shall be at least 90%.</w:t>
      </w:r>
    </w:p>
    <w:p w14:paraId="0AD2402B" w14:textId="30CBDFD0" w:rsidR="000533DE" w:rsidRDefault="000533DE" w:rsidP="000533DE">
      <w:pPr>
        <w:pStyle w:val="H6"/>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7</w:t>
      </w:r>
      <w:r w:rsidRPr="00377F3E">
        <w:rPr>
          <w:b/>
          <w:noProof/>
          <w:color w:val="00B0F0"/>
        </w:rPr>
        <w:t>&gt;</w:t>
      </w:r>
    </w:p>
    <w:p w14:paraId="6D2F6811" w14:textId="77777777" w:rsidR="000533DE" w:rsidRPr="000533DE" w:rsidRDefault="000533DE" w:rsidP="000533DE"/>
    <w:p w14:paraId="594849D0" w14:textId="377909FF" w:rsidR="00775B63" w:rsidRDefault="00775B63" w:rsidP="00775B63">
      <w:pPr>
        <w:pStyle w:val="H6"/>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8</w:t>
      </w:r>
      <w:r w:rsidRPr="00377F3E">
        <w:rPr>
          <w:b/>
          <w:noProof/>
          <w:color w:val="00B0F0"/>
        </w:rPr>
        <w:t>&gt;</w:t>
      </w:r>
    </w:p>
    <w:p w14:paraId="4544A168" w14:textId="77777777" w:rsidR="00775B63" w:rsidRPr="00EC61C3" w:rsidRDefault="00775B63" w:rsidP="00775B63">
      <w:pPr>
        <w:pStyle w:val="Heading4"/>
      </w:pPr>
      <w:r w:rsidRPr="00EC61C3">
        <w:t>A.5.5.3.</w:t>
      </w:r>
      <w:r w:rsidRPr="00EC61C3">
        <w:rPr>
          <w:lang w:eastAsia="zh-CN"/>
        </w:rPr>
        <w:t>1</w:t>
      </w:r>
      <w:r w:rsidRPr="00EC61C3">
        <w:tab/>
        <w:t xml:space="preserve">SCell Activation and deactivation of SCell in FR2 intra-band </w:t>
      </w:r>
    </w:p>
    <w:p w14:paraId="74F0DB62" w14:textId="77777777" w:rsidR="00775B63" w:rsidRPr="00EC61C3" w:rsidRDefault="00775B63" w:rsidP="00775B63">
      <w:pPr>
        <w:pStyle w:val="Heading5"/>
        <w:rPr>
          <w:lang w:eastAsia="zh-CN"/>
        </w:rPr>
      </w:pPr>
      <w:r w:rsidRPr="00EC61C3">
        <w:rPr>
          <w:lang w:eastAsia="zh-CN"/>
        </w:rPr>
        <w:t>A.5.5.3.1.1</w:t>
      </w:r>
      <w:r w:rsidRPr="00EC61C3">
        <w:rPr>
          <w:lang w:eastAsia="zh-CN"/>
        </w:rPr>
        <w:tab/>
        <w:t>Test Purpose and Environment</w:t>
      </w:r>
    </w:p>
    <w:p w14:paraId="571D3F2D" w14:textId="77777777" w:rsidR="00775B63" w:rsidRPr="00EC61C3" w:rsidRDefault="00775B63" w:rsidP="00775B63">
      <w:r w:rsidRPr="00EC61C3">
        <w:t xml:space="preserve">The purpose of this test case is the same as for the test defined in </w:t>
      </w:r>
      <w:r w:rsidRPr="00EC61C3">
        <w:rPr>
          <w:lang w:eastAsia="zh-CN"/>
        </w:rPr>
        <w:t>clause A.4.5.3.1.1 except the SCell is in FR2 intra-band</w:t>
      </w:r>
      <w:r w:rsidRPr="00EC61C3">
        <w:t>.</w:t>
      </w:r>
    </w:p>
    <w:p w14:paraId="180D95DD" w14:textId="6D2443AC" w:rsidR="00775B63" w:rsidRDefault="00775B63" w:rsidP="00775B63">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6A43AE89" w14:textId="77777777" w:rsidR="00A33441" w:rsidRPr="0052142E" w:rsidRDefault="00A33441" w:rsidP="00A33441">
      <w:pPr>
        <w:overflowPunct w:val="0"/>
        <w:autoSpaceDE w:val="0"/>
        <w:autoSpaceDN w:val="0"/>
        <w:adjustRightInd w:val="0"/>
        <w:textAlignment w:val="baseline"/>
      </w:pPr>
      <w:ins w:id="1345" w:author="Ericsson" w:date="2021-08-26T08:56:00Z">
        <w:r>
          <w:t>In this test it is assumed that the UE is receiving RRC messages pertaining to the SCell in SCG via signaling on SRB3.</w:t>
        </w:r>
      </w:ins>
    </w:p>
    <w:p w14:paraId="5C3B0411" w14:textId="77777777" w:rsidR="00775B63" w:rsidRPr="00EC61C3" w:rsidRDefault="00775B63" w:rsidP="00775B63">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75B63" w:rsidRPr="00EC61C3" w14:paraId="6591B03F" w14:textId="77777777" w:rsidTr="00E45E02">
        <w:tc>
          <w:tcPr>
            <w:tcW w:w="1696" w:type="dxa"/>
            <w:shd w:val="clear" w:color="auto" w:fill="auto"/>
          </w:tcPr>
          <w:p w14:paraId="5F17F6A3" w14:textId="77777777" w:rsidR="00775B63" w:rsidRPr="00EC61C3" w:rsidRDefault="00775B63" w:rsidP="00E45E02">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355DABB9" w14:textId="77777777" w:rsidR="00775B63" w:rsidRPr="00EC61C3" w:rsidRDefault="00775B63" w:rsidP="00E45E02">
            <w:pPr>
              <w:keepNext/>
              <w:keepLines/>
              <w:spacing w:after="0"/>
              <w:jc w:val="center"/>
              <w:rPr>
                <w:rFonts w:ascii="Arial" w:hAnsi="Arial"/>
                <w:b/>
                <w:sz w:val="18"/>
              </w:rPr>
            </w:pPr>
            <w:r w:rsidRPr="00EC61C3">
              <w:rPr>
                <w:rFonts w:ascii="Arial" w:hAnsi="Arial"/>
                <w:b/>
                <w:sz w:val="18"/>
              </w:rPr>
              <w:t>Description</w:t>
            </w:r>
          </w:p>
        </w:tc>
      </w:tr>
      <w:tr w:rsidR="00775B63" w:rsidRPr="00EC61C3" w14:paraId="25DB90F8" w14:textId="77777777" w:rsidTr="00E45E02">
        <w:tc>
          <w:tcPr>
            <w:tcW w:w="1696" w:type="dxa"/>
            <w:shd w:val="clear" w:color="auto" w:fill="auto"/>
          </w:tcPr>
          <w:p w14:paraId="21234B23" w14:textId="77777777" w:rsidR="00775B63" w:rsidRPr="00EC61C3" w:rsidRDefault="00775B63" w:rsidP="00E45E02">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20646EB" w14:textId="77777777" w:rsidR="00775B63" w:rsidRPr="00EC61C3" w:rsidRDefault="00775B63" w:rsidP="00E45E02">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775B63" w:rsidRPr="00EC61C3" w14:paraId="7E0127DB" w14:textId="77777777" w:rsidTr="00E45E02">
        <w:tc>
          <w:tcPr>
            <w:tcW w:w="1696" w:type="dxa"/>
            <w:shd w:val="clear" w:color="auto" w:fill="auto"/>
          </w:tcPr>
          <w:p w14:paraId="73554DA3" w14:textId="77777777" w:rsidR="00775B63" w:rsidRPr="00EC61C3" w:rsidRDefault="00775B63" w:rsidP="00E45E02">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2A90545C" w14:textId="77777777" w:rsidR="00775B63" w:rsidRPr="00EC61C3" w:rsidRDefault="00775B63" w:rsidP="00E45E02">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775B63" w:rsidRPr="00EC61C3" w14:paraId="2AE926C2" w14:textId="77777777" w:rsidTr="00E45E02">
        <w:trPr>
          <w:trHeight w:val="54"/>
        </w:trPr>
        <w:tc>
          <w:tcPr>
            <w:tcW w:w="9350" w:type="dxa"/>
            <w:gridSpan w:val="2"/>
            <w:shd w:val="clear" w:color="auto" w:fill="auto"/>
          </w:tcPr>
          <w:p w14:paraId="0D6305FB" w14:textId="77777777" w:rsidR="00775B63" w:rsidRPr="00EC61C3" w:rsidRDefault="00775B63"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4D809946" w14:textId="77777777" w:rsidR="00775B63" w:rsidRPr="00EC61C3" w:rsidRDefault="00775B63" w:rsidP="00775B63">
      <w:pPr>
        <w:rPr>
          <w:lang w:eastAsia="zh-CN"/>
        </w:rPr>
      </w:pPr>
    </w:p>
    <w:p w14:paraId="5984E021" w14:textId="77777777" w:rsidR="00775B63" w:rsidRPr="00EC61C3" w:rsidRDefault="00775B63" w:rsidP="00775B63">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75B63" w:rsidRPr="00EC61C3" w14:paraId="261D060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9739B0" w14:textId="77777777" w:rsidR="00775B63" w:rsidRPr="00EC61C3" w:rsidRDefault="00775B63" w:rsidP="00E45E02">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98CFDC4" w14:textId="77777777" w:rsidR="00775B63" w:rsidRPr="00EC61C3" w:rsidRDefault="00775B63" w:rsidP="00E45E02">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0F00019" w14:textId="77777777" w:rsidR="00775B63" w:rsidRPr="00EC61C3" w:rsidRDefault="00775B63" w:rsidP="00E45E02">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240AC41" w14:textId="77777777" w:rsidR="00775B63" w:rsidRPr="00EC61C3" w:rsidRDefault="00775B63" w:rsidP="00E45E02">
            <w:pPr>
              <w:keepNext/>
              <w:keepLines/>
              <w:spacing w:after="0"/>
              <w:jc w:val="center"/>
              <w:rPr>
                <w:rFonts w:ascii="Arial" w:hAnsi="Arial" w:cs="Arial"/>
                <w:b/>
                <w:sz w:val="18"/>
                <w:lang w:eastAsia="ja-JP"/>
              </w:rPr>
            </w:pPr>
            <w:r w:rsidRPr="00EC61C3">
              <w:rPr>
                <w:rFonts w:ascii="Arial" w:hAnsi="Arial" w:cs="Arial"/>
                <w:b/>
                <w:sz w:val="18"/>
              </w:rPr>
              <w:t>Comment</w:t>
            </w:r>
          </w:p>
        </w:tc>
      </w:tr>
      <w:tr w:rsidR="00775B63" w:rsidRPr="00EC61C3" w14:paraId="0039D2E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7D91F6" w14:textId="77777777" w:rsidR="00775B63" w:rsidRPr="00EC61C3" w:rsidRDefault="00775B63" w:rsidP="00E45E02">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6556C85" w14:textId="77777777" w:rsidR="00775B63" w:rsidRPr="00EC61C3" w:rsidRDefault="00775B63"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6312891" w14:textId="77777777" w:rsidR="00775B63" w:rsidRPr="00EC61C3" w:rsidRDefault="00775B63" w:rsidP="00E45E02">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6EE455A" w14:textId="77777777" w:rsidR="00775B63" w:rsidRPr="00EC61C3" w:rsidRDefault="00775B63" w:rsidP="00E45E02">
            <w:pPr>
              <w:keepNext/>
              <w:keepLines/>
              <w:spacing w:after="0"/>
              <w:rPr>
                <w:rFonts w:ascii="Arial" w:hAnsi="Arial" w:cs="v4.2.0"/>
                <w:sz w:val="18"/>
              </w:rPr>
            </w:pPr>
            <w:r w:rsidRPr="00EC61C3">
              <w:rPr>
                <w:rFonts w:ascii="Arial" w:hAnsi="Arial" w:cs="v4.2.0"/>
                <w:sz w:val="18"/>
              </w:rPr>
              <w:t>Primary cell on E-UTRAN RF channel number 1.</w:t>
            </w:r>
          </w:p>
          <w:p w14:paraId="0DE75F25" w14:textId="77777777" w:rsidR="00775B63" w:rsidRPr="00EC61C3" w:rsidRDefault="00775B63" w:rsidP="00E45E02">
            <w:pPr>
              <w:keepNext/>
              <w:keepLines/>
              <w:spacing w:after="0"/>
              <w:rPr>
                <w:rFonts w:ascii="Arial" w:hAnsi="Arial" w:cs="v4.2.0"/>
                <w:sz w:val="18"/>
                <w:lang w:eastAsia="ja-JP"/>
              </w:rPr>
            </w:pPr>
            <w:r w:rsidRPr="00EC61C3">
              <w:rPr>
                <w:rFonts w:ascii="Arial" w:hAnsi="Arial" w:cs="v4.2.0"/>
                <w:sz w:val="18"/>
              </w:rPr>
              <w:t>As specified in clause A.3.7.2.2</w:t>
            </w:r>
          </w:p>
        </w:tc>
      </w:tr>
    </w:tbl>
    <w:p w14:paraId="455DA8B0" w14:textId="77777777" w:rsidR="00775B63" w:rsidRPr="00EC61C3" w:rsidRDefault="00775B63" w:rsidP="00775B63">
      <w:pPr>
        <w:rPr>
          <w:lang w:eastAsia="zh-CN"/>
        </w:rPr>
      </w:pPr>
    </w:p>
    <w:p w14:paraId="351D3292" w14:textId="77777777" w:rsidR="00775B63" w:rsidRPr="00EC61C3" w:rsidRDefault="00775B63" w:rsidP="00775B63">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07"/>
        <w:gridCol w:w="25"/>
        <w:gridCol w:w="831"/>
        <w:gridCol w:w="831"/>
        <w:gridCol w:w="832"/>
      </w:tblGrid>
      <w:tr w:rsidR="00775B63" w:rsidRPr="00EC61C3" w14:paraId="518C7713"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3C29C99B"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A280C7D"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Unit</w:t>
            </w: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5D73CE55"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EBF7230"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Cell 3</w:t>
            </w:r>
          </w:p>
        </w:tc>
      </w:tr>
      <w:tr w:rsidR="00775B63" w:rsidRPr="00EC61C3" w14:paraId="16DEC320"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14C0F35D" w14:textId="77777777" w:rsidR="00775B63" w:rsidRPr="00EC61C3" w:rsidRDefault="00775B63" w:rsidP="00E45E0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944F9FF" w14:textId="77777777" w:rsidR="00775B63" w:rsidRPr="00EC61C3" w:rsidRDefault="00775B63" w:rsidP="00E45E02">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63782DA"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AA3CF85"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T2</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095CF191"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AC0FC2"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E55546"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505496D" w14:textId="77777777" w:rsidR="00775B63" w:rsidRPr="00EC61C3" w:rsidRDefault="00775B63" w:rsidP="00E45E02">
            <w:pPr>
              <w:keepNext/>
              <w:keepLines/>
              <w:spacing w:after="0"/>
              <w:jc w:val="center"/>
              <w:rPr>
                <w:rFonts w:ascii="Arial" w:hAnsi="Arial" w:cs="Arial"/>
                <w:b/>
                <w:sz w:val="18"/>
              </w:rPr>
            </w:pPr>
            <w:r w:rsidRPr="00EC61C3">
              <w:rPr>
                <w:rFonts w:ascii="Arial" w:hAnsi="Arial" w:cs="Arial"/>
                <w:b/>
                <w:sz w:val="18"/>
              </w:rPr>
              <w:t>T3</w:t>
            </w:r>
          </w:p>
        </w:tc>
      </w:tr>
      <w:tr w:rsidR="00775B63" w:rsidRPr="00EC61C3" w14:paraId="06BFC41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AF06502"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735FFB61"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443BA99B"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FE67268"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freq2</w:t>
            </w:r>
          </w:p>
        </w:tc>
      </w:tr>
      <w:tr w:rsidR="00775B63" w:rsidRPr="00EC61C3" w14:paraId="1F362F0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tcPr>
          <w:p w14:paraId="05D37F8E"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1DD11719"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796FC982"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0927F9B"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TDD</w:t>
            </w:r>
          </w:p>
        </w:tc>
      </w:tr>
      <w:tr w:rsidR="00775B63" w:rsidRPr="00EC61C3" w14:paraId="18031B2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tcPr>
          <w:p w14:paraId="7CB80C71" w14:textId="77777777" w:rsidR="00775B63" w:rsidRPr="00EC61C3" w:rsidRDefault="00775B63" w:rsidP="00E45E02">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3BC23B85"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tcPr>
          <w:p w14:paraId="25722985" w14:textId="77777777" w:rsidR="00775B63" w:rsidRPr="00EC61C3" w:rsidRDefault="00775B63" w:rsidP="00E45E02">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27AFA2BE" w14:textId="77777777" w:rsidR="00775B63" w:rsidRPr="00EC61C3" w:rsidRDefault="00775B63" w:rsidP="00E45E02">
            <w:pPr>
              <w:keepNext/>
              <w:keepLines/>
              <w:spacing w:after="0"/>
              <w:jc w:val="center"/>
              <w:rPr>
                <w:rFonts w:ascii="Arial" w:hAnsi="Arial" w:cs="Arial"/>
                <w:sz w:val="18"/>
              </w:rPr>
            </w:pPr>
            <w:r w:rsidRPr="00EC61C3">
              <w:rPr>
                <w:rFonts w:ascii="Arial" w:hAnsi="Arial"/>
                <w:sz w:val="18"/>
                <w:lang w:eastAsia="ja-JP"/>
              </w:rPr>
              <w:t>TDDConf.3.1</w:t>
            </w:r>
          </w:p>
        </w:tc>
      </w:tr>
      <w:tr w:rsidR="00775B63" w:rsidRPr="00EC61C3" w14:paraId="4A2F1BA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4A368A7A" w14:textId="77777777" w:rsidR="00775B63" w:rsidRPr="00EC61C3" w:rsidRDefault="00775B63" w:rsidP="00E45E02">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96B5133" w14:textId="77777777" w:rsidR="00775B63" w:rsidRPr="00EC61C3" w:rsidRDefault="00775B63" w:rsidP="00E45E02">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4"/>
            <w:tcBorders>
              <w:top w:val="single" w:sz="4" w:space="0" w:color="auto"/>
              <w:left w:val="single" w:sz="4" w:space="0" w:color="auto"/>
              <w:bottom w:val="single" w:sz="4" w:space="0" w:color="auto"/>
              <w:right w:val="single" w:sz="4" w:space="0" w:color="auto"/>
            </w:tcBorders>
            <w:hideMark/>
          </w:tcPr>
          <w:p w14:paraId="1516D411" w14:textId="77777777" w:rsidR="00775B63" w:rsidRPr="00EC61C3" w:rsidRDefault="00775B63" w:rsidP="00E45E02">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27D24F0B" w14:textId="77777777" w:rsidR="00775B63" w:rsidRPr="00EC61C3" w:rsidRDefault="00775B63" w:rsidP="00E45E02">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775B63" w:rsidRPr="00EC61C3" w14:paraId="346B4AE7" w14:textId="77777777" w:rsidTr="00E45E02">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C45D561"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6E17A4AE"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1C159B21" w14:textId="77777777" w:rsidR="00775B63" w:rsidRPr="00EC61C3" w:rsidDel="00B0349C" w:rsidRDefault="00775B63" w:rsidP="00E45E02">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3ECF478"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 xml:space="preserve">SR.3.1 TDD  </w:t>
            </w:r>
          </w:p>
        </w:tc>
      </w:tr>
      <w:tr w:rsidR="00775B63" w:rsidRPr="00EC61C3" w14:paraId="6A6A97D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325594F" w14:textId="77777777" w:rsidR="00775B63" w:rsidRPr="00EC61C3" w:rsidRDefault="00775B63" w:rsidP="00E45E02">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ADFF9ED"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1D83C4DA" w14:textId="77777777" w:rsidR="00775B63" w:rsidRPr="00EC61C3" w:rsidDel="00B0349C" w:rsidRDefault="00775B63" w:rsidP="00E45E02">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323AB2C"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CR.3.1 TDD</w:t>
            </w:r>
          </w:p>
        </w:tc>
      </w:tr>
      <w:tr w:rsidR="00775B63" w:rsidRPr="00EC61C3" w14:paraId="3C558D8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650F42C" w14:textId="77777777" w:rsidR="00775B63" w:rsidRPr="00EC61C3" w:rsidRDefault="00775B63" w:rsidP="00E45E02">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AB3EB44" w14:textId="77777777" w:rsidR="00775B63" w:rsidRPr="00EC61C3" w:rsidRDefault="00775B63"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23555AC9"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1C8884A6" w14:textId="77777777" w:rsidR="00775B63" w:rsidRPr="00EC61C3" w:rsidDel="00B0349C" w:rsidRDefault="00775B63" w:rsidP="00E45E02">
            <w:pPr>
              <w:keepNext/>
              <w:keepLines/>
              <w:spacing w:after="0"/>
              <w:jc w:val="center"/>
              <w:rPr>
                <w:rFonts w:ascii="Arial" w:hAnsi="Arial" w:cs="Arial"/>
                <w:sz w:val="18"/>
              </w:rPr>
            </w:pPr>
            <w:r w:rsidRPr="00EC61C3">
              <w:rPr>
                <w:rFonts w:ascii="Arial" w:hAnsi="Arial" w:cs="Arial"/>
                <w:sz w:val="18"/>
              </w:rPr>
              <w:t>CCR.3.1 TDD</w:t>
            </w:r>
          </w:p>
        </w:tc>
      </w:tr>
      <w:tr w:rsidR="00775B63" w:rsidRPr="00EC61C3" w14:paraId="672A6864"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9242B5F" w14:textId="77777777" w:rsidR="00775B63" w:rsidRPr="00EC61C3" w:rsidRDefault="00775B63" w:rsidP="00E45E02">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BA0AA7D" w14:textId="77777777" w:rsidR="00775B63" w:rsidRPr="00EC61C3" w:rsidRDefault="00775B63"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1DB9421F" w14:textId="77777777" w:rsidR="00775B63" w:rsidRPr="00EC61C3" w:rsidRDefault="00775B63" w:rsidP="00E45E02">
            <w:pPr>
              <w:pStyle w:val="TAC"/>
              <w:rPr>
                <w:rFonts w:eastAsia="Malgun Gothic"/>
                <w:szCs w:val="18"/>
              </w:rPr>
            </w:pPr>
            <w:r w:rsidRPr="00EC61C3">
              <w:rPr>
                <w:szCs w:val="16"/>
              </w:rPr>
              <w:t>DLBWP.0.1</w:t>
            </w:r>
          </w:p>
        </w:tc>
      </w:tr>
      <w:tr w:rsidR="00775B63" w:rsidRPr="00EC61C3" w14:paraId="4ADF07B7"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0F3A8F5" w14:textId="77777777" w:rsidR="00775B63" w:rsidRPr="00EC61C3" w:rsidRDefault="00775B63" w:rsidP="00E45E02">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EA596AB" w14:textId="77777777" w:rsidR="00775B63" w:rsidRPr="00EC61C3" w:rsidRDefault="00775B63"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31920BE4" w14:textId="77777777" w:rsidR="00775B63" w:rsidRPr="00EC61C3" w:rsidRDefault="00775B63" w:rsidP="00E45E02">
            <w:pPr>
              <w:pStyle w:val="TAC"/>
              <w:rPr>
                <w:rFonts w:eastAsia="Malgun Gothic"/>
                <w:szCs w:val="18"/>
              </w:rPr>
            </w:pPr>
            <w:r w:rsidRPr="00EC61C3">
              <w:rPr>
                <w:szCs w:val="16"/>
              </w:rPr>
              <w:t>DLBWP.1.1</w:t>
            </w:r>
          </w:p>
        </w:tc>
      </w:tr>
      <w:tr w:rsidR="00775B63" w:rsidRPr="00EC61C3" w14:paraId="33AD883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937C1CF" w14:textId="77777777" w:rsidR="00775B63" w:rsidRPr="00EC61C3" w:rsidRDefault="00775B63" w:rsidP="00E45E02">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B13033C" w14:textId="77777777" w:rsidR="00775B63" w:rsidRPr="00EC61C3" w:rsidRDefault="00775B63"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436FD0E4" w14:textId="77777777" w:rsidR="00775B63" w:rsidRPr="00EC61C3" w:rsidRDefault="00775B63" w:rsidP="00E45E02">
            <w:pPr>
              <w:pStyle w:val="TAC"/>
              <w:rPr>
                <w:rFonts w:eastAsia="Malgun Gothic"/>
                <w:szCs w:val="18"/>
              </w:rPr>
            </w:pPr>
            <w:r w:rsidRPr="00EC61C3">
              <w:rPr>
                <w:rFonts w:cs="v3.7.0"/>
              </w:rPr>
              <w:t>ULBWP.0.1</w:t>
            </w:r>
          </w:p>
        </w:tc>
      </w:tr>
      <w:tr w:rsidR="00775B63" w:rsidRPr="00EC61C3" w14:paraId="4E6FD40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3500B43" w14:textId="77777777" w:rsidR="00775B63" w:rsidRPr="00EC61C3" w:rsidRDefault="00775B63" w:rsidP="00E45E02">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0CCDC49" w14:textId="77777777" w:rsidR="00775B63" w:rsidRPr="00EC61C3" w:rsidRDefault="00775B63"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5E2BB947" w14:textId="77777777" w:rsidR="00775B63" w:rsidRPr="00EC61C3" w:rsidRDefault="00775B63" w:rsidP="00E45E02">
            <w:pPr>
              <w:pStyle w:val="TAC"/>
              <w:rPr>
                <w:rFonts w:eastAsia="Malgun Gothic"/>
                <w:szCs w:val="18"/>
              </w:rPr>
            </w:pPr>
            <w:r w:rsidRPr="00EC61C3">
              <w:rPr>
                <w:szCs w:val="16"/>
              </w:rPr>
              <w:t>ULBWP.1.1</w:t>
            </w:r>
          </w:p>
        </w:tc>
      </w:tr>
      <w:tr w:rsidR="00775B63" w:rsidRPr="00EC61C3" w14:paraId="7BDB89A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326C8D8"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71F3E34D" w14:textId="77777777" w:rsidR="00775B63" w:rsidRPr="00EC61C3" w:rsidRDefault="00775B63"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34640333" w14:textId="77777777" w:rsidR="00775B63" w:rsidRPr="00EC61C3" w:rsidRDefault="00775B63" w:rsidP="00E45E02">
            <w:pPr>
              <w:keepNext/>
              <w:keepLines/>
              <w:spacing w:after="0"/>
              <w:jc w:val="center"/>
              <w:rPr>
                <w:rFonts w:ascii="Arial" w:hAnsi="Arial" w:cs="Arial"/>
                <w:sz w:val="18"/>
              </w:rPr>
            </w:pPr>
            <w:r w:rsidRPr="00EC61C3">
              <w:rPr>
                <w:rFonts w:ascii="Arial" w:eastAsia="Malgun Gothic" w:hAnsi="Arial"/>
                <w:sz w:val="18"/>
                <w:szCs w:val="18"/>
              </w:rPr>
              <w:t>OP.1</w:t>
            </w:r>
          </w:p>
        </w:tc>
      </w:tr>
      <w:tr w:rsidR="00775B63" w:rsidRPr="00EC61C3" w14:paraId="14FBA8A9"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03D9CFF"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6BCB2E3" w14:textId="77777777" w:rsidR="00775B63" w:rsidRPr="00EC61C3" w:rsidRDefault="00775B63"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5027768C"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SMTC.1</w:t>
            </w:r>
          </w:p>
        </w:tc>
      </w:tr>
      <w:tr w:rsidR="00775B63" w:rsidRPr="00EC61C3" w14:paraId="06667C6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5822008"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C139512" w14:textId="77777777" w:rsidR="00775B63" w:rsidRPr="00EC61C3" w:rsidRDefault="00775B63"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564A95ED"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SSB.1 FR2</w:t>
            </w:r>
          </w:p>
        </w:tc>
      </w:tr>
      <w:tr w:rsidR="00775B63" w:rsidRPr="00EC61C3" w14:paraId="0BB7E61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4BED342"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7BB5707" w14:textId="77777777" w:rsidR="00775B63" w:rsidRPr="00EC61C3" w:rsidRDefault="00775B63"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79068F64"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TCI.State.0</w:t>
            </w:r>
          </w:p>
        </w:tc>
      </w:tr>
      <w:tr w:rsidR="00775B63" w:rsidRPr="00EC61C3" w14:paraId="6800E483"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902D673" w14:textId="77777777" w:rsidR="00775B63" w:rsidRPr="00EC61C3" w:rsidRDefault="00775B63" w:rsidP="00E45E02">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CE9C84D" w14:textId="77777777" w:rsidR="00775B63" w:rsidRPr="00EC61C3" w:rsidRDefault="00775B63"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5FB61999"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TRS.2.1 TDD</w:t>
            </w:r>
          </w:p>
        </w:tc>
      </w:tr>
      <w:tr w:rsidR="00775B63" w:rsidRPr="00EC61C3" w14:paraId="111292B9" w14:textId="77777777" w:rsidTr="00E45E02">
        <w:trPr>
          <w:jc w:val="center"/>
          <w:ins w:id="1346" w:author="Huawei" w:date="2021-07-07T17:58:00Z"/>
        </w:trPr>
        <w:tc>
          <w:tcPr>
            <w:tcW w:w="3627" w:type="dxa"/>
            <w:tcBorders>
              <w:top w:val="single" w:sz="4" w:space="0" w:color="auto"/>
              <w:left w:val="single" w:sz="4" w:space="0" w:color="auto"/>
              <w:bottom w:val="single" w:sz="4" w:space="0" w:color="auto"/>
              <w:right w:val="single" w:sz="4" w:space="0" w:color="auto"/>
            </w:tcBorders>
            <w:vAlign w:val="center"/>
          </w:tcPr>
          <w:p w14:paraId="054B5EF1" w14:textId="77777777" w:rsidR="00775B63" w:rsidRPr="00EC61C3" w:rsidRDefault="00775B63" w:rsidP="00E45E02">
            <w:pPr>
              <w:keepNext/>
              <w:keepLines/>
              <w:spacing w:after="0"/>
              <w:rPr>
                <w:ins w:id="1347" w:author="Huawei" w:date="2021-07-07T17:58:00Z"/>
                <w:rFonts w:ascii="Arial" w:hAnsi="Arial" w:cs="Arial"/>
                <w:sz w:val="18"/>
                <w:lang w:eastAsia="zh-CN"/>
              </w:rPr>
            </w:pPr>
            <w:ins w:id="1348" w:author="Huawei" w:date="2021-07-07T17:58:00Z">
              <w:r>
                <w:rPr>
                  <w:rFonts w:ascii="Arial" w:hAnsi="Arial" w:cs="Arial" w:hint="eastAsia"/>
                  <w:sz w:val="18"/>
                  <w:lang w:eastAsia="zh-CN"/>
                </w:rPr>
                <w:t>C</w:t>
              </w:r>
              <w:r>
                <w:rPr>
                  <w:rFonts w:ascii="Arial" w:hAnsi="Arial" w:cs="Arial"/>
                  <w:sz w:val="18"/>
                  <w:lang w:eastAsia="zh-CN"/>
                </w:rPr>
                <w:t>SI-RS configuration for CSI reporting</w:t>
              </w:r>
            </w:ins>
          </w:p>
        </w:tc>
        <w:tc>
          <w:tcPr>
            <w:tcW w:w="1271" w:type="dxa"/>
            <w:tcBorders>
              <w:top w:val="single" w:sz="4" w:space="0" w:color="auto"/>
              <w:left w:val="single" w:sz="4" w:space="0" w:color="auto"/>
              <w:bottom w:val="single" w:sz="4" w:space="0" w:color="auto"/>
              <w:right w:val="single" w:sz="4" w:space="0" w:color="auto"/>
            </w:tcBorders>
            <w:vAlign w:val="center"/>
          </w:tcPr>
          <w:p w14:paraId="378605DD" w14:textId="77777777" w:rsidR="00775B63" w:rsidRPr="00EC61C3" w:rsidRDefault="00775B63" w:rsidP="00E45E02">
            <w:pPr>
              <w:keepNext/>
              <w:keepLines/>
              <w:spacing w:after="0"/>
              <w:jc w:val="center"/>
              <w:rPr>
                <w:ins w:id="1349" w:author="Huawei" w:date="2021-07-07T17:58:00Z"/>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2B9BBF9C" w14:textId="77777777" w:rsidR="00775B63" w:rsidRPr="00EC61C3" w:rsidRDefault="00775B63" w:rsidP="00E45E02">
            <w:pPr>
              <w:keepNext/>
              <w:keepLines/>
              <w:spacing w:after="0"/>
              <w:jc w:val="center"/>
              <w:rPr>
                <w:ins w:id="1350" w:author="Huawei" w:date="2021-07-07T17:58:00Z"/>
                <w:rFonts w:ascii="Arial" w:hAnsi="Arial" w:cs="Arial"/>
                <w:sz w:val="18"/>
                <w:lang w:eastAsia="zh-CN"/>
              </w:rPr>
            </w:pPr>
            <w:ins w:id="1351" w:author="Huawei" w:date="2021-07-07T17:59:00Z">
              <w:r>
                <w:rPr>
                  <w:rFonts w:ascii="Arial" w:hAnsi="Arial" w:cs="Arial" w:hint="eastAsia"/>
                  <w:sz w:val="18"/>
                  <w:lang w:eastAsia="zh-CN"/>
                </w:rPr>
                <w:t>C</w:t>
              </w:r>
              <w:r>
                <w:rPr>
                  <w:rFonts w:ascii="Arial" w:hAnsi="Arial" w:cs="Arial"/>
                  <w:sz w:val="18"/>
                  <w:lang w:eastAsia="zh-CN"/>
                </w:rPr>
                <w:t>SI-RS.3.1 TDD</w:t>
              </w:r>
            </w:ins>
          </w:p>
        </w:tc>
      </w:tr>
      <w:tr w:rsidR="00775B63" w:rsidRPr="00EC61C3" w14:paraId="6FC858C0" w14:textId="77777777" w:rsidTr="00E45E02">
        <w:trPr>
          <w:jc w:val="center"/>
          <w:ins w:id="1352" w:author="Huawei" w:date="2021-07-13T10:01:00Z"/>
        </w:trPr>
        <w:tc>
          <w:tcPr>
            <w:tcW w:w="3627" w:type="dxa"/>
            <w:tcBorders>
              <w:top w:val="single" w:sz="4" w:space="0" w:color="auto"/>
              <w:left w:val="single" w:sz="4" w:space="0" w:color="auto"/>
              <w:bottom w:val="single" w:sz="4" w:space="0" w:color="auto"/>
              <w:right w:val="single" w:sz="4" w:space="0" w:color="auto"/>
            </w:tcBorders>
            <w:vAlign w:val="center"/>
          </w:tcPr>
          <w:p w14:paraId="10938EE3" w14:textId="77777777" w:rsidR="00775B63" w:rsidRPr="003B0F7D" w:rsidRDefault="00775B63" w:rsidP="00E45E02">
            <w:pPr>
              <w:keepNext/>
              <w:keepLines/>
              <w:spacing w:after="0"/>
              <w:rPr>
                <w:ins w:id="1353" w:author="Huawei" w:date="2021-07-13T10:01:00Z"/>
                <w:rFonts w:ascii="Arial" w:hAnsi="Arial" w:cs="Arial"/>
                <w:sz w:val="18"/>
              </w:rPr>
            </w:pPr>
            <w:ins w:id="1354" w:author="Huawei" w:date="2021-07-13T10:01:00Z">
              <w:r>
                <w:rPr>
                  <w:rFonts w:ascii="Arial" w:hAnsi="Arial" w:cs="Arial"/>
                  <w:sz w:val="18"/>
                </w:rPr>
                <w:t>reportQuantity</w:t>
              </w:r>
            </w:ins>
          </w:p>
        </w:tc>
        <w:tc>
          <w:tcPr>
            <w:tcW w:w="1271" w:type="dxa"/>
            <w:tcBorders>
              <w:top w:val="single" w:sz="4" w:space="0" w:color="auto"/>
              <w:left w:val="single" w:sz="4" w:space="0" w:color="auto"/>
              <w:bottom w:val="single" w:sz="4" w:space="0" w:color="auto"/>
              <w:right w:val="single" w:sz="4" w:space="0" w:color="auto"/>
            </w:tcBorders>
            <w:vAlign w:val="center"/>
          </w:tcPr>
          <w:p w14:paraId="07DD5F7A" w14:textId="77777777" w:rsidR="00775B63" w:rsidRDefault="00775B63" w:rsidP="00E45E02">
            <w:pPr>
              <w:keepNext/>
              <w:keepLines/>
              <w:spacing w:after="0"/>
              <w:jc w:val="center"/>
              <w:rPr>
                <w:ins w:id="1355" w:author="Huawei" w:date="2021-07-13T10:01:00Z"/>
                <w:rFonts w:ascii="Arial" w:hAnsi="Arial" w:cs="Arial"/>
                <w:sz w:val="18"/>
              </w:rPr>
            </w:pPr>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52A489F6" w14:textId="77777777" w:rsidR="00775B63" w:rsidRDefault="00775B63" w:rsidP="00E45E02">
            <w:pPr>
              <w:keepNext/>
              <w:keepLines/>
              <w:spacing w:after="0"/>
              <w:jc w:val="center"/>
              <w:rPr>
                <w:ins w:id="1356" w:author="Huawei" w:date="2021-07-13T10:01:00Z"/>
                <w:rFonts w:ascii="Arial" w:hAnsi="Arial" w:cs="Arial"/>
                <w:sz w:val="18"/>
                <w:lang w:eastAsia="zh-CN"/>
              </w:rPr>
            </w:pPr>
            <w:ins w:id="1357" w:author="Huawei" w:date="2021-07-13T10:01:00Z">
              <w:r w:rsidRPr="004947D0">
                <w:rPr>
                  <w:rFonts w:ascii="Arial" w:hAnsi="Arial" w:cs="Arial"/>
                  <w:sz w:val="18"/>
                </w:rPr>
                <w:t>cri-RI-PMI-CQI</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0D4D7684" w14:textId="77777777" w:rsidR="00775B63" w:rsidRDefault="00775B63" w:rsidP="00E45E02">
            <w:pPr>
              <w:keepNext/>
              <w:keepLines/>
              <w:spacing w:after="0"/>
              <w:jc w:val="center"/>
              <w:rPr>
                <w:ins w:id="1358" w:author="Huawei" w:date="2021-07-13T10:01:00Z"/>
                <w:rFonts w:ascii="Arial" w:hAnsi="Arial" w:cs="Arial"/>
                <w:sz w:val="18"/>
                <w:lang w:eastAsia="zh-CN"/>
              </w:rPr>
            </w:pPr>
            <w:ins w:id="1359" w:author="Huawei" w:date="2021-07-13T10:01:00Z">
              <w:r>
                <w:rPr>
                  <w:rFonts w:ascii="Arial" w:hAnsi="Arial" w:cs="Arial" w:hint="eastAsia"/>
                  <w:sz w:val="18"/>
                  <w:lang w:eastAsia="zh-CN"/>
                </w:rPr>
                <w:t>N/A</w:t>
              </w:r>
            </w:ins>
          </w:p>
        </w:tc>
      </w:tr>
      <w:tr w:rsidR="00775B63" w:rsidRPr="00EC61C3" w14:paraId="1841FEC8" w14:textId="77777777" w:rsidTr="00E45E02">
        <w:trPr>
          <w:jc w:val="center"/>
          <w:ins w:id="1360" w:author="Huawei" w:date="2021-07-07T15:40:00Z"/>
        </w:trPr>
        <w:tc>
          <w:tcPr>
            <w:tcW w:w="3627" w:type="dxa"/>
            <w:tcBorders>
              <w:top w:val="single" w:sz="4" w:space="0" w:color="auto"/>
              <w:left w:val="single" w:sz="4" w:space="0" w:color="auto"/>
              <w:bottom w:val="single" w:sz="4" w:space="0" w:color="auto"/>
              <w:right w:val="single" w:sz="4" w:space="0" w:color="auto"/>
            </w:tcBorders>
            <w:vAlign w:val="center"/>
          </w:tcPr>
          <w:p w14:paraId="7401C3CB" w14:textId="77777777" w:rsidR="00775B63" w:rsidRPr="00EC61C3" w:rsidRDefault="00775B63" w:rsidP="00E45E02">
            <w:pPr>
              <w:keepNext/>
              <w:keepLines/>
              <w:spacing w:after="0"/>
              <w:rPr>
                <w:ins w:id="1361" w:author="Huawei" w:date="2021-07-07T15:40:00Z"/>
                <w:rFonts w:ascii="Arial" w:hAnsi="Arial" w:cs="Arial"/>
                <w:sz w:val="18"/>
              </w:rPr>
            </w:pPr>
            <w:ins w:id="1362" w:author="Huawei" w:date="2021-07-07T15:41:00Z">
              <w:r w:rsidRPr="003B0F7D">
                <w:rPr>
                  <w:rFonts w:ascii="Arial" w:hAnsi="Arial" w:cs="Arial"/>
                  <w:sz w:val="18"/>
                </w:rPr>
                <w:t>CSI reporting periodicity</w:t>
              </w:r>
            </w:ins>
          </w:p>
        </w:tc>
        <w:tc>
          <w:tcPr>
            <w:tcW w:w="1271" w:type="dxa"/>
            <w:tcBorders>
              <w:top w:val="single" w:sz="4" w:space="0" w:color="auto"/>
              <w:left w:val="single" w:sz="4" w:space="0" w:color="auto"/>
              <w:bottom w:val="single" w:sz="4" w:space="0" w:color="auto"/>
              <w:right w:val="single" w:sz="4" w:space="0" w:color="auto"/>
            </w:tcBorders>
            <w:vAlign w:val="center"/>
          </w:tcPr>
          <w:p w14:paraId="02C1414E" w14:textId="77777777" w:rsidR="00775B63" w:rsidRPr="00EC61C3" w:rsidRDefault="00775B63" w:rsidP="00E45E02">
            <w:pPr>
              <w:keepNext/>
              <w:keepLines/>
              <w:spacing w:after="0"/>
              <w:jc w:val="center"/>
              <w:rPr>
                <w:ins w:id="1363" w:author="Huawei" w:date="2021-07-07T15:40:00Z"/>
                <w:rFonts w:ascii="Arial" w:hAnsi="Arial" w:cs="Arial"/>
                <w:sz w:val="18"/>
              </w:rPr>
            </w:pPr>
            <w:ins w:id="1364" w:author="Huawei" w:date="2021-07-07T15:41:00Z">
              <w:r>
                <w:rPr>
                  <w:rFonts w:ascii="Arial" w:hAnsi="Arial" w:cs="Arial"/>
                  <w:sz w:val="18"/>
                </w:rPr>
                <w:t>slot</w:t>
              </w:r>
            </w:ins>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4AF2F8DE" w14:textId="77777777" w:rsidR="00775B63" w:rsidRPr="00EC61C3" w:rsidRDefault="00775B63" w:rsidP="00E45E02">
            <w:pPr>
              <w:keepNext/>
              <w:keepLines/>
              <w:spacing w:after="0"/>
              <w:jc w:val="center"/>
              <w:rPr>
                <w:ins w:id="1365" w:author="Huawei" w:date="2021-07-07T15:40:00Z"/>
                <w:rFonts w:ascii="Arial" w:hAnsi="Arial" w:cs="Arial"/>
                <w:sz w:val="18"/>
                <w:lang w:eastAsia="zh-CN"/>
              </w:rPr>
            </w:pPr>
            <w:ins w:id="1366" w:author="Huawei" w:date="2021-07-07T15:45:00Z">
              <w:r>
                <w:rPr>
                  <w:rFonts w:ascii="Arial" w:hAnsi="Arial" w:cs="Arial" w:hint="eastAsia"/>
                  <w:sz w:val="18"/>
                  <w:lang w:eastAsia="zh-CN"/>
                </w:rPr>
                <w:t>4</w:t>
              </w:r>
              <w:r>
                <w:rPr>
                  <w:rFonts w:ascii="Arial" w:hAnsi="Arial" w:cs="Arial"/>
                  <w:sz w:val="18"/>
                  <w:lang w:eastAsia="zh-CN"/>
                </w:rPr>
                <w:t>0</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66424AF1" w14:textId="77777777" w:rsidR="00775B63" w:rsidRPr="00EC61C3" w:rsidRDefault="00775B63" w:rsidP="00E45E02">
            <w:pPr>
              <w:keepNext/>
              <w:keepLines/>
              <w:spacing w:after="0"/>
              <w:jc w:val="center"/>
              <w:rPr>
                <w:ins w:id="1367" w:author="Huawei" w:date="2021-07-07T15:40:00Z"/>
                <w:rFonts w:ascii="Arial" w:hAnsi="Arial" w:cs="Arial"/>
                <w:sz w:val="18"/>
                <w:lang w:eastAsia="zh-CN"/>
              </w:rPr>
            </w:pPr>
            <w:ins w:id="1368" w:author="Huawei" w:date="2021-07-07T15:49:00Z">
              <w:r>
                <w:rPr>
                  <w:rFonts w:ascii="Arial" w:hAnsi="Arial" w:cs="Arial" w:hint="eastAsia"/>
                  <w:sz w:val="18"/>
                  <w:lang w:eastAsia="zh-CN"/>
                </w:rPr>
                <w:t>N/</w:t>
              </w:r>
              <w:r>
                <w:rPr>
                  <w:rFonts w:ascii="Arial" w:hAnsi="Arial" w:cs="Arial"/>
                  <w:sz w:val="18"/>
                  <w:lang w:eastAsia="zh-CN"/>
                </w:rPr>
                <w:t>A</w:t>
              </w:r>
            </w:ins>
          </w:p>
        </w:tc>
      </w:tr>
      <w:tr w:rsidR="00775B63" w:rsidRPr="00EC61C3" w14:paraId="734410E5" w14:textId="77777777" w:rsidTr="00E45E02">
        <w:trPr>
          <w:jc w:val="center"/>
          <w:ins w:id="1369" w:author="Huawei" w:date="2021-07-07T15:40:00Z"/>
        </w:trPr>
        <w:tc>
          <w:tcPr>
            <w:tcW w:w="3627" w:type="dxa"/>
            <w:tcBorders>
              <w:top w:val="single" w:sz="4" w:space="0" w:color="auto"/>
              <w:left w:val="single" w:sz="4" w:space="0" w:color="auto"/>
              <w:bottom w:val="single" w:sz="4" w:space="0" w:color="auto"/>
              <w:right w:val="single" w:sz="4" w:space="0" w:color="auto"/>
            </w:tcBorders>
            <w:vAlign w:val="center"/>
          </w:tcPr>
          <w:p w14:paraId="36D80278" w14:textId="77777777" w:rsidR="00775B63" w:rsidRPr="00EC61C3" w:rsidRDefault="00775B63" w:rsidP="00E45E02">
            <w:pPr>
              <w:keepNext/>
              <w:keepLines/>
              <w:spacing w:after="0"/>
              <w:rPr>
                <w:ins w:id="1370" w:author="Huawei" w:date="2021-07-07T15:40:00Z"/>
                <w:rFonts w:ascii="Arial" w:hAnsi="Arial" w:cs="Arial"/>
                <w:sz w:val="18"/>
              </w:rPr>
            </w:pPr>
            <w:ins w:id="1371" w:author="Huawei" w:date="2021-07-07T15:41:00Z">
              <w:r w:rsidRPr="003B0F7D">
                <w:rPr>
                  <w:rFonts w:ascii="Arial" w:hAnsi="Arial" w:cs="Arial"/>
                  <w:sz w:val="18"/>
                </w:rPr>
                <w:t>CSI reporting offset</w:t>
              </w:r>
            </w:ins>
          </w:p>
        </w:tc>
        <w:tc>
          <w:tcPr>
            <w:tcW w:w="1271" w:type="dxa"/>
            <w:tcBorders>
              <w:top w:val="single" w:sz="4" w:space="0" w:color="auto"/>
              <w:left w:val="single" w:sz="4" w:space="0" w:color="auto"/>
              <w:bottom w:val="single" w:sz="4" w:space="0" w:color="auto"/>
              <w:right w:val="single" w:sz="4" w:space="0" w:color="auto"/>
            </w:tcBorders>
            <w:vAlign w:val="center"/>
          </w:tcPr>
          <w:p w14:paraId="17E377D5" w14:textId="77777777" w:rsidR="00775B63" w:rsidRPr="00EC61C3" w:rsidRDefault="00775B63" w:rsidP="00E45E02">
            <w:pPr>
              <w:keepNext/>
              <w:keepLines/>
              <w:spacing w:after="0"/>
              <w:jc w:val="center"/>
              <w:rPr>
                <w:ins w:id="1372" w:author="Huawei" w:date="2021-07-07T15:40:00Z"/>
                <w:rFonts w:ascii="Arial" w:hAnsi="Arial" w:cs="Arial"/>
                <w:sz w:val="18"/>
                <w:lang w:eastAsia="zh-CN"/>
              </w:rPr>
            </w:pPr>
            <w:ins w:id="1373" w:author="Huawei" w:date="2021-07-07T15:41:00Z">
              <w:r>
                <w:rPr>
                  <w:rFonts w:ascii="Arial" w:hAnsi="Arial" w:cs="Arial" w:hint="eastAsia"/>
                  <w:sz w:val="18"/>
                  <w:lang w:eastAsia="zh-CN"/>
                </w:rPr>
                <w:t>s</w:t>
              </w:r>
              <w:r>
                <w:rPr>
                  <w:rFonts w:ascii="Arial" w:hAnsi="Arial" w:cs="Arial"/>
                  <w:sz w:val="18"/>
                  <w:lang w:eastAsia="zh-CN"/>
                </w:rPr>
                <w:t>lot</w:t>
              </w:r>
            </w:ins>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0C78EFBD" w14:textId="77777777" w:rsidR="00775B63" w:rsidRPr="00EC61C3" w:rsidRDefault="00775B63" w:rsidP="00E45E02">
            <w:pPr>
              <w:keepNext/>
              <w:keepLines/>
              <w:spacing w:after="0"/>
              <w:jc w:val="center"/>
              <w:rPr>
                <w:ins w:id="1374" w:author="Huawei" w:date="2021-07-07T15:40:00Z"/>
                <w:rFonts w:ascii="Arial" w:hAnsi="Arial" w:cs="Arial"/>
                <w:sz w:val="18"/>
                <w:lang w:eastAsia="zh-CN"/>
              </w:rPr>
            </w:pPr>
            <w:ins w:id="1375" w:author="Huawei" w:date="2021-07-07T15:46:00Z">
              <w:r>
                <w:rPr>
                  <w:rFonts w:ascii="Arial" w:hAnsi="Arial" w:cs="Arial" w:hint="eastAsia"/>
                  <w:sz w:val="18"/>
                  <w:lang w:eastAsia="zh-CN"/>
                </w:rPr>
                <w:t>4</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1691D278" w14:textId="77777777" w:rsidR="00775B63" w:rsidRPr="00EC61C3" w:rsidRDefault="00775B63" w:rsidP="00E45E02">
            <w:pPr>
              <w:keepNext/>
              <w:keepLines/>
              <w:spacing w:after="0"/>
              <w:jc w:val="center"/>
              <w:rPr>
                <w:ins w:id="1376" w:author="Huawei" w:date="2021-07-07T15:40:00Z"/>
                <w:rFonts w:ascii="Arial" w:hAnsi="Arial" w:cs="Arial"/>
                <w:sz w:val="18"/>
                <w:lang w:eastAsia="zh-CN"/>
              </w:rPr>
            </w:pPr>
            <w:ins w:id="1377" w:author="Huawei" w:date="2021-07-07T15:49:00Z">
              <w:r>
                <w:rPr>
                  <w:rFonts w:ascii="Arial" w:hAnsi="Arial" w:cs="Arial" w:hint="eastAsia"/>
                  <w:sz w:val="18"/>
                  <w:lang w:eastAsia="zh-CN"/>
                </w:rPr>
                <w:t>N</w:t>
              </w:r>
              <w:r>
                <w:rPr>
                  <w:rFonts w:ascii="Arial" w:hAnsi="Arial" w:cs="Arial"/>
                  <w:sz w:val="18"/>
                  <w:lang w:eastAsia="zh-CN"/>
                </w:rPr>
                <w:t>/A</w:t>
              </w:r>
            </w:ins>
          </w:p>
        </w:tc>
      </w:tr>
      <w:tr w:rsidR="00775B63" w:rsidRPr="00EC61C3" w14:paraId="2B146BBC" w14:textId="77777777" w:rsidTr="00E45E02">
        <w:trPr>
          <w:jc w:val="center"/>
          <w:ins w:id="1378" w:author="Huawei" w:date="2021-07-07T17:59:00Z"/>
        </w:trPr>
        <w:tc>
          <w:tcPr>
            <w:tcW w:w="3627" w:type="dxa"/>
            <w:tcBorders>
              <w:top w:val="single" w:sz="4" w:space="0" w:color="auto"/>
              <w:left w:val="single" w:sz="4" w:space="0" w:color="auto"/>
              <w:bottom w:val="single" w:sz="4" w:space="0" w:color="auto"/>
              <w:right w:val="single" w:sz="4" w:space="0" w:color="auto"/>
            </w:tcBorders>
            <w:vAlign w:val="center"/>
          </w:tcPr>
          <w:p w14:paraId="15491017" w14:textId="77777777" w:rsidR="00775B63" w:rsidRPr="003B0F7D" w:rsidRDefault="00775B63" w:rsidP="00E45E02">
            <w:pPr>
              <w:keepNext/>
              <w:keepLines/>
              <w:spacing w:after="0"/>
              <w:rPr>
                <w:ins w:id="1379" w:author="Huawei" w:date="2021-07-07T17:59:00Z"/>
                <w:rFonts w:ascii="Arial" w:hAnsi="Arial" w:cs="Arial"/>
                <w:sz w:val="18"/>
              </w:rPr>
            </w:pPr>
            <w:ins w:id="1380" w:author="Huawei" w:date="2021-07-07T17:59:00Z">
              <w:r w:rsidRPr="00677646">
                <w:rPr>
                  <w:rFonts w:ascii="Arial" w:hAnsi="Arial" w:cs="Arial"/>
                  <w:sz w:val="18"/>
                </w:rPr>
                <w:t>PDSCH/PDCCH subcarrier spacing</w:t>
              </w:r>
            </w:ins>
          </w:p>
        </w:tc>
        <w:tc>
          <w:tcPr>
            <w:tcW w:w="1271" w:type="dxa"/>
            <w:tcBorders>
              <w:top w:val="single" w:sz="4" w:space="0" w:color="auto"/>
              <w:left w:val="single" w:sz="4" w:space="0" w:color="auto"/>
              <w:bottom w:val="single" w:sz="4" w:space="0" w:color="auto"/>
              <w:right w:val="single" w:sz="4" w:space="0" w:color="auto"/>
            </w:tcBorders>
            <w:vAlign w:val="center"/>
          </w:tcPr>
          <w:p w14:paraId="2EFAEF3D" w14:textId="77777777" w:rsidR="00775B63" w:rsidRDefault="00775B63" w:rsidP="00E45E02">
            <w:pPr>
              <w:keepNext/>
              <w:keepLines/>
              <w:spacing w:after="0"/>
              <w:jc w:val="center"/>
              <w:rPr>
                <w:ins w:id="1381" w:author="Huawei" w:date="2021-07-07T17:59:00Z"/>
                <w:rFonts w:ascii="Arial" w:hAnsi="Arial" w:cs="Arial"/>
                <w:sz w:val="18"/>
                <w:lang w:eastAsia="zh-CN"/>
              </w:rPr>
            </w:pPr>
            <w:ins w:id="1382" w:author="Huawei" w:date="2021-07-07T18:00:00Z">
              <w:r>
                <w:rPr>
                  <w:rFonts w:ascii="Arial" w:hAnsi="Arial" w:cs="Arial" w:hint="eastAsia"/>
                  <w:sz w:val="18"/>
                  <w:lang w:eastAsia="zh-CN"/>
                </w:rPr>
                <w:t>k</w:t>
              </w:r>
              <w:r>
                <w:rPr>
                  <w:rFonts w:ascii="Arial" w:hAnsi="Arial" w:cs="Arial"/>
                  <w:sz w:val="18"/>
                  <w:lang w:eastAsia="zh-CN"/>
                </w:rPr>
                <w:t>Hz</w:t>
              </w:r>
            </w:ins>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BB8C96E" w14:textId="77777777" w:rsidR="00775B63" w:rsidRDefault="00775B63" w:rsidP="00E45E02">
            <w:pPr>
              <w:keepNext/>
              <w:keepLines/>
              <w:spacing w:after="0"/>
              <w:jc w:val="center"/>
              <w:rPr>
                <w:ins w:id="1383" w:author="Huawei" w:date="2021-07-07T17:59:00Z"/>
                <w:rFonts w:ascii="Arial" w:hAnsi="Arial" w:cs="Arial"/>
                <w:sz w:val="18"/>
                <w:lang w:eastAsia="zh-CN"/>
              </w:rPr>
            </w:pPr>
            <w:ins w:id="1384" w:author="Huawei" w:date="2021-07-07T18:00:00Z">
              <w:r>
                <w:rPr>
                  <w:rFonts w:ascii="Arial" w:hAnsi="Arial" w:cs="Arial" w:hint="eastAsia"/>
                  <w:sz w:val="18"/>
                  <w:lang w:eastAsia="zh-CN"/>
                </w:rPr>
                <w:t>120</w:t>
              </w:r>
            </w:ins>
          </w:p>
        </w:tc>
      </w:tr>
      <w:tr w:rsidR="00775B63" w:rsidRPr="00EC61C3" w14:paraId="51E55CA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4975DEFE"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9F88BFE"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5F1F6151"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0</w:t>
            </w:r>
          </w:p>
        </w:tc>
      </w:tr>
      <w:tr w:rsidR="00775B63" w:rsidRPr="00EC61C3" w14:paraId="63CC629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67207903"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CF5C14"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250C4C00" w14:textId="77777777" w:rsidR="00775B63" w:rsidRPr="00EC61C3" w:rsidRDefault="00775B63" w:rsidP="00E45E02">
            <w:pPr>
              <w:spacing w:after="0"/>
              <w:rPr>
                <w:rFonts w:ascii="Arial" w:eastAsia="Calibri" w:hAnsi="Arial" w:cs="Arial"/>
                <w:sz w:val="18"/>
                <w:szCs w:val="22"/>
              </w:rPr>
            </w:pPr>
          </w:p>
        </w:tc>
      </w:tr>
      <w:tr w:rsidR="00775B63" w:rsidRPr="00EC61C3" w14:paraId="0491CE6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32EECC04"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157FC9"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69D3FCB0" w14:textId="77777777" w:rsidR="00775B63" w:rsidRPr="00EC61C3" w:rsidRDefault="00775B63" w:rsidP="00E45E02">
            <w:pPr>
              <w:spacing w:after="0"/>
              <w:rPr>
                <w:rFonts w:ascii="Arial" w:eastAsia="Calibri" w:hAnsi="Arial" w:cs="Arial"/>
                <w:sz w:val="18"/>
                <w:szCs w:val="22"/>
              </w:rPr>
            </w:pPr>
          </w:p>
        </w:tc>
      </w:tr>
      <w:tr w:rsidR="00775B63" w:rsidRPr="00EC61C3" w14:paraId="408A9699"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68A7C617"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767528D"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21D697CF" w14:textId="77777777" w:rsidR="00775B63" w:rsidRPr="00EC61C3" w:rsidRDefault="00775B63" w:rsidP="00E45E02">
            <w:pPr>
              <w:spacing w:after="0"/>
              <w:rPr>
                <w:rFonts w:ascii="Arial" w:eastAsia="Calibri" w:hAnsi="Arial" w:cs="Arial"/>
                <w:sz w:val="18"/>
                <w:szCs w:val="22"/>
              </w:rPr>
            </w:pPr>
          </w:p>
        </w:tc>
      </w:tr>
      <w:tr w:rsidR="00775B63" w:rsidRPr="00EC61C3" w14:paraId="19824954"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1FC0407A"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765A71"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30787DE3" w14:textId="77777777" w:rsidR="00775B63" w:rsidRPr="00EC61C3" w:rsidRDefault="00775B63" w:rsidP="00E45E02">
            <w:pPr>
              <w:spacing w:after="0"/>
              <w:rPr>
                <w:rFonts w:ascii="Arial" w:eastAsia="Calibri" w:hAnsi="Arial" w:cs="Arial"/>
                <w:sz w:val="18"/>
                <w:szCs w:val="22"/>
              </w:rPr>
            </w:pPr>
          </w:p>
        </w:tc>
      </w:tr>
      <w:tr w:rsidR="00775B63" w:rsidRPr="00EC61C3" w14:paraId="72179E5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3643E984"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624A29"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63C40599" w14:textId="77777777" w:rsidR="00775B63" w:rsidRPr="00EC61C3" w:rsidRDefault="00775B63" w:rsidP="00E45E02">
            <w:pPr>
              <w:spacing w:after="0"/>
              <w:rPr>
                <w:rFonts w:ascii="Arial" w:eastAsia="Calibri" w:hAnsi="Arial" w:cs="Arial"/>
                <w:sz w:val="18"/>
                <w:szCs w:val="22"/>
              </w:rPr>
            </w:pPr>
          </w:p>
        </w:tc>
      </w:tr>
      <w:tr w:rsidR="00775B63" w:rsidRPr="00EC61C3" w14:paraId="215412E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0F224EB1" w14:textId="77777777" w:rsidR="00775B63" w:rsidRPr="00EC61C3" w:rsidRDefault="00775B63" w:rsidP="00E45E02">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231A31C"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354B359A" w14:textId="77777777" w:rsidR="00775B63" w:rsidRPr="00EC61C3" w:rsidRDefault="00775B63" w:rsidP="00E45E02">
            <w:pPr>
              <w:spacing w:after="0"/>
              <w:rPr>
                <w:rFonts w:ascii="Arial" w:eastAsia="Calibri" w:hAnsi="Arial" w:cs="Arial"/>
                <w:sz w:val="18"/>
                <w:szCs w:val="22"/>
              </w:rPr>
            </w:pPr>
          </w:p>
        </w:tc>
      </w:tr>
      <w:tr w:rsidR="00775B63" w:rsidRPr="00EC61C3" w14:paraId="28C86A8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316656CD" w14:textId="77777777" w:rsidR="00775B63" w:rsidRPr="00EC61C3" w:rsidRDefault="00775B63" w:rsidP="00E45E02">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E1CCE5D"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7225A218" w14:textId="77777777" w:rsidR="00775B63" w:rsidRPr="00EC61C3" w:rsidRDefault="00775B63" w:rsidP="00E45E02">
            <w:pPr>
              <w:spacing w:after="0"/>
              <w:rPr>
                <w:rFonts w:ascii="Arial" w:eastAsia="Calibri" w:hAnsi="Arial" w:cs="Arial"/>
                <w:sz w:val="18"/>
                <w:szCs w:val="22"/>
              </w:rPr>
            </w:pPr>
          </w:p>
        </w:tc>
      </w:tr>
      <w:tr w:rsidR="00775B63" w:rsidRPr="00EC61C3" w14:paraId="22A52C52" w14:textId="77777777" w:rsidTr="00E45E02">
        <w:trPr>
          <w:trHeight w:val="217"/>
          <w:jc w:val="center"/>
        </w:trPr>
        <w:tc>
          <w:tcPr>
            <w:tcW w:w="3627" w:type="dxa"/>
            <w:tcBorders>
              <w:top w:val="single" w:sz="4" w:space="0" w:color="auto"/>
              <w:left w:val="single" w:sz="4" w:space="0" w:color="auto"/>
              <w:right w:val="single" w:sz="4" w:space="0" w:color="auto"/>
            </w:tcBorders>
            <w:hideMark/>
          </w:tcPr>
          <w:p w14:paraId="2BABA7F8" w14:textId="77777777" w:rsidR="00775B63" w:rsidRPr="00EC61C3" w:rsidRDefault="00775B63" w:rsidP="00E45E02">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3579049" w14:textId="77777777" w:rsidR="00775B63" w:rsidRPr="00EC61C3" w:rsidRDefault="00775B63" w:rsidP="00E45E02">
            <w:pPr>
              <w:spacing w:after="0"/>
              <w:rPr>
                <w:rFonts w:ascii="Arial" w:eastAsia="Calibri" w:hAnsi="Arial" w:cs="Arial"/>
                <w:sz w:val="18"/>
                <w:szCs w:val="22"/>
              </w:rPr>
            </w:pPr>
          </w:p>
        </w:tc>
        <w:tc>
          <w:tcPr>
            <w:tcW w:w="4987" w:type="dxa"/>
            <w:gridSpan w:val="7"/>
            <w:vMerge/>
            <w:tcBorders>
              <w:left w:val="single" w:sz="4" w:space="0" w:color="auto"/>
              <w:bottom w:val="single" w:sz="4" w:space="0" w:color="auto"/>
              <w:right w:val="single" w:sz="4" w:space="0" w:color="auto"/>
            </w:tcBorders>
            <w:vAlign w:val="center"/>
            <w:hideMark/>
          </w:tcPr>
          <w:p w14:paraId="01472D65" w14:textId="77777777" w:rsidR="00775B63" w:rsidRPr="00EC61C3" w:rsidRDefault="00775B63" w:rsidP="00E45E02">
            <w:pPr>
              <w:spacing w:after="0"/>
              <w:rPr>
                <w:rFonts w:ascii="Arial" w:eastAsia="Calibri" w:hAnsi="Arial" w:cs="Arial"/>
                <w:sz w:val="18"/>
                <w:szCs w:val="22"/>
              </w:rPr>
            </w:pPr>
          </w:p>
        </w:tc>
      </w:tr>
      <w:tr w:rsidR="00775B63" w:rsidRPr="00EC61C3" w14:paraId="056413F0" w14:textId="77777777" w:rsidTr="00E45E0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35A21B36" w14:textId="77777777" w:rsidR="00775B63" w:rsidRPr="00EC61C3" w:rsidRDefault="00775B63" w:rsidP="00E45E02">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26FAA84B" w14:textId="77777777" w:rsidR="00775B63" w:rsidRPr="00EC61C3" w:rsidRDefault="00775B63" w:rsidP="00E45E02">
            <w:pPr>
              <w:spacing w:after="0"/>
              <w:jc w:val="center"/>
              <w:rPr>
                <w:rFonts w:ascii="Arial" w:eastAsia="Calibri" w:hAnsi="Arial" w:cs="Arial"/>
                <w:sz w:val="18"/>
                <w:szCs w:val="22"/>
              </w:rPr>
            </w:pPr>
          </w:p>
        </w:tc>
        <w:tc>
          <w:tcPr>
            <w:tcW w:w="4987" w:type="dxa"/>
            <w:gridSpan w:val="7"/>
            <w:tcBorders>
              <w:left w:val="single" w:sz="4" w:space="0" w:color="auto"/>
              <w:bottom w:val="single" w:sz="4" w:space="0" w:color="auto"/>
              <w:right w:val="single" w:sz="4" w:space="0" w:color="auto"/>
            </w:tcBorders>
            <w:vAlign w:val="center"/>
          </w:tcPr>
          <w:p w14:paraId="791713EB" w14:textId="77777777" w:rsidR="00775B63" w:rsidRPr="00EC61C3" w:rsidRDefault="00775B63" w:rsidP="00E45E02">
            <w:pPr>
              <w:keepNext/>
              <w:keepLines/>
              <w:spacing w:after="0"/>
              <w:jc w:val="center"/>
              <w:rPr>
                <w:rFonts w:ascii="Arial" w:hAnsi="Arial" w:cs="Arial"/>
                <w:sz w:val="18"/>
              </w:rPr>
            </w:pPr>
            <w:r w:rsidRPr="00EC61C3">
              <w:rPr>
                <w:rFonts w:ascii="Arial" w:hAnsi="Arial" w:cs="Arial"/>
                <w:sz w:val="18"/>
              </w:rPr>
              <w:t>AWGN</w:t>
            </w:r>
          </w:p>
        </w:tc>
      </w:tr>
      <w:tr w:rsidR="00775B63" w:rsidRPr="00EC61C3" w14:paraId="60C531BD" w14:textId="77777777" w:rsidTr="00E45E02">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B5D9183" w14:textId="77777777" w:rsidR="00775B63" w:rsidRPr="00EC61C3" w:rsidRDefault="00775B63" w:rsidP="00E45E02">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both cells are fully allocated and a constant total transmitted power spectral density is achieved for all OFDM symbols.</w:t>
            </w:r>
          </w:p>
          <w:p w14:paraId="7FA438AF" w14:textId="77777777" w:rsidR="00775B63" w:rsidRPr="00EC61C3" w:rsidRDefault="00775B63" w:rsidP="00E45E02">
            <w:pPr>
              <w:keepNext/>
              <w:keepLines/>
              <w:spacing w:after="0"/>
              <w:ind w:left="851" w:hanging="851"/>
              <w:rPr>
                <w:rFonts w:ascii="Arial" w:hAnsi="Arial" w:cs="Arial"/>
                <w:sz w:val="18"/>
              </w:rPr>
            </w:pPr>
            <w:r w:rsidRPr="00EC61C3">
              <w:rPr>
                <w:rFonts w:ascii="Arial" w:hAnsi="Arial" w:cs="Arial"/>
                <w:sz w:val="18"/>
              </w:rPr>
              <w:t>Note 2:</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rPr>
              <w:object w:dxaOrig="405" w:dyaOrig="345" w14:anchorId="0D2DFCF5">
                <v:shape id="_x0000_i1075" type="#_x0000_t75" style="width:20.5pt;height:20.5pt" o:ole="" fillcolor="window">
                  <v:imagedata r:id="rId39" o:title=""/>
                </v:shape>
                <o:OLEObject Type="Embed" ProgID="Equation.3" ShapeID="_x0000_i1075" DrawAspect="Content" ObjectID="_1692088666" r:id="rId87"/>
              </w:object>
            </w:r>
            <w:r w:rsidRPr="00EC61C3">
              <w:rPr>
                <w:rFonts w:ascii="Arial" w:hAnsi="Arial" w:cs="Arial"/>
                <w:sz w:val="18"/>
              </w:rPr>
              <w:t xml:space="preserve"> to be fulfilled.</w:t>
            </w:r>
          </w:p>
          <w:p w14:paraId="5A1F9991" w14:textId="77777777" w:rsidR="00775B63" w:rsidRPr="00EC61C3" w:rsidRDefault="00775B63" w:rsidP="00E45E02">
            <w:pPr>
              <w:keepNext/>
              <w:keepLines/>
              <w:spacing w:after="0"/>
              <w:ind w:left="851" w:hanging="851"/>
              <w:rPr>
                <w:rFonts w:ascii="Arial" w:hAnsi="Arial" w:cs="Arial"/>
                <w:sz w:val="18"/>
              </w:rPr>
            </w:pPr>
            <w:r w:rsidRPr="00EC61C3">
              <w:rPr>
                <w:rFonts w:ascii="Arial" w:hAnsi="Arial" w:cs="Arial"/>
                <w:sz w:val="18"/>
              </w:rPr>
              <w:t>Note 3:</w:t>
            </w:r>
            <w:r w:rsidRPr="00EC61C3">
              <w:rPr>
                <w:rFonts w:ascii="Arial" w:hAnsi="Arial" w:cs="Arial"/>
                <w:sz w:val="18"/>
              </w:rPr>
              <w:tab/>
              <w:t>SS-RSRP and Io levels have been derived from other parameters for information purposes. They are not settable parameters themselves.</w:t>
            </w:r>
          </w:p>
          <w:p w14:paraId="09534398" w14:textId="77777777" w:rsidR="00775B63" w:rsidRPr="00EC61C3" w:rsidRDefault="00775B63" w:rsidP="00E45E02">
            <w:pPr>
              <w:keepNext/>
              <w:keepLines/>
              <w:spacing w:after="0"/>
              <w:ind w:left="851" w:hanging="851"/>
              <w:rPr>
                <w:rFonts w:ascii="Arial" w:hAnsi="Arial" w:cs="Arial"/>
                <w:sz w:val="18"/>
              </w:rPr>
            </w:pPr>
            <w:r w:rsidRPr="00EC61C3">
              <w:rPr>
                <w:rFonts w:ascii="Arial" w:hAnsi="Arial" w:cs="Arial"/>
                <w:sz w:val="18"/>
              </w:rPr>
              <w:t>Note 4:</w:t>
            </w:r>
            <w:r w:rsidRPr="00EC61C3">
              <w:rPr>
                <w:rFonts w:ascii="Arial" w:hAnsi="Arial" w:cs="Arial"/>
                <w:sz w:val="18"/>
              </w:rPr>
              <w:tab/>
              <w:t>SS-RSRP minimum requirements are specified assuming independent interference and noise at each receiver antenna port.</w:t>
            </w:r>
          </w:p>
          <w:p w14:paraId="5A54D19E" w14:textId="77777777" w:rsidR="00775B63" w:rsidRPr="00EC61C3" w:rsidRDefault="00775B63" w:rsidP="00E45E02">
            <w:pPr>
              <w:keepNext/>
              <w:keepLines/>
              <w:spacing w:after="0"/>
              <w:ind w:left="851" w:hanging="851"/>
              <w:rPr>
                <w:rFonts w:ascii="Arial" w:hAnsi="Arial" w:cs="Arial"/>
                <w:sz w:val="18"/>
              </w:rPr>
            </w:pPr>
            <w:r w:rsidRPr="00EC61C3">
              <w:rPr>
                <w:rFonts w:ascii="Arial" w:hAnsi="Arial" w:cs="Arial"/>
                <w:sz w:val="18"/>
              </w:rPr>
              <w:t xml:space="preserve">Note 5: </w:t>
            </w:r>
            <w:r w:rsidRPr="00EC61C3">
              <w:rPr>
                <w:rFonts w:ascii="Arial" w:hAnsi="Arial" w:cs="Arial"/>
                <w:sz w:val="18"/>
              </w:rPr>
              <w:tab/>
              <w:t>All parameters apply for configuration 1 and 2</w:t>
            </w:r>
          </w:p>
          <w:p w14:paraId="02FA8B78" w14:textId="77777777" w:rsidR="00775B63" w:rsidRPr="00EC61C3" w:rsidRDefault="00775B63" w:rsidP="00E45E02">
            <w:pPr>
              <w:keepNext/>
              <w:keepLines/>
              <w:spacing w:after="0"/>
              <w:ind w:left="851" w:hanging="851"/>
              <w:rPr>
                <w:rFonts w:ascii="Arial" w:hAnsi="Arial" w:cs="Arial"/>
                <w:sz w:val="18"/>
              </w:rPr>
            </w:pPr>
          </w:p>
        </w:tc>
      </w:tr>
    </w:tbl>
    <w:p w14:paraId="081213E1" w14:textId="77777777" w:rsidR="00775B63" w:rsidRPr="00EC61C3" w:rsidRDefault="00775B63" w:rsidP="00775B63"/>
    <w:p w14:paraId="38915EA7" w14:textId="77777777" w:rsidR="00775B63" w:rsidRPr="00EC61C3" w:rsidRDefault="00775B63" w:rsidP="00775B63">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775B63" w:rsidRPr="00EC61C3" w14:paraId="3EFC9835"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3BE9042F" w14:textId="77777777" w:rsidR="00775B63" w:rsidRPr="00EC61C3" w:rsidRDefault="00775B63" w:rsidP="00E45E02">
            <w:pPr>
              <w:keepNext/>
              <w:keepLines/>
              <w:spacing w:after="0"/>
              <w:jc w:val="center"/>
              <w:rPr>
                <w:rFonts w:ascii="Arial" w:hAnsi="Arial" w:cs="Arial"/>
                <w:b/>
                <w:sz w:val="18"/>
                <w:lang w:val="en-US"/>
              </w:rPr>
            </w:pPr>
            <w:bookmarkStart w:id="1385"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5525EE8"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740FD055"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1DB83601"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775B63" w:rsidRPr="00EC61C3" w14:paraId="3B074E30"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7B680CE8" w14:textId="77777777" w:rsidR="00775B63" w:rsidRPr="00EC61C3" w:rsidRDefault="00775B63" w:rsidP="00E45E02">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1C41072" w14:textId="77777777" w:rsidR="00775B63" w:rsidRPr="00EC61C3" w:rsidRDefault="00775B63" w:rsidP="00E45E02">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9B7E278"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7F580"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B121C85"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DCFF2C"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9360130"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7D89636"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T3</w:t>
            </w:r>
          </w:p>
        </w:tc>
      </w:tr>
      <w:tr w:rsidR="00775B63" w:rsidRPr="00EC61C3" w14:paraId="7168D861"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24F6699" w14:textId="77777777" w:rsidR="00775B63" w:rsidRPr="00EC61C3" w:rsidRDefault="00775B63" w:rsidP="00E45E02">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B1FC948" w14:textId="77777777" w:rsidR="00775B63" w:rsidRPr="00EC61C3" w:rsidRDefault="00775B63" w:rsidP="00E45E02">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D79B6DB"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775B63" w:rsidRPr="00EC61C3" w14:paraId="326ABD4C"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E4205EF" w14:textId="77777777" w:rsidR="00775B63" w:rsidRPr="00EC61C3" w:rsidRDefault="00775B63" w:rsidP="00E45E02">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25EA960A" w14:textId="77777777" w:rsidR="00775B63" w:rsidRPr="00EC61C3" w:rsidRDefault="00775B63"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338ACCE8"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EE3C0DC"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Rough</w:t>
            </w:r>
          </w:p>
        </w:tc>
      </w:tr>
      <w:tr w:rsidR="00775B63" w:rsidRPr="00EC61C3" w14:paraId="32B2D30C" w14:textId="77777777" w:rsidTr="00E45E02">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43ECCC60" w14:textId="77777777" w:rsidR="00775B63" w:rsidRPr="00EC61C3" w:rsidRDefault="00775B63"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384DEE9D">
                <v:shape id="_x0000_i1076" type="#_x0000_t75" style="width:20.5pt;height:20.5pt" o:ole="" fillcolor="window">
                  <v:imagedata r:id="rId39" o:title=""/>
                </v:shape>
                <o:OLEObject Type="Embed" ProgID="Equation.3" ShapeID="_x0000_i1076" DrawAspect="Content" ObjectID="_1692088667" r:id="rId88"/>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E694874"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580D7237"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16E38D5C"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-104.7</w:t>
            </w:r>
          </w:p>
        </w:tc>
      </w:tr>
      <w:tr w:rsidR="00775B63" w:rsidRPr="00EC61C3" w14:paraId="161AED8B"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115737EC" w14:textId="77777777" w:rsidR="00775B63" w:rsidRPr="00EC61C3" w:rsidRDefault="00775B63"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20C7CBF0">
                <v:shape id="_x0000_i1077" type="#_x0000_t75" style="width:20.5pt;height:20.5pt" o:ole="" fillcolor="window">
                  <v:imagedata r:id="rId39" o:title=""/>
                </v:shape>
                <o:OLEObject Type="Embed" ProgID="Equation.3" ShapeID="_x0000_i1077" DrawAspect="Content" ObjectID="_1692088668" r:id="rId89"/>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A0913ED"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294E57F8"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3D919C03"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-95.7</w:t>
            </w:r>
          </w:p>
        </w:tc>
      </w:tr>
      <w:tr w:rsidR="00775B63" w:rsidRPr="00EC61C3" w14:paraId="462F8307"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2217A7CB" w14:textId="77777777" w:rsidR="00775B63" w:rsidRPr="00EC61C3" w:rsidRDefault="00775B63" w:rsidP="00E45E02">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2BE773EE">
                <v:shape id="_x0000_i1078" type="#_x0000_t75" style="width:41pt;height:20.5pt" o:ole="" fillcolor="window">
                  <v:imagedata r:id="rId44" o:title=""/>
                </v:shape>
                <o:OLEObject Type="Embed" ProgID="Equation.3" ShapeID="_x0000_i1078" DrawAspect="Content" ObjectID="_1692088669" r:id="rId90"/>
              </w:object>
            </w:r>
          </w:p>
        </w:tc>
        <w:tc>
          <w:tcPr>
            <w:tcW w:w="1271" w:type="dxa"/>
            <w:tcBorders>
              <w:top w:val="single" w:sz="4" w:space="0" w:color="auto"/>
              <w:left w:val="single" w:sz="4" w:space="0" w:color="auto"/>
              <w:bottom w:val="single" w:sz="4" w:space="0" w:color="auto"/>
              <w:right w:val="single" w:sz="4" w:space="0" w:color="auto"/>
            </w:tcBorders>
            <w:vAlign w:val="center"/>
          </w:tcPr>
          <w:p w14:paraId="008CD65D"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3608696E"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7BC16AEA" w14:textId="77777777" w:rsidR="00775B63" w:rsidRPr="00EC61C3" w:rsidDel="00205653" w:rsidRDefault="00775B63" w:rsidP="00E45E02">
            <w:pPr>
              <w:keepNext/>
              <w:keepLines/>
              <w:spacing w:after="0"/>
              <w:jc w:val="center"/>
              <w:rPr>
                <w:rFonts w:ascii="Arial" w:hAnsi="Arial" w:cs="Arial"/>
                <w:sz w:val="18"/>
                <w:lang w:val="en-US"/>
              </w:rPr>
            </w:pPr>
            <w:r>
              <w:rPr>
                <w:rFonts w:ascii="Arial" w:hAnsi="Arial" w:cs="Arial"/>
                <w:sz w:val="18"/>
                <w:lang w:val="en-US"/>
              </w:rPr>
              <w:t>7</w:t>
            </w:r>
          </w:p>
        </w:tc>
      </w:tr>
      <w:tr w:rsidR="00775B63" w:rsidRPr="00EC61C3" w14:paraId="7C8F4992" w14:textId="77777777" w:rsidTr="00E45E02">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7C26C4D" w14:textId="77777777" w:rsidR="00775B63" w:rsidRPr="00EC61C3" w:rsidRDefault="00775B63" w:rsidP="00E45E02">
            <w:pPr>
              <w:keepNext/>
              <w:keepLines/>
              <w:spacing w:after="0"/>
              <w:rPr>
                <w:rFonts w:ascii="Arial" w:hAnsi="Arial" w:cs="Arial"/>
                <w:sz w:val="18"/>
                <w:lang w:val="en-US"/>
              </w:rPr>
            </w:pPr>
            <w:r w:rsidRPr="00EC61C3">
              <w:rPr>
                <w:rFonts w:ascii="Arial" w:hAnsi="Arial" w:cs="Arial"/>
                <w:sz w:val="18"/>
                <w:lang w:val="en-US"/>
              </w:rPr>
              <w:t>SS-RSRP</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8C187C2"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38209BF"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0EBCD049"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-88.7</w:t>
            </w:r>
          </w:p>
        </w:tc>
      </w:tr>
      <w:tr w:rsidR="00775B63" w:rsidRPr="00EC61C3" w14:paraId="6814418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0066A11" w14:textId="77777777" w:rsidR="00775B63" w:rsidRPr="00EC61C3" w:rsidRDefault="00775B63"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69573EB6">
                <v:shape id="_x0000_i1079" type="#_x0000_t75" style="width:31pt;height:20.5pt" o:ole="" fillcolor="window">
                  <v:imagedata r:id="rId42" o:title=""/>
                </v:shape>
                <o:OLEObject Type="Embed" ProgID="Equation.3" ShapeID="_x0000_i1079" DrawAspect="Content" ObjectID="_1692088670" r:id="rId91"/>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1FC3C0"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2AA571B8"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280878EF"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7</w:t>
            </w:r>
          </w:p>
        </w:tc>
      </w:tr>
      <w:tr w:rsidR="00775B63" w:rsidRPr="00EC61C3" w14:paraId="312D6CB9" w14:textId="77777777" w:rsidTr="00E45E02">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C23275E" w14:textId="77777777" w:rsidR="00775B63" w:rsidRPr="00EC61C3" w:rsidRDefault="00775B63" w:rsidP="00E45E02">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BAA31FE"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B4CA607" w14:textId="77777777" w:rsidR="00775B63" w:rsidRPr="00EC61C3" w:rsidDel="000B3745" w:rsidRDefault="00775B63" w:rsidP="00E45E02">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768A42B1"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-58.92</w:t>
            </w:r>
          </w:p>
        </w:tc>
      </w:tr>
      <w:tr w:rsidR="00775B63" w:rsidRPr="00EC61C3" w14:paraId="37311FDA" w14:textId="77777777" w:rsidTr="00E45E0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6B0C8C1"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530DB05F">
                <v:shape id="_x0000_i1080" type="#_x0000_t75" style="width:20.5pt;height:20.5pt" o:ole="" fillcolor="window">
                  <v:imagedata r:id="rId39" o:title=""/>
                </v:shape>
                <o:OLEObject Type="Embed" ProgID="Equation.3" ShapeID="_x0000_i1080" DrawAspect="Content" ObjectID="_1692088671" r:id="rId92"/>
              </w:object>
            </w:r>
            <w:r w:rsidRPr="00EC61C3">
              <w:rPr>
                <w:rFonts w:ascii="Arial" w:hAnsi="Arial" w:cs="Arial"/>
                <w:sz w:val="18"/>
                <w:lang w:val="en-US"/>
              </w:rPr>
              <w:t xml:space="preserve"> to be fulfilled.</w:t>
            </w:r>
          </w:p>
          <w:p w14:paraId="37125BE5"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SS-RSRP and Io levels have been derived from other parameters for information purposes. They are not settable parameters themselves.</w:t>
            </w:r>
          </w:p>
          <w:p w14:paraId="565C3A7B"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SS-RSRP minimum requirements are specified assuming independent interference and noise at each receiver antenna port.</w:t>
            </w:r>
          </w:p>
          <w:p w14:paraId="2B3C55CE"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44B48080"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5BB27EF9"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6: </w:t>
            </w:r>
            <w:r w:rsidRPr="00EC61C3">
              <w:rPr>
                <w:rFonts w:ascii="Arial" w:hAnsi="Arial" w:cs="Arial"/>
                <w:sz w:val="18"/>
                <w:lang w:val="en-US"/>
              </w:rPr>
              <w:tab/>
              <w:t>All parameters apply for configuration 1 and 2</w:t>
            </w:r>
          </w:p>
          <w:p w14:paraId="69BDF371"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rPr>
              <w:t xml:space="preserve">Note </w:t>
            </w:r>
            <w:r w:rsidRPr="00EC61C3">
              <w:rPr>
                <w:rFonts w:ascii="Arial" w:hAnsi="Arial" w:cs="Arial"/>
                <w:sz w:val="18"/>
                <w:lang w:eastAsia="zh-CN"/>
              </w:rPr>
              <w:t>7</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bookmarkEnd w:id="1385"/>
    </w:tbl>
    <w:p w14:paraId="729FB3F3" w14:textId="77777777" w:rsidR="00775B63" w:rsidRPr="00EC61C3" w:rsidRDefault="00775B63" w:rsidP="00775B63">
      <w:pPr>
        <w:rPr>
          <w:lang w:eastAsia="zh-CN"/>
        </w:rPr>
      </w:pPr>
    </w:p>
    <w:p w14:paraId="73C77599" w14:textId="77777777" w:rsidR="00775B63" w:rsidRPr="00EC61C3" w:rsidRDefault="00775B63" w:rsidP="00775B63">
      <w:pPr>
        <w:pStyle w:val="Heading5"/>
        <w:rPr>
          <w:lang w:eastAsia="zh-CN"/>
        </w:rPr>
      </w:pPr>
      <w:r w:rsidRPr="00EC61C3">
        <w:rPr>
          <w:lang w:eastAsia="zh-CN"/>
        </w:rPr>
        <w:t>A.5.5.3.1.2</w:t>
      </w:r>
      <w:r w:rsidRPr="00EC61C3">
        <w:rPr>
          <w:lang w:eastAsia="zh-CN"/>
        </w:rPr>
        <w:tab/>
        <w:t>Test Requirements</w:t>
      </w:r>
    </w:p>
    <w:p w14:paraId="45F76664" w14:textId="18D8E414" w:rsidR="00775B63" w:rsidRDefault="00775B63" w:rsidP="00775B63">
      <w:pPr>
        <w:rPr>
          <w:ins w:id="1386" w:author="R4-2115243" w:date="2021-08-31T20:00:00Z"/>
          <w:lang w:eastAsia="zh-CN"/>
        </w:rPr>
      </w:pPr>
      <w:r w:rsidRPr="00EC61C3">
        <w:rPr>
          <w:lang w:eastAsia="zh-CN"/>
        </w:rPr>
        <w:t>The test requirements defined in clause A.4.5.3.1.2 shall apply to this test case</w:t>
      </w:r>
      <w:del w:id="1387" w:author="Huawei" w:date="2021-07-08T17:25:00Z">
        <w:r w:rsidRPr="00EC61C3" w:rsidDel="0060152B">
          <w:rPr>
            <w:lang w:eastAsia="zh-CN"/>
          </w:rPr>
          <w:delText>, except T</w:delText>
        </w:r>
        <w:r w:rsidRPr="00EC61C3" w:rsidDel="0060152B">
          <w:rPr>
            <w:vertAlign w:val="subscript"/>
            <w:lang w:eastAsia="zh-CN"/>
          </w:rPr>
          <w:delText>activation_time</w:delText>
        </w:r>
        <w:r w:rsidRPr="00EC61C3" w:rsidDel="0060152B">
          <w:rPr>
            <w:lang w:eastAsia="zh-CN"/>
          </w:rPr>
          <w:delText xml:space="preserve"> will be replaced with the value </w:delText>
        </w:r>
        <w:r w:rsidRPr="009C5807" w:rsidDel="0060152B">
          <w:delText>T</w:delText>
        </w:r>
        <w:r w:rsidRPr="009C5807" w:rsidDel="0060152B">
          <w:rPr>
            <w:vertAlign w:val="subscript"/>
          </w:rPr>
          <w:delText>FirstSSB</w:delText>
        </w:r>
        <w:r w:rsidRPr="00EC61C3" w:rsidDel="0060152B">
          <w:rPr>
            <w:vertAlign w:val="subscript"/>
            <w:lang w:eastAsia="zh-CN"/>
          </w:rPr>
          <w:delText xml:space="preserve"> </w:delText>
        </w:r>
        <w:r w:rsidRPr="00EC61C3" w:rsidDel="0060152B">
          <w:rPr>
            <w:lang w:eastAsia="zh-CN"/>
          </w:rPr>
          <w:delText>+ 5ms as defined in clause 8.3</w:delText>
        </w:r>
      </w:del>
      <w:ins w:id="1388" w:author="R4-2115243" w:date="2021-08-31T19:59:00Z">
        <w:r w:rsidR="0098504F" w:rsidRPr="0052142E">
          <w:rPr>
            <w:lang w:eastAsia="zh-CN"/>
          </w:rPr>
          <w:t xml:space="preserve">, </w:t>
        </w:r>
        <w:r w:rsidR="0098504F">
          <w:rPr>
            <w:lang w:eastAsia="zh-CN"/>
          </w:rPr>
          <w:t xml:space="preserve">with the following </w:t>
        </w:r>
        <w:r w:rsidR="0098504F" w:rsidRPr="0052142E">
          <w:rPr>
            <w:lang w:eastAsia="zh-CN"/>
          </w:rPr>
          <w:t>except</w:t>
        </w:r>
        <w:r w:rsidR="0098504F">
          <w:rPr>
            <w:lang w:eastAsia="zh-CN"/>
          </w:rPr>
          <w:t>ions:</w:t>
        </w:r>
      </w:ins>
      <w:del w:id="1389" w:author="R4-2115243" w:date="2021-08-31T19:59:00Z">
        <w:r w:rsidRPr="00EC61C3" w:rsidDel="0098504F">
          <w:rPr>
            <w:lang w:eastAsia="zh-CN"/>
          </w:rPr>
          <w:delText>.</w:delText>
        </w:r>
      </w:del>
    </w:p>
    <w:p w14:paraId="0CCC9B3E" w14:textId="77777777" w:rsidR="00B534EC" w:rsidRPr="00B534EC" w:rsidRDefault="00B534EC">
      <w:pPr>
        <w:pStyle w:val="ListParagraph"/>
        <w:numPr>
          <w:ilvl w:val="0"/>
          <w:numId w:val="28"/>
        </w:numPr>
        <w:overflowPunct w:val="0"/>
        <w:autoSpaceDE w:val="0"/>
        <w:autoSpaceDN w:val="0"/>
        <w:adjustRightInd w:val="0"/>
        <w:spacing w:after="180"/>
        <w:textAlignment w:val="baseline"/>
        <w:rPr>
          <w:lang w:eastAsia="zh-CN"/>
        </w:rPr>
        <w:pPrChange w:id="1390" w:author="Ericsson" w:date="2021-08-26T09:52:00Z">
          <w:pPr>
            <w:overflowPunct w:val="0"/>
            <w:autoSpaceDE w:val="0"/>
            <w:autoSpaceDN w:val="0"/>
            <w:adjustRightInd w:val="0"/>
            <w:textAlignment w:val="baseline"/>
          </w:pPr>
        </w:pPrChange>
      </w:pPr>
      <w:ins w:id="1391" w:author="Ericsson" w:date="2021-08-26T09:52:00Z">
        <w:r w:rsidRPr="00B534EC">
          <w:rPr>
            <w:sz w:val="20"/>
            <w:szCs w:val="20"/>
            <w:lang w:eastAsia="zh-CN"/>
          </w:rPr>
          <w:t>Placement of interruptions is only</w:t>
        </w:r>
      </w:ins>
      <w:ins w:id="1392" w:author="Ericsson" w:date="2021-08-26T09:53:00Z">
        <w:r w:rsidRPr="00B534EC">
          <w:rPr>
            <w:sz w:val="20"/>
            <w:szCs w:val="20"/>
            <w:lang w:eastAsia="zh-CN"/>
          </w:rPr>
          <w:t xml:space="preserve"> verified in NR PSCell.</w:t>
        </w:r>
      </w:ins>
    </w:p>
    <w:p w14:paraId="132EFE7C" w14:textId="77777777" w:rsidR="0098504F" w:rsidRPr="00EC61C3" w:rsidRDefault="0098504F" w:rsidP="00775B63">
      <w:pPr>
        <w:rPr>
          <w:lang w:eastAsia="zh-CN"/>
        </w:rPr>
      </w:pPr>
    </w:p>
    <w:p w14:paraId="3F1FF540" w14:textId="77777777" w:rsidR="00775B63" w:rsidRPr="00EC61C3" w:rsidRDefault="00775B63" w:rsidP="00775B63">
      <w:pPr>
        <w:pStyle w:val="Heading4"/>
      </w:pPr>
      <w:r w:rsidRPr="00EC61C3">
        <w:t>A.5.5.3.</w:t>
      </w:r>
      <w:r w:rsidRPr="00EC61C3">
        <w:rPr>
          <w:lang w:eastAsia="zh-CN"/>
        </w:rPr>
        <w:t>2</w:t>
      </w:r>
      <w:r w:rsidRPr="00EC61C3">
        <w:tab/>
        <w:t>SCell Activation and deactivation of known SCell in FR1 for 160ms SCell measurement cycle</w:t>
      </w:r>
    </w:p>
    <w:p w14:paraId="481079CE" w14:textId="77777777" w:rsidR="00775B63" w:rsidRPr="00EC61C3" w:rsidRDefault="00775B63" w:rsidP="00775B63">
      <w:pPr>
        <w:pStyle w:val="Heading5"/>
        <w:rPr>
          <w:lang w:eastAsia="zh-CN"/>
        </w:rPr>
      </w:pPr>
      <w:r w:rsidRPr="00EC61C3">
        <w:rPr>
          <w:lang w:eastAsia="zh-CN"/>
        </w:rPr>
        <w:t>A.5.5.3.2.1</w:t>
      </w:r>
      <w:r w:rsidRPr="00EC61C3">
        <w:rPr>
          <w:lang w:eastAsia="zh-CN"/>
        </w:rPr>
        <w:tab/>
        <w:t>Test Purpose and Environment</w:t>
      </w:r>
    </w:p>
    <w:p w14:paraId="3B1DC0B5" w14:textId="77777777" w:rsidR="00775B63" w:rsidRPr="00EC61C3" w:rsidRDefault="00775B63" w:rsidP="00775B63">
      <w:r w:rsidRPr="00EC61C3">
        <w:t xml:space="preserve">The purpose of this test case is the same as for the test defined in </w:t>
      </w:r>
      <w:r w:rsidRPr="00EC61C3">
        <w:rPr>
          <w:lang w:eastAsia="zh-CN"/>
        </w:rPr>
        <w:t>clause A.4.5.3.1.1, except PSCell is in FR2.</w:t>
      </w:r>
    </w:p>
    <w:p w14:paraId="7F76B6AB" w14:textId="77777777" w:rsidR="00775B63" w:rsidRPr="00EC61C3" w:rsidRDefault="00775B63" w:rsidP="00775B63">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084AB2F0" w14:textId="77777777" w:rsidR="00775B63" w:rsidRPr="00EC61C3" w:rsidRDefault="00775B63" w:rsidP="00775B63">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75B63" w:rsidRPr="00EC61C3" w14:paraId="1FB3964B" w14:textId="77777777" w:rsidTr="00E45E02">
        <w:tc>
          <w:tcPr>
            <w:tcW w:w="1696" w:type="dxa"/>
            <w:shd w:val="clear" w:color="auto" w:fill="auto"/>
          </w:tcPr>
          <w:p w14:paraId="34BF5B8F" w14:textId="77777777" w:rsidR="00775B63" w:rsidRPr="00EC61C3" w:rsidRDefault="00775B63" w:rsidP="00E45E02">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2C284389" w14:textId="77777777" w:rsidR="00775B63" w:rsidRPr="00EC61C3" w:rsidRDefault="00775B63" w:rsidP="00E45E02">
            <w:pPr>
              <w:keepNext/>
              <w:keepLines/>
              <w:spacing w:after="0"/>
              <w:jc w:val="center"/>
              <w:rPr>
                <w:rFonts w:ascii="Arial" w:hAnsi="Arial"/>
                <w:b/>
                <w:sz w:val="18"/>
              </w:rPr>
            </w:pPr>
            <w:r w:rsidRPr="00EC61C3">
              <w:rPr>
                <w:rFonts w:ascii="Arial" w:hAnsi="Arial"/>
                <w:b/>
                <w:sz w:val="18"/>
              </w:rPr>
              <w:t>Description</w:t>
            </w:r>
          </w:p>
        </w:tc>
      </w:tr>
      <w:tr w:rsidR="00775B63" w:rsidRPr="00EC61C3" w14:paraId="77137B0E" w14:textId="77777777" w:rsidTr="00E45E02">
        <w:tc>
          <w:tcPr>
            <w:tcW w:w="1696" w:type="dxa"/>
            <w:shd w:val="clear" w:color="auto" w:fill="auto"/>
          </w:tcPr>
          <w:p w14:paraId="47998593" w14:textId="77777777" w:rsidR="00775B63" w:rsidRPr="00EC61C3" w:rsidRDefault="00775B63" w:rsidP="00E45E02">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7A6396F" w14:textId="77777777" w:rsidR="00775B63" w:rsidRPr="00EC61C3" w:rsidRDefault="00775B63"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EF639C7"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775B63" w:rsidRPr="00EC61C3" w14:paraId="6F711938" w14:textId="77777777" w:rsidTr="00E45E02">
        <w:tc>
          <w:tcPr>
            <w:tcW w:w="1696" w:type="dxa"/>
            <w:shd w:val="clear" w:color="auto" w:fill="auto"/>
          </w:tcPr>
          <w:p w14:paraId="4164BA5A" w14:textId="77777777" w:rsidR="00775B63" w:rsidRPr="00EC61C3" w:rsidRDefault="00775B63" w:rsidP="00E45E02">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504DE8AF" w14:textId="77777777" w:rsidR="00775B63" w:rsidRPr="00EC61C3" w:rsidRDefault="00775B63"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57E4612E"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775B63" w:rsidRPr="00EC61C3" w14:paraId="1E4161B8" w14:textId="77777777" w:rsidTr="00E45E02">
        <w:tc>
          <w:tcPr>
            <w:tcW w:w="1696" w:type="dxa"/>
            <w:shd w:val="clear" w:color="auto" w:fill="auto"/>
          </w:tcPr>
          <w:p w14:paraId="60E16EAE" w14:textId="77777777" w:rsidR="00775B63" w:rsidRPr="00EC61C3" w:rsidRDefault="00775B63" w:rsidP="00E45E02">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435FF46F" w14:textId="77777777" w:rsidR="00775B63" w:rsidRPr="00EC61C3" w:rsidRDefault="00775B63"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53311D64"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775B63" w:rsidRPr="00EC61C3" w14:paraId="0539E85A" w14:textId="77777777" w:rsidTr="00E45E02">
        <w:tc>
          <w:tcPr>
            <w:tcW w:w="1696" w:type="dxa"/>
            <w:shd w:val="clear" w:color="auto" w:fill="auto"/>
          </w:tcPr>
          <w:p w14:paraId="4D4E81E5" w14:textId="77777777" w:rsidR="00775B63" w:rsidRPr="00EC61C3" w:rsidRDefault="00775B63" w:rsidP="00E45E02">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57DA14EB" w14:textId="77777777" w:rsidR="00775B63" w:rsidRPr="00EC61C3" w:rsidRDefault="00775B63"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4615655"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775B63" w:rsidRPr="00EC61C3" w14:paraId="24BD6B98" w14:textId="77777777" w:rsidTr="00E45E02">
        <w:tc>
          <w:tcPr>
            <w:tcW w:w="1696" w:type="dxa"/>
            <w:shd w:val="clear" w:color="auto" w:fill="auto"/>
          </w:tcPr>
          <w:p w14:paraId="199386A3" w14:textId="77777777" w:rsidR="00775B63" w:rsidRPr="00EC61C3" w:rsidRDefault="00775B63" w:rsidP="00E45E02">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4BA0C8B2" w14:textId="77777777" w:rsidR="00775B63" w:rsidRPr="00EC61C3" w:rsidRDefault="00775B63"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72403851"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775B63" w:rsidRPr="00EC61C3" w14:paraId="313C4B61" w14:textId="77777777" w:rsidTr="00E45E02">
        <w:tc>
          <w:tcPr>
            <w:tcW w:w="1696" w:type="dxa"/>
            <w:shd w:val="clear" w:color="auto" w:fill="auto"/>
          </w:tcPr>
          <w:p w14:paraId="11D57CEA" w14:textId="77777777" w:rsidR="00775B63" w:rsidRPr="00EC61C3" w:rsidRDefault="00775B63" w:rsidP="00E45E02">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4625D68D" w14:textId="77777777" w:rsidR="00775B63" w:rsidRPr="00EC61C3" w:rsidRDefault="00775B63"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34A4CC3F" w14:textId="77777777" w:rsidR="00775B63" w:rsidRPr="00EC61C3" w:rsidRDefault="00775B63"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775B63" w:rsidRPr="00EC61C3" w14:paraId="22798CD3" w14:textId="77777777" w:rsidTr="00E45E02">
        <w:trPr>
          <w:trHeight w:val="54"/>
        </w:trPr>
        <w:tc>
          <w:tcPr>
            <w:tcW w:w="9350" w:type="dxa"/>
            <w:gridSpan w:val="2"/>
            <w:shd w:val="clear" w:color="auto" w:fill="auto"/>
          </w:tcPr>
          <w:p w14:paraId="71248E72" w14:textId="77777777" w:rsidR="00775B63" w:rsidRPr="00EC61C3" w:rsidRDefault="00775B63"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2C1C333A" w14:textId="77777777" w:rsidR="00775B63" w:rsidRPr="00EC61C3" w:rsidRDefault="00775B63" w:rsidP="00775B63"/>
    <w:p w14:paraId="50E5F0DE" w14:textId="77777777" w:rsidR="00775B63" w:rsidRPr="00EC61C3" w:rsidRDefault="00775B63" w:rsidP="00775B63">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1610"/>
        <w:gridCol w:w="1256"/>
        <w:gridCol w:w="777"/>
        <w:gridCol w:w="777"/>
        <w:gridCol w:w="779"/>
        <w:gridCol w:w="792"/>
        <w:gridCol w:w="792"/>
        <w:gridCol w:w="748"/>
        <w:tblGridChange w:id="1393">
          <w:tblGrid>
            <w:gridCol w:w="2063"/>
            <w:gridCol w:w="1610"/>
            <w:gridCol w:w="1256"/>
            <w:gridCol w:w="777"/>
            <w:gridCol w:w="777"/>
            <w:gridCol w:w="779"/>
            <w:gridCol w:w="792"/>
            <w:gridCol w:w="792"/>
            <w:gridCol w:w="748"/>
          </w:tblGrid>
        </w:tblGridChange>
      </w:tblGrid>
      <w:tr w:rsidR="00775B63" w:rsidRPr="00EC61C3" w14:paraId="54B663F8" w14:textId="77777777" w:rsidTr="00E45E02">
        <w:trPr>
          <w:jc w:val="center"/>
        </w:trPr>
        <w:tc>
          <w:tcPr>
            <w:tcW w:w="3673" w:type="dxa"/>
            <w:gridSpan w:val="2"/>
            <w:vMerge w:val="restart"/>
            <w:tcBorders>
              <w:top w:val="single" w:sz="4" w:space="0" w:color="auto"/>
              <w:left w:val="single" w:sz="4" w:space="0" w:color="auto"/>
              <w:right w:val="single" w:sz="4" w:space="0" w:color="auto"/>
            </w:tcBorders>
            <w:vAlign w:val="center"/>
          </w:tcPr>
          <w:p w14:paraId="2056425A" w14:textId="77777777" w:rsidR="00775B63" w:rsidRPr="00EC61C3" w:rsidRDefault="00775B63" w:rsidP="00E45E02">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283C3809" w14:textId="77777777" w:rsidR="00775B63" w:rsidRPr="00EC61C3" w:rsidRDefault="00775B63" w:rsidP="00E45E02">
            <w:pPr>
              <w:keepLines/>
              <w:spacing w:after="0"/>
              <w:jc w:val="center"/>
              <w:rPr>
                <w:rFonts w:ascii="Arial" w:hAnsi="Arial" w:cs="Arial"/>
                <w:b/>
                <w:sz w:val="18"/>
              </w:rPr>
            </w:pPr>
            <w:r w:rsidRPr="00EC61C3">
              <w:rPr>
                <w:rFonts w:ascii="Arial" w:hAnsi="Arial" w:cs="Arial"/>
                <w:b/>
                <w:sz w:val="18"/>
              </w:rPr>
              <w:t>Unit</w:t>
            </w:r>
          </w:p>
        </w:tc>
        <w:tc>
          <w:tcPr>
            <w:tcW w:w="2333" w:type="dxa"/>
            <w:gridSpan w:val="3"/>
            <w:tcBorders>
              <w:top w:val="single" w:sz="4" w:space="0" w:color="auto"/>
              <w:left w:val="single" w:sz="4" w:space="0" w:color="auto"/>
              <w:right w:val="single" w:sz="4" w:space="0" w:color="auto"/>
            </w:tcBorders>
            <w:vAlign w:val="center"/>
          </w:tcPr>
          <w:p w14:paraId="293E73BC"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5BEAAB31"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Cell 3</w:t>
            </w:r>
          </w:p>
        </w:tc>
      </w:tr>
      <w:tr w:rsidR="00775B63" w:rsidRPr="00EC61C3" w14:paraId="28102A79" w14:textId="77777777" w:rsidTr="00E45E02">
        <w:trPr>
          <w:jc w:val="center"/>
        </w:trPr>
        <w:tc>
          <w:tcPr>
            <w:tcW w:w="3673" w:type="dxa"/>
            <w:gridSpan w:val="2"/>
            <w:vMerge/>
            <w:tcBorders>
              <w:left w:val="single" w:sz="4" w:space="0" w:color="auto"/>
              <w:bottom w:val="single" w:sz="4" w:space="0" w:color="auto"/>
              <w:right w:val="single" w:sz="4" w:space="0" w:color="auto"/>
            </w:tcBorders>
            <w:vAlign w:val="center"/>
          </w:tcPr>
          <w:p w14:paraId="742613E2" w14:textId="77777777" w:rsidR="00775B63" w:rsidRPr="00EC61C3" w:rsidRDefault="00775B63" w:rsidP="00E45E02">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73D5A96D" w14:textId="77777777" w:rsidR="00775B63" w:rsidRPr="00EC61C3" w:rsidRDefault="00775B63" w:rsidP="00E45E02">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66D1C331"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183A0DBD"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T2</w:t>
            </w:r>
          </w:p>
        </w:tc>
        <w:tc>
          <w:tcPr>
            <w:tcW w:w="779" w:type="dxa"/>
            <w:tcBorders>
              <w:left w:val="single" w:sz="4" w:space="0" w:color="auto"/>
              <w:bottom w:val="single" w:sz="4" w:space="0" w:color="auto"/>
              <w:right w:val="single" w:sz="4" w:space="0" w:color="auto"/>
            </w:tcBorders>
            <w:vAlign w:val="center"/>
          </w:tcPr>
          <w:p w14:paraId="062DC476"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24D68A35"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5580D497"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4A688DAE"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T3</w:t>
            </w:r>
          </w:p>
        </w:tc>
      </w:tr>
      <w:tr w:rsidR="00775B63" w:rsidRPr="00EC61C3" w14:paraId="29A826AC"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0F3A2AC4" w14:textId="77777777" w:rsidR="00775B63" w:rsidRPr="00EC61C3" w:rsidRDefault="00775B63" w:rsidP="00E45E02">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45876DA1" w14:textId="77777777" w:rsidR="00775B63" w:rsidRPr="00EC61C3" w:rsidRDefault="00775B63" w:rsidP="00E45E02">
            <w:pPr>
              <w:keepLines/>
              <w:spacing w:after="0"/>
              <w:jc w:val="center"/>
              <w:rPr>
                <w:rFonts w:ascii="Arial" w:hAnsi="Arial" w:cs="Arial"/>
                <w:sz w:val="18"/>
              </w:rPr>
            </w:pPr>
          </w:p>
        </w:tc>
        <w:tc>
          <w:tcPr>
            <w:tcW w:w="2333" w:type="dxa"/>
            <w:gridSpan w:val="3"/>
            <w:tcBorders>
              <w:top w:val="single" w:sz="4" w:space="0" w:color="auto"/>
              <w:left w:val="single" w:sz="4" w:space="0" w:color="auto"/>
              <w:bottom w:val="single" w:sz="4" w:space="0" w:color="auto"/>
              <w:right w:val="single" w:sz="4" w:space="0" w:color="auto"/>
            </w:tcBorders>
          </w:tcPr>
          <w:p w14:paraId="77859DD0" w14:textId="77777777" w:rsidR="00775B63" w:rsidRPr="00EC61C3" w:rsidRDefault="00775B63" w:rsidP="00E45E02">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C043D15" w14:textId="77777777" w:rsidR="00775B63" w:rsidRPr="00EC61C3" w:rsidRDefault="00775B63" w:rsidP="00E45E02">
            <w:pPr>
              <w:pStyle w:val="TAC"/>
            </w:pPr>
            <w:r w:rsidRPr="00EC61C3">
              <w:t>freq1</w:t>
            </w:r>
          </w:p>
        </w:tc>
      </w:tr>
      <w:tr w:rsidR="00775B63" w:rsidRPr="00EC61C3" w14:paraId="7A86784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94"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395" w:author="Huawei" w:date="2021-07-07T18:04:00Z">
            <w:trPr>
              <w:trHeight w:val="105"/>
              <w:jc w:val="center"/>
            </w:trPr>
          </w:trPrChange>
        </w:trPr>
        <w:tc>
          <w:tcPr>
            <w:tcW w:w="2063" w:type="dxa"/>
            <w:vMerge w:val="restart"/>
            <w:tcBorders>
              <w:top w:val="single" w:sz="4" w:space="0" w:color="auto"/>
              <w:left w:val="single" w:sz="4" w:space="0" w:color="auto"/>
              <w:right w:val="single" w:sz="4" w:space="0" w:color="auto"/>
            </w:tcBorders>
            <w:vAlign w:val="center"/>
            <w:tcPrChange w:id="1396"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32E0585F" w14:textId="77777777" w:rsidR="00775B63" w:rsidRPr="00EC61C3" w:rsidRDefault="00775B63" w:rsidP="00E45E02">
            <w:pPr>
              <w:keepLines/>
              <w:spacing w:after="0"/>
              <w:rPr>
                <w:rFonts w:ascii="Arial" w:hAnsi="Arial" w:cs="Arial"/>
                <w:sz w:val="18"/>
              </w:rPr>
            </w:pPr>
            <w:r w:rsidRPr="00EC61C3">
              <w:rPr>
                <w:rFonts w:ascii="Arial" w:hAnsi="Arial" w:cs="Arial"/>
                <w:sz w:val="18"/>
              </w:rPr>
              <w:t>Duplex mode</w:t>
            </w:r>
          </w:p>
        </w:tc>
        <w:tc>
          <w:tcPr>
            <w:tcW w:w="1610" w:type="dxa"/>
            <w:tcBorders>
              <w:top w:val="single" w:sz="4" w:space="0" w:color="auto"/>
              <w:left w:val="single" w:sz="4" w:space="0" w:color="auto"/>
              <w:right w:val="single" w:sz="4" w:space="0" w:color="auto"/>
            </w:tcBorders>
            <w:vAlign w:val="center"/>
            <w:tcPrChange w:id="1397" w:author="Huawei" w:date="2021-07-07T18:04:00Z">
              <w:tcPr>
                <w:tcW w:w="1609" w:type="dxa"/>
                <w:tcBorders>
                  <w:top w:val="single" w:sz="4" w:space="0" w:color="auto"/>
                  <w:left w:val="single" w:sz="4" w:space="0" w:color="auto"/>
                  <w:right w:val="single" w:sz="4" w:space="0" w:color="auto"/>
                </w:tcBorders>
                <w:vAlign w:val="center"/>
              </w:tcPr>
            </w:tcPrChange>
          </w:tcPr>
          <w:p w14:paraId="63AAFDB7" w14:textId="77777777" w:rsidR="00775B63" w:rsidRPr="00EC61C3" w:rsidRDefault="00775B63" w:rsidP="00E45E02">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Change w:id="1398"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31D44114" w14:textId="77777777" w:rsidR="00775B63" w:rsidRPr="00EC61C3" w:rsidRDefault="00775B63" w:rsidP="00E45E02">
            <w:pPr>
              <w:keepLines/>
              <w:spacing w:after="0"/>
              <w:ind w:left="57" w:hanging="57"/>
              <w:jc w:val="center"/>
              <w:rPr>
                <w:rFonts w:ascii="Arial" w:hAnsi="Arial" w:cs="Arial"/>
                <w:sz w:val="18"/>
              </w:rPr>
            </w:pPr>
          </w:p>
        </w:tc>
        <w:tc>
          <w:tcPr>
            <w:tcW w:w="2333" w:type="dxa"/>
            <w:gridSpan w:val="3"/>
            <w:tcBorders>
              <w:top w:val="single" w:sz="4" w:space="0" w:color="auto"/>
              <w:left w:val="single" w:sz="4" w:space="0" w:color="auto"/>
              <w:right w:val="single" w:sz="4" w:space="0" w:color="auto"/>
            </w:tcBorders>
            <w:tcPrChange w:id="1399" w:author="Huawei" w:date="2021-07-07T18:04:00Z">
              <w:tcPr>
                <w:tcW w:w="2333" w:type="dxa"/>
                <w:gridSpan w:val="3"/>
                <w:tcBorders>
                  <w:top w:val="single" w:sz="4" w:space="0" w:color="auto"/>
                  <w:left w:val="single" w:sz="4" w:space="0" w:color="auto"/>
                  <w:right w:val="single" w:sz="4" w:space="0" w:color="auto"/>
                </w:tcBorders>
              </w:tcPr>
            </w:tcPrChange>
          </w:tcPr>
          <w:p w14:paraId="36D16FD0" w14:textId="77777777" w:rsidR="00775B63" w:rsidRPr="00EC61C3" w:rsidRDefault="00775B63" w:rsidP="00E45E02">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Change w:id="1400" w:author="Huawei" w:date="2021-07-07T18:04:00Z">
              <w:tcPr>
                <w:tcW w:w="2332" w:type="dxa"/>
                <w:gridSpan w:val="3"/>
                <w:tcBorders>
                  <w:top w:val="single" w:sz="4" w:space="0" w:color="auto"/>
                  <w:left w:val="single" w:sz="4" w:space="0" w:color="auto"/>
                  <w:bottom w:val="single" w:sz="4" w:space="0" w:color="auto"/>
                  <w:right w:val="single" w:sz="4" w:space="0" w:color="auto"/>
                </w:tcBorders>
              </w:tcPr>
            </w:tcPrChange>
          </w:tcPr>
          <w:p w14:paraId="1BBB4659" w14:textId="77777777" w:rsidR="00775B63" w:rsidRPr="00EC61C3" w:rsidRDefault="00775B63" w:rsidP="00E45E02">
            <w:pPr>
              <w:pStyle w:val="TAC"/>
            </w:pPr>
            <w:r w:rsidRPr="00EC61C3">
              <w:t>FDD</w:t>
            </w:r>
          </w:p>
        </w:tc>
      </w:tr>
      <w:tr w:rsidR="00775B63" w:rsidRPr="00EC61C3" w14:paraId="79546C6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01"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402" w:author="Huawei" w:date="2021-07-07T18:04:00Z">
            <w:trPr>
              <w:trHeight w:val="105"/>
              <w:jc w:val="center"/>
            </w:trPr>
          </w:trPrChange>
        </w:trPr>
        <w:tc>
          <w:tcPr>
            <w:tcW w:w="2063" w:type="dxa"/>
            <w:vMerge/>
            <w:tcBorders>
              <w:left w:val="single" w:sz="4" w:space="0" w:color="auto"/>
              <w:bottom w:val="single" w:sz="4" w:space="0" w:color="auto"/>
              <w:right w:val="single" w:sz="4" w:space="0" w:color="auto"/>
            </w:tcBorders>
            <w:vAlign w:val="center"/>
            <w:tcPrChange w:id="1403" w:author="Huawei" w:date="2021-07-07T18:04:00Z">
              <w:tcPr>
                <w:tcW w:w="2064" w:type="dxa"/>
                <w:vMerge/>
                <w:tcBorders>
                  <w:left w:val="single" w:sz="4" w:space="0" w:color="auto"/>
                  <w:bottom w:val="single" w:sz="4" w:space="0" w:color="auto"/>
                  <w:right w:val="single" w:sz="4" w:space="0" w:color="auto"/>
                </w:tcBorders>
                <w:vAlign w:val="center"/>
              </w:tcPr>
            </w:tcPrChange>
          </w:tcPr>
          <w:p w14:paraId="13C05119" w14:textId="77777777" w:rsidR="00775B63" w:rsidRPr="00EC61C3" w:rsidRDefault="00775B63"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04" w:author="Huawei" w:date="2021-07-07T18:04:00Z">
              <w:tcPr>
                <w:tcW w:w="1609" w:type="dxa"/>
                <w:tcBorders>
                  <w:left w:val="single" w:sz="4" w:space="0" w:color="auto"/>
                  <w:bottom w:val="single" w:sz="4" w:space="0" w:color="auto"/>
                  <w:right w:val="single" w:sz="4" w:space="0" w:color="auto"/>
                </w:tcBorders>
                <w:vAlign w:val="center"/>
              </w:tcPr>
            </w:tcPrChange>
          </w:tcPr>
          <w:p w14:paraId="53F3ECBF" w14:textId="77777777" w:rsidR="00775B63" w:rsidRPr="00EC61C3" w:rsidRDefault="00775B63" w:rsidP="00E45E02">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Change w:id="1405" w:author="Huawei" w:date="2021-07-07T18:04:00Z">
              <w:tcPr>
                <w:tcW w:w="1256" w:type="dxa"/>
                <w:vMerge/>
                <w:tcBorders>
                  <w:left w:val="single" w:sz="4" w:space="0" w:color="auto"/>
                  <w:bottom w:val="single" w:sz="4" w:space="0" w:color="auto"/>
                  <w:right w:val="single" w:sz="4" w:space="0" w:color="auto"/>
                </w:tcBorders>
                <w:vAlign w:val="center"/>
              </w:tcPr>
            </w:tcPrChange>
          </w:tcPr>
          <w:p w14:paraId="4FCE2BDC" w14:textId="77777777" w:rsidR="00775B63" w:rsidRPr="00EC61C3" w:rsidRDefault="00775B63" w:rsidP="00E45E02">
            <w:pPr>
              <w:keepLines/>
              <w:spacing w:after="0"/>
              <w:jc w:val="center"/>
              <w:rPr>
                <w:rFonts w:ascii="Arial" w:hAnsi="Arial" w:cs="Arial"/>
                <w:sz w:val="18"/>
              </w:rPr>
            </w:pPr>
          </w:p>
        </w:tc>
        <w:tc>
          <w:tcPr>
            <w:tcW w:w="2333" w:type="dxa"/>
            <w:gridSpan w:val="3"/>
            <w:tcBorders>
              <w:left w:val="single" w:sz="4" w:space="0" w:color="auto"/>
              <w:bottom w:val="single" w:sz="4" w:space="0" w:color="auto"/>
              <w:right w:val="single" w:sz="4" w:space="0" w:color="auto"/>
            </w:tcBorders>
            <w:tcPrChange w:id="1406" w:author="Huawei" w:date="2021-07-07T18:04:00Z">
              <w:tcPr>
                <w:tcW w:w="2333" w:type="dxa"/>
                <w:gridSpan w:val="3"/>
                <w:tcBorders>
                  <w:left w:val="single" w:sz="4" w:space="0" w:color="auto"/>
                  <w:bottom w:val="single" w:sz="4" w:space="0" w:color="auto"/>
                  <w:right w:val="single" w:sz="4" w:space="0" w:color="auto"/>
                </w:tcBorders>
              </w:tcPr>
            </w:tcPrChange>
          </w:tcPr>
          <w:p w14:paraId="337573E9" w14:textId="77777777" w:rsidR="00775B63" w:rsidRPr="00EC61C3" w:rsidRDefault="00775B63" w:rsidP="00E45E02">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Change w:id="1407" w:author="Huawei" w:date="2021-07-07T18:04:00Z">
              <w:tcPr>
                <w:tcW w:w="2332" w:type="dxa"/>
                <w:gridSpan w:val="3"/>
                <w:tcBorders>
                  <w:top w:val="single" w:sz="4" w:space="0" w:color="auto"/>
                  <w:left w:val="single" w:sz="4" w:space="0" w:color="auto"/>
                  <w:bottom w:val="single" w:sz="4" w:space="0" w:color="auto"/>
                  <w:right w:val="single" w:sz="4" w:space="0" w:color="auto"/>
                </w:tcBorders>
              </w:tcPr>
            </w:tcPrChange>
          </w:tcPr>
          <w:p w14:paraId="3BEC7515" w14:textId="77777777" w:rsidR="00775B63" w:rsidRPr="00EC61C3" w:rsidRDefault="00775B63" w:rsidP="00E45E02">
            <w:pPr>
              <w:pStyle w:val="TAC"/>
            </w:pPr>
            <w:r w:rsidRPr="00EC61C3">
              <w:t>TDD</w:t>
            </w:r>
          </w:p>
        </w:tc>
      </w:tr>
      <w:tr w:rsidR="00775B63" w:rsidRPr="00EC61C3" w14:paraId="3F55994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08"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09" w:author="Huawei" w:date="2021-07-07T18:04:00Z">
            <w:trPr>
              <w:trHeight w:val="283"/>
              <w:jc w:val="center"/>
            </w:trPr>
          </w:trPrChange>
        </w:trPr>
        <w:tc>
          <w:tcPr>
            <w:tcW w:w="2063" w:type="dxa"/>
            <w:vMerge w:val="restart"/>
            <w:tcBorders>
              <w:top w:val="single" w:sz="4" w:space="0" w:color="auto"/>
              <w:left w:val="single" w:sz="4" w:space="0" w:color="auto"/>
              <w:right w:val="single" w:sz="4" w:space="0" w:color="auto"/>
            </w:tcBorders>
            <w:vAlign w:val="center"/>
            <w:tcPrChange w:id="1410"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36CEEFED" w14:textId="77777777" w:rsidR="00775B63" w:rsidRPr="00EC61C3" w:rsidRDefault="00775B63" w:rsidP="00E45E02">
            <w:pPr>
              <w:keepLines/>
              <w:spacing w:after="0"/>
              <w:rPr>
                <w:rFonts w:ascii="Arial" w:hAnsi="Arial" w:cs="Arial"/>
                <w:sz w:val="18"/>
              </w:rPr>
            </w:pPr>
            <w:r w:rsidRPr="00EC61C3">
              <w:rPr>
                <w:rFonts w:ascii="Arial" w:hAnsi="Arial" w:cs="Arial"/>
                <w:sz w:val="18"/>
              </w:rPr>
              <w:t>TDD configuration</w:t>
            </w:r>
          </w:p>
        </w:tc>
        <w:tc>
          <w:tcPr>
            <w:tcW w:w="1610" w:type="dxa"/>
            <w:tcBorders>
              <w:top w:val="single" w:sz="4" w:space="0" w:color="auto"/>
              <w:left w:val="single" w:sz="4" w:space="0" w:color="auto"/>
              <w:right w:val="single" w:sz="4" w:space="0" w:color="auto"/>
            </w:tcBorders>
            <w:vAlign w:val="center"/>
            <w:tcPrChange w:id="1411" w:author="Huawei" w:date="2021-07-07T18:04:00Z">
              <w:tcPr>
                <w:tcW w:w="1609" w:type="dxa"/>
                <w:tcBorders>
                  <w:top w:val="single" w:sz="4" w:space="0" w:color="auto"/>
                  <w:left w:val="single" w:sz="4" w:space="0" w:color="auto"/>
                  <w:right w:val="single" w:sz="4" w:space="0" w:color="auto"/>
                </w:tcBorders>
                <w:vAlign w:val="center"/>
              </w:tcPr>
            </w:tcPrChange>
          </w:tcPr>
          <w:p w14:paraId="3BD7288C"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412"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483B4758"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413"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252CD58F" w14:textId="77777777" w:rsidR="00775B63" w:rsidRPr="00EC61C3" w:rsidRDefault="00775B63" w:rsidP="00E45E02">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Change w:id="1414" w:author="Huawei" w:date="2021-07-07T18:04:00Z">
              <w:tcPr>
                <w:tcW w:w="2332" w:type="dxa"/>
                <w:gridSpan w:val="3"/>
                <w:tcBorders>
                  <w:top w:val="single" w:sz="4" w:space="0" w:color="auto"/>
                  <w:left w:val="single" w:sz="4" w:space="0" w:color="auto"/>
                  <w:right w:val="single" w:sz="4" w:space="0" w:color="auto"/>
                </w:tcBorders>
                <w:vAlign w:val="center"/>
              </w:tcPr>
            </w:tcPrChange>
          </w:tcPr>
          <w:p w14:paraId="44099994" w14:textId="77777777" w:rsidR="00775B63" w:rsidRPr="00EC61C3" w:rsidRDefault="00775B63" w:rsidP="00E45E02">
            <w:pPr>
              <w:pStyle w:val="TAC"/>
            </w:pPr>
            <w:r w:rsidRPr="00EC61C3">
              <w:t>Not Applicable</w:t>
            </w:r>
          </w:p>
        </w:tc>
      </w:tr>
      <w:tr w:rsidR="00775B63" w:rsidRPr="00EC61C3" w14:paraId="23633C9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1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16" w:author="Huawei" w:date="2021-07-07T18:04:00Z">
            <w:trPr>
              <w:trHeight w:val="283"/>
              <w:jc w:val="center"/>
            </w:trPr>
          </w:trPrChange>
        </w:trPr>
        <w:tc>
          <w:tcPr>
            <w:tcW w:w="2063" w:type="dxa"/>
            <w:vMerge/>
            <w:tcBorders>
              <w:left w:val="single" w:sz="4" w:space="0" w:color="auto"/>
              <w:right w:val="single" w:sz="4" w:space="0" w:color="auto"/>
            </w:tcBorders>
            <w:vAlign w:val="center"/>
            <w:tcPrChange w:id="1417" w:author="Huawei" w:date="2021-07-07T18:04:00Z">
              <w:tcPr>
                <w:tcW w:w="2064" w:type="dxa"/>
                <w:vMerge/>
                <w:tcBorders>
                  <w:left w:val="single" w:sz="4" w:space="0" w:color="auto"/>
                  <w:right w:val="single" w:sz="4" w:space="0" w:color="auto"/>
                </w:tcBorders>
                <w:vAlign w:val="center"/>
              </w:tcPr>
            </w:tcPrChange>
          </w:tcPr>
          <w:p w14:paraId="51E73DAC" w14:textId="77777777" w:rsidR="00775B63" w:rsidRPr="00EC61C3" w:rsidRDefault="00775B63"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418" w:author="Huawei" w:date="2021-07-07T18:04:00Z">
              <w:tcPr>
                <w:tcW w:w="1609" w:type="dxa"/>
                <w:tcBorders>
                  <w:left w:val="single" w:sz="4" w:space="0" w:color="auto"/>
                  <w:right w:val="single" w:sz="4" w:space="0" w:color="auto"/>
                </w:tcBorders>
                <w:vAlign w:val="center"/>
              </w:tcPr>
            </w:tcPrChange>
          </w:tcPr>
          <w:p w14:paraId="2F35BE63"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419" w:author="Huawei" w:date="2021-07-07T18:04:00Z">
              <w:tcPr>
                <w:tcW w:w="1256" w:type="dxa"/>
                <w:vMerge/>
                <w:tcBorders>
                  <w:left w:val="single" w:sz="4" w:space="0" w:color="auto"/>
                  <w:right w:val="single" w:sz="4" w:space="0" w:color="auto"/>
                </w:tcBorders>
                <w:vAlign w:val="center"/>
              </w:tcPr>
            </w:tcPrChange>
          </w:tcPr>
          <w:p w14:paraId="3BD599B5"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420" w:author="Huawei" w:date="2021-07-07T18:04:00Z">
              <w:tcPr>
                <w:tcW w:w="2333" w:type="dxa"/>
                <w:gridSpan w:val="3"/>
                <w:vMerge/>
                <w:tcBorders>
                  <w:left w:val="single" w:sz="4" w:space="0" w:color="auto"/>
                  <w:right w:val="single" w:sz="4" w:space="0" w:color="auto"/>
                </w:tcBorders>
                <w:vAlign w:val="center"/>
              </w:tcPr>
            </w:tcPrChange>
          </w:tcPr>
          <w:p w14:paraId="0C768202" w14:textId="77777777" w:rsidR="00775B63" w:rsidRPr="00EC61C3" w:rsidRDefault="00775B63" w:rsidP="00E45E02">
            <w:pPr>
              <w:pStyle w:val="TAC"/>
            </w:pPr>
          </w:p>
        </w:tc>
        <w:tc>
          <w:tcPr>
            <w:tcW w:w="2332" w:type="dxa"/>
            <w:gridSpan w:val="3"/>
            <w:tcBorders>
              <w:left w:val="single" w:sz="4" w:space="0" w:color="auto"/>
              <w:right w:val="single" w:sz="4" w:space="0" w:color="auto"/>
            </w:tcBorders>
            <w:vAlign w:val="center"/>
            <w:tcPrChange w:id="1421" w:author="Huawei" w:date="2021-07-07T18:04:00Z">
              <w:tcPr>
                <w:tcW w:w="2332" w:type="dxa"/>
                <w:gridSpan w:val="3"/>
                <w:tcBorders>
                  <w:left w:val="single" w:sz="4" w:space="0" w:color="auto"/>
                  <w:right w:val="single" w:sz="4" w:space="0" w:color="auto"/>
                </w:tcBorders>
                <w:vAlign w:val="center"/>
              </w:tcPr>
            </w:tcPrChange>
          </w:tcPr>
          <w:p w14:paraId="3966449E" w14:textId="77777777" w:rsidR="00775B63" w:rsidRPr="00EC61C3" w:rsidRDefault="00775B63" w:rsidP="00E45E02">
            <w:pPr>
              <w:pStyle w:val="TAC"/>
            </w:pPr>
            <w:r w:rsidRPr="00EC61C3">
              <w:t>TDDConf.1.1</w:t>
            </w:r>
          </w:p>
        </w:tc>
      </w:tr>
      <w:tr w:rsidR="00775B63" w:rsidRPr="00EC61C3" w14:paraId="4ACEC3D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22"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23" w:author="Huawei" w:date="2021-07-07T18:04:00Z">
            <w:trPr>
              <w:trHeight w:val="283"/>
              <w:jc w:val="center"/>
            </w:trPr>
          </w:trPrChange>
        </w:trPr>
        <w:tc>
          <w:tcPr>
            <w:tcW w:w="2063" w:type="dxa"/>
            <w:vMerge/>
            <w:tcBorders>
              <w:left w:val="single" w:sz="4" w:space="0" w:color="auto"/>
              <w:bottom w:val="single" w:sz="4" w:space="0" w:color="auto"/>
              <w:right w:val="single" w:sz="4" w:space="0" w:color="auto"/>
            </w:tcBorders>
            <w:vAlign w:val="center"/>
            <w:tcPrChange w:id="1424" w:author="Huawei" w:date="2021-07-07T18:04:00Z">
              <w:tcPr>
                <w:tcW w:w="2064" w:type="dxa"/>
                <w:vMerge/>
                <w:tcBorders>
                  <w:left w:val="single" w:sz="4" w:space="0" w:color="auto"/>
                  <w:bottom w:val="single" w:sz="4" w:space="0" w:color="auto"/>
                  <w:right w:val="single" w:sz="4" w:space="0" w:color="auto"/>
                </w:tcBorders>
                <w:vAlign w:val="center"/>
              </w:tcPr>
            </w:tcPrChange>
          </w:tcPr>
          <w:p w14:paraId="31182281" w14:textId="77777777" w:rsidR="00775B63" w:rsidRPr="00EC61C3" w:rsidRDefault="00775B63"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25" w:author="Huawei" w:date="2021-07-07T18:04:00Z">
              <w:tcPr>
                <w:tcW w:w="1609" w:type="dxa"/>
                <w:tcBorders>
                  <w:left w:val="single" w:sz="4" w:space="0" w:color="auto"/>
                  <w:bottom w:val="single" w:sz="4" w:space="0" w:color="auto"/>
                  <w:right w:val="single" w:sz="4" w:space="0" w:color="auto"/>
                </w:tcBorders>
                <w:vAlign w:val="center"/>
              </w:tcPr>
            </w:tcPrChange>
          </w:tcPr>
          <w:p w14:paraId="05F08ACE"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426" w:author="Huawei" w:date="2021-07-07T18:04:00Z">
              <w:tcPr>
                <w:tcW w:w="1256" w:type="dxa"/>
                <w:vMerge/>
                <w:tcBorders>
                  <w:left w:val="single" w:sz="4" w:space="0" w:color="auto"/>
                  <w:bottom w:val="single" w:sz="4" w:space="0" w:color="auto"/>
                  <w:right w:val="single" w:sz="4" w:space="0" w:color="auto"/>
                </w:tcBorders>
                <w:vAlign w:val="center"/>
              </w:tcPr>
            </w:tcPrChange>
          </w:tcPr>
          <w:p w14:paraId="7809AF70"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427"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269C5B24" w14:textId="77777777" w:rsidR="00775B63" w:rsidRPr="00EC61C3" w:rsidRDefault="00775B63" w:rsidP="00E45E02">
            <w:pPr>
              <w:pStyle w:val="TAC"/>
            </w:pPr>
          </w:p>
        </w:tc>
        <w:tc>
          <w:tcPr>
            <w:tcW w:w="2332" w:type="dxa"/>
            <w:gridSpan w:val="3"/>
            <w:tcBorders>
              <w:left w:val="single" w:sz="4" w:space="0" w:color="auto"/>
              <w:bottom w:val="single" w:sz="4" w:space="0" w:color="auto"/>
              <w:right w:val="single" w:sz="4" w:space="0" w:color="auto"/>
            </w:tcBorders>
            <w:vAlign w:val="center"/>
            <w:tcPrChange w:id="1428"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57614CDE" w14:textId="77777777" w:rsidR="00775B63" w:rsidRPr="00EC61C3" w:rsidRDefault="00775B63" w:rsidP="00E45E02">
            <w:pPr>
              <w:pStyle w:val="TAC"/>
            </w:pPr>
            <w:r w:rsidRPr="00EC61C3">
              <w:t>TDDConf.2.1</w:t>
            </w:r>
          </w:p>
        </w:tc>
      </w:tr>
      <w:tr w:rsidR="00775B63" w:rsidRPr="00EC61C3" w14:paraId="103A01E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2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30" w:author="Huawei" w:date="2021-07-07T18:04:00Z">
            <w:trPr>
              <w:trHeight w:val="283"/>
              <w:jc w:val="center"/>
            </w:trPr>
          </w:trPrChange>
        </w:trPr>
        <w:tc>
          <w:tcPr>
            <w:tcW w:w="2063" w:type="dxa"/>
            <w:vMerge w:val="restart"/>
            <w:tcBorders>
              <w:top w:val="single" w:sz="4" w:space="0" w:color="auto"/>
              <w:left w:val="single" w:sz="4" w:space="0" w:color="auto"/>
              <w:right w:val="single" w:sz="4" w:space="0" w:color="auto"/>
            </w:tcBorders>
            <w:vAlign w:val="center"/>
            <w:tcPrChange w:id="1431"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793C6EEA" w14:textId="77777777" w:rsidR="00775B63" w:rsidRPr="00EC61C3" w:rsidRDefault="00775B63" w:rsidP="00E45E02">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10" w:type="dxa"/>
            <w:tcBorders>
              <w:top w:val="single" w:sz="4" w:space="0" w:color="auto"/>
              <w:left w:val="single" w:sz="4" w:space="0" w:color="auto"/>
              <w:right w:val="single" w:sz="4" w:space="0" w:color="auto"/>
            </w:tcBorders>
            <w:vAlign w:val="center"/>
            <w:tcPrChange w:id="1432" w:author="Huawei" w:date="2021-07-07T18:04:00Z">
              <w:tcPr>
                <w:tcW w:w="1609" w:type="dxa"/>
                <w:tcBorders>
                  <w:top w:val="single" w:sz="4" w:space="0" w:color="auto"/>
                  <w:left w:val="single" w:sz="4" w:space="0" w:color="auto"/>
                  <w:right w:val="single" w:sz="4" w:space="0" w:color="auto"/>
                </w:tcBorders>
                <w:vAlign w:val="center"/>
              </w:tcPr>
            </w:tcPrChange>
          </w:tcPr>
          <w:p w14:paraId="1E77F65B"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433"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7B32B189"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MHz</w:t>
            </w:r>
          </w:p>
        </w:tc>
        <w:tc>
          <w:tcPr>
            <w:tcW w:w="2333" w:type="dxa"/>
            <w:gridSpan w:val="3"/>
            <w:vMerge w:val="restart"/>
            <w:tcBorders>
              <w:top w:val="single" w:sz="4" w:space="0" w:color="auto"/>
              <w:left w:val="single" w:sz="4" w:space="0" w:color="auto"/>
              <w:right w:val="single" w:sz="4" w:space="0" w:color="auto"/>
            </w:tcBorders>
            <w:vAlign w:val="center"/>
            <w:tcPrChange w:id="1434"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62D1C29D" w14:textId="77777777" w:rsidR="00775B63" w:rsidRPr="00EC61C3" w:rsidRDefault="00775B63" w:rsidP="00E45E02">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Change w:id="1435" w:author="Huawei" w:date="2021-07-07T18:04:00Z">
              <w:tcPr>
                <w:tcW w:w="2332" w:type="dxa"/>
                <w:gridSpan w:val="3"/>
                <w:tcBorders>
                  <w:top w:val="single" w:sz="4" w:space="0" w:color="auto"/>
                  <w:left w:val="single" w:sz="4" w:space="0" w:color="auto"/>
                  <w:right w:val="single" w:sz="4" w:space="0" w:color="auto"/>
                </w:tcBorders>
                <w:vAlign w:val="center"/>
              </w:tcPr>
            </w:tcPrChange>
          </w:tcPr>
          <w:p w14:paraId="2423E5F7" w14:textId="77777777" w:rsidR="00775B63" w:rsidRPr="00EC61C3" w:rsidRDefault="00775B63"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775B63" w:rsidRPr="00EC61C3" w14:paraId="167C3A6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3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37" w:author="Huawei" w:date="2021-07-07T18:04:00Z">
            <w:trPr>
              <w:trHeight w:val="283"/>
              <w:jc w:val="center"/>
            </w:trPr>
          </w:trPrChange>
        </w:trPr>
        <w:tc>
          <w:tcPr>
            <w:tcW w:w="2063" w:type="dxa"/>
            <w:vMerge/>
            <w:tcBorders>
              <w:left w:val="single" w:sz="4" w:space="0" w:color="auto"/>
              <w:right w:val="single" w:sz="4" w:space="0" w:color="auto"/>
            </w:tcBorders>
            <w:vAlign w:val="center"/>
            <w:tcPrChange w:id="1438" w:author="Huawei" w:date="2021-07-07T18:04:00Z">
              <w:tcPr>
                <w:tcW w:w="2064" w:type="dxa"/>
                <w:vMerge/>
                <w:tcBorders>
                  <w:left w:val="single" w:sz="4" w:space="0" w:color="auto"/>
                  <w:right w:val="single" w:sz="4" w:space="0" w:color="auto"/>
                </w:tcBorders>
                <w:vAlign w:val="center"/>
              </w:tcPr>
            </w:tcPrChange>
          </w:tcPr>
          <w:p w14:paraId="1C67FE92" w14:textId="77777777" w:rsidR="00775B63" w:rsidRPr="00EC61C3" w:rsidRDefault="00775B63"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439" w:author="Huawei" w:date="2021-07-07T18:04:00Z">
              <w:tcPr>
                <w:tcW w:w="1609" w:type="dxa"/>
                <w:tcBorders>
                  <w:left w:val="single" w:sz="4" w:space="0" w:color="auto"/>
                  <w:right w:val="single" w:sz="4" w:space="0" w:color="auto"/>
                </w:tcBorders>
                <w:vAlign w:val="center"/>
              </w:tcPr>
            </w:tcPrChange>
          </w:tcPr>
          <w:p w14:paraId="5C9DDFFC"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440" w:author="Huawei" w:date="2021-07-07T18:04:00Z">
              <w:tcPr>
                <w:tcW w:w="1256" w:type="dxa"/>
                <w:vMerge/>
                <w:tcBorders>
                  <w:left w:val="single" w:sz="4" w:space="0" w:color="auto"/>
                  <w:right w:val="single" w:sz="4" w:space="0" w:color="auto"/>
                </w:tcBorders>
                <w:vAlign w:val="center"/>
              </w:tcPr>
            </w:tcPrChange>
          </w:tcPr>
          <w:p w14:paraId="2FA6A22F"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441" w:author="Huawei" w:date="2021-07-07T18:04:00Z">
              <w:tcPr>
                <w:tcW w:w="2333" w:type="dxa"/>
                <w:gridSpan w:val="3"/>
                <w:vMerge/>
                <w:tcBorders>
                  <w:left w:val="single" w:sz="4" w:space="0" w:color="auto"/>
                  <w:right w:val="single" w:sz="4" w:space="0" w:color="auto"/>
                </w:tcBorders>
                <w:vAlign w:val="center"/>
              </w:tcPr>
            </w:tcPrChange>
          </w:tcPr>
          <w:p w14:paraId="26A8C489" w14:textId="77777777" w:rsidR="00775B63" w:rsidRPr="00EC61C3" w:rsidRDefault="00775B63" w:rsidP="00E45E02">
            <w:pPr>
              <w:pStyle w:val="TAC"/>
              <w:rPr>
                <w:szCs w:val="18"/>
              </w:rPr>
            </w:pPr>
          </w:p>
        </w:tc>
        <w:tc>
          <w:tcPr>
            <w:tcW w:w="2332" w:type="dxa"/>
            <w:gridSpan w:val="3"/>
            <w:tcBorders>
              <w:left w:val="single" w:sz="4" w:space="0" w:color="auto"/>
              <w:right w:val="single" w:sz="4" w:space="0" w:color="auto"/>
            </w:tcBorders>
            <w:vAlign w:val="center"/>
            <w:tcPrChange w:id="1442" w:author="Huawei" w:date="2021-07-07T18:04:00Z">
              <w:tcPr>
                <w:tcW w:w="2332" w:type="dxa"/>
                <w:gridSpan w:val="3"/>
                <w:tcBorders>
                  <w:left w:val="single" w:sz="4" w:space="0" w:color="auto"/>
                  <w:right w:val="single" w:sz="4" w:space="0" w:color="auto"/>
                </w:tcBorders>
                <w:vAlign w:val="center"/>
              </w:tcPr>
            </w:tcPrChange>
          </w:tcPr>
          <w:p w14:paraId="33887EFB" w14:textId="77777777" w:rsidR="00775B63" w:rsidRPr="00EC61C3" w:rsidRDefault="00775B63"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775B63" w:rsidRPr="00EC61C3" w14:paraId="77D1986C"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44" w:author="Huawei" w:date="2021-07-07T18:04:00Z">
            <w:trPr>
              <w:trHeight w:val="283"/>
              <w:jc w:val="center"/>
            </w:trPr>
          </w:trPrChange>
        </w:trPr>
        <w:tc>
          <w:tcPr>
            <w:tcW w:w="2063" w:type="dxa"/>
            <w:vMerge/>
            <w:tcBorders>
              <w:left w:val="single" w:sz="4" w:space="0" w:color="auto"/>
              <w:bottom w:val="single" w:sz="4" w:space="0" w:color="auto"/>
              <w:right w:val="single" w:sz="4" w:space="0" w:color="auto"/>
            </w:tcBorders>
            <w:vAlign w:val="center"/>
            <w:tcPrChange w:id="1445" w:author="Huawei" w:date="2021-07-07T18:04:00Z">
              <w:tcPr>
                <w:tcW w:w="2064" w:type="dxa"/>
                <w:vMerge/>
                <w:tcBorders>
                  <w:left w:val="single" w:sz="4" w:space="0" w:color="auto"/>
                  <w:bottom w:val="single" w:sz="4" w:space="0" w:color="auto"/>
                  <w:right w:val="single" w:sz="4" w:space="0" w:color="auto"/>
                </w:tcBorders>
                <w:vAlign w:val="center"/>
              </w:tcPr>
            </w:tcPrChange>
          </w:tcPr>
          <w:p w14:paraId="36D94561" w14:textId="77777777" w:rsidR="00775B63" w:rsidRPr="00EC61C3" w:rsidRDefault="00775B63"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46" w:author="Huawei" w:date="2021-07-07T18:04:00Z">
              <w:tcPr>
                <w:tcW w:w="1609" w:type="dxa"/>
                <w:tcBorders>
                  <w:left w:val="single" w:sz="4" w:space="0" w:color="auto"/>
                  <w:bottom w:val="single" w:sz="4" w:space="0" w:color="auto"/>
                  <w:right w:val="single" w:sz="4" w:space="0" w:color="auto"/>
                </w:tcBorders>
                <w:vAlign w:val="center"/>
              </w:tcPr>
            </w:tcPrChange>
          </w:tcPr>
          <w:p w14:paraId="48476A69"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447" w:author="Huawei" w:date="2021-07-07T18:04:00Z">
              <w:tcPr>
                <w:tcW w:w="1256" w:type="dxa"/>
                <w:vMerge/>
                <w:tcBorders>
                  <w:left w:val="single" w:sz="4" w:space="0" w:color="auto"/>
                  <w:bottom w:val="single" w:sz="4" w:space="0" w:color="auto"/>
                  <w:right w:val="single" w:sz="4" w:space="0" w:color="auto"/>
                </w:tcBorders>
                <w:vAlign w:val="center"/>
              </w:tcPr>
            </w:tcPrChange>
          </w:tcPr>
          <w:p w14:paraId="76CA259E"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448"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441218AE" w14:textId="77777777" w:rsidR="00775B63" w:rsidRPr="00EC61C3" w:rsidRDefault="00775B63" w:rsidP="00E45E02">
            <w:pPr>
              <w:pStyle w:val="TAC"/>
              <w:rPr>
                <w:szCs w:val="18"/>
              </w:rPr>
            </w:pPr>
          </w:p>
        </w:tc>
        <w:tc>
          <w:tcPr>
            <w:tcW w:w="2332" w:type="dxa"/>
            <w:gridSpan w:val="3"/>
            <w:tcBorders>
              <w:left w:val="single" w:sz="4" w:space="0" w:color="auto"/>
              <w:bottom w:val="single" w:sz="4" w:space="0" w:color="auto"/>
              <w:right w:val="single" w:sz="4" w:space="0" w:color="auto"/>
            </w:tcBorders>
            <w:vAlign w:val="center"/>
            <w:tcPrChange w:id="1449"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0549B5D6" w14:textId="77777777" w:rsidR="00775B63" w:rsidRPr="00EC61C3" w:rsidRDefault="00775B63" w:rsidP="00E45E02">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775B63" w:rsidRPr="00EC61C3" w:rsidDel="00F64162" w14:paraId="563458E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50"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51" w:author="Huawei" w:date="2021-07-07T18:04:00Z"/>
          <w:trPrChange w:id="1452" w:author="Huawei" w:date="2021-07-07T18:04:00Z">
            <w:trPr>
              <w:trHeight w:val="283"/>
              <w:jc w:val="center"/>
            </w:trPr>
          </w:trPrChange>
        </w:trPr>
        <w:tc>
          <w:tcPr>
            <w:tcW w:w="2063" w:type="dxa"/>
            <w:tcBorders>
              <w:left w:val="single" w:sz="4" w:space="0" w:color="auto"/>
              <w:bottom w:val="nil"/>
              <w:right w:val="single" w:sz="4" w:space="0" w:color="auto"/>
            </w:tcBorders>
            <w:vAlign w:val="center"/>
            <w:tcPrChange w:id="1453" w:author="Huawei" w:date="2021-07-07T18:04:00Z">
              <w:tcPr>
                <w:tcW w:w="2064" w:type="dxa"/>
                <w:tcBorders>
                  <w:left w:val="single" w:sz="4" w:space="0" w:color="auto"/>
                  <w:right w:val="single" w:sz="4" w:space="0" w:color="auto"/>
                </w:tcBorders>
                <w:vAlign w:val="center"/>
              </w:tcPr>
            </w:tcPrChange>
          </w:tcPr>
          <w:p w14:paraId="3ED16497" w14:textId="77777777" w:rsidR="00775B63" w:rsidRPr="00EC61C3" w:rsidDel="00F64162" w:rsidRDefault="00775B63" w:rsidP="00E45E02">
            <w:pPr>
              <w:keepLines/>
              <w:spacing w:after="0"/>
              <w:rPr>
                <w:del w:id="1454"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55" w:author="Huawei" w:date="2021-07-07T18:04:00Z">
              <w:tcPr>
                <w:tcW w:w="1609" w:type="dxa"/>
                <w:tcBorders>
                  <w:left w:val="single" w:sz="4" w:space="0" w:color="auto"/>
                  <w:bottom w:val="single" w:sz="4" w:space="0" w:color="auto"/>
                  <w:right w:val="single" w:sz="4" w:space="0" w:color="auto"/>
                </w:tcBorders>
                <w:vAlign w:val="center"/>
              </w:tcPr>
            </w:tcPrChange>
          </w:tcPr>
          <w:p w14:paraId="020CCA5A" w14:textId="77777777" w:rsidR="00775B63" w:rsidRPr="00EC61C3" w:rsidDel="00F64162" w:rsidRDefault="00775B63" w:rsidP="00E45E02">
            <w:pPr>
              <w:keepLines/>
              <w:spacing w:after="0"/>
              <w:rPr>
                <w:del w:id="1456" w:author="Huawei" w:date="2021-07-07T18:04:00Z"/>
                <w:rFonts w:ascii="Arial" w:hAnsi="Arial" w:cs="Arial"/>
                <w:sz w:val="18"/>
              </w:rPr>
            </w:pPr>
          </w:p>
        </w:tc>
        <w:tc>
          <w:tcPr>
            <w:tcW w:w="1256" w:type="dxa"/>
            <w:tcBorders>
              <w:left w:val="single" w:sz="4" w:space="0" w:color="auto"/>
              <w:bottom w:val="nil"/>
              <w:right w:val="single" w:sz="4" w:space="0" w:color="auto"/>
            </w:tcBorders>
            <w:vAlign w:val="center"/>
            <w:tcPrChange w:id="1457" w:author="Huawei" w:date="2021-07-07T18:04:00Z">
              <w:tcPr>
                <w:tcW w:w="1256" w:type="dxa"/>
                <w:tcBorders>
                  <w:left w:val="single" w:sz="4" w:space="0" w:color="auto"/>
                  <w:right w:val="single" w:sz="4" w:space="0" w:color="auto"/>
                </w:tcBorders>
                <w:vAlign w:val="center"/>
              </w:tcPr>
            </w:tcPrChange>
          </w:tcPr>
          <w:p w14:paraId="3FBB9BD6" w14:textId="77777777" w:rsidR="00775B63" w:rsidRPr="00EC61C3" w:rsidDel="00F64162" w:rsidRDefault="00775B63" w:rsidP="00E45E02">
            <w:pPr>
              <w:keepLines/>
              <w:spacing w:after="0"/>
              <w:jc w:val="center"/>
              <w:rPr>
                <w:del w:id="1458" w:author="Huawei" w:date="2021-07-07T18:04:00Z"/>
                <w:rFonts w:ascii="Arial" w:hAnsi="Arial" w:cs="Arial"/>
                <w:sz w:val="18"/>
              </w:rPr>
            </w:pPr>
          </w:p>
        </w:tc>
        <w:tc>
          <w:tcPr>
            <w:tcW w:w="2333" w:type="dxa"/>
            <w:gridSpan w:val="3"/>
            <w:tcBorders>
              <w:left w:val="single" w:sz="4" w:space="0" w:color="auto"/>
              <w:bottom w:val="nil"/>
              <w:right w:val="single" w:sz="4" w:space="0" w:color="auto"/>
            </w:tcBorders>
            <w:vAlign w:val="center"/>
            <w:tcPrChange w:id="1459" w:author="Huawei" w:date="2021-07-07T18:04:00Z">
              <w:tcPr>
                <w:tcW w:w="2333" w:type="dxa"/>
                <w:gridSpan w:val="3"/>
                <w:tcBorders>
                  <w:left w:val="single" w:sz="4" w:space="0" w:color="auto"/>
                  <w:right w:val="single" w:sz="4" w:space="0" w:color="auto"/>
                </w:tcBorders>
                <w:vAlign w:val="center"/>
              </w:tcPr>
            </w:tcPrChange>
          </w:tcPr>
          <w:p w14:paraId="1B5642FA" w14:textId="77777777" w:rsidR="00775B63" w:rsidRPr="00EC61C3" w:rsidDel="00F64162" w:rsidRDefault="00775B63" w:rsidP="00E45E02">
            <w:pPr>
              <w:pStyle w:val="TAC"/>
              <w:rPr>
                <w:del w:id="1460"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61"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57544051" w14:textId="77777777" w:rsidR="00775B63" w:rsidRPr="00EC61C3" w:rsidDel="00F64162" w:rsidRDefault="00775B63" w:rsidP="00E45E02">
            <w:pPr>
              <w:pStyle w:val="TAC"/>
              <w:rPr>
                <w:del w:id="1462" w:author="Huawei" w:date="2021-07-07T18:04:00Z"/>
                <w:szCs w:val="18"/>
              </w:rPr>
            </w:pPr>
          </w:p>
        </w:tc>
      </w:tr>
      <w:tr w:rsidR="00775B63" w:rsidRPr="00EC61C3" w:rsidDel="00F64162" w14:paraId="75F13CE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6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64" w:author="Huawei" w:date="2021-07-07T18:04:00Z"/>
          <w:trPrChange w:id="1465" w:author="Huawei" w:date="2021-07-07T18:04:00Z">
            <w:trPr>
              <w:trHeight w:val="283"/>
              <w:jc w:val="center"/>
            </w:trPr>
          </w:trPrChange>
        </w:trPr>
        <w:tc>
          <w:tcPr>
            <w:tcW w:w="2063" w:type="dxa"/>
            <w:tcBorders>
              <w:top w:val="nil"/>
              <w:left w:val="single" w:sz="4" w:space="0" w:color="auto"/>
              <w:bottom w:val="nil"/>
              <w:right w:val="single" w:sz="4" w:space="0" w:color="auto"/>
            </w:tcBorders>
            <w:vAlign w:val="center"/>
            <w:tcPrChange w:id="1466" w:author="Huawei" w:date="2021-07-07T18:04:00Z">
              <w:tcPr>
                <w:tcW w:w="2064" w:type="dxa"/>
                <w:tcBorders>
                  <w:left w:val="single" w:sz="4" w:space="0" w:color="auto"/>
                  <w:right w:val="single" w:sz="4" w:space="0" w:color="auto"/>
                </w:tcBorders>
                <w:vAlign w:val="center"/>
              </w:tcPr>
            </w:tcPrChange>
          </w:tcPr>
          <w:p w14:paraId="3143DBA8" w14:textId="77777777" w:rsidR="00775B63" w:rsidRPr="00EC61C3" w:rsidDel="00F64162" w:rsidRDefault="00775B63" w:rsidP="00E45E02">
            <w:pPr>
              <w:keepLines/>
              <w:spacing w:after="0"/>
              <w:rPr>
                <w:del w:id="1467"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68" w:author="Huawei" w:date="2021-07-07T18:04:00Z">
              <w:tcPr>
                <w:tcW w:w="1609" w:type="dxa"/>
                <w:tcBorders>
                  <w:left w:val="single" w:sz="4" w:space="0" w:color="auto"/>
                  <w:bottom w:val="single" w:sz="4" w:space="0" w:color="auto"/>
                  <w:right w:val="single" w:sz="4" w:space="0" w:color="auto"/>
                </w:tcBorders>
                <w:vAlign w:val="center"/>
              </w:tcPr>
            </w:tcPrChange>
          </w:tcPr>
          <w:p w14:paraId="134E7CEC" w14:textId="77777777" w:rsidR="00775B63" w:rsidRPr="00EC61C3" w:rsidDel="00F64162" w:rsidRDefault="00775B63" w:rsidP="00E45E02">
            <w:pPr>
              <w:keepLines/>
              <w:spacing w:after="0"/>
              <w:rPr>
                <w:del w:id="1469" w:author="Huawei" w:date="2021-07-07T18:04:00Z"/>
                <w:rFonts w:ascii="Arial" w:hAnsi="Arial" w:cs="Arial"/>
                <w:sz w:val="18"/>
              </w:rPr>
            </w:pPr>
          </w:p>
        </w:tc>
        <w:tc>
          <w:tcPr>
            <w:tcW w:w="1256" w:type="dxa"/>
            <w:tcBorders>
              <w:top w:val="nil"/>
              <w:left w:val="single" w:sz="4" w:space="0" w:color="auto"/>
              <w:bottom w:val="nil"/>
              <w:right w:val="single" w:sz="4" w:space="0" w:color="auto"/>
            </w:tcBorders>
            <w:vAlign w:val="center"/>
            <w:tcPrChange w:id="1470" w:author="Huawei" w:date="2021-07-07T18:04:00Z">
              <w:tcPr>
                <w:tcW w:w="1256" w:type="dxa"/>
                <w:tcBorders>
                  <w:left w:val="single" w:sz="4" w:space="0" w:color="auto"/>
                  <w:right w:val="single" w:sz="4" w:space="0" w:color="auto"/>
                </w:tcBorders>
                <w:vAlign w:val="center"/>
              </w:tcPr>
            </w:tcPrChange>
          </w:tcPr>
          <w:p w14:paraId="451B28C0" w14:textId="77777777" w:rsidR="00775B63" w:rsidRPr="00EC61C3" w:rsidDel="00F64162" w:rsidRDefault="00775B63" w:rsidP="00E45E02">
            <w:pPr>
              <w:keepLines/>
              <w:spacing w:after="0"/>
              <w:jc w:val="center"/>
              <w:rPr>
                <w:del w:id="1471" w:author="Huawei" w:date="2021-07-07T18:04:00Z"/>
                <w:rFonts w:ascii="Arial" w:hAnsi="Arial" w:cs="Arial"/>
                <w:sz w:val="18"/>
              </w:rPr>
            </w:pPr>
          </w:p>
        </w:tc>
        <w:tc>
          <w:tcPr>
            <w:tcW w:w="2333" w:type="dxa"/>
            <w:gridSpan w:val="3"/>
            <w:tcBorders>
              <w:top w:val="nil"/>
              <w:left w:val="single" w:sz="4" w:space="0" w:color="auto"/>
              <w:bottom w:val="nil"/>
              <w:right w:val="single" w:sz="4" w:space="0" w:color="auto"/>
            </w:tcBorders>
            <w:tcPrChange w:id="1472" w:author="Huawei" w:date="2021-07-07T18:04:00Z">
              <w:tcPr>
                <w:tcW w:w="2333" w:type="dxa"/>
                <w:gridSpan w:val="3"/>
                <w:tcBorders>
                  <w:left w:val="single" w:sz="4" w:space="0" w:color="auto"/>
                  <w:right w:val="single" w:sz="4" w:space="0" w:color="auto"/>
                </w:tcBorders>
              </w:tcPr>
            </w:tcPrChange>
          </w:tcPr>
          <w:p w14:paraId="3DF71E60" w14:textId="77777777" w:rsidR="00775B63" w:rsidRPr="00EC61C3" w:rsidDel="00F64162" w:rsidRDefault="00775B63" w:rsidP="00E45E02">
            <w:pPr>
              <w:pStyle w:val="TAC"/>
              <w:rPr>
                <w:del w:id="1473"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74"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4C550D6F" w14:textId="77777777" w:rsidR="00775B63" w:rsidRPr="00EC61C3" w:rsidDel="00F64162" w:rsidRDefault="00775B63" w:rsidP="00E45E02">
            <w:pPr>
              <w:pStyle w:val="TAC"/>
              <w:rPr>
                <w:del w:id="1475" w:author="Huawei" w:date="2021-07-07T18:04:00Z"/>
                <w:szCs w:val="18"/>
              </w:rPr>
            </w:pPr>
          </w:p>
        </w:tc>
      </w:tr>
      <w:tr w:rsidR="00775B63" w:rsidRPr="00EC61C3" w:rsidDel="00F64162" w14:paraId="4E5F80A0"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7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77" w:author="Huawei" w:date="2021-07-07T18:04:00Z"/>
          <w:trPrChange w:id="1478" w:author="Huawei" w:date="2021-07-07T18:04:00Z">
            <w:trPr>
              <w:trHeight w:val="283"/>
              <w:jc w:val="center"/>
            </w:trPr>
          </w:trPrChange>
        </w:trPr>
        <w:tc>
          <w:tcPr>
            <w:tcW w:w="2063" w:type="dxa"/>
            <w:tcBorders>
              <w:top w:val="nil"/>
              <w:left w:val="single" w:sz="4" w:space="0" w:color="auto"/>
              <w:bottom w:val="single" w:sz="4" w:space="0" w:color="auto"/>
              <w:right w:val="single" w:sz="4" w:space="0" w:color="auto"/>
            </w:tcBorders>
            <w:vAlign w:val="center"/>
            <w:tcPrChange w:id="1479" w:author="Huawei" w:date="2021-07-07T18:04:00Z">
              <w:tcPr>
                <w:tcW w:w="2064" w:type="dxa"/>
                <w:tcBorders>
                  <w:left w:val="single" w:sz="4" w:space="0" w:color="auto"/>
                  <w:bottom w:val="single" w:sz="4" w:space="0" w:color="auto"/>
                  <w:right w:val="single" w:sz="4" w:space="0" w:color="auto"/>
                </w:tcBorders>
                <w:vAlign w:val="center"/>
              </w:tcPr>
            </w:tcPrChange>
          </w:tcPr>
          <w:p w14:paraId="42B9709C" w14:textId="77777777" w:rsidR="00775B63" w:rsidRPr="00EC61C3" w:rsidDel="00F64162" w:rsidRDefault="00775B63" w:rsidP="00E45E02">
            <w:pPr>
              <w:keepLines/>
              <w:spacing w:after="0"/>
              <w:rPr>
                <w:del w:id="1480"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81" w:author="Huawei" w:date="2021-07-07T18:04:00Z">
              <w:tcPr>
                <w:tcW w:w="1609" w:type="dxa"/>
                <w:tcBorders>
                  <w:left w:val="single" w:sz="4" w:space="0" w:color="auto"/>
                  <w:bottom w:val="single" w:sz="4" w:space="0" w:color="auto"/>
                  <w:right w:val="single" w:sz="4" w:space="0" w:color="auto"/>
                </w:tcBorders>
                <w:vAlign w:val="center"/>
              </w:tcPr>
            </w:tcPrChange>
          </w:tcPr>
          <w:p w14:paraId="5F21E7A9" w14:textId="77777777" w:rsidR="00775B63" w:rsidRPr="00EC61C3" w:rsidDel="00F64162" w:rsidRDefault="00775B63" w:rsidP="00E45E02">
            <w:pPr>
              <w:keepLines/>
              <w:spacing w:after="0"/>
              <w:rPr>
                <w:del w:id="1482" w:author="Huawei" w:date="2021-07-07T18:04:00Z"/>
                <w:rFonts w:ascii="Arial" w:hAnsi="Arial" w:cs="Arial"/>
                <w:sz w:val="18"/>
              </w:rPr>
            </w:pPr>
          </w:p>
        </w:tc>
        <w:tc>
          <w:tcPr>
            <w:tcW w:w="1256" w:type="dxa"/>
            <w:tcBorders>
              <w:top w:val="nil"/>
              <w:left w:val="single" w:sz="4" w:space="0" w:color="auto"/>
              <w:bottom w:val="single" w:sz="4" w:space="0" w:color="auto"/>
              <w:right w:val="single" w:sz="4" w:space="0" w:color="auto"/>
            </w:tcBorders>
            <w:vAlign w:val="center"/>
            <w:tcPrChange w:id="1483" w:author="Huawei" w:date="2021-07-07T18:04:00Z">
              <w:tcPr>
                <w:tcW w:w="1256" w:type="dxa"/>
                <w:tcBorders>
                  <w:left w:val="single" w:sz="4" w:space="0" w:color="auto"/>
                  <w:bottom w:val="single" w:sz="4" w:space="0" w:color="auto"/>
                  <w:right w:val="single" w:sz="4" w:space="0" w:color="auto"/>
                </w:tcBorders>
                <w:vAlign w:val="center"/>
              </w:tcPr>
            </w:tcPrChange>
          </w:tcPr>
          <w:p w14:paraId="32C13A2D" w14:textId="77777777" w:rsidR="00775B63" w:rsidRPr="00EC61C3" w:rsidDel="00F64162" w:rsidRDefault="00775B63" w:rsidP="00E45E02">
            <w:pPr>
              <w:keepLines/>
              <w:spacing w:after="0"/>
              <w:jc w:val="center"/>
              <w:rPr>
                <w:del w:id="1484" w:author="Huawei" w:date="2021-07-07T18:04:00Z"/>
                <w:rFonts w:ascii="Arial" w:hAnsi="Arial" w:cs="Arial"/>
                <w:sz w:val="18"/>
              </w:rPr>
            </w:pPr>
          </w:p>
        </w:tc>
        <w:tc>
          <w:tcPr>
            <w:tcW w:w="2333" w:type="dxa"/>
            <w:gridSpan w:val="3"/>
            <w:tcBorders>
              <w:top w:val="nil"/>
              <w:left w:val="single" w:sz="4" w:space="0" w:color="auto"/>
              <w:bottom w:val="single" w:sz="4" w:space="0" w:color="auto"/>
              <w:right w:val="single" w:sz="4" w:space="0" w:color="auto"/>
            </w:tcBorders>
            <w:tcPrChange w:id="1485" w:author="Huawei" w:date="2021-07-07T18:04:00Z">
              <w:tcPr>
                <w:tcW w:w="2333" w:type="dxa"/>
                <w:gridSpan w:val="3"/>
                <w:tcBorders>
                  <w:left w:val="single" w:sz="4" w:space="0" w:color="auto"/>
                  <w:bottom w:val="single" w:sz="4" w:space="0" w:color="auto"/>
                  <w:right w:val="single" w:sz="4" w:space="0" w:color="auto"/>
                </w:tcBorders>
              </w:tcPr>
            </w:tcPrChange>
          </w:tcPr>
          <w:p w14:paraId="39E1ACE3" w14:textId="77777777" w:rsidR="00775B63" w:rsidRPr="00EC61C3" w:rsidDel="00F64162" w:rsidRDefault="00775B63" w:rsidP="00E45E02">
            <w:pPr>
              <w:pStyle w:val="TAC"/>
              <w:rPr>
                <w:del w:id="1486"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87"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21B24075" w14:textId="77777777" w:rsidR="00775B63" w:rsidRPr="00EC61C3" w:rsidDel="00F64162" w:rsidRDefault="00775B63" w:rsidP="00E45E02">
            <w:pPr>
              <w:pStyle w:val="TAC"/>
              <w:rPr>
                <w:del w:id="1488" w:author="Huawei" w:date="2021-07-07T18:04:00Z"/>
                <w:szCs w:val="18"/>
              </w:rPr>
            </w:pPr>
          </w:p>
        </w:tc>
      </w:tr>
      <w:tr w:rsidR="00775B63" w:rsidRPr="00EC61C3" w14:paraId="1332045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8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90"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91" w:author="Huawei" w:date="2021-07-07T18:04:00Z">
              <w:tcPr>
                <w:tcW w:w="2064" w:type="dxa"/>
                <w:tcBorders>
                  <w:left w:val="single" w:sz="4" w:space="0" w:color="auto"/>
                  <w:bottom w:val="single" w:sz="4" w:space="0" w:color="auto"/>
                  <w:right w:val="single" w:sz="4" w:space="0" w:color="auto"/>
                </w:tcBorders>
                <w:vAlign w:val="center"/>
              </w:tcPr>
            </w:tcPrChange>
          </w:tcPr>
          <w:p w14:paraId="40D655D6" w14:textId="77777777" w:rsidR="00775B63" w:rsidRPr="00EC61C3" w:rsidRDefault="00775B63" w:rsidP="00E45E02">
            <w:pPr>
              <w:pStyle w:val="TAL"/>
            </w:pPr>
            <w:r w:rsidRPr="00EC61C3">
              <w:t>DL initial BWP configuration</w:t>
            </w:r>
          </w:p>
        </w:tc>
        <w:tc>
          <w:tcPr>
            <w:tcW w:w="1610" w:type="dxa"/>
            <w:tcBorders>
              <w:left w:val="single" w:sz="4" w:space="0" w:color="auto"/>
              <w:bottom w:val="single" w:sz="4" w:space="0" w:color="auto"/>
              <w:right w:val="single" w:sz="4" w:space="0" w:color="auto"/>
            </w:tcBorders>
            <w:vAlign w:val="center"/>
            <w:tcPrChange w:id="1492" w:author="Huawei" w:date="2021-07-07T18:04:00Z">
              <w:tcPr>
                <w:tcW w:w="1609" w:type="dxa"/>
                <w:tcBorders>
                  <w:left w:val="single" w:sz="4" w:space="0" w:color="auto"/>
                  <w:bottom w:val="single" w:sz="4" w:space="0" w:color="auto"/>
                  <w:right w:val="single" w:sz="4" w:space="0" w:color="auto"/>
                </w:tcBorders>
                <w:vAlign w:val="center"/>
              </w:tcPr>
            </w:tcPrChange>
          </w:tcPr>
          <w:p w14:paraId="79A7D92A" w14:textId="77777777" w:rsidR="00775B63" w:rsidRPr="00EC61C3" w:rsidRDefault="00775B63"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493" w:author="Huawei" w:date="2021-07-07T18:04:00Z">
              <w:tcPr>
                <w:tcW w:w="1256" w:type="dxa"/>
                <w:tcBorders>
                  <w:left w:val="single" w:sz="4" w:space="0" w:color="auto"/>
                  <w:bottom w:val="single" w:sz="4" w:space="0" w:color="auto"/>
                  <w:right w:val="single" w:sz="4" w:space="0" w:color="auto"/>
                </w:tcBorders>
                <w:vAlign w:val="center"/>
              </w:tcPr>
            </w:tcPrChange>
          </w:tcPr>
          <w:p w14:paraId="37432C13" w14:textId="77777777" w:rsidR="00775B63" w:rsidRPr="00EC61C3" w:rsidRDefault="00775B63" w:rsidP="00E45E02">
            <w:pPr>
              <w:pStyle w:val="TAC"/>
            </w:pPr>
          </w:p>
        </w:tc>
        <w:tc>
          <w:tcPr>
            <w:tcW w:w="4665" w:type="dxa"/>
            <w:gridSpan w:val="6"/>
            <w:tcBorders>
              <w:left w:val="single" w:sz="4" w:space="0" w:color="auto"/>
              <w:bottom w:val="single" w:sz="4" w:space="0" w:color="auto"/>
              <w:right w:val="single" w:sz="4" w:space="0" w:color="auto"/>
            </w:tcBorders>
            <w:vAlign w:val="center"/>
            <w:tcPrChange w:id="1494"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26FEACA5" w14:textId="77777777" w:rsidR="00775B63" w:rsidRPr="00EC61C3" w:rsidRDefault="00775B63" w:rsidP="00E45E02">
            <w:pPr>
              <w:pStyle w:val="TAC"/>
            </w:pPr>
            <w:r w:rsidRPr="00EC61C3">
              <w:rPr>
                <w:szCs w:val="16"/>
              </w:rPr>
              <w:t>DLBWP.0.1</w:t>
            </w:r>
          </w:p>
        </w:tc>
      </w:tr>
      <w:tr w:rsidR="00775B63" w:rsidRPr="00EC61C3" w14:paraId="24D6B09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9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96"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97" w:author="Huawei" w:date="2021-07-07T18:04:00Z">
              <w:tcPr>
                <w:tcW w:w="2064" w:type="dxa"/>
                <w:tcBorders>
                  <w:left w:val="single" w:sz="4" w:space="0" w:color="auto"/>
                  <w:bottom w:val="single" w:sz="4" w:space="0" w:color="auto"/>
                  <w:right w:val="single" w:sz="4" w:space="0" w:color="auto"/>
                </w:tcBorders>
                <w:vAlign w:val="center"/>
              </w:tcPr>
            </w:tcPrChange>
          </w:tcPr>
          <w:p w14:paraId="00DC711E" w14:textId="77777777" w:rsidR="00775B63" w:rsidRPr="00EC61C3" w:rsidRDefault="00775B63" w:rsidP="00E45E02">
            <w:pPr>
              <w:pStyle w:val="TAL"/>
            </w:pPr>
            <w:r w:rsidRPr="00EC61C3">
              <w:t>DL dedicated BWP configuration</w:t>
            </w:r>
          </w:p>
        </w:tc>
        <w:tc>
          <w:tcPr>
            <w:tcW w:w="1610" w:type="dxa"/>
            <w:tcBorders>
              <w:left w:val="single" w:sz="4" w:space="0" w:color="auto"/>
              <w:bottom w:val="single" w:sz="4" w:space="0" w:color="auto"/>
              <w:right w:val="single" w:sz="4" w:space="0" w:color="auto"/>
            </w:tcBorders>
            <w:vAlign w:val="center"/>
            <w:tcPrChange w:id="1498" w:author="Huawei" w:date="2021-07-07T18:04:00Z">
              <w:tcPr>
                <w:tcW w:w="1609" w:type="dxa"/>
                <w:tcBorders>
                  <w:left w:val="single" w:sz="4" w:space="0" w:color="auto"/>
                  <w:bottom w:val="single" w:sz="4" w:space="0" w:color="auto"/>
                  <w:right w:val="single" w:sz="4" w:space="0" w:color="auto"/>
                </w:tcBorders>
                <w:vAlign w:val="center"/>
              </w:tcPr>
            </w:tcPrChange>
          </w:tcPr>
          <w:p w14:paraId="23EC4FA3" w14:textId="77777777" w:rsidR="00775B63" w:rsidRPr="00EC61C3" w:rsidRDefault="00775B63"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499" w:author="Huawei" w:date="2021-07-07T18:04:00Z">
              <w:tcPr>
                <w:tcW w:w="1256" w:type="dxa"/>
                <w:tcBorders>
                  <w:left w:val="single" w:sz="4" w:space="0" w:color="auto"/>
                  <w:bottom w:val="single" w:sz="4" w:space="0" w:color="auto"/>
                  <w:right w:val="single" w:sz="4" w:space="0" w:color="auto"/>
                </w:tcBorders>
                <w:vAlign w:val="center"/>
              </w:tcPr>
            </w:tcPrChange>
          </w:tcPr>
          <w:p w14:paraId="3BB7DB7C" w14:textId="77777777" w:rsidR="00775B63" w:rsidRPr="00EC61C3" w:rsidRDefault="00775B63" w:rsidP="00E45E02">
            <w:pPr>
              <w:pStyle w:val="TAC"/>
            </w:pPr>
          </w:p>
        </w:tc>
        <w:tc>
          <w:tcPr>
            <w:tcW w:w="4665" w:type="dxa"/>
            <w:gridSpan w:val="6"/>
            <w:tcBorders>
              <w:left w:val="single" w:sz="4" w:space="0" w:color="auto"/>
              <w:bottom w:val="single" w:sz="4" w:space="0" w:color="auto"/>
              <w:right w:val="single" w:sz="4" w:space="0" w:color="auto"/>
            </w:tcBorders>
            <w:vAlign w:val="center"/>
            <w:tcPrChange w:id="1500"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176BFD07" w14:textId="77777777" w:rsidR="00775B63" w:rsidRPr="00EC61C3" w:rsidRDefault="00775B63" w:rsidP="00E45E02">
            <w:pPr>
              <w:pStyle w:val="TAC"/>
            </w:pPr>
            <w:r w:rsidRPr="00EC61C3">
              <w:rPr>
                <w:szCs w:val="16"/>
              </w:rPr>
              <w:t>DLBWP.1.1</w:t>
            </w:r>
          </w:p>
        </w:tc>
      </w:tr>
      <w:tr w:rsidR="00775B63" w:rsidRPr="00EC61C3" w14:paraId="52F7600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01"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502"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503" w:author="Huawei" w:date="2021-07-07T18:04:00Z">
              <w:tcPr>
                <w:tcW w:w="2064" w:type="dxa"/>
                <w:tcBorders>
                  <w:left w:val="single" w:sz="4" w:space="0" w:color="auto"/>
                  <w:bottom w:val="single" w:sz="4" w:space="0" w:color="auto"/>
                  <w:right w:val="single" w:sz="4" w:space="0" w:color="auto"/>
                </w:tcBorders>
                <w:vAlign w:val="center"/>
              </w:tcPr>
            </w:tcPrChange>
          </w:tcPr>
          <w:p w14:paraId="5B41496D" w14:textId="77777777" w:rsidR="00775B63" w:rsidRPr="00EC61C3" w:rsidRDefault="00775B63" w:rsidP="00E45E02">
            <w:pPr>
              <w:pStyle w:val="TAL"/>
            </w:pPr>
            <w:r w:rsidRPr="00EC61C3">
              <w:t>UL initial BWP configuration</w:t>
            </w:r>
          </w:p>
        </w:tc>
        <w:tc>
          <w:tcPr>
            <w:tcW w:w="1610" w:type="dxa"/>
            <w:tcBorders>
              <w:left w:val="single" w:sz="4" w:space="0" w:color="auto"/>
              <w:bottom w:val="single" w:sz="4" w:space="0" w:color="auto"/>
              <w:right w:val="single" w:sz="4" w:space="0" w:color="auto"/>
            </w:tcBorders>
            <w:vAlign w:val="center"/>
            <w:tcPrChange w:id="1504" w:author="Huawei" w:date="2021-07-07T18:04:00Z">
              <w:tcPr>
                <w:tcW w:w="1609" w:type="dxa"/>
                <w:tcBorders>
                  <w:left w:val="single" w:sz="4" w:space="0" w:color="auto"/>
                  <w:bottom w:val="single" w:sz="4" w:space="0" w:color="auto"/>
                  <w:right w:val="single" w:sz="4" w:space="0" w:color="auto"/>
                </w:tcBorders>
                <w:vAlign w:val="center"/>
              </w:tcPr>
            </w:tcPrChange>
          </w:tcPr>
          <w:p w14:paraId="72AAB9C1" w14:textId="77777777" w:rsidR="00775B63" w:rsidRPr="00EC61C3" w:rsidRDefault="00775B63"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505" w:author="Huawei" w:date="2021-07-07T18:04:00Z">
              <w:tcPr>
                <w:tcW w:w="1256" w:type="dxa"/>
                <w:tcBorders>
                  <w:left w:val="single" w:sz="4" w:space="0" w:color="auto"/>
                  <w:bottom w:val="single" w:sz="4" w:space="0" w:color="auto"/>
                  <w:right w:val="single" w:sz="4" w:space="0" w:color="auto"/>
                </w:tcBorders>
                <w:vAlign w:val="center"/>
              </w:tcPr>
            </w:tcPrChange>
          </w:tcPr>
          <w:p w14:paraId="1AA5152E" w14:textId="77777777" w:rsidR="00775B63" w:rsidRPr="00EC61C3" w:rsidRDefault="00775B63" w:rsidP="00E45E02">
            <w:pPr>
              <w:pStyle w:val="TAC"/>
            </w:pPr>
          </w:p>
        </w:tc>
        <w:tc>
          <w:tcPr>
            <w:tcW w:w="4665" w:type="dxa"/>
            <w:gridSpan w:val="6"/>
            <w:tcBorders>
              <w:left w:val="single" w:sz="4" w:space="0" w:color="auto"/>
              <w:bottom w:val="single" w:sz="4" w:space="0" w:color="auto"/>
              <w:right w:val="single" w:sz="4" w:space="0" w:color="auto"/>
            </w:tcBorders>
            <w:vAlign w:val="center"/>
            <w:tcPrChange w:id="1506"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4A2A471F" w14:textId="77777777" w:rsidR="00775B63" w:rsidRPr="00EC61C3" w:rsidRDefault="00775B63" w:rsidP="00E45E02">
            <w:pPr>
              <w:pStyle w:val="TAC"/>
            </w:pPr>
            <w:r w:rsidRPr="00EC61C3">
              <w:rPr>
                <w:rFonts w:cs="v3.7.0"/>
              </w:rPr>
              <w:t>ULBWP.0.1</w:t>
            </w:r>
          </w:p>
        </w:tc>
      </w:tr>
      <w:tr w:rsidR="00775B63" w:rsidRPr="00EC61C3" w14:paraId="77FA0E7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07"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508"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509" w:author="Huawei" w:date="2021-07-07T18:04:00Z">
              <w:tcPr>
                <w:tcW w:w="2064" w:type="dxa"/>
                <w:tcBorders>
                  <w:left w:val="single" w:sz="4" w:space="0" w:color="auto"/>
                  <w:bottom w:val="single" w:sz="4" w:space="0" w:color="auto"/>
                  <w:right w:val="single" w:sz="4" w:space="0" w:color="auto"/>
                </w:tcBorders>
                <w:vAlign w:val="center"/>
              </w:tcPr>
            </w:tcPrChange>
          </w:tcPr>
          <w:p w14:paraId="772CD339" w14:textId="77777777" w:rsidR="00775B63" w:rsidRPr="00EC61C3" w:rsidRDefault="00775B63" w:rsidP="00E45E02">
            <w:pPr>
              <w:pStyle w:val="TAL"/>
            </w:pPr>
            <w:r w:rsidRPr="00EC61C3">
              <w:t>UL dedicated BWP configuration</w:t>
            </w:r>
          </w:p>
        </w:tc>
        <w:tc>
          <w:tcPr>
            <w:tcW w:w="1610" w:type="dxa"/>
            <w:tcBorders>
              <w:left w:val="single" w:sz="4" w:space="0" w:color="auto"/>
              <w:bottom w:val="single" w:sz="4" w:space="0" w:color="auto"/>
              <w:right w:val="single" w:sz="4" w:space="0" w:color="auto"/>
            </w:tcBorders>
            <w:vAlign w:val="center"/>
            <w:tcPrChange w:id="1510" w:author="Huawei" w:date="2021-07-07T18:04:00Z">
              <w:tcPr>
                <w:tcW w:w="1609" w:type="dxa"/>
                <w:tcBorders>
                  <w:left w:val="single" w:sz="4" w:space="0" w:color="auto"/>
                  <w:bottom w:val="single" w:sz="4" w:space="0" w:color="auto"/>
                  <w:right w:val="single" w:sz="4" w:space="0" w:color="auto"/>
                </w:tcBorders>
                <w:vAlign w:val="center"/>
              </w:tcPr>
            </w:tcPrChange>
          </w:tcPr>
          <w:p w14:paraId="0DB01F41" w14:textId="77777777" w:rsidR="00775B63" w:rsidRPr="00EC61C3" w:rsidRDefault="00775B63"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511" w:author="Huawei" w:date="2021-07-07T18:04:00Z">
              <w:tcPr>
                <w:tcW w:w="1256" w:type="dxa"/>
                <w:tcBorders>
                  <w:left w:val="single" w:sz="4" w:space="0" w:color="auto"/>
                  <w:bottom w:val="single" w:sz="4" w:space="0" w:color="auto"/>
                  <w:right w:val="single" w:sz="4" w:space="0" w:color="auto"/>
                </w:tcBorders>
                <w:vAlign w:val="center"/>
              </w:tcPr>
            </w:tcPrChange>
          </w:tcPr>
          <w:p w14:paraId="38ABC9AB" w14:textId="77777777" w:rsidR="00775B63" w:rsidRPr="00EC61C3" w:rsidRDefault="00775B63" w:rsidP="00E45E02">
            <w:pPr>
              <w:pStyle w:val="TAC"/>
            </w:pPr>
          </w:p>
        </w:tc>
        <w:tc>
          <w:tcPr>
            <w:tcW w:w="4665" w:type="dxa"/>
            <w:gridSpan w:val="6"/>
            <w:tcBorders>
              <w:left w:val="single" w:sz="4" w:space="0" w:color="auto"/>
              <w:bottom w:val="single" w:sz="4" w:space="0" w:color="auto"/>
              <w:right w:val="single" w:sz="4" w:space="0" w:color="auto"/>
            </w:tcBorders>
            <w:vAlign w:val="center"/>
            <w:tcPrChange w:id="1512"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316482C8" w14:textId="77777777" w:rsidR="00775B63" w:rsidRPr="00EC61C3" w:rsidRDefault="00775B63" w:rsidP="00E45E02">
            <w:pPr>
              <w:pStyle w:val="TAC"/>
            </w:pPr>
            <w:r w:rsidRPr="00EC61C3">
              <w:rPr>
                <w:szCs w:val="16"/>
              </w:rPr>
              <w:t>ULBWP.1.1</w:t>
            </w:r>
          </w:p>
        </w:tc>
      </w:tr>
      <w:tr w:rsidR="00775B63" w:rsidRPr="00EC61C3" w14:paraId="12357AFA" w14:textId="77777777" w:rsidTr="00E45E02">
        <w:trPr>
          <w:trHeight w:val="283"/>
          <w:jc w:val="center"/>
        </w:trPr>
        <w:tc>
          <w:tcPr>
            <w:tcW w:w="3673" w:type="dxa"/>
            <w:gridSpan w:val="2"/>
            <w:tcBorders>
              <w:left w:val="single" w:sz="4" w:space="0" w:color="auto"/>
              <w:bottom w:val="single" w:sz="4" w:space="0" w:color="auto"/>
              <w:right w:val="single" w:sz="4" w:space="0" w:color="auto"/>
            </w:tcBorders>
            <w:vAlign w:val="center"/>
          </w:tcPr>
          <w:p w14:paraId="4F08F272" w14:textId="77777777" w:rsidR="00775B63" w:rsidRPr="00EC61C3" w:rsidRDefault="00775B63" w:rsidP="00E45E02">
            <w:pPr>
              <w:keepLines/>
              <w:spacing w:after="0"/>
              <w:rPr>
                <w:rFonts w:ascii="Arial" w:hAnsi="Arial" w:cs="Arial"/>
                <w:sz w:val="18"/>
              </w:rPr>
            </w:pPr>
            <w:del w:id="1513" w:author="Huawei" w:date="2021-07-07T18:04:00Z">
              <w:r w:rsidRPr="00EC61C3" w:rsidDel="00F64162">
                <w:rPr>
                  <w:rFonts w:ascii="Arial" w:hAnsi="Arial" w:cs="Arial"/>
                  <w:sz w:val="18"/>
                </w:rPr>
                <w:delText xml:space="preserve">DRx </w:delText>
              </w:r>
            </w:del>
            <w:ins w:id="1514" w:author="Huawei" w:date="2021-07-07T18:04:00Z">
              <w:r w:rsidRPr="00EC61C3">
                <w:rPr>
                  <w:rFonts w:ascii="Arial" w:hAnsi="Arial" w:cs="Arial"/>
                  <w:sz w:val="18"/>
                </w:rPr>
                <w:t>DR</w:t>
              </w:r>
              <w:r>
                <w:rPr>
                  <w:rFonts w:ascii="Arial" w:hAnsi="Arial" w:cs="Arial"/>
                  <w:sz w:val="18"/>
                </w:rPr>
                <w:t>X</w:t>
              </w:r>
              <w:r w:rsidRPr="00EC61C3">
                <w:rPr>
                  <w:rFonts w:ascii="Arial" w:hAnsi="Arial" w:cs="Arial"/>
                  <w:sz w:val="18"/>
                </w:rPr>
                <w:t xml:space="preserve"> </w:t>
              </w:r>
            </w:ins>
            <w:r w:rsidRPr="00EC61C3">
              <w:rPr>
                <w:rFonts w:ascii="Arial" w:hAnsi="Arial" w:cs="Arial"/>
                <w:sz w:val="18"/>
              </w:rPr>
              <w:t>Cycle</w:t>
            </w:r>
          </w:p>
        </w:tc>
        <w:tc>
          <w:tcPr>
            <w:tcW w:w="1256" w:type="dxa"/>
            <w:tcBorders>
              <w:left w:val="single" w:sz="4" w:space="0" w:color="auto"/>
              <w:bottom w:val="single" w:sz="4" w:space="0" w:color="auto"/>
              <w:right w:val="single" w:sz="4" w:space="0" w:color="auto"/>
            </w:tcBorders>
            <w:vAlign w:val="center"/>
          </w:tcPr>
          <w:p w14:paraId="2549E0BF"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ms</w:t>
            </w:r>
          </w:p>
        </w:tc>
        <w:tc>
          <w:tcPr>
            <w:tcW w:w="4665" w:type="dxa"/>
            <w:gridSpan w:val="6"/>
            <w:tcBorders>
              <w:left w:val="single" w:sz="4" w:space="0" w:color="auto"/>
              <w:bottom w:val="single" w:sz="4" w:space="0" w:color="auto"/>
              <w:right w:val="single" w:sz="4" w:space="0" w:color="auto"/>
            </w:tcBorders>
          </w:tcPr>
          <w:p w14:paraId="1E3FD75B" w14:textId="77777777" w:rsidR="00775B63" w:rsidRPr="00EC61C3" w:rsidRDefault="00775B63" w:rsidP="00E45E02">
            <w:pPr>
              <w:pStyle w:val="TAC"/>
            </w:pPr>
            <w:r w:rsidRPr="00EC61C3">
              <w:t>Not Applicable</w:t>
            </w:r>
          </w:p>
        </w:tc>
      </w:tr>
      <w:tr w:rsidR="00775B63" w:rsidRPr="00EC61C3" w14:paraId="1BAE021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1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1516" w:author="Huawei" w:date="2021-07-07T18:04:00Z">
            <w:trPr>
              <w:trHeight w:val="225"/>
              <w:jc w:val="center"/>
            </w:trPr>
          </w:trPrChange>
        </w:trPr>
        <w:tc>
          <w:tcPr>
            <w:tcW w:w="2063" w:type="dxa"/>
            <w:vMerge w:val="restart"/>
            <w:tcBorders>
              <w:top w:val="single" w:sz="4" w:space="0" w:color="auto"/>
              <w:left w:val="single" w:sz="4" w:space="0" w:color="auto"/>
              <w:right w:val="single" w:sz="4" w:space="0" w:color="auto"/>
            </w:tcBorders>
            <w:vAlign w:val="center"/>
            <w:hideMark/>
            <w:tcPrChange w:id="1517" w:author="Huawei" w:date="2021-07-07T18:04:00Z">
              <w:tcPr>
                <w:tcW w:w="2064" w:type="dxa"/>
                <w:vMerge w:val="restart"/>
                <w:tcBorders>
                  <w:top w:val="single" w:sz="4" w:space="0" w:color="auto"/>
                  <w:left w:val="single" w:sz="4" w:space="0" w:color="auto"/>
                  <w:right w:val="single" w:sz="4" w:space="0" w:color="auto"/>
                </w:tcBorders>
                <w:vAlign w:val="center"/>
                <w:hideMark/>
              </w:tcPr>
            </w:tcPrChange>
          </w:tcPr>
          <w:p w14:paraId="28BB9626" w14:textId="77777777" w:rsidR="00775B63" w:rsidRPr="00EC61C3" w:rsidRDefault="00775B63" w:rsidP="00E45E02">
            <w:pPr>
              <w:keepLines/>
              <w:spacing w:after="0"/>
              <w:rPr>
                <w:rFonts w:ascii="Arial" w:hAnsi="Arial" w:cs="Arial"/>
                <w:sz w:val="18"/>
              </w:rPr>
            </w:pPr>
            <w:r w:rsidRPr="00EC61C3">
              <w:rPr>
                <w:rFonts w:ascii="Arial" w:hAnsi="Arial" w:cs="Arial"/>
                <w:sz w:val="18"/>
              </w:rPr>
              <w:t xml:space="preserve">PDSCH Reference measurement channel </w:t>
            </w:r>
          </w:p>
        </w:tc>
        <w:tc>
          <w:tcPr>
            <w:tcW w:w="1610" w:type="dxa"/>
            <w:tcBorders>
              <w:top w:val="single" w:sz="4" w:space="0" w:color="auto"/>
              <w:left w:val="single" w:sz="4" w:space="0" w:color="auto"/>
              <w:right w:val="single" w:sz="4" w:space="0" w:color="auto"/>
            </w:tcBorders>
            <w:vAlign w:val="center"/>
            <w:tcPrChange w:id="1518" w:author="Huawei" w:date="2021-07-07T18:04:00Z">
              <w:tcPr>
                <w:tcW w:w="1609" w:type="dxa"/>
                <w:tcBorders>
                  <w:top w:val="single" w:sz="4" w:space="0" w:color="auto"/>
                  <w:left w:val="single" w:sz="4" w:space="0" w:color="auto"/>
                  <w:right w:val="single" w:sz="4" w:space="0" w:color="auto"/>
                </w:tcBorders>
                <w:vAlign w:val="center"/>
              </w:tcPr>
            </w:tcPrChange>
          </w:tcPr>
          <w:p w14:paraId="3F7BF4AA"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519"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1165F4D4"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520"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0F6E1F0B" w14:textId="77777777" w:rsidR="00775B63" w:rsidRPr="00E829AA" w:rsidRDefault="00775B63" w:rsidP="00E45E02">
            <w:pPr>
              <w:pStyle w:val="TAC"/>
            </w:pPr>
            <w:r w:rsidRPr="00E829AA">
              <w:t>SR.3.1 TDD</w:t>
            </w:r>
          </w:p>
        </w:tc>
        <w:tc>
          <w:tcPr>
            <w:tcW w:w="2332" w:type="dxa"/>
            <w:gridSpan w:val="3"/>
            <w:tcBorders>
              <w:top w:val="single" w:sz="4" w:space="0" w:color="auto"/>
              <w:left w:val="single" w:sz="4" w:space="0" w:color="auto"/>
              <w:right w:val="single" w:sz="4" w:space="0" w:color="auto"/>
            </w:tcBorders>
            <w:vAlign w:val="center"/>
            <w:hideMark/>
            <w:tcPrChange w:id="1521" w:author="Huawei" w:date="2021-07-07T18:04:00Z">
              <w:tcPr>
                <w:tcW w:w="2332" w:type="dxa"/>
                <w:gridSpan w:val="3"/>
                <w:tcBorders>
                  <w:top w:val="single" w:sz="4" w:space="0" w:color="auto"/>
                  <w:left w:val="single" w:sz="4" w:space="0" w:color="auto"/>
                  <w:right w:val="single" w:sz="4" w:space="0" w:color="auto"/>
                </w:tcBorders>
                <w:vAlign w:val="center"/>
                <w:hideMark/>
              </w:tcPr>
            </w:tcPrChange>
          </w:tcPr>
          <w:p w14:paraId="0EA99B0D" w14:textId="77777777" w:rsidR="00775B63" w:rsidRPr="00E829AA" w:rsidRDefault="00775B63" w:rsidP="00E45E02">
            <w:pPr>
              <w:pStyle w:val="TAC"/>
            </w:pPr>
            <w:r w:rsidRPr="00E829AA">
              <w:t>SR.1.1 FDD</w:t>
            </w:r>
          </w:p>
        </w:tc>
      </w:tr>
      <w:tr w:rsidR="00775B63" w:rsidRPr="00EC61C3" w14:paraId="73C5D4F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22"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523" w:author="Huawei" w:date="2021-07-07T18:04:00Z">
            <w:trPr>
              <w:trHeight w:val="143"/>
              <w:jc w:val="center"/>
            </w:trPr>
          </w:trPrChange>
        </w:trPr>
        <w:tc>
          <w:tcPr>
            <w:tcW w:w="2063" w:type="dxa"/>
            <w:vMerge/>
            <w:tcBorders>
              <w:left w:val="single" w:sz="4" w:space="0" w:color="auto"/>
              <w:right w:val="single" w:sz="4" w:space="0" w:color="auto"/>
            </w:tcBorders>
            <w:vAlign w:val="center"/>
            <w:tcPrChange w:id="1524" w:author="Huawei" w:date="2021-07-07T18:04:00Z">
              <w:tcPr>
                <w:tcW w:w="2064" w:type="dxa"/>
                <w:vMerge/>
                <w:tcBorders>
                  <w:left w:val="single" w:sz="4" w:space="0" w:color="auto"/>
                  <w:right w:val="single" w:sz="4" w:space="0" w:color="auto"/>
                </w:tcBorders>
                <w:vAlign w:val="center"/>
              </w:tcPr>
            </w:tcPrChange>
          </w:tcPr>
          <w:p w14:paraId="7D92E0F4" w14:textId="77777777" w:rsidR="00775B63" w:rsidRPr="00EC61C3" w:rsidRDefault="00775B63"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525" w:author="Huawei" w:date="2021-07-07T18:04:00Z">
              <w:tcPr>
                <w:tcW w:w="1609" w:type="dxa"/>
                <w:tcBorders>
                  <w:left w:val="single" w:sz="4" w:space="0" w:color="auto"/>
                  <w:right w:val="single" w:sz="4" w:space="0" w:color="auto"/>
                </w:tcBorders>
                <w:vAlign w:val="center"/>
              </w:tcPr>
            </w:tcPrChange>
          </w:tcPr>
          <w:p w14:paraId="06CCDE1D"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526" w:author="Huawei" w:date="2021-07-07T18:04:00Z">
              <w:tcPr>
                <w:tcW w:w="1256" w:type="dxa"/>
                <w:vMerge/>
                <w:tcBorders>
                  <w:left w:val="single" w:sz="4" w:space="0" w:color="auto"/>
                  <w:right w:val="single" w:sz="4" w:space="0" w:color="auto"/>
                </w:tcBorders>
                <w:vAlign w:val="center"/>
              </w:tcPr>
            </w:tcPrChange>
          </w:tcPr>
          <w:p w14:paraId="7C71C08B"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527" w:author="Huawei" w:date="2021-07-07T18:04:00Z">
              <w:tcPr>
                <w:tcW w:w="2333" w:type="dxa"/>
                <w:gridSpan w:val="3"/>
                <w:vMerge/>
                <w:tcBorders>
                  <w:left w:val="single" w:sz="4" w:space="0" w:color="auto"/>
                  <w:right w:val="single" w:sz="4" w:space="0" w:color="auto"/>
                </w:tcBorders>
                <w:vAlign w:val="center"/>
              </w:tcPr>
            </w:tcPrChange>
          </w:tcPr>
          <w:p w14:paraId="32F495AC" w14:textId="77777777" w:rsidR="00775B63" w:rsidRPr="00E829AA" w:rsidRDefault="00775B63" w:rsidP="00E45E02">
            <w:pPr>
              <w:pStyle w:val="TAC"/>
            </w:pPr>
          </w:p>
        </w:tc>
        <w:tc>
          <w:tcPr>
            <w:tcW w:w="2332" w:type="dxa"/>
            <w:gridSpan w:val="3"/>
            <w:tcBorders>
              <w:left w:val="single" w:sz="4" w:space="0" w:color="auto"/>
              <w:right w:val="single" w:sz="4" w:space="0" w:color="auto"/>
            </w:tcBorders>
            <w:vAlign w:val="center"/>
            <w:tcPrChange w:id="1528" w:author="Huawei" w:date="2021-07-07T18:04:00Z">
              <w:tcPr>
                <w:tcW w:w="2332" w:type="dxa"/>
                <w:gridSpan w:val="3"/>
                <w:tcBorders>
                  <w:left w:val="single" w:sz="4" w:space="0" w:color="auto"/>
                  <w:right w:val="single" w:sz="4" w:space="0" w:color="auto"/>
                </w:tcBorders>
                <w:vAlign w:val="center"/>
              </w:tcPr>
            </w:tcPrChange>
          </w:tcPr>
          <w:p w14:paraId="6C1EC704" w14:textId="77777777" w:rsidR="00775B63" w:rsidRPr="00E829AA" w:rsidRDefault="00775B63" w:rsidP="00E45E02">
            <w:pPr>
              <w:pStyle w:val="TAC"/>
            </w:pPr>
            <w:r w:rsidRPr="00E829AA">
              <w:t>SR.1.1 TDD</w:t>
            </w:r>
          </w:p>
        </w:tc>
      </w:tr>
      <w:tr w:rsidR="00775B63" w:rsidRPr="00EC61C3" w14:paraId="0AB3598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2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1530" w:author="Huawei" w:date="2021-07-07T18:04:00Z">
            <w:trPr>
              <w:trHeight w:val="119"/>
              <w:jc w:val="center"/>
            </w:trPr>
          </w:trPrChange>
        </w:trPr>
        <w:tc>
          <w:tcPr>
            <w:tcW w:w="2063" w:type="dxa"/>
            <w:vMerge/>
            <w:tcBorders>
              <w:left w:val="single" w:sz="4" w:space="0" w:color="auto"/>
              <w:bottom w:val="single" w:sz="4" w:space="0" w:color="auto"/>
              <w:right w:val="single" w:sz="4" w:space="0" w:color="auto"/>
            </w:tcBorders>
            <w:vAlign w:val="center"/>
            <w:tcPrChange w:id="1531" w:author="Huawei" w:date="2021-07-07T18:04:00Z">
              <w:tcPr>
                <w:tcW w:w="2064" w:type="dxa"/>
                <w:vMerge/>
                <w:tcBorders>
                  <w:left w:val="single" w:sz="4" w:space="0" w:color="auto"/>
                  <w:bottom w:val="single" w:sz="4" w:space="0" w:color="auto"/>
                  <w:right w:val="single" w:sz="4" w:space="0" w:color="auto"/>
                </w:tcBorders>
                <w:vAlign w:val="center"/>
              </w:tcPr>
            </w:tcPrChange>
          </w:tcPr>
          <w:p w14:paraId="07890DE3" w14:textId="77777777" w:rsidR="00775B63" w:rsidRPr="00EC61C3" w:rsidRDefault="00775B63"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532" w:author="Huawei" w:date="2021-07-07T18:04:00Z">
              <w:tcPr>
                <w:tcW w:w="1609" w:type="dxa"/>
                <w:tcBorders>
                  <w:left w:val="single" w:sz="4" w:space="0" w:color="auto"/>
                  <w:bottom w:val="single" w:sz="4" w:space="0" w:color="auto"/>
                  <w:right w:val="single" w:sz="4" w:space="0" w:color="auto"/>
                </w:tcBorders>
                <w:vAlign w:val="center"/>
              </w:tcPr>
            </w:tcPrChange>
          </w:tcPr>
          <w:p w14:paraId="2FE66973"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533" w:author="Huawei" w:date="2021-07-07T18:04:00Z">
              <w:tcPr>
                <w:tcW w:w="1256" w:type="dxa"/>
                <w:vMerge/>
                <w:tcBorders>
                  <w:left w:val="single" w:sz="4" w:space="0" w:color="auto"/>
                  <w:bottom w:val="single" w:sz="4" w:space="0" w:color="auto"/>
                  <w:right w:val="single" w:sz="4" w:space="0" w:color="auto"/>
                </w:tcBorders>
                <w:vAlign w:val="center"/>
              </w:tcPr>
            </w:tcPrChange>
          </w:tcPr>
          <w:p w14:paraId="35682C28"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534"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7872CA07" w14:textId="77777777" w:rsidR="00775B63" w:rsidRPr="00E829AA" w:rsidRDefault="00775B63" w:rsidP="00E45E02">
            <w:pPr>
              <w:pStyle w:val="TAC"/>
            </w:pPr>
          </w:p>
        </w:tc>
        <w:tc>
          <w:tcPr>
            <w:tcW w:w="2332" w:type="dxa"/>
            <w:gridSpan w:val="3"/>
            <w:tcBorders>
              <w:left w:val="single" w:sz="4" w:space="0" w:color="auto"/>
              <w:bottom w:val="single" w:sz="4" w:space="0" w:color="auto"/>
              <w:right w:val="single" w:sz="4" w:space="0" w:color="auto"/>
            </w:tcBorders>
            <w:vAlign w:val="center"/>
            <w:tcPrChange w:id="1535"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66BD6407" w14:textId="77777777" w:rsidR="00775B63" w:rsidRPr="00E829AA" w:rsidRDefault="00775B63" w:rsidP="00E45E02">
            <w:pPr>
              <w:pStyle w:val="TAC"/>
            </w:pPr>
            <w:r w:rsidRPr="00E829AA">
              <w:t>SR.2.1 TDD</w:t>
            </w:r>
          </w:p>
        </w:tc>
      </w:tr>
      <w:tr w:rsidR="00775B63" w:rsidRPr="00EC61C3" w14:paraId="45659C38"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3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35"/>
          <w:jc w:val="center"/>
          <w:trPrChange w:id="1537" w:author="Huawei" w:date="2021-07-07T18:04:00Z">
            <w:trPr>
              <w:trHeight w:val="135"/>
              <w:jc w:val="center"/>
            </w:trPr>
          </w:trPrChange>
        </w:trPr>
        <w:tc>
          <w:tcPr>
            <w:tcW w:w="2063" w:type="dxa"/>
            <w:vMerge w:val="restart"/>
            <w:tcBorders>
              <w:top w:val="single" w:sz="4" w:space="0" w:color="auto"/>
              <w:left w:val="single" w:sz="4" w:space="0" w:color="auto"/>
              <w:right w:val="single" w:sz="4" w:space="0" w:color="auto"/>
            </w:tcBorders>
            <w:vAlign w:val="center"/>
            <w:tcPrChange w:id="1538"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1D7F5D7A" w14:textId="77777777" w:rsidR="00775B63" w:rsidRPr="00EC61C3" w:rsidRDefault="00775B63" w:rsidP="00E45E02">
            <w:pPr>
              <w:keepLines/>
              <w:spacing w:after="0"/>
              <w:rPr>
                <w:rFonts w:ascii="Arial" w:hAnsi="Arial" w:cs="Arial"/>
                <w:sz w:val="18"/>
              </w:rPr>
            </w:pPr>
            <w:r w:rsidRPr="00EC61C3">
              <w:rPr>
                <w:rFonts w:ascii="Arial" w:hAnsi="Arial" w:cs="v5.0.0"/>
                <w:sz w:val="18"/>
              </w:rPr>
              <w:t>RMSI CORESET Reference Channel</w:t>
            </w:r>
          </w:p>
        </w:tc>
        <w:tc>
          <w:tcPr>
            <w:tcW w:w="1610" w:type="dxa"/>
            <w:tcBorders>
              <w:top w:val="single" w:sz="4" w:space="0" w:color="auto"/>
              <w:left w:val="single" w:sz="4" w:space="0" w:color="auto"/>
              <w:right w:val="single" w:sz="4" w:space="0" w:color="auto"/>
            </w:tcBorders>
            <w:vAlign w:val="center"/>
            <w:tcPrChange w:id="1539" w:author="Huawei" w:date="2021-07-07T18:04:00Z">
              <w:tcPr>
                <w:tcW w:w="1609" w:type="dxa"/>
                <w:tcBorders>
                  <w:top w:val="single" w:sz="4" w:space="0" w:color="auto"/>
                  <w:left w:val="single" w:sz="4" w:space="0" w:color="auto"/>
                  <w:right w:val="single" w:sz="4" w:space="0" w:color="auto"/>
                </w:tcBorders>
                <w:vAlign w:val="center"/>
              </w:tcPr>
            </w:tcPrChange>
          </w:tcPr>
          <w:p w14:paraId="3A31D056"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540"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241243DE"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541"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6BC26035" w14:textId="77777777" w:rsidR="00775B63" w:rsidRPr="00E829AA" w:rsidRDefault="00775B63" w:rsidP="00E45E02">
            <w:pPr>
              <w:pStyle w:val="TAC"/>
            </w:pPr>
            <w:r w:rsidRPr="00E829AA">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42" w:author="Huawei" w:date="2021-07-07T18:04: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1AF1B2D0" w14:textId="77777777" w:rsidR="00775B63" w:rsidRPr="00E829AA" w:rsidRDefault="00775B63" w:rsidP="00E45E02">
            <w:pPr>
              <w:pStyle w:val="TAC"/>
            </w:pPr>
            <w:r w:rsidRPr="00E829AA">
              <w:t>CR.1.1 FDD</w:t>
            </w:r>
          </w:p>
        </w:tc>
      </w:tr>
      <w:tr w:rsidR="00775B63" w:rsidRPr="00EC61C3" w14:paraId="3107B1C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4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jc w:val="center"/>
          <w:trPrChange w:id="1544" w:author="Huawei" w:date="2021-07-07T18:04:00Z">
            <w:trPr>
              <w:trHeight w:val="58"/>
              <w:jc w:val="center"/>
            </w:trPr>
          </w:trPrChange>
        </w:trPr>
        <w:tc>
          <w:tcPr>
            <w:tcW w:w="2063" w:type="dxa"/>
            <w:vMerge/>
            <w:tcBorders>
              <w:left w:val="single" w:sz="4" w:space="0" w:color="auto"/>
              <w:right w:val="single" w:sz="4" w:space="0" w:color="auto"/>
            </w:tcBorders>
            <w:vAlign w:val="center"/>
            <w:tcPrChange w:id="1545" w:author="Huawei" w:date="2021-07-07T18:04:00Z">
              <w:tcPr>
                <w:tcW w:w="2064" w:type="dxa"/>
                <w:vMerge/>
                <w:tcBorders>
                  <w:left w:val="single" w:sz="4" w:space="0" w:color="auto"/>
                  <w:right w:val="single" w:sz="4" w:space="0" w:color="auto"/>
                </w:tcBorders>
                <w:vAlign w:val="center"/>
              </w:tcPr>
            </w:tcPrChange>
          </w:tcPr>
          <w:p w14:paraId="6626F532" w14:textId="77777777" w:rsidR="00775B63" w:rsidRPr="00EC61C3" w:rsidRDefault="00775B63" w:rsidP="00E45E02">
            <w:pPr>
              <w:keepLines/>
              <w:spacing w:after="0"/>
              <w:rPr>
                <w:rFonts w:ascii="Arial" w:hAnsi="Arial" w:cs="v5.0.0"/>
                <w:sz w:val="18"/>
              </w:rPr>
            </w:pPr>
          </w:p>
        </w:tc>
        <w:tc>
          <w:tcPr>
            <w:tcW w:w="1610" w:type="dxa"/>
            <w:tcBorders>
              <w:left w:val="single" w:sz="4" w:space="0" w:color="auto"/>
              <w:right w:val="single" w:sz="4" w:space="0" w:color="auto"/>
            </w:tcBorders>
            <w:vAlign w:val="center"/>
            <w:tcPrChange w:id="1546" w:author="Huawei" w:date="2021-07-07T18:04:00Z">
              <w:tcPr>
                <w:tcW w:w="1609" w:type="dxa"/>
                <w:tcBorders>
                  <w:left w:val="single" w:sz="4" w:space="0" w:color="auto"/>
                  <w:right w:val="single" w:sz="4" w:space="0" w:color="auto"/>
                </w:tcBorders>
                <w:vAlign w:val="center"/>
              </w:tcPr>
            </w:tcPrChange>
          </w:tcPr>
          <w:p w14:paraId="7F996BBB" w14:textId="77777777" w:rsidR="00775B63" w:rsidRPr="00EC61C3" w:rsidRDefault="00775B63" w:rsidP="00E45E02">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547" w:author="Huawei" w:date="2021-07-07T18:04:00Z">
              <w:tcPr>
                <w:tcW w:w="1256" w:type="dxa"/>
                <w:vMerge/>
                <w:tcBorders>
                  <w:left w:val="single" w:sz="4" w:space="0" w:color="auto"/>
                  <w:right w:val="single" w:sz="4" w:space="0" w:color="auto"/>
                </w:tcBorders>
                <w:vAlign w:val="center"/>
              </w:tcPr>
            </w:tcPrChange>
          </w:tcPr>
          <w:p w14:paraId="3BC6ECB4"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548" w:author="Huawei" w:date="2021-07-07T18:04:00Z">
              <w:tcPr>
                <w:tcW w:w="2333" w:type="dxa"/>
                <w:gridSpan w:val="3"/>
                <w:vMerge/>
                <w:tcBorders>
                  <w:left w:val="single" w:sz="4" w:space="0" w:color="auto"/>
                  <w:right w:val="single" w:sz="4" w:space="0" w:color="auto"/>
                </w:tcBorders>
                <w:vAlign w:val="center"/>
              </w:tcPr>
            </w:tcPrChange>
          </w:tcPr>
          <w:p w14:paraId="59739453" w14:textId="77777777" w:rsidR="00775B63" w:rsidRPr="00E829AA" w:rsidRDefault="00775B63"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49" w:author="Huawei" w:date="2021-07-07T18:04: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420E1350" w14:textId="77777777" w:rsidR="00775B63" w:rsidRPr="00E829AA" w:rsidRDefault="00775B63" w:rsidP="00E45E02">
            <w:pPr>
              <w:pStyle w:val="TAC"/>
            </w:pPr>
            <w:r w:rsidRPr="00E829AA">
              <w:t>CR.1.1 TDD</w:t>
            </w:r>
          </w:p>
        </w:tc>
      </w:tr>
      <w:tr w:rsidR="00775B63" w:rsidRPr="00EC61C3" w14:paraId="764E7EB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50"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jc w:val="center"/>
          <w:trPrChange w:id="1551" w:author="Huawei" w:date="2021-07-07T18:05:00Z">
            <w:trPr>
              <w:trHeight w:val="58"/>
              <w:jc w:val="center"/>
            </w:trPr>
          </w:trPrChange>
        </w:trPr>
        <w:tc>
          <w:tcPr>
            <w:tcW w:w="2063" w:type="dxa"/>
            <w:vMerge/>
            <w:tcBorders>
              <w:left w:val="single" w:sz="4" w:space="0" w:color="auto"/>
              <w:bottom w:val="single" w:sz="4" w:space="0" w:color="auto"/>
              <w:right w:val="single" w:sz="4" w:space="0" w:color="auto"/>
            </w:tcBorders>
            <w:vAlign w:val="center"/>
            <w:tcPrChange w:id="1552" w:author="Huawei" w:date="2021-07-07T18:05:00Z">
              <w:tcPr>
                <w:tcW w:w="2064" w:type="dxa"/>
                <w:vMerge/>
                <w:tcBorders>
                  <w:left w:val="single" w:sz="4" w:space="0" w:color="auto"/>
                  <w:bottom w:val="single" w:sz="4" w:space="0" w:color="auto"/>
                  <w:right w:val="single" w:sz="4" w:space="0" w:color="auto"/>
                </w:tcBorders>
                <w:vAlign w:val="center"/>
              </w:tcPr>
            </w:tcPrChange>
          </w:tcPr>
          <w:p w14:paraId="0F3B6D8B" w14:textId="77777777" w:rsidR="00775B63" w:rsidRPr="00EC61C3" w:rsidRDefault="00775B63"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53" w:author="Huawei" w:date="2021-07-07T18:05:00Z">
              <w:tcPr>
                <w:tcW w:w="1609" w:type="dxa"/>
                <w:tcBorders>
                  <w:left w:val="single" w:sz="4" w:space="0" w:color="auto"/>
                  <w:bottom w:val="single" w:sz="4" w:space="0" w:color="auto"/>
                  <w:right w:val="single" w:sz="4" w:space="0" w:color="auto"/>
                </w:tcBorders>
                <w:vAlign w:val="center"/>
              </w:tcPr>
            </w:tcPrChange>
          </w:tcPr>
          <w:p w14:paraId="75E62FF4" w14:textId="77777777" w:rsidR="00775B63" w:rsidRPr="00EC61C3" w:rsidRDefault="00775B63" w:rsidP="00E45E02">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554" w:author="Huawei" w:date="2021-07-07T18:05:00Z">
              <w:tcPr>
                <w:tcW w:w="1256" w:type="dxa"/>
                <w:vMerge/>
                <w:tcBorders>
                  <w:left w:val="single" w:sz="4" w:space="0" w:color="auto"/>
                  <w:bottom w:val="single" w:sz="4" w:space="0" w:color="auto"/>
                  <w:right w:val="single" w:sz="4" w:space="0" w:color="auto"/>
                </w:tcBorders>
                <w:vAlign w:val="center"/>
              </w:tcPr>
            </w:tcPrChange>
          </w:tcPr>
          <w:p w14:paraId="1ACAA844"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555" w:author="Huawei" w:date="2021-07-07T18:05:00Z">
              <w:tcPr>
                <w:tcW w:w="2333" w:type="dxa"/>
                <w:gridSpan w:val="3"/>
                <w:vMerge/>
                <w:tcBorders>
                  <w:left w:val="single" w:sz="4" w:space="0" w:color="auto"/>
                  <w:bottom w:val="single" w:sz="4" w:space="0" w:color="auto"/>
                  <w:right w:val="single" w:sz="4" w:space="0" w:color="auto"/>
                </w:tcBorders>
                <w:vAlign w:val="center"/>
              </w:tcPr>
            </w:tcPrChange>
          </w:tcPr>
          <w:p w14:paraId="6BA5FFA8" w14:textId="77777777" w:rsidR="00775B63" w:rsidRPr="00E829AA" w:rsidRDefault="00775B63"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56"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5A4DD0C2" w14:textId="77777777" w:rsidR="00775B63" w:rsidRPr="00E829AA" w:rsidRDefault="00775B63" w:rsidP="00E45E02">
            <w:pPr>
              <w:pStyle w:val="TAC"/>
            </w:pPr>
            <w:r w:rsidRPr="00E829AA">
              <w:t>CR.2.1 TDD</w:t>
            </w:r>
          </w:p>
        </w:tc>
      </w:tr>
      <w:tr w:rsidR="00775B63" w:rsidRPr="00EC61C3" w14:paraId="106DAFD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57"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7"/>
          <w:jc w:val="center"/>
          <w:trPrChange w:id="1558" w:author="Huawei" w:date="2021-07-07T18:05:00Z">
            <w:trPr>
              <w:trHeight w:val="187"/>
              <w:jc w:val="center"/>
            </w:trPr>
          </w:trPrChange>
        </w:trPr>
        <w:tc>
          <w:tcPr>
            <w:tcW w:w="2063" w:type="dxa"/>
            <w:vMerge w:val="restart"/>
            <w:tcBorders>
              <w:left w:val="single" w:sz="4" w:space="0" w:color="auto"/>
              <w:right w:val="single" w:sz="4" w:space="0" w:color="auto"/>
            </w:tcBorders>
            <w:vAlign w:val="center"/>
            <w:tcPrChange w:id="1559" w:author="Huawei" w:date="2021-07-07T18:05:00Z">
              <w:tcPr>
                <w:tcW w:w="2064" w:type="dxa"/>
                <w:vMerge w:val="restart"/>
                <w:tcBorders>
                  <w:left w:val="single" w:sz="4" w:space="0" w:color="auto"/>
                  <w:right w:val="single" w:sz="4" w:space="0" w:color="auto"/>
                </w:tcBorders>
                <w:vAlign w:val="center"/>
              </w:tcPr>
            </w:tcPrChange>
          </w:tcPr>
          <w:p w14:paraId="3C5FFCF6" w14:textId="77777777" w:rsidR="00775B63" w:rsidRPr="00EC61C3" w:rsidRDefault="00775B63" w:rsidP="00E45E02">
            <w:pPr>
              <w:keepLines/>
              <w:spacing w:after="0"/>
              <w:rPr>
                <w:rFonts w:ascii="Arial" w:hAnsi="Arial" w:cs="v5.0.0"/>
                <w:sz w:val="18"/>
              </w:rPr>
            </w:pPr>
            <w:r w:rsidRPr="00EC61C3">
              <w:rPr>
                <w:rFonts w:ascii="Arial" w:hAnsi="Arial" w:cs="v5.0.0"/>
                <w:sz w:val="18"/>
              </w:rPr>
              <w:t>RMC CORESET Reference Channel</w:t>
            </w:r>
          </w:p>
        </w:tc>
        <w:tc>
          <w:tcPr>
            <w:tcW w:w="1610" w:type="dxa"/>
            <w:tcBorders>
              <w:left w:val="single" w:sz="4" w:space="0" w:color="auto"/>
              <w:bottom w:val="single" w:sz="4" w:space="0" w:color="auto"/>
              <w:right w:val="single" w:sz="4" w:space="0" w:color="auto"/>
            </w:tcBorders>
            <w:vAlign w:val="center"/>
            <w:tcPrChange w:id="1560" w:author="Huawei" w:date="2021-07-07T18:05:00Z">
              <w:tcPr>
                <w:tcW w:w="1609" w:type="dxa"/>
                <w:tcBorders>
                  <w:left w:val="single" w:sz="4" w:space="0" w:color="auto"/>
                  <w:bottom w:val="single" w:sz="4" w:space="0" w:color="auto"/>
                  <w:right w:val="single" w:sz="4" w:space="0" w:color="auto"/>
                </w:tcBorders>
                <w:vAlign w:val="center"/>
              </w:tcPr>
            </w:tcPrChange>
          </w:tcPr>
          <w:p w14:paraId="4978321F"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nil"/>
              <w:right w:val="single" w:sz="4" w:space="0" w:color="auto"/>
            </w:tcBorders>
            <w:vAlign w:val="center"/>
            <w:tcPrChange w:id="1561" w:author="Huawei" w:date="2021-07-07T18:05:00Z">
              <w:tcPr>
                <w:tcW w:w="1256" w:type="dxa"/>
                <w:tcBorders>
                  <w:left w:val="single" w:sz="4" w:space="0" w:color="auto"/>
                  <w:bottom w:val="single" w:sz="4" w:space="0" w:color="auto"/>
                  <w:right w:val="single" w:sz="4" w:space="0" w:color="auto"/>
                </w:tcBorders>
                <w:vAlign w:val="center"/>
              </w:tcPr>
            </w:tcPrChange>
          </w:tcPr>
          <w:p w14:paraId="2327B76A"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left w:val="single" w:sz="4" w:space="0" w:color="auto"/>
              <w:right w:val="single" w:sz="4" w:space="0" w:color="auto"/>
            </w:tcBorders>
            <w:vAlign w:val="center"/>
            <w:tcPrChange w:id="1562" w:author="Huawei" w:date="2021-07-07T18:05:00Z">
              <w:tcPr>
                <w:tcW w:w="2333" w:type="dxa"/>
                <w:gridSpan w:val="3"/>
                <w:vMerge w:val="restart"/>
                <w:tcBorders>
                  <w:left w:val="single" w:sz="4" w:space="0" w:color="auto"/>
                  <w:right w:val="single" w:sz="4" w:space="0" w:color="auto"/>
                </w:tcBorders>
                <w:vAlign w:val="center"/>
              </w:tcPr>
            </w:tcPrChange>
          </w:tcPr>
          <w:p w14:paraId="45B4236A" w14:textId="77777777" w:rsidR="00775B63" w:rsidRPr="00E829AA" w:rsidRDefault="00775B63" w:rsidP="00E45E02">
            <w:pPr>
              <w:pStyle w:val="TAC"/>
            </w:pPr>
            <w:r w:rsidRPr="00E829AA">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63"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2ABF8568" w14:textId="77777777" w:rsidR="00775B63" w:rsidRPr="00E829AA" w:rsidRDefault="00775B63" w:rsidP="00E45E02">
            <w:pPr>
              <w:pStyle w:val="TAC"/>
            </w:pPr>
            <w:r w:rsidRPr="00E829AA">
              <w:t>CCR.1.1 FDD</w:t>
            </w:r>
          </w:p>
        </w:tc>
      </w:tr>
      <w:tr w:rsidR="00775B63" w:rsidRPr="00EC61C3" w14:paraId="077EE52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64"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565" w:author="Huawei" w:date="2021-07-07T18:05:00Z">
            <w:trPr>
              <w:trHeight w:val="105"/>
              <w:jc w:val="center"/>
            </w:trPr>
          </w:trPrChange>
        </w:trPr>
        <w:tc>
          <w:tcPr>
            <w:tcW w:w="2063" w:type="dxa"/>
            <w:vMerge/>
            <w:tcBorders>
              <w:left w:val="single" w:sz="4" w:space="0" w:color="auto"/>
              <w:right w:val="single" w:sz="4" w:space="0" w:color="auto"/>
            </w:tcBorders>
            <w:vAlign w:val="center"/>
            <w:tcPrChange w:id="1566" w:author="Huawei" w:date="2021-07-07T18:05:00Z">
              <w:tcPr>
                <w:tcW w:w="2064" w:type="dxa"/>
                <w:vMerge/>
                <w:tcBorders>
                  <w:left w:val="single" w:sz="4" w:space="0" w:color="auto"/>
                  <w:right w:val="single" w:sz="4" w:space="0" w:color="auto"/>
                </w:tcBorders>
                <w:vAlign w:val="center"/>
              </w:tcPr>
            </w:tcPrChange>
          </w:tcPr>
          <w:p w14:paraId="5AFF8267" w14:textId="77777777" w:rsidR="00775B63" w:rsidRPr="00EC61C3" w:rsidRDefault="00775B63"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67" w:author="Huawei" w:date="2021-07-07T18:05:00Z">
              <w:tcPr>
                <w:tcW w:w="1609" w:type="dxa"/>
                <w:tcBorders>
                  <w:left w:val="single" w:sz="4" w:space="0" w:color="auto"/>
                  <w:bottom w:val="single" w:sz="4" w:space="0" w:color="auto"/>
                  <w:right w:val="single" w:sz="4" w:space="0" w:color="auto"/>
                </w:tcBorders>
                <w:vAlign w:val="center"/>
              </w:tcPr>
            </w:tcPrChange>
          </w:tcPr>
          <w:p w14:paraId="173A8535"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top w:val="nil"/>
              <w:left w:val="single" w:sz="4" w:space="0" w:color="auto"/>
              <w:bottom w:val="nil"/>
              <w:right w:val="single" w:sz="4" w:space="0" w:color="auto"/>
            </w:tcBorders>
            <w:vAlign w:val="center"/>
            <w:tcPrChange w:id="1568" w:author="Huawei" w:date="2021-07-07T18:05:00Z">
              <w:tcPr>
                <w:tcW w:w="1256" w:type="dxa"/>
                <w:tcBorders>
                  <w:left w:val="single" w:sz="4" w:space="0" w:color="auto"/>
                  <w:bottom w:val="single" w:sz="4" w:space="0" w:color="auto"/>
                  <w:right w:val="single" w:sz="4" w:space="0" w:color="auto"/>
                </w:tcBorders>
                <w:vAlign w:val="center"/>
              </w:tcPr>
            </w:tcPrChange>
          </w:tcPr>
          <w:p w14:paraId="3B150949"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tcPrChange w:id="1569" w:author="Huawei" w:date="2021-07-07T18:05:00Z">
              <w:tcPr>
                <w:tcW w:w="2333" w:type="dxa"/>
                <w:gridSpan w:val="3"/>
                <w:vMerge/>
                <w:tcBorders>
                  <w:left w:val="single" w:sz="4" w:space="0" w:color="auto"/>
                  <w:right w:val="single" w:sz="4" w:space="0" w:color="auto"/>
                </w:tcBorders>
              </w:tcPr>
            </w:tcPrChange>
          </w:tcPr>
          <w:p w14:paraId="311216DA" w14:textId="77777777" w:rsidR="00775B63" w:rsidRPr="00E829AA" w:rsidRDefault="00775B63"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70"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1E03812A" w14:textId="77777777" w:rsidR="00775B63" w:rsidRPr="00E829AA" w:rsidRDefault="00775B63" w:rsidP="00E45E02">
            <w:pPr>
              <w:pStyle w:val="TAC"/>
            </w:pPr>
            <w:r w:rsidRPr="00E829AA">
              <w:t>CCR.1.1 TDD</w:t>
            </w:r>
          </w:p>
        </w:tc>
      </w:tr>
      <w:tr w:rsidR="00775B63" w:rsidRPr="00EC61C3" w14:paraId="06A1D11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71"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37"/>
          <w:jc w:val="center"/>
          <w:trPrChange w:id="1572" w:author="Huawei" w:date="2021-07-07T18:05:00Z">
            <w:trPr>
              <w:trHeight w:val="137"/>
              <w:jc w:val="center"/>
            </w:trPr>
          </w:trPrChange>
        </w:trPr>
        <w:tc>
          <w:tcPr>
            <w:tcW w:w="2063" w:type="dxa"/>
            <w:vMerge/>
            <w:tcBorders>
              <w:left w:val="single" w:sz="4" w:space="0" w:color="auto"/>
              <w:bottom w:val="single" w:sz="4" w:space="0" w:color="auto"/>
              <w:right w:val="single" w:sz="4" w:space="0" w:color="auto"/>
            </w:tcBorders>
            <w:vAlign w:val="center"/>
            <w:tcPrChange w:id="1573" w:author="Huawei" w:date="2021-07-07T18:05:00Z">
              <w:tcPr>
                <w:tcW w:w="2064" w:type="dxa"/>
                <w:vMerge/>
                <w:tcBorders>
                  <w:left w:val="single" w:sz="4" w:space="0" w:color="auto"/>
                  <w:bottom w:val="single" w:sz="4" w:space="0" w:color="auto"/>
                  <w:right w:val="single" w:sz="4" w:space="0" w:color="auto"/>
                </w:tcBorders>
                <w:vAlign w:val="center"/>
              </w:tcPr>
            </w:tcPrChange>
          </w:tcPr>
          <w:p w14:paraId="2A2ABCAD" w14:textId="77777777" w:rsidR="00775B63" w:rsidRPr="00EC61C3" w:rsidRDefault="00775B63"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74" w:author="Huawei" w:date="2021-07-07T18:05:00Z">
              <w:tcPr>
                <w:tcW w:w="1609" w:type="dxa"/>
                <w:tcBorders>
                  <w:left w:val="single" w:sz="4" w:space="0" w:color="auto"/>
                  <w:bottom w:val="single" w:sz="4" w:space="0" w:color="auto"/>
                  <w:right w:val="single" w:sz="4" w:space="0" w:color="auto"/>
                </w:tcBorders>
                <w:vAlign w:val="center"/>
              </w:tcPr>
            </w:tcPrChange>
          </w:tcPr>
          <w:p w14:paraId="4494FDB5"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top w:val="nil"/>
              <w:left w:val="single" w:sz="4" w:space="0" w:color="auto"/>
              <w:bottom w:val="single" w:sz="4" w:space="0" w:color="auto"/>
              <w:right w:val="single" w:sz="4" w:space="0" w:color="auto"/>
            </w:tcBorders>
            <w:vAlign w:val="center"/>
            <w:tcPrChange w:id="1575" w:author="Huawei" w:date="2021-07-07T18:05:00Z">
              <w:tcPr>
                <w:tcW w:w="1256" w:type="dxa"/>
                <w:tcBorders>
                  <w:left w:val="single" w:sz="4" w:space="0" w:color="auto"/>
                  <w:bottom w:val="single" w:sz="4" w:space="0" w:color="auto"/>
                  <w:right w:val="single" w:sz="4" w:space="0" w:color="auto"/>
                </w:tcBorders>
                <w:vAlign w:val="center"/>
              </w:tcPr>
            </w:tcPrChange>
          </w:tcPr>
          <w:p w14:paraId="22D5DFD3"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tcPrChange w:id="1576" w:author="Huawei" w:date="2021-07-07T18:05:00Z">
              <w:tcPr>
                <w:tcW w:w="2333" w:type="dxa"/>
                <w:gridSpan w:val="3"/>
                <w:vMerge/>
                <w:tcBorders>
                  <w:left w:val="single" w:sz="4" w:space="0" w:color="auto"/>
                  <w:bottom w:val="single" w:sz="4" w:space="0" w:color="auto"/>
                  <w:right w:val="single" w:sz="4" w:space="0" w:color="auto"/>
                </w:tcBorders>
              </w:tcPr>
            </w:tcPrChange>
          </w:tcPr>
          <w:p w14:paraId="01F857AE" w14:textId="77777777" w:rsidR="00775B63" w:rsidRPr="00E829AA" w:rsidRDefault="00775B63"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77"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2F486044" w14:textId="77777777" w:rsidR="00775B63" w:rsidRPr="00E829AA" w:rsidRDefault="00775B63" w:rsidP="00E45E02">
            <w:pPr>
              <w:pStyle w:val="TAC"/>
            </w:pPr>
            <w:r w:rsidRPr="00E829AA">
              <w:t>CCR.2.1 TDD</w:t>
            </w:r>
          </w:p>
        </w:tc>
      </w:tr>
      <w:tr w:rsidR="00775B63" w:rsidRPr="00EC61C3" w14:paraId="75A8DBF7" w14:textId="77777777" w:rsidTr="00E45E02">
        <w:trPr>
          <w:trHeight w:val="98"/>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08DE6B25" w14:textId="77777777" w:rsidR="00775B63" w:rsidRPr="00EC61C3" w:rsidRDefault="00775B63" w:rsidP="00E45E02">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57C1287B" w14:textId="77777777" w:rsidR="00775B63" w:rsidRPr="00EC61C3" w:rsidRDefault="00775B63" w:rsidP="00E45E02">
            <w:pPr>
              <w:keepLines/>
              <w:spacing w:after="0"/>
              <w:jc w:val="center"/>
              <w:rPr>
                <w:rFonts w:ascii="Arial" w:hAnsi="Arial" w:cs="Arial"/>
                <w:sz w:val="18"/>
              </w:rPr>
            </w:pPr>
          </w:p>
        </w:tc>
        <w:tc>
          <w:tcPr>
            <w:tcW w:w="4665" w:type="dxa"/>
            <w:gridSpan w:val="6"/>
            <w:tcBorders>
              <w:top w:val="single" w:sz="4" w:space="0" w:color="auto"/>
              <w:left w:val="single" w:sz="4" w:space="0" w:color="auto"/>
              <w:bottom w:val="single" w:sz="4" w:space="0" w:color="auto"/>
              <w:right w:val="single" w:sz="4" w:space="0" w:color="auto"/>
            </w:tcBorders>
          </w:tcPr>
          <w:p w14:paraId="283ADFCF" w14:textId="77777777" w:rsidR="00775B63" w:rsidRPr="00EC61C3" w:rsidRDefault="00775B63" w:rsidP="00E45E02">
            <w:pPr>
              <w:pStyle w:val="TAC"/>
            </w:pPr>
            <w:r w:rsidRPr="00EC61C3">
              <w:rPr>
                <w:snapToGrid w:val="0"/>
              </w:rPr>
              <w:t>OP.1</w:t>
            </w:r>
          </w:p>
        </w:tc>
      </w:tr>
      <w:tr w:rsidR="00775B63" w:rsidRPr="00EC61C3" w14:paraId="2DC923DE" w14:textId="77777777" w:rsidTr="00E45E02">
        <w:trPr>
          <w:trHeight w:val="58"/>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6A0B95C7" w14:textId="77777777" w:rsidR="00775B63" w:rsidRPr="00EC61C3" w:rsidRDefault="00775B63" w:rsidP="00E45E02">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597DE7A8" w14:textId="77777777" w:rsidR="00775B63" w:rsidRPr="00EC61C3" w:rsidRDefault="00775B63" w:rsidP="00E45E02">
            <w:pPr>
              <w:keepLines/>
              <w:spacing w:after="0"/>
              <w:jc w:val="center"/>
              <w:rPr>
                <w:rFonts w:ascii="Arial" w:hAnsi="Arial" w:cs="Arial"/>
                <w:sz w:val="18"/>
              </w:rPr>
            </w:pPr>
          </w:p>
        </w:tc>
        <w:tc>
          <w:tcPr>
            <w:tcW w:w="4665" w:type="dxa"/>
            <w:gridSpan w:val="6"/>
            <w:tcBorders>
              <w:top w:val="single" w:sz="4" w:space="0" w:color="auto"/>
              <w:left w:val="single" w:sz="4" w:space="0" w:color="auto"/>
              <w:bottom w:val="single" w:sz="4" w:space="0" w:color="auto"/>
              <w:right w:val="single" w:sz="4" w:space="0" w:color="auto"/>
            </w:tcBorders>
          </w:tcPr>
          <w:p w14:paraId="4E2CF53E" w14:textId="77777777" w:rsidR="00775B63" w:rsidRPr="00EC61C3" w:rsidRDefault="00775B63" w:rsidP="00E45E02">
            <w:pPr>
              <w:pStyle w:val="TAC"/>
              <w:rPr>
                <w:snapToGrid w:val="0"/>
              </w:rPr>
            </w:pPr>
            <w:r w:rsidRPr="00EC61C3">
              <w:rPr>
                <w:snapToGrid w:val="0"/>
              </w:rPr>
              <w:t>SMTC.1</w:t>
            </w:r>
          </w:p>
        </w:tc>
      </w:tr>
      <w:tr w:rsidR="00775B63" w:rsidRPr="00EC61C3" w14:paraId="523C9DF9" w14:textId="77777777" w:rsidTr="00E45E02">
        <w:trPr>
          <w:trHeight w:val="89"/>
          <w:jc w:val="center"/>
        </w:trPr>
        <w:tc>
          <w:tcPr>
            <w:tcW w:w="3673" w:type="dxa"/>
            <w:gridSpan w:val="2"/>
            <w:tcBorders>
              <w:top w:val="single" w:sz="4" w:space="0" w:color="auto"/>
              <w:left w:val="single" w:sz="4" w:space="0" w:color="auto"/>
              <w:right w:val="single" w:sz="4" w:space="0" w:color="auto"/>
            </w:tcBorders>
            <w:vAlign w:val="center"/>
          </w:tcPr>
          <w:p w14:paraId="1871B50C" w14:textId="77777777" w:rsidR="00775B63" w:rsidRPr="00EC61C3" w:rsidRDefault="00775B63" w:rsidP="00E45E02">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5D3B4614" w14:textId="77777777" w:rsidR="00775B63" w:rsidRPr="00EC61C3" w:rsidRDefault="00775B63" w:rsidP="00E45E02">
            <w:pPr>
              <w:keepLines/>
              <w:spacing w:after="0"/>
              <w:jc w:val="center"/>
              <w:rPr>
                <w:rFonts w:ascii="Arial" w:hAnsi="Arial" w:cs="Arial"/>
                <w:sz w:val="18"/>
              </w:rPr>
            </w:pPr>
          </w:p>
        </w:tc>
        <w:tc>
          <w:tcPr>
            <w:tcW w:w="2333" w:type="dxa"/>
            <w:gridSpan w:val="3"/>
            <w:tcBorders>
              <w:top w:val="single" w:sz="4" w:space="0" w:color="auto"/>
              <w:left w:val="single" w:sz="4" w:space="0" w:color="auto"/>
              <w:right w:val="single" w:sz="4" w:space="0" w:color="auto"/>
            </w:tcBorders>
            <w:vAlign w:val="center"/>
          </w:tcPr>
          <w:p w14:paraId="45FC5A5C" w14:textId="77777777" w:rsidR="00775B63" w:rsidRPr="00EC61C3" w:rsidRDefault="00775B63" w:rsidP="00E45E02">
            <w:pPr>
              <w:pStyle w:val="TAC"/>
            </w:pPr>
            <w:del w:id="1578" w:author="Huawei" w:date="2021-07-08T16:48:00Z">
              <w:r w:rsidRPr="00EC61C3" w:rsidDel="00AC217D">
                <w:delText xml:space="preserve"> </w:delText>
              </w:r>
            </w:del>
            <w:r w:rsidRPr="00EC61C3">
              <w:t>TCI.State.0</w:t>
            </w:r>
          </w:p>
        </w:tc>
        <w:tc>
          <w:tcPr>
            <w:tcW w:w="2332" w:type="dxa"/>
            <w:gridSpan w:val="3"/>
            <w:tcBorders>
              <w:top w:val="single" w:sz="4" w:space="0" w:color="auto"/>
              <w:left w:val="single" w:sz="4" w:space="0" w:color="auto"/>
              <w:right w:val="single" w:sz="4" w:space="0" w:color="auto"/>
            </w:tcBorders>
            <w:vAlign w:val="center"/>
          </w:tcPr>
          <w:p w14:paraId="7D23673E" w14:textId="77777777" w:rsidR="00775B63" w:rsidRPr="00EC61C3" w:rsidRDefault="00775B63" w:rsidP="00E45E02">
            <w:pPr>
              <w:pStyle w:val="TAC"/>
            </w:pPr>
            <w:r w:rsidRPr="00EC61C3">
              <w:t>NA</w:t>
            </w:r>
          </w:p>
        </w:tc>
      </w:tr>
      <w:tr w:rsidR="00775B63" w:rsidRPr="00EC61C3" w14:paraId="57BD1CAA" w14:textId="77777777" w:rsidTr="00E45E02">
        <w:trPr>
          <w:trHeight w:val="89"/>
          <w:jc w:val="center"/>
        </w:trPr>
        <w:tc>
          <w:tcPr>
            <w:tcW w:w="2063" w:type="dxa"/>
            <w:vMerge w:val="restart"/>
            <w:tcBorders>
              <w:top w:val="single" w:sz="4" w:space="0" w:color="auto"/>
              <w:left w:val="single" w:sz="4" w:space="0" w:color="auto"/>
              <w:right w:val="single" w:sz="4" w:space="0" w:color="auto"/>
            </w:tcBorders>
            <w:vAlign w:val="center"/>
          </w:tcPr>
          <w:p w14:paraId="7A853B63" w14:textId="77777777" w:rsidR="00775B63" w:rsidRPr="00EC61C3" w:rsidRDefault="00775B63" w:rsidP="00E45E02">
            <w:pPr>
              <w:keepLines/>
              <w:spacing w:after="0"/>
              <w:rPr>
                <w:rFonts w:ascii="Arial" w:hAnsi="Arial" w:cs="Arial"/>
                <w:sz w:val="18"/>
              </w:rPr>
            </w:pPr>
            <w:r w:rsidRPr="00EC61C3">
              <w:rPr>
                <w:rFonts w:ascii="Arial" w:hAnsi="Arial" w:cs="Arial"/>
                <w:sz w:val="18"/>
              </w:rPr>
              <w:t>TRS configuration</w:t>
            </w:r>
          </w:p>
        </w:tc>
        <w:tc>
          <w:tcPr>
            <w:tcW w:w="1610" w:type="dxa"/>
            <w:tcBorders>
              <w:top w:val="single" w:sz="4" w:space="0" w:color="auto"/>
              <w:left w:val="single" w:sz="4" w:space="0" w:color="auto"/>
              <w:right w:val="single" w:sz="4" w:space="0" w:color="auto"/>
            </w:tcBorders>
            <w:vAlign w:val="center"/>
          </w:tcPr>
          <w:p w14:paraId="64442E50"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26B19BE4"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
          <w:p w14:paraId="06B631BA" w14:textId="77777777" w:rsidR="00775B63" w:rsidRPr="00EC61C3" w:rsidRDefault="00775B63" w:rsidP="00E45E02">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169E7361" w14:textId="77777777" w:rsidR="00775B63" w:rsidRPr="00EC61C3" w:rsidRDefault="00775B63" w:rsidP="00E45E02">
            <w:pPr>
              <w:pStyle w:val="TAC"/>
            </w:pPr>
            <w:r w:rsidRPr="00EC61C3">
              <w:t>TRS.1.1 FDD</w:t>
            </w:r>
          </w:p>
        </w:tc>
      </w:tr>
      <w:tr w:rsidR="00775B63" w:rsidRPr="00EC61C3" w14:paraId="2C5E088D" w14:textId="77777777" w:rsidTr="00E45E02">
        <w:trPr>
          <w:trHeight w:val="89"/>
          <w:jc w:val="center"/>
        </w:trPr>
        <w:tc>
          <w:tcPr>
            <w:tcW w:w="2063" w:type="dxa"/>
            <w:vMerge/>
            <w:tcBorders>
              <w:left w:val="single" w:sz="4" w:space="0" w:color="auto"/>
              <w:right w:val="single" w:sz="4" w:space="0" w:color="auto"/>
            </w:tcBorders>
            <w:vAlign w:val="center"/>
          </w:tcPr>
          <w:p w14:paraId="0D018A17" w14:textId="77777777" w:rsidR="00775B63" w:rsidRPr="00EC61C3" w:rsidRDefault="00775B63" w:rsidP="00E45E02">
            <w:pPr>
              <w:keepLines/>
              <w:spacing w:after="0"/>
              <w:rPr>
                <w:rFonts w:ascii="Arial" w:hAnsi="Arial" w:cs="Arial"/>
                <w:sz w:val="18"/>
              </w:rPr>
            </w:pPr>
          </w:p>
        </w:tc>
        <w:tc>
          <w:tcPr>
            <w:tcW w:w="1610" w:type="dxa"/>
            <w:tcBorders>
              <w:top w:val="single" w:sz="4" w:space="0" w:color="auto"/>
              <w:left w:val="single" w:sz="4" w:space="0" w:color="auto"/>
              <w:right w:val="single" w:sz="4" w:space="0" w:color="auto"/>
            </w:tcBorders>
            <w:vAlign w:val="center"/>
          </w:tcPr>
          <w:p w14:paraId="0F1B5027"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25DE99B3"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
          <w:p w14:paraId="67BB1DF9" w14:textId="77777777" w:rsidR="00775B63" w:rsidRPr="00EC61C3" w:rsidRDefault="00775B63" w:rsidP="00E45E02">
            <w:pPr>
              <w:pStyle w:val="TAC"/>
            </w:pPr>
          </w:p>
        </w:tc>
        <w:tc>
          <w:tcPr>
            <w:tcW w:w="2332" w:type="dxa"/>
            <w:gridSpan w:val="3"/>
            <w:tcBorders>
              <w:top w:val="single" w:sz="4" w:space="0" w:color="auto"/>
              <w:left w:val="single" w:sz="4" w:space="0" w:color="auto"/>
              <w:right w:val="single" w:sz="4" w:space="0" w:color="auto"/>
            </w:tcBorders>
          </w:tcPr>
          <w:p w14:paraId="1079D145" w14:textId="77777777" w:rsidR="00775B63" w:rsidRPr="00EC61C3" w:rsidRDefault="00775B63" w:rsidP="00E45E02">
            <w:pPr>
              <w:pStyle w:val="TAC"/>
            </w:pPr>
            <w:r w:rsidRPr="00EC61C3">
              <w:t>TRS.1.1 TDD</w:t>
            </w:r>
          </w:p>
        </w:tc>
      </w:tr>
      <w:tr w:rsidR="00775B63" w:rsidRPr="00EC61C3" w14:paraId="5CBE87E1" w14:textId="77777777" w:rsidTr="00E45E02">
        <w:trPr>
          <w:trHeight w:val="89"/>
          <w:jc w:val="center"/>
        </w:trPr>
        <w:tc>
          <w:tcPr>
            <w:tcW w:w="2063" w:type="dxa"/>
            <w:vMerge/>
            <w:tcBorders>
              <w:left w:val="single" w:sz="4" w:space="0" w:color="auto"/>
              <w:right w:val="single" w:sz="4" w:space="0" w:color="auto"/>
            </w:tcBorders>
            <w:vAlign w:val="center"/>
          </w:tcPr>
          <w:p w14:paraId="2E7AE3D0" w14:textId="77777777" w:rsidR="00775B63" w:rsidRPr="00EC61C3" w:rsidRDefault="00775B63" w:rsidP="00E45E02">
            <w:pPr>
              <w:keepLines/>
              <w:spacing w:after="0"/>
              <w:rPr>
                <w:rFonts w:ascii="Arial" w:hAnsi="Arial" w:cs="Arial"/>
                <w:sz w:val="18"/>
              </w:rPr>
            </w:pPr>
          </w:p>
        </w:tc>
        <w:tc>
          <w:tcPr>
            <w:tcW w:w="1610" w:type="dxa"/>
            <w:tcBorders>
              <w:top w:val="single" w:sz="4" w:space="0" w:color="auto"/>
              <w:left w:val="single" w:sz="4" w:space="0" w:color="auto"/>
              <w:right w:val="single" w:sz="4" w:space="0" w:color="auto"/>
            </w:tcBorders>
            <w:vAlign w:val="center"/>
          </w:tcPr>
          <w:p w14:paraId="3B826D31"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15A3C759"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
          <w:p w14:paraId="47234CF1" w14:textId="77777777" w:rsidR="00775B63" w:rsidRPr="00EC61C3" w:rsidRDefault="00775B63" w:rsidP="00E45E02">
            <w:pPr>
              <w:pStyle w:val="TAC"/>
            </w:pPr>
          </w:p>
        </w:tc>
        <w:tc>
          <w:tcPr>
            <w:tcW w:w="2332" w:type="dxa"/>
            <w:gridSpan w:val="3"/>
            <w:tcBorders>
              <w:top w:val="single" w:sz="4" w:space="0" w:color="auto"/>
              <w:left w:val="single" w:sz="4" w:space="0" w:color="auto"/>
              <w:right w:val="single" w:sz="4" w:space="0" w:color="auto"/>
            </w:tcBorders>
          </w:tcPr>
          <w:p w14:paraId="304B8874" w14:textId="77777777" w:rsidR="00775B63" w:rsidRPr="00EC61C3" w:rsidRDefault="00775B63" w:rsidP="00E45E02">
            <w:pPr>
              <w:pStyle w:val="TAC"/>
            </w:pPr>
            <w:r w:rsidRPr="00EC61C3">
              <w:t>TRS.1.2 TDD</w:t>
            </w:r>
          </w:p>
        </w:tc>
      </w:tr>
      <w:tr w:rsidR="00775B63" w:rsidRPr="00EC61C3" w14:paraId="09AE81D7" w14:textId="77777777" w:rsidTr="00E45E02">
        <w:trPr>
          <w:trHeight w:val="89"/>
          <w:jc w:val="center"/>
        </w:trPr>
        <w:tc>
          <w:tcPr>
            <w:tcW w:w="2063" w:type="dxa"/>
            <w:vMerge w:val="restart"/>
            <w:tcBorders>
              <w:top w:val="single" w:sz="4" w:space="0" w:color="auto"/>
              <w:left w:val="single" w:sz="4" w:space="0" w:color="auto"/>
              <w:right w:val="single" w:sz="4" w:space="0" w:color="auto"/>
            </w:tcBorders>
            <w:vAlign w:val="center"/>
          </w:tcPr>
          <w:p w14:paraId="146FB65B" w14:textId="77777777" w:rsidR="00775B63" w:rsidRPr="00EC61C3" w:rsidRDefault="00775B63" w:rsidP="00E45E02">
            <w:pPr>
              <w:keepLines/>
              <w:spacing w:after="0"/>
              <w:rPr>
                <w:rFonts w:ascii="Arial" w:hAnsi="Arial" w:cs="Arial"/>
                <w:sz w:val="18"/>
              </w:rPr>
            </w:pPr>
            <w:r w:rsidRPr="00EC61C3">
              <w:rPr>
                <w:rFonts w:ascii="Arial" w:hAnsi="Arial" w:cs="Arial"/>
                <w:sz w:val="18"/>
              </w:rPr>
              <w:t>SSB configuration</w:t>
            </w:r>
          </w:p>
        </w:tc>
        <w:tc>
          <w:tcPr>
            <w:tcW w:w="1610" w:type="dxa"/>
            <w:tcBorders>
              <w:top w:val="single" w:sz="4" w:space="0" w:color="auto"/>
              <w:left w:val="single" w:sz="4" w:space="0" w:color="auto"/>
              <w:right w:val="single" w:sz="4" w:space="0" w:color="auto"/>
            </w:tcBorders>
            <w:vAlign w:val="center"/>
          </w:tcPr>
          <w:p w14:paraId="1CB37EF4"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2D1A0B77" w14:textId="77777777" w:rsidR="00775B63" w:rsidRPr="00EC61C3" w:rsidRDefault="00775B63"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
          <w:p w14:paraId="5B36B03E" w14:textId="77777777" w:rsidR="00775B63" w:rsidRPr="00EC61C3" w:rsidRDefault="00775B63" w:rsidP="00E45E02">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5C141676" w14:textId="77777777" w:rsidR="00775B63" w:rsidRPr="00EC61C3" w:rsidRDefault="00775B63" w:rsidP="00E45E02">
            <w:pPr>
              <w:pStyle w:val="TAC"/>
            </w:pPr>
            <w:r w:rsidRPr="00EC61C3">
              <w:t>SSB.1 FR1</w:t>
            </w:r>
          </w:p>
        </w:tc>
      </w:tr>
      <w:tr w:rsidR="00775B63" w:rsidRPr="00EC61C3" w14:paraId="631575E1" w14:textId="77777777" w:rsidTr="00E45E02">
        <w:trPr>
          <w:trHeight w:val="164"/>
          <w:jc w:val="center"/>
        </w:trPr>
        <w:tc>
          <w:tcPr>
            <w:tcW w:w="2063" w:type="dxa"/>
            <w:vMerge/>
            <w:tcBorders>
              <w:left w:val="single" w:sz="4" w:space="0" w:color="auto"/>
              <w:bottom w:val="single" w:sz="4" w:space="0" w:color="auto"/>
              <w:right w:val="single" w:sz="4" w:space="0" w:color="auto"/>
            </w:tcBorders>
            <w:vAlign w:val="center"/>
          </w:tcPr>
          <w:p w14:paraId="06B7C7D6" w14:textId="77777777" w:rsidR="00775B63" w:rsidRPr="00EC61C3" w:rsidRDefault="00775B63"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
          <w:p w14:paraId="537A0F18"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bottom w:val="single" w:sz="4" w:space="0" w:color="auto"/>
              <w:right w:val="single" w:sz="4" w:space="0" w:color="auto"/>
            </w:tcBorders>
            <w:vAlign w:val="center"/>
          </w:tcPr>
          <w:p w14:paraId="0CA1E7F5"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
          <w:p w14:paraId="3A4C6C7C" w14:textId="77777777" w:rsidR="00775B63" w:rsidRPr="00EC61C3" w:rsidRDefault="00775B63" w:rsidP="00E45E02">
            <w:pPr>
              <w:pStyle w:val="TAC"/>
            </w:pPr>
          </w:p>
        </w:tc>
        <w:tc>
          <w:tcPr>
            <w:tcW w:w="2332" w:type="dxa"/>
            <w:gridSpan w:val="3"/>
            <w:tcBorders>
              <w:top w:val="single" w:sz="4" w:space="0" w:color="auto"/>
              <w:left w:val="single" w:sz="4" w:space="0" w:color="auto"/>
              <w:right w:val="single" w:sz="4" w:space="0" w:color="auto"/>
            </w:tcBorders>
            <w:vAlign w:val="center"/>
          </w:tcPr>
          <w:p w14:paraId="20EA99A8" w14:textId="77777777" w:rsidR="00775B63" w:rsidRPr="00EC61C3" w:rsidRDefault="00775B63" w:rsidP="00E45E02">
            <w:pPr>
              <w:pStyle w:val="TAC"/>
            </w:pPr>
            <w:del w:id="1579" w:author="Huawei" w:date="2021-07-08T16:48:00Z">
              <w:r w:rsidRPr="00EC61C3" w:rsidDel="00AC217D">
                <w:delText xml:space="preserve"> </w:delText>
              </w:r>
            </w:del>
            <w:r w:rsidRPr="00EC61C3">
              <w:t>SSB.2 FR1</w:t>
            </w:r>
          </w:p>
        </w:tc>
      </w:tr>
      <w:tr w:rsidR="00775B63" w:rsidRPr="00EC61C3" w14:paraId="5456E2B6" w14:textId="77777777" w:rsidTr="00E45E02">
        <w:trPr>
          <w:trHeight w:val="164"/>
          <w:jc w:val="center"/>
          <w:ins w:id="1580" w:author="Huawei" w:date="2021-07-07T18:07:00Z"/>
        </w:trPr>
        <w:tc>
          <w:tcPr>
            <w:tcW w:w="2063" w:type="dxa"/>
            <w:tcBorders>
              <w:left w:val="single" w:sz="4" w:space="0" w:color="auto"/>
              <w:bottom w:val="nil"/>
              <w:right w:val="single" w:sz="4" w:space="0" w:color="auto"/>
            </w:tcBorders>
            <w:vAlign w:val="center"/>
          </w:tcPr>
          <w:p w14:paraId="49582D40" w14:textId="77777777" w:rsidR="00775B63" w:rsidRPr="00EC61C3" w:rsidRDefault="00775B63" w:rsidP="00E45E02">
            <w:pPr>
              <w:keepLines/>
              <w:spacing w:after="0"/>
              <w:rPr>
                <w:ins w:id="1581" w:author="Huawei" w:date="2021-07-07T18:07:00Z"/>
                <w:rFonts w:ascii="Arial" w:hAnsi="Arial" w:cs="Arial"/>
                <w:sz w:val="18"/>
              </w:rPr>
            </w:pPr>
          </w:p>
        </w:tc>
        <w:tc>
          <w:tcPr>
            <w:tcW w:w="1610" w:type="dxa"/>
            <w:tcBorders>
              <w:left w:val="single" w:sz="4" w:space="0" w:color="auto"/>
              <w:right w:val="single" w:sz="4" w:space="0" w:color="auto"/>
            </w:tcBorders>
            <w:vAlign w:val="center"/>
          </w:tcPr>
          <w:p w14:paraId="56CCDB65" w14:textId="77777777" w:rsidR="00775B63" w:rsidRPr="00F64162" w:rsidRDefault="00775B63" w:rsidP="00E45E02">
            <w:pPr>
              <w:keepLines/>
              <w:spacing w:after="0"/>
              <w:rPr>
                <w:ins w:id="1582" w:author="Huawei" w:date="2021-07-07T18:07:00Z"/>
                <w:rFonts w:ascii="Arial" w:hAnsi="Arial" w:cs="Arial"/>
                <w:sz w:val="18"/>
              </w:rPr>
            </w:pPr>
            <w:ins w:id="1583" w:author="Huawei" w:date="2021-07-07T18:08:00Z">
              <w:r>
                <w:rPr>
                  <w:rFonts w:ascii="Arial" w:hAnsi="Arial" w:cs="Arial"/>
                  <w:sz w:val="18"/>
                </w:rPr>
                <w:t>Config 1,</w:t>
              </w:r>
            </w:ins>
            <w:ins w:id="1584" w:author="Huawei" w:date="2021-07-07T18:09:00Z">
              <w:r>
                <w:rPr>
                  <w:rFonts w:ascii="Arial" w:hAnsi="Arial" w:cs="Arial"/>
                  <w:sz w:val="18"/>
                </w:rPr>
                <w:t>4</w:t>
              </w:r>
            </w:ins>
          </w:p>
        </w:tc>
        <w:tc>
          <w:tcPr>
            <w:tcW w:w="1256" w:type="dxa"/>
            <w:tcBorders>
              <w:left w:val="single" w:sz="4" w:space="0" w:color="auto"/>
              <w:bottom w:val="nil"/>
              <w:right w:val="single" w:sz="4" w:space="0" w:color="auto"/>
            </w:tcBorders>
            <w:vAlign w:val="center"/>
          </w:tcPr>
          <w:p w14:paraId="0C09A828" w14:textId="77777777" w:rsidR="00775B63" w:rsidRPr="00EC61C3" w:rsidRDefault="00775B63" w:rsidP="00E45E02">
            <w:pPr>
              <w:keepLines/>
              <w:spacing w:after="0"/>
              <w:jc w:val="center"/>
              <w:rPr>
                <w:ins w:id="1585" w:author="Huawei" w:date="2021-07-07T18:07:00Z"/>
                <w:rFonts w:ascii="Arial" w:hAnsi="Arial" w:cs="Arial"/>
                <w:sz w:val="18"/>
              </w:rPr>
            </w:pPr>
          </w:p>
        </w:tc>
        <w:tc>
          <w:tcPr>
            <w:tcW w:w="2333" w:type="dxa"/>
            <w:gridSpan w:val="3"/>
            <w:tcBorders>
              <w:left w:val="single" w:sz="4" w:space="0" w:color="auto"/>
              <w:bottom w:val="nil"/>
              <w:right w:val="single" w:sz="4" w:space="0" w:color="auto"/>
            </w:tcBorders>
            <w:vAlign w:val="center"/>
          </w:tcPr>
          <w:p w14:paraId="6984C0AC" w14:textId="77777777" w:rsidR="00775B63" w:rsidRPr="00EC61C3" w:rsidRDefault="00775B63" w:rsidP="00E45E02">
            <w:pPr>
              <w:pStyle w:val="TAC"/>
              <w:rPr>
                <w:ins w:id="1586" w:author="Huawei" w:date="2021-07-07T18:07:00Z"/>
                <w:lang w:eastAsia="zh-CN"/>
              </w:rPr>
            </w:pPr>
          </w:p>
        </w:tc>
        <w:tc>
          <w:tcPr>
            <w:tcW w:w="2332" w:type="dxa"/>
            <w:gridSpan w:val="3"/>
            <w:tcBorders>
              <w:top w:val="single" w:sz="4" w:space="0" w:color="auto"/>
              <w:left w:val="single" w:sz="4" w:space="0" w:color="auto"/>
              <w:right w:val="single" w:sz="4" w:space="0" w:color="auto"/>
            </w:tcBorders>
            <w:vAlign w:val="center"/>
          </w:tcPr>
          <w:p w14:paraId="24E084E4" w14:textId="77777777" w:rsidR="00775B63" w:rsidRPr="00EC61C3" w:rsidRDefault="00775B63" w:rsidP="00E45E02">
            <w:pPr>
              <w:pStyle w:val="TAC"/>
              <w:rPr>
                <w:ins w:id="1587" w:author="Huawei" w:date="2021-07-07T18:07:00Z"/>
              </w:rPr>
            </w:pPr>
            <w:ins w:id="1588" w:author="Huawei" w:date="2021-07-07T18:08:00Z">
              <w:r>
                <w:rPr>
                  <w:rFonts w:hint="eastAsia"/>
                  <w:lang w:eastAsia="zh-CN"/>
                </w:rPr>
                <w:t>C</w:t>
              </w:r>
              <w:r>
                <w:rPr>
                  <w:lang w:eastAsia="zh-CN"/>
                </w:rPr>
                <w:t>SI-RS.1.1 FDD</w:t>
              </w:r>
            </w:ins>
          </w:p>
        </w:tc>
      </w:tr>
      <w:tr w:rsidR="00775B63" w:rsidRPr="00EC61C3" w14:paraId="16B9BD95" w14:textId="77777777" w:rsidTr="00E45E02">
        <w:trPr>
          <w:trHeight w:val="164"/>
          <w:jc w:val="center"/>
          <w:ins w:id="1589" w:author="Huawei" w:date="2021-07-07T18:07:00Z"/>
        </w:trPr>
        <w:tc>
          <w:tcPr>
            <w:tcW w:w="2063" w:type="dxa"/>
            <w:tcBorders>
              <w:top w:val="nil"/>
              <w:left w:val="single" w:sz="4" w:space="0" w:color="auto"/>
              <w:bottom w:val="nil"/>
              <w:right w:val="single" w:sz="4" w:space="0" w:color="auto"/>
            </w:tcBorders>
            <w:vAlign w:val="center"/>
          </w:tcPr>
          <w:p w14:paraId="24444FB0" w14:textId="77777777" w:rsidR="00775B63" w:rsidRPr="00EC61C3" w:rsidRDefault="00775B63" w:rsidP="00E45E02">
            <w:pPr>
              <w:keepLines/>
              <w:spacing w:after="0"/>
              <w:rPr>
                <w:ins w:id="1590" w:author="Huawei" w:date="2021-07-07T18:07:00Z"/>
                <w:rFonts w:ascii="Arial" w:hAnsi="Arial" w:cs="Arial"/>
                <w:sz w:val="18"/>
              </w:rPr>
            </w:pPr>
            <w:ins w:id="1591" w:author="Huawei" w:date="2021-07-07T18:10:00Z">
              <w:r w:rsidRPr="00F64162">
                <w:rPr>
                  <w:rFonts w:ascii="Arial" w:hAnsi="Arial" w:cs="Arial"/>
                  <w:sz w:val="18"/>
                </w:rPr>
                <w:t>CSI-RS configuration for CSI reporting</w:t>
              </w:r>
            </w:ins>
          </w:p>
        </w:tc>
        <w:tc>
          <w:tcPr>
            <w:tcW w:w="1610" w:type="dxa"/>
            <w:tcBorders>
              <w:left w:val="single" w:sz="4" w:space="0" w:color="auto"/>
              <w:right w:val="single" w:sz="4" w:space="0" w:color="auto"/>
            </w:tcBorders>
            <w:vAlign w:val="center"/>
          </w:tcPr>
          <w:p w14:paraId="6BB1D82B" w14:textId="77777777" w:rsidR="00775B63" w:rsidRPr="00EC61C3" w:rsidRDefault="00775B63" w:rsidP="00E45E02">
            <w:pPr>
              <w:keepLines/>
              <w:spacing w:after="0"/>
              <w:rPr>
                <w:ins w:id="1592" w:author="Huawei" w:date="2021-07-07T18:07:00Z"/>
                <w:rFonts w:ascii="Arial" w:hAnsi="Arial" w:cs="Arial"/>
                <w:sz w:val="18"/>
                <w:lang w:eastAsia="zh-CN"/>
              </w:rPr>
            </w:pPr>
            <w:ins w:id="1593" w:author="Huawei" w:date="2021-07-07T18:08:00Z">
              <w:r>
                <w:rPr>
                  <w:rFonts w:ascii="Arial" w:hAnsi="Arial" w:cs="Arial" w:hint="eastAsia"/>
                  <w:sz w:val="18"/>
                  <w:lang w:eastAsia="zh-CN"/>
                </w:rPr>
                <w:t>C</w:t>
              </w:r>
              <w:r>
                <w:rPr>
                  <w:rFonts w:ascii="Arial" w:hAnsi="Arial" w:cs="Arial"/>
                  <w:sz w:val="18"/>
                  <w:lang w:eastAsia="zh-CN"/>
                </w:rPr>
                <w:t xml:space="preserve">onfig </w:t>
              </w:r>
            </w:ins>
            <w:ins w:id="1594" w:author="Huawei" w:date="2021-07-07T18:10:00Z">
              <w:r>
                <w:rPr>
                  <w:rFonts w:ascii="Arial" w:hAnsi="Arial" w:cs="Arial"/>
                  <w:sz w:val="18"/>
                  <w:lang w:eastAsia="zh-CN"/>
                </w:rPr>
                <w:t>2</w:t>
              </w:r>
            </w:ins>
            <w:ins w:id="1595" w:author="Huawei" w:date="2021-07-07T18:08:00Z">
              <w:r>
                <w:rPr>
                  <w:rFonts w:ascii="Arial" w:hAnsi="Arial" w:cs="Arial"/>
                  <w:sz w:val="18"/>
                  <w:lang w:eastAsia="zh-CN"/>
                </w:rPr>
                <w:t>,</w:t>
              </w:r>
            </w:ins>
            <w:ins w:id="1596" w:author="Huawei" w:date="2021-07-07T18:10:00Z">
              <w:r>
                <w:rPr>
                  <w:rFonts w:ascii="Arial" w:hAnsi="Arial" w:cs="Arial"/>
                  <w:sz w:val="18"/>
                  <w:lang w:eastAsia="zh-CN"/>
                </w:rPr>
                <w:t>5</w:t>
              </w:r>
            </w:ins>
          </w:p>
        </w:tc>
        <w:tc>
          <w:tcPr>
            <w:tcW w:w="1256" w:type="dxa"/>
            <w:tcBorders>
              <w:top w:val="nil"/>
              <w:left w:val="single" w:sz="4" w:space="0" w:color="auto"/>
              <w:bottom w:val="nil"/>
              <w:right w:val="single" w:sz="4" w:space="0" w:color="auto"/>
            </w:tcBorders>
            <w:vAlign w:val="center"/>
          </w:tcPr>
          <w:p w14:paraId="20BEE388" w14:textId="77777777" w:rsidR="00775B63" w:rsidRPr="00EC61C3" w:rsidRDefault="00775B63" w:rsidP="00E45E02">
            <w:pPr>
              <w:keepLines/>
              <w:spacing w:after="0"/>
              <w:jc w:val="center"/>
              <w:rPr>
                <w:ins w:id="1597" w:author="Huawei" w:date="2021-07-07T18:07:00Z"/>
                <w:rFonts w:ascii="Arial" w:hAnsi="Arial" w:cs="Arial"/>
                <w:sz w:val="18"/>
              </w:rPr>
            </w:pPr>
          </w:p>
        </w:tc>
        <w:tc>
          <w:tcPr>
            <w:tcW w:w="2333" w:type="dxa"/>
            <w:gridSpan w:val="3"/>
            <w:tcBorders>
              <w:top w:val="nil"/>
              <w:left w:val="single" w:sz="4" w:space="0" w:color="auto"/>
              <w:bottom w:val="nil"/>
              <w:right w:val="single" w:sz="4" w:space="0" w:color="auto"/>
            </w:tcBorders>
            <w:vAlign w:val="center"/>
          </w:tcPr>
          <w:p w14:paraId="562BA043" w14:textId="77777777" w:rsidR="00775B63" w:rsidRPr="00EC61C3" w:rsidRDefault="00775B63" w:rsidP="00E45E02">
            <w:pPr>
              <w:pStyle w:val="TAC"/>
              <w:rPr>
                <w:ins w:id="1598" w:author="Huawei" w:date="2021-07-07T18:07:00Z"/>
              </w:rPr>
            </w:pPr>
            <w:ins w:id="1599" w:author="Huawei" w:date="2021-07-07T18:09:00Z">
              <w:r>
                <w:rPr>
                  <w:rFonts w:hint="eastAsia"/>
                  <w:lang w:eastAsia="zh-CN"/>
                </w:rPr>
                <w:t>C</w:t>
              </w:r>
              <w:r>
                <w:rPr>
                  <w:lang w:eastAsia="zh-CN"/>
                </w:rPr>
                <w:t>SI-RS.3.1 TDD</w:t>
              </w:r>
            </w:ins>
          </w:p>
        </w:tc>
        <w:tc>
          <w:tcPr>
            <w:tcW w:w="2332" w:type="dxa"/>
            <w:gridSpan w:val="3"/>
            <w:tcBorders>
              <w:top w:val="single" w:sz="4" w:space="0" w:color="auto"/>
              <w:left w:val="single" w:sz="4" w:space="0" w:color="auto"/>
              <w:right w:val="single" w:sz="4" w:space="0" w:color="auto"/>
            </w:tcBorders>
            <w:vAlign w:val="center"/>
          </w:tcPr>
          <w:p w14:paraId="62B00B98" w14:textId="77777777" w:rsidR="00775B63" w:rsidRPr="00EC61C3" w:rsidRDefault="00775B63" w:rsidP="00E45E02">
            <w:pPr>
              <w:pStyle w:val="TAC"/>
              <w:rPr>
                <w:ins w:id="1600" w:author="Huawei" w:date="2021-07-07T18:07:00Z"/>
              </w:rPr>
            </w:pPr>
            <w:ins w:id="1601" w:author="Huawei" w:date="2021-07-07T18:10:00Z">
              <w:r>
                <w:rPr>
                  <w:rFonts w:hint="eastAsia"/>
                  <w:lang w:eastAsia="zh-CN"/>
                </w:rPr>
                <w:t>C</w:t>
              </w:r>
              <w:r>
                <w:rPr>
                  <w:lang w:eastAsia="zh-CN"/>
                </w:rPr>
                <w:t>SI-RS.1.1 TDD</w:t>
              </w:r>
            </w:ins>
          </w:p>
        </w:tc>
      </w:tr>
      <w:tr w:rsidR="00775B63" w:rsidRPr="00EC61C3" w14:paraId="4306F245" w14:textId="77777777" w:rsidTr="00E45E02">
        <w:trPr>
          <w:trHeight w:val="164"/>
          <w:jc w:val="center"/>
          <w:ins w:id="1602" w:author="Huawei" w:date="2021-07-07T18:09:00Z"/>
        </w:trPr>
        <w:tc>
          <w:tcPr>
            <w:tcW w:w="2063" w:type="dxa"/>
            <w:tcBorders>
              <w:top w:val="nil"/>
              <w:left w:val="single" w:sz="4" w:space="0" w:color="auto"/>
              <w:right w:val="single" w:sz="4" w:space="0" w:color="auto"/>
            </w:tcBorders>
            <w:vAlign w:val="center"/>
          </w:tcPr>
          <w:p w14:paraId="6EAABE2A" w14:textId="77777777" w:rsidR="00775B63" w:rsidRPr="00EC61C3" w:rsidRDefault="00775B63" w:rsidP="00E45E02">
            <w:pPr>
              <w:keepLines/>
              <w:spacing w:after="0"/>
              <w:rPr>
                <w:ins w:id="1603" w:author="Huawei" w:date="2021-07-07T18:09:00Z"/>
                <w:rFonts w:ascii="Arial" w:hAnsi="Arial" w:cs="Arial"/>
                <w:sz w:val="18"/>
              </w:rPr>
            </w:pPr>
          </w:p>
        </w:tc>
        <w:tc>
          <w:tcPr>
            <w:tcW w:w="1610" w:type="dxa"/>
            <w:tcBorders>
              <w:left w:val="single" w:sz="4" w:space="0" w:color="auto"/>
              <w:right w:val="single" w:sz="4" w:space="0" w:color="auto"/>
            </w:tcBorders>
            <w:vAlign w:val="center"/>
          </w:tcPr>
          <w:p w14:paraId="274E4493" w14:textId="77777777" w:rsidR="00775B63" w:rsidRDefault="00775B63" w:rsidP="00E45E02">
            <w:pPr>
              <w:keepLines/>
              <w:spacing w:after="0"/>
              <w:rPr>
                <w:ins w:id="1604" w:author="Huawei" w:date="2021-07-07T18:09:00Z"/>
                <w:rFonts w:ascii="Arial" w:hAnsi="Arial" w:cs="Arial"/>
                <w:sz w:val="18"/>
                <w:lang w:eastAsia="zh-CN"/>
              </w:rPr>
            </w:pPr>
            <w:ins w:id="1605" w:author="Huawei" w:date="2021-07-07T18:10:00Z">
              <w:r>
                <w:rPr>
                  <w:rFonts w:ascii="Arial" w:hAnsi="Arial" w:cs="Arial" w:hint="eastAsia"/>
                  <w:sz w:val="18"/>
                  <w:lang w:eastAsia="zh-CN"/>
                </w:rPr>
                <w:t>C</w:t>
              </w:r>
              <w:r>
                <w:rPr>
                  <w:rFonts w:ascii="Arial" w:hAnsi="Arial" w:cs="Arial"/>
                  <w:sz w:val="18"/>
                  <w:lang w:eastAsia="zh-CN"/>
                </w:rPr>
                <w:t>onfig 3,6</w:t>
              </w:r>
            </w:ins>
          </w:p>
        </w:tc>
        <w:tc>
          <w:tcPr>
            <w:tcW w:w="1256" w:type="dxa"/>
            <w:tcBorders>
              <w:top w:val="nil"/>
              <w:left w:val="single" w:sz="4" w:space="0" w:color="auto"/>
              <w:right w:val="single" w:sz="4" w:space="0" w:color="auto"/>
            </w:tcBorders>
            <w:vAlign w:val="center"/>
          </w:tcPr>
          <w:p w14:paraId="00A983DD" w14:textId="77777777" w:rsidR="00775B63" w:rsidRPr="00EC61C3" w:rsidRDefault="00775B63" w:rsidP="00E45E02">
            <w:pPr>
              <w:keepLines/>
              <w:spacing w:after="0"/>
              <w:jc w:val="center"/>
              <w:rPr>
                <w:ins w:id="1606" w:author="Huawei" w:date="2021-07-07T18:09:00Z"/>
                <w:rFonts w:ascii="Arial" w:hAnsi="Arial" w:cs="Arial"/>
                <w:sz w:val="18"/>
              </w:rPr>
            </w:pPr>
          </w:p>
        </w:tc>
        <w:tc>
          <w:tcPr>
            <w:tcW w:w="2333" w:type="dxa"/>
            <w:gridSpan w:val="3"/>
            <w:tcBorders>
              <w:top w:val="nil"/>
              <w:left w:val="single" w:sz="4" w:space="0" w:color="auto"/>
              <w:right w:val="single" w:sz="4" w:space="0" w:color="auto"/>
            </w:tcBorders>
            <w:vAlign w:val="center"/>
          </w:tcPr>
          <w:p w14:paraId="02345B34" w14:textId="77777777" w:rsidR="00775B63" w:rsidRPr="00EC61C3" w:rsidRDefault="00775B63" w:rsidP="00E45E02">
            <w:pPr>
              <w:pStyle w:val="TAC"/>
              <w:rPr>
                <w:ins w:id="1607" w:author="Huawei" w:date="2021-07-07T18:09:00Z"/>
              </w:rPr>
            </w:pPr>
          </w:p>
        </w:tc>
        <w:tc>
          <w:tcPr>
            <w:tcW w:w="2332" w:type="dxa"/>
            <w:gridSpan w:val="3"/>
            <w:tcBorders>
              <w:top w:val="single" w:sz="4" w:space="0" w:color="auto"/>
              <w:left w:val="single" w:sz="4" w:space="0" w:color="auto"/>
              <w:right w:val="single" w:sz="4" w:space="0" w:color="auto"/>
            </w:tcBorders>
            <w:vAlign w:val="center"/>
          </w:tcPr>
          <w:p w14:paraId="2D9B89EC" w14:textId="77777777" w:rsidR="00775B63" w:rsidRPr="00EC61C3" w:rsidRDefault="00775B63" w:rsidP="00E45E02">
            <w:pPr>
              <w:pStyle w:val="TAC"/>
              <w:rPr>
                <w:ins w:id="1608" w:author="Huawei" w:date="2021-07-07T18:09:00Z"/>
              </w:rPr>
            </w:pPr>
            <w:ins w:id="1609" w:author="Huawei" w:date="2021-07-07T18:10:00Z">
              <w:r>
                <w:rPr>
                  <w:rFonts w:hint="eastAsia"/>
                  <w:lang w:eastAsia="zh-CN"/>
                </w:rPr>
                <w:t>C</w:t>
              </w:r>
              <w:r>
                <w:rPr>
                  <w:lang w:eastAsia="zh-CN"/>
                </w:rPr>
                <w:t>SI-RS.2.1 TDD</w:t>
              </w:r>
            </w:ins>
          </w:p>
        </w:tc>
      </w:tr>
      <w:tr w:rsidR="00775B63" w:rsidRPr="00EC61C3" w14:paraId="4F804567" w14:textId="77777777" w:rsidTr="00E45E02">
        <w:trPr>
          <w:trHeight w:val="81"/>
          <w:jc w:val="center"/>
        </w:trPr>
        <w:tc>
          <w:tcPr>
            <w:tcW w:w="2063" w:type="dxa"/>
            <w:vMerge w:val="restart"/>
            <w:tcBorders>
              <w:top w:val="single" w:sz="4" w:space="0" w:color="auto"/>
              <w:left w:val="single" w:sz="4" w:space="0" w:color="auto"/>
              <w:right w:val="single" w:sz="4" w:space="0" w:color="auto"/>
            </w:tcBorders>
            <w:vAlign w:val="center"/>
          </w:tcPr>
          <w:p w14:paraId="7C890FDA" w14:textId="77777777" w:rsidR="00775B63" w:rsidRPr="00EC61C3" w:rsidRDefault="00775B63" w:rsidP="00E45E02">
            <w:pPr>
              <w:keepLines/>
              <w:spacing w:after="0"/>
              <w:rPr>
                <w:rFonts w:ascii="Arial" w:hAnsi="Arial" w:cs="Arial"/>
                <w:sz w:val="18"/>
              </w:rPr>
            </w:pPr>
            <w:r w:rsidRPr="00EC61C3">
              <w:rPr>
                <w:rFonts w:ascii="Arial" w:hAnsi="Arial" w:cs="Arial"/>
                <w:sz w:val="18"/>
              </w:rPr>
              <w:t>PDSCH/PDCCH subcarrier spacing</w:t>
            </w:r>
          </w:p>
        </w:tc>
        <w:tc>
          <w:tcPr>
            <w:tcW w:w="1610" w:type="dxa"/>
            <w:tcBorders>
              <w:top w:val="single" w:sz="4" w:space="0" w:color="auto"/>
              <w:left w:val="single" w:sz="4" w:space="0" w:color="auto"/>
              <w:right w:val="single" w:sz="4" w:space="0" w:color="auto"/>
            </w:tcBorders>
          </w:tcPr>
          <w:p w14:paraId="31320AFE"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7DC8238"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kHz</w:t>
            </w:r>
          </w:p>
        </w:tc>
        <w:tc>
          <w:tcPr>
            <w:tcW w:w="2333" w:type="dxa"/>
            <w:gridSpan w:val="3"/>
            <w:vMerge w:val="restart"/>
            <w:tcBorders>
              <w:top w:val="single" w:sz="4" w:space="0" w:color="auto"/>
              <w:left w:val="single" w:sz="4" w:space="0" w:color="auto"/>
              <w:right w:val="single" w:sz="4" w:space="0" w:color="auto"/>
            </w:tcBorders>
            <w:vAlign w:val="center"/>
          </w:tcPr>
          <w:p w14:paraId="117C9748" w14:textId="77777777" w:rsidR="00775B63" w:rsidRPr="00EC61C3" w:rsidRDefault="00775B63" w:rsidP="00E45E02">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73C45F13" w14:textId="77777777" w:rsidR="00775B63" w:rsidRPr="00EC61C3" w:rsidRDefault="00775B63" w:rsidP="00E45E02">
            <w:pPr>
              <w:pStyle w:val="TAC"/>
            </w:pPr>
            <w:r w:rsidRPr="00EC61C3">
              <w:t>15kHz</w:t>
            </w:r>
          </w:p>
        </w:tc>
      </w:tr>
      <w:tr w:rsidR="00775B63" w:rsidRPr="00EC61C3" w14:paraId="6AA98828" w14:textId="77777777" w:rsidTr="00E45E02">
        <w:trPr>
          <w:trHeight w:val="155"/>
          <w:jc w:val="center"/>
        </w:trPr>
        <w:tc>
          <w:tcPr>
            <w:tcW w:w="2063" w:type="dxa"/>
            <w:vMerge/>
            <w:tcBorders>
              <w:left w:val="single" w:sz="4" w:space="0" w:color="auto"/>
              <w:right w:val="single" w:sz="4" w:space="0" w:color="auto"/>
            </w:tcBorders>
            <w:vAlign w:val="center"/>
          </w:tcPr>
          <w:p w14:paraId="06F350AC" w14:textId="77777777" w:rsidR="00775B63" w:rsidRPr="00EC61C3" w:rsidRDefault="00775B63" w:rsidP="00E45E02">
            <w:pPr>
              <w:keepLines/>
              <w:spacing w:after="0"/>
              <w:rPr>
                <w:rFonts w:ascii="Arial" w:hAnsi="Arial" w:cs="Arial"/>
                <w:sz w:val="18"/>
              </w:rPr>
            </w:pPr>
          </w:p>
        </w:tc>
        <w:tc>
          <w:tcPr>
            <w:tcW w:w="1610" w:type="dxa"/>
            <w:tcBorders>
              <w:left w:val="single" w:sz="4" w:space="0" w:color="auto"/>
              <w:right w:val="single" w:sz="4" w:space="0" w:color="auto"/>
            </w:tcBorders>
          </w:tcPr>
          <w:p w14:paraId="3F6A7834" w14:textId="77777777" w:rsidR="00775B63" w:rsidRPr="00EC61C3" w:rsidRDefault="00775B63"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729232B0" w14:textId="77777777" w:rsidR="00775B63" w:rsidRPr="00EC61C3" w:rsidRDefault="00775B63"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tcPr>
          <w:p w14:paraId="6DAF74EF" w14:textId="77777777" w:rsidR="00775B63" w:rsidRPr="00EC61C3" w:rsidRDefault="00775B63" w:rsidP="00E45E02">
            <w:pPr>
              <w:pStyle w:val="TAC"/>
            </w:pPr>
          </w:p>
        </w:tc>
        <w:tc>
          <w:tcPr>
            <w:tcW w:w="2332" w:type="dxa"/>
            <w:gridSpan w:val="3"/>
            <w:tcBorders>
              <w:left w:val="single" w:sz="4" w:space="0" w:color="auto"/>
              <w:right w:val="single" w:sz="4" w:space="0" w:color="auto"/>
            </w:tcBorders>
            <w:vAlign w:val="center"/>
          </w:tcPr>
          <w:p w14:paraId="7F25DD58" w14:textId="77777777" w:rsidR="00775B63" w:rsidRPr="00EC61C3" w:rsidRDefault="00775B63" w:rsidP="00E45E02">
            <w:pPr>
              <w:pStyle w:val="TAC"/>
            </w:pPr>
            <w:r w:rsidRPr="00EC61C3">
              <w:t>30kHz</w:t>
            </w:r>
          </w:p>
        </w:tc>
      </w:tr>
      <w:tr w:rsidR="00775B63" w:rsidRPr="00EC61C3" w14:paraId="3D4BFF6A" w14:textId="77777777" w:rsidTr="00E45E02">
        <w:trPr>
          <w:jc w:val="center"/>
          <w:ins w:id="1610" w:author="Huawei" w:date="2021-07-07T18:12:00Z"/>
        </w:trPr>
        <w:tc>
          <w:tcPr>
            <w:tcW w:w="2063" w:type="dxa"/>
            <w:tcBorders>
              <w:top w:val="single" w:sz="4" w:space="0" w:color="auto"/>
              <w:left w:val="single" w:sz="4" w:space="0" w:color="auto"/>
              <w:bottom w:val="single" w:sz="4" w:space="0" w:color="auto"/>
              <w:right w:val="single" w:sz="4" w:space="0" w:color="auto"/>
            </w:tcBorders>
            <w:vAlign w:val="center"/>
          </w:tcPr>
          <w:p w14:paraId="04D944DF" w14:textId="77777777" w:rsidR="00775B63" w:rsidRPr="003B0F7D" w:rsidRDefault="00775B63" w:rsidP="00E45E02">
            <w:pPr>
              <w:keepLines/>
              <w:spacing w:after="0"/>
              <w:rPr>
                <w:ins w:id="1611" w:author="Huawei" w:date="2021-07-07T18:12:00Z"/>
                <w:rFonts w:ascii="Arial" w:hAnsi="Arial" w:cs="Arial"/>
                <w:sz w:val="18"/>
              </w:rPr>
            </w:pPr>
            <w:ins w:id="1612" w:author="Huawei" w:date="2021-07-07T18:12:00Z">
              <w:r w:rsidRPr="00F64162">
                <w:rPr>
                  <w:rFonts w:ascii="Arial" w:hAnsi="Arial" w:cs="Arial"/>
                  <w:sz w:val="18"/>
                </w:rPr>
                <w:t>reportConfigType</w:t>
              </w:r>
            </w:ins>
          </w:p>
        </w:tc>
        <w:tc>
          <w:tcPr>
            <w:tcW w:w="1610" w:type="dxa"/>
            <w:tcBorders>
              <w:top w:val="single" w:sz="4" w:space="0" w:color="auto"/>
              <w:left w:val="single" w:sz="4" w:space="0" w:color="auto"/>
              <w:bottom w:val="single" w:sz="4" w:space="0" w:color="auto"/>
              <w:right w:val="single" w:sz="4" w:space="0" w:color="auto"/>
            </w:tcBorders>
          </w:tcPr>
          <w:p w14:paraId="1E33C66D" w14:textId="77777777" w:rsidR="00775B63" w:rsidRPr="00EC61C3" w:rsidRDefault="00775B63" w:rsidP="00E45E02">
            <w:pPr>
              <w:keepLines/>
              <w:spacing w:after="0"/>
              <w:rPr>
                <w:ins w:id="1613" w:author="Huawei" w:date="2021-07-07T18:12:00Z"/>
                <w:rFonts w:ascii="Arial" w:hAnsi="Arial" w:cs="Arial"/>
                <w:sz w:val="18"/>
              </w:rPr>
            </w:pPr>
            <w:ins w:id="1614" w:author="Huawei" w:date="2021-07-07T18:12:00Z">
              <w:r w:rsidRPr="00F64162">
                <w:rPr>
                  <w:rFonts w:ascii="Arial" w:hAnsi="Arial" w:cs="Arial" w:hint="eastAsia"/>
                  <w:sz w:val="18"/>
                </w:rPr>
                <w:t>C</w:t>
              </w:r>
              <w:r w:rsidRPr="00F64162">
                <w:rPr>
                  <w:rFonts w:ascii="Arial" w:hAnsi="Arial" w:cs="Arial"/>
                  <w:sz w:val="18"/>
                </w:rPr>
                <w:t>onfig 1-6</w:t>
              </w:r>
            </w:ins>
          </w:p>
        </w:tc>
        <w:tc>
          <w:tcPr>
            <w:tcW w:w="1256" w:type="dxa"/>
            <w:tcBorders>
              <w:top w:val="single" w:sz="4" w:space="0" w:color="auto"/>
              <w:left w:val="single" w:sz="4" w:space="0" w:color="auto"/>
              <w:right w:val="single" w:sz="4" w:space="0" w:color="auto"/>
            </w:tcBorders>
            <w:vAlign w:val="center"/>
          </w:tcPr>
          <w:p w14:paraId="43500BE7" w14:textId="77777777" w:rsidR="00775B63" w:rsidRPr="00F64162" w:rsidRDefault="00775B63" w:rsidP="00E45E02">
            <w:pPr>
              <w:keepLines/>
              <w:spacing w:after="0"/>
              <w:jc w:val="center"/>
              <w:rPr>
                <w:ins w:id="1615" w:author="Huawei" w:date="2021-07-07T18:12:00Z"/>
                <w:rFonts w:ascii="Arial" w:hAnsi="Arial" w:cs="Arial"/>
                <w:sz w:val="18"/>
                <w:rPrChange w:id="1616" w:author="Huawei" w:date="2021-07-07T18:12:00Z">
                  <w:rPr>
                    <w:ins w:id="1617" w:author="Huawei" w:date="2021-07-07T18:12:00Z"/>
                    <w:rFonts w:ascii="Arial" w:hAnsi="Arial" w:cs="Arial"/>
                    <w:sz w:val="16"/>
                    <w:szCs w:val="16"/>
                    <w:lang w:eastAsia="zh-CN"/>
                  </w:rPr>
                </w:rPrChange>
              </w:rPr>
            </w:pPr>
          </w:p>
        </w:tc>
        <w:tc>
          <w:tcPr>
            <w:tcW w:w="2333" w:type="dxa"/>
            <w:gridSpan w:val="3"/>
            <w:tcBorders>
              <w:top w:val="single" w:sz="4" w:space="0" w:color="auto"/>
              <w:left w:val="single" w:sz="4" w:space="0" w:color="auto"/>
              <w:right w:val="single" w:sz="4" w:space="0" w:color="auto"/>
            </w:tcBorders>
            <w:vAlign w:val="center"/>
          </w:tcPr>
          <w:p w14:paraId="70E5819E" w14:textId="77777777" w:rsidR="00775B63" w:rsidRPr="00F64162" w:rsidRDefault="00775B63" w:rsidP="00E45E02">
            <w:pPr>
              <w:pStyle w:val="TAC"/>
              <w:rPr>
                <w:ins w:id="1618" w:author="Huawei" w:date="2021-07-07T18:12:00Z"/>
                <w:rFonts w:cs="Arial"/>
                <w:rPrChange w:id="1619" w:author="Huawei" w:date="2021-07-07T18:12:00Z">
                  <w:rPr>
                    <w:ins w:id="1620" w:author="Huawei" w:date="2021-07-07T18:12:00Z"/>
                    <w:lang w:eastAsia="zh-CN"/>
                  </w:rPr>
                </w:rPrChange>
              </w:rPr>
            </w:pPr>
            <w:ins w:id="1621" w:author="Huawei" w:date="2021-07-07T18:12:00Z">
              <w:r w:rsidRPr="00F64162">
                <w:rPr>
                  <w:rFonts w:cs="Arial"/>
                  <w:rPrChange w:id="1622" w:author="Huawei" w:date="2021-07-07T18:12:00Z">
                    <w:rPr>
                      <w:lang w:eastAsia="zh-CN"/>
                    </w:rPr>
                  </w:rPrChange>
                </w:rPr>
                <w:t>periodic</w:t>
              </w:r>
            </w:ins>
          </w:p>
        </w:tc>
        <w:tc>
          <w:tcPr>
            <w:tcW w:w="2332" w:type="dxa"/>
            <w:gridSpan w:val="3"/>
            <w:tcBorders>
              <w:top w:val="single" w:sz="4" w:space="0" w:color="auto"/>
              <w:left w:val="single" w:sz="4" w:space="0" w:color="auto"/>
              <w:right w:val="single" w:sz="4" w:space="0" w:color="auto"/>
            </w:tcBorders>
            <w:vAlign w:val="center"/>
          </w:tcPr>
          <w:p w14:paraId="2FAA8F66" w14:textId="77777777" w:rsidR="00775B63" w:rsidRPr="00F64162" w:rsidRDefault="00775B63" w:rsidP="00E45E02">
            <w:pPr>
              <w:pStyle w:val="TAC"/>
              <w:rPr>
                <w:ins w:id="1623" w:author="Huawei" w:date="2021-07-07T18:12:00Z"/>
                <w:rFonts w:cs="Arial"/>
                <w:rPrChange w:id="1624" w:author="Huawei" w:date="2021-07-07T18:12:00Z">
                  <w:rPr>
                    <w:ins w:id="1625" w:author="Huawei" w:date="2021-07-07T18:12:00Z"/>
                    <w:lang w:eastAsia="zh-CN"/>
                  </w:rPr>
                </w:rPrChange>
              </w:rPr>
            </w:pPr>
            <w:ins w:id="1626" w:author="Huawei" w:date="2021-07-07T18:12:00Z">
              <w:r w:rsidRPr="00F64162">
                <w:rPr>
                  <w:rFonts w:cs="Arial"/>
                  <w:rPrChange w:id="1627" w:author="Huawei" w:date="2021-07-07T18:12:00Z">
                    <w:rPr>
                      <w:lang w:eastAsia="zh-CN"/>
                    </w:rPr>
                  </w:rPrChange>
                </w:rPr>
                <w:t>N/A</w:t>
              </w:r>
            </w:ins>
          </w:p>
        </w:tc>
      </w:tr>
      <w:tr w:rsidR="00775B63" w:rsidRPr="00EC61C3" w14:paraId="19B30D46" w14:textId="77777777" w:rsidTr="00E45E02">
        <w:trPr>
          <w:jc w:val="center"/>
          <w:ins w:id="1628" w:author="Huawei" w:date="2021-07-07T18:12:00Z"/>
        </w:trPr>
        <w:tc>
          <w:tcPr>
            <w:tcW w:w="2063" w:type="dxa"/>
            <w:tcBorders>
              <w:top w:val="single" w:sz="4" w:space="0" w:color="auto"/>
              <w:left w:val="single" w:sz="4" w:space="0" w:color="auto"/>
              <w:bottom w:val="single" w:sz="4" w:space="0" w:color="auto"/>
              <w:right w:val="single" w:sz="4" w:space="0" w:color="auto"/>
            </w:tcBorders>
            <w:vAlign w:val="center"/>
          </w:tcPr>
          <w:p w14:paraId="27926AAA" w14:textId="77777777" w:rsidR="00775B63" w:rsidRPr="003B0F7D" w:rsidRDefault="00775B63" w:rsidP="00E45E02">
            <w:pPr>
              <w:keepLines/>
              <w:spacing w:after="0"/>
              <w:rPr>
                <w:ins w:id="1629" w:author="Huawei" w:date="2021-07-07T18:12:00Z"/>
                <w:rFonts w:ascii="Arial" w:hAnsi="Arial" w:cs="Arial"/>
                <w:sz w:val="18"/>
              </w:rPr>
            </w:pPr>
            <w:ins w:id="1630" w:author="Huawei" w:date="2021-07-07T18:12:00Z">
              <w:r w:rsidRPr="00F64162">
                <w:rPr>
                  <w:rFonts w:ascii="Arial" w:hAnsi="Arial" w:cs="Arial"/>
                  <w:sz w:val="18"/>
                </w:rPr>
                <w:t>reportQuantity</w:t>
              </w:r>
            </w:ins>
          </w:p>
        </w:tc>
        <w:tc>
          <w:tcPr>
            <w:tcW w:w="1610" w:type="dxa"/>
            <w:tcBorders>
              <w:top w:val="single" w:sz="4" w:space="0" w:color="auto"/>
              <w:left w:val="single" w:sz="4" w:space="0" w:color="auto"/>
              <w:bottom w:val="single" w:sz="4" w:space="0" w:color="auto"/>
              <w:right w:val="single" w:sz="4" w:space="0" w:color="auto"/>
            </w:tcBorders>
          </w:tcPr>
          <w:p w14:paraId="3712B77A" w14:textId="77777777" w:rsidR="00775B63" w:rsidRPr="00EC61C3" w:rsidRDefault="00775B63" w:rsidP="00E45E02">
            <w:pPr>
              <w:keepLines/>
              <w:spacing w:after="0"/>
              <w:rPr>
                <w:ins w:id="1631" w:author="Huawei" w:date="2021-07-07T18:12:00Z"/>
                <w:rFonts w:ascii="Arial" w:hAnsi="Arial" w:cs="Arial"/>
                <w:sz w:val="18"/>
              </w:rPr>
            </w:pPr>
            <w:ins w:id="1632" w:author="Huawei" w:date="2021-07-07T18:12:00Z">
              <w:r w:rsidRPr="00F64162">
                <w:rPr>
                  <w:rFonts w:ascii="Arial" w:hAnsi="Arial" w:cs="Arial"/>
                  <w:sz w:val="18"/>
                  <w:rPrChange w:id="1633" w:author="Huawei" w:date="2021-07-07T18:12:00Z">
                    <w:rPr>
                      <w:lang w:eastAsia="zh-CN"/>
                    </w:rPr>
                  </w:rPrChange>
                </w:rPr>
                <w:t>Config 1-6</w:t>
              </w:r>
            </w:ins>
          </w:p>
        </w:tc>
        <w:tc>
          <w:tcPr>
            <w:tcW w:w="1256" w:type="dxa"/>
            <w:tcBorders>
              <w:top w:val="single" w:sz="4" w:space="0" w:color="auto"/>
              <w:left w:val="single" w:sz="4" w:space="0" w:color="auto"/>
              <w:right w:val="single" w:sz="4" w:space="0" w:color="auto"/>
            </w:tcBorders>
            <w:vAlign w:val="center"/>
          </w:tcPr>
          <w:p w14:paraId="6415943E" w14:textId="77777777" w:rsidR="00775B63" w:rsidRPr="00F64162" w:rsidRDefault="00775B63" w:rsidP="00E45E02">
            <w:pPr>
              <w:keepLines/>
              <w:spacing w:after="0"/>
              <w:jc w:val="center"/>
              <w:rPr>
                <w:ins w:id="1634" w:author="Huawei" w:date="2021-07-07T18:12:00Z"/>
                <w:rFonts w:ascii="Arial" w:hAnsi="Arial" w:cs="Arial"/>
                <w:sz w:val="18"/>
                <w:rPrChange w:id="1635" w:author="Huawei" w:date="2021-07-07T18:12:00Z">
                  <w:rPr>
                    <w:ins w:id="1636" w:author="Huawei" w:date="2021-07-07T18:12:00Z"/>
                    <w:rFonts w:ascii="Arial" w:hAnsi="Arial" w:cs="Arial"/>
                    <w:sz w:val="16"/>
                    <w:szCs w:val="16"/>
                    <w:lang w:eastAsia="zh-CN"/>
                  </w:rPr>
                </w:rPrChange>
              </w:rPr>
            </w:pPr>
          </w:p>
        </w:tc>
        <w:tc>
          <w:tcPr>
            <w:tcW w:w="2333" w:type="dxa"/>
            <w:gridSpan w:val="3"/>
            <w:tcBorders>
              <w:top w:val="single" w:sz="4" w:space="0" w:color="auto"/>
              <w:left w:val="single" w:sz="4" w:space="0" w:color="auto"/>
              <w:right w:val="single" w:sz="4" w:space="0" w:color="auto"/>
            </w:tcBorders>
            <w:vAlign w:val="center"/>
          </w:tcPr>
          <w:p w14:paraId="2AE4EEF5" w14:textId="77777777" w:rsidR="00775B63" w:rsidRPr="00F64162" w:rsidRDefault="00775B63" w:rsidP="00E45E02">
            <w:pPr>
              <w:pStyle w:val="TAC"/>
              <w:rPr>
                <w:ins w:id="1637" w:author="Huawei" w:date="2021-07-07T18:12:00Z"/>
                <w:rFonts w:cs="Arial"/>
              </w:rPr>
            </w:pPr>
            <w:ins w:id="1638" w:author="Huawei" w:date="2021-07-07T18:12:00Z">
              <w:r w:rsidRPr="004947D0">
                <w:rPr>
                  <w:rFonts w:cs="Arial"/>
                </w:rPr>
                <w:t>cri-RI</w:t>
              </w:r>
              <w:r w:rsidRPr="00F64162">
                <w:rPr>
                  <w:rFonts w:cs="Arial"/>
                  <w:rPrChange w:id="1639" w:author="Huawei" w:date="2021-07-07T18:12:00Z">
                    <w:rPr>
                      <w:lang w:eastAsia="zh-CN"/>
                    </w:rPr>
                  </w:rPrChange>
                </w:rPr>
                <w:t>-CQI</w:t>
              </w:r>
            </w:ins>
          </w:p>
        </w:tc>
        <w:tc>
          <w:tcPr>
            <w:tcW w:w="2332" w:type="dxa"/>
            <w:gridSpan w:val="3"/>
            <w:tcBorders>
              <w:top w:val="single" w:sz="4" w:space="0" w:color="auto"/>
              <w:left w:val="single" w:sz="4" w:space="0" w:color="auto"/>
              <w:right w:val="single" w:sz="4" w:space="0" w:color="auto"/>
            </w:tcBorders>
            <w:vAlign w:val="center"/>
          </w:tcPr>
          <w:p w14:paraId="2BAFFE14" w14:textId="77777777" w:rsidR="00775B63" w:rsidRPr="00F64162" w:rsidRDefault="00775B63" w:rsidP="00E45E02">
            <w:pPr>
              <w:pStyle w:val="TAC"/>
              <w:rPr>
                <w:ins w:id="1640" w:author="Huawei" w:date="2021-07-07T18:12:00Z"/>
                <w:rFonts w:cs="Arial"/>
              </w:rPr>
            </w:pPr>
            <w:ins w:id="1641" w:author="Huawei" w:date="2021-07-07T18:12:00Z">
              <w:r w:rsidRPr="00F64162">
                <w:rPr>
                  <w:rFonts w:cs="Arial" w:hint="eastAsia"/>
                </w:rPr>
                <w:t>N/</w:t>
              </w:r>
              <w:r w:rsidRPr="00F64162">
                <w:rPr>
                  <w:rFonts w:cs="Arial"/>
                </w:rPr>
                <w:t>A</w:t>
              </w:r>
            </w:ins>
          </w:p>
        </w:tc>
      </w:tr>
      <w:tr w:rsidR="00775B63" w:rsidRPr="00EC61C3" w14:paraId="53E0310D" w14:textId="77777777" w:rsidTr="00E45E02">
        <w:trPr>
          <w:jc w:val="center"/>
          <w:ins w:id="1642" w:author="Huawei" w:date="2021-07-07T15:46:00Z"/>
        </w:trPr>
        <w:tc>
          <w:tcPr>
            <w:tcW w:w="2063" w:type="dxa"/>
            <w:tcBorders>
              <w:top w:val="single" w:sz="4" w:space="0" w:color="auto"/>
              <w:left w:val="single" w:sz="4" w:space="0" w:color="auto"/>
              <w:bottom w:val="single" w:sz="4" w:space="0" w:color="auto"/>
              <w:right w:val="single" w:sz="4" w:space="0" w:color="auto"/>
            </w:tcBorders>
            <w:vAlign w:val="center"/>
          </w:tcPr>
          <w:p w14:paraId="0510FF44" w14:textId="77777777" w:rsidR="00775B63" w:rsidRPr="00EC61C3" w:rsidRDefault="00775B63" w:rsidP="00E45E02">
            <w:pPr>
              <w:keepLines/>
              <w:spacing w:after="0"/>
              <w:rPr>
                <w:ins w:id="1643" w:author="Huawei" w:date="2021-07-07T15:46:00Z"/>
                <w:rFonts w:ascii="Arial" w:hAnsi="Arial" w:cs="Arial"/>
                <w:sz w:val="16"/>
                <w:szCs w:val="16"/>
                <w:lang w:eastAsia="ja-JP"/>
              </w:rPr>
            </w:pPr>
            <w:ins w:id="1644" w:author="Huawei" w:date="2021-07-07T15:48:00Z">
              <w:r w:rsidRPr="003B0F7D">
                <w:rPr>
                  <w:rFonts w:ascii="Arial" w:hAnsi="Arial" w:cs="Arial"/>
                  <w:sz w:val="18"/>
                </w:rPr>
                <w:t>CSI reporting periodicity</w:t>
              </w:r>
            </w:ins>
          </w:p>
        </w:tc>
        <w:tc>
          <w:tcPr>
            <w:tcW w:w="1610" w:type="dxa"/>
            <w:tcBorders>
              <w:top w:val="single" w:sz="4" w:space="0" w:color="auto"/>
              <w:left w:val="single" w:sz="4" w:space="0" w:color="auto"/>
              <w:bottom w:val="single" w:sz="4" w:space="0" w:color="auto"/>
              <w:right w:val="single" w:sz="4" w:space="0" w:color="auto"/>
            </w:tcBorders>
            <w:vAlign w:val="center"/>
          </w:tcPr>
          <w:p w14:paraId="781D7618" w14:textId="77777777" w:rsidR="00775B63" w:rsidRPr="00EC61C3" w:rsidRDefault="00775B63" w:rsidP="00E45E02">
            <w:pPr>
              <w:keepLines/>
              <w:spacing w:after="0"/>
              <w:rPr>
                <w:ins w:id="1645" w:author="Huawei" w:date="2021-07-07T15:46:00Z"/>
                <w:rFonts w:ascii="Arial" w:hAnsi="Arial" w:cs="Arial"/>
                <w:sz w:val="16"/>
                <w:szCs w:val="16"/>
                <w:lang w:eastAsia="ja-JP"/>
              </w:rPr>
            </w:pPr>
            <w:ins w:id="1646" w:author="Huawei" w:date="2021-07-07T15:52:00Z">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ins>
          </w:p>
        </w:tc>
        <w:tc>
          <w:tcPr>
            <w:tcW w:w="1256" w:type="dxa"/>
            <w:tcBorders>
              <w:top w:val="single" w:sz="4" w:space="0" w:color="auto"/>
              <w:left w:val="single" w:sz="4" w:space="0" w:color="auto"/>
              <w:right w:val="single" w:sz="4" w:space="0" w:color="auto"/>
            </w:tcBorders>
            <w:vAlign w:val="center"/>
          </w:tcPr>
          <w:p w14:paraId="1D485EDF" w14:textId="77777777" w:rsidR="00775B63" w:rsidRPr="00EC61C3" w:rsidRDefault="00775B63" w:rsidP="00E45E02">
            <w:pPr>
              <w:keepLines/>
              <w:spacing w:after="0"/>
              <w:jc w:val="center"/>
              <w:rPr>
                <w:ins w:id="1647" w:author="Huawei" w:date="2021-07-07T15:46:00Z"/>
                <w:rFonts w:ascii="Arial" w:hAnsi="Arial" w:cs="Arial"/>
                <w:sz w:val="16"/>
                <w:szCs w:val="16"/>
                <w:lang w:eastAsia="zh-CN"/>
              </w:rPr>
            </w:pPr>
            <w:ins w:id="1648" w:author="Huawei" w:date="2021-07-07T15:48:00Z">
              <w:r>
                <w:rPr>
                  <w:rFonts w:ascii="Arial" w:hAnsi="Arial" w:cs="Arial" w:hint="eastAsia"/>
                  <w:sz w:val="16"/>
                  <w:szCs w:val="16"/>
                  <w:lang w:eastAsia="zh-CN"/>
                </w:rPr>
                <w:t>slot</w:t>
              </w:r>
            </w:ins>
          </w:p>
        </w:tc>
        <w:tc>
          <w:tcPr>
            <w:tcW w:w="2333" w:type="dxa"/>
            <w:gridSpan w:val="3"/>
            <w:tcBorders>
              <w:top w:val="single" w:sz="4" w:space="0" w:color="auto"/>
              <w:left w:val="single" w:sz="4" w:space="0" w:color="auto"/>
              <w:right w:val="single" w:sz="4" w:space="0" w:color="auto"/>
            </w:tcBorders>
            <w:vAlign w:val="center"/>
          </w:tcPr>
          <w:p w14:paraId="7C6C5711" w14:textId="77777777" w:rsidR="00775B63" w:rsidRPr="00EC61C3" w:rsidRDefault="00775B63" w:rsidP="00E45E02">
            <w:pPr>
              <w:pStyle w:val="TAC"/>
              <w:rPr>
                <w:ins w:id="1649" w:author="Huawei" w:date="2021-07-07T15:46:00Z"/>
                <w:lang w:eastAsia="zh-CN"/>
              </w:rPr>
            </w:pPr>
            <w:ins w:id="1650" w:author="Huawei" w:date="2021-07-07T15:48:00Z">
              <w:r>
                <w:rPr>
                  <w:rFonts w:hint="eastAsia"/>
                  <w:lang w:eastAsia="zh-CN"/>
                </w:rPr>
                <w:t>40</w:t>
              </w:r>
            </w:ins>
          </w:p>
        </w:tc>
        <w:tc>
          <w:tcPr>
            <w:tcW w:w="2332" w:type="dxa"/>
            <w:gridSpan w:val="3"/>
            <w:tcBorders>
              <w:top w:val="single" w:sz="4" w:space="0" w:color="auto"/>
              <w:left w:val="single" w:sz="4" w:space="0" w:color="auto"/>
              <w:right w:val="single" w:sz="4" w:space="0" w:color="auto"/>
            </w:tcBorders>
            <w:vAlign w:val="center"/>
          </w:tcPr>
          <w:p w14:paraId="63552102" w14:textId="77777777" w:rsidR="00775B63" w:rsidRPr="00EC61C3" w:rsidRDefault="00775B63" w:rsidP="00E45E02">
            <w:pPr>
              <w:pStyle w:val="TAC"/>
              <w:rPr>
                <w:ins w:id="1651" w:author="Huawei" w:date="2021-07-07T15:46:00Z"/>
                <w:lang w:eastAsia="zh-CN"/>
              </w:rPr>
            </w:pPr>
            <w:ins w:id="1652" w:author="Huawei" w:date="2021-07-07T15:47:00Z">
              <w:r>
                <w:rPr>
                  <w:rFonts w:hint="eastAsia"/>
                  <w:lang w:eastAsia="zh-CN"/>
                </w:rPr>
                <w:t>N/</w:t>
              </w:r>
              <w:r>
                <w:rPr>
                  <w:lang w:eastAsia="zh-CN"/>
                </w:rPr>
                <w:t>A</w:t>
              </w:r>
            </w:ins>
          </w:p>
        </w:tc>
      </w:tr>
      <w:tr w:rsidR="00775B63" w:rsidRPr="00EC61C3" w14:paraId="0A886D36" w14:textId="77777777" w:rsidTr="00E45E02">
        <w:trPr>
          <w:jc w:val="center"/>
          <w:ins w:id="1653" w:author="Huawei" w:date="2021-07-07T15:46:00Z"/>
        </w:trPr>
        <w:tc>
          <w:tcPr>
            <w:tcW w:w="2063" w:type="dxa"/>
            <w:tcBorders>
              <w:top w:val="single" w:sz="4" w:space="0" w:color="auto"/>
              <w:left w:val="single" w:sz="4" w:space="0" w:color="auto"/>
              <w:bottom w:val="single" w:sz="4" w:space="0" w:color="auto"/>
              <w:right w:val="single" w:sz="4" w:space="0" w:color="auto"/>
            </w:tcBorders>
            <w:vAlign w:val="center"/>
          </w:tcPr>
          <w:p w14:paraId="5AC6AC11" w14:textId="77777777" w:rsidR="00775B63" w:rsidRPr="00EC61C3" w:rsidRDefault="00775B63" w:rsidP="00E45E02">
            <w:pPr>
              <w:keepLines/>
              <w:spacing w:after="0"/>
              <w:rPr>
                <w:ins w:id="1654" w:author="Huawei" w:date="2021-07-07T15:46:00Z"/>
                <w:rFonts w:ascii="Arial" w:hAnsi="Arial" w:cs="Arial"/>
                <w:sz w:val="16"/>
                <w:szCs w:val="16"/>
                <w:lang w:eastAsia="ja-JP"/>
              </w:rPr>
            </w:pPr>
            <w:ins w:id="1655" w:author="Huawei" w:date="2021-07-07T15:48:00Z">
              <w:r w:rsidRPr="003B0F7D">
                <w:rPr>
                  <w:rFonts w:ascii="Arial" w:hAnsi="Arial" w:cs="Arial"/>
                  <w:sz w:val="18"/>
                </w:rPr>
                <w:t>CSI reporting offset</w:t>
              </w:r>
            </w:ins>
          </w:p>
        </w:tc>
        <w:tc>
          <w:tcPr>
            <w:tcW w:w="1610" w:type="dxa"/>
            <w:tcBorders>
              <w:top w:val="single" w:sz="4" w:space="0" w:color="auto"/>
              <w:left w:val="single" w:sz="4" w:space="0" w:color="auto"/>
              <w:bottom w:val="single" w:sz="4" w:space="0" w:color="auto"/>
              <w:right w:val="single" w:sz="4" w:space="0" w:color="auto"/>
            </w:tcBorders>
            <w:vAlign w:val="center"/>
          </w:tcPr>
          <w:p w14:paraId="12C3FB0B" w14:textId="77777777" w:rsidR="00775B63" w:rsidRPr="00EC61C3" w:rsidRDefault="00775B63" w:rsidP="00E45E02">
            <w:pPr>
              <w:keepLines/>
              <w:spacing w:after="0"/>
              <w:rPr>
                <w:ins w:id="1656" w:author="Huawei" w:date="2021-07-07T15:46:00Z"/>
                <w:rFonts w:ascii="Arial" w:hAnsi="Arial" w:cs="Arial"/>
                <w:sz w:val="16"/>
                <w:szCs w:val="16"/>
                <w:lang w:eastAsia="ja-JP"/>
              </w:rPr>
            </w:pPr>
            <w:ins w:id="1657" w:author="Huawei" w:date="2021-07-07T15:52:00Z">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ins>
          </w:p>
        </w:tc>
        <w:tc>
          <w:tcPr>
            <w:tcW w:w="1256" w:type="dxa"/>
            <w:tcBorders>
              <w:top w:val="single" w:sz="4" w:space="0" w:color="auto"/>
              <w:left w:val="single" w:sz="4" w:space="0" w:color="auto"/>
              <w:right w:val="single" w:sz="4" w:space="0" w:color="auto"/>
            </w:tcBorders>
            <w:vAlign w:val="center"/>
          </w:tcPr>
          <w:p w14:paraId="038299EF" w14:textId="77777777" w:rsidR="00775B63" w:rsidRPr="00EC61C3" w:rsidRDefault="00775B63" w:rsidP="00E45E02">
            <w:pPr>
              <w:keepLines/>
              <w:spacing w:after="0"/>
              <w:jc w:val="center"/>
              <w:rPr>
                <w:ins w:id="1658" w:author="Huawei" w:date="2021-07-07T15:46:00Z"/>
                <w:rFonts w:ascii="Arial" w:hAnsi="Arial" w:cs="Arial"/>
                <w:sz w:val="16"/>
                <w:szCs w:val="16"/>
                <w:lang w:eastAsia="zh-CN"/>
              </w:rPr>
            </w:pPr>
            <w:ins w:id="1659" w:author="Huawei" w:date="2021-07-07T15:48:00Z">
              <w:r>
                <w:rPr>
                  <w:rFonts w:ascii="Arial" w:hAnsi="Arial" w:cs="Arial" w:hint="eastAsia"/>
                  <w:sz w:val="16"/>
                  <w:szCs w:val="16"/>
                  <w:lang w:eastAsia="zh-CN"/>
                </w:rPr>
                <w:t>slot</w:t>
              </w:r>
            </w:ins>
          </w:p>
        </w:tc>
        <w:tc>
          <w:tcPr>
            <w:tcW w:w="2333" w:type="dxa"/>
            <w:gridSpan w:val="3"/>
            <w:tcBorders>
              <w:top w:val="single" w:sz="4" w:space="0" w:color="auto"/>
              <w:left w:val="single" w:sz="4" w:space="0" w:color="auto"/>
              <w:right w:val="single" w:sz="4" w:space="0" w:color="auto"/>
            </w:tcBorders>
            <w:vAlign w:val="center"/>
          </w:tcPr>
          <w:p w14:paraId="44581D7F" w14:textId="77777777" w:rsidR="00775B63" w:rsidRPr="00EC61C3" w:rsidRDefault="00775B63" w:rsidP="00E45E02">
            <w:pPr>
              <w:pStyle w:val="TAC"/>
              <w:rPr>
                <w:ins w:id="1660" w:author="Huawei" w:date="2021-07-07T15:46:00Z"/>
                <w:lang w:eastAsia="zh-CN"/>
              </w:rPr>
            </w:pPr>
            <w:ins w:id="1661" w:author="Huawei" w:date="2021-07-07T15:48:00Z">
              <w:r>
                <w:rPr>
                  <w:rFonts w:hint="eastAsia"/>
                  <w:lang w:eastAsia="zh-CN"/>
                </w:rPr>
                <w:t>4</w:t>
              </w:r>
            </w:ins>
          </w:p>
        </w:tc>
        <w:tc>
          <w:tcPr>
            <w:tcW w:w="2332" w:type="dxa"/>
            <w:gridSpan w:val="3"/>
            <w:tcBorders>
              <w:top w:val="single" w:sz="4" w:space="0" w:color="auto"/>
              <w:left w:val="single" w:sz="4" w:space="0" w:color="auto"/>
              <w:right w:val="single" w:sz="4" w:space="0" w:color="auto"/>
            </w:tcBorders>
            <w:vAlign w:val="center"/>
          </w:tcPr>
          <w:p w14:paraId="03706968" w14:textId="77777777" w:rsidR="00775B63" w:rsidRPr="00EC61C3" w:rsidRDefault="00775B63" w:rsidP="00E45E02">
            <w:pPr>
              <w:pStyle w:val="TAC"/>
              <w:rPr>
                <w:ins w:id="1662" w:author="Huawei" w:date="2021-07-07T15:46:00Z"/>
                <w:lang w:eastAsia="zh-CN"/>
              </w:rPr>
            </w:pPr>
            <w:ins w:id="1663" w:author="Huawei" w:date="2021-07-07T15:47:00Z">
              <w:r>
                <w:rPr>
                  <w:rFonts w:hint="eastAsia"/>
                  <w:lang w:eastAsia="zh-CN"/>
                </w:rPr>
                <w:t>N/A</w:t>
              </w:r>
            </w:ins>
          </w:p>
        </w:tc>
      </w:tr>
      <w:tr w:rsidR="00775B63" w:rsidRPr="00EC61C3" w14:paraId="5A87196A"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ED26D76"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9BE0E39" w14:textId="77777777" w:rsidR="00775B63" w:rsidRPr="00EC61C3" w:rsidRDefault="00775B63" w:rsidP="00E45E02">
            <w:pPr>
              <w:keepLines/>
              <w:spacing w:after="0"/>
              <w:jc w:val="center"/>
              <w:rPr>
                <w:rFonts w:ascii="Arial" w:hAnsi="Arial" w:cs="Arial"/>
                <w:sz w:val="18"/>
              </w:rPr>
            </w:pPr>
            <w:r w:rsidRPr="00EC61C3">
              <w:rPr>
                <w:rFonts w:ascii="Arial" w:hAnsi="Arial" w:cs="Arial"/>
                <w:sz w:val="16"/>
                <w:szCs w:val="16"/>
                <w:lang w:eastAsia="ja-JP"/>
              </w:rPr>
              <w:t>dB</w:t>
            </w:r>
          </w:p>
        </w:tc>
        <w:tc>
          <w:tcPr>
            <w:tcW w:w="4665" w:type="dxa"/>
            <w:gridSpan w:val="6"/>
            <w:vMerge w:val="restart"/>
            <w:tcBorders>
              <w:top w:val="single" w:sz="4" w:space="0" w:color="auto"/>
              <w:left w:val="single" w:sz="4" w:space="0" w:color="auto"/>
              <w:right w:val="single" w:sz="4" w:space="0" w:color="auto"/>
            </w:tcBorders>
            <w:vAlign w:val="center"/>
          </w:tcPr>
          <w:p w14:paraId="6B34900C" w14:textId="77777777" w:rsidR="00775B63" w:rsidRPr="00EC61C3" w:rsidRDefault="00775B63" w:rsidP="00E45E02">
            <w:pPr>
              <w:pStyle w:val="TAC"/>
            </w:pPr>
            <w:r w:rsidRPr="00EC61C3">
              <w:rPr>
                <w:lang w:eastAsia="ja-JP"/>
              </w:rPr>
              <w:t>0</w:t>
            </w:r>
          </w:p>
        </w:tc>
      </w:tr>
      <w:tr w:rsidR="00775B63" w:rsidRPr="00EC61C3" w14:paraId="2C098AF8"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0BE6D77F"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31E5CA66"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57928BC9" w14:textId="77777777" w:rsidR="00775B63" w:rsidRPr="00EC61C3" w:rsidRDefault="00775B63" w:rsidP="00E45E02">
            <w:pPr>
              <w:pStyle w:val="TAC"/>
            </w:pPr>
          </w:p>
        </w:tc>
      </w:tr>
      <w:tr w:rsidR="00775B63" w:rsidRPr="00EC61C3" w14:paraId="06FF347B"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0525039F"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78088EB9"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7B585699" w14:textId="77777777" w:rsidR="00775B63" w:rsidRPr="00EC61C3" w:rsidRDefault="00775B63" w:rsidP="00E45E02">
            <w:pPr>
              <w:pStyle w:val="TAC"/>
            </w:pPr>
          </w:p>
        </w:tc>
      </w:tr>
      <w:tr w:rsidR="00775B63" w:rsidRPr="00EC61C3" w14:paraId="3B12D3CD"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078D00C5"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47632DE1"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42E3DFF0" w14:textId="77777777" w:rsidR="00775B63" w:rsidRPr="00EC61C3" w:rsidRDefault="00775B63" w:rsidP="00E45E02">
            <w:pPr>
              <w:pStyle w:val="TAC"/>
            </w:pPr>
          </w:p>
        </w:tc>
      </w:tr>
      <w:tr w:rsidR="00775B63" w:rsidRPr="00EC61C3" w14:paraId="067FB34F"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5C54429A"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278BF3B3"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3F10E721" w14:textId="77777777" w:rsidR="00775B63" w:rsidRPr="00EC61C3" w:rsidRDefault="00775B63" w:rsidP="00E45E02">
            <w:pPr>
              <w:pStyle w:val="TAC"/>
            </w:pPr>
          </w:p>
        </w:tc>
      </w:tr>
      <w:tr w:rsidR="00775B63" w:rsidRPr="00EC61C3" w14:paraId="3E26132D"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6C0E9AC3"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07542C78"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433AB45C" w14:textId="77777777" w:rsidR="00775B63" w:rsidRPr="00EC61C3" w:rsidRDefault="00775B63" w:rsidP="00E45E02">
            <w:pPr>
              <w:pStyle w:val="TAC"/>
            </w:pPr>
          </w:p>
        </w:tc>
      </w:tr>
      <w:tr w:rsidR="00775B63" w:rsidRPr="00EC61C3" w14:paraId="1A11F525"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55BA7273"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CC57C18"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6F368825" w14:textId="77777777" w:rsidR="00775B63" w:rsidRPr="00EC61C3" w:rsidRDefault="00775B63" w:rsidP="00E45E02">
            <w:pPr>
              <w:pStyle w:val="TAC"/>
            </w:pPr>
          </w:p>
        </w:tc>
      </w:tr>
      <w:tr w:rsidR="00775B63" w:rsidRPr="00EC61C3" w14:paraId="6900BEFC"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F6501A"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2D6BD01C"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1C1B93C5" w14:textId="77777777" w:rsidR="00775B63" w:rsidRPr="00EC61C3" w:rsidRDefault="00775B63" w:rsidP="00E45E02">
            <w:pPr>
              <w:pStyle w:val="TAC"/>
            </w:pPr>
          </w:p>
        </w:tc>
      </w:tr>
      <w:tr w:rsidR="00775B63" w:rsidRPr="00EC61C3" w14:paraId="5A96D812"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5CABC241" w14:textId="77777777" w:rsidR="00775B63" w:rsidRPr="00EC61C3" w:rsidRDefault="00775B63" w:rsidP="00E45E02">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4448295B" w14:textId="77777777" w:rsidR="00775B63" w:rsidRPr="00EC61C3" w:rsidRDefault="00775B63" w:rsidP="00E45E02">
            <w:pPr>
              <w:keepLines/>
              <w:spacing w:after="0"/>
              <w:jc w:val="center"/>
              <w:rPr>
                <w:rFonts w:ascii="Arial" w:hAnsi="Arial" w:cs="Arial"/>
                <w:sz w:val="18"/>
              </w:rPr>
            </w:pPr>
          </w:p>
        </w:tc>
        <w:tc>
          <w:tcPr>
            <w:tcW w:w="4665" w:type="dxa"/>
            <w:gridSpan w:val="6"/>
            <w:vMerge/>
            <w:tcBorders>
              <w:left w:val="single" w:sz="4" w:space="0" w:color="auto"/>
              <w:bottom w:val="single" w:sz="4" w:space="0" w:color="auto"/>
              <w:right w:val="single" w:sz="4" w:space="0" w:color="auto"/>
            </w:tcBorders>
          </w:tcPr>
          <w:p w14:paraId="1F67578F" w14:textId="77777777" w:rsidR="00775B63" w:rsidRPr="00EC61C3" w:rsidRDefault="00775B63" w:rsidP="00E45E02">
            <w:pPr>
              <w:pStyle w:val="TAC"/>
            </w:pPr>
          </w:p>
        </w:tc>
      </w:tr>
      <w:tr w:rsidR="00775B63" w:rsidRPr="00EC61C3" w14:paraId="272DF7E3"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67EC238C" w14:textId="77777777" w:rsidR="00775B63" w:rsidRPr="00EC61C3" w:rsidRDefault="00775B63" w:rsidP="00E45E02">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91C991C" w14:textId="77777777" w:rsidR="00775B63" w:rsidRPr="00EC61C3" w:rsidRDefault="00775B63" w:rsidP="00E45E02">
            <w:pPr>
              <w:keepLines/>
              <w:spacing w:after="0"/>
              <w:jc w:val="center"/>
              <w:rPr>
                <w:rFonts w:ascii="Arial" w:hAnsi="Arial" w:cs="Arial"/>
                <w:sz w:val="18"/>
              </w:rPr>
            </w:pPr>
            <w:r w:rsidRPr="00EC61C3">
              <w:rPr>
                <w:rFonts w:ascii="Arial" w:hAnsi="Arial" w:cs="Arial"/>
                <w:sz w:val="18"/>
              </w:rPr>
              <w:t>-</w:t>
            </w:r>
          </w:p>
        </w:tc>
        <w:tc>
          <w:tcPr>
            <w:tcW w:w="2333" w:type="dxa"/>
            <w:gridSpan w:val="3"/>
            <w:tcBorders>
              <w:top w:val="single" w:sz="4" w:space="0" w:color="auto"/>
              <w:left w:val="single" w:sz="4" w:space="0" w:color="auto"/>
              <w:bottom w:val="single" w:sz="4" w:space="0" w:color="auto"/>
              <w:right w:val="single" w:sz="4" w:space="0" w:color="auto"/>
            </w:tcBorders>
          </w:tcPr>
          <w:p w14:paraId="092AAC8E" w14:textId="77777777" w:rsidR="00775B63" w:rsidRPr="00EC61C3" w:rsidRDefault="00775B63" w:rsidP="00E45E02">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452A6DD8" w14:textId="77777777" w:rsidR="00775B63" w:rsidRPr="00EC61C3" w:rsidRDefault="00775B63" w:rsidP="00E45E02">
            <w:pPr>
              <w:pStyle w:val="TAC"/>
            </w:pPr>
            <w:r w:rsidRPr="00EC61C3">
              <w:t>NA</w:t>
            </w:r>
          </w:p>
          <w:p w14:paraId="07C4E265" w14:textId="77777777" w:rsidR="00775B63" w:rsidRPr="00EC61C3" w:rsidRDefault="00775B63" w:rsidP="00E45E02">
            <w:pPr>
              <w:pStyle w:val="TAC"/>
            </w:pPr>
            <w:r w:rsidRPr="00EC61C3">
              <w:t>Link only, see clause A.3.7A</w:t>
            </w:r>
          </w:p>
        </w:tc>
      </w:tr>
      <w:tr w:rsidR="00775B63" w:rsidRPr="00EC61C3" w14:paraId="28A1CC2E"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298B85F9" w14:textId="77777777" w:rsidR="00775B63" w:rsidRPr="00EC61C3" w:rsidRDefault="00775B63" w:rsidP="00E45E02">
            <w:pPr>
              <w:pStyle w:val="TAN"/>
            </w:pPr>
            <w:r w:rsidRPr="00EC61C3">
              <w:t>Note 1:</w:t>
            </w:r>
            <w:r w:rsidRPr="00EC61C3">
              <w:tab/>
              <w:t>OCNG shall be used such that both cells are fully allocated and a constant total transmitted power spectral density is achieved for all OFDM symbols.</w:t>
            </w:r>
          </w:p>
          <w:p w14:paraId="689F785F" w14:textId="77777777" w:rsidR="00775B63" w:rsidRPr="00EC61C3" w:rsidRDefault="00775B63"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rPr>
              <w:object w:dxaOrig="405" w:dyaOrig="345" w14:anchorId="4F3407B3">
                <v:shape id="_x0000_i1081" type="#_x0000_t75" style="width:20.5pt;height:20.5pt" o:ole="" fillcolor="window">
                  <v:imagedata r:id="rId39" o:title=""/>
                </v:shape>
                <o:OLEObject Type="Embed" ProgID="Equation.3" ShapeID="_x0000_i1081" DrawAspect="Content" ObjectID="_1692088672" r:id="rId93"/>
              </w:object>
            </w:r>
            <w:r w:rsidRPr="00EC61C3">
              <w:t xml:space="preserve"> to be fulfilled.</w:t>
            </w:r>
          </w:p>
          <w:p w14:paraId="48D9C953" w14:textId="77777777" w:rsidR="00775B63" w:rsidRPr="00EC61C3" w:rsidRDefault="00775B63" w:rsidP="00E45E02">
            <w:pPr>
              <w:pStyle w:val="TAN"/>
            </w:pPr>
            <w:r w:rsidRPr="00EC61C3">
              <w:t>Note 3:</w:t>
            </w:r>
            <w:r w:rsidRPr="00EC61C3">
              <w:tab/>
              <w:t>SS-RSRP and SCH_RP levels have been derived from other parameters for information purposes. They are not settable parameters themselves.</w:t>
            </w:r>
          </w:p>
          <w:p w14:paraId="660D55CF" w14:textId="77777777" w:rsidR="00775B63" w:rsidRPr="00EC61C3" w:rsidRDefault="00775B63" w:rsidP="00E45E02">
            <w:pPr>
              <w:pStyle w:val="TAN"/>
              <w:rPr>
                <w:rFonts w:cs="Arial"/>
              </w:rPr>
            </w:pPr>
            <w:r w:rsidRPr="00EC61C3">
              <w:t>Note 4:</w:t>
            </w:r>
            <w:r w:rsidRPr="00EC61C3">
              <w:tab/>
              <w:t>The uplink resources for CSI reporting are assigned to the UE prior to the start of time period T2.]</w:t>
            </w:r>
          </w:p>
        </w:tc>
      </w:tr>
    </w:tbl>
    <w:p w14:paraId="6222BC5A" w14:textId="77777777" w:rsidR="00775B63" w:rsidRPr="00EC61C3" w:rsidRDefault="00775B63" w:rsidP="00775B63"/>
    <w:p w14:paraId="69A0B903" w14:textId="77777777" w:rsidR="00775B63" w:rsidRPr="00EC61C3" w:rsidRDefault="00775B63" w:rsidP="00775B63">
      <w:pPr>
        <w:keepNext/>
        <w:keepLines/>
        <w:spacing w:before="60"/>
        <w:jc w:val="center"/>
        <w:rPr>
          <w:rFonts w:ascii="Arial" w:hAnsi="Arial"/>
          <w:b/>
        </w:rPr>
      </w:pPr>
      <w:bookmarkStart w:id="1664"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775B63" w:rsidRPr="00EC61C3" w14:paraId="386371C5" w14:textId="77777777" w:rsidTr="00E45E02">
        <w:trPr>
          <w:jc w:val="center"/>
        </w:trPr>
        <w:tc>
          <w:tcPr>
            <w:tcW w:w="3674" w:type="dxa"/>
            <w:gridSpan w:val="2"/>
            <w:vMerge w:val="restart"/>
            <w:tcBorders>
              <w:top w:val="single" w:sz="4" w:space="0" w:color="auto"/>
              <w:left w:val="single" w:sz="4" w:space="0" w:color="auto"/>
              <w:right w:val="single" w:sz="4" w:space="0" w:color="auto"/>
            </w:tcBorders>
            <w:vAlign w:val="center"/>
          </w:tcPr>
          <w:p w14:paraId="55E68CA5"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08AE66A5"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25A46D1C"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2FFA823F"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775B63" w:rsidRPr="00EC61C3" w14:paraId="06C97F39" w14:textId="77777777" w:rsidTr="00E45E02">
        <w:trPr>
          <w:jc w:val="center"/>
        </w:trPr>
        <w:tc>
          <w:tcPr>
            <w:tcW w:w="3674" w:type="dxa"/>
            <w:gridSpan w:val="2"/>
            <w:vMerge/>
            <w:tcBorders>
              <w:left w:val="single" w:sz="4" w:space="0" w:color="auto"/>
              <w:bottom w:val="single" w:sz="4" w:space="0" w:color="auto"/>
              <w:right w:val="single" w:sz="4" w:space="0" w:color="auto"/>
            </w:tcBorders>
            <w:vAlign w:val="center"/>
          </w:tcPr>
          <w:p w14:paraId="5A1065F6" w14:textId="77777777" w:rsidR="00775B63" w:rsidRPr="00EC61C3" w:rsidRDefault="00775B63" w:rsidP="00E45E02">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42246E93" w14:textId="77777777" w:rsidR="00775B63" w:rsidRPr="00EC61C3" w:rsidRDefault="00775B63" w:rsidP="00E45E02">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0AB2DFF0"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0B45A832"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0A524DE0"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12823756"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2891911F"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7379128C" w14:textId="77777777" w:rsidR="00775B63" w:rsidRPr="00EC61C3" w:rsidRDefault="00775B63" w:rsidP="00E45E02">
            <w:pPr>
              <w:keepNext/>
              <w:keepLines/>
              <w:spacing w:after="0"/>
              <w:jc w:val="center"/>
              <w:rPr>
                <w:rFonts w:ascii="Arial" w:hAnsi="Arial" w:cs="Arial"/>
                <w:b/>
                <w:sz w:val="18"/>
                <w:lang w:val="en-US"/>
              </w:rPr>
            </w:pPr>
            <w:r w:rsidRPr="00EC61C3">
              <w:rPr>
                <w:rFonts w:ascii="Arial" w:hAnsi="Arial" w:cs="Arial"/>
                <w:b/>
                <w:sz w:val="18"/>
                <w:lang w:val="en-US"/>
              </w:rPr>
              <w:t>T3</w:t>
            </w:r>
          </w:p>
        </w:tc>
      </w:tr>
      <w:tr w:rsidR="00775B63" w:rsidRPr="00EC61C3" w14:paraId="2948278F"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7B2252A5" w14:textId="77777777" w:rsidR="00775B63" w:rsidRPr="00EC61C3" w:rsidRDefault="00775B63" w:rsidP="00E45E02">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EC972D5" w14:textId="77777777" w:rsidR="00775B63" w:rsidRPr="00EC61C3" w:rsidRDefault="00775B63"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41474EFD"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67AE1241" w14:textId="77777777" w:rsidR="00775B63" w:rsidRPr="00EC61C3" w:rsidRDefault="00775B63" w:rsidP="00E45E02">
            <w:pPr>
              <w:keepLines/>
              <w:spacing w:after="0"/>
              <w:jc w:val="center"/>
              <w:rPr>
                <w:rFonts w:ascii="Arial" w:hAnsi="Arial" w:cs="Arial"/>
                <w:sz w:val="18"/>
                <w:szCs w:val="18"/>
                <w:lang w:val="en-US"/>
              </w:rPr>
            </w:pPr>
            <w:r w:rsidRPr="00EC61C3">
              <w:rPr>
                <w:rFonts w:ascii="Arial" w:hAnsi="Arial" w:cs="Arial"/>
                <w:sz w:val="18"/>
                <w:szCs w:val="18"/>
                <w:lang w:val="en-US"/>
              </w:rPr>
              <w:t>NA</w:t>
            </w:r>
          </w:p>
          <w:p w14:paraId="1BFF395B"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775B63" w:rsidRPr="00EC61C3" w14:paraId="630AFDD8"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50226813" w14:textId="77777777" w:rsidR="00775B63" w:rsidRPr="00EC61C3" w:rsidRDefault="00775B63" w:rsidP="00E45E02">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52FF738C" w14:textId="77777777" w:rsidR="00775B63" w:rsidRPr="00EC61C3" w:rsidRDefault="00775B63"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2D00A91D" w14:textId="77777777" w:rsidR="00775B63" w:rsidRPr="00EC61C3" w:rsidRDefault="00775B63" w:rsidP="00E45E02">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0D647C8E" w14:textId="77777777" w:rsidR="00775B63" w:rsidRPr="00EC61C3" w:rsidRDefault="00775B63" w:rsidP="00E45E02">
            <w:pPr>
              <w:keepLines/>
              <w:spacing w:after="0"/>
              <w:jc w:val="center"/>
              <w:rPr>
                <w:rFonts w:ascii="Arial" w:hAnsi="Arial" w:cs="Arial"/>
                <w:sz w:val="18"/>
                <w:szCs w:val="18"/>
                <w:lang w:val="en-US"/>
              </w:rPr>
            </w:pPr>
          </w:p>
        </w:tc>
      </w:tr>
      <w:tr w:rsidR="00775B63" w:rsidRPr="00EC61C3" w14:paraId="3B7F1953" w14:textId="77777777" w:rsidTr="00E45E02">
        <w:trPr>
          <w:trHeight w:val="286"/>
          <w:jc w:val="center"/>
        </w:trPr>
        <w:tc>
          <w:tcPr>
            <w:tcW w:w="3674" w:type="dxa"/>
            <w:gridSpan w:val="2"/>
            <w:tcBorders>
              <w:left w:val="single" w:sz="4" w:space="0" w:color="auto"/>
              <w:right w:val="single" w:sz="4" w:space="0" w:color="auto"/>
            </w:tcBorders>
            <w:vAlign w:val="center"/>
          </w:tcPr>
          <w:p w14:paraId="37B93264"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1A183A0B">
                <v:shape id="_x0000_i1082" type="#_x0000_t75" style="width:20.5pt;height:20.5pt" o:ole="" fillcolor="window">
                  <v:imagedata r:id="rId39" o:title=""/>
                </v:shape>
                <o:OLEObject Type="Embed" ProgID="Equation.3" ShapeID="_x0000_i1082" DrawAspect="Content" ObjectID="_1692088673" r:id="rId94"/>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56CF07E2" w14:textId="77777777" w:rsidR="00775B63" w:rsidRPr="00EC61C3" w:rsidRDefault="00775B63"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5F6E55F9"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26E50860"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1BD336A4" w14:textId="77777777" w:rsidTr="00E45E02">
        <w:trPr>
          <w:trHeight w:val="155"/>
          <w:jc w:val="center"/>
        </w:trPr>
        <w:tc>
          <w:tcPr>
            <w:tcW w:w="1820" w:type="dxa"/>
            <w:vMerge w:val="restart"/>
            <w:tcBorders>
              <w:left w:val="single" w:sz="4" w:space="0" w:color="auto"/>
              <w:right w:val="single" w:sz="4" w:space="0" w:color="auto"/>
            </w:tcBorders>
            <w:vAlign w:val="center"/>
          </w:tcPr>
          <w:p w14:paraId="15FB65D0" w14:textId="77777777" w:rsidR="00775B63" w:rsidRPr="00EC61C3" w:rsidRDefault="00775B63" w:rsidP="00E45E02">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2E776D92">
                <v:shape id="_x0000_i1083" type="#_x0000_t75" style="width:20.5pt;height:20.5pt" o:ole="" fillcolor="window">
                  <v:imagedata r:id="rId39" o:title=""/>
                </v:shape>
                <o:OLEObject Type="Embed" ProgID="Equation.3" ShapeID="_x0000_i1083" DrawAspect="Content" ObjectID="_1692088674" r:id="rId95"/>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687D9C2D"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35DD4C5B" w14:textId="77777777" w:rsidR="00775B63" w:rsidRPr="00EC61C3" w:rsidRDefault="00775B63"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05C70904"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3FB19CA5"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624B2FEE" w14:textId="77777777" w:rsidTr="00E45E02">
        <w:trPr>
          <w:trHeight w:val="155"/>
          <w:jc w:val="center"/>
        </w:trPr>
        <w:tc>
          <w:tcPr>
            <w:tcW w:w="1820" w:type="dxa"/>
            <w:vMerge/>
            <w:tcBorders>
              <w:left w:val="single" w:sz="4" w:space="0" w:color="auto"/>
              <w:right w:val="single" w:sz="4" w:space="0" w:color="auto"/>
            </w:tcBorders>
            <w:vAlign w:val="center"/>
          </w:tcPr>
          <w:p w14:paraId="10E3FD1C" w14:textId="77777777" w:rsidR="00775B63" w:rsidRPr="00EC61C3" w:rsidRDefault="00775B63"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1571D23F"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4A9B81C5" w14:textId="77777777" w:rsidR="00775B63" w:rsidRPr="00EC61C3" w:rsidRDefault="00775B63"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4ACE35F6" w14:textId="77777777" w:rsidR="00775B63" w:rsidRPr="00EC61C3" w:rsidRDefault="00775B63"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3F8FE93"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573C094F" w14:textId="77777777" w:rsidTr="00E45E02">
        <w:trPr>
          <w:trHeight w:val="155"/>
          <w:jc w:val="center"/>
        </w:trPr>
        <w:tc>
          <w:tcPr>
            <w:tcW w:w="1820" w:type="dxa"/>
            <w:vMerge w:val="restart"/>
            <w:tcBorders>
              <w:left w:val="single" w:sz="4" w:space="0" w:color="auto"/>
              <w:right w:val="single" w:sz="4" w:space="0" w:color="auto"/>
            </w:tcBorders>
            <w:vAlign w:val="center"/>
          </w:tcPr>
          <w:p w14:paraId="797AB831" w14:textId="77777777" w:rsidR="00775B63" w:rsidRPr="00EC61C3" w:rsidRDefault="00775B63" w:rsidP="00E45E02">
            <w:pPr>
              <w:keepNext/>
              <w:keepLines/>
              <w:spacing w:after="0"/>
              <w:rPr>
                <w:rFonts w:ascii="Arial" w:hAnsi="Arial" w:cs="Arial"/>
                <w:sz w:val="18"/>
                <w:lang w:val="da-DK"/>
              </w:rPr>
            </w:pPr>
            <w:r w:rsidRPr="00EC61C3">
              <w:rPr>
                <w:rFonts w:ascii="Arial" w:hAnsi="Arial" w:cs="Arial"/>
                <w:sz w:val="18"/>
                <w:lang w:val="en-US"/>
              </w:rPr>
              <w:t>SS-RSRP</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73F91DDE"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36FBC768" w14:textId="77777777" w:rsidR="00775B63" w:rsidRPr="00EC61C3" w:rsidRDefault="00775B63"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741DC110"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34846C50"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5BAF7D08" w14:textId="77777777" w:rsidTr="00E45E02">
        <w:trPr>
          <w:trHeight w:val="155"/>
          <w:jc w:val="center"/>
        </w:trPr>
        <w:tc>
          <w:tcPr>
            <w:tcW w:w="1820" w:type="dxa"/>
            <w:vMerge/>
            <w:tcBorders>
              <w:left w:val="single" w:sz="4" w:space="0" w:color="auto"/>
              <w:right w:val="single" w:sz="4" w:space="0" w:color="auto"/>
            </w:tcBorders>
            <w:vAlign w:val="center"/>
          </w:tcPr>
          <w:p w14:paraId="353E0A25" w14:textId="77777777" w:rsidR="00775B63" w:rsidRPr="00EC61C3" w:rsidRDefault="00775B63"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2817FD3E"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3B5AF829" w14:textId="77777777" w:rsidR="00775B63" w:rsidRPr="00EC61C3" w:rsidRDefault="00775B63"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2BEEFF0F" w14:textId="77777777" w:rsidR="00775B63" w:rsidRPr="00EC61C3" w:rsidRDefault="00775B63"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0ABBA4D7"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6699187D" w14:textId="77777777" w:rsidTr="00E45E02">
        <w:trPr>
          <w:trHeight w:val="451"/>
          <w:jc w:val="center"/>
        </w:trPr>
        <w:tc>
          <w:tcPr>
            <w:tcW w:w="1820" w:type="dxa"/>
            <w:tcBorders>
              <w:left w:val="single" w:sz="4" w:space="0" w:color="auto"/>
              <w:right w:val="single" w:sz="4" w:space="0" w:color="auto"/>
            </w:tcBorders>
            <w:vAlign w:val="center"/>
          </w:tcPr>
          <w:p w14:paraId="765C8D32" w14:textId="77777777" w:rsidR="00775B63" w:rsidRPr="00EC61C3" w:rsidRDefault="00775B63" w:rsidP="00E45E02">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36B34F02">
                <v:shape id="_x0000_i1084" type="#_x0000_t75" style="width:41pt;height:20.5pt" o:ole="" fillcolor="window">
                  <v:imagedata r:id="rId44" o:title=""/>
                </v:shape>
                <o:OLEObject Type="Embed" ProgID="Equation.3" ShapeID="_x0000_i1084" DrawAspect="Content" ObjectID="_1692088675" r:id="rId96"/>
              </w:object>
            </w:r>
          </w:p>
        </w:tc>
        <w:tc>
          <w:tcPr>
            <w:tcW w:w="1854" w:type="dxa"/>
            <w:tcBorders>
              <w:left w:val="single" w:sz="4" w:space="0" w:color="auto"/>
              <w:right w:val="single" w:sz="4" w:space="0" w:color="auto"/>
            </w:tcBorders>
            <w:vAlign w:val="center"/>
          </w:tcPr>
          <w:p w14:paraId="57A1A994" w14:textId="77777777" w:rsidR="00775B63" w:rsidRPr="00EC61C3" w:rsidRDefault="00775B63" w:rsidP="00E45E02">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6FF37AB0" w14:textId="77777777" w:rsidR="00775B63" w:rsidRPr="00EC61C3" w:rsidRDefault="00775B63" w:rsidP="00E45E02">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AB6AFAA"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7D7E052A"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284BCAF2" w14:textId="77777777" w:rsidTr="00E45E02">
        <w:trPr>
          <w:trHeight w:val="155"/>
          <w:jc w:val="center"/>
        </w:trPr>
        <w:tc>
          <w:tcPr>
            <w:tcW w:w="3674" w:type="dxa"/>
            <w:gridSpan w:val="2"/>
            <w:tcBorders>
              <w:left w:val="single" w:sz="4" w:space="0" w:color="auto"/>
              <w:right w:val="single" w:sz="4" w:space="0" w:color="auto"/>
            </w:tcBorders>
            <w:vAlign w:val="center"/>
          </w:tcPr>
          <w:p w14:paraId="1A4D538C"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17EAD8D2">
                <v:shape id="_x0000_i1085" type="#_x0000_t75" style="width:31pt;height:20.5pt" o:ole="" fillcolor="window">
                  <v:imagedata r:id="rId42" o:title=""/>
                </v:shape>
                <o:OLEObject Type="Embed" ProgID="Equation.3" ShapeID="_x0000_i1085" DrawAspect="Content" ObjectID="_1692088676" r:id="rId97"/>
              </w:object>
            </w:r>
          </w:p>
        </w:tc>
        <w:tc>
          <w:tcPr>
            <w:tcW w:w="1256" w:type="dxa"/>
            <w:tcBorders>
              <w:left w:val="single" w:sz="4" w:space="0" w:color="auto"/>
              <w:right w:val="single" w:sz="4" w:space="0" w:color="auto"/>
            </w:tcBorders>
            <w:vAlign w:val="center"/>
          </w:tcPr>
          <w:p w14:paraId="238AD70F" w14:textId="77777777" w:rsidR="00775B63" w:rsidRPr="00EC61C3" w:rsidRDefault="00775B63" w:rsidP="00E45E02">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206932F1"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7ED40EE1"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5083D1EA" w14:textId="77777777" w:rsidTr="00E45E02">
        <w:trPr>
          <w:trHeight w:val="295"/>
          <w:jc w:val="center"/>
        </w:trPr>
        <w:tc>
          <w:tcPr>
            <w:tcW w:w="1820" w:type="dxa"/>
            <w:vMerge w:val="restart"/>
            <w:tcBorders>
              <w:left w:val="single" w:sz="4" w:space="0" w:color="auto"/>
              <w:right w:val="single" w:sz="4" w:space="0" w:color="auto"/>
            </w:tcBorders>
            <w:vAlign w:val="center"/>
          </w:tcPr>
          <w:p w14:paraId="7EB56D78" w14:textId="77777777" w:rsidR="00775B63" w:rsidRPr="00EC61C3" w:rsidRDefault="00775B63" w:rsidP="00E45E02">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11358058" w14:textId="77777777" w:rsidR="00775B63" w:rsidRPr="00EC61C3" w:rsidRDefault="00775B63"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4C896B3D" w14:textId="77777777" w:rsidR="00775B63" w:rsidRPr="00EC61C3" w:rsidRDefault="00775B63" w:rsidP="00E45E02">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4EE3D0A3" w14:textId="77777777" w:rsidR="00775B63" w:rsidRPr="00EC61C3" w:rsidRDefault="00775B63" w:rsidP="00E45E02">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14C7D003"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75894530" w14:textId="77777777" w:rsidTr="00E45E02">
        <w:trPr>
          <w:trHeight w:val="295"/>
          <w:jc w:val="center"/>
        </w:trPr>
        <w:tc>
          <w:tcPr>
            <w:tcW w:w="1820" w:type="dxa"/>
            <w:vMerge/>
            <w:tcBorders>
              <w:left w:val="single" w:sz="4" w:space="0" w:color="auto"/>
              <w:right w:val="single" w:sz="4" w:space="0" w:color="auto"/>
            </w:tcBorders>
            <w:vAlign w:val="center"/>
          </w:tcPr>
          <w:p w14:paraId="6C18DB24" w14:textId="77777777" w:rsidR="00775B63" w:rsidRPr="00EC61C3" w:rsidRDefault="00775B63" w:rsidP="00E45E02">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109BEBD1" w14:textId="77777777" w:rsidR="00775B63" w:rsidRPr="00EC61C3" w:rsidRDefault="00775B63" w:rsidP="00E45E02">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48B26E97" w14:textId="77777777" w:rsidR="00775B63" w:rsidRPr="00EC61C3" w:rsidRDefault="00775B63" w:rsidP="00E45E02">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00498381" w14:textId="77777777" w:rsidR="00775B63" w:rsidRPr="00EC61C3" w:rsidDel="009A30D7" w:rsidRDefault="00775B63"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1F46ADE1" w14:textId="77777777" w:rsidR="00775B63" w:rsidRPr="00EC61C3" w:rsidRDefault="00775B63" w:rsidP="00E45E02">
            <w:pPr>
              <w:keepNext/>
              <w:keepLines/>
              <w:spacing w:after="0"/>
              <w:jc w:val="center"/>
              <w:rPr>
                <w:rFonts w:ascii="Arial" w:hAnsi="Arial" w:cs="Arial"/>
                <w:sz w:val="18"/>
                <w:lang w:val="en-US"/>
              </w:rPr>
            </w:pPr>
          </w:p>
        </w:tc>
      </w:tr>
      <w:tr w:rsidR="00775B63" w:rsidRPr="00EC61C3" w14:paraId="0E9D0FA6"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2E30305C"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278CA2A5">
                <v:shape id="_x0000_i1086" type="#_x0000_t75" style="width:20.5pt;height:20.5pt" o:ole="" fillcolor="window">
                  <v:imagedata r:id="rId39" o:title=""/>
                </v:shape>
                <o:OLEObject Type="Embed" ProgID="Equation.3" ShapeID="_x0000_i1086" DrawAspect="Content" ObjectID="_1692088677" r:id="rId98"/>
              </w:object>
            </w:r>
            <w:r w:rsidRPr="00EC61C3">
              <w:rPr>
                <w:rFonts w:ascii="Arial" w:hAnsi="Arial" w:cs="Arial"/>
                <w:sz w:val="18"/>
                <w:lang w:val="en-US"/>
              </w:rPr>
              <w:t xml:space="preserve"> to be fulfilled.</w:t>
            </w:r>
          </w:p>
          <w:p w14:paraId="09BBFEE2"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SS-RSRP and Io levels have been derived from other parameters for information purposes. They are not settable parameters themselves.</w:t>
            </w:r>
          </w:p>
          <w:p w14:paraId="0C2DE631"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SS-RSRP minimum requirements are specified assuming independent interference and noise at each receiver antenna port.</w:t>
            </w:r>
          </w:p>
          <w:p w14:paraId="57E4A138"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7909BCC1"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noProof/>
                <w:sz w:val="18"/>
              </w:rPr>
              <w:tab/>
            </w:r>
            <w:r w:rsidRPr="00EC61C3">
              <w:rPr>
                <w:rFonts w:ascii="Arial" w:hAnsi="Arial" w:cs="Arial"/>
                <w:sz w:val="18"/>
                <w:lang w:val="en-US"/>
              </w:rPr>
              <w:t>As observed with 0dBi gain antenna at the centre of the quiet zone</w:t>
            </w:r>
          </w:p>
          <w:p w14:paraId="059B2909" w14:textId="77777777" w:rsidR="00775B63" w:rsidRPr="00EC61C3" w:rsidRDefault="00775B63" w:rsidP="00E45E02">
            <w:pPr>
              <w:keepNext/>
              <w:keepLines/>
              <w:spacing w:after="0"/>
              <w:ind w:left="851" w:hanging="851"/>
              <w:rPr>
                <w:rFonts w:ascii="Arial" w:hAnsi="Arial" w:cs="Arial"/>
                <w:sz w:val="18"/>
                <w:lang w:val="en-US"/>
              </w:rPr>
            </w:pPr>
            <w:r w:rsidRPr="00EC61C3">
              <w:rPr>
                <w:rFonts w:ascii="Arial" w:hAnsi="Arial" w:cs="Arial"/>
                <w:sz w:val="18"/>
                <w:lang w:val="en-US"/>
              </w:rPr>
              <w:t>Note 6:</w:t>
            </w:r>
            <w:r w:rsidRPr="00EC61C3">
              <w:rPr>
                <w:rFonts w:ascii="Arial" w:hAnsi="Arial" w:cs="Arial"/>
                <w:noProof/>
                <w:sz w:val="18"/>
              </w:rPr>
              <w:tab/>
            </w:r>
            <w:r w:rsidRPr="00EC61C3">
              <w:rPr>
                <w:rFonts w:ascii="Arial" w:hAnsi="Arial" w:cs="Arial"/>
                <w:sz w:val="18"/>
                <w:lang w:val="en-US"/>
              </w:rPr>
              <w:t xml:space="preserve">ChBW is </w:t>
            </w:r>
            <w:r w:rsidRPr="002078E3">
              <w:rPr>
                <w:rFonts w:ascii="Arial" w:hAnsi="Arial" w:cs="Arial"/>
                <w:sz w:val="18"/>
                <w:lang w:val="en-US"/>
              </w:rPr>
              <w:t>9</w:t>
            </w:r>
            <w:r w:rsidRPr="00C531CE">
              <w:rPr>
                <w:rFonts w:ascii="Arial" w:hAnsi="Arial" w:cs="Arial"/>
                <w:sz w:val="18"/>
                <w:lang w:val="en-US"/>
              </w:rPr>
              <w:t>5</w:t>
            </w:r>
            <w:r w:rsidRPr="002078E3">
              <w:rPr>
                <w:rFonts w:ascii="Arial" w:hAnsi="Arial" w:cs="Arial"/>
                <w:sz w:val="18"/>
                <w:lang w:val="en-US"/>
              </w:rPr>
              <w:t>.04 MHz for Cell2, 9.36 MHz for Cell 3 in configurations 1,2,4,5, 38.1 MHz in configurations 3,6</w:t>
            </w:r>
          </w:p>
          <w:p w14:paraId="2C81E78E" w14:textId="77777777" w:rsidR="00775B63" w:rsidRPr="00EC61C3" w:rsidRDefault="00775B63" w:rsidP="00E45E02">
            <w:pPr>
              <w:keepNext/>
              <w:keepLines/>
              <w:spacing w:after="0"/>
              <w:ind w:left="851" w:hanging="851"/>
              <w:rPr>
                <w:rFonts w:ascii="Arial" w:hAnsi="Arial"/>
                <w:sz w:val="18"/>
                <w:lang w:val="en-US"/>
              </w:rPr>
            </w:pPr>
            <w:r w:rsidRPr="00EC61C3">
              <w:rPr>
                <w:rFonts w:ascii="Arial" w:hAnsi="Arial" w:cs="Arial"/>
                <w:sz w:val="18"/>
              </w:rPr>
              <w:t xml:space="preserve">Note </w:t>
            </w:r>
            <w:r w:rsidRPr="00EC61C3">
              <w:rPr>
                <w:rFonts w:ascii="Arial" w:hAnsi="Arial" w:cs="Arial"/>
                <w:sz w:val="18"/>
                <w:lang w:eastAsia="zh-CN"/>
              </w:rPr>
              <w:t>7</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bookmarkEnd w:id="1664"/>
    </w:tbl>
    <w:p w14:paraId="3A6E1DB6" w14:textId="77777777" w:rsidR="00775B63" w:rsidRPr="00EC61C3" w:rsidRDefault="00775B63" w:rsidP="00775B63">
      <w:pPr>
        <w:rPr>
          <w:lang w:eastAsia="zh-CN"/>
        </w:rPr>
      </w:pPr>
    </w:p>
    <w:p w14:paraId="2D7690C1" w14:textId="77777777" w:rsidR="00775B63" w:rsidRPr="00EC61C3" w:rsidRDefault="00775B63" w:rsidP="00775B63">
      <w:pPr>
        <w:pStyle w:val="Heading5"/>
        <w:rPr>
          <w:lang w:eastAsia="zh-CN"/>
        </w:rPr>
      </w:pPr>
      <w:r w:rsidRPr="00EC61C3">
        <w:rPr>
          <w:lang w:eastAsia="zh-CN"/>
        </w:rPr>
        <w:t>A.5.5.3.2.2</w:t>
      </w:r>
      <w:r w:rsidRPr="00EC61C3">
        <w:rPr>
          <w:lang w:eastAsia="zh-CN"/>
        </w:rPr>
        <w:tab/>
        <w:t>Test Requirements</w:t>
      </w:r>
    </w:p>
    <w:p w14:paraId="389C1A73" w14:textId="77777777" w:rsidR="00775B63" w:rsidRPr="00EC61C3" w:rsidRDefault="00775B63" w:rsidP="00775B63">
      <w:pPr>
        <w:rPr>
          <w:lang w:eastAsia="zh-CN"/>
        </w:rPr>
      </w:pPr>
      <w:r w:rsidRPr="00EC61C3">
        <w:rPr>
          <w:lang w:eastAsia="zh-CN"/>
        </w:rPr>
        <w:t>The test requirements defined in clause A.4.5.3.1.2 shall apply to this test case.</w:t>
      </w:r>
    </w:p>
    <w:p w14:paraId="57AF7B8D" w14:textId="303AAC32" w:rsidR="00775B63" w:rsidRPr="00B25552" w:rsidRDefault="00775B63" w:rsidP="00775B63">
      <w:pPr>
        <w:pStyle w:val="H6"/>
        <w:rPr>
          <w:b/>
          <w:noProof/>
          <w:color w:val="00B0F0"/>
        </w:rPr>
      </w:pPr>
      <w:r w:rsidRPr="00377F3E">
        <w:rPr>
          <w:b/>
          <w:noProof/>
          <w:color w:val="00B0F0"/>
        </w:rPr>
        <w:t xml:space="preserve">&lt;End of modified section </w:t>
      </w:r>
      <w:r w:rsidR="00C3580B">
        <w:rPr>
          <w:b/>
          <w:noProof/>
          <w:color w:val="00B0F0"/>
        </w:rPr>
        <w:t>8</w:t>
      </w:r>
      <w:r w:rsidRPr="00377F3E">
        <w:rPr>
          <w:b/>
          <w:noProof/>
          <w:color w:val="00B0F0"/>
        </w:rPr>
        <w:t>&gt;</w:t>
      </w:r>
    </w:p>
    <w:p w14:paraId="735ADD86" w14:textId="77777777" w:rsidR="009154F4" w:rsidRPr="009154F4" w:rsidRDefault="009154F4" w:rsidP="009154F4"/>
    <w:p w14:paraId="60CD393B" w14:textId="75638C03" w:rsidR="00544899" w:rsidRDefault="00544899" w:rsidP="00544899">
      <w:pPr>
        <w:pStyle w:val="H6"/>
        <w:rPr>
          <w:b/>
          <w:noProof/>
          <w:color w:val="00B0F0"/>
        </w:rPr>
      </w:pPr>
      <w:r w:rsidRPr="00377F3E">
        <w:rPr>
          <w:b/>
          <w:noProof/>
          <w:color w:val="00B0F0"/>
        </w:rPr>
        <w:t xml:space="preserve">&lt;Start of modified section </w:t>
      </w:r>
      <w:r w:rsidR="00C3580B">
        <w:rPr>
          <w:b/>
          <w:noProof/>
          <w:color w:val="00B0F0"/>
        </w:rPr>
        <w:t>9</w:t>
      </w:r>
      <w:r w:rsidRPr="00377F3E">
        <w:rPr>
          <w:b/>
          <w:noProof/>
          <w:color w:val="00B0F0"/>
        </w:rPr>
        <w:t>&gt;</w:t>
      </w:r>
    </w:p>
    <w:p w14:paraId="20FDAE73" w14:textId="77777777" w:rsidR="00231E76" w:rsidRPr="0052142E" w:rsidRDefault="00231E76" w:rsidP="00231E76">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52142E">
        <w:rPr>
          <w:rFonts w:ascii="Arial" w:hAnsi="Arial"/>
          <w:sz w:val="24"/>
          <w:lang w:eastAsia="en-GB"/>
        </w:rPr>
        <w:t>A.5.5.6.1</w:t>
      </w:r>
      <w:r w:rsidRPr="0052142E">
        <w:rPr>
          <w:rFonts w:ascii="Arial" w:hAnsi="Arial"/>
          <w:sz w:val="24"/>
          <w:szCs w:val="24"/>
          <w:lang w:eastAsia="en-GB"/>
        </w:rPr>
        <w:tab/>
      </w:r>
      <w:r w:rsidRPr="0052142E">
        <w:rPr>
          <w:rFonts w:ascii="Arial" w:hAnsi="Arial"/>
          <w:sz w:val="24"/>
          <w:lang w:eastAsia="en-GB"/>
        </w:rPr>
        <w:t>DCI-based and Timer-based Active BWP Switch</w:t>
      </w:r>
    </w:p>
    <w:p w14:paraId="3F1A3909" w14:textId="77777777" w:rsidR="00231E76" w:rsidRPr="0052142E" w:rsidRDefault="00231E76" w:rsidP="00231E76">
      <w:pPr>
        <w:keepNext/>
        <w:keepLines/>
        <w:overflowPunct w:val="0"/>
        <w:autoSpaceDE w:val="0"/>
        <w:autoSpaceDN w:val="0"/>
        <w:adjustRightInd w:val="0"/>
        <w:spacing w:before="120"/>
        <w:ind w:left="1701" w:hanging="1701"/>
        <w:textAlignment w:val="baseline"/>
        <w:outlineLvl w:val="4"/>
        <w:rPr>
          <w:rFonts w:ascii="Arial" w:hAnsi="Arial" w:cs="Arial"/>
          <w:sz w:val="22"/>
          <w:lang w:eastAsia="en-GB"/>
        </w:rPr>
      </w:pPr>
      <w:r w:rsidRPr="0052142E">
        <w:rPr>
          <w:rFonts w:ascii="Arial" w:hAnsi="Arial" w:cs="Arial"/>
          <w:sz w:val="22"/>
          <w:lang w:eastAsia="en-GB"/>
        </w:rPr>
        <w:t>A.5.5.6.1.1</w:t>
      </w:r>
      <w:r w:rsidRPr="0052142E">
        <w:rPr>
          <w:rFonts w:ascii="Arial" w:hAnsi="Arial" w:cs="Arial"/>
          <w:sz w:val="22"/>
          <w:lang w:eastAsia="en-GB"/>
        </w:rPr>
        <w:tab/>
        <w:t xml:space="preserve">E-UTRAN – NR </w:t>
      </w:r>
      <w:r w:rsidRPr="0052142E">
        <w:rPr>
          <w:rFonts w:ascii="Arial" w:hAnsi="Arial" w:cs="Arial"/>
          <w:sz w:val="22"/>
          <w:lang w:val="en-US" w:eastAsia="en-GB"/>
        </w:rPr>
        <w:t xml:space="preserve">PSCell </w:t>
      </w:r>
      <w:r w:rsidRPr="0052142E">
        <w:rPr>
          <w:rFonts w:ascii="Arial" w:hAnsi="Arial" w:cs="Arial"/>
          <w:sz w:val="22"/>
          <w:lang w:eastAsia="en-GB"/>
        </w:rPr>
        <w:t>FR2 DL active BWP switch with non-DRX in synchronous EN-DC</w:t>
      </w:r>
    </w:p>
    <w:p w14:paraId="6C0ADE24" w14:textId="77777777" w:rsidR="00231E76" w:rsidRPr="0052142E" w:rsidRDefault="00231E76" w:rsidP="00231E76">
      <w:pPr>
        <w:keepNext/>
        <w:keepLines/>
        <w:overflowPunct w:val="0"/>
        <w:autoSpaceDE w:val="0"/>
        <w:autoSpaceDN w:val="0"/>
        <w:adjustRightInd w:val="0"/>
        <w:spacing w:before="120"/>
        <w:ind w:left="1985" w:hanging="1985"/>
        <w:textAlignment w:val="baseline"/>
        <w:outlineLvl w:val="5"/>
        <w:rPr>
          <w:rFonts w:ascii="Arial" w:eastAsia="MS Mincho" w:hAnsi="Arial"/>
          <w:lang w:eastAsia="en-GB"/>
        </w:rPr>
      </w:pPr>
      <w:r w:rsidRPr="0052142E">
        <w:rPr>
          <w:rFonts w:ascii="Arial" w:eastAsia="MS Mincho" w:hAnsi="Arial"/>
          <w:lang w:eastAsia="en-GB"/>
        </w:rPr>
        <w:t>A.5.5.6.1.1.1</w:t>
      </w:r>
      <w:r w:rsidRPr="0052142E">
        <w:rPr>
          <w:rFonts w:ascii="Arial" w:eastAsia="MS Mincho" w:hAnsi="Arial"/>
          <w:lang w:eastAsia="en-GB"/>
        </w:rPr>
        <w:tab/>
        <w:t>Test Purpose and Environment</w:t>
      </w:r>
    </w:p>
    <w:p w14:paraId="77F8FD0A" w14:textId="77777777" w:rsidR="00231E76" w:rsidRPr="0052142E" w:rsidRDefault="00231E76" w:rsidP="00231E76">
      <w:pPr>
        <w:overflowPunct w:val="0"/>
        <w:autoSpaceDE w:val="0"/>
        <w:autoSpaceDN w:val="0"/>
        <w:adjustRightInd w:val="0"/>
        <w:jc w:val="both"/>
        <w:textAlignment w:val="baseline"/>
        <w:rPr>
          <w:szCs w:val="24"/>
          <w:lang w:eastAsia="en-GB"/>
        </w:rPr>
      </w:pPr>
      <w:r w:rsidRPr="0052142E">
        <w:rPr>
          <w:lang w:eastAsia="en-GB"/>
        </w:rPr>
        <w:t>The purpose of this test is to verify the DL BWP switch delay requirement defined in</w:t>
      </w:r>
      <w:del w:id="1665" w:author="Ericsson" w:date="2021-08-26T10:00:00Z">
        <w:r w:rsidRPr="0052142E" w:rsidDel="001C0C23">
          <w:rPr>
            <w:lang w:eastAsia="en-GB"/>
          </w:rPr>
          <w:delText xml:space="preserve"> TS38.133</w:delText>
        </w:r>
      </w:del>
      <w:r w:rsidRPr="0052142E">
        <w:rPr>
          <w:lang w:eastAsia="en-GB"/>
        </w:rPr>
        <w:t xml:space="preserve"> clause 8.6</w:t>
      </w:r>
      <w:del w:id="1666" w:author="Ericsson" w:date="2021-08-26T10:00:00Z">
        <w:r w:rsidRPr="0052142E" w:rsidDel="001C0C23">
          <w:rPr>
            <w:lang w:eastAsia="en-GB"/>
          </w:rPr>
          <w:delText>, and interruption requirement for E-UTRA victim cell defined in TS36.133 clause 7.32.2.7</w:delText>
        </w:r>
      </w:del>
      <w:r w:rsidRPr="0052142E">
        <w:rPr>
          <w:lang w:eastAsia="en-GB"/>
        </w:rPr>
        <w:t>. Supported test configurations are shown in Table A.</w:t>
      </w:r>
      <w:r w:rsidRPr="0052142E">
        <w:rPr>
          <w:rFonts w:eastAsia="MS Mincho"/>
          <w:bCs/>
          <w:lang w:eastAsia="en-GB"/>
        </w:rPr>
        <w:t>5.5.6.1.1</w:t>
      </w:r>
      <w:r w:rsidRPr="0052142E">
        <w:rPr>
          <w:lang w:eastAsia="en-GB"/>
        </w:rPr>
        <w:t>.1-1.</w:t>
      </w:r>
    </w:p>
    <w:p w14:paraId="2610737A"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 xml:space="preserve">The test scenario comprises of </w:t>
      </w:r>
      <w:r w:rsidRPr="0052142E">
        <w:rPr>
          <w:lang w:eastAsia="zh-CN"/>
        </w:rPr>
        <w:t>one</w:t>
      </w:r>
      <w:r w:rsidRPr="0052142E">
        <w:rPr>
          <w:lang w:eastAsia="en-GB"/>
        </w:rPr>
        <w:t xml:space="preserve"> E-UTRA PCell (Cell 1), and one NR PSCell (Cell 2) as given in Table A.</w:t>
      </w:r>
      <w:r w:rsidRPr="0052142E">
        <w:rPr>
          <w:rFonts w:eastAsia="MS Mincho"/>
          <w:bCs/>
          <w:lang w:eastAsia="en-GB"/>
        </w:rPr>
        <w:t>5.5.6.1.1</w:t>
      </w:r>
      <w:r w:rsidRPr="0052142E">
        <w:rPr>
          <w:lang w:eastAsia="en-GB"/>
        </w:rPr>
        <w:t xml:space="preserve">.1-2. Cell-specific parameters of E-UTRA PCell are specified in Table </w:t>
      </w:r>
      <w:r w:rsidRPr="0052142E">
        <w:rPr>
          <w:rFonts w:cs="v4.2.0"/>
          <w:lang w:eastAsia="ja-JP"/>
        </w:rPr>
        <w:t xml:space="preserve">A.3.7.2.1-1 </w:t>
      </w:r>
      <w:r w:rsidRPr="0052142E">
        <w:rPr>
          <w:lang w:eastAsia="en-GB"/>
        </w:rPr>
        <w:t>and Cell-specific parameters of NR PSCell is specified in Table A.</w:t>
      </w:r>
      <w:r w:rsidRPr="0052142E">
        <w:rPr>
          <w:rFonts w:eastAsia="MS Mincho"/>
          <w:bCs/>
          <w:lang w:eastAsia="en-GB"/>
        </w:rPr>
        <w:t>5.5.6.1.1</w:t>
      </w:r>
      <w:r w:rsidRPr="0052142E">
        <w:rPr>
          <w:lang w:eastAsia="en-GB"/>
        </w:rPr>
        <w:t>.1-3 below. The OTA related test parameters for FR2 is shown in Table A.</w:t>
      </w:r>
      <w:r w:rsidRPr="0052142E">
        <w:rPr>
          <w:rFonts w:eastAsia="MS Mincho"/>
          <w:bCs/>
          <w:lang w:eastAsia="en-GB"/>
        </w:rPr>
        <w:t>5.5.6.1.1</w:t>
      </w:r>
      <w:r w:rsidRPr="0052142E">
        <w:rPr>
          <w:lang w:eastAsia="en-GB"/>
        </w:rPr>
        <w:t>.1-4.</w:t>
      </w:r>
    </w:p>
    <w:p w14:paraId="602AD91F"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PDCCHs indicating new transmissions shall be sent continuously</w:t>
      </w:r>
      <w:r w:rsidRPr="0052142E">
        <w:rPr>
          <w:lang w:eastAsia="zh-CN"/>
        </w:rPr>
        <w:t xml:space="preserve"> on PCell </w:t>
      </w:r>
      <w:r w:rsidRPr="0052142E">
        <w:rPr>
          <w:lang w:eastAsia="en-GB"/>
        </w:rPr>
        <w:t xml:space="preserve">(Cell 1) to ensure that the UE will have ACK/NACK sending. </w:t>
      </w:r>
    </w:p>
    <w:p w14:paraId="66D8773D"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PDCCHs indicating new transmissions shall be sent continuously</w:t>
      </w:r>
      <w:r w:rsidRPr="0052142E">
        <w:rPr>
          <w:lang w:eastAsia="zh-CN"/>
        </w:rPr>
        <w:t xml:space="preserve"> on PSCell </w:t>
      </w:r>
      <w:r w:rsidRPr="0052142E">
        <w:rPr>
          <w:lang w:eastAsia="en-GB"/>
        </w:rPr>
        <w:t xml:space="preserve">(Cell 2) to ensure that the UE would have ACK/NACK sending except for the </w:t>
      </w:r>
      <w:r w:rsidRPr="0052142E">
        <w:rPr>
          <w:lang w:val="en-US" w:eastAsia="zh-CN"/>
        </w:rPr>
        <w:t>time duration when BWP is switching on Cell 2 and the time duration of T2.</w:t>
      </w:r>
    </w:p>
    <w:p w14:paraId="19635E77"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 xml:space="preserve">Before the test starts, </w:t>
      </w:r>
    </w:p>
    <w:p w14:paraId="142BC603" w14:textId="77777777" w:rsidR="00231E76" w:rsidRPr="0052142E" w:rsidRDefault="00231E76" w:rsidP="00231E7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UE is connected to Cell 1 (PCell) on radio channel 1 (PCC), and Cell 2 (PSCell) on radio channel 2 (PSCC).</w:t>
      </w:r>
    </w:p>
    <w:p w14:paraId="6E581F34" w14:textId="77777777" w:rsidR="00231E76" w:rsidRPr="0052142E" w:rsidRDefault="00231E76" w:rsidP="00231E7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UE is configured with 2 different UE-specific downlink bandwidth parts for PSCell, BWP-1 and BWP-2, in Cell 2 before starting the test. BWP-1 and BWP-2 always include bandwidth of the initial DL BWP and SSB.</w:t>
      </w:r>
    </w:p>
    <w:p w14:paraId="45B1FDFC" w14:textId="77777777" w:rsidR="00231E76" w:rsidRPr="0052142E" w:rsidRDefault="00231E76" w:rsidP="00231E7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 xml:space="preserve">UE is indicated in </w:t>
      </w:r>
      <w:r w:rsidRPr="0052142E">
        <w:rPr>
          <w:i/>
          <w:lang w:eastAsia="en-GB"/>
        </w:rPr>
        <w:t>firstActiveDownlinkBWP-Id</w:t>
      </w:r>
      <w:r w:rsidRPr="0052142E">
        <w:rPr>
          <w:lang w:eastAsia="en-GB"/>
        </w:rPr>
        <w:t xml:space="preserve"> that the active DL BWP</w:t>
      </w:r>
      <w:r w:rsidRPr="0052142E">
        <w:rPr>
          <w:i/>
          <w:lang w:eastAsia="en-GB"/>
        </w:rPr>
        <w:t xml:space="preserve"> </w:t>
      </w:r>
      <w:r w:rsidRPr="0052142E">
        <w:rPr>
          <w:lang w:eastAsia="zh-CN"/>
        </w:rPr>
        <w:t xml:space="preserve">is </w:t>
      </w:r>
      <w:r w:rsidRPr="0052142E">
        <w:rPr>
          <w:lang w:eastAsia="en-GB"/>
        </w:rPr>
        <w:t>BWP-1 in PSCell.</w:t>
      </w:r>
    </w:p>
    <w:p w14:paraId="58697C32" w14:textId="77777777" w:rsidR="00231E76" w:rsidRPr="0052142E" w:rsidRDefault="00231E76" w:rsidP="00231E7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 xml:space="preserve">UE is configured with a </w:t>
      </w:r>
      <w:r w:rsidRPr="0052142E">
        <w:rPr>
          <w:i/>
          <w:lang w:eastAsia="zh-CN"/>
        </w:rPr>
        <w:t>bwp-InactivityTimer</w:t>
      </w:r>
      <w:r w:rsidRPr="0052142E">
        <w:rPr>
          <w:lang w:eastAsia="zh-CN"/>
        </w:rPr>
        <w:t xml:space="preserve"> timer value for PSCell</w:t>
      </w:r>
      <w:r w:rsidRPr="0052142E">
        <w:rPr>
          <w:lang w:eastAsia="en-GB"/>
        </w:rPr>
        <w:t xml:space="preserve">. </w:t>
      </w:r>
    </w:p>
    <w:p w14:paraId="61CE6739"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 xml:space="preserve">All cells have constant signal levels throughout the test. </w:t>
      </w:r>
    </w:p>
    <w:p w14:paraId="465AE679"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 xml:space="preserve">The test consists of 3 successive time periods, with durations of T1, T2, and T3, respectively. </w:t>
      </w:r>
    </w:p>
    <w:p w14:paraId="284897F6"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During T1,</w:t>
      </w:r>
    </w:p>
    <w:p w14:paraId="03FA7058" w14:textId="77777777" w:rsidR="00231E76" w:rsidRPr="0052142E" w:rsidRDefault="00231E76" w:rsidP="00231E76">
      <w:pPr>
        <w:overflowPunct w:val="0"/>
        <w:autoSpaceDE w:val="0"/>
        <w:autoSpaceDN w:val="0"/>
        <w:adjustRightInd w:val="0"/>
        <w:ind w:left="720"/>
        <w:jc w:val="both"/>
        <w:textAlignment w:val="baseline"/>
        <w:rPr>
          <w:lang w:eastAsia="zh-CN"/>
        </w:rPr>
      </w:pPr>
      <w:r w:rsidRPr="0052142E">
        <w:rPr>
          <w:lang w:eastAsia="zh-CN"/>
        </w:rPr>
        <w:t xml:space="preserve">Time period T1 starts when a DCI format 1_1 command for PSCell DL BWP switch, sent from the test equipment to the UE, is received at the UE side in PSCell’s slot # denoted </w:t>
      </w:r>
      <w:r w:rsidRPr="0052142E">
        <w:rPr>
          <w:i/>
          <w:lang w:eastAsia="zh-CN"/>
        </w:rPr>
        <w:t>i</w:t>
      </w:r>
      <w:r w:rsidRPr="0052142E">
        <w:rPr>
          <w:lang w:eastAsia="zh-CN"/>
        </w:rPr>
        <w:t>. The UE should switch its bandwidth part from BWP-1 to BWP-2.</w:t>
      </w:r>
    </w:p>
    <w:p w14:paraId="39B48762" w14:textId="77777777" w:rsidR="00231E76" w:rsidRPr="0052142E" w:rsidRDefault="00231E76" w:rsidP="00231E76">
      <w:pPr>
        <w:overflowPunct w:val="0"/>
        <w:autoSpaceDE w:val="0"/>
        <w:autoSpaceDN w:val="0"/>
        <w:adjustRightInd w:val="0"/>
        <w:ind w:left="720"/>
        <w:jc w:val="both"/>
        <w:textAlignment w:val="baseline"/>
        <w:rPr>
          <w:lang w:eastAsia="zh-CN"/>
        </w:rPr>
      </w:pPr>
      <w:r w:rsidRPr="0052142E">
        <w:rPr>
          <w:lang w:eastAsia="zh-CN"/>
        </w:rPr>
        <w:t>The UE shall be able to receive PDSCH at the beginning of the DL slot right after PSCell’s DL slot (</w:t>
      </w:r>
      <w:r w:rsidRPr="0052142E">
        <w:rPr>
          <w:i/>
          <w:lang w:eastAsia="zh-CN"/>
        </w:rPr>
        <w:t>i+T</w:t>
      </w:r>
      <w:r w:rsidRPr="0052142E">
        <w:rPr>
          <w:i/>
          <w:vertAlign w:val="subscript"/>
          <w:lang w:eastAsia="zh-CN"/>
        </w:rPr>
        <w:t>BWPswitchDelay</w:t>
      </w:r>
      <w:r w:rsidRPr="0052142E">
        <w:rPr>
          <w:lang w:eastAsia="zh-CN"/>
        </w:rPr>
        <w:t xml:space="preserve">) as defined in </w:t>
      </w:r>
      <w:r w:rsidRPr="0052142E">
        <w:rPr>
          <w:lang w:eastAsia="en-GB"/>
        </w:rPr>
        <w:t xml:space="preserve">clause 8.6 and starts to </w:t>
      </w:r>
      <w:r w:rsidRPr="0052142E">
        <w:rPr>
          <w:lang w:eastAsia="zh-CN"/>
        </w:rPr>
        <w:t>report valid ACK/NACK for the PSCell no later than at the beginning of the DL slot right after slot (</w:t>
      </w:r>
      <w:r w:rsidRPr="0052142E">
        <w:rPr>
          <w:i/>
          <w:lang w:eastAsia="zh-CN"/>
        </w:rPr>
        <w:t>i+T</w:t>
      </w:r>
      <w:r w:rsidRPr="0052142E">
        <w:rPr>
          <w:i/>
          <w:vertAlign w:val="subscript"/>
          <w:lang w:eastAsia="zh-CN"/>
        </w:rPr>
        <w:t>BWPswitchDelay</w:t>
      </w:r>
      <w:r w:rsidRPr="0052142E">
        <w:rPr>
          <w:i/>
          <w:lang w:eastAsia="zh-CN"/>
        </w:rPr>
        <w:t>+k1</w:t>
      </w:r>
      <w:r w:rsidRPr="0052142E">
        <w:rPr>
          <w:lang w:eastAsia="zh-CN"/>
        </w:rPr>
        <w:t xml:space="preserve">). </w:t>
      </w:r>
      <w:r w:rsidRPr="0052142E">
        <w:rPr>
          <w:lang w:eastAsia="en-GB"/>
        </w:rPr>
        <w:t>The UE shall be continuously scheduled on PSCell’s BWP-2 starting from</w:t>
      </w:r>
      <w:r w:rsidRPr="0052142E">
        <w:rPr>
          <w:lang w:eastAsia="zh-CN"/>
        </w:rPr>
        <w:t xml:space="preserve"> the beginning of the DL slot right after</w:t>
      </w:r>
      <w:r w:rsidRPr="0052142E">
        <w:rPr>
          <w:lang w:eastAsia="en-GB"/>
        </w:rPr>
        <w:t xml:space="preserve"> slot </w:t>
      </w:r>
      <w:r w:rsidRPr="0052142E">
        <w:rPr>
          <w:lang w:eastAsia="zh-CN"/>
        </w:rPr>
        <w:t>(</w:t>
      </w:r>
      <w:r w:rsidRPr="0052142E">
        <w:rPr>
          <w:i/>
          <w:lang w:eastAsia="zh-CN"/>
        </w:rPr>
        <w:t>i+T</w:t>
      </w:r>
      <w:r w:rsidRPr="0052142E">
        <w:rPr>
          <w:i/>
          <w:vertAlign w:val="subscript"/>
          <w:lang w:eastAsia="zh-CN"/>
        </w:rPr>
        <w:t>BWPswitchDelay</w:t>
      </w:r>
      <w:r w:rsidRPr="0052142E">
        <w:rPr>
          <w:lang w:eastAsia="zh-CN"/>
        </w:rPr>
        <w:t xml:space="preserve">).  </w:t>
      </w:r>
    </w:p>
    <w:p w14:paraId="5DBA82E8" w14:textId="77777777" w:rsidR="00231E76" w:rsidRPr="0052142E" w:rsidDel="001C0C23" w:rsidRDefault="00231E76" w:rsidP="00231E76">
      <w:pPr>
        <w:overflowPunct w:val="0"/>
        <w:autoSpaceDE w:val="0"/>
        <w:autoSpaceDN w:val="0"/>
        <w:adjustRightInd w:val="0"/>
        <w:ind w:left="720"/>
        <w:jc w:val="both"/>
        <w:textAlignment w:val="baseline"/>
        <w:rPr>
          <w:del w:id="1667" w:author="Ericsson" w:date="2021-08-26T10:01:00Z"/>
          <w:lang w:eastAsia="zh-CN"/>
        </w:rPr>
      </w:pPr>
      <w:del w:id="1668" w:author="Ericsson" w:date="2021-08-26T10:01:00Z">
        <w:r w:rsidRPr="0052142E" w:rsidDel="001C0C23">
          <w:rPr>
            <w:lang w:eastAsia="zh-CN"/>
          </w:rPr>
          <w:delText>The starting time of PCell(Cell 1) interruption due to BWP switch on PSCell shall occur within the BWP switch delay.</w:delText>
        </w:r>
      </w:del>
    </w:p>
    <w:p w14:paraId="573CE2FC" w14:textId="77777777" w:rsidR="00231E76" w:rsidRPr="0052142E" w:rsidRDefault="00231E76" w:rsidP="00231E76">
      <w:pPr>
        <w:overflowPunct w:val="0"/>
        <w:autoSpaceDE w:val="0"/>
        <w:autoSpaceDN w:val="0"/>
        <w:adjustRightInd w:val="0"/>
        <w:jc w:val="both"/>
        <w:textAlignment w:val="baseline"/>
        <w:rPr>
          <w:rFonts w:cs="v4.2.0"/>
          <w:lang w:eastAsia="en-GB"/>
        </w:rPr>
      </w:pPr>
      <w:r w:rsidRPr="0052142E">
        <w:rPr>
          <w:lang w:eastAsia="en-GB"/>
        </w:rPr>
        <w:t xml:space="preserve">During T2, </w:t>
      </w:r>
      <w:r w:rsidRPr="0052142E">
        <w:rPr>
          <w:rFonts w:cs="v4.2.0"/>
          <w:lang w:eastAsia="en-GB"/>
        </w:rPr>
        <w:t xml:space="preserve">the test equipment won’t transmit DCI format for PDSCH reception on PSCell(Cell 2). </w:t>
      </w:r>
    </w:p>
    <w:p w14:paraId="55DCBC2E"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During T3,</w:t>
      </w:r>
    </w:p>
    <w:p w14:paraId="102C1A5D" w14:textId="77777777" w:rsidR="00231E76" w:rsidRPr="0052142E" w:rsidRDefault="00231E76" w:rsidP="00231E76">
      <w:pPr>
        <w:overflowPunct w:val="0"/>
        <w:autoSpaceDE w:val="0"/>
        <w:autoSpaceDN w:val="0"/>
        <w:adjustRightInd w:val="0"/>
        <w:ind w:left="720"/>
        <w:jc w:val="both"/>
        <w:textAlignment w:val="baseline"/>
        <w:rPr>
          <w:lang w:eastAsia="zh-CN"/>
        </w:rPr>
      </w:pPr>
      <w:r w:rsidRPr="0052142E">
        <w:rPr>
          <w:rFonts w:cs="v4.2.0"/>
          <w:lang w:eastAsia="en-GB"/>
        </w:rPr>
        <w:t xml:space="preserve">The time period T3 starts from the slot </w:t>
      </w:r>
      <w:r w:rsidRPr="0052142E">
        <w:rPr>
          <w:lang w:eastAsia="zh-CN"/>
        </w:rPr>
        <w:t>#</w:t>
      </w:r>
      <w:r w:rsidRPr="0052142E">
        <w:rPr>
          <w:i/>
          <w:lang w:eastAsia="zh-CN"/>
        </w:rPr>
        <w:t>j</w:t>
      </w:r>
      <w:r w:rsidRPr="0052142E">
        <w:rPr>
          <w:lang w:eastAsia="zh-CN"/>
        </w:rPr>
        <w:t>, where j is the beginning slot of the DL subframe</w:t>
      </w:r>
      <w:r w:rsidRPr="0052142E">
        <w:rPr>
          <w:rFonts w:cs="v4.2.0"/>
          <w:lang w:eastAsia="en-GB"/>
        </w:rPr>
        <w:t xml:space="preserve"> immediately after the slot wherein </w:t>
      </w:r>
      <w:r w:rsidRPr="0052142E">
        <w:rPr>
          <w:i/>
          <w:lang w:eastAsia="zh-CN"/>
        </w:rPr>
        <w:t>bwp-InactivityTimer</w:t>
      </w:r>
      <w:r w:rsidRPr="0052142E">
        <w:rPr>
          <w:lang w:eastAsia="zh-CN"/>
        </w:rPr>
        <w:t xml:space="preserve"> timer expires. The UE should switch its bandwidth part from BWP-2 back to the default bandwidth part – BWP-1.</w:t>
      </w:r>
    </w:p>
    <w:p w14:paraId="06FC199C" w14:textId="77777777" w:rsidR="00231E76" w:rsidRPr="0052142E" w:rsidDel="001C0C23" w:rsidRDefault="00231E76" w:rsidP="00231E76">
      <w:pPr>
        <w:overflowPunct w:val="0"/>
        <w:autoSpaceDE w:val="0"/>
        <w:autoSpaceDN w:val="0"/>
        <w:adjustRightInd w:val="0"/>
        <w:ind w:left="720"/>
        <w:jc w:val="both"/>
        <w:textAlignment w:val="baseline"/>
        <w:rPr>
          <w:del w:id="1669" w:author="Ericsson" w:date="2021-08-26T10:01:00Z"/>
          <w:lang w:eastAsia="zh-CN"/>
        </w:rPr>
      </w:pPr>
      <w:r w:rsidRPr="0052142E">
        <w:rPr>
          <w:lang w:eastAsia="zh-CN"/>
        </w:rPr>
        <w:t>The UE shall be able to receive PDSCH at the beginning of the DL slot right after PSCell’s DL slot (</w:t>
      </w:r>
      <w:r w:rsidRPr="0052142E">
        <w:rPr>
          <w:i/>
          <w:lang w:eastAsia="zh-CN"/>
        </w:rPr>
        <w:t>j+T</w:t>
      </w:r>
      <w:r w:rsidRPr="0052142E">
        <w:rPr>
          <w:i/>
          <w:vertAlign w:val="subscript"/>
          <w:lang w:eastAsia="zh-CN"/>
        </w:rPr>
        <w:t>BWPswitchDelay</w:t>
      </w:r>
      <w:r w:rsidRPr="0052142E">
        <w:rPr>
          <w:lang w:eastAsia="zh-CN"/>
        </w:rPr>
        <w:t xml:space="preserve">) as defined in </w:t>
      </w:r>
      <w:r w:rsidRPr="0052142E">
        <w:rPr>
          <w:lang w:eastAsia="en-GB"/>
        </w:rPr>
        <w:t xml:space="preserve">clause 8.6 and starts to </w:t>
      </w:r>
      <w:r w:rsidRPr="0052142E">
        <w:rPr>
          <w:lang w:eastAsia="zh-CN"/>
        </w:rPr>
        <w:t>report valid ACK/NACK for the PSCell at latest at the beginning of the DL slot right after slot (</w:t>
      </w:r>
      <w:r w:rsidRPr="0052142E">
        <w:rPr>
          <w:i/>
          <w:lang w:eastAsia="zh-CN"/>
        </w:rPr>
        <w:t>j+T</w:t>
      </w:r>
      <w:r w:rsidRPr="0052142E">
        <w:rPr>
          <w:i/>
          <w:vertAlign w:val="subscript"/>
          <w:lang w:eastAsia="zh-CN"/>
        </w:rPr>
        <w:t>BWPswitchDelay</w:t>
      </w:r>
      <w:r w:rsidRPr="0052142E">
        <w:rPr>
          <w:i/>
          <w:lang w:eastAsia="zh-CN"/>
        </w:rPr>
        <w:t>+k1</w:t>
      </w:r>
      <w:r w:rsidRPr="0052142E">
        <w:rPr>
          <w:lang w:eastAsia="zh-CN"/>
        </w:rPr>
        <w:t xml:space="preserve">). </w:t>
      </w:r>
      <w:r w:rsidRPr="0052142E">
        <w:rPr>
          <w:lang w:eastAsia="en-GB"/>
        </w:rPr>
        <w:t>The UE shall be continuously scheduled on PSCell’s BWP-1 starting from</w:t>
      </w:r>
      <w:r w:rsidRPr="0052142E">
        <w:rPr>
          <w:lang w:eastAsia="zh-CN"/>
        </w:rPr>
        <w:t xml:space="preserve"> the beginning of the DL slot right after</w:t>
      </w:r>
      <w:r w:rsidRPr="0052142E">
        <w:rPr>
          <w:lang w:eastAsia="en-GB"/>
        </w:rPr>
        <w:t xml:space="preserve"> slot </w:t>
      </w:r>
      <w:r w:rsidRPr="0052142E">
        <w:rPr>
          <w:lang w:eastAsia="zh-CN"/>
        </w:rPr>
        <w:t>(</w:t>
      </w:r>
      <w:r w:rsidRPr="0052142E">
        <w:rPr>
          <w:i/>
          <w:lang w:eastAsia="zh-CN"/>
        </w:rPr>
        <w:t>j+T</w:t>
      </w:r>
      <w:r w:rsidRPr="0052142E">
        <w:rPr>
          <w:i/>
          <w:vertAlign w:val="subscript"/>
          <w:lang w:eastAsia="zh-CN"/>
        </w:rPr>
        <w:t>BWPswitchDelay</w:t>
      </w:r>
      <w:r w:rsidRPr="0052142E">
        <w:rPr>
          <w:lang w:eastAsia="zh-CN"/>
        </w:rPr>
        <w:t>).</w:t>
      </w:r>
    </w:p>
    <w:p w14:paraId="106F3584" w14:textId="77777777" w:rsidR="00231E76" w:rsidRPr="0052142E" w:rsidRDefault="00231E76" w:rsidP="00231E76">
      <w:pPr>
        <w:overflowPunct w:val="0"/>
        <w:autoSpaceDE w:val="0"/>
        <w:autoSpaceDN w:val="0"/>
        <w:adjustRightInd w:val="0"/>
        <w:ind w:left="720"/>
        <w:jc w:val="both"/>
        <w:textAlignment w:val="baseline"/>
        <w:rPr>
          <w:lang w:eastAsia="zh-CN"/>
        </w:rPr>
      </w:pPr>
      <w:del w:id="1670" w:author="Ericsson" w:date="2021-08-26T10:01:00Z">
        <w:r w:rsidRPr="0052142E" w:rsidDel="001C0C23">
          <w:rPr>
            <w:lang w:eastAsia="zh-CN"/>
          </w:rPr>
          <w:delText>The starting time of PCell(Cell 1) interruption due to BWP switch of PSCell shall occur within the BWP switch delay.</w:delText>
        </w:r>
      </w:del>
    </w:p>
    <w:p w14:paraId="1564B324"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eastAsia="zh-CN"/>
        </w:rPr>
        <w:t>The test equipment verifies the DL BWP switch time in PSCell by counting the slots from the time when the BWP switch command is received or</w:t>
      </w:r>
      <w:r w:rsidRPr="0052142E">
        <w:rPr>
          <w:i/>
          <w:lang w:eastAsia="zh-CN"/>
        </w:rPr>
        <w:t xml:space="preserve"> bwp-InactivityTimer</w:t>
      </w:r>
      <w:r w:rsidRPr="0052142E">
        <w:rPr>
          <w:lang w:eastAsia="zh-CN"/>
        </w:rPr>
        <w:t xml:space="preserve"> timer expires till an ACK is received.</w:t>
      </w:r>
    </w:p>
    <w:p w14:paraId="533929AB" w14:textId="77777777" w:rsidR="00231E76" w:rsidRPr="0052142E" w:rsidRDefault="00231E76" w:rsidP="00231E76">
      <w:pPr>
        <w:overflowPunct w:val="0"/>
        <w:autoSpaceDE w:val="0"/>
        <w:autoSpaceDN w:val="0"/>
        <w:adjustRightInd w:val="0"/>
        <w:textAlignment w:val="baseline"/>
        <w:rPr>
          <w:lang w:eastAsia="zh-CN"/>
        </w:rPr>
      </w:pPr>
      <w:del w:id="1671" w:author="Ericsson" w:date="2021-08-26T10:02:00Z">
        <w:r w:rsidRPr="0052142E" w:rsidDel="001C0C23">
          <w:rPr>
            <w:lang w:eastAsia="zh-CN"/>
          </w:rPr>
          <w:delText>The test equipment verifies that potential interruption to E-UTRA PCell is carried out in the correct time span by monitoring ACK/NACK sent in PCell during BWP switch of PSCell, respectively</w:delText>
        </w:r>
      </w:del>
      <w:r w:rsidRPr="0052142E">
        <w:rPr>
          <w:lang w:eastAsia="zh-CN"/>
        </w:rPr>
        <w:t>.</w:t>
      </w:r>
    </w:p>
    <w:p w14:paraId="53006ACC" w14:textId="77777777" w:rsidR="00231E76" w:rsidRPr="0052142E" w:rsidRDefault="00231E76" w:rsidP="00231E76">
      <w:pPr>
        <w:keepNext/>
        <w:keepLines/>
        <w:overflowPunct w:val="0"/>
        <w:autoSpaceDE w:val="0"/>
        <w:autoSpaceDN w:val="0"/>
        <w:adjustRightInd w:val="0"/>
        <w:spacing w:before="60"/>
        <w:jc w:val="center"/>
        <w:textAlignment w:val="baseline"/>
        <w:rPr>
          <w:rFonts w:ascii="Arial" w:hAnsi="Arial" w:cs="v4.2.0"/>
          <w:b/>
          <w:lang w:eastAsia="en-GB"/>
        </w:rPr>
      </w:pPr>
      <w:r w:rsidRPr="0052142E">
        <w:rPr>
          <w:rFonts w:ascii="Arial" w:hAnsi="Arial" w:cs="v4.2.0"/>
          <w:b/>
          <w:lang w:eastAsia="en-GB"/>
        </w:rPr>
        <w:t>Table A.5.5.6.1.1.1-1: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31E76" w:rsidRPr="0052142E" w14:paraId="153AC672"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520E009B"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b/>
                <w:sz w:val="18"/>
                <w:lang w:eastAsia="en-GB"/>
              </w:rPr>
            </w:pPr>
            <w:r w:rsidRPr="0052142E">
              <w:rPr>
                <w:rFonts w:ascii="Arial" w:hAnsi="Arial"/>
                <w:b/>
                <w:sz w:val="18"/>
                <w:lang w:eastAsia="en-GB"/>
              </w:rPr>
              <w:t>Config</w:t>
            </w:r>
          </w:p>
        </w:tc>
        <w:tc>
          <w:tcPr>
            <w:tcW w:w="7300" w:type="dxa"/>
            <w:tcBorders>
              <w:top w:val="single" w:sz="4" w:space="0" w:color="auto"/>
              <w:left w:val="single" w:sz="4" w:space="0" w:color="auto"/>
              <w:bottom w:val="single" w:sz="4" w:space="0" w:color="auto"/>
              <w:right w:val="single" w:sz="4" w:space="0" w:color="auto"/>
            </w:tcBorders>
            <w:hideMark/>
          </w:tcPr>
          <w:p w14:paraId="7E3A14BE"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b/>
                <w:sz w:val="18"/>
                <w:lang w:eastAsia="en-GB"/>
              </w:rPr>
            </w:pPr>
            <w:r w:rsidRPr="0052142E">
              <w:rPr>
                <w:rFonts w:ascii="Arial" w:hAnsi="Arial"/>
                <w:b/>
                <w:sz w:val="18"/>
                <w:lang w:eastAsia="en-GB"/>
              </w:rPr>
              <w:t>Description</w:t>
            </w:r>
          </w:p>
        </w:tc>
      </w:tr>
      <w:tr w:rsidR="00231E76" w:rsidRPr="0052142E" w14:paraId="452D9A74"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0ADBBBFD" w14:textId="77777777" w:rsidR="00231E76" w:rsidRPr="0052142E" w:rsidRDefault="00231E76"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52142E">
              <w:rPr>
                <w:rFonts w:ascii="Arial" w:hAnsi="Arial"/>
                <w:sz w:val="18"/>
                <w:lang w:eastAsia="en-GB"/>
              </w:rPr>
              <w:t>1</w:t>
            </w:r>
          </w:p>
        </w:tc>
        <w:tc>
          <w:tcPr>
            <w:tcW w:w="7300" w:type="dxa"/>
            <w:tcBorders>
              <w:top w:val="single" w:sz="4" w:space="0" w:color="auto"/>
              <w:left w:val="single" w:sz="4" w:space="0" w:color="auto"/>
              <w:bottom w:val="single" w:sz="4" w:space="0" w:color="auto"/>
              <w:right w:val="single" w:sz="4" w:space="0" w:color="auto"/>
            </w:tcBorders>
            <w:hideMark/>
          </w:tcPr>
          <w:p w14:paraId="2AC791B5" w14:textId="77777777" w:rsidR="00231E76" w:rsidRPr="0052142E" w:rsidRDefault="00231E76"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52142E">
              <w:rPr>
                <w:rFonts w:ascii="Arial" w:hAnsi="Arial"/>
                <w:sz w:val="18"/>
                <w:lang w:eastAsia="en-GB"/>
              </w:rPr>
              <w:t>LTE FDD, NR 120 kHz SSB SCS, 100 MHz bandwidth, TDD duplex mode</w:t>
            </w:r>
          </w:p>
        </w:tc>
      </w:tr>
      <w:tr w:rsidR="00231E76" w:rsidRPr="0052142E" w14:paraId="33357BB9"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018B3BD8" w14:textId="77777777" w:rsidR="00231E76" w:rsidRPr="0052142E" w:rsidRDefault="00231E76"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52142E">
              <w:rPr>
                <w:rFonts w:ascii="Arial" w:hAnsi="Arial"/>
                <w:sz w:val="18"/>
                <w:lang w:eastAsia="en-GB"/>
              </w:rPr>
              <w:t>2</w:t>
            </w:r>
          </w:p>
        </w:tc>
        <w:tc>
          <w:tcPr>
            <w:tcW w:w="7300" w:type="dxa"/>
            <w:tcBorders>
              <w:top w:val="single" w:sz="4" w:space="0" w:color="auto"/>
              <w:left w:val="single" w:sz="4" w:space="0" w:color="auto"/>
              <w:bottom w:val="single" w:sz="4" w:space="0" w:color="auto"/>
              <w:right w:val="single" w:sz="4" w:space="0" w:color="auto"/>
            </w:tcBorders>
            <w:hideMark/>
          </w:tcPr>
          <w:p w14:paraId="55838FEE" w14:textId="77777777" w:rsidR="00231E76" w:rsidRPr="0052142E" w:rsidRDefault="00231E76"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52142E">
              <w:rPr>
                <w:rFonts w:ascii="Arial" w:hAnsi="Arial"/>
                <w:sz w:val="18"/>
                <w:lang w:eastAsia="en-GB"/>
              </w:rPr>
              <w:t>LTE TDD, NR 120 kHz SSB SCS, 100 MHz bandwidth, TDD duplex mode</w:t>
            </w:r>
          </w:p>
        </w:tc>
      </w:tr>
      <w:tr w:rsidR="00231E76" w:rsidRPr="0052142E" w14:paraId="368F7D57" w14:textId="77777777" w:rsidTr="00E45E02">
        <w:tc>
          <w:tcPr>
            <w:tcW w:w="9631" w:type="dxa"/>
            <w:gridSpan w:val="2"/>
            <w:tcBorders>
              <w:top w:val="single" w:sz="4" w:space="0" w:color="auto"/>
              <w:left w:val="single" w:sz="4" w:space="0" w:color="auto"/>
              <w:bottom w:val="single" w:sz="4" w:space="0" w:color="auto"/>
              <w:right w:val="single" w:sz="4" w:space="0" w:color="auto"/>
            </w:tcBorders>
            <w:hideMark/>
          </w:tcPr>
          <w:p w14:paraId="25D83A7B" w14:textId="77777777" w:rsidR="00231E76" w:rsidRPr="0052142E" w:rsidRDefault="00231E76" w:rsidP="00E45E02">
            <w:pPr>
              <w:keepNext/>
              <w:keepLines/>
              <w:overflowPunct w:val="0"/>
              <w:autoSpaceDE w:val="0"/>
              <w:autoSpaceDN w:val="0"/>
              <w:adjustRightInd w:val="0"/>
              <w:spacing w:after="0" w:line="256" w:lineRule="auto"/>
              <w:ind w:left="851" w:hanging="851"/>
              <w:textAlignment w:val="baseline"/>
              <w:rPr>
                <w:rFonts w:ascii="Arial" w:hAnsi="Arial"/>
                <w:sz w:val="18"/>
                <w:lang w:eastAsia="en-GB"/>
              </w:rPr>
            </w:pPr>
            <w:r w:rsidRPr="0052142E">
              <w:rPr>
                <w:rFonts w:ascii="Arial" w:hAnsi="Arial"/>
                <w:sz w:val="18"/>
                <w:lang w:eastAsia="en-GB"/>
              </w:rPr>
              <w:t>Note 1:</w:t>
            </w:r>
            <w:r w:rsidRPr="0052142E">
              <w:rPr>
                <w:rFonts w:ascii="Arial" w:hAnsi="Arial" w:cs="Arial"/>
                <w:sz w:val="18"/>
                <w:lang w:val="en-US" w:eastAsia="en-GB"/>
              </w:rPr>
              <w:tab/>
            </w:r>
            <w:r w:rsidRPr="0052142E">
              <w:rPr>
                <w:rFonts w:ascii="Arial" w:hAnsi="Arial"/>
                <w:sz w:val="18"/>
                <w:lang w:eastAsia="en-GB"/>
              </w:rPr>
              <w:t>The UE is only required to be tested in one of the supported test configurations</w:t>
            </w:r>
          </w:p>
          <w:p w14:paraId="73484517" w14:textId="77777777" w:rsidR="00231E76" w:rsidRPr="0052142E" w:rsidRDefault="00231E76" w:rsidP="00E45E02">
            <w:pPr>
              <w:keepNext/>
              <w:keepLines/>
              <w:overflowPunct w:val="0"/>
              <w:autoSpaceDE w:val="0"/>
              <w:autoSpaceDN w:val="0"/>
              <w:adjustRightInd w:val="0"/>
              <w:spacing w:after="0" w:line="256" w:lineRule="auto"/>
              <w:ind w:left="851" w:hanging="851"/>
              <w:textAlignment w:val="baseline"/>
              <w:rPr>
                <w:rFonts w:ascii="Arial" w:hAnsi="Arial"/>
                <w:sz w:val="18"/>
                <w:lang w:eastAsia="ko-KR"/>
              </w:rPr>
            </w:pPr>
            <w:r w:rsidRPr="0052142E">
              <w:rPr>
                <w:rFonts w:ascii="Arial" w:hAnsi="Arial"/>
                <w:sz w:val="18"/>
                <w:lang w:eastAsia="ko-KR"/>
              </w:rPr>
              <w:t>Note 2:</w:t>
            </w:r>
            <w:r w:rsidRPr="0052142E">
              <w:rPr>
                <w:rFonts w:ascii="Arial" w:hAnsi="Arial" w:cs="Arial"/>
                <w:sz w:val="18"/>
                <w:lang w:val="en-US" w:eastAsia="en-GB"/>
              </w:rPr>
              <w:tab/>
            </w:r>
            <w:r w:rsidRPr="0052142E">
              <w:rPr>
                <w:rFonts w:ascii="Arial" w:hAnsi="Arial"/>
                <w:sz w:val="18"/>
                <w:lang w:eastAsia="ko-KR"/>
              </w:rPr>
              <w:t>A UE which fulfils the requirements in test case A.5.5.2.2 can skip the test cases in A.5.5.2.1.</w:t>
            </w:r>
          </w:p>
        </w:tc>
      </w:tr>
    </w:tbl>
    <w:p w14:paraId="39C8415B" w14:textId="77777777" w:rsidR="00231E76" w:rsidRPr="0052142E" w:rsidRDefault="00231E76" w:rsidP="00231E76">
      <w:pPr>
        <w:overflowPunct w:val="0"/>
        <w:autoSpaceDE w:val="0"/>
        <w:autoSpaceDN w:val="0"/>
        <w:adjustRightInd w:val="0"/>
        <w:textAlignment w:val="baseline"/>
        <w:rPr>
          <w:lang w:eastAsia="zh-CN"/>
        </w:rPr>
      </w:pPr>
    </w:p>
    <w:p w14:paraId="5280163A" w14:textId="77777777" w:rsidR="00231E76" w:rsidRPr="0052142E" w:rsidRDefault="00231E76" w:rsidP="00231E76">
      <w:pPr>
        <w:keepNext/>
        <w:keepLines/>
        <w:overflowPunct w:val="0"/>
        <w:autoSpaceDE w:val="0"/>
        <w:autoSpaceDN w:val="0"/>
        <w:adjustRightInd w:val="0"/>
        <w:spacing w:before="60"/>
        <w:jc w:val="center"/>
        <w:textAlignment w:val="baseline"/>
        <w:rPr>
          <w:rFonts w:ascii="Arial" w:hAnsi="Arial" w:cs="v4.2.0"/>
          <w:b/>
          <w:lang w:eastAsia="en-GB"/>
        </w:rPr>
      </w:pPr>
      <w:r w:rsidRPr="0052142E">
        <w:rPr>
          <w:rFonts w:ascii="Arial" w:hAnsi="Arial" w:cs="v4.2.0"/>
          <w:b/>
          <w:lang w:eastAsia="en-GB"/>
        </w:rPr>
        <w:t>Table A.</w:t>
      </w:r>
      <w:r w:rsidRPr="0052142E">
        <w:rPr>
          <w:rFonts w:ascii="Arial" w:eastAsia="MS Mincho" w:hAnsi="Arial"/>
          <w:b/>
          <w:bCs/>
          <w:lang w:eastAsia="en-GB"/>
        </w:rPr>
        <w:t>5.5.6.1.1.1</w:t>
      </w:r>
      <w:r w:rsidRPr="0052142E">
        <w:rPr>
          <w:rFonts w:ascii="Arial" w:hAnsi="Arial" w:cs="v4.2.0"/>
          <w:b/>
          <w:lang w:eastAsia="en-GB"/>
        </w:rPr>
        <w:t>-2: General test parameters for DL BWP switch in synchronous EN-DC</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2"/>
        <w:gridCol w:w="709"/>
        <w:gridCol w:w="2977"/>
        <w:gridCol w:w="2779"/>
      </w:tblGrid>
      <w:tr w:rsidR="00231E76" w:rsidRPr="0052142E" w14:paraId="75BA0884"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16E18491"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52142E">
              <w:rPr>
                <w:rFonts w:ascii="Arial"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64A76BD1"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52142E">
              <w:rPr>
                <w:rFonts w:ascii="Arial" w:hAnsi="Arial" w:cs="Arial"/>
                <w:b/>
                <w:sz w:val="18"/>
                <w:lang w:eastAsia="en-GB"/>
              </w:rPr>
              <w:t>Unit</w:t>
            </w:r>
          </w:p>
        </w:tc>
        <w:tc>
          <w:tcPr>
            <w:tcW w:w="2977" w:type="dxa"/>
            <w:tcBorders>
              <w:top w:val="single" w:sz="4" w:space="0" w:color="auto"/>
              <w:left w:val="single" w:sz="4" w:space="0" w:color="auto"/>
              <w:bottom w:val="single" w:sz="4" w:space="0" w:color="auto"/>
              <w:right w:val="single" w:sz="4" w:space="0" w:color="auto"/>
            </w:tcBorders>
            <w:hideMark/>
          </w:tcPr>
          <w:p w14:paraId="05E01329"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52142E">
              <w:rPr>
                <w:rFonts w:ascii="Arial" w:hAnsi="Arial" w:cs="Arial"/>
                <w:b/>
                <w:sz w:val="18"/>
                <w:lang w:eastAsia="en-GB"/>
              </w:rPr>
              <w:t>Value</w:t>
            </w:r>
          </w:p>
        </w:tc>
        <w:tc>
          <w:tcPr>
            <w:tcW w:w="2779" w:type="dxa"/>
            <w:tcBorders>
              <w:top w:val="single" w:sz="4" w:space="0" w:color="auto"/>
              <w:left w:val="single" w:sz="4" w:space="0" w:color="auto"/>
              <w:bottom w:val="single" w:sz="4" w:space="0" w:color="auto"/>
              <w:right w:val="single" w:sz="4" w:space="0" w:color="auto"/>
            </w:tcBorders>
            <w:hideMark/>
          </w:tcPr>
          <w:p w14:paraId="004BC465"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52142E">
              <w:rPr>
                <w:rFonts w:ascii="Arial" w:hAnsi="Arial" w:cs="Arial"/>
                <w:b/>
                <w:sz w:val="18"/>
                <w:lang w:eastAsia="en-GB"/>
              </w:rPr>
              <w:t>Comment</w:t>
            </w:r>
          </w:p>
        </w:tc>
      </w:tr>
      <w:tr w:rsidR="00231E76" w:rsidRPr="0052142E" w14:paraId="7D01C3B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CE5A823"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it-IT" w:eastAsia="ja-JP"/>
              </w:rPr>
            </w:pPr>
            <w:r w:rsidRPr="0052142E">
              <w:rPr>
                <w:rFonts w:ascii="Arial" w:hAnsi="Arial"/>
                <w:sz w:val="18"/>
                <w:lang w:val="it-IT" w:eastAsia="en-GB"/>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11703C6E"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9CB093A"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val="sv-SE" w:eastAsia="ja-JP"/>
              </w:rPr>
            </w:pPr>
            <w:r w:rsidRPr="0052142E">
              <w:rPr>
                <w:rFonts w:ascii="Arial" w:hAnsi="Arial" w:cs="v4.2.0"/>
                <w:sz w:val="18"/>
                <w:lang w:val="sv-SE" w:eastAsia="en-GB"/>
              </w:rPr>
              <w:t>1</w:t>
            </w:r>
          </w:p>
        </w:tc>
        <w:tc>
          <w:tcPr>
            <w:tcW w:w="2779" w:type="dxa"/>
            <w:tcBorders>
              <w:top w:val="single" w:sz="4" w:space="0" w:color="auto"/>
              <w:left w:val="single" w:sz="4" w:space="0" w:color="auto"/>
              <w:bottom w:val="single" w:sz="4" w:space="0" w:color="auto"/>
              <w:right w:val="single" w:sz="4" w:space="0" w:color="auto"/>
            </w:tcBorders>
            <w:hideMark/>
          </w:tcPr>
          <w:p w14:paraId="1D2DB191"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One E-UTRA radio channel is used for this test</w:t>
            </w:r>
          </w:p>
        </w:tc>
      </w:tr>
      <w:tr w:rsidR="00231E76" w:rsidRPr="0052142E" w14:paraId="3672A772"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47BD4A19"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 xml:space="preserve">NR </w:t>
            </w:r>
            <w:r w:rsidRPr="0052142E">
              <w:rPr>
                <w:rFonts w:ascii="Arial" w:hAnsi="Arial"/>
                <w:sz w:val="18"/>
                <w:lang w:val="it-IT"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43D07108"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E8D127B"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52142E">
              <w:rPr>
                <w:rFonts w:ascii="Arial" w:hAnsi="Arial" w:cs="v4.2.0"/>
                <w:sz w:val="18"/>
                <w:lang w:eastAsia="en-GB"/>
              </w:rPr>
              <w:t>2</w:t>
            </w:r>
          </w:p>
        </w:tc>
        <w:tc>
          <w:tcPr>
            <w:tcW w:w="2779" w:type="dxa"/>
            <w:tcBorders>
              <w:top w:val="single" w:sz="4" w:space="0" w:color="auto"/>
              <w:left w:val="single" w:sz="4" w:space="0" w:color="auto"/>
              <w:bottom w:val="single" w:sz="4" w:space="0" w:color="auto"/>
              <w:right w:val="single" w:sz="4" w:space="0" w:color="auto"/>
            </w:tcBorders>
            <w:hideMark/>
          </w:tcPr>
          <w:p w14:paraId="750AB29A"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52142E">
              <w:rPr>
                <w:rFonts w:ascii="Arial" w:hAnsi="Arial" w:cs="v4.2.0"/>
                <w:sz w:val="18"/>
                <w:lang w:eastAsia="en-GB"/>
              </w:rPr>
              <w:t>One NR radio channel is used for this test</w:t>
            </w:r>
          </w:p>
        </w:tc>
      </w:tr>
      <w:tr w:rsidR="00231E76" w:rsidRPr="0052142E" w14:paraId="3C04B589"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678E90A9"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Active PCell</w:t>
            </w:r>
          </w:p>
        </w:tc>
        <w:tc>
          <w:tcPr>
            <w:tcW w:w="709" w:type="dxa"/>
            <w:tcBorders>
              <w:top w:val="single" w:sz="4" w:space="0" w:color="auto"/>
              <w:left w:val="single" w:sz="4" w:space="0" w:color="auto"/>
              <w:bottom w:val="single" w:sz="4" w:space="0" w:color="auto"/>
              <w:right w:val="single" w:sz="4" w:space="0" w:color="auto"/>
            </w:tcBorders>
          </w:tcPr>
          <w:p w14:paraId="635091D6"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4F7B4E8"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Cell 1</w:t>
            </w:r>
          </w:p>
        </w:tc>
        <w:tc>
          <w:tcPr>
            <w:tcW w:w="2779" w:type="dxa"/>
            <w:tcBorders>
              <w:top w:val="single" w:sz="4" w:space="0" w:color="auto"/>
              <w:left w:val="single" w:sz="4" w:space="0" w:color="auto"/>
              <w:bottom w:val="single" w:sz="4" w:space="0" w:color="auto"/>
              <w:right w:val="single" w:sz="4" w:space="0" w:color="auto"/>
            </w:tcBorders>
            <w:hideMark/>
          </w:tcPr>
          <w:p w14:paraId="4DE3ECEA"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PCell on RF channel number 1.</w:t>
            </w:r>
          </w:p>
        </w:tc>
      </w:tr>
      <w:tr w:rsidR="00231E76" w:rsidRPr="0052142E" w14:paraId="46FB0190"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1BB50B29"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Active PSCell</w:t>
            </w:r>
          </w:p>
        </w:tc>
        <w:tc>
          <w:tcPr>
            <w:tcW w:w="709" w:type="dxa"/>
            <w:tcBorders>
              <w:top w:val="single" w:sz="4" w:space="0" w:color="auto"/>
              <w:left w:val="single" w:sz="4" w:space="0" w:color="auto"/>
              <w:bottom w:val="single" w:sz="4" w:space="0" w:color="auto"/>
              <w:right w:val="single" w:sz="4" w:space="0" w:color="auto"/>
            </w:tcBorders>
          </w:tcPr>
          <w:p w14:paraId="0B79D4D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BE66D9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Cell 2</w:t>
            </w:r>
          </w:p>
        </w:tc>
        <w:tc>
          <w:tcPr>
            <w:tcW w:w="2779" w:type="dxa"/>
            <w:tcBorders>
              <w:top w:val="single" w:sz="4" w:space="0" w:color="auto"/>
              <w:left w:val="single" w:sz="4" w:space="0" w:color="auto"/>
              <w:bottom w:val="single" w:sz="4" w:space="0" w:color="auto"/>
              <w:right w:val="single" w:sz="4" w:space="0" w:color="auto"/>
            </w:tcBorders>
            <w:hideMark/>
          </w:tcPr>
          <w:p w14:paraId="3206B92F"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PSCell on RF channel number 2.</w:t>
            </w:r>
          </w:p>
        </w:tc>
      </w:tr>
      <w:tr w:rsidR="00231E76" w:rsidRPr="0052142E" w14:paraId="1813DA0C"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2677C1B6"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5B4F3922"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94FBB46"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Normal</w:t>
            </w:r>
          </w:p>
        </w:tc>
        <w:tc>
          <w:tcPr>
            <w:tcW w:w="2779" w:type="dxa"/>
            <w:tcBorders>
              <w:top w:val="single" w:sz="4" w:space="0" w:color="auto"/>
              <w:left w:val="single" w:sz="4" w:space="0" w:color="auto"/>
              <w:bottom w:val="single" w:sz="4" w:space="0" w:color="auto"/>
              <w:right w:val="single" w:sz="4" w:space="0" w:color="auto"/>
            </w:tcBorders>
          </w:tcPr>
          <w:p w14:paraId="52D031D0"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231E76" w:rsidRPr="0052142E" w14:paraId="37FA0AD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4CA0BDE6" w14:textId="77777777" w:rsidR="00231E76" w:rsidRPr="0052142E" w:rsidRDefault="00231E76" w:rsidP="00E45E02">
            <w:pPr>
              <w:keepNext/>
              <w:keepLines/>
              <w:overflowPunct w:val="0"/>
              <w:autoSpaceDE w:val="0"/>
              <w:autoSpaceDN w:val="0"/>
              <w:adjustRightInd w:val="0"/>
              <w:spacing w:after="0"/>
              <w:textAlignment w:val="baseline"/>
              <w:rPr>
                <w:rFonts w:ascii="Arial" w:hAnsi="Arial" w:cs="Arial"/>
                <w:sz w:val="18"/>
                <w:lang w:eastAsia="ja-JP"/>
              </w:rPr>
            </w:pPr>
            <w:r w:rsidRPr="0052142E">
              <w:rPr>
                <w:rFonts w:ascii="Arial" w:hAnsi="Arial" w:cs="Arial"/>
                <w:sz w:val="18"/>
                <w:lang w:eastAsia="en-GB"/>
              </w:rPr>
              <w:t>DRX</w:t>
            </w:r>
          </w:p>
        </w:tc>
        <w:tc>
          <w:tcPr>
            <w:tcW w:w="709" w:type="dxa"/>
            <w:tcBorders>
              <w:top w:val="single" w:sz="4" w:space="0" w:color="auto"/>
              <w:left w:val="single" w:sz="4" w:space="0" w:color="auto"/>
              <w:bottom w:val="single" w:sz="4" w:space="0" w:color="auto"/>
              <w:right w:val="single" w:sz="4" w:space="0" w:color="auto"/>
            </w:tcBorders>
          </w:tcPr>
          <w:p w14:paraId="4DA1FB98"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A3DC44B"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OFF</w:t>
            </w:r>
          </w:p>
        </w:tc>
        <w:tc>
          <w:tcPr>
            <w:tcW w:w="2779" w:type="dxa"/>
            <w:tcBorders>
              <w:top w:val="single" w:sz="4" w:space="0" w:color="auto"/>
              <w:left w:val="single" w:sz="4" w:space="0" w:color="auto"/>
              <w:bottom w:val="single" w:sz="4" w:space="0" w:color="auto"/>
              <w:right w:val="single" w:sz="4" w:space="0" w:color="auto"/>
            </w:tcBorders>
            <w:hideMark/>
          </w:tcPr>
          <w:p w14:paraId="0EA0556E"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ja-JP"/>
              </w:rPr>
              <w:t xml:space="preserve">For both </w:t>
            </w:r>
            <w:r w:rsidRPr="0052142E">
              <w:rPr>
                <w:rFonts w:ascii="Arial" w:hAnsi="Arial" w:cs="v4.2.0"/>
                <w:sz w:val="18"/>
                <w:lang w:eastAsia="en-GB"/>
              </w:rPr>
              <w:t>PCell and PSCell</w:t>
            </w:r>
          </w:p>
        </w:tc>
      </w:tr>
      <w:tr w:rsidR="00231E76" w:rsidRPr="0052142E" w14:paraId="3A19D2B6"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0E7DD410"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i/>
                <w:sz w:val="18"/>
                <w:lang w:eastAsia="en-GB"/>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0C3D1F0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52142E">
              <w:rPr>
                <w:rFonts w:ascii="Arial" w:hAnsi="Arial" w:cs="v4.2.0"/>
                <w:sz w:val="18"/>
                <w:lang w:eastAsia="en-GB"/>
              </w:rPr>
              <w:t>ms</w:t>
            </w:r>
          </w:p>
        </w:tc>
        <w:tc>
          <w:tcPr>
            <w:tcW w:w="2977" w:type="dxa"/>
            <w:tcBorders>
              <w:top w:val="single" w:sz="4" w:space="0" w:color="auto"/>
              <w:left w:val="single" w:sz="4" w:space="0" w:color="auto"/>
              <w:bottom w:val="single" w:sz="4" w:space="0" w:color="auto"/>
              <w:right w:val="single" w:sz="4" w:space="0" w:color="auto"/>
            </w:tcBorders>
            <w:hideMark/>
          </w:tcPr>
          <w:p w14:paraId="1FDB8E95"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52142E">
              <w:rPr>
                <w:rFonts w:ascii="Arial" w:hAnsi="Arial" w:cs="v4.2.0"/>
                <w:sz w:val="18"/>
                <w:lang w:eastAsia="en-GB"/>
              </w:rPr>
              <w:t>[200]</w:t>
            </w:r>
          </w:p>
        </w:tc>
        <w:tc>
          <w:tcPr>
            <w:tcW w:w="2779" w:type="dxa"/>
            <w:tcBorders>
              <w:top w:val="single" w:sz="4" w:space="0" w:color="auto"/>
              <w:left w:val="single" w:sz="4" w:space="0" w:color="auto"/>
              <w:bottom w:val="single" w:sz="4" w:space="0" w:color="auto"/>
              <w:right w:val="single" w:sz="4" w:space="0" w:color="auto"/>
            </w:tcBorders>
          </w:tcPr>
          <w:p w14:paraId="44F9B176"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p>
        </w:tc>
      </w:tr>
      <w:tr w:rsidR="00231E76" w:rsidRPr="0052142E" w14:paraId="0643455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0BB5579A"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6EE6D5C"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43E64806"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0</w:t>
            </w:r>
          </w:p>
        </w:tc>
        <w:tc>
          <w:tcPr>
            <w:tcW w:w="2779" w:type="dxa"/>
            <w:tcBorders>
              <w:top w:val="single" w:sz="4" w:space="0" w:color="auto"/>
              <w:left w:val="single" w:sz="4" w:space="0" w:color="auto"/>
              <w:bottom w:val="single" w:sz="4" w:space="0" w:color="auto"/>
              <w:right w:val="single" w:sz="4" w:space="0" w:color="auto"/>
            </w:tcBorders>
            <w:hideMark/>
          </w:tcPr>
          <w:p w14:paraId="7465F3B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Individual offset for cells on PCC.</w:t>
            </w:r>
          </w:p>
        </w:tc>
      </w:tr>
      <w:tr w:rsidR="00231E76" w:rsidRPr="0052142E" w14:paraId="6ACA879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5DC6F0E4"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4144B12"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0990CF21"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0</w:t>
            </w:r>
          </w:p>
        </w:tc>
        <w:tc>
          <w:tcPr>
            <w:tcW w:w="2779" w:type="dxa"/>
            <w:tcBorders>
              <w:top w:val="single" w:sz="4" w:space="0" w:color="auto"/>
              <w:left w:val="single" w:sz="4" w:space="0" w:color="auto"/>
              <w:bottom w:val="single" w:sz="4" w:space="0" w:color="auto"/>
              <w:right w:val="single" w:sz="4" w:space="0" w:color="auto"/>
            </w:tcBorders>
            <w:hideMark/>
          </w:tcPr>
          <w:p w14:paraId="1366D372"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Individual offset for cells on PSCC.</w:t>
            </w:r>
          </w:p>
        </w:tc>
      </w:tr>
      <w:tr w:rsidR="00231E76" w:rsidRPr="0052142E" w14:paraId="29029BD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6BFA6A1" w14:textId="77777777" w:rsidR="00231E76" w:rsidRPr="0052142E" w:rsidRDefault="00231E76" w:rsidP="00E45E02">
            <w:pPr>
              <w:keepNext/>
              <w:keepLines/>
              <w:overflowPunct w:val="0"/>
              <w:autoSpaceDE w:val="0"/>
              <w:autoSpaceDN w:val="0"/>
              <w:adjustRightInd w:val="0"/>
              <w:spacing w:after="0"/>
              <w:textAlignment w:val="baseline"/>
              <w:rPr>
                <w:rFonts w:ascii="Arial" w:hAnsi="Arial" w:cs="Arial"/>
                <w:sz w:val="18"/>
                <w:lang w:eastAsia="ja-JP"/>
              </w:rPr>
            </w:pPr>
            <w:r w:rsidRPr="0052142E">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3168707D"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bCs/>
                <w:sz w:val="18"/>
                <w:lang w:eastAsia="en-GB"/>
              </w:rPr>
              <w:sym w:font="Symbol" w:char="F06D"/>
            </w:r>
            <w:r w:rsidRPr="0052142E">
              <w:rPr>
                <w:rFonts w:ascii="Arial" w:hAnsi="Arial" w:cs="v4.2.0"/>
                <w:bCs/>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0EB04AF2"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3</w:t>
            </w:r>
          </w:p>
        </w:tc>
        <w:tc>
          <w:tcPr>
            <w:tcW w:w="2779" w:type="dxa"/>
            <w:tcBorders>
              <w:top w:val="single" w:sz="4" w:space="0" w:color="auto"/>
              <w:left w:val="single" w:sz="4" w:space="0" w:color="auto"/>
              <w:bottom w:val="single" w:sz="4" w:space="0" w:color="auto"/>
              <w:right w:val="single" w:sz="4" w:space="0" w:color="auto"/>
            </w:tcBorders>
            <w:hideMark/>
          </w:tcPr>
          <w:p w14:paraId="1C37F018"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zh-CN"/>
              </w:rPr>
              <w:t>Synchronous EN-DC</w:t>
            </w:r>
          </w:p>
        </w:tc>
      </w:tr>
      <w:tr w:rsidR="00231E76" w:rsidRPr="0052142E" w14:paraId="1C6BF1D0"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64206542"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49D987FE"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3942EE25"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57B6D73C"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231E76" w:rsidRPr="0052142E" w14:paraId="016D3DB9"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4288A4E"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524ED90E"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35E9DEB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68117974"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231E76" w:rsidRPr="0052142E" w14:paraId="610258E4"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56E588DE"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T3</w:t>
            </w:r>
          </w:p>
        </w:tc>
        <w:tc>
          <w:tcPr>
            <w:tcW w:w="709" w:type="dxa"/>
            <w:tcBorders>
              <w:top w:val="single" w:sz="4" w:space="0" w:color="auto"/>
              <w:left w:val="single" w:sz="4" w:space="0" w:color="auto"/>
              <w:bottom w:val="single" w:sz="4" w:space="0" w:color="auto"/>
              <w:right w:val="single" w:sz="4" w:space="0" w:color="auto"/>
            </w:tcBorders>
            <w:hideMark/>
          </w:tcPr>
          <w:p w14:paraId="3EC0A25D"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7F21966F"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52142E">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4695198F"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p>
        </w:tc>
      </w:tr>
    </w:tbl>
    <w:p w14:paraId="321909C8" w14:textId="77777777" w:rsidR="00231E76" w:rsidRPr="0052142E" w:rsidRDefault="00231E76" w:rsidP="00231E76">
      <w:pPr>
        <w:overflowPunct w:val="0"/>
        <w:autoSpaceDE w:val="0"/>
        <w:autoSpaceDN w:val="0"/>
        <w:adjustRightInd w:val="0"/>
        <w:textAlignment w:val="baseline"/>
        <w:rPr>
          <w:lang w:eastAsia="en-GB"/>
        </w:rPr>
      </w:pPr>
    </w:p>
    <w:p w14:paraId="0599072A" w14:textId="77777777" w:rsidR="00231E76" w:rsidRPr="0052142E" w:rsidRDefault="00231E76" w:rsidP="00231E7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cs="v4.2.0"/>
          <w:b/>
          <w:lang w:eastAsia="en-GB"/>
        </w:rPr>
        <w:t>Table A.</w:t>
      </w:r>
      <w:r w:rsidRPr="0052142E">
        <w:rPr>
          <w:rFonts w:ascii="Arial" w:eastAsia="MS Mincho" w:hAnsi="Arial"/>
          <w:b/>
          <w:bCs/>
          <w:lang w:eastAsia="en-GB"/>
        </w:rPr>
        <w:t>5.5.6.1.1</w:t>
      </w:r>
      <w:r w:rsidRPr="0052142E">
        <w:rPr>
          <w:rFonts w:ascii="Arial" w:hAnsi="Arial" w:cs="v4.2.0"/>
          <w:b/>
          <w:lang w:eastAsia="en-GB"/>
        </w:rPr>
        <w:t>.1-3: NR Cell specific test parameters for DL BWP switch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31E76" w:rsidRPr="0052142E" w14:paraId="3D2D2FF1"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AB49100"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hideMark/>
          </w:tcPr>
          <w:p w14:paraId="5C2B966C"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Unit</w:t>
            </w:r>
          </w:p>
        </w:tc>
        <w:tc>
          <w:tcPr>
            <w:tcW w:w="2551" w:type="dxa"/>
            <w:tcBorders>
              <w:top w:val="single" w:sz="4" w:space="0" w:color="auto"/>
              <w:left w:val="single" w:sz="4" w:space="0" w:color="auto"/>
              <w:bottom w:val="single" w:sz="4" w:space="0" w:color="auto"/>
              <w:right w:val="single" w:sz="4" w:space="0" w:color="auto"/>
            </w:tcBorders>
            <w:hideMark/>
          </w:tcPr>
          <w:p w14:paraId="0F369CE1"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Cell 2</w:t>
            </w:r>
          </w:p>
        </w:tc>
      </w:tr>
      <w:tr w:rsidR="00231E76" w:rsidRPr="0052142E" w14:paraId="6C31035E"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994FFFA"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it-IT" w:eastAsia="en-GB"/>
              </w:rPr>
            </w:pPr>
            <w:r w:rsidRPr="0052142E">
              <w:rPr>
                <w:rFonts w:ascii="Arial" w:hAnsi="Arial"/>
                <w:sz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342CE1F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8E60A97"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FR2</w:t>
            </w:r>
          </w:p>
        </w:tc>
      </w:tr>
      <w:tr w:rsidR="00231E76" w:rsidRPr="0052142E" w14:paraId="15DBFF4D" w14:textId="77777777" w:rsidTr="00E45E02">
        <w:trPr>
          <w:cantSplit/>
          <w:trHeight w:val="262"/>
          <w:jc w:val="center"/>
        </w:trPr>
        <w:tc>
          <w:tcPr>
            <w:tcW w:w="3965" w:type="dxa"/>
            <w:tcBorders>
              <w:top w:val="single" w:sz="4" w:space="0" w:color="auto"/>
              <w:left w:val="single" w:sz="4" w:space="0" w:color="auto"/>
              <w:bottom w:val="single" w:sz="4" w:space="0" w:color="auto"/>
              <w:right w:val="single" w:sz="4" w:space="0" w:color="auto"/>
            </w:tcBorders>
            <w:hideMark/>
          </w:tcPr>
          <w:p w14:paraId="2F5B160D"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val="en-US" w:eastAsia="en-GB"/>
              </w:rPr>
              <w:t>Duplex mode</w:t>
            </w:r>
          </w:p>
        </w:tc>
        <w:tc>
          <w:tcPr>
            <w:tcW w:w="850" w:type="dxa"/>
            <w:tcBorders>
              <w:top w:val="single" w:sz="4" w:space="0" w:color="auto"/>
              <w:left w:val="single" w:sz="4" w:space="0" w:color="auto"/>
              <w:bottom w:val="single" w:sz="4" w:space="0" w:color="auto"/>
              <w:right w:val="single" w:sz="4" w:space="0" w:color="auto"/>
            </w:tcBorders>
          </w:tcPr>
          <w:p w14:paraId="5469AF9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581F68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TDD</w:t>
            </w:r>
          </w:p>
        </w:tc>
      </w:tr>
      <w:tr w:rsidR="00231E76" w:rsidRPr="0052142E" w14:paraId="49AAE8E8" w14:textId="77777777" w:rsidTr="00E45E02">
        <w:trPr>
          <w:cantSplit/>
          <w:trHeight w:val="254"/>
          <w:jc w:val="center"/>
        </w:trPr>
        <w:tc>
          <w:tcPr>
            <w:tcW w:w="3965" w:type="dxa"/>
            <w:tcBorders>
              <w:top w:val="single" w:sz="4" w:space="0" w:color="auto"/>
              <w:left w:val="single" w:sz="4" w:space="0" w:color="auto"/>
              <w:bottom w:val="single" w:sz="4" w:space="0" w:color="auto"/>
              <w:right w:val="single" w:sz="4" w:space="0" w:color="auto"/>
            </w:tcBorders>
            <w:hideMark/>
          </w:tcPr>
          <w:p w14:paraId="33DDE77E"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val="en-US" w:eastAsia="en-GB"/>
              </w:rPr>
              <w:t>TDD configuration</w:t>
            </w:r>
          </w:p>
        </w:tc>
        <w:tc>
          <w:tcPr>
            <w:tcW w:w="850" w:type="dxa"/>
            <w:tcBorders>
              <w:top w:val="single" w:sz="4" w:space="0" w:color="auto"/>
              <w:left w:val="single" w:sz="4" w:space="0" w:color="auto"/>
              <w:bottom w:val="single" w:sz="4" w:space="0" w:color="auto"/>
              <w:right w:val="single" w:sz="4" w:space="0" w:color="auto"/>
            </w:tcBorders>
          </w:tcPr>
          <w:p w14:paraId="6306A14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0668FE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TDDConf.3.1</w:t>
            </w:r>
          </w:p>
        </w:tc>
      </w:tr>
      <w:tr w:rsidR="00231E76" w:rsidRPr="0052142E" w14:paraId="47A8929C"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CB5E645"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val="en-US" w:eastAsia="en-GB"/>
              </w:rPr>
              <w:t>BW</w:t>
            </w:r>
            <w:r w:rsidRPr="0052142E">
              <w:rPr>
                <w:rFonts w:ascii="Arial" w:hAnsi="Arial"/>
                <w:sz w:val="18"/>
                <w:vertAlign w:val="subscript"/>
                <w:lang w:val="en-US" w:eastAsia="en-GB"/>
              </w:rPr>
              <w:t>channel</w:t>
            </w:r>
          </w:p>
        </w:tc>
        <w:tc>
          <w:tcPr>
            <w:tcW w:w="850" w:type="dxa"/>
            <w:tcBorders>
              <w:top w:val="single" w:sz="4" w:space="0" w:color="auto"/>
              <w:left w:val="single" w:sz="4" w:space="0" w:color="auto"/>
              <w:bottom w:val="single" w:sz="4" w:space="0" w:color="auto"/>
              <w:right w:val="single" w:sz="4" w:space="0" w:color="auto"/>
            </w:tcBorders>
          </w:tcPr>
          <w:p w14:paraId="294FC4AD"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438F1F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eastAsia="Malgun Gothic" w:hAnsi="Arial"/>
                <w:sz w:val="18"/>
                <w:szCs w:val="18"/>
                <w:lang w:val="de-DE" w:eastAsia="en-GB"/>
              </w:rPr>
            </w:pPr>
            <w:r w:rsidRPr="0052142E">
              <w:rPr>
                <w:rFonts w:ascii="Arial" w:eastAsia="Malgun Gothic" w:hAnsi="Arial"/>
                <w:sz w:val="18"/>
                <w:szCs w:val="18"/>
                <w:lang w:eastAsia="en-GB"/>
              </w:rPr>
              <w:t xml:space="preserve">100 MHz: </w:t>
            </w:r>
            <w:r w:rsidRPr="0052142E">
              <w:rPr>
                <w:rFonts w:ascii="Arial" w:eastAsia="Malgun Gothic" w:hAnsi="Arial"/>
                <w:sz w:val="18"/>
                <w:szCs w:val="18"/>
                <w:lang w:val="de-DE" w:eastAsia="en-GB"/>
              </w:rPr>
              <w:t>N</w:t>
            </w:r>
            <w:r w:rsidRPr="0052142E">
              <w:rPr>
                <w:rFonts w:ascii="Arial" w:eastAsia="Malgun Gothic" w:hAnsi="Arial"/>
                <w:sz w:val="18"/>
                <w:szCs w:val="18"/>
                <w:vertAlign w:val="subscript"/>
                <w:lang w:val="de-DE" w:eastAsia="en-GB"/>
              </w:rPr>
              <w:t>RB,c</w:t>
            </w:r>
            <w:r w:rsidRPr="0052142E">
              <w:rPr>
                <w:rFonts w:ascii="Arial" w:eastAsia="Malgun Gothic" w:hAnsi="Arial"/>
                <w:sz w:val="18"/>
                <w:szCs w:val="18"/>
                <w:lang w:val="de-DE" w:eastAsia="en-GB"/>
              </w:rPr>
              <w:t xml:space="preserve"> = 66</w:t>
            </w:r>
          </w:p>
        </w:tc>
      </w:tr>
      <w:tr w:rsidR="00231E76" w:rsidRPr="0052142E" w14:paraId="1A17994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0D55E5"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zh-CN"/>
              </w:rPr>
              <w:t>Active BWP ID</w:t>
            </w:r>
          </w:p>
        </w:tc>
        <w:tc>
          <w:tcPr>
            <w:tcW w:w="850" w:type="dxa"/>
            <w:tcBorders>
              <w:top w:val="single" w:sz="4" w:space="0" w:color="auto"/>
              <w:left w:val="single" w:sz="4" w:space="0" w:color="auto"/>
              <w:bottom w:val="single" w:sz="4" w:space="0" w:color="auto"/>
              <w:right w:val="single" w:sz="4" w:space="0" w:color="auto"/>
            </w:tcBorders>
          </w:tcPr>
          <w:p w14:paraId="7FA5094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961055C"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1, 2</w:t>
            </w:r>
          </w:p>
        </w:tc>
      </w:tr>
      <w:tr w:rsidR="00231E76" w:rsidRPr="0052142E" w14:paraId="1CCD16F6" w14:textId="77777777" w:rsidTr="00E45E02">
        <w:trPr>
          <w:cantSplit/>
          <w:trHeight w:val="151"/>
          <w:jc w:val="center"/>
        </w:trPr>
        <w:tc>
          <w:tcPr>
            <w:tcW w:w="3965" w:type="dxa"/>
            <w:tcBorders>
              <w:top w:val="single" w:sz="4" w:space="0" w:color="auto"/>
              <w:left w:val="single" w:sz="4" w:space="0" w:color="auto"/>
              <w:bottom w:val="single" w:sz="4" w:space="0" w:color="auto"/>
              <w:right w:val="single" w:sz="4" w:space="0" w:color="auto"/>
            </w:tcBorders>
            <w:hideMark/>
          </w:tcPr>
          <w:p w14:paraId="16600034"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BF4825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E3906F7"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DLBWP.0.2</w:t>
            </w:r>
            <w:r w:rsidRPr="0052142E">
              <w:rPr>
                <w:rFonts w:ascii="Arial" w:hAnsi="Arial"/>
                <w:sz w:val="18"/>
                <w:szCs w:val="18"/>
                <w:vertAlign w:val="superscript"/>
                <w:lang w:eastAsia="en-GB"/>
              </w:rPr>
              <w:t xml:space="preserve"> Note 2</w:t>
            </w:r>
          </w:p>
        </w:tc>
      </w:tr>
      <w:tr w:rsidR="00231E76" w:rsidRPr="0052142E" w14:paraId="016EC631"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2F69E22"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Active DL BWP-1 Configuration</w:t>
            </w:r>
          </w:p>
        </w:tc>
        <w:tc>
          <w:tcPr>
            <w:tcW w:w="850" w:type="dxa"/>
            <w:tcBorders>
              <w:top w:val="single" w:sz="4" w:space="0" w:color="auto"/>
              <w:left w:val="single" w:sz="4" w:space="0" w:color="auto"/>
              <w:bottom w:val="single" w:sz="4" w:space="0" w:color="auto"/>
              <w:right w:val="single" w:sz="4" w:space="0" w:color="auto"/>
            </w:tcBorders>
          </w:tcPr>
          <w:p w14:paraId="4A1D2BC2"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5C248E2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DLBWP.1.1</w:t>
            </w:r>
            <w:r w:rsidRPr="0052142E">
              <w:rPr>
                <w:rFonts w:ascii="Arial" w:hAnsi="Arial"/>
                <w:sz w:val="18"/>
                <w:szCs w:val="18"/>
                <w:vertAlign w:val="superscript"/>
                <w:lang w:eastAsia="en-GB"/>
              </w:rPr>
              <w:t xml:space="preserve"> Note 2</w:t>
            </w:r>
          </w:p>
        </w:tc>
      </w:tr>
      <w:tr w:rsidR="00231E76" w:rsidRPr="0052142E" w14:paraId="7757DBDD"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B5EC9E"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Active DL BWP-2 Configuration</w:t>
            </w:r>
          </w:p>
        </w:tc>
        <w:tc>
          <w:tcPr>
            <w:tcW w:w="850" w:type="dxa"/>
            <w:tcBorders>
              <w:top w:val="single" w:sz="4" w:space="0" w:color="auto"/>
              <w:left w:val="single" w:sz="4" w:space="0" w:color="auto"/>
              <w:bottom w:val="single" w:sz="4" w:space="0" w:color="auto"/>
              <w:right w:val="single" w:sz="4" w:space="0" w:color="auto"/>
            </w:tcBorders>
          </w:tcPr>
          <w:p w14:paraId="0B432053"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93BD49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DLBWP.1.3</w:t>
            </w:r>
            <w:r w:rsidRPr="0052142E">
              <w:rPr>
                <w:rFonts w:ascii="Arial" w:hAnsi="Arial"/>
                <w:sz w:val="18"/>
                <w:szCs w:val="18"/>
                <w:vertAlign w:val="superscript"/>
                <w:lang w:eastAsia="en-GB"/>
              </w:rPr>
              <w:t xml:space="preserve"> Note 2</w:t>
            </w:r>
          </w:p>
        </w:tc>
      </w:tr>
      <w:tr w:rsidR="00231E76" w:rsidRPr="0052142E" w14:paraId="0B65BFC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09AB386"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8"/>
                <w:lang w:eastAsia="en-GB"/>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49E5CBB5"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FC4C928"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cs="v4.2.0"/>
                <w:sz w:val="18"/>
                <w:lang w:eastAsia="zh-CN"/>
              </w:rPr>
              <w:t>ULBWP.0.2</w:t>
            </w:r>
            <w:r w:rsidRPr="0052142E">
              <w:rPr>
                <w:rFonts w:ascii="Arial" w:hAnsi="Arial"/>
                <w:sz w:val="18"/>
                <w:szCs w:val="18"/>
                <w:vertAlign w:val="superscript"/>
                <w:lang w:eastAsia="en-GB"/>
              </w:rPr>
              <w:t xml:space="preserve"> Note 2</w:t>
            </w:r>
          </w:p>
        </w:tc>
      </w:tr>
      <w:tr w:rsidR="00231E76" w:rsidRPr="0052142E" w14:paraId="73C2F380"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97AEA44"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eastAsia="en-GB"/>
              </w:rPr>
              <w:t>Active UL BWP-1 Configuration</w:t>
            </w:r>
          </w:p>
        </w:tc>
        <w:tc>
          <w:tcPr>
            <w:tcW w:w="850" w:type="dxa"/>
            <w:tcBorders>
              <w:top w:val="single" w:sz="4" w:space="0" w:color="auto"/>
              <w:left w:val="single" w:sz="4" w:space="0" w:color="auto"/>
              <w:bottom w:val="single" w:sz="4" w:space="0" w:color="auto"/>
              <w:right w:val="single" w:sz="4" w:space="0" w:color="auto"/>
            </w:tcBorders>
          </w:tcPr>
          <w:p w14:paraId="5B7A1CA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6AA065C"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cs="v4.2.0"/>
                <w:sz w:val="18"/>
                <w:lang w:eastAsia="zh-CN"/>
              </w:rPr>
              <w:t>ULBWP.1.1</w:t>
            </w:r>
            <w:r w:rsidRPr="0052142E">
              <w:rPr>
                <w:rFonts w:ascii="Arial" w:hAnsi="Arial"/>
                <w:sz w:val="18"/>
                <w:szCs w:val="18"/>
                <w:vertAlign w:val="superscript"/>
                <w:lang w:eastAsia="en-GB"/>
              </w:rPr>
              <w:t xml:space="preserve"> Note 2</w:t>
            </w:r>
          </w:p>
        </w:tc>
      </w:tr>
      <w:tr w:rsidR="00231E76" w:rsidRPr="0052142E" w14:paraId="59D9FCEB"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046DEA"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eastAsia="en-GB"/>
              </w:rPr>
              <w:t>Active UL BWP-2 Configuration</w:t>
            </w:r>
          </w:p>
        </w:tc>
        <w:tc>
          <w:tcPr>
            <w:tcW w:w="850" w:type="dxa"/>
            <w:tcBorders>
              <w:top w:val="single" w:sz="4" w:space="0" w:color="auto"/>
              <w:left w:val="single" w:sz="4" w:space="0" w:color="auto"/>
              <w:bottom w:val="single" w:sz="4" w:space="0" w:color="auto"/>
              <w:right w:val="single" w:sz="4" w:space="0" w:color="auto"/>
            </w:tcBorders>
          </w:tcPr>
          <w:p w14:paraId="59F9599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DEEB67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cs="v4.2.0"/>
                <w:sz w:val="18"/>
                <w:lang w:eastAsia="zh-CN"/>
              </w:rPr>
              <w:t>ULBWP.1.3</w:t>
            </w:r>
            <w:r w:rsidRPr="0052142E">
              <w:rPr>
                <w:rFonts w:ascii="Arial" w:hAnsi="Arial"/>
                <w:sz w:val="18"/>
                <w:szCs w:val="18"/>
                <w:vertAlign w:val="superscript"/>
                <w:lang w:eastAsia="en-GB"/>
              </w:rPr>
              <w:t xml:space="preserve"> Note 2</w:t>
            </w:r>
          </w:p>
        </w:tc>
      </w:tr>
      <w:tr w:rsidR="00231E76" w:rsidRPr="0052142E" w14:paraId="7256E15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AC8A47B"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val="en-US" w:eastAsia="en-GB"/>
              </w:rPr>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1E5AC5BF"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B60F9A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2142E">
              <w:rPr>
                <w:rFonts w:ascii="Arial" w:hAnsi="Arial"/>
                <w:sz w:val="18"/>
                <w:lang w:eastAsia="en-GB"/>
              </w:rPr>
              <w:t>SR.3.1 TDD</w:t>
            </w:r>
          </w:p>
        </w:tc>
      </w:tr>
      <w:tr w:rsidR="00231E76" w:rsidRPr="0052142E" w14:paraId="26D9428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0EFC94"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7BFC81E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111118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2142E">
              <w:rPr>
                <w:rFonts w:ascii="Arial" w:hAnsi="Arial"/>
                <w:sz w:val="18"/>
                <w:lang w:eastAsia="en-GB"/>
              </w:rPr>
              <w:t>CR.3.1 TDD</w:t>
            </w:r>
          </w:p>
        </w:tc>
      </w:tr>
      <w:tr w:rsidR="00231E76" w:rsidRPr="0052142E" w14:paraId="4915CC8B"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7DA0583"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lang w:eastAsia="zh-CN"/>
              </w:rPr>
              <w:t xml:space="preserve">Dedicated </w:t>
            </w:r>
            <w:r w:rsidRPr="0052142E">
              <w:rPr>
                <w:rFonts w:ascii="Arial" w:hAnsi="Arial"/>
                <w:sz w:val="18"/>
                <w:lang w:eastAsia="en-GB"/>
              </w:rPr>
              <w:t>CORESET parameters</w:t>
            </w:r>
          </w:p>
        </w:tc>
        <w:tc>
          <w:tcPr>
            <w:tcW w:w="850" w:type="dxa"/>
            <w:tcBorders>
              <w:top w:val="single" w:sz="4" w:space="0" w:color="auto"/>
              <w:left w:val="single" w:sz="4" w:space="0" w:color="auto"/>
              <w:bottom w:val="single" w:sz="4" w:space="0" w:color="auto"/>
              <w:right w:val="single" w:sz="4" w:space="0" w:color="auto"/>
            </w:tcBorders>
          </w:tcPr>
          <w:p w14:paraId="021275F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943621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2142E">
              <w:rPr>
                <w:rFonts w:ascii="Arial" w:hAnsi="Arial"/>
                <w:sz w:val="18"/>
                <w:lang w:eastAsia="en-GB"/>
              </w:rPr>
              <w:t>CCR.3.1 TDD</w:t>
            </w:r>
          </w:p>
        </w:tc>
      </w:tr>
      <w:tr w:rsidR="00231E76" w:rsidRPr="0052142E" w14:paraId="32AE25B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454BAF9"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bCs/>
                <w:sz w:val="18"/>
                <w:lang w:eastAsia="en-GB"/>
              </w:rPr>
              <w:t>OCNG Patterns</w:t>
            </w:r>
          </w:p>
        </w:tc>
        <w:tc>
          <w:tcPr>
            <w:tcW w:w="850" w:type="dxa"/>
            <w:tcBorders>
              <w:top w:val="single" w:sz="4" w:space="0" w:color="auto"/>
              <w:left w:val="single" w:sz="4" w:space="0" w:color="auto"/>
              <w:bottom w:val="single" w:sz="4" w:space="0" w:color="auto"/>
              <w:right w:val="single" w:sz="4" w:space="0" w:color="auto"/>
            </w:tcBorders>
          </w:tcPr>
          <w:p w14:paraId="2195D16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B901CD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szCs w:val="16"/>
                <w:lang w:eastAsia="zh-CN"/>
              </w:rPr>
              <w:t>OP.1</w:t>
            </w:r>
          </w:p>
        </w:tc>
      </w:tr>
      <w:tr w:rsidR="00231E76" w:rsidRPr="0052142E" w14:paraId="14C7D73A"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DE9A243"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bCs/>
                <w:sz w:val="18"/>
                <w:lang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6702DACD"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90CAF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2142E">
              <w:rPr>
                <w:rFonts w:ascii="Arial" w:hAnsi="Arial"/>
                <w:sz w:val="18"/>
                <w:szCs w:val="16"/>
                <w:lang w:eastAsia="zh-CN"/>
              </w:rPr>
              <w:t>SSB.1 FR2</w:t>
            </w:r>
          </w:p>
        </w:tc>
      </w:tr>
      <w:tr w:rsidR="00231E76" w:rsidRPr="0052142E" w14:paraId="17C605F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989008"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bCs/>
                <w:sz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64DA531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20DB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52142E">
              <w:rPr>
                <w:rFonts w:ascii="Arial" w:hAnsi="Arial"/>
                <w:sz w:val="18"/>
                <w:szCs w:val="16"/>
                <w:lang w:eastAsia="zh-CN"/>
              </w:rPr>
              <w:t>SMTC.1</w:t>
            </w:r>
          </w:p>
        </w:tc>
      </w:tr>
      <w:tr w:rsidR="00231E76" w:rsidRPr="0052142E" w14:paraId="4E4772F9"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2DED92D" w14:textId="77777777" w:rsidR="00231E76" w:rsidRPr="0052142E" w:rsidRDefault="00231E7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TCI State</w:t>
            </w:r>
          </w:p>
        </w:tc>
        <w:tc>
          <w:tcPr>
            <w:tcW w:w="850" w:type="dxa"/>
            <w:tcBorders>
              <w:top w:val="single" w:sz="4" w:space="0" w:color="auto"/>
              <w:left w:val="single" w:sz="4" w:space="0" w:color="auto"/>
              <w:bottom w:val="single" w:sz="4" w:space="0" w:color="auto"/>
              <w:right w:val="single" w:sz="4" w:space="0" w:color="auto"/>
            </w:tcBorders>
          </w:tcPr>
          <w:p w14:paraId="5A3E5908"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4EA5EE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TCI.State.0</w:t>
            </w:r>
          </w:p>
        </w:tc>
      </w:tr>
      <w:tr w:rsidR="00231E76" w:rsidRPr="0052142E" w14:paraId="59C4C86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61296FF" w14:textId="77777777" w:rsidR="00231E76" w:rsidRPr="0052142E" w:rsidRDefault="00231E7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TRS Configuration</w:t>
            </w:r>
          </w:p>
        </w:tc>
        <w:tc>
          <w:tcPr>
            <w:tcW w:w="850" w:type="dxa"/>
            <w:tcBorders>
              <w:top w:val="single" w:sz="4" w:space="0" w:color="auto"/>
              <w:left w:val="single" w:sz="4" w:space="0" w:color="auto"/>
              <w:bottom w:val="single" w:sz="4" w:space="0" w:color="auto"/>
              <w:right w:val="single" w:sz="4" w:space="0" w:color="auto"/>
            </w:tcBorders>
          </w:tcPr>
          <w:p w14:paraId="323774A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481FC9D"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szCs w:val="18"/>
                <w:lang w:eastAsia="en-GB"/>
              </w:rPr>
              <w:t>TRS.2.1 TDD</w:t>
            </w:r>
          </w:p>
        </w:tc>
      </w:tr>
      <w:tr w:rsidR="00231E76" w:rsidRPr="0052142E" w14:paraId="1573DC9E"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D483E07"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bCs/>
                <w:sz w:val="18"/>
                <w:lang w:eastAsia="en-GB"/>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0780780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688496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1x2 Low</w:t>
            </w:r>
          </w:p>
        </w:tc>
      </w:tr>
      <w:tr w:rsidR="00231E76" w:rsidRPr="0052142E" w14:paraId="3CB41B9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8E34CBA"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hideMark/>
          </w:tcPr>
          <w:p w14:paraId="63033F4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dB</w:t>
            </w:r>
          </w:p>
        </w:tc>
        <w:tc>
          <w:tcPr>
            <w:tcW w:w="2551" w:type="dxa"/>
            <w:tcBorders>
              <w:top w:val="single" w:sz="4" w:space="0" w:color="auto"/>
              <w:left w:val="single" w:sz="4" w:space="0" w:color="auto"/>
              <w:bottom w:val="nil"/>
              <w:right w:val="single" w:sz="4" w:space="0" w:color="auto"/>
            </w:tcBorders>
            <w:shd w:val="clear" w:color="auto" w:fill="auto"/>
            <w:hideMark/>
          </w:tcPr>
          <w:p w14:paraId="0EA074F9"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v4.2.0"/>
                <w:sz w:val="18"/>
                <w:lang w:eastAsia="zh-CN"/>
              </w:rPr>
              <w:t>0</w:t>
            </w:r>
          </w:p>
        </w:tc>
      </w:tr>
      <w:tr w:rsidR="00231E76" w:rsidRPr="0052142E" w14:paraId="432F41EF"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49282D5"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hideMark/>
          </w:tcPr>
          <w:p w14:paraId="63B21A9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42B209D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3C406D1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0151B5"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hideMark/>
          </w:tcPr>
          <w:p w14:paraId="58A84519"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4A6FC0B3"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2B5D080C"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EA5F1F0"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hideMark/>
          </w:tcPr>
          <w:p w14:paraId="0F3F2AD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055BBC8C"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32AF3D70"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B0A8F40"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hideMark/>
          </w:tcPr>
          <w:p w14:paraId="4F264A63"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0B00A46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030B0984"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D4B281"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hideMark/>
          </w:tcPr>
          <w:p w14:paraId="05D0B6E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3305DD6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20B26476"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978CBAB"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hAnsi="Arial"/>
                <w:sz w:val="18"/>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hideMark/>
          </w:tcPr>
          <w:p w14:paraId="0A2A3A3D"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1108FBD9"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170E571F"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6C4D848"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hideMark/>
          </w:tcPr>
          <w:p w14:paraId="78AA450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3728108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321C6311"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C30F876"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hideMark/>
          </w:tcPr>
          <w:p w14:paraId="1DB8833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single" w:sz="4" w:space="0" w:color="auto"/>
              <w:right w:val="single" w:sz="4" w:space="0" w:color="auto"/>
            </w:tcBorders>
            <w:shd w:val="clear" w:color="auto" w:fill="auto"/>
            <w:hideMark/>
          </w:tcPr>
          <w:p w14:paraId="4A8D8461"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231E76" w:rsidRPr="0052142E" w14:paraId="61870D10"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6115740"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szCs w:val="18"/>
                <w:lang w:eastAsia="en-GB"/>
              </w:rPr>
            </w:pPr>
            <w:r w:rsidRPr="0052142E">
              <w:rPr>
                <w:rFonts w:ascii="Arial" w:hAnsi="Arial" w:cs="v4.2.0"/>
                <w:sz w:val="18"/>
                <w:lang w:eastAsia="en-GB"/>
              </w:rPr>
              <w:t>Propagation Condition</w:t>
            </w:r>
          </w:p>
        </w:tc>
        <w:tc>
          <w:tcPr>
            <w:tcW w:w="850" w:type="dxa"/>
            <w:tcBorders>
              <w:top w:val="single" w:sz="4" w:space="0" w:color="auto"/>
              <w:left w:val="single" w:sz="4" w:space="0" w:color="auto"/>
              <w:bottom w:val="single" w:sz="4" w:space="0" w:color="auto"/>
              <w:right w:val="single" w:sz="4" w:space="0" w:color="auto"/>
            </w:tcBorders>
          </w:tcPr>
          <w:p w14:paraId="624CDE15"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9F0AF6F"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szCs w:val="18"/>
                <w:lang w:eastAsia="en-GB"/>
              </w:rPr>
            </w:pPr>
            <w:r w:rsidRPr="0052142E">
              <w:rPr>
                <w:rFonts w:ascii="Arial" w:hAnsi="Arial"/>
                <w:sz w:val="18"/>
                <w:szCs w:val="18"/>
                <w:lang w:eastAsia="en-GB"/>
              </w:rPr>
              <w:t>AWGN</w:t>
            </w:r>
          </w:p>
        </w:tc>
      </w:tr>
      <w:tr w:rsidR="00231E76" w:rsidRPr="0052142E" w14:paraId="5CEE91BE" w14:textId="77777777" w:rsidTr="00E45E02">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50D138E" w14:textId="77777777" w:rsidR="00231E76" w:rsidRPr="0052142E" w:rsidRDefault="00231E76" w:rsidP="00E45E02">
            <w:pPr>
              <w:keepNext/>
              <w:keepLines/>
              <w:overflowPunct w:val="0"/>
              <w:autoSpaceDE w:val="0"/>
              <w:autoSpaceDN w:val="0"/>
              <w:adjustRightInd w:val="0"/>
              <w:spacing w:after="0" w:line="256" w:lineRule="auto"/>
              <w:ind w:left="851" w:hanging="851"/>
              <w:textAlignment w:val="baseline"/>
              <w:rPr>
                <w:rFonts w:ascii="Arial" w:hAnsi="Arial" w:cs="Arial"/>
                <w:sz w:val="18"/>
                <w:lang w:val="en-US" w:eastAsia="en-GB"/>
              </w:rPr>
            </w:pPr>
            <w:r w:rsidRPr="0052142E">
              <w:rPr>
                <w:rFonts w:ascii="Arial" w:hAnsi="Arial" w:cs="Arial"/>
                <w:sz w:val="18"/>
                <w:szCs w:val="18"/>
                <w:lang w:eastAsia="en-GB"/>
              </w:rPr>
              <w:t>Note 1:</w:t>
            </w:r>
            <w:r w:rsidRPr="0052142E">
              <w:rPr>
                <w:rFonts w:ascii="Arial" w:hAnsi="Arial" w:cs="Arial"/>
                <w:sz w:val="18"/>
                <w:lang w:val="en-US" w:eastAsia="en-GB"/>
              </w:rPr>
              <w:tab/>
              <w:t>OCNG shall be used such that both cells are fully allocated and a constant total transmitted power spectral density is achieved for all OFDM symbols.</w:t>
            </w:r>
          </w:p>
          <w:p w14:paraId="31B3E1EA" w14:textId="77777777" w:rsidR="00231E76" w:rsidRPr="0052142E" w:rsidRDefault="00231E76" w:rsidP="00E45E02">
            <w:pPr>
              <w:keepNext/>
              <w:keepLines/>
              <w:overflowPunct w:val="0"/>
              <w:autoSpaceDE w:val="0"/>
              <w:autoSpaceDN w:val="0"/>
              <w:adjustRightInd w:val="0"/>
              <w:spacing w:after="0" w:line="256" w:lineRule="auto"/>
              <w:ind w:left="851" w:hanging="851"/>
              <w:textAlignment w:val="baseline"/>
              <w:rPr>
                <w:rFonts w:ascii="Arial" w:hAnsi="Arial" w:cs="v4.2.0"/>
                <w:sz w:val="18"/>
                <w:lang w:val="en-US" w:eastAsia="en-GB"/>
              </w:rPr>
            </w:pPr>
            <w:r w:rsidRPr="0052142E">
              <w:rPr>
                <w:rFonts w:ascii="Arial" w:hAnsi="Arial" w:cs="Arial"/>
                <w:sz w:val="18"/>
                <w:lang w:val="en-US" w:eastAsia="en-GB"/>
              </w:rPr>
              <w:t>Note 2:</w:t>
            </w:r>
            <w:r w:rsidRPr="0052142E">
              <w:rPr>
                <w:rFonts w:ascii="Arial" w:hAnsi="Arial" w:cs="Arial"/>
                <w:sz w:val="18"/>
                <w:lang w:val="en-US" w:eastAsia="en-GB"/>
              </w:rPr>
              <w:tab/>
            </w:r>
            <w:r w:rsidRPr="0052142E">
              <w:rPr>
                <w:rFonts w:ascii="Arial" w:hAnsi="Arial" w:cs="Arial"/>
                <w:sz w:val="18"/>
                <w:szCs w:val="18"/>
                <w:lang w:val="en-US" w:eastAsia="en-GB"/>
              </w:rPr>
              <w:t xml:space="preserve">For unpaired spectrum, a DL BWP is linked with an UL BWP. </w:t>
            </w:r>
            <w:r w:rsidRPr="0052142E">
              <w:rPr>
                <w:rFonts w:ascii="Arial" w:hAnsi="Arial" w:cs="v4.2.0"/>
                <w:sz w:val="18"/>
                <w:lang w:eastAsia="zh-CN"/>
              </w:rPr>
              <w:t>DLBWP.0.2 is linked with ULBWP.0.2; DLBWP.1.1 is linked with ULBWP.1.1; DLBWP.1.3 is linked with ULBWP.1.3</w:t>
            </w:r>
            <w:r w:rsidRPr="0052142E">
              <w:rPr>
                <w:rFonts w:ascii="Arial" w:hAnsi="Arial"/>
                <w:sz w:val="18"/>
                <w:lang w:eastAsia="en-GB"/>
              </w:rPr>
              <w:t xml:space="preserve"> defined in clause 12 of TS 38.213 [3]</w:t>
            </w:r>
            <w:r w:rsidRPr="0052142E">
              <w:rPr>
                <w:rFonts w:ascii="Arial" w:hAnsi="Arial" w:cs="v4.2.0"/>
                <w:sz w:val="18"/>
                <w:lang w:eastAsia="zh-CN"/>
              </w:rPr>
              <w:t>.</w:t>
            </w:r>
          </w:p>
        </w:tc>
      </w:tr>
    </w:tbl>
    <w:p w14:paraId="475A07A8" w14:textId="77777777" w:rsidR="00231E76" w:rsidRPr="0052142E" w:rsidRDefault="00231E76" w:rsidP="00231E76">
      <w:pPr>
        <w:overflowPunct w:val="0"/>
        <w:autoSpaceDE w:val="0"/>
        <w:autoSpaceDN w:val="0"/>
        <w:adjustRightInd w:val="0"/>
        <w:textAlignment w:val="baseline"/>
        <w:rPr>
          <w:lang w:eastAsia="en-GB"/>
        </w:rPr>
      </w:pPr>
    </w:p>
    <w:p w14:paraId="63E48581" w14:textId="77777777" w:rsidR="00231E76" w:rsidRPr="0052142E" w:rsidRDefault="00231E76" w:rsidP="00231E7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b/>
          <w:lang w:eastAsia="en-GB"/>
        </w:rPr>
        <w:t xml:space="preserve">Table </w:t>
      </w:r>
      <w:r w:rsidRPr="0052142E">
        <w:rPr>
          <w:rFonts w:ascii="Arial" w:hAnsi="Arial" w:cs="v4.2.0"/>
          <w:b/>
          <w:lang w:eastAsia="en-GB"/>
        </w:rPr>
        <w:t>A.</w:t>
      </w:r>
      <w:r w:rsidRPr="0052142E">
        <w:rPr>
          <w:rFonts w:ascii="Arial" w:eastAsia="MS Mincho" w:hAnsi="Arial"/>
          <w:b/>
          <w:bCs/>
          <w:lang w:eastAsia="en-GB"/>
        </w:rPr>
        <w:t>5.5.6.1.1</w:t>
      </w:r>
      <w:r w:rsidRPr="0052142E">
        <w:rPr>
          <w:rFonts w:ascii="Arial" w:hAnsi="Arial" w:cs="v4.2.0"/>
          <w:b/>
          <w:lang w:eastAsia="en-GB"/>
        </w:rPr>
        <w:t xml:space="preserve">.1-4: </w:t>
      </w:r>
      <w:r w:rsidRPr="0052142E">
        <w:rPr>
          <w:rFonts w:ascii="Arial" w:hAnsi="Arial"/>
          <w:b/>
          <w:lang w:eastAsia="en-GB"/>
        </w:rPr>
        <w:t>OTA related test parameters</w:t>
      </w:r>
      <w:r w:rsidRPr="0052142E">
        <w:rPr>
          <w:rFonts w:ascii="Arial" w:hAnsi="Arial" w:cs="v4.2.0"/>
          <w:b/>
          <w:lang w:eastAsia="en-GB"/>
        </w:rPr>
        <w:t xml:space="preserve"> for DL BWP switch in synchronous EN-DC</w:t>
      </w:r>
      <w:r w:rsidRPr="0052142E">
        <w:rPr>
          <w:rFonts w:ascii="Arial" w:hAnsi="Arial"/>
          <w:b/>
          <w:lang w:eastAsia="en-G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551"/>
      </w:tblGrid>
      <w:tr w:rsidR="00231E76" w:rsidRPr="0052142E" w14:paraId="72554EDF"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0E29F06"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Parameter</w:t>
            </w:r>
          </w:p>
        </w:tc>
        <w:tc>
          <w:tcPr>
            <w:tcW w:w="1843" w:type="dxa"/>
            <w:tcBorders>
              <w:top w:val="single" w:sz="4" w:space="0" w:color="auto"/>
              <w:left w:val="single" w:sz="4" w:space="0" w:color="auto"/>
              <w:bottom w:val="single" w:sz="4" w:space="0" w:color="auto"/>
              <w:right w:val="single" w:sz="4" w:space="0" w:color="auto"/>
            </w:tcBorders>
            <w:hideMark/>
          </w:tcPr>
          <w:p w14:paraId="20FB7802"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Unit</w:t>
            </w:r>
          </w:p>
        </w:tc>
        <w:tc>
          <w:tcPr>
            <w:tcW w:w="2551" w:type="dxa"/>
            <w:tcBorders>
              <w:top w:val="single" w:sz="4" w:space="0" w:color="auto"/>
              <w:left w:val="single" w:sz="4" w:space="0" w:color="auto"/>
              <w:bottom w:val="single" w:sz="4" w:space="0" w:color="auto"/>
              <w:right w:val="single" w:sz="4" w:space="0" w:color="auto"/>
            </w:tcBorders>
            <w:hideMark/>
          </w:tcPr>
          <w:p w14:paraId="6A379B7F" w14:textId="77777777" w:rsidR="00231E76" w:rsidRPr="0052142E" w:rsidRDefault="00231E76"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52142E">
              <w:rPr>
                <w:rFonts w:ascii="Arial" w:hAnsi="Arial" w:cs="v4.2.0"/>
                <w:b/>
                <w:sz w:val="18"/>
                <w:lang w:eastAsia="en-GB"/>
              </w:rPr>
              <w:t>Cell 2</w:t>
            </w:r>
          </w:p>
        </w:tc>
      </w:tr>
      <w:tr w:rsidR="00231E76" w:rsidRPr="0052142E" w14:paraId="0DCBF6EC"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DBFA4E4"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it-IT" w:eastAsia="zh-CN"/>
              </w:rPr>
            </w:pPr>
            <w:r w:rsidRPr="0052142E">
              <w:rPr>
                <w:rFonts w:ascii="Arial" w:hAnsi="Arial"/>
                <w:sz w:val="18"/>
                <w:lang w:val="da-DK" w:eastAsia="en-GB"/>
              </w:rPr>
              <w:t>Angle of arrival configuration</w:t>
            </w:r>
          </w:p>
        </w:tc>
        <w:tc>
          <w:tcPr>
            <w:tcW w:w="1843" w:type="dxa"/>
            <w:tcBorders>
              <w:top w:val="single" w:sz="4" w:space="0" w:color="auto"/>
              <w:left w:val="single" w:sz="4" w:space="0" w:color="auto"/>
              <w:bottom w:val="single" w:sz="4" w:space="0" w:color="auto"/>
              <w:right w:val="single" w:sz="4" w:space="0" w:color="auto"/>
            </w:tcBorders>
          </w:tcPr>
          <w:p w14:paraId="4C259D9D"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5A1C6142"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sz w:val="18"/>
                <w:lang w:val="en-US" w:eastAsia="en-GB"/>
              </w:rPr>
              <w:t>Setup 1 according to clause A.3.15.1</w:t>
            </w:r>
          </w:p>
        </w:tc>
      </w:tr>
      <w:tr w:rsidR="00231E76" w:rsidRPr="0052142E" w14:paraId="77BA6B23"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tcPr>
          <w:p w14:paraId="64CC7C52"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szCs w:val="18"/>
                <w:lang w:val="en-US" w:eastAsia="en-GB"/>
              </w:rPr>
              <w:t>Assumption for UE beams</w:t>
            </w:r>
            <w:r w:rsidRPr="0052142E">
              <w:rPr>
                <w:rFonts w:ascii="Arial" w:hAnsi="Arial"/>
                <w:sz w:val="18"/>
                <w:szCs w:val="18"/>
                <w:vertAlign w:val="superscript"/>
                <w:lang w:val="en-US" w:eastAsia="en-GB"/>
              </w:rPr>
              <w:t>Note 6</w:t>
            </w:r>
          </w:p>
        </w:tc>
        <w:tc>
          <w:tcPr>
            <w:tcW w:w="1843" w:type="dxa"/>
            <w:tcBorders>
              <w:top w:val="single" w:sz="4" w:space="0" w:color="auto"/>
              <w:left w:val="single" w:sz="4" w:space="0" w:color="auto"/>
              <w:bottom w:val="single" w:sz="4" w:space="0" w:color="auto"/>
              <w:right w:val="single" w:sz="4" w:space="0" w:color="auto"/>
            </w:tcBorders>
          </w:tcPr>
          <w:p w14:paraId="13CA45A9"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vAlign w:val="center"/>
          </w:tcPr>
          <w:p w14:paraId="51DF1F23"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Fine</w:t>
            </w:r>
          </w:p>
        </w:tc>
      </w:tr>
      <w:tr w:rsidR="00231E76" w:rsidRPr="0052142E" w14:paraId="224B0029"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5AD0D5C"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lang w:eastAsia="en-GB"/>
              </w:rPr>
              <w:t>N</w:t>
            </w:r>
            <w:r w:rsidRPr="0052142E">
              <w:rPr>
                <w:rFonts w:ascii="Arial" w:hAnsi="Arial"/>
                <w:sz w:val="18"/>
                <w:vertAlign w:val="subscript"/>
                <w:lang w:eastAsia="en-GB"/>
              </w:rPr>
              <w:t>oc</w:t>
            </w:r>
            <w:r w:rsidRPr="0052142E">
              <w:rPr>
                <w:rFonts w:ascii="Arial" w:hAnsi="Arial"/>
                <w:sz w:val="18"/>
                <w:vertAlign w:val="superscript"/>
                <w:lang w:eastAsia="en-GB"/>
              </w:rPr>
              <w:t>Note 1</w:t>
            </w:r>
          </w:p>
        </w:tc>
        <w:tc>
          <w:tcPr>
            <w:tcW w:w="1843" w:type="dxa"/>
            <w:tcBorders>
              <w:top w:val="single" w:sz="4" w:space="0" w:color="auto"/>
              <w:left w:val="single" w:sz="4" w:space="0" w:color="auto"/>
              <w:bottom w:val="single" w:sz="4" w:space="0" w:color="auto"/>
              <w:right w:val="single" w:sz="4" w:space="0" w:color="auto"/>
            </w:tcBorders>
            <w:hideMark/>
          </w:tcPr>
          <w:p w14:paraId="1AE64EC7"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52142E">
              <w:rPr>
                <w:rFonts w:ascii="Arial" w:hAnsi="Arial"/>
                <w:sz w:val="18"/>
                <w:lang w:eastAsia="en-GB"/>
              </w:rPr>
              <w:t>dBm/15 kHz</w:t>
            </w:r>
          </w:p>
        </w:tc>
        <w:tc>
          <w:tcPr>
            <w:tcW w:w="2551" w:type="dxa"/>
            <w:tcBorders>
              <w:top w:val="single" w:sz="4" w:space="0" w:color="auto"/>
              <w:left w:val="single" w:sz="4" w:space="0" w:color="auto"/>
              <w:bottom w:val="single" w:sz="4" w:space="0" w:color="auto"/>
              <w:right w:val="single" w:sz="4" w:space="0" w:color="auto"/>
            </w:tcBorders>
            <w:hideMark/>
          </w:tcPr>
          <w:p w14:paraId="1068DF4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eastAsia="en-GB"/>
              </w:rPr>
              <w:t>-112</w:t>
            </w:r>
          </w:p>
        </w:tc>
      </w:tr>
      <w:tr w:rsidR="00231E76" w:rsidRPr="0052142E" w14:paraId="3F805EFD"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251FC69" w14:textId="77777777" w:rsidR="00231E76" w:rsidRPr="0052142E" w:rsidRDefault="00231E76" w:rsidP="00E45E02">
            <w:pPr>
              <w:keepNext/>
              <w:keepLines/>
              <w:overflowPunct w:val="0"/>
              <w:autoSpaceDE w:val="0"/>
              <w:autoSpaceDN w:val="0"/>
              <w:adjustRightInd w:val="0"/>
              <w:spacing w:after="0"/>
              <w:textAlignment w:val="baseline"/>
              <w:rPr>
                <w:rFonts w:ascii="Arial" w:hAnsi="Arial" w:cs="v4.2.0"/>
                <w:sz w:val="18"/>
                <w:lang w:eastAsia="en-GB"/>
              </w:rPr>
            </w:pPr>
            <w:r w:rsidRPr="0052142E">
              <w:rPr>
                <w:rFonts w:ascii="Arial" w:hAnsi="Arial"/>
                <w:sz w:val="18"/>
                <w:lang w:eastAsia="en-GB"/>
              </w:rPr>
              <w:t>N</w:t>
            </w:r>
            <w:r w:rsidRPr="0052142E">
              <w:rPr>
                <w:rFonts w:ascii="Arial" w:hAnsi="Arial"/>
                <w:sz w:val="18"/>
                <w:vertAlign w:val="subscript"/>
                <w:lang w:eastAsia="en-GB"/>
              </w:rPr>
              <w:t>oc</w:t>
            </w:r>
            <w:r w:rsidRPr="0052142E">
              <w:rPr>
                <w:rFonts w:ascii="Arial" w:hAnsi="Arial"/>
                <w:sz w:val="18"/>
                <w:vertAlign w:val="superscript"/>
                <w:lang w:eastAsia="en-GB"/>
              </w:rPr>
              <w:t>Note 1</w:t>
            </w:r>
          </w:p>
        </w:tc>
        <w:tc>
          <w:tcPr>
            <w:tcW w:w="1843" w:type="dxa"/>
            <w:tcBorders>
              <w:top w:val="single" w:sz="4" w:space="0" w:color="auto"/>
              <w:left w:val="single" w:sz="4" w:space="0" w:color="auto"/>
              <w:bottom w:val="single" w:sz="4" w:space="0" w:color="auto"/>
              <w:right w:val="single" w:sz="4" w:space="0" w:color="auto"/>
            </w:tcBorders>
            <w:hideMark/>
          </w:tcPr>
          <w:p w14:paraId="0E4D27F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2142E">
              <w:rPr>
                <w:rFonts w:ascii="Arial" w:hAnsi="Arial"/>
                <w:sz w:val="18"/>
                <w:lang w:eastAsia="en-GB"/>
              </w:rPr>
              <w:t>dBm/SCS</w:t>
            </w:r>
          </w:p>
        </w:tc>
        <w:tc>
          <w:tcPr>
            <w:tcW w:w="2551" w:type="dxa"/>
            <w:tcBorders>
              <w:top w:val="single" w:sz="4" w:space="0" w:color="auto"/>
              <w:left w:val="single" w:sz="4" w:space="0" w:color="auto"/>
              <w:bottom w:val="single" w:sz="4" w:space="0" w:color="auto"/>
              <w:right w:val="single" w:sz="4" w:space="0" w:color="auto"/>
            </w:tcBorders>
            <w:hideMark/>
          </w:tcPr>
          <w:p w14:paraId="410387DF"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52142E">
              <w:rPr>
                <w:rFonts w:ascii="Arial" w:hAnsi="Arial"/>
                <w:sz w:val="18"/>
                <w:lang w:eastAsia="en-GB"/>
              </w:rPr>
              <w:t>-103</w:t>
            </w:r>
          </w:p>
        </w:tc>
      </w:tr>
      <w:tr w:rsidR="00231E76" w:rsidRPr="0052142E" w14:paraId="2B602637"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AC8D5BE"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cs="v4.2.0"/>
                <w:sz w:val="18"/>
                <w:lang w:eastAsia="en-GB"/>
              </w:rPr>
              <w:t>SS-RSRP</w:t>
            </w:r>
            <w:r w:rsidRPr="0052142E">
              <w:rPr>
                <w:rFonts w:ascii="Arial" w:hAnsi="Arial"/>
                <w:sz w:val="18"/>
                <w:vertAlign w:val="superscript"/>
                <w:lang w:eastAsia="en-GB"/>
              </w:rPr>
              <w:t xml:space="preserve"> Note 2</w:t>
            </w:r>
          </w:p>
        </w:tc>
        <w:tc>
          <w:tcPr>
            <w:tcW w:w="1843" w:type="dxa"/>
            <w:tcBorders>
              <w:top w:val="single" w:sz="4" w:space="0" w:color="auto"/>
              <w:left w:val="single" w:sz="4" w:space="0" w:color="auto"/>
              <w:bottom w:val="single" w:sz="4" w:space="0" w:color="auto"/>
              <w:right w:val="single" w:sz="4" w:space="0" w:color="auto"/>
            </w:tcBorders>
            <w:hideMark/>
          </w:tcPr>
          <w:p w14:paraId="45BCBEF4"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52142E">
              <w:rPr>
                <w:rFonts w:ascii="Arial" w:hAnsi="Arial" w:cs="v4.2.0"/>
                <w:sz w:val="18"/>
                <w:lang w:eastAsia="en-GB"/>
              </w:rPr>
              <w:t>dBm/120 kHz</w:t>
            </w:r>
            <w:r w:rsidRPr="0052142E">
              <w:rPr>
                <w:rFonts w:ascii="Arial" w:hAnsi="Arial"/>
                <w:sz w:val="18"/>
                <w:vertAlign w:val="superscript"/>
                <w:lang w:val="en-US" w:eastAsia="en-GB"/>
              </w:rPr>
              <w:t xml:space="preserve"> Note3</w:t>
            </w:r>
          </w:p>
        </w:tc>
        <w:tc>
          <w:tcPr>
            <w:tcW w:w="2551" w:type="dxa"/>
            <w:tcBorders>
              <w:top w:val="single" w:sz="4" w:space="0" w:color="auto"/>
              <w:left w:val="single" w:sz="4" w:space="0" w:color="auto"/>
              <w:bottom w:val="single" w:sz="4" w:space="0" w:color="auto"/>
              <w:right w:val="single" w:sz="4" w:space="0" w:color="auto"/>
            </w:tcBorders>
            <w:hideMark/>
          </w:tcPr>
          <w:p w14:paraId="74F663D0"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cs="v4.2.0"/>
                <w:sz w:val="18"/>
                <w:lang w:eastAsia="en-GB"/>
              </w:rPr>
              <w:t>-85</w:t>
            </w:r>
          </w:p>
        </w:tc>
      </w:tr>
      <w:tr w:rsidR="00231E76" w:rsidRPr="0052142E" w14:paraId="06808FF8"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2A6C501"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lang w:eastAsia="en-GB"/>
              </w:rPr>
              <w:t>Ê</w:t>
            </w:r>
            <w:r w:rsidRPr="0052142E">
              <w:rPr>
                <w:rFonts w:ascii="Arial" w:hAnsi="Arial"/>
                <w:sz w:val="18"/>
                <w:vertAlign w:val="subscript"/>
                <w:lang w:eastAsia="en-GB"/>
              </w:rPr>
              <w:t>s</w:t>
            </w:r>
            <w:r w:rsidRPr="0052142E">
              <w:rPr>
                <w:rFonts w:ascii="Arial" w:hAnsi="Arial"/>
                <w:sz w:val="18"/>
                <w:lang w:eastAsia="en-GB"/>
              </w:rPr>
              <w:t>/I</w:t>
            </w:r>
            <w:r w:rsidRPr="0052142E">
              <w:rPr>
                <w:rFonts w:ascii="Arial" w:hAnsi="Arial"/>
                <w:sz w:val="18"/>
                <w:vertAlign w:val="subscript"/>
                <w:lang w:eastAsia="en-GB"/>
              </w:rPr>
              <w:t>ot</w:t>
            </w:r>
          </w:p>
        </w:tc>
        <w:tc>
          <w:tcPr>
            <w:tcW w:w="1843" w:type="dxa"/>
            <w:tcBorders>
              <w:top w:val="single" w:sz="4" w:space="0" w:color="auto"/>
              <w:left w:val="single" w:sz="4" w:space="0" w:color="auto"/>
              <w:bottom w:val="single" w:sz="4" w:space="0" w:color="auto"/>
              <w:right w:val="single" w:sz="4" w:space="0" w:color="auto"/>
            </w:tcBorders>
            <w:hideMark/>
          </w:tcPr>
          <w:p w14:paraId="72E0739A"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52142E">
              <w:rPr>
                <w:rFonts w:ascii="Arial" w:hAnsi="Arial"/>
                <w:sz w:val="18"/>
                <w:lang w:eastAsia="en-GB"/>
              </w:rPr>
              <w:t>dB</w:t>
            </w:r>
          </w:p>
        </w:tc>
        <w:tc>
          <w:tcPr>
            <w:tcW w:w="2551" w:type="dxa"/>
            <w:tcBorders>
              <w:top w:val="single" w:sz="4" w:space="0" w:color="auto"/>
              <w:left w:val="single" w:sz="4" w:space="0" w:color="auto"/>
              <w:bottom w:val="single" w:sz="4" w:space="0" w:color="auto"/>
              <w:right w:val="single" w:sz="4" w:space="0" w:color="auto"/>
            </w:tcBorders>
            <w:hideMark/>
          </w:tcPr>
          <w:p w14:paraId="27BFDCA6"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eastAsia="en-GB"/>
              </w:rPr>
              <w:t>18</w:t>
            </w:r>
          </w:p>
        </w:tc>
      </w:tr>
      <w:tr w:rsidR="00231E76" w:rsidRPr="0052142E" w14:paraId="575BD0AE"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D1FD166" w14:textId="77777777" w:rsidR="00231E76" w:rsidRPr="0052142E" w:rsidRDefault="00231E7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lang w:val="en-US" w:eastAsia="en-GB"/>
              </w:rPr>
              <w:t>Io</w:t>
            </w:r>
            <w:r w:rsidRPr="0052142E">
              <w:rPr>
                <w:rFonts w:ascii="Arial" w:hAnsi="Arial"/>
                <w:sz w:val="18"/>
                <w:vertAlign w:val="superscript"/>
                <w:lang w:val="en-US" w:eastAsia="en-GB"/>
              </w:rPr>
              <w:t>Note2</w:t>
            </w:r>
          </w:p>
        </w:tc>
        <w:tc>
          <w:tcPr>
            <w:tcW w:w="1843" w:type="dxa"/>
            <w:tcBorders>
              <w:top w:val="single" w:sz="4" w:space="0" w:color="auto"/>
              <w:left w:val="single" w:sz="4" w:space="0" w:color="auto"/>
              <w:bottom w:val="single" w:sz="4" w:space="0" w:color="auto"/>
              <w:right w:val="single" w:sz="4" w:space="0" w:color="auto"/>
            </w:tcBorders>
            <w:hideMark/>
          </w:tcPr>
          <w:p w14:paraId="18B0E14B"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52142E">
              <w:rPr>
                <w:rFonts w:ascii="Arial" w:hAnsi="Arial"/>
                <w:sz w:val="18"/>
                <w:lang w:val="en-US" w:eastAsia="en-GB"/>
              </w:rPr>
              <w:t>dBm/95.04 MHz</w:t>
            </w:r>
            <w:r w:rsidRPr="0052142E">
              <w:rPr>
                <w:rFonts w:ascii="Arial" w:hAnsi="Arial"/>
                <w:sz w:val="18"/>
                <w:vertAlign w:val="superscript"/>
                <w:lang w:val="en-US" w:eastAsia="en-GB"/>
              </w:rPr>
              <w:t xml:space="preserve"> Note4</w:t>
            </w:r>
          </w:p>
        </w:tc>
        <w:tc>
          <w:tcPr>
            <w:tcW w:w="2551" w:type="dxa"/>
            <w:tcBorders>
              <w:top w:val="single" w:sz="4" w:space="0" w:color="auto"/>
              <w:left w:val="single" w:sz="4" w:space="0" w:color="auto"/>
              <w:bottom w:val="single" w:sz="4" w:space="0" w:color="auto"/>
              <w:right w:val="single" w:sz="4" w:space="0" w:color="auto"/>
            </w:tcBorders>
            <w:hideMark/>
          </w:tcPr>
          <w:p w14:paraId="54BFA64E" w14:textId="77777777" w:rsidR="00231E76" w:rsidRPr="0052142E" w:rsidRDefault="00231E7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cs="v4.2.0"/>
                <w:sz w:val="18"/>
                <w:lang w:eastAsia="en-GB"/>
              </w:rPr>
              <w:t>-56</w:t>
            </w:r>
          </w:p>
        </w:tc>
      </w:tr>
      <w:tr w:rsidR="00231E76" w:rsidRPr="0052142E" w14:paraId="5C301728" w14:textId="77777777" w:rsidTr="00E45E02">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786194F3"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52142E">
              <w:rPr>
                <w:rFonts w:ascii="Arial" w:hAnsi="Arial"/>
                <w:sz w:val="18"/>
                <w:szCs w:val="18"/>
                <w:lang w:eastAsia="en-GB"/>
              </w:rPr>
              <w:t>Note 1:</w:t>
            </w:r>
            <w:r w:rsidRPr="0052142E">
              <w:rPr>
                <w:rFonts w:ascii="Arial" w:hAnsi="Arial"/>
                <w:sz w:val="18"/>
                <w:szCs w:val="18"/>
                <w:lang w:eastAsia="en-GB"/>
              </w:rPr>
              <w:tab/>
            </w:r>
            <w:r w:rsidRPr="0052142E">
              <w:rPr>
                <w:rFonts w:ascii="Arial" w:hAnsi="Arial"/>
                <w:sz w:val="18"/>
                <w:lang w:val="en-US" w:eastAsia="en-GB"/>
              </w:rPr>
              <w:t xml:space="preserve">Interference from other cells and noise sources not specified in the test is assumed to be constant over subcarriers and time and shall be modelled as AWGN of appropriate power for </w:t>
            </w:r>
            <w:r w:rsidRPr="0052142E">
              <w:rPr>
                <w:rFonts w:ascii="Arial" w:hAnsi="Arial"/>
                <w:sz w:val="18"/>
                <w:szCs w:val="18"/>
                <w:lang w:eastAsia="en-GB"/>
              </w:rPr>
              <w:t>N</w:t>
            </w:r>
            <w:r w:rsidRPr="0052142E">
              <w:rPr>
                <w:rFonts w:ascii="Arial" w:hAnsi="Arial"/>
                <w:sz w:val="18"/>
                <w:szCs w:val="18"/>
                <w:vertAlign w:val="subscript"/>
                <w:lang w:eastAsia="en-GB"/>
              </w:rPr>
              <w:t>oc</w:t>
            </w:r>
            <w:r w:rsidRPr="0052142E">
              <w:rPr>
                <w:rFonts w:ascii="Arial" w:hAnsi="Arial"/>
                <w:sz w:val="18"/>
                <w:szCs w:val="18"/>
                <w:lang w:eastAsia="en-GB"/>
              </w:rPr>
              <w:t xml:space="preserve"> to be fulfilled.</w:t>
            </w:r>
          </w:p>
          <w:p w14:paraId="529C2424"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szCs w:val="18"/>
                <w:lang w:eastAsia="en-GB"/>
              </w:rPr>
              <w:t>Note 2:</w:t>
            </w:r>
            <w:r w:rsidRPr="0052142E">
              <w:rPr>
                <w:rFonts w:ascii="Arial" w:hAnsi="Arial"/>
                <w:sz w:val="18"/>
                <w:lang w:val="en-US" w:eastAsia="en-GB"/>
              </w:rPr>
              <w:tab/>
              <w:t>SS-RSRP and Io levels have been derived from other parameters for information purposes. They are not settable parameters themselves.</w:t>
            </w:r>
          </w:p>
          <w:p w14:paraId="4B234847"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Note 3:</w:t>
            </w:r>
            <w:r w:rsidRPr="0052142E">
              <w:rPr>
                <w:rFonts w:ascii="Arial" w:hAnsi="Arial"/>
                <w:sz w:val="18"/>
                <w:lang w:val="en-US" w:eastAsia="en-GB"/>
              </w:rPr>
              <w:tab/>
              <w:t>SS-RSRP minimum requirements are specified assuming independent interference and noise at each receiver antenna port.</w:t>
            </w:r>
          </w:p>
          <w:p w14:paraId="2398A569"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 xml:space="preserve">Note 4: </w:t>
            </w:r>
            <w:r w:rsidRPr="0052142E">
              <w:rPr>
                <w:rFonts w:ascii="Arial" w:hAnsi="Arial"/>
                <w:sz w:val="18"/>
                <w:lang w:val="en-US" w:eastAsia="en-GB"/>
              </w:rPr>
              <w:tab/>
              <w:t>Equivalent power received by an antenna with 0 dBi gain at the centre of the quiet zone</w:t>
            </w:r>
          </w:p>
          <w:p w14:paraId="320E69EA"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Note 5:</w:t>
            </w:r>
            <w:r w:rsidRPr="0052142E">
              <w:rPr>
                <w:rFonts w:ascii="Arial" w:hAnsi="Arial"/>
                <w:sz w:val="18"/>
                <w:lang w:val="en-US" w:eastAsia="en-GB"/>
              </w:rPr>
              <w:tab/>
              <w:t>As observed with 0dBi gain antenna at the centre of the quiet zone.</w:t>
            </w:r>
          </w:p>
          <w:p w14:paraId="6E01F565" w14:textId="77777777" w:rsidR="00231E76" w:rsidRPr="0052142E" w:rsidRDefault="00231E76" w:rsidP="00E45E02">
            <w:pPr>
              <w:keepNext/>
              <w:keepLines/>
              <w:overflowPunct w:val="0"/>
              <w:autoSpaceDE w:val="0"/>
              <w:autoSpaceDN w:val="0"/>
              <w:adjustRightInd w:val="0"/>
              <w:spacing w:after="0"/>
              <w:ind w:left="851" w:hanging="851"/>
              <w:textAlignment w:val="baseline"/>
              <w:rPr>
                <w:rFonts w:ascii="Arial" w:hAnsi="Arial" w:cs="v4.2.0"/>
                <w:sz w:val="18"/>
                <w:lang w:eastAsia="en-GB"/>
              </w:rPr>
            </w:pPr>
            <w:r w:rsidRPr="0052142E">
              <w:rPr>
                <w:rFonts w:ascii="Arial" w:hAnsi="Arial"/>
                <w:sz w:val="18"/>
                <w:lang w:val="en-US" w:eastAsia="en-GB"/>
              </w:rPr>
              <w:t xml:space="preserve">Note 6: </w:t>
            </w:r>
            <w:r w:rsidRPr="0052142E">
              <w:rPr>
                <w:rFonts w:ascii="Arial" w:hAnsi="Arial"/>
                <w:sz w:val="18"/>
                <w:lang w:val="en-US" w:eastAsia="en-GB"/>
              </w:rPr>
              <w:tab/>
              <w:t>Information about types of UE beam is given in B.2.1.3, and does not limit UE implementation or test system implementation</w:t>
            </w:r>
          </w:p>
        </w:tc>
      </w:tr>
    </w:tbl>
    <w:p w14:paraId="3BF52FED" w14:textId="77777777" w:rsidR="00231E76" w:rsidRPr="0052142E" w:rsidRDefault="00231E76" w:rsidP="00231E76">
      <w:pPr>
        <w:overflowPunct w:val="0"/>
        <w:autoSpaceDE w:val="0"/>
        <w:autoSpaceDN w:val="0"/>
        <w:adjustRightInd w:val="0"/>
        <w:textAlignment w:val="baseline"/>
        <w:rPr>
          <w:snapToGrid w:val="0"/>
          <w:lang w:eastAsia="en-GB"/>
        </w:rPr>
      </w:pPr>
    </w:p>
    <w:p w14:paraId="483C5B22" w14:textId="77777777" w:rsidR="00231E76" w:rsidRPr="0052142E" w:rsidRDefault="00231E76" w:rsidP="00231E76">
      <w:pPr>
        <w:keepNext/>
        <w:keepLines/>
        <w:overflowPunct w:val="0"/>
        <w:autoSpaceDE w:val="0"/>
        <w:autoSpaceDN w:val="0"/>
        <w:adjustRightInd w:val="0"/>
        <w:spacing w:before="120"/>
        <w:ind w:left="1985" w:hanging="1985"/>
        <w:textAlignment w:val="baseline"/>
        <w:outlineLvl w:val="5"/>
        <w:rPr>
          <w:rFonts w:ascii="Arial" w:hAnsi="Arial"/>
          <w:snapToGrid w:val="0"/>
          <w:lang w:eastAsia="en-GB"/>
        </w:rPr>
      </w:pPr>
      <w:r w:rsidRPr="0052142E">
        <w:rPr>
          <w:rFonts w:ascii="Arial" w:hAnsi="Arial"/>
          <w:snapToGrid w:val="0"/>
          <w:lang w:eastAsia="en-GB"/>
        </w:rPr>
        <w:t>A.</w:t>
      </w:r>
      <w:r w:rsidRPr="0052142E">
        <w:rPr>
          <w:rFonts w:ascii="Arial" w:eastAsia="MS Mincho" w:hAnsi="Arial"/>
          <w:bCs/>
          <w:lang w:eastAsia="en-GB"/>
        </w:rPr>
        <w:t>5.5.6.1.1</w:t>
      </w:r>
      <w:r w:rsidRPr="0052142E">
        <w:rPr>
          <w:rFonts w:ascii="Arial" w:hAnsi="Arial"/>
          <w:snapToGrid w:val="0"/>
          <w:lang w:eastAsia="en-GB"/>
        </w:rPr>
        <w:t>.2</w:t>
      </w:r>
      <w:r w:rsidRPr="0052142E">
        <w:rPr>
          <w:rFonts w:ascii="Arial" w:hAnsi="Arial"/>
          <w:snapToGrid w:val="0"/>
          <w:lang w:eastAsia="en-GB"/>
        </w:rPr>
        <w:tab/>
        <w:t>Test Requirements</w:t>
      </w:r>
    </w:p>
    <w:p w14:paraId="4E80FE7E"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eastAsia="zh-CN"/>
        </w:rPr>
        <w:t>During T1, the UE shall start to send the ACK for PSCell in the DL slot right after DL slot (</w:t>
      </w:r>
      <w:r w:rsidRPr="0052142E">
        <w:rPr>
          <w:i/>
          <w:lang w:eastAsia="zh-CN"/>
        </w:rPr>
        <w:t>i+T</w:t>
      </w:r>
      <w:r w:rsidRPr="0052142E">
        <w:rPr>
          <w:i/>
          <w:vertAlign w:val="subscript"/>
          <w:lang w:eastAsia="zh-CN"/>
        </w:rPr>
        <w:t>BWPswitchDelay</w:t>
      </w:r>
      <w:r w:rsidRPr="0052142E">
        <w:rPr>
          <w:lang w:eastAsia="zh-CN"/>
        </w:rPr>
        <w:t>+</w:t>
      </w:r>
      <w:r w:rsidRPr="0052142E">
        <w:rPr>
          <w:i/>
          <w:lang w:eastAsia="zh-CN"/>
        </w:rPr>
        <w:t>k1</w:t>
      </w:r>
      <w:r w:rsidRPr="0052142E">
        <w:rPr>
          <w:lang w:eastAsia="zh-CN"/>
        </w:rPr>
        <w:t>).</w:t>
      </w:r>
    </w:p>
    <w:p w14:paraId="45B00B21"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eastAsia="zh-CN"/>
        </w:rPr>
        <w:t>During T3, the UE shall start to send the ACK for PSCell in the DL slot right after DL</w:t>
      </w:r>
      <w:r w:rsidRPr="0052142E" w:rsidDel="00275669">
        <w:rPr>
          <w:lang w:eastAsia="zh-CN"/>
        </w:rPr>
        <w:t xml:space="preserve"> </w:t>
      </w:r>
      <w:r w:rsidRPr="0052142E">
        <w:rPr>
          <w:lang w:eastAsia="zh-CN"/>
        </w:rPr>
        <w:t>slot (</w:t>
      </w:r>
      <w:r w:rsidRPr="0052142E">
        <w:rPr>
          <w:i/>
          <w:lang w:eastAsia="zh-CN"/>
        </w:rPr>
        <w:t>j+T</w:t>
      </w:r>
      <w:r w:rsidRPr="0052142E">
        <w:rPr>
          <w:i/>
          <w:vertAlign w:val="subscript"/>
          <w:lang w:eastAsia="zh-CN"/>
        </w:rPr>
        <w:t>BWPswitchDelay</w:t>
      </w:r>
      <w:r w:rsidRPr="0052142E">
        <w:rPr>
          <w:lang w:eastAsia="zh-CN"/>
        </w:rPr>
        <w:t>+</w:t>
      </w:r>
      <w:r w:rsidRPr="0052142E">
        <w:rPr>
          <w:i/>
          <w:lang w:eastAsia="zh-CN"/>
        </w:rPr>
        <w:t>k1</w:t>
      </w:r>
      <w:r w:rsidRPr="0052142E">
        <w:rPr>
          <w:lang w:eastAsia="zh-CN"/>
        </w:rPr>
        <w:t>).</w:t>
      </w:r>
    </w:p>
    <w:p w14:paraId="0DA7C549"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eastAsia="zh-CN"/>
        </w:rPr>
        <w:t xml:space="preserve">Where, </w:t>
      </w:r>
      <w:r w:rsidRPr="0052142E">
        <w:rPr>
          <w:i/>
          <w:lang w:eastAsia="zh-CN"/>
        </w:rPr>
        <w:t>k1</w:t>
      </w:r>
      <w:r w:rsidRPr="0052142E">
        <w:rPr>
          <w:lang w:eastAsia="zh-CN"/>
        </w:rPr>
        <w:t xml:space="preserve"> is the timing between DL data receiving and acknowledgement as specified in [7]. </w:t>
      </w:r>
    </w:p>
    <w:p w14:paraId="78484241"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val="en-US" w:eastAsia="zh-CN"/>
        </w:rPr>
        <w:t>Depending on UE capability</w:t>
      </w:r>
      <w:r w:rsidRPr="0052142E">
        <w:rPr>
          <w:lang w:val="en-US" w:eastAsia="en-GB"/>
        </w:rPr>
        <w:t xml:space="preserve"> </w:t>
      </w:r>
      <w:r w:rsidRPr="0052142E">
        <w:rPr>
          <w:i/>
          <w:lang w:eastAsia="en-GB"/>
        </w:rPr>
        <w:t>bwp-SwitchingDelay</w:t>
      </w:r>
      <w:r w:rsidRPr="0052142E">
        <w:rPr>
          <w:lang w:val="en-US" w:eastAsia="zh-CN"/>
        </w:rPr>
        <w:t xml:space="preserve"> [2], UE shall finish BWP switch within the time duration </w:t>
      </w:r>
      <w:r w:rsidRPr="0052142E">
        <w:rPr>
          <w:i/>
          <w:lang w:eastAsia="zh-CN"/>
        </w:rPr>
        <w:t>T</w:t>
      </w:r>
      <w:r w:rsidRPr="0052142E">
        <w:rPr>
          <w:i/>
          <w:vertAlign w:val="subscript"/>
          <w:lang w:eastAsia="zh-CN"/>
        </w:rPr>
        <w:t>BWPswitchDelay</w:t>
      </w:r>
      <w:r w:rsidRPr="0052142E">
        <w:rPr>
          <w:lang w:val="en-US" w:eastAsia="zh-CN"/>
        </w:rPr>
        <w:t xml:space="preserve"> defined in Table 8.6.2-1.</w:t>
      </w:r>
    </w:p>
    <w:p w14:paraId="0722B56C" w14:textId="77777777" w:rsidR="00231E76" w:rsidRPr="0052142E" w:rsidRDefault="00231E76" w:rsidP="00231E76">
      <w:pPr>
        <w:overflowPunct w:val="0"/>
        <w:autoSpaceDE w:val="0"/>
        <w:autoSpaceDN w:val="0"/>
        <w:adjustRightInd w:val="0"/>
        <w:jc w:val="both"/>
        <w:textAlignment w:val="baseline"/>
        <w:rPr>
          <w:lang w:eastAsia="zh-CN"/>
        </w:rPr>
      </w:pPr>
      <w:r w:rsidRPr="0052142E">
        <w:rPr>
          <w:lang w:eastAsia="zh-CN"/>
        </w:rPr>
        <w:t xml:space="preserve">All of the above test requirements shall be fulfilled in order for the observed PSCell active BWP switch delay to be counted as correct. </w:t>
      </w:r>
    </w:p>
    <w:p w14:paraId="5996A2CF" w14:textId="77777777" w:rsidR="00231E76" w:rsidRPr="0052142E" w:rsidRDefault="00231E76" w:rsidP="00231E76">
      <w:pPr>
        <w:overflowPunct w:val="0"/>
        <w:autoSpaceDE w:val="0"/>
        <w:autoSpaceDN w:val="0"/>
        <w:adjustRightInd w:val="0"/>
        <w:jc w:val="both"/>
        <w:textAlignment w:val="baseline"/>
        <w:rPr>
          <w:lang w:eastAsia="en-GB"/>
        </w:rPr>
      </w:pPr>
      <w:r w:rsidRPr="0052142E">
        <w:rPr>
          <w:lang w:eastAsia="en-GB"/>
        </w:rPr>
        <w:t>The rate of correct events observed during repeated tests shall be at least 90%.</w:t>
      </w:r>
    </w:p>
    <w:p w14:paraId="02F0D058" w14:textId="77777777" w:rsidR="00231E76" w:rsidRPr="0052142E" w:rsidDel="001C0C23" w:rsidRDefault="00231E76" w:rsidP="00231E76">
      <w:pPr>
        <w:overflowPunct w:val="0"/>
        <w:autoSpaceDE w:val="0"/>
        <w:autoSpaceDN w:val="0"/>
        <w:adjustRightInd w:val="0"/>
        <w:textAlignment w:val="baseline"/>
        <w:rPr>
          <w:del w:id="1672" w:author="Ericsson" w:date="2021-08-26T10:03:00Z"/>
          <w:lang w:eastAsia="zh-CN"/>
        </w:rPr>
      </w:pPr>
      <w:del w:id="1673" w:author="Ericsson" w:date="2021-08-26T10:03:00Z">
        <w:r w:rsidRPr="0052142E" w:rsidDel="001C0C23">
          <w:rPr>
            <w:lang w:eastAsia="zh-CN"/>
          </w:rPr>
          <w:delText>During T1, the start time of PCell interruption during PSCell active BWP switch shall not happen outside the BWP switch delay.</w:delText>
        </w:r>
      </w:del>
    </w:p>
    <w:p w14:paraId="6B757E15" w14:textId="77777777" w:rsidR="00231E76" w:rsidRPr="0052142E" w:rsidDel="001C0C23" w:rsidRDefault="00231E76" w:rsidP="00231E76">
      <w:pPr>
        <w:overflowPunct w:val="0"/>
        <w:autoSpaceDE w:val="0"/>
        <w:autoSpaceDN w:val="0"/>
        <w:adjustRightInd w:val="0"/>
        <w:textAlignment w:val="baseline"/>
        <w:rPr>
          <w:del w:id="1674" w:author="Ericsson" w:date="2021-08-26T10:03:00Z"/>
          <w:lang w:eastAsia="zh-CN"/>
        </w:rPr>
      </w:pPr>
      <w:del w:id="1675" w:author="Ericsson" w:date="2021-08-26T10:03:00Z">
        <w:r w:rsidRPr="0052142E" w:rsidDel="001C0C23">
          <w:rPr>
            <w:lang w:eastAsia="zh-CN"/>
          </w:rPr>
          <w:delText>During T3, the start time of PCell interruption during PSCell active BWP switch shall not happen outside the BWP switch delay.</w:delText>
        </w:r>
      </w:del>
    </w:p>
    <w:p w14:paraId="1572DBBA" w14:textId="77777777" w:rsidR="00231E76" w:rsidRPr="0052142E" w:rsidDel="001C0C23" w:rsidRDefault="00231E76" w:rsidP="00231E76">
      <w:pPr>
        <w:overflowPunct w:val="0"/>
        <w:autoSpaceDE w:val="0"/>
        <w:autoSpaceDN w:val="0"/>
        <w:adjustRightInd w:val="0"/>
        <w:textAlignment w:val="baseline"/>
        <w:rPr>
          <w:del w:id="1676" w:author="Ericsson" w:date="2021-08-26T10:03:00Z"/>
          <w:lang w:eastAsia="zh-CN"/>
        </w:rPr>
      </w:pPr>
      <w:del w:id="1677" w:author="Ericsson" w:date="2021-08-26T10:03:00Z">
        <w:r w:rsidRPr="0052142E" w:rsidDel="001C0C23">
          <w:rPr>
            <w:lang w:eastAsia="zh-CN"/>
          </w:rPr>
          <w:delText>The interruption of PCell shall not be longer than the interruption duration specified for active BWP switch</w:delText>
        </w:r>
        <w:r w:rsidRPr="0052142E" w:rsidDel="001C0C23">
          <w:rPr>
            <w:lang w:eastAsia="en-GB"/>
          </w:rPr>
          <w:delText xml:space="preserve"> </w:delText>
        </w:r>
        <w:r w:rsidRPr="0052142E" w:rsidDel="001C0C23">
          <w:rPr>
            <w:lang w:eastAsia="zh-CN"/>
          </w:rPr>
          <w:delText>in TS36.133 Clause 7.32.2.7.</w:delText>
        </w:r>
      </w:del>
    </w:p>
    <w:p w14:paraId="72642EEE" w14:textId="77777777" w:rsidR="00231E76" w:rsidRPr="0052142E" w:rsidDel="001C0C23" w:rsidRDefault="00231E76" w:rsidP="00231E76">
      <w:pPr>
        <w:overflowPunct w:val="0"/>
        <w:autoSpaceDE w:val="0"/>
        <w:autoSpaceDN w:val="0"/>
        <w:adjustRightInd w:val="0"/>
        <w:textAlignment w:val="baseline"/>
        <w:rPr>
          <w:del w:id="1678" w:author="Ericsson" w:date="2021-08-26T10:03:00Z"/>
          <w:lang w:eastAsia="zh-CN"/>
        </w:rPr>
      </w:pPr>
      <w:del w:id="1679" w:author="Ericsson" w:date="2021-08-26T10:03:00Z">
        <w:r w:rsidRPr="0052142E" w:rsidDel="001C0C23">
          <w:rPr>
            <w:lang w:eastAsia="zh-CN"/>
          </w:rPr>
          <w:delText xml:space="preserve">All of the above test requirements shall be fulfilled in order for the observed PCell active BWP switch interruption to be counted as correct. </w:delText>
        </w:r>
      </w:del>
    </w:p>
    <w:p w14:paraId="086961CA" w14:textId="77777777" w:rsidR="00231E76" w:rsidRPr="0052142E" w:rsidDel="001C0C23" w:rsidRDefault="00231E76" w:rsidP="00231E76">
      <w:pPr>
        <w:overflowPunct w:val="0"/>
        <w:autoSpaceDE w:val="0"/>
        <w:autoSpaceDN w:val="0"/>
        <w:adjustRightInd w:val="0"/>
        <w:textAlignment w:val="baseline"/>
        <w:rPr>
          <w:del w:id="1680" w:author="Ericsson" w:date="2021-08-26T10:03:00Z"/>
          <w:lang w:eastAsia="zh-CN"/>
        </w:rPr>
      </w:pPr>
      <w:del w:id="1681" w:author="Ericsson" w:date="2021-08-26T10:03:00Z">
        <w:r w:rsidRPr="0052142E" w:rsidDel="001C0C23">
          <w:rPr>
            <w:lang w:eastAsia="en-GB"/>
          </w:rPr>
          <w:delText>The rate of correct events observed during repeated tests shall be at least 90%.</w:delText>
        </w:r>
      </w:del>
    </w:p>
    <w:p w14:paraId="4DD949A4" w14:textId="77777777" w:rsidR="00231E76" w:rsidRPr="0052142E" w:rsidRDefault="00231E76" w:rsidP="00231E76">
      <w:pPr>
        <w:overflowPunct w:val="0"/>
        <w:autoSpaceDE w:val="0"/>
        <w:autoSpaceDN w:val="0"/>
        <w:adjustRightInd w:val="0"/>
        <w:textAlignment w:val="baseline"/>
        <w:rPr>
          <w:rFonts w:eastAsia="MS Mincho"/>
          <w:lang w:eastAsia="en-GB"/>
        </w:rPr>
      </w:pPr>
      <w:r w:rsidRPr="0052142E">
        <w:rPr>
          <w:lang w:eastAsia="zh-CN"/>
        </w:rPr>
        <w:t>NOTE: During T1, T3 if there are no uplink resources for reporting the ACK in the DL slot right after DL slot (</w:t>
      </w:r>
      <w:r w:rsidRPr="0052142E">
        <w:rPr>
          <w:i/>
          <w:lang w:eastAsia="zh-CN"/>
        </w:rPr>
        <w:t>i+Y1</w:t>
      </w:r>
      <w:r w:rsidRPr="0052142E">
        <w:rPr>
          <w:lang w:eastAsia="zh-CN"/>
        </w:rPr>
        <w:t>), (</w:t>
      </w:r>
      <w:r w:rsidRPr="0052142E">
        <w:rPr>
          <w:i/>
          <w:lang w:eastAsia="zh-CN"/>
        </w:rPr>
        <w:t>j+Y2</w:t>
      </w:r>
      <w:r w:rsidRPr="0052142E">
        <w:rPr>
          <w:lang w:eastAsia="zh-CN"/>
        </w:rPr>
        <w:t>), then the UE shall use the next available uplink resource for reporting the corresponding ACK.</w:t>
      </w:r>
    </w:p>
    <w:p w14:paraId="23EAE874" w14:textId="77777777" w:rsidR="00231E76" w:rsidRPr="0052142E" w:rsidDel="001C0C23" w:rsidRDefault="00231E76" w:rsidP="00231E76">
      <w:pPr>
        <w:overflowPunct w:val="0"/>
        <w:autoSpaceDE w:val="0"/>
        <w:autoSpaceDN w:val="0"/>
        <w:adjustRightInd w:val="0"/>
        <w:textAlignment w:val="baseline"/>
        <w:rPr>
          <w:del w:id="1682" w:author="Ericsson" w:date="2021-08-26T10:03:00Z"/>
          <w:lang w:eastAsia="zh-CN"/>
        </w:rPr>
      </w:pPr>
      <w:del w:id="1683" w:author="Ericsson" w:date="2021-08-26T10:03:00Z">
        <w:r w:rsidRPr="0052142E" w:rsidDel="001C0C23">
          <w:rPr>
            <w:lang w:eastAsia="en-GB"/>
          </w:rPr>
          <w:delText>Editor’s note: whether E-UTRA PCell’s interruption test requirement is needed or not depends on whether E-UTRA Pcell’s interruption could be tested when PSCell is FR2 cell.</w:delText>
        </w:r>
      </w:del>
    </w:p>
    <w:p w14:paraId="705C5389" w14:textId="77777777" w:rsidR="00231E76" w:rsidRPr="00231E76" w:rsidRDefault="00231E76" w:rsidP="00231E76"/>
    <w:p w14:paraId="3C197A94" w14:textId="77777777" w:rsidR="00544899" w:rsidRPr="00EC61C3" w:rsidRDefault="00544899" w:rsidP="00544899">
      <w:pPr>
        <w:pStyle w:val="Heading5"/>
      </w:pPr>
      <w:r w:rsidRPr="00EC61C3">
        <w:t>A.5.5.6.1.2</w:t>
      </w:r>
      <w:r w:rsidRPr="00EC61C3">
        <w:tab/>
        <w:t xml:space="preserve">E-UTRAN – NR PSCell FR2 </w:t>
      </w:r>
      <w:del w:id="1684" w:author="Huawei" w:date="2021-07-16T18:05:00Z">
        <w:r w:rsidRPr="00EC61C3" w:rsidDel="008C7FEA">
          <w:delText xml:space="preserve">DL active BWP switch </w:delText>
        </w:r>
      </w:del>
      <w:r w:rsidRPr="00EC61C3">
        <w:t xml:space="preserve">with FR2 SCell </w:t>
      </w:r>
      <w:ins w:id="1685" w:author="Huawei" w:date="2021-07-16T18:05:00Z">
        <w:r w:rsidRPr="00EC61C3">
          <w:t xml:space="preserve">DL active BWP switch </w:t>
        </w:r>
      </w:ins>
      <w:r w:rsidRPr="00EC61C3">
        <w:t>in non-DRX in synchronous EN-DC</w:t>
      </w:r>
    </w:p>
    <w:p w14:paraId="38805A0E" w14:textId="77777777" w:rsidR="00544899" w:rsidRPr="00EC61C3" w:rsidRDefault="00544899" w:rsidP="00544899">
      <w:pPr>
        <w:pStyle w:val="Heading6"/>
        <w:rPr>
          <w:rFonts w:eastAsia="MS Mincho"/>
        </w:rPr>
      </w:pPr>
      <w:bookmarkStart w:id="1686" w:name="_Toc535476406"/>
      <w:r w:rsidRPr="00EC61C3">
        <w:rPr>
          <w:rStyle w:val="6Char"/>
          <w:rFonts w:eastAsia="MS Mincho"/>
        </w:rPr>
        <w:t>A.5.5.6.1.2.1</w:t>
      </w:r>
      <w:r w:rsidRPr="00EC61C3">
        <w:rPr>
          <w:rFonts w:eastAsia="MS Mincho"/>
        </w:rPr>
        <w:tab/>
        <w:t>Test Purpose and Environment</w:t>
      </w:r>
      <w:bookmarkEnd w:id="1686"/>
    </w:p>
    <w:p w14:paraId="2F0BA035" w14:textId="5AE96094" w:rsidR="00544899" w:rsidRPr="00835C41" w:rsidRDefault="00544899" w:rsidP="00544899">
      <w:pPr>
        <w:jc w:val="both"/>
        <w:rPr>
          <w:szCs w:val="24"/>
        </w:rPr>
      </w:pPr>
      <w:r w:rsidRPr="00835C41">
        <w:t>The purpose of this test is to verify the DL BWP switch delay requirement defined in clause 8.6.2, and interruption requirements for NR victim cell defined in clause 8.2.1.2.</w:t>
      </w:r>
      <w:r w:rsidR="00576248" w:rsidRPr="00576248">
        <w:rPr>
          <w:lang w:eastAsia="en-GB"/>
        </w:rPr>
        <w:t xml:space="preserve"> </w:t>
      </w:r>
      <w:r w:rsidR="00576248" w:rsidRPr="0052142E">
        <w:rPr>
          <w:lang w:eastAsia="en-GB"/>
        </w:rPr>
        <w:t>7</w:t>
      </w:r>
      <w:del w:id="1687" w:author="Ericsson" w:date="2021-08-26T10:03:00Z">
        <w:r w:rsidR="00576248" w:rsidRPr="0052142E" w:rsidDel="002A47AB">
          <w:rPr>
            <w:lang w:eastAsia="en-GB"/>
          </w:rPr>
          <w:delText xml:space="preserve"> and interruption requirement for E-UTRA victim cell defined in TS36.133 clause 7.32.2.7</w:delText>
        </w:r>
      </w:del>
      <w:r w:rsidRPr="00835C41">
        <w:t xml:space="preserve">. Supported test configurations are shown in Table </w:t>
      </w:r>
      <w:r w:rsidRPr="00835C41">
        <w:rPr>
          <w:rFonts w:eastAsia="MS Mincho"/>
          <w:bCs/>
        </w:rPr>
        <w:t>A.5.5.6.1.2.1</w:t>
      </w:r>
      <w:r w:rsidRPr="00835C41">
        <w:t>-1.</w:t>
      </w:r>
    </w:p>
    <w:p w14:paraId="6C0DD1EA" w14:textId="77777777" w:rsidR="00544899" w:rsidRPr="00835C41" w:rsidRDefault="00544899" w:rsidP="00544899">
      <w:pPr>
        <w:jc w:val="both"/>
      </w:pPr>
      <w:r w:rsidRPr="00835C41">
        <w:t xml:space="preserve">The test scenario comprises of </w:t>
      </w:r>
      <w:r w:rsidRPr="00835C41">
        <w:rPr>
          <w:lang w:eastAsia="zh-CN"/>
        </w:rPr>
        <w:t>one</w:t>
      </w:r>
      <w:r w:rsidRPr="00835C41">
        <w:t xml:space="preserve"> E-UTRA PCell (Cell 1), one PSCell (Cell 2) and one SCell (Cell 3) as given in Table A.5.5.6.1.2.1-2. Cell-specific parameters of E-UTRA PCell are specified in Table </w:t>
      </w:r>
      <w:r w:rsidRPr="00835C41">
        <w:rPr>
          <w:rFonts w:cs="v4.2.0"/>
          <w:lang w:eastAsia="ja-JP"/>
        </w:rPr>
        <w:t xml:space="preserve">A.3.7.2.1-1 </w:t>
      </w:r>
      <w:r w:rsidRPr="00835C41">
        <w:t xml:space="preserve">and Cell-specific parameters of PSCell and SCell are specified in Table </w:t>
      </w:r>
      <w:r w:rsidRPr="00835C41">
        <w:rPr>
          <w:rFonts w:eastAsia="MS Mincho"/>
          <w:bCs/>
        </w:rPr>
        <w:t>A.5.5.6.1.2.1</w:t>
      </w:r>
      <w:r w:rsidRPr="00835C41">
        <w:t>-3 below.</w:t>
      </w:r>
    </w:p>
    <w:p w14:paraId="693AF4D8" w14:textId="77777777" w:rsidR="00544899" w:rsidRPr="00835C41" w:rsidRDefault="00544899" w:rsidP="00544899">
      <w:pPr>
        <w:jc w:val="both"/>
      </w:pPr>
      <w:r w:rsidRPr="00835C41">
        <w:t>PDCCHs indicating new transmissions shall be sent continuously</w:t>
      </w:r>
      <w:r w:rsidRPr="00835C41">
        <w:rPr>
          <w:lang w:eastAsia="zh-CN"/>
        </w:rPr>
        <w:t xml:space="preserve"> on E-UTRA PCell </w:t>
      </w:r>
      <w:r w:rsidRPr="00835C41">
        <w:t xml:space="preserve">(Cell 1) </w:t>
      </w:r>
      <w:del w:id="1688" w:author="Huawei" w:date="2021-07-16T18:05:00Z">
        <w:r w:rsidRPr="00835C41" w:rsidDel="008C7FEA">
          <w:rPr>
            <w:lang w:eastAsia="zh-CN"/>
          </w:rPr>
          <w:delText xml:space="preserve">and SCell </w:delText>
        </w:r>
        <w:r w:rsidRPr="00835C41" w:rsidDel="008C7FEA">
          <w:delText xml:space="preserve">(Cell 3) </w:delText>
        </w:r>
      </w:del>
      <w:r w:rsidRPr="00835C41">
        <w:t>to ensure that the UE will have ACK/NACK sending.</w:t>
      </w:r>
    </w:p>
    <w:p w14:paraId="15CFDF9C" w14:textId="77777777" w:rsidR="00544899" w:rsidRPr="00EC61C3" w:rsidRDefault="00544899" w:rsidP="00544899">
      <w:pPr>
        <w:jc w:val="both"/>
      </w:pPr>
      <w:r w:rsidRPr="00EC61C3">
        <w:t>PDCCHs indicating new transmissions shall be sent continuously</w:t>
      </w:r>
      <w:r w:rsidRPr="00EC61C3">
        <w:rPr>
          <w:lang w:eastAsia="zh-CN"/>
        </w:rPr>
        <w:t xml:space="preserve"> on PSCell </w:t>
      </w:r>
      <w:r w:rsidRPr="00EC61C3">
        <w:t xml:space="preserve">(Cell 2) </w:t>
      </w:r>
      <w:ins w:id="1689" w:author="Huawei" w:date="2021-07-16T18:05:00Z">
        <w:r w:rsidRPr="00835C41">
          <w:rPr>
            <w:lang w:eastAsia="zh-CN"/>
          </w:rPr>
          <w:t xml:space="preserve">and SCell </w:t>
        </w:r>
        <w:r w:rsidRPr="00835C41">
          <w:t xml:space="preserve">(Cell 3) </w:t>
        </w:r>
      </w:ins>
      <w:r w:rsidRPr="00EC61C3">
        <w:t xml:space="preserve">to ensure that the UE would have ACK/NACK sending except for the time duration when BWP is switching on Cell </w:t>
      </w:r>
      <w:del w:id="1690" w:author="Huawei" w:date="2021-07-16T18:06:00Z">
        <w:r w:rsidRPr="00EC61C3" w:rsidDel="008C7FEA">
          <w:delText xml:space="preserve">2 </w:delText>
        </w:r>
      </w:del>
      <w:ins w:id="1691" w:author="Huawei" w:date="2021-07-16T18:06:00Z">
        <w:r>
          <w:t>3</w:t>
        </w:r>
        <w:r w:rsidRPr="00EC61C3">
          <w:t xml:space="preserve"> </w:t>
        </w:r>
      </w:ins>
      <w:r w:rsidRPr="00EC61C3">
        <w:t>and the time duration of T2</w:t>
      </w:r>
      <w:r w:rsidRPr="00EC61C3">
        <w:rPr>
          <w:lang w:eastAsia="zh-CN"/>
        </w:rPr>
        <w:t>.</w:t>
      </w:r>
    </w:p>
    <w:p w14:paraId="62C20EAE" w14:textId="77777777" w:rsidR="00544899" w:rsidRPr="00EC61C3" w:rsidRDefault="00544899" w:rsidP="00544899">
      <w:pPr>
        <w:jc w:val="both"/>
      </w:pPr>
      <w:r w:rsidRPr="00EC61C3">
        <w:t>Before the test starts,</w:t>
      </w:r>
    </w:p>
    <w:p w14:paraId="49BA0D17" w14:textId="77777777" w:rsidR="00544899" w:rsidRPr="00835C41" w:rsidRDefault="00544899" w:rsidP="00544899">
      <w:pPr>
        <w:pStyle w:val="B10"/>
      </w:pPr>
      <w:r w:rsidRPr="00835C41">
        <w:rPr>
          <w:rFonts w:cs="Arial"/>
        </w:rPr>
        <w:t>-</w:t>
      </w:r>
      <w:r w:rsidRPr="00835C41">
        <w:rPr>
          <w:rFonts w:cs="Arial"/>
        </w:rPr>
        <w:tab/>
      </w:r>
      <w:r w:rsidRPr="00835C41">
        <w:t>UE is connected to Cell 1 (E-UTRA PCell) on radio channel 1 (PCC), Cell 2 (PSCell) on radio channel 2 (PSCC) and Cell 3 (SCell) on radio channel 3 (SCC).</w:t>
      </w:r>
    </w:p>
    <w:p w14:paraId="01950A12" w14:textId="77777777" w:rsidR="00544899" w:rsidRPr="00EC61C3" w:rsidRDefault="00544899" w:rsidP="00544899">
      <w:pPr>
        <w:pStyle w:val="B10"/>
      </w:pPr>
      <w:r w:rsidRPr="00EC61C3">
        <w:rPr>
          <w:rFonts w:cs="Arial"/>
        </w:rPr>
        <w:t>-</w:t>
      </w:r>
      <w:r w:rsidRPr="00EC61C3">
        <w:rPr>
          <w:rFonts w:cs="Arial"/>
        </w:rPr>
        <w:tab/>
      </w:r>
      <w:r w:rsidRPr="00EC61C3">
        <w:t xml:space="preserve">UE is configured with 2 different UE-specific downlink bandwidth parts for </w:t>
      </w:r>
      <w:del w:id="1692" w:author="Huawei" w:date="2021-07-16T18:06:00Z">
        <w:r w:rsidRPr="00EC61C3" w:rsidDel="008C7FEA">
          <w:delText>P</w:delText>
        </w:r>
      </w:del>
      <w:r w:rsidRPr="00EC61C3">
        <w:t xml:space="preserve">SCell, BWP-1 and BWP-2, in Cell </w:t>
      </w:r>
      <w:del w:id="1693" w:author="Huawei" w:date="2021-07-16T18:06:00Z">
        <w:r w:rsidRPr="00EC61C3" w:rsidDel="008C7FEA">
          <w:delText xml:space="preserve">2 </w:delText>
        </w:r>
      </w:del>
      <w:ins w:id="1694" w:author="Huawei" w:date="2021-07-16T18:06:00Z">
        <w:r>
          <w:t>3</w:t>
        </w:r>
        <w:r w:rsidRPr="00EC61C3">
          <w:t xml:space="preserve"> </w:t>
        </w:r>
      </w:ins>
      <w:r w:rsidRPr="00EC61C3">
        <w:t>before starting the test. BWP-1 and BWP-2 always include bandwidth of the initial DL BWP and SSB.</w:t>
      </w:r>
    </w:p>
    <w:p w14:paraId="4DAFF86E" w14:textId="77777777" w:rsidR="00544899" w:rsidRPr="00EC61C3" w:rsidRDefault="00544899" w:rsidP="00544899">
      <w:pPr>
        <w:pStyle w:val="B10"/>
      </w:pPr>
      <w:r w:rsidRPr="00EC61C3">
        <w:rPr>
          <w:rFonts w:cs="Arial"/>
        </w:rPr>
        <w:t>-</w:t>
      </w:r>
      <w:r w:rsidRPr="00EC61C3">
        <w:rPr>
          <w:rFonts w:cs="Arial"/>
        </w:rPr>
        <w:tab/>
      </w:r>
      <w:r w:rsidRPr="00EC61C3">
        <w:t xml:space="preserve">UE is configured with 1 UE-specific downlink bandwidth parts the same as initial BWP for </w:t>
      </w:r>
      <w:ins w:id="1695" w:author="Huawei" w:date="2021-07-16T18:06:00Z">
        <w:r>
          <w:t>P</w:t>
        </w:r>
      </w:ins>
      <w:r w:rsidRPr="00EC61C3">
        <w:t xml:space="preserve">SCell, BWP-0 in Cell </w:t>
      </w:r>
      <w:del w:id="1696" w:author="Huawei" w:date="2021-07-16T18:07:00Z">
        <w:r w:rsidRPr="00EC61C3" w:rsidDel="008C7FEA">
          <w:delText xml:space="preserve">3 </w:delText>
        </w:r>
      </w:del>
      <w:ins w:id="1697" w:author="Huawei" w:date="2021-07-16T18:07:00Z">
        <w:r>
          <w:t>2</w:t>
        </w:r>
        <w:r w:rsidRPr="00EC61C3">
          <w:t xml:space="preserve"> </w:t>
        </w:r>
      </w:ins>
      <w:r w:rsidRPr="00EC61C3">
        <w:t>before starting the test.</w:t>
      </w:r>
    </w:p>
    <w:p w14:paraId="72DA6E06" w14:textId="77777777" w:rsidR="00544899" w:rsidRPr="00EC61C3" w:rsidRDefault="00544899" w:rsidP="00544899">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BWP-1 in </w:t>
      </w:r>
      <w:del w:id="1698" w:author="Huawei" w:date="2021-07-16T18:07:00Z">
        <w:r w:rsidRPr="00EC61C3" w:rsidDel="008C7FEA">
          <w:delText>P</w:delText>
        </w:r>
      </w:del>
      <w:r w:rsidRPr="00EC61C3">
        <w:t>SCell.</w:t>
      </w:r>
    </w:p>
    <w:p w14:paraId="40BBCE39" w14:textId="77777777" w:rsidR="00544899" w:rsidRPr="00EC61C3" w:rsidRDefault="00544899" w:rsidP="00544899">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ins w:id="1699" w:author="Huawei" w:date="2021-07-16T18:07:00Z">
        <w:r>
          <w:t>P</w:t>
        </w:r>
      </w:ins>
      <w:r w:rsidRPr="00EC61C3">
        <w:t>SCell.</w:t>
      </w:r>
    </w:p>
    <w:p w14:paraId="7FE325DD" w14:textId="77777777" w:rsidR="00544899" w:rsidRPr="00EC61C3" w:rsidRDefault="00544899" w:rsidP="00544899">
      <w:pPr>
        <w:pStyle w:val="B10"/>
      </w:pPr>
      <w:r w:rsidRPr="00EC61C3">
        <w:rPr>
          <w:rFonts w:cs="Arial"/>
        </w:rPr>
        <w:t>-</w:t>
      </w:r>
      <w:r w:rsidRPr="00EC61C3">
        <w:rPr>
          <w:rFonts w:cs="Arial"/>
        </w:rPr>
        <w:tab/>
      </w:r>
      <w:r w:rsidRPr="00EC61C3">
        <w:t xml:space="preserve">UE is configured with a </w:t>
      </w:r>
      <w:r w:rsidRPr="00EC61C3">
        <w:rPr>
          <w:i/>
          <w:lang w:eastAsia="zh-CN"/>
        </w:rPr>
        <w:t>bwp-InactivityTimer</w:t>
      </w:r>
      <w:r w:rsidRPr="00EC61C3">
        <w:rPr>
          <w:lang w:eastAsia="zh-CN"/>
        </w:rPr>
        <w:t xml:space="preserve"> timer value for </w:t>
      </w:r>
      <w:del w:id="1700" w:author="Huawei" w:date="2021-07-16T18:07:00Z">
        <w:r w:rsidRPr="00EC61C3" w:rsidDel="008C7FEA">
          <w:rPr>
            <w:lang w:eastAsia="zh-CN"/>
          </w:rPr>
          <w:delText>P</w:delText>
        </w:r>
      </w:del>
      <w:r w:rsidRPr="00EC61C3">
        <w:rPr>
          <w:lang w:eastAsia="zh-CN"/>
        </w:rPr>
        <w:t>SCell</w:t>
      </w:r>
      <w:r w:rsidRPr="00EC61C3">
        <w:t>.</w:t>
      </w:r>
    </w:p>
    <w:p w14:paraId="4830823A" w14:textId="77777777" w:rsidR="00544899" w:rsidRPr="00EC61C3" w:rsidRDefault="00544899" w:rsidP="00544899">
      <w:pPr>
        <w:jc w:val="both"/>
      </w:pPr>
      <w:r w:rsidRPr="00EC61C3">
        <w:t>All cells have constant signal levels throughout the test.</w:t>
      </w:r>
    </w:p>
    <w:p w14:paraId="0800B720" w14:textId="77777777" w:rsidR="00544899" w:rsidRPr="00EC61C3" w:rsidRDefault="00544899" w:rsidP="00544899">
      <w:pPr>
        <w:jc w:val="both"/>
      </w:pPr>
      <w:r w:rsidRPr="00EC61C3">
        <w:t>The test consists of 3 successive time periods, with durations of T1, T2, and T3, respectively.</w:t>
      </w:r>
    </w:p>
    <w:p w14:paraId="1E7E081D" w14:textId="77777777" w:rsidR="00544899" w:rsidRPr="00EC61C3" w:rsidRDefault="00544899" w:rsidP="00544899">
      <w:pPr>
        <w:jc w:val="both"/>
      </w:pPr>
      <w:r w:rsidRPr="00EC61C3">
        <w:t>During T1,</w:t>
      </w:r>
    </w:p>
    <w:p w14:paraId="640A10EE" w14:textId="77777777" w:rsidR="00544899" w:rsidRPr="00835C41" w:rsidRDefault="00544899" w:rsidP="00544899">
      <w:pPr>
        <w:pStyle w:val="B10"/>
        <w:rPr>
          <w:lang w:eastAsia="zh-CN"/>
        </w:rPr>
      </w:pPr>
      <w:r>
        <w:rPr>
          <w:lang w:eastAsia="zh-CN"/>
        </w:rPr>
        <w:tab/>
      </w:r>
      <w:r w:rsidRPr="00835C41">
        <w:rPr>
          <w:lang w:eastAsia="zh-CN"/>
        </w:rPr>
        <w:t xml:space="preserve">Time period T1 starts when a DCI format 1_1 command for </w:t>
      </w:r>
      <w:del w:id="1701" w:author="Huawei" w:date="2021-07-16T18:07:00Z">
        <w:r w:rsidRPr="00835C41" w:rsidDel="008C7FEA">
          <w:rPr>
            <w:lang w:eastAsia="zh-CN"/>
          </w:rPr>
          <w:delText>P</w:delText>
        </w:r>
      </w:del>
      <w:r w:rsidRPr="00835C41">
        <w:rPr>
          <w:lang w:eastAsia="zh-CN"/>
        </w:rPr>
        <w:t xml:space="preserve">SCell DL BWP switch, sent from the test equipment to the UE, is received at the UE side in </w:t>
      </w:r>
      <w:del w:id="1702" w:author="Huawei" w:date="2021-07-19T08:22:00Z">
        <w:r w:rsidRPr="00835C41" w:rsidDel="008D1575">
          <w:rPr>
            <w:lang w:eastAsia="zh-CN"/>
          </w:rPr>
          <w:delText>P</w:delText>
        </w:r>
      </w:del>
      <w:r w:rsidRPr="00835C41">
        <w:rPr>
          <w:lang w:eastAsia="zh-CN"/>
        </w:rPr>
        <w:t xml:space="preserve">SCell’s slot # denoted </w:t>
      </w:r>
      <w:r w:rsidRPr="00835C41">
        <w:rPr>
          <w:i/>
          <w:lang w:eastAsia="zh-CN"/>
        </w:rPr>
        <w:t>i</w:t>
      </w:r>
      <w:r w:rsidRPr="00835C41">
        <w:rPr>
          <w:lang w:eastAsia="zh-CN"/>
        </w:rPr>
        <w:t>. The UE shall switch its bandwidth part from BWP-1 to BWP-2.</w:t>
      </w:r>
    </w:p>
    <w:p w14:paraId="713876D7" w14:textId="77777777" w:rsidR="00544899" w:rsidRPr="00835C41" w:rsidRDefault="00544899" w:rsidP="00544899">
      <w:pPr>
        <w:pStyle w:val="B10"/>
        <w:rPr>
          <w:lang w:eastAsia="zh-CN"/>
        </w:rPr>
      </w:pPr>
      <w:r>
        <w:rPr>
          <w:lang w:eastAsia="zh-CN"/>
        </w:rPr>
        <w:tab/>
      </w:r>
      <w:r w:rsidRPr="00835C41">
        <w:rPr>
          <w:lang w:eastAsia="zh-CN"/>
        </w:rPr>
        <w:t xml:space="preserve">The UE shall be able to receive PDSCH on the first DL slot that occurs after the beginning of </w:t>
      </w:r>
      <w:del w:id="1703" w:author="Huawei" w:date="2021-07-19T08:22:00Z">
        <w:r w:rsidRPr="00835C41" w:rsidDel="008D1575">
          <w:rPr>
            <w:lang w:eastAsia="zh-CN"/>
          </w:rPr>
          <w:delText>P</w:delText>
        </w:r>
      </w:del>
      <w:r w:rsidRPr="00835C41">
        <w:rPr>
          <w:lang w:eastAsia="zh-CN"/>
        </w:rPr>
        <w:t>SCell’s DL slot (</w:t>
      </w:r>
      <w:r w:rsidRPr="00835C41">
        <w:rPr>
          <w:i/>
          <w:lang w:eastAsia="zh-CN"/>
        </w:rPr>
        <w:t>i+</w:t>
      </w:r>
      <w:r w:rsidRPr="008D1575">
        <w:rPr>
          <w:lang w:eastAsia="zh-CN"/>
          <w:rPrChange w:id="1704" w:author="Huawei" w:date="2021-07-19T08:22:00Z">
            <w:rPr>
              <w:i/>
              <w:lang w:eastAsia="zh-CN"/>
            </w:rPr>
          </w:rPrChange>
        </w:rPr>
        <w:t>T</w:t>
      </w:r>
      <w:r w:rsidRPr="008D1575">
        <w:rPr>
          <w:vertAlign w:val="subscript"/>
          <w:lang w:eastAsia="zh-CN"/>
          <w:rPrChange w:id="1705" w:author="Huawei" w:date="2021-07-19T08:22: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706" w:author="Huawei" w:date="2021-07-19T08:22:00Z">
        <w:r w:rsidRPr="00835C41" w:rsidDel="008D1575">
          <w:rPr>
            <w:lang w:eastAsia="zh-CN"/>
          </w:rPr>
          <w:delText>P</w:delText>
        </w:r>
      </w:del>
      <w:r w:rsidRPr="00835C41">
        <w:rPr>
          <w:lang w:eastAsia="zh-CN"/>
        </w:rPr>
        <w:t xml:space="preserve">SCell </w:t>
      </w:r>
      <w:ins w:id="1707" w:author="Huawei" w:date="2021-07-19T08:22:00Z">
        <w:r>
          <w:rPr>
            <w:lang w:eastAsia="zh-CN"/>
          </w:rPr>
          <w:t xml:space="preserve">on PSCell </w:t>
        </w:r>
      </w:ins>
      <w:r w:rsidRPr="00835C41">
        <w:rPr>
          <w:lang w:eastAsia="zh-CN"/>
        </w:rPr>
        <w:t>no later than the first UL slot that occurs after the beginning of slot (</w:t>
      </w:r>
      <w:r w:rsidRPr="00835C41">
        <w:rPr>
          <w:i/>
          <w:lang w:eastAsia="zh-CN"/>
        </w:rPr>
        <w:t>i+</w:t>
      </w:r>
      <w:r w:rsidRPr="008D1575">
        <w:rPr>
          <w:lang w:eastAsia="zh-CN"/>
          <w:rPrChange w:id="1708" w:author="Huawei" w:date="2021-07-19T08:25:00Z">
            <w:rPr>
              <w:i/>
              <w:lang w:eastAsia="zh-CN"/>
            </w:rPr>
          </w:rPrChange>
        </w:rPr>
        <w:t>T</w:t>
      </w:r>
      <w:r w:rsidRPr="008D1575">
        <w:rPr>
          <w:vertAlign w:val="subscript"/>
          <w:lang w:eastAsia="zh-CN"/>
          <w:rPrChange w:id="1709" w:author="Huawei" w:date="2021-07-19T08:25:00Z">
            <w:rPr>
              <w:i/>
              <w:vertAlign w:val="subscript"/>
              <w:lang w:eastAsia="zh-CN"/>
            </w:rPr>
          </w:rPrChange>
        </w:rPr>
        <w:t>BWPswitchDelay</w:t>
      </w:r>
      <w:r w:rsidRPr="008D1575">
        <w:rPr>
          <w:lang w:eastAsia="zh-CN"/>
          <w:rPrChange w:id="1710" w:author="Huawei" w:date="2021-07-19T08:25:00Z">
            <w:rPr>
              <w:i/>
              <w:lang w:eastAsia="zh-CN"/>
            </w:rPr>
          </w:rPrChange>
        </w:rPr>
        <w:t>+k</w:t>
      </w:r>
      <w:r w:rsidRPr="008D1575">
        <w:rPr>
          <w:vertAlign w:val="subscript"/>
          <w:lang w:eastAsia="zh-CN"/>
          <w:rPrChange w:id="1711" w:author="Huawei" w:date="2021-07-19T08:25:00Z">
            <w:rPr>
              <w:i/>
              <w:lang w:eastAsia="zh-CN"/>
            </w:rPr>
          </w:rPrChange>
        </w:rPr>
        <w:t>1</w:t>
      </w:r>
      <w:r w:rsidRPr="00835C41">
        <w:rPr>
          <w:lang w:eastAsia="zh-CN"/>
        </w:rPr>
        <w:t xml:space="preserve">). </w:t>
      </w:r>
      <w:r w:rsidRPr="00835C41">
        <w:t xml:space="preserve">The UE shall be continuously scheduled on </w:t>
      </w:r>
      <w:del w:id="1712" w:author="Huawei" w:date="2021-07-19T08:25:00Z">
        <w:r w:rsidRPr="00835C41" w:rsidDel="008D1575">
          <w:delText>P</w:delText>
        </w:r>
      </w:del>
      <w:r w:rsidRPr="00835C41">
        <w:t>SCell’s BWP-2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8D1575">
        <w:rPr>
          <w:lang w:eastAsia="zh-CN"/>
          <w:rPrChange w:id="1713" w:author="Huawei" w:date="2021-07-19T08:25:00Z">
            <w:rPr>
              <w:i/>
              <w:lang w:eastAsia="zh-CN"/>
            </w:rPr>
          </w:rPrChange>
        </w:rPr>
        <w:t>T</w:t>
      </w:r>
      <w:r w:rsidRPr="008D1575">
        <w:rPr>
          <w:vertAlign w:val="subscript"/>
          <w:lang w:eastAsia="zh-CN"/>
          <w:rPrChange w:id="1714" w:author="Huawei" w:date="2021-07-19T08:25:00Z">
            <w:rPr>
              <w:i/>
              <w:vertAlign w:val="subscript"/>
              <w:lang w:eastAsia="zh-CN"/>
            </w:rPr>
          </w:rPrChange>
        </w:rPr>
        <w:t>BWPswitchDelay</w:t>
      </w:r>
      <w:r w:rsidRPr="00835C41">
        <w:rPr>
          <w:lang w:eastAsia="zh-CN"/>
        </w:rPr>
        <w:t>).</w:t>
      </w:r>
    </w:p>
    <w:p w14:paraId="1E340407" w14:textId="62CADEA5" w:rsidR="00544899" w:rsidRPr="00835C41" w:rsidRDefault="00544899" w:rsidP="00544899">
      <w:pPr>
        <w:pStyle w:val="B10"/>
        <w:rPr>
          <w:lang w:eastAsia="zh-CN"/>
        </w:rPr>
      </w:pPr>
      <w:r>
        <w:rPr>
          <w:lang w:eastAsia="zh-CN"/>
        </w:rPr>
        <w:tab/>
      </w:r>
      <w:del w:id="1715" w:author="R4-2115243" w:date="2021-08-31T20:02:00Z">
        <w:r w:rsidRPr="00835C41" w:rsidDel="000329A9">
          <w:rPr>
            <w:lang w:eastAsia="zh-CN"/>
          </w:rPr>
          <w:delText>E-UTRA PCell(Cell 1) interruption due to BWP switch on PSCell shall occur within the BWP switch delay if the UE doesn’t support per-FR gap, otherwise no interruption due to BWP switch on E-UTRA PCell is allowed.</w:delText>
        </w:r>
      </w:del>
    </w:p>
    <w:p w14:paraId="4C8B4600" w14:textId="77777777" w:rsidR="00544899" w:rsidRPr="00EC61C3" w:rsidRDefault="00544899" w:rsidP="00544899">
      <w:pPr>
        <w:pStyle w:val="B10"/>
        <w:rPr>
          <w:lang w:eastAsia="zh-CN"/>
        </w:rPr>
      </w:pPr>
      <w:r>
        <w:rPr>
          <w:lang w:eastAsia="zh-CN"/>
        </w:rPr>
        <w:tab/>
      </w:r>
      <w:ins w:id="1716" w:author="Huawei" w:date="2021-07-19T08:26:00Z">
        <w:r>
          <w:rPr>
            <w:lang w:eastAsia="zh-CN"/>
          </w:rPr>
          <w:t>P</w:t>
        </w:r>
      </w:ins>
      <w:r w:rsidRPr="00EC61C3">
        <w:rPr>
          <w:lang w:eastAsia="zh-CN"/>
        </w:rPr>
        <w:t xml:space="preserve">SCell(Cell </w:t>
      </w:r>
      <w:ins w:id="1717" w:author="Huawei" w:date="2021-07-19T08:26:00Z">
        <w:r>
          <w:rPr>
            <w:lang w:eastAsia="zh-CN"/>
          </w:rPr>
          <w:t>2</w:t>
        </w:r>
      </w:ins>
      <w:del w:id="1718" w:author="Huawei" w:date="2021-07-19T08:26:00Z">
        <w:r w:rsidRPr="00EC61C3" w:rsidDel="008D1575">
          <w:rPr>
            <w:lang w:eastAsia="zh-CN"/>
          </w:rPr>
          <w:delText>3</w:delText>
        </w:r>
      </w:del>
      <w:r w:rsidRPr="00EC61C3">
        <w:rPr>
          <w:lang w:eastAsia="zh-CN"/>
        </w:rPr>
        <w:t xml:space="preserve">) interruption due to BWP switch on </w:t>
      </w:r>
      <w:del w:id="1719" w:author="Huawei" w:date="2021-07-19T08:26:00Z">
        <w:r w:rsidRPr="00EC61C3" w:rsidDel="008D1575">
          <w:rPr>
            <w:lang w:eastAsia="zh-CN"/>
          </w:rPr>
          <w:delText>P</w:delText>
        </w:r>
      </w:del>
      <w:r w:rsidRPr="00EC61C3">
        <w:rPr>
          <w:lang w:eastAsia="zh-CN"/>
        </w:rPr>
        <w:t>SCell shall occur within the BWP switch delay.</w:t>
      </w:r>
    </w:p>
    <w:p w14:paraId="16095674" w14:textId="77777777" w:rsidR="00544899" w:rsidRPr="00EC61C3" w:rsidRDefault="00544899" w:rsidP="00544899">
      <w:pPr>
        <w:jc w:val="both"/>
        <w:rPr>
          <w:rFonts w:cs="v4.2.0"/>
        </w:rPr>
      </w:pPr>
      <w:r w:rsidRPr="00EC61C3">
        <w:t xml:space="preserve">During T2, </w:t>
      </w:r>
      <w:r w:rsidRPr="00EC61C3">
        <w:rPr>
          <w:rFonts w:cs="v4.2.0"/>
        </w:rPr>
        <w:t xml:space="preserve">the test equipment won’t transmit DCI format for PDSCH reception on </w:t>
      </w:r>
      <w:del w:id="1720" w:author="Huawei" w:date="2021-07-19T08:26:00Z">
        <w:r w:rsidRPr="00EC61C3" w:rsidDel="008D1575">
          <w:rPr>
            <w:rFonts w:cs="v4.2.0"/>
          </w:rPr>
          <w:delText>P</w:delText>
        </w:r>
      </w:del>
      <w:r w:rsidRPr="00EC61C3">
        <w:rPr>
          <w:rFonts w:cs="v4.2.0"/>
        </w:rPr>
        <w:t xml:space="preserve">SCell(Cell </w:t>
      </w:r>
      <w:del w:id="1721" w:author="Huawei" w:date="2021-07-19T08:26:00Z">
        <w:r w:rsidRPr="00EC61C3" w:rsidDel="008D1575">
          <w:rPr>
            <w:rFonts w:cs="v4.2.0"/>
          </w:rPr>
          <w:delText>2</w:delText>
        </w:r>
      </w:del>
      <w:ins w:id="1722" w:author="Huawei" w:date="2021-07-19T08:26:00Z">
        <w:r>
          <w:rPr>
            <w:rFonts w:cs="v4.2.0"/>
          </w:rPr>
          <w:t>3</w:t>
        </w:r>
      </w:ins>
      <w:r w:rsidRPr="00EC61C3">
        <w:rPr>
          <w:rFonts w:cs="v4.2.0"/>
        </w:rPr>
        <w:t>).</w:t>
      </w:r>
    </w:p>
    <w:p w14:paraId="7F465B8E" w14:textId="77777777" w:rsidR="00544899" w:rsidRPr="00EC61C3" w:rsidRDefault="00544899" w:rsidP="00544899">
      <w:pPr>
        <w:jc w:val="both"/>
      </w:pPr>
      <w:r w:rsidRPr="00EC61C3">
        <w:t>During T3,</w:t>
      </w:r>
    </w:p>
    <w:p w14:paraId="4933585D" w14:textId="77777777" w:rsidR="00544899" w:rsidRPr="00835C41" w:rsidRDefault="00544899" w:rsidP="00544899">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xml:space="preserve">, where j is </w:t>
      </w:r>
      <w:r w:rsidRPr="00835C41">
        <w:rPr>
          <w:rFonts w:cs="v4.2.0"/>
        </w:rPr>
        <w:t xml:space="preserve">the first slot of the half subframe 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51D1B257" w14:textId="77777777" w:rsidR="00544899" w:rsidRPr="00835C41" w:rsidRDefault="00544899" w:rsidP="00544899">
      <w:pPr>
        <w:pStyle w:val="B10"/>
        <w:rPr>
          <w:lang w:eastAsia="zh-CN"/>
        </w:rPr>
      </w:pPr>
      <w:r>
        <w:rPr>
          <w:lang w:eastAsia="zh-CN"/>
        </w:rPr>
        <w:tab/>
      </w:r>
      <w:r w:rsidRPr="00835C41">
        <w:rPr>
          <w:lang w:eastAsia="zh-CN"/>
        </w:rPr>
        <w:t xml:space="preserve">The UE shall be able to receive PDSCH on the first DL slot that occurs after the beginning of </w:t>
      </w:r>
      <w:del w:id="1723" w:author="Huawei" w:date="2021-07-19T08:31:00Z">
        <w:r w:rsidRPr="00835C41" w:rsidDel="00FA2C03">
          <w:rPr>
            <w:lang w:eastAsia="zh-CN"/>
          </w:rPr>
          <w:delText>P</w:delText>
        </w:r>
      </w:del>
      <w:r w:rsidRPr="00835C41">
        <w:rPr>
          <w:lang w:eastAsia="zh-CN"/>
        </w:rPr>
        <w:t>SCell’s DL slot (</w:t>
      </w:r>
      <w:r w:rsidRPr="00835C41">
        <w:rPr>
          <w:i/>
          <w:lang w:eastAsia="zh-CN"/>
        </w:rPr>
        <w:t>j+</w:t>
      </w:r>
      <w:r w:rsidRPr="00FA2C03">
        <w:rPr>
          <w:lang w:eastAsia="zh-CN"/>
          <w:rPrChange w:id="1724" w:author="Huawei" w:date="2021-07-19T08:31:00Z">
            <w:rPr>
              <w:i/>
              <w:lang w:eastAsia="zh-CN"/>
            </w:rPr>
          </w:rPrChange>
        </w:rPr>
        <w:t>T</w:t>
      </w:r>
      <w:r w:rsidRPr="00FA2C03">
        <w:rPr>
          <w:vertAlign w:val="subscript"/>
          <w:lang w:eastAsia="zh-CN"/>
          <w:rPrChange w:id="1725" w:author="Huawei" w:date="2021-07-19T08:31: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726" w:author="Huawei" w:date="2021-07-19T08:32:00Z">
        <w:r w:rsidRPr="00835C41" w:rsidDel="00FA2C03">
          <w:rPr>
            <w:lang w:eastAsia="zh-CN"/>
          </w:rPr>
          <w:delText>P</w:delText>
        </w:r>
      </w:del>
      <w:r w:rsidRPr="00835C41">
        <w:rPr>
          <w:lang w:eastAsia="zh-CN"/>
        </w:rPr>
        <w:t xml:space="preserve">SCell </w:t>
      </w:r>
      <w:ins w:id="1727" w:author="Huawei" w:date="2021-07-19T08:32:00Z">
        <w:r>
          <w:rPr>
            <w:lang w:eastAsia="zh-CN"/>
          </w:rPr>
          <w:t xml:space="preserve">on PSCell </w:t>
        </w:r>
      </w:ins>
      <w:r w:rsidRPr="00835C41">
        <w:rPr>
          <w:lang w:eastAsia="zh-CN"/>
        </w:rPr>
        <w:t>at latest on the first UL slot that occurs after the beginning of slot (</w:t>
      </w:r>
      <w:r w:rsidRPr="00835C41">
        <w:rPr>
          <w:i/>
          <w:lang w:eastAsia="zh-CN"/>
        </w:rPr>
        <w:t>j+</w:t>
      </w:r>
      <w:r w:rsidRPr="00FA2C03">
        <w:rPr>
          <w:lang w:eastAsia="zh-CN"/>
          <w:rPrChange w:id="1728" w:author="Huawei" w:date="2021-07-19T08:32:00Z">
            <w:rPr>
              <w:i/>
              <w:lang w:eastAsia="zh-CN"/>
            </w:rPr>
          </w:rPrChange>
        </w:rPr>
        <w:t>T</w:t>
      </w:r>
      <w:r w:rsidRPr="00FA2C03">
        <w:rPr>
          <w:vertAlign w:val="subscript"/>
          <w:lang w:eastAsia="zh-CN"/>
          <w:rPrChange w:id="1729" w:author="Huawei" w:date="2021-07-19T08:32:00Z">
            <w:rPr>
              <w:i/>
              <w:vertAlign w:val="subscript"/>
              <w:lang w:eastAsia="zh-CN"/>
            </w:rPr>
          </w:rPrChange>
        </w:rPr>
        <w:t>BWPswitchDelay</w:t>
      </w:r>
      <w:r w:rsidRPr="00FA2C03">
        <w:rPr>
          <w:lang w:eastAsia="zh-CN"/>
          <w:rPrChange w:id="1730" w:author="Huawei" w:date="2021-07-19T08:32:00Z">
            <w:rPr>
              <w:i/>
              <w:lang w:eastAsia="zh-CN"/>
            </w:rPr>
          </w:rPrChange>
        </w:rPr>
        <w:t>+k</w:t>
      </w:r>
      <w:r w:rsidRPr="00FA2C03">
        <w:rPr>
          <w:vertAlign w:val="subscript"/>
          <w:lang w:eastAsia="zh-CN"/>
          <w:rPrChange w:id="1731" w:author="Huawei" w:date="2021-07-19T08:32:00Z">
            <w:rPr>
              <w:i/>
              <w:lang w:eastAsia="zh-CN"/>
            </w:rPr>
          </w:rPrChange>
        </w:rPr>
        <w:t>1</w:t>
      </w:r>
      <w:r w:rsidRPr="00835C41">
        <w:rPr>
          <w:lang w:eastAsia="zh-CN"/>
        </w:rPr>
        <w:t xml:space="preserve">). </w:t>
      </w:r>
      <w:r w:rsidRPr="00835C41">
        <w:t xml:space="preserve">The UE shall be continuously scheduled on </w:t>
      </w:r>
      <w:del w:id="1732" w:author="Huawei" w:date="2021-07-19T08:32:00Z">
        <w:r w:rsidRPr="00835C41" w:rsidDel="00FA2C03">
          <w:delText>P</w:delText>
        </w:r>
      </w:del>
      <w:r w:rsidRPr="00835C41">
        <w:t>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74B3832D" w14:textId="78F256FA" w:rsidR="00544899" w:rsidRPr="00456F10" w:rsidRDefault="00544899" w:rsidP="00544899">
      <w:pPr>
        <w:pStyle w:val="B10"/>
        <w:rPr>
          <w:rFonts w:cs="v4.2.0"/>
        </w:rPr>
      </w:pPr>
      <w:r>
        <w:rPr>
          <w:rFonts w:cs="v4.2.0"/>
        </w:rPr>
        <w:tab/>
      </w:r>
      <w:del w:id="1733" w:author="R4-2115243" w:date="2021-08-31T20:02:00Z">
        <w:r w:rsidRPr="00456F10" w:rsidDel="00027A8F">
          <w:rPr>
            <w:rFonts w:cs="v4.2.0"/>
          </w:rPr>
          <w:delText>E-UTRA PCell(Cell 1) interruption due to BWP switch of PSCell shall occur within the BWP switch delay if the UE doesn’t support per-FR gap, otherwise no interruption due to BWP switch on E-UTRA PCell is allowed..</w:delText>
        </w:r>
      </w:del>
    </w:p>
    <w:p w14:paraId="25BC51CE" w14:textId="77777777" w:rsidR="00544899" w:rsidRPr="00EC61C3" w:rsidRDefault="00544899" w:rsidP="00544899">
      <w:pPr>
        <w:pStyle w:val="B10"/>
        <w:rPr>
          <w:lang w:eastAsia="zh-CN"/>
        </w:rPr>
      </w:pPr>
      <w:r>
        <w:rPr>
          <w:lang w:eastAsia="zh-CN"/>
        </w:rPr>
        <w:tab/>
      </w:r>
      <w:ins w:id="1734" w:author="Huawei" w:date="2021-07-19T08:32:00Z">
        <w:r>
          <w:rPr>
            <w:lang w:eastAsia="zh-CN"/>
          </w:rPr>
          <w:t>P</w:t>
        </w:r>
      </w:ins>
      <w:r w:rsidRPr="00EC61C3">
        <w:rPr>
          <w:lang w:eastAsia="zh-CN"/>
        </w:rPr>
        <w:t xml:space="preserve">SCell(Cell </w:t>
      </w:r>
      <w:del w:id="1735" w:author="Huawei" w:date="2021-07-19T08:32:00Z">
        <w:r w:rsidRPr="00EC61C3" w:rsidDel="00FA2C03">
          <w:rPr>
            <w:lang w:eastAsia="zh-CN"/>
          </w:rPr>
          <w:delText>3</w:delText>
        </w:r>
      </w:del>
      <w:ins w:id="1736" w:author="Huawei" w:date="2021-07-19T08:32:00Z">
        <w:r>
          <w:rPr>
            <w:lang w:eastAsia="zh-CN"/>
          </w:rPr>
          <w:t>2</w:t>
        </w:r>
      </w:ins>
      <w:r w:rsidRPr="00EC61C3">
        <w:rPr>
          <w:lang w:eastAsia="zh-CN"/>
        </w:rPr>
        <w:t xml:space="preserve">) interruption due to BWP switch of </w:t>
      </w:r>
      <w:del w:id="1737" w:author="Huawei" w:date="2021-07-19T08:32:00Z">
        <w:r w:rsidRPr="00EC61C3" w:rsidDel="00FA2C03">
          <w:rPr>
            <w:lang w:eastAsia="zh-CN"/>
          </w:rPr>
          <w:delText>P</w:delText>
        </w:r>
      </w:del>
      <w:r w:rsidRPr="00EC61C3">
        <w:rPr>
          <w:lang w:eastAsia="zh-CN"/>
        </w:rPr>
        <w:t>SCell shall occur within the BWP switch delay.</w:t>
      </w:r>
    </w:p>
    <w:p w14:paraId="449B1A70" w14:textId="77777777" w:rsidR="00544899" w:rsidRPr="00835C41" w:rsidRDefault="00544899" w:rsidP="00544899">
      <w:pPr>
        <w:jc w:val="both"/>
        <w:rPr>
          <w:lang w:eastAsia="zh-CN"/>
        </w:rPr>
      </w:pPr>
      <w:r w:rsidRPr="00835C41">
        <w:rPr>
          <w:lang w:eastAsia="zh-CN"/>
        </w:rPr>
        <w:t xml:space="preserve">The test equipment verifies the DL BWP switch time in </w:t>
      </w:r>
      <w:del w:id="1738" w:author="Huawei" w:date="2021-07-19T08:33:00Z">
        <w:r w:rsidRPr="00835C41" w:rsidDel="00FA2C03">
          <w:rPr>
            <w:lang w:eastAsia="zh-CN"/>
          </w:rPr>
          <w:delText>P</w:delText>
        </w:r>
      </w:del>
      <w:r w:rsidRPr="00835C41">
        <w:rPr>
          <w:lang w:eastAsia="zh-CN"/>
        </w:rPr>
        <w:t>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w:t>
      </w:r>
      <w:r w:rsidRPr="00835C41">
        <w:rPr>
          <w:rFonts w:hint="eastAsia"/>
          <w:lang w:eastAsia="zh-CN"/>
        </w:rPr>
        <w:t>/</w:t>
      </w:r>
      <w:r w:rsidRPr="00835C41">
        <w:rPr>
          <w:lang w:eastAsia="zh-CN"/>
        </w:rPr>
        <w:t>NACK is received.</w:t>
      </w:r>
    </w:p>
    <w:p w14:paraId="0D5202EC" w14:textId="5E7BFAE7" w:rsidR="00544899" w:rsidRPr="00835C41" w:rsidRDefault="00544899" w:rsidP="00544899">
      <w:pPr>
        <w:rPr>
          <w:lang w:eastAsia="zh-CN"/>
        </w:rPr>
      </w:pPr>
      <w:r w:rsidRPr="00835C41">
        <w:rPr>
          <w:lang w:eastAsia="zh-CN"/>
        </w:rPr>
        <w:t xml:space="preserve">The test equipment verifies that potential interruption to </w:t>
      </w:r>
      <w:del w:id="1739" w:author="R4-2115243" w:date="2021-08-31T20:02:00Z">
        <w:r w:rsidRPr="00835C41" w:rsidDel="00027A8F">
          <w:rPr>
            <w:lang w:eastAsia="zh-CN"/>
          </w:rPr>
          <w:delText xml:space="preserve">E-UTRA PCell and </w:delText>
        </w:r>
      </w:del>
      <w:r w:rsidRPr="00835C41">
        <w:rPr>
          <w:lang w:eastAsia="zh-CN"/>
        </w:rPr>
        <w:t xml:space="preserve">NR </w:t>
      </w:r>
      <w:ins w:id="1740" w:author="Huawei" w:date="2021-07-19T08:33:00Z">
        <w:r>
          <w:rPr>
            <w:lang w:eastAsia="zh-CN"/>
          </w:rPr>
          <w:t>P</w:t>
        </w:r>
      </w:ins>
      <w:r w:rsidRPr="00835C41">
        <w:rPr>
          <w:lang w:eastAsia="zh-CN"/>
        </w:rPr>
        <w:t xml:space="preserve">SCell is carried out in the correct time span by monitoring ACK/NACK sent in </w:t>
      </w:r>
      <w:del w:id="1741" w:author="R4-2115243" w:date="2021-08-31T20:02:00Z">
        <w:r w:rsidRPr="00835C41" w:rsidDel="00027A8F">
          <w:rPr>
            <w:lang w:eastAsia="zh-CN"/>
          </w:rPr>
          <w:delText xml:space="preserve">E-UTRA PCell and </w:delText>
        </w:r>
      </w:del>
      <w:ins w:id="1742" w:author="Huawei" w:date="2021-07-19T08:33:00Z">
        <w:r>
          <w:rPr>
            <w:lang w:eastAsia="zh-CN"/>
          </w:rPr>
          <w:t>P</w:t>
        </w:r>
      </w:ins>
      <w:r w:rsidRPr="00835C41">
        <w:rPr>
          <w:lang w:eastAsia="zh-CN"/>
        </w:rPr>
        <w:t xml:space="preserve">SCell during BWP switch of </w:t>
      </w:r>
      <w:del w:id="1743" w:author="Huawei" w:date="2021-07-19T08:33:00Z">
        <w:r w:rsidRPr="00835C41" w:rsidDel="00FA2C03">
          <w:rPr>
            <w:lang w:eastAsia="zh-CN"/>
          </w:rPr>
          <w:delText>P</w:delText>
        </w:r>
      </w:del>
      <w:r w:rsidRPr="00835C41">
        <w:rPr>
          <w:lang w:eastAsia="zh-CN"/>
        </w:rPr>
        <w:t>SCell</w:t>
      </w:r>
      <w:del w:id="1744" w:author="R4-2115243" w:date="2021-08-31T20:02:00Z">
        <w:r w:rsidRPr="00835C41" w:rsidDel="00027A8F">
          <w:rPr>
            <w:lang w:eastAsia="zh-CN"/>
          </w:rPr>
          <w:delText>, respectively</w:delText>
        </w:r>
      </w:del>
      <w:r w:rsidRPr="00835C41">
        <w:rPr>
          <w:lang w:eastAsia="zh-CN"/>
        </w:rPr>
        <w:t>.</w:t>
      </w:r>
    </w:p>
    <w:p w14:paraId="1E46CF1C" w14:textId="77777777" w:rsidR="00544899" w:rsidRPr="00EC61C3" w:rsidRDefault="00544899" w:rsidP="00544899">
      <w:pPr>
        <w:keepNext/>
        <w:keepLines/>
        <w:spacing w:before="60"/>
        <w:jc w:val="center"/>
        <w:rPr>
          <w:rFonts w:ascii="Arial" w:hAnsi="Arial"/>
          <w:b/>
        </w:rPr>
      </w:pPr>
      <w:r w:rsidRPr="00EC61C3">
        <w:rPr>
          <w:rFonts w:ascii="Arial" w:hAnsi="Arial"/>
          <w:b/>
        </w:rPr>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544899" w:rsidRPr="00EC61C3" w14:paraId="6D53AE32"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1D842191" w14:textId="77777777" w:rsidR="00544899" w:rsidRPr="00EC61C3" w:rsidRDefault="00544899" w:rsidP="00E45E02">
            <w:pPr>
              <w:keepNext/>
              <w:keepLines/>
              <w:spacing w:after="0" w:line="256" w:lineRule="auto"/>
              <w:jc w:val="center"/>
              <w:rPr>
                <w:rFonts w:ascii="Arial" w:eastAsia="Malgun Gothic" w:hAnsi="Arial"/>
                <w:b/>
                <w:sz w:val="18"/>
              </w:rPr>
            </w:pPr>
            <w:r w:rsidRPr="00EC61C3">
              <w:rPr>
                <w:rFonts w:ascii="Arial" w:eastAsia="Malgun Gothic" w:hAnsi="Arial"/>
                <w:b/>
                <w:sz w:val="18"/>
              </w:rPr>
              <w:t>Config</w:t>
            </w:r>
          </w:p>
        </w:tc>
        <w:tc>
          <w:tcPr>
            <w:tcW w:w="7077" w:type="dxa"/>
            <w:tcBorders>
              <w:top w:val="single" w:sz="4" w:space="0" w:color="auto"/>
              <w:left w:val="single" w:sz="4" w:space="0" w:color="auto"/>
              <w:bottom w:val="single" w:sz="4" w:space="0" w:color="auto"/>
              <w:right w:val="single" w:sz="4" w:space="0" w:color="auto"/>
            </w:tcBorders>
            <w:hideMark/>
          </w:tcPr>
          <w:p w14:paraId="71087A96" w14:textId="77777777" w:rsidR="00544899" w:rsidRPr="00EC61C3" w:rsidRDefault="00544899" w:rsidP="00E45E02">
            <w:pPr>
              <w:keepNext/>
              <w:keepLines/>
              <w:spacing w:after="0" w:line="256" w:lineRule="auto"/>
              <w:jc w:val="center"/>
              <w:rPr>
                <w:rFonts w:ascii="Arial" w:eastAsia="Malgun Gothic" w:hAnsi="Arial"/>
                <w:b/>
                <w:sz w:val="18"/>
              </w:rPr>
            </w:pPr>
            <w:r w:rsidRPr="00EC61C3">
              <w:rPr>
                <w:rFonts w:ascii="Arial" w:eastAsia="Malgun Gothic" w:hAnsi="Arial"/>
                <w:b/>
                <w:sz w:val="18"/>
              </w:rPr>
              <w:t>Description</w:t>
            </w:r>
          </w:p>
        </w:tc>
      </w:tr>
      <w:tr w:rsidR="00544899" w:rsidRPr="00EC61C3" w14:paraId="4120A86C"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3E4EAEF9" w14:textId="77777777" w:rsidR="00544899" w:rsidRPr="00EC61C3" w:rsidRDefault="00544899" w:rsidP="00E45E02">
            <w:pPr>
              <w:keepNext/>
              <w:keepLines/>
              <w:spacing w:after="0" w:line="256" w:lineRule="auto"/>
              <w:rPr>
                <w:rFonts w:ascii="Arial" w:eastAsia="Malgun Gothic" w:hAnsi="Arial"/>
                <w:sz w:val="18"/>
              </w:rPr>
            </w:pPr>
            <w:r w:rsidRPr="00EC61C3">
              <w:rPr>
                <w:rFonts w:ascii="Arial" w:eastAsia="Malgun Gothic" w:hAnsi="Arial"/>
                <w:sz w:val="18"/>
              </w:rPr>
              <w:t>1</w:t>
            </w:r>
          </w:p>
        </w:tc>
        <w:tc>
          <w:tcPr>
            <w:tcW w:w="7077" w:type="dxa"/>
            <w:tcBorders>
              <w:top w:val="single" w:sz="4" w:space="0" w:color="auto"/>
              <w:left w:val="single" w:sz="4" w:space="0" w:color="auto"/>
              <w:bottom w:val="single" w:sz="4" w:space="0" w:color="auto"/>
              <w:right w:val="single" w:sz="4" w:space="0" w:color="auto"/>
            </w:tcBorders>
            <w:hideMark/>
          </w:tcPr>
          <w:p w14:paraId="6B9B5534" w14:textId="77777777" w:rsidR="00544899" w:rsidRPr="00EC61C3" w:rsidRDefault="00544899" w:rsidP="00E45E02">
            <w:pPr>
              <w:keepNext/>
              <w:keepLines/>
              <w:spacing w:after="0" w:line="256" w:lineRule="auto"/>
              <w:rPr>
                <w:rFonts w:ascii="Arial" w:eastAsia="Malgun Gothic" w:hAnsi="Arial"/>
                <w:sz w:val="18"/>
              </w:rPr>
            </w:pPr>
            <w:r w:rsidRPr="00EC61C3">
              <w:rPr>
                <w:rFonts w:ascii="Arial" w:eastAsia="Malgun Gothic" w:hAnsi="Arial"/>
                <w:sz w:val="18"/>
              </w:rPr>
              <w:t>LTE FDD, NR 120 kHz SSB SCS, 100 MHz bandwidth, TDD duplex mode</w:t>
            </w:r>
          </w:p>
        </w:tc>
      </w:tr>
      <w:tr w:rsidR="00544899" w:rsidRPr="00EC61C3" w14:paraId="54FCD1EA"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1CEA0CE1" w14:textId="77777777" w:rsidR="00544899" w:rsidRPr="00EC61C3" w:rsidRDefault="00544899" w:rsidP="00E45E02">
            <w:pPr>
              <w:keepNext/>
              <w:keepLines/>
              <w:spacing w:after="0" w:line="256" w:lineRule="auto"/>
              <w:rPr>
                <w:rFonts w:ascii="Arial" w:eastAsia="Malgun Gothic" w:hAnsi="Arial"/>
                <w:sz w:val="18"/>
              </w:rPr>
            </w:pPr>
            <w:r w:rsidRPr="00EC61C3">
              <w:rPr>
                <w:rFonts w:ascii="Arial" w:eastAsia="Malgun Gothic" w:hAnsi="Arial"/>
                <w:sz w:val="18"/>
              </w:rPr>
              <w:t>2</w:t>
            </w:r>
          </w:p>
        </w:tc>
        <w:tc>
          <w:tcPr>
            <w:tcW w:w="7077" w:type="dxa"/>
            <w:tcBorders>
              <w:top w:val="single" w:sz="4" w:space="0" w:color="auto"/>
              <w:left w:val="single" w:sz="4" w:space="0" w:color="auto"/>
              <w:bottom w:val="single" w:sz="4" w:space="0" w:color="auto"/>
              <w:right w:val="single" w:sz="4" w:space="0" w:color="auto"/>
            </w:tcBorders>
            <w:hideMark/>
          </w:tcPr>
          <w:p w14:paraId="59FCDED1" w14:textId="77777777" w:rsidR="00544899" w:rsidRPr="00EC61C3" w:rsidRDefault="00544899" w:rsidP="00E45E02">
            <w:pPr>
              <w:keepNext/>
              <w:keepLines/>
              <w:spacing w:after="0" w:line="256" w:lineRule="auto"/>
              <w:rPr>
                <w:rFonts w:ascii="Arial" w:eastAsia="Malgun Gothic" w:hAnsi="Arial"/>
                <w:sz w:val="18"/>
              </w:rPr>
            </w:pPr>
            <w:r w:rsidRPr="00EC61C3">
              <w:rPr>
                <w:rFonts w:ascii="Arial" w:eastAsia="Malgun Gothic" w:hAnsi="Arial"/>
                <w:sz w:val="18"/>
              </w:rPr>
              <w:t>LTE TDD, NR 120 kHz SSB SCS, 100 MHz bandwidth, TDD duplex mode</w:t>
            </w:r>
          </w:p>
        </w:tc>
      </w:tr>
      <w:tr w:rsidR="00544899" w:rsidRPr="00EC61C3" w14:paraId="42E33174"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020DDD9F" w14:textId="77777777" w:rsidR="00544899" w:rsidRPr="00EC61C3" w:rsidRDefault="00544899" w:rsidP="00E45E02">
            <w:pPr>
              <w:keepNext/>
              <w:keepLines/>
              <w:spacing w:after="0" w:line="256" w:lineRule="auto"/>
              <w:ind w:left="851" w:hanging="851"/>
              <w:rPr>
                <w:rFonts w:ascii="Arial" w:hAnsi="Arial"/>
                <w:sz w:val="18"/>
              </w:rPr>
            </w:pPr>
            <w:r w:rsidRPr="00EC61C3">
              <w:rPr>
                <w:rFonts w:ascii="Arial" w:hAnsi="Arial"/>
                <w:sz w:val="18"/>
              </w:rPr>
              <w:t xml:space="preserve">Note 1: </w:t>
            </w:r>
            <w:r w:rsidRPr="00EC61C3">
              <w:rPr>
                <w:rFonts w:ascii="Arial" w:hAnsi="Arial" w:cs="Arial"/>
                <w:sz w:val="18"/>
              </w:rPr>
              <w:tab/>
            </w:r>
            <w:r w:rsidRPr="00EC61C3">
              <w:rPr>
                <w:rFonts w:ascii="Arial" w:hAnsi="Arial"/>
                <w:sz w:val="18"/>
              </w:rPr>
              <w:t>The UE is only required to be tested in one of the supported test configurations</w:t>
            </w:r>
          </w:p>
          <w:p w14:paraId="68FBC78B" w14:textId="77777777" w:rsidR="00544899" w:rsidRPr="00EC61C3" w:rsidRDefault="00544899" w:rsidP="00E45E02">
            <w:pPr>
              <w:keepNext/>
              <w:keepLines/>
              <w:spacing w:after="0" w:line="256" w:lineRule="auto"/>
              <w:ind w:left="851" w:hanging="851"/>
              <w:rPr>
                <w:rFonts w:ascii="Arial" w:hAnsi="Arial"/>
                <w:sz w:val="18"/>
              </w:rPr>
            </w:pPr>
            <w:r w:rsidRPr="00EC61C3">
              <w:rPr>
                <w:rFonts w:ascii="Arial" w:hAnsi="Arial"/>
                <w:sz w:val="18"/>
              </w:rPr>
              <w:t xml:space="preserve">Note 2: </w:t>
            </w:r>
            <w:r w:rsidRPr="00EC61C3">
              <w:rPr>
                <w:rFonts w:ascii="Arial" w:hAnsi="Arial" w:cs="Arial"/>
                <w:sz w:val="18"/>
              </w:rPr>
              <w:tab/>
            </w:r>
            <w:r w:rsidRPr="00EC61C3">
              <w:rPr>
                <w:rFonts w:ascii="Arial" w:hAnsi="Arial"/>
                <w:sz w:val="18"/>
              </w:rPr>
              <w:t>A UE which fulfils the requirements in test case A.5.5.6.1.2 can skip the test cases in A.5.5.6.1.1.</w:t>
            </w:r>
          </w:p>
          <w:p w14:paraId="1E2314D7" w14:textId="77777777" w:rsidR="00544899" w:rsidRPr="00EC61C3" w:rsidRDefault="00544899" w:rsidP="00E45E02">
            <w:pPr>
              <w:keepNext/>
              <w:keepLines/>
              <w:spacing w:after="0" w:line="256" w:lineRule="auto"/>
              <w:ind w:left="851" w:hanging="851"/>
              <w:rPr>
                <w:rFonts w:ascii="Arial" w:hAnsi="Arial"/>
                <w:sz w:val="18"/>
              </w:rPr>
            </w:pPr>
            <w:r w:rsidRPr="00EC61C3">
              <w:rPr>
                <w:rFonts w:ascii="Arial" w:hAnsi="Arial" w:cs="Arial"/>
                <w:sz w:val="18"/>
                <w:szCs w:val="18"/>
              </w:rPr>
              <w:t xml:space="preserve">Note 3: </w:t>
            </w:r>
            <w:r w:rsidRPr="00EC61C3">
              <w:rPr>
                <w:rFonts w:ascii="Arial" w:hAnsi="Arial" w:cs="Arial"/>
                <w:sz w:val="18"/>
              </w:rPr>
              <w:tab/>
            </w:r>
            <w:r w:rsidRPr="00EC61C3">
              <w:rPr>
                <w:rFonts w:ascii="Arial" w:hAnsi="Arial" w:cs="Arial"/>
                <w:sz w:val="18"/>
                <w:szCs w:val="18"/>
              </w:rPr>
              <w:t>NR configuration is the same for PSCell and SCells.</w:t>
            </w:r>
          </w:p>
        </w:tc>
      </w:tr>
    </w:tbl>
    <w:p w14:paraId="20ED1592" w14:textId="77777777" w:rsidR="00544899" w:rsidRPr="00EC61C3" w:rsidRDefault="00544899" w:rsidP="00544899"/>
    <w:p w14:paraId="42614121" w14:textId="77777777" w:rsidR="00544899" w:rsidRPr="00EC61C3" w:rsidRDefault="00544899" w:rsidP="00544899">
      <w:pPr>
        <w:keepNext/>
        <w:keepLines/>
        <w:spacing w:before="60"/>
        <w:jc w:val="center"/>
        <w:rPr>
          <w:rFonts w:ascii="Arial" w:hAnsi="Arial"/>
          <w:b/>
        </w:rPr>
      </w:pPr>
      <w:r w:rsidRPr="00EC61C3">
        <w:rPr>
          <w:rFonts w:ascii="Arial" w:hAnsi="Arial"/>
          <w:b/>
        </w:rPr>
        <w:t>Table A.5.5.6.1.2.1-2: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44899" w:rsidRPr="00EC61C3" w14:paraId="6E4CD29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0C6695" w14:textId="77777777" w:rsidR="00544899" w:rsidRPr="00EC61C3" w:rsidRDefault="00544899" w:rsidP="00E45E02">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EC82290" w14:textId="77777777" w:rsidR="00544899" w:rsidRPr="00EC61C3" w:rsidRDefault="00544899" w:rsidP="00E45E02">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EE2F69B" w14:textId="77777777" w:rsidR="00544899" w:rsidRPr="00EC61C3" w:rsidRDefault="00544899" w:rsidP="00E45E02">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41B81BC" w14:textId="77777777" w:rsidR="00544899" w:rsidRPr="00EC61C3" w:rsidRDefault="00544899" w:rsidP="00E45E02">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544899" w:rsidRPr="00EC61C3" w14:paraId="39267E4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3743F9" w14:textId="77777777" w:rsidR="00544899" w:rsidRPr="00EC61C3" w:rsidRDefault="00544899" w:rsidP="00E45E02">
            <w:pPr>
              <w:keepNext/>
              <w:keepLines/>
              <w:spacing w:after="0" w:line="256"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7375098" w14:textId="77777777" w:rsidR="00544899" w:rsidRPr="00EC61C3" w:rsidRDefault="00544899" w:rsidP="00E45E02">
            <w:pPr>
              <w:keepNext/>
              <w:keepLines/>
              <w:spacing w:after="0" w:line="256"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1BA659"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0FC9509E"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One E-UTRA radio channel is used for this test</w:t>
            </w:r>
          </w:p>
        </w:tc>
      </w:tr>
      <w:tr w:rsidR="00544899" w:rsidRPr="00EC61C3" w14:paraId="3897BCA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79BE7" w14:textId="77777777" w:rsidR="00544899" w:rsidRPr="00EC61C3" w:rsidRDefault="00544899" w:rsidP="00E45E02">
            <w:pPr>
              <w:keepNext/>
              <w:keepLines/>
              <w:spacing w:after="0" w:line="256"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8B4972D"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3188445" w14:textId="77777777" w:rsidR="00544899" w:rsidRPr="00EC61C3" w:rsidRDefault="00544899" w:rsidP="00E45E02">
            <w:pPr>
              <w:keepNext/>
              <w:keepLines/>
              <w:spacing w:after="0" w:line="256" w:lineRule="auto"/>
              <w:jc w:val="center"/>
              <w:rPr>
                <w:rFonts w:ascii="Arial" w:hAnsi="Arial" w:cs="v4.2.0"/>
                <w:sz w:val="18"/>
              </w:rPr>
            </w:pPr>
            <w:r w:rsidRPr="00EC61C3">
              <w:rPr>
                <w:rFonts w:ascii="Arial" w:hAnsi="Arial" w:cs="v4.2.0"/>
                <w:sz w:val="18"/>
              </w:rPr>
              <w:t>2, 3</w:t>
            </w:r>
          </w:p>
        </w:tc>
        <w:tc>
          <w:tcPr>
            <w:tcW w:w="3652" w:type="dxa"/>
            <w:tcBorders>
              <w:top w:val="single" w:sz="4" w:space="0" w:color="auto"/>
              <w:left w:val="single" w:sz="4" w:space="0" w:color="auto"/>
              <w:bottom w:val="single" w:sz="4" w:space="0" w:color="auto"/>
              <w:right w:val="single" w:sz="4" w:space="0" w:color="auto"/>
            </w:tcBorders>
            <w:hideMark/>
          </w:tcPr>
          <w:p w14:paraId="6E972C9F" w14:textId="77777777" w:rsidR="00544899" w:rsidRPr="00EC61C3" w:rsidRDefault="00544899" w:rsidP="00E45E02">
            <w:pPr>
              <w:keepNext/>
              <w:keepLines/>
              <w:spacing w:after="0" w:line="256" w:lineRule="auto"/>
              <w:rPr>
                <w:rFonts w:ascii="Arial" w:hAnsi="Arial" w:cs="v4.2.0"/>
                <w:sz w:val="18"/>
              </w:rPr>
            </w:pPr>
            <w:r w:rsidRPr="00835C41">
              <w:rPr>
                <w:rFonts w:ascii="Arial" w:hAnsi="Arial" w:cs="v4.2.0"/>
                <w:sz w:val="18"/>
              </w:rPr>
              <w:t>Two NR radio channel</w:t>
            </w:r>
            <w:r>
              <w:rPr>
                <w:rFonts w:ascii="Arial" w:hAnsi="Arial" w:cs="v4.2.0"/>
                <w:sz w:val="18"/>
              </w:rPr>
              <w:t>s</w:t>
            </w:r>
            <w:r w:rsidRPr="00835C41">
              <w:rPr>
                <w:rFonts w:ascii="Arial" w:hAnsi="Arial" w:cs="v4.2.0"/>
                <w:sz w:val="18"/>
              </w:rPr>
              <w:t xml:space="preserve"> are used for this test</w:t>
            </w:r>
          </w:p>
        </w:tc>
      </w:tr>
      <w:tr w:rsidR="00544899" w:rsidRPr="00EC61C3" w14:paraId="5F144A2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2C69D8"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2E558E3"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38FD901"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084BB5A"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PCell on RF channel number 1.</w:t>
            </w:r>
          </w:p>
        </w:tc>
      </w:tr>
      <w:tr w:rsidR="00544899" w:rsidRPr="00EC61C3" w14:paraId="5B13250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6EA26D"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3759EFAA"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4C0BDA"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506F5B6C"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PSCell on RF channel number 2.</w:t>
            </w:r>
          </w:p>
        </w:tc>
      </w:tr>
      <w:tr w:rsidR="00544899" w:rsidRPr="00EC61C3" w14:paraId="50BC696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80AC34" w14:textId="77777777" w:rsidR="00544899" w:rsidRPr="00EC61C3" w:rsidRDefault="00544899" w:rsidP="00E45E02">
            <w:pPr>
              <w:keepNext/>
              <w:keepLines/>
              <w:spacing w:after="0" w:line="256" w:lineRule="auto"/>
              <w:rPr>
                <w:rFonts w:ascii="Arial" w:hAnsi="Arial" w:cs="v4.2.0"/>
                <w:sz w:val="18"/>
              </w:rPr>
            </w:pPr>
            <w:r w:rsidRPr="00EC61C3">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4B5B09E0"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96BF0C" w14:textId="77777777" w:rsidR="00544899" w:rsidRPr="00EC61C3" w:rsidRDefault="00544899" w:rsidP="00E45E02">
            <w:pPr>
              <w:keepNext/>
              <w:keepLines/>
              <w:spacing w:after="0" w:line="256" w:lineRule="auto"/>
              <w:jc w:val="center"/>
              <w:rPr>
                <w:rFonts w:ascii="Arial" w:hAnsi="Arial" w:cs="v4.2.0"/>
                <w:sz w:val="18"/>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782C260B"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SCell on RF channel number 3.</w:t>
            </w:r>
          </w:p>
        </w:tc>
      </w:tr>
      <w:tr w:rsidR="00544899" w:rsidRPr="00EC61C3" w14:paraId="3BEE311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24ACE5"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509BF89"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205A549"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0DA2DC68" w14:textId="77777777" w:rsidR="00544899" w:rsidRPr="00EC61C3" w:rsidRDefault="00544899" w:rsidP="00E45E02">
            <w:pPr>
              <w:keepNext/>
              <w:keepLines/>
              <w:spacing w:after="0" w:line="256" w:lineRule="auto"/>
              <w:rPr>
                <w:rFonts w:ascii="Arial" w:hAnsi="Arial" w:cs="v4.2.0"/>
                <w:sz w:val="18"/>
                <w:lang w:eastAsia="ja-JP"/>
              </w:rPr>
            </w:pPr>
          </w:p>
        </w:tc>
      </w:tr>
      <w:tr w:rsidR="00544899" w:rsidRPr="00EC61C3" w14:paraId="667D185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DCFDE4" w14:textId="77777777" w:rsidR="00544899" w:rsidRPr="00EC61C3" w:rsidRDefault="00544899" w:rsidP="00E45E02">
            <w:pPr>
              <w:keepNext/>
              <w:keepLines/>
              <w:spacing w:after="0" w:line="256"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804EDD2" w14:textId="77777777" w:rsidR="00544899" w:rsidRPr="00EC61C3" w:rsidRDefault="00544899"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244A88"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B4C3AEA" w14:textId="77777777" w:rsidR="00544899" w:rsidRPr="00EC61C3" w:rsidRDefault="00544899" w:rsidP="00E45E02">
            <w:pPr>
              <w:rPr>
                <w:rFonts w:ascii="Arial" w:hAnsi="Arial" w:cs="v4.2.0"/>
                <w:sz w:val="18"/>
                <w:lang w:eastAsia="ja-JP"/>
              </w:rPr>
            </w:pPr>
          </w:p>
        </w:tc>
      </w:tr>
      <w:tr w:rsidR="00544899" w:rsidRPr="00EC61C3" w14:paraId="551AFF4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1BD330" w14:textId="77777777" w:rsidR="00544899" w:rsidRPr="00EC61C3" w:rsidRDefault="00544899" w:rsidP="00E45E02">
            <w:pPr>
              <w:keepNext/>
              <w:keepLines/>
              <w:spacing w:after="0" w:line="256"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81D5DF" w14:textId="77777777" w:rsidR="00544899" w:rsidRPr="00EC61C3" w:rsidRDefault="00544899" w:rsidP="00E45E02">
            <w:pPr>
              <w:keepNext/>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5F68209" w14:textId="77777777" w:rsidR="00544899" w:rsidRPr="00EC61C3" w:rsidRDefault="00544899" w:rsidP="00E45E02">
            <w:pPr>
              <w:keepNext/>
              <w:keepLines/>
              <w:spacing w:after="0" w:line="256"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7CE76BAE" w14:textId="77777777" w:rsidR="00544899" w:rsidRPr="00EC61C3" w:rsidRDefault="00544899" w:rsidP="00E45E02">
            <w:pPr>
              <w:keepNext/>
              <w:keepLines/>
              <w:spacing w:after="0" w:line="256" w:lineRule="auto"/>
              <w:rPr>
                <w:rFonts w:ascii="Arial" w:hAnsi="Arial" w:cs="v4.2.0"/>
                <w:sz w:val="18"/>
              </w:rPr>
            </w:pPr>
          </w:p>
        </w:tc>
      </w:tr>
      <w:tr w:rsidR="00544899" w:rsidRPr="00EC61C3" w14:paraId="4AB6046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C10804"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5D292B"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01146F"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5C79E0E8"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Individual offset for cells on PCC.</w:t>
            </w:r>
          </w:p>
        </w:tc>
      </w:tr>
      <w:tr w:rsidR="00544899" w:rsidRPr="00EC61C3" w14:paraId="0816EFE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D43212"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91B508"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6DABB3C"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04DEA01"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Individual offset for cells on PSCC.</w:t>
            </w:r>
          </w:p>
        </w:tc>
      </w:tr>
      <w:tr w:rsidR="00544899" w:rsidRPr="00EC61C3" w14:paraId="606DD3D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FEF61D" w14:textId="77777777" w:rsidR="00544899" w:rsidRPr="00EC61C3" w:rsidRDefault="00544899" w:rsidP="00E45E02">
            <w:pPr>
              <w:keepNext/>
              <w:keepLines/>
              <w:spacing w:after="0" w:line="256" w:lineRule="auto"/>
              <w:rPr>
                <w:rFonts w:ascii="Arial" w:hAnsi="Arial" w:cs="Arial"/>
                <w:sz w:val="18"/>
                <w:lang w:eastAsia="zh-CN"/>
              </w:rPr>
            </w:pPr>
            <w:r w:rsidRPr="00EC61C3">
              <w:rPr>
                <w:rFonts w:ascii="Arial" w:hAnsi="Arial" w:cs="v4.2.0"/>
                <w:sz w:val="18"/>
              </w:rP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34BE61" w14:textId="77777777" w:rsidR="00544899" w:rsidRPr="00EC61C3" w:rsidRDefault="00544899" w:rsidP="00E45E02">
            <w:pPr>
              <w:keepNext/>
              <w:keepLines/>
              <w:spacing w:after="0" w:line="256" w:lineRule="auto"/>
              <w:jc w:val="center"/>
              <w:rPr>
                <w:rFonts w:ascii="Arial" w:hAnsi="Arial" w:cs="v4.2.0"/>
                <w:bCs/>
                <w:sz w:val="18"/>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787538" w14:textId="77777777" w:rsidR="00544899" w:rsidRPr="00EC61C3" w:rsidRDefault="00544899" w:rsidP="00E45E02">
            <w:pPr>
              <w:keepNext/>
              <w:keepLines/>
              <w:spacing w:after="0" w:line="256" w:lineRule="auto"/>
              <w:jc w:val="center"/>
              <w:rPr>
                <w:rFonts w:ascii="Arial" w:hAnsi="Arial" w:cs="v4.2.0"/>
                <w:sz w:val="18"/>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C35A0FC" w14:textId="77777777" w:rsidR="00544899" w:rsidRPr="00EC61C3" w:rsidRDefault="00544899" w:rsidP="00E45E02">
            <w:pPr>
              <w:keepNext/>
              <w:keepLines/>
              <w:spacing w:after="0" w:line="256" w:lineRule="auto"/>
              <w:rPr>
                <w:rFonts w:ascii="Arial" w:hAnsi="Arial" w:cs="v4.2.0"/>
                <w:sz w:val="18"/>
                <w:lang w:eastAsia="zh-CN"/>
              </w:rPr>
            </w:pPr>
            <w:r w:rsidRPr="00EC61C3">
              <w:rPr>
                <w:rFonts w:ascii="Arial" w:hAnsi="Arial" w:cs="v4.2.0"/>
                <w:sz w:val="18"/>
              </w:rPr>
              <w:t>Individual offset for cells on SCC.</w:t>
            </w:r>
          </w:p>
        </w:tc>
      </w:tr>
      <w:tr w:rsidR="00544899" w:rsidRPr="00EC61C3" w14:paraId="515710E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65A9E9" w14:textId="77777777" w:rsidR="00544899" w:rsidRPr="00EC61C3" w:rsidRDefault="00544899" w:rsidP="00E45E02">
            <w:pPr>
              <w:keepNext/>
              <w:keepLines/>
              <w:spacing w:after="0" w:line="256"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344DAD"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94AD67"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6ECD342A"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lang w:eastAsia="zh-CN"/>
              </w:rPr>
              <w:t>Synchronous EN-DC</w:t>
            </w:r>
          </w:p>
        </w:tc>
      </w:tr>
      <w:tr w:rsidR="00544899" w:rsidRPr="00EC61C3" w14:paraId="0DC7C2C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2FC862" w14:textId="77777777" w:rsidR="00544899" w:rsidRPr="00EC61C3" w:rsidRDefault="00544899" w:rsidP="00E45E02">
            <w:pPr>
              <w:keepNext/>
              <w:keepLines/>
              <w:spacing w:after="0" w:line="256" w:lineRule="auto"/>
              <w:rPr>
                <w:rFonts w:ascii="Arial" w:hAnsi="Arial" w:cs="Arial"/>
                <w:sz w:val="18"/>
                <w:lang w:eastAsia="zh-CN"/>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270B02" w14:textId="77777777" w:rsidR="00544899" w:rsidRPr="00EC61C3" w:rsidRDefault="00544899" w:rsidP="00E45E02">
            <w:pPr>
              <w:keepNext/>
              <w:keepLines/>
              <w:spacing w:after="0" w:line="256" w:lineRule="auto"/>
              <w:jc w:val="center"/>
              <w:rPr>
                <w:rFonts w:ascii="Arial" w:hAnsi="Arial" w:cs="v4.2.0"/>
                <w:bCs/>
                <w:sz w:val="18"/>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DDF011"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494F99B0" w14:textId="77777777" w:rsidR="00544899" w:rsidRPr="00EC61C3" w:rsidRDefault="00544899" w:rsidP="00E45E02">
            <w:pPr>
              <w:keepNext/>
              <w:keepLines/>
              <w:spacing w:after="0" w:line="256" w:lineRule="auto"/>
              <w:rPr>
                <w:rFonts w:ascii="Arial" w:hAnsi="Arial" w:cs="Arial"/>
                <w:sz w:val="18"/>
              </w:rPr>
            </w:pPr>
            <w:r w:rsidRPr="00EC61C3">
              <w:rPr>
                <w:rFonts w:ascii="Arial" w:hAnsi="Arial" w:cs="v4.2.0"/>
                <w:sz w:val="18"/>
                <w:lang w:eastAsia="zh-CN"/>
              </w:rPr>
              <w:t>Synchronous cells</w:t>
            </w:r>
          </w:p>
        </w:tc>
      </w:tr>
      <w:tr w:rsidR="00544899" w:rsidRPr="00EC61C3" w14:paraId="2D88B63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888EA8"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D5A39D"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F29D0B" w14:textId="77777777" w:rsidR="00544899" w:rsidRPr="00EC61C3" w:rsidRDefault="00544899"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47F9521" w14:textId="77777777" w:rsidR="00544899" w:rsidRPr="00EC61C3" w:rsidRDefault="00544899" w:rsidP="00E45E02">
            <w:pPr>
              <w:keepNext/>
              <w:keepLines/>
              <w:spacing w:after="0" w:line="256" w:lineRule="auto"/>
              <w:rPr>
                <w:rFonts w:ascii="Arial" w:hAnsi="Arial" w:cs="v4.2.0"/>
                <w:sz w:val="18"/>
                <w:lang w:eastAsia="ja-JP"/>
              </w:rPr>
            </w:pPr>
          </w:p>
        </w:tc>
      </w:tr>
      <w:tr w:rsidR="00544899" w:rsidRPr="00EC61C3" w14:paraId="33F13E6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C2D0F7"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D77908"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4B17EC" w14:textId="77777777" w:rsidR="00544899" w:rsidRPr="00EC61C3" w:rsidRDefault="00544899"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8E1A7DA" w14:textId="77777777" w:rsidR="00544899" w:rsidRPr="00EC61C3" w:rsidRDefault="00544899" w:rsidP="00E45E02">
            <w:pPr>
              <w:keepNext/>
              <w:keepLines/>
              <w:spacing w:after="0" w:line="256" w:lineRule="auto"/>
              <w:rPr>
                <w:rFonts w:ascii="Arial" w:hAnsi="Arial" w:cs="v4.2.0"/>
                <w:sz w:val="18"/>
                <w:lang w:eastAsia="ja-JP"/>
              </w:rPr>
            </w:pPr>
          </w:p>
        </w:tc>
      </w:tr>
      <w:tr w:rsidR="00544899" w:rsidRPr="00EC61C3" w14:paraId="4EBC375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4821C" w14:textId="77777777" w:rsidR="00544899" w:rsidRPr="00EC61C3" w:rsidRDefault="00544899" w:rsidP="00E45E02">
            <w:pPr>
              <w:keepNext/>
              <w:keepLines/>
              <w:spacing w:after="0" w:line="256"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3053F2" w14:textId="77777777" w:rsidR="00544899" w:rsidRPr="00EC61C3" w:rsidRDefault="00544899"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115AB5" w14:textId="77777777" w:rsidR="00544899" w:rsidRPr="00EC61C3" w:rsidRDefault="00544899"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8D1ABE4" w14:textId="77777777" w:rsidR="00544899" w:rsidRPr="00EC61C3" w:rsidRDefault="00544899" w:rsidP="00E45E02">
            <w:pPr>
              <w:keepNext/>
              <w:keepLines/>
              <w:spacing w:after="0" w:line="256" w:lineRule="auto"/>
              <w:rPr>
                <w:rFonts w:ascii="Arial" w:hAnsi="Arial" w:cs="v4.2.0"/>
                <w:sz w:val="18"/>
              </w:rPr>
            </w:pPr>
          </w:p>
        </w:tc>
      </w:tr>
    </w:tbl>
    <w:p w14:paraId="25A526C8" w14:textId="77777777" w:rsidR="00544899" w:rsidRPr="00EC61C3" w:rsidRDefault="00544899" w:rsidP="00544899"/>
    <w:p w14:paraId="4BCD9661" w14:textId="77777777" w:rsidR="00544899" w:rsidRPr="00EC61C3" w:rsidRDefault="00544899" w:rsidP="00544899">
      <w:pPr>
        <w:keepNext/>
        <w:keepLines/>
        <w:spacing w:before="60"/>
        <w:jc w:val="center"/>
        <w:rPr>
          <w:rFonts w:ascii="Arial" w:hAnsi="Arial"/>
          <w:b/>
        </w:rPr>
      </w:pPr>
      <w:r w:rsidRPr="00EC61C3">
        <w:rPr>
          <w:rFonts w:ascii="Arial" w:hAnsi="Arial"/>
          <w:b/>
        </w:rPr>
        <w:t>Table A.5.5.6.1.2.1-3: NR Cell specific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268"/>
        <w:gridCol w:w="2268"/>
      </w:tblGrid>
      <w:tr w:rsidR="00544899" w:rsidRPr="00EC61C3" w14:paraId="33FB863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90EEB45" w14:textId="77777777" w:rsidR="00544899" w:rsidRPr="00EC61C3" w:rsidRDefault="00544899" w:rsidP="00E45E02">
            <w:pPr>
              <w:keepNext/>
              <w:keepLines/>
              <w:spacing w:after="0" w:line="256" w:lineRule="auto"/>
              <w:jc w:val="center"/>
              <w:rPr>
                <w:rFonts w:ascii="Arial" w:hAnsi="Arial"/>
                <w:b/>
                <w:sz w:val="18"/>
              </w:rPr>
            </w:pPr>
            <w:r w:rsidRPr="00EC61C3">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3C647C5A" w14:textId="77777777" w:rsidR="00544899" w:rsidRPr="00EC61C3" w:rsidRDefault="00544899" w:rsidP="00E45E02">
            <w:pPr>
              <w:keepNext/>
              <w:keepLines/>
              <w:spacing w:after="0" w:line="256" w:lineRule="auto"/>
              <w:jc w:val="center"/>
              <w:rPr>
                <w:rFonts w:ascii="Arial" w:hAnsi="Arial"/>
                <w:b/>
                <w:sz w:val="18"/>
              </w:rPr>
            </w:pPr>
            <w:r w:rsidRPr="00EC61C3">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76034AB4" w14:textId="77777777" w:rsidR="00544899" w:rsidRPr="00EC61C3" w:rsidRDefault="00544899" w:rsidP="00E45E02">
            <w:pPr>
              <w:keepNext/>
              <w:keepLines/>
              <w:spacing w:after="0" w:line="256" w:lineRule="auto"/>
              <w:jc w:val="center"/>
              <w:rPr>
                <w:rFonts w:ascii="Arial" w:hAnsi="Arial"/>
                <w:b/>
                <w:sz w:val="18"/>
                <w:lang w:eastAsia="zh-CN"/>
              </w:rPr>
            </w:pPr>
            <w:r w:rsidRPr="00EC61C3">
              <w:rPr>
                <w:rFonts w:ascii="Arial" w:hAnsi="Arial"/>
                <w:b/>
                <w:sz w:val="18"/>
              </w:rPr>
              <w:t>Cell 2</w:t>
            </w:r>
          </w:p>
        </w:tc>
        <w:tc>
          <w:tcPr>
            <w:tcW w:w="2268" w:type="dxa"/>
            <w:tcBorders>
              <w:top w:val="single" w:sz="4" w:space="0" w:color="auto"/>
              <w:left w:val="single" w:sz="4" w:space="0" w:color="auto"/>
              <w:bottom w:val="single" w:sz="4" w:space="0" w:color="auto"/>
              <w:right w:val="single" w:sz="4" w:space="0" w:color="auto"/>
            </w:tcBorders>
            <w:hideMark/>
          </w:tcPr>
          <w:p w14:paraId="7755DC90" w14:textId="77777777" w:rsidR="00544899" w:rsidRPr="00EC61C3" w:rsidRDefault="00544899" w:rsidP="00E45E02">
            <w:pPr>
              <w:keepNext/>
              <w:keepLines/>
              <w:spacing w:after="0" w:line="256" w:lineRule="auto"/>
              <w:jc w:val="center"/>
              <w:rPr>
                <w:rFonts w:ascii="Arial" w:hAnsi="Arial"/>
                <w:b/>
                <w:sz w:val="18"/>
              </w:rPr>
            </w:pPr>
            <w:r w:rsidRPr="00EC61C3">
              <w:rPr>
                <w:rFonts w:ascii="Arial" w:hAnsi="Arial"/>
                <w:b/>
                <w:sz w:val="18"/>
              </w:rPr>
              <w:t>Cell 3</w:t>
            </w:r>
          </w:p>
        </w:tc>
      </w:tr>
      <w:tr w:rsidR="00544899" w:rsidRPr="00EC61C3" w14:paraId="6EE996B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3588FDF"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07943814"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C38177A" w14:textId="77777777" w:rsidR="00544899" w:rsidRPr="00EC61C3" w:rsidRDefault="00544899" w:rsidP="00E45E02">
            <w:pPr>
              <w:keepNext/>
              <w:keepLines/>
              <w:spacing w:after="0" w:line="256" w:lineRule="auto"/>
              <w:jc w:val="center"/>
              <w:rPr>
                <w:rFonts w:ascii="Arial" w:hAnsi="Arial"/>
                <w:sz w:val="18"/>
              </w:rPr>
            </w:pPr>
            <w:r w:rsidRPr="00EC61C3">
              <w:rPr>
                <w:rFonts w:ascii="Arial" w:hAnsi="Arial"/>
                <w:sz w:val="18"/>
              </w:rPr>
              <w:t>FR2</w:t>
            </w:r>
          </w:p>
        </w:tc>
      </w:tr>
      <w:tr w:rsidR="00544899" w:rsidRPr="00EC61C3" w14:paraId="727446E3" w14:textId="77777777" w:rsidTr="00E45E02">
        <w:trPr>
          <w:cantSplit/>
          <w:trHeight w:val="144"/>
          <w:jc w:val="center"/>
        </w:trPr>
        <w:tc>
          <w:tcPr>
            <w:tcW w:w="3681" w:type="dxa"/>
            <w:tcBorders>
              <w:top w:val="single" w:sz="4" w:space="0" w:color="auto"/>
              <w:left w:val="single" w:sz="4" w:space="0" w:color="auto"/>
              <w:bottom w:val="single" w:sz="4" w:space="0" w:color="auto"/>
              <w:right w:val="single" w:sz="4" w:space="0" w:color="auto"/>
            </w:tcBorders>
            <w:hideMark/>
          </w:tcPr>
          <w:p w14:paraId="12479378" w14:textId="77777777" w:rsidR="00544899" w:rsidRPr="00EC61C3" w:rsidRDefault="00544899" w:rsidP="00E45E02">
            <w:pPr>
              <w:keepNext/>
              <w:keepLines/>
              <w:spacing w:after="0" w:line="256" w:lineRule="auto"/>
              <w:rPr>
                <w:rFonts w:ascii="Arial" w:hAnsi="Arial"/>
                <w:sz w:val="18"/>
                <w:lang w:eastAsia="ja-JP"/>
              </w:rPr>
            </w:pPr>
            <w:r w:rsidRPr="00EC61C3">
              <w:rPr>
                <w:rFonts w:ascii="Arial" w:hAnsi="Arial"/>
                <w:sz w:val="18"/>
              </w:rPr>
              <w:t>Duplex mode</w:t>
            </w:r>
          </w:p>
        </w:tc>
        <w:tc>
          <w:tcPr>
            <w:tcW w:w="1134" w:type="dxa"/>
            <w:tcBorders>
              <w:top w:val="single" w:sz="4" w:space="0" w:color="auto"/>
              <w:left w:val="single" w:sz="4" w:space="0" w:color="auto"/>
              <w:bottom w:val="single" w:sz="4" w:space="0" w:color="auto"/>
              <w:right w:val="single" w:sz="4" w:space="0" w:color="auto"/>
            </w:tcBorders>
          </w:tcPr>
          <w:p w14:paraId="5EF123DB"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3F96A6A"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TDD</w:t>
            </w:r>
          </w:p>
        </w:tc>
      </w:tr>
      <w:tr w:rsidR="00544899" w:rsidRPr="00EC61C3" w14:paraId="1993CC4C"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1D05F42"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1E35D49"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A7EB287"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TDDConf.3.1</w:t>
            </w:r>
          </w:p>
        </w:tc>
      </w:tr>
      <w:tr w:rsidR="00544899" w:rsidRPr="00EC61C3" w14:paraId="1376AA5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6113EA0"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BW</w:t>
            </w:r>
            <w:r w:rsidRPr="00EC61C3">
              <w:rPr>
                <w:rFonts w:ascii="Arial" w:hAnsi="Arial"/>
                <w:sz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6E9C50BF"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DD29A4E" w14:textId="77777777" w:rsidR="00544899" w:rsidRPr="00EC61C3" w:rsidRDefault="00544899" w:rsidP="00E45E02">
            <w:pPr>
              <w:keepNext/>
              <w:keepLines/>
              <w:spacing w:after="0" w:line="256" w:lineRule="auto"/>
              <w:jc w:val="center"/>
              <w:rPr>
                <w:rFonts w:ascii="Arial" w:eastAsia="Malgun Gothic" w:hAnsi="Arial" w:cs="Arial"/>
                <w:sz w:val="18"/>
                <w:szCs w:val="18"/>
              </w:rPr>
            </w:pPr>
            <w:r w:rsidRPr="00EC61C3">
              <w:rPr>
                <w:rFonts w:ascii="Arial" w:eastAsia="Malgun Gothic" w:hAnsi="Arial"/>
                <w:sz w:val="18"/>
                <w:szCs w:val="18"/>
              </w:rPr>
              <w:t xml:space="preserve">100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544899" w:rsidRPr="00EC61C3" w14:paraId="7588AC4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A714C6E"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778DF1B9"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B7F3747" w14:textId="77777777" w:rsidR="00544899" w:rsidRPr="00EC61C3" w:rsidRDefault="00544899" w:rsidP="00E45E02">
            <w:pPr>
              <w:pStyle w:val="TAC"/>
            </w:pPr>
            <w:del w:id="1745" w:author="Huawei" w:date="2021-07-19T08:38:00Z">
              <w:r w:rsidRPr="00EC61C3" w:rsidDel="00FA2C03">
                <w:delText>1, 2</w:delText>
              </w:r>
            </w:del>
            <w:ins w:id="1746" w:author="Huawei" w:date="2021-07-19T08:38:00Z">
              <w:r>
                <w:t>0</w:t>
              </w:r>
            </w:ins>
          </w:p>
        </w:tc>
        <w:tc>
          <w:tcPr>
            <w:tcW w:w="2268" w:type="dxa"/>
            <w:tcBorders>
              <w:top w:val="single" w:sz="4" w:space="0" w:color="auto"/>
              <w:left w:val="single" w:sz="4" w:space="0" w:color="auto"/>
              <w:bottom w:val="single" w:sz="4" w:space="0" w:color="auto"/>
              <w:right w:val="single" w:sz="4" w:space="0" w:color="auto"/>
            </w:tcBorders>
            <w:hideMark/>
          </w:tcPr>
          <w:p w14:paraId="7A785603" w14:textId="77777777" w:rsidR="00544899" w:rsidRPr="00EC61C3" w:rsidRDefault="00544899" w:rsidP="00E45E02">
            <w:pPr>
              <w:pStyle w:val="TAC"/>
            </w:pPr>
            <w:ins w:id="1747" w:author="Huawei" w:date="2021-07-19T08:37:00Z">
              <w:r>
                <w:t>1,2</w:t>
              </w:r>
            </w:ins>
            <w:del w:id="1748" w:author="Huawei" w:date="2021-07-19T08:37:00Z">
              <w:r w:rsidRPr="00EC61C3" w:rsidDel="00FA2C03">
                <w:delText>0</w:delText>
              </w:r>
            </w:del>
          </w:p>
        </w:tc>
      </w:tr>
      <w:tr w:rsidR="00544899" w:rsidRPr="00EC61C3" w14:paraId="2B9DF8E9" w14:textId="77777777" w:rsidTr="00E45E02">
        <w:trPr>
          <w:cantSplit/>
          <w:trHeight w:val="207"/>
          <w:jc w:val="center"/>
        </w:trPr>
        <w:tc>
          <w:tcPr>
            <w:tcW w:w="3681" w:type="dxa"/>
            <w:tcBorders>
              <w:top w:val="single" w:sz="4" w:space="0" w:color="auto"/>
              <w:left w:val="single" w:sz="4" w:space="0" w:color="auto"/>
              <w:bottom w:val="single" w:sz="4" w:space="0" w:color="auto"/>
              <w:right w:val="single" w:sz="4" w:space="0" w:color="auto"/>
            </w:tcBorders>
            <w:hideMark/>
          </w:tcPr>
          <w:p w14:paraId="1745C496"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6A936929"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4362C5A" w14:textId="77777777" w:rsidR="00544899" w:rsidRPr="00EC61C3" w:rsidRDefault="00544899" w:rsidP="00E45E02">
            <w:pPr>
              <w:pStyle w:val="TAC"/>
              <w:rPr>
                <w:rFonts w:cs="Arial"/>
              </w:rPr>
            </w:pPr>
            <w:r w:rsidRPr="00EC61C3">
              <w:rPr>
                <w:rFonts w:cs="Arial"/>
              </w:rPr>
              <w:t>DLBWP.0.2</w:t>
            </w:r>
          </w:p>
        </w:tc>
        <w:tc>
          <w:tcPr>
            <w:tcW w:w="2268" w:type="dxa"/>
            <w:tcBorders>
              <w:top w:val="single" w:sz="4" w:space="0" w:color="auto"/>
              <w:left w:val="single" w:sz="4" w:space="0" w:color="auto"/>
              <w:bottom w:val="single" w:sz="4" w:space="0" w:color="auto"/>
              <w:right w:val="single" w:sz="4" w:space="0" w:color="auto"/>
            </w:tcBorders>
            <w:hideMark/>
          </w:tcPr>
          <w:p w14:paraId="1D504619" w14:textId="77777777" w:rsidR="00544899" w:rsidRPr="00EC61C3" w:rsidRDefault="00544899" w:rsidP="00E45E02">
            <w:pPr>
              <w:pStyle w:val="TAC"/>
            </w:pPr>
            <w:r w:rsidRPr="00EC61C3">
              <w:rPr>
                <w:rFonts w:cs="Arial"/>
              </w:rPr>
              <w:t>DLBWP.0.2</w:t>
            </w:r>
          </w:p>
        </w:tc>
      </w:tr>
      <w:tr w:rsidR="00544899" w:rsidRPr="00EC61C3" w14:paraId="0975ADDC" w14:textId="77777777" w:rsidTr="00E45E02">
        <w:trPr>
          <w:cantSplit/>
          <w:trHeight w:val="64"/>
          <w:jc w:val="center"/>
        </w:trPr>
        <w:tc>
          <w:tcPr>
            <w:tcW w:w="3681" w:type="dxa"/>
            <w:tcBorders>
              <w:top w:val="single" w:sz="4" w:space="0" w:color="auto"/>
              <w:left w:val="single" w:sz="4" w:space="0" w:color="auto"/>
              <w:bottom w:val="single" w:sz="4" w:space="0" w:color="auto"/>
              <w:right w:val="single" w:sz="4" w:space="0" w:color="auto"/>
            </w:tcBorders>
            <w:hideMark/>
          </w:tcPr>
          <w:p w14:paraId="6662D597"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Active DL BWP-0 Configuration</w:t>
            </w:r>
          </w:p>
        </w:tc>
        <w:tc>
          <w:tcPr>
            <w:tcW w:w="1134" w:type="dxa"/>
            <w:tcBorders>
              <w:top w:val="single" w:sz="4" w:space="0" w:color="auto"/>
              <w:left w:val="single" w:sz="4" w:space="0" w:color="auto"/>
              <w:bottom w:val="single" w:sz="4" w:space="0" w:color="auto"/>
              <w:right w:val="single" w:sz="4" w:space="0" w:color="auto"/>
            </w:tcBorders>
          </w:tcPr>
          <w:p w14:paraId="78A8DE9D"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71284C" w14:textId="77777777" w:rsidR="00544899" w:rsidRPr="00EC61C3" w:rsidRDefault="00544899" w:rsidP="00E45E02">
            <w:pPr>
              <w:pStyle w:val="TAC"/>
              <w:rPr>
                <w:rFonts w:cs="Arial"/>
              </w:rPr>
            </w:pPr>
            <w:ins w:id="1749" w:author="Huawei" w:date="2021-07-19T08:39:00Z">
              <w:r w:rsidRPr="00EC61C3">
                <w:rPr>
                  <w:rFonts w:cs="Arial"/>
                </w:rPr>
                <w:t>DLBWP.0.2</w:t>
              </w:r>
            </w:ins>
            <w:del w:id="1750" w:author="Huawei" w:date="2021-07-19T08:39:00Z">
              <w:r w:rsidRPr="00835C41" w:rsidDel="001D5F08">
                <w:delText>N.A.</w:delText>
              </w:r>
            </w:del>
          </w:p>
        </w:tc>
        <w:tc>
          <w:tcPr>
            <w:tcW w:w="2268" w:type="dxa"/>
            <w:tcBorders>
              <w:top w:val="single" w:sz="4" w:space="0" w:color="auto"/>
              <w:left w:val="single" w:sz="4" w:space="0" w:color="auto"/>
              <w:bottom w:val="single" w:sz="4" w:space="0" w:color="auto"/>
              <w:right w:val="single" w:sz="4" w:space="0" w:color="auto"/>
            </w:tcBorders>
            <w:hideMark/>
          </w:tcPr>
          <w:p w14:paraId="6D239771" w14:textId="77777777" w:rsidR="00544899" w:rsidRPr="00EC61C3" w:rsidRDefault="00544899" w:rsidP="00E45E02">
            <w:pPr>
              <w:pStyle w:val="TAC"/>
              <w:rPr>
                <w:rFonts w:cs="Arial"/>
              </w:rPr>
            </w:pPr>
            <w:ins w:id="1751" w:author="Huawei" w:date="2021-07-19T08:39:00Z">
              <w:r w:rsidRPr="00835C41">
                <w:t>N.A.</w:t>
              </w:r>
            </w:ins>
            <w:del w:id="1752" w:author="Huawei" w:date="2021-07-19T08:39:00Z">
              <w:r w:rsidRPr="00EC61C3" w:rsidDel="001D5F08">
                <w:rPr>
                  <w:rFonts w:cs="Arial"/>
                </w:rPr>
                <w:delText>DLBWP.0.2</w:delText>
              </w:r>
            </w:del>
          </w:p>
        </w:tc>
      </w:tr>
      <w:tr w:rsidR="00544899" w:rsidRPr="00EC61C3" w14:paraId="69ECE8C2" w14:textId="77777777" w:rsidTr="00E45E02">
        <w:trPr>
          <w:cantSplit/>
          <w:trHeight w:val="131"/>
          <w:jc w:val="center"/>
        </w:trPr>
        <w:tc>
          <w:tcPr>
            <w:tcW w:w="3681" w:type="dxa"/>
            <w:tcBorders>
              <w:top w:val="single" w:sz="4" w:space="0" w:color="auto"/>
              <w:left w:val="single" w:sz="4" w:space="0" w:color="auto"/>
              <w:bottom w:val="single" w:sz="4" w:space="0" w:color="auto"/>
              <w:right w:val="single" w:sz="4" w:space="0" w:color="auto"/>
            </w:tcBorders>
            <w:hideMark/>
          </w:tcPr>
          <w:p w14:paraId="029B8DD8"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Active DL BWP-1 Configuration</w:t>
            </w:r>
          </w:p>
        </w:tc>
        <w:tc>
          <w:tcPr>
            <w:tcW w:w="1134" w:type="dxa"/>
            <w:tcBorders>
              <w:top w:val="single" w:sz="4" w:space="0" w:color="auto"/>
              <w:left w:val="single" w:sz="4" w:space="0" w:color="auto"/>
              <w:bottom w:val="single" w:sz="4" w:space="0" w:color="auto"/>
              <w:right w:val="single" w:sz="4" w:space="0" w:color="auto"/>
            </w:tcBorders>
          </w:tcPr>
          <w:p w14:paraId="249D3E6F"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F70ED30" w14:textId="77777777" w:rsidR="00544899" w:rsidRPr="00EC61C3" w:rsidRDefault="00544899" w:rsidP="00E45E02">
            <w:pPr>
              <w:pStyle w:val="TAC"/>
              <w:rPr>
                <w:rFonts w:cs="Arial"/>
              </w:rPr>
            </w:pPr>
            <w:ins w:id="1753" w:author="Huawei" w:date="2021-07-19T08:39:00Z">
              <w:r w:rsidRPr="00835C41">
                <w:rPr>
                  <w:rFonts w:cs="Arial"/>
                </w:rPr>
                <w:t>N.A.</w:t>
              </w:r>
            </w:ins>
            <w:del w:id="1754" w:author="Huawei" w:date="2021-07-19T08:39:00Z">
              <w:r w:rsidRPr="00EC61C3" w:rsidDel="001D5F08">
                <w:rPr>
                  <w:rFonts w:cs="Arial"/>
                </w:rPr>
                <w:delText>DLBWP.1.3</w:delText>
              </w:r>
            </w:del>
          </w:p>
        </w:tc>
        <w:tc>
          <w:tcPr>
            <w:tcW w:w="2268" w:type="dxa"/>
            <w:tcBorders>
              <w:top w:val="single" w:sz="4" w:space="0" w:color="auto"/>
              <w:left w:val="single" w:sz="4" w:space="0" w:color="auto"/>
              <w:bottom w:val="single" w:sz="4" w:space="0" w:color="auto"/>
              <w:right w:val="single" w:sz="4" w:space="0" w:color="auto"/>
            </w:tcBorders>
            <w:hideMark/>
          </w:tcPr>
          <w:p w14:paraId="6A481224" w14:textId="77777777" w:rsidR="00544899" w:rsidRPr="00EC61C3" w:rsidRDefault="00544899" w:rsidP="00E45E02">
            <w:pPr>
              <w:pStyle w:val="TAC"/>
              <w:rPr>
                <w:rFonts w:cs="Arial"/>
              </w:rPr>
            </w:pPr>
            <w:ins w:id="1755" w:author="Huawei" w:date="2021-07-19T08:39:00Z">
              <w:r w:rsidRPr="00EC61C3">
                <w:rPr>
                  <w:rFonts w:cs="Arial"/>
                </w:rPr>
                <w:t>DLBWP.1.3</w:t>
              </w:r>
            </w:ins>
            <w:del w:id="1756" w:author="Huawei" w:date="2021-07-19T08:39:00Z">
              <w:r w:rsidRPr="00835C41" w:rsidDel="001D5F08">
                <w:rPr>
                  <w:rFonts w:cs="Arial"/>
                </w:rPr>
                <w:delText>N.A.</w:delText>
              </w:r>
            </w:del>
          </w:p>
        </w:tc>
      </w:tr>
      <w:tr w:rsidR="00544899" w:rsidRPr="00EC61C3" w14:paraId="3D9D9DCD"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40AA5A14"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Active DL BWP-2 Configuration</w:t>
            </w:r>
          </w:p>
        </w:tc>
        <w:tc>
          <w:tcPr>
            <w:tcW w:w="1134" w:type="dxa"/>
            <w:tcBorders>
              <w:top w:val="single" w:sz="4" w:space="0" w:color="auto"/>
              <w:left w:val="single" w:sz="4" w:space="0" w:color="auto"/>
              <w:bottom w:val="single" w:sz="4" w:space="0" w:color="auto"/>
              <w:right w:val="single" w:sz="4" w:space="0" w:color="auto"/>
            </w:tcBorders>
          </w:tcPr>
          <w:p w14:paraId="624E97EA"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C26E65D" w14:textId="77777777" w:rsidR="00544899" w:rsidRPr="00EC61C3" w:rsidRDefault="00544899" w:rsidP="00E45E02">
            <w:pPr>
              <w:pStyle w:val="TAC"/>
              <w:rPr>
                <w:rFonts w:cs="Arial"/>
              </w:rPr>
            </w:pPr>
            <w:ins w:id="1757" w:author="Huawei" w:date="2021-07-19T08:39:00Z">
              <w:r w:rsidRPr="00835C41">
                <w:rPr>
                  <w:rFonts w:cs="Arial"/>
                </w:rPr>
                <w:t>N.A.</w:t>
              </w:r>
            </w:ins>
            <w:del w:id="1758" w:author="Huawei" w:date="2021-07-19T08:39:00Z">
              <w:r w:rsidRPr="00EC61C3" w:rsidDel="001D5F08">
                <w:rPr>
                  <w:rFonts w:cs="Arial"/>
                </w:rPr>
                <w:delText>DLBWP.1.1</w:delText>
              </w:r>
            </w:del>
          </w:p>
        </w:tc>
        <w:tc>
          <w:tcPr>
            <w:tcW w:w="2268" w:type="dxa"/>
            <w:tcBorders>
              <w:top w:val="single" w:sz="4" w:space="0" w:color="auto"/>
              <w:left w:val="single" w:sz="4" w:space="0" w:color="auto"/>
              <w:bottom w:val="single" w:sz="4" w:space="0" w:color="auto"/>
              <w:right w:val="single" w:sz="4" w:space="0" w:color="auto"/>
            </w:tcBorders>
            <w:hideMark/>
          </w:tcPr>
          <w:p w14:paraId="7B606F60" w14:textId="77777777" w:rsidR="00544899" w:rsidRPr="00EC61C3" w:rsidRDefault="00544899" w:rsidP="00E45E02">
            <w:pPr>
              <w:pStyle w:val="TAC"/>
              <w:rPr>
                <w:rFonts w:cs="Arial"/>
              </w:rPr>
            </w:pPr>
            <w:ins w:id="1759" w:author="Huawei" w:date="2021-07-19T08:39:00Z">
              <w:r w:rsidRPr="00EC61C3">
                <w:rPr>
                  <w:rFonts w:cs="Arial"/>
                </w:rPr>
                <w:t>DLBWP.1.1</w:t>
              </w:r>
            </w:ins>
            <w:del w:id="1760" w:author="Huawei" w:date="2021-07-19T08:39:00Z">
              <w:r w:rsidRPr="00835C41" w:rsidDel="001D5F08">
                <w:rPr>
                  <w:rFonts w:cs="Arial"/>
                </w:rPr>
                <w:delText>N.A.</w:delText>
              </w:r>
            </w:del>
          </w:p>
        </w:tc>
      </w:tr>
      <w:tr w:rsidR="00544899" w:rsidRPr="00EC61C3" w14:paraId="74E05F33"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62BB98EA" w14:textId="77777777" w:rsidR="00544899" w:rsidRPr="00EC61C3" w:rsidRDefault="00544899" w:rsidP="00E45E02">
            <w:pPr>
              <w:pStyle w:val="TAL"/>
              <w:spacing w:line="256" w:lineRule="auto"/>
            </w:pPr>
            <w:r w:rsidRPr="00EC61C3">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51E621DF"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4AE5230" w14:textId="77777777" w:rsidR="00544899" w:rsidRPr="00EC61C3" w:rsidRDefault="00544899" w:rsidP="00E45E02">
            <w:pPr>
              <w:pStyle w:val="TAC"/>
            </w:pPr>
            <w:r w:rsidRPr="00EC61C3">
              <w:rPr>
                <w:rFonts w:cs="v4.2.0"/>
                <w:lang w:eastAsia="zh-CN"/>
              </w:rPr>
              <w:t>ULBWP.0.2</w:t>
            </w:r>
            <w:del w:id="1761" w:author="Huawei" w:date="2021-07-19T08:40:00Z">
              <w:r w:rsidRPr="00EC61C3" w:rsidDel="001D5F08">
                <w:rPr>
                  <w:szCs w:val="18"/>
                  <w:vertAlign w:val="superscript"/>
                  <w:lang w:eastAsia="fr-FR"/>
                </w:rPr>
                <w:delText xml:space="preserve"> </w:delText>
              </w:r>
            </w:del>
          </w:p>
        </w:tc>
        <w:tc>
          <w:tcPr>
            <w:tcW w:w="2268" w:type="dxa"/>
            <w:tcBorders>
              <w:top w:val="single" w:sz="4" w:space="0" w:color="auto"/>
              <w:left w:val="single" w:sz="4" w:space="0" w:color="auto"/>
              <w:bottom w:val="single" w:sz="4" w:space="0" w:color="auto"/>
              <w:right w:val="single" w:sz="4" w:space="0" w:color="auto"/>
            </w:tcBorders>
            <w:hideMark/>
          </w:tcPr>
          <w:p w14:paraId="2E93BDAD" w14:textId="77777777" w:rsidR="00544899" w:rsidRPr="00EC61C3" w:rsidRDefault="00544899" w:rsidP="00E45E02">
            <w:pPr>
              <w:pStyle w:val="TAC"/>
            </w:pPr>
            <w:r w:rsidRPr="00EC61C3">
              <w:rPr>
                <w:rFonts w:cs="v4.2.0"/>
                <w:lang w:eastAsia="zh-CN"/>
              </w:rPr>
              <w:t>ULBWP.0.2</w:t>
            </w:r>
            <w:del w:id="1762" w:author="Huawei" w:date="2021-07-19T08:40:00Z">
              <w:r w:rsidRPr="00EC61C3" w:rsidDel="001D5F08">
                <w:rPr>
                  <w:szCs w:val="18"/>
                  <w:vertAlign w:val="superscript"/>
                  <w:lang w:eastAsia="fr-FR"/>
                </w:rPr>
                <w:delText xml:space="preserve"> </w:delText>
              </w:r>
            </w:del>
          </w:p>
        </w:tc>
      </w:tr>
      <w:tr w:rsidR="00544899" w:rsidRPr="00EC61C3" w14:paraId="4B7FBC01"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5EB1210F" w14:textId="77777777" w:rsidR="00544899" w:rsidRPr="00EC61C3" w:rsidRDefault="00544899" w:rsidP="00E45E02">
            <w:pPr>
              <w:pStyle w:val="TAL"/>
              <w:spacing w:line="256" w:lineRule="auto"/>
            </w:pPr>
            <w:r w:rsidRPr="00EC61C3">
              <w:t>Active UL BWP-0 Configuration</w:t>
            </w:r>
          </w:p>
        </w:tc>
        <w:tc>
          <w:tcPr>
            <w:tcW w:w="1134" w:type="dxa"/>
            <w:tcBorders>
              <w:top w:val="single" w:sz="4" w:space="0" w:color="auto"/>
              <w:left w:val="single" w:sz="4" w:space="0" w:color="auto"/>
              <w:bottom w:val="single" w:sz="4" w:space="0" w:color="auto"/>
              <w:right w:val="single" w:sz="4" w:space="0" w:color="auto"/>
            </w:tcBorders>
          </w:tcPr>
          <w:p w14:paraId="4C4E2E44"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E51BD2B" w14:textId="77777777" w:rsidR="00544899" w:rsidRPr="00EC61C3" w:rsidRDefault="00544899" w:rsidP="00E45E02">
            <w:pPr>
              <w:pStyle w:val="TAC"/>
              <w:rPr>
                <w:rFonts w:cs="v4.2.0"/>
                <w:lang w:eastAsia="zh-CN"/>
              </w:rPr>
            </w:pPr>
            <w:del w:id="1763" w:author="Huawei" w:date="2021-07-19T08:39:00Z">
              <w:r w:rsidRPr="00835C41" w:rsidDel="001D5F08">
                <w:delText>N.A.</w:delText>
              </w:r>
            </w:del>
            <w:ins w:id="1764" w:author="Huawei" w:date="2021-07-19T08:39:00Z">
              <w:r w:rsidRPr="00EC61C3">
                <w:rPr>
                  <w:rFonts w:cs="v4.2.0"/>
                  <w:lang w:eastAsia="zh-CN"/>
                </w:rPr>
                <w:t>ULBWP.0.2</w:t>
              </w:r>
            </w:ins>
          </w:p>
        </w:tc>
        <w:tc>
          <w:tcPr>
            <w:tcW w:w="2268" w:type="dxa"/>
            <w:tcBorders>
              <w:top w:val="single" w:sz="4" w:space="0" w:color="auto"/>
              <w:left w:val="single" w:sz="4" w:space="0" w:color="auto"/>
              <w:bottom w:val="single" w:sz="4" w:space="0" w:color="auto"/>
              <w:right w:val="single" w:sz="4" w:space="0" w:color="auto"/>
            </w:tcBorders>
            <w:hideMark/>
          </w:tcPr>
          <w:p w14:paraId="50D30BFD" w14:textId="77777777" w:rsidR="00544899" w:rsidRPr="00EC61C3" w:rsidRDefault="00544899" w:rsidP="00E45E02">
            <w:pPr>
              <w:pStyle w:val="TAC"/>
            </w:pPr>
            <w:del w:id="1765" w:author="Huawei" w:date="2021-07-19T08:39:00Z">
              <w:r w:rsidRPr="00EC61C3" w:rsidDel="001D5F08">
                <w:rPr>
                  <w:rFonts w:cs="v4.2.0"/>
                  <w:lang w:eastAsia="zh-CN"/>
                </w:rPr>
                <w:delText>ULBWP.0.2</w:delText>
              </w:r>
              <w:r w:rsidRPr="00EC61C3" w:rsidDel="001D5F08">
                <w:rPr>
                  <w:szCs w:val="18"/>
                  <w:vertAlign w:val="superscript"/>
                  <w:lang w:eastAsia="fr-FR"/>
                </w:rPr>
                <w:delText xml:space="preserve"> </w:delText>
              </w:r>
            </w:del>
            <w:ins w:id="1766" w:author="Huawei" w:date="2021-07-19T08:39:00Z">
              <w:r w:rsidRPr="00835C41">
                <w:t>N.A.</w:t>
              </w:r>
            </w:ins>
          </w:p>
        </w:tc>
      </w:tr>
      <w:tr w:rsidR="00544899" w:rsidRPr="00EC61C3" w14:paraId="2E7B2538"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7E5C5D0F" w14:textId="77777777" w:rsidR="00544899" w:rsidRPr="00EC61C3" w:rsidRDefault="00544899" w:rsidP="00E45E02">
            <w:pPr>
              <w:pStyle w:val="TAL"/>
              <w:spacing w:line="256" w:lineRule="auto"/>
            </w:pPr>
            <w:r w:rsidRPr="00EC61C3">
              <w:t>Active UL BWP-1 Configuration</w:t>
            </w:r>
          </w:p>
        </w:tc>
        <w:tc>
          <w:tcPr>
            <w:tcW w:w="1134" w:type="dxa"/>
            <w:tcBorders>
              <w:top w:val="single" w:sz="4" w:space="0" w:color="auto"/>
              <w:left w:val="single" w:sz="4" w:space="0" w:color="auto"/>
              <w:bottom w:val="single" w:sz="4" w:space="0" w:color="auto"/>
              <w:right w:val="single" w:sz="4" w:space="0" w:color="auto"/>
            </w:tcBorders>
          </w:tcPr>
          <w:p w14:paraId="386AFB77"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B3DD72C" w14:textId="77777777" w:rsidR="00544899" w:rsidRPr="00EC61C3" w:rsidRDefault="00544899" w:rsidP="00E45E02">
            <w:pPr>
              <w:pStyle w:val="TAC"/>
            </w:pPr>
            <w:ins w:id="1767" w:author="Huawei" w:date="2021-07-19T08:40:00Z">
              <w:r w:rsidRPr="00835C41">
                <w:rPr>
                  <w:rFonts w:cs="Arial"/>
                </w:rPr>
                <w:t>N.A</w:t>
              </w:r>
              <w:r>
                <w:rPr>
                  <w:rFonts w:cs="Arial"/>
                </w:rPr>
                <w:t>.</w:t>
              </w:r>
            </w:ins>
            <w:del w:id="1768" w:author="Huawei" w:date="2021-07-19T08:39:00Z">
              <w:r w:rsidRPr="00EC61C3" w:rsidDel="001D5F08">
                <w:rPr>
                  <w:rFonts w:cs="v4.2.0"/>
                  <w:lang w:eastAsia="zh-CN"/>
                </w:rPr>
                <w:delText>ULBWP.1.3</w:delText>
              </w:r>
            </w:del>
          </w:p>
        </w:tc>
        <w:tc>
          <w:tcPr>
            <w:tcW w:w="2268" w:type="dxa"/>
            <w:tcBorders>
              <w:top w:val="single" w:sz="4" w:space="0" w:color="auto"/>
              <w:left w:val="single" w:sz="4" w:space="0" w:color="auto"/>
              <w:bottom w:val="single" w:sz="4" w:space="0" w:color="auto"/>
              <w:right w:val="single" w:sz="4" w:space="0" w:color="auto"/>
            </w:tcBorders>
            <w:hideMark/>
          </w:tcPr>
          <w:p w14:paraId="0E74B61D" w14:textId="77777777" w:rsidR="00544899" w:rsidRPr="00EC61C3" w:rsidRDefault="00544899" w:rsidP="00E45E02">
            <w:pPr>
              <w:pStyle w:val="TAC"/>
            </w:pPr>
            <w:del w:id="1769" w:author="Huawei" w:date="2021-07-19T08:40:00Z">
              <w:r w:rsidRPr="00835C41" w:rsidDel="001D5F08">
                <w:rPr>
                  <w:rFonts w:cs="Arial"/>
                </w:rPr>
                <w:delText>N.A.</w:delText>
              </w:r>
            </w:del>
            <w:ins w:id="1770" w:author="Huawei" w:date="2021-07-19T08:39:00Z">
              <w:r w:rsidRPr="00EC61C3">
                <w:rPr>
                  <w:rFonts w:cs="v4.2.0"/>
                  <w:lang w:eastAsia="zh-CN"/>
                </w:rPr>
                <w:t>ULBWP.1.3</w:t>
              </w:r>
            </w:ins>
          </w:p>
        </w:tc>
      </w:tr>
      <w:tr w:rsidR="00544899" w:rsidRPr="00EC61C3" w14:paraId="0FB553C6"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454F8F0A" w14:textId="77777777" w:rsidR="00544899" w:rsidRPr="00EC61C3" w:rsidRDefault="00544899" w:rsidP="00E45E02">
            <w:pPr>
              <w:pStyle w:val="TAL"/>
              <w:spacing w:line="256" w:lineRule="auto"/>
            </w:pPr>
            <w:r w:rsidRPr="00EC61C3">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182F473B" w14:textId="77777777" w:rsidR="00544899" w:rsidRPr="00EC61C3" w:rsidRDefault="00544899"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8CC58AE" w14:textId="77777777" w:rsidR="00544899" w:rsidRPr="00EC61C3" w:rsidRDefault="00544899" w:rsidP="00E45E02">
            <w:pPr>
              <w:pStyle w:val="TAC"/>
            </w:pPr>
            <w:ins w:id="1771" w:author="Huawei" w:date="2021-07-19T08:40:00Z">
              <w:r w:rsidRPr="00835C41">
                <w:rPr>
                  <w:rFonts w:cs="Arial"/>
                </w:rPr>
                <w:t>N.A.</w:t>
              </w:r>
            </w:ins>
            <w:del w:id="1772" w:author="Huawei" w:date="2021-07-19T08:40:00Z">
              <w:r w:rsidRPr="00EC61C3" w:rsidDel="001D5F08">
                <w:rPr>
                  <w:rFonts w:cs="v4.2.0"/>
                  <w:lang w:eastAsia="zh-CN"/>
                </w:rPr>
                <w:delText>ULBWP.1.1</w:delText>
              </w:r>
              <w:r w:rsidRPr="00EC61C3" w:rsidDel="001D5F08">
                <w:rPr>
                  <w:szCs w:val="18"/>
                  <w:vertAlign w:val="superscript"/>
                  <w:lang w:eastAsia="fr-FR"/>
                </w:rPr>
                <w:delText xml:space="preserve"> </w:delText>
              </w:r>
            </w:del>
          </w:p>
        </w:tc>
        <w:tc>
          <w:tcPr>
            <w:tcW w:w="2268" w:type="dxa"/>
            <w:tcBorders>
              <w:top w:val="single" w:sz="4" w:space="0" w:color="auto"/>
              <w:left w:val="single" w:sz="4" w:space="0" w:color="auto"/>
              <w:bottom w:val="single" w:sz="4" w:space="0" w:color="auto"/>
              <w:right w:val="single" w:sz="4" w:space="0" w:color="auto"/>
            </w:tcBorders>
            <w:hideMark/>
          </w:tcPr>
          <w:p w14:paraId="0272F889" w14:textId="77777777" w:rsidR="00544899" w:rsidRPr="00EC61C3" w:rsidRDefault="00544899" w:rsidP="00E45E02">
            <w:pPr>
              <w:pStyle w:val="TAC"/>
            </w:pPr>
            <w:del w:id="1773" w:author="Huawei" w:date="2021-07-19T08:40:00Z">
              <w:r w:rsidRPr="00835C41" w:rsidDel="001D5F08">
                <w:rPr>
                  <w:rFonts w:cs="Arial"/>
                </w:rPr>
                <w:delText>N.A.</w:delText>
              </w:r>
            </w:del>
            <w:ins w:id="1774" w:author="Huawei" w:date="2021-07-19T08:40:00Z">
              <w:r w:rsidRPr="00EC61C3">
                <w:rPr>
                  <w:rFonts w:cs="v4.2.0"/>
                  <w:lang w:eastAsia="zh-CN"/>
                </w:rPr>
                <w:t>ULBWP.1.1</w:t>
              </w:r>
            </w:ins>
          </w:p>
        </w:tc>
      </w:tr>
      <w:tr w:rsidR="00544899" w:rsidRPr="00EC61C3" w14:paraId="44127E26" w14:textId="77777777" w:rsidTr="00E45E02">
        <w:trPr>
          <w:cantSplit/>
          <w:trHeight w:val="64"/>
          <w:jc w:val="center"/>
        </w:trPr>
        <w:tc>
          <w:tcPr>
            <w:tcW w:w="3681" w:type="dxa"/>
            <w:tcBorders>
              <w:top w:val="single" w:sz="4" w:space="0" w:color="auto"/>
              <w:left w:val="single" w:sz="4" w:space="0" w:color="auto"/>
              <w:bottom w:val="single" w:sz="4" w:space="0" w:color="auto"/>
              <w:right w:val="single" w:sz="4" w:space="0" w:color="auto"/>
            </w:tcBorders>
            <w:hideMark/>
          </w:tcPr>
          <w:p w14:paraId="3A5B88A8"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64966893"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936BD8B" w14:textId="77777777" w:rsidR="00544899" w:rsidRPr="00EC61C3" w:rsidRDefault="00544899" w:rsidP="00E45E02">
            <w:pPr>
              <w:keepNext/>
              <w:keepLines/>
              <w:spacing w:after="0" w:line="256" w:lineRule="auto"/>
              <w:jc w:val="center"/>
              <w:rPr>
                <w:rFonts w:ascii="Arial" w:hAnsi="Arial" w:cs="Arial"/>
                <w:sz w:val="18"/>
                <w:szCs w:val="16"/>
              </w:rPr>
            </w:pPr>
            <w:r w:rsidRPr="00EC61C3">
              <w:rPr>
                <w:rFonts w:ascii="Arial" w:hAnsi="Arial" w:cs="Arial"/>
                <w:sz w:val="18"/>
                <w:szCs w:val="16"/>
              </w:rPr>
              <w:t>SR.3.1 TDD</w:t>
            </w:r>
          </w:p>
        </w:tc>
      </w:tr>
      <w:tr w:rsidR="00544899" w:rsidRPr="00EC61C3" w14:paraId="26F14F4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47E4D00"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RMSI CORESET parameters</w:t>
            </w:r>
          </w:p>
        </w:tc>
        <w:tc>
          <w:tcPr>
            <w:tcW w:w="1134" w:type="dxa"/>
            <w:tcBorders>
              <w:top w:val="single" w:sz="4" w:space="0" w:color="auto"/>
              <w:left w:val="single" w:sz="4" w:space="0" w:color="auto"/>
              <w:bottom w:val="single" w:sz="4" w:space="0" w:color="auto"/>
              <w:right w:val="single" w:sz="4" w:space="0" w:color="auto"/>
            </w:tcBorders>
          </w:tcPr>
          <w:p w14:paraId="4C5CC0A2"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D56D335" w14:textId="77777777" w:rsidR="00544899" w:rsidRPr="00EC61C3" w:rsidRDefault="00544899" w:rsidP="00E45E02">
            <w:pPr>
              <w:keepNext/>
              <w:keepLines/>
              <w:spacing w:after="0" w:line="256" w:lineRule="auto"/>
              <w:jc w:val="center"/>
              <w:rPr>
                <w:rFonts w:ascii="Arial" w:hAnsi="Arial" w:cs="Arial"/>
                <w:sz w:val="18"/>
                <w:szCs w:val="16"/>
              </w:rPr>
            </w:pPr>
            <w:r w:rsidRPr="00EC61C3">
              <w:rPr>
                <w:rFonts w:ascii="Arial" w:hAnsi="Arial" w:cs="Arial"/>
                <w:sz w:val="18"/>
                <w:szCs w:val="16"/>
              </w:rPr>
              <w:t>CR.3.1 TDD</w:t>
            </w:r>
          </w:p>
        </w:tc>
      </w:tr>
      <w:tr w:rsidR="00544899" w:rsidRPr="00EC61C3" w14:paraId="1532E9C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27A3088" w14:textId="77777777" w:rsidR="00544899" w:rsidRPr="00EC61C3" w:rsidRDefault="00544899" w:rsidP="00E45E02">
            <w:pPr>
              <w:keepNext/>
              <w:keepLines/>
              <w:spacing w:after="0" w:line="256" w:lineRule="auto"/>
              <w:rPr>
                <w:rFonts w:ascii="Arial" w:hAnsi="Arial"/>
                <w:sz w:val="18"/>
              </w:rPr>
            </w:pPr>
            <w:r w:rsidRPr="00EC61C3">
              <w:rPr>
                <w:rFonts w:ascii="Arial" w:hAnsi="Arial"/>
                <w:sz w:val="18"/>
              </w:rPr>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74A4828E"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63187C8" w14:textId="77777777" w:rsidR="00544899" w:rsidRPr="00EC61C3" w:rsidRDefault="00544899" w:rsidP="00E45E02">
            <w:pPr>
              <w:keepNext/>
              <w:keepLines/>
              <w:spacing w:after="0" w:line="256" w:lineRule="auto"/>
              <w:jc w:val="center"/>
              <w:rPr>
                <w:rFonts w:ascii="Arial" w:hAnsi="Arial" w:cs="Arial"/>
                <w:sz w:val="18"/>
                <w:szCs w:val="16"/>
              </w:rPr>
            </w:pPr>
            <w:r w:rsidRPr="00EC61C3">
              <w:rPr>
                <w:rFonts w:ascii="Arial" w:hAnsi="Arial" w:cs="Arial"/>
                <w:sz w:val="18"/>
                <w:szCs w:val="16"/>
              </w:rPr>
              <w:t>CCR.3.1 TDD</w:t>
            </w:r>
          </w:p>
        </w:tc>
      </w:tr>
      <w:tr w:rsidR="00544899" w:rsidRPr="00EC61C3" w14:paraId="7C6334E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D3F8D99" w14:textId="77777777" w:rsidR="00544899" w:rsidRPr="00EC61C3" w:rsidRDefault="00544899" w:rsidP="00E45E02">
            <w:pPr>
              <w:keepNext/>
              <w:keepLines/>
              <w:spacing w:after="0" w:line="256" w:lineRule="auto"/>
              <w:rPr>
                <w:rFonts w:ascii="Arial" w:hAnsi="Arial"/>
                <w:sz w:val="18"/>
              </w:rPr>
            </w:pPr>
            <w:r w:rsidRPr="00EC61C3">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6A280EA8"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DC72856"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szCs w:val="16"/>
              </w:rPr>
              <w:t>OP.1</w:t>
            </w:r>
          </w:p>
        </w:tc>
      </w:tr>
      <w:tr w:rsidR="00544899" w:rsidRPr="00EC61C3" w14:paraId="082243E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4F1243D" w14:textId="77777777" w:rsidR="00544899" w:rsidRPr="00EC61C3" w:rsidRDefault="00544899" w:rsidP="00E45E02">
            <w:pPr>
              <w:keepNext/>
              <w:keepLines/>
              <w:spacing w:after="0" w:line="256" w:lineRule="auto"/>
              <w:rPr>
                <w:rFonts w:ascii="Arial" w:hAnsi="Arial"/>
                <w:bCs/>
                <w:sz w:val="18"/>
              </w:rPr>
            </w:pPr>
            <w:r w:rsidRPr="00EC61C3">
              <w:rPr>
                <w:rFonts w:ascii="Arial" w:hAnsi="Arial"/>
                <w:bCs/>
                <w:sz w:val="18"/>
              </w:rPr>
              <w:t>SSB Configuration</w:t>
            </w:r>
          </w:p>
        </w:tc>
        <w:tc>
          <w:tcPr>
            <w:tcW w:w="1134" w:type="dxa"/>
            <w:tcBorders>
              <w:top w:val="single" w:sz="4" w:space="0" w:color="auto"/>
              <w:left w:val="single" w:sz="4" w:space="0" w:color="auto"/>
              <w:bottom w:val="single" w:sz="4" w:space="0" w:color="auto"/>
              <w:right w:val="single" w:sz="4" w:space="0" w:color="auto"/>
            </w:tcBorders>
          </w:tcPr>
          <w:p w14:paraId="3207F321" w14:textId="77777777" w:rsidR="00544899" w:rsidRPr="00EC61C3" w:rsidRDefault="00544899" w:rsidP="00E45E02">
            <w:pPr>
              <w:keepNext/>
              <w:keepLines/>
              <w:spacing w:after="0" w:line="256" w:lineRule="auto"/>
              <w:jc w:val="center"/>
              <w:rPr>
                <w:rFonts w:ascii="Arial" w:hAnsi="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60710F3" w14:textId="77777777" w:rsidR="00544899" w:rsidRPr="00EC61C3" w:rsidRDefault="00544899" w:rsidP="00E45E02">
            <w:pPr>
              <w:keepNext/>
              <w:keepLines/>
              <w:spacing w:after="0" w:line="256" w:lineRule="auto"/>
              <w:jc w:val="center"/>
              <w:rPr>
                <w:rFonts w:ascii="Arial" w:hAnsi="Arial" w:cs="Arial"/>
                <w:sz w:val="18"/>
                <w:szCs w:val="16"/>
              </w:rPr>
            </w:pPr>
            <w:r w:rsidRPr="00EC61C3">
              <w:rPr>
                <w:rFonts w:ascii="Arial" w:hAnsi="Arial" w:cs="Arial"/>
                <w:sz w:val="18"/>
                <w:szCs w:val="16"/>
              </w:rPr>
              <w:t>SSB.1 FR2</w:t>
            </w:r>
          </w:p>
        </w:tc>
      </w:tr>
      <w:tr w:rsidR="00544899" w:rsidRPr="00EC61C3" w14:paraId="6523DAC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5948223" w14:textId="77777777" w:rsidR="00544899" w:rsidRPr="00EC61C3" w:rsidRDefault="00544899" w:rsidP="00E45E02">
            <w:pPr>
              <w:keepNext/>
              <w:keepLines/>
              <w:spacing w:after="0" w:line="256" w:lineRule="auto"/>
              <w:rPr>
                <w:rFonts w:ascii="Arial" w:hAnsi="Arial"/>
                <w:bCs/>
                <w:sz w:val="18"/>
              </w:rPr>
            </w:pPr>
            <w:r w:rsidRPr="00EC61C3">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4D51448B"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1BF5B71"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SMTC.1</w:t>
            </w:r>
          </w:p>
        </w:tc>
      </w:tr>
      <w:tr w:rsidR="00544899" w:rsidRPr="00EC61C3" w14:paraId="6F751B3A"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B8E3275" w14:textId="77777777" w:rsidR="00544899" w:rsidRPr="00EC61C3" w:rsidRDefault="00544899" w:rsidP="00E45E02">
            <w:pPr>
              <w:keepNext/>
              <w:keepLines/>
              <w:spacing w:after="0" w:line="256" w:lineRule="auto"/>
              <w:rPr>
                <w:rFonts w:ascii="Arial" w:hAnsi="Arial"/>
                <w:bCs/>
                <w:sz w:val="18"/>
              </w:rPr>
            </w:pPr>
            <w:r w:rsidRPr="00EC61C3">
              <w:rPr>
                <w:rFonts w:ascii="Arial" w:hAnsi="Arial"/>
                <w:bCs/>
                <w:sz w:val="18"/>
              </w:rPr>
              <w:t>TCI State</w:t>
            </w:r>
          </w:p>
        </w:tc>
        <w:tc>
          <w:tcPr>
            <w:tcW w:w="1134" w:type="dxa"/>
            <w:tcBorders>
              <w:top w:val="single" w:sz="4" w:space="0" w:color="auto"/>
              <w:left w:val="single" w:sz="4" w:space="0" w:color="auto"/>
              <w:bottom w:val="single" w:sz="4" w:space="0" w:color="auto"/>
              <w:right w:val="single" w:sz="4" w:space="0" w:color="auto"/>
            </w:tcBorders>
          </w:tcPr>
          <w:p w14:paraId="093284A1"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216CAF5"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TRS.2.1 TDD</w:t>
            </w:r>
          </w:p>
        </w:tc>
      </w:tr>
      <w:tr w:rsidR="00544899" w:rsidRPr="00EC61C3" w14:paraId="1D0AD71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AA27495" w14:textId="77777777" w:rsidR="00544899" w:rsidRPr="00EC61C3" w:rsidRDefault="00544899" w:rsidP="00E45E02">
            <w:pPr>
              <w:keepNext/>
              <w:keepLines/>
              <w:spacing w:after="0" w:line="256" w:lineRule="auto"/>
              <w:rPr>
                <w:rFonts w:ascii="Arial" w:hAnsi="Arial"/>
                <w:bCs/>
                <w:sz w:val="18"/>
              </w:rPr>
            </w:pPr>
            <w:r w:rsidRPr="00EC61C3">
              <w:rPr>
                <w:rFonts w:ascii="Arial" w:hAnsi="Arial"/>
                <w:bCs/>
                <w:sz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455F635A"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7734AD5"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TCI.State.0</w:t>
            </w:r>
          </w:p>
        </w:tc>
      </w:tr>
      <w:tr w:rsidR="00544899" w:rsidRPr="00EC61C3" w14:paraId="7460909C"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3EAAE87" w14:textId="77777777" w:rsidR="00544899" w:rsidRPr="00EC61C3" w:rsidRDefault="00544899" w:rsidP="00E45E02">
            <w:pPr>
              <w:keepNext/>
              <w:keepLines/>
              <w:spacing w:after="0" w:line="256" w:lineRule="auto"/>
              <w:rPr>
                <w:rFonts w:ascii="Arial" w:hAnsi="Arial"/>
                <w:sz w:val="18"/>
              </w:rPr>
            </w:pPr>
            <w:r w:rsidRPr="00EC61C3">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D363FB8"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537450B"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1x2</w:t>
            </w:r>
          </w:p>
        </w:tc>
      </w:tr>
      <w:tr w:rsidR="00544899" w:rsidRPr="00EC61C3" w14:paraId="6D948B57"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79893CE" w14:textId="77777777" w:rsidR="00544899" w:rsidRPr="00EC61C3" w:rsidRDefault="00544899" w:rsidP="00E45E02">
            <w:pPr>
              <w:keepNext/>
              <w:keepLines/>
              <w:spacing w:after="0" w:line="256" w:lineRule="auto"/>
              <w:rPr>
                <w:rFonts w:ascii="Arial" w:hAnsi="Arial"/>
                <w:bCs/>
                <w:sz w:val="18"/>
              </w:rPr>
            </w:pPr>
            <w:r w:rsidRPr="00EC61C3">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36B054C" w14:textId="77777777" w:rsidR="00544899" w:rsidRPr="00EC61C3" w:rsidRDefault="00544899"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BB72F0A"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AWGN</w:t>
            </w:r>
          </w:p>
        </w:tc>
      </w:tr>
      <w:tr w:rsidR="00544899" w:rsidRPr="00EC61C3" w14:paraId="3F727BF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6B27A6B" w14:textId="77777777" w:rsidR="00544899" w:rsidRPr="00EC61C3" w:rsidRDefault="00544899" w:rsidP="00E45E02">
            <w:pPr>
              <w:pStyle w:val="TAL"/>
            </w:pPr>
            <w:r w:rsidRPr="00EC61C3">
              <w:rPr>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80F57C7"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FA73F57" w14:textId="77777777" w:rsidR="00544899" w:rsidRPr="00EC61C3" w:rsidRDefault="00544899" w:rsidP="00E45E02">
            <w:pPr>
              <w:keepNext/>
              <w:keepLines/>
              <w:spacing w:after="0" w:line="256" w:lineRule="auto"/>
              <w:jc w:val="center"/>
              <w:rPr>
                <w:rFonts w:ascii="Arial" w:hAnsi="Arial" w:cs="v4.2.0"/>
                <w:sz w:val="18"/>
                <w:lang w:eastAsia="zh-CN"/>
              </w:rPr>
            </w:pPr>
            <w:r w:rsidRPr="00EC61C3">
              <w:rPr>
                <w:rFonts w:ascii="Arial" w:hAnsi="Arial" w:cs="v4.2.0"/>
                <w:sz w:val="18"/>
                <w:lang w:eastAsia="zh-CN"/>
              </w:rPr>
              <w:t>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E35C27A" w14:textId="77777777" w:rsidR="00544899" w:rsidRPr="00EC61C3" w:rsidRDefault="00544899" w:rsidP="00E45E02">
            <w:pPr>
              <w:keepNext/>
              <w:keepLines/>
              <w:spacing w:after="0" w:line="256" w:lineRule="auto"/>
              <w:jc w:val="center"/>
              <w:rPr>
                <w:rFonts w:ascii="Arial" w:hAnsi="Arial" w:cs="v4.2.0"/>
                <w:sz w:val="18"/>
                <w:lang w:eastAsia="zh-CN"/>
              </w:rPr>
            </w:pPr>
            <w:r w:rsidRPr="00EC61C3">
              <w:rPr>
                <w:rFonts w:ascii="Arial" w:hAnsi="Arial" w:cs="v4.2.0"/>
                <w:sz w:val="18"/>
                <w:lang w:eastAsia="zh-CN"/>
              </w:rPr>
              <w:t>0</w:t>
            </w:r>
          </w:p>
        </w:tc>
      </w:tr>
      <w:tr w:rsidR="00544899" w:rsidRPr="00EC61C3" w14:paraId="363E413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099A2E" w14:textId="77777777" w:rsidR="00544899" w:rsidRPr="00EC61C3" w:rsidRDefault="00544899" w:rsidP="00E45E02">
            <w:pPr>
              <w:pStyle w:val="TAL"/>
            </w:pPr>
            <w:r w:rsidRPr="00EC61C3">
              <w:rPr>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C9114"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5069936"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308A80" w14:textId="77777777" w:rsidR="00544899" w:rsidRPr="00EC61C3" w:rsidRDefault="00544899" w:rsidP="00E45E02">
            <w:pPr>
              <w:spacing w:after="0" w:line="256" w:lineRule="auto"/>
              <w:rPr>
                <w:rFonts w:ascii="Arial" w:hAnsi="Arial" w:cs="v4.2.0"/>
                <w:sz w:val="18"/>
                <w:lang w:eastAsia="zh-CN"/>
              </w:rPr>
            </w:pPr>
          </w:p>
        </w:tc>
      </w:tr>
      <w:tr w:rsidR="00544899" w:rsidRPr="00EC61C3" w14:paraId="5BFBA1E2"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D57D5D6" w14:textId="77777777" w:rsidR="00544899" w:rsidRPr="00EC61C3" w:rsidRDefault="00544899" w:rsidP="00E45E02">
            <w:pPr>
              <w:pStyle w:val="TAL"/>
            </w:pPr>
            <w:r w:rsidRPr="00EC61C3">
              <w:rPr>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B32ED5"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E189524"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1E7857" w14:textId="77777777" w:rsidR="00544899" w:rsidRPr="00EC61C3" w:rsidRDefault="00544899" w:rsidP="00E45E02">
            <w:pPr>
              <w:spacing w:after="0" w:line="256" w:lineRule="auto"/>
              <w:rPr>
                <w:rFonts w:ascii="Arial" w:hAnsi="Arial" w:cs="v4.2.0"/>
                <w:sz w:val="18"/>
                <w:lang w:eastAsia="zh-CN"/>
              </w:rPr>
            </w:pPr>
          </w:p>
        </w:tc>
      </w:tr>
      <w:tr w:rsidR="00544899" w:rsidRPr="00EC61C3" w14:paraId="223D088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F7E33BD" w14:textId="77777777" w:rsidR="00544899" w:rsidRPr="00EC61C3" w:rsidRDefault="00544899" w:rsidP="00E45E02">
            <w:pPr>
              <w:pStyle w:val="TAL"/>
            </w:pPr>
            <w:r w:rsidRPr="00EC61C3">
              <w:rPr>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93D54C"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D6A6CD8"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6DE8911" w14:textId="77777777" w:rsidR="00544899" w:rsidRPr="00EC61C3" w:rsidRDefault="00544899" w:rsidP="00E45E02">
            <w:pPr>
              <w:spacing w:after="0" w:line="256" w:lineRule="auto"/>
              <w:rPr>
                <w:rFonts w:ascii="Arial" w:hAnsi="Arial" w:cs="v4.2.0"/>
                <w:sz w:val="18"/>
                <w:lang w:eastAsia="zh-CN"/>
              </w:rPr>
            </w:pPr>
          </w:p>
        </w:tc>
      </w:tr>
      <w:tr w:rsidR="00544899" w:rsidRPr="00EC61C3" w14:paraId="248B7EC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A7DC59E" w14:textId="77777777" w:rsidR="00544899" w:rsidRPr="00EC61C3" w:rsidRDefault="00544899" w:rsidP="00E45E02">
            <w:pPr>
              <w:pStyle w:val="TAL"/>
            </w:pPr>
            <w:r w:rsidRPr="00EC61C3">
              <w:rPr>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13014F"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2261569"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100B3B" w14:textId="77777777" w:rsidR="00544899" w:rsidRPr="00EC61C3" w:rsidRDefault="00544899" w:rsidP="00E45E02">
            <w:pPr>
              <w:spacing w:after="0" w:line="256" w:lineRule="auto"/>
              <w:rPr>
                <w:rFonts w:ascii="Arial" w:hAnsi="Arial" w:cs="v4.2.0"/>
                <w:sz w:val="18"/>
                <w:lang w:eastAsia="zh-CN"/>
              </w:rPr>
            </w:pPr>
          </w:p>
        </w:tc>
      </w:tr>
      <w:tr w:rsidR="00544899" w:rsidRPr="00EC61C3" w14:paraId="5023F21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68A4B95" w14:textId="77777777" w:rsidR="00544899" w:rsidRPr="00EC61C3" w:rsidRDefault="00544899" w:rsidP="00E45E02">
            <w:pPr>
              <w:pStyle w:val="TAL"/>
            </w:pPr>
            <w:r w:rsidRPr="00EC61C3">
              <w:rPr>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82546E"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EDD21E"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AA2BC6F" w14:textId="77777777" w:rsidR="00544899" w:rsidRPr="00EC61C3" w:rsidRDefault="00544899" w:rsidP="00E45E02">
            <w:pPr>
              <w:spacing w:after="0" w:line="256" w:lineRule="auto"/>
              <w:rPr>
                <w:rFonts w:ascii="Arial" w:hAnsi="Arial" w:cs="v4.2.0"/>
                <w:sz w:val="18"/>
                <w:lang w:eastAsia="zh-CN"/>
              </w:rPr>
            </w:pPr>
          </w:p>
        </w:tc>
      </w:tr>
      <w:tr w:rsidR="00544899" w:rsidRPr="00EC61C3" w14:paraId="725A4EDC"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E0C7C96" w14:textId="77777777" w:rsidR="00544899" w:rsidRPr="00EC61C3" w:rsidRDefault="00544899" w:rsidP="00E45E02">
            <w:pPr>
              <w:pStyle w:val="TAL"/>
            </w:pPr>
            <w:r w:rsidRPr="00EC61C3">
              <w:rPr>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143A7F"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14CFDC"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0770DD5" w14:textId="77777777" w:rsidR="00544899" w:rsidRPr="00EC61C3" w:rsidRDefault="00544899" w:rsidP="00E45E02">
            <w:pPr>
              <w:spacing w:after="0" w:line="256" w:lineRule="auto"/>
              <w:rPr>
                <w:rFonts w:ascii="Arial" w:hAnsi="Arial" w:cs="v4.2.0"/>
                <w:sz w:val="18"/>
                <w:lang w:eastAsia="zh-CN"/>
              </w:rPr>
            </w:pPr>
          </w:p>
        </w:tc>
      </w:tr>
      <w:tr w:rsidR="00544899" w:rsidRPr="00EC61C3" w14:paraId="715CC0F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D904DC1" w14:textId="77777777" w:rsidR="00544899" w:rsidRPr="00EC61C3" w:rsidRDefault="00544899" w:rsidP="00E45E02">
            <w:pPr>
              <w:pStyle w:val="TAL"/>
            </w:pPr>
            <w:r w:rsidRPr="00EC61C3">
              <w:rPr>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039F7B"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A0A1EA1"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145E487" w14:textId="77777777" w:rsidR="00544899" w:rsidRPr="00EC61C3" w:rsidRDefault="00544899" w:rsidP="00E45E02">
            <w:pPr>
              <w:spacing w:after="0" w:line="256" w:lineRule="auto"/>
              <w:rPr>
                <w:rFonts w:ascii="Arial" w:hAnsi="Arial" w:cs="v4.2.0"/>
                <w:sz w:val="18"/>
                <w:lang w:eastAsia="zh-CN"/>
              </w:rPr>
            </w:pPr>
          </w:p>
        </w:tc>
      </w:tr>
      <w:tr w:rsidR="00544899" w:rsidRPr="00EC61C3" w14:paraId="794CDF87"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E62DCB5" w14:textId="77777777" w:rsidR="00544899" w:rsidRPr="00EC61C3" w:rsidRDefault="00544899" w:rsidP="00E45E02">
            <w:pPr>
              <w:pStyle w:val="TAL"/>
            </w:pPr>
            <w:r w:rsidRPr="00EC61C3">
              <w:rPr>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B9D437" w14:textId="77777777" w:rsidR="00544899" w:rsidRPr="00EC61C3" w:rsidRDefault="00544899"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0EE7E5" w14:textId="77777777" w:rsidR="00544899" w:rsidRPr="00EC61C3" w:rsidRDefault="00544899"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3E31296" w14:textId="77777777" w:rsidR="00544899" w:rsidRPr="00EC61C3" w:rsidRDefault="00544899" w:rsidP="00E45E02">
            <w:pPr>
              <w:spacing w:after="0" w:line="256" w:lineRule="auto"/>
              <w:rPr>
                <w:rFonts w:ascii="Arial" w:hAnsi="Arial" w:cs="v4.2.0"/>
                <w:sz w:val="18"/>
                <w:lang w:eastAsia="zh-CN"/>
              </w:rPr>
            </w:pPr>
          </w:p>
        </w:tc>
      </w:tr>
      <w:tr w:rsidR="00544899" w:rsidRPr="00EC61C3" w14:paraId="5C8F049A" w14:textId="77777777" w:rsidTr="00E45E02">
        <w:trPr>
          <w:cantSplit/>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1528327C" w14:textId="77777777" w:rsidR="00544899" w:rsidRPr="00EC61C3" w:rsidRDefault="00544899" w:rsidP="00E45E02">
            <w:pPr>
              <w:keepNext/>
              <w:keepLines/>
              <w:spacing w:after="0" w:line="256" w:lineRule="auto"/>
              <w:ind w:left="851" w:hanging="851"/>
              <w:rPr>
                <w:rFonts w:ascii="Arial" w:hAnsi="Arial"/>
                <w:sz w:val="18"/>
                <w:szCs w:val="18"/>
              </w:rPr>
            </w:pPr>
            <w:r w:rsidRPr="00EC61C3">
              <w:rPr>
                <w:rFonts w:ascii="Arial" w:hAnsi="Arial"/>
                <w:sz w:val="18"/>
                <w:szCs w:val="18"/>
              </w:rPr>
              <w:t>Note 1:</w:t>
            </w:r>
            <w:r w:rsidRPr="00EC61C3">
              <w:rPr>
                <w:rFonts w:ascii="Arial" w:hAnsi="Arial" w:cs="Arial"/>
                <w:sz w:val="18"/>
              </w:rPr>
              <w:tab/>
            </w:r>
            <w:r w:rsidRPr="00EC61C3">
              <w:rPr>
                <w:rFonts w:ascii="Arial" w:hAnsi="Arial"/>
                <w:sz w:val="18"/>
              </w:rPr>
              <w:t>OCNG shall be used such that both cells are fully allocated and a constant total transmitted power spectral density is achieved for all OFDM symbols.</w:t>
            </w:r>
          </w:p>
          <w:p w14:paraId="42257D03" w14:textId="77777777" w:rsidR="00544899" w:rsidRPr="00EC61C3" w:rsidRDefault="00544899" w:rsidP="00E45E02">
            <w:pPr>
              <w:keepNext/>
              <w:keepLines/>
              <w:spacing w:after="0" w:line="256" w:lineRule="auto"/>
              <w:ind w:left="851" w:hanging="851"/>
              <w:rPr>
                <w:rFonts w:ascii="Arial" w:hAnsi="Arial"/>
                <w:sz w:val="18"/>
                <w:szCs w:val="18"/>
              </w:rPr>
            </w:pPr>
            <w:r w:rsidRPr="00EC61C3">
              <w:rPr>
                <w:rFonts w:ascii="Arial" w:hAnsi="Arial"/>
                <w:sz w:val="18"/>
                <w:szCs w:val="18"/>
              </w:rPr>
              <w:t>Note 2:</w:t>
            </w:r>
            <w:r w:rsidRPr="00EC61C3">
              <w:rPr>
                <w:rFonts w:ascii="Arial" w:hAnsi="Arial" w:cs="Arial"/>
                <w:sz w:val="18"/>
              </w:rPr>
              <w:tab/>
            </w:r>
            <w:r w:rsidRPr="00EC61C3">
              <w:rPr>
                <w:rFonts w:ascii="Arial" w:hAnsi="Arial"/>
                <w:sz w:val="18"/>
              </w:rPr>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p>
          <w:p w14:paraId="3339BE3F" w14:textId="77777777" w:rsidR="00544899" w:rsidRPr="00EC61C3" w:rsidRDefault="00544899" w:rsidP="00E45E02">
            <w:pPr>
              <w:keepNext/>
              <w:keepLines/>
              <w:spacing w:after="0" w:line="256" w:lineRule="auto"/>
              <w:ind w:left="851" w:hanging="851"/>
              <w:rPr>
                <w:rFonts w:ascii="Arial" w:hAnsi="Arial"/>
                <w:sz w:val="18"/>
              </w:rPr>
            </w:pPr>
            <w:r w:rsidRPr="00EC61C3">
              <w:rPr>
                <w:rFonts w:ascii="Arial" w:hAnsi="Arial"/>
                <w:sz w:val="18"/>
                <w:szCs w:val="18"/>
              </w:rPr>
              <w:t>Note 3:</w:t>
            </w:r>
            <w:r w:rsidRPr="00EC61C3">
              <w:rPr>
                <w:rFonts w:ascii="Arial" w:hAnsi="Arial" w:cs="Arial"/>
                <w:sz w:val="18"/>
              </w:rPr>
              <w:tab/>
            </w:r>
            <w:r w:rsidRPr="00EC61C3">
              <w:rPr>
                <w:rFonts w:ascii="Arial" w:hAnsi="Arial"/>
                <w:sz w:val="18"/>
              </w:rPr>
              <w:t>SS-RSRP and Io levels have been derived from other parameters for information purposes. They are not settable parameters themselves.</w:t>
            </w:r>
          </w:p>
          <w:p w14:paraId="49444EC7" w14:textId="77777777" w:rsidR="00544899" w:rsidRPr="00EC61C3" w:rsidRDefault="00544899" w:rsidP="00E45E02">
            <w:pPr>
              <w:keepNext/>
              <w:keepLines/>
              <w:spacing w:after="0" w:line="256" w:lineRule="auto"/>
              <w:ind w:left="851" w:hanging="851"/>
              <w:rPr>
                <w:rFonts w:ascii="Arial" w:hAnsi="Arial"/>
                <w:sz w:val="18"/>
                <w:szCs w:val="18"/>
              </w:rPr>
            </w:pPr>
            <w:r w:rsidRPr="00EC61C3">
              <w:rPr>
                <w:rFonts w:ascii="Arial" w:hAnsi="Arial"/>
                <w:sz w:val="18"/>
                <w:szCs w:val="18"/>
              </w:rPr>
              <w:t>Note 4:</w:t>
            </w:r>
            <w:r w:rsidRPr="00EC61C3">
              <w:rPr>
                <w:rFonts w:ascii="Arial" w:hAnsi="Arial" w:cs="Arial"/>
                <w:sz w:val="18"/>
              </w:rPr>
              <w:tab/>
            </w:r>
            <w:r w:rsidRPr="00EC61C3">
              <w:rPr>
                <w:rFonts w:ascii="Arial" w:hAnsi="Arial"/>
                <w:sz w:val="18"/>
                <w:szCs w:val="18"/>
              </w:rPr>
              <w:t>For unpaired spectrum, a DL BWP is linked with an UL BWP. DLBWP.0.2 is linked with ULBWP.0.2; DLBWP.1.1 is linked with ULBWP.1.1; DLBWP.1.3 is linked with ULBWP.1.3.</w:t>
            </w:r>
          </w:p>
        </w:tc>
      </w:tr>
    </w:tbl>
    <w:p w14:paraId="75B07FC1" w14:textId="77777777" w:rsidR="00544899" w:rsidRPr="00EC61C3" w:rsidRDefault="00544899" w:rsidP="00544899"/>
    <w:p w14:paraId="0F21F9F7" w14:textId="77777777" w:rsidR="00544899" w:rsidRPr="00EC61C3" w:rsidRDefault="00544899" w:rsidP="00544899">
      <w:pPr>
        <w:keepNext/>
        <w:keepLines/>
        <w:spacing w:before="60"/>
        <w:jc w:val="center"/>
        <w:rPr>
          <w:rFonts w:ascii="Arial" w:hAnsi="Arial"/>
          <w:b/>
        </w:rPr>
      </w:pPr>
      <w:bookmarkStart w:id="1775" w:name="_Toc535476407"/>
      <w:r w:rsidRPr="00EC61C3">
        <w:rPr>
          <w:rFonts w:ascii="Arial" w:hAnsi="Arial"/>
          <w:b/>
        </w:rPr>
        <w:t>Table A.5.5.6.1.2.1</w:t>
      </w:r>
      <w:r w:rsidRPr="00EC61C3">
        <w:rPr>
          <w:rFonts w:ascii="Arial" w:hAnsi="Arial" w:cs="v4.2.0"/>
          <w:b/>
        </w:rPr>
        <w:t xml:space="preserve">-4: </w:t>
      </w:r>
      <w:r w:rsidRPr="00EC61C3">
        <w:rPr>
          <w:rFonts w:ascii="Arial" w:hAnsi="Arial"/>
          <w:b/>
        </w:rPr>
        <w:t>OTA related test parameters</w:t>
      </w:r>
      <w:r w:rsidRPr="00EC61C3">
        <w:rPr>
          <w:rFonts w:ascii="Arial" w:hAnsi="Arial" w:cs="v4.2.0"/>
          <w:b/>
        </w:rPr>
        <w:t xml:space="preserve"> for DL BWP switch in synchronous EN-DC</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544899" w:rsidRPr="00EC61C3" w14:paraId="509AD16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57F2D1B" w14:textId="77777777" w:rsidR="00544899" w:rsidRPr="00EC61C3" w:rsidRDefault="00544899" w:rsidP="00E45E02">
            <w:pPr>
              <w:keepNext/>
              <w:keepLines/>
              <w:spacing w:after="0" w:line="256"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1AF23D60" w14:textId="77777777" w:rsidR="00544899" w:rsidRPr="00EC61C3" w:rsidRDefault="00544899" w:rsidP="00E45E02">
            <w:pPr>
              <w:keepNext/>
              <w:keepLines/>
              <w:spacing w:after="0" w:line="256" w:lineRule="auto"/>
              <w:jc w:val="center"/>
              <w:rPr>
                <w:rFonts w:ascii="Arial" w:hAnsi="Arial" w:cs="v4.2.0"/>
                <w:b/>
                <w:sz w:val="18"/>
              </w:rPr>
            </w:pPr>
            <w:r w:rsidRPr="00EC61C3">
              <w:rPr>
                <w:rFonts w:ascii="Arial" w:hAnsi="Arial" w:cs="v4.2.0"/>
                <w:b/>
                <w:sz w:val="18"/>
              </w:rPr>
              <w:t>Unit</w:t>
            </w:r>
          </w:p>
        </w:tc>
        <w:tc>
          <w:tcPr>
            <w:tcW w:w="2551" w:type="dxa"/>
            <w:tcBorders>
              <w:top w:val="single" w:sz="4" w:space="0" w:color="auto"/>
              <w:left w:val="single" w:sz="4" w:space="0" w:color="auto"/>
              <w:bottom w:val="single" w:sz="4" w:space="0" w:color="auto"/>
              <w:right w:val="single" w:sz="4" w:space="0" w:color="auto"/>
            </w:tcBorders>
            <w:hideMark/>
          </w:tcPr>
          <w:p w14:paraId="5A295A2C" w14:textId="77777777" w:rsidR="00544899" w:rsidRPr="00EC61C3" w:rsidRDefault="00544899" w:rsidP="00E45E02">
            <w:pPr>
              <w:keepNext/>
              <w:keepLines/>
              <w:spacing w:after="0" w:line="256" w:lineRule="auto"/>
              <w:jc w:val="center"/>
              <w:rPr>
                <w:rFonts w:ascii="Arial" w:hAnsi="Arial" w:cs="v4.2.0"/>
                <w:b/>
                <w:sz w:val="18"/>
              </w:rPr>
            </w:pPr>
            <w:r w:rsidRPr="00EC61C3">
              <w:rPr>
                <w:rFonts w:ascii="Arial" w:hAnsi="Arial" w:cs="v4.2.0"/>
                <w:b/>
                <w:sz w:val="18"/>
              </w:rPr>
              <w:t>Cell 2</w:t>
            </w:r>
          </w:p>
        </w:tc>
        <w:tc>
          <w:tcPr>
            <w:tcW w:w="2551" w:type="dxa"/>
            <w:tcBorders>
              <w:top w:val="single" w:sz="4" w:space="0" w:color="auto"/>
              <w:left w:val="single" w:sz="4" w:space="0" w:color="auto"/>
              <w:bottom w:val="single" w:sz="4" w:space="0" w:color="auto"/>
              <w:right w:val="single" w:sz="4" w:space="0" w:color="auto"/>
            </w:tcBorders>
            <w:hideMark/>
          </w:tcPr>
          <w:p w14:paraId="7F754311" w14:textId="77777777" w:rsidR="00544899" w:rsidRPr="00EC61C3" w:rsidRDefault="00544899" w:rsidP="00E45E02">
            <w:pPr>
              <w:keepNext/>
              <w:keepLines/>
              <w:spacing w:after="0" w:line="256" w:lineRule="auto"/>
              <w:jc w:val="center"/>
              <w:rPr>
                <w:rFonts w:ascii="Arial" w:hAnsi="Arial" w:cs="v4.2.0"/>
                <w:b/>
                <w:sz w:val="18"/>
              </w:rPr>
            </w:pPr>
            <w:r w:rsidRPr="00EC61C3">
              <w:rPr>
                <w:rFonts w:ascii="Arial" w:hAnsi="Arial" w:cs="v4.2.0"/>
                <w:b/>
                <w:sz w:val="18"/>
              </w:rPr>
              <w:t>Cell 3</w:t>
            </w:r>
          </w:p>
        </w:tc>
      </w:tr>
      <w:tr w:rsidR="00544899" w:rsidRPr="00EC61C3" w14:paraId="41665F8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E5FF106" w14:textId="77777777" w:rsidR="00544899" w:rsidRPr="00EC61C3" w:rsidRDefault="00544899" w:rsidP="00E45E02">
            <w:pPr>
              <w:keepNext/>
              <w:keepLines/>
              <w:spacing w:after="0" w:line="256" w:lineRule="auto"/>
              <w:rPr>
                <w:rFonts w:ascii="Arial" w:hAnsi="Arial" w:cs="Arial"/>
                <w:sz w:val="18"/>
                <w:lang w:val="it-IT" w:eastAsia="zh-CN"/>
              </w:rPr>
            </w:pPr>
            <w:r w:rsidRPr="00EC61C3">
              <w:rPr>
                <w:rFonts w:ascii="Arial" w:hAnsi="Arial" w:cs="Arial"/>
                <w:sz w:val="18"/>
                <w:lang w:val="da-DK"/>
              </w:rPr>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21AE4B26" w14:textId="77777777" w:rsidR="00544899" w:rsidRPr="00EC61C3" w:rsidRDefault="00544899" w:rsidP="00E45E02">
            <w:pPr>
              <w:keepNext/>
              <w:keepLines/>
              <w:spacing w:after="0" w:line="256" w:lineRule="auto"/>
              <w:jc w:val="center"/>
              <w:rPr>
                <w:rFonts w:ascii="Arial" w:hAnsi="Arial" w:cs="Arial"/>
                <w:sz w:val="18"/>
                <w:lang w:val="it-IT"/>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3685ADB9" w14:textId="77777777" w:rsidR="00544899" w:rsidRPr="00EC61C3" w:rsidRDefault="00544899" w:rsidP="00E45E02">
            <w:pPr>
              <w:keepNext/>
              <w:keepLines/>
              <w:spacing w:after="0" w:line="256" w:lineRule="auto"/>
              <w:jc w:val="center"/>
              <w:rPr>
                <w:rFonts w:ascii="Arial" w:hAnsi="Arial" w:cs="v4.2.0"/>
                <w:sz w:val="18"/>
                <w:lang w:eastAsia="zh-CN"/>
              </w:rPr>
            </w:pPr>
            <w:r w:rsidRPr="00EC61C3">
              <w:rPr>
                <w:rFonts w:ascii="Arial" w:hAnsi="Arial" w:cs="Arial"/>
                <w:sz w:val="18"/>
              </w:rPr>
              <w:t>Setup 1 according to clause A.3.15</w:t>
            </w:r>
          </w:p>
        </w:tc>
      </w:tr>
      <w:tr w:rsidR="00544899" w:rsidRPr="00EC61C3" w14:paraId="0EFED9E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0F6BCFA2" w14:textId="77777777" w:rsidR="00544899" w:rsidRPr="00EC61C3" w:rsidRDefault="00544899" w:rsidP="00E45E02">
            <w:pPr>
              <w:keepNext/>
              <w:keepLines/>
              <w:spacing w:after="0" w:line="256" w:lineRule="auto"/>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134" w:type="dxa"/>
            <w:tcBorders>
              <w:top w:val="single" w:sz="4" w:space="0" w:color="auto"/>
              <w:left w:val="single" w:sz="4" w:space="0" w:color="auto"/>
              <w:bottom w:val="single" w:sz="4" w:space="0" w:color="auto"/>
              <w:right w:val="single" w:sz="4" w:space="0" w:color="auto"/>
            </w:tcBorders>
          </w:tcPr>
          <w:p w14:paraId="36092A8E" w14:textId="77777777" w:rsidR="00544899" w:rsidRPr="00EC61C3" w:rsidRDefault="00544899" w:rsidP="00E45E02">
            <w:pPr>
              <w:keepNext/>
              <w:keepLines/>
              <w:spacing w:after="0" w:line="256" w:lineRule="auto"/>
              <w:jc w:val="center"/>
              <w:rPr>
                <w:rFonts w:ascii="Arial" w:hAnsi="Arial" w:cs="Arial"/>
                <w:sz w:val="18"/>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18B265FA"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Fine</w:t>
            </w:r>
          </w:p>
        </w:tc>
      </w:tr>
      <w:tr w:rsidR="00544899" w:rsidRPr="00EC61C3" w14:paraId="6269D324"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1F926BD" w14:textId="77777777" w:rsidR="00544899" w:rsidRPr="00EC61C3" w:rsidRDefault="00544899" w:rsidP="00E45E02">
            <w:pPr>
              <w:keepNext/>
              <w:keepLines/>
              <w:spacing w:after="0" w:line="256" w:lineRule="auto"/>
              <w:rPr>
                <w:rFonts w:ascii="Arial" w:hAnsi="Arial" w:cs="Arial"/>
                <w:sz w:val="18"/>
                <w:lang w:val="da-DK"/>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1</w:t>
            </w:r>
          </w:p>
        </w:tc>
        <w:tc>
          <w:tcPr>
            <w:tcW w:w="1134" w:type="dxa"/>
            <w:tcBorders>
              <w:top w:val="single" w:sz="4" w:space="0" w:color="auto"/>
              <w:left w:val="single" w:sz="4" w:space="0" w:color="auto"/>
              <w:bottom w:val="single" w:sz="4" w:space="0" w:color="auto"/>
              <w:right w:val="single" w:sz="4" w:space="0" w:color="auto"/>
            </w:tcBorders>
            <w:hideMark/>
          </w:tcPr>
          <w:p w14:paraId="2E4FFBA0" w14:textId="77777777" w:rsidR="00544899" w:rsidRPr="00EC61C3" w:rsidRDefault="00544899" w:rsidP="00E45E02">
            <w:pPr>
              <w:keepNext/>
              <w:keepLines/>
              <w:spacing w:after="0" w:line="256" w:lineRule="auto"/>
              <w:jc w:val="center"/>
              <w:rPr>
                <w:rFonts w:ascii="Arial" w:hAnsi="Arial" w:cs="Arial"/>
                <w:sz w:val="18"/>
                <w:lang w:val="it-IT"/>
              </w:rPr>
            </w:pPr>
            <w:r w:rsidRPr="00EC61C3">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hideMark/>
          </w:tcPr>
          <w:p w14:paraId="4D74F03B"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-112</w:t>
            </w:r>
          </w:p>
        </w:tc>
        <w:tc>
          <w:tcPr>
            <w:tcW w:w="2551" w:type="dxa"/>
            <w:tcBorders>
              <w:top w:val="single" w:sz="4" w:space="0" w:color="auto"/>
              <w:left w:val="single" w:sz="4" w:space="0" w:color="auto"/>
              <w:bottom w:val="single" w:sz="4" w:space="0" w:color="auto"/>
              <w:right w:val="single" w:sz="4" w:space="0" w:color="auto"/>
            </w:tcBorders>
            <w:hideMark/>
          </w:tcPr>
          <w:p w14:paraId="1A30EFBD"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-112</w:t>
            </w:r>
          </w:p>
        </w:tc>
      </w:tr>
      <w:tr w:rsidR="00544899" w:rsidRPr="00EC61C3" w14:paraId="0DA4C5E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0D5EFBC" w14:textId="77777777" w:rsidR="00544899" w:rsidRPr="00EC61C3" w:rsidRDefault="00544899" w:rsidP="00E45E02">
            <w:pPr>
              <w:keepNext/>
              <w:keepLines/>
              <w:spacing w:after="0" w:line="256" w:lineRule="auto"/>
              <w:rPr>
                <w:rFonts w:ascii="Arial" w:hAnsi="Arial" w:cs="Arial"/>
                <w:sz w:val="18"/>
                <w:lang w:val="da-DK"/>
              </w:rPr>
            </w:pPr>
            <w:r w:rsidRPr="00EC61C3">
              <w:rPr>
                <w:rFonts w:ascii="Arial" w:hAnsi="Arial" w:cs="v4.2.0"/>
                <w:sz w:val="18"/>
              </w:rPr>
              <w:t>SS-RSRP</w:t>
            </w:r>
            <w:r w:rsidRPr="00EC61C3">
              <w:rPr>
                <w:rFonts w:ascii="Arial" w:hAnsi="Arial" w:cs="Arial"/>
                <w:sz w:val="18"/>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hideMark/>
          </w:tcPr>
          <w:p w14:paraId="7A5AC919" w14:textId="77777777" w:rsidR="00544899" w:rsidRPr="00EC61C3" w:rsidRDefault="00544899" w:rsidP="00E45E02">
            <w:pPr>
              <w:keepNext/>
              <w:keepLines/>
              <w:spacing w:after="0" w:line="256" w:lineRule="auto"/>
              <w:jc w:val="center"/>
              <w:rPr>
                <w:rFonts w:ascii="Arial" w:hAnsi="Arial" w:cs="Arial"/>
                <w:sz w:val="18"/>
                <w:lang w:val="it-IT"/>
              </w:rPr>
            </w:pPr>
            <w:r w:rsidRPr="00EC61C3">
              <w:rPr>
                <w:rFonts w:ascii="Arial" w:hAnsi="Arial" w:cs="v4.2.0"/>
                <w:sz w:val="18"/>
              </w:rPr>
              <w:t>dBm/120 kHz</w:t>
            </w:r>
            <w:r w:rsidRPr="00EC61C3">
              <w:rPr>
                <w:rFonts w:ascii="Arial" w:hAnsi="Arial" w:cs="Arial"/>
                <w:sz w:val="18"/>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hideMark/>
          </w:tcPr>
          <w:p w14:paraId="07E1C111"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v4.2.0"/>
                <w:sz w:val="18"/>
              </w:rPr>
              <w:t>-85</w:t>
            </w:r>
          </w:p>
        </w:tc>
        <w:tc>
          <w:tcPr>
            <w:tcW w:w="2551" w:type="dxa"/>
            <w:tcBorders>
              <w:top w:val="single" w:sz="4" w:space="0" w:color="auto"/>
              <w:left w:val="single" w:sz="4" w:space="0" w:color="auto"/>
              <w:bottom w:val="single" w:sz="4" w:space="0" w:color="auto"/>
              <w:right w:val="single" w:sz="4" w:space="0" w:color="auto"/>
            </w:tcBorders>
            <w:hideMark/>
          </w:tcPr>
          <w:p w14:paraId="7AB85BC0"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v4.2.0"/>
                <w:sz w:val="18"/>
              </w:rPr>
              <w:t>-85</w:t>
            </w:r>
          </w:p>
        </w:tc>
      </w:tr>
      <w:tr w:rsidR="00544899" w:rsidRPr="00EC61C3" w14:paraId="7227717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548A076" w14:textId="77777777" w:rsidR="00544899" w:rsidRPr="00EC61C3" w:rsidRDefault="00544899" w:rsidP="00E45E02">
            <w:pPr>
              <w:keepNext/>
              <w:keepLines/>
              <w:spacing w:after="0" w:line="256" w:lineRule="auto"/>
              <w:rPr>
                <w:rFonts w:ascii="Arial" w:hAnsi="Arial" w:cs="Arial"/>
                <w:sz w:val="18"/>
                <w:lang w:val="da-DK"/>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E40802B" w14:textId="77777777" w:rsidR="00544899" w:rsidRPr="00EC61C3" w:rsidRDefault="00544899" w:rsidP="00E45E02">
            <w:pPr>
              <w:keepNext/>
              <w:keepLines/>
              <w:spacing w:after="0" w:line="256" w:lineRule="auto"/>
              <w:jc w:val="center"/>
              <w:rPr>
                <w:rFonts w:ascii="Arial" w:hAnsi="Arial" w:cs="Arial"/>
                <w:sz w:val="18"/>
                <w:lang w:val="it-IT"/>
              </w:rPr>
            </w:pPr>
            <w:r w:rsidRPr="00EC61C3">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1B81DF65"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18</w:t>
            </w:r>
          </w:p>
        </w:tc>
        <w:tc>
          <w:tcPr>
            <w:tcW w:w="2551" w:type="dxa"/>
            <w:tcBorders>
              <w:top w:val="single" w:sz="4" w:space="0" w:color="auto"/>
              <w:left w:val="single" w:sz="4" w:space="0" w:color="auto"/>
              <w:bottom w:val="single" w:sz="4" w:space="0" w:color="auto"/>
              <w:right w:val="single" w:sz="4" w:space="0" w:color="auto"/>
            </w:tcBorders>
            <w:hideMark/>
          </w:tcPr>
          <w:p w14:paraId="6063DD23" w14:textId="77777777" w:rsidR="00544899" w:rsidRPr="00EC61C3" w:rsidRDefault="00544899" w:rsidP="00E45E02">
            <w:pPr>
              <w:keepNext/>
              <w:keepLines/>
              <w:spacing w:after="0" w:line="256" w:lineRule="auto"/>
              <w:jc w:val="center"/>
              <w:rPr>
                <w:rFonts w:ascii="Arial" w:hAnsi="Arial" w:cs="Arial"/>
                <w:sz w:val="18"/>
              </w:rPr>
            </w:pPr>
            <w:r w:rsidRPr="00EC61C3">
              <w:rPr>
                <w:rFonts w:ascii="Arial" w:hAnsi="Arial" w:cs="Arial"/>
                <w:sz w:val="18"/>
              </w:rPr>
              <w:t>18</w:t>
            </w:r>
          </w:p>
        </w:tc>
      </w:tr>
      <w:tr w:rsidR="00544899" w:rsidRPr="00EC61C3" w14:paraId="3D8ADFCC"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E37BAD7" w14:textId="77777777" w:rsidR="00544899" w:rsidRPr="00EC61C3" w:rsidRDefault="00544899" w:rsidP="00E45E02">
            <w:pPr>
              <w:keepNext/>
              <w:keepLines/>
              <w:spacing w:after="0" w:line="256" w:lineRule="auto"/>
              <w:rPr>
                <w:rFonts w:ascii="Arial" w:hAnsi="Arial" w:cs="Arial"/>
                <w:sz w:val="18"/>
                <w:lang w:val="da-DK"/>
              </w:rPr>
            </w:pPr>
            <w:r w:rsidRPr="00EC61C3">
              <w:rPr>
                <w:rFonts w:ascii="Arial" w:hAnsi="Arial" w:cs="Arial"/>
                <w:sz w:val="18"/>
              </w:rPr>
              <w:t>Io</w:t>
            </w:r>
            <w:r w:rsidRPr="00EC61C3">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B07AC56" w14:textId="77777777" w:rsidR="00544899" w:rsidRPr="00EC61C3" w:rsidRDefault="00544899" w:rsidP="00E45E02">
            <w:pPr>
              <w:keepNext/>
              <w:keepLines/>
              <w:spacing w:after="0" w:line="256" w:lineRule="auto"/>
              <w:jc w:val="center"/>
              <w:rPr>
                <w:rFonts w:ascii="Arial" w:hAnsi="Arial" w:cs="Arial"/>
                <w:sz w:val="18"/>
                <w:lang w:val="it-IT"/>
              </w:rPr>
            </w:pPr>
            <w:r w:rsidRPr="00EC61C3">
              <w:rPr>
                <w:rFonts w:ascii="Arial" w:hAnsi="Arial" w:cs="Arial"/>
                <w:sz w:val="18"/>
              </w:rPr>
              <w:t>dBm/95.04 MHz</w:t>
            </w:r>
            <w:r w:rsidRPr="00EC61C3">
              <w:rPr>
                <w:rFonts w:ascii="Arial" w:hAnsi="Arial" w:cs="Arial"/>
                <w:sz w:val="18"/>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hideMark/>
          </w:tcPr>
          <w:p w14:paraId="206B3E2E" w14:textId="77777777" w:rsidR="00544899" w:rsidRPr="00EC61C3" w:rsidRDefault="00544899" w:rsidP="00E45E02">
            <w:pPr>
              <w:keepNext/>
              <w:keepLines/>
              <w:spacing w:after="0" w:line="256" w:lineRule="auto"/>
              <w:jc w:val="center"/>
              <w:rPr>
                <w:rFonts w:ascii="Arial" w:hAnsi="Arial" w:cs="Arial"/>
                <w:sz w:val="18"/>
              </w:rPr>
            </w:pPr>
            <w:r w:rsidRPr="00835C41">
              <w:rPr>
                <w:rFonts w:ascii="Arial" w:hAnsi="Arial" w:cs="v4.2.0"/>
                <w:sz w:val="18"/>
              </w:rPr>
              <w:t>-55.94</w:t>
            </w:r>
          </w:p>
        </w:tc>
        <w:tc>
          <w:tcPr>
            <w:tcW w:w="2551" w:type="dxa"/>
            <w:tcBorders>
              <w:top w:val="single" w:sz="4" w:space="0" w:color="auto"/>
              <w:left w:val="single" w:sz="4" w:space="0" w:color="auto"/>
              <w:bottom w:val="single" w:sz="4" w:space="0" w:color="auto"/>
              <w:right w:val="single" w:sz="4" w:space="0" w:color="auto"/>
            </w:tcBorders>
            <w:hideMark/>
          </w:tcPr>
          <w:p w14:paraId="4D3D2395" w14:textId="77777777" w:rsidR="00544899" w:rsidRPr="00EC61C3" w:rsidRDefault="00544899" w:rsidP="00E45E02">
            <w:pPr>
              <w:keepNext/>
              <w:keepLines/>
              <w:spacing w:after="0" w:line="256" w:lineRule="auto"/>
              <w:jc w:val="center"/>
              <w:rPr>
                <w:rFonts w:ascii="Arial" w:hAnsi="Arial" w:cs="Arial"/>
                <w:sz w:val="18"/>
              </w:rPr>
            </w:pPr>
            <w:r w:rsidRPr="00835C41">
              <w:rPr>
                <w:rFonts w:ascii="Arial" w:hAnsi="Arial" w:cs="v4.2.0"/>
                <w:sz w:val="18"/>
              </w:rPr>
              <w:t>-55.94</w:t>
            </w:r>
          </w:p>
        </w:tc>
      </w:tr>
      <w:tr w:rsidR="00544899" w:rsidRPr="00EC61C3" w14:paraId="3D7BAE58" w14:textId="77777777" w:rsidTr="00E45E02">
        <w:trPr>
          <w:cantSplit/>
          <w:jc w:val="center"/>
        </w:trPr>
        <w:tc>
          <w:tcPr>
            <w:tcW w:w="9917" w:type="dxa"/>
            <w:gridSpan w:val="4"/>
            <w:tcBorders>
              <w:top w:val="single" w:sz="4" w:space="0" w:color="auto"/>
              <w:left w:val="single" w:sz="4" w:space="0" w:color="auto"/>
              <w:bottom w:val="single" w:sz="4" w:space="0" w:color="auto"/>
              <w:right w:val="single" w:sz="4" w:space="0" w:color="auto"/>
            </w:tcBorders>
            <w:hideMark/>
          </w:tcPr>
          <w:p w14:paraId="13B878B1" w14:textId="77777777" w:rsidR="00544899" w:rsidRPr="00EC61C3" w:rsidRDefault="00544899" w:rsidP="00E45E02">
            <w:pPr>
              <w:keepNext/>
              <w:keepLines/>
              <w:spacing w:after="0" w:line="256" w:lineRule="auto"/>
              <w:ind w:left="851" w:hanging="851"/>
              <w:rPr>
                <w:rFonts w:ascii="Arial" w:hAnsi="Arial" w:cs="Arial"/>
                <w:sz w:val="18"/>
                <w:szCs w:val="18"/>
              </w:rPr>
            </w:pPr>
            <w:r w:rsidRPr="00EC61C3">
              <w:rPr>
                <w:rFonts w:ascii="Arial" w:hAnsi="Arial" w:cs="Arial"/>
                <w:sz w:val="18"/>
                <w:szCs w:val="18"/>
              </w:rPr>
              <w:t>Note 1:</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cs="Arial"/>
                <w:sz w:val="18"/>
                <w:szCs w:val="18"/>
              </w:rPr>
              <w:t>N</w:t>
            </w:r>
            <w:r w:rsidRPr="00EC61C3">
              <w:rPr>
                <w:rFonts w:ascii="Arial" w:hAnsi="Arial" w:cs="Arial"/>
                <w:sz w:val="18"/>
                <w:szCs w:val="18"/>
                <w:vertAlign w:val="subscript"/>
              </w:rPr>
              <w:t>oc</w:t>
            </w:r>
            <w:r w:rsidRPr="00EC61C3">
              <w:rPr>
                <w:rFonts w:ascii="Arial" w:hAnsi="Arial" w:cs="Arial"/>
                <w:sz w:val="18"/>
                <w:szCs w:val="18"/>
              </w:rPr>
              <w:t xml:space="preserve"> to be fulfilled.</w:t>
            </w:r>
          </w:p>
          <w:p w14:paraId="26FAE124" w14:textId="77777777" w:rsidR="00544899" w:rsidRPr="00EC61C3" w:rsidRDefault="00544899" w:rsidP="00E45E02">
            <w:pPr>
              <w:keepNext/>
              <w:keepLines/>
              <w:spacing w:after="0" w:line="256" w:lineRule="auto"/>
              <w:ind w:left="851" w:hanging="851"/>
              <w:rPr>
                <w:rFonts w:ascii="Arial" w:hAnsi="Arial" w:cs="Arial"/>
                <w:sz w:val="18"/>
              </w:rPr>
            </w:pPr>
            <w:r w:rsidRPr="00EC61C3">
              <w:rPr>
                <w:rFonts w:ascii="Arial" w:hAnsi="Arial" w:cs="Arial"/>
                <w:sz w:val="18"/>
                <w:szCs w:val="18"/>
              </w:rPr>
              <w:t>Note 2:</w:t>
            </w:r>
            <w:r w:rsidRPr="00EC61C3">
              <w:rPr>
                <w:rFonts w:ascii="Arial" w:hAnsi="Arial" w:cs="Arial"/>
                <w:sz w:val="18"/>
              </w:rPr>
              <w:tab/>
              <w:t>SS-RSRP and Io levels have been derived from other parameters for information purposes. They are not settable parameters themselves.</w:t>
            </w:r>
          </w:p>
          <w:p w14:paraId="019BD675" w14:textId="77777777" w:rsidR="00544899" w:rsidRPr="00EC61C3" w:rsidRDefault="00544899" w:rsidP="00E45E02">
            <w:pPr>
              <w:keepNext/>
              <w:keepLines/>
              <w:spacing w:after="0" w:line="256" w:lineRule="auto"/>
              <w:ind w:left="851" w:hanging="851"/>
              <w:rPr>
                <w:rFonts w:ascii="Arial" w:hAnsi="Arial" w:cs="Arial"/>
                <w:sz w:val="18"/>
              </w:rPr>
            </w:pPr>
            <w:r w:rsidRPr="00EC61C3">
              <w:rPr>
                <w:rFonts w:ascii="Arial" w:hAnsi="Arial" w:cs="Arial"/>
                <w:sz w:val="18"/>
              </w:rPr>
              <w:t>Note 3:</w:t>
            </w:r>
            <w:r w:rsidRPr="00EC61C3">
              <w:rPr>
                <w:rFonts w:ascii="Arial" w:hAnsi="Arial" w:cs="Arial"/>
                <w:sz w:val="18"/>
              </w:rPr>
              <w:tab/>
              <w:t>SS-RSRP minimum requirements are specified assuming independent interference and noise at each receiver antenna port.</w:t>
            </w:r>
          </w:p>
          <w:p w14:paraId="527EF8B4" w14:textId="77777777" w:rsidR="00544899" w:rsidRPr="00EC61C3" w:rsidRDefault="00544899" w:rsidP="00E45E02">
            <w:pPr>
              <w:keepNext/>
              <w:keepLines/>
              <w:spacing w:after="0" w:line="256" w:lineRule="auto"/>
              <w:ind w:left="851" w:hanging="851"/>
              <w:rPr>
                <w:rFonts w:ascii="Arial" w:hAnsi="Arial" w:cs="Arial"/>
                <w:sz w:val="18"/>
              </w:rPr>
            </w:pPr>
            <w:r w:rsidRPr="00EC61C3">
              <w:rPr>
                <w:rFonts w:ascii="Arial" w:hAnsi="Arial" w:cs="Arial"/>
                <w:sz w:val="18"/>
              </w:rPr>
              <w:t>Note 4:</w:t>
            </w:r>
            <w:r w:rsidRPr="00EC61C3">
              <w:rPr>
                <w:rFonts w:ascii="Arial" w:hAnsi="Arial" w:cs="Arial"/>
                <w:sz w:val="18"/>
              </w:rPr>
              <w:tab/>
              <w:t>Equivalent power received by an antenna with 0dBi gain at the centre of the quiet zone</w:t>
            </w:r>
          </w:p>
          <w:p w14:paraId="6C18060E" w14:textId="77777777" w:rsidR="00544899" w:rsidRPr="00EC61C3" w:rsidRDefault="00544899" w:rsidP="00E45E02">
            <w:pPr>
              <w:keepNext/>
              <w:keepLines/>
              <w:spacing w:after="0" w:line="256" w:lineRule="auto"/>
              <w:ind w:left="851" w:hanging="851"/>
              <w:rPr>
                <w:rFonts w:ascii="Arial" w:hAnsi="Arial" w:cs="Arial"/>
                <w:sz w:val="18"/>
              </w:rPr>
            </w:pPr>
            <w:r w:rsidRPr="00EC61C3">
              <w:rPr>
                <w:rFonts w:ascii="Arial" w:hAnsi="Arial" w:cs="Arial"/>
                <w:sz w:val="18"/>
              </w:rPr>
              <w:t>Note 5:</w:t>
            </w:r>
            <w:r w:rsidRPr="00EC61C3">
              <w:rPr>
                <w:rFonts w:ascii="Arial" w:hAnsi="Arial" w:cs="Arial"/>
                <w:sz w:val="18"/>
              </w:rPr>
              <w:tab/>
              <w:t>As observed with 0dBi gain antenna at the centre of the quiet zone.</w:t>
            </w:r>
          </w:p>
          <w:p w14:paraId="70AD2545" w14:textId="77777777" w:rsidR="00544899" w:rsidRPr="00EC61C3" w:rsidRDefault="00544899" w:rsidP="00E45E02">
            <w:pPr>
              <w:keepNext/>
              <w:keepLines/>
              <w:spacing w:after="0" w:line="256" w:lineRule="auto"/>
              <w:ind w:left="851" w:hanging="851"/>
              <w:rPr>
                <w:rFonts w:ascii="Arial" w:hAnsi="Arial" w:cs="Arial"/>
                <w:sz w:val="18"/>
                <w:szCs w:val="18"/>
              </w:rPr>
            </w:pPr>
            <w:r w:rsidRPr="00EC61C3">
              <w:rPr>
                <w:rFonts w:ascii="Arial" w:hAnsi="Arial" w:cs="Arial"/>
                <w:sz w:val="18"/>
                <w:szCs w:val="18"/>
              </w:rPr>
              <w:t>Note 6:</w:t>
            </w:r>
            <w:r w:rsidRPr="00EC61C3">
              <w:rPr>
                <w:rFonts w:ascii="Arial" w:hAnsi="Arial" w:cs="Arial"/>
                <w:sz w:val="18"/>
                <w:szCs w:val="18"/>
              </w:rPr>
              <w:tab/>
              <w:t>Information about types of UE beam is given in B.2.1.3, and does not limit UE implementation or test system implementation</w:t>
            </w:r>
          </w:p>
        </w:tc>
      </w:tr>
    </w:tbl>
    <w:p w14:paraId="4CDC3D8F" w14:textId="77777777" w:rsidR="00544899" w:rsidRPr="00EC61C3" w:rsidRDefault="00544899" w:rsidP="00544899">
      <w:pPr>
        <w:rPr>
          <w:snapToGrid w:val="0"/>
          <w:lang w:eastAsia="zh-CN"/>
        </w:rPr>
      </w:pPr>
    </w:p>
    <w:p w14:paraId="38327DC0" w14:textId="77777777" w:rsidR="00544899" w:rsidRPr="00EC61C3" w:rsidRDefault="00544899" w:rsidP="00544899">
      <w:pPr>
        <w:pStyle w:val="Heading6"/>
        <w:rPr>
          <w:snapToGrid w:val="0"/>
        </w:rPr>
      </w:pPr>
      <w:r w:rsidRPr="00EC61C3">
        <w:rPr>
          <w:snapToGrid w:val="0"/>
        </w:rPr>
        <w:t>A.</w:t>
      </w:r>
      <w:r w:rsidRPr="00EC61C3">
        <w:rPr>
          <w:rFonts w:eastAsia="MS Mincho"/>
          <w:bCs/>
        </w:rPr>
        <w:t>5.5.6.1.2</w:t>
      </w:r>
      <w:r w:rsidRPr="00EC61C3">
        <w:rPr>
          <w:snapToGrid w:val="0"/>
        </w:rPr>
        <w:t>.2</w:t>
      </w:r>
      <w:r w:rsidRPr="00EC61C3">
        <w:rPr>
          <w:snapToGrid w:val="0"/>
        </w:rPr>
        <w:tab/>
        <w:t>Test Requirements</w:t>
      </w:r>
      <w:bookmarkEnd w:id="1775"/>
    </w:p>
    <w:p w14:paraId="040F10AF" w14:textId="77777777" w:rsidR="00544899" w:rsidRPr="00835C41" w:rsidRDefault="00544899" w:rsidP="00544899">
      <w:pPr>
        <w:jc w:val="both"/>
        <w:rPr>
          <w:lang w:eastAsia="zh-CN"/>
        </w:rPr>
      </w:pPr>
      <w:r w:rsidRPr="00835C41">
        <w:rPr>
          <w:lang w:eastAsia="zh-CN"/>
        </w:rPr>
        <w:t>During T1, the UE shall start to send the ACK</w:t>
      </w:r>
      <w:r w:rsidRPr="00835C41">
        <w:rPr>
          <w:rFonts w:hint="eastAsia"/>
          <w:lang w:eastAsia="zh-CN"/>
        </w:rPr>
        <w:t>/</w:t>
      </w:r>
      <w:r w:rsidRPr="00835C41">
        <w:rPr>
          <w:lang w:eastAsia="zh-CN"/>
        </w:rPr>
        <w:t xml:space="preserve">NACK for </w:t>
      </w:r>
      <w:del w:id="1776" w:author="Huawei" w:date="2021-07-19T08:40:00Z">
        <w:r w:rsidRPr="00835C41" w:rsidDel="001D5F08">
          <w:rPr>
            <w:lang w:eastAsia="zh-CN"/>
          </w:rPr>
          <w:delText>P</w:delText>
        </w:r>
      </w:del>
      <w:r w:rsidRPr="00835C41">
        <w:rPr>
          <w:lang w:eastAsia="zh-CN"/>
        </w:rPr>
        <w:t>SCell from the first UL slot that occurs after the beginning of DL slot (</w:t>
      </w:r>
      <w:r w:rsidRPr="00835C41">
        <w:rPr>
          <w:i/>
          <w:lang w:eastAsia="zh-CN"/>
        </w:rPr>
        <w:t>i+</w:t>
      </w:r>
      <w:r w:rsidRPr="001D5F08">
        <w:rPr>
          <w:lang w:eastAsia="zh-CN"/>
          <w:rPrChange w:id="1777" w:author="Huawei" w:date="2021-07-19T08:40:00Z">
            <w:rPr>
              <w:i/>
              <w:lang w:eastAsia="zh-CN"/>
            </w:rPr>
          </w:rPrChange>
        </w:rPr>
        <w:t>T</w:t>
      </w:r>
      <w:r w:rsidRPr="001D5F08">
        <w:rPr>
          <w:vertAlign w:val="subscript"/>
          <w:lang w:eastAsia="zh-CN"/>
          <w:rPrChange w:id="1778" w:author="Huawei" w:date="2021-07-19T08:40:00Z">
            <w:rPr>
              <w:i/>
              <w:vertAlign w:val="subscript"/>
              <w:lang w:eastAsia="zh-CN"/>
            </w:rPr>
          </w:rPrChange>
        </w:rPr>
        <w:t>BWPswitchDelay</w:t>
      </w:r>
      <w:r w:rsidRPr="001D5F08">
        <w:rPr>
          <w:lang w:eastAsia="zh-CN"/>
          <w:rPrChange w:id="1779" w:author="Huawei" w:date="2021-07-19T08:40:00Z">
            <w:rPr>
              <w:i/>
              <w:lang w:eastAsia="zh-CN"/>
            </w:rPr>
          </w:rPrChange>
        </w:rPr>
        <w:t>+k</w:t>
      </w:r>
      <w:r w:rsidRPr="001D5F08">
        <w:rPr>
          <w:vertAlign w:val="subscript"/>
          <w:lang w:eastAsia="zh-CN"/>
          <w:rPrChange w:id="1780" w:author="Huawei" w:date="2021-07-19T08:40:00Z">
            <w:rPr>
              <w:i/>
              <w:lang w:eastAsia="zh-CN"/>
            </w:rPr>
          </w:rPrChange>
        </w:rPr>
        <w:t>1</w:t>
      </w:r>
      <w:r w:rsidRPr="00835C41">
        <w:rPr>
          <w:lang w:eastAsia="zh-CN"/>
        </w:rPr>
        <w:t>).</w:t>
      </w:r>
    </w:p>
    <w:p w14:paraId="50FFCC8F" w14:textId="77777777" w:rsidR="00544899" w:rsidRPr="00835C41" w:rsidRDefault="00544899" w:rsidP="00544899">
      <w:pPr>
        <w:jc w:val="both"/>
        <w:rPr>
          <w:lang w:eastAsia="zh-CN"/>
        </w:rPr>
      </w:pPr>
      <w:r w:rsidRPr="00835C41">
        <w:rPr>
          <w:lang w:eastAsia="zh-CN"/>
        </w:rPr>
        <w:t xml:space="preserve">During T3, the UE shall start to send the ACK/NACK for </w:t>
      </w:r>
      <w:del w:id="1781" w:author="Huawei" w:date="2021-07-19T08:40:00Z">
        <w:r w:rsidRPr="00835C41" w:rsidDel="001D5F08">
          <w:rPr>
            <w:lang w:eastAsia="zh-CN"/>
          </w:rPr>
          <w:delText>P</w:delText>
        </w:r>
      </w:del>
      <w:r w:rsidRPr="00835C41">
        <w:rPr>
          <w:lang w:eastAsia="zh-CN"/>
        </w:rPr>
        <w:t>SCell from the first UL slot that occurs after the beginning of DL slot (</w:t>
      </w:r>
      <w:r w:rsidRPr="00835C41">
        <w:rPr>
          <w:i/>
          <w:lang w:eastAsia="zh-CN"/>
        </w:rPr>
        <w:t>j+</w:t>
      </w:r>
      <w:r w:rsidRPr="001D5F08">
        <w:rPr>
          <w:lang w:eastAsia="zh-CN"/>
          <w:rPrChange w:id="1782" w:author="Huawei" w:date="2021-07-19T08:41:00Z">
            <w:rPr>
              <w:i/>
              <w:lang w:eastAsia="zh-CN"/>
            </w:rPr>
          </w:rPrChange>
        </w:rPr>
        <w:t>T</w:t>
      </w:r>
      <w:r w:rsidRPr="001D5F08">
        <w:rPr>
          <w:vertAlign w:val="subscript"/>
          <w:lang w:eastAsia="zh-CN"/>
          <w:rPrChange w:id="1783" w:author="Huawei" w:date="2021-07-19T08:41:00Z">
            <w:rPr>
              <w:i/>
              <w:vertAlign w:val="subscript"/>
              <w:lang w:eastAsia="zh-CN"/>
            </w:rPr>
          </w:rPrChange>
        </w:rPr>
        <w:t>BWPswitchDelay</w:t>
      </w:r>
      <w:r w:rsidRPr="001D5F08">
        <w:rPr>
          <w:lang w:eastAsia="zh-CN"/>
          <w:rPrChange w:id="1784" w:author="Huawei" w:date="2021-07-19T08:41:00Z">
            <w:rPr>
              <w:i/>
              <w:lang w:eastAsia="zh-CN"/>
            </w:rPr>
          </w:rPrChange>
        </w:rPr>
        <w:t>+k</w:t>
      </w:r>
      <w:r w:rsidRPr="001D5F08">
        <w:rPr>
          <w:vertAlign w:val="subscript"/>
          <w:lang w:eastAsia="zh-CN"/>
          <w:rPrChange w:id="1785" w:author="Huawei" w:date="2021-07-19T08:41:00Z">
            <w:rPr>
              <w:i/>
              <w:lang w:eastAsia="zh-CN"/>
            </w:rPr>
          </w:rPrChange>
        </w:rPr>
        <w:t>1</w:t>
      </w:r>
      <w:r w:rsidRPr="00835C41">
        <w:rPr>
          <w:lang w:eastAsia="zh-CN"/>
        </w:rPr>
        <w:t>).</w:t>
      </w:r>
    </w:p>
    <w:p w14:paraId="005772A1" w14:textId="77777777" w:rsidR="00544899" w:rsidRPr="00835C41" w:rsidRDefault="00544899" w:rsidP="00544899">
      <w:pPr>
        <w:jc w:val="both"/>
        <w:rPr>
          <w:lang w:eastAsia="zh-CN"/>
        </w:rPr>
      </w:pPr>
      <w:r w:rsidRPr="00835C41">
        <w:rPr>
          <w:lang w:eastAsia="zh-CN"/>
        </w:rPr>
        <w:t xml:space="preserve">Where, </w:t>
      </w:r>
      <w:r w:rsidRPr="001D5F08">
        <w:rPr>
          <w:lang w:eastAsia="zh-CN"/>
          <w:rPrChange w:id="1786" w:author="Huawei" w:date="2021-07-19T08:41:00Z">
            <w:rPr>
              <w:i/>
              <w:lang w:eastAsia="zh-CN"/>
            </w:rPr>
          </w:rPrChange>
        </w:rPr>
        <w:t>k</w:t>
      </w:r>
      <w:r w:rsidRPr="001D5F08">
        <w:rPr>
          <w:vertAlign w:val="subscript"/>
          <w:lang w:eastAsia="zh-CN"/>
          <w:rPrChange w:id="1787" w:author="Huawei" w:date="2021-07-19T08:41:00Z">
            <w:rPr>
              <w:i/>
              <w:lang w:eastAsia="zh-CN"/>
            </w:rPr>
          </w:rPrChange>
        </w:rPr>
        <w:t>1</w:t>
      </w:r>
      <w:r w:rsidRPr="001D5F08">
        <w:rPr>
          <w:lang w:eastAsia="zh-CN"/>
        </w:rPr>
        <w:t xml:space="preserve"> </w:t>
      </w:r>
      <w:r w:rsidRPr="00835C41">
        <w:rPr>
          <w:lang w:eastAsia="zh-CN"/>
        </w:rPr>
        <w:t>is the timing between DL data receiving and acknowledgement as specified in [7].</w:t>
      </w:r>
    </w:p>
    <w:p w14:paraId="35D53473" w14:textId="77777777" w:rsidR="00544899" w:rsidRPr="00835C41" w:rsidRDefault="00544899" w:rsidP="00544899">
      <w:pPr>
        <w:jc w:val="both"/>
        <w:rPr>
          <w:lang w:eastAsia="zh-CN"/>
        </w:rPr>
      </w:pPr>
      <w:r w:rsidRPr="00835C41">
        <w:rPr>
          <w:lang w:eastAsia="zh-CN"/>
        </w:rPr>
        <w:t>Depending on UE capability</w:t>
      </w:r>
      <w:r w:rsidRPr="00835C41">
        <w:t xml:space="preserve"> </w:t>
      </w:r>
      <w:r w:rsidRPr="00835C41">
        <w:rPr>
          <w:i/>
        </w:rPr>
        <w:t>bwp-SwitchingDelay</w:t>
      </w:r>
      <w:r w:rsidRPr="00835C41">
        <w:rPr>
          <w:lang w:eastAsia="zh-CN"/>
        </w:rPr>
        <w:t xml:space="preserve"> [2], UE shall finish BWP switch within the time duration </w:t>
      </w:r>
      <w:r w:rsidRPr="001D5F08">
        <w:rPr>
          <w:lang w:eastAsia="zh-CN"/>
          <w:rPrChange w:id="1788" w:author="Huawei" w:date="2021-07-19T08:41:00Z">
            <w:rPr>
              <w:i/>
              <w:lang w:eastAsia="zh-CN"/>
            </w:rPr>
          </w:rPrChange>
        </w:rPr>
        <w:t>T</w:t>
      </w:r>
      <w:r w:rsidRPr="001D5F08">
        <w:rPr>
          <w:vertAlign w:val="subscript"/>
          <w:lang w:eastAsia="zh-CN"/>
          <w:rPrChange w:id="1789" w:author="Huawei" w:date="2021-07-19T08:41:00Z">
            <w:rPr>
              <w:i/>
              <w:vertAlign w:val="subscript"/>
              <w:lang w:eastAsia="zh-CN"/>
            </w:rPr>
          </w:rPrChange>
        </w:rPr>
        <w:t>BWPswitchDelay</w:t>
      </w:r>
      <w:r w:rsidRPr="001D5F08">
        <w:rPr>
          <w:lang w:eastAsia="zh-CN"/>
        </w:rPr>
        <w:t xml:space="preserve"> </w:t>
      </w:r>
      <w:r w:rsidRPr="00835C41">
        <w:rPr>
          <w:lang w:eastAsia="zh-CN"/>
        </w:rPr>
        <w:t>defined in Table 8.6.2-1.</w:t>
      </w:r>
    </w:p>
    <w:p w14:paraId="4F49EED4" w14:textId="77777777" w:rsidR="00544899" w:rsidRPr="00EC61C3" w:rsidRDefault="00544899" w:rsidP="00544899">
      <w:pPr>
        <w:jc w:val="both"/>
        <w:rPr>
          <w:lang w:eastAsia="zh-CN"/>
        </w:rPr>
      </w:pPr>
      <w:r w:rsidRPr="00EC61C3">
        <w:rPr>
          <w:lang w:eastAsia="zh-CN"/>
        </w:rPr>
        <w:t xml:space="preserve">All of the above test requirements shall be fulfilled in order for the observed </w:t>
      </w:r>
      <w:del w:id="1790" w:author="Huawei" w:date="2021-07-19T08:41:00Z">
        <w:r w:rsidRPr="00EC61C3" w:rsidDel="001D5F08">
          <w:rPr>
            <w:lang w:eastAsia="zh-CN"/>
          </w:rPr>
          <w:delText>P</w:delText>
        </w:r>
      </w:del>
      <w:r w:rsidRPr="00EC61C3">
        <w:rPr>
          <w:lang w:eastAsia="zh-CN"/>
        </w:rPr>
        <w:t>SCell active BWP switch delay to be counted as correct.</w:t>
      </w:r>
    </w:p>
    <w:p w14:paraId="625C1514" w14:textId="77777777" w:rsidR="00544899" w:rsidRPr="00EC61C3" w:rsidRDefault="00544899" w:rsidP="00544899">
      <w:pPr>
        <w:jc w:val="both"/>
      </w:pPr>
      <w:r w:rsidRPr="00EC61C3">
        <w:t>The rate of correct events observed during repeated tests shall be at least 90%.</w:t>
      </w:r>
    </w:p>
    <w:p w14:paraId="01A186D9" w14:textId="3012EF81" w:rsidR="00544899" w:rsidRPr="00835C41" w:rsidDel="00173F17" w:rsidRDefault="00544899" w:rsidP="00544899">
      <w:pPr>
        <w:jc w:val="both"/>
        <w:rPr>
          <w:del w:id="1791" w:author="R4-2115243" w:date="2021-08-31T20:02:00Z"/>
          <w:lang w:eastAsia="zh-CN"/>
        </w:rPr>
      </w:pPr>
      <w:del w:id="1792" w:author="R4-2115243" w:date="2021-08-31T20:02:00Z">
        <w:r w:rsidRPr="00835C41" w:rsidDel="00173F17">
          <w:rPr>
            <w:rFonts w:hint="eastAsia"/>
            <w:lang w:eastAsia="zh-CN"/>
          </w:rPr>
          <w:delText>I</w:delText>
        </w:r>
        <w:r w:rsidRPr="00835C41" w:rsidDel="00173F17">
          <w:rPr>
            <w:lang w:eastAsia="zh-CN"/>
          </w:rPr>
          <w:delText>f the UE doesn’t support per-FR gap,</w:delText>
        </w:r>
      </w:del>
    </w:p>
    <w:p w14:paraId="2CBED97F" w14:textId="2B0BAA2C" w:rsidR="00544899" w:rsidRPr="00835C41" w:rsidDel="00173F17" w:rsidRDefault="00544899" w:rsidP="00544899">
      <w:pPr>
        <w:pStyle w:val="B10"/>
        <w:rPr>
          <w:del w:id="1793" w:author="R4-2115243" w:date="2021-08-31T20:02:00Z"/>
          <w:lang w:eastAsia="zh-CN"/>
        </w:rPr>
      </w:pPr>
      <w:del w:id="1794" w:author="R4-2115243" w:date="2021-08-31T20:02:00Z">
        <w:r w:rsidDel="00173F17">
          <w:rPr>
            <w:lang w:eastAsia="zh-CN"/>
          </w:rPr>
          <w:delText>-</w:delText>
        </w:r>
        <w:r w:rsidDel="00173F17">
          <w:rPr>
            <w:lang w:eastAsia="zh-CN"/>
          </w:rPr>
          <w:tab/>
        </w:r>
        <w:r w:rsidRPr="00835C41" w:rsidDel="00173F17">
          <w:rPr>
            <w:lang w:eastAsia="zh-CN"/>
          </w:rPr>
          <w:delText>During T1, the start of the interruption of E-UTRA PCell during PSCell active BWP switch shall not happen outside the BWP switch delay.</w:delText>
        </w:r>
      </w:del>
    </w:p>
    <w:p w14:paraId="30AAAC7D" w14:textId="0A5821A7" w:rsidR="00544899" w:rsidRPr="00835C41" w:rsidDel="00173F17" w:rsidRDefault="00544899" w:rsidP="00544899">
      <w:pPr>
        <w:pStyle w:val="B10"/>
        <w:rPr>
          <w:del w:id="1795" w:author="R4-2115243" w:date="2021-08-31T20:02:00Z"/>
          <w:lang w:eastAsia="zh-CN"/>
        </w:rPr>
      </w:pPr>
      <w:del w:id="1796" w:author="R4-2115243" w:date="2021-08-31T20:02:00Z">
        <w:r w:rsidDel="00173F17">
          <w:rPr>
            <w:lang w:eastAsia="zh-CN"/>
          </w:rPr>
          <w:delText>-</w:delText>
        </w:r>
        <w:r w:rsidDel="00173F17">
          <w:rPr>
            <w:lang w:eastAsia="zh-CN"/>
          </w:rPr>
          <w:tab/>
        </w:r>
        <w:r w:rsidRPr="00835C41" w:rsidDel="00173F17">
          <w:rPr>
            <w:lang w:eastAsia="zh-CN"/>
          </w:rPr>
          <w:delText>During T3, the start of the interruption of E-UTRA PCell during PSCell active BWP switch shall not happen outside the BWP switch delay.</w:delText>
        </w:r>
      </w:del>
    </w:p>
    <w:p w14:paraId="1EA8041A" w14:textId="1E001D4A" w:rsidR="00544899" w:rsidRPr="00835C41" w:rsidDel="00173F17" w:rsidRDefault="00544899" w:rsidP="00544899">
      <w:pPr>
        <w:pStyle w:val="B10"/>
        <w:rPr>
          <w:del w:id="1797" w:author="R4-2115243" w:date="2021-08-31T20:02:00Z"/>
          <w:lang w:eastAsia="zh-CN"/>
        </w:rPr>
      </w:pPr>
      <w:del w:id="1798" w:author="R4-2115243" w:date="2021-08-31T20:02:00Z">
        <w:r w:rsidDel="00173F17">
          <w:rPr>
            <w:lang w:eastAsia="zh-CN"/>
          </w:rPr>
          <w:delText>-</w:delText>
        </w:r>
        <w:r w:rsidDel="00173F17">
          <w:rPr>
            <w:lang w:eastAsia="zh-CN"/>
          </w:rPr>
          <w:tab/>
        </w:r>
        <w:r w:rsidRPr="00835C41" w:rsidDel="00173F17">
          <w:rPr>
            <w:lang w:eastAsia="zh-CN"/>
          </w:rPr>
          <w:delText>The interruption of E-UTRA PCell shall not be longer than the interruption duration specified for active BWP switch</w:delText>
        </w:r>
        <w:r w:rsidRPr="00835C41" w:rsidDel="00173F17">
          <w:delText xml:space="preserve"> </w:delText>
        </w:r>
        <w:r w:rsidRPr="00835C41" w:rsidDel="00173F17">
          <w:rPr>
            <w:lang w:eastAsia="zh-CN"/>
          </w:rPr>
          <w:delText>in TS</w:delText>
        </w:r>
      </w:del>
      <w:ins w:id="1799" w:author="Huawei" w:date="2021-07-19T08:42:00Z">
        <w:del w:id="1800" w:author="R4-2115243" w:date="2021-08-31T20:02:00Z">
          <w:r w:rsidDel="00173F17">
            <w:rPr>
              <w:lang w:eastAsia="zh-CN"/>
            </w:rPr>
            <w:delText xml:space="preserve"> </w:delText>
          </w:r>
        </w:del>
      </w:ins>
      <w:del w:id="1801" w:author="R4-2115243" w:date="2021-08-31T20:02:00Z">
        <w:r w:rsidRPr="00835C41" w:rsidDel="00173F17">
          <w:rPr>
            <w:lang w:eastAsia="zh-CN"/>
          </w:rPr>
          <w:delText>36.133 Clause 7.32.2.7.</w:delText>
        </w:r>
      </w:del>
    </w:p>
    <w:p w14:paraId="2EB21C9F" w14:textId="44DB3852" w:rsidR="00544899" w:rsidRPr="00835C41" w:rsidDel="00173F17" w:rsidRDefault="00544899" w:rsidP="00544899">
      <w:pPr>
        <w:jc w:val="both"/>
        <w:rPr>
          <w:del w:id="1802" w:author="R4-2115243" w:date="2021-08-31T20:02:00Z"/>
          <w:lang w:eastAsia="zh-CN"/>
        </w:rPr>
      </w:pPr>
      <w:del w:id="1803" w:author="R4-2115243" w:date="2021-08-31T20:02:00Z">
        <w:r w:rsidRPr="00835C41" w:rsidDel="00173F17">
          <w:rPr>
            <w:lang w:eastAsia="zh-CN"/>
          </w:rPr>
          <w:delText>Otherwise no interruption due to BWP switch on E-UTRA PCell is allowed.</w:delText>
        </w:r>
      </w:del>
    </w:p>
    <w:p w14:paraId="0200C051" w14:textId="77777777" w:rsidR="00544899" w:rsidRPr="00835C41" w:rsidRDefault="00544899" w:rsidP="00544899">
      <w:pPr>
        <w:rPr>
          <w:lang w:eastAsia="zh-CN"/>
        </w:rPr>
      </w:pPr>
      <w:r w:rsidRPr="00835C41">
        <w:rPr>
          <w:lang w:eastAsia="zh-CN"/>
        </w:rPr>
        <w:t xml:space="preserve">During T1, the start of the interruption of </w:t>
      </w:r>
      <w:ins w:id="1804" w:author="Huawei" w:date="2021-07-19T08:42:00Z">
        <w:r>
          <w:rPr>
            <w:lang w:eastAsia="zh-CN"/>
          </w:rPr>
          <w:t>P</w:t>
        </w:r>
      </w:ins>
      <w:r w:rsidRPr="00835C41">
        <w:rPr>
          <w:lang w:eastAsia="zh-CN"/>
        </w:rPr>
        <w:t xml:space="preserve">SCell during </w:t>
      </w:r>
      <w:del w:id="1805" w:author="Huawei" w:date="2021-07-19T08:42:00Z">
        <w:r w:rsidRPr="00835C41" w:rsidDel="001D5F08">
          <w:rPr>
            <w:lang w:eastAsia="zh-CN"/>
          </w:rPr>
          <w:delText>P</w:delText>
        </w:r>
      </w:del>
      <w:r w:rsidRPr="00835C41">
        <w:rPr>
          <w:lang w:eastAsia="zh-CN"/>
        </w:rPr>
        <w:t>SCell active BWP switch shall not happen outside the BWP switch delay.</w:t>
      </w:r>
    </w:p>
    <w:p w14:paraId="71DE9643" w14:textId="77777777" w:rsidR="00544899" w:rsidRPr="00835C41" w:rsidRDefault="00544899" w:rsidP="00544899">
      <w:pPr>
        <w:rPr>
          <w:lang w:eastAsia="zh-CN"/>
        </w:rPr>
      </w:pPr>
      <w:r w:rsidRPr="00835C41">
        <w:rPr>
          <w:lang w:eastAsia="zh-CN"/>
        </w:rPr>
        <w:t xml:space="preserve">During T3, the start of the interruption of </w:t>
      </w:r>
      <w:ins w:id="1806" w:author="Huawei" w:date="2021-07-19T08:42:00Z">
        <w:r>
          <w:rPr>
            <w:lang w:eastAsia="zh-CN"/>
          </w:rPr>
          <w:t>P</w:t>
        </w:r>
      </w:ins>
      <w:r w:rsidRPr="00835C41">
        <w:rPr>
          <w:lang w:eastAsia="zh-CN"/>
        </w:rPr>
        <w:t xml:space="preserve">SCell during </w:t>
      </w:r>
      <w:del w:id="1807" w:author="Huawei" w:date="2021-07-19T08:42:00Z">
        <w:r w:rsidRPr="00835C41" w:rsidDel="001D5F08">
          <w:rPr>
            <w:lang w:eastAsia="zh-CN"/>
          </w:rPr>
          <w:delText>P</w:delText>
        </w:r>
      </w:del>
      <w:r w:rsidRPr="00835C41">
        <w:rPr>
          <w:lang w:eastAsia="zh-CN"/>
        </w:rPr>
        <w:t>SCell active BWP switch shall not happen outside the BWP switch delay.</w:t>
      </w:r>
    </w:p>
    <w:p w14:paraId="03377EB2" w14:textId="77777777" w:rsidR="00544899" w:rsidRPr="00835C41" w:rsidRDefault="00544899" w:rsidP="00544899">
      <w:pPr>
        <w:rPr>
          <w:lang w:eastAsia="zh-CN"/>
        </w:rPr>
      </w:pPr>
      <w:r w:rsidRPr="00835C41">
        <w:rPr>
          <w:lang w:eastAsia="zh-CN"/>
        </w:rPr>
        <w:t xml:space="preserve">The interruption of </w:t>
      </w:r>
      <w:ins w:id="1808" w:author="Huawei" w:date="2021-07-19T08:42:00Z">
        <w:r>
          <w:rPr>
            <w:lang w:eastAsia="zh-CN"/>
          </w:rPr>
          <w:t>P</w:t>
        </w:r>
      </w:ins>
      <w:r w:rsidRPr="00835C41">
        <w:rPr>
          <w:lang w:eastAsia="zh-CN"/>
        </w:rPr>
        <w:t>SCell shall not be longer than the interruption duration specified for active BWP switch</w:t>
      </w:r>
      <w:r w:rsidRPr="00835C41">
        <w:t xml:space="preserve"> </w:t>
      </w:r>
      <w:r w:rsidRPr="00835C41">
        <w:rPr>
          <w:lang w:eastAsia="zh-CN"/>
        </w:rPr>
        <w:t>in Clause 8.6.2.</w:t>
      </w:r>
    </w:p>
    <w:p w14:paraId="0304264B" w14:textId="18BFAB31" w:rsidR="00544899" w:rsidRPr="00835C41" w:rsidRDefault="00544899" w:rsidP="00544899">
      <w:pPr>
        <w:rPr>
          <w:lang w:eastAsia="zh-CN"/>
        </w:rPr>
      </w:pPr>
      <w:r w:rsidRPr="00835C41">
        <w:rPr>
          <w:lang w:eastAsia="zh-CN"/>
        </w:rPr>
        <w:t xml:space="preserve">All of the above test requirements shall be fulfilled in order for the observed </w:t>
      </w:r>
      <w:del w:id="1809" w:author="R4-2115243" w:date="2021-08-31T20:03:00Z">
        <w:r w:rsidRPr="00835C41" w:rsidDel="00A37AFB">
          <w:rPr>
            <w:lang w:eastAsia="zh-CN"/>
          </w:rPr>
          <w:delText xml:space="preserve">E-UTRA PCell or </w:delText>
        </w:r>
      </w:del>
      <w:ins w:id="1810" w:author="Huawei" w:date="2021-07-19T08:42:00Z">
        <w:del w:id="1811" w:author="R4-2115243" w:date="2021-08-31T20:03:00Z">
          <w:r w:rsidDel="00A37AFB">
            <w:rPr>
              <w:lang w:eastAsia="zh-CN"/>
            </w:rPr>
            <w:delText>P</w:delText>
          </w:r>
        </w:del>
      </w:ins>
      <w:del w:id="1812" w:author="R4-2115243" w:date="2021-08-31T20:03:00Z">
        <w:r w:rsidRPr="00835C41" w:rsidDel="00A37AFB">
          <w:rPr>
            <w:lang w:eastAsia="zh-CN"/>
          </w:rPr>
          <w:delText xml:space="preserve">SCell </w:delText>
        </w:r>
      </w:del>
      <w:r w:rsidRPr="00835C41">
        <w:rPr>
          <w:lang w:eastAsia="zh-CN"/>
        </w:rPr>
        <w:t xml:space="preserve">active BWP switch interruption </w:t>
      </w:r>
      <w:ins w:id="1813" w:author="R4-2115243" w:date="2021-08-31T20:03:00Z">
        <w:r w:rsidR="00A303A2">
          <w:rPr>
            <w:lang w:eastAsia="zh-CN"/>
          </w:rPr>
          <w:t xml:space="preserve">on SCell </w:t>
        </w:r>
      </w:ins>
      <w:r w:rsidRPr="00835C41">
        <w:rPr>
          <w:lang w:eastAsia="zh-CN"/>
        </w:rPr>
        <w:t>to be counted as correct.</w:t>
      </w:r>
    </w:p>
    <w:p w14:paraId="513DC47E" w14:textId="77777777" w:rsidR="00544899" w:rsidRPr="00835C41" w:rsidRDefault="00544899" w:rsidP="00544899">
      <w:pPr>
        <w:rPr>
          <w:lang w:eastAsia="zh-CN"/>
        </w:rPr>
      </w:pPr>
      <w:r w:rsidRPr="00835C41">
        <w:t>The rate of correct events observed during repeated tests shall be at least 90%.</w:t>
      </w:r>
    </w:p>
    <w:p w14:paraId="49A7FDEB" w14:textId="6BB4A4B2" w:rsidR="00544899" w:rsidRDefault="00544899" w:rsidP="00544899">
      <w:pPr>
        <w:jc w:val="both"/>
        <w:rPr>
          <w:ins w:id="1814" w:author="R4-2115243" w:date="2021-08-31T20:03:00Z"/>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w:t>
      </w:r>
      <w:r w:rsidRPr="001D5F08">
        <w:rPr>
          <w:lang w:eastAsia="zh-CN"/>
          <w:rPrChange w:id="1815" w:author="Huawei" w:date="2021-07-19T08:42:00Z">
            <w:rPr>
              <w:i/>
              <w:lang w:eastAsia="zh-CN"/>
            </w:rPr>
          </w:rPrChange>
        </w:rPr>
        <w:t>T</w:t>
      </w:r>
      <w:r w:rsidRPr="001D5F08">
        <w:rPr>
          <w:vertAlign w:val="subscript"/>
          <w:lang w:eastAsia="zh-CN"/>
          <w:rPrChange w:id="1816" w:author="Huawei" w:date="2021-07-19T08:42:00Z">
            <w:rPr>
              <w:i/>
              <w:vertAlign w:val="subscript"/>
              <w:lang w:eastAsia="zh-CN"/>
            </w:rPr>
          </w:rPrChange>
        </w:rPr>
        <w:t>BWPswitchDelay</w:t>
      </w:r>
      <w:r w:rsidRPr="001D5F08">
        <w:rPr>
          <w:lang w:eastAsia="zh-CN"/>
          <w:rPrChange w:id="1817" w:author="Huawei" w:date="2021-07-19T08:42:00Z">
            <w:rPr>
              <w:i/>
              <w:lang w:eastAsia="zh-CN"/>
            </w:rPr>
          </w:rPrChange>
        </w:rPr>
        <w:t>+k</w:t>
      </w:r>
      <w:r w:rsidRPr="001D5F08">
        <w:rPr>
          <w:vertAlign w:val="subscript"/>
          <w:lang w:eastAsia="zh-CN"/>
          <w:rPrChange w:id="1818" w:author="Huawei" w:date="2021-07-19T08:43:00Z">
            <w:rPr>
              <w:i/>
              <w:lang w:eastAsia="zh-CN"/>
            </w:rPr>
          </w:rPrChange>
        </w:rPr>
        <w:t>1</w:t>
      </w:r>
      <w:r w:rsidRPr="00835C41">
        <w:rPr>
          <w:lang w:eastAsia="zh-CN"/>
        </w:rPr>
        <w:t>), (</w:t>
      </w:r>
      <w:r w:rsidRPr="00835C41">
        <w:rPr>
          <w:i/>
          <w:lang w:eastAsia="zh-CN"/>
        </w:rPr>
        <w:t>j+</w:t>
      </w:r>
      <w:r w:rsidRPr="001D5F08">
        <w:rPr>
          <w:lang w:eastAsia="zh-CN"/>
          <w:rPrChange w:id="1819" w:author="Huawei" w:date="2021-07-19T08:43:00Z">
            <w:rPr>
              <w:i/>
              <w:lang w:eastAsia="zh-CN"/>
            </w:rPr>
          </w:rPrChange>
        </w:rPr>
        <w:t>T</w:t>
      </w:r>
      <w:r w:rsidRPr="001D5F08">
        <w:rPr>
          <w:vertAlign w:val="subscript"/>
          <w:lang w:eastAsia="zh-CN"/>
          <w:rPrChange w:id="1820" w:author="Huawei" w:date="2021-07-19T08:43:00Z">
            <w:rPr>
              <w:i/>
              <w:vertAlign w:val="subscript"/>
              <w:lang w:eastAsia="zh-CN"/>
            </w:rPr>
          </w:rPrChange>
        </w:rPr>
        <w:t>BWPswitchDelay</w:t>
      </w:r>
      <w:r w:rsidRPr="001D5F08">
        <w:rPr>
          <w:lang w:eastAsia="zh-CN"/>
          <w:rPrChange w:id="1821" w:author="Huawei" w:date="2021-07-19T08:43:00Z">
            <w:rPr>
              <w:i/>
              <w:lang w:eastAsia="zh-CN"/>
            </w:rPr>
          </w:rPrChange>
        </w:rPr>
        <w:t>+k</w:t>
      </w:r>
      <w:r w:rsidRPr="001D5F08">
        <w:rPr>
          <w:vertAlign w:val="subscript"/>
          <w:lang w:eastAsia="zh-CN"/>
          <w:rPrChange w:id="1822" w:author="Huawei" w:date="2021-07-19T08:43:00Z">
            <w:rPr>
              <w:i/>
              <w:lang w:eastAsia="zh-CN"/>
            </w:rPr>
          </w:rPrChange>
        </w:rPr>
        <w:t>1</w:t>
      </w:r>
      <w:r w:rsidRPr="00835C41">
        <w:rPr>
          <w:lang w:eastAsia="zh-CN"/>
        </w:rPr>
        <w:t>), then the UE shall use the next available uplink resource for reporting the corresponding ACK/NACK.</w:t>
      </w:r>
    </w:p>
    <w:p w14:paraId="200DE450" w14:textId="77777777" w:rsidR="00131856" w:rsidRPr="0052142E" w:rsidRDefault="00131856" w:rsidP="00131856">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52142E">
        <w:rPr>
          <w:rFonts w:ascii="Arial" w:hAnsi="Arial"/>
          <w:sz w:val="24"/>
          <w:lang w:eastAsia="en-GB"/>
        </w:rPr>
        <w:t>A.5.5.6.2</w:t>
      </w:r>
      <w:r w:rsidRPr="0052142E">
        <w:rPr>
          <w:rFonts w:ascii="Arial" w:hAnsi="Arial"/>
          <w:sz w:val="24"/>
          <w:szCs w:val="24"/>
          <w:lang w:eastAsia="en-GB"/>
        </w:rPr>
        <w:tab/>
      </w:r>
      <w:r w:rsidRPr="0052142E">
        <w:rPr>
          <w:rFonts w:ascii="Arial" w:hAnsi="Arial"/>
          <w:sz w:val="24"/>
          <w:lang w:eastAsia="en-GB"/>
        </w:rPr>
        <w:t>RRC-based Active BWP Switch</w:t>
      </w:r>
    </w:p>
    <w:p w14:paraId="4FFC921A" w14:textId="77777777" w:rsidR="00131856" w:rsidRPr="0052142E" w:rsidRDefault="00131856" w:rsidP="00131856">
      <w:pPr>
        <w:keepNext/>
        <w:keepLines/>
        <w:overflowPunct w:val="0"/>
        <w:autoSpaceDE w:val="0"/>
        <w:autoSpaceDN w:val="0"/>
        <w:adjustRightInd w:val="0"/>
        <w:spacing w:before="120"/>
        <w:ind w:left="1701" w:hanging="1701"/>
        <w:textAlignment w:val="baseline"/>
        <w:outlineLvl w:val="4"/>
        <w:rPr>
          <w:rFonts w:ascii="Arial" w:hAnsi="Arial"/>
          <w:lang w:eastAsia="en-GB"/>
        </w:rPr>
      </w:pPr>
      <w:r w:rsidRPr="0052142E">
        <w:rPr>
          <w:rFonts w:ascii="Arial" w:hAnsi="Arial"/>
          <w:lang w:eastAsia="en-GB"/>
        </w:rPr>
        <w:t>A.5.5.6.2.1</w:t>
      </w:r>
      <w:r w:rsidRPr="0052142E">
        <w:rPr>
          <w:rFonts w:ascii="Arial" w:hAnsi="Arial"/>
          <w:lang w:eastAsia="en-GB"/>
        </w:rPr>
        <w:tab/>
        <w:t>E-UTRAN – NR PSCell FR2 DL active BWP switch with non-DRX in synchronous EN-DC</w:t>
      </w:r>
    </w:p>
    <w:p w14:paraId="277DBC66" w14:textId="77777777" w:rsidR="00131856" w:rsidRPr="00487889" w:rsidRDefault="00131856">
      <w:pPr>
        <w:keepNext/>
        <w:keepLines/>
        <w:overflowPunct w:val="0"/>
        <w:autoSpaceDE w:val="0"/>
        <w:autoSpaceDN w:val="0"/>
        <w:adjustRightInd w:val="0"/>
        <w:spacing w:before="120"/>
        <w:ind w:left="1985" w:hanging="1985"/>
        <w:textAlignment w:val="baseline"/>
        <w:outlineLvl w:val="5"/>
        <w:rPr>
          <w:rFonts w:ascii="Arial" w:hAnsi="Arial"/>
          <w:snapToGrid w:val="0"/>
          <w:lang w:eastAsia="en-GB"/>
          <w:rPrChange w:id="1823" w:author="Ericsson" w:date="2021-08-26T10:21:00Z">
            <w:rPr>
              <w:rFonts w:ascii="Arial" w:hAnsi="Arial"/>
              <w:lang w:eastAsia="en-GB"/>
            </w:rPr>
          </w:rPrChange>
        </w:rPr>
        <w:pPrChange w:id="1824" w:author="Ericsson" w:date="2021-08-26T10:21:00Z">
          <w:pPr>
            <w:keepNext/>
            <w:keepLines/>
            <w:overflowPunct w:val="0"/>
            <w:autoSpaceDE w:val="0"/>
            <w:autoSpaceDN w:val="0"/>
            <w:adjustRightInd w:val="0"/>
            <w:spacing w:before="120"/>
            <w:ind w:left="1985" w:hanging="1985"/>
            <w:textAlignment w:val="baseline"/>
          </w:pPr>
        </w:pPrChange>
      </w:pPr>
      <w:bookmarkStart w:id="1825" w:name="_Toc535476409"/>
      <w:r w:rsidRPr="00487889">
        <w:rPr>
          <w:rFonts w:ascii="Arial" w:eastAsia="Times New Roman" w:hAnsi="Arial"/>
          <w:snapToGrid w:val="0"/>
          <w:lang w:eastAsia="en-GB"/>
          <w:rPrChange w:id="1826" w:author="Ericsson" w:date="2021-08-26T10:21:00Z">
            <w:rPr>
              <w:rFonts w:ascii="Arial" w:eastAsia="MS Mincho" w:hAnsi="Arial"/>
              <w:lang w:eastAsia="en-GB"/>
            </w:rPr>
          </w:rPrChange>
        </w:rPr>
        <w:t>A.5.5.6.2.1.1</w:t>
      </w:r>
      <w:r w:rsidRPr="00487889">
        <w:rPr>
          <w:rFonts w:ascii="Arial" w:eastAsia="Times New Roman" w:hAnsi="Arial"/>
          <w:snapToGrid w:val="0"/>
          <w:lang w:eastAsia="en-GB"/>
          <w:rPrChange w:id="1827" w:author="Ericsson" w:date="2021-08-26T10:21:00Z">
            <w:rPr>
              <w:rFonts w:ascii="Arial" w:eastAsia="MS Mincho" w:hAnsi="Arial"/>
              <w:lang w:eastAsia="en-GB"/>
            </w:rPr>
          </w:rPrChange>
        </w:rPr>
        <w:tab/>
        <w:t>Test Purpose and Environment</w:t>
      </w:r>
      <w:bookmarkEnd w:id="1825"/>
    </w:p>
    <w:p w14:paraId="1DB15D70" w14:textId="77777777" w:rsidR="00131856" w:rsidRPr="0052142E" w:rsidRDefault="00131856" w:rsidP="00131856">
      <w:pPr>
        <w:overflowPunct w:val="0"/>
        <w:autoSpaceDE w:val="0"/>
        <w:autoSpaceDN w:val="0"/>
        <w:adjustRightInd w:val="0"/>
        <w:jc w:val="both"/>
        <w:textAlignment w:val="baseline"/>
        <w:rPr>
          <w:szCs w:val="24"/>
          <w:lang w:eastAsia="en-GB"/>
        </w:rPr>
      </w:pPr>
      <w:r w:rsidRPr="0052142E">
        <w:rPr>
          <w:lang w:eastAsia="en-GB"/>
        </w:rPr>
        <w:t>The purpose of this test is to verify the DL BWP switch delay requirement for RRC-based BWP switch defined in clause 8.6.3. Supported test configurations are shown in Table A.5.5.6.2.1.1-1.</w:t>
      </w:r>
    </w:p>
    <w:p w14:paraId="385A56FF"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 xml:space="preserve">The test scenario comprises of </w:t>
      </w:r>
      <w:r w:rsidRPr="0052142E">
        <w:rPr>
          <w:lang w:eastAsia="zh-CN"/>
        </w:rPr>
        <w:t>one</w:t>
      </w:r>
      <w:r w:rsidRPr="0052142E">
        <w:rPr>
          <w:lang w:eastAsia="en-GB"/>
        </w:rPr>
        <w:t xml:space="preserve"> E-UTRA PCell (Cell 1) and one NR PSCell (Cell 2) as given in Table A.5.5.6.2.1.1-2. Cell-specific parameters of E-UTRA PCell are specified in Table </w:t>
      </w:r>
      <w:r w:rsidRPr="0052142E">
        <w:rPr>
          <w:rFonts w:cs="v4.2.0"/>
          <w:lang w:eastAsia="ja-JP"/>
        </w:rPr>
        <w:t xml:space="preserve">A.3.7.2.1-1 </w:t>
      </w:r>
      <w:r w:rsidRPr="0052142E">
        <w:rPr>
          <w:lang w:eastAsia="en-GB"/>
        </w:rPr>
        <w:t>and Cell-specific parameters of NR PSCell are specified in Table A.5.5.6.2.1.1-3 below.</w:t>
      </w:r>
    </w:p>
    <w:p w14:paraId="7CC84F26"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PDCCHs indicating new transmissions shall be sent continuously</w:t>
      </w:r>
      <w:r w:rsidRPr="0052142E">
        <w:rPr>
          <w:lang w:eastAsia="zh-CN"/>
        </w:rPr>
        <w:t xml:space="preserve"> on PCell </w:t>
      </w:r>
      <w:r w:rsidRPr="0052142E">
        <w:rPr>
          <w:lang w:eastAsia="en-GB"/>
        </w:rPr>
        <w:t>(Cell 1) to ensure that the UE will have ACK/NACK sending.</w:t>
      </w:r>
    </w:p>
    <w:p w14:paraId="2B914ED4"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Before the test starts,</w:t>
      </w:r>
    </w:p>
    <w:p w14:paraId="0089F5C2" w14:textId="77777777" w:rsidR="00131856" w:rsidRPr="0052142E" w:rsidRDefault="00131856" w:rsidP="0013185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UE is connected to Cell 1 (PCell) on radio channel 1 (PCC) and to Cell 2 (PSCell) on radio channel 2 (PSCC).</w:t>
      </w:r>
    </w:p>
    <w:p w14:paraId="47A5C5AE" w14:textId="77777777" w:rsidR="00131856" w:rsidRPr="0052142E" w:rsidRDefault="00131856" w:rsidP="0013185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UE has bandwidth part BWP-1 in its RRC-configuration for Cell 2 (PSCell).</w:t>
      </w:r>
    </w:p>
    <w:p w14:paraId="3D9D7283" w14:textId="77777777" w:rsidR="00131856" w:rsidRPr="0052142E" w:rsidRDefault="00131856" w:rsidP="00131856">
      <w:pPr>
        <w:overflowPunct w:val="0"/>
        <w:autoSpaceDE w:val="0"/>
        <w:autoSpaceDN w:val="0"/>
        <w:adjustRightInd w:val="0"/>
        <w:ind w:left="568" w:hanging="284"/>
        <w:textAlignment w:val="baseline"/>
        <w:rPr>
          <w:lang w:eastAsia="en-GB"/>
        </w:rPr>
      </w:pPr>
      <w:r w:rsidRPr="0052142E">
        <w:rPr>
          <w:lang w:eastAsia="en-GB"/>
        </w:rPr>
        <w:t>-</w:t>
      </w:r>
      <w:r w:rsidRPr="0052142E">
        <w:rPr>
          <w:lang w:eastAsia="en-GB"/>
        </w:rPr>
        <w:tab/>
        <w:t xml:space="preserve">UE is indicated in </w:t>
      </w:r>
      <w:r w:rsidRPr="0052142E">
        <w:rPr>
          <w:i/>
          <w:lang w:eastAsia="en-GB"/>
        </w:rPr>
        <w:t>firstActiveDownlinkBWP-Id</w:t>
      </w:r>
      <w:r w:rsidRPr="0052142E">
        <w:rPr>
          <w:lang w:eastAsia="en-GB"/>
        </w:rPr>
        <w:t xml:space="preserve"> that the active DL BWP</w:t>
      </w:r>
      <w:r w:rsidRPr="0052142E">
        <w:rPr>
          <w:i/>
          <w:lang w:eastAsia="en-GB"/>
        </w:rPr>
        <w:t xml:space="preserve"> </w:t>
      </w:r>
      <w:r w:rsidRPr="0052142E">
        <w:rPr>
          <w:lang w:eastAsia="zh-CN"/>
        </w:rPr>
        <w:t xml:space="preserve">is </w:t>
      </w:r>
      <w:r w:rsidRPr="0052142E">
        <w:rPr>
          <w:lang w:eastAsia="en-GB"/>
        </w:rPr>
        <w:t>BWP-1 of initial condition in PSCell.</w:t>
      </w:r>
    </w:p>
    <w:p w14:paraId="5C3EE9C6"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All cells have constant signal levels throughout the test.</w:t>
      </w:r>
    </w:p>
    <w:p w14:paraId="749B3721"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The test consists of 1 time period, with duration of T1.</w:t>
      </w:r>
    </w:p>
    <w:p w14:paraId="019EE3E7" w14:textId="77777777" w:rsidR="00131856" w:rsidRPr="0052142E" w:rsidRDefault="00131856" w:rsidP="00131856">
      <w:pPr>
        <w:overflowPunct w:val="0"/>
        <w:autoSpaceDE w:val="0"/>
        <w:autoSpaceDN w:val="0"/>
        <w:adjustRightInd w:val="0"/>
        <w:jc w:val="both"/>
        <w:textAlignment w:val="baseline"/>
        <w:rPr>
          <w:lang w:eastAsia="en-GB"/>
        </w:rPr>
      </w:pPr>
      <w:r w:rsidRPr="0052142E">
        <w:rPr>
          <w:lang w:eastAsia="en-GB"/>
        </w:rPr>
        <w:t>During T1,</w:t>
      </w:r>
    </w:p>
    <w:p w14:paraId="4799D295" w14:textId="77777777" w:rsidR="00131856" w:rsidRPr="0052142E" w:rsidRDefault="00131856" w:rsidP="00131856">
      <w:pPr>
        <w:overflowPunct w:val="0"/>
        <w:autoSpaceDE w:val="0"/>
        <w:autoSpaceDN w:val="0"/>
        <w:adjustRightInd w:val="0"/>
        <w:ind w:left="568" w:hanging="284"/>
        <w:textAlignment w:val="baseline"/>
        <w:rPr>
          <w:lang w:eastAsia="zh-CN"/>
        </w:rPr>
      </w:pPr>
      <w:r w:rsidRPr="0052142E">
        <w:rPr>
          <w:lang w:eastAsia="zh-CN"/>
        </w:rPr>
        <w:tab/>
        <w:t xml:space="preserve">Time period T1 starts when a </w:t>
      </w:r>
      <w:r w:rsidRPr="0052142E">
        <w:rPr>
          <w:i/>
          <w:lang w:eastAsia="zh-CN"/>
        </w:rPr>
        <w:t>RRCReconfiguration</w:t>
      </w:r>
      <w:r w:rsidRPr="0052142E">
        <w:rPr>
          <w:lang w:eastAsia="zh-CN"/>
        </w:rPr>
        <w:t xml:space="preserve"> with updated bandwidth part configuration, sent from the test equipment to the UE</w:t>
      </w:r>
      <w:ins w:id="1828" w:author="Ericsson" w:date="2021-08-26T10:23:00Z">
        <w:r>
          <w:rPr>
            <w:lang w:eastAsia="zh-CN"/>
          </w:rPr>
          <w:t xml:space="preserve"> on SRB3</w:t>
        </w:r>
      </w:ins>
      <w:r w:rsidRPr="0052142E">
        <w:rPr>
          <w:lang w:eastAsia="zh-CN"/>
        </w:rPr>
        <w:t xml:space="preserve">, is received at the UE side in PSCell’s slot # denoted </w:t>
      </w:r>
      <w:r w:rsidRPr="0052142E">
        <w:rPr>
          <w:i/>
          <w:lang w:eastAsia="zh-CN"/>
        </w:rPr>
        <w:t>i</w:t>
      </w:r>
      <w:r w:rsidRPr="0052142E">
        <w:rPr>
          <w:lang w:eastAsia="zh-CN"/>
        </w:rPr>
        <w:t>. The UE shall reconfigure its bandwidth part with the updated bandwidth part BWP-1 of final condition.</w:t>
      </w:r>
    </w:p>
    <w:p w14:paraId="73308AC6" w14:textId="77777777" w:rsidR="00131856" w:rsidRPr="0052142E" w:rsidRDefault="00131856" w:rsidP="00131856">
      <w:pPr>
        <w:overflowPunct w:val="0"/>
        <w:autoSpaceDE w:val="0"/>
        <w:autoSpaceDN w:val="0"/>
        <w:adjustRightInd w:val="0"/>
        <w:ind w:left="568" w:hanging="284"/>
        <w:textAlignment w:val="baseline"/>
        <w:rPr>
          <w:lang w:eastAsia="zh-CN"/>
        </w:rPr>
      </w:pPr>
      <w:r w:rsidRPr="0052142E">
        <w:rPr>
          <w:lang w:eastAsia="zh-CN"/>
        </w:rPr>
        <w:tab/>
        <w:t>The UE shall be able to completely receive PDSCH at the beginning of the DL slot right after PSCell’s DL slot (</w:t>
      </w:r>
      <w:r w:rsidRPr="0052142E">
        <w:rPr>
          <w:i/>
          <w:lang w:eastAsia="zh-CN"/>
        </w:rPr>
        <w:t>i+T</w:t>
      </w:r>
      <w:r w:rsidRPr="0052142E">
        <w:rPr>
          <w:i/>
          <w:vertAlign w:val="subscript"/>
          <w:lang w:eastAsia="zh-CN"/>
        </w:rPr>
        <w:t>RRCprocessingDelay</w:t>
      </w:r>
      <w:r w:rsidRPr="0052142E">
        <w:rPr>
          <w:i/>
          <w:lang w:eastAsia="zh-CN"/>
        </w:rPr>
        <w:t>+T</w:t>
      </w:r>
      <w:r w:rsidRPr="0052142E">
        <w:rPr>
          <w:i/>
          <w:vertAlign w:val="subscript"/>
          <w:lang w:eastAsia="zh-CN"/>
        </w:rPr>
        <w:t>BWPswitchDelayRRC</w:t>
      </w:r>
      <w:r w:rsidRPr="0052142E">
        <w:rPr>
          <w:lang w:eastAsia="zh-CN"/>
        </w:rPr>
        <w:t>) as defined in clause</w:t>
      </w:r>
      <w:r w:rsidRPr="0052142E">
        <w:rPr>
          <w:lang w:eastAsia="en-GB"/>
        </w:rPr>
        <w:t xml:space="preserve"> 8.6.3 and </w:t>
      </w:r>
      <w:r w:rsidRPr="0052142E">
        <w:rPr>
          <w:lang w:eastAsia="zh-CN"/>
        </w:rPr>
        <w:t>be ready for the reception of uplink grant for the PSCell no later than at the beginning of the DL slot right after slot (</w:t>
      </w:r>
      <w:r w:rsidRPr="0052142E">
        <w:rPr>
          <w:i/>
          <w:lang w:eastAsia="zh-CN"/>
        </w:rPr>
        <w:t>i+T</w:t>
      </w:r>
      <w:r w:rsidRPr="0052142E">
        <w:rPr>
          <w:i/>
          <w:vertAlign w:val="subscript"/>
          <w:lang w:eastAsia="zh-CN"/>
        </w:rPr>
        <w:t>RRCprocessingDelay</w:t>
      </w:r>
      <w:r w:rsidRPr="0052142E">
        <w:rPr>
          <w:i/>
          <w:lang w:eastAsia="zh-CN"/>
        </w:rPr>
        <w:t>+T</w:t>
      </w:r>
      <w:r w:rsidRPr="0052142E">
        <w:rPr>
          <w:i/>
          <w:vertAlign w:val="subscript"/>
          <w:lang w:eastAsia="zh-CN"/>
        </w:rPr>
        <w:t>BWPswitchDelayRRC</w:t>
      </w:r>
      <w:r w:rsidRPr="0052142E">
        <w:rPr>
          <w:lang w:eastAsia="zh-CN"/>
        </w:rPr>
        <w:t xml:space="preserve">). </w:t>
      </w:r>
      <w:r w:rsidRPr="0052142E">
        <w:rPr>
          <w:lang w:eastAsia="en-GB"/>
        </w:rPr>
        <w:t>The UE shall be continuously scheduled on PSCell’s BWP-1 starting from</w:t>
      </w:r>
      <w:r w:rsidRPr="0052142E">
        <w:rPr>
          <w:lang w:eastAsia="zh-CN"/>
        </w:rPr>
        <w:t xml:space="preserve"> the beginning of the DL slot right after</w:t>
      </w:r>
      <w:r w:rsidRPr="0052142E">
        <w:rPr>
          <w:lang w:eastAsia="en-GB"/>
        </w:rPr>
        <w:t xml:space="preserve"> slot </w:t>
      </w:r>
      <w:r w:rsidRPr="0052142E">
        <w:rPr>
          <w:lang w:eastAsia="zh-CN"/>
        </w:rPr>
        <w:t>(</w:t>
      </w:r>
      <w:r w:rsidRPr="0052142E">
        <w:rPr>
          <w:i/>
          <w:lang w:eastAsia="zh-CN"/>
        </w:rPr>
        <w:t>i+T</w:t>
      </w:r>
      <w:r w:rsidRPr="0052142E">
        <w:rPr>
          <w:i/>
          <w:vertAlign w:val="subscript"/>
          <w:lang w:eastAsia="zh-CN"/>
        </w:rPr>
        <w:t>RRCprocessingDelay</w:t>
      </w:r>
      <w:r w:rsidRPr="0052142E">
        <w:rPr>
          <w:i/>
          <w:lang w:eastAsia="zh-CN"/>
        </w:rPr>
        <w:t>+T</w:t>
      </w:r>
      <w:r w:rsidRPr="0052142E">
        <w:rPr>
          <w:i/>
          <w:vertAlign w:val="subscript"/>
          <w:lang w:eastAsia="zh-CN"/>
        </w:rPr>
        <w:t>BWPswitchDelayRRC</w:t>
      </w:r>
      <w:r w:rsidRPr="0052142E">
        <w:rPr>
          <w:lang w:eastAsia="zh-CN"/>
        </w:rPr>
        <w:t>).</w:t>
      </w:r>
    </w:p>
    <w:p w14:paraId="2848C1C5" w14:textId="77777777" w:rsidR="00131856" w:rsidRPr="0052142E" w:rsidRDefault="00131856" w:rsidP="00131856">
      <w:pPr>
        <w:overflowPunct w:val="0"/>
        <w:autoSpaceDE w:val="0"/>
        <w:autoSpaceDN w:val="0"/>
        <w:adjustRightInd w:val="0"/>
        <w:ind w:left="568" w:hanging="284"/>
        <w:textAlignment w:val="baseline"/>
        <w:rPr>
          <w:lang w:eastAsia="zh-CN"/>
        </w:rPr>
      </w:pPr>
      <w:r w:rsidRPr="0052142E">
        <w:rPr>
          <w:i/>
          <w:lang w:eastAsia="zh-CN"/>
        </w:rPr>
        <w:tab/>
        <w:t>T</w:t>
      </w:r>
      <w:r w:rsidRPr="0052142E">
        <w:rPr>
          <w:i/>
          <w:vertAlign w:val="subscript"/>
          <w:lang w:eastAsia="zh-CN"/>
        </w:rPr>
        <w:t xml:space="preserve">RRCprocessingDelay </w:t>
      </w:r>
      <w:r w:rsidRPr="0052142E">
        <w:rPr>
          <w:lang w:eastAsia="zh-CN"/>
        </w:rPr>
        <w:t xml:space="preserve">and </w:t>
      </w:r>
      <w:r w:rsidRPr="0052142E">
        <w:rPr>
          <w:i/>
          <w:lang w:eastAsia="zh-CN"/>
        </w:rPr>
        <w:t>T</w:t>
      </w:r>
      <w:r w:rsidRPr="0052142E">
        <w:rPr>
          <w:i/>
          <w:vertAlign w:val="subscript"/>
          <w:lang w:eastAsia="zh-CN"/>
        </w:rPr>
        <w:t>BWPswitchDelayRRC</w:t>
      </w:r>
      <w:r w:rsidRPr="0052142E">
        <w:rPr>
          <w:lang w:eastAsia="zh-CN"/>
        </w:rPr>
        <w:t xml:space="preserve"> are defined in clause 8.6.3.</w:t>
      </w:r>
    </w:p>
    <w:p w14:paraId="0A3E7584" w14:textId="77777777" w:rsidR="00131856" w:rsidRPr="0052142E" w:rsidRDefault="00131856" w:rsidP="00131856">
      <w:pPr>
        <w:overflowPunct w:val="0"/>
        <w:autoSpaceDE w:val="0"/>
        <w:autoSpaceDN w:val="0"/>
        <w:adjustRightInd w:val="0"/>
        <w:jc w:val="both"/>
        <w:textAlignment w:val="baseline"/>
        <w:rPr>
          <w:lang w:eastAsia="zh-CN"/>
        </w:rPr>
      </w:pPr>
      <w:r w:rsidRPr="0052142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192EFF5B" w14:textId="77777777" w:rsidR="00131856" w:rsidRPr="0052142E" w:rsidRDefault="00131856" w:rsidP="0013185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b/>
          <w:lang w:eastAsia="en-GB"/>
        </w:rPr>
        <w:t>Table A.5.5.6.2.1.1-1: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31856" w:rsidRPr="0052142E" w14:paraId="409851A8"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3B06F49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en-GB"/>
              </w:rPr>
            </w:pPr>
            <w:r w:rsidRPr="0052142E">
              <w:rPr>
                <w:rFonts w:ascii="Arial" w:hAnsi="Arial"/>
                <w:b/>
                <w:sz w:val="18"/>
                <w:lang w:eastAsia="en-GB"/>
              </w:rPr>
              <w:t>Config</w:t>
            </w:r>
          </w:p>
        </w:tc>
        <w:tc>
          <w:tcPr>
            <w:tcW w:w="7077" w:type="dxa"/>
            <w:tcBorders>
              <w:top w:val="single" w:sz="4" w:space="0" w:color="auto"/>
              <w:left w:val="single" w:sz="4" w:space="0" w:color="auto"/>
              <w:bottom w:val="single" w:sz="4" w:space="0" w:color="auto"/>
              <w:right w:val="single" w:sz="4" w:space="0" w:color="auto"/>
            </w:tcBorders>
            <w:hideMark/>
          </w:tcPr>
          <w:p w14:paraId="14E216F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en-GB"/>
              </w:rPr>
            </w:pPr>
            <w:r w:rsidRPr="0052142E">
              <w:rPr>
                <w:rFonts w:ascii="Arial" w:hAnsi="Arial"/>
                <w:b/>
                <w:sz w:val="18"/>
                <w:lang w:eastAsia="en-GB"/>
              </w:rPr>
              <w:t>Description</w:t>
            </w:r>
          </w:p>
        </w:tc>
      </w:tr>
      <w:tr w:rsidR="00131856" w:rsidRPr="0052142E" w14:paraId="5BD25503"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2E8175E5"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1</w:t>
            </w:r>
          </w:p>
        </w:tc>
        <w:tc>
          <w:tcPr>
            <w:tcW w:w="7077" w:type="dxa"/>
            <w:tcBorders>
              <w:top w:val="single" w:sz="4" w:space="0" w:color="auto"/>
              <w:left w:val="single" w:sz="4" w:space="0" w:color="auto"/>
              <w:bottom w:val="single" w:sz="4" w:space="0" w:color="auto"/>
              <w:right w:val="single" w:sz="4" w:space="0" w:color="auto"/>
            </w:tcBorders>
            <w:hideMark/>
          </w:tcPr>
          <w:p w14:paraId="3794A03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LTE FDD, NR 120 kHz SSB SCS, 100 MHz bandwidth, TDD duplex mode</w:t>
            </w:r>
          </w:p>
        </w:tc>
      </w:tr>
      <w:tr w:rsidR="00131856" w:rsidRPr="0052142E" w14:paraId="7FA70CED"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2F142C6F"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2</w:t>
            </w:r>
          </w:p>
        </w:tc>
        <w:tc>
          <w:tcPr>
            <w:tcW w:w="7077" w:type="dxa"/>
            <w:tcBorders>
              <w:top w:val="single" w:sz="4" w:space="0" w:color="auto"/>
              <w:left w:val="single" w:sz="4" w:space="0" w:color="auto"/>
              <w:bottom w:val="single" w:sz="4" w:space="0" w:color="auto"/>
              <w:right w:val="single" w:sz="4" w:space="0" w:color="auto"/>
            </w:tcBorders>
            <w:hideMark/>
          </w:tcPr>
          <w:p w14:paraId="33F957B8"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LTE TDD, NR 120 kHz SSB SCS, 100 MHz bandwidth, TDD duplex mode</w:t>
            </w:r>
          </w:p>
        </w:tc>
      </w:tr>
      <w:tr w:rsidR="00131856" w:rsidRPr="0052142E" w14:paraId="2E77BCA0"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46A7CD31"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eastAsia="en-GB"/>
              </w:rPr>
            </w:pPr>
            <w:r w:rsidRPr="0052142E">
              <w:rPr>
                <w:rFonts w:ascii="Arial" w:hAnsi="Arial"/>
                <w:sz w:val="18"/>
                <w:lang w:eastAsia="en-GB"/>
              </w:rPr>
              <w:t>Note 1: The UE is only required to be tested in one of the supported test configurations</w:t>
            </w:r>
          </w:p>
        </w:tc>
      </w:tr>
    </w:tbl>
    <w:p w14:paraId="428C0836" w14:textId="77777777" w:rsidR="00131856" w:rsidRPr="0052142E" w:rsidRDefault="00131856" w:rsidP="00131856">
      <w:pPr>
        <w:overflowPunct w:val="0"/>
        <w:autoSpaceDE w:val="0"/>
        <w:autoSpaceDN w:val="0"/>
        <w:adjustRightInd w:val="0"/>
        <w:textAlignment w:val="baseline"/>
        <w:rPr>
          <w:lang w:eastAsia="en-GB"/>
        </w:rPr>
      </w:pPr>
    </w:p>
    <w:p w14:paraId="1123E167" w14:textId="77777777" w:rsidR="00131856" w:rsidRPr="0052142E" w:rsidRDefault="00131856" w:rsidP="0013185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b/>
          <w:lang w:eastAsia="en-GB"/>
        </w:rPr>
        <w:t>Table A.5.5.6.2.1.1-2: General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131856" w:rsidRPr="0052142E" w14:paraId="0C21A62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8AE17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ja-JP"/>
              </w:rPr>
            </w:pPr>
            <w:r w:rsidRPr="0052142E">
              <w:rPr>
                <w:rFonts w:ascii="Arial" w:hAnsi="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72F8832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ja-JP"/>
              </w:rPr>
            </w:pPr>
            <w:r w:rsidRPr="0052142E">
              <w:rPr>
                <w:rFonts w:ascii="Arial" w:hAnsi="Arial"/>
                <w:b/>
                <w:sz w:val="18"/>
                <w:lang w:eastAsia="en-GB"/>
              </w:rPr>
              <w:t>Unit</w:t>
            </w:r>
          </w:p>
        </w:tc>
        <w:tc>
          <w:tcPr>
            <w:tcW w:w="2977" w:type="dxa"/>
            <w:tcBorders>
              <w:top w:val="single" w:sz="4" w:space="0" w:color="auto"/>
              <w:left w:val="single" w:sz="4" w:space="0" w:color="auto"/>
              <w:bottom w:val="single" w:sz="4" w:space="0" w:color="auto"/>
              <w:right w:val="single" w:sz="4" w:space="0" w:color="auto"/>
            </w:tcBorders>
            <w:hideMark/>
          </w:tcPr>
          <w:p w14:paraId="42CC186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ja-JP"/>
              </w:rPr>
            </w:pPr>
            <w:r w:rsidRPr="0052142E">
              <w:rPr>
                <w:rFonts w:ascii="Arial" w:hAnsi="Arial"/>
                <w:b/>
                <w:sz w:val="18"/>
                <w:lang w:eastAsia="en-GB"/>
              </w:rPr>
              <w:t>Value</w:t>
            </w:r>
          </w:p>
        </w:tc>
        <w:tc>
          <w:tcPr>
            <w:tcW w:w="3148" w:type="dxa"/>
            <w:tcBorders>
              <w:top w:val="single" w:sz="4" w:space="0" w:color="auto"/>
              <w:left w:val="single" w:sz="4" w:space="0" w:color="auto"/>
              <w:bottom w:val="single" w:sz="4" w:space="0" w:color="auto"/>
              <w:right w:val="single" w:sz="4" w:space="0" w:color="auto"/>
            </w:tcBorders>
            <w:hideMark/>
          </w:tcPr>
          <w:p w14:paraId="2AD0177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ja-JP"/>
              </w:rPr>
            </w:pPr>
            <w:r w:rsidRPr="0052142E">
              <w:rPr>
                <w:rFonts w:ascii="Arial" w:hAnsi="Arial"/>
                <w:b/>
                <w:sz w:val="18"/>
                <w:lang w:eastAsia="en-GB"/>
              </w:rPr>
              <w:t>Comment</w:t>
            </w:r>
          </w:p>
        </w:tc>
      </w:tr>
      <w:tr w:rsidR="00131856" w:rsidRPr="0052142E" w14:paraId="61185E1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EFB8D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it-IT" w:eastAsia="ja-JP"/>
              </w:rPr>
            </w:pPr>
            <w:r w:rsidRPr="0052142E">
              <w:rPr>
                <w:rFonts w:ascii="Arial" w:hAnsi="Arial"/>
                <w:sz w:val="18"/>
                <w:lang w:val="it-IT" w:eastAsia="en-GB"/>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6492594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D77145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sv-SE" w:eastAsia="ja-JP"/>
              </w:rPr>
            </w:pPr>
            <w:r w:rsidRPr="0052142E">
              <w:rPr>
                <w:rFonts w:ascii="Arial" w:hAnsi="Arial"/>
                <w:sz w:val="18"/>
                <w:lang w:val="sv-SE" w:eastAsia="en-GB"/>
              </w:rPr>
              <w:t>1</w:t>
            </w:r>
          </w:p>
        </w:tc>
        <w:tc>
          <w:tcPr>
            <w:tcW w:w="3148" w:type="dxa"/>
            <w:tcBorders>
              <w:top w:val="single" w:sz="4" w:space="0" w:color="auto"/>
              <w:left w:val="single" w:sz="4" w:space="0" w:color="auto"/>
              <w:bottom w:val="single" w:sz="4" w:space="0" w:color="auto"/>
              <w:right w:val="single" w:sz="4" w:space="0" w:color="auto"/>
            </w:tcBorders>
            <w:hideMark/>
          </w:tcPr>
          <w:p w14:paraId="3C53420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One E-UTRA radio channel is used for this test</w:t>
            </w:r>
          </w:p>
        </w:tc>
      </w:tr>
      <w:tr w:rsidR="00131856" w:rsidRPr="0052142E" w14:paraId="78ABFD3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DE222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 xml:space="preserve">NR </w:t>
            </w:r>
            <w:r w:rsidRPr="0052142E">
              <w:rPr>
                <w:rFonts w:ascii="Arial" w:hAnsi="Arial"/>
                <w:sz w:val="18"/>
                <w:lang w:val="it-IT"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2AD1C3F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C575D0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2</w:t>
            </w:r>
          </w:p>
        </w:tc>
        <w:tc>
          <w:tcPr>
            <w:tcW w:w="3148" w:type="dxa"/>
            <w:tcBorders>
              <w:top w:val="single" w:sz="4" w:space="0" w:color="auto"/>
              <w:left w:val="single" w:sz="4" w:space="0" w:color="auto"/>
              <w:bottom w:val="single" w:sz="4" w:space="0" w:color="auto"/>
              <w:right w:val="single" w:sz="4" w:space="0" w:color="auto"/>
            </w:tcBorders>
            <w:hideMark/>
          </w:tcPr>
          <w:p w14:paraId="4E99ADC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One NR radio channel is used for this test</w:t>
            </w:r>
          </w:p>
        </w:tc>
      </w:tr>
      <w:tr w:rsidR="00131856" w:rsidRPr="0052142E" w14:paraId="4F9C7F3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1DE59E"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Active PCell</w:t>
            </w:r>
          </w:p>
        </w:tc>
        <w:tc>
          <w:tcPr>
            <w:tcW w:w="709" w:type="dxa"/>
            <w:tcBorders>
              <w:top w:val="single" w:sz="4" w:space="0" w:color="auto"/>
              <w:left w:val="single" w:sz="4" w:space="0" w:color="auto"/>
              <w:bottom w:val="single" w:sz="4" w:space="0" w:color="auto"/>
              <w:right w:val="single" w:sz="4" w:space="0" w:color="auto"/>
            </w:tcBorders>
          </w:tcPr>
          <w:p w14:paraId="0AFED8E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DD4158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Cell 1</w:t>
            </w:r>
          </w:p>
        </w:tc>
        <w:tc>
          <w:tcPr>
            <w:tcW w:w="3148" w:type="dxa"/>
            <w:tcBorders>
              <w:top w:val="single" w:sz="4" w:space="0" w:color="auto"/>
              <w:left w:val="single" w:sz="4" w:space="0" w:color="auto"/>
              <w:bottom w:val="single" w:sz="4" w:space="0" w:color="auto"/>
              <w:right w:val="single" w:sz="4" w:space="0" w:color="auto"/>
            </w:tcBorders>
            <w:hideMark/>
          </w:tcPr>
          <w:p w14:paraId="7C4A75F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PCell on RF channel number 1.</w:t>
            </w:r>
          </w:p>
        </w:tc>
      </w:tr>
      <w:tr w:rsidR="00131856" w:rsidRPr="0052142E" w14:paraId="14999BC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CA2066"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Active PSCell</w:t>
            </w:r>
          </w:p>
        </w:tc>
        <w:tc>
          <w:tcPr>
            <w:tcW w:w="709" w:type="dxa"/>
            <w:tcBorders>
              <w:top w:val="single" w:sz="4" w:space="0" w:color="auto"/>
              <w:left w:val="single" w:sz="4" w:space="0" w:color="auto"/>
              <w:bottom w:val="single" w:sz="4" w:space="0" w:color="auto"/>
              <w:right w:val="single" w:sz="4" w:space="0" w:color="auto"/>
            </w:tcBorders>
          </w:tcPr>
          <w:p w14:paraId="0249CFB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4B226B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Cell 2</w:t>
            </w:r>
          </w:p>
        </w:tc>
        <w:tc>
          <w:tcPr>
            <w:tcW w:w="3148" w:type="dxa"/>
            <w:tcBorders>
              <w:top w:val="single" w:sz="4" w:space="0" w:color="auto"/>
              <w:left w:val="single" w:sz="4" w:space="0" w:color="auto"/>
              <w:bottom w:val="single" w:sz="4" w:space="0" w:color="auto"/>
              <w:right w:val="single" w:sz="4" w:space="0" w:color="auto"/>
            </w:tcBorders>
            <w:hideMark/>
          </w:tcPr>
          <w:p w14:paraId="21855EF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PSCell on RF channel number 2.</w:t>
            </w:r>
          </w:p>
        </w:tc>
      </w:tr>
      <w:tr w:rsidR="00131856" w:rsidRPr="0052142E" w14:paraId="302C4A2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F8E30C"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5E2B3C7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BBAA94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Normal</w:t>
            </w:r>
          </w:p>
        </w:tc>
        <w:tc>
          <w:tcPr>
            <w:tcW w:w="3148" w:type="dxa"/>
            <w:tcBorders>
              <w:top w:val="single" w:sz="4" w:space="0" w:color="auto"/>
              <w:left w:val="single" w:sz="4" w:space="0" w:color="auto"/>
              <w:bottom w:val="single" w:sz="4" w:space="0" w:color="auto"/>
              <w:right w:val="single" w:sz="4" w:space="0" w:color="auto"/>
            </w:tcBorders>
          </w:tcPr>
          <w:p w14:paraId="02FC9D5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r>
      <w:tr w:rsidR="00131856" w:rsidRPr="0052142E" w14:paraId="7F5F894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257B36"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lang w:eastAsia="ja-JP"/>
              </w:rPr>
            </w:pPr>
            <w:r w:rsidRPr="0052142E">
              <w:rPr>
                <w:rFonts w:ascii="Arial" w:hAnsi="Arial" w:cs="Arial"/>
                <w:sz w:val="18"/>
                <w:lang w:eastAsia="en-GB"/>
              </w:rPr>
              <w:t>DRX</w:t>
            </w:r>
          </w:p>
        </w:tc>
        <w:tc>
          <w:tcPr>
            <w:tcW w:w="709" w:type="dxa"/>
            <w:tcBorders>
              <w:top w:val="single" w:sz="4" w:space="0" w:color="auto"/>
              <w:left w:val="single" w:sz="4" w:space="0" w:color="auto"/>
              <w:bottom w:val="single" w:sz="4" w:space="0" w:color="auto"/>
              <w:right w:val="single" w:sz="4" w:space="0" w:color="auto"/>
            </w:tcBorders>
          </w:tcPr>
          <w:p w14:paraId="6EF4843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580CAE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OFF</w:t>
            </w:r>
          </w:p>
        </w:tc>
        <w:tc>
          <w:tcPr>
            <w:tcW w:w="3148" w:type="dxa"/>
            <w:tcBorders>
              <w:top w:val="single" w:sz="4" w:space="0" w:color="auto"/>
              <w:left w:val="single" w:sz="4" w:space="0" w:color="auto"/>
              <w:bottom w:val="single" w:sz="4" w:space="0" w:color="auto"/>
              <w:right w:val="single" w:sz="4" w:space="0" w:color="auto"/>
            </w:tcBorders>
            <w:hideMark/>
          </w:tcPr>
          <w:p w14:paraId="28F5F90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r>
      <w:tr w:rsidR="00131856" w:rsidRPr="0052142E" w14:paraId="2E860C9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23A100"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4E435D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21F380A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0</w:t>
            </w:r>
          </w:p>
        </w:tc>
        <w:tc>
          <w:tcPr>
            <w:tcW w:w="3148" w:type="dxa"/>
            <w:tcBorders>
              <w:top w:val="single" w:sz="4" w:space="0" w:color="auto"/>
              <w:left w:val="single" w:sz="4" w:space="0" w:color="auto"/>
              <w:bottom w:val="single" w:sz="4" w:space="0" w:color="auto"/>
              <w:right w:val="single" w:sz="4" w:space="0" w:color="auto"/>
            </w:tcBorders>
            <w:hideMark/>
          </w:tcPr>
          <w:p w14:paraId="159C76C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Individual offset for cells on PCC.</w:t>
            </w:r>
          </w:p>
        </w:tc>
      </w:tr>
      <w:tr w:rsidR="00131856" w:rsidRPr="0052142E" w14:paraId="64FED29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9D8AD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21E53F3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72B6EF4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0</w:t>
            </w:r>
          </w:p>
        </w:tc>
        <w:tc>
          <w:tcPr>
            <w:tcW w:w="3148" w:type="dxa"/>
            <w:tcBorders>
              <w:top w:val="single" w:sz="4" w:space="0" w:color="auto"/>
              <w:left w:val="single" w:sz="4" w:space="0" w:color="auto"/>
              <w:bottom w:val="single" w:sz="4" w:space="0" w:color="auto"/>
              <w:right w:val="single" w:sz="4" w:space="0" w:color="auto"/>
            </w:tcBorders>
            <w:hideMark/>
          </w:tcPr>
          <w:p w14:paraId="6F066FE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Individual offset for cells on PSCC.</w:t>
            </w:r>
          </w:p>
        </w:tc>
      </w:tr>
      <w:tr w:rsidR="00131856" w:rsidRPr="0052142E" w14:paraId="248C5FD8" w14:textId="77777777" w:rsidTr="00E45E02">
        <w:trPr>
          <w:cantSplit/>
          <w:trHeight w:val="70"/>
          <w:jc w:val="center"/>
        </w:trPr>
        <w:tc>
          <w:tcPr>
            <w:tcW w:w="2517" w:type="dxa"/>
            <w:tcBorders>
              <w:top w:val="single" w:sz="4" w:space="0" w:color="auto"/>
              <w:left w:val="single" w:sz="4" w:space="0" w:color="auto"/>
              <w:bottom w:val="single" w:sz="4" w:space="0" w:color="auto"/>
              <w:right w:val="single" w:sz="4" w:space="0" w:color="auto"/>
            </w:tcBorders>
            <w:hideMark/>
          </w:tcPr>
          <w:p w14:paraId="1EE1F28E"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lang w:eastAsia="ja-JP"/>
              </w:rPr>
            </w:pPr>
            <w:r w:rsidRPr="0052142E">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D22E33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bCs/>
                <w:sz w:val="18"/>
                <w:lang w:eastAsia="en-GB"/>
              </w:rPr>
              <w:sym w:font="Symbol" w:char="F06D"/>
            </w:r>
            <w:r w:rsidRPr="0052142E">
              <w:rPr>
                <w:rFonts w:ascii="Arial" w:hAnsi="Arial"/>
                <w:bCs/>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1E728BB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3</w:t>
            </w:r>
          </w:p>
        </w:tc>
        <w:tc>
          <w:tcPr>
            <w:tcW w:w="3148" w:type="dxa"/>
            <w:tcBorders>
              <w:top w:val="single" w:sz="4" w:space="0" w:color="auto"/>
              <w:left w:val="single" w:sz="4" w:space="0" w:color="auto"/>
              <w:bottom w:val="single" w:sz="4" w:space="0" w:color="auto"/>
              <w:right w:val="single" w:sz="4" w:space="0" w:color="auto"/>
            </w:tcBorders>
            <w:hideMark/>
          </w:tcPr>
          <w:p w14:paraId="2B66DF2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zh-CN"/>
              </w:rPr>
              <w:t>Synchronous EN-DC</w:t>
            </w:r>
          </w:p>
        </w:tc>
      </w:tr>
      <w:tr w:rsidR="00131856" w:rsidRPr="0052142E" w14:paraId="23BFE28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45B88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65C53C2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5AA1A2F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r w:rsidRPr="0052142E">
              <w:rPr>
                <w:rFonts w:ascii="Arial" w:hAnsi="Arial"/>
                <w:sz w:val="18"/>
                <w:lang w:eastAsia="ja-JP"/>
              </w:rPr>
              <w:t>[0.2]</w:t>
            </w:r>
          </w:p>
        </w:tc>
        <w:tc>
          <w:tcPr>
            <w:tcW w:w="3148" w:type="dxa"/>
            <w:tcBorders>
              <w:top w:val="single" w:sz="4" w:space="0" w:color="auto"/>
              <w:left w:val="single" w:sz="4" w:space="0" w:color="auto"/>
              <w:bottom w:val="single" w:sz="4" w:space="0" w:color="auto"/>
              <w:right w:val="single" w:sz="4" w:space="0" w:color="auto"/>
            </w:tcBorders>
          </w:tcPr>
          <w:p w14:paraId="05F504A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ja-JP"/>
              </w:rPr>
            </w:pPr>
          </w:p>
        </w:tc>
      </w:tr>
    </w:tbl>
    <w:p w14:paraId="1362B59B" w14:textId="77777777" w:rsidR="00131856" w:rsidRPr="0052142E" w:rsidRDefault="00131856" w:rsidP="00131856">
      <w:pPr>
        <w:overflowPunct w:val="0"/>
        <w:autoSpaceDE w:val="0"/>
        <w:autoSpaceDN w:val="0"/>
        <w:adjustRightInd w:val="0"/>
        <w:textAlignment w:val="baseline"/>
        <w:rPr>
          <w:lang w:eastAsia="en-GB"/>
        </w:rPr>
      </w:pPr>
    </w:p>
    <w:p w14:paraId="4CDDBD3F" w14:textId="77777777" w:rsidR="00131856" w:rsidRPr="0052142E" w:rsidRDefault="00131856" w:rsidP="0013185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b/>
          <w:lang w:eastAsia="en-GB"/>
        </w:rPr>
        <w:t>Table A.5.5.6.2.1.1-3: NR Cell specific test parameters for DL BWP switch in synchronous EN-DC</w:t>
      </w:r>
    </w:p>
    <w:tbl>
      <w:tblPr>
        <w:tblW w:w="7083" w:type="dxa"/>
        <w:tblInd w:w="1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138"/>
        <w:gridCol w:w="837"/>
        <w:gridCol w:w="2268"/>
      </w:tblGrid>
      <w:tr w:rsidR="00131856" w:rsidRPr="0052142E" w14:paraId="278AFDC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1B1EDB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en-GB"/>
              </w:rPr>
            </w:pPr>
            <w:r w:rsidRPr="0052142E">
              <w:rPr>
                <w:rFonts w:ascii="Arial" w:hAnsi="Arial"/>
                <w:b/>
                <w:sz w:val="18"/>
                <w:lang w:eastAsia="en-GB"/>
              </w:rPr>
              <w:t>Parameter</w:t>
            </w:r>
          </w:p>
        </w:tc>
        <w:tc>
          <w:tcPr>
            <w:tcW w:w="837" w:type="dxa"/>
            <w:tcBorders>
              <w:top w:val="single" w:sz="4" w:space="0" w:color="auto"/>
              <w:left w:val="single" w:sz="4" w:space="0" w:color="auto"/>
              <w:bottom w:val="single" w:sz="4" w:space="0" w:color="auto"/>
              <w:right w:val="single" w:sz="4" w:space="0" w:color="auto"/>
            </w:tcBorders>
            <w:hideMark/>
          </w:tcPr>
          <w:p w14:paraId="51FA029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en-GB"/>
              </w:rPr>
            </w:pPr>
            <w:r w:rsidRPr="0052142E">
              <w:rPr>
                <w:rFonts w:ascii="Arial" w:hAnsi="Arial"/>
                <w:b/>
                <w:sz w:val="18"/>
                <w:lang w:eastAsia="en-GB"/>
              </w:rPr>
              <w:t>Unit</w:t>
            </w:r>
          </w:p>
        </w:tc>
        <w:tc>
          <w:tcPr>
            <w:tcW w:w="2268" w:type="dxa"/>
            <w:tcBorders>
              <w:top w:val="single" w:sz="4" w:space="0" w:color="auto"/>
              <w:left w:val="single" w:sz="4" w:space="0" w:color="auto"/>
              <w:bottom w:val="single" w:sz="4" w:space="0" w:color="auto"/>
              <w:right w:val="single" w:sz="4" w:space="0" w:color="auto"/>
            </w:tcBorders>
            <w:hideMark/>
          </w:tcPr>
          <w:p w14:paraId="7F4224C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b/>
                <w:sz w:val="18"/>
                <w:lang w:eastAsia="zh-CN"/>
              </w:rPr>
            </w:pPr>
            <w:r w:rsidRPr="0052142E">
              <w:rPr>
                <w:rFonts w:ascii="Arial" w:hAnsi="Arial"/>
                <w:b/>
                <w:sz w:val="18"/>
                <w:lang w:eastAsia="en-GB"/>
              </w:rPr>
              <w:t>Cell 2</w:t>
            </w:r>
          </w:p>
        </w:tc>
      </w:tr>
      <w:tr w:rsidR="00131856" w:rsidRPr="0052142E" w14:paraId="613EAE08"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1A35A5F7"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Frequency Range</w:t>
            </w:r>
          </w:p>
        </w:tc>
        <w:tc>
          <w:tcPr>
            <w:tcW w:w="837" w:type="dxa"/>
            <w:tcBorders>
              <w:top w:val="single" w:sz="4" w:space="0" w:color="auto"/>
              <w:left w:val="single" w:sz="4" w:space="0" w:color="auto"/>
              <w:bottom w:val="single" w:sz="4" w:space="0" w:color="auto"/>
              <w:right w:val="single" w:sz="4" w:space="0" w:color="auto"/>
            </w:tcBorders>
          </w:tcPr>
          <w:p w14:paraId="172CA7D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272F6B9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FR2</w:t>
            </w:r>
          </w:p>
        </w:tc>
      </w:tr>
      <w:tr w:rsidR="00131856" w:rsidRPr="0052142E" w14:paraId="6FFBC4B9" w14:textId="77777777" w:rsidTr="00E45E02">
        <w:trPr>
          <w:cantSplit/>
          <w:trHeight w:val="144"/>
        </w:trPr>
        <w:tc>
          <w:tcPr>
            <w:tcW w:w="3978" w:type="dxa"/>
            <w:gridSpan w:val="2"/>
            <w:tcBorders>
              <w:top w:val="single" w:sz="4" w:space="0" w:color="auto"/>
              <w:left w:val="single" w:sz="4" w:space="0" w:color="auto"/>
              <w:bottom w:val="single" w:sz="4" w:space="0" w:color="auto"/>
              <w:right w:val="single" w:sz="4" w:space="0" w:color="auto"/>
            </w:tcBorders>
            <w:hideMark/>
          </w:tcPr>
          <w:p w14:paraId="3CA75B9F"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ja-JP"/>
              </w:rPr>
            </w:pPr>
            <w:r w:rsidRPr="0052142E">
              <w:rPr>
                <w:rFonts w:ascii="Arial" w:hAnsi="Arial"/>
                <w:sz w:val="18"/>
                <w:lang w:eastAsia="en-GB"/>
              </w:rPr>
              <w:t>Duplex mode</w:t>
            </w:r>
          </w:p>
        </w:tc>
        <w:tc>
          <w:tcPr>
            <w:tcW w:w="837" w:type="dxa"/>
            <w:tcBorders>
              <w:top w:val="single" w:sz="4" w:space="0" w:color="auto"/>
              <w:left w:val="single" w:sz="4" w:space="0" w:color="auto"/>
              <w:bottom w:val="single" w:sz="4" w:space="0" w:color="auto"/>
              <w:right w:val="single" w:sz="4" w:space="0" w:color="auto"/>
            </w:tcBorders>
          </w:tcPr>
          <w:p w14:paraId="7B72C01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C414B8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TDD</w:t>
            </w:r>
          </w:p>
        </w:tc>
      </w:tr>
      <w:tr w:rsidR="00131856" w:rsidRPr="0052142E" w14:paraId="38496C02"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8B6D416"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TDD configuration</w:t>
            </w:r>
          </w:p>
        </w:tc>
        <w:tc>
          <w:tcPr>
            <w:tcW w:w="837" w:type="dxa"/>
            <w:tcBorders>
              <w:top w:val="single" w:sz="4" w:space="0" w:color="auto"/>
              <w:left w:val="single" w:sz="4" w:space="0" w:color="auto"/>
              <w:bottom w:val="single" w:sz="4" w:space="0" w:color="auto"/>
              <w:right w:val="single" w:sz="4" w:space="0" w:color="auto"/>
            </w:tcBorders>
          </w:tcPr>
          <w:p w14:paraId="08F3129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01D8A2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TDDConf.3.1</w:t>
            </w:r>
          </w:p>
        </w:tc>
      </w:tr>
      <w:tr w:rsidR="00131856" w:rsidRPr="0052142E" w14:paraId="0D698E1D"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3C155FA"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BW</w:t>
            </w:r>
            <w:r w:rsidRPr="0052142E">
              <w:rPr>
                <w:rFonts w:ascii="Arial" w:hAnsi="Arial"/>
                <w:sz w:val="18"/>
                <w:vertAlign w:val="subscript"/>
                <w:lang w:eastAsia="en-GB"/>
              </w:rPr>
              <w:t>channel</w:t>
            </w:r>
          </w:p>
        </w:tc>
        <w:tc>
          <w:tcPr>
            <w:tcW w:w="837" w:type="dxa"/>
            <w:tcBorders>
              <w:top w:val="single" w:sz="4" w:space="0" w:color="auto"/>
              <w:left w:val="single" w:sz="4" w:space="0" w:color="auto"/>
              <w:bottom w:val="single" w:sz="4" w:space="0" w:color="auto"/>
              <w:right w:val="single" w:sz="4" w:space="0" w:color="auto"/>
            </w:tcBorders>
          </w:tcPr>
          <w:p w14:paraId="5B0C3C1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F69803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Malgun Gothic" w:hAnsi="Arial" w:cs="Arial"/>
                <w:sz w:val="18"/>
                <w:szCs w:val="18"/>
                <w:lang w:val="de-DE" w:eastAsia="en-GB"/>
              </w:rPr>
            </w:pPr>
            <w:r w:rsidRPr="0052142E">
              <w:rPr>
                <w:rFonts w:ascii="Arial" w:eastAsia="Malgun Gothic" w:hAnsi="Arial"/>
                <w:sz w:val="18"/>
                <w:szCs w:val="18"/>
                <w:lang w:eastAsia="en-GB"/>
              </w:rPr>
              <w:t xml:space="preserve">100 MHz: </w:t>
            </w:r>
            <w:r w:rsidRPr="0052142E">
              <w:rPr>
                <w:rFonts w:ascii="Arial" w:eastAsia="Malgun Gothic" w:hAnsi="Arial" w:cs="Arial"/>
                <w:sz w:val="18"/>
                <w:szCs w:val="18"/>
                <w:lang w:val="de-DE" w:eastAsia="en-GB"/>
              </w:rPr>
              <w:t>N</w:t>
            </w:r>
            <w:r w:rsidRPr="0052142E">
              <w:rPr>
                <w:rFonts w:ascii="Arial" w:eastAsia="Malgun Gothic" w:hAnsi="Arial" w:cs="Arial"/>
                <w:sz w:val="18"/>
                <w:szCs w:val="18"/>
                <w:vertAlign w:val="subscript"/>
                <w:lang w:val="de-DE" w:eastAsia="en-GB"/>
              </w:rPr>
              <w:t>RB,c</w:t>
            </w:r>
            <w:r w:rsidRPr="0052142E">
              <w:rPr>
                <w:rFonts w:ascii="Arial" w:eastAsia="Malgun Gothic" w:hAnsi="Arial" w:cs="Arial"/>
                <w:sz w:val="18"/>
                <w:szCs w:val="18"/>
                <w:lang w:val="de-DE" w:eastAsia="en-GB"/>
              </w:rPr>
              <w:t xml:space="preserve"> = 66</w:t>
            </w:r>
          </w:p>
        </w:tc>
      </w:tr>
      <w:tr w:rsidR="00131856" w:rsidRPr="0052142E" w14:paraId="5CD3AD70"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57D9C05"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Active BWP ID</w:t>
            </w:r>
          </w:p>
        </w:tc>
        <w:tc>
          <w:tcPr>
            <w:tcW w:w="837" w:type="dxa"/>
            <w:tcBorders>
              <w:top w:val="single" w:sz="4" w:space="0" w:color="auto"/>
              <w:left w:val="single" w:sz="4" w:space="0" w:color="auto"/>
              <w:bottom w:val="single" w:sz="4" w:space="0" w:color="auto"/>
              <w:right w:val="single" w:sz="4" w:space="0" w:color="auto"/>
            </w:tcBorders>
          </w:tcPr>
          <w:p w14:paraId="5ED7291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F50E0F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1</w:t>
            </w:r>
          </w:p>
        </w:tc>
      </w:tr>
      <w:tr w:rsidR="00131856" w:rsidRPr="0052142E" w14:paraId="39D75ACE" w14:textId="77777777" w:rsidTr="00E45E02">
        <w:trPr>
          <w:cantSplit/>
          <w:trHeight w:val="207"/>
        </w:trPr>
        <w:tc>
          <w:tcPr>
            <w:tcW w:w="3978" w:type="dxa"/>
            <w:gridSpan w:val="2"/>
            <w:tcBorders>
              <w:top w:val="single" w:sz="4" w:space="0" w:color="auto"/>
              <w:left w:val="single" w:sz="4" w:space="0" w:color="auto"/>
              <w:bottom w:val="single" w:sz="4" w:space="0" w:color="auto"/>
              <w:right w:val="single" w:sz="4" w:space="0" w:color="auto"/>
            </w:tcBorders>
            <w:hideMark/>
          </w:tcPr>
          <w:p w14:paraId="3FB17AA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Initial DL BWP Configuration</w:t>
            </w:r>
          </w:p>
        </w:tc>
        <w:tc>
          <w:tcPr>
            <w:tcW w:w="837" w:type="dxa"/>
            <w:tcBorders>
              <w:top w:val="single" w:sz="4" w:space="0" w:color="auto"/>
              <w:left w:val="single" w:sz="4" w:space="0" w:color="auto"/>
              <w:bottom w:val="single" w:sz="4" w:space="0" w:color="auto"/>
              <w:right w:val="single" w:sz="4" w:space="0" w:color="auto"/>
            </w:tcBorders>
          </w:tcPr>
          <w:p w14:paraId="16BA3D4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1CD3E3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DLBWP.0.2</w:t>
            </w:r>
          </w:p>
        </w:tc>
      </w:tr>
      <w:tr w:rsidR="00131856" w:rsidRPr="0052142E" w14:paraId="74D2D9D5" w14:textId="77777777" w:rsidTr="00E45E02">
        <w:trPr>
          <w:cantSplit/>
          <w:trHeight w:val="64"/>
        </w:trPr>
        <w:tc>
          <w:tcPr>
            <w:tcW w:w="3978" w:type="dxa"/>
            <w:gridSpan w:val="2"/>
            <w:tcBorders>
              <w:top w:val="single" w:sz="4" w:space="0" w:color="auto"/>
              <w:left w:val="single" w:sz="4" w:space="0" w:color="auto"/>
              <w:bottom w:val="single" w:sz="4" w:space="0" w:color="auto"/>
              <w:right w:val="single" w:sz="4" w:space="0" w:color="auto"/>
            </w:tcBorders>
          </w:tcPr>
          <w:p w14:paraId="15C3607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cs="Arial"/>
                <w:sz w:val="18"/>
                <w:lang w:eastAsia="en-GB"/>
              </w:rPr>
              <w:t>Initial UL BWP Configuration</w:t>
            </w:r>
          </w:p>
        </w:tc>
        <w:tc>
          <w:tcPr>
            <w:tcW w:w="837" w:type="dxa"/>
            <w:tcBorders>
              <w:top w:val="single" w:sz="4" w:space="0" w:color="auto"/>
              <w:left w:val="single" w:sz="4" w:space="0" w:color="auto"/>
              <w:bottom w:val="single" w:sz="4" w:space="0" w:color="auto"/>
              <w:right w:val="single" w:sz="4" w:space="0" w:color="auto"/>
            </w:tcBorders>
          </w:tcPr>
          <w:p w14:paraId="0359691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18223EE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v4.2.0"/>
                <w:sz w:val="18"/>
                <w:lang w:eastAsia="zh-CN"/>
              </w:rPr>
              <w:t>ULBWP.0.2</w:t>
            </w:r>
          </w:p>
        </w:tc>
      </w:tr>
      <w:tr w:rsidR="00131856" w:rsidRPr="0052142E" w14:paraId="22287E43" w14:textId="77777777" w:rsidTr="00E45E02">
        <w:trPr>
          <w:cantSplit/>
          <w:trHeight w:val="430"/>
        </w:trPr>
        <w:tc>
          <w:tcPr>
            <w:tcW w:w="1840" w:type="dxa"/>
            <w:tcBorders>
              <w:top w:val="single" w:sz="4" w:space="0" w:color="auto"/>
              <w:left w:val="single" w:sz="4" w:space="0" w:color="auto"/>
              <w:bottom w:val="nil"/>
              <w:right w:val="single" w:sz="4" w:space="0" w:color="auto"/>
            </w:tcBorders>
            <w:shd w:val="clear" w:color="auto" w:fill="auto"/>
            <w:hideMark/>
          </w:tcPr>
          <w:p w14:paraId="57FBC500"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cs="Arial"/>
                <w:sz w:val="18"/>
                <w:lang w:eastAsia="en-GB"/>
              </w:rPr>
              <w:t>Initial Condition</w:t>
            </w:r>
          </w:p>
        </w:tc>
        <w:tc>
          <w:tcPr>
            <w:tcW w:w="2138" w:type="dxa"/>
            <w:tcBorders>
              <w:top w:val="single" w:sz="4" w:space="0" w:color="auto"/>
              <w:left w:val="single" w:sz="4" w:space="0" w:color="auto"/>
              <w:right w:val="single" w:sz="4" w:space="0" w:color="auto"/>
            </w:tcBorders>
          </w:tcPr>
          <w:p w14:paraId="70C17E5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Active DL BWP-1 Configuration</w:t>
            </w:r>
          </w:p>
        </w:tc>
        <w:tc>
          <w:tcPr>
            <w:tcW w:w="837" w:type="dxa"/>
            <w:tcBorders>
              <w:top w:val="single" w:sz="4" w:space="0" w:color="auto"/>
              <w:left w:val="single" w:sz="4" w:space="0" w:color="auto"/>
              <w:right w:val="single" w:sz="4" w:space="0" w:color="auto"/>
            </w:tcBorders>
          </w:tcPr>
          <w:p w14:paraId="4A17EA2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right w:val="single" w:sz="4" w:space="0" w:color="auto"/>
            </w:tcBorders>
            <w:hideMark/>
          </w:tcPr>
          <w:p w14:paraId="127EB66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DLBWP.1.3</w:t>
            </w:r>
          </w:p>
        </w:tc>
      </w:tr>
      <w:tr w:rsidR="00131856" w:rsidRPr="0052142E" w14:paraId="6C164162" w14:textId="77777777" w:rsidTr="00E45E02">
        <w:trPr>
          <w:cantSplit/>
          <w:trHeight w:val="131"/>
        </w:trPr>
        <w:tc>
          <w:tcPr>
            <w:tcW w:w="1840" w:type="dxa"/>
            <w:tcBorders>
              <w:top w:val="nil"/>
              <w:left w:val="single" w:sz="4" w:space="0" w:color="auto"/>
              <w:bottom w:val="single" w:sz="4" w:space="0" w:color="auto"/>
              <w:right w:val="single" w:sz="4" w:space="0" w:color="auto"/>
            </w:tcBorders>
            <w:shd w:val="clear" w:color="auto" w:fill="auto"/>
          </w:tcPr>
          <w:p w14:paraId="068098F3"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p>
        </w:tc>
        <w:tc>
          <w:tcPr>
            <w:tcW w:w="2138" w:type="dxa"/>
            <w:tcBorders>
              <w:left w:val="single" w:sz="4" w:space="0" w:color="auto"/>
              <w:bottom w:val="single" w:sz="4" w:space="0" w:color="auto"/>
              <w:right w:val="single" w:sz="4" w:space="0" w:color="auto"/>
            </w:tcBorders>
          </w:tcPr>
          <w:p w14:paraId="0E785622"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cs="Arial"/>
                <w:sz w:val="18"/>
                <w:lang w:eastAsia="en-GB"/>
              </w:rPr>
              <w:t>Active UL BWP-1 Configuration</w:t>
            </w:r>
          </w:p>
        </w:tc>
        <w:tc>
          <w:tcPr>
            <w:tcW w:w="837" w:type="dxa"/>
            <w:tcBorders>
              <w:top w:val="single" w:sz="4" w:space="0" w:color="auto"/>
              <w:left w:val="single" w:sz="4" w:space="0" w:color="auto"/>
              <w:bottom w:val="single" w:sz="4" w:space="0" w:color="auto"/>
              <w:right w:val="single" w:sz="4" w:space="0" w:color="auto"/>
            </w:tcBorders>
          </w:tcPr>
          <w:p w14:paraId="398CFE2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70FE6FD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v4.2.0"/>
                <w:sz w:val="18"/>
                <w:lang w:eastAsia="zh-CN"/>
              </w:rPr>
              <w:t>ULBWP.1.3</w:t>
            </w:r>
          </w:p>
        </w:tc>
      </w:tr>
      <w:tr w:rsidR="00131856" w:rsidRPr="0052142E" w14:paraId="42EA2F5D" w14:textId="77777777" w:rsidTr="00E45E02">
        <w:trPr>
          <w:cantSplit/>
          <w:trHeight w:val="131"/>
        </w:trPr>
        <w:tc>
          <w:tcPr>
            <w:tcW w:w="1840" w:type="dxa"/>
            <w:tcBorders>
              <w:left w:val="single" w:sz="4" w:space="0" w:color="auto"/>
              <w:bottom w:val="nil"/>
              <w:right w:val="single" w:sz="4" w:space="0" w:color="auto"/>
            </w:tcBorders>
            <w:shd w:val="clear" w:color="auto" w:fill="auto"/>
          </w:tcPr>
          <w:p w14:paraId="2CD72D30"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lang w:eastAsia="en-GB"/>
              </w:rPr>
            </w:pPr>
            <w:r w:rsidRPr="0052142E">
              <w:rPr>
                <w:rFonts w:ascii="Arial" w:hAnsi="Arial" w:cs="Arial"/>
                <w:sz w:val="18"/>
                <w:lang w:eastAsia="en-GB"/>
              </w:rPr>
              <w:t>Final Condition</w:t>
            </w:r>
          </w:p>
        </w:tc>
        <w:tc>
          <w:tcPr>
            <w:tcW w:w="2138" w:type="dxa"/>
            <w:tcBorders>
              <w:left w:val="single" w:sz="4" w:space="0" w:color="auto"/>
              <w:bottom w:val="single" w:sz="4" w:space="0" w:color="auto"/>
              <w:right w:val="single" w:sz="4" w:space="0" w:color="auto"/>
            </w:tcBorders>
          </w:tcPr>
          <w:p w14:paraId="55ED4328"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lang w:eastAsia="en-GB"/>
              </w:rPr>
            </w:pPr>
            <w:r w:rsidRPr="0052142E">
              <w:rPr>
                <w:rFonts w:ascii="Arial" w:hAnsi="Arial"/>
                <w:sz w:val="18"/>
                <w:lang w:eastAsia="en-GB"/>
              </w:rPr>
              <w:t>Active DL BWP-1 Configuration</w:t>
            </w:r>
          </w:p>
        </w:tc>
        <w:tc>
          <w:tcPr>
            <w:tcW w:w="837" w:type="dxa"/>
            <w:tcBorders>
              <w:top w:val="single" w:sz="4" w:space="0" w:color="auto"/>
              <w:left w:val="single" w:sz="4" w:space="0" w:color="auto"/>
              <w:bottom w:val="single" w:sz="4" w:space="0" w:color="auto"/>
              <w:right w:val="single" w:sz="4" w:space="0" w:color="auto"/>
            </w:tcBorders>
          </w:tcPr>
          <w:p w14:paraId="0A3642A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5EA6DFF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Arial"/>
                <w:sz w:val="18"/>
                <w:lang w:eastAsia="en-GB"/>
              </w:rPr>
              <w:t>DLBWP.1.1</w:t>
            </w:r>
          </w:p>
        </w:tc>
      </w:tr>
      <w:tr w:rsidR="00131856" w:rsidRPr="0052142E" w14:paraId="2A3FDA4F" w14:textId="77777777" w:rsidTr="00E45E02">
        <w:trPr>
          <w:cantSplit/>
          <w:trHeight w:val="131"/>
        </w:trPr>
        <w:tc>
          <w:tcPr>
            <w:tcW w:w="1840" w:type="dxa"/>
            <w:tcBorders>
              <w:top w:val="nil"/>
              <w:left w:val="single" w:sz="4" w:space="0" w:color="auto"/>
              <w:bottom w:val="single" w:sz="4" w:space="0" w:color="auto"/>
              <w:right w:val="single" w:sz="4" w:space="0" w:color="auto"/>
            </w:tcBorders>
            <w:shd w:val="clear" w:color="auto" w:fill="auto"/>
          </w:tcPr>
          <w:p w14:paraId="2D27E49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p>
        </w:tc>
        <w:tc>
          <w:tcPr>
            <w:tcW w:w="2138" w:type="dxa"/>
            <w:tcBorders>
              <w:left w:val="single" w:sz="4" w:space="0" w:color="auto"/>
              <w:bottom w:val="single" w:sz="4" w:space="0" w:color="auto"/>
              <w:right w:val="single" w:sz="4" w:space="0" w:color="auto"/>
            </w:tcBorders>
          </w:tcPr>
          <w:p w14:paraId="6E786A16"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lang w:eastAsia="en-GB"/>
              </w:rPr>
            </w:pPr>
            <w:r w:rsidRPr="0052142E">
              <w:rPr>
                <w:rFonts w:ascii="Arial" w:hAnsi="Arial"/>
                <w:sz w:val="18"/>
                <w:lang w:eastAsia="en-GB"/>
              </w:rPr>
              <w:t>Active UL BWP-1 Configuration</w:t>
            </w:r>
          </w:p>
        </w:tc>
        <w:tc>
          <w:tcPr>
            <w:tcW w:w="837" w:type="dxa"/>
            <w:tcBorders>
              <w:top w:val="single" w:sz="4" w:space="0" w:color="auto"/>
              <w:left w:val="single" w:sz="4" w:space="0" w:color="auto"/>
              <w:bottom w:val="single" w:sz="4" w:space="0" w:color="auto"/>
              <w:right w:val="single" w:sz="4" w:space="0" w:color="auto"/>
            </w:tcBorders>
          </w:tcPr>
          <w:p w14:paraId="1C8ABEE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11CAC04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52142E">
              <w:rPr>
                <w:rFonts w:ascii="Arial" w:hAnsi="Arial" w:cs="Arial"/>
                <w:sz w:val="18"/>
                <w:lang w:eastAsia="en-GB"/>
              </w:rPr>
              <w:t>ULBWP.1.1</w:t>
            </w:r>
          </w:p>
        </w:tc>
      </w:tr>
      <w:tr w:rsidR="00131856" w:rsidRPr="0052142E" w14:paraId="68C0EE86" w14:textId="77777777" w:rsidTr="00E45E02">
        <w:trPr>
          <w:cantSplit/>
          <w:trHeight w:val="64"/>
        </w:trPr>
        <w:tc>
          <w:tcPr>
            <w:tcW w:w="3978" w:type="dxa"/>
            <w:gridSpan w:val="2"/>
            <w:tcBorders>
              <w:top w:val="single" w:sz="4" w:space="0" w:color="auto"/>
              <w:left w:val="single" w:sz="4" w:space="0" w:color="auto"/>
              <w:bottom w:val="single" w:sz="4" w:space="0" w:color="auto"/>
              <w:right w:val="single" w:sz="4" w:space="0" w:color="auto"/>
            </w:tcBorders>
            <w:hideMark/>
          </w:tcPr>
          <w:p w14:paraId="6EA6D31A"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PDSCH Reference measurement channel</w:t>
            </w:r>
          </w:p>
        </w:tc>
        <w:tc>
          <w:tcPr>
            <w:tcW w:w="837" w:type="dxa"/>
            <w:tcBorders>
              <w:top w:val="single" w:sz="4" w:space="0" w:color="auto"/>
              <w:left w:val="single" w:sz="4" w:space="0" w:color="auto"/>
              <w:bottom w:val="single" w:sz="4" w:space="0" w:color="auto"/>
              <w:right w:val="single" w:sz="4" w:space="0" w:color="auto"/>
            </w:tcBorders>
          </w:tcPr>
          <w:p w14:paraId="10FD747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666917B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52142E">
              <w:rPr>
                <w:rFonts w:ascii="Arial" w:hAnsi="Arial" w:cs="Arial"/>
                <w:sz w:val="18"/>
                <w:szCs w:val="16"/>
                <w:lang w:eastAsia="en-GB"/>
              </w:rPr>
              <w:t>SR.3.1 TDD</w:t>
            </w:r>
          </w:p>
        </w:tc>
      </w:tr>
      <w:tr w:rsidR="00131856" w:rsidRPr="0052142E" w14:paraId="65EC329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4C8B795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RMSI CORESET parameters</w:t>
            </w:r>
          </w:p>
        </w:tc>
        <w:tc>
          <w:tcPr>
            <w:tcW w:w="837" w:type="dxa"/>
            <w:tcBorders>
              <w:top w:val="single" w:sz="4" w:space="0" w:color="auto"/>
              <w:left w:val="single" w:sz="4" w:space="0" w:color="auto"/>
              <w:bottom w:val="single" w:sz="4" w:space="0" w:color="auto"/>
              <w:right w:val="single" w:sz="4" w:space="0" w:color="auto"/>
            </w:tcBorders>
          </w:tcPr>
          <w:p w14:paraId="1DBB300A"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312EA7E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52142E">
              <w:rPr>
                <w:rFonts w:ascii="Arial" w:hAnsi="Arial" w:cs="Arial"/>
                <w:sz w:val="18"/>
                <w:szCs w:val="16"/>
                <w:lang w:eastAsia="en-GB"/>
              </w:rPr>
              <w:t>CR.3.1 TDD</w:t>
            </w:r>
          </w:p>
        </w:tc>
      </w:tr>
      <w:tr w:rsidR="00131856" w:rsidRPr="0052142E" w14:paraId="37EA3FF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315CC2D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sz w:val="18"/>
                <w:lang w:eastAsia="en-GB"/>
              </w:rPr>
              <w:t>Dedicated CORESET parameters</w:t>
            </w:r>
          </w:p>
        </w:tc>
        <w:tc>
          <w:tcPr>
            <w:tcW w:w="837" w:type="dxa"/>
            <w:tcBorders>
              <w:top w:val="single" w:sz="4" w:space="0" w:color="auto"/>
              <w:left w:val="single" w:sz="4" w:space="0" w:color="auto"/>
              <w:bottom w:val="single" w:sz="4" w:space="0" w:color="auto"/>
              <w:right w:val="single" w:sz="4" w:space="0" w:color="auto"/>
            </w:tcBorders>
          </w:tcPr>
          <w:p w14:paraId="4EAC582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44BD942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52142E">
              <w:rPr>
                <w:rFonts w:ascii="Arial" w:hAnsi="Arial" w:cs="Arial"/>
                <w:sz w:val="18"/>
                <w:szCs w:val="16"/>
                <w:lang w:eastAsia="en-GB"/>
              </w:rPr>
              <w:t>CCR.3.1 TDD</w:t>
            </w:r>
          </w:p>
        </w:tc>
      </w:tr>
      <w:tr w:rsidR="00131856" w:rsidRPr="0052142E" w14:paraId="6CE3B7C6"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30A3BFDE"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bCs/>
                <w:sz w:val="18"/>
                <w:lang w:eastAsia="en-GB"/>
              </w:rPr>
              <w:t>OCNG Patterns</w:t>
            </w:r>
          </w:p>
        </w:tc>
        <w:tc>
          <w:tcPr>
            <w:tcW w:w="837" w:type="dxa"/>
            <w:tcBorders>
              <w:top w:val="single" w:sz="4" w:space="0" w:color="auto"/>
              <w:left w:val="single" w:sz="4" w:space="0" w:color="auto"/>
              <w:bottom w:val="single" w:sz="4" w:space="0" w:color="auto"/>
              <w:right w:val="single" w:sz="4" w:space="0" w:color="auto"/>
            </w:tcBorders>
          </w:tcPr>
          <w:p w14:paraId="15046DC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65F46C1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szCs w:val="16"/>
                <w:lang w:eastAsia="en-GB"/>
              </w:rPr>
              <w:t>OP.1</w:t>
            </w:r>
          </w:p>
        </w:tc>
      </w:tr>
      <w:tr w:rsidR="00131856" w:rsidRPr="0052142E" w14:paraId="40621EAB"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70E05B6" w14:textId="77777777" w:rsidR="00131856" w:rsidRPr="0052142E" w:rsidRDefault="0013185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SSB Configuration</w:t>
            </w:r>
          </w:p>
        </w:tc>
        <w:tc>
          <w:tcPr>
            <w:tcW w:w="837" w:type="dxa"/>
            <w:tcBorders>
              <w:top w:val="single" w:sz="4" w:space="0" w:color="auto"/>
              <w:left w:val="single" w:sz="4" w:space="0" w:color="auto"/>
              <w:bottom w:val="single" w:sz="4" w:space="0" w:color="auto"/>
              <w:right w:val="single" w:sz="4" w:space="0" w:color="auto"/>
            </w:tcBorders>
          </w:tcPr>
          <w:p w14:paraId="6FFE0EC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0089C54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52142E">
              <w:rPr>
                <w:rFonts w:ascii="Arial" w:hAnsi="Arial" w:cs="Arial"/>
                <w:sz w:val="18"/>
                <w:szCs w:val="16"/>
                <w:lang w:eastAsia="en-GB"/>
              </w:rPr>
              <w:t>SSB.1 FR2</w:t>
            </w:r>
          </w:p>
        </w:tc>
      </w:tr>
      <w:tr w:rsidR="00131856" w:rsidRPr="0052142E" w14:paraId="6C0EC13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F3F52DA" w14:textId="77777777" w:rsidR="00131856" w:rsidRPr="0052142E" w:rsidRDefault="0013185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SMTC Configuration</w:t>
            </w:r>
          </w:p>
        </w:tc>
        <w:tc>
          <w:tcPr>
            <w:tcW w:w="837" w:type="dxa"/>
            <w:tcBorders>
              <w:top w:val="single" w:sz="4" w:space="0" w:color="auto"/>
              <w:left w:val="single" w:sz="4" w:space="0" w:color="auto"/>
              <w:bottom w:val="single" w:sz="4" w:space="0" w:color="auto"/>
              <w:right w:val="single" w:sz="4" w:space="0" w:color="auto"/>
            </w:tcBorders>
          </w:tcPr>
          <w:p w14:paraId="0B5A342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1E8EEC5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SMTC.1</w:t>
            </w:r>
          </w:p>
        </w:tc>
      </w:tr>
      <w:tr w:rsidR="00131856" w:rsidRPr="0052142E" w14:paraId="37B6029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D1655FC" w14:textId="77777777" w:rsidR="00131856" w:rsidRPr="0052142E" w:rsidRDefault="0013185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TCI State</w:t>
            </w:r>
          </w:p>
        </w:tc>
        <w:tc>
          <w:tcPr>
            <w:tcW w:w="837" w:type="dxa"/>
            <w:tcBorders>
              <w:top w:val="single" w:sz="4" w:space="0" w:color="auto"/>
              <w:left w:val="single" w:sz="4" w:space="0" w:color="auto"/>
              <w:bottom w:val="single" w:sz="4" w:space="0" w:color="auto"/>
              <w:right w:val="single" w:sz="4" w:space="0" w:color="auto"/>
            </w:tcBorders>
          </w:tcPr>
          <w:p w14:paraId="2CED6EA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2BBAC8C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TCI.State.0</w:t>
            </w:r>
          </w:p>
        </w:tc>
      </w:tr>
      <w:tr w:rsidR="00131856" w:rsidRPr="0052142E" w14:paraId="1C1E2F7B"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C8D40F4" w14:textId="77777777" w:rsidR="00131856" w:rsidRPr="0052142E" w:rsidRDefault="0013185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TRS Configuration</w:t>
            </w:r>
          </w:p>
        </w:tc>
        <w:tc>
          <w:tcPr>
            <w:tcW w:w="837" w:type="dxa"/>
            <w:tcBorders>
              <w:top w:val="single" w:sz="4" w:space="0" w:color="auto"/>
              <w:left w:val="single" w:sz="4" w:space="0" w:color="auto"/>
              <w:bottom w:val="single" w:sz="4" w:space="0" w:color="auto"/>
              <w:right w:val="single" w:sz="4" w:space="0" w:color="auto"/>
            </w:tcBorders>
          </w:tcPr>
          <w:p w14:paraId="3201A70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471C84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TRS.2.1 TDD</w:t>
            </w:r>
          </w:p>
        </w:tc>
      </w:tr>
      <w:tr w:rsidR="00131856" w:rsidRPr="0052142E" w14:paraId="60AD1727"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4D103EA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eastAsia="en-GB"/>
              </w:rPr>
            </w:pPr>
            <w:r w:rsidRPr="0052142E">
              <w:rPr>
                <w:rFonts w:ascii="Arial" w:hAnsi="Arial"/>
                <w:bCs/>
                <w:sz w:val="18"/>
                <w:lang w:eastAsia="en-GB"/>
              </w:rPr>
              <w:t>Antenna Configuration</w:t>
            </w:r>
          </w:p>
        </w:tc>
        <w:tc>
          <w:tcPr>
            <w:tcW w:w="837" w:type="dxa"/>
            <w:tcBorders>
              <w:top w:val="single" w:sz="4" w:space="0" w:color="auto"/>
              <w:left w:val="single" w:sz="4" w:space="0" w:color="auto"/>
              <w:bottom w:val="single" w:sz="4" w:space="0" w:color="auto"/>
              <w:right w:val="single" w:sz="4" w:space="0" w:color="auto"/>
            </w:tcBorders>
          </w:tcPr>
          <w:p w14:paraId="0341472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A53172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1x2</w:t>
            </w:r>
          </w:p>
        </w:tc>
      </w:tr>
      <w:tr w:rsidR="00131856" w:rsidRPr="0052142E" w14:paraId="03772842"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B5E2309" w14:textId="77777777" w:rsidR="00131856" w:rsidRPr="0052142E" w:rsidRDefault="00131856" w:rsidP="00E45E02">
            <w:pPr>
              <w:keepNext/>
              <w:keepLines/>
              <w:overflowPunct w:val="0"/>
              <w:autoSpaceDE w:val="0"/>
              <w:autoSpaceDN w:val="0"/>
              <w:adjustRightInd w:val="0"/>
              <w:spacing w:after="0"/>
              <w:textAlignment w:val="baseline"/>
              <w:rPr>
                <w:rFonts w:ascii="Arial" w:hAnsi="Arial"/>
                <w:bCs/>
                <w:sz w:val="18"/>
                <w:lang w:eastAsia="en-GB"/>
              </w:rPr>
            </w:pPr>
            <w:r w:rsidRPr="0052142E">
              <w:rPr>
                <w:rFonts w:ascii="Arial" w:hAnsi="Arial"/>
                <w:bCs/>
                <w:sz w:val="18"/>
                <w:lang w:eastAsia="en-GB"/>
              </w:rPr>
              <w:t>Propagation Condition</w:t>
            </w:r>
          </w:p>
        </w:tc>
        <w:tc>
          <w:tcPr>
            <w:tcW w:w="837" w:type="dxa"/>
            <w:tcBorders>
              <w:top w:val="single" w:sz="4" w:space="0" w:color="auto"/>
              <w:left w:val="single" w:sz="4" w:space="0" w:color="auto"/>
              <w:bottom w:val="single" w:sz="4" w:space="0" w:color="auto"/>
              <w:right w:val="single" w:sz="4" w:space="0" w:color="auto"/>
            </w:tcBorders>
          </w:tcPr>
          <w:p w14:paraId="1572F16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75A2D94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52142E">
              <w:rPr>
                <w:rFonts w:ascii="Arial" w:hAnsi="Arial" w:cs="Arial"/>
                <w:sz w:val="18"/>
                <w:lang w:eastAsia="en-GB"/>
              </w:rPr>
              <w:t>AWGN</w:t>
            </w:r>
          </w:p>
        </w:tc>
      </w:tr>
      <w:tr w:rsidR="00131856" w:rsidRPr="0052142E" w14:paraId="3C44145E"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D5011F8"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PSS to SSS</w:t>
            </w:r>
          </w:p>
        </w:tc>
        <w:tc>
          <w:tcPr>
            <w:tcW w:w="837" w:type="dxa"/>
            <w:tcBorders>
              <w:top w:val="single" w:sz="4" w:space="0" w:color="auto"/>
              <w:left w:val="single" w:sz="4" w:space="0" w:color="auto"/>
              <w:bottom w:val="nil"/>
              <w:right w:val="single" w:sz="4" w:space="0" w:color="auto"/>
            </w:tcBorders>
            <w:shd w:val="clear" w:color="auto" w:fill="auto"/>
            <w:hideMark/>
          </w:tcPr>
          <w:p w14:paraId="53CE0E1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r w:rsidRPr="0052142E">
              <w:rPr>
                <w:rFonts w:ascii="Arial" w:hAnsi="Arial"/>
                <w:sz w:val="18"/>
                <w:lang w:eastAsia="en-GB"/>
              </w:rPr>
              <w:t>dB</w:t>
            </w:r>
          </w:p>
        </w:tc>
        <w:tc>
          <w:tcPr>
            <w:tcW w:w="2268" w:type="dxa"/>
            <w:tcBorders>
              <w:top w:val="single" w:sz="4" w:space="0" w:color="auto"/>
              <w:left w:val="single" w:sz="4" w:space="0" w:color="auto"/>
              <w:bottom w:val="nil"/>
              <w:right w:val="single" w:sz="4" w:space="0" w:color="auto"/>
            </w:tcBorders>
            <w:shd w:val="clear" w:color="auto" w:fill="auto"/>
            <w:hideMark/>
          </w:tcPr>
          <w:p w14:paraId="22FF6EA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r w:rsidRPr="0052142E">
              <w:rPr>
                <w:rFonts w:ascii="Arial" w:hAnsi="Arial"/>
                <w:sz w:val="18"/>
                <w:lang w:eastAsia="zh-CN"/>
              </w:rPr>
              <w:t>0</w:t>
            </w:r>
          </w:p>
        </w:tc>
      </w:tr>
      <w:tr w:rsidR="00131856" w:rsidRPr="0052142E" w14:paraId="3231F7D7"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1ACE39FC"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PBCH DMRS to SSS</w:t>
            </w:r>
          </w:p>
        </w:tc>
        <w:tc>
          <w:tcPr>
            <w:tcW w:w="837" w:type="dxa"/>
            <w:tcBorders>
              <w:top w:val="nil"/>
              <w:left w:val="single" w:sz="4" w:space="0" w:color="auto"/>
              <w:bottom w:val="nil"/>
              <w:right w:val="single" w:sz="4" w:space="0" w:color="auto"/>
            </w:tcBorders>
            <w:shd w:val="clear" w:color="auto" w:fill="auto"/>
            <w:vAlign w:val="center"/>
            <w:hideMark/>
          </w:tcPr>
          <w:p w14:paraId="7493383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4EE13EC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2DEC656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41FDB8A4"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PBCH to PBCH DMRS</w:t>
            </w:r>
          </w:p>
        </w:tc>
        <w:tc>
          <w:tcPr>
            <w:tcW w:w="837" w:type="dxa"/>
            <w:tcBorders>
              <w:top w:val="nil"/>
              <w:left w:val="single" w:sz="4" w:space="0" w:color="auto"/>
              <w:bottom w:val="nil"/>
              <w:right w:val="single" w:sz="4" w:space="0" w:color="auto"/>
            </w:tcBorders>
            <w:shd w:val="clear" w:color="auto" w:fill="auto"/>
            <w:vAlign w:val="center"/>
            <w:hideMark/>
          </w:tcPr>
          <w:p w14:paraId="3DA134A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6C6D088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5EB4ED5F"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0FA0158"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PDCCH DMRS to SSS</w:t>
            </w:r>
          </w:p>
        </w:tc>
        <w:tc>
          <w:tcPr>
            <w:tcW w:w="837" w:type="dxa"/>
            <w:tcBorders>
              <w:top w:val="nil"/>
              <w:left w:val="single" w:sz="4" w:space="0" w:color="auto"/>
              <w:bottom w:val="nil"/>
              <w:right w:val="single" w:sz="4" w:space="0" w:color="auto"/>
            </w:tcBorders>
            <w:shd w:val="clear" w:color="auto" w:fill="auto"/>
            <w:vAlign w:val="center"/>
            <w:hideMark/>
          </w:tcPr>
          <w:p w14:paraId="7212754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4929ABE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71F7F7A3"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E034CA5"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PDCCH to PDCCH DMRS</w:t>
            </w:r>
          </w:p>
        </w:tc>
        <w:tc>
          <w:tcPr>
            <w:tcW w:w="837" w:type="dxa"/>
            <w:tcBorders>
              <w:top w:val="nil"/>
              <w:left w:val="single" w:sz="4" w:space="0" w:color="auto"/>
              <w:bottom w:val="nil"/>
              <w:right w:val="single" w:sz="4" w:space="0" w:color="auto"/>
            </w:tcBorders>
            <w:shd w:val="clear" w:color="auto" w:fill="auto"/>
            <w:vAlign w:val="center"/>
            <w:hideMark/>
          </w:tcPr>
          <w:p w14:paraId="3FA04EC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03FBE7C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244DC68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0E41E73"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 xml:space="preserve">EPRE ratio of PDSCH DMRS to SSS </w:t>
            </w:r>
          </w:p>
        </w:tc>
        <w:tc>
          <w:tcPr>
            <w:tcW w:w="837" w:type="dxa"/>
            <w:tcBorders>
              <w:top w:val="nil"/>
              <w:left w:val="single" w:sz="4" w:space="0" w:color="auto"/>
              <w:bottom w:val="nil"/>
              <w:right w:val="single" w:sz="4" w:space="0" w:color="auto"/>
            </w:tcBorders>
            <w:shd w:val="clear" w:color="auto" w:fill="auto"/>
            <w:vAlign w:val="center"/>
            <w:hideMark/>
          </w:tcPr>
          <w:p w14:paraId="5A7113E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3F15042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34A52CB8"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6C51762"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 xml:space="preserve">EPRE ratio of PDSCH to PDSCH </w:t>
            </w:r>
          </w:p>
        </w:tc>
        <w:tc>
          <w:tcPr>
            <w:tcW w:w="837" w:type="dxa"/>
            <w:tcBorders>
              <w:top w:val="nil"/>
              <w:left w:val="single" w:sz="4" w:space="0" w:color="auto"/>
              <w:bottom w:val="nil"/>
              <w:right w:val="single" w:sz="4" w:space="0" w:color="auto"/>
            </w:tcBorders>
            <w:shd w:val="clear" w:color="auto" w:fill="auto"/>
            <w:vAlign w:val="center"/>
            <w:hideMark/>
          </w:tcPr>
          <w:p w14:paraId="621EE03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558D9BF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289E1EA2"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3FB16E74"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OCNG DMRS to SSS(Note 1)</w:t>
            </w:r>
          </w:p>
        </w:tc>
        <w:tc>
          <w:tcPr>
            <w:tcW w:w="837" w:type="dxa"/>
            <w:tcBorders>
              <w:top w:val="nil"/>
              <w:left w:val="single" w:sz="4" w:space="0" w:color="auto"/>
              <w:bottom w:val="nil"/>
              <w:right w:val="single" w:sz="4" w:space="0" w:color="auto"/>
            </w:tcBorders>
            <w:shd w:val="clear" w:color="auto" w:fill="auto"/>
            <w:vAlign w:val="center"/>
            <w:hideMark/>
          </w:tcPr>
          <w:p w14:paraId="14E7294A"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0327CAD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0373C45A"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509F5FC" w14:textId="77777777" w:rsidR="00131856" w:rsidRPr="0052142E" w:rsidRDefault="00131856"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52142E">
              <w:rPr>
                <w:rFonts w:ascii="Arial" w:hAnsi="Arial" w:cs="Arial"/>
                <w:sz w:val="18"/>
                <w:szCs w:val="18"/>
                <w:lang w:eastAsia="ja-JP"/>
              </w:rPr>
              <w:t>EPRE ratio of OCNG to OCNG DMRS (Note 1)</w:t>
            </w:r>
          </w:p>
        </w:tc>
        <w:tc>
          <w:tcPr>
            <w:tcW w:w="837" w:type="dxa"/>
            <w:tcBorders>
              <w:top w:val="nil"/>
              <w:left w:val="single" w:sz="4" w:space="0" w:color="auto"/>
              <w:bottom w:val="single" w:sz="4" w:space="0" w:color="auto"/>
              <w:right w:val="single" w:sz="4" w:space="0" w:color="auto"/>
            </w:tcBorders>
            <w:shd w:val="clear" w:color="auto" w:fill="auto"/>
            <w:vAlign w:val="center"/>
            <w:hideMark/>
          </w:tcPr>
          <w:p w14:paraId="7A2E99D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68CFB58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131856" w:rsidRPr="0052142E" w14:paraId="34CDC720" w14:textId="77777777" w:rsidTr="00E45E02">
        <w:trPr>
          <w:cantSplit/>
        </w:trPr>
        <w:tc>
          <w:tcPr>
            <w:tcW w:w="7083" w:type="dxa"/>
            <w:gridSpan w:val="4"/>
            <w:tcBorders>
              <w:top w:val="single" w:sz="4" w:space="0" w:color="auto"/>
              <w:left w:val="single" w:sz="4" w:space="0" w:color="auto"/>
              <w:bottom w:val="single" w:sz="4" w:space="0" w:color="auto"/>
              <w:right w:val="single" w:sz="4" w:space="0" w:color="auto"/>
            </w:tcBorders>
            <w:hideMark/>
          </w:tcPr>
          <w:p w14:paraId="0B406F0A"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52142E">
              <w:rPr>
                <w:rFonts w:ascii="Arial" w:hAnsi="Arial"/>
                <w:sz w:val="18"/>
                <w:szCs w:val="18"/>
                <w:lang w:eastAsia="en-GB"/>
              </w:rPr>
              <w:t>Note 1:</w:t>
            </w:r>
            <w:r w:rsidRPr="0052142E">
              <w:rPr>
                <w:rFonts w:ascii="Arial" w:hAnsi="Arial"/>
                <w:sz w:val="18"/>
                <w:lang w:eastAsia="en-GB"/>
              </w:rPr>
              <w:tab/>
              <w:t>OCNG shall be used such that both cells are fully allocated and a constant total transmitted power spectral density is achieved for all OFDM symbols.</w:t>
            </w:r>
          </w:p>
          <w:p w14:paraId="41F08AE7"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52142E">
              <w:rPr>
                <w:rFonts w:ascii="Arial" w:hAnsi="Arial"/>
                <w:sz w:val="18"/>
                <w:szCs w:val="18"/>
                <w:lang w:eastAsia="en-GB"/>
              </w:rPr>
              <w:t>Note 2:</w:t>
            </w:r>
            <w:r w:rsidRPr="0052142E">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52142E">
              <w:rPr>
                <w:rFonts w:ascii="Arial" w:hAnsi="Arial"/>
                <w:sz w:val="18"/>
                <w:szCs w:val="18"/>
                <w:lang w:eastAsia="en-GB"/>
              </w:rPr>
              <w:t>N</w:t>
            </w:r>
            <w:r w:rsidRPr="0052142E">
              <w:rPr>
                <w:rFonts w:ascii="Arial" w:hAnsi="Arial"/>
                <w:sz w:val="18"/>
                <w:szCs w:val="18"/>
                <w:vertAlign w:val="subscript"/>
                <w:lang w:eastAsia="en-GB"/>
              </w:rPr>
              <w:t>oc</w:t>
            </w:r>
            <w:r w:rsidRPr="0052142E">
              <w:rPr>
                <w:rFonts w:ascii="Arial" w:hAnsi="Arial"/>
                <w:sz w:val="18"/>
                <w:szCs w:val="18"/>
                <w:lang w:eastAsia="en-GB"/>
              </w:rPr>
              <w:t xml:space="preserve"> to be fulfilled.</w:t>
            </w:r>
          </w:p>
          <w:p w14:paraId="440DA991"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eastAsia="en-GB"/>
              </w:rPr>
            </w:pPr>
            <w:r w:rsidRPr="0052142E">
              <w:rPr>
                <w:rFonts w:ascii="Arial" w:hAnsi="Arial"/>
                <w:sz w:val="18"/>
                <w:szCs w:val="18"/>
                <w:lang w:eastAsia="en-GB"/>
              </w:rPr>
              <w:t>Note 3:</w:t>
            </w:r>
            <w:r w:rsidRPr="0052142E">
              <w:rPr>
                <w:rFonts w:ascii="Arial" w:hAnsi="Arial"/>
                <w:sz w:val="18"/>
                <w:lang w:eastAsia="en-GB"/>
              </w:rPr>
              <w:tab/>
              <w:t>SS-RSRP and Io levels have been derived from other parameters for information purposes. They are not settable parameters themselves.</w:t>
            </w:r>
          </w:p>
          <w:p w14:paraId="5B2EFDDC"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52142E">
              <w:rPr>
                <w:rFonts w:ascii="Arial" w:hAnsi="Arial"/>
                <w:sz w:val="18"/>
                <w:szCs w:val="18"/>
                <w:lang w:eastAsia="en-GB"/>
              </w:rPr>
              <w:t>Note 4:</w:t>
            </w:r>
            <w:r w:rsidRPr="0052142E">
              <w:rPr>
                <w:rFonts w:ascii="Arial" w:hAnsi="Arial"/>
                <w:sz w:val="18"/>
                <w:lang w:eastAsia="en-GB"/>
              </w:rPr>
              <w:tab/>
            </w:r>
            <w:r w:rsidRPr="0052142E">
              <w:rPr>
                <w:rFonts w:ascii="Arial" w:hAnsi="Arial"/>
                <w:sz w:val="18"/>
                <w:szCs w:val="18"/>
                <w:lang w:eastAsia="en-GB"/>
              </w:rPr>
              <w:t>For unpaired spectrum, a DL BWP is linked with an UL BWP. DLBWP.0.2 is linked with ULBWP.0.2; DLBWP.1.1 is linked with ULBWP.1.1; DLBWP.1.3 is linked with ULBWP.1.3 defined in clause 12 of TS 38.213 [3].</w:t>
            </w:r>
          </w:p>
        </w:tc>
      </w:tr>
    </w:tbl>
    <w:p w14:paraId="555CE72C" w14:textId="77777777" w:rsidR="00131856" w:rsidRPr="0052142E" w:rsidRDefault="00131856" w:rsidP="00131856">
      <w:pPr>
        <w:overflowPunct w:val="0"/>
        <w:autoSpaceDE w:val="0"/>
        <w:autoSpaceDN w:val="0"/>
        <w:adjustRightInd w:val="0"/>
        <w:ind w:left="851" w:hanging="284"/>
        <w:textAlignment w:val="baseline"/>
        <w:rPr>
          <w:snapToGrid w:val="0"/>
          <w:lang w:eastAsia="zh-CN"/>
        </w:rPr>
      </w:pPr>
    </w:p>
    <w:p w14:paraId="681D66F0" w14:textId="77777777" w:rsidR="00131856" w:rsidRPr="0052142E" w:rsidRDefault="00131856" w:rsidP="00131856">
      <w:pPr>
        <w:keepNext/>
        <w:keepLines/>
        <w:overflowPunct w:val="0"/>
        <w:autoSpaceDE w:val="0"/>
        <w:autoSpaceDN w:val="0"/>
        <w:adjustRightInd w:val="0"/>
        <w:spacing w:before="60"/>
        <w:jc w:val="center"/>
        <w:textAlignment w:val="baseline"/>
        <w:rPr>
          <w:rFonts w:ascii="Arial" w:hAnsi="Arial"/>
          <w:b/>
          <w:lang w:eastAsia="en-GB"/>
        </w:rPr>
      </w:pPr>
      <w:r w:rsidRPr="0052142E">
        <w:rPr>
          <w:rFonts w:ascii="Arial" w:hAnsi="Arial"/>
          <w:b/>
          <w:lang w:eastAsia="en-GB"/>
        </w:rPr>
        <w:t xml:space="preserve">Table </w:t>
      </w:r>
      <w:r w:rsidRPr="0052142E">
        <w:rPr>
          <w:rFonts w:ascii="Arial" w:hAnsi="Arial" w:cs="v4.2.0"/>
          <w:b/>
          <w:lang w:eastAsia="en-GB"/>
        </w:rPr>
        <w:t>A.5.5.6.2.1.1-4</w:t>
      </w:r>
      <w:r w:rsidRPr="0052142E">
        <w:rPr>
          <w:rFonts w:ascii="Arial" w:hAnsi="Arial"/>
          <w:b/>
          <w:lang w:eastAsia="en-GB"/>
        </w:rPr>
        <w:t xml:space="preserve">: OTA related test parameters for </w:t>
      </w:r>
      <w:r w:rsidRPr="0052142E">
        <w:rPr>
          <w:rFonts w:ascii="Arial" w:hAnsi="Arial"/>
          <w:b/>
          <w:lang w:eastAsia="zh-CN"/>
        </w:rPr>
        <w:t>BWP switching test</w:t>
      </w:r>
      <w:r w:rsidRPr="0052142E">
        <w:rPr>
          <w:rFonts w:ascii="Arial" w:hAnsi="Arial"/>
          <w:b/>
          <w:lang w:eastAsia="en-GB"/>
        </w:rPr>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554"/>
        <w:gridCol w:w="2067"/>
      </w:tblGrid>
      <w:tr w:rsidR="00131856" w:rsidRPr="0052142E" w14:paraId="3B578EC6"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4B02EADD" w14:textId="77777777" w:rsidR="00131856" w:rsidRPr="0052142E" w:rsidRDefault="00131856" w:rsidP="00E45E02">
            <w:pPr>
              <w:keepNext/>
              <w:keepLines/>
              <w:overflowPunct w:val="0"/>
              <w:autoSpaceDE w:val="0"/>
              <w:autoSpaceDN w:val="0"/>
              <w:adjustRightInd w:val="0"/>
              <w:spacing w:after="0" w:line="256" w:lineRule="auto"/>
              <w:jc w:val="center"/>
              <w:textAlignment w:val="baseline"/>
              <w:rPr>
                <w:rFonts w:ascii="Arial" w:hAnsi="Arial" w:cs="Arial"/>
                <w:b/>
                <w:sz w:val="18"/>
                <w:szCs w:val="18"/>
                <w:lang w:eastAsia="en-GB"/>
              </w:rPr>
            </w:pPr>
            <w:r w:rsidRPr="0052142E">
              <w:rPr>
                <w:rFonts w:ascii="Arial" w:hAnsi="Arial" w:cs="Arial"/>
                <w:b/>
                <w:sz w:val="18"/>
                <w:szCs w:val="18"/>
                <w:lang w:eastAsia="en-GB"/>
              </w:rPr>
              <w:t>Parameter</w:t>
            </w:r>
          </w:p>
        </w:tc>
        <w:tc>
          <w:tcPr>
            <w:tcW w:w="1554" w:type="dxa"/>
            <w:tcBorders>
              <w:top w:val="single" w:sz="4" w:space="0" w:color="auto"/>
              <w:left w:val="single" w:sz="4" w:space="0" w:color="auto"/>
              <w:bottom w:val="single" w:sz="4" w:space="0" w:color="auto"/>
              <w:right w:val="single" w:sz="4" w:space="0" w:color="auto"/>
            </w:tcBorders>
            <w:hideMark/>
          </w:tcPr>
          <w:p w14:paraId="49F90CC8" w14:textId="77777777" w:rsidR="00131856" w:rsidRPr="0052142E" w:rsidRDefault="00131856" w:rsidP="00E45E02">
            <w:pPr>
              <w:keepNext/>
              <w:keepLines/>
              <w:overflowPunct w:val="0"/>
              <w:autoSpaceDE w:val="0"/>
              <w:autoSpaceDN w:val="0"/>
              <w:adjustRightInd w:val="0"/>
              <w:spacing w:after="0" w:line="256" w:lineRule="auto"/>
              <w:jc w:val="center"/>
              <w:textAlignment w:val="baseline"/>
              <w:rPr>
                <w:rFonts w:ascii="Arial" w:hAnsi="Arial" w:cs="Arial"/>
                <w:b/>
                <w:sz w:val="18"/>
                <w:szCs w:val="18"/>
                <w:lang w:eastAsia="en-GB"/>
              </w:rPr>
            </w:pPr>
            <w:r w:rsidRPr="0052142E">
              <w:rPr>
                <w:rFonts w:ascii="Arial" w:hAnsi="Arial" w:cs="Arial"/>
                <w:b/>
                <w:sz w:val="18"/>
                <w:szCs w:val="18"/>
                <w:lang w:eastAsia="en-GB"/>
              </w:rPr>
              <w:t>Unit</w:t>
            </w:r>
          </w:p>
        </w:tc>
        <w:tc>
          <w:tcPr>
            <w:tcW w:w="2067" w:type="dxa"/>
            <w:tcBorders>
              <w:top w:val="single" w:sz="4" w:space="0" w:color="auto"/>
              <w:left w:val="single" w:sz="4" w:space="0" w:color="auto"/>
              <w:bottom w:val="single" w:sz="4" w:space="0" w:color="auto"/>
              <w:right w:val="single" w:sz="4" w:space="0" w:color="auto"/>
            </w:tcBorders>
            <w:vAlign w:val="center"/>
            <w:hideMark/>
          </w:tcPr>
          <w:p w14:paraId="726C2F18" w14:textId="77777777" w:rsidR="00131856" w:rsidRPr="0052142E" w:rsidRDefault="00131856" w:rsidP="00E45E02">
            <w:pPr>
              <w:keepNext/>
              <w:keepLines/>
              <w:overflowPunct w:val="0"/>
              <w:autoSpaceDE w:val="0"/>
              <w:autoSpaceDN w:val="0"/>
              <w:adjustRightInd w:val="0"/>
              <w:spacing w:after="0" w:line="256" w:lineRule="auto"/>
              <w:jc w:val="center"/>
              <w:textAlignment w:val="baseline"/>
              <w:rPr>
                <w:rFonts w:ascii="Arial" w:hAnsi="Arial" w:cs="Arial"/>
                <w:b/>
                <w:sz w:val="18"/>
                <w:lang w:val="en-US" w:eastAsia="zh-CN"/>
              </w:rPr>
            </w:pPr>
            <w:r w:rsidRPr="0052142E">
              <w:rPr>
                <w:rFonts w:ascii="Arial" w:hAnsi="Arial" w:cs="Arial"/>
                <w:b/>
                <w:sz w:val="18"/>
                <w:lang w:val="en-US" w:eastAsia="en-GB"/>
              </w:rPr>
              <w:t xml:space="preserve">Cell </w:t>
            </w:r>
            <w:r w:rsidRPr="0052142E">
              <w:rPr>
                <w:rFonts w:ascii="Arial" w:hAnsi="Arial" w:cs="Arial"/>
                <w:b/>
                <w:sz w:val="18"/>
                <w:lang w:val="en-US" w:eastAsia="zh-CN"/>
              </w:rPr>
              <w:t>2</w:t>
            </w:r>
          </w:p>
        </w:tc>
      </w:tr>
      <w:tr w:rsidR="00131856" w:rsidRPr="0052142E" w14:paraId="60C4FC4F"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0D20DE"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lang w:val="da-DK" w:eastAsia="en-GB"/>
              </w:rPr>
              <w:t>Angle of arrival configuration</w:t>
            </w:r>
          </w:p>
        </w:tc>
        <w:tc>
          <w:tcPr>
            <w:tcW w:w="1554" w:type="dxa"/>
            <w:tcBorders>
              <w:top w:val="single" w:sz="4" w:space="0" w:color="auto"/>
              <w:left w:val="single" w:sz="4" w:space="0" w:color="auto"/>
              <w:bottom w:val="single" w:sz="4" w:space="0" w:color="auto"/>
              <w:right w:val="single" w:sz="4" w:space="0" w:color="auto"/>
            </w:tcBorders>
          </w:tcPr>
          <w:p w14:paraId="77B29D71"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67" w:type="dxa"/>
            <w:tcBorders>
              <w:top w:val="single" w:sz="4" w:space="0" w:color="auto"/>
              <w:left w:val="single" w:sz="4" w:space="0" w:color="auto"/>
              <w:bottom w:val="single" w:sz="4" w:space="0" w:color="auto"/>
              <w:right w:val="single" w:sz="4" w:space="0" w:color="auto"/>
            </w:tcBorders>
            <w:hideMark/>
          </w:tcPr>
          <w:p w14:paraId="1A4EEC1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Setup 1 according to table A.3.15</w:t>
            </w:r>
          </w:p>
        </w:tc>
      </w:tr>
      <w:tr w:rsidR="00131856" w:rsidRPr="0052142E" w14:paraId="29E0135D"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010527F"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da-DK" w:eastAsia="en-GB"/>
              </w:rPr>
            </w:pPr>
            <w:r w:rsidRPr="0052142E">
              <w:rPr>
                <w:rFonts w:ascii="Arial" w:hAnsi="Arial"/>
                <w:sz w:val="18"/>
                <w:szCs w:val="18"/>
                <w:lang w:val="en-US" w:eastAsia="en-GB"/>
              </w:rPr>
              <w:t>Assumption for UE beams</w:t>
            </w:r>
            <w:r w:rsidRPr="0052142E">
              <w:rPr>
                <w:rFonts w:ascii="Arial" w:hAnsi="Arial"/>
                <w:sz w:val="18"/>
                <w:szCs w:val="18"/>
                <w:vertAlign w:val="superscript"/>
                <w:lang w:val="en-US" w:eastAsia="en-GB"/>
              </w:rPr>
              <w:t>Note 5</w:t>
            </w:r>
          </w:p>
        </w:tc>
        <w:tc>
          <w:tcPr>
            <w:tcW w:w="1554" w:type="dxa"/>
            <w:tcBorders>
              <w:top w:val="single" w:sz="4" w:space="0" w:color="auto"/>
              <w:left w:val="single" w:sz="4" w:space="0" w:color="auto"/>
              <w:bottom w:val="single" w:sz="4" w:space="0" w:color="auto"/>
              <w:right w:val="single" w:sz="4" w:space="0" w:color="auto"/>
            </w:tcBorders>
          </w:tcPr>
          <w:p w14:paraId="0D3985EA"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67" w:type="dxa"/>
            <w:tcBorders>
              <w:top w:val="single" w:sz="4" w:space="0" w:color="auto"/>
              <w:left w:val="single" w:sz="4" w:space="0" w:color="auto"/>
              <w:bottom w:val="single" w:sz="4" w:space="0" w:color="auto"/>
              <w:right w:val="single" w:sz="4" w:space="0" w:color="auto"/>
            </w:tcBorders>
          </w:tcPr>
          <w:p w14:paraId="72D3293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Fine</w:t>
            </w:r>
          </w:p>
        </w:tc>
      </w:tr>
      <w:tr w:rsidR="00131856" w:rsidRPr="0052142E" w14:paraId="6608E492"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1453A10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52142E">
              <w:rPr>
                <w:rFonts w:ascii="Arial" w:eastAsia="Calibri" w:hAnsi="Arial"/>
                <w:position w:val="-12"/>
                <w:sz w:val="18"/>
                <w:szCs w:val="22"/>
                <w:lang w:val="en-US" w:eastAsia="en-GB"/>
              </w:rPr>
              <w:object w:dxaOrig="435" w:dyaOrig="285" w14:anchorId="27695DE6">
                <v:shape id="_x0000_i1087" type="#_x0000_t75" style="width:20.5pt;height:15.5pt" o:ole="" fillcolor="window">
                  <v:imagedata r:id="rId39" o:title=""/>
                </v:shape>
                <o:OLEObject Type="Embed" ProgID="Equation.3" ShapeID="_x0000_i1087" DrawAspect="Content" ObjectID="_1692088678" r:id="rId99"/>
              </w:object>
            </w:r>
            <w:r w:rsidRPr="0052142E">
              <w:rPr>
                <w:rFonts w:ascii="Arial" w:hAnsi="Arial"/>
                <w:sz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hideMark/>
          </w:tcPr>
          <w:p w14:paraId="6755D6B2"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631A513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dBm/15kHz</w:t>
            </w:r>
          </w:p>
        </w:tc>
        <w:tc>
          <w:tcPr>
            <w:tcW w:w="2067" w:type="dxa"/>
            <w:tcBorders>
              <w:top w:val="single" w:sz="4" w:space="0" w:color="auto"/>
              <w:left w:val="single" w:sz="4" w:space="0" w:color="auto"/>
              <w:bottom w:val="nil"/>
              <w:right w:val="single" w:sz="4" w:space="0" w:color="auto"/>
            </w:tcBorders>
            <w:shd w:val="clear" w:color="auto" w:fill="auto"/>
            <w:hideMark/>
          </w:tcPr>
          <w:p w14:paraId="03AB848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-112</w:t>
            </w:r>
          </w:p>
        </w:tc>
      </w:tr>
      <w:tr w:rsidR="00131856" w:rsidRPr="0052142E" w14:paraId="466AD9CE"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E359C96"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9C527BE"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4B928A9A"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4FDC02F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6DB4887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C329B6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C7FFFD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258734B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4EFD7D1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2986B55A"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1E3FE0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295CA7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2785AC6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4E33851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65114758"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FE8154A"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585785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1C65C3B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0712534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5260F476"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2EAED88"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9A7703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5787F65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single" w:sz="4" w:space="0" w:color="auto"/>
              <w:right w:val="single" w:sz="4" w:space="0" w:color="auto"/>
            </w:tcBorders>
            <w:shd w:val="clear" w:color="auto" w:fill="auto"/>
            <w:hideMark/>
          </w:tcPr>
          <w:p w14:paraId="16017E8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67E42486" w14:textId="77777777" w:rsidTr="00E45E02">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6C8F3BC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52142E">
              <w:rPr>
                <w:rFonts w:ascii="Arial" w:eastAsia="Calibri" w:hAnsi="Arial"/>
                <w:position w:val="-12"/>
                <w:sz w:val="18"/>
                <w:szCs w:val="22"/>
                <w:lang w:val="en-US" w:eastAsia="en-GB"/>
              </w:rPr>
              <w:object w:dxaOrig="435" w:dyaOrig="285" w14:anchorId="10441347">
                <v:shape id="_x0000_i1088" type="#_x0000_t75" style="width:20.5pt;height:15.5pt" o:ole="" fillcolor="window">
                  <v:imagedata r:id="rId39" o:title=""/>
                </v:shape>
                <o:OLEObject Type="Embed" ProgID="Equation.3" ShapeID="_x0000_i1088" DrawAspect="Content" ObjectID="_1692088679" r:id="rId100"/>
              </w:object>
            </w:r>
            <w:r w:rsidRPr="0052142E">
              <w:rPr>
                <w:rFonts w:ascii="Arial" w:hAnsi="Arial"/>
                <w:sz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hideMark/>
          </w:tcPr>
          <w:p w14:paraId="4DF4B36E"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3F946C1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r w:rsidRPr="0052142E">
              <w:rPr>
                <w:rFonts w:ascii="Arial" w:hAnsi="Arial"/>
                <w:sz w:val="18"/>
                <w:lang w:eastAsia="en-GB"/>
              </w:rPr>
              <w:t>dBm/</w:t>
            </w:r>
            <w:r w:rsidRPr="0052142E">
              <w:rPr>
                <w:rFonts w:ascii="Arial" w:hAnsi="Arial"/>
                <w:sz w:val="18"/>
                <w:lang w:eastAsia="zh-CN"/>
              </w:rPr>
              <w:t>SCS</w:t>
            </w:r>
          </w:p>
        </w:tc>
        <w:tc>
          <w:tcPr>
            <w:tcW w:w="2067" w:type="dxa"/>
            <w:tcBorders>
              <w:top w:val="single" w:sz="4" w:space="0" w:color="auto"/>
              <w:left w:val="single" w:sz="4" w:space="0" w:color="auto"/>
              <w:bottom w:val="nil"/>
              <w:right w:val="single" w:sz="4" w:space="0" w:color="auto"/>
            </w:tcBorders>
            <w:shd w:val="clear" w:color="auto" w:fill="auto"/>
            <w:hideMark/>
          </w:tcPr>
          <w:p w14:paraId="3C035BC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r w:rsidRPr="0052142E">
              <w:rPr>
                <w:rFonts w:ascii="Arial" w:hAnsi="Arial"/>
                <w:sz w:val="18"/>
                <w:lang w:eastAsia="en-GB"/>
              </w:rPr>
              <w:t>-103</w:t>
            </w:r>
          </w:p>
        </w:tc>
      </w:tr>
      <w:tr w:rsidR="00131856" w:rsidRPr="0052142E" w14:paraId="65BCD99C"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365A1CF8" w14:textId="77777777" w:rsidR="00131856" w:rsidRPr="0052142E" w:rsidRDefault="00131856"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A162C56"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7FAFBBB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13C0C7C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131856" w:rsidRPr="0052142E" w14:paraId="0082BE59"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18F517FB" w14:textId="77777777" w:rsidR="00131856" w:rsidRPr="0052142E" w:rsidRDefault="00131856"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DA5B7A7"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29832F6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28BD481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131856" w:rsidRPr="0052142E" w14:paraId="4A1FBF62"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32CD0DB6" w14:textId="77777777" w:rsidR="00131856" w:rsidRPr="0052142E" w:rsidRDefault="00131856"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F93CD7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643F3FF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6985B93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131856" w:rsidRPr="0052142E" w14:paraId="6C41E75D"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3EFE0039" w14:textId="77777777" w:rsidR="00131856" w:rsidRPr="0052142E" w:rsidRDefault="00131856"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15B5A95"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18AED1B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05B0D75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131856" w:rsidRPr="0052142E" w14:paraId="5C621D81"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3755D4EB" w14:textId="77777777" w:rsidR="00131856" w:rsidRPr="0052142E" w:rsidRDefault="00131856"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2D6183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1A6B851E"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single" w:sz="4" w:space="0" w:color="auto"/>
              <w:right w:val="single" w:sz="4" w:space="0" w:color="auto"/>
            </w:tcBorders>
            <w:shd w:val="clear" w:color="auto" w:fill="auto"/>
            <w:hideMark/>
          </w:tcPr>
          <w:p w14:paraId="29DE9E0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131856" w:rsidRPr="0052142E" w14:paraId="7707139B"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3B12D453"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52142E">
              <w:rPr>
                <w:rFonts w:ascii="Arial" w:hAnsi="Arial"/>
                <w:sz w:val="18"/>
                <w:lang w:val="en-US" w:eastAsia="en-GB"/>
              </w:rPr>
              <w:t>SS-RSRP</w:t>
            </w:r>
            <w:r w:rsidRPr="0052142E">
              <w:rPr>
                <w:rFonts w:ascii="Arial" w:hAnsi="Arial"/>
                <w:sz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5C6854A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2984AF70"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2142E">
              <w:rPr>
                <w:rFonts w:ascii="Arial" w:hAnsi="Arial"/>
                <w:sz w:val="18"/>
                <w:lang w:val="en-US" w:eastAsia="en-GB"/>
              </w:rPr>
              <w:t>dBm/SCS</w:t>
            </w:r>
            <w:r w:rsidRPr="0052142E">
              <w:rPr>
                <w:rFonts w:ascii="Arial" w:hAnsi="Arial"/>
                <w:sz w:val="18"/>
                <w:vertAlign w:val="superscript"/>
                <w:lang w:val="en-US" w:eastAsia="en-GB"/>
              </w:rPr>
              <w:t xml:space="preserve"> Note</w:t>
            </w:r>
            <w:r w:rsidRPr="0052142E">
              <w:rPr>
                <w:rFonts w:ascii="Arial" w:hAnsi="Arial"/>
                <w:sz w:val="18"/>
                <w:vertAlign w:val="superscript"/>
                <w:lang w:val="en-US" w:eastAsia="zh-CN"/>
              </w:rPr>
              <w:t>3</w:t>
            </w:r>
          </w:p>
        </w:tc>
        <w:tc>
          <w:tcPr>
            <w:tcW w:w="2067" w:type="dxa"/>
            <w:tcBorders>
              <w:top w:val="single" w:sz="4" w:space="0" w:color="auto"/>
              <w:left w:val="single" w:sz="4" w:space="0" w:color="auto"/>
              <w:bottom w:val="nil"/>
              <w:right w:val="single" w:sz="4" w:space="0" w:color="auto"/>
            </w:tcBorders>
            <w:shd w:val="clear" w:color="auto" w:fill="auto"/>
            <w:hideMark/>
          </w:tcPr>
          <w:p w14:paraId="624B1F9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2142E">
              <w:rPr>
                <w:rFonts w:ascii="Arial" w:hAnsi="Arial"/>
                <w:sz w:val="18"/>
                <w:lang w:val="en-US" w:eastAsia="en-GB"/>
              </w:rPr>
              <w:t>-85</w:t>
            </w:r>
          </w:p>
        </w:tc>
      </w:tr>
      <w:tr w:rsidR="00131856" w:rsidRPr="0052142E" w14:paraId="650C052C"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65880CE7"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F63F3D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288DD3C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6403136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131856" w:rsidRPr="0052142E" w14:paraId="4E40D2E7"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192F5003"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71D5390"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4B1B984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7CAE856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131856" w:rsidRPr="0052142E" w14:paraId="2FEDB436"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27E7C5F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1A1F9E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3DFD121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30AB1FBF"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131856" w:rsidRPr="0052142E" w14:paraId="395EB7A8"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4D273C9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54BE61C"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7BC7B30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372C4BA5"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131856" w:rsidRPr="0052142E" w14:paraId="4BB7D453"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01B88326"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E8BF77D"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7AA2301B"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single" w:sz="4" w:space="0" w:color="auto"/>
              <w:right w:val="single" w:sz="4" w:space="0" w:color="auto"/>
            </w:tcBorders>
            <w:shd w:val="clear" w:color="auto" w:fill="auto"/>
            <w:hideMark/>
          </w:tcPr>
          <w:p w14:paraId="3B1C676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131856" w:rsidRPr="0052142E" w14:paraId="48FD1883"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659624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position w:val="-12"/>
                <w:sz w:val="18"/>
                <w:szCs w:val="22"/>
                <w:lang w:val="en-US" w:eastAsia="en-GB"/>
              </w:rPr>
              <w:object w:dxaOrig="570" w:dyaOrig="435" w14:anchorId="1EA452A7">
                <v:shape id="_x0000_i1089" type="#_x0000_t75" style="width:31pt;height:20.5pt" o:ole="" fillcolor="window">
                  <v:imagedata r:id="rId42" o:title=""/>
                </v:shape>
                <o:OLEObject Type="Embed" ProgID="Equation.3" ShapeID="_x0000_i1089" DrawAspect="Content" ObjectID="_1692088680" r:id="rId101"/>
              </w:object>
            </w:r>
          </w:p>
        </w:tc>
        <w:tc>
          <w:tcPr>
            <w:tcW w:w="1554" w:type="dxa"/>
            <w:tcBorders>
              <w:top w:val="single" w:sz="4" w:space="0" w:color="auto"/>
              <w:left w:val="single" w:sz="4" w:space="0" w:color="auto"/>
              <w:bottom w:val="single" w:sz="4" w:space="0" w:color="auto"/>
              <w:right w:val="single" w:sz="4" w:space="0" w:color="auto"/>
            </w:tcBorders>
            <w:hideMark/>
          </w:tcPr>
          <w:p w14:paraId="0E1CD7E7"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dB</w:t>
            </w:r>
          </w:p>
        </w:tc>
        <w:tc>
          <w:tcPr>
            <w:tcW w:w="2067" w:type="dxa"/>
            <w:tcBorders>
              <w:top w:val="single" w:sz="4" w:space="0" w:color="auto"/>
              <w:left w:val="single" w:sz="4" w:space="0" w:color="auto"/>
              <w:bottom w:val="single" w:sz="4" w:space="0" w:color="auto"/>
              <w:right w:val="single" w:sz="4" w:space="0" w:color="auto"/>
            </w:tcBorders>
            <w:hideMark/>
          </w:tcPr>
          <w:p w14:paraId="039367AD"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52142E">
              <w:rPr>
                <w:rFonts w:ascii="Arial" w:hAnsi="Arial"/>
                <w:sz w:val="18"/>
                <w:lang w:val="en-US" w:eastAsia="en-GB"/>
              </w:rPr>
              <w:t>18</w:t>
            </w:r>
          </w:p>
        </w:tc>
      </w:tr>
      <w:tr w:rsidR="00131856" w:rsidRPr="0052142E" w14:paraId="4FA86474"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0A22A10"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52142E">
              <w:rPr>
                <w:rFonts w:ascii="Arial" w:hAnsi="Arial"/>
                <w:sz w:val="18"/>
                <w:lang w:val="en-US" w:eastAsia="en-GB"/>
              </w:rPr>
              <w:t>Io</w:t>
            </w:r>
            <w:r w:rsidRPr="0052142E">
              <w:rPr>
                <w:rFonts w:ascii="Arial" w:hAnsi="Arial"/>
                <w:sz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583484CC"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71D76FE8"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dBm/95.04 MHz</w:t>
            </w:r>
            <w:r w:rsidRPr="0052142E">
              <w:rPr>
                <w:rFonts w:ascii="Arial" w:hAnsi="Arial"/>
                <w:sz w:val="18"/>
                <w:vertAlign w:val="superscript"/>
                <w:lang w:val="en-US" w:eastAsia="en-GB"/>
              </w:rPr>
              <w:t xml:space="preserve"> </w:t>
            </w:r>
          </w:p>
        </w:tc>
        <w:tc>
          <w:tcPr>
            <w:tcW w:w="2067" w:type="dxa"/>
            <w:tcBorders>
              <w:top w:val="single" w:sz="4" w:space="0" w:color="auto"/>
              <w:left w:val="single" w:sz="4" w:space="0" w:color="auto"/>
              <w:bottom w:val="nil"/>
              <w:right w:val="single" w:sz="4" w:space="0" w:color="auto"/>
            </w:tcBorders>
            <w:shd w:val="clear" w:color="auto" w:fill="auto"/>
            <w:hideMark/>
          </w:tcPr>
          <w:p w14:paraId="70ED0366"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lang w:val="en-US" w:eastAsia="en-GB"/>
              </w:rPr>
              <w:t>-56</w:t>
            </w:r>
          </w:p>
        </w:tc>
      </w:tr>
      <w:tr w:rsidR="00131856" w:rsidRPr="0052142E" w14:paraId="4EC9043C"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A228E7C"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AC0E471"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vAlign w:val="center"/>
            <w:hideMark/>
          </w:tcPr>
          <w:p w14:paraId="0508A22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52142E">
              <w:rPr>
                <w:rFonts w:ascii="Arial" w:hAnsi="Arial"/>
                <w:sz w:val="18"/>
                <w:vertAlign w:val="superscript"/>
                <w:lang w:val="en-US" w:eastAsia="en-GB"/>
              </w:rPr>
              <w:t>Note4</w:t>
            </w:r>
          </w:p>
        </w:tc>
        <w:tc>
          <w:tcPr>
            <w:tcW w:w="2067" w:type="dxa"/>
            <w:tcBorders>
              <w:top w:val="nil"/>
              <w:left w:val="single" w:sz="4" w:space="0" w:color="auto"/>
              <w:bottom w:val="nil"/>
              <w:right w:val="single" w:sz="4" w:space="0" w:color="auto"/>
            </w:tcBorders>
            <w:shd w:val="clear" w:color="auto" w:fill="auto"/>
            <w:vAlign w:val="center"/>
            <w:hideMark/>
          </w:tcPr>
          <w:p w14:paraId="3740DF7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6858B0B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0B45A40"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1F704AA"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vAlign w:val="center"/>
            <w:hideMark/>
          </w:tcPr>
          <w:p w14:paraId="2C7AEF89"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03442554"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6D41FA4B"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D80A5A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B60504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vAlign w:val="center"/>
            <w:hideMark/>
          </w:tcPr>
          <w:p w14:paraId="78F4DF1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651EE4F2"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00AA4C05"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72BFC0B"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D7101F3"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vAlign w:val="center"/>
            <w:hideMark/>
          </w:tcPr>
          <w:p w14:paraId="4364737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7FAF3C5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5AD936D9"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203305B4"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06E9279" w14:textId="77777777" w:rsidR="00131856" w:rsidRPr="0052142E" w:rsidRDefault="00131856" w:rsidP="00E45E02">
            <w:pPr>
              <w:keepNext/>
              <w:keepLines/>
              <w:overflowPunct w:val="0"/>
              <w:autoSpaceDE w:val="0"/>
              <w:autoSpaceDN w:val="0"/>
              <w:adjustRightInd w:val="0"/>
              <w:spacing w:after="0"/>
              <w:textAlignment w:val="baseline"/>
              <w:rPr>
                <w:rFonts w:ascii="Arial" w:hAnsi="Arial"/>
                <w:sz w:val="18"/>
                <w:lang w:val="en-US" w:eastAsia="en-GB"/>
              </w:rPr>
            </w:pPr>
            <w:r w:rsidRPr="0052142E">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vAlign w:val="center"/>
            <w:hideMark/>
          </w:tcPr>
          <w:p w14:paraId="0CF60743"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single" w:sz="4" w:space="0" w:color="auto"/>
              <w:right w:val="single" w:sz="4" w:space="0" w:color="auto"/>
            </w:tcBorders>
            <w:shd w:val="clear" w:color="auto" w:fill="auto"/>
            <w:vAlign w:val="center"/>
            <w:hideMark/>
          </w:tcPr>
          <w:p w14:paraId="5581424C" w14:textId="77777777" w:rsidR="00131856" w:rsidRPr="0052142E" w:rsidRDefault="00131856"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131856" w:rsidRPr="0052142E" w14:paraId="222FE164" w14:textId="77777777" w:rsidTr="00E45E02">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5A1A097C"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Note 1:</w:t>
            </w:r>
            <w:r w:rsidRPr="0052142E">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52142E">
              <w:rPr>
                <w:rFonts w:ascii="Arial" w:eastAsia="Calibri" w:hAnsi="Arial" w:cs="v4.2.0"/>
                <w:position w:val="-12"/>
                <w:sz w:val="18"/>
                <w:szCs w:val="22"/>
                <w:lang w:val="en-US" w:eastAsia="en-GB"/>
              </w:rPr>
              <w:object w:dxaOrig="435" w:dyaOrig="285" w14:anchorId="21038B90">
                <v:shape id="_x0000_i1090" type="#_x0000_t75" style="width:20.5pt;height:15.5pt" o:ole="" fillcolor="window">
                  <v:imagedata r:id="rId39" o:title=""/>
                </v:shape>
                <o:OLEObject Type="Embed" ProgID="Equation.3" ShapeID="_x0000_i1090" DrawAspect="Content" ObjectID="_1692088681" r:id="rId102"/>
              </w:object>
            </w:r>
            <w:r w:rsidRPr="0052142E">
              <w:rPr>
                <w:rFonts w:ascii="Arial" w:hAnsi="Arial"/>
                <w:sz w:val="18"/>
                <w:lang w:val="en-US" w:eastAsia="en-GB"/>
              </w:rPr>
              <w:t xml:space="preserve"> to be fulfilled.</w:t>
            </w:r>
          </w:p>
          <w:p w14:paraId="33EAAE0B"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Note 2:</w:t>
            </w:r>
            <w:r w:rsidRPr="0052142E">
              <w:rPr>
                <w:rFonts w:ascii="Arial" w:hAnsi="Arial"/>
                <w:sz w:val="18"/>
                <w:lang w:val="en-US" w:eastAsia="en-GB"/>
              </w:rPr>
              <w:tab/>
              <w:t>SS-RSRP and Io levels have been derived from other parameters for information purposes. They are not settable parameters themselves.</w:t>
            </w:r>
          </w:p>
          <w:p w14:paraId="4D23A739"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Note 3:</w:t>
            </w:r>
            <w:r w:rsidRPr="0052142E">
              <w:rPr>
                <w:rFonts w:ascii="Arial" w:hAnsi="Arial"/>
                <w:sz w:val="18"/>
                <w:lang w:val="en-US" w:eastAsia="en-GB"/>
              </w:rPr>
              <w:tab/>
              <w:t>SS-RSRP minimum requirements are specified assuming independent interference and noise at each receiver antenna port.</w:t>
            </w:r>
          </w:p>
          <w:p w14:paraId="6BD31DA1"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52142E">
              <w:rPr>
                <w:rFonts w:ascii="Arial" w:hAnsi="Arial"/>
                <w:sz w:val="18"/>
                <w:lang w:val="en-US" w:eastAsia="en-GB"/>
              </w:rPr>
              <w:t xml:space="preserve">Note 4: </w:t>
            </w:r>
            <w:r w:rsidRPr="0052142E">
              <w:rPr>
                <w:rFonts w:ascii="Arial" w:hAnsi="Arial"/>
                <w:sz w:val="18"/>
                <w:lang w:val="en-US" w:eastAsia="en-GB"/>
              </w:rPr>
              <w:tab/>
              <w:t>Equivalent power received by an antenna with 0dBi gain at the centre of the quiet zone</w:t>
            </w:r>
          </w:p>
          <w:p w14:paraId="1D24A738" w14:textId="77777777" w:rsidR="00131856" w:rsidRPr="0052142E" w:rsidRDefault="00131856"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52142E">
              <w:rPr>
                <w:rFonts w:ascii="Arial" w:hAnsi="Arial"/>
                <w:sz w:val="18"/>
                <w:lang w:eastAsia="zh-CN"/>
              </w:rPr>
              <w:t xml:space="preserve">Note 5: </w:t>
            </w:r>
            <w:r w:rsidRPr="0052142E">
              <w:rPr>
                <w:rFonts w:ascii="Arial" w:hAnsi="Arial"/>
                <w:sz w:val="18"/>
                <w:lang w:eastAsia="zh-CN"/>
              </w:rPr>
              <w:tab/>
              <w:t>Information about types of UE beam is given in B.2.1.3, and does not limit UE implementation or test system implementation</w:t>
            </w:r>
          </w:p>
        </w:tc>
      </w:tr>
    </w:tbl>
    <w:p w14:paraId="21E68F33" w14:textId="77777777" w:rsidR="00131856" w:rsidRPr="0052142E" w:rsidRDefault="00131856" w:rsidP="00131856">
      <w:pPr>
        <w:overflowPunct w:val="0"/>
        <w:autoSpaceDE w:val="0"/>
        <w:autoSpaceDN w:val="0"/>
        <w:adjustRightInd w:val="0"/>
        <w:ind w:left="851" w:hanging="284"/>
        <w:textAlignment w:val="baseline"/>
        <w:rPr>
          <w:snapToGrid w:val="0"/>
          <w:lang w:eastAsia="zh-CN"/>
        </w:rPr>
      </w:pPr>
    </w:p>
    <w:p w14:paraId="25105126" w14:textId="77777777" w:rsidR="00131856" w:rsidRPr="0052142E" w:rsidRDefault="00131856">
      <w:pPr>
        <w:keepNext/>
        <w:keepLines/>
        <w:overflowPunct w:val="0"/>
        <w:autoSpaceDE w:val="0"/>
        <w:autoSpaceDN w:val="0"/>
        <w:adjustRightInd w:val="0"/>
        <w:spacing w:before="120"/>
        <w:ind w:left="1985" w:hanging="1985"/>
        <w:textAlignment w:val="baseline"/>
        <w:outlineLvl w:val="5"/>
        <w:rPr>
          <w:rFonts w:ascii="Arial" w:hAnsi="Arial"/>
          <w:snapToGrid w:val="0"/>
          <w:lang w:eastAsia="en-GB"/>
        </w:rPr>
        <w:pPrChange w:id="1829" w:author="Ericsson" w:date="2021-08-26T10:21:00Z">
          <w:pPr>
            <w:keepNext/>
            <w:keepLines/>
            <w:overflowPunct w:val="0"/>
            <w:autoSpaceDE w:val="0"/>
            <w:autoSpaceDN w:val="0"/>
            <w:adjustRightInd w:val="0"/>
            <w:spacing w:before="120"/>
            <w:ind w:left="1985" w:hanging="1985"/>
            <w:textAlignment w:val="baseline"/>
          </w:pPr>
        </w:pPrChange>
      </w:pPr>
      <w:bookmarkStart w:id="1830" w:name="_Toc535476410"/>
      <w:r w:rsidRPr="0052142E">
        <w:rPr>
          <w:rFonts w:ascii="Arial" w:hAnsi="Arial"/>
          <w:snapToGrid w:val="0"/>
          <w:lang w:eastAsia="en-GB"/>
        </w:rPr>
        <w:t>A.</w:t>
      </w:r>
      <w:r w:rsidRPr="00487889">
        <w:rPr>
          <w:rFonts w:ascii="Arial" w:eastAsia="Times New Roman" w:hAnsi="Arial"/>
          <w:snapToGrid w:val="0"/>
          <w:lang w:eastAsia="en-GB"/>
          <w:rPrChange w:id="1831" w:author="Ericsson" w:date="2021-08-26T10:21:00Z">
            <w:rPr>
              <w:rFonts w:ascii="Arial" w:eastAsia="MS Mincho" w:hAnsi="Arial"/>
              <w:bCs/>
              <w:lang w:eastAsia="en-GB"/>
            </w:rPr>
          </w:rPrChange>
        </w:rPr>
        <w:t>5.5.6.2.1.</w:t>
      </w:r>
      <w:r w:rsidRPr="0052142E">
        <w:rPr>
          <w:rFonts w:ascii="Arial" w:hAnsi="Arial"/>
          <w:snapToGrid w:val="0"/>
          <w:lang w:eastAsia="en-GB"/>
        </w:rPr>
        <w:t>2</w:t>
      </w:r>
      <w:r w:rsidRPr="0052142E">
        <w:rPr>
          <w:rFonts w:ascii="Arial" w:hAnsi="Arial"/>
          <w:snapToGrid w:val="0"/>
          <w:lang w:eastAsia="en-GB"/>
        </w:rPr>
        <w:tab/>
        <w:t>Test Requirements</w:t>
      </w:r>
      <w:bookmarkEnd w:id="1830"/>
    </w:p>
    <w:p w14:paraId="7E05EC6D" w14:textId="77777777" w:rsidR="00131856" w:rsidRPr="0052142E" w:rsidRDefault="00131856" w:rsidP="00131856">
      <w:pPr>
        <w:overflowPunct w:val="0"/>
        <w:autoSpaceDE w:val="0"/>
        <w:autoSpaceDN w:val="0"/>
        <w:adjustRightInd w:val="0"/>
        <w:jc w:val="both"/>
        <w:textAlignment w:val="baseline"/>
        <w:rPr>
          <w:lang w:eastAsia="zh-CN"/>
        </w:rPr>
      </w:pPr>
      <w:r w:rsidRPr="0052142E">
        <w:rPr>
          <w:lang w:eastAsia="zh-CN"/>
        </w:rPr>
        <w:t>During T1, the UE shall be ready for the reception of uplink grant for PSCell in the beginning of the DL slot right after</w:t>
      </w:r>
      <w:r w:rsidRPr="0052142E" w:rsidDel="00C53437">
        <w:rPr>
          <w:lang w:eastAsia="zh-CN"/>
        </w:rPr>
        <w:t xml:space="preserve"> </w:t>
      </w:r>
      <w:r w:rsidRPr="0052142E">
        <w:rPr>
          <w:lang w:eastAsia="zh-CN"/>
        </w:rPr>
        <w:t>slot (</w:t>
      </w:r>
      <w:r w:rsidRPr="0052142E">
        <w:rPr>
          <w:i/>
          <w:lang w:eastAsia="zh-CN"/>
        </w:rPr>
        <w:t>i+T</w:t>
      </w:r>
      <w:r w:rsidRPr="0052142E">
        <w:rPr>
          <w:i/>
          <w:vertAlign w:val="subscript"/>
          <w:lang w:eastAsia="zh-CN"/>
        </w:rPr>
        <w:t>RRCprocessingDelay</w:t>
      </w:r>
      <w:r w:rsidRPr="0052142E">
        <w:rPr>
          <w:i/>
          <w:lang w:eastAsia="zh-CN"/>
        </w:rPr>
        <w:t>+T</w:t>
      </w:r>
      <w:r w:rsidRPr="0052142E">
        <w:rPr>
          <w:i/>
          <w:vertAlign w:val="subscript"/>
          <w:lang w:eastAsia="zh-CN"/>
        </w:rPr>
        <w:t>BWPswitchDelayRRC</w:t>
      </w:r>
      <w:r w:rsidRPr="0052142E">
        <w:rPr>
          <w:lang w:eastAsia="zh-CN"/>
        </w:rPr>
        <w:t>).</w:t>
      </w:r>
    </w:p>
    <w:p w14:paraId="444C18B2" w14:textId="77777777" w:rsidR="00131856" w:rsidRPr="0052142E" w:rsidRDefault="00131856" w:rsidP="00131856">
      <w:pPr>
        <w:overflowPunct w:val="0"/>
        <w:autoSpaceDE w:val="0"/>
        <w:autoSpaceDN w:val="0"/>
        <w:adjustRightInd w:val="0"/>
        <w:jc w:val="both"/>
        <w:textAlignment w:val="baseline"/>
        <w:rPr>
          <w:lang w:eastAsia="zh-CN"/>
        </w:rPr>
      </w:pPr>
      <w:r w:rsidRPr="0052142E">
        <w:rPr>
          <w:lang w:eastAsia="zh-CN"/>
        </w:rPr>
        <w:t>All of the above test requirements shall be fulfilled in order for the observed PSCell active BWP switch delay to be counted as correct.</w:t>
      </w:r>
    </w:p>
    <w:p w14:paraId="365C2B53" w14:textId="77777777" w:rsidR="00131856" w:rsidRPr="0052142E" w:rsidRDefault="00131856" w:rsidP="00131856">
      <w:pPr>
        <w:overflowPunct w:val="0"/>
        <w:autoSpaceDE w:val="0"/>
        <w:autoSpaceDN w:val="0"/>
        <w:adjustRightInd w:val="0"/>
        <w:textAlignment w:val="baseline"/>
        <w:rPr>
          <w:lang w:eastAsia="en-GB"/>
        </w:rPr>
      </w:pPr>
      <w:r w:rsidRPr="0052142E">
        <w:rPr>
          <w:lang w:eastAsia="en-GB"/>
        </w:rPr>
        <w:t>The rate of correct events observed during repeated tests shall be at least 90%.</w:t>
      </w:r>
    </w:p>
    <w:p w14:paraId="0C1F3B66" w14:textId="77777777" w:rsidR="00321BF6" w:rsidRPr="00835C41" w:rsidRDefault="00321BF6" w:rsidP="00544899">
      <w:pPr>
        <w:jc w:val="both"/>
        <w:rPr>
          <w:lang w:eastAsia="zh-CN"/>
        </w:rPr>
      </w:pPr>
    </w:p>
    <w:p w14:paraId="4CC50500" w14:textId="0AA8EC8C" w:rsidR="00544899" w:rsidRDefault="00544899" w:rsidP="00544899">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9</w:t>
      </w:r>
      <w:r w:rsidRPr="00377F3E">
        <w:rPr>
          <w:b/>
          <w:noProof/>
          <w:color w:val="00B0F0"/>
        </w:rPr>
        <w:t>&gt;</w:t>
      </w:r>
    </w:p>
    <w:p w14:paraId="4950E9BC" w14:textId="143FB373" w:rsidR="003460BC" w:rsidRPr="00B25552" w:rsidRDefault="003460BC" w:rsidP="003460BC">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10</w:t>
      </w:r>
      <w:r w:rsidRPr="00377F3E">
        <w:rPr>
          <w:b/>
          <w:noProof/>
          <w:color w:val="00B0F0"/>
        </w:rPr>
        <w:t>&gt;</w:t>
      </w:r>
    </w:p>
    <w:p w14:paraId="4023AEF5" w14:textId="77777777" w:rsidR="003460BC" w:rsidRPr="00EC61C3" w:rsidRDefault="003460BC" w:rsidP="003460BC">
      <w:pPr>
        <w:pStyle w:val="Heading4"/>
      </w:pPr>
      <w:r w:rsidRPr="00EC61C3">
        <w:t>A.5.5.7.1</w:t>
      </w:r>
      <w:r w:rsidRPr="00EC61C3">
        <w:tab/>
        <w:t xml:space="preserve">Addition and Release Delay of NR PSCell </w:t>
      </w:r>
    </w:p>
    <w:p w14:paraId="33FBC8CB" w14:textId="77777777" w:rsidR="003460BC" w:rsidRPr="00EC61C3" w:rsidRDefault="003460BC" w:rsidP="003460BC">
      <w:pPr>
        <w:pStyle w:val="Heading5"/>
      </w:pPr>
      <w:r w:rsidRPr="00EC61C3">
        <w:t>A.5.5.7.1.1</w:t>
      </w:r>
      <w:r w:rsidRPr="00EC61C3">
        <w:tab/>
        <w:t>Test purpose and environment</w:t>
      </w:r>
    </w:p>
    <w:p w14:paraId="5D52DAC7" w14:textId="77777777" w:rsidR="003460BC" w:rsidRPr="00EC61C3" w:rsidRDefault="003460BC" w:rsidP="003460BC">
      <w:r w:rsidRPr="00EC61C3">
        <w:t>The purpose of this test is to verify that the NR PSCell addition and release delays under EN-DC are within the requirements stated in clause 7.31.2 of TS 36.133 [15] for the case when the PSCell is unknown by the UE at the time of addition.</w:t>
      </w:r>
    </w:p>
    <w:p w14:paraId="4E9FE5A0" w14:textId="77777777" w:rsidR="003460BC" w:rsidRPr="00EC61C3" w:rsidRDefault="003460BC" w:rsidP="003460BC">
      <w:r w:rsidRPr="00EC61C3">
        <w:t xml:space="preserve">Supported test configurations are shown in A.5.5.7.1.1-1. The test parameters for the E-UTRA cell are given in Table A.3.7.2.1-1. The E-UTRA cell once set up is not changed across time. </w:t>
      </w:r>
    </w:p>
    <w:p w14:paraId="67390317" w14:textId="77777777" w:rsidR="003460BC" w:rsidRPr="00EC61C3" w:rsidRDefault="003460BC" w:rsidP="003460BC">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11386CA3" w14:textId="77777777" w:rsidR="003460BC" w:rsidRPr="00EC61C3" w:rsidRDefault="003460BC" w:rsidP="003460BC">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3CAC768B" w14:textId="77777777" w:rsidR="003460BC" w:rsidRPr="00EC61C3" w:rsidRDefault="003460BC" w:rsidP="003460BC">
      <w:r w:rsidRPr="00EC61C3">
        <w:t>The test system shall observe the periodic reporting of CSI for PSCell during T3. The point in time at which the UE has sent PRACH to the PSCell (Cell 2) defines the start of period T3.</w:t>
      </w:r>
    </w:p>
    <w:p w14:paraId="3F4C775B" w14:textId="77777777" w:rsidR="003460BC" w:rsidRPr="00EC61C3" w:rsidRDefault="003460BC" w:rsidP="003460BC">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738BB51F" w14:textId="77777777" w:rsidR="003460BC" w:rsidRPr="00EC61C3" w:rsidRDefault="003460BC" w:rsidP="003460BC">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3460BC" w:rsidRPr="00EC61C3" w14:paraId="2020CB77" w14:textId="77777777" w:rsidTr="00E45E02">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51B06903" w14:textId="77777777" w:rsidR="003460BC" w:rsidRPr="00EC61C3" w:rsidRDefault="003460BC" w:rsidP="00E45E02">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77B97094" w14:textId="77777777" w:rsidR="003460BC" w:rsidRPr="00EC61C3" w:rsidRDefault="003460BC" w:rsidP="00E45E02">
            <w:pPr>
              <w:pStyle w:val="TAH"/>
              <w:rPr>
                <w:lang w:eastAsia="zh-TW"/>
              </w:rPr>
            </w:pPr>
            <w:r w:rsidRPr="00EC61C3">
              <w:rPr>
                <w:lang w:eastAsia="zh-TW"/>
              </w:rPr>
              <w:t>Description</w:t>
            </w:r>
          </w:p>
        </w:tc>
      </w:tr>
      <w:tr w:rsidR="003460BC" w:rsidRPr="00EC61C3" w14:paraId="0901EF5D" w14:textId="77777777" w:rsidTr="00E45E02">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252A44B6" w14:textId="77777777" w:rsidR="003460BC" w:rsidRPr="00EC61C3" w:rsidRDefault="003460BC" w:rsidP="00E45E02">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619AC199" w14:textId="77777777" w:rsidR="003460BC" w:rsidRPr="00EC61C3" w:rsidRDefault="003460BC" w:rsidP="00E45E02">
            <w:pPr>
              <w:pStyle w:val="TAC"/>
              <w:rPr>
                <w:lang w:eastAsia="zh-TW"/>
              </w:rPr>
            </w:pPr>
            <w:r w:rsidRPr="00EC61C3">
              <w:rPr>
                <w:lang w:eastAsia="zh-TW"/>
              </w:rPr>
              <w:t>LTE FDD, NR TDD, SSB SCS 240 kHz, data SCS 120 kHz, BW 100 MHz</w:t>
            </w:r>
          </w:p>
        </w:tc>
      </w:tr>
      <w:tr w:rsidR="003460BC" w:rsidRPr="00EC61C3" w14:paraId="3434CF51" w14:textId="77777777" w:rsidTr="00E45E02">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2A488207" w14:textId="77777777" w:rsidR="003460BC" w:rsidRPr="00EC61C3" w:rsidRDefault="003460BC" w:rsidP="00E45E02">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3AB105B5" w14:textId="77777777" w:rsidR="003460BC" w:rsidRPr="00EC61C3" w:rsidRDefault="003460BC" w:rsidP="00E45E02">
            <w:pPr>
              <w:pStyle w:val="TAC"/>
              <w:rPr>
                <w:lang w:eastAsia="zh-TW"/>
              </w:rPr>
            </w:pPr>
            <w:r w:rsidRPr="00EC61C3">
              <w:rPr>
                <w:lang w:eastAsia="zh-TW"/>
              </w:rPr>
              <w:t>LTE TDD, NR TDD, SSB SCS 240 kHz, data SCS 120 kHz, BW 100 MHz</w:t>
            </w:r>
          </w:p>
        </w:tc>
      </w:tr>
      <w:tr w:rsidR="003460BC" w:rsidRPr="00EC61C3" w14:paraId="0F95E555" w14:textId="77777777" w:rsidTr="00E45E02">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690212BE" w14:textId="77777777" w:rsidR="003460BC" w:rsidRPr="00EC61C3" w:rsidRDefault="003460BC" w:rsidP="00E45E02">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048BAD59" w14:textId="77777777" w:rsidR="003460BC" w:rsidRPr="00EC61C3" w:rsidRDefault="003460BC" w:rsidP="003460BC"/>
    <w:p w14:paraId="7D85DD09" w14:textId="77777777" w:rsidR="003460BC" w:rsidRPr="00EC61C3" w:rsidRDefault="003460BC" w:rsidP="003460BC">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3460BC" w:rsidRPr="00EC61C3" w14:paraId="591B230C"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37D9AD5" w14:textId="77777777" w:rsidR="003460BC" w:rsidRPr="00EC61C3" w:rsidRDefault="003460BC" w:rsidP="00E45E02">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54A99AE5" w14:textId="77777777" w:rsidR="003460BC" w:rsidRPr="00EC61C3" w:rsidRDefault="003460BC" w:rsidP="00E45E02">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09A821E8" w14:textId="77777777" w:rsidR="003460BC" w:rsidRPr="00EC61C3" w:rsidRDefault="003460BC" w:rsidP="00E45E02">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1229652D" w14:textId="77777777" w:rsidR="003460BC" w:rsidRPr="00EC61C3" w:rsidRDefault="003460BC" w:rsidP="00E45E02">
            <w:pPr>
              <w:pStyle w:val="TAH"/>
              <w:rPr>
                <w:lang w:eastAsia="ja-JP"/>
              </w:rPr>
            </w:pPr>
            <w:r w:rsidRPr="00EC61C3">
              <w:t>Comment</w:t>
            </w:r>
          </w:p>
        </w:tc>
      </w:tr>
      <w:tr w:rsidR="003460BC" w:rsidRPr="00EC61C3" w14:paraId="6262BB4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11C69F1" w14:textId="77777777" w:rsidR="003460BC" w:rsidRPr="00EC61C3" w:rsidRDefault="003460BC" w:rsidP="00E45E02">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3A18E937"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8B7B254" w14:textId="77777777" w:rsidR="003460BC" w:rsidRPr="00EC61C3" w:rsidRDefault="003460BC" w:rsidP="00E45E02">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6A413387" w14:textId="77777777" w:rsidR="003460BC" w:rsidRPr="00EC61C3" w:rsidRDefault="003460BC" w:rsidP="00E45E02">
            <w:pPr>
              <w:pStyle w:val="TAL"/>
              <w:rPr>
                <w:lang w:eastAsia="ja-JP"/>
              </w:rPr>
            </w:pPr>
            <w:r w:rsidRPr="00EC61C3">
              <w:t>Two radio channels are used for this test. One for E-UTRA cell and second for NR Cell</w:t>
            </w:r>
          </w:p>
        </w:tc>
      </w:tr>
      <w:tr w:rsidR="003460BC" w:rsidRPr="00EC61C3" w14:paraId="0CB37051"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00B76897" w14:textId="77777777" w:rsidR="003460BC" w:rsidRPr="00EC61C3" w:rsidRDefault="003460BC" w:rsidP="00E45E02">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17341B83" w14:textId="77777777" w:rsidR="003460BC" w:rsidRPr="00EC61C3" w:rsidRDefault="003460BC" w:rsidP="00E45E02">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45101BF9"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60E0B52" w14:textId="77777777" w:rsidR="003460BC" w:rsidRPr="00EC61C3" w:rsidRDefault="003460BC" w:rsidP="00E45E02">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33D4FB24" w14:textId="77777777" w:rsidR="003460BC" w:rsidRPr="00EC61C3" w:rsidRDefault="003460BC" w:rsidP="00E45E02">
            <w:pPr>
              <w:pStyle w:val="TAL"/>
            </w:pPr>
            <w:r w:rsidRPr="00EC61C3">
              <w:t>PCell on RF channel number 1.</w:t>
            </w:r>
          </w:p>
        </w:tc>
      </w:tr>
      <w:tr w:rsidR="003460BC" w:rsidRPr="00EC61C3" w14:paraId="7456B922" w14:textId="77777777" w:rsidTr="00E45E02">
        <w:trPr>
          <w:cantSplit/>
          <w:jc w:val="center"/>
        </w:trPr>
        <w:tc>
          <w:tcPr>
            <w:tcW w:w="1324" w:type="dxa"/>
            <w:vMerge/>
            <w:tcBorders>
              <w:left w:val="single" w:sz="4" w:space="0" w:color="auto"/>
              <w:bottom w:val="single" w:sz="4" w:space="0" w:color="auto"/>
              <w:right w:val="single" w:sz="4" w:space="0" w:color="auto"/>
            </w:tcBorders>
          </w:tcPr>
          <w:p w14:paraId="5AE89DE7" w14:textId="77777777" w:rsidR="003460BC" w:rsidRPr="00EC61C3" w:rsidRDefault="003460BC"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28FE95E3" w14:textId="77777777" w:rsidR="003460BC" w:rsidRPr="00EC61C3" w:rsidRDefault="003460BC" w:rsidP="00E45E02">
            <w:pPr>
              <w:pStyle w:val="TAL"/>
            </w:pPr>
            <w:r w:rsidRPr="00EC61C3">
              <w:t>Neighbour cell</w:t>
            </w:r>
          </w:p>
        </w:tc>
        <w:tc>
          <w:tcPr>
            <w:tcW w:w="695" w:type="dxa"/>
            <w:vMerge/>
            <w:tcBorders>
              <w:left w:val="single" w:sz="4" w:space="0" w:color="auto"/>
              <w:right w:val="single" w:sz="4" w:space="0" w:color="auto"/>
            </w:tcBorders>
            <w:vAlign w:val="center"/>
          </w:tcPr>
          <w:p w14:paraId="49C8FFAE"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F05845D" w14:textId="77777777" w:rsidR="003460BC" w:rsidRPr="00EC61C3" w:rsidRDefault="003460BC" w:rsidP="00E45E02">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51B3A892" w14:textId="77777777" w:rsidR="003460BC" w:rsidRPr="00EC61C3" w:rsidRDefault="003460BC" w:rsidP="00E45E02">
            <w:pPr>
              <w:pStyle w:val="TAL"/>
            </w:pPr>
            <w:r w:rsidRPr="00EC61C3">
              <w:t>Neighbour cell on RF channel number 2.</w:t>
            </w:r>
          </w:p>
        </w:tc>
      </w:tr>
      <w:tr w:rsidR="003460BC" w:rsidRPr="00EC61C3" w14:paraId="10FE4C24"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3E095439" w14:textId="77777777" w:rsidR="003460BC" w:rsidRPr="00EC61C3" w:rsidRDefault="003460BC" w:rsidP="00E45E02">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06F0E6C0" w14:textId="77777777" w:rsidR="003460BC" w:rsidRPr="00EC61C3" w:rsidRDefault="003460BC" w:rsidP="00E45E02">
            <w:pPr>
              <w:pStyle w:val="TAL"/>
            </w:pPr>
            <w:r w:rsidRPr="00EC61C3">
              <w:t>Active PCell</w:t>
            </w:r>
          </w:p>
        </w:tc>
        <w:tc>
          <w:tcPr>
            <w:tcW w:w="695" w:type="dxa"/>
            <w:vMerge/>
            <w:tcBorders>
              <w:left w:val="single" w:sz="4" w:space="0" w:color="auto"/>
              <w:right w:val="single" w:sz="4" w:space="0" w:color="auto"/>
            </w:tcBorders>
            <w:vAlign w:val="center"/>
          </w:tcPr>
          <w:p w14:paraId="62D117A2"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0A84916C" w14:textId="77777777" w:rsidR="003460BC" w:rsidRPr="00EC61C3" w:rsidRDefault="003460BC" w:rsidP="00E45E02">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1ACBA179" w14:textId="77777777" w:rsidR="003460BC" w:rsidRPr="00EC61C3" w:rsidRDefault="003460BC" w:rsidP="00E45E02">
            <w:pPr>
              <w:pStyle w:val="TAL"/>
            </w:pPr>
            <w:r w:rsidRPr="00EC61C3">
              <w:t>PCell on RF channel number 1.</w:t>
            </w:r>
          </w:p>
        </w:tc>
      </w:tr>
      <w:tr w:rsidR="003460BC" w:rsidRPr="00EC61C3" w14:paraId="5C8217FB" w14:textId="77777777" w:rsidTr="00E45E02">
        <w:trPr>
          <w:cantSplit/>
          <w:jc w:val="center"/>
        </w:trPr>
        <w:tc>
          <w:tcPr>
            <w:tcW w:w="1324" w:type="dxa"/>
            <w:vMerge/>
            <w:tcBorders>
              <w:left w:val="single" w:sz="4" w:space="0" w:color="auto"/>
              <w:bottom w:val="single" w:sz="4" w:space="0" w:color="auto"/>
              <w:right w:val="single" w:sz="4" w:space="0" w:color="auto"/>
            </w:tcBorders>
          </w:tcPr>
          <w:p w14:paraId="06BBC8DD" w14:textId="77777777" w:rsidR="003460BC" w:rsidRPr="00EC61C3" w:rsidRDefault="003460BC"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6D157A35" w14:textId="77777777" w:rsidR="003460BC" w:rsidRPr="00EC61C3" w:rsidRDefault="003460BC" w:rsidP="00E45E02">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6BFE3EBC"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3B99954" w14:textId="77777777" w:rsidR="003460BC" w:rsidRPr="00EC61C3" w:rsidRDefault="003460BC" w:rsidP="00E45E02">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523BD5B3" w14:textId="77777777" w:rsidR="003460BC" w:rsidRPr="00EC61C3" w:rsidRDefault="003460BC" w:rsidP="00E45E02">
            <w:pPr>
              <w:pStyle w:val="TAL"/>
            </w:pPr>
            <w:r w:rsidRPr="00EC61C3">
              <w:t>PSCell released on RF channel number 2.</w:t>
            </w:r>
          </w:p>
        </w:tc>
      </w:tr>
      <w:tr w:rsidR="003460BC" w:rsidRPr="00EC61C3" w14:paraId="641217DA"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05DEDDDD" w14:textId="77777777" w:rsidR="003460BC" w:rsidRPr="00EC61C3" w:rsidRDefault="003460BC" w:rsidP="00E45E02">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51F22D6B" w14:textId="77777777" w:rsidR="003460BC" w:rsidRPr="00EC61C3" w:rsidRDefault="003460BC" w:rsidP="00E45E02">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52C53C4F" w14:textId="77777777" w:rsidR="003460BC" w:rsidRPr="00EC61C3" w:rsidRDefault="003460BC" w:rsidP="00E45E02">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73A785C0" w14:textId="77777777" w:rsidR="003460BC" w:rsidRPr="00EC61C3" w:rsidRDefault="003460BC" w:rsidP="00E45E02">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7CC31BE5" w14:textId="77777777" w:rsidR="003460BC" w:rsidRPr="00EC61C3" w:rsidRDefault="003460BC" w:rsidP="00E45E02">
            <w:pPr>
              <w:pStyle w:val="TAL"/>
              <w:rPr>
                <w:bCs/>
                <w:lang w:eastAsia="zh-CN"/>
              </w:rPr>
            </w:pPr>
            <w:r w:rsidRPr="00EC61C3">
              <w:rPr>
                <w:bCs/>
                <w:lang w:eastAsia="zh-CN"/>
              </w:rPr>
              <w:t>Hysteresis for evaluation of event B1.</w:t>
            </w:r>
          </w:p>
        </w:tc>
      </w:tr>
      <w:tr w:rsidR="003460BC" w:rsidRPr="00EC61C3" w14:paraId="758BF367" w14:textId="77777777" w:rsidTr="00E45E02">
        <w:trPr>
          <w:cantSplit/>
          <w:jc w:val="center"/>
        </w:trPr>
        <w:tc>
          <w:tcPr>
            <w:tcW w:w="1324" w:type="dxa"/>
            <w:vMerge/>
            <w:tcBorders>
              <w:left w:val="single" w:sz="4" w:space="0" w:color="auto"/>
              <w:right w:val="single" w:sz="4" w:space="0" w:color="auto"/>
            </w:tcBorders>
          </w:tcPr>
          <w:p w14:paraId="2529E32F" w14:textId="77777777" w:rsidR="003460BC" w:rsidRPr="00EC61C3" w:rsidRDefault="003460BC"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52FD4582" w14:textId="77777777" w:rsidR="003460BC" w:rsidRPr="00EC61C3" w:rsidRDefault="003460BC" w:rsidP="00E45E02">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59607859" w14:textId="77777777" w:rsidR="003460BC" w:rsidRPr="00EC61C3" w:rsidRDefault="003460BC" w:rsidP="00E45E02">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64F5CC4A" w14:textId="77777777" w:rsidR="003460BC" w:rsidRPr="00EC61C3" w:rsidRDefault="003460BC" w:rsidP="00E45E02">
            <w:pPr>
              <w:pStyle w:val="TAL"/>
              <w:rPr>
                <w:lang w:eastAsia="zh-CN"/>
              </w:rPr>
            </w:pPr>
            <w:r w:rsidRPr="00EC61C3">
              <w:rPr>
                <w:lang w:eastAsia="zh-CN"/>
              </w:rPr>
              <w:t>-100</w:t>
            </w:r>
          </w:p>
        </w:tc>
        <w:tc>
          <w:tcPr>
            <w:tcW w:w="4132" w:type="dxa"/>
            <w:tcBorders>
              <w:top w:val="single" w:sz="4" w:space="0" w:color="auto"/>
              <w:left w:val="single" w:sz="4" w:space="0" w:color="auto"/>
              <w:bottom w:val="single" w:sz="4" w:space="0" w:color="auto"/>
              <w:right w:val="single" w:sz="4" w:space="0" w:color="auto"/>
            </w:tcBorders>
          </w:tcPr>
          <w:p w14:paraId="44AB2A8B" w14:textId="77777777" w:rsidR="003460BC" w:rsidRPr="00EC61C3" w:rsidRDefault="003460BC" w:rsidP="00E45E02">
            <w:pPr>
              <w:pStyle w:val="TAL"/>
              <w:rPr>
                <w:bCs/>
                <w:lang w:eastAsia="zh-CN"/>
              </w:rPr>
            </w:pPr>
            <w:r w:rsidRPr="00EC61C3">
              <w:rPr>
                <w:lang w:eastAsia="zh-CN"/>
              </w:rPr>
              <w:t xml:space="preserve">Actual RSRP threshold for event B1. Needs to take absolute accuracy tolerance in clause 9.1.11.1 into account plus margin.  </w:t>
            </w:r>
          </w:p>
        </w:tc>
      </w:tr>
      <w:tr w:rsidR="003460BC" w:rsidRPr="00EC61C3" w14:paraId="7B64FE58" w14:textId="77777777" w:rsidTr="00E45E02">
        <w:trPr>
          <w:cantSplit/>
          <w:jc w:val="center"/>
        </w:trPr>
        <w:tc>
          <w:tcPr>
            <w:tcW w:w="1324" w:type="dxa"/>
            <w:vMerge/>
            <w:tcBorders>
              <w:left w:val="single" w:sz="4" w:space="0" w:color="auto"/>
              <w:bottom w:val="single" w:sz="4" w:space="0" w:color="auto"/>
              <w:right w:val="single" w:sz="4" w:space="0" w:color="auto"/>
            </w:tcBorders>
          </w:tcPr>
          <w:p w14:paraId="1505BF9D" w14:textId="77777777" w:rsidR="003460BC" w:rsidRPr="00EC61C3" w:rsidRDefault="003460BC"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1894B3FE" w14:textId="77777777" w:rsidR="003460BC" w:rsidRPr="00EC61C3" w:rsidRDefault="003460BC" w:rsidP="00E45E02">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1BC9D577" w14:textId="77777777" w:rsidR="003460BC" w:rsidRPr="00EC61C3" w:rsidRDefault="003460BC" w:rsidP="00E45E02">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290F06EE" w14:textId="77777777" w:rsidR="003460BC" w:rsidRPr="00EC61C3" w:rsidRDefault="003460BC" w:rsidP="00E45E02">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089A3FD" w14:textId="77777777" w:rsidR="003460BC" w:rsidRPr="00EC61C3" w:rsidRDefault="003460BC" w:rsidP="00E45E02">
            <w:pPr>
              <w:pStyle w:val="TAL"/>
              <w:rPr>
                <w:bCs/>
                <w:lang w:eastAsia="zh-CN"/>
              </w:rPr>
            </w:pPr>
          </w:p>
        </w:tc>
      </w:tr>
      <w:tr w:rsidR="003460BC" w:rsidRPr="00EC61C3" w14:paraId="7888AEB5"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C7E6336" w14:textId="77777777" w:rsidR="003460BC" w:rsidRPr="00EC61C3" w:rsidRDefault="003460BC" w:rsidP="00E45E02">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47B10886" w14:textId="77777777" w:rsidR="003460BC" w:rsidRPr="00EC61C3" w:rsidRDefault="003460BC"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DA0EAE6" w14:textId="77777777" w:rsidR="003460BC" w:rsidRPr="00EC61C3" w:rsidRDefault="003460BC" w:rsidP="00E45E02">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51605AD0" w14:textId="77777777" w:rsidR="003460BC" w:rsidRPr="00EC61C3" w:rsidRDefault="003460BC" w:rsidP="00E45E02">
            <w:pPr>
              <w:pStyle w:val="TAL"/>
              <w:rPr>
                <w:lang w:eastAsia="ja-JP"/>
              </w:rPr>
            </w:pPr>
            <w:r w:rsidRPr="00EC61C3">
              <w:t>Continuous monitoring of primary cell</w:t>
            </w:r>
          </w:p>
        </w:tc>
      </w:tr>
      <w:tr w:rsidR="003460BC" w:rsidRPr="00EC61C3" w14:paraId="61E1B2B1"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2EA34B18" w14:textId="77777777" w:rsidR="003460BC" w:rsidRPr="00EC61C3" w:rsidRDefault="003460BC" w:rsidP="00E45E02">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49849C94" w14:textId="77777777" w:rsidR="003460BC" w:rsidRPr="00EC61C3" w:rsidRDefault="003460BC" w:rsidP="00E45E02">
            <w:pPr>
              <w:pStyle w:val="TAL"/>
            </w:pPr>
          </w:p>
        </w:tc>
        <w:tc>
          <w:tcPr>
            <w:tcW w:w="1273" w:type="dxa"/>
            <w:tcBorders>
              <w:top w:val="single" w:sz="4" w:space="0" w:color="auto"/>
              <w:left w:val="single" w:sz="4" w:space="0" w:color="auto"/>
              <w:bottom w:val="single" w:sz="4" w:space="0" w:color="auto"/>
              <w:right w:val="single" w:sz="4" w:space="0" w:color="auto"/>
            </w:tcBorders>
          </w:tcPr>
          <w:p w14:paraId="7F77B0D4" w14:textId="77777777" w:rsidR="003460BC" w:rsidRPr="00EC61C3" w:rsidRDefault="003460BC" w:rsidP="00E45E02">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2DC7B7C4" w14:textId="77777777" w:rsidR="003460BC" w:rsidRPr="00EC61C3" w:rsidRDefault="003460BC" w:rsidP="00E45E02">
            <w:pPr>
              <w:pStyle w:val="TAL"/>
            </w:pPr>
            <w:r w:rsidRPr="00EC61C3">
              <w:t>Captured in A.3.8.3.2</w:t>
            </w:r>
          </w:p>
        </w:tc>
      </w:tr>
      <w:tr w:rsidR="003460BC" w:rsidRPr="00EC61C3" w:rsidDel="00A20E4A" w14:paraId="4ED102DF" w14:textId="77777777" w:rsidTr="00E45E02">
        <w:trPr>
          <w:cantSplit/>
          <w:jc w:val="center"/>
          <w:del w:id="1832" w:author="Huawei" w:date="2021-07-07T17:01:00Z"/>
        </w:trPr>
        <w:tc>
          <w:tcPr>
            <w:tcW w:w="2818" w:type="dxa"/>
            <w:gridSpan w:val="2"/>
            <w:tcBorders>
              <w:top w:val="single" w:sz="4" w:space="0" w:color="auto"/>
              <w:left w:val="single" w:sz="4" w:space="0" w:color="auto"/>
              <w:bottom w:val="single" w:sz="4" w:space="0" w:color="auto"/>
              <w:right w:val="single" w:sz="4" w:space="0" w:color="auto"/>
            </w:tcBorders>
          </w:tcPr>
          <w:p w14:paraId="2A911DFF" w14:textId="77777777" w:rsidR="003460BC" w:rsidRPr="00EC61C3" w:rsidDel="00A20E4A" w:rsidRDefault="003460BC" w:rsidP="00E45E02">
            <w:pPr>
              <w:pStyle w:val="TAL"/>
              <w:rPr>
                <w:del w:id="1833" w:author="Huawei" w:date="2021-07-07T17:01:00Z"/>
              </w:rPr>
            </w:pPr>
            <w:del w:id="1834" w:author="Huawei" w:date="2021-07-07T17:01:00Z">
              <w:r w:rsidRPr="00EC61C3" w:rsidDel="00A20E4A">
                <w:delText>CQI/PMI periodicity and offset configuration index on cell2</w:delText>
              </w:r>
            </w:del>
          </w:p>
        </w:tc>
        <w:tc>
          <w:tcPr>
            <w:tcW w:w="695" w:type="dxa"/>
            <w:tcBorders>
              <w:top w:val="single" w:sz="4" w:space="0" w:color="auto"/>
              <w:left w:val="single" w:sz="4" w:space="0" w:color="auto"/>
              <w:bottom w:val="single" w:sz="4" w:space="0" w:color="auto"/>
              <w:right w:val="single" w:sz="4" w:space="0" w:color="auto"/>
            </w:tcBorders>
            <w:vAlign w:val="center"/>
          </w:tcPr>
          <w:p w14:paraId="1C38967B" w14:textId="77777777" w:rsidR="003460BC" w:rsidRPr="00EC61C3" w:rsidDel="00A20E4A" w:rsidRDefault="003460BC" w:rsidP="00E45E02">
            <w:pPr>
              <w:pStyle w:val="TAL"/>
              <w:rPr>
                <w:del w:id="1835" w:author="Huawei" w:date="2021-07-07T17:01:00Z"/>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1F1B42A" w14:textId="77777777" w:rsidR="003460BC" w:rsidRPr="00EC61C3" w:rsidDel="00A20E4A" w:rsidRDefault="003460BC" w:rsidP="00E45E02">
            <w:pPr>
              <w:pStyle w:val="TAL"/>
              <w:rPr>
                <w:del w:id="1836" w:author="Huawei" w:date="2021-07-07T17:01:00Z"/>
              </w:rPr>
            </w:pPr>
            <w:del w:id="1837" w:author="Huawei" w:date="2021-07-07T17:01:00Z">
              <w:r w:rsidRPr="00EC61C3" w:rsidDel="00A20E4A">
                <w:delText>TBD</w:delText>
              </w:r>
            </w:del>
          </w:p>
        </w:tc>
        <w:tc>
          <w:tcPr>
            <w:tcW w:w="4132" w:type="dxa"/>
            <w:tcBorders>
              <w:top w:val="single" w:sz="4" w:space="0" w:color="auto"/>
              <w:left w:val="single" w:sz="4" w:space="0" w:color="auto"/>
              <w:bottom w:val="single" w:sz="4" w:space="0" w:color="auto"/>
              <w:right w:val="single" w:sz="4" w:space="0" w:color="auto"/>
            </w:tcBorders>
          </w:tcPr>
          <w:p w14:paraId="70999409" w14:textId="77777777" w:rsidR="003460BC" w:rsidRPr="00EC61C3" w:rsidDel="00A20E4A" w:rsidRDefault="003460BC" w:rsidP="00E45E02">
            <w:pPr>
              <w:pStyle w:val="TAL"/>
              <w:rPr>
                <w:del w:id="1838" w:author="Huawei" w:date="2021-07-07T17:01:00Z"/>
              </w:rPr>
            </w:pPr>
            <w:del w:id="1839" w:author="Huawei" w:date="2021-07-07T17:01:00Z">
              <w:r w:rsidRPr="00EC61C3" w:rsidDel="00A20E4A">
                <w:delText>CQI reporting for PSCell every uplink subframe</w:delText>
              </w:r>
            </w:del>
          </w:p>
        </w:tc>
      </w:tr>
      <w:tr w:rsidR="003460BC" w:rsidRPr="00EC61C3" w14:paraId="4208523D"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3680A8A" w14:textId="77777777" w:rsidR="003460BC" w:rsidRPr="00EC61C3" w:rsidRDefault="003460BC" w:rsidP="00E45E02">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09692EB2" w14:textId="77777777" w:rsidR="003460BC" w:rsidRPr="00EC61C3" w:rsidRDefault="003460BC" w:rsidP="00E45E02">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3311EFC" w14:textId="77777777" w:rsidR="003460BC" w:rsidRPr="00EC61C3" w:rsidRDefault="003460BC" w:rsidP="00E45E02">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2E7E657E" w14:textId="77777777" w:rsidR="003460BC" w:rsidRPr="00EC61C3" w:rsidRDefault="003460BC" w:rsidP="00E45E02">
            <w:pPr>
              <w:pStyle w:val="TAL"/>
              <w:rPr>
                <w:lang w:eastAsia="ja-JP"/>
              </w:rPr>
            </w:pPr>
            <w:r w:rsidRPr="00EC61C3">
              <w:t xml:space="preserve">Individual offset for cells on primary component carrier. </w:t>
            </w:r>
          </w:p>
        </w:tc>
      </w:tr>
      <w:tr w:rsidR="003460BC" w:rsidRPr="00EC61C3" w14:paraId="5205CF49"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447C23B" w14:textId="77777777" w:rsidR="003460BC" w:rsidRPr="00EC61C3" w:rsidRDefault="003460BC" w:rsidP="00E45E02">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5FF323A1" w14:textId="77777777" w:rsidR="003460BC" w:rsidRPr="00EC61C3" w:rsidRDefault="003460BC" w:rsidP="00E45E02">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DAABB4C" w14:textId="77777777" w:rsidR="003460BC" w:rsidRPr="00EC61C3" w:rsidRDefault="003460BC" w:rsidP="00E45E02">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9E003FC" w14:textId="77777777" w:rsidR="003460BC" w:rsidRPr="00EC61C3" w:rsidRDefault="003460BC" w:rsidP="00E45E02">
            <w:pPr>
              <w:pStyle w:val="TAL"/>
              <w:rPr>
                <w:lang w:eastAsia="ja-JP"/>
              </w:rPr>
            </w:pPr>
            <w:r w:rsidRPr="00EC61C3">
              <w:t xml:space="preserve">Individual offset for cells on carrier frequency of cell2. </w:t>
            </w:r>
          </w:p>
        </w:tc>
      </w:tr>
      <w:tr w:rsidR="003460BC" w:rsidRPr="00EC61C3" w14:paraId="42CE7C12"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3EDFD35" w14:textId="77777777" w:rsidR="003460BC" w:rsidRPr="00EC61C3" w:rsidRDefault="003460BC" w:rsidP="00E45E02">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1C17C45B" w14:textId="77777777" w:rsidR="003460BC" w:rsidRPr="00EC61C3" w:rsidRDefault="003460BC" w:rsidP="00E45E02">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6D49253" w14:textId="77777777" w:rsidR="003460BC" w:rsidRPr="00EC61C3" w:rsidRDefault="003460BC" w:rsidP="00E45E02">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33FE6DFE" w14:textId="77777777" w:rsidR="003460BC" w:rsidRPr="00EC61C3" w:rsidRDefault="003460BC" w:rsidP="00E45E02">
            <w:pPr>
              <w:pStyle w:val="TAL"/>
              <w:rPr>
                <w:lang w:eastAsia="ja-JP"/>
              </w:rPr>
            </w:pPr>
            <w:r w:rsidRPr="00EC61C3">
              <w:t>During this time the PCell shall be known and cell2 shall be unknown.</w:t>
            </w:r>
          </w:p>
        </w:tc>
      </w:tr>
      <w:tr w:rsidR="003460BC" w:rsidRPr="00EC61C3" w14:paraId="43FE11A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067A8D5E" w14:textId="77777777" w:rsidR="003460BC" w:rsidRPr="00EC61C3" w:rsidRDefault="003460BC" w:rsidP="00E45E02">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268E05EC" w14:textId="77777777" w:rsidR="003460BC" w:rsidRPr="00EC61C3" w:rsidRDefault="003460BC" w:rsidP="00E45E02">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3186001C" w14:textId="77777777" w:rsidR="003460BC" w:rsidRPr="00EC61C3" w:rsidRDefault="003460BC" w:rsidP="00E45E02">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7CBEEFAF" w14:textId="77777777" w:rsidR="003460BC" w:rsidRPr="00EC61C3" w:rsidRDefault="003460BC" w:rsidP="00E45E02">
            <w:pPr>
              <w:pStyle w:val="TAL"/>
            </w:pPr>
            <w:r w:rsidRPr="00EC61C3">
              <w:t>During this time the UE adds the PSCell.</w:t>
            </w:r>
          </w:p>
        </w:tc>
      </w:tr>
      <w:tr w:rsidR="003460BC" w:rsidRPr="00EC61C3" w14:paraId="7928EA27"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04F7D790" w14:textId="77777777" w:rsidR="003460BC" w:rsidRPr="00EC61C3" w:rsidRDefault="003460BC" w:rsidP="00E45E02">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33156304" w14:textId="77777777" w:rsidR="003460BC" w:rsidRPr="00EC61C3" w:rsidRDefault="003460BC" w:rsidP="00E45E02">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568450AA" w14:textId="77777777" w:rsidR="003460BC" w:rsidRPr="00EC61C3" w:rsidRDefault="003460BC" w:rsidP="00E45E02">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2D177D26" w14:textId="77777777" w:rsidR="003460BC" w:rsidRPr="00EC61C3" w:rsidRDefault="003460BC" w:rsidP="00E45E02">
            <w:pPr>
              <w:pStyle w:val="TAL"/>
            </w:pPr>
            <w:r w:rsidRPr="00EC61C3">
              <w:t>During this time the UE sends CSI reports for PSCell.</w:t>
            </w:r>
          </w:p>
        </w:tc>
      </w:tr>
      <w:tr w:rsidR="003460BC" w:rsidRPr="00EC61C3" w14:paraId="37C1A743"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1ABC1B8" w14:textId="77777777" w:rsidR="003460BC" w:rsidRPr="00EC61C3" w:rsidRDefault="003460BC" w:rsidP="00E45E02">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25338AE2" w14:textId="77777777" w:rsidR="003460BC" w:rsidRPr="00EC61C3" w:rsidRDefault="003460BC" w:rsidP="00E45E02">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563CE2D" w14:textId="77777777" w:rsidR="003460BC" w:rsidRPr="00EC61C3" w:rsidRDefault="003460BC" w:rsidP="00E45E02">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20E97887" w14:textId="77777777" w:rsidR="003460BC" w:rsidRPr="00EC61C3" w:rsidRDefault="003460BC" w:rsidP="00E45E02">
            <w:pPr>
              <w:pStyle w:val="TAL"/>
            </w:pPr>
            <w:r w:rsidRPr="00EC61C3">
              <w:t>During this time the UE releases the PSCell.</w:t>
            </w:r>
          </w:p>
        </w:tc>
      </w:tr>
    </w:tbl>
    <w:p w14:paraId="1B3A957A" w14:textId="77777777" w:rsidR="003460BC" w:rsidRPr="00EC61C3" w:rsidRDefault="003460BC" w:rsidP="003460BC"/>
    <w:p w14:paraId="31851E85" w14:textId="77777777" w:rsidR="003460BC" w:rsidRPr="00EC61C3" w:rsidRDefault="003460BC" w:rsidP="003460BC">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Change w:id="1840">
          <w:tblGrid>
            <w:gridCol w:w="2063"/>
            <w:gridCol w:w="1583"/>
            <w:gridCol w:w="1029"/>
            <w:gridCol w:w="1128"/>
            <w:gridCol w:w="707"/>
            <w:gridCol w:w="707"/>
            <w:gridCol w:w="707"/>
          </w:tblGrid>
        </w:tblGridChange>
      </w:tblGrid>
      <w:tr w:rsidR="003460BC" w:rsidRPr="00EC61C3" w14:paraId="569570B6" w14:textId="77777777" w:rsidTr="00E45E02">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5AF0ACCE" w14:textId="77777777" w:rsidR="003460BC" w:rsidRPr="00EC61C3" w:rsidRDefault="003460BC" w:rsidP="00E45E02">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5E224888" w14:textId="77777777" w:rsidR="003460BC" w:rsidRPr="00EC61C3" w:rsidRDefault="003460BC" w:rsidP="00E45E02">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6445603F" w14:textId="77777777" w:rsidR="003460BC" w:rsidRPr="00EC61C3" w:rsidRDefault="003460BC" w:rsidP="00E45E02">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48A3EBB" w14:textId="77777777" w:rsidR="003460BC" w:rsidRPr="00EC61C3" w:rsidRDefault="003460BC" w:rsidP="00E45E02">
            <w:pPr>
              <w:pStyle w:val="TAH"/>
            </w:pPr>
            <w:r w:rsidRPr="00EC61C3">
              <w:t>Test</w:t>
            </w:r>
          </w:p>
        </w:tc>
      </w:tr>
      <w:tr w:rsidR="003460BC" w:rsidRPr="00EC61C3" w14:paraId="30B2C44D" w14:textId="77777777" w:rsidTr="00E45E02">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3E11DBB8" w14:textId="77777777" w:rsidR="003460BC" w:rsidRPr="00EC61C3" w:rsidRDefault="003460BC" w:rsidP="00E45E02">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4E27075F" w14:textId="77777777" w:rsidR="003460BC" w:rsidRPr="00EC61C3" w:rsidRDefault="003460BC" w:rsidP="00E45E02">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4A52A612" w14:textId="77777777" w:rsidR="003460BC" w:rsidRPr="00EC61C3" w:rsidRDefault="003460BC" w:rsidP="00E45E02">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5FB9E338" w14:textId="77777777" w:rsidR="003460BC" w:rsidRPr="00EC61C3" w:rsidRDefault="003460BC" w:rsidP="00E45E02">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94EBDA6" w14:textId="77777777" w:rsidR="003460BC" w:rsidRPr="00EC61C3" w:rsidRDefault="003460BC" w:rsidP="00E45E02">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5CCE6F21" w14:textId="77777777" w:rsidR="003460BC" w:rsidRPr="00EC61C3" w:rsidRDefault="003460BC" w:rsidP="00E45E02">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68A3F7E" w14:textId="77777777" w:rsidR="003460BC" w:rsidRPr="00EC61C3" w:rsidRDefault="003460BC" w:rsidP="00E45E02">
            <w:pPr>
              <w:pStyle w:val="TAH"/>
            </w:pPr>
            <w:r w:rsidRPr="00EC61C3">
              <w:t>T4</w:t>
            </w:r>
          </w:p>
        </w:tc>
      </w:tr>
      <w:tr w:rsidR="003460BC" w:rsidRPr="00EC61C3" w14:paraId="19193D0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19DCE" w14:textId="77777777" w:rsidR="003460BC" w:rsidRPr="00EC61C3" w:rsidRDefault="003460BC" w:rsidP="00E45E02">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5AFCDE4" w14:textId="77777777" w:rsidR="003460BC" w:rsidRPr="00EC61C3" w:rsidRDefault="003460BC"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A6670"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6B8C2E3" w14:textId="77777777" w:rsidR="003460BC" w:rsidRPr="00EC61C3" w:rsidRDefault="003460BC" w:rsidP="00E45E02">
            <w:pPr>
              <w:pStyle w:val="TAC"/>
            </w:pPr>
            <w:r w:rsidRPr="00EC61C3">
              <w:t>1</w:t>
            </w:r>
          </w:p>
        </w:tc>
      </w:tr>
      <w:tr w:rsidR="003460BC" w:rsidRPr="00EC61C3" w14:paraId="068F452A"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78472914" w14:textId="77777777" w:rsidR="003460BC" w:rsidRPr="00EC61C3" w:rsidRDefault="003460BC" w:rsidP="00E45E02">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5CFFE7EA" w14:textId="77777777" w:rsidR="003460BC" w:rsidRPr="00EC61C3" w:rsidRDefault="003460BC"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070DB64"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49D6DEF" w14:textId="77777777" w:rsidR="003460BC" w:rsidRPr="00EC61C3" w:rsidRDefault="003460BC" w:rsidP="00E45E02">
            <w:pPr>
              <w:pStyle w:val="TAC"/>
            </w:pPr>
            <w:r w:rsidRPr="00EC61C3">
              <w:t>2</w:t>
            </w:r>
          </w:p>
        </w:tc>
      </w:tr>
      <w:tr w:rsidR="003460BC" w:rsidRPr="00EC61C3" w14:paraId="7537AB83"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D1FD8" w14:textId="77777777" w:rsidR="003460BC" w:rsidRPr="00EC61C3" w:rsidRDefault="003460BC" w:rsidP="00E45E02">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2C9B752A"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2EAA1F9"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5E54C5DE" w14:textId="77777777" w:rsidR="003460BC" w:rsidRPr="00EC61C3" w:rsidRDefault="003460BC" w:rsidP="00E45E02">
            <w:pPr>
              <w:pStyle w:val="TAC"/>
            </w:pPr>
            <w:r w:rsidRPr="00EC61C3">
              <w:t>TDD</w:t>
            </w:r>
          </w:p>
        </w:tc>
      </w:tr>
      <w:tr w:rsidR="003460BC" w:rsidRPr="00EC61C3" w14:paraId="3F2617C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BC6EF" w14:textId="77777777" w:rsidR="003460BC" w:rsidRPr="00EC61C3" w:rsidRDefault="003460BC" w:rsidP="00E45E02">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5CBB2E4"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729A963D"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2F8291F4" w14:textId="77777777" w:rsidR="003460BC" w:rsidRPr="00EC61C3" w:rsidRDefault="003460BC" w:rsidP="00E45E02">
            <w:pPr>
              <w:pStyle w:val="TAC"/>
            </w:pPr>
            <w:r>
              <w:t>TDDConf.3.1</w:t>
            </w:r>
          </w:p>
        </w:tc>
      </w:tr>
      <w:tr w:rsidR="003460BC" w:rsidRPr="00EC61C3" w14:paraId="1F111194"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1AD7" w14:textId="77777777" w:rsidR="003460BC" w:rsidRPr="00EC61C3" w:rsidRDefault="003460BC" w:rsidP="00E45E02">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17303" w14:textId="77777777" w:rsidR="003460BC" w:rsidRPr="00EC61C3" w:rsidRDefault="003460BC" w:rsidP="00E45E02">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7FD609CF"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51435497" w14:textId="77777777" w:rsidR="003460BC" w:rsidRPr="00EC61C3" w:rsidRDefault="003460BC" w:rsidP="00E45E02">
            <w:pPr>
              <w:pStyle w:val="TAC"/>
            </w:pPr>
            <w:r w:rsidRPr="00EC61C3">
              <w:t>100: NRB,c = 66</w:t>
            </w:r>
          </w:p>
        </w:tc>
      </w:tr>
      <w:tr w:rsidR="003460BC" w:rsidRPr="00EC61C3" w14:paraId="1D0EBE1C"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CDC23BE" w14:textId="77777777" w:rsidR="003460BC" w:rsidRPr="00EC61C3" w:rsidRDefault="003460BC" w:rsidP="00E45E02">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54542D14"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3C523840"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3944BCE0" w14:textId="77777777" w:rsidR="003460BC" w:rsidRPr="00EC61C3" w:rsidRDefault="003460BC" w:rsidP="00E45E02">
            <w:pPr>
              <w:pStyle w:val="TAC"/>
            </w:pPr>
            <w:r>
              <w:rPr>
                <w:szCs w:val="18"/>
              </w:rPr>
              <w:t>TBD</w:t>
            </w:r>
          </w:p>
        </w:tc>
      </w:tr>
      <w:tr w:rsidR="003460BC" w:rsidRPr="00EC61C3" w14:paraId="3627AAD4"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599FFEC1" w14:textId="77777777" w:rsidR="003460BC" w:rsidRPr="00EC61C3" w:rsidRDefault="003460BC" w:rsidP="00E45E02">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9FD0FFF"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2C5B9A55"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513C698C" w14:textId="77777777" w:rsidR="003460BC" w:rsidRPr="00EC61C3" w:rsidRDefault="003460BC" w:rsidP="00E45E02">
            <w:pPr>
              <w:pStyle w:val="TAC"/>
              <w:rPr>
                <w:szCs w:val="18"/>
              </w:rPr>
            </w:pPr>
            <w:r w:rsidRPr="00EC61C3">
              <w:rPr>
                <w:szCs w:val="18"/>
              </w:rPr>
              <w:t>DLBWP.0.1</w:t>
            </w:r>
          </w:p>
          <w:p w14:paraId="15AA0251" w14:textId="77777777" w:rsidR="003460BC" w:rsidRPr="00EC61C3" w:rsidRDefault="003460BC" w:rsidP="00E45E02">
            <w:pPr>
              <w:pStyle w:val="TAC"/>
              <w:rPr>
                <w:szCs w:val="18"/>
              </w:rPr>
            </w:pPr>
            <w:r w:rsidRPr="00EC61C3">
              <w:rPr>
                <w:szCs w:val="18"/>
              </w:rPr>
              <w:t>ULBWP.0.1</w:t>
            </w:r>
          </w:p>
        </w:tc>
      </w:tr>
      <w:tr w:rsidR="003460BC" w:rsidRPr="00EC61C3" w14:paraId="517A943F"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2AD152D8" w14:textId="77777777" w:rsidR="003460BC" w:rsidRPr="00EC61C3" w:rsidRDefault="003460BC" w:rsidP="00E45E02">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B63FB6A"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05B0EE46"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FB1A1F5" w14:textId="77777777" w:rsidR="003460BC" w:rsidRPr="00EC61C3" w:rsidRDefault="003460BC" w:rsidP="00E45E02">
            <w:pPr>
              <w:pStyle w:val="TAC"/>
              <w:rPr>
                <w:szCs w:val="18"/>
              </w:rPr>
            </w:pPr>
            <w:r w:rsidRPr="00EC61C3">
              <w:rPr>
                <w:szCs w:val="18"/>
              </w:rPr>
              <w:t>DLBWP.1.1</w:t>
            </w:r>
          </w:p>
          <w:p w14:paraId="0C9F2C7E" w14:textId="77777777" w:rsidR="003460BC" w:rsidRPr="00EC61C3" w:rsidRDefault="003460BC" w:rsidP="00E45E02">
            <w:pPr>
              <w:pStyle w:val="TAC"/>
              <w:rPr>
                <w:szCs w:val="18"/>
              </w:rPr>
            </w:pPr>
            <w:r w:rsidRPr="00EC61C3">
              <w:rPr>
                <w:szCs w:val="18"/>
              </w:rPr>
              <w:t>ULBWP.1.1</w:t>
            </w:r>
          </w:p>
        </w:tc>
      </w:tr>
      <w:tr w:rsidR="003460BC" w:rsidRPr="00EC61C3" w14:paraId="17F9E184"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610BF" w14:textId="77777777" w:rsidR="003460BC" w:rsidRPr="00EC61C3" w:rsidRDefault="003460BC" w:rsidP="00E45E02">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260D63C1"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B899F5" w14:textId="77777777" w:rsidR="003460BC" w:rsidRPr="00EC61C3" w:rsidRDefault="003460BC" w:rsidP="00E45E02">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46F74AB5" w14:textId="77777777" w:rsidR="003460BC" w:rsidRPr="00EC61C3" w:rsidRDefault="003460BC" w:rsidP="00E45E02">
            <w:pPr>
              <w:pStyle w:val="TAC"/>
              <w:rPr>
                <w:szCs w:val="22"/>
              </w:rPr>
            </w:pPr>
            <w:r w:rsidRPr="00EC61C3">
              <w:rPr>
                <w:szCs w:val="22"/>
              </w:rPr>
              <w:t>TRS.2.1 TDD</w:t>
            </w:r>
          </w:p>
        </w:tc>
      </w:tr>
      <w:tr w:rsidR="003460BC" w:rsidRPr="00EC61C3" w14:paraId="3DD16634"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84D3DAC" w14:textId="77777777" w:rsidR="003460BC" w:rsidRPr="00EC61C3" w:rsidRDefault="003460BC" w:rsidP="00E45E02">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7643DC94"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24720597" w14:textId="77777777" w:rsidR="003460BC" w:rsidRPr="00EC61C3" w:rsidRDefault="003460BC" w:rsidP="00E45E02">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454D3404" w14:textId="77777777" w:rsidR="003460BC" w:rsidRPr="00EC61C3" w:rsidRDefault="003460BC" w:rsidP="00E45E02">
            <w:pPr>
              <w:pStyle w:val="TAC"/>
              <w:rPr>
                <w:szCs w:val="22"/>
              </w:rPr>
            </w:pPr>
            <w:r w:rsidRPr="003A680F">
              <w:rPr>
                <w:szCs w:val="22"/>
              </w:rPr>
              <w:t>TCI.State.2</w:t>
            </w:r>
          </w:p>
        </w:tc>
      </w:tr>
      <w:tr w:rsidR="003460BC" w:rsidRPr="00EC61C3" w14:paraId="7BBCDBD1"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AB02F" w14:textId="77777777" w:rsidR="003460BC" w:rsidRPr="00EC61C3" w:rsidRDefault="003460BC" w:rsidP="00E45E02">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D55C601"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1E99E06B"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10432A5D" w14:textId="77777777" w:rsidR="003460BC" w:rsidRPr="00EC61C3" w:rsidRDefault="003460BC" w:rsidP="00E45E02">
            <w:pPr>
              <w:pStyle w:val="TAC"/>
            </w:pPr>
            <w:r w:rsidRPr="00EC61C3">
              <w:t>SR.3.</w:t>
            </w:r>
            <w:r>
              <w:t>3</w:t>
            </w:r>
            <w:r w:rsidRPr="00EC61C3">
              <w:t xml:space="preserve"> TDD</w:t>
            </w:r>
          </w:p>
        </w:tc>
      </w:tr>
      <w:tr w:rsidR="003460BC" w:rsidRPr="00EC61C3" w14:paraId="57CE79D2"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9DD4F" w14:textId="77777777" w:rsidR="003460BC" w:rsidRPr="00EC61C3" w:rsidRDefault="003460BC" w:rsidP="00E45E02">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7BBE742"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4EA3945C"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747F6EE7" w14:textId="77777777" w:rsidR="003460BC" w:rsidRPr="00EC61C3" w:rsidRDefault="003460BC" w:rsidP="00E45E02">
            <w:pPr>
              <w:pStyle w:val="TAC"/>
            </w:pPr>
            <w:r w:rsidRPr="00EC61C3">
              <w:t>CR.3.</w:t>
            </w:r>
            <w:r>
              <w:t>2</w:t>
            </w:r>
            <w:r w:rsidRPr="00EC61C3">
              <w:t xml:space="preserve"> TDD</w:t>
            </w:r>
          </w:p>
        </w:tc>
      </w:tr>
      <w:tr w:rsidR="003460BC" w:rsidRPr="00EC61C3" w14:paraId="243E1D8C"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27244854" w14:textId="77777777" w:rsidR="003460BC" w:rsidRPr="00EC61C3" w:rsidRDefault="003460BC" w:rsidP="00E45E02">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5F78C98"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74D96108"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526C6A7D" w14:textId="77777777" w:rsidR="003460BC" w:rsidRPr="00EC61C3" w:rsidRDefault="003460BC" w:rsidP="00E45E02">
            <w:pPr>
              <w:pStyle w:val="TAC"/>
            </w:pPr>
            <w:r w:rsidRPr="00EC61C3">
              <w:t>CCR.3.</w:t>
            </w:r>
            <w:r>
              <w:t>7</w:t>
            </w:r>
            <w:r w:rsidRPr="00EC61C3">
              <w:t xml:space="preserve"> TDD</w:t>
            </w:r>
          </w:p>
        </w:tc>
      </w:tr>
      <w:tr w:rsidR="003460BC" w:rsidRPr="00EC61C3" w14:paraId="413ED949"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0390E" w14:textId="77777777" w:rsidR="003460BC" w:rsidRPr="00EC61C3" w:rsidRDefault="003460BC" w:rsidP="00E45E02">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999CCF0" w14:textId="77777777" w:rsidR="003460BC" w:rsidRPr="00EC61C3" w:rsidRDefault="003460BC"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800F5"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72994D0" w14:textId="77777777" w:rsidR="003460BC" w:rsidRPr="00EC61C3" w:rsidRDefault="003460BC" w:rsidP="00E45E02">
            <w:pPr>
              <w:pStyle w:val="TAC"/>
            </w:pPr>
            <w:r w:rsidRPr="00DB2D1C">
              <w:rPr>
                <w:snapToGrid w:val="0"/>
              </w:rPr>
              <w:t>OP.1</w:t>
            </w:r>
          </w:p>
        </w:tc>
      </w:tr>
      <w:tr w:rsidR="003460BC" w:rsidRPr="00EC61C3" w14:paraId="60157586"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2AAAD" w14:textId="77777777" w:rsidR="003460BC" w:rsidRPr="00EC61C3" w:rsidRDefault="003460BC" w:rsidP="00E45E02">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3FA6A92"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38D70D99"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2D318704" w14:textId="77777777" w:rsidR="003460BC" w:rsidRPr="00EC61C3" w:rsidRDefault="003460BC" w:rsidP="00E45E02">
            <w:pPr>
              <w:pStyle w:val="TAC"/>
            </w:pPr>
            <w:r w:rsidRPr="00EC61C3">
              <w:t>SSB.</w:t>
            </w:r>
            <w:r>
              <w:t>2</w:t>
            </w:r>
            <w:r w:rsidRPr="00EC61C3">
              <w:t xml:space="preserve"> FR2</w:t>
            </w:r>
          </w:p>
        </w:tc>
      </w:tr>
      <w:tr w:rsidR="003460BC" w:rsidRPr="00EC61C3" w14:paraId="65414041"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324A840D" w14:textId="77777777" w:rsidR="003460BC" w:rsidRPr="00EC61C3" w:rsidRDefault="003460BC" w:rsidP="00E45E02">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FB8AF8D"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1B33A358"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270E28D5" w14:textId="77777777" w:rsidR="003460BC" w:rsidRPr="00EC61C3" w:rsidRDefault="003460BC" w:rsidP="00E45E02">
            <w:pPr>
              <w:pStyle w:val="TAC"/>
            </w:pPr>
            <w:r w:rsidRPr="00EC61C3">
              <w:t>SMTC.2</w:t>
            </w:r>
          </w:p>
        </w:tc>
      </w:tr>
      <w:tr w:rsidR="003460BC" w:rsidRPr="00EC61C3" w14:paraId="567A5B0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134AE564" w14:textId="77777777" w:rsidR="003460BC" w:rsidRPr="00EC61C3" w:rsidRDefault="003460BC" w:rsidP="00E45E02">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B4EF6C2" w14:textId="77777777" w:rsidR="003460BC" w:rsidRPr="00EC61C3" w:rsidRDefault="003460BC"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5F5D4A9D"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19045695" w14:textId="77777777" w:rsidR="003460BC" w:rsidRPr="00EC61C3" w:rsidRDefault="003460BC" w:rsidP="00E45E02">
            <w:pPr>
              <w:pStyle w:val="TAC"/>
            </w:pPr>
            <w:r w:rsidRPr="00EC61C3">
              <w:t>TRS.2.1 TDD</w:t>
            </w:r>
          </w:p>
        </w:tc>
      </w:tr>
      <w:tr w:rsidR="003460BC" w:rsidRPr="00EC61C3" w14:paraId="4444F8BE" w14:textId="77777777" w:rsidTr="00E45E02">
        <w:trPr>
          <w:jc w:val="center"/>
          <w:ins w:id="1841" w:author="Huawei" w:date="2021-07-13T10:57:00Z"/>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2F0337FF" w14:textId="77777777" w:rsidR="003460BC" w:rsidRPr="00EC61C3" w:rsidRDefault="003460BC" w:rsidP="00E45E02">
            <w:pPr>
              <w:pStyle w:val="TAL"/>
              <w:rPr>
                <w:ins w:id="1842" w:author="Huawei" w:date="2021-07-13T10:57:00Z"/>
                <w:rFonts w:eastAsia="Calibri" w:cs="Arial"/>
                <w:szCs w:val="18"/>
              </w:rPr>
            </w:pPr>
            <w:ins w:id="1843" w:author="Huawei" w:date="2021-07-13T10:57:00Z">
              <w:r w:rsidRPr="0051740B">
                <w:rPr>
                  <w:rFonts w:eastAsia="Calibri" w:cs="Arial"/>
                  <w:szCs w:val="18"/>
                </w:rPr>
                <w:t>CSI-RS configuration for CSI reporting</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2987EF4E" w14:textId="77777777" w:rsidR="003460BC" w:rsidRPr="00EC61C3" w:rsidRDefault="003460BC" w:rsidP="00E45E02">
            <w:pPr>
              <w:pStyle w:val="TAC"/>
              <w:rPr>
                <w:ins w:id="1844" w:author="Huawei" w:date="2021-07-13T10:57:00Z"/>
              </w:rPr>
            </w:pPr>
          </w:p>
        </w:tc>
        <w:tc>
          <w:tcPr>
            <w:tcW w:w="1029" w:type="dxa"/>
            <w:tcBorders>
              <w:top w:val="single" w:sz="4" w:space="0" w:color="auto"/>
              <w:left w:val="single" w:sz="4" w:space="0" w:color="auto"/>
              <w:right w:val="single" w:sz="4" w:space="0" w:color="auto"/>
            </w:tcBorders>
            <w:shd w:val="clear" w:color="auto" w:fill="auto"/>
            <w:vAlign w:val="center"/>
          </w:tcPr>
          <w:p w14:paraId="5EF4499E" w14:textId="77777777" w:rsidR="003460BC" w:rsidRPr="00EC61C3" w:rsidRDefault="003460BC" w:rsidP="00E45E02">
            <w:pPr>
              <w:pStyle w:val="TAC"/>
              <w:rPr>
                <w:ins w:id="1845" w:author="Huawei" w:date="2021-07-13T10:57:00Z"/>
                <w:lang w:eastAsia="zh-CN"/>
              </w:rPr>
            </w:pPr>
            <w:ins w:id="1846" w:author="Huawei" w:date="2021-07-13T10:57: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
          <w:p w14:paraId="5CB91AC6" w14:textId="77777777" w:rsidR="003460BC" w:rsidRPr="00EC61C3" w:rsidRDefault="003460BC" w:rsidP="00E45E02">
            <w:pPr>
              <w:pStyle w:val="TAC"/>
              <w:rPr>
                <w:ins w:id="1847" w:author="Huawei" w:date="2021-07-13T10:57:00Z"/>
                <w:lang w:eastAsia="zh-CN"/>
              </w:rPr>
            </w:pPr>
            <w:ins w:id="1848" w:author="Huawei" w:date="2021-07-13T10:57:00Z">
              <w:r>
                <w:rPr>
                  <w:lang w:eastAsia="zh-CN"/>
                </w:rPr>
                <w:t>CSI-RS.</w:t>
              </w:r>
            </w:ins>
            <w:ins w:id="1849" w:author="Huawei" w:date="2021-08-19T10:22:00Z">
              <w:r>
                <w:rPr>
                  <w:lang w:eastAsia="zh-CN"/>
                </w:rPr>
                <w:t>3</w:t>
              </w:r>
            </w:ins>
            <w:ins w:id="1850" w:author="Huawei" w:date="2021-07-13T10:57:00Z">
              <w:r>
                <w:rPr>
                  <w:lang w:eastAsia="zh-CN"/>
                </w:rPr>
                <w:t>.1 TDD</w:t>
              </w:r>
            </w:ins>
          </w:p>
        </w:tc>
      </w:tr>
      <w:tr w:rsidR="003460BC" w:rsidRPr="00EC61C3" w14:paraId="5141682B"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51"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52" w:author="Huawei" w:date="2021-07-07T17:01:00Z"/>
          <w:trPrChange w:id="1853"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54"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07708F" w14:textId="77777777" w:rsidR="003460BC" w:rsidRPr="00EC61C3" w:rsidRDefault="003460BC" w:rsidP="00E45E02">
            <w:pPr>
              <w:pStyle w:val="TAL"/>
              <w:rPr>
                <w:ins w:id="1855" w:author="Huawei" w:date="2021-07-07T17:01:00Z"/>
                <w:rFonts w:eastAsia="Calibri" w:cs="Arial"/>
                <w:szCs w:val="18"/>
              </w:rPr>
            </w:pPr>
            <w:ins w:id="1856" w:author="Huawei" w:date="2021-07-07T17:05:00Z">
              <w:r w:rsidRPr="00275482">
                <w:rPr>
                  <w:rFonts w:eastAsia="MS Mincho"/>
                  <w:lang w:eastAsia="ja-JP"/>
                </w:rPr>
                <w:t>reportConfigType</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57"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75E821" w14:textId="77777777" w:rsidR="003460BC" w:rsidRPr="00EC61C3" w:rsidRDefault="003460BC" w:rsidP="00E45E02">
            <w:pPr>
              <w:pStyle w:val="TAC"/>
              <w:rPr>
                <w:ins w:id="1858" w:author="Huawei" w:date="2021-07-07T17:01:00Z"/>
              </w:rPr>
            </w:pPr>
          </w:p>
        </w:tc>
        <w:tc>
          <w:tcPr>
            <w:tcW w:w="1029" w:type="dxa"/>
            <w:tcBorders>
              <w:top w:val="single" w:sz="4" w:space="0" w:color="auto"/>
              <w:left w:val="single" w:sz="4" w:space="0" w:color="auto"/>
              <w:right w:val="single" w:sz="4" w:space="0" w:color="auto"/>
            </w:tcBorders>
            <w:shd w:val="clear" w:color="auto" w:fill="auto"/>
            <w:vAlign w:val="center"/>
            <w:tcPrChange w:id="1859"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2B570D16" w14:textId="77777777" w:rsidR="003460BC" w:rsidRPr="00EC61C3" w:rsidRDefault="003460BC" w:rsidP="00E45E02">
            <w:pPr>
              <w:pStyle w:val="TAC"/>
              <w:rPr>
                <w:ins w:id="1860" w:author="Huawei" w:date="2021-07-07T17:01:00Z"/>
                <w:lang w:eastAsia="zh-CN"/>
              </w:rPr>
            </w:pPr>
            <w:ins w:id="1861" w:author="Huawei" w:date="2021-07-07T17:06: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62"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459DC954" w14:textId="77777777" w:rsidR="003460BC" w:rsidRPr="00EC61C3" w:rsidRDefault="003460BC" w:rsidP="00E45E02">
            <w:pPr>
              <w:pStyle w:val="TAC"/>
              <w:rPr>
                <w:ins w:id="1863" w:author="Huawei" w:date="2021-07-07T17:01:00Z"/>
                <w:lang w:eastAsia="zh-CN"/>
              </w:rPr>
            </w:pPr>
            <w:ins w:id="1864" w:author="Huawei" w:date="2021-07-07T17:06:00Z">
              <w:r>
                <w:rPr>
                  <w:rFonts w:hint="eastAsia"/>
                  <w:lang w:eastAsia="zh-CN"/>
                </w:rPr>
                <w:t>p</w:t>
              </w:r>
              <w:r>
                <w:rPr>
                  <w:lang w:eastAsia="zh-CN"/>
                </w:rPr>
                <w:t>eriodic</w:t>
              </w:r>
            </w:ins>
          </w:p>
        </w:tc>
      </w:tr>
      <w:tr w:rsidR="003460BC" w:rsidRPr="00EC61C3" w14:paraId="41B06EB8"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65"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66" w:author="Huawei" w:date="2021-07-07T17:05:00Z"/>
          <w:trPrChange w:id="1867"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68"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460C7E" w14:textId="77777777" w:rsidR="003460BC" w:rsidRPr="00EC61C3" w:rsidRDefault="003460BC" w:rsidP="00E45E02">
            <w:pPr>
              <w:pStyle w:val="TAL"/>
              <w:rPr>
                <w:ins w:id="1869" w:author="Huawei" w:date="2021-07-07T17:05:00Z"/>
                <w:rFonts w:eastAsia="Calibri" w:cs="Arial"/>
                <w:szCs w:val="18"/>
              </w:rPr>
            </w:pPr>
            <w:ins w:id="1870" w:author="Huawei" w:date="2021-07-07T17:05:00Z">
              <w:r w:rsidRPr="00275482">
                <w:rPr>
                  <w:rFonts w:eastAsia="MS Mincho"/>
                  <w:lang w:eastAsia="ja-JP"/>
                </w:rPr>
                <w:t>reportQuantity</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71"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5A1390" w14:textId="77777777" w:rsidR="003460BC" w:rsidRPr="00EC61C3" w:rsidRDefault="003460BC" w:rsidP="00E45E02">
            <w:pPr>
              <w:pStyle w:val="TAC"/>
              <w:rPr>
                <w:ins w:id="1872" w:author="Huawei" w:date="2021-07-07T17:05:00Z"/>
              </w:rPr>
            </w:pPr>
          </w:p>
        </w:tc>
        <w:tc>
          <w:tcPr>
            <w:tcW w:w="1029" w:type="dxa"/>
            <w:tcBorders>
              <w:top w:val="single" w:sz="4" w:space="0" w:color="auto"/>
              <w:left w:val="single" w:sz="4" w:space="0" w:color="auto"/>
              <w:right w:val="single" w:sz="4" w:space="0" w:color="auto"/>
            </w:tcBorders>
            <w:shd w:val="clear" w:color="auto" w:fill="auto"/>
            <w:vAlign w:val="center"/>
            <w:tcPrChange w:id="1873"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49AD7AB1" w14:textId="77777777" w:rsidR="003460BC" w:rsidRPr="00EC61C3" w:rsidRDefault="003460BC" w:rsidP="00E45E02">
            <w:pPr>
              <w:pStyle w:val="TAC"/>
              <w:rPr>
                <w:ins w:id="1874" w:author="Huawei" w:date="2021-07-07T17:05:00Z"/>
                <w:lang w:eastAsia="zh-CN"/>
              </w:rPr>
            </w:pPr>
            <w:ins w:id="1875" w:author="Huawei" w:date="2021-07-07T17:06: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76"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1F48AA0D" w14:textId="77777777" w:rsidR="003460BC" w:rsidRPr="00EC61C3" w:rsidRDefault="003460BC" w:rsidP="00E45E02">
            <w:pPr>
              <w:pStyle w:val="TAC"/>
              <w:rPr>
                <w:ins w:id="1877" w:author="Huawei" w:date="2021-07-07T17:05:00Z"/>
              </w:rPr>
            </w:pPr>
            <w:ins w:id="1878" w:author="Huawei" w:date="2021-07-07T17:06:00Z">
              <w:r>
                <w:rPr>
                  <w:lang w:eastAsia="zh-CN"/>
                </w:rPr>
                <w:t>cri-RI</w:t>
              </w:r>
              <w:r w:rsidRPr="0088376C">
                <w:rPr>
                  <w:lang w:eastAsia="zh-CN"/>
                </w:rPr>
                <w:t>-CQI</w:t>
              </w:r>
            </w:ins>
          </w:p>
        </w:tc>
      </w:tr>
      <w:tr w:rsidR="003460BC" w:rsidRPr="00EC61C3" w14:paraId="1A9C9D15"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79"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80" w:author="Huawei" w:date="2021-07-07T17:05:00Z"/>
          <w:trPrChange w:id="1881"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82"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9452F3" w14:textId="77777777" w:rsidR="003460BC" w:rsidRPr="00EC61C3" w:rsidRDefault="003460BC" w:rsidP="00E45E02">
            <w:pPr>
              <w:pStyle w:val="TAL"/>
              <w:rPr>
                <w:ins w:id="1883" w:author="Huawei" w:date="2021-07-07T17:05:00Z"/>
                <w:rFonts w:eastAsia="Calibri" w:cs="Arial"/>
                <w:szCs w:val="18"/>
              </w:rPr>
            </w:pPr>
            <w:ins w:id="1884" w:author="Huawei" w:date="2021-07-07T17:05:00Z">
              <w:r w:rsidRPr="00275482">
                <w:rPr>
                  <w:rFonts w:eastAsia="MS Mincho"/>
                  <w:lang w:eastAsia="ja-JP"/>
                </w:rPr>
                <w:t>CSI reporting periodicity</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85"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3F0067" w14:textId="77777777" w:rsidR="003460BC" w:rsidRPr="00EC61C3" w:rsidRDefault="003460BC" w:rsidP="00E45E02">
            <w:pPr>
              <w:pStyle w:val="TAC"/>
              <w:rPr>
                <w:ins w:id="1886" w:author="Huawei" w:date="2021-07-07T17:05:00Z"/>
                <w:lang w:eastAsia="zh-CN"/>
              </w:rPr>
            </w:pPr>
            <w:ins w:id="1887" w:author="Huawei" w:date="2021-07-07T17:05:00Z">
              <w:r>
                <w:rPr>
                  <w:rFonts w:hint="eastAsia"/>
                  <w:lang w:eastAsia="zh-CN"/>
                </w:rPr>
                <w:t>s</w:t>
              </w:r>
              <w:r>
                <w:rPr>
                  <w:lang w:eastAsia="zh-CN"/>
                </w:rPr>
                <w:t>lot</w:t>
              </w:r>
            </w:ins>
          </w:p>
        </w:tc>
        <w:tc>
          <w:tcPr>
            <w:tcW w:w="1029" w:type="dxa"/>
            <w:tcBorders>
              <w:top w:val="single" w:sz="4" w:space="0" w:color="auto"/>
              <w:left w:val="single" w:sz="4" w:space="0" w:color="auto"/>
              <w:right w:val="single" w:sz="4" w:space="0" w:color="auto"/>
            </w:tcBorders>
            <w:shd w:val="clear" w:color="auto" w:fill="auto"/>
            <w:vAlign w:val="center"/>
            <w:tcPrChange w:id="1888"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54FF5E3C" w14:textId="77777777" w:rsidR="003460BC" w:rsidRPr="00EC61C3" w:rsidRDefault="003460BC" w:rsidP="00E45E02">
            <w:pPr>
              <w:pStyle w:val="TAC"/>
              <w:rPr>
                <w:ins w:id="1889" w:author="Huawei" w:date="2021-07-07T17:05:00Z"/>
                <w:lang w:eastAsia="zh-CN"/>
              </w:rPr>
            </w:pPr>
            <w:ins w:id="1890" w:author="Huawei" w:date="2021-07-07T17:05: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91"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63CF166F" w14:textId="77777777" w:rsidR="003460BC" w:rsidRPr="00EC61C3" w:rsidRDefault="003460BC" w:rsidP="00E45E02">
            <w:pPr>
              <w:pStyle w:val="TAC"/>
              <w:rPr>
                <w:ins w:id="1892" w:author="Huawei" w:date="2021-07-07T17:05:00Z"/>
                <w:lang w:eastAsia="zh-CN"/>
              </w:rPr>
            </w:pPr>
            <w:ins w:id="1893" w:author="Huawei" w:date="2021-07-07T17:06:00Z">
              <w:r>
                <w:rPr>
                  <w:rFonts w:hint="eastAsia"/>
                  <w:lang w:eastAsia="zh-CN"/>
                </w:rPr>
                <w:t>4</w:t>
              </w:r>
              <w:r>
                <w:rPr>
                  <w:lang w:eastAsia="zh-CN"/>
                </w:rPr>
                <w:t>0</w:t>
              </w:r>
            </w:ins>
          </w:p>
        </w:tc>
      </w:tr>
      <w:tr w:rsidR="003460BC" w:rsidRPr="00EC61C3" w14:paraId="66A77007"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94"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95" w:author="Huawei" w:date="2021-07-07T17:01:00Z"/>
          <w:trPrChange w:id="1896"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97"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42F2AB" w14:textId="77777777" w:rsidR="003460BC" w:rsidRPr="00EC61C3" w:rsidRDefault="003460BC" w:rsidP="00E45E02">
            <w:pPr>
              <w:pStyle w:val="TAL"/>
              <w:rPr>
                <w:ins w:id="1898" w:author="Huawei" w:date="2021-07-07T17:01:00Z"/>
                <w:rFonts w:eastAsia="Calibri" w:cs="Arial"/>
                <w:szCs w:val="18"/>
              </w:rPr>
            </w:pPr>
            <w:ins w:id="1899" w:author="Huawei" w:date="2021-07-07T17:05:00Z">
              <w:r w:rsidRPr="00275482">
                <w:rPr>
                  <w:rFonts w:eastAsia="MS Mincho"/>
                  <w:lang w:eastAsia="ja-JP"/>
                </w:rPr>
                <w:t>CSI reporting offset</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900"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643AE6" w14:textId="77777777" w:rsidR="003460BC" w:rsidRPr="00EC61C3" w:rsidRDefault="003460BC" w:rsidP="00E45E02">
            <w:pPr>
              <w:pStyle w:val="TAC"/>
              <w:rPr>
                <w:ins w:id="1901" w:author="Huawei" w:date="2021-07-07T17:01:00Z"/>
                <w:lang w:eastAsia="zh-CN"/>
              </w:rPr>
            </w:pPr>
            <w:ins w:id="1902" w:author="Huawei" w:date="2021-07-07T17:05:00Z">
              <w:r>
                <w:rPr>
                  <w:rFonts w:hint="eastAsia"/>
                  <w:lang w:eastAsia="zh-CN"/>
                </w:rPr>
                <w:t>s</w:t>
              </w:r>
              <w:r>
                <w:rPr>
                  <w:lang w:eastAsia="zh-CN"/>
                </w:rPr>
                <w:t>lot</w:t>
              </w:r>
            </w:ins>
          </w:p>
        </w:tc>
        <w:tc>
          <w:tcPr>
            <w:tcW w:w="1029" w:type="dxa"/>
            <w:tcBorders>
              <w:top w:val="single" w:sz="4" w:space="0" w:color="auto"/>
              <w:left w:val="single" w:sz="4" w:space="0" w:color="auto"/>
              <w:right w:val="single" w:sz="4" w:space="0" w:color="auto"/>
            </w:tcBorders>
            <w:shd w:val="clear" w:color="auto" w:fill="auto"/>
            <w:vAlign w:val="center"/>
            <w:tcPrChange w:id="1903"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44346CE9" w14:textId="77777777" w:rsidR="003460BC" w:rsidRPr="00EC61C3" w:rsidRDefault="003460BC" w:rsidP="00E45E02">
            <w:pPr>
              <w:pStyle w:val="TAC"/>
              <w:rPr>
                <w:ins w:id="1904" w:author="Huawei" w:date="2021-07-07T17:01:00Z"/>
                <w:lang w:eastAsia="zh-CN"/>
              </w:rPr>
            </w:pPr>
            <w:ins w:id="1905" w:author="Huawei" w:date="2021-07-07T17:05: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906"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2A42FB17" w14:textId="77777777" w:rsidR="003460BC" w:rsidRPr="00EC61C3" w:rsidRDefault="003460BC" w:rsidP="00E45E02">
            <w:pPr>
              <w:pStyle w:val="TAC"/>
              <w:rPr>
                <w:ins w:id="1907" w:author="Huawei" w:date="2021-07-07T17:01:00Z"/>
                <w:lang w:eastAsia="zh-CN"/>
              </w:rPr>
            </w:pPr>
            <w:ins w:id="1908" w:author="Huawei" w:date="2021-07-07T17:06:00Z">
              <w:r>
                <w:rPr>
                  <w:rFonts w:hint="eastAsia"/>
                  <w:lang w:eastAsia="zh-CN"/>
                </w:rPr>
                <w:t>4</w:t>
              </w:r>
            </w:ins>
          </w:p>
        </w:tc>
      </w:tr>
      <w:tr w:rsidR="003460BC" w:rsidRPr="00EC61C3" w14:paraId="2F58C93C"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4081B21B" w14:textId="77777777" w:rsidR="003460BC" w:rsidRPr="00EC61C3" w:rsidRDefault="003460BC" w:rsidP="00E45E02">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9A8F6C" w14:textId="77777777" w:rsidR="003460BC" w:rsidRPr="00EC61C3" w:rsidRDefault="003460BC" w:rsidP="00E45E02">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D055E" w14:textId="77777777" w:rsidR="003460BC" w:rsidRPr="00EC61C3" w:rsidRDefault="003460BC" w:rsidP="00E45E02">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2543A68A" w14:textId="77777777" w:rsidR="003460BC" w:rsidRPr="00EC61C3" w:rsidRDefault="003460BC" w:rsidP="00E45E02">
            <w:pPr>
              <w:pStyle w:val="TAC"/>
            </w:pPr>
            <w:r w:rsidRPr="00EC61C3">
              <w:t>0</w:t>
            </w:r>
          </w:p>
        </w:tc>
      </w:tr>
      <w:tr w:rsidR="003460BC" w:rsidRPr="00EC61C3" w14:paraId="7258E451"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7C2CD91C" w14:textId="77777777" w:rsidR="003460BC" w:rsidRPr="00EC61C3" w:rsidRDefault="003460BC" w:rsidP="00E45E02">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9210F7"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A1AF12"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32C60920" w14:textId="77777777" w:rsidR="003460BC" w:rsidRPr="00EC61C3" w:rsidRDefault="003460BC" w:rsidP="00E45E02">
            <w:pPr>
              <w:pStyle w:val="TAC"/>
            </w:pPr>
          </w:p>
        </w:tc>
      </w:tr>
      <w:tr w:rsidR="003460BC" w:rsidRPr="00EC61C3" w14:paraId="2414462A"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573BFF02" w14:textId="77777777" w:rsidR="003460BC" w:rsidRPr="00EC61C3" w:rsidRDefault="003460BC" w:rsidP="00E45E02">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B2D076"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F40572"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4581EAAA" w14:textId="77777777" w:rsidR="003460BC" w:rsidRPr="00EC61C3" w:rsidRDefault="003460BC" w:rsidP="00E45E02">
            <w:pPr>
              <w:pStyle w:val="TAC"/>
            </w:pPr>
          </w:p>
        </w:tc>
      </w:tr>
      <w:tr w:rsidR="003460BC" w:rsidRPr="00EC61C3" w14:paraId="77BFB8FF"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38D47AE5" w14:textId="77777777" w:rsidR="003460BC" w:rsidRPr="00EC61C3" w:rsidRDefault="003460BC" w:rsidP="00E45E02">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7B8187"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24E5D1"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45917198" w14:textId="77777777" w:rsidR="003460BC" w:rsidRPr="00EC61C3" w:rsidRDefault="003460BC" w:rsidP="00E45E02">
            <w:pPr>
              <w:pStyle w:val="TAC"/>
            </w:pPr>
          </w:p>
        </w:tc>
      </w:tr>
      <w:tr w:rsidR="003460BC" w:rsidRPr="00EC61C3" w14:paraId="652D050C"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1128F43E" w14:textId="77777777" w:rsidR="003460BC" w:rsidRPr="00EC61C3" w:rsidRDefault="003460BC" w:rsidP="00E45E02">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2EADB0"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CA177E"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7BF445F7" w14:textId="77777777" w:rsidR="003460BC" w:rsidRPr="00EC61C3" w:rsidRDefault="003460BC" w:rsidP="00E45E02">
            <w:pPr>
              <w:pStyle w:val="TAC"/>
            </w:pPr>
          </w:p>
        </w:tc>
      </w:tr>
      <w:tr w:rsidR="003460BC" w:rsidRPr="00EC61C3" w14:paraId="1EDB4979"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0B2781FE" w14:textId="77777777" w:rsidR="003460BC" w:rsidRPr="00EC61C3" w:rsidRDefault="003460BC" w:rsidP="00E45E02">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B29E95"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7A5B2C"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610884CB" w14:textId="77777777" w:rsidR="003460BC" w:rsidRPr="00EC61C3" w:rsidRDefault="003460BC" w:rsidP="00E45E02">
            <w:pPr>
              <w:pStyle w:val="TAC"/>
            </w:pPr>
          </w:p>
        </w:tc>
      </w:tr>
      <w:tr w:rsidR="003460BC" w:rsidRPr="00EC61C3" w14:paraId="1B3DD51D"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5D9E65BF" w14:textId="77777777" w:rsidR="003460BC" w:rsidRPr="00EC61C3" w:rsidRDefault="003460BC" w:rsidP="00E45E02">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B23278"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46F684"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106C0664" w14:textId="77777777" w:rsidR="003460BC" w:rsidRPr="00EC61C3" w:rsidRDefault="003460BC" w:rsidP="00E45E02">
            <w:pPr>
              <w:pStyle w:val="TAC"/>
            </w:pPr>
          </w:p>
        </w:tc>
      </w:tr>
      <w:tr w:rsidR="003460BC" w:rsidRPr="00EC61C3" w14:paraId="46334392"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2E258883" w14:textId="77777777" w:rsidR="003460BC" w:rsidRPr="00EC61C3" w:rsidRDefault="003460BC" w:rsidP="00E45E02">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F2CE4C"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E1291B" w14:textId="77777777" w:rsidR="003460BC" w:rsidRPr="00EC61C3" w:rsidRDefault="003460BC"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31F2AF13" w14:textId="77777777" w:rsidR="003460BC" w:rsidRPr="00EC61C3" w:rsidRDefault="003460BC" w:rsidP="00E45E02">
            <w:pPr>
              <w:pStyle w:val="TAC"/>
            </w:pPr>
          </w:p>
        </w:tc>
      </w:tr>
      <w:tr w:rsidR="003460BC" w:rsidRPr="00EC61C3" w14:paraId="7399799D"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37B3FF72" w14:textId="77777777" w:rsidR="003460BC" w:rsidRPr="00EC61C3" w:rsidRDefault="003460BC" w:rsidP="00E45E02">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5B963A" w14:textId="77777777" w:rsidR="003460BC" w:rsidRPr="00EC61C3" w:rsidRDefault="003460BC"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9EF26E" w14:textId="77777777" w:rsidR="003460BC" w:rsidRPr="00EC61C3" w:rsidRDefault="003460BC" w:rsidP="00E45E02">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37C74B1D" w14:textId="77777777" w:rsidR="003460BC" w:rsidRPr="00EC61C3" w:rsidRDefault="003460BC" w:rsidP="00E45E02">
            <w:pPr>
              <w:pStyle w:val="TAC"/>
            </w:pPr>
          </w:p>
        </w:tc>
      </w:tr>
      <w:tr w:rsidR="003460BC" w:rsidRPr="00EC61C3" w14:paraId="1CDD2A97"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1DB7352" w14:textId="77777777" w:rsidR="003460BC" w:rsidRPr="00EC61C3" w:rsidRDefault="003460BC" w:rsidP="00E45E02">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AE3F139" w14:textId="77777777" w:rsidR="003460BC" w:rsidRPr="00EC61C3" w:rsidRDefault="003460BC"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9E8C7" w14:textId="77777777" w:rsidR="003460BC" w:rsidRPr="00EC61C3" w:rsidRDefault="003460BC"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25408A9" w14:textId="77777777" w:rsidR="003460BC" w:rsidRPr="00EC61C3" w:rsidRDefault="003460BC" w:rsidP="00E45E02">
            <w:pPr>
              <w:pStyle w:val="TAC"/>
            </w:pPr>
            <w:r w:rsidRPr="00EC61C3">
              <w:t>AWGN</w:t>
            </w:r>
          </w:p>
        </w:tc>
      </w:tr>
    </w:tbl>
    <w:p w14:paraId="6BB7AB9C" w14:textId="77777777" w:rsidR="003460BC" w:rsidRPr="00EC61C3" w:rsidRDefault="003460BC" w:rsidP="003460BC"/>
    <w:p w14:paraId="003F67D4" w14:textId="77777777" w:rsidR="003460BC" w:rsidRPr="00EC61C3" w:rsidRDefault="003460BC" w:rsidP="003460BC">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3460BC" w:rsidRPr="00EC61C3" w14:paraId="05B14EC7"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7ECFB6" w14:textId="77777777" w:rsidR="003460BC" w:rsidRPr="00EC61C3" w:rsidRDefault="003460BC" w:rsidP="00E45E02">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AF34C96" w14:textId="77777777" w:rsidR="003460BC" w:rsidRPr="00EC61C3" w:rsidRDefault="003460BC" w:rsidP="00E45E02">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12CE0C0F" w14:textId="77777777" w:rsidR="003460BC" w:rsidRPr="00EC61C3" w:rsidRDefault="003460BC" w:rsidP="00E45E02">
            <w:pPr>
              <w:pStyle w:val="TAH"/>
              <w:rPr>
                <w:rFonts w:cs="Arial"/>
                <w:lang w:eastAsia="fr-FR"/>
              </w:rPr>
            </w:pPr>
            <w:r w:rsidRPr="00EC61C3">
              <w:rPr>
                <w:rFonts w:cs="Arial"/>
                <w:lang w:eastAsia="fr-FR"/>
              </w:rPr>
              <w:t xml:space="preserve">Test </w:t>
            </w:r>
          </w:p>
        </w:tc>
      </w:tr>
      <w:tr w:rsidR="003460BC" w:rsidRPr="00EC61C3" w14:paraId="1BB84A52"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E27EC06" w14:textId="77777777" w:rsidR="003460BC" w:rsidRPr="00EC61C3" w:rsidRDefault="003460BC" w:rsidP="00E45E02">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C96AA2C" w14:textId="77777777" w:rsidR="003460BC" w:rsidRPr="00EC61C3" w:rsidRDefault="003460BC" w:rsidP="00E45E0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1B0B4DE7" w14:textId="77777777" w:rsidR="003460BC" w:rsidRPr="00EC61C3" w:rsidRDefault="003460BC" w:rsidP="00E45E02">
            <w:pPr>
              <w:pStyle w:val="TAC"/>
              <w:rPr>
                <w:rFonts w:cs="Arial"/>
                <w:lang w:eastAsia="fr-FR"/>
              </w:rPr>
            </w:pPr>
            <w:r w:rsidRPr="00EC61C3">
              <w:rPr>
                <w:rFonts w:cs="Arial"/>
                <w:lang w:eastAsia="fr-FR"/>
              </w:rPr>
              <w:t>Setup 2a according to clause A.3.15.2.1</w:t>
            </w:r>
          </w:p>
        </w:tc>
      </w:tr>
      <w:tr w:rsidR="003460BC" w:rsidRPr="00EC61C3" w14:paraId="5836D6C9"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807F67F" w14:textId="77777777" w:rsidR="003460BC" w:rsidRPr="00EC61C3" w:rsidRDefault="003460BC" w:rsidP="00E45E02">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34881D49" w14:textId="77777777" w:rsidR="003460BC" w:rsidRPr="00EC61C3" w:rsidRDefault="003460BC" w:rsidP="00E45E0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64D8475E" w14:textId="77777777" w:rsidR="003460BC" w:rsidRPr="00EC61C3" w:rsidRDefault="003460BC" w:rsidP="00E45E02">
            <w:pPr>
              <w:pStyle w:val="TAC"/>
              <w:rPr>
                <w:rFonts w:cs="Arial"/>
                <w:lang w:eastAsia="fr-FR"/>
              </w:rPr>
            </w:pPr>
            <w:r w:rsidRPr="00EC61C3">
              <w:rPr>
                <w:lang w:val="en-US"/>
              </w:rPr>
              <w:t>Rough</w:t>
            </w:r>
          </w:p>
        </w:tc>
      </w:tr>
      <w:tr w:rsidR="003460BC" w:rsidRPr="00EC61C3" w14:paraId="7A81D383"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ADABD9A" w14:textId="77777777" w:rsidR="003460BC" w:rsidRPr="00EC61C3" w:rsidRDefault="003460BC" w:rsidP="00E45E02">
            <w:pPr>
              <w:pStyle w:val="TAL"/>
              <w:rPr>
                <w:rFonts w:cs="Arial"/>
                <w:vertAlign w:val="superscript"/>
                <w:lang w:eastAsia="fr-FR"/>
              </w:rPr>
            </w:pPr>
            <w:r w:rsidRPr="00EC61C3">
              <w:rPr>
                <w:rFonts w:eastAsia="Calibri" w:cs="Arial"/>
                <w:position w:val="-12"/>
                <w:szCs w:val="22"/>
                <w:lang w:eastAsia="fr-FR"/>
              </w:rPr>
              <w:object w:dxaOrig="360" w:dyaOrig="360" w14:anchorId="5100C7B3">
                <v:shape id="_x0000_i1091" type="#_x0000_t75" style="width:20.5pt;height:20.5pt" o:ole="" fillcolor="window">
                  <v:imagedata r:id="rId39" o:title=""/>
                </v:shape>
                <o:OLEObject Type="Embed" ProgID="Equation.3" ShapeID="_x0000_i1091" DrawAspect="Content" ObjectID="_1692088682" r:id="rId103"/>
              </w:object>
            </w:r>
            <w:r w:rsidRPr="00EC61C3">
              <w:rPr>
                <w:rFonts w:cs="Arial"/>
                <w:vertAlign w:val="superscript"/>
                <w:lang w:eastAsia="fr-FR"/>
              </w:rPr>
              <w:t>Note1</w:t>
            </w:r>
          </w:p>
          <w:p w14:paraId="44A89BF4" w14:textId="77777777" w:rsidR="003460BC" w:rsidRPr="00EC61C3" w:rsidRDefault="003460BC" w:rsidP="00E45E0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73C5C5" w14:textId="77777777" w:rsidR="003460BC" w:rsidRPr="00EC61C3" w:rsidRDefault="003460BC" w:rsidP="00E45E02">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5B76E025"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2F3620E3"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619C5441" w14:textId="77777777" w:rsidR="003460BC" w:rsidRPr="00EC61C3" w:rsidRDefault="003460BC" w:rsidP="00E45E02">
            <w:pPr>
              <w:pStyle w:val="TAL"/>
              <w:rPr>
                <w:rFonts w:cs="Arial"/>
                <w:vertAlign w:val="superscript"/>
                <w:lang w:eastAsia="fr-FR"/>
              </w:rPr>
            </w:pPr>
            <w:r w:rsidRPr="00EC61C3">
              <w:rPr>
                <w:rFonts w:eastAsia="Calibri" w:cs="Arial"/>
                <w:position w:val="-12"/>
                <w:szCs w:val="22"/>
                <w:lang w:eastAsia="fr-FR"/>
              </w:rPr>
              <w:object w:dxaOrig="360" w:dyaOrig="360" w14:anchorId="25FA0D26">
                <v:shape id="_x0000_i1092" type="#_x0000_t75" style="width:20.5pt;height:20.5pt" o:ole="" fillcolor="window">
                  <v:imagedata r:id="rId39" o:title=""/>
                </v:shape>
                <o:OLEObject Type="Embed" ProgID="Equation.3" ShapeID="_x0000_i1092" DrawAspect="Content" ObjectID="_1692088683" r:id="rId104"/>
              </w:object>
            </w:r>
            <w:r w:rsidRPr="00EC61C3">
              <w:rPr>
                <w:rFonts w:cs="Arial"/>
                <w:vertAlign w:val="superscript"/>
                <w:lang w:eastAsia="fr-FR"/>
              </w:rPr>
              <w:t>Note1</w:t>
            </w:r>
          </w:p>
          <w:p w14:paraId="455931A2" w14:textId="77777777" w:rsidR="003460BC" w:rsidRPr="00EC61C3" w:rsidRDefault="003460BC" w:rsidP="00E45E0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1DC89" w14:textId="77777777" w:rsidR="003460BC" w:rsidRPr="00EC61C3" w:rsidRDefault="003460BC" w:rsidP="00E45E02">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53062E96"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21D82B2A"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A9869A0" w14:textId="77777777" w:rsidR="003460BC" w:rsidRPr="00EC61C3" w:rsidRDefault="003460BC" w:rsidP="00E45E02">
            <w:pPr>
              <w:pStyle w:val="TAL"/>
              <w:rPr>
                <w:rFonts w:eastAsia="Calibri" w:cs="Arial"/>
                <w:szCs w:val="22"/>
                <w:lang w:eastAsia="fr-FR"/>
              </w:rPr>
            </w:pPr>
            <w:r w:rsidRPr="00EC61C3">
              <w:rPr>
                <w:rFonts w:eastAsia="Calibri" w:cs="Arial"/>
                <w:position w:val="-12"/>
                <w:szCs w:val="22"/>
                <w:lang w:eastAsia="fr-FR"/>
              </w:rPr>
              <w:object w:dxaOrig="780" w:dyaOrig="380" w14:anchorId="04D72C98">
                <v:shape id="_x0000_i1093" type="#_x0000_t75" style="width:41pt;height:20.5pt" o:ole="" fillcolor="window">
                  <v:imagedata r:id="rId78" o:title=""/>
                </v:shape>
                <o:OLEObject Type="Embed" ProgID="Equation.3" ShapeID="_x0000_i1093" DrawAspect="Content" ObjectID="_1692088684" r:id="rId105"/>
              </w:object>
            </w:r>
          </w:p>
        </w:tc>
        <w:tc>
          <w:tcPr>
            <w:tcW w:w="2294" w:type="dxa"/>
            <w:tcBorders>
              <w:top w:val="single" w:sz="4" w:space="0" w:color="auto"/>
              <w:left w:val="single" w:sz="4" w:space="0" w:color="auto"/>
              <w:bottom w:val="single" w:sz="4" w:space="0" w:color="auto"/>
              <w:right w:val="single" w:sz="4" w:space="0" w:color="auto"/>
            </w:tcBorders>
          </w:tcPr>
          <w:p w14:paraId="5418EBB3" w14:textId="77777777" w:rsidR="003460BC" w:rsidRPr="00EC61C3" w:rsidRDefault="003460BC" w:rsidP="00E45E02">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5B17244B"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3F8BECC6"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7CFC9C88" w14:textId="77777777" w:rsidR="003460BC" w:rsidRPr="00EC61C3" w:rsidRDefault="003460BC" w:rsidP="00E45E02">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20E090B" w14:textId="77777777" w:rsidR="003460BC" w:rsidRPr="00EC61C3" w:rsidRDefault="003460BC" w:rsidP="00E45E02">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F7D9361"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60F85752"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6072E22" w14:textId="77777777" w:rsidR="003460BC" w:rsidRPr="00EC61C3" w:rsidRDefault="003460BC" w:rsidP="00E45E02">
            <w:pPr>
              <w:pStyle w:val="TAL"/>
              <w:rPr>
                <w:rFonts w:cs="Arial"/>
                <w:lang w:eastAsia="fr-FR"/>
              </w:rPr>
            </w:pPr>
            <w:r w:rsidRPr="00EC61C3">
              <w:rPr>
                <w:rFonts w:eastAsia="Calibri" w:cs="Arial"/>
                <w:position w:val="-12"/>
                <w:szCs w:val="22"/>
                <w:lang w:eastAsia="fr-FR"/>
              </w:rPr>
              <w:object w:dxaOrig="600" w:dyaOrig="360" w14:anchorId="4DD68920">
                <v:shape id="_x0000_i1094" type="#_x0000_t75" style="width:31pt;height:20.5pt" o:ole="" fillcolor="window">
                  <v:imagedata r:id="rId42" o:title=""/>
                </v:shape>
                <o:OLEObject Type="Embed" ProgID="Equation.3" ShapeID="_x0000_i1094" DrawAspect="Content" ObjectID="_1692088685" r:id="rId106"/>
              </w:object>
            </w:r>
          </w:p>
        </w:tc>
        <w:tc>
          <w:tcPr>
            <w:tcW w:w="2294" w:type="dxa"/>
            <w:tcBorders>
              <w:top w:val="single" w:sz="4" w:space="0" w:color="auto"/>
              <w:left w:val="single" w:sz="4" w:space="0" w:color="auto"/>
              <w:bottom w:val="single" w:sz="4" w:space="0" w:color="auto"/>
              <w:right w:val="single" w:sz="4" w:space="0" w:color="auto"/>
            </w:tcBorders>
            <w:hideMark/>
          </w:tcPr>
          <w:p w14:paraId="0C81D620" w14:textId="77777777" w:rsidR="003460BC" w:rsidRPr="00EC61C3" w:rsidRDefault="003460BC" w:rsidP="00E45E02">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C004232"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69E2041E"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323AD901" w14:textId="77777777" w:rsidR="003460BC" w:rsidRPr="00EC61C3" w:rsidRDefault="003460BC" w:rsidP="00E45E02">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6A3CAA4" w14:textId="77777777" w:rsidR="003460BC" w:rsidRPr="00EC61C3" w:rsidRDefault="003460BC" w:rsidP="00E45E02">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4A1AFCD" w14:textId="77777777" w:rsidR="003460BC" w:rsidRPr="00EC61C3" w:rsidRDefault="003460BC" w:rsidP="00E45E02">
            <w:pPr>
              <w:pStyle w:val="TAC"/>
              <w:rPr>
                <w:rFonts w:cs="Arial"/>
                <w:lang w:eastAsia="fr-FR"/>
              </w:rPr>
            </w:pPr>
            <w:r w:rsidRPr="00EC61C3">
              <w:rPr>
                <w:rFonts w:cs="Arial"/>
                <w:lang w:eastAsia="fr-FR"/>
              </w:rPr>
              <w:t>TBD</w:t>
            </w:r>
          </w:p>
        </w:tc>
      </w:tr>
      <w:tr w:rsidR="003460BC" w:rsidRPr="00EC61C3" w14:paraId="4EF5F94E"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EC4D907" w14:textId="77777777" w:rsidR="003460BC" w:rsidRPr="00EC61C3" w:rsidRDefault="003460BC" w:rsidP="00E45E02">
            <w:pPr>
              <w:pStyle w:val="TAN"/>
              <w:rPr>
                <w:lang w:eastAsia="fr-FR"/>
              </w:rPr>
            </w:pPr>
            <w:r w:rsidRPr="00EC61C3">
              <w:rPr>
                <w:lang w:eastAsia="fr-FR"/>
              </w:rPr>
              <w:t>Note 1:</w:t>
            </w:r>
            <w:r w:rsidRPr="00EC61C3">
              <w:rPr>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3A577C86">
                <v:shape id="_x0000_i1095" type="#_x0000_t75" style="width:20.5pt;height:20.5pt" o:ole="" fillcolor="window">
                  <v:imagedata r:id="rId39" o:title=""/>
                </v:shape>
                <o:OLEObject Type="Embed" ProgID="Equation.3" ShapeID="_x0000_i1095" DrawAspect="Content" ObjectID="_1692088686" r:id="rId107"/>
              </w:object>
            </w:r>
            <w:r w:rsidRPr="00EC61C3">
              <w:rPr>
                <w:lang w:eastAsia="fr-FR"/>
              </w:rPr>
              <w:t xml:space="preserve"> to be fulfilled.</w:t>
            </w:r>
          </w:p>
          <w:p w14:paraId="00C6AB20" w14:textId="77777777" w:rsidR="003460BC" w:rsidRPr="00EC61C3" w:rsidRDefault="003460BC" w:rsidP="00E45E02">
            <w:pPr>
              <w:pStyle w:val="TAN"/>
              <w:rPr>
                <w:lang w:eastAsia="fr-FR"/>
              </w:rPr>
            </w:pPr>
            <w:r w:rsidRPr="00EC61C3">
              <w:rPr>
                <w:lang w:eastAsia="fr-FR"/>
              </w:rPr>
              <w:t>Note 2:</w:t>
            </w:r>
            <w:r w:rsidRPr="00EC61C3">
              <w:rPr>
                <w:lang w:eastAsia="fr-FR"/>
              </w:rPr>
              <w:tab/>
              <w:t>SS</w:t>
            </w:r>
            <w:r>
              <w:rPr>
                <w:lang w:eastAsia="fr-FR"/>
              </w:rPr>
              <w:t>B_</w:t>
            </w:r>
            <w:r w:rsidRPr="00EC61C3">
              <w:rPr>
                <w:lang w:eastAsia="fr-FR"/>
              </w:rPr>
              <w:t>RP and Io levels have been derived from other parameters for information purposes. They are not settable parameters themselves.</w:t>
            </w:r>
          </w:p>
          <w:p w14:paraId="609FAC56" w14:textId="77777777" w:rsidR="003460BC" w:rsidRPr="00EC61C3" w:rsidRDefault="003460BC" w:rsidP="00E45E02">
            <w:pPr>
              <w:pStyle w:val="TAN"/>
              <w:rPr>
                <w:lang w:eastAsia="fr-FR"/>
              </w:rPr>
            </w:pPr>
            <w:r w:rsidRPr="00EC61C3">
              <w:rPr>
                <w:lang w:eastAsia="fr-FR"/>
              </w:rPr>
              <w:t>Note 3:</w:t>
            </w:r>
            <w:r w:rsidRPr="00EC61C3">
              <w:rPr>
                <w:lang w:eastAsia="fr-FR"/>
              </w:rPr>
              <w:tab/>
            </w:r>
            <w:r>
              <w:rPr>
                <w:lang w:eastAsia="fr-FR"/>
              </w:rPr>
              <w:t>Void</w:t>
            </w:r>
          </w:p>
          <w:p w14:paraId="68A3448B" w14:textId="77777777" w:rsidR="003460BC" w:rsidRPr="00EC61C3" w:rsidRDefault="003460BC" w:rsidP="00E45E02">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5A8983FA" w14:textId="77777777" w:rsidR="003460BC" w:rsidRPr="00EC61C3" w:rsidRDefault="003460BC" w:rsidP="00E45E02">
            <w:pPr>
              <w:pStyle w:val="TAN"/>
              <w:rPr>
                <w:lang w:eastAsia="fr-FR"/>
              </w:rPr>
            </w:pPr>
            <w:r w:rsidRPr="00EC61C3">
              <w:rPr>
                <w:lang w:eastAsia="fr-FR"/>
              </w:rPr>
              <w:t>Note 5:</w:t>
            </w:r>
            <w:r w:rsidRPr="00EC61C3">
              <w:rPr>
                <w:lang w:eastAsia="fr-FR"/>
              </w:rPr>
              <w:tab/>
              <w:t>As observed with 0dBi gain antenna at the centre of the quiet zone</w:t>
            </w:r>
          </w:p>
          <w:p w14:paraId="6898F4D8" w14:textId="77777777" w:rsidR="003460BC" w:rsidRPr="00EC61C3" w:rsidRDefault="003460BC" w:rsidP="00E45E02">
            <w:pPr>
              <w:pStyle w:val="TAN"/>
              <w:rPr>
                <w:lang w:eastAsia="fr-FR"/>
              </w:rPr>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tc>
      </w:tr>
    </w:tbl>
    <w:p w14:paraId="4D6A0252" w14:textId="77777777" w:rsidR="003460BC" w:rsidRPr="00EC61C3" w:rsidRDefault="003460BC" w:rsidP="003460BC"/>
    <w:p w14:paraId="76E7ED96" w14:textId="77777777" w:rsidR="003460BC" w:rsidRPr="00EC61C3" w:rsidRDefault="003460BC" w:rsidP="003460BC">
      <w:pPr>
        <w:pStyle w:val="Heading5"/>
        <w:rPr>
          <w:b/>
          <w:i/>
        </w:rPr>
      </w:pPr>
      <w:r w:rsidRPr="00EC61C3">
        <w:t>A.5.5.7.1.2</w:t>
      </w:r>
      <w:r w:rsidRPr="00EC61C3">
        <w:tab/>
        <w:t>Test Requirements</w:t>
      </w:r>
    </w:p>
    <w:p w14:paraId="3A927F9D" w14:textId="77777777" w:rsidR="003460BC" w:rsidRPr="00EC61C3" w:rsidRDefault="003460BC" w:rsidP="003460BC">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21368813" w14:textId="77777777" w:rsidR="003460BC" w:rsidRPr="00EC61C3" w:rsidRDefault="003460BC" w:rsidP="003460BC">
      <w:pPr>
        <w:rPr>
          <w:lang w:eastAsia="zh-CN"/>
        </w:rPr>
      </w:pPr>
      <w:r w:rsidRPr="00EC61C3">
        <w:rPr>
          <w:lang w:eastAsia="zh-CN"/>
        </w:rPr>
        <w:t>The UE shall send at least one CSI report for PSCell with non-zero CQI index during T4.</w:t>
      </w:r>
    </w:p>
    <w:p w14:paraId="440EF2CE" w14:textId="77777777" w:rsidR="003460BC" w:rsidRPr="00EC61C3" w:rsidRDefault="003460BC" w:rsidP="003460BC">
      <w:r w:rsidRPr="00EC61C3">
        <w:t>The UE shall periodically send CSI reports for PSCell after the UE has sent first CQI report with non-zero CQI index during T4</w:t>
      </w:r>
    </w:p>
    <w:p w14:paraId="0C85A1A1" w14:textId="77777777" w:rsidR="003460BC" w:rsidRPr="00EC61C3" w:rsidRDefault="003460BC" w:rsidP="003460BC">
      <w:pPr>
        <w:rPr>
          <w:lang w:eastAsia="zh-CN"/>
        </w:rPr>
      </w:pPr>
      <w:r w:rsidRPr="00EC61C3">
        <w:rPr>
          <w:lang w:eastAsia="zh-CN"/>
        </w:rPr>
        <w:t>The UE shall stop sending CSI reports for PSCell in at latest 20 ms into T5.</w:t>
      </w:r>
    </w:p>
    <w:p w14:paraId="7D965A54" w14:textId="77777777" w:rsidR="003460BC" w:rsidRPr="00EC61C3" w:rsidRDefault="003460BC" w:rsidP="003460BC">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0C14353D" w14:textId="77777777" w:rsidR="003460BC" w:rsidRPr="00EC61C3" w:rsidRDefault="003460BC" w:rsidP="003460BC">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7E4B2E36" w14:textId="77777777" w:rsidR="003460BC" w:rsidRPr="00EC61C3" w:rsidRDefault="003460BC" w:rsidP="003460BC">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2538D1A5" w14:textId="77777777" w:rsidR="003460BC" w:rsidRPr="00EC61C3" w:rsidRDefault="003460BC" w:rsidP="003460BC">
      <w:pPr>
        <w:keepLines/>
        <w:rPr>
          <w:rFonts w:cs="v4.2.0"/>
          <w:lang w:eastAsia="x-none"/>
        </w:rPr>
      </w:pPr>
      <w:r w:rsidRPr="00EC61C3">
        <w:rPr>
          <w:rFonts w:cs="v4.2.0"/>
          <w:lang w:eastAsia="x-none"/>
        </w:rPr>
        <w:t>Where:</w:t>
      </w:r>
    </w:p>
    <w:p w14:paraId="0FCF5C85" w14:textId="77777777" w:rsidR="003460BC" w:rsidRPr="00EC61C3" w:rsidRDefault="003460BC" w:rsidP="003460BC">
      <w:pPr>
        <w:keepLines/>
      </w:pPr>
      <w:r w:rsidRPr="00EC61C3">
        <w:t>T</w:t>
      </w:r>
      <w:r w:rsidRPr="00EC61C3">
        <w:rPr>
          <w:vertAlign w:val="subscript"/>
        </w:rPr>
        <w:t>RRC_delay</w:t>
      </w:r>
      <w:r w:rsidRPr="00EC61C3">
        <w:t xml:space="preserve"> = 20ms</w:t>
      </w:r>
    </w:p>
    <w:p w14:paraId="211D08ED" w14:textId="77777777" w:rsidR="003460BC" w:rsidRPr="00EC61C3" w:rsidRDefault="003460BC" w:rsidP="003460BC">
      <w:pPr>
        <w:keepLines/>
      </w:pPr>
      <w:r w:rsidRPr="00EC61C3">
        <w:t>T</w:t>
      </w:r>
      <w:r w:rsidRPr="00EC61C3">
        <w:rPr>
          <w:vertAlign w:val="subscript"/>
        </w:rPr>
        <w:t>processing</w:t>
      </w:r>
      <w:r w:rsidRPr="00EC61C3">
        <w:t xml:space="preserve"> = 40ms </w:t>
      </w:r>
    </w:p>
    <w:p w14:paraId="71EC1ED2" w14:textId="77777777" w:rsidR="003460BC" w:rsidRPr="00EC61C3" w:rsidRDefault="003460BC" w:rsidP="003460BC">
      <w:pPr>
        <w:keepLines/>
      </w:pPr>
      <w:r w:rsidRPr="00EC61C3">
        <w:t>T</w:t>
      </w:r>
      <w:r w:rsidRPr="00EC61C3">
        <w:rPr>
          <w:vertAlign w:val="subscript"/>
        </w:rPr>
        <w:t>search</w:t>
      </w:r>
      <w:r w:rsidRPr="00EC61C3">
        <w:t xml:space="preserve"> </w:t>
      </w:r>
      <w:r w:rsidRPr="00EC61C3">
        <w:tab/>
        <w:t>= 8*3*20 = 480 ms</w:t>
      </w:r>
    </w:p>
    <w:p w14:paraId="0A675D5F" w14:textId="77777777" w:rsidR="003460BC" w:rsidRPr="00EC61C3" w:rsidRDefault="003460BC" w:rsidP="003460BC">
      <w:pPr>
        <w:keepLines/>
      </w:pPr>
      <w:r w:rsidRPr="00EC61C3">
        <w:t>T</w:t>
      </w:r>
      <w:r w:rsidRPr="00EC61C3">
        <w:rPr>
          <w:vertAlign w:val="subscript"/>
        </w:rPr>
        <w:t>∆</w:t>
      </w:r>
      <w:r w:rsidRPr="00EC61C3">
        <w:t xml:space="preserve"> = 20ms</w:t>
      </w:r>
    </w:p>
    <w:p w14:paraId="3A75BB63" w14:textId="77777777" w:rsidR="003460BC" w:rsidRPr="00EC61C3" w:rsidRDefault="003460BC" w:rsidP="003460BC">
      <w:pPr>
        <w:keepLines/>
        <w:rPr>
          <w:rFonts w:cs="v4.2.0"/>
          <w:bCs/>
        </w:rPr>
      </w:pPr>
      <w:r w:rsidRPr="00EC61C3">
        <w:t>T</w:t>
      </w:r>
      <w:r w:rsidRPr="00EC61C3">
        <w:rPr>
          <w:vertAlign w:val="subscript"/>
        </w:rPr>
        <w:t xml:space="preserve">PSCell_ DU </w:t>
      </w:r>
      <w:r w:rsidRPr="00EC61C3">
        <w:t>= 1*10+10 = 20 ms</w:t>
      </w:r>
    </w:p>
    <w:p w14:paraId="51A28F71" w14:textId="150D9D40" w:rsidR="003460BC" w:rsidRPr="0051740B" w:rsidRDefault="003460BC" w:rsidP="003460BC">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10</w:t>
      </w:r>
      <w:r w:rsidRPr="00377F3E">
        <w:rPr>
          <w:b/>
          <w:noProof/>
          <w:color w:val="00B0F0"/>
        </w:rPr>
        <w:t>&gt;</w:t>
      </w:r>
    </w:p>
    <w:p w14:paraId="12F637BA" w14:textId="77777777" w:rsidR="001467D8" w:rsidRDefault="001467D8" w:rsidP="001467D8"/>
    <w:p w14:paraId="6F24B2C4" w14:textId="77777777" w:rsidR="001467D8" w:rsidRDefault="001467D8" w:rsidP="001C6F7E">
      <w:pPr>
        <w:pStyle w:val="H6"/>
        <w:rPr>
          <w:b/>
          <w:noProof/>
          <w:color w:val="00B0F0"/>
        </w:rPr>
      </w:pPr>
    </w:p>
    <w:p w14:paraId="491AAD0E" w14:textId="46564E8E" w:rsidR="001C6F7E" w:rsidRDefault="001C6F7E" w:rsidP="001C6F7E">
      <w:pPr>
        <w:pStyle w:val="H6"/>
        <w:rPr>
          <w:b/>
          <w:noProof/>
          <w:color w:val="00B0F0"/>
        </w:rPr>
      </w:pPr>
      <w:r w:rsidRPr="00377F3E">
        <w:rPr>
          <w:b/>
          <w:noProof/>
          <w:color w:val="00B0F0"/>
        </w:rPr>
        <w:t>&lt;Start of modified section 1</w:t>
      </w:r>
      <w:r w:rsidR="00C3580B">
        <w:rPr>
          <w:b/>
          <w:noProof/>
          <w:color w:val="00B0F0"/>
        </w:rPr>
        <w:t>1</w:t>
      </w:r>
      <w:r w:rsidRPr="00377F3E">
        <w:rPr>
          <w:b/>
          <w:noProof/>
          <w:color w:val="00B0F0"/>
        </w:rPr>
        <w:t>&gt;</w:t>
      </w:r>
    </w:p>
    <w:p w14:paraId="19D40A38" w14:textId="77777777" w:rsidR="007D0E28" w:rsidRPr="00EC61C3" w:rsidRDefault="007D0E28" w:rsidP="007D0E28">
      <w:pPr>
        <w:pStyle w:val="Heading3"/>
      </w:pPr>
      <w:r w:rsidRPr="00EC61C3">
        <w:t>A.5.6.3</w:t>
      </w:r>
      <w:r w:rsidRPr="00EC61C3">
        <w:tab/>
        <w:t>L1-RSRP measurement for beam reporting</w:t>
      </w:r>
    </w:p>
    <w:p w14:paraId="7698C834" w14:textId="77777777" w:rsidR="007D0E28" w:rsidRPr="00EC61C3" w:rsidRDefault="007D0E28" w:rsidP="007D0E28">
      <w:pPr>
        <w:pStyle w:val="Heading4"/>
        <w:rPr>
          <w:snapToGrid w:val="0"/>
        </w:rPr>
      </w:pPr>
      <w:r w:rsidRPr="00EC61C3">
        <w:rPr>
          <w:snapToGrid w:val="0"/>
        </w:rPr>
        <w:t>A.5.6.3.1</w:t>
      </w:r>
      <w:r w:rsidRPr="00EC61C3">
        <w:rPr>
          <w:snapToGrid w:val="0"/>
        </w:rPr>
        <w:tab/>
        <w:t>SSB based L1-RSRP measurement when DRX is not used</w:t>
      </w:r>
    </w:p>
    <w:p w14:paraId="5E456621" w14:textId="77777777" w:rsidR="007D0E28" w:rsidRPr="00EC61C3" w:rsidRDefault="007D0E28" w:rsidP="007D0E28">
      <w:pPr>
        <w:pStyle w:val="Heading5"/>
        <w:rPr>
          <w:lang w:eastAsia="ko-KR"/>
        </w:rPr>
      </w:pPr>
      <w:r w:rsidRPr="00EC61C3">
        <w:rPr>
          <w:lang w:eastAsia="ko-KR"/>
        </w:rPr>
        <w:t>A.5.6.3.1.1</w:t>
      </w:r>
      <w:r w:rsidRPr="00EC61C3">
        <w:rPr>
          <w:lang w:eastAsia="ko-KR"/>
        </w:rPr>
        <w:tab/>
        <w:t>Test Purpose and Environment</w:t>
      </w:r>
    </w:p>
    <w:p w14:paraId="276BE7EA" w14:textId="77777777" w:rsidR="007D0E28" w:rsidRPr="00EC61C3" w:rsidRDefault="007D0E28" w:rsidP="007D0E28">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9.5.4.1, with </w:t>
      </w:r>
      <w:r w:rsidRPr="00EC61C3">
        <w:rPr>
          <w:lang w:eastAsia="ko-KR"/>
        </w:rPr>
        <w:t>the testing configurations for NR cells in Table A.5.6.3.1.1-1.</w:t>
      </w:r>
    </w:p>
    <w:p w14:paraId="71ACD35F" w14:textId="77777777" w:rsidR="007D0E28" w:rsidRPr="00EC61C3" w:rsidRDefault="007D0E28" w:rsidP="007D0E28">
      <w:pPr>
        <w:rPr>
          <w:lang w:eastAsia="ko-KR"/>
        </w:rPr>
      </w:pPr>
      <w:r w:rsidRPr="00EC61C3">
        <w:rPr>
          <w:lang w:eastAsia="ko-KR"/>
        </w:rPr>
        <w:t xml:space="preserve">The AoA setup for this test is </w:t>
      </w:r>
      <w:r w:rsidRPr="00EC61C3">
        <w:rPr>
          <w:snapToGrid w:val="0"/>
        </w:rPr>
        <w:t>Setup 1 as defined in clause A.3.15</w:t>
      </w:r>
    </w:p>
    <w:p w14:paraId="0E35DBC6" w14:textId="77777777" w:rsidR="007D0E28" w:rsidRPr="00EC61C3" w:rsidRDefault="007D0E28" w:rsidP="007D0E28">
      <w:pPr>
        <w:pStyle w:val="TH"/>
        <w:rPr>
          <w:lang w:eastAsia="ko-KR"/>
        </w:rPr>
      </w:pPr>
      <w:r w:rsidRPr="00EC61C3">
        <w:rPr>
          <w:lang w:eastAsia="ko-KR"/>
        </w:rPr>
        <w:t>Table A.5.6.3.1.1-1: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0E28" w:rsidRPr="00EC61C3" w14:paraId="0BA3DA93" w14:textId="77777777" w:rsidTr="00E45E02">
        <w:tc>
          <w:tcPr>
            <w:tcW w:w="2376" w:type="dxa"/>
            <w:shd w:val="clear" w:color="auto" w:fill="auto"/>
          </w:tcPr>
          <w:p w14:paraId="433D02F0" w14:textId="77777777" w:rsidR="007D0E28" w:rsidRPr="00EC61C3" w:rsidRDefault="007D0E28" w:rsidP="00E45E02">
            <w:pPr>
              <w:pStyle w:val="TAH"/>
            </w:pPr>
            <w:r w:rsidRPr="00EC61C3">
              <w:t>Config</w:t>
            </w:r>
          </w:p>
        </w:tc>
        <w:tc>
          <w:tcPr>
            <w:tcW w:w="7479" w:type="dxa"/>
            <w:shd w:val="clear" w:color="auto" w:fill="auto"/>
          </w:tcPr>
          <w:p w14:paraId="16A67A05" w14:textId="77777777" w:rsidR="007D0E28" w:rsidRPr="00EC61C3" w:rsidRDefault="007D0E28" w:rsidP="00E45E02">
            <w:pPr>
              <w:pStyle w:val="TAH"/>
            </w:pPr>
            <w:r w:rsidRPr="00EC61C3">
              <w:t>Description</w:t>
            </w:r>
          </w:p>
        </w:tc>
      </w:tr>
      <w:tr w:rsidR="007D0E28" w:rsidRPr="00EC61C3" w14:paraId="4BFCA7A6" w14:textId="77777777" w:rsidTr="00E45E02">
        <w:tc>
          <w:tcPr>
            <w:tcW w:w="2376" w:type="dxa"/>
            <w:shd w:val="clear" w:color="auto" w:fill="auto"/>
          </w:tcPr>
          <w:p w14:paraId="2804FB31" w14:textId="77777777" w:rsidR="007D0E28" w:rsidRPr="00EC61C3" w:rsidRDefault="007D0E28" w:rsidP="00E45E02">
            <w:pPr>
              <w:pStyle w:val="TAL"/>
            </w:pPr>
            <w:r w:rsidRPr="00EC61C3">
              <w:t>1</w:t>
            </w:r>
          </w:p>
        </w:tc>
        <w:tc>
          <w:tcPr>
            <w:tcW w:w="7479" w:type="dxa"/>
            <w:shd w:val="clear" w:color="auto" w:fill="auto"/>
          </w:tcPr>
          <w:p w14:paraId="62254CB5" w14:textId="77777777" w:rsidR="007D0E28" w:rsidRPr="00EC61C3" w:rsidRDefault="007D0E28" w:rsidP="00E45E02">
            <w:pPr>
              <w:pStyle w:val="TAL"/>
            </w:pPr>
            <w:r w:rsidRPr="00EC61C3">
              <w:t>LTE FDD, NR 120 kHz SSB SCS, 100 MHz bandwidth, TDD duplex mode</w:t>
            </w:r>
          </w:p>
        </w:tc>
      </w:tr>
      <w:tr w:rsidR="007D0E28" w:rsidRPr="00EC61C3" w14:paraId="2E1A6870" w14:textId="77777777" w:rsidTr="00E45E02">
        <w:tc>
          <w:tcPr>
            <w:tcW w:w="2376" w:type="dxa"/>
            <w:shd w:val="clear" w:color="auto" w:fill="auto"/>
          </w:tcPr>
          <w:p w14:paraId="36B87AB9" w14:textId="77777777" w:rsidR="007D0E28" w:rsidRPr="00EC61C3" w:rsidRDefault="007D0E28" w:rsidP="00E45E02">
            <w:pPr>
              <w:pStyle w:val="TAL"/>
            </w:pPr>
            <w:r w:rsidRPr="00EC61C3">
              <w:t>2</w:t>
            </w:r>
          </w:p>
        </w:tc>
        <w:tc>
          <w:tcPr>
            <w:tcW w:w="7479" w:type="dxa"/>
            <w:shd w:val="clear" w:color="auto" w:fill="auto"/>
          </w:tcPr>
          <w:p w14:paraId="5E48E8DE" w14:textId="77777777" w:rsidR="007D0E28" w:rsidRPr="00EC61C3" w:rsidRDefault="007D0E28" w:rsidP="00E45E02">
            <w:pPr>
              <w:pStyle w:val="TAL"/>
            </w:pPr>
            <w:r w:rsidRPr="00EC61C3">
              <w:t>LTE TDD, NR 120 kHz SSB SCS, 100 MHz bandwidth, TDD duplex mode</w:t>
            </w:r>
          </w:p>
        </w:tc>
      </w:tr>
      <w:tr w:rsidR="007D0E28" w:rsidRPr="00EC61C3" w14:paraId="078A0951" w14:textId="77777777" w:rsidTr="00E45E02">
        <w:tc>
          <w:tcPr>
            <w:tcW w:w="2376" w:type="dxa"/>
            <w:shd w:val="clear" w:color="auto" w:fill="auto"/>
          </w:tcPr>
          <w:p w14:paraId="462557B8" w14:textId="77777777" w:rsidR="007D0E28" w:rsidRPr="00EC61C3" w:rsidRDefault="007D0E28" w:rsidP="00E45E02">
            <w:pPr>
              <w:pStyle w:val="TAL"/>
            </w:pPr>
            <w:r w:rsidRPr="00EC61C3">
              <w:t>3</w:t>
            </w:r>
          </w:p>
        </w:tc>
        <w:tc>
          <w:tcPr>
            <w:tcW w:w="7479" w:type="dxa"/>
            <w:shd w:val="clear" w:color="auto" w:fill="auto"/>
          </w:tcPr>
          <w:p w14:paraId="21A30F2E" w14:textId="77777777" w:rsidR="007D0E28" w:rsidRPr="00EC61C3" w:rsidRDefault="007D0E28" w:rsidP="00E45E02">
            <w:pPr>
              <w:pStyle w:val="TAL"/>
            </w:pPr>
            <w:r w:rsidRPr="00EC61C3">
              <w:t>LTE FDD, NR 240 kHz SSB SCS, 100 MHz bandwidth, TDD duplex mode</w:t>
            </w:r>
          </w:p>
        </w:tc>
      </w:tr>
      <w:tr w:rsidR="007D0E28" w:rsidRPr="00EC61C3" w14:paraId="7AB91E77" w14:textId="77777777" w:rsidTr="00E45E02">
        <w:tc>
          <w:tcPr>
            <w:tcW w:w="2376" w:type="dxa"/>
            <w:shd w:val="clear" w:color="auto" w:fill="auto"/>
          </w:tcPr>
          <w:p w14:paraId="55942557" w14:textId="77777777" w:rsidR="007D0E28" w:rsidRPr="00EC61C3" w:rsidRDefault="007D0E28" w:rsidP="00E45E02">
            <w:pPr>
              <w:pStyle w:val="TAL"/>
            </w:pPr>
            <w:r w:rsidRPr="00EC61C3">
              <w:t>4</w:t>
            </w:r>
          </w:p>
        </w:tc>
        <w:tc>
          <w:tcPr>
            <w:tcW w:w="7479" w:type="dxa"/>
            <w:shd w:val="clear" w:color="auto" w:fill="auto"/>
          </w:tcPr>
          <w:p w14:paraId="2F696E4C" w14:textId="77777777" w:rsidR="007D0E28" w:rsidRPr="00EC61C3" w:rsidRDefault="007D0E28" w:rsidP="00E45E02">
            <w:pPr>
              <w:pStyle w:val="TAL"/>
            </w:pPr>
            <w:r w:rsidRPr="00EC61C3">
              <w:t>LTE TDD, NR 240 kHz SSB SCS, 100 MHz bandwidth, TDD duplex mode</w:t>
            </w:r>
          </w:p>
        </w:tc>
      </w:tr>
      <w:tr w:rsidR="007D0E28" w:rsidRPr="00EC61C3" w14:paraId="710307EE" w14:textId="77777777" w:rsidTr="00E45E02">
        <w:tc>
          <w:tcPr>
            <w:tcW w:w="9855" w:type="dxa"/>
            <w:gridSpan w:val="2"/>
            <w:shd w:val="clear" w:color="auto" w:fill="auto"/>
          </w:tcPr>
          <w:p w14:paraId="2AD2B8A9" w14:textId="77777777" w:rsidR="007D0E28" w:rsidRPr="00EC61C3" w:rsidRDefault="007D0E28" w:rsidP="00E45E02">
            <w:pPr>
              <w:pStyle w:val="TAN"/>
            </w:pPr>
            <w:r w:rsidRPr="00EC61C3">
              <w:t>Note:</w:t>
            </w:r>
            <w:r w:rsidRPr="00EC61C3">
              <w:tab/>
              <w:t>The UE is only required to be tested in one of the supported test configurations</w:t>
            </w:r>
          </w:p>
        </w:tc>
      </w:tr>
    </w:tbl>
    <w:p w14:paraId="1C541BD1" w14:textId="77777777" w:rsidR="007D0E28" w:rsidRPr="00EC61C3" w:rsidRDefault="007D0E28" w:rsidP="007D0E28">
      <w:pPr>
        <w:rPr>
          <w:rFonts w:cs="v4.2.0"/>
          <w:lang w:eastAsia="ko-KR"/>
        </w:rPr>
      </w:pPr>
    </w:p>
    <w:p w14:paraId="61BBD932" w14:textId="77777777" w:rsidR="007D0E28" w:rsidRPr="00EC61C3" w:rsidRDefault="007D0E28" w:rsidP="007D0E28">
      <w:pPr>
        <w:pStyle w:val="Heading5"/>
        <w:rPr>
          <w:lang w:eastAsia="ko-KR"/>
        </w:rPr>
      </w:pPr>
      <w:r w:rsidRPr="00EC61C3">
        <w:rPr>
          <w:lang w:eastAsia="ko-KR"/>
        </w:rPr>
        <w:t>A.5.6.3.1.2</w:t>
      </w:r>
      <w:r w:rsidRPr="00EC61C3">
        <w:rPr>
          <w:lang w:eastAsia="ko-KR"/>
        </w:rPr>
        <w:tab/>
        <w:t>Test parameters</w:t>
      </w:r>
    </w:p>
    <w:p w14:paraId="7E883CCF" w14:textId="77777777" w:rsidR="007D0E28" w:rsidRDefault="007D0E28" w:rsidP="007D0E28">
      <w:pPr>
        <w:rPr>
          <w:lang w:eastAsia="ko-KR"/>
        </w:rPr>
      </w:pPr>
      <w:r w:rsidRPr="00EC61C3">
        <w:rPr>
          <w:rFonts w:cs="v4.2.0"/>
        </w:rPr>
        <w:t>There are two cells in the test, E-UTRAN PCell (Cell 1) and FR</w:t>
      </w:r>
      <w:r>
        <w:rPr>
          <w:rFonts w:cs="v4.2.0"/>
        </w:rPr>
        <w:t>2</w:t>
      </w:r>
      <w:r w:rsidRPr="00EC61C3">
        <w:rPr>
          <w:rFonts w:cs="v4.2.0"/>
        </w:rPr>
        <w:t xml:space="preserve"> PSCell (Cell 2)</w:t>
      </w:r>
      <w:r w:rsidRPr="00EC61C3">
        <w:rPr>
          <w:lang w:eastAsia="ko-KR"/>
        </w:rPr>
        <w:t>. The test parameters and applicability for Cell 1 are defined in A.3.7.2. The test parameters for the Cell 2 are given in Table A.5.6.3.1.2-1 and Table A.5.6.3.1.2-2 below</w:t>
      </w:r>
      <w:r>
        <w:rPr>
          <w:lang w:eastAsia="ko-KR"/>
        </w:rPr>
        <w:t>.</w:t>
      </w:r>
    </w:p>
    <w:p w14:paraId="4B91D5BF" w14:textId="77777777" w:rsidR="007D0E28" w:rsidRPr="00EC61C3" w:rsidRDefault="007D0E28" w:rsidP="007D0E28">
      <w:pPr>
        <w:rPr>
          <w:rFonts w:cs="v4.2.0"/>
        </w:rPr>
      </w:pPr>
      <w:r w:rsidRPr="00EC61C3">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C61C3">
        <w:rPr>
          <w:rFonts w:eastAsia="?? ??"/>
          <w:i/>
        </w:rPr>
        <w:t xml:space="preserve">timeRestrictionForChannelMeasurements </w:t>
      </w:r>
      <w:r w:rsidRPr="00EC61C3">
        <w:rPr>
          <w:rFonts w:eastAsia="?? ??"/>
        </w:rPr>
        <w:t>configured</w:t>
      </w:r>
      <w:r w:rsidRPr="00EC61C3">
        <w:rPr>
          <w:rFonts w:eastAsia="?? ??"/>
          <w:i/>
        </w:rPr>
        <w:t>.</w:t>
      </w:r>
    </w:p>
    <w:p w14:paraId="34C1E6AA" w14:textId="77777777" w:rsidR="007D0E28" w:rsidRPr="00EC61C3" w:rsidRDefault="007D0E28" w:rsidP="007D0E28">
      <w:pPr>
        <w:rPr>
          <w:lang w:eastAsia="ko-KR"/>
        </w:rPr>
      </w:pPr>
      <w:r w:rsidRPr="00EC61C3">
        <w:t>There is no measurement gap configured in the test. Before the test, UE is configured to perform RLM, BFD and L1-RSRP measurement based on the SSBs.</w:t>
      </w:r>
    </w:p>
    <w:p w14:paraId="0DBADF47" w14:textId="77777777" w:rsidR="007D0E28" w:rsidRPr="00EC61C3" w:rsidRDefault="007D0E28" w:rsidP="007D0E28">
      <w:pPr>
        <w:pStyle w:val="TH"/>
        <w:rPr>
          <w:lang w:eastAsia="ko-KR"/>
        </w:rPr>
      </w:pPr>
      <w:r w:rsidRPr="00EC61C3">
        <w:rPr>
          <w:lang w:eastAsia="ko-KR"/>
        </w:rPr>
        <w:t>Table A.5.6.3.1.2-1: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7D0E28" w:rsidRPr="00EC61C3" w14:paraId="3BA7118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5146043"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9BDD065"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51F0754D"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0D0F72C"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Value</w:t>
            </w:r>
          </w:p>
        </w:tc>
      </w:tr>
      <w:tr w:rsidR="007D0E28" w:rsidRPr="00EC61C3" w14:paraId="750E466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3591B67"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C7CF55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0DCE9EA"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60691A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freq1</w:t>
            </w:r>
          </w:p>
        </w:tc>
      </w:tr>
      <w:tr w:rsidR="007D0E28" w:rsidRPr="00EC61C3" w14:paraId="49946716"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3FAFA0C7"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4FB7D78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5AD3F25D"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005CCF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w:t>
            </w:r>
          </w:p>
        </w:tc>
      </w:tr>
      <w:tr w:rsidR="007D0E28" w:rsidRPr="00EC61C3" w14:paraId="31D95E12" w14:textId="77777777" w:rsidTr="00E45E02">
        <w:trPr>
          <w:trHeight w:val="284"/>
          <w:jc w:val="center"/>
        </w:trPr>
        <w:tc>
          <w:tcPr>
            <w:tcW w:w="2733" w:type="dxa"/>
            <w:tcBorders>
              <w:left w:val="single" w:sz="4" w:space="0" w:color="auto"/>
              <w:right w:val="single" w:sz="4" w:space="0" w:color="auto"/>
            </w:tcBorders>
            <w:vAlign w:val="center"/>
          </w:tcPr>
          <w:p w14:paraId="5D43848B"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0240A24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049DAF0C"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3051168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TDDConf.3.1</w:t>
            </w:r>
          </w:p>
        </w:tc>
      </w:tr>
      <w:tr w:rsidR="007D0E28" w:rsidRPr="00EC61C3" w14:paraId="53089454"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7AFAB5DC" w14:textId="77777777" w:rsidR="007D0E28" w:rsidRPr="00EC61C3" w:rsidRDefault="007D0E28" w:rsidP="00E45E02">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7F1FAEE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7D85740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03C260C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7D0E28" w:rsidRPr="00EC61C3" w14:paraId="57DB3097"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0B2F3E06" w14:textId="77777777" w:rsidR="007D0E28" w:rsidRPr="00EC61C3" w:rsidRDefault="007D0E28" w:rsidP="00E45E02">
            <w:pPr>
              <w:keepNext/>
              <w:keepLines/>
              <w:spacing w:after="0"/>
              <w:rPr>
                <w:rFonts w:ascii="Arial" w:hAnsi="Arial" w:cs="Arial"/>
                <w:sz w:val="18"/>
              </w:rPr>
            </w:pPr>
            <w:r w:rsidRPr="00E128AC">
              <w:rPr>
                <w:rFonts w:ascii="Arial" w:hAnsi="Arial" w:cs="Arial"/>
                <w:sz w:val="18"/>
              </w:rPr>
              <w:t>Data RBs allocated</w:t>
            </w:r>
          </w:p>
        </w:tc>
        <w:tc>
          <w:tcPr>
            <w:tcW w:w="955" w:type="dxa"/>
            <w:tcBorders>
              <w:top w:val="single" w:sz="4" w:space="0" w:color="auto"/>
              <w:left w:val="single" w:sz="4" w:space="0" w:color="auto"/>
              <w:right w:val="single" w:sz="4" w:space="0" w:color="auto"/>
            </w:tcBorders>
            <w:vAlign w:val="center"/>
          </w:tcPr>
          <w:p w14:paraId="2E6B280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5FEC3338"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0375C38A" w14:textId="77777777" w:rsidR="007D0E28" w:rsidRPr="00EC61C3" w:rsidRDefault="007D0E28" w:rsidP="00E45E02">
            <w:pPr>
              <w:keepNext/>
              <w:keepLines/>
              <w:spacing w:after="0"/>
              <w:jc w:val="center"/>
              <w:rPr>
                <w:rFonts w:ascii="Arial" w:hAnsi="Arial" w:cs="Arial"/>
                <w:sz w:val="18"/>
              </w:rPr>
            </w:pPr>
            <w:r w:rsidRPr="009773AC">
              <w:rPr>
                <w:rFonts w:ascii="Arial" w:hAnsi="Arial" w:cs="Arial"/>
                <w:sz w:val="18"/>
              </w:rPr>
              <w:t>66</w:t>
            </w:r>
          </w:p>
        </w:tc>
      </w:tr>
      <w:tr w:rsidR="007D0E28" w:rsidRPr="00EC61C3" w14:paraId="042BF671"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0EE3F82F"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5AB4E90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695DB0F3"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4A5A459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SR.</w:t>
            </w:r>
            <w:r w:rsidRPr="009773AC">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7D0E28" w:rsidRPr="00EC61C3" w14:paraId="3A73632A" w14:textId="77777777" w:rsidTr="00E45E02">
        <w:trPr>
          <w:trHeight w:val="228"/>
          <w:jc w:val="center"/>
        </w:trPr>
        <w:tc>
          <w:tcPr>
            <w:tcW w:w="2733" w:type="dxa"/>
            <w:vMerge/>
            <w:tcBorders>
              <w:left w:val="single" w:sz="4" w:space="0" w:color="auto"/>
              <w:right w:val="single" w:sz="4" w:space="0" w:color="auto"/>
            </w:tcBorders>
            <w:vAlign w:val="center"/>
          </w:tcPr>
          <w:p w14:paraId="2599FEF4" w14:textId="77777777" w:rsidR="007D0E28" w:rsidRPr="00EC61C3" w:rsidRDefault="007D0E28"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1FD6AF6F"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0A14F22B"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09B21FA" w14:textId="77777777" w:rsidR="007D0E28" w:rsidRPr="00EC61C3" w:rsidRDefault="007D0E28" w:rsidP="00E45E02">
            <w:pPr>
              <w:keepNext/>
              <w:keepLines/>
              <w:spacing w:after="0"/>
              <w:jc w:val="center"/>
              <w:rPr>
                <w:rFonts w:ascii="Arial" w:hAnsi="Arial" w:cs="Arial"/>
                <w:sz w:val="18"/>
              </w:rPr>
            </w:pPr>
            <w:r w:rsidRPr="001A3066">
              <w:rPr>
                <w:rFonts w:ascii="Arial" w:hAnsi="Arial" w:cs="Arial"/>
                <w:sz w:val="18"/>
              </w:rPr>
              <w:t>SR.3.3 TDD</w:t>
            </w:r>
          </w:p>
        </w:tc>
      </w:tr>
      <w:tr w:rsidR="007D0E28" w:rsidRPr="00EC61C3" w14:paraId="03A5F89D"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tcPr>
          <w:p w14:paraId="77B018F2"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39BA023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2FF2B219"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0CA7279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CR.3.1 TDD</w:t>
            </w:r>
          </w:p>
        </w:tc>
      </w:tr>
      <w:tr w:rsidR="007D0E28" w:rsidRPr="00EC61C3" w14:paraId="268E58EB" w14:textId="77777777" w:rsidTr="00E45E02">
        <w:trPr>
          <w:trHeight w:val="228"/>
          <w:jc w:val="center"/>
        </w:trPr>
        <w:tc>
          <w:tcPr>
            <w:tcW w:w="2733" w:type="dxa"/>
            <w:vMerge/>
            <w:tcBorders>
              <w:left w:val="single" w:sz="4" w:space="0" w:color="auto"/>
              <w:right w:val="single" w:sz="4" w:space="0" w:color="auto"/>
            </w:tcBorders>
            <w:vAlign w:val="center"/>
          </w:tcPr>
          <w:p w14:paraId="113F5A15" w14:textId="77777777" w:rsidR="007D0E28" w:rsidRPr="00EC61C3" w:rsidRDefault="007D0E28"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466F9033"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40FBD3B0"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17F4D4A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7D0E28" w:rsidRPr="00EC61C3" w14:paraId="71A012A8" w14:textId="77777777" w:rsidTr="00E45E02">
        <w:trPr>
          <w:trHeight w:val="228"/>
          <w:jc w:val="center"/>
        </w:trPr>
        <w:tc>
          <w:tcPr>
            <w:tcW w:w="2733" w:type="dxa"/>
            <w:vMerge w:val="restart"/>
            <w:tcBorders>
              <w:left w:val="single" w:sz="4" w:space="0" w:color="auto"/>
              <w:right w:val="single" w:sz="4" w:space="0" w:color="auto"/>
            </w:tcBorders>
            <w:vAlign w:val="center"/>
          </w:tcPr>
          <w:p w14:paraId="3DF5F1D5"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1F4B56A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left w:val="single" w:sz="4" w:space="0" w:color="auto"/>
              <w:right w:val="single" w:sz="4" w:space="0" w:color="auto"/>
            </w:tcBorders>
            <w:vAlign w:val="center"/>
          </w:tcPr>
          <w:p w14:paraId="28479863"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5DADDA6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CCR.3.1 TDD</w:t>
            </w:r>
          </w:p>
        </w:tc>
      </w:tr>
      <w:tr w:rsidR="007D0E28" w:rsidRPr="00EC61C3" w14:paraId="2B480FDD" w14:textId="77777777" w:rsidTr="00E45E02">
        <w:trPr>
          <w:trHeight w:val="228"/>
          <w:jc w:val="center"/>
        </w:trPr>
        <w:tc>
          <w:tcPr>
            <w:tcW w:w="2733" w:type="dxa"/>
            <w:vMerge/>
            <w:tcBorders>
              <w:left w:val="single" w:sz="4" w:space="0" w:color="auto"/>
              <w:right w:val="single" w:sz="4" w:space="0" w:color="auto"/>
            </w:tcBorders>
            <w:vAlign w:val="center"/>
          </w:tcPr>
          <w:p w14:paraId="24F89930" w14:textId="77777777" w:rsidR="007D0E28" w:rsidRPr="00EC61C3" w:rsidRDefault="007D0E28"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70199E7A"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21E19892"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6A6E26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7D0E28" w:rsidRPr="00EC61C3" w14:paraId="0C876E3E" w14:textId="77777777" w:rsidTr="00E45E02">
        <w:trPr>
          <w:trHeight w:val="86"/>
          <w:jc w:val="center"/>
        </w:trPr>
        <w:tc>
          <w:tcPr>
            <w:tcW w:w="2733" w:type="dxa"/>
            <w:vMerge w:val="restart"/>
            <w:tcBorders>
              <w:left w:val="single" w:sz="4" w:space="0" w:color="auto"/>
              <w:right w:val="single" w:sz="4" w:space="0" w:color="auto"/>
            </w:tcBorders>
            <w:vAlign w:val="center"/>
          </w:tcPr>
          <w:p w14:paraId="06955C98"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2B0DD56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4CC00A36"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7E548BE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SSB.1 FR2</w:t>
            </w:r>
          </w:p>
        </w:tc>
      </w:tr>
      <w:tr w:rsidR="007D0E28" w:rsidRPr="00EC61C3" w14:paraId="091E8672" w14:textId="77777777" w:rsidTr="00E45E02">
        <w:trPr>
          <w:trHeight w:val="85"/>
          <w:jc w:val="center"/>
        </w:trPr>
        <w:tc>
          <w:tcPr>
            <w:tcW w:w="2733" w:type="dxa"/>
            <w:vMerge/>
            <w:tcBorders>
              <w:left w:val="single" w:sz="4" w:space="0" w:color="auto"/>
              <w:right w:val="single" w:sz="4" w:space="0" w:color="auto"/>
            </w:tcBorders>
            <w:vAlign w:val="center"/>
          </w:tcPr>
          <w:p w14:paraId="429CEDDB" w14:textId="77777777" w:rsidR="007D0E28" w:rsidRPr="00EC61C3" w:rsidRDefault="007D0E28"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195DC04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3CA635D7"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4F6C4EF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SSB.2 FR2</w:t>
            </w:r>
          </w:p>
        </w:tc>
      </w:tr>
      <w:tr w:rsidR="007D0E28" w:rsidRPr="00EC61C3" w14:paraId="5380639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186AAC"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0AC14F9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516CDCA"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6E17CD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OP.1</w:t>
            </w:r>
          </w:p>
        </w:tc>
      </w:tr>
      <w:tr w:rsidR="007D0E28" w:rsidRPr="00EC61C3" w14:paraId="03DE045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F792C88"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6AE62B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B0D72A0"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DF338C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DLBWP.0.1</w:t>
            </w:r>
          </w:p>
          <w:p w14:paraId="56D6A75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ULBWP.0.1</w:t>
            </w:r>
          </w:p>
        </w:tc>
      </w:tr>
      <w:tr w:rsidR="007D0E28" w:rsidRPr="00EC61C3" w14:paraId="29BAD51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759CB6E"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ADE39E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A5FAE47"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3ADBA7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DLBWP.1.3</w:t>
            </w:r>
          </w:p>
          <w:p w14:paraId="4AD6B3C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ULBWP.1.3</w:t>
            </w:r>
          </w:p>
        </w:tc>
      </w:tr>
      <w:tr w:rsidR="007D0E28" w:rsidRPr="00EC61C3" w14:paraId="1FBE337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F8ED036"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4D6B28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B8C029E"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54D40D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SMTC.1</w:t>
            </w:r>
          </w:p>
        </w:tc>
      </w:tr>
      <w:tr w:rsidR="007D0E28" w:rsidRPr="00EC61C3" w14:paraId="2EAEF62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C9BD50"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C7098C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6A1E7A8"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C40D81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TRS.2.1 TDD</w:t>
            </w:r>
          </w:p>
        </w:tc>
      </w:tr>
      <w:tr w:rsidR="007D0E28" w:rsidRPr="00EC61C3" w14:paraId="1BA8A20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26CD94" w14:textId="77777777" w:rsidR="007D0E28" w:rsidRPr="00EC61C3" w:rsidRDefault="007D0E28" w:rsidP="00E45E02">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A9673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DE917D2"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243BCA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TCI.State.2</w:t>
            </w:r>
          </w:p>
        </w:tc>
      </w:tr>
      <w:tr w:rsidR="007D0E28" w:rsidRPr="00EC61C3" w14:paraId="55D2A64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F5D37E5"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636130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383B36E"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E8740E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O</w:t>
            </w:r>
            <w:r w:rsidRPr="00EC61C3">
              <w:rPr>
                <w:rFonts w:ascii="Arial" w:hAnsi="Arial" w:cs="Arial" w:hint="eastAsia"/>
                <w:sz w:val="18"/>
              </w:rPr>
              <w:t>ff</w:t>
            </w:r>
          </w:p>
        </w:tc>
      </w:tr>
      <w:tr w:rsidR="007D0E28" w:rsidRPr="00EC61C3" w14:paraId="380D1D8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40E3A8"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D6A67E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46216B93"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B28D20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r>
      <w:tr w:rsidR="007D0E28" w:rsidRPr="00EC61C3" w14:paraId="196C12E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A334BA3"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CE9ACD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3B9995C4"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E13673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ssb-Index-RSRP</w:t>
            </w:r>
          </w:p>
        </w:tc>
      </w:tr>
      <w:tr w:rsidR="007D0E28" w:rsidRPr="00EC61C3" w14:paraId="6EDADE8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21E2B44"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A6EB98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4CF4F9F"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02E64B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2</w:t>
            </w:r>
          </w:p>
        </w:tc>
      </w:tr>
      <w:tr w:rsidR="007D0E28" w:rsidRPr="00EC61C3" w14:paraId="18549F8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96D7C6"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EE0A9C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BDD67B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47E0DB94" w14:textId="77777777" w:rsidR="007D0E28" w:rsidRPr="00EC61C3" w:rsidRDefault="007D0E28" w:rsidP="00E45E02">
            <w:pPr>
              <w:keepNext/>
              <w:keepLines/>
              <w:spacing w:after="0"/>
              <w:jc w:val="center"/>
              <w:rPr>
                <w:rFonts w:ascii="Arial" w:hAnsi="Arial" w:cs="Arial"/>
                <w:sz w:val="18"/>
              </w:rPr>
            </w:pPr>
            <w:ins w:id="1909" w:author="Kazuyoshi Uesaka" w:date="2021-07-14T14:29:00Z">
              <w:r>
                <w:rPr>
                  <w:rFonts w:ascii="Arial" w:hAnsi="Arial" w:cs="Arial"/>
                  <w:sz w:val="18"/>
                </w:rPr>
                <w:t>320</w:t>
              </w:r>
            </w:ins>
            <w:del w:id="1910" w:author="Kazuyoshi Uesaka" w:date="2021-07-14T14:29:00Z">
              <w:r w:rsidRPr="00EC61C3" w:rsidDel="00B64BF7">
                <w:rPr>
                  <w:rFonts w:ascii="Arial" w:hAnsi="Arial" w:cs="Arial"/>
                  <w:sz w:val="18"/>
                </w:rPr>
                <w:delText>640</w:delText>
              </w:r>
            </w:del>
          </w:p>
        </w:tc>
      </w:tr>
      <w:tr w:rsidR="007D0E28" w:rsidRPr="00EC61C3" w14:paraId="63E18C7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789A98"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0ACF749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3B78CC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439FC8A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5</w:t>
            </w:r>
          </w:p>
        </w:tc>
      </w:tr>
      <w:tr w:rsidR="007D0E28" w:rsidRPr="00EC61C3" w14:paraId="3CF1874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D70E0B"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T2</w:t>
            </w:r>
          </w:p>
        </w:tc>
        <w:tc>
          <w:tcPr>
            <w:tcW w:w="955" w:type="dxa"/>
            <w:tcBorders>
              <w:top w:val="single" w:sz="4" w:space="0" w:color="auto"/>
              <w:left w:val="single" w:sz="4" w:space="0" w:color="auto"/>
              <w:bottom w:val="single" w:sz="4" w:space="0" w:color="auto"/>
              <w:right w:val="single" w:sz="4" w:space="0" w:color="auto"/>
            </w:tcBorders>
            <w:vAlign w:val="center"/>
          </w:tcPr>
          <w:p w14:paraId="7B42A12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62D10E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49EDA576" w14:textId="77777777" w:rsidR="007D0E28" w:rsidRPr="00EC61C3" w:rsidRDefault="007D0E28" w:rsidP="00E45E02">
            <w:pPr>
              <w:pStyle w:val="TAC"/>
            </w:pPr>
            <w:r w:rsidRPr="00EC61C3">
              <w:rPr>
                <w:lang w:val="en-US"/>
              </w:rPr>
              <w:t>2</w:t>
            </w:r>
          </w:p>
        </w:tc>
      </w:tr>
      <w:tr w:rsidR="007D0E28" w:rsidRPr="00EC61C3" w14:paraId="7C9DDBA2"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18DF2F05"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451B9B3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4F1DB8D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4248C44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0</w:t>
            </w:r>
          </w:p>
        </w:tc>
      </w:tr>
      <w:tr w:rsidR="007D0E28" w:rsidRPr="00EC61C3" w14:paraId="769393A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EFFD6E1"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47E3477C"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53A4067"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6C59FE2" w14:textId="77777777" w:rsidR="007D0E28" w:rsidRPr="00EC61C3" w:rsidRDefault="007D0E28" w:rsidP="00E45E02">
            <w:pPr>
              <w:keepNext/>
              <w:keepLines/>
              <w:spacing w:after="0"/>
              <w:jc w:val="center"/>
              <w:rPr>
                <w:rFonts w:ascii="Arial" w:hAnsi="Arial" w:cs="Arial"/>
                <w:sz w:val="18"/>
              </w:rPr>
            </w:pPr>
          </w:p>
        </w:tc>
      </w:tr>
      <w:tr w:rsidR="007D0E28" w:rsidRPr="00EC61C3" w14:paraId="06CE013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694D68C"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66F78103"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01D4D38"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F284438" w14:textId="77777777" w:rsidR="007D0E28" w:rsidRPr="00EC61C3" w:rsidRDefault="007D0E28" w:rsidP="00E45E02">
            <w:pPr>
              <w:keepNext/>
              <w:keepLines/>
              <w:spacing w:after="0"/>
              <w:jc w:val="center"/>
              <w:rPr>
                <w:rFonts w:ascii="Arial" w:hAnsi="Arial" w:cs="Arial"/>
                <w:sz w:val="18"/>
              </w:rPr>
            </w:pPr>
          </w:p>
        </w:tc>
      </w:tr>
      <w:tr w:rsidR="007D0E28" w:rsidRPr="00EC61C3" w14:paraId="4B1C36B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8128CC1"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6AAE8ACC"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50FA746"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491093E" w14:textId="77777777" w:rsidR="007D0E28" w:rsidRPr="00EC61C3" w:rsidRDefault="007D0E28" w:rsidP="00E45E02">
            <w:pPr>
              <w:keepNext/>
              <w:keepLines/>
              <w:spacing w:after="0"/>
              <w:jc w:val="center"/>
              <w:rPr>
                <w:rFonts w:ascii="Arial" w:hAnsi="Arial" w:cs="Arial"/>
                <w:sz w:val="18"/>
              </w:rPr>
            </w:pPr>
          </w:p>
        </w:tc>
      </w:tr>
      <w:tr w:rsidR="007D0E28" w:rsidRPr="00EC61C3" w14:paraId="50371F6C"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46BBDE2"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046051CF"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E2F2958"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252092E" w14:textId="77777777" w:rsidR="007D0E28" w:rsidRPr="00EC61C3" w:rsidRDefault="007D0E28" w:rsidP="00E45E02">
            <w:pPr>
              <w:keepNext/>
              <w:keepLines/>
              <w:spacing w:after="0"/>
              <w:jc w:val="center"/>
              <w:rPr>
                <w:rFonts w:ascii="Arial" w:hAnsi="Arial" w:cs="Arial"/>
                <w:sz w:val="18"/>
              </w:rPr>
            </w:pPr>
          </w:p>
        </w:tc>
      </w:tr>
      <w:tr w:rsidR="007D0E28" w:rsidRPr="00EC61C3" w14:paraId="5582AEE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DBD59DC"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142D2EC8"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4686AD3"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4D6F505" w14:textId="77777777" w:rsidR="007D0E28" w:rsidRPr="00EC61C3" w:rsidRDefault="007D0E28" w:rsidP="00E45E02">
            <w:pPr>
              <w:keepNext/>
              <w:keepLines/>
              <w:spacing w:after="0"/>
              <w:jc w:val="center"/>
              <w:rPr>
                <w:rFonts w:ascii="Arial" w:hAnsi="Arial" w:cs="Arial"/>
                <w:sz w:val="18"/>
              </w:rPr>
            </w:pPr>
          </w:p>
        </w:tc>
      </w:tr>
      <w:tr w:rsidR="007D0E28" w:rsidRPr="00EC61C3" w14:paraId="12E3134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17C0DCA"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5F29B142"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D8217A0"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2D14F7B" w14:textId="77777777" w:rsidR="007D0E28" w:rsidRPr="00EC61C3" w:rsidRDefault="007D0E28" w:rsidP="00E45E02">
            <w:pPr>
              <w:keepNext/>
              <w:keepLines/>
              <w:spacing w:after="0"/>
              <w:jc w:val="center"/>
              <w:rPr>
                <w:rFonts w:ascii="Arial" w:hAnsi="Arial" w:cs="Arial"/>
                <w:sz w:val="18"/>
              </w:rPr>
            </w:pPr>
          </w:p>
        </w:tc>
      </w:tr>
      <w:tr w:rsidR="007D0E28" w:rsidRPr="00EC61C3" w14:paraId="2BEA116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C674C5B"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11E9166E"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60E257F"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7C14111" w14:textId="77777777" w:rsidR="007D0E28" w:rsidRPr="00EC61C3" w:rsidRDefault="007D0E28" w:rsidP="00E45E02">
            <w:pPr>
              <w:keepNext/>
              <w:keepLines/>
              <w:spacing w:after="0"/>
              <w:jc w:val="center"/>
              <w:rPr>
                <w:rFonts w:ascii="Arial" w:hAnsi="Arial" w:cs="Arial"/>
                <w:sz w:val="18"/>
              </w:rPr>
            </w:pPr>
          </w:p>
        </w:tc>
      </w:tr>
      <w:tr w:rsidR="007D0E28" w:rsidRPr="00EC61C3" w14:paraId="3CA1DDBF"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DAA694B"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1D964A06"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9A2919C"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CB8E7CF" w14:textId="77777777" w:rsidR="007D0E28" w:rsidRPr="00EC61C3" w:rsidRDefault="007D0E28" w:rsidP="00E45E02">
            <w:pPr>
              <w:keepNext/>
              <w:keepLines/>
              <w:spacing w:after="0"/>
              <w:jc w:val="center"/>
              <w:rPr>
                <w:rFonts w:ascii="Arial" w:hAnsi="Arial" w:cs="Arial"/>
                <w:sz w:val="18"/>
              </w:rPr>
            </w:pPr>
          </w:p>
        </w:tc>
      </w:tr>
      <w:tr w:rsidR="007D0E28" w:rsidRPr="00EC61C3" w14:paraId="0D5E14A9"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28C4B14B" w14:textId="77777777" w:rsidR="007D0E28" w:rsidRPr="00EC61C3" w:rsidRDefault="007D0E28" w:rsidP="00E45E02">
            <w:pPr>
              <w:keepNext/>
              <w:keepLines/>
              <w:spacing w:after="0"/>
              <w:rPr>
                <w:rFonts w:ascii="Arial" w:hAnsi="Arial" w:cs="Arial"/>
                <w:sz w:val="15"/>
                <w:szCs w:val="15"/>
              </w:rPr>
            </w:pPr>
            <w:r w:rsidRPr="00EC61C3">
              <w:rPr>
                <w:rFonts w:ascii="Arial" w:hAnsi="Arial" w:cs="Arial"/>
                <w:sz w:val="18"/>
              </w:rPr>
              <w:t>Propagation condition</w:t>
            </w:r>
          </w:p>
        </w:tc>
        <w:tc>
          <w:tcPr>
            <w:tcW w:w="955" w:type="dxa"/>
            <w:tcBorders>
              <w:left w:val="single" w:sz="4" w:space="0" w:color="auto"/>
              <w:right w:val="single" w:sz="4" w:space="0" w:color="auto"/>
            </w:tcBorders>
            <w:vAlign w:val="center"/>
          </w:tcPr>
          <w:p w14:paraId="1CD259F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4CD2631F"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3E3188E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AWGN</w:t>
            </w:r>
          </w:p>
        </w:tc>
      </w:tr>
      <w:tr w:rsidR="007D0E28" w:rsidRPr="00EC61C3" w14:paraId="7CA97D00"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6D4B4BD8" w14:textId="77777777" w:rsidR="007D0E28" w:rsidRPr="00EC61C3" w:rsidRDefault="007D0E28" w:rsidP="00E45E02">
            <w:pPr>
              <w:pStyle w:val="TAN"/>
            </w:pPr>
            <w:r w:rsidRPr="00EC61C3">
              <w:t>Note 1:</w:t>
            </w:r>
            <w:r w:rsidRPr="00EC61C3">
              <w:tab/>
              <w:t>OCNG shall be used such that both cells are fully allocated and a constant total transmitted power spectral density is achieved for all OFDM symbols.</w:t>
            </w:r>
          </w:p>
        </w:tc>
      </w:tr>
    </w:tbl>
    <w:p w14:paraId="0D2D599F" w14:textId="77777777" w:rsidR="007D0E28" w:rsidRPr="00EC61C3" w:rsidRDefault="007D0E28" w:rsidP="007D0E28">
      <w:pPr>
        <w:rPr>
          <w:rFonts w:cs="v4.2.0"/>
        </w:rPr>
      </w:pPr>
    </w:p>
    <w:p w14:paraId="1FD3DC8A" w14:textId="77777777" w:rsidR="007D0E28" w:rsidRPr="00EC61C3" w:rsidRDefault="007D0E28" w:rsidP="007D0E28">
      <w:pPr>
        <w:pStyle w:val="TH"/>
        <w:rPr>
          <w:rFonts w:eastAsia="Malgun Gothic"/>
          <w:lang w:eastAsia="ko-KR"/>
        </w:rPr>
      </w:pPr>
      <w:r w:rsidRPr="00EC61C3">
        <w:rPr>
          <w:lang w:eastAsia="ko-KR"/>
        </w:rPr>
        <w:t>Table A.5.6.3.1.2-2: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D0E28" w:rsidRPr="00EC61C3" w14:paraId="5E791AD2" w14:textId="77777777" w:rsidTr="00E45E02">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1DC06151" w14:textId="77777777" w:rsidR="007D0E28" w:rsidRPr="00EC61C3" w:rsidRDefault="007D0E28" w:rsidP="00E45E02">
            <w:pPr>
              <w:pStyle w:val="TAH"/>
            </w:pPr>
            <w:r w:rsidRPr="00EC61C3">
              <w:t>Parameter</w:t>
            </w:r>
          </w:p>
        </w:tc>
        <w:tc>
          <w:tcPr>
            <w:tcW w:w="1418" w:type="dxa"/>
            <w:vMerge w:val="restart"/>
            <w:tcBorders>
              <w:top w:val="single" w:sz="4" w:space="0" w:color="auto"/>
              <w:left w:val="single" w:sz="4" w:space="0" w:color="auto"/>
              <w:right w:val="single" w:sz="4" w:space="0" w:color="auto"/>
            </w:tcBorders>
            <w:vAlign w:val="center"/>
          </w:tcPr>
          <w:p w14:paraId="78622954" w14:textId="77777777" w:rsidR="007D0E28" w:rsidRPr="00EC61C3" w:rsidRDefault="007D0E28" w:rsidP="00E45E02">
            <w:pPr>
              <w:pStyle w:val="TAH"/>
            </w:pPr>
            <w:r w:rsidRPr="00EC61C3">
              <w:t>Config</w:t>
            </w:r>
          </w:p>
        </w:tc>
        <w:tc>
          <w:tcPr>
            <w:tcW w:w="2032" w:type="dxa"/>
            <w:vMerge w:val="restart"/>
            <w:tcBorders>
              <w:top w:val="single" w:sz="4" w:space="0" w:color="auto"/>
              <w:left w:val="single" w:sz="4" w:space="0" w:color="auto"/>
              <w:right w:val="single" w:sz="4" w:space="0" w:color="auto"/>
            </w:tcBorders>
            <w:vAlign w:val="center"/>
            <w:hideMark/>
          </w:tcPr>
          <w:p w14:paraId="68D8719A" w14:textId="77777777" w:rsidR="007D0E28" w:rsidRPr="00EC61C3" w:rsidRDefault="007D0E28" w:rsidP="00E45E02">
            <w:pPr>
              <w:pStyle w:val="TAH"/>
            </w:pPr>
            <w:r w:rsidRPr="00EC61C3">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8B04F9" w14:textId="77777777" w:rsidR="007D0E28" w:rsidRPr="00EC61C3" w:rsidRDefault="007D0E28" w:rsidP="00E45E02">
            <w:pPr>
              <w:pStyle w:val="TAH"/>
            </w:pPr>
            <w:r w:rsidRPr="00EC61C3">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3A4AB11B" w14:textId="77777777" w:rsidR="007D0E28" w:rsidRPr="00EC61C3" w:rsidRDefault="007D0E28" w:rsidP="00E45E02">
            <w:pPr>
              <w:pStyle w:val="TAH"/>
            </w:pPr>
            <w:r w:rsidRPr="00EC61C3">
              <w:rPr>
                <w:rFonts w:hint="eastAsia"/>
              </w:rPr>
              <w:t>SSB#1</w:t>
            </w:r>
          </w:p>
        </w:tc>
      </w:tr>
      <w:tr w:rsidR="007D0E28" w:rsidRPr="00EC61C3" w14:paraId="0F0DC712" w14:textId="77777777" w:rsidTr="00E45E02">
        <w:trPr>
          <w:trHeight w:val="69"/>
          <w:jc w:val="center"/>
        </w:trPr>
        <w:tc>
          <w:tcPr>
            <w:tcW w:w="1509" w:type="dxa"/>
            <w:vMerge/>
            <w:tcBorders>
              <w:left w:val="single" w:sz="4" w:space="0" w:color="auto"/>
              <w:bottom w:val="single" w:sz="4" w:space="0" w:color="auto"/>
              <w:right w:val="single" w:sz="4" w:space="0" w:color="auto"/>
            </w:tcBorders>
            <w:vAlign w:val="center"/>
          </w:tcPr>
          <w:p w14:paraId="6706C51A" w14:textId="77777777" w:rsidR="007D0E28" w:rsidRPr="00EC61C3" w:rsidRDefault="007D0E28" w:rsidP="00E45E02">
            <w:pPr>
              <w:pStyle w:val="TAH"/>
            </w:pPr>
          </w:p>
        </w:tc>
        <w:tc>
          <w:tcPr>
            <w:tcW w:w="1418" w:type="dxa"/>
            <w:vMerge/>
            <w:tcBorders>
              <w:left w:val="single" w:sz="4" w:space="0" w:color="auto"/>
              <w:bottom w:val="single" w:sz="4" w:space="0" w:color="auto"/>
              <w:right w:val="single" w:sz="4" w:space="0" w:color="auto"/>
            </w:tcBorders>
            <w:vAlign w:val="center"/>
          </w:tcPr>
          <w:p w14:paraId="09C455FC" w14:textId="77777777" w:rsidR="007D0E28" w:rsidRPr="00EC61C3" w:rsidRDefault="007D0E28" w:rsidP="00E45E02">
            <w:pPr>
              <w:pStyle w:val="TAH"/>
            </w:pPr>
          </w:p>
        </w:tc>
        <w:tc>
          <w:tcPr>
            <w:tcW w:w="2032" w:type="dxa"/>
            <w:vMerge/>
            <w:tcBorders>
              <w:left w:val="single" w:sz="4" w:space="0" w:color="auto"/>
              <w:bottom w:val="single" w:sz="4" w:space="0" w:color="auto"/>
              <w:right w:val="single" w:sz="4" w:space="0" w:color="auto"/>
            </w:tcBorders>
            <w:vAlign w:val="center"/>
          </w:tcPr>
          <w:p w14:paraId="4C23485D" w14:textId="77777777" w:rsidR="007D0E28" w:rsidRPr="00EC61C3" w:rsidRDefault="007D0E28" w:rsidP="00E45E02">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009BEAE3" w14:textId="77777777" w:rsidR="007D0E28" w:rsidRPr="00EC61C3" w:rsidRDefault="007D0E28" w:rsidP="00E45E02">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788EA46F" w14:textId="77777777" w:rsidR="007D0E28" w:rsidRPr="00EC61C3" w:rsidRDefault="007D0E28" w:rsidP="00E45E02">
            <w:pPr>
              <w:pStyle w:val="TAH"/>
            </w:pPr>
            <w:r w:rsidRPr="00EC61C3">
              <w:rPr>
                <w:rFonts w:hint="eastAsia"/>
              </w:rPr>
              <w:t>T2</w:t>
            </w:r>
          </w:p>
        </w:tc>
        <w:tc>
          <w:tcPr>
            <w:tcW w:w="871" w:type="dxa"/>
            <w:tcBorders>
              <w:top w:val="single" w:sz="4" w:space="0" w:color="auto"/>
              <w:left w:val="single" w:sz="4" w:space="0" w:color="auto"/>
              <w:bottom w:val="single" w:sz="4" w:space="0" w:color="auto"/>
              <w:right w:val="single" w:sz="4" w:space="0" w:color="auto"/>
            </w:tcBorders>
            <w:vAlign w:val="center"/>
          </w:tcPr>
          <w:p w14:paraId="13472958" w14:textId="77777777" w:rsidR="007D0E28" w:rsidRPr="00EC61C3" w:rsidRDefault="007D0E28" w:rsidP="00E45E02">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2C09CD17" w14:textId="77777777" w:rsidR="007D0E28" w:rsidRPr="00EC61C3" w:rsidRDefault="007D0E28" w:rsidP="00E45E02">
            <w:pPr>
              <w:pStyle w:val="TAH"/>
            </w:pPr>
            <w:r w:rsidRPr="00EC61C3">
              <w:rPr>
                <w:rFonts w:hint="eastAsia"/>
              </w:rPr>
              <w:t>T2</w:t>
            </w:r>
          </w:p>
        </w:tc>
      </w:tr>
      <w:tr w:rsidR="007D0E28" w:rsidRPr="00EC61C3" w14:paraId="35E4C4F5"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E9ABD9B" w14:textId="77777777" w:rsidR="007D0E28" w:rsidRPr="00EC61C3" w:rsidRDefault="007D0E28" w:rsidP="00E45E02">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3168A266" w14:textId="77777777" w:rsidR="007D0E28" w:rsidRPr="00EC61C3" w:rsidRDefault="007D0E28" w:rsidP="00E45E02">
            <w:pPr>
              <w:keepNext/>
              <w:keepLines/>
              <w:spacing w:after="0"/>
              <w:jc w:val="center"/>
              <w:rPr>
                <w:rFonts w:ascii="Arial" w:hAnsi="Arial" w:cs="Arial"/>
                <w:sz w:val="18"/>
              </w:rPr>
            </w:pPr>
          </w:p>
        </w:tc>
        <w:tc>
          <w:tcPr>
            <w:tcW w:w="2032" w:type="dxa"/>
            <w:tcBorders>
              <w:top w:val="single" w:sz="4" w:space="0" w:color="auto"/>
              <w:left w:val="single" w:sz="4" w:space="0" w:color="auto"/>
              <w:bottom w:val="single" w:sz="4" w:space="0" w:color="auto"/>
              <w:right w:val="single" w:sz="4" w:space="0" w:color="auto"/>
            </w:tcBorders>
            <w:vAlign w:val="center"/>
          </w:tcPr>
          <w:p w14:paraId="162AFAA6" w14:textId="77777777" w:rsidR="007D0E28" w:rsidRPr="00EC61C3" w:rsidRDefault="007D0E28" w:rsidP="00E45E02">
            <w:pPr>
              <w:keepNext/>
              <w:keepLines/>
              <w:spacing w:after="0"/>
              <w:jc w:val="center"/>
              <w:rPr>
                <w:rFonts w:ascii="Arial" w:hAnsi="Arial" w:cs="Arial"/>
                <w:sz w:val="18"/>
              </w:rPr>
            </w:pPr>
          </w:p>
        </w:tc>
        <w:tc>
          <w:tcPr>
            <w:tcW w:w="3486" w:type="dxa"/>
            <w:gridSpan w:val="4"/>
            <w:tcBorders>
              <w:top w:val="single" w:sz="4" w:space="0" w:color="auto"/>
              <w:left w:val="single" w:sz="4" w:space="0" w:color="auto"/>
              <w:right w:val="single" w:sz="4" w:space="0" w:color="auto"/>
            </w:tcBorders>
            <w:vAlign w:val="center"/>
          </w:tcPr>
          <w:p w14:paraId="09DE72BF" w14:textId="77777777" w:rsidR="007D0E28" w:rsidRPr="00EC61C3" w:rsidRDefault="007D0E28" w:rsidP="00E45E02">
            <w:pPr>
              <w:pStyle w:val="TAC"/>
            </w:pPr>
            <w:r w:rsidRPr="00EC61C3">
              <w:t xml:space="preserve">Setup 1 according to </w:t>
            </w:r>
            <w:r w:rsidRPr="00EC61C3">
              <w:rPr>
                <w:lang w:eastAsia="fr-FR"/>
              </w:rPr>
              <w:t>A.3.15.1</w:t>
            </w:r>
          </w:p>
        </w:tc>
      </w:tr>
      <w:tr w:rsidR="007D0E28" w:rsidRPr="00EC61C3" w14:paraId="432B5380"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464ADFE" w14:textId="77777777" w:rsidR="007D0E28" w:rsidRPr="00EC61C3" w:rsidRDefault="007D0E28" w:rsidP="00E45E02">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4573AB96" w14:textId="77777777" w:rsidR="007D0E28" w:rsidRPr="00EC61C3" w:rsidRDefault="007D0E28" w:rsidP="00E45E02">
            <w:pPr>
              <w:keepNext/>
              <w:keepLines/>
              <w:spacing w:after="0"/>
              <w:jc w:val="center"/>
              <w:rPr>
                <w:rFonts w:ascii="Arial" w:hAnsi="Arial" w:cs="Arial"/>
                <w:sz w:val="18"/>
              </w:rPr>
            </w:pPr>
            <w:r>
              <w:rPr>
                <w:rFonts w:hint="eastAsia"/>
                <w:lang w:eastAsia="zh-CN"/>
              </w:rPr>
              <w:t>1</w:t>
            </w:r>
            <w:r>
              <w:rPr>
                <w:lang w:eastAsia="zh-CN"/>
              </w:rPr>
              <w:t>~4</w:t>
            </w:r>
          </w:p>
        </w:tc>
        <w:tc>
          <w:tcPr>
            <w:tcW w:w="2032" w:type="dxa"/>
            <w:tcBorders>
              <w:top w:val="single" w:sz="4" w:space="0" w:color="auto"/>
              <w:left w:val="single" w:sz="4" w:space="0" w:color="auto"/>
              <w:bottom w:val="single" w:sz="4" w:space="0" w:color="auto"/>
              <w:right w:val="single" w:sz="4" w:space="0" w:color="auto"/>
            </w:tcBorders>
            <w:vAlign w:val="center"/>
          </w:tcPr>
          <w:p w14:paraId="018A69D2" w14:textId="77777777" w:rsidR="007D0E28" w:rsidRPr="00EC61C3" w:rsidRDefault="007D0E28" w:rsidP="00E45E02">
            <w:pPr>
              <w:keepNext/>
              <w:keepLines/>
              <w:spacing w:after="0"/>
              <w:jc w:val="center"/>
              <w:rPr>
                <w:rFonts w:ascii="Arial" w:hAnsi="Arial" w:cs="Arial"/>
                <w:sz w:val="18"/>
              </w:rPr>
            </w:pPr>
          </w:p>
        </w:tc>
        <w:tc>
          <w:tcPr>
            <w:tcW w:w="3486" w:type="dxa"/>
            <w:gridSpan w:val="4"/>
            <w:tcBorders>
              <w:top w:val="single" w:sz="4" w:space="0" w:color="auto"/>
              <w:left w:val="single" w:sz="4" w:space="0" w:color="auto"/>
              <w:right w:val="single" w:sz="4" w:space="0" w:color="auto"/>
            </w:tcBorders>
            <w:vAlign w:val="center"/>
          </w:tcPr>
          <w:p w14:paraId="360A45FA" w14:textId="77777777" w:rsidR="007D0E28" w:rsidRPr="00EC61C3" w:rsidRDefault="007D0E28" w:rsidP="00E45E02">
            <w:pPr>
              <w:pStyle w:val="TAC"/>
            </w:pPr>
            <w:r>
              <w:rPr>
                <w:rFonts w:hint="eastAsia"/>
                <w:lang w:eastAsia="zh-CN"/>
              </w:rPr>
              <w:t>R</w:t>
            </w:r>
            <w:r>
              <w:rPr>
                <w:lang w:eastAsia="zh-CN"/>
              </w:rPr>
              <w:t>ough</w:t>
            </w:r>
          </w:p>
        </w:tc>
      </w:tr>
      <w:tr w:rsidR="007D0E28" w:rsidRPr="00EC61C3" w14:paraId="2303367E"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02F25F8" w14:textId="77777777" w:rsidR="007D0E28" w:rsidRPr="00EC61C3" w:rsidRDefault="007D0E28" w:rsidP="00E45E02">
            <w:pPr>
              <w:pStyle w:val="TAL"/>
              <w:rPr>
                <w:vertAlign w:val="superscript"/>
              </w:rPr>
            </w:pPr>
            <w:r w:rsidRPr="00EC61C3">
              <w:rPr>
                <w:rFonts w:eastAsia="Calibri"/>
                <w:noProof/>
                <w:position w:val="-12"/>
                <w:szCs w:val="22"/>
                <w:lang w:eastAsia="zh-CN"/>
              </w:rPr>
              <w:drawing>
                <wp:inline distT="0" distB="0" distL="0" distR="0" wp14:anchorId="754C78EB" wp14:editId="11C7D57F">
                  <wp:extent cx="228600" cy="228600"/>
                  <wp:effectExtent l="0" t="0" r="0" b="0"/>
                  <wp:docPr id="28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5BD09E71"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D5B3EEC" w14:textId="77777777" w:rsidR="007D0E28" w:rsidRPr="00EC61C3" w:rsidRDefault="007D0E28" w:rsidP="00E45E02">
            <w:pPr>
              <w:pStyle w:val="TAC"/>
            </w:pPr>
            <w:r w:rsidRPr="00EC61C3">
              <w:t>dBm/15kHz</w:t>
            </w:r>
          </w:p>
        </w:tc>
        <w:tc>
          <w:tcPr>
            <w:tcW w:w="3486" w:type="dxa"/>
            <w:gridSpan w:val="4"/>
            <w:tcBorders>
              <w:top w:val="single" w:sz="4" w:space="0" w:color="auto"/>
              <w:left w:val="single" w:sz="4" w:space="0" w:color="auto"/>
              <w:right w:val="single" w:sz="4" w:space="0" w:color="auto"/>
            </w:tcBorders>
            <w:vAlign w:val="center"/>
          </w:tcPr>
          <w:p w14:paraId="6089D6D3" w14:textId="77777777" w:rsidR="007D0E28" w:rsidRPr="00EC61C3" w:rsidRDefault="007D0E28" w:rsidP="00E45E02">
            <w:pPr>
              <w:pStyle w:val="TAC"/>
            </w:pPr>
            <w:r w:rsidRPr="00EC61C3">
              <w:t>-105</w:t>
            </w:r>
          </w:p>
        </w:tc>
      </w:tr>
      <w:tr w:rsidR="007D0E28" w:rsidRPr="00EC61C3" w14:paraId="2AFDEFA8" w14:textId="77777777" w:rsidTr="00E45E02">
        <w:trPr>
          <w:trHeight w:val="333"/>
          <w:jc w:val="center"/>
        </w:trPr>
        <w:tc>
          <w:tcPr>
            <w:tcW w:w="1509" w:type="dxa"/>
            <w:vMerge w:val="restart"/>
            <w:tcBorders>
              <w:top w:val="single" w:sz="4" w:space="0" w:color="auto"/>
              <w:left w:val="single" w:sz="4" w:space="0" w:color="auto"/>
              <w:right w:val="single" w:sz="4" w:space="0" w:color="auto"/>
            </w:tcBorders>
            <w:vAlign w:val="center"/>
          </w:tcPr>
          <w:p w14:paraId="4D4E5172" w14:textId="77777777" w:rsidR="007D0E28" w:rsidRPr="00EC61C3" w:rsidRDefault="007D0E28" w:rsidP="00E45E02">
            <w:pPr>
              <w:pStyle w:val="TAL"/>
              <w:rPr>
                <w:rFonts w:eastAsia="Calibri"/>
                <w:szCs w:val="22"/>
              </w:rPr>
            </w:pPr>
            <w:r w:rsidRPr="00EC61C3">
              <w:rPr>
                <w:rFonts w:eastAsia="Calibri"/>
                <w:noProof/>
                <w:position w:val="-12"/>
                <w:szCs w:val="22"/>
                <w:lang w:eastAsia="zh-CN"/>
              </w:rPr>
              <w:drawing>
                <wp:inline distT="0" distB="0" distL="0" distR="0" wp14:anchorId="3A562202" wp14:editId="15637B66">
                  <wp:extent cx="228600" cy="228600"/>
                  <wp:effectExtent l="0" t="0" r="0" b="0"/>
                  <wp:docPr id="28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50975BCE" w14:textId="77777777" w:rsidR="007D0E28" w:rsidRPr="00EC61C3" w:rsidRDefault="007D0E28" w:rsidP="00E45E02">
            <w:pPr>
              <w:pStyle w:val="TAC"/>
            </w:pPr>
            <w:r w:rsidRPr="00EC61C3">
              <w:t>1,2</w:t>
            </w:r>
          </w:p>
        </w:tc>
        <w:tc>
          <w:tcPr>
            <w:tcW w:w="2032" w:type="dxa"/>
            <w:vMerge w:val="restart"/>
            <w:tcBorders>
              <w:top w:val="single" w:sz="4" w:space="0" w:color="auto"/>
              <w:left w:val="single" w:sz="4" w:space="0" w:color="auto"/>
              <w:right w:val="single" w:sz="4" w:space="0" w:color="auto"/>
            </w:tcBorders>
            <w:vAlign w:val="center"/>
          </w:tcPr>
          <w:p w14:paraId="59A9BC0F" w14:textId="77777777" w:rsidR="007D0E28" w:rsidRPr="00EC61C3" w:rsidRDefault="007D0E28" w:rsidP="00E45E02">
            <w:pPr>
              <w:pStyle w:val="TAC"/>
              <w:rPr>
                <w:rFonts w:eastAsia="Calibri"/>
                <w:szCs w:val="22"/>
              </w:rPr>
            </w:pPr>
            <w:r w:rsidRPr="00EC61C3">
              <w:rPr>
                <w:rFonts w:eastAsia="Calibri"/>
                <w:szCs w:val="22"/>
              </w:rPr>
              <w:t>dBm/SSB SCS</w:t>
            </w:r>
          </w:p>
        </w:tc>
        <w:tc>
          <w:tcPr>
            <w:tcW w:w="3486" w:type="dxa"/>
            <w:gridSpan w:val="4"/>
            <w:tcBorders>
              <w:left w:val="single" w:sz="4" w:space="0" w:color="auto"/>
              <w:right w:val="single" w:sz="4" w:space="0" w:color="auto"/>
            </w:tcBorders>
            <w:vAlign w:val="center"/>
          </w:tcPr>
          <w:p w14:paraId="5FA07D90" w14:textId="77777777" w:rsidR="007D0E28" w:rsidRPr="00EC61C3" w:rsidRDefault="007D0E28" w:rsidP="00E45E02">
            <w:pPr>
              <w:pStyle w:val="TAC"/>
              <w:rPr>
                <w:rFonts w:eastAsia="Calibri"/>
                <w:szCs w:val="22"/>
              </w:rPr>
            </w:pPr>
            <w:r w:rsidRPr="00EC61C3">
              <w:rPr>
                <w:rFonts w:eastAsia="Calibri"/>
                <w:szCs w:val="22"/>
              </w:rPr>
              <w:t>-96</w:t>
            </w:r>
          </w:p>
        </w:tc>
      </w:tr>
      <w:tr w:rsidR="007D0E28" w:rsidRPr="00EC61C3" w14:paraId="327E3E84" w14:textId="77777777" w:rsidTr="00E45E02">
        <w:trPr>
          <w:trHeight w:val="334"/>
          <w:jc w:val="center"/>
        </w:trPr>
        <w:tc>
          <w:tcPr>
            <w:tcW w:w="1509" w:type="dxa"/>
            <w:vMerge/>
            <w:tcBorders>
              <w:left w:val="single" w:sz="4" w:space="0" w:color="auto"/>
              <w:right w:val="single" w:sz="4" w:space="0" w:color="auto"/>
            </w:tcBorders>
            <w:vAlign w:val="center"/>
          </w:tcPr>
          <w:p w14:paraId="6ADFBA8C" w14:textId="77777777" w:rsidR="007D0E28" w:rsidRPr="00EC61C3" w:rsidRDefault="007D0E28" w:rsidP="00E45E02">
            <w:pPr>
              <w:pStyle w:val="TAL"/>
              <w:rPr>
                <w:rFonts w:eastAsia="Calibri"/>
                <w:szCs w:val="22"/>
              </w:rPr>
            </w:pPr>
          </w:p>
        </w:tc>
        <w:tc>
          <w:tcPr>
            <w:tcW w:w="1418" w:type="dxa"/>
            <w:tcBorders>
              <w:top w:val="single" w:sz="4" w:space="0" w:color="auto"/>
              <w:left w:val="single" w:sz="4" w:space="0" w:color="auto"/>
              <w:right w:val="single" w:sz="4" w:space="0" w:color="auto"/>
            </w:tcBorders>
            <w:vAlign w:val="center"/>
          </w:tcPr>
          <w:p w14:paraId="240487BE" w14:textId="77777777" w:rsidR="007D0E28" w:rsidRPr="00EC61C3" w:rsidRDefault="007D0E28" w:rsidP="00E45E02">
            <w:pPr>
              <w:pStyle w:val="TAC"/>
            </w:pPr>
            <w:r w:rsidRPr="00EC61C3">
              <w:t>3,4</w:t>
            </w:r>
          </w:p>
        </w:tc>
        <w:tc>
          <w:tcPr>
            <w:tcW w:w="2032" w:type="dxa"/>
            <w:vMerge/>
            <w:tcBorders>
              <w:left w:val="single" w:sz="4" w:space="0" w:color="auto"/>
              <w:right w:val="single" w:sz="4" w:space="0" w:color="auto"/>
            </w:tcBorders>
            <w:vAlign w:val="center"/>
          </w:tcPr>
          <w:p w14:paraId="5CD859AA" w14:textId="77777777" w:rsidR="007D0E28" w:rsidRPr="00EC61C3" w:rsidRDefault="007D0E28" w:rsidP="00E45E02">
            <w:pPr>
              <w:pStyle w:val="TAC"/>
              <w:rPr>
                <w:rFonts w:eastAsia="Calibri"/>
                <w:szCs w:val="22"/>
              </w:rPr>
            </w:pPr>
          </w:p>
        </w:tc>
        <w:tc>
          <w:tcPr>
            <w:tcW w:w="3486" w:type="dxa"/>
            <w:gridSpan w:val="4"/>
            <w:tcBorders>
              <w:left w:val="single" w:sz="4" w:space="0" w:color="auto"/>
              <w:right w:val="single" w:sz="4" w:space="0" w:color="auto"/>
            </w:tcBorders>
            <w:vAlign w:val="center"/>
          </w:tcPr>
          <w:p w14:paraId="72F4C032" w14:textId="77777777" w:rsidR="007D0E28" w:rsidRPr="00EC61C3" w:rsidRDefault="007D0E28" w:rsidP="00E45E02">
            <w:pPr>
              <w:pStyle w:val="TAC"/>
              <w:rPr>
                <w:rFonts w:eastAsia="Calibri"/>
                <w:szCs w:val="22"/>
              </w:rPr>
            </w:pPr>
            <w:r w:rsidRPr="00EC61C3">
              <w:rPr>
                <w:rFonts w:eastAsia="Calibri"/>
                <w:szCs w:val="22"/>
              </w:rPr>
              <w:t>-93</w:t>
            </w:r>
          </w:p>
        </w:tc>
      </w:tr>
      <w:tr w:rsidR="007D0E28" w:rsidRPr="00EC61C3" w14:paraId="2ECD2FF4"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0312DA3" w14:textId="77777777" w:rsidR="007D0E28" w:rsidRPr="00EC61C3" w:rsidRDefault="007D0E28" w:rsidP="00E45E02">
            <w:pPr>
              <w:pStyle w:val="TAL"/>
            </w:pPr>
            <w:r w:rsidRPr="00EC61C3">
              <w:rPr>
                <w:rFonts w:eastAsia="Calibri"/>
                <w:noProof/>
                <w:position w:val="-12"/>
                <w:szCs w:val="22"/>
                <w:lang w:eastAsia="zh-CN"/>
              </w:rPr>
              <w:drawing>
                <wp:inline distT="0" distB="0" distL="0" distR="0" wp14:anchorId="2481B546" wp14:editId="1F140145">
                  <wp:extent cx="382905" cy="228600"/>
                  <wp:effectExtent l="0" t="0" r="0" b="0"/>
                  <wp:docPr id="2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69B09E54"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7B6EDBC" w14:textId="77777777" w:rsidR="007D0E28" w:rsidRPr="00EC61C3" w:rsidRDefault="007D0E28" w:rsidP="00E45E02">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7FCB0A61" w14:textId="77777777" w:rsidR="007D0E28" w:rsidRPr="00EC61C3" w:rsidRDefault="007D0E28" w:rsidP="00E45E02">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2B5A1736" w14:textId="77777777" w:rsidR="007D0E28" w:rsidRPr="00EC61C3" w:rsidRDefault="007D0E28" w:rsidP="00E45E02">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3A3942B7"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41C146FD" w14:textId="77777777" w:rsidR="007D0E28" w:rsidRPr="00EC61C3" w:rsidRDefault="007D0E28" w:rsidP="00E45E02">
            <w:pPr>
              <w:pStyle w:val="TAC"/>
            </w:pPr>
            <w:r w:rsidRPr="00EC61C3">
              <w:t>9</w:t>
            </w:r>
          </w:p>
        </w:tc>
      </w:tr>
      <w:tr w:rsidR="007D0E28" w:rsidRPr="00EC61C3" w14:paraId="421B8307" w14:textId="77777777" w:rsidTr="00E45E02">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0B56787" w14:textId="77777777" w:rsidR="007D0E28" w:rsidRPr="00EC61C3" w:rsidRDefault="007D0E28" w:rsidP="00E45E02">
            <w:pPr>
              <w:pStyle w:val="TAL"/>
              <w:rPr>
                <w:vertAlign w:val="superscript"/>
              </w:rPr>
            </w:pPr>
            <w:r w:rsidRPr="00EC61C3">
              <w:t>SSB</w:t>
            </w:r>
            <w:r>
              <w:t>_</w:t>
            </w:r>
            <w:r w:rsidRPr="00EC61C3">
              <w:t xml:space="preserve">RP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1A516F40" w14:textId="77777777" w:rsidR="007D0E28" w:rsidRPr="00EC61C3" w:rsidRDefault="007D0E28" w:rsidP="00E45E02">
            <w:pPr>
              <w:pStyle w:val="TAC"/>
            </w:pPr>
            <w:r w:rsidRPr="00EC61C3">
              <w:rPr>
                <w:rFonts w:eastAsia="Calibri"/>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125AF7C" w14:textId="77777777" w:rsidR="007D0E28" w:rsidRPr="00EC61C3" w:rsidRDefault="007D0E28" w:rsidP="00E45E02">
            <w:pPr>
              <w:pStyle w:val="TAC"/>
            </w:pPr>
            <w:r w:rsidRPr="00EC61C3">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5DC9FB97" w14:textId="77777777" w:rsidR="007D0E28" w:rsidRPr="00EC61C3" w:rsidRDefault="007D0E28" w:rsidP="00E45E02">
            <w:pPr>
              <w:pStyle w:val="TAC"/>
            </w:pPr>
            <w:r w:rsidRPr="00EC61C3">
              <w:t>-96</w:t>
            </w:r>
          </w:p>
        </w:tc>
        <w:tc>
          <w:tcPr>
            <w:tcW w:w="872" w:type="dxa"/>
            <w:tcBorders>
              <w:top w:val="single" w:sz="4" w:space="0" w:color="auto"/>
              <w:left w:val="single" w:sz="4" w:space="0" w:color="auto"/>
              <w:bottom w:val="single" w:sz="4" w:space="0" w:color="auto"/>
              <w:right w:val="single" w:sz="4" w:space="0" w:color="auto"/>
            </w:tcBorders>
            <w:vAlign w:val="center"/>
          </w:tcPr>
          <w:p w14:paraId="28C5BE00" w14:textId="77777777" w:rsidR="007D0E28" w:rsidRPr="00EC61C3" w:rsidRDefault="007D0E28" w:rsidP="00E45E02">
            <w:pPr>
              <w:pStyle w:val="TAC"/>
            </w:pPr>
            <w:r w:rsidRPr="00EC61C3">
              <w:t>-96</w:t>
            </w:r>
          </w:p>
        </w:tc>
        <w:tc>
          <w:tcPr>
            <w:tcW w:w="871" w:type="dxa"/>
            <w:tcBorders>
              <w:top w:val="single" w:sz="4" w:space="0" w:color="auto"/>
              <w:left w:val="single" w:sz="4" w:space="0" w:color="auto"/>
              <w:bottom w:val="single" w:sz="4" w:space="0" w:color="auto"/>
              <w:right w:val="single" w:sz="4" w:space="0" w:color="auto"/>
            </w:tcBorders>
            <w:vAlign w:val="center"/>
          </w:tcPr>
          <w:p w14:paraId="4516E04A"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19A74C01" w14:textId="77777777" w:rsidR="007D0E28" w:rsidRPr="00EC61C3" w:rsidRDefault="007D0E28" w:rsidP="00E45E02">
            <w:pPr>
              <w:pStyle w:val="TAC"/>
            </w:pPr>
            <w:r w:rsidRPr="00EC61C3">
              <w:t>-87</w:t>
            </w:r>
          </w:p>
        </w:tc>
      </w:tr>
      <w:tr w:rsidR="007D0E28" w:rsidRPr="00EC61C3" w14:paraId="70CCBD5A" w14:textId="77777777" w:rsidTr="00E45E02">
        <w:trPr>
          <w:trHeight w:val="274"/>
          <w:jc w:val="center"/>
        </w:trPr>
        <w:tc>
          <w:tcPr>
            <w:tcW w:w="1509" w:type="dxa"/>
            <w:vMerge/>
            <w:tcBorders>
              <w:left w:val="single" w:sz="4" w:space="0" w:color="auto"/>
              <w:bottom w:val="single" w:sz="4" w:space="0" w:color="auto"/>
              <w:right w:val="single" w:sz="4" w:space="0" w:color="auto"/>
            </w:tcBorders>
            <w:vAlign w:val="center"/>
          </w:tcPr>
          <w:p w14:paraId="347E7404" w14:textId="77777777" w:rsidR="007D0E28" w:rsidRPr="00EC61C3" w:rsidRDefault="007D0E28" w:rsidP="00E45E0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72359A70" w14:textId="77777777" w:rsidR="007D0E28" w:rsidRPr="00EC61C3" w:rsidRDefault="007D0E28" w:rsidP="00E45E02">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0D72A47D" w14:textId="77777777" w:rsidR="007D0E28" w:rsidRPr="00EC61C3" w:rsidRDefault="007D0E28" w:rsidP="00E45E02">
            <w:pPr>
              <w:pStyle w:val="TAC"/>
              <w:rPr>
                <w:rFonts w:eastAsia="Calibri"/>
                <w:szCs w:val="22"/>
              </w:rPr>
            </w:pPr>
          </w:p>
        </w:tc>
        <w:tc>
          <w:tcPr>
            <w:tcW w:w="871" w:type="dxa"/>
            <w:tcBorders>
              <w:left w:val="single" w:sz="4" w:space="0" w:color="auto"/>
              <w:bottom w:val="single" w:sz="4" w:space="0" w:color="auto"/>
              <w:right w:val="single" w:sz="4" w:space="0" w:color="auto"/>
            </w:tcBorders>
            <w:vAlign w:val="center"/>
          </w:tcPr>
          <w:p w14:paraId="021D152C" w14:textId="77777777" w:rsidR="007D0E28" w:rsidRPr="00EC61C3" w:rsidRDefault="007D0E28" w:rsidP="00E45E02">
            <w:pPr>
              <w:pStyle w:val="TAC"/>
              <w:rPr>
                <w:rFonts w:eastAsia="Calibri"/>
                <w:szCs w:val="22"/>
              </w:rPr>
            </w:pPr>
            <w:r w:rsidRPr="00EC61C3">
              <w:rPr>
                <w:rFonts w:eastAsia="Calibri"/>
                <w:szCs w:val="22"/>
              </w:rPr>
              <w:t>-93</w:t>
            </w:r>
          </w:p>
        </w:tc>
        <w:tc>
          <w:tcPr>
            <w:tcW w:w="872" w:type="dxa"/>
            <w:tcBorders>
              <w:left w:val="single" w:sz="4" w:space="0" w:color="auto"/>
              <w:bottom w:val="single" w:sz="4" w:space="0" w:color="auto"/>
              <w:right w:val="single" w:sz="4" w:space="0" w:color="auto"/>
            </w:tcBorders>
            <w:vAlign w:val="center"/>
          </w:tcPr>
          <w:p w14:paraId="30C1F095" w14:textId="77777777" w:rsidR="007D0E28" w:rsidRPr="00EC61C3" w:rsidRDefault="007D0E28" w:rsidP="00E45E02">
            <w:pPr>
              <w:pStyle w:val="TAC"/>
              <w:rPr>
                <w:rFonts w:eastAsia="Calibri"/>
                <w:szCs w:val="22"/>
              </w:rPr>
            </w:pPr>
            <w:r w:rsidRPr="00EC61C3">
              <w:rPr>
                <w:rFonts w:eastAsia="Calibri"/>
                <w:szCs w:val="22"/>
              </w:rPr>
              <w:t>-93</w:t>
            </w:r>
          </w:p>
        </w:tc>
        <w:tc>
          <w:tcPr>
            <w:tcW w:w="871" w:type="dxa"/>
            <w:tcBorders>
              <w:left w:val="single" w:sz="4" w:space="0" w:color="auto"/>
              <w:bottom w:val="single" w:sz="4" w:space="0" w:color="auto"/>
              <w:right w:val="single" w:sz="4" w:space="0" w:color="auto"/>
            </w:tcBorders>
            <w:vAlign w:val="center"/>
          </w:tcPr>
          <w:p w14:paraId="1B37556E" w14:textId="77777777" w:rsidR="007D0E28" w:rsidRPr="00EC61C3" w:rsidRDefault="007D0E28" w:rsidP="00E45E02">
            <w:pPr>
              <w:pStyle w:val="TAC"/>
              <w:rPr>
                <w:rFonts w:eastAsia="Calibri"/>
                <w:szCs w:val="22"/>
              </w:rPr>
            </w:pPr>
            <w:r w:rsidRPr="00EC61C3">
              <w:t>-Infinity</w:t>
            </w:r>
          </w:p>
        </w:tc>
        <w:tc>
          <w:tcPr>
            <w:tcW w:w="872" w:type="dxa"/>
            <w:tcBorders>
              <w:left w:val="single" w:sz="4" w:space="0" w:color="auto"/>
              <w:bottom w:val="single" w:sz="4" w:space="0" w:color="auto"/>
              <w:right w:val="single" w:sz="4" w:space="0" w:color="auto"/>
            </w:tcBorders>
            <w:vAlign w:val="center"/>
          </w:tcPr>
          <w:p w14:paraId="34D52A83" w14:textId="77777777" w:rsidR="007D0E28" w:rsidRPr="00EC61C3" w:rsidRDefault="007D0E28" w:rsidP="00E45E02">
            <w:pPr>
              <w:pStyle w:val="TAC"/>
              <w:rPr>
                <w:rFonts w:eastAsia="Calibri"/>
                <w:szCs w:val="22"/>
              </w:rPr>
            </w:pPr>
            <w:r w:rsidRPr="00EC61C3">
              <w:rPr>
                <w:rFonts w:eastAsia="Calibri"/>
                <w:szCs w:val="22"/>
              </w:rPr>
              <w:t>-84</w:t>
            </w:r>
          </w:p>
        </w:tc>
      </w:tr>
      <w:tr w:rsidR="007D0E28" w:rsidRPr="00EC61C3" w14:paraId="7704939B" w14:textId="77777777" w:rsidTr="00E45E02">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98916C2" w14:textId="77777777" w:rsidR="007D0E28" w:rsidRPr="00EC61C3" w:rsidRDefault="007D0E28" w:rsidP="00E45E02">
            <w:pPr>
              <w:pStyle w:val="TAL"/>
              <w:rPr>
                <w:vertAlign w:val="superscript"/>
              </w:rPr>
            </w:pPr>
            <w:r w:rsidRPr="00EC61C3">
              <w:t xml:space="preserve">Io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1B3B146E" w14:textId="77777777" w:rsidR="007D0E28" w:rsidRPr="00EC61C3" w:rsidRDefault="007D0E28" w:rsidP="00E45E02">
            <w:pPr>
              <w:pStyle w:val="TAC"/>
            </w:pPr>
            <w:r w:rsidRPr="00EC61C3">
              <w:rPr>
                <w:rFonts w:eastAsia="Calibri"/>
                <w:szCs w:val="22"/>
              </w:rPr>
              <w:t>1,2</w:t>
            </w:r>
          </w:p>
        </w:tc>
        <w:tc>
          <w:tcPr>
            <w:tcW w:w="2032" w:type="dxa"/>
            <w:vMerge w:val="restart"/>
            <w:tcBorders>
              <w:top w:val="single" w:sz="4" w:space="0" w:color="auto"/>
              <w:left w:val="single" w:sz="4" w:space="0" w:color="auto"/>
              <w:right w:val="single" w:sz="4" w:space="0" w:color="auto"/>
            </w:tcBorders>
            <w:vAlign w:val="center"/>
          </w:tcPr>
          <w:p w14:paraId="448B6E7E" w14:textId="77777777" w:rsidR="007D0E28" w:rsidRPr="00EC61C3" w:rsidRDefault="007D0E28" w:rsidP="00E45E02">
            <w:pPr>
              <w:pStyle w:val="TAC"/>
            </w:pPr>
            <w:r w:rsidRPr="00EC61C3">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341AA9E5" w14:textId="77777777" w:rsidR="007D0E28" w:rsidRPr="00EC61C3" w:rsidRDefault="007D0E28" w:rsidP="00E45E02">
            <w:pPr>
              <w:pStyle w:val="TAC"/>
            </w:pPr>
            <w:ins w:id="1911" w:author="Kazuyoshi Uesaka" w:date="2021-07-21T14:23:00Z">
              <w:r>
                <w:rPr>
                  <w:rFonts w:eastAsia="Calibri"/>
                  <w:szCs w:val="22"/>
                </w:rPr>
                <w:t>-63.97</w:t>
              </w:r>
            </w:ins>
            <w:del w:id="1912" w:author="Kazuyoshi Uesaka" w:date="2021-07-21T14:23:00Z">
              <w:r w:rsidRPr="00EC61C3" w:rsidDel="000A5398">
                <w:rPr>
                  <w:rFonts w:eastAsia="Calibri"/>
                  <w:szCs w:val="22"/>
                </w:rPr>
                <w:delText>-67.5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DF49306" w14:textId="77777777" w:rsidR="007D0E28" w:rsidRPr="00EC61C3" w:rsidRDefault="007D0E28" w:rsidP="00E45E02">
            <w:pPr>
              <w:pStyle w:val="TAC"/>
            </w:pPr>
            <w:del w:id="1913" w:author="Kazuyoshi Uesaka" w:date="2021-07-21T14:24:00Z">
              <w:r w:rsidRPr="00EC61C3" w:rsidDel="000A5398">
                <w:rPr>
                  <w:rFonts w:eastAsia="Calibri"/>
                  <w:szCs w:val="22"/>
                </w:rPr>
                <w:delText>-67.5</w:delText>
              </w:r>
            </w:del>
            <w:ins w:id="1914" w:author="Kazuyoshi Uesaka" w:date="2021-07-21T14:24:00Z">
              <w:r>
                <w:rPr>
                  <w:rFonts w:eastAsia="Calibri"/>
                  <w:szCs w:val="22"/>
                </w:rPr>
                <w:t>-63.97</w:t>
              </w:r>
            </w:ins>
          </w:p>
        </w:tc>
        <w:tc>
          <w:tcPr>
            <w:tcW w:w="871" w:type="dxa"/>
            <w:tcBorders>
              <w:top w:val="single" w:sz="4" w:space="0" w:color="auto"/>
              <w:left w:val="single" w:sz="4" w:space="0" w:color="auto"/>
              <w:bottom w:val="single" w:sz="4" w:space="0" w:color="auto"/>
              <w:right w:val="single" w:sz="4" w:space="0" w:color="auto"/>
            </w:tcBorders>
            <w:vAlign w:val="center"/>
          </w:tcPr>
          <w:p w14:paraId="2AB94F68" w14:textId="77777777" w:rsidR="007D0E28" w:rsidRPr="00EC61C3" w:rsidRDefault="007D0E28" w:rsidP="00E45E02">
            <w:pPr>
              <w:pStyle w:val="TAC"/>
            </w:pPr>
            <w:del w:id="1915" w:author="Kazuyoshi Uesaka" w:date="2021-07-21T14:24:00Z">
              <w:r w:rsidRPr="00EC61C3" w:rsidDel="000A5398">
                <w:delText>-71.1</w:delText>
              </w:r>
            </w:del>
            <w:ins w:id="1916" w:author="Kazuyoshi Uesaka" w:date="2021-07-21T14:24:00Z">
              <w:r>
                <w:t>-66.98</w:t>
              </w:r>
            </w:ins>
          </w:p>
        </w:tc>
        <w:tc>
          <w:tcPr>
            <w:tcW w:w="872" w:type="dxa"/>
            <w:tcBorders>
              <w:top w:val="single" w:sz="4" w:space="0" w:color="auto"/>
              <w:left w:val="single" w:sz="4" w:space="0" w:color="auto"/>
              <w:bottom w:val="single" w:sz="4" w:space="0" w:color="auto"/>
              <w:right w:val="single" w:sz="4" w:space="0" w:color="auto"/>
            </w:tcBorders>
            <w:vAlign w:val="center"/>
          </w:tcPr>
          <w:p w14:paraId="222816EF" w14:textId="77777777" w:rsidR="007D0E28" w:rsidRPr="00EC61C3" w:rsidRDefault="007D0E28" w:rsidP="00E45E02">
            <w:pPr>
              <w:pStyle w:val="TAC"/>
            </w:pPr>
            <w:del w:id="1917" w:author="Kazuyoshi Uesaka" w:date="2021-07-21T14:25:00Z">
              <w:r w:rsidRPr="00EC61C3" w:rsidDel="000A5398">
                <w:rPr>
                  <w:rFonts w:eastAsia="Calibri"/>
                  <w:szCs w:val="22"/>
                </w:rPr>
                <w:delText>-60.7</w:delText>
              </w:r>
            </w:del>
            <w:ins w:id="1918" w:author="Kazuyoshi Uesaka" w:date="2021-07-21T14:25:00Z">
              <w:r>
                <w:rPr>
                  <w:rFonts w:eastAsia="Calibri"/>
                  <w:szCs w:val="22"/>
                </w:rPr>
                <w:t>-57.47</w:t>
              </w:r>
            </w:ins>
          </w:p>
        </w:tc>
      </w:tr>
      <w:tr w:rsidR="007D0E28" w:rsidRPr="00EC61C3" w14:paraId="2C7ECA4E" w14:textId="77777777" w:rsidTr="00E45E02">
        <w:trPr>
          <w:trHeight w:val="416"/>
          <w:jc w:val="center"/>
        </w:trPr>
        <w:tc>
          <w:tcPr>
            <w:tcW w:w="1509" w:type="dxa"/>
            <w:vMerge/>
            <w:tcBorders>
              <w:left w:val="single" w:sz="4" w:space="0" w:color="auto"/>
              <w:bottom w:val="single" w:sz="4" w:space="0" w:color="auto"/>
              <w:right w:val="single" w:sz="4" w:space="0" w:color="auto"/>
            </w:tcBorders>
            <w:vAlign w:val="center"/>
          </w:tcPr>
          <w:p w14:paraId="059F97C6" w14:textId="77777777" w:rsidR="007D0E28" w:rsidRPr="00EC61C3" w:rsidRDefault="007D0E28" w:rsidP="00E45E0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568E4126" w14:textId="77777777" w:rsidR="007D0E28" w:rsidRPr="00EC61C3" w:rsidRDefault="007D0E28" w:rsidP="00E45E02">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2A662DD1" w14:textId="77777777" w:rsidR="007D0E28" w:rsidRPr="00EC61C3" w:rsidRDefault="007D0E28" w:rsidP="00E45E02">
            <w:pPr>
              <w:pStyle w:val="TAC"/>
            </w:pPr>
          </w:p>
        </w:tc>
        <w:tc>
          <w:tcPr>
            <w:tcW w:w="871" w:type="dxa"/>
            <w:tcBorders>
              <w:left w:val="single" w:sz="4" w:space="0" w:color="auto"/>
              <w:bottom w:val="single" w:sz="4" w:space="0" w:color="auto"/>
              <w:right w:val="single" w:sz="4" w:space="0" w:color="auto"/>
            </w:tcBorders>
            <w:vAlign w:val="center"/>
          </w:tcPr>
          <w:p w14:paraId="2CF86AB1" w14:textId="77777777" w:rsidR="007D0E28" w:rsidRPr="00EC61C3" w:rsidRDefault="007D0E28" w:rsidP="00E45E02">
            <w:pPr>
              <w:pStyle w:val="TAC"/>
              <w:rPr>
                <w:rFonts w:eastAsia="Calibri"/>
                <w:szCs w:val="22"/>
              </w:rPr>
            </w:pPr>
            <w:del w:id="1919" w:author="Kazuyoshi Uesaka" w:date="2021-07-21T14:25:00Z">
              <w:r w:rsidRPr="00EC61C3" w:rsidDel="009D39FB">
                <w:rPr>
                  <w:rFonts w:eastAsia="Calibri"/>
                  <w:szCs w:val="22"/>
                </w:rPr>
                <w:delText>-67.5</w:delText>
              </w:r>
            </w:del>
            <w:ins w:id="1920" w:author="Kazuyoshi Uesaka" w:date="2021-07-21T14:25:00Z">
              <w:r>
                <w:rPr>
                  <w:rFonts w:eastAsia="Calibri"/>
                  <w:szCs w:val="22"/>
                </w:rPr>
                <w:t>-63.97</w:t>
              </w:r>
            </w:ins>
          </w:p>
        </w:tc>
        <w:tc>
          <w:tcPr>
            <w:tcW w:w="872" w:type="dxa"/>
            <w:tcBorders>
              <w:left w:val="single" w:sz="4" w:space="0" w:color="auto"/>
              <w:bottom w:val="single" w:sz="4" w:space="0" w:color="auto"/>
              <w:right w:val="single" w:sz="4" w:space="0" w:color="auto"/>
            </w:tcBorders>
            <w:vAlign w:val="center"/>
          </w:tcPr>
          <w:p w14:paraId="5121D1E1" w14:textId="77777777" w:rsidR="007D0E28" w:rsidRPr="00EC61C3" w:rsidRDefault="007D0E28" w:rsidP="00E45E02">
            <w:pPr>
              <w:pStyle w:val="TAC"/>
              <w:rPr>
                <w:rFonts w:eastAsia="Calibri"/>
                <w:szCs w:val="22"/>
              </w:rPr>
            </w:pPr>
            <w:del w:id="1921" w:author="Kazuyoshi Uesaka" w:date="2021-07-21T14:26:00Z">
              <w:r w:rsidRPr="00EC61C3" w:rsidDel="009D39FB">
                <w:rPr>
                  <w:rFonts w:eastAsia="Calibri"/>
                  <w:szCs w:val="22"/>
                </w:rPr>
                <w:delText>-67.5</w:delText>
              </w:r>
            </w:del>
            <w:ins w:id="1922" w:author="Kazuyoshi Uesaka" w:date="2021-07-21T14:26:00Z">
              <w:r>
                <w:rPr>
                  <w:rFonts w:eastAsia="Calibri"/>
                  <w:szCs w:val="22"/>
                </w:rPr>
                <w:t>-63.97</w:t>
              </w:r>
            </w:ins>
          </w:p>
        </w:tc>
        <w:tc>
          <w:tcPr>
            <w:tcW w:w="871" w:type="dxa"/>
            <w:tcBorders>
              <w:left w:val="single" w:sz="4" w:space="0" w:color="auto"/>
              <w:bottom w:val="single" w:sz="4" w:space="0" w:color="auto"/>
              <w:right w:val="single" w:sz="4" w:space="0" w:color="auto"/>
            </w:tcBorders>
            <w:vAlign w:val="center"/>
          </w:tcPr>
          <w:p w14:paraId="197D8CD1" w14:textId="77777777" w:rsidR="007D0E28" w:rsidRPr="00EC61C3" w:rsidRDefault="007D0E28" w:rsidP="00E45E02">
            <w:pPr>
              <w:pStyle w:val="TAC"/>
              <w:rPr>
                <w:rFonts w:eastAsia="Calibri"/>
                <w:szCs w:val="22"/>
              </w:rPr>
            </w:pPr>
            <w:del w:id="1923" w:author="Kazuyoshi Uesaka" w:date="2021-07-21T14:26:00Z">
              <w:r w:rsidRPr="00EC61C3" w:rsidDel="009D39FB">
                <w:delText>-71.1</w:delText>
              </w:r>
            </w:del>
            <w:ins w:id="1924" w:author="Kazuyoshi Uesaka" w:date="2021-07-21T14:26:00Z">
              <w:r>
                <w:t>-66.98</w:t>
              </w:r>
            </w:ins>
          </w:p>
        </w:tc>
        <w:tc>
          <w:tcPr>
            <w:tcW w:w="872" w:type="dxa"/>
            <w:tcBorders>
              <w:left w:val="single" w:sz="4" w:space="0" w:color="auto"/>
              <w:bottom w:val="single" w:sz="4" w:space="0" w:color="auto"/>
              <w:right w:val="single" w:sz="4" w:space="0" w:color="auto"/>
            </w:tcBorders>
            <w:vAlign w:val="center"/>
          </w:tcPr>
          <w:p w14:paraId="008FECDF" w14:textId="77777777" w:rsidR="007D0E28" w:rsidRPr="00EC61C3" w:rsidRDefault="007D0E28" w:rsidP="00E45E02">
            <w:pPr>
              <w:pStyle w:val="TAC"/>
              <w:rPr>
                <w:rFonts w:eastAsia="Calibri"/>
                <w:szCs w:val="22"/>
              </w:rPr>
            </w:pPr>
            <w:del w:id="1925" w:author="Kazuyoshi Uesaka" w:date="2021-07-21T14:26:00Z">
              <w:r w:rsidRPr="00EC61C3" w:rsidDel="009D39FB">
                <w:rPr>
                  <w:rFonts w:eastAsia="Calibri"/>
                  <w:szCs w:val="22"/>
                </w:rPr>
                <w:delText>-60.7</w:delText>
              </w:r>
            </w:del>
            <w:ins w:id="1926" w:author="Kazuyoshi Uesaka" w:date="2021-07-21T14:26:00Z">
              <w:r>
                <w:rPr>
                  <w:rFonts w:eastAsia="Calibri"/>
                  <w:szCs w:val="22"/>
                </w:rPr>
                <w:t>-57.47</w:t>
              </w:r>
            </w:ins>
          </w:p>
        </w:tc>
      </w:tr>
      <w:tr w:rsidR="007D0E28" w:rsidRPr="00EC61C3" w14:paraId="45DF8CBB"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723DB05" w14:textId="77777777" w:rsidR="007D0E28" w:rsidRPr="00EC61C3" w:rsidRDefault="007D0E28" w:rsidP="00E45E02">
            <w:pPr>
              <w:pStyle w:val="TAL"/>
            </w:pPr>
            <w:r w:rsidRPr="00EC61C3">
              <w:rPr>
                <w:rFonts w:eastAsia="Calibri"/>
                <w:noProof/>
                <w:position w:val="-12"/>
                <w:szCs w:val="22"/>
                <w:lang w:eastAsia="zh-CN"/>
              </w:rPr>
              <w:drawing>
                <wp:inline distT="0" distB="0" distL="0" distR="0" wp14:anchorId="5D816871" wp14:editId="48908F9E">
                  <wp:extent cx="531495" cy="228600"/>
                  <wp:effectExtent l="0" t="0" r="0" b="0"/>
                  <wp:docPr id="28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5961523"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9B5B864" w14:textId="77777777" w:rsidR="007D0E28" w:rsidRPr="00EC61C3" w:rsidRDefault="007D0E28" w:rsidP="00E45E02">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4B6FC039" w14:textId="77777777" w:rsidR="007D0E28" w:rsidRPr="00EC61C3" w:rsidRDefault="007D0E28" w:rsidP="00E45E02">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192E3A21" w14:textId="77777777" w:rsidR="007D0E28" w:rsidRPr="00EC61C3" w:rsidRDefault="007D0E28" w:rsidP="00E45E02">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1D78BB4A"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BB5BB4F" w14:textId="77777777" w:rsidR="007D0E28" w:rsidRPr="00EC61C3" w:rsidRDefault="007D0E28" w:rsidP="00E45E02">
            <w:pPr>
              <w:pStyle w:val="TAC"/>
            </w:pPr>
            <w:r w:rsidRPr="00EC61C3">
              <w:t>9</w:t>
            </w:r>
          </w:p>
        </w:tc>
      </w:tr>
      <w:tr w:rsidR="007D0E28" w:rsidRPr="00EC61C3" w14:paraId="4414663F" w14:textId="77777777" w:rsidTr="00E45E0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2C26C344" w14:textId="77777777" w:rsidR="007D0E28" w:rsidRPr="00EC61C3" w:rsidRDefault="007D0E28" w:rsidP="00E45E02">
            <w:pPr>
              <w:pStyle w:val="TAN"/>
            </w:pPr>
            <w:r w:rsidRPr="00EC61C3">
              <w:t xml:space="preserve">Note 1: </w:t>
            </w:r>
            <w:r w:rsidRPr="00EC61C3">
              <w:rPr>
                <w:rFonts w:cs="Arial"/>
              </w:rPr>
              <w:tab/>
            </w:r>
            <w:r w:rsidRPr="00EC61C3">
              <w:t>The resources for uplink transmission are assigned to the UE prior to the start of time period T2.</w:t>
            </w:r>
          </w:p>
          <w:p w14:paraId="661DDFAB" w14:textId="77777777" w:rsidR="007D0E28" w:rsidRPr="00EC61C3" w:rsidRDefault="007D0E28"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5291963B">
                <v:shape id="_x0000_i1096" type="#_x0000_t75" style="width:20.5pt;height:20.5pt" o:ole="" fillcolor="window">
                  <v:imagedata r:id="rId39" o:title=""/>
                </v:shape>
                <o:OLEObject Type="Embed" ProgID="Equation.3" ShapeID="_x0000_i1096" DrawAspect="Content" ObjectID="_1692088687" r:id="rId109"/>
              </w:object>
            </w:r>
            <w:r w:rsidRPr="00EC61C3">
              <w:t xml:space="preserve"> to be fulfilled.</w:t>
            </w:r>
          </w:p>
          <w:p w14:paraId="231A8667" w14:textId="77777777" w:rsidR="007D0E28" w:rsidRDefault="007D0E28" w:rsidP="00E45E02">
            <w:pPr>
              <w:pStyle w:val="TAN"/>
            </w:pPr>
            <w:r w:rsidRPr="00EC61C3">
              <w:t xml:space="preserve">Note 3: </w:t>
            </w:r>
            <w:r w:rsidRPr="00EC61C3">
              <w:rPr>
                <w:rFonts w:cs="Arial"/>
              </w:rPr>
              <w:tab/>
            </w:r>
            <w:r w:rsidRPr="00EC61C3">
              <w:t>SS</w:t>
            </w:r>
            <w:r>
              <w:t>B_</w:t>
            </w:r>
            <w:r w:rsidRPr="00EC61C3">
              <w:t>RP and Io levels have been derived from other parameters for information purposes. They are not settable parameters themselves.</w:t>
            </w:r>
          </w:p>
          <w:p w14:paraId="4BA2EABE" w14:textId="77777777" w:rsidR="007D0E28" w:rsidRPr="00EC61C3" w:rsidRDefault="007D0E28" w:rsidP="00E45E02">
            <w:pPr>
              <w:pStyle w:val="TAN"/>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5DA355F4" w14:textId="77777777" w:rsidR="007D0E28" w:rsidRPr="00EC61C3" w:rsidRDefault="007D0E28" w:rsidP="007D0E28">
      <w:pPr>
        <w:rPr>
          <w:rFonts w:eastAsia="Malgun Gothic"/>
          <w:lang w:eastAsia="ko-KR"/>
        </w:rPr>
      </w:pPr>
    </w:p>
    <w:p w14:paraId="5E254E07" w14:textId="77777777" w:rsidR="007D0E28" w:rsidRPr="00EC61C3" w:rsidRDefault="007D0E28" w:rsidP="007D0E28">
      <w:pPr>
        <w:pStyle w:val="Heading5"/>
        <w:rPr>
          <w:lang w:eastAsia="ko-KR"/>
        </w:rPr>
      </w:pPr>
      <w:r w:rsidRPr="00EC61C3">
        <w:rPr>
          <w:lang w:eastAsia="ko-KR"/>
        </w:rPr>
        <w:t>A.5.6.3.1.3</w:t>
      </w:r>
      <w:r w:rsidRPr="00EC61C3">
        <w:rPr>
          <w:lang w:eastAsia="ko-KR"/>
        </w:rPr>
        <w:tab/>
        <w:t>Test Requirements</w:t>
      </w:r>
    </w:p>
    <w:p w14:paraId="582F3AF5" w14:textId="77777777" w:rsidR="007D0E28" w:rsidRPr="00EC61C3" w:rsidRDefault="007D0E28" w:rsidP="007D0E28">
      <w:pPr>
        <w:rPr>
          <w:rFonts w:cs="v4.2.0"/>
        </w:rPr>
      </w:pPr>
      <w:r w:rsidRPr="00EC61C3">
        <w:rPr>
          <w:rFonts w:cs="v4.2.0"/>
        </w:rPr>
        <w:t xml:space="preserve">The UE shall send L1-RSRP report every </w:t>
      </w:r>
      <w:ins w:id="1927" w:author="Kazuyoshi Uesaka" w:date="2021-07-14T14:51:00Z">
        <w:r>
          <w:rPr>
            <w:rFonts w:cs="v4.2.0"/>
          </w:rPr>
          <w:t>320</w:t>
        </w:r>
      </w:ins>
      <w:del w:id="1928" w:author="Kazuyoshi Uesaka" w:date="2021-07-14T14:51:00Z">
        <w:r w:rsidRPr="00EC61C3" w:rsidDel="00544E40">
          <w:rPr>
            <w:rFonts w:cs="v4.2.0"/>
          </w:rPr>
          <w:delText>640</w:delText>
        </w:r>
      </w:del>
      <w:r w:rsidRPr="00EC61C3">
        <w:rPr>
          <w:rFonts w:cs="v4.2.0"/>
        </w:rPr>
        <w:t xml:space="preserve"> slots. No later than X ms plus </w:t>
      </w:r>
      <w:ins w:id="1929" w:author="Kazuyoshi Uesaka" w:date="2021-08-26T18:25:00Z">
        <w:r>
          <w:rPr>
            <w:rFonts w:cs="v4.2.0"/>
          </w:rPr>
          <w:t>320</w:t>
        </w:r>
      </w:ins>
      <w:del w:id="1930" w:author="Kazuyoshi Uesaka" w:date="2021-08-26T18:25:00Z">
        <w:r w:rsidRPr="00EC61C3" w:rsidDel="000B36E7">
          <w:rPr>
            <w:rFonts w:cs="v4.2.0"/>
          </w:rPr>
          <w:delText>640</w:delText>
        </w:r>
      </w:del>
      <w:r w:rsidRPr="00EC61C3">
        <w:rPr>
          <w:rFonts w:cs="v4.2.0"/>
        </w:rPr>
        <w:t xml:space="preserve"> slots from the beginning of time period T2, UE shall send L1-RSRP report including the results for both SSB#0 and SSB#1 while meeting the accuracy requirements defined in clause 10.1.20.1, where X is </w:t>
      </w:r>
    </w:p>
    <w:p w14:paraId="26F5AFBC" w14:textId="77777777" w:rsidR="007D0E28" w:rsidRPr="00EC61C3" w:rsidRDefault="007D0E28" w:rsidP="007D0E28">
      <w:pPr>
        <w:pStyle w:val="ListParagraph"/>
        <w:numPr>
          <w:ilvl w:val="0"/>
          <w:numId w:val="34"/>
        </w:numPr>
        <w:overflowPunct w:val="0"/>
        <w:autoSpaceDE w:val="0"/>
        <w:autoSpaceDN w:val="0"/>
        <w:adjustRightInd w:val="0"/>
        <w:spacing w:after="180"/>
        <w:textAlignment w:val="baseline"/>
        <w:rPr>
          <w:rFonts w:cs="v4.2.0"/>
          <w:sz w:val="20"/>
          <w:szCs w:val="20"/>
        </w:rPr>
      </w:pPr>
      <w:r w:rsidRPr="00EC61C3">
        <w:rPr>
          <w:rFonts w:cs="v4.2.0"/>
          <w:sz w:val="20"/>
          <w:szCs w:val="20"/>
        </w:rPr>
        <w:t xml:space="preserve">1680 for UE supporting power class 1 </w:t>
      </w:r>
    </w:p>
    <w:p w14:paraId="3A6373E6" w14:textId="77777777" w:rsidR="007D0E28" w:rsidRPr="00EC61C3" w:rsidRDefault="007D0E28" w:rsidP="007D0E28">
      <w:pPr>
        <w:pStyle w:val="ListParagraph"/>
        <w:numPr>
          <w:ilvl w:val="0"/>
          <w:numId w:val="34"/>
        </w:numPr>
        <w:overflowPunct w:val="0"/>
        <w:autoSpaceDE w:val="0"/>
        <w:autoSpaceDN w:val="0"/>
        <w:adjustRightInd w:val="0"/>
        <w:spacing w:after="180"/>
        <w:textAlignment w:val="baseline"/>
        <w:rPr>
          <w:rFonts w:cs="v4.2.0"/>
        </w:rPr>
      </w:pPr>
      <w:r w:rsidRPr="00EC61C3">
        <w:rPr>
          <w:rFonts w:cs="v4.2.0"/>
          <w:sz w:val="20"/>
          <w:szCs w:val="20"/>
        </w:rPr>
        <w:t>1200 for UE supporting power class 2,3 or 4</w:t>
      </w:r>
      <w:r w:rsidRPr="00EC61C3">
        <w:rPr>
          <w:rFonts w:cs="v4.2.0"/>
        </w:rPr>
        <w:t xml:space="preserve">. </w:t>
      </w:r>
    </w:p>
    <w:p w14:paraId="146205AA" w14:textId="77777777" w:rsidR="007D0E28" w:rsidRPr="00EC61C3" w:rsidRDefault="007D0E28" w:rsidP="007D0E28">
      <w:pPr>
        <w:rPr>
          <w:rFonts w:cs="v4.2.0"/>
        </w:rPr>
      </w:pPr>
      <w:r w:rsidRPr="00EC61C3">
        <w:rPr>
          <w:lang w:eastAsia="ko-KR"/>
        </w:rPr>
        <w:t>The reported L1-RSRP value shall include the Rx antenna gain in the range of</w:t>
      </w:r>
      <w:r>
        <w:rPr>
          <w:lang w:eastAsia="ko-KR"/>
        </w:rPr>
        <w:t xml:space="preserve"> -10 to +20 dB</w:t>
      </w:r>
      <w:r w:rsidRPr="00EC61C3">
        <w:rPr>
          <w:lang w:eastAsia="ko-KR"/>
        </w:rPr>
        <w:t>.</w:t>
      </w:r>
    </w:p>
    <w:p w14:paraId="0F800CB3" w14:textId="77777777" w:rsidR="007D0E28" w:rsidRPr="00EC61C3" w:rsidRDefault="007D0E28" w:rsidP="007D0E28">
      <w:pPr>
        <w:rPr>
          <w:rFonts w:cs="v4.2.0"/>
        </w:rPr>
      </w:pPr>
      <w:r w:rsidRPr="00EC61C3">
        <w:rPr>
          <w:rFonts w:cs="v4.2.0"/>
        </w:rPr>
        <w:t>The rate of correct events observed during repeated tests shall be at least 90%.</w:t>
      </w:r>
    </w:p>
    <w:p w14:paraId="3E73DC82" w14:textId="77777777" w:rsidR="007D0E28" w:rsidRPr="00EC61C3" w:rsidRDefault="007D0E28" w:rsidP="007D0E28">
      <w:pPr>
        <w:keepLines/>
        <w:rPr>
          <w:rFonts w:eastAsia="Malgun Gothic"/>
          <w:lang w:eastAsia="ko-KR"/>
        </w:rPr>
      </w:pPr>
      <w:del w:id="1931" w:author="Kazuyoshi Uesaka" w:date="2021-07-14T14:30: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7DDF4AE1" w14:textId="77777777" w:rsidR="007D0E28" w:rsidRPr="00EC61C3" w:rsidRDefault="007D0E28" w:rsidP="007D0E28">
      <w:pPr>
        <w:pStyle w:val="Heading4"/>
        <w:rPr>
          <w:snapToGrid w:val="0"/>
        </w:rPr>
      </w:pPr>
      <w:r w:rsidRPr="00EC61C3">
        <w:rPr>
          <w:snapToGrid w:val="0"/>
        </w:rPr>
        <w:t>A.5.6.3.2</w:t>
      </w:r>
      <w:r w:rsidRPr="00EC61C3">
        <w:rPr>
          <w:snapToGrid w:val="0"/>
        </w:rPr>
        <w:tab/>
        <w:t>SSB based L1-RSRP measurement when DRX is used</w:t>
      </w:r>
    </w:p>
    <w:p w14:paraId="7A4889E7" w14:textId="77777777" w:rsidR="007D0E28" w:rsidRPr="00EC61C3" w:rsidRDefault="007D0E28" w:rsidP="007D0E28">
      <w:pPr>
        <w:pStyle w:val="Heading5"/>
        <w:rPr>
          <w:lang w:eastAsia="ko-KR"/>
        </w:rPr>
      </w:pPr>
      <w:r w:rsidRPr="00EC61C3">
        <w:rPr>
          <w:lang w:eastAsia="ko-KR"/>
        </w:rPr>
        <w:t>A.5.6.3.2.1</w:t>
      </w:r>
      <w:r w:rsidRPr="00EC61C3">
        <w:rPr>
          <w:lang w:eastAsia="ko-KR"/>
        </w:rPr>
        <w:tab/>
        <w:t>Test Purpose and Environment</w:t>
      </w:r>
    </w:p>
    <w:p w14:paraId="4BDF5FF9" w14:textId="77777777" w:rsidR="007D0E28" w:rsidRPr="00EC61C3" w:rsidRDefault="007D0E28" w:rsidP="007D0E28">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9.5.4.1, with </w:t>
      </w:r>
      <w:r w:rsidRPr="00EC61C3">
        <w:rPr>
          <w:lang w:eastAsia="ko-KR"/>
        </w:rPr>
        <w:t>the testing configurations for NR cells in Table A.5.6.3.2.1-1.</w:t>
      </w:r>
    </w:p>
    <w:p w14:paraId="5371B370" w14:textId="77777777" w:rsidR="007D0E28" w:rsidRPr="00EC61C3" w:rsidRDefault="007D0E28" w:rsidP="007D0E28">
      <w:pPr>
        <w:rPr>
          <w:lang w:eastAsia="ko-KR"/>
        </w:rPr>
      </w:pPr>
      <w:r w:rsidRPr="00EC61C3">
        <w:rPr>
          <w:lang w:eastAsia="ko-KR"/>
        </w:rPr>
        <w:t xml:space="preserve">The AoA setup for this test is </w:t>
      </w:r>
      <w:r w:rsidRPr="00EC61C3">
        <w:rPr>
          <w:snapToGrid w:val="0"/>
        </w:rPr>
        <w:t>Setup 1 as defined in clause A.3.15</w:t>
      </w:r>
    </w:p>
    <w:p w14:paraId="4BFDC3AD" w14:textId="77777777" w:rsidR="007D0E28" w:rsidRPr="00EC61C3" w:rsidRDefault="007D0E28" w:rsidP="007D0E28">
      <w:pPr>
        <w:pStyle w:val="TH"/>
        <w:rPr>
          <w:lang w:eastAsia="ko-KR"/>
        </w:rPr>
      </w:pPr>
      <w:r w:rsidRPr="00EC61C3">
        <w:rPr>
          <w:lang w:eastAsia="ko-KR"/>
        </w:rPr>
        <w:t>Table A.5.6.3.2.1-1: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0E28" w:rsidRPr="00EC61C3" w14:paraId="0BE15A01" w14:textId="77777777" w:rsidTr="00E45E02">
        <w:tc>
          <w:tcPr>
            <w:tcW w:w="2376" w:type="dxa"/>
            <w:shd w:val="clear" w:color="auto" w:fill="auto"/>
          </w:tcPr>
          <w:p w14:paraId="6148A494" w14:textId="77777777" w:rsidR="007D0E28" w:rsidRPr="00EC61C3" w:rsidRDefault="007D0E28" w:rsidP="00E45E02">
            <w:pPr>
              <w:pStyle w:val="TAH"/>
            </w:pPr>
            <w:r w:rsidRPr="00EC61C3">
              <w:t>Config</w:t>
            </w:r>
          </w:p>
        </w:tc>
        <w:tc>
          <w:tcPr>
            <w:tcW w:w="7479" w:type="dxa"/>
            <w:shd w:val="clear" w:color="auto" w:fill="auto"/>
          </w:tcPr>
          <w:p w14:paraId="3ADEAEB6" w14:textId="77777777" w:rsidR="007D0E28" w:rsidRPr="00EC61C3" w:rsidRDefault="007D0E28" w:rsidP="00E45E02">
            <w:pPr>
              <w:pStyle w:val="TAH"/>
            </w:pPr>
            <w:r w:rsidRPr="00EC61C3">
              <w:t>Description</w:t>
            </w:r>
          </w:p>
        </w:tc>
      </w:tr>
      <w:tr w:rsidR="007D0E28" w:rsidRPr="00EC61C3" w14:paraId="23C33C56" w14:textId="77777777" w:rsidTr="00E45E02">
        <w:tc>
          <w:tcPr>
            <w:tcW w:w="2376" w:type="dxa"/>
            <w:shd w:val="clear" w:color="auto" w:fill="auto"/>
          </w:tcPr>
          <w:p w14:paraId="5F46A2B1" w14:textId="77777777" w:rsidR="007D0E28" w:rsidRPr="00EC61C3" w:rsidRDefault="007D0E28" w:rsidP="00E45E02">
            <w:pPr>
              <w:pStyle w:val="TAL"/>
            </w:pPr>
            <w:r w:rsidRPr="00EC61C3">
              <w:t>1</w:t>
            </w:r>
          </w:p>
        </w:tc>
        <w:tc>
          <w:tcPr>
            <w:tcW w:w="7479" w:type="dxa"/>
            <w:shd w:val="clear" w:color="auto" w:fill="auto"/>
          </w:tcPr>
          <w:p w14:paraId="33DC4156" w14:textId="77777777" w:rsidR="007D0E28" w:rsidRPr="00EC61C3" w:rsidRDefault="007D0E28" w:rsidP="00E45E02">
            <w:pPr>
              <w:pStyle w:val="TAL"/>
            </w:pPr>
            <w:r w:rsidRPr="00EC61C3">
              <w:t>LTE FDD, NR 120 kHz SSB SCS, 100 MHz bandwidth, TDD duplex mode</w:t>
            </w:r>
          </w:p>
        </w:tc>
      </w:tr>
      <w:tr w:rsidR="007D0E28" w:rsidRPr="00EC61C3" w14:paraId="45550583" w14:textId="77777777" w:rsidTr="00E45E02">
        <w:tc>
          <w:tcPr>
            <w:tcW w:w="2376" w:type="dxa"/>
            <w:shd w:val="clear" w:color="auto" w:fill="auto"/>
          </w:tcPr>
          <w:p w14:paraId="13EE7CA5" w14:textId="77777777" w:rsidR="007D0E28" w:rsidRPr="00EC61C3" w:rsidRDefault="007D0E28" w:rsidP="00E45E02">
            <w:pPr>
              <w:pStyle w:val="TAL"/>
            </w:pPr>
            <w:r w:rsidRPr="00EC61C3">
              <w:t>2</w:t>
            </w:r>
          </w:p>
        </w:tc>
        <w:tc>
          <w:tcPr>
            <w:tcW w:w="7479" w:type="dxa"/>
            <w:shd w:val="clear" w:color="auto" w:fill="auto"/>
          </w:tcPr>
          <w:p w14:paraId="3F3091C5" w14:textId="77777777" w:rsidR="007D0E28" w:rsidRPr="00EC61C3" w:rsidRDefault="007D0E28" w:rsidP="00E45E02">
            <w:pPr>
              <w:pStyle w:val="TAL"/>
            </w:pPr>
            <w:r w:rsidRPr="00EC61C3">
              <w:t>LTE TDD, NR 120 kHz SSB SCS, 100 MHz bandwidth, TDD duplex mode</w:t>
            </w:r>
          </w:p>
        </w:tc>
      </w:tr>
      <w:tr w:rsidR="007D0E28" w:rsidRPr="00EC61C3" w14:paraId="0CD2E6FB" w14:textId="77777777" w:rsidTr="00E45E02">
        <w:tc>
          <w:tcPr>
            <w:tcW w:w="2376" w:type="dxa"/>
            <w:shd w:val="clear" w:color="auto" w:fill="auto"/>
          </w:tcPr>
          <w:p w14:paraId="69C14F59" w14:textId="77777777" w:rsidR="007D0E28" w:rsidRPr="00EC61C3" w:rsidRDefault="007D0E28" w:rsidP="00E45E02">
            <w:pPr>
              <w:pStyle w:val="TAL"/>
            </w:pPr>
            <w:r w:rsidRPr="00EC61C3">
              <w:t>3</w:t>
            </w:r>
          </w:p>
        </w:tc>
        <w:tc>
          <w:tcPr>
            <w:tcW w:w="7479" w:type="dxa"/>
            <w:shd w:val="clear" w:color="auto" w:fill="auto"/>
          </w:tcPr>
          <w:p w14:paraId="380E0497" w14:textId="77777777" w:rsidR="007D0E28" w:rsidRPr="00EC61C3" w:rsidRDefault="007D0E28" w:rsidP="00E45E02">
            <w:pPr>
              <w:pStyle w:val="TAL"/>
            </w:pPr>
            <w:r w:rsidRPr="00EC61C3">
              <w:t>LTE FDD, NR 240 kHz SSB SCS, 100 MHz bandwidth, TDD duplex mode</w:t>
            </w:r>
          </w:p>
        </w:tc>
      </w:tr>
      <w:tr w:rsidR="007D0E28" w:rsidRPr="00EC61C3" w14:paraId="21C8B032" w14:textId="77777777" w:rsidTr="00E45E02">
        <w:tc>
          <w:tcPr>
            <w:tcW w:w="2376" w:type="dxa"/>
            <w:shd w:val="clear" w:color="auto" w:fill="auto"/>
          </w:tcPr>
          <w:p w14:paraId="11F3E1A9" w14:textId="77777777" w:rsidR="007D0E28" w:rsidRPr="00EC61C3" w:rsidRDefault="007D0E28" w:rsidP="00E45E02">
            <w:pPr>
              <w:pStyle w:val="TAL"/>
            </w:pPr>
            <w:r w:rsidRPr="00EC61C3">
              <w:t>4</w:t>
            </w:r>
          </w:p>
        </w:tc>
        <w:tc>
          <w:tcPr>
            <w:tcW w:w="7479" w:type="dxa"/>
            <w:shd w:val="clear" w:color="auto" w:fill="auto"/>
          </w:tcPr>
          <w:p w14:paraId="5424C5E4" w14:textId="77777777" w:rsidR="007D0E28" w:rsidRPr="00EC61C3" w:rsidRDefault="007D0E28" w:rsidP="00E45E02">
            <w:pPr>
              <w:pStyle w:val="TAL"/>
            </w:pPr>
            <w:r w:rsidRPr="00EC61C3">
              <w:t>LTE TDD, NR 240 kHz SSB SCS, 100 MHz bandwidth, TDD duplex mode</w:t>
            </w:r>
          </w:p>
        </w:tc>
      </w:tr>
      <w:tr w:rsidR="007D0E28" w:rsidRPr="00EC61C3" w14:paraId="71C4BC6D" w14:textId="77777777" w:rsidTr="00E45E02">
        <w:tc>
          <w:tcPr>
            <w:tcW w:w="9855" w:type="dxa"/>
            <w:gridSpan w:val="2"/>
            <w:shd w:val="clear" w:color="auto" w:fill="auto"/>
          </w:tcPr>
          <w:p w14:paraId="2B1C2503" w14:textId="77777777" w:rsidR="007D0E28" w:rsidRPr="00EC61C3" w:rsidRDefault="007D0E28" w:rsidP="00E45E02">
            <w:pPr>
              <w:pStyle w:val="TAN"/>
            </w:pPr>
            <w:r w:rsidRPr="00EC61C3">
              <w:t>Note:</w:t>
            </w:r>
            <w:r w:rsidRPr="00EC61C3">
              <w:tab/>
              <w:t>The UE is only required to be tested in one of the supported test configurations</w:t>
            </w:r>
          </w:p>
        </w:tc>
      </w:tr>
    </w:tbl>
    <w:p w14:paraId="237DA7B9" w14:textId="77777777" w:rsidR="007D0E28" w:rsidRPr="00EC61C3" w:rsidRDefault="007D0E28" w:rsidP="007D0E28">
      <w:pPr>
        <w:rPr>
          <w:rFonts w:cs="v4.2.0"/>
          <w:lang w:eastAsia="ko-KR"/>
        </w:rPr>
      </w:pPr>
    </w:p>
    <w:p w14:paraId="26981D14" w14:textId="77777777" w:rsidR="007D0E28" w:rsidRPr="00EC61C3" w:rsidRDefault="007D0E28" w:rsidP="007D0E28">
      <w:pPr>
        <w:pStyle w:val="Heading5"/>
        <w:rPr>
          <w:lang w:eastAsia="ko-KR"/>
        </w:rPr>
      </w:pPr>
      <w:r w:rsidRPr="00EC61C3">
        <w:rPr>
          <w:lang w:eastAsia="ko-KR"/>
        </w:rPr>
        <w:t>A.5.6.3.2.2</w:t>
      </w:r>
      <w:r w:rsidRPr="00EC61C3">
        <w:rPr>
          <w:lang w:eastAsia="ko-KR"/>
        </w:rPr>
        <w:tab/>
        <w:t>Test parameters</w:t>
      </w:r>
    </w:p>
    <w:p w14:paraId="34A05CF0" w14:textId="77777777" w:rsidR="007D0E28" w:rsidRPr="00EC61C3" w:rsidRDefault="007D0E28" w:rsidP="007D0E28">
      <w:pPr>
        <w:rPr>
          <w:lang w:eastAsia="ko-KR"/>
        </w:rPr>
      </w:pPr>
      <w:r w:rsidRPr="00EC61C3">
        <w:rPr>
          <w:rFonts w:cs="v4.2.0"/>
        </w:rPr>
        <w:t>There are two cells in the test, E-UTRAN PCell (Cell 1) and FR</w:t>
      </w:r>
      <w:r>
        <w:rPr>
          <w:rFonts w:cs="v4.2.0"/>
        </w:rPr>
        <w:t>2</w:t>
      </w:r>
      <w:r w:rsidRPr="00EC61C3">
        <w:rPr>
          <w:rFonts w:cs="v4.2.0"/>
        </w:rPr>
        <w:t xml:space="preserve"> PSCell (Cell 2)</w:t>
      </w:r>
      <w:r w:rsidRPr="00EC61C3">
        <w:rPr>
          <w:lang w:eastAsia="ko-KR"/>
        </w:rPr>
        <w:t xml:space="preserve">. The test parameters and applicability for Cell 1 are defined in A.3.7.2. The test parameters for the Cell 2 are given in Table A.5.6.3.2.2-1 and Table A.5.6.3.2.2-2 below. </w:t>
      </w:r>
    </w:p>
    <w:p w14:paraId="071A2068" w14:textId="77777777" w:rsidR="007D0E28" w:rsidRPr="00EC61C3" w:rsidRDefault="007D0E28" w:rsidP="007D0E28">
      <w:pPr>
        <w:rPr>
          <w:rFonts w:cs="v4.2.0"/>
        </w:rPr>
      </w:pPr>
      <w:r w:rsidRPr="00EC61C3">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C61C3">
        <w:rPr>
          <w:rFonts w:eastAsia="?? ??"/>
          <w:i/>
        </w:rPr>
        <w:t xml:space="preserve">timeRestrictionForChannelMeasurements </w:t>
      </w:r>
      <w:r w:rsidRPr="00EC61C3">
        <w:rPr>
          <w:rFonts w:eastAsia="?? ??"/>
        </w:rPr>
        <w:t>configured</w:t>
      </w:r>
      <w:r w:rsidRPr="00EC61C3">
        <w:rPr>
          <w:rFonts w:eastAsia="?? ??"/>
          <w:i/>
        </w:rPr>
        <w:t>.</w:t>
      </w:r>
    </w:p>
    <w:p w14:paraId="1059F89F" w14:textId="77777777" w:rsidR="007D0E28" w:rsidRPr="00EC61C3" w:rsidRDefault="007D0E28" w:rsidP="007D0E28">
      <w:pPr>
        <w:rPr>
          <w:lang w:eastAsia="ko-KR"/>
        </w:rPr>
      </w:pPr>
      <w:r w:rsidRPr="00EC61C3">
        <w:t>There is no measurement gap configured in the test. Before the test, UE is configured to perform RLM, BFD and L1-RSRP measurement based on the SSBs.</w:t>
      </w:r>
    </w:p>
    <w:p w14:paraId="66A3A022" w14:textId="77777777" w:rsidR="007D0E28" w:rsidRPr="00EC61C3" w:rsidRDefault="007D0E28" w:rsidP="007D0E28">
      <w:pPr>
        <w:pStyle w:val="TH"/>
        <w:rPr>
          <w:lang w:eastAsia="ko-KR"/>
        </w:rPr>
      </w:pPr>
      <w:r w:rsidRPr="00EC61C3">
        <w:rPr>
          <w:lang w:eastAsia="ko-KR"/>
        </w:rPr>
        <w:t>Table A.5.6.3.2.2-1: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7D0E28" w:rsidRPr="00EC61C3" w14:paraId="29084F6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433748" w14:textId="77777777" w:rsidR="007D0E28" w:rsidRPr="00EC61C3" w:rsidRDefault="007D0E28" w:rsidP="00E45E02">
            <w:pPr>
              <w:pStyle w:val="TAC"/>
            </w:pPr>
            <w:r w:rsidRPr="00EC61C3">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3AC9374" w14:textId="77777777" w:rsidR="007D0E28" w:rsidRPr="00EC61C3" w:rsidRDefault="007D0E28" w:rsidP="00E45E02">
            <w:pPr>
              <w:pStyle w:val="TAC"/>
            </w:pPr>
            <w:r w:rsidRPr="00EC61C3">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EA1C239" w14:textId="77777777" w:rsidR="007D0E28" w:rsidRPr="00EC61C3" w:rsidRDefault="007D0E28" w:rsidP="00E45E02">
            <w:pPr>
              <w:pStyle w:val="TAC"/>
            </w:pPr>
            <w:r w:rsidRPr="00EC61C3">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4EA4F2ED" w14:textId="77777777" w:rsidR="007D0E28" w:rsidRPr="00EC61C3" w:rsidRDefault="007D0E28" w:rsidP="00E45E02">
            <w:pPr>
              <w:pStyle w:val="TAC"/>
            </w:pPr>
            <w:r w:rsidRPr="00EC61C3">
              <w:t>Value</w:t>
            </w:r>
          </w:p>
        </w:tc>
      </w:tr>
      <w:tr w:rsidR="007D0E28" w:rsidRPr="00EC61C3" w14:paraId="0BECF0E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EDC06ED" w14:textId="77777777" w:rsidR="007D0E28" w:rsidRPr="00EC61C3" w:rsidRDefault="007D0E28" w:rsidP="00E45E02">
            <w:pPr>
              <w:pStyle w:val="TAL"/>
            </w:pPr>
            <w:r w:rsidRPr="00EC61C3">
              <w:t>SSB GSCN</w:t>
            </w:r>
          </w:p>
        </w:tc>
        <w:tc>
          <w:tcPr>
            <w:tcW w:w="955" w:type="dxa"/>
            <w:tcBorders>
              <w:top w:val="single" w:sz="4" w:space="0" w:color="auto"/>
              <w:left w:val="single" w:sz="4" w:space="0" w:color="auto"/>
              <w:bottom w:val="single" w:sz="4" w:space="0" w:color="auto"/>
              <w:right w:val="single" w:sz="4" w:space="0" w:color="auto"/>
            </w:tcBorders>
            <w:vAlign w:val="center"/>
          </w:tcPr>
          <w:p w14:paraId="1A02956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0297790"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1DCBA8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freq1</w:t>
            </w:r>
          </w:p>
        </w:tc>
      </w:tr>
      <w:tr w:rsidR="007D0E28" w:rsidRPr="00EC61C3" w14:paraId="1E2B8531"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1BE2FE01" w14:textId="77777777" w:rsidR="007D0E28" w:rsidRPr="00EC61C3" w:rsidRDefault="007D0E28" w:rsidP="00E45E02">
            <w:pPr>
              <w:pStyle w:val="TAL"/>
            </w:pPr>
            <w:r w:rsidRPr="00EC61C3">
              <w:t>Duplex mode</w:t>
            </w:r>
          </w:p>
        </w:tc>
        <w:tc>
          <w:tcPr>
            <w:tcW w:w="955" w:type="dxa"/>
            <w:tcBorders>
              <w:top w:val="single" w:sz="4" w:space="0" w:color="auto"/>
              <w:left w:val="single" w:sz="4" w:space="0" w:color="auto"/>
              <w:right w:val="single" w:sz="4" w:space="0" w:color="auto"/>
            </w:tcBorders>
            <w:vAlign w:val="center"/>
          </w:tcPr>
          <w:p w14:paraId="6E37314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566AB2AB"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65536F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w:t>
            </w:r>
          </w:p>
        </w:tc>
      </w:tr>
      <w:tr w:rsidR="007D0E28" w:rsidRPr="00EC61C3" w14:paraId="1CC2F273" w14:textId="77777777" w:rsidTr="00E45E02">
        <w:trPr>
          <w:trHeight w:val="284"/>
          <w:jc w:val="center"/>
        </w:trPr>
        <w:tc>
          <w:tcPr>
            <w:tcW w:w="2733" w:type="dxa"/>
            <w:tcBorders>
              <w:left w:val="single" w:sz="4" w:space="0" w:color="auto"/>
              <w:right w:val="single" w:sz="4" w:space="0" w:color="auto"/>
            </w:tcBorders>
            <w:vAlign w:val="center"/>
          </w:tcPr>
          <w:p w14:paraId="06A17741" w14:textId="77777777" w:rsidR="007D0E28" w:rsidRPr="00EC61C3" w:rsidRDefault="007D0E28" w:rsidP="00E45E02">
            <w:pPr>
              <w:pStyle w:val="TAL"/>
            </w:pPr>
            <w:r w:rsidRPr="00EC61C3">
              <w:t>TDD Configuration</w:t>
            </w:r>
          </w:p>
        </w:tc>
        <w:tc>
          <w:tcPr>
            <w:tcW w:w="955" w:type="dxa"/>
            <w:tcBorders>
              <w:top w:val="single" w:sz="4" w:space="0" w:color="auto"/>
              <w:left w:val="single" w:sz="4" w:space="0" w:color="auto"/>
              <w:right w:val="single" w:sz="4" w:space="0" w:color="auto"/>
            </w:tcBorders>
            <w:vAlign w:val="center"/>
          </w:tcPr>
          <w:p w14:paraId="7B68B2E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7AA45441"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D414A1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TDDConf.3.1</w:t>
            </w:r>
          </w:p>
        </w:tc>
      </w:tr>
      <w:tr w:rsidR="007D0E28" w:rsidRPr="00EC61C3" w14:paraId="53DB6350"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7DDBE6D0" w14:textId="77777777" w:rsidR="007D0E28" w:rsidRPr="00EC61C3" w:rsidRDefault="007D0E28" w:rsidP="00E45E02">
            <w:pPr>
              <w:pStyle w:val="TAL"/>
              <w:rPr>
                <w:vertAlign w:val="subscript"/>
              </w:rPr>
            </w:pPr>
            <w:r w:rsidRPr="00EC61C3">
              <w:t>BW</w:t>
            </w:r>
            <w:r w:rsidRPr="00EC61C3">
              <w:rPr>
                <w:vertAlign w:val="subscript"/>
              </w:rPr>
              <w:t>channel</w:t>
            </w:r>
          </w:p>
        </w:tc>
        <w:tc>
          <w:tcPr>
            <w:tcW w:w="955" w:type="dxa"/>
            <w:tcBorders>
              <w:top w:val="single" w:sz="4" w:space="0" w:color="auto"/>
              <w:left w:val="single" w:sz="4" w:space="0" w:color="auto"/>
              <w:right w:val="single" w:sz="4" w:space="0" w:color="auto"/>
            </w:tcBorders>
            <w:vAlign w:val="center"/>
          </w:tcPr>
          <w:p w14:paraId="7832ACE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4B1EFC3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7EBDD68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7D0E28" w:rsidRPr="00EC61C3" w14:paraId="18CEAF48"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227DDA7E" w14:textId="77777777" w:rsidR="007D0E28" w:rsidRPr="00EC61C3" w:rsidRDefault="007D0E28" w:rsidP="00E45E02">
            <w:pPr>
              <w:pStyle w:val="TAL"/>
            </w:pPr>
            <w:r w:rsidRPr="00E128AC">
              <w:rPr>
                <w:rFonts w:cs="Arial"/>
              </w:rPr>
              <w:t>Data RBs allocated</w:t>
            </w:r>
          </w:p>
        </w:tc>
        <w:tc>
          <w:tcPr>
            <w:tcW w:w="955" w:type="dxa"/>
            <w:tcBorders>
              <w:top w:val="single" w:sz="4" w:space="0" w:color="auto"/>
              <w:left w:val="single" w:sz="4" w:space="0" w:color="auto"/>
              <w:right w:val="single" w:sz="4" w:space="0" w:color="auto"/>
            </w:tcBorders>
            <w:vAlign w:val="center"/>
          </w:tcPr>
          <w:p w14:paraId="5133D2D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4C2D3FE0"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7EF85B2C" w14:textId="77777777" w:rsidR="007D0E28" w:rsidRPr="00EC61C3" w:rsidRDefault="007D0E28" w:rsidP="00E45E02">
            <w:pPr>
              <w:keepNext/>
              <w:keepLines/>
              <w:spacing w:after="0"/>
              <w:jc w:val="center"/>
              <w:rPr>
                <w:rFonts w:ascii="Arial" w:hAnsi="Arial" w:cs="Arial"/>
                <w:sz w:val="18"/>
              </w:rPr>
            </w:pPr>
            <w:r w:rsidRPr="00936FA9">
              <w:rPr>
                <w:rFonts w:ascii="Arial" w:hAnsi="Arial" w:cs="Arial"/>
                <w:sz w:val="18"/>
              </w:rPr>
              <w:t>66</w:t>
            </w:r>
          </w:p>
        </w:tc>
      </w:tr>
      <w:tr w:rsidR="007D0E28" w:rsidRPr="00EC61C3" w14:paraId="7BD90DB4"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4C272037" w14:textId="77777777" w:rsidR="007D0E28" w:rsidRPr="00EC61C3" w:rsidRDefault="007D0E28" w:rsidP="00E45E02">
            <w:pPr>
              <w:pStyle w:val="TAL"/>
            </w:pPr>
            <w:r w:rsidRPr="00EC61C3">
              <w:t>PDSCH Reference measurement channel</w:t>
            </w:r>
          </w:p>
        </w:tc>
        <w:tc>
          <w:tcPr>
            <w:tcW w:w="955" w:type="dxa"/>
            <w:tcBorders>
              <w:top w:val="single" w:sz="4" w:space="0" w:color="auto"/>
              <w:left w:val="single" w:sz="4" w:space="0" w:color="auto"/>
              <w:right w:val="single" w:sz="4" w:space="0" w:color="auto"/>
            </w:tcBorders>
            <w:vAlign w:val="center"/>
          </w:tcPr>
          <w:p w14:paraId="140BCDA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23DC3F54"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37648F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SR.</w:t>
            </w:r>
            <w:r w:rsidRPr="00C62B0A">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7D0E28" w:rsidRPr="00EC61C3" w14:paraId="7AB66711" w14:textId="77777777" w:rsidTr="00E45E02">
        <w:trPr>
          <w:trHeight w:val="228"/>
          <w:jc w:val="center"/>
        </w:trPr>
        <w:tc>
          <w:tcPr>
            <w:tcW w:w="2733" w:type="dxa"/>
            <w:vMerge/>
            <w:tcBorders>
              <w:left w:val="single" w:sz="4" w:space="0" w:color="auto"/>
              <w:right w:val="single" w:sz="4" w:space="0" w:color="auto"/>
            </w:tcBorders>
            <w:vAlign w:val="center"/>
          </w:tcPr>
          <w:p w14:paraId="50EFAF85" w14:textId="77777777" w:rsidR="007D0E28" w:rsidRPr="00EC61C3" w:rsidRDefault="007D0E28" w:rsidP="00E45E02">
            <w:pPr>
              <w:pStyle w:val="TAL"/>
            </w:pPr>
          </w:p>
        </w:tc>
        <w:tc>
          <w:tcPr>
            <w:tcW w:w="955" w:type="dxa"/>
            <w:tcBorders>
              <w:top w:val="single" w:sz="4" w:space="0" w:color="auto"/>
              <w:left w:val="single" w:sz="4" w:space="0" w:color="auto"/>
              <w:right w:val="single" w:sz="4" w:space="0" w:color="auto"/>
            </w:tcBorders>
            <w:vAlign w:val="center"/>
          </w:tcPr>
          <w:p w14:paraId="162D6858"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708C871"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56FE7409" w14:textId="77777777" w:rsidR="007D0E28" w:rsidRPr="00EC61C3" w:rsidRDefault="007D0E28" w:rsidP="00E45E02">
            <w:pPr>
              <w:keepNext/>
              <w:keepLines/>
              <w:spacing w:after="0"/>
              <w:jc w:val="center"/>
              <w:rPr>
                <w:rFonts w:ascii="Arial" w:hAnsi="Arial" w:cs="Arial"/>
                <w:sz w:val="18"/>
              </w:rPr>
            </w:pPr>
            <w:r w:rsidRPr="001A3066">
              <w:rPr>
                <w:rFonts w:ascii="Arial" w:hAnsi="Arial" w:cs="Arial"/>
                <w:sz w:val="18"/>
              </w:rPr>
              <w:t>SR.3.3 TDD</w:t>
            </w:r>
          </w:p>
        </w:tc>
      </w:tr>
      <w:tr w:rsidR="007D0E28" w:rsidRPr="00EC61C3" w14:paraId="718D2533"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tcPr>
          <w:p w14:paraId="429CE34C" w14:textId="77777777" w:rsidR="007D0E28" w:rsidRPr="00EC61C3" w:rsidRDefault="007D0E28" w:rsidP="00E45E02">
            <w:pPr>
              <w:pStyle w:val="TAL"/>
            </w:pPr>
            <w:r w:rsidRPr="00EC61C3">
              <w:t>RMSI CORESET Reference Channel</w:t>
            </w:r>
          </w:p>
        </w:tc>
        <w:tc>
          <w:tcPr>
            <w:tcW w:w="955" w:type="dxa"/>
            <w:tcBorders>
              <w:top w:val="single" w:sz="4" w:space="0" w:color="auto"/>
              <w:left w:val="single" w:sz="4" w:space="0" w:color="auto"/>
              <w:right w:val="single" w:sz="4" w:space="0" w:color="auto"/>
            </w:tcBorders>
            <w:vAlign w:val="center"/>
          </w:tcPr>
          <w:p w14:paraId="17C8B8A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0A606A36"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2FD74C0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CR.3.1 TDD</w:t>
            </w:r>
          </w:p>
        </w:tc>
      </w:tr>
      <w:tr w:rsidR="007D0E28" w:rsidRPr="00EC61C3" w14:paraId="3C249D5F" w14:textId="77777777" w:rsidTr="00E45E02">
        <w:trPr>
          <w:trHeight w:val="228"/>
          <w:jc w:val="center"/>
        </w:trPr>
        <w:tc>
          <w:tcPr>
            <w:tcW w:w="2733" w:type="dxa"/>
            <w:vMerge/>
            <w:tcBorders>
              <w:left w:val="single" w:sz="4" w:space="0" w:color="auto"/>
              <w:right w:val="single" w:sz="4" w:space="0" w:color="auto"/>
            </w:tcBorders>
            <w:vAlign w:val="center"/>
          </w:tcPr>
          <w:p w14:paraId="4ED9023F" w14:textId="77777777" w:rsidR="007D0E28" w:rsidRPr="00EC61C3" w:rsidRDefault="007D0E28" w:rsidP="00E45E02">
            <w:pPr>
              <w:pStyle w:val="TAL"/>
            </w:pPr>
          </w:p>
        </w:tc>
        <w:tc>
          <w:tcPr>
            <w:tcW w:w="955" w:type="dxa"/>
            <w:tcBorders>
              <w:top w:val="single" w:sz="4" w:space="0" w:color="auto"/>
              <w:left w:val="single" w:sz="4" w:space="0" w:color="auto"/>
              <w:right w:val="single" w:sz="4" w:space="0" w:color="auto"/>
            </w:tcBorders>
            <w:vAlign w:val="center"/>
          </w:tcPr>
          <w:p w14:paraId="76381A4D"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155FFFF"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3B4AB59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7D0E28" w:rsidRPr="00EC61C3" w14:paraId="1498B3A3" w14:textId="77777777" w:rsidTr="00E45E02">
        <w:trPr>
          <w:trHeight w:val="228"/>
          <w:jc w:val="center"/>
        </w:trPr>
        <w:tc>
          <w:tcPr>
            <w:tcW w:w="2733" w:type="dxa"/>
            <w:vMerge w:val="restart"/>
            <w:tcBorders>
              <w:left w:val="single" w:sz="4" w:space="0" w:color="auto"/>
              <w:right w:val="single" w:sz="4" w:space="0" w:color="auto"/>
            </w:tcBorders>
            <w:vAlign w:val="center"/>
          </w:tcPr>
          <w:p w14:paraId="63B61E99" w14:textId="77777777" w:rsidR="007D0E28" w:rsidRPr="00EC61C3" w:rsidRDefault="007D0E28" w:rsidP="00E45E02">
            <w:pPr>
              <w:pStyle w:val="TAL"/>
            </w:pPr>
            <w:r w:rsidRPr="00EC61C3">
              <w:t>Dedicated CORESET Reference Channel</w:t>
            </w:r>
          </w:p>
        </w:tc>
        <w:tc>
          <w:tcPr>
            <w:tcW w:w="955" w:type="dxa"/>
            <w:tcBorders>
              <w:top w:val="single" w:sz="4" w:space="0" w:color="auto"/>
              <w:left w:val="single" w:sz="4" w:space="0" w:color="auto"/>
              <w:right w:val="single" w:sz="4" w:space="0" w:color="auto"/>
            </w:tcBorders>
            <w:vAlign w:val="center"/>
          </w:tcPr>
          <w:p w14:paraId="5CC0D2A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left w:val="single" w:sz="4" w:space="0" w:color="auto"/>
              <w:right w:val="single" w:sz="4" w:space="0" w:color="auto"/>
            </w:tcBorders>
            <w:vAlign w:val="center"/>
          </w:tcPr>
          <w:p w14:paraId="6C5E79A1"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7F6D065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CCR.3.1 TDD</w:t>
            </w:r>
          </w:p>
        </w:tc>
      </w:tr>
      <w:tr w:rsidR="007D0E28" w:rsidRPr="00EC61C3" w14:paraId="17E153EC" w14:textId="77777777" w:rsidTr="00E45E02">
        <w:trPr>
          <w:trHeight w:val="228"/>
          <w:jc w:val="center"/>
        </w:trPr>
        <w:tc>
          <w:tcPr>
            <w:tcW w:w="2733" w:type="dxa"/>
            <w:vMerge/>
            <w:tcBorders>
              <w:left w:val="single" w:sz="4" w:space="0" w:color="auto"/>
              <w:right w:val="single" w:sz="4" w:space="0" w:color="auto"/>
            </w:tcBorders>
            <w:vAlign w:val="center"/>
          </w:tcPr>
          <w:p w14:paraId="41303614" w14:textId="77777777" w:rsidR="007D0E28" w:rsidRPr="00EC61C3" w:rsidRDefault="007D0E28" w:rsidP="00E45E02">
            <w:pPr>
              <w:pStyle w:val="TAL"/>
            </w:pPr>
          </w:p>
        </w:tc>
        <w:tc>
          <w:tcPr>
            <w:tcW w:w="955" w:type="dxa"/>
            <w:tcBorders>
              <w:top w:val="single" w:sz="4" w:space="0" w:color="auto"/>
              <w:left w:val="single" w:sz="4" w:space="0" w:color="auto"/>
              <w:right w:val="single" w:sz="4" w:space="0" w:color="auto"/>
            </w:tcBorders>
            <w:vAlign w:val="center"/>
          </w:tcPr>
          <w:p w14:paraId="71976A24"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58CFCEDA"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373F711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7D0E28" w:rsidRPr="00EC61C3" w14:paraId="5C7BE989" w14:textId="77777777" w:rsidTr="00E45E02">
        <w:trPr>
          <w:trHeight w:val="86"/>
          <w:jc w:val="center"/>
        </w:trPr>
        <w:tc>
          <w:tcPr>
            <w:tcW w:w="2733" w:type="dxa"/>
            <w:vMerge w:val="restart"/>
            <w:tcBorders>
              <w:left w:val="single" w:sz="4" w:space="0" w:color="auto"/>
              <w:right w:val="single" w:sz="4" w:space="0" w:color="auto"/>
            </w:tcBorders>
            <w:vAlign w:val="center"/>
          </w:tcPr>
          <w:p w14:paraId="3A5D47CC" w14:textId="77777777" w:rsidR="007D0E28" w:rsidRPr="00EC61C3" w:rsidRDefault="007D0E28" w:rsidP="00E45E02">
            <w:pPr>
              <w:pStyle w:val="TAL"/>
            </w:pPr>
            <w:r w:rsidRPr="00EC61C3">
              <w:t>SSB configuration</w:t>
            </w:r>
          </w:p>
        </w:tc>
        <w:tc>
          <w:tcPr>
            <w:tcW w:w="955" w:type="dxa"/>
            <w:tcBorders>
              <w:top w:val="single" w:sz="4" w:space="0" w:color="auto"/>
              <w:left w:val="single" w:sz="4" w:space="0" w:color="auto"/>
              <w:right w:val="single" w:sz="4" w:space="0" w:color="auto"/>
            </w:tcBorders>
            <w:vAlign w:val="center"/>
          </w:tcPr>
          <w:p w14:paraId="2798266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13059689"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86CAED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SSB.1 FR2</w:t>
            </w:r>
          </w:p>
        </w:tc>
      </w:tr>
      <w:tr w:rsidR="007D0E28" w:rsidRPr="00EC61C3" w14:paraId="426AF9EE" w14:textId="77777777" w:rsidTr="00E45E02">
        <w:trPr>
          <w:trHeight w:val="85"/>
          <w:jc w:val="center"/>
        </w:trPr>
        <w:tc>
          <w:tcPr>
            <w:tcW w:w="2733" w:type="dxa"/>
            <w:vMerge/>
            <w:tcBorders>
              <w:left w:val="single" w:sz="4" w:space="0" w:color="auto"/>
              <w:right w:val="single" w:sz="4" w:space="0" w:color="auto"/>
            </w:tcBorders>
            <w:vAlign w:val="center"/>
          </w:tcPr>
          <w:p w14:paraId="18BB038A" w14:textId="77777777" w:rsidR="007D0E28" w:rsidRPr="00EC61C3" w:rsidRDefault="007D0E28" w:rsidP="00E45E02">
            <w:pPr>
              <w:pStyle w:val="TAL"/>
            </w:pPr>
          </w:p>
        </w:tc>
        <w:tc>
          <w:tcPr>
            <w:tcW w:w="955" w:type="dxa"/>
            <w:tcBorders>
              <w:top w:val="single" w:sz="4" w:space="0" w:color="auto"/>
              <w:left w:val="single" w:sz="4" w:space="0" w:color="auto"/>
              <w:right w:val="single" w:sz="4" w:space="0" w:color="auto"/>
            </w:tcBorders>
            <w:vAlign w:val="center"/>
          </w:tcPr>
          <w:p w14:paraId="598385A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25AAF3D8" w14:textId="77777777" w:rsidR="007D0E28" w:rsidRPr="00EC61C3" w:rsidRDefault="007D0E28"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2A59645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SSB.2 FR2</w:t>
            </w:r>
          </w:p>
        </w:tc>
      </w:tr>
      <w:tr w:rsidR="007D0E28" w:rsidRPr="00EC61C3" w14:paraId="08DD6F5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02EC44" w14:textId="77777777" w:rsidR="007D0E28" w:rsidRPr="00EC61C3" w:rsidRDefault="007D0E28" w:rsidP="00E45E02">
            <w:pPr>
              <w:pStyle w:val="TAL"/>
            </w:pPr>
            <w:r w:rsidRPr="00EC61C3">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42EA72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CCF2A5B"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298BED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OP.1</w:t>
            </w:r>
          </w:p>
        </w:tc>
      </w:tr>
      <w:tr w:rsidR="007D0E28" w:rsidRPr="00EC61C3" w14:paraId="0151235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205D392" w14:textId="77777777" w:rsidR="007D0E28" w:rsidRPr="00EC61C3" w:rsidRDefault="007D0E28" w:rsidP="00E45E02">
            <w:pPr>
              <w:pStyle w:val="TAL"/>
            </w:pPr>
            <w:r w:rsidRPr="00EC61C3">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49255E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CF5DB1B"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EE3550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DLBWP.0.1</w:t>
            </w:r>
          </w:p>
          <w:p w14:paraId="1241CC8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ULBWP.0.1</w:t>
            </w:r>
          </w:p>
        </w:tc>
      </w:tr>
      <w:tr w:rsidR="007D0E28" w:rsidRPr="00EC61C3" w14:paraId="4735446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C5FD47" w14:textId="77777777" w:rsidR="007D0E28" w:rsidRPr="00EC61C3" w:rsidRDefault="007D0E28" w:rsidP="00E45E02">
            <w:pPr>
              <w:pStyle w:val="TAL"/>
            </w:pPr>
            <w:r w:rsidRPr="00EC61C3">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6924E8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DA9BAC"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E92C76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DLBWP.1.3</w:t>
            </w:r>
          </w:p>
          <w:p w14:paraId="5FF7F9C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ULBWP.1.3</w:t>
            </w:r>
          </w:p>
        </w:tc>
      </w:tr>
      <w:tr w:rsidR="007D0E28" w:rsidRPr="00EC61C3" w14:paraId="091BA72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18DA404" w14:textId="77777777" w:rsidR="007D0E28" w:rsidRPr="00EC61C3" w:rsidRDefault="007D0E28" w:rsidP="00E45E02">
            <w:pPr>
              <w:pStyle w:val="TAL"/>
            </w:pPr>
            <w:r w:rsidRPr="00EC61C3">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1DA18A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6F17BE9"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92B9C6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SMTC.1</w:t>
            </w:r>
          </w:p>
        </w:tc>
      </w:tr>
      <w:tr w:rsidR="007D0E28" w:rsidRPr="00EC61C3" w14:paraId="18FA269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E97D69" w14:textId="77777777" w:rsidR="007D0E28" w:rsidRPr="00EC61C3" w:rsidRDefault="007D0E28" w:rsidP="00E45E02">
            <w:pPr>
              <w:pStyle w:val="TAL"/>
            </w:pPr>
            <w:r w:rsidRPr="00EC61C3">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C7CD5A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C1C229C"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E68791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TRS.2.1 TDD</w:t>
            </w:r>
          </w:p>
        </w:tc>
      </w:tr>
      <w:tr w:rsidR="007D0E28" w:rsidRPr="00EC61C3" w14:paraId="6118408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A77ABF" w14:textId="77777777" w:rsidR="007D0E28" w:rsidRPr="00EC61C3" w:rsidRDefault="007D0E28" w:rsidP="00E45E02">
            <w:pPr>
              <w:pStyle w:val="TAL"/>
            </w:pPr>
            <w:r w:rsidRPr="00EC61C3">
              <w:rPr>
                <w:lang w:eastAsia="zh-CN"/>
              </w:rPr>
              <w:t xml:space="preserve">PDCCH/PDSCH </w:t>
            </w:r>
            <w:r w:rsidRPr="00EC61C3">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71CCFF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7625998"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313FE8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TCI.State.2</w:t>
            </w:r>
          </w:p>
        </w:tc>
      </w:tr>
      <w:tr w:rsidR="007D0E28" w:rsidRPr="00EC61C3" w14:paraId="21D3BC5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6F8F5E" w14:textId="77777777" w:rsidR="007D0E28" w:rsidRPr="00EC61C3" w:rsidRDefault="007D0E28" w:rsidP="00E45E02">
            <w:pPr>
              <w:pStyle w:val="TAL"/>
            </w:pPr>
            <w:r w:rsidRPr="00EC61C3">
              <w:rPr>
                <w:rFonts w:hint="eastAsia"/>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4DC08A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845B4AF"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5315D4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DRX.3</w:t>
            </w:r>
          </w:p>
        </w:tc>
      </w:tr>
      <w:tr w:rsidR="007D0E28" w:rsidRPr="00EC61C3" w14:paraId="2575DBB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EC3542" w14:textId="77777777" w:rsidR="007D0E28" w:rsidRPr="00EC61C3" w:rsidRDefault="007D0E28" w:rsidP="00E45E02">
            <w:pPr>
              <w:pStyle w:val="TAL"/>
            </w:pPr>
            <w:r w:rsidRPr="00EC61C3">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AC409E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5DBCD675"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07C23C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r>
      <w:tr w:rsidR="007D0E28" w:rsidRPr="00EC61C3" w14:paraId="4DAC37F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79F0F0" w14:textId="77777777" w:rsidR="007D0E28" w:rsidRPr="00EC61C3" w:rsidRDefault="007D0E28" w:rsidP="00E45E02">
            <w:pPr>
              <w:pStyle w:val="TAL"/>
            </w:pPr>
            <w:r w:rsidRPr="00EC61C3">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221D06A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4E94D184"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E368C2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ssb-Index-RSRP</w:t>
            </w:r>
          </w:p>
        </w:tc>
      </w:tr>
      <w:tr w:rsidR="007D0E28" w:rsidRPr="00EC61C3" w14:paraId="32CCA4A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2EB0F16" w14:textId="77777777" w:rsidR="007D0E28" w:rsidRPr="00EC61C3" w:rsidRDefault="007D0E28" w:rsidP="00E45E02">
            <w:pPr>
              <w:pStyle w:val="TAL"/>
            </w:pPr>
            <w:r w:rsidRPr="00EC61C3">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EAEA67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D351D84" w14:textId="77777777" w:rsidR="007D0E28" w:rsidRPr="00EC61C3" w:rsidRDefault="007D0E28"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9BA153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2</w:t>
            </w:r>
          </w:p>
        </w:tc>
      </w:tr>
      <w:tr w:rsidR="007D0E28" w:rsidRPr="00EC61C3" w14:paraId="19E7D98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D5E4BF" w14:textId="77777777" w:rsidR="007D0E28" w:rsidRPr="00EC61C3" w:rsidRDefault="007D0E28" w:rsidP="00E45E02">
            <w:pPr>
              <w:pStyle w:val="TAL"/>
            </w:pPr>
            <w:r w:rsidRPr="00EC61C3">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BB56F2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A76A12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341161F6" w14:textId="77777777" w:rsidR="007D0E28" w:rsidRPr="00EC61C3" w:rsidRDefault="007D0E28" w:rsidP="00E45E02">
            <w:pPr>
              <w:keepNext/>
              <w:keepLines/>
              <w:spacing w:after="0"/>
              <w:jc w:val="center"/>
              <w:rPr>
                <w:rFonts w:ascii="Arial" w:hAnsi="Arial" w:cs="Arial"/>
                <w:sz w:val="18"/>
              </w:rPr>
            </w:pPr>
            <w:ins w:id="1932" w:author="Kazuyoshi Uesaka" w:date="2021-07-14T14:30:00Z">
              <w:r>
                <w:rPr>
                  <w:rFonts w:ascii="Arial" w:hAnsi="Arial" w:cs="Arial"/>
                  <w:sz w:val="18"/>
                </w:rPr>
                <w:t>320</w:t>
              </w:r>
            </w:ins>
            <w:del w:id="1933" w:author="Kazuyoshi Uesaka" w:date="2021-07-14T14:30:00Z">
              <w:r w:rsidRPr="00EC61C3" w:rsidDel="00B64BF7">
                <w:rPr>
                  <w:rFonts w:ascii="Arial" w:hAnsi="Arial" w:cs="Arial"/>
                  <w:sz w:val="18"/>
                </w:rPr>
                <w:delText>640</w:delText>
              </w:r>
            </w:del>
          </w:p>
        </w:tc>
      </w:tr>
      <w:tr w:rsidR="007D0E28" w:rsidRPr="00EC61C3" w14:paraId="6187554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9114F7" w14:textId="77777777" w:rsidR="007D0E28" w:rsidRPr="00EC61C3" w:rsidRDefault="007D0E28" w:rsidP="00E45E02">
            <w:pPr>
              <w:pStyle w:val="TAL"/>
            </w:pPr>
            <w:r w:rsidRPr="00EC61C3">
              <w:rPr>
                <w:rFonts w:hint="eastAsia"/>
              </w:rPr>
              <w:t>T1</w:t>
            </w:r>
          </w:p>
        </w:tc>
        <w:tc>
          <w:tcPr>
            <w:tcW w:w="955" w:type="dxa"/>
            <w:tcBorders>
              <w:top w:val="single" w:sz="4" w:space="0" w:color="auto"/>
              <w:left w:val="single" w:sz="4" w:space="0" w:color="auto"/>
              <w:bottom w:val="single" w:sz="4" w:space="0" w:color="auto"/>
              <w:right w:val="single" w:sz="4" w:space="0" w:color="auto"/>
            </w:tcBorders>
            <w:vAlign w:val="center"/>
          </w:tcPr>
          <w:p w14:paraId="4EDE2A6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C0DE08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7B6B617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5</w:t>
            </w:r>
          </w:p>
        </w:tc>
      </w:tr>
      <w:tr w:rsidR="007D0E28" w:rsidRPr="00EC61C3" w14:paraId="5A5581A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DF0AB7" w14:textId="77777777" w:rsidR="007D0E28" w:rsidRPr="00EC61C3" w:rsidRDefault="007D0E28" w:rsidP="00E45E02">
            <w:pPr>
              <w:pStyle w:val="TAL"/>
            </w:pPr>
            <w:r w:rsidRPr="00EC61C3">
              <w:rPr>
                <w:rFonts w:hint="eastAsia"/>
              </w:rPr>
              <w:t>T2</w:t>
            </w:r>
          </w:p>
        </w:tc>
        <w:tc>
          <w:tcPr>
            <w:tcW w:w="955" w:type="dxa"/>
            <w:tcBorders>
              <w:top w:val="single" w:sz="4" w:space="0" w:color="auto"/>
              <w:left w:val="single" w:sz="4" w:space="0" w:color="auto"/>
              <w:bottom w:val="single" w:sz="4" w:space="0" w:color="auto"/>
              <w:right w:val="single" w:sz="4" w:space="0" w:color="auto"/>
            </w:tcBorders>
            <w:vAlign w:val="center"/>
          </w:tcPr>
          <w:p w14:paraId="4AAACF5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E22E8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211FC1AB" w14:textId="77777777" w:rsidR="007D0E28" w:rsidRPr="00EC61C3" w:rsidRDefault="007D0E28" w:rsidP="00E45E02">
            <w:pPr>
              <w:pStyle w:val="TAC"/>
              <w:rPr>
                <w:rFonts w:cs="Arial"/>
              </w:rPr>
            </w:pPr>
            <w:r w:rsidRPr="00EC61C3">
              <w:rPr>
                <w:lang w:val="en-US"/>
              </w:rPr>
              <w:t>3</w:t>
            </w:r>
          </w:p>
        </w:tc>
      </w:tr>
      <w:tr w:rsidR="007D0E28" w:rsidRPr="00EC61C3" w14:paraId="19372552"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1D5CD1C5" w14:textId="77777777" w:rsidR="007D0E28" w:rsidRPr="00EC61C3" w:rsidRDefault="007D0E28" w:rsidP="00E45E02">
            <w:pPr>
              <w:pStyle w:val="TAL"/>
              <w:rPr>
                <w:sz w:val="15"/>
                <w:szCs w:val="15"/>
              </w:rPr>
            </w:pPr>
            <w:r w:rsidRPr="00EC61C3">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0CE8391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43E264D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5F429AB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0</w:t>
            </w:r>
          </w:p>
        </w:tc>
      </w:tr>
      <w:tr w:rsidR="007D0E28" w:rsidRPr="00EC61C3" w14:paraId="2722F9FE"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39F7A66" w14:textId="77777777" w:rsidR="007D0E28" w:rsidRPr="00EC61C3" w:rsidRDefault="007D0E28" w:rsidP="00E45E02">
            <w:pPr>
              <w:pStyle w:val="TAL"/>
              <w:rPr>
                <w:sz w:val="15"/>
                <w:szCs w:val="15"/>
              </w:rPr>
            </w:pPr>
            <w:r w:rsidRPr="00EC61C3">
              <w:rPr>
                <w:sz w:val="15"/>
                <w:szCs w:val="15"/>
              </w:rPr>
              <w:t>EPRE ratio of PBCH DMRS to SSS</w:t>
            </w:r>
          </w:p>
        </w:tc>
        <w:tc>
          <w:tcPr>
            <w:tcW w:w="955" w:type="dxa"/>
            <w:vMerge/>
            <w:tcBorders>
              <w:left w:val="single" w:sz="4" w:space="0" w:color="auto"/>
              <w:right w:val="single" w:sz="4" w:space="0" w:color="auto"/>
            </w:tcBorders>
            <w:vAlign w:val="center"/>
          </w:tcPr>
          <w:p w14:paraId="4827A36D"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3B5568E"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EC643C7" w14:textId="77777777" w:rsidR="007D0E28" w:rsidRPr="00EC61C3" w:rsidRDefault="007D0E28" w:rsidP="00E45E02">
            <w:pPr>
              <w:keepNext/>
              <w:keepLines/>
              <w:spacing w:after="0"/>
              <w:jc w:val="center"/>
              <w:rPr>
                <w:rFonts w:ascii="Arial" w:hAnsi="Arial" w:cs="Arial"/>
                <w:sz w:val="18"/>
              </w:rPr>
            </w:pPr>
          </w:p>
        </w:tc>
      </w:tr>
      <w:tr w:rsidR="007D0E28" w:rsidRPr="00EC61C3" w14:paraId="1172F0E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3DD50CE" w14:textId="77777777" w:rsidR="007D0E28" w:rsidRPr="00EC61C3" w:rsidRDefault="007D0E28" w:rsidP="00E45E02">
            <w:pPr>
              <w:pStyle w:val="TAL"/>
              <w:rPr>
                <w:sz w:val="15"/>
                <w:szCs w:val="15"/>
              </w:rPr>
            </w:pPr>
            <w:r w:rsidRPr="00EC61C3">
              <w:rPr>
                <w:sz w:val="15"/>
                <w:szCs w:val="15"/>
              </w:rPr>
              <w:t>EPRE ratio of PBCH to PBCH DMRS</w:t>
            </w:r>
          </w:p>
        </w:tc>
        <w:tc>
          <w:tcPr>
            <w:tcW w:w="955" w:type="dxa"/>
            <w:vMerge/>
            <w:tcBorders>
              <w:left w:val="single" w:sz="4" w:space="0" w:color="auto"/>
              <w:right w:val="single" w:sz="4" w:space="0" w:color="auto"/>
            </w:tcBorders>
            <w:vAlign w:val="center"/>
          </w:tcPr>
          <w:p w14:paraId="5C71A5E8"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EF6A288"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6C5E871" w14:textId="77777777" w:rsidR="007D0E28" w:rsidRPr="00EC61C3" w:rsidRDefault="007D0E28" w:rsidP="00E45E02">
            <w:pPr>
              <w:keepNext/>
              <w:keepLines/>
              <w:spacing w:after="0"/>
              <w:jc w:val="center"/>
              <w:rPr>
                <w:rFonts w:ascii="Arial" w:hAnsi="Arial" w:cs="Arial"/>
                <w:sz w:val="18"/>
              </w:rPr>
            </w:pPr>
          </w:p>
        </w:tc>
      </w:tr>
      <w:tr w:rsidR="007D0E28" w:rsidRPr="00EC61C3" w14:paraId="2369AB2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19063BA" w14:textId="77777777" w:rsidR="007D0E28" w:rsidRPr="00EC61C3" w:rsidRDefault="007D0E28" w:rsidP="00E45E02">
            <w:pPr>
              <w:pStyle w:val="TAL"/>
              <w:rPr>
                <w:sz w:val="15"/>
                <w:szCs w:val="15"/>
              </w:rPr>
            </w:pPr>
            <w:r w:rsidRPr="00EC61C3">
              <w:rPr>
                <w:sz w:val="15"/>
                <w:szCs w:val="15"/>
              </w:rPr>
              <w:t>EPRE ratio of PDCCH DMRS to SSS</w:t>
            </w:r>
          </w:p>
        </w:tc>
        <w:tc>
          <w:tcPr>
            <w:tcW w:w="955" w:type="dxa"/>
            <w:vMerge/>
            <w:tcBorders>
              <w:left w:val="single" w:sz="4" w:space="0" w:color="auto"/>
              <w:right w:val="single" w:sz="4" w:space="0" w:color="auto"/>
            </w:tcBorders>
            <w:vAlign w:val="center"/>
          </w:tcPr>
          <w:p w14:paraId="1B4E8494"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E40E979"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B49A5C8" w14:textId="77777777" w:rsidR="007D0E28" w:rsidRPr="00EC61C3" w:rsidRDefault="007D0E28" w:rsidP="00E45E02">
            <w:pPr>
              <w:keepNext/>
              <w:keepLines/>
              <w:spacing w:after="0"/>
              <w:jc w:val="center"/>
              <w:rPr>
                <w:rFonts w:ascii="Arial" w:hAnsi="Arial" w:cs="Arial"/>
                <w:sz w:val="18"/>
              </w:rPr>
            </w:pPr>
          </w:p>
        </w:tc>
      </w:tr>
      <w:tr w:rsidR="007D0E28" w:rsidRPr="00EC61C3" w14:paraId="2B87F681"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7D8EAC7" w14:textId="77777777" w:rsidR="007D0E28" w:rsidRPr="00EC61C3" w:rsidRDefault="007D0E28" w:rsidP="00E45E02">
            <w:pPr>
              <w:pStyle w:val="TAL"/>
              <w:rPr>
                <w:sz w:val="15"/>
                <w:szCs w:val="15"/>
              </w:rPr>
            </w:pPr>
            <w:r w:rsidRPr="00EC61C3">
              <w:rPr>
                <w:sz w:val="15"/>
                <w:szCs w:val="15"/>
              </w:rPr>
              <w:t>EPRE ratio of PDCCH to PDCCH DMRS</w:t>
            </w:r>
          </w:p>
        </w:tc>
        <w:tc>
          <w:tcPr>
            <w:tcW w:w="955" w:type="dxa"/>
            <w:vMerge/>
            <w:tcBorders>
              <w:left w:val="single" w:sz="4" w:space="0" w:color="auto"/>
              <w:right w:val="single" w:sz="4" w:space="0" w:color="auto"/>
            </w:tcBorders>
            <w:vAlign w:val="center"/>
          </w:tcPr>
          <w:p w14:paraId="47B39511"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F6A9B48"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7D4031B" w14:textId="77777777" w:rsidR="007D0E28" w:rsidRPr="00EC61C3" w:rsidRDefault="007D0E28" w:rsidP="00E45E02">
            <w:pPr>
              <w:keepNext/>
              <w:keepLines/>
              <w:spacing w:after="0"/>
              <w:jc w:val="center"/>
              <w:rPr>
                <w:rFonts w:ascii="Arial" w:hAnsi="Arial" w:cs="Arial"/>
                <w:sz w:val="18"/>
              </w:rPr>
            </w:pPr>
          </w:p>
        </w:tc>
      </w:tr>
      <w:tr w:rsidR="007D0E28" w:rsidRPr="00EC61C3" w14:paraId="35DD545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A088895" w14:textId="77777777" w:rsidR="007D0E28" w:rsidRPr="00EC61C3" w:rsidRDefault="007D0E28" w:rsidP="00E45E02">
            <w:pPr>
              <w:pStyle w:val="TAL"/>
              <w:rPr>
                <w:sz w:val="15"/>
                <w:szCs w:val="15"/>
              </w:rPr>
            </w:pPr>
            <w:r w:rsidRPr="00EC61C3">
              <w:rPr>
                <w:sz w:val="15"/>
                <w:szCs w:val="15"/>
              </w:rPr>
              <w:t>EPRE ratio of PDSCH DMRS to SSS</w:t>
            </w:r>
          </w:p>
        </w:tc>
        <w:tc>
          <w:tcPr>
            <w:tcW w:w="955" w:type="dxa"/>
            <w:vMerge/>
            <w:tcBorders>
              <w:left w:val="single" w:sz="4" w:space="0" w:color="auto"/>
              <w:right w:val="single" w:sz="4" w:space="0" w:color="auto"/>
            </w:tcBorders>
            <w:vAlign w:val="center"/>
          </w:tcPr>
          <w:p w14:paraId="546C8E2D"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3972A37"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93B5FF7" w14:textId="77777777" w:rsidR="007D0E28" w:rsidRPr="00EC61C3" w:rsidRDefault="007D0E28" w:rsidP="00E45E02">
            <w:pPr>
              <w:keepNext/>
              <w:keepLines/>
              <w:spacing w:after="0"/>
              <w:jc w:val="center"/>
              <w:rPr>
                <w:rFonts w:ascii="Arial" w:hAnsi="Arial" w:cs="Arial"/>
                <w:sz w:val="18"/>
              </w:rPr>
            </w:pPr>
          </w:p>
        </w:tc>
      </w:tr>
      <w:tr w:rsidR="007D0E28" w:rsidRPr="00EC61C3" w14:paraId="6A58FA6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6FA07CB" w14:textId="77777777" w:rsidR="007D0E28" w:rsidRPr="00EC61C3" w:rsidRDefault="007D0E28" w:rsidP="00E45E02">
            <w:pPr>
              <w:pStyle w:val="TAL"/>
              <w:rPr>
                <w:sz w:val="15"/>
                <w:szCs w:val="15"/>
              </w:rPr>
            </w:pPr>
            <w:r w:rsidRPr="00EC61C3">
              <w:rPr>
                <w:sz w:val="15"/>
                <w:szCs w:val="15"/>
              </w:rPr>
              <w:t>EPRE ratio of PDSCH to PDSCH DMRS</w:t>
            </w:r>
          </w:p>
        </w:tc>
        <w:tc>
          <w:tcPr>
            <w:tcW w:w="955" w:type="dxa"/>
            <w:vMerge/>
            <w:tcBorders>
              <w:left w:val="single" w:sz="4" w:space="0" w:color="auto"/>
              <w:right w:val="single" w:sz="4" w:space="0" w:color="auto"/>
            </w:tcBorders>
            <w:vAlign w:val="center"/>
          </w:tcPr>
          <w:p w14:paraId="4109BD54"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DB11D67"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EC1C2BE" w14:textId="77777777" w:rsidR="007D0E28" w:rsidRPr="00EC61C3" w:rsidRDefault="007D0E28" w:rsidP="00E45E02">
            <w:pPr>
              <w:keepNext/>
              <w:keepLines/>
              <w:spacing w:after="0"/>
              <w:jc w:val="center"/>
              <w:rPr>
                <w:rFonts w:ascii="Arial" w:hAnsi="Arial" w:cs="Arial"/>
                <w:sz w:val="18"/>
              </w:rPr>
            </w:pPr>
          </w:p>
        </w:tc>
      </w:tr>
      <w:tr w:rsidR="007D0E28" w:rsidRPr="00EC61C3" w14:paraId="39495BBD"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28BBD66" w14:textId="77777777" w:rsidR="007D0E28" w:rsidRPr="00EC61C3" w:rsidRDefault="007D0E28" w:rsidP="00E45E02">
            <w:pPr>
              <w:pStyle w:val="TAL"/>
              <w:rPr>
                <w:sz w:val="15"/>
                <w:szCs w:val="15"/>
              </w:rPr>
            </w:pPr>
            <w:r w:rsidRPr="00EC61C3">
              <w:rPr>
                <w:sz w:val="15"/>
                <w:szCs w:val="15"/>
              </w:rPr>
              <w:t>EPRE ratio of OCNG DMRS to SSS</w:t>
            </w:r>
            <w:r w:rsidRPr="00EC61C3">
              <w:rPr>
                <w:sz w:val="15"/>
                <w:szCs w:val="15"/>
                <w:vertAlign w:val="superscript"/>
              </w:rPr>
              <w:t>Note 1</w:t>
            </w:r>
          </w:p>
        </w:tc>
        <w:tc>
          <w:tcPr>
            <w:tcW w:w="955" w:type="dxa"/>
            <w:vMerge/>
            <w:tcBorders>
              <w:left w:val="single" w:sz="4" w:space="0" w:color="auto"/>
              <w:right w:val="single" w:sz="4" w:space="0" w:color="auto"/>
            </w:tcBorders>
            <w:vAlign w:val="center"/>
          </w:tcPr>
          <w:p w14:paraId="75EDECC9"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3A1C93D"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0B20A7E" w14:textId="77777777" w:rsidR="007D0E28" w:rsidRPr="00EC61C3" w:rsidRDefault="007D0E28" w:rsidP="00E45E02">
            <w:pPr>
              <w:keepNext/>
              <w:keepLines/>
              <w:spacing w:after="0"/>
              <w:jc w:val="center"/>
              <w:rPr>
                <w:rFonts w:ascii="Arial" w:hAnsi="Arial" w:cs="Arial"/>
                <w:sz w:val="18"/>
              </w:rPr>
            </w:pPr>
          </w:p>
        </w:tc>
      </w:tr>
      <w:tr w:rsidR="007D0E28" w:rsidRPr="00EC61C3" w14:paraId="32C062D8"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E5144F1" w14:textId="77777777" w:rsidR="007D0E28" w:rsidRPr="00EC61C3" w:rsidRDefault="007D0E28" w:rsidP="00E45E02">
            <w:pPr>
              <w:pStyle w:val="TAL"/>
              <w:rPr>
                <w:sz w:val="15"/>
                <w:szCs w:val="15"/>
              </w:rPr>
            </w:pPr>
            <w:r w:rsidRPr="00EC61C3">
              <w:rPr>
                <w:sz w:val="15"/>
                <w:szCs w:val="15"/>
              </w:rPr>
              <w:t>EPRE ratio of OCNG to OCNG DMRS</w:t>
            </w:r>
            <w:r w:rsidRPr="00EC61C3">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1ECE9EE1" w14:textId="77777777" w:rsidR="007D0E28" w:rsidRPr="00EC61C3" w:rsidRDefault="007D0E28"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7B1E298" w14:textId="77777777" w:rsidR="007D0E28" w:rsidRPr="00EC61C3" w:rsidRDefault="007D0E28"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E4EDEA5" w14:textId="77777777" w:rsidR="007D0E28" w:rsidRPr="00EC61C3" w:rsidRDefault="007D0E28" w:rsidP="00E45E02">
            <w:pPr>
              <w:keepNext/>
              <w:keepLines/>
              <w:spacing w:after="0"/>
              <w:jc w:val="center"/>
              <w:rPr>
                <w:rFonts w:ascii="Arial" w:hAnsi="Arial" w:cs="Arial"/>
                <w:sz w:val="18"/>
              </w:rPr>
            </w:pPr>
          </w:p>
        </w:tc>
      </w:tr>
      <w:tr w:rsidR="007D0E28" w:rsidRPr="00EC61C3" w14:paraId="13386343"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199CB889" w14:textId="77777777" w:rsidR="007D0E28" w:rsidRPr="00EC61C3" w:rsidRDefault="007D0E28" w:rsidP="00E45E02">
            <w:pPr>
              <w:pStyle w:val="TAL"/>
              <w:rPr>
                <w:sz w:val="15"/>
                <w:szCs w:val="15"/>
              </w:rPr>
            </w:pPr>
            <w:r w:rsidRPr="00EC61C3">
              <w:t>Propagation condition</w:t>
            </w:r>
          </w:p>
        </w:tc>
        <w:tc>
          <w:tcPr>
            <w:tcW w:w="955" w:type="dxa"/>
            <w:tcBorders>
              <w:left w:val="single" w:sz="4" w:space="0" w:color="auto"/>
              <w:right w:val="single" w:sz="4" w:space="0" w:color="auto"/>
            </w:tcBorders>
            <w:vAlign w:val="center"/>
          </w:tcPr>
          <w:p w14:paraId="2C601EDC" w14:textId="77777777" w:rsidR="007D0E28" w:rsidRPr="00EC61C3" w:rsidRDefault="007D0E28" w:rsidP="00E45E02">
            <w:pPr>
              <w:pStyle w:val="TAC"/>
            </w:pPr>
            <w:r w:rsidRPr="00EC61C3">
              <w:t>1~4</w:t>
            </w:r>
          </w:p>
        </w:tc>
        <w:tc>
          <w:tcPr>
            <w:tcW w:w="1269" w:type="dxa"/>
            <w:tcBorders>
              <w:left w:val="single" w:sz="4" w:space="0" w:color="auto"/>
              <w:right w:val="single" w:sz="4" w:space="0" w:color="auto"/>
            </w:tcBorders>
            <w:vAlign w:val="center"/>
          </w:tcPr>
          <w:p w14:paraId="7E8CB582" w14:textId="77777777" w:rsidR="007D0E28" w:rsidRPr="00EC61C3" w:rsidRDefault="007D0E28" w:rsidP="00E45E02">
            <w:pPr>
              <w:pStyle w:val="TAC"/>
            </w:pPr>
          </w:p>
        </w:tc>
        <w:tc>
          <w:tcPr>
            <w:tcW w:w="1786" w:type="dxa"/>
            <w:tcBorders>
              <w:left w:val="single" w:sz="4" w:space="0" w:color="auto"/>
              <w:right w:val="single" w:sz="4" w:space="0" w:color="auto"/>
            </w:tcBorders>
            <w:vAlign w:val="center"/>
          </w:tcPr>
          <w:p w14:paraId="771C4963" w14:textId="77777777" w:rsidR="007D0E28" w:rsidRPr="00EC61C3" w:rsidRDefault="007D0E28" w:rsidP="00E45E02">
            <w:pPr>
              <w:pStyle w:val="TAC"/>
            </w:pPr>
            <w:r w:rsidRPr="00EC61C3">
              <w:t>AWGN</w:t>
            </w:r>
          </w:p>
        </w:tc>
      </w:tr>
      <w:tr w:rsidR="007D0E28" w:rsidRPr="00EC61C3" w14:paraId="6A2F6CB2"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7544C466" w14:textId="77777777" w:rsidR="007D0E28" w:rsidRPr="00EC61C3" w:rsidRDefault="007D0E28" w:rsidP="00E45E02">
            <w:pPr>
              <w:pStyle w:val="TAN"/>
            </w:pPr>
            <w:r w:rsidRPr="00EC61C3">
              <w:t>Note 1:</w:t>
            </w:r>
            <w:r w:rsidRPr="00EC61C3">
              <w:tab/>
              <w:t>OCNG shall be used such that both cells are fully allocated and a constant total transmitted power spectral density is achieved for all OFDM symbols.</w:t>
            </w:r>
          </w:p>
        </w:tc>
      </w:tr>
    </w:tbl>
    <w:p w14:paraId="3869DB61" w14:textId="77777777" w:rsidR="007D0E28" w:rsidRPr="00EC61C3" w:rsidRDefault="007D0E28" w:rsidP="007D0E28">
      <w:pPr>
        <w:rPr>
          <w:rFonts w:cs="v4.2.0"/>
        </w:rPr>
      </w:pPr>
    </w:p>
    <w:p w14:paraId="5011F599" w14:textId="77777777" w:rsidR="007D0E28" w:rsidRPr="00EC61C3" w:rsidRDefault="007D0E28" w:rsidP="007D0E28">
      <w:pPr>
        <w:pStyle w:val="TH"/>
        <w:rPr>
          <w:rFonts w:eastAsia="Malgun Gothic"/>
          <w:lang w:eastAsia="ko-KR"/>
        </w:rPr>
      </w:pPr>
      <w:r w:rsidRPr="00EC61C3">
        <w:rPr>
          <w:lang w:eastAsia="ko-KR"/>
        </w:rPr>
        <w:t>Table A.5.6.3.2.2-2: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D0E28" w:rsidRPr="00EC61C3" w14:paraId="5F7CF333" w14:textId="77777777" w:rsidTr="00E45E02">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5C07D4DC" w14:textId="77777777" w:rsidR="007D0E28" w:rsidRPr="00EC61C3" w:rsidRDefault="007D0E28" w:rsidP="00E45E02">
            <w:pPr>
              <w:pStyle w:val="TAH"/>
            </w:pPr>
            <w:r w:rsidRPr="00EC61C3">
              <w:t>Parameter</w:t>
            </w:r>
          </w:p>
        </w:tc>
        <w:tc>
          <w:tcPr>
            <w:tcW w:w="1418" w:type="dxa"/>
            <w:vMerge w:val="restart"/>
            <w:tcBorders>
              <w:top w:val="single" w:sz="4" w:space="0" w:color="auto"/>
              <w:left w:val="single" w:sz="4" w:space="0" w:color="auto"/>
              <w:right w:val="single" w:sz="4" w:space="0" w:color="auto"/>
            </w:tcBorders>
            <w:vAlign w:val="center"/>
          </w:tcPr>
          <w:p w14:paraId="337DD370" w14:textId="77777777" w:rsidR="007D0E28" w:rsidRPr="00EC61C3" w:rsidRDefault="007D0E28" w:rsidP="00E45E02">
            <w:pPr>
              <w:pStyle w:val="TAH"/>
            </w:pPr>
            <w:r w:rsidRPr="00EC61C3">
              <w:t>Config</w:t>
            </w:r>
          </w:p>
        </w:tc>
        <w:tc>
          <w:tcPr>
            <w:tcW w:w="2032" w:type="dxa"/>
            <w:vMerge w:val="restart"/>
            <w:tcBorders>
              <w:top w:val="single" w:sz="4" w:space="0" w:color="auto"/>
              <w:left w:val="single" w:sz="4" w:space="0" w:color="auto"/>
              <w:right w:val="single" w:sz="4" w:space="0" w:color="auto"/>
            </w:tcBorders>
            <w:vAlign w:val="center"/>
            <w:hideMark/>
          </w:tcPr>
          <w:p w14:paraId="7D254F84" w14:textId="77777777" w:rsidR="007D0E28" w:rsidRPr="00EC61C3" w:rsidRDefault="007D0E28" w:rsidP="00E45E02">
            <w:pPr>
              <w:pStyle w:val="TAH"/>
            </w:pPr>
            <w:r w:rsidRPr="00EC61C3">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68875F" w14:textId="77777777" w:rsidR="007D0E28" w:rsidRPr="00EC61C3" w:rsidRDefault="007D0E28" w:rsidP="00E45E02">
            <w:pPr>
              <w:pStyle w:val="TAH"/>
            </w:pPr>
            <w:r w:rsidRPr="00EC61C3">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141E0A47" w14:textId="77777777" w:rsidR="007D0E28" w:rsidRPr="00EC61C3" w:rsidRDefault="007D0E28" w:rsidP="00E45E02">
            <w:pPr>
              <w:pStyle w:val="TAH"/>
            </w:pPr>
            <w:r w:rsidRPr="00EC61C3">
              <w:rPr>
                <w:rFonts w:hint="eastAsia"/>
              </w:rPr>
              <w:t>SSB#1</w:t>
            </w:r>
          </w:p>
        </w:tc>
      </w:tr>
      <w:tr w:rsidR="007D0E28" w:rsidRPr="00EC61C3" w14:paraId="345E89A6" w14:textId="77777777" w:rsidTr="00E45E02">
        <w:trPr>
          <w:trHeight w:val="69"/>
          <w:jc w:val="center"/>
        </w:trPr>
        <w:tc>
          <w:tcPr>
            <w:tcW w:w="1509" w:type="dxa"/>
            <w:vMerge/>
            <w:tcBorders>
              <w:left w:val="single" w:sz="4" w:space="0" w:color="auto"/>
              <w:bottom w:val="single" w:sz="4" w:space="0" w:color="auto"/>
              <w:right w:val="single" w:sz="4" w:space="0" w:color="auto"/>
            </w:tcBorders>
            <w:vAlign w:val="center"/>
          </w:tcPr>
          <w:p w14:paraId="578AC836" w14:textId="77777777" w:rsidR="007D0E28" w:rsidRPr="00EC61C3" w:rsidRDefault="007D0E28" w:rsidP="00E45E02">
            <w:pPr>
              <w:pStyle w:val="TAH"/>
            </w:pPr>
          </w:p>
        </w:tc>
        <w:tc>
          <w:tcPr>
            <w:tcW w:w="1418" w:type="dxa"/>
            <w:vMerge/>
            <w:tcBorders>
              <w:left w:val="single" w:sz="4" w:space="0" w:color="auto"/>
              <w:bottom w:val="single" w:sz="4" w:space="0" w:color="auto"/>
              <w:right w:val="single" w:sz="4" w:space="0" w:color="auto"/>
            </w:tcBorders>
            <w:vAlign w:val="center"/>
          </w:tcPr>
          <w:p w14:paraId="022FB3E9" w14:textId="77777777" w:rsidR="007D0E28" w:rsidRPr="00EC61C3" w:rsidRDefault="007D0E28" w:rsidP="00E45E02">
            <w:pPr>
              <w:pStyle w:val="TAH"/>
            </w:pPr>
          </w:p>
        </w:tc>
        <w:tc>
          <w:tcPr>
            <w:tcW w:w="2032" w:type="dxa"/>
            <w:vMerge/>
            <w:tcBorders>
              <w:left w:val="single" w:sz="4" w:space="0" w:color="auto"/>
              <w:bottom w:val="single" w:sz="4" w:space="0" w:color="auto"/>
              <w:right w:val="single" w:sz="4" w:space="0" w:color="auto"/>
            </w:tcBorders>
            <w:vAlign w:val="center"/>
          </w:tcPr>
          <w:p w14:paraId="7B15A185" w14:textId="77777777" w:rsidR="007D0E28" w:rsidRPr="00EC61C3" w:rsidRDefault="007D0E28" w:rsidP="00E45E02">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07E26E26" w14:textId="77777777" w:rsidR="007D0E28" w:rsidRPr="00EC61C3" w:rsidRDefault="007D0E28" w:rsidP="00E45E02">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14A8518B" w14:textId="77777777" w:rsidR="007D0E28" w:rsidRPr="00EC61C3" w:rsidRDefault="007D0E28" w:rsidP="00E45E02">
            <w:pPr>
              <w:pStyle w:val="TAH"/>
            </w:pPr>
            <w:r w:rsidRPr="00EC61C3">
              <w:rPr>
                <w:rFonts w:hint="eastAsia"/>
              </w:rPr>
              <w:t>T2</w:t>
            </w:r>
          </w:p>
        </w:tc>
        <w:tc>
          <w:tcPr>
            <w:tcW w:w="871" w:type="dxa"/>
            <w:tcBorders>
              <w:top w:val="single" w:sz="4" w:space="0" w:color="auto"/>
              <w:left w:val="single" w:sz="4" w:space="0" w:color="auto"/>
              <w:bottom w:val="single" w:sz="4" w:space="0" w:color="auto"/>
              <w:right w:val="single" w:sz="4" w:space="0" w:color="auto"/>
            </w:tcBorders>
            <w:vAlign w:val="center"/>
          </w:tcPr>
          <w:p w14:paraId="184CFBA5" w14:textId="77777777" w:rsidR="007D0E28" w:rsidRPr="00EC61C3" w:rsidRDefault="007D0E28" w:rsidP="00E45E02">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5C5E9A9E" w14:textId="77777777" w:rsidR="007D0E28" w:rsidRPr="00EC61C3" w:rsidRDefault="007D0E28" w:rsidP="00E45E02">
            <w:pPr>
              <w:pStyle w:val="TAH"/>
            </w:pPr>
            <w:r w:rsidRPr="00EC61C3">
              <w:rPr>
                <w:rFonts w:hint="eastAsia"/>
              </w:rPr>
              <w:t>T2</w:t>
            </w:r>
          </w:p>
        </w:tc>
      </w:tr>
      <w:tr w:rsidR="007D0E28" w:rsidRPr="00EC61C3" w14:paraId="0DCC3AFE"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9D36E83" w14:textId="77777777" w:rsidR="007D0E28" w:rsidRPr="00EC61C3" w:rsidRDefault="007D0E28" w:rsidP="00E45E02">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2F435CD3" w14:textId="77777777" w:rsidR="007D0E28" w:rsidRPr="00EC61C3" w:rsidRDefault="007D0E28" w:rsidP="00E45E02">
            <w:pPr>
              <w:pStyle w:val="TAC"/>
            </w:pPr>
          </w:p>
        </w:tc>
        <w:tc>
          <w:tcPr>
            <w:tcW w:w="2032" w:type="dxa"/>
            <w:tcBorders>
              <w:top w:val="single" w:sz="4" w:space="0" w:color="auto"/>
              <w:left w:val="single" w:sz="4" w:space="0" w:color="auto"/>
              <w:bottom w:val="single" w:sz="4" w:space="0" w:color="auto"/>
              <w:right w:val="single" w:sz="4" w:space="0" w:color="auto"/>
            </w:tcBorders>
            <w:vAlign w:val="center"/>
          </w:tcPr>
          <w:p w14:paraId="464CDE33" w14:textId="77777777" w:rsidR="007D0E28" w:rsidRPr="00EC61C3" w:rsidRDefault="007D0E28" w:rsidP="00E45E02">
            <w:pPr>
              <w:pStyle w:val="TAC"/>
            </w:pPr>
          </w:p>
        </w:tc>
        <w:tc>
          <w:tcPr>
            <w:tcW w:w="3486" w:type="dxa"/>
            <w:gridSpan w:val="4"/>
            <w:tcBorders>
              <w:top w:val="single" w:sz="4" w:space="0" w:color="auto"/>
              <w:left w:val="single" w:sz="4" w:space="0" w:color="auto"/>
              <w:right w:val="single" w:sz="4" w:space="0" w:color="auto"/>
            </w:tcBorders>
            <w:vAlign w:val="center"/>
          </w:tcPr>
          <w:p w14:paraId="0DF51250" w14:textId="77777777" w:rsidR="007D0E28" w:rsidRPr="00EC61C3" w:rsidRDefault="007D0E28" w:rsidP="00E45E02">
            <w:pPr>
              <w:pStyle w:val="TAC"/>
            </w:pPr>
            <w:r w:rsidRPr="00EC61C3">
              <w:t xml:space="preserve">Setup 1 according to </w:t>
            </w:r>
            <w:r w:rsidRPr="00EC61C3">
              <w:rPr>
                <w:lang w:eastAsia="fr-FR"/>
              </w:rPr>
              <w:t>A.3.15.1</w:t>
            </w:r>
          </w:p>
        </w:tc>
      </w:tr>
      <w:tr w:rsidR="007D0E28" w:rsidRPr="00EC61C3" w14:paraId="12E37A3F"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EFFD107" w14:textId="77777777" w:rsidR="007D0E28" w:rsidRPr="00EC61C3" w:rsidRDefault="007D0E28" w:rsidP="00E45E02">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6702E091" w14:textId="77777777" w:rsidR="007D0E28" w:rsidRPr="00EC61C3" w:rsidRDefault="007D0E28" w:rsidP="00E45E02">
            <w:pPr>
              <w:pStyle w:val="TAC"/>
            </w:pPr>
            <w:r>
              <w:rPr>
                <w:rFonts w:hint="eastAsia"/>
                <w:lang w:eastAsia="zh-CN"/>
              </w:rPr>
              <w:t>1</w:t>
            </w:r>
            <w:r>
              <w:rPr>
                <w:lang w:eastAsia="zh-CN"/>
              </w:rPr>
              <w:t>~4</w:t>
            </w:r>
          </w:p>
        </w:tc>
        <w:tc>
          <w:tcPr>
            <w:tcW w:w="2032" w:type="dxa"/>
            <w:tcBorders>
              <w:top w:val="single" w:sz="4" w:space="0" w:color="auto"/>
              <w:left w:val="single" w:sz="4" w:space="0" w:color="auto"/>
              <w:bottom w:val="single" w:sz="4" w:space="0" w:color="auto"/>
              <w:right w:val="single" w:sz="4" w:space="0" w:color="auto"/>
            </w:tcBorders>
            <w:vAlign w:val="center"/>
          </w:tcPr>
          <w:p w14:paraId="746E1196" w14:textId="77777777" w:rsidR="007D0E28" w:rsidRPr="00EC61C3" w:rsidRDefault="007D0E28" w:rsidP="00E45E02">
            <w:pPr>
              <w:pStyle w:val="TAC"/>
            </w:pPr>
          </w:p>
        </w:tc>
        <w:tc>
          <w:tcPr>
            <w:tcW w:w="3486" w:type="dxa"/>
            <w:gridSpan w:val="4"/>
            <w:tcBorders>
              <w:top w:val="single" w:sz="4" w:space="0" w:color="auto"/>
              <w:left w:val="single" w:sz="4" w:space="0" w:color="auto"/>
              <w:right w:val="single" w:sz="4" w:space="0" w:color="auto"/>
            </w:tcBorders>
            <w:vAlign w:val="center"/>
          </w:tcPr>
          <w:p w14:paraId="3DA58B72" w14:textId="77777777" w:rsidR="007D0E28" w:rsidRPr="00EC61C3" w:rsidRDefault="007D0E28" w:rsidP="00E45E02">
            <w:pPr>
              <w:pStyle w:val="TAC"/>
            </w:pPr>
            <w:r>
              <w:rPr>
                <w:rFonts w:hint="eastAsia"/>
                <w:lang w:eastAsia="zh-CN"/>
              </w:rPr>
              <w:t>R</w:t>
            </w:r>
            <w:r>
              <w:rPr>
                <w:lang w:eastAsia="zh-CN"/>
              </w:rPr>
              <w:t>ough</w:t>
            </w:r>
          </w:p>
        </w:tc>
      </w:tr>
      <w:tr w:rsidR="007D0E28" w:rsidRPr="00EC61C3" w14:paraId="0FF89437"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BD57098" w14:textId="77777777" w:rsidR="007D0E28" w:rsidRPr="00EC61C3" w:rsidRDefault="007D0E28" w:rsidP="00E45E02">
            <w:pPr>
              <w:pStyle w:val="TAL"/>
              <w:rPr>
                <w:vertAlign w:val="superscript"/>
              </w:rPr>
            </w:pPr>
            <w:r w:rsidRPr="00EC61C3">
              <w:rPr>
                <w:rFonts w:eastAsia="Calibri"/>
                <w:noProof/>
                <w:position w:val="-12"/>
                <w:szCs w:val="22"/>
                <w:lang w:eastAsia="zh-CN"/>
              </w:rPr>
              <w:drawing>
                <wp:inline distT="0" distB="0" distL="0" distR="0" wp14:anchorId="6CE26EB2" wp14:editId="45BD9BC0">
                  <wp:extent cx="228600" cy="228600"/>
                  <wp:effectExtent l="0" t="0" r="0" b="0"/>
                  <wp:docPr id="29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064D496B"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E064B50" w14:textId="77777777" w:rsidR="007D0E28" w:rsidRPr="00EC61C3" w:rsidRDefault="007D0E28" w:rsidP="00E45E02">
            <w:pPr>
              <w:pStyle w:val="TAC"/>
            </w:pPr>
            <w:r w:rsidRPr="00EC61C3">
              <w:t>dBm/15kHz</w:t>
            </w:r>
          </w:p>
        </w:tc>
        <w:tc>
          <w:tcPr>
            <w:tcW w:w="3486" w:type="dxa"/>
            <w:gridSpan w:val="4"/>
            <w:tcBorders>
              <w:top w:val="single" w:sz="4" w:space="0" w:color="auto"/>
              <w:left w:val="single" w:sz="4" w:space="0" w:color="auto"/>
              <w:right w:val="single" w:sz="4" w:space="0" w:color="auto"/>
            </w:tcBorders>
            <w:vAlign w:val="center"/>
          </w:tcPr>
          <w:p w14:paraId="328413CE" w14:textId="77777777" w:rsidR="007D0E28" w:rsidRPr="00EC61C3" w:rsidRDefault="007D0E28" w:rsidP="00E45E02">
            <w:pPr>
              <w:pStyle w:val="TAC"/>
            </w:pPr>
            <w:r w:rsidRPr="00EC61C3">
              <w:t>-105</w:t>
            </w:r>
          </w:p>
        </w:tc>
      </w:tr>
      <w:tr w:rsidR="007D0E28" w:rsidRPr="00EC61C3" w14:paraId="6B42D77A" w14:textId="77777777" w:rsidTr="00E45E02">
        <w:trPr>
          <w:trHeight w:val="333"/>
          <w:jc w:val="center"/>
        </w:trPr>
        <w:tc>
          <w:tcPr>
            <w:tcW w:w="1509" w:type="dxa"/>
            <w:vMerge w:val="restart"/>
            <w:tcBorders>
              <w:top w:val="single" w:sz="4" w:space="0" w:color="auto"/>
              <w:left w:val="single" w:sz="4" w:space="0" w:color="auto"/>
              <w:right w:val="single" w:sz="4" w:space="0" w:color="auto"/>
            </w:tcBorders>
            <w:vAlign w:val="center"/>
          </w:tcPr>
          <w:p w14:paraId="4E5AB54E" w14:textId="77777777" w:rsidR="007D0E28" w:rsidRPr="00EC61C3" w:rsidRDefault="007D0E28" w:rsidP="00E45E02">
            <w:pPr>
              <w:pStyle w:val="TAL"/>
              <w:rPr>
                <w:rFonts w:eastAsia="Calibri"/>
                <w:szCs w:val="22"/>
              </w:rPr>
            </w:pPr>
            <w:r w:rsidRPr="00EC61C3">
              <w:rPr>
                <w:rFonts w:eastAsia="Calibri"/>
                <w:noProof/>
                <w:position w:val="-12"/>
                <w:szCs w:val="22"/>
                <w:lang w:eastAsia="zh-CN"/>
              </w:rPr>
              <w:drawing>
                <wp:inline distT="0" distB="0" distL="0" distR="0" wp14:anchorId="160CDC9C" wp14:editId="06780792">
                  <wp:extent cx="228600" cy="228600"/>
                  <wp:effectExtent l="0" t="0" r="0" b="0"/>
                  <wp:docPr id="29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08EA5B70" w14:textId="77777777" w:rsidR="007D0E28" w:rsidRPr="00EC61C3" w:rsidRDefault="007D0E28" w:rsidP="00E45E02">
            <w:pPr>
              <w:pStyle w:val="TAC"/>
            </w:pPr>
            <w:r w:rsidRPr="00EC61C3">
              <w:t>1,2</w:t>
            </w:r>
          </w:p>
        </w:tc>
        <w:tc>
          <w:tcPr>
            <w:tcW w:w="2032" w:type="dxa"/>
            <w:vMerge w:val="restart"/>
            <w:tcBorders>
              <w:top w:val="single" w:sz="4" w:space="0" w:color="auto"/>
              <w:left w:val="single" w:sz="4" w:space="0" w:color="auto"/>
              <w:right w:val="single" w:sz="4" w:space="0" w:color="auto"/>
            </w:tcBorders>
            <w:vAlign w:val="center"/>
          </w:tcPr>
          <w:p w14:paraId="21C292F5" w14:textId="77777777" w:rsidR="007D0E28" w:rsidRPr="00EC61C3" w:rsidRDefault="007D0E28" w:rsidP="00E45E02">
            <w:pPr>
              <w:pStyle w:val="TAC"/>
              <w:rPr>
                <w:rFonts w:eastAsia="Calibri"/>
                <w:szCs w:val="22"/>
              </w:rPr>
            </w:pPr>
            <w:r w:rsidRPr="00EC61C3">
              <w:rPr>
                <w:rFonts w:eastAsia="Calibri"/>
                <w:szCs w:val="22"/>
              </w:rPr>
              <w:t>dBm/SSB SCS</w:t>
            </w:r>
          </w:p>
        </w:tc>
        <w:tc>
          <w:tcPr>
            <w:tcW w:w="3486" w:type="dxa"/>
            <w:gridSpan w:val="4"/>
            <w:tcBorders>
              <w:left w:val="single" w:sz="4" w:space="0" w:color="auto"/>
              <w:right w:val="single" w:sz="4" w:space="0" w:color="auto"/>
            </w:tcBorders>
            <w:vAlign w:val="center"/>
          </w:tcPr>
          <w:p w14:paraId="408C8E7B" w14:textId="77777777" w:rsidR="007D0E28" w:rsidRPr="00EC61C3" w:rsidRDefault="007D0E28" w:rsidP="00E45E02">
            <w:pPr>
              <w:pStyle w:val="TAC"/>
              <w:rPr>
                <w:rFonts w:eastAsia="Calibri"/>
                <w:szCs w:val="22"/>
              </w:rPr>
            </w:pPr>
            <w:r w:rsidRPr="00EC61C3">
              <w:rPr>
                <w:rFonts w:eastAsia="Calibri"/>
                <w:szCs w:val="22"/>
              </w:rPr>
              <w:t>-96</w:t>
            </w:r>
          </w:p>
        </w:tc>
      </w:tr>
      <w:tr w:rsidR="007D0E28" w:rsidRPr="00EC61C3" w14:paraId="637C37BE" w14:textId="77777777" w:rsidTr="00E45E02">
        <w:trPr>
          <w:trHeight w:val="334"/>
          <w:jc w:val="center"/>
        </w:trPr>
        <w:tc>
          <w:tcPr>
            <w:tcW w:w="1509" w:type="dxa"/>
            <w:vMerge/>
            <w:tcBorders>
              <w:left w:val="single" w:sz="4" w:space="0" w:color="auto"/>
              <w:right w:val="single" w:sz="4" w:space="0" w:color="auto"/>
            </w:tcBorders>
            <w:vAlign w:val="center"/>
          </w:tcPr>
          <w:p w14:paraId="7E515881" w14:textId="77777777" w:rsidR="007D0E28" w:rsidRPr="00EC61C3" w:rsidRDefault="007D0E28" w:rsidP="00E45E02">
            <w:pPr>
              <w:pStyle w:val="TAL"/>
              <w:rPr>
                <w:rFonts w:eastAsia="Calibri"/>
                <w:szCs w:val="22"/>
              </w:rPr>
            </w:pPr>
          </w:p>
        </w:tc>
        <w:tc>
          <w:tcPr>
            <w:tcW w:w="1418" w:type="dxa"/>
            <w:tcBorders>
              <w:top w:val="single" w:sz="4" w:space="0" w:color="auto"/>
              <w:left w:val="single" w:sz="4" w:space="0" w:color="auto"/>
              <w:right w:val="single" w:sz="4" w:space="0" w:color="auto"/>
            </w:tcBorders>
            <w:vAlign w:val="center"/>
          </w:tcPr>
          <w:p w14:paraId="11BD505E" w14:textId="77777777" w:rsidR="007D0E28" w:rsidRPr="00EC61C3" w:rsidRDefault="007D0E28" w:rsidP="00E45E02">
            <w:pPr>
              <w:pStyle w:val="TAC"/>
            </w:pPr>
            <w:r w:rsidRPr="00EC61C3">
              <w:t>3,4</w:t>
            </w:r>
          </w:p>
        </w:tc>
        <w:tc>
          <w:tcPr>
            <w:tcW w:w="2032" w:type="dxa"/>
            <w:vMerge/>
            <w:tcBorders>
              <w:left w:val="single" w:sz="4" w:space="0" w:color="auto"/>
              <w:right w:val="single" w:sz="4" w:space="0" w:color="auto"/>
            </w:tcBorders>
            <w:vAlign w:val="center"/>
          </w:tcPr>
          <w:p w14:paraId="26C0D13C" w14:textId="77777777" w:rsidR="007D0E28" w:rsidRPr="00EC61C3" w:rsidRDefault="007D0E28" w:rsidP="00E45E02">
            <w:pPr>
              <w:pStyle w:val="TAC"/>
              <w:rPr>
                <w:rFonts w:eastAsia="Calibri"/>
                <w:szCs w:val="22"/>
              </w:rPr>
            </w:pPr>
          </w:p>
        </w:tc>
        <w:tc>
          <w:tcPr>
            <w:tcW w:w="3486" w:type="dxa"/>
            <w:gridSpan w:val="4"/>
            <w:tcBorders>
              <w:left w:val="single" w:sz="4" w:space="0" w:color="auto"/>
              <w:right w:val="single" w:sz="4" w:space="0" w:color="auto"/>
            </w:tcBorders>
            <w:vAlign w:val="center"/>
          </w:tcPr>
          <w:p w14:paraId="4E27AF48" w14:textId="77777777" w:rsidR="007D0E28" w:rsidRPr="00EC61C3" w:rsidRDefault="007D0E28" w:rsidP="00E45E02">
            <w:pPr>
              <w:pStyle w:val="TAC"/>
              <w:rPr>
                <w:rFonts w:eastAsia="Calibri"/>
                <w:szCs w:val="22"/>
              </w:rPr>
            </w:pPr>
            <w:r w:rsidRPr="00EC61C3">
              <w:rPr>
                <w:rFonts w:eastAsia="Calibri"/>
                <w:szCs w:val="22"/>
              </w:rPr>
              <w:t>-93</w:t>
            </w:r>
          </w:p>
        </w:tc>
      </w:tr>
      <w:tr w:rsidR="007D0E28" w:rsidRPr="00EC61C3" w14:paraId="4E1A2B83"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F736504" w14:textId="77777777" w:rsidR="007D0E28" w:rsidRPr="00EC61C3" w:rsidRDefault="007D0E28" w:rsidP="00E45E02">
            <w:pPr>
              <w:pStyle w:val="TAL"/>
            </w:pPr>
            <w:r w:rsidRPr="00EC61C3">
              <w:rPr>
                <w:rFonts w:eastAsia="Calibri"/>
                <w:noProof/>
                <w:position w:val="-12"/>
                <w:szCs w:val="22"/>
                <w:lang w:eastAsia="zh-CN"/>
              </w:rPr>
              <w:drawing>
                <wp:inline distT="0" distB="0" distL="0" distR="0" wp14:anchorId="45C716AC" wp14:editId="01BDABE4">
                  <wp:extent cx="382905" cy="228600"/>
                  <wp:effectExtent l="0" t="0" r="0" b="0"/>
                  <wp:docPr id="29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8F720FE"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BB9A89C" w14:textId="77777777" w:rsidR="007D0E28" w:rsidRPr="00EC61C3" w:rsidRDefault="007D0E28" w:rsidP="00E45E02">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5C8637B8" w14:textId="77777777" w:rsidR="007D0E28" w:rsidRPr="00EC61C3" w:rsidRDefault="007D0E28" w:rsidP="00E45E02">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24147FE3" w14:textId="77777777" w:rsidR="007D0E28" w:rsidRPr="00EC61C3" w:rsidRDefault="007D0E28" w:rsidP="00E45E02">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417AEC79"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3CEC2F6" w14:textId="77777777" w:rsidR="007D0E28" w:rsidRPr="00EC61C3" w:rsidRDefault="007D0E28" w:rsidP="00E45E02">
            <w:pPr>
              <w:pStyle w:val="TAC"/>
            </w:pPr>
            <w:r w:rsidRPr="00EC61C3">
              <w:t>9</w:t>
            </w:r>
          </w:p>
        </w:tc>
      </w:tr>
      <w:tr w:rsidR="007D0E28" w:rsidRPr="00EC61C3" w14:paraId="697D2524" w14:textId="77777777" w:rsidTr="00E45E02">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D0419C1" w14:textId="77777777" w:rsidR="007D0E28" w:rsidRPr="00EC61C3" w:rsidRDefault="007D0E28" w:rsidP="00E45E02">
            <w:pPr>
              <w:pStyle w:val="TAL"/>
              <w:rPr>
                <w:vertAlign w:val="superscript"/>
              </w:rPr>
            </w:pPr>
            <w:r w:rsidRPr="00EC61C3">
              <w:t>SSB</w:t>
            </w:r>
            <w:r>
              <w:t>_</w:t>
            </w:r>
            <w:r w:rsidRPr="00EC61C3">
              <w:t xml:space="preserve">RP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015CE0CD" w14:textId="77777777" w:rsidR="007D0E28" w:rsidRPr="00EC61C3" w:rsidRDefault="007D0E28" w:rsidP="00E45E02">
            <w:pPr>
              <w:pStyle w:val="TAC"/>
            </w:pPr>
            <w:r w:rsidRPr="00EC61C3">
              <w:rPr>
                <w:rFonts w:eastAsia="Calibri"/>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328CA39" w14:textId="77777777" w:rsidR="007D0E28" w:rsidRPr="00EC61C3" w:rsidRDefault="007D0E28" w:rsidP="00E45E02">
            <w:pPr>
              <w:pStyle w:val="TAC"/>
            </w:pPr>
            <w:r w:rsidRPr="00EC61C3">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2EE2DDED" w14:textId="77777777" w:rsidR="007D0E28" w:rsidRPr="00EC61C3" w:rsidRDefault="007D0E28" w:rsidP="00E45E02">
            <w:pPr>
              <w:pStyle w:val="TAC"/>
            </w:pPr>
            <w:r w:rsidRPr="00EC61C3">
              <w:t>-96</w:t>
            </w:r>
          </w:p>
        </w:tc>
        <w:tc>
          <w:tcPr>
            <w:tcW w:w="872" w:type="dxa"/>
            <w:tcBorders>
              <w:top w:val="single" w:sz="4" w:space="0" w:color="auto"/>
              <w:left w:val="single" w:sz="4" w:space="0" w:color="auto"/>
              <w:bottom w:val="single" w:sz="4" w:space="0" w:color="auto"/>
              <w:right w:val="single" w:sz="4" w:space="0" w:color="auto"/>
            </w:tcBorders>
            <w:vAlign w:val="center"/>
          </w:tcPr>
          <w:p w14:paraId="50689DA5" w14:textId="77777777" w:rsidR="007D0E28" w:rsidRPr="00EC61C3" w:rsidRDefault="007D0E28" w:rsidP="00E45E02">
            <w:pPr>
              <w:pStyle w:val="TAC"/>
            </w:pPr>
            <w:r w:rsidRPr="00EC61C3">
              <w:t>-96</w:t>
            </w:r>
          </w:p>
        </w:tc>
        <w:tc>
          <w:tcPr>
            <w:tcW w:w="871" w:type="dxa"/>
            <w:tcBorders>
              <w:top w:val="single" w:sz="4" w:space="0" w:color="auto"/>
              <w:left w:val="single" w:sz="4" w:space="0" w:color="auto"/>
              <w:bottom w:val="single" w:sz="4" w:space="0" w:color="auto"/>
              <w:right w:val="single" w:sz="4" w:space="0" w:color="auto"/>
            </w:tcBorders>
            <w:vAlign w:val="center"/>
          </w:tcPr>
          <w:p w14:paraId="5874A6E5"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E3384DF" w14:textId="77777777" w:rsidR="007D0E28" w:rsidRPr="00EC61C3" w:rsidRDefault="007D0E28" w:rsidP="00E45E02">
            <w:pPr>
              <w:pStyle w:val="TAC"/>
            </w:pPr>
            <w:r w:rsidRPr="00EC61C3">
              <w:t>-87</w:t>
            </w:r>
          </w:p>
        </w:tc>
      </w:tr>
      <w:tr w:rsidR="007D0E28" w:rsidRPr="00EC61C3" w14:paraId="137FC6E5" w14:textId="77777777" w:rsidTr="00E45E02">
        <w:trPr>
          <w:trHeight w:val="274"/>
          <w:jc w:val="center"/>
        </w:trPr>
        <w:tc>
          <w:tcPr>
            <w:tcW w:w="1509" w:type="dxa"/>
            <w:vMerge/>
            <w:tcBorders>
              <w:left w:val="single" w:sz="4" w:space="0" w:color="auto"/>
              <w:bottom w:val="single" w:sz="4" w:space="0" w:color="auto"/>
              <w:right w:val="single" w:sz="4" w:space="0" w:color="auto"/>
            </w:tcBorders>
            <w:vAlign w:val="center"/>
          </w:tcPr>
          <w:p w14:paraId="0106D6E2" w14:textId="77777777" w:rsidR="007D0E28" w:rsidRPr="00EC61C3" w:rsidRDefault="007D0E28" w:rsidP="00E45E0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7E6E58CA" w14:textId="77777777" w:rsidR="007D0E28" w:rsidRPr="00EC61C3" w:rsidRDefault="007D0E28" w:rsidP="00E45E02">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6A514288" w14:textId="77777777" w:rsidR="007D0E28" w:rsidRPr="00EC61C3" w:rsidRDefault="007D0E28" w:rsidP="00E45E02">
            <w:pPr>
              <w:pStyle w:val="TAC"/>
              <w:rPr>
                <w:rFonts w:eastAsia="Calibri"/>
                <w:szCs w:val="22"/>
              </w:rPr>
            </w:pPr>
          </w:p>
        </w:tc>
        <w:tc>
          <w:tcPr>
            <w:tcW w:w="871" w:type="dxa"/>
            <w:tcBorders>
              <w:left w:val="single" w:sz="4" w:space="0" w:color="auto"/>
              <w:bottom w:val="single" w:sz="4" w:space="0" w:color="auto"/>
              <w:right w:val="single" w:sz="4" w:space="0" w:color="auto"/>
            </w:tcBorders>
            <w:vAlign w:val="center"/>
          </w:tcPr>
          <w:p w14:paraId="4A72383E" w14:textId="77777777" w:rsidR="007D0E28" w:rsidRPr="00EC61C3" w:rsidRDefault="007D0E28" w:rsidP="00E45E02">
            <w:pPr>
              <w:pStyle w:val="TAC"/>
              <w:rPr>
                <w:rFonts w:eastAsia="Calibri"/>
                <w:szCs w:val="22"/>
              </w:rPr>
            </w:pPr>
            <w:r w:rsidRPr="00EC61C3">
              <w:rPr>
                <w:rFonts w:eastAsia="Calibri"/>
                <w:szCs w:val="22"/>
              </w:rPr>
              <w:t>-93</w:t>
            </w:r>
          </w:p>
        </w:tc>
        <w:tc>
          <w:tcPr>
            <w:tcW w:w="872" w:type="dxa"/>
            <w:tcBorders>
              <w:left w:val="single" w:sz="4" w:space="0" w:color="auto"/>
              <w:bottom w:val="single" w:sz="4" w:space="0" w:color="auto"/>
              <w:right w:val="single" w:sz="4" w:space="0" w:color="auto"/>
            </w:tcBorders>
            <w:vAlign w:val="center"/>
          </w:tcPr>
          <w:p w14:paraId="1AE47E63" w14:textId="77777777" w:rsidR="007D0E28" w:rsidRPr="00EC61C3" w:rsidRDefault="007D0E28" w:rsidP="00E45E02">
            <w:pPr>
              <w:pStyle w:val="TAC"/>
              <w:rPr>
                <w:rFonts w:eastAsia="Calibri"/>
                <w:szCs w:val="22"/>
              </w:rPr>
            </w:pPr>
            <w:r w:rsidRPr="00EC61C3">
              <w:rPr>
                <w:rFonts w:eastAsia="Calibri"/>
                <w:szCs w:val="22"/>
              </w:rPr>
              <w:t>-93</w:t>
            </w:r>
          </w:p>
        </w:tc>
        <w:tc>
          <w:tcPr>
            <w:tcW w:w="871" w:type="dxa"/>
            <w:tcBorders>
              <w:left w:val="single" w:sz="4" w:space="0" w:color="auto"/>
              <w:bottom w:val="single" w:sz="4" w:space="0" w:color="auto"/>
              <w:right w:val="single" w:sz="4" w:space="0" w:color="auto"/>
            </w:tcBorders>
            <w:vAlign w:val="center"/>
          </w:tcPr>
          <w:p w14:paraId="4AD169F7" w14:textId="77777777" w:rsidR="007D0E28" w:rsidRPr="00EC61C3" w:rsidRDefault="007D0E28" w:rsidP="00E45E02">
            <w:pPr>
              <w:pStyle w:val="TAC"/>
              <w:rPr>
                <w:rFonts w:eastAsia="Calibri"/>
                <w:szCs w:val="22"/>
              </w:rPr>
            </w:pPr>
            <w:r w:rsidRPr="00EC61C3">
              <w:t>-Infinity</w:t>
            </w:r>
          </w:p>
        </w:tc>
        <w:tc>
          <w:tcPr>
            <w:tcW w:w="872" w:type="dxa"/>
            <w:tcBorders>
              <w:left w:val="single" w:sz="4" w:space="0" w:color="auto"/>
              <w:bottom w:val="single" w:sz="4" w:space="0" w:color="auto"/>
              <w:right w:val="single" w:sz="4" w:space="0" w:color="auto"/>
            </w:tcBorders>
            <w:vAlign w:val="center"/>
          </w:tcPr>
          <w:p w14:paraId="5EDB05F1" w14:textId="77777777" w:rsidR="007D0E28" w:rsidRPr="00EC61C3" w:rsidRDefault="007D0E28" w:rsidP="00E45E02">
            <w:pPr>
              <w:pStyle w:val="TAC"/>
              <w:rPr>
                <w:rFonts w:eastAsia="Calibri"/>
                <w:szCs w:val="22"/>
              </w:rPr>
            </w:pPr>
            <w:r w:rsidRPr="00EC61C3">
              <w:rPr>
                <w:rFonts w:eastAsia="Calibri"/>
                <w:szCs w:val="22"/>
              </w:rPr>
              <w:t>-84</w:t>
            </w:r>
          </w:p>
        </w:tc>
      </w:tr>
      <w:tr w:rsidR="007D0E28" w:rsidRPr="00EC61C3" w14:paraId="61FE375B" w14:textId="77777777" w:rsidTr="00E45E02">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7FDF897" w14:textId="77777777" w:rsidR="007D0E28" w:rsidRPr="00EC61C3" w:rsidRDefault="007D0E28" w:rsidP="00E45E02">
            <w:pPr>
              <w:pStyle w:val="TAL"/>
              <w:rPr>
                <w:vertAlign w:val="superscript"/>
              </w:rPr>
            </w:pPr>
            <w:r w:rsidRPr="00EC61C3">
              <w:t xml:space="preserve">Io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55367193" w14:textId="77777777" w:rsidR="007D0E28" w:rsidRPr="00EC61C3" w:rsidRDefault="007D0E28" w:rsidP="00E45E02">
            <w:pPr>
              <w:pStyle w:val="TAC"/>
            </w:pPr>
            <w:r w:rsidRPr="00EC61C3">
              <w:rPr>
                <w:rFonts w:eastAsia="Calibri"/>
                <w:szCs w:val="22"/>
              </w:rPr>
              <w:t>1,2</w:t>
            </w:r>
          </w:p>
        </w:tc>
        <w:tc>
          <w:tcPr>
            <w:tcW w:w="2032" w:type="dxa"/>
            <w:vMerge w:val="restart"/>
            <w:tcBorders>
              <w:top w:val="single" w:sz="4" w:space="0" w:color="auto"/>
              <w:left w:val="single" w:sz="4" w:space="0" w:color="auto"/>
              <w:right w:val="single" w:sz="4" w:space="0" w:color="auto"/>
            </w:tcBorders>
            <w:vAlign w:val="center"/>
          </w:tcPr>
          <w:p w14:paraId="24B00180" w14:textId="77777777" w:rsidR="007D0E28" w:rsidRPr="00EC61C3" w:rsidRDefault="007D0E28" w:rsidP="00E45E02">
            <w:pPr>
              <w:pStyle w:val="TAC"/>
            </w:pPr>
            <w:r w:rsidRPr="00EC61C3">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0F3650F6" w14:textId="77777777" w:rsidR="007D0E28" w:rsidRPr="00EC61C3" w:rsidRDefault="007D0E28" w:rsidP="00E45E02">
            <w:pPr>
              <w:pStyle w:val="TAC"/>
            </w:pPr>
            <w:del w:id="1934" w:author="Kazuyoshi Uesaka" w:date="2021-07-21T14:27:00Z">
              <w:r w:rsidRPr="00EC61C3" w:rsidDel="009D39FB">
                <w:rPr>
                  <w:rFonts w:eastAsia="Calibri"/>
                  <w:szCs w:val="22"/>
                </w:rPr>
                <w:delText>-67.5</w:delText>
              </w:r>
            </w:del>
            <w:ins w:id="1935" w:author="Kazuyoshi Uesaka" w:date="2021-07-21T14:27:00Z">
              <w:r>
                <w:rPr>
                  <w:rFonts w:eastAsia="Calibri"/>
                  <w:szCs w:val="22"/>
                </w:rPr>
                <w:t>-63.97</w:t>
              </w:r>
            </w:ins>
          </w:p>
        </w:tc>
        <w:tc>
          <w:tcPr>
            <w:tcW w:w="872" w:type="dxa"/>
            <w:tcBorders>
              <w:top w:val="single" w:sz="4" w:space="0" w:color="auto"/>
              <w:left w:val="single" w:sz="4" w:space="0" w:color="auto"/>
              <w:bottom w:val="single" w:sz="4" w:space="0" w:color="auto"/>
              <w:right w:val="single" w:sz="4" w:space="0" w:color="auto"/>
            </w:tcBorders>
            <w:vAlign w:val="center"/>
          </w:tcPr>
          <w:p w14:paraId="31CCAF75" w14:textId="77777777" w:rsidR="007D0E28" w:rsidRPr="00EC61C3" w:rsidRDefault="007D0E28" w:rsidP="00E45E02">
            <w:pPr>
              <w:pStyle w:val="TAC"/>
            </w:pPr>
            <w:del w:id="1936" w:author="Kazuyoshi Uesaka" w:date="2021-07-21T14:27:00Z">
              <w:r w:rsidRPr="00EC61C3" w:rsidDel="009D39FB">
                <w:rPr>
                  <w:rFonts w:eastAsia="Calibri"/>
                  <w:szCs w:val="22"/>
                </w:rPr>
                <w:delText>-67.5</w:delText>
              </w:r>
            </w:del>
            <w:ins w:id="1937" w:author="Kazuyoshi Uesaka" w:date="2021-07-21T14:27:00Z">
              <w:r>
                <w:rPr>
                  <w:rFonts w:eastAsia="Calibri"/>
                  <w:szCs w:val="22"/>
                </w:rPr>
                <w:t>-63.97</w:t>
              </w:r>
            </w:ins>
          </w:p>
        </w:tc>
        <w:tc>
          <w:tcPr>
            <w:tcW w:w="871" w:type="dxa"/>
            <w:tcBorders>
              <w:top w:val="single" w:sz="4" w:space="0" w:color="auto"/>
              <w:left w:val="single" w:sz="4" w:space="0" w:color="auto"/>
              <w:bottom w:val="single" w:sz="4" w:space="0" w:color="auto"/>
              <w:right w:val="single" w:sz="4" w:space="0" w:color="auto"/>
            </w:tcBorders>
            <w:vAlign w:val="center"/>
          </w:tcPr>
          <w:p w14:paraId="1473D6ED" w14:textId="77777777" w:rsidR="007D0E28" w:rsidRPr="00EC61C3" w:rsidRDefault="007D0E28" w:rsidP="00E45E02">
            <w:pPr>
              <w:pStyle w:val="TAC"/>
            </w:pPr>
            <w:del w:id="1938" w:author="Kazuyoshi Uesaka" w:date="2021-07-21T14:27:00Z">
              <w:r w:rsidRPr="00EC61C3" w:rsidDel="009D39FB">
                <w:delText>-71.1</w:delText>
              </w:r>
            </w:del>
            <w:ins w:id="1939" w:author="Kazuyoshi Uesaka" w:date="2021-07-21T14:27:00Z">
              <w:r>
                <w:t>-66.98</w:t>
              </w:r>
            </w:ins>
          </w:p>
        </w:tc>
        <w:tc>
          <w:tcPr>
            <w:tcW w:w="872" w:type="dxa"/>
            <w:tcBorders>
              <w:top w:val="single" w:sz="4" w:space="0" w:color="auto"/>
              <w:left w:val="single" w:sz="4" w:space="0" w:color="auto"/>
              <w:bottom w:val="single" w:sz="4" w:space="0" w:color="auto"/>
              <w:right w:val="single" w:sz="4" w:space="0" w:color="auto"/>
            </w:tcBorders>
            <w:vAlign w:val="center"/>
          </w:tcPr>
          <w:p w14:paraId="3B08F726" w14:textId="77777777" w:rsidR="007D0E28" w:rsidRPr="00EC61C3" w:rsidRDefault="007D0E28" w:rsidP="00E45E02">
            <w:pPr>
              <w:pStyle w:val="TAC"/>
            </w:pPr>
            <w:del w:id="1940" w:author="Kazuyoshi Uesaka" w:date="2021-07-21T14:27:00Z">
              <w:r w:rsidRPr="00EC61C3" w:rsidDel="009D39FB">
                <w:rPr>
                  <w:rFonts w:eastAsia="Calibri"/>
                  <w:szCs w:val="22"/>
                </w:rPr>
                <w:delText>-60.7</w:delText>
              </w:r>
            </w:del>
            <w:ins w:id="1941" w:author="Kazuyoshi Uesaka" w:date="2021-07-21T14:27:00Z">
              <w:r>
                <w:rPr>
                  <w:rFonts w:eastAsia="Calibri"/>
                  <w:szCs w:val="22"/>
                </w:rPr>
                <w:t>-57.47</w:t>
              </w:r>
            </w:ins>
          </w:p>
        </w:tc>
      </w:tr>
      <w:tr w:rsidR="007D0E28" w:rsidRPr="00EC61C3" w14:paraId="03524E2A" w14:textId="77777777" w:rsidTr="00E45E02">
        <w:trPr>
          <w:trHeight w:val="416"/>
          <w:jc w:val="center"/>
        </w:trPr>
        <w:tc>
          <w:tcPr>
            <w:tcW w:w="1509" w:type="dxa"/>
            <w:vMerge/>
            <w:tcBorders>
              <w:left w:val="single" w:sz="4" w:space="0" w:color="auto"/>
              <w:bottom w:val="single" w:sz="4" w:space="0" w:color="auto"/>
              <w:right w:val="single" w:sz="4" w:space="0" w:color="auto"/>
            </w:tcBorders>
            <w:vAlign w:val="center"/>
          </w:tcPr>
          <w:p w14:paraId="709E93FE" w14:textId="77777777" w:rsidR="007D0E28" w:rsidRPr="00EC61C3" w:rsidRDefault="007D0E28" w:rsidP="00E45E0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0EA073BC" w14:textId="77777777" w:rsidR="007D0E28" w:rsidRPr="00EC61C3" w:rsidRDefault="007D0E28" w:rsidP="00E45E02">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3C849B89" w14:textId="77777777" w:rsidR="007D0E28" w:rsidRPr="00EC61C3" w:rsidRDefault="007D0E28" w:rsidP="00E45E02">
            <w:pPr>
              <w:pStyle w:val="TAC"/>
            </w:pPr>
          </w:p>
        </w:tc>
        <w:tc>
          <w:tcPr>
            <w:tcW w:w="871" w:type="dxa"/>
            <w:tcBorders>
              <w:left w:val="single" w:sz="4" w:space="0" w:color="auto"/>
              <w:bottom w:val="single" w:sz="4" w:space="0" w:color="auto"/>
              <w:right w:val="single" w:sz="4" w:space="0" w:color="auto"/>
            </w:tcBorders>
            <w:vAlign w:val="center"/>
          </w:tcPr>
          <w:p w14:paraId="464F9F00" w14:textId="77777777" w:rsidR="007D0E28" w:rsidRPr="00EC61C3" w:rsidRDefault="007D0E28" w:rsidP="00E45E02">
            <w:pPr>
              <w:pStyle w:val="TAC"/>
              <w:rPr>
                <w:rFonts w:eastAsia="Calibri"/>
                <w:szCs w:val="22"/>
              </w:rPr>
            </w:pPr>
            <w:del w:id="1942" w:author="Kazuyoshi Uesaka" w:date="2021-07-21T14:28:00Z">
              <w:r w:rsidRPr="00EC61C3" w:rsidDel="009D39FB">
                <w:rPr>
                  <w:rFonts w:eastAsia="Calibri"/>
                  <w:szCs w:val="22"/>
                </w:rPr>
                <w:delText>-67.5</w:delText>
              </w:r>
            </w:del>
            <w:ins w:id="1943" w:author="Kazuyoshi Uesaka" w:date="2021-07-21T14:28:00Z">
              <w:r>
                <w:rPr>
                  <w:rFonts w:eastAsia="Calibri"/>
                  <w:szCs w:val="22"/>
                </w:rPr>
                <w:t>-63.97</w:t>
              </w:r>
            </w:ins>
          </w:p>
        </w:tc>
        <w:tc>
          <w:tcPr>
            <w:tcW w:w="872" w:type="dxa"/>
            <w:tcBorders>
              <w:left w:val="single" w:sz="4" w:space="0" w:color="auto"/>
              <w:bottom w:val="single" w:sz="4" w:space="0" w:color="auto"/>
              <w:right w:val="single" w:sz="4" w:space="0" w:color="auto"/>
            </w:tcBorders>
            <w:vAlign w:val="center"/>
          </w:tcPr>
          <w:p w14:paraId="7793A0BB" w14:textId="77777777" w:rsidR="007D0E28" w:rsidRPr="00EC61C3" w:rsidRDefault="007D0E28" w:rsidP="00E45E02">
            <w:pPr>
              <w:pStyle w:val="TAC"/>
              <w:rPr>
                <w:rFonts w:eastAsia="Calibri"/>
                <w:szCs w:val="22"/>
              </w:rPr>
            </w:pPr>
            <w:del w:id="1944" w:author="Kazuyoshi Uesaka" w:date="2021-07-21T14:28:00Z">
              <w:r w:rsidRPr="00EC61C3" w:rsidDel="009D39FB">
                <w:rPr>
                  <w:rFonts w:eastAsia="Calibri"/>
                  <w:szCs w:val="22"/>
                </w:rPr>
                <w:delText>-67.5</w:delText>
              </w:r>
            </w:del>
            <w:ins w:id="1945" w:author="Kazuyoshi Uesaka" w:date="2021-07-21T14:28:00Z">
              <w:r>
                <w:rPr>
                  <w:rFonts w:eastAsia="Calibri"/>
                  <w:szCs w:val="22"/>
                </w:rPr>
                <w:t>-63.97</w:t>
              </w:r>
            </w:ins>
          </w:p>
        </w:tc>
        <w:tc>
          <w:tcPr>
            <w:tcW w:w="871" w:type="dxa"/>
            <w:tcBorders>
              <w:left w:val="single" w:sz="4" w:space="0" w:color="auto"/>
              <w:bottom w:val="single" w:sz="4" w:space="0" w:color="auto"/>
              <w:right w:val="single" w:sz="4" w:space="0" w:color="auto"/>
            </w:tcBorders>
            <w:vAlign w:val="center"/>
          </w:tcPr>
          <w:p w14:paraId="758A2F0D" w14:textId="77777777" w:rsidR="007D0E28" w:rsidRPr="00EC61C3" w:rsidRDefault="007D0E28" w:rsidP="00E45E02">
            <w:pPr>
              <w:pStyle w:val="TAC"/>
              <w:rPr>
                <w:rFonts w:eastAsia="Calibri"/>
                <w:szCs w:val="22"/>
              </w:rPr>
            </w:pPr>
            <w:del w:id="1946" w:author="Kazuyoshi Uesaka" w:date="2021-07-21T14:28:00Z">
              <w:r w:rsidRPr="00EC61C3" w:rsidDel="009D39FB">
                <w:delText>-71.1</w:delText>
              </w:r>
            </w:del>
            <w:ins w:id="1947" w:author="Kazuyoshi Uesaka" w:date="2021-07-21T14:28:00Z">
              <w:r>
                <w:t>-66.98</w:t>
              </w:r>
            </w:ins>
          </w:p>
        </w:tc>
        <w:tc>
          <w:tcPr>
            <w:tcW w:w="872" w:type="dxa"/>
            <w:tcBorders>
              <w:left w:val="single" w:sz="4" w:space="0" w:color="auto"/>
              <w:bottom w:val="single" w:sz="4" w:space="0" w:color="auto"/>
              <w:right w:val="single" w:sz="4" w:space="0" w:color="auto"/>
            </w:tcBorders>
            <w:vAlign w:val="center"/>
          </w:tcPr>
          <w:p w14:paraId="513BEF25" w14:textId="77777777" w:rsidR="007D0E28" w:rsidRPr="00EC61C3" w:rsidRDefault="007D0E28" w:rsidP="00E45E02">
            <w:pPr>
              <w:pStyle w:val="TAC"/>
              <w:rPr>
                <w:rFonts w:eastAsia="Calibri"/>
                <w:szCs w:val="22"/>
              </w:rPr>
            </w:pPr>
            <w:del w:id="1948" w:author="Kazuyoshi Uesaka" w:date="2021-07-21T14:28:00Z">
              <w:r w:rsidRPr="00EC61C3" w:rsidDel="009D39FB">
                <w:rPr>
                  <w:rFonts w:eastAsia="Calibri"/>
                  <w:szCs w:val="22"/>
                </w:rPr>
                <w:delText>-60.7</w:delText>
              </w:r>
            </w:del>
            <w:ins w:id="1949" w:author="Kazuyoshi Uesaka" w:date="2021-07-21T14:28:00Z">
              <w:r>
                <w:rPr>
                  <w:rFonts w:eastAsia="Calibri"/>
                  <w:szCs w:val="22"/>
                </w:rPr>
                <w:t>-57.47</w:t>
              </w:r>
            </w:ins>
          </w:p>
        </w:tc>
      </w:tr>
      <w:tr w:rsidR="007D0E28" w:rsidRPr="00EC61C3" w14:paraId="6C9A93B6"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78D4E12" w14:textId="77777777" w:rsidR="007D0E28" w:rsidRPr="00EC61C3" w:rsidRDefault="007D0E28" w:rsidP="00E45E02">
            <w:pPr>
              <w:pStyle w:val="TAL"/>
            </w:pPr>
            <w:r w:rsidRPr="00EC61C3">
              <w:rPr>
                <w:rFonts w:eastAsia="Calibri"/>
                <w:noProof/>
                <w:position w:val="-12"/>
                <w:szCs w:val="22"/>
                <w:lang w:eastAsia="zh-CN"/>
              </w:rPr>
              <w:drawing>
                <wp:inline distT="0" distB="0" distL="0" distR="0" wp14:anchorId="6477F06A" wp14:editId="684F0141">
                  <wp:extent cx="531495" cy="228600"/>
                  <wp:effectExtent l="0" t="0" r="0" b="0"/>
                  <wp:docPr id="29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2F8AD7B" w14:textId="77777777" w:rsidR="007D0E28" w:rsidRPr="00EC61C3" w:rsidRDefault="007D0E28" w:rsidP="00E45E02">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9242736" w14:textId="77777777" w:rsidR="007D0E28" w:rsidRPr="00EC61C3" w:rsidRDefault="007D0E28" w:rsidP="00E45E02">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6B00FD82" w14:textId="77777777" w:rsidR="007D0E28" w:rsidRPr="00EC61C3" w:rsidRDefault="007D0E28" w:rsidP="00E45E02">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200A5B97" w14:textId="77777777" w:rsidR="007D0E28" w:rsidRPr="00EC61C3" w:rsidRDefault="007D0E28" w:rsidP="00E45E02">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486870F8" w14:textId="77777777" w:rsidR="007D0E28" w:rsidRPr="00EC61C3" w:rsidRDefault="007D0E28" w:rsidP="00E45E02">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69C2AE03" w14:textId="77777777" w:rsidR="007D0E28" w:rsidRPr="00EC61C3" w:rsidRDefault="007D0E28" w:rsidP="00E45E02">
            <w:pPr>
              <w:pStyle w:val="TAC"/>
            </w:pPr>
            <w:r w:rsidRPr="00EC61C3">
              <w:t>9</w:t>
            </w:r>
          </w:p>
        </w:tc>
      </w:tr>
      <w:tr w:rsidR="007D0E28" w:rsidRPr="00EC61C3" w14:paraId="2E1E43F0" w14:textId="77777777" w:rsidTr="00E45E0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121992B" w14:textId="77777777" w:rsidR="007D0E28" w:rsidRPr="00EC61C3" w:rsidRDefault="007D0E28" w:rsidP="00E45E02">
            <w:pPr>
              <w:pStyle w:val="TAN"/>
            </w:pPr>
            <w:r w:rsidRPr="00EC61C3">
              <w:t xml:space="preserve">Note 1: </w:t>
            </w:r>
            <w:r w:rsidRPr="00EC61C3">
              <w:rPr>
                <w:rFonts w:cs="Arial"/>
              </w:rPr>
              <w:tab/>
            </w:r>
            <w:r w:rsidRPr="00EC61C3">
              <w:t>The resources for uplink transmission are assigned to the UE prior to the start of time period T2.</w:t>
            </w:r>
          </w:p>
          <w:p w14:paraId="00FDB767" w14:textId="77777777" w:rsidR="007D0E28" w:rsidRPr="00EC61C3" w:rsidRDefault="007D0E28"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363D3604">
                <v:shape id="_x0000_i1097" type="#_x0000_t75" style="width:20.5pt;height:20.5pt" o:ole="" fillcolor="window">
                  <v:imagedata r:id="rId39" o:title=""/>
                </v:shape>
                <o:OLEObject Type="Embed" ProgID="Equation.3" ShapeID="_x0000_i1097" DrawAspect="Content" ObjectID="_1692088688" r:id="rId110"/>
              </w:object>
            </w:r>
            <w:r w:rsidRPr="00EC61C3">
              <w:t xml:space="preserve"> to be fulfilled.</w:t>
            </w:r>
          </w:p>
          <w:p w14:paraId="2071A76A" w14:textId="77777777" w:rsidR="007D0E28" w:rsidRDefault="007D0E28" w:rsidP="00E45E02">
            <w:pPr>
              <w:pStyle w:val="TAN"/>
            </w:pPr>
            <w:r w:rsidRPr="00EC61C3">
              <w:t xml:space="preserve">Note 3: </w:t>
            </w:r>
            <w:r w:rsidRPr="00EC61C3">
              <w:rPr>
                <w:rFonts w:cs="Arial"/>
              </w:rPr>
              <w:tab/>
            </w:r>
            <w:r w:rsidRPr="00EC61C3">
              <w:t>SS</w:t>
            </w:r>
            <w:r>
              <w:t>B_</w:t>
            </w:r>
            <w:r w:rsidRPr="00EC61C3">
              <w:t>RP and Io levels have been derived from other parameters for information purposes. They are not settable parameters themselves.</w:t>
            </w:r>
          </w:p>
          <w:p w14:paraId="433046F0" w14:textId="77777777" w:rsidR="007D0E28" w:rsidRPr="00EC61C3" w:rsidRDefault="007D0E28" w:rsidP="00E45E02">
            <w:pPr>
              <w:pStyle w:val="TAN"/>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5A2108C8" w14:textId="77777777" w:rsidR="007D0E28" w:rsidRPr="00EC61C3" w:rsidRDefault="007D0E28" w:rsidP="007D0E28">
      <w:pPr>
        <w:rPr>
          <w:rFonts w:eastAsia="Malgun Gothic"/>
          <w:lang w:eastAsia="ko-KR"/>
        </w:rPr>
      </w:pPr>
    </w:p>
    <w:p w14:paraId="405ABC25" w14:textId="77777777" w:rsidR="007D0E28" w:rsidRPr="00EC61C3" w:rsidRDefault="007D0E28" w:rsidP="007D0E28">
      <w:pPr>
        <w:pStyle w:val="Heading5"/>
        <w:rPr>
          <w:lang w:eastAsia="ko-KR"/>
        </w:rPr>
      </w:pPr>
      <w:r w:rsidRPr="00EC61C3">
        <w:rPr>
          <w:lang w:eastAsia="ko-KR"/>
        </w:rPr>
        <w:t>A.5.6.3.2.3</w:t>
      </w:r>
      <w:r w:rsidRPr="00EC61C3">
        <w:rPr>
          <w:lang w:eastAsia="ko-KR"/>
        </w:rPr>
        <w:tab/>
        <w:t>Test Requirements</w:t>
      </w:r>
    </w:p>
    <w:p w14:paraId="73F0A8F6" w14:textId="77777777" w:rsidR="007D0E28" w:rsidRPr="00EC61C3" w:rsidRDefault="007D0E28" w:rsidP="007D0E28">
      <w:pPr>
        <w:rPr>
          <w:rFonts w:cs="v4.2.0"/>
        </w:rPr>
      </w:pPr>
      <w:r w:rsidRPr="00EC61C3">
        <w:rPr>
          <w:rFonts w:cs="v4.2.0"/>
        </w:rPr>
        <w:t xml:space="preserve">The UE shall send L1-RSRP report every </w:t>
      </w:r>
      <w:ins w:id="1950" w:author="Kazuyoshi Uesaka" w:date="2021-07-14T14:55:00Z">
        <w:r>
          <w:rPr>
            <w:rFonts w:cs="v4.2.0"/>
          </w:rPr>
          <w:t>320</w:t>
        </w:r>
      </w:ins>
      <w:del w:id="1951" w:author="Kazuyoshi Uesaka" w:date="2021-07-14T14:55:00Z">
        <w:r w:rsidRPr="00EC61C3" w:rsidDel="002D446D">
          <w:rPr>
            <w:rFonts w:cs="v4.2.0"/>
          </w:rPr>
          <w:delText>640</w:delText>
        </w:r>
      </w:del>
      <w:r w:rsidRPr="00EC61C3">
        <w:rPr>
          <w:rFonts w:cs="v4.2.0"/>
        </w:rPr>
        <w:t xml:space="preserve"> slots. No later than X ms plus </w:t>
      </w:r>
      <w:ins w:id="1952" w:author="Kazuyoshi Uesaka" w:date="2021-08-26T18:25:00Z">
        <w:r>
          <w:rPr>
            <w:rFonts w:cs="v4.2.0"/>
          </w:rPr>
          <w:t>320</w:t>
        </w:r>
      </w:ins>
      <w:del w:id="1953" w:author="Kazuyoshi Uesaka" w:date="2021-08-26T18:25:00Z">
        <w:r w:rsidRPr="00EC61C3" w:rsidDel="00613518">
          <w:rPr>
            <w:rFonts w:cs="v4.2.0"/>
          </w:rPr>
          <w:delText>640</w:delText>
        </w:r>
      </w:del>
      <w:r w:rsidRPr="00EC61C3">
        <w:rPr>
          <w:rFonts w:cs="v4.2.0"/>
        </w:rPr>
        <w:t xml:space="preserve"> slots from the beginning of time period T2, UE shall send L1-RSRP report including the results for both SSB#0 and SSB#1 while meeting the accuracy requirements defined in clause 10.1.20.1, where X is </w:t>
      </w:r>
    </w:p>
    <w:p w14:paraId="728ED72E" w14:textId="77777777" w:rsidR="007D0E28" w:rsidRPr="00EC61C3" w:rsidRDefault="007D0E28" w:rsidP="007D0E28">
      <w:pPr>
        <w:pStyle w:val="ListParagraph"/>
        <w:numPr>
          <w:ilvl w:val="0"/>
          <w:numId w:val="34"/>
        </w:numPr>
        <w:overflowPunct w:val="0"/>
        <w:autoSpaceDE w:val="0"/>
        <w:autoSpaceDN w:val="0"/>
        <w:adjustRightInd w:val="0"/>
        <w:spacing w:after="180"/>
        <w:textAlignment w:val="baseline"/>
        <w:rPr>
          <w:rFonts w:cs="v4.2.0"/>
          <w:sz w:val="20"/>
          <w:szCs w:val="20"/>
        </w:rPr>
      </w:pPr>
      <w:r w:rsidRPr="00EC61C3">
        <w:rPr>
          <w:rFonts w:cs="v4.2.0"/>
          <w:sz w:val="20"/>
          <w:szCs w:val="20"/>
        </w:rPr>
        <w:t xml:space="preserve">2880 for UE supporting power class 1 </w:t>
      </w:r>
    </w:p>
    <w:p w14:paraId="6CE1FC9D" w14:textId="77777777" w:rsidR="007D0E28" w:rsidRPr="00EC61C3" w:rsidRDefault="007D0E28" w:rsidP="007D0E28">
      <w:pPr>
        <w:pStyle w:val="ListParagraph"/>
        <w:numPr>
          <w:ilvl w:val="0"/>
          <w:numId w:val="34"/>
        </w:numPr>
        <w:overflowPunct w:val="0"/>
        <w:autoSpaceDE w:val="0"/>
        <w:autoSpaceDN w:val="0"/>
        <w:adjustRightInd w:val="0"/>
        <w:spacing w:after="180"/>
        <w:textAlignment w:val="baseline"/>
        <w:rPr>
          <w:rFonts w:cs="v4.2.0"/>
        </w:rPr>
      </w:pPr>
      <w:r w:rsidRPr="00EC61C3">
        <w:rPr>
          <w:rFonts w:cs="v4.2.0"/>
          <w:sz w:val="20"/>
          <w:szCs w:val="20"/>
        </w:rPr>
        <w:t>1920 for UE supporting power class 2,3 or 4</w:t>
      </w:r>
      <w:r w:rsidRPr="00EC61C3">
        <w:rPr>
          <w:rFonts w:cs="v4.2.0"/>
        </w:rPr>
        <w:t xml:space="preserve">. </w:t>
      </w:r>
    </w:p>
    <w:p w14:paraId="34A50B72" w14:textId="77777777" w:rsidR="007D0E28" w:rsidRPr="00EC61C3" w:rsidRDefault="007D0E28" w:rsidP="007D0E28">
      <w:pPr>
        <w:rPr>
          <w:rFonts w:cs="v4.2.0"/>
        </w:rPr>
      </w:pPr>
      <w:r w:rsidRPr="00EC61C3">
        <w:rPr>
          <w:lang w:eastAsia="ko-KR"/>
        </w:rPr>
        <w:t>The reported L1-RSRP value shall include the Rx antenna gain in the range of</w:t>
      </w:r>
      <w:r>
        <w:rPr>
          <w:lang w:eastAsia="ko-KR"/>
        </w:rPr>
        <w:t xml:space="preserve"> -10 to +20 dB</w:t>
      </w:r>
      <w:r w:rsidRPr="00EC61C3">
        <w:rPr>
          <w:lang w:eastAsia="ko-KR"/>
        </w:rPr>
        <w:t>.</w:t>
      </w:r>
    </w:p>
    <w:p w14:paraId="3AB4EA5C" w14:textId="77777777" w:rsidR="007D0E28" w:rsidRPr="00EC61C3" w:rsidRDefault="007D0E28" w:rsidP="007D0E28">
      <w:pPr>
        <w:rPr>
          <w:rFonts w:cs="v4.2.0"/>
        </w:rPr>
      </w:pPr>
      <w:r w:rsidRPr="00EC61C3">
        <w:rPr>
          <w:rFonts w:cs="v4.2.0"/>
        </w:rPr>
        <w:t>The rate of correct events observed during repeated tests shall be at least 90%.</w:t>
      </w:r>
    </w:p>
    <w:p w14:paraId="498F8C03" w14:textId="77777777" w:rsidR="007D0E28" w:rsidRPr="00EC61C3" w:rsidRDefault="007D0E28" w:rsidP="007D0E28">
      <w:pPr>
        <w:keepLines/>
        <w:rPr>
          <w:rFonts w:eastAsia="Malgun Gothic"/>
          <w:lang w:eastAsia="ko-KR"/>
        </w:rPr>
      </w:pPr>
      <w:del w:id="1954" w:author="Kazuyoshi Uesaka" w:date="2021-07-14T14:30: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22FB1899" w14:textId="77777777" w:rsidR="007D0E28" w:rsidRPr="00EC61C3" w:rsidRDefault="007D0E28" w:rsidP="007D0E28">
      <w:pPr>
        <w:pStyle w:val="Heading4"/>
        <w:rPr>
          <w:snapToGrid w:val="0"/>
        </w:rPr>
      </w:pPr>
      <w:r w:rsidRPr="00EC61C3">
        <w:rPr>
          <w:snapToGrid w:val="0"/>
        </w:rPr>
        <w:t>A.5.6.3.3</w:t>
      </w:r>
      <w:r w:rsidRPr="00EC61C3">
        <w:rPr>
          <w:snapToGrid w:val="0"/>
        </w:rPr>
        <w:tab/>
        <w:t>CSI-RS based L1-RSRP measurement when DRX is not used</w:t>
      </w:r>
    </w:p>
    <w:p w14:paraId="15EB6054" w14:textId="77777777" w:rsidR="007D0E28" w:rsidRPr="00EC61C3" w:rsidRDefault="007D0E28" w:rsidP="007D0E28">
      <w:pPr>
        <w:pStyle w:val="Heading5"/>
        <w:rPr>
          <w:lang w:eastAsia="ko-KR"/>
        </w:rPr>
      </w:pPr>
      <w:r w:rsidRPr="00EC61C3">
        <w:rPr>
          <w:lang w:eastAsia="ko-KR"/>
        </w:rPr>
        <w:t>A.5.6.3.3.1</w:t>
      </w:r>
      <w:r w:rsidRPr="00EC61C3">
        <w:rPr>
          <w:lang w:eastAsia="ko-KR"/>
        </w:rPr>
        <w:tab/>
        <w:t>Test Purpose and Environment</w:t>
      </w:r>
    </w:p>
    <w:p w14:paraId="01DB3995" w14:textId="77777777" w:rsidR="007D0E28" w:rsidRPr="00EC61C3" w:rsidRDefault="007D0E28" w:rsidP="007D0E28">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9.5.4.2, with </w:t>
      </w:r>
      <w:r w:rsidRPr="00EC61C3">
        <w:rPr>
          <w:lang w:eastAsia="ko-KR"/>
        </w:rPr>
        <w:t>the testing configurations for NR cells in Table A.5.6.3.3.1-1.</w:t>
      </w:r>
    </w:p>
    <w:p w14:paraId="523CAC0B" w14:textId="77777777" w:rsidR="007D0E28" w:rsidRPr="00EC61C3" w:rsidRDefault="007D0E28" w:rsidP="007D0E28">
      <w:pPr>
        <w:pStyle w:val="TH"/>
        <w:rPr>
          <w:lang w:eastAsia="ko-KR"/>
        </w:rPr>
      </w:pPr>
      <w:r w:rsidRPr="00EC61C3">
        <w:rPr>
          <w:lang w:eastAsia="ko-KR"/>
        </w:rPr>
        <w:t>Table A.5.6.3.3.1-1: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0E28" w:rsidRPr="00EC61C3" w14:paraId="47083E30" w14:textId="77777777" w:rsidTr="00E45E02">
        <w:tc>
          <w:tcPr>
            <w:tcW w:w="2376" w:type="dxa"/>
            <w:shd w:val="clear" w:color="auto" w:fill="auto"/>
          </w:tcPr>
          <w:p w14:paraId="7CA1148F" w14:textId="77777777" w:rsidR="007D0E28" w:rsidRPr="00EC61C3" w:rsidRDefault="007D0E28" w:rsidP="00E45E02">
            <w:pPr>
              <w:pStyle w:val="TAH"/>
            </w:pPr>
            <w:r w:rsidRPr="00EC61C3">
              <w:t>Config</w:t>
            </w:r>
          </w:p>
        </w:tc>
        <w:tc>
          <w:tcPr>
            <w:tcW w:w="7479" w:type="dxa"/>
            <w:shd w:val="clear" w:color="auto" w:fill="auto"/>
          </w:tcPr>
          <w:p w14:paraId="4A9EBEBD" w14:textId="77777777" w:rsidR="007D0E28" w:rsidRPr="00EC61C3" w:rsidRDefault="007D0E28" w:rsidP="00E45E02">
            <w:pPr>
              <w:pStyle w:val="TAH"/>
            </w:pPr>
            <w:r w:rsidRPr="00EC61C3">
              <w:t>Description</w:t>
            </w:r>
          </w:p>
        </w:tc>
      </w:tr>
      <w:tr w:rsidR="007D0E28" w:rsidRPr="00EC61C3" w14:paraId="42CB17BB" w14:textId="77777777" w:rsidTr="00E45E02">
        <w:tc>
          <w:tcPr>
            <w:tcW w:w="2376" w:type="dxa"/>
            <w:shd w:val="clear" w:color="auto" w:fill="auto"/>
          </w:tcPr>
          <w:p w14:paraId="22469600" w14:textId="77777777" w:rsidR="007D0E28" w:rsidRPr="00EC61C3" w:rsidRDefault="007D0E28" w:rsidP="00E45E02">
            <w:pPr>
              <w:pStyle w:val="TAL"/>
            </w:pPr>
            <w:r w:rsidRPr="00EC61C3">
              <w:t>1</w:t>
            </w:r>
          </w:p>
        </w:tc>
        <w:tc>
          <w:tcPr>
            <w:tcW w:w="7479" w:type="dxa"/>
            <w:shd w:val="clear" w:color="auto" w:fill="auto"/>
          </w:tcPr>
          <w:p w14:paraId="08F53A52" w14:textId="77777777" w:rsidR="007D0E28" w:rsidRPr="00EC61C3" w:rsidRDefault="007D0E28" w:rsidP="00E45E02">
            <w:pPr>
              <w:pStyle w:val="TAL"/>
            </w:pPr>
            <w:r w:rsidRPr="00EC61C3">
              <w:t>LTE FDD, NR 120 kHz CSI-RS SCS, 100 MHz bandwidth, TDD duplex mode</w:t>
            </w:r>
          </w:p>
        </w:tc>
      </w:tr>
      <w:tr w:rsidR="007D0E28" w:rsidRPr="00EC61C3" w14:paraId="01CD0ED8" w14:textId="77777777" w:rsidTr="00E45E02">
        <w:tc>
          <w:tcPr>
            <w:tcW w:w="2376" w:type="dxa"/>
            <w:shd w:val="clear" w:color="auto" w:fill="auto"/>
          </w:tcPr>
          <w:p w14:paraId="045A46C4" w14:textId="77777777" w:rsidR="007D0E28" w:rsidRPr="00EC61C3" w:rsidRDefault="007D0E28" w:rsidP="00E45E02">
            <w:pPr>
              <w:pStyle w:val="TAL"/>
            </w:pPr>
            <w:r w:rsidRPr="00EC61C3">
              <w:t>2</w:t>
            </w:r>
          </w:p>
        </w:tc>
        <w:tc>
          <w:tcPr>
            <w:tcW w:w="7479" w:type="dxa"/>
            <w:shd w:val="clear" w:color="auto" w:fill="auto"/>
          </w:tcPr>
          <w:p w14:paraId="16597AEA" w14:textId="77777777" w:rsidR="007D0E28" w:rsidRPr="00EC61C3" w:rsidRDefault="007D0E28" w:rsidP="00E45E02">
            <w:pPr>
              <w:pStyle w:val="TAL"/>
            </w:pPr>
            <w:r w:rsidRPr="00EC61C3">
              <w:t>LTE TDD, NR 120 kHz CSI-RS SCS, 100 MHz bandwidth, TDD duplex mode</w:t>
            </w:r>
          </w:p>
        </w:tc>
      </w:tr>
      <w:tr w:rsidR="007D0E28" w:rsidRPr="00EC61C3" w14:paraId="6BEA8F63" w14:textId="77777777" w:rsidTr="00E45E02">
        <w:tc>
          <w:tcPr>
            <w:tcW w:w="9855" w:type="dxa"/>
            <w:gridSpan w:val="2"/>
            <w:shd w:val="clear" w:color="auto" w:fill="auto"/>
          </w:tcPr>
          <w:p w14:paraId="32BF31E9" w14:textId="77777777" w:rsidR="007D0E28" w:rsidRPr="00EC61C3" w:rsidRDefault="007D0E28" w:rsidP="00E45E02">
            <w:pPr>
              <w:pStyle w:val="TAN"/>
            </w:pPr>
            <w:r w:rsidRPr="00EC61C3">
              <w:t>Note:</w:t>
            </w:r>
            <w:r w:rsidRPr="00EC61C3">
              <w:tab/>
              <w:t>The UE is only required to be tested in one of the supported test configurations</w:t>
            </w:r>
          </w:p>
        </w:tc>
      </w:tr>
    </w:tbl>
    <w:p w14:paraId="208BAE58" w14:textId="77777777" w:rsidR="007D0E28" w:rsidRPr="00EC61C3" w:rsidRDefault="007D0E28" w:rsidP="007D0E28">
      <w:pPr>
        <w:rPr>
          <w:rFonts w:cs="v4.2.0"/>
          <w:lang w:eastAsia="ko-KR"/>
        </w:rPr>
      </w:pPr>
    </w:p>
    <w:p w14:paraId="29AC36AB" w14:textId="77777777" w:rsidR="007D0E28" w:rsidRPr="00EC61C3" w:rsidRDefault="007D0E28" w:rsidP="007D0E28">
      <w:pPr>
        <w:pStyle w:val="Heading5"/>
        <w:rPr>
          <w:lang w:eastAsia="ko-KR"/>
        </w:rPr>
      </w:pPr>
      <w:r w:rsidRPr="00EC61C3">
        <w:rPr>
          <w:lang w:eastAsia="ko-KR"/>
        </w:rPr>
        <w:t>A.5.6.3.3.2</w:t>
      </w:r>
      <w:r w:rsidRPr="00EC61C3">
        <w:rPr>
          <w:lang w:eastAsia="ko-KR"/>
        </w:rPr>
        <w:tab/>
        <w:t>Test parameters</w:t>
      </w:r>
    </w:p>
    <w:p w14:paraId="4EBA09A6" w14:textId="77777777" w:rsidR="007D0E28" w:rsidRPr="00EC61C3" w:rsidRDefault="007D0E28" w:rsidP="007D0E28">
      <w:pPr>
        <w:rPr>
          <w:lang w:eastAsia="ko-KR"/>
        </w:rPr>
      </w:pPr>
      <w:r w:rsidRPr="00EC61C3">
        <w:rPr>
          <w:rFonts w:cs="v4.2.0"/>
        </w:rPr>
        <w:t>There are two cells in the test, E-UTRAN PCell (Cell 1) and FR1 PSCell (Cell 2)</w:t>
      </w:r>
      <w:r w:rsidRPr="00EC61C3">
        <w:rPr>
          <w:lang w:eastAsia="ko-KR"/>
        </w:rPr>
        <w:t xml:space="preserve">. The test parameters and applicability for Cell 1 are defined in A.3.7.2. The test parameters for the Cell 2 are given in Table A.5.6.3.3.2-1 and Table A.5.6.3.3.2-2 below. </w:t>
      </w:r>
    </w:p>
    <w:p w14:paraId="521102BD" w14:textId="77777777" w:rsidR="007D0E28" w:rsidRPr="00EC61C3" w:rsidRDefault="007D0E28" w:rsidP="007D0E28">
      <w:pPr>
        <w:rPr>
          <w:rFonts w:cs="v4.2.0"/>
        </w:rPr>
      </w:pPr>
      <w:r w:rsidRPr="00EC61C3">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EC61C3">
        <w:rPr>
          <w:lang w:eastAsia="ko-KR"/>
        </w:rPr>
        <w:t xml:space="preserve">the DCI trigger comes in slot </w:t>
      </w:r>
      <w:r>
        <w:rPr>
          <w:lang w:eastAsia="ko-KR"/>
        </w:rPr>
        <w:t>1</w:t>
      </w:r>
      <w:r w:rsidRPr="00EC61C3">
        <w:rPr>
          <w:lang w:eastAsia="ko-KR"/>
        </w:rPr>
        <w:t xml:space="preserve"> of a frame and UE provides the report back based on the reporting configuration as defined in Table A.5.6.3.3.2-1.</w:t>
      </w:r>
    </w:p>
    <w:p w14:paraId="71A2F9E7" w14:textId="77777777" w:rsidR="007D0E28" w:rsidRPr="00EC61C3" w:rsidRDefault="007D0E28" w:rsidP="007D0E28">
      <w:pPr>
        <w:rPr>
          <w:lang w:eastAsia="ko-KR"/>
        </w:rPr>
      </w:pPr>
      <w:r w:rsidRPr="00EC61C3">
        <w:t>There is no measurement gap configured in the test. Before the test, UE is configured to perform RLM and BFD based on the SSBs.</w:t>
      </w:r>
    </w:p>
    <w:p w14:paraId="145A0CAE" w14:textId="77777777" w:rsidR="007D0E28" w:rsidRPr="00EC61C3" w:rsidRDefault="007D0E28" w:rsidP="007D0E28">
      <w:pPr>
        <w:pStyle w:val="TH"/>
        <w:rPr>
          <w:lang w:eastAsia="ko-KR"/>
        </w:rPr>
      </w:pPr>
      <w:r w:rsidRPr="00EC61C3">
        <w:rPr>
          <w:lang w:eastAsia="ko-KR"/>
        </w:rPr>
        <w:t>Table A.5.6.3.3.2-1: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D0E28" w:rsidRPr="00EC61C3" w14:paraId="6D22CA1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A52921"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427C07D"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24104BA9"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0335A7A"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Value</w:t>
            </w:r>
          </w:p>
        </w:tc>
      </w:tr>
      <w:tr w:rsidR="007D0E28" w:rsidRPr="00EC61C3" w14:paraId="31BF758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AB0CBE5"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1B8AF8B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3D746D3B"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68F47B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freq1</w:t>
            </w:r>
          </w:p>
        </w:tc>
      </w:tr>
      <w:tr w:rsidR="007D0E28" w:rsidRPr="00EC61C3" w14:paraId="71C6A3D4"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190B7B8E"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688FB81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6C95814C"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3E8E3CF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w:t>
            </w:r>
          </w:p>
        </w:tc>
      </w:tr>
      <w:tr w:rsidR="007D0E28" w:rsidRPr="00EC61C3" w14:paraId="382D1EFA" w14:textId="77777777" w:rsidTr="00E45E02">
        <w:trPr>
          <w:trHeight w:val="284"/>
          <w:jc w:val="center"/>
        </w:trPr>
        <w:tc>
          <w:tcPr>
            <w:tcW w:w="2733" w:type="dxa"/>
            <w:tcBorders>
              <w:left w:val="single" w:sz="4" w:space="0" w:color="auto"/>
              <w:right w:val="single" w:sz="4" w:space="0" w:color="auto"/>
            </w:tcBorders>
            <w:vAlign w:val="center"/>
          </w:tcPr>
          <w:p w14:paraId="6C87E7C3"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34D3057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1E85C083" w14:textId="77777777" w:rsidR="007D0E28" w:rsidRPr="00EC61C3" w:rsidRDefault="007D0E28" w:rsidP="00E45E02">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0C3714F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TDDConf.3.1</w:t>
            </w:r>
          </w:p>
        </w:tc>
      </w:tr>
      <w:tr w:rsidR="007D0E28" w:rsidRPr="00EC61C3" w14:paraId="211226D4"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360A3A55" w14:textId="77777777" w:rsidR="007D0E28" w:rsidRPr="00EC61C3" w:rsidRDefault="007D0E28" w:rsidP="00E45E02">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416C9CB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7EC5813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MHz</w:t>
            </w:r>
          </w:p>
        </w:tc>
        <w:tc>
          <w:tcPr>
            <w:tcW w:w="2095" w:type="dxa"/>
            <w:tcBorders>
              <w:top w:val="single" w:sz="4" w:space="0" w:color="auto"/>
              <w:left w:val="single" w:sz="4" w:space="0" w:color="auto"/>
              <w:right w:val="single" w:sz="4" w:space="0" w:color="auto"/>
            </w:tcBorders>
            <w:vAlign w:val="center"/>
          </w:tcPr>
          <w:p w14:paraId="79FAAED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7D0E28" w:rsidRPr="00EC61C3" w14:paraId="46AB9AC4"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506859D2"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4E4AC01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24B7A399"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340BE06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SR.3.1 TDD</w:t>
            </w:r>
          </w:p>
        </w:tc>
      </w:tr>
      <w:tr w:rsidR="007D0E28" w:rsidRPr="00EC61C3" w14:paraId="7251A2DA"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405D2D84"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51A7F26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330B1DE7"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4C87018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CR.3.1 TDD</w:t>
            </w:r>
          </w:p>
        </w:tc>
      </w:tr>
      <w:tr w:rsidR="007D0E28" w:rsidRPr="00EC61C3" w14:paraId="24858CF1" w14:textId="77777777" w:rsidTr="00E45E02">
        <w:trPr>
          <w:trHeight w:val="134"/>
          <w:jc w:val="center"/>
        </w:trPr>
        <w:tc>
          <w:tcPr>
            <w:tcW w:w="2733" w:type="dxa"/>
            <w:tcBorders>
              <w:left w:val="single" w:sz="4" w:space="0" w:color="auto"/>
              <w:right w:val="single" w:sz="4" w:space="0" w:color="auto"/>
            </w:tcBorders>
            <w:vAlign w:val="center"/>
          </w:tcPr>
          <w:p w14:paraId="40E1821A"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2648F17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576544A4" w14:textId="77777777" w:rsidR="007D0E28" w:rsidRPr="00EC61C3" w:rsidRDefault="007D0E28" w:rsidP="00E45E02">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6307278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CCR.3.1 TDD</w:t>
            </w:r>
          </w:p>
        </w:tc>
      </w:tr>
      <w:tr w:rsidR="007D0E28" w:rsidRPr="00EC61C3" w14:paraId="2FEBA83B" w14:textId="77777777" w:rsidTr="00E45E02">
        <w:trPr>
          <w:trHeight w:val="267"/>
          <w:jc w:val="center"/>
        </w:trPr>
        <w:tc>
          <w:tcPr>
            <w:tcW w:w="2733" w:type="dxa"/>
            <w:tcBorders>
              <w:left w:val="single" w:sz="4" w:space="0" w:color="auto"/>
              <w:right w:val="single" w:sz="4" w:space="0" w:color="auto"/>
            </w:tcBorders>
            <w:vAlign w:val="center"/>
          </w:tcPr>
          <w:p w14:paraId="327CB3EC"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750F2B5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61FDA04F"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59FBE77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SSB.1 FR2</w:t>
            </w:r>
          </w:p>
        </w:tc>
      </w:tr>
      <w:tr w:rsidR="007D0E28" w:rsidRPr="00EC61C3" w14:paraId="59E708C4" w14:textId="77777777" w:rsidTr="00E45E02">
        <w:trPr>
          <w:trHeight w:val="267"/>
          <w:jc w:val="center"/>
        </w:trPr>
        <w:tc>
          <w:tcPr>
            <w:tcW w:w="2733" w:type="dxa"/>
            <w:tcBorders>
              <w:left w:val="single" w:sz="4" w:space="0" w:color="auto"/>
              <w:right w:val="single" w:sz="4" w:space="0" w:color="auto"/>
            </w:tcBorders>
            <w:vAlign w:val="center"/>
          </w:tcPr>
          <w:p w14:paraId="7EA1BDC4"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CSI-RS configuration</w:t>
            </w:r>
          </w:p>
        </w:tc>
        <w:tc>
          <w:tcPr>
            <w:tcW w:w="955" w:type="dxa"/>
            <w:tcBorders>
              <w:top w:val="single" w:sz="4" w:space="0" w:color="auto"/>
              <w:left w:val="single" w:sz="4" w:space="0" w:color="auto"/>
              <w:right w:val="single" w:sz="4" w:space="0" w:color="auto"/>
            </w:tcBorders>
            <w:vAlign w:val="center"/>
          </w:tcPr>
          <w:p w14:paraId="1DF9FC5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left w:val="single" w:sz="4" w:space="0" w:color="auto"/>
              <w:right w:val="single" w:sz="4" w:space="0" w:color="auto"/>
            </w:tcBorders>
            <w:vAlign w:val="center"/>
          </w:tcPr>
          <w:p w14:paraId="1A52846D"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6AAF15D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CSI-RS.</w:t>
            </w:r>
            <w:r w:rsidRPr="00EC61C3">
              <w:rPr>
                <w:rFonts w:ascii="Arial" w:hAnsi="Arial" w:cs="Arial"/>
                <w:sz w:val="18"/>
              </w:rPr>
              <w:t>3.3 TDD</w:t>
            </w:r>
          </w:p>
        </w:tc>
      </w:tr>
      <w:tr w:rsidR="007D0E28" w:rsidRPr="00EC61C3" w14:paraId="073CA23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F48319B"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5FA3B81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26DA0759"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558B5A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OP.1</w:t>
            </w:r>
          </w:p>
        </w:tc>
      </w:tr>
      <w:tr w:rsidR="007D0E28" w:rsidRPr="00EC61C3" w14:paraId="59BB697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C286283"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4581474"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72159050"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404E35B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DLBWP.0.1</w:t>
            </w:r>
          </w:p>
          <w:p w14:paraId="1370641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ULBWP.0.1</w:t>
            </w:r>
          </w:p>
        </w:tc>
      </w:tr>
      <w:tr w:rsidR="007D0E28" w:rsidRPr="00EC61C3" w14:paraId="723C8C9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C9E827"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DDBE58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680233B4"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3786664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DLBWP.1.</w:t>
            </w:r>
            <w:r>
              <w:rPr>
                <w:rFonts w:ascii="Arial" w:hAnsi="Arial" w:cs="Arial"/>
                <w:sz w:val="18"/>
              </w:rPr>
              <w:t>1</w:t>
            </w:r>
          </w:p>
          <w:p w14:paraId="3A0F264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ULBWP.1.</w:t>
            </w:r>
            <w:r>
              <w:rPr>
                <w:rFonts w:ascii="Arial" w:hAnsi="Arial" w:cs="Arial"/>
                <w:sz w:val="18"/>
              </w:rPr>
              <w:t>1</w:t>
            </w:r>
          </w:p>
        </w:tc>
      </w:tr>
      <w:tr w:rsidR="007D0E28" w:rsidRPr="00EC61C3" w14:paraId="2675DA1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EA8767"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59285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466DC56F"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7C3C0AC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SMTC.1</w:t>
            </w:r>
          </w:p>
        </w:tc>
      </w:tr>
      <w:tr w:rsidR="007D0E28" w:rsidRPr="00EC61C3" w14:paraId="11DE1B2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3BA881"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5BC06A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w:t>
            </w:r>
            <w:r w:rsidRPr="00EC61C3">
              <w:rPr>
                <w:rFonts w:ascii="Arial" w:hAnsi="Arial" w:cs="Arial"/>
                <w:sz w:val="18"/>
                <w:lang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6958DBF5"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10FB404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TRS.2.1 TDD</w:t>
            </w:r>
          </w:p>
        </w:tc>
      </w:tr>
      <w:tr w:rsidR="007D0E28" w:rsidRPr="00EC61C3" w14:paraId="3789A73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C42021" w14:textId="77777777" w:rsidR="007D0E28" w:rsidRPr="00EC61C3" w:rsidRDefault="007D0E28" w:rsidP="00E45E02">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F11429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lang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64357CD1"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73023A7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TCI.State.2</w:t>
            </w:r>
          </w:p>
        </w:tc>
      </w:tr>
      <w:tr w:rsidR="007D0E28" w:rsidRPr="00EC61C3" w14:paraId="395D4EA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6E0EDFB"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E16797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6F3ECEC7"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78F8E9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O</w:t>
            </w:r>
            <w:r w:rsidRPr="00EC61C3">
              <w:rPr>
                <w:rFonts w:ascii="Arial" w:hAnsi="Arial" w:cs="Arial" w:hint="eastAsia"/>
                <w:sz w:val="18"/>
              </w:rPr>
              <w:t>ff</w:t>
            </w:r>
          </w:p>
        </w:tc>
      </w:tr>
      <w:tr w:rsidR="007D0E28" w:rsidRPr="00EC61C3" w14:paraId="1E173A1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9E5D4A"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156DC1D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2EB131EA"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ED4A05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a</w:t>
            </w:r>
            <w:r w:rsidRPr="00EC61C3">
              <w:rPr>
                <w:rFonts w:ascii="Arial" w:hAnsi="Arial" w:cs="Arial" w:hint="eastAsia"/>
                <w:sz w:val="18"/>
              </w:rPr>
              <w:t>perio</w:t>
            </w:r>
            <w:r w:rsidRPr="00EC61C3">
              <w:rPr>
                <w:rFonts w:ascii="Arial" w:hAnsi="Arial" w:cs="Arial"/>
                <w:sz w:val="18"/>
              </w:rPr>
              <w:t>dic</w:t>
            </w:r>
          </w:p>
        </w:tc>
      </w:tr>
      <w:tr w:rsidR="007D0E28" w:rsidRPr="00EC61C3" w14:paraId="18CF6FB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C1D3995"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836FB2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404E8C25"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2063340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cri-RSRP</w:t>
            </w:r>
          </w:p>
        </w:tc>
      </w:tr>
      <w:tr w:rsidR="007D0E28" w:rsidRPr="00EC61C3" w14:paraId="2B9E0D0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FDBFC1"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9B24E1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786BAA2A"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56C023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2</w:t>
            </w:r>
          </w:p>
        </w:tc>
      </w:tr>
      <w:tr w:rsidR="007D0E28" w:rsidRPr="00EC61C3" w14:paraId="7EDBE494" w14:textId="77777777" w:rsidTr="00E45E02">
        <w:trPr>
          <w:trHeight w:val="72"/>
          <w:jc w:val="center"/>
        </w:trPr>
        <w:tc>
          <w:tcPr>
            <w:tcW w:w="2733" w:type="dxa"/>
            <w:vMerge w:val="restart"/>
            <w:tcBorders>
              <w:top w:val="single" w:sz="4" w:space="0" w:color="auto"/>
              <w:left w:val="single" w:sz="4" w:space="0" w:color="auto"/>
              <w:right w:val="single" w:sz="4" w:space="0" w:color="auto"/>
            </w:tcBorders>
            <w:vAlign w:val="center"/>
          </w:tcPr>
          <w:p w14:paraId="696610CB"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q</w:t>
            </w:r>
            <w:r w:rsidRPr="00EC61C3">
              <w:rPr>
                <w:rFonts w:ascii="Arial" w:hAnsi="Arial" w:cs="Arial" w:hint="eastAsia"/>
                <w:sz w:val="18"/>
              </w:rPr>
              <w:t>cl-</w:t>
            </w:r>
            <w:r w:rsidRPr="00EC61C3">
              <w:rPr>
                <w:rFonts w:ascii="Arial" w:hAnsi="Arial" w:cs="Arial"/>
                <w:sz w:val="18"/>
              </w:rPr>
              <w:t>Info</w:t>
            </w:r>
          </w:p>
        </w:tc>
        <w:tc>
          <w:tcPr>
            <w:tcW w:w="955" w:type="dxa"/>
            <w:vMerge w:val="restart"/>
            <w:tcBorders>
              <w:top w:val="single" w:sz="4" w:space="0" w:color="auto"/>
              <w:left w:val="single" w:sz="4" w:space="0" w:color="auto"/>
              <w:right w:val="single" w:sz="4" w:space="0" w:color="auto"/>
            </w:tcBorders>
            <w:vAlign w:val="center"/>
          </w:tcPr>
          <w:p w14:paraId="0B9F1A6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1~2</w:t>
            </w:r>
          </w:p>
        </w:tc>
        <w:tc>
          <w:tcPr>
            <w:tcW w:w="960" w:type="dxa"/>
            <w:vMerge w:val="restart"/>
            <w:tcBorders>
              <w:top w:val="single" w:sz="4" w:space="0" w:color="auto"/>
              <w:left w:val="single" w:sz="4" w:space="0" w:color="auto"/>
              <w:right w:val="single" w:sz="4" w:space="0" w:color="auto"/>
            </w:tcBorders>
            <w:vAlign w:val="center"/>
          </w:tcPr>
          <w:p w14:paraId="71C3E4E2"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0330B6A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 xml:space="preserve">SSB#0 </w:t>
            </w:r>
            <w:r w:rsidRPr="00EC61C3">
              <w:rPr>
                <w:rFonts w:ascii="Arial" w:hAnsi="Arial" w:cs="Arial"/>
                <w:sz w:val="18"/>
              </w:rPr>
              <w:t>for resource#0</w:t>
            </w:r>
          </w:p>
        </w:tc>
      </w:tr>
      <w:tr w:rsidR="007D0E28" w:rsidRPr="00EC61C3" w14:paraId="79E41C2D" w14:textId="77777777" w:rsidTr="00E45E02">
        <w:trPr>
          <w:trHeight w:val="72"/>
          <w:jc w:val="center"/>
        </w:trPr>
        <w:tc>
          <w:tcPr>
            <w:tcW w:w="2733" w:type="dxa"/>
            <w:vMerge/>
            <w:tcBorders>
              <w:left w:val="single" w:sz="4" w:space="0" w:color="auto"/>
              <w:bottom w:val="single" w:sz="4" w:space="0" w:color="auto"/>
              <w:right w:val="single" w:sz="4" w:space="0" w:color="auto"/>
            </w:tcBorders>
            <w:vAlign w:val="center"/>
          </w:tcPr>
          <w:p w14:paraId="54DCFFA6" w14:textId="77777777" w:rsidR="007D0E28" w:rsidRPr="00EC61C3" w:rsidRDefault="007D0E28" w:rsidP="00E45E02">
            <w:pPr>
              <w:keepNext/>
              <w:keepLines/>
              <w:spacing w:after="0"/>
              <w:rPr>
                <w:rFonts w:ascii="Arial" w:hAnsi="Arial" w:cs="Arial"/>
                <w:sz w:val="18"/>
              </w:rPr>
            </w:pPr>
          </w:p>
        </w:tc>
        <w:tc>
          <w:tcPr>
            <w:tcW w:w="955" w:type="dxa"/>
            <w:vMerge/>
            <w:tcBorders>
              <w:left w:val="single" w:sz="4" w:space="0" w:color="auto"/>
              <w:bottom w:val="single" w:sz="4" w:space="0" w:color="auto"/>
              <w:right w:val="single" w:sz="4" w:space="0" w:color="auto"/>
            </w:tcBorders>
            <w:vAlign w:val="center"/>
          </w:tcPr>
          <w:p w14:paraId="3D4853DA"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bottom w:val="single" w:sz="4" w:space="0" w:color="auto"/>
              <w:right w:val="single" w:sz="4" w:space="0" w:color="auto"/>
            </w:tcBorders>
            <w:vAlign w:val="center"/>
          </w:tcPr>
          <w:p w14:paraId="1AC5B627"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2DE9B57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SSB#</w:t>
            </w:r>
            <w:r w:rsidRPr="00EC61C3">
              <w:rPr>
                <w:rFonts w:ascii="Arial" w:hAnsi="Arial" w:cs="Arial"/>
                <w:sz w:val="18"/>
              </w:rPr>
              <w:t>1</w:t>
            </w:r>
            <w:r w:rsidRPr="00EC61C3">
              <w:rPr>
                <w:rFonts w:ascii="Arial" w:hAnsi="Arial" w:cs="Arial" w:hint="eastAsia"/>
                <w:sz w:val="18"/>
              </w:rPr>
              <w:t xml:space="preserve"> </w:t>
            </w:r>
            <w:r w:rsidRPr="00EC61C3">
              <w:rPr>
                <w:rFonts w:ascii="Arial" w:hAnsi="Arial" w:cs="Arial"/>
                <w:sz w:val="18"/>
              </w:rPr>
              <w:t>for resource#1</w:t>
            </w:r>
          </w:p>
        </w:tc>
      </w:tr>
      <w:tr w:rsidR="007D0E28" w:rsidRPr="00EC61C3" w14:paraId="1A4E91F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F19EB26"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605EF3EF"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35C0FD94"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47CCE3DE" w14:textId="77777777" w:rsidR="007D0E28" w:rsidRPr="00EC61C3" w:rsidRDefault="007D0E28" w:rsidP="00E45E02">
            <w:pPr>
              <w:keepNext/>
              <w:keepLines/>
              <w:spacing w:after="0"/>
              <w:jc w:val="center"/>
              <w:rPr>
                <w:rFonts w:ascii="Arial" w:hAnsi="Arial" w:cs="Arial"/>
                <w:sz w:val="18"/>
              </w:rPr>
            </w:pPr>
            <w:r>
              <w:rPr>
                <w:rFonts w:ascii="Arial" w:hAnsi="Arial" w:cs="Arial"/>
                <w:sz w:val="18"/>
              </w:rPr>
              <w:t>8</w:t>
            </w:r>
          </w:p>
        </w:tc>
      </w:tr>
      <w:tr w:rsidR="007D0E28" w:rsidRPr="00EC61C3" w14:paraId="7B13DD1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3429429" w14:textId="77777777" w:rsidR="007D0E28" w:rsidRPr="00EC61C3" w:rsidRDefault="007D0E28" w:rsidP="00E45E02">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3C3AC42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35841583" w14:textId="77777777" w:rsidR="007D0E28" w:rsidRPr="00EC61C3" w:rsidRDefault="007D0E28" w:rsidP="00E45E02">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273A1A68"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AWGN</w:t>
            </w:r>
          </w:p>
        </w:tc>
      </w:tr>
      <w:tr w:rsidR="007D0E28" w:rsidRPr="00EC61C3" w14:paraId="30278B3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416EA31" w14:textId="77777777" w:rsidR="007D0E28" w:rsidRPr="00EC61C3" w:rsidRDefault="007D0E28" w:rsidP="00E45E02">
            <w:pPr>
              <w:keepNext/>
              <w:keepLines/>
              <w:spacing w:after="0"/>
              <w:rPr>
                <w:rFonts w:ascii="Arial" w:hAnsi="Arial" w:cs="Arial"/>
                <w:sz w:val="18"/>
              </w:rPr>
            </w:pPr>
            <w:r w:rsidRPr="00EC61C3">
              <w:rPr>
                <w:rFonts w:ascii="Arial" w:hAnsi="Arial" w:cs="Arial" w:hint="eastAsia"/>
                <w:sz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3E23446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6A04CF47"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s</w:t>
            </w:r>
          </w:p>
        </w:tc>
        <w:tc>
          <w:tcPr>
            <w:tcW w:w="2095" w:type="dxa"/>
            <w:tcBorders>
              <w:top w:val="single" w:sz="4" w:space="0" w:color="auto"/>
              <w:left w:val="single" w:sz="4" w:space="0" w:color="auto"/>
              <w:bottom w:val="single" w:sz="4" w:space="0" w:color="auto"/>
              <w:right w:val="single" w:sz="4" w:space="0" w:color="auto"/>
            </w:tcBorders>
            <w:vAlign w:val="center"/>
          </w:tcPr>
          <w:p w14:paraId="5590D42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hint="eastAsia"/>
                <w:sz w:val="18"/>
              </w:rPr>
              <w:t>5</w:t>
            </w:r>
          </w:p>
        </w:tc>
      </w:tr>
      <w:tr w:rsidR="007D0E28" w:rsidRPr="00EC61C3" w14:paraId="339A8510"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7814E63E"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54D1BEE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960" w:type="dxa"/>
            <w:vMerge w:val="restart"/>
            <w:tcBorders>
              <w:top w:val="single" w:sz="4" w:space="0" w:color="auto"/>
              <w:left w:val="single" w:sz="4" w:space="0" w:color="auto"/>
              <w:right w:val="single" w:sz="4" w:space="0" w:color="auto"/>
            </w:tcBorders>
            <w:vAlign w:val="center"/>
            <w:hideMark/>
          </w:tcPr>
          <w:p w14:paraId="0D94760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w:t>
            </w:r>
          </w:p>
        </w:tc>
        <w:tc>
          <w:tcPr>
            <w:tcW w:w="2095" w:type="dxa"/>
            <w:vMerge w:val="restart"/>
            <w:tcBorders>
              <w:top w:val="single" w:sz="4" w:space="0" w:color="auto"/>
              <w:left w:val="single" w:sz="4" w:space="0" w:color="auto"/>
              <w:right w:val="single" w:sz="4" w:space="0" w:color="auto"/>
            </w:tcBorders>
            <w:vAlign w:val="center"/>
            <w:hideMark/>
          </w:tcPr>
          <w:p w14:paraId="1380146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0</w:t>
            </w:r>
          </w:p>
        </w:tc>
      </w:tr>
      <w:tr w:rsidR="007D0E28" w:rsidRPr="00EC61C3" w14:paraId="7478C1F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9EF76A7"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02A7B538"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6DFE2EF"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611D082" w14:textId="77777777" w:rsidR="007D0E28" w:rsidRPr="00EC61C3" w:rsidRDefault="007D0E28" w:rsidP="00E45E02">
            <w:pPr>
              <w:keepNext/>
              <w:keepLines/>
              <w:spacing w:after="0"/>
              <w:jc w:val="center"/>
              <w:rPr>
                <w:rFonts w:ascii="Arial" w:hAnsi="Arial" w:cs="Arial"/>
                <w:sz w:val="18"/>
              </w:rPr>
            </w:pPr>
          </w:p>
        </w:tc>
      </w:tr>
      <w:tr w:rsidR="007D0E28" w:rsidRPr="00EC61C3" w14:paraId="27B4D1F0"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7B74B5F"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2DD35F8B"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21051DC8"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C5443AB" w14:textId="77777777" w:rsidR="007D0E28" w:rsidRPr="00EC61C3" w:rsidRDefault="007D0E28" w:rsidP="00E45E02">
            <w:pPr>
              <w:keepNext/>
              <w:keepLines/>
              <w:spacing w:after="0"/>
              <w:jc w:val="center"/>
              <w:rPr>
                <w:rFonts w:ascii="Arial" w:hAnsi="Arial" w:cs="Arial"/>
                <w:sz w:val="18"/>
              </w:rPr>
            </w:pPr>
          </w:p>
        </w:tc>
      </w:tr>
      <w:tr w:rsidR="007D0E28" w:rsidRPr="00EC61C3" w14:paraId="139B768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EE69D5B"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502F9C9A"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D97930A"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AF0D155" w14:textId="77777777" w:rsidR="007D0E28" w:rsidRPr="00EC61C3" w:rsidRDefault="007D0E28" w:rsidP="00E45E02">
            <w:pPr>
              <w:keepNext/>
              <w:keepLines/>
              <w:spacing w:after="0"/>
              <w:jc w:val="center"/>
              <w:rPr>
                <w:rFonts w:ascii="Arial" w:hAnsi="Arial" w:cs="Arial"/>
                <w:sz w:val="18"/>
              </w:rPr>
            </w:pPr>
          </w:p>
        </w:tc>
      </w:tr>
      <w:tr w:rsidR="007D0E28" w:rsidRPr="00EC61C3" w14:paraId="31D206D1"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E1F1247"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190D0397"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234F6A82"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8B5CEF9" w14:textId="77777777" w:rsidR="007D0E28" w:rsidRPr="00EC61C3" w:rsidRDefault="007D0E28" w:rsidP="00E45E02">
            <w:pPr>
              <w:keepNext/>
              <w:keepLines/>
              <w:spacing w:after="0"/>
              <w:jc w:val="center"/>
              <w:rPr>
                <w:rFonts w:ascii="Arial" w:hAnsi="Arial" w:cs="Arial"/>
                <w:sz w:val="18"/>
              </w:rPr>
            </w:pPr>
          </w:p>
        </w:tc>
      </w:tr>
      <w:tr w:rsidR="007D0E28" w:rsidRPr="00EC61C3" w14:paraId="4F66C83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15C4A07"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2C90E109"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D15DEBA"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B0E51D9" w14:textId="77777777" w:rsidR="007D0E28" w:rsidRPr="00EC61C3" w:rsidRDefault="007D0E28" w:rsidP="00E45E02">
            <w:pPr>
              <w:keepNext/>
              <w:keepLines/>
              <w:spacing w:after="0"/>
              <w:jc w:val="center"/>
              <w:rPr>
                <w:rFonts w:ascii="Arial" w:hAnsi="Arial" w:cs="Arial"/>
                <w:sz w:val="18"/>
              </w:rPr>
            </w:pPr>
          </w:p>
        </w:tc>
      </w:tr>
      <w:tr w:rsidR="007D0E28" w:rsidRPr="00EC61C3" w14:paraId="75A0CD8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51C1D1B"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12956BF4"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95B2CA3"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9CC1726" w14:textId="77777777" w:rsidR="007D0E28" w:rsidRPr="00EC61C3" w:rsidRDefault="007D0E28" w:rsidP="00E45E02">
            <w:pPr>
              <w:keepNext/>
              <w:keepLines/>
              <w:spacing w:after="0"/>
              <w:jc w:val="center"/>
              <w:rPr>
                <w:rFonts w:ascii="Arial" w:hAnsi="Arial" w:cs="Arial"/>
                <w:sz w:val="18"/>
              </w:rPr>
            </w:pPr>
          </w:p>
        </w:tc>
      </w:tr>
      <w:tr w:rsidR="007D0E28" w:rsidRPr="00EC61C3" w14:paraId="5B592A0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4FA24F0"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7B67E420"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BA790C4"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66993D5" w14:textId="77777777" w:rsidR="007D0E28" w:rsidRPr="00EC61C3" w:rsidRDefault="007D0E28" w:rsidP="00E45E02">
            <w:pPr>
              <w:keepNext/>
              <w:keepLines/>
              <w:spacing w:after="0"/>
              <w:jc w:val="center"/>
              <w:rPr>
                <w:rFonts w:ascii="Arial" w:hAnsi="Arial" w:cs="Arial"/>
                <w:sz w:val="18"/>
              </w:rPr>
            </w:pPr>
          </w:p>
        </w:tc>
      </w:tr>
      <w:tr w:rsidR="007D0E28" w:rsidRPr="00EC61C3" w14:paraId="7DE05081"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AED5C5" w14:textId="77777777" w:rsidR="007D0E28" w:rsidRPr="00EC61C3" w:rsidRDefault="007D0E28" w:rsidP="00E45E02">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7C4B9E03"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BF9C2CF"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7B38ACB" w14:textId="77777777" w:rsidR="007D0E28" w:rsidRPr="00EC61C3" w:rsidRDefault="007D0E28" w:rsidP="00E45E02">
            <w:pPr>
              <w:keepNext/>
              <w:keepLines/>
              <w:spacing w:after="0"/>
              <w:jc w:val="center"/>
              <w:rPr>
                <w:rFonts w:ascii="Arial" w:hAnsi="Arial" w:cs="Arial"/>
                <w:sz w:val="18"/>
              </w:rPr>
            </w:pPr>
          </w:p>
        </w:tc>
      </w:tr>
      <w:tr w:rsidR="007D0E28" w:rsidRPr="00EC61C3" w14:paraId="61B23979"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217D5F00" w14:textId="77777777" w:rsidR="007D0E28" w:rsidRPr="00EC61C3" w:rsidRDefault="007D0E28" w:rsidP="00E45E02">
            <w:pPr>
              <w:pStyle w:val="TAN"/>
              <w:rPr>
                <w:rFonts w:cs="Arial"/>
              </w:rPr>
            </w:pPr>
            <w:r w:rsidRPr="00EC61C3">
              <w:t>Note 1:</w:t>
            </w:r>
            <w:r w:rsidRPr="00EC61C3">
              <w:tab/>
              <w:t>OCNG shall be used such that both cells are fully allocated and a constant total transmitted power spectral density is achieved for all OFDM symbols.</w:t>
            </w:r>
          </w:p>
        </w:tc>
      </w:tr>
    </w:tbl>
    <w:p w14:paraId="0D53B2D3" w14:textId="77777777" w:rsidR="007D0E28" w:rsidRPr="00EC61C3" w:rsidRDefault="007D0E28" w:rsidP="007D0E28">
      <w:pPr>
        <w:rPr>
          <w:rFonts w:cs="v4.2.0"/>
        </w:rPr>
      </w:pPr>
    </w:p>
    <w:p w14:paraId="5EFFF04A" w14:textId="77777777" w:rsidR="007D0E28" w:rsidRPr="00EC61C3" w:rsidRDefault="007D0E28" w:rsidP="007D0E28">
      <w:pPr>
        <w:pStyle w:val="TH"/>
        <w:rPr>
          <w:lang w:eastAsia="ko-KR"/>
        </w:rPr>
      </w:pPr>
      <w:r w:rsidRPr="00EC61C3">
        <w:rPr>
          <w:lang w:eastAsia="ko-KR"/>
        </w:rPr>
        <w:t>Table A.5.6.3.3.2-1: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D0E28" w:rsidRPr="00EC61C3" w14:paraId="7BB6C420" w14:textId="77777777" w:rsidTr="00E45E02">
        <w:trPr>
          <w:trHeight w:val="621"/>
          <w:jc w:val="center"/>
        </w:trPr>
        <w:tc>
          <w:tcPr>
            <w:tcW w:w="1509" w:type="dxa"/>
            <w:tcBorders>
              <w:top w:val="single" w:sz="4" w:space="0" w:color="auto"/>
              <w:left w:val="single" w:sz="4" w:space="0" w:color="auto"/>
              <w:right w:val="single" w:sz="4" w:space="0" w:color="auto"/>
            </w:tcBorders>
            <w:vAlign w:val="center"/>
            <w:hideMark/>
          </w:tcPr>
          <w:p w14:paraId="1BB22419"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Parameter</w:t>
            </w:r>
          </w:p>
        </w:tc>
        <w:tc>
          <w:tcPr>
            <w:tcW w:w="1418" w:type="dxa"/>
            <w:tcBorders>
              <w:top w:val="single" w:sz="4" w:space="0" w:color="auto"/>
              <w:left w:val="single" w:sz="4" w:space="0" w:color="auto"/>
              <w:right w:val="single" w:sz="4" w:space="0" w:color="auto"/>
            </w:tcBorders>
            <w:vAlign w:val="center"/>
          </w:tcPr>
          <w:p w14:paraId="1C1F8510"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Config</w:t>
            </w:r>
          </w:p>
        </w:tc>
        <w:tc>
          <w:tcPr>
            <w:tcW w:w="2032" w:type="dxa"/>
            <w:tcBorders>
              <w:top w:val="single" w:sz="4" w:space="0" w:color="auto"/>
              <w:left w:val="single" w:sz="4" w:space="0" w:color="auto"/>
              <w:right w:val="single" w:sz="4" w:space="0" w:color="auto"/>
            </w:tcBorders>
            <w:vAlign w:val="center"/>
            <w:hideMark/>
          </w:tcPr>
          <w:p w14:paraId="00407036"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Unit</w:t>
            </w:r>
          </w:p>
        </w:tc>
        <w:tc>
          <w:tcPr>
            <w:tcW w:w="1743" w:type="dxa"/>
            <w:tcBorders>
              <w:top w:val="single" w:sz="4" w:space="0" w:color="auto"/>
              <w:left w:val="single" w:sz="4" w:space="0" w:color="auto"/>
              <w:right w:val="single" w:sz="4" w:space="0" w:color="auto"/>
            </w:tcBorders>
            <w:vAlign w:val="center"/>
            <w:hideMark/>
          </w:tcPr>
          <w:p w14:paraId="431D8057"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CSI-RS#0</w:t>
            </w:r>
          </w:p>
          <w:p w14:paraId="5DD15056" w14:textId="77777777" w:rsidR="007D0E28" w:rsidRPr="00EC61C3" w:rsidRDefault="007D0E28" w:rsidP="00E45E02">
            <w:pPr>
              <w:keepNext/>
              <w:keepLines/>
              <w:spacing w:after="0"/>
              <w:jc w:val="center"/>
              <w:rPr>
                <w:rFonts w:ascii="Arial" w:hAnsi="Arial" w:cs="Arial"/>
                <w:b/>
                <w:sz w:val="18"/>
              </w:rPr>
            </w:pPr>
          </w:p>
        </w:tc>
        <w:tc>
          <w:tcPr>
            <w:tcW w:w="1743" w:type="dxa"/>
            <w:tcBorders>
              <w:top w:val="single" w:sz="4" w:space="0" w:color="auto"/>
              <w:left w:val="single" w:sz="4" w:space="0" w:color="auto"/>
              <w:right w:val="single" w:sz="4" w:space="0" w:color="auto"/>
            </w:tcBorders>
            <w:vAlign w:val="center"/>
          </w:tcPr>
          <w:p w14:paraId="4203ED73" w14:textId="77777777" w:rsidR="007D0E28" w:rsidRPr="00EC61C3" w:rsidRDefault="007D0E28" w:rsidP="00E45E02">
            <w:pPr>
              <w:keepNext/>
              <w:keepLines/>
              <w:spacing w:after="0"/>
              <w:jc w:val="center"/>
              <w:rPr>
                <w:rFonts w:ascii="Arial" w:hAnsi="Arial" w:cs="Arial"/>
                <w:b/>
                <w:sz w:val="18"/>
              </w:rPr>
            </w:pPr>
            <w:r w:rsidRPr="00EC61C3">
              <w:rPr>
                <w:rFonts w:ascii="Arial" w:hAnsi="Arial" w:cs="Arial"/>
                <w:b/>
                <w:sz w:val="18"/>
              </w:rPr>
              <w:t>CSI-RS</w:t>
            </w:r>
            <w:r w:rsidRPr="00EC61C3">
              <w:rPr>
                <w:rFonts w:ascii="Arial" w:hAnsi="Arial" w:cs="Arial" w:hint="eastAsia"/>
                <w:b/>
                <w:sz w:val="18"/>
              </w:rPr>
              <w:t>#1</w:t>
            </w:r>
          </w:p>
          <w:p w14:paraId="2BB9386F" w14:textId="77777777" w:rsidR="007D0E28" w:rsidRPr="00EC61C3" w:rsidRDefault="007D0E28" w:rsidP="00E45E02">
            <w:pPr>
              <w:keepNext/>
              <w:keepLines/>
              <w:spacing w:after="0"/>
              <w:jc w:val="center"/>
              <w:rPr>
                <w:rFonts w:ascii="Arial" w:hAnsi="Arial" w:cs="Arial"/>
                <w:b/>
                <w:sz w:val="18"/>
              </w:rPr>
            </w:pPr>
          </w:p>
        </w:tc>
      </w:tr>
      <w:tr w:rsidR="007D0E28" w:rsidRPr="00EC61C3" w14:paraId="027D49EA"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D8EFC9B" w14:textId="77777777" w:rsidR="007D0E28" w:rsidRPr="00EC61C3" w:rsidRDefault="007D0E28" w:rsidP="00E45E02">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617D9F3F"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tcPr>
          <w:p w14:paraId="2B532508" w14:textId="77777777" w:rsidR="007D0E28" w:rsidRPr="00EC61C3" w:rsidRDefault="007D0E28" w:rsidP="00E45E02">
            <w:pPr>
              <w:pStyle w:val="TAC"/>
            </w:pPr>
          </w:p>
        </w:tc>
        <w:tc>
          <w:tcPr>
            <w:tcW w:w="3486" w:type="dxa"/>
            <w:gridSpan w:val="2"/>
            <w:tcBorders>
              <w:top w:val="single" w:sz="4" w:space="0" w:color="auto"/>
              <w:left w:val="single" w:sz="4" w:space="0" w:color="auto"/>
              <w:right w:val="single" w:sz="4" w:space="0" w:color="auto"/>
            </w:tcBorders>
            <w:vAlign w:val="center"/>
          </w:tcPr>
          <w:p w14:paraId="2FC06206" w14:textId="77777777" w:rsidR="007D0E28" w:rsidRPr="00EC61C3" w:rsidDel="00CF5493" w:rsidRDefault="007D0E28" w:rsidP="00E45E02">
            <w:pPr>
              <w:pStyle w:val="TAC"/>
            </w:pPr>
            <w:r w:rsidRPr="00EC61C3">
              <w:t xml:space="preserve">Setup 1 according to </w:t>
            </w:r>
            <w:r w:rsidRPr="00EC61C3">
              <w:rPr>
                <w:lang w:eastAsia="fr-FR"/>
              </w:rPr>
              <w:t>A.3.15.1</w:t>
            </w:r>
          </w:p>
        </w:tc>
      </w:tr>
      <w:tr w:rsidR="007D0E28" w:rsidRPr="00EC61C3" w14:paraId="1E78C342"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B893F4C" w14:textId="77777777" w:rsidR="007D0E28" w:rsidRPr="00EC61C3" w:rsidRDefault="007D0E28" w:rsidP="00E45E02">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7B4DFD4E" w14:textId="77777777" w:rsidR="007D0E28" w:rsidRPr="00EC61C3" w:rsidRDefault="007D0E28" w:rsidP="00E45E02">
            <w:pPr>
              <w:pStyle w:val="TAC"/>
            </w:pPr>
            <w:r w:rsidRPr="006044D7">
              <w:rPr>
                <w:rFonts w:cs="Arial" w:hint="eastAsia"/>
              </w:rPr>
              <w:t>1</w:t>
            </w:r>
            <w:r w:rsidRPr="006044D7">
              <w:rPr>
                <w:rFonts w:cs="Arial"/>
              </w:rPr>
              <w:t>~2</w:t>
            </w:r>
          </w:p>
        </w:tc>
        <w:tc>
          <w:tcPr>
            <w:tcW w:w="2032" w:type="dxa"/>
            <w:tcBorders>
              <w:top w:val="single" w:sz="4" w:space="0" w:color="auto"/>
              <w:left w:val="single" w:sz="4" w:space="0" w:color="auto"/>
              <w:bottom w:val="single" w:sz="4" w:space="0" w:color="auto"/>
              <w:right w:val="single" w:sz="4" w:space="0" w:color="auto"/>
            </w:tcBorders>
            <w:vAlign w:val="center"/>
          </w:tcPr>
          <w:p w14:paraId="79FBA11A" w14:textId="77777777" w:rsidR="007D0E28" w:rsidRPr="00EC61C3" w:rsidRDefault="007D0E28" w:rsidP="00E45E02">
            <w:pPr>
              <w:pStyle w:val="TAC"/>
            </w:pPr>
          </w:p>
        </w:tc>
        <w:tc>
          <w:tcPr>
            <w:tcW w:w="3486" w:type="dxa"/>
            <w:gridSpan w:val="2"/>
            <w:tcBorders>
              <w:top w:val="single" w:sz="4" w:space="0" w:color="auto"/>
              <w:left w:val="single" w:sz="4" w:space="0" w:color="auto"/>
              <w:right w:val="single" w:sz="4" w:space="0" w:color="auto"/>
            </w:tcBorders>
            <w:vAlign w:val="center"/>
          </w:tcPr>
          <w:p w14:paraId="456067BE" w14:textId="77777777" w:rsidR="007D0E28" w:rsidRPr="00EC61C3" w:rsidRDefault="007D0E28" w:rsidP="00E45E02">
            <w:pPr>
              <w:pStyle w:val="TAC"/>
            </w:pPr>
            <w:r w:rsidRPr="006044D7">
              <w:rPr>
                <w:rFonts w:cs="Arial" w:hint="eastAsia"/>
              </w:rPr>
              <w:t>R</w:t>
            </w:r>
            <w:r w:rsidRPr="006044D7">
              <w:rPr>
                <w:rFonts w:cs="Arial"/>
              </w:rPr>
              <w:t>ough</w:t>
            </w:r>
          </w:p>
        </w:tc>
      </w:tr>
      <w:tr w:rsidR="007D0E28" w:rsidRPr="00EC61C3" w14:paraId="448AD7DE"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9E78FA6" w14:textId="77777777" w:rsidR="007D0E28" w:rsidRPr="00EC61C3" w:rsidRDefault="007D0E28" w:rsidP="00E45E02">
            <w:pPr>
              <w:keepNext/>
              <w:keepLines/>
              <w:spacing w:after="0"/>
              <w:rPr>
                <w:rFonts w:ascii="Arial" w:hAnsi="Arial" w:cs="Arial"/>
                <w:sz w:val="18"/>
                <w:vertAlign w:val="superscript"/>
              </w:rPr>
            </w:pPr>
            <w:r w:rsidRPr="00EC61C3">
              <w:rPr>
                <w:rFonts w:ascii="Arial" w:eastAsia="Calibri" w:hAnsi="Arial" w:cs="Arial"/>
                <w:noProof/>
                <w:position w:val="-12"/>
                <w:sz w:val="18"/>
                <w:szCs w:val="22"/>
                <w:lang w:eastAsia="zh-CN"/>
              </w:rPr>
              <w:drawing>
                <wp:inline distT="0" distB="0" distL="0" distR="0" wp14:anchorId="39EFF6ED" wp14:editId="45E0B38B">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vertAlign w:val="superscript"/>
              </w:rPr>
              <w:t>Note1</w:t>
            </w:r>
          </w:p>
        </w:tc>
        <w:tc>
          <w:tcPr>
            <w:tcW w:w="1418" w:type="dxa"/>
            <w:tcBorders>
              <w:top w:val="single" w:sz="4" w:space="0" w:color="auto"/>
              <w:left w:val="single" w:sz="4" w:space="0" w:color="auto"/>
              <w:right w:val="single" w:sz="4" w:space="0" w:color="auto"/>
            </w:tcBorders>
            <w:vAlign w:val="center"/>
          </w:tcPr>
          <w:p w14:paraId="637E908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97B2785"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dBm/15kHz</w:t>
            </w:r>
          </w:p>
        </w:tc>
        <w:tc>
          <w:tcPr>
            <w:tcW w:w="3486" w:type="dxa"/>
            <w:gridSpan w:val="2"/>
            <w:tcBorders>
              <w:top w:val="single" w:sz="4" w:space="0" w:color="auto"/>
              <w:left w:val="single" w:sz="4" w:space="0" w:color="auto"/>
              <w:right w:val="single" w:sz="4" w:space="0" w:color="auto"/>
            </w:tcBorders>
            <w:vAlign w:val="center"/>
          </w:tcPr>
          <w:p w14:paraId="54A7CDB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-105</w:t>
            </w:r>
          </w:p>
        </w:tc>
      </w:tr>
      <w:tr w:rsidR="007D0E28" w:rsidRPr="00EC61C3" w14:paraId="350AF9ED" w14:textId="77777777" w:rsidTr="00E45E02">
        <w:trPr>
          <w:trHeight w:val="333"/>
          <w:jc w:val="center"/>
        </w:trPr>
        <w:tc>
          <w:tcPr>
            <w:tcW w:w="1509" w:type="dxa"/>
            <w:tcBorders>
              <w:top w:val="single" w:sz="4" w:space="0" w:color="auto"/>
              <w:left w:val="single" w:sz="4" w:space="0" w:color="auto"/>
              <w:right w:val="single" w:sz="4" w:space="0" w:color="auto"/>
            </w:tcBorders>
            <w:vAlign w:val="center"/>
          </w:tcPr>
          <w:p w14:paraId="1D882DF3" w14:textId="77777777" w:rsidR="007D0E28" w:rsidRPr="00EC61C3" w:rsidRDefault="007D0E28" w:rsidP="00E45E02">
            <w:pPr>
              <w:keepNext/>
              <w:spacing w:after="0"/>
              <w:rPr>
                <w:rFonts w:ascii="Arial" w:eastAsia="Calibri" w:hAnsi="Arial" w:cs="Arial"/>
                <w:sz w:val="18"/>
                <w:szCs w:val="22"/>
              </w:rPr>
            </w:pPr>
            <w:r w:rsidRPr="00EC61C3">
              <w:rPr>
                <w:rFonts w:ascii="Arial" w:eastAsia="Calibri" w:hAnsi="Arial" w:cs="Arial"/>
                <w:noProof/>
                <w:position w:val="-12"/>
                <w:sz w:val="18"/>
                <w:szCs w:val="22"/>
                <w:lang w:eastAsia="zh-CN"/>
              </w:rPr>
              <w:drawing>
                <wp:inline distT="0" distB="0" distL="0" distR="0" wp14:anchorId="5854C658" wp14:editId="4749F88F">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vertAlign w:val="superscript"/>
              </w:rPr>
              <w:t>Note1</w:t>
            </w:r>
          </w:p>
        </w:tc>
        <w:tc>
          <w:tcPr>
            <w:tcW w:w="1418" w:type="dxa"/>
            <w:tcBorders>
              <w:top w:val="single" w:sz="4" w:space="0" w:color="auto"/>
              <w:left w:val="single" w:sz="4" w:space="0" w:color="auto"/>
              <w:right w:val="single" w:sz="4" w:space="0" w:color="auto"/>
            </w:tcBorders>
            <w:vAlign w:val="center"/>
          </w:tcPr>
          <w:p w14:paraId="0C57960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right w:val="single" w:sz="4" w:space="0" w:color="auto"/>
            </w:tcBorders>
            <w:vAlign w:val="center"/>
          </w:tcPr>
          <w:p w14:paraId="172245DC" w14:textId="77777777" w:rsidR="007D0E28" w:rsidRPr="00EC61C3" w:rsidRDefault="007D0E28" w:rsidP="00E45E02">
            <w:pPr>
              <w:keepNext/>
              <w:spacing w:after="0"/>
              <w:jc w:val="center"/>
              <w:rPr>
                <w:rFonts w:ascii="Arial" w:eastAsia="Calibri" w:hAnsi="Arial" w:cs="Arial"/>
                <w:sz w:val="18"/>
                <w:szCs w:val="22"/>
              </w:rPr>
            </w:pPr>
            <w:r w:rsidRPr="00EC61C3">
              <w:rPr>
                <w:rFonts w:ascii="Arial" w:eastAsia="Calibri" w:hAnsi="Arial" w:cs="Arial"/>
                <w:sz w:val="18"/>
                <w:szCs w:val="22"/>
              </w:rPr>
              <w:t>dBm/SSB SCS</w:t>
            </w:r>
          </w:p>
        </w:tc>
        <w:tc>
          <w:tcPr>
            <w:tcW w:w="3486" w:type="dxa"/>
            <w:gridSpan w:val="2"/>
            <w:tcBorders>
              <w:left w:val="single" w:sz="4" w:space="0" w:color="auto"/>
              <w:right w:val="single" w:sz="4" w:space="0" w:color="auto"/>
            </w:tcBorders>
            <w:vAlign w:val="center"/>
          </w:tcPr>
          <w:p w14:paraId="18DEC3D1" w14:textId="77777777" w:rsidR="007D0E28" w:rsidRPr="00EC61C3" w:rsidRDefault="007D0E28" w:rsidP="00E45E02">
            <w:pPr>
              <w:keepNext/>
              <w:spacing w:after="0"/>
              <w:jc w:val="center"/>
              <w:rPr>
                <w:rFonts w:ascii="Arial" w:eastAsia="Calibri" w:hAnsi="Arial" w:cs="Arial"/>
                <w:sz w:val="18"/>
                <w:szCs w:val="22"/>
              </w:rPr>
            </w:pPr>
            <w:r w:rsidRPr="00EC61C3">
              <w:rPr>
                <w:rFonts w:ascii="Arial" w:eastAsia="Calibri" w:hAnsi="Arial" w:cs="Arial"/>
                <w:sz w:val="18"/>
                <w:szCs w:val="22"/>
              </w:rPr>
              <w:t>-95.97</w:t>
            </w:r>
          </w:p>
        </w:tc>
      </w:tr>
      <w:tr w:rsidR="007D0E28" w:rsidRPr="00EC61C3" w14:paraId="4FA5C92F"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122BA24" w14:textId="77777777" w:rsidR="007D0E28" w:rsidRPr="00EC61C3" w:rsidRDefault="007D0E28" w:rsidP="00E45E02">
            <w:pPr>
              <w:keepNext/>
              <w:keepLines/>
              <w:spacing w:after="0"/>
              <w:rPr>
                <w:rFonts w:ascii="Arial" w:hAnsi="Arial" w:cs="Arial"/>
                <w:sz w:val="18"/>
              </w:rPr>
            </w:pPr>
            <w:r w:rsidRPr="00EC61C3">
              <w:rPr>
                <w:rFonts w:ascii="Arial" w:eastAsia="Calibri" w:hAnsi="Arial" w:cs="Arial"/>
                <w:noProof/>
                <w:position w:val="-12"/>
                <w:sz w:val="18"/>
                <w:szCs w:val="22"/>
                <w:lang w:eastAsia="zh-CN"/>
              </w:rPr>
              <w:drawing>
                <wp:inline distT="0" distB="0" distL="0" distR="0" wp14:anchorId="7BD15093" wp14:editId="280D144F">
                  <wp:extent cx="382905" cy="228600"/>
                  <wp:effectExtent l="0" t="0" r="0"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C4B9DA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BEC7180"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8CB32AC"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0</w:t>
            </w:r>
          </w:p>
        </w:tc>
        <w:tc>
          <w:tcPr>
            <w:tcW w:w="1743" w:type="dxa"/>
            <w:tcBorders>
              <w:top w:val="single" w:sz="4" w:space="0" w:color="auto"/>
              <w:left w:val="single" w:sz="4" w:space="0" w:color="auto"/>
              <w:bottom w:val="single" w:sz="4" w:space="0" w:color="auto"/>
              <w:right w:val="single" w:sz="4" w:space="0" w:color="auto"/>
            </w:tcBorders>
            <w:vAlign w:val="center"/>
          </w:tcPr>
          <w:p w14:paraId="5663D9C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9</w:t>
            </w:r>
          </w:p>
        </w:tc>
      </w:tr>
      <w:tr w:rsidR="007D0E28" w:rsidRPr="00EC61C3" w14:paraId="16AC8974" w14:textId="77777777" w:rsidTr="00E45E02">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623E485" w14:textId="77777777" w:rsidR="007D0E28" w:rsidRPr="00EC61C3" w:rsidRDefault="007D0E28" w:rsidP="00E45E02">
            <w:pPr>
              <w:keepNext/>
              <w:spacing w:after="0"/>
              <w:rPr>
                <w:rFonts w:ascii="Arial" w:hAnsi="Arial" w:cs="Arial"/>
                <w:sz w:val="18"/>
                <w:vertAlign w:val="superscript"/>
              </w:rPr>
            </w:pPr>
            <w:r w:rsidRPr="00EC61C3">
              <w:rPr>
                <w:rFonts w:ascii="Arial" w:hAnsi="Arial" w:cs="Arial"/>
                <w:sz w:val="18"/>
              </w:rPr>
              <w:t xml:space="preserve">CSI-RS RSRP </w:t>
            </w:r>
            <w:r w:rsidRPr="00EC61C3">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4A0290FE"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F812F79"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7A070E91" w14:textId="77777777" w:rsidR="007D0E28" w:rsidRPr="00EC61C3" w:rsidRDefault="007D0E28" w:rsidP="00E45E02">
            <w:pPr>
              <w:keepNext/>
              <w:keepLines/>
              <w:spacing w:after="0"/>
              <w:jc w:val="center"/>
              <w:rPr>
                <w:rFonts w:ascii="Arial" w:hAnsi="Arial" w:cs="Arial"/>
                <w:sz w:val="18"/>
              </w:rPr>
            </w:pPr>
            <w:r w:rsidRPr="00EC61C3">
              <w:rPr>
                <w:rFonts w:ascii="Arial" w:eastAsia="Calibri" w:hAnsi="Arial" w:cs="Arial"/>
                <w:sz w:val="18"/>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7BC6DA2A"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-86.97</w:t>
            </w:r>
          </w:p>
        </w:tc>
      </w:tr>
      <w:tr w:rsidR="007D0E28" w:rsidRPr="00EC61C3" w14:paraId="7AE5E488" w14:textId="77777777" w:rsidTr="00E45E02">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421D4EB" w14:textId="77777777" w:rsidR="007D0E28" w:rsidRPr="00EC61C3" w:rsidRDefault="007D0E28" w:rsidP="00E45E02">
            <w:pPr>
              <w:keepNext/>
              <w:spacing w:after="0"/>
              <w:rPr>
                <w:rFonts w:ascii="Arial" w:hAnsi="Arial" w:cs="Arial"/>
                <w:sz w:val="18"/>
                <w:vertAlign w:val="superscript"/>
              </w:rPr>
            </w:pPr>
            <w:r w:rsidRPr="00EC61C3">
              <w:rPr>
                <w:rFonts w:ascii="Arial" w:hAnsi="Arial" w:cs="Arial"/>
                <w:sz w:val="18"/>
              </w:rPr>
              <w:t xml:space="preserve">Io </w:t>
            </w:r>
            <w:r w:rsidRPr="00EC61C3">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50F23AE6"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right w:val="single" w:sz="4" w:space="0" w:color="auto"/>
            </w:tcBorders>
            <w:vAlign w:val="center"/>
          </w:tcPr>
          <w:p w14:paraId="77CA696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2B39E105" w14:textId="77777777" w:rsidR="007D0E28" w:rsidRPr="00EC61C3" w:rsidRDefault="007D0E28" w:rsidP="00E45E02">
            <w:pPr>
              <w:keepNext/>
              <w:keepLines/>
              <w:spacing w:after="0"/>
              <w:jc w:val="center"/>
              <w:rPr>
                <w:rFonts w:ascii="Arial" w:hAnsi="Arial" w:cs="Arial"/>
                <w:sz w:val="18"/>
              </w:rPr>
            </w:pPr>
            <w:r w:rsidRPr="00EC61C3">
              <w:rPr>
                <w:rFonts w:ascii="Arial" w:eastAsia="Calibri" w:hAnsi="Arial" w:cs="Arial"/>
                <w:sz w:val="18"/>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667A3F93"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-57.47</w:t>
            </w:r>
          </w:p>
        </w:tc>
      </w:tr>
      <w:tr w:rsidR="007D0E28" w:rsidRPr="00EC61C3" w14:paraId="767ECC2F"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7D3874" w14:textId="77777777" w:rsidR="007D0E28" w:rsidRPr="00EC61C3" w:rsidRDefault="007D0E28" w:rsidP="00E45E02">
            <w:pPr>
              <w:keepNext/>
              <w:keepLines/>
              <w:spacing w:after="0"/>
              <w:rPr>
                <w:rFonts w:ascii="Arial" w:hAnsi="Arial" w:cs="Arial"/>
                <w:sz w:val="18"/>
              </w:rPr>
            </w:pPr>
            <w:r w:rsidRPr="00EC61C3">
              <w:rPr>
                <w:rFonts w:ascii="Arial" w:eastAsia="Calibri" w:hAnsi="Arial" w:cs="Arial"/>
                <w:noProof/>
                <w:position w:val="-12"/>
                <w:sz w:val="18"/>
                <w:szCs w:val="22"/>
                <w:lang w:eastAsia="zh-CN"/>
              </w:rPr>
              <w:drawing>
                <wp:inline distT="0" distB="0" distL="0" distR="0" wp14:anchorId="18D0ECC0" wp14:editId="22173142">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EEBAE81"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2926812"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dB</w:t>
            </w:r>
          </w:p>
        </w:tc>
        <w:tc>
          <w:tcPr>
            <w:tcW w:w="1743" w:type="dxa"/>
            <w:tcBorders>
              <w:top w:val="single" w:sz="4" w:space="0" w:color="auto"/>
              <w:left w:val="single" w:sz="4" w:space="0" w:color="auto"/>
              <w:bottom w:val="single" w:sz="4" w:space="0" w:color="auto"/>
              <w:right w:val="single" w:sz="4" w:space="0" w:color="auto"/>
            </w:tcBorders>
            <w:vAlign w:val="center"/>
          </w:tcPr>
          <w:p w14:paraId="75AF793D"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0</w:t>
            </w:r>
          </w:p>
        </w:tc>
        <w:tc>
          <w:tcPr>
            <w:tcW w:w="1743" w:type="dxa"/>
            <w:tcBorders>
              <w:top w:val="single" w:sz="4" w:space="0" w:color="auto"/>
              <w:left w:val="single" w:sz="4" w:space="0" w:color="auto"/>
              <w:bottom w:val="single" w:sz="4" w:space="0" w:color="auto"/>
              <w:right w:val="single" w:sz="4" w:space="0" w:color="auto"/>
            </w:tcBorders>
            <w:vAlign w:val="center"/>
          </w:tcPr>
          <w:p w14:paraId="67CB1F5B" w14:textId="77777777" w:rsidR="007D0E28" w:rsidRPr="00EC61C3" w:rsidRDefault="007D0E28" w:rsidP="00E45E02">
            <w:pPr>
              <w:keepNext/>
              <w:keepLines/>
              <w:spacing w:after="0"/>
              <w:jc w:val="center"/>
              <w:rPr>
                <w:rFonts w:ascii="Arial" w:hAnsi="Arial" w:cs="Arial"/>
                <w:sz w:val="18"/>
              </w:rPr>
            </w:pPr>
            <w:r w:rsidRPr="00EC61C3">
              <w:rPr>
                <w:rFonts w:ascii="Arial" w:hAnsi="Arial" w:cs="Arial"/>
                <w:sz w:val="18"/>
              </w:rPr>
              <w:t>9</w:t>
            </w:r>
          </w:p>
        </w:tc>
      </w:tr>
      <w:tr w:rsidR="007D0E28" w:rsidRPr="00EC61C3" w14:paraId="785E2FA3" w14:textId="77777777" w:rsidTr="00E45E0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796C1704" w14:textId="77777777" w:rsidR="007D0E28" w:rsidRPr="00EC61C3" w:rsidRDefault="007D0E28"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654E1676">
                <v:shape id="_x0000_i1098" type="#_x0000_t75" style="width:20.5pt;height:20.5pt" o:ole="" fillcolor="window">
                  <v:imagedata r:id="rId39" o:title=""/>
                </v:shape>
                <o:OLEObject Type="Embed" ProgID="Equation.3" ShapeID="_x0000_i1098" DrawAspect="Content" ObjectID="_1692088689" r:id="rId111"/>
              </w:object>
            </w:r>
            <w:r w:rsidRPr="00EC61C3">
              <w:t xml:space="preserve"> to be fulfilled.</w:t>
            </w:r>
          </w:p>
          <w:p w14:paraId="42BBDCAE" w14:textId="77777777" w:rsidR="007D0E28" w:rsidRDefault="007D0E28" w:rsidP="00E45E02">
            <w:pPr>
              <w:pStyle w:val="TAN"/>
            </w:pPr>
            <w:r w:rsidRPr="00EC61C3">
              <w:t xml:space="preserve">Note 3: </w:t>
            </w:r>
            <w:r w:rsidRPr="00EC61C3">
              <w:rPr>
                <w:rFonts w:cs="Arial"/>
              </w:rPr>
              <w:tab/>
            </w:r>
            <w:r w:rsidRPr="00EC61C3">
              <w:t>CSI-RS RSRP and Io levels have been derived from other parameters for information purposes. They are not settable parameters themselves.</w:t>
            </w:r>
          </w:p>
          <w:p w14:paraId="3C0DCC2A" w14:textId="77777777" w:rsidR="007D0E28" w:rsidRPr="00EC61C3" w:rsidDel="00CF5493" w:rsidRDefault="007D0E28" w:rsidP="00E45E02">
            <w:pPr>
              <w:pStyle w:val="TAN"/>
              <w:rPr>
                <w:rFonts w:cs="Arial"/>
              </w:rPr>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50566BE3" w14:textId="77777777" w:rsidR="007D0E28" w:rsidRPr="00EC61C3" w:rsidRDefault="007D0E28" w:rsidP="007D0E28">
      <w:pPr>
        <w:rPr>
          <w:rFonts w:eastAsia="Malgun Gothic"/>
          <w:lang w:eastAsia="ko-KR"/>
        </w:rPr>
      </w:pPr>
    </w:p>
    <w:p w14:paraId="1E75BE0E" w14:textId="77777777" w:rsidR="007D0E28" w:rsidRPr="00EC61C3" w:rsidRDefault="007D0E28" w:rsidP="007D0E28">
      <w:pPr>
        <w:pStyle w:val="Heading5"/>
        <w:rPr>
          <w:lang w:eastAsia="ko-KR"/>
        </w:rPr>
      </w:pPr>
      <w:r w:rsidRPr="00EC61C3">
        <w:rPr>
          <w:lang w:eastAsia="ko-KR"/>
        </w:rPr>
        <w:t>A.5.6.3.3.3</w:t>
      </w:r>
      <w:r w:rsidRPr="00EC61C3">
        <w:rPr>
          <w:lang w:eastAsia="ko-KR"/>
        </w:rPr>
        <w:tab/>
        <w:t>Test Requirements</w:t>
      </w:r>
    </w:p>
    <w:p w14:paraId="2608E9B7" w14:textId="77777777" w:rsidR="007D0E28" w:rsidRPr="00EC61C3" w:rsidRDefault="007D0E28" w:rsidP="007D0E28">
      <w:pPr>
        <w:rPr>
          <w:rFonts w:cs="v4.2.0"/>
        </w:rPr>
      </w:pPr>
      <w:r w:rsidRPr="00EC61C3">
        <w:rPr>
          <w:rFonts w:cs="v4.2.0"/>
        </w:rPr>
        <w:t xml:space="preserve">After 480ms from the beginning of the test, the UE shall send L1-RSRP report at slot </w:t>
      </w:r>
      <w:r>
        <w:rPr>
          <w:rFonts w:cs="v4.2.0"/>
        </w:rPr>
        <w:t>8</w:t>
      </w:r>
      <w:r w:rsidRPr="00EC61C3">
        <w:rPr>
          <w:rFonts w:cs="v4.2.0"/>
        </w:rPr>
        <w:t xml:space="preserve"> from the reception of DCI triggering the L1-RSRP measurement. The L1-RSRP report shall include the results for both CSI-RS#0 and CSI-RS#1 while meeting the accuracy requirements defined in clause 10.1.20.1. </w:t>
      </w:r>
      <w:r w:rsidRPr="00EC61C3">
        <w:rPr>
          <w:lang w:eastAsia="ko-KR"/>
        </w:rPr>
        <w:t>The reported L1-RSRP value shall include the Rx antenna gain in the range of</w:t>
      </w:r>
      <w:r>
        <w:rPr>
          <w:lang w:eastAsia="ko-KR"/>
        </w:rPr>
        <w:t xml:space="preserve"> -10 to +20 dB</w:t>
      </w:r>
      <w:r w:rsidRPr="00EC61C3">
        <w:rPr>
          <w:lang w:eastAsia="ko-KR"/>
        </w:rPr>
        <w:t>.</w:t>
      </w:r>
    </w:p>
    <w:p w14:paraId="3EFAE806" w14:textId="77777777" w:rsidR="007D0E28" w:rsidRPr="00EC61C3" w:rsidRDefault="007D0E28" w:rsidP="007D0E28">
      <w:pPr>
        <w:rPr>
          <w:rFonts w:eastAsia="SimSun"/>
        </w:rPr>
      </w:pPr>
      <w:r w:rsidRPr="00EC61C3">
        <w:rPr>
          <w:rFonts w:eastAsia="SimSun"/>
        </w:rPr>
        <w:t xml:space="preserve">For absolute accuracy of CSI-RS0 and absolute accuracy of CSI-RS1, the UE is deemed to meet the requirement if the reported L1-RSRP is in the range shown in Table </w:t>
      </w:r>
      <w:r w:rsidRPr="00EC61C3">
        <w:rPr>
          <w:lang w:eastAsia="ko-KR"/>
        </w:rPr>
        <w:t>A.5.6.3.3.3</w:t>
      </w:r>
      <w:r w:rsidRPr="00EC61C3">
        <w:rPr>
          <w:rFonts w:eastAsia="SimSun"/>
        </w:rPr>
        <w:t>-1.</w:t>
      </w:r>
    </w:p>
    <w:p w14:paraId="3AA40027" w14:textId="77777777" w:rsidR="007D0E28" w:rsidRPr="00EC61C3" w:rsidRDefault="007D0E28" w:rsidP="007D0E28">
      <w:pPr>
        <w:rPr>
          <w:rFonts w:eastAsia="SimSun"/>
        </w:rPr>
      </w:pPr>
      <w:r w:rsidRPr="00EC61C3">
        <w:rPr>
          <w:rFonts w:eastAsia="SimSun"/>
        </w:rPr>
        <w:t xml:space="preserve">For relative accuracy of CSI-RS0 compared with CSI-RS1, the UE is deemed to meet the requirement if the difference in reported L1-RSRP meets the requirements in Table 10.1.20.2.2-1. </w:t>
      </w:r>
    </w:p>
    <w:p w14:paraId="40A6A711" w14:textId="77777777" w:rsidR="007D0E28" w:rsidRPr="00EC61C3" w:rsidRDefault="007D0E28" w:rsidP="007D0E28">
      <w:pPr>
        <w:pStyle w:val="TH"/>
        <w:rPr>
          <w:rFonts w:eastAsia="SimSun"/>
        </w:rPr>
      </w:pPr>
      <w:r w:rsidRPr="00EC61C3">
        <w:rPr>
          <w:rFonts w:eastAsia="SimSun"/>
        </w:rPr>
        <w:t>Table A.5.6.3.3.3-1: L1-RSRP absolute accuracy test requirement</w:t>
      </w:r>
    </w:p>
    <w:tbl>
      <w:tblPr>
        <w:tblStyle w:val="TableGrid1"/>
        <w:tblW w:w="0" w:type="auto"/>
        <w:tblLook w:val="04A0" w:firstRow="1" w:lastRow="0" w:firstColumn="1" w:lastColumn="0" w:noHBand="0" w:noVBand="1"/>
      </w:tblPr>
      <w:tblGrid>
        <w:gridCol w:w="2547"/>
        <w:gridCol w:w="7082"/>
      </w:tblGrid>
      <w:tr w:rsidR="007D0E28" w:rsidRPr="00EC61C3" w14:paraId="42A08809"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54641B47" w14:textId="77777777" w:rsidR="007D0E28" w:rsidRPr="00EC61C3" w:rsidRDefault="007D0E28"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1F776669" w14:textId="77777777" w:rsidR="007D0E28" w:rsidRPr="00EC61C3" w:rsidRDefault="007D0E28" w:rsidP="00E45E02">
            <w:pPr>
              <w:pStyle w:val="TAH"/>
              <w:rPr>
                <w:rFonts w:eastAsia="SimSun"/>
              </w:rPr>
            </w:pPr>
            <w:r w:rsidRPr="00EC61C3">
              <w:rPr>
                <w:rFonts w:eastAsia="SimSun"/>
              </w:rPr>
              <w:t>Test requirement</w:t>
            </w:r>
            <w:r w:rsidRPr="00EC61C3">
              <w:rPr>
                <w:rFonts w:eastAsia="SimSun"/>
                <w:vertAlign w:val="superscript"/>
              </w:rPr>
              <w:t xml:space="preserve"> Notes1,2,3</w:t>
            </w:r>
          </w:p>
        </w:tc>
      </w:tr>
      <w:tr w:rsidR="007D0E28" w:rsidRPr="00EC61C3" w14:paraId="4DF073E4"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238F9C76" w14:textId="77777777" w:rsidR="007D0E28" w:rsidRPr="00EC61C3" w:rsidRDefault="007D0E28" w:rsidP="00E45E02">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57721084" w14:textId="77777777" w:rsidR="007D0E28" w:rsidRPr="00EC61C3" w:rsidRDefault="007D0E28" w:rsidP="00E45E02">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7D0E28" w:rsidRPr="00EC61C3" w14:paraId="5F6FD23E"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C9AC6CD" w14:textId="77777777" w:rsidR="007D0E28" w:rsidRPr="00EC61C3" w:rsidRDefault="007D0E28" w:rsidP="00E45E02">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78C95932" w14:textId="77777777" w:rsidR="007D0E28" w:rsidRPr="00EC61C3" w:rsidRDefault="007D0E28" w:rsidP="00E45E02">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7D0E28" w:rsidRPr="00EC61C3" w14:paraId="0FFE11E9"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5FE170C2" w14:textId="77777777" w:rsidR="007D0E28" w:rsidRPr="00EC61C3" w:rsidRDefault="007D0E28" w:rsidP="00E45E02">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66AFB351" w14:textId="77777777" w:rsidR="007D0E28" w:rsidRPr="00EC61C3" w:rsidRDefault="007D0E28" w:rsidP="00E45E02">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7D7F1964" w14:textId="77777777" w:rsidR="007D0E28" w:rsidRPr="00EC61C3" w:rsidRDefault="007D0E28" w:rsidP="00E45E02">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2101BF6F" w14:textId="77777777" w:rsidR="007D0E28" w:rsidRPr="00EC61C3" w:rsidRDefault="007D0E28" w:rsidP="007D0E28">
      <w:pPr>
        <w:rPr>
          <w:rFonts w:cs="v4.2.0"/>
        </w:rPr>
      </w:pPr>
    </w:p>
    <w:p w14:paraId="5B19CA1B" w14:textId="77777777" w:rsidR="007D0E28" w:rsidRPr="00EC61C3" w:rsidRDefault="007D0E28" w:rsidP="007D0E28">
      <w:pPr>
        <w:rPr>
          <w:rFonts w:cs="v4.2.0"/>
        </w:rPr>
      </w:pPr>
      <w:r w:rsidRPr="00EC61C3">
        <w:rPr>
          <w:rFonts w:cs="v4.2.0"/>
        </w:rPr>
        <w:t>The rate of correct events observed during repeated tests shall be at least 90%.</w:t>
      </w:r>
    </w:p>
    <w:p w14:paraId="076B6446" w14:textId="77777777" w:rsidR="007D0E28" w:rsidRPr="00EC61C3" w:rsidDel="00BC6546" w:rsidRDefault="007D0E28" w:rsidP="007D0E28">
      <w:pPr>
        <w:rPr>
          <w:del w:id="1955" w:author="Kazuyoshi Uesaka" w:date="2021-07-14T14:57:00Z"/>
        </w:rPr>
      </w:pPr>
      <w:del w:id="1956" w:author="Kazuyoshi Uesaka" w:date="2021-07-14T14:57:00Z">
        <w:r w:rsidRPr="00EC61C3" w:rsidDel="00BC6546">
          <w:delText>NOTE:</w:delText>
        </w:r>
        <w:r w:rsidRPr="00EC61C3" w:rsidDel="00BC6546">
          <w:tab/>
          <w:delText>The actual overall delays measured in the test may be up to 2xTTI</w:delText>
        </w:r>
        <w:r w:rsidRPr="00EC61C3" w:rsidDel="00BC6546">
          <w:rPr>
            <w:vertAlign w:val="subscript"/>
          </w:rPr>
          <w:delText>DCCH</w:delText>
        </w:r>
        <w:r w:rsidRPr="00EC61C3" w:rsidDel="00BC6546">
          <w:delText xml:space="preserve"> higher than the measurement reporting delays above because of TTI insertion uncertainty of the measurement report in DCCH.</w:delText>
        </w:r>
      </w:del>
    </w:p>
    <w:p w14:paraId="3DF28B93" w14:textId="77777777" w:rsidR="007D0E28" w:rsidRPr="00EC61C3" w:rsidDel="00BC6546" w:rsidRDefault="007D0E28" w:rsidP="007D0E28">
      <w:pPr>
        <w:rPr>
          <w:del w:id="1957" w:author="Kazuyoshi Uesaka" w:date="2021-07-14T14:57:00Z"/>
          <w:rFonts w:cs="v4.2.0"/>
        </w:rPr>
      </w:pPr>
      <w:del w:id="1958" w:author="Kazuyoshi Uesaka" w:date="2021-07-14T14:57:00Z">
        <w:r w:rsidRPr="00EC61C3" w:rsidDel="00BC6546">
          <w:rPr>
            <w:rFonts w:cs="v4.2.0"/>
          </w:rPr>
          <w:delText>The rate of correct events observed during repeated tests shall be at least 90%.</w:delText>
        </w:r>
      </w:del>
    </w:p>
    <w:p w14:paraId="1CE15E72" w14:textId="77777777" w:rsidR="007D0E28" w:rsidRPr="00EC61C3" w:rsidDel="00B64BF7" w:rsidRDefault="007D0E28" w:rsidP="007D0E28">
      <w:pPr>
        <w:rPr>
          <w:del w:id="1959" w:author="Kazuyoshi Uesaka" w:date="2021-07-14T14:35:00Z"/>
        </w:rPr>
      </w:pPr>
      <w:del w:id="1960" w:author="Kazuyoshi Uesaka" w:date="2021-07-14T14:35: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0CF0FF4D" w14:textId="77777777" w:rsidR="007D0E28" w:rsidRPr="00EC61C3" w:rsidRDefault="007D0E28" w:rsidP="007D0E28">
      <w:pPr>
        <w:pStyle w:val="Heading4"/>
        <w:rPr>
          <w:snapToGrid w:val="0"/>
        </w:rPr>
      </w:pPr>
      <w:r w:rsidRPr="00EC61C3">
        <w:rPr>
          <w:snapToGrid w:val="0"/>
        </w:rPr>
        <w:t>A.5.6.3.4</w:t>
      </w:r>
      <w:r w:rsidRPr="00EC61C3">
        <w:rPr>
          <w:snapToGrid w:val="0"/>
        </w:rPr>
        <w:tab/>
        <w:t>CSI-RS based L1-RSRP measurement when DRX is used</w:t>
      </w:r>
    </w:p>
    <w:p w14:paraId="147EF62E" w14:textId="77777777" w:rsidR="007D0E28" w:rsidRPr="00EC61C3" w:rsidRDefault="007D0E28" w:rsidP="007D0E28">
      <w:pPr>
        <w:pStyle w:val="Heading5"/>
        <w:rPr>
          <w:lang w:eastAsia="ko-KR"/>
        </w:rPr>
      </w:pPr>
      <w:r w:rsidRPr="00EC61C3">
        <w:rPr>
          <w:lang w:eastAsia="ko-KR"/>
        </w:rPr>
        <w:t>A.5.6.3.4.1</w:t>
      </w:r>
      <w:r w:rsidRPr="00EC61C3">
        <w:rPr>
          <w:lang w:eastAsia="ko-KR"/>
        </w:rPr>
        <w:tab/>
        <w:t>Test Purpose and Environment</w:t>
      </w:r>
    </w:p>
    <w:p w14:paraId="65B707F1" w14:textId="77777777" w:rsidR="007D0E28" w:rsidRPr="00EC61C3" w:rsidRDefault="007D0E28" w:rsidP="007D0E28">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9.5.4.2, with </w:t>
      </w:r>
      <w:r w:rsidRPr="00EC61C3">
        <w:rPr>
          <w:lang w:eastAsia="ko-KR"/>
        </w:rPr>
        <w:t>the testing configurations for NR cells in Table A.5.6.3.4.1-1.</w:t>
      </w:r>
    </w:p>
    <w:p w14:paraId="39B8A276" w14:textId="77777777" w:rsidR="007D0E28" w:rsidRPr="00EC61C3" w:rsidRDefault="007D0E28" w:rsidP="007D0E28">
      <w:pPr>
        <w:pStyle w:val="TH"/>
        <w:rPr>
          <w:lang w:eastAsia="ko-KR"/>
        </w:rPr>
      </w:pPr>
      <w:r w:rsidRPr="00EC61C3">
        <w:rPr>
          <w:lang w:eastAsia="ko-KR"/>
        </w:rPr>
        <w:t>Table A.5.6.3.4.1-1: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0E28" w:rsidRPr="00EC61C3" w14:paraId="48A7FE69" w14:textId="77777777" w:rsidTr="00E45E02">
        <w:tc>
          <w:tcPr>
            <w:tcW w:w="2376" w:type="dxa"/>
            <w:shd w:val="clear" w:color="auto" w:fill="auto"/>
          </w:tcPr>
          <w:p w14:paraId="7B3D50A5" w14:textId="77777777" w:rsidR="007D0E28" w:rsidRPr="00EC61C3" w:rsidRDefault="007D0E28" w:rsidP="00E45E02">
            <w:pPr>
              <w:pStyle w:val="TAH"/>
            </w:pPr>
            <w:r w:rsidRPr="00EC61C3">
              <w:t>Config</w:t>
            </w:r>
          </w:p>
        </w:tc>
        <w:tc>
          <w:tcPr>
            <w:tcW w:w="7479" w:type="dxa"/>
            <w:shd w:val="clear" w:color="auto" w:fill="auto"/>
          </w:tcPr>
          <w:p w14:paraId="7A4BCA97" w14:textId="77777777" w:rsidR="007D0E28" w:rsidRPr="00EC61C3" w:rsidRDefault="007D0E28" w:rsidP="00E45E02">
            <w:pPr>
              <w:pStyle w:val="TAH"/>
            </w:pPr>
            <w:r w:rsidRPr="00EC61C3">
              <w:t>Description</w:t>
            </w:r>
          </w:p>
        </w:tc>
      </w:tr>
      <w:tr w:rsidR="007D0E28" w:rsidRPr="00EC61C3" w14:paraId="5F010036" w14:textId="77777777" w:rsidTr="00E45E02">
        <w:tc>
          <w:tcPr>
            <w:tcW w:w="2376" w:type="dxa"/>
            <w:shd w:val="clear" w:color="auto" w:fill="auto"/>
          </w:tcPr>
          <w:p w14:paraId="6FD7F036" w14:textId="77777777" w:rsidR="007D0E28" w:rsidRPr="00EC61C3" w:rsidRDefault="007D0E28" w:rsidP="00E45E02">
            <w:pPr>
              <w:pStyle w:val="TAL"/>
            </w:pPr>
            <w:r w:rsidRPr="00EC61C3">
              <w:t>1</w:t>
            </w:r>
          </w:p>
        </w:tc>
        <w:tc>
          <w:tcPr>
            <w:tcW w:w="7479" w:type="dxa"/>
            <w:shd w:val="clear" w:color="auto" w:fill="auto"/>
          </w:tcPr>
          <w:p w14:paraId="4A27414D" w14:textId="77777777" w:rsidR="007D0E28" w:rsidRPr="00EC61C3" w:rsidRDefault="007D0E28" w:rsidP="00E45E02">
            <w:pPr>
              <w:pStyle w:val="TAL"/>
            </w:pPr>
            <w:r w:rsidRPr="00EC61C3">
              <w:t>LTE FDD, NR 120 kHz CSI-RS SCS, 100 MHz bandwidth, TDD duplex mode</w:t>
            </w:r>
          </w:p>
        </w:tc>
      </w:tr>
      <w:tr w:rsidR="007D0E28" w:rsidRPr="00EC61C3" w14:paraId="4AE23E0A" w14:textId="77777777" w:rsidTr="00E45E02">
        <w:tc>
          <w:tcPr>
            <w:tcW w:w="2376" w:type="dxa"/>
            <w:shd w:val="clear" w:color="auto" w:fill="auto"/>
          </w:tcPr>
          <w:p w14:paraId="4471FE45" w14:textId="77777777" w:rsidR="007D0E28" w:rsidRPr="00EC61C3" w:rsidRDefault="007D0E28" w:rsidP="00E45E02">
            <w:pPr>
              <w:pStyle w:val="TAL"/>
            </w:pPr>
            <w:r w:rsidRPr="00EC61C3">
              <w:t>2</w:t>
            </w:r>
          </w:p>
        </w:tc>
        <w:tc>
          <w:tcPr>
            <w:tcW w:w="7479" w:type="dxa"/>
            <w:shd w:val="clear" w:color="auto" w:fill="auto"/>
          </w:tcPr>
          <w:p w14:paraId="6434710F" w14:textId="77777777" w:rsidR="007D0E28" w:rsidRPr="00EC61C3" w:rsidRDefault="007D0E28" w:rsidP="00E45E02">
            <w:pPr>
              <w:pStyle w:val="TAL"/>
            </w:pPr>
            <w:r w:rsidRPr="00EC61C3">
              <w:t>LTE TDD, NR 120 kHz CSI-RS SCS, 100 MHz bandwidth, TDD duplex mode</w:t>
            </w:r>
          </w:p>
        </w:tc>
      </w:tr>
      <w:tr w:rsidR="007D0E28" w:rsidRPr="00EC61C3" w14:paraId="28105E51" w14:textId="77777777" w:rsidTr="00E45E02">
        <w:tc>
          <w:tcPr>
            <w:tcW w:w="9855" w:type="dxa"/>
            <w:gridSpan w:val="2"/>
            <w:shd w:val="clear" w:color="auto" w:fill="auto"/>
          </w:tcPr>
          <w:p w14:paraId="6472ED8E" w14:textId="77777777" w:rsidR="007D0E28" w:rsidRPr="00EC61C3" w:rsidRDefault="007D0E28" w:rsidP="00E45E02">
            <w:pPr>
              <w:pStyle w:val="TAN"/>
            </w:pPr>
            <w:r w:rsidRPr="00EC61C3">
              <w:t>Note:</w:t>
            </w:r>
            <w:r w:rsidRPr="00EC61C3">
              <w:tab/>
              <w:t>The UE is only required to be tested in one of the supported test configurations</w:t>
            </w:r>
          </w:p>
        </w:tc>
      </w:tr>
    </w:tbl>
    <w:p w14:paraId="16FF1B53" w14:textId="77777777" w:rsidR="007D0E28" w:rsidRPr="00EC61C3" w:rsidRDefault="007D0E28" w:rsidP="007D0E28">
      <w:pPr>
        <w:rPr>
          <w:rFonts w:cs="v4.2.0"/>
          <w:lang w:eastAsia="ko-KR"/>
        </w:rPr>
      </w:pPr>
    </w:p>
    <w:p w14:paraId="53C80715" w14:textId="77777777" w:rsidR="007D0E28" w:rsidRPr="00EC61C3" w:rsidRDefault="007D0E28" w:rsidP="007D0E28">
      <w:pPr>
        <w:pStyle w:val="Heading5"/>
        <w:rPr>
          <w:lang w:eastAsia="ko-KR"/>
        </w:rPr>
      </w:pPr>
      <w:r w:rsidRPr="00EC61C3">
        <w:rPr>
          <w:lang w:eastAsia="ko-KR"/>
        </w:rPr>
        <w:t>A.5.6.3.4.2</w:t>
      </w:r>
      <w:r w:rsidRPr="00EC61C3">
        <w:rPr>
          <w:lang w:eastAsia="ko-KR"/>
        </w:rPr>
        <w:tab/>
        <w:t>Test parameters</w:t>
      </w:r>
    </w:p>
    <w:p w14:paraId="3BC498DB" w14:textId="77777777" w:rsidR="007D0E28" w:rsidRPr="00EC61C3" w:rsidRDefault="007D0E28" w:rsidP="007D0E28">
      <w:pPr>
        <w:rPr>
          <w:lang w:eastAsia="ko-KR"/>
        </w:rPr>
      </w:pPr>
      <w:r w:rsidRPr="00EC61C3">
        <w:rPr>
          <w:rFonts w:cs="v4.2.0"/>
        </w:rPr>
        <w:t>There are two cells in the test, E-UTRAN PCell (Cell 1) and FR1 PSCell (Cell 2)</w:t>
      </w:r>
      <w:r w:rsidRPr="00EC61C3">
        <w:rPr>
          <w:lang w:eastAsia="ko-KR"/>
        </w:rPr>
        <w:t xml:space="preserve">. The test parameters and applicability for Cell 1 are defined in A.3.7.2. The test parameters for the Cell 2 are given in Table A.5.6.3.4.2-1 and Table A.5.6.3.4.2-2 below. </w:t>
      </w:r>
    </w:p>
    <w:p w14:paraId="0028D670" w14:textId="77777777" w:rsidR="007D0E28" w:rsidRPr="00EC61C3" w:rsidRDefault="007D0E28" w:rsidP="007D0E28">
      <w:pPr>
        <w:rPr>
          <w:rFonts w:cs="v4.2.0"/>
        </w:rPr>
      </w:pPr>
      <w:r w:rsidRPr="00EC61C3">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EC61C3">
        <w:rPr>
          <w:lang w:eastAsia="ko-KR"/>
        </w:rPr>
        <w:t xml:space="preserve">the DCI trigger comes in slot </w:t>
      </w:r>
      <w:r>
        <w:rPr>
          <w:lang w:eastAsia="ko-KR"/>
        </w:rPr>
        <w:t>1</w:t>
      </w:r>
      <w:r w:rsidRPr="00EC61C3">
        <w:rPr>
          <w:lang w:eastAsia="ko-KR"/>
        </w:rPr>
        <w:t xml:space="preserve"> of a frame and UE provides the report back based on the reporting configuration as defined in Table A.5.6.3.4.2-1.</w:t>
      </w:r>
    </w:p>
    <w:p w14:paraId="39B7481A" w14:textId="77777777" w:rsidR="007D0E28" w:rsidRPr="00EC61C3" w:rsidRDefault="007D0E28" w:rsidP="007D0E28">
      <w:pPr>
        <w:rPr>
          <w:lang w:eastAsia="ko-KR"/>
        </w:rPr>
      </w:pPr>
      <w:r w:rsidRPr="00EC61C3">
        <w:t>There is no measurement gap configured in the test. Before the test, UE is configured to perform RLM and BFD based on the SSBs.</w:t>
      </w:r>
    </w:p>
    <w:p w14:paraId="4755D6E0" w14:textId="77777777" w:rsidR="007D0E28" w:rsidRPr="00EC61C3" w:rsidRDefault="007D0E28" w:rsidP="007D0E28">
      <w:pPr>
        <w:pStyle w:val="TH"/>
        <w:rPr>
          <w:lang w:eastAsia="ko-KR"/>
        </w:rPr>
      </w:pPr>
      <w:r w:rsidRPr="00EC61C3">
        <w:rPr>
          <w:lang w:eastAsia="ko-KR"/>
        </w:rPr>
        <w:t>Table A.5.6.3.4.2-1: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D0E28" w:rsidRPr="00EC61C3" w14:paraId="4383D9C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32137E6" w14:textId="77777777" w:rsidR="007D0E28" w:rsidRPr="00EC61C3" w:rsidRDefault="007D0E28" w:rsidP="00E45E02">
            <w:pPr>
              <w:pStyle w:val="TAH"/>
            </w:pPr>
            <w:r w:rsidRPr="00EC61C3">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C6A5B4D" w14:textId="77777777" w:rsidR="007D0E28" w:rsidRPr="00EC61C3" w:rsidRDefault="007D0E28" w:rsidP="00E45E02">
            <w:pPr>
              <w:pStyle w:val="TAH"/>
            </w:pPr>
            <w:r w:rsidRPr="00EC61C3">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3D96A1" w14:textId="77777777" w:rsidR="007D0E28" w:rsidRPr="00EC61C3" w:rsidRDefault="007D0E28" w:rsidP="00E45E02">
            <w:pPr>
              <w:pStyle w:val="TAH"/>
            </w:pPr>
            <w:r w:rsidRPr="00EC61C3">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0C8697E" w14:textId="77777777" w:rsidR="007D0E28" w:rsidRPr="00EC61C3" w:rsidRDefault="007D0E28" w:rsidP="00E45E02">
            <w:pPr>
              <w:pStyle w:val="TAH"/>
            </w:pPr>
            <w:r w:rsidRPr="00EC61C3">
              <w:t>Value</w:t>
            </w:r>
          </w:p>
        </w:tc>
      </w:tr>
      <w:tr w:rsidR="007D0E28" w:rsidRPr="00EC61C3" w14:paraId="02C269D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47247A" w14:textId="77777777" w:rsidR="007D0E28" w:rsidRPr="00EC61C3" w:rsidRDefault="007D0E28" w:rsidP="00E45E02">
            <w:pPr>
              <w:pStyle w:val="TAL"/>
            </w:pPr>
            <w:r w:rsidRPr="00EC61C3">
              <w:t>SSB GSCN</w:t>
            </w:r>
          </w:p>
        </w:tc>
        <w:tc>
          <w:tcPr>
            <w:tcW w:w="955" w:type="dxa"/>
            <w:tcBorders>
              <w:top w:val="single" w:sz="4" w:space="0" w:color="auto"/>
              <w:left w:val="single" w:sz="4" w:space="0" w:color="auto"/>
              <w:bottom w:val="single" w:sz="4" w:space="0" w:color="auto"/>
              <w:right w:val="single" w:sz="4" w:space="0" w:color="auto"/>
            </w:tcBorders>
            <w:vAlign w:val="center"/>
          </w:tcPr>
          <w:p w14:paraId="284F2D18"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0081C438"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D514B4C" w14:textId="77777777" w:rsidR="007D0E28" w:rsidRPr="00EC61C3" w:rsidRDefault="007D0E28" w:rsidP="00E45E02">
            <w:pPr>
              <w:pStyle w:val="TAC"/>
            </w:pPr>
            <w:r w:rsidRPr="00EC61C3">
              <w:t>freq1</w:t>
            </w:r>
          </w:p>
        </w:tc>
      </w:tr>
      <w:tr w:rsidR="007D0E28" w:rsidRPr="00EC61C3" w14:paraId="53EC2331"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77644505" w14:textId="77777777" w:rsidR="007D0E28" w:rsidRPr="00EC61C3" w:rsidRDefault="007D0E28" w:rsidP="00E45E02">
            <w:pPr>
              <w:pStyle w:val="TAL"/>
            </w:pPr>
            <w:r w:rsidRPr="00EC61C3">
              <w:t>Duplex mode</w:t>
            </w:r>
          </w:p>
        </w:tc>
        <w:tc>
          <w:tcPr>
            <w:tcW w:w="955" w:type="dxa"/>
            <w:tcBorders>
              <w:top w:val="single" w:sz="4" w:space="0" w:color="auto"/>
              <w:left w:val="single" w:sz="4" w:space="0" w:color="auto"/>
              <w:right w:val="single" w:sz="4" w:space="0" w:color="auto"/>
            </w:tcBorders>
            <w:vAlign w:val="center"/>
          </w:tcPr>
          <w:p w14:paraId="5CB8D16F" w14:textId="77777777" w:rsidR="007D0E28" w:rsidRPr="00EC61C3" w:rsidRDefault="007D0E28" w:rsidP="00E45E02">
            <w:pPr>
              <w:pStyle w:val="TAC"/>
            </w:pPr>
            <w:r w:rsidRPr="00EC61C3">
              <w:t>1~2</w:t>
            </w:r>
          </w:p>
        </w:tc>
        <w:tc>
          <w:tcPr>
            <w:tcW w:w="960" w:type="dxa"/>
            <w:tcBorders>
              <w:top w:val="single" w:sz="4" w:space="0" w:color="auto"/>
              <w:left w:val="single" w:sz="4" w:space="0" w:color="auto"/>
              <w:right w:val="single" w:sz="4" w:space="0" w:color="auto"/>
            </w:tcBorders>
            <w:vAlign w:val="center"/>
          </w:tcPr>
          <w:p w14:paraId="394764D1" w14:textId="77777777" w:rsidR="007D0E28" w:rsidRPr="00EC61C3" w:rsidRDefault="007D0E28" w:rsidP="00E45E02">
            <w:pPr>
              <w:pStyle w:val="TAC"/>
            </w:pPr>
          </w:p>
        </w:tc>
        <w:tc>
          <w:tcPr>
            <w:tcW w:w="2095" w:type="dxa"/>
            <w:tcBorders>
              <w:top w:val="single" w:sz="4" w:space="0" w:color="auto"/>
              <w:left w:val="single" w:sz="4" w:space="0" w:color="auto"/>
              <w:right w:val="single" w:sz="4" w:space="0" w:color="auto"/>
            </w:tcBorders>
            <w:vAlign w:val="center"/>
          </w:tcPr>
          <w:p w14:paraId="02F3896F" w14:textId="77777777" w:rsidR="007D0E28" w:rsidRPr="00EC61C3" w:rsidRDefault="007D0E28" w:rsidP="00E45E02">
            <w:pPr>
              <w:pStyle w:val="TAC"/>
            </w:pPr>
            <w:r w:rsidRPr="00EC61C3">
              <w:t>TDD</w:t>
            </w:r>
          </w:p>
        </w:tc>
      </w:tr>
      <w:tr w:rsidR="007D0E28" w:rsidRPr="00EC61C3" w14:paraId="5836C48F" w14:textId="77777777" w:rsidTr="00E45E02">
        <w:trPr>
          <w:trHeight w:val="284"/>
          <w:jc w:val="center"/>
        </w:trPr>
        <w:tc>
          <w:tcPr>
            <w:tcW w:w="2733" w:type="dxa"/>
            <w:tcBorders>
              <w:left w:val="single" w:sz="4" w:space="0" w:color="auto"/>
              <w:right w:val="single" w:sz="4" w:space="0" w:color="auto"/>
            </w:tcBorders>
            <w:vAlign w:val="center"/>
          </w:tcPr>
          <w:p w14:paraId="250EEDAA" w14:textId="77777777" w:rsidR="007D0E28" w:rsidRPr="00EC61C3" w:rsidRDefault="007D0E28" w:rsidP="00E45E02">
            <w:pPr>
              <w:pStyle w:val="TAL"/>
            </w:pPr>
            <w:r w:rsidRPr="00EC61C3">
              <w:t>TDD Configuration</w:t>
            </w:r>
          </w:p>
        </w:tc>
        <w:tc>
          <w:tcPr>
            <w:tcW w:w="955" w:type="dxa"/>
            <w:tcBorders>
              <w:top w:val="single" w:sz="4" w:space="0" w:color="auto"/>
              <w:left w:val="single" w:sz="4" w:space="0" w:color="auto"/>
              <w:right w:val="single" w:sz="4" w:space="0" w:color="auto"/>
            </w:tcBorders>
            <w:vAlign w:val="center"/>
          </w:tcPr>
          <w:p w14:paraId="48C05B97" w14:textId="77777777" w:rsidR="007D0E28" w:rsidRPr="00EC61C3" w:rsidRDefault="007D0E28" w:rsidP="00E45E02">
            <w:pPr>
              <w:pStyle w:val="TAC"/>
            </w:pPr>
            <w:r w:rsidRPr="00EC61C3">
              <w:t>1~2</w:t>
            </w:r>
          </w:p>
        </w:tc>
        <w:tc>
          <w:tcPr>
            <w:tcW w:w="960" w:type="dxa"/>
            <w:tcBorders>
              <w:left w:val="single" w:sz="4" w:space="0" w:color="auto"/>
              <w:right w:val="single" w:sz="4" w:space="0" w:color="auto"/>
            </w:tcBorders>
            <w:vAlign w:val="center"/>
          </w:tcPr>
          <w:p w14:paraId="1686789D" w14:textId="77777777" w:rsidR="007D0E28" w:rsidRPr="00EC61C3" w:rsidRDefault="007D0E28" w:rsidP="00E45E02">
            <w:pPr>
              <w:pStyle w:val="TAC"/>
            </w:pPr>
          </w:p>
        </w:tc>
        <w:tc>
          <w:tcPr>
            <w:tcW w:w="2095" w:type="dxa"/>
            <w:tcBorders>
              <w:left w:val="single" w:sz="4" w:space="0" w:color="auto"/>
              <w:right w:val="single" w:sz="4" w:space="0" w:color="auto"/>
            </w:tcBorders>
            <w:vAlign w:val="center"/>
          </w:tcPr>
          <w:p w14:paraId="3FCDE0D3" w14:textId="77777777" w:rsidR="007D0E28" w:rsidRPr="00EC61C3" w:rsidRDefault="007D0E28" w:rsidP="00E45E02">
            <w:pPr>
              <w:pStyle w:val="TAC"/>
            </w:pPr>
            <w:r w:rsidRPr="00EC61C3">
              <w:t>TDDConf.3.1</w:t>
            </w:r>
          </w:p>
        </w:tc>
      </w:tr>
      <w:tr w:rsidR="007D0E28" w:rsidRPr="00EC61C3" w14:paraId="38872448"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481F8DD9" w14:textId="77777777" w:rsidR="007D0E28" w:rsidRPr="00EC61C3" w:rsidRDefault="007D0E28" w:rsidP="00E45E02">
            <w:pPr>
              <w:pStyle w:val="TAL"/>
              <w:rPr>
                <w:vertAlign w:val="subscript"/>
              </w:rPr>
            </w:pPr>
            <w:r w:rsidRPr="00EC61C3">
              <w:t>BW</w:t>
            </w:r>
            <w:r w:rsidRPr="00EC61C3">
              <w:rPr>
                <w:vertAlign w:val="subscript"/>
              </w:rPr>
              <w:t>channel</w:t>
            </w:r>
          </w:p>
        </w:tc>
        <w:tc>
          <w:tcPr>
            <w:tcW w:w="955" w:type="dxa"/>
            <w:tcBorders>
              <w:top w:val="single" w:sz="4" w:space="0" w:color="auto"/>
              <w:left w:val="single" w:sz="4" w:space="0" w:color="auto"/>
              <w:right w:val="single" w:sz="4" w:space="0" w:color="auto"/>
            </w:tcBorders>
            <w:vAlign w:val="center"/>
          </w:tcPr>
          <w:p w14:paraId="7D9186E2" w14:textId="77777777" w:rsidR="007D0E28" w:rsidRPr="00EC61C3" w:rsidRDefault="007D0E28" w:rsidP="00E45E02">
            <w:pPr>
              <w:pStyle w:val="TAC"/>
            </w:pPr>
            <w:r w:rsidRPr="00EC61C3">
              <w:t>1~2</w:t>
            </w:r>
          </w:p>
        </w:tc>
        <w:tc>
          <w:tcPr>
            <w:tcW w:w="960" w:type="dxa"/>
            <w:tcBorders>
              <w:top w:val="single" w:sz="4" w:space="0" w:color="auto"/>
              <w:left w:val="single" w:sz="4" w:space="0" w:color="auto"/>
              <w:right w:val="single" w:sz="4" w:space="0" w:color="auto"/>
            </w:tcBorders>
            <w:vAlign w:val="center"/>
          </w:tcPr>
          <w:p w14:paraId="52F09020" w14:textId="77777777" w:rsidR="007D0E28" w:rsidRPr="00EC61C3" w:rsidRDefault="007D0E28" w:rsidP="00E45E02">
            <w:pPr>
              <w:pStyle w:val="TAC"/>
            </w:pPr>
            <w:r w:rsidRPr="00EC61C3">
              <w:t>MHz</w:t>
            </w:r>
          </w:p>
        </w:tc>
        <w:tc>
          <w:tcPr>
            <w:tcW w:w="2095" w:type="dxa"/>
            <w:tcBorders>
              <w:top w:val="single" w:sz="4" w:space="0" w:color="auto"/>
              <w:left w:val="single" w:sz="4" w:space="0" w:color="auto"/>
              <w:right w:val="single" w:sz="4" w:space="0" w:color="auto"/>
            </w:tcBorders>
            <w:vAlign w:val="center"/>
          </w:tcPr>
          <w:p w14:paraId="71D5F78F" w14:textId="77777777" w:rsidR="007D0E28" w:rsidRPr="00EC61C3" w:rsidRDefault="007D0E28" w:rsidP="00E45E02">
            <w:pPr>
              <w:pStyle w:val="TAC"/>
            </w:pPr>
            <w:r w:rsidRPr="00EC61C3">
              <w:t>100: N</w:t>
            </w:r>
            <w:r w:rsidRPr="00EC61C3">
              <w:rPr>
                <w:vertAlign w:val="subscript"/>
              </w:rPr>
              <w:t>RB,c</w:t>
            </w:r>
            <w:r w:rsidRPr="00EC61C3">
              <w:t xml:space="preserve"> = 66</w:t>
            </w:r>
          </w:p>
        </w:tc>
      </w:tr>
      <w:tr w:rsidR="007D0E28" w:rsidRPr="00EC61C3" w14:paraId="7F8543CC"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3387B766" w14:textId="77777777" w:rsidR="007D0E28" w:rsidRPr="00EC61C3" w:rsidRDefault="007D0E28" w:rsidP="00E45E02">
            <w:pPr>
              <w:pStyle w:val="TAL"/>
            </w:pPr>
            <w:r w:rsidRPr="00EC61C3">
              <w:t>PDSCH Reference measurement channel</w:t>
            </w:r>
          </w:p>
        </w:tc>
        <w:tc>
          <w:tcPr>
            <w:tcW w:w="955" w:type="dxa"/>
            <w:tcBorders>
              <w:top w:val="single" w:sz="4" w:space="0" w:color="auto"/>
              <w:left w:val="single" w:sz="4" w:space="0" w:color="auto"/>
              <w:right w:val="single" w:sz="4" w:space="0" w:color="auto"/>
            </w:tcBorders>
            <w:vAlign w:val="center"/>
          </w:tcPr>
          <w:p w14:paraId="78938457" w14:textId="77777777" w:rsidR="007D0E28" w:rsidRPr="00EC61C3" w:rsidRDefault="007D0E28" w:rsidP="00E45E02">
            <w:pPr>
              <w:pStyle w:val="TAC"/>
            </w:pPr>
            <w:r w:rsidRPr="00EC61C3">
              <w:t>1~2</w:t>
            </w:r>
          </w:p>
        </w:tc>
        <w:tc>
          <w:tcPr>
            <w:tcW w:w="960" w:type="dxa"/>
            <w:tcBorders>
              <w:top w:val="single" w:sz="4" w:space="0" w:color="auto"/>
              <w:left w:val="single" w:sz="4" w:space="0" w:color="auto"/>
              <w:right w:val="single" w:sz="4" w:space="0" w:color="auto"/>
            </w:tcBorders>
            <w:vAlign w:val="center"/>
          </w:tcPr>
          <w:p w14:paraId="4E48F7F6" w14:textId="77777777" w:rsidR="007D0E28" w:rsidRPr="00EC61C3" w:rsidRDefault="007D0E28" w:rsidP="00E45E02">
            <w:pPr>
              <w:pStyle w:val="TAC"/>
            </w:pPr>
          </w:p>
        </w:tc>
        <w:tc>
          <w:tcPr>
            <w:tcW w:w="2095" w:type="dxa"/>
            <w:tcBorders>
              <w:top w:val="single" w:sz="4" w:space="0" w:color="auto"/>
              <w:left w:val="single" w:sz="4" w:space="0" w:color="auto"/>
              <w:right w:val="single" w:sz="4" w:space="0" w:color="auto"/>
            </w:tcBorders>
            <w:vAlign w:val="center"/>
          </w:tcPr>
          <w:p w14:paraId="605D8A08" w14:textId="77777777" w:rsidR="007D0E28" w:rsidRPr="00EC61C3" w:rsidRDefault="007D0E28" w:rsidP="00E45E02">
            <w:pPr>
              <w:pStyle w:val="TAC"/>
            </w:pPr>
            <w:r w:rsidRPr="00EC61C3">
              <w:t>SR.3.1 TDD</w:t>
            </w:r>
          </w:p>
        </w:tc>
      </w:tr>
      <w:tr w:rsidR="007D0E28" w:rsidRPr="00EC61C3" w14:paraId="7A60008E"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3686E2B8" w14:textId="77777777" w:rsidR="007D0E28" w:rsidRPr="00EC61C3" w:rsidRDefault="007D0E28" w:rsidP="00E45E02">
            <w:pPr>
              <w:pStyle w:val="TAL"/>
            </w:pPr>
            <w:r w:rsidRPr="00EC61C3">
              <w:t>RMSI CORESET Reference Channel</w:t>
            </w:r>
          </w:p>
        </w:tc>
        <w:tc>
          <w:tcPr>
            <w:tcW w:w="955" w:type="dxa"/>
            <w:tcBorders>
              <w:top w:val="single" w:sz="4" w:space="0" w:color="auto"/>
              <w:left w:val="single" w:sz="4" w:space="0" w:color="auto"/>
              <w:right w:val="single" w:sz="4" w:space="0" w:color="auto"/>
            </w:tcBorders>
            <w:vAlign w:val="center"/>
          </w:tcPr>
          <w:p w14:paraId="6FB47F30" w14:textId="77777777" w:rsidR="007D0E28" w:rsidRPr="00EC61C3" w:rsidRDefault="007D0E28" w:rsidP="00E45E02">
            <w:pPr>
              <w:pStyle w:val="TAC"/>
            </w:pPr>
            <w:r w:rsidRPr="00EC61C3">
              <w:t>1~2</w:t>
            </w:r>
          </w:p>
        </w:tc>
        <w:tc>
          <w:tcPr>
            <w:tcW w:w="960" w:type="dxa"/>
            <w:tcBorders>
              <w:top w:val="single" w:sz="4" w:space="0" w:color="auto"/>
              <w:left w:val="single" w:sz="4" w:space="0" w:color="auto"/>
              <w:right w:val="single" w:sz="4" w:space="0" w:color="auto"/>
            </w:tcBorders>
            <w:vAlign w:val="center"/>
          </w:tcPr>
          <w:p w14:paraId="7A80462D" w14:textId="77777777" w:rsidR="007D0E28" w:rsidRPr="00EC61C3" w:rsidRDefault="007D0E28" w:rsidP="00E45E02">
            <w:pPr>
              <w:pStyle w:val="TAC"/>
            </w:pPr>
          </w:p>
        </w:tc>
        <w:tc>
          <w:tcPr>
            <w:tcW w:w="2095" w:type="dxa"/>
            <w:tcBorders>
              <w:top w:val="single" w:sz="4" w:space="0" w:color="auto"/>
              <w:left w:val="single" w:sz="4" w:space="0" w:color="auto"/>
              <w:right w:val="single" w:sz="4" w:space="0" w:color="auto"/>
            </w:tcBorders>
            <w:vAlign w:val="center"/>
          </w:tcPr>
          <w:p w14:paraId="2611225D" w14:textId="77777777" w:rsidR="007D0E28" w:rsidRPr="00EC61C3" w:rsidRDefault="007D0E28" w:rsidP="00E45E02">
            <w:pPr>
              <w:pStyle w:val="TAC"/>
            </w:pPr>
            <w:r w:rsidRPr="00EC61C3">
              <w:t>CR.3.1 TDD</w:t>
            </w:r>
          </w:p>
        </w:tc>
      </w:tr>
      <w:tr w:rsidR="007D0E28" w:rsidRPr="00EC61C3" w14:paraId="44ECCBD3" w14:textId="77777777" w:rsidTr="00E45E02">
        <w:trPr>
          <w:trHeight w:val="134"/>
          <w:jc w:val="center"/>
        </w:trPr>
        <w:tc>
          <w:tcPr>
            <w:tcW w:w="2733" w:type="dxa"/>
            <w:tcBorders>
              <w:left w:val="single" w:sz="4" w:space="0" w:color="auto"/>
              <w:right w:val="single" w:sz="4" w:space="0" w:color="auto"/>
            </w:tcBorders>
            <w:vAlign w:val="center"/>
          </w:tcPr>
          <w:p w14:paraId="50023F52" w14:textId="77777777" w:rsidR="007D0E28" w:rsidRPr="00EC61C3" w:rsidRDefault="007D0E28" w:rsidP="00E45E02">
            <w:pPr>
              <w:pStyle w:val="TAL"/>
            </w:pPr>
            <w:r w:rsidRPr="00EC61C3">
              <w:t>Dedicated CORESET Reference Channel</w:t>
            </w:r>
          </w:p>
        </w:tc>
        <w:tc>
          <w:tcPr>
            <w:tcW w:w="955" w:type="dxa"/>
            <w:tcBorders>
              <w:top w:val="single" w:sz="4" w:space="0" w:color="auto"/>
              <w:left w:val="single" w:sz="4" w:space="0" w:color="auto"/>
              <w:right w:val="single" w:sz="4" w:space="0" w:color="auto"/>
            </w:tcBorders>
            <w:vAlign w:val="center"/>
          </w:tcPr>
          <w:p w14:paraId="014410D3" w14:textId="77777777" w:rsidR="007D0E28" w:rsidRPr="00EC61C3" w:rsidRDefault="007D0E28" w:rsidP="00E45E02">
            <w:pPr>
              <w:pStyle w:val="TAC"/>
            </w:pPr>
            <w:r w:rsidRPr="00EC61C3">
              <w:t>1~2</w:t>
            </w:r>
          </w:p>
        </w:tc>
        <w:tc>
          <w:tcPr>
            <w:tcW w:w="960" w:type="dxa"/>
            <w:tcBorders>
              <w:left w:val="single" w:sz="4" w:space="0" w:color="auto"/>
              <w:right w:val="single" w:sz="4" w:space="0" w:color="auto"/>
            </w:tcBorders>
            <w:vAlign w:val="center"/>
          </w:tcPr>
          <w:p w14:paraId="2B460E93" w14:textId="77777777" w:rsidR="007D0E28" w:rsidRPr="00EC61C3" w:rsidRDefault="007D0E28" w:rsidP="00E45E02">
            <w:pPr>
              <w:pStyle w:val="TAC"/>
            </w:pPr>
          </w:p>
        </w:tc>
        <w:tc>
          <w:tcPr>
            <w:tcW w:w="2095" w:type="dxa"/>
            <w:tcBorders>
              <w:left w:val="single" w:sz="4" w:space="0" w:color="auto"/>
              <w:right w:val="single" w:sz="4" w:space="0" w:color="auto"/>
            </w:tcBorders>
            <w:vAlign w:val="center"/>
          </w:tcPr>
          <w:p w14:paraId="39A9DF6B" w14:textId="77777777" w:rsidR="007D0E28" w:rsidRPr="00EC61C3" w:rsidRDefault="007D0E28" w:rsidP="00E45E02">
            <w:pPr>
              <w:pStyle w:val="TAC"/>
            </w:pPr>
            <w:r w:rsidRPr="00EC61C3">
              <w:t>CCR.3.1 TDD</w:t>
            </w:r>
          </w:p>
        </w:tc>
      </w:tr>
      <w:tr w:rsidR="007D0E28" w:rsidRPr="00EC61C3" w14:paraId="43BE8EA3" w14:textId="77777777" w:rsidTr="00E45E02">
        <w:trPr>
          <w:trHeight w:val="267"/>
          <w:jc w:val="center"/>
        </w:trPr>
        <w:tc>
          <w:tcPr>
            <w:tcW w:w="2733" w:type="dxa"/>
            <w:tcBorders>
              <w:left w:val="single" w:sz="4" w:space="0" w:color="auto"/>
              <w:right w:val="single" w:sz="4" w:space="0" w:color="auto"/>
            </w:tcBorders>
            <w:vAlign w:val="center"/>
          </w:tcPr>
          <w:p w14:paraId="4B54256F" w14:textId="77777777" w:rsidR="007D0E28" w:rsidRPr="00EC61C3" w:rsidRDefault="007D0E28" w:rsidP="00E45E02">
            <w:pPr>
              <w:pStyle w:val="TAL"/>
            </w:pPr>
            <w:r w:rsidRPr="00EC61C3">
              <w:t>SSB configuration</w:t>
            </w:r>
          </w:p>
        </w:tc>
        <w:tc>
          <w:tcPr>
            <w:tcW w:w="955" w:type="dxa"/>
            <w:tcBorders>
              <w:top w:val="single" w:sz="4" w:space="0" w:color="auto"/>
              <w:left w:val="single" w:sz="4" w:space="0" w:color="auto"/>
              <w:right w:val="single" w:sz="4" w:space="0" w:color="auto"/>
            </w:tcBorders>
            <w:vAlign w:val="center"/>
          </w:tcPr>
          <w:p w14:paraId="762CED9C" w14:textId="77777777" w:rsidR="007D0E28" w:rsidRPr="00EC61C3" w:rsidRDefault="007D0E28" w:rsidP="00E45E02">
            <w:pPr>
              <w:pStyle w:val="TAC"/>
            </w:pPr>
            <w:r w:rsidRPr="00EC61C3">
              <w:t>1~2</w:t>
            </w:r>
          </w:p>
        </w:tc>
        <w:tc>
          <w:tcPr>
            <w:tcW w:w="960" w:type="dxa"/>
            <w:tcBorders>
              <w:left w:val="single" w:sz="4" w:space="0" w:color="auto"/>
              <w:right w:val="single" w:sz="4" w:space="0" w:color="auto"/>
            </w:tcBorders>
            <w:vAlign w:val="center"/>
          </w:tcPr>
          <w:p w14:paraId="34A47528" w14:textId="77777777" w:rsidR="007D0E28" w:rsidRPr="00EC61C3" w:rsidRDefault="007D0E28" w:rsidP="00E45E02">
            <w:pPr>
              <w:pStyle w:val="TAC"/>
            </w:pPr>
          </w:p>
        </w:tc>
        <w:tc>
          <w:tcPr>
            <w:tcW w:w="2095" w:type="dxa"/>
            <w:tcBorders>
              <w:top w:val="single" w:sz="4" w:space="0" w:color="auto"/>
              <w:left w:val="single" w:sz="4" w:space="0" w:color="auto"/>
              <w:right w:val="single" w:sz="4" w:space="0" w:color="auto"/>
            </w:tcBorders>
            <w:vAlign w:val="center"/>
          </w:tcPr>
          <w:p w14:paraId="242F4032" w14:textId="77777777" w:rsidR="007D0E28" w:rsidRPr="00EC61C3" w:rsidRDefault="007D0E28" w:rsidP="00E45E02">
            <w:pPr>
              <w:pStyle w:val="TAC"/>
            </w:pPr>
            <w:r w:rsidRPr="00EC61C3">
              <w:t>SSB.1 FR2</w:t>
            </w:r>
          </w:p>
        </w:tc>
      </w:tr>
      <w:tr w:rsidR="007D0E28" w:rsidRPr="00EC61C3" w14:paraId="45E68AD7" w14:textId="77777777" w:rsidTr="00E45E02">
        <w:trPr>
          <w:trHeight w:val="267"/>
          <w:jc w:val="center"/>
        </w:trPr>
        <w:tc>
          <w:tcPr>
            <w:tcW w:w="2733" w:type="dxa"/>
            <w:tcBorders>
              <w:left w:val="single" w:sz="4" w:space="0" w:color="auto"/>
              <w:right w:val="single" w:sz="4" w:space="0" w:color="auto"/>
            </w:tcBorders>
            <w:vAlign w:val="center"/>
          </w:tcPr>
          <w:p w14:paraId="0072E034" w14:textId="77777777" w:rsidR="007D0E28" w:rsidRPr="00EC61C3" w:rsidRDefault="007D0E28" w:rsidP="00E45E02">
            <w:pPr>
              <w:pStyle w:val="TAL"/>
            </w:pPr>
            <w:r w:rsidRPr="00EC61C3">
              <w:rPr>
                <w:rFonts w:hint="eastAsia"/>
              </w:rPr>
              <w:t>CSI-RS configuration</w:t>
            </w:r>
          </w:p>
        </w:tc>
        <w:tc>
          <w:tcPr>
            <w:tcW w:w="955" w:type="dxa"/>
            <w:tcBorders>
              <w:top w:val="single" w:sz="4" w:space="0" w:color="auto"/>
              <w:left w:val="single" w:sz="4" w:space="0" w:color="auto"/>
              <w:right w:val="single" w:sz="4" w:space="0" w:color="auto"/>
            </w:tcBorders>
            <w:vAlign w:val="center"/>
          </w:tcPr>
          <w:p w14:paraId="520FEE53" w14:textId="77777777" w:rsidR="007D0E28" w:rsidRPr="00EC61C3" w:rsidRDefault="007D0E28" w:rsidP="00E45E02">
            <w:pPr>
              <w:pStyle w:val="TAC"/>
            </w:pPr>
            <w:r w:rsidRPr="00EC61C3">
              <w:rPr>
                <w:rFonts w:hint="eastAsia"/>
              </w:rPr>
              <w:t>1~2</w:t>
            </w:r>
          </w:p>
        </w:tc>
        <w:tc>
          <w:tcPr>
            <w:tcW w:w="960" w:type="dxa"/>
            <w:tcBorders>
              <w:left w:val="single" w:sz="4" w:space="0" w:color="auto"/>
              <w:right w:val="single" w:sz="4" w:space="0" w:color="auto"/>
            </w:tcBorders>
            <w:vAlign w:val="center"/>
          </w:tcPr>
          <w:p w14:paraId="4836D246" w14:textId="77777777" w:rsidR="007D0E28" w:rsidRPr="00EC61C3" w:rsidRDefault="007D0E28" w:rsidP="00E45E02">
            <w:pPr>
              <w:pStyle w:val="TAC"/>
            </w:pPr>
          </w:p>
        </w:tc>
        <w:tc>
          <w:tcPr>
            <w:tcW w:w="2095" w:type="dxa"/>
            <w:tcBorders>
              <w:top w:val="single" w:sz="4" w:space="0" w:color="auto"/>
              <w:left w:val="single" w:sz="4" w:space="0" w:color="auto"/>
              <w:right w:val="single" w:sz="4" w:space="0" w:color="auto"/>
            </w:tcBorders>
            <w:vAlign w:val="center"/>
          </w:tcPr>
          <w:p w14:paraId="7A2DB0DA" w14:textId="77777777" w:rsidR="007D0E28" w:rsidRPr="00EC61C3" w:rsidRDefault="007D0E28" w:rsidP="00E45E02">
            <w:pPr>
              <w:pStyle w:val="TAC"/>
            </w:pPr>
            <w:r w:rsidRPr="00EC61C3">
              <w:rPr>
                <w:rFonts w:hint="eastAsia"/>
              </w:rPr>
              <w:t>CSI-RS.</w:t>
            </w:r>
            <w:r w:rsidRPr="00EC61C3">
              <w:t>3.3 TDD</w:t>
            </w:r>
          </w:p>
        </w:tc>
      </w:tr>
      <w:tr w:rsidR="007D0E28" w:rsidRPr="00EC61C3" w14:paraId="0046A6D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692675" w14:textId="77777777" w:rsidR="007D0E28" w:rsidRPr="00EC61C3" w:rsidRDefault="007D0E28" w:rsidP="00E45E02">
            <w:pPr>
              <w:pStyle w:val="TAL"/>
            </w:pPr>
            <w:r w:rsidRPr="00EC61C3">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4F533DE"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3DD38B90"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79DEAD3" w14:textId="77777777" w:rsidR="007D0E28" w:rsidRPr="00EC61C3" w:rsidRDefault="007D0E28" w:rsidP="00E45E02">
            <w:pPr>
              <w:pStyle w:val="TAC"/>
            </w:pPr>
            <w:r w:rsidRPr="00EC61C3">
              <w:t>OP.1</w:t>
            </w:r>
          </w:p>
        </w:tc>
      </w:tr>
      <w:tr w:rsidR="007D0E28" w:rsidRPr="00EC61C3" w14:paraId="51968DB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17BB8F6" w14:textId="77777777" w:rsidR="007D0E28" w:rsidRPr="00EC61C3" w:rsidRDefault="007D0E28" w:rsidP="00E45E02">
            <w:pPr>
              <w:pStyle w:val="TAL"/>
            </w:pPr>
            <w:r w:rsidRPr="00EC61C3">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2737EF2"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53DA0060"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D4D4375" w14:textId="77777777" w:rsidR="007D0E28" w:rsidRPr="00EC61C3" w:rsidRDefault="007D0E28" w:rsidP="00E45E02">
            <w:pPr>
              <w:pStyle w:val="TAC"/>
            </w:pPr>
            <w:r w:rsidRPr="00EC61C3">
              <w:t>DLBWP.0.1</w:t>
            </w:r>
          </w:p>
          <w:p w14:paraId="4821BE83" w14:textId="77777777" w:rsidR="007D0E28" w:rsidRPr="00EC61C3" w:rsidRDefault="007D0E28" w:rsidP="00E45E02">
            <w:pPr>
              <w:pStyle w:val="TAC"/>
            </w:pPr>
            <w:r w:rsidRPr="00EC61C3">
              <w:t>ULBWP.0.1</w:t>
            </w:r>
          </w:p>
        </w:tc>
      </w:tr>
      <w:tr w:rsidR="007D0E28" w:rsidRPr="00EC61C3" w14:paraId="2C23053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C7956D" w14:textId="77777777" w:rsidR="007D0E28" w:rsidRPr="00EC61C3" w:rsidRDefault="007D0E28" w:rsidP="00E45E02">
            <w:pPr>
              <w:pStyle w:val="TAL"/>
            </w:pPr>
            <w:r w:rsidRPr="00EC61C3">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BC384F"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75C91400"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E113405" w14:textId="77777777" w:rsidR="007D0E28" w:rsidRPr="00EC61C3" w:rsidRDefault="007D0E28" w:rsidP="00E45E02">
            <w:pPr>
              <w:pStyle w:val="TAC"/>
            </w:pPr>
            <w:r w:rsidRPr="00EC61C3">
              <w:t>DLBWP.1.</w:t>
            </w:r>
            <w:r>
              <w:t>1</w:t>
            </w:r>
          </w:p>
          <w:p w14:paraId="35056C93" w14:textId="77777777" w:rsidR="007D0E28" w:rsidRPr="00EC61C3" w:rsidRDefault="007D0E28" w:rsidP="00E45E02">
            <w:pPr>
              <w:pStyle w:val="TAC"/>
            </w:pPr>
            <w:r w:rsidRPr="00EC61C3">
              <w:t>ULBWP.1.</w:t>
            </w:r>
            <w:r>
              <w:t>1</w:t>
            </w:r>
          </w:p>
        </w:tc>
      </w:tr>
      <w:tr w:rsidR="007D0E28" w:rsidRPr="00EC61C3" w14:paraId="5941AA7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8AEEB5" w14:textId="77777777" w:rsidR="007D0E28" w:rsidRPr="00EC61C3" w:rsidRDefault="007D0E28" w:rsidP="00E45E02">
            <w:pPr>
              <w:pStyle w:val="TAL"/>
            </w:pPr>
            <w:r w:rsidRPr="00EC61C3">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AF481A7"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011EACBA"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0D512DF" w14:textId="77777777" w:rsidR="007D0E28" w:rsidRPr="00EC61C3" w:rsidRDefault="007D0E28" w:rsidP="00E45E02">
            <w:pPr>
              <w:pStyle w:val="TAC"/>
            </w:pPr>
            <w:r w:rsidRPr="00EC61C3">
              <w:t>SMTC.1</w:t>
            </w:r>
          </w:p>
        </w:tc>
      </w:tr>
      <w:tr w:rsidR="007D0E28" w:rsidRPr="00EC61C3" w14:paraId="0B04835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345D39" w14:textId="77777777" w:rsidR="007D0E28" w:rsidRPr="00EC61C3" w:rsidRDefault="007D0E28" w:rsidP="00E45E02">
            <w:pPr>
              <w:pStyle w:val="TAL"/>
            </w:pPr>
            <w:r w:rsidRPr="00EC61C3">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EE91D49" w14:textId="77777777" w:rsidR="007D0E28" w:rsidRPr="00EC61C3" w:rsidRDefault="007D0E28" w:rsidP="00E45E02">
            <w:pPr>
              <w:pStyle w:val="TAC"/>
            </w:pPr>
            <w:r w:rsidRPr="00EC61C3">
              <w:rPr>
                <w:rFonts w:hint="eastAsia"/>
                <w:lang w:eastAsia="zh-CN"/>
              </w:rPr>
              <w:t>1~</w:t>
            </w:r>
            <w:r w:rsidRPr="00EC61C3">
              <w:rPr>
                <w:lang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10156199"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F4DE986" w14:textId="77777777" w:rsidR="007D0E28" w:rsidRPr="00EC61C3" w:rsidRDefault="007D0E28" w:rsidP="00E45E02">
            <w:pPr>
              <w:pStyle w:val="TAC"/>
            </w:pPr>
            <w:r w:rsidRPr="00EC61C3">
              <w:t>TRS.2.1 TDD</w:t>
            </w:r>
          </w:p>
        </w:tc>
      </w:tr>
      <w:tr w:rsidR="007D0E28" w:rsidRPr="00EC61C3" w14:paraId="600BBF5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2F42EC" w14:textId="77777777" w:rsidR="007D0E28" w:rsidRPr="00EC61C3" w:rsidRDefault="007D0E28" w:rsidP="00E45E02">
            <w:pPr>
              <w:pStyle w:val="TAL"/>
            </w:pPr>
            <w:r w:rsidRPr="00EC61C3">
              <w:rPr>
                <w:lang w:eastAsia="zh-CN"/>
              </w:rPr>
              <w:t xml:space="preserve">PDCCH/PDSCH </w:t>
            </w:r>
            <w:r w:rsidRPr="00EC61C3">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B2738EA" w14:textId="77777777" w:rsidR="007D0E28" w:rsidRPr="00EC61C3" w:rsidRDefault="007D0E28" w:rsidP="00E45E02">
            <w:pPr>
              <w:pStyle w:val="TAC"/>
            </w:pPr>
            <w:r w:rsidRPr="00EC61C3">
              <w:rPr>
                <w:rFonts w:hint="eastAsia"/>
                <w:lang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2ABF5967"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9D58995" w14:textId="77777777" w:rsidR="007D0E28" w:rsidRPr="00EC61C3" w:rsidRDefault="007D0E28" w:rsidP="00E45E02">
            <w:pPr>
              <w:pStyle w:val="TAC"/>
            </w:pPr>
            <w:r w:rsidRPr="00EC61C3">
              <w:t>TCI.State.2</w:t>
            </w:r>
          </w:p>
        </w:tc>
      </w:tr>
      <w:tr w:rsidR="007D0E28" w:rsidRPr="00EC61C3" w14:paraId="502FF20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DB85EDF" w14:textId="77777777" w:rsidR="007D0E28" w:rsidRPr="00EC61C3" w:rsidRDefault="007D0E28" w:rsidP="00E45E02">
            <w:pPr>
              <w:pStyle w:val="TAL"/>
            </w:pPr>
            <w:r w:rsidRPr="00EC61C3">
              <w:rPr>
                <w:rFonts w:hint="eastAsia"/>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51C6AEC" w14:textId="77777777" w:rsidR="007D0E28" w:rsidRPr="00EC61C3" w:rsidRDefault="007D0E28" w:rsidP="00E45E02">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0E3EDEBE"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CF3CDEE" w14:textId="77777777" w:rsidR="007D0E28" w:rsidRPr="00EC61C3" w:rsidRDefault="007D0E28" w:rsidP="00E45E02">
            <w:pPr>
              <w:pStyle w:val="TAC"/>
            </w:pPr>
            <w:r w:rsidRPr="00EC61C3">
              <w:t>DRX.3</w:t>
            </w:r>
          </w:p>
        </w:tc>
      </w:tr>
      <w:tr w:rsidR="007D0E28" w:rsidRPr="00EC61C3" w14:paraId="2338CD5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66180B" w14:textId="77777777" w:rsidR="007D0E28" w:rsidRPr="00EC61C3" w:rsidRDefault="007D0E28" w:rsidP="00E45E02">
            <w:pPr>
              <w:pStyle w:val="TAL"/>
            </w:pPr>
            <w:r w:rsidRPr="00EC61C3">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19B53BBC" w14:textId="77777777" w:rsidR="007D0E28" w:rsidRPr="00EC61C3" w:rsidRDefault="007D0E28" w:rsidP="00E45E02">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58C157B0"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C4DE437" w14:textId="77777777" w:rsidR="007D0E28" w:rsidRPr="00EC61C3" w:rsidRDefault="007D0E28" w:rsidP="00E45E02">
            <w:pPr>
              <w:pStyle w:val="TAC"/>
            </w:pPr>
            <w:r w:rsidRPr="00EC61C3">
              <w:t>a</w:t>
            </w:r>
            <w:r w:rsidRPr="00EC61C3">
              <w:rPr>
                <w:rFonts w:hint="eastAsia"/>
              </w:rPr>
              <w:t>perio</w:t>
            </w:r>
            <w:r w:rsidRPr="00EC61C3">
              <w:t>dic</w:t>
            </w:r>
          </w:p>
        </w:tc>
      </w:tr>
      <w:tr w:rsidR="007D0E28" w:rsidRPr="00EC61C3" w14:paraId="46641F7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29BD98" w14:textId="77777777" w:rsidR="007D0E28" w:rsidRPr="00EC61C3" w:rsidRDefault="007D0E28" w:rsidP="00E45E02">
            <w:pPr>
              <w:pStyle w:val="TAL"/>
            </w:pPr>
            <w:r w:rsidRPr="00EC61C3">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3D5B6542" w14:textId="77777777" w:rsidR="007D0E28" w:rsidRPr="00EC61C3" w:rsidRDefault="007D0E28" w:rsidP="00E45E02">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7648642C"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237EBF6" w14:textId="77777777" w:rsidR="007D0E28" w:rsidRPr="00EC61C3" w:rsidRDefault="007D0E28" w:rsidP="00E45E02">
            <w:pPr>
              <w:pStyle w:val="TAC"/>
            </w:pPr>
            <w:r w:rsidRPr="00EC61C3">
              <w:t>cri-RSRP</w:t>
            </w:r>
          </w:p>
        </w:tc>
      </w:tr>
      <w:tr w:rsidR="007D0E28" w:rsidRPr="00EC61C3" w14:paraId="26E1D87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A1930E5" w14:textId="77777777" w:rsidR="007D0E28" w:rsidRPr="00EC61C3" w:rsidRDefault="007D0E28" w:rsidP="00E45E02">
            <w:pPr>
              <w:pStyle w:val="TAL"/>
            </w:pPr>
            <w:r w:rsidRPr="00EC61C3">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037567EF"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4A20EBC7"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C0214B8" w14:textId="77777777" w:rsidR="007D0E28" w:rsidRPr="00EC61C3" w:rsidRDefault="007D0E28" w:rsidP="00E45E02">
            <w:pPr>
              <w:pStyle w:val="TAC"/>
            </w:pPr>
            <w:r w:rsidRPr="00EC61C3">
              <w:t>2</w:t>
            </w:r>
          </w:p>
        </w:tc>
      </w:tr>
      <w:tr w:rsidR="007D0E28" w:rsidRPr="00EC61C3" w14:paraId="59606105" w14:textId="77777777" w:rsidTr="00E45E02">
        <w:trPr>
          <w:trHeight w:val="72"/>
          <w:jc w:val="center"/>
        </w:trPr>
        <w:tc>
          <w:tcPr>
            <w:tcW w:w="2733" w:type="dxa"/>
            <w:vMerge w:val="restart"/>
            <w:tcBorders>
              <w:top w:val="single" w:sz="4" w:space="0" w:color="auto"/>
              <w:left w:val="single" w:sz="4" w:space="0" w:color="auto"/>
              <w:right w:val="single" w:sz="4" w:space="0" w:color="auto"/>
            </w:tcBorders>
            <w:vAlign w:val="center"/>
          </w:tcPr>
          <w:p w14:paraId="413A56B9" w14:textId="77777777" w:rsidR="007D0E28" w:rsidRPr="00EC61C3" w:rsidRDefault="007D0E28" w:rsidP="00E45E02">
            <w:pPr>
              <w:pStyle w:val="TAL"/>
            </w:pPr>
            <w:r w:rsidRPr="00EC61C3">
              <w:t>q</w:t>
            </w:r>
            <w:r w:rsidRPr="00EC61C3">
              <w:rPr>
                <w:rFonts w:hint="eastAsia"/>
              </w:rPr>
              <w:t>cl-</w:t>
            </w:r>
            <w:r w:rsidRPr="00EC61C3">
              <w:t>Info</w:t>
            </w:r>
          </w:p>
        </w:tc>
        <w:tc>
          <w:tcPr>
            <w:tcW w:w="955" w:type="dxa"/>
            <w:vMerge w:val="restart"/>
            <w:tcBorders>
              <w:top w:val="single" w:sz="4" w:space="0" w:color="auto"/>
              <w:left w:val="single" w:sz="4" w:space="0" w:color="auto"/>
              <w:right w:val="single" w:sz="4" w:space="0" w:color="auto"/>
            </w:tcBorders>
            <w:vAlign w:val="center"/>
          </w:tcPr>
          <w:p w14:paraId="761DDCF5" w14:textId="77777777" w:rsidR="007D0E28" w:rsidRPr="00EC61C3" w:rsidRDefault="007D0E28" w:rsidP="00E45E02">
            <w:pPr>
              <w:pStyle w:val="TAC"/>
            </w:pPr>
            <w:r w:rsidRPr="00EC61C3">
              <w:rPr>
                <w:rFonts w:hint="eastAsia"/>
              </w:rPr>
              <w:t>1~2</w:t>
            </w:r>
          </w:p>
        </w:tc>
        <w:tc>
          <w:tcPr>
            <w:tcW w:w="960" w:type="dxa"/>
            <w:vMerge w:val="restart"/>
            <w:tcBorders>
              <w:top w:val="single" w:sz="4" w:space="0" w:color="auto"/>
              <w:left w:val="single" w:sz="4" w:space="0" w:color="auto"/>
              <w:right w:val="single" w:sz="4" w:space="0" w:color="auto"/>
            </w:tcBorders>
            <w:vAlign w:val="center"/>
          </w:tcPr>
          <w:p w14:paraId="72B29677"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48434FFC" w14:textId="77777777" w:rsidR="007D0E28" w:rsidRPr="00EC61C3" w:rsidRDefault="007D0E28" w:rsidP="00E45E02">
            <w:pPr>
              <w:pStyle w:val="TAC"/>
            </w:pPr>
            <w:r w:rsidRPr="00EC61C3">
              <w:rPr>
                <w:rFonts w:hint="eastAsia"/>
              </w:rPr>
              <w:t xml:space="preserve">SSB#0 </w:t>
            </w:r>
            <w:r w:rsidRPr="00EC61C3">
              <w:t>for resource#0</w:t>
            </w:r>
          </w:p>
        </w:tc>
      </w:tr>
      <w:tr w:rsidR="007D0E28" w:rsidRPr="00EC61C3" w14:paraId="658719E3" w14:textId="77777777" w:rsidTr="00E45E02">
        <w:trPr>
          <w:trHeight w:val="72"/>
          <w:jc w:val="center"/>
        </w:trPr>
        <w:tc>
          <w:tcPr>
            <w:tcW w:w="2733" w:type="dxa"/>
            <w:vMerge/>
            <w:tcBorders>
              <w:left w:val="single" w:sz="4" w:space="0" w:color="auto"/>
              <w:bottom w:val="single" w:sz="4" w:space="0" w:color="auto"/>
              <w:right w:val="single" w:sz="4" w:space="0" w:color="auto"/>
            </w:tcBorders>
            <w:vAlign w:val="center"/>
          </w:tcPr>
          <w:p w14:paraId="6176DAED" w14:textId="77777777" w:rsidR="007D0E28" w:rsidRPr="00EC61C3" w:rsidRDefault="007D0E28" w:rsidP="00E45E02">
            <w:pPr>
              <w:pStyle w:val="TAL"/>
            </w:pPr>
          </w:p>
        </w:tc>
        <w:tc>
          <w:tcPr>
            <w:tcW w:w="955" w:type="dxa"/>
            <w:vMerge/>
            <w:tcBorders>
              <w:left w:val="single" w:sz="4" w:space="0" w:color="auto"/>
              <w:bottom w:val="single" w:sz="4" w:space="0" w:color="auto"/>
              <w:right w:val="single" w:sz="4" w:space="0" w:color="auto"/>
            </w:tcBorders>
            <w:vAlign w:val="center"/>
          </w:tcPr>
          <w:p w14:paraId="27B99555" w14:textId="77777777" w:rsidR="007D0E28" w:rsidRPr="00EC61C3" w:rsidRDefault="007D0E28" w:rsidP="00E45E02">
            <w:pPr>
              <w:pStyle w:val="TAC"/>
            </w:pPr>
          </w:p>
        </w:tc>
        <w:tc>
          <w:tcPr>
            <w:tcW w:w="960" w:type="dxa"/>
            <w:vMerge/>
            <w:tcBorders>
              <w:left w:val="single" w:sz="4" w:space="0" w:color="auto"/>
              <w:bottom w:val="single" w:sz="4" w:space="0" w:color="auto"/>
              <w:right w:val="single" w:sz="4" w:space="0" w:color="auto"/>
            </w:tcBorders>
            <w:vAlign w:val="center"/>
          </w:tcPr>
          <w:p w14:paraId="15A2B28D"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DA88871" w14:textId="77777777" w:rsidR="007D0E28" w:rsidRPr="00EC61C3" w:rsidRDefault="007D0E28" w:rsidP="00E45E02">
            <w:pPr>
              <w:pStyle w:val="TAC"/>
            </w:pPr>
            <w:r w:rsidRPr="00EC61C3">
              <w:rPr>
                <w:rFonts w:hint="eastAsia"/>
              </w:rPr>
              <w:t>SSB#</w:t>
            </w:r>
            <w:r w:rsidRPr="00EC61C3">
              <w:t>1</w:t>
            </w:r>
            <w:r w:rsidRPr="00EC61C3">
              <w:rPr>
                <w:rFonts w:hint="eastAsia"/>
              </w:rPr>
              <w:t xml:space="preserve"> </w:t>
            </w:r>
            <w:r w:rsidRPr="00EC61C3">
              <w:t>for resource#1</w:t>
            </w:r>
          </w:p>
        </w:tc>
      </w:tr>
      <w:tr w:rsidR="007D0E28" w:rsidRPr="00EC61C3" w14:paraId="6FC16BC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AF8F435" w14:textId="77777777" w:rsidR="007D0E28" w:rsidRPr="00EC61C3" w:rsidRDefault="007D0E28" w:rsidP="00E45E02">
            <w:pPr>
              <w:pStyle w:val="TAL"/>
            </w:pPr>
            <w:r w:rsidRPr="00EC61C3">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0BBD4776" w14:textId="77777777" w:rsidR="007D0E28" w:rsidRPr="00EC61C3" w:rsidRDefault="007D0E28" w:rsidP="00E45E02">
            <w:pPr>
              <w:pStyle w:val="TAC"/>
            </w:pPr>
            <w:r w:rsidRPr="00EC61C3">
              <w:rPr>
                <w:rFonts w:hint="eastAsia"/>
              </w:rPr>
              <w:t>1~2</w:t>
            </w:r>
          </w:p>
        </w:tc>
        <w:tc>
          <w:tcPr>
            <w:tcW w:w="960" w:type="dxa"/>
            <w:tcBorders>
              <w:top w:val="single" w:sz="4" w:space="0" w:color="auto"/>
              <w:left w:val="single" w:sz="4" w:space="0" w:color="auto"/>
              <w:bottom w:val="single" w:sz="4" w:space="0" w:color="auto"/>
              <w:right w:val="single" w:sz="4" w:space="0" w:color="auto"/>
            </w:tcBorders>
            <w:vAlign w:val="center"/>
          </w:tcPr>
          <w:p w14:paraId="776B21CD"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3FCAE8E" w14:textId="77777777" w:rsidR="007D0E28" w:rsidRPr="00EC61C3" w:rsidRDefault="007D0E28" w:rsidP="00E45E02">
            <w:pPr>
              <w:pStyle w:val="TAC"/>
            </w:pPr>
            <w:r>
              <w:t>8</w:t>
            </w:r>
          </w:p>
        </w:tc>
      </w:tr>
      <w:tr w:rsidR="007D0E28" w:rsidRPr="00EC61C3" w14:paraId="5BE3A7D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A519F17" w14:textId="77777777" w:rsidR="007D0E28" w:rsidRPr="00EC61C3" w:rsidRDefault="007D0E28" w:rsidP="00E45E02">
            <w:pPr>
              <w:pStyle w:val="TAL"/>
            </w:pPr>
            <w:r w:rsidRPr="00EC61C3">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58512CDD" w14:textId="77777777" w:rsidR="007D0E28" w:rsidRPr="00EC61C3" w:rsidRDefault="007D0E28" w:rsidP="00E45E02">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3D330FA0" w14:textId="77777777" w:rsidR="007D0E28" w:rsidRPr="00EC61C3" w:rsidRDefault="007D0E28" w:rsidP="00E45E0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AEB31D5" w14:textId="77777777" w:rsidR="007D0E28" w:rsidRPr="00EC61C3" w:rsidRDefault="007D0E28" w:rsidP="00E45E02">
            <w:pPr>
              <w:pStyle w:val="TAC"/>
            </w:pPr>
            <w:r w:rsidRPr="00EC61C3">
              <w:t>AWGN</w:t>
            </w:r>
          </w:p>
        </w:tc>
      </w:tr>
      <w:tr w:rsidR="007D0E28" w:rsidRPr="00EC61C3" w14:paraId="63ECFAC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ABFAA4" w14:textId="77777777" w:rsidR="007D0E28" w:rsidRPr="00EC61C3" w:rsidRDefault="007D0E28" w:rsidP="00E45E02">
            <w:pPr>
              <w:pStyle w:val="TAL"/>
            </w:pPr>
            <w:r w:rsidRPr="00EC61C3">
              <w:rPr>
                <w:rFonts w:hint="eastAsia"/>
              </w:rPr>
              <w:t>T1</w:t>
            </w:r>
          </w:p>
        </w:tc>
        <w:tc>
          <w:tcPr>
            <w:tcW w:w="955" w:type="dxa"/>
            <w:tcBorders>
              <w:top w:val="single" w:sz="4" w:space="0" w:color="auto"/>
              <w:left w:val="single" w:sz="4" w:space="0" w:color="auto"/>
              <w:bottom w:val="single" w:sz="4" w:space="0" w:color="auto"/>
              <w:right w:val="single" w:sz="4" w:space="0" w:color="auto"/>
            </w:tcBorders>
            <w:vAlign w:val="center"/>
          </w:tcPr>
          <w:p w14:paraId="2BBB3D3F" w14:textId="77777777" w:rsidR="007D0E28" w:rsidRPr="00EC61C3" w:rsidRDefault="007D0E28" w:rsidP="00E45E02">
            <w:pPr>
              <w:pStyle w:val="TAC"/>
            </w:pPr>
            <w:r w:rsidRPr="00EC61C3">
              <w:rPr>
                <w:rFonts w:hint="eastAsia"/>
              </w:rPr>
              <w:t>1~2</w:t>
            </w:r>
          </w:p>
        </w:tc>
        <w:tc>
          <w:tcPr>
            <w:tcW w:w="960" w:type="dxa"/>
            <w:tcBorders>
              <w:top w:val="single" w:sz="4" w:space="0" w:color="auto"/>
              <w:left w:val="single" w:sz="4" w:space="0" w:color="auto"/>
              <w:bottom w:val="single" w:sz="4" w:space="0" w:color="auto"/>
              <w:right w:val="single" w:sz="4" w:space="0" w:color="auto"/>
            </w:tcBorders>
            <w:vAlign w:val="center"/>
          </w:tcPr>
          <w:p w14:paraId="4929614B" w14:textId="77777777" w:rsidR="007D0E28" w:rsidRPr="00EC61C3" w:rsidRDefault="007D0E28" w:rsidP="00E45E02">
            <w:pPr>
              <w:pStyle w:val="TAC"/>
            </w:pPr>
            <w:r w:rsidRPr="00EC61C3">
              <w:t>s</w:t>
            </w:r>
          </w:p>
        </w:tc>
        <w:tc>
          <w:tcPr>
            <w:tcW w:w="2095" w:type="dxa"/>
            <w:tcBorders>
              <w:top w:val="single" w:sz="4" w:space="0" w:color="auto"/>
              <w:left w:val="single" w:sz="4" w:space="0" w:color="auto"/>
              <w:bottom w:val="single" w:sz="4" w:space="0" w:color="auto"/>
              <w:right w:val="single" w:sz="4" w:space="0" w:color="auto"/>
            </w:tcBorders>
            <w:vAlign w:val="center"/>
          </w:tcPr>
          <w:p w14:paraId="5386580E" w14:textId="77777777" w:rsidR="007D0E28" w:rsidRPr="00EC61C3" w:rsidRDefault="007D0E28" w:rsidP="00E45E02">
            <w:pPr>
              <w:pStyle w:val="TAC"/>
            </w:pPr>
            <w:r w:rsidRPr="00EC61C3">
              <w:rPr>
                <w:rFonts w:hint="eastAsia"/>
              </w:rPr>
              <w:t>5</w:t>
            </w:r>
          </w:p>
        </w:tc>
      </w:tr>
      <w:tr w:rsidR="007D0E28" w:rsidRPr="00EC61C3" w14:paraId="2AFCE695"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155EBC5B" w14:textId="77777777" w:rsidR="007D0E28" w:rsidRPr="00EC61C3" w:rsidRDefault="007D0E28" w:rsidP="00E45E02">
            <w:pPr>
              <w:pStyle w:val="TAL"/>
              <w:rPr>
                <w:rFonts w:cs="Arial"/>
              </w:rPr>
            </w:pPr>
            <w:r w:rsidRPr="00EC61C3">
              <w:rPr>
                <w:rFonts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6E6CAAC6" w14:textId="77777777" w:rsidR="007D0E28" w:rsidRPr="00EC61C3" w:rsidRDefault="007D0E28" w:rsidP="00E45E02">
            <w:pPr>
              <w:pStyle w:val="TAC"/>
            </w:pPr>
            <w:r w:rsidRPr="00EC61C3">
              <w:t>1~2</w:t>
            </w:r>
          </w:p>
        </w:tc>
        <w:tc>
          <w:tcPr>
            <w:tcW w:w="960" w:type="dxa"/>
            <w:vMerge w:val="restart"/>
            <w:tcBorders>
              <w:top w:val="single" w:sz="4" w:space="0" w:color="auto"/>
              <w:left w:val="single" w:sz="4" w:space="0" w:color="auto"/>
              <w:right w:val="single" w:sz="4" w:space="0" w:color="auto"/>
            </w:tcBorders>
            <w:vAlign w:val="center"/>
            <w:hideMark/>
          </w:tcPr>
          <w:p w14:paraId="59E06537" w14:textId="77777777" w:rsidR="007D0E28" w:rsidRPr="00EC61C3" w:rsidRDefault="007D0E28" w:rsidP="00E45E02">
            <w:pPr>
              <w:pStyle w:val="TAC"/>
            </w:pPr>
            <w:r w:rsidRPr="00EC61C3">
              <w:t>dB</w:t>
            </w:r>
          </w:p>
        </w:tc>
        <w:tc>
          <w:tcPr>
            <w:tcW w:w="2095" w:type="dxa"/>
            <w:vMerge w:val="restart"/>
            <w:tcBorders>
              <w:top w:val="single" w:sz="4" w:space="0" w:color="auto"/>
              <w:left w:val="single" w:sz="4" w:space="0" w:color="auto"/>
              <w:right w:val="single" w:sz="4" w:space="0" w:color="auto"/>
            </w:tcBorders>
            <w:vAlign w:val="center"/>
            <w:hideMark/>
          </w:tcPr>
          <w:p w14:paraId="1097CF6B" w14:textId="77777777" w:rsidR="007D0E28" w:rsidRPr="00EC61C3" w:rsidRDefault="007D0E28" w:rsidP="00E45E02">
            <w:pPr>
              <w:pStyle w:val="TAC"/>
            </w:pPr>
            <w:r w:rsidRPr="00EC61C3">
              <w:t>0</w:t>
            </w:r>
          </w:p>
        </w:tc>
      </w:tr>
      <w:tr w:rsidR="007D0E28" w:rsidRPr="00EC61C3" w14:paraId="1A0C525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326AA23" w14:textId="77777777" w:rsidR="007D0E28" w:rsidRPr="00EC61C3" w:rsidRDefault="007D0E28" w:rsidP="00E45E02">
            <w:pPr>
              <w:pStyle w:val="TAL"/>
              <w:rPr>
                <w:rFonts w:cs="Arial"/>
              </w:rPr>
            </w:pPr>
            <w:r w:rsidRPr="00EC61C3">
              <w:rPr>
                <w:rFonts w:cs="Arial"/>
                <w:sz w:val="15"/>
                <w:szCs w:val="15"/>
              </w:rPr>
              <w:t>EPRE ratio of PBCH DMRS to SSS</w:t>
            </w:r>
          </w:p>
        </w:tc>
        <w:tc>
          <w:tcPr>
            <w:tcW w:w="955" w:type="dxa"/>
            <w:vMerge/>
            <w:tcBorders>
              <w:left w:val="single" w:sz="4" w:space="0" w:color="auto"/>
              <w:right w:val="single" w:sz="4" w:space="0" w:color="auto"/>
            </w:tcBorders>
            <w:vAlign w:val="center"/>
          </w:tcPr>
          <w:p w14:paraId="3D59C98C"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895C89E"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53E172F" w14:textId="77777777" w:rsidR="007D0E28" w:rsidRPr="00EC61C3" w:rsidRDefault="007D0E28" w:rsidP="00E45E02">
            <w:pPr>
              <w:keepNext/>
              <w:keepLines/>
              <w:spacing w:after="0"/>
              <w:jc w:val="center"/>
              <w:rPr>
                <w:rFonts w:ascii="Arial" w:hAnsi="Arial" w:cs="Arial"/>
                <w:sz w:val="18"/>
              </w:rPr>
            </w:pPr>
          </w:p>
        </w:tc>
      </w:tr>
      <w:tr w:rsidR="007D0E28" w:rsidRPr="00EC61C3" w14:paraId="66F3439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5BFE5DD" w14:textId="77777777" w:rsidR="007D0E28" w:rsidRPr="00EC61C3" w:rsidRDefault="007D0E28" w:rsidP="00E45E02">
            <w:pPr>
              <w:pStyle w:val="TAL"/>
              <w:rPr>
                <w:rFonts w:cs="Arial"/>
              </w:rPr>
            </w:pPr>
            <w:r w:rsidRPr="00EC61C3">
              <w:rPr>
                <w:rFonts w:cs="Arial"/>
                <w:sz w:val="15"/>
                <w:szCs w:val="15"/>
              </w:rPr>
              <w:t>EPRE ratio of PBCH to PBCH DMRS</w:t>
            </w:r>
          </w:p>
        </w:tc>
        <w:tc>
          <w:tcPr>
            <w:tcW w:w="955" w:type="dxa"/>
            <w:vMerge/>
            <w:tcBorders>
              <w:left w:val="single" w:sz="4" w:space="0" w:color="auto"/>
              <w:right w:val="single" w:sz="4" w:space="0" w:color="auto"/>
            </w:tcBorders>
            <w:vAlign w:val="center"/>
          </w:tcPr>
          <w:p w14:paraId="0DE23EB5"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B8C5D0D"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12DA9783" w14:textId="77777777" w:rsidR="007D0E28" w:rsidRPr="00EC61C3" w:rsidRDefault="007D0E28" w:rsidP="00E45E02">
            <w:pPr>
              <w:keepNext/>
              <w:keepLines/>
              <w:spacing w:after="0"/>
              <w:jc w:val="center"/>
              <w:rPr>
                <w:rFonts w:ascii="Arial" w:hAnsi="Arial" w:cs="Arial"/>
                <w:sz w:val="18"/>
              </w:rPr>
            </w:pPr>
          </w:p>
        </w:tc>
      </w:tr>
      <w:tr w:rsidR="007D0E28" w:rsidRPr="00EC61C3" w14:paraId="109C2754"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D760C19" w14:textId="77777777" w:rsidR="007D0E28" w:rsidRPr="00EC61C3" w:rsidRDefault="007D0E28" w:rsidP="00E45E02">
            <w:pPr>
              <w:pStyle w:val="TAL"/>
              <w:rPr>
                <w:rFonts w:cs="Arial"/>
              </w:rPr>
            </w:pPr>
            <w:r w:rsidRPr="00EC61C3">
              <w:rPr>
                <w:rFonts w:cs="Arial"/>
                <w:sz w:val="15"/>
                <w:szCs w:val="15"/>
              </w:rPr>
              <w:t>EPRE ratio of PDCCH DMRS to SSS</w:t>
            </w:r>
          </w:p>
        </w:tc>
        <w:tc>
          <w:tcPr>
            <w:tcW w:w="955" w:type="dxa"/>
            <w:vMerge/>
            <w:tcBorders>
              <w:left w:val="single" w:sz="4" w:space="0" w:color="auto"/>
              <w:right w:val="single" w:sz="4" w:space="0" w:color="auto"/>
            </w:tcBorders>
            <w:vAlign w:val="center"/>
          </w:tcPr>
          <w:p w14:paraId="54BACCAF"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1D4B38DB"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9D0F6E2" w14:textId="77777777" w:rsidR="007D0E28" w:rsidRPr="00EC61C3" w:rsidRDefault="007D0E28" w:rsidP="00E45E02">
            <w:pPr>
              <w:keepNext/>
              <w:keepLines/>
              <w:spacing w:after="0"/>
              <w:jc w:val="center"/>
              <w:rPr>
                <w:rFonts w:ascii="Arial" w:hAnsi="Arial" w:cs="Arial"/>
                <w:sz w:val="18"/>
              </w:rPr>
            </w:pPr>
          </w:p>
        </w:tc>
      </w:tr>
      <w:tr w:rsidR="007D0E28" w:rsidRPr="00EC61C3" w14:paraId="1573E37D"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19D7238" w14:textId="77777777" w:rsidR="007D0E28" w:rsidRPr="00EC61C3" w:rsidRDefault="007D0E28" w:rsidP="00E45E02">
            <w:pPr>
              <w:pStyle w:val="TAL"/>
              <w:rPr>
                <w:rFonts w:cs="Arial"/>
              </w:rPr>
            </w:pPr>
            <w:r w:rsidRPr="00EC61C3">
              <w:rPr>
                <w:rFonts w:cs="Arial"/>
                <w:sz w:val="15"/>
                <w:szCs w:val="15"/>
              </w:rPr>
              <w:t>EPRE ratio of PDCCH to PDCCH DMRS</w:t>
            </w:r>
          </w:p>
        </w:tc>
        <w:tc>
          <w:tcPr>
            <w:tcW w:w="955" w:type="dxa"/>
            <w:vMerge/>
            <w:tcBorders>
              <w:left w:val="single" w:sz="4" w:space="0" w:color="auto"/>
              <w:right w:val="single" w:sz="4" w:space="0" w:color="auto"/>
            </w:tcBorders>
            <w:vAlign w:val="center"/>
          </w:tcPr>
          <w:p w14:paraId="2033AABC"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929A059"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CF95D0F" w14:textId="77777777" w:rsidR="007D0E28" w:rsidRPr="00EC61C3" w:rsidRDefault="007D0E28" w:rsidP="00E45E02">
            <w:pPr>
              <w:keepNext/>
              <w:keepLines/>
              <w:spacing w:after="0"/>
              <w:jc w:val="center"/>
              <w:rPr>
                <w:rFonts w:ascii="Arial" w:hAnsi="Arial" w:cs="Arial"/>
                <w:sz w:val="18"/>
              </w:rPr>
            </w:pPr>
          </w:p>
        </w:tc>
      </w:tr>
      <w:tr w:rsidR="007D0E28" w:rsidRPr="00EC61C3" w14:paraId="7282FA1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9EB007D" w14:textId="77777777" w:rsidR="007D0E28" w:rsidRPr="00EC61C3" w:rsidRDefault="007D0E28" w:rsidP="00E45E02">
            <w:pPr>
              <w:pStyle w:val="TAL"/>
              <w:rPr>
                <w:rFonts w:cs="Arial"/>
              </w:rPr>
            </w:pPr>
            <w:r w:rsidRPr="00EC61C3">
              <w:rPr>
                <w:rFonts w:cs="Arial"/>
                <w:sz w:val="15"/>
                <w:szCs w:val="15"/>
              </w:rPr>
              <w:t>EPRE ratio of PDSCH DMRS to SSS</w:t>
            </w:r>
          </w:p>
        </w:tc>
        <w:tc>
          <w:tcPr>
            <w:tcW w:w="955" w:type="dxa"/>
            <w:vMerge/>
            <w:tcBorders>
              <w:left w:val="single" w:sz="4" w:space="0" w:color="auto"/>
              <w:right w:val="single" w:sz="4" w:space="0" w:color="auto"/>
            </w:tcBorders>
            <w:vAlign w:val="center"/>
          </w:tcPr>
          <w:p w14:paraId="677E7939"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9FD7A49"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C494905" w14:textId="77777777" w:rsidR="007D0E28" w:rsidRPr="00EC61C3" w:rsidRDefault="007D0E28" w:rsidP="00E45E02">
            <w:pPr>
              <w:keepNext/>
              <w:keepLines/>
              <w:spacing w:after="0"/>
              <w:jc w:val="center"/>
              <w:rPr>
                <w:rFonts w:ascii="Arial" w:hAnsi="Arial" w:cs="Arial"/>
                <w:sz w:val="18"/>
              </w:rPr>
            </w:pPr>
          </w:p>
        </w:tc>
      </w:tr>
      <w:tr w:rsidR="007D0E28" w:rsidRPr="00EC61C3" w14:paraId="2D218C5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5C123D1" w14:textId="77777777" w:rsidR="007D0E28" w:rsidRPr="00EC61C3" w:rsidRDefault="007D0E28" w:rsidP="00E45E02">
            <w:pPr>
              <w:pStyle w:val="TAL"/>
              <w:rPr>
                <w:rFonts w:cs="Arial"/>
              </w:rPr>
            </w:pPr>
            <w:r w:rsidRPr="00EC61C3">
              <w:rPr>
                <w:rFonts w:cs="Arial"/>
                <w:sz w:val="15"/>
                <w:szCs w:val="15"/>
              </w:rPr>
              <w:t>EPRE ratio of PDSCH to PDSCH DMRS</w:t>
            </w:r>
          </w:p>
        </w:tc>
        <w:tc>
          <w:tcPr>
            <w:tcW w:w="955" w:type="dxa"/>
            <w:vMerge/>
            <w:tcBorders>
              <w:left w:val="single" w:sz="4" w:space="0" w:color="auto"/>
              <w:right w:val="single" w:sz="4" w:space="0" w:color="auto"/>
            </w:tcBorders>
            <w:vAlign w:val="center"/>
          </w:tcPr>
          <w:p w14:paraId="7D87CC48"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DB4F1AC"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1A835B8" w14:textId="77777777" w:rsidR="007D0E28" w:rsidRPr="00EC61C3" w:rsidRDefault="007D0E28" w:rsidP="00E45E02">
            <w:pPr>
              <w:keepNext/>
              <w:keepLines/>
              <w:spacing w:after="0"/>
              <w:jc w:val="center"/>
              <w:rPr>
                <w:rFonts w:ascii="Arial" w:hAnsi="Arial" w:cs="Arial"/>
                <w:sz w:val="18"/>
              </w:rPr>
            </w:pPr>
          </w:p>
        </w:tc>
      </w:tr>
      <w:tr w:rsidR="007D0E28" w:rsidRPr="00EC61C3" w14:paraId="74AE229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B11BDCB" w14:textId="77777777" w:rsidR="007D0E28" w:rsidRPr="00EC61C3" w:rsidRDefault="007D0E28" w:rsidP="00E45E02">
            <w:pPr>
              <w:pStyle w:val="TAL"/>
              <w:rPr>
                <w:rFonts w:cs="Arial"/>
              </w:rPr>
            </w:pPr>
            <w:r w:rsidRPr="00EC61C3">
              <w:rPr>
                <w:rFonts w:cs="Arial"/>
                <w:sz w:val="15"/>
                <w:szCs w:val="15"/>
              </w:rPr>
              <w:t>EPRE ratio of OCNG DMRS to SSS</w:t>
            </w:r>
            <w:r w:rsidRPr="00EC61C3">
              <w:rPr>
                <w:rFonts w:cs="Arial"/>
                <w:sz w:val="15"/>
                <w:szCs w:val="15"/>
                <w:vertAlign w:val="superscript"/>
              </w:rPr>
              <w:t>Note 1</w:t>
            </w:r>
          </w:p>
        </w:tc>
        <w:tc>
          <w:tcPr>
            <w:tcW w:w="955" w:type="dxa"/>
            <w:vMerge/>
            <w:tcBorders>
              <w:left w:val="single" w:sz="4" w:space="0" w:color="auto"/>
              <w:right w:val="single" w:sz="4" w:space="0" w:color="auto"/>
            </w:tcBorders>
            <w:vAlign w:val="center"/>
          </w:tcPr>
          <w:p w14:paraId="72AB186E"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28D529FA"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14B81299" w14:textId="77777777" w:rsidR="007D0E28" w:rsidRPr="00EC61C3" w:rsidRDefault="007D0E28" w:rsidP="00E45E02">
            <w:pPr>
              <w:keepNext/>
              <w:keepLines/>
              <w:spacing w:after="0"/>
              <w:jc w:val="center"/>
              <w:rPr>
                <w:rFonts w:ascii="Arial" w:hAnsi="Arial" w:cs="Arial"/>
                <w:sz w:val="18"/>
              </w:rPr>
            </w:pPr>
          </w:p>
        </w:tc>
      </w:tr>
      <w:tr w:rsidR="007D0E28" w:rsidRPr="00EC61C3" w14:paraId="6B939DBD"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71DEBC" w14:textId="77777777" w:rsidR="007D0E28" w:rsidRPr="00EC61C3" w:rsidRDefault="007D0E28" w:rsidP="00E45E02">
            <w:pPr>
              <w:pStyle w:val="TAL"/>
              <w:rPr>
                <w:rFonts w:cs="Arial"/>
              </w:rPr>
            </w:pPr>
            <w:r w:rsidRPr="00EC61C3">
              <w:rPr>
                <w:rFonts w:cs="Arial"/>
                <w:sz w:val="15"/>
                <w:szCs w:val="15"/>
              </w:rPr>
              <w:t>EPRE ratio of OCNG to OCNG DMRS</w:t>
            </w:r>
            <w:r w:rsidRPr="00EC61C3">
              <w:rPr>
                <w:rFonts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467AB115" w14:textId="77777777" w:rsidR="007D0E28" w:rsidRPr="00EC61C3" w:rsidRDefault="007D0E28" w:rsidP="00E45E0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BE843D9" w14:textId="77777777" w:rsidR="007D0E28" w:rsidRPr="00EC61C3" w:rsidRDefault="007D0E28" w:rsidP="00E45E0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87FD823" w14:textId="77777777" w:rsidR="007D0E28" w:rsidRPr="00EC61C3" w:rsidRDefault="007D0E28" w:rsidP="00E45E02">
            <w:pPr>
              <w:keepNext/>
              <w:keepLines/>
              <w:spacing w:after="0"/>
              <w:jc w:val="center"/>
              <w:rPr>
                <w:rFonts w:ascii="Arial" w:hAnsi="Arial" w:cs="Arial"/>
                <w:sz w:val="18"/>
              </w:rPr>
            </w:pPr>
          </w:p>
        </w:tc>
      </w:tr>
      <w:tr w:rsidR="007D0E28" w:rsidRPr="00EC61C3" w14:paraId="2EC4AF46"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19175280" w14:textId="77777777" w:rsidR="007D0E28" w:rsidRPr="00EC61C3" w:rsidRDefault="007D0E28" w:rsidP="00E45E02">
            <w:pPr>
              <w:pStyle w:val="TAN"/>
              <w:rPr>
                <w:rFonts w:cs="Arial"/>
              </w:rPr>
            </w:pPr>
            <w:r w:rsidRPr="00EC61C3">
              <w:t>Note 1:</w:t>
            </w:r>
            <w:r w:rsidRPr="00EC61C3">
              <w:tab/>
              <w:t>OCNG shall be used such that both cells are fully allocated and a constant total transmitted power spectral density is achieved for all OFDM symbols.</w:t>
            </w:r>
          </w:p>
        </w:tc>
      </w:tr>
    </w:tbl>
    <w:p w14:paraId="4A84E1CD" w14:textId="77777777" w:rsidR="007D0E28" w:rsidRPr="00EC61C3" w:rsidRDefault="007D0E28" w:rsidP="007D0E28">
      <w:pPr>
        <w:rPr>
          <w:rFonts w:cs="v4.2.0"/>
        </w:rPr>
      </w:pPr>
    </w:p>
    <w:p w14:paraId="66D7595A" w14:textId="77777777" w:rsidR="007D0E28" w:rsidRPr="00EC61C3" w:rsidRDefault="007D0E28" w:rsidP="007D0E28">
      <w:pPr>
        <w:pStyle w:val="TH"/>
        <w:rPr>
          <w:lang w:eastAsia="ko-KR"/>
        </w:rPr>
      </w:pPr>
      <w:r w:rsidRPr="00EC61C3">
        <w:rPr>
          <w:lang w:eastAsia="ko-KR"/>
        </w:rPr>
        <w:t>Table A.5.6.3.4.2-1: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D0E28" w:rsidRPr="00EC61C3" w14:paraId="18D688ED" w14:textId="77777777" w:rsidTr="00E45E02">
        <w:trPr>
          <w:trHeight w:val="621"/>
          <w:jc w:val="center"/>
        </w:trPr>
        <w:tc>
          <w:tcPr>
            <w:tcW w:w="1509" w:type="dxa"/>
            <w:tcBorders>
              <w:top w:val="single" w:sz="4" w:space="0" w:color="auto"/>
              <w:left w:val="single" w:sz="4" w:space="0" w:color="auto"/>
              <w:right w:val="single" w:sz="4" w:space="0" w:color="auto"/>
            </w:tcBorders>
            <w:vAlign w:val="center"/>
            <w:hideMark/>
          </w:tcPr>
          <w:p w14:paraId="6E8BB067" w14:textId="77777777" w:rsidR="007D0E28" w:rsidRPr="00EC61C3" w:rsidRDefault="007D0E28" w:rsidP="00E45E02">
            <w:pPr>
              <w:pStyle w:val="TAH"/>
            </w:pPr>
            <w:r w:rsidRPr="00EC61C3">
              <w:t>Parameter</w:t>
            </w:r>
          </w:p>
        </w:tc>
        <w:tc>
          <w:tcPr>
            <w:tcW w:w="1418" w:type="dxa"/>
            <w:tcBorders>
              <w:top w:val="single" w:sz="4" w:space="0" w:color="auto"/>
              <w:left w:val="single" w:sz="4" w:space="0" w:color="auto"/>
              <w:right w:val="single" w:sz="4" w:space="0" w:color="auto"/>
            </w:tcBorders>
            <w:vAlign w:val="center"/>
          </w:tcPr>
          <w:p w14:paraId="7FFB5008" w14:textId="77777777" w:rsidR="007D0E28" w:rsidRPr="00EC61C3" w:rsidRDefault="007D0E28" w:rsidP="00E45E02">
            <w:pPr>
              <w:pStyle w:val="TAH"/>
            </w:pPr>
            <w:r w:rsidRPr="00EC61C3">
              <w:t>Config</w:t>
            </w:r>
          </w:p>
        </w:tc>
        <w:tc>
          <w:tcPr>
            <w:tcW w:w="2032" w:type="dxa"/>
            <w:tcBorders>
              <w:top w:val="single" w:sz="4" w:space="0" w:color="auto"/>
              <w:left w:val="single" w:sz="4" w:space="0" w:color="auto"/>
              <w:right w:val="single" w:sz="4" w:space="0" w:color="auto"/>
            </w:tcBorders>
            <w:vAlign w:val="center"/>
            <w:hideMark/>
          </w:tcPr>
          <w:p w14:paraId="673A4368" w14:textId="77777777" w:rsidR="007D0E28" w:rsidRPr="00EC61C3" w:rsidRDefault="007D0E28" w:rsidP="00E45E02">
            <w:pPr>
              <w:pStyle w:val="TAH"/>
            </w:pPr>
            <w:r w:rsidRPr="00EC61C3">
              <w:t>Unit</w:t>
            </w:r>
          </w:p>
        </w:tc>
        <w:tc>
          <w:tcPr>
            <w:tcW w:w="1743" w:type="dxa"/>
            <w:tcBorders>
              <w:top w:val="single" w:sz="4" w:space="0" w:color="auto"/>
              <w:left w:val="single" w:sz="4" w:space="0" w:color="auto"/>
              <w:right w:val="single" w:sz="4" w:space="0" w:color="auto"/>
            </w:tcBorders>
            <w:vAlign w:val="center"/>
            <w:hideMark/>
          </w:tcPr>
          <w:p w14:paraId="4138DA67" w14:textId="77777777" w:rsidR="007D0E28" w:rsidRPr="00EC61C3" w:rsidRDefault="007D0E28" w:rsidP="00E45E02">
            <w:pPr>
              <w:pStyle w:val="TAH"/>
            </w:pPr>
            <w:r w:rsidRPr="00EC61C3">
              <w:t>CSI-RS#0</w:t>
            </w:r>
          </w:p>
          <w:p w14:paraId="3D1F714B" w14:textId="77777777" w:rsidR="007D0E28" w:rsidRPr="00EC61C3" w:rsidRDefault="007D0E28" w:rsidP="00E45E02">
            <w:pPr>
              <w:pStyle w:val="TAH"/>
            </w:pPr>
          </w:p>
        </w:tc>
        <w:tc>
          <w:tcPr>
            <w:tcW w:w="1743" w:type="dxa"/>
            <w:tcBorders>
              <w:top w:val="single" w:sz="4" w:space="0" w:color="auto"/>
              <w:left w:val="single" w:sz="4" w:space="0" w:color="auto"/>
              <w:right w:val="single" w:sz="4" w:space="0" w:color="auto"/>
            </w:tcBorders>
            <w:vAlign w:val="center"/>
          </w:tcPr>
          <w:p w14:paraId="7A4A15D8" w14:textId="77777777" w:rsidR="007D0E28" w:rsidRPr="00EC61C3" w:rsidRDefault="007D0E28" w:rsidP="00E45E02">
            <w:pPr>
              <w:pStyle w:val="TAH"/>
            </w:pPr>
            <w:r w:rsidRPr="00EC61C3">
              <w:t>CSI-RS</w:t>
            </w:r>
            <w:r w:rsidRPr="00EC61C3">
              <w:rPr>
                <w:rFonts w:hint="eastAsia"/>
              </w:rPr>
              <w:t>#1</w:t>
            </w:r>
          </w:p>
          <w:p w14:paraId="07350A3D" w14:textId="77777777" w:rsidR="007D0E28" w:rsidRPr="00EC61C3" w:rsidRDefault="007D0E28" w:rsidP="00E45E02">
            <w:pPr>
              <w:pStyle w:val="TAH"/>
            </w:pPr>
          </w:p>
        </w:tc>
      </w:tr>
      <w:tr w:rsidR="007D0E28" w:rsidRPr="00EC61C3" w14:paraId="0CCEDF96"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94F9980" w14:textId="77777777" w:rsidR="007D0E28" w:rsidRPr="00EC61C3" w:rsidRDefault="007D0E28" w:rsidP="00E45E02">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7DC0C68C"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tcPr>
          <w:p w14:paraId="678DDD39" w14:textId="77777777" w:rsidR="007D0E28" w:rsidRPr="00EC61C3" w:rsidRDefault="007D0E28" w:rsidP="00E45E02">
            <w:pPr>
              <w:pStyle w:val="TAC"/>
            </w:pPr>
          </w:p>
        </w:tc>
        <w:tc>
          <w:tcPr>
            <w:tcW w:w="3486" w:type="dxa"/>
            <w:gridSpan w:val="2"/>
            <w:tcBorders>
              <w:top w:val="single" w:sz="4" w:space="0" w:color="auto"/>
              <w:left w:val="single" w:sz="4" w:space="0" w:color="auto"/>
              <w:right w:val="single" w:sz="4" w:space="0" w:color="auto"/>
            </w:tcBorders>
            <w:vAlign w:val="center"/>
          </w:tcPr>
          <w:p w14:paraId="486CB0FE" w14:textId="77777777" w:rsidR="007D0E28" w:rsidRPr="00EC61C3" w:rsidDel="00CF5493" w:rsidRDefault="007D0E28" w:rsidP="00E45E02">
            <w:pPr>
              <w:pStyle w:val="TAC"/>
            </w:pPr>
            <w:r w:rsidRPr="00EC61C3">
              <w:t xml:space="preserve">Setup 1 according to </w:t>
            </w:r>
            <w:r w:rsidRPr="00EC61C3">
              <w:rPr>
                <w:lang w:eastAsia="fr-FR"/>
              </w:rPr>
              <w:t>A.3.15.1</w:t>
            </w:r>
          </w:p>
        </w:tc>
      </w:tr>
      <w:tr w:rsidR="007D0E28" w:rsidRPr="00EC61C3" w14:paraId="3F7515CE"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6432C3" w14:textId="77777777" w:rsidR="007D0E28" w:rsidRPr="00EC61C3" w:rsidRDefault="007D0E28" w:rsidP="00E45E02">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59FC68A9" w14:textId="77777777" w:rsidR="007D0E28" w:rsidRPr="00EC61C3" w:rsidRDefault="007D0E28" w:rsidP="00E45E02">
            <w:pPr>
              <w:pStyle w:val="TAC"/>
            </w:pPr>
            <w:r>
              <w:rPr>
                <w:rFonts w:hint="eastAsia"/>
                <w:lang w:eastAsia="zh-CN"/>
              </w:rPr>
              <w:t>1</w:t>
            </w:r>
            <w:r>
              <w:rPr>
                <w:lang w:eastAsia="zh-CN"/>
              </w:rPr>
              <w:t>~2</w:t>
            </w:r>
          </w:p>
        </w:tc>
        <w:tc>
          <w:tcPr>
            <w:tcW w:w="2032" w:type="dxa"/>
            <w:tcBorders>
              <w:top w:val="single" w:sz="4" w:space="0" w:color="auto"/>
              <w:left w:val="single" w:sz="4" w:space="0" w:color="auto"/>
              <w:bottom w:val="single" w:sz="4" w:space="0" w:color="auto"/>
              <w:right w:val="single" w:sz="4" w:space="0" w:color="auto"/>
            </w:tcBorders>
            <w:vAlign w:val="center"/>
          </w:tcPr>
          <w:p w14:paraId="4348051E" w14:textId="77777777" w:rsidR="007D0E28" w:rsidRPr="00EC61C3" w:rsidRDefault="007D0E28" w:rsidP="00E45E02">
            <w:pPr>
              <w:pStyle w:val="TAC"/>
            </w:pPr>
          </w:p>
        </w:tc>
        <w:tc>
          <w:tcPr>
            <w:tcW w:w="3486" w:type="dxa"/>
            <w:gridSpan w:val="2"/>
            <w:tcBorders>
              <w:top w:val="single" w:sz="4" w:space="0" w:color="auto"/>
              <w:left w:val="single" w:sz="4" w:space="0" w:color="auto"/>
              <w:right w:val="single" w:sz="4" w:space="0" w:color="auto"/>
            </w:tcBorders>
            <w:vAlign w:val="center"/>
          </w:tcPr>
          <w:p w14:paraId="3CF9350D" w14:textId="77777777" w:rsidR="007D0E28" w:rsidRPr="00EC61C3" w:rsidRDefault="007D0E28" w:rsidP="00E45E02">
            <w:pPr>
              <w:pStyle w:val="TAC"/>
            </w:pPr>
            <w:r>
              <w:rPr>
                <w:rFonts w:hint="eastAsia"/>
                <w:lang w:eastAsia="zh-CN"/>
              </w:rPr>
              <w:t>R</w:t>
            </w:r>
            <w:r>
              <w:rPr>
                <w:lang w:eastAsia="zh-CN"/>
              </w:rPr>
              <w:t>ough</w:t>
            </w:r>
          </w:p>
        </w:tc>
      </w:tr>
      <w:tr w:rsidR="007D0E28" w:rsidRPr="00EC61C3" w14:paraId="76800306" w14:textId="77777777" w:rsidTr="00E45E0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9D250C3" w14:textId="77777777" w:rsidR="007D0E28" w:rsidRPr="00EC61C3" w:rsidRDefault="007D0E28" w:rsidP="00E45E02">
            <w:pPr>
              <w:pStyle w:val="TAL"/>
              <w:rPr>
                <w:rFonts w:cs="Arial"/>
                <w:vertAlign w:val="superscript"/>
              </w:rPr>
            </w:pPr>
            <w:r w:rsidRPr="00EC61C3">
              <w:rPr>
                <w:rFonts w:eastAsia="Calibri" w:cs="Arial"/>
                <w:noProof/>
                <w:position w:val="-12"/>
                <w:szCs w:val="22"/>
                <w:lang w:eastAsia="zh-CN"/>
              </w:rPr>
              <w:drawing>
                <wp:inline distT="0" distB="0" distL="0" distR="0" wp14:anchorId="6EC96A98" wp14:editId="400B3D35">
                  <wp:extent cx="228600" cy="228600"/>
                  <wp:effectExtent l="0" t="0" r="0" b="0"/>
                  <wp:docPr id="2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647102E8"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E8975B7" w14:textId="77777777" w:rsidR="007D0E28" w:rsidRPr="00EC61C3" w:rsidRDefault="007D0E28" w:rsidP="00E45E02">
            <w:pPr>
              <w:pStyle w:val="TAC"/>
            </w:pPr>
            <w:r w:rsidRPr="00EC61C3">
              <w:t>dBm/15kHz</w:t>
            </w:r>
          </w:p>
        </w:tc>
        <w:tc>
          <w:tcPr>
            <w:tcW w:w="3486" w:type="dxa"/>
            <w:gridSpan w:val="2"/>
            <w:tcBorders>
              <w:top w:val="single" w:sz="4" w:space="0" w:color="auto"/>
              <w:left w:val="single" w:sz="4" w:space="0" w:color="auto"/>
              <w:right w:val="single" w:sz="4" w:space="0" w:color="auto"/>
            </w:tcBorders>
            <w:vAlign w:val="center"/>
          </w:tcPr>
          <w:p w14:paraId="5A75DBD9" w14:textId="77777777" w:rsidR="007D0E28" w:rsidRPr="00EC61C3" w:rsidRDefault="007D0E28" w:rsidP="00E45E02">
            <w:pPr>
              <w:pStyle w:val="TAC"/>
            </w:pPr>
            <w:r w:rsidRPr="00EC61C3">
              <w:t>-105</w:t>
            </w:r>
          </w:p>
        </w:tc>
      </w:tr>
      <w:tr w:rsidR="007D0E28" w:rsidRPr="00EC61C3" w14:paraId="586219C7" w14:textId="77777777" w:rsidTr="00E45E02">
        <w:trPr>
          <w:trHeight w:val="333"/>
          <w:jc w:val="center"/>
        </w:trPr>
        <w:tc>
          <w:tcPr>
            <w:tcW w:w="1509" w:type="dxa"/>
            <w:tcBorders>
              <w:top w:val="single" w:sz="4" w:space="0" w:color="auto"/>
              <w:left w:val="single" w:sz="4" w:space="0" w:color="auto"/>
              <w:right w:val="single" w:sz="4" w:space="0" w:color="auto"/>
            </w:tcBorders>
            <w:vAlign w:val="center"/>
          </w:tcPr>
          <w:p w14:paraId="2800EC4D" w14:textId="77777777" w:rsidR="007D0E28" w:rsidRPr="00EC61C3" w:rsidRDefault="007D0E28" w:rsidP="00E45E02">
            <w:pPr>
              <w:pStyle w:val="TAL"/>
              <w:rPr>
                <w:rFonts w:eastAsia="Calibri" w:cs="Arial"/>
                <w:szCs w:val="22"/>
              </w:rPr>
            </w:pPr>
            <w:r w:rsidRPr="00EC61C3">
              <w:rPr>
                <w:rFonts w:eastAsia="Calibri" w:cs="Arial"/>
                <w:noProof/>
                <w:position w:val="-12"/>
                <w:szCs w:val="22"/>
                <w:lang w:eastAsia="zh-CN"/>
              </w:rPr>
              <w:drawing>
                <wp:inline distT="0" distB="0" distL="0" distR="0" wp14:anchorId="0A37FAFD" wp14:editId="20A4827F">
                  <wp:extent cx="228600" cy="228600"/>
                  <wp:effectExtent l="0" t="0" r="0" b="0"/>
                  <wp:docPr id="29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467607D6" w14:textId="77777777" w:rsidR="007D0E28" w:rsidRPr="00EC61C3" w:rsidRDefault="007D0E28" w:rsidP="00E45E02">
            <w:pPr>
              <w:pStyle w:val="TAC"/>
            </w:pPr>
            <w:r w:rsidRPr="00EC61C3">
              <w:t>1~2</w:t>
            </w:r>
          </w:p>
        </w:tc>
        <w:tc>
          <w:tcPr>
            <w:tcW w:w="2032" w:type="dxa"/>
            <w:tcBorders>
              <w:top w:val="single" w:sz="4" w:space="0" w:color="auto"/>
              <w:left w:val="single" w:sz="4" w:space="0" w:color="auto"/>
              <w:right w:val="single" w:sz="4" w:space="0" w:color="auto"/>
            </w:tcBorders>
            <w:vAlign w:val="center"/>
          </w:tcPr>
          <w:p w14:paraId="3917699F" w14:textId="77777777" w:rsidR="007D0E28" w:rsidRPr="00EC61C3" w:rsidRDefault="007D0E28" w:rsidP="00E45E02">
            <w:pPr>
              <w:pStyle w:val="TAC"/>
              <w:rPr>
                <w:rFonts w:eastAsia="Calibri"/>
                <w:szCs w:val="22"/>
              </w:rPr>
            </w:pPr>
            <w:r w:rsidRPr="00EC61C3">
              <w:rPr>
                <w:rFonts w:eastAsia="Calibri"/>
                <w:szCs w:val="22"/>
              </w:rPr>
              <w:t>dBm/SSB SCS</w:t>
            </w:r>
          </w:p>
        </w:tc>
        <w:tc>
          <w:tcPr>
            <w:tcW w:w="3486" w:type="dxa"/>
            <w:gridSpan w:val="2"/>
            <w:tcBorders>
              <w:left w:val="single" w:sz="4" w:space="0" w:color="auto"/>
              <w:right w:val="single" w:sz="4" w:space="0" w:color="auto"/>
            </w:tcBorders>
            <w:vAlign w:val="center"/>
          </w:tcPr>
          <w:p w14:paraId="523BBA2C" w14:textId="77777777" w:rsidR="007D0E28" w:rsidRPr="00EC61C3" w:rsidRDefault="007D0E28" w:rsidP="00E45E02">
            <w:pPr>
              <w:pStyle w:val="TAC"/>
              <w:rPr>
                <w:rFonts w:eastAsia="Calibri"/>
                <w:szCs w:val="22"/>
              </w:rPr>
            </w:pPr>
            <w:r w:rsidRPr="00EC61C3">
              <w:rPr>
                <w:rFonts w:eastAsia="Calibri"/>
                <w:szCs w:val="22"/>
              </w:rPr>
              <w:t>-95.97</w:t>
            </w:r>
          </w:p>
        </w:tc>
      </w:tr>
      <w:tr w:rsidR="007D0E28" w:rsidRPr="00EC61C3" w14:paraId="6FDFC52E"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683C16E" w14:textId="77777777" w:rsidR="007D0E28" w:rsidRPr="00EC61C3" w:rsidRDefault="007D0E28" w:rsidP="00E45E02">
            <w:pPr>
              <w:pStyle w:val="TAL"/>
              <w:rPr>
                <w:rFonts w:cs="Arial"/>
              </w:rPr>
            </w:pPr>
            <w:r w:rsidRPr="00EC61C3">
              <w:rPr>
                <w:rFonts w:eastAsia="Calibri" w:cs="Arial"/>
                <w:noProof/>
                <w:position w:val="-12"/>
                <w:szCs w:val="22"/>
                <w:lang w:eastAsia="zh-CN"/>
              </w:rPr>
              <w:drawing>
                <wp:inline distT="0" distB="0" distL="0" distR="0" wp14:anchorId="622EF9A8" wp14:editId="3F2C92B9">
                  <wp:extent cx="382905" cy="228600"/>
                  <wp:effectExtent l="0" t="0" r="0" b="0"/>
                  <wp:docPr id="29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47A08682"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54F221" w14:textId="77777777" w:rsidR="007D0E28" w:rsidRPr="00EC61C3" w:rsidRDefault="007D0E28" w:rsidP="00E45E02">
            <w:pPr>
              <w:pStyle w:val="TAC"/>
            </w:pPr>
            <w:r w:rsidRPr="00EC61C3">
              <w:t>dB</w:t>
            </w:r>
          </w:p>
        </w:tc>
        <w:tc>
          <w:tcPr>
            <w:tcW w:w="1743" w:type="dxa"/>
            <w:tcBorders>
              <w:top w:val="single" w:sz="4" w:space="0" w:color="auto"/>
              <w:left w:val="single" w:sz="4" w:space="0" w:color="auto"/>
              <w:bottom w:val="single" w:sz="4" w:space="0" w:color="auto"/>
              <w:right w:val="single" w:sz="4" w:space="0" w:color="auto"/>
            </w:tcBorders>
            <w:vAlign w:val="center"/>
          </w:tcPr>
          <w:p w14:paraId="79D9D212" w14:textId="77777777" w:rsidR="007D0E28" w:rsidRPr="00EC61C3" w:rsidRDefault="007D0E28" w:rsidP="00E45E02">
            <w:pPr>
              <w:pStyle w:val="TAC"/>
            </w:pPr>
            <w:r w:rsidRPr="00EC61C3">
              <w:t>0</w:t>
            </w:r>
          </w:p>
        </w:tc>
        <w:tc>
          <w:tcPr>
            <w:tcW w:w="1743" w:type="dxa"/>
            <w:tcBorders>
              <w:top w:val="single" w:sz="4" w:space="0" w:color="auto"/>
              <w:left w:val="single" w:sz="4" w:space="0" w:color="auto"/>
              <w:bottom w:val="single" w:sz="4" w:space="0" w:color="auto"/>
              <w:right w:val="single" w:sz="4" w:space="0" w:color="auto"/>
            </w:tcBorders>
            <w:vAlign w:val="center"/>
          </w:tcPr>
          <w:p w14:paraId="345D06EF" w14:textId="77777777" w:rsidR="007D0E28" w:rsidRPr="00EC61C3" w:rsidRDefault="007D0E28" w:rsidP="00E45E02">
            <w:pPr>
              <w:pStyle w:val="TAC"/>
            </w:pPr>
            <w:r w:rsidRPr="00EC61C3">
              <w:t>9</w:t>
            </w:r>
          </w:p>
        </w:tc>
      </w:tr>
      <w:tr w:rsidR="007D0E28" w:rsidRPr="00EC61C3" w14:paraId="108627A2" w14:textId="77777777" w:rsidTr="00E45E02">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69C650D" w14:textId="77777777" w:rsidR="007D0E28" w:rsidRPr="00EC61C3" w:rsidRDefault="007D0E28" w:rsidP="00E45E02">
            <w:pPr>
              <w:pStyle w:val="TAL"/>
              <w:rPr>
                <w:rFonts w:cs="Arial"/>
                <w:vertAlign w:val="superscript"/>
              </w:rPr>
            </w:pPr>
            <w:r w:rsidRPr="00EC61C3">
              <w:rPr>
                <w:rFonts w:cs="Arial"/>
              </w:rPr>
              <w:t xml:space="preserve">CSI-RS RSRP </w:t>
            </w:r>
            <w:r w:rsidRPr="00EC61C3">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68DDA0ED"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9739205" w14:textId="77777777" w:rsidR="007D0E28" w:rsidRPr="00EC61C3" w:rsidRDefault="007D0E28" w:rsidP="00E45E02">
            <w:pPr>
              <w:pStyle w:val="TAC"/>
            </w:pPr>
            <w:r w:rsidRPr="00EC61C3">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01B58F34" w14:textId="77777777" w:rsidR="007D0E28" w:rsidRPr="00EC61C3" w:rsidRDefault="007D0E28" w:rsidP="00E45E02">
            <w:pPr>
              <w:pStyle w:val="TAC"/>
            </w:pPr>
            <w:r w:rsidRPr="00EC61C3">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2D437903" w14:textId="77777777" w:rsidR="007D0E28" w:rsidRPr="00EC61C3" w:rsidRDefault="007D0E28" w:rsidP="00E45E02">
            <w:pPr>
              <w:pStyle w:val="TAC"/>
            </w:pPr>
            <w:r w:rsidRPr="00EC61C3">
              <w:t>-86.97</w:t>
            </w:r>
          </w:p>
        </w:tc>
      </w:tr>
      <w:tr w:rsidR="007D0E28" w:rsidRPr="00EC61C3" w14:paraId="58559E8D" w14:textId="77777777" w:rsidTr="00E45E02">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5AB3D88" w14:textId="77777777" w:rsidR="007D0E28" w:rsidRPr="00EC61C3" w:rsidRDefault="007D0E28" w:rsidP="00E45E02">
            <w:pPr>
              <w:pStyle w:val="TAL"/>
              <w:rPr>
                <w:rFonts w:cs="Arial"/>
                <w:vertAlign w:val="superscript"/>
              </w:rPr>
            </w:pPr>
            <w:r w:rsidRPr="00EC61C3">
              <w:rPr>
                <w:rFonts w:cs="Arial"/>
              </w:rPr>
              <w:t xml:space="preserve">Io </w:t>
            </w:r>
            <w:r w:rsidRPr="00EC61C3">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15644F6B" w14:textId="77777777" w:rsidR="007D0E28" w:rsidRPr="00EC61C3" w:rsidRDefault="007D0E28" w:rsidP="00E45E02">
            <w:pPr>
              <w:pStyle w:val="TAC"/>
            </w:pPr>
            <w:r w:rsidRPr="00EC61C3">
              <w:t>1~2</w:t>
            </w:r>
          </w:p>
        </w:tc>
        <w:tc>
          <w:tcPr>
            <w:tcW w:w="2032" w:type="dxa"/>
            <w:tcBorders>
              <w:top w:val="single" w:sz="4" w:space="0" w:color="auto"/>
              <w:left w:val="single" w:sz="4" w:space="0" w:color="auto"/>
              <w:right w:val="single" w:sz="4" w:space="0" w:color="auto"/>
            </w:tcBorders>
            <w:vAlign w:val="center"/>
          </w:tcPr>
          <w:p w14:paraId="44477A83" w14:textId="77777777" w:rsidR="007D0E28" w:rsidRPr="00EC61C3" w:rsidRDefault="007D0E28" w:rsidP="00E45E02">
            <w:pPr>
              <w:pStyle w:val="TAC"/>
            </w:pPr>
            <w:r w:rsidRPr="00EC61C3">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0533C7BD" w14:textId="77777777" w:rsidR="007D0E28" w:rsidRPr="00EC61C3" w:rsidRDefault="007D0E28" w:rsidP="00E45E02">
            <w:pPr>
              <w:pStyle w:val="TAC"/>
            </w:pPr>
            <w:r w:rsidRPr="00EC61C3">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2E825077" w14:textId="77777777" w:rsidR="007D0E28" w:rsidRPr="00EC61C3" w:rsidRDefault="007D0E28" w:rsidP="00E45E02">
            <w:pPr>
              <w:pStyle w:val="TAC"/>
            </w:pPr>
            <w:r w:rsidRPr="00EC61C3">
              <w:t>-57.47</w:t>
            </w:r>
          </w:p>
        </w:tc>
      </w:tr>
      <w:tr w:rsidR="007D0E28" w:rsidRPr="00EC61C3" w14:paraId="472A61C0" w14:textId="77777777" w:rsidTr="00E45E0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7B05F56" w14:textId="77777777" w:rsidR="007D0E28" w:rsidRPr="00EC61C3" w:rsidRDefault="007D0E28" w:rsidP="00E45E02">
            <w:pPr>
              <w:pStyle w:val="TAL"/>
              <w:rPr>
                <w:rFonts w:cs="Arial"/>
              </w:rPr>
            </w:pPr>
            <w:r w:rsidRPr="00EC61C3">
              <w:rPr>
                <w:rFonts w:eastAsia="Calibri" w:cs="Arial"/>
                <w:noProof/>
                <w:position w:val="-12"/>
                <w:szCs w:val="22"/>
                <w:lang w:eastAsia="zh-CN"/>
              </w:rPr>
              <w:drawing>
                <wp:inline distT="0" distB="0" distL="0" distR="0" wp14:anchorId="2C05A43E" wp14:editId="6F7A9A9D">
                  <wp:extent cx="531495" cy="228600"/>
                  <wp:effectExtent l="0" t="0" r="0" b="0"/>
                  <wp:docPr id="2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4465775" w14:textId="77777777" w:rsidR="007D0E28" w:rsidRPr="00EC61C3" w:rsidRDefault="007D0E28" w:rsidP="00E45E02">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9960EF3" w14:textId="77777777" w:rsidR="007D0E28" w:rsidRPr="00EC61C3" w:rsidRDefault="007D0E28" w:rsidP="00E45E02">
            <w:pPr>
              <w:pStyle w:val="TAC"/>
            </w:pPr>
            <w:r w:rsidRPr="00EC61C3">
              <w:t>dB</w:t>
            </w:r>
          </w:p>
        </w:tc>
        <w:tc>
          <w:tcPr>
            <w:tcW w:w="1743" w:type="dxa"/>
            <w:tcBorders>
              <w:top w:val="single" w:sz="4" w:space="0" w:color="auto"/>
              <w:left w:val="single" w:sz="4" w:space="0" w:color="auto"/>
              <w:bottom w:val="single" w:sz="4" w:space="0" w:color="auto"/>
              <w:right w:val="single" w:sz="4" w:space="0" w:color="auto"/>
            </w:tcBorders>
            <w:vAlign w:val="center"/>
          </w:tcPr>
          <w:p w14:paraId="1CC86C67" w14:textId="77777777" w:rsidR="007D0E28" w:rsidRPr="00EC61C3" w:rsidRDefault="007D0E28" w:rsidP="00E45E02">
            <w:pPr>
              <w:pStyle w:val="TAC"/>
            </w:pPr>
            <w:r w:rsidRPr="00EC61C3">
              <w:t>0</w:t>
            </w:r>
          </w:p>
        </w:tc>
        <w:tc>
          <w:tcPr>
            <w:tcW w:w="1743" w:type="dxa"/>
            <w:tcBorders>
              <w:top w:val="single" w:sz="4" w:space="0" w:color="auto"/>
              <w:left w:val="single" w:sz="4" w:space="0" w:color="auto"/>
              <w:bottom w:val="single" w:sz="4" w:space="0" w:color="auto"/>
              <w:right w:val="single" w:sz="4" w:space="0" w:color="auto"/>
            </w:tcBorders>
            <w:vAlign w:val="center"/>
          </w:tcPr>
          <w:p w14:paraId="4FF36304" w14:textId="77777777" w:rsidR="007D0E28" w:rsidRPr="00EC61C3" w:rsidRDefault="007D0E28" w:rsidP="00E45E02">
            <w:pPr>
              <w:pStyle w:val="TAC"/>
            </w:pPr>
            <w:r w:rsidRPr="00EC61C3">
              <w:t>9</w:t>
            </w:r>
          </w:p>
        </w:tc>
      </w:tr>
      <w:tr w:rsidR="007D0E28" w:rsidRPr="00EC61C3" w14:paraId="4DF95ADD" w14:textId="77777777" w:rsidTr="00E45E0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3FF4DFA9" w14:textId="77777777" w:rsidR="007D0E28" w:rsidRPr="00EC61C3" w:rsidRDefault="007D0E28"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7FC092FE">
                <v:shape id="_x0000_i1099" type="#_x0000_t75" style="width:20.5pt;height:20.5pt" o:ole="" fillcolor="window">
                  <v:imagedata r:id="rId39" o:title=""/>
                </v:shape>
                <o:OLEObject Type="Embed" ProgID="Equation.3" ShapeID="_x0000_i1099" DrawAspect="Content" ObjectID="_1692088690" r:id="rId112"/>
              </w:object>
            </w:r>
            <w:r w:rsidRPr="00EC61C3">
              <w:t xml:space="preserve"> to be fulfilled.</w:t>
            </w:r>
          </w:p>
          <w:p w14:paraId="3035393A" w14:textId="77777777" w:rsidR="007D0E28" w:rsidRDefault="007D0E28" w:rsidP="00E45E02">
            <w:pPr>
              <w:pStyle w:val="TAN"/>
            </w:pPr>
            <w:r w:rsidRPr="00EC61C3">
              <w:t xml:space="preserve">Note 3: </w:t>
            </w:r>
            <w:r w:rsidRPr="00EC61C3">
              <w:rPr>
                <w:rFonts w:cs="Arial"/>
              </w:rPr>
              <w:tab/>
            </w:r>
            <w:r w:rsidRPr="00EC61C3">
              <w:t>CSI-RS RSRP and Io levels have been derived from other parameters for information purposes. They are not settable parameters themselves.</w:t>
            </w:r>
          </w:p>
          <w:p w14:paraId="04E12FF4" w14:textId="77777777" w:rsidR="007D0E28" w:rsidRPr="00EC61C3" w:rsidDel="00CF5493" w:rsidRDefault="007D0E28" w:rsidP="00E45E02">
            <w:pPr>
              <w:pStyle w:val="TAN"/>
              <w:rPr>
                <w:rFonts w:cs="Arial"/>
              </w:rPr>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721FA51A" w14:textId="77777777" w:rsidR="007D0E28" w:rsidRPr="00EC61C3" w:rsidRDefault="007D0E28" w:rsidP="007D0E28">
      <w:pPr>
        <w:rPr>
          <w:rFonts w:eastAsia="Malgun Gothic"/>
          <w:lang w:eastAsia="ko-KR"/>
        </w:rPr>
      </w:pPr>
    </w:p>
    <w:p w14:paraId="430DC7F6" w14:textId="77777777" w:rsidR="007D0E28" w:rsidRPr="00EC61C3" w:rsidRDefault="007D0E28" w:rsidP="007D0E28">
      <w:pPr>
        <w:pStyle w:val="Heading5"/>
        <w:rPr>
          <w:lang w:eastAsia="ko-KR"/>
        </w:rPr>
      </w:pPr>
      <w:r w:rsidRPr="00EC61C3">
        <w:rPr>
          <w:lang w:eastAsia="ko-KR"/>
        </w:rPr>
        <w:t>A.5.6.3.4.3</w:t>
      </w:r>
      <w:r w:rsidRPr="00EC61C3">
        <w:rPr>
          <w:lang w:eastAsia="ko-KR"/>
        </w:rPr>
        <w:tab/>
        <w:t>Test Requirements</w:t>
      </w:r>
    </w:p>
    <w:p w14:paraId="02BD0967" w14:textId="77777777" w:rsidR="007D0E28" w:rsidRPr="00EC61C3" w:rsidRDefault="007D0E28" w:rsidP="007D0E28">
      <w:pPr>
        <w:rPr>
          <w:rFonts w:cs="v4.2.0"/>
        </w:rPr>
      </w:pPr>
      <w:r w:rsidRPr="00EC61C3">
        <w:rPr>
          <w:rFonts w:cs="v4.2.0"/>
        </w:rPr>
        <w:t xml:space="preserve">After1440ms from the beginning of the test, the UE shall send L1-RSRP report at slot </w:t>
      </w:r>
      <w:r>
        <w:rPr>
          <w:rFonts w:cs="v4.2.0"/>
        </w:rPr>
        <w:t>8</w:t>
      </w:r>
      <w:r w:rsidRPr="00EC61C3">
        <w:rPr>
          <w:rFonts w:cs="v4.2.0"/>
        </w:rPr>
        <w:t xml:space="preserve"> from the reception of DCI triggering the L1-RSRP measurement. The L1-RSRP report shall include the results for both CSI-RS#0 and CSI-RS#1 while meeting the accuracy requirements defined in clause 10.1.20.1.</w:t>
      </w:r>
    </w:p>
    <w:p w14:paraId="291E7083" w14:textId="77777777" w:rsidR="007D0E28" w:rsidRPr="00EC61C3" w:rsidRDefault="007D0E28" w:rsidP="007D0E28">
      <w:pPr>
        <w:rPr>
          <w:rFonts w:eastAsia="SimSun"/>
        </w:rPr>
      </w:pPr>
      <w:r w:rsidRPr="00EC61C3">
        <w:rPr>
          <w:rFonts w:eastAsia="SimSun"/>
        </w:rPr>
        <w:t xml:space="preserve">For absolute accuracy of CSI-RS0 and absolute accuracy of CSI-RS1, the UE is deemed to meet the requirement if the reported L1-RSRP is in the range shown in Table </w:t>
      </w:r>
      <w:r w:rsidRPr="00EC61C3">
        <w:rPr>
          <w:lang w:eastAsia="ko-KR"/>
        </w:rPr>
        <w:t>A.5.6.3.4.3</w:t>
      </w:r>
      <w:r w:rsidRPr="00EC61C3">
        <w:rPr>
          <w:rFonts w:eastAsia="SimSun"/>
        </w:rPr>
        <w:t>-1.</w:t>
      </w:r>
    </w:p>
    <w:p w14:paraId="0FCF1EFF" w14:textId="77777777" w:rsidR="007D0E28" w:rsidRPr="00EC61C3" w:rsidRDefault="007D0E28" w:rsidP="007D0E28">
      <w:pPr>
        <w:rPr>
          <w:rFonts w:eastAsia="SimSun"/>
        </w:rPr>
      </w:pPr>
      <w:r w:rsidRPr="00EC61C3">
        <w:rPr>
          <w:rFonts w:eastAsia="SimSun"/>
        </w:rPr>
        <w:t xml:space="preserve">For relative accuracy of CSI-RS0 compared with CSI-RS1, the UE is deemed to meet the requirement if the difference in reported L1-RSRP meets the requirements in Table 10.1.20.2.2-1. </w:t>
      </w:r>
    </w:p>
    <w:p w14:paraId="17E4D91B" w14:textId="77777777" w:rsidR="007D0E28" w:rsidRPr="00EC61C3" w:rsidRDefault="007D0E28" w:rsidP="007D0E28">
      <w:pPr>
        <w:pStyle w:val="TH"/>
        <w:rPr>
          <w:rFonts w:eastAsia="SimSun"/>
        </w:rPr>
      </w:pPr>
      <w:r w:rsidRPr="00EC61C3">
        <w:rPr>
          <w:rFonts w:eastAsia="SimSun"/>
        </w:rPr>
        <w:t>Table A.5.6.3.4.3-1: L1-RSRP absolute accuracy test requirement</w:t>
      </w:r>
    </w:p>
    <w:tbl>
      <w:tblPr>
        <w:tblStyle w:val="TableGrid1"/>
        <w:tblW w:w="0" w:type="auto"/>
        <w:tblLook w:val="04A0" w:firstRow="1" w:lastRow="0" w:firstColumn="1" w:lastColumn="0" w:noHBand="0" w:noVBand="1"/>
      </w:tblPr>
      <w:tblGrid>
        <w:gridCol w:w="2547"/>
        <w:gridCol w:w="7082"/>
      </w:tblGrid>
      <w:tr w:rsidR="007D0E28" w:rsidRPr="00EC61C3" w14:paraId="7FE88C7F"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4169AAB0" w14:textId="77777777" w:rsidR="007D0E28" w:rsidRPr="00EC61C3" w:rsidRDefault="007D0E28"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0DC5FF87" w14:textId="77777777" w:rsidR="007D0E28" w:rsidRPr="00EC61C3" w:rsidRDefault="007D0E28" w:rsidP="00E45E02">
            <w:pPr>
              <w:pStyle w:val="TAH"/>
              <w:rPr>
                <w:rFonts w:eastAsia="SimSun"/>
              </w:rPr>
            </w:pPr>
            <w:r w:rsidRPr="00EC61C3">
              <w:rPr>
                <w:rFonts w:eastAsia="SimSun"/>
              </w:rPr>
              <w:t>Test requirement</w:t>
            </w:r>
            <w:r w:rsidRPr="00EC61C3">
              <w:rPr>
                <w:rFonts w:eastAsia="SimSun"/>
                <w:vertAlign w:val="superscript"/>
              </w:rPr>
              <w:t xml:space="preserve"> Notes1,2,3</w:t>
            </w:r>
          </w:p>
        </w:tc>
      </w:tr>
      <w:tr w:rsidR="007D0E28" w:rsidRPr="00EC61C3" w14:paraId="5710DD7B"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762D5A8" w14:textId="77777777" w:rsidR="007D0E28" w:rsidRPr="00EC61C3" w:rsidRDefault="007D0E28" w:rsidP="00E45E02">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45AB48B3" w14:textId="77777777" w:rsidR="007D0E28" w:rsidRPr="00EC61C3" w:rsidRDefault="007D0E28" w:rsidP="00E45E02">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7D0E28" w:rsidRPr="00EC61C3" w14:paraId="0610DB42"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3D0DAB73" w14:textId="77777777" w:rsidR="007D0E28" w:rsidRPr="00EC61C3" w:rsidRDefault="007D0E28" w:rsidP="00E45E02">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5077269B" w14:textId="77777777" w:rsidR="007D0E28" w:rsidRPr="00EC61C3" w:rsidRDefault="007D0E28" w:rsidP="00E45E02">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7D0E28" w:rsidRPr="00EC61C3" w14:paraId="650CD3C6"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4FB82960" w14:textId="77777777" w:rsidR="007D0E28" w:rsidRPr="00EC61C3" w:rsidRDefault="007D0E28" w:rsidP="00E45E02">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67181CC4" w14:textId="77777777" w:rsidR="007D0E28" w:rsidRPr="00EC61C3" w:rsidRDefault="007D0E28" w:rsidP="00E45E02">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231483B1" w14:textId="77777777" w:rsidR="007D0E28" w:rsidRPr="00EC61C3" w:rsidRDefault="007D0E28" w:rsidP="00E45E02">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38252ECB" w14:textId="77777777" w:rsidR="007D0E28" w:rsidRPr="00EC61C3" w:rsidRDefault="007D0E28" w:rsidP="007D0E28">
      <w:pPr>
        <w:rPr>
          <w:rFonts w:cs="v4.2.0"/>
        </w:rPr>
      </w:pPr>
    </w:p>
    <w:p w14:paraId="0580EFC0" w14:textId="77777777" w:rsidR="007D0E28" w:rsidRPr="00EC61C3" w:rsidRDefault="007D0E28" w:rsidP="007D0E28">
      <w:pPr>
        <w:rPr>
          <w:rFonts w:cs="v4.2.0"/>
        </w:rPr>
      </w:pPr>
      <w:r w:rsidRPr="00EC61C3">
        <w:rPr>
          <w:rFonts w:cs="v4.2.0"/>
        </w:rPr>
        <w:t>The rate of correct events observed during repeated tests shall be at least 90%.</w:t>
      </w:r>
    </w:p>
    <w:p w14:paraId="3E7A4F99" w14:textId="77777777" w:rsidR="007D0E28" w:rsidRPr="00EC61C3" w:rsidDel="00BC6546" w:rsidRDefault="007D0E28" w:rsidP="007D0E28">
      <w:pPr>
        <w:pStyle w:val="NO"/>
        <w:rPr>
          <w:del w:id="1961" w:author="Kazuyoshi Uesaka" w:date="2021-07-14T14:58:00Z"/>
          <w:lang w:eastAsia="zh-CN"/>
        </w:rPr>
      </w:pPr>
      <w:del w:id="1962" w:author="Kazuyoshi Uesaka" w:date="2021-07-14T14:58:00Z">
        <w:r w:rsidRPr="00EC61C3" w:rsidDel="00BC6546">
          <w:delText>NOTE:</w:delText>
        </w:r>
        <w:r w:rsidRPr="00EC61C3" w:rsidDel="00BC6546">
          <w:tab/>
          <w:delText>The actual overall delays measured in the test may be up to 2xTTI</w:delText>
        </w:r>
        <w:r w:rsidRPr="00EC61C3" w:rsidDel="00BC6546">
          <w:rPr>
            <w:vertAlign w:val="subscript"/>
          </w:rPr>
          <w:delText>DCCH</w:delText>
        </w:r>
        <w:r w:rsidRPr="00EC61C3" w:rsidDel="00BC6546">
          <w:delText xml:space="preserve"> higher than the measurement reporting delays above because of TTI insertion uncertainty of the measurement report in DCCH.</w:delText>
        </w:r>
      </w:del>
    </w:p>
    <w:p w14:paraId="1F6DC6AF" w14:textId="7810812A" w:rsidR="001C6F7E" w:rsidRDefault="001C6F7E" w:rsidP="001C6F7E">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1</w:t>
      </w:r>
      <w:r w:rsidR="00C3580B">
        <w:rPr>
          <w:b/>
          <w:noProof/>
          <w:color w:val="00B0F0"/>
        </w:rPr>
        <w:t>1</w:t>
      </w:r>
      <w:r w:rsidRPr="00377F3E">
        <w:rPr>
          <w:b/>
          <w:noProof/>
          <w:color w:val="00B0F0"/>
        </w:rPr>
        <w:t>&gt;</w:t>
      </w:r>
    </w:p>
    <w:p w14:paraId="2A6A93E1" w14:textId="77777777" w:rsidR="005E444F" w:rsidRPr="005E444F" w:rsidRDefault="005E444F" w:rsidP="005E444F"/>
    <w:p w14:paraId="0A3DBCC8" w14:textId="2C381175" w:rsidR="005E444F" w:rsidRDefault="005E444F" w:rsidP="005E444F">
      <w:pPr>
        <w:pStyle w:val="H6"/>
        <w:rPr>
          <w:b/>
          <w:noProof/>
          <w:color w:val="00B0F0"/>
        </w:rPr>
      </w:pPr>
      <w:r w:rsidRPr="00377F3E">
        <w:rPr>
          <w:b/>
          <w:noProof/>
          <w:color w:val="00B0F0"/>
        </w:rPr>
        <w:t>&lt;Start of modified section 1</w:t>
      </w:r>
      <w:r w:rsidR="00C3580B">
        <w:rPr>
          <w:b/>
          <w:noProof/>
          <w:color w:val="00B0F0"/>
        </w:rPr>
        <w:t>2</w:t>
      </w:r>
      <w:r w:rsidRPr="00377F3E">
        <w:rPr>
          <w:b/>
          <w:noProof/>
          <w:color w:val="00B0F0"/>
        </w:rPr>
        <w:t>&gt;</w:t>
      </w:r>
    </w:p>
    <w:p w14:paraId="196A2C01" w14:textId="77777777" w:rsidR="000030C0" w:rsidRPr="00EC61C3" w:rsidRDefault="000030C0" w:rsidP="000030C0">
      <w:pPr>
        <w:pStyle w:val="Heading3"/>
        <w:rPr>
          <w:snapToGrid w:val="0"/>
          <w:sz w:val="22"/>
        </w:rPr>
      </w:pPr>
      <w:r w:rsidRPr="00EC61C3">
        <w:t>A.5.7.4</w:t>
      </w:r>
      <w:r w:rsidRPr="00EC61C3">
        <w:tab/>
        <w:t>L1-RSRP measurement for beam reporting</w:t>
      </w:r>
    </w:p>
    <w:p w14:paraId="1926F22A" w14:textId="77777777" w:rsidR="000030C0" w:rsidRPr="00EC61C3" w:rsidRDefault="000030C0" w:rsidP="000030C0">
      <w:pPr>
        <w:pStyle w:val="Heading4"/>
        <w:rPr>
          <w:snapToGrid w:val="0"/>
        </w:rPr>
      </w:pPr>
      <w:bookmarkStart w:id="1963" w:name="_Toc535476459"/>
      <w:r w:rsidRPr="00EC61C3">
        <w:rPr>
          <w:snapToGrid w:val="0"/>
        </w:rPr>
        <w:t>A.5.7.4.1</w:t>
      </w:r>
      <w:r w:rsidRPr="00EC61C3">
        <w:rPr>
          <w:snapToGrid w:val="0"/>
        </w:rPr>
        <w:tab/>
        <w:t>SSB based L1-RSRP measurement</w:t>
      </w:r>
    </w:p>
    <w:p w14:paraId="0624F9E5" w14:textId="77777777" w:rsidR="000030C0" w:rsidRPr="00EC61C3" w:rsidRDefault="000030C0" w:rsidP="000030C0">
      <w:pPr>
        <w:pStyle w:val="Heading5"/>
        <w:rPr>
          <w:lang w:eastAsia="ko-KR"/>
        </w:rPr>
      </w:pPr>
      <w:r w:rsidRPr="00EC61C3">
        <w:rPr>
          <w:lang w:eastAsia="ko-KR"/>
        </w:rPr>
        <w:t>A.5.7.4.1.1</w:t>
      </w:r>
      <w:r w:rsidRPr="00EC61C3">
        <w:rPr>
          <w:lang w:eastAsia="ko-KR"/>
        </w:rPr>
        <w:tab/>
        <w:t>Test Purpose and Environment</w:t>
      </w:r>
    </w:p>
    <w:p w14:paraId="5393885A" w14:textId="77777777" w:rsidR="000030C0" w:rsidRPr="00EC61C3" w:rsidRDefault="000030C0" w:rsidP="000030C0">
      <w:pPr>
        <w:rPr>
          <w:lang w:eastAsia="ko-KR"/>
        </w:rPr>
      </w:pPr>
      <w:r w:rsidRPr="00EC61C3">
        <w:rPr>
          <w:lang w:eastAsia="ko-KR"/>
        </w:rPr>
        <w:t>The purpose of this test is to verify that the L1-RSRP measurement accuracy is within the specified limits. This test will verify the requirements in Clauses 9.5.2 and clause 10.1.20.1 for L1-RSRP measurements based on SSB with the testing configurations for NR cells in Table A.5.7.4.1.1-1.</w:t>
      </w:r>
    </w:p>
    <w:p w14:paraId="5DE2CD72" w14:textId="77777777" w:rsidR="000030C0" w:rsidRPr="00EC61C3" w:rsidRDefault="000030C0" w:rsidP="000030C0">
      <w:pPr>
        <w:rPr>
          <w:rFonts w:eastAsia="Malgun Gothic"/>
          <w:lang w:eastAsia="ko-KR"/>
        </w:rPr>
      </w:pPr>
      <w:r w:rsidRPr="00EC61C3">
        <w:rPr>
          <w:lang w:eastAsia="ko-KR"/>
        </w:rPr>
        <w:t xml:space="preserve">The AoA setup for this test is </w:t>
      </w:r>
      <w:r w:rsidRPr="00EC61C3">
        <w:rPr>
          <w:snapToGrid w:val="0"/>
        </w:rPr>
        <w:t>Setup 1 as defined in clause A.3.15</w:t>
      </w:r>
      <w:r w:rsidRPr="00EC61C3">
        <w:rPr>
          <w:lang w:eastAsia="ko-KR"/>
        </w:rPr>
        <w:t>.</w:t>
      </w:r>
    </w:p>
    <w:p w14:paraId="60F065B4"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030C0" w:rsidRPr="00EC61C3" w14:paraId="15C265FB" w14:textId="77777777" w:rsidTr="00E45E02">
        <w:tc>
          <w:tcPr>
            <w:tcW w:w="2376" w:type="dxa"/>
            <w:shd w:val="clear" w:color="auto" w:fill="auto"/>
          </w:tcPr>
          <w:p w14:paraId="017A9BB0" w14:textId="77777777" w:rsidR="000030C0" w:rsidRPr="00EC61C3" w:rsidRDefault="000030C0" w:rsidP="00E45E02">
            <w:pPr>
              <w:keepNext/>
              <w:keepLines/>
              <w:spacing w:after="0"/>
              <w:jc w:val="center"/>
              <w:rPr>
                <w:rFonts w:ascii="Arial" w:hAnsi="Arial"/>
                <w:b/>
                <w:sz w:val="18"/>
              </w:rPr>
            </w:pPr>
            <w:r w:rsidRPr="00EC61C3">
              <w:rPr>
                <w:rFonts w:ascii="Arial" w:hAnsi="Arial"/>
                <w:b/>
                <w:sz w:val="18"/>
              </w:rPr>
              <w:t>Config</w:t>
            </w:r>
          </w:p>
        </w:tc>
        <w:tc>
          <w:tcPr>
            <w:tcW w:w="7479" w:type="dxa"/>
            <w:shd w:val="clear" w:color="auto" w:fill="auto"/>
          </w:tcPr>
          <w:p w14:paraId="57B354A0" w14:textId="77777777" w:rsidR="000030C0" w:rsidRPr="00EC61C3" w:rsidRDefault="000030C0" w:rsidP="00E45E02">
            <w:pPr>
              <w:keepNext/>
              <w:keepLines/>
              <w:spacing w:after="0"/>
              <w:jc w:val="center"/>
              <w:rPr>
                <w:rFonts w:ascii="Arial" w:hAnsi="Arial"/>
                <w:b/>
                <w:sz w:val="18"/>
              </w:rPr>
            </w:pPr>
            <w:r w:rsidRPr="00EC61C3">
              <w:rPr>
                <w:rFonts w:ascii="Arial" w:hAnsi="Arial"/>
                <w:b/>
                <w:sz w:val="18"/>
              </w:rPr>
              <w:t>Description</w:t>
            </w:r>
          </w:p>
        </w:tc>
      </w:tr>
      <w:tr w:rsidR="000030C0" w:rsidRPr="00EC61C3" w14:paraId="7D1ACA9C" w14:textId="77777777" w:rsidTr="00E45E02">
        <w:tc>
          <w:tcPr>
            <w:tcW w:w="2376" w:type="dxa"/>
            <w:shd w:val="clear" w:color="auto" w:fill="auto"/>
          </w:tcPr>
          <w:p w14:paraId="5DCF03AE" w14:textId="77777777" w:rsidR="000030C0" w:rsidRPr="00EC61C3" w:rsidRDefault="000030C0" w:rsidP="00E45E02">
            <w:pPr>
              <w:keepNext/>
              <w:keepLines/>
              <w:spacing w:after="0"/>
              <w:rPr>
                <w:rFonts w:ascii="Arial" w:hAnsi="Arial"/>
                <w:sz w:val="18"/>
              </w:rPr>
            </w:pPr>
            <w:r w:rsidRPr="00EC61C3">
              <w:rPr>
                <w:rFonts w:ascii="Arial" w:hAnsi="Arial"/>
                <w:sz w:val="18"/>
              </w:rPr>
              <w:t>1</w:t>
            </w:r>
          </w:p>
        </w:tc>
        <w:tc>
          <w:tcPr>
            <w:tcW w:w="7479" w:type="dxa"/>
            <w:shd w:val="clear" w:color="auto" w:fill="auto"/>
          </w:tcPr>
          <w:p w14:paraId="69CD1E93" w14:textId="77777777" w:rsidR="000030C0" w:rsidRPr="00EC61C3" w:rsidRDefault="000030C0" w:rsidP="00E45E02">
            <w:pPr>
              <w:keepNext/>
              <w:keepLines/>
              <w:spacing w:after="0"/>
              <w:rPr>
                <w:rFonts w:ascii="Arial" w:hAnsi="Arial"/>
                <w:sz w:val="18"/>
              </w:rPr>
            </w:pPr>
            <w:r w:rsidRPr="00EC61C3">
              <w:rPr>
                <w:rFonts w:ascii="Arial" w:hAnsi="Arial"/>
                <w:sz w:val="18"/>
              </w:rPr>
              <w:t>LTE FDD, NR 120 kHz SSB SCS, 100</w:t>
            </w:r>
            <w:r w:rsidRPr="00EC61C3">
              <w:t> </w:t>
            </w:r>
            <w:r w:rsidRPr="00EC61C3">
              <w:rPr>
                <w:rFonts w:ascii="Arial" w:hAnsi="Arial"/>
                <w:sz w:val="18"/>
              </w:rPr>
              <w:t>MHz bandwidth, TDD duplex mode</w:t>
            </w:r>
          </w:p>
        </w:tc>
      </w:tr>
      <w:tr w:rsidR="000030C0" w:rsidRPr="00EC61C3" w14:paraId="67E288CE" w14:textId="77777777" w:rsidTr="00E45E02">
        <w:tc>
          <w:tcPr>
            <w:tcW w:w="2376" w:type="dxa"/>
            <w:shd w:val="clear" w:color="auto" w:fill="auto"/>
          </w:tcPr>
          <w:p w14:paraId="07DBC161" w14:textId="77777777" w:rsidR="000030C0" w:rsidRPr="00EC61C3" w:rsidRDefault="000030C0" w:rsidP="00E45E02">
            <w:pPr>
              <w:keepNext/>
              <w:keepLines/>
              <w:spacing w:after="0"/>
              <w:rPr>
                <w:rFonts w:ascii="Arial" w:hAnsi="Arial"/>
                <w:sz w:val="18"/>
              </w:rPr>
            </w:pPr>
            <w:r w:rsidRPr="00EC61C3">
              <w:rPr>
                <w:rFonts w:ascii="Arial" w:hAnsi="Arial"/>
                <w:sz w:val="18"/>
              </w:rPr>
              <w:t>2</w:t>
            </w:r>
          </w:p>
        </w:tc>
        <w:tc>
          <w:tcPr>
            <w:tcW w:w="7479" w:type="dxa"/>
            <w:shd w:val="clear" w:color="auto" w:fill="auto"/>
          </w:tcPr>
          <w:p w14:paraId="14965FB6" w14:textId="77777777" w:rsidR="000030C0" w:rsidRPr="00EC61C3" w:rsidRDefault="000030C0" w:rsidP="00E45E02">
            <w:pPr>
              <w:keepNext/>
              <w:keepLines/>
              <w:spacing w:after="0"/>
              <w:rPr>
                <w:rFonts w:ascii="Arial" w:hAnsi="Arial"/>
                <w:sz w:val="18"/>
              </w:rPr>
            </w:pPr>
            <w:r w:rsidRPr="00EC61C3">
              <w:rPr>
                <w:rFonts w:ascii="Arial" w:hAnsi="Arial"/>
                <w:sz w:val="18"/>
              </w:rPr>
              <w:t>LTE TDD, NR 120 kHz SSB SCS, 100</w:t>
            </w:r>
            <w:r w:rsidRPr="00EC61C3">
              <w:t> </w:t>
            </w:r>
            <w:r w:rsidRPr="00EC61C3">
              <w:rPr>
                <w:rFonts w:ascii="Arial" w:hAnsi="Arial"/>
                <w:sz w:val="18"/>
              </w:rPr>
              <w:t>MHz bandwidth, TDD duplex mode</w:t>
            </w:r>
          </w:p>
        </w:tc>
      </w:tr>
      <w:tr w:rsidR="000030C0" w:rsidRPr="00EC61C3" w14:paraId="39CF7B9F" w14:textId="77777777" w:rsidTr="00E45E02">
        <w:tc>
          <w:tcPr>
            <w:tcW w:w="2376" w:type="dxa"/>
            <w:shd w:val="clear" w:color="auto" w:fill="auto"/>
          </w:tcPr>
          <w:p w14:paraId="78A72FCF" w14:textId="77777777" w:rsidR="000030C0" w:rsidRPr="00EC61C3" w:rsidRDefault="000030C0" w:rsidP="00E45E02">
            <w:pPr>
              <w:keepNext/>
              <w:keepLines/>
              <w:spacing w:after="0"/>
              <w:rPr>
                <w:rFonts w:ascii="Arial" w:hAnsi="Arial"/>
                <w:sz w:val="18"/>
              </w:rPr>
            </w:pPr>
            <w:r w:rsidRPr="00EC61C3">
              <w:rPr>
                <w:rFonts w:ascii="Arial" w:hAnsi="Arial"/>
                <w:sz w:val="18"/>
              </w:rPr>
              <w:t>3</w:t>
            </w:r>
          </w:p>
        </w:tc>
        <w:tc>
          <w:tcPr>
            <w:tcW w:w="7479" w:type="dxa"/>
            <w:shd w:val="clear" w:color="auto" w:fill="auto"/>
          </w:tcPr>
          <w:p w14:paraId="40E20465" w14:textId="77777777" w:rsidR="000030C0" w:rsidRPr="00EC61C3" w:rsidRDefault="000030C0" w:rsidP="00E45E02">
            <w:pPr>
              <w:keepNext/>
              <w:keepLines/>
              <w:spacing w:after="0"/>
              <w:rPr>
                <w:rFonts w:ascii="Arial" w:hAnsi="Arial"/>
                <w:sz w:val="18"/>
              </w:rPr>
            </w:pPr>
            <w:r w:rsidRPr="00EC61C3">
              <w:rPr>
                <w:rFonts w:ascii="Arial" w:hAnsi="Arial"/>
                <w:sz w:val="18"/>
              </w:rPr>
              <w:t>LTE FDD, NR 240 kHz SSB SCS, 100</w:t>
            </w:r>
            <w:r w:rsidRPr="00EC61C3">
              <w:t> </w:t>
            </w:r>
            <w:r w:rsidRPr="00EC61C3">
              <w:rPr>
                <w:rFonts w:ascii="Arial" w:hAnsi="Arial"/>
                <w:sz w:val="18"/>
              </w:rPr>
              <w:t>MHz bandwidth, TDD duplex mode</w:t>
            </w:r>
          </w:p>
        </w:tc>
      </w:tr>
      <w:tr w:rsidR="000030C0" w:rsidRPr="00EC61C3" w14:paraId="0F5B0C45" w14:textId="77777777" w:rsidTr="00E45E02">
        <w:tc>
          <w:tcPr>
            <w:tcW w:w="2376" w:type="dxa"/>
            <w:shd w:val="clear" w:color="auto" w:fill="auto"/>
          </w:tcPr>
          <w:p w14:paraId="67C64FF0" w14:textId="77777777" w:rsidR="000030C0" w:rsidRPr="00EC61C3" w:rsidRDefault="000030C0" w:rsidP="00E45E02">
            <w:pPr>
              <w:keepNext/>
              <w:keepLines/>
              <w:spacing w:after="0"/>
              <w:rPr>
                <w:rFonts w:ascii="Arial" w:hAnsi="Arial"/>
                <w:sz w:val="18"/>
              </w:rPr>
            </w:pPr>
            <w:r w:rsidRPr="00EC61C3">
              <w:rPr>
                <w:rFonts w:ascii="Arial" w:hAnsi="Arial"/>
                <w:sz w:val="18"/>
              </w:rPr>
              <w:t>4</w:t>
            </w:r>
          </w:p>
        </w:tc>
        <w:tc>
          <w:tcPr>
            <w:tcW w:w="7479" w:type="dxa"/>
            <w:shd w:val="clear" w:color="auto" w:fill="auto"/>
          </w:tcPr>
          <w:p w14:paraId="3DF58779" w14:textId="77777777" w:rsidR="000030C0" w:rsidRPr="00EC61C3" w:rsidRDefault="000030C0" w:rsidP="00E45E02">
            <w:pPr>
              <w:keepNext/>
              <w:keepLines/>
              <w:spacing w:after="0"/>
              <w:rPr>
                <w:rFonts w:ascii="Arial" w:hAnsi="Arial"/>
                <w:sz w:val="18"/>
              </w:rPr>
            </w:pPr>
            <w:r w:rsidRPr="00EC61C3">
              <w:rPr>
                <w:rFonts w:ascii="Arial" w:hAnsi="Arial"/>
                <w:sz w:val="18"/>
              </w:rPr>
              <w:t>LTE TDD, NR 240 kHz SSB SCS, 100</w:t>
            </w:r>
            <w:r w:rsidRPr="00EC61C3">
              <w:t> </w:t>
            </w:r>
            <w:r w:rsidRPr="00EC61C3">
              <w:rPr>
                <w:rFonts w:ascii="Arial" w:hAnsi="Arial"/>
                <w:sz w:val="18"/>
              </w:rPr>
              <w:t>MHz bandwidth, TDD duplex mode</w:t>
            </w:r>
          </w:p>
        </w:tc>
      </w:tr>
      <w:tr w:rsidR="000030C0" w:rsidRPr="00EC61C3" w14:paraId="1899B111" w14:textId="77777777" w:rsidTr="00E45E02">
        <w:tc>
          <w:tcPr>
            <w:tcW w:w="9855" w:type="dxa"/>
            <w:gridSpan w:val="2"/>
            <w:shd w:val="clear" w:color="auto" w:fill="auto"/>
          </w:tcPr>
          <w:p w14:paraId="32F26857" w14:textId="77777777" w:rsidR="000030C0" w:rsidRPr="00EC61C3" w:rsidRDefault="000030C0"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 xml:space="preserve">The UE is only required to be tested in one of the supported test configurations in each supported band </w:t>
            </w:r>
          </w:p>
        </w:tc>
      </w:tr>
    </w:tbl>
    <w:p w14:paraId="5B2A9C63" w14:textId="77777777" w:rsidR="000030C0" w:rsidRPr="00EC61C3" w:rsidRDefault="000030C0" w:rsidP="000030C0">
      <w:pPr>
        <w:rPr>
          <w:lang w:eastAsia="ko-KR"/>
        </w:rPr>
      </w:pPr>
    </w:p>
    <w:p w14:paraId="0CBE592F" w14:textId="77777777" w:rsidR="000030C0" w:rsidRPr="00EC61C3" w:rsidRDefault="000030C0" w:rsidP="000030C0">
      <w:pPr>
        <w:pStyle w:val="Heading5"/>
        <w:rPr>
          <w:lang w:eastAsia="ko-KR"/>
        </w:rPr>
      </w:pPr>
      <w:r w:rsidRPr="00EC61C3">
        <w:rPr>
          <w:lang w:eastAsia="ko-KR"/>
        </w:rPr>
        <w:t>A.5.7.4.1.2</w:t>
      </w:r>
      <w:r w:rsidRPr="00EC61C3">
        <w:rPr>
          <w:lang w:eastAsia="ko-KR"/>
        </w:rPr>
        <w:tab/>
        <w:t>Test parameters</w:t>
      </w:r>
    </w:p>
    <w:p w14:paraId="7D702408" w14:textId="77777777" w:rsidR="000030C0" w:rsidRPr="00EC61C3" w:rsidRDefault="000030C0" w:rsidP="000030C0">
      <w:pPr>
        <w:rPr>
          <w:lang w:eastAsia="ko-KR"/>
        </w:rPr>
      </w:pPr>
      <w:r w:rsidRPr="00EC61C3">
        <w:rPr>
          <w:lang w:eastAsia="ko-KR"/>
        </w:rPr>
        <w:t xml:space="preserve">In this set of test cases </w:t>
      </w:r>
      <w:r w:rsidRPr="00EC61C3">
        <w:rPr>
          <w:rFonts w:cs="v4.2.0"/>
        </w:rPr>
        <w:t>there are two cells in the test, E-UTRAN PCell (Cell 1), FR</w:t>
      </w:r>
      <w:r>
        <w:rPr>
          <w:rFonts w:cs="v4.2.0"/>
        </w:rPr>
        <w:t>2</w:t>
      </w:r>
      <w:r w:rsidRPr="00EC61C3">
        <w:rPr>
          <w:rFonts w:cs="v4.2.0"/>
        </w:rPr>
        <w:t xml:space="preserve"> PSCell (Cell 2)</w:t>
      </w:r>
      <w:r w:rsidRPr="00EC61C3">
        <w:rPr>
          <w:lang w:eastAsia="ko-KR"/>
        </w:rPr>
        <w:t>. The test parameters and applicability for Cell 1 are defined in A.3.7.2. The test parameters for the Cell 2 are given in Table A.5.7.4.1.2-1 and Table A.5.7.4.1.2-2 below. The absolute and relative accuracy of L1-RSRP measurements are tested by using the parameters in Table A.5.7.4.1.2-1 and Table A.5.7.4.1.2-2.</w:t>
      </w:r>
    </w:p>
    <w:p w14:paraId="52233D71" w14:textId="77777777" w:rsidR="000030C0" w:rsidRPr="00EC61C3" w:rsidRDefault="000030C0" w:rsidP="000030C0">
      <w:r w:rsidRPr="00EC61C3">
        <w:t xml:space="preserve">There is no measurement gap configured in the test. Before the test, UE is configured one SSB resource set with two SSB resources. UE is configured to perform RLM, BFD and L1-RSRP measurement based on the SSB resources 0 and 1. </w:t>
      </w:r>
    </w:p>
    <w:p w14:paraId="2CF8FFAE"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A.5.7.4.1.2-1: FR2 SSB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0030C0" w:rsidRPr="00EC61C3" w14:paraId="270A03E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77571B4"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F97E8C6"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1C9BA5D"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52FF51BC"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7EF6BDF"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Test 2</w:t>
            </w:r>
          </w:p>
        </w:tc>
      </w:tr>
      <w:tr w:rsidR="000030C0" w:rsidRPr="00EC61C3" w14:paraId="1D38BA8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45AAF6"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9BC6F9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D12C87B"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4A1E6A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3219A76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freq1</w:t>
            </w:r>
          </w:p>
        </w:tc>
      </w:tr>
      <w:tr w:rsidR="000030C0" w:rsidRPr="00EC61C3" w14:paraId="23839B63"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24584374"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69208963"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20438969"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9FB50F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w:t>
            </w:r>
          </w:p>
        </w:tc>
        <w:tc>
          <w:tcPr>
            <w:tcW w:w="1557" w:type="dxa"/>
            <w:tcBorders>
              <w:top w:val="single" w:sz="4" w:space="0" w:color="auto"/>
              <w:left w:val="single" w:sz="4" w:space="0" w:color="auto"/>
              <w:right w:val="single" w:sz="4" w:space="0" w:color="auto"/>
            </w:tcBorders>
            <w:vAlign w:val="center"/>
          </w:tcPr>
          <w:p w14:paraId="195D188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w:t>
            </w:r>
          </w:p>
        </w:tc>
      </w:tr>
      <w:tr w:rsidR="000030C0" w:rsidRPr="00EC61C3" w14:paraId="7EDF53FF" w14:textId="77777777" w:rsidTr="00E45E02">
        <w:trPr>
          <w:trHeight w:val="284"/>
          <w:jc w:val="center"/>
        </w:trPr>
        <w:tc>
          <w:tcPr>
            <w:tcW w:w="2733" w:type="dxa"/>
            <w:tcBorders>
              <w:left w:val="single" w:sz="4" w:space="0" w:color="auto"/>
              <w:right w:val="single" w:sz="4" w:space="0" w:color="auto"/>
            </w:tcBorders>
            <w:vAlign w:val="center"/>
          </w:tcPr>
          <w:p w14:paraId="0AECE75B"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3D743EF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2FA13AD7"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575B162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TDDConf.3.1</w:t>
            </w:r>
          </w:p>
        </w:tc>
        <w:tc>
          <w:tcPr>
            <w:tcW w:w="1557" w:type="dxa"/>
            <w:tcBorders>
              <w:left w:val="single" w:sz="4" w:space="0" w:color="auto"/>
              <w:right w:val="single" w:sz="4" w:space="0" w:color="auto"/>
            </w:tcBorders>
            <w:vAlign w:val="center"/>
          </w:tcPr>
          <w:p w14:paraId="5C6DE46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TDDConf.3.1</w:t>
            </w:r>
          </w:p>
        </w:tc>
      </w:tr>
      <w:tr w:rsidR="000030C0" w:rsidRPr="00EC61C3" w14:paraId="10C68A01"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58A65A04" w14:textId="77777777" w:rsidR="000030C0" w:rsidRPr="00EC61C3" w:rsidRDefault="000030C0" w:rsidP="00E45E02">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00D8396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021DDD43"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4EBE0E7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c>
          <w:tcPr>
            <w:tcW w:w="1557" w:type="dxa"/>
            <w:tcBorders>
              <w:top w:val="single" w:sz="4" w:space="0" w:color="auto"/>
              <w:left w:val="single" w:sz="4" w:space="0" w:color="auto"/>
              <w:right w:val="single" w:sz="4" w:space="0" w:color="auto"/>
            </w:tcBorders>
            <w:vAlign w:val="center"/>
          </w:tcPr>
          <w:p w14:paraId="6C3D8FE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0030C0" w:rsidRPr="00EC61C3" w14:paraId="1188159A"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2BA91039" w14:textId="77777777" w:rsidR="000030C0" w:rsidRPr="00EC61C3" w:rsidRDefault="000030C0" w:rsidP="00E45E02">
            <w:pPr>
              <w:keepNext/>
              <w:keepLines/>
              <w:spacing w:after="0"/>
              <w:rPr>
                <w:rFonts w:ascii="Arial" w:hAnsi="Arial" w:cs="Arial"/>
                <w:sz w:val="18"/>
              </w:rPr>
            </w:pPr>
            <w:r w:rsidRPr="00E128AC">
              <w:rPr>
                <w:rFonts w:ascii="Arial" w:hAnsi="Arial" w:cs="Arial"/>
                <w:sz w:val="18"/>
              </w:rPr>
              <w:t>Data RBs allocated</w:t>
            </w:r>
          </w:p>
        </w:tc>
        <w:tc>
          <w:tcPr>
            <w:tcW w:w="955" w:type="dxa"/>
            <w:tcBorders>
              <w:top w:val="single" w:sz="4" w:space="0" w:color="auto"/>
              <w:left w:val="single" w:sz="4" w:space="0" w:color="auto"/>
              <w:right w:val="single" w:sz="4" w:space="0" w:color="auto"/>
            </w:tcBorders>
            <w:vAlign w:val="center"/>
          </w:tcPr>
          <w:p w14:paraId="0FE0159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22A985F2"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C8455F3" w14:textId="77777777" w:rsidR="000030C0" w:rsidRPr="00EC61C3" w:rsidRDefault="000030C0" w:rsidP="00E45E02">
            <w:pPr>
              <w:keepNext/>
              <w:keepLines/>
              <w:spacing w:after="0"/>
              <w:jc w:val="center"/>
              <w:rPr>
                <w:rFonts w:ascii="Arial" w:hAnsi="Arial" w:cs="Arial"/>
                <w:sz w:val="18"/>
              </w:rPr>
            </w:pPr>
            <w:r w:rsidRPr="00936FA9">
              <w:rPr>
                <w:rFonts w:ascii="Arial" w:hAnsi="Arial" w:cs="Arial"/>
                <w:sz w:val="18"/>
              </w:rPr>
              <w:t>66</w:t>
            </w:r>
          </w:p>
        </w:tc>
        <w:tc>
          <w:tcPr>
            <w:tcW w:w="1557" w:type="dxa"/>
            <w:tcBorders>
              <w:top w:val="single" w:sz="4" w:space="0" w:color="auto"/>
              <w:left w:val="single" w:sz="4" w:space="0" w:color="auto"/>
              <w:right w:val="single" w:sz="4" w:space="0" w:color="auto"/>
            </w:tcBorders>
            <w:vAlign w:val="center"/>
          </w:tcPr>
          <w:p w14:paraId="5BE23E97" w14:textId="77777777" w:rsidR="000030C0" w:rsidRPr="00EC61C3" w:rsidRDefault="000030C0" w:rsidP="00E45E02">
            <w:pPr>
              <w:keepNext/>
              <w:keepLines/>
              <w:spacing w:after="0"/>
              <w:jc w:val="center"/>
              <w:rPr>
                <w:rFonts w:ascii="Arial" w:hAnsi="Arial" w:cs="Arial"/>
                <w:sz w:val="18"/>
              </w:rPr>
            </w:pPr>
            <w:r w:rsidRPr="00936FA9">
              <w:rPr>
                <w:rFonts w:ascii="Arial" w:hAnsi="Arial" w:cs="Arial"/>
                <w:sz w:val="18"/>
              </w:rPr>
              <w:t>66</w:t>
            </w:r>
          </w:p>
        </w:tc>
      </w:tr>
      <w:tr w:rsidR="000030C0" w:rsidRPr="00EC61C3" w14:paraId="3AC8E477"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2CB17A41"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2FABEA2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7141B7A5"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012F35F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SR.</w:t>
            </w:r>
            <w:r w:rsidRPr="00782578">
              <w:rPr>
                <w:rFonts w:ascii="Arial" w:hAnsi="Arial" w:cs="Arial"/>
                <w:sz w:val="18"/>
              </w:rPr>
              <w:t>3.</w:t>
            </w:r>
            <w:r>
              <w:rPr>
                <w:rFonts w:ascii="Arial" w:hAnsi="Arial" w:cs="Arial"/>
                <w:sz w:val="18"/>
              </w:rPr>
              <w:t>2</w:t>
            </w:r>
            <w:r w:rsidRPr="00EC61C3">
              <w:rPr>
                <w:rFonts w:ascii="Arial" w:hAnsi="Arial" w:cs="Arial"/>
                <w:sz w:val="18"/>
              </w:rPr>
              <w:t xml:space="preserve"> TDD</w:t>
            </w:r>
          </w:p>
        </w:tc>
        <w:tc>
          <w:tcPr>
            <w:tcW w:w="1557" w:type="dxa"/>
            <w:tcBorders>
              <w:top w:val="single" w:sz="4" w:space="0" w:color="auto"/>
              <w:left w:val="single" w:sz="4" w:space="0" w:color="auto"/>
              <w:right w:val="single" w:sz="4" w:space="0" w:color="auto"/>
            </w:tcBorders>
            <w:vAlign w:val="center"/>
          </w:tcPr>
          <w:p w14:paraId="0B363CD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SR.</w:t>
            </w:r>
            <w:r w:rsidRPr="00782578">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0030C0" w:rsidRPr="00EC61C3" w14:paraId="0533EBE2" w14:textId="77777777" w:rsidTr="00E45E02">
        <w:trPr>
          <w:trHeight w:val="228"/>
          <w:jc w:val="center"/>
        </w:trPr>
        <w:tc>
          <w:tcPr>
            <w:tcW w:w="2733" w:type="dxa"/>
            <w:vMerge/>
            <w:tcBorders>
              <w:left w:val="single" w:sz="4" w:space="0" w:color="auto"/>
              <w:right w:val="single" w:sz="4" w:space="0" w:color="auto"/>
            </w:tcBorders>
            <w:vAlign w:val="center"/>
          </w:tcPr>
          <w:p w14:paraId="47F17ED6" w14:textId="77777777" w:rsidR="000030C0" w:rsidRPr="00EC61C3" w:rsidRDefault="000030C0"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169BB28F" w14:textId="77777777" w:rsidR="000030C0" w:rsidRPr="00EC61C3" w:rsidRDefault="000030C0"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E1DD11E"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8EC5C72" w14:textId="77777777" w:rsidR="000030C0" w:rsidRPr="00EC61C3" w:rsidRDefault="000030C0" w:rsidP="00E45E02">
            <w:pPr>
              <w:keepNext/>
              <w:keepLines/>
              <w:spacing w:after="0"/>
              <w:jc w:val="center"/>
              <w:rPr>
                <w:rFonts w:ascii="Arial" w:hAnsi="Arial" w:cs="Arial"/>
                <w:sz w:val="18"/>
              </w:rPr>
            </w:pPr>
            <w:r w:rsidRPr="001A3066">
              <w:rPr>
                <w:rFonts w:ascii="Arial" w:hAnsi="Arial" w:cs="Arial"/>
                <w:sz w:val="18"/>
              </w:rPr>
              <w:t>SR.3.3 TDD</w:t>
            </w:r>
          </w:p>
        </w:tc>
        <w:tc>
          <w:tcPr>
            <w:tcW w:w="1557" w:type="dxa"/>
            <w:tcBorders>
              <w:left w:val="single" w:sz="4" w:space="0" w:color="auto"/>
              <w:right w:val="single" w:sz="4" w:space="0" w:color="auto"/>
            </w:tcBorders>
            <w:vAlign w:val="center"/>
          </w:tcPr>
          <w:p w14:paraId="6EA32E4B" w14:textId="77777777" w:rsidR="000030C0" w:rsidRPr="00EC61C3" w:rsidRDefault="000030C0" w:rsidP="00E45E02">
            <w:pPr>
              <w:keepNext/>
              <w:keepLines/>
              <w:spacing w:after="0"/>
              <w:jc w:val="center"/>
              <w:rPr>
                <w:rFonts w:ascii="Arial" w:hAnsi="Arial" w:cs="Arial"/>
                <w:sz w:val="18"/>
              </w:rPr>
            </w:pPr>
            <w:r w:rsidRPr="001A3066">
              <w:rPr>
                <w:rFonts w:ascii="Arial" w:hAnsi="Arial" w:cs="Arial"/>
                <w:sz w:val="18"/>
              </w:rPr>
              <w:t>SR.3.3 TDD</w:t>
            </w:r>
          </w:p>
        </w:tc>
      </w:tr>
      <w:tr w:rsidR="000030C0" w:rsidRPr="00EC61C3" w14:paraId="040EF4B1"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tcPr>
          <w:p w14:paraId="33ED01A9"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266591F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219D0426"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FB4FCB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CR.3.1 TDD</w:t>
            </w:r>
          </w:p>
        </w:tc>
        <w:tc>
          <w:tcPr>
            <w:tcW w:w="1557" w:type="dxa"/>
            <w:tcBorders>
              <w:top w:val="single" w:sz="4" w:space="0" w:color="auto"/>
              <w:left w:val="single" w:sz="4" w:space="0" w:color="auto"/>
              <w:right w:val="single" w:sz="4" w:space="0" w:color="auto"/>
            </w:tcBorders>
            <w:vAlign w:val="center"/>
          </w:tcPr>
          <w:p w14:paraId="7D5013A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CR.3.1 TDD</w:t>
            </w:r>
          </w:p>
        </w:tc>
      </w:tr>
      <w:tr w:rsidR="000030C0" w:rsidRPr="00EC61C3" w14:paraId="4C9546E4" w14:textId="77777777" w:rsidTr="00E45E02">
        <w:trPr>
          <w:trHeight w:val="228"/>
          <w:jc w:val="center"/>
        </w:trPr>
        <w:tc>
          <w:tcPr>
            <w:tcW w:w="2733" w:type="dxa"/>
            <w:vMerge/>
            <w:tcBorders>
              <w:left w:val="single" w:sz="4" w:space="0" w:color="auto"/>
              <w:right w:val="single" w:sz="4" w:space="0" w:color="auto"/>
            </w:tcBorders>
            <w:vAlign w:val="center"/>
          </w:tcPr>
          <w:p w14:paraId="4CCDEA10" w14:textId="77777777" w:rsidR="000030C0" w:rsidRPr="00EC61C3" w:rsidRDefault="000030C0"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129957C2" w14:textId="77777777" w:rsidR="000030C0" w:rsidRPr="00EC61C3" w:rsidRDefault="000030C0"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1FC86F31"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75E69B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c>
          <w:tcPr>
            <w:tcW w:w="1557" w:type="dxa"/>
            <w:tcBorders>
              <w:left w:val="single" w:sz="4" w:space="0" w:color="auto"/>
              <w:right w:val="single" w:sz="4" w:space="0" w:color="auto"/>
            </w:tcBorders>
            <w:vAlign w:val="center"/>
          </w:tcPr>
          <w:p w14:paraId="2C0B67AE"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0030C0" w:rsidRPr="00EC61C3" w14:paraId="7F244E24" w14:textId="77777777" w:rsidTr="00E45E02">
        <w:trPr>
          <w:trHeight w:val="228"/>
          <w:jc w:val="center"/>
        </w:trPr>
        <w:tc>
          <w:tcPr>
            <w:tcW w:w="2733" w:type="dxa"/>
            <w:vMerge w:val="restart"/>
            <w:tcBorders>
              <w:left w:val="single" w:sz="4" w:space="0" w:color="auto"/>
              <w:right w:val="single" w:sz="4" w:space="0" w:color="auto"/>
            </w:tcBorders>
            <w:vAlign w:val="center"/>
          </w:tcPr>
          <w:p w14:paraId="15CD7A03"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06CE8F1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left w:val="single" w:sz="4" w:space="0" w:color="auto"/>
              <w:right w:val="single" w:sz="4" w:space="0" w:color="auto"/>
            </w:tcBorders>
            <w:vAlign w:val="center"/>
          </w:tcPr>
          <w:p w14:paraId="3D555D6C"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EEDC4D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CCR.3.1 TDD</w:t>
            </w:r>
          </w:p>
        </w:tc>
        <w:tc>
          <w:tcPr>
            <w:tcW w:w="1557" w:type="dxa"/>
            <w:tcBorders>
              <w:left w:val="single" w:sz="4" w:space="0" w:color="auto"/>
              <w:right w:val="single" w:sz="4" w:space="0" w:color="auto"/>
            </w:tcBorders>
            <w:vAlign w:val="center"/>
          </w:tcPr>
          <w:p w14:paraId="52A42B7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CCR.3.1 TDD</w:t>
            </w:r>
          </w:p>
        </w:tc>
      </w:tr>
      <w:tr w:rsidR="000030C0" w:rsidRPr="00EC61C3" w14:paraId="5B69B375" w14:textId="77777777" w:rsidTr="00E45E02">
        <w:trPr>
          <w:trHeight w:val="228"/>
          <w:jc w:val="center"/>
        </w:trPr>
        <w:tc>
          <w:tcPr>
            <w:tcW w:w="2733" w:type="dxa"/>
            <w:vMerge/>
            <w:tcBorders>
              <w:left w:val="single" w:sz="4" w:space="0" w:color="auto"/>
              <w:right w:val="single" w:sz="4" w:space="0" w:color="auto"/>
            </w:tcBorders>
            <w:vAlign w:val="center"/>
          </w:tcPr>
          <w:p w14:paraId="2ED6BA15" w14:textId="77777777" w:rsidR="000030C0" w:rsidRPr="00EC61C3" w:rsidRDefault="000030C0"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7EAD8CF8" w14:textId="77777777" w:rsidR="000030C0" w:rsidRPr="00EC61C3" w:rsidRDefault="000030C0" w:rsidP="00E45E02">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3060206"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78888AC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c>
          <w:tcPr>
            <w:tcW w:w="1557" w:type="dxa"/>
            <w:tcBorders>
              <w:left w:val="single" w:sz="4" w:space="0" w:color="auto"/>
              <w:right w:val="single" w:sz="4" w:space="0" w:color="auto"/>
            </w:tcBorders>
            <w:vAlign w:val="center"/>
          </w:tcPr>
          <w:p w14:paraId="2941C68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0030C0" w:rsidRPr="00EC61C3" w14:paraId="191895F1" w14:textId="77777777" w:rsidTr="00E45E02">
        <w:trPr>
          <w:trHeight w:val="86"/>
          <w:jc w:val="center"/>
        </w:trPr>
        <w:tc>
          <w:tcPr>
            <w:tcW w:w="2733" w:type="dxa"/>
            <w:vMerge w:val="restart"/>
            <w:tcBorders>
              <w:left w:val="single" w:sz="4" w:space="0" w:color="auto"/>
              <w:right w:val="single" w:sz="4" w:space="0" w:color="auto"/>
            </w:tcBorders>
            <w:vAlign w:val="center"/>
          </w:tcPr>
          <w:p w14:paraId="011672DD"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5541363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41C9C315"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744DDF8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SSB.1 FR2</w:t>
            </w:r>
          </w:p>
        </w:tc>
        <w:tc>
          <w:tcPr>
            <w:tcW w:w="1557" w:type="dxa"/>
            <w:tcBorders>
              <w:left w:val="single" w:sz="4" w:space="0" w:color="auto"/>
              <w:right w:val="single" w:sz="4" w:space="0" w:color="auto"/>
            </w:tcBorders>
            <w:vAlign w:val="center"/>
          </w:tcPr>
          <w:p w14:paraId="6A855B9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SSB.1 FR2</w:t>
            </w:r>
          </w:p>
        </w:tc>
      </w:tr>
      <w:tr w:rsidR="000030C0" w:rsidRPr="00EC61C3" w14:paraId="56A94395" w14:textId="77777777" w:rsidTr="00E45E02">
        <w:trPr>
          <w:trHeight w:val="85"/>
          <w:jc w:val="center"/>
        </w:trPr>
        <w:tc>
          <w:tcPr>
            <w:tcW w:w="2733" w:type="dxa"/>
            <w:vMerge/>
            <w:tcBorders>
              <w:left w:val="single" w:sz="4" w:space="0" w:color="auto"/>
              <w:right w:val="single" w:sz="4" w:space="0" w:color="auto"/>
            </w:tcBorders>
            <w:vAlign w:val="center"/>
          </w:tcPr>
          <w:p w14:paraId="5F3CF459" w14:textId="77777777" w:rsidR="000030C0" w:rsidRPr="00EC61C3" w:rsidRDefault="000030C0" w:rsidP="00E45E02">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4076E43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2C1D91FB"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576240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SSB.2 FR2</w:t>
            </w:r>
          </w:p>
        </w:tc>
        <w:tc>
          <w:tcPr>
            <w:tcW w:w="1557" w:type="dxa"/>
            <w:tcBorders>
              <w:left w:val="single" w:sz="4" w:space="0" w:color="auto"/>
              <w:right w:val="single" w:sz="4" w:space="0" w:color="auto"/>
            </w:tcBorders>
            <w:vAlign w:val="center"/>
          </w:tcPr>
          <w:p w14:paraId="2050CBD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SSB.2 FR2</w:t>
            </w:r>
          </w:p>
        </w:tc>
      </w:tr>
      <w:tr w:rsidR="000030C0" w:rsidRPr="00EC61C3" w14:paraId="4BD27C3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929FB8"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206219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043B690"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0BF6CD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3ABEFBE6"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OP.1</w:t>
            </w:r>
          </w:p>
        </w:tc>
      </w:tr>
      <w:tr w:rsidR="000030C0" w:rsidRPr="00EC61C3" w14:paraId="201A4B0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F37B9B"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BD9C34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C261A38"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CC8A77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DLBWP.0.1</w:t>
            </w:r>
          </w:p>
          <w:p w14:paraId="38CE5BC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5FA2999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DLBWP.0.1</w:t>
            </w:r>
          </w:p>
          <w:p w14:paraId="7BEBCCB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ULBWP.0.1</w:t>
            </w:r>
          </w:p>
        </w:tc>
      </w:tr>
      <w:tr w:rsidR="000030C0" w:rsidRPr="00EC61C3" w14:paraId="07A48F0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BDE3DA"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EDAE98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F3DB6E3"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D9DE9F3"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DLBWP.1.3</w:t>
            </w:r>
          </w:p>
          <w:p w14:paraId="4E24CDB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ULBWP.1.3</w:t>
            </w:r>
          </w:p>
        </w:tc>
        <w:tc>
          <w:tcPr>
            <w:tcW w:w="1557" w:type="dxa"/>
            <w:tcBorders>
              <w:top w:val="single" w:sz="4" w:space="0" w:color="auto"/>
              <w:left w:val="single" w:sz="4" w:space="0" w:color="auto"/>
              <w:bottom w:val="single" w:sz="4" w:space="0" w:color="auto"/>
              <w:right w:val="single" w:sz="4" w:space="0" w:color="auto"/>
            </w:tcBorders>
            <w:vAlign w:val="center"/>
          </w:tcPr>
          <w:p w14:paraId="74F3E4E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DLBWP.1.3</w:t>
            </w:r>
          </w:p>
          <w:p w14:paraId="4BA1577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ULBWP.1.3</w:t>
            </w:r>
          </w:p>
        </w:tc>
      </w:tr>
      <w:tr w:rsidR="000030C0" w:rsidRPr="00EC61C3" w14:paraId="002E627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10A902" w14:textId="77777777" w:rsidR="000030C0" w:rsidRPr="00EC61C3" w:rsidDel="00795D03" w:rsidRDefault="000030C0" w:rsidP="00E45E02">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D308FE9" w14:textId="77777777" w:rsidR="000030C0" w:rsidRPr="00EC61C3" w:rsidRDefault="000030C0" w:rsidP="00E45E02">
            <w:pPr>
              <w:keepNext/>
              <w:keepLines/>
              <w:spacing w:after="0"/>
              <w:jc w:val="center"/>
              <w:rPr>
                <w:rFonts w:ascii="Arial" w:hAnsi="Arial" w:cs="Arial"/>
                <w:sz w:val="18"/>
                <w:lang w:eastAsia="zh-CN"/>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B0DC3D8"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A1F2C6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58F6693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TRS.2.1 TDD</w:t>
            </w:r>
          </w:p>
        </w:tc>
      </w:tr>
      <w:tr w:rsidR="000030C0" w:rsidRPr="00EC61C3" w14:paraId="592B218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E84CED2" w14:textId="77777777" w:rsidR="000030C0" w:rsidRPr="00EC61C3" w:rsidRDefault="000030C0" w:rsidP="00E45E02">
            <w:pPr>
              <w:keepNext/>
              <w:keepLines/>
              <w:spacing w:after="0"/>
              <w:rPr>
                <w:rFonts w:ascii="Arial" w:hAnsi="Arial" w:cs="Arial"/>
                <w:sz w:val="18"/>
                <w:lang w:eastAsia="zh-CN"/>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7FF025E" w14:textId="77777777" w:rsidR="000030C0" w:rsidRPr="00EC61C3" w:rsidRDefault="000030C0" w:rsidP="00E45E02">
            <w:pPr>
              <w:keepNext/>
              <w:keepLines/>
              <w:spacing w:after="0"/>
              <w:jc w:val="center"/>
              <w:rPr>
                <w:rFonts w:ascii="Arial" w:hAnsi="Arial" w:cs="Arial"/>
                <w:sz w:val="18"/>
                <w:lang w:eastAsia="zh-CN"/>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D0A9B36"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AF1221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5FB5B69A"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TCI.State.2</w:t>
            </w:r>
          </w:p>
        </w:tc>
      </w:tr>
      <w:tr w:rsidR="000030C0" w:rsidRPr="00EC61C3" w14:paraId="13892BA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6B18A2F"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40F26F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4575955"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60AC5C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165344F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 xml:space="preserve">SMTC.1 </w:t>
            </w:r>
          </w:p>
        </w:tc>
      </w:tr>
      <w:tr w:rsidR="000030C0" w:rsidRPr="00EC61C3" w14:paraId="7528ED4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5D0F99"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D2C173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7F830FB0"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1FDBF0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c>
          <w:tcPr>
            <w:tcW w:w="1557" w:type="dxa"/>
            <w:tcBorders>
              <w:top w:val="single" w:sz="4" w:space="0" w:color="auto"/>
              <w:left w:val="single" w:sz="4" w:space="0" w:color="auto"/>
              <w:bottom w:val="single" w:sz="4" w:space="0" w:color="auto"/>
              <w:right w:val="single" w:sz="4" w:space="0" w:color="auto"/>
            </w:tcBorders>
            <w:vAlign w:val="center"/>
          </w:tcPr>
          <w:p w14:paraId="5E97807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per</w:t>
            </w:r>
            <w:r w:rsidRPr="00EC61C3">
              <w:rPr>
                <w:rFonts w:ascii="Arial" w:hAnsi="Arial" w:cs="Arial"/>
                <w:sz w:val="18"/>
              </w:rPr>
              <w:t>iodic</w:t>
            </w:r>
          </w:p>
        </w:tc>
      </w:tr>
      <w:tr w:rsidR="000030C0" w:rsidRPr="00EC61C3" w14:paraId="4CC6E08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24EEDA"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29EC047A"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5E7489A5"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7D16A2A"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ssb-Index-RSRP</w:t>
            </w:r>
          </w:p>
        </w:tc>
        <w:tc>
          <w:tcPr>
            <w:tcW w:w="1557" w:type="dxa"/>
            <w:tcBorders>
              <w:top w:val="single" w:sz="4" w:space="0" w:color="auto"/>
              <w:left w:val="single" w:sz="4" w:space="0" w:color="auto"/>
              <w:bottom w:val="single" w:sz="4" w:space="0" w:color="auto"/>
              <w:right w:val="single" w:sz="4" w:space="0" w:color="auto"/>
            </w:tcBorders>
            <w:vAlign w:val="center"/>
          </w:tcPr>
          <w:p w14:paraId="77E2A45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ssb-Index-RSRP</w:t>
            </w:r>
          </w:p>
        </w:tc>
      </w:tr>
      <w:tr w:rsidR="000030C0" w:rsidRPr="00EC61C3" w14:paraId="1DC09DF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A0E6A1"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BBC4F7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2411258"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569A7D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2</w:t>
            </w:r>
          </w:p>
        </w:tc>
        <w:tc>
          <w:tcPr>
            <w:tcW w:w="1557" w:type="dxa"/>
            <w:tcBorders>
              <w:top w:val="single" w:sz="4" w:space="0" w:color="auto"/>
              <w:left w:val="single" w:sz="4" w:space="0" w:color="auto"/>
              <w:bottom w:val="single" w:sz="4" w:space="0" w:color="auto"/>
              <w:right w:val="single" w:sz="4" w:space="0" w:color="auto"/>
            </w:tcBorders>
            <w:vAlign w:val="center"/>
          </w:tcPr>
          <w:p w14:paraId="0157BB7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2</w:t>
            </w:r>
          </w:p>
        </w:tc>
      </w:tr>
      <w:tr w:rsidR="000030C0" w:rsidRPr="00EC61C3" w14:paraId="35CB08D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785092"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FB78F1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FFA828D"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86F203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slot</w:t>
            </w:r>
            <w:ins w:id="1964" w:author="Kazuyoshi Uesaka" w:date="2021-07-14T14:58:00Z">
              <w:r>
                <w:rPr>
                  <w:rFonts w:ascii="Arial" w:hAnsi="Arial" w:cs="Arial"/>
                  <w:sz w:val="18"/>
                </w:rPr>
                <w:t>320</w:t>
              </w:r>
            </w:ins>
            <w:del w:id="1965" w:author="Kazuyoshi Uesaka" w:date="2021-07-14T14:58:00Z">
              <w:r w:rsidRPr="00EC61C3" w:rsidDel="006B0ED4">
                <w:rPr>
                  <w:rFonts w:ascii="Arial" w:hAnsi="Arial" w:cs="Arial"/>
                  <w:sz w:val="18"/>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2A345C7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slot</w:t>
            </w:r>
            <w:ins w:id="1966" w:author="Kazuyoshi Uesaka" w:date="2021-07-14T14:58:00Z">
              <w:r>
                <w:rPr>
                  <w:rFonts w:ascii="Arial" w:hAnsi="Arial" w:cs="Arial"/>
                  <w:sz w:val="18"/>
                </w:rPr>
                <w:t>320</w:t>
              </w:r>
            </w:ins>
            <w:del w:id="1967" w:author="Kazuyoshi Uesaka" w:date="2021-07-14T14:58:00Z">
              <w:r w:rsidRPr="00EC61C3" w:rsidDel="006B0ED4">
                <w:rPr>
                  <w:rFonts w:ascii="Arial" w:hAnsi="Arial" w:cs="Arial"/>
                  <w:sz w:val="18"/>
                </w:rPr>
                <w:delText>640</w:delText>
              </w:r>
            </w:del>
          </w:p>
        </w:tc>
      </w:tr>
      <w:tr w:rsidR="000030C0" w:rsidRPr="00EC61C3" w14:paraId="7E6F17B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91EAC8B"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38CE302E"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91B2CD3"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2938BE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7169AF1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AWGN</w:t>
            </w:r>
          </w:p>
        </w:tc>
      </w:tr>
      <w:tr w:rsidR="000030C0" w:rsidRPr="00EC61C3" w14:paraId="435A7C3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ECC855"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4CE0F10" w14:textId="77777777" w:rsidR="000030C0" w:rsidRPr="00EC61C3" w:rsidRDefault="000030C0" w:rsidP="00E45E02">
            <w:pPr>
              <w:keepNext/>
              <w:keepLines/>
              <w:spacing w:after="0"/>
              <w:jc w:val="center"/>
              <w:rPr>
                <w:rFonts w:ascii="Arial" w:hAnsi="Arial" w:cs="Arial"/>
                <w:sz w:val="18"/>
              </w:rPr>
            </w:pPr>
          </w:p>
        </w:tc>
        <w:tc>
          <w:tcPr>
            <w:tcW w:w="1269" w:type="dxa"/>
            <w:tcBorders>
              <w:top w:val="single" w:sz="4" w:space="0" w:color="auto"/>
              <w:left w:val="single" w:sz="4" w:space="0" w:color="auto"/>
              <w:bottom w:val="single" w:sz="4" w:space="0" w:color="auto"/>
              <w:right w:val="single" w:sz="4" w:space="0" w:color="auto"/>
            </w:tcBorders>
            <w:vAlign w:val="center"/>
          </w:tcPr>
          <w:p w14:paraId="3024BCC5"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C6A90E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6F44F43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1x2</w:t>
            </w:r>
          </w:p>
        </w:tc>
      </w:tr>
      <w:tr w:rsidR="000030C0" w:rsidRPr="00EC61C3" w14:paraId="6CF0F872"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015CECEE"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64FA25D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6B8AE94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4B24EA6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0</w:t>
            </w:r>
          </w:p>
        </w:tc>
        <w:tc>
          <w:tcPr>
            <w:tcW w:w="1557" w:type="dxa"/>
            <w:vMerge w:val="restart"/>
            <w:tcBorders>
              <w:top w:val="single" w:sz="4" w:space="0" w:color="auto"/>
              <w:left w:val="single" w:sz="4" w:space="0" w:color="auto"/>
              <w:right w:val="single" w:sz="4" w:space="0" w:color="auto"/>
            </w:tcBorders>
            <w:vAlign w:val="center"/>
            <w:hideMark/>
          </w:tcPr>
          <w:p w14:paraId="6240D9D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0</w:t>
            </w:r>
          </w:p>
        </w:tc>
      </w:tr>
      <w:tr w:rsidR="000030C0" w:rsidRPr="00EC61C3" w14:paraId="61BD31E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3781F3A"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6252F0F9"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2F378DE"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170B283"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B7D51F1" w14:textId="77777777" w:rsidR="000030C0" w:rsidRPr="00EC61C3" w:rsidRDefault="000030C0" w:rsidP="00E45E02">
            <w:pPr>
              <w:keepNext/>
              <w:keepLines/>
              <w:spacing w:after="0"/>
              <w:jc w:val="center"/>
              <w:rPr>
                <w:rFonts w:ascii="Arial" w:hAnsi="Arial" w:cs="Arial"/>
                <w:sz w:val="18"/>
              </w:rPr>
            </w:pPr>
          </w:p>
        </w:tc>
      </w:tr>
      <w:tr w:rsidR="000030C0" w:rsidRPr="00EC61C3" w14:paraId="40C4E18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22FB92B"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6BDF6915"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4CF28E3"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A6079C9"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22CEE75" w14:textId="77777777" w:rsidR="000030C0" w:rsidRPr="00EC61C3" w:rsidRDefault="000030C0" w:rsidP="00E45E02">
            <w:pPr>
              <w:keepNext/>
              <w:keepLines/>
              <w:spacing w:after="0"/>
              <w:jc w:val="center"/>
              <w:rPr>
                <w:rFonts w:ascii="Arial" w:hAnsi="Arial" w:cs="Arial"/>
                <w:sz w:val="18"/>
              </w:rPr>
            </w:pPr>
          </w:p>
        </w:tc>
      </w:tr>
      <w:tr w:rsidR="000030C0" w:rsidRPr="00EC61C3" w14:paraId="285081A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C0E09E2"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219E0243"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5C9920A"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0F47155"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CACB2B5" w14:textId="77777777" w:rsidR="000030C0" w:rsidRPr="00EC61C3" w:rsidRDefault="000030C0" w:rsidP="00E45E02">
            <w:pPr>
              <w:keepNext/>
              <w:keepLines/>
              <w:spacing w:after="0"/>
              <w:jc w:val="center"/>
              <w:rPr>
                <w:rFonts w:ascii="Arial" w:hAnsi="Arial" w:cs="Arial"/>
                <w:sz w:val="18"/>
              </w:rPr>
            </w:pPr>
          </w:p>
        </w:tc>
      </w:tr>
      <w:tr w:rsidR="000030C0" w:rsidRPr="00EC61C3" w14:paraId="72DE7C1E"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38AAA7A"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69BAD6BF"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FCD41B7"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05EEBA3"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482A41C" w14:textId="77777777" w:rsidR="000030C0" w:rsidRPr="00EC61C3" w:rsidRDefault="000030C0" w:rsidP="00E45E02">
            <w:pPr>
              <w:keepNext/>
              <w:keepLines/>
              <w:spacing w:after="0"/>
              <w:jc w:val="center"/>
              <w:rPr>
                <w:rFonts w:ascii="Arial" w:hAnsi="Arial" w:cs="Arial"/>
                <w:sz w:val="18"/>
              </w:rPr>
            </w:pPr>
          </w:p>
        </w:tc>
      </w:tr>
      <w:tr w:rsidR="000030C0" w:rsidRPr="00EC61C3" w14:paraId="627C39B4"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C4C82B5"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7E3F44AC"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3A8267"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BA99670"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3FD2B8B" w14:textId="77777777" w:rsidR="000030C0" w:rsidRPr="00EC61C3" w:rsidRDefault="000030C0" w:rsidP="00E45E02">
            <w:pPr>
              <w:keepNext/>
              <w:keepLines/>
              <w:spacing w:after="0"/>
              <w:jc w:val="center"/>
              <w:rPr>
                <w:rFonts w:ascii="Arial" w:hAnsi="Arial" w:cs="Arial"/>
                <w:sz w:val="18"/>
              </w:rPr>
            </w:pPr>
          </w:p>
        </w:tc>
      </w:tr>
      <w:tr w:rsidR="000030C0" w:rsidRPr="00EC61C3" w14:paraId="63CAA0F5"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2BE8FCC"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739F640A"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4CDD928"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810A162"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10BFBE1" w14:textId="77777777" w:rsidR="000030C0" w:rsidRPr="00EC61C3" w:rsidRDefault="000030C0" w:rsidP="00E45E02">
            <w:pPr>
              <w:keepNext/>
              <w:keepLines/>
              <w:spacing w:after="0"/>
              <w:jc w:val="center"/>
              <w:rPr>
                <w:rFonts w:ascii="Arial" w:hAnsi="Arial" w:cs="Arial"/>
                <w:sz w:val="18"/>
              </w:rPr>
            </w:pPr>
          </w:p>
        </w:tc>
      </w:tr>
      <w:tr w:rsidR="000030C0" w:rsidRPr="00EC61C3" w14:paraId="4313A5CC"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F8DB603"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2A8C7738"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9C668FF"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BB6EDAD"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33C90D65" w14:textId="77777777" w:rsidR="000030C0" w:rsidRPr="00EC61C3" w:rsidRDefault="000030C0" w:rsidP="00E45E02">
            <w:pPr>
              <w:keepNext/>
              <w:keepLines/>
              <w:spacing w:after="0"/>
              <w:jc w:val="center"/>
              <w:rPr>
                <w:rFonts w:ascii="Arial" w:hAnsi="Arial" w:cs="Arial"/>
                <w:sz w:val="18"/>
              </w:rPr>
            </w:pPr>
          </w:p>
        </w:tc>
      </w:tr>
      <w:tr w:rsidR="000030C0" w:rsidRPr="00EC61C3" w14:paraId="74E0A21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3CC4F3C"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30089F9E"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55E03CAD"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6848F3E"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678018E" w14:textId="77777777" w:rsidR="000030C0" w:rsidRPr="00EC61C3" w:rsidRDefault="000030C0" w:rsidP="00E45E02">
            <w:pPr>
              <w:keepNext/>
              <w:keepLines/>
              <w:spacing w:after="0"/>
              <w:jc w:val="center"/>
              <w:rPr>
                <w:rFonts w:ascii="Arial" w:hAnsi="Arial" w:cs="Arial"/>
                <w:sz w:val="18"/>
              </w:rPr>
            </w:pPr>
          </w:p>
        </w:tc>
      </w:tr>
      <w:tr w:rsidR="000030C0" w:rsidRPr="00EC61C3" w14:paraId="615A4601" w14:textId="77777777" w:rsidTr="00E45E02">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68B72FC8" w14:textId="77777777" w:rsidR="000030C0" w:rsidRPr="00EC61C3" w:rsidRDefault="000030C0"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both cells are fully allocated and a constant total transmitted power spectral density is achieved for all OFDM symbols.</w:t>
            </w:r>
          </w:p>
          <w:p w14:paraId="56B10D5B" w14:textId="77777777" w:rsidR="000030C0" w:rsidRPr="00EC61C3" w:rsidRDefault="000030C0"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noProof/>
                <w:sz w:val="18"/>
                <w:lang w:eastAsia="zh-CN"/>
              </w:rPr>
              <w:drawing>
                <wp:inline distT="0" distB="0" distL="0" distR="0" wp14:anchorId="7C1978DF" wp14:editId="783EF473">
                  <wp:extent cx="228600" cy="228600"/>
                  <wp:effectExtent l="0" t="0" r="0" b="0"/>
                  <wp:docPr id="304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sz w:val="18"/>
              </w:rPr>
              <w:t xml:space="preserve"> to be fulfilled.</w:t>
            </w:r>
          </w:p>
        </w:tc>
      </w:tr>
    </w:tbl>
    <w:p w14:paraId="5F3C8E6B" w14:textId="77777777" w:rsidR="000030C0" w:rsidRPr="00EC61C3" w:rsidRDefault="000030C0" w:rsidP="000030C0">
      <w:pPr>
        <w:rPr>
          <w:lang w:eastAsia="ko-KR"/>
        </w:rPr>
      </w:pPr>
    </w:p>
    <w:p w14:paraId="31309AF4"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A.5.7.4.1.2-2: FR2 SSB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0030C0" w:rsidRPr="00EC61C3" w14:paraId="523BB89B" w14:textId="77777777" w:rsidTr="00E45E02">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30B554B0" w14:textId="77777777" w:rsidR="000030C0" w:rsidRPr="00EC61C3" w:rsidRDefault="000030C0" w:rsidP="00E45E02">
            <w:pPr>
              <w:pStyle w:val="TAH"/>
            </w:pPr>
            <w:r w:rsidRPr="00EC61C3">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377EB9CE" w14:textId="77777777" w:rsidR="000030C0" w:rsidRPr="00EC61C3" w:rsidRDefault="000030C0" w:rsidP="00E45E02">
            <w:pPr>
              <w:pStyle w:val="TAH"/>
            </w:pPr>
            <w:r w:rsidRPr="00EC61C3">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3AAF3D2" w14:textId="77777777" w:rsidR="000030C0" w:rsidRPr="00EC61C3" w:rsidRDefault="000030C0" w:rsidP="00E45E02">
            <w:pPr>
              <w:pStyle w:val="TAH"/>
            </w:pPr>
            <w:r w:rsidRPr="00EC61C3">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20588CEB" w14:textId="77777777" w:rsidR="000030C0" w:rsidRPr="00EC61C3" w:rsidRDefault="000030C0" w:rsidP="00E45E02">
            <w:pPr>
              <w:pStyle w:val="TAH"/>
            </w:pPr>
            <w:r w:rsidRPr="00EC61C3">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0022CDBF" w14:textId="77777777" w:rsidR="000030C0" w:rsidRPr="00EC61C3" w:rsidRDefault="000030C0" w:rsidP="00E45E02">
            <w:pPr>
              <w:pStyle w:val="TAH"/>
            </w:pPr>
            <w:r w:rsidRPr="00EC61C3">
              <w:t>Test 2</w:t>
            </w:r>
            <w:r w:rsidRPr="00EC61C3">
              <w:rPr>
                <w:vertAlign w:val="superscript"/>
              </w:rPr>
              <w:t xml:space="preserve"> NOTE 3</w:t>
            </w:r>
          </w:p>
        </w:tc>
      </w:tr>
      <w:tr w:rsidR="000030C0" w:rsidRPr="00EC61C3" w14:paraId="1882AA3E" w14:textId="77777777" w:rsidTr="00E45E02">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825F032" w14:textId="77777777" w:rsidR="000030C0" w:rsidRPr="00EC61C3" w:rsidRDefault="000030C0" w:rsidP="00E45E02">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27C86E1" w14:textId="77777777" w:rsidR="000030C0" w:rsidRPr="00EC61C3" w:rsidRDefault="000030C0" w:rsidP="00E45E02">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E4F41FA" w14:textId="77777777" w:rsidR="000030C0" w:rsidRPr="00EC61C3" w:rsidRDefault="000030C0" w:rsidP="00E45E02">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1A2DE4E" w14:textId="77777777" w:rsidR="000030C0" w:rsidRPr="00EC61C3" w:rsidRDefault="000030C0" w:rsidP="00E45E02">
            <w:pPr>
              <w:pStyle w:val="TAH"/>
            </w:pPr>
            <w:r w:rsidRPr="00EC61C3">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036F894" w14:textId="77777777" w:rsidR="000030C0" w:rsidRPr="00EC61C3" w:rsidRDefault="000030C0" w:rsidP="00E45E02">
            <w:pPr>
              <w:pStyle w:val="TAH"/>
            </w:pPr>
            <w:r w:rsidRPr="00EC61C3">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7EB1FFB" w14:textId="77777777" w:rsidR="000030C0" w:rsidRPr="00EC61C3" w:rsidRDefault="000030C0" w:rsidP="00E45E02">
            <w:pPr>
              <w:pStyle w:val="TAH"/>
            </w:pPr>
            <w:r w:rsidRPr="00EC61C3">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5236B9CC" w14:textId="77777777" w:rsidR="000030C0" w:rsidRPr="00EC61C3" w:rsidRDefault="000030C0" w:rsidP="00E45E02">
            <w:pPr>
              <w:pStyle w:val="TAH"/>
            </w:pPr>
            <w:r w:rsidRPr="00EC61C3">
              <w:t>SSB1</w:t>
            </w:r>
          </w:p>
        </w:tc>
      </w:tr>
      <w:tr w:rsidR="000030C0" w:rsidRPr="00EC61C3" w14:paraId="13A64322" w14:textId="77777777" w:rsidTr="00E45E02">
        <w:trPr>
          <w:jc w:val="center"/>
        </w:trPr>
        <w:tc>
          <w:tcPr>
            <w:tcW w:w="2689" w:type="dxa"/>
            <w:tcBorders>
              <w:top w:val="single" w:sz="4" w:space="0" w:color="auto"/>
              <w:left w:val="single" w:sz="4" w:space="0" w:color="auto"/>
              <w:right w:val="single" w:sz="4" w:space="0" w:color="auto"/>
            </w:tcBorders>
          </w:tcPr>
          <w:p w14:paraId="67C9CBE9" w14:textId="77777777" w:rsidR="000030C0" w:rsidRPr="00EC61C3" w:rsidRDefault="000030C0" w:rsidP="00E45E02">
            <w:pPr>
              <w:pStyle w:val="TAL"/>
              <w:rPr>
                <w:rFonts w:eastAsia="Calibri"/>
                <w:szCs w:val="22"/>
              </w:rPr>
            </w:pPr>
            <w:r w:rsidRPr="00EC61C3">
              <w:rPr>
                <w:rFonts w:cs="Arial"/>
              </w:rPr>
              <w:t>Angle of arrival configuration</w:t>
            </w:r>
          </w:p>
        </w:tc>
        <w:tc>
          <w:tcPr>
            <w:tcW w:w="850" w:type="dxa"/>
            <w:tcBorders>
              <w:top w:val="single" w:sz="4" w:space="0" w:color="auto"/>
              <w:left w:val="single" w:sz="4" w:space="0" w:color="auto"/>
              <w:right w:val="single" w:sz="4" w:space="0" w:color="auto"/>
            </w:tcBorders>
            <w:vAlign w:val="center"/>
          </w:tcPr>
          <w:p w14:paraId="43A09D1C" w14:textId="77777777" w:rsidR="000030C0" w:rsidRPr="00EC61C3" w:rsidRDefault="000030C0"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03B8117E" w14:textId="77777777" w:rsidR="000030C0" w:rsidRPr="00EC61C3" w:rsidRDefault="000030C0" w:rsidP="00E45E02">
            <w:pPr>
              <w:pStyle w:val="TAC"/>
            </w:pPr>
          </w:p>
        </w:tc>
        <w:tc>
          <w:tcPr>
            <w:tcW w:w="1945" w:type="dxa"/>
            <w:gridSpan w:val="2"/>
            <w:tcBorders>
              <w:top w:val="single" w:sz="4" w:space="0" w:color="auto"/>
              <w:left w:val="single" w:sz="4" w:space="0" w:color="auto"/>
              <w:right w:val="single" w:sz="4" w:space="0" w:color="auto"/>
            </w:tcBorders>
            <w:vAlign w:val="center"/>
          </w:tcPr>
          <w:p w14:paraId="4783CBD7" w14:textId="77777777" w:rsidR="000030C0" w:rsidRPr="00EC61C3" w:rsidRDefault="000030C0" w:rsidP="00E45E02">
            <w:pPr>
              <w:pStyle w:val="TAC"/>
            </w:pPr>
            <w:r w:rsidRPr="00EC61C3">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262FD25F" w14:textId="77777777" w:rsidR="000030C0" w:rsidRPr="00EC61C3" w:rsidRDefault="000030C0" w:rsidP="00E45E02">
            <w:pPr>
              <w:pStyle w:val="TAC"/>
            </w:pPr>
            <w:r w:rsidRPr="00EC61C3">
              <w:rPr>
                <w:rFonts w:cs="Arial"/>
              </w:rPr>
              <w:t>Setup 1 according to A.3.15.1</w:t>
            </w:r>
          </w:p>
        </w:tc>
      </w:tr>
      <w:tr w:rsidR="000030C0" w:rsidRPr="00EC61C3" w14:paraId="0DCD2501" w14:textId="77777777" w:rsidTr="00E45E02">
        <w:trPr>
          <w:jc w:val="center"/>
        </w:trPr>
        <w:tc>
          <w:tcPr>
            <w:tcW w:w="2689" w:type="dxa"/>
            <w:tcBorders>
              <w:top w:val="single" w:sz="4" w:space="0" w:color="auto"/>
              <w:left w:val="single" w:sz="4" w:space="0" w:color="auto"/>
              <w:right w:val="single" w:sz="4" w:space="0" w:color="auto"/>
            </w:tcBorders>
          </w:tcPr>
          <w:p w14:paraId="6C6A20CD" w14:textId="77777777" w:rsidR="000030C0" w:rsidRPr="00EC61C3" w:rsidRDefault="000030C0" w:rsidP="00E45E02">
            <w:pPr>
              <w:pStyle w:val="TAL"/>
              <w:rPr>
                <w:rFonts w:cs="Arial"/>
              </w:rPr>
            </w:pPr>
            <w:r w:rsidRPr="00EC61C3">
              <w:rPr>
                <w:rFonts w:cs="Arial"/>
                <w:szCs w:val="18"/>
                <w:lang w:val="en-US"/>
              </w:rPr>
              <w:t>Assumption for UE beams</w:t>
            </w:r>
            <w:r w:rsidRPr="00EC61C3">
              <w:rPr>
                <w:rFonts w:cs="Arial"/>
                <w:szCs w:val="18"/>
                <w:vertAlign w:val="superscript"/>
                <w:lang w:val="en-US"/>
              </w:rPr>
              <w:t>Note 4</w:t>
            </w:r>
          </w:p>
        </w:tc>
        <w:tc>
          <w:tcPr>
            <w:tcW w:w="850" w:type="dxa"/>
            <w:tcBorders>
              <w:top w:val="single" w:sz="4" w:space="0" w:color="auto"/>
              <w:left w:val="single" w:sz="4" w:space="0" w:color="auto"/>
              <w:right w:val="single" w:sz="4" w:space="0" w:color="auto"/>
            </w:tcBorders>
            <w:vAlign w:val="center"/>
          </w:tcPr>
          <w:p w14:paraId="3E79542E" w14:textId="77777777" w:rsidR="000030C0" w:rsidRPr="00EC61C3" w:rsidRDefault="000030C0"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4F9F3E5A" w14:textId="77777777" w:rsidR="000030C0" w:rsidRPr="00EC61C3" w:rsidRDefault="000030C0" w:rsidP="00E45E02">
            <w:pPr>
              <w:pStyle w:val="TAC"/>
            </w:pPr>
          </w:p>
        </w:tc>
        <w:tc>
          <w:tcPr>
            <w:tcW w:w="1945" w:type="dxa"/>
            <w:gridSpan w:val="2"/>
            <w:tcBorders>
              <w:top w:val="single" w:sz="4" w:space="0" w:color="auto"/>
              <w:left w:val="single" w:sz="4" w:space="0" w:color="auto"/>
              <w:right w:val="single" w:sz="4" w:space="0" w:color="auto"/>
            </w:tcBorders>
            <w:vAlign w:val="center"/>
          </w:tcPr>
          <w:p w14:paraId="2B27F423" w14:textId="77777777" w:rsidR="000030C0" w:rsidRPr="00EC61C3" w:rsidRDefault="000030C0" w:rsidP="00E45E02">
            <w:pPr>
              <w:pStyle w:val="TAC"/>
              <w:rPr>
                <w:rFonts w:cs="Arial"/>
              </w:rPr>
            </w:pPr>
            <w:r w:rsidRPr="00EC61C3">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36CDBCB4" w14:textId="77777777" w:rsidR="000030C0" w:rsidRPr="00EC61C3" w:rsidRDefault="000030C0" w:rsidP="00E45E02">
            <w:pPr>
              <w:pStyle w:val="TAC"/>
              <w:rPr>
                <w:rFonts w:cs="Arial"/>
              </w:rPr>
            </w:pPr>
            <w:r w:rsidRPr="00EC61C3">
              <w:rPr>
                <w:lang w:val="en-US" w:eastAsia="ja-JP"/>
              </w:rPr>
              <w:t>Rough</w:t>
            </w:r>
          </w:p>
        </w:tc>
      </w:tr>
      <w:tr w:rsidR="000030C0" w:rsidRPr="00EC61C3" w14:paraId="711FD0F9" w14:textId="77777777" w:rsidTr="00E45E02">
        <w:trPr>
          <w:jc w:val="center"/>
        </w:trPr>
        <w:tc>
          <w:tcPr>
            <w:tcW w:w="2689" w:type="dxa"/>
            <w:tcBorders>
              <w:top w:val="single" w:sz="4" w:space="0" w:color="auto"/>
              <w:left w:val="single" w:sz="4" w:space="0" w:color="auto"/>
              <w:right w:val="single" w:sz="4" w:space="0" w:color="auto"/>
            </w:tcBorders>
          </w:tcPr>
          <w:p w14:paraId="12114227" w14:textId="77777777" w:rsidR="000030C0" w:rsidRPr="00EC61C3" w:rsidRDefault="000030C0" w:rsidP="00E45E02">
            <w:pPr>
              <w:pStyle w:val="TAL"/>
              <w:rPr>
                <w:vertAlign w:val="superscript"/>
              </w:rPr>
            </w:pPr>
            <w:r w:rsidRPr="00EC61C3">
              <w:rPr>
                <w:rFonts w:eastAsia="Calibri"/>
                <w:position w:val="-12"/>
                <w:szCs w:val="22"/>
              </w:rPr>
              <w:object w:dxaOrig="405" w:dyaOrig="345" w14:anchorId="5FBC67D1">
                <v:shape id="_x0000_i1100" type="#_x0000_t75" style="width:20.5pt;height:20.5pt" o:ole="" fillcolor="window">
                  <v:imagedata r:id="rId39" o:title=""/>
                </v:shape>
                <o:OLEObject Type="Embed" ProgID="Equation.3" ShapeID="_x0000_i1100" DrawAspect="Content" ObjectID="_1692088691" r:id="rId113"/>
              </w:object>
            </w:r>
          </w:p>
        </w:tc>
        <w:tc>
          <w:tcPr>
            <w:tcW w:w="850" w:type="dxa"/>
            <w:tcBorders>
              <w:top w:val="single" w:sz="4" w:space="0" w:color="auto"/>
              <w:left w:val="single" w:sz="4" w:space="0" w:color="auto"/>
              <w:right w:val="single" w:sz="4" w:space="0" w:color="auto"/>
            </w:tcBorders>
            <w:vAlign w:val="center"/>
          </w:tcPr>
          <w:p w14:paraId="3B237AC8" w14:textId="77777777" w:rsidR="000030C0" w:rsidRPr="00EC61C3" w:rsidRDefault="000030C0" w:rsidP="00E45E02">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5B2A0F5D" w14:textId="77777777" w:rsidR="000030C0" w:rsidRPr="00EC61C3" w:rsidRDefault="000030C0" w:rsidP="00E45E02">
            <w:pPr>
              <w:pStyle w:val="TAC"/>
            </w:pPr>
            <w:r w:rsidRPr="00EC61C3">
              <w:t>dBm/15kHz</w:t>
            </w:r>
          </w:p>
        </w:tc>
        <w:tc>
          <w:tcPr>
            <w:tcW w:w="1945" w:type="dxa"/>
            <w:gridSpan w:val="2"/>
            <w:tcBorders>
              <w:top w:val="single" w:sz="4" w:space="0" w:color="auto"/>
              <w:left w:val="single" w:sz="4" w:space="0" w:color="auto"/>
              <w:right w:val="single" w:sz="4" w:space="0" w:color="auto"/>
            </w:tcBorders>
            <w:vAlign w:val="center"/>
          </w:tcPr>
          <w:p w14:paraId="779C5246" w14:textId="77777777" w:rsidR="000030C0" w:rsidRPr="00EC61C3" w:rsidRDefault="000030C0" w:rsidP="00E45E02">
            <w:pPr>
              <w:pStyle w:val="TAC"/>
            </w:pPr>
            <w:r w:rsidRPr="00EC61C3">
              <w:t>-100</w:t>
            </w:r>
          </w:p>
        </w:tc>
        <w:tc>
          <w:tcPr>
            <w:tcW w:w="1922" w:type="dxa"/>
            <w:gridSpan w:val="2"/>
            <w:tcBorders>
              <w:top w:val="single" w:sz="4" w:space="0" w:color="auto"/>
              <w:left w:val="single" w:sz="4" w:space="0" w:color="auto"/>
              <w:right w:val="single" w:sz="4" w:space="0" w:color="auto"/>
            </w:tcBorders>
            <w:vAlign w:val="center"/>
          </w:tcPr>
          <w:p w14:paraId="430D526C" w14:textId="77777777" w:rsidR="000030C0" w:rsidRPr="00EC61C3" w:rsidRDefault="000030C0" w:rsidP="00E45E02">
            <w:pPr>
              <w:pStyle w:val="TAC"/>
              <w:rPr>
                <w:lang w:eastAsia="zh-CN"/>
              </w:rPr>
            </w:pPr>
            <w:r w:rsidRPr="00EC61C3">
              <w:rPr>
                <w:rFonts w:hint="eastAsia"/>
              </w:rPr>
              <w:t>n.a.</w:t>
            </w:r>
          </w:p>
        </w:tc>
      </w:tr>
      <w:tr w:rsidR="000030C0" w:rsidRPr="00EC61C3" w14:paraId="68DC799B" w14:textId="77777777" w:rsidTr="00E45E02">
        <w:trPr>
          <w:jc w:val="center"/>
        </w:trPr>
        <w:tc>
          <w:tcPr>
            <w:tcW w:w="2689" w:type="dxa"/>
            <w:vMerge w:val="restart"/>
            <w:tcBorders>
              <w:top w:val="single" w:sz="4" w:space="0" w:color="auto"/>
              <w:left w:val="single" w:sz="4" w:space="0" w:color="auto"/>
              <w:right w:val="single" w:sz="4" w:space="0" w:color="auto"/>
            </w:tcBorders>
          </w:tcPr>
          <w:p w14:paraId="6CA0D531" w14:textId="77777777" w:rsidR="000030C0" w:rsidRPr="00EC61C3" w:rsidRDefault="000030C0" w:rsidP="00E45E02">
            <w:pPr>
              <w:pStyle w:val="TAL"/>
              <w:rPr>
                <w:sz w:val="15"/>
                <w:szCs w:val="15"/>
              </w:rPr>
            </w:pPr>
            <w:r w:rsidRPr="00EC61C3">
              <w:rPr>
                <w:rFonts w:eastAsia="Calibri"/>
                <w:position w:val="-12"/>
                <w:szCs w:val="22"/>
              </w:rPr>
              <w:object w:dxaOrig="405" w:dyaOrig="345" w14:anchorId="59E7AED1">
                <v:shape id="_x0000_i1101" type="#_x0000_t75" style="width:20.5pt;height:20.5pt" o:ole="" fillcolor="window">
                  <v:imagedata r:id="rId39" o:title=""/>
                </v:shape>
                <o:OLEObject Type="Embed" ProgID="Equation.3" ShapeID="_x0000_i1101" DrawAspect="Content" ObjectID="_1692088692" r:id="rId114"/>
              </w:object>
            </w:r>
          </w:p>
        </w:tc>
        <w:tc>
          <w:tcPr>
            <w:tcW w:w="850" w:type="dxa"/>
            <w:tcBorders>
              <w:top w:val="single" w:sz="4" w:space="0" w:color="auto"/>
              <w:left w:val="single" w:sz="4" w:space="0" w:color="auto"/>
              <w:right w:val="single" w:sz="4" w:space="0" w:color="auto"/>
            </w:tcBorders>
            <w:vAlign w:val="center"/>
          </w:tcPr>
          <w:p w14:paraId="711FB900" w14:textId="77777777" w:rsidR="000030C0" w:rsidRPr="00EC61C3" w:rsidRDefault="000030C0" w:rsidP="00E45E02">
            <w:pPr>
              <w:pStyle w:val="TAC"/>
            </w:pPr>
            <w:r w:rsidRPr="00EC61C3">
              <w:t>1,2</w:t>
            </w:r>
          </w:p>
        </w:tc>
        <w:tc>
          <w:tcPr>
            <w:tcW w:w="893" w:type="dxa"/>
            <w:vMerge w:val="restart"/>
            <w:tcBorders>
              <w:top w:val="single" w:sz="4" w:space="0" w:color="auto"/>
              <w:left w:val="single" w:sz="4" w:space="0" w:color="auto"/>
              <w:right w:val="single" w:sz="4" w:space="0" w:color="auto"/>
            </w:tcBorders>
            <w:vAlign w:val="center"/>
          </w:tcPr>
          <w:p w14:paraId="69092D1C" w14:textId="77777777" w:rsidR="000030C0" w:rsidRPr="00EC61C3" w:rsidRDefault="000030C0" w:rsidP="00E45E02">
            <w:pPr>
              <w:pStyle w:val="TAC"/>
            </w:pPr>
            <w:r w:rsidRPr="00EC61C3">
              <w:t>dBm/SSB SCS</w:t>
            </w:r>
          </w:p>
        </w:tc>
        <w:tc>
          <w:tcPr>
            <w:tcW w:w="1945" w:type="dxa"/>
            <w:gridSpan w:val="2"/>
            <w:tcBorders>
              <w:left w:val="single" w:sz="4" w:space="0" w:color="auto"/>
              <w:right w:val="single" w:sz="4" w:space="0" w:color="auto"/>
            </w:tcBorders>
            <w:vAlign w:val="center"/>
          </w:tcPr>
          <w:p w14:paraId="20146B9B" w14:textId="77777777" w:rsidR="000030C0" w:rsidRPr="00EC61C3" w:rsidRDefault="000030C0" w:rsidP="00E45E02">
            <w:pPr>
              <w:pStyle w:val="TAC"/>
              <w:rPr>
                <w:rFonts w:eastAsia="Calibri"/>
              </w:rPr>
            </w:pPr>
            <w:r w:rsidRPr="00EC61C3">
              <w:t>-91</w:t>
            </w:r>
          </w:p>
        </w:tc>
        <w:tc>
          <w:tcPr>
            <w:tcW w:w="1922" w:type="dxa"/>
            <w:gridSpan w:val="2"/>
            <w:tcBorders>
              <w:left w:val="single" w:sz="4" w:space="0" w:color="auto"/>
              <w:right w:val="single" w:sz="4" w:space="0" w:color="auto"/>
            </w:tcBorders>
            <w:vAlign w:val="center"/>
          </w:tcPr>
          <w:p w14:paraId="4A70EA61" w14:textId="77777777" w:rsidR="000030C0" w:rsidRPr="00EC61C3" w:rsidRDefault="000030C0" w:rsidP="00E45E02">
            <w:pPr>
              <w:pStyle w:val="TAC"/>
            </w:pPr>
            <w:r w:rsidRPr="00EC61C3">
              <w:rPr>
                <w:rFonts w:hint="eastAsia"/>
              </w:rPr>
              <w:t>n.a.</w:t>
            </w:r>
          </w:p>
        </w:tc>
      </w:tr>
      <w:tr w:rsidR="000030C0" w:rsidRPr="00EC61C3" w14:paraId="2E5F21B9" w14:textId="77777777" w:rsidTr="00E45E02">
        <w:trPr>
          <w:jc w:val="center"/>
        </w:trPr>
        <w:tc>
          <w:tcPr>
            <w:tcW w:w="2689" w:type="dxa"/>
            <w:vMerge/>
            <w:tcBorders>
              <w:left w:val="single" w:sz="4" w:space="0" w:color="auto"/>
              <w:right w:val="single" w:sz="4" w:space="0" w:color="auto"/>
            </w:tcBorders>
            <w:vAlign w:val="center"/>
          </w:tcPr>
          <w:p w14:paraId="6D321E80" w14:textId="77777777" w:rsidR="000030C0" w:rsidRPr="00EC61C3" w:rsidRDefault="000030C0" w:rsidP="00E45E02">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36C9039F" w14:textId="77777777" w:rsidR="000030C0" w:rsidRPr="00EC61C3" w:rsidRDefault="000030C0" w:rsidP="00E45E02">
            <w:pPr>
              <w:pStyle w:val="TAC"/>
            </w:pPr>
            <w:r w:rsidRPr="00EC61C3">
              <w:t>3,4</w:t>
            </w:r>
          </w:p>
        </w:tc>
        <w:tc>
          <w:tcPr>
            <w:tcW w:w="893" w:type="dxa"/>
            <w:vMerge/>
            <w:tcBorders>
              <w:left w:val="single" w:sz="4" w:space="0" w:color="auto"/>
              <w:right w:val="single" w:sz="4" w:space="0" w:color="auto"/>
            </w:tcBorders>
            <w:vAlign w:val="center"/>
          </w:tcPr>
          <w:p w14:paraId="589CAC9F" w14:textId="77777777" w:rsidR="000030C0" w:rsidRPr="00EC61C3" w:rsidRDefault="000030C0" w:rsidP="00E45E02">
            <w:pPr>
              <w:pStyle w:val="TAC"/>
              <w:rPr>
                <w:rFonts w:eastAsia="Calibri"/>
              </w:rPr>
            </w:pPr>
          </w:p>
        </w:tc>
        <w:tc>
          <w:tcPr>
            <w:tcW w:w="1945" w:type="dxa"/>
            <w:gridSpan w:val="2"/>
            <w:tcBorders>
              <w:left w:val="single" w:sz="4" w:space="0" w:color="auto"/>
              <w:right w:val="single" w:sz="4" w:space="0" w:color="auto"/>
            </w:tcBorders>
            <w:vAlign w:val="center"/>
          </w:tcPr>
          <w:p w14:paraId="0D974301" w14:textId="77777777" w:rsidR="000030C0" w:rsidRPr="00EC61C3" w:rsidRDefault="000030C0" w:rsidP="00E45E02">
            <w:pPr>
              <w:pStyle w:val="TAC"/>
              <w:rPr>
                <w:rFonts w:eastAsia="Calibri"/>
              </w:rPr>
            </w:pPr>
            <w:r w:rsidRPr="00EC61C3">
              <w:rPr>
                <w:rFonts w:eastAsia="Calibri"/>
              </w:rPr>
              <w:t>-88</w:t>
            </w:r>
          </w:p>
        </w:tc>
        <w:tc>
          <w:tcPr>
            <w:tcW w:w="1922" w:type="dxa"/>
            <w:gridSpan w:val="2"/>
            <w:tcBorders>
              <w:left w:val="single" w:sz="4" w:space="0" w:color="auto"/>
              <w:right w:val="single" w:sz="4" w:space="0" w:color="auto"/>
            </w:tcBorders>
            <w:vAlign w:val="center"/>
          </w:tcPr>
          <w:p w14:paraId="7EF23EC6" w14:textId="77777777" w:rsidR="000030C0" w:rsidRPr="00EC61C3" w:rsidRDefault="000030C0" w:rsidP="00E45E02">
            <w:pPr>
              <w:pStyle w:val="TAC"/>
              <w:rPr>
                <w:lang w:eastAsia="zh-CN"/>
              </w:rPr>
            </w:pPr>
            <w:r w:rsidRPr="00EC61C3">
              <w:rPr>
                <w:rFonts w:hint="eastAsia"/>
              </w:rPr>
              <w:t>n.a.</w:t>
            </w:r>
          </w:p>
        </w:tc>
      </w:tr>
      <w:tr w:rsidR="000030C0" w:rsidRPr="00EC61C3" w14:paraId="54CEDA2F"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9D9059" w14:textId="77777777" w:rsidR="000030C0" w:rsidRPr="00EC61C3" w:rsidRDefault="000030C0" w:rsidP="00E45E02">
            <w:pPr>
              <w:pStyle w:val="TAL"/>
            </w:pPr>
            <w:r w:rsidRPr="00EC61C3">
              <w:rPr>
                <w:position w:val="-12"/>
              </w:rPr>
              <w:object w:dxaOrig="620" w:dyaOrig="380" w14:anchorId="282A655D">
                <v:shape id="_x0000_i1102" type="#_x0000_t75" style="width:31pt;height:20.5pt" o:ole="" fillcolor="window">
                  <v:imagedata r:id="rId42" o:title=""/>
                </v:shape>
                <o:OLEObject Type="Embed" ProgID="Equation.3" ShapeID="_x0000_i1102" DrawAspect="Content" ObjectID="_1692088693" r:id="rId115"/>
              </w:object>
            </w:r>
          </w:p>
        </w:tc>
        <w:tc>
          <w:tcPr>
            <w:tcW w:w="850" w:type="dxa"/>
            <w:tcBorders>
              <w:top w:val="single" w:sz="4" w:space="0" w:color="auto"/>
              <w:left w:val="single" w:sz="4" w:space="0" w:color="auto"/>
              <w:bottom w:val="single" w:sz="4" w:space="0" w:color="auto"/>
              <w:right w:val="single" w:sz="4" w:space="0" w:color="auto"/>
            </w:tcBorders>
            <w:vAlign w:val="center"/>
          </w:tcPr>
          <w:p w14:paraId="41B76D84" w14:textId="77777777" w:rsidR="000030C0" w:rsidRPr="00EC61C3" w:rsidRDefault="000030C0" w:rsidP="00E45E02">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34F129DC" w14:textId="77777777" w:rsidR="000030C0" w:rsidRPr="00EC61C3" w:rsidRDefault="000030C0" w:rsidP="00E45E02">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22DFACA6" w14:textId="77777777" w:rsidR="000030C0" w:rsidRPr="00EC61C3" w:rsidRDefault="000030C0" w:rsidP="00E45E02">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79EF19F8" w14:textId="77777777" w:rsidR="000030C0" w:rsidRPr="00EC61C3" w:rsidRDefault="000030C0" w:rsidP="00E45E02">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64C42BBD" w14:textId="77777777" w:rsidR="000030C0" w:rsidRPr="00EC61C3" w:rsidRDefault="000030C0" w:rsidP="00E45E02">
            <w:pPr>
              <w:pStyle w:val="TAC"/>
              <w:rPr>
                <w:lang w:eastAsia="zh-CN"/>
              </w:rPr>
            </w:pPr>
            <w:r w:rsidRPr="00EC61C3">
              <w:rPr>
                <w:rFonts w:hint="eastAsia"/>
              </w:rPr>
              <w:t>n.a.</w:t>
            </w:r>
          </w:p>
        </w:tc>
      </w:tr>
      <w:tr w:rsidR="000030C0" w:rsidRPr="00EC61C3" w14:paraId="57B3C3E8" w14:textId="77777777" w:rsidTr="00E45E02">
        <w:trPr>
          <w:jc w:val="center"/>
        </w:trPr>
        <w:tc>
          <w:tcPr>
            <w:tcW w:w="2689" w:type="dxa"/>
            <w:vMerge w:val="restart"/>
            <w:tcBorders>
              <w:top w:val="single" w:sz="4" w:space="0" w:color="auto"/>
              <w:left w:val="single" w:sz="4" w:space="0" w:color="auto"/>
              <w:right w:val="single" w:sz="4" w:space="0" w:color="auto"/>
            </w:tcBorders>
            <w:vAlign w:val="center"/>
          </w:tcPr>
          <w:p w14:paraId="1E9525D4" w14:textId="77777777" w:rsidR="000030C0" w:rsidRPr="00EC61C3" w:rsidRDefault="000030C0" w:rsidP="00E45E02">
            <w:pPr>
              <w:pStyle w:val="TAL"/>
              <w:rPr>
                <w:sz w:val="15"/>
                <w:szCs w:val="15"/>
              </w:rPr>
            </w:pPr>
            <w:r w:rsidRPr="00EC61C3">
              <w:t>SS</w:t>
            </w:r>
            <w:r>
              <w:t>B_</w:t>
            </w:r>
            <w:r w:rsidRPr="00EC61C3">
              <w:t>RP</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5AD8E6F1" w14:textId="77777777" w:rsidR="000030C0" w:rsidRPr="00EC61C3" w:rsidRDefault="000030C0" w:rsidP="00E45E02">
            <w:pPr>
              <w:pStyle w:val="TAC"/>
            </w:pPr>
            <w:r w:rsidRPr="00EC61C3">
              <w:t>1,2</w:t>
            </w:r>
          </w:p>
        </w:tc>
        <w:tc>
          <w:tcPr>
            <w:tcW w:w="893" w:type="dxa"/>
            <w:vMerge w:val="restart"/>
            <w:tcBorders>
              <w:top w:val="single" w:sz="4" w:space="0" w:color="auto"/>
              <w:left w:val="single" w:sz="4" w:space="0" w:color="auto"/>
              <w:right w:val="single" w:sz="4" w:space="0" w:color="auto"/>
            </w:tcBorders>
            <w:vAlign w:val="center"/>
          </w:tcPr>
          <w:p w14:paraId="4E209CD8" w14:textId="77777777" w:rsidR="000030C0" w:rsidRPr="00EC61C3" w:rsidRDefault="000030C0" w:rsidP="00E45E02">
            <w:pPr>
              <w:pStyle w:val="TAC"/>
            </w:pPr>
            <w:r w:rsidRPr="00EC61C3">
              <w:t>dBm/SCS</w:t>
            </w:r>
          </w:p>
        </w:tc>
        <w:tc>
          <w:tcPr>
            <w:tcW w:w="993" w:type="dxa"/>
            <w:tcBorders>
              <w:top w:val="single" w:sz="4" w:space="0" w:color="auto"/>
              <w:left w:val="single" w:sz="4" w:space="0" w:color="auto"/>
              <w:right w:val="single" w:sz="4" w:space="0" w:color="auto"/>
            </w:tcBorders>
            <w:vAlign w:val="center"/>
          </w:tcPr>
          <w:p w14:paraId="542DD685" w14:textId="77777777" w:rsidR="000030C0" w:rsidRPr="00EC61C3" w:rsidRDefault="000030C0" w:rsidP="00E45E02">
            <w:pPr>
              <w:pStyle w:val="TAC"/>
            </w:pPr>
            <w:r w:rsidRPr="00EC61C3">
              <w:t>-81</w:t>
            </w:r>
          </w:p>
        </w:tc>
        <w:tc>
          <w:tcPr>
            <w:tcW w:w="952" w:type="dxa"/>
            <w:tcBorders>
              <w:top w:val="single" w:sz="4" w:space="0" w:color="auto"/>
              <w:left w:val="single" w:sz="4" w:space="0" w:color="auto"/>
              <w:right w:val="single" w:sz="4" w:space="0" w:color="auto"/>
            </w:tcBorders>
            <w:vAlign w:val="center"/>
          </w:tcPr>
          <w:p w14:paraId="7D8B942A" w14:textId="77777777" w:rsidR="000030C0" w:rsidRPr="00EC61C3" w:rsidRDefault="000030C0" w:rsidP="00E45E02">
            <w:pPr>
              <w:pStyle w:val="TAC"/>
            </w:pPr>
            <w:r w:rsidRPr="00EC61C3">
              <w:t>-93</w:t>
            </w:r>
          </w:p>
        </w:tc>
        <w:tc>
          <w:tcPr>
            <w:tcW w:w="1922" w:type="dxa"/>
            <w:gridSpan w:val="2"/>
            <w:tcBorders>
              <w:top w:val="single" w:sz="4" w:space="0" w:color="auto"/>
              <w:left w:val="single" w:sz="4" w:space="0" w:color="auto"/>
              <w:right w:val="single" w:sz="4" w:space="0" w:color="auto"/>
            </w:tcBorders>
            <w:vAlign w:val="center"/>
          </w:tcPr>
          <w:p w14:paraId="6EC00604" w14:textId="77777777" w:rsidR="000030C0" w:rsidRPr="00EC61C3" w:rsidRDefault="000030C0" w:rsidP="00E45E02">
            <w:pPr>
              <w:pStyle w:val="TAC"/>
              <w:rPr>
                <w:lang w:eastAsia="zh-CN"/>
              </w:rPr>
            </w:pPr>
            <w:r w:rsidRPr="00EC61C3">
              <w:t>As in Table B.2.4-2</w:t>
            </w:r>
          </w:p>
        </w:tc>
      </w:tr>
      <w:tr w:rsidR="000030C0" w:rsidRPr="00EC61C3" w14:paraId="14516030" w14:textId="77777777" w:rsidTr="00E45E02">
        <w:trPr>
          <w:jc w:val="center"/>
        </w:trPr>
        <w:tc>
          <w:tcPr>
            <w:tcW w:w="2689" w:type="dxa"/>
            <w:vMerge/>
            <w:tcBorders>
              <w:left w:val="single" w:sz="4" w:space="0" w:color="auto"/>
              <w:right w:val="single" w:sz="4" w:space="0" w:color="auto"/>
            </w:tcBorders>
            <w:vAlign w:val="center"/>
            <w:hideMark/>
          </w:tcPr>
          <w:p w14:paraId="266F903F" w14:textId="77777777" w:rsidR="000030C0" w:rsidRPr="00EC61C3" w:rsidRDefault="000030C0" w:rsidP="00E45E02">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20FD891F" w14:textId="77777777" w:rsidR="000030C0" w:rsidRPr="00EC61C3" w:rsidRDefault="000030C0" w:rsidP="00E45E02">
            <w:pPr>
              <w:pStyle w:val="TAC"/>
            </w:pPr>
            <w:r w:rsidRPr="00EC61C3">
              <w:t>3,4</w:t>
            </w:r>
          </w:p>
        </w:tc>
        <w:tc>
          <w:tcPr>
            <w:tcW w:w="893" w:type="dxa"/>
            <w:vMerge/>
            <w:tcBorders>
              <w:left w:val="single" w:sz="4" w:space="0" w:color="auto"/>
              <w:right w:val="single" w:sz="4" w:space="0" w:color="auto"/>
            </w:tcBorders>
            <w:vAlign w:val="center"/>
            <w:hideMark/>
          </w:tcPr>
          <w:p w14:paraId="398221A2" w14:textId="77777777" w:rsidR="000030C0" w:rsidRPr="00EC61C3" w:rsidRDefault="000030C0" w:rsidP="00E45E02">
            <w:pPr>
              <w:pStyle w:val="TAC"/>
            </w:pPr>
          </w:p>
        </w:tc>
        <w:tc>
          <w:tcPr>
            <w:tcW w:w="993" w:type="dxa"/>
            <w:tcBorders>
              <w:top w:val="single" w:sz="4" w:space="0" w:color="auto"/>
              <w:left w:val="single" w:sz="4" w:space="0" w:color="auto"/>
              <w:right w:val="single" w:sz="4" w:space="0" w:color="auto"/>
            </w:tcBorders>
            <w:vAlign w:val="center"/>
          </w:tcPr>
          <w:p w14:paraId="5051269B" w14:textId="77777777" w:rsidR="000030C0" w:rsidRPr="00EC61C3" w:rsidRDefault="000030C0" w:rsidP="00E45E02">
            <w:pPr>
              <w:pStyle w:val="TAC"/>
            </w:pPr>
            <w:r w:rsidRPr="00EC61C3">
              <w:t>-78</w:t>
            </w:r>
          </w:p>
        </w:tc>
        <w:tc>
          <w:tcPr>
            <w:tcW w:w="952" w:type="dxa"/>
            <w:tcBorders>
              <w:top w:val="single" w:sz="4" w:space="0" w:color="auto"/>
              <w:left w:val="single" w:sz="4" w:space="0" w:color="auto"/>
              <w:right w:val="single" w:sz="4" w:space="0" w:color="auto"/>
            </w:tcBorders>
            <w:vAlign w:val="center"/>
          </w:tcPr>
          <w:p w14:paraId="5442F195" w14:textId="77777777" w:rsidR="000030C0" w:rsidRPr="00EC61C3" w:rsidRDefault="000030C0" w:rsidP="00E45E02">
            <w:pPr>
              <w:pStyle w:val="TAC"/>
            </w:pPr>
            <w:r w:rsidRPr="00EC61C3">
              <w:t>-90</w:t>
            </w:r>
          </w:p>
        </w:tc>
        <w:tc>
          <w:tcPr>
            <w:tcW w:w="1922" w:type="dxa"/>
            <w:gridSpan w:val="2"/>
            <w:tcBorders>
              <w:top w:val="single" w:sz="4" w:space="0" w:color="auto"/>
              <w:left w:val="single" w:sz="4" w:space="0" w:color="auto"/>
              <w:right w:val="single" w:sz="4" w:space="0" w:color="auto"/>
            </w:tcBorders>
            <w:vAlign w:val="center"/>
          </w:tcPr>
          <w:p w14:paraId="273AC2D6" w14:textId="77777777" w:rsidR="000030C0" w:rsidRPr="00EC61C3" w:rsidRDefault="000030C0" w:rsidP="00E45E02">
            <w:pPr>
              <w:pStyle w:val="TAC"/>
            </w:pPr>
            <w:r w:rsidRPr="00EC61C3">
              <w:t>As in Table B.2.4-2</w:t>
            </w:r>
          </w:p>
        </w:tc>
      </w:tr>
      <w:tr w:rsidR="000030C0" w:rsidRPr="00EC61C3" w14:paraId="64A09D8E" w14:textId="77777777" w:rsidTr="00E45E02">
        <w:trPr>
          <w:jc w:val="center"/>
        </w:trPr>
        <w:tc>
          <w:tcPr>
            <w:tcW w:w="2689" w:type="dxa"/>
            <w:tcBorders>
              <w:top w:val="single" w:sz="4" w:space="0" w:color="auto"/>
              <w:left w:val="single" w:sz="4" w:space="0" w:color="auto"/>
              <w:right w:val="single" w:sz="4" w:space="0" w:color="auto"/>
            </w:tcBorders>
            <w:vAlign w:val="center"/>
          </w:tcPr>
          <w:p w14:paraId="10E3E01E" w14:textId="77777777" w:rsidR="000030C0" w:rsidRPr="00EC61C3" w:rsidRDefault="000030C0" w:rsidP="00E45E02">
            <w:pPr>
              <w:pStyle w:val="TAL"/>
            </w:pPr>
            <w:r w:rsidRPr="00EC61C3">
              <w:t>Io</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111987BD" w14:textId="77777777" w:rsidR="000030C0" w:rsidRPr="00EC61C3" w:rsidRDefault="000030C0" w:rsidP="00E45E02">
            <w:pPr>
              <w:pStyle w:val="TAC"/>
            </w:pPr>
            <w:r w:rsidRPr="00EC61C3">
              <w:t>1~4</w:t>
            </w:r>
          </w:p>
        </w:tc>
        <w:tc>
          <w:tcPr>
            <w:tcW w:w="893" w:type="dxa"/>
            <w:tcBorders>
              <w:top w:val="single" w:sz="4" w:space="0" w:color="auto"/>
              <w:left w:val="single" w:sz="4" w:space="0" w:color="auto"/>
              <w:right w:val="single" w:sz="4" w:space="0" w:color="auto"/>
            </w:tcBorders>
            <w:vAlign w:val="center"/>
          </w:tcPr>
          <w:p w14:paraId="1B7910EA" w14:textId="77777777" w:rsidR="000030C0" w:rsidRPr="00EC61C3" w:rsidRDefault="000030C0" w:rsidP="00E45E02">
            <w:pPr>
              <w:pStyle w:val="TAC"/>
            </w:pPr>
            <w:r w:rsidRPr="00EC61C3">
              <w:t>dBm/</w:t>
            </w:r>
          </w:p>
          <w:p w14:paraId="0E8A9DC7" w14:textId="77777777" w:rsidR="000030C0" w:rsidRPr="00EC61C3" w:rsidRDefault="000030C0" w:rsidP="00E45E02">
            <w:pPr>
              <w:pStyle w:val="TAC"/>
            </w:pPr>
            <w:r w:rsidRPr="00EC61C3">
              <w:t>95.04MHz</w:t>
            </w:r>
          </w:p>
        </w:tc>
        <w:tc>
          <w:tcPr>
            <w:tcW w:w="1945" w:type="dxa"/>
            <w:gridSpan w:val="2"/>
            <w:tcBorders>
              <w:top w:val="single" w:sz="4" w:space="0" w:color="auto"/>
              <w:left w:val="single" w:sz="4" w:space="0" w:color="auto"/>
              <w:right w:val="single" w:sz="4" w:space="0" w:color="auto"/>
            </w:tcBorders>
            <w:vAlign w:val="center"/>
          </w:tcPr>
          <w:p w14:paraId="76D39AAE" w14:textId="77777777" w:rsidR="000030C0" w:rsidRPr="00EC61C3" w:rsidRDefault="000030C0" w:rsidP="00E45E02">
            <w:pPr>
              <w:pStyle w:val="TAC"/>
            </w:pPr>
            <w:r w:rsidRPr="00EC61C3">
              <w:t>-51.57</w:t>
            </w:r>
          </w:p>
          <w:p w14:paraId="2EE1F8AD" w14:textId="77777777" w:rsidR="000030C0" w:rsidRPr="00EC61C3" w:rsidRDefault="000030C0" w:rsidP="00E45E02">
            <w:pPr>
              <w:pStyle w:val="TAC"/>
            </w:pPr>
          </w:p>
        </w:tc>
        <w:tc>
          <w:tcPr>
            <w:tcW w:w="1922" w:type="dxa"/>
            <w:gridSpan w:val="2"/>
            <w:tcBorders>
              <w:top w:val="single" w:sz="4" w:space="0" w:color="auto"/>
              <w:left w:val="single" w:sz="4" w:space="0" w:color="auto"/>
              <w:right w:val="single" w:sz="4" w:space="0" w:color="auto"/>
            </w:tcBorders>
            <w:vAlign w:val="center"/>
          </w:tcPr>
          <w:p w14:paraId="2E0DDB3E" w14:textId="77777777" w:rsidR="000030C0" w:rsidRPr="00EC61C3" w:rsidRDefault="000030C0" w:rsidP="00E45E02">
            <w:pPr>
              <w:pStyle w:val="TAC"/>
            </w:pPr>
            <w:r w:rsidRPr="00EC61C3">
              <w:t>SS</w:t>
            </w:r>
            <w:r>
              <w:t>B_</w:t>
            </w:r>
            <w:r w:rsidRPr="00EC61C3">
              <w:t>RP+28.98</w:t>
            </w:r>
          </w:p>
        </w:tc>
      </w:tr>
      <w:tr w:rsidR="000030C0" w:rsidRPr="00EC61C3" w14:paraId="6BC2F56F"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94E18" w14:textId="77777777" w:rsidR="000030C0" w:rsidRPr="00EC61C3" w:rsidRDefault="000030C0" w:rsidP="00E45E02">
            <w:pPr>
              <w:pStyle w:val="TAL"/>
            </w:pPr>
            <w:r w:rsidRPr="00EC61C3">
              <w:rPr>
                <w:position w:val="-12"/>
              </w:rPr>
              <w:object w:dxaOrig="800" w:dyaOrig="380" w14:anchorId="7D7F67AA">
                <v:shape id="_x0000_i1103" type="#_x0000_t75" style="width:41pt;height:20.5pt" o:ole="" fillcolor="window">
                  <v:imagedata r:id="rId44" o:title=""/>
                </v:shape>
                <o:OLEObject Type="Embed" ProgID="Equation.3" ShapeID="_x0000_i1103" DrawAspect="Content" ObjectID="_1692088694" r:id="rId116"/>
              </w:object>
            </w:r>
          </w:p>
        </w:tc>
        <w:tc>
          <w:tcPr>
            <w:tcW w:w="850" w:type="dxa"/>
            <w:tcBorders>
              <w:top w:val="single" w:sz="4" w:space="0" w:color="auto"/>
              <w:left w:val="single" w:sz="4" w:space="0" w:color="auto"/>
              <w:bottom w:val="single" w:sz="4" w:space="0" w:color="auto"/>
              <w:right w:val="single" w:sz="4" w:space="0" w:color="auto"/>
            </w:tcBorders>
            <w:vAlign w:val="center"/>
          </w:tcPr>
          <w:p w14:paraId="45C5ABB6" w14:textId="77777777" w:rsidR="000030C0" w:rsidRPr="00EC61C3" w:rsidRDefault="000030C0" w:rsidP="00E45E02">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4B59396A" w14:textId="77777777" w:rsidR="000030C0" w:rsidRPr="00EC61C3" w:rsidRDefault="000030C0" w:rsidP="00E45E02">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38FC63B6" w14:textId="77777777" w:rsidR="000030C0" w:rsidRPr="00EC61C3" w:rsidRDefault="000030C0" w:rsidP="00E45E02">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458A0C8B" w14:textId="77777777" w:rsidR="000030C0" w:rsidRPr="00EC61C3" w:rsidRDefault="000030C0" w:rsidP="00E45E02">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5C0FF8A7" w14:textId="77777777" w:rsidR="000030C0" w:rsidRPr="00EC61C3" w:rsidRDefault="000030C0" w:rsidP="00E45E02">
            <w:pPr>
              <w:pStyle w:val="TAC"/>
            </w:pPr>
            <w:r w:rsidRPr="00EC61C3">
              <w:t>n.a.</w:t>
            </w:r>
          </w:p>
        </w:tc>
      </w:tr>
      <w:tr w:rsidR="000030C0" w:rsidRPr="00EC61C3" w14:paraId="24A31666" w14:textId="77777777" w:rsidTr="00E45E02">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314E8A34" w14:textId="77777777" w:rsidR="000030C0" w:rsidRPr="00EC61C3" w:rsidRDefault="000030C0" w:rsidP="00E45E02">
            <w:pPr>
              <w:pStyle w:val="TAN"/>
            </w:pPr>
            <w:r w:rsidRPr="00EC61C3">
              <w:t>Note 1:</w:t>
            </w:r>
            <w:r w:rsidRPr="00EC61C3">
              <w:tab/>
            </w:r>
            <w:r>
              <w:t>SSB_</w:t>
            </w:r>
            <w:r w:rsidRPr="00EC61C3">
              <w:t>RP and Io levels have been derived from other parameters for information purposes. They are not settable parameters themselves.</w:t>
            </w:r>
          </w:p>
          <w:p w14:paraId="2D18AF81" w14:textId="77777777" w:rsidR="000030C0" w:rsidRPr="00EC61C3" w:rsidRDefault="000030C0" w:rsidP="00E45E02">
            <w:pPr>
              <w:pStyle w:val="TAN"/>
            </w:pPr>
            <w:r w:rsidRPr="00EC61C3">
              <w:t>Note 2:</w:t>
            </w:r>
            <w:r w:rsidRPr="00EC61C3">
              <w:tab/>
            </w:r>
            <w:r>
              <w:t>Void</w:t>
            </w:r>
          </w:p>
          <w:p w14:paraId="2711ADB3" w14:textId="77777777" w:rsidR="000030C0" w:rsidRPr="00EC61C3" w:rsidRDefault="000030C0" w:rsidP="00E45E02">
            <w:pPr>
              <w:pStyle w:val="TAN"/>
            </w:pPr>
            <w:r w:rsidRPr="00EC61C3">
              <w:t>Note 3:</w:t>
            </w:r>
            <w:r w:rsidRPr="00EC61C3">
              <w:tab/>
              <w:t>No additional noise is added by the test system in Test 2.</w:t>
            </w:r>
          </w:p>
          <w:p w14:paraId="6C416A97" w14:textId="77777777" w:rsidR="000030C0" w:rsidRPr="00EC61C3" w:rsidRDefault="000030C0" w:rsidP="00E45E02">
            <w:pPr>
              <w:pStyle w:val="TAN"/>
            </w:pPr>
            <w:r w:rsidRPr="00EC61C3">
              <w:rPr>
                <w:lang w:val="en-US"/>
              </w:rPr>
              <w:t>Note 4:</w:t>
            </w:r>
            <w:r w:rsidRPr="00EC61C3">
              <w:rPr>
                <w:lang w:val="en-US"/>
              </w:rPr>
              <w:tab/>
            </w:r>
            <w:r w:rsidRPr="00EC61C3">
              <w:t>Information about types of UE beam is given in B.2.1.3, and does not limit UE implementation or test system implementation</w:t>
            </w:r>
            <w:r>
              <w:t>.</w:t>
            </w:r>
          </w:p>
        </w:tc>
      </w:tr>
    </w:tbl>
    <w:p w14:paraId="1F9EFE21" w14:textId="77777777" w:rsidR="000030C0" w:rsidRPr="00EC61C3" w:rsidRDefault="000030C0" w:rsidP="000030C0">
      <w:pPr>
        <w:rPr>
          <w:lang w:eastAsia="ko-KR"/>
        </w:rPr>
      </w:pPr>
    </w:p>
    <w:p w14:paraId="3187FEDF" w14:textId="77777777" w:rsidR="000030C0" w:rsidRPr="00EC61C3" w:rsidRDefault="000030C0" w:rsidP="000030C0">
      <w:pPr>
        <w:pStyle w:val="Heading5"/>
        <w:rPr>
          <w:lang w:eastAsia="ko-KR"/>
        </w:rPr>
      </w:pPr>
      <w:r w:rsidRPr="00EC61C3">
        <w:rPr>
          <w:lang w:eastAsia="ko-KR"/>
        </w:rPr>
        <w:t>A.5.7.4.1.3</w:t>
      </w:r>
      <w:r w:rsidRPr="00EC61C3">
        <w:rPr>
          <w:lang w:eastAsia="ko-KR"/>
        </w:rPr>
        <w:tab/>
        <w:t>Test Requirements</w:t>
      </w:r>
    </w:p>
    <w:p w14:paraId="49498468" w14:textId="77777777" w:rsidR="000030C0" w:rsidRPr="00EC61C3" w:rsidRDefault="000030C0" w:rsidP="000030C0">
      <w:pPr>
        <w:rPr>
          <w:rFonts w:eastAsia="SimSun"/>
        </w:rPr>
      </w:pPr>
      <w:bookmarkStart w:id="1968" w:name="_Hlk16818485"/>
      <w:r w:rsidRPr="00EC61C3">
        <w:rPr>
          <w:lang w:eastAsia="ko-KR"/>
        </w:rPr>
        <w:t xml:space="preserve">After </w:t>
      </w:r>
      <w:ins w:id="1969" w:author="Kazuyoshi Uesaka" w:date="2021-08-26T18:30:00Z">
        <w:r>
          <w:rPr>
            <w:lang w:eastAsia="ko-KR"/>
          </w:rPr>
          <w:t>320</w:t>
        </w:r>
      </w:ins>
      <w:del w:id="1970" w:author="Kazuyoshi Uesaka" w:date="2021-08-26T18:30:00Z">
        <w:r w:rsidRPr="00EC61C3" w:rsidDel="00727D2D">
          <w:rPr>
            <w:lang w:eastAsia="ko-KR"/>
          </w:rPr>
          <w:delText>640</w:delText>
        </w:r>
      </w:del>
      <w:r w:rsidRPr="00EC61C3">
        <w:rPr>
          <w:lang w:eastAsia="ko-KR"/>
        </w:rPr>
        <w:t>ms from the beginning of the test, the L1-RSRP measurement accuracy for SSB#0 and SSB#1 of Cell 2 shall fulfil the requirements in clauses 10.1.20.1.</w:t>
      </w:r>
      <w:r w:rsidRPr="00EC61C3">
        <w:rPr>
          <w:rFonts w:eastAsia="SimSun"/>
        </w:rPr>
        <w:t xml:space="preserve"> The following requirements are to be verified:</w:t>
      </w:r>
    </w:p>
    <w:p w14:paraId="246969FE" w14:textId="77777777" w:rsidR="000030C0" w:rsidRPr="00EC61C3" w:rsidRDefault="000030C0" w:rsidP="000030C0">
      <w:pPr>
        <w:rPr>
          <w:rFonts w:eastAsia="SimSun"/>
        </w:rPr>
      </w:pPr>
      <w:r w:rsidRPr="00EC61C3">
        <w:rPr>
          <w:rFonts w:eastAsia="SimSun"/>
        </w:rPr>
        <w:t>For Test 1:</w:t>
      </w:r>
    </w:p>
    <w:p w14:paraId="7B13F170" w14:textId="77777777" w:rsidR="000030C0" w:rsidRPr="00EC61C3" w:rsidRDefault="000030C0" w:rsidP="000030C0">
      <w:pPr>
        <w:rPr>
          <w:rFonts w:eastAsia="SimSun"/>
        </w:rPr>
      </w:pPr>
      <w:r w:rsidRPr="00EC61C3">
        <w:rPr>
          <w:rFonts w:eastAsia="SimSun"/>
        </w:rPr>
        <w:t>Absolute accuracy of SSB0 and absolute accuracy of SSB1. The UE is deemed to meet the requirement if the reported L1-RSRP is in the range shown in Table A.5.7.4.1.3-1.</w:t>
      </w:r>
    </w:p>
    <w:p w14:paraId="4722506C" w14:textId="77777777" w:rsidR="000030C0" w:rsidRPr="00EC61C3" w:rsidRDefault="000030C0" w:rsidP="000030C0">
      <w:pPr>
        <w:rPr>
          <w:rFonts w:eastAsia="SimSun"/>
        </w:rPr>
      </w:pPr>
      <w:r w:rsidRPr="00EC61C3">
        <w:rPr>
          <w:rFonts w:eastAsia="SimSun"/>
        </w:rPr>
        <w:t xml:space="preserve">Relative accuracy of SSB0 compared with SSB1. The UE is deemed to meet the requirement if the difference in reported L1-RSRP meets the requirements in Table 10.1.20.1.2-1. </w:t>
      </w:r>
    </w:p>
    <w:p w14:paraId="0A740718" w14:textId="77777777" w:rsidR="000030C0" w:rsidRPr="00EC61C3" w:rsidRDefault="000030C0" w:rsidP="000030C0">
      <w:pPr>
        <w:rPr>
          <w:rFonts w:eastAsia="SimSun"/>
        </w:rPr>
      </w:pPr>
      <w:r w:rsidRPr="00EC61C3">
        <w:rPr>
          <w:rFonts w:eastAsia="SimSun"/>
        </w:rPr>
        <w:t>For Test 2:</w:t>
      </w:r>
    </w:p>
    <w:p w14:paraId="2040DE9D" w14:textId="77777777" w:rsidR="000030C0" w:rsidRPr="00EC61C3" w:rsidRDefault="000030C0" w:rsidP="000030C0">
      <w:pPr>
        <w:rPr>
          <w:rFonts w:eastAsia="SimSun"/>
        </w:rPr>
      </w:pPr>
      <w:r w:rsidRPr="00EC61C3">
        <w:rPr>
          <w:rFonts w:eastAsia="SimSun"/>
        </w:rPr>
        <w:t>Absolute accuracy of SSB0 and absolute accuracy of SSB1. The UE is deemed to meet the requirement if the reported L1-RSRP is in the range shown in Table A.5.7.4.1.3-1.</w:t>
      </w:r>
    </w:p>
    <w:p w14:paraId="73A8FE08" w14:textId="77777777" w:rsidR="000030C0" w:rsidRPr="00EC61C3" w:rsidRDefault="000030C0" w:rsidP="000030C0">
      <w:pPr>
        <w:rPr>
          <w:rFonts w:eastAsia="SimSun"/>
        </w:rPr>
      </w:pPr>
      <w:r w:rsidRPr="00EC61C3">
        <w:rPr>
          <w:rFonts w:eastAsia="SimSun"/>
        </w:rPr>
        <w:t xml:space="preserve">Relative accuracy of SSB0 compared with SSB1. The UE is deemed to meet the requirement if the difference in reported L1-RSRP meets the requirements in Table 10.1.20.1.2-1. </w:t>
      </w:r>
    </w:p>
    <w:p w14:paraId="3526604F" w14:textId="77777777" w:rsidR="000030C0" w:rsidRPr="00EC61C3" w:rsidRDefault="000030C0" w:rsidP="000030C0">
      <w:pPr>
        <w:pStyle w:val="TH"/>
        <w:rPr>
          <w:rFonts w:eastAsia="SimSun"/>
        </w:rPr>
      </w:pPr>
      <w:r w:rsidRPr="00EC61C3">
        <w:rPr>
          <w:rFonts w:eastAsia="SimSun"/>
        </w:rPr>
        <w:t>Table A.5.7.4.1.3-1: L1-RSRP absolute accuracy test requirement</w:t>
      </w:r>
    </w:p>
    <w:tbl>
      <w:tblPr>
        <w:tblStyle w:val="TableGrid1"/>
        <w:tblW w:w="0" w:type="auto"/>
        <w:tblLook w:val="04A0" w:firstRow="1" w:lastRow="0" w:firstColumn="1" w:lastColumn="0" w:noHBand="0" w:noVBand="1"/>
      </w:tblPr>
      <w:tblGrid>
        <w:gridCol w:w="2547"/>
        <w:gridCol w:w="7082"/>
      </w:tblGrid>
      <w:tr w:rsidR="000030C0" w:rsidRPr="00EC61C3" w14:paraId="4CF3C608"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C4983A7" w14:textId="77777777" w:rsidR="000030C0" w:rsidRPr="00EC61C3" w:rsidRDefault="000030C0"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4B4C660C" w14:textId="77777777" w:rsidR="000030C0" w:rsidRPr="00EC61C3" w:rsidRDefault="000030C0" w:rsidP="00E45E02">
            <w:pPr>
              <w:pStyle w:val="TAH"/>
              <w:rPr>
                <w:rFonts w:eastAsia="SimSun"/>
              </w:rPr>
            </w:pPr>
            <w:r w:rsidRPr="00EC61C3">
              <w:rPr>
                <w:rFonts w:eastAsia="SimSun"/>
              </w:rPr>
              <w:t>Test requirement</w:t>
            </w:r>
            <w:r w:rsidRPr="00EC61C3">
              <w:rPr>
                <w:rFonts w:eastAsia="SimSun"/>
                <w:vertAlign w:val="superscript"/>
              </w:rPr>
              <w:t xml:space="preserve"> Notes1,2,3</w:t>
            </w:r>
          </w:p>
        </w:tc>
      </w:tr>
      <w:tr w:rsidR="000030C0" w:rsidRPr="00EC61C3" w14:paraId="36B328DB"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3F00FB6C" w14:textId="77777777" w:rsidR="000030C0" w:rsidRPr="00EC61C3" w:rsidRDefault="000030C0" w:rsidP="00E45E02">
            <w:pPr>
              <w:pStyle w:val="TAC"/>
              <w:rPr>
                <w:rFonts w:eastAsia="SimSun"/>
              </w:rPr>
            </w:pPr>
            <w:r w:rsidRPr="00EC61C3">
              <w:rPr>
                <w:rFonts w:eastAsia="SimSun"/>
              </w:rPr>
              <w:t>SSB0</w:t>
            </w:r>
          </w:p>
        </w:tc>
        <w:tc>
          <w:tcPr>
            <w:tcW w:w="7082" w:type="dxa"/>
            <w:tcBorders>
              <w:top w:val="single" w:sz="4" w:space="0" w:color="auto"/>
              <w:left w:val="single" w:sz="4" w:space="0" w:color="auto"/>
              <w:bottom w:val="single" w:sz="4" w:space="0" w:color="auto"/>
              <w:right w:val="single" w:sz="4" w:space="0" w:color="auto"/>
            </w:tcBorders>
            <w:hideMark/>
          </w:tcPr>
          <w:p w14:paraId="23BA21E6" w14:textId="77777777" w:rsidR="000030C0" w:rsidRPr="00EC61C3" w:rsidRDefault="000030C0" w:rsidP="00E45E02">
            <w:pPr>
              <w:pStyle w:val="TAC"/>
              <w:rPr>
                <w:rFonts w:eastAsia="SimSun" w:cs="Arial"/>
                <w:szCs w:val="18"/>
              </w:rPr>
            </w:pPr>
            <w:r w:rsidRPr="00EC61C3">
              <w:rPr>
                <w:rFonts w:eastAsia="SimSun" w:cs="Arial"/>
                <w:szCs w:val="18"/>
              </w:rPr>
              <w:t>SSB_RP0 -δ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SSB_RP0 +δ + G</w:t>
            </w:r>
            <w:r w:rsidRPr="00EC61C3">
              <w:rPr>
                <w:rFonts w:eastAsia="SimSun" w:cs="Arial"/>
                <w:szCs w:val="18"/>
                <w:vertAlign w:val="subscript"/>
              </w:rPr>
              <w:t>max</w:t>
            </w:r>
          </w:p>
        </w:tc>
      </w:tr>
      <w:tr w:rsidR="000030C0" w:rsidRPr="00EC61C3" w14:paraId="61D2B5FC"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2332B29" w14:textId="77777777" w:rsidR="000030C0" w:rsidRPr="00EC61C3" w:rsidRDefault="000030C0" w:rsidP="00E45E02">
            <w:pPr>
              <w:pStyle w:val="TAC"/>
              <w:rPr>
                <w:rFonts w:eastAsia="SimSun"/>
              </w:rPr>
            </w:pPr>
            <w:r w:rsidRPr="00EC61C3">
              <w:rPr>
                <w:rFonts w:eastAsia="SimSun"/>
              </w:rPr>
              <w:t>SSB1</w:t>
            </w:r>
          </w:p>
        </w:tc>
        <w:tc>
          <w:tcPr>
            <w:tcW w:w="7082" w:type="dxa"/>
            <w:tcBorders>
              <w:top w:val="single" w:sz="4" w:space="0" w:color="auto"/>
              <w:left w:val="single" w:sz="4" w:space="0" w:color="auto"/>
              <w:bottom w:val="single" w:sz="4" w:space="0" w:color="auto"/>
              <w:right w:val="single" w:sz="4" w:space="0" w:color="auto"/>
            </w:tcBorders>
            <w:hideMark/>
          </w:tcPr>
          <w:p w14:paraId="500B6FF4" w14:textId="77777777" w:rsidR="000030C0" w:rsidRPr="00EC61C3" w:rsidRDefault="000030C0" w:rsidP="00E45E02">
            <w:pPr>
              <w:pStyle w:val="TAC"/>
              <w:rPr>
                <w:rFonts w:eastAsia="SimSun" w:cs="Arial"/>
                <w:szCs w:val="18"/>
              </w:rPr>
            </w:pPr>
            <w:r w:rsidRPr="00EC61C3">
              <w:rPr>
                <w:rFonts w:eastAsia="SimSun" w:cs="Arial"/>
                <w:szCs w:val="18"/>
              </w:rPr>
              <w:t>SSB_RP1 -δ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SSB_RP1 +δ + G</w:t>
            </w:r>
            <w:r w:rsidRPr="00EC61C3">
              <w:rPr>
                <w:rFonts w:eastAsia="SimSun" w:cs="Arial"/>
                <w:szCs w:val="18"/>
                <w:vertAlign w:val="subscript"/>
              </w:rPr>
              <w:t>max</w:t>
            </w:r>
          </w:p>
        </w:tc>
      </w:tr>
      <w:tr w:rsidR="000030C0" w:rsidRPr="00EC61C3" w14:paraId="25AC3C2A"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6B9C7649" w14:textId="77777777" w:rsidR="000030C0" w:rsidRPr="00EC61C3" w:rsidRDefault="000030C0" w:rsidP="00E45E02">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SSB_RPn is the </w:t>
            </w:r>
            <w:r w:rsidRPr="00EC61C3">
              <w:rPr>
                <w:rFonts w:eastAsia="SimSun"/>
                <w:lang w:val="en-US"/>
              </w:rPr>
              <w:t xml:space="preserve"> equivalent power received by an antenna with 0dBi gain at the centre of the quiet zone configured in the test for the SSB n under consideration</w:t>
            </w:r>
          </w:p>
          <w:p w14:paraId="6C72C461" w14:textId="77777777" w:rsidR="000030C0" w:rsidRPr="00EC61C3" w:rsidRDefault="000030C0" w:rsidP="00E45E02">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10.1.20.1.1-1, selected according to the Io used in the test</w:t>
            </w:r>
          </w:p>
          <w:p w14:paraId="09E4B2CE" w14:textId="77777777" w:rsidR="000030C0" w:rsidRPr="00EC61C3" w:rsidRDefault="000030C0" w:rsidP="00E45E02">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bookmarkEnd w:id="1968"/>
    <w:p w14:paraId="5B8CDAFE" w14:textId="77777777" w:rsidR="000030C0" w:rsidRPr="00EC61C3" w:rsidRDefault="000030C0" w:rsidP="000030C0">
      <w:pPr>
        <w:pStyle w:val="Heading4"/>
        <w:rPr>
          <w:snapToGrid w:val="0"/>
        </w:rPr>
      </w:pPr>
      <w:r w:rsidRPr="00EC61C3">
        <w:rPr>
          <w:snapToGrid w:val="0"/>
        </w:rPr>
        <w:t>A.5.7.4.2</w:t>
      </w:r>
      <w:r w:rsidRPr="00EC61C3">
        <w:rPr>
          <w:snapToGrid w:val="0"/>
        </w:rPr>
        <w:tab/>
        <w:t>CSI-RS based L1-RSRP measurement on resource set with repetition off</w:t>
      </w:r>
    </w:p>
    <w:p w14:paraId="45BA23E8" w14:textId="77777777" w:rsidR="000030C0" w:rsidRPr="00EC61C3" w:rsidRDefault="000030C0" w:rsidP="000030C0">
      <w:pPr>
        <w:pStyle w:val="Heading5"/>
        <w:rPr>
          <w:lang w:eastAsia="ko-KR"/>
        </w:rPr>
      </w:pPr>
      <w:r w:rsidRPr="00EC61C3">
        <w:rPr>
          <w:lang w:eastAsia="ko-KR"/>
        </w:rPr>
        <w:t>A.5.7.4.2.1</w:t>
      </w:r>
      <w:r w:rsidRPr="00EC61C3">
        <w:rPr>
          <w:lang w:eastAsia="ko-KR"/>
        </w:rPr>
        <w:tab/>
        <w:t>Test Purpose and Environment</w:t>
      </w:r>
    </w:p>
    <w:p w14:paraId="110048C3" w14:textId="77777777" w:rsidR="000030C0" w:rsidRPr="00EC61C3" w:rsidRDefault="000030C0" w:rsidP="000030C0">
      <w:pPr>
        <w:rPr>
          <w:lang w:eastAsia="ko-KR"/>
        </w:rPr>
      </w:pPr>
      <w:r w:rsidRPr="00EC61C3">
        <w:rPr>
          <w:lang w:eastAsia="ko-KR"/>
        </w:rPr>
        <w:t>The purpose of this test is to verify that the L1-RSRP measurement accuracy is within the specified limits. This test will verify the requirements in Clauses 9.5.3 and clause 10.1.20.2 for L1-RSRP measurements based on CSI-RS with the testing configurations for NR cells in Table A.5.7.4.2.1-1.</w:t>
      </w:r>
    </w:p>
    <w:p w14:paraId="52F40D46" w14:textId="77777777" w:rsidR="000030C0" w:rsidRPr="00EC61C3" w:rsidRDefault="000030C0" w:rsidP="000030C0">
      <w:pPr>
        <w:rPr>
          <w:lang w:eastAsia="ko-KR"/>
        </w:rPr>
      </w:pPr>
      <w:r w:rsidRPr="00EC61C3">
        <w:rPr>
          <w:lang w:eastAsia="ko-KR"/>
        </w:rPr>
        <w:t xml:space="preserve">The AoA setup for this test is </w:t>
      </w:r>
      <w:r w:rsidRPr="00EC61C3">
        <w:rPr>
          <w:snapToGrid w:val="0"/>
        </w:rPr>
        <w:t>Setup 1 as defined in clause A.3.15</w:t>
      </w:r>
      <w:r w:rsidRPr="00EC61C3">
        <w:rPr>
          <w:lang w:eastAsia="ko-KR"/>
        </w:rPr>
        <w:t>.</w:t>
      </w:r>
    </w:p>
    <w:p w14:paraId="77AE0540"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A.5.7.4.2.1-1: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030C0" w:rsidRPr="00EC61C3" w14:paraId="69594702" w14:textId="77777777" w:rsidTr="00E45E02">
        <w:tc>
          <w:tcPr>
            <w:tcW w:w="2376" w:type="dxa"/>
            <w:shd w:val="clear" w:color="auto" w:fill="auto"/>
          </w:tcPr>
          <w:p w14:paraId="6A0C6BBF" w14:textId="77777777" w:rsidR="000030C0" w:rsidRPr="00EC61C3" w:rsidRDefault="000030C0" w:rsidP="00E45E02">
            <w:pPr>
              <w:keepNext/>
              <w:keepLines/>
              <w:spacing w:after="0"/>
              <w:jc w:val="center"/>
              <w:rPr>
                <w:rFonts w:ascii="Arial" w:hAnsi="Arial"/>
                <w:b/>
                <w:sz w:val="18"/>
              </w:rPr>
            </w:pPr>
            <w:r w:rsidRPr="00EC61C3">
              <w:rPr>
                <w:rFonts w:ascii="Arial" w:hAnsi="Arial"/>
                <w:b/>
                <w:sz w:val="18"/>
              </w:rPr>
              <w:t>Config</w:t>
            </w:r>
          </w:p>
        </w:tc>
        <w:tc>
          <w:tcPr>
            <w:tcW w:w="7479" w:type="dxa"/>
            <w:shd w:val="clear" w:color="auto" w:fill="auto"/>
          </w:tcPr>
          <w:p w14:paraId="798E7632" w14:textId="77777777" w:rsidR="000030C0" w:rsidRPr="00EC61C3" w:rsidRDefault="000030C0" w:rsidP="00E45E02">
            <w:pPr>
              <w:keepNext/>
              <w:keepLines/>
              <w:spacing w:after="0"/>
              <w:jc w:val="center"/>
              <w:rPr>
                <w:rFonts w:ascii="Arial" w:hAnsi="Arial"/>
                <w:b/>
                <w:sz w:val="18"/>
              </w:rPr>
            </w:pPr>
            <w:r w:rsidRPr="00EC61C3">
              <w:rPr>
                <w:rFonts w:ascii="Arial" w:hAnsi="Arial"/>
                <w:b/>
                <w:sz w:val="18"/>
              </w:rPr>
              <w:t>Description</w:t>
            </w:r>
          </w:p>
        </w:tc>
      </w:tr>
      <w:tr w:rsidR="000030C0" w:rsidRPr="00EC61C3" w14:paraId="6F27036D" w14:textId="77777777" w:rsidTr="00E45E02">
        <w:tc>
          <w:tcPr>
            <w:tcW w:w="2376" w:type="dxa"/>
            <w:shd w:val="clear" w:color="auto" w:fill="auto"/>
          </w:tcPr>
          <w:p w14:paraId="210618D5" w14:textId="77777777" w:rsidR="000030C0" w:rsidRPr="00EC61C3" w:rsidRDefault="000030C0" w:rsidP="00E45E02">
            <w:pPr>
              <w:keepNext/>
              <w:keepLines/>
              <w:spacing w:after="0"/>
              <w:rPr>
                <w:rFonts w:ascii="Arial" w:hAnsi="Arial"/>
                <w:sz w:val="18"/>
              </w:rPr>
            </w:pPr>
            <w:r w:rsidRPr="00EC61C3">
              <w:rPr>
                <w:rFonts w:ascii="Arial" w:hAnsi="Arial"/>
                <w:sz w:val="18"/>
              </w:rPr>
              <w:t>1</w:t>
            </w:r>
          </w:p>
        </w:tc>
        <w:tc>
          <w:tcPr>
            <w:tcW w:w="7479" w:type="dxa"/>
            <w:shd w:val="clear" w:color="auto" w:fill="auto"/>
          </w:tcPr>
          <w:p w14:paraId="01F35596" w14:textId="77777777" w:rsidR="000030C0" w:rsidRPr="00EC61C3" w:rsidRDefault="000030C0" w:rsidP="00E45E02">
            <w:pPr>
              <w:keepNext/>
              <w:keepLines/>
              <w:spacing w:after="0"/>
              <w:rPr>
                <w:rFonts w:ascii="Arial" w:hAnsi="Arial"/>
                <w:sz w:val="18"/>
              </w:rPr>
            </w:pPr>
            <w:r w:rsidRPr="00EC61C3">
              <w:rPr>
                <w:rFonts w:ascii="Arial" w:hAnsi="Arial"/>
                <w:sz w:val="18"/>
              </w:rPr>
              <w:t>LTE FDD, NR 120 kHz CSI-RS SCS, 100 MHz bandwidth, TDD duplex mode</w:t>
            </w:r>
          </w:p>
        </w:tc>
      </w:tr>
      <w:tr w:rsidR="000030C0" w:rsidRPr="00EC61C3" w14:paraId="03975F64" w14:textId="77777777" w:rsidTr="00E45E02">
        <w:tc>
          <w:tcPr>
            <w:tcW w:w="2376" w:type="dxa"/>
            <w:shd w:val="clear" w:color="auto" w:fill="auto"/>
          </w:tcPr>
          <w:p w14:paraId="46BB65AF" w14:textId="77777777" w:rsidR="000030C0" w:rsidRPr="00EC61C3" w:rsidRDefault="000030C0" w:rsidP="00E45E02">
            <w:pPr>
              <w:keepNext/>
              <w:keepLines/>
              <w:spacing w:after="0"/>
              <w:rPr>
                <w:rFonts w:ascii="Arial" w:hAnsi="Arial"/>
                <w:sz w:val="18"/>
              </w:rPr>
            </w:pPr>
            <w:r w:rsidRPr="00EC61C3">
              <w:rPr>
                <w:rFonts w:ascii="Arial" w:hAnsi="Arial"/>
                <w:sz w:val="18"/>
              </w:rPr>
              <w:t>2</w:t>
            </w:r>
          </w:p>
        </w:tc>
        <w:tc>
          <w:tcPr>
            <w:tcW w:w="7479" w:type="dxa"/>
            <w:shd w:val="clear" w:color="auto" w:fill="auto"/>
          </w:tcPr>
          <w:p w14:paraId="1E38C983" w14:textId="77777777" w:rsidR="000030C0" w:rsidRPr="00EC61C3" w:rsidRDefault="000030C0" w:rsidP="00E45E02">
            <w:pPr>
              <w:keepNext/>
              <w:keepLines/>
              <w:spacing w:after="0"/>
              <w:rPr>
                <w:rFonts w:ascii="Arial" w:hAnsi="Arial"/>
                <w:sz w:val="18"/>
              </w:rPr>
            </w:pPr>
            <w:r w:rsidRPr="00EC61C3">
              <w:rPr>
                <w:rFonts w:ascii="Arial" w:hAnsi="Arial"/>
                <w:sz w:val="18"/>
              </w:rPr>
              <w:t>LTE TDD, NR 120 kHz CSI-RS SCS, 100 MHz bandwidth, TDD duplex mode</w:t>
            </w:r>
          </w:p>
        </w:tc>
      </w:tr>
      <w:tr w:rsidR="000030C0" w:rsidRPr="00EC61C3" w14:paraId="025F2F76" w14:textId="77777777" w:rsidTr="00E45E02">
        <w:tc>
          <w:tcPr>
            <w:tcW w:w="9855" w:type="dxa"/>
            <w:gridSpan w:val="2"/>
            <w:shd w:val="clear" w:color="auto" w:fill="auto"/>
          </w:tcPr>
          <w:p w14:paraId="613326AA" w14:textId="77777777" w:rsidR="000030C0" w:rsidRPr="00EC61C3" w:rsidRDefault="000030C0" w:rsidP="00E45E02">
            <w:pPr>
              <w:pStyle w:val="TAN"/>
            </w:pPr>
            <w:r w:rsidRPr="00EC61C3">
              <w:t>Note:</w:t>
            </w:r>
            <w:r w:rsidRPr="00EC61C3">
              <w:tab/>
              <w:t>The UE is only required to be tested in one of the supported test configurations in each supported band</w:t>
            </w:r>
          </w:p>
        </w:tc>
      </w:tr>
    </w:tbl>
    <w:p w14:paraId="18AC8455" w14:textId="77777777" w:rsidR="000030C0" w:rsidRPr="00EC61C3" w:rsidRDefault="000030C0" w:rsidP="000030C0">
      <w:pPr>
        <w:rPr>
          <w:lang w:eastAsia="ko-KR"/>
        </w:rPr>
      </w:pPr>
    </w:p>
    <w:p w14:paraId="2D5D68C7" w14:textId="77777777" w:rsidR="000030C0" w:rsidRPr="00EC61C3" w:rsidRDefault="000030C0" w:rsidP="000030C0">
      <w:pPr>
        <w:pStyle w:val="Heading5"/>
        <w:rPr>
          <w:lang w:eastAsia="ko-KR"/>
        </w:rPr>
      </w:pPr>
      <w:r w:rsidRPr="00EC61C3">
        <w:rPr>
          <w:lang w:eastAsia="ko-KR"/>
        </w:rPr>
        <w:t>A.5.7.4.2.2</w:t>
      </w:r>
      <w:r w:rsidRPr="00EC61C3">
        <w:rPr>
          <w:lang w:eastAsia="ko-KR"/>
        </w:rPr>
        <w:tab/>
        <w:t>Test parameters</w:t>
      </w:r>
    </w:p>
    <w:p w14:paraId="7389781A" w14:textId="77777777" w:rsidR="000030C0" w:rsidRPr="00EC61C3" w:rsidRDefault="000030C0" w:rsidP="000030C0">
      <w:pPr>
        <w:rPr>
          <w:lang w:eastAsia="ko-KR"/>
        </w:rPr>
      </w:pPr>
      <w:r w:rsidRPr="00EC61C3">
        <w:rPr>
          <w:lang w:eastAsia="ko-KR"/>
        </w:rPr>
        <w:t xml:space="preserve">In this set of test cases </w:t>
      </w:r>
      <w:r w:rsidRPr="00EC61C3">
        <w:rPr>
          <w:rFonts w:cs="v4.2.0"/>
        </w:rPr>
        <w:t>there are two cells in the test, E-UTRAN PCell (Cell 1), FR1 PSCell (Cell 2)</w:t>
      </w:r>
      <w:r w:rsidRPr="00EC61C3">
        <w:rPr>
          <w:lang w:eastAsia="ko-KR"/>
        </w:rPr>
        <w:t>. The test parameters and applicability for Cell 1 are defined in A.3.7.2. The test parameters for the Cell 2 are given in Table A.5.7.4.2.2-1 and Table A.5.7.4.2.2-2 below. The absolute and relative accuracy of L1-RSRP measurements are tested by using the parameters in Table A.5.7.4.2.2-1 and Table A.5.7.4.2.2-2.</w:t>
      </w:r>
    </w:p>
    <w:p w14:paraId="7BD1672A" w14:textId="77777777" w:rsidR="000030C0" w:rsidRPr="00EC61C3" w:rsidRDefault="000030C0" w:rsidP="000030C0">
      <w:pPr>
        <w:rPr>
          <w:lang w:eastAsia="ko-KR"/>
        </w:rPr>
      </w:pPr>
      <w:r w:rsidRPr="00EC61C3">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2B6FC1DA"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A.5.7.4.2.2-1: FR2 CSI-RS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0030C0" w:rsidRPr="00EC61C3" w14:paraId="649AB48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96C8AF4"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41BACC6"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4C004C4"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583AF11"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7DFED2C" w14:textId="77777777" w:rsidR="000030C0" w:rsidRPr="00EC61C3" w:rsidRDefault="000030C0" w:rsidP="00E45E02">
            <w:pPr>
              <w:keepNext/>
              <w:keepLines/>
              <w:spacing w:after="0"/>
              <w:jc w:val="center"/>
              <w:rPr>
                <w:rFonts w:ascii="Arial" w:hAnsi="Arial" w:cs="Arial"/>
                <w:b/>
                <w:sz w:val="18"/>
              </w:rPr>
            </w:pPr>
            <w:r w:rsidRPr="00EC61C3">
              <w:rPr>
                <w:rFonts w:ascii="Arial" w:hAnsi="Arial" w:cs="Arial"/>
                <w:b/>
                <w:sz w:val="18"/>
              </w:rPr>
              <w:t>Test 2</w:t>
            </w:r>
          </w:p>
        </w:tc>
      </w:tr>
      <w:tr w:rsidR="000030C0" w:rsidRPr="00EC61C3" w14:paraId="1F7B1CE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E0DAA4B"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D4AB8A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69A4AAA"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82F227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34B013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freq1</w:t>
            </w:r>
          </w:p>
        </w:tc>
      </w:tr>
      <w:tr w:rsidR="000030C0" w:rsidRPr="00EC61C3" w14:paraId="2CAFB1E9"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510FEC08"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6ADED84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021B1E4B"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565CD4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w:t>
            </w:r>
          </w:p>
        </w:tc>
        <w:tc>
          <w:tcPr>
            <w:tcW w:w="1557" w:type="dxa"/>
            <w:tcBorders>
              <w:top w:val="single" w:sz="4" w:space="0" w:color="auto"/>
              <w:left w:val="single" w:sz="4" w:space="0" w:color="auto"/>
              <w:right w:val="single" w:sz="4" w:space="0" w:color="auto"/>
            </w:tcBorders>
            <w:vAlign w:val="center"/>
          </w:tcPr>
          <w:p w14:paraId="0D81192E"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w:t>
            </w:r>
          </w:p>
        </w:tc>
      </w:tr>
      <w:tr w:rsidR="000030C0" w:rsidRPr="00EC61C3" w14:paraId="49BD3BAA" w14:textId="77777777" w:rsidTr="00E45E02">
        <w:trPr>
          <w:trHeight w:val="284"/>
          <w:jc w:val="center"/>
        </w:trPr>
        <w:tc>
          <w:tcPr>
            <w:tcW w:w="2733" w:type="dxa"/>
            <w:tcBorders>
              <w:left w:val="single" w:sz="4" w:space="0" w:color="auto"/>
              <w:right w:val="single" w:sz="4" w:space="0" w:color="auto"/>
            </w:tcBorders>
            <w:vAlign w:val="center"/>
          </w:tcPr>
          <w:p w14:paraId="6B48F3F6"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68C406A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4340DA50"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2A04032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TDDConf.3.1</w:t>
            </w:r>
          </w:p>
        </w:tc>
        <w:tc>
          <w:tcPr>
            <w:tcW w:w="1557" w:type="dxa"/>
            <w:tcBorders>
              <w:left w:val="single" w:sz="4" w:space="0" w:color="auto"/>
              <w:right w:val="single" w:sz="4" w:space="0" w:color="auto"/>
            </w:tcBorders>
            <w:vAlign w:val="center"/>
          </w:tcPr>
          <w:p w14:paraId="76F9018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TDDConf.3.1</w:t>
            </w:r>
          </w:p>
        </w:tc>
      </w:tr>
      <w:tr w:rsidR="000030C0" w:rsidRPr="00EC61C3" w14:paraId="060DC7AE"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7BA6C07F" w14:textId="77777777" w:rsidR="000030C0" w:rsidRPr="00EC61C3" w:rsidRDefault="000030C0" w:rsidP="00E45E02">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4733BCE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26E1B73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3C3E8AA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c>
          <w:tcPr>
            <w:tcW w:w="1557" w:type="dxa"/>
            <w:tcBorders>
              <w:top w:val="single" w:sz="4" w:space="0" w:color="auto"/>
              <w:left w:val="single" w:sz="4" w:space="0" w:color="auto"/>
              <w:right w:val="single" w:sz="4" w:space="0" w:color="auto"/>
            </w:tcBorders>
            <w:vAlign w:val="center"/>
          </w:tcPr>
          <w:p w14:paraId="465A020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0030C0" w:rsidRPr="00EC61C3" w14:paraId="36BA7288"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59B20399"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1D40F6E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604D9C9D"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C7E2DE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SR.3.1 TDD</w:t>
            </w:r>
          </w:p>
        </w:tc>
        <w:tc>
          <w:tcPr>
            <w:tcW w:w="1557" w:type="dxa"/>
            <w:tcBorders>
              <w:top w:val="single" w:sz="4" w:space="0" w:color="auto"/>
              <w:left w:val="single" w:sz="4" w:space="0" w:color="auto"/>
              <w:right w:val="single" w:sz="4" w:space="0" w:color="auto"/>
            </w:tcBorders>
            <w:vAlign w:val="center"/>
          </w:tcPr>
          <w:p w14:paraId="2FB4660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SR.3.1 TDD</w:t>
            </w:r>
          </w:p>
        </w:tc>
      </w:tr>
      <w:tr w:rsidR="000030C0" w:rsidRPr="00EC61C3" w14:paraId="4615BA24"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29C8A566"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117DF34E"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27EBA21F"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5B74E3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CR.3.1 TDD</w:t>
            </w:r>
          </w:p>
        </w:tc>
        <w:tc>
          <w:tcPr>
            <w:tcW w:w="1557" w:type="dxa"/>
            <w:tcBorders>
              <w:top w:val="single" w:sz="4" w:space="0" w:color="auto"/>
              <w:left w:val="single" w:sz="4" w:space="0" w:color="auto"/>
              <w:right w:val="single" w:sz="4" w:space="0" w:color="auto"/>
            </w:tcBorders>
            <w:vAlign w:val="center"/>
          </w:tcPr>
          <w:p w14:paraId="34413ED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CR.3.1 TDD</w:t>
            </w:r>
          </w:p>
        </w:tc>
      </w:tr>
      <w:tr w:rsidR="000030C0" w:rsidRPr="00EC61C3" w14:paraId="0B39FEFC" w14:textId="77777777" w:rsidTr="00E45E02">
        <w:trPr>
          <w:trHeight w:val="134"/>
          <w:jc w:val="center"/>
        </w:trPr>
        <w:tc>
          <w:tcPr>
            <w:tcW w:w="2733" w:type="dxa"/>
            <w:tcBorders>
              <w:left w:val="single" w:sz="4" w:space="0" w:color="auto"/>
              <w:right w:val="single" w:sz="4" w:space="0" w:color="auto"/>
            </w:tcBorders>
            <w:vAlign w:val="center"/>
          </w:tcPr>
          <w:p w14:paraId="4A92DBB5"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7F03866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4548A4A4" w14:textId="77777777" w:rsidR="000030C0" w:rsidRPr="00EC61C3" w:rsidRDefault="000030C0" w:rsidP="00E45E02">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EE1057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CCR.3.1 TDD</w:t>
            </w:r>
          </w:p>
        </w:tc>
        <w:tc>
          <w:tcPr>
            <w:tcW w:w="1557" w:type="dxa"/>
            <w:tcBorders>
              <w:left w:val="single" w:sz="4" w:space="0" w:color="auto"/>
              <w:right w:val="single" w:sz="4" w:space="0" w:color="auto"/>
            </w:tcBorders>
            <w:vAlign w:val="center"/>
          </w:tcPr>
          <w:p w14:paraId="699B708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CCR.3.1 TDD</w:t>
            </w:r>
          </w:p>
        </w:tc>
      </w:tr>
      <w:tr w:rsidR="000030C0" w:rsidRPr="00EC61C3" w14:paraId="398A69CD" w14:textId="77777777" w:rsidTr="00E45E02">
        <w:trPr>
          <w:trHeight w:val="267"/>
          <w:jc w:val="center"/>
        </w:trPr>
        <w:tc>
          <w:tcPr>
            <w:tcW w:w="2733" w:type="dxa"/>
            <w:tcBorders>
              <w:left w:val="single" w:sz="4" w:space="0" w:color="auto"/>
              <w:right w:val="single" w:sz="4" w:space="0" w:color="auto"/>
            </w:tcBorders>
            <w:vAlign w:val="center"/>
          </w:tcPr>
          <w:p w14:paraId="4AF7C5A4"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1E65F1F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4800F603"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7EAA40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SSB.1 FR2</w:t>
            </w:r>
          </w:p>
        </w:tc>
        <w:tc>
          <w:tcPr>
            <w:tcW w:w="1557" w:type="dxa"/>
            <w:tcBorders>
              <w:left w:val="single" w:sz="4" w:space="0" w:color="auto"/>
              <w:right w:val="single" w:sz="4" w:space="0" w:color="auto"/>
            </w:tcBorders>
            <w:vAlign w:val="center"/>
          </w:tcPr>
          <w:p w14:paraId="2FA3CA0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SSB.1 FR2</w:t>
            </w:r>
          </w:p>
        </w:tc>
      </w:tr>
      <w:tr w:rsidR="000030C0" w:rsidRPr="00EC61C3" w14:paraId="46375E9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E09AF99"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24A2370F"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E26EFF2"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6D00B4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664D801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OP.1</w:t>
            </w:r>
          </w:p>
        </w:tc>
      </w:tr>
      <w:tr w:rsidR="000030C0" w:rsidRPr="00EC61C3" w14:paraId="7BE91DA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34090A"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84BA41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8E2EFEF"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51B54A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DLBWP.0.1</w:t>
            </w:r>
          </w:p>
          <w:p w14:paraId="148C5B2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6792772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DLBWP.0.1</w:t>
            </w:r>
          </w:p>
          <w:p w14:paraId="78F2210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ULBWP.0.1</w:t>
            </w:r>
          </w:p>
        </w:tc>
      </w:tr>
      <w:tr w:rsidR="000030C0" w:rsidRPr="00EC61C3" w14:paraId="77CBA0F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9232D91"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597D97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D7D5548"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C3DA2D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DLBWP.1.1</w:t>
            </w:r>
          </w:p>
          <w:p w14:paraId="739C08E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ULBWP.1.1</w:t>
            </w:r>
          </w:p>
        </w:tc>
        <w:tc>
          <w:tcPr>
            <w:tcW w:w="1557" w:type="dxa"/>
            <w:tcBorders>
              <w:top w:val="single" w:sz="4" w:space="0" w:color="auto"/>
              <w:left w:val="single" w:sz="4" w:space="0" w:color="auto"/>
              <w:bottom w:val="single" w:sz="4" w:space="0" w:color="auto"/>
              <w:right w:val="single" w:sz="4" w:space="0" w:color="auto"/>
            </w:tcBorders>
            <w:vAlign w:val="center"/>
          </w:tcPr>
          <w:p w14:paraId="440EBC7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DLBWP.1.1</w:t>
            </w:r>
          </w:p>
          <w:p w14:paraId="0460272D"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ULBWP.1.1</w:t>
            </w:r>
          </w:p>
        </w:tc>
      </w:tr>
      <w:tr w:rsidR="000030C0" w:rsidRPr="00EC61C3" w14:paraId="63D5E8B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EA3536"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908359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lang w:eastAsia="zh-CN"/>
              </w:rPr>
              <w:t>1~</w:t>
            </w:r>
            <w:r w:rsidRPr="00EC61C3">
              <w:rPr>
                <w:rFonts w:ascii="Arial" w:hAnsi="Arial" w:cs="Arial"/>
                <w:sz w:val="18"/>
                <w:lang w:eastAsia="zh-CN"/>
              </w:rPr>
              <w:t>2</w:t>
            </w:r>
          </w:p>
        </w:tc>
        <w:tc>
          <w:tcPr>
            <w:tcW w:w="1269" w:type="dxa"/>
            <w:tcBorders>
              <w:top w:val="single" w:sz="4" w:space="0" w:color="auto"/>
              <w:left w:val="single" w:sz="4" w:space="0" w:color="auto"/>
              <w:bottom w:val="single" w:sz="4" w:space="0" w:color="auto"/>
              <w:right w:val="single" w:sz="4" w:space="0" w:color="auto"/>
            </w:tcBorders>
            <w:vAlign w:val="center"/>
          </w:tcPr>
          <w:p w14:paraId="1AFD3EBF"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05CEB26"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07B5C86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TRS.2.1 TDD</w:t>
            </w:r>
          </w:p>
        </w:tc>
      </w:tr>
      <w:tr w:rsidR="000030C0" w:rsidRPr="00EC61C3" w14:paraId="60F2BAF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4D9FC5" w14:textId="77777777" w:rsidR="000030C0" w:rsidRPr="00EC61C3" w:rsidRDefault="000030C0" w:rsidP="00E45E02">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CF7175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E465499"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B2820B6"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0D7BC9A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TCI.State.2</w:t>
            </w:r>
          </w:p>
        </w:tc>
      </w:tr>
      <w:tr w:rsidR="000030C0" w:rsidRPr="00EC61C3" w14:paraId="2FB9AA9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FC8122"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F2CD8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4C41F52"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2F24DC0"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049DAB1A"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 xml:space="preserve">SMTC.1 </w:t>
            </w:r>
          </w:p>
        </w:tc>
      </w:tr>
      <w:tr w:rsidR="000030C0" w:rsidRPr="00EC61C3" w14:paraId="62CE10F3" w14:textId="77777777" w:rsidTr="00E45E02">
        <w:trPr>
          <w:trHeight w:val="337"/>
          <w:jc w:val="center"/>
        </w:trPr>
        <w:tc>
          <w:tcPr>
            <w:tcW w:w="2733" w:type="dxa"/>
            <w:tcBorders>
              <w:top w:val="single" w:sz="4" w:space="0" w:color="auto"/>
              <w:left w:val="single" w:sz="4" w:space="0" w:color="auto"/>
              <w:right w:val="single" w:sz="4" w:space="0" w:color="auto"/>
            </w:tcBorders>
            <w:vAlign w:val="center"/>
          </w:tcPr>
          <w:p w14:paraId="00D2016E"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CSI-RS</w:t>
            </w:r>
          </w:p>
        </w:tc>
        <w:tc>
          <w:tcPr>
            <w:tcW w:w="955" w:type="dxa"/>
            <w:tcBorders>
              <w:top w:val="single" w:sz="4" w:space="0" w:color="auto"/>
              <w:left w:val="single" w:sz="4" w:space="0" w:color="auto"/>
              <w:right w:val="single" w:sz="4" w:space="0" w:color="auto"/>
            </w:tcBorders>
            <w:vAlign w:val="center"/>
          </w:tcPr>
          <w:p w14:paraId="138D90A3"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38F26F1E"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479DB631" w14:textId="77777777" w:rsidR="000030C0" w:rsidRPr="00EC61C3" w:rsidRDefault="000030C0" w:rsidP="00E45E02">
            <w:pPr>
              <w:keepNext/>
              <w:keepLines/>
              <w:spacing w:after="0"/>
              <w:jc w:val="center"/>
              <w:rPr>
                <w:rFonts w:ascii="Arial" w:hAnsi="Arial" w:cs="Arial"/>
                <w:sz w:val="18"/>
              </w:rPr>
            </w:pPr>
            <w:r w:rsidRPr="00EC61C3">
              <w:rPr>
                <w:rFonts w:ascii="Arial" w:hAnsi="Arial"/>
                <w:sz w:val="18"/>
                <w:szCs w:val="18"/>
              </w:rPr>
              <w:t>CSI-RS.3.2 TDD</w:t>
            </w:r>
          </w:p>
        </w:tc>
        <w:tc>
          <w:tcPr>
            <w:tcW w:w="1557" w:type="dxa"/>
            <w:tcBorders>
              <w:top w:val="single" w:sz="4" w:space="0" w:color="auto"/>
              <w:left w:val="single" w:sz="4" w:space="0" w:color="auto"/>
              <w:right w:val="single" w:sz="4" w:space="0" w:color="auto"/>
            </w:tcBorders>
            <w:vAlign w:val="center"/>
          </w:tcPr>
          <w:p w14:paraId="08634155" w14:textId="77777777" w:rsidR="000030C0" w:rsidRPr="00EC61C3" w:rsidRDefault="000030C0" w:rsidP="00E45E02">
            <w:pPr>
              <w:keepNext/>
              <w:keepLines/>
              <w:spacing w:after="0"/>
              <w:jc w:val="center"/>
              <w:rPr>
                <w:rFonts w:ascii="Arial" w:hAnsi="Arial" w:cs="Arial"/>
                <w:sz w:val="18"/>
              </w:rPr>
            </w:pPr>
            <w:r w:rsidRPr="00EC61C3">
              <w:rPr>
                <w:rFonts w:ascii="Arial" w:hAnsi="Arial"/>
                <w:sz w:val="18"/>
                <w:szCs w:val="18"/>
              </w:rPr>
              <w:t>CSI-RS.3.2 TDD</w:t>
            </w:r>
          </w:p>
        </w:tc>
      </w:tr>
      <w:tr w:rsidR="000030C0" w:rsidRPr="00EC61C3" w14:paraId="44F74D8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6D2787"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492131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1269" w:type="dxa"/>
            <w:tcBorders>
              <w:top w:val="single" w:sz="4" w:space="0" w:color="auto"/>
              <w:left w:val="single" w:sz="4" w:space="0" w:color="auto"/>
              <w:bottom w:val="single" w:sz="4" w:space="0" w:color="auto"/>
              <w:right w:val="single" w:sz="4" w:space="0" w:color="auto"/>
            </w:tcBorders>
            <w:vAlign w:val="center"/>
          </w:tcPr>
          <w:p w14:paraId="22F2A01D"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0F534B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c>
          <w:tcPr>
            <w:tcW w:w="1557" w:type="dxa"/>
            <w:tcBorders>
              <w:top w:val="single" w:sz="4" w:space="0" w:color="auto"/>
              <w:left w:val="single" w:sz="4" w:space="0" w:color="auto"/>
              <w:bottom w:val="single" w:sz="4" w:space="0" w:color="auto"/>
              <w:right w:val="single" w:sz="4" w:space="0" w:color="auto"/>
            </w:tcBorders>
            <w:vAlign w:val="center"/>
          </w:tcPr>
          <w:p w14:paraId="69F3B1C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per</w:t>
            </w:r>
            <w:r w:rsidRPr="00EC61C3">
              <w:rPr>
                <w:rFonts w:ascii="Arial" w:hAnsi="Arial" w:cs="Arial"/>
                <w:sz w:val="18"/>
              </w:rPr>
              <w:t>iodic</w:t>
            </w:r>
          </w:p>
        </w:tc>
      </w:tr>
      <w:tr w:rsidR="000030C0" w:rsidRPr="00EC61C3" w14:paraId="69811AD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66C72E"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27F408F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1269" w:type="dxa"/>
            <w:tcBorders>
              <w:top w:val="single" w:sz="4" w:space="0" w:color="auto"/>
              <w:left w:val="single" w:sz="4" w:space="0" w:color="auto"/>
              <w:bottom w:val="single" w:sz="4" w:space="0" w:color="auto"/>
              <w:right w:val="single" w:sz="4" w:space="0" w:color="auto"/>
            </w:tcBorders>
            <w:vAlign w:val="center"/>
          </w:tcPr>
          <w:p w14:paraId="580838EE"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E7CD67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cri-RSRP</w:t>
            </w:r>
          </w:p>
        </w:tc>
        <w:tc>
          <w:tcPr>
            <w:tcW w:w="1557" w:type="dxa"/>
            <w:tcBorders>
              <w:top w:val="single" w:sz="4" w:space="0" w:color="auto"/>
              <w:left w:val="single" w:sz="4" w:space="0" w:color="auto"/>
              <w:bottom w:val="single" w:sz="4" w:space="0" w:color="auto"/>
              <w:right w:val="single" w:sz="4" w:space="0" w:color="auto"/>
            </w:tcBorders>
            <w:vAlign w:val="center"/>
          </w:tcPr>
          <w:p w14:paraId="263C11B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cri-RSRP</w:t>
            </w:r>
          </w:p>
        </w:tc>
      </w:tr>
      <w:tr w:rsidR="000030C0" w:rsidRPr="00EC61C3" w14:paraId="21EC247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F0414A"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540585C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2EA1196"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8B18FB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2</w:t>
            </w:r>
          </w:p>
        </w:tc>
        <w:tc>
          <w:tcPr>
            <w:tcW w:w="1557" w:type="dxa"/>
            <w:tcBorders>
              <w:top w:val="single" w:sz="4" w:space="0" w:color="auto"/>
              <w:left w:val="single" w:sz="4" w:space="0" w:color="auto"/>
              <w:bottom w:val="single" w:sz="4" w:space="0" w:color="auto"/>
              <w:right w:val="single" w:sz="4" w:space="0" w:color="auto"/>
            </w:tcBorders>
            <w:vAlign w:val="center"/>
          </w:tcPr>
          <w:p w14:paraId="6EE352CB"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2</w:t>
            </w:r>
          </w:p>
        </w:tc>
      </w:tr>
      <w:tr w:rsidR="000030C0" w:rsidRPr="00EC61C3" w14:paraId="12C1691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40BB3B"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D5BAEE1"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150F608"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9FB7A5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slot</w:t>
            </w:r>
            <w:ins w:id="1971" w:author="Kazuyoshi Uesaka" w:date="2021-07-14T14:59:00Z">
              <w:r>
                <w:rPr>
                  <w:rFonts w:ascii="Arial" w:hAnsi="Arial" w:cs="Arial"/>
                  <w:sz w:val="18"/>
                </w:rPr>
                <w:t>320</w:t>
              </w:r>
            </w:ins>
            <w:del w:id="1972" w:author="Kazuyoshi Uesaka" w:date="2021-07-14T14:59:00Z">
              <w:r w:rsidRPr="00EC61C3" w:rsidDel="006B0ED4">
                <w:rPr>
                  <w:rFonts w:ascii="Arial" w:hAnsi="Arial" w:cs="Arial"/>
                  <w:sz w:val="18"/>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1F90D829"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slot</w:t>
            </w:r>
            <w:ins w:id="1973" w:author="Kazuyoshi Uesaka" w:date="2021-07-14T14:59:00Z">
              <w:r>
                <w:rPr>
                  <w:rFonts w:ascii="Arial" w:hAnsi="Arial" w:cs="Arial"/>
                  <w:sz w:val="18"/>
                </w:rPr>
                <w:t>320</w:t>
              </w:r>
            </w:ins>
            <w:del w:id="1974" w:author="Kazuyoshi Uesaka" w:date="2021-07-14T14:59:00Z">
              <w:r w:rsidRPr="00EC61C3" w:rsidDel="006B0ED4">
                <w:rPr>
                  <w:rFonts w:ascii="Arial" w:hAnsi="Arial" w:cs="Arial"/>
                  <w:sz w:val="18"/>
                </w:rPr>
                <w:delText>640</w:delText>
              </w:r>
            </w:del>
          </w:p>
        </w:tc>
      </w:tr>
      <w:tr w:rsidR="000030C0" w:rsidRPr="00EC61C3" w14:paraId="301BC47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E9B382"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40984A62"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D6A685F"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632C506"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44BD601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AWGN</w:t>
            </w:r>
          </w:p>
        </w:tc>
      </w:tr>
      <w:tr w:rsidR="000030C0" w:rsidRPr="00EC61C3" w14:paraId="2847235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4DFED3" w14:textId="77777777" w:rsidR="000030C0" w:rsidRPr="00EC61C3" w:rsidRDefault="000030C0" w:rsidP="00E45E02">
            <w:pPr>
              <w:keepNext/>
              <w:keepLines/>
              <w:spacing w:after="0"/>
              <w:rPr>
                <w:rFonts w:ascii="Arial" w:hAnsi="Arial" w:cs="Arial"/>
                <w:sz w:val="18"/>
              </w:rPr>
            </w:pPr>
            <w:r w:rsidRPr="00EC61C3">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F35B175"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9E58FF3" w14:textId="77777777" w:rsidR="000030C0" w:rsidRPr="00EC61C3" w:rsidRDefault="000030C0" w:rsidP="00E45E02">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6D02AD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6B07E0C7"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1x2</w:t>
            </w:r>
          </w:p>
        </w:tc>
      </w:tr>
      <w:tr w:rsidR="000030C0" w:rsidRPr="00EC61C3" w14:paraId="0DCFCA5B"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4C245E02"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2A37478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top w:val="single" w:sz="4" w:space="0" w:color="auto"/>
              <w:left w:val="single" w:sz="4" w:space="0" w:color="auto"/>
              <w:right w:val="single" w:sz="4" w:space="0" w:color="auto"/>
            </w:tcBorders>
            <w:vAlign w:val="center"/>
            <w:hideMark/>
          </w:tcPr>
          <w:p w14:paraId="25C09104"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6788010C"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0</w:t>
            </w:r>
          </w:p>
        </w:tc>
        <w:tc>
          <w:tcPr>
            <w:tcW w:w="1557" w:type="dxa"/>
            <w:vMerge w:val="restart"/>
            <w:tcBorders>
              <w:top w:val="single" w:sz="4" w:space="0" w:color="auto"/>
              <w:left w:val="single" w:sz="4" w:space="0" w:color="auto"/>
              <w:right w:val="single" w:sz="4" w:space="0" w:color="auto"/>
            </w:tcBorders>
            <w:vAlign w:val="center"/>
            <w:hideMark/>
          </w:tcPr>
          <w:p w14:paraId="679D04D8" w14:textId="77777777" w:rsidR="000030C0" w:rsidRPr="00EC61C3" w:rsidRDefault="000030C0" w:rsidP="00E45E02">
            <w:pPr>
              <w:keepNext/>
              <w:keepLines/>
              <w:spacing w:after="0"/>
              <w:jc w:val="center"/>
              <w:rPr>
                <w:rFonts w:ascii="Arial" w:hAnsi="Arial" w:cs="Arial"/>
                <w:sz w:val="18"/>
              </w:rPr>
            </w:pPr>
            <w:r w:rsidRPr="00EC61C3">
              <w:rPr>
                <w:rFonts w:ascii="Arial" w:hAnsi="Arial" w:cs="Arial"/>
                <w:sz w:val="18"/>
              </w:rPr>
              <w:t>0</w:t>
            </w:r>
          </w:p>
        </w:tc>
      </w:tr>
      <w:tr w:rsidR="000030C0" w:rsidRPr="00EC61C3" w14:paraId="0C3FAA62"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792D082"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5656080E"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D7FF29A"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08ADEE6"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A961F68" w14:textId="77777777" w:rsidR="000030C0" w:rsidRPr="00EC61C3" w:rsidRDefault="000030C0" w:rsidP="00E45E02">
            <w:pPr>
              <w:keepNext/>
              <w:keepLines/>
              <w:spacing w:after="0"/>
              <w:jc w:val="center"/>
              <w:rPr>
                <w:rFonts w:ascii="Arial" w:hAnsi="Arial" w:cs="Arial"/>
                <w:sz w:val="18"/>
              </w:rPr>
            </w:pPr>
          </w:p>
        </w:tc>
      </w:tr>
      <w:tr w:rsidR="000030C0" w:rsidRPr="00EC61C3" w14:paraId="1338CC1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1781DAA"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7816AEBD"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93A7A68"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73769C74"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85D0295" w14:textId="77777777" w:rsidR="000030C0" w:rsidRPr="00EC61C3" w:rsidRDefault="000030C0" w:rsidP="00E45E02">
            <w:pPr>
              <w:keepNext/>
              <w:keepLines/>
              <w:spacing w:after="0"/>
              <w:jc w:val="center"/>
              <w:rPr>
                <w:rFonts w:ascii="Arial" w:hAnsi="Arial" w:cs="Arial"/>
                <w:sz w:val="18"/>
              </w:rPr>
            </w:pPr>
          </w:p>
        </w:tc>
      </w:tr>
      <w:tr w:rsidR="000030C0" w:rsidRPr="00EC61C3" w14:paraId="128BF602"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4FA96E1"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1C7AE745"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206F804"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06582E6"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615B9C67" w14:textId="77777777" w:rsidR="000030C0" w:rsidRPr="00EC61C3" w:rsidRDefault="000030C0" w:rsidP="00E45E02">
            <w:pPr>
              <w:keepNext/>
              <w:keepLines/>
              <w:spacing w:after="0"/>
              <w:jc w:val="center"/>
              <w:rPr>
                <w:rFonts w:ascii="Arial" w:hAnsi="Arial" w:cs="Arial"/>
                <w:sz w:val="18"/>
              </w:rPr>
            </w:pPr>
          </w:p>
        </w:tc>
      </w:tr>
      <w:tr w:rsidR="000030C0" w:rsidRPr="00EC61C3" w14:paraId="04DD1D3D"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E69755C"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4EC7FA9A"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8E5B7EA"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FCD8145"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9E5182C" w14:textId="77777777" w:rsidR="000030C0" w:rsidRPr="00EC61C3" w:rsidRDefault="000030C0" w:rsidP="00E45E02">
            <w:pPr>
              <w:keepNext/>
              <w:keepLines/>
              <w:spacing w:after="0"/>
              <w:jc w:val="center"/>
              <w:rPr>
                <w:rFonts w:ascii="Arial" w:hAnsi="Arial" w:cs="Arial"/>
                <w:sz w:val="18"/>
              </w:rPr>
            </w:pPr>
          </w:p>
        </w:tc>
      </w:tr>
      <w:tr w:rsidR="000030C0" w:rsidRPr="00EC61C3" w14:paraId="706873E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1B76B0D"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6492ACE9"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A0042A7"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70A02F8"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620B910" w14:textId="77777777" w:rsidR="000030C0" w:rsidRPr="00EC61C3" w:rsidRDefault="000030C0" w:rsidP="00E45E02">
            <w:pPr>
              <w:keepNext/>
              <w:keepLines/>
              <w:spacing w:after="0"/>
              <w:jc w:val="center"/>
              <w:rPr>
                <w:rFonts w:ascii="Arial" w:hAnsi="Arial" w:cs="Arial"/>
                <w:sz w:val="18"/>
              </w:rPr>
            </w:pPr>
          </w:p>
        </w:tc>
      </w:tr>
      <w:tr w:rsidR="000030C0" w:rsidRPr="00EC61C3" w14:paraId="6813AAF4"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2333DA1"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32D04C17"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C03D8E8"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AA53238"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6E846495" w14:textId="77777777" w:rsidR="000030C0" w:rsidRPr="00EC61C3" w:rsidRDefault="000030C0" w:rsidP="00E45E02">
            <w:pPr>
              <w:keepNext/>
              <w:keepLines/>
              <w:spacing w:after="0"/>
              <w:jc w:val="center"/>
              <w:rPr>
                <w:rFonts w:ascii="Arial" w:hAnsi="Arial" w:cs="Arial"/>
                <w:sz w:val="18"/>
              </w:rPr>
            </w:pPr>
          </w:p>
        </w:tc>
      </w:tr>
      <w:tr w:rsidR="000030C0" w:rsidRPr="00EC61C3" w14:paraId="634F53C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592322C"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649BB286"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41CB823"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CD1016A"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9300C2A" w14:textId="77777777" w:rsidR="000030C0" w:rsidRPr="00EC61C3" w:rsidRDefault="000030C0" w:rsidP="00E45E02">
            <w:pPr>
              <w:keepNext/>
              <w:keepLines/>
              <w:spacing w:after="0"/>
              <w:jc w:val="center"/>
              <w:rPr>
                <w:rFonts w:ascii="Arial" w:hAnsi="Arial" w:cs="Arial"/>
                <w:sz w:val="18"/>
              </w:rPr>
            </w:pPr>
          </w:p>
        </w:tc>
      </w:tr>
      <w:tr w:rsidR="000030C0" w:rsidRPr="00EC61C3" w14:paraId="156DD63E"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54D5BFE" w14:textId="77777777" w:rsidR="000030C0" w:rsidRPr="00EC61C3" w:rsidRDefault="000030C0" w:rsidP="00E45E02">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33CF1EA7" w14:textId="77777777" w:rsidR="000030C0" w:rsidRPr="00EC61C3" w:rsidRDefault="000030C0" w:rsidP="00E45E02">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2BD7BE6B" w14:textId="77777777" w:rsidR="000030C0" w:rsidRPr="00EC61C3" w:rsidRDefault="000030C0" w:rsidP="00E45E02">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EB0C8DE" w14:textId="77777777" w:rsidR="000030C0" w:rsidRPr="00EC61C3" w:rsidRDefault="000030C0" w:rsidP="00E45E02">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F16B6C1" w14:textId="77777777" w:rsidR="000030C0" w:rsidRPr="00EC61C3" w:rsidRDefault="000030C0" w:rsidP="00E45E02">
            <w:pPr>
              <w:keepNext/>
              <w:keepLines/>
              <w:spacing w:after="0"/>
              <w:jc w:val="center"/>
              <w:rPr>
                <w:rFonts w:ascii="Arial" w:hAnsi="Arial" w:cs="Arial"/>
                <w:sz w:val="18"/>
              </w:rPr>
            </w:pPr>
          </w:p>
        </w:tc>
      </w:tr>
      <w:tr w:rsidR="000030C0" w:rsidRPr="00EC61C3" w14:paraId="11F7FA43" w14:textId="77777777" w:rsidTr="00E45E02">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31C0D0FB" w14:textId="77777777" w:rsidR="000030C0" w:rsidRPr="00EC61C3" w:rsidRDefault="000030C0" w:rsidP="00E45E02">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both cells are fully allocated and a constant total transmitted power spectral density is achieved for all OFDM symbols.</w:t>
            </w:r>
          </w:p>
          <w:p w14:paraId="4D1DF976" w14:textId="77777777" w:rsidR="000030C0" w:rsidRPr="00EC61C3" w:rsidRDefault="000030C0" w:rsidP="00E45E02">
            <w:pPr>
              <w:keepNext/>
              <w:keepLines/>
              <w:spacing w:after="0"/>
              <w:ind w:left="851" w:hanging="851"/>
              <w:rPr>
                <w:rFonts w:ascii="Arial" w:hAnsi="Arial" w:cs="Arial"/>
                <w:sz w:val="18"/>
              </w:rPr>
            </w:pPr>
            <w:r w:rsidRPr="00EC61C3">
              <w:rPr>
                <w:rFonts w:ascii="Arial" w:hAnsi="Arial" w:cs="Arial"/>
                <w:sz w:val="18"/>
              </w:rPr>
              <w:t>Note 2:</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cs="Arial"/>
                <w:noProof/>
                <w:sz w:val="18"/>
                <w:lang w:eastAsia="zh-CN"/>
              </w:rPr>
              <w:drawing>
                <wp:inline distT="0" distB="0" distL="0" distR="0" wp14:anchorId="2234E048" wp14:editId="618CF169">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rPr>
              <w:t xml:space="preserve"> to be fulfilled.</w:t>
            </w:r>
          </w:p>
        </w:tc>
      </w:tr>
    </w:tbl>
    <w:p w14:paraId="7148A05F" w14:textId="77777777" w:rsidR="000030C0" w:rsidRPr="00EC61C3" w:rsidRDefault="000030C0" w:rsidP="000030C0">
      <w:pPr>
        <w:rPr>
          <w:lang w:eastAsia="ko-KR"/>
        </w:rPr>
      </w:pPr>
    </w:p>
    <w:p w14:paraId="0A3D5A05" w14:textId="77777777" w:rsidR="000030C0" w:rsidRPr="00EC61C3" w:rsidRDefault="000030C0" w:rsidP="000030C0">
      <w:pPr>
        <w:rPr>
          <w:lang w:eastAsia="ko-KR"/>
        </w:rPr>
      </w:pPr>
    </w:p>
    <w:p w14:paraId="6EB32EE1" w14:textId="77777777" w:rsidR="000030C0" w:rsidRPr="00EC61C3" w:rsidRDefault="000030C0" w:rsidP="000030C0">
      <w:pPr>
        <w:keepNext/>
        <w:keepLines/>
        <w:spacing w:before="60"/>
        <w:jc w:val="center"/>
        <w:rPr>
          <w:rFonts w:ascii="Arial" w:hAnsi="Arial"/>
          <w:b/>
          <w:lang w:eastAsia="ko-KR"/>
        </w:rPr>
      </w:pPr>
      <w:r w:rsidRPr="00EC61C3">
        <w:rPr>
          <w:rFonts w:ascii="Arial" w:hAnsi="Arial"/>
          <w:b/>
          <w:lang w:eastAsia="ko-KR"/>
        </w:rPr>
        <w:t>Table A.5.7.4.2.2-2: FR2 CSI-RS based L1-RSRP OTA related test parameters</w:t>
      </w:r>
    </w:p>
    <w:p w14:paraId="6B1A6F5D" w14:textId="77777777" w:rsidR="000030C0" w:rsidRPr="00EC61C3" w:rsidRDefault="000030C0" w:rsidP="000030C0">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0030C0" w:rsidRPr="00EC61C3" w14:paraId="0234852E" w14:textId="77777777" w:rsidTr="00E45E02">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702F25EA" w14:textId="77777777" w:rsidR="000030C0" w:rsidRPr="00EC61C3" w:rsidRDefault="000030C0" w:rsidP="00E45E02">
            <w:pPr>
              <w:pStyle w:val="TAH"/>
            </w:pPr>
            <w:bookmarkStart w:id="1975" w:name="_Hlk16818645"/>
            <w:r w:rsidRPr="00EC61C3">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5BCE67D6" w14:textId="77777777" w:rsidR="000030C0" w:rsidRPr="00EC61C3" w:rsidRDefault="000030C0" w:rsidP="00E45E02">
            <w:pPr>
              <w:pStyle w:val="TAH"/>
            </w:pPr>
            <w:r w:rsidRPr="00EC61C3">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87250E4" w14:textId="77777777" w:rsidR="000030C0" w:rsidRPr="00EC61C3" w:rsidRDefault="000030C0" w:rsidP="00E45E02">
            <w:pPr>
              <w:pStyle w:val="TAH"/>
            </w:pPr>
            <w:r w:rsidRPr="00EC61C3">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7495EDA0" w14:textId="77777777" w:rsidR="000030C0" w:rsidRPr="00EC61C3" w:rsidRDefault="000030C0" w:rsidP="00E45E02">
            <w:pPr>
              <w:pStyle w:val="TAH"/>
            </w:pPr>
            <w:r w:rsidRPr="00EC61C3">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6CA192C" w14:textId="77777777" w:rsidR="000030C0" w:rsidRPr="00EC61C3" w:rsidRDefault="000030C0" w:rsidP="00E45E02">
            <w:pPr>
              <w:pStyle w:val="TAH"/>
            </w:pPr>
            <w:r w:rsidRPr="00EC61C3">
              <w:t>Test 2</w:t>
            </w:r>
            <w:r w:rsidRPr="00EC61C3">
              <w:rPr>
                <w:vertAlign w:val="superscript"/>
              </w:rPr>
              <w:t xml:space="preserve"> NOTE 3</w:t>
            </w:r>
          </w:p>
        </w:tc>
      </w:tr>
      <w:tr w:rsidR="000030C0" w:rsidRPr="00EC61C3" w14:paraId="49D713D9" w14:textId="77777777" w:rsidTr="00E45E02">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3E5E12C" w14:textId="77777777" w:rsidR="000030C0" w:rsidRPr="00EC61C3" w:rsidRDefault="000030C0" w:rsidP="00E45E02">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4FC15F4" w14:textId="77777777" w:rsidR="000030C0" w:rsidRPr="00EC61C3" w:rsidRDefault="000030C0" w:rsidP="00E45E02">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5E2E844" w14:textId="77777777" w:rsidR="000030C0" w:rsidRPr="00EC61C3" w:rsidRDefault="000030C0" w:rsidP="00E45E02">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CF53C24" w14:textId="77777777" w:rsidR="000030C0" w:rsidRPr="00EC61C3" w:rsidRDefault="000030C0" w:rsidP="00E45E02">
            <w:pPr>
              <w:pStyle w:val="TAH"/>
            </w:pPr>
            <w:r w:rsidRPr="00EC61C3">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3710F6D6" w14:textId="77777777" w:rsidR="000030C0" w:rsidRPr="00EC61C3" w:rsidRDefault="000030C0" w:rsidP="00E45E02">
            <w:pPr>
              <w:pStyle w:val="TAH"/>
            </w:pPr>
            <w:r w:rsidRPr="00EC61C3">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0DA4DB4" w14:textId="77777777" w:rsidR="000030C0" w:rsidRPr="00EC61C3" w:rsidRDefault="000030C0" w:rsidP="00E45E02">
            <w:pPr>
              <w:pStyle w:val="TAH"/>
            </w:pPr>
            <w:r w:rsidRPr="00EC61C3">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71E3C3AF" w14:textId="77777777" w:rsidR="000030C0" w:rsidRPr="00EC61C3" w:rsidRDefault="000030C0" w:rsidP="00E45E02">
            <w:pPr>
              <w:pStyle w:val="TAH"/>
            </w:pPr>
            <w:r w:rsidRPr="00EC61C3">
              <w:t>CSI-RS1</w:t>
            </w:r>
          </w:p>
        </w:tc>
      </w:tr>
      <w:tr w:rsidR="000030C0" w:rsidRPr="00EC61C3" w14:paraId="212B2204" w14:textId="77777777" w:rsidTr="00E45E02">
        <w:trPr>
          <w:jc w:val="center"/>
        </w:trPr>
        <w:tc>
          <w:tcPr>
            <w:tcW w:w="2689" w:type="dxa"/>
            <w:tcBorders>
              <w:top w:val="single" w:sz="4" w:space="0" w:color="auto"/>
              <w:left w:val="single" w:sz="4" w:space="0" w:color="auto"/>
              <w:right w:val="single" w:sz="4" w:space="0" w:color="auto"/>
            </w:tcBorders>
          </w:tcPr>
          <w:p w14:paraId="5B214EA9" w14:textId="77777777" w:rsidR="000030C0" w:rsidRPr="00EC61C3" w:rsidRDefault="000030C0" w:rsidP="00E45E02">
            <w:pPr>
              <w:pStyle w:val="TAL"/>
              <w:rPr>
                <w:rFonts w:eastAsia="Calibri"/>
                <w:szCs w:val="22"/>
              </w:rPr>
            </w:pPr>
            <w:r w:rsidRPr="00EC61C3">
              <w:rPr>
                <w:rFonts w:cs="Arial"/>
              </w:rPr>
              <w:t>Angle of arrival configuration</w:t>
            </w:r>
          </w:p>
        </w:tc>
        <w:tc>
          <w:tcPr>
            <w:tcW w:w="850" w:type="dxa"/>
            <w:tcBorders>
              <w:top w:val="single" w:sz="4" w:space="0" w:color="auto"/>
              <w:left w:val="single" w:sz="4" w:space="0" w:color="auto"/>
              <w:right w:val="single" w:sz="4" w:space="0" w:color="auto"/>
            </w:tcBorders>
            <w:vAlign w:val="center"/>
          </w:tcPr>
          <w:p w14:paraId="27D399A4" w14:textId="77777777" w:rsidR="000030C0" w:rsidRPr="00EC61C3" w:rsidRDefault="000030C0"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7BB9DFCC" w14:textId="77777777" w:rsidR="000030C0" w:rsidRPr="00EC61C3" w:rsidRDefault="000030C0" w:rsidP="00E45E02">
            <w:pPr>
              <w:pStyle w:val="TAC"/>
            </w:pPr>
          </w:p>
        </w:tc>
        <w:tc>
          <w:tcPr>
            <w:tcW w:w="1945" w:type="dxa"/>
            <w:gridSpan w:val="2"/>
            <w:tcBorders>
              <w:top w:val="single" w:sz="4" w:space="0" w:color="auto"/>
              <w:left w:val="single" w:sz="4" w:space="0" w:color="auto"/>
              <w:right w:val="single" w:sz="4" w:space="0" w:color="auto"/>
            </w:tcBorders>
            <w:vAlign w:val="center"/>
          </w:tcPr>
          <w:p w14:paraId="24CB904B" w14:textId="77777777" w:rsidR="000030C0" w:rsidRPr="00EC61C3" w:rsidRDefault="000030C0" w:rsidP="00E45E02">
            <w:pPr>
              <w:pStyle w:val="TAC"/>
            </w:pPr>
            <w:r w:rsidRPr="00EC61C3">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306B5867" w14:textId="77777777" w:rsidR="000030C0" w:rsidRPr="00EC61C3" w:rsidRDefault="000030C0" w:rsidP="00E45E02">
            <w:pPr>
              <w:pStyle w:val="TAC"/>
            </w:pPr>
            <w:r w:rsidRPr="00EC61C3">
              <w:rPr>
                <w:rFonts w:cs="Arial"/>
              </w:rPr>
              <w:t>Setup 1 according to A.3.15.1</w:t>
            </w:r>
          </w:p>
        </w:tc>
      </w:tr>
      <w:tr w:rsidR="000030C0" w:rsidRPr="00EC61C3" w14:paraId="108F0749" w14:textId="77777777" w:rsidTr="00E45E02">
        <w:trPr>
          <w:jc w:val="center"/>
        </w:trPr>
        <w:tc>
          <w:tcPr>
            <w:tcW w:w="2689" w:type="dxa"/>
            <w:tcBorders>
              <w:top w:val="single" w:sz="4" w:space="0" w:color="auto"/>
              <w:left w:val="single" w:sz="4" w:space="0" w:color="auto"/>
              <w:right w:val="single" w:sz="4" w:space="0" w:color="auto"/>
            </w:tcBorders>
          </w:tcPr>
          <w:p w14:paraId="0EC4A895" w14:textId="77777777" w:rsidR="000030C0" w:rsidRPr="00EC61C3" w:rsidRDefault="000030C0" w:rsidP="00E45E02">
            <w:pPr>
              <w:pStyle w:val="TAL"/>
              <w:rPr>
                <w:rFonts w:cs="Arial"/>
              </w:rPr>
            </w:pPr>
            <w:r w:rsidRPr="00EC61C3">
              <w:rPr>
                <w:rFonts w:cs="Arial"/>
                <w:szCs w:val="18"/>
                <w:lang w:val="en-US"/>
              </w:rPr>
              <w:t>Assumption for UE beams</w:t>
            </w:r>
            <w:r w:rsidRPr="00EC61C3">
              <w:rPr>
                <w:rFonts w:cs="Arial"/>
                <w:szCs w:val="18"/>
                <w:vertAlign w:val="superscript"/>
                <w:lang w:val="en-US"/>
              </w:rPr>
              <w:t>Note 4</w:t>
            </w:r>
          </w:p>
        </w:tc>
        <w:tc>
          <w:tcPr>
            <w:tcW w:w="850" w:type="dxa"/>
            <w:tcBorders>
              <w:top w:val="single" w:sz="4" w:space="0" w:color="auto"/>
              <w:left w:val="single" w:sz="4" w:space="0" w:color="auto"/>
              <w:right w:val="single" w:sz="4" w:space="0" w:color="auto"/>
            </w:tcBorders>
            <w:vAlign w:val="center"/>
          </w:tcPr>
          <w:p w14:paraId="2984074A" w14:textId="77777777" w:rsidR="000030C0" w:rsidRPr="00EC61C3" w:rsidRDefault="000030C0"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49186D56" w14:textId="77777777" w:rsidR="000030C0" w:rsidRPr="00EC61C3" w:rsidRDefault="000030C0" w:rsidP="00E45E02">
            <w:pPr>
              <w:pStyle w:val="TAC"/>
            </w:pPr>
          </w:p>
        </w:tc>
        <w:tc>
          <w:tcPr>
            <w:tcW w:w="1945" w:type="dxa"/>
            <w:gridSpan w:val="2"/>
            <w:tcBorders>
              <w:top w:val="single" w:sz="4" w:space="0" w:color="auto"/>
              <w:left w:val="single" w:sz="4" w:space="0" w:color="auto"/>
              <w:right w:val="single" w:sz="4" w:space="0" w:color="auto"/>
            </w:tcBorders>
            <w:vAlign w:val="center"/>
          </w:tcPr>
          <w:p w14:paraId="492752B6" w14:textId="77777777" w:rsidR="000030C0" w:rsidRPr="00EC61C3" w:rsidRDefault="000030C0" w:rsidP="00E45E02">
            <w:pPr>
              <w:pStyle w:val="TAC"/>
              <w:rPr>
                <w:rFonts w:cs="Arial"/>
              </w:rPr>
            </w:pPr>
            <w:r w:rsidRPr="00EC61C3">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049CDB20" w14:textId="77777777" w:rsidR="000030C0" w:rsidRPr="00EC61C3" w:rsidRDefault="000030C0" w:rsidP="00E45E02">
            <w:pPr>
              <w:pStyle w:val="TAC"/>
              <w:rPr>
                <w:rFonts w:cs="Arial"/>
              </w:rPr>
            </w:pPr>
            <w:r w:rsidRPr="00EC61C3">
              <w:rPr>
                <w:lang w:val="en-US" w:eastAsia="ja-JP"/>
              </w:rPr>
              <w:t>Rough</w:t>
            </w:r>
          </w:p>
        </w:tc>
      </w:tr>
      <w:tr w:rsidR="000030C0" w:rsidRPr="00EC61C3" w14:paraId="50623ABA" w14:textId="77777777" w:rsidTr="00E45E02">
        <w:trPr>
          <w:jc w:val="center"/>
        </w:trPr>
        <w:tc>
          <w:tcPr>
            <w:tcW w:w="2689" w:type="dxa"/>
            <w:tcBorders>
              <w:top w:val="single" w:sz="4" w:space="0" w:color="auto"/>
              <w:left w:val="single" w:sz="4" w:space="0" w:color="auto"/>
              <w:right w:val="single" w:sz="4" w:space="0" w:color="auto"/>
            </w:tcBorders>
          </w:tcPr>
          <w:p w14:paraId="5A1738E2" w14:textId="77777777" w:rsidR="000030C0" w:rsidRPr="00EC61C3" w:rsidRDefault="000030C0" w:rsidP="00E45E02">
            <w:pPr>
              <w:pStyle w:val="TAL"/>
              <w:rPr>
                <w:vertAlign w:val="superscript"/>
              </w:rPr>
            </w:pPr>
            <w:r w:rsidRPr="00EC61C3">
              <w:rPr>
                <w:rFonts w:eastAsia="Calibri"/>
                <w:position w:val="-12"/>
                <w:szCs w:val="22"/>
              </w:rPr>
              <w:object w:dxaOrig="405" w:dyaOrig="345" w14:anchorId="1BB8DE85">
                <v:shape id="_x0000_i1104" type="#_x0000_t75" style="width:20.5pt;height:20.5pt" o:ole="" fillcolor="window">
                  <v:imagedata r:id="rId39" o:title=""/>
                </v:shape>
                <o:OLEObject Type="Embed" ProgID="Equation.3" ShapeID="_x0000_i1104" DrawAspect="Content" ObjectID="_1692088695" r:id="rId117"/>
              </w:object>
            </w:r>
          </w:p>
        </w:tc>
        <w:tc>
          <w:tcPr>
            <w:tcW w:w="850" w:type="dxa"/>
            <w:tcBorders>
              <w:top w:val="single" w:sz="4" w:space="0" w:color="auto"/>
              <w:left w:val="single" w:sz="4" w:space="0" w:color="auto"/>
              <w:right w:val="single" w:sz="4" w:space="0" w:color="auto"/>
            </w:tcBorders>
            <w:vAlign w:val="center"/>
          </w:tcPr>
          <w:p w14:paraId="47EE2D3D" w14:textId="77777777" w:rsidR="000030C0" w:rsidRPr="00EC61C3" w:rsidRDefault="000030C0" w:rsidP="00E45E02">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74A4FA9" w14:textId="77777777" w:rsidR="000030C0" w:rsidRPr="00EC61C3" w:rsidRDefault="000030C0" w:rsidP="00E45E02">
            <w:pPr>
              <w:pStyle w:val="TAC"/>
            </w:pPr>
            <w:r w:rsidRPr="00EC61C3">
              <w:t>dBm/15kHz</w:t>
            </w:r>
          </w:p>
        </w:tc>
        <w:tc>
          <w:tcPr>
            <w:tcW w:w="1945" w:type="dxa"/>
            <w:gridSpan w:val="2"/>
            <w:tcBorders>
              <w:top w:val="single" w:sz="4" w:space="0" w:color="auto"/>
              <w:left w:val="single" w:sz="4" w:space="0" w:color="auto"/>
              <w:right w:val="single" w:sz="4" w:space="0" w:color="auto"/>
            </w:tcBorders>
            <w:vAlign w:val="center"/>
          </w:tcPr>
          <w:p w14:paraId="18DEB959" w14:textId="77777777" w:rsidR="000030C0" w:rsidRPr="00EC61C3" w:rsidRDefault="000030C0" w:rsidP="00E45E02">
            <w:pPr>
              <w:pStyle w:val="TAC"/>
            </w:pPr>
            <w:r w:rsidRPr="00EC61C3">
              <w:t>-100</w:t>
            </w:r>
          </w:p>
        </w:tc>
        <w:tc>
          <w:tcPr>
            <w:tcW w:w="1922" w:type="dxa"/>
            <w:gridSpan w:val="2"/>
            <w:tcBorders>
              <w:top w:val="single" w:sz="4" w:space="0" w:color="auto"/>
              <w:left w:val="single" w:sz="4" w:space="0" w:color="auto"/>
              <w:right w:val="single" w:sz="4" w:space="0" w:color="auto"/>
            </w:tcBorders>
            <w:vAlign w:val="center"/>
          </w:tcPr>
          <w:p w14:paraId="33795297" w14:textId="77777777" w:rsidR="000030C0" w:rsidRPr="00EC61C3" w:rsidRDefault="000030C0" w:rsidP="00E45E02">
            <w:pPr>
              <w:pStyle w:val="TAC"/>
              <w:rPr>
                <w:lang w:eastAsia="zh-CN"/>
              </w:rPr>
            </w:pPr>
            <w:r w:rsidRPr="00EC61C3">
              <w:rPr>
                <w:rFonts w:hint="eastAsia"/>
              </w:rPr>
              <w:t>n.a.</w:t>
            </w:r>
          </w:p>
        </w:tc>
      </w:tr>
      <w:tr w:rsidR="000030C0" w:rsidRPr="00EC61C3" w14:paraId="12A38134" w14:textId="77777777" w:rsidTr="00E45E02">
        <w:trPr>
          <w:trHeight w:val="424"/>
          <w:jc w:val="center"/>
        </w:trPr>
        <w:tc>
          <w:tcPr>
            <w:tcW w:w="2689" w:type="dxa"/>
            <w:tcBorders>
              <w:top w:val="single" w:sz="4" w:space="0" w:color="auto"/>
              <w:left w:val="single" w:sz="4" w:space="0" w:color="auto"/>
              <w:right w:val="single" w:sz="4" w:space="0" w:color="auto"/>
            </w:tcBorders>
          </w:tcPr>
          <w:p w14:paraId="6373E389" w14:textId="77777777" w:rsidR="000030C0" w:rsidRPr="00EC61C3" w:rsidRDefault="000030C0" w:rsidP="00E45E02">
            <w:pPr>
              <w:pStyle w:val="TAL"/>
              <w:rPr>
                <w:sz w:val="15"/>
                <w:szCs w:val="15"/>
              </w:rPr>
            </w:pPr>
            <w:r w:rsidRPr="00EC61C3">
              <w:rPr>
                <w:rFonts w:eastAsia="Calibri"/>
                <w:position w:val="-12"/>
                <w:szCs w:val="22"/>
              </w:rPr>
              <w:object w:dxaOrig="405" w:dyaOrig="345" w14:anchorId="1E3D4E3D">
                <v:shape id="_x0000_i1105" type="#_x0000_t75" style="width:20.5pt;height:20.5pt" o:ole="" fillcolor="window">
                  <v:imagedata r:id="rId39" o:title=""/>
                </v:shape>
                <o:OLEObject Type="Embed" ProgID="Equation.3" ShapeID="_x0000_i1105" DrawAspect="Content" ObjectID="_1692088696" r:id="rId118"/>
              </w:object>
            </w:r>
          </w:p>
        </w:tc>
        <w:tc>
          <w:tcPr>
            <w:tcW w:w="850" w:type="dxa"/>
            <w:tcBorders>
              <w:top w:val="single" w:sz="4" w:space="0" w:color="auto"/>
              <w:left w:val="single" w:sz="4" w:space="0" w:color="auto"/>
              <w:right w:val="single" w:sz="4" w:space="0" w:color="auto"/>
            </w:tcBorders>
            <w:vAlign w:val="center"/>
          </w:tcPr>
          <w:p w14:paraId="6FECE32C" w14:textId="77777777" w:rsidR="000030C0" w:rsidRPr="00EC61C3" w:rsidRDefault="000030C0" w:rsidP="00E45E02">
            <w:pPr>
              <w:pStyle w:val="TAC"/>
            </w:pPr>
            <w:r w:rsidRPr="00EC61C3">
              <w:t>1~2</w:t>
            </w:r>
          </w:p>
        </w:tc>
        <w:tc>
          <w:tcPr>
            <w:tcW w:w="893" w:type="dxa"/>
            <w:tcBorders>
              <w:top w:val="single" w:sz="4" w:space="0" w:color="auto"/>
              <w:left w:val="single" w:sz="4" w:space="0" w:color="auto"/>
              <w:right w:val="single" w:sz="4" w:space="0" w:color="auto"/>
            </w:tcBorders>
            <w:vAlign w:val="center"/>
          </w:tcPr>
          <w:p w14:paraId="6DD3F81B" w14:textId="77777777" w:rsidR="000030C0" w:rsidRPr="00EC61C3" w:rsidRDefault="000030C0" w:rsidP="00E45E02">
            <w:pPr>
              <w:pStyle w:val="TAC"/>
            </w:pPr>
            <w:r w:rsidRPr="00EC61C3">
              <w:t>dBm/SSB SCS</w:t>
            </w:r>
          </w:p>
        </w:tc>
        <w:tc>
          <w:tcPr>
            <w:tcW w:w="1945" w:type="dxa"/>
            <w:gridSpan w:val="2"/>
            <w:tcBorders>
              <w:left w:val="single" w:sz="4" w:space="0" w:color="auto"/>
              <w:right w:val="single" w:sz="4" w:space="0" w:color="auto"/>
            </w:tcBorders>
            <w:vAlign w:val="center"/>
          </w:tcPr>
          <w:p w14:paraId="77E21E03" w14:textId="77777777" w:rsidR="000030C0" w:rsidRPr="00EC61C3" w:rsidRDefault="000030C0" w:rsidP="00E45E02">
            <w:pPr>
              <w:pStyle w:val="TAC"/>
            </w:pPr>
            <w:r w:rsidRPr="00EC61C3">
              <w:t>-91</w:t>
            </w:r>
          </w:p>
        </w:tc>
        <w:tc>
          <w:tcPr>
            <w:tcW w:w="1922" w:type="dxa"/>
            <w:gridSpan w:val="2"/>
            <w:tcBorders>
              <w:left w:val="single" w:sz="4" w:space="0" w:color="auto"/>
              <w:right w:val="single" w:sz="4" w:space="0" w:color="auto"/>
            </w:tcBorders>
            <w:vAlign w:val="center"/>
          </w:tcPr>
          <w:p w14:paraId="38A6632F" w14:textId="77777777" w:rsidR="000030C0" w:rsidRPr="00EC61C3" w:rsidRDefault="000030C0" w:rsidP="00E45E02">
            <w:pPr>
              <w:pStyle w:val="TAC"/>
            </w:pPr>
            <w:r w:rsidRPr="00EC61C3">
              <w:rPr>
                <w:rFonts w:hint="eastAsia"/>
              </w:rPr>
              <w:t>n.a.</w:t>
            </w:r>
          </w:p>
          <w:p w14:paraId="6237D2EC" w14:textId="77777777" w:rsidR="000030C0" w:rsidRPr="00EC61C3" w:rsidRDefault="000030C0" w:rsidP="00E45E02">
            <w:pPr>
              <w:pStyle w:val="TAC"/>
            </w:pPr>
            <w:r w:rsidRPr="00EC61C3">
              <w:rPr>
                <w:rFonts w:hint="eastAsia"/>
              </w:rPr>
              <w:t>n.a.</w:t>
            </w:r>
          </w:p>
        </w:tc>
      </w:tr>
      <w:tr w:rsidR="000030C0" w:rsidRPr="00EC61C3" w14:paraId="3387CADA"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A056B9" w14:textId="77777777" w:rsidR="000030C0" w:rsidRPr="00EC61C3" w:rsidRDefault="000030C0" w:rsidP="00E45E02">
            <w:pPr>
              <w:pStyle w:val="TAL"/>
            </w:pPr>
            <w:r w:rsidRPr="00EC61C3">
              <w:rPr>
                <w:i/>
                <w:position w:val="-12"/>
              </w:rPr>
              <w:object w:dxaOrig="620" w:dyaOrig="380" w14:anchorId="30EF3D4C">
                <v:shape id="_x0000_i1106" type="#_x0000_t75" style="width:31pt;height:20.5pt" o:ole="" fillcolor="window">
                  <v:imagedata r:id="rId42" o:title=""/>
                </v:shape>
                <o:OLEObject Type="Embed" ProgID="Equation.3" ShapeID="_x0000_i1106" DrawAspect="Content" ObjectID="_1692088697" r:id="rId119"/>
              </w:object>
            </w:r>
          </w:p>
        </w:tc>
        <w:tc>
          <w:tcPr>
            <w:tcW w:w="850" w:type="dxa"/>
            <w:tcBorders>
              <w:top w:val="single" w:sz="4" w:space="0" w:color="auto"/>
              <w:left w:val="single" w:sz="4" w:space="0" w:color="auto"/>
              <w:bottom w:val="single" w:sz="4" w:space="0" w:color="auto"/>
              <w:right w:val="single" w:sz="4" w:space="0" w:color="auto"/>
            </w:tcBorders>
            <w:vAlign w:val="center"/>
          </w:tcPr>
          <w:p w14:paraId="132BBED7" w14:textId="77777777" w:rsidR="000030C0" w:rsidRPr="00EC61C3" w:rsidRDefault="000030C0" w:rsidP="00E45E02">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0450A76" w14:textId="77777777" w:rsidR="000030C0" w:rsidRPr="00EC61C3" w:rsidRDefault="000030C0" w:rsidP="00E45E02">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43AF07DD" w14:textId="77777777" w:rsidR="000030C0" w:rsidRPr="00EC61C3" w:rsidRDefault="000030C0" w:rsidP="00E45E02">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2CCD8F90" w14:textId="77777777" w:rsidR="000030C0" w:rsidRPr="00EC61C3" w:rsidRDefault="000030C0" w:rsidP="00E45E02">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65095ED4" w14:textId="77777777" w:rsidR="000030C0" w:rsidRPr="00EC61C3" w:rsidRDefault="000030C0" w:rsidP="00E45E02">
            <w:pPr>
              <w:pStyle w:val="TAC"/>
              <w:rPr>
                <w:lang w:eastAsia="zh-CN"/>
              </w:rPr>
            </w:pPr>
            <w:r w:rsidRPr="00EC61C3">
              <w:rPr>
                <w:rFonts w:hint="eastAsia"/>
              </w:rPr>
              <w:t>n.a.</w:t>
            </w:r>
          </w:p>
        </w:tc>
      </w:tr>
      <w:tr w:rsidR="000030C0" w:rsidRPr="00EC61C3" w14:paraId="75DCA975" w14:textId="77777777" w:rsidTr="00E45E02">
        <w:trPr>
          <w:trHeight w:val="424"/>
          <w:jc w:val="center"/>
        </w:trPr>
        <w:tc>
          <w:tcPr>
            <w:tcW w:w="2689" w:type="dxa"/>
            <w:tcBorders>
              <w:top w:val="single" w:sz="4" w:space="0" w:color="auto"/>
              <w:left w:val="single" w:sz="4" w:space="0" w:color="auto"/>
              <w:right w:val="single" w:sz="4" w:space="0" w:color="auto"/>
            </w:tcBorders>
            <w:vAlign w:val="center"/>
          </w:tcPr>
          <w:p w14:paraId="7B7DCCE2" w14:textId="77777777" w:rsidR="000030C0" w:rsidRPr="00EC61C3" w:rsidRDefault="000030C0" w:rsidP="00E45E02">
            <w:pPr>
              <w:pStyle w:val="TAL"/>
              <w:rPr>
                <w:sz w:val="15"/>
                <w:szCs w:val="15"/>
              </w:rPr>
            </w:pPr>
            <w:r w:rsidRPr="00EC61C3">
              <w:t>CSI-RS-RSRP</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2429E314" w14:textId="77777777" w:rsidR="000030C0" w:rsidRPr="00EC61C3" w:rsidRDefault="000030C0" w:rsidP="00E45E02">
            <w:pPr>
              <w:pStyle w:val="TAC"/>
            </w:pPr>
            <w:r w:rsidRPr="00EC61C3">
              <w:t>1~2</w:t>
            </w:r>
          </w:p>
        </w:tc>
        <w:tc>
          <w:tcPr>
            <w:tcW w:w="893" w:type="dxa"/>
            <w:tcBorders>
              <w:top w:val="single" w:sz="4" w:space="0" w:color="auto"/>
              <w:left w:val="single" w:sz="4" w:space="0" w:color="auto"/>
              <w:right w:val="single" w:sz="4" w:space="0" w:color="auto"/>
            </w:tcBorders>
            <w:vAlign w:val="center"/>
          </w:tcPr>
          <w:p w14:paraId="75F93C2C" w14:textId="77777777" w:rsidR="000030C0" w:rsidRPr="00EC61C3" w:rsidRDefault="000030C0" w:rsidP="00E45E02">
            <w:pPr>
              <w:pStyle w:val="TAC"/>
            </w:pPr>
            <w:r w:rsidRPr="00EC61C3">
              <w:t>dBm/SCS</w:t>
            </w:r>
          </w:p>
        </w:tc>
        <w:tc>
          <w:tcPr>
            <w:tcW w:w="993" w:type="dxa"/>
            <w:tcBorders>
              <w:top w:val="single" w:sz="4" w:space="0" w:color="auto"/>
              <w:left w:val="single" w:sz="4" w:space="0" w:color="auto"/>
              <w:right w:val="single" w:sz="4" w:space="0" w:color="auto"/>
            </w:tcBorders>
            <w:vAlign w:val="center"/>
          </w:tcPr>
          <w:p w14:paraId="75864FE1" w14:textId="77777777" w:rsidR="000030C0" w:rsidRPr="00EC61C3" w:rsidRDefault="000030C0" w:rsidP="00E45E02">
            <w:pPr>
              <w:pStyle w:val="TAC"/>
            </w:pPr>
            <w:r w:rsidRPr="00EC61C3">
              <w:t>-81</w:t>
            </w:r>
          </w:p>
        </w:tc>
        <w:tc>
          <w:tcPr>
            <w:tcW w:w="952" w:type="dxa"/>
            <w:tcBorders>
              <w:top w:val="single" w:sz="4" w:space="0" w:color="auto"/>
              <w:left w:val="single" w:sz="4" w:space="0" w:color="auto"/>
              <w:right w:val="single" w:sz="4" w:space="0" w:color="auto"/>
            </w:tcBorders>
            <w:vAlign w:val="center"/>
          </w:tcPr>
          <w:p w14:paraId="3CB35A28" w14:textId="77777777" w:rsidR="000030C0" w:rsidRPr="00EC61C3" w:rsidRDefault="000030C0" w:rsidP="00E45E02">
            <w:pPr>
              <w:pStyle w:val="TAC"/>
            </w:pPr>
            <w:r w:rsidRPr="00EC61C3">
              <w:t>-93</w:t>
            </w:r>
          </w:p>
        </w:tc>
        <w:tc>
          <w:tcPr>
            <w:tcW w:w="1922" w:type="dxa"/>
            <w:gridSpan w:val="2"/>
            <w:tcBorders>
              <w:top w:val="single" w:sz="4" w:space="0" w:color="auto"/>
              <w:left w:val="single" w:sz="4" w:space="0" w:color="auto"/>
              <w:right w:val="single" w:sz="4" w:space="0" w:color="auto"/>
            </w:tcBorders>
            <w:vAlign w:val="center"/>
          </w:tcPr>
          <w:p w14:paraId="47968E44" w14:textId="77777777" w:rsidR="000030C0" w:rsidRPr="00EC61C3" w:rsidRDefault="000030C0" w:rsidP="00E45E02">
            <w:pPr>
              <w:pStyle w:val="TAC"/>
              <w:rPr>
                <w:lang w:eastAsia="zh-CN"/>
              </w:rPr>
            </w:pPr>
            <w:r w:rsidRPr="00EC61C3">
              <w:t>As in Table B.2.4-2</w:t>
            </w:r>
          </w:p>
        </w:tc>
      </w:tr>
      <w:tr w:rsidR="000030C0" w:rsidRPr="00EC61C3" w14:paraId="4FC9A24E" w14:textId="77777777" w:rsidTr="00E45E02">
        <w:trPr>
          <w:jc w:val="center"/>
        </w:trPr>
        <w:tc>
          <w:tcPr>
            <w:tcW w:w="2689" w:type="dxa"/>
            <w:tcBorders>
              <w:top w:val="single" w:sz="4" w:space="0" w:color="auto"/>
              <w:left w:val="single" w:sz="4" w:space="0" w:color="auto"/>
              <w:right w:val="single" w:sz="4" w:space="0" w:color="auto"/>
            </w:tcBorders>
            <w:vAlign w:val="center"/>
          </w:tcPr>
          <w:p w14:paraId="2D5DD6C8" w14:textId="77777777" w:rsidR="000030C0" w:rsidRPr="00EC61C3" w:rsidRDefault="000030C0" w:rsidP="00E45E02">
            <w:pPr>
              <w:pStyle w:val="TAL"/>
            </w:pPr>
            <w:r w:rsidRPr="00EC61C3">
              <w:t>Io</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04057214" w14:textId="77777777" w:rsidR="000030C0" w:rsidRPr="00EC61C3" w:rsidRDefault="000030C0" w:rsidP="00E45E02">
            <w:pPr>
              <w:pStyle w:val="TAC"/>
            </w:pPr>
            <w:r w:rsidRPr="00EC61C3">
              <w:t>1~2</w:t>
            </w:r>
          </w:p>
        </w:tc>
        <w:tc>
          <w:tcPr>
            <w:tcW w:w="893" w:type="dxa"/>
            <w:tcBorders>
              <w:top w:val="single" w:sz="4" w:space="0" w:color="auto"/>
              <w:left w:val="single" w:sz="4" w:space="0" w:color="auto"/>
              <w:right w:val="single" w:sz="4" w:space="0" w:color="auto"/>
            </w:tcBorders>
            <w:vAlign w:val="center"/>
          </w:tcPr>
          <w:p w14:paraId="5FF61E50" w14:textId="77777777" w:rsidR="000030C0" w:rsidRPr="00EC61C3" w:rsidRDefault="000030C0" w:rsidP="00E45E02">
            <w:pPr>
              <w:pStyle w:val="TAC"/>
            </w:pPr>
            <w:r w:rsidRPr="00EC61C3">
              <w:t>dBm/</w:t>
            </w:r>
          </w:p>
          <w:p w14:paraId="7FF5D3FA" w14:textId="77777777" w:rsidR="000030C0" w:rsidRPr="00EC61C3" w:rsidRDefault="000030C0" w:rsidP="00E45E02">
            <w:pPr>
              <w:pStyle w:val="TAC"/>
            </w:pPr>
            <w:r w:rsidRPr="00EC61C3">
              <w:t>95.04MHz</w:t>
            </w:r>
          </w:p>
        </w:tc>
        <w:tc>
          <w:tcPr>
            <w:tcW w:w="1945" w:type="dxa"/>
            <w:gridSpan w:val="2"/>
            <w:tcBorders>
              <w:top w:val="single" w:sz="4" w:space="0" w:color="auto"/>
              <w:left w:val="single" w:sz="4" w:space="0" w:color="auto"/>
              <w:right w:val="single" w:sz="4" w:space="0" w:color="auto"/>
            </w:tcBorders>
            <w:vAlign w:val="center"/>
          </w:tcPr>
          <w:p w14:paraId="14D213C3" w14:textId="77777777" w:rsidR="000030C0" w:rsidRPr="00EC61C3" w:rsidRDefault="000030C0" w:rsidP="00E45E02">
            <w:pPr>
              <w:pStyle w:val="TAC"/>
            </w:pPr>
            <w:r w:rsidRPr="00EC61C3">
              <w:t>-59.86</w:t>
            </w:r>
          </w:p>
        </w:tc>
        <w:tc>
          <w:tcPr>
            <w:tcW w:w="1922" w:type="dxa"/>
            <w:gridSpan w:val="2"/>
            <w:tcBorders>
              <w:top w:val="single" w:sz="4" w:space="0" w:color="auto"/>
              <w:left w:val="single" w:sz="4" w:space="0" w:color="auto"/>
              <w:right w:val="single" w:sz="4" w:space="0" w:color="auto"/>
            </w:tcBorders>
            <w:vAlign w:val="center"/>
          </w:tcPr>
          <w:p w14:paraId="5A4CCFB8" w14:textId="77777777" w:rsidR="000030C0" w:rsidRPr="00EC61C3" w:rsidRDefault="000030C0" w:rsidP="00E45E02">
            <w:pPr>
              <w:pStyle w:val="TAC"/>
            </w:pPr>
            <w:r w:rsidRPr="00EC61C3">
              <w:t>SS-RSRP+28.98</w:t>
            </w:r>
          </w:p>
        </w:tc>
      </w:tr>
      <w:tr w:rsidR="000030C0" w:rsidRPr="00EC61C3" w14:paraId="42B247C6"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56469B9" w14:textId="77777777" w:rsidR="000030C0" w:rsidRPr="00EC61C3" w:rsidRDefault="000030C0" w:rsidP="00E45E02">
            <w:pPr>
              <w:pStyle w:val="TAL"/>
            </w:pPr>
            <w:r w:rsidRPr="00EC61C3">
              <w:rPr>
                <w:position w:val="-12"/>
              </w:rPr>
              <w:object w:dxaOrig="800" w:dyaOrig="380" w14:anchorId="650F5CDB">
                <v:shape id="_x0000_i1107" type="#_x0000_t75" style="width:41pt;height:20.5pt" o:ole="" fillcolor="window">
                  <v:imagedata r:id="rId44" o:title=""/>
                </v:shape>
                <o:OLEObject Type="Embed" ProgID="Equation.3" ShapeID="_x0000_i1107" DrawAspect="Content" ObjectID="_1692088698" r:id="rId120"/>
              </w:object>
            </w:r>
          </w:p>
        </w:tc>
        <w:tc>
          <w:tcPr>
            <w:tcW w:w="850" w:type="dxa"/>
            <w:tcBorders>
              <w:top w:val="single" w:sz="4" w:space="0" w:color="auto"/>
              <w:left w:val="single" w:sz="4" w:space="0" w:color="auto"/>
              <w:bottom w:val="single" w:sz="4" w:space="0" w:color="auto"/>
              <w:right w:val="single" w:sz="4" w:space="0" w:color="auto"/>
            </w:tcBorders>
            <w:vAlign w:val="center"/>
          </w:tcPr>
          <w:p w14:paraId="78389A72" w14:textId="77777777" w:rsidR="000030C0" w:rsidRPr="00EC61C3" w:rsidRDefault="000030C0" w:rsidP="00E45E02">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2E8A091E" w14:textId="77777777" w:rsidR="000030C0" w:rsidRPr="00EC61C3" w:rsidRDefault="000030C0" w:rsidP="00E45E02">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008C8790" w14:textId="77777777" w:rsidR="000030C0" w:rsidRPr="00EC61C3" w:rsidRDefault="000030C0" w:rsidP="00E45E02">
            <w:pPr>
              <w:pStyle w:val="TAC"/>
            </w:pPr>
            <w:r w:rsidRPr="00EC61C3">
              <w:t>-51.57</w:t>
            </w:r>
          </w:p>
        </w:tc>
        <w:tc>
          <w:tcPr>
            <w:tcW w:w="952" w:type="dxa"/>
            <w:tcBorders>
              <w:top w:val="single" w:sz="4" w:space="0" w:color="auto"/>
              <w:left w:val="single" w:sz="4" w:space="0" w:color="auto"/>
              <w:bottom w:val="single" w:sz="4" w:space="0" w:color="auto"/>
              <w:right w:val="single" w:sz="4" w:space="0" w:color="auto"/>
            </w:tcBorders>
            <w:vAlign w:val="center"/>
          </w:tcPr>
          <w:p w14:paraId="2A39539D" w14:textId="77777777" w:rsidR="000030C0" w:rsidRPr="00EC61C3" w:rsidRDefault="000030C0" w:rsidP="00E45E02">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74497FA1" w14:textId="77777777" w:rsidR="000030C0" w:rsidRPr="00EC61C3" w:rsidRDefault="000030C0" w:rsidP="00E45E02">
            <w:pPr>
              <w:pStyle w:val="TAC"/>
            </w:pPr>
            <w:r w:rsidRPr="00EC61C3">
              <w:t>n.a.</w:t>
            </w:r>
          </w:p>
        </w:tc>
      </w:tr>
      <w:tr w:rsidR="000030C0" w:rsidRPr="00EC61C3" w14:paraId="667E45F4" w14:textId="77777777" w:rsidTr="00E45E02">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4C7857F6" w14:textId="77777777" w:rsidR="000030C0" w:rsidRPr="00EC61C3" w:rsidRDefault="000030C0" w:rsidP="00E45E02">
            <w:pPr>
              <w:pStyle w:val="TAN"/>
            </w:pPr>
            <w:r w:rsidRPr="00EC61C3">
              <w:t>Note 1:</w:t>
            </w:r>
            <w:r w:rsidRPr="00EC61C3">
              <w:tab/>
              <w:t>RSRP and Io levels have been derived from other parameters for information purposes. They are not settable parameters themselves.</w:t>
            </w:r>
          </w:p>
          <w:p w14:paraId="3FD35AD3" w14:textId="77777777" w:rsidR="000030C0" w:rsidRPr="00EC61C3" w:rsidRDefault="000030C0" w:rsidP="00E45E02">
            <w:pPr>
              <w:pStyle w:val="TAN"/>
            </w:pPr>
            <w:r w:rsidRPr="00EC61C3">
              <w:t>Note 2:</w:t>
            </w:r>
            <w:r w:rsidRPr="00EC61C3">
              <w:tab/>
              <w:t>RSRP minimum requirements are specified assuming independent interference and noise at each receiver antenna port.</w:t>
            </w:r>
          </w:p>
          <w:p w14:paraId="2A501E0E" w14:textId="77777777" w:rsidR="000030C0" w:rsidRPr="00EC61C3" w:rsidRDefault="000030C0" w:rsidP="00E45E02">
            <w:pPr>
              <w:pStyle w:val="TAN"/>
            </w:pPr>
            <w:r w:rsidRPr="00EC61C3">
              <w:t>Note 3:</w:t>
            </w:r>
            <w:r w:rsidRPr="00EC61C3">
              <w:tab/>
              <w:t>No additional noise is added by the test system in Test 2.</w:t>
            </w:r>
          </w:p>
          <w:p w14:paraId="5E9DCAE9" w14:textId="77777777" w:rsidR="000030C0" w:rsidRPr="00EC61C3" w:rsidRDefault="000030C0" w:rsidP="00E45E02">
            <w:pPr>
              <w:pStyle w:val="TAN"/>
            </w:pPr>
            <w:r w:rsidRPr="00EC61C3">
              <w:rPr>
                <w:lang w:val="en-US"/>
              </w:rPr>
              <w:t>Note 4:</w:t>
            </w:r>
            <w:r w:rsidRPr="00EC61C3">
              <w:rPr>
                <w:lang w:val="en-US"/>
              </w:rPr>
              <w:tab/>
            </w:r>
            <w:r w:rsidRPr="00EC61C3">
              <w:t>Information about types of UE beam is given in B.2.1.3, and does not limit UE implementation or test system implementation</w:t>
            </w:r>
          </w:p>
        </w:tc>
      </w:tr>
      <w:bookmarkEnd w:id="1975"/>
    </w:tbl>
    <w:p w14:paraId="154E7E68" w14:textId="77777777" w:rsidR="000030C0" w:rsidRPr="00EC61C3" w:rsidRDefault="000030C0" w:rsidP="000030C0">
      <w:pPr>
        <w:rPr>
          <w:lang w:eastAsia="ko-KR"/>
        </w:rPr>
      </w:pPr>
    </w:p>
    <w:p w14:paraId="7F540A4F" w14:textId="77777777" w:rsidR="000030C0" w:rsidRPr="00EC61C3" w:rsidRDefault="000030C0" w:rsidP="000030C0">
      <w:pPr>
        <w:pStyle w:val="Heading5"/>
        <w:rPr>
          <w:lang w:eastAsia="ko-KR"/>
        </w:rPr>
      </w:pPr>
      <w:r w:rsidRPr="00EC61C3">
        <w:rPr>
          <w:lang w:eastAsia="ko-KR"/>
        </w:rPr>
        <w:t>A.5.7.4.2.3</w:t>
      </w:r>
      <w:r w:rsidRPr="00EC61C3">
        <w:rPr>
          <w:lang w:eastAsia="ko-KR"/>
        </w:rPr>
        <w:tab/>
        <w:t>Test Requirements</w:t>
      </w:r>
    </w:p>
    <w:bookmarkEnd w:id="1963"/>
    <w:p w14:paraId="561C712F" w14:textId="77777777" w:rsidR="000030C0" w:rsidRPr="00EC61C3" w:rsidRDefault="000030C0" w:rsidP="000030C0">
      <w:pPr>
        <w:rPr>
          <w:rFonts w:eastAsia="SimSun"/>
        </w:rPr>
      </w:pPr>
      <w:r w:rsidRPr="00EC61C3">
        <w:rPr>
          <w:lang w:eastAsia="ko-KR"/>
        </w:rPr>
        <w:t xml:space="preserve">After </w:t>
      </w:r>
      <w:ins w:id="1976" w:author="Kazuyoshi Uesaka" w:date="2021-08-26T18:30:00Z">
        <w:r>
          <w:rPr>
            <w:lang w:eastAsia="ko-KR"/>
          </w:rPr>
          <w:t>320</w:t>
        </w:r>
      </w:ins>
      <w:del w:id="1977" w:author="Kazuyoshi Uesaka" w:date="2021-08-26T18:30:00Z">
        <w:r w:rsidRPr="00EC61C3" w:rsidDel="002741C2">
          <w:rPr>
            <w:lang w:eastAsia="ko-KR"/>
          </w:rPr>
          <w:delText>640</w:delText>
        </w:r>
      </w:del>
      <w:r w:rsidRPr="00EC61C3">
        <w:rPr>
          <w:lang w:eastAsia="ko-KR"/>
        </w:rPr>
        <w:t xml:space="preserve">ms from the beginning of the test, the L1-RSRP measurement accuracy for CSI-RS#0 and CSI-RS#1 of Cell 2 shall fulfil the requirements in clauses 10.1.20.2. </w:t>
      </w:r>
      <w:r w:rsidRPr="00EC61C3">
        <w:rPr>
          <w:rFonts w:eastAsia="SimSun"/>
        </w:rPr>
        <w:t>The following requirements are to be verified:</w:t>
      </w:r>
    </w:p>
    <w:p w14:paraId="1C2EF4EA" w14:textId="77777777" w:rsidR="000030C0" w:rsidRPr="00EC61C3" w:rsidRDefault="000030C0" w:rsidP="000030C0">
      <w:pPr>
        <w:rPr>
          <w:rFonts w:eastAsia="SimSun"/>
        </w:rPr>
      </w:pPr>
      <w:r w:rsidRPr="00EC61C3">
        <w:rPr>
          <w:rFonts w:eastAsia="SimSun"/>
        </w:rPr>
        <w:t>For Test 1:</w:t>
      </w:r>
    </w:p>
    <w:p w14:paraId="50766A82" w14:textId="77777777" w:rsidR="000030C0" w:rsidRPr="00EC61C3" w:rsidRDefault="000030C0" w:rsidP="000030C0">
      <w:pPr>
        <w:rPr>
          <w:rFonts w:eastAsia="SimSun"/>
        </w:rPr>
      </w:pPr>
      <w:r w:rsidRPr="00EC61C3">
        <w:rPr>
          <w:rFonts w:eastAsia="SimSun"/>
        </w:rPr>
        <w:t>Absolute accuracy of CSI-RS0 and absolute accuracy of CSI-RS1. The UE is deemed to meet the requirement if the reported L1-RSRP is in the range shown in Table A.5.7.4.2.3-1.</w:t>
      </w:r>
    </w:p>
    <w:p w14:paraId="69E0CB3A" w14:textId="77777777" w:rsidR="000030C0" w:rsidRPr="00EC61C3" w:rsidRDefault="000030C0" w:rsidP="000030C0">
      <w:pPr>
        <w:rPr>
          <w:rFonts w:eastAsia="SimSun"/>
        </w:rPr>
      </w:pPr>
      <w:r w:rsidRPr="00EC61C3">
        <w:rPr>
          <w:rFonts w:eastAsia="SimSun"/>
        </w:rPr>
        <w:t xml:space="preserve">Relative accuracy of CSI-RS0 compared with CSI-RS1. The UE is deemed to meet the requirement if the difference in reported L1-RSRP meets the requirements in Table 10.1.20.2.2-1. </w:t>
      </w:r>
    </w:p>
    <w:p w14:paraId="6FE14D47" w14:textId="77777777" w:rsidR="000030C0" w:rsidRPr="00EC61C3" w:rsidRDefault="000030C0" w:rsidP="000030C0">
      <w:pPr>
        <w:rPr>
          <w:rFonts w:eastAsia="SimSun"/>
        </w:rPr>
      </w:pPr>
      <w:r w:rsidRPr="00EC61C3">
        <w:rPr>
          <w:rFonts w:eastAsia="SimSun"/>
        </w:rPr>
        <w:t>For Test 2:</w:t>
      </w:r>
    </w:p>
    <w:p w14:paraId="315E9B7F" w14:textId="77777777" w:rsidR="000030C0" w:rsidRPr="00EC61C3" w:rsidRDefault="000030C0" w:rsidP="000030C0">
      <w:pPr>
        <w:rPr>
          <w:rFonts w:eastAsia="SimSun"/>
        </w:rPr>
      </w:pPr>
      <w:r w:rsidRPr="00EC61C3">
        <w:rPr>
          <w:rFonts w:eastAsia="SimSun"/>
        </w:rPr>
        <w:t>Absolute accuracy of CSI-RS0 and absolute accuracy of CSI-RS1. The UE is deemed to meet the requirement if the reported L1-RSRP is in the range shown in Table A.5.7.4.2.3-1.</w:t>
      </w:r>
    </w:p>
    <w:p w14:paraId="158036F9" w14:textId="77777777" w:rsidR="000030C0" w:rsidRPr="00EC61C3" w:rsidRDefault="000030C0" w:rsidP="000030C0">
      <w:pPr>
        <w:rPr>
          <w:rFonts w:eastAsia="SimSun"/>
        </w:rPr>
      </w:pPr>
      <w:r w:rsidRPr="00EC61C3">
        <w:rPr>
          <w:rFonts w:eastAsia="SimSun"/>
        </w:rPr>
        <w:t xml:space="preserve">Relative accuracy of CSI-RS0 compared with CSI-RS1. The UE is deemed to meet the requirement if the difference in reported L1-RSRP meets the requirements in Table 10.1.20.2.2-1. </w:t>
      </w:r>
    </w:p>
    <w:p w14:paraId="72C9AE25" w14:textId="77777777" w:rsidR="000030C0" w:rsidRPr="00EC61C3" w:rsidRDefault="000030C0" w:rsidP="000030C0">
      <w:pPr>
        <w:pStyle w:val="TH"/>
        <w:rPr>
          <w:rFonts w:eastAsia="SimSun"/>
        </w:rPr>
      </w:pPr>
      <w:r w:rsidRPr="00EC61C3">
        <w:rPr>
          <w:rFonts w:eastAsia="SimSun"/>
        </w:rPr>
        <w:t>Table A.5.7.4.2.3-1: L1-RSRP absolute accuracy test requirement</w:t>
      </w:r>
    </w:p>
    <w:tbl>
      <w:tblPr>
        <w:tblStyle w:val="TableGrid1"/>
        <w:tblW w:w="0" w:type="auto"/>
        <w:tblLook w:val="04A0" w:firstRow="1" w:lastRow="0" w:firstColumn="1" w:lastColumn="0" w:noHBand="0" w:noVBand="1"/>
      </w:tblPr>
      <w:tblGrid>
        <w:gridCol w:w="2547"/>
        <w:gridCol w:w="7082"/>
      </w:tblGrid>
      <w:tr w:rsidR="000030C0" w:rsidRPr="00EC61C3" w14:paraId="60370E30"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3E2AAA6B" w14:textId="77777777" w:rsidR="000030C0" w:rsidRPr="00EC61C3" w:rsidRDefault="000030C0"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05D890C8" w14:textId="77777777" w:rsidR="000030C0" w:rsidRPr="00EC61C3" w:rsidRDefault="000030C0" w:rsidP="00E45E02">
            <w:pPr>
              <w:pStyle w:val="TAH"/>
              <w:rPr>
                <w:rFonts w:eastAsia="SimSun"/>
              </w:rPr>
            </w:pPr>
            <w:r w:rsidRPr="00EC61C3">
              <w:rPr>
                <w:rFonts w:eastAsia="SimSun"/>
              </w:rPr>
              <w:t>Test requirement</w:t>
            </w:r>
            <w:r w:rsidRPr="00EC61C3">
              <w:rPr>
                <w:rFonts w:eastAsia="SimSun"/>
                <w:vertAlign w:val="superscript"/>
              </w:rPr>
              <w:t xml:space="preserve"> Notes1,2,3</w:t>
            </w:r>
          </w:p>
        </w:tc>
      </w:tr>
      <w:tr w:rsidR="000030C0" w:rsidRPr="00EC61C3" w14:paraId="2F183922"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3B2836DB" w14:textId="77777777" w:rsidR="000030C0" w:rsidRPr="00EC61C3" w:rsidRDefault="000030C0" w:rsidP="00E45E02">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10CD4D39" w14:textId="77777777" w:rsidR="000030C0" w:rsidRPr="00EC61C3" w:rsidRDefault="000030C0" w:rsidP="00E45E02">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0030C0" w:rsidRPr="00EC61C3" w14:paraId="32402CCB"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4F549462" w14:textId="77777777" w:rsidR="000030C0" w:rsidRPr="00EC61C3" w:rsidRDefault="000030C0" w:rsidP="00E45E02">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7ACD54EE" w14:textId="77777777" w:rsidR="000030C0" w:rsidRPr="00EC61C3" w:rsidRDefault="000030C0" w:rsidP="00E45E02">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0030C0" w:rsidRPr="00EC61C3" w14:paraId="74A465AA"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630324D0" w14:textId="77777777" w:rsidR="000030C0" w:rsidRPr="00EC61C3" w:rsidRDefault="000030C0" w:rsidP="00E45E02">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0AA81AD4" w14:textId="77777777" w:rsidR="000030C0" w:rsidRPr="00EC61C3" w:rsidRDefault="000030C0" w:rsidP="00E45E02">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6E19F3A1" w14:textId="77777777" w:rsidR="000030C0" w:rsidRPr="00EC61C3" w:rsidRDefault="000030C0" w:rsidP="00E45E02">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61DD2676" w14:textId="77777777" w:rsidR="000030C0" w:rsidRPr="00EC61C3" w:rsidRDefault="000030C0" w:rsidP="000030C0">
      <w:pPr>
        <w:rPr>
          <w:lang w:eastAsia="ko-KR"/>
        </w:rPr>
      </w:pPr>
    </w:p>
    <w:p w14:paraId="31469320" w14:textId="7E02903D" w:rsidR="005E444F" w:rsidRDefault="005E444F" w:rsidP="005E444F">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1</w:t>
      </w:r>
      <w:r w:rsidR="00C3580B">
        <w:rPr>
          <w:b/>
          <w:noProof/>
          <w:color w:val="00B0F0"/>
        </w:rPr>
        <w:t>2</w:t>
      </w:r>
      <w:r w:rsidRPr="00377F3E">
        <w:rPr>
          <w:b/>
          <w:noProof/>
          <w:color w:val="00B0F0"/>
        </w:rPr>
        <w:t>&gt;</w:t>
      </w:r>
    </w:p>
    <w:p w14:paraId="64ECE58E" w14:textId="43647317" w:rsidR="00103BF2" w:rsidRPr="00B25552" w:rsidRDefault="00103BF2" w:rsidP="00103BF2">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C3580B">
        <w:rPr>
          <w:b/>
          <w:noProof/>
          <w:color w:val="00B0F0"/>
        </w:rPr>
        <w:t>1</w:t>
      </w:r>
      <w:r>
        <w:rPr>
          <w:b/>
          <w:noProof/>
          <w:color w:val="00B0F0"/>
        </w:rPr>
        <w:t>3</w:t>
      </w:r>
      <w:r w:rsidRPr="00377F3E">
        <w:rPr>
          <w:b/>
          <w:noProof/>
          <w:color w:val="00B0F0"/>
        </w:rPr>
        <w:t>&gt;</w:t>
      </w:r>
    </w:p>
    <w:p w14:paraId="6F2F54D2" w14:textId="77777777" w:rsidR="00103BF2" w:rsidRPr="00A62BB0" w:rsidRDefault="00103BF2" w:rsidP="00103BF2">
      <w:pPr>
        <w:keepNext/>
        <w:keepLines/>
        <w:spacing w:before="120"/>
        <w:ind w:left="1134" w:hanging="1134"/>
        <w:outlineLvl w:val="2"/>
        <w:rPr>
          <w:rFonts w:ascii="Arial" w:hAnsi="Arial"/>
          <w:sz w:val="28"/>
          <w:lang w:eastAsia="zh-CN"/>
        </w:rPr>
      </w:pPr>
      <w:bookmarkStart w:id="1978" w:name="_Toc535476539"/>
      <w:r w:rsidRPr="00A62BB0">
        <w:rPr>
          <w:rFonts w:ascii="Arial" w:hAnsi="Arial"/>
          <w:sz w:val="28"/>
        </w:rPr>
        <w:t>A.6.5.1</w:t>
      </w:r>
      <w:r w:rsidRPr="00A62BB0">
        <w:rPr>
          <w:rFonts w:ascii="Arial" w:hAnsi="Arial"/>
          <w:sz w:val="28"/>
        </w:rPr>
        <w:tab/>
        <w:t>Radio link Monitoring</w:t>
      </w:r>
    </w:p>
    <w:p w14:paraId="05D5ED23" w14:textId="77777777" w:rsidR="00103BF2" w:rsidRPr="00A62BB0" w:rsidRDefault="00103BF2" w:rsidP="00103BF2">
      <w:r w:rsidRPr="00A62BB0">
        <w:t>In the following clause, any uplink signal transmitted by the UE is used for detecting the In-/Out-of-Sync state of the UE. In terms of measurement, the uplink signal is verified on the basis of the UE output power:</w:t>
      </w:r>
    </w:p>
    <w:p w14:paraId="7AF6FA1B" w14:textId="77777777" w:rsidR="00103BF2" w:rsidRPr="00A62BB0" w:rsidRDefault="00103BF2" w:rsidP="00103BF2">
      <w:r w:rsidRPr="00A62BB0">
        <w:t>For intra-band contiguous carrier aggregation, transmit OFF power is measured as the mean power per component carrier.</w:t>
      </w:r>
    </w:p>
    <w:p w14:paraId="6FE5C5F5" w14:textId="77777777" w:rsidR="00103BF2" w:rsidRPr="00A62BB0" w:rsidRDefault="00103BF2" w:rsidP="00103BF2">
      <w:r w:rsidRPr="00A62BB0">
        <w:t>For UE with multiple transmit antennas, transmit OFF power is measured as the mean power at each transmit connector.</w:t>
      </w:r>
    </w:p>
    <w:p w14:paraId="5CE8346C" w14:textId="77777777" w:rsidR="00103BF2" w:rsidRPr="00A62BB0" w:rsidRDefault="00103BF2" w:rsidP="00103BF2">
      <w:pPr>
        <w:ind w:left="568" w:hanging="284"/>
      </w:pPr>
      <w:r w:rsidRPr="00A62BB0">
        <w:t>-</w:t>
      </w:r>
      <w:r w:rsidRPr="00A62BB0">
        <w:tab/>
        <w:t>UE output power higher than Transmit OFF power -50 dBm (as defined in TS 38.101-1 [18]) means uplink signal</w:t>
      </w:r>
    </w:p>
    <w:p w14:paraId="53300D24" w14:textId="77777777" w:rsidR="00103BF2" w:rsidRPr="00A62BB0" w:rsidRDefault="00103BF2" w:rsidP="00103BF2">
      <w:pPr>
        <w:ind w:left="568" w:hanging="284"/>
      </w:pPr>
      <w:r w:rsidRPr="00A62BB0">
        <w:t>-</w:t>
      </w:r>
      <w:r w:rsidRPr="00A62BB0">
        <w:tab/>
        <w:t>UE output power equal to or less than Transmit OFF power -50 dBm (as defined in TS 38.101-1 [18]) means no uplink signal.</w:t>
      </w:r>
    </w:p>
    <w:p w14:paraId="75750C38" w14:textId="77777777" w:rsidR="00103BF2" w:rsidRPr="00A62BB0" w:rsidRDefault="00103BF2" w:rsidP="00103BF2">
      <w:pPr>
        <w:pStyle w:val="Heading4"/>
      </w:pPr>
      <w:bookmarkStart w:id="1979" w:name="_Toc535476527"/>
      <w:r w:rsidRPr="009264FA">
        <w:t>A.6.5.1</w:t>
      </w:r>
      <w:r w:rsidRPr="00A62BB0">
        <w:t>.1</w:t>
      </w:r>
      <w:r w:rsidRPr="00A62BB0">
        <w:tab/>
        <w:t>Radio Link Monitoring Out-of-sync Test for FR1 PCell configured with SSB-based RLM RS in non-DRX mode</w:t>
      </w:r>
      <w:bookmarkEnd w:id="1979"/>
    </w:p>
    <w:p w14:paraId="2662C0FF" w14:textId="77777777" w:rsidR="00103BF2" w:rsidRPr="00A62BB0" w:rsidRDefault="00103BF2" w:rsidP="00103BF2">
      <w:pPr>
        <w:pStyle w:val="Heading5"/>
        <w:rPr>
          <w:snapToGrid w:val="0"/>
        </w:rPr>
      </w:pPr>
      <w:bookmarkStart w:id="1980" w:name="_Toc535476528"/>
      <w:r w:rsidRPr="009264FA">
        <w:rPr>
          <w:snapToGrid w:val="0"/>
          <w:lang w:eastAsia="zh-CN"/>
        </w:rPr>
        <w:t>A.6.5.1.1.1</w:t>
      </w:r>
      <w:r w:rsidRPr="00A62BB0">
        <w:rPr>
          <w:snapToGrid w:val="0"/>
          <w:lang w:eastAsia="zh-CN"/>
        </w:rPr>
        <w:tab/>
        <w:t>Test Purpose and Environment</w:t>
      </w:r>
      <w:bookmarkEnd w:id="1980"/>
    </w:p>
    <w:p w14:paraId="3592CBD5" w14:textId="77777777" w:rsidR="00103BF2" w:rsidRPr="00A62BB0" w:rsidRDefault="00103BF2" w:rsidP="00103BF2">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5BA27202" w14:textId="77777777" w:rsidR="00103BF2" w:rsidRPr="00A62BB0" w:rsidRDefault="00103BF2" w:rsidP="00103BF2">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01FCA972" w14:textId="77777777" w:rsidR="00103BF2" w:rsidRPr="00A62BB0" w:rsidRDefault="00103BF2" w:rsidP="00103BF2">
      <w:pPr>
        <w:pStyle w:val="TH"/>
      </w:pPr>
      <w:r w:rsidRPr="00A62BB0">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03BF2" w:rsidRPr="00A62BB0" w14:paraId="6B8870C0" w14:textId="77777777" w:rsidTr="00E45E02">
        <w:trPr>
          <w:trHeight w:val="274"/>
          <w:jc w:val="center"/>
        </w:trPr>
        <w:tc>
          <w:tcPr>
            <w:tcW w:w="1631" w:type="dxa"/>
            <w:shd w:val="clear" w:color="auto" w:fill="auto"/>
          </w:tcPr>
          <w:p w14:paraId="54FD3169" w14:textId="77777777" w:rsidR="00103BF2" w:rsidRPr="00A62BB0" w:rsidRDefault="00103BF2" w:rsidP="00E45E02">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105D6F6D" w14:textId="77777777" w:rsidR="00103BF2" w:rsidRPr="00A62BB0" w:rsidRDefault="00103BF2" w:rsidP="00E45E02">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103BF2" w:rsidRPr="00A62BB0" w14:paraId="4DBB17C0" w14:textId="77777777" w:rsidTr="00E45E02">
        <w:trPr>
          <w:trHeight w:val="277"/>
          <w:jc w:val="center"/>
        </w:trPr>
        <w:tc>
          <w:tcPr>
            <w:tcW w:w="1631" w:type="dxa"/>
            <w:shd w:val="clear" w:color="auto" w:fill="auto"/>
          </w:tcPr>
          <w:p w14:paraId="6C5A72E1"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64F608C3"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103BF2" w:rsidRPr="00A62BB0" w14:paraId="33BF9FAC" w14:textId="77777777" w:rsidTr="00E45E02">
        <w:trPr>
          <w:trHeight w:val="274"/>
          <w:jc w:val="center"/>
        </w:trPr>
        <w:tc>
          <w:tcPr>
            <w:tcW w:w="1631" w:type="dxa"/>
            <w:shd w:val="clear" w:color="auto" w:fill="auto"/>
          </w:tcPr>
          <w:p w14:paraId="1D8B04B5"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79405311"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103BF2" w:rsidRPr="00A62BB0" w14:paraId="1E9C1F2B" w14:textId="77777777" w:rsidTr="00E45E02">
        <w:trPr>
          <w:trHeight w:val="274"/>
          <w:jc w:val="center"/>
        </w:trPr>
        <w:tc>
          <w:tcPr>
            <w:tcW w:w="1631" w:type="dxa"/>
            <w:shd w:val="clear" w:color="auto" w:fill="auto"/>
          </w:tcPr>
          <w:p w14:paraId="595D63EC"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6ECF37C9"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103BF2" w:rsidRPr="00A62BB0" w14:paraId="39726548" w14:textId="77777777" w:rsidTr="00E45E02">
        <w:trPr>
          <w:trHeight w:val="274"/>
          <w:jc w:val="center"/>
        </w:trPr>
        <w:tc>
          <w:tcPr>
            <w:tcW w:w="6601" w:type="dxa"/>
            <w:gridSpan w:val="2"/>
            <w:shd w:val="clear" w:color="auto" w:fill="auto"/>
          </w:tcPr>
          <w:p w14:paraId="666485EB" w14:textId="77777777" w:rsidR="00103BF2" w:rsidRPr="00A62BB0" w:rsidRDefault="00103BF2" w:rsidP="00E45E02">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74A45DFC" w14:textId="77777777" w:rsidR="00103BF2" w:rsidRPr="00A62BB0" w:rsidRDefault="00103BF2" w:rsidP="00103BF2">
      <w:pPr>
        <w:spacing w:before="120"/>
        <w:rPr>
          <w:lang w:val="en-US"/>
        </w:rPr>
      </w:pPr>
    </w:p>
    <w:p w14:paraId="60B67CCA" w14:textId="77777777" w:rsidR="00103BF2" w:rsidRPr="00A62BB0" w:rsidRDefault="00103BF2" w:rsidP="00103BF2">
      <w:pPr>
        <w:pStyle w:val="TH"/>
        <w:rPr>
          <w:lang w:val="en-US"/>
        </w:rPr>
      </w:pPr>
      <w:r w:rsidRPr="00A62BB0">
        <w:rPr>
          <w:lang w:val="en-US"/>
        </w:rPr>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880"/>
        <w:gridCol w:w="1514"/>
        <w:gridCol w:w="767"/>
        <w:gridCol w:w="2199"/>
      </w:tblGrid>
      <w:tr w:rsidR="00103BF2" w:rsidRPr="00A62BB0" w14:paraId="02C3E643" w14:textId="77777777" w:rsidTr="00E45E02">
        <w:trPr>
          <w:trHeight w:val="164"/>
          <w:jc w:val="center"/>
        </w:trPr>
        <w:tc>
          <w:tcPr>
            <w:tcW w:w="2696" w:type="pct"/>
            <w:gridSpan w:val="3"/>
            <w:vMerge w:val="restart"/>
            <w:shd w:val="clear" w:color="auto" w:fill="auto"/>
          </w:tcPr>
          <w:p w14:paraId="53DE2F1E"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0DC274A8"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780213F0"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Value</w:t>
            </w:r>
          </w:p>
        </w:tc>
      </w:tr>
      <w:tr w:rsidR="00103BF2" w:rsidRPr="00A62BB0" w14:paraId="4AA1E861" w14:textId="77777777" w:rsidTr="00E45E02">
        <w:trPr>
          <w:trHeight w:val="404"/>
          <w:jc w:val="center"/>
        </w:trPr>
        <w:tc>
          <w:tcPr>
            <w:tcW w:w="2696" w:type="pct"/>
            <w:gridSpan w:val="3"/>
            <w:vMerge/>
            <w:shd w:val="clear" w:color="auto" w:fill="auto"/>
          </w:tcPr>
          <w:p w14:paraId="3065466C" w14:textId="77777777" w:rsidR="00103BF2" w:rsidRPr="00A62BB0" w:rsidRDefault="00103BF2" w:rsidP="00E45E02">
            <w:pPr>
              <w:keepLines/>
              <w:spacing w:after="0"/>
              <w:jc w:val="center"/>
              <w:rPr>
                <w:rFonts w:ascii="Arial" w:hAnsi="Arial"/>
                <w:b/>
                <w:noProof/>
                <w:sz w:val="18"/>
              </w:rPr>
            </w:pPr>
          </w:p>
        </w:tc>
        <w:tc>
          <w:tcPr>
            <w:tcW w:w="596" w:type="pct"/>
            <w:vMerge/>
            <w:shd w:val="clear" w:color="auto" w:fill="auto"/>
          </w:tcPr>
          <w:p w14:paraId="384B6BEA" w14:textId="77777777" w:rsidR="00103BF2" w:rsidRPr="00A62BB0" w:rsidRDefault="00103BF2" w:rsidP="00E45E02">
            <w:pPr>
              <w:keepLines/>
              <w:spacing w:after="0"/>
              <w:jc w:val="center"/>
              <w:rPr>
                <w:rFonts w:ascii="Arial" w:hAnsi="Arial"/>
                <w:b/>
                <w:noProof/>
                <w:sz w:val="18"/>
              </w:rPr>
            </w:pPr>
          </w:p>
        </w:tc>
        <w:tc>
          <w:tcPr>
            <w:tcW w:w="1708" w:type="pct"/>
          </w:tcPr>
          <w:p w14:paraId="4077AFD9"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Test 1</w:t>
            </w:r>
          </w:p>
        </w:tc>
      </w:tr>
      <w:tr w:rsidR="00103BF2" w:rsidRPr="00A62BB0" w14:paraId="2C5E7E5E" w14:textId="77777777" w:rsidTr="00E45E02">
        <w:trPr>
          <w:trHeight w:val="164"/>
          <w:jc w:val="center"/>
        </w:trPr>
        <w:tc>
          <w:tcPr>
            <w:tcW w:w="2696" w:type="pct"/>
            <w:gridSpan w:val="3"/>
            <w:shd w:val="clear" w:color="auto" w:fill="auto"/>
          </w:tcPr>
          <w:p w14:paraId="405CB531" w14:textId="77777777" w:rsidR="00103BF2" w:rsidRPr="00A62BB0" w:rsidRDefault="00103BF2" w:rsidP="00E45E02">
            <w:pPr>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3F9FFE7B" w14:textId="77777777" w:rsidR="00103BF2" w:rsidRPr="00A62BB0" w:rsidRDefault="00103BF2" w:rsidP="00E45E02">
            <w:pPr>
              <w:keepLines/>
              <w:spacing w:after="0"/>
              <w:jc w:val="center"/>
              <w:rPr>
                <w:rFonts w:ascii="Arial" w:hAnsi="Arial"/>
                <w:noProof/>
                <w:sz w:val="18"/>
              </w:rPr>
            </w:pPr>
          </w:p>
        </w:tc>
        <w:tc>
          <w:tcPr>
            <w:tcW w:w="1708" w:type="pct"/>
          </w:tcPr>
          <w:p w14:paraId="77F27AD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Cell 1</w:t>
            </w:r>
          </w:p>
        </w:tc>
      </w:tr>
      <w:tr w:rsidR="00103BF2" w:rsidRPr="00A62BB0" w14:paraId="10E5E2DF" w14:textId="77777777" w:rsidTr="00E45E02">
        <w:trPr>
          <w:trHeight w:val="62"/>
          <w:jc w:val="center"/>
        </w:trPr>
        <w:tc>
          <w:tcPr>
            <w:tcW w:w="2696" w:type="pct"/>
            <w:gridSpan w:val="3"/>
            <w:shd w:val="clear" w:color="auto" w:fill="auto"/>
          </w:tcPr>
          <w:p w14:paraId="402298E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RF Channel Number</w:t>
            </w:r>
          </w:p>
        </w:tc>
        <w:tc>
          <w:tcPr>
            <w:tcW w:w="596" w:type="pct"/>
            <w:shd w:val="clear" w:color="auto" w:fill="auto"/>
          </w:tcPr>
          <w:p w14:paraId="0A512EC4" w14:textId="77777777" w:rsidR="00103BF2" w:rsidRPr="00A62BB0" w:rsidRDefault="00103BF2" w:rsidP="00E45E02">
            <w:pPr>
              <w:keepLines/>
              <w:spacing w:after="0"/>
              <w:jc w:val="center"/>
              <w:rPr>
                <w:rFonts w:ascii="Arial" w:hAnsi="Arial"/>
                <w:noProof/>
                <w:sz w:val="18"/>
                <w:lang w:val="it-IT"/>
              </w:rPr>
            </w:pPr>
          </w:p>
        </w:tc>
        <w:tc>
          <w:tcPr>
            <w:tcW w:w="1708" w:type="pct"/>
          </w:tcPr>
          <w:p w14:paraId="677BBBF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089846DB" w14:textId="77777777" w:rsidTr="00E45E02">
        <w:trPr>
          <w:trHeight w:val="93"/>
          <w:jc w:val="center"/>
        </w:trPr>
        <w:tc>
          <w:tcPr>
            <w:tcW w:w="1520" w:type="pct"/>
            <w:gridSpan w:val="2"/>
            <w:vMerge w:val="restart"/>
            <w:shd w:val="clear" w:color="auto" w:fill="auto"/>
          </w:tcPr>
          <w:p w14:paraId="5E3D4214"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Duplex mode</w:t>
            </w:r>
          </w:p>
        </w:tc>
        <w:tc>
          <w:tcPr>
            <w:tcW w:w="1176" w:type="pct"/>
            <w:shd w:val="clear" w:color="auto" w:fill="auto"/>
          </w:tcPr>
          <w:p w14:paraId="6F1CD48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0122206" w14:textId="77777777" w:rsidR="00103BF2" w:rsidRPr="00A62BB0" w:rsidRDefault="00103BF2" w:rsidP="00E45E02">
            <w:pPr>
              <w:keepLines/>
              <w:spacing w:after="0"/>
              <w:jc w:val="center"/>
              <w:rPr>
                <w:rFonts w:ascii="Arial" w:hAnsi="Arial"/>
                <w:noProof/>
                <w:sz w:val="18"/>
                <w:lang w:val="it-IT"/>
              </w:rPr>
            </w:pPr>
          </w:p>
        </w:tc>
        <w:tc>
          <w:tcPr>
            <w:tcW w:w="1708" w:type="pct"/>
          </w:tcPr>
          <w:p w14:paraId="12B0181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FDD</w:t>
            </w:r>
          </w:p>
        </w:tc>
      </w:tr>
      <w:tr w:rsidR="00103BF2" w:rsidRPr="00A62BB0" w14:paraId="14A71EB9" w14:textId="77777777" w:rsidTr="00E45E02">
        <w:trPr>
          <w:trHeight w:val="92"/>
          <w:jc w:val="center"/>
        </w:trPr>
        <w:tc>
          <w:tcPr>
            <w:tcW w:w="1520" w:type="pct"/>
            <w:gridSpan w:val="2"/>
            <w:vMerge/>
            <w:shd w:val="clear" w:color="auto" w:fill="auto"/>
          </w:tcPr>
          <w:p w14:paraId="54E2EAA4" w14:textId="77777777" w:rsidR="00103BF2" w:rsidRPr="00A62BB0" w:rsidRDefault="00103BF2" w:rsidP="00E45E02">
            <w:pPr>
              <w:keepLines/>
              <w:spacing w:after="0"/>
              <w:rPr>
                <w:rFonts w:ascii="Arial" w:hAnsi="Arial"/>
                <w:noProof/>
                <w:sz w:val="18"/>
                <w:lang w:val="it-IT"/>
              </w:rPr>
            </w:pPr>
          </w:p>
        </w:tc>
        <w:tc>
          <w:tcPr>
            <w:tcW w:w="1176" w:type="pct"/>
            <w:shd w:val="clear" w:color="auto" w:fill="auto"/>
          </w:tcPr>
          <w:p w14:paraId="2050806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 3</w:t>
            </w:r>
          </w:p>
        </w:tc>
        <w:tc>
          <w:tcPr>
            <w:tcW w:w="596" w:type="pct"/>
            <w:shd w:val="clear" w:color="auto" w:fill="auto"/>
          </w:tcPr>
          <w:p w14:paraId="4B5BB030" w14:textId="77777777" w:rsidR="00103BF2" w:rsidRPr="00A62BB0" w:rsidRDefault="00103BF2" w:rsidP="00E45E02">
            <w:pPr>
              <w:keepLines/>
              <w:spacing w:after="0"/>
              <w:jc w:val="center"/>
              <w:rPr>
                <w:rFonts w:ascii="Arial" w:hAnsi="Arial"/>
                <w:noProof/>
                <w:sz w:val="18"/>
                <w:lang w:val="it-IT"/>
              </w:rPr>
            </w:pPr>
          </w:p>
        </w:tc>
        <w:tc>
          <w:tcPr>
            <w:tcW w:w="1708" w:type="pct"/>
          </w:tcPr>
          <w:p w14:paraId="1782EC1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w:t>
            </w:r>
          </w:p>
        </w:tc>
      </w:tr>
      <w:tr w:rsidR="00103BF2" w:rsidRPr="00A62BB0" w14:paraId="6A35E2E6" w14:textId="77777777" w:rsidTr="00E45E02">
        <w:trPr>
          <w:trHeight w:val="92"/>
          <w:jc w:val="center"/>
        </w:trPr>
        <w:tc>
          <w:tcPr>
            <w:tcW w:w="1520" w:type="pct"/>
            <w:gridSpan w:val="2"/>
            <w:vMerge w:val="restart"/>
            <w:shd w:val="clear" w:color="auto" w:fill="auto"/>
          </w:tcPr>
          <w:p w14:paraId="6A524AD0" w14:textId="77777777" w:rsidR="00103BF2" w:rsidRPr="00A62BB0" w:rsidRDefault="00103BF2"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76" w:type="pct"/>
            <w:shd w:val="clear" w:color="auto" w:fill="auto"/>
          </w:tcPr>
          <w:p w14:paraId="720D02D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vMerge w:val="restart"/>
            <w:shd w:val="clear" w:color="auto" w:fill="auto"/>
          </w:tcPr>
          <w:p w14:paraId="78323CC1" w14:textId="77777777" w:rsidR="00103BF2" w:rsidRPr="00A62BB0" w:rsidRDefault="00103BF2"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708" w:type="pct"/>
            <w:vAlign w:val="center"/>
          </w:tcPr>
          <w:p w14:paraId="3A51ABBA"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146D011E" w14:textId="77777777" w:rsidTr="00E45E02">
        <w:trPr>
          <w:trHeight w:val="92"/>
          <w:jc w:val="center"/>
        </w:trPr>
        <w:tc>
          <w:tcPr>
            <w:tcW w:w="1520" w:type="pct"/>
            <w:gridSpan w:val="2"/>
            <w:vMerge/>
            <w:shd w:val="clear" w:color="auto" w:fill="auto"/>
          </w:tcPr>
          <w:p w14:paraId="304E73B6" w14:textId="77777777" w:rsidR="00103BF2" w:rsidRPr="00A62BB0" w:rsidRDefault="00103BF2" w:rsidP="00E45E02">
            <w:pPr>
              <w:keepLines/>
              <w:spacing w:after="0"/>
              <w:rPr>
                <w:rFonts w:ascii="Arial" w:hAnsi="Arial"/>
                <w:noProof/>
                <w:sz w:val="18"/>
                <w:lang w:val="it-IT"/>
              </w:rPr>
            </w:pPr>
          </w:p>
        </w:tc>
        <w:tc>
          <w:tcPr>
            <w:tcW w:w="1176" w:type="pct"/>
            <w:shd w:val="clear" w:color="auto" w:fill="auto"/>
          </w:tcPr>
          <w:p w14:paraId="4CB9E50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vMerge/>
            <w:shd w:val="clear" w:color="auto" w:fill="auto"/>
          </w:tcPr>
          <w:p w14:paraId="12935A0B"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39F20315"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069165EB" w14:textId="77777777" w:rsidTr="00E45E02">
        <w:trPr>
          <w:trHeight w:val="92"/>
          <w:jc w:val="center"/>
        </w:trPr>
        <w:tc>
          <w:tcPr>
            <w:tcW w:w="1520" w:type="pct"/>
            <w:gridSpan w:val="2"/>
            <w:vMerge/>
            <w:shd w:val="clear" w:color="auto" w:fill="auto"/>
          </w:tcPr>
          <w:p w14:paraId="34D09020" w14:textId="77777777" w:rsidR="00103BF2" w:rsidRPr="00A62BB0" w:rsidRDefault="00103BF2" w:rsidP="00E45E02">
            <w:pPr>
              <w:keepLines/>
              <w:spacing w:after="0"/>
              <w:rPr>
                <w:rFonts w:ascii="Arial" w:hAnsi="Arial"/>
                <w:noProof/>
                <w:sz w:val="18"/>
                <w:lang w:val="it-IT"/>
              </w:rPr>
            </w:pPr>
          </w:p>
        </w:tc>
        <w:tc>
          <w:tcPr>
            <w:tcW w:w="1176" w:type="pct"/>
            <w:shd w:val="clear" w:color="auto" w:fill="auto"/>
          </w:tcPr>
          <w:p w14:paraId="4035E64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vMerge/>
            <w:shd w:val="clear" w:color="auto" w:fill="auto"/>
          </w:tcPr>
          <w:p w14:paraId="6ECF2227"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1B5E2A81"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103BF2" w:rsidRPr="00A62BB0" w14:paraId="5597D91E" w14:textId="77777777" w:rsidTr="00E45E02">
        <w:trPr>
          <w:trHeight w:val="92"/>
          <w:jc w:val="center"/>
        </w:trPr>
        <w:tc>
          <w:tcPr>
            <w:tcW w:w="1520" w:type="pct"/>
            <w:gridSpan w:val="2"/>
            <w:shd w:val="clear" w:color="auto" w:fill="auto"/>
            <w:vAlign w:val="center"/>
          </w:tcPr>
          <w:p w14:paraId="12FF8DB0"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initial BWP configuration</w:t>
            </w:r>
          </w:p>
        </w:tc>
        <w:tc>
          <w:tcPr>
            <w:tcW w:w="1176" w:type="pct"/>
            <w:shd w:val="clear" w:color="auto" w:fill="auto"/>
          </w:tcPr>
          <w:p w14:paraId="70EB5DF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107FF1EC"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17709885" w14:textId="77777777" w:rsidR="00103BF2" w:rsidRPr="00A62BB0" w:rsidRDefault="00103BF2" w:rsidP="00E45E02">
            <w:pPr>
              <w:keepLines/>
              <w:spacing w:after="0"/>
              <w:jc w:val="center"/>
              <w:rPr>
                <w:rFonts w:ascii="Arial" w:hAnsi="Arial" w:cs="Arial"/>
                <w:sz w:val="18"/>
                <w:szCs w:val="16"/>
              </w:rPr>
            </w:pPr>
            <w:r w:rsidRPr="00A62BB0">
              <w:rPr>
                <w:rFonts w:ascii="Arial" w:hAnsi="Arial" w:cs="Arial"/>
                <w:sz w:val="18"/>
                <w:szCs w:val="16"/>
              </w:rPr>
              <w:t>DLBWP.0.1</w:t>
            </w:r>
          </w:p>
        </w:tc>
      </w:tr>
      <w:tr w:rsidR="00103BF2" w:rsidRPr="00A62BB0" w14:paraId="26434FC8" w14:textId="77777777" w:rsidTr="00E45E02">
        <w:trPr>
          <w:trHeight w:val="92"/>
          <w:jc w:val="center"/>
        </w:trPr>
        <w:tc>
          <w:tcPr>
            <w:tcW w:w="1520" w:type="pct"/>
            <w:gridSpan w:val="2"/>
            <w:shd w:val="clear" w:color="auto" w:fill="auto"/>
            <w:vAlign w:val="center"/>
          </w:tcPr>
          <w:p w14:paraId="3D713395"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176" w:type="pct"/>
            <w:shd w:val="clear" w:color="auto" w:fill="auto"/>
          </w:tcPr>
          <w:p w14:paraId="3AD4B33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0CED42BE"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0526381C" w14:textId="77777777" w:rsidR="00103BF2" w:rsidRPr="00A62BB0" w:rsidRDefault="00103BF2" w:rsidP="00E45E02">
            <w:pPr>
              <w:keepLines/>
              <w:spacing w:after="0"/>
              <w:jc w:val="center"/>
              <w:rPr>
                <w:rFonts w:ascii="Arial" w:hAnsi="Arial" w:cs="Arial"/>
                <w:sz w:val="18"/>
                <w:szCs w:val="16"/>
              </w:rPr>
            </w:pPr>
            <w:r w:rsidRPr="00A62BB0">
              <w:rPr>
                <w:rFonts w:ascii="Arial" w:hAnsi="Arial" w:cs="Arial"/>
                <w:sz w:val="18"/>
                <w:szCs w:val="16"/>
              </w:rPr>
              <w:t>DLBWP.1.1</w:t>
            </w:r>
          </w:p>
        </w:tc>
      </w:tr>
      <w:tr w:rsidR="00103BF2" w:rsidRPr="00A62BB0" w14:paraId="16A7A467" w14:textId="77777777" w:rsidTr="00E45E02">
        <w:trPr>
          <w:trHeight w:val="92"/>
          <w:jc w:val="center"/>
        </w:trPr>
        <w:tc>
          <w:tcPr>
            <w:tcW w:w="1520" w:type="pct"/>
            <w:gridSpan w:val="2"/>
            <w:shd w:val="clear" w:color="auto" w:fill="auto"/>
            <w:vAlign w:val="center"/>
          </w:tcPr>
          <w:p w14:paraId="7F587BAD" w14:textId="77777777" w:rsidR="00103BF2" w:rsidRPr="00A62BB0" w:rsidRDefault="00103BF2" w:rsidP="00E45E02">
            <w:pPr>
              <w:keepLines/>
              <w:spacing w:after="0"/>
              <w:rPr>
                <w:rFonts w:ascii="Arial" w:hAnsi="Arial" w:cs="Arial"/>
                <w:bCs/>
                <w:sz w:val="18"/>
              </w:rPr>
            </w:pPr>
            <w:r w:rsidRPr="00A62BB0">
              <w:rPr>
                <w:rFonts w:ascii="Arial" w:hAnsi="Arial" w:cs="Arial"/>
                <w:bCs/>
                <w:sz w:val="18"/>
              </w:rPr>
              <w:t>UL initial BWP configuration</w:t>
            </w:r>
          </w:p>
        </w:tc>
        <w:tc>
          <w:tcPr>
            <w:tcW w:w="1176" w:type="pct"/>
            <w:shd w:val="clear" w:color="auto" w:fill="auto"/>
          </w:tcPr>
          <w:p w14:paraId="008D9BC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539CF0FC"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46D5E464" w14:textId="77777777" w:rsidR="00103BF2" w:rsidRPr="00A62BB0" w:rsidRDefault="00103BF2" w:rsidP="00E45E02">
            <w:pPr>
              <w:keepLines/>
              <w:spacing w:after="0"/>
              <w:jc w:val="center"/>
              <w:rPr>
                <w:rFonts w:ascii="Arial" w:hAnsi="Arial" w:cs="Arial"/>
                <w:sz w:val="18"/>
                <w:szCs w:val="16"/>
              </w:rPr>
            </w:pPr>
            <w:r w:rsidRPr="00A62BB0">
              <w:rPr>
                <w:rFonts w:ascii="Arial" w:hAnsi="Arial" w:cs="v3.7.0"/>
                <w:sz w:val="18"/>
              </w:rPr>
              <w:t>ULBWP.0.1</w:t>
            </w:r>
          </w:p>
        </w:tc>
      </w:tr>
      <w:tr w:rsidR="00103BF2" w:rsidRPr="00A62BB0" w14:paraId="4503F304" w14:textId="77777777" w:rsidTr="00E45E02">
        <w:trPr>
          <w:trHeight w:val="92"/>
          <w:jc w:val="center"/>
        </w:trPr>
        <w:tc>
          <w:tcPr>
            <w:tcW w:w="1520" w:type="pct"/>
            <w:gridSpan w:val="2"/>
            <w:shd w:val="clear" w:color="auto" w:fill="auto"/>
            <w:vAlign w:val="center"/>
          </w:tcPr>
          <w:p w14:paraId="385AAF40"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176" w:type="pct"/>
            <w:shd w:val="clear" w:color="auto" w:fill="auto"/>
          </w:tcPr>
          <w:p w14:paraId="0A020E0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0BE206D5" w14:textId="77777777" w:rsidR="00103BF2" w:rsidRPr="00A62BB0" w:rsidRDefault="00103BF2" w:rsidP="00E45E02">
            <w:pPr>
              <w:keepLines/>
              <w:spacing w:after="0"/>
              <w:jc w:val="center"/>
              <w:rPr>
                <w:rFonts w:ascii="Arial" w:hAnsi="Arial"/>
                <w:noProof/>
                <w:sz w:val="18"/>
                <w:lang w:val="it-IT"/>
              </w:rPr>
            </w:pPr>
          </w:p>
        </w:tc>
        <w:tc>
          <w:tcPr>
            <w:tcW w:w="1708" w:type="pct"/>
            <w:vAlign w:val="center"/>
          </w:tcPr>
          <w:p w14:paraId="792CC163" w14:textId="77777777" w:rsidR="00103BF2" w:rsidRPr="00A62BB0" w:rsidRDefault="00103BF2" w:rsidP="00E45E02">
            <w:pPr>
              <w:keepLines/>
              <w:spacing w:after="0"/>
              <w:jc w:val="center"/>
              <w:rPr>
                <w:rFonts w:ascii="Arial" w:hAnsi="Arial" w:cs="Arial"/>
                <w:sz w:val="18"/>
                <w:szCs w:val="16"/>
              </w:rPr>
            </w:pPr>
            <w:r w:rsidRPr="00A62BB0">
              <w:rPr>
                <w:rFonts w:ascii="Arial" w:hAnsi="Arial" w:cs="Arial"/>
                <w:sz w:val="18"/>
                <w:szCs w:val="16"/>
              </w:rPr>
              <w:t>ULBWP.1.1</w:t>
            </w:r>
          </w:p>
        </w:tc>
      </w:tr>
      <w:tr w:rsidR="00103BF2" w:rsidRPr="00A62BB0" w14:paraId="50A5F95E" w14:textId="77777777" w:rsidTr="00E45E02">
        <w:trPr>
          <w:trHeight w:val="189"/>
          <w:jc w:val="center"/>
        </w:trPr>
        <w:tc>
          <w:tcPr>
            <w:tcW w:w="1520" w:type="pct"/>
            <w:gridSpan w:val="2"/>
            <w:vMerge w:val="restart"/>
            <w:shd w:val="clear" w:color="auto" w:fill="auto"/>
          </w:tcPr>
          <w:p w14:paraId="438ECAA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TDD Configuration</w:t>
            </w:r>
          </w:p>
        </w:tc>
        <w:tc>
          <w:tcPr>
            <w:tcW w:w="1176" w:type="pct"/>
            <w:shd w:val="clear" w:color="auto" w:fill="auto"/>
          </w:tcPr>
          <w:p w14:paraId="580044B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1D595CED" w14:textId="77777777" w:rsidR="00103BF2" w:rsidRPr="00A62BB0" w:rsidRDefault="00103BF2" w:rsidP="00E45E02">
            <w:pPr>
              <w:keepLines/>
              <w:spacing w:after="0"/>
              <w:jc w:val="center"/>
              <w:rPr>
                <w:rFonts w:ascii="Arial" w:hAnsi="Arial"/>
                <w:noProof/>
                <w:sz w:val="18"/>
                <w:lang w:val="it-IT"/>
              </w:rPr>
            </w:pPr>
          </w:p>
        </w:tc>
        <w:tc>
          <w:tcPr>
            <w:tcW w:w="1708" w:type="pct"/>
            <w:shd w:val="clear" w:color="auto" w:fill="auto"/>
          </w:tcPr>
          <w:p w14:paraId="084EC34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Not Applicable</w:t>
            </w:r>
          </w:p>
        </w:tc>
      </w:tr>
      <w:tr w:rsidR="00103BF2" w:rsidRPr="00A62BB0" w14:paraId="5F10F2EF" w14:textId="77777777" w:rsidTr="00E45E02">
        <w:trPr>
          <w:trHeight w:val="189"/>
          <w:jc w:val="center"/>
        </w:trPr>
        <w:tc>
          <w:tcPr>
            <w:tcW w:w="1520" w:type="pct"/>
            <w:gridSpan w:val="2"/>
            <w:vMerge/>
            <w:shd w:val="clear" w:color="auto" w:fill="auto"/>
          </w:tcPr>
          <w:p w14:paraId="0A5C7A0C" w14:textId="77777777" w:rsidR="00103BF2" w:rsidRPr="00A62BB0" w:rsidRDefault="00103BF2" w:rsidP="00E45E02">
            <w:pPr>
              <w:keepLines/>
              <w:spacing w:after="0"/>
              <w:rPr>
                <w:rFonts w:ascii="Arial" w:hAnsi="Arial"/>
                <w:noProof/>
                <w:sz w:val="18"/>
                <w:lang w:val="it-IT"/>
              </w:rPr>
            </w:pPr>
          </w:p>
        </w:tc>
        <w:tc>
          <w:tcPr>
            <w:tcW w:w="1176" w:type="pct"/>
            <w:shd w:val="clear" w:color="auto" w:fill="auto"/>
          </w:tcPr>
          <w:p w14:paraId="18C2CB3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03FBDBCC" w14:textId="77777777" w:rsidR="00103BF2" w:rsidRPr="00A62BB0" w:rsidRDefault="00103BF2" w:rsidP="00E45E02">
            <w:pPr>
              <w:keepLines/>
              <w:spacing w:after="0"/>
              <w:jc w:val="center"/>
              <w:rPr>
                <w:rFonts w:ascii="Arial" w:hAnsi="Arial"/>
                <w:noProof/>
                <w:sz w:val="18"/>
                <w:lang w:val="it-IT"/>
              </w:rPr>
            </w:pPr>
          </w:p>
        </w:tc>
        <w:tc>
          <w:tcPr>
            <w:tcW w:w="1708" w:type="pct"/>
            <w:shd w:val="clear" w:color="auto" w:fill="auto"/>
          </w:tcPr>
          <w:p w14:paraId="702BE58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TDDConf.1.1</w:t>
            </w:r>
          </w:p>
        </w:tc>
      </w:tr>
      <w:tr w:rsidR="00103BF2" w:rsidRPr="00A62BB0" w14:paraId="5F172DAC" w14:textId="77777777" w:rsidTr="00E45E02">
        <w:trPr>
          <w:trHeight w:val="189"/>
          <w:jc w:val="center"/>
        </w:trPr>
        <w:tc>
          <w:tcPr>
            <w:tcW w:w="1520" w:type="pct"/>
            <w:gridSpan w:val="2"/>
            <w:vMerge/>
            <w:shd w:val="clear" w:color="auto" w:fill="auto"/>
          </w:tcPr>
          <w:p w14:paraId="2844AFF0" w14:textId="77777777" w:rsidR="00103BF2" w:rsidRPr="00A62BB0" w:rsidRDefault="00103BF2" w:rsidP="00E45E02">
            <w:pPr>
              <w:keepLines/>
              <w:spacing w:after="0"/>
              <w:rPr>
                <w:rFonts w:ascii="Arial" w:hAnsi="Arial"/>
                <w:noProof/>
                <w:sz w:val="18"/>
                <w:lang w:val="it-IT"/>
              </w:rPr>
            </w:pPr>
          </w:p>
        </w:tc>
        <w:tc>
          <w:tcPr>
            <w:tcW w:w="1176" w:type="pct"/>
            <w:shd w:val="clear" w:color="auto" w:fill="auto"/>
          </w:tcPr>
          <w:p w14:paraId="6E1E605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1E63588E" w14:textId="77777777" w:rsidR="00103BF2" w:rsidRPr="00A62BB0" w:rsidRDefault="00103BF2" w:rsidP="00E45E02">
            <w:pPr>
              <w:keepLines/>
              <w:spacing w:after="0"/>
              <w:jc w:val="center"/>
              <w:rPr>
                <w:rFonts w:ascii="Arial" w:hAnsi="Arial"/>
                <w:noProof/>
                <w:sz w:val="18"/>
                <w:lang w:val="it-IT"/>
              </w:rPr>
            </w:pPr>
          </w:p>
        </w:tc>
        <w:tc>
          <w:tcPr>
            <w:tcW w:w="1708" w:type="pct"/>
            <w:shd w:val="clear" w:color="auto" w:fill="auto"/>
          </w:tcPr>
          <w:p w14:paraId="6448FCCD"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rPr>
              <w:t>TDDConf.2.1</w:t>
            </w:r>
          </w:p>
        </w:tc>
      </w:tr>
      <w:tr w:rsidR="00103BF2" w:rsidRPr="00A62BB0" w14:paraId="444958E3" w14:textId="77777777" w:rsidTr="00E45E02">
        <w:trPr>
          <w:trHeight w:val="189"/>
          <w:jc w:val="center"/>
        </w:trPr>
        <w:tc>
          <w:tcPr>
            <w:tcW w:w="1520" w:type="pct"/>
            <w:gridSpan w:val="2"/>
            <w:vMerge w:val="restart"/>
            <w:shd w:val="clear" w:color="auto" w:fill="auto"/>
          </w:tcPr>
          <w:p w14:paraId="173FFA3A" w14:textId="77777777" w:rsidR="00103BF2" w:rsidRPr="00A62BB0" w:rsidRDefault="00103BF2" w:rsidP="00E45E02">
            <w:pPr>
              <w:keepLines/>
              <w:spacing w:after="0"/>
              <w:rPr>
                <w:rFonts w:ascii="Arial" w:hAnsi="Arial"/>
                <w:noProof/>
                <w:sz w:val="18"/>
              </w:rPr>
            </w:pPr>
            <w:r w:rsidRPr="00A62BB0">
              <w:rPr>
                <w:rFonts w:ascii="Arial" w:hAnsi="Arial"/>
                <w:noProof/>
                <w:sz w:val="18"/>
              </w:rPr>
              <w:t>CORESET Reference Channel</w:t>
            </w:r>
          </w:p>
        </w:tc>
        <w:tc>
          <w:tcPr>
            <w:tcW w:w="1176" w:type="pct"/>
            <w:shd w:val="clear" w:color="auto" w:fill="auto"/>
          </w:tcPr>
          <w:p w14:paraId="0C6F354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215B8CBB" w14:textId="77777777" w:rsidR="00103BF2" w:rsidRPr="00A62BB0" w:rsidRDefault="00103BF2" w:rsidP="00E45E02">
            <w:pPr>
              <w:keepLines/>
              <w:spacing w:after="0"/>
              <w:jc w:val="center"/>
              <w:rPr>
                <w:rFonts w:ascii="Arial" w:hAnsi="Arial"/>
                <w:noProof/>
                <w:sz w:val="18"/>
              </w:rPr>
            </w:pPr>
          </w:p>
        </w:tc>
        <w:tc>
          <w:tcPr>
            <w:tcW w:w="1708" w:type="pct"/>
            <w:shd w:val="clear" w:color="auto" w:fill="auto"/>
          </w:tcPr>
          <w:p w14:paraId="5032B4A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FDD</w:t>
            </w:r>
          </w:p>
        </w:tc>
      </w:tr>
      <w:tr w:rsidR="00103BF2" w:rsidRPr="00A62BB0" w14:paraId="6282EFFB" w14:textId="77777777" w:rsidTr="00E45E02">
        <w:trPr>
          <w:trHeight w:val="189"/>
          <w:jc w:val="center"/>
        </w:trPr>
        <w:tc>
          <w:tcPr>
            <w:tcW w:w="1520" w:type="pct"/>
            <w:gridSpan w:val="2"/>
            <w:vMerge/>
            <w:shd w:val="clear" w:color="auto" w:fill="auto"/>
          </w:tcPr>
          <w:p w14:paraId="4CE3DDB9"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5CBDD334"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795C594A" w14:textId="77777777" w:rsidR="00103BF2" w:rsidRPr="00A62BB0" w:rsidRDefault="00103BF2" w:rsidP="00E45E02">
            <w:pPr>
              <w:keepLines/>
              <w:spacing w:after="0"/>
              <w:jc w:val="center"/>
              <w:rPr>
                <w:rFonts w:ascii="Arial" w:hAnsi="Arial"/>
                <w:noProof/>
                <w:sz w:val="18"/>
              </w:rPr>
            </w:pPr>
          </w:p>
        </w:tc>
        <w:tc>
          <w:tcPr>
            <w:tcW w:w="1708" w:type="pct"/>
            <w:shd w:val="clear" w:color="auto" w:fill="auto"/>
          </w:tcPr>
          <w:p w14:paraId="66DA5F3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TDD</w:t>
            </w:r>
          </w:p>
        </w:tc>
      </w:tr>
      <w:tr w:rsidR="00103BF2" w:rsidRPr="00A62BB0" w14:paraId="74DC9EBB" w14:textId="77777777" w:rsidTr="00E45E02">
        <w:trPr>
          <w:trHeight w:val="189"/>
          <w:jc w:val="center"/>
        </w:trPr>
        <w:tc>
          <w:tcPr>
            <w:tcW w:w="1520" w:type="pct"/>
            <w:gridSpan w:val="2"/>
            <w:vMerge/>
            <w:shd w:val="clear" w:color="auto" w:fill="auto"/>
          </w:tcPr>
          <w:p w14:paraId="543D62D3"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52050F0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271F0365" w14:textId="77777777" w:rsidR="00103BF2" w:rsidRPr="00A62BB0" w:rsidRDefault="00103BF2" w:rsidP="00E45E02">
            <w:pPr>
              <w:keepLines/>
              <w:spacing w:after="0"/>
              <w:jc w:val="center"/>
              <w:rPr>
                <w:rFonts w:ascii="Arial" w:hAnsi="Arial"/>
                <w:noProof/>
                <w:sz w:val="18"/>
              </w:rPr>
            </w:pPr>
          </w:p>
        </w:tc>
        <w:tc>
          <w:tcPr>
            <w:tcW w:w="1708" w:type="pct"/>
            <w:shd w:val="clear" w:color="auto" w:fill="auto"/>
          </w:tcPr>
          <w:p w14:paraId="6BD210D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CR.2.1 TDD</w:t>
            </w:r>
          </w:p>
        </w:tc>
      </w:tr>
      <w:tr w:rsidR="00103BF2" w:rsidRPr="00A62BB0" w14:paraId="2A8069E9" w14:textId="77777777" w:rsidTr="00E45E02">
        <w:trPr>
          <w:trHeight w:val="125"/>
          <w:jc w:val="center"/>
        </w:trPr>
        <w:tc>
          <w:tcPr>
            <w:tcW w:w="1520" w:type="pct"/>
            <w:gridSpan w:val="2"/>
            <w:vMerge w:val="restart"/>
            <w:shd w:val="clear" w:color="auto" w:fill="auto"/>
          </w:tcPr>
          <w:p w14:paraId="4EC266BE" w14:textId="77777777" w:rsidR="00103BF2" w:rsidRPr="00A62BB0" w:rsidRDefault="00103BF2" w:rsidP="00E45E02">
            <w:pPr>
              <w:keepLines/>
              <w:spacing w:after="0"/>
              <w:rPr>
                <w:rFonts w:ascii="Arial" w:hAnsi="Arial"/>
                <w:noProof/>
                <w:sz w:val="18"/>
              </w:rPr>
            </w:pPr>
            <w:r w:rsidRPr="00A62BB0">
              <w:rPr>
                <w:rFonts w:ascii="Arial" w:hAnsi="Arial"/>
                <w:noProof/>
                <w:sz w:val="18"/>
              </w:rPr>
              <w:t>SSB Configuration</w:t>
            </w:r>
          </w:p>
        </w:tc>
        <w:tc>
          <w:tcPr>
            <w:tcW w:w="1176" w:type="pct"/>
            <w:shd w:val="clear" w:color="auto" w:fill="auto"/>
          </w:tcPr>
          <w:p w14:paraId="12EC55C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FA3631A" w14:textId="77777777" w:rsidR="00103BF2" w:rsidRPr="00A62BB0" w:rsidRDefault="00103BF2" w:rsidP="00E45E02">
            <w:pPr>
              <w:keepLines/>
              <w:spacing w:after="0"/>
              <w:jc w:val="center"/>
              <w:rPr>
                <w:rFonts w:ascii="Arial" w:hAnsi="Arial"/>
                <w:noProof/>
                <w:sz w:val="18"/>
              </w:rPr>
            </w:pPr>
          </w:p>
        </w:tc>
        <w:tc>
          <w:tcPr>
            <w:tcW w:w="1708" w:type="pct"/>
          </w:tcPr>
          <w:p w14:paraId="0A1D8B9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208E4D56" w14:textId="77777777" w:rsidTr="00E45E02">
        <w:trPr>
          <w:trHeight w:val="123"/>
          <w:jc w:val="center"/>
        </w:trPr>
        <w:tc>
          <w:tcPr>
            <w:tcW w:w="1520" w:type="pct"/>
            <w:gridSpan w:val="2"/>
            <w:vMerge/>
            <w:shd w:val="clear" w:color="auto" w:fill="auto"/>
          </w:tcPr>
          <w:p w14:paraId="1B6BCB84"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116B3F74"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5A6DF6F7" w14:textId="77777777" w:rsidR="00103BF2" w:rsidRPr="00A62BB0" w:rsidRDefault="00103BF2" w:rsidP="00E45E02">
            <w:pPr>
              <w:keepLines/>
              <w:spacing w:after="0"/>
              <w:jc w:val="center"/>
              <w:rPr>
                <w:rFonts w:ascii="Arial" w:hAnsi="Arial"/>
                <w:noProof/>
                <w:sz w:val="18"/>
              </w:rPr>
            </w:pPr>
          </w:p>
        </w:tc>
        <w:tc>
          <w:tcPr>
            <w:tcW w:w="1708" w:type="pct"/>
          </w:tcPr>
          <w:p w14:paraId="47A859E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5E55780F" w14:textId="77777777" w:rsidTr="00E45E02">
        <w:trPr>
          <w:trHeight w:val="123"/>
          <w:jc w:val="center"/>
        </w:trPr>
        <w:tc>
          <w:tcPr>
            <w:tcW w:w="1520" w:type="pct"/>
            <w:gridSpan w:val="2"/>
            <w:vMerge/>
            <w:shd w:val="clear" w:color="auto" w:fill="auto"/>
          </w:tcPr>
          <w:p w14:paraId="0E39A23B"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5411579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38596756" w14:textId="77777777" w:rsidR="00103BF2" w:rsidRPr="00A62BB0" w:rsidRDefault="00103BF2" w:rsidP="00E45E02">
            <w:pPr>
              <w:keepLines/>
              <w:spacing w:after="0"/>
              <w:jc w:val="center"/>
              <w:rPr>
                <w:rFonts w:ascii="Arial" w:hAnsi="Arial"/>
                <w:noProof/>
                <w:sz w:val="18"/>
              </w:rPr>
            </w:pPr>
          </w:p>
        </w:tc>
        <w:tc>
          <w:tcPr>
            <w:tcW w:w="1708" w:type="pct"/>
          </w:tcPr>
          <w:p w14:paraId="58DE2C4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SSB.2 FR1</w:t>
            </w:r>
          </w:p>
        </w:tc>
      </w:tr>
      <w:tr w:rsidR="00103BF2" w:rsidRPr="00A62BB0" w14:paraId="55890AF2" w14:textId="77777777" w:rsidTr="00E45E02">
        <w:trPr>
          <w:trHeight w:val="223"/>
          <w:jc w:val="center"/>
        </w:trPr>
        <w:tc>
          <w:tcPr>
            <w:tcW w:w="1520" w:type="pct"/>
            <w:gridSpan w:val="2"/>
            <w:vMerge w:val="restart"/>
            <w:shd w:val="clear" w:color="auto" w:fill="auto"/>
          </w:tcPr>
          <w:p w14:paraId="0FEBB03E" w14:textId="77777777" w:rsidR="00103BF2" w:rsidRPr="00A62BB0" w:rsidRDefault="00103BF2" w:rsidP="00E45E02">
            <w:pPr>
              <w:keepLines/>
              <w:spacing w:after="0"/>
              <w:rPr>
                <w:rFonts w:ascii="Arial" w:hAnsi="Arial"/>
                <w:noProof/>
                <w:sz w:val="18"/>
              </w:rPr>
            </w:pPr>
            <w:r w:rsidRPr="00A62BB0">
              <w:rPr>
                <w:rFonts w:ascii="Arial" w:hAnsi="Arial"/>
                <w:noProof/>
                <w:sz w:val="18"/>
              </w:rPr>
              <w:t>SMTC Configuration</w:t>
            </w:r>
          </w:p>
        </w:tc>
        <w:tc>
          <w:tcPr>
            <w:tcW w:w="1176" w:type="pct"/>
            <w:shd w:val="clear" w:color="auto" w:fill="auto"/>
          </w:tcPr>
          <w:p w14:paraId="5FD4F75D"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08229783" w14:textId="77777777" w:rsidR="00103BF2" w:rsidRPr="00A62BB0" w:rsidRDefault="00103BF2" w:rsidP="00E45E02">
            <w:pPr>
              <w:keepLines/>
              <w:spacing w:after="0"/>
              <w:jc w:val="center"/>
              <w:rPr>
                <w:rFonts w:ascii="Arial" w:hAnsi="Arial"/>
                <w:noProof/>
                <w:sz w:val="18"/>
              </w:rPr>
            </w:pPr>
          </w:p>
        </w:tc>
        <w:tc>
          <w:tcPr>
            <w:tcW w:w="1708" w:type="pct"/>
          </w:tcPr>
          <w:p w14:paraId="321B1F3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7F20A726" w14:textId="77777777" w:rsidTr="00E45E02">
        <w:trPr>
          <w:trHeight w:val="189"/>
          <w:jc w:val="center"/>
        </w:trPr>
        <w:tc>
          <w:tcPr>
            <w:tcW w:w="1520" w:type="pct"/>
            <w:gridSpan w:val="2"/>
            <w:vMerge/>
            <w:shd w:val="clear" w:color="auto" w:fill="auto"/>
          </w:tcPr>
          <w:p w14:paraId="0575C5D4"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1232F65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4820198D" w14:textId="77777777" w:rsidR="00103BF2" w:rsidRPr="00A62BB0" w:rsidRDefault="00103BF2" w:rsidP="00E45E02">
            <w:pPr>
              <w:keepLines/>
              <w:spacing w:after="0"/>
              <w:jc w:val="center"/>
              <w:rPr>
                <w:rFonts w:ascii="Arial" w:hAnsi="Arial"/>
                <w:noProof/>
                <w:sz w:val="18"/>
              </w:rPr>
            </w:pPr>
          </w:p>
        </w:tc>
        <w:tc>
          <w:tcPr>
            <w:tcW w:w="1708" w:type="pct"/>
          </w:tcPr>
          <w:p w14:paraId="128122C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255A90A1" w14:textId="77777777" w:rsidTr="00E45E02">
        <w:trPr>
          <w:trHeight w:val="285"/>
          <w:jc w:val="center"/>
        </w:trPr>
        <w:tc>
          <w:tcPr>
            <w:tcW w:w="1520" w:type="pct"/>
            <w:gridSpan w:val="2"/>
            <w:vMerge w:val="restart"/>
            <w:shd w:val="clear" w:color="auto" w:fill="auto"/>
          </w:tcPr>
          <w:p w14:paraId="22B9621B" w14:textId="77777777" w:rsidR="00103BF2" w:rsidRPr="00A62BB0" w:rsidRDefault="00103BF2" w:rsidP="00E45E02">
            <w:pPr>
              <w:keepLines/>
              <w:spacing w:after="0"/>
              <w:rPr>
                <w:rFonts w:ascii="Arial" w:hAnsi="Arial"/>
                <w:noProof/>
                <w:sz w:val="18"/>
              </w:rPr>
            </w:pPr>
            <w:r w:rsidRPr="00A62BB0">
              <w:rPr>
                <w:rFonts w:ascii="Arial" w:hAnsi="Arial"/>
                <w:noProof/>
                <w:sz w:val="18"/>
              </w:rPr>
              <w:t>PDSCH/PDCCH subcarrier spacing</w:t>
            </w:r>
          </w:p>
        </w:tc>
        <w:tc>
          <w:tcPr>
            <w:tcW w:w="1176" w:type="pct"/>
            <w:shd w:val="clear" w:color="auto" w:fill="auto"/>
          </w:tcPr>
          <w:p w14:paraId="3CF55EA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2C3E0DE2" w14:textId="77777777" w:rsidR="00103BF2" w:rsidRPr="00A62BB0" w:rsidRDefault="00103BF2" w:rsidP="00E45E02">
            <w:pPr>
              <w:keepLines/>
              <w:spacing w:after="0"/>
              <w:jc w:val="center"/>
              <w:rPr>
                <w:rFonts w:ascii="Arial" w:hAnsi="Arial"/>
                <w:noProof/>
                <w:sz w:val="18"/>
              </w:rPr>
            </w:pPr>
          </w:p>
        </w:tc>
        <w:tc>
          <w:tcPr>
            <w:tcW w:w="1708" w:type="pct"/>
          </w:tcPr>
          <w:p w14:paraId="63A7545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15 kHz</w:t>
            </w:r>
          </w:p>
        </w:tc>
      </w:tr>
      <w:tr w:rsidR="00103BF2" w:rsidRPr="00A62BB0" w14:paraId="032F24C8" w14:textId="77777777" w:rsidTr="00E45E02">
        <w:trPr>
          <w:trHeight w:val="284"/>
          <w:jc w:val="center"/>
        </w:trPr>
        <w:tc>
          <w:tcPr>
            <w:tcW w:w="1520" w:type="pct"/>
            <w:gridSpan w:val="2"/>
            <w:vMerge/>
            <w:shd w:val="clear" w:color="auto" w:fill="auto"/>
          </w:tcPr>
          <w:p w14:paraId="1E6B24DE"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0F720AD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25171B7F" w14:textId="77777777" w:rsidR="00103BF2" w:rsidRPr="00A62BB0" w:rsidRDefault="00103BF2" w:rsidP="00E45E02">
            <w:pPr>
              <w:keepLines/>
              <w:spacing w:after="0"/>
              <w:jc w:val="center"/>
              <w:rPr>
                <w:rFonts w:ascii="Arial" w:hAnsi="Arial"/>
                <w:noProof/>
                <w:sz w:val="18"/>
              </w:rPr>
            </w:pPr>
          </w:p>
        </w:tc>
        <w:tc>
          <w:tcPr>
            <w:tcW w:w="1708" w:type="pct"/>
          </w:tcPr>
          <w:p w14:paraId="0286A9D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30 kHz</w:t>
            </w:r>
          </w:p>
        </w:tc>
      </w:tr>
      <w:tr w:rsidR="00103BF2" w:rsidRPr="00A62BB0" w14:paraId="4F993750" w14:textId="77777777" w:rsidTr="00E45E02">
        <w:trPr>
          <w:trHeight w:val="284"/>
          <w:jc w:val="center"/>
        </w:trPr>
        <w:tc>
          <w:tcPr>
            <w:tcW w:w="1520" w:type="pct"/>
            <w:gridSpan w:val="2"/>
            <w:vMerge w:val="restart"/>
            <w:shd w:val="clear" w:color="auto" w:fill="auto"/>
          </w:tcPr>
          <w:p w14:paraId="42A2C78D"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76" w:type="pct"/>
            <w:shd w:val="clear" w:color="auto" w:fill="auto"/>
          </w:tcPr>
          <w:p w14:paraId="79CE543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7B81BF08" w14:textId="77777777" w:rsidR="00103BF2" w:rsidRPr="00A62BB0" w:rsidRDefault="00103BF2" w:rsidP="00E45E02">
            <w:pPr>
              <w:keepLines/>
              <w:spacing w:after="0"/>
              <w:jc w:val="center"/>
              <w:rPr>
                <w:rFonts w:ascii="Arial" w:hAnsi="Arial"/>
                <w:noProof/>
                <w:sz w:val="18"/>
              </w:rPr>
            </w:pPr>
          </w:p>
        </w:tc>
        <w:tc>
          <w:tcPr>
            <w:tcW w:w="1708" w:type="pct"/>
          </w:tcPr>
          <w:p w14:paraId="3B8A9C41" w14:textId="77777777" w:rsidR="00103BF2" w:rsidRPr="00A62BB0" w:rsidRDefault="00103BF2" w:rsidP="00E45E02">
            <w:pPr>
              <w:keepLines/>
              <w:spacing w:after="0"/>
              <w:jc w:val="center"/>
              <w:rPr>
                <w:rFonts w:ascii="Arial" w:hAnsi="Arial"/>
                <w:noProof/>
                <w:sz w:val="18"/>
              </w:rPr>
            </w:pPr>
            <w:r w:rsidRPr="005A2065">
              <w:rPr>
                <w:rFonts w:ascii="Arial" w:hAnsi="Arial"/>
                <w:noProof/>
                <w:sz w:val="18"/>
              </w:rPr>
              <w:t>Table A.3.8.2.1-1</w:t>
            </w:r>
          </w:p>
        </w:tc>
      </w:tr>
      <w:tr w:rsidR="00103BF2" w:rsidRPr="00A62BB0" w14:paraId="17EA408E" w14:textId="77777777" w:rsidTr="00E45E02">
        <w:trPr>
          <w:trHeight w:val="284"/>
          <w:jc w:val="center"/>
        </w:trPr>
        <w:tc>
          <w:tcPr>
            <w:tcW w:w="1520" w:type="pct"/>
            <w:gridSpan w:val="2"/>
            <w:vMerge/>
            <w:shd w:val="clear" w:color="auto" w:fill="auto"/>
          </w:tcPr>
          <w:p w14:paraId="43EBDFC3"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4AF424A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132F6C05" w14:textId="77777777" w:rsidR="00103BF2" w:rsidRPr="00A62BB0" w:rsidRDefault="00103BF2" w:rsidP="00E45E02">
            <w:pPr>
              <w:keepLines/>
              <w:spacing w:after="0"/>
              <w:jc w:val="center"/>
              <w:rPr>
                <w:rFonts w:ascii="Arial" w:hAnsi="Arial"/>
                <w:noProof/>
                <w:sz w:val="18"/>
              </w:rPr>
            </w:pPr>
          </w:p>
        </w:tc>
        <w:tc>
          <w:tcPr>
            <w:tcW w:w="1708" w:type="pct"/>
          </w:tcPr>
          <w:p w14:paraId="1D4FC2A0" w14:textId="77777777" w:rsidR="00103BF2" w:rsidRPr="00A62BB0" w:rsidRDefault="00103BF2" w:rsidP="00E45E02">
            <w:pPr>
              <w:keepLines/>
              <w:spacing w:after="0"/>
              <w:jc w:val="center"/>
              <w:rPr>
                <w:rFonts w:ascii="Arial" w:hAnsi="Arial"/>
                <w:noProof/>
                <w:sz w:val="18"/>
              </w:rPr>
            </w:pPr>
            <w:r w:rsidRPr="005A2065">
              <w:rPr>
                <w:rFonts w:ascii="Arial" w:hAnsi="Arial"/>
                <w:noProof/>
                <w:sz w:val="18"/>
              </w:rPr>
              <w:t>Table A.3.8.2.1-1</w:t>
            </w:r>
          </w:p>
        </w:tc>
      </w:tr>
      <w:tr w:rsidR="00103BF2" w:rsidRPr="00A62BB0" w14:paraId="2BE5BF60" w14:textId="77777777" w:rsidTr="00E45E02">
        <w:trPr>
          <w:trHeight w:val="164"/>
          <w:jc w:val="center"/>
        </w:trPr>
        <w:tc>
          <w:tcPr>
            <w:tcW w:w="2696" w:type="pct"/>
            <w:gridSpan w:val="3"/>
            <w:shd w:val="clear" w:color="auto" w:fill="auto"/>
          </w:tcPr>
          <w:p w14:paraId="10BB458E" w14:textId="77777777" w:rsidR="00103BF2" w:rsidRPr="00A62BB0" w:rsidRDefault="00103BF2" w:rsidP="00E45E02">
            <w:pPr>
              <w:keepLines/>
              <w:spacing w:after="0"/>
              <w:rPr>
                <w:rFonts w:ascii="Arial" w:hAnsi="Arial"/>
                <w:noProof/>
                <w:sz w:val="18"/>
              </w:rPr>
            </w:pPr>
            <w:r w:rsidRPr="00A62BB0">
              <w:rPr>
                <w:rFonts w:ascii="Arial" w:hAnsi="Arial"/>
                <w:noProof/>
                <w:sz w:val="18"/>
              </w:rPr>
              <w:t>SSB index assigned as RLM RS</w:t>
            </w:r>
          </w:p>
        </w:tc>
        <w:tc>
          <w:tcPr>
            <w:tcW w:w="596" w:type="pct"/>
            <w:shd w:val="clear" w:color="auto" w:fill="auto"/>
          </w:tcPr>
          <w:p w14:paraId="7B681460" w14:textId="77777777" w:rsidR="00103BF2" w:rsidRPr="00A62BB0" w:rsidRDefault="00103BF2" w:rsidP="00E45E02">
            <w:pPr>
              <w:keepLines/>
              <w:spacing w:after="0"/>
              <w:jc w:val="center"/>
              <w:rPr>
                <w:rFonts w:ascii="Arial" w:hAnsi="Arial"/>
                <w:noProof/>
                <w:sz w:val="18"/>
              </w:rPr>
            </w:pPr>
          </w:p>
        </w:tc>
        <w:tc>
          <w:tcPr>
            <w:tcW w:w="1708" w:type="pct"/>
          </w:tcPr>
          <w:p w14:paraId="62E2A52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2BB95E53" w14:textId="77777777" w:rsidTr="00E45E02">
        <w:trPr>
          <w:trHeight w:val="176"/>
          <w:jc w:val="center"/>
        </w:trPr>
        <w:tc>
          <w:tcPr>
            <w:tcW w:w="2696" w:type="pct"/>
            <w:gridSpan w:val="3"/>
            <w:shd w:val="clear" w:color="auto" w:fill="auto"/>
          </w:tcPr>
          <w:p w14:paraId="27EB9E4B" w14:textId="77777777" w:rsidR="00103BF2" w:rsidRPr="00A62BB0" w:rsidRDefault="00103BF2" w:rsidP="00E45E02">
            <w:pPr>
              <w:keepLines/>
              <w:spacing w:after="0"/>
              <w:rPr>
                <w:rFonts w:ascii="Arial" w:hAnsi="Arial"/>
                <w:noProof/>
                <w:sz w:val="18"/>
              </w:rPr>
            </w:pPr>
            <w:r w:rsidRPr="00A62BB0">
              <w:rPr>
                <w:rFonts w:ascii="Arial" w:hAnsi="Arial"/>
                <w:noProof/>
                <w:sz w:val="18"/>
              </w:rPr>
              <w:t>OCNG parameters</w:t>
            </w:r>
          </w:p>
        </w:tc>
        <w:tc>
          <w:tcPr>
            <w:tcW w:w="596" w:type="pct"/>
            <w:shd w:val="clear" w:color="auto" w:fill="auto"/>
          </w:tcPr>
          <w:p w14:paraId="1524639D" w14:textId="77777777" w:rsidR="00103BF2" w:rsidRPr="00A62BB0" w:rsidRDefault="00103BF2" w:rsidP="00E45E02">
            <w:pPr>
              <w:keepLines/>
              <w:spacing w:after="0"/>
              <w:jc w:val="center"/>
              <w:rPr>
                <w:rFonts w:ascii="Arial" w:hAnsi="Arial"/>
                <w:noProof/>
                <w:sz w:val="18"/>
              </w:rPr>
            </w:pPr>
          </w:p>
        </w:tc>
        <w:tc>
          <w:tcPr>
            <w:tcW w:w="1708" w:type="pct"/>
          </w:tcPr>
          <w:p w14:paraId="300E32A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OP.1</w:t>
            </w:r>
          </w:p>
        </w:tc>
      </w:tr>
      <w:tr w:rsidR="00103BF2" w:rsidRPr="00A62BB0" w14:paraId="6EE3F660" w14:textId="77777777" w:rsidTr="00E45E02">
        <w:trPr>
          <w:trHeight w:val="164"/>
          <w:jc w:val="center"/>
        </w:trPr>
        <w:tc>
          <w:tcPr>
            <w:tcW w:w="2696" w:type="pct"/>
            <w:gridSpan w:val="3"/>
            <w:shd w:val="clear" w:color="auto" w:fill="auto"/>
          </w:tcPr>
          <w:p w14:paraId="01645818" w14:textId="77777777" w:rsidR="00103BF2" w:rsidRPr="00A62BB0" w:rsidRDefault="00103BF2"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96" w:type="pct"/>
            <w:shd w:val="clear" w:color="auto" w:fill="auto"/>
          </w:tcPr>
          <w:p w14:paraId="01943E34" w14:textId="77777777" w:rsidR="00103BF2" w:rsidRPr="00A62BB0" w:rsidRDefault="00103BF2" w:rsidP="00E45E02">
            <w:pPr>
              <w:keepLines/>
              <w:spacing w:after="0"/>
              <w:jc w:val="center"/>
              <w:rPr>
                <w:rFonts w:ascii="Arial" w:hAnsi="Arial"/>
                <w:noProof/>
                <w:sz w:val="18"/>
              </w:rPr>
            </w:pPr>
          </w:p>
        </w:tc>
        <w:tc>
          <w:tcPr>
            <w:tcW w:w="1708" w:type="pct"/>
          </w:tcPr>
          <w:p w14:paraId="2F230E2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Normal</w:t>
            </w:r>
          </w:p>
        </w:tc>
      </w:tr>
      <w:tr w:rsidR="00103BF2" w:rsidRPr="00A62BB0" w14:paraId="448AD880" w14:textId="77777777" w:rsidTr="00E45E02">
        <w:trPr>
          <w:trHeight w:val="341"/>
          <w:jc w:val="center"/>
        </w:trPr>
        <w:tc>
          <w:tcPr>
            <w:tcW w:w="2696" w:type="pct"/>
            <w:gridSpan w:val="3"/>
            <w:shd w:val="clear" w:color="auto" w:fill="auto"/>
          </w:tcPr>
          <w:p w14:paraId="3A6FB580" w14:textId="77777777" w:rsidR="00103BF2" w:rsidRPr="00A62BB0" w:rsidRDefault="00103BF2" w:rsidP="00E45E02">
            <w:pPr>
              <w:keepLines/>
              <w:spacing w:after="0"/>
              <w:rPr>
                <w:rFonts w:ascii="Arial" w:hAnsi="Arial"/>
                <w:noProof/>
                <w:sz w:val="18"/>
              </w:rPr>
            </w:pPr>
            <w:r w:rsidRPr="00A62BB0">
              <w:rPr>
                <w:rFonts w:ascii="Arial" w:hAnsi="Arial"/>
                <w:noProof/>
                <w:sz w:val="18"/>
              </w:rPr>
              <w:t>Correlation Matrix and Antenna Configuration</w:t>
            </w:r>
          </w:p>
        </w:tc>
        <w:tc>
          <w:tcPr>
            <w:tcW w:w="596" w:type="pct"/>
            <w:shd w:val="clear" w:color="auto" w:fill="auto"/>
          </w:tcPr>
          <w:p w14:paraId="6A92D207" w14:textId="77777777" w:rsidR="00103BF2" w:rsidRPr="00A62BB0" w:rsidRDefault="00103BF2" w:rsidP="00E45E02">
            <w:pPr>
              <w:keepLines/>
              <w:spacing w:after="0"/>
              <w:jc w:val="center"/>
              <w:rPr>
                <w:rFonts w:ascii="Arial" w:hAnsi="Arial"/>
                <w:noProof/>
                <w:sz w:val="18"/>
              </w:rPr>
            </w:pPr>
          </w:p>
        </w:tc>
        <w:tc>
          <w:tcPr>
            <w:tcW w:w="1708" w:type="pct"/>
            <w:shd w:val="clear" w:color="auto" w:fill="auto"/>
          </w:tcPr>
          <w:p w14:paraId="1D90514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2x2 Low</w:t>
            </w:r>
          </w:p>
        </w:tc>
      </w:tr>
      <w:tr w:rsidR="00103BF2" w:rsidRPr="00A62BB0" w14:paraId="01B6E5A0" w14:textId="77777777" w:rsidTr="00E45E02">
        <w:trPr>
          <w:trHeight w:val="164"/>
          <w:jc w:val="center"/>
        </w:trPr>
        <w:tc>
          <w:tcPr>
            <w:tcW w:w="836" w:type="pct"/>
            <w:vMerge w:val="restart"/>
            <w:shd w:val="clear" w:color="auto" w:fill="auto"/>
          </w:tcPr>
          <w:p w14:paraId="1DA079D3"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860" w:type="pct"/>
            <w:gridSpan w:val="2"/>
            <w:shd w:val="clear" w:color="auto" w:fill="auto"/>
          </w:tcPr>
          <w:p w14:paraId="306E4688"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11948FB3" w14:textId="77777777" w:rsidR="00103BF2" w:rsidRPr="00A62BB0" w:rsidRDefault="00103BF2" w:rsidP="00E45E02">
            <w:pPr>
              <w:keepLines/>
              <w:spacing w:after="0"/>
              <w:jc w:val="center"/>
              <w:rPr>
                <w:rFonts w:ascii="Arial" w:hAnsi="Arial"/>
                <w:noProof/>
                <w:sz w:val="18"/>
              </w:rPr>
            </w:pPr>
          </w:p>
        </w:tc>
        <w:tc>
          <w:tcPr>
            <w:tcW w:w="1708" w:type="pct"/>
          </w:tcPr>
          <w:p w14:paraId="0B5973A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246C263B" w14:textId="77777777" w:rsidTr="00E45E02">
        <w:trPr>
          <w:trHeight w:val="353"/>
          <w:jc w:val="center"/>
        </w:trPr>
        <w:tc>
          <w:tcPr>
            <w:tcW w:w="836" w:type="pct"/>
            <w:vMerge/>
            <w:shd w:val="clear" w:color="auto" w:fill="auto"/>
          </w:tcPr>
          <w:p w14:paraId="6093ECB0" w14:textId="77777777" w:rsidR="00103BF2" w:rsidRPr="00A62BB0" w:rsidRDefault="00103BF2" w:rsidP="00E45E02">
            <w:pPr>
              <w:keepLines/>
              <w:spacing w:after="0"/>
              <w:rPr>
                <w:rFonts w:ascii="Arial" w:hAnsi="Arial"/>
                <w:noProof/>
                <w:sz w:val="18"/>
              </w:rPr>
            </w:pPr>
          </w:p>
        </w:tc>
        <w:tc>
          <w:tcPr>
            <w:tcW w:w="1860" w:type="pct"/>
            <w:gridSpan w:val="2"/>
            <w:shd w:val="clear" w:color="auto" w:fill="auto"/>
          </w:tcPr>
          <w:p w14:paraId="25EBF34F"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7E1E03C" w14:textId="77777777" w:rsidR="00103BF2" w:rsidRPr="00A62BB0" w:rsidRDefault="00103BF2" w:rsidP="00E45E02">
            <w:pPr>
              <w:keepLines/>
              <w:spacing w:after="0"/>
              <w:jc w:val="center"/>
              <w:rPr>
                <w:rFonts w:ascii="Arial" w:hAnsi="Arial"/>
                <w:noProof/>
                <w:sz w:val="18"/>
              </w:rPr>
            </w:pPr>
          </w:p>
        </w:tc>
        <w:tc>
          <w:tcPr>
            <w:tcW w:w="1708" w:type="pct"/>
          </w:tcPr>
          <w:p w14:paraId="5F64430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49D4DE83" w14:textId="77777777" w:rsidTr="00E45E02">
        <w:trPr>
          <w:trHeight w:val="176"/>
          <w:jc w:val="center"/>
        </w:trPr>
        <w:tc>
          <w:tcPr>
            <w:tcW w:w="836" w:type="pct"/>
            <w:vMerge/>
            <w:shd w:val="clear" w:color="auto" w:fill="auto"/>
          </w:tcPr>
          <w:p w14:paraId="6403723C" w14:textId="77777777" w:rsidR="00103BF2" w:rsidRPr="00A62BB0" w:rsidRDefault="00103BF2" w:rsidP="00E45E02">
            <w:pPr>
              <w:keepLines/>
              <w:spacing w:after="0"/>
              <w:rPr>
                <w:rFonts w:ascii="Arial" w:hAnsi="Arial"/>
                <w:noProof/>
                <w:sz w:val="18"/>
              </w:rPr>
            </w:pPr>
          </w:p>
        </w:tc>
        <w:tc>
          <w:tcPr>
            <w:tcW w:w="1860" w:type="pct"/>
            <w:gridSpan w:val="2"/>
            <w:shd w:val="clear" w:color="auto" w:fill="auto"/>
          </w:tcPr>
          <w:p w14:paraId="7342489A"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50E82FD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1708" w:type="pct"/>
          </w:tcPr>
          <w:p w14:paraId="7680E4C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8</w:t>
            </w:r>
          </w:p>
        </w:tc>
      </w:tr>
      <w:tr w:rsidR="00103BF2" w:rsidRPr="00A62BB0" w14:paraId="42D87E07" w14:textId="77777777" w:rsidTr="00E45E02">
        <w:trPr>
          <w:trHeight w:val="580"/>
          <w:jc w:val="center"/>
        </w:trPr>
        <w:tc>
          <w:tcPr>
            <w:tcW w:w="836" w:type="pct"/>
            <w:vMerge/>
            <w:shd w:val="clear" w:color="auto" w:fill="auto"/>
          </w:tcPr>
          <w:p w14:paraId="06692122" w14:textId="77777777" w:rsidR="00103BF2" w:rsidRPr="00A62BB0" w:rsidRDefault="00103BF2" w:rsidP="00E45E02">
            <w:pPr>
              <w:keepLines/>
              <w:spacing w:after="0"/>
              <w:rPr>
                <w:rFonts w:ascii="Arial" w:hAnsi="Arial"/>
                <w:noProof/>
                <w:sz w:val="18"/>
              </w:rPr>
            </w:pPr>
          </w:p>
        </w:tc>
        <w:tc>
          <w:tcPr>
            <w:tcW w:w="1860" w:type="pct"/>
            <w:gridSpan w:val="2"/>
            <w:shd w:val="clear" w:color="auto" w:fill="auto"/>
          </w:tcPr>
          <w:p w14:paraId="0A28CB27"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5A065AA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708" w:type="pct"/>
          </w:tcPr>
          <w:p w14:paraId="40D191F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2C17C590" w14:textId="77777777" w:rsidTr="00E45E02">
        <w:trPr>
          <w:trHeight w:val="674"/>
          <w:jc w:val="center"/>
        </w:trPr>
        <w:tc>
          <w:tcPr>
            <w:tcW w:w="836" w:type="pct"/>
            <w:vMerge/>
            <w:shd w:val="clear" w:color="auto" w:fill="auto"/>
          </w:tcPr>
          <w:p w14:paraId="0667A438" w14:textId="77777777" w:rsidR="00103BF2" w:rsidRPr="00A62BB0" w:rsidRDefault="00103BF2" w:rsidP="00E45E02">
            <w:pPr>
              <w:keepLines/>
              <w:spacing w:after="0"/>
              <w:rPr>
                <w:rFonts w:ascii="Arial" w:hAnsi="Arial"/>
                <w:noProof/>
                <w:sz w:val="18"/>
              </w:rPr>
            </w:pPr>
          </w:p>
        </w:tc>
        <w:tc>
          <w:tcPr>
            <w:tcW w:w="1860" w:type="pct"/>
            <w:gridSpan w:val="2"/>
            <w:shd w:val="clear" w:color="auto" w:fill="auto"/>
          </w:tcPr>
          <w:p w14:paraId="5113AB5F"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7AA229B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708" w:type="pct"/>
          </w:tcPr>
          <w:p w14:paraId="3A28036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649DE39D" w14:textId="77777777" w:rsidTr="00E45E02">
        <w:trPr>
          <w:trHeight w:val="380"/>
          <w:jc w:val="center"/>
        </w:trPr>
        <w:tc>
          <w:tcPr>
            <w:tcW w:w="836" w:type="pct"/>
            <w:vMerge/>
            <w:shd w:val="clear" w:color="auto" w:fill="auto"/>
          </w:tcPr>
          <w:p w14:paraId="2702E6CD" w14:textId="77777777" w:rsidR="00103BF2" w:rsidRPr="00A62BB0" w:rsidRDefault="00103BF2" w:rsidP="00E45E02">
            <w:pPr>
              <w:keepLines/>
              <w:spacing w:after="0"/>
              <w:rPr>
                <w:rFonts w:ascii="Arial" w:hAnsi="Arial"/>
                <w:noProof/>
                <w:sz w:val="18"/>
              </w:rPr>
            </w:pPr>
          </w:p>
        </w:tc>
        <w:tc>
          <w:tcPr>
            <w:tcW w:w="1860" w:type="pct"/>
            <w:gridSpan w:val="2"/>
            <w:shd w:val="clear" w:color="auto" w:fill="auto"/>
            <w:vAlign w:val="center"/>
          </w:tcPr>
          <w:p w14:paraId="355D16DF"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4F433F07" w14:textId="77777777" w:rsidR="00103BF2" w:rsidRPr="00A62BB0" w:rsidRDefault="00103BF2" w:rsidP="00E45E02">
            <w:pPr>
              <w:keepLines/>
              <w:spacing w:after="0"/>
              <w:jc w:val="center"/>
              <w:rPr>
                <w:rFonts w:ascii="Arial" w:eastAsia="?? ??" w:hAnsi="Arial"/>
                <w:sz w:val="18"/>
              </w:rPr>
            </w:pPr>
          </w:p>
        </w:tc>
        <w:tc>
          <w:tcPr>
            <w:tcW w:w="1708" w:type="pct"/>
          </w:tcPr>
          <w:p w14:paraId="61D5DD76"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7EF67C35" w14:textId="77777777" w:rsidTr="00E45E02">
        <w:trPr>
          <w:trHeight w:val="188"/>
          <w:jc w:val="center"/>
        </w:trPr>
        <w:tc>
          <w:tcPr>
            <w:tcW w:w="836" w:type="pct"/>
            <w:vMerge/>
            <w:shd w:val="clear" w:color="auto" w:fill="auto"/>
          </w:tcPr>
          <w:p w14:paraId="1831DF85" w14:textId="77777777" w:rsidR="00103BF2" w:rsidRPr="00A62BB0" w:rsidRDefault="00103BF2" w:rsidP="00E45E02">
            <w:pPr>
              <w:keepLines/>
              <w:spacing w:after="0"/>
              <w:rPr>
                <w:rFonts w:ascii="Arial" w:hAnsi="Arial"/>
                <w:noProof/>
                <w:sz w:val="18"/>
              </w:rPr>
            </w:pPr>
          </w:p>
        </w:tc>
        <w:tc>
          <w:tcPr>
            <w:tcW w:w="1860" w:type="pct"/>
            <w:gridSpan w:val="2"/>
            <w:shd w:val="clear" w:color="auto" w:fill="auto"/>
            <w:vAlign w:val="center"/>
          </w:tcPr>
          <w:p w14:paraId="4C58B0DB"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01859C9A" w14:textId="77777777" w:rsidR="00103BF2" w:rsidRPr="00A62BB0" w:rsidRDefault="00103BF2" w:rsidP="00E45E02">
            <w:pPr>
              <w:keepLines/>
              <w:spacing w:after="0"/>
              <w:jc w:val="center"/>
              <w:rPr>
                <w:rFonts w:ascii="Arial" w:eastAsia="?? ??" w:hAnsi="Arial"/>
                <w:sz w:val="18"/>
              </w:rPr>
            </w:pPr>
          </w:p>
        </w:tc>
        <w:tc>
          <w:tcPr>
            <w:tcW w:w="1708" w:type="pct"/>
          </w:tcPr>
          <w:p w14:paraId="7DD567A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02E71100" w14:textId="77777777" w:rsidTr="00E45E02">
        <w:trPr>
          <w:trHeight w:val="176"/>
          <w:jc w:val="center"/>
        </w:trPr>
        <w:tc>
          <w:tcPr>
            <w:tcW w:w="2696" w:type="pct"/>
            <w:gridSpan w:val="3"/>
            <w:shd w:val="clear" w:color="auto" w:fill="auto"/>
          </w:tcPr>
          <w:p w14:paraId="51080373" w14:textId="77777777" w:rsidR="00103BF2" w:rsidRPr="00A62BB0" w:rsidRDefault="00103BF2" w:rsidP="00E45E02">
            <w:pPr>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3B7938E8" w14:textId="77777777" w:rsidR="00103BF2" w:rsidRPr="00A62BB0" w:rsidRDefault="00103BF2" w:rsidP="00E45E02">
            <w:pPr>
              <w:keepLines/>
              <w:spacing w:after="0"/>
              <w:jc w:val="center"/>
              <w:rPr>
                <w:rFonts w:ascii="Arial" w:hAnsi="Arial"/>
                <w:noProof/>
                <w:sz w:val="18"/>
              </w:rPr>
            </w:pPr>
          </w:p>
        </w:tc>
        <w:tc>
          <w:tcPr>
            <w:tcW w:w="1708" w:type="pct"/>
          </w:tcPr>
          <w:p w14:paraId="3488E5DD" w14:textId="77777777" w:rsidR="00103BF2" w:rsidRPr="00A62BB0" w:rsidRDefault="00103BF2" w:rsidP="00E45E02">
            <w:pPr>
              <w:keepLines/>
              <w:spacing w:after="0"/>
              <w:jc w:val="center"/>
              <w:rPr>
                <w:rFonts w:ascii="Arial" w:hAnsi="Arial"/>
                <w:i/>
                <w:iCs/>
                <w:sz w:val="18"/>
              </w:rPr>
            </w:pPr>
            <w:r w:rsidRPr="00A62BB0">
              <w:rPr>
                <w:rFonts w:ascii="Arial" w:hAnsi="Arial"/>
                <w:i/>
                <w:iCs/>
                <w:sz w:val="18"/>
              </w:rPr>
              <w:t>OFF</w:t>
            </w:r>
          </w:p>
        </w:tc>
      </w:tr>
      <w:tr w:rsidR="00103BF2" w:rsidRPr="00A62BB0" w14:paraId="61BC554D" w14:textId="77777777" w:rsidTr="00E45E02">
        <w:trPr>
          <w:trHeight w:val="164"/>
          <w:jc w:val="center"/>
        </w:trPr>
        <w:tc>
          <w:tcPr>
            <w:tcW w:w="2696" w:type="pct"/>
            <w:gridSpan w:val="3"/>
            <w:shd w:val="clear" w:color="auto" w:fill="auto"/>
          </w:tcPr>
          <w:p w14:paraId="7583EBF0"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0FF4635" w14:textId="77777777" w:rsidR="00103BF2" w:rsidRPr="00A62BB0" w:rsidRDefault="00103BF2" w:rsidP="00E45E02">
            <w:pPr>
              <w:keepLines/>
              <w:spacing w:after="0"/>
              <w:jc w:val="center"/>
              <w:rPr>
                <w:rFonts w:ascii="Arial" w:hAnsi="Arial"/>
                <w:noProof/>
                <w:sz w:val="18"/>
              </w:rPr>
            </w:pPr>
          </w:p>
        </w:tc>
        <w:tc>
          <w:tcPr>
            <w:tcW w:w="1708" w:type="pct"/>
          </w:tcPr>
          <w:p w14:paraId="3C353EF0" w14:textId="77777777" w:rsidR="00103BF2" w:rsidRPr="00A62BB0" w:rsidRDefault="00103BF2" w:rsidP="00E45E02">
            <w:pPr>
              <w:keepLines/>
              <w:spacing w:after="0"/>
              <w:jc w:val="center"/>
              <w:rPr>
                <w:rFonts w:ascii="Arial" w:hAnsi="Arial"/>
                <w:iCs/>
                <w:sz w:val="18"/>
              </w:rPr>
            </w:pPr>
            <w:r w:rsidRPr="00A62BB0">
              <w:rPr>
                <w:rFonts w:ascii="Arial" w:hAnsi="Arial"/>
                <w:i/>
                <w:iCs/>
                <w:sz w:val="18"/>
              </w:rPr>
              <w:t>gp0</w:t>
            </w:r>
          </w:p>
        </w:tc>
      </w:tr>
      <w:tr w:rsidR="00103BF2" w:rsidRPr="00A62BB0" w14:paraId="2607D2ED" w14:textId="77777777" w:rsidTr="00E45E02">
        <w:trPr>
          <w:trHeight w:val="341"/>
          <w:jc w:val="center"/>
        </w:trPr>
        <w:tc>
          <w:tcPr>
            <w:tcW w:w="2696" w:type="pct"/>
            <w:gridSpan w:val="3"/>
            <w:shd w:val="clear" w:color="auto" w:fill="auto"/>
          </w:tcPr>
          <w:p w14:paraId="11215C31" w14:textId="77777777" w:rsidR="00103BF2" w:rsidRPr="00A62BB0" w:rsidRDefault="00103BF2" w:rsidP="00E45E02">
            <w:pPr>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47DA88E2" w14:textId="77777777" w:rsidR="00103BF2" w:rsidRPr="00A62BB0" w:rsidRDefault="00103BF2" w:rsidP="00E45E02">
            <w:pPr>
              <w:keepLines/>
              <w:spacing w:after="0"/>
              <w:jc w:val="center"/>
              <w:rPr>
                <w:rFonts w:ascii="Arial" w:hAnsi="Arial"/>
                <w:noProof/>
                <w:sz w:val="18"/>
              </w:rPr>
            </w:pPr>
          </w:p>
        </w:tc>
        <w:tc>
          <w:tcPr>
            <w:tcW w:w="1708" w:type="pct"/>
          </w:tcPr>
          <w:p w14:paraId="25C23213" w14:textId="77777777" w:rsidR="00103BF2" w:rsidRPr="00A62BB0" w:rsidRDefault="00103BF2" w:rsidP="00E45E02">
            <w:pPr>
              <w:keepLines/>
              <w:spacing w:after="0"/>
              <w:jc w:val="center"/>
              <w:rPr>
                <w:rFonts w:ascii="Arial" w:hAnsi="Arial"/>
                <w:noProof/>
                <w:sz w:val="18"/>
              </w:rPr>
            </w:pPr>
            <w:r w:rsidRPr="00A62BB0">
              <w:rPr>
                <w:rFonts w:ascii="Arial" w:hAnsi="Arial"/>
                <w:i/>
                <w:iCs/>
                <w:sz w:val="18"/>
              </w:rPr>
              <w:t>Enabled</w:t>
            </w:r>
          </w:p>
        </w:tc>
      </w:tr>
      <w:tr w:rsidR="00103BF2" w:rsidRPr="00A62BB0" w14:paraId="3901C28D" w14:textId="77777777" w:rsidTr="00E45E02">
        <w:trPr>
          <w:trHeight w:val="164"/>
          <w:jc w:val="center"/>
        </w:trPr>
        <w:tc>
          <w:tcPr>
            <w:tcW w:w="2696" w:type="pct"/>
            <w:gridSpan w:val="3"/>
            <w:shd w:val="clear" w:color="auto" w:fill="auto"/>
          </w:tcPr>
          <w:p w14:paraId="1533A7A4" w14:textId="77777777" w:rsidR="00103BF2" w:rsidRPr="00A62BB0" w:rsidRDefault="00103BF2" w:rsidP="00E45E02">
            <w:pPr>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79B2F460"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708" w:type="pct"/>
          </w:tcPr>
          <w:p w14:paraId="6155F0BF" w14:textId="77777777" w:rsidR="00103BF2" w:rsidRPr="00A62BB0" w:rsidRDefault="00103BF2" w:rsidP="00E45E02">
            <w:pPr>
              <w:keepLines/>
              <w:spacing w:after="0"/>
              <w:jc w:val="center"/>
              <w:rPr>
                <w:rFonts w:ascii="Arial" w:hAnsi="Arial"/>
                <w:i/>
                <w:iCs/>
                <w:sz w:val="18"/>
              </w:rPr>
            </w:pPr>
            <w:r w:rsidRPr="00A62BB0">
              <w:rPr>
                <w:rFonts w:ascii="Arial" w:hAnsi="Arial"/>
                <w:i/>
                <w:iCs/>
                <w:sz w:val="18"/>
              </w:rPr>
              <w:t>0</w:t>
            </w:r>
          </w:p>
        </w:tc>
      </w:tr>
      <w:tr w:rsidR="00103BF2" w:rsidRPr="00A62BB0" w14:paraId="4A6227C5" w14:textId="77777777" w:rsidTr="00E45E02">
        <w:trPr>
          <w:trHeight w:val="164"/>
          <w:jc w:val="center"/>
        </w:trPr>
        <w:tc>
          <w:tcPr>
            <w:tcW w:w="2696" w:type="pct"/>
            <w:gridSpan w:val="3"/>
            <w:shd w:val="clear" w:color="auto" w:fill="auto"/>
          </w:tcPr>
          <w:p w14:paraId="13917C08" w14:textId="77777777" w:rsidR="00103BF2" w:rsidRPr="00A62BB0" w:rsidRDefault="00103BF2" w:rsidP="00E45E02">
            <w:pPr>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4F500C75" w14:textId="77777777" w:rsidR="00103BF2" w:rsidRPr="00A62BB0" w:rsidRDefault="00103BF2" w:rsidP="00E45E02">
            <w:pPr>
              <w:keepLines/>
              <w:spacing w:after="0"/>
              <w:jc w:val="center"/>
              <w:rPr>
                <w:rFonts w:ascii="Arial" w:hAnsi="Arial"/>
                <w:iCs/>
                <w:sz w:val="18"/>
              </w:rPr>
            </w:pPr>
            <w:r w:rsidRPr="00A62BB0">
              <w:rPr>
                <w:rFonts w:ascii="Arial" w:hAnsi="Arial"/>
                <w:noProof/>
                <w:sz w:val="18"/>
              </w:rPr>
              <w:t>ms</w:t>
            </w:r>
          </w:p>
        </w:tc>
        <w:tc>
          <w:tcPr>
            <w:tcW w:w="1708" w:type="pct"/>
          </w:tcPr>
          <w:p w14:paraId="4CFABE44" w14:textId="77777777" w:rsidR="00103BF2" w:rsidRPr="00A62BB0" w:rsidRDefault="00103BF2" w:rsidP="00E45E02">
            <w:pPr>
              <w:keepLines/>
              <w:spacing w:after="0"/>
              <w:jc w:val="center"/>
              <w:rPr>
                <w:rFonts w:ascii="Arial" w:hAnsi="Arial"/>
                <w:i/>
                <w:iCs/>
                <w:sz w:val="18"/>
              </w:rPr>
            </w:pPr>
            <w:r w:rsidRPr="00A62BB0">
              <w:rPr>
                <w:rFonts w:ascii="Arial" w:hAnsi="Arial"/>
                <w:noProof/>
                <w:sz w:val="18"/>
              </w:rPr>
              <w:t>1000</w:t>
            </w:r>
          </w:p>
        </w:tc>
      </w:tr>
      <w:tr w:rsidR="00103BF2" w:rsidRPr="00A62BB0" w14:paraId="34B08991" w14:textId="77777777" w:rsidTr="00E45E02">
        <w:trPr>
          <w:trHeight w:val="164"/>
          <w:jc w:val="center"/>
        </w:trPr>
        <w:tc>
          <w:tcPr>
            <w:tcW w:w="2696" w:type="pct"/>
            <w:gridSpan w:val="3"/>
            <w:shd w:val="clear" w:color="auto" w:fill="auto"/>
          </w:tcPr>
          <w:p w14:paraId="329C8E14" w14:textId="77777777" w:rsidR="00103BF2" w:rsidRPr="00A62BB0" w:rsidRDefault="00103BF2" w:rsidP="00E45E02">
            <w:pPr>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3B03631E" w14:textId="77777777" w:rsidR="00103BF2" w:rsidRPr="00A62BB0" w:rsidRDefault="00103BF2" w:rsidP="00E45E02">
            <w:pPr>
              <w:keepLines/>
              <w:spacing w:after="0"/>
              <w:jc w:val="center"/>
              <w:rPr>
                <w:rFonts w:ascii="Arial" w:hAnsi="Arial"/>
                <w:noProof/>
                <w:sz w:val="18"/>
              </w:rPr>
            </w:pPr>
          </w:p>
        </w:tc>
        <w:tc>
          <w:tcPr>
            <w:tcW w:w="1708" w:type="pct"/>
          </w:tcPr>
          <w:p w14:paraId="0BFE452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0980990B" w14:textId="77777777" w:rsidTr="00E45E02">
        <w:trPr>
          <w:trHeight w:val="164"/>
          <w:jc w:val="center"/>
        </w:trPr>
        <w:tc>
          <w:tcPr>
            <w:tcW w:w="2696" w:type="pct"/>
            <w:gridSpan w:val="3"/>
            <w:shd w:val="clear" w:color="auto" w:fill="auto"/>
          </w:tcPr>
          <w:p w14:paraId="739A5EAF" w14:textId="77777777" w:rsidR="00103BF2" w:rsidRPr="00A62BB0" w:rsidRDefault="00103BF2" w:rsidP="00E45E02">
            <w:pPr>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042F45B5" w14:textId="77777777" w:rsidR="00103BF2" w:rsidRPr="00A62BB0" w:rsidRDefault="00103BF2" w:rsidP="00E45E02">
            <w:pPr>
              <w:keepLines/>
              <w:spacing w:after="0"/>
              <w:jc w:val="center"/>
              <w:rPr>
                <w:rFonts w:ascii="Arial" w:hAnsi="Arial"/>
                <w:noProof/>
                <w:sz w:val="18"/>
              </w:rPr>
            </w:pPr>
          </w:p>
        </w:tc>
        <w:tc>
          <w:tcPr>
            <w:tcW w:w="1708" w:type="pct"/>
          </w:tcPr>
          <w:p w14:paraId="2491D40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04A720A6" w14:textId="77777777" w:rsidTr="00E45E02">
        <w:trPr>
          <w:trHeight w:val="136"/>
          <w:jc w:val="center"/>
        </w:trPr>
        <w:tc>
          <w:tcPr>
            <w:tcW w:w="1520" w:type="pct"/>
            <w:gridSpan w:val="2"/>
            <w:vMerge w:val="restart"/>
            <w:shd w:val="clear" w:color="auto" w:fill="auto"/>
          </w:tcPr>
          <w:p w14:paraId="257BF5D1" w14:textId="77777777" w:rsidR="00103BF2" w:rsidRPr="00A62BB0" w:rsidRDefault="00103BF2" w:rsidP="00E45E02">
            <w:pPr>
              <w:keepLines/>
              <w:spacing w:after="0"/>
              <w:rPr>
                <w:rFonts w:ascii="Arial" w:hAnsi="Arial"/>
                <w:noProof/>
                <w:sz w:val="18"/>
              </w:rPr>
            </w:pPr>
            <w:r w:rsidRPr="00A62BB0">
              <w:rPr>
                <w:rFonts w:ascii="Arial" w:hAnsi="Arial"/>
                <w:noProof/>
                <w:sz w:val="18"/>
              </w:rPr>
              <w:t>CSI-RS configuration for CSI reporting</w:t>
            </w:r>
          </w:p>
        </w:tc>
        <w:tc>
          <w:tcPr>
            <w:tcW w:w="1176" w:type="pct"/>
            <w:shd w:val="clear" w:color="auto" w:fill="auto"/>
          </w:tcPr>
          <w:p w14:paraId="1F921CF5"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36DA82A" w14:textId="77777777" w:rsidR="00103BF2" w:rsidRPr="00A62BB0" w:rsidRDefault="00103BF2" w:rsidP="00E45E02">
            <w:pPr>
              <w:keepLines/>
              <w:spacing w:after="0"/>
              <w:jc w:val="center"/>
              <w:rPr>
                <w:rFonts w:ascii="Arial" w:hAnsi="Arial"/>
                <w:noProof/>
                <w:sz w:val="18"/>
              </w:rPr>
            </w:pPr>
          </w:p>
        </w:tc>
        <w:tc>
          <w:tcPr>
            <w:tcW w:w="1708" w:type="pct"/>
          </w:tcPr>
          <w:p w14:paraId="60D91FD5"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FDD</w:t>
            </w:r>
          </w:p>
        </w:tc>
      </w:tr>
      <w:tr w:rsidR="00103BF2" w:rsidRPr="00A62BB0" w14:paraId="5656A417" w14:textId="77777777" w:rsidTr="00E45E02">
        <w:trPr>
          <w:trHeight w:val="136"/>
          <w:jc w:val="center"/>
        </w:trPr>
        <w:tc>
          <w:tcPr>
            <w:tcW w:w="1520" w:type="pct"/>
            <w:gridSpan w:val="2"/>
            <w:vMerge/>
            <w:shd w:val="clear" w:color="auto" w:fill="auto"/>
          </w:tcPr>
          <w:p w14:paraId="1A9C33DC"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757E313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053246CD" w14:textId="77777777" w:rsidR="00103BF2" w:rsidRPr="00A62BB0" w:rsidRDefault="00103BF2" w:rsidP="00E45E02">
            <w:pPr>
              <w:keepLines/>
              <w:spacing w:after="0"/>
              <w:jc w:val="center"/>
              <w:rPr>
                <w:rFonts w:ascii="Arial" w:hAnsi="Arial"/>
                <w:noProof/>
                <w:sz w:val="18"/>
              </w:rPr>
            </w:pPr>
          </w:p>
        </w:tc>
        <w:tc>
          <w:tcPr>
            <w:tcW w:w="1708" w:type="pct"/>
          </w:tcPr>
          <w:p w14:paraId="74D2CEDB"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TDD</w:t>
            </w:r>
          </w:p>
        </w:tc>
      </w:tr>
      <w:tr w:rsidR="00103BF2" w:rsidRPr="00A62BB0" w14:paraId="2A0438BA" w14:textId="77777777" w:rsidTr="00E45E02">
        <w:trPr>
          <w:trHeight w:val="136"/>
          <w:jc w:val="center"/>
        </w:trPr>
        <w:tc>
          <w:tcPr>
            <w:tcW w:w="1520" w:type="pct"/>
            <w:gridSpan w:val="2"/>
            <w:vMerge/>
            <w:shd w:val="clear" w:color="auto" w:fill="auto"/>
          </w:tcPr>
          <w:p w14:paraId="54E1DBFF"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77C1B71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5D995441" w14:textId="77777777" w:rsidR="00103BF2" w:rsidRPr="00A62BB0" w:rsidRDefault="00103BF2" w:rsidP="00E45E02">
            <w:pPr>
              <w:keepLines/>
              <w:spacing w:after="0"/>
              <w:jc w:val="center"/>
              <w:rPr>
                <w:rFonts w:ascii="Arial" w:hAnsi="Arial"/>
                <w:noProof/>
                <w:sz w:val="18"/>
              </w:rPr>
            </w:pPr>
          </w:p>
        </w:tc>
        <w:tc>
          <w:tcPr>
            <w:tcW w:w="1708" w:type="pct"/>
          </w:tcPr>
          <w:p w14:paraId="5E42214C"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CSI-RS.2.1 TDD</w:t>
            </w:r>
          </w:p>
        </w:tc>
      </w:tr>
      <w:tr w:rsidR="00103BF2" w:rsidRPr="00A62BB0" w14:paraId="26B95668" w14:textId="77777777" w:rsidTr="00E45E02">
        <w:trPr>
          <w:trHeight w:val="136"/>
          <w:jc w:val="center"/>
        </w:trPr>
        <w:tc>
          <w:tcPr>
            <w:tcW w:w="1520" w:type="pct"/>
            <w:gridSpan w:val="2"/>
            <w:vMerge w:val="restart"/>
            <w:shd w:val="clear" w:color="auto" w:fill="auto"/>
          </w:tcPr>
          <w:p w14:paraId="7F01026C" w14:textId="77777777" w:rsidR="00103BF2" w:rsidRPr="00A62BB0" w:rsidRDefault="00103BF2" w:rsidP="00E45E02">
            <w:pPr>
              <w:keepLines/>
              <w:spacing w:after="0"/>
              <w:rPr>
                <w:rFonts w:ascii="Arial" w:hAnsi="Arial"/>
                <w:noProof/>
                <w:sz w:val="18"/>
              </w:rPr>
            </w:pPr>
            <w:r w:rsidRPr="00A62BB0">
              <w:rPr>
                <w:rFonts w:ascii="Arial" w:hAnsi="Arial"/>
                <w:sz w:val="18"/>
              </w:rPr>
              <w:t>CSI-RS for tracking</w:t>
            </w:r>
          </w:p>
        </w:tc>
        <w:tc>
          <w:tcPr>
            <w:tcW w:w="1176" w:type="pct"/>
            <w:shd w:val="clear" w:color="auto" w:fill="auto"/>
          </w:tcPr>
          <w:p w14:paraId="64C6D4A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ADA0355" w14:textId="77777777" w:rsidR="00103BF2" w:rsidRPr="00A62BB0" w:rsidRDefault="00103BF2" w:rsidP="00E45E02">
            <w:pPr>
              <w:keepLines/>
              <w:spacing w:after="0"/>
              <w:jc w:val="center"/>
              <w:rPr>
                <w:rFonts w:ascii="Arial" w:hAnsi="Arial"/>
                <w:noProof/>
                <w:sz w:val="18"/>
              </w:rPr>
            </w:pPr>
          </w:p>
        </w:tc>
        <w:tc>
          <w:tcPr>
            <w:tcW w:w="1708" w:type="pct"/>
          </w:tcPr>
          <w:p w14:paraId="58BEB1D6"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FDD</w:t>
            </w:r>
          </w:p>
        </w:tc>
      </w:tr>
      <w:tr w:rsidR="00103BF2" w:rsidRPr="00A62BB0" w14:paraId="15A4C7B6" w14:textId="77777777" w:rsidTr="00E45E02">
        <w:trPr>
          <w:trHeight w:val="136"/>
          <w:jc w:val="center"/>
        </w:trPr>
        <w:tc>
          <w:tcPr>
            <w:tcW w:w="1520" w:type="pct"/>
            <w:gridSpan w:val="2"/>
            <w:vMerge/>
            <w:shd w:val="clear" w:color="auto" w:fill="auto"/>
          </w:tcPr>
          <w:p w14:paraId="2F348A55"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0DAB9B5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0B736F37" w14:textId="77777777" w:rsidR="00103BF2" w:rsidRPr="00A62BB0" w:rsidRDefault="00103BF2" w:rsidP="00E45E02">
            <w:pPr>
              <w:keepLines/>
              <w:spacing w:after="0"/>
              <w:jc w:val="center"/>
              <w:rPr>
                <w:rFonts w:ascii="Arial" w:hAnsi="Arial"/>
                <w:noProof/>
                <w:sz w:val="18"/>
              </w:rPr>
            </w:pPr>
          </w:p>
        </w:tc>
        <w:tc>
          <w:tcPr>
            <w:tcW w:w="1708" w:type="pct"/>
          </w:tcPr>
          <w:p w14:paraId="667E4833"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TDD</w:t>
            </w:r>
          </w:p>
        </w:tc>
      </w:tr>
      <w:tr w:rsidR="00103BF2" w:rsidRPr="00A62BB0" w14:paraId="792A232C" w14:textId="77777777" w:rsidTr="00E45E02">
        <w:trPr>
          <w:trHeight w:val="136"/>
          <w:jc w:val="center"/>
        </w:trPr>
        <w:tc>
          <w:tcPr>
            <w:tcW w:w="1520" w:type="pct"/>
            <w:gridSpan w:val="2"/>
            <w:vMerge/>
            <w:shd w:val="clear" w:color="auto" w:fill="auto"/>
          </w:tcPr>
          <w:p w14:paraId="6D8E5C45" w14:textId="77777777" w:rsidR="00103BF2" w:rsidRPr="00A62BB0" w:rsidRDefault="00103BF2" w:rsidP="00E45E02">
            <w:pPr>
              <w:keepLines/>
              <w:spacing w:after="0"/>
              <w:rPr>
                <w:rFonts w:ascii="Arial" w:hAnsi="Arial"/>
                <w:noProof/>
                <w:sz w:val="18"/>
              </w:rPr>
            </w:pPr>
          </w:p>
        </w:tc>
        <w:tc>
          <w:tcPr>
            <w:tcW w:w="1176" w:type="pct"/>
            <w:shd w:val="clear" w:color="auto" w:fill="auto"/>
          </w:tcPr>
          <w:p w14:paraId="0976A40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277F55D2" w14:textId="77777777" w:rsidR="00103BF2" w:rsidRPr="00A62BB0" w:rsidRDefault="00103BF2" w:rsidP="00E45E02">
            <w:pPr>
              <w:keepLines/>
              <w:spacing w:after="0"/>
              <w:jc w:val="center"/>
              <w:rPr>
                <w:rFonts w:ascii="Arial" w:hAnsi="Arial"/>
                <w:noProof/>
                <w:sz w:val="18"/>
              </w:rPr>
            </w:pPr>
          </w:p>
        </w:tc>
        <w:tc>
          <w:tcPr>
            <w:tcW w:w="1708" w:type="pct"/>
          </w:tcPr>
          <w:p w14:paraId="5B0C1262"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TRS.1.2 TDD</w:t>
            </w:r>
          </w:p>
        </w:tc>
      </w:tr>
      <w:tr w:rsidR="00103BF2" w:rsidRPr="00A62BB0" w14:paraId="28115071" w14:textId="77777777" w:rsidTr="00E45E02">
        <w:trPr>
          <w:trHeight w:val="164"/>
          <w:jc w:val="center"/>
        </w:trPr>
        <w:tc>
          <w:tcPr>
            <w:tcW w:w="2696" w:type="pct"/>
            <w:gridSpan w:val="3"/>
            <w:shd w:val="clear" w:color="auto" w:fill="auto"/>
          </w:tcPr>
          <w:p w14:paraId="60944C90" w14:textId="77777777" w:rsidR="00103BF2" w:rsidRPr="00A62BB0" w:rsidRDefault="00103BF2" w:rsidP="00E45E02">
            <w:pPr>
              <w:keepLines/>
              <w:spacing w:after="0"/>
              <w:rPr>
                <w:rFonts w:ascii="Arial" w:hAnsi="Arial"/>
                <w:noProof/>
                <w:sz w:val="18"/>
              </w:rPr>
            </w:pPr>
            <w:r w:rsidRPr="00A62BB0">
              <w:rPr>
                <w:rFonts w:ascii="Arial" w:hAnsi="Arial"/>
                <w:noProof/>
                <w:sz w:val="18"/>
              </w:rPr>
              <w:t>T1</w:t>
            </w:r>
          </w:p>
        </w:tc>
        <w:tc>
          <w:tcPr>
            <w:tcW w:w="596" w:type="pct"/>
            <w:shd w:val="clear" w:color="auto" w:fill="auto"/>
          </w:tcPr>
          <w:p w14:paraId="344A1AA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708" w:type="pct"/>
          </w:tcPr>
          <w:p w14:paraId="19ECAF6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0.2</w:t>
            </w:r>
          </w:p>
        </w:tc>
      </w:tr>
      <w:tr w:rsidR="00103BF2" w:rsidRPr="00A62BB0" w14:paraId="0F65D80A" w14:textId="77777777" w:rsidTr="00E45E02">
        <w:trPr>
          <w:trHeight w:val="176"/>
          <w:jc w:val="center"/>
        </w:trPr>
        <w:tc>
          <w:tcPr>
            <w:tcW w:w="2696" w:type="pct"/>
            <w:gridSpan w:val="3"/>
            <w:shd w:val="clear" w:color="auto" w:fill="auto"/>
          </w:tcPr>
          <w:p w14:paraId="3B47D2F9" w14:textId="77777777" w:rsidR="00103BF2" w:rsidRPr="00A62BB0" w:rsidRDefault="00103BF2" w:rsidP="00E45E02">
            <w:pPr>
              <w:keepLines/>
              <w:spacing w:after="0"/>
              <w:rPr>
                <w:rFonts w:ascii="Arial" w:hAnsi="Arial"/>
                <w:noProof/>
                <w:sz w:val="18"/>
              </w:rPr>
            </w:pPr>
            <w:r w:rsidRPr="00A62BB0">
              <w:rPr>
                <w:rFonts w:ascii="Arial" w:hAnsi="Arial"/>
                <w:noProof/>
                <w:sz w:val="18"/>
              </w:rPr>
              <w:t>T2</w:t>
            </w:r>
          </w:p>
        </w:tc>
        <w:tc>
          <w:tcPr>
            <w:tcW w:w="596" w:type="pct"/>
            <w:shd w:val="clear" w:color="auto" w:fill="auto"/>
          </w:tcPr>
          <w:p w14:paraId="4D755EB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708" w:type="pct"/>
          </w:tcPr>
          <w:p w14:paraId="2ABF7E8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0.48</w:t>
            </w:r>
          </w:p>
        </w:tc>
      </w:tr>
      <w:tr w:rsidR="00103BF2" w:rsidRPr="00A62BB0" w14:paraId="2EECF756" w14:textId="77777777" w:rsidTr="00E45E02">
        <w:trPr>
          <w:trHeight w:val="164"/>
          <w:jc w:val="center"/>
        </w:trPr>
        <w:tc>
          <w:tcPr>
            <w:tcW w:w="2696" w:type="pct"/>
            <w:gridSpan w:val="3"/>
            <w:shd w:val="clear" w:color="auto" w:fill="auto"/>
          </w:tcPr>
          <w:p w14:paraId="511DA6B0" w14:textId="77777777" w:rsidR="00103BF2" w:rsidRPr="00A62BB0" w:rsidRDefault="00103BF2" w:rsidP="00E45E02">
            <w:pPr>
              <w:keepLines/>
              <w:spacing w:after="0"/>
              <w:rPr>
                <w:rFonts w:ascii="Arial" w:hAnsi="Arial"/>
                <w:noProof/>
                <w:sz w:val="18"/>
              </w:rPr>
            </w:pPr>
            <w:r w:rsidRPr="00A62BB0">
              <w:rPr>
                <w:rFonts w:ascii="Arial" w:hAnsi="Arial"/>
                <w:noProof/>
                <w:sz w:val="18"/>
              </w:rPr>
              <w:t>T3</w:t>
            </w:r>
          </w:p>
        </w:tc>
        <w:tc>
          <w:tcPr>
            <w:tcW w:w="596" w:type="pct"/>
            <w:shd w:val="clear" w:color="auto" w:fill="auto"/>
          </w:tcPr>
          <w:p w14:paraId="79908A7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708" w:type="pct"/>
          </w:tcPr>
          <w:p w14:paraId="391D2A4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0.48</w:t>
            </w:r>
          </w:p>
        </w:tc>
      </w:tr>
      <w:tr w:rsidR="00103BF2" w:rsidRPr="00A62BB0" w14:paraId="73D1AEFA" w14:textId="77777777" w:rsidTr="00E45E02">
        <w:trPr>
          <w:trHeight w:val="164"/>
          <w:jc w:val="center"/>
        </w:trPr>
        <w:tc>
          <w:tcPr>
            <w:tcW w:w="2696" w:type="pct"/>
            <w:gridSpan w:val="3"/>
            <w:shd w:val="clear" w:color="auto" w:fill="auto"/>
          </w:tcPr>
          <w:p w14:paraId="53D96187" w14:textId="77777777" w:rsidR="00103BF2" w:rsidRPr="00A62BB0" w:rsidRDefault="00103BF2" w:rsidP="00E45E02">
            <w:pPr>
              <w:keepLines/>
              <w:spacing w:after="0"/>
              <w:rPr>
                <w:rFonts w:ascii="Arial" w:hAnsi="Arial"/>
                <w:noProof/>
                <w:sz w:val="18"/>
              </w:rPr>
            </w:pPr>
            <w:r w:rsidRPr="00A62BB0">
              <w:rPr>
                <w:rFonts w:ascii="Arial" w:hAnsi="Arial"/>
                <w:noProof/>
                <w:sz w:val="18"/>
              </w:rPr>
              <w:t>D1</w:t>
            </w:r>
          </w:p>
        </w:tc>
        <w:tc>
          <w:tcPr>
            <w:tcW w:w="596" w:type="pct"/>
            <w:shd w:val="clear" w:color="auto" w:fill="auto"/>
          </w:tcPr>
          <w:p w14:paraId="557F563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708" w:type="pct"/>
          </w:tcPr>
          <w:p w14:paraId="111BD54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0.44</w:t>
            </w:r>
          </w:p>
        </w:tc>
      </w:tr>
      <w:tr w:rsidR="00103BF2" w:rsidRPr="00A62BB0" w14:paraId="7529A38B" w14:textId="77777777" w:rsidTr="00E45E02">
        <w:trPr>
          <w:trHeight w:val="685"/>
          <w:jc w:val="center"/>
        </w:trPr>
        <w:tc>
          <w:tcPr>
            <w:tcW w:w="5000" w:type="pct"/>
            <w:gridSpan w:val="5"/>
          </w:tcPr>
          <w:p w14:paraId="4E3290C6" w14:textId="77777777" w:rsidR="00103BF2" w:rsidRPr="00A62BB0" w:rsidRDefault="00103BF2" w:rsidP="00E45E02">
            <w:pPr>
              <w:pStyle w:val="TAN"/>
            </w:pPr>
            <w:r w:rsidRPr="00A62BB0">
              <w:t>Note 1:</w:t>
            </w:r>
            <w:r w:rsidRPr="00A62BB0">
              <w:tab/>
              <w:t>All configurations are assigned to the UE prior to the start of time period T1.</w:t>
            </w:r>
          </w:p>
          <w:p w14:paraId="04E8E1C3" w14:textId="77777777" w:rsidR="00103BF2" w:rsidRPr="00A62BB0" w:rsidRDefault="00103BF2" w:rsidP="00E45E02">
            <w:pPr>
              <w:pStyle w:val="TAN"/>
            </w:pPr>
            <w:r w:rsidRPr="00A62BB0">
              <w:t>Note 2:</w:t>
            </w:r>
            <w:r w:rsidRPr="00A62BB0">
              <w:tab/>
              <w:t>UE-specific PDCCH is not transmitted after T1 starts.</w:t>
            </w:r>
          </w:p>
        </w:tc>
      </w:tr>
    </w:tbl>
    <w:p w14:paraId="5974040E" w14:textId="77777777" w:rsidR="00103BF2" w:rsidRPr="00A62BB0" w:rsidRDefault="00103BF2" w:rsidP="00103BF2"/>
    <w:p w14:paraId="52CC70F7" w14:textId="77777777" w:rsidR="00103BF2" w:rsidRPr="00A62BB0" w:rsidRDefault="00103BF2" w:rsidP="00103BF2">
      <w:pPr>
        <w:pStyle w:val="TH"/>
      </w:pPr>
      <w:r w:rsidRPr="00A62BB0">
        <w:rPr>
          <w:rFonts w:eastAsia="Malgun Gothic"/>
          <w:kern w:val="20"/>
          <w:lang w:val="en-US"/>
        </w:rPr>
        <w:t xml:space="preserve">Table A.6.5.1.1.1-3: </w:t>
      </w:r>
      <w:r w:rsidRPr="00A62BB0">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103BF2" w:rsidRPr="00A62BB0" w14:paraId="7AEE6CA1" w14:textId="77777777" w:rsidTr="00E45E02">
        <w:trPr>
          <w:cantSplit/>
          <w:trHeight w:val="135"/>
          <w:jc w:val="center"/>
        </w:trPr>
        <w:tc>
          <w:tcPr>
            <w:tcW w:w="3539" w:type="dxa"/>
            <w:gridSpan w:val="2"/>
            <w:vMerge w:val="restart"/>
            <w:tcBorders>
              <w:top w:val="single" w:sz="4" w:space="0" w:color="auto"/>
              <w:left w:val="single" w:sz="4" w:space="0" w:color="auto"/>
            </w:tcBorders>
          </w:tcPr>
          <w:p w14:paraId="08169272"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64FCC34E"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2672" w:type="dxa"/>
            <w:gridSpan w:val="3"/>
            <w:tcBorders>
              <w:top w:val="single" w:sz="4" w:space="0" w:color="auto"/>
            </w:tcBorders>
          </w:tcPr>
          <w:p w14:paraId="4FDD616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64C7EFBC" w14:textId="77777777" w:rsidTr="00E45E02">
        <w:trPr>
          <w:cantSplit/>
          <w:trHeight w:val="153"/>
          <w:jc w:val="center"/>
        </w:trPr>
        <w:tc>
          <w:tcPr>
            <w:tcW w:w="3539" w:type="dxa"/>
            <w:gridSpan w:val="2"/>
            <w:vMerge/>
            <w:tcBorders>
              <w:left w:val="single" w:sz="4" w:space="0" w:color="auto"/>
              <w:bottom w:val="single" w:sz="4" w:space="0" w:color="auto"/>
            </w:tcBorders>
          </w:tcPr>
          <w:p w14:paraId="27CA4FE1" w14:textId="77777777" w:rsidR="00103BF2" w:rsidRPr="00A62BB0" w:rsidRDefault="00103BF2" w:rsidP="00E45E02">
            <w:pPr>
              <w:keepNext/>
              <w:keepLines/>
              <w:spacing w:after="0"/>
              <w:jc w:val="center"/>
              <w:rPr>
                <w:rFonts w:ascii="Arial" w:hAnsi="Arial"/>
                <w:b/>
                <w:sz w:val="18"/>
              </w:rPr>
            </w:pPr>
          </w:p>
        </w:tc>
        <w:tc>
          <w:tcPr>
            <w:tcW w:w="709" w:type="dxa"/>
            <w:vMerge/>
            <w:tcBorders>
              <w:bottom w:val="single" w:sz="4" w:space="0" w:color="auto"/>
            </w:tcBorders>
          </w:tcPr>
          <w:p w14:paraId="17673A17" w14:textId="77777777" w:rsidR="00103BF2" w:rsidRPr="00A62BB0" w:rsidRDefault="00103BF2" w:rsidP="00E45E02">
            <w:pPr>
              <w:keepNext/>
              <w:keepLines/>
              <w:spacing w:after="0"/>
              <w:jc w:val="center"/>
              <w:rPr>
                <w:rFonts w:ascii="Arial" w:hAnsi="Arial"/>
                <w:b/>
                <w:sz w:val="18"/>
              </w:rPr>
            </w:pPr>
          </w:p>
        </w:tc>
        <w:tc>
          <w:tcPr>
            <w:tcW w:w="836" w:type="dxa"/>
            <w:tcBorders>
              <w:bottom w:val="single" w:sz="4" w:space="0" w:color="auto"/>
            </w:tcBorders>
          </w:tcPr>
          <w:p w14:paraId="6E2C458A"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T1</w:t>
            </w:r>
          </w:p>
        </w:tc>
        <w:tc>
          <w:tcPr>
            <w:tcW w:w="918" w:type="dxa"/>
            <w:tcBorders>
              <w:bottom w:val="single" w:sz="4" w:space="0" w:color="auto"/>
            </w:tcBorders>
          </w:tcPr>
          <w:p w14:paraId="3374C063"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T2</w:t>
            </w:r>
          </w:p>
        </w:tc>
        <w:tc>
          <w:tcPr>
            <w:tcW w:w="918" w:type="dxa"/>
            <w:tcBorders>
              <w:bottom w:val="single" w:sz="4" w:space="0" w:color="auto"/>
            </w:tcBorders>
          </w:tcPr>
          <w:p w14:paraId="2105562E"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T3</w:t>
            </w:r>
          </w:p>
        </w:tc>
      </w:tr>
      <w:tr w:rsidR="00103BF2" w:rsidRPr="00A62BB0" w14:paraId="00E65CB8" w14:textId="77777777" w:rsidTr="00E45E02">
        <w:trPr>
          <w:cantSplit/>
          <w:trHeight w:val="135"/>
          <w:jc w:val="center"/>
        </w:trPr>
        <w:tc>
          <w:tcPr>
            <w:tcW w:w="3539" w:type="dxa"/>
            <w:gridSpan w:val="2"/>
            <w:tcBorders>
              <w:left w:val="single" w:sz="4" w:space="0" w:color="auto"/>
              <w:bottom w:val="single" w:sz="4" w:space="0" w:color="auto"/>
            </w:tcBorders>
          </w:tcPr>
          <w:p w14:paraId="6544F502"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2178354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1BA0BFA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28984DDC" w14:textId="77777777" w:rsidTr="00E45E02">
        <w:trPr>
          <w:cantSplit/>
          <w:trHeight w:val="144"/>
          <w:jc w:val="center"/>
        </w:trPr>
        <w:tc>
          <w:tcPr>
            <w:tcW w:w="3539" w:type="dxa"/>
            <w:gridSpan w:val="2"/>
            <w:tcBorders>
              <w:left w:val="single" w:sz="4" w:space="0" w:color="auto"/>
              <w:bottom w:val="single" w:sz="4" w:space="0" w:color="auto"/>
            </w:tcBorders>
          </w:tcPr>
          <w:p w14:paraId="207F9E8A"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5AF1E79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0D4EF1A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3BEE1200" w14:textId="77777777" w:rsidTr="00E45E02">
        <w:trPr>
          <w:cantSplit/>
          <w:trHeight w:val="135"/>
          <w:jc w:val="center"/>
        </w:trPr>
        <w:tc>
          <w:tcPr>
            <w:tcW w:w="3539" w:type="dxa"/>
            <w:gridSpan w:val="2"/>
            <w:tcBorders>
              <w:left w:val="single" w:sz="4" w:space="0" w:color="auto"/>
              <w:bottom w:val="single" w:sz="4" w:space="0" w:color="auto"/>
            </w:tcBorders>
          </w:tcPr>
          <w:p w14:paraId="75EFB661"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08348FB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restart"/>
            <w:vAlign w:val="center"/>
          </w:tcPr>
          <w:p w14:paraId="637934D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72D2C721" w14:textId="77777777" w:rsidTr="00E45E02">
        <w:trPr>
          <w:cantSplit/>
          <w:trHeight w:val="135"/>
          <w:jc w:val="center"/>
        </w:trPr>
        <w:tc>
          <w:tcPr>
            <w:tcW w:w="3539" w:type="dxa"/>
            <w:gridSpan w:val="2"/>
            <w:tcBorders>
              <w:left w:val="single" w:sz="4" w:space="0" w:color="auto"/>
              <w:bottom w:val="single" w:sz="4" w:space="0" w:color="auto"/>
            </w:tcBorders>
          </w:tcPr>
          <w:p w14:paraId="37354C50"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12BD696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0780CA05" w14:textId="77777777" w:rsidR="00103BF2" w:rsidRPr="00A62BB0" w:rsidRDefault="00103BF2" w:rsidP="00E45E02">
            <w:pPr>
              <w:keepNext/>
              <w:keepLines/>
              <w:spacing w:after="0"/>
              <w:jc w:val="center"/>
              <w:rPr>
                <w:rFonts w:ascii="Arial" w:hAnsi="Arial"/>
                <w:sz w:val="18"/>
              </w:rPr>
            </w:pPr>
          </w:p>
        </w:tc>
      </w:tr>
      <w:tr w:rsidR="00103BF2" w:rsidRPr="00A62BB0" w14:paraId="12AD0715" w14:textId="77777777" w:rsidTr="00E45E02">
        <w:trPr>
          <w:cantSplit/>
          <w:trHeight w:val="144"/>
          <w:jc w:val="center"/>
        </w:trPr>
        <w:tc>
          <w:tcPr>
            <w:tcW w:w="3539" w:type="dxa"/>
            <w:gridSpan w:val="2"/>
            <w:tcBorders>
              <w:left w:val="single" w:sz="4" w:space="0" w:color="auto"/>
              <w:bottom w:val="single" w:sz="4" w:space="0" w:color="auto"/>
            </w:tcBorders>
          </w:tcPr>
          <w:p w14:paraId="1B2E285D"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54CF368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2C6AA79D" w14:textId="77777777" w:rsidR="00103BF2" w:rsidRPr="00A62BB0" w:rsidRDefault="00103BF2" w:rsidP="00E45E02">
            <w:pPr>
              <w:keepNext/>
              <w:keepLines/>
              <w:spacing w:after="0"/>
              <w:jc w:val="center"/>
              <w:rPr>
                <w:rFonts w:ascii="Arial" w:hAnsi="Arial"/>
                <w:sz w:val="18"/>
              </w:rPr>
            </w:pPr>
          </w:p>
        </w:tc>
      </w:tr>
      <w:tr w:rsidR="00103BF2" w:rsidRPr="00A62BB0" w14:paraId="432C48F5" w14:textId="77777777" w:rsidTr="00E45E02">
        <w:trPr>
          <w:cantSplit/>
          <w:trHeight w:val="135"/>
          <w:jc w:val="center"/>
        </w:trPr>
        <w:tc>
          <w:tcPr>
            <w:tcW w:w="3539" w:type="dxa"/>
            <w:gridSpan w:val="2"/>
            <w:tcBorders>
              <w:left w:val="single" w:sz="4" w:space="0" w:color="auto"/>
              <w:bottom w:val="single" w:sz="4" w:space="0" w:color="auto"/>
            </w:tcBorders>
          </w:tcPr>
          <w:p w14:paraId="12F56A54"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6BFCC6B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5B6169FF" w14:textId="77777777" w:rsidR="00103BF2" w:rsidRPr="00A62BB0" w:rsidRDefault="00103BF2" w:rsidP="00E45E02">
            <w:pPr>
              <w:keepNext/>
              <w:keepLines/>
              <w:spacing w:after="0"/>
              <w:jc w:val="center"/>
              <w:rPr>
                <w:rFonts w:ascii="Arial" w:hAnsi="Arial"/>
                <w:sz w:val="18"/>
              </w:rPr>
            </w:pPr>
          </w:p>
        </w:tc>
      </w:tr>
      <w:tr w:rsidR="00103BF2" w:rsidRPr="00A62BB0" w14:paraId="588AC93D" w14:textId="77777777" w:rsidTr="00E45E02">
        <w:trPr>
          <w:cantSplit/>
          <w:trHeight w:val="135"/>
          <w:jc w:val="center"/>
        </w:trPr>
        <w:tc>
          <w:tcPr>
            <w:tcW w:w="3539" w:type="dxa"/>
            <w:gridSpan w:val="2"/>
            <w:tcBorders>
              <w:left w:val="single" w:sz="4" w:space="0" w:color="auto"/>
              <w:bottom w:val="single" w:sz="4" w:space="0" w:color="auto"/>
            </w:tcBorders>
          </w:tcPr>
          <w:p w14:paraId="14F7B95F"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7E8F273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54E10BB4" w14:textId="77777777" w:rsidR="00103BF2" w:rsidRPr="00A62BB0" w:rsidRDefault="00103BF2" w:rsidP="00E45E02">
            <w:pPr>
              <w:keepNext/>
              <w:keepLines/>
              <w:spacing w:after="0"/>
              <w:jc w:val="center"/>
              <w:rPr>
                <w:rFonts w:ascii="Arial" w:hAnsi="Arial"/>
                <w:sz w:val="18"/>
              </w:rPr>
            </w:pPr>
          </w:p>
        </w:tc>
      </w:tr>
      <w:tr w:rsidR="00103BF2" w:rsidRPr="00A62BB0" w14:paraId="15BAB997" w14:textId="77777777" w:rsidTr="00E45E02">
        <w:trPr>
          <w:cantSplit/>
          <w:trHeight w:val="135"/>
          <w:jc w:val="center"/>
        </w:trPr>
        <w:tc>
          <w:tcPr>
            <w:tcW w:w="3539" w:type="dxa"/>
            <w:gridSpan w:val="2"/>
            <w:tcBorders>
              <w:left w:val="single" w:sz="4" w:space="0" w:color="auto"/>
              <w:bottom w:val="single" w:sz="4" w:space="0" w:color="auto"/>
            </w:tcBorders>
          </w:tcPr>
          <w:p w14:paraId="5F57029F"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280C895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03FCD66D" w14:textId="77777777" w:rsidR="00103BF2" w:rsidRPr="00A62BB0" w:rsidRDefault="00103BF2" w:rsidP="00E45E02">
            <w:pPr>
              <w:keepNext/>
              <w:keepLines/>
              <w:spacing w:after="0"/>
              <w:jc w:val="center"/>
              <w:rPr>
                <w:rFonts w:ascii="Arial" w:hAnsi="Arial"/>
                <w:sz w:val="18"/>
              </w:rPr>
            </w:pPr>
          </w:p>
        </w:tc>
      </w:tr>
      <w:tr w:rsidR="00103BF2" w:rsidRPr="00A62BB0" w14:paraId="0EB20BCB" w14:textId="77777777" w:rsidTr="00E45E02">
        <w:trPr>
          <w:cantSplit/>
          <w:trHeight w:val="135"/>
          <w:jc w:val="center"/>
        </w:trPr>
        <w:tc>
          <w:tcPr>
            <w:tcW w:w="3539" w:type="dxa"/>
            <w:gridSpan w:val="2"/>
            <w:tcBorders>
              <w:left w:val="single" w:sz="4" w:space="0" w:color="auto"/>
              <w:bottom w:val="single" w:sz="4" w:space="0" w:color="auto"/>
            </w:tcBorders>
          </w:tcPr>
          <w:p w14:paraId="376E8CDB"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271E6D7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555A9279" w14:textId="77777777" w:rsidR="00103BF2" w:rsidRPr="00A62BB0" w:rsidRDefault="00103BF2" w:rsidP="00E45E02">
            <w:pPr>
              <w:keepNext/>
              <w:keepLines/>
              <w:spacing w:after="0"/>
              <w:jc w:val="center"/>
              <w:rPr>
                <w:rFonts w:ascii="Arial" w:hAnsi="Arial"/>
                <w:sz w:val="18"/>
              </w:rPr>
            </w:pPr>
          </w:p>
        </w:tc>
      </w:tr>
      <w:tr w:rsidR="00103BF2" w:rsidRPr="00A62BB0" w14:paraId="053AA4FE" w14:textId="77777777" w:rsidTr="00E45E02">
        <w:trPr>
          <w:cantSplit/>
          <w:trHeight w:val="148"/>
          <w:jc w:val="center"/>
        </w:trPr>
        <w:tc>
          <w:tcPr>
            <w:tcW w:w="1615" w:type="dxa"/>
            <w:vMerge w:val="restart"/>
          </w:tcPr>
          <w:p w14:paraId="5F7B2A6F" w14:textId="77777777" w:rsidR="00103BF2" w:rsidRPr="00A62BB0" w:rsidRDefault="00103BF2" w:rsidP="00E45E02">
            <w:pPr>
              <w:keepNext/>
              <w:keepLines/>
              <w:spacing w:after="0"/>
              <w:rPr>
                <w:rFonts w:ascii="Arial" w:hAnsi="Arial"/>
                <w:sz w:val="18"/>
              </w:rPr>
            </w:pPr>
            <w:r w:rsidRPr="00A62BB0">
              <w:rPr>
                <w:rFonts w:ascii="Arial" w:eastAsia="?? ??" w:hAnsi="Arial"/>
                <w:sz w:val="18"/>
              </w:rPr>
              <w:t>SNR on RLM-RS</w:t>
            </w:r>
          </w:p>
        </w:tc>
        <w:tc>
          <w:tcPr>
            <w:tcW w:w="1924" w:type="dxa"/>
          </w:tcPr>
          <w:p w14:paraId="1317CD4D"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32BC8C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836" w:type="dxa"/>
            <w:vAlign w:val="center"/>
          </w:tcPr>
          <w:p w14:paraId="11C36BC4"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1</w:t>
            </w:r>
          </w:p>
        </w:tc>
        <w:tc>
          <w:tcPr>
            <w:tcW w:w="918" w:type="dxa"/>
            <w:vAlign w:val="center"/>
          </w:tcPr>
          <w:p w14:paraId="110A0B62"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-7</w:t>
            </w:r>
          </w:p>
        </w:tc>
        <w:tc>
          <w:tcPr>
            <w:tcW w:w="918" w:type="dxa"/>
            <w:vAlign w:val="center"/>
          </w:tcPr>
          <w:p w14:paraId="49636586"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-15</w:t>
            </w:r>
          </w:p>
        </w:tc>
      </w:tr>
      <w:tr w:rsidR="00103BF2" w:rsidRPr="00A62BB0" w14:paraId="55F19DB4" w14:textId="77777777" w:rsidTr="00E45E02">
        <w:trPr>
          <w:cantSplit/>
          <w:trHeight w:val="197"/>
          <w:jc w:val="center"/>
        </w:trPr>
        <w:tc>
          <w:tcPr>
            <w:tcW w:w="1615" w:type="dxa"/>
            <w:vMerge/>
          </w:tcPr>
          <w:p w14:paraId="35D8598C" w14:textId="77777777" w:rsidR="00103BF2" w:rsidRPr="00A62BB0" w:rsidRDefault="00103BF2" w:rsidP="00E45E02">
            <w:pPr>
              <w:keepNext/>
              <w:keepLines/>
              <w:spacing w:after="0"/>
              <w:rPr>
                <w:rFonts w:ascii="Arial" w:eastAsia="?? ??" w:hAnsi="Arial"/>
                <w:sz w:val="18"/>
              </w:rPr>
            </w:pPr>
          </w:p>
        </w:tc>
        <w:tc>
          <w:tcPr>
            <w:tcW w:w="1924" w:type="dxa"/>
          </w:tcPr>
          <w:p w14:paraId="47F02F51"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64541FFF" w14:textId="77777777" w:rsidR="00103BF2" w:rsidRPr="00A62BB0" w:rsidRDefault="00103BF2" w:rsidP="00E45E02">
            <w:pPr>
              <w:keepNext/>
              <w:keepLines/>
              <w:spacing w:after="0"/>
              <w:jc w:val="center"/>
              <w:rPr>
                <w:rFonts w:ascii="Arial" w:hAnsi="Arial"/>
                <w:sz w:val="18"/>
              </w:rPr>
            </w:pPr>
          </w:p>
        </w:tc>
        <w:tc>
          <w:tcPr>
            <w:tcW w:w="836" w:type="dxa"/>
            <w:vAlign w:val="center"/>
          </w:tcPr>
          <w:p w14:paraId="0A5C7738"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1856634E"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452C7782"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r>
      <w:tr w:rsidR="00103BF2" w:rsidRPr="00A62BB0" w14:paraId="10DB2DCF" w14:textId="77777777" w:rsidTr="00E45E02">
        <w:trPr>
          <w:cantSplit/>
          <w:trHeight w:val="108"/>
          <w:jc w:val="center"/>
        </w:trPr>
        <w:tc>
          <w:tcPr>
            <w:tcW w:w="1615" w:type="dxa"/>
            <w:vMerge/>
          </w:tcPr>
          <w:p w14:paraId="313BD650" w14:textId="77777777" w:rsidR="00103BF2" w:rsidRPr="00A62BB0" w:rsidRDefault="00103BF2" w:rsidP="00E45E02">
            <w:pPr>
              <w:keepNext/>
              <w:keepLines/>
              <w:spacing w:after="0"/>
              <w:rPr>
                <w:rFonts w:ascii="Arial" w:eastAsia="?? ??" w:hAnsi="Arial"/>
                <w:sz w:val="18"/>
              </w:rPr>
            </w:pPr>
          </w:p>
        </w:tc>
        <w:tc>
          <w:tcPr>
            <w:tcW w:w="1924" w:type="dxa"/>
          </w:tcPr>
          <w:p w14:paraId="5F997F52"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1EB658D7" w14:textId="77777777" w:rsidR="00103BF2" w:rsidRPr="00A62BB0" w:rsidRDefault="00103BF2" w:rsidP="00E45E02">
            <w:pPr>
              <w:keepNext/>
              <w:keepLines/>
              <w:spacing w:after="0"/>
              <w:jc w:val="center"/>
              <w:rPr>
                <w:rFonts w:ascii="Arial" w:hAnsi="Arial"/>
                <w:sz w:val="18"/>
              </w:rPr>
            </w:pPr>
          </w:p>
        </w:tc>
        <w:tc>
          <w:tcPr>
            <w:tcW w:w="836" w:type="dxa"/>
            <w:vAlign w:val="center"/>
          </w:tcPr>
          <w:p w14:paraId="547AE0BC"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090C61B8"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3B0D8604"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r>
      <w:tr w:rsidR="00103BF2" w:rsidRPr="00A62BB0" w:rsidDel="00990CFB" w14:paraId="4B5C80F7" w14:textId="77777777" w:rsidTr="00E45E02">
        <w:trPr>
          <w:cantSplit/>
          <w:trHeight w:val="108"/>
          <w:jc w:val="center"/>
          <w:del w:id="1981" w:author="Huawei" w:date="2021-07-20T19:11:00Z"/>
        </w:trPr>
        <w:tc>
          <w:tcPr>
            <w:tcW w:w="1615" w:type="dxa"/>
            <w:vAlign w:val="center"/>
          </w:tcPr>
          <w:p w14:paraId="43791652" w14:textId="77777777" w:rsidR="00103BF2" w:rsidRPr="00A62BB0" w:rsidDel="00990CFB" w:rsidRDefault="00103BF2" w:rsidP="00E45E02">
            <w:pPr>
              <w:keepNext/>
              <w:keepLines/>
              <w:spacing w:after="0"/>
              <w:rPr>
                <w:del w:id="1982" w:author="Huawei" w:date="2021-07-20T19:11:00Z"/>
                <w:rFonts w:ascii="Arial" w:eastAsia="?? ??" w:hAnsi="Arial"/>
                <w:sz w:val="18"/>
              </w:rPr>
            </w:pPr>
            <w:del w:id="1983"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924" w:type="dxa"/>
            <w:vAlign w:val="center"/>
          </w:tcPr>
          <w:p w14:paraId="175A2381" w14:textId="77777777" w:rsidR="00103BF2" w:rsidRPr="00A62BB0" w:rsidDel="00990CFB" w:rsidRDefault="00103BF2" w:rsidP="00E45E02">
            <w:pPr>
              <w:keepNext/>
              <w:keepLines/>
              <w:spacing w:after="0"/>
              <w:rPr>
                <w:del w:id="1984" w:author="Huawei" w:date="2021-07-20T19:11:00Z"/>
                <w:rFonts w:ascii="Arial" w:hAnsi="Arial"/>
                <w:noProof/>
                <w:sz w:val="18"/>
                <w:lang w:val="it-IT"/>
              </w:rPr>
            </w:pPr>
            <w:del w:id="1985" w:author="Huawei" w:date="2021-07-20T19:11:00Z">
              <w:r w:rsidRPr="00A62BB0" w:rsidDel="00990CFB">
                <w:rPr>
                  <w:rFonts w:ascii="Arial" w:hAnsi="Arial"/>
                  <w:noProof/>
                  <w:sz w:val="18"/>
                  <w:lang w:val="it-IT"/>
                </w:rPr>
                <w:delText>Config 1, 2, 3</w:delText>
              </w:r>
            </w:del>
          </w:p>
        </w:tc>
        <w:tc>
          <w:tcPr>
            <w:tcW w:w="709" w:type="dxa"/>
            <w:vAlign w:val="center"/>
          </w:tcPr>
          <w:p w14:paraId="7810CBED" w14:textId="77777777" w:rsidR="00103BF2" w:rsidRPr="00A62BB0" w:rsidDel="00990CFB" w:rsidRDefault="00103BF2" w:rsidP="00E45E02">
            <w:pPr>
              <w:keepNext/>
              <w:keepLines/>
              <w:spacing w:after="0"/>
              <w:jc w:val="center"/>
              <w:rPr>
                <w:del w:id="1986" w:author="Huawei" w:date="2021-07-20T19:11:00Z"/>
                <w:rFonts w:ascii="Arial" w:hAnsi="Arial"/>
                <w:sz w:val="18"/>
              </w:rPr>
            </w:pPr>
            <w:del w:id="1987" w:author="Huawei" w:date="2021-07-20T19:11:00Z">
              <w:r w:rsidRPr="00A62BB0" w:rsidDel="00990CFB">
                <w:rPr>
                  <w:rFonts w:ascii="Arial" w:hAnsi="Arial"/>
                  <w:sz w:val="18"/>
                </w:rPr>
                <w:delText>dB</w:delText>
              </w:r>
            </w:del>
          </w:p>
        </w:tc>
        <w:tc>
          <w:tcPr>
            <w:tcW w:w="2672" w:type="dxa"/>
            <w:gridSpan w:val="3"/>
            <w:vAlign w:val="center"/>
          </w:tcPr>
          <w:p w14:paraId="376C288D" w14:textId="77777777" w:rsidR="00103BF2" w:rsidRPr="00A62BB0" w:rsidDel="00990CFB" w:rsidRDefault="00103BF2" w:rsidP="00E45E02">
            <w:pPr>
              <w:keepNext/>
              <w:keepLines/>
              <w:spacing w:after="0"/>
              <w:jc w:val="center"/>
              <w:rPr>
                <w:del w:id="1988" w:author="Huawei" w:date="2021-07-20T19:11:00Z"/>
                <w:rFonts w:ascii="Arial" w:eastAsia="MS Mincho" w:hAnsi="Arial"/>
                <w:sz w:val="18"/>
              </w:rPr>
            </w:pPr>
            <w:del w:id="1989" w:author="Huawei" w:date="2021-07-20T19:11:00Z">
              <w:r w:rsidRPr="00A62BB0" w:rsidDel="00990CFB">
                <w:rPr>
                  <w:rFonts w:ascii="Arial" w:hAnsi="Arial"/>
                  <w:sz w:val="18"/>
                </w:rPr>
                <w:delText>1</w:delText>
              </w:r>
            </w:del>
          </w:p>
        </w:tc>
      </w:tr>
      <w:tr w:rsidR="00103BF2" w:rsidRPr="00A62BB0" w14:paraId="4BF1B983" w14:textId="77777777" w:rsidTr="00E45E02">
        <w:trPr>
          <w:cantSplit/>
          <w:trHeight w:val="152"/>
          <w:jc w:val="center"/>
        </w:trPr>
        <w:tc>
          <w:tcPr>
            <w:tcW w:w="1615" w:type="dxa"/>
            <w:vMerge w:val="restart"/>
          </w:tcPr>
          <w:p w14:paraId="36CC521B"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66F752F7">
                <v:shape id="_x0000_i1108" type="#_x0000_t75" style="width:20.5pt;height:20.5pt" o:ole="" fillcolor="window">
                  <v:imagedata r:id="rId18" o:title=""/>
                </v:shape>
                <o:OLEObject Type="Embed" ProgID="Equation.3" ShapeID="_x0000_i1108" DrawAspect="Content" ObjectID="_1692088699" r:id="rId121"/>
              </w:object>
            </w:r>
          </w:p>
        </w:tc>
        <w:tc>
          <w:tcPr>
            <w:tcW w:w="1924" w:type="dxa"/>
          </w:tcPr>
          <w:p w14:paraId="5776AF7F"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7F37853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dBm/15kHz</w:t>
            </w:r>
          </w:p>
        </w:tc>
        <w:tc>
          <w:tcPr>
            <w:tcW w:w="2672" w:type="dxa"/>
            <w:gridSpan w:val="3"/>
            <w:vAlign w:val="center"/>
          </w:tcPr>
          <w:p w14:paraId="0FFF306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5645C322" w14:textId="77777777" w:rsidTr="00E45E02">
        <w:trPr>
          <w:cantSplit/>
          <w:trHeight w:val="152"/>
          <w:jc w:val="center"/>
        </w:trPr>
        <w:tc>
          <w:tcPr>
            <w:tcW w:w="1615" w:type="dxa"/>
            <w:vMerge/>
          </w:tcPr>
          <w:p w14:paraId="1366B05B" w14:textId="77777777" w:rsidR="00103BF2" w:rsidRPr="00A62BB0" w:rsidRDefault="00103BF2" w:rsidP="00E45E02">
            <w:pPr>
              <w:keepNext/>
              <w:keepLines/>
              <w:spacing w:after="0"/>
              <w:rPr>
                <w:rFonts w:ascii="Arial" w:hAnsi="Arial"/>
                <w:sz w:val="18"/>
              </w:rPr>
            </w:pPr>
          </w:p>
        </w:tc>
        <w:tc>
          <w:tcPr>
            <w:tcW w:w="1924" w:type="dxa"/>
          </w:tcPr>
          <w:p w14:paraId="65885DC3"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3B81DF5A" w14:textId="77777777" w:rsidR="00103BF2" w:rsidRPr="00A62BB0" w:rsidRDefault="00103BF2" w:rsidP="00E45E02">
            <w:pPr>
              <w:keepNext/>
              <w:keepLines/>
              <w:spacing w:after="0"/>
              <w:jc w:val="center"/>
              <w:rPr>
                <w:rFonts w:ascii="Arial" w:hAnsi="Arial"/>
                <w:sz w:val="18"/>
              </w:rPr>
            </w:pPr>
          </w:p>
        </w:tc>
        <w:tc>
          <w:tcPr>
            <w:tcW w:w="2672" w:type="dxa"/>
            <w:gridSpan w:val="3"/>
            <w:vAlign w:val="center"/>
          </w:tcPr>
          <w:p w14:paraId="00624D8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5A9E24D7" w14:textId="77777777" w:rsidTr="00E45E02">
        <w:trPr>
          <w:cantSplit/>
          <w:trHeight w:val="152"/>
          <w:jc w:val="center"/>
        </w:trPr>
        <w:tc>
          <w:tcPr>
            <w:tcW w:w="1615" w:type="dxa"/>
            <w:vMerge/>
          </w:tcPr>
          <w:p w14:paraId="4D5BCFEF" w14:textId="77777777" w:rsidR="00103BF2" w:rsidRPr="00A62BB0" w:rsidRDefault="00103BF2" w:rsidP="00E45E02">
            <w:pPr>
              <w:keepNext/>
              <w:keepLines/>
              <w:spacing w:after="0"/>
              <w:rPr>
                <w:rFonts w:ascii="Arial" w:hAnsi="Arial"/>
                <w:sz w:val="18"/>
              </w:rPr>
            </w:pPr>
          </w:p>
        </w:tc>
        <w:tc>
          <w:tcPr>
            <w:tcW w:w="1924" w:type="dxa"/>
          </w:tcPr>
          <w:p w14:paraId="5644F138"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2DE6D2AD" w14:textId="77777777" w:rsidR="00103BF2" w:rsidRPr="00A62BB0" w:rsidRDefault="00103BF2" w:rsidP="00E45E02">
            <w:pPr>
              <w:keepNext/>
              <w:keepLines/>
              <w:spacing w:after="0"/>
              <w:jc w:val="center"/>
              <w:rPr>
                <w:rFonts w:ascii="Arial" w:hAnsi="Arial"/>
                <w:sz w:val="18"/>
              </w:rPr>
            </w:pPr>
          </w:p>
        </w:tc>
        <w:tc>
          <w:tcPr>
            <w:tcW w:w="2672" w:type="dxa"/>
            <w:gridSpan w:val="3"/>
            <w:vAlign w:val="center"/>
          </w:tcPr>
          <w:p w14:paraId="0B2D0ED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357B2F55" w14:textId="77777777" w:rsidTr="00E45E02">
        <w:trPr>
          <w:cantSplit/>
          <w:trHeight w:val="152"/>
          <w:jc w:val="center"/>
        </w:trPr>
        <w:tc>
          <w:tcPr>
            <w:tcW w:w="1615" w:type="dxa"/>
            <w:vMerge w:val="restart"/>
          </w:tcPr>
          <w:p w14:paraId="7FF83FCB"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3936AD7D">
                <v:shape id="_x0000_i1109" type="#_x0000_t75" style="width:20.5pt;height:20.5pt" o:ole="" fillcolor="window">
                  <v:imagedata r:id="rId18" o:title=""/>
                </v:shape>
                <o:OLEObject Type="Embed" ProgID="Equation.3" ShapeID="_x0000_i1109" DrawAspect="Content" ObjectID="_1692088700" r:id="rId122"/>
              </w:object>
            </w:r>
          </w:p>
        </w:tc>
        <w:tc>
          <w:tcPr>
            <w:tcW w:w="1924" w:type="dxa"/>
          </w:tcPr>
          <w:p w14:paraId="71B439F7"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2A20B63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dBm/SCS</w:t>
            </w:r>
          </w:p>
        </w:tc>
        <w:tc>
          <w:tcPr>
            <w:tcW w:w="2672" w:type="dxa"/>
            <w:gridSpan w:val="3"/>
            <w:vAlign w:val="center"/>
          </w:tcPr>
          <w:p w14:paraId="43FBFF3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131188F0" w14:textId="77777777" w:rsidTr="00E45E02">
        <w:trPr>
          <w:cantSplit/>
          <w:trHeight w:val="152"/>
          <w:jc w:val="center"/>
        </w:trPr>
        <w:tc>
          <w:tcPr>
            <w:tcW w:w="1615" w:type="dxa"/>
            <w:vMerge/>
          </w:tcPr>
          <w:p w14:paraId="51D3B2DC" w14:textId="77777777" w:rsidR="00103BF2" w:rsidRPr="00A62BB0" w:rsidRDefault="00103BF2" w:rsidP="00E45E02">
            <w:pPr>
              <w:keepNext/>
              <w:keepLines/>
              <w:spacing w:after="0"/>
              <w:rPr>
                <w:rFonts w:ascii="Arial" w:hAnsi="Arial"/>
                <w:sz w:val="18"/>
              </w:rPr>
            </w:pPr>
          </w:p>
        </w:tc>
        <w:tc>
          <w:tcPr>
            <w:tcW w:w="1924" w:type="dxa"/>
          </w:tcPr>
          <w:p w14:paraId="418179BD"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1F281D01" w14:textId="77777777" w:rsidR="00103BF2" w:rsidRPr="00A62BB0" w:rsidRDefault="00103BF2" w:rsidP="00E45E02">
            <w:pPr>
              <w:keepNext/>
              <w:keepLines/>
              <w:spacing w:after="0"/>
              <w:jc w:val="center"/>
              <w:rPr>
                <w:rFonts w:ascii="Arial" w:hAnsi="Arial"/>
                <w:sz w:val="18"/>
              </w:rPr>
            </w:pPr>
          </w:p>
        </w:tc>
        <w:tc>
          <w:tcPr>
            <w:tcW w:w="2672" w:type="dxa"/>
            <w:gridSpan w:val="3"/>
            <w:vAlign w:val="center"/>
          </w:tcPr>
          <w:p w14:paraId="60ED84E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72E4E597" w14:textId="77777777" w:rsidTr="00E45E02">
        <w:trPr>
          <w:cantSplit/>
          <w:trHeight w:val="152"/>
          <w:jc w:val="center"/>
        </w:trPr>
        <w:tc>
          <w:tcPr>
            <w:tcW w:w="1615" w:type="dxa"/>
            <w:vMerge/>
          </w:tcPr>
          <w:p w14:paraId="22BF16F0" w14:textId="77777777" w:rsidR="00103BF2" w:rsidRPr="00A62BB0" w:rsidRDefault="00103BF2" w:rsidP="00E45E02">
            <w:pPr>
              <w:keepNext/>
              <w:keepLines/>
              <w:spacing w:after="0"/>
              <w:rPr>
                <w:rFonts w:ascii="Arial" w:hAnsi="Arial"/>
                <w:sz w:val="18"/>
              </w:rPr>
            </w:pPr>
          </w:p>
        </w:tc>
        <w:tc>
          <w:tcPr>
            <w:tcW w:w="1924" w:type="dxa"/>
          </w:tcPr>
          <w:p w14:paraId="17DFAE10"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7B254A1D" w14:textId="77777777" w:rsidR="00103BF2" w:rsidRPr="00A62BB0" w:rsidRDefault="00103BF2" w:rsidP="00E45E02">
            <w:pPr>
              <w:keepNext/>
              <w:keepLines/>
              <w:spacing w:after="0"/>
              <w:jc w:val="center"/>
              <w:rPr>
                <w:rFonts w:ascii="Arial" w:hAnsi="Arial"/>
                <w:sz w:val="18"/>
              </w:rPr>
            </w:pPr>
          </w:p>
        </w:tc>
        <w:tc>
          <w:tcPr>
            <w:tcW w:w="2672" w:type="dxa"/>
            <w:gridSpan w:val="3"/>
            <w:vAlign w:val="center"/>
          </w:tcPr>
          <w:p w14:paraId="6099447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-95</w:t>
            </w:r>
          </w:p>
        </w:tc>
      </w:tr>
      <w:tr w:rsidR="00103BF2" w:rsidRPr="00A62BB0" w14:paraId="065EF330" w14:textId="77777777" w:rsidTr="00E45E02">
        <w:trPr>
          <w:cantSplit/>
          <w:trHeight w:val="166"/>
          <w:jc w:val="center"/>
        </w:trPr>
        <w:tc>
          <w:tcPr>
            <w:tcW w:w="3539" w:type="dxa"/>
            <w:gridSpan w:val="2"/>
          </w:tcPr>
          <w:p w14:paraId="5248D9ED" w14:textId="77777777" w:rsidR="00103BF2" w:rsidRPr="00A62BB0" w:rsidRDefault="00103BF2" w:rsidP="00E45E02">
            <w:pPr>
              <w:keepNext/>
              <w:keepLines/>
              <w:spacing w:after="0"/>
              <w:rPr>
                <w:rFonts w:ascii="Arial" w:hAnsi="Arial"/>
                <w:sz w:val="18"/>
              </w:rPr>
            </w:pPr>
            <w:r w:rsidRPr="00A62BB0">
              <w:rPr>
                <w:rFonts w:ascii="Arial" w:eastAsia="?? ??" w:hAnsi="Arial"/>
                <w:sz w:val="18"/>
              </w:rPr>
              <w:t>Propagation condition</w:t>
            </w:r>
          </w:p>
        </w:tc>
        <w:tc>
          <w:tcPr>
            <w:tcW w:w="709" w:type="dxa"/>
          </w:tcPr>
          <w:p w14:paraId="4FDD2D8B" w14:textId="77777777" w:rsidR="00103BF2" w:rsidRPr="00A62BB0" w:rsidRDefault="00103BF2" w:rsidP="00E45E02">
            <w:pPr>
              <w:keepNext/>
              <w:keepLines/>
              <w:spacing w:after="0"/>
              <w:jc w:val="center"/>
              <w:rPr>
                <w:rFonts w:ascii="Arial" w:hAnsi="Arial"/>
                <w:sz w:val="18"/>
              </w:rPr>
            </w:pPr>
          </w:p>
        </w:tc>
        <w:tc>
          <w:tcPr>
            <w:tcW w:w="2672" w:type="dxa"/>
            <w:gridSpan w:val="3"/>
            <w:vAlign w:val="center"/>
          </w:tcPr>
          <w:p w14:paraId="7328FC2B"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103BF2" w:rsidRPr="00A62BB0" w14:paraId="7ED7EED2" w14:textId="77777777" w:rsidTr="00E45E02">
        <w:trPr>
          <w:cantSplit/>
          <w:trHeight w:val="253"/>
          <w:jc w:val="center"/>
        </w:trPr>
        <w:tc>
          <w:tcPr>
            <w:tcW w:w="6920" w:type="dxa"/>
            <w:gridSpan w:val="6"/>
          </w:tcPr>
          <w:p w14:paraId="03A42BC4" w14:textId="77777777" w:rsidR="00103BF2" w:rsidRPr="00A62BB0" w:rsidRDefault="00103BF2"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4C2FC1F0" w14:textId="77777777" w:rsidR="00103BF2" w:rsidRPr="00A62BB0" w:rsidRDefault="00103BF2" w:rsidP="00E45E02">
            <w:pPr>
              <w:pStyle w:val="TAN"/>
            </w:pPr>
            <w:r w:rsidRPr="00A62BB0">
              <w:t>Note 2:</w:t>
            </w:r>
            <w:r w:rsidRPr="00A62BB0">
              <w:tab/>
              <w:t>The signal contains PDCCH for UEs other than the device under test as part of OCNG.</w:t>
            </w:r>
          </w:p>
          <w:p w14:paraId="5F2FF5D1" w14:textId="77777777" w:rsidR="00103BF2" w:rsidRPr="00A62BB0" w:rsidRDefault="00103BF2" w:rsidP="00E45E02">
            <w:pPr>
              <w:pStyle w:val="TAN"/>
            </w:pPr>
            <w:r w:rsidRPr="00A62BB0">
              <w:t>Note 3:</w:t>
            </w:r>
            <w:r w:rsidRPr="00A62BB0">
              <w:tab/>
              <w:t>SNR levels correspond to the signal to noise ratio over the SSS REs.</w:t>
            </w:r>
          </w:p>
          <w:p w14:paraId="4DF646C4" w14:textId="77777777" w:rsidR="00103BF2" w:rsidRPr="00A62BB0" w:rsidRDefault="00103BF2" w:rsidP="00E45E02">
            <w:pPr>
              <w:pStyle w:val="TAN"/>
            </w:pPr>
            <w:r w:rsidRPr="00A62BB0">
              <w:t>Note 4:</w:t>
            </w:r>
            <w:r w:rsidRPr="00A62BB0">
              <w:tab/>
              <w:t>The SNR in time periods T1, T2 and T3 is denoted as SNR1, SNR2 and SNR3 respectively in Figure A.6.5.1.1.1-1.</w:t>
            </w:r>
          </w:p>
          <w:p w14:paraId="7C059FFF" w14:textId="77777777" w:rsidR="00103BF2" w:rsidRPr="00A62BB0" w:rsidRDefault="00103BF2" w:rsidP="00E45E02">
            <w:pPr>
              <w:pStyle w:val="TAN"/>
              <w:rPr>
                <w:snapToGrid w:val="0"/>
              </w:rPr>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3CF1F1CA" w14:textId="77777777" w:rsidR="00103BF2" w:rsidRPr="00A62BB0" w:rsidRDefault="00103BF2" w:rsidP="00103BF2"/>
    <w:p w14:paraId="28D5A3D5" w14:textId="77777777" w:rsidR="00103BF2" w:rsidRPr="00A62BB0" w:rsidRDefault="00103BF2" w:rsidP="00103BF2">
      <w:pPr>
        <w:pStyle w:val="TH"/>
        <w:rPr>
          <w:rFonts w:eastAsia="Malgun Gothic"/>
          <w:kern w:val="20"/>
          <w:lang w:val="en-US"/>
        </w:rPr>
      </w:pPr>
      <w:r w:rsidRPr="00A62BB0">
        <w:rPr>
          <w:rFonts w:eastAsia="Malgun Gothic"/>
          <w:kern w:val="20"/>
          <w:lang w:val="en-US"/>
        </w:rPr>
        <w:t xml:space="preserve">Table A.6.5.1.1.1-4: </w:t>
      </w:r>
      <w:r w:rsidRPr="00A62BB0">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103BF2" w:rsidRPr="00A62BB0" w14:paraId="3E7E0A01" w14:textId="77777777" w:rsidTr="00E45E02">
        <w:trPr>
          <w:trHeight w:val="96"/>
          <w:jc w:val="center"/>
        </w:trPr>
        <w:tc>
          <w:tcPr>
            <w:tcW w:w="1774" w:type="dxa"/>
            <w:vMerge w:val="restart"/>
            <w:vAlign w:val="center"/>
          </w:tcPr>
          <w:p w14:paraId="26FAE6DD"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Field</w:t>
            </w:r>
          </w:p>
        </w:tc>
        <w:tc>
          <w:tcPr>
            <w:tcW w:w="3553" w:type="dxa"/>
          </w:tcPr>
          <w:p w14:paraId="027786E1"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549A90CF" w14:textId="77777777" w:rsidTr="00E45E02">
        <w:trPr>
          <w:trHeight w:val="96"/>
          <w:jc w:val="center"/>
        </w:trPr>
        <w:tc>
          <w:tcPr>
            <w:tcW w:w="1774" w:type="dxa"/>
            <w:vMerge/>
            <w:vAlign w:val="center"/>
          </w:tcPr>
          <w:p w14:paraId="04529EE9" w14:textId="77777777" w:rsidR="00103BF2" w:rsidRPr="00A62BB0" w:rsidRDefault="00103BF2" w:rsidP="00E45E02">
            <w:pPr>
              <w:keepNext/>
              <w:keepLines/>
              <w:spacing w:after="0"/>
              <w:jc w:val="center"/>
              <w:rPr>
                <w:rFonts w:ascii="Arial" w:hAnsi="Arial"/>
                <w:b/>
                <w:sz w:val="18"/>
              </w:rPr>
            </w:pPr>
          </w:p>
        </w:tc>
        <w:tc>
          <w:tcPr>
            <w:tcW w:w="3553" w:type="dxa"/>
          </w:tcPr>
          <w:p w14:paraId="70A71341"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Value</w:t>
            </w:r>
          </w:p>
        </w:tc>
      </w:tr>
      <w:tr w:rsidR="00103BF2" w:rsidRPr="00A62BB0" w14:paraId="01A1158C" w14:textId="77777777" w:rsidTr="00E45E02">
        <w:trPr>
          <w:trHeight w:val="209"/>
          <w:jc w:val="center"/>
        </w:trPr>
        <w:tc>
          <w:tcPr>
            <w:tcW w:w="1774" w:type="dxa"/>
            <w:vAlign w:val="center"/>
          </w:tcPr>
          <w:p w14:paraId="48B23A2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gapOffset</w:t>
            </w:r>
          </w:p>
        </w:tc>
        <w:tc>
          <w:tcPr>
            <w:tcW w:w="3553" w:type="dxa"/>
          </w:tcPr>
          <w:p w14:paraId="786CD129" w14:textId="77777777" w:rsidR="00103BF2" w:rsidRPr="00A62BB0" w:rsidRDefault="00103BF2" w:rsidP="00E45E02">
            <w:pPr>
              <w:keepNext/>
              <w:keepLines/>
              <w:spacing w:after="0"/>
              <w:jc w:val="center"/>
              <w:rPr>
                <w:rFonts w:ascii="Courier New" w:hAnsi="Courier New"/>
                <w:noProof/>
              </w:rPr>
            </w:pPr>
            <w:r w:rsidRPr="00A62BB0">
              <w:rPr>
                <w:rFonts w:ascii="Courier New" w:hAnsi="Courier New"/>
                <w:noProof/>
              </w:rPr>
              <w:t>0</w:t>
            </w:r>
          </w:p>
        </w:tc>
      </w:tr>
      <w:tr w:rsidR="00103BF2" w:rsidRPr="00A62BB0" w14:paraId="55F91E58" w14:textId="77777777" w:rsidTr="00E45E02">
        <w:trPr>
          <w:trHeight w:val="561"/>
          <w:jc w:val="center"/>
        </w:trPr>
        <w:tc>
          <w:tcPr>
            <w:tcW w:w="5327" w:type="dxa"/>
            <w:gridSpan w:val="2"/>
            <w:vAlign w:val="center"/>
          </w:tcPr>
          <w:p w14:paraId="1BC454E2" w14:textId="77777777" w:rsidR="00103BF2" w:rsidRPr="00A62BB0" w:rsidRDefault="00103BF2" w:rsidP="00E45E02">
            <w:pPr>
              <w:pStyle w:val="TAN"/>
              <w:rPr>
                <w:lang w:eastAsia="zh-CN"/>
              </w:rPr>
            </w:pPr>
            <w:r w:rsidRPr="00A62BB0">
              <w:t>Note:</w:t>
            </w:r>
            <w:r w:rsidRPr="00A62BB0">
              <w:rPr>
                <w:snapToGrid w:val="0"/>
              </w:rPr>
              <w:tab/>
            </w:r>
            <w:r w:rsidRPr="00A62BB0">
              <w:rPr>
                <w:lang w:eastAsia="zh-CN"/>
              </w:rPr>
              <w:t>Ensure that RLM RS is partially overlapped with measurement gap</w:t>
            </w:r>
          </w:p>
        </w:tc>
      </w:tr>
    </w:tbl>
    <w:p w14:paraId="510DFCCF" w14:textId="77777777" w:rsidR="00103BF2" w:rsidRPr="00A62BB0" w:rsidRDefault="00103BF2" w:rsidP="00103BF2"/>
    <w:p w14:paraId="20A86379" w14:textId="77777777" w:rsidR="00103BF2" w:rsidRPr="00A62BB0" w:rsidRDefault="00103BF2" w:rsidP="00103BF2">
      <w:pPr>
        <w:pStyle w:val="TH"/>
      </w:pPr>
      <w:r w:rsidRPr="00A62BB0">
        <w:rPr>
          <w:noProof/>
          <w:lang w:val="en-US" w:eastAsia="zh-CN"/>
        </w:rPr>
        <w:drawing>
          <wp:inline distT="0" distB="0" distL="0" distR="0" wp14:anchorId="3C2D48BD" wp14:editId="304C5001">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5351329" cy="3240000"/>
                    </a:xfrm>
                    <a:prstGeom prst="rect">
                      <a:avLst/>
                    </a:prstGeom>
                  </pic:spPr>
                </pic:pic>
              </a:graphicData>
            </a:graphic>
          </wp:inline>
        </w:drawing>
      </w:r>
    </w:p>
    <w:p w14:paraId="76FCDD5D" w14:textId="77777777" w:rsidR="00103BF2" w:rsidRPr="00A62BB0" w:rsidRDefault="00103BF2" w:rsidP="00103BF2">
      <w:pPr>
        <w:pStyle w:val="TF"/>
        <w:rPr>
          <w:lang w:val="en-US"/>
        </w:rPr>
      </w:pPr>
      <w:r w:rsidRPr="00A62BB0">
        <w:rPr>
          <w:lang w:val="en-US"/>
        </w:rPr>
        <w:t>Figure A.6.5.1.1.1-1: SNR variation for out-of-sync testing</w:t>
      </w:r>
    </w:p>
    <w:p w14:paraId="5DC532C4" w14:textId="77777777" w:rsidR="00103BF2" w:rsidRPr="00A62BB0" w:rsidRDefault="00103BF2" w:rsidP="00103BF2">
      <w:pPr>
        <w:pStyle w:val="Heading5"/>
        <w:rPr>
          <w:snapToGrid w:val="0"/>
        </w:rPr>
      </w:pPr>
      <w:bookmarkStart w:id="1990" w:name="_Toc535476529"/>
      <w:r w:rsidRPr="009264FA">
        <w:rPr>
          <w:snapToGrid w:val="0"/>
        </w:rPr>
        <w:t>A.6.5.1.1.2</w:t>
      </w:r>
      <w:r w:rsidRPr="00A62BB0">
        <w:rPr>
          <w:snapToGrid w:val="0"/>
        </w:rPr>
        <w:tab/>
        <w:t>Test Requirements</w:t>
      </w:r>
      <w:bookmarkEnd w:id="1990"/>
    </w:p>
    <w:p w14:paraId="71397E50" w14:textId="77777777" w:rsidR="00103BF2" w:rsidRPr="00A62BB0" w:rsidRDefault="00103BF2" w:rsidP="00103BF2">
      <w:r w:rsidRPr="00A62BB0">
        <w:t>The UE behaviour in each test during time durations T1, T2 and T3 shall be as follows:</w:t>
      </w:r>
    </w:p>
    <w:p w14:paraId="45AFBF98" w14:textId="77777777" w:rsidR="00103BF2" w:rsidRPr="00A62BB0" w:rsidRDefault="00103BF2" w:rsidP="00103BF2">
      <w:r w:rsidRPr="00A62BB0">
        <w:t>During the period from time point A to time point B the UE shall transmit uplink signal at least in all uplink slots configured for CSI transmission according to the configured periodic CSI reporting.</w:t>
      </w:r>
    </w:p>
    <w:p w14:paraId="0255FFDE" w14:textId="77777777" w:rsidR="00103BF2" w:rsidRPr="00A62BB0" w:rsidRDefault="00103BF2" w:rsidP="00103BF2">
      <w:r w:rsidRPr="00A62BB0">
        <w:t>The UE shall stop transmitting uplink signal no later than time point C (D1 second after the start of the time duration T3).</w:t>
      </w:r>
    </w:p>
    <w:p w14:paraId="38458C5D" w14:textId="77777777" w:rsidR="00103BF2" w:rsidRPr="00A62BB0" w:rsidRDefault="00103BF2" w:rsidP="00103BF2">
      <w:r w:rsidRPr="00A62BB0">
        <w:t>The rate of correct events observed during repeated tests shall be at least 90%.</w:t>
      </w:r>
    </w:p>
    <w:p w14:paraId="5F26A5C6" w14:textId="77777777" w:rsidR="00103BF2" w:rsidRPr="00A62BB0" w:rsidRDefault="00103BF2" w:rsidP="00103BF2">
      <w:pPr>
        <w:pStyle w:val="Heading4"/>
      </w:pPr>
      <w:bookmarkStart w:id="1991" w:name="_Toc535476530"/>
      <w:r w:rsidRPr="009264FA">
        <w:t>A.6.5.1</w:t>
      </w:r>
      <w:r w:rsidRPr="00A62BB0">
        <w:t>.2</w:t>
      </w:r>
      <w:r w:rsidRPr="00A62BB0">
        <w:tab/>
        <w:t>Radio Link Monitoring In-sync Test for FR1 PCell configured with SSB-based RLM RS in non-DRX mode</w:t>
      </w:r>
      <w:bookmarkEnd w:id="1991"/>
    </w:p>
    <w:p w14:paraId="68B2938A" w14:textId="77777777" w:rsidR="00103BF2" w:rsidRPr="00A62BB0" w:rsidRDefault="00103BF2" w:rsidP="00103BF2">
      <w:pPr>
        <w:pStyle w:val="Heading5"/>
        <w:rPr>
          <w:snapToGrid w:val="0"/>
          <w:lang w:eastAsia="zh-CN"/>
        </w:rPr>
      </w:pPr>
      <w:bookmarkStart w:id="1992" w:name="_Toc535476531"/>
      <w:r w:rsidRPr="009264FA">
        <w:rPr>
          <w:snapToGrid w:val="0"/>
          <w:lang w:eastAsia="zh-CN"/>
        </w:rPr>
        <w:t>A.6.5.1.2.1</w:t>
      </w:r>
      <w:r w:rsidRPr="00A62BB0">
        <w:rPr>
          <w:snapToGrid w:val="0"/>
          <w:lang w:eastAsia="zh-CN"/>
        </w:rPr>
        <w:tab/>
        <w:t>Test Purpose and Environment</w:t>
      </w:r>
      <w:bookmarkEnd w:id="1992"/>
    </w:p>
    <w:p w14:paraId="25D30394" w14:textId="77777777" w:rsidR="00103BF2" w:rsidRPr="00A62BB0" w:rsidRDefault="00103BF2" w:rsidP="00103BF2">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2B3D1491" w14:textId="77777777" w:rsidR="00103BF2" w:rsidRPr="00A62BB0" w:rsidRDefault="00103BF2" w:rsidP="00103BF2">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 xml:space="preserve">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614AC34F" w14:textId="77777777" w:rsidR="00103BF2" w:rsidRPr="00A62BB0" w:rsidRDefault="00103BF2" w:rsidP="00103BF2">
      <w:pPr>
        <w:pStyle w:val="TH"/>
      </w:pPr>
      <w:r w:rsidRPr="00A62BB0">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03BF2" w:rsidRPr="00A62BB0" w14:paraId="3539ECCC" w14:textId="77777777" w:rsidTr="00E45E02">
        <w:trPr>
          <w:trHeight w:val="274"/>
          <w:jc w:val="center"/>
        </w:trPr>
        <w:tc>
          <w:tcPr>
            <w:tcW w:w="1631" w:type="dxa"/>
            <w:shd w:val="clear" w:color="auto" w:fill="auto"/>
          </w:tcPr>
          <w:p w14:paraId="0C33963A"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3216F17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Description</w:t>
            </w:r>
          </w:p>
        </w:tc>
      </w:tr>
      <w:tr w:rsidR="00103BF2" w:rsidRPr="00A62BB0" w14:paraId="18B1016D" w14:textId="77777777" w:rsidTr="00E45E02">
        <w:trPr>
          <w:trHeight w:val="277"/>
          <w:jc w:val="center"/>
        </w:trPr>
        <w:tc>
          <w:tcPr>
            <w:tcW w:w="1631" w:type="dxa"/>
            <w:shd w:val="clear" w:color="auto" w:fill="auto"/>
          </w:tcPr>
          <w:p w14:paraId="0A3E190B" w14:textId="77777777" w:rsidR="00103BF2" w:rsidRPr="00A62BB0" w:rsidRDefault="00103BF2"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0B5360B0" w14:textId="77777777" w:rsidR="00103BF2" w:rsidRPr="00A62BB0" w:rsidRDefault="00103BF2" w:rsidP="00E45E02">
            <w:pPr>
              <w:keepNext/>
              <w:keepLines/>
              <w:spacing w:after="0"/>
              <w:rPr>
                <w:rFonts w:ascii="Arial" w:hAnsi="Arial"/>
                <w:sz w:val="18"/>
              </w:rPr>
            </w:pPr>
            <w:r w:rsidRPr="00A62BB0">
              <w:rPr>
                <w:rFonts w:ascii="Arial" w:hAnsi="Arial"/>
                <w:sz w:val="18"/>
              </w:rPr>
              <w:t>FDD, SSB SCS 15 kHz, data SCS 15 kHz, BW 10 MHz</w:t>
            </w:r>
          </w:p>
        </w:tc>
      </w:tr>
      <w:tr w:rsidR="00103BF2" w:rsidRPr="00A62BB0" w14:paraId="10E96297" w14:textId="77777777" w:rsidTr="00E45E02">
        <w:trPr>
          <w:trHeight w:val="274"/>
          <w:jc w:val="center"/>
        </w:trPr>
        <w:tc>
          <w:tcPr>
            <w:tcW w:w="1631" w:type="dxa"/>
            <w:shd w:val="clear" w:color="auto" w:fill="auto"/>
          </w:tcPr>
          <w:p w14:paraId="599082FF" w14:textId="77777777" w:rsidR="00103BF2" w:rsidRPr="00A62BB0" w:rsidRDefault="00103BF2" w:rsidP="00E45E02">
            <w:pPr>
              <w:keepNext/>
              <w:keepLines/>
              <w:spacing w:after="0"/>
              <w:rPr>
                <w:rFonts w:ascii="Arial" w:hAnsi="Arial"/>
                <w:sz w:val="18"/>
              </w:rPr>
            </w:pPr>
            <w:r w:rsidRPr="00A62BB0">
              <w:rPr>
                <w:rFonts w:ascii="Arial" w:hAnsi="Arial"/>
                <w:sz w:val="18"/>
              </w:rPr>
              <w:t>2</w:t>
            </w:r>
          </w:p>
        </w:tc>
        <w:tc>
          <w:tcPr>
            <w:tcW w:w="4970" w:type="dxa"/>
            <w:shd w:val="clear" w:color="auto" w:fill="auto"/>
          </w:tcPr>
          <w:p w14:paraId="17FE46A8" w14:textId="77777777" w:rsidR="00103BF2" w:rsidRPr="00A62BB0" w:rsidRDefault="00103BF2" w:rsidP="00E45E02">
            <w:pPr>
              <w:keepNext/>
              <w:keepLines/>
              <w:spacing w:after="0"/>
              <w:rPr>
                <w:rFonts w:ascii="Arial" w:hAnsi="Arial"/>
                <w:sz w:val="18"/>
              </w:rPr>
            </w:pPr>
            <w:r w:rsidRPr="00A62BB0">
              <w:rPr>
                <w:rFonts w:ascii="Arial" w:hAnsi="Arial"/>
                <w:sz w:val="18"/>
              </w:rPr>
              <w:t>TDD, SSB SCS 15 kHz, data SCS 15 kHz, BW 10 MHz</w:t>
            </w:r>
          </w:p>
        </w:tc>
      </w:tr>
      <w:tr w:rsidR="00103BF2" w:rsidRPr="00A62BB0" w14:paraId="311B4A7B" w14:textId="77777777" w:rsidTr="00E45E02">
        <w:trPr>
          <w:trHeight w:val="274"/>
          <w:jc w:val="center"/>
        </w:trPr>
        <w:tc>
          <w:tcPr>
            <w:tcW w:w="1631" w:type="dxa"/>
            <w:shd w:val="clear" w:color="auto" w:fill="auto"/>
          </w:tcPr>
          <w:p w14:paraId="6478003D" w14:textId="77777777" w:rsidR="00103BF2" w:rsidRPr="00A62BB0" w:rsidRDefault="00103BF2" w:rsidP="00E45E02">
            <w:pPr>
              <w:keepNext/>
              <w:keepLines/>
              <w:spacing w:after="0"/>
              <w:rPr>
                <w:rFonts w:ascii="Arial" w:hAnsi="Arial"/>
                <w:sz w:val="18"/>
              </w:rPr>
            </w:pPr>
            <w:r w:rsidRPr="00A62BB0">
              <w:rPr>
                <w:rFonts w:ascii="Arial" w:hAnsi="Arial"/>
                <w:sz w:val="18"/>
              </w:rPr>
              <w:t>3</w:t>
            </w:r>
          </w:p>
        </w:tc>
        <w:tc>
          <w:tcPr>
            <w:tcW w:w="4970" w:type="dxa"/>
            <w:shd w:val="clear" w:color="auto" w:fill="auto"/>
          </w:tcPr>
          <w:p w14:paraId="6AAE05A4" w14:textId="77777777" w:rsidR="00103BF2" w:rsidRPr="00A62BB0" w:rsidRDefault="00103BF2" w:rsidP="00E45E02">
            <w:pPr>
              <w:keepNext/>
              <w:keepLines/>
              <w:spacing w:after="0"/>
              <w:rPr>
                <w:rFonts w:ascii="Arial" w:hAnsi="Arial"/>
                <w:sz w:val="18"/>
              </w:rPr>
            </w:pPr>
            <w:r w:rsidRPr="00A62BB0">
              <w:rPr>
                <w:rFonts w:ascii="Arial" w:hAnsi="Arial"/>
                <w:sz w:val="18"/>
              </w:rPr>
              <w:t>TDD, SSB SCS 30 kHz, data SCS 30 kHz, BW 40 MHz</w:t>
            </w:r>
          </w:p>
        </w:tc>
      </w:tr>
      <w:tr w:rsidR="00103BF2" w:rsidRPr="00A62BB0" w14:paraId="046B2649" w14:textId="77777777" w:rsidTr="00E45E02">
        <w:trPr>
          <w:trHeight w:val="274"/>
          <w:jc w:val="center"/>
        </w:trPr>
        <w:tc>
          <w:tcPr>
            <w:tcW w:w="6601" w:type="dxa"/>
            <w:gridSpan w:val="2"/>
            <w:shd w:val="clear" w:color="auto" w:fill="auto"/>
          </w:tcPr>
          <w:p w14:paraId="7F052BB8" w14:textId="77777777" w:rsidR="00103BF2" w:rsidRPr="00A62BB0" w:rsidRDefault="00103BF2" w:rsidP="00E45E02">
            <w:pPr>
              <w:pStyle w:val="TAN"/>
            </w:pPr>
            <w:r w:rsidRPr="00A62BB0">
              <w:t>Note:</w:t>
            </w:r>
            <w:r w:rsidRPr="00A62BB0">
              <w:tab/>
              <w:t>The UE is only required to pass in one of the supported test configurations in FR1</w:t>
            </w:r>
          </w:p>
        </w:tc>
      </w:tr>
    </w:tbl>
    <w:p w14:paraId="1DA87C7D" w14:textId="77777777" w:rsidR="00103BF2" w:rsidRPr="00A62BB0" w:rsidRDefault="00103BF2" w:rsidP="00103BF2">
      <w:pPr>
        <w:spacing w:before="120"/>
      </w:pPr>
    </w:p>
    <w:p w14:paraId="63BC8333" w14:textId="77777777" w:rsidR="00103BF2" w:rsidRPr="00A62BB0" w:rsidRDefault="00103BF2" w:rsidP="00103BF2">
      <w:pPr>
        <w:pStyle w:val="TH"/>
      </w:pPr>
      <w:r w:rsidRPr="00A62BB0">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7"/>
        <w:gridCol w:w="13"/>
        <w:gridCol w:w="247"/>
        <w:gridCol w:w="1762"/>
        <w:gridCol w:w="718"/>
        <w:gridCol w:w="2114"/>
      </w:tblGrid>
      <w:tr w:rsidR="00103BF2" w:rsidRPr="00A62BB0" w14:paraId="584358FB" w14:textId="77777777" w:rsidTr="00E45E02">
        <w:trPr>
          <w:trHeight w:val="160"/>
          <w:jc w:val="center"/>
        </w:trPr>
        <w:tc>
          <w:tcPr>
            <w:tcW w:w="2795" w:type="pct"/>
            <w:gridSpan w:val="4"/>
            <w:vMerge w:val="restart"/>
            <w:shd w:val="clear" w:color="auto" w:fill="auto"/>
          </w:tcPr>
          <w:p w14:paraId="520239C8"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Parameter</w:t>
            </w:r>
          </w:p>
        </w:tc>
        <w:tc>
          <w:tcPr>
            <w:tcW w:w="559" w:type="pct"/>
            <w:vMerge w:val="restart"/>
            <w:shd w:val="clear" w:color="auto" w:fill="auto"/>
          </w:tcPr>
          <w:p w14:paraId="3A6F89F8"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Unit</w:t>
            </w:r>
          </w:p>
        </w:tc>
        <w:tc>
          <w:tcPr>
            <w:tcW w:w="1646" w:type="pct"/>
            <w:shd w:val="clear" w:color="auto" w:fill="auto"/>
          </w:tcPr>
          <w:p w14:paraId="640CC08A"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Value</w:t>
            </w:r>
          </w:p>
        </w:tc>
      </w:tr>
      <w:tr w:rsidR="00103BF2" w:rsidRPr="00A62BB0" w14:paraId="757638BE" w14:textId="77777777" w:rsidTr="00E45E02">
        <w:trPr>
          <w:trHeight w:val="200"/>
          <w:jc w:val="center"/>
        </w:trPr>
        <w:tc>
          <w:tcPr>
            <w:tcW w:w="2795" w:type="pct"/>
            <w:gridSpan w:val="4"/>
            <w:vMerge/>
            <w:shd w:val="clear" w:color="auto" w:fill="auto"/>
          </w:tcPr>
          <w:p w14:paraId="2AB96FC6" w14:textId="77777777" w:rsidR="00103BF2" w:rsidRPr="00A62BB0" w:rsidRDefault="00103BF2" w:rsidP="00E45E02">
            <w:pPr>
              <w:keepLines/>
              <w:spacing w:after="0"/>
              <w:jc w:val="center"/>
              <w:rPr>
                <w:rFonts w:ascii="Arial" w:hAnsi="Arial"/>
                <w:b/>
                <w:noProof/>
                <w:sz w:val="18"/>
              </w:rPr>
            </w:pPr>
          </w:p>
        </w:tc>
        <w:tc>
          <w:tcPr>
            <w:tcW w:w="559" w:type="pct"/>
            <w:vMerge/>
            <w:shd w:val="clear" w:color="auto" w:fill="auto"/>
          </w:tcPr>
          <w:p w14:paraId="2701C98F" w14:textId="77777777" w:rsidR="00103BF2" w:rsidRPr="00A62BB0" w:rsidRDefault="00103BF2" w:rsidP="00E45E02">
            <w:pPr>
              <w:keepLines/>
              <w:spacing w:after="0"/>
              <w:jc w:val="center"/>
              <w:rPr>
                <w:rFonts w:ascii="Arial" w:hAnsi="Arial"/>
                <w:b/>
                <w:noProof/>
                <w:sz w:val="18"/>
              </w:rPr>
            </w:pPr>
          </w:p>
        </w:tc>
        <w:tc>
          <w:tcPr>
            <w:tcW w:w="1646" w:type="pct"/>
            <w:shd w:val="clear" w:color="auto" w:fill="auto"/>
          </w:tcPr>
          <w:p w14:paraId="0A9E497F"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Test 1</w:t>
            </w:r>
          </w:p>
        </w:tc>
      </w:tr>
      <w:tr w:rsidR="00103BF2" w:rsidRPr="00A62BB0" w14:paraId="6A4C4E04" w14:textId="77777777" w:rsidTr="00E45E02">
        <w:trPr>
          <w:trHeight w:val="164"/>
          <w:jc w:val="center"/>
        </w:trPr>
        <w:tc>
          <w:tcPr>
            <w:tcW w:w="2795" w:type="pct"/>
            <w:gridSpan w:val="4"/>
            <w:shd w:val="clear" w:color="auto" w:fill="auto"/>
          </w:tcPr>
          <w:p w14:paraId="536BC649" w14:textId="77777777" w:rsidR="00103BF2" w:rsidRPr="00A62BB0" w:rsidRDefault="00103BF2" w:rsidP="00E45E02">
            <w:pPr>
              <w:keepLines/>
              <w:spacing w:after="0"/>
              <w:rPr>
                <w:rFonts w:ascii="Arial" w:hAnsi="Arial"/>
                <w:noProof/>
                <w:sz w:val="18"/>
              </w:rPr>
            </w:pPr>
            <w:r w:rsidRPr="00A62BB0">
              <w:rPr>
                <w:rFonts w:ascii="Arial" w:hAnsi="Arial"/>
                <w:noProof/>
                <w:sz w:val="18"/>
              </w:rPr>
              <w:t>Active PCell</w:t>
            </w:r>
          </w:p>
        </w:tc>
        <w:tc>
          <w:tcPr>
            <w:tcW w:w="559" w:type="pct"/>
            <w:shd w:val="clear" w:color="auto" w:fill="auto"/>
          </w:tcPr>
          <w:p w14:paraId="68A2C2B2"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714213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Cell 1</w:t>
            </w:r>
          </w:p>
        </w:tc>
      </w:tr>
      <w:tr w:rsidR="00103BF2" w:rsidRPr="00A62BB0" w14:paraId="0A7D5E8C" w14:textId="77777777" w:rsidTr="00E45E02">
        <w:trPr>
          <w:trHeight w:val="62"/>
          <w:jc w:val="center"/>
        </w:trPr>
        <w:tc>
          <w:tcPr>
            <w:tcW w:w="2795" w:type="pct"/>
            <w:gridSpan w:val="4"/>
            <w:shd w:val="clear" w:color="auto" w:fill="auto"/>
          </w:tcPr>
          <w:p w14:paraId="0C59F16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RF Channel Number</w:t>
            </w:r>
          </w:p>
        </w:tc>
        <w:tc>
          <w:tcPr>
            <w:tcW w:w="559" w:type="pct"/>
            <w:shd w:val="clear" w:color="auto" w:fill="auto"/>
          </w:tcPr>
          <w:p w14:paraId="718DEEBA"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6D0C434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7531B9CC" w14:textId="77777777" w:rsidTr="00E45E02">
        <w:trPr>
          <w:trHeight w:val="93"/>
          <w:jc w:val="center"/>
        </w:trPr>
        <w:tc>
          <w:tcPr>
            <w:tcW w:w="1423" w:type="pct"/>
            <w:gridSpan w:val="3"/>
            <w:vMerge w:val="restart"/>
            <w:shd w:val="clear" w:color="auto" w:fill="auto"/>
          </w:tcPr>
          <w:p w14:paraId="06A0E86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Duplex mode</w:t>
            </w:r>
          </w:p>
        </w:tc>
        <w:tc>
          <w:tcPr>
            <w:tcW w:w="1372" w:type="pct"/>
            <w:shd w:val="clear" w:color="auto" w:fill="auto"/>
          </w:tcPr>
          <w:p w14:paraId="6601164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52BF9D18"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1BFA87A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FDD</w:t>
            </w:r>
          </w:p>
        </w:tc>
      </w:tr>
      <w:tr w:rsidR="00103BF2" w:rsidRPr="00A62BB0" w14:paraId="7F9DC27B" w14:textId="77777777" w:rsidTr="00E45E02">
        <w:trPr>
          <w:trHeight w:val="92"/>
          <w:jc w:val="center"/>
        </w:trPr>
        <w:tc>
          <w:tcPr>
            <w:tcW w:w="1423" w:type="pct"/>
            <w:gridSpan w:val="3"/>
            <w:vMerge/>
            <w:shd w:val="clear" w:color="auto" w:fill="auto"/>
          </w:tcPr>
          <w:p w14:paraId="0FB1BB8D" w14:textId="77777777" w:rsidR="00103BF2" w:rsidRPr="00A62BB0" w:rsidRDefault="00103BF2" w:rsidP="00E45E02">
            <w:pPr>
              <w:keepLines/>
              <w:spacing w:after="0"/>
              <w:rPr>
                <w:rFonts w:ascii="Arial" w:hAnsi="Arial"/>
                <w:noProof/>
                <w:sz w:val="18"/>
                <w:lang w:val="it-IT"/>
              </w:rPr>
            </w:pPr>
          </w:p>
        </w:tc>
        <w:tc>
          <w:tcPr>
            <w:tcW w:w="1372" w:type="pct"/>
            <w:shd w:val="clear" w:color="auto" w:fill="auto"/>
          </w:tcPr>
          <w:p w14:paraId="3074CE3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 3</w:t>
            </w:r>
          </w:p>
        </w:tc>
        <w:tc>
          <w:tcPr>
            <w:tcW w:w="559" w:type="pct"/>
            <w:shd w:val="clear" w:color="auto" w:fill="auto"/>
          </w:tcPr>
          <w:p w14:paraId="0C16E999"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660C441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w:t>
            </w:r>
          </w:p>
        </w:tc>
      </w:tr>
      <w:tr w:rsidR="00103BF2" w:rsidRPr="00A62BB0" w14:paraId="78EDDBE5" w14:textId="77777777" w:rsidTr="00E45E02">
        <w:trPr>
          <w:trHeight w:val="92"/>
          <w:jc w:val="center"/>
        </w:trPr>
        <w:tc>
          <w:tcPr>
            <w:tcW w:w="1423" w:type="pct"/>
            <w:gridSpan w:val="3"/>
            <w:vMerge w:val="restart"/>
            <w:shd w:val="clear" w:color="auto" w:fill="auto"/>
          </w:tcPr>
          <w:p w14:paraId="623AE07E" w14:textId="77777777" w:rsidR="00103BF2" w:rsidRPr="00A62BB0" w:rsidRDefault="00103BF2"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372" w:type="pct"/>
            <w:shd w:val="clear" w:color="auto" w:fill="auto"/>
          </w:tcPr>
          <w:p w14:paraId="07C32CB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vMerge w:val="restart"/>
            <w:shd w:val="clear" w:color="auto" w:fill="auto"/>
          </w:tcPr>
          <w:p w14:paraId="65968A38" w14:textId="77777777" w:rsidR="00103BF2" w:rsidRPr="00A62BB0" w:rsidRDefault="00103BF2"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646" w:type="pct"/>
            <w:shd w:val="clear" w:color="auto" w:fill="auto"/>
            <w:vAlign w:val="center"/>
          </w:tcPr>
          <w:p w14:paraId="5B417337"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41AF5403" w14:textId="77777777" w:rsidTr="00E45E02">
        <w:trPr>
          <w:trHeight w:val="92"/>
          <w:jc w:val="center"/>
        </w:trPr>
        <w:tc>
          <w:tcPr>
            <w:tcW w:w="1423" w:type="pct"/>
            <w:gridSpan w:val="3"/>
            <w:vMerge/>
            <w:shd w:val="clear" w:color="auto" w:fill="auto"/>
          </w:tcPr>
          <w:p w14:paraId="5819D501" w14:textId="77777777" w:rsidR="00103BF2" w:rsidRPr="00A62BB0" w:rsidRDefault="00103BF2" w:rsidP="00E45E02">
            <w:pPr>
              <w:keepLines/>
              <w:spacing w:after="0"/>
              <w:rPr>
                <w:rFonts w:ascii="Arial" w:hAnsi="Arial"/>
                <w:noProof/>
                <w:sz w:val="18"/>
                <w:lang w:val="it-IT"/>
              </w:rPr>
            </w:pPr>
          </w:p>
        </w:tc>
        <w:tc>
          <w:tcPr>
            <w:tcW w:w="1372" w:type="pct"/>
            <w:shd w:val="clear" w:color="auto" w:fill="auto"/>
          </w:tcPr>
          <w:p w14:paraId="720D681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vMerge/>
            <w:shd w:val="clear" w:color="auto" w:fill="auto"/>
          </w:tcPr>
          <w:p w14:paraId="075F4DAB"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6E3350CA"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2AE75E5C" w14:textId="77777777" w:rsidTr="00E45E02">
        <w:trPr>
          <w:trHeight w:val="92"/>
          <w:jc w:val="center"/>
        </w:trPr>
        <w:tc>
          <w:tcPr>
            <w:tcW w:w="1423" w:type="pct"/>
            <w:gridSpan w:val="3"/>
            <w:vMerge/>
            <w:shd w:val="clear" w:color="auto" w:fill="auto"/>
          </w:tcPr>
          <w:p w14:paraId="7E36D007" w14:textId="77777777" w:rsidR="00103BF2" w:rsidRPr="00A62BB0" w:rsidRDefault="00103BF2" w:rsidP="00E45E02">
            <w:pPr>
              <w:keepLines/>
              <w:spacing w:after="0"/>
              <w:rPr>
                <w:rFonts w:ascii="Arial" w:hAnsi="Arial"/>
                <w:noProof/>
                <w:sz w:val="18"/>
                <w:lang w:val="it-IT"/>
              </w:rPr>
            </w:pPr>
          </w:p>
        </w:tc>
        <w:tc>
          <w:tcPr>
            <w:tcW w:w="1372" w:type="pct"/>
            <w:shd w:val="clear" w:color="auto" w:fill="auto"/>
          </w:tcPr>
          <w:p w14:paraId="17D78DB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vMerge/>
            <w:shd w:val="clear" w:color="auto" w:fill="auto"/>
          </w:tcPr>
          <w:p w14:paraId="43635734"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55153D8E"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103BF2" w:rsidRPr="00A62BB0" w14:paraId="6D7B6D07" w14:textId="77777777" w:rsidTr="00E45E02">
        <w:trPr>
          <w:trHeight w:val="92"/>
          <w:jc w:val="center"/>
        </w:trPr>
        <w:tc>
          <w:tcPr>
            <w:tcW w:w="1423" w:type="pct"/>
            <w:gridSpan w:val="3"/>
            <w:shd w:val="clear" w:color="auto" w:fill="auto"/>
            <w:vAlign w:val="center"/>
          </w:tcPr>
          <w:p w14:paraId="091BA6DF"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initial BWP configuration</w:t>
            </w:r>
          </w:p>
        </w:tc>
        <w:tc>
          <w:tcPr>
            <w:tcW w:w="1372" w:type="pct"/>
            <w:shd w:val="clear" w:color="auto" w:fill="auto"/>
          </w:tcPr>
          <w:p w14:paraId="04DD7C6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3FF92DAA"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5559B4D7"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DLBWP.0.1</w:t>
            </w:r>
          </w:p>
        </w:tc>
      </w:tr>
      <w:tr w:rsidR="00103BF2" w:rsidRPr="00A62BB0" w14:paraId="5B851474" w14:textId="77777777" w:rsidTr="00E45E02">
        <w:trPr>
          <w:trHeight w:val="92"/>
          <w:jc w:val="center"/>
        </w:trPr>
        <w:tc>
          <w:tcPr>
            <w:tcW w:w="1423" w:type="pct"/>
            <w:gridSpan w:val="3"/>
            <w:shd w:val="clear" w:color="auto" w:fill="auto"/>
            <w:vAlign w:val="center"/>
          </w:tcPr>
          <w:p w14:paraId="331285FA"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372" w:type="pct"/>
            <w:shd w:val="clear" w:color="auto" w:fill="auto"/>
          </w:tcPr>
          <w:p w14:paraId="68AA98F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73BB3111"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6F56443F"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DLBWP.1.1</w:t>
            </w:r>
          </w:p>
        </w:tc>
      </w:tr>
      <w:tr w:rsidR="00103BF2" w:rsidRPr="00A62BB0" w14:paraId="2973E14F" w14:textId="77777777" w:rsidTr="00E45E02">
        <w:trPr>
          <w:trHeight w:val="92"/>
          <w:jc w:val="center"/>
        </w:trPr>
        <w:tc>
          <w:tcPr>
            <w:tcW w:w="1423" w:type="pct"/>
            <w:gridSpan w:val="3"/>
            <w:shd w:val="clear" w:color="auto" w:fill="auto"/>
            <w:vAlign w:val="center"/>
          </w:tcPr>
          <w:p w14:paraId="1B6E91D1" w14:textId="77777777" w:rsidR="00103BF2" w:rsidRPr="00A62BB0" w:rsidRDefault="00103BF2" w:rsidP="00E45E02">
            <w:pPr>
              <w:keepLines/>
              <w:spacing w:after="0"/>
              <w:rPr>
                <w:rFonts w:ascii="Arial" w:hAnsi="Arial" w:cs="Arial"/>
                <w:bCs/>
                <w:sz w:val="18"/>
              </w:rPr>
            </w:pPr>
            <w:r w:rsidRPr="00A62BB0">
              <w:rPr>
                <w:rFonts w:ascii="Arial" w:hAnsi="Arial" w:cs="Arial"/>
                <w:bCs/>
                <w:sz w:val="18"/>
              </w:rPr>
              <w:t>UL initial BWP configuration</w:t>
            </w:r>
          </w:p>
        </w:tc>
        <w:tc>
          <w:tcPr>
            <w:tcW w:w="1372" w:type="pct"/>
            <w:shd w:val="clear" w:color="auto" w:fill="auto"/>
          </w:tcPr>
          <w:p w14:paraId="7BDCB31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5CCEC9ED"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042563D7" w14:textId="77777777" w:rsidR="00103BF2" w:rsidRPr="00A62BB0" w:rsidRDefault="00103BF2" w:rsidP="00E45E02">
            <w:pPr>
              <w:keepLines/>
              <w:spacing w:after="0"/>
              <w:jc w:val="center"/>
              <w:rPr>
                <w:rFonts w:ascii="Arial" w:hAnsi="Arial" w:cs="Arial"/>
                <w:sz w:val="18"/>
                <w:szCs w:val="16"/>
              </w:rPr>
            </w:pPr>
            <w:r w:rsidRPr="00A62BB0">
              <w:rPr>
                <w:rFonts w:ascii="Arial" w:hAnsi="Arial" w:cs="v3.7.0"/>
                <w:sz w:val="18"/>
              </w:rPr>
              <w:t>ULBWP.0.1</w:t>
            </w:r>
          </w:p>
        </w:tc>
      </w:tr>
      <w:tr w:rsidR="00103BF2" w:rsidRPr="00A62BB0" w14:paraId="5F85B389" w14:textId="77777777" w:rsidTr="00E45E02">
        <w:trPr>
          <w:trHeight w:val="92"/>
          <w:jc w:val="center"/>
        </w:trPr>
        <w:tc>
          <w:tcPr>
            <w:tcW w:w="1423" w:type="pct"/>
            <w:gridSpan w:val="3"/>
            <w:shd w:val="clear" w:color="auto" w:fill="auto"/>
            <w:vAlign w:val="center"/>
          </w:tcPr>
          <w:p w14:paraId="5D9761FF"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372" w:type="pct"/>
            <w:shd w:val="clear" w:color="auto" w:fill="auto"/>
          </w:tcPr>
          <w:p w14:paraId="13976CB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3332BD10"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vAlign w:val="center"/>
          </w:tcPr>
          <w:p w14:paraId="3C8BF012"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ULBWP.1.1</w:t>
            </w:r>
          </w:p>
        </w:tc>
      </w:tr>
      <w:tr w:rsidR="00103BF2" w:rsidRPr="00A62BB0" w14:paraId="4E4DBFEB" w14:textId="77777777" w:rsidTr="00E45E02">
        <w:trPr>
          <w:trHeight w:val="189"/>
          <w:jc w:val="center"/>
        </w:trPr>
        <w:tc>
          <w:tcPr>
            <w:tcW w:w="1423" w:type="pct"/>
            <w:gridSpan w:val="3"/>
            <w:vMerge w:val="restart"/>
            <w:shd w:val="clear" w:color="auto" w:fill="auto"/>
          </w:tcPr>
          <w:p w14:paraId="2745762C"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TDD Configuration</w:t>
            </w:r>
          </w:p>
        </w:tc>
        <w:tc>
          <w:tcPr>
            <w:tcW w:w="1372" w:type="pct"/>
            <w:shd w:val="clear" w:color="auto" w:fill="auto"/>
          </w:tcPr>
          <w:p w14:paraId="2ED342F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79BBB991"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31CADB5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Not Applicable</w:t>
            </w:r>
          </w:p>
        </w:tc>
      </w:tr>
      <w:tr w:rsidR="00103BF2" w:rsidRPr="00A62BB0" w14:paraId="63A0DDCD" w14:textId="77777777" w:rsidTr="00E45E02">
        <w:trPr>
          <w:trHeight w:val="189"/>
          <w:jc w:val="center"/>
        </w:trPr>
        <w:tc>
          <w:tcPr>
            <w:tcW w:w="1423" w:type="pct"/>
            <w:gridSpan w:val="3"/>
            <w:vMerge/>
            <w:shd w:val="clear" w:color="auto" w:fill="auto"/>
          </w:tcPr>
          <w:p w14:paraId="17C88B5E" w14:textId="77777777" w:rsidR="00103BF2" w:rsidRPr="00A62BB0" w:rsidRDefault="00103BF2" w:rsidP="00E45E02">
            <w:pPr>
              <w:keepLines/>
              <w:spacing w:after="0"/>
              <w:rPr>
                <w:rFonts w:ascii="Arial" w:hAnsi="Arial"/>
                <w:noProof/>
                <w:sz w:val="18"/>
                <w:lang w:val="it-IT"/>
              </w:rPr>
            </w:pPr>
          </w:p>
        </w:tc>
        <w:tc>
          <w:tcPr>
            <w:tcW w:w="1372" w:type="pct"/>
            <w:shd w:val="clear" w:color="auto" w:fill="auto"/>
          </w:tcPr>
          <w:p w14:paraId="03974555"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5D4B797C"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33807F5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TDDConf.1.1</w:t>
            </w:r>
          </w:p>
        </w:tc>
      </w:tr>
      <w:tr w:rsidR="00103BF2" w:rsidRPr="00A62BB0" w14:paraId="451EF1F2" w14:textId="77777777" w:rsidTr="00E45E02">
        <w:trPr>
          <w:trHeight w:val="189"/>
          <w:jc w:val="center"/>
        </w:trPr>
        <w:tc>
          <w:tcPr>
            <w:tcW w:w="1423" w:type="pct"/>
            <w:gridSpan w:val="3"/>
            <w:vMerge/>
            <w:shd w:val="clear" w:color="auto" w:fill="auto"/>
          </w:tcPr>
          <w:p w14:paraId="2D69F517" w14:textId="77777777" w:rsidR="00103BF2" w:rsidRPr="00A62BB0" w:rsidRDefault="00103BF2" w:rsidP="00E45E02">
            <w:pPr>
              <w:keepLines/>
              <w:spacing w:after="0"/>
              <w:rPr>
                <w:rFonts w:ascii="Arial" w:hAnsi="Arial"/>
                <w:noProof/>
                <w:sz w:val="18"/>
                <w:lang w:val="it-IT"/>
              </w:rPr>
            </w:pPr>
          </w:p>
        </w:tc>
        <w:tc>
          <w:tcPr>
            <w:tcW w:w="1372" w:type="pct"/>
            <w:shd w:val="clear" w:color="auto" w:fill="auto"/>
          </w:tcPr>
          <w:p w14:paraId="54EC313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042A1914" w14:textId="77777777" w:rsidR="00103BF2" w:rsidRPr="00A62BB0" w:rsidRDefault="00103BF2" w:rsidP="00E45E02">
            <w:pPr>
              <w:keepLines/>
              <w:spacing w:after="0"/>
              <w:jc w:val="center"/>
              <w:rPr>
                <w:rFonts w:ascii="Arial" w:hAnsi="Arial"/>
                <w:noProof/>
                <w:sz w:val="18"/>
                <w:lang w:val="it-IT"/>
              </w:rPr>
            </w:pPr>
          </w:p>
        </w:tc>
        <w:tc>
          <w:tcPr>
            <w:tcW w:w="1646" w:type="pct"/>
            <w:shd w:val="clear" w:color="auto" w:fill="auto"/>
          </w:tcPr>
          <w:p w14:paraId="5E10C9EA"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rPr>
              <w:t>TDDConf.2.1</w:t>
            </w:r>
          </w:p>
        </w:tc>
      </w:tr>
      <w:tr w:rsidR="00103BF2" w:rsidRPr="00A62BB0" w14:paraId="1CD0AE48" w14:textId="77777777" w:rsidTr="00E45E02">
        <w:trPr>
          <w:trHeight w:val="189"/>
          <w:jc w:val="center"/>
        </w:trPr>
        <w:tc>
          <w:tcPr>
            <w:tcW w:w="1423" w:type="pct"/>
            <w:gridSpan w:val="3"/>
            <w:vMerge w:val="restart"/>
            <w:shd w:val="clear" w:color="auto" w:fill="auto"/>
          </w:tcPr>
          <w:p w14:paraId="4F34A5E2" w14:textId="77777777" w:rsidR="00103BF2" w:rsidRPr="00A62BB0" w:rsidRDefault="00103BF2" w:rsidP="00E45E02">
            <w:pPr>
              <w:keepLines/>
              <w:spacing w:after="0"/>
              <w:rPr>
                <w:rFonts w:ascii="Arial" w:hAnsi="Arial"/>
                <w:noProof/>
                <w:sz w:val="18"/>
              </w:rPr>
            </w:pPr>
            <w:r w:rsidRPr="00A62BB0">
              <w:rPr>
                <w:rFonts w:ascii="Arial" w:hAnsi="Arial"/>
                <w:noProof/>
                <w:sz w:val="18"/>
              </w:rPr>
              <w:t>CORESET Reference Channel</w:t>
            </w:r>
          </w:p>
        </w:tc>
        <w:tc>
          <w:tcPr>
            <w:tcW w:w="1372" w:type="pct"/>
            <w:shd w:val="clear" w:color="auto" w:fill="auto"/>
          </w:tcPr>
          <w:p w14:paraId="31CCA83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135D3885"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7A4DFC3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FDD</w:t>
            </w:r>
          </w:p>
        </w:tc>
      </w:tr>
      <w:tr w:rsidR="00103BF2" w:rsidRPr="00A62BB0" w14:paraId="72B8F09E" w14:textId="77777777" w:rsidTr="00E45E02">
        <w:trPr>
          <w:trHeight w:val="189"/>
          <w:jc w:val="center"/>
        </w:trPr>
        <w:tc>
          <w:tcPr>
            <w:tcW w:w="1423" w:type="pct"/>
            <w:gridSpan w:val="3"/>
            <w:vMerge/>
            <w:shd w:val="clear" w:color="auto" w:fill="auto"/>
          </w:tcPr>
          <w:p w14:paraId="0CBAC8EA"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74BA7AC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3105AA05"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158476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TDD</w:t>
            </w:r>
          </w:p>
        </w:tc>
      </w:tr>
      <w:tr w:rsidR="00103BF2" w:rsidRPr="00A62BB0" w14:paraId="099E2228" w14:textId="77777777" w:rsidTr="00E45E02">
        <w:trPr>
          <w:trHeight w:val="189"/>
          <w:jc w:val="center"/>
        </w:trPr>
        <w:tc>
          <w:tcPr>
            <w:tcW w:w="1423" w:type="pct"/>
            <w:gridSpan w:val="3"/>
            <w:vMerge/>
            <w:shd w:val="clear" w:color="auto" w:fill="auto"/>
          </w:tcPr>
          <w:p w14:paraId="3BF3DD4D"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157DAF36"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11B77519"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61408B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CR.2.1 TDD</w:t>
            </w:r>
          </w:p>
        </w:tc>
      </w:tr>
      <w:tr w:rsidR="00103BF2" w:rsidRPr="00A62BB0" w14:paraId="4BD0ACC4" w14:textId="77777777" w:rsidTr="00E45E02">
        <w:trPr>
          <w:trHeight w:val="125"/>
          <w:jc w:val="center"/>
        </w:trPr>
        <w:tc>
          <w:tcPr>
            <w:tcW w:w="1423" w:type="pct"/>
            <w:gridSpan w:val="3"/>
            <w:vMerge w:val="restart"/>
            <w:shd w:val="clear" w:color="auto" w:fill="auto"/>
          </w:tcPr>
          <w:p w14:paraId="12910052" w14:textId="77777777" w:rsidR="00103BF2" w:rsidRPr="00A62BB0" w:rsidRDefault="00103BF2" w:rsidP="00E45E02">
            <w:pPr>
              <w:keepLines/>
              <w:spacing w:after="0"/>
              <w:rPr>
                <w:rFonts w:ascii="Arial" w:hAnsi="Arial"/>
                <w:noProof/>
                <w:sz w:val="18"/>
              </w:rPr>
            </w:pPr>
            <w:r w:rsidRPr="00A62BB0">
              <w:rPr>
                <w:rFonts w:ascii="Arial" w:hAnsi="Arial"/>
                <w:noProof/>
                <w:sz w:val="18"/>
              </w:rPr>
              <w:t>SSB Configuration</w:t>
            </w:r>
          </w:p>
        </w:tc>
        <w:tc>
          <w:tcPr>
            <w:tcW w:w="1372" w:type="pct"/>
            <w:shd w:val="clear" w:color="auto" w:fill="auto"/>
          </w:tcPr>
          <w:p w14:paraId="5FC60E9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4C29ED80"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7F89280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02589EDD" w14:textId="77777777" w:rsidTr="00E45E02">
        <w:trPr>
          <w:trHeight w:val="123"/>
          <w:jc w:val="center"/>
        </w:trPr>
        <w:tc>
          <w:tcPr>
            <w:tcW w:w="1423" w:type="pct"/>
            <w:gridSpan w:val="3"/>
            <w:vMerge/>
            <w:shd w:val="clear" w:color="auto" w:fill="auto"/>
          </w:tcPr>
          <w:p w14:paraId="1F80C587"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2A269C3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2643D175"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2C7496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0D85D805" w14:textId="77777777" w:rsidTr="00E45E02">
        <w:trPr>
          <w:trHeight w:val="123"/>
          <w:jc w:val="center"/>
        </w:trPr>
        <w:tc>
          <w:tcPr>
            <w:tcW w:w="1423" w:type="pct"/>
            <w:gridSpan w:val="3"/>
            <w:vMerge/>
            <w:shd w:val="clear" w:color="auto" w:fill="auto"/>
          </w:tcPr>
          <w:p w14:paraId="1CD3239C"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6B09C84D"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71561E64"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0FD8DC3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SSB.2 FR1</w:t>
            </w:r>
          </w:p>
        </w:tc>
      </w:tr>
      <w:tr w:rsidR="00103BF2" w:rsidRPr="00A62BB0" w14:paraId="664EDD88" w14:textId="77777777" w:rsidTr="00E45E02">
        <w:trPr>
          <w:trHeight w:val="223"/>
          <w:jc w:val="center"/>
        </w:trPr>
        <w:tc>
          <w:tcPr>
            <w:tcW w:w="1423" w:type="pct"/>
            <w:gridSpan w:val="3"/>
            <w:vMerge w:val="restart"/>
            <w:shd w:val="clear" w:color="auto" w:fill="auto"/>
          </w:tcPr>
          <w:p w14:paraId="62BCF2B5" w14:textId="77777777" w:rsidR="00103BF2" w:rsidRPr="00A62BB0" w:rsidRDefault="00103BF2" w:rsidP="00E45E02">
            <w:pPr>
              <w:keepLines/>
              <w:spacing w:after="0"/>
              <w:rPr>
                <w:rFonts w:ascii="Arial" w:hAnsi="Arial"/>
                <w:noProof/>
                <w:sz w:val="18"/>
              </w:rPr>
            </w:pPr>
            <w:r w:rsidRPr="00A62BB0">
              <w:rPr>
                <w:rFonts w:ascii="Arial" w:hAnsi="Arial"/>
                <w:noProof/>
                <w:sz w:val="18"/>
              </w:rPr>
              <w:t>SMTC Configuration</w:t>
            </w:r>
          </w:p>
        </w:tc>
        <w:tc>
          <w:tcPr>
            <w:tcW w:w="1372" w:type="pct"/>
            <w:shd w:val="clear" w:color="auto" w:fill="auto"/>
          </w:tcPr>
          <w:p w14:paraId="05B8011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7F0F9CEF"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504702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6C378028" w14:textId="77777777" w:rsidTr="00E45E02">
        <w:trPr>
          <w:trHeight w:val="189"/>
          <w:jc w:val="center"/>
        </w:trPr>
        <w:tc>
          <w:tcPr>
            <w:tcW w:w="1423" w:type="pct"/>
            <w:gridSpan w:val="3"/>
            <w:vMerge/>
            <w:shd w:val="clear" w:color="auto" w:fill="auto"/>
          </w:tcPr>
          <w:p w14:paraId="7A959D0B"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58B6ABC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72E7CF38"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2059BD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6373FE20" w14:textId="77777777" w:rsidTr="00E45E02">
        <w:trPr>
          <w:trHeight w:val="284"/>
          <w:jc w:val="center"/>
        </w:trPr>
        <w:tc>
          <w:tcPr>
            <w:tcW w:w="1423" w:type="pct"/>
            <w:gridSpan w:val="3"/>
            <w:vMerge w:val="restart"/>
            <w:shd w:val="clear" w:color="auto" w:fill="auto"/>
          </w:tcPr>
          <w:p w14:paraId="283C7991" w14:textId="77777777" w:rsidR="00103BF2" w:rsidRPr="00A62BB0" w:rsidRDefault="00103BF2" w:rsidP="00E45E02">
            <w:pPr>
              <w:keepLines/>
              <w:spacing w:after="0"/>
              <w:rPr>
                <w:rFonts w:ascii="Arial" w:hAnsi="Arial"/>
                <w:noProof/>
                <w:sz w:val="18"/>
              </w:rPr>
            </w:pPr>
            <w:r w:rsidRPr="00A62BB0">
              <w:rPr>
                <w:rFonts w:ascii="Arial" w:hAnsi="Arial"/>
                <w:noProof/>
                <w:sz w:val="18"/>
              </w:rPr>
              <w:t>PDSCH/PDCCH subcarrier spacing</w:t>
            </w:r>
          </w:p>
        </w:tc>
        <w:tc>
          <w:tcPr>
            <w:tcW w:w="1372" w:type="pct"/>
            <w:shd w:val="clear" w:color="auto" w:fill="auto"/>
          </w:tcPr>
          <w:p w14:paraId="33106D0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18340FC6"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204DCB1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15 kHz</w:t>
            </w:r>
          </w:p>
        </w:tc>
      </w:tr>
      <w:tr w:rsidR="00103BF2" w:rsidRPr="00A62BB0" w14:paraId="7D04590B" w14:textId="77777777" w:rsidTr="00E45E02">
        <w:trPr>
          <w:trHeight w:val="283"/>
          <w:jc w:val="center"/>
        </w:trPr>
        <w:tc>
          <w:tcPr>
            <w:tcW w:w="1423" w:type="pct"/>
            <w:gridSpan w:val="3"/>
            <w:vMerge/>
            <w:shd w:val="clear" w:color="auto" w:fill="auto"/>
          </w:tcPr>
          <w:p w14:paraId="73E8FF3E"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4C94E3C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06F27B99"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F7C423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30 kHz</w:t>
            </w:r>
          </w:p>
        </w:tc>
      </w:tr>
      <w:tr w:rsidR="00103BF2" w:rsidRPr="00A62BB0" w14:paraId="59CF2D23" w14:textId="77777777" w:rsidTr="00E45E02">
        <w:trPr>
          <w:trHeight w:val="283"/>
          <w:jc w:val="center"/>
        </w:trPr>
        <w:tc>
          <w:tcPr>
            <w:tcW w:w="1423" w:type="pct"/>
            <w:gridSpan w:val="3"/>
            <w:vMerge w:val="restart"/>
            <w:shd w:val="clear" w:color="auto" w:fill="auto"/>
          </w:tcPr>
          <w:p w14:paraId="2AD8F5E1"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372" w:type="pct"/>
            <w:shd w:val="clear" w:color="auto" w:fill="auto"/>
          </w:tcPr>
          <w:p w14:paraId="605D8E6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002C10AF"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3588BD33" w14:textId="77777777" w:rsidR="00103BF2" w:rsidRPr="00A62BB0" w:rsidRDefault="00103BF2" w:rsidP="00E45E02">
            <w:pPr>
              <w:keepLines/>
              <w:spacing w:after="0"/>
              <w:jc w:val="center"/>
              <w:rPr>
                <w:rFonts w:ascii="Arial" w:hAnsi="Arial"/>
                <w:noProof/>
                <w:sz w:val="18"/>
              </w:rPr>
            </w:pPr>
            <w:r w:rsidRPr="006F73BF">
              <w:rPr>
                <w:rFonts w:ascii="Arial" w:hAnsi="Arial"/>
                <w:noProof/>
                <w:sz w:val="18"/>
              </w:rPr>
              <w:t>Table A.3.8.2.1-1</w:t>
            </w:r>
          </w:p>
        </w:tc>
      </w:tr>
      <w:tr w:rsidR="00103BF2" w:rsidRPr="00A62BB0" w14:paraId="5EE0E99A" w14:textId="77777777" w:rsidTr="00E45E02">
        <w:trPr>
          <w:trHeight w:val="283"/>
          <w:jc w:val="center"/>
        </w:trPr>
        <w:tc>
          <w:tcPr>
            <w:tcW w:w="1423" w:type="pct"/>
            <w:gridSpan w:val="3"/>
            <w:vMerge/>
            <w:shd w:val="clear" w:color="auto" w:fill="auto"/>
          </w:tcPr>
          <w:p w14:paraId="7C03773F" w14:textId="77777777" w:rsidR="00103BF2" w:rsidRPr="00A62BB0" w:rsidRDefault="00103BF2" w:rsidP="00E45E02">
            <w:pPr>
              <w:keepLines/>
              <w:spacing w:after="0"/>
              <w:rPr>
                <w:rFonts w:ascii="Arial" w:hAnsi="Arial"/>
                <w:noProof/>
                <w:sz w:val="18"/>
              </w:rPr>
            </w:pPr>
          </w:p>
        </w:tc>
        <w:tc>
          <w:tcPr>
            <w:tcW w:w="1372" w:type="pct"/>
            <w:shd w:val="clear" w:color="auto" w:fill="auto"/>
          </w:tcPr>
          <w:p w14:paraId="2C029C6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7B37FB34"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2DACF287" w14:textId="77777777" w:rsidR="00103BF2" w:rsidRPr="00A62BB0" w:rsidRDefault="00103BF2" w:rsidP="00E45E02">
            <w:pPr>
              <w:keepLines/>
              <w:spacing w:after="0"/>
              <w:jc w:val="center"/>
              <w:rPr>
                <w:rFonts w:ascii="Arial" w:hAnsi="Arial"/>
                <w:noProof/>
                <w:sz w:val="18"/>
              </w:rPr>
            </w:pPr>
            <w:r w:rsidRPr="006F73BF">
              <w:rPr>
                <w:rFonts w:ascii="Arial" w:hAnsi="Arial"/>
                <w:noProof/>
                <w:sz w:val="18"/>
              </w:rPr>
              <w:t>Table A.3.8.2.1-1</w:t>
            </w:r>
          </w:p>
        </w:tc>
      </w:tr>
      <w:tr w:rsidR="00103BF2" w:rsidRPr="00A62BB0" w14:paraId="3F654648" w14:textId="77777777" w:rsidTr="00E45E02">
        <w:trPr>
          <w:trHeight w:val="164"/>
          <w:jc w:val="center"/>
        </w:trPr>
        <w:tc>
          <w:tcPr>
            <w:tcW w:w="2795" w:type="pct"/>
            <w:gridSpan w:val="4"/>
            <w:shd w:val="clear" w:color="auto" w:fill="auto"/>
          </w:tcPr>
          <w:p w14:paraId="756E9A80" w14:textId="77777777" w:rsidR="00103BF2" w:rsidRPr="00A62BB0" w:rsidRDefault="00103BF2" w:rsidP="00E45E02">
            <w:pPr>
              <w:keepLines/>
              <w:spacing w:after="0"/>
              <w:rPr>
                <w:rFonts w:ascii="Arial" w:hAnsi="Arial"/>
                <w:noProof/>
                <w:sz w:val="18"/>
              </w:rPr>
            </w:pPr>
            <w:r w:rsidRPr="00A62BB0">
              <w:rPr>
                <w:rFonts w:ascii="Arial" w:hAnsi="Arial"/>
                <w:noProof/>
                <w:sz w:val="18"/>
              </w:rPr>
              <w:t>SSB index assigned as RLM RS</w:t>
            </w:r>
          </w:p>
        </w:tc>
        <w:tc>
          <w:tcPr>
            <w:tcW w:w="559" w:type="pct"/>
            <w:shd w:val="clear" w:color="auto" w:fill="auto"/>
          </w:tcPr>
          <w:p w14:paraId="2F2A0D5F"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7B4FCC8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2C8314E2" w14:textId="77777777" w:rsidTr="00E45E02">
        <w:trPr>
          <w:trHeight w:val="176"/>
          <w:jc w:val="center"/>
        </w:trPr>
        <w:tc>
          <w:tcPr>
            <w:tcW w:w="2795" w:type="pct"/>
            <w:gridSpan w:val="4"/>
            <w:shd w:val="clear" w:color="auto" w:fill="auto"/>
          </w:tcPr>
          <w:p w14:paraId="2B4614B2" w14:textId="77777777" w:rsidR="00103BF2" w:rsidRPr="00A62BB0" w:rsidRDefault="00103BF2" w:rsidP="00E45E02">
            <w:pPr>
              <w:keepLines/>
              <w:spacing w:after="0"/>
              <w:rPr>
                <w:rFonts w:ascii="Arial" w:hAnsi="Arial"/>
                <w:noProof/>
                <w:sz w:val="18"/>
              </w:rPr>
            </w:pPr>
            <w:r w:rsidRPr="00A62BB0">
              <w:rPr>
                <w:rFonts w:ascii="Arial" w:hAnsi="Arial"/>
                <w:noProof/>
                <w:sz w:val="18"/>
              </w:rPr>
              <w:t>OCNG parameters</w:t>
            </w:r>
          </w:p>
        </w:tc>
        <w:tc>
          <w:tcPr>
            <w:tcW w:w="559" w:type="pct"/>
            <w:shd w:val="clear" w:color="auto" w:fill="auto"/>
          </w:tcPr>
          <w:p w14:paraId="3A94B0A7"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7549D52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OP.1</w:t>
            </w:r>
          </w:p>
        </w:tc>
      </w:tr>
      <w:tr w:rsidR="00103BF2" w:rsidRPr="00A62BB0" w14:paraId="6AF1A98E" w14:textId="77777777" w:rsidTr="00E45E02">
        <w:trPr>
          <w:trHeight w:val="164"/>
          <w:jc w:val="center"/>
        </w:trPr>
        <w:tc>
          <w:tcPr>
            <w:tcW w:w="2795" w:type="pct"/>
            <w:gridSpan w:val="4"/>
            <w:shd w:val="clear" w:color="auto" w:fill="auto"/>
          </w:tcPr>
          <w:p w14:paraId="3BC4E22A" w14:textId="77777777" w:rsidR="00103BF2" w:rsidRPr="00A62BB0" w:rsidRDefault="00103BF2"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9" w:type="pct"/>
            <w:shd w:val="clear" w:color="auto" w:fill="auto"/>
          </w:tcPr>
          <w:p w14:paraId="0B254AB7"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30AFFFB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Normal</w:t>
            </w:r>
          </w:p>
        </w:tc>
      </w:tr>
      <w:tr w:rsidR="00103BF2" w:rsidRPr="00A62BB0" w14:paraId="2D8E4385" w14:textId="77777777" w:rsidTr="00E45E02">
        <w:trPr>
          <w:trHeight w:val="341"/>
          <w:jc w:val="center"/>
        </w:trPr>
        <w:tc>
          <w:tcPr>
            <w:tcW w:w="2795" w:type="pct"/>
            <w:gridSpan w:val="4"/>
            <w:shd w:val="clear" w:color="auto" w:fill="auto"/>
          </w:tcPr>
          <w:p w14:paraId="54028E84" w14:textId="77777777" w:rsidR="00103BF2" w:rsidRPr="00A62BB0" w:rsidRDefault="00103BF2" w:rsidP="00E45E02">
            <w:pPr>
              <w:keepLines/>
              <w:spacing w:after="0"/>
              <w:rPr>
                <w:rFonts w:ascii="Arial" w:hAnsi="Arial"/>
                <w:noProof/>
                <w:sz w:val="18"/>
              </w:rPr>
            </w:pPr>
            <w:r w:rsidRPr="00A62BB0">
              <w:rPr>
                <w:rFonts w:ascii="Arial" w:hAnsi="Arial"/>
                <w:noProof/>
                <w:sz w:val="18"/>
              </w:rPr>
              <w:t>Correlation Matrix and Antenna Configuration</w:t>
            </w:r>
          </w:p>
        </w:tc>
        <w:tc>
          <w:tcPr>
            <w:tcW w:w="559" w:type="pct"/>
            <w:shd w:val="clear" w:color="auto" w:fill="auto"/>
          </w:tcPr>
          <w:p w14:paraId="01224762"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B191D8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2x2 Low</w:t>
            </w:r>
          </w:p>
        </w:tc>
      </w:tr>
      <w:tr w:rsidR="00103BF2" w:rsidRPr="00A62BB0" w14:paraId="16C73E3A" w14:textId="77777777" w:rsidTr="00E45E02">
        <w:trPr>
          <w:trHeight w:val="160"/>
          <w:jc w:val="center"/>
        </w:trPr>
        <w:tc>
          <w:tcPr>
            <w:tcW w:w="1221" w:type="pct"/>
            <w:vMerge w:val="restart"/>
            <w:shd w:val="clear" w:color="auto" w:fill="auto"/>
          </w:tcPr>
          <w:p w14:paraId="45C1203E"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In sync transmission parameters </w:t>
            </w:r>
          </w:p>
        </w:tc>
        <w:tc>
          <w:tcPr>
            <w:tcW w:w="1574" w:type="pct"/>
            <w:gridSpan w:val="3"/>
            <w:shd w:val="clear" w:color="auto" w:fill="auto"/>
          </w:tcPr>
          <w:p w14:paraId="1CFEC155"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744B8ABB"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116124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68C9E35B" w14:textId="77777777" w:rsidTr="00E45E02">
        <w:trPr>
          <w:trHeight w:val="347"/>
          <w:jc w:val="center"/>
        </w:trPr>
        <w:tc>
          <w:tcPr>
            <w:tcW w:w="1221" w:type="pct"/>
            <w:vMerge/>
            <w:shd w:val="clear" w:color="auto" w:fill="auto"/>
          </w:tcPr>
          <w:p w14:paraId="74AAFF26"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5F0B4AF7"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4F47D0CD"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12237F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1A064EB3" w14:textId="77777777" w:rsidTr="00E45E02">
        <w:trPr>
          <w:trHeight w:val="173"/>
          <w:jc w:val="center"/>
        </w:trPr>
        <w:tc>
          <w:tcPr>
            <w:tcW w:w="1221" w:type="pct"/>
            <w:vMerge/>
            <w:shd w:val="clear" w:color="auto" w:fill="auto"/>
          </w:tcPr>
          <w:p w14:paraId="24241817"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17BCF1C4"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4693A3A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28FA010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7191C59A" w14:textId="77777777" w:rsidTr="00E45E02">
        <w:trPr>
          <w:trHeight w:val="857"/>
          <w:jc w:val="center"/>
        </w:trPr>
        <w:tc>
          <w:tcPr>
            <w:tcW w:w="1221" w:type="pct"/>
            <w:vMerge/>
            <w:shd w:val="clear" w:color="auto" w:fill="auto"/>
          </w:tcPr>
          <w:p w14:paraId="7F05E4BE"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20254450"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50BA6B2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1AACC86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2CCBA32E" w14:textId="77777777" w:rsidTr="00E45E02">
        <w:trPr>
          <w:trHeight w:val="844"/>
          <w:jc w:val="center"/>
        </w:trPr>
        <w:tc>
          <w:tcPr>
            <w:tcW w:w="1221" w:type="pct"/>
            <w:vMerge/>
            <w:shd w:val="clear" w:color="auto" w:fill="auto"/>
          </w:tcPr>
          <w:p w14:paraId="00569425"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147DF1D6"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3EB3608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028B15B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6122C4C6" w14:textId="77777777" w:rsidTr="00E45E02">
        <w:trPr>
          <w:trHeight w:val="373"/>
          <w:jc w:val="center"/>
        </w:trPr>
        <w:tc>
          <w:tcPr>
            <w:tcW w:w="1221" w:type="pct"/>
            <w:vMerge/>
            <w:shd w:val="clear" w:color="auto" w:fill="auto"/>
          </w:tcPr>
          <w:p w14:paraId="1B3FF5EE" w14:textId="77777777" w:rsidR="00103BF2" w:rsidRPr="00A62BB0" w:rsidRDefault="00103BF2" w:rsidP="00E45E02">
            <w:pPr>
              <w:keepLines/>
              <w:spacing w:after="0"/>
              <w:rPr>
                <w:rFonts w:ascii="Arial" w:hAnsi="Arial"/>
                <w:noProof/>
                <w:sz w:val="18"/>
              </w:rPr>
            </w:pPr>
          </w:p>
        </w:tc>
        <w:tc>
          <w:tcPr>
            <w:tcW w:w="1574" w:type="pct"/>
            <w:gridSpan w:val="3"/>
            <w:shd w:val="clear" w:color="auto" w:fill="auto"/>
            <w:vAlign w:val="center"/>
          </w:tcPr>
          <w:p w14:paraId="7FCA6A3F"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135AFB56" w14:textId="77777777" w:rsidR="00103BF2" w:rsidRPr="00A62BB0" w:rsidRDefault="00103BF2" w:rsidP="00E45E02">
            <w:pPr>
              <w:keepLines/>
              <w:spacing w:after="0"/>
              <w:jc w:val="center"/>
              <w:rPr>
                <w:rFonts w:ascii="Arial" w:eastAsia="?? ??" w:hAnsi="Arial"/>
                <w:sz w:val="18"/>
              </w:rPr>
            </w:pPr>
          </w:p>
        </w:tc>
        <w:tc>
          <w:tcPr>
            <w:tcW w:w="1646" w:type="pct"/>
            <w:shd w:val="clear" w:color="auto" w:fill="auto"/>
          </w:tcPr>
          <w:p w14:paraId="2468BCE1"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77BE24DB" w14:textId="77777777" w:rsidTr="00E45E02">
        <w:trPr>
          <w:trHeight w:val="185"/>
          <w:jc w:val="center"/>
        </w:trPr>
        <w:tc>
          <w:tcPr>
            <w:tcW w:w="1221" w:type="pct"/>
            <w:vMerge/>
            <w:shd w:val="clear" w:color="auto" w:fill="auto"/>
          </w:tcPr>
          <w:p w14:paraId="0DE3D33F" w14:textId="77777777" w:rsidR="00103BF2" w:rsidRPr="00A62BB0" w:rsidRDefault="00103BF2" w:rsidP="00E45E02">
            <w:pPr>
              <w:keepLines/>
              <w:spacing w:after="0"/>
              <w:rPr>
                <w:rFonts w:ascii="Arial" w:hAnsi="Arial"/>
                <w:noProof/>
                <w:sz w:val="18"/>
              </w:rPr>
            </w:pPr>
          </w:p>
        </w:tc>
        <w:tc>
          <w:tcPr>
            <w:tcW w:w="1574" w:type="pct"/>
            <w:gridSpan w:val="3"/>
            <w:shd w:val="clear" w:color="auto" w:fill="auto"/>
            <w:vAlign w:val="center"/>
          </w:tcPr>
          <w:p w14:paraId="782BE044"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46477C60" w14:textId="77777777" w:rsidR="00103BF2" w:rsidRPr="00A62BB0" w:rsidRDefault="00103BF2" w:rsidP="00E45E02">
            <w:pPr>
              <w:keepLines/>
              <w:spacing w:after="0"/>
              <w:jc w:val="center"/>
              <w:rPr>
                <w:rFonts w:ascii="Arial" w:eastAsia="?? ??" w:hAnsi="Arial"/>
                <w:sz w:val="18"/>
              </w:rPr>
            </w:pPr>
          </w:p>
        </w:tc>
        <w:tc>
          <w:tcPr>
            <w:tcW w:w="1646" w:type="pct"/>
            <w:shd w:val="clear" w:color="auto" w:fill="auto"/>
          </w:tcPr>
          <w:p w14:paraId="3F7B497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7720A3F0" w14:textId="77777777" w:rsidTr="00E45E02">
        <w:trPr>
          <w:trHeight w:val="185"/>
          <w:jc w:val="center"/>
        </w:trPr>
        <w:tc>
          <w:tcPr>
            <w:tcW w:w="1221" w:type="pct"/>
            <w:vMerge w:val="restart"/>
            <w:shd w:val="clear" w:color="auto" w:fill="auto"/>
          </w:tcPr>
          <w:p w14:paraId="5498E277"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574" w:type="pct"/>
            <w:gridSpan w:val="3"/>
            <w:shd w:val="clear" w:color="auto" w:fill="auto"/>
          </w:tcPr>
          <w:p w14:paraId="0834C148"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6AE796A9"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518BB16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18D5106C" w14:textId="77777777" w:rsidTr="00E45E02">
        <w:trPr>
          <w:trHeight w:val="185"/>
          <w:jc w:val="center"/>
        </w:trPr>
        <w:tc>
          <w:tcPr>
            <w:tcW w:w="1221" w:type="pct"/>
            <w:vMerge/>
            <w:shd w:val="clear" w:color="auto" w:fill="auto"/>
          </w:tcPr>
          <w:p w14:paraId="3A3E15E4"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7ADA8E49"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2D918B25"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393D16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3FBC8C3A" w14:textId="77777777" w:rsidTr="00E45E02">
        <w:trPr>
          <w:trHeight w:val="185"/>
          <w:jc w:val="center"/>
        </w:trPr>
        <w:tc>
          <w:tcPr>
            <w:tcW w:w="1221" w:type="pct"/>
            <w:vMerge/>
            <w:shd w:val="clear" w:color="auto" w:fill="auto"/>
          </w:tcPr>
          <w:p w14:paraId="40E3B4F5"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7AA1FDE8"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3396A47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35314F5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8</w:t>
            </w:r>
          </w:p>
        </w:tc>
      </w:tr>
      <w:tr w:rsidR="00103BF2" w:rsidRPr="00A62BB0" w14:paraId="7A915DF5" w14:textId="77777777" w:rsidTr="00E45E02">
        <w:trPr>
          <w:trHeight w:val="185"/>
          <w:jc w:val="center"/>
        </w:trPr>
        <w:tc>
          <w:tcPr>
            <w:tcW w:w="1221" w:type="pct"/>
            <w:vMerge/>
            <w:shd w:val="clear" w:color="auto" w:fill="auto"/>
          </w:tcPr>
          <w:p w14:paraId="3F5C5095"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538C30DB"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443B1B6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2A96E9B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393DE6D9" w14:textId="77777777" w:rsidTr="00E45E02">
        <w:trPr>
          <w:trHeight w:val="185"/>
          <w:jc w:val="center"/>
        </w:trPr>
        <w:tc>
          <w:tcPr>
            <w:tcW w:w="1221" w:type="pct"/>
            <w:vMerge/>
            <w:shd w:val="clear" w:color="auto" w:fill="auto"/>
          </w:tcPr>
          <w:p w14:paraId="35CE7498" w14:textId="77777777" w:rsidR="00103BF2" w:rsidRPr="00A62BB0" w:rsidRDefault="00103BF2" w:rsidP="00E45E02">
            <w:pPr>
              <w:keepLines/>
              <w:spacing w:after="0"/>
              <w:rPr>
                <w:rFonts w:ascii="Arial" w:hAnsi="Arial"/>
                <w:noProof/>
                <w:sz w:val="18"/>
              </w:rPr>
            </w:pPr>
          </w:p>
        </w:tc>
        <w:tc>
          <w:tcPr>
            <w:tcW w:w="1574" w:type="pct"/>
            <w:gridSpan w:val="3"/>
            <w:shd w:val="clear" w:color="auto" w:fill="auto"/>
          </w:tcPr>
          <w:p w14:paraId="4C5BB6F9"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75873A6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5FD9953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19709B84" w14:textId="77777777" w:rsidTr="00E45E02">
        <w:trPr>
          <w:trHeight w:val="185"/>
          <w:jc w:val="center"/>
        </w:trPr>
        <w:tc>
          <w:tcPr>
            <w:tcW w:w="1221" w:type="pct"/>
            <w:vMerge/>
            <w:shd w:val="clear" w:color="auto" w:fill="auto"/>
          </w:tcPr>
          <w:p w14:paraId="16CDEF72" w14:textId="77777777" w:rsidR="00103BF2" w:rsidRPr="00A62BB0" w:rsidRDefault="00103BF2" w:rsidP="00E45E02">
            <w:pPr>
              <w:keepLines/>
              <w:spacing w:after="0"/>
              <w:rPr>
                <w:rFonts w:ascii="Arial" w:hAnsi="Arial"/>
                <w:noProof/>
                <w:sz w:val="18"/>
              </w:rPr>
            </w:pPr>
          </w:p>
        </w:tc>
        <w:tc>
          <w:tcPr>
            <w:tcW w:w="1574" w:type="pct"/>
            <w:gridSpan w:val="3"/>
            <w:shd w:val="clear" w:color="auto" w:fill="auto"/>
            <w:vAlign w:val="center"/>
          </w:tcPr>
          <w:p w14:paraId="7567AF5E"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25BFA9E1" w14:textId="77777777" w:rsidR="00103BF2" w:rsidRPr="00A62BB0" w:rsidRDefault="00103BF2" w:rsidP="00E45E02">
            <w:pPr>
              <w:keepLines/>
              <w:spacing w:after="0"/>
              <w:jc w:val="center"/>
              <w:rPr>
                <w:rFonts w:ascii="Arial" w:eastAsia="?? ??" w:hAnsi="Arial"/>
                <w:sz w:val="18"/>
              </w:rPr>
            </w:pPr>
          </w:p>
        </w:tc>
        <w:tc>
          <w:tcPr>
            <w:tcW w:w="1646" w:type="pct"/>
            <w:shd w:val="clear" w:color="auto" w:fill="auto"/>
          </w:tcPr>
          <w:p w14:paraId="44E4D29D"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3283128F" w14:textId="77777777" w:rsidTr="00E45E02">
        <w:trPr>
          <w:trHeight w:val="185"/>
          <w:jc w:val="center"/>
        </w:trPr>
        <w:tc>
          <w:tcPr>
            <w:tcW w:w="1221" w:type="pct"/>
            <w:vMerge/>
            <w:shd w:val="clear" w:color="auto" w:fill="auto"/>
          </w:tcPr>
          <w:p w14:paraId="100ADF90" w14:textId="77777777" w:rsidR="00103BF2" w:rsidRPr="00A62BB0" w:rsidRDefault="00103BF2" w:rsidP="00E45E02">
            <w:pPr>
              <w:keepLines/>
              <w:spacing w:after="0"/>
              <w:rPr>
                <w:rFonts w:ascii="Arial" w:hAnsi="Arial"/>
                <w:noProof/>
                <w:sz w:val="18"/>
              </w:rPr>
            </w:pPr>
          </w:p>
        </w:tc>
        <w:tc>
          <w:tcPr>
            <w:tcW w:w="1574" w:type="pct"/>
            <w:gridSpan w:val="3"/>
            <w:shd w:val="clear" w:color="auto" w:fill="auto"/>
            <w:vAlign w:val="center"/>
          </w:tcPr>
          <w:p w14:paraId="0C2F4B2B"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0D635869" w14:textId="77777777" w:rsidR="00103BF2" w:rsidRPr="00A62BB0" w:rsidRDefault="00103BF2" w:rsidP="00E45E02">
            <w:pPr>
              <w:keepLines/>
              <w:spacing w:after="0"/>
              <w:jc w:val="center"/>
              <w:rPr>
                <w:rFonts w:ascii="Arial" w:eastAsia="?? ??" w:hAnsi="Arial"/>
                <w:sz w:val="18"/>
              </w:rPr>
            </w:pPr>
          </w:p>
        </w:tc>
        <w:tc>
          <w:tcPr>
            <w:tcW w:w="1646" w:type="pct"/>
            <w:shd w:val="clear" w:color="auto" w:fill="auto"/>
          </w:tcPr>
          <w:p w14:paraId="374378E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28340698" w14:textId="77777777" w:rsidTr="00E45E02">
        <w:trPr>
          <w:trHeight w:val="173"/>
          <w:jc w:val="center"/>
        </w:trPr>
        <w:tc>
          <w:tcPr>
            <w:tcW w:w="2795" w:type="pct"/>
            <w:gridSpan w:val="4"/>
            <w:shd w:val="clear" w:color="auto" w:fill="auto"/>
          </w:tcPr>
          <w:p w14:paraId="696BD874" w14:textId="77777777" w:rsidR="00103BF2" w:rsidRPr="00A62BB0" w:rsidRDefault="00103BF2" w:rsidP="00E45E02">
            <w:pPr>
              <w:keepLines/>
              <w:spacing w:after="0"/>
              <w:rPr>
                <w:rFonts w:ascii="Arial" w:hAnsi="Arial"/>
                <w:noProof/>
                <w:sz w:val="18"/>
              </w:rPr>
            </w:pPr>
            <w:r w:rsidRPr="00A62BB0">
              <w:rPr>
                <w:rFonts w:ascii="Arial" w:hAnsi="Arial"/>
                <w:noProof/>
                <w:sz w:val="18"/>
              </w:rPr>
              <w:t>DRX</w:t>
            </w:r>
          </w:p>
        </w:tc>
        <w:tc>
          <w:tcPr>
            <w:tcW w:w="559" w:type="pct"/>
            <w:shd w:val="clear" w:color="auto" w:fill="auto"/>
          </w:tcPr>
          <w:p w14:paraId="695BD88B"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038F36C0" w14:textId="77777777" w:rsidR="00103BF2" w:rsidRPr="00A62BB0" w:rsidRDefault="00103BF2" w:rsidP="00E45E02">
            <w:pPr>
              <w:keepLines/>
              <w:spacing w:after="0"/>
              <w:jc w:val="center"/>
              <w:rPr>
                <w:rFonts w:ascii="Arial" w:hAnsi="Arial"/>
                <w:i/>
                <w:iCs/>
                <w:sz w:val="18"/>
              </w:rPr>
            </w:pPr>
            <w:r w:rsidRPr="00A62BB0">
              <w:rPr>
                <w:rFonts w:ascii="Arial" w:hAnsi="Arial"/>
                <w:i/>
                <w:iCs/>
                <w:sz w:val="18"/>
              </w:rPr>
              <w:t>OFF</w:t>
            </w:r>
          </w:p>
        </w:tc>
      </w:tr>
      <w:tr w:rsidR="00103BF2" w:rsidRPr="00A62BB0" w14:paraId="1CFBB701" w14:textId="77777777" w:rsidTr="00E45E02">
        <w:trPr>
          <w:trHeight w:val="160"/>
          <w:jc w:val="center"/>
        </w:trPr>
        <w:tc>
          <w:tcPr>
            <w:tcW w:w="2795" w:type="pct"/>
            <w:gridSpan w:val="4"/>
            <w:shd w:val="clear" w:color="auto" w:fill="auto"/>
          </w:tcPr>
          <w:p w14:paraId="6EEDBA73"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Gap pattern ID </w:t>
            </w:r>
          </w:p>
        </w:tc>
        <w:tc>
          <w:tcPr>
            <w:tcW w:w="559" w:type="pct"/>
            <w:shd w:val="clear" w:color="auto" w:fill="auto"/>
          </w:tcPr>
          <w:p w14:paraId="3116C7B0"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51F772CB" w14:textId="77777777" w:rsidR="00103BF2" w:rsidRPr="00A62BB0" w:rsidRDefault="00103BF2" w:rsidP="00E45E02">
            <w:pPr>
              <w:keepLines/>
              <w:spacing w:after="0"/>
              <w:jc w:val="center"/>
              <w:rPr>
                <w:rFonts w:ascii="Arial" w:hAnsi="Arial"/>
                <w:iCs/>
                <w:sz w:val="18"/>
              </w:rPr>
            </w:pPr>
            <w:r w:rsidRPr="00A62BB0">
              <w:rPr>
                <w:rFonts w:ascii="Arial" w:hAnsi="Arial"/>
                <w:iCs/>
                <w:sz w:val="18"/>
              </w:rPr>
              <w:t>N.A.</w:t>
            </w:r>
          </w:p>
        </w:tc>
      </w:tr>
      <w:tr w:rsidR="00103BF2" w:rsidRPr="00A62BB0" w14:paraId="6B674BC3" w14:textId="77777777" w:rsidTr="00E45E02">
        <w:trPr>
          <w:trHeight w:val="334"/>
          <w:jc w:val="center"/>
        </w:trPr>
        <w:tc>
          <w:tcPr>
            <w:tcW w:w="2795" w:type="pct"/>
            <w:gridSpan w:val="4"/>
            <w:shd w:val="clear" w:color="auto" w:fill="auto"/>
          </w:tcPr>
          <w:p w14:paraId="7FA8725B" w14:textId="77777777" w:rsidR="00103BF2" w:rsidRPr="00A62BB0" w:rsidRDefault="00103BF2" w:rsidP="00E45E02">
            <w:pPr>
              <w:keepLines/>
              <w:spacing w:after="0"/>
              <w:rPr>
                <w:rFonts w:ascii="Arial" w:hAnsi="Arial"/>
                <w:noProof/>
                <w:sz w:val="18"/>
              </w:rPr>
            </w:pPr>
            <w:r w:rsidRPr="00A62BB0">
              <w:rPr>
                <w:rFonts w:ascii="Arial" w:hAnsi="Arial"/>
                <w:noProof/>
                <w:sz w:val="18"/>
              </w:rPr>
              <w:t>Layer 3 filtering</w:t>
            </w:r>
          </w:p>
        </w:tc>
        <w:tc>
          <w:tcPr>
            <w:tcW w:w="559" w:type="pct"/>
            <w:shd w:val="clear" w:color="auto" w:fill="auto"/>
          </w:tcPr>
          <w:p w14:paraId="7C381AD2"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0F69DD9B" w14:textId="77777777" w:rsidR="00103BF2" w:rsidRPr="00A62BB0" w:rsidRDefault="00103BF2" w:rsidP="00E45E02">
            <w:pPr>
              <w:keepLines/>
              <w:spacing w:after="0"/>
              <w:jc w:val="center"/>
              <w:rPr>
                <w:rFonts w:ascii="Arial" w:hAnsi="Arial"/>
                <w:noProof/>
                <w:sz w:val="18"/>
              </w:rPr>
            </w:pPr>
            <w:r w:rsidRPr="00A62BB0">
              <w:rPr>
                <w:rFonts w:ascii="Arial" w:hAnsi="Arial"/>
                <w:i/>
                <w:iCs/>
                <w:sz w:val="18"/>
              </w:rPr>
              <w:t>Enabled</w:t>
            </w:r>
          </w:p>
        </w:tc>
      </w:tr>
      <w:tr w:rsidR="00103BF2" w:rsidRPr="00A62BB0" w14:paraId="08BE2AC5" w14:textId="77777777" w:rsidTr="00E45E02">
        <w:trPr>
          <w:trHeight w:val="160"/>
          <w:jc w:val="center"/>
        </w:trPr>
        <w:tc>
          <w:tcPr>
            <w:tcW w:w="2795" w:type="pct"/>
            <w:gridSpan w:val="4"/>
            <w:shd w:val="clear" w:color="auto" w:fill="auto"/>
          </w:tcPr>
          <w:p w14:paraId="74D26A7A" w14:textId="77777777" w:rsidR="00103BF2" w:rsidRPr="00A62BB0" w:rsidRDefault="00103BF2" w:rsidP="00E45E02">
            <w:pPr>
              <w:keepLines/>
              <w:spacing w:after="0"/>
              <w:rPr>
                <w:rFonts w:ascii="Arial" w:hAnsi="Arial"/>
                <w:noProof/>
                <w:sz w:val="18"/>
              </w:rPr>
            </w:pPr>
            <w:r w:rsidRPr="00A62BB0">
              <w:rPr>
                <w:rFonts w:ascii="Arial" w:hAnsi="Arial"/>
                <w:noProof/>
                <w:sz w:val="18"/>
              </w:rPr>
              <w:t>T310 timer</w:t>
            </w:r>
          </w:p>
        </w:tc>
        <w:tc>
          <w:tcPr>
            <w:tcW w:w="559" w:type="pct"/>
            <w:shd w:val="clear" w:color="auto" w:fill="auto"/>
          </w:tcPr>
          <w:p w14:paraId="474BC73A"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646" w:type="pct"/>
            <w:shd w:val="clear" w:color="auto" w:fill="auto"/>
          </w:tcPr>
          <w:p w14:paraId="4126CE1E" w14:textId="77777777" w:rsidR="00103BF2" w:rsidRPr="00A62BB0" w:rsidRDefault="00103BF2" w:rsidP="00E45E02">
            <w:pPr>
              <w:keepLines/>
              <w:spacing w:after="0"/>
              <w:jc w:val="center"/>
              <w:rPr>
                <w:rFonts w:ascii="Arial" w:hAnsi="Arial"/>
                <w:i/>
                <w:iCs/>
                <w:sz w:val="18"/>
              </w:rPr>
            </w:pPr>
            <w:r w:rsidRPr="00A62BB0">
              <w:rPr>
                <w:rFonts w:ascii="Arial" w:hAnsi="Arial"/>
                <w:iCs/>
                <w:sz w:val="18"/>
              </w:rPr>
              <w:t>1000</w:t>
            </w:r>
          </w:p>
        </w:tc>
      </w:tr>
      <w:tr w:rsidR="00103BF2" w:rsidRPr="00A62BB0" w14:paraId="573A0272" w14:textId="77777777" w:rsidTr="00E45E02">
        <w:trPr>
          <w:trHeight w:val="160"/>
          <w:jc w:val="center"/>
        </w:trPr>
        <w:tc>
          <w:tcPr>
            <w:tcW w:w="2795" w:type="pct"/>
            <w:gridSpan w:val="4"/>
            <w:shd w:val="clear" w:color="auto" w:fill="auto"/>
          </w:tcPr>
          <w:p w14:paraId="027B8131" w14:textId="77777777" w:rsidR="00103BF2" w:rsidRPr="00A62BB0" w:rsidRDefault="00103BF2" w:rsidP="00E45E02">
            <w:pPr>
              <w:keepLines/>
              <w:spacing w:after="0"/>
              <w:rPr>
                <w:rFonts w:ascii="Arial" w:hAnsi="Arial"/>
                <w:noProof/>
                <w:sz w:val="18"/>
              </w:rPr>
            </w:pPr>
            <w:r w:rsidRPr="00A62BB0">
              <w:rPr>
                <w:rFonts w:ascii="Arial" w:hAnsi="Arial"/>
                <w:noProof/>
                <w:sz w:val="18"/>
              </w:rPr>
              <w:t>T311 timer</w:t>
            </w:r>
          </w:p>
        </w:tc>
        <w:tc>
          <w:tcPr>
            <w:tcW w:w="559" w:type="pct"/>
            <w:shd w:val="clear" w:color="auto" w:fill="auto"/>
          </w:tcPr>
          <w:p w14:paraId="5717DC10" w14:textId="77777777" w:rsidR="00103BF2" w:rsidRPr="00A62BB0" w:rsidRDefault="00103BF2" w:rsidP="00E45E02">
            <w:pPr>
              <w:keepLines/>
              <w:spacing w:after="0"/>
              <w:jc w:val="center"/>
              <w:rPr>
                <w:rFonts w:ascii="Arial" w:hAnsi="Arial"/>
                <w:iCs/>
                <w:sz w:val="18"/>
              </w:rPr>
            </w:pPr>
            <w:r w:rsidRPr="00A62BB0">
              <w:rPr>
                <w:rFonts w:ascii="Arial" w:hAnsi="Arial"/>
                <w:noProof/>
                <w:sz w:val="18"/>
              </w:rPr>
              <w:t>ms</w:t>
            </w:r>
          </w:p>
        </w:tc>
        <w:tc>
          <w:tcPr>
            <w:tcW w:w="1646" w:type="pct"/>
            <w:shd w:val="clear" w:color="auto" w:fill="auto"/>
          </w:tcPr>
          <w:p w14:paraId="4962328C" w14:textId="77777777" w:rsidR="00103BF2" w:rsidRPr="00A62BB0" w:rsidRDefault="00103BF2" w:rsidP="00E45E02">
            <w:pPr>
              <w:keepLines/>
              <w:spacing w:after="0"/>
              <w:jc w:val="center"/>
              <w:rPr>
                <w:rFonts w:ascii="Arial" w:hAnsi="Arial"/>
                <w:i/>
                <w:iCs/>
                <w:sz w:val="18"/>
              </w:rPr>
            </w:pPr>
            <w:r w:rsidRPr="00A62BB0">
              <w:rPr>
                <w:rFonts w:ascii="Arial" w:hAnsi="Arial"/>
                <w:noProof/>
                <w:sz w:val="18"/>
              </w:rPr>
              <w:t>1000</w:t>
            </w:r>
          </w:p>
        </w:tc>
      </w:tr>
      <w:tr w:rsidR="00103BF2" w:rsidRPr="00A62BB0" w14:paraId="6F715448" w14:textId="77777777" w:rsidTr="00E45E02">
        <w:trPr>
          <w:trHeight w:val="160"/>
          <w:jc w:val="center"/>
        </w:trPr>
        <w:tc>
          <w:tcPr>
            <w:tcW w:w="2795" w:type="pct"/>
            <w:gridSpan w:val="4"/>
            <w:shd w:val="clear" w:color="auto" w:fill="auto"/>
          </w:tcPr>
          <w:p w14:paraId="677CA43B" w14:textId="77777777" w:rsidR="00103BF2" w:rsidRPr="00A62BB0" w:rsidRDefault="00103BF2" w:rsidP="00E45E02">
            <w:pPr>
              <w:keepLines/>
              <w:spacing w:after="0"/>
              <w:rPr>
                <w:rFonts w:ascii="Arial" w:hAnsi="Arial"/>
                <w:noProof/>
                <w:sz w:val="18"/>
              </w:rPr>
            </w:pPr>
            <w:r w:rsidRPr="00A62BB0">
              <w:rPr>
                <w:rFonts w:ascii="Arial" w:hAnsi="Arial"/>
                <w:noProof/>
                <w:sz w:val="18"/>
              </w:rPr>
              <w:t>N310</w:t>
            </w:r>
          </w:p>
        </w:tc>
        <w:tc>
          <w:tcPr>
            <w:tcW w:w="559" w:type="pct"/>
            <w:shd w:val="clear" w:color="auto" w:fill="auto"/>
          </w:tcPr>
          <w:p w14:paraId="33B55CF3"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FBBB73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33CADCE4" w14:textId="77777777" w:rsidTr="00E45E02">
        <w:trPr>
          <w:trHeight w:val="160"/>
          <w:jc w:val="center"/>
        </w:trPr>
        <w:tc>
          <w:tcPr>
            <w:tcW w:w="2795" w:type="pct"/>
            <w:gridSpan w:val="4"/>
            <w:shd w:val="clear" w:color="auto" w:fill="auto"/>
          </w:tcPr>
          <w:p w14:paraId="69BB460A" w14:textId="77777777" w:rsidR="00103BF2" w:rsidRPr="00A62BB0" w:rsidRDefault="00103BF2" w:rsidP="00E45E02">
            <w:pPr>
              <w:keepLines/>
              <w:spacing w:after="0"/>
              <w:rPr>
                <w:rFonts w:ascii="Arial" w:hAnsi="Arial"/>
                <w:noProof/>
                <w:sz w:val="18"/>
              </w:rPr>
            </w:pPr>
            <w:r w:rsidRPr="00A62BB0">
              <w:rPr>
                <w:rFonts w:ascii="Arial" w:hAnsi="Arial"/>
                <w:noProof/>
                <w:sz w:val="18"/>
              </w:rPr>
              <w:t>N311</w:t>
            </w:r>
          </w:p>
        </w:tc>
        <w:tc>
          <w:tcPr>
            <w:tcW w:w="559" w:type="pct"/>
            <w:shd w:val="clear" w:color="auto" w:fill="auto"/>
          </w:tcPr>
          <w:p w14:paraId="507ADF73"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14DB153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48A908B9" w14:textId="77777777" w:rsidTr="00E45E02">
        <w:trPr>
          <w:trHeight w:val="168"/>
          <w:jc w:val="center"/>
        </w:trPr>
        <w:tc>
          <w:tcPr>
            <w:tcW w:w="1231" w:type="pct"/>
            <w:gridSpan w:val="2"/>
            <w:vMerge w:val="restart"/>
            <w:shd w:val="clear" w:color="auto" w:fill="auto"/>
          </w:tcPr>
          <w:p w14:paraId="0888E9DA"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CSI-RS configuration for CSI reporting </w:t>
            </w:r>
          </w:p>
        </w:tc>
        <w:tc>
          <w:tcPr>
            <w:tcW w:w="1564" w:type="pct"/>
            <w:gridSpan w:val="2"/>
            <w:shd w:val="clear" w:color="auto" w:fill="auto"/>
          </w:tcPr>
          <w:p w14:paraId="07800D91"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1</w:t>
            </w:r>
          </w:p>
        </w:tc>
        <w:tc>
          <w:tcPr>
            <w:tcW w:w="559" w:type="pct"/>
            <w:shd w:val="clear" w:color="auto" w:fill="auto"/>
          </w:tcPr>
          <w:p w14:paraId="56951E16"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31B0047D"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FDD</w:t>
            </w:r>
          </w:p>
        </w:tc>
      </w:tr>
      <w:tr w:rsidR="00103BF2" w:rsidRPr="00A62BB0" w14:paraId="5358B0E9" w14:textId="77777777" w:rsidTr="00E45E02">
        <w:trPr>
          <w:trHeight w:val="168"/>
          <w:jc w:val="center"/>
        </w:trPr>
        <w:tc>
          <w:tcPr>
            <w:tcW w:w="1231" w:type="pct"/>
            <w:gridSpan w:val="2"/>
            <w:vMerge/>
            <w:shd w:val="clear" w:color="auto" w:fill="auto"/>
          </w:tcPr>
          <w:p w14:paraId="17C08ED4" w14:textId="77777777" w:rsidR="00103BF2" w:rsidRPr="00A62BB0" w:rsidRDefault="00103BF2" w:rsidP="00E45E02">
            <w:pPr>
              <w:keepLines/>
              <w:spacing w:after="0"/>
              <w:rPr>
                <w:rFonts w:ascii="Arial" w:hAnsi="Arial"/>
                <w:noProof/>
                <w:sz w:val="18"/>
              </w:rPr>
            </w:pPr>
          </w:p>
        </w:tc>
        <w:tc>
          <w:tcPr>
            <w:tcW w:w="1564" w:type="pct"/>
            <w:gridSpan w:val="2"/>
            <w:shd w:val="clear" w:color="auto" w:fill="auto"/>
          </w:tcPr>
          <w:p w14:paraId="51342AE3"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2</w:t>
            </w:r>
          </w:p>
        </w:tc>
        <w:tc>
          <w:tcPr>
            <w:tcW w:w="559" w:type="pct"/>
            <w:shd w:val="clear" w:color="auto" w:fill="auto"/>
          </w:tcPr>
          <w:p w14:paraId="595E386E"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0EA7B85E"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TDD</w:t>
            </w:r>
          </w:p>
        </w:tc>
      </w:tr>
      <w:tr w:rsidR="00103BF2" w:rsidRPr="00A62BB0" w14:paraId="4958670B" w14:textId="77777777" w:rsidTr="00E45E02">
        <w:trPr>
          <w:trHeight w:val="168"/>
          <w:jc w:val="center"/>
        </w:trPr>
        <w:tc>
          <w:tcPr>
            <w:tcW w:w="1231" w:type="pct"/>
            <w:gridSpan w:val="2"/>
            <w:vMerge/>
            <w:shd w:val="clear" w:color="auto" w:fill="auto"/>
          </w:tcPr>
          <w:p w14:paraId="0C87AE6B" w14:textId="77777777" w:rsidR="00103BF2" w:rsidRPr="00A62BB0" w:rsidRDefault="00103BF2" w:rsidP="00E45E02">
            <w:pPr>
              <w:keepLines/>
              <w:spacing w:after="0"/>
              <w:rPr>
                <w:rFonts w:ascii="Arial" w:hAnsi="Arial"/>
                <w:noProof/>
                <w:sz w:val="18"/>
              </w:rPr>
            </w:pPr>
          </w:p>
        </w:tc>
        <w:tc>
          <w:tcPr>
            <w:tcW w:w="1564" w:type="pct"/>
            <w:gridSpan w:val="2"/>
            <w:shd w:val="clear" w:color="auto" w:fill="auto"/>
          </w:tcPr>
          <w:p w14:paraId="4C3AF532"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3</w:t>
            </w:r>
          </w:p>
        </w:tc>
        <w:tc>
          <w:tcPr>
            <w:tcW w:w="559" w:type="pct"/>
            <w:shd w:val="clear" w:color="auto" w:fill="auto"/>
          </w:tcPr>
          <w:p w14:paraId="0CDD4D18"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20E3419A"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CSI-RS.2.1 TDD</w:t>
            </w:r>
          </w:p>
        </w:tc>
      </w:tr>
      <w:tr w:rsidR="00103BF2" w:rsidRPr="00A62BB0" w14:paraId="415362B7" w14:textId="77777777" w:rsidTr="00E45E02">
        <w:trPr>
          <w:trHeight w:val="168"/>
          <w:jc w:val="center"/>
        </w:trPr>
        <w:tc>
          <w:tcPr>
            <w:tcW w:w="1231" w:type="pct"/>
            <w:gridSpan w:val="2"/>
            <w:vMerge w:val="restart"/>
            <w:shd w:val="clear" w:color="auto" w:fill="auto"/>
          </w:tcPr>
          <w:p w14:paraId="5F75F061" w14:textId="77777777" w:rsidR="00103BF2" w:rsidRPr="00A62BB0" w:rsidRDefault="00103BF2" w:rsidP="00E45E02">
            <w:pPr>
              <w:keepLines/>
              <w:spacing w:after="0"/>
              <w:rPr>
                <w:rFonts w:ascii="Arial" w:hAnsi="Arial"/>
                <w:noProof/>
                <w:sz w:val="18"/>
              </w:rPr>
            </w:pPr>
            <w:r w:rsidRPr="00A62BB0">
              <w:rPr>
                <w:rFonts w:ascii="Arial" w:hAnsi="Arial"/>
                <w:sz w:val="18"/>
              </w:rPr>
              <w:t>CSI-RS for tracking</w:t>
            </w:r>
          </w:p>
        </w:tc>
        <w:tc>
          <w:tcPr>
            <w:tcW w:w="1564" w:type="pct"/>
            <w:gridSpan w:val="2"/>
            <w:shd w:val="clear" w:color="auto" w:fill="auto"/>
          </w:tcPr>
          <w:p w14:paraId="4A939BD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4</w:t>
            </w:r>
          </w:p>
        </w:tc>
        <w:tc>
          <w:tcPr>
            <w:tcW w:w="559" w:type="pct"/>
            <w:shd w:val="clear" w:color="auto" w:fill="auto"/>
          </w:tcPr>
          <w:p w14:paraId="1BCE88CF"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5D6330C8"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FDD</w:t>
            </w:r>
          </w:p>
        </w:tc>
      </w:tr>
      <w:tr w:rsidR="00103BF2" w:rsidRPr="00A62BB0" w14:paraId="095C2A6D" w14:textId="77777777" w:rsidTr="00E45E02">
        <w:trPr>
          <w:trHeight w:val="168"/>
          <w:jc w:val="center"/>
        </w:trPr>
        <w:tc>
          <w:tcPr>
            <w:tcW w:w="1231" w:type="pct"/>
            <w:gridSpan w:val="2"/>
            <w:vMerge/>
            <w:shd w:val="clear" w:color="auto" w:fill="auto"/>
          </w:tcPr>
          <w:p w14:paraId="36FEDC33" w14:textId="77777777" w:rsidR="00103BF2" w:rsidRPr="00A62BB0" w:rsidRDefault="00103BF2" w:rsidP="00E45E02">
            <w:pPr>
              <w:keepLines/>
              <w:spacing w:after="0"/>
              <w:rPr>
                <w:rFonts w:ascii="Arial" w:hAnsi="Arial"/>
                <w:noProof/>
                <w:sz w:val="18"/>
              </w:rPr>
            </w:pPr>
          </w:p>
        </w:tc>
        <w:tc>
          <w:tcPr>
            <w:tcW w:w="1564" w:type="pct"/>
            <w:gridSpan w:val="2"/>
            <w:shd w:val="clear" w:color="auto" w:fill="auto"/>
          </w:tcPr>
          <w:p w14:paraId="6A52629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 5</w:t>
            </w:r>
          </w:p>
        </w:tc>
        <w:tc>
          <w:tcPr>
            <w:tcW w:w="559" w:type="pct"/>
            <w:shd w:val="clear" w:color="auto" w:fill="auto"/>
          </w:tcPr>
          <w:p w14:paraId="759C7744"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0E98720E"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TDD</w:t>
            </w:r>
          </w:p>
        </w:tc>
      </w:tr>
      <w:tr w:rsidR="00103BF2" w:rsidRPr="00A62BB0" w14:paraId="14F5EFDD" w14:textId="77777777" w:rsidTr="00E45E02">
        <w:trPr>
          <w:trHeight w:val="168"/>
          <w:jc w:val="center"/>
        </w:trPr>
        <w:tc>
          <w:tcPr>
            <w:tcW w:w="1231" w:type="pct"/>
            <w:gridSpan w:val="2"/>
            <w:vMerge/>
            <w:shd w:val="clear" w:color="auto" w:fill="auto"/>
          </w:tcPr>
          <w:p w14:paraId="2FD458F0" w14:textId="77777777" w:rsidR="00103BF2" w:rsidRPr="00A62BB0" w:rsidRDefault="00103BF2" w:rsidP="00E45E02">
            <w:pPr>
              <w:keepLines/>
              <w:spacing w:after="0"/>
              <w:rPr>
                <w:rFonts w:ascii="Arial" w:hAnsi="Arial"/>
                <w:noProof/>
                <w:sz w:val="18"/>
              </w:rPr>
            </w:pPr>
          </w:p>
        </w:tc>
        <w:tc>
          <w:tcPr>
            <w:tcW w:w="1564" w:type="pct"/>
            <w:gridSpan w:val="2"/>
            <w:shd w:val="clear" w:color="auto" w:fill="auto"/>
          </w:tcPr>
          <w:p w14:paraId="0064B1A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 6</w:t>
            </w:r>
          </w:p>
        </w:tc>
        <w:tc>
          <w:tcPr>
            <w:tcW w:w="559" w:type="pct"/>
            <w:shd w:val="clear" w:color="auto" w:fill="auto"/>
          </w:tcPr>
          <w:p w14:paraId="32000B91" w14:textId="77777777" w:rsidR="00103BF2" w:rsidRPr="00A62BB0" w:rsidRDefault="00103BF2" w:rsidP="00E45E02">
            <w:pPr>
              <w:keepLines/>
              <w:spacing w:after="0"/>
              <w:jc w:val="center"/>
              <w:rPr>
                <w:rFonts w:ascii="Arial" w:hAnsi="Arial"/>
                <w:noProof/>
                <w:sz w:val="18"/>
              </w:rPr>
            </w:pPr>
          </w:p>
        </w:tc>
        <w:tc>
          <w:tcPr>
            <w:tcW w:w="1646" w:type="pct"/>
            <w:shd w:val="clear" w:color="auto" w:fill="auto"/>
          </w:tcPr>
          <w:p w14:paraId="46C8807C"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TRS.1.2 TDD</w:t>
            </w:r>
          </w:p>
        </w:tc>
      </w:tr>
      <w:tr w:rsidR="00103BF2" w:rsidRPr="00A62BB0" w14:paraId="1C449AD2" w14:textId="77777777" w:rsidTr="00E45E02">
        <w:trPr>
          <w:trHeight w:val="160"/>
          <w:jc w:val="center"/>
        </w:trPr>
        <w:tc>
          <w:tcPr>
            <w:tcW w:w="2795" w:type="pct"/>
            <w:gridSpan w:val="4"/>
            <w:shd w:val="clear" w:color="auto" w:fill="auto"/>
          </w:tcPr>
          <w:p w14:paraId="39FFAA75" w14:textId="77777777" w:rsidR="00103BF2" w:rsidRPr="00A62BB0" w:rsidRDefault="00103BF2" w:rsidP="00E45E02">
            <w:pPr>
              <w:keepLines/>
              <w:spacing w:after="0"/>
              <w:rPr>
                <w:rFonts w:ascii="Arial" w:hAnsi="Arial"/>
                <w:noProof/>
                <w:sz w:val="18"/>
              </w:rPr>
            </w:pPr>
            <w:r w:rsidRPr="00A62BB0">
              <w:rPr>
                <w:rFonts w:ascii="Arial" w:hAnsi="Arial"/>
                <w:noProof/>
                <w:sz w:val="18"/>
              </w:rPr>
              <w:t>T1</w:t>
            </w:r>
          </w:p>
        </w:tc>
        <w:tc>
          <w:tcPr>
            <w:tcW w:w="559" w:type="pct"/>
            <w:shd w:val="clear" w:color="auto" w:fill="auto"/>
          </w:tcPr>
          <w:p w14:paraId="203B14A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159550A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0.2</w:t>
            </w:r>
          </w:p>
        </w:tc>
      </w:tr>
      <w:tr w:rsidR="00103BF2" w:rsidRPr="00A62BB0" w14:paraId="64E8348E" w14:textId="77777777" w:rsidTr="00E45E02">
        <w:trPr>
          <w:trHeight w:val="160"/>
          <w:jc w:val="center"/>
        </w:trPr>
        <w:tc>
          <w:tcPr>
            <w:tcW w:w="2795" w:type="pct"/>
            <w:gridSpan w:val="4"/>
            <w:shd w:val="clear" w:color="auto" w:fill="auto"/>
          </w:tcPr>
          <w:p w14:paraId="0EF436F2" w14:textId="77777777" w:rsidR="00103BF2" w:rsidRPr="00A62BB0" w:rsidRDefault="00103BF2" w:rsidP="00E45E02">
            <w:pPr>
              <w:keepLines/>
              <w:spacing w:after="0"/>
              <w:rPr>
                <w:rFonts w:ascii="Arial" w:hAnsi="Arial"/>
                <w:noProof/>
                <w:sz w:val="18"/>
              </w:rPr>
            </w:pPr>
            <w:r w:rsidRPr="00A62BB0">
              <w:rPr>
                <w:rFonts w:ascii="Arial" w:hAnsi="Arial"/>
                <w:noProof/>
                <w:sz w:val="18"/>
              </w:rPr>
              <w:t>T2</w:t>
            </w:r>
          </w:p>
        </w:tc>
        <w:tc>
          <w:tcPr>
            <w:tcW w:w="559" w:type="pct"/>
            <w:shd w:val="clear" w:color="auto" w:fill="auto"/>
          </w:tcPr>
          <w:p w14:paraId="49EC8E6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13209B0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0.2</w:t>
            </w:r>
          </w:p>
        </w:tc>
      </w:tr>
      <w:tr w:rsidR="00103BF2" w:rsidRPr="00A62BB0" w14:paraId="33B910A6" w14:textId="77777777" w:rsidTr="00E45E02">
        <w:trPr>
          <w:trHeight w:val="160"/>
          <w:jc w:val="center"/>
        </w:trPr>
        <w:tc>
          <w:tcPr>
            <w:tcW w:w="2795" w:type="pct"/>
            <w:gridSpan w:val="4"/>
            <w:shd w:val="clear" w:color="auto" w:fill="auto"/>
          </w:tcPr>
          <w:p w14:paraId="3B3523B2" w14:textId="77777777" w:rsidR="00103BF2" w:rsidRPr="00A62BB0" w:rsidRDefault="00103BF2" w:rsidP="00E45E02">
            <w:pPr>
              <w:keepLines/>
              <w:spacing w:after="0"/>
              <w:rPr>
                <w:rFonts w:ascii="Arial" w:hAnsi="Arial"/>
                <w:noProof/>
                <w:sz w:val="18"/>
              </w:rPr>
            </w:pPr>
            <w:r w:rsidRPr="00A62BB0">
              <w:rPr>
                <w:rFonts w:ascii="Arial" w:hAnsi="Arial"/>
                <w:noProof/>
                <w:sz w:val="18"/>
              </w:rPr>
              <w:t>T3</w:t>
            </w:r>
          </w:p>
        </w:tc>
        <w:tc>
          <w:tcPr>
            <w:tcW w:w="559" w:type="pct"/>
            <w:shd w:val="clear" w:color="auto" w:fill="auto"/>
          </w:tcPr>
          <w:p w14:paraId="00A7440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2BE9644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0.24</w:t>
            </w:r>
          </w:p>
        </w:tc>
      </w:tr>
      <w:tr w:rsidR="00103BF2" w:rsidRPr="00A62BB0" w14:paraId="6C73CE78" w14:textId="77777777" w:rsidTr="00E45E02">
        <w:trPr>
          <w:trHeight w:val="160"/>
          <w:jc w:val="center"/>
        </w:trPr>
        <w:tc>
          <w:tcPr>
            <w:tcW w:w="2795" w:type="pct"/>
            <w:gridSpan w:val="4"/>
            <w:shd w:val="clear" w:color="auto" w:fill="auto"/>
          </w:tcPr>
          <w:p w14:paraId="5DC08443" w14:textId="77777777" w:rsidR="00103BF2" w:rsidRPr="00A62BB0" w:rsidRDefault="00103BF2" w:rsidP="00E45E02">
            <w:pPr>
              <w:keepLines/>
              <w:spacing w:after="0"/>
              <w:rPr>
                <w:rFonts w:ascii="Arial" w:hAnsi="Arial"/>
                <w:noProof/>
                <w:sz w:val="18"/>
              </w:rPr>
            </w:pPr>
            <w:r w:rsidRPr="00A62BB0">
              <w:rPr>
                <w:rFonts w:ascii="Arial" w:hAnsi="Arial"/>
                <w:noProof/>
                <w:sz w:val="18"/>
              </w:rPr>
              <w:t>T4</w:t>
            </w:r>
          </w:p>
        </w:tc>
        <w:tc>
          <w:tcPr>
            <w:tcW w:w="559" w:type="pct"/>
            <w:shd w:val="clear" w:color="auto" w:fill="auto"/>
          </w:tcPr>
          <w:p w14:paraId="3D9ED94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1201DC7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0.2</w:t>
            </w:r>
          </w:p>
        </w:tc>
      </w:tr>
      <w:tr w:rsidR="00103BF2" w:rsidRPr="00A62BB0" w14:paraId="0C5B4587" w14:textId="77777777" w:rsidTr="00E45E02">
        <w:trPr>
          <w:trHeight w:val="160"/>
          <w:jc w:val="center"/>
        </w:trPr>
        <w:tc>
          <w:tcPr>
            <w:tcW w:w="2795" w:type="pct"/>
            <w:gridSpan w:val="4"/>
            <w:shd w:val="clear" w:color="auto" w:fill="auto"/>
          </w:tcPr>
          <w:p w14:paraId="31C4BA7F" w14:textId="77777777" w:rsidR="00103BF2" w:rsidRPr="00A62BB0" w:rsidRDefault="00103BF2" w:rsidP="00E45E02">
            <w:pPr>
              <w:keepLines/>
              <w:spacing w:after="0"/>
              <w:rPr>
                <w:rFonts w:ascii="Arial" w:hAnsi="Arial"/>
                <w:noProof/>
                <w:sz w:val="18"/>
              </w:rPr>
            </w:pPr>
            <w:r w:rsidRPr="00A62BB0">
              <w:rPr>
                <w:rFonts w:ascii="Arial" w:hAnsi="Arial"/>
                <w:noProof/>
                <w:sz w:val="18"/>
              </w:rPr>
              <w:t>T5</w:t>
            </w:r>
          </w:p>
        </w:tc>
        <w:tc>
          <w:tcPr>
            <w:tcW w:w="559" w:type="pct"/>
            <w:shd w:val="clear" w:color="auto" w:fill="auto"/>
          </w:tcPr>
          <w:p w14:paraId="6333590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43EA3E0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0.88</w:t>
            </w:r>
          </w:p>
        </w:tc>
      </w:tr>
      <w:tr w:rsidR="00103BF2" w:rsidRPr="00A62BB0" w14:paraId="0DC84435" w14:textId="77777777" w:rsidTr="00E45E02">
        <w:trPr>
          <w:trHeight w:val="160"/>
          <w:jc w:val="center"/>
        </w:trPr>
        <w:tc>
          <w:tcPr>
            <w:tcW w:w="2795" w:type="pct"/>
            <w:gridSpan w:val="4"/>
            <w:shd w:val="clear" w:color="auto" w:fill="auto"/>
          </w:tcPr>
          <w:p w14:paraId="2487067D" w14:textId="77777777" w:rsidR="00103BF2" w:rsidRPr="00A62BB0" w:rsidRDefault="00103BF2" w:rsidP="00E45E02">
            <w:pPr>
              <w:keepLines/>
              <w:spacing w:after="0"/>
              <w:rPr>
                <w:rFonts w:ascii="Arial" w:hAnsi="Arial"/>
                <w:noProof/>
                <w:sz w:val="18"/>
              </w:rPr>
            </w:pPr>
            <w:r w:rsidRPr="00A62BB0">
              <w:rPr>
                <w:rFonts w:ascii="Arial" w:hAnsi="Arial"/>
                <w:noProof/>
                <w:sz w:val="18"/>
              </w:rPr>
              <w:t>D1</w:t>
            </w:r>
          </w:p>
        </w:tc>
        <w:tc>
          <w:tcPr>
            <w:tcW w:w="559" w:type="pct"/>
            <w:shd w:val="clear" w:color="auto" w:fill="auto"/>
          </w:tcPr>
          <w:p w14:paraId="6B10B6F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7B47D52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 0.84</w:t>
            </w:r>
          </w:p>
        </w:tc>
      </w:tr>
      <w:tr w:rsidR="00103BF2" w:rsidRPr="00A62BB0" w14:paraId="541FE4E5" w14:textId="77777777" w:rsidTr="00E45E02">
        <w:trPr>
          <w:trHeight w:val="671"/>
          <w:jc w:val="center"/>
        </w:trPr>
        <w:tc>
          <w:tcPr>
            <w:tcW w:w="5000" w:type="pct"/>
            <w:gridSpan w:val="6"/>
          </w:tcPr>
          <w:p w14:paraId="56ED6A69" w14:textId="77777777" w:rsidR="00103BF2" w:rsidRPr="00A62BB0" w:rsidRDefault="00103BF2" w:rsidP="00E45E02">
            <w:pPr>
              <w:pStyle w:val="TAN"/>
            </w:pPr>
            <w:r w:rsidRPr="00A62BB0">
              <w:t>Note 1:</w:t>
            </w:r>
            <w:r w:rsidRPr="00A62BB0">
              <w:tab/>
              <w:t>All configurations are assigned to the UE prior to the start of time period T1.</w:t>
            </w:r>
          </w:p>
          <w:p w14:paraId="6D183115" w14:textId="77777777" w:rsidR="00103BF2" w:rsidRPr="00A62BB0" w:rsidRDefault="00103BF2" w:rsidP="00E45E02">
            <w:pPr>
              <w:pStyle w:val="TAN"/>
            </w:pPr>
            <w:r w:rsidRPr="00A62BB0">
              <w:t>Note 2:</w:t>
            </w:r>
            <w:r w:rsidRPr="00A62BB0">
              <w:tab/>
              <w:t>UE-specific PDCCH is not transmitted after T1 starts.</w:t>
            </w:r>
          </w:p>
        </w:tc>
      </w:tr>
    </w:tbl>
    <w:p w14:paraId="669CFF2E" w14:textId="77777777" w:rsidR="00103BF2" w:rsidRPr="00A62BB0" w:rsidRDefault="00103BF2" w:rsidP="00103BF2">
      <w:pPr>
        <w:rPr>
          <w:b/>
          <w:lang w:eastAsia="ko-KR"/>
        </w:rPr>
      </w:pPr>
    </w:p>
    <w:p w14:paraId="2FF66752" w14:textId="77777777" w:rsidR="00103BF2" w:rsidRPr="00A62BB0" w:rsidRDefault="00103BF2" w:rsidP="00103BF2">
      <w:pPr>
        <w:pStyle w:val="TH"/>
        <w:rPr>
          <w:lang w:val="en-US"/>
        </w:rPr>
      </w:pPr>
      <w:r w:rsidRPr="00A62BB0">
        <w:rPr>
          <w:lang w:val="en-US"/>
        </w:rPr>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103BF2" w:rsidRPr="00A62BB0" w14:paraId="183A753A" w14:textId="77777777" w:rsidTr="00E45E02">
        <w:trPr>
          <w:cantSplit/>
          <w:trHeight w:val="416"/>
          <w:jc w:val="center"/>
        </w:trPr>
        <w:tc>
          <w:tcPr>
            <w:tcW w:w="3537" w:type="dxa"/>
            <w:gridSpan w:val="2"/>
            <w:vMerge w:val="restart"/>
            <w:tcBorders>
              <w:top w:val="single" w:sz="4" w:space="0" w:color="auto"/>
              <w:left w:val="single" w:sz="4" w:space="0" w:color="auto"/>
            </w:tcBorders>
          </w:tcPr>
          <w:p w14:paraId="1AE685F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18AD172A"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2696" w:type="dxa"/>
            <w:gridSpan w:val="5"/>
            <w:tcBorders>
              <w:top w:val="single" w:sz="4" w:space="0" w:color="auto"/>
            </w:tcBorders>
          </w:tcPr>
          <w:p w14:paraId="435E6AF8"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540B3A8F" w14:textId="77777777" w:rsidTr="00E45E02">
        <w:trPr>
          <w:cantSplit/>
          <w:trHeight w:val="188"/>
          <w:jc w:val="center"/>
        </w:trPr>
        <w:tc>
          <w:tcPr>
            <w:tcW w:w="3537" w:type="dxa"/>
            <w:gridSpan w:val="2"/>
            <w:vMerge/>
            <w:tcBorders>
              <w:left w:val="single" w:sz="4" w:space="0" w:color="auto"/>
              <w:bottom w:val="single" w:sz="4" w:space="0" w:color="auto"/>
            </w:tcBorders>
          </w:tcPr>
          <w:p w14:paraId="15AFF057" w14:textId="77777777" w:rsidR="00103BF2" w:rsidRPr="00A62BB0" w:rsidRDefault="00103BF2" w:rsidP="00E45E02">
            <w:pPr>
              <w:keepNext/>
              <w:keepLines/>
              <w:spacing w:after="0"/>
              <w:jc w:val="center"/>
              <w:rPr>
                <w:rFonts w:ascii="Arial" w:hAnsi="Arial"/>
                <w:b/>
                <w:sz w:val="18"/>
              </w:rPr>
            </w:pPr>
          </w:p>
        </w:tc>
        <w:tc>
          <w:tcPr>
            <w:tcW w:w="709" w:type="dxa"/>
            <w:vMerge/>
            <w:tcBorders>
              <w:bottom w:val="single" w:sz="4" w:space="0" w:color="auto"/>
            </w:tcBorders>
          </w:tcPr>
          <w:p w14:paraId="19A3EAE9" w14:textId="77777777" w:rsidR="00103BF2" w:rsidRPr="00A62BB0" w:rsidRDefault="00103BF2" w:rsidP="00E45E02">
            <w:pPr>
              <w:keepNext/>
              <w:keepLines/>
              <w:spacing w:after="0"/>
              <w:jc w:val="center"/>
              <w:rPr>
                <w:rFonts w:ascii="Arial" w:hAnsi="Arial"/>
                <w:b/>
                <w:sz w:val="18"/>
              </w:rPr>
            </w:pPr>
          </w:p>
        </w:tc>
        <w:tc>
          <w:tcPr>
            <w:tcW w:w="539" w:type="dxa"/>
            <w:tcBorders>
              <w:bottom w:val="single" w:sz="4" w:space="0" w:color="auto"/>
            </w:tcBorders>
          </w:tcPr>
          <w:p w14:paraId="4077B40D"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T1</w:t>
            </w:r>
          </w:p>
        </w:tc>
        <w:tc>
          <w:tcPr>
            <w:tcW w:w="539" w:type="dxa"/>
            <w:tcBorders>
              <w:bottom w:val="single" w:sz="4" w:space="0" w:color="auto"/>
            </w:tcBorders>
          </w:tcPr>
          <w:p w14:paraId="4B433488"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T2</w:t>
            </w:r>
          </w:p>
        </w:tc>
        <w:tc>
          <w:tcPr>
            <w:tcW w:w="539" w:type="dxa"/>
            <w:tcBorders>
              <w:bottom w:val="single" w:sz="4" w:space="0" w:color="auto"/>
            </w:tcBorders>
          </w:tcPr>
          <w:p w14:paraId="6C432F21"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T3</w:t>
            </w:r>
          </w:p>
        </w:tc>
        <w:tc>
          <w:tcPr>
            <w:tcW w:w="539" w:type="dxa"/>
            <w:tcBorders>
              <w:bottom w:val="single" w:sz="4" w:space="0" w:color="auto"/>
            </w:tcBorders>
          </w:tcPr>
          <w:p w14:paraId="6873EA24"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T4</w:t>
            </w:r>
          </w:p>
        </w:tc>
        <w:tc>
          <w:tcPr>
            <w:tcW w:w="540" w:type="dxa"/>
            <w:tcBorders>
              <w:bottom w:val="single" w:sz="4" w:space="0" w:color="auto"/>
            </w:tcBorders>
          </w:tcPr>
          <w:p w14:paraId="41EA494F"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T5</w:t>
            </w:r>
          </w:p>
        </w:tc>
      </w:tr>
      <w:tr w:rsidR="00103BF2" w:rsidRPr="00A62BB0" w14:paraId="625DE815" w14:textId="77777777" w:rsidTr="00E45E02">
        <w:trPr>
          <w:cantSplit/>
          <w:trHeight w:val="167"/>
          <w:jc w:val="center"/>
        </w:trPr>
        <w:tc>
          <w:tcPr>
            <w:tcW w:w="3537" w:type="dxa"/>
            <w:gridSpan w:val="2"/>
            <w:tcBorders>
              <w:left w:val="single" w:sz="4" w:space="0" w:color="auto"/>
              <w:bottom w:val="single" w:sz="4" w:space="0" w:color="auto"/>
            </w:tcBorders>
          </w:tcPr>
          <w:p w14:paraId="4DD25824"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198C2EE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tcPr>
          <w:p w14:paraId="31F014E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718E04BD" w14:textId="77777777" w:rsidTr="00E45E02">
        <w:trPr>
          <w:cantSplit/>
          <w:trHeight w:val="178"/>
          <w:jc w:val="center"/>
        </w:trPr>
        <w:tc>
          <w:tcPr>
            <w:tcW w:w="3537" w:type="dxa"/>
            <w:gridSpan w:val="2"/>
            <w:tcBorders>
              <w:left w:val="single" w:sz="4" w:space="0" w:color="auto"/>
              <w:bottom w:val="single" w:sz="4" w:space="0" w:color="auto"/>
            </w:tcBorders>
          </w:tcPr>
          <w:p w14:paraId="479D607E"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7B8BAD1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tcPr>
          <w:p w14:paraId="387B699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45B7AD36" w14:textId="77777777" w:rsidTr="00E45E02">
        <w:trPr>
          <w:cantSplit/>
          <w:trHeight w:val="167"/>
          <w:jc w:val="center"/>
        </w:trPr>
        <w:tc>
          <w:tcPr>
            <w:tcW w:w="3537" w:type="dxa"/>
            <w:gridSpan w:val="2"/>
            <w:tcBorders>
              <w:left w:val="single" w:sz="4" w:space="0" w:color="auto"/>
              <w:bottom w:val="single" w:sz="4" w:space="0" w:color="auto"/>
            </w:tcBorders>
          </w:tcPr>
          <w:p w14:paraId="7058CCC7"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19B4F3E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val="restart"/>
          </w:tcPr>
          <w:p w14:paraId="4DFD4692" w14:textId="77777777" w:rsidR="00103BF2" w:rsidRPr="00A62BB0" w:rsidRDefault="00103BF2" w:rsidP="00E45E02">
            <w:pPr>
              <w:keepNext/>
              <w:keepLines/>
              <w:spacing w:after="0"/>
              <w:jc w:val="center"/>
              <w:rPr>
                <w:rFonts w:ascii="Arial" w:hAnsi="Arial"/>
                <w:sz w:val="18"/>
              </w:rPr>
            </w:pPr>
          </w:p>
          <w:p w14:paraId="08893997" w14:textId="77777777" w:rsidR="00103BF2" w:rsidRPr="00A62BB0" w:rsidRDefault="00103BF2" w:rsidP="00E45E02">
            <w:pPr>
              <w:keepNext/>
              <w:keepLines/>
              <w:spacing w:after="0"/>
              <w:jc w:val="center"/>
              <w:rPr>
                <w:rFonts w:ascii="Arial" w:hAnsi="Arial"/>
                <w:sz w:val="18"/>
              </w:rPr>
            </w:pPr>
          </w:p>
          <w:p w14:paraId="13731493" w14:textId="77777777" w:rsidR="00103BF2" w:rsidRPr="00A62BB0" w:rsidRDefault="00103BF2" w:rsidP="00E45E02">
            <w:pPr>
              <w:keepNext/>
              <w:keepLines/>
              <w:spacing w:after="0"/>
              <w:jc w:val="center"/>
              <w:rPr>
                <w:rFonts w:ascii="Arial" w:hAnsi="Arial"/>
                <w:sz w:val="18"/>
              </w:rPr>
            </w:pPr>
          </w:p>
          <w:p w14:paraId="40E9002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3CF598B7" w14:textId="77777777" w:rsidTr="00E45E02">
        <w:trPr>
          <w:cantSplit/>
          <w:trHeight w:val="167"/>
          <w:jc w:val="center"/>
        </w:trPr>
        <w:tc>
          <w:tcPr>
            <w:tcW w:w="3537" w:type="dxa"/>
            <w:gridSpan w:val="2"/>
            <w:tcBorders>
              <w:left w:val="single" w:sz="4" w:space="0" w:color="auto"/>
              <w:bottom w:val="single" w:sz="4" w:space="0" w:color="auto"/>
            </w:tcBorders>
          </w:tcPr>
          <w:p w14:paraId="327CD0AD"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795E517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326738AA" w14:textId="77777777" w:rsidR="00103BF2" w:rsidRPr="00A62BB0" w:rsidRDefault="00103BF2" w:rsidP="00E45E02">
            <w:pPr>
              <w:keepNext/>
              <w:keepLines/>
              <w:spacing w:after="0"/>
              <w:jc w:val="center"/>
              <w:rPr>
                <w:rFonts w:ascii="Arial" w:hAnsi="Arial"/>
                <w:sz w:val="18"/>
              </w:rPr>
            </w:pPr>
          </w:p>
        </w:tc>
      </w:tr>
      <w:tr w:rsidR="00103BF2" w:rsidRPr="00A62BB0" w14:paraId="4E3BF49F" w14:textId="77777777" w:rsidTr="00E45E02">
        <w:trPr>
          <w:cantSplit/>
          <w:trHeight w:val="178"/>
          <w:jc w:val="center"/>
        </w:trPr>
        <w:tc>
          <w:tcPr>
            <w:tcW w:w="3537" w:type="dxa"/>
            <w:gridSpan w:val="2"/>
            <w:tcBorders>
              <w:left w:val="single" w:sz="4" w:space="0" w:color="auto"/>
              <w:bottom w:val="single" w:sz="4" w:space="0" w:color="auto"/>
            </w:tcBorders>
          </w:tcPr>
          <w:p w14:paraId="34F07ED8"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093F008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51052A7E" w14:textId="77777777" w:rsidR="00103BF2" w:rsidRPr="00A62BB0" w:rsidRDefault="00103BF2" w:rsidP="00E45E02">
            <w:pPr>
              <w:keepNext/>
              <w:keepLines/>
              <w:spacing w:after="0"/>
              <w:jc w:val="center"/>
              <w:rPr>
                <w:rFonts w:ascii="Arial" w:hAnsi="Arial"/>
                <w:sz w:val="18"/>
              </w:rPr>
            </w:pPr>
          </w:p>
        </w:tc>
      </w:tr>
      <w:tr w:rsidR="00103BF2" w:rsidRPr="00A62BB0" w14:paraId="41167277" w14:textId="77777777" w:rsidTr="00E45E02">
        <w:trPr>
          <w:cantSplit/>
          <w:trHeight w:val="167"/>
          <w:jc w:val="center"/>
        </w:trPr>
        <w:tc>
          <w:tcPr>
            <w:tcW w:w="3537" w:type="dxa"/>
            <w:gridSpan w:val="2"/>
            <w:tcBorders>
              <w:left w:val="single" w:sz="4" w:space="0" w:color="auto"/>
              <w:bottom w:val="single" w:sz="4" w:space="0" w:color="auto"/>
            </w:tcBorders>
          </w:tcPr>
          <w:p w14:paraId="6D245139"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254CF34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141D3F6A" w14:textId="77777777" w:rsidR="00103BF2" w:rsidRPr="00A62BB0" w:rsidRDefault="00103BF2" w:rsidP="00E45E02">
            <w:pPr>
              <w:keepNext/>
              <w:keepLines/>
              <w:spacing w:after="0"/>
              <w:jc w:val="center"/>
              <w:rPr>
                <w:rFonts w:ascii="Arial" w:hAnsi="Arial"/>
                <w:sz w:val="18"/>
              </w:rPr>
            </w:pPr>
          </w:p>
        </w:tc>
      </w:tr>
      <w:tr w:rsidR="00103BF2" w:rsidRPr="00A62BB0" w14:paraId="4B314754" w14:textId="77777777" w:rsidTr="00E45E02">
        <w:trPr>
          <w:cantSplit/>
          <w:trHeight w:val="167"/>
          <w:jc w:val="center"/>
        </w:trPr>
        <w:tc>
          <w:tcPr>
            <w:tcW w:w="3537" w:type="dxa"/>
            <w:gridSpan w:val="2"/>
            <w:tcBorders>
              <w:left w:val="single" w:sz="4" w:space="0" w:color="auto"/>
              <w:bottom w:val="single" w:sz="4" w:space="0" w:color="auto"/>
            </w:tcBorders>
          </w:tcPr>
          <w:p w14:paraId="15321879"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3DE19A3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12E736E2" w14:textId="77777777" w:rsidR="00103BF2" w:rsidRPr="00A62BB0" w:rsidRDefault="00103BF2" w:rsidP="00E45E02">
            <w:pPr>
              <w:keepNext/>
              <w:keepLines/>
              <w:spacing w:after="0"/>
              <w:jc w:val="center"/>
              <w:rPr>
                <w:rFonts w:ascii="Arial" w:hAnsi="Arial"/>
                <w:sz w:val="18"/>
              </w:rPr>
            </w:pPr>
          </w:p>
        </w:tc>
      </w:tr>
      <w:tr w:rsidR="00103BF2" w:rsidRPr="00A62BB0" w14:paraId="1F4B6280" w14:textId="77777777" w:rsidTr="00E45E02">
        <w:trPr>
          <w:cantSplit/>
          <w:trHeight w:val="167"/>
          <w:jc w:val="center"/>
        </w:trPr>
        <w:tc>
          <w:tcPr>
            <w:tcW w:w="3537" w:type="dxa"/>
            <w:gridSpan w:val="2"/>
            <w:tcBorders>
              <w:left w:val="single" w:sz="4" w:space="0" w:color="auto"/>
              <w:bottom w:val="single" w:sz="4" w:space="0" w:color="auto"/>
            </w:tcBorders>
          </w:tcPr>
          <w:p w14:paraId="3C8A4971"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20304B6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77CA19C4" w14:textId="77777777" w:rsidR="00103BF2" w:rsidRPr="00A62BB0" w:rsidRDefault="00103BF2" w:rsidP="00E45E02">
            <w:pPr>
              <w:keepNext/>
              <w:keepLines/>
              <w:spacing w:after="0"/>
              <w:jc w:val="center"/>
              <w:rPr>
                <w:rFonts w:ascii="Arial" w:hAnsi="Arial"/>
                <w:sz w:val="18"/>
              </w:rPr>
            </w:pPr>
          </w:p>
        </w:tc>
      </w:tr>
      <w:tr w:rsidR="00103BF2" w:rsidRPr="00A62BB0" w14:paraId="599B1E6A" w14:textId="77777777" w:rsidTr="00E45E02">
        <w:trPr>
          <w:cantSplit/>
          <w:trHeight w:val="167"/>
          <w:jc w:val="center"/>
        </w:trPr>
        <w:tc>
          <w:tcPr>
            <w:tcW w:w="3537" w:type="dxa"/>
            <w:gridSpan w:val="2"/>
            <w:tcBorders>
              <w:left w:val="single" w:sz="4" w:space="0" w:color="auto"/>
              <w:bottom w:val="single" w:sz="4" w:space="0" w:color="auto"/>
            </w:tcBorders>
          </w:tcPr>
          <w:p w14:paraId="2A0E8A5D"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0ADEDEA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2310E12C" w14:textId="77777777" w:rsidR="00103BF2" w:rsidRPr="00A62BB0" w:rsidRDefault="00103BF2" w:rsidP="00E45E02">
            <w:pPr>
              <w:keepNext/>
              <w:keepLines/>
              <w:spacing w:after="0"/>
              <w:jc w:val="center"/>
              <w:rPr>
                <w:rFonts w:ascii="Arial" w:hAnsi="Arial"/>
                <w:sz w:val="18"/>
              </w:rPr>
            </w:pPr>
          </w:p>
        </w:tc>
      </w:tr>
      <w:tr w:rsidR="00103BF2" w:rsidRPr="00A62BB0" w14:paraId="5101A7DD" w14:textId="77777777" w:rsidTr="00E45E02">
        <w:trPr>
          <w:cantSplit/>
          <w:trHeight w:val="108"/>
          <w:jc w:val="center"/>
        </w:trPr>
        <w:tc>
          <w:tcPr>
            <w:tcW w:w="1705" w:type="dxa"/>
            <w:vMerge w:val="restart"/>
          </w:tcPr>
          <w:p w14:paraId="2EEAA2A6" w14:textId="77777777" w:rsidR="00103BF2" w:rsidRPr="00A62BB0" w:rsidRDefault="00103BF2" w:rsidP="00E45E02">
            <w:pPr>
              <w:keepNext/>
              <w:keepLines/>
              <w:spacing w:after="0"/>
              <w:rPr>
                <w:rFonts w:ascii="Arial" w:hAnsi="Arial"/>
                <w:sz w:val="18"/>
              </w:rPr>
            </w:pPr>
            <w:r w:rsidRPr="00A62BB0">
              <w:rPr>
                <w:rFonts w:ascii="Arial" w:eastAsia="?? ??" w:hAnsi="Arial"/>
                <w:sz w:val="18"/>
              </w:rPr>
              <w:t>SNR on RLM-RS</w:t>
            </w:r>
          </w:p>
        </w:tc>
        <w:tc>
          <w:tcPr>
            <w:tcW w:w="1832" w:type="dxa"/>
          </w:tcPr>
          <w:p w14:paraId="7A6E817C"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7C6A615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39" w:type="dxa"/>
          </w:tcPr>
          <w:p w14:paraId="1824303A"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w:t>
            </w:r>
          </w:p>
        </w:tc>
        <w:tc>
          <w:tcPr>
            <w:tcW w:w="539" w:type="dxa"/>
          </w:tcPr>
          <w:p w14:paraId="3F5AE5C8"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1D2DF2CA"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06C7EDA7"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3EF4D0F9"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w:t>
            </w:r>
          </w:p>
        </w:tc>
      </w:tr>
      <w:tr w:rsidR="00103BF2" w:rsidRPr="00A62BB0" w14:paraId="61E758B9" w14:textId="77777777" w:rsidTr="00E45E02">
        <w:trPr>
          <w:cantSplit/>
          <w:trHeight w:val="108"/>
          <w:jc w:val="center"/>
        </w:trPr>
        <w:tc>
          <w:tcPr>
            <w:tcW w:w="1705" w:type="dxa"/>
            <w:vMerge/>
          </w:tcPr>
          <w:p w14:paraId="4791A718" w14:textId="77777777" w:rsidR="00103BF2" w:rsidRPr="00A62BB0" w:rsidRDefault="00103BF2" w:rsidP="00E45E02">
            <w:pPr>
              <w:keepNext/>
              <w:keepLines/>
              <w:spacing w:after="0"/>
              <w:rPr>
                <w:rFonts w:ascii="Arial" w:eastAsia="?? ??" w:hAnsi="Arial"/>
                <w:sz w:val="18"/>
              </w:rPr>
            </w:pPr>
          </w:p>
        </w:tc>
        <w:tc>
          <w:tcPr>
            <w:tcW w:w="1832" w:type="dxa"/>
          </w:tcPr>
          <w:p w14:paraId="39C42D71"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36102D34" w14:textId="77777777" w:rsidR="00103BF2" w:rsidRPr="00A62BB0" w:rsidRDefault="00103BF2" w:rsidP="00E45E02">
            <w:pPr>
              <w:keepNext/>
              <w:keepLines/>
              <w:spacing w:after="0"/>
              <w:jc w:val="center"/>
              <w:rPr>
                <w:rFonts w:ascii="Arial" w:hAnsi="Arial"/>
                <w:sz w:val="18"/>
              </w:rPr>
            </w:pPr>
          </w:p>
        </w:tc>
        <w:tc>
          <w:tcPr>
            <w:tcW w:w="539" w:type="dxa"/>
          </w:tcPr>
          <w:p w14:paraId="25A305F9"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539" w:type="dxa"/>
          </w:tcPr>
          <w:p w14:paraId="7A28F260"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0FE753AD"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3881BEA2"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647B1BD3"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r>
      <w:tr w:rsidR="00103BF2" w:rsidRPr="00A62BB0" w14:paraId="7411D299" w14:textId="77777777" w:rsidTr="00E45E02">
        <w:trPr>
          <w:cantSplit/>
          <w:trHeight w:val="108"/>
          <w:jc w:val="center"/>
        </w:trPr>
        <w:tc>
          <w:tcPr>
            <w:tcW w:w="1705" w:type="dxa"/>
            <w:vMerge/>
          </w:tcPr>
          <w:p w14:paraId="0343A0B4" w14:textId="77777777" w:rsidR="00103BF2" w:rsidRPr="00A62BB0" w:rsidRDefault="00103BF2" w:rsidP="00E45E02">
            <w:pPr>
              <w:keepNext/>
              <w:keepLines/>
              <w:spacing w:after="0"/>
              <w:rPr>
                <w:rFonts w:ascii="Arial" w:eastAsia="?? ??" w:hAnsi="Arial"/>
                <w:sz w:val="18"/>
              </w:rPr>
            </w:pPr>
          </w:p>
        </w:tc>
        <w:tc>
          <w:tcPr>
            <w:tcW w:w="1832" w:type="dxa"/>
          </w:tcPr>
          <w:p w14:paraId="5478D7A8"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3AF61FB3" w14:textId="77777777" w:rsidR="00103BF2" w:rsidRPr="00A62BB0" w:rsidRDefault="00103BF2" w:rsidP="00E45E02">
            <w:pPr>
              <w:keepNext/>
              <w:keepLines/>
              <w:spacing w:after="0"/>
              <w:jc w:val="center"/>
              <w:rPr>
                <w:rFonts w:ascii="Arial" w:hAnsi="Arial"/>
                <w:sz w:val="18"/>
              </w:rPr>
            </w:pPr>
          </w:p>
        </w:tc>
        <w:tc>
          <w:tcPr>
            <w:tcW w:w="539" w:type="dxa"/>
          </w:tcPr>
          <w:p w14:paraId="0F2AF471"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539" w:type="dxa"/>
          </w:tcPr>
          <w:p w14:paraId="7DF0416E"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050B0383"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12927775"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17FD8631"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r>
      <w:tr w:rsidR="00103BF2" w:rsidRPr="00A62BB0" w:rsidDel="00990CFB" w14:paraId="6E5DAD56" w14:textId="77777777" w:rsidTr="00E45E02">
        <w:trPr>
          <w:cantSplit/>
          <w:trHeight w:val="108"/>
          <w:jc w:val="center"/>
          <w:del w:id="1993" w:author="Huawei" w:date="2021-07-20T19:11:00Z"/>
        </w:trPr>
        <w:tc>
          <w:tcPr>
            <w:tcW w:w="1705" w:type="dxa"/>
            <w:vAlign w:val="center"/>
          </w:tcPr>
          <w:p w14:paraId="6AC93EC0" w14:textId="77777777" w:rsidR="00103BF2" w:rsidRPr="00A62BB0" w:rsidDel="00990CFB" w:rsidRDefault="00103BF2" w:rsidP="00E45E02">
            <w:pPr>
              <w:keepNext/>
              <w:keepLines/>
              <w:spacing w:after="0"/>
              <w:rPr>
                <w:del w:id="1994" w:author="Huawei" w:date="2021-07-20T19:11:00Z"/>
                <w:rFonts w:ascii="Arial" w:eastAsia="?? ??" w:hAnsi="Arial"/>
                <w:sz w:val="18"/>
              </w:rPr>
            </w:pPr>
            <w:del w:id="1995"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832" w:type="dxa"/>
            <w:vAlign w:val="center"/>
          </w:tcPr>
          <w:p w14:paraId="45793FAA" w14:textId="77777777" w:rsidR="00103BF2" w:rsidRPr="00A62BB0" w:rsidDel="00990CFB" w:rsidRDefault="00103BF2" w:rsidP="00E45E02">
            <w:pPr>
              <w:keepNext/>
              <w:keepLines/>
              <w:spacing w:after="0"/>
              <w:rPr>
                <w:del w:id="1996" w:author="Huawei" w:date="2021-07-20T19:11:00Z"/>
                <w:rFonts w:ascii="Arial" w:hAnsi="Arial"/>
                <w:noProof/>
                <w:sz w:val="18"/>
                <w:lang w:val="it-IT"/>
              </w:rPr>
            </w:pPr>
            <w:del w:id="1997" w:author="Huawei" w:date="2021-07-20T19:11:00Z">
              <w:r w:rsidRPr="00A62BB0" w:rsidDel="00990CFB">
                <w:rPr>
                  <w:rFonts w:ascii="Arial" w:hAnsi="Arial"/>
                  <w:noProof/>
                  <w:sz w:val="18"/>
                  <w:lang w:val="it-IT"/>
                </w:rPr>
                <w:delText>Config 1, 2, 3</w:delText>
              </w:r>
            </w:del>
          </w:p>
        </w:tc>
        <w:tc>
          <w:tcPr>
            <w:tcW w:w="709" w:type="dxa"/>
            <w:vAlign w:val="center"/>
          </w:tcPr>
          <w:p w14:paraId="578C3699" w14:textId="77777777" w:rsidR="00103BF2" w:rsidRPr="00A62BB0" w:rsidDel="00990CFB" w:rsidRDefault="00103BF2" w:rsidP="00E45E02">
            <w:pPr>
              <w:keepNext/>
              <w:keepLines/>
              <w:spacing w:after="0"/>
              <w:jc w:val="center"/>
              <w:rPr>
                <w:del w:id="1998" w:author="Huawei" w:date="2021-07-20T19:11:00Z"/>
                <w:rFonts w:ascii="Arial" w:hAnsi="Arial"/>
                <w:sz w:val="18"/>
              </w:rPr>
            </w:pPr>
            <w:del w:id="1999" w:author="Huawei" w:date="2021-07-20T19:11:00Z">
              <w:r w:rsidRPr="00A62BB0" w:rsidDel="00990CFB">
                <w:rPr>
                  <w:rFonts w:ascii="Arial" w:hAnsi="Arial"/>
                  <w:sz w:val="18"/>
                </w:rPr>
                <w:delText>dB</w:delText>
              </w:r>
            </w:del>
          </w:p>
        </w:tc>
        <w:tc>
          <w:tcPr>
            <w:tcW w:w="539" w:type="dxa"/>
            <w:vAlign w:val="center"/>
          </w:tcPr>
          <w:p w14:paraId="39175D41" w14:textId="77777777" w:rsidR="00103BF2" w:rsidRPr="00A62BB0" w:rsidDel="00990CFB" w:rsidRDefault="00103BF2" w:rsidP="00E45E02">
            <w:pPr>
              <w:keepNext/>
              <w:keepLines/>
              <w:spacing w:after="0"/>
              <w:jc w:val="center"/>
              <w:rPr>
                <w:del w:id="2000" w:author="Huawei" w:date="2021-07-20T19:11:00Z"/>
                <w:rFonts w:ascii="Arial" w:hAnsi="Arial"/>
                <w:noProof/>
                <w:sz w:val="18"/>
              </w:rPr>
            </w:pPr>
            <w:del w:id="2001" w:author="Huawei" w:date="2021-07-20T19:11:00Z">
              <w:r w:rsidRPr="00A62BB0" w:rsidDel="00990CFB">
                <w:rPr>
                  <w:rFonts w:ascii="Arial" w:hAnsi="Arial"/>
                  <w:sz w:val="18"/>
                </w:rPr>
                <w:delText>1</w:delText>
              </w:r>
            </w:del>
          </w:p>
        </w:tc>
        <w:tc>
          <w:tcPr>
            <w:tcW w:w="539" w:type="dxa"/>
          </w:tcPr>
          <w:p w14:paraId="50616001" w14:textId="77777777" w:rsidR="00103BF2" w:rsidRPr="00A62BB0" w:rsidDel="00990CFB" w:rsidRDefault="00103BF2" w:rsidP="00E45E02">
            <w:pPr>
              <w:keepNext/>
              <w:keepLines/>
              <w:spacing w:after="0"/>
              <w:jc w:val="center"/>
              <w:rPr>
                <w:del w:id="2002" w:author="Huawei" w:date="2021-07-20T19:11:00Z"/>
                <w:rFonts w:ascii="Arial" w:eastAsia="MS Mincho" w:hAnsi="Arial"/>
                <w:sz w:val="18"/>
              </w:rPr>
            </w:pPr>
          </w:p>
        </w:tc>
        <w:tc>
          <w:tcPr>
            <w:tcW w:w="539" w:type="dxa"/>
          </w:tcPr>
          <w:p w14:paraId="42ACD497" w14:textId="77777777" w:rsidR="00103BF2" w:rsidRPr="00A62BB0" w:rsidDel="00990CFB" w:rsidRDefault="00103BF2" w:rsidP="00E45E02">
            <w:pPr>
              <w:keepNext/>
              <w:keepLines/>
              <w:spacing w:after="0"/>
              <w:jc w:val="center"/>
              <w:rPr>
                <w:del w:id="2003" w:author="Huawei" w:date="2021-07-20T19:11:00Z"/>
                <w:rFonts w:ascii="Arial" w:eastAsia="MS Mincho" w:hAnsi="Arial"/>
                <w:sz w:val="18"/>
              </w:rPr>
            </w:pPr>
          </w:p>
        </w:tc>
        <w:tc>
          <w:tcPr>
            <w:tcW w:w="539" w:type="dxa"/>
          </w:tcPr>
          <w:p w14:paraId="7B64709B" w14:textId="77777777" w:rsidR="00103BF2" w:rsidRPr="00A62BB0" w:rsidDel="00990CFB" w:rsidRDefault="00103BF2" w:rsidP="00E45E02">
            <w:pPr>
              <w:keepNext/>
              <w:keepLines/>
              <w:spacing w:after="0"/>
              <w:jc w:val="center"/>
              <w:rPr>
                <w:del w:id="2004" w:author="Huawei" w:date="2021-07-20T19:11:00Z"/>
                <w:rFonts w:ascii="Arial" w:hAnsi="Arial"/>
                <w:noProof/>
                <w:sz w:val="18"/>
              </w:rPr>
            </w:pPr>
          </w:p>
        </w:tc>
        <w:tc>
          <w:tcPr>
            <w:tcW w:w="540" w:type="dxa"/>
          </w:tcPr>
          <w:p w14:paraId="5740DCA6" w14:textId="77777777" w:rsidR="00103BF2" w:rsidRPr="00A62BB0" w:rsidDel="00990CFB" w:rsidRDefault="00103BF2" w:rsidP="00E45E02">
            <w:pPr>
              <w:keepNext/>
              <w:keepLines/>
              <w:spacing w:after="0"/>
              <w:jc w:val="center"/>
              <w:rPr>
                <w:del w:id="2005" w:author="Huawei" w:date="2021-07-20T19:11:00Z"/>
                <w:rFonts w:ascii="Arial" w:hAnsi="Arial"/>
                <w:noProof/>
                <w:sz w:val="18"/>
              </w:rPr>
            </w:pPr>
          </w:p>
        </w:tc>
      </w:tr>
      <w:tr w:rsidR="00103BF2" w:rsidRPr="00A62BB0" w14:paraId="4F29A8AF" w14:textId="77777777" w:rsidTr="00E45E02">
        <w:trPr>
          <w:cantSplit/>
          <w:trHeight w:val="125"/>
          <w:jc w:val="center"/>
        </w:trPr>
        <w:tc>
          <w:tcPr>
            <w:tcW w:w="1705" w:type="dxa"/>
            <w:vMerge w:val="restart"/>
          </w:tcPr>
          <w:p w14:paraId="1ACF9EB3"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01AA7380">
                <v:shape id="_x0000_i1110" type="#_x0000_t75" style="width:20.5pt;height:20.5pt" o:ole="" fillcolor="window">
                  <v:imagedata r:id="rId18" o:title=""/>
                </v:shape>
                <o:OLEObject Type="Embed" ProgID="Equation.3" ShapeID="_x0000_i1110" DrawAspect="Content" ObjectID="_1692088701" r:id="rId124"/>
              </w:object>
            </w:r>
          </w:p>
        </w:tc>
        <w:tc>
          <w:tcPr>
            <w:tcW w:w="1832" w:type="dxa"/>
          </w:tcPr>
          <w:p w14:paraId="2A080694"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0F1358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dBm/15 kHz</w:t>
            </w:r>
          </w:p>
        </w:tc>
        <w:tc>
          <w:tcPr>
            <w:tcW w:w="2696" w:type="dxa"/>
            <w:gridSpan w:val="5"/>
          </w:tcPr>
          <w:p w14:paraId="109F6D1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2B4BB34" w14:textId="77777777" w:rsidTr="00E45E02">
        <w:trPr>
          <w:cantSplit/>
          <w:trHeight w:val="123"/>
          <w:jc w:val="center"/>
        </w:trPr>
        <w:tc>
          <w:tcPr>
            <w:tcW w:w="1705" w:type="dxa"/>
            <w:vMerge/>
          </w:tcPr>
          <w:p w14:paraId="0C390F6E" w14:textId="77777777" w:rsidR="00103BF2" w:rsidRPr="00A62BB0" w:rsidRDefault="00103BF2" w:rsidP="00E45E02">
            <w:pPr>
              <w:keepNext/>
              <w:keepLines/>
              <w:spacing w:after="0"/>
              <w:rPr>
                <w:rFonts w:ascii="Arial" w:hAnsi="Arial"/>
                <w:sz w:val="18"/>
              </w:rPr>
            </w:pPr>
          </w:p>
        </w:tc>
        <w:tc>
          <w:tcPr>
            <w:tcW w:w="1832" w:type="dxa"/>
          </w:tcPr>
          <w:p w14:paraId="041197E0"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31FC2698" w14:textId="77777777" w:rsidR="00103BF2" w:rsidRPr="00A62BB0" w:rsidRDefault="00103BF2" w:rsidP="00E45E02">
            <w:pPr>
              <w:keepNext/>
              <w:keepLines/>
              <w:spacing w:after="0"/>
              <w:jc w:val="center"/>
              <w:rPr>
                <w:rFonts w:ascii="Arial" w:hAnsi="Arial"/>
                <w:sz w:val="18"/>
              </w:rPr>
            </w:pPr>
          </w:p>
        </w:tc>
        <w:tc>
          <w:tcPr>
            <w:tcW w:w="2696" w:type="dxa"/>
            <w:gridSpan w:val="5"/>
          </w:tcPr>
          <w:p w14:paraId="3161743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3A66D7CD" w14:textId="77777777" w:rsidTr="00E45E02">
        <w:trPr>
          <w:cantSplit/>
          <w:trHeight w:val="123"/>
          <w:jc w:val="center"/>
        </w:trPr>
        <w:tc>
          <w:tcPr>
            <w:tcW w:w="1705" w:type="dxa"/>
            <w:vMerge/>
          </w:tcPr>
          <w:p w14:paraId="6A7E5D1B" w14:textId="77777777" w:rsidR="00103BF2" w:rsidRPr="00A62BB0" w:rsidRDefault="00103BF2" w:rsidP="00E45E02">
            <w:pPr>
              <w:keepNext/>
              <w:keepLines/>
              <w:spacing w:after="0"/>
              <w:rPr>
                <w:rFonts w:ascii="Arial" w:hAnsi="Arial"/>
                <w:sz w:val="18"/>
              </w:rPr>
            </w:pPr>
          </w:p>
        </w:tc>
        <w:tc>
          <w:tcPr>
            <w:tcW w:w="1832" w:type="dxa"/>
          </w:tcPr>
          <w:p w14:paraId="0CC6BCE4"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3F492668" w14:textId="77777777" w:rsidR="00103BF2" w:rsidRPr="00A62BB0" w:rsidRDefault="00103BF2" w:rsidP="00E45E02">
            <w:pPr>
              <w:keepNext/>
              <w:keepLines/>
              <w:spacing w:after="0"/>
              <w:jc w:val="center"/>
              <w:rPr>
                <w:rFonts w:ascii="Arial" w:hAnsi="Arial"/>
                <w:sz w:val="18"/>
              </w:rPr>
            </w:pPr>
          </w:p>
        </w:tc>
        <w:tc>
          <w:tcPr>
            <w:tcW w:w="2696" w:type="dxa"/>
            <w:gridSpan w:val="5"/>
          </w:tcPr>
          <w:p w14:paraId="74534AB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B706F53" w14:textId="77777777" w:rsidTr="00E45E02">
        <w:trPr>
          <w:cantSplit/>
          <w:trHeight w:val="123"/>
          <w:jc w:val="center"/>
        </w:trPr>
        <w:tc>
          <w:tcPr>
            <w:tcW w:w="1705" w:type="dxa"/>
            <w:vMerge w:val="restart"/>
          </w:tcPr>
          <w:p w14:paraId="1671B4A8"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031D95E0">
                <v:shape id="_x0000_i1111" type="#_x0000_t75" style="width:20.5pt;height:20.5pt" o:ole="" fillcolor="window">
                  <v:imagedata r:id="rId18" o:title=""/>
                </v:shape>
                <o:OLEObject Type="Embed" ProgID="Equation.3" ShapeID="_x0000_i1111" DrawAspect="Content" ObjectID="_1692088702" r:id="rId125"/>
              </w:object>
            </w:r>
          </w:p>
        </w:tc>
        <w:tc>
          <w:tcPr>
            <w:tcW w:w="1832" w:type="dxa"/>
          </w:tcPr>
          <w:p w14:paraId="232C5B10"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77AE39F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dBm/SCS</w:t>
            </w:r>
          </w:p>
        </w:tc>
        <w:tc>
          <w:tcPr>
            <w:tcW w:w="2696" w:type="dxa"/>
            <w:gridSpan w:val="5"/>
            <w:vAlign w:val="center"/>
          </w:tcPr>
          <w:p w14:paraId="71F2D20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F18CC3E" w14:textId="77777777" w:rsidTr="00E45E02">
        <w:trPr>
          <w:cantSplit/>
          <w:trHeight w:val="123"/>
          <w:jc w:val="center"/>
        </w:trPr>
        <w:tc>
          <w:tcPr>
            <w:tcW w:w="1705" w:type="dxa"/>
            <w:vMerge/>
          </w:tcPr>
          <w:p w14:paraId="736B84B6" w14:textId="77777777" w:rsidR="00103BF2" w:rsidRPr="00A62BB0" w:rsidRDefault="00103BF2" w:rsidP="00E45E02">
            <w:pPr>
              <w:keepNext/>
              <w:keepLines/>
              <w:spacing w:after="0"/>
              <w:rPr>
                <w:rFonts w:ascii="Arial" w:hAnsi="Arial"/>
                <w:sz w:val="18"/>
              </w:rPr>
            </w:pPr>
          </w:p>
        </w:tc>
        <w:tc>
          <w:tcPr>
            <w:tcW w:w="1832" w:type="dxa"/>
          </w:tcPr>
          <w:p w14:paraId="7ECF37D8"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6E9E51E0" w14:textId="77777777" w:rsidR="00103BF2" w:rsidRPr="00A62BB0" w:rsidRDefault="00103BF2" w:rsidP="00E45E02">
            <w:pPr>
              <w:keepNext/>
              <w:keepLines/>
              <w:spacing w:after="0"/>
              <w:jc w:val="center"/>
              <w:rPr>
                <w:rFonts w:ascii="Arial" w:hAnsi="Arial"/>
                <w:sz w:val="18"/>
              </w:rPr>
            </w:pPr>
          </w:p>
        </w:tc>
        <w:tc>
          <w:tcPr>
            <w:tcW w:w="2696" w:type="dxa"/>
            <w:gridSpan w:val="5"/>
            <w:vAlign w:val="center"/>
          </w:tcPr>
          <w:p w14:paraId="4AB7FAA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71B65F92" w14:textId="77777777" w:rsidTr="00E45E02">
        <w:trPr>
          <w:cantSplit/>
          <w:trHeight w:val="123"/>
          <w:jc w:val="center"/>
        </w:trPr>
        <w:tc>
          <w:tcPr>
            <w:tcW w:w="1705" w:type="dxa"/>
            <w:vMerge/>
          </w:tcPr>
          <w:p w14:paraId="456010A2" w14:textId="77777777" w:rsidR="00103BF2" w:rsidRPr="00A62BB0" w:rsidRDefault="00103BF2" w:rsidP="00E45E02">
            <w:pPr>
              <w:keepNext/>
              <w:keepLines/>
              <w:spacing w:after="0"/>
              <w:rPr>
                <w:rFonts w:ascii="Arial" w:hAnsi="Arial"/>
                <w:sz w:val="18"/>
              </w:rPr>
            </w:pPr>
          </w:p>
        </w:tc>
        <w:tc>
          <w:tcPr>
            <w:tcW w:w="1832" w:type="dxa"/>
          </w:tcPr>
          <w:p w14:paraId="116AF3D7"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4F19428A" w14:textId="77777777" w:rsidR="00103BF2" w:rsidRPr="00A62BB0" w:rsidRDefault="00103BF2" w:rsidP="00E45E02">
            <w:pPr>
              <w:keepNext/>
              <w:keepLines/>
              <w:spacing w:after="0"/>
              <w:jc w:val="center"/>
              <w:rPr>
                <w:rFonts w:ascii="Arial" w:hAnsi="Arial"/>
                <w:sz w:val="18"/>
              </w:rPr>
            </w:pPr>
          </w:p>
        </w:tc>
        <w:tc>
          <w:tcPr>
            <w:tcW w:w="2696" w:type="dxa"/>
            <w:gridSpan w:val="5"/>
            <w:vAlign w:val="center"/>
          </w:tcPr>
          <w:p w14:paraId="171A944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-95</w:t>
            </w:r>
          </w:p>
        </w:tc>
      </w:tr>
      <w:tr w:rsidR="00103BF2" w:rsidRPr="00A62BB0" w14:paraId="38583388" w14:textId="77777777" w:rsidTr="00E45E02">
        <w:trPr>
          <w:cantSplit/>
          <w:trHeight w:val="204"/>
          <w:jc w:val="center"/>
        </w:trPr>
        <w:tc>
          <w:tcPr>
            <w:tcW w:w="3537" w:type="dxa"/>
            <w:gridSpan w:val="2"/>
          </w:tcPr>
          <w:p w14:paraId="7C7D5BB2" w14:textId="77777777" w:rsidR="00103BF2" w:rsidRPr="00A62BB0" w:rsidRDefault="00103BF2" w:rsidP="00E45E02">
            <w:pPr>
              <w:keepNext/>
              <w:keepLines/>
              <w:spacing w:after="0"/>
              <w:rPr>
                <w:rFonts w:ascii="Arial" w:hAnsi="Arial"/>
                <w:sz w:val="18"/>
              </w:rPr>
            </w:pPr>
            <w:r w:rsidRPr="00A62BB0">
              <w:rPr>
                <w:rFonts w:ascii="Arial" w:eastAsia="?? ??" w:hAnsi="Arial"/>
                <w:sz w:val="18"/>
              </w:rPr>
              <w:t>Propagation condition</w:t>
            </w:r>
          </w:p>
        </w:tc>
        <w:tc>
          <w:tcPr>
            <w:tcW w:w="709" w:type="dxa"/>
          </w:tcPr>
          <w:p w14:paraId="7033BF03" w14:textId="77777777" w:rsidR="00103BF2" w:rsidRPr="00A62BB0" w:rsidRDefault="00103BF2" w:rsidP="00E45E02">
            <w:pPr>
              <w:keepNext/>
              <w:keepLines/>
              <w:spacing w:after="0"/>
              <w:jc w:val="center"/>
              <w:rPr>
                <w:rFonts w:ascii="Arial" w:hAnsi="Arial"/>
                <w:sz w:val="18"/>
              </w:rPr>
            </w:pPr>
          </w:p>
        </w:tc>
        <w:tc>
          <w:tcPr>
            <w:tcW w:w="2696" w:type="dxa"/>
            <w:gridSpan w:val="5"/>
          </w:tcPr>
          <w:p w14:paraId="0C33BFF8"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103BF2" w:rsidRPr="00A62BB0" w14:paraId="1CA75BA1" w14:textId="77777777" w:rsidTr="00E45E02">
        <w:trPr>
          <w:cantSplit/>
          <w:trHeight w:val="1609"/>
          <w:jc w:val="center"/>
        </w:trPr>
        <w:tc>
          <w:tcPr>
            <w:tcW w:w="6942" w:type="dxa"/>
            <w:gridSpan w:val="8"/>
          </w:tcPr>
          <w:p w14:paraId="2ABDC937" w14:textId="77777777" w:rsidR="00103BF2" w:rsidRPr="00A62BB0" w:rsidRDefault="00103BF2"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4DDD1088" w14:textId="77777777" w:rsidR="00103BF2" w:rsidRPr="00A62BB0" w:rsidRDefault="00103BF2" w:rsidP="00E45E02">
            <w:pPr>
              <w:pStyle w:val="TAN"/>
            </w:pPr>
            <w:r w:rsidRPr="00A62BB0">
              <w:t>Note 2:</w:t>
            </w:r>
            <w:r w:rsidRPr="00A62BB0">
              <w:tab/>
              <w:t>The signal contains PDCCH for UEs other than the device under test as part of OCNG.</w:t>
            </w:r>
          </w:p>
          <w:p w14:paraId="34D00B2C" w14:textId="77777777" w:rsidR="00103BF2" w:rsidRPr="00A62BB0" w:rsidRDefault="00103BF2" w:rsidP="00E45E02">
            <w:pPr>
              <w:pStyle w:val="TAN"/>
            </w:pPr>
            <w:r w:rsidRPr="00A62BB0">
              <w:t>Note 3:</w:t>
            </w:r>
            <w:r w:rsidRPr="00A62BB0">
              <w:tab/>
              <w:t>SNR levels correspond to the signal to noise ratio over the SSS REs.</w:t>
            </w:r>
          </w:p>
          <w:p w14:paraId="2C4961B0" w14:textId="77777777" w:rsidR="00103BF2" w:rsidRPr="00A62BB0" w:rsidRDefault="00103BF2" w:rsidP="00E45E02">
            <w:pPr>
              <w:pStyle w:val="TAN"/>
            </w:pPr>
            <w:r w:rsidRPr="00A62BB0">
              <w:t>Note 4:</w:t>
            </w:r>
            <w:r w:rsidRPr="00A62BB0">
              <w:tab/>
              <w:t>The SNR in time periods T1, T2, T3, T4 and T5 is denoted as SNR1, SNR2, SNR3, SNR4 and SNR5 respectively in Figure A.6.5.1.2.1-1.</w:t>
            </w:r>
          </w:p>
          <w:p w14:paraId="16357A73" w14:textId="77777777" w:rsidR="00103BF2" w:rsidRPr="00A62BB0" w:rsidRDefault="00103BF2" w:rsidP="00E45E02">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5B72FEC3" w14:textId="77777777" w:rsidR="00103BF2" w:rsidRPr="00A62BB0" w:rsidRDefault="00103BF2" w:rsidP="00103BF2">
      <w:pPr>
        <w:rPr>
          <w:b/>
          <w:lang w:eastAsia="ko-KR"/>
        </w:rPr>
      </w:pPr>
    </w:p>
    <w:p w14:paraId="65A45F6C" w14:textId="77777777" w:rsidR="00103BF2" w:rsidRPr="00A62BB0" w:rsidRDefault="00103BF2" w:rsidP="00103BF2">
      <w:pPr>
        <w:pStyle w:val="TH"/>
        <w:rPr>
          <w:sz w:val="22"/>
          <w:szCs w:val="22"/>
          <w:lang w:val="en-US"/>
        </w:rPr>
      </w:pPr>
      <w:r w:rsidRPr="00A62BB0">
        <w:rPr>
          <w:lang w:val="en-US"/>
        </w:rPr>
        <w:t>Table A.6.5.1.2.1-4: Void</w:t>
      </w:r>
    </w:p>
    <w:p w14:paraId="6DED913E" w14:textId="77777777" w:rsidR="00103BF2" w:rsidRPr="00A62BB0" w:rsidRDefault="00103BF2" w:rsidP="00103BF2">
      <w:pPr>
        <w:pStyle w:val="TH"/>
      </w:pPr>
      <w:r w:rsidRPr="00A62BB0">
        <w:rPr>
          <w:noProof/>
          <w:lang w:val="en-US" w:eastAsia="zh-CN"/>
        </w:rPr>
        <w:drawing>
          <wp:inline distT="0" distB="0" distL="0" distR="0" wp14:anchorId="7AA60BEE" wp14:editId="4F2493EF">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stretch>
                      <a:fillRect/>
                    </a:stretch>
                  </pic:blipFill>
                  <pic:spPr>
                    <a:xfrm>
                      <a:off x="0" y="0"/>
                      <a:ext cx="5653833" cy="2880000"/>
                    </a:xfrm>
                    <a:prstGeom prst="rect">
                      <a:avLst/>
                    </a:prstGeom>
                  </pic:spPr>
                </pic:pic>
              </a:graphicData>
            </a:graphic>
          </wp:inline>
        </w:drawing>
      </w:r>
    </w:p>
    <w:p w14:paraId="4DE9DDA6" w14:textId="77777777" w:rsidR="00103BF2" w:rsidRPr="00A62BB0" w:rsidRDefault="00103BF2" w:rsidP="00103BF2">
      <w:pPr>
        <w:pStyle w:val="TF"/>
        <w:rPr>
          <w:lang w:val="en-US"/>
        </w:rPr>
      </w:pPr>
      <w:r w:rsidRPr="00A62BB0">
        <w:rPr>
          <w:lang w:val="en-US"/>
        </w:rPr>
        <w:t>Figure A.6.5.1.2.1-1: SNR variation for in-sync testing</w:t>
      </w:r>
    </w:p>
    <w:p w14:paraId="1FE91953" w14:textId="77777777" w:rsidR="00103BF2" w:rsidRPr="00A62BB0" w:rsidRDefault="00103BF2" w:rsidP="00103BF2">
      <w:pPr>
        <w:pStyle w:val="Heading5"/>
        <w:rPr>
          <w:snapToGrid w:val="0"/>
        </w:rPr>
      </w:pPr>
      <w:bookmarkStart w:id="2006" w:name="_Toc535476532"/>
      <w:r w:rsidRPr="009264FA">
        <w:rPr>
          <w:snapToGrid w:val="0"/>
        </w:rPr>
        <w:t>A.6.5.1.2.2</w:t>
      </w:r>
      <w:r w:rsidRPr="00A62BB0">
        <w:rPr>
          <w:snapToGrid w:val="0"/>
        </w:rPr>
        <w:tab/>
        <w:t>Test Requirements</w:t>
      </w:r>
      <w:bookmarkEnd w:id="2006"/>
    </w:p>
    <w:p w14:paraId="4C7D4DD5" w14:textId="77777777" w:rsidR="00103BF2" w:rsidRPr="00A62BB0" w:rsidRDefault="00103BF2" w:rsidP="00103BF2">
      <w:r w:rsidRPr="00A62BB0">
        <w:t>The UE behaviour in each test during time durations T1, T2, T3, T4 and T5 shall be as follows:</w:t>
      </w:r>
    </w:p>
    <w:p w14:paraId="7E1FC58F" w14:textId="77777777" w:rsidR="00103BF2" w:rsidRPr="00A62BB0" w:rsidRDefault="00103BF2" w:rsidP="00103BF2">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23EAEF58" w14:textId="77777777" w:rsidR="00103BF2" w:rsidRPr="00A62BB0" w:rsidRDefault="00103BF2" w:rsidP="00103BF2">
      <w:r w:rsidRPr="00A62BB0">
        <w:t>The rate of correct events observed during repeated tests shall be at least 90%.</w:t>
      </w:r>
    </w:p>
    <w:p w14:paraId="06ECC822" w14:textId="77777777" w:rsidR="00103BF2" w:rsidRPr="00A62BB0" w:rsidRDefault="00103BF2" w:rsidP="00103BF2">
      <w:pPr>
        <w:pStyle w:val="Heading4"/>
      </w:pPr>
      <w:bookmarkStart w:id="2007" w:name="_Toc535476533"/>
      <w:r w:rsidRPr="009264FA">
        <w:t>A.6.5.1</w:t>
      </w:r>
      <w:r w:rsidRPr="00A62BB0">
        <w:t>.3</w:t>
      </w:r>
      <w:r w:rsidRPr="00A62BB0">
        <w:tab/>
        <w:t>Radio Link Monitoring Out-of-sync Test for FR1 PCell configured with SSB-based RLM RS in DRX mode</w:t>
      </w:r>
      <w:bookmarkEnd w:id="2007"/>
    </w:p>
    <w:p w14:paraId="44C66691" w14:textId="77777777" w:rsidR="00103BF2" w:rsidRPr="00A62BB0" w:rsidRDefault="00103BF2" w:rsidP="00103BF2">
      <w:pPr>
        <w:pStyle w:val="Heading5"/>
        <w:rPr>
          <w:snapToGrid w:val="0"/>
          <w:lang w:eastAsia="zh-CN"/>
        </w:rPr>
      </w:pPr>
      <w:bookmarkStart w:id="2008" w:name="_Toc535476534"/>
      <w:r w:rsidRPr="009264FA">
        <w:rPr>
          <w:snapToGrid w:val="0"/>
          <w:lang w:eastAsia="zh-CN"/>
        </w:rPr>
        <w:t>A.6.5.1.3.1</w:t>
      </w:r>
      <w:r w:rsidRPr="00A62BB0">
        <w:rPr>
          <w:snapToGrid w:val="0"/>
          <w:lang w:eastAsia="zh-CN"/>
        </w:rPr>
        <w:tab/>
        <w:t>Test Purpose and Environment</w:t>
      </w:r>
      <w:bookmarkEnd w:id="2008"/>
    </w:p>
    <w:p w14:paraId="0A599495" w14:textId="77777777" w:rsidR="00103BF2" w:rsidRPr="00A62BB0" w:rsidRDefault="00103BF2" w:rsidP="00103BF2">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29A5CBAE" w14:textId="77777777" w:rsidR="00103BF2" w:rsidRPr="00A62BB0" w:rsidRDefault="00103BF2" w:rsidP="00103BF2">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 xml:space="preserve">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r w:rsidRPr="00A62BB0">
        <w:t>The UE is configured to perform inter-frequency measurements using Gap Pattern ID #0 (40ms) in test 2.</w:t>
      </w:r>
    </w:p>
    <w:p w14:paraId="5883AADA" w14:textId="77777777" w:rsidR="00103BF2" w:rsidRPr="00A62BB0" w:rsidRDefault="00103BF2" w:rsidP="00103BF2">
      <w:pPr>
        <w:pStyle w:val="TH"/>
      </w:pPr>
      <w:r w:rsidRPr="00A62BB0">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03BF2" w:rsidRPr="00A62BB0" w14:paraId="251BBC9D" w14:textId="77777777" w:rsidTr="00E45E02">
        <w:trPr>
          <w:trHeight w:val="274"/>
          <w:jc w:val="center"/>
        </w:trPr>
        <w:tc>
          <w:tcPr>
            <w:tcW w:w="1631" w:type="dxa"/>
            <w:shd w:val="clear" w:color="auto" w:fill="auto"/>
          </w:tcPr>
          <w:p w14:paraId="4E3E4277" w14:textId="77777777" w:rsidR="00103BF2" w:rsidRPr="00A62BB0" w:rsidRDefault="00103BF2" w:rsidP="00E45E02">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45889DD5" w14:textId="77777777" w:rsidR="00103BF2" w:rsidRPr="00A62BB0" w:rsidRDefault="00103BF2" w:rsidP="00E45E02">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103BF2" w:rsidRPr="00A62BB0" w14:paraId="59EE630B" w14:textId="77777777" w:rsidTr="00E45E02">
        <w:trPr>
          <w:trHeight w:val="277"/>
          <w:jc w:val="center"/>
        </w:trPr>
        <w:tc>
          <w:tcPr>
            <w:tcW w:w="1631" w:type="dxa"/>
            <w:shd w:val="clear" w:color="auto" w:fill="auto"/>
          </w:tcPr>
          <w:p w14:paraId="341F8A69"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390D9A8A"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103BF2" w:rsidRPr="00A62BB0" w14:paraId="2A23476B" w14:textId="77777777" w:rsidTr="00E45E02">
        <w:trPr>
          <w:trHeight w:val="274"/>
          <w:jc w:val="center"/>
        </w:trPr>
        <w:tc>
          <w:tcPr>
            <w:tcW w:w="1631" w:type="dxa"/>
            <w:shd w:val="clear" w:color="auto" w:fill="auto"/>
          </w:tcPr>
          <w:p w14:paraId="295A7EB4"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0FBB93D7"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103BF2" w:rsidRPr="00A62BB0" w14:paraId="62C6924C" w14:textId="77777777" w:rsidTr="00E45E02">
        <w:trPr>
          <w:trHeight w:val="274"/>
          <w:jc w:val="center"/>
        </w:trPr>
        <w:tc>
          <w:tcPr>
            <w:tcW w:w="1631" w:type="dxa"/>
            <w:shd w:val="clear" w:color="auto" w:fill="auto"/>
          </w:tcPr>
          <w:p w14:paraId="2677A312"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56B7C327" w14:textId="77777777" w:rsidR="00103BF2" w:rsidRPr="00A62BB0" w:rsidRDefault="00103BF2" w:rsidP="00E45E02">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103BF2" w:rsidRPr="00A62BB0" w14:paraId="2375E3E3" w14:textId="77777777" w:rsidTr="00E45E02">
        <w:trPr>
          <w:trHeight w:val="274"/>
          <w:jc w:val="center"/>
        </w:trPr>
        <w:tc>
          <w:tcPr>
            <w:tcW w:w="6601" w:type="dxa"/>
            <w:gridSpan w:val="2"/>
            <w:shd w:val="clear" w:color="auto" w:fill="auto"/>
          </w:tcPr>
          <w:p w14:paraId="76E7535C" w14:textId="77777777" w:rsidR="00103BF2" w:rsidRPr="00A62BB0" w:rsidRDefault="00103BF2" w:rsidP="00E45E02">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7CB451DB" w14:textId="77777777" w:rsidR="00103BF2" w:rsidRPr="00A62BB0" w:rsidRDefault="00103BF2" w:rsidP="00103BF2">
      <w:pPr>
        <w:rPr>
          <w:lang w:val="en-US" w:eastAsia="zh-TW"/>
        </w:rPr>
      </w:pPr>
    </w:p>
    <w:p w14:paraId="2CB528F5" w14:textId="77777777" w:rsidR="00103BF2" w:rsidRPr="00A62BB0" w:rsidRDefault="00103BF2" w:rsidP="00103BF2">
      <w:pPr>
        <w:pStyle w:val="TH"/>
        <w:rPr>
          <w:lang w:val="en-US"/>
        </w:rPr>
      </w:pPr>
      <w:r w:rsidRPr="00A62BB0">
        <w:rPr>
          <w:lang w:val="en-US"/>
        </w:rPr>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103BF2" w:rsidRPr="00A62BB0" w14:paraId="05983086" w14:textId="77777777" w:rsidTr="00E45E02">
        <w:trPr>
          <w:trHeight w:val="166"/>
          <w:jc w:val="center"/>
        </w:trPr>
        <w:tc>
          <w:tcPr>
            <w:tcW w:w="2337" w:type="pct"/>
            <w:gridSpan w:val="3"/>
            <w:vMerge w:val="restart"/>
            <w:shd w:val="clear" w:color="auto" w:fill="auto"/>
          </w:tcPr>
          <w:p w14:paraId="3CF11625"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Parameter</w:t>
            </w:r>
          </w:p>
        </w:tc>
        <w:tc>
          <w:tcPr>
            <w:tcW w:w="555" w:type="pct"/>
            <w:vMerge w:val="restart"/>
            <w:shd w:val="clear" w:color="auto" w:fill="auto"/>
          </w:tcPr>
          <w:p w14:paraId="07EB6CCD"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Unit</w:t>
            </w:r>
          </w:p>
        </w:tc>
        <w:tc>
          <w:tcPr>
            <w:tcW w:w="2108" w:type="pct"/>
            <w:shd w:val="clear" w:color="auto" w:fill="auto"/>
          </w:tcPr>
          <w:p w14:paraId="6DB9A267"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Value</w:t>
            </w:r>
          </w:p>
        </w:tc>
      </w:tr>
      <w:tr w:rsidR="00103BF2" w:rsidRPr="00A62BB0" w14:paraId="362D8DE5" w14:textId="77777777" w:rsidTr="00E45E02">
        <w:trPr>
          <w:trHeight w:val="413"/>
          <w:jc w:val="center"/>
        </w:trPr>
        <w:tc>
          <w:tcPr>
            <w:tcW w:w="2337" w:type="pct"/>
            <w:gridSpan w:val="3"/>
            <w:vMerge/>
            <w:shd w:val="clear" w:color="auto" w:fill="auto"/>
          </w:tcPr>
          <w:p w14:paraId="3A8A35C2" w14:textId="77777777" w:rsidR="00103BF2" w:rsidRPr="00A62BB0" w:rsidRDefault="00103BF2" w:rsidP="00E45E02">
            <w:pPr>
              <w:keepLines/>
              <w:spacing w:after="0"/>
              <w:jc w:val="center"/>
              <w:rPr>
                <w:rFonts w:ascii="Arial" w:hAnsi="Arial"/>
                <w:b/>
                <w:noProof/>
                <w:sz w:val="18"/>
              </w:rPr>
            </w:pPr>
          </w:p>
        </w:tc>
        <w:tc>
          <w:tcPr>
            <w:tcW w:w="555" w:type="pct"/>
            <w:vMerge/>
            <w:shd w:val="clear" w:color="auto" w:fill="auto"/>
          </w:tcPr>
          <w:p w14:paraId="633D2C57" w14:textId="77777777" w:rsidR="00103BF2" w:rsidRPr="00A62BB0" w:rsidRDefault="00103BF2" w:rsidP="00E45E02">
            <w:pPr>
              <w:keepLines/>
              <w:spacing w:after="0"/>
              <w:jc w:val="center"/>
              <w:rPr>
                <w:rFonts w:ascii="Arial" w:hAnsi="Arial"/>
                <w:b/>
                <w:noProof/>
                <w:sz w:val="18"/>
              </w:rPr>
            </w:pPr>
          </w:p>
        </w:tc>
        <w:tc>
          <w:tcPr>
            <w:tcW w:w="2108" w:type="pct"/>
            <w:shd w:val="clear" w:color="auto" w:fill="auto"/>
          </w:tcPr>
          <w:p w14:paraId="3CDAEFC8"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Test 1</w:t>
            </w:r>
          </w:p>
        </w:tc>
      </w:tr>
      <w:tr w:rsidR="00103BF2" w:rsidRPr="00A62BB0" w14:paraId="68A58325" w14:textId="77777777" w:rsidTr="00E45E02">
        <w:trPr>
          <w:trHeight w:val="164"/>
          <w:jc w:val="center"/>
        </w:trPr>
        <w:tc>
          <w:tcPr>
            <w:tcW w:w="2337" w:type="pct"/>
            <w:gridSpan w:val="3"/>
            <w:shd w:val="clear" w:color="auto" w:fill="auto"/>
          </w:tcPr>
          <w:p w14:paraId="0CA9538D" w14:textId="77777777" w:rsidR="00103BF2" w:rsidRPr="00A62BB0" w:rsidRDefault="00103BF2" w:rsidP="00E45E02">
            <w:pPr>
              <w:keepLines/>
              <w:spacing w:after="0"/>
              <w:rPr>
                <w:rFonts w:ascii="Arial" w:hAnsi="Arial"/>
                <w:noProof/>
                <w:sz w:val="18"/>
              </w:rPr>
            </w:pPr>
            <w:r w:rsidRPr="00A62BB0">
              <w:rPr>
                <w:rFonts w:ascii="Arial" w:hAnsi="Arial"/>
                <w:noProof/>
                <w:sz w:val="18"/>
              </w:rPr>
              <w:t>Active PCell</w:t>
            </w:r>
          </w:p>
        </w:tc>
        <w:tc>
          <w:tcPr>
            <w:tcW w:w="555" w:type="pct"/>
            <w:shd w:val="clear" w:color="auto" w:fill="auto"/>
          </w:tcPr>
          <w:p w14:paraId="56F6F507"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B22FF3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Cell 1</w:t>
            </w:r>
          </w:p>
        </w:tc>
      </w:tr>
      <w:tr w:rsidR="00103BF2" w:rsidRPr="00A62BB0" w14:paraId="743B3EFA" w14:textId="77777777" w:rsidTr="00E45E02">
        <w:trPr>
          <w:trHeight w:val="62"/>
          <w:jc w:val="center"/>
        </w:trPr>
        <w:tc>
          <w:tcPr>
            <w:tcW w:w="2337" w:type="pct"/>
            <w:gridSpan w:val="3"/>
            <w:shd w:val="clear" w:color="auto" w:fill="auto"/>
          </w:tcPr>
          <w:p w14:paraId="30A51C0D"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RF Channel Number</w:t>
            </w:r>
          </w:p>
        </w:tc>
        <w:tc>
          <w:tcPr>
            <w:tcW w:w="555" w:type="pct"/>
            <w:shd w:val="clear" w:color="auto" w:fill="auto"/>
          </w:tcPr>
          <w:p w14:paraId="4931F0FE"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1BF72B0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04DB1831" w14:textId="77777777" w:rsidTr="00E45E02">
        <w:trPr>
          <w:trHeight w:val="93"/>
          <w:jc w:val="center"/>
        </w:trPr>
        <w:tc>
          <w:tcPr>
            <w:tcW w:w="1170" w:type="pct"/>
            <w:gridSpan w:val="2"/>
            <w:vMerge w:val="restart"/>
            <w:shd w:val="clear" w:color="auto" w:fill="auto"/>
          </w:tcPr>
          <w:p w14:paraId="1FEBF1E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Duplex mode</w:t>
            </w:r>
          </w:p>
        </w:tc>
        <w:tc>
          <w:tcPr>
            <w:tcW w:w="1167" w:type="pct"/>
            <w:shd w:val="clear" w:color="auto" w:fill="auto"/>
          </w:tcPr>
          <w:p w14:paraId="39AD341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44B34CA3"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2D8FE89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FDD</w:t>
            </w:r>
          </w:p>
        </w:tc>
      </w:tr>
      <w:tr w:rsidR="00103BF2" w:rsidRPr="00A62BB0" w14:paraId="39A1200B" w14:textId="77777777" w:rsidTr="00E45E02">
        <w:trPr>
          <w:trHeight w:val="92"/>
          <w:jc w:val="center"/>
        </w:trPr>
        <w:tc>
          <w:tcPr>
            <w:tcW w:w="1170" w:type="pct"/>
            <w:gridSpan w:val="2"/>
            <w:vMerge/>
            <w:shd w:val="clear" w:color="auto" w:fill="auto"/>
          </w:tcPr>
          <w:p w14:paraId="643BC4C6" w14:textId="77777777" w:rsidR="00103BF2" w:rsidRPr="00A62BB0" w:rsidRDefault="00103BF2" w:rsidP="00E45E02">
            <w:pPr>
              <w:keepLines/>
              <w:spacing w:after="0"/>
              <w:rPr>
                <w:rFonts w:ascii="Arial" w:hAnsi="Arial"/>
                <w:noProof/>
                <w:sz w:val="18"/>
                <w:lang w:val="it-IT"/>
              </w:rPr>
            </w:pPr>
          </w:p>
        </w:tc>
        <w:tc>
          <w:tcPr>
            <w:tcW w:w="1167" w:type="pct"/>
            <w:shd w:val="clear" w:color="auto" w:fill="auto"/>
          </w:tcPr>
          <w:p w14:paraId="63F8C9E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 3</w:t>
            </w:r>
          </w:p>
        </w:tc>
        <w:tc>
          <w:tcPr>
            <w:tcW w:w="555" w:type="pct"/>
            <w:shd w:val="clear" w:color="auto" w:fill="auto"/>
          </w:tcPr>
          <w:p w14:paraId="5A65906F"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0562C80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w:t>
            </w:r>
          </w:p>
        </w:tc>
      </w:tr>
      <w:tr w:rsidR="00103BF2" w:rsidRPr="00A62BB0" w14:paraId="7EFE39BD" w14:textId="77777777" w:rsidTr="00E45E02">
        <w:trPr>
          <w:trHeight w:val="92"/>
          <w:jc w:val="center"/>
        </w:trPr>
        <w:tc>
          <w:tcPr>
            <w:tcW w:w="1170" w:type="pct"/>
            <w:gridSpan w:val="2"/>
            <w:vMerge w:val="restart"/>
            <w:shd w:val="clear" w:color="auto" w:fill="auto"/>
          </w:tcPr>
          <w:p w14:paraId="75571BDC" w14:textId="77777777" w:rsidR="00103BF2" w:rsidRPr="00A62BB0" w:rsidRDefault="00103BF2"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67" w:type="pct"/>
            <w:shd w:val="clear" w:color="auto" w:fill="auto"/>
          </w:tcPr>
          <w:p w14:paraId="29D4CD45"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vMerge w:val="restart"/>
            <w:shd w:val="clear" w:color="auto" w:fill="auto"/>
          </w:tcPr>
          <w:p w14:paraId="63D39DC4" w14:textId="77777777" w:rsidR="00103BF2" w:rsidRPr="00A62BB0" w:rsidRDefault="00103BF2"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2108" w:type="pct"/>
            <w:shd w:val="clear" w:color="auto" w:fill="auto"/>
            <w:vAlign w:val="center"/>
          </w:tcPr>
          <w:p w14:paraId="48584FE7"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6CAF5230" w14:textId="77777777" w:rsidTr="00E45E02">
        <w:trPr>
          <w:trHeight w:val="92"/>
          <w:jc w:val="center"/>
        </w:trPr>
        <w:tc>
          <w:tcPr>
            <w:tcW w:w="1170" w:type="pct"/>
            <w:gridSpan w:val="2"/>
            <w:vMerge/>
            <w:shd w:val="clear" w:color="auto" w:fill="auto"/>
          </w:tcPr>
          <w:p w14:paraId="79FA0C48" w14:textId="77777777" w:rsidR="00103BF2" w:rsidRPr="00A62BB0" w:rsidRDefault="00103BF2" w:rsidP="00E45E02">
            <w:pPr>
              <w:keepLines/>
              <w:spacing w:after="0"/>
              <w:rPr>
                <w:rFonts w:ascii="Arial" w:hAnsi="Arial"/>
                <w:noProof/>
                <w:sz w:val="18"/>
                <w:lang w:val="it-IT"/>
              </w:rPr>
            </w:pPr>
          </w:p>
        </w:tc>
        <w:tc>
          <w:tcPr>
            <w:tcW w:w="1167" w:type="pct"/>
            <w:shd w:val="clear" w:color="auto" w:fill="auto"/>
          </w:tcPr>
          <w:p w14:paraId="08B6137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vMerge/>
            <w:shd w:val="clear" w:color="auto" w:fill="auto"/>
          </w:tcPr>
          <w:p w14:paraId="4C1609C2"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04813A89"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628FFC27" w14:textId="77777777" w:rsidTr="00E45E02">
        <w:trPr>
          <w:trHeight w:val="92"/>
          <w:jc w:val="center"/>
        </w:trPr>
        <w:tc>
          <w:tcPr>
            <w:tcW w:w="1170" w:type="pct"/>
            <w:gridSpan w:val="2"/>
            <w:vMerge/>
            <w:shd w:val="clear" w:color="auto" w:fill="auto"/>
          </w:tcPr>
          <w:p w14:paraId="1CF0F307" w14:textId="77777777" w:rsidR="00103BF2" w:rsidRPr="00A62BB0" w:rsidRDefault="00103BF2" w:rsidP="00E45E02">
            <w:pPr>
              <w:keepLines/>
              <w:spacing w:after="0"/>
              <w:rPr>
                <w:rFonts w:ascii="Arial" w:hAnsi="Arial"/>
                <w:noProof/>
                <w:sz w:val="18"/>
                <w:lang w:val="it-IT"/>
              </w:rPr>
            </w:pPr>
          </w:p>
        </w:tc>
        <w:tc>
          <w:tcPr>
            <w:tcW w:w="1167" w:type="pct"/>
            <w:shd w:val="clear" w:color="auto" w:fill="auto"/>
          </w:tcPr>
          <w:p w14:paraId="62A8031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vMerge/>
            <w:shd w:val="clear" w:color="auto" w:fill="auto"/>
          </w:tcPr>
          <w:p w14:paraId="628CA336"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485E3E7C"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103BF2" w:rsidRPr="00A62BB0" w14:paraId="58849907" w14:textId="77777777" w:rsidTr="00E45E02">
        <w:trPr>
          <w:trHeight w:val="92"/>
          <w:jc w:val="center"/>
        </w:trPr>
        <w:tc>
          <w:tcPr>
            <w:tcW w:w="1170" w:type="pct"/>
            <w:gridSpan w:val="2"/>
            <w:shd w:val="clear" w:color="auto" w:fill="auto"/>
            <w:vAlign w:val="center"/>
          </w:tcPr>
          <w:p w14:paraId="48C94D98"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initial BWP configuration</w:t>
            </w:r>
          </w:p>
        </w:tc>
        <w:tc>
          <w:tcPr>
            <w:tcW w:w="1167" w:type="pct"/>
            <w:shd w:val="clear" w:color="auto" w:fill="auto"/>
          </w:tcPr>
          <w:p w14:paraId="6DB2897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7551BFB3"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5C342BE3"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DLBWP.0.1</w:t>
            </w:r>
          </w:p>
        </w:tc>
      </w:tr>
      <w:tr w:rsidR="00103BF2" w:rsidRPr="00A62BB0" w14:paraId="27205B7E" w14:textId="77777777" w:rsidTr="00E45E02">
        <w:trPr>
          <w:trHeight w:val="92"/>
          <w:jc w:val="center"/>
        </w:trPr>
        <w:tc>
          <w:tcPr>
            <w:tcW w:w="1170" w:type="pct"/>
            <w:gridSpan w:val="2"/>
            <w:shd w:val="clear" w:color="auto" w:fill="auto"/>
            <w:vAlign w:val="center"/>
          </w:tcPr>
          <w:p w14:paraId="71EF7B28"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167" w:type="pct"/>
            <w:shd w:val="clear" w:color="auto" w:fill="auto"/>
          </w:tcPr>
          <w:p w14:paraId="0B5490A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463E8939"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682323C6"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DLBWP.1.1</w:t>
            </w:r>
          </w:p>
        </w:tc>
      </w:tr>
      <w:tr w:rsidR="00103BF2" w:rsidRPr="00A62BB0" w14:paraId="09820B07" w14:textId="77777777" w:rsidTr="00E45E02">
        <w:trPr>
          <w:trHeight w:val="92"/>
          <w:jc w:val="center"/>
        </w:trPr>
        <w:tc>
          <w:tcPr>
            <w:tcW w:w="1170" w:type="pct"/>
            <w:gridSpan w:val="2"/>
            <w:shd w:val="clear" w:color="auto" w:fill="auto"/>
            <w:vAlign w:val="center"/>
          </w:tcPr>
          <w:p w14:paraId="1F62AE38" w14:textId="77777777" w:rsidR="00103BF2" w:rsidRPr="00A62BB0" w:rsidRDefault="00103BF2" w:rsidP="00E45E02">
            <w:pPr>
              <w:keepLines/>
              <w:spacing w:after="0"/>
              <w:rPr>
                <w:rFonts w:ascii="Arial" w:hAnsi="Arial" w:cs="Arial"/>
                <w:bCs/>
                <w:sz w:val="18"/>
              </w:rPr>
            </w:pPr>
            <w:r w:rsidRPr="00A62BB0">
              <w:rPr>
                <w:rFonts w:ascii="Arial" w:hAnsi="Arial" w:cs="Arial"/>
                <w:bCs/>
                <w:sz w:val="18"/>
              </w:rPr>
              <w:t>UL initial BWP configuration</w:t>
            </w:r>
          </w:p>
        </w:tc>
        <w:tc>
          <w:tcPr>
            <w:tcW w:w="1167" w:type="pct"/>
            <w:shd w:val="clear" w:color="auto" w:fill="auto"/>
          </w:tcPr>
          <w:p w14:paraId="27C24BB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63DFC695"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1AD21BD2" w14:textId="77777777" w:rsidR="00103BF2" w:rsidRPr="00A62BB0" w:rsidRDefault="00103BF2" w:rsidP="00E45E02">
            <w:pPr>
              <w:keepLines/>
              <w:spacing w:after="0"/>
              <w:jc w:val="center"/>
              <w:rPr>
                <w:rFonts w:ascii="Arial" w:hAnsi="Arial" w:cs="Arial"/>
                <w:sz w:val="18"/>
                <w:szCs w:val="16"/>
              </w:rPr>
            </w:pPr>
            <w:r w:rsidRPr="00A62BB0">
              <w:rPr>
                <w:rFonts w:ascii="Arial" w:hAnsi="Arial" w:cs="v3.7.0"/>
                <w:sz w:val="18"/>
              </w:rPr>
              <w:t>ULBWP.0.1</w:t>
            </w:r>
          </w:p>
        </w:tc>
      </w:tr>
      <w:tr w:rsidR="00103BF2" w:rsidRPr="00A62BB0" w14:paraId="32BFC328" w14:textId="77777777" w:rsidTr="00E45E02">
        <w:trPr>
          <w:trHeight w:val="92"/>
          <w:jc w:val="center"/>
        </w:trPr>
        <w:tc>
          <w:tcPr>
            <w:tcW w:w="1170" w:type="pct"/>
            <w:gridSpan w:val="2"/>
            <w:shd w:val="clear" w:color="auto" w:fill="auto"/>
            <w:vAlign w:val="center"/>
          </w:tcPr>
          <w:p w14:paraId="5CEDC6CF"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167" w:type="pct"/>
            <w:shd w:val="clear" w:color="auto" w:fill="auto"/>
          </w:tcPr>
          <w:p w14:paraId="28F0E70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3CDC3D6E"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vAlign w:val="center"/>
          </w:tcPr>
          <w:p w14:paraId="682D73C9"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ULBWP.1.1</w:t>
            </w:r>
          </w:p>
        </w:tc>
      </w:tr>
      <w:tr w:rsidR="00103BF2" w:rsidRPr="00A62BB0" w14:paraId="62541BDB" w14:textId="77777777" w:rsidTr="00E45E02">
        <w:trPr>
          <w:trHeight w:val="189"/>
          <w:jc w:val="center"/>
        </w:trPr>
        <w:tc>
          <w:tcPr>
            <w:tcW w:w="1170" w:type="pct"/>
            <w:gridSpan w:val="2"/>
            <w:vMerge w:val="restart"/>
            <w:shd w:val="clear" w:color="auto" w:fill="auto"/>
          </w:tcPr>
          <w:p w14:paraId="01AEA6E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TDD Configuration</w:t>
            </w:r>
          </w:p>
        </w:tc>
        <w:tc>
          <w:tcPr>
            <w:tcW w:w="1167" w:type="pct"/>
            <w:shd w:val="clear" w:color="auto" w:fill="auto"/>
          </w:tcPr>
          <w:p w14:paraId="2445CFCD"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2541A3D3"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6236908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Not Applicable</w:t>
            </w:r>
          </w:p>
        </w:tc>
      </w:tr>
      <w:tr w:rsidR="00103BF2" w:rsidRPr="00A62BB0" w14:paraId="35BC8BC3" w14:textId="77777777" w:rsidTr="00E45E02">
        <w:trPr>
          <w:trHeight w:val="189"/>
          <w:jc w:val="center"/>
        </w:trPr>
        <w:tc>
          <w:tcPr>
            <w:tcW w:w="1170" w:type="pct"/>
            <w:gridSpan w:val="2"/>
            <w:vMerge/>
            <w:shd w:val="clear" w:color="auto" w:fill="auto"/>
          </w:tcPr>
          <w:p w14:paraId="4FBD87F6" w14:textId="77777777" w:rsidR="00103BF2" w:rsidRPr="00A62BB0" w:rsidRDefault="00103BF2" w:rsidP="00E45E02">
            <w:pPr>
              <w:keepLines/>
              <w:spacing w:after="0"/>
              <w:rPr>
                <w:rFonts w:ascii="Arial" w:hAnsi="Arial"/>
                <w:noProof/>
                <w:sz w:val="18"/>
                <w:lang w:val="it-IT"/>
              </w:rPr>
            </w:pPr>
          </w:p>
        </w:tc>
        <w:tc>
          <w:tcPr>
            <w:tcW w:w="1167" w:type="pct"/>
            <w:shd w:val="clear" w:color="auto" w:fill="auto"/>
          </w:tcPr>
          <w:p w14:paraId="3515B55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1CD9D32C"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6B87044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TDDConf.1.1</w:t>
            </w:r>
          </w:p>
        </w:tc>
      </w:tr>
      <w:tr w:rsidR="00103BF2" w:rsidRPr="00A62BB0" w14:paraId="3D993A88" w14:textId="77777777" w:rsidTr="00E45E02">
        <w:trPr>
          <w:trHeight w:val="189"/>
          <w:jc w:val="center"/>
        </w:trPr>
        <w:tc>
          <w:tcPr>
            <w:tcW w:w="1170" w:type="pct"/>
            <w:gridSpan w:val="2"/>
            <w:vMerge/>
            <w:shd w:val="clear" w:color="auto" w:fill="auto"/>
          </w:tcPr>
          <w:p w14:paraId="1D4A7B81" w14:textId="77777777" w:rsidR="00103BF2" w:rsidRPr="00A62BB0" w:rsidRDefault="00103BF2" w:rsidP="00E45E02">
            <w:pPr>
              <w:keepLines/>
              <w:spacing w:after="0"/>
              <w:rPr>
                <w:rFonts w:ascii="Arial" w:hAnsi="Arial"/>
                <w:noProof/>
                <w:sz w:val="18"/>
                <w:lang w:val="it-IT"/>
              </w:rPr>
            </w:pPr>
          </w:p>
        </w:tc>
        <w:tc>
          <w:tcPr>
            <w:tcW w:w="1167" w:type="pct"/>
            <w:shd w:val="clear" w:color="auto" w:fill="auto"/>
          </w:tcPr>
          <w:p w14:paraId="4D70B82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7855F4DA" w14:textId="77777777" w:rsidR="00103BF2" w:rsidRPr="00A62BB0" w:rsidRDefault="00103BF2" w:rsidP="00E45E02">
            <w:pPr>
              <w:keepLines/>
              <w:spacing w:after="0"/>
              <w:jc w:val="center"/>
              <w:rPr>
                <w:rFonts w:ascii="Arial" w:hAnsi="Arial"/>
                <w:noProof/>
                <w:sz w:val="18"/>
                <w:lang w:val="it-IT"/>
              </w:rPr>
            </w:pPr>
          </w:p>
        </w:tc>
        <w:tc>
          <w:tcPr>
            <w:tcW w:w="2108" w:type="pct"/>
            <w:shd w:val="clear" w:color="auto" w:fill="auto"/>
          </w:tcPr>
          <w:p w14:paraId="149F47F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TDDConf.2.1</w:t>
            </w:r>
          </w:p>
        </w:tc>
      </w:tr>
      <w:tr w:rsidR="00103BF2" w:rsidRPr="00A62BB0" w14:paraId="0EDC59EB" w14:textId="77777777" w:rsidTr="00E45E02">
        <w:trPr>
          <w:trHeight w:val="189"/>
          <w:jc w:val="center"/>
        </w:trPr>
        <w:tc>
          <w:tcPr>
            <w:tcW w:w="1170" w:type="pct"/>
            <w:gridSpan w:val="2"/>
            <w:vMerge w:val="restart"/>
            <w:shd w:val="clear" w:color="auto" w:fill="auto"/>
          </w:tcPr>
          <w:p w14:paraId="3A673EC9" w14:textId="77777777" w:rsidR="00103BF2" w:rsidRPr="00A62BB0" w:rsidRDefault="00103BF2" w:rsidP="00E45E02">
            <w:pPr>
              <w:keepLines/>
              <w:spacing w:after="0"/>
              <w:rPr>
                <w:rFonts w:ascii="Arial" w:hAnsi="Arial"/>
                <w:noProof/>
                <w:sz w:val="18"/>
              </w:rPr>
            </w:pPr>
            <w:r w:rsidRPr="00A62BB0">
              <w:rPr>
                <w:rFonts w:ascii="Arial" w:hAnsi="Arial"/>
                <w:noProof/>
                <w:sz w:val="18"/>
              </w:rPr>
              <w:t>CORESET Reference Channel</w:t>
            </w:r>
          </w:p>
        </w:tc>
        <w:tc>
          <w:tcPr>
            <w:tcW w:w="1167" w:type="pct"/>
            <w:shd w:val="clear" w:color="auto" w:fill="auto"/>
          </w:tcPr>
          <w:p w14:paraId="25E07485"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2EE2E171"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0EF7EB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FDD</w:t>
            </w:r>
          </w:p>
        </w:tc>
      </w:tr>
      <w:tr w:rsidR="00103BF2" w:rsidRPr="00A62BB0" w14:paraId="47AC4CAF" w14:textId="77777777" w:rsidTr="00E45E02">
        <w:trPr>
          <w:trHeight w:val="189"/>
          <w:jc w:val="center"/>
        </w:trPr>
        <w:tc>
          <w:tcPr>
            <w:tcW w:w="1170" w:type="pct"/>
            <w:gridSpan w:val="2"/>
            <w:vMerge/>
            <w:shd w:val="clear" w:color="auto" w:fill="auto"/>
          </w:tcPr>
          <w:p w14:paraId="36724B63"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59C2E596"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24EE966B"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700D421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TDD</w:t>
            </w:r>
          </w:p>
        </w:tc>
      </w:tr>
      <w:tr w:rsidR="00103BF2" w:rsidRPr="00A62BB0" w14:paraId="24C01216" w14:textId="77777777" w:rsidTr="00E45E02">
        <w:trPr>
          <w:trHeight w:val="189"/>
          <w:jc w:val="center"/>
        </w:trPr>
        <w:tc>
          <w:tcPr>
            <w:tcW w:w="1170" w:type="pct"/>
            <w:gridSpan w:val="2"/>
            <w:vMerge/>
            <w:shd w:val="clear" w:color="auto" w:fill="auto"/>
          </w:tcPr>
          <w:p w14:paraId="3806AC91"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73170C1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5637D141"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3663910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CR.2.1 TDD</w:t>
            </w:r>
          </w:p>
        </w:tc>
      </w:tr>
      <w:tr w:rsidR="00103BF2" w:rsidRPr="00A62BB0" w14:paraId="5D0E3164" w14:textId="77777777" w:rsidTr="00E45E02">
        <w:trPr>
          <w:trHeight w:val="125"/>
          <w:jc w:val="center"/>
        </w:trPr>
        <w:tc>
          <w:tcPr>
            <w:tcW w:w="1170" w:type="pct"/>
            <w:gridSpan w:val="2"/>
            <w:vMerge w:val="restart"/>
            <w:shd w:val="clear" w:color="auto" w:fill="auto"/>
          </w:tcPr>
          <w:p w14:paraId="7782AD95" w14:textId="77777777" w:rsidR="00103BF2" w:rsidRPr="00A62BB0" w:rsidRDefault="00103BF2" w:rsidP="00E45E02">
            <w:pPr>
              <w:keepLines/>
              <w:spacing w:after="0"/>
              <w:rPr>
                <w:rFonts w:ascii="Arial" w:hAnsi="Arial"/>
                <w:noProof/>
                <w:sz w:val="18"/>
              </w:rPr>
            </w:pPr>
            <w:r w:rsidRPr="00A62BB0">
              <w:rPr>
                <w:rFonts w:ascii="Arial" w:hAnsi="Arial"/>
                <w:noProof/>
                <w:sz w:val="18"/>
              </w:rPr>
              <w:t>SSB Configuration</w:t>
            </w:r>
          </w:p>
        </w:tc>
        <w:tc>
          <w:tcPr>
            <w:tcW w:w="1167" w:type="pct"/>
            <w:shd w:val="clear" w:color="auto" w:fill="auto"/>
          </w:tcPr>
          <w:p w14:paraId="6B4A13E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13EB7365"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4AB6ACC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438E7192" w14:textId="77777777" w:rsidTr="00E45E02">
        <w:trPr>
          <w:trHeight w:val="123"/>
          <w:jc w:val="center"/>
        </w:trPr>
        <w:tc>
          <w:tcPr>
            <w:tcW w:w="1170" w:type="pct"/>
            <w:gridSpan w:val="2"/>
            <w:vMerge/>
            <w:shd w:val="clear" w:color="auto" w:fill="auto"/>
          </w:tcPr>
          <w:p w14:paraId="0489BBE6"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32FA0F9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3E35E88E"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3527665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4DA31DA2" w14:textId="77777777" w:rsidTr="00E45E02">
        <w:trPr>
          <w:trHeight w:val="123"/>
          <w:jc w:val="center"/>
        </w:trPr>
        <w:tc>
          <w:tcPr>
            <w:tcW w:w="1170" w:type="pct"/>
            <w:gridSpan w:val="2"/>
            <w:vMerge/>
            <w:shd w:val="clear" w:color="auto" w:fill="auto"/>
          </w:tcPr>
          <w:p w14:paraId="4AA7D6F0"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23ED9A6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6D49BD8E"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40F9E3C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SSB.2 FR1</w:t>
            </w:r>
          </w:p>
        </w:tc>
      </w:tr>
      <w:tr w:rsidR="00103BF2" w:rsidRPr="00A62BB0" w14:paraId="492313BF" w14:textId="77777777" w:rsidTr="00E45E02">
        <w:trPr>
          <w:trHeight w:val="224"/>
          <w:jc w:val="center"/>
        </w:trPr>
        <w:tc>
          <w:tcPr>
            <w:tcW w:w="1170" w:type="pct"/>
            <w:gridSpan w:val="2"/>
            <w:vMerge w:val="restart"/>
            <w:shd w:val="clear" w:color="auto" w:fill="auto"/>
          </w:tcPr>
          <w:p w14:paraId="05B4A460" w14:textId="77777777" w:rsidR="00103BF2" w:rsidRPr="00A62BB0" w:rsidRDefault="00103BF2" w:rsidP="00E45E02">
            <w:pPr>
              <w:keepLines/>
              <w:spacing w:after="0"/>
              <w:rPr>
                <w:rFonts w:ascii="Arial" w:hAnsi="Arial"/>
                <w:noProof/>
                <w:sz w:val="18"/>
              </w:rPr>
            </w:pPr>
            <w:r w:rsidRPr="00A62BB0">
              <w:rPr>
                <w:rFonts w:ascii="Arial" w:hAnsi="Arial"/>
                <w:noProof/>
                <w:sz w:val="18"/>
              </w:rPr>
              <w:t>SMTC Configuration</w:t>
            </w:r>
          </w:p>
        </w:tc>
        <w:tc>
          <w:tcPr>
            <w:tcW w:w="1167" w:type="pct"/>
            <w:shd w:val="clear" w:color="auto" w:fill="auto"/>
          </w:tcPr>
          <w:p w14:paraId="7E12A62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2C7D179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5FF95C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38A512CF" w14:textId="77777777" w:rsidTr="00E45E02">
        <w:trPr>
          <w:trHeight w:val="189"/>
          <w:jc w:val="center"/>
        </w:trPr>
        <w:tc>
          <w:tcPr>
            <w:tcW w:w="1170" w:type="pct"/>
            <w:gridSpan w:val="2"/>
            <w:vMerge/>
            <w:shd w:val="clear" w:color="auto" w:fill="auto"/>
          </w:tcPr>
          <w:p w14:paraId="61B94F4A"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1D23BFF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7F88711F"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30689EE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1784C35E" w14:textId="77777777" w:rsidTr="00E45E02">
        <w:trPr>
          <w:trHeight w:val="285"/>
          <w:jc w:val="center"/>
        </w:trPr>
        <w:tc>
          <w:tcPr>
            <w:tcW w:w="1170" w:type="pct"/>
            <w:gridSpan w:val="2"/>
            <w:vMerge w:val="restart"/>
            <w:shd w:val="clear" w:color="auto" w:fill="auto"/>
          </w:tcPr>
          <w:p w14:paraId="2FCF5196" w14:textId="77777777" w:rsidR="00103BF2" w:rsidRPr="00A62BB0" w:rsidRDefault="00103BF2" w:rsidP="00E45E02">
            <w:pPr>
              <w:keepLines/>
              <w:spacing w:after="0"/>
              <w:rPr>
                <w:rFonts w:ascii="Arial" w:hAnsi="Arial"/>
                <w:noProof/>
                <w:sz w:val="18"/>
              </w:rPr>
            </w:pPr>
            <w:r w:rsidRPr="00A62BB0">
              <w:rPr>
                <w:rFonts w:ascii="Arial" w:hAnsi="Arial"/>
                <w:noProof/>
                <w:sz w:val="18"/>
              </w:rPr>
              <w:t>PDSCH/PDCCH subcarrier spacing</w:t>
            </w:r>
          </w:p>
        </w:tc>
        <w:tc>
          <w:tcPr>
            <w:tcW w:w="1167" w:type="pct"/>
            <w:shd w:val="clear" w:color="auto" w:fill="auto"/>
          </w:tcPr>
          <w:p w14:paraId="3F79BEC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3C98EFF3"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23A095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15 kHz</w:t>
            </w:r>
          </w:p>
        </w:tc>
      </w:tr>
      <w:tr w:rsidR="00103BF2" w:rsidRPr="00A62BB0" w14:paraId="59F38DC1" w14:textId="77777777" w:rsidTr="00E45E02">
        <w:trPr>
          <w:trHeight w:val="284"/>
          <w:jc w:val="center"/>
        </w:trPr>
        <w:tc>
          <w:tcPr>
            <w:tcW w:w="1170" w:type="pct"/>
            <w:gridSpan w:val="2"/>
            <w:vMerge/>
            <w:shd w:val="clear" w:color="auto" w:fill="auto"/>
          </w:tcPr>
          <w:p w14:paraId="5B47BD8C"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6A3F79E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2033744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71014CF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30 kHz</w:t>
            </w:r>
          </w:p>
        </w:tc>
      </w:tr>
      <w:tr w:rsidR="00103BF2" w:rsidRPr="00A62BB0" w14:paraId="5E61E9D4" w14:textId="77777777" w:rsidTr="00E45E02">
        <w:trPr>
          <w:trHeight w:val="284"/>
          <w:jc w:val="center"/>
        </w:trPr>
        <w:tc>
          <w:tcPr>
            <w:tcW w:w="1170" w:type="pct"/>
            <w:gridSpan w:val="2"/>
            <w:vMerge w:val="restart"/>
            <w:shd w:val="clear" w:color="auto" w:fill="auto"/>
          </w:tcPr>
          <w:p w14:paraId="6F920B17"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67" w:type="pct"/>
            <w:shd w:val="clear" w:color="auto" w:fill="auto"/>
          </w:tcPr>
          <w:p w14:paraId="50C0535C"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7D4AE0B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3C9C9737" w14:textId="77777777" w:rsidR="00103BF2" w:rsidRPr="00A62BB0" w:rsidRDefault="00103BF2" w:rsidP="00E45E02">
            <w:pPr>
              <w:keepLines/>
              <w:spacing w:after="0"/>
              <w:jc w:val="center"/>
              <w:rPr>
                <w:rFonts w:ascii="Arial" w:hAnsi="Arial"/>
                <w:noProof/>
                <w:sz w:val="18"/>
              </w:rPr>
            </w:pPr>
            <w:r w:rsidRPr="00F12FDC">
              <w:rPr>
                <w:rFonts w:ascii="Arial" w:hAnsi="Arial"/>
                <w:noProof/>
                <w:sz w:val="18"/>
              </w:rPr>
              <w:t>Table A.3.8.2.1-1</w:t>
            </w:r>
          </w:p>
        </w:tc>
      </w:tr>
      <w:tr w:rsidR="00103BF2" w:rsidRPr="00A62BB0" w14:paraId="076F068A" w14:textId="77777777" w:rsidTr="00E45E02">
        <w:trPr>
          <w:trHeight w:val="284"/>
          <w:jc w:val="center"/>
        </w:trPr>
        <w:tc>
          <w:tcPr>
            <w:tcW w:w="1170" w:type="pct"/>
            <w:gridSpan w:val="2"/>
            <w:vMerge/>
            <w:shd w:val="clear" w:color="auto" w:fill="auto"/>
          </w:tcPr>
          <w:p w14:paraId="6D54437A"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54AD9AE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231B7172"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6EDBF5BB" w14:textId="77777777" w:rsidR="00103BF2" w:rsidRPr="00A62BB0" w:rsidRDefault="00103BF2" w:rsidP="00E45E02">
            <w:pPr>
              <w:keepLines/>
              <w:spacing w:after="0"/>
              <w:jc w:val="center"/>
              <w:rPr>
                <w:rFonts w:ascii="Arial" w:hAnsi="Arial"/>
                <w:noProof/>
                <w:sz w:val="18"/>
              </w:rPr>
            </w:pPr>
            <w:r w:rsidRPr="00F12FDC">
              <w:rPr>
                <w:rFonts w:ascii="Arial" w:hAnsi="Arial"/>
                <w:noProof/>
                <w:sz w:val="18"/>
              </w:rPr>
              <w:t>Table A.3.8.2.1-1</w:t>
            </w:r>
          </w:p>
        </w:tc>
      </w:tr>
      <w:tr w:rsidR="00103BF2" w:rsidRPr="00A62BB0" w14:paraId="69FDCC85" w14:textId="77777777" w:rsidTr="00E45E02">
        <w:trPr>
          <w:trHeight w:val="164"/>
          <w:jc w:val="center"/>
        </w:trPr>
        <w:tc>
          <w:tcPr>
            <w:tcW w:w="2337" w:type="pct"/>
            <w:gridSpan w:val="3"/>
            <w:shd w:val="clear" w:color="auto" w:fill="auto"/>
          </w:tcPr>
          <w:p w14:paraId="495A9C7F" w14:textId="77777777" w:rsidR="00103BF2" w:rsidRPr="00A62BB0" w:rsidRDefault="00103BF2" w:rsidP="00E45E02">
            <w:pPr>
              <w:keepLines/>
              <w:spacing w:after="0"/>
              <w:rPr>
                <w:rFonts w:ascii="Arial" w:hAnsi="Arial"/>
                <w:noProof/>
                <w:sz w:val="18"/>
              </w:rPr>
            </w:pPr>
            <w:r w:rsidRPr="00A62BB0">
              <w:rPr>
                <w:rFonts w:ascii="Arial" w:hAnsi="Arial"/>
                <w:noProof/>
                <w:sz w:val="18"/>
              </w:rPr>
              <w:t>SSB index assigned as RLM RS</w:t>
            </w:r>
          </w:p>
        </w:tc>
        <w:tc>
          <w:tcPr>
            <w:tcW w:w="555" w:type="pct"/>
            <w:shd w:val="clear" w:color="auto" w:fill="auto"/>
          </w:tcPr>
          <w:p w14:paraId="34328F1A"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12A89F8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093747FB" w14:textId="77777777" w:rsidTr="00E45E02">
        <w:trPr>
          <w:trHeight w:val="176"/>
          <w:jc w:val="center"/>
        </w:trPr>
        <w:tc>
          <w:tcPr>
            <w:tcW w:w="2337" w:type="pct"/>
            <w:gridSpan w:val="3"/>
            <w:shd w:val="clear" w:color="auto" w:fill="auto"/>
          </w:tcPr>
          <w:p w14:paraId="489C0486" w14:textId="77777777" w:rsidR="00103BF2" w:rsidRPr="00A62BB0" w:rsidRDefault="00103BF2" w:rsidP="00E45E02">
            <w:pPr>
              <w:keepLines/>
              <w:spacing w:after="0"/>
              <w:rPr>
                <w:rFonts w:ascii="Arial" w:hAnsi="Arial"/>
                <w:noProof/>
                <w:sz w:val="18"/>
              </w:rPr>
            </w:pPr>
            <w:r w:rsidRPr="00A62BB0">
              <w:rPr>
                <w:rFonts w:ascii="Arial" w:hAnsi="Arial"/>
                <w:noProof/>
                <w:sz w:val="18"/>
              </w:rPr>
              <w:t>OCNG parameters</w:t>
            </w:r>
          </w:p>
        </w:tc>
        <w:tc>
          <w:tcPr>
            <w:tcW w:w="555" w:type="pct"/>
            <w:shd w:val="clear" w:color="auto" w:fill="auto"/>
          </w:tcPr>
          <w:p w14:paraId="24666C56"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0856E90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OP.1</w:t>
            </w:r>
          </w:p>
        </w:tc>
      </w:tr>
      <w:tr w:rsidR="00103BF2" w:rsidRPr="00A62BB0" w14:paraId="10960B8C" w14:textId="77777777" w:rsidTr="00E45E02">
        <w:trPr>
          <w:trHeight w:val="164"/>
          <w:jc w:val="center"/>
        </w:trPr>
        <w:tc>
          <w:tcPr>
            <w:tcW w:w="2337" w:type="pct"/>
            <w:gridSpan w:val="3"/>
            <w:shd w:val="clear" w:color="auto" w:fill="auto"/>
          </w:tcPr>
          <w:p w14:paraId="28D11AC3" w14:textId="77777777" w:rsidR="00103BF2" w:rsidRPr="00A62BB0" w:rsidRDefault="00103BF2"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5" w:type="pct"/>
            <w:shd w:val="clear" w:color="auto" w:fill="auto"/>
          </w:tcPr>
          <w:p w14:paraId="78FC759D"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083912E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Normal</w:t>
            </w:r>
          </w:p>
        </w:tc>
      </w:tr>
      <w:tr w:rsidR="00103BF2" w:rsidRPr="00A62BB0" w14:paraId="220555B6" w14:textId="77777777" w:rsidTr="00E45E02">
        <w:trPr>
          <w:trHeight w:val="341"/>
          <w:jc w:val="center"/>
        </w:trPr>
        <w:tc>
          <w:tcPr>
            <w:tcW w:w="2337" w:type="pct"/>
            <w:gridSpan w:val="3"/>
            <w:shd w:val="clear" w:color="auto" w:fill="auto"/>
          </w:tcPr>
          <w:p w14:paraId="6745AA1C" w14:textId="77777777" w:rsidR="00103BF2" w:rsidRPr="00A62BB0" w:rsidRDefault="00103BF2" w:rsidP="00E45E02">
            <w:pPr>
              <w:keepLines/>
              <w:spacing w:after="0"/>
              <w:rPr>
                <w:rFonts w:ascii="Arial" w:hAnsi="Arial"/>
                <w:noProof/>
                <w:sz w:val="18"/>
              </w:rPr>
            </w:pPr>
            <w:r w:rsidRPr="00A62BB0">
              <w:rPr>
                <w:rFonts w:ascii="Arial" w:hAnsi="Arial"/>
                <w:noProof/>
                <w:sz w:val="18"/>
              </w:rPr>
              <w:t>Correlation Matrix and Antenna Configuration</w:t>
            </w:r>
          </w:p>
        </w:tc>
        <w:tc>
          <w:tcPr>
            <w:tcW w:w="555" w:type="pct"/>
            <w:shd w:val="clear" w:color="auto" w:fill="auto"/>
          </w:tcPr>
          <w:p w14:paraId="769BF379"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7D85A1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2x2 Low</w:t>
            </w:r>
          </w:p>
        </w:tc>
      </w:tr>
      <w:tr w:rsidR="00103BF2" w:rsidRPr="00A62BB0" w14:paraId="51354404" w14:textId="77777777" w:rsidTr="00E45E02">
        <w:trPr>
          <w:trHeight w:val="166"/>
          <w:jc w:val="center"/>
        </w:trPr>
        <w:tc>
          <w:tcPr>
            <w:tcW w:w="1074" w:type="pct"/>
            <w:vMerge w:val="restart"/>
            <w:shd w:val="clear" w:color="auto" w:fill="auto"/>
          </w:tcPr>
          <w:p w14:paraId="41B5FEC9"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263" w:type="pct"/>
            <w:gridSpan w:val="2"/>
            <w:shd w:val="clear" w:color="auto" w:fill="auto"/>
          </w:tcPr>
          <w:p w14:paraId="7DFC2C6C"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555" w:type="pct"/>
            <w:shd w:val="clear" w:color="auto" w:fill="auto"/>
          </w:tcPr>
          <w:p w14:paraId="4E412F68"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35C4928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13EF1A85" w14:textId="77777777" w:rsidTr="00E45E02">
        <w:trPr>
          <w:trHeight w:val="359"/>
          <w:jc w:val="center"/>
        </w:trPr>
        <w:tc>
          <w:tcPr>
            <w:tcW w:w="1074" w:type="pct"/>
            <w:vMerge/>
            <w:shd w:val="clear" w:color="auto" w:fill="auto"/>
          </w:tcPr>
          <w:p w14:paraId="037F2F8A" w14:textId="77777777" w:rsidR="00103BF2" w:rsidRPr="00A62BB0" w:rsidRDefault="00103BF2" w:rsidP="00E45E02">
            <w:pPr>
              <w:keepLines/>
              <w:spacing w:after="0"/>
              <w:rPr>
                <w:rFonts w:ascii="Arial" w:hAnsi="Arial"/>
                <w:noProof/>
                <w:sz w:val="18"/>
              </w:rPr>
            </w:pPr>
          </w:p>
        </w:tc>
        <w:tc>
          <w:tcPr>
            <w:tcW w:w="1263" w:type="pct"/>
            <w:gridSpan w:val="2"/>
            <w:shd w:val="clear" w:color="auto" w:fill="auto"/>
          </w:tcPr>
          <w:p w14:paraId="414F6BB1"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555" w:type="pct"/>
            <w:shd w:val="clear" w:color="auto" w:fill="auto"/>
          </w:tcPr>
          <w:p w14:paraId="1EE345B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0FF70E5F"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2673E898" w14:textId="77777777" w:rsidTr="00E45E02">
        <w:trPr>
          <w:trHeight w:val="179"/>
          <w:jc w:val="center"/>
        </w:trPr>
        <w:tc>
          <w:tcPr>
            <w:tcW w:w="1074" w:type="pct"/>
            <w:vMerge/>
            <w:shd w:val="clear" w:color="auto" w:fill="auto"/>
          </w:tcPr>
          <w:p w14:paraId="56D92925" w14:textId="77777777" w:rsidR="00103BF2" w:rsidRPr="00A62BB0" w:rsidRDefault="00103BF2" w:rsidP="00E45E02">
            <w:pPr>
              <w:keepLines/>
              <w:spacing w:after="0"/>
              <w:rPr>
                <w:rFonts w:ascii="Arial" w:hAnsi="Arial"/>
                <w:noProof/>
                <w:sz w:val="18"/>
              </w:rPr>
            </w:pPr>
          </w:p>
        </w:tc>
        <w:tc>
          <w:tcPr>
            <w:tcW w:w="1263" w:type="pct"/>
            <w:gridSpan w:val="2"/>
            <w:shd w:val="clear" w:color="auto" w:fill="auto"/>
          </w:tcPr>
          <w:p w14:paraId="640C5F8F"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555" w:type="pct"/>
            <w:shd w:val="clear" w:color="auto" w:fill="auto"/>
          </w:tcPr>
          <w:p w14:paraId="49BAD91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2108" w:type="pct"/>
            <w:shd w:val="clear" w:color="auto" w:fill="auto"/>
          </w:tcPr>
          <w:p w14:paraId="2027805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8</w:t>
            </w:r>
          </w:p>
        </w:tc>
      </w:tr>
      <w:tr w:rsidR="00103BF2" w:rsidRPr="00A62BB0" w14:paraId="4A892A4A" w14:textId="77777777" w:rsidTr="00E45E02">
        <w:trPr>
          <w:trHeight w:val="894"/>
          <w:jc w:val="center"/>
        </w:trPr>
        <w:tc>
          <w:tcPr>
            <w:tcW w:w="1074" w:type="pct"/>
            <w:vMerge/>
            <w:shd w:val="clear" w:color="auto" w:fill="auto"/>
          </w:tcPr>
          <w:p w14:paraId="47AED846" w14:textId="77777777" w:rsidR="00103BF2" w:rsidRPr="00A62BB0" w:rsidRDefault="00103BF2" w:rsidP="00E45E02">
            <w:pPr>
              <w:keepLines/>
              <w:spacing w:after="0"/>
              <w:rPr>
                <w:rFonts w:ascii="Arial" w:hAnsi="Arial"/>
                <w:noProof/>
                <w:sz w:val="18"/>
              </w:rPr>
            </w:pPr>
          </w:p>
        </w:tc>
        <w:tc>
          <w:tcPr>
            <w:tcW w:w="1263" w:type="pct"/>
            <w:gridSpan w:val="2"/>
            <w:shd w:val="clear" w:color="auto" w:fill="auto"/>
          </w:tcPr>
          <w:p w14:paraId="19ABD318"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5" w:type="pct"/>
            <w:shd w:val="clear" w:color="auto" w:fill="auto"/>
          </w:tcPr>
          <w:p w14:paraId="6FCDF52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4B42537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4E791E95" w14:textId="77777777" w:rsidTr="00E45E02">
        <w:trPr>
          <w:trHeight w:val="881"/>
          <w:jc w:val="center"/>
        </w:trPr>
        <w:tc>
          <w:tcPr>
            <w:tcW w:w="1074" w:type="pct"/>
            <w:vMerge/>
            <w:shd w:val="clear" w:color="auto" w:fill="auto"/>
          </w:tcPr>
          <w:p w14:paraId="0B2830DA" w14:textId="77777777" w:rsidR="00103BF2" w:rsidRPr="00A62BB0" w:rsidRDefault="00103BF2" w:rsidP="00E45E02">
            <w:pPr>
              <w:keepLines/>
              <w:spacing w:after="0"/>
              <w:rPr>
                <w:rFonts w:ascii="Arial" w:hAnsi="Arial"/>
                <w:noProof/>
                <w:sz w:val="18"/>
              </w:rPr>
            </w:pPr>
          </w:p>
        </w:tc>
        <w:tc>
          <w:tcPr>
            <w:tcW w:w="1263" w:type="pct"/>
            <w:gridSpan w:val="2"/>
            <w:shd w:val="clear" w:color="auto" w:fill="auto"/>
          </w:tcPr>
          <w:p w14:paraId="1FE6D81D"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5" w:type="pct"/>
            <w:shd w:val="clear" w:color="auto" w:fill="auto"/>
          </w:tcPr>
          <w:p w14:paraId="75FD9DD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1D9DEC2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307F3C08" w14:textId="77777777" w:rsidTr="00E45E02">
        <w:trPr>
          <w:trHeight w:val="386"/>
          <w:jc w:val="center"/>
        </w:trPr>
        <w:tc>
          <w:tcPr>
            <w:tcW w:w="1074" w:type="pct"/>
            <w:vMerge/>
            <w:shd w:val="clear" w:color="auto" w:fill="auto"/>
          </w:tcPr>
          <w:p w14:paraId="17971D7D" w14:textId="77777777" w:rsidR="00103BF2" w:rsidRPr="00A62BB0" w:rsidRDefault="00103BF2" w:rsidP="00E45E02">
            <w:pPr>
              <w:keepLines/>
              <w:spacing w:after="0"/>
              <w:rPr>
                <w:rFonts w:ascii="Arial" w:hAnsi="Arial"/>
                <w:noProof/>
                <w:sz w:val="18"/>
              </w:rPr>
            </w:pPr>
          </w:p>
        </w:tc>
        <w:tc>
          <w:tcPr>
            <w:tcW w:w="1263" w:type="pct"/>
            <w:gridSpan w:val="2"/>
            <w:shd w:val="clear" w:color="auto" w:fill="auto"/>
            <w:vAlign w:val="center"/>
          </w:tcPr>
          <w:p w14:paraId="1B52F258"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555" w:type="pct"/>
            <w:shd w:val="clear" w:color="auto" w:fill="auto"/>
            <w:vAlign w:val="center"/>
          </w:tcPr>
          <w:p w14:paraId="5827DAB5" w14:textId="77777777" w:rsidR="00103BF2" w:rsidRPr="00A62BB0" w:rsidRDefault="00103BF2" w:rsidP="00E45E02">
            <w:pPr>
              <w:keepLines/>
              <w:spacing w:after="0"/>
              <w:jc w:val="center"/>
              <w:rPr>
                <w:rFonts w:ascii="Arial" w:eastAsia="?? ??" w:hAnsi="Arial"/>
                <w:sz w:val="18"/>
              </w:rPr>
            </w:pPr>
          </w:p>
        </w:tc>
        <w:tc>
          <w:tcPr>
            <w:tcW w:w="2108" w:type="pct"/>
            <w:shd w:val="clear" w:color="auto" w:fill="auto"/>
          </w:tcPr>
          <w:p w14:paraId="0BFE2933"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3E70C526" w14:textId="77777777" w:rsidTr="00E45E02">
        <w:trPr>
          <w:trHeight w:val="191"/>
          <w:jc w:val="center"/>
        </w:trPr>
        <w:tc>
          <w:tcPr>
            <w:tcW w:w="1074" w:type="pct"/>
            <w:vMerge/>
            <w:shd w:val="clear" w:color="auto" w:fill="auto"/>
          </w:tcPr>
          <w:p w14:paraId="1C2EC2B8" w14:textId="77777777" w:rsidR="00103BF2" w:rsidRPr="00A62BB0" w:rsidRDefault="00103BF2" w:rsidP="00E45E02">
            <w:pPr>
              <w:keepLines/>
              <w:spacing w:after="0"/>
              <w:rPr>
                <w:rFonts w:ascii="Arial" w:hAnsi="Arial"/>
                <w:noProof/>
                <w:sz w:val="18"/>
              </w:rPr>
            </w:pPr>
          </w:p>
        </w:tc>
        <w:tc>
          <w:tcPr>
            <w:tcW w:w="1263" w:type="pct"/>
            <w:gridSpan w:val="2"/>
            <w:shd w:val="clear" w:color="auto" w:fill="auto"/>
            <w:vAlign w:val="center"/>
          </w:tcPr>
          <w:p w14:paraId="48F0CF15"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555" w:type="pct"/>
            <w:shd w:val="clear" w:color="auto" w:fill="auto"/>
            <w:vAlign w:val="center"/>
          </w:tcPr>
          <w:p w14:paraId="594521FC" w14:textId="77777777" w:rsidR="00103BF2" w:rsidRPr="00A62BB0" w:rsidRDefault="00103BF2" w:rsidP="00E45E02">
            <w:pPr>
              <w:keepLines/>
              <w:spacing w:after="0"/>
              <w:jc w:val="center"/>
              <w:rPr>
                <w:rFonts w:ascii="Arial" w:eastAsia="?? ??" w:hAnsi="Arial"/>
                <w:sz w:val="18"/>
              </w:rPr>
            </w:pPr>
          </w:p>
        </w:tc>
        <w:tc>
          <w:tcPr>
            <w:tcW w:w="2108" w:type="pct"/>
            <w:shd w:val="clear" w:color="auto" w:fill="auto"/>
          </w:tcPr>
          <w:p w14:paraId="4C3593B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2F195423" w14:textId="77777777" w:rsidTr="00E45E02">
        <w:trPr>
          <w:trHeight w:val="179"/>
          <w:jc w:val="center"/>
        </w:trPr>
        <w:tc>
          <w:tcPr>
            <w:tcW w:w="2337" w:type="pct"/>
            <w:gridSpan w:val="3"/>
            <w:shd w:val="clear" w:color="auto" w:fill="auto"/>
          </w:tcPr>
          <w:p w14:paraId="07480B57" w14:textId="77777777" w:rsidR="00103BF2" w:rsidRPr="00A62BB0" w:rsidRDefault="00103BF2" w:rsidP="00E45E02">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p>
        </w:tc>
        <w:tc>
          <w:tcPr>
            <w:tcW w:w="555" w:type="pct"/>
            <w:shd w:val="clear" w:color="auto" w:fill="auto"/>
          </w:tcPr>
          <w:p w14:paraId="71E7B57C" w14:textId="77777777" w:rsidR="00103BF2" w:rsidRPr="00A62BB0" w:rsidRDefault="00103BF2" w:rsidP="00E45E02">
            <w:pPr>
              <w:keepLines/>
              <w:spacing w:after="0"/>
              <w:jc w:val="center"/>
              <w:rPr>
                <w:rFonts w:ascii="Arial" w:hAnsi="Arial"/>
                <w:bCs/>
                <w:sz w:val="18"/>
              </w:rPr>
            </w:pPr>
          </w:p>
        </w:tc>
        <w:tc>
          <w:tcPr>
            <w:tcW w:w="2108" w:type="pct"/>
            <w:shd w:val="clear" w:color="auto" w:fill="auto"/>
          </w:tcPr>
          <w:p w14:paraId="612A4EAE" w14:textId="77777777" w:rsidR="00103BF2" w:rsidRPr="00A62BB0" w:rsidRDefault="00103BF2" w:rsidP="00E45E02">
            <w:pPr>
              <w:keepLines/>
              <w:spacing w:after="0"/>
              <w:jc w:val="center"/>
              <w:rPr>
                <w:rFonts w:ascii="Arial" w:hAnsi="Arial"/>
                <w:iCs/>
                <w:sz w:val="18"/>
              </w:rPr>
            </w:pPr>
            <w:r w:rsidRPr="00A62BB0">
              <w:rPr>
                <w:rFonts w:ascii="Arial" w:hAnsi="Arial"/>
                <w:iCs/>
                <w:sz w:val="18"/>
              </w:rPr>
              <w:t>DRX.3</w:t>
            </w:r>
          </w:p>
        </w:tc>
      </w:tr>
      <w:tr w:rsidR="00103BF2" w:rsidRPr="00A62BB0" w14:paraId="4550F763" w14:textId="77777777" w:rsidTr="00E45E02">
        <w:trPr>
          <w:trHeight w:val="166"/>
          <w:jc w:val="center"/>
        </w:trPr>
        <w:tc>
          <w:tcPr>
            <w:tcW w:w="2337" w:type="pct"/>
            <w:gridSpan w:val="3"/>
            <w:shd w:val="clear" w:color="auto" w:fill="auto"/>
          </w:tcPr>
          <w:p w14:paraId="79BD7DE8"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Gap pattern ID </w:t>
            </w:r>
          </w:p>
        </w:tc>
        <w:tc>
          <w:tcPr>
            <w:tcW w:w="555" w:type="pct"/>
            <w:shd w:val="clear" w:color="auto" w:fill="auto"/>
          </w:tcPr>
          <w:p w14:paraId="75941A26"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4DBC2129" w14:textId="77777777" w:rsidR="00103BF2" w:rsidRPr="00A62BB0" w:rsidRDefault="00103BF2" w:rsidP="00E45E02">
            <w:pPr>
              <w:keepLines/>
              <w:spacing w:after="0"/>
              <w:jc w:val="center"/>
              <w:rPr>
                <w:rFonts w:ascii="Arial" w:hAnsi="Arial"/>
                <w:iCs/>
                <w:sz w:val="18"/>
              </w:rPr>
            </w:pPr>
            <w:r w:rsidRPr="00A62BB0">
              <w:rPr>
                <w:rFonts w:ascii="Arial" w:hAnsi="Arial"/>
                <w:iCs/>
                <w:sz w:val="18"/>
              </w:rPr>
              <w:t>N.A.</w:t>
            </w:r>
          </w:p>
        </w:tc>
      </w:tr>
      <w:tr w:rsidR="00103BF2" w:rsidRPr="00A62BB0" w14:paraId="41C9ABC8" w14:textId="77777777" w:rsidTr="00E45E02">
        <w:trPr>
          <w:trHeight w:val="346"/>
          <w:jc w:val="center"/>
        </w:trPr>
        <w:tc>
          <w:tcPr>
            <w:tcW w:w="2337" w:type="pct"/>
            <w:gridSpan w:val="3"/>
            <w:shd w:val="clear" w:color="auto" w:fill="auto"/>
          </w:tcPr>
          <w:p w14:paraId="4E2F7478" w14:textId="77777777" w:rsidR="00103BF2" w:rsidRPr="00A62BB0" w:rsidRDefault="00103BF2" w:rsidP="00E45E02">
            <w:pPr>
              <w:keepLines/>
              <w:spacing w:after="0"/>
              <w:rPr>
                <w:rFonts w:ascii="Arial" w:hAnsi="Arial"/>
                <w:noProof/>
                <w:sz w:val="18"/>
              </w:rPr>
            </w:pPr>
            <w:r w:rsidRPr="00A62BB0">
              <w:rPr>
                <w:rFonts w:ascii="Arial" w:hAnsi="Arial"/>
                <w:noProof/>
                <w:sz w:val="18"/>
              </w:rPr>
              <w:t>Layer 3 filtering</w:t>
            </w:r>
          </w:p>
        </w:tc>
        <w:tc>
          <w:tcPr>
            <w:tcW w:w="555" w:type="pct"/>
            <w:shd w:val="clear" w:color="auto" w:fill="auto"/>
          </w:tcPr>
          <w:p w14:paraId="0D9401D4"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0216DA84" w14:textId="77777777" w:rsidR="00103BF2" w:rsidRPr="00A62BB0" w:rsidRDefault="00103BF2" w:rsidP="00E45E02">
            <w:pPr>
              <w:keepLines/>
              <w:spacing w:after="0"/>
              <w:jc w:val="center"/>
              <w:rPr>
                <w:rFonts w:ascii="Arial" w:hAnsi="Arial"/>
                <w:noProof/>
                <w:sz w:val="18"/>
              </w:rPr>
            </w:pPr>
            <w:r w:rsidRPr="00A62BB0">
              <w:rPr>
                <w:rFonts w:ascii="Arial" w:hAnsi="Arial"/>
                <w:i/>
                <w:iCs/>
                <w:sz w:val="18"/>
              </w:rPr>
              <w:t>Enabled</w:t>
            </w:r>
          </w:p>
        </w:tc>
      </w:tr>
      <w:tr w:rsidR="00103BF2" w:rsidRPr="00A62BB0" w14:paraId="5C2661A2" w14:textId="77777777" w:rsidTr="00E45E02">
        <w:trPr>
          <w:trHeight w:val="166"/>
          <w:jc w:val="center"/>
        </w:trPr>
        <w:tc>
          <w:tcPr>
            <w:tcW w:w="2337" w:type="pct"/>
            <w:gridSpan w:val="3"/>
            <w:shd w:val="clear" w:color="auto" w:fill="auto"/>
          </w:tcPr>
          <w:p w14:paraId="70CFE97A" w14:textId="77777777" w:rsidR="00103BF2" w:rsidRPr="00A62BB0" w:rsidRDefault="00103BF2" w:rsidP="00E45E02">
            <w:pPr>
              <w:keepLines/>
              <w:spacing w:after="0"/>
              <w:rPr>
                <w:rFonts w:ascii="Arial" w:hAnsi="Arial"/>
                <w:noProof/>
                <w:sz w:val="18"/>
              </w:rPr>
            </w:pPr>
            <w:r w:rsidRPr="00A62BB0">
              <w:rPr>
                <w:rFonts w:ascii="Arial" w:hAnsi="Arial"/>
                <w:noProof/>
                <w:sz w:val="18"/>
              </w:rPr>
              <w:t>T310 timer</w:t>
            </w:r>
          </w:p>
        </w:tc>
        <w:tc>
          <w:tcPr>
            <w:tcW w:w="555" w:type="pct"/>
            <w:shd w:val="clear" w:color="auto" w:fill="auto"/>
          </w:tcPr>
          <w:p w14:paraId="733CEBA6"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2108" w:type="pct"/>
            <w:shd w:val="clear" w:color="auto" w:fill="auto"/>
          </w:tcPr>
          <w:p w14:paraId="032922BD" w14:textId="77777777" w:rsidR="00103BF2" w:rsidRPr="00A62BB0" w:rsidRDefault="00103BF2" w:rsidP="00E45E02">
            <w:pPr>
              <w:keepLines/>
              <w:spacing w:after="0"/>
              <w:jc w:val="center"/>
              <w:rPr>
                <w:rFonts w:ascii="Arial" w:hAnsi="Arial"/>
                <w:i/>
                <w:iCs/>
                <w:sz w:val="18"/>
              </w:rPr>
            </w:pPr>
            <w:r w:rsidRPr="00A62BB0">
              <w:rPr>
                <w:rFonts w:ascii="Arial" w:hAnsi="Arial"/>
                <w:i/>
                <w:iCs/>
                <w:sz w:val="18"/>
              </w:rPr>
              <w:t>0</w:t>
            </w:r>
          </w:p>
        </w:tc>
      </w:tr>
      <w:tr w:rsidR="00103BF2" w:rsidRPr="00A62BB0" w14:paraId="6D38B015" w14:textId="77777777" w:rsidTr="00E45E02">
        <w:trPr>
          <w:trHeight w:val="166"/>
          <w:jc w:val="center"/>
        </w:trPr>
        <w:tc>
          <w:tcPr>
            <w:tcW w:w="2337" w:type="pct"/>
            <w:gridSpan w:val="3"/>
            <w:shd w:val="clear" w:color="auto" w:fill="auto"/>
          </w:tcPr>
          <w:p w14:paraId="477C6DCD" w14:textId="77777777" w:rsidR="00103BF2" w:rsidRPr="00A62BB0" w:rsidRDefault="00103BF2" w:rsidP="00E45E02">
            <w:pPr>
              <w:keepLines/>
              <w:spacing w:after="0"/>
              <w:rPr>
                <w:rFonts w:ascii="Arial" w:hAnsi="Arial"/>
                <w:noProof/>
                <w:sz w:val="18"/>
              </w:rPr>
            </w:pPr>
            <w:r w:rsidRPr="00A62BB0">
              <w:rPr>
                <w:rFonts w:ascii="Arial" w:hAnsi="Arial"/>
                <w:noProof/>
                <w:sz w:val="18"/>
              </w:rPr>
              <w:t>T311 timer</w:t>
            </w:r>
          </w:p>
        </w:tc>
        <w:tc>
          <w:tcPr>
            <w:tcW w:w="555" w:type="pct"/>
            <w:shd w:val="clear" w:color="auto" w:fill="auto"/>
          </w:tcPr>
          <w:p w14:paraId="0B8D3C2D" w14:textId="77777777" w:rsidR="00103BF2" w:rsidRPr="00A62BB0" w:rsidRDefault="00103BF2" w:rsidP="00E45E02">
            <w:pPr>
              <w:keepLines/>
              <w:spacing w:after="0"/>
              <w:jc w:val="center"/>
              <w:rPr>
                <w:rFonts w:ascii="Arial" w:hAnsi="Arial"/>
                <w:iCs/>
                <w:sz w:val="18"/>
              </w:rPr>
            </w:pPr>
            <w:r w:rsidRPr="00A62BB0">
              <w:rPr>
                <w:rFonts w:ascii="Arial" w:hAnsi="Arial"/>
                <w:noProof/>
                <w:sz w:val="18"/>
              </w:rPr>
              <w:t>ms</w:t>
            </w:r>
          </w:p>
        </w:tc>
        <w:tc>
          <w:tcPr>
            <w:tcW w:w="2108" w:type="pct"/>
            <w:shd w:val="clear" w:color="auto" w:fill="auto"/>
          </w:tcPr>
          <w:p w14:paraId="444A30A3" w14:textId="77777777" w:rsidR="00103BF2" w:rsidRPr="00A62BB0" w:rsidRDefault="00103BF2" w:rsidP="00E45E02">
            <w:pPr>
              <w:keepLines/>
              <w:spacing w:after="0"/>
              <w:jc w:val="center"/>
              <w:rPr>
                <w:rFonts w:ascii="Arial" w:hAnsi="Arial"/>
                <w:i/>
                <w:iCs/>
                <w:sz w:val="18"/>
              </w:rPr>
            </w:pPr>
            <w:r w:rsidRPr="00A62BB0">
              <w:rPr>
                <w:rFonts w:ascii="Arial" w:hAnsi="Arial"/>
                <w:noProof/>
                <w:sz w:val="18"/>
              </w:rPr>
              <w:t>1000</w:t>
            </w:r>
          </w:p>
        </w:tc>
      </w:tr>
      <w:tr w:rsidR="00103BF2" w:rsidRPr="00A62BB0" w14:paraId="5BE08FB3" w14:textId="77777777" w:rsidTr="00E45E02">
        <w:trPr>
          <w:trHeight w:val="166"/>
          <w:jc w:val="center"/>
        </w:trPr>
        <w:tc>
          <w:tcPr>
            <w:tcW w:w="2337" w:type="pct"/>
            <w:gridSpan w:val="3"/>
            <w:shd w:val="clear" w:color="auto" w:fill="auto"/>
          </w:tcPr>
          <w:p w14:paraId="32C811C9" w14:textId="77777777" w:rsidR="00103BF2" w:rsidRPr="00A62BB0" w:rsidRDefault="00103BF2" w:rsidP="00E45E02">
            <w:pPr>
              <w:keepLines/>
              <w:spacing w:after="0"/>
              <w:rPr>
                <w:rFonts w:ascii="Arial" w:hAnsi="Arial"/>
                <w:noProof/>
                <w:sz w:val="18"/>
              </w:rPr>
            </w:pPr>
            <w:r w:rsidRPr="00A62BB0">
              <w:rPr>
                <w:rFonts w:ascii="Arial" w:hAnsi="Arial"/>
                <w:noProof/>
                <w:sz w:val="18"/>
              </w:rPr>
              <w:t>N310</w:t>
            </w:r>
          </w:p>
        </w:tc>
        <w:tc>
          <w:tcPr>
            <w:tcW w:w="555" w:type="pct"/>
            <w:shd w:val="clear" w:color="auto" w:fill="auto"/>
          </w:tcPr>
          <w:p w14:paraId="405F251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1D1F7BE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705CF92F" w14:textId="77777777" w:rsidTr="00E45E02">
        <w:trPr>
          <w:trHeight w:val="166"/>
          <w:jc w:val="center"/>
        </w:trPr>
        <w:tc>
          <w:tcPr>
            <w:tcW w:w="2337" w:type="pct"/>
            <w:gridSpan w:val="3"/>
            <w:shd w:val="clear" w:color="auto" w:fill="auto"/>
          </w:tcPr>
          <w:p w14:paraId="50F5B6DE" w14:textId="77777777" w:rsidR="00103BF2" w:rsidRPr="00A62BB0" w:rsidRDefault="00103BF2" w:rsidP="00E45E02">
            <w:pPr>
              <w:keepLines/>
              <w:spacing w:after="0"/>
              <w:rPr>
                <w:rFonts w:ascii="Arial" w:hAnsi="Arial"/>
                <w:noProof/>
                <w:sz w:val="18"/>
              </w:rPr>
            </w:pPr>
            <w:r w:rsidRPr="00A62BB0">
              <w:rPr>
                <w:rFonts w:ascii="Arial" w:hAnsi="Arial"/>
                <w:noProof/>
                <w:sz w:val="18"/>
              </w:rPr>
              <w:t>N311</w:t>
            </w:r>
          </w:p>
        </w:tc>
        <w:tc>
          <w:tcPr>
            <w:tcW w:w="555" w:type="pct"/>
            <w:shd w:val="clear" w:color="auto" w:fill="auto"/>
          </w:tcPr>
          <w:p w14:paraId="7D75519D"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18C8F49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4B95D361" w14:textId="77777777" w:rsidTr="00E45E02">
        <w:trPr>
          <w:trHeight w:val="136"/>
          <w:jc w:val="center"/>
        </w:trPr>
        <w:tc>
          <w:tcPr>
            <w:tcW w:w="1170" w:type="pct"/>
            <w:gridSpan w:val="2"/>
            <w:vMerge w:val="restart"/>
            <w:shd w:val="clear" w:color="auto" w:fill="auto"/>
          </w:tcPr>
          <w:p w14:paraId="39D06B39" w14:textId="77777777" w:rsidR="00103BF2" w:rsidRPr="00A62BB0" w:rsidRDefault="00103BF2" w:rsidP="00E45E02">
            <w:pPr>
              <w:keepLines/>
              <w:spacing w:after="0"/>
              <w:rPr>
                <w:rFonts w:ascii="Arial" w:hAnsi="Arial"/>
                <w:noProof/>
                <w:sz w:val="18"/>
              </w:rPr>
            </w:pPr>
            <w:r w:rsidRPr="00A62BB0">
              <w:rPr>
                <w:rFonts w:ascii="Arial" w:hAnsi="Arial"/>
                <w:noProof/>
                <w:sz w:val="18"/>
              </w:rPr>
              <w:t>CSI-RS configuration for CSI reporting</w:t>
            </w:r>
          </w:p>
        </w:tc>
        <w:tc>
          <w:tcPr>
            <w:tcW w:w="1167" w:type="pct"/>
            <w:shd w:val="clear" w:color="auto" w:fill="auto"/>
          </w:tcPr>
          <w:p w14:paraId="0BAE39F5"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1</w:t>
            </w:r>
          </w:p>
        </w:tc>
        <w:tc>
          <w:tcPr>
            <w:tcW w:w="555" w:type="pct"/>
            <w:shd w:val="clear" w:color="auto" w:fill="auto"/>
          </w:tcPr>
          <w:p w14:paraId="35F23416"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27C4FFCB"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FDD</w:t>
            </w:r>
          </w:p>
        </w:tc>
      </w:tr>
      <w:tr w:rsidR="00103BF2" w:rsidRPr="00A62BB0" w14:paraId="10DA795A" w14:textId="77777777" w:rsidTr="00E45E02">
        <w:trPr>
          <w:trHeight w:val="136"/>
          <w:jc w:val="center"/>
        </w:trPr>
        <w:tc>
          <w:tcPr>
            <w:tcW w:w="1170" w:type="pct"/>
            <w:gridSpan w:val="2"/>
            <w:vMerge/>
            <w:shd w:val="clear" w:color="auto" w:fill="auto"/>
          </w:tcPr>
          <w:p w14:paraId="4DDB18C3"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6951D996"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2</w:t>
            </w:r>
          </w:p>
        </w:tc>
        <w:tc>
          <w:tcPr>
            <w:tcW w:w="555" w:type="pct"/>
            <w:shd w:val="clear" w:color="auto" w:fill="auto"/>
          </w:tcPr>
          <w:p w14:paraId="04154D27"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403D75BC"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TDD</w:t>
            </w:r>
          </w:p>
        </w:tc>
      </w:tr>
      <w:tr w:rsidR="00103BF2" w:rsidRPr="00A62BB0" w14:paraId="2632ADA0" w14:textId="77777777" w:rsidTr="00E45E02">
        <w:trPr>
          <w:trHeight w:val="136"/>
          <w:jc w:val="center"/>
        </w:trPr>
        <w:tc>
          <w:tcPr>
            <w:tcW w:w="1170" w:type="pct"/>
            <w:gridSpan w:val="2"/>
            <w:vMerge/>
            <w:shd w:val="clear" w:color="auto" w:fill="auto"/>
          </w:tcPr>
          <w:p w14:paraId="286E332F"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26AE6279"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3</w:t>
            </w:r>
          </w:p>
        </w:tc>
        <w:tc>
          <w:tcPr>
            <w:tcW w:w="555" w:type="pct"/>
            <w:shd w:val="clear" w:color="auto" w:fill="auto"/>
          </w:tcPr>
          <w:p w14:paraId="0B0491FA"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4960EB60"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CSI-RS.2.1 TDD</w:t>
            </w:r>
          </w:p>
        </w:tc>
      </w:tr>
      <w:tr w:rsidR="00103BF2" w:rsidRPr="00A62BB0" w14:paraId="4B22C446" w14:textId="77777777" w:rsidTr="00E45E02">
        <w:trPr>
          <w:trHeight w:val="136"/>
          <w:jc w:val="center"/>
        </w:trPr>
        <w:tc>
          <w:tcPr>
            <w:tcW w:w="1170" w:type="pct"/>
            <w:gridSpan w:val="2"/>
            <w:vMerge w:val="restart"/>
            <w:shd w:val="clear" w:color="auto" w:fill="auto"/>
          </w:tcPr>
          <w:p w14:paraId="013B8E3F" w14:textId="77777777" w:rsidR="00103BF2" w:rsidRPr="00A62BB0" w:rsidRDefault="00103BF2" w:rsidP="00E45E02">
            <w:pPr>
              <w:keepLines/>
              <w:spacing w:after="0"/>
              <w:rPr>
                <w:rFonts w:ascii="Arial" w:hAnsi="Arial"/>
                <w:noProof/>
                <w:sz w:val="18"/>
              </w:rPr>
            </w:pPr>
            <w:r w:rsidRPr="00A62BB0">
              <w:rPr>
                <w:rFonts w:ascii="Arial" w:hAnsi="Arial"/>
                <w:sz w:val="18"/>
              </w:rPr>
              <w:t>CSI-RS for tracking</w:t>
            </w:r>
          </w:p>
        </w:tc>
        <w:tc>
          <w:tcPr>
            <w:tcW w:w="1167" w:type="pct"/>
            <w:shd w:val="clear" w:color="auto" w:fill="auto"/>
          </w:tcPr>
          <w:p w14:paraId="64CCC66D"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1EE51EA4"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6D52CC1"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FDD</w:t>
            </w:r>
          </w:p>
        </w:tc>
      </w:tr>
      <w:tr w:rsidR="00103BF2" w:rsidRPr="00A62BB0" w14:paraId="7F32CDFE" w14:textId="77777777" w:rsidTr="00E45E02">
        <w:trPr>
          <w:trHeight w:val="70"/>
          <w:jc w:val="center"/>
        </w:trPr>
        <w:tc>
          <w:tcPr>
            <w:tcW w:w="1170" w:type="pct"/>
            <w:gridSpan w:val="2"/>
            <w:vMerge/>
            <w:shd w:val="clear" w:color="auto" w:fill="auto"/>
          </w:tcPr>
          <w:p w14:paraId="0FD09B4E"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50E2CC1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27BB5BA7"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59B7E757"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TDD</w:t>
            </w:r>
          </w:p>
        </w:tc>
      </w:tr>
      <w:tr w:rsidR="00103BF2" w:rsidRPr="00A62BB0" w14:paraId="00173B2F" w14:textId="77777777" w:rsidTr="00E45E02">
        <w:trPr>
          <w:trHeight w:val="136"/>
          <w:jc w:val="center"/>
        </w:trPr>
        <w:tc>
          <w:tcPr>
            <w:tcW w:w="1170" w:type="pct"/>
            <w:gridSpan w:val="2"/>
            <w:vMerge/>
            <w:shd w:val="clear" w:color="auto" w:fill="auto"/>
          </w:tcPr>
          <w:p w14:paraId="5B157DDC" w14:textId="77777777" w:rsidR="00103BF2" w:rsidRPr="00A62BB0" w:rsidRDefault="00103BF2" w:rsidP="00E45E02">
            <w:pPr>
              <w:keepLines/>
              <w:spacing w:after="0"/>
              <w:rPr>
                <w:rFonts w:ascii="Arial" w:hAnsi="Arial"/>
                <w:noProof/>
                <w:sz w:val="18"/>
              </w:rPr>
            </w:pPr>
          </w:p>
        </w:tc>
        <w:tc>
          <w:tcPr>
            <w:tcW w:w="1167" w:type="pct"/>
            <w:shd w:val="clear" w:color="auto" w:fill="auto"/>
          </w:tcPr>
          <w:p w14:paraId="628A5309"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6FA0729C" w14:textId="77777777" w:rsidR="00103BF2" w:rsidRPr="00A62BB0" w:rsidRDefault="00103BF2" w:rsidP="00E45E02">
            <w:pPr>
              <w:keepLines/>
              <w:spacing w:after="0"/>
              <w:jc w:val="center"/>
              <w:rPr>
                <w:rFonts w:ascii="Arial" w:hAnsi="Arial"/>
                <w:noProof/>
                <w:sz w:val="18"/>
              </w:rPr>
            </w:pPr>
          </w:p>
        </w:tc>
        <w:tc>
          <w:tcPr>
            <w:tcW w:w="2108" w:type="pct"/>
            <w:shd w:val="clear" w:color="auto" w:fill="auto"/>
          </w:tcPr>
          <w:p w14:paraId="7959AB8D"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TRS.1.2 TDD</w:t>
            </w:r>
          </w:p>
        </w:tc>
      </w:tr>
      <w:tr w:rsidR="00103BF2" w:rsidRPr="00A62BB0" w14:paraId="3FB90F79" w14:textId="77777777" w:rsidTr="00E45E02">
        <w:trPr>
          <w:trHeight w:val="185"/>
          <w:jc w:val="center"/>
        </w:trPr>
        <w:tc>
          <w:tcPr>
            <w:tcW w:w="2337" w:type="pct"/>
            <w:gridSpan w:val="3"/>
            <w:shd w:val="clear" w:color="auto" w:fill="auto"/>
          </w:tcPr>
          <w:p w14:paraId="16463066" w14:textId="77777777" w:rsidR="00103BF2" w:rsidRPr="00A62BB0" w:rsidRDefault="00103BF2" w:rsidP="00E45E02">
            <w:pPr>
              <w:keepLines/>
              <w:spacing w:after="0"/>
              <w:rPr>
                <w:rFonts w:ascii="Arial" w:hAnsi="Arial"/>
                <w:noProof/>
                <w:sz w:val="18"/>
              </w:rPr>
            </w:pPr>
            <w:r w:rsidRPr="00A62BB0">
              <w:rPr>
                <w:rFonts w:ascii="Arial" w:hAnsi="Arial"/>
                <w:noProof/>
                <w:sz w:val="18"/>
              </w:rPr>
              <w:t>T1</w:t>
            </w:r>
          </w:p>
        </w:tc>
        <w:tc>
          <w:tcPr>
            <w:tcW w:w="555" w:type="pct"/>
            <w:shd w:val="clear" w:color="auto" w:fill="auto"/>
          </w:tcPr>
          <w:p w14:paraId="1DBB86F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3E362F1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0.2  </w:t>
            </w:r>
          </w:p>
        </w:tc>
      </w:tr>
      <w:tr w:rsidR="00103BF2" w:rsidRPr="00A62BB0" w14:paraId="5EB903E8" w14:textId="77777777" w:rsidTr="00E45E02">
        <w:trPr>
          <w:trHeight w:val="185"/>
          <w:jc w:val="center"/>
        </w:trPr>
        <w:tc>
          <w:tcPr>
            <w:tcW w:w="2337" w:type="pct"/>
            <w:gridSpan w:val="3"/>
            <w:shd w:val="clear" w:color="auto" w:fill="auto"/>
          </w:tcPr>
          <w:p w14:paraId="39935C70" w14:textId="77777777" w:rsidR="00103BF2" w:rsidRPr="00A62BB0" w:rsidRDefault="00103BF2" w:rsidP="00E45E02">
            <w:pPr>
              <w:keepLines/>
              <w:spacing w:after="0"/>
              <w:rPr>
                <w:rFonts w:ascii="Arial" w:hAnsi="Arial"/>
                <w:noProof/>
                <w:sz w:val="18"/>
              </w:rPr>
            </w:pPr>
            <w:r w:rsidRPr="00A62BB0">
              <w:rPr>
                <w:rFonts w:ascii="Arial" w:hAnsi="Arial"/>
                <w:noProof/>
                <w:sz w:val="18"/>
              </w:rPr>
              <w:t>T2</w:t>
            </w:r>
          </w:p>
        </w:tc>
        <w:tc>
          <w:tcPr>
            <w:tcW w:w="555" w:type="pct"/>
            <w:shd w:val="clear" w:color="auto" w:fill="auto"/>
          </w:tcPr>
          <w:p w14:paraId="654E197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0033CFD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0.68 </w:t>
            </w:r>
          </w:p>
        </w:tc>
      </w:tr>
      <w:tr w:rsidR="00103BF2" w:rsidRPr="00A62BB0" w14:paraId="030B04DD" w14:textId="77777777" w:rsidTr="00E45E02">
        <w:trPr>
          <w:trHeight w:val="185"/>
          <w:jc w:val="center"/>
        </w:trPr>
        <w:tc>
          <w:tcPr>
            <w:tcW w:w="2337" w:type="pct"/>
            <w:gridSpan w:val="3"/>
            <w:shd w:val="clear" w:color="auto" w:fill="auto"/>
          </w:tcPr>
          <w:p w14:paraId="7AD7B9D7" w14:textId="77777777" w:rsidR="00103BF2" w:rsidRPr="00A62BB0" w:rsidRDefault="00103BF2" w:rsidP="00E45E02">
            <w:pPr>
              <w:keepLines/>
              <w:spacing w:after="0"/>
              <w:rPr>
                <w:rFonts w:ascii="Arial" w:hAnsi="Arial"/>
                <w:noProof/>
                <w:sz w:val="18"/>
              </w:rPr>
            </w:pPr>
            <w:r w:rsidRPr="00A62BB0">
              <w:rPr>
                <w:rFonts w:ascii="Arial" w:hAnsi="Arial"/>
                <w:noProof/>
                <w:sz w:val="18"/>
              </w:rPr>
              <w:t>T3</w:t>
            </w:r>
          </w:p>
        </w:tc>
        <w:tc>
          <w:tcPr>
            <w:tcW w:w="555" w:type="pct"/>
            <w:shd w:val="clear" w:color="auto" w:fill="auto"/>
          </w:tcPr>
          <w:p w14:paraId="41015E2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C869B9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0.68 </w:t>
            </w:r>
          </w:p>
        </w:tc>
      </w:tr>
      <w:tr w:rsidR="00103BF2" w:rsidRPr="00A62BB0" w14:paraId="194B00F7" w14:textId="77777777" w:rsidTr="00E45E02">
        <w:trPr>
          <w:trHeight w:val="185"/>
          <w:jc w:val="center"/>
        </w:trPr>
        <w:tc>
          <w:tcPr>
            <w:tcW w:w="2337" w:type="pct"/>
            <w:gridSpan w:val="3"/>
            <w:shd w:val="clear" w:color="auto" w:fill="auto"/>
          </w:tcPr>
          <w:p w14:paraId="58C63713" w14:textId="77777777" w:rsidR="00103BF2" w:rsidRPr="00A62BB0" w:rsidRDefault="00103BF2" w:rsidP="00E45E02">
            <w:pPr>
              <w:keepLines/>
              <w:spacing w:after="0"/>
              <w:rPr>
                <w:rFonts w:ascii="Arial" w:hAnsi="Arial"/>
                <w:noProof/>
                <w:sz w:val="18"/>
              </w:rPr>
            </w:pPr>
            <w:r w:rsidRPr="00A62BB0">
              <w:rPr>
                <w:rFonts w:ascii="Arial" w:hAnsi="Arial"/>
                <w:noProof/>
                <w:sz w:val="18"/>
              </w:rPr>
              <w:t>D1</w:t>
            </w:r>
          </w:p>
        </w:tc>
        <w:tc>
          <w:tcPr>
            <w:tcW w:w="555" w:type="pct"/>
            <w:shd w:val="clear" w:color="auto" w:fill="auto"/>
          </w:tcPr>
          <w:p w14:paraId="473BB4D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58964E6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0.64 </w:t>
            </w:r>
          </w:p>
        </w:tc>
      </w:tr>
      <w:tr w:rsidR="00103BF2" w:rsidRPr="00A62BB0" w14:paraId="492C705F" w14:textId="77777777" w:rsidTr="00E45E02">
        <w:trPr>
          <w:trHeight w:val="699"/>
          <w:jc w:val="center"/>
        </w:trPr>
        <w:tc>
          <w:tcPr>
            <w:tcW w:w="5000" w:type="pct"/>
            <w:gridSpan w:val="5"/>
          </w:tcPr>
          <w:p w14:paraId="6D70D001" w14:textId="77777777" w:rsidR="00103BF2" w:rsidRPr="00A62BB0" w:rsidRDefault="00103BF2" w:rsidP="00E45E02">
            <w:pPr>
              <w:pStyle w:val="TAN"/>
            </w:pPr>
            <w:r w:rsidRPr="00A62BB0">
              <w:t>Note 1:</w:t>
            </w:r>
            <w:r w:rsidRPr="00A62BB0">
              <w:tab/>
              <w:t>All configurations are assigned to the UE prior to the start of time period T1.</w:t>
            </w:r>
          </w:p>
          <w:p w14:paraId="1BE8B31F" w14:textId="77777777" w:rsidR="00103BF2" w:rsidRPr="00A62BB0" w:rsidDel="0011164E" w:rsidRDefault="00103BF2" w:rsidP="00E45E02">
            <w:pPr>
              <w:pStyle w:val="TAN"/>
            </w:pPr>
            <w:r w:rsidRPr="00A62BB0">
              <w:t>Note 2:</w:t>
            </w:r>
            <w:r w:rsidRPr="00A62BB0">
              <w:tab/>
              <w:t>UE-specific PDCCH is not transmitted after T1 starts.</w:t>
            </w:r>
          </w:p>
        </w:tc>
      </w:tr>
    </w:tbl>
    <w:p w14:paraId="48DFCA9F" w14:textId="77777777" w:rsidR="00103BF2" w:rsidRPr="00A62BB0" w:rsidRDefault="00103BF2" w:rsidP="00103BF2">
      <w:pPr>
        <w:rPr>
          <w:lang w:val="en-US"/>
        </w:rPr>
      </w:pPr>
    </w:p>
    <w:p w14:paraId="4C6D14FF" w14:textId="77777777" w:rsidR="00103BF2" w:rsidRPr="00A62BB0" w:rsidRDefault="00103BF2" w:rsidP="00103BF2">
      <w:pPr>
        <w:pStyle w:val="TH"/>
        <w:rPr>
          <w:lang w:val="en-US"/>
        </w:rPr>
      </w:pPr>
      <w:r w:rsidRPr="00A62BB0">
        <w:rPr>
          <w:lang w:val="en-US"/>
        </w:rPr>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103BF2" w:rsidRPr="00A62BB0" w14:paraId="742193FD" w14:textId="77777777" w:rsidTr="00E45E02">
        <w:trPr>
          <w:cantSplit/>
          <w:trHeight w:val="161"/>
          <w:jc w:val="center"/>
        </w:trPr>
        <w:tc>
          <w:tcPr>
            <w:tcW w:w="3823" w:type="dxa"/>
            <w:gridSpan w:val="2"/>
            <w:vMerge w:val="restart"/>
            <w:tcBorders>
              <w:top w:val="single" w:sz="4" w:space="0" w:color="auto"/>
              <w:left w:val="single" w:sz="4" w:space="0" w:color="auto"/>
            </w:tcBorders>
          </w:tcPr>
          <w:p w14:paraId="0FCB4F4F"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05AE46EB"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3985" w:type="dxa"/>
            <w:gridSpan w:val="3"/>
            <w:tcBorders>
              <w:top w:val="single" w:sz="4" w:space="0" w:color="auto"/>
            </w:tcBorders>
          </w:tcPr>
          <w:p w14:paraId="09E3683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2850962F" w14:textId="77777777" w:rsidTr="00E45E02">
        <w:trPr>
          <w:cantSplit/>
          <w:trHeight w:val="183"/>
          <w:jc w:val="center"/>
        </w:trPr>
        <w:tc>
          <w:tcPr>
            <w:tcW w:w="3823" w:type="dxa"/>
            <w:gridSpan w:val="2"/>
            <w:vMerge/>
            <w:tcBorders>
              <w:left w:val="single" w:sz="4" w:space="0" w:color="auto"/>
              <w:bottom w:val="single" w:sz="4" w:space="0" w:color="auto"/>
            </w:tcBorders>
          </w:tcPr>
          <w:p w14:paraId="47374FD7" w14:textId="77777777" w:rsidR="00103BF2" w:rsidRPr="00A62BB0" w:rsidRDefault="00103BF2" w:rsidP="00E45E02">
            <w:pPr>
              <w:keepNext/>
              <w:keepLines/>
              <w:spacing w:after="0"/>
              <w:jc w:val="center"/>
              <w:rPr>
                <w:rFonts w:ascii="Arial" w:hAnsi="Arial"/>
                <w:b/>
                <w:sz w:val="18"/>
              </w:rPr>
            </w:pPr>
          </w:p>
        </w:tc>
        <w:tc>
          <w:tcPr>
            <w:tcW w:w="850" w:type="dxa"/>
            <w:vMerge/>
            <w:tcBorders>
              <w:bottom w:val="single" w:sz="4" w:space="0" w:color="auto"/>
            </w:tcBorders>
          </w:tcPr>
          <w:p w14:paraId="2FFEB98F" w14:textId="77777777" w:rsidR="00103BF2" w:rsidRPr="00A62BB0" w:rsidRDefault="00103BF2" w:rsidP="00E45E02">
            <w:pPr>
              <w:keepNext/>
              <w:keepLines/>
              <w:spacing w:after="0"/>
              <w:jc w:val="center"/>
              <w:rPr>
                <w:rFonts w:ascii="Arial" w:hAnsi="Arial"/>
                <w:b/>
                <w:sz w:val="18"/>
              </w:rPr>
            </w:pPr>
          </w:p>
        </w:tc>
        <w:tc>
          <w:tcPr>
            <w:tcW w:w="1328" w:type="dxa"/>
            <w:tcBorders>
              <w:bottom w:val="single" w:sz="4" w:space="0" w:color="auto"/>
            </w:tcBorders>
          </w:tcPr>
          <w:p w14:paraId="5A215D3E"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T1</w:t>
            </w:r>
          </w:p>
        </w:tc>
        <w:tc>
          <w:tcPr>
            <w:tcW w:w="1328" w:type="dxa"/>
            <w:tcBorders>
              <w:bottom w:val="single" w:sz="4" w:space="0" w:color="auto"/>
            </w:tcBorders>
          </w:tcPr>
          <w:p w14:paraId="4D02F98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T2</w:t>
            </w:r>
          </w:p>
        </w:tc>
        <w:tc>
          <w:tcPr>
            <w:tcW w:w="1329" w:type="dxa"/>
            <w:tcBorders>
              <w:bottom w:val="single" w:sz="4" w:space="0" w:color="auto"/>
            </w:tcBorders>
          </w:tcPr>
          <w:p w14:paraId="062A8583"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T3</w:t>
            </w:r>
          </w:p>
        </w:tc>
      </w:tr>
      <w:tr w:rsidR="00103BF2" w:rsidRPr="00A62BB0" w14:paraId="626A5F59" w14:textId="77777777" w:rsidTr="00E45E02">
        <w:trPr>
          <w:cantSplit/>
          <w:trHeight w:val="74"/>
          <w:jc w:val="center"/>
        </w:trPr>
        <w:tc>
          <w:tcPr>
            <w:tcW w:w="3823" w:type="dxa"/>
            <w:gridSpan w:val="2"/>
            <w:tcBorders>
              <w:left w:val="single" w:sz="4" w:space="0" w:color="auto"/>
              <w:bottom w:val="single" w:sz="4" w:space="0" w:color="auto"/>
            </w:tcBorders>
          </w:tcPr>
          <w:p w14:paraId="369E4744"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7120CC6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124E56F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72DC3FF9" w14:textId="77777777" w:rsidTr="00E45E02">
        <w:trPr>
          <w:cantSplit/>
          <w:trHeight w:val="172"/>
          <w:jc w:val="center"/>
        </w:trPr>
        <w:tc>
          <w:tcPr>
            <w:tcW w:w="3823" w:type="dxa"/>
            <w:gridSpan w:val="2"/>
            <w:tcBorders>
              <w:left w:val="single" w:sz="4" w:space="0" w:color="auto"/>
              <w:bottom w:val="single" w:sz="4" w:space="0" w:color="auto"/>
            </w:tcBorders>
          </w:tcPr>
          <w:p w14:paraId="25D8C694"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0846EF2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2451D81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07D57F09" w14:textId="77777777" w:rsidTr="00E45E02">
        <w:trPr>
          <w:cantSplit/>
          <w:trHeight w:val="161"/>
          <w:jc w:val="center"/>
        </w:trPr>
        <w:tc>
          <w:tcPr>
            <w:tcW w:w="3823" w:type="dxa"/>
            <w:gridSpan w:val="2"/>
            <w:tcBorders>
              <w:left w:val="single" w:sz="4" w:space="0" w:color="auto"/>
              <w:bottom w:val="single" w:sz="4" w:space="0" w:color="auto"/>
            </w:tcBorders>
          </w:tcPr>
          <w:p w14:paraId="068F2E32"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3DEBD5A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val="restart"/>
            <w:shd w:val="clear" w:color="auto" w:fill="auto"/>
          </w:tcPr>
          <w:p w14:paraId="1B706F4A" w14:textId="77777777" w:rsidR="00103BF2" w:rsidRPr="00A62BB0" w:rsidRDefault="00103BF2" w:rsidP="00E45E02">
            <w:pPr>
              <w:keepNext/>
              <w:keepLines/>
              <w:spacing w:after="0"/>
              <w:jc w:val="center"/>
              <w:rPr>
                <w:rFonts w:ascii="Arial" w:hAnsi="Arial"/>
                <w:sz w:val="18"/>
              </w:rPr>
            </w:pPr>
          </w:p>
          <w:p w14:paraId="436A3AE1" w14:textId="77777777" w:rsidR="00103BF2" w:rsidRPr="00A62BB0" w:rsidRDefault="00103BF2" w:rsidP="00E45E02">
            <w:pPr>
              <w:keepNext/>
              <w:keepLines/>
              <w:spacing w:after="0"/>
              <w:jc w:val="center"/>
              <w:rPr>
                <w:rFonts w:ascii="Arial" w:hAnsi="Arial"/>
                <w:sz w:val="18"/>
              </w:rPr>
            </w:pPr>
          </w:p>
          <w:p w14:paraId="5D61B12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77C66315" w14:textId="77777777" w:rsidTr="00E45E02">
        <w:trPr>
          <w:cantSplit/>
          <w:trHeight w:val="161"/>
          <w:jc w:val="center"/>
        </w:trPr>
        <w:tc>
          <w:tcPr>
            <w:tcW w:w="3823" w:type="dxa"/>
            <w:gridSpan w:val="2"/>
            <w:tcBorders>
              <w:left w:val="single" w:sz="4" w:space="0" w:color="auto"/>
              <w:bottom w:val="single" w:sz="4" w:space="0" w:color="auto"/>
            </w:tcBorders>
          </w:tcPr>
          <w:p w14:paraId="24771E4A"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08D1C23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7213AC50" w14:textId="77777777" w:rsidR="00103BF2" w:rsidRPr="00A62BB0" w:rsidRDefault="00103BF2" w:rsidP="00E45E02">
            <w:pPr>
              <w:keepNext/>
              <w:keepLines/>
              <w:spacing w:after="0"/>
              <w:jc w:val="center"/>
              <w:rPr>
                <w:rFonts w:ascii="Arial" w:hAnsi="Arial"/>
                <w:sz w:val="18"/>
              </w:rPr>
            </w:pPr>
          </w:p>
        </w:tc>
      </w:tr>
      <w:tr w:rsidR="00103BF2" w:rsidRPr="00A62BB0" w14:paraId="36416016" w14:textId="77777777" w:rsidTr="00E45E02">
        <w:trPr>
          <w:cantSplit/>
          <w:trHeight w:val="172"/>
          <w:jc w:val="center"/>
        </w:trPr>
        <w:tc>
          <w:tcPr>
            <w:tcW w:w="3823" w:type="dxa"/>
            <w:gridSpan w:val="2"/>
            <w:tcBorders>
              <w:left w:val="single" w:sz="4" w:space="0" w:color="auto"/>
              <w:bottom w:val="single" w:sz="4" w:space="0" w:color="auto"/>
            </w:tcBorders>
          </w:tcPr>
          <w:p w14:paraId="10D41DBC"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3485679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7CE347AB" w14:textId="77777777" w:rsidR="00103BF2" w:rsidRPr="00A62BB0" w:rsidRDefault="00103BF2" w:rsidP="00E45E02">
            <w:pPr>
              <w:keepNext/>
              <w:keepLines/>
              <w:spacing w:after="0"/>
              <w:jc w:val="center"/>
              <w:rPr>
                <w:rFonts w:ascii="Arial" w:hAnsi="Arial"/>
                <w:sz w:val="18"/>
              </w:rPr>
            </w:pPr>
          </w:p>
        </w:tc>
      </w:tr>
      <w:tr w:rsidR="00103BF2" w:rsidRPr="00A62BB0" w14:paraId="3AD97150" w14:textId="77777777" w:rsidTr="00E45E02">
        <w:trPr>
          <w:cantSplit/>
          <w:trHeight w:val="161"/>
          <w:jc w:val="center"/>
        </w:trPr>
        <w:tc>
          <w:tcPr>
            <w:tcW w:w="3823" w:type="dxa"/>
            <w:gridSpan w:val="2"/>
            <w:tcBorders>
              <w:left w:val="single" w:sz="4" w:space="0" w:color="auto"/>
              <w:bottom w:val="single" w:sz="4" w:space="0" w:color="auto"/>
            </w:tcBorders>
          </w:tcPr>
          <w:p w14:paraId="050FF44D"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501BEC5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5A4597B2" w14:textId="77777777" w:rsidR="00103BF2" w:rsidRPr="00A62BB0" w:rsidRDefault="00103BF2" w:rsidP="00E45E02">
            <w:pPr>
              <w:keepNext/>
              <w:keepLines/>
              <w:spacing w:after="0"/>
              <w:jc w:val="center"/>
              <w:rPr>
                <w:rFonts w:ascii="Arial" w:hAnsi="Arial"/>
                <w:sz w:val="18"/>
              </w:rPr>
            </w:pPr>
          </w:p>
        </w:tc>
      </w:tr>
      <w:tr w:rsidR="00103BF2" w:rsidRPr="00A62BB0" w14:paraId="213952E0" w14:textId="77777777" w:rsidTr="00E45E02">
        <w:trPr>
          <w:cantSplit/>
          <w:trHeight w:val="161"/>
          <w:jc w:val="center"/>
        </w:trPr>
        <w:tc>
          <w:tcPr>
            <w:tcW w:w="3823" w:type="dxa"/>
            <w:gridSpan w:val="2"/>
            <w:tcBorders>
              <w:left w:val="single" w:sz="4" w:space="0" w:color="auto"/>
              <w:bottom w:val="single" w:sz="4" w:space="0" w:color="auto"/>
            </w:tcBorders>
          </w:tcPr>
          <w:p w14:paraId="42DCE83F"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2FC69F1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71D205E7" w14:textId="77777777" w:rsidR="00103BF2" w:rsidRPr="00A62BB0" w:rsidRDefault="00103BF2" w:rsidP="00E45E02">
            <w:pPr>
              <w:keepNext/>
              <w:keepLines/>
              <w:spacing w:after="0"/>
              <w:jc w:val="center"/>
              <w:rPr>
                <w:rFonts w:ascii="Arial" w:hAnsi="Arial"/>
                <w:sz w:val="18"/>
              </w:rPr>
            </w:pPr>
          </w:p>
        </w:tc>
      </w:tr>
      <w:tr w:rsidR="00103BF2" w:rsidRPr="00A62BB0" w14:paraId="7B08F65F" w14:textId="77777777" w:rsidTr="00E45E02">
        <w:trPr>
          <w:cantSplit/>
          <w:trHeight w:val="161"/>
          <w:jc w:val="center"/>
        </w:trPr>
        <w:tc>
          <w:tcPr>
            <w:tcW w:w="3823" w:type="dxa"/>
            <w:gridSpan w:val="2"/>
            <w:tcBorders>
              <w:left w:val="single" w:sz="4" w:space="0" w:color="auto"/>
              <w:bottom w:val="single" w:sz="4" w:space="0" w:color="auto"/>
            </w:tcBorders>
          </w:tcPr>
          <w:p w14:paraId="2F2D1AD7"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706B7E2C"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66D4568B" w14:textId="77777777" w:rsidR="00103BF2" w:rsidRPr="00A62BB0" w:rsidRDefault="00103BF2" w:rsidP="00E45E02">
            <w:pPr>
              <w:keepNext/>
              <w:keepLines/>
              <w:spacing w:after="0"/>
              <w:jc w:val="center"/>
              <w:rPr>
                <w:rFonts w:ascii="Arial" w:hAnsi="Arial"/>
                <w:sz w:val="18"/>
              </w:rPr>
            </w:pPr>
          </w:p>
        </w:tc>
      </w:tr>
      <w:tr w:rsidR="00103BF2" w:rsidRPr="00A62BB0" w14:paraId="67A4965A" w14:textId="77777777" w:rsidTr="00E45E02">
        <w:trPr>
          <w:cantSplit/>
          <w:trHeight w:val="161"/>
          <w:jc w:val="center"/>
        </w:trPr>
        <w:tc>
          <w:tcPr>
            <w:tcW w:w="3823" w:type="dxa"/>
            <w:gridSpan w:val="2"/>
            <w:tcBorders>
              <w:left w:val="single" w:sz="4" w:space="0" w:color="auto"/>
              <w:bottom w:val="single" w:sz="4" w:space="0" w:color="auto"/>
            </w:tcBorders>
          </w:tcPr>
          <w:p w14:paraId="21E09F96"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415707B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42D10473" w14:textId="77777777" w:rsidR="00103BF2" w:rsidRPr="00A62BB0" w:rsidRDefault="00103BF2" w:rsidP="00E45E02">
            <w:pPr>
              <w:keepNext/>
              <w:keepLines/>
              <w:spacing w:after="0"/>
              <w:jc w:val="center"/>
              <w:rPr>
                <w:rFonts w:ascii="Arial" w:hAnsi="Arial"/>
                <w:sz w:val="18"/>
              </w:rPr>
            </w:pPr>
          </w:p>
        </w:tc>
      </w:tr>
      <w:tr w:rsidR="00103BF2" w:rsidRPr="00A62BB0" w14:paraId="04967830" w14:textId="77777777" w:rsidTr="00E45E02">
        <w:trPr>
          <w:cantSplit/>
          <w:trHeight w:val="177"/>
          <w:jc w:val="center"/>
        </w:trPr>
        <w:tc>
          <w:tcPr>
            <w:tcW w:w="1795" w:type="dxa"/>
            <w:vMerge w:val="restart"/>
          </w:tcPr>
          <w:p w14:paraId="3028EE16" w14:textId="77777777" w:rsidR="00103BF2" w:rsidRPr="00A62BB0" w:rsidRDefault="00103BF2" w:rsidP="00E45E02">
            <w:pPr>
              <w:keepNext/>
              <w:keepLines/>
              <w:spacing w:after="0"/>
              <w:rPr>
                <w:rFonts w:ascii="Arial" w:hAnsi="Arial"/>
                <w:sz w:val="18"/>
              </w:rPr>
            </w:pPr>
            <w:r w:rsidRPr="00A62BB0">
              <w:rPr>
                <w:rFonts w:ascii="Arial" w:eastAsia="?? ??" w:hAnsi="Arial"/>
                <w:sz w:val="18"/>
              </w:rPr>
              <w:t>SNR on RLM-RS</w:t>
            </w:r>
          </w:p>
        </w:tc>
        <w:tc>
          <w:tcPr>
            <w:tcW w:w="2028" w:type="dxa"/>
          </w:tcPr>
          <w:p w14:paraId="2D429158"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6DCE9E2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1328" w:type="dxa"/>
          </w:tcPr>
          <w:p w14:paraId="2A963F6C"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1</w:t>
            </w:r>
          </w:p>
        </w:tc>
        <w:tc>
          <w:tcPr>
            <w:tcW w:w="1328" w:type="dxa"/>
          </w:tcPr>
          <w:p w14:paraId="610BD272"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-7</w:t>
            </w:r>
          </w:p>
        </w:tc>
        <w:tc>
          <w:tcPr>
            <w:tcW w:w="1329" w:type="dxa"/>
          </w:tcPr>
          <w:p w14:paraId="1D9552CE"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-15</w:t>
            </w:r>
          </w:p>
        </w:tc>
      </w:tr>
      <w:tr w:rsidR="00103BF2" w:rsidRPr="00A62BB0" w14:paraId="2B89B75D" w14:textId="77777777" w:rsidTr="00E45E02">
        <w:trPr>
          <w:cantSplit/>
          <w:trHeight w:val="234"/>
          <w:jc w:val="center"/>
        </w:trPr>
        <w:tc>
          <w:tcPr>
            <w:tcW w:w="1795" w:type="dxa"/>
            <w:vMerge/>
          </w:tcPr>
          <w:p w14:paraId="1B8D8AA1" w14:textId="77777777" w:rsidR="00103BF2" w:rsidRPr="00A62BB0" w:rsidRDefault="00103BF2" w:rsidP="00E45E02">
            <w:pPr>
              <w:keepNext/>
              <w:keepLines/>
              <w:spacing w:after="0"/>
              <w:rPr>
                <w:rFonts w:ascii="Arial" w:eastAsia="?? ??" w:hAnsi="Arial"/>
                <w:sz w:val="18"/>
              </w:rPr>
            </w:pPr>
          </w:p>
        </w:tc>
        <w:tc>
          <w:tcPr>
            <w:tcW w:w="2028" w:type="dxa"/>
          </w:tcPr>
          <w:p w14:paraId="200BF704"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06101498" w14:textId="77777777" w:rsidR="00103BF2" w:rsidRPr="00A62BB0" w:rsidRDefault="00103BF2" w:rsidP="00E45E02">
            <w:pPr>
              <w:keepNext/>
              <w:keepLines/>
              <w:spacing w:after="0"/>
              <w:jc w:val="center"/>
              <w:rPr>
                <w:rFonts w:ascii="Arial" w:hAnsi="Arial"/>
                <w:sz w:val="18"/>
              </w:rPr>
            </w:pPr>
          </w:p>
        </w:tc>
        <w:tc>
          <w:tcPr>
            <w:tcW w:w="1328" w:type="dxa"/>
          </w:tcPr>
          <w:p w14:paraId="31F2D147"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1328" w:type="dxa"/>
          </w:tcPr>
          <w:p w14:paraId="4B536443"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593A4584"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r>
      <w:tr w:rsidR="00103BF2" w:rsidRPr="00A62BB0" w14:paraId="35A7913D" w14:textId="77777777" w:rsidTr="00E45E02">
        <w:trPr>
          <w:cantSplit/>
          <w:trHeight w:val="129"/>
          <w:jc w:val="center"/>
        </w:trPr>
        <w:tc>
          <w:tcPr>
            <w:tcW w:w="1795" w:type="dxa"/>
            <w:vMerge/>
          </w:tcPr>
          <w:p w14:paraId="5D4C3F87" w14:textId="77777777" w:rsidR="00103BF2" w:rsidRPr="00A62BB0" w:rsidRDefault="00103BF2" w:rsidP="00E45E02">
            <w:pPr>
              <w:keepNext/>
              <w:keepLines/>
              <w:spacing w:after="0"/>
              <w:rPr>
                <w:rFonts w:ascii="Arial" w:eastAsia="?? ??" w:hAnsi="Arial"/>
                <w:sz w:val="18"/>
              </w:rPr>
            </w:pPr>
          </w:p>
        </w:tc>
        <w:tc>
          <w:tcPr>
            <w:tcW w:w="2028" w:type="dxa"/>
          </w:tcPr>
          <w:p w14:paraId="512E0897"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6E0C6DEE" w14:textId="77777777" w:rsidR="00103BF2" w:rsidRPr="00A62BB0" w:rsidRDefault="00103BF2" w:rsidP="00E45E02">
            <w:pPr>
              <w:keepNext/>
              <w:keepLines/>
              <w:spacing w:after="0"/>
              <w:jc w:val="center"/>
              <w:rPr>
                <w:rFonts w:ascii="Arial" w:hAnsi="Arial"/>
                <w:sz w:val="18"/>
              </w:rPr>
            </w:pPr>
          </w:p>
        </w:tc>
        <w:tc>
          <w:tcPr>
            <w:tcW w:w="1328" w:type="dxa"/>
          </w:tcPr>
          <w:p w14:paraId="6DE244EF"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1328" w:type="dxa"/>
          </w:tcPr>
          <w:p w14:paraId="1C7B803C"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48F33791"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r>
      <w:tr w:rsidR="00103BF2" w:rsidRPr="00A62BB0" w:rsidDel="00990CFB" w14:paraId="1A613878" w14:textId="77777777" w:rsidTr="00E45E02">
        <w:trPr>
          <w:cantSplit/>
          <w:trHeight w:val="129"/>
          <w:jc w:val="center"/>
          <w:del w:id="2009" w:author="Huawei" w:date="2021-07-20T19:11:00Z"/>
        </w:trPr>
        <w:tc>
          <w:tcPr>
            <w:tcW w:w="1795" w:type="dxa"/>
            <w:vAlign w:val="center"/>
          </w:tcPr>
          <w:p w14:paraId="787BA9A6" w14:textId="77777777" w:rsidR="00103BF2" w:rsidRPr="00A62BB0" w:rsidDel="00990CFB" w:rsidRDefault="00103BF2" w:rsidP="00E45E02">
            <w:pPr>
              <w:keepNext/>
              <w:keepLines/>
              <w:spacing w:after="0"/>
              <w:rPr>
                <w:del w:id="2010" w:author="Huawei" w:date="2021-07-20T19:11:00Z"/>
                <w:rFonts w:ascii="Arial" w:eastAsia="?? ??" w:hAnsi="Arial"/>
                <w:sz w:val="18"/>
              </w:rPr>
            </w:pPr>
            <w:del w:id="2011"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28" w:type="dxa"/>
            <w:vAlign w:val="center"/>
          </w:tcPr>
          <w:p w14:paraId="3B283300" w14:textId="77777777" w:rsidR="00103BF2" w:rsidRPr="00A62BB0" w:rsidDel="00990CFB" w:rsidRDefault="00103BF2" w:rsidP="00E45E02">
            <w:pPr>
              <w:keepNext/>
              <w:keepLines/>
              <w:spacing w:after="0"/>
              <w:rPr>
                <w:del w:id="2012" w:author="Huawei" w:date="2021-07-20T19:11:00Z"/>
                <w:rFonts w:ascii="Arial" w:hAnsi="Arial"/>
                <w:noProof/>
                <w:sz w:val="18"/>
                <w:lang w:val="it-IT"/>
              </w:rPr>
            </w:pPr>
            <w:del w:id="2013" w:author="Huawei" w:date="2021-07-20T19:11:00Z">
              <w:r w:rsidRPr="00A62BB0" w:rsidDel="00990CFB">
                <w:rPr>
                  <w:rFonts w:ascii="Arial" w:hAnsi="Arial"/>
                  <w:noProof/>
                  <w:sz w:val="18"/>
                  <w:lang w:val="it-IT"/>
                </w:rPr>
                <w:delText>Config 1, 2, 3</w:delText>
              </w:r>
            </w:del>
          </w:p>
        </w:tc>
        <w:tc>
          <w:tcPr>
            <w:tcW w:w="850" w:type="dxa"/>
            <w:vAlign w:val="center"/>
          </w:tcPr>
          <w:p w14:paraId="10395DD8" w14:textId="77777777" w:rsidR="00103BF2" w:rsidRPr="00A62BB0" w:rsidDel="00990CFB" w:rsidRDefault="00103BF2" w:rsidP="00E45E02">
            <w:pPr>
              <w:keepNext/>
              <w:keepLines/>
              <w:spacing w:after="0"/>
              <w:jc w:val="center"/>
              <w:rPr>
                <w:del w:id="2014" w:author="Huawei" w:date="2021-07-20T19:11:00Z"/>
                <w:rFonts w:ascii="Arial" w:hAnsi="Arial"/>
                <w:sz w:val="18"/>
              </w:rPr>
            </w:pPr>
            <w:del w:id="2015" w:author="Huawei" w:date="2021-07-20T19:11:00Z">
              <w:r w:rsidRPr="00A62BB0" w:rsidDel="00990CFB">
                <w:rPr>
                  <w:rFonts w:ascii="Arial" w:hAnsi="Arial"/>
                  <w:sz w:val="18"/>
                </w:rPr>
                <w:delText>dB</w:delText>
              </w:r>
            </w:del>
          </w:p>
        </w:tc>
        <w:tc>
          <w:tcPr>
            <w:tcW w:w="1328" w:type="dxa"/>
            <w:vAlign w:val="center"/>
          </w:tcPr>
          <w:p w14:paraId="03D1EEF4" w14:textId="77777777" w:rsidR="00103BF2" w:rsidRPr="00A62BB0" w:rsidDel="00990CFB" w:rsidRDefault="00103BF2" w:rsidP="00E45E02">
            <w:pPr>
              <w:keepNext/>
              <w:keepLines/>
              <w:spacing w:after="0"/>
              <w:jc w:val="center"/>
              <w:rPr>
                <w:del w:id="2016" w:author="Huawei" w:date="2021-07-20T19:11:00Z"/>
                <w:rFonts w:ascii="Arial" w:hAnsi="Arial"/>
                <w:noProof/>
                <w:sz w:val="18"/>
              </w:rPr>
            </w:pPr>
            <w:del w:id="2017" w:author="Huawei" w:date="2021-07-20T19:11:00Z">
              <w:r w:rsidRPr="00A62BB0" w:rsidDel="00990CFB">
                <w:rPr>
                  <w:rFonts w:ascii="Arial" w:hAnsi="Arial"/>
                  <w:sz w:val="18"/>
                </w:rPr>
                <w:delText>1</w:delText>
              </w:r>
            </w:del>
          </w:p>
        </w:tc>
        <w:tc>
          <w:tcPr>
            <w:tcW w:w="1328" w:type="dxa"/>
          </w:tcPr>
          <w:p w14:paraId="27C8C50F" w14:textId="77777777" w:rsidR="00103BF2" w:rsidRPr="00A62BB0" w:rsidDel="00990CFB" w:rsidRDefault="00103BF2" w:rsidP="00E45E02">
            <w:pPr>
              <w:keepNext/>
              <w:keepLines/>
              <w:spacing w:after="0"/>
              <w:jc w:val="center"/>
              <w:rPr>
                <w:del w:id="2018" w:author="Huawei" w:date="2021-07-20T19:11:00Z"/>
                <w:rFonts w:ascii="Arial" w:eastAsia="MS Mincho" w:hAnsi="Arial"/>
                <w:sz w:val="18"/>
              </w:rPr>
            </w:pPr>
          </w:p>
        </w:tc>
        <w:tc>
          <w:tcPr>
            <w:tcW w:w="1329" w:type="dxa"/>
          </w:tcPr>
          <w:p w14:paraId="5C3C8FB0" w14:textId="77777777" w:rsidR="00103BF2" w:rsidRPr="00A62BB0" w:rsidDel="00990CFB" w:rsidRDefault="00103BF2" w:rsidP="00E45E02">
            <w:pPr>
              <w:keepNext/>
              <w:keepLines/>
              <w:spacing w:after="0"/>
              <w:jc w:val="center"/>
              <w:rPr>
                <w:del w:id="2019" w:author="Huawei" w:date="2021-07-20T19:11:00Z"/>
                <w:rFonts w:ascii="Arial" w:eastAsia="MS Mincho" w:hAnsi="Arial"/>
                <w:sz w:val="18"/>
              </w:rPr>
            </w:pPr>
          </w:p>
        </w:tc>
      </w:tr>
      <w:tr w:rsidR="00103BF2" w:rsidRPr="00A62BB0" w14:paraId="3AC752A4" w14:textId="77777777" w:rsidTr="00E45E02">
        <w:trPr>
          <w:cantSplit/>
          <w:trHeight w:val="181"/>
          <w:jc w:val="center"/>
        </w:trPr>
        <w:tc>
          <w:tcPr>
            <w:tcW w:w="1795" w:type="dxa"/>
            <w:vMerge w:val="restart"/>
          </w:tcPr>
          <w:p w14:paraId="1EC00BCB"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210B517A">
                <v:shape id="_x0000_i1112" type="#_x0000_t75" style="width:10.5pt;height:20.5pt" o:ole="" fillcolor="window">
                  <v:imagedata r:id="rId18" o:title=""/>
                </v:shape>
                <o:OLEObject Type="Embed" ProgID="Equation.3" ShapeID="_x0000_i1112" DrawAspect="Content" ObjectID="_1692088703" r:id="rId127"/>
              </w:object>
            </w:r>
          </w:p>
        </w:tc>
        <w:tc>
          <w:tcPr>
            <w:tcW w:w="2028" w:type="dxa"/>
          </w:tcPr>
          <w:p w14:paraId="48912710"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0394731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dBm/15kHz</w:t>
            </w:r>
          </w:p>
        </w:tc>
        <w:tc>
          <w:tcPr>
            <w:tcW w:w="3985" w:type="dxa"/>
            <w:gridSpan w:val="3"/>
          </w:tcPr>
          <w:p w14:paraId="71112BB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33B3849E" w14:textId="77777777" w:rsidTr="00E45E02">
        <w:trPr>
          <w:cantSplit/>
          <w:trHeight w:val="181"/>
          <w:jc w:val="center"/>
        </w:trPr>
        <w:tc>
          <w:tcPr>
            <w:tcW w:w="1795" w:type="dxa"/>
            <w:vMerge/>
          </w:tcPr>
          <w:p w14:paraId="0BBA2FEE" w14:textId="77777777" w:rsidR="00103BF2" w:rsidRPr="00A62BB0" w:rsidRDefault="00103BF2" w:rsidP="00E45E02">
            <w:pPr>
              <w:keepNext/>
              <w:keepLines/>
              <w:spacing w:after="0"/>
              <w:rPr>
                <w:rFonts w:ascii="Arial" w:hAnsi="Arial"/>
                <w:sz w:val="18"/>
              </w:rPr>
            </w:pPr>
          </w:p>
        </w:tc>
        <w:tc>
          <w:tcPr>
            <w:tcW w:w="2028" w:type="dxa"/>
          </w:tcPr>
          <w:p w14:paraId="00CD627B"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6247B1D1" w14:textId="77777777" w:rsidR="00103BF2" w:rsidRPr="00A62BB0" w:rsidRDefault="00103BF2" w:rsidP="00E45E02">
            <w:pPr>
              <w:keepNext/>
              <w:keepLines/>
              <w:spacing w:after="0"/>
              <w:jc w:val="center"/>
              <w:rPr>
                <w:rFonts w:ascii="Arial" w:hAnsi="Arial"/>
                <w:sz w:val="18"/>
              </w:rPr>
            </w:pPr>
          </w:p>
        </w:tc>
        <w:tc>
          <w:tcPr>
            <w:tcW w:w="3985" w:type="dxa"/>
            <w:gridSpan w:val="3"/>
          </w:tcPr>
          <w:p w14:paraId="737D946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10E1489" w14:textId="77777777" w:rsidTr="00E45E02">
        <w:trPr>
          <w:cantSplit/>
          <w:trHeight w:val="181"/>
          <w:jc w:val="center"/>
        </w:trPr>
        <w:tc>
          <w:tcPr>
            <w:tcW w:w="1795" w:type="dxa"/>
            <w:vMerge/>
          </w:tcPr>
          <w:p w14:paraId="08F380A3" w14:textId="77777777" w:rsidR="00103BF2" w:rsidRPr="00A62BB0" w:rsidRDefault="00103BF2" w:rsidP="00E45E02">
            <w:pPr>
              <w:keepNext/>
              <w:keepLines/>
              <w:spacing w:after="0"/>
              <w:rPr>
                <w:rFonts w:ascii="Arial" w:hAnsi="Arial"/>
                <w:sz w:val="18"/>
              </w:rPr>
            </w:pPr>
          </w:p>
        </w:tc>
        <w:tc>
          <w:tcPr>
            <w:tcW w:w="2028" w:type="dxa"/>
          </w:tcPr>
          <w:p w14:paraId="009A9B86"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464D20E5" w14:textId="77777777" w:rsidR="00103BF2" w:rsidRPr="00A62BB0" w:rsidRDefault="00103BF2" w:rsidP="00E45E02">
            <w:pPr>
              <w:keepNext/>
              <w:keepLines/>
              <w:spacing w:after="0"/>
              <w:jc w:val="center"/>
              <w:rPr>
                <w:rFonts w:ascii="Arial" w:hAnsi="Arial"/>
                <w:sz w:val="18"/>
              </w:rPr>
            </w:pPr>
          </w:p>
        </w:tc>
        <w:tc>
          <w:tcPr>
            <w:tcW w:w="3985" w:type="dxa"/>
            <w:gridSpan w:val="3"/>
          </w:tcPr>
          <w:p w14:paraId="17F3DA6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66B4B697" w14:textId="77777777" w:rsidTr="00E45E02">
        <w:trPr>
          <w:cantSplit/>
          <w:trHeight w:val="181"/>
          <w:jc w:val="center"/>
        </w:trPr>
        <w:tc>
          <w:tcPr>
            <w:tcW w:w="1795" w:type="dxa"/>
            <w:vMerge w:val="restart"/>
          </w:tcPr>
          <w:p w14:paraId="143675F5"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4A41680B">
                <v:shape id="_x0000_i1113" type="#_x0000_t75" style="width:20.5pt;height:20.5pt" o:ole="" fillcolor="window">
                  <v:imagedata r:id="rId18" o:title=""/>
                </v:shape>
                <o:OLEObject Type="Embed" ProgID="Equation.3" ShapeID="_x0000_i1113" DrawAspect="Content" ObjectID="_1692088704" r:id="rId128"/>
              </w:object>
            </w:r>
          </w:p>
        </w:tc>
        <w:tc>
          <w:tcPr>
            <w:tcW w:w="2028" w:type="dxa"/>
          </w:tcPr>
          <w:p w14:paraId="0857F59A"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3175B96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dBm/SCS</w:t>
            </w:r>
          </w:p>
        </w:tc>
        <w:tc>
          <w:tcPr>
            <w:tcW w:w="3985" w:type="dxa"/>
            <w:gridSpan w:val="3"/>
            <w:vAlign w:val="center"/>
          </w:tcPr>
          <w:p w14:paraId="0C5652D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7805DB14" w14:textId="77777777" w:rsidTr="00E45E02">
        <w:trPr>
          <w:cantSplit/>
          <w:trHeight w:val="181"/>
          <w:jc w:val="center"/>
        </w:trPr>
        <w:tc>
          <w:tcPr>
            <w:tcW w:w="1795" w:type="dxa"/>
            <w:vMerge/>
          </w:tcPr>
          <w:p w14:paraId="3DCDB50E" w14:textId="77777777" w:rsidR="00103BF2" w:rsidRPr="00A62BB0" w:rsidRDefault="00103BF2" w:rsidP="00E45E02">
            <w:pPr>
              <w:keepNext/>
              <w:keepLines/>
              <w:spacing w:after="0"/>
              <w:rPr>
                <w:rFonts w:ascii="Arial" w:hAnsi="Arial"/>
                <w:sz w:val="18"/>
              </w:rPr>
            </w:pPr>
          </w:p>
        </w:tc>
        <w:tc>
          <w:tcPr>
            <w:tcW w:w="2028" w:type="dxa"/>
          </w:tcPr>
          <w:p w14:paraId="17A7B55A"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17E4FA51" w14:textId="77777777" w:rsidR="00103BF2" w:rsidRPr="00A62BB0" w:rsidRDefault="00103BF2" w:rsidP="00E45E02">
            <w:pPr>
              <w:keepNext/>
              <w:keepLines/>
              <w:spacing w:after="0"/>
              <w:jc w:val="center"/>
              <w:rPr>
                <w:rFonts w:ascii="Arial" w:hAnsi="Arial"/>
                <w:sz w:val="18"/>
              </w:rPr>
            </w:pPr>
          </w:p>
        </w:tc>
        <w:tc>
          <w:tcPr>
            <w:tcW w:w="3985" w:type="dxa"/>
            <w:gridSpan w:val="3"/>
            <w:vAlign w:val="center"/>
          </w:tcPr>
          <w:p w14:paraId="4663A6E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6435930A" w14:textId="77777777" w:rsidTr="00E45E02">
        <w:trPr>
          <w:cantSplit/>
          <w:trHeight w:val="181"/>
          <w:jc w:val="center"/>
        </w:trPr>
        <w:tc>
          <w:tcPr>
            <w:tcW w:w="1795" w:type="dxa"/>
            <w:vMerge/>
          </w:tcPr>
          <w:p w14:paraId="13B28A33" w14:textId="77777777" w:rsidR="00103BF2" w:rsidRPr="00A62BB0" w:rsidRDefault="00103BF2" w:rsidP="00E45E02">
            <w:pPr>
              <w:keepNext/>
              <w:keepLines/>
              <w:spacing w:after="0"/>
              <w:rPr>
                <w:rFonts w:ascii="Arial" w:hAnsi="Arial"/>
                <w:sz w:val="18"/>
              </w:rPr>
            </w:pPr>
          </w:p>
        </w:tc>
        <w:tc>
          <w:tcPr>
            <w:tcW w:w="2028" w:type="dxa"/>
          </w:tcPr>
          <w:p w14:paraId="436C8ACA"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36152D11" w14:textId="77777777" w:rsidR="00103BF2" w:rsidRPr="00A62BB0" w:rsidRDefault="00103BF2" w:rsidP="00E45E02">
            <w:pPr>
              <w:keepNext/>
              <w:keepLines/>
              <w:spacing w:after="0"/>
              <w:jc w:val="center"/>
              <w:rPr>
                <w:rFonts w:ascii="Arial" w:hAnsi="Arial"/>
                <w:sz w:val="18"/>
              </w:rPr>
            </w:pPr>
          </w:p>
        </w:tc>
        <w:tc>
          <w:tcPr>
            <w:tcW w:w="3985" w:type="dxa"/>
            <w:gridSpan w:val="3"/>
            <w:vAlign w:val="center"/>
          </w:tcPr>
          <w:p w14:paraId="656EBC2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-95</w:t>
            </w:r>
          </w:p>
        </w:tc>
      </w:tr>
      <w:tr w:rsidR="00103BF2" w:rsidRPr="00A62BB0" w14:paraId="32B98D15" w14:textId="77777777" w:rsidTr="00E45E02">
        <w:trPr>
          <w:cantSplit/>
          <w:trHeight w:val="198"/>
          <w:jc w:val="center"/>
        </w:trPr>
        <w:tc>
          <w:tcPr>
            <w:tcW w:w="3823" w:type="dxa"/>
            <w:gridSpan w:val="2"/>
          </w:tcPr>
          <w:p w14:paraId="7656C32B" w14:textId="77777777" w:rsidR="00103BF2" w:rsidRPr="00A62BB0" w:rsidRDefault="00103BF2" w:rsidP="00E45E02">
            <w:pPr>
              <w:keepNext/>
              <w:keepLines/>
              <w:spacing w:after="0"/>
              <w:rPr>
                <w:rFonts w:ascii="Arial" w:hAnsi="Arial"/>
                <w:sz w:val="18"/>
              </w:rPr>
            </w:pPr>
            <w:r w:rsidRPr="00A62BB0">
              <w:rPr>
                <w:rFonts w:ascii="Arial" w:eastAsia="?? ??" w:hAnsi="Arial"/>
                <w:sz w:val="18"/>
              </w:rPr>
              <w:t>Propagation condition</w:t>
            </w:r>
          </w:p>
        </w:tc>
        <w:tc>
          <w:tcPr>
            <w:tcW w:w="850" w:type="dxa"/>
          </w:tcPr>
          <w:p w14:paraId="798A2EF8" w14:textId="77777777" w:rsidR="00103BF2" w:rsidRPr="00A62BB0" w:rsidRDefault="00103BF2" w:rsidP="00E45E02">
            <w:pPr>
              <w:keepNext/>
              <w:keepLines/>
              <w:spacing w:after="0"/>
              <w:jc w:val="center"/>
              <w:rPr>
                <w:rFonts w:ascii="Arial" w:hAnsi="Arial"/>
                <w:sz w:val="18"/>
              </w:rPr>
            </w:pPr>
          </w:p>
        </w:tc>
        <w:tc>
          <w:tcPr>
            <w:tcW w:w="3985" w:type="dxa"/>
            <w:gridSpan w:val="3"/>
            <w:shd w:val="clear" w:color="auto" w:fill="auto"/>
          </w:tcPr>
          <w:p w14:paraId="4538E517"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103BF2" w:rsidRPr="00A62BB0" w14:paraId="25D20E60" w14:textId="77777777" w:rsidTr="00E45E02">
        <w:trPr>
          <w:cantSplit/>
          <w:trHeight w:val="1669"/>
          <w:jc w:val="center"/>
        </w:trPr>
        <w:tc>
          <w:tcPr>
            <w:tcW w:w="8658" w:type="dxa"/>
            <w:gridSpan w:val="6"/>
          </w:tcPr>
          <w:p w14:paraId="13661D6C" w14:textId="77777777" w:rsidR="00103BF2" w:rsidRPr="00A62BB0" w:rsidRDefault="00103BF2"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4F8373F4" w14:textId="77777777" w:rsidR="00103BF2" w:rsidRPr="00A62BB0" w:rsidRDefault="00103BF2" w:rsidP="00E45E02">
            <w:pPr>
              <w:pStyle w:val="TAN"/>
            </w:pPr>
            <w:r w:rsidRPr="00A62BB0">
              <w:t>Note 2:</w:t>
            </w:r>
            <w:r w:rsidRPr="00A62BB0">
              <w:tab/>
              <w:t>The signal contains PDCCH for UEs other than the device under test as part of OCNG.</w:t>
            </w:r>
          </w:p>
          <w:p w14:paraId="01042891" w14:textId="77777777" w:rsidR="00103BF2" w:rsidRPr="00A62BB0" w:rsidRDefault="00103BF2" w:rsidP="00E45E02">
            <w:pPr>
              <w:pStyle w:val="TAN"/>
            </w:pPr>
            <w:r w:rsidRPr="00A62BB0">
              <w:t>Note 3:</w:t>
            </w:r>
            <w:r w:rsidRPr="00A62BB0">
              <w:tab/>
              <w:t>SNR levels correspond to the signal to noise ratio over the SSS REs.</w:t>
            </w:r>
          </w:p>
          <w:p w14:paraId="1794FCBF" w14:textId="77777777" w:rsidR="00103BF2" w:rsidRPr="00A62BB0" w:rsidRDefault="00103BF2" w:rsidP="00E45E02">
            <w:pPr>
              <w:pStyle w:val="TAN"/>
            </w:pPr>
            <w:r w:rsidRPr="00A62BB0">
              <w:t>Note 4:</w:t>
            </w:r>
            <w:r w:rsidRPr="00A62BB0">
              <w:tab/>
              <w:t>The SNR in time periods T1, T2 and T3 is denoted as SNR1, SNR2 and SNR3 respectively in Figure A.6.5.1.3.1-1.</w:t>
            </w:r>
          </w:p>
          <w:p w14:paraId="49B0FC76" w14:textId="77777777" w:rsidR="00103BF2" w:rsidRPr="00A62BB0" w:rsidRDefault="00103BF2" w:rsidP="00E45E02">
            <w:pPr>
              <w:pStyle w:val="TAN"/>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067E5065" w14:textId="77777777" w:rsidR="00103BF2" w:rsidRPr="00A62BB0" w:rsidRDefault="00103BF2" w:rsidP="00103BF2">
      <w:pPr>
        <w:rPr>
          <w:rFonts w:eastAsia="Malgun Gothic"/>
          <w:b/>
          <w:kern w:val="20"/>
          <w:lang w:val="en-US"/>
        </w:rPr>
      </w:pPr>
    </w:p>
    <w:p w14:paraId="36DEEC2A" w14:textId="77777777" w:rsidR="00103BF2" w:rsidRPr="00A62BB0" w:rsidRDefault="00103BF2" w:rsidP="00103BF2">
      <w:pPr>
        <w:pStyle w:val="TH"/>
        <w:rPr>
          <w:lang w:val="en-US"/>
        </w:rPr>
      </w:pPr>
      <w:r w:rsidRPr="00A62BB0">
        <w:rPr>
          <w:lang w:val="en-US"/>
        </w:rPr>
        <w:t>Table A.6.5.1.3.1-4: Void</w:t>
      </w:r>
    </w:p>
    <w:p w14:paraId="2116C6F3" w14:textId="77777777" w:rsidR="00103BF2" w:rsidRPr="00A62BB0" w:rsidRDefault="00103BF2" w:rsidP="00103BF2">
      <w:pPr>
        <w:pStyle w:val="TH"/>
        <w:rPr>
          <w:lang w:val="en-US"/>
        </w:rPr>
      </w:pPr>
      <w:r w:rsidRPr="00A62BB0">
        <w:rPr>
          <w:lang w:val="en-US"/>
        </w:rPr>
        <w:t>Table A.6.5.1.3.1-5: Void</w:t>
      </w:r>
    </w:p>
    <w:p w14:paraId="01DB1AE5" w14:textId="77777777" w:rsidR="00103BF2" w:rsidRPr="00A62BB0" w:rsidRDefault="00103BF2" w:rsidP="00103BF2">
      <w:pPr>
        <w:pStyle w:val="TH"/>
        <w:rPr>
          <w:lang w:val="en-US"/>
        </w:rPr>
      </w:pPr>
      <w:r w:rsidRPr="00A62BB0">
        <w:rPr>
          <w:lang w:val="en-US"/>
        </w:rPr>
        <w:t>Table A.6.5.1.3.1-6: Void</w:t>
      </w:r>
    </w:p>
    <w:p w14:paraId="4DA362A9" w14:textId="77777777" w:rsidR="00103BF2" w:rsidRPr="00A62BB0" w:rsidRDefault="00103BF2" w:rsidP="00103BF2"/>
    <w:p w14:paraId="100CD254" w14:textId="77777777" w:rsidR="00103BF2" w:rsidRPr="00A62BB0" w:rsidRDefault="00103BF2" w:rsidP="00103BF2">
      <w:pPr>
        <w:pStyle w:val="TH"/>
        <w:rPr>
          <w:rFonts w:eastAsia="Malgun Gothic"/>
          <w:kern w:val="20"/>
        </w:rPr>
      </w:pPr>
      <w:r w:rsidRPr="00A62BB0">
        <w:rPr>
          <w:noProof/>
          <w:lang w:val="en-US" w:eastAsia="zh-CN"/>
        </w:rPr>
        <w:drawing>
          <wp:inline distT="0" distB="0" distL="0" distR="0" wp14:anchorId="494C1602" wp14:editId="06F530EF">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5351329" cy="3240000"/>
                    </a:xfrm>
                    <a:prstGeom prst="rect">
                      <a:avLst/>
                    </a:prstGeom>
                  </pic:spPr>
                </pic:pic>
              </a:graphicData>
            </a:graphic>
          </wp:inline>
        </w:drawing>
      </w:r>
    </w:p>
    <w:p w14:paraId="56ED9E55" w14:textId="77777777" w:rsidR="00103BF2" w:rsidRPr="00A62BB0" w:rsidRDefault="00103BF2" w:rsidP="00103BF2">
      <w:pPr>
        <w:pStyle w:val="TF"/>
        <w:rPr>
          <w:lang w:val="en-US"/>
        </w:rPr>
      </w:pPr>
      <w:r w:rsidRPr="00A62BB0">
        <w:rPr>
          <w:lang w:val="en-US"/>
        </w:rPr>
        <w:t>Figure A.6.5.1.3.1-1: SNR variation for out-of-sync testing</w:t>
      </w:r>
    </w:p>
    <w:p w14:paraId="74DFF718" w14:textId="77777777" w:rsidR="00103BF2" w:rsidRPr="00A62BB0" w:rsidRDefault="00103BF2" w:rsidP="00103BF2">
      <w:pPr>
        <w:pStyle w:val="Heading5"/>
        <w:rPr>
          <w:snapToGrid w:val="0"/>
        </w:rPr>
      </w:pPr>
      <w:bookmarkStart w:id="2020" w:name="_Toc535476535"/>
      <w:r w:rsidRPr="009264FA">
        <w:rPr>
          <w:snapToGrid w:val="0"/>
        </w:rPr>
        <w:t>A.6.5.1.3.2</w:t>
      </w:r>
      <w:r w:rsidRPr="00A62BB0">
        <w:rPr>
          <w:snapToGrid w:val="0"/>
        </w:rPr>
        <w:tab/>
        <w:t>Test Requirements</w:t>
      </w:r>
      <w:bookmarkEnd w:id="2020"/>
    </w:p>
    <w:p w14:paraId="4F175A37" w14:textId="77777777" w:rsidR="00103BF2" w:rsidRPr="00A62BB0" w:rsidRDefault="00103BF2" w:rsidP="00103BF2">
      <w:r w:rsidRPr="00A62BB0">
        <w:t>The UE behaviour in each test during time durations T1, T2 and T3 shall be as follows:</w:t>
      </w:r>
    </w:p>
    <w:p w14:paraId="4DECCB9E" w14:textId="77777777" w:rsidR="00103BF2" w:rsidRPr="00A62BB0" w:rsidRDefault="00103BF2" w:rsidP="00103BF2">
      <w:r w:rsidRPr="00A62BB0">
        <w:t>During the period from time point A to time point B the UE shall transmit uplink signal at least in all uplink slots configured for CSI transmission according to the configured periodic CSI reporting.</w:t>
      </w:r>
    </w:p>
    <w:p w14:paraId="104C4BDC" w14:textId="77777777" w:rsidR="00103BF2" w:rsidRPr="00A62BB0" w:rsidRDefault="00103BF2" w:rsidP="00103BF2">
      <w:r w:rsidRPr="00A62BB0">
        <w:t>The UE shall stop transmitting uplink signal no later than time point C (D1 second after the start of the time duration T3).</w:t>
      </w:r>
    </w:p>
    <w:p w14:paraId="5A06FA22" w14:textId="77777777" w:rsidR="00103BF2" w:rsidRPr="00A62BB0" w:rsidRDefault="00103BF2" w:rsidP="00103BF2">
      <w:r w:rsidRPr="00A62BB0">
        <w:t>The rate of correct events observed during repeated tests shall be at least 90%.</w:t>
      </w:r>
    </w:p>
    <w:p w14:paraId="58B6C191" w14:textId="77777777" w:rsidR="00103BF2" w:rsidRPr="00A62BB0" w:rsidRDefault="00103BF2" w:rsidP="00103BF2">
      <w:pPr>
        <w:pStyle w:val="Heading4"/>
      </w:pPr>
      <w:bookmarkStart w:id="2021" w:name="_Toc535476536"/>
      <w:r w:rsidRPr="009264FA">
        <w:t>A.6.5.1</w:t>
      </w:r>
      <w:r w:rsidRPr="00A62BB0">
        <w:t>.4</w:t>
      </w:r>
      <w:r w:rsidRPr="00A62BB0">
        <w:tab/>
        <w:t>Radio Link Monitoring In-sync Test for FR1 PCell configured with SSB-based RLM RS in DRX mode</w:t>
      </w:r>
      <w:bookmarkEnd w:id="2021"/>
    </w:p>
    <w:p w14:paraId="762CC1FF" w14:textId="77777777" w:rsidR="00103BF2" w:rsidRPr="00A62BB0" w:rsidRDefault="00103BF2" w:rsidP="00103BF2">
      <w:pPr>
        <w:pStyle w:val="Heading5"/>
        <w:rPr>
          <w:snapToGrid w:val="0"/>
          <w:lang w:eastAsia="zh-CN"/>
        </w:rPr>
      </w:pPr>
      <w:bookmarkStart w:id="2022" w:name="_Toc535476537"/>
      <w:r w:rsidRPr="009264FA">
        <w:rPr>
          <w:snapToGrid w:val="0"/>
          <w:lang w:eastAsia="zh-CN"/>
        </w:rPr>
        <w:t>A.6.5.1.4.1</w:t>
      </w:r>
      <w:r w:rsidRPr="00A62BB0">
        <w:rPr>
          <w:snapToGrid w:val="0"/>
          <w:lang w:eastAsia="zh-CN"/>
        </w:rPr>
        <w:tab/>
        <w:t>Test Purpose and Environment</w:t>
      </w:r>
      <w:bookmarkEnd w:id="2022"/>
    </w:p>
    <w:p w14:paraId="2E1B4A2D" w14:textId="77777777" w:rsidR="00103BF2" w:rsidRPr="00A62BB0" w:rsidRDefault="00103BF2" w:rsidP="00103BF2">
      <w:r w:rsidRPr="00A62BB0">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67F9619C" w14:textId="77777777" w:rsidR="00103BF2" w:rsidRPr="00A62BB0" w:rsidRDefault="00103BF2" w:rsidP="00103BF2">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5227F87" w14:textId="77777777" w:rsidR="00103BF2" w:rsidRPr="00A62BB0" w:rsidRDefault="00103BF2" w:rsidP="00103BF2">
      <w:pPr>
        <w:pStyle w:val="TH"/>
      </w:pPr>
      <w:r w:rsidRPr="00A62BB0">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03BF2" w:rsidRPr="00A62BB0" w14:paraId="43166EDB" w14:textId="77777777" w:rsidTr="00E45E02">
        <w:trPr>
          <w:trHeight w:val="274"/>
          <w:jc w:val="center"/>
        </w:trPr>
        <w:tc>
          <w:tcPr>
            <w:tcW w:w="1631" w:type="dxa"/>
            <w:shd w:val="clear" w:color="auto" w:fill="auto"/>
          </w:tcPr>
          <w:p w14:paraId="7783406C"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014B5C09"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Description</w:t>
            </w:r>
          </w:p>
        </w:tc>
      </w:tr>
      <w:tr w:rsidR="00103BF2" w:rsidRPr="00A62BB0" w14:paraId="7BBE40C6" w14:textId="77777777" w:rsidTr="00E45E02">
        <w:trPr>
          <w:trHeight w:val="277"/>
          <w:jc w:val="center"/>
        </w:trPr>
        <w:tc>
          <w:tcPr>
            <w:tcW w:w="1631" w:type="dxa"/>
            <w:shd w:val="clear" w:color="auto" w:fill="auto"/>
          </w:tcPr>
          <w:p w14:paraId="4EA79A21" w14:textId="77777777" w:rsidR="00103BF2" w:rsidRPr="00A62BB0" w:rsidRDefault="00103BF2"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0ED0CFBD" w14:textId="77777777" w:rsidR="00103BF2" w:rsidRPr="00A62BB0" w:rsidRDefault="00103BF2" w:rsidP="00E45E02">
            <w:pPr>
              <w:keepNext/>
              <w:keepLines/>
              <w:spacing w:after="0"/>
              <w:rPr>
                <w:rFonts w:ascii="Arial" w:hAnsi="Arial"/>
                <w:sz w:val="18"/>
              </w:rPr>
            </w:pPr>
            <w:r w:rsidRPr="00A62BB0">
              <w:rPr>
                <w:rFonts w:ascii="Arial" w:hAnsi="Arial"/>
                <w:sz w:val="18"/>
              </w:rPr>
              <w:t>FDD, SSB SCS 15 kHz, data SCS 15 kHz, BW 10 MHz</w:t>
            </w:r>
          </w:p>
        </w:tc>
      </w:tr>
      <w:tr w:rsidR="00103BF2" w:rsidRPr="00A62BB0" w14:paraId="69C8A5F7" w14:textId="77777777" w:rsidTr="00E45E02">
        <w:trPr>
          <w:trHeight w:val="274"/>
          <w:jc w:val="center"/>
        </w:trPr>
        <w:tc>
          <w:tcPr>
            <w:tcW w:w="1631" w:type="dxa"/>
            <w:shd w:val="clear" w:color="auto" w:fill="auto"/>
          </w:tcPr>
          <w:p w14:paraId="4CC7F832" w14:textId="77777777" w:rsidR="00103BF2" w:rsidRPr="00A62BB0" w:rsidRDefault="00103BF2" w:rsidP="00E45E02">
            <w:pPr>
              <w:keepNext/>
              <w:keepLines/>
              <w:spacing w:after="0"/>
              <w:rPr>
                <w:rFonts w:ascii="Arial" w:hAnsi="Arial"/>
                <w:sz w:val="18"/>
              </w:rPr>
            </w:pPr>
            <w:r w:rsidRPr="00A62BB0">
              <w:rPr>
                <w:rFonts w:ascii="Arial" w:hAnsi="Arial"/>
                <w:sz w:val="18"/>
              </w:rPr>
              <w:t>2</w:t>
            </w:r>
          </w:p>
        </w:tc>
        <w:tc>
          <w:tcPr>
            <w:tcW w:w="4970" w:type="dxa"/>
            <w:shd w:val="clear" w:color="auto" w:fill="auto"/>
          </w:tcPr>
          <w:p w14:paraId="2E897134" w14:textId="77777777" w:rsidR="00103BF2" w:rsidRPr="00A62BB0" w:rsidRDefault="00103BF2" w:rsidP="00E45E02">
            <w:pPr>
              <w:keepNext/>
              <w:keepLines/>
              <w:spacing w:after="0"/>
              <w:rPr>
                <w:rFonts w:ascii="Arial" w:hAnsi="Arial"/>
                <w:sz w:val="18"/>
              </w:rPr>
            </w:pPr>
            <w:r w:rsidRPr="00A62BB0">
              <w:rPr>
                <w:rFonts w:ascii="Arial" w:hAnsi="Arial"/>
                <w:sz w:val="18"/>
              </w:rPr>
              <w:t>TDD, SSB SCS 15 kHz, data SCS 15 kHz, BW 10 MHz</w:t>
            </w:r>
          </w:p>
        </w:tc>
      </w:tr>
      <w:tr w:rsidR="00103BF2" w:rsidRPr="00A62BB0" w14:paraId="6D469C6A" w14:textId="77777777" w:rsidTr="00E45E02">
        <w:trPr>
          <w:trHeight w:val="274"/>
          <w:jc w:val="center"/>
        </w:trPr>
        <w:tc>
          <w:tcPr>
            <w:tcW w:w="1631" w:type="dxa"/>
            <w:shd w:val="clear" w:color="auto" w:fill="auto"/>
          </w:tcPr>
          <w:p w14:paraId="5193D8E9" w14:textId="77777777" w:rsidR="00103BF2" w:rsidRPr="00A62BB0" w:rsidRDefault="00103BF2" w:rsidP="00E45E02">
            <w:pPr>
              <w:keepNext/>
              <w:keepLines/>
              <w:spacing w:after="0"/>
              <w:rPr>
                <w:rFonts w:ascii="Arial" w:hAnsi="Arial"/>
                <w:sz w:val="18"/>
              </w:rPr>
            </w:pPr>
            <w:r w:rsidRPr="00A62BB0">
              <w:rPr>
                <w:rFonts w:ascii="Arial" w:hAnsi="Arial"/>
                <w:sz w:val="18"/>
              </w:rPr>
              <w:t>3</w:t>
            </w:r>
          </w:p>
        </w:tc>
        <w:tc>
          <w:tcPr>
            <w:tcW w:w="4970" w:type="dxa"/>
            <w:shd w:val="clear" w:color="auto" w:fill="auto"/>
          </w:tcPr>
          <w:p w14:paraId="2FF536DE" w14:textId="77777777" w:rsidR="00103BF2" w:rsidRPr="00A62BB0" w:rsidRDefault="00103BF2" w:rsidP="00E45E02">
            <w:pPr>
              <w:keepNext/>
              <w:keepLines/>
              <w:spacing w:after="0"/>
              <w:rPr>
                <w:rFonts w:ascii="Arial" w:hAnsi="Arial"/>
                <w:sz w:val="18"/>
              </w:rPr>
            </w:pPr>
            <w:r w:rsidRPr="00A62BB0">
              <w:rPr>
                <w:rFonts w:ascii="Arial" w:hAnsi="Arial"/>
                <w:sz w:val="18"/>
              </w:rPr>
              <w:t>TDD, SSB SCS 30 kHz, data SCS 30 kHz, BW 40 MHz</w:t>
            </w:r>
          </w:p>
        </w:tc>
      </w:tr>
      <w:tr w:rsidR="00103BF2" w:rsidRPr="00A62BB0" w14:paraId="1010CAF8" w14:textId="77777777" w:rsidTr="00E45E02">
        <w:trPr>
          <w:trHeight w:val="274"/>
          <w:jc w:val="center"/>
        </w:trPr>
        <w:tc>
          <w:tcPr>
            <w:tcW w:w="6601" w:type="dxa"/>
            <w:gridSpan w:val="2"/>
            <w:shd w:val="clear" w:color="auto" w:fill="auto"/>
          </w:tcPr>
          <w:p w14:paraId="48EB906F"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6F473AFF" w14:textId="77777777" w:rsidR="00103BF2" w:rsidRPr="00A62BB0" w:rsidRDefault="00103BF2" w:rsidP="00103BF2">
      <w:pPr>
        <w:rPr>
          <w:rFonts w:eastAsia="MS Mincho"/>
        </w:rPr>
      </w:pPr>
    </w:p>
    <w:p w14:paraId="1AAF3D9A" w14:textId="77777777" w:rsidR="00103BF2" w:rsidRPr="00A62BB0" w:rsidRDefault="00103BF2" w:rsidP="00103BF2">
      <w:pPr>
        <w:pStyle w:val="TH"/>
        <w:rPr>
          <w:lang w:val="en-US"/>
        </w:rPr>
      </w:pPr>
      <w:r w:rsidRPr="00A62BB0">
        <w:rPr>
          <w:lang w:val="en-US"/>
        </w:rPr>
        <w:t>Table A.6.5.1.4.1-2: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103BF2" w:rsidRPr="00A62BB0" w14:paraId="3F2B6614" w14:textId="77777777" w:rsidTr="00E45E02">
        <w:trPr>
          <w:trHeight w:val="163"/>
          <w:jc w:val="center"/>
        </w:trPr>
        <w:tc>
          <w:tcPr>
            <w:tcW w:w="2566" w:type="pct"/>
            <w:gridSpan w:val="4"/>
            <w:vMerge w:val="restart"/>
            <w:shd w:val="clear" w:color="auto" w:fill="auto"/>
          </w:tcPr>
          <w:p w14:paraId="4FDB0540"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Parameter</w:t>
            </w:r>
          </w:p>
        </w:tc>
        <w:tc>
          <w:tcPr>
            <w:tcW w:w="482" w:type="pct"/>
            <w:vMerge w:val="restart"/>
            <w:shd w:val="clear" w:color="auto" w:fill="auto"/>
          </w:tcPr>
          <w:p w14:paraId="20654CF5"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Unit</w:t>
            </w:r>
          </w:p>
        </w:tc>
        <w:tc>
          <w:tcPr>
            <w:tcW w:w="1952" w:type="pct"/>
            <w:shd w:val="clear" w:color="auto" w:fill="auto"/>
          </w:tcPr>
          <w:p w14:paraId="69460B46"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Value</w:t>
            </w:r>
          </w:p>
        </w:tc>
      </w:tr>
      <w:tr w:rsidR="00103BF2" w:rsidRPr="00A62BB0" w14:paraId="7C1D02E2" w14:textId="77777777" w:rsidTr="00E45E02">
        <w:trPr>
          <w:trHeight w:val="402"/>
          <w:jc w:val="center"/>
        </w:trPr>
        <w:tc>
          <w:tcPr>
            <w:tcW w:w="2566" w:type="pct"/>
            <w:gridSpan w:val="4"/>
            <w:vMerge/>
            <w:shd w:val="clear" w:color="auto" w:fill="auto"/>
          </w:tcPr>
          <w:p w14:paraId="7EF7EB72" w14:textId="77777777" w:rsidR="00103BF2" w:rsidRPr="00A62BB0" w:rsidRDefault="00103BF2" w:rsidP="00E45E02">
            <w:pPr>
              <w:keepLines/>
              <w:spacing w:after="0"/>
              <w:jc w:val="center"/>
              <w:rPr>
                <w:rFonts w:ascii="Arial" w:hAnsi="Arial"/>
                <w:b/>
                <w:noProof/>
                <w:sz w:val="18"/>
              </w:rPr>
            </w:pPr>
          </w:p>
        </w:tc>
        <w:tc>
          <w:tcPr>
            <w:tcW w:w="482" w:type="pct"/>
            <w:vMerge/>
            <w:shd w:val="clear" w:color="auto" w:fill="auto"/>
          </w:tcPr>
          <w:p w14:paraId="081080FC" w14:textId="77777777" w:rsidR="00103BF2" w:rsidRPr="00A62BB0" w:rsidRDefault="00103BF2" w:rsidP="00E45E02">
            <w:pPr>
              <w:keepLines/>
              <w:spacing w:after="0"/>
              <w:jc w:val="center"/>
              <w:rPr>
                <w:rFonts w:ascii="Arial" w:hAnsi="Arial"/>
                <w:b/>
                <w:noProof/>
                <w:sz w:val="18"/>
              </w:rPr>
            </w:pPr>
          </w:p>
        </w:tc>
        <w:tc>
          <w:tcPr>
            <w:tcW w:w="1952" w:type="pct"/>
            <w:shd w:val="clear" w:color="auto" w:fill="auto"/>
          </w:tcPr>
          <w:p w14:paraId="7C30EDBA" w14:textId="77777777" w:rsidR="00103BF2" w:rsidRPr="00A62BB0" w:rsidRDefault="00103BF2" w:rsidP="00E45E02">
            <w:pPr>
              <w:keepLines/>
              <w:spacing w:after="0"/>
              <w:jc w:val="center"/>
              <w:rPr>
                <w:rFonts w:ascii="Arial" w:hAnsi="Arial"/>
                <w:b/>
                <w:noProof/>
                <w:sz w:val="18"/>
              </w:rPr>
            </w:pPr>
            <w:r w:rsidRPr="00A62BB0">
              <w:rPr>
                <w:rFonts w:ascii="Arial" w:hAnsi="Arial"/>
                <w:b/>
                <w:noProof/>
                <w:sz w:val="18"/>
              </w:rPr>
              <w:t>Test 1</w:t>
            </w:r>
          </w:p>
        </w:tc>
      </w:tr>
      <w:tr w:rsidR="00103BF2" w:rsidRPr="00A62BB0" w14:paraId="1B83BD52" w14:textId="77777777" w:rsidTr="00E45E02">
        <w:trPr>
          <w:trHeight w:val="166"/>
          <w:jc w:val="center"/>
        </w:trPr>
        <w:tc>
          <w:tcPr>
            <w:tcW w:w="2566" w:type="pct"/>
            <w:gridSpan w:val="4"/>
            <w:shd w:val="clear" w:color="auto" w:fill="auto"/>
          </w:tcPr>
          <w:p w14:paraId="0004A44C" w14:textId="77777777" w:rsidR="00103BF2" w:rsidRPr="00A62BB0" w:rsidRDefault="00103BF2" w:rsidP="00E45E02">
            <w:pPr>
              <w:keepLines/>
              <w:spacing w:after="0"/>
              <w:rPr>
                <w:rFonts w:ascii="Arial" w:hAnsi="Arial"/>
                <w:noProof/>
                <w:sz w:val="18"/>
              </w:rPr>
            </w:pPr>
            <w:r w:rsidRPr="00A62BB0">
              <w:rPr>
                <w:rFonts w:ascii="Arial" w:hAnsi="Arial"/>
                <w:noProof/>
                <w:sz w:val="18"/>
              </w:rPr>
              <w:t>Active PCell</w:t>
            </w:r>
          </w:p>
        </w:tc>
        <w:tc>
          <w:tcPr>
            <w:tcW w:w="482" w:type="pct"/>
            <w:shd w:val="clear" w:color="auto" w:fill="auto"/>
          </w:tcPr>
          <w:p w14:paraId="4D1FA564"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218C67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Cell 1</w:t>
            </w:r>
          </w:p>
        </w:tc>
      </w:tr>
      <w:tr w:rsidR="00103BF2" w:rsidRPr="00A62BB0" w14:paraId="196D34EC" w14:textId="77777777" w:rsidTr="00E45E02">
        <w:trPr>
          <w:trHeight w:val="62"/>
          <w:jc w:val="center"/>
        </w:trPr>
        <w:tc>
          <w:tcPr>
            <w:tcW w:w="2566" w:type="pct"/>
            <w:gridSpan w:val="4"/>
            <w:shd w:val="clear" w:color="auto" w:fill="auto"/>
          </w:tcPr>
          <w:p w14:paraId="2802BBB2"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RF Channel Number</w:t>
            </w:r>
          </w:p>
        </w:tc>
        <w:tc>
          <w:tcPr>
            <w:tcW w:w="482" w:type="pct"/>
            <w:shd w:val="clear" w:color="auto" w:fill="auto"/>
          </w:tcPr>
          <w:p w14:paraId="0BE76B64"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480F98F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156B8660" w14:textId="77777777" w:rsidTr="00E45E02">
        <w:trPr>
          <w:trHeight w:val="93"/>
          <w:jc w:val="center"/>
        </w:trPr>
        <w:tc>
          <w:tcPr>
            <w:tcW w:w="1485" w:type="pct"/>
            <w:gridSpan w:val="3"/>
            <w:vMerge w:val="restart"/>
            <w:shd w:val="clear" w:color="auto" w:fill="auto"/>
          </w:tcPr>
          <w:p w14:paraId="0D9403C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Duplex mode</w:t>
            </w:r>
          </w:p>
        </w:tc>
        <w:tc>
          <w:tcPr>
            <w:tcW w:w="1081" w:type="pct"/>
            <w:shd w:val="clear" w:color="auto" w:fill="auto"/>
          </w:tcPr>
          <w:p w14:paraId="02609134"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4DAF310F"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54F9FCF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FDD</w:t>
            </w:r>
          </w:p>
        </w:tc>
      </w:tr>
      <w:tr w:rsidR="00103BF2" w:rsidRPr="00A62BB0" w14:paraId="1FFA508D" w14:textId="77777777" w:rsidTr="00E45E02">
        <w:trPr>
          <w:trHeight w:val="92"/>
          <w:jc w:val="center"/>
        </w:trPr>
        <w:tc>
          <w:tcPr>
            <w:tcW w:w="1485" w:type="pct"/>
            <w:gridSpan w:val="3"/>
            <w:vMerge/>
            <w:shd w:val="clear" w:color="auto" w:fill="auto"/>
          </w:tcPr>
          <w:p w14:paraId="590ECC24" w14:textId="77777777" w:rsidR="00103BF2" w:rsidRPr="00A62BB0" w:rsidRDefault="00103BF2" w:rsidP="00E45E02">
            <w:pPr>
              <w:keepLines/>
              <w:spacing w:after="0"/>
              <w:rPr>
                <w:rFonts w:ascii="Arial" w:hAnsi="Arial"/>
                <w:noProof/>
                <w:sz w:val="18"/>
                <w:lang w:val="it-IT"/>
              </w:rPr>
            </w:pPr>
          </w:p>
        </w:tc>
        <w:tc>
          <w:tcPr>
            <w:tcW w:w="1081" w:type="pct"/>
            <w:shd w:val="clear" w:color="auto" w:fill="auto"/>
          </w:tcPr>
          <w:p w14:paraId="27BA74E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 3</w:t>
            </w:r>
          </w:p>
        </w:tc>
        <w:tc>
          <w:tcPr>
            <w:tcW w:w="482" w:type="pct"/>
            <w:shd w:val="clear" w:color="auto" w:fill="auto"/>
          </w:tcPr>
          <w:p w14:paraId="37242E2B"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020BF67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w:t>
            </w:r>
          </w:p>
        </w:tc>
      </w:tr>
      <w:tr w:rsidR="00103BF2" w:rsidRPr="00A62BB0" w14:paraId="3216E450" w14:textId="77777777" w:rsidTr="00E45E02">
        <w:trPr>
          <w:trHeight w:val="92"/>
          <w:jc w:val="center"/>
        </w:trPr>
        <w:tc>
          <w:tcPr>
            <w:tcW w:w="1485" w:type="pct"/>
            <w:gridSpan w:val="3"/>
            <w:vMerge w:val="restart"/>
            <w:shd w:val="clear" w:color="auto" w:fill="auto"/>
          </w:tcPr>
          <w:p w14:paraId="60F10298" w14:textId="77777777" w:rsidR="00103BF2" w:rsidRPr="00A62BB0" w:rsidRDefault="00103BF2"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81" w:type="pct"/>
            <w:shd w:val="clear" w:color="auto" w:fill="auto"/>
          </w:tcPr>
          <w:p w14:paraId="18FD7C1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vMerge w:val="restart"/>
            <w:shd w:val="clear" w:color="auto" w:fill="auto"/>
          </w:tcPr>
          <w:p w14:paraId="4F8EC716" w14:textId="77777777" w:rsidR="00103BF2" w:rsidRPr="00A62BB0" w:rsidRDefault="00103BF2"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952" w:type="pct"/>
            <w:shd w:val="clear" w:color="auto" w:fill="auto"/>
            <w:vAlign w:val="center"/>
          </w:tcPr>
          <w:p w14:paraId="3378886F"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5B7A4D71" w14:textId="77777777" w:rsidTr="00E45E02">
        <w:trPr>
          <w:trHeight w:val="92"/>
          <w:jc w:val="center"/>
        </w:trPr>
        <w:tc>
          <w:tcPr>
            <w:tcW w:w="1485" w:type="pct"/>
            <w:gridSpan w:val="3"/>
            <w:vMerge/>
            <w:shd w:val="clear" w:color="auto" w:fill="auto"/>
          </w:tcPr>
          <w:p w14:paraId="3341B0AC" w14:textId="77777777" w:rsidR="00103BF2" w:rsidRPr="00A62BB0" w:rsidRDefault="00103BF2" w:rsidP="00E45E02">
            <w:pPr>
              <w:keepLines/>
              <w:spacing w:after="0"/>
              <w:rPr>
                <w:rFonts w:ascii="Arial" w:hAnsi="Arial"/>
                <w:noProof/>
                <w:sz w:val="18"/>
                <w:lang w:val="it-IT"/>
              </w:rPr>
            </w:pPr>
          </w:p>
        </w:tc>
        <w:tc>
          <w:tcPr>
            <w:tcW w:w="1081" w:type="pct"/>
            <w:shd w:val="clear" w:color="auto" w:fill="auto"/>
          </w:tcPr>
          <w:p w14:paraId="7A2387A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vMerge/>
            <w:shd w:val="clear" w:color="auto" w:fill="auto"/>
          </w:tcPr>
          <w:p w14:paraId="401720D4"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525329E0"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103BF2" w:rsidRPr="00A62BB0" w14:paraId="661DD041" w14:textId="77777777" w:rsidTr="00E45E02">
        <w:trPr>
          <w:trHeight w:val="92"/>
          <w:jc w:val="center"/>
        </w:trPr>
        <w:tc>
          <w:tcPr>
            <w:tcW w:w="1485" w:type="pct"/>
            <w:gridSpan w:val="3"/>
            <w:vMerge/>
            <w:shd w:val="clear" w:color="auto" w:fill="auto"/>
          </w:tcPr>
          <w:p w14:paraId="7DF9C46F" w14:textId="77777777" w:rsidR="00103BF2" w:rsidRPr="00A62BB0" w:rsidRDefault="00103BF2" w:rsidP="00E45E02">
            <w:pPr>
              <w:keepLines/>
              <w:spacing w:after="0"/>
              <w:rPr>
                <w:rFonts w:ascii="Arial" w:hAnsi="Arial"/>
                <w:noProof/>
                <w:sz w:val="18"/>
                <w:lang w:val="it-IT"/>
              </w:rPr>
            </w:pPr>
          </w:p>
        </w:tc>
        <w:tc>
          <w:tcPr>
            <w:tcW w:w="1081" w:type="pct"/>
            <w:shd w:val="clear" w:color="auto" w:fill="auto"/>
          </w:tcPr>
          <w:p w14:paraId="71F1D51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vMerge/>
            <w:shd w:val="clear" w:color="auto" w:fill="auto"/>
          </w:tcPr>
          <w:p w14:paraId="65892D2C"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5A96CC05"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103BF2" w:rsidRPr="00A62BB0" w14:paraId="3E434953" w14:textId="77777777" w:rsidTr="00E45E02">
        <w:trPr>
          <w:trHeight w:val="92"/>
          <w:jc w:val="center"/>
        </w:trPr>
        <w:tc>
          <w:tcPr>
            <w:tcW w:w="1485" w:type="pct"/>
            <w:gridSpan w:val="3"/>
            <w:shd w:val="clear" w:color="auto" w:fill="auto"/>
            <w:vAlign w:val="center"/>
          </w:tcPr>
          <w:p w14:paraId="20CB31CB"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initial BWP configuration</w:t>
            </w:r>
          </w:p>
        </w:tc>
        <w:tc>
          <w:tcPr>
            <w:tcW w:w="1081" w:type="pct"/>
            <w:shd w:val="clear" w:color="auto" w:fill="auto"/>
          </w:tcPr>
          <w:p w14:paraId="2E420CF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36F83FDD"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6CB6DCD8"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DLBWP.0.1</w:t>
            </w:r>
          </w:p>
        </w:tc>
      </w:tr>
      <w:tr w:rsidR="00103BF2" w:rsidRPr="00A62BB0" w14:paraId="48D68971" w14:textId="77777777" w:rsidTr="00E45E02">
        <w:trPr>
          <w:trHeight w:val="92"/>
          <w:jc w:val="center"/>
        </w:trPr>
        <w:tc>
          <w:tcPr>
            <w:tcW w:w="1485" w:type="pct"/>
            <w:gridSpan w:val="3"/>
            <w:shd w:val="clear" w:color="auto" w:fill="auto"/>
            <w:vAlign w:val="center"/>
          </w:tcPr>
          <w:p w14:paraId="3660BC8F"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081" w:type="pct"/>
            <w:shd w:val="clear" w:color="auto" w:fill="auto"/>
          </w:tcPr>
          <w:p w14:paraId="382E97C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6E80D733"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5FCCA4AE"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DLBWP.1.1</w:t>
            </w:r>
          </w:p>
        </w:tc>
      </w:tr>
      <w:tr w:rsidR="00103BF2" w:rsidRPr="00A62BB0" w14:paraId="034A3F91" w14:textId="77777777" w:rsidTr="00E45E02">
        <w:trPr>
          <w:trHeight w:val="92"/>
          <w:jc w:val="center"/>
        </w:trPr>
        <w:tc>
          <w:tcPr>
            <w:tcW w:w="1485" w:type="pct"/>
            <w:gridSpan w:val="3"/>
            <w:shd w:val="clear" w:color="auto" w:fill="auto"/>
            <w:vAlign w:val="center"/>
          </w:tcPr>
          <w:p w14:paraId="696392E8" w14:textId="77777777" w:rsidR="00103BF2" w:rsidRPr="00A62BB0" w:rsidRDefault="00103BF2" w:rsidP="00E45E02">
            <w:pPr>
              <w:keepLines/>
              <w:spacing w:after="0"/>
              <w:rPr>
                <w:rFonts w:ascii="Arial" w:hAnsi="Arial" w:cs="Arial"/>
                <w:bCs/>
                <w:sz w:val="18"/>
              </w:rPr>
            </w:pPr>
            <w:r w:rsidRPr="00A62BB0">
              <w:rPr>
                <w:rFonts w:ascii="Arial" w:hAnsi="Arial" w:cs="Arial"/>
                <w:bCs/>
                <w:sz w:val="18"/>
              </w:rPr>
              <w:t>UL initial BWP configuration</w:t>
            </w:r>
          </w:p>
        </w:tc>
        <w:tc>
          <w:tcPr>
            <w:tcW w:w="1081" w:type="pct"/>
            <w:shd w:val="clear" w:color="auto" w:fill="auto"/>
          </w:tcPr>
          <w:p w14:paraId="2C07CCD6"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4249FF90"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2BDE1EA4" w14:textId="77777777" w:rsidR="00103BF2" w:rsidRPr="00A62BB0" w:rsidRDefault="00103BF2" w:rsidP="00E45E02">
            <w:pPr>
              <w:keepLines/>
              <w:spacing w:after="0"/>
              <w:jc w:val="center"/>
              <w:rPr>
                <w:rFonts w:ascii="Arial" w:hAnsi="Arial" w:cs="Arial"/>
                <w:sz w:val="18"/>
                <w:szCs w:val="16"/>
              </w:rPr>
            </w:pPr>
            <w:r w:rsidRPr="00A62BB0">
              <w:rPr>
                <w:rFonts w:ascii="Arial" w:hAnsi="Arial" w:cs="v3.7.0"/>
                <w:sz w:val="18"/>
              </w:rPr>
              <w:t>ULBWP.0.1</w:t>
            </w:r>
          </w:p>
        </w:tc>
      </w:tr>
      <w:tr w:rsidR="00103BF2" w:rsidRPr="00A62BB0" w14:paraId="28C33D08" w14:textId="77777777" w:rsidTr="00E45E02">
        <w:trPr>
          <w:trHeight w:val="92"/>
          <w:jc w:val="center"/>
        </w:trPr>
        <w:tc>
          <w:tcPr>
            <w:tcW w:w="1485" w:type="pct"/>
            <w:gridSpan w:val="3"/>
            <w:shd w:val="clear" w:color="auto" w:fill="auto"/>
            <w:vAlign w:val="center"/>
          </w:tcPr>
          <w:p w14:paraId="527543D0" w14:textId="77777777" w:rsidR="00103BF2" w:rsidRPr="00A62BB0" w:rsidRDefault="00103BF2"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081" w:type="pct"/>
            <w:shd w:val="clear" w:color="auto" w:fill="auto"/>
          </w:tcPr>
          <w:p w14:paraId="77B76DDC"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52FE85F6"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vAlign w:val="center"/>
          </w:tcPr>
          <w:p w14:paraId="0965FDB8"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szCs w:val="16"/>
              </w:rPr>
              <w:t>ULBWP.1.1</w:t>
            </w:r>
          </w:p>
        </w:tc>
      </w:tr>
      <w:tr w:rsidR="00103BF2" w:rsidRPr="00A62BB0" w14:paraId="2DA4CFCC" w14:textId="77777777" w:rsidTr="00E45E02">
        <w:trPr>
          <w:trHeight w:val="191"/>
          <w:jc w:val="center"/>
        </w:trPr>
        <w:tc>
          <w:tcPr>
            <w:tcW w:w="1485" w:type="pct"/>
            <w:gridSpan w:val="3"/>
            <w:vMerge w:val="restart"/>
            <w:shd w:val="clear" w:color="auto" w:fill="auto"/>
          </w:tcPr>
          <w:p w14:paraId="650936C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TDD Configuration</w:t>
            </w:r>
          </w:p>
        </w:tc>
        <w:tc>
          <w:tcPr>
            <w:tcW w:w="1081" w:type="pct"/>
            <w:shd w:val="clear" w:color="auto" w:fill="auto"/>
          </w:tcPr>
          <w:p w14:paraId="2D87F04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53188D4F"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6FF1E32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Not Applicable</w:t>
            </w:r>
          </w:p>
        </w:tc>
      </w:tr>
      <w:tr w:rsidR="00103BF2" w:rsidRPr="00A62BB0" w14:paraId="1DA2011D" w14:textId="77777777" w:rsidTr="00E45E02">
        <w:trPr>
          <w:trHeight w:val="191"/>
          <w:jc w:val="center"/>
        </w:trPr>
        <w:tc>
          <w:tcPr>
            <w:tcW w:w="1485" w:type="pct"/>
            <w:gridSpan w:val="3"/>
            <w:vMerge/>
            <w:shd w:val="clear" w:color="auto" w:fill="auto"/>
          </w:tcPr>
          <w:p w14:paraId="26C4A399" w14:textId="77777777" w:rsidR="00103BF2" w:rsidRPr="00A62BB0" w:rsidRDefault="00103BF2" w:rsidP="00E45E02">
            <w:pPr>
              <w:keepLines/>
              <w:spacing w:after="0"/>
              <w:rPr>
                <w:rFonts w:ascii="Arial" w:hAnsi="Arial"/>
                <w:noProof/>
                <w:sz w:val="18"/>
                <w:lang w:val="it-IT"/>
              </w:rPr>
            </w:pPr>
          </w:p>
        </w:tc>
        <w:tc>
          <w:tcPr>
            <w:tcW w:w="1081" w:type="pct"/>
            <w:shd w:val="clear" w:color="auto" w:fill="auto"/>
          </w:tcPr>
          <w:p w14:paraId="60C4D9EE"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7AE965E2"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66F69AE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TDDConf.1.1</w:t>
            </w:r>
          </w:p>
        </w:tc>
      </w:tr>
      <w:tr w:rsidR="00103BF2" w:rsidRPr="00A62BB0" w14:paraId="2E7FAE82" w14:textId="77777777" w:rsidTr="00E45E02">
        <w:trPr>
          <w:trHeight w:val="191"/>
          <w:jc w:val="center"/>
        </w:trPr>
        <w:tc>
          <w:tcPr>
            <w:tcW w:w="1485" w:type="pct"/>
            <w:gridSpan w:val="3"/>
            <w:vMerge/>
            <w:shd w:val="clear" w:color="auto" w:fill="auto"/>
          </w:tcPr>
          <w:p w14:paraId="6B1183E8" w14:textId="77777777" w:rsidR="00103BF2" w:rsidRPr="00A62BB0" w:rsidRDefault="00103BF2" w:rsidP="00E45E02">
            <w:pPr>
              <w:keepLines/>
              <w:spacing w:after="0"/>
              <w:rPr>
                <w:rFonts w:ascii="Arial" w:hAnsi="Arial"/>
                <w:noProof/>
                <w:sz w:val="18"/>
                <w:lang w:val="it-IT"/>
              </w:rPr>
            </w:pPr>
          </w:p>
        </w:tc>
        <w:tc>
          <w:tcPr>
            <w:tcW w:w="1081" w:type="pct"/>
            <w:shd w:val="clear" w:color="auto" w:fill="auto"/>
          </w:tcPr>
          <w:p w14:paraId="19FE5B56"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4E02B60D" w14:textId="77777777" w:rsidR="00103BF2" w:rsidRPr="00A62BB0" w:rsidRDefault="00103BF2" w:rsidP="00E45E02">
            <w:pPr>
              <w:keepLines/>
              <w:spacing w:after="0"/>
              <w:jc w:val="center"/>
              <w:rPr>
                <w:rFonts w:ascii="Arial" w:hAnsi="Arial"/>
                <w:noProof/>
                <w:sz w:val="18"/>
                <w:lang w:val="it-IT"/>
              </w:rPr>
            </w:pPr>
          </w:p>
        </w:tc>
        <w:tc>
          <w:tcPr>
            <w:tcW w:w="1952" w:type="pct"/>
            <w:shd w:val="clear" w:color="auto" w:fill="auto"/>
          </w:tcPr>
          <w:p w14:paraId="590EF952" w14:textId="77777777" w:rsidR="00103BF2" w:rsidRPr="00A62BB0" w:rsidRDefault="00103BF2" w:rsidP="00E45E02">
            <w:pPr>
              <w:keepLines/>
              <w:spacing w:after="0"/>
              <w:jc w:val="center"/>
              <w:rPr>
                <w:rFonts w:ascii="Arial" w:hAnsi="Arial"/>
                <w:noProof/>
                <w:sz w:val="18"/>
              </w:rPr>
            </w:pPr>
            <w:r w:rsidRPr="00A62BB0">
              <w:rPr>
                <w:rFonts w:ascii="Arial" w:hAnsi="Arial" w:cs="Arial"/>
                <w:sz w:val="18"/>
              </w:rPr>
              <w:t>TDDConf.2.1</w:t>
            </w:r>
          </w:p>
        </w:tc>
      </w:tr>
      <w:tr w:rsidR="00103BF2" w:rsidRPr="00A62BB0" w14:paraId="3EEB38A1" w14:textId="77777777" w:rsidTr="00E45E02">
        <w:trPr>
          <w:trHeight w:val="191"/>
          <w:jc w:val="center"/>
        </w:trPr>
        <w:tc>
          <w:tcPr>
            <w:tcW w:w="1485" w:type="pct"/>
            <w:gridSpan w:val="3"/>
            <w:vMerge w:val="restart"/>
            <w:shd w:val="clear" w:color="auto" w:fill="auto"/>
          </w:tcPr>
          <w:p w14:paraId="73568465" w14:textId="77777777" w:rsidR="00103BF2" w:rsidRPr="00A62BB0" w:rsidRDefault="00103BF2" w:rsidP="00E45E02">
            <w:pPr>
              <w:keepLines/>
              <w:spacing w:after="0"/>
              <w:rPr>
                <w:rFonts w:ascii="Arial" w:hAnsi="Arial"/>
                <w:noProof/>
                <w:sz w:val="18"/>
              </w:rPr>
            </w:pPr>
            <w:r w:rsidRPr="00A62BB0">
              <w:rPr>
                <w:rFonts w:ascii="Arial" w:hAnsi="Arial"/>
                <w:noProof/>
                <w:sz w:val="18"/>
              </w:rPr>
              <w:t>CORESET Reference Channel</w:t>
            </w:r>
          </w:p>
        </w:tc>
        <w:tc>
          <w:tcPr>
            <w:tcW w:w="1081" w:type="pct"/>
            <w:shd w:val="clear" w:color="auto" w:fill="auto"/>
          </w:tcPr>
          <w:p w14:paraId="5922085B"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09A77A08"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790138C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FDD</w:t>
            </w:r>
          </w:p>
        </w:tc>
      </w:tr>
      <w:tr w:rsidR="00103BF2" w:rsidRPr="00A62BB0" w14:paraId="4BB3C1F5" w14:textId="77777777" w:rsidTr="00E45E02">
        <w:trPr>
          <w:trHeight w:val="191"/>
          <w:jc w:val="center"/>
        </w:trPr>
        <w:tc>
          <w:tcPr>
            <w:tcW w:w="1485" w:type="pct"/>
            <w:gridSpan w:val="3"/>
            <w:vMerge/>
            <w:shd w:val="clear" w:color="auto" w:fill="auto"/>
          </w:tcPr>
          <w:p w14:paraId="60E83D58"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48865666"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64AD6370"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6ACCBE7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CR.1.1 TDD</w:t>
            </w:r>
          </w:p>
        </w:tc>
      </w:tr>
      <w:tr w:rsidR="00103BF2" w:rsidRPr="00A62BB0" w14:paraId="3B4879E4" w14:textId="77777777" w:rsidTr="00E45E02">
        <w:trPr>
          <w:trHeight w:val="191"/>
          <w:jc w:val="center"/>
        </w:trPr>
        <w:tc>
          <w:tcPr>
            <w:tcW w:w="1485" w:type="pct"/>
            <w:gridSpan w:val="3"/>
            <w:vMerge/>
            <w:shd w:val="clear" w:color="auto" w:fill="auto"/>
          </w:tcPr>
          <w:p w14:paraId="4A24AF0B"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7C5C071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718821B7"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0E82642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CR.2.1 TDD</w:t>
            </w:r>
          </w:p>
        </w:tc>
      </w:tr>
      <w:tr w:rsidR="00103BF2" w:rsidRPr="00A62BB0" w14:paraId="1CBF41E4" w14:textId="77777777" w:rsidTr="00E45E02">
        <w:trPr>
          <w:trHeight w:val="127"/>
          <w:jc w:val="center"/>
        </w:trPr>
        <w:tc>
          <w:tcPr>
            <w:tcW w:w="1485" w:type="pct"/>
            <w:gridSpan w:val="3"/>
            <w:vMerge w:val="restart"/>
            <w:shd w:val="clear" w:color="auto" w:fill="auto"/>
          </w:tcPr>
          <w:p w14:paraId="6678FE3C" w14:textId="77777777" w:rsidR="00103BF2" w:rsidRPr="00A62BB0" w:rsidRDefault="00103BF2" w:rsidP="00E45E02">
            <w:pPr>
              <w:keepLines/>
              <w:spacing w:after="0"/>
              <w:rPr>
                <w:rFonts w:ascii="Arial" w:hAnsi="Arial"/>
                <w:noProof/>
                <w:sz w:val="18"/>
              </w:rPr>
            </w:pPr>
            <w:r w:rsidRPr="00A62BB0">
              <w:rPr>
                <w:rFonts w:ascii="Arial" w:hAnsi="Arial"/>
                <w:noProof/>
                <w:sz w:val="18"/>
              </w:rPr>
              <w:t>SSB Configuration</w:t>
            </w:r>
          </w:p>
        </w:tc>
        <w:tc>
          <w:tcPr>
            <w:tcW w:w="1081" w:type="pct"/>
            <w:shd w:val="clear" w:color="auto" w:fill="auto"/>
          </w:tcPr>
          <w:p w14:paraId="4ABE3EE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7F800E76"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6EB7D04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736D9872" w14:textId="77777777" w:rsidTr="00E45E02">
        <w:trPr>
          <w:trHeight w:val="125"/>
          <w:jc w:val="center"/>
        </w:trPr>
        <w:tc>
          <w:tcPr>
            <w:tcW w:w="1485" w:type="pct"/>
            <w:gridSpan w:val="3"/>
            <w:vMerge/>
            <w:shd w:val="clear" w:color="auto" w:fill="auto"/>
          </w:tcPr>
          <w:p w14:paraId="704F7D8D"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34906D21"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23B75BD7"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4C4AFA3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SSB.1 FR1</w:t>
            </w:r>
          </w:p>
        </w:tc>
      </w:tr>
      <w:tr w:rsidR="00103BF2" w:rsidRPr="00A62BB0" w14:paraId="0EBFD007" w14:textId="77777777" w:rsidTr="00E45E02">
        <w:trPr>
          <w:trHeight w:val="125"/>
          <w:jc w:val="center"/>
        </w:trPr>
        <w:tc>
          <w:tcPr>
            <w:tcW w:w="1485" w:type="pct"/>
            <w:gridSpan w:val="3"/>
            <w:vMerge/>
            <w:shd w:val="clear" w:color="auto" w:fill="auto"/>
          </w:tcPr>
          <w:p w14:paraId="4E7E3B69"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5BB9F77F"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0858A080"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4B120E6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SSB.2 FR1</w:t>
            </w:r>
          </w:p>
        </w:tc>
      </w:tr>
      <w:tr w:rsidR="00103BF2" w:rsidRPr="00A62BB0" w14:paraId="0D13C716" w14:textId="77777777" w:rsidTr="00E45E02">
        <w:trPr>
          <w:trHeight w:val="226"/>
          <w:jc w:val="center"/>
        </w:trPr>
        <w:tc>
          <w:tcPr>
            <w:tcW w:w="1485" w:type="pct"/>
            <w:gridSpan w:val="3"/>
            <w:vMerge w:val="restart"/>
            <w:shd w:val="clear" w:color="auto" w:fill="auto"/>
          </w:tcPr>
          <w:p w14:paraId="6F9C5603" w14:textId="77777777" w:rsidR="00103BF2" w:rsidRPr="00A62BB0" w:rsidRDefault="00103BF2" w:rsidP="00E45E02">
            <w:pPr>
              <w:keepLines/>
              <w:spacing w:after="0"/>
              <w:rPr>
                <w:rFonts w:ascii="Arial" w:hAnsi="Arial"/>
                <w:noProof/>
                <w:sz w:val="18"/>
              </w:rPr>
            </w:pPr>
            <w:r w:rsidRPr="00A62BB0">
              <w:rPr>
                <w:rFonts w:ascii="Arial" w:hAnsi="Arial"/>
                <w:noProof/>
                <w:sz w:val="18"/>
              </w:rPr>
              <w:t>SMTC Configuration</w:t>
            </w:r>
          </w:p>
        </w:tc>
        <w:tc>
          <w:tcPr>
            <w:tcW w:w="1081" w:type="pct"/>
            <w:shd w:val="clear" w:color="auto" w:fill="auto"/>
          </w:tcPr>
          <w:p w14:paraId="5B9C9724"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215F2934"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ABC83A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58BA9EFF" w14:textId="77777777" w:rsidTr="00E45E02">
        <w:trPr>
          <w:trHeight w:val="191"/>
          <w:jc w:val="center"/>
        </w:trPr>
        <w:tc>
          <w:tcPr>
            <w:tcW w:w="1485" w:type="pct"/>
            <w:gridSpan w:val="3"/>
            <w:vMerge/>
            <w:shd w:val="clear" w:color="auto" w:fill="auto"/>
          </w:tcPr>
          <w:p w14:paraId="4AC93E8E"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2571A3D5"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13A6D87B"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02CB9FB5"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SMTC.1</w:t>
            </w:r>
          </w:p>
        </w:tc>
      </w:tr>
      <w:tr w:rsidR="00103BF2" w:rsidRPr="00A62BB0" w14:paraId="2AC72001" w14:textId="77777777" w:rsidTr="00E45E02">
        <w:trPr>
          <w:trHeight w:val="288"/>
          <w:jc w:val="center"/>
        </w:trPr>
        <w:tc>
          <w:tcPr>
            <w:tcW w:w="1485" w:type="pct"/>
            <w:gridSpan w:val="3"/>
            <w:vMerge w:val="restart"/>
            <w:shd w:val="clear" w:color="auto" w:fill="auto"/>
          </w:tcPr>
          <w:p w14:paraId="0A7277FB" w14:textId="77777777" w:rsidR="00103BF2" w:rsidRPr="00A62BB0" w:rsidRDefault="00103BF2" w:rsidP="00E45E02">
            <w:pPr>
              <w:keepLines/>
              <w:spacing w:after="0"/>
              <w:rPr>
                <w:rFonts w:ascii="Arial" w:hAnsi="Arial"/>
                <w:noProof/>
                <w:sz w:val="18"/>
              </w:rPr>
            </w:pPr>
            <w:r w:rsidRPr="00A62BB0">
              <w:rPr>
                <w:rFonts w:ascii="Arial" w:hAnsi="Arial"/>
                <w:noProof/>
                <w:sz w:val="18"/>
              </w:rPr>
              <w:t>PDSCH/PDCCH subcarrier spacing</w:t>
            </w:r>
          </w:p>
        </w:tc>
        <w:tc>
          <w:tcPr>
            <w:tcW w:w="1081" w:type="pct"/>
            <w:shd w:val="clear" w:color="auto" w:fill="auto"/>
          </w:tcPr>
          <w:p w14:paraId="64718C68"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732462C5"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5EE1C7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15 kHz</w:t>
            </w:r>
          </w:p>
        </w:tc>
      </w:tr>
      <w:tr w:rsidR="00103BF2" w:rsidRPr="00A62BB0" w14:paraId="28126E99" w14:textId="77777777" w:rsidTr="00E45E02">
        <w:trPr>
          <w:trHeight w:val="287"/>
          <w:jc w:val="center"/>
        </w:trPr>
        <w:tc>
          <w:tcPr>
            <w:tcW w:w="1485" w:type="pct"/>
            <w:gridSpan w:val="3"/>
            <w:vMerge/>
            <w:shd w:val="clear" w:color="auto" w:fill="auto"/>
          </w:tcPr>
          <w:p w14:paraId="34239C3B"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552D636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494BCD7F"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7C1761D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30 kHz</w:t>
            </w:r>
          </w:p>
        </w:tc>
      </w:tr>
      <w:tr w:rsidR="00103BF2" w:rsidRPr="00A62BB0" w14:paraId="089EC79D" w14:textId="77777777" w:rsidTr="00E45E02">
        <w:trPr>
          <w:trHeight w:val="287"/>
          <w:jc w:val="center"/>
        </w:trPr>
        <w:tc>
          <w:tcPr>
            <w:tcW w:w="1485" w:type="pct"/>
            <w:gridSpan w:val="3"/>
            <w:vMerge w:val="restart"/>
            <w:shd w:val="clear" w:color="auto" w:fill="auto"/>
          </w:tcPr>
          <w:p w14:paraId="66299B40"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p>
        </w:tc>
        <w:tc>
          <w:tcPr>
            <w:tcW w:w="1081" w:type="pct"/>
            <w:shd w:val="clear" w:color="auto" w:fill="auto"/>
          </w:tcPr>
          <w:p w14:paraId="6535E4E0"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5F9A6487"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410F7240" w14:textId="77777777" w:rsidR="00103BF2" w:rsidRPr="00A62BB0" w:rsidRDefault="00103BF2" w:rsidP="00E45E02">
            <w:pPr>
              <w:keepLines/>
              <w:spacing w:after="0"/>
              <w:jc w:val="center"/>
              <w:rPr>
                <w:rFonts w:ascii="Arial" w:hAnsi="Arial"/>
                <w:noProof/>
                <w:sz w:val="18"/>
              </w:rPr>
            </w:pPr>
            <w:r w:rsidRPr="00F12FDC">
              <w:rPr>
                <w:rFonts w:ascii="Arial" w:hAnsi="Arial"/>
                <w:noProof/>
                <w:sz w:val="18"/>
              </w:rPr>
              <w:t>Table A.3.8.2.1-1</w:t>
            </w:r>
          </w:p>
        </w:tc>
      </w:tr>
      <w:tr w:rsidR="00103BF2" w:rsidRPr="00A62BB0" w14:paraId="3A17B9B3" w14:textId="77777777" w:rsidTr="00E45E02">
        <w:trPr>
          <w:trHeight w:val="287"/>
          <w:jc w:val="center"/>
        </w:trPr>
        <w:tc>
          <w:tcPr>
            <w:tcW w:w="1485" w:type="pct"/>
            <w:gridSpan w:val="3"/>
            <w:vMerge/>
            <w:shd w:val="clear" w:color="auto" w:fill="auto"/>
          </w:tcPr>
          <w:p w14:paraId="4E5C74A7" w14:textId="77777777" w:rsidR="00103BF2" w:rsidRPr="00A62BB0" w:rsidRDefault="00103BF2" w:rsidP="00E45E02">
            <w:pPr>
              <w:keepLines/>
              <w:spacing w:after="0"/>
              <w:rPr>
                <w:rFonts w:ascii="Arial" w:hAnsi="Arial"/>
                <w:noProof/>
                <w:sz w:val="18"/>
              </w:rPr>
            </w:pPr>
          </w:p>
        </w:tc>
        <w:tc>
          <w:tcPr>
            <w:tcW w:w="1081" w:type="pct"/>
            <w:shd w:val="clear" w:color="auto" w:fill="auto"/>
          </w:tcPr>
          <w:p w14:paraId="4BF4015C"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6AE50654"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6F30B189" w14:textId="77777777" w:rsidR="00103BF2" w:rsidRPr="00A62BB0" w:rsidRDefault="00103BF2" w:rsidP="00E45E02">
            <w:pPr>
              <w:keepLines/>
              <w:spacing w:after="0"/>
              <w:jc w:val="center"/>
              <w:rPr>
                <w:rFonts w:ascii="Arial" w:hAnsi="Arial"/>
                <w:noProof/>
                <w:sz w:val="18"/>
              </w:rPr>
            </w:pPr>
            <w:r w:rsidRPr="00F12FDC">
              <w:rPr>
                <w:rFonts w:ascii="Arial" w:hAnsi="Arial"/>
                <w:noProof/>
                <w:sz w:val="18"/>
              </w:rPr>
              <w:t>Table A.3.8.2.1-1</w:t>
            </w:r>
          </w:p>
        </w:tc>
      </w:tr>
      <w:tr w:rsidR="00103BF2" w:rsidRPr="00A62BB0" w14:paraId="2EB372E0" w14:textId="77777777" w:rsidTr="00E45E02">
        <w:trPr>
          <w:trHeight w:val="166"/>
          <w:jc w:val="center"/>
        </w:trPr>
        <w:tc>
          <w:tcPr>
            <w:tcW w:w="2566" w:type="pct"/>
            <w:gridSpan w:val="4"/>
            <w:shd w:val="clear" w:color="auto" w:fill="auto"/>
          </w:tcPr>
          <w:p w14:paraId="3B3BD547" w14:textId="77777777" w:rsidR="00103BF2" w:rsidRPr="00A62BB0" w:rsidRDefault="00103BF2" w:rsidP="00E45E02">
            <w:pPr>
              <w:keepLines/>
              <w:spacing w:after="0"/>
              <w:rPr>
                <w:rFonts w:ascii="Arial" w:hAnsi="Arial"/>
                <w:noProof/>
                <w:sz w:val="18"/>
              </w:rPr>
            </w:pPr>
            <w:r w:rsidRPr="00A62BB0">
              <w:rPr>
                <w:rFonts w:ascii="Arial" w:hAnsi="Arial"/>
                <w:noProof/>
                <w:sz w:val="18"/>
              </w:rPr>
              <w:t>SSB index assigned as RLM RS</w:t>
            </w:r>
          </w:p>
        </w:tc>
        <w:tc>
          <w:tcPr>
            <w:tcW w:w="482" w:type="pct"/>
            <w:shd w:val="clear" w:color="auto" w:fill="auto"/>
          </w:tcPr>
          <w:p w14:paraId="0171E90D"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0A064C8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2585D2A9" w14:textId="77777777" w:rsidTr="00E45E02">
        <w:trPr>
          <w:trHeight w:val="178"/>
          <w:jc w:val="center"/>
        </w:trPr>
        <w:tc>
          <w:tcPr>
            <w:tcW w:w="2566" w:type="pct"/>
            <w:gridSpan w:val="4"/>
            <w:shd w:val="clear" w:color="auto" w:fill="auto"/>
          </w:tcPr>
          <w:p w14:paraId="354ABC74" w14:textId="77777777" w:rsidR="00103BF2" w:rsidRPr="00A62BB0" w:rsidRDefault="00103BF2" w:rsidP="00E45E02">
            <w:pPr>
              <w:keepLines/>
              <w:spacing w:after="0"/>
              <w:rPr>
                <w:rFonts w:ascii="Arial" w:hAnsi="Arial"/>
                <w:noProof/>
                <w:sz w:val="18"/>
              </w:rPr>
            </w:pPr>
            <w:r w:rsidRPr="00A62BB0">
              <w:rPr>
                <w:rFonts w:ascii="Arial" w:hAnsi="Arial"/>
                <w:noProof/>
                <w:sz w:val="18"/>
              </w:rPr>
              <w:t>OCNG parameters</w:t>
            </w:r>
          </w:p>
        </w:tc>
        <w:tc>
          <w:tcPr>
            <w:tcW w:w="482" w:type="pct"/>
            <w:shd w:val="clear" w:color="auto" w:fill="auto"/>
          </w:tcPr>
          <w:p w14:paraId="0F2C6B66"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3620DB3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OP.1</w:t>
            </w:r>
          </w:p>
        </w:tc>
      </w:tr>
      <w:tr w:rsidR="00103BF2" w:rsidRPr="00A62BB0" w14:paraId="51FCBCBB" w14:textId="77777777" w:rsidTr="00E45E02">
        <w:trPr>
          <w:trHeight w:val="166"/>
          <w:jc w:val="center"/>
        </w:trPr>
        <w:tc>
          <w:tcPr>
            <w:tcW w:w="2566" w:type="pct"/>
            <w:gridSpan w:val="4"/>
            <w:shd w:val="clear" w:color="auto" w:fill="auto"/>
          </w:tcPr>
          <w:p w14:paraId="19EF761D" w14:textId="77777777" w:rsidR="00103BF2" w:rsidRPr="00A62BB0" w:rsidRDefault="00103BF2"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482" w:type="pct"/>
            <w:shd w:val="clear" w:color="auto" w:fill="auto"/>
          </w:tcPr>
          <w:p w14:paraId="1292EC69"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298442A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Normal</w:t>
            </w:r>
          </w:p>
        </w:tc>
      </w:tr>
      <w:tr w:rsidR="00103BF2" w:rsidRPr="00A62BB0" w14:paraId="3475577B" w14:textId="77777777" w:rsidTr="00E45E02">
        <w:trPr>
          <w:trHeight w:val="345"/>
          <w:jc w:val="center"/>
        </w:trPr>
        <w:tc>
          <w:tcPr>
            <w:tcW w:w="2566" w:type="pct"/>
            <w:gridSpan w:val="4"/>
            <w:shd w:val="clear" w:color="auto" w:fill="auto"/>
          </w:tcPr>
          <w:p w14:paraId="67E12C25" w14:textId="77777777" w:rsidR="00103BF2" w:rsidRPr="00A62BB0" w:rsidRDefault="00103BF2" w:rsidP="00E45E02">
            <w:pPr>
              <w:keepLines/>
              <w:spacing w:after="0"/>
              <w:rPr>
                <w:rFonts w:ascii="Arial" w:hAnsi="Arial"/>
                <w:noProof/>
                <w:sz w:val="18"/>
              </w:rPr>
            </w:pPr>
            <w:r w:rsidRPr="00A62BB0">
              <w:rPr>
                <w:rFonts w:ascii="Arial" w:hAnsi="Arial"/>
                <w:noProof/>
                <w:sz w:val="18"/>
              </w:rPr>
              <w:t>Correlation Matrix and Antenna Configuration</w:t>
            </w:r>
          </w:p>
        </w:tc>
        <w:tc>
          <w:tcPr>
            <w:tcW w:w="482" w:type="pct"/>
            <w:shd w:val="clear" w:color="auto" w:fill="auto"/>
          </w:tcPr>
          <w:p w14:paraId="44677BF4"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10B2AC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2x2 Low</w:t>
            </w:r>
          </w:p>
        </w:tc>
      </w:tr>
      <w:tr w:rsidR="00103BF2" w:rsidRPr="00A62BB0" w14:paraId="6B3CD8EF" w14:textId="77777777" w:rsidTr="00E45E02">
        <w:trPr>
          <w:trHeight w:val="163"/>
          <w:jc w:val="center"/>
        </w:trPr>
        <w:tc>
          <w:tcPr>
            <w:tcW w:w="1163" w:type="pct"/>
            <w:vMerge w:val="restart"/>
            <w:shd w:val="clear" w:color="auto" w:fill="auto"/>
          </w:tcPr>
          <w:p w14:paraId="14A9EA32" w14:textId="77777777" w:rsidR="00103BF2" w:rsidRPr="00A62BB0" w:rsidRDefault="00103BF2" w:rsidP="00E45E02">
            <w:pPr>
              <w:keepLines/>
              <w:spacing w:after="0"/>
              <w:rPr>
                <w:rFonts w:ascii="Arial" w:hAnsi="Arial"/>
                <w:noProof/>
                <w:sz w:val="18"/>
              </w:rPr>
            </w:pPr>
            <w:r w:rsidRPr="00A62BB0">
              <w:rPr>
                <w:rFonts w:ascii="Arial" w:hAnsi="Arial"/>
                <w:noProof/>
                <w:sz w:val="18"/>
              </w:rPr>
              <w:t>In sync transmission parameters</w:t>
            </w:r>
          </w:p>
        </w:tc>
        <w:tc>
          <w:tcPr>
            <w:tcW w:w="1403" w:type="pct"/>
            <w:gridSpan w:val="3"/>
            <w:shd w:val="clear" w:color="auto" w:fill="auto"/>
          </w:tcPr>
          <w:p w14:paraId="558A31D7"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31A6EF5B"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6C393F4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60227201" w14:textId="77777777" w:rsidTr="00E45E02">
        <w:trPr>
          <w:trHeight w:val="351"/>
          <w:jc w:val="center"/>
        </w:trPr>
        <w:tc>
          <w:tcPr>
            <w:tcW w:w="1163" w:type="pct"/>
            <w:vMerge/>
            <w:shd w:val="clear" w:color="auto" w:fill="auto"/>
          </w:tcPr>
          <w:p w14:paraId="185B42BC"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001BEE28"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4A8C2F6D"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7F043998"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5E8A20FE" w14:textId="77777777" w:rsidTr="00E45E02">
        <w:trPr>
          <w:trHeight w:val="175"/>
          <w:jc w:val="center"/>
        </w:trPr>
        <w:tc>
          <w:tcPr>
            <w:tcW w:w="1163" w:type="pct"/>
            <w:vMerge/>
            <w:shd w:val="clear" w:color="auto" w:fill="auto"/>
          </w:tcPr>
          <w:p w14:paraId="247C7EE2"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571C7ADE"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7AA27D8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46B6669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4067ED2C" w14:textId="77777777" w:rsidTr="00E45E02">
        <w:trPr>
          <w:trHeight w:val="870"/>
          <w:jc w:val="center"/>
        </w:trPr>
        <w:tc>
          <w:tcPr>
            <w:tcW w:w="1163" w:type="pct"/>
            <w:vMerge/>
            <w:shd w:val="clear" w:color="auto" w:fill="auto"/>
          </w:tcPr>
          <w:p w14:paraId="74209952"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21A6D1F5"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17D15E8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56240F3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56A6181A" w14:textId="77777777" w:rsidTr="00E45E02">
        <w:trPr>
          <w:trHeight w:val="858"/>
          <w:jc w:val="center"/>
        </w:trPr>
        <w:tc>
          <w:tcPr>
            <w:tcW w:w="1163" w:type="pct"/>
            <w:vMerge/>
            <w:shd w:val="clear" w:color="auto" w:fill="auto"/>
          </w:tcPr>
          <w:p w14:paraId="6E027C0F"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705E4BCC"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6C8ED72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3EE0F1B9"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0</w:t>
            </w:r>
          </w:p>
        </w:tc>
      </w:tr>
      <w:tr w:rsidR="00103BF2" w:rsidRPr="00A62BB0" w14:paraId="6E867BD8" w14:textId="77777777" w:rsidTr="00E45E02">
        <w:trPr>
          <w:trHeight w:val="378"/>
          <w:jc w:val="center"/>
        </w:trPr>
        <w:tc>
          <w:tcPr>
            <w:tcW w:w="1163" w:type="pct"/>
            <w:vMerge/>
            <w:shd w:val="clear" w:color="auto" w:fill="auto"/>
          </w:tcPr>
          <w:p w14:paraId="3CF78BBE" w14:textId="77777777" w:rsidR="00103BF2" w:rsidRPr="00A62BB0" w:rsidRDefault="00103BF2" w:rsidP="00E45E02">
            <w:pPr>
              <w:keepLines/>
              <w:spacing w:after="0"/>
              <w:rPr>
                <w:rFonts w:ascii="Arial" w:hAnsi="Arial"/>
                <w:noProof/>
                <w:sz w:val="18"/>
              </w:rPr>
            </w:pPr>
          </w:p>
        </w:tc>
        <w:tc>
          <w:tcPr>
            <w:tcW w:w="1403" w:type="pct"/>
            <w:gridSpan w:val="3"/>
            <w:shd w:val="clear" w:color="auto" w:fill="auto"/>
            <w:vAlign w:val="center"/>
          </w:tcPr>
          <w:p w14:paraId="7FB8B9E2"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6CC00657" w14:textId="77777777" w:rsidR="00103BF2" w:rsidRPr="00A62BB0" w:rsidRDefault="00103BF2" w:rsidP="00E45E02">
            <w:pPr>
              <w:keepLines/>
              <w:spacing w:after="0"/>
              <w:jc w:val="center"/>
              <w:rPr>
                <w:rFonts w:ascii="Arial" w:eastAsia="?? ??" w:hAnsi="Arial"/>
                <w:sz w:val="18"/>
              </w:rPr>
            </w:pPr>
          </w:p>
        </w:tc>
        <w:tc>
          <w:tcPr>
            <w:tcW w:w="1952" w:type="pct"/>
            <w:shd w:val="clear" w:color="auto" w:fill="auto"/>
          </w:tcPr>
          <w:p w14:paraId="1DC01F89"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3C375CBB" w14:textId="77777777" w:rsidTr="00E45E02">
        <w:trPr>
          <w:trHeight w:val="187"/>
          <w:jc w:val="center"/>
        </w:trPr>
        <w:tc>
          <w:tcPr>
            <w:tcW w:w="1163" w:type="pct"/>
            <w:vMerge/>
            <w:shd w:val="clear" w:color="auto" w:fill="auto"/>
          </w:tcPr>
          <w:p w14:paraId="384A0CB3" w14:textId="77777777" w:rsidR="00103BF2" w:rsidRPr="00A62BB0" w:rsidRDefault="00103BF2" w:rsidP="00E45E02">
            <w:pPr>
              <w:keepLines/>
              <w:spacing w:after="0"/>
              <w:rPr>
                <w:rFonts w:ascii="Arial" w:hAnsi="Arial"/>
                <w:noProof/>
                <w:sz w:val="18"/>
              </w:rPr>
            </w:pPr>
          </w:p>
        </w:tc>
        <w:tc>
          <w:tcPr>
            <w:tcW w:w="1403" w:type="pct"/>
            <w:gridSpan w:val="3"/>
            <w:shd w:val="clear" w:color="auto" w:fill="auto"/>
            <w:vAlign w:val="center"/>
          </w:tcPr>
          <w:p w14:paraId="0BD5F2FE"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29D7A416" w14:textId="77777777" w:rsidR="00103BF2" w:rsidRPr="00A62BB0" w:rsidRDefault="00103BF2" w:rsidP="00E45E02">
            <w:pPr>
              <w:keepLines/>
              <w:spacing w:after="0"/>
              <w:jc w:val="center"/>
              <w:rPr>
                <w:rFonts w:ascii="Arial" w:eastAsia="?? ??" w:hAnsi="Arial"/>
                <w:sz w:val="18"/>
              </w:rPr>
            </w:pPr>
          </w:p>
        </w:tc>
        <w:tc>
          <w:tcPr>
            <w:tcW w:w="1952" w:type="pct"/>
            <w:shd w:val="clear" w:color="auto" w:fill="auto"/>
          </w:tcPr>
          <w:p w14:paraId="50BEA11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24598B14" w14:textId="77777777" w:rsidTr="00E45E02">
        <w:trPr>
          <w:trHeight w:val="187"/>
          <w:jc w:val="center"/>
        </w:trPr>
        <w:tc>
          <w:tcPr>
            <w:tcW w:w="1163" w:type="pct"/>
            <w:vMerge w:val="restart"/>
            <w:shd w:val="clear" w:color="auto" w:fill="auto"/>
          </w:tcPr>
          <w:p w14:paraId="32ED3632" w14:textId="77777777" w:rsidR="00103BF2" w:rsidRPr="00A62BB0" w:rsidRDefault="00103BF2" w:rsidP="00E45E02">
            <w:pPr>
              <w:keepLines/>
              <w:spacing w:after="0"/>
              <w:rPr>
                <w:rFonts w:ascii="Arial" w:hAnsi="Arial"/>
                <w:noProof/>
                <w:sz w:val="18"/>
              </w:rPr>
            </w:pPr>
            <w:r w:rsidRPr="00A62BB0">
              <w:rPr>
                <w:rFonts w:ascii="Arial" w:hAnsi="Arial"/>
                <w:noProof/>
                <w:sz w:val="18"/>
              </w:rPr>
              <w:t>Out of sync transmission parameters</w:t>
            </w:r>
          </w:p>
        </w:tc>
        <w:tc>
          <w:tcPr>
            <w:tcW w:w="1403" w:type="pct"/>
            <w:gridSpan w:val="3"/>
            <w:shd w:val="clear" w:color="auto" w:fill="auto"/>
          </w:tcPr>
          <w:p w14:paraId="5144E1D9" w14:textId="77777777" w:rsidR="00103BF2" w:rsidRPr="00A62BB0" w:rsidRDefault="00103BF2" w:rsidP="00E45E02">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5A9918D3"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3E5A2C1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1-0</w:t>
            </w:r>
          </w:p>
        </w:tc>
      </w:tr>
      <w:tr w:rsidR="00103BF2" w:rsidRPr="00A62BB0" w14:paraId="45B5DB70" w14:textId="77777777" w:rsidTr="00E45E02">
        <w:trPr>
          <w:trHeight w:val="187"/>
          <w:jc w:val="center"/>
        </w:trPr>
        <w:tc>
          <w:tcPr>
            <w:tcW w:w="1163" w:type="pct"/>
            <w:vMerge/>
            <w:shd w:val="clear" w:color="auto" w:fill="auto"/>
          </w:tcPr>
          <w:p w14:paraId="1A393E42"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2116221A" w14:textId="77777777" w:rsidR="00103BF2" w:rsidRPr="00A62BB0" w:rsidRDefault="00103BF2" w:rsidP="00E45E02">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6926F4CB"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1689F62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2</w:t>
            </w:r>
          </w:p>
        </w:tc>
      </w:tr>
      <w:tr w:rsidR="00103BF2" w:rsidRPr="00A62BB0" w14:paraId="15A0D1FF" w14:textId="77777777" w:rsidTr="00E45E02">
        <w:trPr>
          <w:trHeight w:val="187"/>
          <w:jc w:val="center"/>
        </w:trPr>
        <w:tc>
          <w:tcPr>
            <w:tcW w:w="1163" w:type="pct"/>
            <w:vMerge/>
            <w:shd w:val="clear" w:color="auto" w:fill="auto"/>
          </w:tcPr>
          <w:p w14:paraId="6CB02F47"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3E129D98"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6B34B22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5FA34527"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8</w:t>
            </w:r>
          </w:p>
        </w:tc>
      </w:tr>
      <w:tr w:rsidR="00103BF2" w:rsidRPr="00A62BB0" w14:paraId="0FA63B26" w14:textId="77777777" w:rsidTr="00E45E02">
        <w:trPr>
          <w:trHeight w:val="187"/>
          <w:jc w:val="center"/>
        </w:trPr>
        <w:tc>
          <w:tcPr>
            <w:tcW w:w="1163" w:type="pct"/>
            <w:vMerge/>
            <w:shd w:val="clear" w:color="auto" w:fill="auto"/>
          </w:tcPr>
          <w:p w14:paraId="55A4DB88"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3086DD94"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40EF433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35F1932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2BFBB5E3" w14:textId="77777777" w:rsidTr="00E45E02">
        <w:trPr>
          <w:trHeight w:val="187"/>
          <w:jc w:val="center"/>
        </w:trPr>
        <w:tc>
          <w:tcPr>
            <w:tcW w:w="1163" w:type="pct"/>
            <w:vMerge/>
            <w:shd w:val="clear" w:color="auto" w:fill="auto"/>
          </w:tcPr>
          <w:p w14:paraId="7737D254" w14:textId="77777777" w:rsidR="00103BF2" w:rsidRPr="00A62BB0" w:rsidRDefault="00103BF2" w:rsidP="00E45E02">
            <w:pPr>
              <w:keepLines/>
              <w:spacing w:after="0"/>
              <w:rPr>
                <w:rFonts w:ascii="Arial" w:hAnsi="Arial"/>
                <w:noProof/>
                <w:sz w:val="18"/>
              </w:rPr>
            </w:pPr>
          </w:p>
        </w:tc>
        <w:tc>
          <w:tcPr>
            <w:tcW w:w="1403" w:type="pct"/>
            <w:gridSpan w:val="3"/>
            <w:shd w:val="clear" w:color="auto" w:fill="auto"/>
          </w:tcPr>
          <w:p w14:paraId="338CE331" w14:textId="77777777" w:rsidR="00103BF2" w:rsidRPr="00A62BB0" w:rsidRDefault="00103BF2"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3EF4A04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49B47BB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4</w:t>
            </w:r>
          </w:p>
        </w:tc>
      </w:tr>
      <w:tr w:rsidR="00103BF2" w:rsidRPr="00A62BB0" w14:paraId="3177615D" w14:textId="77777777" w:rsidTr="00E45E02">
        <w:trPr>
          <w:trHeight w:val="187"/>
          <w:jc w:val="center"/>
        </w:trPr>
        <w:tc>
          <w:tcPr>
            <w:tcW w:w="1163" w:type="pct"/>
            <w:vMerge/>
            <w:shd w:val="clear" w:color="auto" w:fill="auto"/>
          </w:tcPr>
          <w:p w14:paraId="727D9017" w14:textId="77777777" w:rsidR="00103BF2" w:rsidRPr="00A62BB0" w:rsidRDefault="00103BF2" w:rsidP="00E45E02">
            <w:pPr>
              <w:keepLines/>
              <w:spacing w:after="0"/>
              <w:rPr>
                <w:rFonts w:ascii="Arial" w:hAnsi="Arial"/>
                <w:noProof/>
                <w:sz w:val="18"/>
              </w:rPr>
            </w:pPr>
          </w:p>
        </w:tc>
        <w:tc>
          <w:tcPr>
            <w:tcW w:w="1403" w:type="pct"/>
            <w:gridSpan w:val="3"/>
            <w:shd w:val="clear" w:color="auto" w:fill="auto"/>
            <w:vAlign w:val="center"/>
          </w:tcPr>
          <w:p w14:paraId="560DBF43" w14:textId="77777777" w:rsidR="00103BF2" w:rsidRPr="00A62BB0" w:rsidRDefault="00103BF2" w:rsidP="00E45E02">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686F3F62" w14:textId="77777777" w:rsidR="00103BF2" w:rsidRPr="00A62BB0" w:rsidRDefault="00103BF2" w:rsidP="00E45E02">
            <w:pPr>
              <w:keepLines/>
              <w:spacing w:after="0"/>
              <w:jc w:val="center"/>
              <w:rPr>
                <w:rFonts w:ascii="Arial" w:eastAsia="?? ??" w:hAnsi="Arial"/>
                <w:sz w:val="18"/>
              </w:rPr>
            </w:pPr>
          </w:p>
        </w:tc>
        <w:tc>
          <w:tcPr>
            <w:tcW w:w="1952" w:type="pct"/>
            <w:shd w:val="clear" w:color="auto" w:fill="auto"/>
          </w:tcPr>
          <w:p w14:paraId="0EDF8ED6" w14:textId="77777777" w:rsidR="00103BF2" w:rsidRPr="00A62BB0" w:rsidRDefault="00103BF2" w:rsidP="00E45E02">
            <w:pPr>
              <w:keepLines/>
              <w:spacing w:after="0"/>
              <w:jc w:val="center"/>
              <w:rPr>
                <w:rFonts w:ascii="Arial" w:hAnsi="Arial"/>
                <w:noProof/>
                <w:sz w:val="18"/>
              </w:rPr>
            </w:pPr>
            <w:r w:rsidRPr="00A62BB0">
              <w:rPr>
                <w:rFonts w:ascii="Arial" w:eastAsia="?? ??" w:hAnsi="Arial"/>
                <w:sz w:val="18"/>
              </w:rPr>
              <w:t>REG bundle size</w:t>
            </w:r>
          </w:p>
        </w:tc>
      </w:tr>
      <w:tr w:rsidR="00103BF2" w:rsidRPr="00A62BB0" w14:paraId="38A9F62D" w14:textId="77777777" w:rsidTr="00E45E02">
        <w:trPr>
          <w:trHeight w:val="187"/>
          <w:jc w:val="center"/>
        </w:trPr>
        <w:tc>
          <w:tcPr>
            <w:tcW w:w="1163" w:type="pct"/>
            <w:vMerge/>
            <w:shd w:val="clear" w:color="auto" w:fill="auto"/>
          </w:tcPr>
          <w:p w14:paraId="4BDEFA69" w14:textId="77777777" w:rsidR="00103BF2" w:rsidRPr="00A62BB0" w:rsidRDefault="00103BF2" w:rsidP="00E45E02">
            <w:pPr>
              <w:keepLines/>
              <w:spacing w:after="0"/>
              <w:rPr>
                <w:rFonts w:ascii="Arial" w:hAnsi="Arial"/>
                <w:noProof/>
                <w:sz w:val="18"/>
              </w:rPr>
            </w:pPr>
          </w:p>
        </w:tc>
        <w:tc>
          <w:tcPr>
            <w:tcW w:w="1403" w:type="pct"/>
            <w:gridSpan w:val="3"/>
            <w:shd w:val="clear" w:color="auto" w:fill="auto"/>
            <w:vAlign w:val="center"/>
          </w:tcPr>
          <w:p w14:paraId="44396EE1" w14:textId="77777777" w:rsidR="00103BF2" w:rsidRPr="00A62BB0" w:rsidRDefault="00103BF2" w:rsidP="00E45E02">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6A5F7452" w14:textId="77777777" w:rsidR="00103BF2" w:rsidRPr="00A62BB0" w:rsidRDefault="00103BF2" w:rsidP="00E45E02">
            <w:pPr>
              <w:keepLines/>
              <w:spacing w:after="0"/>
              <w:jc w:val="center"/>
              <w:rPr>
                <w:rFonts w:ascii="Arial" w:eastAsia="?? ??" w:hAnsi="Arial"/>
                <w:sz w:val="18"/>
              </w:rPr>
            </w:pPr>
          </w:p>
        </w:tc>
        <w:tc>
          <w:tcPr>
            <w:tcW w:w="1952" w:type="pct"/>
            <w:shd w:val="clear" w:color="auto" w:fill="auto"/>
          </w:tcPr>
          <w:p w14:paraId="6AFE4BAC"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6</w:t>
            </w:r>
          </w:p>
        </w:tc>
      </w:tr>
      <w:tr w:rsidR="00103BF2" w:rsidRPr="00A62BB0" w14:paraId="7D645DBE" w14:textId="77777777" w:rsidTr="00E45E02">
        <w:trPr>
          <w:trHeight w:val="175"/>
          <w:jc w:val="center"/>
        </w:trPr>
        <w:tc>
          <w:tcPr>
            <w:tcW w:w="2566" w:type="pct"/>
            <w:gridSpan w:val="4"/>
            <w:shd w:val="clear" w:color="auto" w:fill="auto"/>
          </w:tcPr>
          <w:p w14:paraId="6B55FD61" w14:textId="77777777" w:rsidR="00103BF2" w:rsidRPr="00A62BB0" w:rsidRDefault="00103BF2" w:rsidP="00E45E02">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r w:rsidRPr="00A62BB0">
              <w:rPr>
                <w:rFonts w:ascii="Arial" w:hAnsi="Arial"/>
                <w:bCs/>
                <w:sz w:val="18"/>
              </w:rPr>
              <w:t xml:space="preserve"> </w:t>
            </w:r>
          </w:p>
        </w:tc>
        <w:tc>
          <w:tcPr>
            <w:tcW w:w="482" w:type="pct"/>
            <w:shd w:val="clear" w:color="auto" w:fill="auto"/>
          </w:tcPr>
          <w:p w14:paraId="5CE654B1" w14:textId="77777777" w:rsidR="00103BF2" w:rsidRPr="00A62BB0" w:rsidRDefault="00103BF2" w:rsidP="00E45E02">
            <w:pPr>
              <w:keepLines/>
              <w:spacing w:after="0"/>
              <w:jc w:val="center"/>
              <w:rPr>
                <w:rFonts w:ascii="Arial" w:hAnsi="Arial"/>
                <w:bCs/>
                <w:sz w:val="18"/>
              </w:rPr>
            </w:pPr>
          </w:p>
        </w:tc>
        <w:tc>
          <w:tcPr>
            <w:tcW w:w="1952" w:type="pct"/>
            <w:shd w:val="clear" w:color="auto" w:fill="auto"/>
          </w:tcPr>
          <w:p w14:paraId="0B4BFE38" w14:textId="77777777" w:rsidR="00103BF2" w:rsidRPr="00A62BB0" w:rsidRDefault="00103BF2" w:rsidP="00E45E02">
            <w:pPr>
              <w:keepLines/>
              <w:spacing w:after="0"/>
              <w:jc w:val="center"/>
              <w:rPr>
                <w:rFonts w:ascii="Arial" w:hAnsi="Arial"/>
                <w:iCs/>
                <w:sz w:val="18"/>
              </w:rPr>
            </w:pPr>
            <w:r w:rsidRPr="00A62BB0">
              <w:rPr>
                <w:rFonts w:ascii="Arial" w:hAnsi="Arial"/>
                <w:iCs/>
                <w:sz w:val="18"/>
              </w:rPr>
              <w:t>DRX.3</w:t>
            </w:r>
          </w:p>
        </w:tc>
      </w:tr>
      <w:tr w:rsidR="00103BF2" w:rsidRPr="00A62BB0" w14:paraId="1BE9F7AB" w14:textId="77777777" w:rsidTr="00E45E02">
        <w:trPr>
          <w:trHeight w:val="163"/>
          <w:jc w:val="center"/>
        </w:trPr>
        <w:tc>
          <w:tcPr>
            <w:tcW w:w="2566" w:type="pct"/>
            <w:gridSpan w:val="4"/>
            <w:shd w:val="clear" w:color="auto" w:fill="auto"/>
          </w:tcPr>
          <w:p w14:paraId="0E6D3318" w14:textId="77777777" w:rsidR="00103BF2" w:rsidRPr="00A62BB0" w:rsidRDefault="00103BF2" w:rsidP="00E45E02">
            <w:pPr>
              <w:keepLines/>
              <w:spacing w:after="0"/>
              <w:rPr>
                <w:rFonts w:ascii="Arial" w:hAnsi="Arial"/>
                <w:noProof/>
                <w:sz w:val="18"/>
              </w:rPr>
            </w:pPr>
            <w:r w:rsidRPr="00A62BB0">
              <w:rPr>
                <w:rFonts w:ascii="Arial" w:hAnsi="Arial"/>
                <w:noProof/>
                <w:sz w:val="18"/>
              </w:rPr>
              <w:t xml:space="preserve">Gap pattern ID </w:t>
            </w:r>
          </w:p>
        </w:tc>
        <w:tc>
          <w:tcPr>
            <w:tcW w:w="482" w:type="pct"/>
            <w:shd w:val="clear" w:color="auto" w:fill="auto"/>
          </w:tcPr>
          <w:p w14:paraId="0E4DD6F2"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B3BB05E" w14:textId="77777777" w:rsidR="00103BF2" w:rsidRPr="00A62BB0" w:rsidRDefault="00103BF2" w:rsidP="00E45E02">
            <w:pPr>
              <w:keepLines/>
              <w:spacing w:after="0"/>
              <w:jc w:val="center"/>
              <w:rPr>
                <w:rFonts w:ascii="Arial" w:hAnsi="Arial"/>
                <w:iCs/>
                <w:sz w:val="18"/>
              </w:rPr>
            </w:pPr>
            <w:r w:rsidRPr="00A62BB0">
              <w:rPr>
                <w:rFonts w:ascii="Arial" w:hAnsi="Arial"/>
                <w:iCs/>
                <w:sz w:val="18"/>
              </w:rPr>
              <w:t>N.A.</w:t>
            </w:r>
          </w:p>
        </w:tc>
      </w:tr>
      <w:tr w:rsidR="00103BF2" w:rsidRPr="00A62BB0" w14:paraId="680FAFB8" w14:textId="77777777" w:rsidTr="00E45E02">
        <w:trPr>
          <w:trHeight w:val="339"/>
          <w:jc w:val="center"/>
        </w:trPr>
        <w:tc>
          <w:tcPr>
            <w:tcW w:w="2566" w:type="pct"/>
            <w:gridSpan w:val="4"/>
            <w:shd w:val="clear" w:color="auto" w:fill="auto"/>
          </w:tcPr>
          <w:p w14:paraId="79CF15B6" w14:textId="77777777" w:rsidR="00103BF2" w:rsidRPr="00A62BB0" w:rsidRDefault="00103BF2" w:rsidP="00E45E02">
            <w:pPr>
              <w:keepLines/>
              <w:spacing w:after="0"/>
              <w:rPr>
                <w:rFonts w:ascii="Arial" w:hAnsi="Arial"/>
                <w:noProof/>
                <w:sz w:val="18"/>
              </w:rPr>
            </w:pPr>
            <w:r w:rsidRPr="00A62BB0">
              <w:rPr>
                <w:rFonts w:ascii="Arial" w:hAnsi="Arial"/>
                <w:noProof/>
                <w:sz w:val="18"/>
              </w:rPr>
              <w:t>Layer 3 filtering</w:t>
            </w:r>
          </w:p>
        </w:tc>
        <w:tc>
          <w:tcPr>
            <w:tcW w:w="482" w:type="pct"/>
            <w:shd w:val="clear" w:color="auto" w:fill="auto"/>
          </w:tcPr>
          <w:p w14:paraId="1880E8F8"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247643B1" w14:textId="77777777" w:rsidR="00103BF2" w:rsidRPr="00A62BB0" w:rsidRDefault="00103BF2" w:rsidP="00E45E02">
            <w:pPr>
              <w:keepLines/>
              <w:spacing w:after="0"/>
              <w:jc w:val="center"/>
              <w:rPr>
                <w:rFonts w:ascii="Arial" w:hAnsi="Arial"/>
                <w:noProof/>
                <w:sz w:val="18"/>
              </w:rPr>
            </w:pPr>
            <w:r w:rsidRPr="00A62BB0">
              <w:rPr>
                <w:rFonts w:ascii="Arial" w:hAnsi="Arial"/>
                <w:i/>
                <w:iCs/>
                <w:sz w:val="18"/>
              </w:rPr>
              <w:t>Enabled</w:t>
            </w:r>
          </w:p>
        </w:tc>
      </w:tr>
      <w:tr w:rsidR="00103BF2" w:rsidRPr="00A62BB0" w14:paraId="2E25058F" w14:textId="77777777" w:rsidTr="00E45E02">
        <w:trPr>
          <w:trHeight w:val="163"/>
          <w:jc w:val="center"/>
        </w:trPr>
        <w:tc>
          <w:tcPr>
            <w:tcW w:w="2566" w:type="pct"/>
            <w:gridSpan w:val="4"/>
            <w:shd w:val="clear" w:color="auto" w:fill="auto"/>
          </w:tcPr>
          <w:p w14:paraId="3CD51E8E" w14:textId="77777777" w:rsidR="00103BF2" w:rsidRPr="00A62BB0" w:rsidRDefault="00103BF2" w:rsidP="00E45E02">
            <w:pPr>
              <w:keepLines/>
              <w:spacing w:after="0"/>
              <w:rPr>
                <w:rFonts w:ascii="Arial" w:hAnsi="Arial"/>
                <w:noProof/>
                <w:sz w:val="18"/>
              </w:rPr>
            </w:pPr>
            <w:r w:rsidRPr="00A62BB0">
              <w:rPr>
                <w:rFonts w:ascii="Arial" w:hAnsi="Arial"/>
                <w:noProof/>
                <w:sz w:val="18"/>
              </w:rPr>
              <w:t>T310 timer</w:t>
            </w:r>
          </w:p>
        </w:tc>
        <w:tc>
          <w:tcPr>
            <w:tcW w:w="482" w:type="pct"/>
            <w:shd w:val="clear" w:color="auto" w:fill="auto"/>
          </w:tcPr>
          <w:p w14:paraId="5701F8F6"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952" w:type="pct"/>
            <w:shd w:val="clear" w:color="auto" w:fill="auto"/>
          </w:tcPr>
          <w:p w14:paraId="01B8EB3C" w14:textId="77777777" w:rsidR="00103BF2" w:rsidRPr="00A62BB0" w:rsidRDefault="00103BF2" w:rsidP="00E45E02">
            <w:pPr>
              <w:keepLines/>
              <w:spacing w:after="0"/>
              <w:jc w:val="center"/>
              <w:rPr>
                <w:rFonts w:ascii="Arial" w:hAnsi="Arial"/>
                <w:iCs/>
                <w:sz w:val="18"/>
              </w:rPr>
            </w:pPr>
            <w:r w:rsidRPr="00A62BB0">
              <w:rPr>
                <w:rFonts w:ascii="Arial" w:hAnsi="Arial"/>
                <w:iCs/>
                <w:sz w:val="18"/>
              </w:rPr>
              <w:t>2000</w:t>
            </w:r>
          </w:p>
        </w:tc>
      </w:tr>
      <w:tr w:rsidR="00103BF2" w:rsidRPr="00A62BB0" w14:paraId="7C7B7083" w14:textId="77777777" w:rsidTr="00E45E02">
        <w:trPr>
          <w:trHeight w:val="163"/>
          <w:jc w:val="center"/>
        </w:trPr>
        <w:tc>
          <w:tcPr>
            <w:tcW w:w="2566" w:type="pct"/>
            <w:gridSpan w:val="4"/>
            <w:shd w:val="clear" w:color="auto" w:fill="auto"/>
          </w:tcPr>
          <w:p w14:paraId="5D531199" w14:textId="77777777" w:rsidR="00103BF2" w:rsidRPr="00A62BB0" w:rsidRDefault="00103BF2" w:rsidP="00E45E02">
            <w:pPr>
              <w:keepLines/>
              <w:spacing w:after="0"/>
              <w:rPr>
                <w:rFonts w:ascii="Arial" w:hAnsi="Arial"/>
                <w:noProof/>
                <w:sz w:val="18"/>
              </w:rPr>
            </w:pPr>
            <w:r w:rsidRPr="00A62BB0">
              <w:rPr>
                <w:rFonts w:ascii="Arial" w:hAnsi="Arial"/>
                <w:noProof/>
                <w:sz w:val="18"/>
              </w:rPr>
              <w:t>T311 timer</w:t>
            </w:r>
          </w:p>
        </w:tc>
        <w:tc>
          <w:tcPr>
            <w:tcW w:w="482" w:type="pct"/>
            <w:shd w:val="clear" w:color="auto" w:fill="auto"/>
          </w:tcPr>
          <w:p w14:paraId="56D6F279" w14:textId="77777777" w:rsidR="00103BF2" w:rsidRPr="00A62BB0" w:rsidRDefault="00103BF2" w:rsidP="00E45E02">
            <w:pPr>
              <w:keepLines/>
              <w:spacing w:after="0"/>
              <w:jc w:val="center"/>
              <w:rPr>
                <w:rFonts w:ascii="Arial" w:hAnsi="Arial"/>
                <w:iCs/>
                <w:sz w:val="18"/>
              </w:rPr>
            </w:pPr>
            <w:r w:rsidRPr="00A62BB0">
              <w:rPr>
                <w:rFonts w:ascii="Arial" w:hAnsi="Arial"/>
                <w:noProof/>
                <w:sz w:val="18"/>
              </w:rPr>
              <w:t>ms</w:t>
            </w:r>
          </w:p>
        </w:tc>
        <w:tc>
          <w:tcPr>
            <w:tcW w:w="1952" w:type="pct"/>
            <w:shd w:val="clear" w:color="auto" w:fill="auto"/>
          </w:tcPr>
          <w:p w14:paraId="0F20E846" w14:textId="77777777" w:rsidR="00103BF2" w:rsidRPr="00A62BB0" w:rsidRDefault="00103BF2" w:rsidP="00E45E02">
            <w:pPr>
              <w:keepLines/>
              <w:spacing w:after="0"/>
              <w:jc w:val="center"/>
              <w:rPr>
                <w:rFonts w:ascii="Arial" w:hAnsi="Arial"/>
                <w:i/>
                <w:iCs/>
                <w:sz w:val="18"/>
              </w:rPr>
            </w:pPr>
            <w:r w:rsidRPr="00A62BB0">
              <w:rPr>
                <w:rFonts w:ascii="Arial" w:hAnsi="Arial"/>
                <w:noProof/>
                <w:sz w:val="18"/>
              </w:rPr>
              <w:t>1000</w:t>
            </w:r>
          </w:p>
        </w:tc>
      </w:tr>
      <w:tr w:rsidR="00103BF2" w:rsidRPr="00A62BB0" w14:paraId="35F5F68F" w14:textId="77777777" w:rsidTr="00E45E02">
        <w:trPr>
          <w:trHeight w:val="163"/>
          <w:jc w:val="center"/>
        </w:trPr>
        <w:tc>
          <w:tcPr>
            <w:tcW w:w="2566" w:type="pct"/>
            <w:gridSpan w:val="4"/>
            <w:shd w:val="clear" w:color="auto" w:fill="auto"/>
          </w:tcPr>
          <w:p w14:paraId="26983C71" w14:textId="77777777" w:rsidR="00103BF2" w:rsidRPr="00A62BB0" w:rsidRDefault="00103BF2" w:rsidP="00E45E02">
            <w:pPr>
              <w:keepLines/>
              <w:spacing w:after="0"/>
              <w:rPr>
                <w:rFonts w:ascii="Arial" w:hAnsi="Arial"/>
                <w:noProof/>
                <w:sz w:val="18"/>
              </w:rPr>
            </w:pPr>
            <w:r w:rsidRPr="00A62BB0">
              <w:rPr>
                <w:rFonts w:ascii="Arial" w:hAnsi="Arial"/>
                <w:noProof/>
                <w:sz w:val="18"/>
              </w:rPr>
              <w:t>N310</w:t>
            </w:r>
          </w:p>
        </w:tc>
        <w:tc>
          <w:tcPr>
            <w:tcW w:w="482" w:type="pct"/>
            <w:shd w:val="clear" w:color="auto" w:fill="auto"/>
          </w:tcPr>
          <w:p w14:paraId="39536F6D"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50E6812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53E28548" w14:textId="77777777" w:rsidTr="00E45E02">
        <w:trPr>
          <w:trHeight w:val="163"/>
          <w:jc w:val="center"/>
        </w:trPr>
        <w:tc>
          <w:tcPr>
            <w:tcW w:w="2566" w:type="pct"/>
            <w:gridSpan w:val="4"/>
            <w:shd w:val="clear" w:color="auto" w:fill="auto"/>
          </w:tcPr>
          <w:p w14:paraId="38009EAC" w14:textId="77777777" w:rsidR="00103BF2" w:rsidRPr="00A62BB0" w:rsidRDefault="00103BF2" w:rsidP="00E45E02">
            <w:pPr>
              <w:keepLines/>
              <w:spacing w:after="0"/>
              <w:rPr>
                <w:rFonts w:ascii="Arial" w:hAnsi="Arial"/>
                <w:noProof/>
                <w:sz w:val="18"/>
              </w:rPr>
            </w:pPr>
            <w:r w:rsidRPr="00A62BB0">
              <w:rPr>
                <w:rFonts w:ascii="Arial" w:hAnsi="Arial"/>
                <w:noProof/>
                <w:sz w:val="18"/>
              </w:rPr>
              <w:t>N311</w:t>
            </w:r>
          </w:p>
        </w:tc>
        <w:tc>
          <w:tcPr>
            <w:tcW w:w="482" w:type="pct"/>
            <w:shd w:val="clear" w:color="auto" w:fill="auto"/>
          </w:tcPr>
          <w:p w14:paraId="0AD3F458"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00518EDE"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1</w:t>
            </w:r>
          </w:p>
        </w:tc>
      </w:tr>
      <w:tr w:rsidR="00103BF2" w:rsidRPr="00A62BB0" w14:paraId="3A52589A" w14:textId="77777777" w:rsidTr="00E45E02">
        <w:trPr>
          <w:trHeight w:val="170"/>
          <w:jc w:val="center"/>
        </w:trPr>
        <w:tc>
          <w:tcPr>
            <w:tcW w:w="1283" w:type="pct"/>
            <w:gridSpan w:val="2"/>
            <w:vMerge w:val="restart"/>
            <w:shd w:val="clear" w:color="auto" w:fill="auto"/>
          </w:tcPr>
          <w:p w14:paraId="3420028F" w14:textId="77777777" w:rsidR="00103BF2" w:rsidRPr="00A62BB0" w:rsidRDefault="00103BF2" w:rsidP="00E45E02">
            <w:pPr>
              <w:keepLines/>
              <w:spacing w:after="0"/>
              <w:rPr>
                <w:rFonts w:ascii="Arial" w:hAnsi="Arial"/>
                <w:noProof/>
                <w:sz w:val="18"/>
              </w:rPr>
            </w:pPr>
            <w:r w:rsidRPr="00A62BB0">
              <w:rPr>
                <w:rFonts w:ascii="Arial" w:hAnsi="Arial"/>
                <w:noProof/>
                <w:sz w:val="18"/>
              </w:rPr>
              <w:t>CSI-RS configuration for CSI reporting</w:t>
            </w:r>
          </w:p>
        </w:tc>
        <w:tc>
          <w:tcPr>
            <w:tcW w:w="1283" w:type="pct"/>
            <w:gridSpan w:val="2"/>
            <w:shd w:val="clear" w:color="auto" w:fill="auto"/>
          </w:tcPr>
          <w:p w14:paraId="4B0F0349"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1</w:t>
            </w:r>
          </w:p>
        </w:tc>
        <w:tc>
          <w:tcPr>
            <w:tcW w:w="482" w:type="pct"/>
            <w:shd w:val="clear" w:color="auto" w:fill="auto"/>
          </w:tcPr>
          <w:p w14:paraId="19FDF179"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3E255C4A"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FDD</w:t>
            </w:r>
          </w:p>
        </w:tc>
      </w:tr>
      <w:tr w:rsidR="00103BF2" w:rsidRPr="00A62BB0" w14:paraId="4879486B" w14:textId="77777777" w:rsidTr="00E45E02">
        <w:trPr>
          <w:trHeight w:val="170"/>
          <w:jc w:val="center"/>
        </w:trPr>
        <w:tc>
          <w:tcPr>
            <w:tcW w:w="1283" w:type="pct"/>
            <w:gridSpan w:val="2"/>
            <w:vMerge/>
            <w:shd w:val="clear" w:color="auto" w:fill="auto"/>
          </w:tcPr>
          <w:p w14:paraId="041DDDFF" w14:textId="77777777" w:rsidR="00103BF2" w:rsidRPr="00A62BB0" w:rsidRDefault="00103BF2" w:rsidP="00E45E02">
            <w:pPr>
              <w:keepLines/>
              <w:spacing w:after="0"/>
              <w:rPr>
                <w:rFonts w:ascii="Arial" w:hAnsi="Arial"/>
                <w:noProof/>
                <w:sz w:val="18"/>
              </w:rPr>
            </w:pPr>
          </w:p>
        </w:tc>
        <w:tc>
          <w:tcPr>
            <w:tcW w:w="1283" w:type="pct"/>
            <w:gridSpan w:val="2"/>
            <w:shd w:val="clear" w:color="auto" w:fill="auto"/>
          </w:tcPr>
          <w:p w14:paraId="08DA2F25"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2</w:t>
            </w:r>
          </w:p>
        </w:tc>
        <w:tc>
          <w:tcPr>
            <w:tcW w:w="482" w:type="pct"/>
            <w:shd w:val="clear" w:color="auto" w:fill="auto"/>
          </w:tcPr>
          <w:p w14:paraId="354F5810"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3FF22B70"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CSI-RS.1.1 TDD</w:t>
            </w:r>
          </w:p>
        </w:tc>
      </w:tr>
      <w:tr w:rsidR="00103BF2" w:rsidRPr="00A62BB0" w14:paraId="45853845" w14:textId="77777777" w:rsidTr="00E45E02">
        <w:trPr>
          <w:trHeight w:val="170"/>
          <w:jc w:val="center"/>
        </w:trPr>
        <w:tc>
          <w:tcPr>
            <w:tcW w:w="1283" w:type="pct"/>
            <w:gridSpan w:val="2"/>
            <w:vMerge/>
            <w:shd w:val="clear" w:color="auto" w:fill="auto"/>
          </w:tcPr>
          <w:p w14:paraId="6FDC1DD0" w14:textId="77777777" w:rsidR="00103BF2" w:rsidRPr="00A62BB0" w:rsidRDefault="00103BF2" w:rsidP="00E45E02">
            <w:pPr>
              <w:keepLines/>
              <w:spacing w:after="0"/>
              <w:rPr>
                <w:rFonts w:ascii="Arial" w:hAnsi="Arial"/>
                <w:noProof/>
                <w:sz w:val="18"/>
              </w:rPr>
            </w:pPr>
          </w:p>
        </w:tc>
        <w:tc>
          <w:tcPr>
            <w:tcW w:w="1283" w:type="pct"/>
            <w:gridSpan w:val="2"/>
            <w:shd w:val="clear" w:color="auto" w:fill="auto"/>
          </w:tcPr>
          <w:p w14:paraId="6A70B8CF" w14:textId="77777777" w:rsidR="00103BF2" w:rsidRPr="00A62BB0" w:rsidRDefault="00103BF2" w:rsidP="00E45E02">
            <w:pPr>
              <w:keepLines/>
              <w:spacing w:after="0"/>
              <w:rPr>
                <w:rFonts w:ascii="Arial" w:hAnsi="Arial"/>
                <w:noProof/>
                <w:sz w:val="18"/>
              </w:rPr>
            </w:pPr>
            <w:r w:rsidRPr="00A62BB0">
              <w:rPr>
                <w:rFonts w:ascii="Arial" w:hAnsi="Arial"/>
                <w:noProof/>
                <w:sz w:val="18"/>
                <w:lang w:val="it-IT"/>
              </w:rPr>
              <w:t>Config 3</w:t>
            </w:r>
          </w:p>
        </w:tc>
        <w:tc>
          <w:tcPr>
            <w:tcW w:w="482" w:type="pct"/>
            <w:shd w:val="clear" w:color="auto" w:fill="auto"/>
          </w:tcPr>
          <w:p w14:paraId="016ECDF8"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12E064BC" w14:textId="77777777" w:rsidR="00103BF2" w:rsidRPr="00A62BB0" w:rsidRDefault="00103BF2" w:rsidP="00E45E02">
            <w:pPr>
              <w:keepLines/>
              <w:spacing w:after="0"/>
              <w:jc w:val="center"/>
              <w:rPr>
                <w:rFonts w:ascii="Arial" w:hAnsi="Arial"/>
                <w:noProof/>
                <w:sz w:val="18"/>
              </w:rPr>
            </w:pPr>
            <w:r w:rsidRPr="00A62BB0">
              <w:rPr>
                <w:rFonts w:ascii="Arial" w:hAnsi="Arial"/>
                <w:sz w:val="18"/>
                <w:szCs w:val="18"/>
              </w:rPr>
              <w:t>CSI-RS.2.1 TDD</w:t>
            </w:r>
          </w:p>
        </w:tc>
      </w:tr>
      <w:tr w:rsidR="00103BF2" w:rsidRPr="00A62BB0" w14:paraId="3208F4BD" w14:textId="77777777" w:rsidTr="00E45E02">
        <w:trPr>
          <w:trHeight w:val="170"/>
          <w:jc w:val="center"/>
        </w:trPr>
        <w:tc>
          <w:tcPr>
            <w:tcW w:w="1283" w:type="pct"/>
            <w:gridSpan w:val="2"/>
            <w:vMerge w:val="restart"/>
            <w:shd w:val="clear" w:color="auto" w:fill="auto"/>
          </w:tcPr>
          <w:p w14:paraId="22CC8858" w14:textId="77777777" w:rsidR="00103BF2" w:rsidRPr="00A62BB0" w:rsidRDefault="00103BF2" w:rsidP="00E45E02">
            <w:pPr>
              <w:keepLines/>
              <w:spacing w:after="0"/>
              <w:rPr>
                <w:rFonts w:ascii="Arial" w:hAnsi="Arial"/>
                <w:noProof/>
                <w:sz w:val="18"/>
              </w:rPr>
            </w:pPr>
            <w:r w:rsidRPr="00A62BB0">
              <w:rPr>
                <w:rFonts w:ascii="Arial" w:hAnsi="Arial"/>
                <w:sz w:val="18"/>
              </w:rPr>
              <w:t>CSI-RS for tracking</w:t>
            </w:r>
          </w:p>
        </w:tc>
        <w:tc>
          <w:tcPr>
            <w:tcW w:w="1283" w:type="pct"/>
            <w:gridSpan w:val="2"/>
            <w:shd w:val="clear" w:color="auto" w:fill="auto"/>
          </w:tcPr>
          <w:p w14:paraId="1B976EE3"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1B85C8EB"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767999AA"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FDD</w:t>
            </w:r>
          </w:p>
        </w:tc>
      </w:tr>
      <w:tr w:rsidR="00103BF2" w:rsidRPr="00A62BB0" w14:paraId="02C0EBDE" w14:textId="77777777" w:rsidTr="00E45E02">
        <w:trPr>
          <w:trHeight w:val="170"/>
          <w:jc w:val="center"/>
        </w:trPr>
        <w:tc>
          <w:tcPr>
            <w:tcW w:w="1283" w:type="pct"/>
            <w:gridSpan w:val="2"/>
            <w:vMerge/>
            <w:shd w:val="clear" w:color="auto" w:fill="auto"/>
          </w:tcPr>
          <w:p w14:paraId="1CA1B261" w14:textId="77777777" w:rsidR="00103BF2" w:rsidRPr="00A62BB0" w:rsidRDefault="00103BF2" w:rsidP="00E45E02">
            <w:pPr>
              <w:keepLines/>
              <w:spacing w:after="0"/>
              <w:rPr>
                <w:rFonts w:ascii="Arial" w:hAnsi="Arial"/>
                <w:noProof/>
                <w:sz w:val="18"/>
              </w:rPr>
            </w:pPr>
          </w:p>
        </w:tc>
        <w:tc>
          <w:tcPr>
            <w:tcW w:w="1283" w:type="pct"/>
            <w:gridSpan w:val="2"/>
            <w:shd w:val="clear" w:color="auto" w:fill="auto"/>
          </w:tcPr>
          <w:p w14:paraId="0245042A"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2CBD7954"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7BE45C96"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TRS.1.1 TDD</w:t>
            </w:r>
          </w:p>
        </w:tc>
      </w:tr>
      <w:tr w:rsidR="00103BF2" w:rsidRPr="00A62BB0" w14:paraId="545944D9" w14:textId="77777777" w:rsidTr="00E45E02">
        <w:trPr>
          <w:trHeight w:val="170"/>
          <w:jc w:val="center"/>
        </w:trPr>
        <w:tc>
          <w:tcPr>
            <w:tcW w:w="1283" w:type="pct"/>
            <w:gridSpan w:val="2"/>
            <w:vMerge/>
            <w:shd w:val="clear" w:color="auto" w:fill="auto"/>
          </w:tcPr>
          <w:p w14:paraId="3E25636A" w14:textId="77777777" w:rsidR="00103BF2" w:rsidRPr="00A62BB0" w:rsidRDefault="00103BF2" w:rsidP="00E45E02">
            <w:pPr>
              <w:keepLines/>
              <w:spacing w:after="0"/>
              <w:rPr>
                <w:rFonts w:ascii="Arial" w:hAnsi="Arial"/>
                <w:noProof/>
                <w:sz w:val="18"/>
              </w:rPr>
            </w:pPr>
          </w:p>
        </w:tc>
        <w:tc>
          <w:tcPr>
            <w:tcW w:w="1283" w:type="pct"/>
            <w:gridSpan w:val="2"/>
            <w:shd w:val="clear" w:color="auto" w:fill="auto"/>
          </w:tcPr>
          <w:p w14:paraId="3B63A317" w14:textId="77777777" w:rsidR="00103BF2" w:rsidRPr="00A62BB0" w:rsidRDefault="00103BF2"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78748211" w14:textId="77777777" w:rsidR="00103BF2" w:rsidRPr="00A62BB0" w:rsidRDefault="00103BF2" w:rsidP="00E45E02">
            <w:pPr>
              <w:keepLines/>
              <w:spacing w:after="0"/>
              <w:jc w:val="center"/>
              <w:rPr>
                <w:rFonts w:ascii="Arial" w:hAnsi="Arial"/>
                <w:noProof/>
                <w:sz w:val="18"/>
              </w:rPr>
            </w:pPr>
          </w:p>
        </w:tc>
        <w:tc>
          <w:tcPr>
            <w:tcW w:w="1952" w:type="pct"/>
            <w:shd w:val="clear" w:color="auto" w:fill="auto"/>
          </w:tcPr>
          <w:p w14:paraId="28AEC8C7" w14:textId="77777777" w:rsidR="00103BF2" w:rsidRPr="00A62BB0" w:rsidRDefault="00103BF2" w:rsidP="00E45E02">
            <w:pPr>
              <w:keepLines/>
              <w:spacing w:after="0"/>
              <w:jc w:val="center"/>
              <w:rPr>
                <w:rFonts w:ascii="Arial" w:hAnsi="Arial"/>
                <w:sz w:val="18"/>
                <w:szCs w:val="18"/>
              </w:rPr>
            </w:pPr>
            <w:r w:rsidRPr="00A62BB0">
              <w:rPr>
                <w:rFonts w:ascii="Arial" w:hAnsi="Arial"/>
                <w:sz w:val="18"/>
                <w:szCs w:val="18"/>
              </w:rPr>
              <w:t>TRS.1.2 TDD</w:t>
            </w:r>
          </w:p>
        </w:tc>
      </w:tr>
      <w:tr w:rsidR="00103BF2" w:rsidRPr="00A62BB0" w14:paraId="6B32ED0D" w14:textId="77777777" w:rsidTr="00E45E02">
        <w:trPr>
          <w:trHeight w:val="163"/>
          <w:jc w:val="center"/>
        </w:trPr>
        <w:tc>
          <w:tcPr>
            <w:tcW w:w="2566" w:type="pct"/>
            <w:gridSpan w:val="4"/>
            <w:shd w:val="clear" w:color="auto" w:fill="auto"/>
          </w:tcPr>
          <w:p w14:paraId="7FB30867" w14:textId="77777777" w:rsidR="00103BF2" w:rsidRPr="00A62BB0" w:rsidRDefault="00103BF2" w:rsidP="00E45E02">
            <w:pPr>
              <w:keepLines/>
              <w:spacing w:after="0"/>
              <w:rPr>
                <w:rFonts w:ascii="Arial" w:hAnsi="Arial"/>
                <w:noProof/>
                <w:sz w:val="18"/>
              </w:rPr>
            </w:pPr>
            <w:r w:rsidRPr="00A62BB0">
              <w:rPr>
                <w:rFonts w:ascii="Arial" w:hAnsi="Arial"/>
                <w:noProof/>
                <w:sz w:val="18"/>
              </w:rPr>
              <w:t>T1</w:t>
            </w:r>
          </w:p>
        </w:tc>
        <w:tc>
          <w:tcPr>
            <w:tcW w:w="482" w:type="pct"/>
            <w:shd w:val="clear" w:color="auto" w:fill="auto"/>
          </w:tcPr>
          <w:p w14:paraId="125653E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14DC86FA"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0.2  </w:t>
            </w:r>
          </w:p>
        </w:tc>
      </w:tr>
      <w:tr w:rsidR="00103BF2" w:rsidRPr="00A62BB0" w14:paraId="03ACEBDA" w14:textId="77777777" w:rsidTr="00E45E02">
        <w:trPr>
          <w:trHeight w:val="163"/>
          <w:jc w:val="center"/>
        </w:trPr>
        <w:tc>
          <w:tcPr>
            <w:tcW w:w="2566" w:type="pct"/>
            <w:gridSpan w:val="4"/>
            <w:shd w:val="clear" w:color="auto" w:fill="auto"/>
          </w:tcPr>
          <w:p w14:paraId="1BBCE976" w14:textId="77777777" w:rsidR="00103BF2" w:rsidRPr="00A62BB0" w:rsidRDefault="00103BF2" w:rsidP="00E45E02">
            <w:pPr>
              <w:keepLines/>
              <w:spacing w:after="0"/>
              <w:rPr>
                <w:rFonts w:ascii="Arial" w:hAnsi="Arial"/>
                <w:noProof/>
                <w:sz w:val="18"/>
              </w:rPr>
            </w:pPr>
            <w:r w:rsidRPr="00A62BB0">
              <w:rPr>
                <w:rFonts w:ascii="Arial" w:hAnsi="Arial"/>
                <w:noProof/>
                <w:sz w:val="18"/>
              </w:rPr>
              <w:t>T2</w:t>
            </w:r>
          </w:p>
        </w:tc>
        <w:tc>
          <w:tcPr>
            <w:tcW w:w="482" w:type="pct"/>
            <w:shd w:val="clear" w:color="auto" w:fill="auto"/>
          </w:tcPr>
          <w:p w14:paraId="39551056"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0F607D2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0.2  </w:t>
            </w:r>
          </w:p>
        </w:tc>
      </w:tr>
      <w:tr w:rsidR="00103BF2" w:rsidRPr="00A62BB0" w14:paraId="7D8A525F" w14:textId="77777777" w:rsidTr="00E45E02">
        <w:trPr>
          <w:trHeight w:val="163"/>
          <w:jc w:val="center"/>
        </w:trPr>
        <w:tc>
          <w:tcPr>
            <w:tcW w:w="2566" w:type="pct"/>
            <w:gridSpan w:val="4"/>
            <w:shd w:val="clear" w:color="auto" w:fill="auto"/>
          </w:tcPr>
          <w:p w14:paraId="1BE0B8A7" w14:textId="77777777" w:rsidR="00103BF2" w:rsidRPr="00A62BB0" w:rsidRDefault="00103BF2" w:rsidP="00E45E02">
            <w:pPr>
              <w:keepLines/>
              <w:spacing w:after="0"/>
              <w:rPr>
                <w:rFonts w:ascii="Arial" w:hAnsi="Arial"/>
                <w:noProof/>
                <w:sz w:val="18"/>
              </w:rPr>
            </w:pPr>
            <w:r w:rsidRPr="00A62BB0">
              <w:rPr>
                <w:rFonts w:ascii="Arial" w:hAnsi="Arial"/>
                <w:noProof/>
                <w:sz w:val="18"/>
              </w:rPr>
              <w:t>T3</w:t>
            </w:r>
          </w:p>
        </w:tc>
        <w:tc>
          <w:tcPr>
            <w:tcW w:w="482" w:type="pct"/>
            <w:shd w:val="clear" w:color="auto" w:fill="auto"/>
          </w:tcPr>
          <w:p w14:paraId="1718A9D3"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2837BE40" w14:textId="77777777" w:rsidR="00103BF2" w:rsidRPr="00A62BB0" w:rsidRDefault="00103BF2" w:rsidP="00E45E02">
            <w:pPr>
              <w:keepLines/>
              <w:spacing w:after="0"/>
              <w:jc w:val="center"/>
              <w:rPr>
                <w:rFonts w:ascii="Arial" w:hAnsi="Arial"/>
                <w:noProof/>
                <w:sz w:val="18"/>
              </w:rPr>
            </w:pPr>
            <w:r>
              <w:rPr>
                <w:rFonts w:ascii="Arial" w:hAnsi="Arial"/>
                <w:noProof/>
                <w:sz w:val="18"/>
              </w:rPr>
              <w:t>0.64</w:t>
            </w:r>
          </w:p>
        </w:tc>
      </w:tr>
      <w:tr w:rsidR="00103BF2" w:rsidRPr="00A62BB0" w14:paraId="3ACD8EAB" w14:textId="77777777" w:rsidTr="00E45E02">
        <w:trPr>
          <w:trHeight w:val="163"/>
          <w:jc w:val="center"/>
        </w:trPr>
        <w:tc>
          <w:tcPr>
            <w:tcW w:w="2566" w:type="pct"/>
            <w:gridSpan w:val="4"/>
            <w:shd w:val="clear" w:color="auto" w:fill="auto"/>
          </w:tcPr>
          <w:p w14:paraId="3E86FE66" w14:textId="77777777" w:rsidR="00103BF2" w:rsidRPr="00A62BB0" w:rsidRDefault="00103BF2" w:rsidP="00E45E02">
            <w:pPr>
              <w:keepLines/>
              <w:spacing w:after="0"/>
              <w:rPr>
                <w:rFonts w:ascii="Arial" w:hAnsi="Arial"/>
                <w:noProof/>
                <w:sz w:val="18"/>
              </w:rPr>
            </w:pPr>
            <w:r w:rsidRPr="00A62BB0">
              <w:rPr>
                <w:rFonts w:ascii="Arial" w:hAnsi="Arial"/>
                <w:noProof/>
                <w:sz w:val="18"/>
              </w:rPr>
              <w:t>T4</w:t>
            </w:r>
          </w:p>
        </w:tc>
        <w:tc>
          <w:tcPr>
            <w:tcW w:w="482" w:type="pct"/>
            <w:shd w:val="clear" w:color="auto" w:fill="auto"/>
          </w:tcPr>
          <w:p w14:paraId="5BDA5A82"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62CF03B1"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0.2  </w:t>
            </w:r>
          </w:p>
        </w:tc>
      </w:tr>
      <w:tr w:rsidR="00103BF2" w:rsidRPr="00A62BB0" w14:paraId="44CD18D3" w14:textId="77777777" w:rsidTr="00E45E02">
        <w:trPr>
          <w:trHeight w:val="163"/>
          <w:jc w:val="center"/>
        </w:trPr>
        <w:tc>
          <w:tcPr>
            <w:tcW w:w="2566" w:type="pct"/>
            <w:gridSpan w:val="4"/>
            <w:shd w:val="clear" w:color="auto" w:fill="auto"/>
          </w:tcPr>
          <w:p w14:paraId="7AE70923" w14:textId="77777777" w:rsidR="00103BF2" w:rsidRPr="00A62BB0" w:rsidRDefault="00103BF2" w:rsidP="00E45E02">
            <w:pPr>
              <w:keepLines/>
              <w:spacing w:after="0"/>
              <w:rPr>
                <w:rFonts w:ascii="Arial" w:hAnsi="Arial"/>
                <w:noProof/>
                <w:sz w:val="18"/>
              </w:rPr>
            </w:pPr>
            <w:r w:rsidRPr="00A62BB0">
              <w:rPr>
                <w:rFonts w:ascii="Arial" w:hAnsi="Arial"/>
                <w:noProof/>
                <w:sz w:val="18"/>
              </w:rPr>
              <w:t>T5</w:t>
            </w:r>
          </w:p>
        </w:tc>
        <w:tc>
          <w:tcPr>
            <w:tcW w:w="482" w:type="pct"/>
            <w:shd w:val="clear" w:color="auto" w:fill="auto"/>
          </w:tcPr>
          <w:p w14:paraId="0C568DD0"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6F8B0F0B"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0.88 </w:t>
            </w:r>
          </w:p>
        </w:tc>
      </w:tr>
      <w:tr w:rsidR="00103BF2" w:rsidRPr="00A62BB0" w14:paraId="3E3DD1F8" w14:textId="77777777" w:rsidTr="00E45E02">
        <w:trPr>
          <w:trHeight w:val="163"/>
          <w:jc w:val="center"/>
        </w:trPr>
        <w:tc>
          <w:tcPr>
            <w:tcW w:w="2566" w:type="pct"/>
            <w:gridSpan w:val="4"/>
            <w:shd w:val="clear" w:color="auto" w:fill="auto"/>
          </w:tcPr>
          <w:p w14:paraId="0B3E2C00" w14:textId="77777777" w:rsidR="00103BF2" w:rsidRPr="00A62BB0" w:rsidRDefault="00103BF2" w:rsidP="00E45E02">
            <w:pPr>
              <w:keepLines/>
              <w:spacing w:after="0"/>
              <w:rPr>
                <w:rFonts w:ascii="Arial" w:hAnsi="Arial"/>
                <w:noProof/>
                <w:sz w:val="18"/>
              </w:rPr>
            </w:pPr>
            <w:r w:rsidRPr="00A62BB0">
              <w:rPr>
                <w:rFonts w:ascii="Arial" w:hAnsi="Arial"/>
                <w:noProof/>
                <w:sz w:val="18"/>
              </w:rPr>
              <w:t>D1</w:t>
            </w:r>
          </w:p>
        </w:tc>
        <w:tc>
          <w:tcPr>
            <w:tcW w:w="482" w:type="pct"/>
            <w:shd w:val="clear" w:color="auto" w:fill="auto"/>
          </w:tcPr>
          <w:p w14:paraId="6B2AAB34"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5EF6D45D" w14:textId="77777777" w:rsidR="00103BF2" w:rsidRPr="00A62BB0" w:rsidRDefault="00103BF2" w:rsidP="00E45E02">
            <w:pPr>
              <w:keepLines/>
              <w:spacing w:after="0"/>
              <w:jc w:val="center"/>
              <w:rPr>
                <w:rFonts w:ascii="Arial" w:hAnsi="Arial"/>
                <w:noProof/>
                <w:sz w:val="18"/>
              </w:rPr>
            </w:pPr>
            <w:r w:rsidRPr="00A62BB0">
              <w:rPr>
                <w:rFonts w:ascii="Arial" w:hAnsi="Arial"/>
                <w:noProof/>
                <w:sz w:val="18"/>
              </w:rPr>
              <w:t xml:space="preserve">0.84 </w:t>
            </w:r>
          </w:p>
        </w:tc>
      </w:tr>
      <w:tr w:rsidR="00103BF2" w:rsidRPr="00A62BB0" w14:paraId="10316B7D" w14:textId="77777777" w:rsidTr="00E45E02">
        <w:trPr>
          <w:trHeight w:val="681"/>
          <w:jc w:val="center"/>
        </w:trPr>
        <w:tc>
          <w:tcPr>
            <w:tcW w:w="5000" w:type="pct"/>
            <w:gridSpan w:val="6"/>
          </w:tcPr>
          <w:p w14:paraId="64ACFD4B" w14:textId="77777777" w:rsidR="00103BF2" w:rsidRPr="00A62BB0" w:rsidRDefault="00103BF2" w:rsidP="00E45E02">
            <w:pPr>
              <w:pStyle w:val="TAN"/>
            </w:pPr>
            <w:r w:rsidRPr="00A62BB0">
              <w:t>Note 1:</w:t>
            </w:r>
            <w:r w:rsidRPr="00A62BB0">
              <w:tab/>
              <w:t>All configurations are assigned to the UE prior to the start of time period T1.</w:t>
            </w:r>
          </w:p>
          <w:p w14:paraId="5B7E1D28" w14:textId="77777777" w:rsidR="00103BF2" w:rsidRPr="00A62BB0" w:rsidRDefault="00103BF2" w:rsidP="00E45E02">
            <w:pPr>
              <w:pStyle w:val="TAN"/>
            </w:pPr>
            <w:r w:rsidRPr="00A62BB0">
              <w:t>Note 2:</w:t>
            </w:r>
            <w:r w:rsidRPr="00A62BB0">
              <w:tab/>
              <w:t>UE-specific PDCCH is not transmitted after T1 starts.</w:t>
            </w:r>
          </w:p>
        </w:tc>
      </w:tr>
    </w:tbl>
    <w:p w14:paraId="52F559B9" w14:textId="77777777" w:rsidR="00103BF2" w:rsidRPr="00A62BB0" w:rsidRDefault="00103BF2" w:rsidP="00103BF2"/>
    <w:p w14:paraId="297FFAB4" w14:textId="77777777" w:rsidR="00103BF2" w:rsidRPr="00A62BB0" w:rsidRDefault="00103BF2" w:rsidP="00103BF2">
      <w:pPr>
        <w:pStyle w:val="TH"/>
        <w:rPr>
          <w:lang w:val="en-US"/>
        </w:rPr>
      </w:pPr>
      <w:r w:rsidRPr="00A62BB0">
        <w:rPr>
          <w:lang w:val="en-US"/>
        </w:rPr>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103BF2" w:rsidRPr="00A62BB0" w14:paraId="120F0F74" w14:textId="77777777" w:rsidTr="00E45E02">
        <w:trPr>
          <w:cantSplit/>
          <w:trHeight w:val="46"/>
          <w:jc w:val="center"/>
        </w:trPr>
        <w:tc>
          <w:tcPr>
            <w:tcW w:w="3681" w:type="dxa"/>
            <w:gridSpan w:val="2"/>
            <w:vMerge w:val="restart"/>
            <w:tcBorders>
              <w:top w:val="single" w:sz="4" w:space="0" w:color="auto"/>
              <w:left w:val="single" w:sz="4" w:space="0" w:color="auto"/>
            </w:tcBorders>
          </w:tcPr>
          <w:p w14:paraId="2DC1A5D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79039911"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4395" w:type="dxa"/>
            <w:gridSpan w:val="5"/>
            <w:tcBorders>
              <w:top w:val="single" w:sz="4" w:space="0" w:color="auto"/>
            </w:tcBorders>
          </w:tcPr>
          <w:p w14:paraId="1A142653"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45B6D637" w14:textId="77777777" w:rsidTr="00E45E02">
        <w:trPr>
          <w:cantSplit/>
          <w:trHeight w:val="46"/>
          <w:jc w:val="center"/>
        </w:trPr>
        <w:tc>
          <w:tcPr>
            <w:tcW w:w="3681" w:type="dxa"/>
            <w:gridSpan w:val="2"/>
            <w:vMerge/>
            <w:tcBorders>
              <w:left w:val="single" w:sz="4" w:space="0" w:color="auto"/>
              <w:bottom w:val="single" w:sz="4" w:space="0" w:color="auto"/>
            </w:tcBorders>
          </w:tcPr>
          <w:p w14:paraId="66D08BB0" w14:textId="77777777" w:rsidR="00103BF2" w:rsidRPr="00A62BB0" w:rsidRDefault="00103BF2" w:rsidP="00E45E02">
            <w:pPr>
              <w:keepNext/>
              <w:keepLines/>
              <w:spacing w:after="0"/>
              <w:jc w:val="center"/>
              <w:rPr>
                <w:rFonts w:ascii="Arial" w:hAnsi="Arial"/>
                <w:b/>
                <w:sz w:val="18"/>
              </w:rPr>
            </w:pPr>
          </w:p>
        </w:tc>
        <w:tc>
          <w:tcPr>
            <w:tcW w:w="850" w:type="dxa"/>
            <w:vMerge/>
            <w:tcBorders>
              <w:bottom w:val="single" w:sz="4" w:space="0" w:color="auto"/>
            </w:tcBorders>
          </w:tcPr>
          <w:p w14:paraId="698BC1C4" w14:textId="77777777" w:rsidR="00103BF2" w:rsidRPr="00A62BB0" w:rsidRDefault="00103BF2" w:rsidP="00E45E02">
            <w:pPr>
              <w:keepNext/>
              <w:keepLines/>
              <w:spacing w:after="0"/>
              <w:jc w:val="center"/>
              <w:rPr>
                <w:rFonts w:ascii="Arial" w:hAnsi="Arial"/>
                <w:b/>
                <w:sz w:val="18"/>
              </w:rPr>
            </w:pPr>
          </w:p>
        </w:tc>
        <w:tc>
          <w:tcPr>
            <w:tcW w:w="879" w:type="dxa"/>
            <w:tcBorders>
              <w:bottom w:val="single" w:sz="4" w:space="0" w:color="auto"/>
            </w:tcBorders>
          </w:tcPr>
          <w:p w14:paraId="31956C72"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T1</w:t>
            </w:r>
          </w:p>
        </w:tc>
        <w:tc>
          <w:tcPr>
            <w:tcW w:w="879" w:type="dxa"/>
            <w:tcBorders>
              <w:bottom w:val="single" w:sz="4" w:space="0" w:color="auto"/>
            </w:tcBorders>
          </w:tcPr>
          <w:p w14:paraId="4C6E2F0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T2</w:t>
            </w:r>
          </w:p>
        </w:tc>
        <w:tc>
          <w:tcPr>
            <w:tcW w:w="879" w:type="dxa"/>
            <w:tcBorders>
              <w:bottom w:val="single" w:sz="4" w:space="0" w:color="auto"/>
            </w:tcBorders>
          </w:tcPr>
          <w:p w14:paraId="3A0DE7D2"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T3</w:t>
            </w:r>
          </w:p>
        </w:tc>
        <w:tc>
          <w:tcPr>
            <w:tcW w:w="879" w:type="dxa"/>
            <w:tcBorders>
              <w:bottom w:val="single" w:sz="4" w:space="0" w:color="auto"/>
            </w:tcBorders>
          </w:tcPr>
          <w:p w14:paraId="42832E71"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T4</w:t>
            </w:r>
          </w:p>
        </w:tc>
        <w:tc>
          <w:tcPr>
            <w:tcW w:w="879" w:type="dxa"/>
            <w:tcBorders>
              <w:bottom w:val="single" w:sz="4" w:space="0" w:color="auto"/>
            </w:tcBorders>
          </w:tcPr>
          <w:p w14:paraId="3D998602"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T5</w:t>
            </w:r>
          </w:p>
        </w:tc>
      </w:tr>
      <w:tr w:rsidR="00103BF2" w:rsidRPr="00A62BB0" w14:paraId="1E90B259" w14:textId="77777777" w:rsidTr="00E45E02">
        <w:trPr>
          <w:cantSplit/>
          <w:trHeight w:val="163"/>
          <w:jc w:val="center"/>
        </w:trPr>
        <w:tc>
          <w:tcPr>
            <w:tcW w:w="3681" w:type="dxa"/>
            <w:gridSpan w:val="2"/>
            <w:tcBorders>
              <w:left w:val="single" w:sz="4" w:space="0" w:color="auto"/>
              <w:bottom w:val="single" w:sz="4" w:space="0" w:color="auto"/>
            </w:tcBorders>
          </w:tcPr>
          <w:p w14:paraId="1244CD81"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748C995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50E28EE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240739E8" w14:textId="77777777" w:rsidTr="00E45E02">
        <w:trPr>
          <w:cantSplit/>
          <w:trHeight w:val="174"/>
          <w:jc w:val="center"/>
        </w:trPr>
        <w:tc>
          <w:tcPr>
            <w:tcW w:w="3681" w:type="dxa"/>
            <w:gridSpan w:val="2"/>
            <w:tcBorders>
              <w:left w:val="single" w:sz="4" w:space="0" w:color="auto"/>
              <w:bottom w:val="single" w:sz="4" w:space="0" w:color="auto"/>
            </w:tcBorders>
          </w:tcPr>
          <w:p w14:paraId="3016BAED"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730DF19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78F9D90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67132CD2" w14:textId="77777777" w:rsidTr="00E45E02">
        <w:trPr>
          <w:cantSplit/>
          <w:trHeight w:val="163"/>
          <w:jc w:val="center"/>
        </w:trPr>
        <w:tc>
          <w:tcPr>
            <w:tcW w:w="3681" w:type="dxa"/>
            <w:gridSpan w:val="2"/>
            <w:tcBorders>
              <w:left w:val="single" w:sz="4" w:space="0" w:color="auto"/>
              <w:bottom w:val="single" w:sz="4" w:space="0" w:color="auto"/>
            </w:tcBorders>
          </w:tcPr>
          <w:p w14:paraId="44454FD3"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321423A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val="restart"/>
            <w:shd w:val="clear" w:color="auto" w:fill="auto"/>
          </w:tcPr>
          <w:p w14:paraId="49A78006" w14:textId="77777777" w:rsidR="00103BF2" w:rsidRPr="00A62BB0" w:rsidRDefault="00103BF2" w:rsidP="00E45E02">
            <w:pPr>
              <w:keepNext/>
              <w:keepLines/>
              <w:spacing w:after="0"/>
              <w:jc w:val="center"/>
              <w:rPr>
                <w:rFonts w:ascii="Arial" w:hAnsi="Arial"/>
                <w:sz w:val="18"/>
              </w:rPr>
            </w:pPr>
          </w:p>
          <w:p w14:paraId="39E74A49" w14:textId="77777777" w:rsidR="00103BF2" w:rsidRPr="00A62BB0" w:rsidRDefault="00103BF2" w:rsidP="00E45E02">
            <w:pPr>
              <w:keepNext/>
              <w:keepLines/>
              <w:spacing w:after="0"/>
              <w:jc w:val="center"/>
              <w:rPr>
                <w:rFonts w:ascii="Arial" w:hAnsi="Arial"/>
                <w:sz w:val="18"/>
              </w:rPr>
            </w:pPr>
          </w:p>
          <w:p w14:paraId="79199FC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5AB8CE60" w14:textId="77777777" w:rsidTr="00E45E02">
        <w:trPr>
          <w:cantSplit/>
          <w:trHeight w:val="163"/>
          <w:jc w:val="center"/>
        </w:trPr>
        <w:tc>
          <w:tcPr>
            <w:tcW w:w="3681" w:type="dxa"/>
            <w:gridSpan w:val="2"/>
            <w:tcBorders>
              <w:left w:val="single" w:sz="4" w:space="0" w:color="auto"/>
              <w:bottom w:val="single" w:sz="4" w:space="0" w:color="auto"/>
            </w:tcBorders>
          </w:tcPr>
          <w:p w14:paraId="65AB4FA0"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781A971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2F228799" w14:textId="77777777" w:rsidR="00103BF2" w:rsidRPr="00A62BB0" w:rsidRDefault="00103BF2" w:rsidP="00E45E02">
            <w:pPr>
              <w:keepNext/>
              <w:keepLines/>
              <w:spacing w:after="0"/>
              <w:jc w:val="center"/>
              <w:rPr>
                <w:rFonts w:ascii="Arial" w:hAnsi="Arial"/>
                <w:sz w:val="18"/>
              </w:rPr>
            </w:pPr>
          </w:p>
        </w:tc>
      </w:tr>
      <w:tr w:rsidR="00103BF2" w:rsidRPr="00A62BB0" w14:paraId="4B76FED0" w14:textId="77777777" w:rsidTr="00E45E02">
        <w:trPr>
          <w:cantSplit/>
          <w:trHeight w:val="174"/>
          <w:jc w:val="center"/>
        </w:trPr>
        <w:tc>
          <w:tcPr>
            <w:tcW w:w="3681" w:type="dxa"/>
            <w:gridSpan w:val="2"/>
            <w:tcBorders>
              <w:left w:val="single" w:sz="4" w:space="0" w:color="auto"/>
              <w:bottom w:val="single" w:sz="4" w:space="0" w:color="auto"/>
            </w:tcBorders>
          </w:tcPr>
          <w:p w14:paraId="7ED211E3"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5C05299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4D18CCD6" w14:textId="77777777" w:rsidR="00103BF2" w:rsidRPr="00A62BB0" w:rsidRDefault="00103BF2" w:rsidP="00E45E02">
            <w:pPr>
              <w:keepNext/>
              <w:keepLines/>
              <w:spacing w:after="0"/>
              <w:jc w:val="center"/>
              <w:rPr>
                <w:rFonts w:ascii="Arial" w:hAnsi="Arial"/>
                <w:sz w:val="18"/>
              </w:rPr>
            </w:pPr>
          </w:p>
        </w:tc>
      </w:tr>
      <w:tr w:rsidR="00103BF2" w:rsidRPr="00A62BB0" w14:paraId="4E2C042B" w14:textId="77777777" w:rsidTr="00E45E02">
        <w:trPr>
          <w:cantSplit/>
          <w:trHeight w:val="163"/>
          <w:jc w:val="center"/>
        </w:trPr>
        <w:tc>
          <w:tcPr>
            <w:tcW w:w="3681" w:type="dxa"/>
            <w:gridSpan w:val="2"/>
            <w:tcBorders>
              <w:left w:val="single" w:sz="4" w:space="0" w:color="auto"/>
              <w:bottom w:val="single" w:sz="4" w:space="0" w:color="auto"/>
            </w:tcBorders>
          </w:tcPr>
          <w:p w14:paraId="2F1A5FEF"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21DF1CA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075B21CA" w14:textId="77777777" w:rsidR="00103BF2" w:rsidRPr="00A62BB0" w:rsidRDefault="00103BF2" w:rsidP="00E45E02">
            <w:pPr>
              <w:keepNext/>
              <w:keepLines/>
              <w:spacing w:after="0"/>
              <w:jc w:val="center"/>
              <w:rPr>
                <w:rFonts w:ascii="Arial" w:hAnsi="Arial"/>
                <w:sz w:val="18"/>
              </w:rPr>
            </w:pPr>
          </w:p>
        </w:tc>
      </w:tr>
      <w:tr w:rsidR="00103BF2" w:rsidRPr="00A62BB0" w14:paraId="5DA43AC9" w14:textId="77777777" w:rsidTr="00E45E02">
        <w:trPr>
          <w:cantSplit/>
          <w:trHeight w:val="163"/>
          <w:jc w:val="center"/>
        </w:trPr>
        <w:tc>
          <w:tcPr>
            <w:tcW w:w="3681" w:type="dxa"/>
            <w:gridSpan w:val="2"/>
            <w:tcBorders>
              <w:left w:val="single" w:sz="4" w:space="0" w:color="auto"/>
              <w:bottom w:val="single" w:sz="4" w:space="0" w:color="auto"/>
            </w:tcBorders>
          </w:tcPr>
          <w:p w14:paraId="09A8D1E5"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2C8903B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1F60BFA1" w14:textId="77777777" w:rsidR="00103BF2" w:rsidRPr="00A62BB0" w:rsidRDefault="00103BF2" w:rsidP="00E45E02">
            <w:pPr>
              <w:keepNext/>
              <w:keepLines/>
              <w:spacing w:after="0"/>
              <w:jc w:val="center"/>
              <w:rPr>
                <w:rFonts w:ascii="Arial" w:hAnsi="Arial"/>
                <w:sz w:val="18"/>
              </w:rPr>
            </w:pPr>
          </w:p>
        </w:tc>
      </w:tr>
      <w:tr w:rsidR="00103BF2" w:rsidRPr="00A62BB0" w14:paraId="79ED82A1" w14:textId="77777777" w:rsidTr="00E45E02">
        <w:trPr>
          <w:cantSplit/>
          <w:trHeight w:val="163"/>
          <w:jc w:val="center"/>
        </w:trPr>
        <w:tc>
          <w:tcPr>
            <w:tcW w:w="3681" w:type="dxa"/>
            <w:gridSpan w:val="2"/>
            <w:tcBorders>
              <w:left w:val="single" w:sz="4" w:space="0" w:color="auto"/>
              <w:bottom w:val="single" w:sz="4" w:space="0" w:color="auto"/>
            </w:tcBorders>
          </w:tcPr>
          <w:p w14:paraId="00700CD0"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65A8283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7F1C40C3" w14:textId="77777777" w:rsidR="00103BF2" w:rsidRPr="00A62BB0" w:rsidRDefault="00103BF2" w:rsidP="00E45E02">
            <w:pPr>
              <w:keepNext/>
              <w:keepLines/>
              <w:spacing w:after="0"/>
              <w:jc w:val="center"/>
              <w:rPr>
                <w:rFonts w:ascii="Arial" w:hAnsi="Arial"/>
                <w:sz w:val="18"/>
              </w:rPr>
            </w:pPr>
          </w:p>
        </w:tc>
      </w:tr>
      <w:tr w:rsidR="00103BF2" w:rsidRPr="00A62BB0" w14:paraId="27C5F701" w14:textId="77777777" w:rsidTr="00E45E02">
        <w:trPr>
          <w:cantSplit/>
          <w:trHeight w:val="163"/>
          <w:jc w:val="center"/>
        </w:trPr>
        <w:tc>
          <w:tcPr>
            <w:tcW w:w="3681" w:type="dxa"/>
            <w:gridSpan w:val="2"/>
            <w:tcBorders>
              <w:left w:val="single" w:sz="4" w:space="0" w:color="auto"/>
              <w:bottom w:val="single" w:sz="4" w:space="0" w:color="auto"/>
            </w:tcBorders>
          </w:tcPr>
          <w:p w14:paraId="27B95C31" w14:textId="77777777" w:rsidR="00103BF2" w:rsidRPr="00A62BB0" w:rsidRDefault="00103BF2"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0D12877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1AE39488" w14:textId="77777777" w:rsidR="00103BF2" w:rsidRPr="00A62BB0" w:rsidRDefault="00103BF2" w:rsidP="00E45E02">
            <w:pPr>
              <w:keepNext/>
              <w:keepLines/>
              <w:spacing w:after="0"/>
              <w:jc w:val="center"/>
              <w:rPr>
                <w:rFonts w:ascii="Arial" w:hAnsi="Arial"/>
                <w:sz w:val="18"/>
              </w:rPr>
            </w:pPr>
          </w:p>
        </w:tc>
      </w:tr>
      <w:tr w:rsidR="00103BF2" w:rsidRPr="00A62BB0" w14:paraId="29F1424C" w14:textId="77777777" w:rsidTr="00E45E02">
        <w:trPr>
          <w:cantSplit/>
          <w:trHeight w:val="105"/>
          <w:jc w:val="center"/>
        </w:trPr>
        <w:tc>
          <w:tcPr>
            <w:tcW w:w="1615" w:type="dxa"/>
            <w:vMerge w:val="restart"/>
          </w:tcPr>
          <w:p w14:paraId="70A1B3C8" w14:textId="77777777" w:rsidR="00103BF2" w:rsidRPr="00A62BB0" w:rsidRDefault="00103BF2" w:rsidP="00E45E02">
            <w:pPr>
              <w:keepNext/>
              <w:keepLines/>
              <w:spacing w:after="0"/>
              <w:rPr>
                <w:rFonts w:ascii="Arial" w:hAnsi="Arial"/>
                <w:sz w:val="18"/>
              </w:rPr>
            </w:pPr>
            <w:r w:rsidRPr="00A62BB0">
              <w:rPr>
                <w:rFonts w:ascii="Arial" w:eastAsia="?? ??" w:hAnsi="Arial"/>
                <w:sz w:val="18"/>
              </w:rPr>
              <w:t>SNR on RLM-RS</w:t>
            </w:r>
          </w:p>
        </w:tc>
        <w:tc>
          <w:tcPr>
            <w:tcW w:w="2066" w:type="dxa"/>
          </w:tcPr>
          <w:p w14:paraId="067AF85F"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3696F99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879" w:type="dxa"/>
          </w:tcPr>
          <w:p w14:paraId="58F25F69"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w:t>
            </w:r>
          </w:p>
        </w:tc>
        <w:tc>
          <w:tcPr>
            <w:tcW w:w="879" w:type="dxa"/>
          </w:tcPr>
          <w:p w14:paraId="65433082"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5DA8E49C"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33571867"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2F4FF831"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w:t>
            </w:r>
          </w:p>
        </w:tc>
      </w:tr>
      <w:tr w:rsidR="00103BF2" w:rsidRPr="00A62BB0" w14:paraId="1B90632B" w14:textId="77777777" w:rsidTr="00E45E02">
        <w:trPr>
          <w:cantSplit/>
          <w:trHeight w:val="105"/>
          <w:jc w:val="center"/>
        </w:trPr>
        <w:tc>
          <w:tcPr>
            <w:tcW w:w="1615" w:type="dxa"/>
            <w:vMerge/>
          </w:tcPr>
          <w:p w14:paraId="278936ED" w14:textId="77777777" w:rsidR="00103BF2" w:rsidRPr="00A62BB0" w:rsidRDefault="00103BF2" w:rsidP="00E45E02">
            <w:pPr>
              <w:keepNext/>
              <w:keepLines/>
              <w:spacing w:after="0"/>
              <w:rPr>
                <w:rFonts w:ascii="Arial" w:eastAsia="?? ??" w:hAnsi="Arial"/>
                <w:sz w:val="18"/>
              </w:rPr>
            </w:pPr>
          </w:p>
        </w:tc>
        <w:tc>
          <w:tcPr>
            <w:tcW w:w="2066" w:type="dxa"/>
          </w:tcPr>
          <w:p w14:paraId="560CE95A"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486117EF" w14:textId="77777777" w:rsidR="00103BF2" w:rsidRPr="00A62BB0" w:rsidRDefault="00103BF2" w:rsidP="00E45E02">
            <w:pPr>
              <w:keepNext/>
              <w:keepLines/>
              <w:spacing w:after="0"/>
              <w:jc w:val="center"/>
              <w:rPr>
                <w:rFonts w:ascii="Arial" w:hAnsi="Arial"/>
                <w:sz w:val="18"/>
              </w:rPr>
            </w:pPr>
          </w:p>
        </w:tc>
        <w:tc>
          <w:tcPr>
            <w:tcW w:w="879" w:type="dxa"/>
          </w:tcPr>
          <w:p w14:paraId="4FDFF76D"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879" w:type="dxa"/>
          </w:tcPr>
          <w:p w14:paraId="5E23F500"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247AEA20"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1A74A166"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07607C62"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r>
      <w:tr w:rsidR="00103BF2" w:rsidRPr="00A62BB0" w14:paraId="2C3CC20E" w14:textId="77777777" w:rsidTr="00E45E02">
        <w:trPr>
          <w:cantSplit/>
          <w:trHeight w:val="105"/>
          <w:jc w:val="center"/>
        </w:trPr>
        <w:tc>
          <w:tcPr>
            <w:tcW w:w="1615" w:type="dxa"/>
            <w:vMerge/>
          </w:tcPr>
          <w:p w14:paraId="0D391881" w14:textId="77777777" w:rsidR="00103BF2" w:rsidRPr="00A62BB0" w:rsidRDefault="00103BF2" w:rsidP="00E45E02">
            <w:pPr>
              <w:keepNext/>
              <w:keepLines/>
              <w:spacing w:after="0"/>
              <w:rPr>
                <w:rFonts w:ascii="Arial" w:eastAsia="?? ??" w:hAnsi="Arial"/>
                <w:sz w:val="18"/>
              </w:rPr>
            </w:pPr>
          </w:p>
        </w:tc>
        <w:tc>
          <w:tcPr>
            <w:tcW w:w="2066" w:type="dxa"/>
          </w:tcPr>
          <w:p w14:paraId="626DC2F6"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27DD36C1" w14:textId="77777777" w:rsidR="00103BF2" w:rsidRPr="00A62BB0" w:rsidRDefault="00103BF2" w:rsidP="00E45E02">
            <w:pPr>
              <w:keepNext/>
              <w:keepLines/>
              <w:spacing w:after="0"/>
              <w:jc w:val="center"/>
              <w:rPr>
                <w:rFonts w:ascii="Arial" w:hAnsi="Arial"/>
                <w:sz w:val="18"/>
              </w:rPr>
            </w:pPr>
          </w:p>
        </w:tc>
        <w:tc>
          <w:tcPr>
            <w:tcW w:w="879" w:type="dxa"/>
          </w:tcPr>
          <w:p w14:paraId="6C8A465A"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c>
          <w:tcPr>
            <w:tcW w:w="879" w:type="dxa"/>
          </w:tcPr>
          <w:p w14:paraId="0FB9EC66"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6AAEC8B6" w14:textId="77777777" w:rsidR="00103BF2" w:rsidRPr="00A62BB0" w:rsidRDefault="00103BF2"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4E56EF25"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78213009" w14:textId="77777777" w:rsidR="00103BF2" w:rsidRPr="00A62BB0" w:rsidRDefault="00103BF2" w:rsidP="00E45E02">
            <w:pPr>
              <w:keepNext/>
              <w:keepLines/>
              <w:spacing w:after="0"/>
              <w:jc w:val="center"/>
              <w:rPr>
                <w:rFonts w:ascii="Arial" w:hAnsi="Arial"/>
                <w:noProof/>
                <w:sz w:val="18"/>
              </w:rPr>
            </w:pPr>
            <w:r w:rsidRPr="00A62BB0">
              <w:rPr>
                <w:rFonts w:ascii="Arial" w:hAnsi="Arial"/>
                <w:noProof/>
                <w:sz w:val="18"/>
              </w:rPr>
              <w:t>1</w:t>
            </w:r>
          </w:p>
        </w:tc>
      </w:tr>
      <w:tr w:rsidR="00103BF2" w:rsidRPr="00A62BB0" w:rsidDel="00990CFB" w14:paraId="7DC5BC98" w14:textId="77777777" w:rsidTr="00E45E02">
        <w:trPr>
          <w:cantSplit/>
          <w:trHeight w:val="105"/>
          <w:jc w:val="center"/>
          <w:del w:id="2023" w:author="Huawei" w:date="2021-07-20T19:12:00Z"/>
        </w:trPr>
        <w:tc>
          <w:tcPr>
            <w:tcW w:w="1615" w:type="dxa"/>
            <w:vAlign w:val="center"/>
          </w:tcPr>
          <w:p w14:paraId="31ED656F" w14:textId="77777777" w:rsidR="00103BF2" w:rsidRPr="00A62BB0" w:rsidDel="00990CFB" w:rsidRDefault="00103BF2" w:rsidP="00E45E02">
            <w:pPr>
              <w:keepNext/>
              <w:keepLines/>
              <w:spacing w:after="0"/>
              <w:rPr>
                <w:del w:id="2024" w:author="Huawei" w:date="2021-07-20T19:12:00Z"/>
                <w:rFonts w:ascii="Arial" w:eastAsia="?? ??" w:hAnsi="Arial"/>
                <w:sz w:val="18"/>
              </w:rPr>
            </w:pPr>
            <w:del w:id="2025" w:author="Huawei" w:date="2021-07-20T19:12: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66" w:type="dxa"/>
            <w:vAlign w:val="center"/>
          </w:tcPr>
          <w:p w14:paraId="7B591EB3" w14:textId="77777777" w:rsidR="00103BF2" w:rsidRPr="00A62BB0" w:rsidDel="00990CFB" w:rsidRDefault="00103BF2" w:rsidP="00E45E02">
            <w:pPr>
              <w:keepNext/>
              <w:keepLines/>
              <w:spacing w:after="0"/>
              <w:rPr>
                <w:del w:id="2026" w:author="Huawei" w:date="2021-07-20T19:12:00Z"/>
                <w:rFonts w:ascii="Arial" w:hAnsi="Arial"/>
                <w:noProof/>
                <w:sz w:val="18"/>
                <w:lang w:val="it-IT"/>
              </w:rPr>
            </w:pPr>
            <w:del w:id="2027" w:author="Huawei" w:date="2021-07-20T19:12:00Z">
              <w:r w:rsidRPr="00A62BB0" w:rsidDel="00990CFB">
                <w:rPr>
                  <w:rFonts w:ascii="Arial" w:hAnsi="Arial"/>
                  <w:noProof/>
                  <w:sz w:val="18"/>
                  <w:lang w:val="it-IT"/>
                </w:rPr>
                <w:delText>Config 1, 2, 3</w:delText>
              </w:r>
            </w:del>
          </w:p>
        </w:tc>
        <w:tc>
          <w:tcPr>
            <w:tcW w:w="850" w:type="dxa"/>
            <w:vAlign w:val="center"/>
          </w:tcPr>
          <w:p w14:paraId="24FBAEE4" w14:textId="77777777" w:rsidR="00103BF2" w:rsidRPr="00A62BB0" w:rsidDel="00990CFB" w:rsidRDefault="00103BF2" w:rsidP="00E45E02">
            <w:pPr>
              <w:keepNext/>
              <w:keepLines/>
              <w:spacing w:after="0"/>
              <w:jc w:val="center"/>
              <w:rPr>
                <w:del w:id="2028" w:author="Huawei" w:date="2021-07-20T19:12:00Z"/>
                <w:rFonts w:ascii="Arial" w:hAnsi="Arial"/>
                <w:sz w:val="18"/>
              </w:rPr>
            </w:pPr>
            <w:del w:id="2029" w:author="Huawei" w:date="2021-07-20T19:12:00Z">
              <w:r w:rsidRPr="00A62BB0" w:rsidDel="00990CFB">
                <w:rPr>
                  <w:rFonts w:ascii="Arial" w:hAnsi="Arial"/>
                  <w:sz w:val="18"/>
                </w:rPr>
                <w:delText>dB</w:delText>
              </w:r>
            </w:del>
          </w:p>
        </w:tc>
        <w:tc>
          <w:tcPr>
            <w:tcW w:w="879" w:type="dxa"/>
            <w:vAlign w:val="center"/>
          </w:tcPr>
          <w:p w14:paraId="66713006" w14:textId="77777777" w:rsidR="00103BF2" w:rsidRPr="00A62BB0" w:rsidDel="00990CFB" w:rsidRDefault="00103BF2" w:rsidP="00E45E02">
            <w:pPr>
              <w:keepNext/>
              <w:keepLines/>
              <w:spacing w:after="0"/>
              <w:jc w:val="center"/>
              <w:rPr>
                <w:del w:id="2030" w:author="Huawei" w:date="2021-07-20T19:12:00Z"/>
                <w:rFonts w:ascii="Arial" w:hAnsi="Arial"/>
                <w:noProof/>
                <w:sz w:val="18"/>
              </w:rPr>
            </w:pPr>
            <w:del w:id="2031" w:author="Huawei" w:date="2021-07-20T19:12:00Z">
              <w:r w:rsidRPr="00A62BB0" w:rsidDel="00990CFB">
                <w:rPr>
                  <w:rFonts w:ascii="Arial" w:hAnsi="Arial"/>
                  <w:sz w:val="18"/>
                </w:rPr>
                <w:delText>1</w:delText>
              </w:r>
            </w:del>
          </w:p>
        </w:tc>
        <w:tc>
          <w:tcPr>
            <w:tcW w:w="879" w:type="dxa"/>
          </w:tcPr>
          <w:p w14:paraId="1F4C5629" w14:textId="77777777" w:rsidR="00103BF2" w:rsidRPr="00A62BB0" w:rsidDel="00990CFB" w:rsidRDefault="00103BF2" w:rsidP="00E45E02">
            <w:pPr>
              <w:keepNext/>
              <w:keepLines/>
              <w:spacing w:after="0"/>
              <w:jc w:val="center"/>
              <w:rPr>
                <w:del w:id="2032" w:author="Huawei" w:date="2021-07-20T19:12:00Z"/>
                <w:rFonts w:ascii="Arial" w:eastAsia="MS Mincho" w:hAnsi="Arial"/>
                <w:sz w:val="18"/>
              </w:rPr>
            </w:pPr>
          </w:p>
        </w:tc>
        <w:tc>
          <w:tcPr>
            <w:tcW w:w="879" w:type="dxa"/>
          </w:tcPr>
          <w:p w14:paraId="4E921FA9" w14:textId="77777777" w:rsidR="00103BF2" w:rsidRPr="00A62BB0" w:rsidDel="00990CFB" w:rsidRDefault="00103BF2" w:rsidP="00E45E02">
            <w:pPr>
              <w:keepNext/>
              <w:keepLines/>
              <w:spacing w:after="0"/>
              <w:jc w:val="center"/>
              <w:rPr>
                <w:del w:id="2033" w:author="Huawei" w:date="2021-07-20T19:12:00Z"/>
                <w:rFonts w:ascii="Arial" w:eastAsia="MS Mincho" w:hAnsi="Arial"/>
                <w:sz w:val="18"/>
              </w:rPr>
            </w:pPr>
          </w:p>
        </w:tc>
        <w:tc>
          <w:tcPr>
            <w:tcW w:w="879" w:type="dxa"/>
          </w:tcPr>
          <w:p w14:paraId="56D57C25" w14:textId="77777777" w:rsidR="00103BF2" w:rsidRPr="00A62BB0" w:rsidDel="00990CFB" w:rsidRDefault="00103BF2" w:rsidP="00E45E02">
            <w:pPr>
              <w:keepNext/>
              <w:keepLines/>
              <w:spacing w:after="0"/>
              <w:jc w:val="center"/>
              <w:rPr>
                <w:del w:id="2034" w:author="Huawei" w:date="2021-07-20T19:12:00Z"/>
                <w:rFonts w:ascii="Arial" w:hAnsi="Arial"/>
                <w:noProof/>
                <w:sz w:val="18"/>
              </w:rPr>
            </w:pPr>
          </w:p>
        </w:tc>
        <w:tc>
          <w:tcPr>
            <w:tcW w:w="879" w:type="dxa"/>
          </w:tcPr>
          <w:p w14:paraId="57088AE8" w14:textId="77777777" w:rsidR="00103BF2" w:rsidRPr="00A62BB0" w:rsidDel="00990CFB" w:rsidRDefault="00103BF2" w:rsidP="00E45E02">
            <w:pPr>
              <w:keepNext/>
              <w:keepLines/>
              <w:spacing w:after="0"/>
              <w:jc w:val="center"/>
              <w:rPr>
                <w:del w:id="2035" w:author="Huawei" w:date="2021-07-20T19:12:00Z"/>
                <w:rFonts w:ascii="Arial" w:hAnsi="Arial"/>
                <w:noProof/>
                <w:sz w:val="18"/>
              </w:rPr>
            </w:pPr>
          </w:p>
        </w:tc>
      </w:tr>
      <w:tr w:rsidR="00103BF2" w:rsidRPr="00A62BB0" w14:paraId="331D9D61" w14:textId="77777777" w:rsidTr="00E45E02">
        <w:trPr>
          <w:cantSplit/>
          <w:trHeight w:val="122"/>
          <w:jc w:val="center"/>
        </w:trPr>
        <w:tc>
          <w:tcPr>
            <w:tcW w:w="1615" w:type="dxa"/>
            <w:vMerge w:val="restart"/>
          </w:tcPr>
          <w:p w14:paraId="25E11D04"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4A413F11">
                <v:shape id="_x0000_i1114" type="#_x0000_t75" style="width:20.5pt;height:20.5pt" o:ole="" fillcolor="window">
                  <v:imagedata r:id="rId18" o:title=""/>
                </v:shape>
                <o:OLEObject Type="Embed" ProgID="Equation.3" ShapeID="_x0000_i1114" DrawAspect="Content" ObjectID="_1692088705" r:id="rId129"/>
              </w:object>
            </w:r>
          </w:p>
        </w:tc>
        <w:tc>
          <w:tcPr>
            <w:tcW w:w="2066" w:type="dxa"/>
          </w:tcPr>
          <w:p w14:paraId="4822D76D"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7BAF5A8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dBm/15 kHz</w:t>
            </w:r>
          </w:p>
        </w:tc>
        <w:tc>
          <w:tcPr>
            <w:tcW w:w="4395" w:type="dxa"/>
            <w:gridSpan w:val="5"/>
          </w:tcPr>
          <w:p w14:paraId="1131808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11DA560C" w14:textId="77777777" w:rsidTr="00E45E02">
        <w:trPr>
          <w:cantSplit/>
          <w:trHeight w:val="120"/>
          <w:jc w:val="center"/>
        </w:trPr>
        <w:tc>
          <w:tcPr>
            <w:tcW w:w="1615" w:type="dxa"/>
            <w:vMerge/>
          </w:tcPr>
          <w:p w14:paraId="122B6B42" w14:textId="77777777" w:rsidR="00103BF2" w:rsidRPr="00A62BB0" w:rsidRDefault="00103BF2" w:rsidP="00E45E02">
            <w:pPr>
              <w:keepNext/>
              <w:keepLines/>
              <w:spacing w:after="0"/>
              <w:rPr>
                <w:rFonts w:ascii="Arial" w:hAnsi="Arial"/>
                <w:sz w:val="18"/>
              </w:rPr>
            </w:pPr>
          </w:p>
        </w:tc>
        <w:tc>
          <w:tcPr>
            <w:tcW w:w="2066" w:type="dxa"/>
          </w:tcPr>
          <w:p w14:paraId="26BE6E5D" w14:textId="77777777" w:rsidR="00103BF2" w:rsidRPr="00A62BB0" w:rsidRDefault="00103BF2"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729C9FC7" w14:textId="77777777" w:rsidR="00103BF2" w:rsidRPr="00A62BB0" w:rsidRDefault="00103BF2" w:rsidP="00E45E02">
            <w:pPr>
              <w:keepNext/>
              <w:keepLines/>
              <w:spacing w:after="0"/>
              <w:jc w:val="center"/>
              <w:rPr>
                <w:rFonts w:ascii="Arial" w:hAnsi="Arial"/>
                <w:sz w:val="18"/>
              </w:rPr>
            </w:pPr>
          </w:p>
        </w:tc>
        <w:tc>
          <w:tcPr>
            <w:tcW w:w="4395" w:type="dxa"/>
            <w:gridSpan w:val="5"/>
          </w:tcPr>
          <w:p w14:paraId="7DAA85C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441A1287" w14:textId="77777777" w:rsidTr="00E45E02">
        <w:trPr>
          <w:cantSplit/>
          <w:trHeight w:val="120"/>
          <w:jc w:val="center"/>
        </w:trPr>
        <w:tc>
          <w:tcPr>
            <w:tcW w:w="1615" w:type="dxa"/>
            <w:vMerge/>
          </w:tcPr>
          <w:p w14:paraId="0023B380" w14:textId="77777777" w:rsidR="00103BF2" w:rsidRPr="00A62BB0" w:rsidRDefault="00103BF2" w:rsidP="00E45E02">
            <w:pPr>
              <w:keepNext/>
              <w:keepLines/>
              <w:spacing w:after="0"/>
              <w:rPr>
                <w:rFonts w:ascii="Arial" w:hAnsi="Arial"/>
                <w:sz w:val="18"/>
              </w:rPr>
            </w:pPr>
          </w:p>
        </w:tc>
        <w:tc>
          <w:tcPr>
            <w:tcW w:w="2066" w:type="dxa"/>
          </w:tcPr>
          <w:p w14:paraId="74A9DE42" w14:textId="77777777" w:rsidR="00103BF2" w:rsidRPr="00A62BB0" w:rsidRDefault="00103BF2"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3</w:t>
            </w:r>
            <w:r w:rsidRPr="00A62BB0">
              <w:rPr>
                <w:rFonts w:ascii="Arial" w:hAnsi="Arial"/>
                <w:noProof/>
                <w:sz w:val="18"/>
                <w:lang w:val="it-IT"/>
              </w:rPr>
              <w:tab/>
            </w:r>
          </w:p>
        </w:tc>
        <w:tc>
          <w:tcPr>
            <w:tcW w:w="850" w:type="dxa"/>
            <w:vMerge/>
          </w:tcPr>
          <w:p w14:paraId="33C082FD" w14:textId="77777777" w:rsidR="00103BF2" w:rsidRPr="00A62BB0" w:rsidRDefault="00103BF2" w:rsidP="00E45E02">
            <w:pPr>
              <w:keepNext/>
              <w:keepLines/>
              <w:spacing w:after="0"/>
              <w:jc w:val="center"/>
              <w:rPr>
                <w:rFonts w:ascii="Arial" w:hAnsi="Arial"/>
                <w:sz w:val="18"/>
              </w:rPr>
            </w:pPr>
          </w:p>
        </w:tc>
        <w:tc>
          <w:tcPr>
            <w:tcW w:w="4395" w:type="dxa"/>
            <w:gridSpan w:val="5"/>
          </w:tcPr>
          <w:p w14:paraId="7B6DF34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2A65691C" w14:textId="77777777" w:rsidTr="00E45E02">
        <w:trPr>
          <w:cantSplit/>
          <w:trHeight w:val="120"/>
          <w:jc w:val="center"/>
        </w:trPr>
        <w:tc>
          <w:tcPr>
            <w:tcW w:w="1615" w:type="dxa"/>
            <w:vMerge w:val="restart"/>
          </w:tcPr>
          <w:p w14:paraId="3745A015" w14:textId="77777777" w:rsidR="00103BF2" w:rsidRPr="00A62BB0" w:rsidRDefault="00103BF2" w:rsidP="00E45E02">
            <w:pPr>
              <w:keepNext/>
              <w:keepLines/>
              <w:spacing w:after="0"/>
              <w:rPr>
                <w:rFonts w:ascii="Arial" w:hAnsi="Arial"/>
                <w:sz w:val="18"/>
              </w:rPr>
            </w:pPr>
            <w:r w:rsidRPr="00A62BB0">
              <w:rPr>
                <w:rFonts w:ascii="Arial" w:hAnsi="Arial"/>
                <w:position w:val="-12"/>
                <w:sz w:val="18"/>
              </w:rPr>
              <w:object w:dxaOrig="420" w:dyaOrig="360" w14:anchorId="441D5D8C">
                <v:shape id="_x0000_i1115" type="#_x0000_t75" style="width:20.5pt;height:20.5pt" o:ole="" fillcolor="window">
                  <v:imagedata r:id="rId18" o:title=""/>
                </v:shape>
                <o:OLEObject Type="Embed" ProgID="Equation.3" ShapeID="_x0000_i1115" DrawAspect="Content" ObjectID="_1692088706" r:id="rId130"/>
              </w:object>
            </w:r>
          </w:p>
        </w:tc>
        <w:tc>
          <w:tcPr>
            <w:tcW w:w="2066" w:type="dxa"/>
          </w:tcPr>
          <w:p w14:paraId="051B13B5" w14:textId="77777777" w:rsidR="00103BF2" w:rsidRPr="00A62BB0" w:rsidRDefault="00103BF2"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7ACFC49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dBm/SCS</w:t>
            </w:r>
          </w:p>
        </w:tc>
        <w:tc>
          <w:tcPr>
            <w:tcW w:w="4395" w:type="dxa"/>
            <w:gridSpan w:val="5"/>
            <w:vAlign w:val="center"/>
          </w:tcPr>
          <w:p w14:paraId="0FB4E94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E65E0A3" w14:textId="77777777" w:rsidTr="00E45E02">
        <w:trPr>
          <w:cantSplit/>
          <w:trHeight w:val="120"/>
          <w:jc w:val="center"/>
        </w:trPr>
        <w:tc>
          <w:tcPr>
            <w:tcW w:w="1615" w:type="dxa"/>
            <w:vMerge/>
          </w:tcPr>
          <w:p w14:paraId="0F7E32BD" w14:textId="77777777" w:rsidR="00103BF2" w:rsidRPr="00A62BB0" w:rsidRDefault="00103BF2" w:rsidP="00E45E02">
            <w:pPr>
              <w:keepNext/>
              <w:keepLines/>
              <w:spacing w:after="0"/>
              <w:rPr>
                <w:rFonts w:ascii="Arial" w:hAnsi="Arial"/>
                <w:sz w:val="18"/>
              </w:rPr>
            </w:pPr>
          </w:p>
        </w:tc>
        <w:tc>
          <w:tcPr>
            <w:tcW w:w="2066" w:type="dxa"/>
          </w:tcPr>
          <w:p w14:paraId="776D2EC9" w14:textId="77777777" w:rsidR="00103BF2" w:rsidRPr="00A62BB0" w:rsidRDefault="00103BF2"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2</w:t>
            </w:r>
          </w:p>
        </w:tc>
        <w:tc>
          <w:tcPr>
            <w:tcW w:w="850" w:type="dxa"/>
            <w:vMerge/>
          </w:tcPr>
          <w:p w14:paraId="32A8C2B7" w14:textId="77777777" w:rsidR="00103BF2" w:rsidRPr="00A62BB0" w:rsidRDefault="00103BF2" w:rsidP="00E45E02">
            <w:pPr>
              <w:keepNext/>
              <w:keepLines/>
              <w:spacing w:after="0"/>
              <w:jc w:val="center"/>
              <w:rPr>
                <w:rFonts w:ascii="Arial" w:hAnsi="Arial"/>
                <w:sz w:val="18"/>
              </w:rPr>
            </w:pPr>
          </w:p>
        </w:tc>
        <w:tc>
          <w:tcPr>
            <w:tcW w:w="4395" w:type="dxa"/>
            <w:gridSpan w:val="5"/>
            <w:vAlign w:val="center"/>
          </w:tcPr>
          <w:p w14:paraId="0F42BD5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6CF66A13" w14:textId="77777777" w:rsidTr="00E45E02">
        <w:trPr>
          <w:cantSplit/>
          <w:trHeight w:val="120"/>
          <w:jc w:val="center"/>
        </w:trPr>
        <w:tc>
          <w:tcPr>
            <w:tcW w:w="1615" w:type="dxa"/>
            <w:vMerge/>
          </w:tcPr>
          <w:p w14:paraId="75678BA1" w14:textId="77777777" w:rsidR="00103BF2" w:rsidRPr="00A62BB0" w:rsidRDefault="00103BF2" w:rsidP="00E45E02">
            <w:pPr>
              <w:keepNext/>
              <w:keepLines/>
              <w:spacing w:after="0"/>
              <w:rPr>
                <w:rFonts w:ascii="Arial" w:hAnsi="Arial"/>
                <w:sz w:val="18"/>
              </w:rPr>
            </w:pPr>
          </w:p>
        </w:tc>
        <w:tc>
          <w:tcPr>
            <w:tcW w:w="2066" w:type="dxa"/>
          </w:tcPr>
          <w:p w14:paraId="20648518" w14:textId="77777777" w:rsidR="00103BF2" w:rsidRPr="00A62BB0" w:rsidRDefault="00103BF2"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3</w:t>
            </w:r>
          </w:p>
        </w:tc>
        <w:tc>
          <w:tcPr>
            <w:tcW w:w="850" w:type="dxa"/>
            <w:vMerge/>
          </w:tcPr>
          <w:p w14:paraId="4B52A8E2" w14:textId="77777777" w:rsidR="00103BF2" w:rsidRPr="00A62BB0" w:rsidRDefault="00103BF2" w:rsidP="00E45E02">
            <w:pPr>
              <w:keepNext/>
              <w:keepLines/>
              <w:spacing w:after="0"/>
              <w:jc w:val="center"/>
              <w:rPr>
                <w:rFonts w:ascii="Arial" w:hAnsi="Arial"/>
                <w:sz w:val="18"/>
              </w:rPr>
            </w:pPr>
          </w:p>
        </w:tc>
        <w:tc>
          <w:tcPr>
            <w:tcW w:w="4395" w:type="dxa"/>
            <w:gridSpan w:val="5"/>
            <w:vAlign w:val="center"/>
          </w:tcPr>
          <w:p w14:paraId="3D25C4A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-95</w:t>
            </w:r>
          </w:p>
        </w:tc>
      </w:tr>
      <w:tr w:rsidR="00103BF2" w:rsidRPr="00A62BB0" w14:paraId="2A3C1A3A" w14:textId="77777777" w:rsidTr="00E45E02">
        <w:trPr>
          <w:cantSplit/>
          <w:trHeight w:val="199"/>
          <w:jc w:val="center"/>
        </w:trPr>
        <w:tc>
          <w:tcPr>
            <w:tcW w:w="3681" w:type="dxa"/>
            <w:gridSpan w:val="2"/>
          </w:tcPr>
          <w:p w14:paraId="44503D35" w14:textId="77777777" w:rsidR="00103BF2" w:rsidRPr="00A62BB0" w:rsidRDefault="00103BF2" w:rsidP="00E45E02">
            <w:pPr>
              <w:keepNext/>
              <w:keepLines/>
              <w:spacing w:after="0"/>
              <w:rPr>
                <w:rFonts w:ascii="Arial" w:hAnsi="Arial"/>
                <w:sz w:val="18"/>
              </w:rPr>
            </w:pPr>
            <w:r w:rsidRPr="00A62BB0">
              <w:rPr>
                <w:rFonts w:ascii="Arial" w:eastAsia="?? ??" w:hAnsi="Arial"/>
                <w:sz w:val="18"/>
              </w:rPr>
              <w:t>Propagation condition</w:t>
            </w:r>
          </w:p>
        </w:tc>
        <w:tc>
          <w:tcPr>
            <w:tcW w:w="850" w:type="dxa"/>
          </w:tcPr>
          <w:p w14:paraId="55490015" w14:textId="77777777" w:rsidR="00103BF2" w:rsidRPr="00A62BB0" w:rsidRDefault="00103BF2" w:rsidP="00E45E02">
            <w:pPr>
              <w:keepNext/>
              <w:keepLines/>
              <w:spacing w:after="0"/>
              <w:jc w:val="center"/>
              <w:rPr>
                <w:rFonts w:ascii="Arial" w:hAnsi="Arial"/>
                <w:sz w:val="18"/>
              </w:rPr>
            </w:pPr>
          </w:p>
        </w:tc>
        <w:tc>
          <w:tcPr>
            <w:tcW w:w="4395" w:type="dxa"/>
            <w:gridSpan w:val="5"/>
            <w:shd w:val="clear" w:color="auto" w:fill="auto"/>
          </w:tcPr>
          <w:p w14:paraId="6C94F9B2" w14:textId="77777777" w:rsidR="00103BF2" w:rsidRPr="00A62BB0" w:rsidRDefault="00103BF2"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103BF2" w:rsidRPr="00A62BB0" w14:paraId="65AE6A13" w14:textId="77777777" w:rsidTr="00E45E02">
        <w:trPr>
          <w:cantSplit/>
          <w:trHeight w:val="1801"/>
          <w:jc w:val="center"/>
        </w:trPr>
        <w:tc>
          <w:tcPr>
            <w:tcW w:w="8926" w:type="dxa"/>
            <w:gridSpan w:val="8"/>
          </w:tcPr>
          <w:p w14:paraId="5EC6E096" w14:textId="77777777" w:rsidR="00103BF2" w:rsidRPr="00A62BB0" w:rsidRDefault="00103BF2"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0EA2B934" w14:textId="77777777" w:rsidR="00103BF2" w:rsidRPr="00A62BB0" w:rsidRDefault="00103BF2" w:rsidP="00E45E02">
            <w:pPr>
              <w:pStyle w:val="TAN"/>
            </w:pPr>
            <w:r w:rsidRPr="00A62BB0">
              <w:t>Note 2:</w:t>
            </w:r>
            <w:r w:rsidRPr="00A62BB0">
              <w:tab/>
              <w:t>The signal contains PDCCH for UEs other than the device under test as part of OCNG.</w:t>
            </w:r>
          </w:p>
          <w:p w14:paraId="13A7CA26" w14:textId="77777777" w:rsidR="00103BF2" w:rsidRPr="00A62BB0" w:rsidRDefault="00103BF2" w:rsidP="00E45E02">
            <w:pPr>
              <w:pStyle w:val="TAN"/>
            </w:pPr>
            <w:r w:rsidRPr="00A62BB0">
              <w:t>Note 3:</w:t>
            </w:r>
            <w:r w:rsidRPr="00A62BB0">
              <w:tab/>
              <w:t>SNR levels correspond to the signal to noise ratio over the SSS REs.</w:t>
            </w:r>
          </w:p>
          <w:p w14:paraId="2702C782" w14:textId="77777777" w:rsidR="00103BF2" w:rsidRPr="00A62BB0" w:rsidRDefault="00103BF2" w:rsidP="00E45E02">
            <w:pPr>
              <w:pStyle w:val="TAN"/>
            </w:pPr>
            <w:r w:rsidRPr="00A62BB0">
              <w:t>Note 4:</w:t>
            </w:r>
            <w:r w:rsidRPr="00A62BB0">
              <w:tab/>
              <w:t>The SNR in time periods T1, T2, T3, T4 and T5 is denoted as SNR1, SNR2, SNR3, SNR4 and SNR5 respectively in Figure A.6.5.1.4.1-1.</w:t>
            </w:r>
          </w:p>
          <w:p w14:paraId="30AC8671" w14:textId="77777777" w:rsidR="00103BF2" w:rsidRPr="00A62BB0" w:rsidRDefault="00103BF2" w:rsidP="00E45E02">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6F28509D" w14:textId="77777777" w:rsidR="00103BF2" w:rsidRPr="00A62BB0" w:rsidRDefault="00103BF2" w:rsidP="00103BF2"/>
    <w:p w14:paraId="78A97E95" w14:textId="77777777" w:rsidR="00103BF2" w:rsidRPr="00A62BB0" w:rsidRDefault="00103BF2" w:rsidP="00103BF2">
      <w:pPr>
        <w:pStyle w:val="TH"/>
        <w:rPr>
          <w:lang w:val="en-US"/>
        </w:rPr>
      </w:pPr>
      <w:r w:rsidRPr="00A62BB0">
        <w:rPr>
          <w:lang w:val="en-US"/>
        </w:rPr>
        <w:t>Table A.6.5.1.4.1-4: Void</w:t>
      </w:r>
    </w:p>
    <w:p w14:paraId="196A1B88" w14:textId="77777777" w:rsidR="00103BF2" w:rsidRPr="00A62BB0" w:rsidRDefault="00103BF2" w:rsidP="00103BF2">
      <w:pPr>
        <w:pStyle w:val="TH"/>
        <w:rPr>
          <w:lang w:val="en-US"/>
        </w:rPr>
      </w:pPr>
      <w:r w:rsidRPr="00A62BB0">
        <w:rPr>
          <w:lang w:val="en-US"/>
        </w:rPr>
        <w:t>Table A.6.5.1.4.1-5: Void</w:t>
      </w:r>
    </w:p>
    <w:p w14:paraId="16AEFE8F" w14:textId="77777777" w:rsidR="00103BF2" w:rsidRPr="00A62BB0" w:rsidRDefault="00103BF2" w:rsidP="00103BF2">
      <w:pPr>
        <w:pStyle w:val="TH"/>
        <w:rPr>
          <w:rFonts w:eastAsia="Malgun Gothic"/>
          <w:kern w:val="20"/>
        </w:rPr>
      </w:pPr>
      <w:r w:rsidRPr="00A62BB0">
        <w:rPr>
          <w:noProof/>
          <w:lang w:val="en-US" w:eastAsia="zh-CN"/>
        </w:rPr>
        <w:drawing>
          <wp:inline distT="0" distB="0" distL="0" distR="0" wp14:anchorId="0762EB03" wp14:editId="78DE8FAE">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stretch>
                      <a:fillRect/>
                    </a:stretch>
                  </pic:blipFill>
                  <pic:spPr>
                    <a:xfrm>
                      <a:off x="0" y="0"/>
                      <a:ext cx="5653833" cy="2880000"/>
                    </a:xfrm>
                    <a:prstGeom prst="rect">
                      <a:avLst/>
                    </a:prstGeom>
                  </pic:spPr>
                </pic:pic>
              </a:graphicData>
            </a:graphic>
          </wp:inline>
        </w:drawing>
      </w:r>
    </w:p>
    <w:p w14:paraId="526878BC" w14:textId="77777777" w:rsidR="00103BF2" w:rsidRPr="00A62BB0" w:rsidRDefault="00103BF2" w:rsidP="00103BF2">
      <w:pPr>
        <w:pStyle w:val="TF"/>
        <w:rPr>
          <w:lang w:val="en-US"/>
        </w:rPr>
      </w:pPr>
      <w:r w:rsidRPr="00A62BB0">
        <w:rPr>
          <w:lang w:val="en-US"/>
        </w:rPr>
        <w:t>Figure A.6.5.1.4.1-1: SNR variation for in-sync testing.</w:t>
      </w:r>
    </w:p>
    <w:p w14:paraId="0CEC9466" w14:textId="77777777" w:rsidR="00103BF2" w:rsidRPr="00A62BB0" w:rsidRDefault="00103BF2" w:rsidP="00103BF2">
      <w:pPr>
        <w:rPr>
          <w:lang w:val="en-US" w:eastAsia="zh-CN"/>
        </w:rPr>
      </w:pPr>
    </w:p>
    <w:p w14:paraId="6B05C732" w14:textId="77777777" w:rsidR="00103BF2" w:rsidRPr="00A62BB0" w:rsidRDefault="00103BF2" w:rsidP="00103BF2">
      <w:pPr>
        <w:pStyle w:val="Heading5"/>
        <w:rPr>
          <w:snapToGrid w:val="0"/>
        </w:rPr>
      </w:pPr>
      <w:bookmarkStart w:id="2036" w:name="_Toc535476538"/>
      <w:r w:rsidRPr="009264FA">
        <w:rPr>
          <w:snapToGrid w:val="0"/>
        </w:rPr>
        <w:t>A.6.5.1.4.2</w:t>
      </w:r>
      <w:r w:rsidRPr="00A62BB0">
        <w:rPr>
          <w:snapToGrid w:val="0"/>
        </w:rPr>
        <w:tab/>
        <w:t>Test Requirements</w:t>
      </w:r>
      <w:bookmarkEnd w:id="2036"/>
    </w:p>
    <w:p w14:paraId="57B7C791" w14:textId="77777777" w:rsidR="00103BF2" w:rsidRPr="00A62BB0" w:rsidRDefault="00103BF2" w:rsidP="00103BF2">
      <w:r w:rsidRPr="00A62BB0">
        <w:t>The UE behaviour in each test during time durations T1, T2, T3, T4 and T5 shall be as follows:</w:t>
      </w:r>
    </w:p>
    <w:p w14:paraId="406FF000" w14:textId="77777777" w:rsidR="00103BF2" w:rsidRPr="00A62BB0" w:rsidRDefault="00103BF2" w:rsidP="00103BF2">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2157002D" w14:textId="77777777" w:rsidR="00103BF2" w:rsidRPr="00A62BB0" w:rsidRDefault="00103BF2" w:rsidP="00103BF2">
      <w:r w:rsidRPr="00A62BB0">
        <w:t>The rate of correct events observed during repeated tests shall be at least 90%.</w:t>
      </w:r>
    </w:p>
    <w:p w14:paraId="21AE7F76" w14:textId="77777777" w:rsidR="00103BF2" w:rsidRPr="00A62BB0" w:rsidRDefault="00103BF2" w:rsidP="00103BF2">
      <w:pPr>
        <w:pStyle w:val="Heading4"/>
      </w:pPr>
      <w:r w:rsidRPr="009264FA">
        <w:t>A.6.5.1</w:t>
      </w:r>
      <w:r w:rsidRPr="00A62BB0">
        <w:t>.5</w:t>
      </w:r>
      <w:r w:rsidRPr="00A62BB0">
        <w:tab/>
        <w:t>Radio Link Monitoring Out-of-sync Test for FR1 PCell configured with CSI-RS-based RLM in non-DRX mode</w:t>
      </w:r>
      <w:bookmarkEnd w:id="1978"/>
    </w:p>
    <w:p w14:paraId="3E5CA5CA" w14:textId="77777777" w:rsidR="00103BF2" w:rsidRPr="00A62BB0" w:rsidRDefault="00103BF2" w:rsidP="00103BF2">
      <w:pPr>
        <w:pStyle w:val="Heading5"/>
        <w:rPr>
          <w:snapToGrid w:val="0"/>
          <w:lang w:eastAsia="zh-CN"/>
        </w:rPr>
      </w:pPr>
      <w:bookmarkStart w:id="2037" w:name="_Toc535476540"/>
      <w:r w:rsidRPr="009264FA">
        <w:rPr>
          <w:snapToGrid w:val="0"/>
          <w:lang w:eastAsia="zh-CN"/>
        </w:rPr>
        <w:t>A.6.5.1.5.1</w:t>
      </w:r>
      <w:r w:rsidRPr="00A62BB0">
        <w:rPr>
          <w:snapToGrid w:val="0"/>
          <w:lang w:eastAsia="zh-CN"/>
        </w:rPr>
        <w:tab/>
        <w:t>Test Purpose and Environment</w:t>
      </w:r>
      <w:bookmarkEnd w:id="2037"/>
    </w:p>
    <w:p w14:paraId="0350FAA6" w14:textId="77777777" w:rsidR="00103BF2" w:rsidRPr="00A62BB0" w:rsidRDefault="00103BF2" w:rsidP="00103BF2">
      <w:r w:rsidRPr="00A62BB0">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54AC51A0" w14:textId="77777777" w:rsidR="00103BF2" w:rsidRPr="00A62BB0" w:rsidRDefault="00103BF2" w:rsidP="00103BF2">
      <w:r w:rsidRPr="00A62BB0">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A62BB0">
        <w:t>. In the test, DRX configuration is not enabled. The UE is configured to perform inter-frequency measurements using GP ID #0 (40ms) in test.</w:t>
      </w:r>
      <w:r>
        <w:t xml:space="preserve"> </w:t>
      </w:r>
      <w:r w:rsidRPr="00A6487C">
        <w:t>In the test, SSB0 is configured as the BFD-RS.</w:t>
      </w:r>
    </w:p>
    <w:p w14:paraId="71C43E1E" w14:textId="77777777" w:rsidR="00103BF2" w:rsidRPr="00A62BB0" w:rsidRDefault="00103BF2" w:rsidP="00103BF2">
      <w:pPr>
        <w:pStyle w:val="TH"/>
      </w:pPr>
      <w:r w:rsidRPr="00A62BB0">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3BF2" w:rsidRPr="00A62BB0" w14:paraId="42786D06" w14:textId="77777777" w:rsidTr="00E45E02">
        <w:trPr>
          <w:trHeight w:val="267"/>
          <w:jc w:val="center"/>
        </w:trPr>
        <w:tc>
          <w:tcPr>
            <w:tcW w:w="2265" w:type="dxa"/>
            <w:shd w:val="clear" w:color="auto" w:fill="auto"/>
          </w:tcPr>
          <w:p w14:paraId="108FF153" w14:textId="77777777" w:rsidR="00103BF2" w:rsidRPr="00A62BB0" w:rsidRDefault="00103BF2" w:rsidP="00E45E02">
            <w:pPr>
              <w:keepNext/>
              <w:keepLines/>
              <w:spacing w:after="0"/>
              <w:jc w:val="center"/>
              <w:rPr>
                <w:rFonts w:ascii="Arial" w:hAnsi="Arial"/>
                <w:b/>
                <w:sz w:val="18"/>
                <w:szCs w:val="18"/>
              </w:rPr>
            </w:pPr>
            <w:r w:rsidRPr="00A62BB0">
              <w:rPr>
                <w:rFonts w:ascii="Arial" w:hAnsi="Arial"/>
                <w:b/>
                <w:sz w:val="18"/>
                <w:szCs w:val="18"/>
              </w:rPr>
              <w:t>Configuration</w:t>
            </w:r>
          </w:p>
        </w:tc>
        <w:tc>
          <w:tcPr>
            <w:tcW w:w="6905" w:type="dxa"/>
            <w:shd w:val="clear" w:color="auto" w:fill="auto"/>
          </w:tcPr>
          <w:p w14:paraId="7D29AA55" w14:textId="77777777" w:rsidR="00103BF2" w:rsidRPr="00A62BB0" w:rsidRDefault="00103BF2" w:rsidP="00E45E02">
            <w:pPr>
              <w:keepNext/>
              <w:keepLines/>
              <w:spacing w:after="0"/>
              <w:jc w:val="center"/>
              <w:rPr>
                <w:rFonts w:ascii="Arial" w:hAnsi="Arial"/>
                <w:b/>
                <w:sz w:val="18"/>
                <w:szCs w:val="18"/>
              </w:rPr>
            </w:pPr>
            <w:r w:rsidRPr="00A62BB0">
              <w:rPr>
                <w:rFonts w:ascii="Arial" w:hAnsi="Arial"/>
                <w:b/>
                <w:sz w:val="18"/>
                <w:szCs w:val="18"/>
              </w:rPr>
              <w:t>Description</w:t>
            </w:r>
          </w:p>
        </w:tc>
      </w:tr>
      <w:tr w:rsidR="00103BF2" w:rsidRPr="00A62BB0" w14:paraId="41D471ED" w14:textId="77777777" w:rsidTr="00E45E02">
        <w:trPr>
          <w:trHeight w:val="270"/>
          <w:jc w:val="center"/>
        </w:trPr>
        <w:tc>
          <w:tcPr>
            <w:tcW w:w="2265" w:type="dxa"/>
            <w:shd w:val="clear" w:color="auto" w:fill="auto"/>
          </w:tcPr>
          <w:p w14:paraId="20FB599F"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1</w:t>
            </w:r>
          </w:p>
        </w:tc>
        <w:tc>
          <w:tcPr>
            <w:tcW w:w="6905" w:type="dxa"/>
            <w:shd w:val="clear" w:color="auto" w:fill="auto"/>
          </w:tcPr>
          <w:p w14:paraId="65A9E574"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FDD duplex mode, 15 kHz SSB SCS, 10 MHz bandwidth</w:t>
            </w:r>
          </w:p>
        </w:tc>
      </w:tr>
      <w:tr w:rsidR="00103BF2" w:rsidRPr="00A62BB0" w14:paraId="050521E4" w14:textId="77777777" w:rsidTr="00E45E02">
        <w:trPr>
          <w:trHeight w:val="267"/>
          <w:jc w:val="center"/>
        </w:trPr>
        <w:tc>
          <w:tcPr>
            <w:tcW w:w="2265" w:type="dxa"/>
            <w:shd w:val="clear" w:color="auto" w:fill="auto"/>
          </w:tcPr>
          <w:p w14:paraId="0E236253"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2</w:t>
            </w:r>
          </w:p>
        </w:tc>
        <w:tc>
          <w:tcPr>
            <w:tcW w:w="6905" w:type="dxa"/>
            <w:shd w:val="clear" w:color="auto" w:fill="auto"/>
          </w:tcPr>
          <w:p w14:paraId="7E7FB9BA"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TDD duplex mode, 15 kHz SSB SCS, 10 MHz bandwidth</w:t>
            </w:r>
          </w:p>
        </w:tc>
      </w:tr>
      <w:tr w:rsidR="00103BF2" w:rsidRPr="00A62BB0" w14:paraId="6C6AFABB" w14:textId="77777777" w:rsidTr="00E45E02">
        <w:trPr>
          <w:trHeight w:val="267"/>
          <w:jc w:val="center"/>
        </w:trPr>
        <w:tc>
          <w:tcPr>
            <w:tcW w:w="2265" w:type="dxa"/>
            <w:shd w:val="clear" w:color="auto" w:fill="auto"/>
          </w:tcPr>
          <w:p w14:paraId="30F1CB1F"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3</w:t>
            </w:r>
          </w:p>
        </w:tc>
        <w:tc>
          <w:tcPr>
            <w:tcW w:w="6905" w:type="dxa"/>
            <w:shd w:val="clear" w:color="auto" w:fill="auto"/>
          </w:tcPr>
          <w:p w14:paraId="470A2CF1" w14:textId="77777777" w:rsidR="00103BF2" w:rsidRPr="00A62BB0" w:rsidRDefault="00103BF2" w:rsidP="00E45E02">
            <w:pPr>
              <w:keepNext/>
              <w:keepLines/>
              <w:spacing w:after="0"/>
              <w:rPr>
                <w:rFonts w:ascii="Arial" w:hAnsi="Arial"/>
                <w:sz w:val="18"/>
                <w:szCs w:val="18"/>
              </w:rPr>
            </w:pPr>
            <w:r w:rsidRPr="00A62BB0">
              <w:rPr>
                <w:rFonts w:ascii="Arial" w:hAnsi="Arial"/>
                <w:sz w:val="18"/>
                <w:szCs w:val="18"/>
              </w:rPr>
              <w:t>TDD duplex mode, 30 kHz SSB SCS, 40 MHz bandwidth</w:t>
            </w:r>
          </w:p>
        </w:tc>
      </w:tr>
      <w:tr w:rsidR="00103BF2" w:rsidRPr="00A62BB0" w14:paraId="2E0F03AD" w14:textId="77777777" w:rsidTr="00E45E02">
        <w:trPr>
          <w:trHeight w:val="267"/>
          <w:jc w:val="center"/>
        </w:trPr>
        <w:tc>
          <w:tcPr>
            <w:tcW w:w="9170" w:type="dxa"/>
            <w:gridSpan w:val="2"/>
            <w:shd w:val="clear" w:color="auto" w:fill="auto"/>
          </w:tcPr>
          <w:p w14:paraId="5F21C853" w14:textId="77777777" w:rsidR="00103BF2" w:rsidRPr="00A62BB0" w:rsidRDefault="00103BF2" w:rsidP="00E45E02">
            <w:pPr>
              <w:keepNext/>
              <w:keepLines/>
              <w:spacing w:after="0"/>
              <w:ind w:left="851" w:hanging="851"/>
              <w:rPr>
                <w:rFonts w:ascii="Arial" w:hAnsi="Arial"/>
                <w:sz w:val="18"/>
                <w:szCs w:val="18"/>
              </w:rPr>
            </w:pPr>
            <w:r w:rsidRPr="00A62BB0">
              <w:rPr>
                <w:rFonts w:ascii="Arial" w:hAnsi="Arial"/>
                <w:sz w:val="18"/>
                <w:szCs w:val="18"/>
              </w:rPr>
              <w:t>Note:</w:t>
            </w:r>
            <w:r w:rsidRPr="00A62BB0">
              <w:rPr>
                <w:rFonts w:ascii="Arial" w:hAnsi="Arial"/>
                <w:sz w:val="18"/>
                <w:szCs w:val="18"/>
              </w:rPr>
              <w:tab/>
              <w:t>The UE is only required to pass in one of the supported test configurations in FR1</w:t>
            </w:r>
          </w:p>
        </w:tc>
      </w:tr>
    </w:tbl>
    <w:p w14:paraId="110CD06D" w14:textId="77777777" w:rsidR="00103BF2" w:rsidRPr="00A62BB0" w:rsidRDefault="00103BF2" w:rsidP="00103BF2"/>
    <w:p w14:paraId="33A4B180" w14:textId="77777777" w:rsidR="00103BF2" w:rsidRPr="00A62BB0" w:rsidDel="002042BA" w:rsidRDefault="00103BF2" w:rsidP="00103BF2">
      <w:pPr>
        <w:pStyle w:val="TH"/>
        <w:rPr>
          <w:lang w:val="en-US"/>
        </w:rPr>
      </w:pPr>
      <w:r w:rsidRPr="00A62BB0">
        <w:rPr>
          <w:lang w:val="en-US"/>
        </w:rPr>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03BF2" w:rsidRPr="00A62BB0" w14:paraId="67FE2E80" w14:textId="77777777" w:rsidTr="00E45E02">
        <w:trPr>
          <w:trHeight w:val="164"/>
          <w:jc w:val="center"/>
        </w:trPr>
        <w:tc>
          <w:tcPr>
            <w:tcW w:w="2728" w:type="pct"/>
            <w:gridSpan w:val="2"/>
            <w:vMerge w:val="restart"/>
            <w:shd w:val="clear" w:color="auto" w:fill="auto"/>
          </w:tcPr>
          <w:p w14:paraId="503A556A"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8EB9C2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31D23313"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Value</w:t>
            </w:r>
          </w:p>
        </w:tc>
      </w:tr>
      <w:tr w:rsidR="00103BF2" w:rsidRPr="00A62BB0" w14:paraId="549EB377" w14:textId="77777777" w:rsidTr="00E45E02">
        <w:trPr>
          <w:trHeight w:val="74"/>
          <w:jc w:val="center"/>
        </w:trPr>
        <w:tc>
          <w:tcPr>
            <w:tcW w:w="2728" w:type="pct"/>
            <w:gridSpan w:val="2"/>
            <w:vMerge/>
            <w:shd w:val="clear" w:color="auto" w:fill="auto"/>
          </w:tcPr>
          <w:p w14:paraId="1D4AD319" w14:textId="77777777" w:rsidR="00103BF2" w:rsidRPr="00A62BB0" w:rsidRDefault="00103BF2" w:rsidP="00E45E02">
            <w:pPr>
              <w:keepNext/>
              <w:keepLines/>
              <w:spacing w:after="0"/>
              <w:jc w:val="center"/>
              <w:rPr>
                <w:rFonts w:ascii="Arial" w:hAnsi="Arial"/>
                <w:b/>
                <w:sz w:val="18"/>
              </w:rPr>
            </w:pPr>
          </w:p>
        </w:tc>
        <w:tc>
          <w:tcPr>
            <w:tcW w:w="677" w:type="pct"/>
            <w:vMerge/>
            <w:shd w:val="clear" w:color="auto" w:fill="auto"/>
          </w:tcPr>
          <w:p w14:paraId="5A911D74" w14:textId="77777777" w:rsidR="00103BF2" w:rsidRPr="00A62BB0" w:rsidRDefault="00103BF2" w:rsidP="00E45E02">
            <w:pPr>
              <w:keepNext/>
              <w:keepLines/>
              <w:spacing w:after="0"/>
              <w:jc w:val="center"/>
              <w:rPr>
                <w:rFonts w:ascii="Arial" w:hAnsi="Arial"/>
                <w:b/>
                <w:sz w:val="18"/>
              </w:rPr>
            </w:pPr>
          </w:p>
        </w:tc>
        <w:tc>
          <w:tcPr>
            <w:tcW w:w="1595" w:type="pct"/>
            <w:shd w:val="clear" w:color="auto" w:fill="auto"/>
          </w:tcPr>
          <w:p w14:paraId="0C23CDE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2444BF3F" w14:textId="77777777" w:rsidTr="00E45E02">
        <w:trPr>
          <w:trHeight w:val="64"/>
          <w:jc w:val="center"/>
        </w:trPr>
        <w:tc>
          <w:tcPr>
            <w:tcW w:w="2728" w:type="pct"/>
            <w:gridSpan w:val="2"/>
            <w:shd w:val="clear" w:color="auto" w:fill="auto"/>
          </w:tcPr>
          <w:p w14:paraId="6757BDEF" w14:textId="77777777" w:rsidR="00103BF2" w:rsidRPr="00A62BB0" w:rsidRDefault="00103BF2"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C1E74A2"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276D398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Cell 1</w:t>
            </w:r>
          </w:p>
        </w:tc>
      </w:tr>
      <w:tr w:rsidR="00103BF2" w:rsidRPr="00A62BB0" w14:paraId="19C277C2" w14:textId="77777777" w:rsidTr="00E45E02">
        <w:trPr>
          <w:trHeight w:val="164"/>
          <w:jc w:val="center"/>
        </w:trPr>
        <w:tc>
          <w:tcPr>
            <w:tcW w:w="2728" w:type="pct"/>
            <w:gridSpan w:val="2"/>
            <w:shd w:val="clear" w:color="auto" w:fill="auto"/>
          </w:tcPr>
          <w:p w14:paraId="7C698722" w14:textId="77777777" w:rsidR="00103BF2" w:rsidRPr="00A62BB0" w:rsidRDefault="00103BF2"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77722CD8"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722F404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09F986F4" w14:textId="77777777" w:rsidTr="00E45E02">
        <w:trPr>
          <w:trHeight w:val="93"/>
          <w:jc w:val="center"/>
        </w:trPr>
        <w:tc>
          <w:tcPr>
            <w:tcW w:w="1072" w:type="pct"/>
            <w:vMerge w:val="restart"/>
            <w:shd w:val="clear" w:color="auto" w:fill="auto"/>
          </w:tcPr>
          <w:p w14:paraId="5479005A"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410F6359"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6632155"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24025EB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FDD</w:t>
            </w:r>
          </w:p>
        </w:tc>
      </w:tr>
      <w:tr w:rsidR="00103BF2" w:rsidRPr="00A62BB0" w14:paraId="3C624804" w14:textId="77777777" w:rsidTr="00E45E02">
        <w:trPr>
          <w:trHeight w:val="92"/>
          <w:jc w:val="center"/>
        </w:trPr>
        <w:tc>
          <w:tcPr>
            <w:tcW w:w="1072" w:type="pct"/>
            <w:vMerge/>
            <w:shd w:val="clear" w:color="auto" w:fill="auto"/>
          </w:tcPr>
          <w:p w14:paraId="44BAEFA5" w14:textId="77777777" w:rsidR="00103BF2" w:rsidRPr="00A62BB0" w:rsidRDefault="00103BF2" w:rsidP="00E45E02">
            <w:pPr>
              <w:keepNext/>
              <w:keepLines/>
              <w:spacing w:after="0"/>
              <w:rPr>
                <w:rFonts w:ascii="Arial" w:hAnsi="Arial"/>
                <w:sz w:val="18"/>
                <w:lang w:val="it-IT"/>
              </w:rPr>
            </w:pPr>
          </w:p>
        </w:tc>
        <w:tc>
          <w:tcPr>
            <w:tcW w:w="1656" w:type="pct"/>
            <w:shd w:val="clear" w:color="auto" w:fill="auto"/>
          </w:tcPr>
          <w:p w14:paraId="52885ED6"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54AB2609"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44DF0F7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TDD</w:t>
            </w:r>
          </w:p>
        </w:tc>
      </w:tr>
      <w:tr w:rsidR="00103BF2" w:rsidRPr="00A62BB0" w14:paraId="499D01A3" w14:textId="77777777" w:rsidTr="00E45E02">
        <w:trPr>
          <w:trHeight w:val="189"/>
          <w:jc w:val="center"/>
        </w:trPr>
        <w:tc>
          <w:tcPr>
            <w:tcW w:w="1072" w:type="pct"/>
            <w:vMerge w:val="restart"/>
            <w:shd w:val="clear" w:color="auto" w:fill="auto"/>
          </w:tcPr>
          <w:p w14:paraId="217182DE"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1AB64815"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5DF80167"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0E5AB9F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Not Applicable</w:t>
            </w:r>
          </w:p>
        </w:tc>
      </w:tr>
      <w:tr w:rsidR="00103BF2" w:rsidRPr="00A62BB0" w14:paraId="24640D0E" w14:textId="77777777" w:rsidTr="00E45E02">
        <w:trPr>
          <w:trHeight w:val="189"/>
          <w:jc w:val="center"/>
        </w:trPr>
        <w:tc>
          <w:tcPr>
            <w:tcW w:w="1072" w:type="pct"/>
            <w:vMerge/>
            <w:shd w:val="clear" w:color="auto" w:fill="auto"/>
          </w:tcPr>
          <w:p w14:paraId="275499F1" w14:textId="77777777" w:rsidR="00103BF2" w:rsidRPr="00A62BB0" w:rsidRDefault="00103BF2" w:rsidP="00E45E02">
            <w:pPr>
              <w:keepNext/>
              <w:keepLines/>
              <w:spacing w:after="0"/>
              <w:rPr>
                <w:rFonts w:ascii="Arial" w:hAnsi="Arial"/>
                <w:sz w:val="18"/>
                <w:lang w:val="it-IT"/>
              </w:rPr>
            </w:pPr>
          </w:p>
        </w:tc>
        <w:tc>
          <w:tcPr>
            <w:tcW w:w="1656" w:type="pct"/>
            <w:shd w:val="clear" w:color="auto" w:fill="auto"/>
          </w:tcPr>
          <w:p w14:paraId="73A27037"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39B7DAA1"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5D4B14A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TDDConf.1.1</w:t>
            </w:r>
          </w:p>
        </w:tc>
      </w:tr>
      <w:tr w:rsidR="00103BF2" w:rsidRPr="00A62BB0" w14:paraId="66356BCA" w14:textId="77777777" w:rsidTr="00E45E02">
        <w:trPr>
          <w:trHeight w:val="189"/>
          <w:jc w:val="center"/>
        </w:trPr>
        <w:tc>
          <w:tcPr>
            <w:tcW w:w="1072" w:type="pct"/>
            <w:vMerge/>
            <w:shd w:val="clear" w:color="auto" w:fill="auto"/>
          </w:tcPr>
          <w:p w14:paraId="2D55A961" w14:textId="77777777" w:rsidR="00103BF2" w:rsidRPr="00A62BB0" w:rsidRDefault="00103BF2" w:rsidP="00E45E02">
            <w:pPr>
              <w:keepNext/>
              <w:keepLines/>
              <w:spacing w:after="0"/>
              <w:rPr>
                <w:rFonts w:ascii="Arial" w:hAnsi="Arial"/>
                <w:sz w:val="18"/>
                <w:lang w:val="it-IT"/>
              </w:rPr>
            </w:pPr>
          </w:p>
        </w:tc>
        <w:tc>
          <w:tcPr>
            <w:tcW w:w="1656" w:type="pct"/>
            <w:shd w:val="clear" w:color="auto" w:fill="auto"/>
          </w:tcPr>
          <w:p w14:paraId="4A4FB92B"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6F7F72AC"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075F185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TDDConf.2.1</w:t>
            </w:r>
          </w:p>
        </w:tc>
      </w:tr>
      <w:tr w:rsidR="00103BF2" w:rsidRPr="00A62BB0" w14:paraId="16925D20" w14:textId="77777777" w:rsidTr="00E45E02">
        <w:trPr>
          <w:trHeight w:val="189"/>
          <w:jc w:val="center"/>
        </w:trPr>
        <w:tc>
          <w:tcPr>
            <w:tcW w:w="1072" w:type="pct"/>
            <w:shd w:val="clear" w:color="auto" w:fill="auto"/>
          </w:tcPr>
          <w:p w14:paraId="2A750857"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66CDB0EB"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7C0913DD"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034C0617"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lang w:val="it-IT"/>
              </w:rPr>
              <w:t>DLBWP.0.1</w:t>
            </w:r>
          </w:p>
        </w:tc>
      </w:tr>
      <w:tr w:rsidR="00103BF2" w:rsidRPr="00A62BB0" w14:paraId="4E3693D8" w14:textId="77777777" w:rsidTr="00E45E02">
        <w:trPr>
          <w:trHeight w:val="189"/>
          <w:jc w:val="center"/>
        </w:trPr>
        <w:tc>
          <w:tcPr>
            <w:tcW w:w="1072" w:type="pct"/>
            <w:shd w:val="clear" w:color="auto" w:fill="auto"/>
          </w:tcPr>
          <w:p w14:paraId="080B5405" w14:textId="77777777" w:rsidR="00103BF2" w:rsidRPr="00A62BB0" w:rsidRDefault="00103BF2"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35A3018F"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97F9833"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3EFEC0C8"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lang w:val="it-IT"/>
              </w:rPr>
              <w:t>DLBWP.1.1</w:t>
            </w:r>
          </w:p>
        </w:tc>
      </w:tr>
      <w:tr w:rsidR="00103BF2" w:rsidRPr="00A62BB0" w14:paraId="41F98CF8" w14:textId="77777777" w:rsidTr="00E45E02">
        <w:trPr>
          <w:trHeight w:val="189"/>
          <w:jc w:val="center"/>
        </w:trPr>
        <w:tc>
          <w:tcPr>
            <w:tcW w:w="1072" w:type="pct"/>
            <w:shd w:val="clear" w:color="auto" w:fill="auto"/>
          </w:tcPr>
          <w:p w14:paraId="1ED2A17C" w14:textId="77777777" w:rsidR="00103BF2" w:rsidRPr="00A62BB0" w:rsidRDefault="00103BF2"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189C7A0"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6DBBF3BA"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5E822606"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lang w:val="it-IT"/>
              </w:rPr>
              <w:t>ULBWP.0.1</w:t>
            </w:r>
          </w:p>
        </w:tc>
      </w:tr>
      <w:tr w:rsidR="00103BF2" w:rsidRPr="00A62BB0" w14:paraId="0C7E72F2" w14:textId="77777777" w:rsidTr="00E45E02">
        <w:trPr>
          <w:trHeight w:val="189"/>
          <w:jc w:val="center"/>
        </w:trPr>
        <w:tc>
          <w:tcPr>
            <w:tcW w:w="1072" w:type="pct"/>
            <w:shd w:val="clear" w:color="auto" w:fill="auto"/>
          </w:tcPr>
          <w:p w14:paraId="1DA1E94D" w14:textId="77777777" w:rsidR="00103BF2" w:rsidRPr="00A62BB0" w:rsidRDefault="00103BF2"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77FF554"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2F386DC" w14:textId="77777777" w:rsidR="00103BF2" w:rsidRPr="00A62BB0" w:rsidRDefault="00103BF2" w:rsidP="00E45E02">
            <w:pPr>
              <w:keepNext/>
              <w:keepLines/>
              <w:spacing w:after="0"/>
              <w:jc w:val="center"/>
              <w:rPr>
                <w:rFonts w:ascii="Arial" w:hAnsi="Arial"/>
                <w:sz w:val="18"/>
                <w:lang w:val="it-IT"/>
              </w:rPr>
            </w:pPr>
          </w:p>
        </w:tc>
        <w:tc>
          <w:tcPr>
            <w:tcW w:w="1595" w:type="pct"/>
            <w:shd w:val="clear" w:color="auto" w:fill="auto"/>
          </w:tcPr>
          <w:p w14:paraId="43897C9D"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lang w:val="it-IT"/>
              </w:rPr>
              <w:t>ULBWP.1.1</w:t>
            </w:r>
          </w:p>
        </w:tc>
      </w:tr>
      <w:tr w:rsidR="00103BF2" w:rsidRPr="00A62BB0" w14:paraId="0EF94BAD" w14:textId="77777777" w:rsidTr="00E45E02">
        <w:trPr>
          <w:trHeight w:val="189"/>
          <w:jc w:val="center"/>
        </w:trPr>
        <w:tc>
          <w:tcPr>
            <w:tcW w:w="1072" w:type="pct"/>
            <w:vMerge w:val="restart"/>
            <w:shd w:val="clear" w:color="auto" w:fill="auto"/>
          </w:tcPr>
          <w:p w14:paraId="6A0C7492" w14:textId="77777777" w:rsidR="00103BF2" w:rsidRPr="00A62BB0" w:rsidRDefault="00103BF2"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7AE0E9E4"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179BC67"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63D768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CR.1.1 FDD</w:t>
            </w:r>
          </w:p>
        </w:tc>
      </w:tr>
      <w:tr w:rsidR="00103BF2" w:rsidRPr="00A62BB0" w14:paraId="252D5C3C" w14:textId="77777777" w:rsidTr="00E45E02">
        <w:trPr>
          <w:trHeight w:val="189"/>
          <w:jc w:val="center"/>
        </w:trPr>
        <w:tc>
          <w:tcPr>
            <w:tcW w:w="1072" w:type="pct"/>
            <w:vMerge/>
            <w:shd w:val="clear" w:color="auto" w:fill="auto"/>
          </w:tcPr>
          <w:p w14:paraId="0CD8E087"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772A42C0"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B4FCA4B"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2F10738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CR.1.1 TDD</w:t>
            </w:r>
          </w:p>
        </w:tc>
      </w:tr>
      <w:tr w:rsidR="00103BF2" w:rsidRPr="00A62BB0" w14:paraId="033F3B78" w14:textId="77777777" w:rsidTr="00E45E02">
        <w:trPr>
          <w:trHeight w:val="189"/>
          <w:jc w:val="center"/>
        </w:trPr>
        <w:tc>
          <w:tcPr>
            <w:tcW w:w="1072" w:type="pct"/>
            <w:vMerge/>
            <w:shd w:val="clear" w:color="auto" w:fill="auto"/>
          </w:tcPr>
          <w:p w14:paraId="5838413D"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012B9A07"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0C0C25B"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7DECDF4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CR.2.1 TDD</w:t>
            </w:r>
          </w:p>
        </w:tc>
      </w:tr>
      <w:tr w:rsidR="00103BF2" w:rsidRPr="00A62BB0" w14:paraId="53B7D407" w14:textId="77777777" w:rsidTr="00E45E02">
        <w:trPr>
          <w:trHeight w:val="125"/>
          <w:jc w:val="center"/>
        </w:trPr>
        <w:tc>
          <w:tcPr>
            <w:tcW w:w="1072" w:type="pct"/>
            <w:vMerge w:val="restart"/>
            <w:shd w:val="clear" w:color="auto" w:fill="auto"/>
          </w:tcPr>
          <w:p w14:paraId="2BD90F16" w14:textId="77777777" w:rsidR="00103BF2" w:rsidRPr="00A62BB0" w:rsidRDefault="00103BF2"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1248414"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30EBCFE1"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6192B1B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SSB.1 FR1</w:t>
            </w:r>
          </w:p>
        </w:tc>
      </w:tr>
      <w:tr w:rsidR="00103BF2" w:rsidRPr="00A62BB0" w14:paraId="5B5753C6" w14:textId="77777777" w:rsidTr="00E45E02">
        <w:trPr>
          <w:trHeight w:val="123"/>
          <w:jc w:val="center"/>
        </w:trPr>
        <w:tc>
          <w:tcPr>
            <w:tcW w:w="1072" w:type="pct"/>
            <w:vMerge/>
            <w:shd w:val="clear" w:color="auto" w:fill="auto"/>
          </w:tcPr>
          <w:p w14:paraId="4E4DECA1"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1E7BBF65"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0C6A568B"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6686C59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SSB.1 FR1</w:t>
            </w:r>
          </w:p>
        </w:tc>
      </w:tr>
      <w:tr w:rsidR="00103BF2" w:rsidRPr="00A62BB0" w14:paraId="0ECBECCB" w14:textId="77777777" w:rsidTr="00E45E02">
        <w:trPr>
          <w:trHeight w:val="123"/>
          <w:jc w:val="center"/>
        </w:trPr>
        <w:tc>
          <w:tcPr>
            <w:tcW w:w="1072" w:type="pct"/>
            <w:vMerge/>
            <w:shd w:val="clear" w:color="auto" w:fill="auto"/>
          </w:tcPr>
          <w:p w14:paraId="4035C0ED"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69371073"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07EE924"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FC2C9F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SSB.2 FR1</w:t>
            </w:r>
          </w:p>
        </w:tc>
      </w:tr>
      <w:tr w:rsidR="00103BF2" w:rsidRPr="00A62BB0" w14:paraId="346372F3" w14:textId="77777777" w:rsidTr="00E45E02">
        <w:trPr>
          <w:trHeight w:val="223"/>
          <w:jc w:val="center"/>
        </w:trPr>
        <w:tc>
          <w:tcPr>
            <w:tcW w:w="1072" w:type="pct"/>
            <w:vMerge w:val="restart"/>
            <w:shd w:val="clear" w:color="auto" w:fill="auto"/>
          </w:tcPr>
          <w:p w14:paraId="4047ECB8" w14:textId="77777777" w:rsidR="00103BF2" w:rsidRPr="00A62BB0" w:rsidRDefault="00103BF2"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22511D2F"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CD95710"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8EDC31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SMTC.1</w:t>
            </w:r>
          </w:p>
        </w:tc>
      </w:tr>
      <w:tr w:rsidR="00103BF2" w:rsidRPr="00A62BB0" w14:paraId="5204620E" w14:textId="77777777" w:rsidTr="00E45E02">
        <w:trPr>
          <w:trHeight w:val="189"/>
          <w:jc w:val="center"/>
        </w:trPr>
        <w:tc>
          <w:tcPr>
            <w:tcW w:w="1072" w:type="pct"/>
            <w:vMerge/>
            <w:shd w:val="clear" w:color="auto" w:fill="auto"/>
          </w:tcPr>
          <w:p w14:paraId="663DA353"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65AF9931"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C94D82D"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535F4F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SMTC.1</w:t>
            </w:r>
          </w:p>
        </w:tc>
      </w:tr>
      <w:tr w:rsidR="00103BF2" w:rsidRPr="00A62BB0" w14:paraId="4DC524DD" w14:textId="77777777" w:rsidTr="00E45E02">
        <w:trPr>
          <w:trHeight w:val="284"/>
          <w:jc w:val="center"/>
        </w:trPr>
        <w:tc>
          <w:tcPr>
            <w:tcW w:w="1072" w:type="pct"/>
            <w:vMerge w:val="restart"/>
            <w:shd w:val="clear" w:color="auto" w:fill="auto"/>
          </w:tcPr>
          <w:p w14:paraId="0D328C41" w14:textId="77777777" w:rsidR="00103BF2" w:rsidRPr="00A62BB0" w:rsidRDefault="00103BF2"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73B52EE"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69E972F0"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3BEB526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15 kHz</w:t>
            </w:r>
          </w:p>
        </w:tc>
      </w:tr>
      <w:tr w:rsidR="00103BF2" w:rsidRPr="00A62BB0" w14:paraId="65AEAC1E" w14:textId="77777777" w:rsidTr="00E45E02">
        <w:trPr>
          <w:trHeight w:val="283"/>
          <w:jc w:val="center"/>
        </w:trPr>
        <w:tc>
          <w:tcPr>
            <w:tcW w:w="1072" w:type="pct"/>
            <w:vMerge/>
            <w:shd w:val="clear" w:color="auto" w:fill="auto"/>
          </w:tcPr>
          <w:p w14:paraId="1F241E42"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47A99A00"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085CB8A"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37DE494C" w14:textId="77777777" w:rsidR="00103BF2" w:rsidRPr="00A62BB0" w:rsidRDefault="00103BF2" w:rsidP="00E45E02">
            <w:pPr>
              <w:keepNext/>
              <w:keepLines/>
              <w:spacing w:after="0"/>
              <w:jc w:val="center"/>
              <w:rPr>
                <w:rFonts w:ascii="Arial" w:hAnsi="Arial"/>
                <w:sz w:val="18"/>
              </w:rPr>
            </w:pPr>
            <w:r w:rsidRPr="00A62BB0">
              <w:rPr>
                <w:rFonts w:ascii="Arial" w:hAnsi="Arial"/>
                <w:sz w:val="18"/>
              </w:rPr>
              <w:t>30 kHz</w:t>
            </w:r>
          </w:p>
        </w:tc>
      </w:tr>
      <w:tr w:rsidR="00103BF2" w:rsidRPr="00A62BB0" w14:paraId="5B58F53D" w14:textId="77777777" w:rsidTr="00E45E02">
        <w:trPr>
          <w:trHeight w:val="283"/>
          <w:jc w:val="center"/>
        </w:trPr>
        <w:tc>
          <w:tcPr>
            <w:tcW w:w="1072" w:type="pct"/>
            <w:vMerge w:val="restart"/>
            <w:shd w:val="clear" w:color="auto" w:fill="auto"/>
          </w:tcPr>
          <w:p w14:paraId="790DEDFC" w14:textId="77777777" w:rsidR="00103BF2" w:rsidRPr="00A62BB0" w:rsidRDefault="00103BF2" w:rsidP="00E45E02">
            <w:pPr>
              <w:keepNext/>
              <w:keepLines/>
              <w:spacing w:after="0"/>
              <w:rPr>
                <w:rFonts w:ascii="Arial" w:hAnsi="Arial"/>
                <w:sz w:val="18"/>
              </w:rPr>
            </w:pPr>
            <w:r w:rsidRPr="00A62BB0">
              <w:rPr>
                <w:rFonts w:ascii="Arial" w:hAnsi="Arial"/>
                <w:sz w:val="18"/>
              </w:rPr>
              <w:t>TRS configuration</w:t>
            </w:r>
          </w:p>
        </w:tc>
        <w:tc>
          <w:tcPr>
            <w:tcW w:w="1656" w:type="pct"/>
            <w:shd w:val="clear" w:color="auto" w:fill="auto"/>
          </w:tcPr>
          <w:p w14:paraId="266FDCC0"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2C748380"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0CE57F7F"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TRS.1.1 FDD</w:t>
            </w:r>
          </w:p>
        </w:tc>
      </w:tr>
      <w:tr w:rsidR="00103BF2" w:rsidRPr="00A62BB0" w14:paraId="34BCAFFD" w14:textId="77777777" w:rsidTr="00E45E02">
        <w:trPr>
          <w:trHeight w:val="283"/>
          <w:jc w:val="center"/>
        </w:trPr>
        <w:tc>
          <w:tcPr>
            <w:tcW w:w="1072" w:type="pct"/>
            <w:vMerge/>
            <w:shd w:val="clear" w:color="auto" w:fill="auto"/>
          </w:tcPr>
          <w:p w14:paraId="7EC517A6"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6A292A1F"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4841D9FA"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2154292F"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TRS.1.1 TDD</w:t>
            </w:r>
          </w:p>
        </w:tc>
      </w:tr>
      <w:tr w:rsidR="00103BF2" w:rsidRPr="00A62BB0" w14:paraId="21404D03" w14:textId="77777777" w:rsidTr="00E45E02">
        <w:trPr>
          <w:trHeight w:val="283"/>
          <w:jc w:val="center"/>
        </w:trPr>
        <w:tc>
          <w:tcPr>
            <w:tcW w:w="1072" w:type="pct"/>
            <w:vMerge/>
            <w:shd w:val="clear" w:color="auto" w:fill="auto"/>
          </w:tcPr>
          <w:p w14:paraId="45B8546D"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4B8BB96E"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A559703"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08F3710"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TRS.1.2 TDD</w:t>
            </w:r>
          </w:p>
        </w:tc>
      </w:tr>
      <w:tr w:rsidR="00103BF2" w:rsidRPr="00A62BB0" w14:paraId="5F47CDA2" w14:textId="77777777" w:rsidTr="00E45E02">
        <w:trPr>
          <w:trHeight w:val="283"/>
          <w:jc w:val="center"/>
        </w:trPr>
        <w:tc>
          <w:tcPr>
            <w:tcW w:w="1072" w:type="pct"/>
            <w:vMerge w:val="restart"/>
            <w:shd w:val="clear" w:color="auto" w:fill="auto"/>
          </w:tcPr>
          <w:p w14:paraId="3AD72AA8" w14:textId="77777777" w:rsidR="00103BF2" w:rsidRPr="00A62BB0" w:rsidRDefault="00103BF2" w:rsidP="00E45E02">
            <w:pPr>
              <w:keepNext/>
              <w:keepLines/>
              <w:spacing w:after="0"/>
              <w:rPr>
                <w:rFonts w:ascii="Arial" w:hAnsi="Arial"/>
                <w:sz w:val="18"/>
              </w:rPr>
            </w:pPr>
            <w:r w:rsidRPr="00A62BB0">
              <w:rPr>
                <w:rFonts w:ascii="Arial" w:hAnsi="Arial"/>
                <w:sz w:val="18"/>
              </w:rPr>
              <w:t>CSI-RS for RLM</w:t>
            </w:r>
          </w:p>
        </w:tc>
        <w:tc>
          <w:tcPr>
            <w:tcW w:w="1656" w:type="pct"/>
            <w:shd w:val="clear" w:color="auto" w:fill="auto"/>
          </w:tcPr>
          <w:p w14:paraId="6B8C3C34"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DEE9A89"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45AB7F84"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Resource #4 in TRS.1.1 FDD</w:t>
            </w:r>
          </w:p>
        </w:tc>
      </w:tr>
      <w:tr w:rsidR="00103BF2" w:rsidRPr="00A62BB0" w14:paraId="736F0FE6" w14:textId="77777777" w:rsidTr="00E45E02">
        <w:trPr>
          <w:trHeight w:val="283"/>
          <w:jc w:val="center"/>
        </w:trPr>
        <w:tc>
          <w:tcPr>
            <w:tcW w:w="1072" w:type="pct"/>
            <w:vMerge/>
            <w:shd w:val="clear" w:color="auto" w:fill="auto"/>
          </w:tcPr>
          <w:p w14:paraId="60A8A228"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4061BE5C"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00D0A37F"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F1CEAF8"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Resource #4 in TRS.1.1 TDD</w:t>
            </w:r>
          </w:p>
        </w:tc>
      </w:tr>
      <w:tr w:rsidR="00103BF2" w:rsidRPr="00A62BB0" w14:paraId="0E337148" w14:textId="77777777" w:rsidTr="00E45E02">
        <w:trPr>
          <w:trHeight w:val="283"/>
          <w:jc w:val="center"/>
        </w:trPr>
        <w:tc>
          <w:tcPr>
            <w:tcW w:w="1072" w:type="pct"/>
            <w:vMerge/>
            <w:shd w:val="clear" w:color="auto" w:fill="auto"/>
          </w:tcPr>
          <w:p w14:paraId="06C1CDC3"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53FF7832"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0AB30583"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0E722EC" w14:textId="77777777" w:rsidR="00103BF2" w:rsidRPr="00A62BB0" w:rsidRDefault="00103BF2" w:rsidP="00E45E02">
            <w:pPr>
              <w:keepNext/>
              <w:keepLines/>
              <w:spacing w:after="0"/>
              <w:jc w:val="center"/>
              <w:rPr>
                <w:rFonts w:ascii="Arial" w:hAnsi="Arial"/>
                <w:sz w:val="18"/>
              </w:rPr>
            </w:pPr>
            <w:r w:rsidRPr="00A62BB0">
              <w:rPr>
                <w:rFonts w:ascii="Arial" w:hAnsi="Arial"/>
                <w:noProof/>
                <w:sz w:val="18"/>
              </w:rPr>
              <w:t>Resource #4 in TRS.1.2 TDD</w:t>
            </w:r>
          </w:p>
        </w:tc>
      </w:tr>
      <w:tr w:rsidR="00103BF2" w:rsidRPr="00A62BB0" w14:paraId="1315B4AD" w14:textId="77777777" w:rsidTr="00E45E02">
        <w:trPr>
          <w:trHeight w:val="176"/>
          <w:jc w:val="center"/>
        </w:trPr>
        <w:tc>
          <w:tcPr>
            <w:tcW w:w="2728" w:type="pct"/>
            <w:gridSpan w:val="2"/>
            <w:shd w:val="clear" w:color="auto" w:fill="auto"/>
          </w:tcPr>
          <w:p w14:paraId="668D9DD0" w14:textId="77777777" w:rsidR="00103BF2" w:rsidRPr="00A62BB0" w:rsidRDefault="00103BF2" w:rsidP="00E45E02">
            <w:pPr>
              <w:keepNext/>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61EC196A" w14:textId="77777777" w:rsidR="00103BF2" w:rsidRPr="00A62BB0" w:rsidRDefault="00103BF2" w:rsidP="00E45E02">
            <w:pPr>
              <w:keepNext/>
              <w:keepLines/>
              <w:spacing w:after="0"/>
              <w:jc w:val="center"/>
              <w:rPr>
                <w:rFonts w:ascii="Arial" w:hAnsi="Arial"/>
                <w:sz w:val="18"/>
              </w:rPr>
            </w:pPr>
          </w:p>
        </w:tc>
        <w:tc>
          <w:tcPr>
            <w:tcW w:w="1595" w:type="pct"/>
            <w:shd w:val="clear" w:color="auto" w:fill="auto"/>
            <w:vAlign w:val="center"/>
          </w:tcPr>
          <w:p w14:paraId="3997E414" w14:textId="77777777" w:rsidR="00103BF2" w:rsidRPr="00A62BB0" w:rsidRDefault="00103BF2" w:rsidP="00E45E02">
            <w:pPr>
              <w:keepNext/>
              <w:keepLines/>
              <w:spacing w:after="0"/>
              <w:jc w:val="center"/>
              <w:rPr>
                <w:rFonts w:ascii="Arial" w:hAnsi="Arial"/>
                <w:sz w:val="18"/>
              </w:rPr>
            </w:pPr>
            <w:r w:rsidRPr="00A6487C">
              <w:rPr>
                <w:rFonts w:ascii="Arial" w:hAnsi="Arial"/>
                <w:noProof/>
                <w:sz w:val="18"/>
              </w:rPr>
              <w:t>TCI.State.</w:t>
            </w:r>
            <w:r>
              <w:rPr>
                <w:rFonts w:ascii="Arial" w:hAnsi="Arial"/>
                <w:noProof/>
                <w:sz w:val="18"/>
              </w:rPr>
              <w:t>2</w:t>
            </w:r>
          </w:p>
        </w:tc>
      </w:tr>
      <w:tr w:rsidR="00103BF2" w:rsidRPr="00A62BB0" w14:paraId="44017703" w14:textId="77777777" w:rsidTr="00E45E02">
        <w:trPr>
          <w:trHeight w:val="176"/>
          <w:jc w:val="center"/>
        </w:trPr>
        <w:tc>
          <w:tcPr>
            <w:tcW w:w="2728" w:type="pct"/>
            <w:gridSpan w:val="2"/>
            <w:shd w:val="clear" w:color="auto" w:fill="auto"/>
          </w:tcPr>
          <w:p w14:paraId="42C1096B" w14:textId="77777777" w:rsidR="00103BF2" w:rsidRPr="00A62BB0" w:rsidRDefault="00103BF2"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02932D09"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6333599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OP.1</w:t>
            </w:r>
          </w:p>
        </w:tc>
      </w:tr>
      <w:tr w:rsidR="00103BF2" w:rsidRPr="00A62BB0" w14:paraId="3D49423C" w14:textId="77777777" w:rsidTr="00E45E02">
        <w:trPr>
          <w:trHeight w:val="164"/>
          <w:jc w:val="center"/>
        </w:trPr>
        <w:tc>
          <w:tcPr>
            <w:tcW w:w="2728" w:type="pct"/>
            <w:gridSpan w:val="2"/>
            <w:shd w:val="clear" w:color="auto" w:fill="auto"/>
          </w:tcPr>
          <w:p w14:paraId="073F878F" w14:textId="77777777" w:rsidR="00103BF2" w:rsidRPr="00A62BB0" w:rsidRDefault="00103BF2"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2B4027C8"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742EB4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Normal</w:t>
            </w:r>
          </w:p>
        </w:tc>
      </w:tr>
      <w:tr w:rsidR="00103BF2" w:rsidRPr="00A62BB0" w14:paraId="2ACA6551" w14:textId="77777777" w:rsidTr="00E45E02">
        <w:trPr>
          <w:trHeight w:val="340"/>
          <w:jc w:val="center"/>
        </w:trPr>
        <w:tc>
          <w:tcPr>
            <w:tcW w:w="2728" w:type="pct"/>
            <w:gridSpan w:val="2"/>
            <w:shd w:val="clear" w:color="auto" w:fill="auto"/>
          </w:tcPr>
          <w:p w14:paraId="3E7ED528" w14:textId="77777777" w:rsidR="00103BF2" w:rsidRPr="00A62BB0" w:rsidRDefault="00103BF2" w:rsidP="00E45E02">
            <w:pPr>
              <w:keepNext/>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22C445CF"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EB6EDB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2x2 Low</w:t>
            </w:r>
          </w:p>
        </w:tc>
      </w:tr>
      <w:tr w:rsidR="00103BF2" w:rsidRPr="00A62BB0" w14:paraId="5467546F" w14:textId="77777777" w:rsidTr="00E45E02">
        <w:trPr>
          <w:trHeight w:val="164"/>
          <w:jc w:val="center"/>
        </w:trPr>
        <w:tc>
          <w:tcPr>
            <w:tcW w:w="1072" w:type="pct"/>
            <w:vMerge w:val="restart"/>
            <w:shd w:val="clear" w:color="auto" w:fill="auto"/>
          </w:tcPr>
          <w:p w14:paraId="319D941E" w14:textId="77777777" w:rsidR="00103BF2" w:rsidRPr="00A62BB0" w:rsidRDefault="00103BF2"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5480583" w14:textId="77777777" w:rsidR="00103BF2" w:rsidRPr="00A62BB0" w:rsidRDefault="00103BF2"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3708386D"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51696C2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1-0</w:t>
            </w:r>
          </w:p>
        </w:tc>
      </w:tr>
      <w:tr w:rsidR="00103BF2" w:rsidRPr="00A62BB0" w14:paraId="78DB09F5" w14:textId="77777777" w:rsidTr="00E45E02">
        <w:trPr>
          <w:trHeight w:val="93"/>
          <w:jc w:val="center"/>
        </w:trPr>
        <w:tc>
          <w:tcPr>
            <w:tcW w:w="1072" w:type="pct"/>
            <w:vMerge/>
            <w:shd w:val="clear" w:color="auto" w:fill="auto"/>
          </w:tcPr>
          <w:p w14:paraId="1B1F039D"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0FDA56FC" w14:textId="77777777" w:rsidR="00103BF2" w:rsidRPr="00A62BB0" w:rsidRDefault="00103BF2"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4647B6D2"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483D75B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2</w:t>
            </w:r>
          </w:p>
        </w:tc>
      </w:tr>
      <w:tr w:rsidR="00103BF2" w:rsidRPr="00A62BB0" w14:paraId="41271721" w14:textId="77777777" w:rsidTr="00E45E02">
        <w:trPr>
          <w:trHeight w:val="176"/>
          <w:jc w:val="center"/>
        </w:trPr>
        <w:tc>
          <w:tcPr>
            <w:tcW w:w="1072" w:type="pct"/>
            <w:vMerge/>
            <w:shd w:val="clear" w:color="auto" w:fill="auto"/>
          </w:tcPr>
          <w:p w14:paraId="0619F996"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2D88B374" w14:textId="77777777" w:rsidR="00103BF2" w:rsidRPr="00A62BB0" w:rsidRDefault="00103BF2"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7059395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29F8998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8</w:t>
            </w:r>
          </w:p>
        </w:tc>
      </w:tr>
      <w:tr w:rsidR="00103BF2" w:rsidRPr="00A62BB0" w14:paraId="42EE40D2" w14:textId="77777777" w:rsidTr="00E45E02">
        <w:trPr>
          <w:trHeight w:val="369"/>
          <w:jc w:val="center"/>
        </w:trPr>
        <w:tc>
          <w:tcPr>
            <w:tcW w:w="1072" w:type="pct"/>
            <w:vMerge/>
            <w:shd w:val="clear" w:color="auto" w:fill="auto"/>
          </w:tcPr>
          <w:p w14:paraId="13AF1838"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3F40DDE8" w14:textId="77777777" w:rsidR="00103BF2" w:rsidRPr="00A62BB0" w:rsidRDefault="00103BF2"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368DE4A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C89863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7761697C" w14:textId="77777777" w:rsidTr="00E45E02">
        <w:trPr>
          <w:trHeight w:val="307"/>
          <w:jc w:val="center"/>
        </w:trPr>
        <w:tc>
          <w:tcPr>
            <w:tcW w:w="1072" w:type="pct"/>
            <w:vMerge/>
            <w:shd w:val="clear" w:color="auto" w:fill="auto"/>
          </w:tcPr>
          <w:p w14:paraId="4939A084"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42CFB4D4" w14:textId="77777777" w:rsidR="00103BF2" w:rsidRPr="00A62BB0" w:rsidRDefault="00103BF2"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55910C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34E6052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30E1AC5E" w14:textId="77777777" w:rsidTr="00E45E02">
        <w:trPr>
          <w:trHeight w:val="50"/>
          <w:jc w:val="center"/>
        </w:trPr>
        <w:tc>
          <w:tcPr>
            <w:tcW w:w="1072" w:type="pct"/>
            <w:vMerge/>
            <w:shd w:val="clear" w:color="auto" w:fill="auto"/>
          </w:tcPr>
          <w:p w14:paraId="6F18A797" w14:textId="77777777" w:rsidR="00103BF2" w:rsidRPr="00A62BB0" w:rsidRDefault="00103BF2" w:rsidP="00E45E02">
            <w:pPr>
              <w:keepNext/>
              <w:keepLines/>
              <w:spacing w:after="0"/>
              <w:rPr>
                <w:rFonts w:ascii="Arial" w:hAnsi="Arial"/>
                <w:sz w:val="18"/>
              </w:rPr>
            </w:pPr>
          </w:p>
        </w:tc>
        <w:tc>
          <w:tcPr>
            <w:tcW w:w="1656" w:type="pct"/>
            <w:shd w:val="clear" w:color="auto" w:fill="auto"/>
            <w:vAlign w:val="center"/>
          </w:tcPr>
          <w:p w14:paraId="1FE23B47" w14:textId="77777777" w:rsidR="00103BF2" w:rsidRPr="00A62BB0" w:rsidRDefault="00103BF2"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508CA2A"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7D40900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REG bundle size</w:t>
            </w:r>
          </w:p>
        </w:tc>
      </w:tr>
      <w:tr w:rsidR="00103BF2" w:rsidRPr="00A62BB0" w14:paraId="2E27B370" w14:textId="77777777" w:rsidTr="00E45E02">
        <w:trPr>
          <w:trHeight w:val="188"/>
          <w:jc w:val="center"/>
        </w:trPr>
        <w:tc>
          <w:tcPr>
            <w:tcW w:w="1072" w:type="pct"/>
            <w:vMerge/>
            <w:shd w:val="clear" w:color="auto" w:fill="auto"/>
          </w:tcPr>
          <w:p w14:paraId="5C9E4D91" w14:textId="77777777" w:rsidR="00103BF2" w:rsidRPr="00A62BB0" w:rsidRDefault="00103BF2" w:rsidP="00E45E02">
            <w:pPr>
              <w:keepNext/>
              <w:keepLines/>
              <w:spacing w:after="0"/>
              <w:rPr>
                <w:rFonts w:ascii="Arial" w:hAnsi="Arial"/>
                <w:sz w:val="18"/>
              </w:rPr>
            </w:pPr>
          </w:p>
        </w:tc>
        <w:tc>
          <w:tcPr>
            <w:tcW w:w="1656" w:type="pct"/>
            <w:shd w:val="clear" w:color="auto" w:fill="auto"/>
            <w:vAlign w:val="center"/>
          </w:tcPr>
          <w:p w14:paraId="40128F17" w14:textId="77777777" w:rsidR="00103BF2" w:rsidRPr="00A62BB0" w:rsidRDefault="00103BF2"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3082FE9"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0C22CD3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6</w:t>
            </w:r>
          </w:p>
        </w:tc>
      </w:tr>
      <w:tr w:rsidR="00103BF2" w:rsidRPr="00A62BB0" w14:paraId="636AB4C4" w14:textId="77777777" w:rsidTr="00E45E02">
        <w:trPr>
          <w:trHeight w:val="176"/>
          <w:jc w:val="center"/>
        </w:trPr>
        <w:tc>
          <w:tcPr>
            <w:tcW w:w="2728" w:type="pct"/>
            <w:gridSpan w:val="2"/>
            <w:shd w:val="clear" w:color="auto" w:fill="auto"/>
          </w:tcPr>
          <w:p w14:paraId="441B9E36" w14:textId="77777777" w:rsidR="00103BF2" w:rsidRPr="00A62BB0" w:rsidRDefault="00103BF2"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7291653E"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4EE5DD61" w14:textId="77777777" w:rsidR="00103BF2" w:rsidRPr="00A62BB0" w:rsidRDefault="00103BF2" w:rsidP="00E45E02">
            <w:pPr>
              <w:keepNext/>
              <w:keepLines/>
              <w:spacing w:after="0"/>
              <w:jc w:val="center"/>
              <w:rPr>
                <w:rFonts w:ascii="Arial" w:hAnsi="Arial"/>
                <w:i/>
                <w:iCs/>
                <w:sz w:val="18"/>
              </w:rPr>
            </w:pPr>
            <w:r w:rsidRPr="00A62BB0">
              <w:rPr>
                <w:rFonts w:ascii="Arial" w:hAnsi="Arial"/>
                <w:i/>
                <w:iCs/>
                <w:sz w:val="18"/>
              </w:rPr>
              <w:t>OFF</w:t>
            </w:r>
          </w:p>
        </w:tc>
      </w:tr>
      <w:tr w:rsidR="00103BF2" w:rsidRPr="00A62BB0" w14:paraId="23086DD5" w14:textId="77777777" w:rsidTr="00E45E02">
        <w:trPr>
          <w:trHeight w:val="164"/>
          <w:jc w:val="center"/>
        </w:trPr>
        <w:tc>
          <w:tcPr>
            <w:tcW w:w="2728" w:type="pct"/>
            <w:gridSpan w:val="2"/>
            <w:shd w:val="clear" w:color="auto" w:fill="auto"/>
          </w:tcPr>
          <w:p w14:paraId="0FA5BDF0" w14:textId="77777777" w:rsidR="00103BF2" w:rsidRPr="00A62BB0" w:rsidRDefault="00103BF2"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47467E4"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60C28F83" w14:textId="77777777" w:rsidR="00103BF2" w:rsidRPr="00A62BB0" w:rsidRDefault="00103BF2" w:rsidP="00E45E02">
            <w:pPr>
              <w:keepNext/>
              <w:keepLines/>
              <w:spacing w:after="0"/>
              <w:jc w:val="center"/>
              <w:rPr>
                <w:rFonts w:ascii="Arial" w:hAnsi="Arial"/>
                <w:iCs/>
                <w:sz w:val="18"/>
              </w:rPr>
            </w:pPr>
            <w:r w:rsidRPr="00A62BB0">
              <w:rPr>
                <w:rFonts w:ascii="Arial" w:hAnsi="Arial"/>
                <w:i/>
                <w:iCs/>
                <w:sz w:val="18"/>
              </w:rPr>
              <w:t>gp0</w:t>
            </w:r>
          </w:p>
        </w:tc>
      </w:tr>
      <w:tr w:rsidR="00103BF2" w:rsidRPr="00A62BB0" w14:paraId="3E5DFD8D" w14:textId="77777777" w:rsidTr="00E45E02">
        <w:trPr>
          <w:trHeight w:val="50"/>
          <w:jc w:val="center"/>
        </w:trPr>
        <w:tc>
          <w:tcPr>
            <w:tcW w:w="2728" w:type="pct"/>
            <w:gridSpan w:val="2"/>
            <w:shd w:val="clear" w:color="auto" w:fill="auto"/>
          </w:tcPr>
          <w:p w14:paraId="156A44AC" w14:textId="77777777" w:rsidR="00103BF2" w:rsidRPr="00A62BB0" w:rsidRDefault="00103BF2"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28D9281E"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2DE4D221" w14:textId="77777777" w:rsidR="00103BF2" w:rsidRPr="00A62BB0" w:rsidRDefault="00103BF2" w:rsidP="00E45E02">
            <w:pPr>
              <w:keepNext/>
              <w:keepLines/>
              <w:spacing w:after="0"/>
              <w:jc w:val="center"/>
              <w:rPr>
                <w:rFonts w:ascii="Arial" w:hAnsi="Arial"/>
                <w:sz w:val="18"/>
              </w:rPr>
            </w:pPr>
            <w:r w:rsidRPr="00A62BB0">
              <w:rPr>
                <w:rFonts w:ascii="Arial" w:hAnsi="Arial"/>
                <w:i/>
                <w:iCs/>
                <w:sz w:val="18"/>
              </w:rPr>
              <w:t>Enabled</w:t>
            </w:r>
          </w:p>
        </w:tc>
      </w:tr>
      <w:tr w:rsidR="00103BF2" w:rsidRPr="00A62BB0" w14:paraId="06DBD93A" w14:textId="77777777" w:rsidTr="00E45E02">
        <w:trPr>
          <w:trHeight w:val="164"/>
          <w:jc w:val="center"/>
        </w:trPr>
        <w:tc>
          <w:tcPr>
            <w:tcW w:w="2728" w:type="pct"/>
            <w:gridSpan w:val="2"/>
            <w:shd w:val="clear" w:color="auto" w:fill="auto"/>
          </w:tcPr>
          <w:p w14:paraId="36D4E197" w14:textId="77777777" w:rsidR="00103BF2" w:rsidRPr="00A62BB0" w:rsidRDefault="00103BF2"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1FDF2FC1" w14:textId="77777777" w:rsidR="00103BF2" w:rsidRPr="00A62BB0" w:rsidRDefault="00103BF2"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037C70B" w14:textId="77777777" w:rsidR="00103BF2" w:rsidRPr="00A62BB0" w:rsidRDefault="00103BF2" w:rsidP="00E45E02">
            <w:pPr>
              <w:keepNext/>
              <w:keepLines/>
              <w:spacing w:after="0"/>
              <w:jc w:val="center"/>
              <w:rPr>
                <w:rFonts w:ascii="Arial" w:hAnsi="Arial"/>
                <w:i/>
                <w:iCs/>
                <w:sz w:val="18"/>
              </w:rPr>
            </w:pPr>
            <w:r w:rsidRPr="00A62BB0">
              <w:rPr>
                <w:rFonts w:ascii="Arial" w:hAnsi="Arial"/>
                <w:i/>
                <w:iCs/>
                <w:sz w:val="18"/>
              </w:rPr>
              <w:t>0</w:t>
            </w:r>
          </w:p>
        </w:tc>
      </w:tr>
      <w:tr w:rsidR="00103BF2" w:rsidRPr="00A62BB0" w14:paraId="76C28841" w14:textId="77777777" w:rsidTr="00E45E02">
        <w:trPr>
          <w:trHeight w:val="164"/>
          <w:jc w:val="center"/>
        </w:trPr>
        <w:tc>
          <w:tcPr>
            <w:tcW w:w="2728" w:type="pct"/>
            <w:gridSpan w:val="2"/>
            <w:shd w:val="clear" w:color="auto" w:fill="auto"/>
          </w:tcPr>
          <w:p w14:paraId="3B292C96" w14:textId="77777777" w:rsidR="00103BF2" w:rsidRPr="00A62BB0" w:rsidRDefault="00103BF2"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35A037E8" w14:textId="77777777" w:rsidR="00103BF2" w:rsidRPr="00A62BB0" w:rsidRDefault="00103BF2"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5E8D88B6" w14:textId="77777777" w:rsidR="00103BF2" w:rsidRPr="00A62BB0" w:rsidRDefault="00103BF2" w:rsidP="00E45E02">
            <w:pPr>
              <w:keepNext/>
              <w:keepLines/>
              <w:spacing w:after="0"/>
              <w:jc w:val="center"/>
              <w:rPr>
                <w:rFonts w:ascii="Arial" w:hAnsi="Arial"/>
                <w:i/>
                <w:iCs/>
                <w:sz w:val="18"/>
              </w:rPr>
            </w:pPr>
            <w:r w:rsidRPr="00A62BB0">
              <w:rPr>
                <w:rFonts w:ascii="Arial" w:hAnsi="Arial"/>
                <w:sz w:val="18"/>
              </w:rPr>
              <w:t>1000</w:t>
            </w:r>
          </w:p>
        </w:tc>
      </w:tr>
      <w:tr w:rsidR="00103BF2" w:rsidRPr="00A62BB0" w14:paraId="420911FA" w14:textId="77777777" w:rsidTr="00E45E02">
        <w:trPr>
          <w:trHeight w:val="164"/>
          <w:jc w:val="center"/>
        </w:trPr>
        <w:tc>
          <w:tcPr>
            <w:tcW w:w="2728" w:type="pct"/>
            <w:gridSpan w:val="2"/>
            <w:shd w:val="clear" w:color="auto" w:fill="auto"/>
          </w:tcPr>
          <w:p w14:paraId="1FF21329" w14:textId="77777777" w:rsidR="00103BF2" w:rsidRPr="00A62BB0" w:rsidRDefault="00103BF2"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24D5D4F4"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3A574BF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07E5F4E2" w14:textId="77777777" w:rsidTr="00E45E02">
        <w:trPr>
          <w:trHeight w:val="164"/>
          <w:jc w:val="center"/>
        </w:trPr>
        <w:tc>
          <w:tcPr>
            <w:tcW w:w="2728" w:type="pct"/>
            <w:gridSpan w:val="2"/>
            <w:shd w:val="clear" w:color="auto" w:fill="auto"/>
          </w:tcPr>
          <w:p w14:paraId="71036ADA" w14:textId="77777777" w:rsidR="00103BF2" w:rsidRPr="00A62BB0" w:rsidRDefault="00103BF2"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2B270E87"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465291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3203D49C" w14:textId="77777777" w:rsidTr="00E45E02">
        <w:trPr>
          <w:trHeight w:val="186"/>
          <w:jc w:val="center"/>
        </w:trPr>
        <w:tc>
          <w:tcPr>
            <w:tcW w:w="1072" w:type="pct"/>
            <w:vMerge w:val="restart"/>
            <w:shd w:val="clear" w:color="auto" w:fill="auto"/>
          </w:tcPr>
          <w:p w14:paraId="1BF024F2" w14:textId="77777777" w:rsidR="00103BF2" w:rsidRPr="00A62BB0" w:rsidRDefault="00103BF2" w:rsidP="00E45E02">
            <w:pPr>
              <w:keepNext/>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66C61D25" w14:textId="77777777" w:rsidR="00103BF2" w:rsidRPr="00A62BB0" w:rsidRDefault="00103BF2" w:rsidP="00E45E02">
            <w:pPr>
              <w:keepNext/>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59590E59"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48885A7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 xml:space="preserve">CSI-RS.1.1 FDD </w:t>
            </w:r>
          </w:p>
        </w:tc>
      </w:tr>
      <w:tr w:rsidR="00103BF2" w:rsidRPr="00A62BB0" w14:paraId="49F90C66" w14:textId="77777777" w:rsidTr="00E45E02">
        <w:trPr>
          <w:trHeight w:val="185"/>
          <w:jc w:val="center"/>
        </w:trPr>
        <w:tc>
          <w:tcPr>
            <w:tcW w:w="1072" w:type="pct"/>
            <w:vMerge/>
            <w:shd w:val="clear" w:color="auto" w:fill="auto"/>
          </w:tcPr>
          <w:p w14:paraId="580039CA"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1BB5E169" w14:textId="77777777" w:rsidR="00103BF2" w:rsidRPr="00A62BB0" w:rsidRDefault="00103BF2" w:rsidP="00E45E02">
            <w:pPr>
              <w:keepNext/>
              <w:keepLines/>
              <w:spacing w:after="0"/>
              <w:rPr>
                <w:rFonts w:ascii="Arial" w:hAnsi="Arial"/>
                <w:sz w:val="18"/>
              </w:rPr>
            </w:pPr>
            <w:r w:rsidRPr="00A62BB0">
              <w:rPr>
                <w:rFonts w:ascii="Arial" w:hAnsi="Arial"/>
                <w:sz w:val="18"/>
              </w:rPr>
              <w:t>Config 2</w:t>
            </w:r>
          </w:p>
        </w:tc>
        <w:tc>
          <w:tcPr>
            <w:tcW w:w="677" w:type="pct"/>
            <w:vMerge/>
            <w:shd w:val="clear" w:color="auto" w:fill="auto"/>
          </w:tcPr>
          <w:p w14:paraId="2B95499E"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9360F6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CSI-RS.1.1 TDD</w:t>
            </w:r>
          </w:p>
        </w:tc>
      </w:tr>
      <w:tr w:rsidR="00103BF2" w:rsidRPr="00A62BB0" w14:paraId="11B12479" w14:textId="77777777" w:rsidTr="00E45E02">
        <w:trPr>
          <w:trHeight w:val="185"/>
          <w:jc w:val="center"/>
        </w:trPr>
        <w:tc>
          <w:tcPr>
            <w:tcW w:w="1072" w:type="pct"/>
            <w:vMerge/>
            <w:shd w:val="clear" w:color="auto" w:fill="auto"/>
          </w:tcPr>
          <w:p w14:paraId="725D912C" w14:textId="77777777" w:rsidR="00103BF2" w:rsidRPr="00A62BB0" w:rsidRDefault="00103BF2" w:rsidP="00E45E02">
            <w:pPr>
              <w:keepNext/>
              <w:keepLines/>
              <w:spacing w:after="0"/>
              <w:rPr>
                <w:rFonts w:ascii="Arial" w:hAnsi="Arial"/>
                <w:sz w:val="18"/>
              </w:rPr>
            </w:pPr>
          </w:p>
        </w:tc>
        <w:tc>
          <w:tcPr>
            <w:tcW w:w="1656" w:type="pct"/>
            <w:shd w:val="clear" w:color="auto" w:fill="auto"/>
          </w:tcPr>
          <w:p w14:paraId="0A974950" w14:textId="77777777" w:rsidR="00103BF2" w:rsidRPr="00A62BB0" w:rsidRDefault="00103BF2" w:rsidP="00E45E02">
            <w:pPr>
              <w:keepNext/>
              <w:keepLines/>
              <w:spacing w:after="0"/>
              <w:rPr>
                <w:rFonts w:ascii="Arial" w:hAnsi="Arial"/>
                <w:sz w:val="18"/>
              </w:rPr>
            </w:pPr>
            <w:r w:rsidRPr="00A62BB0">
              <w:rPr>
                <w:rFonts w:ascii="Arial" w:hAnsi="Arial"/>
                <w:sz w:val="18"/>
              </w:rPr>
              <w:t>Config 3</w:t>
            </w:r>
          </w:p>
        </w:tc>
        <w:tc>
          <w:tcPr>
            <w:tcW w:w="677" w:type="pct"/>
            <w:vMerge/>
            <w:shd w:val="clear" w:color="auto" w:fill="auto"/>
          </w:tcPr>
          <w:p w14:paraId="68E42D25" w14:textId="77777777" w:rsidR="00103BF2" w:rsidRPr="00A62BB0" w:rsidRDefault="00103BF2" w:rsidP="00E45E02">
            <w:pPr>
              <w:keepNext/>
              <w:keepLines/>
              <w:spacing w:after="0"/>
              <w:jc w:val="center"/>
              <w:rPr>
                <w:rFonts w:ascii="Arial" w:hAnsi="Arial"/>
                <w:sz w:val="18"/>
              </w:rPr>
            </w:pPr>
          </w:p>
        </w:tc>
        <w:tc>
          <w:tcPr>
            <w:tcW w:w="1595" w:type="pct"/>
            <w:shd w:val="clear" w:color="auto" w:fill="auto"/>
          </w:tcPr>
          <w:p w14:paraId="14A4CF4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CSI-RS.2.1 TDD</w:t>
            </w:r>
          </w:p>
        </w:tc>
      </w:tr>
      <w:tr w:rsidR="00103BF2" w:rsidRPr="00A62BB0" w14:paraId="453A516C" w14:textId="77777777" w:rsidTr="00E45E02">
        <w:trPr>
          <w:trHeight w:val="164"/>
          <w:jc w:val="center"/>
        </w:trPr>
        <w:tc>
          <w:tcPr>
            <w:tcW w:w="2728" w:type="pct"/>
            <w:gridSpan w:val="2"/>
            <w:shd w:val="clear" w:color="auto" w:fill="auto"/>
          </w:tcPr>
          <w:p w14:paraId="53D10096" w14:textId="77777777" w:rsidR="00103BF2" w:rsidRPr="00A62BB0" w:rsidRDefault="00103BF2"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1410510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101983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0.2</w:t>
            </w:r>
          </w:p>
        </w:tc>
      </w:tr>
      <w:tr w:rsidR="00103BF2" w:rsidRPr="00A62BB0" w14:paraId="4A884DC0" w14:textId="77777777" w:rsidTr="00E45E02">
        <w:trPr>
          <w:trHeight w:val="176"/>
          <w:jc w:val="center"/>
        </w:trPr>
        <w:tc>
          <w:tcPr>
            <w:tcW w:w="2728" w:type="pct"/>
            <w:gridSpan w:val="2"/>
            <w:shd w:val="clear" w:color="auto" w:fill="auto"/>
          </w:tcPr>
          <w:p w14:paraId="69528056" w14:textId="77777777" w:rsidR="00103BF2" w:rsidRPr="00A62BB0" w:rsidRDefault="00103BF2"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1D1256DC"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39AF3D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0.48</w:t>
            </w:r>
          </w:p>
        </w:tc>
      </w:tr>
      <w:tr w:rsidR="00103BF2" w:rsidRPr="00A62BB0" w14:paraId="3007446E" w14:textId="77777777" w:rsidTr="00E45E02">
        <w:trPr>
          <w:trHeight w:val="164"/>
          <w:jc w:val="center"/>
        </w:trPr>
        <w:tc>
          <w:tcPr>
            <w:tcW w:w="2728" w:type="pct"/>
            <w:gridSpan w:val="2"/>
            <w:shd w:val="clear" w:color="auto" w:fill="auto"/>
          </w:tcPr>
          <w:p w14:paraId="6A1B9AC2" w14:textId="77777777" w:rsidR="00103BF2" w:rsidRPr="00A62BB0" w:rsidRDefault="00103BF2"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400D06C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EC9D54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0.48</w:t>
            </w:r>
          </w:p>
        </w:tc>
      </w:tr>
      <w:tr w:rsidR="00103BF2" w:rsidRPr="00A62BB0" w14:paraId="0D90E191" w14:textId="77777777" w:rsidTr="00E45E02">
        <w:trPr>
          <w:trHeight w:val="164"/>
          <w:jc w:val="center"/>
        </w:trPr>
        <w:tc>
          <w:tcPr>
            <w:tcW w:w="2728" w:type="pct"/>
            <w:gridSpan w:val="2"/>
            <w:shd w:val="clear" w:color="auto" w:fill="auto"/>
          </w:tcPr>
          <w:p w14:paraId="21D908AE" w14:textId="77777777" w:rsidR="00103BF2" w:rsidRPr="00A62BB0" w:rsidRDefault="00103BF2"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1E2EB11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04C637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0.44</w:t>
            </w:r>
          </w:p>
        </w:tc>
      </w:tr>
      <w:tr w:rsidR="00103BF2" w:rsidRPr="00A62BB0" w14:paraId="0ED4B690" w14:textId="77777777" w:rsidTr="00E45E02">
        <w:trPr>
          <w:trHeight w:val="50"/>
          <w:jc w:val="center"/>
        </w:trPr>
        <w:tc>
          <w:tcPr>
            <w:tcW w:w="5000" w:type="pct"/>
            <w:gridSpan w:val="4"/>
          </w:tcPr>
          <w:p w14:paraId="0A2A2B88"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116C7A27" w14:textId="77777777" w:rsidR="00103BF2" w:rsidRPr="00A62BB0" w:rsidRDefault="00103BF2" w:rsidP="00103BF2"/>
    <w:p w14:paraId="0996ECEA" w14:textId="77777777" w:rsidR="00103BF2" w:rsidRPr="00A62BB0" w:rsidDel="002042BA" w:rsidRDefault="00103BF2" w:rsidP="00103BF2">
      <w:pPr>
        <w:pStyle w:val="TH"/>
      </w:pPr>
      <w:r w:rsidRPr="00A62BB0">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2038">
          <w:tblGrid>
            <w:gridCol w:w="1328"/>
            <w:gridCol w:w="1559"/>
            <w:gridCol w:w="1701"/>
            <w:gridCol w:w="1718"/>
            <w:gridCol w:w="1718"/>
            <w:gridCol w:w="1718"/>
          </w:tblGrid>
        </w:tblGridChange>
      </w:tblGrid>
      <w:tr w:rsidR="00103BF2" w:rsidRPr="00A62BB0" w14:paraId="2D50C6CF"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E0B8242" w14:textId="77777777" w:rsidR="00103BF2" w:rsidRPr="00A62BB0" w:rsidRDefault="00103BF2" w:rsidP="00E45E02">
            <w:pPr>
              <w:pStyle w:val="TAH"/>
            </w:pPr>
            <w:r w:rsidRPr="00A62BB0">
              <w:t>Parameter</w:t>
            </w:r>
          </w:p>
        </w:tc>
        <w:tc>
          <w:tcPr>
            <w:tcW w:w="1701" w:type="dxa"/>
            <w:vMerge w:val="restart"/>
            <w:tcBorders>
              <w:top w:val="single" w:sz="4" w:space="0" w:color="auto"/>
            </w:tcBorders>
          </w:tcPr>
          <w:p w14:paraId="1A912BA6" w14:textId="77777777" w:rsidR="00103BF2" w:rsidRPr="00A62BB0" w:rsidRDefault="00103BF2" w:rsidP="00E45E02">
            <w:pPr>
              <w:pStyle w:val="TAH"/>
            </w:pPr>
            <w:r w:rsidRPr="00A62BB0">
              <w:t>Unit</w:t>
            </w:r>
          </w:p>
        </w:tc>
        <w:tc>
          <w:tcPr>
            <w:tcW w:w="5154" w:type="dxa"/>
            <w:gridSpan w:val="3"/>
            <w:tcBorders>
              <w:top w:val="single" w:sz="4" w:space="0" w:color="auto"/>
            </w:tcBorders>
          </w:tcPr>
          <w:p w14:paraId="4E444D28" w14:textId="77777777" w:rsidR="00103BF2" w:rsidRPr="00A62BB0" w:rsidRDefault="00103BF2" w:rsidP="00E45E02">
            <w:pPr>
              <w:pStyle w:val="TAH"/>
            </w:pPr>
            <w:r w:rsidRPr="00A62BB0">
              <w:t>Test 1</w:t>
            </w:r>
          </w:p>
        </w:tc>
      </w:tr>
      <w:tr w:rsidR="00103BF2" w:rsidRPr="00A62BB0" w14:paraId="72C1D4BE" w14:textId="77777777" w:rsidTr="00E45E02">
        <w:trPr>
          <w:cantSplit/>
          <w:trHeight w:val="191"/>
          <w:jc w:val="center"/>
        </w:trPr>
        <w:tc>
          <w:tcPr>
            <w:tcW w:w="2887" w:type="dxa"/>
            <w:gridSpan w:val="2"/>
            <w:vMerge/>
            <w:tcBorders>
              <w:left w:val="single" w:sz="4" w:space="0" w:color="auto"/>
              <w:bottom w:val="single" w:sz="4" w:space="0" w:color="auto"/>
            </w:tcBorders>
          </w:tcPr>
          <w:p w14:paraId="0EE7AD6C" w14:textId="77777777" w:rsidR="00103BF2" w:rsidRPr="00A62BB0" w:rsidRDefault="00103BF2" w:rsidP="00E45E02">
            <w:pPr>
              <w:pStyle w:val="TAH"/>
            </w:pPr>
          </w:p>
        </w:tc>
        <w:tc>
          <w:tcPr>
            <w:tcW w:w="1701" w:type="dxa"/>
            <w:vMerge/>
            <w:tcBorders>
              <w:bottom w:val="single" w:sz="4" w:space="0" w:color="auto"/>
            </w:tcBorders>
          </w:tcPr>
          <w:p w14:paraId="68F4C0E1" w14:textId="77777777" w:rsidR="00103BF2" w:rsidRPr="00A62BB0" w:rsidRDefault="00103BF2" w:rsidP="00E45E02">
            <w:pPr>
              <w:pStyle w:val="TAH"/>
            </w:pPr>
          </w:p>
        </w:tc>
        <w:tc>
          <w:tcPr>
            <w:tcW w:w="1718" w:type="dxa"/>
            <w:tcBorders>
              <w:bottom w:val="single" w:sz="4" w:space="0" w:color="auto"/>
            </w:tcBorders>
          </w:tcPr>
          <w:p w14:paraId="10985DDE" w14:textId="77777777" w:rsidR="00103BF2" w:rsidRPr="00A62BB0" w:rsidRDefault="00103BF2" w:rsidP="00E45E02">
            <w:pPr>
              <w:pStyle w:val="TAH"/>
            </w:pPr>
            <w:r w:rsidRPr="00A62BB0">
              <w:t>T1</w:t>
            </w:r>
          </w:p>
        </w:tc>
        <w:tc>
          <w:tcPr>
            <w:tcW w:w="1718" w:type="dxa"/>
            <w:tcBorders>
              <w:bottom w:val="single" w:sz="4" w:space="0" w:color="auto"/>
            </w:tcBorders>
          </w:tcPr>
          <w:p w14:paraId="4055D73A" w14:textId="77777777" w:rsidR="00103BF2" w:rsidRPr="00A62BB0" w:rsidRDefault="00103BF2" w:rsidP="00E45E02">
            <w:pPr>
              <w:pStyle w:val="TAH"/>
            </w:pPr>
            <w:r w:rsidRPr="00A62BB0">
              <w:t>T2</w:t>
            </w:r>
          </w:p>
        </w:tc>
        <w:tc>
          <w:tcPr>
            <w:tcW w:w="1718" w:type="dxa"/>
            <w:tcBorders>
              <w:bottom w:val="single" w:sz="4" w:space="0" w:color="auto"/>
            </w:tcBorders>
          </w:tcPr>
          <w:p w14:paraId="382EB426" w14:textId="77777777" w:rsidR="00103BF2" w:rsidRPr="00A62BB0" w:rsidRDefault="00103BF2" w:rsidP="00E45E02">
            <w:pPr>
              <w:pStyle w:val="TAH"/>
            </w:pPr>
            <w:r w:rsidRPr="00A62BB0">
              <w:t>T3</w:t>
            </w:r>
          </w:p>
        </w:tc>
      </w:tr>
      <w:tr w:rsidR="00103BF2" w:rsidRPr="00A62BB0" w14:paraId="39ECBBFA" w14:textId="77777777" w:rsidTr="00E45E02">
        <w:trPr>
          <w:cantSplit/>
          <w:trHeight w:val="169"/>
          <w:jc w:val="center"/>
        </w:trPr>
        <w:tc>
          <w:tcPr>
            <w:tcW w:w="2887" w:type="dxa"/>
            <w:gridSpan w:val="2"/>
            <w:tcBorders>
              <w:left w:val="single" w:sz="4" w:space="0" w:color="auto"/>
              <w:bottom w:val="single" w:sz="4" w:space="0" w:color="auto"/>
            </w:tcBorders>
          </w:tcPr>
          <w:p w14:paraId="110B6D0B" w14:textId="77777777" w:rsidR="00103BF2" w:rsidRPr="00A62BB0" w:rsidRDefault="00103BF2"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7E6307BF" w14:textId="77777777" w:rsidR="00103BF2" w:rsidRPr="00A62BB0" w:rsidRDefault="00103BF2" w:rsidP="00E45E02">
            <w:pPr>
              <w:pStyle w:val="TAC"/>
            </w:pPr>
            <w:r w:rsidRPr="00A62BB0">
              <w:t>dB</w:t>
            </w:r>
          </w:p>
        </w:tc>
        <w:tc>
          <w:tcPr>
            <w:tcW w:w="5154" w:type="dxa"/>
            <w:gridSpan w:val="3"/>
            <w:tcBorders>
              <w:bottom w:val="single" w:sz="4" w:space="0" w:color="auto"/>
            </w:tcBorders>
            <w:shd w:val="clear" w:color="auto" w:fill="auto"/>
          </w:tcPr>
          <w:p w14:paraId="382D38E7" w14:textId="77777777" w:rsidR="00103BF2" w:rsidRPr="00A62BB0" w:rsidRDefault="00103BF2" w:rsidP="00E45E02">
            <w:pPr>
              <w:pStyle w:val="TAC"/>
            </w:pPr>
            <w:r w:rsidRPr="00A62BB0">
              <w:t>4</w:t>
            </w:r>
          </w:p>
        </w:tc>
      </w:tr>
      <w:tr w:rsidR="00103BF2" w:rsidRPr="00A62BB0" w14:paraId="65A2E0AA" w14:textId="77777777" w:rsidTr="00E45E02">
        <w:trPr>
          <w:cantSplit/>
          <w:trHeight w:val="180"/>
          <w:jc w:val="center"/>
        </w:trPr>
        <w:tc>
          <w:tcPr>
            <w:tcW w:w="2887" w:type="dxa"/>
            <w:gridSpan w:val="2"/>
            <w:tcBorders>
              <w:left w:val="single" w:sz="4" w:space="0" w:color="auto"/>
              <w:bottom w:val="single" w:sz="4" w:space="0" w:color="auto"/>
            </w:tcBorders>
          </w:tcPr>
          <w:p w14:paraId="49F4394A" w14:textId="77777777" w:rsidR="00103BF2" w:rsidRPr="00A62BB0" w:rsidRDefault="00103BF2"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3946B30F" w14:textId="77777777" w:rsidR="00103BF2" w:rsidRPr="00A62BB0" w:rsidRDefault="00103BF2" w:rsidP="00E45E02">
            <w:pPr>
              <w:pStyle w:val="TAC"/>
            </w:pPr>
            <w:r w:rsidRPr="00A62BB0">
              <w:t>dB</w:t>
            </w:r>
          </w:p>
        </w:tc>
        <w:tc>
          <w:tcPr>
            <w:tcW w:w="5154" w:type="dxa"/>
            <w:gridSpan w:val="3"/>
            <w:tcBorders>
              <w:bottom w:val="nil"/>
            </w:tcBorders>
            <w:shd w:val="clear" w:color="auto" w:fill="auto"/>
          </w:tcPr>
          <w:p w14:paraId="685024DB" w14:textId="77777777" w:rsidR="00103BF2" w:rsidRPr="00A62BB0" w:rsidRDefault="00103BF2" w:rsidP="00E45E02">
            <w:pPr>
              <w:pStyle w:val="TAC"/>
            </w:pPr>
          </w:p>
        </w:tc>
      </w:tr>
      <w:tr w:rsidR="00103BF2" w:rsidRPr="00A62BB0" w14:paraId="0435DDCA" w14:textId="77777777" w:rsidTr="00E45E02">
        <w:trPr>
          <w:cantSplit/>
          <w:trHeight w:val="169"/>
          <w:jc w:val="center"/>
        </w:trPr>
        <w:tc>
          <w:tcPr>
            <w:tcW w:w="2887" w:type="dxa"/>
            <w:gridSpan w:val="2"/>
            <w:tcBorders>
              <w:left w:val="single" w:sz="4" w:space="0" w:color="auto"/>
              <w:bottom w:val="single" w:sz="4" w:space="0" w:color="auto"/>
            </w:tcBorders>
          </w:tcPr>
          <w:p w14:paraId="3491C44F" w14:textId="77777777" w:rsidR="00103BF2" w:rsidRPr="00A62BB0" w:rsidRDefault="00103BF2"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5724C96A" w14:textId="77777777" w:rsidR="00103BF2" w:rsidRPr="00A62BB0" w:rsidRDefault="00103BF2" w:rsidP="00E45E02">
            <w:pPr>
              <w:pStyle w:val="TAC"/>
            </w:pPr>
            <w:r w:rsidRPr="00A62BB0">
              <w:t>dB</w:t>
            </w:r>
          </w:p>
        </w:tc>
        <w:tc>
          <w:tcPr>
            <w:tcW w:w="5154" w:type="dxa"/>
            <w:gridSpan w:val="3"/>
            <w:vMerge w:val="restart"/>
            <w:tcBorders>
              <w:top w:val="nil"/>
            </w:tcBorders>
            <w:shd w:val="clear" w:color="auto" w:fill="auto"/>
          </w:tcPr>
          <w:p w14:paraId="394FC29F" w14:textId="77777777" w:rsidR="00103BF2" w:rsidRPr="00A62BB0" w:rsidRDefault="00103BF2" w:rsidP="00E45E02">
            <w:pPr>
              <w:pStyle w:val="TAC"/>
            </w:pPr>
          </w:p>
          <w:p w14:paraId="43EA22CE" w14:textId="77777777" w:rsidR="00103BF2" w:rsidRPr="00A62BB0" w:rsidRDefault="00103BF2" w:rsidP="00E45E02">
            <w:pPr>
              <w:pStyle w:val="TAC"/>
            </w:pPr>
          </w:p>
          <w:p w14:paraId="084618E6" w14:textId="77777777" w:rsidR="00103BF2" w:rsidRPr="00A62BB0" w:rsidRDefault="00103BF2" w:rsidP="00E45E02">
            <w:pPr>
              <w:pStyle w:val="TAC"/>
            </w:pPr>
            <w:r w:rsidRPr="00A62BB0">
              <w:t>0</w:t>
            </w:r>
          </w:p>
        </w:tc>
      </w:tr>
      <w:tr w:rsidR="00103BF2" w:rsidRPr="00A62BB0" w14:paraId="13AFFC67" w14:textId="77777777" w:rsidTr="00E45E02">
        <w:trPr>
          <w:cantSplit/>
          <w:trHeight w:val="169"/>
          <w:jc w:val="center"/>
        </w:trPr>
        <w:tc>
          <w:tcPr>
            <w:tcW w:w="2887" w:type="dxa"/>
            <w:gridSpan w:val="2"/>
            <w:tcBorders>
              <w:left w:val="single" w:sz="4" w:space="0" w:color="auto"/>
              <w:bottom w:val="single" w:sz="4" w:space="0" w:color="auto"/>
            </w:tcBorders>
          </w:tcPr>
          <w:p w14:paraId="218A44A2" w14:textId="77777777" w:rsidR="00103BF2" w:rsidRPr="00A62BB0" w:rsidRDefault="00103BF2"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5077C1CF" w14:textId="77777777" w:rsidR="00103BF2" w:rsidRPr="00A62BB0" w:rsidRDefault="00103BF2" w:rsidP="00E45E02">
            <w:pPr>
              <w:pStyle w:val="TAC"/>
            </w:pPr>
            <w:r w:rsidRPr="00A62BB0">
              <w:t>dB</w:t>
            </w:r>
          </w:p>
        </w:tc>
        <w:tc>
          <w:tcPr>
            <w:tcW w:w="5154" w:type="dxa"/>
            <w:gridSpan w:val="3"/>
            <w:vMerge/>
            <w:shd w:val="clear" w:color="auto" w:fill="auto"/>
          </w:tcPr>
          <w:p w14:paraId="1D52FC91" w14:textId="77777777" w:rsidR="00103BF2" w:rsidRPr="00A62BB0" w:rsidRDefault="00103BF2" w:rsidP="00E45E02">
            <w:pPr>
              <w:pStyle w:val="TAC"/>
            </w:pPr>
          </w:p>
        </w:tc>
      </w:tr>
      <w:tr w:rsidR="00103BF2" w:rsidRPr="00A62BB0" w14:paraId="47DE769B" w14:textId="77777777" w:rsidTr="00E45E02">
        <w:trPr>
          <w:cantSplit/>
          <w:trHeight w:val="180"/>
          <w:jc w:val="center"/>
        </w:trPr>
        <w:tc>
          <w:tcPr>
            <w:tcW w:w="2887" w:type="dxa"/>
            <w:gridSpan w:val="2"/>
            <w:tcBorders>
              <w:left w:val="single" w:sz="4" w:space="0" w:color="auto"/>
              <w:bottom w:val="single" w:sz="4" w:space="0" w:color="auto"/>
            </w:tcBorders>
          </w:tcPr>
          <w:p w14:paraId="6172B7F5" w14:textId="77777777" w:rsidR="00103BF2" w:rsidRPr="00A62BB0" w:rsidRDefault="00103BF2" w:rsidP="00E45E02">
            <w:pPr>
              <w:pStyle w:val="TAL"/>
            </w:pPr>
            <w:r w:rsidRPr="00A62BB0">
              <w:rPr>
                <w:rFonts w:cs="Arial"/>
                <w:szCs w:val="16"/>
                <w:lang w:eastAsia="ja-JP"/>
              </w:rPr>
              <w:t>EPRE ratio of PSS to SSS</w:t>
            </w:r>
          </w:p>
        </w:tc>
        <w:tc>
          <w:tcPr>
            <w:tcW w:w="1701" w:type="dxa"/>
            <w:tcBorders>
              <w:bottom w:val="single" w:sz="4" w:space="0" w:color="auto"/>
            </w:tcBorders>
          </w:tcPr>
          <w:p w14:paraId="09082938" w14:textId="77777777" w:rsidR="00103BF2" w:rsidRPr="00A62BB0" w:rsidRDefault="00103BF2" w:rsidP="00E45E02">
            <w:pPr>
              <w:pStyle w:val="TAC"/>
            </w:pPr>
            <w:r w:rsidRPr="00A62BB0">
              <w:t>dB</w:t>
            </w:r>
          </w:p>
        </w:tc>
        <w:tc>
          <w:tcPr>
            <w:tcW w:w="5154" w:type="dxa"/>
            <w:gridSpan w:val="3"/>
            <w:vMerge/>
            <w:shd w:val="clear" w:color="auto" w:fill="auto"/>
          </w:tcPr>
          <w:p w14:paraId="1921FC73" w14:textId="77777777" w:rsidR="00103BF2" w:rsidRPr="00A62BB0" w:rsidRDefault="00103BF2" w:rsidP="00E45E02">
            <w:pPr>
              <w:pStyle w:val="TAC"/>
            </w:pPr>
          </w:p>
        </w:tc>
      </w:tr>
      <w:tr w:rsidR="00103BF2" w:rsidRPr="00A62BB0" w14:paraId="5639ECE3" w14:textId="77777777" w:rsidTr="00E45E02">
        <w:trPr>
          <w:cantSplit/>
          <w:trHeight w:val="169"/>
          <w:jc w:val="center"/>
        </w:trPr>
        <w:tc>
          <w:tcPr>
            <w:tcW w:w="2887" w:type="dxa"/>
            <w:gridSpan w:val="2"/>
            <w:tcBorders>
              <w:left w:val="single" w:sz="4" w:space="0" w:color="auto"/>
              <w:bottom w:val="single" w:sz="4" w:space="0" w:color="auto"/>
            </w:tcBorders>
          </w:tcPr>
          <w:p w14:paraId="3C79064E" w14:textId="77777777" w:rsidR="00103BF2" w:rsidRPr="00A62BB0" w:rsidRDefault="00103BF2"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09F3AAB1" w14:textId="77777777" w:rsidR="00103BF2" w:rsidRPr="00A62BB0" w:rsidRDefault="00103BF2" w:rsidP="00E45E02">
            <w:pPr>
              <w:pStyle w:val="TAC"/>
            </w:pPr>
            <w:r w:rsidRPr="00A62BB0">
              <w:t>dB</w:t>
            </w:r>
          </w:p>
        </w:tc>
        <w:tc>
          <w:tcPr>
            <w:tcW w:w="5154" w:type="dxa"/>
            <w:gridSpan w:val="3"/>
            <w:vMerge/>
            <w:shd w:val="clear" w:color="auto" w:fill="auto"/>
          </w:tcPr>
          <w:p w14:paraId="63E7FF4C" w14:textId="77777777" w:rsidR="00103BF2" w:rsidRPr="00A62BB0" w:rsidRDefault="00103BF2" w:rsidP="00E45E02">
            <w:pPr>
              <w:pStyle w:val="TAC"/>
            </w:pPr>
          </w:p>
        </w:tc>
      </w:tr>
      <w:tr w:rsidR="00103BF2" w:rsidRPr="00A62BB0" w14:paraId="2B0E78FD" w14:textId="77777777" w:rsidTr="00E45E02">
        <w:trPr>
          <w:cantSplit/>
          <w:trHeight w:val="169"/>
          <w:jc w:val="center"/>
        </w:trPr>
        <w:tc>
          <w:tcPr>
            <w:tcW w:w="2887" w:type="dxa"/>
            <w:gridSpan w:val="2"/>
            <w:tcBorders>
              <w:left w:val="single" w:sz="4" w:space="0" w:color="auto"/>
              <w:bottom w:val="single" w:sz="4" w:space="0" w:color="auto"/>
            </w:tcBorders>
          </w:tcPr>
          <w:p w14:paraId="074197FC" w14:textId="77777777" w:rsidR="00103BF2" w:rsidRPr="00A62BB0" w:rsidRDefault="00103BF2"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7A705803" w14:textId="77777777" w:rsidR="00103BF2" w:rsidRPr="00A62BB0" w:rsidRDefault="00103BF2" w:rsidP="00E45E02">
            <w:pPr>
              <w:pStyle w:val="TAC"/>
            </w:pPr>
            <w:r>
              <w:rPr>
                <w:rFonts w:hint="eastAsia"/>
                <w:lang w:eastAsia="zh-CN"/>
              </w:rPr>
              <w:t>d</w:t>
            </w:r>
            <w:r>
              <w:rPr>
                <w:lang w:eastAsia="zh-CN"/>
              </w:rPr>
              <w:t>B</w:t>
            </w:r>
          </w:p>
        </w:tc>
        <w:tc>
          <w:tcPr>
            <w:tcW w:w="5154" w:type="dxa"/>
            <w:gridSpan w:val="3"/>
            <w:vMerge/>
            <w:shd w:val="clear" w:color="auto" w:fill="auto"/>
          </w:tcPr>
          <w:p w14:paraId="42ED7781" w14:textId="77777777" w:rsidR="00103BF2" w:rsidRPr="00A62BB0" w:rsidRDefault="00103BF2" w:rsidP="00E45E02">
            <w:pPr>
              <w:pStyle w:val="TAC"/>
            </w:pPr>
          </w:p>
        </w:tc>
      </w:tr>
      <w:tr w:rsidR="00103BF2" w:rsidRPr="00A62BB0" w14:paraId="4C4BA5ED" w14:textId="77777777" w:rsidTr="00E45E02">
        <w:trPr>
          <w:cantSplit/>
          <w:trHeight w:val="169"/>
          <w:jc w:val="center"/>
        </w:trPr>
        <w:tc>
          <w:tcPr>
            <w:tcW w:w="2887" w:type="dxa"/>
            <w:gridSpan w:val="2"/>
            <w:tcBorders>
              <w:left w:val="single" w:sz="4" w:space="0" w:color="auto"/>
              <w:bottom w:val="single" w:sz="4" w:space="0" w:color="auto"/>
            </w:tcBorders>
          </w:tcPr>
          <w:p w14:paraId="654455AE" w14:textId="77777777" w:rsidR="00103BF2" w:rsidRPr="00A62BB0" w:rsidRDefault="00103BF2"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0997D0E7" w14:textId="77777777" w:rsidR="00103BF2" w:rsidRPr="00A62BB0" w:rsidRDefault="00103BF2" w:rsidP="00E45E02">
            <w:pPr>
              <w:pStyle w:val="TAC"/>
            </w:pPr>
            <w:r>
              <w:rPr>
                <w:rFonts w:hint="eastAsia"/>
                <w:lang w:eastAsia="zh-CN"/>
              </w:rPr>
              <w:t>d</w:t>
            </w:r>
            <w:r>
              <w:rPr>
                <w:lang w:eastAsia="zh-CN"/>
              </w:rPr>
              <w:t>B</w:t>
            </w:r>
          </w:p>
        </w:tc>
        <w:tc>
          <w:tcPr>
            <w:tcW w:w="5154" w:type="dxa"/>
            <w:gridSpan w:val="3"/>
            <w:vMerge/>
            <w:shd w:val="clear" w:color="auto" w:fill="auto"/>
          </w:tcPr>
          <w:p w14:paraId="2035D57B" w14:textId="77777777" w:rsidR="00103BF2" w:rsidRPr="00A62BB0" w:rsidRDefault="00103BF2" w:rsidP="00E45E02">
            <w:pPr>
              <w:pStyle w:val="TAC"/>
            </w:pPr>
          </w:p>
        </w:tc>
      </w:tr>
      <w:tr w:rsidR="00103BF2" w:rsidRPr="00A62BB0" w14:paraId="20E63D63"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0D295190" w14:textId="77777777" w:rsidR="00103BF2" w:rsidRPr="00A62BB0" w:rsidRDefault="00103BF2"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052ABA56" w14:textId="77777777" w:rsidR="00103BF2" w:rsidRPr="00A62BB0" w:rsidRDefault="00103BF2" w:rsidP="00E45E02">
            <w:pPr>
              <w:pStyle w:val="TAC"/>
            </w:pPr>
            <w:r w:rsidRPr="00A62BB0">
              <w:t>dB</w:t>
            </w:r>
          </w:p>
        </w:tc>
        <w:tc>
          <w:tcPr>
            <w:tcW w:w="5154" w:type="dxa"/>
            <w:gridSpan w:val="3"/>
            <w:vMerge/>
            <w:shd w:val="clear" w:color="auto" w:fill="auto"/>
          </w:tcPr>
          <w:p w14:paraId="533B317C" w14:textId="77777777" w:rsidR="00103BF2" w:rsidRPr="00A62BB0" w:rsidRDefault="00103BF2" w:rsidP="00E45E02">
            <w:pPr>
              <w:pStyle w:val="TAC"/>
            </w:pPr>
          </w:p>
        </w:tc>
      </w:tr>
      <w:tr w:rsidR="00103BF2" w:rsidRPr="00A62BB0" w14:paraId="4307A67D" w14:textId="77777777" w:rsidTr="00E45E02">
        <w:trPr>
          <w:cantSplit/>
          <w:trHeight w:val="185"/>
          <w:jc w:val="center"/>
        </w:trPr>
        <w:tc>
          <w:tcPr>
            <w:tcW w:w="1328" w:type="dxa"/>
            <w:vMerge w:val="restart"/>
          </w:tcPr>
          <w:p w14:paraId="3BCDC28D" w14:textId="77777777" w:rsidR="00103BF2" w:rsidRPr="00A62BB0" w:rsidRDefault="00103BF2" w:rsidP="00E45E02">
            <w:pPr>
              <w:pStyle w:val="TAL"/>
            </w:pPr>
            <w:r w:rsidRPr="00A6487C">
              <w:t>SNR on RLM-RS</w:t>
            </w:r>
          </w:p>
        </w:tc>
        <w:tc>
          <w:tcPr>
            <w:tcW w:w="1559" w:type="dxa"/>
          </w:tcPr>
          <w:p w14:paraId="5FAD6EEA" w14:textId="77777777" w:rsidR="00103BF2" w:rsidRPr="00A62BB0" w:rsidRDefault="00103BF2" w:rsidP="00E45E02">
            <w:pPr>
              <w:pStyle w:val="TAL"/>
              <w:rPr>
                <w:lang w:val="it-IT"/>
              </w:rPr>
            </w:pPr>
            <w:r w:rsidRPr="00A62BB0">
              <w:rPr>
                <w:lang w:val="it-IT"/>
              </w:rPr>
              <w:t>Config 1</w:t>
            </w:r>
          </w:p>
        </w:tc>
        <w:tc>
          <w:tcPr>
            <w:tcW w:w="1701" w:type="dxa"/>
            <w:vMerge w:val="restart"/>
          </w:tcPr>
          <w:p w14:paraId="1B850317" w14:textId="77777777" w:rsidR="00103BF2" w:rsidRPr="00A62BB0" w:rsidRDefault="00103BF2" w:rsidP="00E45E02">
            <w:pPr>
              <w:pStyle w:val="TAC"/>
            </w:pPr>
            <w:r w:rsidRPr="00A62BB0">
              <w:t>dB</w:t>
            </w:r>
          </w:p>
        </w:tc>
        <w:tc>
          <w:tcPr>
            <w:tcW w:w="1718" w:type="dxa"/>
          </w:tcPr>
          <w:p w14:paraId="58D45B67" w14:textId="77777777" w:rsidR="00103BF2" w:rsidRPr="00A62BB0" w:rsidRDefault="00103BF2" w:rsidP="00E45E02">
            <w:pPr>
              <w:pStyle w:val="TAC"/>
            </w:pPr>
            <w:r w:rsidRPr="00A62BB0">
              <w:t>1</w:t>
            </w:r>
          </w:p>
        </w:tc>
        <w:tc>
          <w:tcPr>
            <w:tcW w:w="1718" w:type="dxa"/>
          </w:tcPr>
          <w:p w14:paraId="65C35449" w14:textId="77777777" w:rsidR="00103BF2" w:rsidRPr="00A62BB0" w:rsidRDefault="00103BF2" w:rsidP="00E45E02">
            <w:pPr>
              <w:pStyle w:val="TAC"/>
            </w:pPr>
            <w:r w:rsidRPr="00A62BB0">
              <w:t>-7</w:t>
            </w:r>
          </w:p>
        </w:tc>
        <w:tc>
          <w:tcPr>
            <w:tcW w:w="1718" w:type="dxa"/>
          </w:tcPr>
          <w:p w14:paraId="11855481" w14:textId="77777777" w:rsidR="00103BF2" w:rsidRPr="00A62BB0" w:rsidRDefault="00103BF2" w:rsidP="00E45E02">
            <w:pPr>
              <w:pStyle w:val="TAC"/>
            </w:pPr>
            <w:r w:rsidRPr="00A62BB0">
              <w:t>-15</w:t>
            </w:r>
          </w:p>
        </w:tc>
      </w:tr>
      <w:tr w:rsidR="00103BF2" w:rsidRPr="00A62BB0" w14:paraId="1CBC47B5" w14:textId="77777777" w:rsidTr="00E45E02">
        <w:trPr>
          <w:cantSplit/>
          <w:trHeight w:val="245"/>
          <w:jc w:val="center"/>
        </w:trPr>
        <w:tc>
          <w:tcPr>
            <w:tcW w:w="1328" w:type="dxa"/>
            <w:vMerge/>
          </w:tcPr>
          <w:p w14:paraId="178AEA25" w14:textId="77777777" w:rsidR="00103BF2" w:rsidRPr="00A62BB0" w:rsidRDefault="00103BF2" w:rsidP="00E45E02">
            <w:pPr>
              <w:pStyle w:val="TAL"/>
            </w:pPr>
          </w:p>
        </w:tc>
        <w:tc>
          <w:tcPr>
            <w:tcW w:w="1559" w:type="dxa"/>
          </w:tcPr>
          <w:p w14:paraId="47455406" w14:textId="77777777" w:rsidR="00103BF2" w:rsidRPr="00A62BB0" w:rsidRDefault="00103BF2" w:rsidP="00E45E02">
            <w:pPr>
              <w:pStyle w:val="TAL"/>
              <w:rPr>
                <w:lang w:val="it-IT"/>
              </w:rPr>
            </w:pPr>
            <w:r w:rsidRPr="00A62BB0">
              <w:rPr>
                <w:lang w:val="it-IT"/>
              </w:rPr>
              <w:t>Config 2</w:t>
            </w:r>
          </w:p>
        </w:tc>
        <w:tc>
          <w:tcPr>
            <w:tcW w:w="1701" w:type="dxa"/>
            <w:vMerge/>
          </w:tcPr>
          <w:p w14:paraId="49B54811" w14:textId="77777777" w:rsidR="00103BF2" w:rsidRPr="00A62BB0" w:rsidRDefault="00103BF2" w:rsidP="00E45E02">
            <w:pPr>
              <w:pStyle w:val="TAC"/>
            </w:pPr>
          </w:p>
        </w:tc>
        <w:tc>
          <w:tcPr>
            <w:tcW w:w="1718" w:type="dxa"/>
          </w:tcPr>
          <w:p w14:paraId="4A9A7E81" w14:textId="77777777" w:rsidR="00103BF2" w:rsidRPr="00A62BB0" w:rsidRDefault="00103BF2" w:rsidP="00E45E02">
            <w:pPr>
              <w:pStyle w:val="TAC"/>
            </w:pPr>
            <w:r w:rsidRPr="00A62BB0">
              <w:t>1</w:t>
            </w:r>
          </w:p>
        </w:tc>
        <w:tc>
          <w:tcPr>
            <w:tcW w:w="1718" w:type="dxa"/>
          </w:tcPr>
          <w:p w14:paraId="23F3FBE6" w14:textId="77777777" w:rsidR="00103BF2" w:rsidRPr="00A62BB0" w:rsidRDefault="00103BF2" w:rsidP="00E45E02">
            <w:pPr>
              <w:pStyle w:val="TAC"/>
            </w:pPr>
            <w:r w:rsidRPr="00A62BB0">
              <w:t>-7</w:t>
            </w:r>
          </w:p>
        </w:tc>
        <w:tc>
          <w:tcPr>
            <w:tcW w:w="1718" w:type="dxa"/>
          </w:tcPr>
          <w:p w14:paraId="621362A5" w14:textId="77777777" w:rsidR="00103BF2" w:rsidRPr="00A62BB0" w:rsidRDefault="00103BF2" w:rsidP="00E45E02">
            <w:pPr>
              <w:pStyle w:val="TAC"/>
            </w:pPr>
            <w:r w:rsidRPr="00A62BB0">
              <w:t>-15</w:t>
            </w:r>
          </w:p>
        </w:tc>
      </w:tr>
      <w:tr w:rsidR="00103BF2" w:rsidRPr="00A62BB0" w14:paraId="1EE3EFAC"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39"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040" w:author="Huawei" w:date="2021-07-20T19:12:00Z">
            <w:trPr>
              <w:cantSplit/>
              <w:trHeight w:val="135"/>
              <w:jc w:val="center"/>
            </w:trPr>
          </w:trPrChange>
        </w:trPr>
        <w:tc>
          <w:tcPr>
            <w:tcW w:w="1328" w:type="dxa"/>
            <w:vMerge/>
            <w:tcBorders>
              <w:bottom w:val="single" w:sz="4" w:space="0" w:color="auto"/>
            </w:tcBorders>
            <w:tcPrChange w:id="2041" w:author="Huawei" w:date="2021-07-20T19:12:00Z">
              <w:tcPr>
                <w:tcW w:w="1328" w:type="dxa"/>
                <w:vMerge/>
              </w:tcPr>
            </w:tcPrChange>
          </w:tcPr>
          <w:p w14:paraId="7E17B694" w14:textId="77777777" w:rsidR="00103BF2" w:rsidRPr="00A62BB0" w:rsidRDefault="00103BF2" w:rsidP="00E45E02">
            <w:pPr>
              <w:pStyle w:val="TAL"/>
            </w:pPr>
          </w:p>
        </w:tc>
        <w:tc>
          <w:tcPr>
            <w:tcW w:w="1559" w:type="dxa"/>
            <w:tcPrChange w:id="2042" w:author="Huawei" w:date="2021-07-20T19:12:00Z">
              <w:tcPr>
                <w:tcW w:w="1559" w:type="dxa"/>
              </w:tcPr>
            </w:tcPrChange>
          </w:tcPr>
          <w:p w14:paraId="6EC44512" w14:textId="77777777" w:rsidR="00103BF2" w:rsidRPr="00A62BB0" w:rsidRDefault="00103BF2" w:rsidP="00E45E02">
            <w:pPr>
              <w:pStyle w:val="TAL"/>
              <w:rPr>
                <w:lang w:val="it-IT"/>
              </w:rPr>
            </w:pPr>
            <w:r w:rsidRPr="00A62BB0">
              <w:rPr>
                <w:lang w:val="it-IT"/>
              </w:rPr>
              <w:t>Config 3</w:t>
            </w:r>
          </w:p>
        </w:tc>
        <w:tc>
          <w:tcPr>
            <w:tcW w:w="1701" w:type="dxa"/>
            <w:vMerge/>
            <w:tcBorders>
              <w:bottom w:val="single" w:sz="4" w:space="0" w:color="auto"/>
            </w:tcBorders>
            <w:tcPrChange w:id="2043" w:author="Huawei" w:date="2021-07-20T19:12:00Z">
              <w:tcPr>
                <w:tcW w:w="1701" w:type="dxa"/>
                <w:vMerge/>
              </w:tcPr>
            </w:tcPrChange>
          </w:tcPr>
          <w:p w14:paraId="7A9AC6BC" w14:textId="77777777" w:rsidR="00103BF2" w:rsidRPr="00A62BB0" w:rsidRDefault="00103BF2" w:rsidP="00E45E02">
            <w:pPr>
              <w:pStyle w:val="TAC"/>
            </w:pPr>
          </w:p>
        </w:tc>
        <w:tc>
          <w:tcPr>
            <w:tcW w:w="1718" w:type="dxa"/>
            <w:tcPrChange w:id="2044" w:author="Huawei" w:date="2021-07-20T19:12:00Z">
              <w:tcPr>
                <w:tcW w:w="1718" w:type="dxa"/>
              </w:tcPr>
            </w:tcPrChange>
          </w:tcPr>
          <w:p w14:paraId="1EC71C99" w14:textId="77777777" w:rsidR="00103BF2" w:rsidRPr="00A62BB0" w:rsidRDefault="00103BF2" w:rsidP="00E45E02">
            <w:pPr>
              <w:pStyle w:val="TAC"/>
            </w:pPr>
            <w:r w:rsidRPr="00A62BB0">
              <w:t>1</w:t>
            </w:r>
          </w:p>
        </w:tc>
        <w:tc>
          <w:tcPr>
            <w:tcW w:w="1718" w:type="dxa"/>
            <w:tcPrChange w:id="2045" w:author="Huawei" w:date="2021-07-20T19:12:00Z">
              <w:tcPr>
                <w:tcW w:w="1718" w:type="dxa"/>
              </w:tcPr>
            </w:tcPrChange>
          </w:tcPr>
          <w:p w14:paraId="57A0EEA0" w14:textId="77777777" w:rsidR="00103BF2" w:rsidRPr="00A62BB0" w:rsidRDefault="00103BF2" w:rsidP="00E45E02">
            <w:pPr>
              <w:pStyle w:val="TAC"/>
            </w:pPr>
            <w:r w:rsidRPr="00A62BB0">
              <w:t>-7</w:t>
            </w:r>
          </w:p>
        </w:tc>
        <w:tc>
          <w:tcPr>
            <w:tcW w:w="1718" w:type="dxa"/>
            <w:tcPrChange w:id="2046" w:author="Huawei" w:date="2021-07-20T19:12:00Z">
              <w:tcPr>
                <w:tcW w:w="1718" w:type="dxa"/>
              </w:tcPr>
            </w:tcPrChange>
          </w:tcPr>
          <w:p w14:paraId="53EF502F" w14:textId="77777777" w:rsidR="00103BF2" w:rsidRPr="00A62BB0" w:rsidRDefault="00103BF2" w:rsidP="00E45E02">
            <w:pPr>
              <w:pStyle w:val="TAC"/>
            </w:pPr>
            <w:r w:rsidRPr="00A62BB0">
              <w:t>-15</w:t>
            </w:r>
          </w:p>
        </w:tc>
      </w:tr>
      <w:tr w:rsidR="00103BF2" w:rsidRPr="00A62BB0" w:rsidDel="00990CFB" w14:paraId="73573E42"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47"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48" w:author="Huawei" w:date="2021-07-20T19:12:00Z"/>
          <w:trPrChange w:id="2049" w:author="Huawei" w:date="2021-07-20T19:12:00Z">
            <w:trPr>
              <w:cantSplit/>
              <w:trHeight w:val="189"/>
              <w:jc w:val="center"/>
            </w:trPr>
          </w:trPrChange>
        </w:trPr>
        <w:tc>
          <w:tcPr>
            <w:tcW w:w="1328" w:type="dxa"/>
            <w:tcBorders>
              <w:bottom w:val="nil"/>
            </w:tcBorders>
            <w:tcPrChange w:id="2050" w:author="Huawei" w:date="2021-07-20T19:12:00Z">
              <w:tcPr>
                <w:tcW w:w="1328" w:type="dxa"/>
              </w:tcPr>
            </w:tcPrChange>
          </w:tcPr>
          <w:p w14:paraId="296E4FBC" w14:textId="77777777" w:rsidR="00103BF2" w:rsidRPr="00A62BB0" w:rsidDel="00990CFB" w:rsidRDefault="00103BF2" w:rsidP="00E45E02">
            <w:pPr>
              <w:pStyle w:val="TAL"/>
              <w:rPr>
                <w:del w:id="2051" w:author="Huawei" w:date="2021-07-20T19:12:00Z"/>
              </w:rPr>
            </w:pPr>
            <w:del w:id="2052" w:author="Huawei" w:date="2021-07-20T19:12:00Z">
              <w:r w:rsidRPr="00A6487C" w:rsidDel="00990CFB">
                <w:rPr>
                  <w:rFonts w:hint="eastAsia"/>
                </w:rPr>
                <w:delText xml:space="preserve">SNR on </w:delText>
              </w:r>
              <w:r w:rsidRPr="00A6487C" w:rsidDel="00990CFB">
                <w:delText>other</w:delText>
              </w:r>
            </w:del>
          </w:p>
        </w:tc>
        <w:tc>
          <w:tcPr>
            <w:tcW w:w="1559" w:type="dxa"/>
            <w:tcPrChange w:id="2053" w:author="Huawei" w:date="2021-07-20T19:12:00Z">
              <w:tcPr>
                <w:tcW w:w="1559" w:type="dxa"/>
              </w:tcPr>
            </w:tcPrChange>
          </w:tcPr>
          <w:p w14:paraId="07F5A642" w14:textId="77777777" w:rsidR="00103BF2" w:rsidRPr="00A62BB0" w:rsidDel="00990CFB" w:rsidRDefault="00103BF2" w:rsidP="00E45E02">
            <w:pPr>
              <w:pStyle w:val="TAL"/>
              <w:rPr>
                <w:del w:id="2054" w:author="Huawei" w:date="2021-07-20T19:12:00Z"/>
                <w:lang w:val="it-IT"/>
              </w:rPr>
            </w:pPr>
            <w:del w:id="2055" w:author="Huawei" w:date="2021-07-20T19:12:00Z">
              <w:r w:rsidRPr="00A6487C" w:rsidDel="00990CFB">
                <w:rPr>
                  <w:noProof/>
                  <w:lang w:val="it-IT"/>
                </w:rPr>
                <w:delText>Config 1</w:delText>
              </w:r>
            </w:del>
          </w:p>
        </w:tc>
        <w:tc>
          <w:tcPr>
            <w:tcW w:w="1701" w:type="dxa"/>
            <w:tcBorders>
              <w:bottom w:val="nil"/>
            </w:tcBorders>
            <w:tcPrChange w:id="2056" w:author="Huawei" w:date="2021-07-20T19:12:00Z">
              <w:tcPr>
                <w:tcW w:w="1701" w:type="dxa"/>
              </w:tcPr>
            </w:tcPrChange>
          </w:tcPr>
          <w:p w14:paraId="75F7E5F9" w14:textId="77777777" w:rsidR="00103BF2" w:rsidRPr="00A62BB0" w:rsidDel="00990CFB" w:rsidRDefault="00103BF2" w:rsidP="00E45E02">
            <w:pPr>
              <w:pStyle w:val="TAC"/>
              <w:rPr>
                <w:del w:id="2057" w:author="Huawei" w:date="2021-07-20T19:12:00Z"/>
              </w:rPr>
            </w:pPr>
            <w:del w:id="2058" w:author="Huawei" w:date="2021-07-20T19:12:00Z">
              <w:r w:rsidRPr="00A6487C" w:rsidDel="00990CFB">
                <w:rPr>
                  <w:rFonts w:hint="eastAsia"/>
                </w:rPr>
                <w:delText>dB</w:delText>
              </w:r>
            </w:del>
          </w:p>
        </w:tc>
        <w:tc>
          <w:tcPr>
            <w:tcW w:w="5154" w:type="dxa"/>
            <w:gridSpan w:val="3"/>
            <w:tcPrChange w:id="2059" w:author="Huawei" w:date="2021-07-20T19:12:00Z">
              <w:tcPr>
                <w:tcW w:w="5154" w:type="dxa"/>
                <w:gridSpan w:val="3"/>
              </w:tcPr>
            </w:tcPrChange>
          </w:tcPr>
          <w:p w14:paraId="423E83E8" w14:textId="77777777" w:rsidR="00103BF2" w:rsidRPr="00A62BB0" w:rsidDel="00990CFB" w:rsidRDefault="00103BF2" w:rsidP="00E45E02">
            <w:pPr>
              <w:pStyle w:val="TAC"/>
              <w:rPr>
                <w:del w:id="2060" w:author="Huawei" w:date="2021-07-20T19:12:00Z"/>
              </w:rPr>
            </w:pPr>
            <w:del w:id="2061" w:author="Huawei" w:date="2021-07-20T19:12:00Z">
              <w:r w:rsidRPr="00A6487C" w:rsidDel="00990CFB">
                <w:rPr>
                  <w:rFonts w:hint="eastAsia"/>
                </w:rPr>
                <w:delText>1</w:delText>
              </w:r>
            </w:del>
          </w:p>
        </w:tc>
      </w:tr>
      <w:tr w:rsidR="00103BF2" w:rsidRPr="00A62BB0" w:rsidDel="00990CFB" w14:paraId="192F332F"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62"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63" w:author="Huawei" w:date="2021-07-20T19:12:00Z"/>
          <w:trPrChange w:id="2064" w:author="Huawei" w:date="2021-07-20T19:12:00Z">
            <w:trPr>
              <w:cantSplit/>
              <w:trHeight w:val="189"/>
              <w:jc w:val="center"/>
            </w:trPr>
          </w:trPrChange>
        </w:trPr>
        <w:tc>
          <w:tcPr>
            <w:tcW w:w="1328" w:type="dxa"/>
            <w:tcBorders>
              <w:top w:val="nil"/>
              <w:bottom w:val="nil"/>
            </w:tcBorders>
            <w:tcPrChange w:id="2065" w:author="Huawei" w:date="2021-07-20T19:12:00Z">
              <w:tcPr>
                <w:tcW w:w="1328" w:type="dxa"/>
              </w:tcPr>
            </w:tcPrChange>
          </w:tcPr>
          <w:p w14:paraId="74FC6827" w14:textId="77777777" w:rsidR="00103BF2" w:rsidRPr="00A62BB0" w:rsidDel="00990CFB" w:rsidRDefault="00103BF2" w:rsidP="00E45E02">
            <w:pPr>
              <w:pStyle w:val="TAL"/>
              <w:rPr>
                <w:del w:id="2066" w:author="Huawei" w:date="2021-07-20T19:12:00Z"/>
              </w:rPr>
            </w:pPr>
            <w:del w:id="2067" w:author="Huawei" w:date="2021-07-20T19:12:00Z">
              <w:r w:rsidRPr="00A6487C" w:rsidDel="00990CFB">
                <w:delText xml:space="preserve"> channels </w:delText>
              </w:r>
            </w:del>
          </w:p>
        </w:tc>
        <w:tc>
          <w:tcPr>
            <w:tcW w:w="1559" w:type="dxa"/>
            <w:tcPrChange w:id="2068" w:author="Huawei" w:date="2021-07-20T19:12:00Z">
              <w:tcPr>
                <w:tcW w:w="1559" w:type="dxa"/>
              </w:tcPr>
            </w:tcPrChange>
          </w:tcPr>
          <w:p w14:paraId="12349BE1" w14:textId="77777777" w:rsidR="00103BF2" w:rsidRPr="00A62BB0" w:rsidDel="00990CFB" w:rsidRDefault="00103BF2" w:rsidP="00E45E02">
            <w:pPr>
              <w:pStyle w:val="TAL"/>
              <w:rPr>
                <w:del w:id="2069" w:author="Huawei" w:date="2021-07-20T19:12:00Z"/>
                <w:lang w:val="it-IT"/>
              </w:rPr>
            </w:pPr>
            <w:del w:id="2070" w:author="Huawei" w:date="2021-07-20T19:12:00Z">
              <w:r w:rsidRPr="00A6487C" w:rsidDel="00990CFB">
                <w:rPr>
                  <w:noProof/>
                  <w:lang w:val="it-IT"/>
                </w:rPr>
                <w:delText>Config 2</w:delText>
              </w:r>
            </w:del>
          </w:p>
        </w:tc>
        <w:tc>
          <w:tcPr>
            <w:tcW w:w="1701" w:type="dxa"/>
            <w:tcBorders>
              <w:top w:val="nil"/>
              <w:bottom w:val="nil"/>
            </w:tcBorders>
            <w:tcPrChange w:id="2071" w:author="Huawei" w:date="2021-07-20T19:12:00Z">
              <w:tcPr>
                <w:tcW w:w="1701" w:type="dxa"/>
              </w:tcPr>
            </w:tcPrChange>
          </w:tcPr>
          <w:p w14:paraId="074CB606" w14:textId="77777777" w:rsidR="00103BF2" w:rsidRPr="00A62BB0" w:rsidDel="00990CFB" w:rsidRDefault="00103BF2" w:rsidP="00E45E02">
            <w:pPr>
              <w:pStyle w:val="TAC"/>
              <w:rPr>
                <w:del w:id="2072" w:author="Huawei" w:date="2021-07-20T19:12:00Z"/>
              </w:rPr>
            </w:pPr>
          </w:p>
        </w:tc>
        <w:tc>
          <w:tcPr>
            <w:tcW w:w="5154" w:type="dxa"/>
            <w:gridSpan w:val="3"/>
            <w:tcPrChange w:id="2073" w:author="Huawei" w:date="2021-07-20T19:12:00Z">
              <w:tcPr>
                <w:tcW w:w="5154" w:type="dxa"/>
                <w:gridSpan w:val="3"/>
              </w:tcPr>
            </w:tcPrChange>
          </w:tcPr>
          <w:p w14:paraId="24EFA8E6" w14:textId="77777777" w:rsidR="00103BF2" w:rsidRPr="00A62BB0" w:rsidDel="00990CFB" w:rsidRDefault="00103BF2" w:rsidP="00E45E02">
            <w:pPr>
              <w:pStyle w:val="TAC"/>
              <w:rPr>
                <w:del w:id="2074" w:author="Huawei" w:date="2021-07-20T19:12:00Z"/>
              </w:rPr>
            </w:pPr>
            <w:del w:id="2075" w:author="Huawei" w:date="2021-07-20T19:12:00Z">
              <w:r w:rsidRPr="00A6487C" w:rsidDel="00990CFB">
                <w:rPr>
                  <w:rFonts w:hint="eastAsia"/>
                </w:rPr>
                <w:delText>1</w:delText>
              </w:r>
            </w:del>
          </w:p>
        </w:tc>
      </w:tr>
      <w:tr w:rsidR="00103BF2" w:rsidRPr="00A62BB0" w:rsidDel="00990CFB" w14:paraId="1FC4993A"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76"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77" w:author="Huawei" w:date="2021-07-20T19:12:00Z"/>
          <w:trPrChange w:id="2078" w:author="Huawei" w:date="2021-07-20T19:12:00Z">
            <w:trPr>
              <w:cantSplit/>
              <w:trHeight w:val="189"/>
              <w:jc w:val="center"/>
            </w:trPr>
          </w:trPrChange>
        </w:trPr>
        <w:tc>
          <w:tcPr>
            <w:tcW w:w="1328" w:type="dxa"/>
            <w:tcBorders>
              <w:top w:val="nil"/>
            </w:tcBorders>
            <w:tcPrChange w:id="2079" w:author="Huawei" w:date="2021-07-20T19:12:00Z">
              <w:tcPr>
                <w:tcW w:w="1328" w:type="dxa"/>
              </w:tcPr>
            </w:tcPrChange>
          </w:tcPr>
          <w:p w14:paraId="42CB4B52" w14:textId="77777777" w:rsidR="00103BF2" w:rsidRPr="00A62BB0" w:rsidDel="00990CFB" w:rsidRDefault="00103BF2" w:rsidP="00E45E02">
            <w:pPr>
              <w:pStyle w:val="TAL"/>
              <w:rPr>
                <w:del w:id="2080" w:author="Huawei" w:date="2021-07-20T19:12:00Z"/>
              </w:rPr>
            </w:pPr>
            <w:del w:id="2081" w:author="Huawei" w:date="2021-07-20T19:12:00Z">
              <w:r w:rsidRPr="00A6487C" w:rsidDel="00990CFB">
                <w:delText>and signals</w:delText>
              </w:r>
            </w:del>
          </w:p>
        </w:tc>
        <w:tc>
          <w:tcPr>
            <w:tcW w:w="1559" w:type="dxa"/>
            <w:tcPrChange w:id="2082" w:author="Huawei" w:date="2021-07-20T19:12:00Z">
              <w:tcPr>
                <w:tcW w:w="1559" w:type="dxa"/>
              </w:tcPr>
            </w:tcPrChange>
          </w:tcPr>
          <w:p w14:paraId="0C1559F1" w14:textId="77777777" w:rsidR="00103BF2" w:rsidRPr="00A62BB0" w:rsidDel="00990CFB" w:rsidRDefault="00103BF2" w:rsidP="00E45E02">
            <w:pPr>
              <w:pStyle w:val="TAL"/>
              <w:rPr>
                <w:del w:id="2083" w:author="Huawei" w:date="2021-07-20T19:12:00Z"/>
                <w:lang w:val="it-IT"/>
              </w:rPr>
            </w:pPr>
            <w:del w:id="2084" w:author="Huawei" w:date="2021-07-20T19:12:00Z">
              <w:r w:rsidRPr="00A6487C" w:rsidDel="00990CFB">
                <w:rPr>
                  <w:noProof/>
                  <w:lang w:val="it-IT"/>
                </w:rPr>
                <w:delText>Config 3</w:delText>
              </w:r>
            </w:del>
          </w:p>
        </w:tc>
        <w:tc>
          <w:tcPr>
            <w:tcW w:w="1701" w:type="dxa"/>
            <w:tcBorders>
              <w:top w:val="nil"/>
            </w:tcBorders>
            <w:tcPrChange w:id="2085" w:author="Huawei" w:date="2021-07-20T19:12:00Z">
              <w:tcPr>
                <w:tcW w:w="1701" w:type="dxa"/>
              </w:tcPr>
            </w:tcPrChange>
          </w:tcPr>
          <w:p w14:paraId="2A281B2A" w14:textId="77777777" w:rsidR="00103BF2" w:rsidRPr="00A62BB0" w:rsidDel="00990CFB" w:rsidRDefault="00103BF2" w:rsidP="00E45E02">
            <w:pPr>
              <w:pStyle w:val="TAC"/>
              <w:rPr>
                <w:del w:id="2086" w:author="Huawei" w:date="2021-07-20T19:12:00Z"/>
              </w:rPr>
            </w:pPr>
          </w:p>
        </w:tc>
        <w:tc>
          <w:tcPr>
            <w:tcW w:w="5154" w:type="dxa"/>
            <w:gridSpan w:val="3"/>
            <w:tcPrChange w:id="2087" w:author="Huawei" w:date="2021-07-20T19:12:00Z">
              <w:tcPr>
                <w:tcW w:w="5154" w:type="dxa"/>
                <w:gridSpan w:val="3"/>
              </w:tcPr>
            </w:tcPrChange>
          </w:tcPr>
          <w:p w14:paraId="5FA6DEF7" w14:textId="77777777" w:rsidR="00103BF2" w:rsidRPr="00A62BB0" w:rsidDel="00990CFB" w:rsidRDefault="00103BF2" w:rsidP="00E45E02">
            <w:pPr>
              <w:pStyle w:val="TAC"/>
              <w:rPr>
                <w:del w:id="2088" w:author="Huawei" w:date="2021-07-20T19:12:00Z"/>
              </w:rPr>
            </w:pPr>
            <w:del w:id="2089" w:author="Huawei" w:date="2021-07-20T19:12:00Z">
              <w:r w:rsidRPr="00A6487C" w:rsidDel="00990CFB">
                <w:rPr>
                  <w:rFonts w:hint="eastAsia"/>
                </w:rPr>
                <w:delText>1</w:delText>
              </w:r>
            </w:del>
          </w:p>
        </w:tc>
      </w:tr>
      <w:tr w:rsidR="00103BF2" w:rsidRPr="00A62BB0" w14:paraId="51968321" w14:textId="77777777" w:rsidTr="00E45E02">
        <w:trPr>
          <w:cantSplit/>
          <w:trHeight w:val="189"/>
          <w:jc w:val="center"/>
        </w:trPr>
        <w:tc>
          <w:tcPr>
            <w:tcW w:w="1328" w:type="dxa"/>
            <w:vMerge w:val="restart"/>
          </w:tcPr>
          <w:p w14:paraId="54370456" w14:textId="77777777" w:rsidR="00103BF2" w:rsidRPr="00A62BB0" w:rsidRDefault="00103BF2" w:rsidP="00E45E02">
            <w:pPr>
              <w:pStyle w:val="TAL"/>
            </w:pPr>
            <w:r w:rsidRPr="00A62BB0">
              <w:object w:dxaOrig="420" w:dyaOrig="360" w14:anchorId="359A8CB1">
                <v:shape id="_x0000_i1116" type="#_x0000_t75" style="width:20.5pt;height:20.5pt" o:ole="" fillcolor="window">
                  <v:imagedata r:id="rId18" o:title=""/>
                </v:shape>
                <o:OLEObject Type="Embed" ProgID="Equation.3" ShapeID="_x0000_i1116" DrawAspect="Content" ObjectID="_1692088707" r:id="rId131"/>
              </w:object>
            </w:r>
          </w:p>
        </w:tc>
        <w:tc>
          <w:tcPr>
            <w:tcW w:w="1559" w:type="dxa"/>
          </w:tcPr>
          <w:p w14:paraId="5DAE2EE8" w14:textId="77777777" w:rsidR="00103BF2" w:rsidRPr="00A62BB0" w:rsidRDefault="00103BF2" w:rsidP="00E45E02">
            <w:pPr>
              <w:pStyle w:val="TAL"/>
              <w:rPr>
                <w:lang w:val="it-IT"/>
              </w:rPr>
            </w:pPr>
            <w:r w:rsidRPr="00A62BB0">
              <w:rPr>
                <w:lang w:val="it-IT"/>
              </w:rPr>
              <w:t>Config 1</w:t>
            </w:r>
          </w:p>
        </w:tc>
        <w:tc>
          <w:tcPr>
            <w:tcW w:w="1701" w:type="dxa"/>
            <w:vMerge w:val="restart"/>
          </w:tcPr>
          <w:p w14:paraId="7E4A680C" w14:textId="77777777" w:rsidR="00103BF2" w:rsidRPr="00A62BB0" w:rsidRDefault="00103BF2" w:rsidP="00E45E02">
            <w:pPr>
              <w:pStyle w:val="TAC"/>
            </w:pPr>
            <w:r w:rsidRPr="00A62BB0">
              <w:t>dBm/15kHz</w:t>
            </w:r>
          </w:p>
        </w:tc>
        <w:tc>
          <w:tcPr>
            <w:tcW w:w="5154" w:type="dxa"/>
            <w:gridSpan w:val="3"/>
          </w:tcPr>
          <w:p w14:paraId="07869889" w14:textId="77777777" w:rsidR="00103BF2" w:rsidRPr="00A62BB0" w:rsidRDefault="00103BF2" w:rsidP="00E45E02">
            <w:pPr>
              <w:pStyle w:val="TAC"/>
            </w:pPr>
            <w:r w:rsidRPr="00A62BB0">
              <w:t>-98</w:t>
            </w:r>
          </w:p>
        </w:tc>
      </w:tr>
      <w:tr w:rsidR="00103BF2" w:rsidRPr="00A62BB0" w14:paraId="2AC85DFF" w14:textId="77777777" w:rsidTr="00E45E02">
        <w:trPr>
          <w:cantSplit/>
          <w:trHeight w:val="189"/>
          <w:jc w:val="center"/>
        </w:trPr>
        <w:tc>
          <w:tcPr>
            <w:tcW w:w="1328" w:type="dxa"/>
            <w:vMerge/>
          </w:tcPr>
          <w:p w14:paraId="16316E25" w14:textId="77777777" w:rsidR="00103BF2" w:rsidRPr="00A62BB0" w:rsidRDefault="00103BF2" w:rsidP="00E45E02">
            <w:pPr>
              <w:keepNext/>
              <w:keepLines/>
              <w:spacing w:after="0"/>
              <w:rPr>
                <w:rFonts w:ascii="Arial" w:hAnsi="Arial"/>
                <w:sz w:val="18"/>
              </w:rPr>
            </w:pPr>
          </w:p>
        </w:tc>
        <w:tc>
          <w:tcPr>
            <w:tcW w:w="1559" w:type="dxa"/>
          </w:tcPr>
          <w:p w14:paraId="015B3D2A" w14:textId="77777777" w:rsidR="00103BF2" w:rsidRPr="00A62BB0" w:rsidRDefault="00103BF2" w:rsidP="00E45E02">
            <w:pPr>
              <w:pStyle w:val="TAL"/>
              <w:rPr>
                <w:lang w:val="it-IT"/>
              </w:rPr>
            </w:pPr>
            <w:r w:rsidRPr="00A62BB0">
              <w:rPr>
                <w:lang w:val="it-IT"/>
              </w:rPr>
              <w:t>Config 2</w:t>
            </w:r>
          </w:p>
        </w:tc>
        <w:tc>
          <w:tcPr>
            <w:tcW w:w="1701" w:type="dxa"/>
            <w:vMerge/>
          </w:tcPr>
          <w:p w14:paraId="24461ED2" w14:textId="77777777" w:rsidR="00103BF2" w:rsidRPr="00A62BB0" w:rsidRDefault="00103BF2" w:rsidP="00E45E02">
            <w:pPr>
              <w:pStyle w:val="TAC"/>
            </w:pPr>
          </w:p>
        </w:tc>
        <w:tc>
          <w:tcPr>
            <w:tcW w:w="5154" w:type="dxa"/>
            <w:gridSpan w:val="3"/>
          </w:tcPr>
          <w:p w14:paraId="3119185C" w14:textId="77777777" w:rsidR="00103BF2" w:rsidRPr="00A62BB0" w:rsidRDefault="00103BF2" w:rsidP="00E45E02">
            <w:pPr>
              <w:pStyle w:val="TAC"/>
            </w:pPr>
            <w:r w:rsidRPr="00A62BB0">
              <w:t>-98</w:t>
            </w:r>
          </w:p>
        </w:tc>
      </w:tr>
      <w:tr w:rsidR="00103BF2" w:rsidRPr="00A62BB0" w14:paraId="41DEBAEA" w14:textId="77777777" w:rsidTr="00E45E02">
        <w:trPr>
          <w:cantSplit/>
          <w:trHeight w:val="189"/>
          <w:jc w:val="center"/>
        </w:trPr>
        <w:tc>
          <w:tcPr>
            <w:tcW w:w="1328" w:type="dxa"/>
            <w:vMerge/>
          </w:tcPr>
          <w:p w14:paraId="63CAD64A" w14:textId="77777777" w:rsidR="00103BF2" w:rsidRPr="00A62BB0" w:rsidRDefault="00103BF2" w:rsidP="00E45E02">
            <w:pPr>
              <w:keepNext/>
              <w:keepLines/>
              <w:spacing w:after="0"/>
              <w:rPr>
                <w:rFonts w:ascii="Arial" w:hAnsi="Arial"/>
                <w:sz w:val="18"/>
              </w:rPr>
            </w:pPr>
          </w:p>
        </w:tc>
        <w:tc>
          <w:tcPr>
            <w:tcW w:w="1559" w:type="dxa"/>
          </w:tcPr>
          <w:p w14:paraId="778BC47C" w14:textId="77777777" w:rsidR="00103BF2" w:rsidRPr="00A62BB0" w:rsidRDefault="00103BF2" w:rsidP="00E45E02">
            <w:pPr>
              <w:pStyle w:val="TAL"/>
              <w:rPr>
                <w:lang w:val="it-IT"/>
              </w:rPr>
            </w:pPr>
            <w:r w:rsidRPr="00A62BB0">
              <w:rPr>
                <w:lang w:val="it-IT"/>
              </w:rPr>
              <w:t>Config 3</w:t>
            </w:r>
          </w:p>
        </w:tc>
        <w:tc>
          <w:tcPr>
            <w:tcW w:w="1701" w:type="dxa"/>
            <w:vMerge/>
          </w:tcPr>
          <w:p w14:paraId="47FDCB46" w14:textId="77777777" w:rsidR="00103BF2" w:rsidRPr="00A62BB0" w:rsidRDefault="00103BF2" w:rsidP="00E45E02">
            <w:pPr>
              <w:pStyle w:val="TAC"/>
            </w:pPr>
          </w:p>
        </w:tc>
        <w:tc>
          <w:tcPr>
            <w:tcW w:w="5154" w:type="dxa"/>
            <w:gridSpan w:val="3"/>
          </w:tcPr>
          <w:p w14:paraId="6E6C0A94" w14:textId="77777777" w:rsidR="00103BF2" w:rsidRPr="00A62BB0" w:rsidRDefault="00103BF2" w:rsidP="00E45E02">
            <w:pPr>
              <w:pStyle w:val="TAC"/>
            </w:pPr>
            <w:r w:rsidRPr="00A62BB0">
              <w:t>-98</w:t>
            </w:r>
          </w:p>
        </w:tc>
      </w:tr>
      <w:tr w:rsidR="00103BF2" w:rsidRPr="00A62BB0" w14:paraId="07F519E3" w14:textId="77777777" w:rsidTr="00E45E02">
        <w:trPr>
          <w:cantSplit/>
          <w:trHeight w:val="207"/>
          <w:jc w:val="center"/>
        </w:trPr>
        <w:tc>
          <w:tcPr>
            <w:tcW w:w="2887" w:type="dxa"/>
            <w:gridSpan w:val="2"/>
          </w:tcPr>
          <w:p w14:paraId="18B57342" w14:textId="77777777" w:rsidR="00103BF2" w:rsidRPr="00A62BB0" w:rsidRDefault="00103BF2" w:rsidP="00E45E02">
            <w:pPr>
              <w:pStyle w:val="TAL"/>
            </w:pPr>
            <w:r w:rsidRPr="00A62BB0">
              <w:t>Propagation condition</w:t>
            </w:r>
          </w:p>
        </w:tc>
        <w:tc>
          <w:tcPr>
            <w:tcW w:w="1701" w:type="dxa"/>
          </w:tcPr>
          <w:p w14:paraId="04137310" w14:textId="77777777" w:rsidR="00103BF2" w:rsidRPr="00A62BB0" w:rsidRDefault="00103BF2" w:rsidP="00E45E02">
            <w:pPr>
              <w:pStyle w:val="TAC"/>
            </w:pPr>
          </w:p>
        </w:tc>
        <w:tc>
          <w:tcPr>
            <w:tcW w:w="5154" w:type="dxa"/>
            <w:gridSpan w:val="3"/>
            <w:shd w:val="clear" w:color="auto" w:fill="auto"/>
          </w:tcPr>
          <w:p w14:paraId="7931D63F" w14:textId="77777777" w:rsidR="00103BF2" w:rsidRPr="00A62BB0" w:rsidRDefault="00103BF2" w:rsidP="00E45E02">
            <w:pPr>
              <w:pStyle w:val="TAC"/>
            </w:pPr>
            <w:r w:rsidRPr="00A62BB0">
              <w:t>TDL-C 300ns 100Hz</w:t>
            </w:r>
          </w:p>
        </w:tc>
      </w:tr>
      <w:tr w:rsidR="00103BF2" w:rsidRPr="00A62BB0" w14:paraId="6CCB0B88" w14:textId="77777777" w:rsidTr="00E45E02">
        <w:trPr>
          <w:cantSplit/>
          <w:trHeight w:val="2119"/>
          <w:jc w:val="center"/>
        </w:trPr>
        <w:tc>
          <w:tcPr>
            <w:tcW w:w="9742" w:type="dxa"/>
            <w:gridSpan w:val="6"/>
          </w:tcPr>
          <w:p w14:paraId="60EEDBA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466C71E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495975AB"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803EC0E"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9837AC7"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409E5C7"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AC0FA0D"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0845C11B"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A.6.5.1.5.1-1</w:t>
            </w:r>
            <w:r w:rsidRPr="00A62BB0">
              <w:rPr>
                <w:rFonts w:ascii="Arial" w:hAnsi="Arial"/>
                <w:sz w:val="18"/>
              </w:rPr>
              <w:t>.</w:t>
            </w:r>
          </w:p>
          <w:p w14:paraId="770DF05D"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The SNR values are specified for testing a UE which supports 2RX on at least one band. For testing of a UE which supports 4RX on all bands, the SNR during T3 is [A.3.6].</w:t>
            </w:r>
          </w:p>
        </w:tc>
      </w:tr>
    </w:tbl>
    <w:p w14:paraId="4486420A" w14:textId="77777777" w:rsidR="00103BF2" w:rsidRPr="00A62BB0" w:rsidRDefault="00103BF2" w:rsidP="00103BF2"/>
    <w:p w14:paraId="6DA0472E" w14:textId="77777777" w:rsidR="00103BF2" w:rsidRPr="00A62BB0" w:rsidRDefault="00103BF2" w:rsidP="00103BF2">
      <w:pPr>
        <w:pStyle w:val="TH"/>
        <w:rPr>
          <w:lang w:val="en-US"/>
        </w:rPr>
      </w:pPr>
      <w:r w:rsidRPr="00A62BB0">
        <w:rPr>
          <w:lang w:val="en-US"/>
        </w:rPr>
        <w:t xml:space="preserve">Table A.6.5.1.5.1-3A: </w:t>
      </w:r>
      <w:r w:rsidRPr="00A62BB0">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3BF2" w:rsidRPr="00A62BB0" w14:paraId="1762C374" w14:textId="77777777" w:rsidTr="00E45E02">
        <w:trPr>
          <w:trHeight w:val="210"/>
          <w:jc w:val="center"/>
        </w:trPr>
        <w:tc>
          <w:tcPr>
            <w:tcW w:w="3075" w:type="dxa"/>
            <w:vMerge w:val="restart"/>
            <w:vAlign w:val="center"/>
          </w:tcPr>
          <w:p w14:paraId="38D7AFD7"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458195F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22211479" w14:textId="77777777" w:rsidTr="00E45E02">
        <w:trPr>
          <w:trHeight w:val="210"/>
          <w:jc w:val="center"/>
        </w:trPr>
        <w:tc>
          <w:tcPr>
            <w:tcW w:w="3075" w:type="dxa"/>
            <w:vMerge/>
            <w:vAlign w:val="center"/>
          </w:tcPr>
          <w:p w14:paraId="42F0FEC0" w14:textId="77777777" w:rsidR="00103BF2" w:rsidRPr="00A62BB0" w:rsidRDefault="00103BF2" w:rsidP="00E45E02">
            <w:pPr>
              <w:keepNext/>
              <w:keepLines/>
              <w:spacing w:after="0"/>
              <w:jc w:val="center"/>
              <w:rPr>
                <w:rFonts w:ascii="Arial" w:hAnsi="Arial"/>
                <w:b/>
                <w:sz w:val="18"/>
              </w:rPr>
            </w:pPr>
          </w:p>
        </w:tc>
        <w:tc>
          <w:tcPr>
            <w:tcW w:w="1219" w:type="dxa"/>
          </w:tcPr>
          <w:p w14:paraId="3269DBC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Value</w:t>
            </w:r>
          </w:p>
        </w:tc>
      </w:tr>
      <w:tr w:rsidR="00103BF2" w:rsidRPr="00A62BB0" w14:paraId="263A4AA3" w14:textId="77777777" w:rsidTr="00E45E02">
        <w:trPr>
          <w:jc w:val="center"/>
        </w:trPr>
        <w:tc>
          <w:tcPr>
            <w:tcW w:w="3075" w:type="dxa"/>
            <w:vAlign w:val="center"/>
          </w:tcPr>
          <w:p w14:paraId="6A1B1BC1" w14:textId="77777777" w:rsidR="00103BF2" w:rsidRPr="00A62BB0" w:rsidRDefault="00103BF2" w:rsidP="00E45E02">
            <w:pPr>
              <w:keepNext/>
              <w:keepLines/>
              <w:spacing w:after="0"/>
              <w:rPr>
                <w:rFonts w:ascii="Arial" w:hAnsi="Arial"/>
                <w:sz w:val="18"/>
              </w:rPr>
            </w:pPr>
            <w:r w:rsidRPr="00A62BB0">
              <w:rPr>
                <w:rFonts w:ascii="Arial" w:hAnsi="Arial"/>
                <w:sz w:val="18"/>
              </w:rPr>
              <w:t>gapOffset</w:t>
            </w:r>
          </w:p>
        </w:tc>
        <w:tc>
          <w:tcPr>
            <w:tcW w:w="1219" w:type="dxa"/>
          </w:tcPr>
          <w:p w14:paraId="2D04A4F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4289CFC2" w14:textId="77777777" w:rsidTr="00E45E02">
        <w:trPr>
          <w:jc w:val="center"/>
        </w:trPr>
        <w:tc>
          <w:tcPr>
            <w:tcW w:w="4294" w:type="dxa"/>
            <w:gridSpan w:val="2"/>
            <w:vAlign w:val="center"/>
          </w:tcPr>
          <w:p w14:paraId="254E290E"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3BF41EDE" w14:textId="77777777" w:rsidR="00103BF2" w:rsidRPr="00A62BB0" w:rsidRDefault="00103BF2" w:rsidP="00103BF2"/>
    <w:p w14:paraId="1F50F8E0" w14:textId="77777777" w:rsidR="00103BF2" w:rsidRPr="00A62BB0" w:rsidRDefault="00103BF2" w:rsidP="00103BF2">
      <w:pPr>
        <w:pStyle w:val="TH"/>
      </w:pPr>
      <w:r w:rsidRPr="00A62BB0">
        <w:rPr>
          <w:lang w:val="en-US"/>
        </w:rPr>
        <w:t>Table A.6.5.1.5.1-4: Void</w:t>
      </w:r>
    </w:p>
    <w:bookmarkStart w:id="2090" w:name="_MON_1602326776"/>
    <w:bookmarkEnd w:id="2090"/>
    <w:p w14:paraId="00687522" w14:textId="77777777" w:rsidR="00103BF2" w:rsidRPr="00A62BB0" w:rsidRDefault="00103BF2" w:rsidP="00103BF2">
      <w:pPr>
        <w:pStyle w:val="TH"/>
      </w:pPr>
      <w:r w:rsidRPr="00A62BB0">
        <w:object w:dxaOrig="8265" w:dyaOrig="3855" w14:anchorId="05142B0F">
          <v:shape id="_x0000_i1117" type="#_x0000_t75" style="width:421.5pt;height:195.5pt" o:ole="">
            <v:imagedata r:id="rId132" o:title=""/>
          </v:shape>
          <o:OLEObject Type="Embed" ProgID="Word.Picture.8" ShapeID="_x0000_i1117" DrawAspect="Content" ObjectID="_1692088708" r:id="rId133"/>
        </w:object>
      </w:r>
    </w:p>
    <w:p w14:paraId="42623EF7" w14:textId="77777777" w:rsidR="00103BF2" w:rsidRPr="00A62BB0" w:rsidRDefault="00103BF2" w:rsidP="00103BF2">
      <w:pPr>
        <w:pStyle w:val="TF"/>
        <w:rPr>
          <w:lang w:val="en-US"/>
        </w:rPr>
      </w:pPr>
      <w:r w:rsidRPr="00A62BB0">
        <w:rPr>
          <w:lang w:val="en-US"/>
        </w:rPr>
        <w:t>Figure A.6.5.1.5.1-1: SNR variation for CSI-RS out-of-sync testing</w:t>
      </w:r>
    </w:p>
    <w:p w14:paraId="4E166A9D" w14:textId="77777777" w:rsidR="00103BF2" w:rsidRPr="00A62BB0" w:rsidRDefault="00103BF2" w:rsidP="00103BF2">
      <w:pPr>
        <w:pStyle w:val="Heading5"/>
        <w:rPr>
          <w:snapToGrid w:val="0"/>
        </w:rPr>
      </w:pPr>
      <w:bookmarkStart w:id="2091" w:name="_Toc535476541"/>
      <w:r w:rsidRPr="009264FA">
        <w:rPr>
          <w:snapToGrid w:val="0"/>
        </w:rPr>
        <w:t>A.6.5.1.5.2</w:t>
      </w:r>
      <w:r w:rsidRPr="00A62BB0">
        <w:rPr>
          <w:snapToGrid w:val="0"/>
        </w:rPr>
        <w:tab/>
        <w:t>Test Requirements</w:t>
      </w:r>
      <w:bookmarkEnd w:id="2091"/>
    </w:p>
    <w:p w14:paraId="4D04EBF1" w14:textId="77777777" w:rsidR="00103BF2" w:rsidRPr="00A62BB0" w:rsidRDefault="00103BF2" w:rsidP="00103BF2">
      <w:r w:rsidRPr="00A62BB0">
        <w:t>The UE behaviour during time durations T1, T2, and T3 shall be as follows:</w:t>
      </w:r>
    </w:p>
    <w:p w14:paraId="50DC4D66" w14:textId="77777777" w:rsidR="00103BF2" w:rsidRPr="00A62BB0" w:rsidRDefault="00103BF2" w:rsidP="00103BF2">
      <w:r w:rsidRPr="00A62BB0">
        <w:t>During time durations T1, T2 and T3, the UE shall transmit uplink signal at least in all subframes configured for CSI transmission on Cell 1.</w:t>
      </w:r>
    </w:p>
    <w:p w14:paraId="2E921B85" w14:textId="77777777" w:rsidR="00103BF2" w:rsidRPr="00A62BB0" w:rsidRDefault="00103BF2" w:rsidP="00103BF2">
      <w:r w:rsidRPr="00A62BB0">
        <w:t>During the period from time point A to time point B the UE shall transmit uplink signal in Cell 1 at least in all uplink slots configured for CSI transmission according to the configured periodic CSI reporting for Cell 1.</w:t>
      </w:r>
    </w:p>
    <w:p w14:paraId="36369283" w14:textId="77777777" w:rsidR="00103BF2" w:rsidRPr="00A62BB0" w:rsidRDefault="00103BF2" w:rsidP="00103BF2">
      <w:r w:rsidRPr="00A62BB0">
        <w:t>The UE shall stop transmitting uplink signal in Cell 1 no later than time point C (D</w:t>
      </w:r>
      <w:r w:rsidRPr="00A62BB0">
        <w:rPr>
          <w:vertAlign w:val="subscript"/>
        </w:rPr>
        <w:t>1</w:t>
      </w:r>
      <w:r w:rsidRPr="00A62BB0">
        <w:t xml:space="preserve"> ms after the start of the time duration T3) on the PCell.</w:t>
      </w:r>
    </w:p>
    <w:p w14:paraId="669F7338" w14:textId="77777777" w:rsidR="00103BF2" w:rsidRPr="00A62BB0" w:rsidRDefault="00103BF2" w:rsidP="00103BF2">
      <w:pPr>
        <w:rPr>
          <w:iCs/>
        </w:rPr>
      </w:pPr>
      <w:r w:rsidRPr="00A62BB0">
        <w:t>The rate of correct events observed during repeated tests shall be at least 90%.</w:t>
      </w:r>
    </w:p>
    <w:p w14:paraId="0E141E10" w14:textId="77777777" w:rsidR="00103BF2" w:rsidRPr="00A62BB0" w:rsidRDefault="00103BF2" w:rsidP="00103BF2">
      <w:pPr>
        <w:pStyle w:val="Heading4"/>
      </w:pPr>
      <w:bookmarkStart w:id="2092" w:name="_Toc535476542"/>
      <w:r w:rsidRPr="009264FA">
        <w:t>A.6.5.1</w:t>
      </w:r>
      <w:r w:rsidRPr="00A62BB0">
        <w:t>.6</w:t>
      </w:r>
      <w:r w:rsidRPr="00A62BB0">
        <w:tab/>
        <w:t>Radio Link Monitoring In-sync Test for FR1 PCell configured with CSI-RS-based RLM in non-DRX mode</w:t>
      </w:r>
      <w:bookmarkEnd w:id="2092"/>
    </w:p>
    <w:p w14:paraId="34D202D0" w14:textId="77777777" w:rsidR="00103BF2" w:rsidRPr="00A62BB0" w:rsidRDefault="00103BF2" w:rsidP="00103BF2">
      <w:pPr>
        <w:pStyle w:val="Heading5"/>
        <w:rPr>
          <w:snapToGrid w:val="0"/>
          <w:lang w:eastAsia="zh-CN"/>
        </w:rPr>
      </w:pPr>
      <w:bookmarkStart w:id="2093" w:name="_Toc535476543"/>
      <w:r w:rsidRPr="009264FA">
        <w:rPr>
          <w:snapToGrid w:val="0"/>
          <w:lang w:eastAsia="zh-CN"/>
        </w:rPr>
        <w:t>A.6.5.1.6.1</w:t>
      </w:r>
      <w:r w:rsidRPr="00A62BB0">
        <w:rPr>
          <w:snapToGrid w:val="0"/>
          <w:lang w:eastAsia="zh-CN"/>
        </w:rPr>
        <w:tab/>
        <w:t>Test Purpose and Environment</w:t>
      </w:r>
      <w:bookmarkEnd w:id="2093"/>
    </w:p>
    <w:p w14:paraId="77C2A579" w14:textId="77777777" w:rsidR="00103BF2" w:rsidRPr="00A62BB0" w:rsidRDefault="00103BF2" w:rsidP="00103BF2">
      <w:r w:rsidRPr="00A62BB0">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015310D7" w14:textId="77777777" w:rsidR="00103BF2" w:rsidRPr="00A62BB0" w:rsidRDefault="00103BF2" w:rsidP="00103BF2">
      <w:r w:rsidRPr="00A62BB0">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A62BB0">
        <w:t xml:space="preserve">. In the test, DRX configuration is not enabled. </w:t>
      </w:r>
      <w:r w:rsidRPr="00A6487C">
        <w:t>In the test, SSB0 is configured as the BFD-RS.</w:t>
      </w:r>
    </w:p>
    <w:p w14:paraId="6AB9C193" w14:textId="77777777" w:rsidR="00103BF2" w:rsidRPr="00A62BB0" w:rsidRDefault="00103BF2" w:rsidP="00103BF2">
      <w:pPr>
        <w:pStyle w:val="TH"/>
      </w:pPr>
      <w:r w:rsidRPr="00A62BB0">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3BF2" w:rsidRPr="00A62BB0" w14:paraId="27BA2A19" w14:textId="77777777" w:rsidTr="00E45E02">
        <w:trPr>
          <w:trHeight w:val="267"/>
          <w:jc w:val="center"/>
        </w:trPr>
        <w:tc>
          <w:tcPr>
            <w:tcW w:w="2265" w:type="dxa"/>
            <w:shd w:val="clear" w:color="auto" w:fill="auto"/>
          </w:tcPr>
          <w:p w14:paraId="73440A74"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1451F89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Description</w:t>
            </w:r>
          </w:p>
        </w:tc>
      </w:tr>
      <w:tr w:rsidR="00103BF2" w:rsidRPr="00A62BB0" w14:paraId="23FDCE04" w14:textId="77777777" w:rsidTr="00E45E02">
        <w:trPr>
          <w:trHeight w:val="270"/>
          <w:jc w:val="center"/>
        </w:trPr>
        <w:tc>
          <w:tcPr>
            <w:tcW w:w="2265" w:type="dxa"/>
            <w:shd w:val="clear" w:color="auto" w:fill="auto"/>
          </w:tcPr>
          <w:p w14:paraId="2BEDBCE0" w14:textId="77777777" w:rsidR="00103BF2" w:rsidRPr="00A62BB0" w:rsidRDefault="00103BF2"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5A73B544" w14:textId="77777777" w:rsidR="00103BF2" w:rsidRPr="00A62BB0" w:rsidRDefault="00103BF2" w:rsidP="00E45E02">
            <w:pPr>
              <w:keepNext/>
              <w:keepLines/>
              <w:spacing w:after="0"/>
              <w:rPr>
                <w:rFonts w:ascii="Arial" w:hAnsi="Arial"/>
                <w:sz w:val="18"/>
              </w:rPr>
            </w:pPr>
            <w:r w:rsidRPr="00A62BB0">
              <w:rPr>
                <w:rFonts w:ascii="Arial" w:hAnsi="Arial"/>
                <w:sz w:val="18"/>
              </w:rPr>
              <w:t>FDD duplex mode, 15 kHz SSB SCS, 10 MHz bandwidth</w:t>
            </w:r>
          </w:p>
        </w:tc>
      </w:tr>
      <w:tr w:rsidR="00103BF2" w:rsidRPr="00A62BB0" w14:paraId="058E2403" w14:textId="77777777" w:rsidTr="00E45E02">
        <w:trPr>
          <w:trHeight w:val="267"/>
          <w:jc w:val="center"/>
        </w:trPr>
        <w:tc>
          <w:tcPr>
            <w:tcW w:w="2265" w:type="dxa"/>
            <w:shd w:val="clear" w:color="auto" w:fill="auto"/>
          </w:tcPr>
          <w:p w14:paraId="5AD540E6" w14:textId="77777777" w:rsidR="00103BF2" w:rsidRPr="00A62BB0" w:rsidRDefault="00103BF2"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4227A267"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15 kHz SSB SCS, 10 MHz bandwidth</w:t>
            </w:r>
          </w:p>
        </w:tc>
      </w:tr>
      <w:tr w:rsidR="00103BF2" w:rsidRPr="00A62BB0" w14:paraId="45E09DEB" w14:textId="77777777" w:rsidTr="00E45E02">
        <w:trPr>
          <w:trHeight w:val="267"/>
          <w:jc w:val="center"/>
        </w:trPr>
        <w:tc>
          <w:tcPr>
            <w:tcW w:w="2265" w:type="dxa"/>
            <w:shd w:val="clear" w:color="auto" w:fill="auto"/>
          </w:tcPr>
          <w:p w14:paraId="39082B5B" w14:textId="77777777" w:rsidR="00103BF2" w:rsidRPr="00A62BB0" w:rsidRDefault="00103BF2"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0974189B"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30kHz SSB SCS, 40 MHz bandwidth</w:t>
            </w:r>
          </w:p>
        </w:tc>
      </w:tr>
      <w:tr w:rsidR="00103BF2" w:rsidRPr="00A62BB0" w14:paraId="70B1AE2B" w14:textId="77777777" w:rsidTr="00E45E02">
        <w:trPr>
          <w:trHeight w:val="267"/>
          <w:jc w:val="center"/>
        </w:trPr>
        <w:tc>
          <w:tcPr>
            <w:tcW w:w="9170" w:type="dxa"/>
            <w:gridSpan w:val="2"/>
            <w:shd w:val="clear" w:color="auto" w:fill="auto"/>
          </w:tcPr>
          <w:p w14:paraId="55170F45"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6B739B3C" w14:textId="77777777" w:rsidR="00103BF2" w:rsidRPr="00A62BB0" w:rsidRDefault="00103BF2" w:rsidP="00103BF2"/>
    <w:p w14:paraId="4D173120" w14:textId="77777777" w:rsidR="00103BF2" w:rsidRPr="00A62BB0" w:rsidDel="00255D77" w:rsidRDefault="00103BF2" w:rsidP="00103BF2">
      <w:pPr>
        <w:pStyle w:val="TH"/>
        <w:rPr>
          <w:lang w:val="en-US"/>
        </w:rPr>
      </w:pPr>
      <w:r w:rsidRPr="00A62BB0">
        <w:rPr>
          <w:lang w:val="en-US"/>
        </w:rPr>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03BF2" w:rsidRPr="00A62BB0" w14:paraId="71E886A2" w14:textId="77777777" w:rsidTr="00E45E02">
        <w:trPr>
          <w:trHeight w:val="164"/>
          <w:jc w:val="center"/>
        </w:trPr>
        <w:tc>
          <w:tcPr>
            <w:tcW w:w="2728" w:type="pct"/>
            <w:gridSpan w:val="2"/>
            <w:vMerge w:val="restart"/>
            <w:shd w:val="clear" w:color="auto" w:fill="auto"/>
          </w:tcPr>
          <w:p w14:paraId="0DC47ADC" w14:textId="77777777" w:rsidR="00103BF2" w:rsidRPr="00A62BB0" w:rsidRDefault="00103BF2"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45AA026B" w14:textId="77777777" w:rsidR="00103BF2" w:rsidRPr="00A62BB0" w:rsidRDefault="00103BF2"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262B9B10" w14:textId="77777777" w:rsidR="00103BF2" w:rsidRPr="00A62BB0" w:rsidRDefault="00103BF2" w:rsidP="00E45E02">
            <w:pPr>
              <w:keepLines/>
              <w:spacing w:after="0"/>
              <w:jc w:val="center"/>
              <w:rPr>
                <w:rFonts w:ascii="Arial" w:hAnsi="Arial"/>
                <w:b/>
                <w:sz w:val="18"/>
              </w:rPr>
            </w:pPr>
            <w:r w:rsidRPr="00A62BB0">
              <w:rPr>
                <w:rFonts w:ascii="Arial" w:hAnsi="Arial"/>
                <w:b/>
                <w:sz w:val="18"/>
              </w:rPr>
              <w:t>Value</w:t>
            </w:r>
          </w:p>
        </w:tc>
      </w:tr>
      <w:tr w:rsidR="00103BF2" w:rsidRPr="00A62BB0" w14:paraId="2A0266F3" w14:textId="77777777" w:rsidTr="00E45E02">
        <w:trPr>
          <w:trHeight w:val="74"/>
          <w:jc w:val="center"/>
        </w:trPr>
        <w:tc>
          <w:tcPr>
            <w:tcW w:w="2728" w:type="pct"/>
            <w:gridSpan w:val="2"/>
            <w:vMerge/>
            <w:shd w:val="clear" w:color="auto" w:fill="auto"/>
          </w:tcPr>
          <w:p w14:paraId="0081DC2F" w14:textId="77777777" w:rsidR="00103BF2" w:rsidRPr="00A62BB0" w:rsidRDefault="00103BF2" w:rsidP="00E45E02">
            <w:pPr>
              <w:keepLines/>
              <w:spacing w:after="0"/>
              <w:jc w:val="center"/>
              <w:rPr>
                <w:rFonts w:ascii="Arial" w:hAnsi="Arial"/>
                <w:b/>
                <w:sz w:val="18"/>
              </w:rPr>
            </w:pPr>
          </w:p>
        </w:tc>
        <w:tc>
          <w:tcPr>
            <w:tcW w:w="677" w:type="pct"/>
            <w:vMerge/>
            <w:shd w:val="clear" w:color="auto" w:fill="auto"/>
          </w:tcPr>
          <w:p w14:paraId="10E896C6" w14:textId="77777777" w:rsidR="00103BF2" w:rsidRPr="00A62BB0" w:rsidRDefault="00103BF2" w:rsidP="00E45E02">
            <w:pPr>
              <w:keepLines/>
              <w:spacing w:after="0"/>
              <w:jc w:val="center"/>
              <w:rPr>
                <w:rFonts w:ascii="Arial" w:hAnsi="Arial"/>
                <w:b/>
                <w:sz w:val="18"/>
              </w:rPr>
            </w:pPr>
          </w:p>
        </w:tc>
        <w:tc>
          <w:tcPr>
            <w:tcW w:w="1595" w:type="pct"/>
            <w:shd w:val="clear" w:color="auto" w:fill="auto"/>
          </w:tcPr>
          <w:p w14:paraId="45ECD70A" w14:textId="77777777" w:rsidR="00103BF2" w:rsidRPr="00A62BB0" w:rsidRDefault="00103BF2" w:rsidP="00E45E02">
            <w:pPr>
              <w:keepLines/>
              <w:spacing w:after="0"/>
              <w:jc w:val="center"/>
              <w:rPr>
                <w:rFonts w:ascii="Arial" w:hAnsi="Arial"/>
                <w:b/>
                <w:sz w:val="18"/>
              </w:rPr>
            </w:pPr>
            <w:r w:rsidRPr="00A62BB0">
              <w:rPr>
                <w:rFonts w:ascii="Arial" w:hAnsi="Arial"/>
                <w:b/>
                <w:sz w:val="18"/>
              </w:rPr>
              <w:t>Test 1</w:t>
            </w:r>
          </w:p>
        </w:tc>
      </w:tr>
      <w:tr w:rsidR="00103BF2" w:rsidRPr="00A62BB0" w14:paraId="2210627C" w14:textId="77777777" w:rsidTr="00E45E02">
        <w:trPr>
          <w:trHeight w:val="64"/>
          <w:jc w:val="center"/>
        </w:trPr>
        <w:tc>
          <w:tcPr>
            <w:tcW w:w="2728" w:type="pct"/>
            <w:gridSpan w:val="2"/>
            <w:shd w:val="clear" w:color="auto" w:fill="auto"/>
          </w:tcPr>
          <w:p w14:paraId="39343F03" w14:textId="77777777" w:rsidR="00103BF2" w:rsidRPr="00A62BB0" w:rsidRDefault="00103BF2"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4621B8D"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2C7B24F" w14:textId="77777777" w:rsidR="00103BF2" w:rsidRPr="00A62BB0" w:rsidRDefault="00103BF2" w:rsidP="00E45E02">
            <w:pPr>
              <w:keepLines/>
              <w:spacing w:after="0"/>
              <w:jc w:val="center"/>
              <w:rPr>
                <w:rFonts w:ascii="Arial" w:hAnsi="Arial"/>
                <w:sz w:val="18"/>
              </w:rPr>
            </w:pPr>
            <w:r w:rsidRPr="00A62BB0">
              <w:rPr>
                <w:rFonts w:ascii="Arial" w:hAnsi="Arial"/>
                <w:sz w:val="18"/>
              </w:rPr>
              <w:t>Cell 1</w:t>
            </w:r>
          </w:p>
        </w:tc>
      </w:tr>
      <w:tr w:rsidR="00103BF2" w:rsidRPr="00A62BB0" w14:paraId="48F4EC7A" w14:textId="77777777" w:rsidTr="00E45E02">
        <w:trPr>
          <w:trHeight w:val="164"/>
          <w:jc w:val="center"/>
        </w:trPr>
        <w:tc>
          <w:tcPr>
            <w:tcW w:w="2728" w:type="pct"/>
            <w:gridSpan w:val="2"/>
            <w:shd w:val="clear" w:color="auto" w:fill="auto"/>
          </w:tcPr>
          <w:p w14:paraId="699EE418" w14:textId="77777777" w:rsidR="00103BF2" w:rsidRPr="00A62BB0" w:rsidRDefault="00103BF2"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0FA15DA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C9205CA"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52938E58" w14:textId="77777777" w:rsidTr="00E45E02">
        <w:trPr>
          <w:trHeight w:val="93"/>
          <w:jc w:val="center"/>
        </w:trPr>
        <w:tc>
          <w:tcPr>
            <w:tcW w:w="1072" w:type="pct"/>
            <w:vMerge w:val="restart"/>
            <w:shd w:val="clear" w:color="auto" w:fill="auto"/>
          </w:tcPr>
          <w:p w14:paraId="7720D2D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4145901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4B5CAA7"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6D2C2BA7" w14:textId="77777777" w:rsidR="00103BF2" w:rsidRPr="00A62BB0" w:rsidRDefault="00103BF2" w:rsidP="00E45E02">
            <w:pPr>
              <w:keepLines/>
              <w:spacing w:after="0"/>
              <w:jc w:val="center"/>
              <w:rPr>
                <w:rFonts w:ascii="Arial" w:hAnsi="Arial"/>
                <w:sz w:val="18"/>
              </w:rPr>
            </w:pPr>
            <w:r w:rsidRPr="00A62BB0">
              <w:rPr>
                <w:rFonts w:ascii="Arial" w:hAnsi="Arial"/>
                <w:sz w:val="18"/>
              </w:rPr>
              <w:t>FDD</w:t>
            </w:r>
          </w:p>
        </w:tc>
      </w:tr>
      <w:tr w:rsidR="00103BF2" w:rsidRPr="00A62BB0" w14:paraId="57132B7C" w14:textId="77777777" w:rsidTr="00E45E02">
        <w:trPr>
          <w:trHeight w:val="92"/>
          <w:jc w:val="center"/>
        </w:trPr>
        <w:tc>
          <w:tcPr>
            <w:tcW w:w="1072" w:type="pct"/>
            <w:vMerge/>
            <w:shd w:val="clear" w:color="auto" w:fill="auto"/>
          </w:tcPr>
          <w:p w14:paraId="01C8965F"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073D6A2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5A1EBB2E"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67FFB016" w14:textId="77777777" w:rsidR="00103BF2" w:rsidRPr="00A62BB0" w:rsidRDefault="00103BF2" w:rsidP="00E45E02">
            <w:pPr>
              <w:keepLines/>
              <w:spacing w:after="0"/>
              <w:jc w:val="center"/>
              <w:rPr>
                <w:rFonts w:ascii="Arial" w:hAnsi="Arial"/>
                <w:sz w:val="18"/>
              </w:rPr>
            </w:pPr>
            <w:r w:rsidRPr="00A62BB0">
              <w:rPr>
                <w:rFonts w:ascii="Arial" w:hAnsi="Arial"/>
                <w:sz w:val="18"/>
              </w:rPr>
              <w:t>TDD</w:t>
            </w:r>
          </w:p>
        </w:tc>
      </w:tr>
      <w:tr w:rsidR="00103BF2" w:rsidRPr="00A62BB0" w14:paraId="25471F29" w14:textId="77777777" w:rsidTr="00E45E02">
        <w:trPr>
          <w:trHeight w:val="189"/>
          <w:jc w:val="center"/>
        </w:trPr>
        <w:tc>
          <w:tcPr>
            <w:tcW w:w="1072" w:type="pct"/>
            <w:vMerge w:val="restart"/>
            <w:shd w:val="clear" w:color="auto" w:fill="auto"/>
          </w:tcPr>
          <w:p w14:paraId="157818A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B577C84"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6509B5D"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7D64F63B" w14:textId="77777777" w:rsidR="00103BF2" w:rsidRPr="00A62BB0" w:rsidRDefault="00103BF2" w:rsidP="00E45E02">
            <w:pPr>
              <w:keepLines/>
              <w:spacing w:after="0"/>
              <w:jc w:val="center"/>
              <w:rPr>
                <w:rFonts w:ascii="Arial" w:hAnsi="Arial"/>
                <w:sz w:val="18"/>
              </w:rPr>
            </w:pPr>
            <w:r w:rsidRPr="00A62BB0">
              <w:rPr>
                <w:rFonts w:ascii="Arial" w:hAnsi="Arial"/>
                <w:sz w:val="18"/>
              </w:rPr>
              <w:t>Not Applicable</w:t>
            </w:r>
          </w:p>
        </w:tc>
      </w:tr>
      <w:tr w:rsidR="00103BF2" w:rsidRPr="00A62BB0" w14:paraId="3240C058" w14:textId="77777777" w:rsidTr="00E45E02">
        <w:trPr>
          <w:trHeight w:val="189"/>
          <w:jc w:val="center"/>
        </w:trPr>
        <w:tc>
          <w:tcPr>
            <w:tcW w:w="1072" w:type="pct"/>
            <w:vMerge/>
            <w:shd w:val="clear" w:color="auto" w:fill="auto"/>
          </w:tcPr>
          <w:p w14:paraId="348326C3"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2672C98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CAA0CD9"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42BB9B47" w14:textId="77777777" w:rsidR="00103BF2" w:rsidRPr="00A62BB0" w:rsidRDefault="00103BF2" w:rsidP="00E45E02">
            <w:pPr>
              <w:keepLines/>
              <w:spacing w:after="0"/>
              <w:jc w:val="center"/>
              <w:rPr>
                <w:rFonts w:ascii="Arial" w:hAnsi="Arial"/>
                <w:sz w:val="18"/>
              </w:rPr>
            </w:pPr>
            <w:r w:rsidRPr="00A62BB0">
              <w:rPr>
                <w:rFonts w:ascii="Arial" w:hAnsi="Arial"/>
                <w:sz w:val="18"/>
              </w:rPr>
              <w:t>TDDConf.1.1</w:t>
            </w:r>
          </w:p>
        </w:tc>
      </w:tr>
      <w:tr w:rsidR="00103BF2" w:rsidRPr="00A62BB0" w14:paraId="3E7FEC37" w14:textId="77777777" w:rsidTr="00E45E02">
        <w:trPr>
          <w:trHeight w:val="189"/>
          <w:jc w:val="center"/>
        </w:trPr>
        <w:tc>
          <w:tcPr>
            <w:tcW w:w="1072" w:type="pct"/>
            <w:vMerge/>
            <w:shd w:val="clear" w:color="auto" w:fill="auto"/>
          </w:tcPr>
          <w:p w14:paraId="791FC9BB"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538AFC00"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5F26997"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0FC97450" w14:textId="77777777" w:rsidR="00103BF2" w:rsidRPr="00A62BB0" w:rsidRDefault="00103BF2" w:rsidP="00E45E02">
            <w:pPr>
              <w:keepLines/>
              <w:spacing w:after="0"/>
              <w:jc w:val="center"/>
              <w:rPr>
                <w:rFonts w:ascii="Arial" w:hAnsi="Arial"/>
                <w:sz w:val="18"/>
              </w:rPr>
            </w:pPr>
            <w:r w:rsidRPr="00A62BB0">
              <w:rPr>
                <w:rFonts w:ascii="Arial" w:hAnsi="Arial"/>
                <w:sz w:val="18"/>
              </w:rPr>
              <w:t>TDDConf.2.1</w:t>
            </w:r>
          </w:p>
        </w:tc>
      </w:tr>
      <w:tr w:rsidR="00103BF2" w:rsidRPr="00A62BB0" w14:paraId="77CFA732" w14:textId="77777777" w:rsidTr="00E45E02">
        <w:trPr>
          <w:trHeight w:val="189"/>
          <w:jc w:val="center"/>
        </w:trPr>
        <w:tc>
          <w:tcPr>
            <w:tcW w:w="1072" w:type="pct"/>
            <w:shd w:val="clear" w:color="auto" w:fill="auto"/>
          </w:tcPr>
          <w:p w14:paraId="4C95DAF0"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2BFD04AD"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24A9325F"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09FE31F8"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DLBWP.0.1</w:t>
            </w:r>
          </w:p>
        </w:tc>
      </w:tr>
      <w:tr w:rsidR="00103BF2" w:rsidRPr="00A62BB0" w14:paraId="02B7ED59" w14:textId="77777777" w:rsidTr="00E45E02">
        <w:trPr>
          <w:trHeight w:val="189"/>
          <w:jc w:val="center"/>
        </w:trPr>
        <w:tc>
          <w:tcPr>
            <w:tcW w:w="1072" w:type="pct"/>
            <w:shd w:val="clear" w:color="auto" w:fill="auto"/>
          </w:tcPr>
          <w:p w14:paraId="744E1A87"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35CA680"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46C6746"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0DC2BC21"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DLBWP.1.1</w:t>
            </w:r>
          </w:p>
        </w:tc>
      </w:tr>
      <w:tr w:rsidR="00103BF2" w:rsidRPr="00A62BB0" w14:paraId="7D5480D3" w14:textId="77777777" w:rsidTr="00E45E02">
        <w:trPr>
          <w:trHeight w:val="189"/>
          <w:jc w:val="center"/>
        </w:trPr>
        <w:tc>
          <w:tcPr>
            <w:tcW w:w="1072" w:type="pct"/>
            <w:shd w:val="clear" w:color="auto" w:fill="auto"/>
          </w:tcPr>
          <w:p w14:paraId="65191B03"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0F2E3E54"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7C19C6C6"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03EB84DB"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ULBWP.0.1</w:t>
            </w:r>
          </w:p>
        </w:tc>
      </w:tr>
      <w:tr w:rsidR="00103BF2" w:rsidRPr="00A62BB0" w14:paraId="6AB46D02" w14:textId="77777777" w:rsidTr="00E45E02">
        <w:trPr>
          <w:trHeight w:val="189"/>
          <w:jc w:val="center"/>
        </w:trPr>
        <w:tc>
          <w:tcPr>
            <w:tcW w:w="1072" w:type="pct"/>
            <w:shd w:val="clear" w:color="auto" w:fill="auto"/>
          </w:tcPr>
          <w:p w14:paraId="2DDF127E"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1D53EB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CD3F59B"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7A821033"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ULBWP.1.1</w:t>
            </w:r>
          </w:p>
        </w:tc>
      </w:tr>
      <w:tr w:rsidR="00103BF2" w:rsidRPr="00A62BB0" w14:paraId="5D1A6EC3" w14:textId="77777777" w:rsidTr="00E45E02">
        <w:trPr>
          <w:trHeight w:val="189"/>
          <w:jc w:val="center"/>
        </w:trPr>
        <w:tc>
          <w:tcPr>
            <w:tcW w:w="1072" w:type="pct"/>
            <w:vMerge w:val="restart"/>
            <w:shd w:val="clear" w:color="auto" w:fill="auto"/>
          </w:tcPr>
          <w:p w14:paraId="26C6E8EE" w14:textId="77777777" w:rsidR="00103BF2" w:rsidRPr="00A62BB0" w:rsidRDefault="00103BF2"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37E2A7F6"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D52565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AC8315C" w14:textId="77777777" w:rsidR="00103BF2" w:rsidRPr="00A62BB0" w:rsidRDefault="00103BF2" w:rsidP="00E45E02">
            <w:pPr>
              <w:keepLines/>
              <w:spacing w:after="0"/>
              <w:jc w:val="center"/>
              <w:rPr>
                <w:rFonts w:ascii="Arial" w:hAnsi="Arial"/>
                <w:sz w:val="18"/>
              </w:rPr>
            </w:pPr>
            <w:r w:rsidRPr="00A62BB0">
              <w:rPr>
                <w:rFonts w:ascii="Arial" w:hAnsi="Arial"/>
                <w:sz w:val="18"/>
              </w:rPr>
              <w:t>CR.1.1 FDD</w:t>
            </w:r>
          </w:p>
        </w:tc>
      </w:tr>
      <w:tr w:rsidR="00103BF2" w:rsidRPr="00A62BB0" w14:paraId="21D3DCE8" w14:textId="77777777" w:rsidTr="00E45E02">
        <w:trPr>
          <w:trHeight w:val="189"/>
          <w:jc w:val="center"/>
        </w:trPr>
        <w:tc>
          <w:tcPr>
            <w:tcW w:w="1072" w:type="pct"/>
            <w:vMerge/>
            <w:shd w:val="clear" w:color="auto" w:fill="auto"/>
          </w:tcPr>
          <w:p w14:paraId="5A180E99" w14:textId="77777777" w:rsidR="00103BF2" w:rsidRPr="00A62BB0" w:rsidRDefault="00103BF2" w:rsidP="00E45E02">
            <w:pPr>
              <w:keepLines/>
              <w:spacing w:after="0"/>
              <w:rPr>
                <w:rFonts w:ascii="Arial" w:hAnsi="Arial"/>
                <w:sz w:val="18"/>
              </w:rPr>
            </w:pPr>
          </w:p>
        </w:tc>
        <w:tc>
          <w:tcPr>
            <w:tcW w:w="1656" w:type="pct"/>
            <w:shd w:val="clear" w:color="auto" w:fill="auto"/>
          </w:tcPr>
          <w:p w14:paraId="67F4E2A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38A880D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3641705" w14:textId="77777777" w:rsidR="00103BF2" w:rsidRPr="00A62BB0" w:rsidRDefault="00103BF2" w:rsidP="00E45E02">
            <w:pPr>
              <w:keepLines/>
              <w:spacing w:after="0"/>
              <w:jc w:val="center"/>
              <w:rPr>
                <w:rFonts w:ascii="Arial" w:hAnsi="Arial"/>
                <w:sz w:val="18"/>
              </w:rPr>
            </w:pPr>
            <w:r w:rsidRPr="00A62BB0">
              <w:rPr>
                <w:rFonts w:ascii="Arial" w:hAnsi="Arial"/>
                <w:sz w:val="18"/>
              </w:rPr>
              <w:t>CR.1.1 TDD</w:t>
            </w:r>
          </w:p>
        </w:tc>
      </w:tr>
      <w:tr w:rsidR="00103BF2" w:rsidRPr="00A62BB0" w14:paraId="21CFFB32" w14:textId="77777777" w:rsidTr="00E45E02">
        <w:trPr>
          <w:trHeight w:val="189"/>
          <w:jc w:val="center"/>
        </w:trPr>
        <w:tc>
          <w:tcPr>
            <w:tcW w:w="1072" w:type="pct"/>
            <w:vMerge/>
            <w:shd w:val="clear" w:color="auto" w:fill="auto"/>
          </w:tcPr>
          <w:p w14:paraId="57CE6BB3" w14:textId="77777777" w:rsidR="00103BF2" w:rsidRPr="00A62BB0" w:rsidRDefault="00103BF2" w:rsidP="00E45E02">
            <w:pPr>
              <w:keepLines/>
              <w:spacing w:after="0"/>
              <w:rPr>
                <w:rFonts w:ascii="Arial" w:hAnsi="Arial"/>
                <w:sz w:val="18"/>
              </w:rPr>
            </w:pPr>
          </w:p>
        </w:tc>
        <w:tc>
          <w:tcPr>
            <w:tcW w:w="1656" w:type="pct"/>
            <w:shd w:val="clear" w:color="auto" w:fill="auto"/>
          </w:tcPr>
          <w:p w14:paraId="25068D71"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76CF29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9A3F3E1" w14:textId="77777777" w:rsidR="00103BF2" w:rsidRPr="00A62BB0" w:rsidRDefault="00103BF2" w:rsidP="00E45E02">
            <w:pPr>
              <w:keepLines/>
              <w:spacing w:after="0"/>
              <w:jc w:val="center"/>
              <w:rPr>
                <w:rFonts w:ascii="Arial" w:hAnsi="Arial"/>
                <w:sz w:val="18"/>
              </w:rPr>
            </w:pPr>
            <w:r w:rsidRPr="00A62BB0">
              <w:rPr>
                <w:rFonts w:ascii="Arial" w:hAnsi="Arial"/>
                <w:sz w:val="18"/>
              </w:rPr>
              <w:t>CR.2.1 TDD</w:t>
            </w:r>
          </w:p>
        </w:tc>
      </w:tr>
      <w:tr w:rsidR="00103BF2" w:rsidRPr="00A62BB0" w14:paraId="4599BC2A" w14:textId="77777777" w:rsidTr="00E45E02">
        <w:trPr>
          <w:trHeight w:val="125"/>
          <w:jc w:val="center"/>
        </w:trPr>
        <w:tc>
          <w:tcPr>
            <w:tcW w:w="1072" w:type="pct"/>
            <w:vMerge w:val="restart"/>
            <w:shd w:val="clear" w:color="auto" w:fill="auto"/>
          </w:tcPr>
          <w:p w14:paraId="42E47BC4" w14:textId="77777777" w:rsidR="00103BF2" w:rsidRPr="00A62BB0" w:rsidRDefault="00103BF2"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526CD66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346B3E0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138A835"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4BDE08DA" w14:textId="77777777" w:rsidTr="00E45E02">
        <w:trPr>
          <w:trHeight w:val="123"/>
          <w:jc w:val="center"/>
        </w:trPr>
        <w:tc>
          <w:tcPr>
            <w:tcW w:w="1072" w:type="pct"/>
            <w:vMerge/>
            <w:shd w:val="clear" w:color="auto" w:fill="auto"/>
          </w:tcPr>
          <w:p w14:paraId="35D478F7" w14:textId="77777777" w:rsidR="00103BF2" w:rsidRPr="00A62BB0" w:rsidRDefault="00103BF2" w:rsidP="00E45E02">
            <w:pPr>
              <w:keepLines/>
              <w:spacing w:after="0"/>
              <w:rPr>
                <w:rFonts w:ascii="Arial" w:hAnsi="Arial"/>
                <w:sz w:val="18"/>
              </w:rPr>
            </w:pPr>
          </w:p>
        </w:tc>
        <w:tc>
          <w:tcPr>
            <w:tcW w:w="1656" w:type="pct"/>
            <w:shd w:val="clear" w:color="auto" w:fill="auto"/>
          </w:tcPr>
          <w:p w14:paraId="3331702D"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0AA93D0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996DE62"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0EFA43CE" w14:textId="77777777" w:rsidTr="00E45E02">
        <w:trPr>
          <w:trHeight w:val="123"/>
          <w:jc w:val="center"/>
        </w:trPr>
        <w:tc>
          <w:tcPr>
            <w:tcW w:w="1072" w:type="pct"/>
            <w:vMerge/>
            <w:shd w:val="clear" w:color="auto" w:fill="auto"/>
          </w:tcPr>
          <w:p w14:paraId="20067654" w14:textId="77777777" w:rsidR="00103BF2" w:rsidRPr="00A62BB0" w:rsidRDefault="00103BF2" w:rsidP="00E45E02">
            <w:pPr>
              <w:keepLines/>
              <w:spacing w:after="0"/>
              <w:rPr>
                <w:rFonts w:ascii="Arial" w:hAnsi="Arial"/>
                <w:sz w:val="18"/>
              </w:rPr>
            </w:pPr>
          </w:p>
        </w:tc>
        <w:tc>
          <w:tcPr>
            <w:tcW w:w="1656" w:type="pct"/>
            <w:shd w:val="clear" w:color="auto" w:fill="auto"/>
          </w:tcPr>
          <w:p w14:paraId="32F633E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A32186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EDE3DEB" w14:textId="77777777" w:rsidR="00103BF2" w:rsidRPr="00A62BB0" w:rsidRDefault="00103BF2" w:rsidP="00E45E02">
            <w:pPr>
              <w:keepLines/>
              <w:spacing w:after="0"/>
              <w:jc w:val="center"/>
              <w:rPr>
                <w:rFonts w:ascii="Arial" w:hAnsi="Arial"/>
                <w:sz w:val="18"/>
              </w:rPr>
            </w:pPr>
            <w:r w:rsidRPr="00A62BB0">
              <w:rPr>
                <w:rFonts w:ascii="Arial" w:hAnsi="Arial"/>
                <w:sz w:val="18"/>
              </w:rPr>
              <w:t>SSB.2 FR1</w:t>
            </w:r>
          </w:p>
        </w:tc>
      </w:tr>
      <w:tr w:rsidR="00103BF2" w:rsidRPr="00A62BB0" w14:paraId="7798F505" w14:textId="77777777" w:rsidTr="00E45E02">
        <w:trPr>
          <w:trHeight w:val="223"/>
          <w:jc w:val="center"/>
        </w:trPr>
        <w:tc>
          <w:tcPr>
            <w:tcW w:w="1072" w:type="pct"/>
            <w:vMerge w:val="restart"/>
            <w:shd w:val="clear" w:color="auto" w:fill="auto"/>
          </w:tcPr>
          <w:p w14:paraId="3207EABD" w14:textId="77777777" w:rsidR="00103BF2" w:rsidRPr="00A62BB0" w:rsidRDefault="00103BF2"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74C51146"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4734A89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A353E04"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4D8F3E0C" w14:textId="77777777" w:rsidTr="00E45E02">
        <w:trPr>
          <w:trHeight w:val="189"/>
          <w:jc w:val="center"/>
        </w:trPr>
        <w:tc>
          <w:tcPr>
            <w:tcW w:w="1072" w:type="pct"/>
            <w:vMerge/>
            <w:shd w:val="clear" w:color="auto" w:fill="auto"/>
          </w:tcPr>
          <w:p w14:paraId="41FCAB4A" w14:textId="77777777" w:rsidR="00103BF2" w:rsidRPr="00A62BB0" w:rsidRDefault="00103BF2" w:rsidP="00E45E02">
            <w:pPr>
              <w:keepLines/>
              <w:spacing w:after="0"/>
              <w:rPr>
                <w:rFonts w:ascii="Arial" w:hAnsi="Arial"/>
                <w:sz w:val="18"/>
              </w:rPr>
            </w:pPr>
          </w:p>
        </w:tc>
        <w:tc>
          <w:tcPr>
            <w:tcW w:w="1656" w:type="pct"/>
            <w:shd w:val="clear" w:color="auto" w:fill="auto"/>
          </w:tcPr>
          <w:p w14:paraId="15441412"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6FC2B66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BDB77CA"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66E012F3" w14:textId="77777777" w:rsidTr="00E45E02">
        <w:trPr>
          <w:trHeight w:val="284"/>
          <w:jc w:val="center"/>
        </w:trPr>
        <w:tc>
          <w:tcPr>
            <w:tcW w:w="1072" w:type="pct"/>
            <w:vMerge w:val="restart"/>
            <w:shd w:val="clear" w:color="auto" w:fill="auto"/>
          </w:tcPr>
          <w:p w14:paraId="0B4C3F02" w14:textId="77777777" w:rsidR="00103BF2" w:rsidRPr="00A62BB0" w:rsidRDefault="00103BF2"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0719F1B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095BBA7A"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F0D937E" w14:textId="77777777" w:rsidR="00103BF2" w:rsidRPr="00A62BB0" w:rsidRDefault="00103BF2" w:rsidP="00E45E02">
            <w:pPr>
              <w:keepLines/>
              <w:spacing w:after="0"/>
              <w:jc w:val="center"/>
              <w:rPr>
                <w:rFonts w:ascii="Arial" w:hAnsi="Arial"/>
                <w:sz w:val="18"/>
              </w:rPr>
            </w:pPr>
            <w:r w:rsidRPr="00A62BB0">
              <w:rPr>
                <w:rFonts w:ascii="Arial" w:hAnsi="Arial"/>
                <w:sz w:val="18"/>
              </w:rPr>
              <w:t>15 kHz</w:t>
            </w:r>
          </w:p>
        </w:tc>
      </w:tr>
      <w:tr w:rsidR="00103BF2" w:rsidRPr="00A62BB0" w14:paraId="7C838CC6" w14:textId="77777777" w:rsidTr="00E45E02">
        <w:trPr>
          <w:trHeight w:val="283"/>
          <w:jc w:val="center"/>
        </w:trPr>
        <w:tc>
          <w:tcPr>
            <w:tcW w:w="1072" w:type="pct"/>
            <w:vMerge/>
            <w:shd w:val="clear" w:color="auto" w:fill="auto"/>
          </w:tcPr>
          <w:p w14:paraId="3D43EDBD" w14:textId="77777777" w:rsidR="00103BF2" w:rsidRPr="00A62BB0" w:rsidRDefault="00103BF2" w:rsidP="00E45E02">
            <w:pPr>
              <w:keepLines/>
              <w:spacing w:after="0"/>
              <w:rPr>
                <w:rFonts w:ascii="Arial" w:hAnsi="Arial"/>
                <w:sz w:val="18"/>
              </w:rPr>
            </w:pPr>
          </w:p>
        </w:tc>
        <w:tc>
          <w:tcPr>
            <w:tcW w:w="1656" w:type="pct"/>
            <w:shd w:val="clear" w:color="auto" w:fill="auto"/>
          </w:tcPr>
          <w:p w14:paraId="72042FF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5B2164A"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C0DE7D4" w14:textId="77777777" w:rsidR="00103BF2" w:rsidRPr="00A62BB0" w:rsidRDefault="00103BF2" w:rsidP="00E45E02">
            <w:pPr>
              <w:keepLines/>
              <w:spacing w:after="0"/>
              <w:jc w:val="center"/>
              <w:rPr>
                <w:rFonts w:ascii="Arial" w:hAnsi="Arial"/>
                <w:sz w:val="18"/>
              </w:rPr>
            </w:pPr>
            <w:r w:rsidRPr="00A62BB0">
              <w:rPr>
                <w:rFonts w:ascii="Arial" w:hAnsi="Arial"/>
                <w:sz w:val="18"/>
              </w:rPr>
              <w:t>30 kHz</w:t>
            </w:r>
          </w:p>
        </w:tc>
      </w:tr>
      <w:tr w:rsidR="00103BF2" w:rsidRPr="00A62BB0" w14:paraId="1519EA62" w14:textId="77777777" w:rsidTr="00E45E02">
        <w:trPr>
          <w:trHeight w:val="283"/>
          <w:jc w:val="center"/>
        </w:trPr>
        <w:tc>
          <w:tcPr>
            <w:tcW w:w="1072" w:type="pct"/>
            <w:vMerge w:val="restart"/>
            <w:shd w:val="clear" w:color="auto" w:fill="auto"/>
          </w:tcPr>
          <w:p w14:paraId="5DBC832F" w14:textId="77777777" w:rsidR="00103BF2" w:rsidRPr="00A62BB0" w:rsidRDefault="00103BF2"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24019AA3"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C961CA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5D630C5"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FDD</w:t>
            </w:r>
          </w:p>
        </w:tc>
      </w:tr>
      <w:tr w:rsidR="00103BF2" w:rsidRPr="00A62BB0" w14:paraId="0B0F6E9C" w14:textId="77777777" w:rsidTr="00E45E02">
        <w:trPr>
          <w:trHeight w:val="283"/>
          <w:jc w:val="center"/>
        </w:trPr>
        <w:tc>
          <w:tcPr>
            <w:tcW w:w="1072" w:type="pct"/>
            <w:vMerge/>
            <w:shd w:val="clear" w:color="auto" w:fill="auto"/>
          </w:tcPr>
          <w:p w14:paraId="1E416BE6" w14:textId="77777777" w:rsidR="00103BF2" w:rsidRPr="00A62BB0" w:rsidRDefault="00103BF2" w:rsidP="00E45E02">
            <w:pPr>
              <w:keepLines/>
              <w:spacing w:after="0"/>
              <w:rPr>
                <w:rFonts w:ascii="Arial" w:hAnsi="Arial"/>
                <w:sz w:val="18"/>
              </w:rPr>
            </w:pPr>
          </w:p>
        </w:tc>
        <w:tc>
          <w:tcPr>
            <w:tcW w:w="1656" w:type="pct"/>
            <w:shd w:val="clear" w:color="auto" w:fill="auto"/>
          </w:tcPr>
          <w:p w14:paraId="4ED5162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5FC051A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0085771"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TDD</w:t>
            </w:r>
          </w:p>
        </w:tc>
      </w:tr>
      <w:tr w:rsidR="00103BF2" w:rsidRPr="00A62BB0" w14:paraId="2F52CD50" w14:textId="77777777" w:rsidTr="00E45E02">
        <w:trPr>
          <w:trHeight w:val="283"/>
          <w:jc w:val="center"/>
        </w:trPr>
        <w:tc>
          <w:tcPr>
            <w:tcW w:w="1072" w:type="pct"/>
            <w:vMerge/>
            <w:shd w:val="clear" w:color="auto" w:fill="auto"/>
          </w:tcPr>
          <w:p w14:paraId="6A130127" w14:textId="77777777" w:rsidR="00103BF2" w:rsidRPr="00A62BB0" w:rsidRDefault="00103BF2" w:rsidP="00E45E02">
            <w:pPr>
              <w:keepLines/>
              <w:spacing w:after="0"/>
              <w:rPr>
                <w:rFonts w:ascii="Arial" w:hAnsi="Arial"/>
                <w:sz w:val="18"/>
              </w:rPr>
            </w:pPr>
          </w:p>
        </w:tc>
        <w:tc>
          <w:tcPr>
            <w:tcW w:w="1656" w:type="pct"/>
            <w:shd w:val="clear" w:color="auto" w:fill="auto"/>
          </w:tcPr>
          <w:p w14:paraId="762034F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C9DEFD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2068615"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TRS.1.2 TDD</w:t>
            </w:r>
          </w:p>
        </w:tc>
      </w:tr>
      <w:tr w:rsidR="00103BF2" w:rsidRPr="00A62BB0" w14:paraId="759FC055" w14:textId="77777777" w:rsidTr="00E45E02">
        <w:trPr>
          <w:trHeight w:val="283"/>
          <w:jc w:val="center"/>
        </w:trPr>
        <w:tc>
          <w:tcPr>
            <w:tcW w:w="1072" w:type="pct"/>
            <w:vMerge w:val="restart"/>
            <w:shd w:val="clear" w:color="auto" w:fill="auto"/>
          </w:tcPr>
          <w:p w14:paraId="169B4F4E" w14:textId="77777777" w:rsidR="00103BF2" w:rsidRPr="00A62BB0" w:rsidRDefault="00103BF2"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5F3E239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DE9851E"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2A4C17E"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FDD</w:t>
            </w:r>
          </w:p>
        </w:tc>
      </w:tr>
      <w:tr w:rsidR="00103BF2" w:rsidRPr="00A62BB0" w14:paraId="224CBD13" w14:textId="77777777" w:rsidTr="00E45E02">
        <w:trPr>
          <w:trHeight w:val="283"/>
          <w:jc w:val="center"/>
        </w:trPr>
        <w:tc>
          <w:tcPr>
            <w:tcW w:w="1072" w:type="pct"/>
            <w:vMerge/>
            <w:shd w:val="clear" w:color="auto" w:fill="auto"/>
          </w:tcPr>
          <w:p w14:paraId="0CA27A9D" w14:textId="77777777" w:rsidR="00103BF2" w:rsidRPr="00A62BB0" w:rsidRDefault="00103BF2" w:rsidP="00E45E02">
            <w:pPr>
              <w:keepLines/>
              <w:spacing w:after="0"/>
              <w:rPr>
                <w:rFonts w:ascii="Arial" w:hAnsi="Arial"/>
                <w:sz w:val="18"/>
              </w:rPr>
            </w:pPr>
          </w:p>
        </w:tc>
        <w:tc>
          <w:tcPr>
            <w:tcW w:w="1656" w:type="pct"/>
            <w:shd w:val="clear" w:color="auto" w:fill="auto"/>
          </w:tcPr>
          <w:p w14:paraId="504684B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3C5E5CB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B17921B"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TDD</w:t>
            </w:r>
          </w:p>
        </w:tc>
      </w:tr>
      <w:tr w:rsidR="00103BF2" w:rsidRPr="00A62BB0" w14:paraId="1E52239F" w14:textId="77777777" w:rsidTr="00E45E02">
        <w:trPr>
          <w:trHeight w:val="283"/>
          <w:jc w:val="center"/>
        </w:trPr>
        <w:tc>
          <w:tcPr>
            <w:tcW w:w="1072" w:type="pct"/>
            <w:vMerge/>
            <w:shd w:val="clear" w:color="auto" w:fill="auto"/>
          </w:tcPr>
          <w:p w14:paraId="74FE3C45" w14:textId="77777777" w:rsidR="00103BF2" w:rsidRPr="00A62BB0" w:rsidRDefault="00103BF2" w:rsidP="00E45E02">
            <w:pPr>
              <w:keepLines/>
              <w:spacing w:after="0"/>
              <w:rPr>
                <w:rFonts w:ascii="Arial" w:hAnsi="Arial"/>
                <w:sz w:val="18"/>
              </w:rPr>
            </w:pPr>
          </w:p>
        </w:tc>
        <w:tc>
          <w:tcPr>
            <w:tcW w:w="1656" w:type="pct"/>
            <w:shd w:val="clear" w:color="auto" w:fill="auto"/>
          </w:tcPr>
          <w:p w14:paraId="585B1003"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3882212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33DA0E3"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TRS.1.2 TDD</w:t>
            </w:r>
          </w:p>
        </w:tc>
      </w:tr>
      <w:tr w:rsidR="00103BF2" w:rsidRPr="00A62BB0" w14:paraId="0785946B" w14:textId="77777777" w:rsidTr="00E45E02">
        <w:trPr>
          <w:trHeight w:val="176"/>
          <w:jc w:val="center"/>
        </w:trPr>
        <w:tc>
          <w:tcPr>
            <w:tcW w:w="2728" w:type="pct"/>
            <w:gridSpan w:val="2"/>
            <w:shd w:val="clear" w:color="auto" w:fill="auto"/>
          </w:tcPr>
          <w:p w14:paraId="502D47AE" w14:textId="77777777" w:rsidR="00103BF2" w:rsidRPr="00A62BB0" w:rsidRDefault="00103BF2"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7423AB89" w14:textId="77777777" w:rsidR="00103BF2" w:rsidRPr="00A62BB0" w:rsidRDefault="00103BF2" w:rsidP="00E45E02">
            <w:pPr>
              <w:keepLines/>
              <w:spacing w:after="0"/>
              <w:jc w:val="center"/>
              <w:rPr>
                <w:rFonts w:ascii="Arial" w:hAnsi="Arial"/>
                <w:sz w:val="18"/>
              </w:rPr>
            </w:pPr>
          </w:p>
        </w:tc>
        <w:tc>
          <w:tcPr>
            <w:tcW w:w="1595" w:type="pct"/>
            <w:shd w:val="clear" w:color="auto" w:fill="auto"/>
            <w:vAlign w:val="center"/>
          </w:tcPr>
          <w:p w14:paraId="177891FF" w14:textId="77777777" w:rsidR="00103BF2" w:rsidRPr="00A62BB0" w:rsidRDefault="00103BF2" w:rsidP="00E45E02">
            <w:pPr>
              <w:keepLines/>
              <w:spacing w:after="0"/>
              <w:jc w:val="center"/>
              <w:rPr>
                <w:rFonts w:ascii="Arial" w:hAnsi="Arial"/>
                <w:sz w:val="18"/>
              </w:rPr>
            </w:pPr>
            <w:r w:rsidRPr="00A6487C">
              <w:rPr>
                <w:rFonts w:ascii="Arial" w:hAnsi="Arial"/>
                <w:noProof/>
                <w:sz w:val="18"/>
              </w:rPr>
              <w:t>TCI.State.0</w:t>
            </w:r>
          </w:p>
        </w:tc>
      </w:tr>
      <w:tr w:rsidR="00103BF2" w:rsidRPr="00A62BB0" w14:paraId="3FB30F17" w14:textId="77777777" w:rsidTr="00E45E02">
        <w:trPr>
          <w:trHeight w:val="176"/>
          <w:jc w:val="center"/>
        </w:trPr>
        <w:tc>
          <w:tcPr>
            <w:tcW w:w="2728" w:type="pct"/>
            <w:gridSpan w:val="2"/>
            <w:shd w:val="clear" w:color="auto" w:fill="auto"/>
          </w:tcPr>
          <w:p w14:paraId="2A9B89DD" w14:textId="77777777" w:rsidR="00103BF2" w:rsidRPr="00A62BB0" w:rsidRDefault="00103BF2"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2C04B79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C038FDE" w14:textId="77777777" w:rsidR="00103BF2" w:rsidRPr="00A62BB0" w:rsidRDefault="00103BF2" w:rsidP="00E45E02">
            <w:pPr>
              <w:keepLines/>
              <w:spacing w:after="0"/>
              <w:jc w:val="center"/>
              <w:rPr>
                <w:rFonts w:ascii="Arial" w:hAnsi="Arial"/>
                <w:sz w:val="18"/>
              </w:rPr>
            </w:pPr>
            <w:r w:rsidRPr="00A62BB0">
              <w:rPr>
                <w:rFonts w:ascii="Arial" w:hAnsi="Arial"/>
                <w:sz w:val="18"/>
              </w:rPr>
              <w:t>OP.1</w:t>
            </w:r>
          </w:p>
        </w:tc>
      </w:tr>
      <w:tr w:rsidR="00103BF2" w:rsidRPr="00A62BB0" w14:paraId="7F93F4F0" w14:textId="77777777" w:rsidTr="00E45E02">
        <w:trPr>
          <w:trHeight w:val="164"/>
          <w:jc w:val="center"/>
        </w:trPr>
        <w:tc>
          <w:tcPr>
            <w:tcW w:w="2728" w:type="pct"/>
            <w:gridSpan w:val="2"/>
            <w:shd w:val="clear" w:color="auto" w:fill="auto"/>
          </w:tcPr>
          <w:p w14:paraId="5356BE38" w14:textId="77777777" w:rsidR="00103BF2" w:rsidRPr="00A62BB0" w:rsidRDefault="00103BF2"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41CC548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6D3348D" w14:textId="77777777" w:rsidR="00103BF2" w:rsidRPr="00A62BB0" w:rsidRDefault="00103BF2" w:rsidP="00E45E02">
            <w:pPr>
              <w:keepLines/>
              <w:spacing w:after="0"/>
              <w:jc w:val="center"/>
              <w:rPr>
                <w:rFonts w:ascii="Arial" w:hAnsi="Arial"/>
                <w:sz w:val="18"/>
              </w:rPr>
            </w:pPr>
            <w:r w:rsidRPr="00A62BB0">
              <w:rPr>
                <w:rFonts w:ascii="Arial" w:hAnsi="Arial"/>
                <w:sz w:val="18"/>
              </w:rPr>
              <w:t>Normal</w:t>
            </w:r>
          </w:p>
        </w:tc>
      </w:tr>
      <w:tr w:rsidR="00103BF2" w:rsidRPr="00A62BB0" w14:paraId="1CCF564A" w14:textId="77777777" w:rsidTr="00E45E02">
        <w:trPr>
          <w:trHeight w:val="340"/>
          <w:jc w:val="center"/>
        </w:trPr>
        <w:tc>
          <w:tcPr>
            <w:tcW w:w="2728" w:type="pct"/>
            <w:gridSpan w:val="2"/>
            <w:shd w:val="clear" w:color="auto" w:fill="auto"/>
          </w:tcPr>
          <w:p w14:paraId="6A2894B8" w14:textId="77777777" w:rsidR="00103BF2" w:rsidRPr="00A62BB0" w:rsidRDefault="00103BF2"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31DE48A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79651DD" w14:textId="77777777" w:rsidR="00103BF2" w:rsidRPr="00A62BB0" w:rsidRDefault="00103BF2" w:rsidP="00E45E02">
            <w:pPr>
              <w:keepLines/>
              <w:spacing w:after="0"/>
              <w:jc w:val="center"/>
              <w:rPr>
                <w:rFonts w:ascii="Arial" w:hAnsi="Arial"/>
                <w:sz w:val="18"/>
              </w:rPr>
            </w:pPr>
            <w:r w:rsidRPr="00A62BB0">
              <w:rPr>
                <w:rFonts w:ascii="Arial" w:hAnsi="Arial"/>
                <w:sz w:val="18"/>
              </w:rPr>
              <w:t>2x2 Low</w:t>
            </w:r>
          </w:p>
        </w:tc>
      </w:tr>
      <w:tr w:rsidR="00103BF2" w:rsidRPr="00A62BB0" w14:paraId="34485428" w14:textId="77777777" w:rsidTr="00E45E02">
        <w:trPr>
          <w:trHeight w:val="164"/>
          <w:jc w:val="center"/>
        </w:trPr>
        <w:tc>
          <w:tcPr>
            <w:tcW w:w="1072" w:type="pct"/>
            <w:vMerge w:val="restart"/>
            <w:shd w:val="clear" w:color="auto" w:fill="auto"/>
          </w:tcPr>
          <w:p w14:paraId="592E27E7" w14:textId="77777777" w:rsidR="00103BF2" w:rsidRPr="00A62BB0" w:rsidRDefault="00103BF2"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5ABDACA5" w14:textId="77777777" w:rsidR="00103BF2" w:rsidRPr="00A62BB0" w:rsidRDefault="00103BF2"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39952D1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AEF2AC3" w14:textId="77777777" w:rsidR="00103BF2" w:rsidRPr="00A62BB0" w:rsidRDefault="00103BF2" w:rsidP="00E45E02">
            <w:pPr>
              <w:keepLines/>
              <w:spacing w:after="0"/>
              <w:jc w:val="center"/>
              <w:rPr>
                <w:rFonts w:ascii="Arial" w:hAnsi="Arial"/>
                <w:sz w:val="18"/>
              </w:rPr>
            </w:pPr>
            <w:r w:rsidRPr="00A62BB0">
              <w:rPr>
                <w:rFonts w:ascii="Arial" w:hAnsi="Arial"/>
                <w:sz w:val="18"/>
              </w:rPr>
              <w:t>1-0</w:t>
            </w:r>
          </w:p>
        </w:tc>
      </w:tr>
      <w:tr w:rsidR="00103BF2" w:rsidRPr="00A62BB0" w14:paraId="23FA4DBF" w14:textId="77777777" w:rsidTr="00E45E02">
        <w:trPr>
          <w:trHeight w:val="93"/>
          <w:jc w:val="center"/>
        </w:trPr>
        <w:tc>
          <w:tcPr>
            <w:tcW w:w="1072" w:type="pct"/>
            <w:vMerge/>
            <w:shd w:val="clear" w:color="auto" w:fill="auto"/>
          </w:tcPr>
          <w:p w14:paraId="55D149C9" w14:textId="77777777" w:rsidR="00103BF2" w:rsidRPr="00A62BB0" w:rsidRDefault="00103BF2" w:rsidP="00E45E02">
            <w:pPr>
              <w:keepLines/>
              <w:spacing w:after="0"/>
              <w:rPr>
                <w:rFonts w:ascii="Arial" w:hAnsi="Arial"/>
                <w:sz w:val="18"/>
              </w:rPr>
            </w:pPr>
          </w:p>
        </w:tc>
        <w:tc>
          <w:tcPr>
            <w:tcW w:w="1656" w:type="pct"/>
            <w:shd w:val="clear" w:color="auto" w:fill="auto"/>
          </w:tcPr>
          <w:p w14:paraId="59089A41" w14:textId="77777777" w:rsidR="00103BF2" w:rsidRPr="00A62BB0" w:rsidRDefault="00103BF2"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A12A19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7CD8F2B" w14:textId="77777777" w:rsidR="00103BF2" w:rsidRPr="00A62BB0" w:rsidRDefault="00103BF2" w:rsidP="00E45E02">
            <w:pPr>
              <w:keepLines/>
              <w:spacing w:after="0"/>
              <w:jc w:val="center"/>
              <w:rPr>
                <w:rFonts w:ascii="Arial" w:hAnsi="Arial"/>
                <w:sz w:val="18"/>
              </w:rPr>
            </w:pPr>
            <w:r w:rsidRPr="00A62BB0">
              <w:rPr>
                <w:rFonts w:ascii="Arial" w:hAnsi="Arial"/>
                <w:sz w:val="18"/>
              </w:rPr>
              <w:t>2</w:t>
            </w:r>
          </w:p>
        </w:tc>
      </w:tr>
      <w:tr w:rsidR="00103BF2" w:rsidRPr="00A62BB0" w14:paraId="14389888" w14:textId="77777777" w:rsidTr="00E45E02">
        <w:trPr>
          <w:trHeight w:val="176"/>
          <w:jc w:val="center"/>
        </w:trPr>
        <w:tc>
          <w:tcPr>
            <w:tcW w:w="1072" w:type="pct"/>
            <w:vMerge/>
            <w:shd w:val="clear" w:color="auto" w:fill="auto"/>
          </w:tcPr>
          <w:p w14:paraId="54856C3B" w14:textId="77777777" w:rsidR="00103BF2" w:rsidRPr="00A62BB0" w:rsidRDefault="00103BF2" w:rsidP="00E45E02">
            <w:pPr>
              <w:keepLines/>
              <w:spacing w:after="0"/>
              <w:rPr>
                <w:rFonts w:ascii="Arial" w:hAnsi="Arial"/>
                <w:sz w:val="18"/>
              </w:rPr>
            </w:pPr>
          </w:p>
        </w:tc>
        <w:tc>
          <w:tcPr>
            <w:tcW w:w="1656" w:type="pct"/>
            <w:shd w:val="clear" w:color="auto" w:fill="auto"/>
          </w:tcPr>
          <w:p w14:paraId="1D95F717" w14:textId="77777777" w:rsidR="00103BF2" w:rsidRPr="00A62BB0" w:rsidRDefault="00103BF2"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1D34F72A" w14:textId="77777777" w:rsidR="00103BF2" w:rsidRPr="00A62BB0" w:rsidRDefault="00103BF2"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13FAB684" w14:textId="77777777" w:rsidR="00103BF2" w:rsidRPr="00A62BB0" w:rsidRDefault="00103BF2" w:rsidP="00E45E02">
            <w:pPr>
              <w:keepLines/>
              <w:spacing w:after="0"/>
              <w:jc w:val="center"/>
              <w:rPr>
                <w:rFonts w:ascii="Arial" w:hAnsi="Arial"/>
                <w:sz w:val="18"/>
              </w:rPr>
            </w:pPr>
            <w:r w:rsidRPr="00A62BB0">
              <w:rPr>
                <w:rFonts w:ascii="Arial" w:hAnsi="Arial"/>
                <w:sz w:val="18"/>
              </w:rPr>
              <w:t>8</w:t>
            </w:r>
          </w:p>
        </w:tc>
      </w:tr>
      <w:tr w:rsidR="00103BF2" w:rsidRPr="00A62BB0" w14:paraId="7867A4F6" w14:textId="77777777" w:rsidTr="00E45E02">
        <w:trPr>
          <w:trHeight w:val="369"/>
          <w:jc w:val="center"/>
        </w:trPr>
        <w:tc>
          <w:tcPr>
            <w:tcW w:w="1072" w:type="pct"/>
            <w:vMerge/>
            <w:shd w:val="clear" w:color="auto" w:fill="auto"/>
          </w:tcPr>
          <w:p w14:paraId="5A40642F" w14:textId="77777777" w:rsidR="00103BF2" w:rsidRPr="00A62BB0" w:rsidRDefault="00103BF2" w:rsidP="00E45E02">
            <w:pPr>
              <w:keepLines/>
              <w:spacing w:after="0"/>
              <w:rPr>
                <w:rFonts w:ascii="Arial" w:hAnsi="Arial"/>
                <w:sz w:val="18"/>
              </w:rPr>
            </w:pPr>
          </w:p>
        </w:tc>
        <w:tc>
          <w:tcPr>
            <w:tcW w:w="1656" w:type="pct"/>
            <w:shd w:val="clear" w:color="auto" w:fill="auto"/>
          </w:tcPr>
          <w:p w14:paraId="7350438D"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93C6850"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D7ABB13"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49B1C728" w14:textId="77777777" w:rsidTr="00E45E02">
        <w:trPr>
          <w:trHeight w:val="307"/>
          <w:jc w:val="center"/>
        </w:trPr>
        <w:tc>
          <w:tcPr>
            <w:tcW w:w="1072" w:type="pct"/>
            <w:vMerge/>
            <w:shd w:val="clear" w:color="auto" w:fill="auto"/>
          </w:tcPr>
          <w:p w14:paraId="3B306223" w14:textId="77777777" w:rsidR="00103BF2" w:rsidRPr="00A62BB0" w:rsidRDefault="00103BF2" w:rsidP="00E45E02">
            <w:pPr>
              <w:keepLines/>
              <w:spacing w:after="0"/>
              <w:rPr>
                <w:rFonts w:ascii="Arial" w:hAnsi="Arial"/>
                <w:sz w:val="18"/>
              </w:rPr>
            </w:pPr>
          </w:p>
        </w:tc>
        <w:tc>
          <w:tcPr>
            <w:tcW w:w="1656" w:type="pct"/>
            <w:shd w:val="clear" w:color="auto" w:fill="auto"/>
          </w:tcPr>
          <w:p w14:paraId="4A319A6D"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BFE2CE6"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10D6393"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6EDF17BB" w14:textId="77777777" w:rsidTr="00E45E02">
        <w:trPr>
          <w:trHeight w:val="50"/>
          <w:jc w:val="center"/>
        </w:trPr>
        <w:tc>
          <w:tcPr>
            <w:tcW w:w="1072" w:type="pct"/>
            <w:vMerge/>
            <w:shd w:val="clear" w:color="auto" w:fill="auto"/>
          </w:tcPr>
          <w:p w14:paraId="443231AF"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54A8CC7B" w14:textId="77777777" w:rsidR="00103BF2" w:rsidRPr="00A62BB0" w:rsidRDefault="00103BF2"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B9769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806FB2F" w14:textId="77777777" w:rsidR="00103BF2" w:rsidRPr="00A62BB0" w:rsidRDefault="00103BF2" w:rsidP="00E45E02">
            <w:pPr>
              <w:keepLines/>
              <w:spacing w:after="0"/>
              <w:jc w:val="center"/>
              <w:rPr>
                <w:rFonts w:ascii="Arial" w:hAnsi="Arial"/>
                <w:sz w:val="18"/>
              </w:rPr>
            </w:pPr>
            <w:r w:rsidRPr="00A62BB0">
              <w:rPr>
                <w:rFonts w:ascii="Arial" w:hAnsi="Arial"/>
                <w:sz w:val="18"/>
              </w:rPr>
              <w:t>REG bundle size</w:t>
            </w:r>
          </w:p>
        </w:tc>
      </w:tr>
      <w:tr w:rsidR="00103BF2" w:rsidRPr="00A62BB0" w14:paraId="25822AD5" w14:textId="77777777" w:rsidTr="00E45E02">
        <w:trPr>
          <w:trHeight w:val="188"/>
          <w:jc w:val="center"/>
        </w:trPr>
        <w:tc>
          <w:tcPr>
            <w:tcW w:w="1072" w:type="pct"/>
            <w:vMerge/>
            <w:shd w:val="clear" w:color="auto" w:fill="auto"/>
          </w:tcPr>
          <w:p w14:paraId="7F9E6315"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7A4C0A19" w14:textId="77777777" w:rsidR="00103BF2" w:rsidRPr="00A62BB0" w:rsidRDefault="00103BF2"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522C497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80AE865" w14:textId="77777777" w:rsidR="00103BF2" w:rsidRPr="00A62BB0" w:rsidRDefault="00103BF2" w:rsidP="00E45E02">
            <w:pPr>
              <w:keepLines/>
              <w:spacing w:after="0"/>
              <w:jc w:val="center"/>
              <w:rPr>
                <w:rFonts w:ascii="Arial" w:hAnsi="Arial"/>
                <w:sz w:val="18"/>
              </w:rPr>
            </w:pPr>
            <w:r w:rsidRPr="00A62BB0">
              <w:rPr>
                <w:rFonts w:ascii="Arial" w:hAnsi="Arial"/>
                <w:sz w:val="18"/>
              </w:rPr>
              <w:t>6</w:t>
            </w:r>
          </w:p>
        </w:tc>
      </w:tr>
      <w:tr w:rsidR="00103BF2" w:rsidRPr="00A62BB0" w14:paraId="5CB881DF" w14:textId="77777777" w:rsidTr="00E45E02">
        <w:trPr>
          <w:trHeight w:val="188"/>
          <w:jc w:val="center"/>
        </w:trPr>
        <w:tc>
          <w:tcPr>
            <w:tcW w:w="1072" w:type="pct"/>
            <w:vMerge w:val="restart"/>
            <w:shd w:val="clear" w:color="auto" w:fill="auto"/>
          </w:tcPr>
          <w:p w14:paraId="0DB1F371" w14:textId="77777777" w:rsidR="00103BF2" w:rsidRPr="00A62BB0" w:rsidRDefault="00103BF2" w:rsidP="00E45E02">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7ED4E327" w14:textId="77777777" w:rsidR="00103BF2" w:rsidRPr="00A62BB0" w:rsidRDefault="00103BF2" w:rsidP="00E45E02">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481B5CB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CC06A3D" w14:textId="77777777" w:rsidR="00103BF2" w:rsidRPr="00A62BB0" w:rsidRDefault="00103BF2" w:rsidP="00E45E02">
            <w:pPr>
              <w:keepLines/>
              <w:spacing w:after="0"/>
              <w:jc w:val="center"/>
              <w:rPr>
                <w:rFonts w:ascii="Arial" w:hAnsi="Arial"/>
                <w:sz w:val="18"/>
              </w:rPr>
            </w:pPr>
            <w:r w:rsidRPr="00A62BB0">
              <w:rPr>
                <w:rFonts w:ascii="Arial" w:hAnsi="Arial"/>
                <w:sz w:val="18"/>
              </w:rPr>
              <w:t>1-0</w:t>
            </w:r>
          </w:p>
        </w:tc>
      </w:tr>
      <w:tr w:rsidR="00103BF2" w:rsidRPr="00A62BB0" w14:paraId="4426FDAA" w14:textId="77777777" w:rsidTr="00E45E02">
        <w:trPr>
          <w:trHeight w:val="188"/>
          <w:jc w:val="center"/>
        </w:trPr>
        <w:tc>
          <w:tcPr>
            <w:tcW w:w="1072" w:type="pct"/>
            <w:vMerge/>
            <w:shd w:val="clear" w:color="auto" w:fill="auto"/>
          </w:tcPr>
          <w:p w14:paraId="2D5B2E71" w14:textId="77777777" w:rsidR="00103BF2" w:rsidRPr="00A62BB0" w:rsidRDefault="00103BF2" w:rsidP="00E45E02">
            <w:pPr>
              <w:keepLines/>
              <w:spacing w:after="0"/>
              <w:rPr>
                <w:rFonts w:ascii="Arial" w:hAnsi="Arial"/>
                <w:sz w:val="18"/>
              </w:rPr>
            </w:pPr>
          </w:p>
        </w:tc>
        <w:tc>
          <w:tcPr>
            <w:tcW w:w="1656" w:type="pct"/>
            <w:shd w:val="clear" w:color="auto" w:fill="auto"/>
          </w:tcPr>
          <w:p w14:paraId="1E116425" w14:textId="77777777" w:rsidR="00103BF2" w:rsidRPr="00A62BB0" w:rsidRDefault="00103BF2"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1C3B90A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429D6EC" w14:textId="77777777" w:rsidR="00103BF2" w:rsidRPr="00A62BB0" w:rsidRDefault="00103BF2" w:rsidP="00E45E02">
            <w:pPr>
              <w:keepLines/>
              <w:spacing w:after="0"/>
              <w:jc w:val="center"/>
              <w:rPr>
                <w:rFonts w:ascii="Arial" w:hAnsi="Arial"/>
                <w:sz w:val="18"/>
              </w:rPr>
            </w:pPr>
            <w:r w:rsidRPr="00A62BB0">
              <w:rPr>
                <w:rFonts w:ascii="Arial" w:hAnsi="Arial"/>
                <w:sz w:val="18"/>
              </w:rPr>
              <w:t>2</w:t>
            </w:r>
          </w:p>
        </w:tc>
      </w:tr>
      <w:tr w:rsidR="00103BF2" w:rsidRPr="00A62BB0" w14:paraId="59D37BFD" w14:textId="77777777" w:rsidTr="00E45E02">
        <w:trPr>
          <w:trHeight w:val="188"/>
          <w:jc w:val="center"/>
        </w:trPr>
        <w:tc>
          <w:tcPr>
            <w:tcW w:w="1072" w:type="pct"/>
            <w:vMerge/>
            <w:shd w:val="clear" w:color="auto" w:fill="auto"/>
          </w:tcPr>
          <w:p w14:paraId="26DE4C1C" w14:textId="77777777" w:rsidR="00103BF2" w:rsidRPr="00A62BB0" w:rsidRDefault="00103BF2" w:rsidP="00E45E02">
            <w:pPr>
              <w:keepLines/>
              <w:spacing w:after="0"/>
              <w:rPr>
                <w:rFonts w:ascii="Arial" w:hAnsi="Arial"/>
                <w:sz w:val="18"/>
              </w:rPr>
            </w:pPr>
          </w:p>
        </w:tc>
        <w:tc>
          <w:tcPr>
            <w:tcW w:w="1656" w:type="pct"/>
            <w:shd w:val="clear" w:color="auto" w:fill="auto"/>
          </w:tcPr>
          <w:p w14:paraId="391A907C" w14:textId="77777777" w:rsidR="00103BF2" w:rsidRPr="00A62BB0" w:rsidRDefault="00103BF2"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4B25B55F" w14:textId="77777777" w:rsidR="00103BF2" w:rsidRPr="00A62BB0" w:rsidRDefault="00103BF2"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00ABCC91"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324608D1" w14:textId="77777777" w:rsidTr="00E45E02">
        <w:trPr>
          <w:trHeight w:val="188"/>
          <w:jc w:val="center"/>
        </w:trPr>
        <w:tc>
          <w:tcPr>
            <w:tcW w:w="1072" w:type="pct"/>
            <w:vMerge/>
            <w:shd w:val="clear" w:color="auto" w:fill="auto"/>
          </w:tcPr>
          <w:p w14:paraId="21488449" w14:textId="77777777" w:rsidR="00103BF2" w:rsidRPr="00A62BB0" w:rsidRDefault="00103BF2" w:rsidP="00E45E02">
            <w:pPr>
              <w:keepLines/>
              <w:spacing w:after="0"/>
              <w:rPr>
                <w:rFonts w:ascii="Arial" w:hAnsi="Arial"/>
                <w:sz w:val="18"/>
              </w:rPr>
            </w:pPr>
          </w:p>
        </w:tc>
        <w:tc>
          <w:tcPr>
            <w:tcW w:w="1656" w:type="pct"/>
            <w:shd w:val="clear" w:color="auto" w:fill="auto"/>
          </w:tcPr>
          <w:p w14:paraId="7607AE9F"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FC2FC41"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6541212" w14:textId="77777777" w:rsidR="00103BF2" w:rsidRPr="00A62BB0" w:rsidRDefault="00103BF2" w:rsidP="00E45E02">
            <w:pPr>
              <w:keepLines/>
              <w:spacing w:after="0"/>
              <w:jc w:val="center"/>
              <w:rPr>
                <w:rFonts w:ascii="Arial" w:hAnsi="Arial"/>
                <w:sz w:val="18"/>
              </w:rPr>
            </w:pPr>
            <w:r w:rsidRPr="00A62BB0">
              <w:rPr>
                <w:rFonts w:ascii="Arial" w:hAnsi="Arial"/>
                <w:sz w:val="18"/>
              </w:rPr>
              <w:t>0</w:t>
            </w:r>
          </w:p>
        </w:tc>
      </w:tr>
      <w:tr w:rsidR="00103BF2" w:rsidRPr="00A62BB0" w14:paraId="074E9ABE" w14:textId="77777777" w:rsidTr="00E45E02">
        <w:trPr>
          <w:trHeight w:val="188"/>
          <w:jc w:val="center"/>
        </w:trPr>
        <w:tc>
          <w:tcPr>
            <w:tcW w:w="1072" w:type="pct"/>
            <w:vMerge/>
            <w:shd w:val="clear" w:color="auto" w:fill="auto"/>
          </w:tcPr>
          <w:p w14:paraId="43CD1051" w14:textId="77777777" w:rsidR="00103BF2" w:rsidRPr="00A62BB0" w:rsidRDefault="00103BF2" w:rsidP="00E45E02">
            <w:pPr>
              <w:keepLines/>
              <w:spacing w:after="0"/>
              <w:rPr>
                <w:rFonts w:ascii="Arial" w:hAnsi="Arial"/>
                <w:sz w:val="18"/>
              </w:rPr>
            </w:pPr>
          </w:p>
        </w:tc>
        <w:tc>
          <w:tcPr>
            <w:tcW w:w="1656" w:type="pct"/>
            <w:shd w:val="clear" w:color="auto" w:fill="auto"/>
          </w:tcPr>
          <w:p w14:paraId="2CF7DDD3"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C05BECB"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375551A" w14:textId="77777777" w:rsidR="00103BF2" w:rsidRPr="00A62BB0" w:rsidRDefault="00103BF2" w:rsidP="00E45E02">
            <w:pPr>
              <w:keepLines/>
              <w:spacing w:after="0"/>
              <w:jc w:val="center"/>
              <w:rPr>
                <w:rFonts w:ascii="Arial" w:hAnsi="Arial"/>
                <w:sz w:val="18"/>
              </w:rPr>
            </w:pPr>
            <w:r w:rsidRPr="00A62BB0">
              <w:rPr>
                <w:rFonts w:ascii="Arial" w:hAnsi="Arial"/>
                <w:sz w:val="18"/>
              </w:rPr>
              <w:t>0</w:t>
            </w:r>
          </w:p>
        </w:tc>
      </w:tr>
      <w:tr w:rsidR="00103BF2" w:rsidRPr="00A62BB0" w14:paraId="5A31078D" w14:textId="77777777" w:rsidTr="00E45E02">
        <w:trPr>
          <w:trHeight w:val="188"/>
          <w:jc w:val="center"/>
        </w:trPr>
        <w:tc>
          <w:tcPr>
            <w:tcW w:w="1072" w:type="pct"/>
            <w:vMerge/>
            <w:shd w:val="clear" w:color="auto" w:fill="auto"/>
          </w:tcPr>
          <w:p w14:paraId="6D932BC2"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4202AF48" w14:textId="77777777" w:rsidR="00103BF2" w:rsidRPr="00A62BB0" w:rsidRDefault="00103BF2"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C0B361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52727DC" w14:textId="77777777" w:rsidR="00103BF2" w:rsidRPr="00A62BB0" w:rsidRDefault="00103BF2" w:rsidP="00E45E02">
            <w:pPr>
              <w:keepLines/>
              <w:spacing w:after="0"/>
              <w:jc w:val="center"/>
              <w:rPr>
                <w:rFonts w:ascii="Arial" w:hAnsi="Arial"/>
                <w:sz w:val="18"/>
              </w:rPr>
            </w:pPr>
            <w:r w:rsidRPr="00A62BB0">
              <w:rPr>
                <w:rFonts w:ascii="Arial" w:hAnsi="Arial"/>
                <w:sz w:val="18"/>
              </w:rPr>
              <w:t>REG bundle size</w:t>
            </w:r>
          </w:p>
        </w:tc>
      </w:tr>
      <w:tr w:rsidR="00103BF2" w:rsidRPr="00A62BB0" w14:paraId="5F64CC0F" w14:textId="77777777" w:rsidTr="00E45E02">
        <w:trPr>
          <w:trHeight w:val="188"/>
          <w:jc w:val="center"/>
        </w:trPr>
        <w:tc>
          <w:tcPr>
            <w:tcW w:w="1072" w:type="pct"/>
            <w:vMerge/>
            <w:shd w:val="clear" w:color="auto" w:fill="auto"/>
          </w:tcPr>
          <w:p w14:paraId="25FB83E4"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3CFF893C" w14:textId="77777777" w:rsidR="00103BF2" w:rsidRPr="00A62BB0" w:rsidRDefault="00103BF2"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3240A09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45E4408" w14:textId="77777777" w:rsidR="00103BF2" w:rsidRPr="00A62BB0" w:rsidRDefault="00103BF2" w:rsidP="00E45E02">
            <w:pPr>
              <w:keepLines/>
              <w:spacing w:after="0"/>
              <w:jc w:val="center"/>
              <w:rPr>
                <w:rFonts w:ascii="Arial" w:hAnsi="Arial"/>
                <w:sz w:val="18"/>
              </w:rPr>
            </w:pPr>
            <w:r w:rsidRPr="00A62BB0">
              <w:rPr>
                <w:rFonts w:ascii="Arial" w:hAnsi="Arial"/>
                <w:sz w:val="18"/>
              </w:rPr>
              <w:t>6</w:t>
            </w:r>
          </w:p>
        </w:tc>
      </w:tr>
      <w:tr w:rsidR="00103BF2" w:rsidRPr="00A62BB0" w14:paraId="59FA2CC1" w14:textId="77777777" w:rsidTr="00E45E02">
        <w:trPr>
          <w:trHeight w:val="176"/>
          <w:jc w:val="center"/>
        </w:trPr>
        <w:tc>
          <w:tcPr>
            <w:tcW w:w="2728" w:type="pct"/>
            <w:gridSpan w:val="2"/>
            <w:shd w:val="clear" w:color="auto" w:fill="auto"/>
          </w:tcPr>
          <w:p w14:paraId="38F53DAE" w14:textId="77777777" w:rsidR="00103BF2" w:rsidRPr="00A62BB0" w:rsidRDefault="00103BF2"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334C1B1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9B759BC" w14:textId="77777777" w:rsidR="00103BF2" w:rsidRPr="00A62BB0" w:rsidRDefault="00103BF2" w:rsidP="00E45E02">
            <w:pPr>
              <w:keepLines/>
              <w:spacing w:after="0"/>
              <w:jc w:val="center"/>
              <w:rPr>
                <w:rFonts w:ascii="Arial" w:hAnsi="Arial"/>
                <w:i/>
                <w:iCs/>
                <w:sz w:val="18"/>
              </w:rPr>
            </w:pPr>
            <w:r w:rsidRPr="00A62BB0">
              <w:rPr>
                <w:rFonts w:ascii="Arial" w:hAnsi="Arial"/>
                <w:i/>
                <w:iCs/>
                <w:sz w:val="18"/>
              </w:rPr>
              <w:t>OFF</w:t>
            </w:r>
          </w:p>
        </w:tc>
      </w:tr>
      <w:tr w:rsidR="00103BF2" w:rsidRPr="00A62BB0" w14:paraId="0760C99C" w14:textId="77777777" w:rsidTr="00E45E02">
        <w:trPr>
          <w:trHeight w:val="164"/>
          <w:jc w:val="center"/>
        </w:trPr>
        <w:tc>
          <w:tcPr>
            <w:tcW w:w="2728" w:type="pct"/>
            <w:gridSpan w:val="2"/>
            <w:shd w:val="clear" w:color="auto" w:fill="auto"/>
          </w:tcPr>
          <w:p w14:paraId="6D93CF70" w14:textId="77777777" w:rsidR="00103BF2" w:rsidRPr="00A62BB0" w:rsidRDefault="00103BF2"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5A89E80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7976DEB" w14:textId="77777777" w:rsidR="00103BF2" w:rsidRPr="00A62BB0" w:rsidRDefault="00103BF2" w:rsidP="00E45E02">
            <w:pPr>
              <w:keepLines/>
              <w:spacing w:after="0"/>
              <w:jc w:val="center"/>
              <w:rPr>
                <w:rFonts w:ascii="Arial" w:hAnsi="Arial"/>
                <w:iCs/>
                <w:sz w:val="18"/>
              </w:rPr>
            </w:pPr>
            <w:r w:rsidRPr="00A62BB0">
              <w:rPr>
                <w:rFonts w:ascii="Arial" w:hAnsi="Arial"/>
                <w:iCs/>
                <w:sz w:val="18"/>
              </w:rPr>
              <w:t>N.A.</w:t>
            </w:r>
          </w:p>
        </w:tc>
      </w:tr>
      <w:tr w:rsidR="00103BF2" w:rsidRPr="00A62BB0" w14:paraId="5C541ECC" w14:textId="77777777" w:rsidTr="00E45E02">
        <w:trPr>
          <w:trHeight w:val="50"/>
          <w:jc w:val="center"/>
        </w:trPr>
        <w:tc>
          <w:tcPr>
            <w:tcW w:w="2728" w:type="pct"/>
            <w:gridSpan w:val="2"/>
            <w:shd w:val="clear" w:color="auto" w:fill="auto"/>
          </w:tcPr>
          <w:p w14:paraId="27231541" w14:textId="77777777" w:rsidR="00103BF2" w:rsidRPr="00A62BB0" w:rsidRDefault="00103BF2"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07F31F3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500D766" w14:textId="77777777" w:rsidR="00103BF2" w:rsidRPr="00A62BB0" w:rsidRDefault="00103BF2" w:rsidP="00E45E02">
            <w:pPr>
              <w:keepLines/>
              <w:spacing w:after="0"/>
              <w:jc w:val="center"/>
              <w:rPr>
                <w:rFonts w:ascii="Arial" w:hAnsi="Arial"/>
                <w:sz w:val="18"/>
              </w:rPr>
            </w:pPr>
            <w:r w:rsidRPr="00A62BB0">
              <w:rPr>
                <w:rFonts w:ascii="Arial" w:hAnsi="Arial"/>
                <w:i/>
                <w:iCs/>
                <w:sz w:val="18"/>
              </w:rPr>
              <w:t>Enabled</w:t>
            </w:r>
          </w:p>
        </w:tc>
      </w:tr>
      <w:tr w:rsidR="00103BF2" w:rsidRPr="00A62BB0" w14:paraId="4E64D785" w14:textId="77777777" w:rsidTr="00E45E02">
        <w:trPr>
          <w:trHeight w:val="164"/>
          <w:jc w:val="center"/>
        </w:trPr>
        <w:tc>
          <w:tcPr>
            <w:tcW w:w="2728" w:type="pct"/>
            <w:gridSpan w:val="2"/>
            <w:shd w:val="clear" w:color="auto" w:fill="auto"/>
          </w:tcPr>
          <w:p w14:paraId="222E6189" w14:textId="77777777" w:rsidR="00103BF2" w:rsidRPr="00A62BB0" w:rsidRDefault="00103BF2"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68608E0C"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B3654EC" w14:textId="77777777" w:rsidR="00103BF2" w:rsidRPr="00A62BB0" w:rsidRDefault="00103BF2" w:rsidP="00E45E02">
            <w:pPr>
              <w:keepLines/>
              <w:spacing w:after="0"/>
              <w:jc w:val="center"/>
              <w:rPr>
                <w:rFonts w:ascii="Arial" w:hAnsi="Arial"/>
                <w:i/>
                <w:iCs/>
                <w:sz w:val="18"/>
              </w:rPr>
            </w:pPr>
            <w:r w:rsidRPr="00A62BB0">
              <w:rPr>
                <w:rFonts w:ascii="Arial" w:hAnsi="Arial"/>
                <w:iCs/>
                <w:sz w:val="18"/>
              </w:rPr>
              <w:t>1000</w:t>
            </w:r>
          </w:p>
        </w:tc>
      </w:tr>
      <w:tr w:rsidR="00103BF2" w:rsidRPr="00A62BB0" w14:paraId="54436358" w14:textId="77777777" w:rsidTr="00E45E02">
        <w:trPr>
          <w:trHeight w:val="164"/>
          <w:jc w:val="center"/>
        </w:trPr>
        <w:tc>
          <w:tcPr>
            <w:tcW w:w="2728" w:type="pct"/>
            <w:gridSpan w:val="2"/>
            <w:shd w:val="clear" w:color="auto" w:fill="auto"/>
          </w:tcPr>
          <w:p w14:paraId="0DACF7D7" w14:textId="77777777" w:rsidR="00103BF2" w:rsidRPr="00A62BB0" w:rsidRDefault="00103BF2"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3FACA382" w14:textId="77777777" w:rsidR="00103BF2" w:rsidRPr="00A62BB0" w:rsidRDefault="00103BF2"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5D09991A" w14:textId="77777777" w:rsidR="00103BF2" w:rsidRPr="00A62BB0" w:rsidRDefault="00103BF2" w:rsidP="00E45E02">
            <w:pPr>
              <w:keepLines/>
              <w:spacing w:after="0"/>
              <w:jc w:val="center"/>
              <w:rPr>
                <w:rFonts w:ascii="Arial" w:hAnsi="Arial"/>
                <w:i/>
                <w:iCs/>
                <w:sz w:val="18"/>
              </w:rPr>
            </w:pPr>
            <w:r w:rsidRPr="00A62BB0">
              <w:rPr>
                <w:rFonts w:ascii="Arial" w:hAnsi="Arial"/>
                <w:sz w:val="18"/>
              </w:rPr>
              <w:t>1000</w:t>
            </w:r>
          </w:p>
        </w:tc>
      </w:tr>
      <w:tr w:rsidR="00103BF2" w:rsidRPr="00A62BB0" w14:paraId="3C1E9677" w14:textId="77777777" w:rsidTr="00E45E02">
        <w:trPr>
          <w:trHeight w:val="164"/>
          <w:jc w:val="center"/>
        </w:trPr>
        <w:tc>
          <w:tcPr>
            <w:tcW w:w="2728" w:type="pct"/>
            <w:gridSpan w:val="2"/>
            <w:shd w:val="clear" w:color="auto" w:fill="auto"/>
          </w:tcPr>
          <w:p w14:paraId="38470C33" w14:textId="77777777" w:rsidR="00103BF2" w:rsidRPr="00A62BB0" w:rsidRDefault="00103BF2"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18ABC33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06CE1C9"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00D78B72" w14:textId="77777777" w:rsidTr="00E45E02">
        <w:trPr>
          <w:trHeight w:val="164"/>
          <w:jc w:val="center"/>
        </w:trPr>
        <w:tc>
          <w:tcPr>
            <w:tcW w:w="2728" w:type="pct"/>
            <w:gridSpan w:val="2"/>
            <w:shd w:val="clear" w:color="auto" w:fill="auto"/>
          </w:tcPr>
          <w:p w14:paraId="7C7F20C7" w14:textId="77777777" w:rsidR="00103BF2" w:rsidRPr="00A62BB0" w:rsidRDefault="00103BF2"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3419726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F476416"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240ADF7C" w14:textId="77777777" w:rsidTr="00E45E02">
        <w:trPr>
          <w:trHeight w:val="50"/>
          <w:jc w:val="center"/>
        </w:trPr>
        <w:tc>
          <w:tcPr>
            <w:tcW w:w="1072" w:type="pct"/>
            <w:vMerge w:val="restart"/>
            <w:shd w:val="clear" w:color="auto" w:fill="auto"/>
          </w:tcPr>
          <w:p w14:paraId="680D33A8" w14:textId="77777777" w:rsidR="00103BF2" w:rsidRPr="00A62BB0" w:rsidRDefault="00103BF2"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5D83AA6B" w14:textId="77777777" w:rsidR="00103BF2" w:rsidRPr="00A62BB0" w:rsidRDefault="00103BF2" w:rsidP="00E45E02">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1F2DAFE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6C0F885" w14:textId="77777777" w:rsidR="00103BF2" w:rsidRPr="00A62BB0" w:rsidRDefault="00103BF2" w:rsidP="00E45E02">
            <w:pPr>
              <w:keepLines/>
              <w:spacing w:after="0"/>
              <w:jc w:val="center"/>
              <w:rPr>
                <w:rFonts w:ascii="Arial" w:hAnsi="Arial"/>
                <w:sz w:val="18"/>
              </w:rPr>
            </w:pPr>
            <w:r w:rsidRPr="00A62BB0">
              <w:rPr>
                <w:rFonts w:ascii="Arial" w:hAnsi="Arial"/>
                <w:sz w:val="18"/>
              </w:rPr>
              <w:t xml:space="preserve">CSI-RS.1.1 FDD </w:t>
            </w:r>
          </w:p>
        </w:tc>
      </w:tr>
      <w:tr w:rsidR="00103BF2" w:rsidRPr="00A62BB0" w14:paraId="2FA27FE1" w14:textId="77777777" w:rsidTr="00E45E02">
        <w:trPr>
          <w:trHeight w:val="50"/>
          <w:jc w:val="center"/>
        </w:trPr>
        <w:tc>
          <w:tcPr>
            <w:tcW w:w="1072" w:type="pct"/>
            <w:vMerge/>
            <w:shd w:val="clear" w:color="auto" w:fill="auto"/>
          </w:tcPr>
          <w:p w14:paraId="502C515E" w14:textId="77777777" w:rsidR="00103BF2" w:rsidRPr="00A62BB0" w:rsidRDefault="00103BF2" w:rsidP="00E45E02">
            <w:pPr>
              <w:keepLines/>
              <w:spacing w:after="0"/>
              <w:rPr>
                <w:rFonts w:ascii="Arial" w:hAnsi="Arial"/>
                <w:sz w:val="18"/>
              </w:rPr>
            </w:pPr>
          </w:p>
        </w:tc>
        <w:tc>
          <w:tcPr>
            <w:tcW w:w="1656" w:type="pct"/>
            <w:shd w:val="clear" w:color="auto" w:fill="auto"/>
          </w:tcPr>
          <w:p w14:paraId="4F3A5B43" w14:textId="77777777" w:rsidR="00103BF2" w:rsidRPr="00A62BB0" w:rsidRDefault="00103BF2" w:rsidP="00E45E02">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0CCC0A8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ABDD509" w14:textId="77777777" w:rsidR="00103BF2" w:rsidRPr="00A62BB0" w:rsidRDefault="00103BF2" w:rsidP="00E45E02">
            <w:pPr>
              <w:keepLines/>
              <w:spacing w:after="0"/>
              <w:jc w:val="center"/>
              <w:rPr>
                <w:rFonts w:ascii="Arial" w:hAnsi="Arial"/>
                <w:sz w:val="18"/>
              </w:rPr>
            </w:pPr>
            <w:r w:rsidRPr="00A62BB0">
              <w:rPr>
                <w:rFonts w:ascii="Arial" w:hAnsi="Arial"/>
                <w:sz w:val="18"/>
              </w:rPr>
              <w:t>CSI-RS.1.1 TDD</w:t>
            </w:r>
          </w:p>
        </w:tc>
      </w:tr>
      <w:tr w:rsidR="00103BF2" w:rsidRPr="00A62BB0" w14:paraId="46D12931" w14:textId="77777777" w:rsidTr="00E45E02">
        <w:trPr>
          <w:trHeight w:val="50"/>
          <w:jc w:val="center"/>
        </w:trPr>
        <w:tc>
          <w:tcPr>
            <w:tcW w:w="1072" w:type="pct"/>
            <w:vMerge/>
            <w:shd w:val="clear" w:color="auto" w:fill="auto"/>
          </w:tcPr>
          <w:p w14:paraId="0810AAC4" w14:textId="77777777" w:rsidR="00103BF2" w:rsidRPr="00A62BB0" w:rsidRDefault="00103BF2" w:rsidP="00E45E02">
            <w:pPr>
              <w:keepLines/>
              <w:spacing w:after="0"/>
              <w:rPr>
                <w:rFonts w:ascii="Arial" w:hAnsi="Arial"/>
                <w:sz w:val="18"/>
              </w:rPr>
            </w:pPr>
          </w:p>
        </w:tc>
        <w:tc>
          <w:tcPr>
            <w:tcW w:w="1656" w:type="pct"/>
            <w:shd w:val="clear" w:color="auto" w:fill="auto"/>
          </w:tcPr>
          <w:p w14:paraId="0273D462" w14:textId="77777777" w:rsidR="00103BF2" w:rsidRPr="00A62BB0" w:rsidRDefault="00103BF2" w:rsidP="00E45E02">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30A7696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18357EF" w14:textId="77777777" w:rsidR="00103BF2" w:rsidRPr="00A62BB0" w:rsidRDefault="00103BF2" w:rsidP="00E45E02">
            <w:pPr>
              <w:keepLines/>
              <w:spacing w:after="0"/>
              <w:jc w:val="center"/>
              <w:rPr>
                <w:rFonts w:ascii="Arial" w:hAnsi="Arial"/>
                <w:sz w:val="18"/>
              </w:rPr>
            </w:pPr>
            <w:r w:rsidRPr="00A62BB0">
              <w:rPr>
                <w:rFonts w:ascii="Arial" w:hAnsi="Arial"/>
                <w:sz w:val="18"/>
              </w:rPr>
              <w:t>CSI-RS.2.1 TDD</w:t>
            </w:r>
          </w:p>
        </w:tc>
      </w:tr>
      <w:tr w:rsidR="00103BF2" w:rsidRPr="00A62BB0" w14:paraId="47B5E445" w14:textId="77777777" w:rsidTr="00E45E02">
        <w:trPr>
          <w:trHeight w:val="164"/>
          <w:jc w:val="center"/>
        </w:trPr>
        <w:tc>
          <w:tcPr>
            <w:tcW w:w="2728" w:type="pct"/>
            <w:gridSpan w:val="2"/>
            <w:shd w:val="clear" w:color="auto" w:fill="auto"/>
          </w:tcPr>
          <w:p w14:paraId="61260D92" w14:textId="77777777" w:rsidR="00103BF2" w:rsidRPr="00A62BB0" w:rsidRDefault="00103BF2"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0BE392E7"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4875ADF"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2EA3E92A" w14:textId="77777777" w:rsidTr="00E45E02">
        <w:trPr>
          <w:trHeight w:val="176"/>
          <w:jc w:val="center"/>
        </w:trPr>
        <w:tc>
          <w:tcPr>
            <w:tcW w:w="2728" w:type="pct"/>
            <w:gridSpan w:val="2"/>
            <w:shd w:val="clear" w:color="auto" w:fill="auto"/>
          </w:tcPr>
          <w:p w14:paraId="2802FAF1" w14:textId="77777777" w:rsidR="00103BF2" w:rsidRPr="00A62BB0" w:rsidRDefault="00103BF2"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1561BB28"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6155AB92"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2D8E55AA" w14:textId="77777777" w:rsidTr="00E45E02">
        <w:trPr>
          <w:trHeight w:val="164"/>
          <w:jc w:val="center"/>
        </w:trPr>
        <w:tc>
          <w:tcPr>
            <w:tcW w:w="2728" w:type="pct"/>
            <w:gridSpan w:val="2"/>
            <w:shd w:val="clear" w:color="auto" w:fill="auto"/>
          </w:tcPr>
          <w:p w14:paraId="6134C407" w14:textId="77777777" w:rsidR="00103BF2" w:rsidRPr="00A62BB0" w:rsidRDefault="00103BF2"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40511D3B"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02DB2E5D" w14:textId="77777777" w:rsidR="00103BF2" w:rsidRPr="00A62BB0" w:rsidRDefault="00103BF2" w:rsidP="00E45E02">
            <w:pPr>
              <w:keepLines/>
              <w:spacing w:after="0"/>
              <w:jc w:val="center"/>
              <w:rPr>
                <w:rFonts w:ascii="Arial" w:hAnsi="Arial"/>
                <w:sz w:val="18"/>
              </w:rPr>
            </w:pPr>
            <w:r w:rsidRPr="00A62BB0">
              <w:rPr>
                <w:rFonts w:ascii="Arial" w:hAnsi="Arial"/>
                <w:sz w:val="18"/>
              </w:rPr>
              <w:t>0.44</w:t>
            </w:r>
          </w:p>
        </w:tc>
      </w:tr>
      <w:tr w:rsidR="00103BF2" w:rsidRPr="00A62BB0" w14:paraId="299DBE32" w14:textId="77777777" w:rsidTr="00E45E02">
        <w:trPr>
          <w:trHeight w:val="164"/>
          <w:jc w:val="center"/>
        </w:trPr>
        <w:tc>
          <w:tcPr>
            <w:tcW w:w="2728" w:type="pct"/>
            <w:gridSpan w:val="2"/>
            <w:shd w:val="clear" w:color="auto" w:fill="auto"/>
          </w:tcPr>
          <w:p w14:paraId="48793739" w14:textId="77777777" w:rsidR="00103BF2" w:rsidRPr="00A62BB0" w:rsidRDefault="00103BF2" w:rsidP="00E45E02">
            <w:pPr>
              <w:keepLines/>
              <w:spacing w:after="0"/>
              <w:rPr>
                <w:rFonts w:ascii="Arial" w:hAnsi="Arial"/>
                <w:sz w:val="18"/>
              </w:rPr>
            </w:pPr>
            <w:r w:rsidRPr="00A62BB0">
              <w:rPr>
                <w:rFonts w:ascii="Arial" w:hAnsi="Arial"/>
                <w:sz w:val="18"/>
              </w:rPr>
              <w:t>T4</w:t>
            </w:r>
          </w:p>
        </w:tc>
        <w:tc>
          <w:tcPr>
            <w:tcW w:w="677" w:type="pct"/>
            <w:shd w:val="clear" w:color="auto" w:fill="auto"/>
          </w:tcPr>
          <w:p w14:paraId="6D4855BA"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0B0DC07A"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6444A00D" w14:textId="77777777" w:rsidTr="00E45E02">
        <w:trPr>
          <w:trHeight w:val="164"/>
          <w:jc w:val="center"/>
        </w:trPr>
        <w:tc>
          <w:tcPr>
            <w:tcW w:w="2728" w:type="pct"/>
            <w:gridSpan w:val="2"/>
            <w:shd w:val="clear" w:color="auto" w:fill="auto"/>
          </w:tcPr>
          <w:p w14:paraId="23964EA5" w14:textId="77777777" w:rsidR="00103BF2" w:rsidRPr="00A62BB0" w:rsidRDefault="00103BF2" w:rsidP="00E45E02">
            <w:pPr>
              <w:keepLines/>
              <w:spacing w:after="0"/>
              <w:rPr>
                <w:rFonts w:ascii="Arial" w:hAnsi="Arial"/>
                <w:sz w:val="18"/>
              </w:rPr>
            </w:pPr>
            <w:r w:rsidRPr="00A62BB0">
              <w:rPr>
                <w:rFonts w:ascii="Arial" w:hAnsi="Arial"/>
                <w:sz w:val="18"/>
              </w:rPr>
              <w:t>T5</w:t>
            </w:r>
          </w:p>
        </w:tc>
        <w:tc>
          <w:tcPr>
            <w:tcW w:w="677" w:type="pct"/>
            <w:shd w:val="clear" w:color="auto" w:fill="auto"/>
          </w:tcPr>
          <w:p w14:paraId="5853D88C"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3A74D13" w14:textId="77777777" w:rsidR="00103BF2" w:rsidRPr="00A62BB0" w:rsidRDefault="00103BF2" w:rsidP="00E45E02">
            <w:pPr>
              <w:keepLines/>
              <w:spacing w:after="0"/>
              <w:jc w:val="center"/>
              <w:rPr>
                <w:rFonts w:ascii="Arial" w:hAnsi="Arial"/>
                <w:sz w:val="18"/>
              </w:rPr>
            </w:pPr>
            <w:r w:rsidRPr="00A62BB0">
              <w:rPr>
                <w:rFonts w:ascii="Arial" w:hAnsi="Arial"/>
                <w:sz w:val="18"/>
              </w:rPr>
              <w:t>0.88</w:t>
            </w:r>
          </w:p>
        </w:tc>
      </w:tr>
      <w:tr w:rsidR="00103BF2" w:rsidRPr="00A62BB0" w14:paraId="3A3AB941" w14:textId="77777777" w:rsidTr="00E45E02">
        <w:trPr>
          <w:trHeight w:val="164"/>
          <w:jc w:val="center"/>
        </w:trPr>
        <w:tc>
          <w:tcPr>
            <w:tcW w:w="2728" w:type="pct"/>
            <w:gridSpan w:val="2"/>
            <w:shd w:val="clear" w:color="auto" w:fill="auto"/>
          </w:tcPr>
          <w:p w14:paraId="37BCFDDF" w14:textId="77777777" w:rsidR="00103BF2" w:rsidRPr="00A62BB0" w:rsidRDefault="00103BF2" w:rsidP="00E45E02">
            <w:pPr>
              <w:keepLines/>
              <w:spacing w:after="0"/>
              <w:rPr>
                <w:rFonts w:ascii="Arial" w:hAnsi="Arial"/>
                <w:sz w:val="18"/>
              </w:rPr>
            </w:pPr>
            <w:r w:rsidRPr="00A62BB0">
              <w:rPr>
                <w:rFonts w:ascii="Arial" w:hAnsi="Arial"/>
                <w:sz w:val="18"/>
              </w:rPr>
              <w:t>T6</w:t>
            </w:r>
          </w:p>
        </w:tc>
        <w:tc>
          <w:tcPr>
            <w:tcW w:w="677" w:type="pct"/>
            <w:shd w:val="clear" w:color="auto" w:fill="auto"/>
          </w:tcPr>
          <w:p w14:paraId="6864241C"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64CA26AD" w14:textId="77777777" w:rsidR="00103BF2" w:rsidRPr="00A62BB0" w:rsidRDefault="00103BF2" w:rsidP="00E45E02">
            <w:pPr>
              <w:keepLines/>
              <w:spacing w:after="0"/>
              <w:jc w:val="center"/>
              <w:rPr>
                <w:rFonts w:ascii="Arial" w:hAnsi="Arial"/>
                <w:sz w:val="18"/>
              </w:rPr>
            </w:pPr>
            <w:r w:rsidRPr="00A62BB0">
              <w:rPr>
                <w:rFonts w:ascii="Arial" w:hAnsi="Arial"/>
                <w:sz w:val="18"/>
              </w:rPr>
              <w:t>0.84</w:t>
            </w:r>
          </w:p>
        </w:tc>
      </w:tr>
      <w:tr w:rsidR="00103BF2" w:rsidRPr="00A62BB0" w14:paraId="632315B4" w14:textId="77777777" w:rsidTr="00E45E02">
        <w:trPr>
          <w:trHeight w:val="50"/>
          <w:jc w:val="center"/>
        </w:trPr>
        <w:tc>
          <w:tcPr>
            <w:tcW w:w="5000" w:type="pct"/>
            <w:gridSpan w:val="4"/>
          </w:tcPr>
          <w:p w14:paraId="79E1B67F" w14:textId="77777777" w:rsidR="00103BF2" w:rsidRPr="00A62BB0" w:rsidRDefault="00103BF2"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54048610" w14:textId="77777777" w:rsidR="00103BF2" w:rsidRPr="00A62BB0" w:rsidRDefault="00103BF2" w:rsidP="00103BF2"/>
    <w:p w14:paraId="4C97EE53" w14:textId="77777777" w:rsidR="00103BF2" w:rsidRPr="00A62BB0" w:rsidDel="00255D77" w:rsidRDefault="00103BF2" w:rsidP="00103BF2">
      <w:pPr>
        <w:pStyle w:val="TH"/>
      </w:pPr>
      <w:r w:rsidRPr="00A62BB0">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2094">
          <w:tblGrid>
            <w:gridCol w:w="1328"/>
            <w:gridCol w:w="1559"/>
            <w:gridCol w:w="1701"/>
            <w:gridCol w:w="1030"/>
            <w:gridCol w:w="1031"/>
            <w:gridCol w:w="1031"/>
            <w:gridCol w:w="1031"/>
            <w:gridCol w:w="1031"/>
          </w:tblGrid>
        </w:tblGridChange>
      </w:tblGrid>
      <w:tr w:rsidR="00103BF2" w:rsidRPr="00A62BB0" w14:paraId="3508D71A"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B9ED02C"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16A52904"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592329D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159399EA" w14:textId="77777777" w:rsidTr="00E45E02">
        <w:trPr>
          <w:cantSplit/>
          <w:trHeight w:val="191"/>
          <w:jc w:val="center"/>
        </w:trPr>
        <w:tc>
          <w:tcPr>
            <w:tcW w:w="2887" w:type="dxa"/>
            <w:gridSpan w:val="2"/>
            <w:vMerge/>
            <w:tcBorders>
              <w:left w:val="single" w:sz="4" w:space="0" w:color="auto"/>
              <w:bottom w:val="single" w:sz="4" w:space="0" w:color="auto"/>
            </w:tcBorders>
          </w:tcPr>
          <w:p w14:paraId="2F30CA8D" w14:textId="77777777" w:rsidR="00103BF2" w:rsidRPr="00A62BB0" w:rsidRDefault="00103BF2" w:rsidP="00E45E02">
            <w:pPr>
              <w:keepNext/>
              <w:keepLines/>
              <w:spacing w:after="0"/>
              <w:jc w:val="center"/>
              <w:rPr>
                <w:rFonts w:ascii="Arial" w:hAnsi="Arial"/>
                <w:b/>
                <w:sz w:val="18"/>
              </w:rPr>
            </w:pPr>
          </w:p>
        </w:tc>
        <w:tc>
          <w:tcPr>
            <w:tcW w:w="1701" w:type="dxa"/>
            <w:vMerge/>
            <w:tcBorders>
              <w:bottom w:val="single" w:sz="4" w:space="0" w:color="auto"/>
            </w:tcBorders>
          </w:tcPr>
          <w:p w14:paraId="7DD74F59" w14:textId="77777777" w:rsidR="00103BF2" w:rsidRPr="00A62BB0" w:rsidRDefault="00103BF2" w:rsidP="00E45E02">
            <w:pPr>
              <w:keepNext/>
              <w:keepLines/>
              <w:spacing w:after="0"/>
              <w:jc w:val="center"/>
              <w:rPr>
                <w:rFonts w:ascii="Arial" w:hAnsi="Arial"/>
                <w:b/>
                <w:sz w:val="18"/>
              </w:rPr>
            </w:pPr>
          </w:p>
        </w:tc>
        <w:tc>
          <w:tcPr>
            <w:tcW w:w="1030" w:type="dxa"/>
            <w:tcBorders>
              <w:bottom w:val="single" w:sz="4" w:space="0" w:color="auto"/>
            </w:tcBorders>
          </w:tcPr>
          <w:p w14:paraId="480BF827"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0E3BBC86"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24BC17AE"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5EE52E2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19275925"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T5</w:t>
            </w:r>
          </w:p>
        </w:tc>
      </w:tr>
      <w:tr w:rsidR="00103BF2" w:rsidRPr="00A62BB0" w14:paraId="2B76EC13" w14:textId="77777777" w:rsidTr="00E45E02">
        <w:trPr>
          <w:cantSplit/>
          <w:trHeight w:val="169"/>
          <w:jc w:val="center"/>
        </w:trPr>
        <w:tc>
          <w:tcPr>
            <w:tcW w:w="2887" w:type="dxa"/>
            <w:gridSpan w:val="2"/>
            <w:tcBorders>
              <w:left w:val="single" w:sz="4" w:space="0" w:color="auto"/>
              <w:bottom w:val="single" w:sz="4" w:space="0" w:color="auto"/>
            </w:tcBorders>
          </w:tcPr>
          <w:p w14:paraId="5A8465B2"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PDCCH DMRS to SSS</w:t>
            </w:r>
          </w:p>
        </w:tc>
        <w:tc>
          <w:tcPr>
            <w:tcW w:w="1701" w:type="dxa"/>
            <w:tcBorders>
              <w:bottom w:val="single" w:sz="4" w:space="0" w:color="auto"/>
            </w:tcBorders>
          </w:tcPr>
          <w:p w14:paraId="243E46A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tcBorders>
              <w:bottom w:val="single" w:sz="4" w:space="0" w:color="auto"/>
            </w:tcBorders>
            <w:shd w:val="clear" w:color="auto" w:fill="auto"/>
          </w:tcPr>
          <w:p w14:paraId="0428C76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w:t>
            </w:r>
          </w:p>
        </w:tc>
      </w:tr>
      <w:tr w:rsidR="00103BF2" w:rsidRPr="00A62BB0" w14:paraId="0363E30C" w14:textId="77777777" w:rsidTr="00E45E02">
        <w:trPr>
          <w:cantSplit/>
          <w:trHeight w:val="180"/>
          <w:jc w:val="center"/>
        </w:trPr>
        <w:tc>
          <w:tcPr>
            <w:tcW w:w="2887" w:type="dxa"/>
            <w:gridSpan w:val="2"/>
            <w:tcBorders>
              <w:left w:val="single" w:sz="4" w:space="0" w:color="auto"/>
              <w:bottom w:val="single" w:sz="4" w:space="0" w:color="auto"/>
            </w:tcBorders>
          </w:tcPr>
          <w:p w14:paraId="0C4B6215"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PDCCH to PDCCH DMRS</w:t>
            </w:r>
          </w:p>
        </w:tc>
        <w:tc>
          <w:tcPr>
            <w:tcW w:w="1701" w:type="dxa"/>
            <w:tcBorders>
              <w:bottom w:val="single" w:sz="4" w:space="0" w:color="auto"/>
            </w:tcBorders>
          </w:tcPr>
          <w:p w14:paraId="42FE768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tcBorders>
              <w:bottom w:val="nil"/>
            </w:tcBorders>
            <w:shd w:val="clear" w:color="auto" w:fill="auto"/>
          </w:tcPr>
          <w:p w14:paraId="3716DE88" w14:textId="77777777" w:rsidR="00103BF2" w:rsidRPr="00A62BB0" w:rsidRDefault="00103BF2" w:rsidP="00E45E02">
            <w:pPr>
              <w:keepNext/>
              <w:keepLines/>
              <w:spacing w:after="0"/>
              <w:jc w:val="center"/>
              <w:rPr>
                <w:rFonts w:ascii="Arial" w:hAnsi="Arial"/>
                <w:sz w:val="18"/>
              </w:rPr>
            </w:pPr>
          </w:p>
        </w:tc>
      </w:tr>
      <w:tr w:rsidR="00103BF2" w:rsidRPr="00A62BB0" w14:paraId="6B443B1A" w14:textId="77777777" w:rsidTr="00E45E02">
        <w:trPr>
          <w:cantSplit/>
          <w:trHeight w:val="169"/>
          <w:jc w:val="center"/>
        </w:trPr>
        <w:tc>
          <w:tcPr>
            <w:tcW w:w="2887" w:type="dxa"/>
            <w:gridSpan w:val="2"/>
            <w:tcBorders>
              <w:left w:val="single" w:sz="4" w:space="0" w:color="auto"/>
              <w:bottom w:val="single" w:sz="4" w:space="0" w:color="auto"/>
            </w:tcBorders>
          </w:tcPr>
          <w:p w14:paraId="2A09FC75"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PBCH DMRS to SSS</w:t>
            </w:r>
          </w:p>
        </w:tc>
        <w:tc>
          <w:tcPr>
            <w:tcW w:w="1701" w:type="dxa"/>
            <w:tcBorders>
              <w:bottom w:val="single" w:sz="4" w:space="0" w:color="auto"/>
            </w:tcBorders>
          </w:tcPr>
          <w:p w14:paraId="5C26D7B7"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vMerge w:val="restart"/>
            <w:tcBorders>
              <w:top w:val="nil"/>
            </w:tcBorders>
            <w:shd w:val="clear" w:color="auto" w:fill="auto"/>
          </w:tcPr>
          <w:p w14:paraId="592E5EB2" w14:textId="77777777" w:rsidR="00103BF2" w:rsidRPr="00A62BB0" w:rsidRDefault="00103BF2" w:rsidP="00E45E02">
            <w:pPr>
              <w:keepNext/>
              <w:keepLines/>
              <w:spacing w:after="0"/>
              <w:jc w:val="center"/>
              <w:rPr>
                <w:rFonts w:ascii="Arial" w:hAnsi="Arial"/>
                <w:sz w:val="18"/>
              </w:rPr>
            </w:pPr>
          </w:p>
          <w:p w14:paraId="62F3BCFC" w14:textId="77777777" w:rsidR="00103BF2" w:rsidRPr="00A62BB0" w:rsidRDefault="00103BF2" w:rsidP="00E45E02">
            <w:pPr>
              <w:keepNext/>
              <w:keepLines/>
              <w:spacing w:after="0"/>
              <w:jc w:val="center"/>
              <w:rPr>
                <w:rFonts w:ascii="Arial" w:hAnsi="Arial"/>
                <w:sz w:val="18"/>
              </w:rPr>
            </w:pPr>
          </w:p>
          <w:p w14:paraId="3BA6061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02A1D2D4" w14:textId="77777777" w:rsidTr="00E45E02">
        <w:trPr>
          <w:cantSplit/>
          <w:trHeight w:val="169"/>
          <w:jc w:val="center"/>
        </w:trPr>
        <w:tc>
          <w:tcPr>
            <w:tcW w:w="2887" w:type="dxa"/>
            <w:gridSpan w:val="2"/>
            <w:tcBorders>
              <w:left w:val="single" w:sz="4" w:space="0" w:color="auto"/>
              <w:bottom w:val="single" w:sz="4" w:space="0" w:color="auto"/>
            </w:tcBorders>
          </w:tcPr>
          <w:p w14:paraId="339C4EBB"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PBCH to PBCH DMRS</w:t>
            </w:r>
          </w:p>
        </w:tc>
        <w:tc>
          <w:tcPr>
            <w:tcW w:w="1701" w:type="dxa"/>
            <w:tcBorders>
              <w:bottom w:val="single" w:sz="4" w:space="0" w:color="auto"/>
            </w:tcBorders>
          </w:tcPr>
          <w:p w14:paraId="0E852032"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2430E3D9" w14:textId="77777777" w:rsidR="00103BF2" w:rsidRPr="00A62BB0" w:rsidRDefault="00103BF2" w:rsidP="00E45E02">
            <w:pPr>
              <w:keepNext/>
              <w:keepLines/>
              <w:spacing w:after="0"/>
              <w:jc w:val="center"/>
              <w:rPr>
                <w:rFonts w:ascii="Arial" w:hAnsi="Arial"/>
                <w:sz w:val="18"/>
              </w:rPr>
            </w:pPr>
          </w:p>
        </w:tc>
      </w:tr>
      <w:tr w:rsidR="00103BF2" w:rsidRPr="00A62BB0" w14:paraId="167E7466" w14:textId="77777777" w:rsidTr="00E45E02">
        <w:trPr>
          <w:cantSplit/>
          <w:trHeight w:val="180"/>
          <w:jc w:val="center"/>
        </w:trPr>
        <w:tc>
          <w:tcPr>
            <w:tcW w:w="2887" w:type="dxa"/>
            <w:gridSpan w:val="2"/>
            <w:tcBorders>
              <w:left w:val="single" w:sz="4" w:space="0" w:color="auto"/>
              <w:bottom w:val="single" w:sz="4" w:space="0" w:color="auto"/>
            </w:tcBorders>
          </w:tcPr>
          <w:p w14:paraId="1521BE13"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PSS to SSS</w:t>
            </w:r>
          </w:p>
        </w:tc>
        <w:tc>
          <w:tcPr>
            <w:tcW w:w="1701" w:type="dxa"/>
            <w:tcBorders>
              <w:bottom w:val="single" w:sz="4" w:space="0" w:color="auto"/>
            </w:tcBorders>
          </w:tcPr>
          <w:p w14:paraId="4A859514"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01B4F743" w14:textId="77777777" w:rsidR="00103BF2" w:rsidRPr="00A62BB0" w:rsidRDefault="00103BF2" w:rsidP="00E45E02">
            <w:pPr>
              <w:keepNext/>
              <w:keepLines/>
              <w:spacing w:after="0"/>
              <w:jc w:val="center"/>
              <w:rPr>
                <w:rFonts w:ascii="Arial" w:hAnsi="Arial"/>
                <w:sz w:val="18"/>
              </w:rPr>
            </w:pPr>
          </w:p>
        </w:tc>
      </w:tr>
      <w:tr w:rsidR="00103BF2" w:rsidRPr="00A62BB0" w14:paraId="323061FE" w14:textId="77777777" w:rsidTr="00E45E02">
        <w:trPr>
          <w:cantSplit/>
          <w:trHeight w:val="169"/>
          <w:jc w:val="center"/>
        </w:trPr>
        <w:tc>
          <w:tcPr>
            <w:tcW w:w="2887" w:type="dxa"/>
            <w:gridSpan w:val="2"/>
            <w:tcBorders>
              <w:left w:val="single" w:sz="4" w:space="0" w:color="auto"/>
              <w:bottom w:val="single" w:sz="4" w:space="0" w:color="auto"/>
            </w:tcBorders>
          </w:tcPr>
          <w:p w14:paraId="0C44233C"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 xml:space="preserve">EPRE ratio of PDSCH DMRS to SSS </w:t>
            </w:r>
          </w:p>
        </w:tc>
        <w:tc>
          <w:tcPr>
            <w:tcW w:w="1701" w:type="dxa"/>
            <w:tcBorders>
              <w:bottom w:val="single" w:sz="4" w:space="0" w:color="auto"/>
            </w:tcBorders>
          </w:tcPr>
          <w:p w14:paraId="2D08656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3627DC04" w14:textId="77777777" w:rsidR="00103BF2" w:rsidRPr="00A62BB0" w:rsidRDefault="00103BF2" w:rsidP="00E45E02">
            <w:pPr>
              <w:keepNext/>
              <w:keepLines/>
              <w:spacing w:after="0"/>
              <w:jc w:val="center"/>
              <w:rPr>
                <w:rFonts w:ascii="Arial" w:hAnsi="Arial"/>
                <w:sz w:val="18"/>
              </w:rPr>
            </w:pPr>
          </w:p>
        </w:tc>
      </w:tr>
      <w:tr w:rsidR="00103BF2" w:rsidRPr="00A62BB0" w14:paraId="15A79137" w14:textId="77777777" w:rsidTr="00E45E02">
        <w:trPr>
          <w:cantSplit/>
          <w:trHeight w:val="169"/>
          <w:jc w:val="center"/>
        </w:trPr>
        <w:tc>
          <w:tcPr>
            <w:tcW w:w="2887" w:type="dxa"/>
            <w:gridSpan w:val="2"/>
            <w:tcBorders>
              <w:left w:val="single" w:sz="4" w:space="0" w:color="auto"/>
              <w:bottom w:val="single" w:sz="4" w:space="0" w:color="auto"/>
            </w:tcBorders>
          </w:tcPr>
          <w:p w14:paraId="052C0D44"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PDSCH to PDSCH DMRS</w:t>
            </w:r>
          </w:p>
        </w:tc>
        <w:tc>
          <w:tcPr>
            <w:tcW w:w="1701" w:type="dxa"/>
            <w:tcBorders>
              <w:bottom w:val="single" w:sz="4" w:space="0" w:color="auto"/>
            </w:tcBorders>
          </w:tcPr>
          <w:p w14:paraId="0605A1D4" w14:textId="77777777" w:rsidR="00103BF2" w:rsidRPr="00A62BB0" w:rsidRDefault="00103BF2" w:rsidP="00E45E02">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211DF75E" w14:textId="77777777" w:rsidR="00103BF2" w:rsidRPr="00A62BB0" w:rsidRDefault="00103BF2" w:rsidP="00E45E02">
            <w:pPr>
              <w:keepNext/>
              <w:keepLines/>
              <w:spacing w:after="0"/>
              <w:jc w:val="center"/>
              <w:rPr>
                <w:rFonts w:ascii="Arial" w:hAnsi="Arial"/>
                <w:sz w:val="18"/>
              </w:rPr>
            </w:pPr>
          </w:p>
        </w:tc>
      </w:tr>
      <w:tr w:rsidR="00103BF2" w:rsidRPr="00A62BB0" w14:paraId="72014B50" w14:textId="77777777" w:rsidTr="00E45E02">
        <w:trPr>
          <w:cantSplit/>
          <w:trHeight w:val="169"/>
          <w:jc w:val="center"/>
        </w:trPr>
        <w:tc>
          <w:tcPr>
            <w:tcW w:w="2887" w:type="dxa"/>
            <w:gridSpan w:val="2"/>
            <w:tcBorders>
              <w:left w:val="single" w:sz="4" w:space="0" w:color="auto"/>
              <w:bottom w:val="single" w:sz="4" w:space="0" w:color="auto"/>
            </w:tcBorders>
          </w:tcPr>
          <w:p w14:paraId="587AAA12"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OCNG DMRS to SSS</w:t>
            </w:r>
          </w:p>
        </w:tc>
        <w:tc>
          <w:tcPr>
            <w:tcW w:w="1701" w:type="dxa"/>
            <w:tcBorders>
              <w:bottom w:val="single" w:sz="4" w:space="0" w:color="auto"/>
            </w:tcBorders>
          </w:tcPr>
          <w:p w14:paraId="74DB4C21" w14:textId="77777777" w:rsidR="00103BF2" w:rsidRPr="00A62BB0" w:rsidRDefault="00103BF2" w:rsidP="00E45E02">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1C0474CB" w14:textId="77777777" w:rsidR="00103BF2" w:rsidRPr="00A62BB0" w:rsidRDefault="00103BF2" w:rsidP="00E45E02">
            <w:pPr>
              <w:keepNext/>
              <w:keepLines/>
              <w:spacing w:after="0"/>
              <w:jc w:val="center"/>
              <w:rPr>
                <w:rFonts w:ascii="Arial" w:hAnsi="Arial"/>
                <w:sz w:val="18"/>
              </w:rPr>
            </w:pPr>
          </w:p>
        </w:tc>
      </w:tr>
      <w:tr w:rsidR="00103BF2" w:rsidRPr="00A62BB0" w14:paraId="396FCEDE"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36B3256A" w14:textId="77777777" w:rsidR="00103BF2" w:rsidRPr="00A62BB0" w:rsidRDefault="00103BF2" w:rsidP="00E45E02">
            <w:pPr>
              <w:keepNext/>
              <w:keepLines/>
              <w:spacing w:after="0"/>
              <w:rPr>
                <w:rFonts w:ascii="Arial" w:hAnsi="Arial"/>
                <w:sz w:val="18"/>
              </w:rPr>
            </w:pPr>
            <w:r w:rsidRPr="00A62BB0">
              <w:rPr>
                <w:rFonts w:ascii="Arial" w:hAnsi="Arial" w:cs="Arial"/>
                <w:sz w:val="18"/>
                <w:szCs w:val="16"/>
                <w:lang w:eastAsia="ja-JP"/>
              </w:rPr>
              <w:t>EPRE ratio of OCNG to OCNG DMRS</w:t>
            </w:r>
          </w:p>
        </w:tc>
        <w:tc>
          <w:tcPr>
            <w:tcW w:w="1701" w:type="dxa"/>
            <w:tcBorders>
              <w:bottom w:val="single" w:sz="4" w:space="0" w:color="auto"/>
            </w:tcBorders>
          </w:tcPr>
          <w:p w14:paraId="11AF15F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04EAA95C" w14:textId="77777777" w:rsidR="00103BF2" w:rsidRPr="00A62BB0" w:rsidRDefault="00103BF2" w:rsidP="00E45E02">
            <w:pPr>
              <w:keepNext/>
              <w:keepLines/>
              <w:spacing w:after="0"/>
              <w:jc w:val="center"/>
              <w:rPr>
                <w:rFonts w:ascii="Arial" w:hAnsi="Arial"/>
                <w:sz w:val="18"/>
              </w:rPr>
            </w:pPr>
          </w:p>
        </w:tc>
      </w:tr>
      <w:tr w:rsidR="00103BF2" w:rsidRPr="00A62BB0" w14:paraId="6B2D5139" w14:textId="77777777" w:rsidTr="00E45E02">
        <w:trPr>
          <w:cantSplit/>
          <w:trHeight w:val="185"/>
          <w:jc w:val="center"/>
        </w:trPr>
        <w:tc>
          <w:tcPr>
            <w:tcW w:w="1328" w:type="dxa"/>
            <w:vMerge w:val="restart"/>
          </w:tcPr>
          <w:p w14:paraId="115FE714" w14:textId="77777777" w:rsidR="00103BF2" w:rsidRPr="00A62BB0" w:rsidRDefault="00103BF2" w:rsidP="00E45E02">
            <w:pPr>
              <w:keepNext/>
              <w:keepLines/>
              <w:spacing w:after="0"/>
              <w:rPr>
                <w:rFonts w:ascii="Arial" w:hAnsi="Arial"/>
                <w:sz w:val="18"/>
              </w:rPr>
            </w:pPr>
            <w:r w:rsidRPr="00A6487C">
              <w:rPr>
                <w:rFonts w:ascii="Arial" w:hAnsi="Arial"/>
                <w:sz w:val="18"/>
              </w:rPr>
              <w:t>SNR on RLM-RS</w:t>
            </w:r>
          </w:p>
        </w:tc>
        <w:tc>
          <w:tcPr>
            <w:tcW w:w="1559" w:type="dxa"/>
          </w:tcPr>
          <w:p w14:paraId="2730A83C"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10B2C19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w:t>
            </w:r>
          </w:p>
        </w:tc>
        <w:tc>
          <w:tcPr>
            <w:tcW w:w="1030" w:type="dxa"/>
          </w:tcPr>
          <w:p w14:paraId="34B995B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
          <w:p w14:paraId="4EB29CB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
          <w:p w14:paraId="3532507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-15</w:t>
            </w:r>
          </w:p>
        </w:tc>
        <w:tc>
          <w:tcPr>
            <w:tcW w:w="1031" w:type="dxa"/>
          </w:tcPr>
          <w:p w14:paraId="66461CC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
          <w:p w14:paraId="2ACBE56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20A0049A" w14:textId="77777777" w:rsidTr="00E45E02">
        <w:trPr>
          <w:cantSplit/>
          <w:trHeight w:val="245"/>
          <w:jc w:val="center"/>
        </w:trPr>
        <w:tc>
          <w:tcPr>
            <w:tcW w:w="1328" w:type="dxa"/>
            <w:vMerge/>
          </w:tcPr>
          <w:p w14:paraId="4491F49D" w14:textId="77777777" w:rsidR="00103BF2" w:rsidRPr="00A62BB0" w:rsidRDefault="00103BF2" w:rsidP="00E45E02">
            <w:pPr>
              <w:keepNext/>
              <w:keepLines/>
              <w:spacing w:after="0"/>
              <w:rPr>
                <w:rFonts w:ascii="Arial" w:hAnsi="Arial"/>
                <w:sz w:val="18"/>
              </w:rPr>
            </w:pPr>
          </w:p>
        </w:tc>
        <w:tc>
          <w:tcPr>
            <w:tcW w:w="1559" w:type="dxa"/>
          </w:tcPr>
          <w:p w14:paraId="2E61FD15"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0036E480" w14:textId="77777777" w:rsidR="00103BF2" w:rsidRPr="00A62BB0" w:rsidRDefault="00103BF2" w:rsidP="00E45E02">
            <w:pPr>
              <w:keepNext/>
              <w:keepLines/>
              <w:spacing w:after="0"/>
              <w:jc w:val="center"/>
              <w:rPr>
                <w:rFonts w:ascii="Arial" w:hAnsi="Arial"/>
                <w:sz w:val="18"/>
              </w:rPr>
            </w:pPr>
          </w:p>
        </w:tc>
        <w:tc>
          <w:tcPr>
            <w:tcW w:w="1030" w:type="dxa"/>
          </w:tcPr>
          <w:p w14:paraId="54E8BC1E"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
          <w:p w14:paraId="7F85BEE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
          <w:p w14:paraId="48F8F99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-15</w:t>
            </w:r>
          </w:p>
        </w:tc>
        <w:tc>
          <w:tcPr>
            <w:tcW w:w="1031" w:type="dxa"/>
          </w:tcPr>
          <w:p w14:paraId="128BB15B"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
          <w:p w14:paraId="141FBCF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0575B028"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95"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096" w:author="Huawei" w:date="2021-07-20T19:13:00Z">
            <w:trPr>
              <w:cantSplit/>
              <w:trHeight w:val="135"/>
              <w:jc w:val="center"/>
            </w:trPr>
          </w:trPrChange>
        </w:trPr>
        <w:tc>
          <w:tcPr>
            <w:tcW w:w="1328" w:type="dxa"/>
            <w:vMerge/>
            <w:tcBorders>
              <w:bottom w:val="single" w:sz="4" w:space="0" w:color="auto"/>
            </w:tcBorders>
            <w:tcPrChange w:id="2097" w:author="Huawei" w:date="2021-07-20T19:13:00Z">
              <w:tcPr>
                <w:tcW w:w="1328" w:type="dxa"/>
                <w:vMerge/>
              </w:tcPr>
            </w:tcPrChange>
          </w:tcPr>
          <w:p w14:paraId="35DD5160" w14:textId="77777777" w:rsidR="00103BF2" w:rsidRPr="00A62BB0" w:rsidRDefault="00103BF2" w:rsidP="00E45E02">
            <w:pPr>
              <w:keepNext/>
              <w:keepLines/>
              <w:spacing w:after="0"/>
              <w:rPr>
                <w:rFonts w:ascii="Arial" w:hAnsi="Arial"/>
                <w:sz w:val="18"/>
              </w:rPr>
            </w:pPr>
          </w:p>
        </w:tc>
        <w:tc>
          <w:tcPr>
            <w:tcW w:w="1559" w:type="dxa"/>
            <w:tcPrChange w:id="2098" w:author="Huawei" w:date="2021-07-20T19:13:00Z">
              <w:tcPr>
                <w:tcW w:w="1559" w:type="dxa"/>
              </w:tcPr>
            </w:tcPrChange>
          </w:tcPr>
          <w:p w14:paraId="0687AA04"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1701" w:type="dxa"/>
            <w:vMerge/>
            <w:tcBorders>
              <w:bottom w:val="single" w:sz="4" w:space="0" w:color="auto"/>
            </w:tcBorders>
            <w:tcPrChange w:id="2099" w:author="Huawei" w:date="2021-07-20T19:13:00Z">
              <w:tcPr>
                <w:tcW w:w="1701" w:type="dxa"/>
                <w:vMerge/>
              </w:tcPr>
            </w:tcPrChange>
          </w:tcPr>
          <w:p w14:paraId="1D9222A3" w14:textId="77777777" w:rsidR="00103BF2" w:rsidRPr="00A62BB0" w:rsidRDefault="00103BF2" w:rsidP="00E45E02">
            <w:pPr>
              <w:keepNext/>
              <w:keepLines/>
              <w:spacing w:after="0"/>
              <w:jc w:val="center"/>
              <w:rPr>
                <w:rFonts w:ascii="Arial" w:hAnsi="Arial"/>
                <w:sz w:val="18"/>
              </w:rPr>
            </w:pPr>
          </w:p>
        </w:tc>
        <w:tc>
          <w:tcPr>
            <w:tcW w:w="1030" w:type="dxa"/>
            <w:tcPrChange w:id="2100" w:author="Huawei" w:date="2021-07-20T19:13:00Z">
              <w:tcPr>
                <w:tcW w:w="1030" w:type="dxa"/>
              </w:tcPr>
            </w:tcPrChange>
          </w:tcPr>
          <w:p w14:paraId="0A47902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Change w:id="2101" w:author="Huawei" w:date="2021-07-20T19:13:00Z">
              <w:tcPr>
                <w:tcW w:w="1031" w:type="dxa"/>
              </w:tcPr>
            </w:tcPrChange>
          </w:tcPr>
          <w:p w14:paraId="7670C4FC"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Change w:id="2102" w:author="Huawei" w:date="2021-07-20T19:13:00Z">
              <w:tcPr>
                <w:tcW w:w="1031" w:type="dxa"/>
              </w:tcPr>
            </w:tcPrChange>
          </w:tcPr>
          <w:p w14:paraId="5F41DB9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-15</w:t>
            </w:r>
          </w:p>
        </w:tc>
        <w:tc>
          <w:tcPr>
            <w:tcW w:w="1031" w:type="dxa"/>
            <w:tcPrChange w:id="2103" w:author="Huawei" w:date="2021-07-20T19:13:00Z">
              <w:tcPr>
                <w:tcW w:w="1031" w:type="dxa"/>
              </w:tcPr>
            </w:tcPrChange>
          </w:tcPr>
          <w:p w14:paraId="7C91831F"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Change w:id="2104" w:author="Huawei" w:date="2021-07-20T19:13:00Z">
              <w:tcPr>
                <w:tcW w:w="1031" w:type="dxa"/>
              </w:tcPr>
            </w:tcPrChange>
          </w:tcPr>
          <w:p w14:paraId="75602B9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rsidDel="00990CFB" w14:paraId="7B5D1A4B"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05"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06" w:author="Huawei" w:date="2021-07-20T19:13:00Z"/>
          <w:trPrChange w:id="2107" w:author="Huawei" w:date="2021-07-20T19:13:00Z">
            <w:trPr>
              <w:cantSplit/>
              <w:trHeight w:val="189"/>
              <w:jc w:val="center"/>
            </w:trPr>
          </w:trPrChange>
        </w:trPr>
        <w:tc>
          <w:tcPr>
            <w:tcW w:w="1328" w:type="dxa"/>
            <w:tcBorders>
              <w:bottom w:val="nil"/>
            </w:tcBorders>
            <w:tcPrChange w:id="2108" w:author="Huawei" w:date="2021-07-20T19:13:00Z">
              <w:tcPr>
                <w:tcW w:w="1328" w:type="dxa"/>
              </w:tcPr>
            </w:tcPrChange>
          </w:tcPr>
          <w:p w14:paraId="0EF38FBA" w14:textId="77777777" w:rsidR="00103BF2" w:rsidRPr="00A62BB0" w:rsidDel="00990CFB" w:rsidRDefault="00103BF2" w:rsidP="00E45E02">
            <w:pPr>
              <w:keepNext/>
              <w:keepLines/>
              <w:spacing w:after="0"/>
              <w:rPr>
                <w:del w:id="2109" w:author="Huawei" w:date="2021-07-20T19:13:00Z"/>
                <w:rFonts w:ascii="Arial" w:hAnsi="Arial"/>
                <w:sz w:val="18"/>
              </w:rPr>
            </w:pPr>
            <w:del w:id="2110" w:author="Huawei" w:date="2021-07-20T19:13:00Z">
              <w:r w:rsidRPr="00A6487C" w:rsidDel="00990CFB">
                <w:rPr>
                  <w:rFonts w:ascii="Arial" w:hAnsi="Arial" w:hint="eastAsia"/>
                  <w:sz w:val="18"/>
                </w:rPr>
                <w:delText xml:space="preserve">SNR on </w:delText>
              </w:r>
              <w:r w:rsidRPr="00A6487C" w:rsidDel="00990CFB">
                <w:rPr>
                  <w:rFonts w:ascii="Arial" w:hAnsi="Arial"/>
                  <w:sz w:val="18"/>
                </w:rPr>
                <w:delText>other channels and signals</w:delText>
              </w:r>
            </w:del>
          </w:p>
        </w:tc>
        <w:tc>
          <w:tcPr>
            <w:tcW w:w="1559" w:type="dxa"/>
            <w:tcPrChange w:id="2111" w:author="Huawei" w:date="2021-07-20T19:13:00Z">
              <w:tcPr>
                <w:tcW w:w="1559" w:type="dxa"/>
              </w:tcPr>
            </w:tcPrChange>
          </w:tcPr>
          <w:p w14:paraId="30DD97F5" w14:textId="77777777" w:rsidR="00103BF2" w:rsidRPr="00A62BB0" w:rsidDel="00990CFB" w:rsidRDefault="00103BF2" w:rsidP="00E45E02">
            <w:pPr>
              <w:keepNext/>
              <w:keepLines/>
              <w:spacing w:after="0"/>
              <w:rPr>
                <w:del w:id="2112" w:author="Huawei" w:date="2021-07-20T19:13:00Z"/>
                <w:rFonts w:ascii="Arial" w:hAnsi="Arial"/>
                <w:sz w:val="18"/>
                <w:lang w:val="it-IT"/>
              </w:rPr>
            </w:pPr>
            <w:del w:id="2113" w:author="Huawei" w:date="2021-07-20T19:13:00Z">
              <w:r w:rsidRPr="00A6487C" w:rsidDel="00990CFB">
                <w:rPr>
                  <w:rFonts w:ascii="Arial" w:hAnsi="Arial"/>
                  <w:noProof/>
                  <w:sz w:val="18"/>
                  <w:lang w:val="it-IT"/>
                </w:rPr>
                <w:delText>Config 1</w:delText>
              </w:r>
            </w:del>
          </w:p>
        </w:tc>
        <w:tc>
          <w:tcPr>
            <w:tcW w:w="1701" w:type="dxa"/>
            <w:tcBorders>
              <w:bottom w:val="nil"/>
            </w:tcBorders>
            <w:tcPrChange w:id="2114" w:author="Huawei" w:date="2021-07-20T19:13:00Z">
              <w:tcPr>
                <w:tcW w:w="1701" w:type="dxa"/>
              </w:tcPr>
            </w:tcPrChange>
          </w:tcPr>
          <w:p w14:paraId="401B4D1F" w14:textId="77777777" w:rsidR="00103BF2" w:rsidRPr="00A62BB0" w:rsidDel="00990CFB" w:rsidRDefault="00103BF2" w:rsidP="00E45E02">
            <w:pPr>
              <w:keepNext/>
              <w:keepLines/>
              <w:spacing w:after="0"/>
              <w:jc w:val="center"/>
              <w:rPr>
                <w:del w:id="2115" w:author="Huawei" w:date="2021-07-20T19:13:00Z"/>
                <w:rFonts w:ascii="Arial" w:hAnsi="Arial"/>
                <w:sz w:val="18"/>
              </w:rPr>
            </w:pPr>
            <w:del w:id="2116" w:author="Huawei" w:date="2021-07-20T19:13:00Z">
              <w:r w:rsidRPr="00A6487C" w:rsidDel="00990CFB">
                <w:rPr>
                  <w:rFonts w:ascii="Arial" w:hAnsi="Arial" w:hint="eastAsia"/>
                  <w:sz w:val="18"/>
                </w:rPr>
                <w:delText>dB</w:delText>
              </w:r>
            </w:del>
          </w:p>
        </w:tc>
        <w:tc>
          <w:tcPr>
            <w:tcW w:w="5154" w:type="dxa"/>
            <w:gridSpan w:val="5"/>
            <w:tcPrChange w:id="2117" w:author="Huawei" w:date="2021-07-20T19:13:00Z">
              <w:tcPr>
                <w:tcW w:w="5154" w:type="dxa"/>
                <w:gridSpan w:val="5"/>
              </w:tcPr>
            </w:tcPrChange>
          </w:tcPr>
          <w:p w14:paraId="726A8429" w14:textId="77777777" w:rsidR="00103BF2" w:rsidRPr="00A62BB0" w:rsidDel="00990CFB" w:rsidRDefault="00103BF2" w:rsidP="00E45E02">
            <w:pPr>
              <w:keepNext/>
              <w:keepLines/>
              <w:spacing w:after="0"/>
              <w:jc w:val="center"/>
              <w:rPr>
                <w:del w:id="2118" w:author="Huawei" w:date="2021-07-20T19:13:00Z"/>
                <w:rFonts w:ascii="Arial" w:hAnsi="Arial"/>
                <w:sz w:val="18"/>
              </w:rPr>
            </w:pPr>
            <w:del w:id="2119" w:author="Huawei" w:date="2021-07-20T19:13:00Z">
              <w:r w:rsidRPr="00A6487C" w:rsidDel="00990CFB">
                <w:rPr>
                  <w:rFonts w:ascii="Arial" w:hAnsi="Arial" w:hint="eastAsia"/>
                  <w:sz w:val="18"/>
                </w:rPr>
                <w:delText>1</w:delText>
              </w:r>
            </w:del>
          </w:p>
        </w:tc>
      </w:tr>
      <w:tr w:rsidR="00103BF2" w:rsidRPr="00A62BB0" w:rsidDel="00990CFB" w14:paraId="6949E34C"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20"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21" w:author="Huawei" w:date="2021-07-20T19:13:00Z"/>
          <w:trPrChange w:id="2122" w:author="Huawei" w:date="2021-07-20T19:13:00Z">
            <w:trPr>
              <w:cantSplit/>
              <w:trHeight w:val="189"/>
              <w:jc w:val="center"/>
            </w:trPr>
          </w:trPrChange>
        </w:trPr>
        <w:tc>
          <w:tcPr>
            <w:tcW w:w="1328" w:type="dxa"/>
            <w:tcBorders>
              <w:top w:val="nil"/>
              <w:bottom w:val="nil"/>
            </w:tcBorders>
            <w:tcPrChange w:id="2123" w:author="Huawei" w:date="2021-07-20T19:13:00Z">
              <w:tcPr>
                <w:tcW w:w="1328" w:type="dxa"/>
              </w:tcPr>
            </w:tcPrChange>
          </w:tcPr>
          <w:p w14:paraId="3DC6A3C3" w14:textId="77777777" w:rsidR="00103BF2" w:rsidRPr="00A62BB0" w:rsidDel="00990CFB" w:rsidRDefault="00103BF2" w:rsidP="00E45E02">
            <w:pPr>
              <w:keepNext/>
              <w:keepLines/>
              <w:spacing w:after="0"/>
              <w:rPr>
                <w:del w:id="2124" w:author="Huawei" w:date="2021-07-20T19:13:00Z"/>
                <w:rFonts w:ascii="Arial" w:hAnsi="Arial"/>
                <w:sz w:val="18"/>
              </w:rPr>
            </w:pPr>
          </w:p>
        </w:tc>
        <w:tc>
          <w:tcPr>
            <w:tcW w:w="1559" w:type="dxa"/>
            <w:tcPrChange w:id="2125" w:author="Huawei" w:date="2021-07-20T19:13:00Z">
              <w:tcPr>
                <w:tcW w:w="1559" w:type="dxa"/>
              </w:tcPr>
            </w:tcPrChange>
          </w:tcPr>
          <w:p w14:paraId="088534B4" w14:textId="77777777" w:rsidR="00103BF2" w:rsidRPr="00A62BB0" w:rsidDel="00990CFB" w:rsidRDefault="00103BF2" w:rsidP="00E45E02">
            <w:pPr>
              <w:keepNext/>
              <w:keepLines/>
              <w:spacing w:after="0"/>
              <w:rPr>
                <w:del w:id="2126" w:author="Huawei" w:date="2021-07-20T19:13:00Z"/>
                <w:rFonts w:ascii="Arial" w:hAnsi="Arial"/>
                <w:sz w:val="18"/>
                <w:lang w:val="it-IT"/>
              </w:rPr>
            </w:pPr>
            <w:del w:id="2127" w:author="Huawei" w:date="2021-07-20T19:13:00Z">
              <w:r w:rsidRPr="00A6487C" w:rsidDel="00990CFB">
                <w:rPr>
                  <w:rFonts w:ascii="Arial" w:hAnsi="Arial"/>
                  <w:noProof/>
                  <w:sz w:val="18"/>
                  <w:lang w:val="it-IT"/>
                </w:rPr>
                <w:delText>Config 2</w:delText>
              </w:r>
            </w:del>
          </w:p>
        </w:tc>
        <w:tc>
          <w:tcPr>
            <w:tcW w:w="1701" w:type="dxa"/>
            <w:tcBorders>
              <w:top w:val="nil"/>
              <w:bottom w:val="nil"/>
            </w:tcBorders>
            <w:tcPrChange w:id="2128" w:author="Huawei" w:date="2021-07-20T19:13:00Z">
              <w:tcPr>
                <w:tcW w:w="1701" w:type="dxa"/>
              </w:tcPr>
            </w:tcPrChange>
          </w:tcPr>
          <w:p w14:paraId="79438E17" w14:textId="77777777" w:rsidR="00103BF2" w:rsidRPr="00A62BB0" w:rsidDel="00990CFB" w:rsidRDefault="00103BF2" w:rsidP="00E45E02">
            <w:pPr>
              <w:keepNext/>
              <w:keepLines/>
              <w:spacing w:after="0"/>
              <w:jc w:val="center"/>
              <w:rPr>
                <w:del w:id="2129" w:author="Huawei" w:date="2021-07-20T19:13:00Z"/>
                <w:rFonts w:ascii="Arial" w:hAnsi="Arial"/>
                <w:sz w:val="18"/>
              </w:rPr>
            </w:pPr>
          </w:p>
        </w:tc>
        <w:tc>
          <w:tcPr>
            <w:tcW w:w="5154" w:type="dxa"/>
            <w:gridSpan w:val="5"/>
            <w:tcPrChange w:id="2130" w:author="Huawei" w:date="2021-07-20T19:13:00Z">
              <w:tcPr>
                <w:tcW w:w="5154" w:type="dxa"/>
                <w:gridSpan w:val="5"/>
              </w:tcPr>
            </w:tcPrChange>
          </w:tcPr>
          <w:p w14:paraId="2FAF0B1B" w14:textId="77777777" w:rsidR="00103BF2" w:rsidRPr="00A62BB0" w:rsidDel="00990CFB" w:rsidRDefault="00103BF2" w:rsidP="00E45E02">
            <w:pPr>
              <w:keepNext/>
              <w:keepLines/>
              <w:spacing w:after="0"/>
              <w:jc w:val="center"/>
              <w:rPr>
                <w:del w:id="2131" w:author="Huawei" w:date="2021-07-20T19:13:00Z"/>
                <w:rFonts w:ascii="Arial" w:hAnsi="Arial"/>
                <w:sz w:val="18"/>
              </w:rPr>
            </w:pPr>
            <w:del w:id="2132" w:author="Huawei" w:date="2021-07-20T19:13:00Z">
              <w:r w:rsidRPr="00A6487C" w:rsidDel="00990CFB">
                <w:rPr>
                  <w:rFonts w:ascii="Arial" w:hAnsi="Arial" w:hint="eastAsia"/>
                  <w:sz w:val="18"/>
                </w:rPr>
                <w:delText>1</w:delText>
              </w:r>
            </w:del>
          </w:p>
        </w:tc>
      </w:tr>
      <w:tr w:rsidR="00103BF2" w:rsidRPr="00A62BB0" w:rsidDel="00990CFB" w14:paraId="1251D65F"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33"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34" w:author="Huawei" w:date="2021-07-20T19:13:00Z"/>
          <w:trPrChange w:id="2135" w:author="Huawei" w:date="2021-07-20T19:13:00Z">
            <w:trPr>
              <w:cantSplit/>
              <w:trHeight w:val="189"/>
              <w:jc w:val="center"/>
            </w:trPr>
          </w:trPrChange>
        </w:trPr>
        <w:tc>
          <w:tcPr>
            <w:tcW w:w="1328" w:type="dxa"/>
            <w:tcBorders>
              <w:top w:val="nil"/>
            </w:tcBorders>
            <w:tcPrChange w:id="2136" w:author="Huawei" w:date="2021-07-20T19:13:00Z">
              <w:tcPr>
                <w:tcW w:w="1328" w:type="dxa"/>
              </w:tcPr>
            </w:tcPrChange>
          </w:tcPr>
          <w:p w14:paraId="52A1C84E" w14:textId="77777777" w:rsidR="00103BF2" w:rsidRPr="00A62BB0" w:rsidDel="00990CFB" w:rsidRDefault="00103BF2" w:rsidP="00E45E02">
            <w:pPr>
              <w:keepNext/>
              <w:keepLines/>
              <w:spacing w:after="0"/>
              <w:rPr>
                <w:del w:id="2137" w:author="Huawei" w:date="2021-07-20T19:13:00Z"/>
                <w:rFonts w:ascii="Arial" w:hAnsi="Arial"/>
                <w:sz w:val="18"/>
              </w:rPr>
            </w:pPr>
          </w:p>
        </w:tc>
        <w:tc>
          <w:tcPr>
            <w:tcW w:w="1559" w:type="dxa"/>
            <w:tcPrChange w:id="2138" w:author="Huawei" w:date="2021-07-20T19:13:00Z">
              <w:tcPr>
                <w:tcW w:w="1559" w:type="dxa"/>
              </w:tcPr>
            </w:tcPrChange>
          </w:tcPr>
          <w:p w14:paraId="238E2F2E" w14:textId="77777777" w:rsidR="00103BF2" w:rsidRPr="00A62BB0" w:rsidDel="00990CFB" w:rsidRDefault="00103BF2" w:rsidP="00E45E02">
            <w:pPr>
              <w:keepNext/>
              <w:keepLines/>
              <w:spacing w:after="0"/>
              <w:rPr>
                <w:del w:id="2139" w:author="Huawei" w:date="2021-07-20T19:13:00Z"/>
                <w:rFonts w:ascii="Arial" w:hAnsi="Arial"/>
                <w:sz w:val="18"/>
                <w:lang w:val="it-IT"/>
              </w:rPr>
            </w:pPr>
            <w:del w:id="2140" w:author="Huawei" w:date="2021-07-20T19:13:00Z">
              <w:r w:rsidRPr="00A6487C" w:rsidDel="00990CFB">
                <w:rPr>
                  <w:rFonts w:ascii="Arial" w:hAnsi="Arial"/>
                  <w:noProof/>
                  <w:sz w:val="18"/>
                  <w:lang w:val="it-IT"/>
                </w:rPr>
                <w:delText>Config 3</w:delText>
              </w:r>
            </w:del>
          </w:p>
        </w:tc>
        <w:tc>
          <w:tcPr>
            <w:tcW w:w="1701" w:type="dxa"/>
            <w:tcBorders>
              <w:top w:val="nil"/>
            </w:tcBorders>
            <w:tcPrChange w:id="2141" w:author="Huawei" w:date="2021-07-20T19:13:00Z">
              <w:tcPr>
                <w:tcW w:w="1701" w:type="dxa"/>
              </w:tcPr>
            </w:tcPrChange>
          </w:tcPr>
          <w:p w14:paraId="20B4BF32" w14:textId="77777777" w:rsidR="00103BF2" w:rsidRPr="00A62BB0" w:rsidDel="00990CFB" w:rsidRDefault="00103BF2" w:rsidP="00E45E02">
            <w:pPr>
              <w:keepNext/>
              <w:keepLines/>
              <w:spacing w:after="0"/>
              <w:jc w:val="center"/>
              <w:rPr>
                <w:del w:id="2142" w:author="Huawei" w:date="2021-07-20T19:13:00Z"/>
                <w:rFonts w:ascii="Arial" w:hAnsi="Arial"/>
                <w:sz w:val="18"/>
              </w:rPr>
            </w:pPr>
          </w:p>
        </w:tc>
        <w:tc>
          <w:tcPr>
            <w:tcW w:w="5154" w:type="dxa"/>
            <w:gridSpan w:val="5"/>
            <w:tcPrChange w:id="2143" w:author="Huawei" w:date="2021-07-20T19:13:00Z">
              <w:tcPr>
                <w:tcW w:w="5154" w:type="dxa"/>
                <w:gridSpan w:val="5"/>
              </w:tcPr>
            </w:tcPrChange>
          </w:tcPr>
          <w:p w14:paraId="51179F94" w14:textId="77777777" w:rsidR="00103BF2" w:rsidRPr="00A62BB0" w:rsidDel="00990CFB" w:rsidRDefault="00103BF2" w:rsidP="00E45E02">
            <w:pPr>
              <w:keepNext/>
              <w:keepLines/>
              <w:spacing w:after="0"/>
              <w:jc w:val="center"/>
              <w:rPr>
                <w:del w:id="2144" w:author="Huawei" w:date="2021-07-20T19:13:00Z"/>
                <w:rFonts w:ascii="Arial" w:hAnsi="Arial"/>
                <w:sz w:val="18"/>
              </w:rPr>
            </w:pPr>
            <w:del w:id="2145" w:author="Huawei" w:date="2021-07-20T19:13:00Z">
              <w:r w:rsidRPr="00A6487C" w:rsidDel="00990CFB">
                <w:rPr>
                  <w:rFonts w:ascii="Arial" w:hAnsi="Arial" w:hint="eastAsia"/>
                  <w:sz w:val="18"/>
                </w:rPr>
                <w:delText>1</w:delText>
              </w:r>
            </w:del>
          </w:p>
        </w:tc>
      </w:tr>
      <w:tr w:rsidR="00103BF2" w:rsidRPr="00A62BB0" w14:paraId="5AF242AE" w14:textId="77777777" w:rsidTr="00E45E02">
        <w:trPr>
          <w:cantSplit/>
          <w:trHeight w:val="189"/>
          <w:jc w:val="center"/>
        </w:trPr>
        <w:tc>
          <w:tcPr>
            <w:tcW w:w="1328" w:type="dxa"/>
            <w:vMerge w:val="restart"/>
          </w:tcPr>
          <w:p w14:paraId="6899B9AD" w14:textId="77777777" w:rsidR="00103BF2" w:rsidRPr="00A62BB0" w:rsidRDefault="00103BF2" w:rsidP="00E45E02">
            <w:pPr>
              <w:keepNext/>
              <w:keepLines/>
              <w:spacing w:after="0"/>
              <w:rPr>
                <w:rFonts w:ascii="Arial" w:hAnsi="Arial"/>
                <w:sz w:val="18"/>
              </w:rPr>
            </w:pPr>
            <w:r w:rsidRPr="00A62BB0">
              <w:rPr>
                <w:rFonts w:ascii="Arial" w:hAnsi="Arial"/>
                <w:sz w:val="18"/>
              </w:rPr>
              <w:object w:dxaOrig="420" w:dyaOrig="360" w14:anchorId="71C4A03C">
                <v:shape id="_x0000_i1118" type="#_x0000_t75" style="width:10.5pt;height:10.5pt" o:ole="" fillcolor="window">
                  <v:imagedata r:id="rId18" o:title=""/>
                </v:shape>
                <o:OLEObject Type="Embed" ProgID="Equation.3" ShapeID="_x0000_i1118" DrawAspect="Content" ObjectID="_1692088709" r:id="rId134"/>
              </w:object>
            </w:r>
          </w:p>
        </w:tc>
        <w:tc>
          <w:tcPr>
            <w:tcW w:w="1559" w:type="dxa"/>
          </w:tcPr>
          <w:p w14:paraId="6C750068"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5F9D787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dBm/15kHz</w:t>
            </w:r>
          </w:p>
        </w:tc>
        <w:tc>
          <w:tcPr>
            <w:tcW w:w="5154" w:type="dxa"/>
            <w:gridSpan w:val="5"/>
          </w:tcPr>
          <w:p w14:paraId="37232940"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221ADB88" w14:textId="77777777" w:rsidTr="00E45E02">
        <w:trPr>
          <w:cantSplit/>
          <w:trHeight w:val="189"/>
          <w:jc w:val="center"/>
        </w:trPr>
        <w:tc>
          <w:tcPr>
            <w:tcW w:w="1328" w:type="dxa"/>
            <w:vMerge/>
          </w:tcPr>
          <w:p w14:paraId="1AF50386" w14:textId="77777777" w:rsidR="00103BF2" w:rsidRPr="00A62BB0" w:rsidRDefault="00103BF2" w:rsidP="00E45E02">
            <w:pPr>
              <w:keepNext/>
              <w:keepLines/>
              <w:spacing w:after="0"/>
              <w:rPr>
                <w:rFonts w:ascii="Arial" w:hAnsi="Arial"/>
                <w:sz w:val="18"/>
              </w:rPr>
            </w:pPr>
          </w:p>
        </w:tc>
        <w:tc>
          <w:tcPr>
            <w:tcW w:w="1559" w:type="dxa"/>
          </w:tcPr>
          <w:p w14:paraId="4494FE40"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22EABD89" w14:textId="77777777" w:rsidR="00103BF2" w:rsidRPr="00A62BB0" w:rsidRDefault="00103BF2" w:rsidP="00E45E02">
            <w:pPr>
              <w:keepNext/>
              <w:keepLines/>
              <w:spacing w:after="0"/>
              <w:jc w:val="center"/>
              <w:rPr>
                <w:rFonts w:ascii="Arial" w:hAnsi="Arial"/>
                <w:sz w:val="18"/>
              </w:rPr>
            </w:pPr>
          </w:p>
        </w:tc>
        <w:tc>
          <w:tcPr>
            <w:tcW w:w="5154" w:type="dxa"/>
            <w:gridSpan w:val="5"/>
          </w:tcPr>
          <w:p w14:paraId="2275F3E8"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05BBCC93" w14:textId="77777777" w:rsidTr="00E45E02">
        <w:trPr>
          <w:cantSplit/>
          <w:trHeight w:val="189"/>
          <w:jc w:val="center"/>
        </w:trPr>
        <w:tc>
          <w:tcPr>
            <w:tcW w:w="1328" w:type="dxa"/>
            <w:vMerge/>
          </w:tcPr>
          <w:p w14:paraId="7B64B87C" w14:textId="77777777" w:rsidR="00103BF2" w:rsidRPr="00A62BB0" w:rsidRDefault="00103BF2" w:rsidP="00E45E02">
            <w:pPr>
              <w:keepNext/>
              <w:keepLines/>
              <w:spacing w:after="0"/>
              <w:rPr>
                <w:rFonts w:ascii="Arial" w:hAnsi="Arial"/>
                <w:sz w:val="18"/>
              </w:rPr>
            </w:pPr>
          </w:p>
        </w:tc>
        <w:tc>
          <w:tcPr>
            <w:tcW w:w="1559" w:type="dxa"/>
          </w:tcPr>
          <w:p w14:paraId="62066335" w14:textId="77777777" w:rsidR="00103BF2" w:rsidRPr="00A62BB0" w:rsidRDefault="00103BF2" w:rsidP="00E45E02">
            <w:pPr>
              <w:keepNext/>
              <w:keepLines/>
              <w:spacing w:after="0"/>
              <w:rPr>
                <w:rFonts w:ascii="Arial" w:hAnsi="Arial"/>
                <w:sz w:val="18"/>
                <w:lang w:val="it-IT"/>
              </w:rPr>
            </w:pPr>
            <w:r w:rsidRPr="00A62BB0">
              <w:rPr>
                <w:rFonts w:ascii="Arial" w:hAnsi="Arial"/>
                <w:sz w:val="18"/>
                <w:lang w:val="it-IT"/>
              </w:rPr>
              <w:t>Config 3</w:t>
            </w:r>
          </w:p>
        </w:tc>
        <w:tc>
          <w:tcPr>
            <w:tcW w:w="1701" w:type="dxa"/>
            <w:vMerge/>
          </w:tcPr>
          <w:p w14:paraId="2A18D354" w14:textId="77777777" w:rsidR="00103BF2" w:rsidRPr="00A62BB0" w:rsidRDefault="00103BF2" w:rsidP="00E45E02">
            <w:pPr>
              <w:keepNext/>
              <w:keepLines/>
              <w:spacing w:after="0"/>
              <w:jc w:val="center"/>
              <w:rPr>
                <w:rFonts w:ascii="Arial" w:hAnsi="Arial"/>
                <w:sz w:val="18"/>
              </w:rPr>
            </w:pPr>
          </w:p>
        </w:tc>
        <w:tc>
          <w:tcPr>
            <w:tcW w:w="5154" w:type="dxa"/>
            <w:gridSpan w:val="5"/>
          </w:tcPr>
          <w:p w14:paraId="157006A6" w14:textId="77777777" w:rsidR="00103BF2" w:rsidRPr="00A62BB0" w:rsidRDefault="00103BF2" w:rsidP="00E45E02">
            <w:pPr>
              <w:keepNext/>
              <w:keepLines/>
              <w:spacing w:after="0"/>
              <w:jc w:val="center"/>
              <w:rPr>
                <w:rFonts w:ascii="Arial" w:hAnsi="Arial"/>
                <w:sz w:val="18"/>
              </w:rPr>
            </w:pPr>
            <w:r w:rsidRPr="00A62BB0">
              <w:rPr>
                <w:rFonts w:ascii="Arial" w:hAnsi="Arial"/>
                <w:sz w:val="18"/>
              </w:rPr>
              <w:t>-98</w:t>
            </w:r>
          </w:p>
        </w:tc>
      </w:tr>
      <w:tr w:rsidR="00103BF2" w:rsidRPr="00A62BB0" w14:paraId="710E201D" w14:textId="77777777" w:rsidTr="00E45E02">
        <w:trPr>
          <w:cantSplit/>
          <w:trHeight w:val="207"/>
          <w:jc w:val="center"/>
        </w:trPr>
        <w:tc>
          <w:tcPr>
            <w:tcW w:w="2887" w:type="dxa"/>
            <w:gridSpan w:val="2"/>
          </w:tcPr>
          <w:p w14:paraId="10A3D4B5" w14:textId="77777777" w:rsidR="00103BF2" w:rsidRPr="00A62BB0" w:rsidRDefault="00103BF2" w:rsidP="00E45E02">
            <w:pPr>
              <w:keepNext/>
              <w:keepLines/>
              <w:spacing w:after="0"/>
              <w:rPr>
                <w:rFonts w:ascii="Arial" w:hAnsi="Arial"/>
                <w:sz w:val="18"/>
              </w:rPr>
            </w:pPr>
            <w:r w:rsidRPr="00A62BB0">
              <w:rPr>
                <w:rFonts w:ascii="Arial" w:hAnsi="Arial"/>
                <w:sz w:val="18"/>
              </w:rPr>
              <w:t>Propagation condition</w:t>
            </w:r>
          </w:p>
        </w:tc>
        <w:tc>
          <w:tcPr>
            <w:tcW w:w="1701" w:type="dxa"/>
          </w:tcPr>
          <w:p w14:paraId="7823EB28" w14:textId="77777777" w:rsidR="00103BF2" w:rsidRPr="00A62BB0" w:rsidRDefault="00103BF2" w:rsidP="00E45E02">
            <w:pPr>
              <w:keepNext/>
              <w:keepLines/>
              <w:spacing w:after="0"/>
              <w:jc w:val="center"/>
              <w:rPr>
                <w:rFonts w:ascii="Arial" w:hAnsi="Arial"/>
                <w:sz w:val="18"/>
              </w:rPr>
            </w:pPr>
          </w:p>
        </w:tc>
        <w:tc>
          <w:tcPr>
            <w:tcW w:w="5154" w:type="dxa"/>
            <w:gridSpan w:val="5"/>
            <w:shd w:val="clear" w:color="auto" w:fill="auto"/>
          </w:tcPr>
          <w:p w14:paraId="150161B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TDL-C 300ns 100Hz</w:t>
            </w:r>
          </w:p>
        </w:tc>
      </w:tr>
      <w:tr w:rsidR="00103BF2" w:rsidRPr="00A62BB0" w14:paraId="0C1774F0" w14:textId="77777777" w:rsidTr="00E45E02">
        <w:trPr>
          <w:cantSplit/>
          <w:trHeight w:val="2119"/>
          <w:jc w:val="center"/>
        </w:trPr>
        <w:tc>
          <w:tcPr>
            <w:tcW w:w="9742" w:type="dxa"/>
            <w:gridSpan w:val="8"/>
          </w:tcPr>
          <w:p w14:paraId="45F2DDB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112F8B2C"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7FACF7A"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1BF679E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59AE5832"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107A5D7E"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416170C2"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522F8EFA"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A.6.5.1.6.1-1</w:t>
            </w:r>
            <w:r w:rsidRPr="00A62BB0">
              <w:rPr>
                <w:rFonts w:ascii="Arial" w:hAnsi="Arial"/>
                <w:sz w:val="18"/>
              </w:rPr>
              <w:t>.</w:t>
            </w:r>
          </w:p>
          <w:p w14:paraId="058CF81F"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7AEDCD16" w14:textId="77777777" w:rsidR="00103BF2" w:rsidRPr="00A62BB0" w:rsidRDefault="00103BF2" w:rsidP="00103BF2"/>
    <w:p w14:paraId="0FE1C426" w14:textId="77777777" w:rsidR="00103BF2" w:rsidRPr="00A62BB0" w:rsidRDefault="00103BF2" w:rsidP="00103BF2">
      <w:pPr>
        <w:pStyle w:val="TH"/>
      </w:pPr>
      <w:r w:rsidRPr="00A62BB0">
        <w:rPr>
          <w:lang w:val="en-US"/>
        </w:rPr>
        <w:t>Table A.6.5.1.6.1-4: Void</w:t>
      </w:r>
    </w:p>
    <w:p w14:paraId="632EA2B8" w14:textId="77777777" w:rsidR="00103BF2" w:rsidRPr="00A62BB0" w:rsidRDefault="00103BF2" w:rsidP="00103BF2"/>
    <w:p w14:paraId="0F256089" w14:textId="77777777" w:rsidR="00103BF2" w:rsidRPr="00A62BB0" w:rsidRDefault="00103BF2" w:rsidP="00103BF2">
      <w:pPr>
        <w:pStyle w:val="TH"/>
      </w:pPr>
      <w:r w:rsidRPr="00A62BB0">
        <w:rPr>
          <w:noProof/>
          <w:lang w:val="en-US" w:eastAsia="zh-CN"/>
        </w:rPr>
        <w:drawing>
          <wp:inline distT="0" distB="0" distL="0" distR="0" wp14:anchorId="0D3AEBE4" wp14:editId="2878500A">
            <wp:extent cx="5486400" cy="2609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7F52CA1" w14:textId="77777777" w:rsidR="00103BF2" w:rsidRPr="00A62BB0" w:rsidRDefault="00103BF2" w:rsidP="00103BF2">
      <w:pPr>
        <w:pStyle w:val="TF"/>
        <w:rPr>
          <w:lang w:val="en-US"/>
        </w:rPr>
      </w:pPr>
      <w:r w:rsidRPr="00A62BB0">
        <w:rPr>
          <w:lang w:val="en-US"/>
        </w:rPr>
        <w:t>Figure A.6.5.1.6.1-1: SNR variation for CSI-RS in-sync testing</w:t>
      </w:r>
    </w:p>
    <w:p w14:paraId="03BDF38F" w14:textId="77777777" w:rsidR="00103BF2" w:rsidRPr="00A62BB0" w:rsidRDefault="00103BF2" w:rsidP="00103BF2">
      <w:pPr>
        <w:pStyle w:val="Heading5"/>
        <w:rPr>
          <w:snapToGrid w:val="0"/>
        </w:rPr>
      </w:pPr>
      <w:bookmarkStart w:id="2146" w:name="_Toc535476544"/>
      <w:r w:rsidRPr="009264FA">
        <w:rPr>
          <w:snapToGrid w:val="0"/>
        </w:rPr>
        <w:t>A.6.5.1.6.2</w:t>
      </w:r>
      <w:r w:rsidRPr="00A62BB0">
        <w:rPr>
          <w:snapToGrid w:val="0"/>
        </w:rPr>
        <w:tab/>
        <w:t>Test Requirements</w:t>
      </w:r>
      <w:bookmarkEnd w:id="2146"/>
    </w:p>
    <w:p w14:paraId="29356AF9" w14:textId="77777777" w:rsidR="00103BF2" w:rsidRPr="00A62BB0" w:rsidRDefault="00103BF2" w:rsidP="00103BF2">
      <w:r w:rsidRPr="00A62BB0">
        <w:t>The UE behaviour in each test during time durations T1, T2, T3, T4 and T5 shall be as follows:</w:t>
      </w:r>
    </w:p>
    <w:p w14:paraId="0155AAE0" w14:textId="77777777" w:rsidR="00103BF2" w:rsidRPr="00A62BB0" w:rsidRDefault="00103BF2" w:rsidP="00103BF2">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E8913BD" w14:textId="77777777" w:rsidR="00103BF2" w:rsidRPr="00A62BB0" w:rsidRDefault="00103BF2" w:rsidP="00103BF2">
      <w:pPr>
        <w:rPr>
          <w:iCs/>
        </w:rPr>
      </w:pPr>
      <w:r w:rsidRPr="00A62BB0">
        <w:t>The rate of correct events observed during repeated tests shall be at least 90%.</w:t>
      </w:r>
    </w:p>
    <w:p w14:paraId="7BC7149F" w14:textId="77777777" w:rsidR="00103BF2" w:rsidRPr="00A62BB0" w:rsidRDefault="00103BF2" w:rsidP="00103BF2">
      <w:pPr>
        <w:pStyle w:val="Heading4"/>
      </w:pPr>
      <w:bookmarkStart w:id="2147" w:name="_Toc535476545"/>
      <w:r w:rsidRPr="009264FA">
        <w:t>A.6.5.1</w:t>
      </w:r>
      <w:r w:rsidRPr="00A62BB0">
        <w:t>.7</w:t>
      </w:r>
      <w:r w:rsidRPr="00A62BB0">
        <w:tab/>
        <w:t>Radio Link Monitoring Out-of-sync Test for FR1 PCell configured with CSI-RS-based RLM in DRX mode</w:t>
      </w:r>
      <w:bookmarkEnd w:id="2147"/>
    </w:p>
    <w:p w14:paraId="1F6F10B3" w14:textId="77777777" w:rsidR="00103BF2" w:rsidRPr="00A62BB0" w:rsidRDefault="00103BF2" w:rsidP="00103BF2">
      <w:pPr>
        <w:pStyle w:val="Heading5"/>
        <w:rPr>
          <w:snapToGrid w:val="0"/>
          <w:lang w:eastAsia="zh-CN"/>
        </w:rPr>
      </w:pPr>
      <w:bookmarkStart w:id="2148" w:name="_Toc535476546"/>
      <w:r w:rsidRPr="009264FA">
        <w:rPr>
          <w:snapToGrid w:val="0"/>
          <w:lang w:eastAsia="zh-CN"/>
        </w:rPr>
        <w:t>A.6.5.1.7.1</w:t>
      </w:r>
      <w:r w:rsidRPr="00A62BB0">
        <w:rPr>
          <w:snapToGrid w:val="0"/>
          <w:lang w:eastAsia="zh-CN"/>
        </w:rPr>
        <w:tab/>
        <w:t>Test Purpose and Environment</w:t>
      </w:r>
      <w:bookmarkEnd w:id="2148"/>
    </w:p>
    <w:p w14:paraId="02E05D1A" w14:textId="77777777" w:rsidR="00103BF2" w:rsidRPr="00A62BB0" w:rsidRDefault="00103BF2" w:rsidP="00103BF2">
      <w:r w:rsidRPr="00A62BB0">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74605927" w14:textId="77777777" w:rsidR="00103BF2" w:rsidRPr="00A62BB0" w:rsidRDefault="00103BF2" w:rsidP="00103BF2">
      <w:r w:rsidRPr="00A62BB0">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r w:rsidRPr="00A6487C">
        <w:t>In the test, SSB0 is configured as the BFD-RS.</w:t>
      </w:r>
    </w:p>
    <w:p w14:paraId="2F491B8B" w14:textId="77777777" w:rsidR="00103BF2" w:rsidRPr="00A62BB0" w:rsidRDefault="00103BF2" w:rsidP="00103BF2">
      <w:pPr>
        <w:pStyle w:val="TH"/>
      </w:pPr>
      <w:r w:rsidRPr="00A62BB0">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3BF2" w:rsidRPr="00A62BB0" w14:paraId="74D8C2A1" w14:textId="77777777" w:rsidTr="00E45E02">
        <w:trPr>
          <w:trHeight w:val="267"/>
          <w:jc w:val="center"/>
        </w:trPr>
        <w:tc>
          <w:tcPr>
            <w:tcW w:w="2265" w:type="dxa"/>
            <w:shd w:val="clear" w:color="auto" w:fill="auto"/>
          </w:tcPr>
          <w:p w14:paraId="22B25CF8"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2FA555C9"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Description</w:t>
            </w:r>
          </w:p>
        </w:tc>
      </w:tr>
      <w:tr w:rsidR="00103BF2" w:rsidRPr="00A62BB0" w14:paraId="6A883E0A" w14:textId="77777777" w:rsidTr="00E45E02">
        <w:trPr>
          <w:trHeight w:val="270"/>
          <w:jc w:val="center"/>
        </w:trPr>
        <w:tc>
          <w:tcPr>
            <w:tcW w:w="2265" w:type="dxa"/>
            <w:shd w:val="clear" w:color="auto" w:fill="auto"/>
          </w:tcPr>
          <w:p w14:paraId="3AAF86AF" w14:textId="77777777" w:rsidR="00103BF2" w:rsidRPr="00A62BB0" w:rsidRDefault="00103BF2"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7ACECC80" w14:textId="77777777" w:rsidR="00103BF2" w:rsidRPr="00A62BB0" w:rsidRDefault="00103BF2" w:rsidP="00E45E02">
            <w:pPr>
              <w:keepNext/>
              <w:keepLines/>
              <w:spacing w:after="0"/>
              <w:rPr>
                <w:rFonts w:ascii="Arial" w:hAnsi="Arial"/>
                <w:sz w:val="18"/>
              </w:rPr>
            </w:pPr>
            <w:r w:rsidRPr="00A62BB0">
              <w:rPr>
                <w:rFonts w:ascii="Arial" w:hAnsi="Arial"/>
                <w:sz w:val="18"/>
              </w:rPr>
              <w:t>FDD duplex mode, 15 kHz SSB SCS, 10 MHz bandwidth</w:t>
            </w:r>
          </w:p>
        </w:tc>
      </w:tr>
      <w:tr w:rsidR="00103BF2" w:rsidRPr="00A62BB0" w14:paraId="16BB32A2" w14:textId="77777777" w:rsidTr="00E45E02">
        <w:trPr>
          <w:trHeight w:val="267"/>
          <w:jc w:val="center"/>
        </w:trPr>
        <w:tc>
          <w:tcPr>
            <w:tcW w:w="2265" w:type="dxa"/>
            <w:shd w:val="clear" w:color="auto" w:fill="auto"/>
          </w:tcPr>
          <w:p w14:paraId="07C0E312" w14:textId="77777777" w:rsidR="00103BF2" w:rsidRPr="00A62BB0" w:rsidRDefault="00103BF2"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0DD3F06D"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15 kHz SSB SCS, 10 MHz bandwidth</w:t>
            </w:r>
          </w:p>
        </w:tc>
      </w:tr>
      <w:tr w:rsidR="00103BF2" w:rsidRPr="00A62BB0" w14:paraId="5F723F88" w14:textId="77777777" w:rsidTr="00E45E02">
        <w:trPr>
          <w:trHeight w:val="267"/>
          <w:jc w:val="center"/>
        </w:trPr>
        <w:tc>
          <w:tcPr>
            <w:tcW w:w="2265" w:type="dxa"/>
            <w:shd w:val="clear" w:color="auto" w:fill="auto"/>
          </w:tcPr>
          <w:p w14:paraId="26922AB3" w14:textId="77777777" w:rsidR="00103BF2" w:rsidRPr="00A62BB0" w:rsidRDefault="00103BF2"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507CD132"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30 kHz SSB SCS, 40 MHz bandwidth</w:t>
            </w:r>
          </w:p>
        </w:tc>
      </w:tr>
      <w:tr w:rsidR="00103BF2" w:rsidRPr="00A62BB0" w14:paraId="322945A4" w14:textId="77777777" w:rsidTr="00E45E02">
        <w:trPr>
          <w:trHeight w:val="267"/>
          <w:jc w:val="center"/>
        </w:trPr>
        <w:tc>
          <w:tcPr>
            <w:tcW w:w="9170" w:type="dxa"/>
            <w:gridSpan w:val="2"/>
            <w:shd w:val="clear" w:color="auto" w:fill="auto"/>
          </w:tcPr>
          <w:p w14:paraId="3CFC327A"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74617DD1" w14:textId="77777777" w:rsidR="00103BF2" w:rsidRPr="00A62BB0" w:rsidRDefault="00103BF2" w:rsidP="00103BF2"/>
    <w:p w14:paraId="5B24A194" w14:textId="77777777" w:rsidR="00103BF2" w:rsidRPr="00A62BB0" w:rsidDel="00255D77" w:rsidRDefault="00103BF2" w:rsidP="00103BF2">
      <w:pPr>
        <w:pStyle w:val="TH"/>
        <w:rPr>
          <w:lang w:val="en-US"/>
        </w:rPr>
      </w:pPr>
      <w:r w:rsidRPr="00A62BB0">
        <w:rPr>
          <w:lang w:val="en-US"/>
        </w:rPr>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03BF2" w:rsidRPr="00A62BB0" w14:paraId="0F951B38" w14:textId="77777777" w:rsidTr="00E45E02">
        <w:trPr>
          <w:trHeight w:val="164"/>
          <w:jc w:val="center"/>
        </w:trPr>
        <w:tc>
          <w:tcPr>
            <w:tcW w:w="2728" w:type="pct"/>
            <w:gridSpan w:val="2"/>
            <w:vMerge w:val="restart"/>
            <w:shd w:val="clear" w:color="auto" w:fill="auto"/>
          </w:tcPr>
          <w:p w14:paraId="27577EE9" w14:textId="77777777" w:rsidR="00103BF2" w:rsidRPr="00A62BB0" w:rsidRDefault="00103BF2"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2AC89CF" w14:textId="77777777" w:rsidR="00103BF2" w:rsidRPr="00A62BB0" w:rsidRDefault="00103BF2"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102FA9E3" w14:textId="77777777" w:rsidR="00103BF2" w:rsidRPr="00A62BB0" w:rsidRDefault="00103BF2" w:rsidP="00E45E02">
            <w:pPr>
              <w:keepLines/>
              <w:spacing w:after="0"/>
              <w:jc w:val="center"/>
              <w:rPr>
                <w:rFonts w:ascii="Arial" w:hAnsi="Arial"/>
                <w:b/>
                <w:sz w:val="18"/>
              </w:rPr>
            </w:pPr>
            <w:r w:rsidRPr="00A62BB0">
              <w:rPr>
                <w:rFonts w:ascii="Arial" w:hAnsi="Arial"/>
                <w:b/>
                <w:sz w:val="18"/>
              </w:rPr>
              <w:t>Value</w:t>
            </w:r>
          </w:p>
        </w:tc>
      </w:tr>
      <w:tr w:rsidR="00103BF2" w:rsidRPr="00A62BB0" w14:paraId="6DE28CF6" w14:textId="77777777" w:rsidTr="00E45E02">
        <w:trPr>
          <w:trHeight w:val="74"/>
          <w:jc w:val="center"/>
        </w:trPr>
        <w:tc>
          <w:tcPr>
            <w:tcW w:w="2728" w:type="pct"/>
            <w:gridSpan w:val="2"/>
            <w:vMerge/>
            <w:shd w:val="clear" w:color="auto" w:fill="auto"/>
          </w:tcPr>
          <w:p w14:paraId="6641FE32" w14:textId="77777777" w:rsidR="00103BF2" w:rsidRPr="00A62BB0" w:rsidRDefault="00103BF2" w:rsidP="00E45E02">
            <w:pPr>
              <w:keepLines/>
              <w:spacing w:after="0"/>
              <w:jc w:val="center"/>
              <w:rPr>
                <w:rFonts w:ascii="Arial" w:hAnsi="Arial"/>
                <w:b/>
                <w:sz w:val="18"/>
              </w:rPr>
            </w:pPr>
          </w:p>
        </w:tc>
        <w:tc>
          <w:tcPr>
            <w:tcW w:w="677" w:type="pct"/>
            <w:vMerge/>
            <w:shd w:val="clear" w:color="auto" w:fill="auto"/>
          </w:tcPr>
          <w:p w14:paraId="0CC1AF9D" w14:textId="77777777" w:rsidR="00103BF2" w:rsidRPr="00A62BB0" w:rsidRDefault="00103BF2" w:rsidP="00E45E02">
            <w:pPr>
              <w:keepLines/>
              <w:spacing w:after="0"/>
              <w:jc w:val="center"/>
              <w:rPr>
                <w:rFonts w:ascii="Arial" w:hAnsi="Arial"/>
                <w:b/>
                <w:sz w:val="18"/>
              </w:rPr>
            </w:pPr>
          </w:p>
        </w:tc>
        <w:tc>
          <w:tcPr>
            <w:tcW w:w="1595" w:type="pct"/>
            <w:shd w:val="clear" w:color="auto" w:fill="auto"/>
          </w:tcPr>
          <w:p w14:paraId="7D7ADFA4" w14:textId="77777777" w:rsidR="00103BF2" w:rsidRPr="00A62BB0" w:rsidRDefault="00103BF2" w:rsidP="00E45E02">
            <w:pPr>
              <w:keepLines/>
              <w:spacing w:after="0"/>
              <w:jc w:val="center"/>
              <w:rPr>
                <w:rFonts w:ascii="Arial" w:hAnsi="Arial"/>
                <w:b/>
                <w:sz w:val="18"/>
              </w:rPr>
            </w:pPr>
            <w:r w:rsidRPr="00A62BB0">
              <w:rPr>
                <w:rFonts w:ascii="Arial" w:hAnsi="Arial"/>
                <w:b/>
                <w:sz w:val="18"/>
              </w:rPr>
              <w:t>Test 1</w:t>
            </w:r>
          </w:p>
        </w:tc>
      </w:tr>
      <w:tr w:rsidR="00103BF2" w:rsidRPr="00A62BB0" w14:paraId="07F41489" w14:textId="77777777" w:rsidTr="00E45E02">
        <w:trPr>
          <w:trHeight w:val="64"/>
          <w:jc w:val="center"/>
        </w:trPr>
        <w:tc>
          <w:tcPr>
            <w:tcW w:w="2728" w:type="pct"/>
            <w:gridSpan w:val="2"/>
            <w:shd w:val="clear" w:color="auto" w:fill="auto"/>
          </w:tcPr>
          <w:p w14:paraId="2746B946" w14:textId="77777777" w:rsidR="00103BF2" w:rsidRPr="00A62BB0" w:rsidRDefault="00103BF2"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5F3E684D"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83442D0" w14:textId="77777777" w:rsidR="00103BF2" w:rsidRPr="00A62BB0" w:rsidRDefault="00103BF2" w:rsidP="00E45E02">
            <w:pPr>
              <w:keepLines/>
              <w:spacing w:after="0"/>
              <w:jc w:val="center"/>
              <w:rPr>
                <w:rFonts w:ascii="Arial" w:hAnsi="Arial"/>
                <w:sz w:val="18"/>
              </w:rPr>
            </w:pPr>
            <w:r w:rsidRPr="00A62BB0">
              <w:rPr>
                <w:rFonts w:ascii="Arial" w:hAnsi="Arial"/>
                <w:sz w:val="18"/>
              </w:rPr>
              <w:t>Cell 1</w:t>
            </w:r>
          </w:p>
        </w:tc>
      </w:tr>
      <w:tr w:rsidR="00103BF2" w:rsidRPr="00A62BB0" w14:paraId="6323D10C" w14:textId="77777777" w:rsidTr="00E45E02">
        <w:trPr>
          <w:trHeight w:val="164"/>
          <w:jc w:val="center"/>
        </w:trPr>
        <w:tc>
          <w:tcPr>
            <w:tcW w:w="2728" w:type="pct"/>
            <w:gridSpan w:val="2"/>
            <w:shd w:val="clear" w:color="auto" w:fill="auto"/>
          </w:tcPr>
          <w:p w14:paraId="39C47FB2" w14:textId="77777777" w:rsidR="00103BF2" w:rsidRPr="00A62BB0" w:rsidRDefault="00103BF2"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4263A4C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3B573B0"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7E1055D4" w14:textId="77777777" w:rsidTr="00E45E02">
        <w:trPr>
          <w:trHeight w:val="93"/>
          <w:jc w:val="center"/>
        </w:trPr>
        <w:tc>
          <w:tcPr>
            <w:tcW w:w="1072" w:type="pct"/>
            <w:vMerge w:val="restart"/>
            <w:shd w:val="clear" w:color="auto" w:fill="auto"/>
          </w:tcPr>
          <w:p w14:paraId="7017965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3EF97C4"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99E2654"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3311C1D" w14:textId="77777777" w:rsidR="00103BF2" w:rsidRPr="00A62BB0" w:rsidRDefault="00103BF2" w:rsidP="00E45E02">
            <w:pPr>
              <w:keepLines/>
              <w:spacing w:after="0"/>
              <w:jc w:val="center"/>
              <w:rPr>
                <w:rFonts w:ascii="Arial" w:hAnsi="Arial"/>
                <w:sz w:val="18"/>
              </w:rPr>
            </w:pPr>
            <w:r w:rsidRPr="00A62BB0">
              <w:rPr>
                <w:rFonts w:ascii="Arial" w:hAnsi="Arial"/>
                <w:sz w:val="18"/>
              </w:rPr>
              <w:t>FDD</w:t>
            </w:r>
          </w:p>
        </w:tc>
      </w:tr>
      <w:tr w:rsidR="00103BF2" w:rsidRPr="00A62BB0" w14:paraId="5F88088B" w14:textId="77777777" w:rsidTr="00E45E02">
        <w:trPr>
          <w:trHeight w:val="92"/>
          <w:jc w:val="center"/>
        </w:trPr>
        <w:tc>
          <w:tcPr>
            <w:tcW w:w="1072" w:type="pct"/>
            <w:vMerge/>
            <w:shd w:val="clear" w:color="auto" w:fill="auto"/>
          </w:tcPr>
          <w:p w14:paraId="53B9A94A"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14A05EB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675E5C5C"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2A0A1302" w14:textId="77777777" w:rsidR="00103BF2" w:rsidRPr="00A62BB0" w:rsidRDefault="00103BF2" w:rsidP="00E45E02">
            <w:pPr>
              <w:keepLines/>
              <w:spacing w:after="0"/>
              <w:jc w:val="center"/>
              <w:rPr>
                <w:rFonts w:ascii="Arial" w:hAnsi="Arial"/>
                <w:sz w:val="18"/>
              </w:rPr>
            </w:pPr>
            <w:r w:rsidRPr="00A62BB0">
              <w:rPr>
                <w:rFonts w:ascii="Arial" w:hAnsi="Arial"/>
                <w:sz w:val="18"/>
              </w:rPr>
              <w:t>TDD</w:t>
            </w:r>
          </w:p>
        </w:tc>
      </w:tr>
      <w:tr w:rsidR="00103BF2" w:rsidRPr="00A62BB0" w14:paraId="50C949B9" w14:textId="77777777" w:rsidTr="00E45E02">
        <w:trPr>
          <w:trHeight w:val="189"/>
          <w:jc w:val="center"/>
        </w:trPr>
        <w:tc>
          <w:tcPr>
            <w:tcW w:w="1072" w:type="pct"/>
            <w:vMerge w:val="restart"/>
            <w:shd w:val="clear" w:color="auto" w:fill="auto"/>
          </w:tcPr>
          <w:p w14:paraId="00BCAE04"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16C8A0C"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1BF8C9DA"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26466D2" w14:textId="77777777" w:rsidR="00103BF2" w:rsidRPr="00A62BB0" w:rsidRDefault="00103BF2" w:rsidP="00E45E02">
            <w:pPr>
              <w:keepLines/>
              <w:spacing w:after="0"/>
              <w:jc w:val="center"/>
              <w:rPr>
                <w:rFonts w:ascii="Arial" w:hAnsi="Arial"/>
                <w:sz w:val="18"/>
              </w:rPr>
            </w:pPr>
            <w:r w:rsidRPr="00A62BB0">
              <w:rPr>
                <w:rFonts w:ascii="Arial" w:hAnsi="Arial"/>
                <w:sz w:val="18"/>
              </w:rPr>
              <w:t>Not Applicable</w:t>
            </w:r>
          </w:p>
        </w:tc>
      </w:tr>
      <w:tr w:rsidR="00103BF2" w:rsidRPr="00A62BB0" w14:paraId="32601608" w14:textId="77777777" w:rsidTr="00E45E02">
        <w:trPr>
          <w:trHeight w:val="189"/>
          <w:jc w:val="center"/>
        </w:trPr>
        <w:tc>
          <w:tcPr>
            <w:tcW w:w="1072" w:type="pct"/>
            <w:vMerge/>
            <w:shd w:val="clear" w:color="auto" w:fill="auto"/>
          </w:tcPr>
          <w:p w14:paraId="551E2A54"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014AB67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A47379F"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092D8550" w14:textId="77777777" w:rsidR="00103BF2" w:rsidRPr="00A62BB0" w:rsidRDefault="00103BF2" w:rsidP="00E45E02">
            <w:pPr>
              <w:keepLines/>
              <w:spacing w:after="0"/>
              <w:jc w:val="center"/>
              <w:rPr>
                <w:rFonts w:ascii="Arial" w:hAnsi="Arial"/>
                <w:sz w:val="18"/>
              </w:rPr>
            </w:pPr>
            <w:r w:rsidRPr="00A62BB0">
              <w:rPr>
                <w:rFonts w:ascii="Arial" w:hAnsi="Arial"/>
                <w:sz w:val="18"/>
              </w:rPr>
              <w:t>TDDConf.1.1</w:t>
            </w:r>
          </w:p>
        </w:tc>
      </w:tr>
      <w:tr w:rsidR="00103BF2" w:rsidRPr="00A62BB0" w14:paraId="706CA49B" w14:textId="77777777" w:rsidTr="00E45E02">
        <w:trPr>
          <w:trHeight w:val="189"/>
          <w:jc w:val="center"/>
        </w:trPr>
        <w:tc>
          <w:tcPr>
            <w:tcW w:w="1072" w:type="pct"/>
            <w:vMerge/>
            <w:shd w:val="clear" w:color="auto" w:fill="auto"/>
          </w:tcPr>
          <w:p w14:paraId="2B3A0970"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6C88C552"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606C2C0"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5C6A2DD1" w14:textId="77777777" w:rsidR="00103BF2" w:rsidRPr="00A62BB0" w:rsidRDefault="00103BF2" w:rsidP="00E45E02">
            <w:pPr>
              <w:keepLines/>
              <w:spacing w:after="0"/>
              <w:jc w:val="center"/>
              <w:rPr>
                <w:rFonts w:ascii="Arial" w:hAnsi="Arial"/>
                <w:sz w:val="18"/>
              </w:rPr>
            </w:pPr>
            <w:r w:rsidRPr="00A62BB0">
              <w:rPr>
                <w:rFonts w:ascii="Arial" w:hAnsi="Arial"/>
                <w:sz w:val="18"/>
              </w:rPr>
              <w:t>TDDConf.2.1</w:t>
            </w:r>
          </w:p>
        </w:tc>
      </w:tr>
      <w:tr w:rsidR="00103BF2" w:rsidRPr="00A62BB0" w14:paraId="599C31E6" w14:textId="77777777" w:rsidTr="00E45E02">
        <w:trPr>
          <w:trHeight w:val="189"/>
          <w:jc w:val="center"/>
        </w:trPr>
        <w:tc>
          <w:tcPr>
            <w:tcW w:w="1072" w:type="pct"/>
            <w:shd w:val="clear" w:color="auto" w:fill="auto"/>
          </w:tcPr>
          <w:p w14:paraId="12F3CDE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2E2F4A5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6744F979"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5C23846D"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DLBWP.0.1</w:t>
            </w:r>
          </w:p>
        </w:tc>
      </w:tr>
      <w:tr w:rsidR="00103BF2" w:rsidRPr="00A62BB0" w14:paraId="182774A3" w14:textId="77777777" w:rsidTr="00E45E02">
        <w:trPr>
          <w:trHeight w:val="189"/>
          <w:jc w:val="center"/>
        </w:trPr>
        <w:tc>
          <w:tcPr>
            <w:tcW w:w="1072" w:type="pct"/>
            <w:shd w:val="clear" w:color="auto" w:fill="auto"/>
          </w:tcPr>
          <w:p w14:paraId="58331866"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3B3BE4B6"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3C1E3ED"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4051AB5A"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DLBWP.1.1</w:t>
            </w:r>
          </w:p>
        </w:tc>
      </w:tr>
      <w:tr w:rsidR="00103BF2" w:rsidRPr="00A62BB0" w14:paraId="7B873DF5" w14:textId="77777777" w:rsidTr="00E45E02">
        <w:trPr>
          <w:trHeight w:val="189"/>
          <w:jc w:val="center"/>
        </w:trPr>
        <w:tc>
          <w:tcPr>
            <w:tcW w:w="1072" w:type="pct"/>
            <w:shd w:val="clear" w:color="auto" w:fill="auto"/>
          </w:tcPr>
          <w:p w14:paraId="3CB25BFE"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218003C1"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71CCCD8"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6EB4A1E"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ULBWP.0.1</w:t>
            </w:r>
          </w:p>
        </w:tc>
      </w:tr>
      <w:tr w:rsidR="00103BF2" w:rsidRPr="00A62BB0" w14:paraId="1E9FAF29" w14:textId="77777777" w:rsidTr="00E45E02">
        <w:trPr>
          <w:trHeight w:val="189"/>
          <w:jc w:val="center"/>
        </w:trPr>
        <w:tc>
          <w:tcPr>
            <w:tcW w:w="1072" w:type="pct"/>
            <w:shd w:val="clear" w:color="auto" w:fill="auto"/>
          </w:tcPr>
          <w:p w14:paraId="0E60D0C6"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3335FDA5"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95061E2"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5BC7E4C1"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ULBWP.1.1</w:t>
            </w:r>
          </w:p>
        </w:tc>
      </w:tr>
      <w:tr w:rsidR="00103BF2" w:rsidRPr="00A62BB0" w14:paraId="0D10A26C" w14:textId="77777777" w:rsidTr="00E45E02">
        <w:trPr>
          <w:trHeight w:val="189"/>
          <w:jc w:val="center"/>
        </w:trPr>
        <w:tc>
          <w:tcPr>
            <w:tcW w:w="1072" w:type="pct"/>
            <w:vMerge w:val="restart"/>
            <w:shd w:val="clear" w:color="auto" w:fill="auto"/>
          </w:tcPr>
          <w:p w14:paraId="6F0F72B6" w14:textId="77777777" w:rsidR="00103BF2" w:rsidRPr="00A62BB0" w:rsidRDefault="00103BF2"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3EB0A083"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190A86C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3E04054" w14:textId="77777777" w:rsidR="00103BF2" w:rsidRPr="00A62BB0" w:rsidRDefault="00103BF2" w:rsidP="00E45E02">
            <w:pPr>
              <w:keepLines/>
              <w:spacing w:after="0"/>
              <w:jc w:val="center"/>
              <w:rPr>
                <w:rFonts w:ascii="Arial" w:hAnsi="Arial"/>
                <w:sz w:val="18"/>
              </w:rPr>
            </w:pPr>
            <w:r w:rsidRPr="00A62BB0">
              <w:rPr>
                <w:rFonts w:ascii="Arial" w:hAnsi="Arial"/>
                <w:sz w:val="18"/>
              </w:rPr>
              <w:t>CR.1.1 FDD</w:t>
            </w:r>
          </w:p>
        </w:tc>
      </w:tr>
      <w:tr w:rsidR="00103BF2" w:rsidRPr="00A62BB0" w14:paraId="15DF70A8" w14:textId="77777777" w:rsidTr="00E45E02">
        <w:trPr>
          <w:trHeight w:val="189"/>
          <w:jc w:val="center"/>
        </w:trPr>
        <w:tc>
          <w:tcPr>
            <w:tcW w:w="1072" w:type="pct"/>
            <w:vMerge/>
            <w:shd w:val="clear" w:color="auto" w:fill="auto"/>
          </w:tcPr>
          <w:p w14:paraId="5233BCC9" w14:textId="77777777" w:rsidR="00103BF2" w:rsidRPr="00A62BB0" w:rsidRDefault="00103BF2" w:rsidP="00E45E02">
            <w:pPr>
              <w:keepLines/>
              <w:spacing w:after="0"/>
              <w:rPr>
                <w:rFonts w:ascii="Arial" w:hAnsi="Arial"/>
                <w:sz w:val="18"/>
              </w:rPr>
            </w:pPr>
          </w:p>
        </w:tc>
        <w:tc>
          <w:tcPr>
            <w:tcW w:w="1656" w:type="pct"/>
            <w:shd w:val="clear" w:color="auto" w:fill="auto"/>
          </w:tcPr>
          <w:p w14:paraId="25DE43A9"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5AD67FA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1EC6B5B" w14:textId="77777777" w:rsidR="00103BF2" w:rsidRPr="00A62BB0" w:rsidRDefault="00103BF2" w:rsidP="00E45E02">
            <w:pPr>
              <w:keepLines/>
              <w:spacing w:after="0"/>
              <w:jc w:val="center"/>
              <w:rPr>
                <w:rFonts w:ascii="Arial" w:hAnsi="Arial"/>
                <w:sz w:val="18"/>
              </w:rPr>
            </w:pPr>
            <w:r w:rsidRPr="00A62BB0">
              <w:rPr>
                <w:rFonts w:ascii="Arial" w:hAnsi="Arial"/>
                <w:sz w:val="18"/>
              </w:rPr>
              <w:t>CR.1.1 TDD</w:t>
            </w:r>
          </w:p>
        </w:tc>
      </w:tr>
      <w:tr w:rsidR="00103BF2" w:rsidRPr="00A62BB0" w14:paraId="579B5604" w14:textId="77777777" w:rsidTr="00E45E02">
        <w:trPr>
          <w:trHeight w:val="189"/>
          <w:jc w:val="center"/>
        </w:trPr>
        <w:tc>
          <w:tcPr>
            <w:tcW w:w="1072" w:type="pct"/>
            <w:vMerge/>
            <w:shd w:val="clear" w:color="auto" w:fill="auto"/>
          </w:tcPr>
          <w:p w14:paraId="37F19467" w14:textId="77777777" w:rsidR="00103BF2" w:rsidRPr="00A62BB0" w:rsidRDefault="00103BF2" w:rsidP="00E45E02">
            <w:pPr>
              <w:keepLines/>
              <w:spacing w:after="0"/>
              <w:rPr>
                <w:rFonts w:ascii="Arial" w:hAnsi="Arial"/>
                <w:sz w:val="18"/>
              </w:rPr>
            </w:pPr>
          </w:p>
        </w:tc>
        <w:tc>
          <w:tcPr>
            <w:tcW w:w="1656" w:type="pct"/>
            <w:shd w:val="clear" w:color="auto" w:fill="auto"/>
          </w:tcPr>
          <w:p w14:paraId="49D7162C"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B7A7F4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570E8B0" w14:textId="77777777" w:rsidR="00103BF2" w:rsidRPr="00A62BB0" w:rsidRDefault="00103BF2" w:rsidP="00E45E02">
            <w:pPr>
              <w:keepLines/>
              <w:spacing w:after="0"/>
              <w:jc w:val="center"/>
              <w:rPr>
                <w:rFonts w:ascii="Arial" w:hAnsi="Arial"/>
                <w:sz w:val="18"/>
              </w:rPr>
            </w:pPr>
            <w:r w:rsidRPr="00A62BB0">
              <w:rPr>
                <w:rFonts w:ascii="Arial" w:hAnsi="Arial"/>
                <w:sz w:val="18"/>
              </w:rPr>
              <w:t>CR.2.1 TDD</w:t>
            </w:r>
          </w:p>
        </w:tc>
      </w:tr>
      <w:tr w:rsidR="00103BF2" w:rsidRPr="00A62BB0" w14:paraId="2CE106C4" w14:textId="77777777" w:rsidTr="00E45E02">
        <w:trPr>
          <w:trHeight w:val="125"/>
          <w:jc w:val="center"/>
        </w:trPr>
        <w:tc>
          <w:tcPr>
            <w:tcW w:w="1072" w:type="pct"/>
            <w:vMerge w:val="restart"/>
            <w:shd w:val="clear" w:color="auto" w:fill="auto"/>
          </w:tcPr>
          <w:p w14:paraId="7D3FCC7D" w14:textId="77777777" w:rsidR="00103BF2" w:rsidRPr="00A62BB0" w:rsidRDefault="00103BF2"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1394CCF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E88462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CF7E38A"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14B00BCC" w14:textId="77777777" w:rsidTr="00E45E02">
        <w:trPr>
          <w:trHeight w:val="123"/>
          <w:jc w:val="center"/>
        </w:trPr>
        <w:tc>
          <w:tcPr>
            <w:tcW w:w="1072" w:type="pct"/>
            <w:vMerge/>
            <w:shd w:val="clear" w:color="auto" w:fill="auto"/>
          </w:tcPr>
          <w:p w14:paraId="4FCD5AAE" w14:textId="77777777" w:rsidR="00103BF2" w:rsidRPr="00A62BB0" w:rsidRDefault="00103BF2" w:rsidP="00E45E02">
            <w:pPr>
              <w:keepLines/>
              <w:spacing w:after="0"/>
              <w:rPr>
                <w:rFonts w:ascii="Arial" w:hAnsi="Arial"/>
                <w:sz w:val="18"/>
              </w:rPr>
            </w:pPr>
          </w:p>
        </w:tc>
        <w:tc>
          <w:tcPr>
            <w:tcW w:w="1656" w:type="pct"/>
            <w:shd w:val="clear" w:color="auto" w:fill="auto"/>
          </w:tcPr>
          <w:p w14:paraId="141C9802"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800538E"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F92255C"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26A6629B" w14:textId="77777777" w:rsidTr="00E45E02">
        <w:trPr>
          <w:trHeight w:val="123"/>
          <w:jc w:val="center"/>
        </w:trPr>
        <w:tc>
          <w:tcPr>
            <w:tcW w:w="1072" w:type="pct"/>
            <w:vMerge/>
            <w:shd w:val="clear" w:color="auto" w:fill="auto"/>
          </w:tcPr>
          <w:p w14:paraId="40C14EA0" w14:textId="77777777" w:rsidR="00103BF2" w:rsidRPr="00A62BB0" w:rsidRDefault="00103BF2" w:rsidP="00E45E02">
            <w:pPr>
              <w:keepLines/>
              <w:spacing w:after="0"/>
              <w:rPr>
                <w:rFonts w:ascii="Arial" w:hAnsi="Arial"/>
                <w:sz w:val="18"/>
              </w:rPr>
            </w:pPr>
          </w:p>
        </w:tc>
        <w:tc>
          <w:tcPr>
            <w:tcW w:w="1656" w:type="pct"/>
            <w:shd w:val="clear" w:color="auto" w:fill="auto"/>
          </w:tcPr>
          <w:p w14:paraId="52F22ED5"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FFB91F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11CBDB3" w14:textId="77777777" w:rsidR="00103BF2" w:rsidRPr="00A62BB0" w:rsidRDefault="00103BF2" w:rsidP="00E45E02">
            <w:pPr>
              <w:keepLines/>
              <w:spacing w:after="0"/>
              <w:jc w:val="center"/>
              <w:rPr>
                <w:rFonts w:ascii="Arial" w:hAnsi="Arial"/>
                <w:sz w:val="18"/>
              </w:rPr>
            </w:pPr>
            <w:r w:rsidRPr="00A62BB0">
              <w:rPr>
                <w:rFonts w:ascii="Arial" w:hAnsi="Arial"/>
                <w:sz w:val="18"/>
              </w:rPr>
              <w:t>SSB.2 FR1</w:t>
            </w:r>
          </w:p>
        </w:tc>
      </w:tr>
      <w:tr w:rsidR="00103BF2" w:rsidRPr="00A62BB0" w14:paraId="1B34E9A0" w14:textId="77777777" w:rsidTr="00E45E02">
        <w:trPr>
          <w:trHeight w:val="223"/>
          <w:jc w:val="center"/>
        </w:trPr>
        <w:tc>
          <w:tcPr>
            <w:tcW w:w="1072" w:type="pct"/>
            <w:vMerge w:val="restart"/>
            <w:shd w:val="clear" w:color="auto" w:fill="auto"/>
          </w:tcPr>
          <w:p w14:paraId="5821A155" w14:textId="77777777" w:rsidR="00103BF2" w:rsidRPr="00A62BB0" w:rsidRDefault="00103BF2"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1D372F9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69299B6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C3BBFAA"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504757EF" w14:textId="77777777" w:rsidTr="00E45E02">
        <w:trPr>
          <w:trHeight w:val="189"/>
          <w:jc w:val="center"/>
        </w:trPr>
        <w:tc>
          <w:tcPr>
            <w:tcW w:w="1072" w:type="pct"/>
            <w:vMerge/>
            <w:shd w:val="clear" w:color="auto" w:fill="auto"/>
          </w:tcPr>
          <w:p w14:paraId="57F3652F" w14:textId="77777777" w:rsidR="00103BF2" w:rsidRPr="00A62BB0" w:rsidRDefault="00103BF2" w:rsidP="00E45E02">
            <w:pPr>
              <w:keepLines/>
              <w:spacing w:after="0"/>
              <w:rPr>
                <w:rFonts w:ascii="Arial" w:hAnsi="Arial"/>
                <w:sz w:val="18"/>
              </w:rPr>
            </w:pPr>
          </w:p>
        </w:tc>
        <w:tc>
          <w:tcPr>
            <w:tcW w:w="1656" w:type="pct"/>
            <w:shd w:val="clear" w:color="auto" w:fill="auto"/>
          </w:tcPr>
          <w:p w14:paraId="2F7D8F8C"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EF8AEA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551DAE5"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20052FC6" w14:textId="77777777" w:rsidTr="00E45E02">
        <w:trPr>
          <w:trHeight w:val="284"/>
          <w:jc w:val="center"/>
        </w:trPr>
        <w:tc>
          <w:tcPr>
            <w:tcW w:w="1072" w:type="pct"/>
            <w:vMerge w:val="restart"/>
            <w:shd w:val="clear" w:color="auto" w:fill="auto"/>
          </w:tcPr>
          <w:p w14:paraId="5C05565F" w14:textId="77777777" w:rsidR="00103BF2" w:rsidRPr="00A62BB0" w:rsidRDefault="00103BF2"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53CF5F9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592FEF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34C4524" w14:textId="77777777" w:rsidR="00103BF2" w:rsidRPr="00A62BB0" w:rsidRDefault="00103BF2" w:rsidP="00E45E02">
            <w:pPr>
              <w:keepLines/>
              <w:spacing w:after="0"/>
              <w:jc w:val="center"/>
              <w:rPr>
                <w:rFonts w:ascii="Arial" w:hAnsi="Arial"/>
                <w:sz w:val="18"/>
              </w:rPr>
            </w:pPr>
            <w:r w:rsidRPr="00A62BB0">
              <w:rPr>
                <w:rFonts w:ascii="Arial" w:hAnsi="Arial"/>
                <w:sz w:val="18"/>
              </w:rPr>
              <w:t>15 kHz</w:t>
            </w:r>
          </w:p>
        </w:tc>
      </w:tr>
      <w:tr w:rsidR="00103BF2" w:rsidRPr="00A62BB0" w14:paraId="0A4A0D40" w14:textId="77777777" w:rsidTr="00E45E02">
        <w:trPr>
          <w:trHeight w:val="283"/>
          <w:jc w:val="center"/>
        </w:trPr>
        <w:tc>
          <w:tcPr>
            <w:tcW w:w="1072" w:type="pct"/>
            <w:vMerge/>
            <w:shd w:val="clear" w:color="auto" w:fill="auto"/>
          </w:tcPr>
          <w:p w14:paraId="02069388" w14:textId="77777777" w:rsidR="00103BF2" w:rsidRPr="00A62BB0" w:rsidRDefault="00103BF2" w:rsidP="00E45E02">
            <w:pPr>
              <w:keepLines/>
              <w:spacing w:after="0"/>
              <w:rPr>
                <w:rFonts w:ascii="Arial" w:hAnsi="Arial"/>
                <w:sz w:val="18"/>
              </w:rPr>
            </w:pPr>
          </w:p>
        </w:tc>
        <w:tc>
          <w:tcPr>
            <w:tcW w:w="1656" w:type="pct"/>
            <w:shd w:val="clear" w:color="auto" w:fill="auto"/>
          </w:tcPr>
          <w:p w14:paraId="51566F4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BF8748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59A44B2" w14:textId="77777777" w:rsidR="00103BF2" w:rsidRPr="00A62BB0" w:rsidRDefault="00103BF2" w:rsidP="00E45E02">
            <w:pPr>
              <w:keepLines/>
              <w:spacing w:after="0"/>
              <w:jc w:val="center"/>
              <w:rPr>
                <w:rFonts w:ascii="Arial" w:hAnsi="Arial"/>
                <w:sz w:val="18"/>
              </w:rPr>
            </w:pPr>
            <w:r w:rsidRPr="00A62BB0">
              <w:rPr>
                <w:rFonts w:ascii="Arial" w:hAnsi="Arial"/>
                <w:sz w:val="18"/>
              </w:rPr>
              <w:t>30 kHz</w:t>
            </w:r>
          </w:p>
        </w:tc>
      </w:tr>
      <w:tr w:rsidR="00103BF2" w:rsidRPr="00A62BB0" w14:paraId="1A72FEF1" w14:textId="77777777" w:rsidTr="00E45E02">
        <w:trPr>
          <w:trHeight w:val="283"/>
          <w:jc w:val="center"/>
        </w:trPr>
        <w:tc>
          <w:tcPr>
            <w:tcW w:w="1072" w:type="pct"/>
            <w:vMerge w:val="restart"/>
            <w:shd w:val="clear" w:color="auto" w:fill="auto"/>
          </w:tcPr>
          <w:p w14:paraId="55EB06A6" w14:textId="77777777" w:rsidR="00103BF2" w:rsidRPr="00A62BB0" w:rsidRDefault="00103BF2"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346AE333"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39AEDA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99BD623"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FDD</w:t>
            </w:r>
          </w:p>
        </w:tc>
      </w:tr>
      <w:tr w:rsidR="00103BF2" w:rsidRPr="00A62BB0" w14:paraId="010FBD0B" w14:textId="77777777" w:rsidTr="00E45E02">
        <w:trPr>
          <w:trHeight w:val="283"/>
          <w:jc w:val="center"/>
        </w:trPr>
        <w:tc>
          <w:tcPr>
            <w:tcW w:w="1072" w:type="pct"/>
            <w:vMerge/>
            <w:shd w:val="clear" w:color="auto" w:fill="auto"/>
          </w:tcPr>
          <w:p w14:paraId="48AB318D" w14:textId="77777777" w:rsidR="00103BF2" w:rsidRPr="00A62BB0" w:rsidRDefault="00103BF2" w:rsidP="00E45E02">
            <w:pPr>
              <w:keepLines/>
              <w:spacing w:after="0"/>
              <w:rPr>
                <w:rFonts w:ascii="Arial" w:hAnsi="Arial"/>
                <w:sz w:val="18"/>
              </w:rPr>
            </w:pPr>
          </w:p>
        </w:tc>
        <w:tc>
          <w:tcPr>
            <w:tcW w:w="1656" w:type="pct"/>
            <w:shd w:val="clear" w:color="auto" w:fill="auto"/>
          </w:tcPr>
          <w:p w14:paraId="6A98CB6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02C139A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9CE0E84"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TDD</w:t>
            </w:r>
          </w:p>
        </w:tc>
      </w:tr>
      <w:tr w:rsidR="00103BF2" w:rsidRPr="00A62BB0" w14:paraId="01CA0AF2" w14:textId="77777777" w:rsidTr="00E45E02">
        <w:trPr>
          <w:trHeight w:val="283"/>
          <w:jc w:val="center"/>
        </w:trPr>
        <w:tc>
          <w:tcPr>
            <w:tcW w:w="1072" w:type="pct"/>
            <w:vMerge/>
            <w:shd w:val="clear" w:color="auto" w:fill="auto"/>
          </w:tcPr>
          <w:p w14:paraId="53D4065E" w14:textId="77777777" w:rsidR="00103BF2" w:rsidRPr="00A62BB0" w:rsidRDefault="00103BF2" w:rsidP="00E45E02">
            <w:pPr>
              <w:keepLines/>
              <w:spacing w:after="0"/>
              <w:rPr>
                <w:rFonts w:ascii="Arial" w:hAnsi="Arial"/>
                <w:sz w:val="18"/>
              </w:rPr>
            </w:pPr>
          </w:p>
        </w:tc>
        <w:tc>
          <w:tcPr>
            <w:tcW w:w="1656" w:type="pct"/>
            <w:shd w:val="clear" w:color="auto" w:fill="auto"/>
          </w:tcPr>
          <w:p w14:paraId="080526E9"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8B260A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E32E6B8"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TRS.1.2 TDD</w:t>
            </w:r>
          </w:p>
        </w:tc>
      </w:tr>
      <w:tr w:rsidR="00103BF2" w:rsidRPr="00A62BB0" w14:paraId="48834026" w14:textId="77777777" w:rsidTr="00E45E02">
        <w:trPr>
          <w:trHeight w:val="283"/>
          <w:jc w:val="center"/>
        </w:trPr>
        <w:tc>
          <w:tcPr>
            <w:tcW w:w="1072" w:type="pct"/>
            <w:vMerge w:val="restart"/>
            <w:shd w:val="clear" w:color="auto" w:fill="auto"/>
          </w:tcPr>
          <w:p w14:paraId="3F12A12F" w14:textId="77777777" w:rsidR="00103BF2" w:rsidRPr="00A62BB0" w:rsidRDefault="00103BF2"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48BE558D"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8E4EC0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13F67F1"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FDD</w:t>
            </w:r>
          </w:p>
        </w:tc>
      </w:tr>
      <w:tr w:rsidR="00103BF2" w:rsidRPr="00A62BB0" w14:paraId="00AA0B58" w14:textId="77777777" w:rsidTr="00E45E02">
        <w:trPr>
          <w:trHeight w:val="283"/>
          <w:jc w:val="center"/>
        </w:trPr>
        <w:tc>
          <w:tcPr>
            <w:tcW w:w="1072" w:type="pct"/>
            <w:vMerge/>
            <w:shd w:val="clear" w:color="auto" w:fill="auto"/>
          </w:tcPr>
          <w:p w14:paraId="6E40C319" w14:textId="77777777" w:rsidR="00103BF2" w:rsidRPr="00A62BB0" w:rsidRDefault="00103BF2" w:rsidP="00E45E02">
            <w:pPr>
              <w:keepLines/>
              <w:spacing w:after="0"/>
              <w:rPr>
                <w:rFonts w:ascii="Arial" w:hAnsi="Arial"/>
                <w:sz w:val="18"/>
              </w:rPr>
            </w:pPr>
          </w:p>
        </w:tc>
        <w:tc>
          <w:tcPr>
            <w:tcW w:w="1656" w:type="pct"/>
            <w:shd w:val="clear" w:color="auto" w:fill="auto"/>
          </w:tcPr>
          <w:p w14:paraId="4589995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4ACD1AE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98D66B5"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TDD</w:t>
            </w:r>
          </w:p>
        </w:tc>
      </w:tr>
      <w:tr w:rsidR="00103BF2" w:rsidRPr="00A62BB0" w14:paraId="5CDA2C4C" w14:textId="77777777" w:rsidTr="00E45E02">
        <w:trPr>
          <w:trHeight w:val="283"/>
          <w:jc w:val="center"/>
        </w:trPr>
        <w:tc>
          <w:tcPr>
            <w:tcW w:w="1072" w:type="pct"/>
            <w:vMerge/>
            <w:shd w:val="clear" w:color="auto" w:fill="auto"/>
          </w:tcPr>
          <w:p w14:paraId="1681DD6D" w14:textId="77777777" w:rsidR="00103BF2" w:rsidRPr="00A62BB0" w:rsidRDefault="00103BF2" w:rsidP="00E45E02">
            <w:pPr>
              <w:keepLines/>
              <w:spacing w:after="0"/>
              <w:rPr>
                <w:rFonts w:ascii="Arial" w:hAnsi="Arial"/>
                <w:sz w:val="18"/>
              </w:rPr>
            </w:pPr>
          </w:p>
        </w:tc>
        <w:tc>
          <w:tcPr>
            <w:tcW w:w="1656" w:type="pct"/>
            <w:shd w:val="clear" w:color="auto" w:fill="auto"/>
          </w:tcPr>
          <w:p w14:paraId="0F1869C1"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369DD73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055F663"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TRS.1.2 TDD</w:t>
            </w:r>
          </w:p>
        </w:tc>
      </w:tr>
      <w:tr w:rsidR="00103BF2" w:rsidRPr="00A62BB0" w14:paraId="245DDD10" w14:textId="77777777" w:rsidTr="00E45E02">
        <w:trPr>
          <w:trHeight w:val="176"/>
          <w:jc w:val="center"/>
        </w:trPr>
        <w:tc>
          <w:tcPr>
            <w:tcW w:w="2728" w:type="pct"/>
            <w:gridSpan w:val="2"/>
            <w:shd w:val="clear" w:color="auto" w:fill="auto"/>
          </w:tcPr>
          <w:p w14:paraId="38E254DF" w14:textId="77777777" w:rsidR="00103BF2" w:rsidRPr="00A62BB0" w:rsidRDefault="00103BF2"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5DDED31D" w14:textId="77777777" w:rsidR="00103BF2" w:rsidRPr="00A62BB0" w:rsidRDefault="00103BF2" w:rsidP="00E45E02">
            <w:pPr>
              <w:keepLines/>
              <w:spacing w:after="0"/>
              <w:jc w:val="center"/>
              <w:rPr>
                <w:rFonts w:ascii="Arial" w:hAnsi="Arial"/>
                <w:sz w:val="18"/>
              </w:rPr>
            </w:pPr>
          </w:p>
        </w:tc>
        <w:tc>
          <w:tcPr>
            <w:tcW w:w="1595" w:type="pct"/>
            <w:shd w:val="clear" w:color="auto" w:fill="auto"/>
            <w:vAlign w:val="center"/>
          </w:tcPr>
          <w:p w14:paraId="4855F326" w14:textId="77777777" w:rsidR="00103BF2" w:rsidRPr="00A62BB0" w:rsidRDefault="00103BF2" w:rsidP="00E45E02">
            <w:pPr>
              <w:keepLines/>
              <w:spacing w:after="0"/>
              <w:jc w:val="center"/>
              <w:rPr>
                <w:rFonts w:ascii="Arial" w:hAnsi="Arial"/>
                <w:sz w:val="18"/>
              </w:rPr>
            </w:pPr>
            <w:r w:rsidRPr="00A6487C">
              <w:rPr>
                <w:rFonts w:ascii="Arial" w:hAnsi="Arial"/>
                <w:noProof/>
                <w:sz w:val="18"/>
              </w:rPr>
              <w:t>TCI.State.0</w:t>
            </w:r>
          </w:p>
        </w:tc>
      </w:tr>
      <w:tr w:rsidR="00103BF2" w:rsidRPr="00A62BB0" w14:paraId="49229AB2" w14:textId="77777777" w:rsidTr="00E45E02">
        <w:trPr>
          <w:trHeight w:val="176"/>
          <w:jc w:val="center"/>
        </w:trPr>
        <w:tc>
          <w:tcPr>
            <w:tcW w:w="2728" w:type="pct"/>
            <w:gridSpan w:val="2"/>
            <w:shd w:val="clear" w:color="auto" w:fill="auto"/>
          </w:tcPr>
          <w:p w14:paraId="3FF663A3" w14:textId="77777777" w:rsidR="00103BF2" w:rsidRPr="00A62BB0" w:rsidRDefault="00103BF2"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6A59403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D01CD01" w14:textId="77777777" w:rsidR="00103BF2" w:rsidRPr="00A62BB0" w:rsidRDefault="00103BF2" w:rsidP="00E45E02">
            <w:pPr>
              <w:keepLines/>
              <w:spacing w:after="0"/>
              <w:jc w:val="center"/>
              <w:rPr>
                <w:rFonts w:ascii="Arial" w:hAnsi="Arial"/>
                <w:sz w:val="18"/>
              </w:rPr>
            </w:pPr>
            <w:r w:rsidRPr="00A62BB0">
              <w:rPr>
                <w:rFonts w:ascii="Arial" w:hAnsi="Arial"/>
                <w:sz w:val="18"/>
              </w:rPr>
              <w:t>OP.1</w:t>
            </w:r>
          </w:p>
        </w:tc>
      </w:tr>
      <w:tr w:rsidR="00103BF2" w:rsidRPr="00A62BB0" w14:paraId="6E2DDC7F" w14:textId="77777777" w:rsidTr="00E45E02">
        <w:trPr>
          <w:trHeight w:val="164"/>
          <w:jc w:val="center"/>
        </w:trPr>
        <w:tc>
          <w:tcPr>
            <w:tcW w:w="2728" w:type="pct"/>
            <w:gridSpan w:val="2"/>
            <w:shd w:val="clear" w:color="auto" w:fill="auto"/>
          </w:tcPr>
          <w:p w14:paraId="4F9577E7" w14:textId="77777777" w:rsidR="00103BF2" w:rsidRPr="00A62BB0" w:rsidRDefault="00103BF2"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425BF9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7331809" w14:textId="77777777" w:rsidR="00103BF2" w:rsidRPr="00A62BB0" w:rsidRDefault="00103BF2" w:rsidP="00E45E02">
            <w:pPr>
              <w:keepLines/>
              <w:spacing w:after="0"/>
              <w:jc w:val="center"/>
              <w:rPr>
                <w:rFonts w:ascii="Arial" w:hAnsi="Arial"/>
                <w:sz w:val="18"/>
              </w:rPr>
            </w:pPr>
            <w:r w:rsidRPr="00A62BB0">
              <w:rPr>
                <w:rFonts w:ascii="Arial" w:hAnsi="Arial"/>
                <w:sz w:val="18"/>
              </w:rPr>
              <w:t>Normal</w:t>
            </w:r>
          </w:p>
        </w:tc>
      </w:tr>
      <w:tr w:rsidR="00103BF2" w:rsidRPr="00A62BB0" w14:paraId="00AEC15E" w14:textId="77777777" w:rsidTr="00E45E02">
        <w:trPr>
          <w:trHeight w:val="340"/>
          <w:jc w:val="center"/>
        </w:trPr>
        <w:tc>
          <w:tcPr>
            <w:tcW w:w="2728" w:type="pct"/>
            <w:gridSpan w:val="2"/>
            <w:shd w:val="clear" w:color="auto" w:fill="auto"/>
          </w:tcPr>
          <w:p w14:paraId="7070DC0F" w14:textId="77777777" w:rsidR="00103BF2" w:rsidRPr="00A62BB0" w:rsidRDefault="00103BF2"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34B72941"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1B67B8D" w14:textId="77777777" w:rsidR="00103BF2" w:rsidRPr="00A62BB0" w:rsidRDefault="00103BF2" w:rsidP="00E45E02">
            <w:pPr>
              <w:keepLines/>
              <w:spacing w:after="0"/>
              <w:jc w:val="center"/>
              <w:rPr>
                <w:rFonts w:ascii="Arial" w:hAnsi="Arial"/>
                <w:sz w:val="18"/>
              </w:rPr>
            </w:pPr>
            <w:r w:rsidRPr="00A62BB0">
              <w:rPr>
                <w:rFonts w:ascii="Arial" w:hAnsi="Arial"/>
                <w:sz w:val="18"/>
              </w:rPr>
              <w:t>2x2 Low</w:t>
            </w:r>
          </w:p>
        </w:tc>
      </w:tr>
      <w:tr w:rsidR="00103BF2" w:rsidRPr="00A62BB0" w14:paraId="546B2578" w14:textId="77777777" w:rsidTr="00E45E02">
        <w:trPr>
          <w:trHeight w:val="164"/>
          <w:jc w:val="center"/>
        </w:trPr>
        <w:tc>
          <w:tcPr>
            <w:tcW w:w="1072" w:type="pct"/>
            <w:vMerge w:val="restart"/>
            <w:shd w:val="clear" w:color="auto" w:fill="auto"/>
          </w:tcPr>
          <w:p w14:paraId="4B3CF16A" w14:textId="77777777" w:rsidR="00103BF2" w:rsidRPr="00A62BB0" w:rsidRDefault="00103BF2"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7C06472C" w14:textId="77777777" w:rsidR="00103BF2" w:rsidRPr="00A62BB0" w:rsidRDefault="00103BF2"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17E55C3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50FA649" w14:textId="77777777" w:rsidR="00103BF2" w:rsidRPr="00A62BB0" w:rsidRDefault="00103BF2" w:rsidP="00E45E02">
            <w:pPr>
              <w:keepLines/>
              <w:spacing w:after="0"/>
              <w:jc w:val="center"/>
              <w:rPr>
                <w:rFonts w:ascii="Arial" w:hAnsi="Arial"/>
                <w:sz w:val="18"/>
              </w:rPr>
            </w:pPr>
            <w:r w:rsidRPr="00A62BB0">
              <w:rPr>
                <w:rFonts w:ascii="Arial" w:hAnsi="Arial"/>
                <w:sz w:val="18"/>
              </w:rPr>
              <w:t>1-0</w:t>
            </w:r>
          </w:p>
        </w:tc>
      </w:tr>
      <w:tr w:rsidR="00103BF2" w:rsidRPr="00A62BB0" w14:paraId="12D4CECF" w14:textId="77777777" w:rsidTr="00E45E02">
        <w:trPr>
          <w:trHeight w:val="93"/>
          <w:jc w:val="center"/>
        </w:trPr>
        <w:tc>
          <w:tcPr>
            <w:tcW w:w="1072" w:type="pct"/>
            <w:vMerge/>
            <w:shd w:val="clear" w:color="auto" w:fill="auto"/>
          </w:tcPr>
          <w:p w14:paraId="2D895C77" w14:textId="77777777" w:rsidR="00103BF2" w:rsidRPr="00A62BB0" w:rsidRDefault="00103BF2" w:rsidP="00E45E02">
            <w:pPr>
              <w:keepLines/>
              <w:spacing w:after="0"/>
              <w:rPr>
                <w:rFonts w:ascii="Arial" w:hAnsi="Arial"/>
                <w:sz w:val="18"/>
              </w:rPr>
            </w:pPr>
          </w:p>
        </w:tc>
        <w:tc>
          <w:tcPr>
            <w:tcW w:w="1656" w:type="pct"/>
            <w:shd w:val="clear" w:color="auto" w:fill="auto"/>
          </w:tcPr>
          <w:p w14:paraId="09ACFBFA" w14:textId="77777777" w:rsidR="00103BF2" w:rsidRPr="00A62BB0" w:rsidRDefault="00103BF2"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4C4B68E1"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4036F63" w14:textId="77777777" w:rsidR="00103BF2" w:rsidRPr="00A62BB0" w:rsidRDefault="00103BF2" w:rsidP="00E45E02">
            <w:pPr>
              <w:keepLines/>
              <w:spacing w:after="0"/>
              <w:jc w:val="center"/>
              <w:rPr>
                <w:rFonts w:ascii="Arial" w:hAnsi="Arial"/>
                <w:sz w:val="18"/>
              </w:rPr>
            </w:pPr>
            <w:r w:rsidRPr="00A62BB0">
              <w:rPr>
                <w:rFonts w:ascii="Arial" w:hAnsi="Arial"/>
                <w:sz w:val="18"/>
              </w:rPr>
              <w:t>2</w:t>
            </w:r>
          </w:p>
        </w:tc>
      </w:tr>
      <w:tr w:rsidR="00103BF2" w:rsidRPr="00A62BB0" w14:paraId="2B6974A6" w14:textId="77777777" w:rsidTr="00E45E02">
        <w:trPr>
          <w:trHeight w:val="176"/>
          <w:jc w:val="center"/>
        </w:trPr>
        <w:tc>
          <w:tcPr>
            <w:tcW w:w="1072" w:type="pct"/>
            <w:vMerge/>
            <w:shd w:val="clear" w:color="auto" w:fill="auto"/>
          </w:tcPr>
          <w:p w14:paraId="090E8443" w14:textId="77777777" w:rsidR="00103BF2" w:rsidRPr="00A62BB0" w:rsidRDefault="00103BF2" w:rsidP="00E45E02">
            <w:pPr>
              <w:keepLines/>
              <w:spacing w:after="0"/>
              <w:rPr>
                <w:rFonts w:ascii="Arial" w:hAnsi="Arial"/>
                <w:sz w:val="18"/>
              </w:rPr>
            </w:pPr>
          </w:p>
        </w:tc>
        <w:tc>
          <w:tcPr>
            <w:tcW w:w="1656" w:type="pct"/>
            <w:shd w:val="clear" w:color="auto" w:fill="auto"/>
          </w:tcPr>
          <w:p w14:paraId="0CF4C680" w14:textId="77777777" w:rsidR="00103BF2" w:rsidRPr="00A62BB0" w:rsidRDefault="00103BF2"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56FCCE8" w14:textId="77777777" w:rsidR="00103BF2" w:rsidRPr="00A62BB0" w:rsidRDefault="00103BF2"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4D14A0CB" w14:textId="77777777" w:rsidR="00103BF2" w:rsidRPr="00A62BB0" w:rsidRDefault="00103BF2" w:rsidP="00E45E02">
            <w:pPr>
              <w:keepLines/>
              <w:spacing w:after="0"/>
              <w:jc w:val="center"/>
              <w:rPr>
                <w:rFonts w:ascii="Arial" w:hAnsi="Arial"/>
                <w:sz w:val="18"/>
              </w:rPr>
            </w:pPr>
            <w:r w:rsidRPr="00A62BB0">
              <w:rPr>
                <w:rFonts w:ascii="Arial" w:hAnsi="Arial"/>
                <w:sz w:val="18"/>
              </w:rPr>
              <w:t>8</w:t>
            </w:r>
          </w:p>
        </w:tc>
      </w:tr>
      <w:tr w:rsidR="00103BF2" w:rsidRPr="00A62BB0" w14:paraId="6EC7B110" w14:textId="77777777" w:rsidTr="00E45E02">
        <w:trPr>
          <w:trHeight w:val="369"/>
          <w:jc w:val="center"/>
        </w:trPr>
        <w:tc>
          <w:tcPr>
            <w:tcW w:w="1072" w:type="pct"/>
            <w:vMerge/>
            <w:shd w:val="clear" w:color="auto" w:fill="auto"/>
          </w:tcPr>
          <w:p w14:paraId="07ACC32C" w14:textId="77777777" w:rsidR="00103BF2" w:rsidRPr="00A62BB0" w:rsidRDefault="00103BF2" w:rsidP="00E45E02">
            <w:pPr>
              <w:keepLines/>
              <w:spacing w:after="0"/>
              <w:rPr>
                <w:rFonts w:ascii="Arial" w:hAnsi="Arial"/>
                <w:sz w:val="18"/>
              </w:rPr>
            </w:pPr>
          </w:p>
        </w:tc>
        <w:tc>
          <w:tcPr>
            <w:tcW w:w="1656" w:type="pct"/>
            <w:shd w:val="clear" w:color="auto" w:fill="auto"/>
          </w:tcPr>
          <w:p w14:paraId="09C831AD"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0266049"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3B48B154"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7D8B43E3" w14:textId="77777777" w:rsidTr="00E45E02">
        <w:trPr>
          <w:trHeight w:val="307"/>
          <w:jc w:val="center"/>
        </w:trPr>
        <w:tc>
          <w:tcPr>
            <w:tcW w:w="1072" w:type="pct"/>
            <w:vMerge/>
            <w:shd w:val="clear" w:color="auto" w:fill="auto"/>
          </w:tcPr>
          <w:p w14:paraId="7DE0B2F0" w14:textId="77777777" w:rsidR="00103BF2" w:rsidRPr="00A62BB0" w:rsidRDefault="00103BF2" w:rsidP="00E45E02">
            <w:pPr>
              <w:keepLines/>
              <w:spacing w:after="0"/>
              <w:rPr>
                <w:rFonts w:ascii="Arial" w:hAnsi="Arial"/>
                <w:sz w:val="18"/>
              </w:rPr>
            </w:pPr>
          </w:p>
        </w:tc>
        <w:tc>
          <w:tcPr>
            <w:tcW w:w="1656" w:type="pct"/>
            <w:shd w:val="clear" w:color="auto" w:fill="auto"/>
          </w:tcPr>
          <w:p w14:paraId="303D9268"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452664F1"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6CFB3E20"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4926F13E" w14:textId="77777777" w:rsidTr="00E45E02">
        <w:trPr>
          <w:trHeight w:val="50"/>
          <w:jc w:val="center"/>
        </w:trPr>
        <w:tc>
          <w:tcPr>
            <w:tcW w:w="1072" w:type="pct"/>
            <w:vMerge/>
            <w:shd w:val="clear" w:color="auto" w:fill="auto"/>
          </w:tcPr>
          <w:p w14:paraId="62B85BD1"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55A7409C" w14:textId="77777777" w:rsidR="00103BF2" w:rsidRPr="00A62BB0" w:rsidRDefault="00103BF2"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C6678C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234A83C" w14:textId="77777777" w:rsidR="00103BF2" w:rsidRPr="00A62BB0" w:rsidRDefault="00103BF2" w:rsidP="00E45E02">
            <w:pPr>
              <w:keepLines/>
              <w:spacing w:after="0"/>
              <w:jc w:val="center"/>
              <w:rPr>
                <w:rFonts w:ascii="Arial" w:hAnsi="Arial"/>
                <w:sz w:val="18"/>
              </w:rPr>
            </w:pPr>
            <w:r w:rsidRPr="00A62BB0">
              <w:rPr>
                <w:rFonts w:ascii="Arial" w:hAnsi="Arial"/>
                <w:sz w:val="18"/>
              </w:rPr>
              <w:t>REG bundle size</w:t>
            </w:r>
          </w:p>
        </w:tc>
      </w:tr>
      <w:tr w:rsidR="00103BF2" w:rsidRPr="00A62BB0" w14:paraId="7C3E1DEB" w14:textId="77777777" w:rsidTr="00E45E02">
        <w:trPr>
          <w:trHeight w:val="188"/>
          <w:jc w:val="center"/>
        </w:trPr>
        <w:tc>
          <w:tcPr>
            <w:tcW w:w="1072" w:type="pct"/>
            <w:vMerge/>
            <w:shd w:val="clear" w:color="auto" w:fill="auto"/>
          </w:tcPr>
          <w:p w14:paraId="7601C37E"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3CB5AF29" w14:textId="77777777" w:rsidR="00103BF2" w:rsidRPr="00A62BB0" w:rsidRDefault="00103BF2"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10D917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0912B7D" w14:textId="77777777" w:rsidR="00103BF2" w:rsidRPr="00A62BB0" w:rsidRDefault="00103BF2" w:rsidP="00E45E02">
            <w:pPr>
              <w:keepLines/>
              <w:spacing w:after="0"/>
              <w:jc w:val="center"/>
              <w:rPr>
                <w:rFonts w:ascii="Arial" w:hAnsi="Arial"/>
                <w:sz w:val="18"/>
              </w:rPr>
            </w:pPr>
            <w:r w:rsidRPr="00A62BB0">
              <w:rPr>
                <w:rFonts w:ascii="Arial" w:hAnsi="Arial"/>
                <w:sz w:val="18"/>
              </w:rPr>
              <w:t>6</w:t>
            </w:r>
          </w:p>
        </w:tc>
      </w:tr>
      <w:tr w:rsidR="00103BF2" w:rsidRPr="00A62BB0" w14:paraId="06EAE2DD" w14:textId="77777777" w:rsidTr="00E45E02">
        <w:trPr>
          <w:trHeight w:val="176"/>
          <w:jc w:val="center"/>
        </w:trPr>
        <w:tc>
          <w:tcPr>
            <w:tcW w:w="2728" w:type="pct"/>
            <w:gridSpan w:val="2"/>
            <w:shd w:val="clear" w:color="auto" w:fill="auto"/>
          </w:tcPr>
          <w:p w14:paraId="760EB375" w14:textId="77777777" w:rsidR="00103BF2" w:rsidRPr="00A62BB0" w:rsidRDefault="00103BF2"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2D078FB5"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620E481" w14:textId="77777777" w:rsidR="00103BF2" w:rsidRPr="00A62BB0" w:rsidRDefault="00103BF2" w:rsidP="00E45E02">
            <w:pPr>
              <w:keepLines/>
              <w:spacing w:after="0"/>
              <w:jc w:val="center"/>
              <w:rPr>
                <w:rFonts w:ascii="Arial" w:hAnsi="Arial"/>
                <w:iCs/>
                <w:sz w:val="18"/>
              </w:rPr>
            </w:pPr>
            <w:r w:rsidRPr="00A62BB0">
              <w:rPr>
                <w:rFonts w:ascii="Arial" w:hAnsi="Arial"/>
                <w:iCs/>
                <w:sz w:val="18"/>
              </w:rPr>
              <w:t>DRX.3</w:t>
            </w:r>
          </w:p>
        </w:tc>
      </w:tr>
      <w:tr w:rsidR="00103BF2" w:rsidRPr="00A62BB0" w14:paraId="63C263D3" w14:textId="77777777" w:rsidTr="00E45E02">
        <w:trPr>
          <w:trHeight w:val="164"/>
          <w:jc w:val="center"/>
        </w:trPr>
        <w:tc>
          <w:tcPr>
            <w:tcW w:w="2728" w:type="pct"/>
            <w:gridSpan w:val="2"/>
            <w:shd w:val="clear" w:color="auto" w:fill="auto"/>
          </w:tcPr>
          <w:p w14:paraId="7C0DDC06" w14:textId="77777777" w:rsidR="00103BF2" w:rsidRPr="00A62BB0" w:rsidRDefault="00103BF2"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3ABEC4A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38BC2F1" w14:textId="77777777" w:rsidR="00103BF2" w:rsidRPr="00A62BB0" w:rsidRDefault="00103BF2" w:rsidP="00E45E02">
            <w:pPr>
              <w:keepLines/>
              <w:spacing w:after="0"/>
              <w:jc w:val="center"/>
              <w:rPr>
                <w:rFonts w:ascii="Arial" w:hAnsi="Arial"/>
                <w:iCs/>
                <w:sz w:val="18"/>
              </w:rPr>
            </w:pPr>
            <w:r w:rsidRPr="00A62BB0">
              <w:rPr>
                <w:rFonts w:ascii="Arial" w:hAnsi="Arial"/>
                <w:iCs/>
                <w:sz w:val="18"/>
              </w:rPr>
              <w:t>N.A.</w:t>
            </w:r>
          </w:p>
        </w:tc>
      </w:tr>
      <w:tr w:rsidR="00103BF2" w:rsidRPr="00A62BB0" w14:paraId="5C79D78C" w14:textId="77777777" w:rsidTr="00E45E02">
        <w:trPr>
          <w:trHeight w:val="50"/>
          <w:jc w:val="center"/>
        </w:trPr>
        <w:tc>
          <w:tcPr>
            <w:tcW w:w="2728" w:type="pct"/>
            <w:gridSpan w:val="2"/>
            <w:shd w:val="clear" w:color="auto" w:fill="auto"/>
          </w:tcPr>
          <w:p w14:paraId="337C9269" w14:textId="77777777" w:rsidR="00103BF2" w:rsidRPr="00A62BB0" w:rsidRDefault="00103BF2"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4D098A2E"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206DDDB" w14:textId="77777777" w:rsidR="00103BF2" w:rsidRPr="00A62BB0" w:rsidRDefault="00103BF2" w:rsidP="00E45E02">
            <w:pPr>
              <w:keepLines/>
              <w:spacing w:after="0"/>
              <w:jc w:val="center"/>
              <w:rPr>
                <w:rFonts w:ascii="Arial" w:hAnsi="Arial"/>
                <w:sz w:val="18"/>
              </w:rPr>
            </w:pPr>
            <w:r w:rsidRPr="00A62BB0">
              <w:rPr>
                <w:rFonts w:ascii="Arial" w:hAnsi="Arial"/>
                <w:iCs/>
                <w:sz w:val="18"/>
              </w:rPr>
              <w:t>Enabled</w:t>
            </w:r>
          </w:p>
        </w:tc>
      </w:tr>
      <w:tr w:rsidR="00103BF2" w:rsidRPr="00A62BB0" w14:paraId="4786F77E" w14:textId="77777777" w:rsidTr="00E45E02">
        <w:trPr>
          <w:trHeight w:val="164"/>
          <w:jc w:val="center"/>
        </w:trPr>
        <w:tc>
          <w:tcPr>
            <w:tcW w:w="2728" w:type="pct"/>
            <w:gridSpan w:val="2"/>
            <w:shd w:val="clear" w:color="auto" w:fill="auto"/>
          </w:tcPr>
          <w:p w14:paraId="494F1085" w14:textId="77777777" w:rsidR="00103BF2" w:rsidRPr="00A62BB0" w:rsidRDefault="00103BF2"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7939960E"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313E8BD3" w14:textId="77777777" w:rsidR="00103BF2" w:rsidRPr="00A62BB0" w:rsidRDefault="00103BF2" w:rsidP="00E45E02">
            <w:pPr>
              <w:keepLines/>
              <w:spacing w:after="0"/>
              <w:jc w:val="center"/>
              <w:rPr>
                <w:rFonts w:ascii="Arial" w:hAnsi="Arial"/>
                <w:iCs/>
                <w:sz w:val="18"/>
              </w:rPr>
            </w:pPr>
            <w:r w:rsidRPr="00A62BB0">
              <w:rPr>
                <w:rFonts w:ascii="Arial" w:hAnsi="Arial"/>
                <w:iCs/>
                <w:sz w:val="18"/>
              </w:rPr>
              <w:t>0</w:t>
            </w:r>
          </w:p>
        </w:tc>
      </w:tr>
      <w:tr w:rsidR="00103BF2" w:rsidRPr="00A62BB0" w14:paraId="51D80E90" w14:textId="77777777" w:rsidTr="00E45E02">
        <w:trPr>
          <w:trHeight w:val="164"/>
          <w:jc w:val="center"/>
        </w:trPr>
        <w:tc>
          <w:tcPr>
            <w:tcW w:w="2728" w:type="pct"/>
            <w:gridSpan w:val="2"/>
            <w:shd w:val="clear" w:color="auto" w:fill="auto"/>
          </w:tcPr>
          <w:p w14:paraId="1FD16E73" w14:textId="77777777" w:rsidR="00103BF2" w:rsidRPr="00A62BB0" w:rsidRDefault="00103BF2"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4086E4CE" w14:textId="77777777" w:rsidR="00103BF2" w:rsidRPr="00A62BB0" w:rsidRDefault="00103BF2"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12048110" w14:textId="77777777" w:rsidR="00103BF2" w:rsidRPr="00A62BB0" w:rsidRDefault="00103BF2" w:rsidP="00E45E02">
            <w:pPr>
              <w:keepLines/>
              <w:spacing w:after="0"/>
              <w:jc w:val="center"/>
              <w:rPr>
                <w:rFonts w:ascii="Arial" w:hAnsi="Arial"/>
                <w:i/>
                <w:iCs/>
                <w:sz w:val="18"/>
              </w:rPr>
            </w:pPr>
            <w:r w:rsidRPr="00A62BB0">
              <w:rPr>
                <w:rFonts w:ascii="Arial" w:hAnsi="Arial"/>
                <w:sz w:val="18"/>
              </w:rPr>
              <w:t>1000</w:t>
            </w:r>
          </w:p>
        </w:tc>
      </w:tr>
      <w:tr w:rsidR="00103BF2" w:rsidRPr="00A62BB0" w14:paraId="178CBAAB" w14:textId="77777777" w:rsidTr="00E45E02">
        <w:trPr>
          <w:trHeight w:val="164"/>
          <w:jc w:val="center"/>
        </w:trPr>
        <w:tc>
          <w:tcPr>
            <w:tcW w:w="2728" w:type="pct"/>
            <w:gridSpan w:val="2"/>
            <w:shd w:val="clear" w:color="auto" w:fill="auto"/>
          </w:tcPr>
          <w:p w14:paraId="68B39CA7" w14:textId="77777777" w:rsidR="00103BF2" w:rsidRPr="00A62BB0" w:rsidRDefault="00103BF2"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4D8D938D"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B625CBE"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09F7EF77" w14:textId="77777777" w:rsidTr="00E45E02">
        <w:trPr>
          <w:trHeight w:val="164"/>
          <w:jc w:val="center"/>
        </w:trPr>
        <w:tc>
          <w:tcPr>
            <w:tcW w:w="2728" w:type="pct"/>
            <w:gridSpan w:val="2"/>
            <w:shd w:val="clear" w:color="auto" w:fill="auto"/>
          </w:tcPr>
          <w:p w14:paraId="0CE1FD34" w14:textId="77777777" w:rsidR="00103BF2" w:rsidRPr="00A62BB0" w:rsidRDefault="00103BF2"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54BB678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47F1290"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755503F6" w14:textId="77777777" w:rsidTr="00E45E02">
        <w:trPr>
          <w:trHeight w:val="50"/>
          <w:jc w:val="center"/>
        </w:trPr>
        <w:tc>
          <w:tcPr>
            <w:tcW w:w="1072" w:type="pct"/>
            <w:vMerge w:val="restart"/>
            <w:shd w:val="clear" w:color="auto" w:fill="auto"/>
          </w:tcPr>
          <w:p w14:paraId="07AA50D8" w14:textId="77777777" w:rsidR="00103BF2" w:rsidRPr="00A62BB0" w:rsidRDefault="00103BF2"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2BEC332E" w14:textId="77777777" w:rsidR="00103BF2" w:rsidRPr="00A62BB0" w:rsidRDefault="00103BF2" w:rsidP="00E45E02">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1F7434D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81C00BC" w14:textId="77777777" w:rsidR="00103BF2" w:rsidRPr="00A62BB0" w:rsidRDefault="00103BF2" w:rsidP="00E45E02">
            <w:pPr>
              <w:keepLines/>
              <w:spacing w:after="0"/>
              <w:jc w:val="center"/>
              <w:rPr>
                <w:rFonts w:ascii="Arial" w:hAnsi="Arial"/>
                <w:sz w:val="18"/>
              </w:rPr>
            </w:pPr>
            <w:r w:rsidRPr="00A62BB0">
              <w:rPr>
                <w:rFonts w:ascii="Arial" w:hAnsi="Arial"/>
                <w:sz w:val="18"/>
              </w:rPr>
              <w:t xml:space="preserve">CSI-RS.1.1 FDD </w:t>
            </w:r>
          </w:p>
        </w:tc>
      </w:tr>
      <w:tr w:rsidR="00103BF2" w:rsidRPr="00A62BB0" w14:paraId="4C1521B5" w14:textId="77777777" w:rsidTr="00E45E02">
        <w:trPr>
          <w:trHeight w:val="50"/>
          <w:jc w:val="center"/>
        </w:trPr>
        <w:tc>
          <w:tcPr>
            <w:tcW w:w="1072" w:type="pct"/>
            <w:vMerge/>
            <w:shd w:val="clear" w:color="auto" w:fill="auto"/>
          </w:tcPr>
          <w:p w14:paraId="5985E223" w14:textId="77777777" w:rsidR="00103BF2" w:rsidRPr="00A62BB0" w:rsidRDefault="00103BF2" w:rsidP="00E45E02">
            <w:pPr>
              <w:keepLines/>
              <w:spacing w:after="0"/>
              <w:rPr>
                <w:rFonts w:ascii="Arial" w:hAnsi="Arial"/>
                <w:sz w:val="18"/>
              </w:rPr>
            </w:pPr>
          </w:p>
        </w:tc>
        <w:tc>
          <w:tcPr>
            <w:tcW w:w="1656" w:type="pct"/>
            <w:shd w:val="clear" w:color="auto" w:fill="auto"/>
          </w:tcPr>
          <w:p w14:paraId="0041369B" w14:textId="77777777" w:rsidR="00103BF2" w:rsidRPr="00A62BB0" w:rsidRDefault="00103BF2" w:rsidP="00E45E02">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60D87C4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C246A76" w14:textId="77777777" w:rsidR="00103BF2" w:rsidRPr="00A62BB0" w:rsidRDefault="00103BF2" w:rsidP="00E45E02">
            <w:pPr>
              <w:keepLines/>
              <w:spacing w:after="0"/>
              <w:jc w:val="center"/>
              <w:rPr>
                <w:rFonts w:ascii="Arial" w:hAnsi="Arial"/>
                <w:sz w:val="18"/>
              </w:rPr>
            </w:pPr>
            <w:r w:rsidRPr="00A62BB0">
              <w:rPr>
                <w:rFonts w:ascii="Arial" w:hAnsi="Arial"/>
                <w:sz w:val="18"/>
              </w:rPr>
              <w:t>CSI-RS.1.1 TDD</w:t>
            </w:r>
          </w:p>
        </w:tc>
      </w:tr>
      <w:tr w:rsidR="00103BF2" w:rsidRPr="00A62BB0" w14:paraId="5C9DB596" w14:textId="77777777" w:rsidTr="00E45E02">
        <w:trPr>
          <w:trHeight w:val="50"/>
          <w:jc w:val="center"/>
        </w:trPr>
        <w:tc>
          <w:tcPr>
            <w:tcW w:w="1072" w:type="pct"/>
            <w:vMerge/>
            <w:shd w:val="clear" w:color="auto" w:fill="auto"/>
          </w:tcPr>
          <w:p w14:paraId="61BB0BDF" w14:textId="77777777" w:rsidR="00103BF2" w:rsidRPr="00A62BB0" w:rsidRDefault="00103BF2" w:rsidP="00E45E02">
            <w:pPr>
              <w:keepLines/>
              <w:spacing w:after="0"/>
              <w:rPr>
                <w:rFonts w:ascii="Arial" w:hAnsi="Arial"/>
                <w:sz w:val="18"/>
              </w:rPr>
            </w:pPr>
          </w:p>
        </w:tc>
        <w:tc>
          <w:tcPr>
            <w:tcW w:w="1656" w:type="pct"/>
            <w:shd w:val="clear" w:color="auto" w:fill="auto"/>
          </w:tcPr>
          <w:p w14:paraId="5FC35229" w14:textId="77777777" w:rsidR="00103BF2" w:rsidRPr="00A62BB0" w:rsidRDefault="00103BF2" w:rsidP="00E45E02">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6333DB2A"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76BC627" w14:textId="77777777" w:rsidR="00103BF2" w:rsidRPr="00A62BB0" w:rsidRDefault="00103BF2" w:rsidP="00E45E02">
            <w:pPr>
              <w:keepLines/>
              <w:spacing w:after="0"/>
              <w:jc w:val="center"/>
              <w:rPr>
                <w:rFonts w:ascii="Arial" w:hAnsi="Arial"/>
                <w:sz w:val="18"/>
              </w:rPr>
            </w:pPr>
            <w:r w:rsidRPr="00A62BB0">
              <w:rPr>
                <w:rFonts w:ascii="Arial" w:hAnsi="Arial"/>
                <w:sz w:val="18"/>
              </w:rPr>
              <w:t>CSI-RS.2.1 TDD</w:t>
            </w:r>
          </w:p>
        </w:tc>
      </w:tr>
      <w:tr w:rsidR="00103BF2" w:rsidRPr="00A62BB0" w14:paraId="4E97089A" w14:textId="77777777" w:rsidTr="00E45E02">
        <w:trPr>
          <w:trHeight w:val="164"/>
          <w:jc w:val="center"/>
        </w:trPr>
        <w:tc>
          <w:tcPr>
            <w:tcW w:w="2728" w:type="pct"/>
            <w:gridSpan w:val="2"/>
            <w:shd w:val="clear" w:color="auto" w:fill="auto"/>
          </w:tcPr>
          <w:p w14:paraId="294C1927" w14:textId="77777777" w:rsidR="00103BF2" w:rsidRPr="00A62BB0" w:rsidRDefault="00103BF2"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676DC8F4"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9C32608"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76AEEBBB" w14:textId="77777777" w:rsidTr="00E45E02">
        <w:trPr>
          <w:trHeight w:val="176"/>
          <w:jc w:val="center"/>
        </w:trPr>
        <w:tc>
          <w:tcPr>
            <w:tcW w:w="2728" w:type="pct"/>
            <w:gridSpan w:val="2"/>
            <w:shd w:val="clear" w:color="auto" w:fill="auto"/>
          </w:tcPr>
          <w:p w14:paraId="1331D3FD" w14:textId="77777777" w:rsidR="00103BF2" w:rsidRPr="00A62BB0" w:rsidRDefault="00103BF2"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799E54CB"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A27DF50" w14:textId="77777777" w:rsidR="00103BF2" w:rsidRPr="00A62BB0" w:rsidRDefault="00103BF2" w:rsidP="00E45E02">
            <w:pPr>
              <w:keepLines/>
              <w:spacing w:after="0"/>
              <w:jc w:val="center"/>
              <w:rPr>
                <w:rFonts w:ascii="Arial" w:hAnsi="Arial"/>
                <w:sz w:val="18"/>
              </w:rPr>
            </w:pPr>
            <w:r w:rsidRPr="00A62BB0">
              <w:rPr>
                <w:rFonts w:ascii="Arial" w:hAnsi="Arial"/>
                <w:sz w:val="18"/>
              </w:rPr>
              <w:t>1.28</w:t>
            </w:r>
          </w:p>
        </w:tc>
      </w:tr>
      <w:tr w:rsidR="00103BF2" w:rsidRPr="00A62BB0" w14:paraId="60A85F1B" w14:textId="77777777" w:rsidTr="00E45E02">
        <w:trPr>
          <w:trHeight w:val="164"/>
          <w:jc w:val="center"/>
        </w:trPr>
        <w:tc>
          <w:tcPr>
            <w:tcW w:w="2728" w:type="pct"/>
            <w:gridSpan w:val="2"/>
            <w:shd w:val="clear" w:color="auto" w:fill="auto"/>
          </w:tcPr>
          <w:p w14:paraId="2F9665D0" w14:textId="77777777" w:rsidR="00103BF2" w:rsidRPr="00A62BB0" w:rsidRDefault="00103BF2"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37CCA039"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02B855F" w14:textId="77777777" w:rsidR="00103BF2" w:rsidRPr="00A62BB0" w:rsidRDefault="00103BF2" w:rsidP="00E45E02">
            <w:pPr>
              <w:keepLines/>
              <w:spacing w:after="0"/>
              <w:jc w:val="center"/>
              <w:rPr>
                <w:rFonts w:ascii="Arial" w:hAnsi="Arial"/>
                <w:sz w:val="18"/>
              </w:rPr>
            </w:pPr>
            <w:r w:rsidRPr="00A62BB0">
              <w:rPr>
                <w:rFonts w:ascii="Arial" w:hAnsi="Arial"/>
                <w:sz w:val="18"/>
              </w:rPr>
              <w:t>1.28</w:t>
            </w:r>
          </w:p>
        </w:tc>
      </w:tr>
      <w:tr w:rsidR="00103BF2" w:rsidRPr="00A62BB0" w14:paraId="7A895A95" w14:textId="77777777" w:rsidTr="00E45E02">
        <w:trPr>
          <w:trHeight w:val="164"/>
          <w:jc w:val="center"/>
        </w:trPr>
        <w:tc>
          <w:tcPr>
            <w:tcW w:w="2728" w:type="pct"/>
            <w:gridSpan w:val="2"/>
            <w:shd w:val="clear" w:color="auto" w:fill="auto"/>
          </w:tcPr>
          <w:p w14:paraId="36558798" w14:textId="77777777" w:rsidR="00103BF2" w:rsidRPr="00A62BB0" w:rsidRDefault="00103BF2" w:rsidP="00E45E02">
            <w:pPr>
              <w:keepLines/>
              <w:spacing w:after="0"/>
              <w:rPr>
                <w:rFonts w:ascii="Arial" w:hAnsi="Arial"/>
                <w:sz w:val="18"/>
              </w:rPr>
            </w:pPr>
            <w:r w:rsidRPr="00A62BB0">
              <w:rPr>
                <w:rFonts w:ascii="Arial" w:hAnsi="Arial"/>
                <w:sz w:val="18"/>
              </w:rPr>
              <w:t>D1</w:t>
            </w:r>
          </w:p>
        </w:tc>
        <w:tc>
          <w:tcPr>
            <w:tcW w:w="677" w:type="pct"/>
            <w:shd w:val="clear" w:color="auto" w:fill="auto"/>
          </w:tcPr>
          <w:p w14:paraId="0A3FA492"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6991A0E" w14:textId="77777777" w:rsidR="00103BF2" w:rsidRPr="00A62BB0" w:rsidRDefault="00103BF2" w:rsidP="00E45E02">
            <w:pPr>
              <w:keepLines/>
              <w:spacing w:after="0"/>
              <w:jc w:val="center"/>
              <w:rPr>
                <w:rFonts w:ascii="Arial" w:hAnsi="Arial"/>
                <w:sz w:val="18"/>
              </w:rPr>
            </w:pPr>
            <w:r w:rsidRPr="00A62BB0">
              <w:rPr>
                <w:rFonts w:ascii="Arial" w:hAnsi="Arial"/>
                <w:sz w:val="18"/>
              </w:rPr>
              <w:t>1.24</w:t>
            </w:r>
          </w:p>
        </w:tc>
      </w:tr>
      <w:tr w:rsidR="00103BF2" w:rsidRPr="00A62BB0" w14:paraId="7715AF0B" w14:textId="77777777" w:rsidTr="00E45E02">
        <w:trPr>
          <w:trHeight w:val="50"/>
          <w:jc w:val="center"/>
        </w:trPr>
        <w:tc>
          <w:tcPr>
            <w:tcW w:w="5000" w:type="pct"/>
            <w:gridSpan w:val="4"/>
          </w:tcPr>
          <w:p w14:paraId="0264FB9F" w14:textId="77777777" w:rsidR="00103BF2" w:rsidRPr="00A62BB0" w:rsidRDefault="00103BF2"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15E92041" w14:textId="77777777" w:rsidR="00103BF2" w:rsidRPr="00A62BB0" w:rsidRDefault="00103BF2" w:rsidP="00103BF2"/>
    <w:p w14:paraId="2B870D58" w14:textId="77777777" w:rsidR="00103BF2" w:rsidRPr="00A62BB0" w:rsidDel="00255D77" w:rsidRDefault="00103BF2" w:rsidP="00103BF2">
      <w:pPr>
        <w:pStyle w:val="TH"/>
      </w:pPr>
      <w:r w:rsidRPr="00A62BB0">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2149">
          <w:tblGrid>
            <w:gridCol w:w="1328"/>
            <w:gridCol w:w="1559"/>
            <w:gridCol w:w="1701"/>
            <w:gridCol w:w="1718"/>
            <w:gridCol w:w="1718"/>
            <w:gridCol w:w="1718"/>
          </w:tblGrid>
        </w:tblGridChange>
      </w:tblGrid>
      <w:tr w:rsidR="00103BF2" w:rsidRPr="00A62BB0" w14:paraId="0C7252E6"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717B77E" w14:textId="77777777" w:rsidR="00103BF2" w:rsidRPr="00A62BB0" w:rsidRDefault="00103BF2" w:rsidP="00E45E02">
            <w:pPr>
              <w:pStyle w:val="TAH"/>
            </w:pPr>
            <w:r w:rsidRPr="00A62BB0">
              <w:t>Parameter</w:t>
            </w:r>
          </w:p>
        </w:tc>
        <w:tc>
          <w:tcPr>
            <w:tcW w:w="1701" w:type="dxa"/>
            <w:vMerge w:val="restart"/>
            <w:tcBorders>
              <w:top w:val="single" w:sz="4" w:space="0" w:color="auto"/>
            </w:tcBorders>
          </w:tcPr>
          <w:p w14:paraId="63E74466" w14:textId="77777777" w:rsidR="00103BF2" w:rsidRPr="00A62BB0" w:rsidRDefault="00103BF2" w:rsidP="00E45E02">
            <w:pPr>
              <w:pStyle w:val="TAH"/>
            </w:pPr>
            <w:r w:rsidRPr="00A62BB0">
              <w:t>Unit</w:t>
            </w:r>
          </w:p>
        </w:tc>
        <w:tc>
          <w:tcPr>
            <w:tcW w:w="5154" w:type="dxa"/>
            <w:gridSpan w:val="3"/>
            <w:tcBorders>
              <w:top w:val="single" w:sz="4" w:space="0" w:color="auto"/>
            </w:tcBorders>
          </w:tcPr>
          <w:p w14:paraId="3A37DEFD" w14:textId="77777777" w:rsidR="00103BF2" w:rsidRPr="00A62BB0" w:rsidRDefault="00103BF2" w:rsidP="00E45E02">
            <w:pPr>
              <w:pStyle w:val="TAH"/>
            </w:pPr>
            <w:r w:rsidRPr="00A62BB0">
              <w:t>Test 1</w:t>
            </w:r>
          </w:p>
        </w:tc>
      </w:tr>
      <w:tr w:rsidR="00103BF2" w:rsidRPr="00A62BB0" w14:paraId="25F26CE3" w14:textId="77777777" w:rsidTr="00E45E02">
        <w:trPr>
          <w:cantSplit/>
          <w:trHeight w:val="191"/>
          <w:jc w:val="center"/>
        </w:trPr>
        <w:tc>
          <w:tcPr>
            <w:tcW w:w="2887" w:type="dxa"/>
            <w:gridSpan w:val="2"/>
            <w:vMerge/>
            <w:tcBorders>
              <w:left w:val="single" w:sz="4" w:space="0" w:color="auto"/>
              <w:bottom w:val="single" w:sz="4" w:space="0" w:color="auto"/>
            </w:tcBorders>
          </w:tcPr>
          <w:p w14:paraId="18E303DE" w14:textId="77777777" w:rsidR="00103BF2" w:rsidRPr="00A62BB0" w:rsidRDefault="00103BF2" w:rsidP="00E45E02">
            <w:pPr>
              <w:pStyle w:val="TAH"/>
            </w:pPr>
          </w:p>
        </w:tc>
        <w:tc>
          <w:tcPr>
            <w:tcW w:w="1701" w:type="dxa"/>
            <w:vMerge/>
            <w:tcBorders>
              <w:bottom w:val="single" w:sz="4" w:space="0" w:color="auto"/>
            </w:tcBorders>
          </w:tcPr>
          <w:p w14:paraId="58182BF8" w14:textId="77777777" w:rsidR="00103BF2" w:rsidRPr="00A62BB0" w:rsidRDefault="00103BF2" w:rsidP="00E45E02">
            <w:pPr>
              <w:pStyle w:val="TAH"/>
            </w:pPr>
          </w:p>
        </w:tc>
        <w:tc>
          <w:tcPr>
            <w:tcW w:w="1718" w:type="dxa"/>
            <w:tcBorders>
              <w:bottom w:val="single" w:sz="4" w:space="0" w:color="auto"/>
            </w:tcBorders>
          </w:tcPr>
          <w:p w14:paraId="325BBE82" w14:textId="77777777" w:rsidR="00103BF2" w:rsidRPr="00A62BB0" w:rsidRDefault="00103BF2" w:rsidP="00E45E02">
            <w:pPr>
              <w:pStyle w:val="TAH"/>
            </w:pPr>
            <w:r w:rsidRPr="00A62BB0">
              <w:t>T1</w:t>
            </w:r>
          </w:p>
        </w:tc>
        <w:tc>
          <w:tcPr>
            <w:tcW w:w="1718" w:type="dxa"/>
            <w:tcBorders>
              <w:bottom w:val="single" w:sz="4" w:space="0" w:color="auto"/>
            </w:tcBorders>
          </w:tcPr>
          <w:p w14:paraId="04A84CE8" w14:textId="77777777" w:rsidR="00103BF2" w:rsidRPr="00A62BB0" w:rsidRDefault="00103BF2" w:rsidP="00E45E02">
            <w:pPr>
              <w:pStyle w:val="TAH"/>
            </w:pPr>
            <w:r w:rsidRPr="00A62BB0">
              <w:t>T2</w:t>
            </w:r>
          </w:p>
        </w:tc>
        <w:tc>
          <w:tcPr>
            <w:tcW w:w="1718" w:type="dxa"/>
            <w:tcBorders>
              <w:bottom w:val="single" w:sz="4" w:space="0" w:color="auto"/>
            </w:tcBorders>
          </w:tcPr>
          <w:p w14:paraId="479B254A" w14:textId="77777777" w:rsidR="00103BF2" w:rsidRPr="00A62BB0" w:rsidRDefault="00103BF2" w:rsidP="00E45E02">
            <w:pPr>
              <w:pStyle w:val="TAH"/>
            </w:pPr>
            <w:r w:rsidRPr="00A62BB0">
              <w:t>T3</w:t>
            </w:r>
          </w:p>
        </w:tc>
      </w:tr>
      <w:tr w:rsidR="00103BF2" w:rsidRPr="00A62BB0" w14:paraId="67C4DFB6" w14:textId="77777777" w:rsidTr="00E45E02">
        <w:trPr>
          <w:cantSplit/>
          <w:trHeight w:val="169"/>
          <w:jc w:val="center"/>
        </w:trPr>
        <w:tc>
          <w:tcPr>
            <w:tcW w:w="2887" w:type="dxa"/>
            <w:gridSpan w:val="2"/>
            <w:tcBorders>
              <w:left w:val="single" w:sz="4" w:space="0" w:color="auto"/>
              <w:bottom w:val="single" w:sz="4" w:space="0" w:color="auto"/>
            </w:tcBorders>
          </w:tcPr>
          <w:p w14:paraId="6048149C" w14:textId="77777777" w:rsidR="00103BF2" w:rsidRPr="00A62BB0" w:rsidRDefault="00103BF2"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484B7DD6" w14:textId="77777777" w:rsidR="00103BF2" w:rsidRPr="00A62BB0" w:rsidRDefault="00103BF2" w:rsidP="00E45E02">
            <w:pPr>
              <w:pStyle w:val="TAC"/>
            </w:pPr>
            <w:r w:rsidRPr="00A62BB0">
              <w:t>dB</w:t>
            </w:r>
          </w:p>
        </w:tc>
        <w:tc>
          <w:tcPr>
            <w:tcW w:w="5154" w:type="dxa"/>
            <w:gridSpan w:val="3"/>
            <w:tcBorders>
              <w:bottom w:val="single" w:sz="4" w:space="0" w:color="auto"/>
            </w:tcBorders>
            <w:shd w:val="clear" w:color="auto" w:fill="auto"/>
          </w:tcPr>
          <w:p w14:paraId="13275A6E" w14:textId="77777777" w:rsidR="00103BF2" w:rsidRPr="00A62BB0" w:rsidRDefault="00103BF2" w:rsidP="00E45E02">
            <w:pPr>
              <w:pStyle w:val="TAC"/>
            </w:pPr>
            <w:r w:rsidRPr="00A62BB0">
              <w:t>4</w:t>
            </w:r>
          </w:p>
        </w:tc>
      </w:tr>
      <w:tr w:rsidR="00103BF2" w:rsidRPr="00A62BB0" w14:paraId="5C5111A6" w14:textId="77777777" w:rsidTr="00E45E02">
        <w:trPr>
          <w:cantSplit/>
          <w:trHeight w:val="180"/>
          <w:jc w:val="center"/>
        </w:trPr>
        <w:tc>
          <w:tcPr>
            <w:tcW w:w="2887" w:type="dxa"/>
            <w:gridSpan w:val="2"/>
            <w:tcBorders>
              <w:left w:val="single" w:sz="4" w:space="0" w:color="auto"/>
              <w:bottom w:val="single" w:sz="4" w:space="0" w:color="auto"/>
            </w:tcBorders>
          </w:tcPr>
          <w:p w14:paraId="06C73A56" w14:textId="77777777" w:rsidR="00103BF2" w:rsidRPr="00A62BB0" w:rsidRDefault="00103BF2"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2415BA54" w14:textId="77777777" w:rsidR="00103BF2" w:rsidRPr="00A62BB0" w:rsidRDefault="00103BF2" w:rsidP="00E45E02">
            <w:pPr>
              <w:pStyle w:val="TAC"/>
            </w:pPr>
            <w:r w:rsidRPr="00A62BB0">
              <w:t>dB</w:t>
            </w:r>
          </w:p>
        </w:tc>
        <w:tc>
          <w:tcPr>
            <w:tcW w:w="5154" w:type="dxa"/>
            <w:gridSpan w:val="3"/>
            <w:tcBorders>
              <w:bottom w:val="nil"/>
            </w:tcBorders>
            <w:shd w:val="clear" w:color="auto" w:fill="auto"/>
          </w:tcPr>
          <w:p w14:paraId="7099EE1F" w14:textId="77777777" w:rsidR="00103BF2" w:rsidRPr="00A62BB0" w:rsidRDefault="00103BF2" w:rsidP="00E45E02">
            <w:pPr>
              <w:pStyle w:val="TAC"/>
            </w:pPr>
          </w:p>
        </w:tc>
      </w:tr>
      <w:tr w:rsidR="00103BF2" w:rsidRPr="00A62BB0" w14:paraId="334412A2" w14:textId="77777777" w:rsidTr="00E45E02">
        <w:trPr>
          <w:cantSplit/>
          <w:trHeight w:val="169"/>
          <w:jc w:val="center"/>
        </w:trPr>
        <w:tc>
          <w:tcPr>
            <w:tcW w:w="2887" w:type="dxa"/>
            <w:gridSpan w:val="2"/>
            <w:tcBorders>
              <w:left w:val="single" w:sz="4" w:space="0" w:color="auto"/>
              <w:bottom w:val="single" w:sz="4" w:space="0" w:color="auto"/>
            </w:tcBorders>
          </w:tcPr>
          <w:p w14:paraId="2D1EE6D8" w14:textId="77777777" w:rsidR="00103BF2" w:rsidRPr="00A62BB0" w:rsidRDefault="00103BF2"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158AC8A2" w14:textId="77777777" w:rsidR="00103BF2" w:rsidRPr="00A62BB0" w:rsidRDefault="00103BF2" w:rsidP="00E45E02">
            <w:pPr>
              <w:pStyle w:val="TAC"/>
            </w:pPr>
            <w:r w:rsidRPr="00A62BB0">
              <w:t>dB</w:t>
            </w:r>
          </w:p>
        </w:tc>
        <w:tc>
          <w:tcPr>
            <w:tcW w:w="5154" w:type="dxa"/>
            <w:gridSpan w:val="3"/>
            <w:vMerge w:val="restart"/>
            <w:tcBorders>
              <w:top w:val="nil"/>
            </w:tcBorders>
            <w:shd w:val="clear" w:color="auto" w:fill="auto"/>
          </w:tcPr>
          <w:p w14:paraId="083FB25E" w14:textId="77777777" w:rsidR="00103BF2" w:rsidRPr="00A62BB0" w:rsidRDefault="00103BF2" w:rsidP="00E45E02">
            <w:pPr>
              <w:pStyle w:val="TAC"/>
            </w:pPr>
          </w:p>
          <w:p w14:paraId="0EAA6684" w14:textId="77777777" w:rsidR="00103BF2" w:rsidRPr="00A62BB0" w:rsidRDefault="00103BF2" w:rsidP="00E45E02">
            <w:pPr>
              <w:pStyle w:val="TAC"/>
            </w:pPr>
          </w:p>
          <w:p w14:paraId="3A2B896E" w14:textId="77777777" w:rsidR="00103BF2" w:rsidRPr="00A62BB0" w:rsidRDefault="00103BF2" w:rsidP="00E45E02">
            <w:pPr>
              <w:pStyle w:val="TAC"/>
            </w:pPr>
            <w:r w:rsidRPr="00A62BB0">
              <w:t>0</w:t>
            </w:r>
          </w:p>
        </w:tc>
      </w:tr>
      <w:tr w:rsidR="00103BF2" w:rsidRPr="00A62BB0" w14:paraId="075AF7D8" w14:textId="77777777" w:rsidTr="00E45E02">
        <w:trPr>
          <w:cantSplit/>
          <w:trHeight w:val="169"/>
          <w:jc w:val="center"/>
        </w:trPr>
        <w:tc>
          <w:tcPr>
            <w:tcW w:w="2887" w:type="dxa"/>
            <w:gridSpan w:val="2"/>
            <w:tcBorders>
              <w:left w:val="single" w:sz="4" w:space="0" w:color="auto"/>
              <w:bottom w:val="single" w:sz="4" w:space="0" w:color="auto"/>
            </w:tcBorders>
          </w:tcPr>
          <w:p w14:paraId="558BAA3D" w14:textId="77777777" w:rsidR="00103BF2" w:rsidRPr="00A62BB0" w:rsidRDefault="00103BF2"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6A0EDABF" w14:textId="77777777" w:rsidR="00103BF2" w:rsidRPr="00A62BB0" w:rsidRDefault="00103BF2" w:rsidP="00E45E02">
            <w:pPr>
              <w:pStyle w:val="TAC"/>
            </w:pPr>
            <w:r w:rsidRPr="00A62BB0">
              <w:t>dB</w:t>
            </w:r>
          </w:p>
        </w:tc>
        <w:tc>
          <w:tcPr>
            <w:tcW w:w="5154" w:type="dxa"/>
            <w:gridSpan w:val="3"/>
            <w:vMerge/>
            <w:shd w:val="clear" w:color="auto" w:fill="auto"/>
          </w:tcPr>
          <w:p w14:paraId="56EAC380" w14:textId="77777777" w:rsidR="00103BF2" w:rsidRPr="00A62BB0" w:rsidRDefault="00103BF2" w:rsidP="00E45E02">
            <w:pPr>
              <w:pStyle w:val="TAC"/>
            </w:pPr>
          </w:p>
        </w:tc>
      </w:tr>
      <w:tr w:rsidR="00103BF2" w:rsidRPr="00A62BB0" w14:paraId="6733BF62" w14:textId="77777777" w:rsidTr="00E45E02">
        <w:trPr>
          <w:cantSplit/>
          <w:trHeight w:val="180"/>
          <w:jc w:val="center"/>
        </w:trPr>
        <w:tc>
          <w:tcPr>
            <w:tcW w:w="2887" w:type="dxa"/>
            <w:gridSpan w:val="2"/>
            <w:tcBorders>
              <w:left w:val="single" w:sz="4" w:space="0" w:color="auto"/>
              <w:bottom w:val="single" w:sz="4" w:space="0" w:color="auto"/>
            </w:tcBorders>
          </w:tcPr>
          <w:p w14:paraId="47E2D3FD" w14:textId="77777777" w:rsidR="00103BF2" w:rsidRPr="00A62BB0" w:rsidRDefault="00103BF2" w:rsidP="00E45E02">
            <w:pPr>
              <w:pStyle w:val="TAL"/>
            </w:pPr>
            <w:r w:rsidRPr="00A62BB0">
              <w:rPr>
                <w:rFonts w:cs="Arial"/>
                <w:szCs w:val="16"/>
                <w:lang w:eastAsia="ja-JP"/>
              </w:rPr>
              <w:t>EPRE ratio of PSS to SSS</w:t>
            </w:r>
          </w:p>
        </w:tc>
        <w:tc>
          <w:tcPr>
            <w:tcW w:w="1701" w:type="dxa"/>
            <w:tcBorders>
              <w:bottom w:val="single" w:sz="4" w:space="0" w:color="auto"/>
            </w:tcBorders>
          </w:tcPr>
          <w:p w14:paraId="63EB656D" w14:textId="77777777" w:rsidR="00103BF2" w:rsidRPr="00A62BB0" w:rsidRDefault="00103BF2" w:rsidP="00E45E02">
            <w:pPr>
              <w:pStyle w:val="TAC"/>
            </w:pPr>
            <w:r w:rsidRPr="00A62BB0">
              <w:t>dB</w:t>
            </w:r>
          </w:p>
        </w:tc>
        <w:tc>
          <w:tcPr>
            <w:tcW w:w="5154" w:type="dxa"/>
            <w:gridSpan w:val="3"/>
            <w:vMerge/>
            <w:shd w:val="clear" w:color="auto" w:fill="auto"/>
          </w:tcPr>
          <w:p w14:paraId="589F029A" w14:textId="77777777" w:rsidR="00103BF2" w:rsidRPr="00A62BB0" w:rsidRDefault="00103BF2" w:rsidP="00E45E02">
            <w:pPr>
              <w:pStyle w:val="TAC"/>
            </w:pPr>
          </w:p>
        </w:tc>
      </w:tr>
      <w:tr w:rsidR="00103BF2" w:rsidRPr="00A62BB0" w14:paraId="078B2A08" w14:textId="77777777" w:rsidTr="00E45E02">
        <w:trPr>
          <w:cantSplit/>
          <w:trHeight w:val="169"/>
          <w:jc w:val="center"/>
        </w:trPr>
        <w:tc>
          <w:tcPr>
            <w:tcW w:w="2887" w:type="dxa"/>
            <w:gridSpan w:val="2"/>
            <w:tcBorders>
              <w:left w:val="single" w:sz="4" w:space="0" w:color="auto"/>
              <w:bottom w:val="single" w:sz="4" w:space="0" w:color="auto"/>
            </w:tcBorders>
          </w:tcPr>
          <w:p w14:paraId="474212F4" w14:textId="77777777" w:rsidR="00103BF2" w:rsidRPr="00A62BB0" w:rsidRDefault="00103BF2"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4CDDFA40" w14:textId="77777777" w:rsidR="00103BF2" w:rsidRPr="00A62BB0" w:rsidRDefault="00103BF2" w:rsidP="00E45E02">
            <w:pPr>
              <w:pStyle w:val="TAC"/>
            </w:pPr>
            <w:r w:rsidRPr="00A62BB0">
              <w:t>dB</w:t>
            </w:r>
          </w:p>
        </w:tc>
        <w:tc>
          <w:tcPr>
            <w:tcW w:w="5154" w:type="dxa"/>
            <w:gridSpan w:val="3"/>
            <w:vMerge/>
            <w:shd w:val="clear" w:color="auto" w:fill="auto"/>
          </w:tcPr>
          <w:p w14:paraId="7AD63A65" w14:textId="77777777" w:rsidR="00103BF2" w:rsidRPr="00A62BB0" w:rsidRDefault="00103BF2" w:rsidP="00E45E02">
            <w:pPr>
              <w:pStyle w:val="TAC"/>
            </w:pPr>
          </w:p>
        </w:tc>
      </w:tr>
      <w:tr w:rsidR="00103BF2" w:rsidRPr="00A62BB0" w14:paraId="17E1500F" w14:textId="77777777" w:rsidTr="00E45E02">
        <w:trPr>
          <w:cantSplit/>
          <w:trHeight w:val="169"/>
          <w:jc w:val="center"/>
        </w:trPr>
        <w:tc>
          <w:tcPr>
            <w:tcW w:w="2887" w:type="dxa"/>
            <w:gridSpan w:val="2"/>
            <w:tcBorders>
              <w:left w:val="single" w:sz="4" w:space="0" w:color="auto"/>
              <w:bottom w:val="single" w:sz="4" w:space="0" w:color="auto"/>
            </w:tcBorders>
          </w:tcPr>
          <w:p w14:paraId="00D839C5" w14:textId="77777777" w:rsidR="00103BF2" w:rsidRPr="00A62BB0" w:rsidRDefault="00103BF2"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022CEB46" w14:textId="77777777" w:rsidR="00103BF2" w:rsidRPr="00A62BB0" w:rsidRDefault="00103BF2" w:rsidP="00E45E02">
            <w:pPr>
              <w:pStyle w:val="TAC"/>
            </w:pPr>
            <w:r>
              <w:rPr>
                <w:rFonts w:hint="eastAsia"/>
                <w:lang w:eastAsia="zh-CN"/>
              </w:rPr>
              <w:t>d</w:t>
            </w:r>
            <w:r>
              <w:rPr>
                <w:lang w:eastAsia="zh-CN"/>
              </w:rPr>
              <w:t>B</w:t>
            </w:r>
          </w:p>
        </w:tc>
        <w:tc>
          <w:tcPr>
            <w:tcW w:w="5154" w:type="dxa"/>
            <w:gridSpan w:val="3"/>
            <w:vMerge/>
            <w:shd w:val="clear" w:color="auto" w:fill="auto"/>
          </w:tcPr>
          <w:p w14:paraId="104A9275" w14:textId="77777777" w:rsidR="00103BF2" w:rsidRPr="00A62BB0" w:rsidRDefault="00103BF2" w:rsidP="00E45E02">
            <w:pPr>
              <w:pStyle w:val="TAC"/>
            </w:pPr>
          </w:p>
        </w:tc>
      </w:tr>
      <w:tr w:rsidR="00103BF2" w:rsidRPr="00A62BB0" w14:paraId="0E44D696" w14:textId="77777777" w:rsidTr="00E45E02">
        <w:trPr>
          <w:cantSplit/>
          <w:trHeight w:val="169"/>
          <w:jc w:val="center"/>
        </w:trPr>
        <w:tc>
          <w:tcPr>
            <w:tcW w:w="2887" w:type="dxa"/>
            <w:gridSpan w:val="2"/>
            <w:tcBorders>
              <w:left w:val="single" w:sz="4" w:space="0" w:color="auto"/>
              <w:bottom w:val="single" w:sz="4" w:space="0" w:color="auto"/>
            </w:tcBorders>
          </w:tcPr>
          <w:p w14:paraId="39C90775" w14:textId="77777777" w:rsidR="00103BF2" w:rsidRPr="00A62BB0" w:rsidRDefault="00103BF2"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702FF7F1" w14:textId="77777777" w:rsidR="00103BF2" w:rsidRPr="00A62BB0" w:rsidRDefault="00103BF2" w:rsidP="00E45E02">
            <w:pPr>
              <w:pStyle w:val="TAC"/>
            </w:pPr>
            <w:r>
              <w:rPr>
                <w:rFonts w:hint="eastAsia"/>
                <w:lang w:eastAsia="zh-CN"/>
              </w:rPr>
              <w:t>d</w:t>
            </w:r>
            <w:r>
              <w:rPr>
                <w:lang w:eastAsia="zh-CN"/>
              </w:rPr>
              <w:t>B</w:t>
            </w:r>
          </w:p>
        </w:tc>
        <w:tc>
          <w:tcPr>
            <w:tcW w:w="5154" w:type="dxa"/>
            <w:gridSpan w:val="3"/>
            <w:vMerge/>
            <w:shd w:val="clear" w:color="auto" w:fill="auto"/>
          </w:tcPr>
          <w:p w14:paraId="7B47D860" w14:textId="77777777" w:rsidR="00103BF2" w:rsidRPr="00A62BB0" w:rsidRDefault="00103BF2" w:rsidP="00E45E02">
            <w:pPr>
              <w:pStyle w:val="TAC"/>
            </w:pPr>
          </w:p>
        </w:tc>
      </w:tr>
      <w:tr w:rsidR="00103BF2" w:rsidRPr="00A62BB0" w14:paraId="3CCA2318"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01E8E7C7" w14:textId="77777777" w:rsidR="00103BF2" w:rsidRPr="00A62BB0" w:rsidRDefault="00103BF2"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5F106202" w14:textId="77777777" w:rsidR="00103BF2" w:rsidRPr="00A62BB0" w:rsidRDefault="00103BF2" w:rsidP="00E45E02">
            <w:pPr>
              <w:pStyle w:val="TAC"/>
            </w:pPr>
            <w:r w:rsidRPr="00A62BB0">
              <w:t>dB</w:t>
            </w:r>
          </w:p>
        </w:tc>
        <w:tc>
          <w:tcPr>
            <w:tcW w:w="5154" w:type="dxa"/>
            <w:gridSpan w:val="3"/>
            <w:vMerge/>
            <w:shd w:val="clear" w:color="auto" w:fill="auto"/>
          </w:tcPr>
          <w:p w14:paraId="128CC0B9" w14:textId="77777777" w:rsidR="00103BF2" w:rsidRPr="00A62BB0" w:rsidRDefault="00103BF2" w:rsidP="00E45E02">
            <w:pPr>
              <w:pStyle w:val="TAC"/>
            </w:pPr>
          </w:p>
        </w:tc>
      </w:tr>
      <w:tr w:rsidR="00103BF2" w:rsidRPr="00A62BB0" w14:paraId="10F9629B" w14:textId="77777777" w:rsidTr="00E45E02">
        <w:trPr>
          <w:cantSplit/>
          <w:trHeight w:val="185"/>
          <w:jc w:val="center"/>
        </w:trPr>
        <w:tc>
          <w:tcPr>
            <w:tcW w:w="1328" w:type="dxa"/>
            <w:vMerge w:val="restart"/>
          </w:tcPr>
          <w:p w14:paraId="31B117CD" w14:textId="77777777" w:rsidR="00103BF2" w:rsidRPr="00A62BB0" w:rsidRDefault="00103BF2" w:rsidP="00E45E02">
            <w:pPr>
              <w:pStyle w:val="TAL"/>
            </w:pPr>
            <w:r w:rsidRPr="00A6487C">
              <w:t>SNR on RLM-RS</w:t>
            </w:r>
          </w:p>
        </w:tc>
        <w:tc>
          <w:tcPr>
            <w:tcW w:w="1559" w:type="dxa"/>
          </w:tcPr>
          <w:p w14:paraId="71EAE345" w14:textId="77777777" w:rsidR="00103BF2" w:rsidRPr="00A62BB0" w:rsidRDefault="00103BF2" w:rsidP="00E45E02">
            <w:pPr>
              <w:pStyle w:val="TAL"/>
              <w:rPr>
                <w:lang w:val="it-IT"/>
              </w:rPr>
            </w:pPr>
            <w:r w:rsidRPr="00A62BB0">
              <w:rPr>
                <w:lang w:val="it-IT"/>
              </w:rPr>
              <w:t>Config 1</w:t>
            </w:r>
          </w:p>
        </w:tc>
        <w:tc>
          <w:tcPr>
            <w:tcW w:w="1701" w:type="dxa"/>
            <w:vMerge w:val="restart"/>
          </w:tcPr>
          <w:p w14:paraId="5B1DB910" w14:textId="77777777" w:rsidR="00103BF2" w:rsidRPr="00A62BB0" w:rsidRDefault="00103BF2" w:rsidP="00E45E02">
            <w:pPr>
              <w:pStyle w:val="TAC"/>
            </w:pPr>
            <w:r w:rsidRPr="00A62BB0">
              <w:t>dB</w:t>
            </w:r>
          </w:p>
        </w:tc>
        <w:tc>
          <w:tcPr>
            <w:tcW w:w="1718" w:type="dxa"/>
          </w:tcPr>
          <w:p w14:paraId="1E518357" w14:textId="77777777" w:rsidR="00103BF2" w:rsidRPr="00A62BB0" w:rsidRDefault="00103BF2" w:rsidP="00E45E02">
            <w:pPr>
              <w:pStyle w:val="TAC"/>
            </w:pPr>
            <w:r w:rsidRPr="00A62BB0">
              <w:t>1</w:t>
            </w:r>
          </w:p>
        </w:tc>
        <w:tc>
          <w:tcPr>
            <w:tcW w:w="1718" w:type="dxa"/>
          </w:tcPr>
          <w:p w14:paraId="382862FE" w14:textId="77777777" w:rsidR="00103BF2" w:rsidRPr="00A62BB0" w:rsidRDefault="00103BF2" w:rsidP="00E45E02">
            <w:pPr>
              <w:pStyle w:val="TAC"/>
            </w:pPr>
            <w:r w:rsidRPr="00A62BB0">
              <w:t>-7</w:t>
            </w:r>
          </w:p>
        </w:tc>
        <w:tc>
          <w:tcPr>
            <w:tcW w:w="1718" w:type="dxa"/>
          </w:tcPr>
          <w:p w14:paraId="006A8192" w14:textId="77777777" w:rsidR="00103BF2" w:rsidRPr="00A62BB0" w:rsidRDefault="00103BF2" w:rsidP="00E45E02">
            <w:pPr>
              <w:pStyle w:val="TAC"/>
            </w:pPr>
            <w:r w:rsidRPr="00A62BB0">
              <w:t>-15</w:t>
            </w:r>
          </w:p>
        </w:tc>
      </w:tr>
      <w:tr w:rsidR="00103BF2" w:rsidRPr="00A62BB0" w14:paraId="2B3F7FFE" w14:textId="77777777" w:rsidTr="00E45E02">
        <w:trPr>
          <w:cantSplit/>
          <w:trHeight w:val="245"/>
          <w:jc w:val="center"/>
        </w:trPr>
        <w:tc>
          <w:tcPr>
            <w:tcW w:w="1328" w:type="dxa"/>
            <w:vMerge/>
          </w:tcPr>
          <w:p w14:paraId="4A48A05D" w14:textId="77777777" w:rsidR="00103BF2" w:rsidRPr="00A62BB0" w:rsidRDefault="00103BF2" w:rsidP="00E45E02">
            <w:pPr>
              <w:pStyle w:val="TAL"/>
            </w:pPr>
          </w:p>
        </w:tc>
        <w:tc>
          <w:tcPr>
            <w:tcW w:w="1559" w:type="dxa"/>
          </w:tcPr>
          <w:p w14:paraId="5F3CDCC6" w14:textId="77777777" w:rsidR="00103BF2" w:rsidRPr="00A62BB0" w:rsidRDefault="00103BF2" w:rsidP="00E45E02">
            <w:pPr>
              <w:pStyle w:val="TAL"/>
              <w:rPr>
                <w:lang w:val="it-IT"/>
              </w:rPr>
            </w:pPr>
            <w:r w:rsidRPr="00A62BB0">
              <w:rPr>
                <w:lang w:val="it-IT"/>
              </w:rPr>
              <w:t>Config 2</w:t>
            </w:r>
          </w:p>
        </w:tc>
        <w:tc>
          <w:tcPr>
            <w:tcW w:w="1701" w:type="dxa"/>
            <w:vMerge/>
          </w:tcPr>
          <w:p w14:paraId="3CEE76F0" w14:textId="77777777" w:rsidR="00103BF2" w:rsidRPr="00A62BB0" w:rsidRDefault="00103BF2" w:rsidP="00E45E02">
            <w:pPr>
              <w:pStyle w:val="TAC"/>
            </w:pPr>
          </w:p>
        </w:tc>
        <w:tc>
          <w:tcPr>
            <w:tcW w:w="1718" w:type="dxa"/>
          </w:tcPr>
          <w:p w14:paraId="2355BB51" w14:textId="77777777" w:rsidR="00103BF2" w:rsidRPr="00A62BB0" w:rsidRDefault="00103BF2" w:rsidP="00E45E02">
            <w:pPr>
              <w:pStyle w:val="TAC"/>
            </w:pPr>
            <w:r w:rsidRPr="00A62BB0">
              <w:t>1</w:t>
            </w:r>
          </w:p>
        </w:tc>
        <w:tc>
          <w:tcPr>
            <w:tcW w:w="1718" w:type="dxa"/>
          </w:tcPr>
          <w:p w14:paraId="2AFFDC02" w14:textId="77777777" w:rsidR="00103BF2" w:rsidRPr="00A62BB0" w:rsidRDefault="00103BF2" w:rsidP="00E45E02">
            <w:pPr>
              <w:pStyle w:val="TAC"/>
            </w:pPr>
            <w:r w:rsidRPr="00A62BB0">
              <w:t>-7</w:t>
            </w:r>
          </w:p>
        </w:tc>
        <w:tc>
          <w:tcPr>
            <w:tcW w:w="1718" w:type="dxa"/>
          </w:tcPr>
          <w:p w14:paraId="34A7FA71" w14:textId="77777777" w:rsidR="00103BF2" w:rsidRPr="00A62BB0" w:rsidRDefault="00103BF2" w:rsidP="00E45E02">
            <w:pPr>
              <w:pStyle w:val="TAC"/>
            </w:pPr>
            <w:r w:rsidRPr="00A62BB0">
              <w:t>-15</w:t>
            </w:r>
          </w:p>
        </w:tc>
      </w:tr>
      <w:tr w:rsidR="00103BF2" w:rsidRPr="00A62BB0" w14:paraId="39F8BEB7"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50"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151" w:author="Huawei" w:date="2021-07-20T19:14:00Z">
            <w:trPr>
              <w:cantSplit/>
              <w:trHeight w:val="135"/>
              <w:jc w:val="center"/>
            </w:trPr>
          </w:trPrChange>
        </w:trPr>
        <w:tc>
          <w:tcPr>
            <w:tcW w:w="1328" w:type="dxa"/>
            <w:vMerge/>
            <w:tcBorders>
              <w:bottom w:val="single" w:sz="4" w:space="0" w:color="auto"/>
            </w:tcBorders>
            <w:tcPrChange w:id="2152" w:author="Huawei" w:date="2021-07-20T19:14:00Z">
              <w:tcPr>
                <w:tcW w:w="1328" w:type="dxa"/>
                <w:vMerge/>
              </w:tcPr>
            </w:tcPrChange>
          </w:tcPr>
          <w:p w14:paraId="3E1DFCEE" w14:textId="77777777" w:rsidR="00103BF2" w:rsidRPr="00A62BB0" w:rsidRDefault="00103BF2" w:rsidP="00E45E02">
            <w:pPr>
              <w:pStyle w:val="TAL"/>
            </w:pPr>
          </w:p>
        </w:tc>
        <w:tc>
          <w:tcPr>
            <w:tcW w:w="1559" w:type="dxa"/>
            <w:tcPrChange w:id="2153" w:author="Huawei" w:date="2021-07-20T19:14:00Z">
              <w:tcPr>
                <w:tcW w:w="1559" w:type="dxa"/>
              </w:tcPr>
            </w:tcPrChange>
          </w:tcPr>
          <w:p w14:paraId="1F7CFF25" w14:textId="77777777" w:rsidR="00103BF2" w:rsidRPr="00A62BB0" w:rsidRDefault="00103BF2" w:rsidP="00E45E02">
            <w:pPr>
              <w:pStyle w:val="TAL"/>
              <w:rPr>
                <w:lang w:val="it-IT"/>
              </w:rPr>
            </w:pPr>
            <w:r w:rsidRPr="00A62BB0">
              <w:rPr>
                <w:lang w:val="it-IT"/>
              </w:rPr>
              <w:t>Config 3</w:t>
            </w:r>
          </w:p>
        </w:tc>
        <w:tc>
          <w:tcPr>
            <w:tcW w:w="1701" w:type="dxa"/>
            <w:vMerge/>
            <w:tcBorders>
              <w:bottom w:val="single" w:sz="4" w:space="0" w:color="auto"/>
            </w:tcBorders>
            <w:tcPrChange w:id="2154" w:author="Huawei" w:date="2021-07-20T19:14:00Z">
              <w:tcPr>
                <w:tcW w:w="1701" w:type="dxa"/>
                <w:vMerge/>
              </w:tcPr>
            </w:tcPrChange>
          </w:tcPr>
          <w:p w14:paraId="1954E943" w14:textId="77777777" w:rsidR="00103BF2" w:rsidRPr="00A62BB0" w:rsidRDefault="00103BF2" w:rsidP="00E45E02">
            <w:pPr>
              <w:pStyle w:val="TAC"/>
            </w:pPr>
          </w:p>
        </w:tc>
        <w:tc>
          <w:tcPr>
            <w:tcW w:w="1718" w:type="dxa"/>
            <w:tcPrChange w:id="2155" w:author="Huawei" w:date="2021-07-20T19:14:00Z">
              <w:tcPr>
                <w:tcW w:w="1718" w:type="dxa"/>
              </w:tcPr>
            </w:tcPrChange>
          </w:tcPr>
          <w:p w14:paraId="6985795E" w14:textId="77777777" w:rsidR="00103BF2" w:rsidRPr="00A62BB0" w:rsidRDefault="00103BF2" w:rsidP="00E45E02">
            <w:pPr>
              <w:pStyle w:val="TAC"/>
            </w:pPr>
            <w:r w:rsidRPr="00A62BB0">
              <w:t>1</w:t>
            </w:r>
          </w:p>
        </w:tc>
        <w:tc>
          <w:tcPr>
            <w:tcW w:w="1718" w:type="dxa"/>
            <w:tcPrChange w:id="2156" w:author="Huawei" w:date="2021-07-20T19:14:00Z">
              <w:tcPr>
                <w:tcW w:w="1718" w:type="dxa"/>
              </w:tcPr>
            </w:tcPrChange>
          </w:tcPr>
          <w:p w14:paraId="408DF6AC" w14:textId="77777777" w:rsidR="00103BF2" w:rsidRPr="00A62BB0" w:rsidRDefault="00103BF2" w:rsidP="00E45E02">
            <w:pPr>
              <w:pStyle w:val="TAC"/>
            </w:pPr>
            <w:r w:rsidRPr="00A62BB0">
              <w:t>-7</w:t>
            </w:r>
          </w:p>
        </w:tc>
        <w:tc>
          <w:tcPr>
            <w:tcW w:w="1718" w:type="dxa"/>
            <w:tcPrChange w:id="2157" w:author="Huawei" w:date="2021-07-20T19:14:00Z">
              <w:tcPr>
                <w:tcW w:w="1718" w:type="dxa"/>
              </w:tcPr>
            </w:tcPrChange>
          </w:tcPr>
          <w:p w14:paraId="213CF110" w14:textId="77777777" w:rsidR="00103BF2" w:rsidRPr="00A62BB0" w:rsidRDefault="00103BF2" w:rsidP="00E45E02">
            <w:pPr>
              <w:pStyle w:val="TAC"/>
            </w:pPr>
            <w:r w:rsidRPr="00A62BB0">
              <w:t>-15</w:t>
            </w:r>
          </w:p>
        </w:tc>
      </w:tr>
      <w:tr w:rsidR="00103BF2" w:rsidRPr="00A62BB0" w:rsidDel="00990CFB" w14:paraId="25317317"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58"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59" w:author="Huawei" w:date="2021-07-20T19:14:00Z"/>
          <w:trPrChange w:id="2160" w:author="Huawei" w:date="2021-07-20T19:14:00Z">
            <w:trPr>
              <w:cantSplit/>
              <w:trHeight w:val="189"/>
              <w:jc w:val="center"/>
            </w:trPr>
          </w:trPrChange>
        </w:trPr>
        <w:tc>
          <w:tcPr>
            <w:tcW w:w="1328" w:type="dxa"/>
            <w:tcBorders>
              <w:bottom w:val="nil"/>
            </w:tcBorders>
            <w:tcPrChange w:id="2161" w:author="Huawei" w:date="2021-07-20T19:14:00Z">
              <w:tcPr>
                <w:tcW w:w="1328" w:type="dxa"/>
              </w:tcPr>
            </w:tcPrChange>
          </w:tcPr>
          <w:p w14:paraId="16B94C66" w14:textId="77777777" w:rsidR="00103BF2" w:rsidRPr="00A62BB0" w:rsidDel="00990CFB" w:rsidRDefault="00103BF2" w:rsidP="00E45E02">
            <w:pPr>
              <w:pStyle w:val="TAL"/>
              <w:rPr>
                <w:del w:id="2162" w:author="Huawei" w:date="2021-07-20T19:14:00Z"/>
              </w:rPr>
            </w:pPr>
            <w:del w:id="2163" w:author="Huawei" w:date="2021-07-20T19:14:00Z">
              <w:r w:rsidRPr="00A6487C" w:rsidDel="00990CFB">
                <w:rPr>
                  <w:rFonts w:hint="eastAsia"/>
                </w:rPr>
                <w:delText xml:space="preserve">SNR on </w:delText>
              </w:r>
              <w:r w:rsidRPr="00A6487C" w:rsidDel="00990CFB">
                <w:delText>other</w:delText>
              </w:r>
            </w:del>
          </w:p>
        </w:tc>
        <w:tc>
          <w:tcPr>
            <w:tcW w:w="1559" w:type="dxa"/>
            <w:tcPrChange w:id="2164" w:author="Huawei" w:date="2021-07-20T19:14:00Z">
              <w:tcPr>
                <w:tcW w:w="1559" w:type="dxa"/>
              </w:tcPr>
            </w:tcPrChange>
          </w:tcPr>
          <w:p w14:paraId="5DB49755" w14:textId="77777777" w:rsidR="00103BF2" w:rsidRPr="00A62BB0" w:rsidDel="00990CFB" w:rsidRDefault="00103BF2" w:rsidP="00E45E02">
            <w:pPr>
              <w:pStyle w:val="TAL"/>
              <w:rPr>
                <w:del w:id="2165" w:author="Huawei" w:date="2021-07-20T19:14:00Z"/>
                <w:lang w:val="it-IT"/>
              </w:rPr>
            </w:pPr>
            <w:del w:id="2166" w:author="Huawei" w:date="2021-07-20T19:14:00Z">
              <w:r w:rsidRPr="00A6487C" w:rsidDel="00990CFB">
                <w:rPr>
                  <w:noProof/>
                  <w:lang w:val="it-IT"/>
                </w:rPr>
                <w:delText>Config 1</w:delText>
              </w:r>
            </w:del>
          </w:p>
        </w:tc>
        <w:tc>
          <w:tcPr>
            <w:tcW w:w="1701" w:type="dxa"/>
            <w:tcBorders>
              <w:bottom w:val="nil"/>
            </w:tcBorders>
            <w:tcPrChange w:id="2167" w:author="Huawei" w:date="2021-07-20T19:14:00Z">
              <w:tcPr>
                <w:tcW w:w="1701" w:type="dxa"/>
              </w:tcPr>
            </w:tcPrChange>
          </w:tcPr>
          <w:p w14:paraId="741E6D25" w14:textId="77777777" w:rsidR="00103BF2" w:rsidRPr="00A62BB0" w:rsidDel="00990CFB" w:rsidRDefault="00103BF2" w:rsidP="00E45E02">
            <w:pPr>
              <w:pStyle w:val="TAC"/>
              <w:rPr>
                <w:del w:id="2168" w:author="Huawei" w:date="2021-07-20T19:14:00Z"/>
              </w:rPr>
            </w:pPr>
            <w:del w:id="2169" w:author="Huawei" w:date="2021-07-20T19:14:00Z">
              <w:r w:rsidRPr="00A6487C" w:rsidDel="00990CFB">
                <w:rPr>
                  <w:rFonts w:hint="eastAsia"/>
                </w:rPr>
                <w:delText>dB</w:delText>
              </w:r>
            </w:del>
          </w:p>
        </w:tc>
        <w:tc>
          <w:tcPr>
            <w:tcW w:w="5154" w:type="dxa"/>
            <w:gridSpan w:val="3"/>
            <w:tcPrChange w:id="2170" w:author="Huawei" w:date="2021-07-20T19:14:00Z">
              <w:tcPr>
                <w:tcW w:w="5154" w:type="dxa"/>
                <w:gridSpan w:val="3"/>
              </w:tcPr>
            </w:tcPrChange>
          </w:tcPr>
          <w:p w14:paraId="4E4E1967" w14:textId="77777777" w:rsidR="00103BF2" w:rsidRPr="00A62BB0" w:rsidDel="00990CFB" w:rsidRDefault="00103BF2" w:rsidP="00E45E02">
            <w:pPr>
              <w:pStyle w:val="TAC"/>
              <w:rPr>
                <w:del w:id="2171" w:author="Huawei" w:date="2021-07-20T19:14:00Z"/>
              </w:rPr>
            </w:pPr>
            <w:del w:id="2172" w:author="Huawei" w:date="2021-07-20T19:14:00Z">
              <w:r w:rsidRPr="00A6487C" w:rsidDel="00990CFB">
                <w:rPr>
                  <w:rFonts w:hint="eastAsia"/>
                </w:rPr>
                <w:delText>1</w:delText>
              </w:r>
            </w:del>
          </w:p>
        </w:tc>
      </w:tr>
      <w:tr w:rsidR="00103BF2" w:rsidRPr="00A62BB0" w:rsidDel="00990CFB" w14:paraId="6D77C223"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73"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74" w:author="Huawei" w:date="2021-07-20T19:14:00Z"/>
          <w:trPrChange w:id="2175" w:author="Huawei" w:date="2021-07-20T19:14:00Z">
            <w:trPr>
              <w:cantSplit/>
              <w:trHeight w:val="189"/>
              <w:jc w:val="center"/>
            </w:trPr>
          </w:trPrChange>
        </w:trPr>
        <w:tc>
          <w:tcPr>
            <w:tcW w:w="1328" w:type="dxa"/>
            <w:tcBorders>
              <w:top w:val="nil"/>
              <w:bottom w:val="nil"/>
            </w:tcBorders>
            <w:tcPrChange w:id="2176" w:author="Huawei" w:date="2021-07-20T19:14:00Z">
              <w:tcPr>
                <w:tcW w:w="1328" w:type="dxa"/>
              </w:tcPr>
            </w:tcPrChange>
          </w:tcPr>
          <w:p w14:paraId="7518F7B1" w14:textId="77777777" w:rsidR="00103BF2" w:rsidRPr="00A62BB0" w:rsidDel="00990CFB" w:rsidRDefault="00103BF2" w:rsidP="00E45E02">
            <w:pPr>
              <w:pStyle w:val="TAL"/>
              <w:rPr>
                <w:del w:id="2177" w:author="Huawei" w:date="2021-07-20T19:14:00Z"/>
              </w:rPr>
            </w:pPr>
            <w:del w:id="2178" w:author="Huawei" w:date="2021-07-20T19:14:00Z">
              <w:r w:rsidRPr="00A6487C" w:rsidDel="00990CFB">
                <w:delText xml:space="preserve"> channels </w:delText>
              </w:r>
            </w:del>
          </w:p>
        </w:tc>
        <w:tc>
          <w:tcPr>
            <w:tcW w:w="1559" w:type="dxa"/>
            <w:tcPrChange w:id="2179" w:author="Huawei" w:date="2021-07-20T19:14:00Z">
              <w:tcPr>
                <w:tcW w:w="1559" w:type="dxa"/>
              </w:tcPr>
            </w:tcPrChange>
          </w:tcPr>
          <w:p w14:paraId="59E3464C" w14:textId="77777777" w:rsidR="00103BF2" w:rsidRPr="00A62BB0" w:rsidDel="00990CFB" w:rsidRDefault="00103BF2" w:rsidP="00E45E02">
            <w:pPr>
              <w:pStyle w:val="TAL"/>
              <w:rPr>
                <w:del w:id="2180" w:author="Huawei" w:date="2021-07-20T19:14:00Z"/>
                <w:lang w:val="it-IT"/>
              </w:rPr>
            </w:pPr>
            <w:del w:id="2181" w:author="Huawei" w:date="2021-07-20T19:14:00Z">
              <w:r w:rsidRPr="00A6487C" w:rsidDel="00990CFB">
                <w:rPr>
                  <w:noProof/>
                  <w:lang w:val="it-IT"/>
                </w:rPr>
                <w:delText>Config 2</w:delText>
              </w:r>
            </w:del>
          </w:p>
        </w:tc>
        <w:tc>
          <w:tcPr>
            <w:tcW w:w="1701" w:type="dxa"/>
            <w:tcBorders>
              <w:top w:val="nil"/>
              <w:bottom w:val="nil"/>
            </w:tcBorders>
            <w:tcPrChange w:id="2182" w:author="Huawei" w:date="2021-07-20T19:14:00Z">
              <w:tcPr>
                <w:tcW w:w="1701" w:type="dxa"/>
              </w:tcPr>
            </w:tcPrChange>
          </w:tcPr>
          <w:p w14:paraId="7F0CBB54" w14:textId="77777777" w:rsidR="00103BF2" w:rsidRPr="00A62BB0" w:rsidDel="00990CFB" w:rsidRDefault="00103BF2" w:rsidP="00E45E02">
            <w:pPr>
              <w:pStyle w:val="TAC"/>
              <w:rPr>
                <w:del w:id="2183" w:author="Huawei" w:date="2021-07-20T19:14:00Z"/>
              </w:rPr>
            </w:pPr>
          </w:p>
        </w:tc>
        <w:tc>
          <w:tcPr>
            <w:tcW w:w="5154" w:type="dxa"/>
            <w:gridSpan w:val="3"/>
            <w:tcPrChange w:id="2184" w:author="Huawei" w:date="2021-07-20T19:14:00Z">
              <w:tcPr>
                <w:tcW w:w="5154" w:type="dxa"/>
                <w:gridSpan w:val="3"/>
              </w:tcPr>
            </w:tcPrChange>
          </w:tcPr>
          <w:p w14:paraId="267B9109" w14:textId="77777777" w:rsidR="00103BF2" w:rsidRPr="00A62BB0" w:rsidDel="00990CFB" w:rsidRDefault="00103BF2" w:rsidP="00E45E02">
            <w:pPr>
              <w:pStyle w:val="TAC"/>
              <w:rPr>
                <w:del w:id="2185" w:author="Huawei" w:date="2021-07-20T19:14:00Z"/>
              </w:rPr>
            </w:pPr>
            <w:del w:id="2186" w:author="Huawei" w:date="2021-07-20T19:14:00Z">
              <w:r w:rsidRPr="00A6487C" w:rsidDel="00990CFB">
                <w:rPr>
                  <w:rFonts w:hint="eastAsia"/>
                </w:rPr>
                <w:delText>1</w:delText>
              </w:r>
            </w:del>
          </w:p>
        </w:tc>
      </w:tr>
      <w:tr w:rsidR="00103BF2" w:rsidRPr="00A62BB0" w:rsidDel="00990CFB" w14:paraId="13C314C3"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87"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88" w:author="Huawei" w:date="2021-07-20T19:14:00Z"/>
          <w:trPrChange w:id="2189" w:author="Huawei" w:date="2021-07-20T19:14:00Z">
            <w:trPr>
              <w:cantSplit/>
              <w:trHeight w:val="189"/>
              <w:jc w:val="center"/>
            </w:trPr>
          </w:trPrChange>
        </w:trPr>
        <w:tc>
          <w:tcPr>
            <w:tcW w:w="1328" w:type="dxa"/>
            <w:tcBorders>
              <w:top w:val="nil"/>
            </w:tcBorders>
            <w:tcPrChange w:id="2190" w:author="Huawei" w:date="2021-07-20T19:14:00Z">
              <w:tcPr>
                <w:tcW w:w="1328" w:type="dxa"/>
              </w:tcPr>
            </w:tcPrChange>
          </w:tcPr>
          <w:p w14:paraId="265F9793" w14:textId="77777777" w:rsidR="00103BF2" w:rsidRPr="00A62BB0" w:rsidDel="00990CFB" w:rsidRDefault="00103BF2" w:rsidP="00E45E02">
            <w:pPr>
              <w:pStyle w:val="TAL"/>
              <w:rPr>
                <w:del w:id="2191" w:author="Huawei" w:date="2021-07-20T19:14:00Z"/>
              </w:rPr>
            </w:pPr>
            <w:del w:id="2192" w:author="Huawei" w:date="2021-07-20T19:14:00Z">
              <w:r w:rsidRPr="00A6487C" w:rsidDel="00990CFB">
                <w:delText>and signals</w:delText>
              </w:r>
            </w:del>
          </w:p>
        </w:tc>
        <w:tc>
          <w:tcPr>
            <w:tcW w:w="1559" w:type="dxa"/>
            <w:tcPrChange w:id="2193" w:author="Huawei" w:date="2021-07-20T19:14:00Z">
              <w:tcPr>
                <w:tcW w:w="1559" w:type="dxa"/>
              </w:tcPr>
            </w:tcPrChange>
          </w:tcPr>
          <w:p w14:paraId="3C46BABE" w14:textId="77777777" w:rsidR="00103BF2" w:rsidRPr="00A62BB0" w:rsidDel="00990CFB" w:rsidRDefault="00103BF2" w:rsidP="00E45E02">
            <w:pPr>
              <w:pStyle w:val="TAL"/>
              <w:rPr>
                <w:del w:id="2194" w:author="Huawei" w:date="2021-07-20T19:14:00Z"/>
                <w:lang w:val="it-IT"/>
              </w:rPr>
            </w:pPr>
            <w:del w:id="2195" w:author="Huawei" w:date="2021-07-20T19:14:00Z">
              <w:r w:rsidRPr="00A6487C" w:rsidDel="00990CFB">
                <w:rPr>
                  <w:noProof/>
                  <w:lang w:val="it-IT"/>
                </w:rPr>
                <w:delText>Config 3</w:delText>
              </w:r>
            </w:del>
          </w:p>
        </w:tc>
        <w:tc>
          <w:tcPr>
            <w:tcW w:w="1701" w:type="dxa"/>
            <w:tcBorders>
              <w:top w:val="nil"/>
            </w:tcBorders>
            <w:tcPrChange w:id="2196" w:author="Huawei" w:date="2021-07-20T19:14:00Z">
              <w:tcPr>
                <w:tcW w:w="1701" w:type="dxa"/>
              </w:tcPr>
            </w:tcPrChange>
          </w:tcPr>
          <w:p w14:paraId="0076EAC9" w14:textId="77777777" w:rsidR="00103BF2" w:rsidRPr="00A62BB0" w:rsidDel="00990CFB" w:rsidRDefault="00103BF2" w:rsidP="00E45E02">
            <w:pPr>
              <w:pStyle w:val="TAC"/>
              <w:rPr>
                <w:del w:id="2197" w:author="Huawei" w:date="2021-07-20T19:14:00Z"/>
              </w:rPr>
            </w:pPr>
          </w:p>
        </w:tc>
        <w:tc>
          <w:tcPr>
            <w:tcW w:w="5154" w:type="dxa"/>
            <w:gridSpan w:val="3"/>
            <w:tcPrChange w:id="2198" w:author="Huawei" w:date="2021-07-20T19:14:00Z">
              <w:tcPr>
                <w:tcW w:w="5154" w:type="dxa"/>
                <w:gridSpan w:val="3"/>
              </w:tcPr>
            </w:tcPrChange>
          </w:tcPr>
          <w:p w14:paraId="6D19D9BD" w14:textId="77777777" w:rsidR="00103BF2" w:rsidRPr="00A62BB0" w:rsidDel="00990CFB" w:rsidRDefault="00103BF2" w:rsidP="00E45E02">
            <w:pPr>
              <w:pStyle w:val="TAC"/>
              <w:rPr>
                <w:del w:id="2199" w:author="Huawei" w:date="2021-07-20T19:14:00Z"/>
              </w:rPr>
            </w:pPr>
            <w:del w:id="2200" w:author="Huawei" w:date="2021-07-20T19:14:00Z">
              <w:r w:rsidRPr="00A6487C" w:rsidDel="00990CFB">
                <w:rPr>
                  <w:rFonts w:hint="eastAsia"/>
                </w:rPr>
                <w:delText>1</w:delText>
              </w:r>
            </w:del>
          </w:p>
        </w:tc>
      </w:tr>
      <w:tr w:rsidR="00103BF2" w:rsidRPr="00A62BB0" w14:paraId="0E691270" w14:textId="77777777" w:rsidTr="00E45E02">
        <w:trPr>
          <w:cantSplit/>
          <w:trHeight w:val="189"/>
          <w:jc w:val="center"/>
        </w:trPr>
        <w:tc>
          <w:tcPr>
            <w:tcW w:w="1328" w:type="dxa"/>
            <w:vMerge w:val="restart"/>
          </w:tcPr>
          <w:p w14:paraId="3E002779" w14:textId="77777777" w:rsidR="00103BF2" w:rsidRPr="00A62BB0" w:rsidRDefault="00103BF2" w:rsidP="00E45E02">
            <w:pPr>
              <w:pStyle w:val="TAL"/>
            </w:pPr>
            <w:r w:rsidRPr="00A62BB0">
              <w:object w:dxaOrig="420" w:dyaOrig="360" w14:anchorId="1F440A12">
                <v:shape id="_x0000_i1119" type="#_x0000_t75" style="width:10.5pt;height:10.5pt" o:ole="" fillcolor="window">
                  <v:imagedata r:id="rId18" o:title=""/>
                </v:shape>
                <o:OLEObject Type="Embed" ProgID="Equation.3" ShapeID="_x0000_i1119" DrawAspect="Content" ObjectID="_1692088710" r:id="rId135"/>
              </w:object>
            </w:r>
          </w:p>
        </w:tc>
        <w:tc>
          <w:tcPr>
            <w:tcW w:w="1559" w:type="dxa"/>
          </w:tcPr>
          <w:p w14:paraId="26F7345C" w14:textId="77777777" w:rsidR="00103BF2" w:rsidRPr="00A62BB0" w:rsidRDefault="00103BF2" w:rsidP="00E45E02">
            <w:pPr>
              <w:pStyle w:val="TAL"/>
              <w:rPr>
                <w:lang w:val="it-IT"/>
              </w:rPr>
            </w:pPr>
            <w:r w:rsidRPr="00A62BB0">
              <w:rPr>
                <w:lang w:val="it-IT"/>
              </w:rPr>
              <w:t>Config 1</w:t>
            </w:r>
          </w:p>
        </w:tc>
        <w:tc>
          <w:tcPr>
            <w:tcW w:w="1701" w:type="dxa"/>
            <w:vMerge w:val="restart"/>
          </w:tcPr>
          <w:p w14:paraId="74A07A5F" w14:textId="77777777" w:rsidR="00103BF2" w:rsidRPr="00A62BB0" w:rsidRDefault="00103BF2" w:rsidP="00E45E02">
            <w:pPr>
              <w:pStyle w:val="TAC"/>
            </w:pPr>
            <w:r w:rsidRPr="00A62BB0">
              <w:t>dBm/15kHz</w:t>
            </w:r>
          </w:p>
        </w:tc>
        <w:tc>
          <w:tcPr>
            <w:tcW w:w="5154" w:type="dxa"/>
            <w:gridSpan w:val="3"/>
          </w:tcPr>
          <w:p w14:paraId="4B837D41" w14:textId="77777777" w:rsidR="00103BF2" w:rsidRPr="00A62BB0" w:rsidRDefault="00103BF2" w:rsidP="00E45E02">
            <w:pPr>
              <w:pStyle w:val="TAC"/>
            </w:pPr>
            <w:r w:rsidRPr="00A62BB0">
              <w:t>-98</w:t>
            </w:r>
          </w:p>
        </w:tc>
      </w:tr>
      <w:tr w:rsidR="00103BF2" w:rsidRPr="00A62BB0" w14:paraId="61E3B3D4" w14:textId="77777777" w:rsidTr="00E45E02">
        <w:trPr>
          <w:cantSplit/>
          <w:trHeight w:val="189"/>
          <w:jc w:val="center"/>
        </w:trPr>
        <w:tc>
          <w:tcPr>
            <w:tcW w:w="1328" w:type="dxa"/>
            <w:vMerge/>
          </w:tcPr>
          <w:p w14:paraId="6FF514C6" w14:textId="77777777" w:rsidR="00103BF2" w:rsidRPr="00A62BB0" w:rsidRDefault="00103BF2" w:rsidP="00E45E02">
            <w:pPr>
              <w:pStyle w:val="TAL"/>
            </w:pPr>
          </w:p>
        </w:tc>
        <w:tc>
          <w:tcPr>
            <w:tcW w:w="1559" w:type="dxa"/>
          </w:tcPr>
          <w:p w14:paraId="282AD1B7" w14:textId="77777777" w:rsidR="00103BF2" w:rsidRPr="00A62BB0" w:rsidRDefault="00103BF2" w:rsidP="00E45E02">
            <w:pPr>
              <w:pStyle w:val="TAL"/>
              <w:rPr>
                <w:lang w:val="it-IT"/>
              </w:rPr>
            </w:pPr>
            <w:r w:rsidRPr="00A62BB0">
              <w:rPr>
                <w:lang w:val="it-IT"/>
              </w:rPr>
              <w:t>Config 2</w:t>
            </w:r>
          </w:p>
        </w:tc>
        <w:tc>
          <w:tcPr>
            <w:tcW w:w="1701" w:type="dxa"/>
            <w:vMerge/>
          </w:tcPr>
          <w:p w14:paraId="0DBC0E9C" w14:textId="77777777" w:rsidR="00103BF2" w:rsidRPr="00A62BB0" w:rsidRDefault="00103BF2" w:rsidP="00E45E02">
            <w:pPr>
              <w:pStyle w:val="TAC"/>
            </w:pPr>
          </w:p>
        </w:tc>
        <w:tc>
          <w:tcPr>
            <w:tcW w:w="5154" w:type="dxa"/>
            <w:gridSpan w:val="3"/>
          </w:tcPr>
          <w:p w14:paraId="028921D6" w14:textId="77777777" w:rsidR="00103BF2" w:rsidRPr="00A62BB0" w:rsidRDefault="00103BF2" w:rsidP="00E45E02">
            <w:pPr>
              <w:pStyle w:val="TAC"/>
            </w:pPr>
            <w:r w:rsidRPr="00A62BB0">
              <w:t>-98</w:t>
            </w:r>
          </w:p>
        </w:tc>
      </w:tr>
      <w:tr w:rsidR="00103BF2" w:rsidRPr="00A62BB0" w14:paraId="21B9E337" w14:textId="77777777" w:rsidTr="00E45E02">
        <w:trPr>
          <w:cantSplit/>
          <w:trHeight w:val="189"/>
          <w:jc w:val="center"/>
        </w:trPr>
        <w:tc>
          <w:tcPr>
            <w:tcW w:w="1328" w:type="dxa"/>
            <w:vMerge/>
          </w:tcPr>
          <w:p w14:paraId="7776C8D8" w14:textId="77777777" w:rsidR="00103BF2" w:rsidRPr="00A62BB0" w:rsidRDefault="00103BF2" w:rsidP="00E45E02">
            <w:pPr>
              <w:pStyle w:val="TAL"/>
            </w:pPr>
          </w:p>
        </w:tc>
        <w:tc>
          <w:tcPr>
            <w:tcW w:w="1559" w:type="dxa"/>
          </w:tcPr>
          <w:p w14:paraId="23040ED7" w14:textId="77777777" w:rsidR="00103BF2" w:rsidRPr="00A62BB0" w:rsidRDefault="00103BF2" w:rsidP="00E45E02">
            <w:pPr>
              <w:pStyle w:val="TAL"/>
              <w:rPr>
                <w:lang w:val="it-IT"/>
              </w:rPr>
            </w:pPr>
            <w:r w:rsidRPr="00A62BB0">
              <w:rPr>
                <w:lang w:val="it-IT"/>
              </w:rPr>
              <w:t>Config 3</w:t>
            </w:r>
          </w:p>
        </w:tc>
        <w:tc>
          <w:tcPr>
            <w:tcW w:w="1701" w:type="dxa"/>
            <w:vMerge/>
          </w:tcPr>
          <w:p w14:paraId="6DBA180F" w14:textId="77777777" w:rsidR="00103BF2" w:rsidRPr="00A62BB0" w:rsidRDefault="00103BF2" w:rsidP="00E45E02">
            <w:pPr>
              <w:pStyle w:val="TAC"/>
            </w:pPr>
          </w:p>
        </w:tc>
        <w:tc>
          <w:tcPr>
            <w:tcW w:w="5154" w:type="dxa"/>
            <w:gridSpan w:val="3"/>
          </w:tcPr>
          <w:p w14:paraId="1739DC01" w14:textId="77777777" w:rsidR="00103BF2" w:rsidRPr="00A62BB0" w:rsidRDefault="00103BF2" w:rsidP="00E45E02">
            <w:pPr>
              <w:pStyle w:val="TAC"/>
            </w:pPr>
            <w:r w:rsidRPr="00A62BB0">
              <w:t>-98</w:t>
            </w:r>
          </w:p>
        </w:tc>
      </w:tr>
      <w:tr w:rsidR="00103BF2" w:rsidRPr="00A62BB0" w14:paraId="5C44FCBE" w14:textId="77777777" w:rsidTr="00E45E02">
        <w:trPr>
          <w:cantSplit/>
          <w:trHeight w:val="207"/>
          <w:jc w:val="center"/>
        </w:trPr>
        <w:tc>
          <w:tcPr>
            <w:tcW w:w="2887" w:type="dxa"/>
            <w:gridSpan w:val="2"/>
          </w:tcPr>
          <w:p w14:paraId="734E6814" w14:textId="77777777" w:rsidR="00103BF2" w:rsidRPr="00A62BB0" w:rsidRDefault="00103BF2" w:rsidP="00E45E02">
            <w:pPr>
              <w:pStyle w:val="TAL"/>
            </w:pPr>
            <w:r w:rsidRPr="00A62BB0">
              <w:t>Propagation condition</w:t>
            </w:r>
          </w:p>
        </w:tc>
        <w:tc>
          <w:tcPr>
            <w:tcW w:w="1701" w:type="dxa"/>
          </w:tcPr>
          <w:p w14:paraId="21FBC2D3" w14:textId="77777777" w:rsidR="00103BF2" w:rsidRPr="00A62BB0" w:rsidRDefault="00103BF2" w:rsidP="00E45E02">
            <w:pPr>
              <w:pStyle w:val="TAC"/>
            </w:pPr>
          </w:p>
        </w:tc>
        <w:tc>
          <w:tcPr>
            <w:tcW w:w="5154" w:type="dxa"/>
            <w:gridSpan w:val="3"/>
            <w:shd w:val="clear" w:color="auto" w:fill="auto"/>
          </w:tcPr>
          <w:p w14:paraId="526DE05C" w14:textId="77777777" w:rsidR="00103BF2" w:rsidRPr="00A62BB0" w:rsidRDefault="00103BF2" w:rsidP="00E45E02">
            <w:pPr>
              <w:pStyle w:val="TAC"/>
            </w:pPr>
            <w:r w:rsidRPr="00A62BB0">
              <w:t>TDL-C 300ns 100Hz</w:t>
            </w:r>
          </w:p>
        </w:tc>
      </w:tr>
      <w:tr w:rsidR="00103BF2" w:rsidRPr="00A62BB0" w14:paraId="11008EB9" w14:textId="77777777" w:rsidTr="00E45E02">
        <w:trPr>
          <w:cantSplit/>
          <w:trHeight w:val="2119"/>
          <w:jc w:val="center"/>
        </w:trPr>
        <w:tc>
          <w:tcPr>
            <w:tcW w:w="9742" w:type="dxa"/>
            <w:gridSpan w:val="6"/>
          </w:tcPr>
          <w:p w14:paraId="5DA0DE43"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7F7B96FD"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435C6245"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4A32BC5E"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71510C"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713EE63D"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1513AACC"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2E8C18AC"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A.6.5.1.7.1-1</w:t>
            </w:r>
            <w:r w:rsidRPr="00A62BB0">
              <w:rPr>
                <w:rFonts w:ascii="Arial" w:hAnsi="Arial"/>
                <w:sz w:val="18"/>
              </w:rPr>
              <w:t>.</w:t>
            </w:r>
          </w:p>
          <w:p w14:paraId="4F9B39AD"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5D6FFFC2" w14:textId="77777777" w:rsidR="00103BF2" w:rsidRPr="00A62BB0" w:rsidRDefault="00103BF2" w:rsidP="00103BF2"/>
    <w:p w14:paraId="2CB3AA4B" w14:textId="77777777" w:rsidR="00103BF2" w:rsidRPr="00A62BB0" w:rsidRDefault="00103BF2" w:rsidP="00103BF2">
      <w:pPr>
        <w:pStyle w:val="TH"/>
      </w:pPr>
      <w:r w:rsidRPr="00A62BB0">
        <w:rPr>
          <w:lang w:val="en-US"/>
        </w:rPr>
        <w:t>Table A.6.5.1.7.1-4: Void</w:t>
      </w:r>
    </w:p>
    <w:p w14:paraId="0398B98B" w14:textId="77777777" w:rsidR="00103BF2" w:rsidRPr="00A62BB0" w:rsidRDefault="00103BF2" w:rsidP="00103BF2">
      <w:pPr>
        <w:pStyle w:val="TH"/>
      </w:pPr>
      <w:r w:rsidRPr="00A62BB0">
        <w:t>Table A.6.5.1.7.1-5: Void</w:t>
      </w:r>
    </w:p>
    <w:p w14:paraId="1512C91D" w14:textId="77777777" w:rsidR="00103BF2" w:rsidRPr="00A62BB0" w:rsidRDefault="00103BF2" w:rsidP="00103BF2">
      <w:pPr>
        <w:pStyle w:val="TH"/>
      </w:pPr>
      <w:r w:rsidRPr="00A62BB0">
        <w:t>Table A.6.5.1.7.1-6: Void</w:t>
      </w:r>
    </w:p>
    <w:p w14:paraId="0CBA192E" w14:textId="77777777" w:rsidR="00103BF2" w:rsidRPr="00A62BB0" w:rsidRDefault="00103BF2" w:rsidP="00103BF2"/>
    <w:bookmarkStart w:id="2201" w:name="_MON_1602333531"/>
    <w:bookmarkEnd w:id="2201"/>
    <w:p w14:paraId="5A64C3AA" w14:textId="77777777" w:rsidR="00103BF2" w:rsidRPr="00A62BB0" w:rsidRDefault="00103BF2" w:rsidP="00103BF2">
      <w:pPr>
        <w:pStyle w:val="TH"/>
      </w:pPr>
      <w:r w:rsidRPr="00A62BB0">
        <w:object w:dxaOrig="8265" w:dyaOrig="3855" w14:anchorId="10431A27">
          <v:shape id="_x0000_i1120" type="#_x0000_t75" style="width:421.5pt;height:195.5pt" o:ole="">
            <v:imagedata r:id="rId136" o:title=""/>
          </v:shape>
          <o:OLEObject Type="Embed" ProgID="Word.Picture.8" ShapeID="_x0000_i1120" DrawAspect="Content" ObjectID="_1692088711" r:id="rId137"/>
        </w:object>
      </w:r>
    </w:p>
    <w:p w14:paraId="66B3354F" w14:textId="77777777" w:rsidR="00103BF2" w:rsidRPr="00A62BB0" w:rsidRDefault="00103BF2" w:rsidP="00103BF2">
      <w:pPr>
        <w:pStyle w:val="TF"/>
        <w:rPr>
          <w:lang w:val="en-US"/>
        </w:rPr>
      </w:pPr>
      <w:r w:rsidRPr="00A62BB0">
        <w:rPr>
          <w:lang w:val="en-US"/>
        </w:rPr>
        <w:t>Figure A.6.5.1.7.1-1: SNR variation for CSI-RS out-of-sync testing</w:t>
      </w:r>
    </w:p>
    <w:p w14:paraId="04110EC4" w14:textId="77777777" w:rsidR="00103BF2" w:rsidRPr="00A62BB0" w:rsidRDefault="00103BF2" w:rsidP="00103BF2">
      <w:pPr>
        <w:pStyle w:val="Heading5"/>
        <w:rPr>
          <w:snapToGrid w:val="0"/>
        </w:rPr>
      </w:pPr>
      <w:bookmarkStart w:id="2202" w:name="_Toc535476547"/>
      <w:r w:rsidRPr="009264FA">
        <w:rPr>
          <w:snapToGrid w:val="0"/>
        </w:rPr>
        <w:t>A.6.5.1.7.2</w:t>
      </w:r>
      <w:r w:rsidRPr="00A62BB0">
        <w:rPr>
          <w:snapToGrid w:val="0"/>
        </w:rPr>
        <w:tab/>
        <w:t>Test Requirements</w:t>
      </w:r>
      <w:bookmarkEnd w:id="2202"/>
    </w:p>
    <w:p w14:paraId="1D701A5F" w14:textId="77777777" w:rsidR="00103BF2" w:rsidRPr="00A62BB0" w:rsidRDefault="00103BF2" w:rsidP="00103BF2">
      <w:r w:rsidRPr="00A62BB0">
        <w:t>The UE behaviour during time durations T1, T2, and T3 shall be as follows:</w:t>
      </w:r>
    </w:p>
    <w:p w14:paraId="70B06595" w14:textId="77777777" w:rsidR="00103BF2" w:rsidRPr="00A62BB0" w:rsidRDefault="00103BF2" w:rsidP="00103BF2">
      <w:r w:rsidRPr="00A62BB0">
        <w:t>During time durations T1, T2 and T3, the UE shall transmit uplink signal at least in all subframes configured for CSI transmission on PCell.</w:t>
      </w:r>
    </w:p>
    <w:p w14:paraId="3A35F260" w14:textId="77777777" w:rsidR="00103BF2" w:rsidRPr="00A62BB0" w:rsidRDefault="00103BF2" w:rsidP="00103BF2">
      <w:r w:rsidRPr="00A62BB0">
        <w:t>During the period from time point A to time point B the UE shall transmit uplink signal in Cell 1 (PCell) at least in all uplink slots configured for CSI transmission according to the configured periodic CSI reporting for Cell 1.</w:t>
      </w:r>
    </w:p>
    <w:p w14:paraId="42A0206C" w14:textId="77777777" w:rsidR="00103BF2" w:rsidRPr="00A62BB0" w:rsidRDefault="00103BF2" w:rsidP="00103BF2">
      <w:r w:rsidRPr="00A62BB0">
        <w:t>The UE shall stop transmitting uplink signal in Cell 1 (PCell) no later than time point C (D</w:t>
      </w:r>
      <w:r w:rsidRPr="00A62BB0">
        <w:rPr>
          <w:vertAlign w:val="subscript"/>
        </w:rPr>
        <w:t>1</w:t>
      </w:r>
      <w:r w:rsidRPr="00A62BB0">
        <w:t xml:space="preserve"> ms after the start of the time duration T3) on the PCell.</w:t>
      </w:r>
    </w:p>
    <w:p w14:paraId="14089705" w14:textId="77777777" w:rsidR="00103BF2" w:rsidRPr="00A62BB0" w:rsidRDefault="00103BF2" w:rsidP="00103BF2">
      <w:pPr>
        <w:rPr>
          <w:iCs/>
        </w:rPr>
      </w:pPr>
      <w:r w:rsidRPr="00A62BB0">
        <w:t>The rate of correct events observed during repeated tests shall be at least 90%.</w:t>
      </w:r>
    </w:p>
    <w:p w14:paraId="28964EBE" w14:textId="77777777" w:rsidR="00103BF2" w:rsidRPr="00A62BB0" w:rsidRDefault="00103BF2" w:rsidP="00103BF2">
      <w:pPr>
        <w:pStyle w:val="Heading4"/>
      </w:pPr>
      <w:bookmarkStart w:id="2203" w:name="_Toc535476548"/>
      <w:r w:rsidRPr="009264FA">
        <w:t>A.6.5.1</w:t>
      </w:r>
      <w:r w:rsidRPr="00A62BB0">
        <w:t>.8</w:t>
      </w:r>
      <w:r w:rsidRPr="00A62BB0">
        <w:tab/>
        <w:t>Radio Link Monitoring In-sync Test for FR1 PCell configured with CSI-RS-based RLM in DRX mode</w:t>
      </w:r>
      <w:bookmarkEnd w:id="2203"/>
    </w:p>
    <w:p w14:paraId="2957A425" w14:textId="77777777" w:rsidR="00103BF2" w:rsidRPr="00A62BB0" w:rsidRDefault="00103BF2" w:rsidP="00103BF2">
      <w:pPr>
        <w:pStyle w:val="Heading5"/>
        <w:rPr>
          <w:snapToGrid w:val="0"/>
          <w:lang w:eastAsia="zh-CN"/>
        </w:rPr>
      </w:pPr>
      <w:bookmarkStart w:id="2204" w:name="_Toc535476549"/>
      <w:r w:rsidRPr="009264FA">
        <w:rPr>
          <w:snapToGrid w:val="0"/>
          <w:lang w:eastAsia="zh-CN"/>
        </w:rPr>
        <w:t>A.6.5.1.8.1</w:t>
      </w:r>
      <w:r w:rsidRPr="00A62BB0">
        <w:rPr>
          <w:snapToGrid w:val="0"/>
          <w:lang w:eastAsia="zh-CN"/>
        </w:rPr>
        <w:tab/>
        <w:t>Test Purpose and Environment</w:t>
      </w:r>
      <w:bookmarkEnd w:id="2204"/>
    </w:p>
    <w:p w14:paraId="2240E01B" w14:textId="77777777" w:rsidR="00103BF2" w:rsidRPr="00A62BB0" w:rsidRDefault="00103BF2" w:rsidP="00103BF2">
      <w:r w:rsidRPr="00A62BB0">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2DE23C48" w14:textId="77777777" w:rsidR="00103BF2" w:rsidRPr="00A62BB0" w:rsidRDefault="00103BF2" w:rsidP="00103BF2">
      <w:r w:rsidRPr="00A62BB0">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The UE is configured to perform inter-frequency measurements using GP ID #0 (40ms) in test.</w:t>
      </w:r>
      <w:r>
        <w:t xml:space="preserve"> </w:t>
      </w:r>
      <w:r w:rsidRPr="00A6487C">
        <w:t>In the test, SSB0 is configured as the BFD-RS.</w:t>
      </w:r>
    </w:p>
    <w:p w14:paraId="5B2F7324" w14:textId="77777777" w:rsidR="00103BF2" w:rsidRPr="00A62BB0" w:rsidRDefault="00103BF2" w:rsidP="00103BF2">
      <w:pPr>
        <w:pStyle w:val="TH"/>
      </w:pPr>
      <w:r w:rsidRPr="00A62BB0">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3BF2" w:rsidRPr="00A62BB0" w14:paraId="7B4BCC18" w14:textId="77777777" w:rsidTr="00E45E02">
        <w:trPr>
          <w:trHeight w:val="267"/>
          <w:jc w:val="center"/>
        </w:trPr>
        <w:tc>
          <w:tcPr>
            <w:tcW w:w="2265" w:type="dxa"/>
            <w:shd w:val="clear" w:color="auto" w:fill="auto"/>
          </w:tcPr>
          <w:p w14:paraId="466115E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15911E8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Description</w:t>
            </w:r>
          </w:p>
        </w:tc>
      </w:tr>
      <w:tr w:rsidR="00103BF2" w:rsidRPr="00A62BB0" w14:paraId="33598E82" w14:textId="77777777" w:rsidTr="00E45E02">
        <w:trPr>
          <w:trHeight w:val="270"/>
          <w:jc w:val="center"/>
        </w:trPr>
        <w:tc>
          <w:tcPr>
            <w:tcW w:w="2265" w:type="dxa"/>
            <w:shd w:val="clear" w:color="auto" w:fill="auto"/>
          </w:tcPr>
          <w:p w14:paraId="25E1AC62" w14:textId="77777777" w:rsidR="00103BF2" w:rsidRPr="00A62BB0" w:rsidRDefault="00103BF2"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5D9EE239" w14:textId="77777777" w:rsidR="00103BF2" w:rsidRPr="00A62BB0" w:rsidRDefault="00103BF2" w:rsidP="00E45E02">
            <w:pPr>
              <w:keepNext/>
              <w:keepLines/>
              <w:spacing w:after="0"/>
              <w:rPr>
                <w:rFonts w:ascii="Arial" w:hAnsi="Arial"/>
                <w:sz w:val="18"/>
              </w:rPr>
            </w:pPr>
            <w:r w:rsidRPr="00A62BB0">
              <w:rPr>
                <w:rFonts w:ascii="Arial" w:hAnsi="Arial"/>
                <w:sz w:val="18"/>
              </w:rPr>
              <w:t>FDD duplex mode, 15 kHz SSB SCS, 10 MHz bandwidth</w:t>
            </w:r>
          </w:p>
        </w:tc>
      </w:tr>
      <w:tr w:rsidR="00103BF2" w:rsidRPr="00A62BB0" w14:paraId="5DACCF86" w14:textId="77777777" w:rsidTr="00E45E02">
        <w:trPr>
          <w:trHeight w:val="267"/>
          <w:jc w:val="center"/>
        </w:trPr>
        <w:tc>
          <w:tcPr>
            <w:tcW w:w="2265" w:type="dxa"/>
            <w:shd w:val="clear" w:color="auto" w:fill="auto"/>
          </w:tcPr>
          <w:p w14:paraId="0DBCD6FD" w14:textId="77777777" w:rsidR="00103BF2" w:rsidRPr="00A62BB0" w:rsidRDefault="00103BF2"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20905F82"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15 kHz SSB SCS, 10 MHz bandwidth</w:t>
            </w:r>
          </w:p>
        </w:tc>
      </w:tr>
      <w:tr w:rsidR="00103BF2" w:rsidRPr="00A62BB0" w14:paraId="1D6204D2" w14:textId="77777777" w:rsidTr="00E45E02">
        <w:trPr>
          <w:trHeight w:val="267"/>
          <w:jc w:val="center"/>
        </w:trPr>
        <w:tc>
          <w:tcPr>
            <w:tcW w:w="2265" w:type="dxa"/>
            <w:shd w:val="clear" w:color="auto" w:fill="auto"/>
          </w:tcPr>
          <w:p w14:paraId="49A22497" w14:textId="77777777" w:rsidR="00103BF2" w:rsidRPr="00A62BB0" w:rsidRDefault="00103BF2"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6C6297AF" w14:textId="77777777" w:rsidR="00103BF2" w:rsidRPr="00A62BB0" w:rsidRDefault="00103BF2" w:rsidP="00E45E02">
            <w:pPr>
              <w:keepNext/>
              <w:keepLines/>
              <w:spacing w:after="0"/>
              <w:rPr>
                <w:rFonts w:ascii="Arial" w:hAnsi="Arial"/>
                <w:sz w:val="18"/>
              </w:rPr>
            </w:pPr>
            <w:r w:rsidRPr="00A62BB0">
              <w:rPr>
                <w:rFonts w:ascii="Arial" w:hAnsi="Arial"/>
                <w:sz w:val="18"/>
              </w:rPr>
              <w:t>TDD duplex mode, 30kHz SSB SCS, 40 MHz bandwidth</w:t>
            </w:r>
          </w:p>
        </w:tc>
      </w:tr>
      <w:tr w:rsidR="00103BF2" w:rsidRPr="00A62BB0" w14:paraId="74166D26" w14:textId="77777777" w:rsidTr="00E45E02">
        <w:trPr>
          <w:trHeight w:val="267"/>
          <w:jc w:val="center"/>
        </w:trPr>
        <w:tc>
          <w:tcPr>
            <w:tcW w:w="9170" w:type="dxa"/>
            <w:gridSpan w:val="2"/>
            <w:shd w:val="clear" w:color="auto" w:fill="auto"/>
          </w:tcPr>
          <w:p w14:paraId="545FA3A9"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1B663415" w14:textId="77777777" w:rsidR="00103BF2" w:rsidRPr="00A62BB0" w:rsidRDefault="00103BF2" w:rsidP="00103BF2"/>
    <w:p w14:paraId="3AE8C50C" w14:textId="77777777" w:rsidR="00103BF2" w:rsidRPr="00A62BB0" w:rsidDel="00255D77" w:rsidRDefault="00103BF2" w:rsidP="00103BF2">
      <w:pPr>
        <w:pStyle w:val="TH"/>
        <w:rPr>
          <w:lang w:val="en-US"/>
        </w:rPr>
      </w:pPr>
      <w:r w:rsidRPr="00A62BB0">
        <w:rPr>
          <w:lang w:val="en-US"/>
        </w:rPr>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03BF2" w:rsidRPr="00A62BB0" w14:paraId="53E5BBDA" w14:textId="77777777" w:rsidTr="00E45E02">
        <w:trPr>
          <w:trHeight w:val="164"/>
          <w:jc w:val="center"/>
        </w:trPr>
        <w:tc>
          <w:tcPr>
            <w:tcW w:w="2728" w:type="pct"/>
            <w:gridSpan w:val="2"/>
            <w:vMerge w:val="restart"/>
            <w:shd w:val="clear" w:color="auto" w:fill="auto"/>
          </w:tcPr>
          <w:p w14:paraId="0EDC38C6" w14:textId="77777777" w:rsidR="00103BF2" w:rsidRPr="00A62BB0" w:rsidRDefault="00103BF2"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317ACE7C" w14:textId="77777777" w:rsidR="00103BF2" w:rsidRPr="00A62BB0" w:rsidRDefault="00103BF2"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4F503A9F" w14:textId="77777777" w:rsidR="00103BF2" w:rsidRPr="00A62BB0" w:rsidRDefault="00103BF2" w:rsidP="00E45E02">
            <w:pPr>
              <w:keepLines/>
              <w:spacing w:after="0"/>
              <w:jc w:val="center"/>
              <w:rPr>
                <w:rFonts w:ascii="Arial" w:hAnsi="Arial"/>
                <w:b/>
                <w:sz w:val="18"/>
              </w:rPr>
            </w:pPr>
            <w:r w:rsidRPr="00A62BB0">
              <w:rPr>
                <w:rFonts w:ascii="Arial" w:hAnsi="Arial"/>
                <w:b/>
                <w:sz w:val="18"/>
              </w:rPr>
              <w:t>Value</w:t>
            </w:r>
          </w:p>
        </w:tc>
      </w:tr>
      <w:tr w:rsidR="00103BF2" w:rsidRPr="00A62BB0" w14:paraId="73D2A0F9" w14:textId="77777777" w:rsidTr="00E45E02">
        <w:trPr>
          <w:trHeight w:val="74"/>
          <w:jc w:val="center"/>
        </w:trPr>
        <w:tc>
          <w:tcPr>
            <w:tcW w:w="2728" w:type="pct"/>
            <w:gridSpan w:val="2"/>
            <w:vMerge/>
            <w:shd w:val="clear" w:color="auto" w:fill="auto"/>
          </w:tcPr>
          <w:p w14:paraId="2F648F16" w14:textId="77777777" w:rsidR="00103BF2" w:rsidRPr="00A62BB0" w:rsidRDefault="00103BF2" w:rsidP="00E45E02">
            <w:pPr>
              <w:keepLines/>
              <w:spacing w:after="0"/>
              <w:jc w:val="center"/>
              <w:rPr>
                <w:rFonts w:ascii="Arial" w:hAnsi="Arial"/>
                <w:b/>
                <w:sz w:val="18"/>
              </w:rPr>
            </w:pPr>
          </w:p>
        </w:tc>
        <w:tc>
          <w:tcPr>
            <w:tcW w:w="677" w:type="pct"/>
            <w:vMerge/>
            <w:shd w:val="clear" w:color="auto" w:fill="auto"/>
          </w:tcPr>
          <w:p w14:paraId="3FD20041" w14:textId="77777777" w:rsidR="00103BF2" w:rsidRPr="00A62BB0" w:rsidRDefault="00103BF2" w:rsidP="00E45E02">
            <w:pPr>
              <w:keepLines/>
              <w:spacing w:after="0"/>
              <w:jc w:val="center"/>
              <w:rPr>
                <w:rFonts w:ascii="Arial" w:hAnsi="Arial"/>
                <w:b/>
                <w:sz w:val="18"/>
              </w:rPr>
            </w:pPr>
          </w:p>
        </w:tc>
        <w:tc>
          <w:tcPr>
            <w:tcW w:w="1595" w:type="pct"/>
            <w:shd w:val="clear" w:color="auto" w:fill="auto"/>
          </w:tcPr>
          <w:p w14:paraId="76609F77" w14:textId="77777777" w:rsidR="00103BF2" w:rsidRPr="00A62BB0" w:rsidRDefault="00103BF2" w:rsidP="00E45E02">
            <w:pPr>
              <w:keepLines/>
              <w:spacing w:after="0"/>
              <w:jc w:val="center"/>
              <w:rPr>
                <w:rFonts w:ascii="Arial" w:hAnsi="Arial"/>
                <w:b/>
                <w:sz w:val="18"/>
              </w:rPr>
            </w:pPr>
            <w:r w:rsidRPr="00A62BB0">
              <w:rPr>
                <w:rFonts w:ascii="Arial" w:hAnsi="Arial"/>
                <w:b/>
                <w:sz w:val="18"/>
              </w:rPr>
              <w:t>Test 1</w:t>
            </w:r>
          </w:p>
        </w:tc>
      </w:tr>
      <w:tr w:rsidR="00103BF2" w:rsidRPr="00A62BB0" w14:paraId="7D2CEC58" w14:textId="77777777" w:rsidTr="00E45E02">
        <w:trPr>
          <w:trHeight w:val="64"/>
          <w:jc w:val="center"/>
        </w:trPr>
        <w:tc>
          <w:tcPr>
            <w:tcW w:w="2728" w:type="pct"/>
            <w:gridSpan w:val="2"/>
            <w:shd w:val="clear" w:color="auto" w:fill="auto"/>
          </w:tcPr>
          <w:p w14:paraId="72765D53" w14:textId="77777777" w:rsidR="00103BF2" w:rsidRPr="00A62BB0" w:rsidRDefault="00103BF2"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41E7368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E22EEB8" w14:textId="77777777" w:rsidR="00103BF2" w:rsidRPr="00A62BB0" w:rsidRDefault="00103BF2" w:rsidP="00E45E02">
            <w:pPr>
              <w:keepLines/>
              <w:spacing w:after="0"/>
              <w:jc w:val="center"/>
              <w:rPr>
                <w:rFonts w:ascii="Arial" w:hAnsi="Arial"/>
                <w:sz w:val="18"/>
              </w:rPr>
            </w:pPr>
            <w:r w:rsidRPr="00A62BB0">
              <w:rPr>
                <w:rFonts w:ascii="Arial" w:hAnsi="Arial"/>
                <w:sz w:val="18"/>
              </w:rPr>
              <w:t>Cell 1</w:t>
            </w:r>
          </w:p>
        </w:tc>
      </w:tr>
      <w:tr w:rsidR="00103BF2" w:rsidRPr="00A62BB0" w14:paraId="3BE0B910" w14:textId="77777777" w:rsidTr="00E45E02">
        <w:trPr>
          <w:trHeight w:val="164"/>
          <w:jc w:val="center"/>
        </w:trPr>
        <w:tc>
          <w:tcPr>
            <w:tcW w:w="2728" w:type="pct"/>
            <w:gridSpan w:val="2"/>
            <w:shd w:val="clear" w:color="auto" w:fill="auto"/>
          </w:tcPr>
          <w:p w14:paraId="3F73F490" w14:textId="77777777" w:rsidR="00103BF2" w:rsidRPr="00A62BB0" w:rsidRDefault="00103BF2"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5E7A173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CDAAB0D"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0837A274" w14:textId="77777777" w:rsidTr="00E45E02">
        <w:trPr>
          <w:trHeight w:val="93"/>
          <w:jc w:val="center"/>
        </w:trPr>
        <w:tc>
          <w:tcPr>
            <w:tcW w:w="1072" w:type="pct"/>
            <w:vMerge w:val="restart"/>
            <w:shd w:val="clear" w:color="auto" w:fill="auto"/>
          </w:tcPr>
          <w:p w14:paraId="37285C2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26406A2"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725F2CBF"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4844888F" w14:textId="77777777" w:rsidR="00103BF2" w:rsidRPr="00A62BB0" w:rsidRDefault="00103BF2" w:rsidP="00E45E02">
            <w:pPr>
              <w:keepLines/>
              <w:spacing w:after="0"/>
              <w:jc w:val="center"/>
              <w:rPr>
                <w:rFonts w:ascii="Arial" w:hAnsi="Arial"/>
                <w:sz w:val="18"/>
              </w:rPr>
            </w:pPr>
            <w:r w:rsidRPr="00A62BB0">
              <w:rPr>
                <w:rFonts w:ascii="Arial" w:hAnsi="Arial"/>
                <w:sz w:val="18"/>
              </w:rPr>
              <w:t>FDD</w:t>
            </w:r>
          </w:p>
        </w:tc>
      </w:tr>
      <w:tr w:rsidR="00103BF2" w:rsidRPr="00A62BB0" w14:paraId="4C3385AA" w14:textId="77777777" w:rsidTr="00E45E02">
        <w:trPr>
          <w:trHeight w:val="92"/>
          <w:jc w:val="center"/>
        </w:trPr>
        <w:tc>
          <w:tcPr>
            <w:tcW w:w="1072" w:type="pct"/>
            <w:vMerge/>
            <w:shd w:val="clear" w:color="auto" w:fill="auto"/>
          </w:tcPr>
          <w:p w14:paraId="59600113"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531613F0"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1107B675"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6FEF58EE" w14:textId="77777777" w:rsidR="00103BF2" w:rsidRPr="00A62BB0" w:rsidRDefault="00103BF2" w:rsidP="00E45E02">
            <w:pPr>
              <w:keepLines/>
              <w:spacing w:after="0"/>
              <w:jc w:val="center"/>
              <w:rPr>
                <w:rFonts w:ascii="Arial" w:hAnsi="Arial"/>
                <w:sz w:val="18"/>
              </w:rPr>
            </w:pPr>
            <w:r w:rsidRPr="00A62BB0">
              <w:rPr>
                <w:rFonts w:ascii="Arial" w:hAnsi="Arial"/>
                <w:sz w:val="18"/>
              </w:rPr>
              <w:t>TDD</w:t>
            </w:r>
          </w:p>
        </w:tc>
      </w:tr>
      <w:tr w:rsidR="00103BF2" w:rsidRPr="00A62BB0" w14:paraId="78201360" w14:textId="77777777" w:rsidTr="00E45E02">
        <w:trPr>
          <w:trHeight w:val="189"/>
          <w:jc w:val="center"/>
        </w:trPr>
        <w:tc>
          <w:tcPr>
            <w:tcW w:w="1072" w:type="pct"/>
            <w:vMerge w:val="restart"/>
            <w:shd w:val="clear" w:color="auto" w:fill="auto"/>
          </w:tcPr>
          <w:p w14:paraId="6F9BB77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43DAB2A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3804FA9A"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20EAD6E" w14:textId="77777777" w:rsidR="00103BF2" w:rsidRPr="00A62BB0" w:rsidRDefault="00103BF2" w:rsidP="00E45E02">
            <w:pPr>
              <w:keepLines/>
              <w:spacing w:after="0"/>
              <w:jc w:val="center"/>
              <w:rPr>
                <w:rFonts w:ascii="Arial" w:hAnsi="Arial"/>
                <w:sz w:val="18"/>
              </w:rPr>
            </w:pPr>
            <w:r w:rsidRPr="00A62BB0">
              <w:rPr>
                <w:rFonts w:ascii="Arial" w:hAnsi="Arial"/>
                <w:sz w:val="18"/>
              </w:rPr>
              <w:t>Not Applicable</w:t>
            </w:r>
          </w:p>
        </w:tc>
      </w:tr>
      <w:tr w:rsidR="00103BF2" w:rsidRPr="00A62BB0" w14:paraId="11616939" w14:textId="77777777" w:rsidTr="00E45E02">
        <w:trPr>
          <w:trHeight w:val="189"/>
          <w:jc w:val="center"/>
        </w:trPr>
        <w:tc>
          <w:tcPr>
            <w:tcW w:w="1072" w:type="pct"/>
            <w:vMerge/>
            <w:shd w:val="clear" w:color="auto" w:fill="auto"/>
          </w:tcPr>
          <w:p w14:paraId="01942F7B"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2CEE40D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B3AA364"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239B2183" w14:textId="77777777" w:rsidR="00103BF2" w:rsidRPr="00A62BB0" w:rsidRDefault="00103BF2" w:rsidP="00E45E02">
            <w:pPr>
              <w:keepLines/>
              <w:spacing w:after="0"/>
              <w:jc w:val="center"/>
              <w:rPr>
                <w:rFonts w:ascii="Arial" w:hAnsi="Arial"/>
                <w:sz w:val="18"/>
              </w:rPr>
            </w:pPr>
            <w:r w:rsidRPr="00A62BB0">
              <w:rPr>
                <w:rFonts w:ascii="Arial" w:hAnsi="Arial"/>
                <w:sz w:val="18"/>
              </w:rPr>
              <w:t>TDDConf.1.1</w:t>
            </w:r>
          </w:p>
        </w:tc>
      </w:tr>
      <w:tr w:rsidR="00103BF2" w:rsidRPr="00A62BB0" w14:paraId="68B90CB4" w14:textId="77777777" w:rsidTr="00E45E02">
        <w:trPr>
          <w:trHeight w:val="189"/>
          <w:jc w:val="center"/>
        </w:trPr>
        <w:tc>
          <w:tcPr>
            <w:tcW w:w="1072" w:type="pct"/>
            <w:vMerge/>
            <w:shd w:val="clear" w:color="auto" w:fill="auto"/>
          </w:tcPr>
          <w:p w14:paraId="610E5FE2" w14:textId="77777777" w:rsidR="00103BF2" w:rsidRPr="00A62BB0" w:rsidRDefault="00103BF2" w:rsidP="00E45E02">
            <w:pPr>
              <w:keepLines/>
              <w:spacing w:after="0"/>
              <w:rPr>
                <w:rFonts w:ascii="Arial" w:hAnsi="Arial"/>
                <w:sz w:val="18"/>
                <w:lang w:val="it-IT"/>
              </w:rPr>
            </w:pPr>
          </w:p>
        </w:tc>
        <w:tc>
          <w:tcPr>
            <w:tcW w:w="1656" w:type="pct"/>
            <w:shd w:val="clear" w:color="auto" w:fill="auto"/>
          </w:tcPr>
          <w:p w14:paraId="7F81596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050EC97"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5B911AAC" w14:textId="77777777" w:rsidR="00103BF2" w:rsidRPr="00A62BB0" w:rsidRDefault="00103BF2" w:rsidP="00E45E02">
            <w:pPr>
              <w:keepLines/>
              <w:spacing w:after="0"/>
              <w:jc w:val="center"/>
              <w:rPr>
                <w:rFonts w:ascii="Arial" w:hAnsi="Arial"/>
                <w:sz w:val="18"/>
              </w:rPr>
            </w:pPr>
            <w:r w:rsidRPr="00A62BB0">
              <w:rPr>
                <w:rFonts w:ascii="Arial" w:hAnsi="Arial"/>
                <w:sz w:val="18"/>
              </w:rPr>
              <w:t>TDDConf.2.1</w:t>
            </w:r>
          </w:p>
        </w:tc>
      </w:tr>
      <w:tr w:rsidR="00103BF2" w:rsidRPr="00A62BB0" w14:paraId="0B9B45DD" w14:textId="77777777" w:rsidTr="00E45E02">
        <w:trPr>
          <w:trHeight w:val="189"/>
          <w:jc w:val="center"/>
        </w:trPr>
        <w:tc>
          <w:tcPr>
            <w:tcW w:w="1072" w:type="pct"/>
            <w:shd w:val="clear" w:color="auto" w:fill="auto"/>
          </w:tcPr>
          <w:p w14:paraId="1E29358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2DF7313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7F28F003"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608C90C8"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DLBWP.0.1</w:t>
            </w:r>
          </w:p>
        </w:tc>
      </w:tr>
      <w:tr w:rsidR="00103BF2" w:rsidRPr="00A62BB0" w14:paraId="372D846B" w14:textId="77777777" w:rsidTr="00E45E02">
        <w:trPr>
          <w:trHeight w:val="189"/>
          <w:jc w:val="center"/>
        </w:trPr>
        <w:tc>
          <w:tcPr>
            <w:tcW w:w="1072" w:type="pct"/>
            <w:shd w:val="clear" w:color="auto" w:fill="auto"/>
          </w:tcPr>
          <w:p w14:paraId="5ED3F6C4"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04AEA1FC"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A88FFC9"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4C9A78C"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DLBWP.1.1</w:t>
            </w:r>
          </w:p>
        </w:tc>
      </w:tr>
      <w:tr w:rsidR="00103BF2" w:rsidRPr="00A62BB0" w14:paraId="6C1718D3" w14:textId="77777777" w:rsidTr="00E45E02">
        <w:trPr>
          <w:trHeight w:val="189"/>
          <w:jc w:val="center"/>
        </w:trPr>
        <w:tc>
          <w:tcPr>
            <w:tcW w:w="1072" w:type="pct"/>
            <w:shd w:val="clear" w:color="auto" w:fill="auto"/>
          </w:tcPr>
          <w:p w14:paraId="683DDF8D"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28B60688"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6A254EDE"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344F9515"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ULBWP.0.1</w:t>
            </w:r>
          </w:p>
        </w:tc>
      </w:tr>
      <w:tr w:rsidR="00103BF2" w:rsidRPr="00A62BB0" w14:paraId="1B6E7BA5" w14:textId="77777777" w:rsidTr="00E45E02">
        <w:trPr>
          <w:trHeight w:val="189"/>
          <w:jc w:val="center"/>
        </w:trPr>
        <w:tc>
          <w:tcPr>
            <w:tcW w:w="1072" w:type="pct"/>
            <w:shd w:val="clear" w:color="auto" w:fill="auto"/>
          </w:tcPr>
          <w:p w14:paraId="4D203A75" w14:textId="77777777" w:rsidR="00103BF2" w:rsidRPr="00A62BB0" w:rsidRDefault="00103BF2"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86F723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67EA944" w14:textId="77777777" w:rsidR="00103BF2" w:rsidRPr="00A62BB0" w:rsidRDefault="00103BF2" w:rsidP="00E45E02">
            <w:pPr>
              <w:keepLines/>
              <w:spacing w:after="0"/>
              <w:jc w:val="center"/>
              <w:rPr>
                <w:rFonts w:ascii="Arial" w:hAnsi="Arial"/>
                <w:sz w:val="18"/>
                <w:lang w:val="it-IT"/>
              </w:rPr>
            </w:pPr>
          </w:p>
        </w:tc>
        <w:tc>
          <w:tcPr>
            <w:tcW w:w="1595" w:type="pct"/>
            <w:shd w:val="clear" w:color="auto" w:fill="auto"/>
          </w:tcPr>
          <w:p w14:paraId="14304908" w14:textId="77777777" w:rsidR="00103BF2" w:rsidRPr="00A62BB0" w:rsidRDefault="00103BF2" w:rsidP="00E45E02">
            <w:pPr>
              <w:keepLines/>
              <w:spacing w:after="0"/>
              <w:jc w:val="center"/>
              <w:rPr>
                <w:rFonts w:ascii="Arial" w:hAnsi="Arial"/>
                <w:sz w:val="18"/>
              </w:rPr>
            </w:pPr>
            <w:r w:rsidRPr="00A62BB0">
              <w:rPr>
                <w:rFonts w:ascii="Arial" w:hAnsi="Arial"/>
                <w:noProof/>
                <w:sz w:val="18"/>
                <w:lang w:val="it-IT"/>
              </w:rPr>
              <w:t>ULBWP.1.1</w:t>
            </w:r>
          </w:p>
        </w:tc>
      </w:tr>
      <w:tr w:rsidR="00103BF2" w:rsidRPr="00A62BB0" w14:paraId="7348E135" w14:textId="77777777" w:rsidTr="00E45E02">
        <w:trPr>
          <w:trHeight w:val="189"/>
          <w:jc w:val="center"/>
        </w:trPr>
        <w:tc>
          <w:tcPr>
            <w:tcW w:w="1072" w:type="pct"/>
            <w:vMerge w:val="restart"/>
            <w:shd w:val="clear" w:color="auto" w:fill="auto"/>
          </w:tcPr>
          <w:p w14:paraId="788A2435" w14:textId="77777777" w:rsidR="00103BF2" w:rsidRPr="00A62BB0" w:rsidRDefault="00103BF2"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669BF917"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8AFE0A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E4AB684" w14:textId="77777777" w:rsidR="00103BF2" w:rsidRPr="00A62BB0" w:rsidRDefault="00103BF2" w:rsidP="00E45E02">
            <w:pPr>
              <w:keepLines/>
              <w:spacing w:after="0"/>
              <w:jc w:val="center"/>
              <w:rPr>
                <w:rFonts w:ascii="Arial" w:hAnsi="Arial"/>
                <w:sz w:val="18"/>
              </w:rPr>
            </w:pPr>
            <w:r w:rsidRPr="00A62BB0">
              <w:rPr>
                <w:rFonts w:ascii="Arial" w:hAnsi="Arial"/>
                <w:sz w:val="18"/>
              </w:rPr>
              <w:t>CR.1.1 FDD</w:t>
            </w:r>
          </w:p>
        </w:tc>
      </w:tr>
      <w:tr w:rsidR="00103BF2" w:rsidRPr="00A62BB0" w14:paraId="0DB12837" w14:textId="77777777" w:rsidTr="00E45E02">
        <w:trPr>
          <w:trHeight w:val="189"/>
          <w:jc w:val="center"/>
        </w:trPr>
        <w:tc>
          <w:tcPr>
            <w:tcW w:w="1072" w:type="pct"/>
            <w:vMerge/>
            <w:shd w:val="clear" w:color="auto" w:fill="auto"/>
          </w:tcPr>
          <w:p w14:paraId="4DF4A6BD" w14:textId="77777777" w:rsidR="00103BF2" w:rsidRPr="00A62BB0" w:rsidRDefault="00103BF2" w:rsidP="00E45E02">
            <w:pPr>
              <w:keepLines/>
              <w:spacing w:after="0"/>
              <w:rPr>
                <w:rFonts w:ascii="Arial" w:hAnsi="Arial"/>
                <w:sz w:val="18"/>
              </w:rPr>
            </w:pPr>
          </w:p>
        </w:tc>
        <w:tc>
          <w:tcPr>
            <w:tcW w:w="1656" w:type="pct"/>
            <w:shd w:val="clear" w:color="auto" w:fill="auto"/>
          </w:tcPr>
          <w:p w14:paraId="3DAD7D7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3B44D00"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6FAC6FF" w14:textId="77777777" w:rsidR="00103BF2" w:rsidRPr="00A62BB0" w:rsidRDefault="00103BF2" w:rsidP="00E45E02">
            <w:pPr>
              <w:keepLines/>
              <w:spacing w:after="0"/>
              <w:jc w:val="center"/>
              <w:rPr>
                <w:rFonts w:ascii="Arial" w:hAnsi="Arial"/>
                <w:sz w:val="18"/>
              </w:rPr>
            </w:pPr>
            <w:r w:rsidRPr="00A62BB0">
              <w:rPr>
                <w:rFonts w:ascii="Arial" w:hAnsi="Arial"/>
                <w:sz w:val="18"/>
              </w:rPr>
              <w:t>CR.1.1 TDD</w:t>
            </w:r>
          </w:p>
        </w:tc>
      </w:tr>
      <w:tr w:rsidR="00103BF2" w:rsidRPr="00A62BB0" w14:paraId="7C8796B4" w14:textId="77777777" w:rsidTr="00E45E02">
        <w:trPr>
          <w:trHeight w:val="189"/>
          <w:jc w:val="center"/>
        </w:trPr>
        <w:tc>
          <w:tcPr>
            <w:tcW w:w="1072" w:type="pct"/>
            <w:vMerge/>
            <w:shd w:val="clear" w:color="auto" w:fill="auto"/>
          </w:tcPr>
          <w:p w14:paraId="606077F5" w14:textId="77777777" w:rsidR="00103BF2" w:rsidRPr="00A62BB0" w:rsidRDefault="00103BF2" w:rsidP="00E45E02">
            <w:pPr>
              <w:keepLines/>
              <w:spacing w:after="0"/>
              <w:rPr>
                <w:rFonts w:ascii="Arial" w:hAnsi="Arial"/>
                <w:sz w:val="18"/>
              </w:rPr>
            </w:pPr>
          </w:p>
        </w:tc>
        <w:tc>
          <w:tcPr>
            <w:tcW w:w="1656" w:type="pct"/>
            <w:shd w:val="clear" w:color="auto" w:fill="auto"/>
          </w:tcPr>
          <w:p w14:paraId="6FE6D1C2"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50A04EE"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C6BBEE7" w14:textId="77777777" w:rsidR="00103BF2" w:rsidRPr="00A62BB0" w:rsidRDefault="00103BF2" w:rsidP="00E45E02">
            <w:pPr>
              <w:keepLines/>
              <w:spacing w:after="0"/>
              <w:jc w:val="center"/>
              <w:rPr>
                <w:rFonts w:ascii="Arial" w:hAnsi="Arial"/>
                <w:sz w:val="18"/>
              </w:rPr>
            </w:pPr>
            <w:r w:rsidRPr="00A62BB0">
              <w:rPr>
                <w:rFonts w:ascii="Arial" w:hAnsi="Arial"/>
                <w:sz w:val="18"/>
              </w:rPr>
              <w:t>CR.2.1 TDD</w:t>
            </w:r>
          </w:p>
        </w:tc>
      </w:tr>
      <w:tr w:rsidR="00103BF2" w:rsidRPr="00A62BB0" w14:paraId="01999B8C" w14:textId="77777777" w:rsidTr="00E45E02">
        <w:trPr>
          <w:trHeight w:val="125"/>
          <w:jc w:val="center"/>
        </w:trPr>
        <w:tc>
          <w:tcPr>
            <w:tcW w:w="1072" w:type="pct"/>
            <w:vMerge w:val="restart"/>
            <w:shd w:val="clear" w:color="auto" w:fill="auto"/>
          </w:tcPr>
          <w:p w14:paraId="78AD8214" w14:textId="77777777" w:rsidR="00103BF2" w:rsidRPr="00A62BB0" w:rsidRDefault="00103BF2"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336441DC"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83F73D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54C77B8"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0B9E7C3B" w14:textId="77777777" w:rsidTr="00E45E02">
        <w:trPr>
          <w:trHeight w:val="123"/>
          <w:jc w:val="center"/>
        </w:trPr>
        <w:tc>
          <w:tcPr>
            <w:tcW w:w="1072" w:type="pct"/>
            <w:vMerge/>
            <w:shd w:val="clear" w:color="auto" w:fill="auto"/>
          </w:tcPr>
          <w:p w14:paraId="7CF10B32" w14:textId="77777777" w:rsidR="00103BF2" w:rsidRPr="00A62BB0" w:rsidRDefault="00103BF2" w:rsidP="00E45E02">
            <w:pPr>
              <w:keepLines/>
              <w:spacing w:after="0"/>
              <w:rPr>
                <w:rFonts w:ascii="Arial" w:hAnsi="Arial"/>
                <w:sz w:val="18"/>
              </w:rPr>
            </w:pPr>
          </w:p>
        </w:tc>
        <w:tc>
          <w:tcPr>
            <w:tcW w:w="1656" w:type="pct"/>
            <w:shd w:val="clear" w:color="auto" w:fill="auto"/>
          </w:tcPr>
          <w:p w14:paraId="464765FD"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3C2084C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692DFBF" w14:textId="77777777" w:rsidR="00103BF2" w:rsidRPr="00A62BB0" w:rsidRDefault="00103BF2" w:rsidP="00E45E02">
            <w:pPr>
              <w:keepLines/>
              <w:spacing w:after="0"/>
              <w:jc w:val="center"/>
              <w:rPr>
                <w:rFonts w:ascii="Arial" w:hAnsi="Arial"/>
                <w:sz w:val="18"/>
              </w:rPr>
            </w:pPr>
            <w:r w:rsidRPr="00A62BB0">
              <w:rPr>
                <w:rFonts w:ascii="Arial" w:hAnsi="Arial"/>
                <w:sz w:val="18"/>
              </w:rPr>
              <w:t>SSB.1 FR1</w:t>
            </w:r>
          </w:p>
        </w:tc>
      </w:tr>
      <w:tr w:rsidR="00103BF2" w:rsidRPr="00A62BB0" w14:paraId="2BBB8EC7" w14:textId="77777777" w:rsidTr="00E45E02">
        <w:trPr>
          <w:trHeight w:val="123"/>
          <w:jc w:val="center"/>
        </w:trPr>
        <w:tc>
          <w:tcPr>
            <w:tcW w:w="1072" w:type="pct"/>
            <w:vMerge/>
            <w:shd w:val="clear" w:color="auto" w:fill="auto"/>
          </w:tcPr>
          <w:p w14:paraId="5A108EBE" w14:textId="77777777" w:rsidR="00103BF2" w:rsidRPr="00A62BB0" w:rsidRDefault="00103BF2" w:rsidP="00E45E02">
            <w:pPr>
              <w:keepLines/>
              <w:spacing w:after="0"/>
              <w:rPr>
                <w:rFonts w:ascii="Arial" w:hAnsi="Arial"/>
                <w:sz w:val="18"/>
              </w:rPr>
            </w:pPr>
          </w:p>
        </w:tc>
        <w:tc>
          <w:tcPr>
            <w:tcW w:w="1656" w:type="pct"/>
            <w:shd w:val="clear" w:color="auto" w:fill="auto"/>
          </w:tcPr>
          <w:p w14:paraId="4840E86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D20F8B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4F3100C" w14:textId="77777777" w:rsidR="00103BF2" w:rsidRPr="00A62BB0" w:rsidRDefault="00103BF2" w:rsidP="00E45E02">
            <w:pPr>
              <w:keepLines/>
              <w:spacing w:after="0"/>
              <w:jc w:val="center"/>
              <w:rPr>
                <w:rFonts w:ascii="Arial" w:hAnsi="Arial"/>
                <w:sz w:val="18"/>
              </w:rPr>
            </w:pPr>
            <w:r w:rsidRPr="00A62BB0">
              <w:rPr>
                <w:rFonts w:ascii="Arial" w:hAnsi="Arial"/>
                <w:sz w:val="18"/>
              </w:rPr>
              <w:t>SSB.2 FR1</w:t>
            </w:r>
          </w:p>
        </w:tc>
      </w:tr>
      <w:tr w:rsidR="00103BF2" w:rsidRPr="00A62BB0" w14:paraId="180666E7" w14:textId="77777777" w:rsidTr="00E45E02">
        <w:trPr>
          <w:trHeight w:val="223"/>
          <w:jc w:val="center"/>
        </w:trPr>
        <w:tc>
          <w:tcPr>
            <w:tcW w:w="1072" w:type="pct"/>
            <w:vMerge w:val="restart"/>
            <w:shd w:val="clear" w:color="auto" w:fill="auto"/>
          </w:tcPr>
          <w:p w14:paraId="556129DB" w14:textId="77777777" w:rsidR="00103BF2" w:rsidRPr="00A62BB0" w:rsidRDefault="00103BF2"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0B8F8DE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D448EF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A2E9491"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3EA7053F" w14:textId="77777777" w:rsidTr="00E45E02">
        <w:trPr>
          <w:trHeight w:val="189"/>
          <w:jc w:val="center"/>
        </w:trPr>
        <w:tc>
          <w:tcPr>
            <w:tcW w:w="1072" w:type="pct"/>
            <w:vMerge/>
            <w:shd w:val="clear" w:color="auto" w:fill="auto"/>
          </w:tcPr>
          <w:p w14:paraId="48A678CB" w14:textId="77777777" w:rsidR="00103BF2" w:rsidRPr="00A62BB0" w:rsidRDefault="00103BF2" w:rsidP="00E45E02">
            <w:pPr>
              <w:keepLines/>
              <w:spacing w:after="0"/>
              <w:rPr>
                <w:rFonts w:ascii="Arial" w:hAnsi="Arial"/>
                <w:sz w:val="18"/>
              </w:rPr>
            </w:pPr>
          </w:p>
        </w:tc>
        <w:tc>
          <w:tcPr>
            <w:tcW w:w="1656" w:type="pct"/>
            <w:shd w:val="clear" w:color="auto" w:fill="auto"/>
          </w:tcPr>
          <w:p w14:paraId="3574EB86"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617C3D1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641354F" w14:textId="77777777" w:rsidR="00103BF2" w:rsidRPr="00A62BB0" w:rsidRDefault="00103BF2" w:rsidP="00E45E02">
            <w:pPr>
              <w:keepLines/>
              <w:spacing w:after="0"/>
              <w:jc w:val="center"/>
              <w:rPr>
                <w:rFonts w:ascii="Arial" w:hAnsi="Arial"/>
                <w:sz w:val="18"/>
              </w:rPr>
            </w:pPr>
            <w:r w:rsidRPr="00A62BB0">
              <w:rPr>
                <w:rFonts w:ascii="Arial" w:hAnsi="Arial"/>
                <w:sz w:val="18"/>
              </w:rPr>
              <w:t>SMTC.1</w:t>
            </w:r>
          </w:p>
        </w:tc>
      </w:tr>
      <w:tr w:rsidR="00103BF2" w:rsidRPr="00A62BB0" w14:paraId="1B6A34C5" w14:textId="77777777" w:rsidTr="00E45E02">
        <w:trPr>
          <w:trHeight w:val="284"/>
          <w:jc w:val="center"/>
        </w:trPr>
        <w:tc>
          <w:tcPr>
            <w:tcW w:w="1072" w:type="pct"/>
            <w:vMerge w:val="restart"/>
            <w:shd w:val="clear" w:color="auto" w:fill="auto"/>
          </w:tcPr>
          <w:p w14:paraId="28810AF2" w14:textId="77777777" w:rsidR="00103BF2" w:rsidRPr="00A62BB0" w:rsidRDefault="00103BF2"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798D9D35"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48D4FC6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DE3E8E4" w14:textId="77777777" w:rsidR="00103BF2" w:rsidRPr="00A62BB0" w:rsidRDefault="00103BF2" w:rsidP="00E45E02">
            <w:pPr>
              <w:keepLines/>
              <w:spacing w:after="0"/>
              <w:jc w:val="center"/>
              <w:rPr>
                <w:rFonts w:ascii="Arial" w:hAnsi="Arial"/>
                <w:sz w:val="18"/>
              </w:rPr>
            </w:pPr>
            <w:r w:rsidRPr="00A62BB0">
              <w:rPr>
                <w:rFonts w:ascii="Arial" w:hAnsi="Arial"/>
                <w:sz w:val="18"/>
              </w:rPr>
              <w:t>15 kHz</w:t>
            </w:r>
          </w:p>
        </w:tc>
      </w:tr>
      <w:tr w:rsidR="00103BF2" w:rsidRPr="00A62BB0" w14:paraId="1EE20408" w14:textId="77777777" w:rsidTr="00E45E02">
        <w:trPr>
          <w:trHeight w:val="283"/>
          <w:jc w:val="center"/>
        </w:trPr>
        <w:tc>
          <w:tcPr>
            <w:tcW w:w="1072" w:type="pct"/>
            <w:vMerge/>
            <w:shd w:val="clear" w:color="auto" w:fill="auto"/>
          </w:tcPr>
          <w:p w14:paraId="5477170C" w14:textId="77777777" w:rsidR="00103BF2" w:rsidRPr="00A62BB0" w:rsidRDefault="00103BF2" w:rsidP="00E45E02">
            <w:pPr>
              <w:keepLines/>
              <w:spacing w:after="0"/>
              <w:rPr>
                <w:rFonts w:ascii="Arial" w:hAnsi="Arial"/>
                <w:sz w:val="18"/>
              </w:rPr>
            </w:pPr>
          </w:p>
        </w:tc>
        <w:tc>
          <w:tcPr>
            <w:tcW w:w="1656" w:type="pct"/>
            <w:shd w:val="clear" w:color="auto" w:fill="auto"/>
          </w:tcPr>
          <w:p w14:paraId="77BC0B03"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3FF6243"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76954AA" w14:textId="77777777" w:rsidR="00103BF2" w:rsidRPr="00A62BB0" w:rsidRDefault="00103BF2" w:rsidP="00E45E02">
            <w:pPr>
              <w:keepLines/>
              <w:spacing w:after="0"/>
              <w:jc w:val="center"/>
              <w:rPr>
                <w:rFonts w:ascii="Arial" w:hAnsi="Arial"/>
                <w:sz w:val="18"/>
              </w:rPr>
            </w:pPr>
            <w:r w:rsidRPr="00A62BB0">
              <w:rPr>
                <w:rFonts w:ascii="Arial" w:hAnsi="Arial"/>
                <w:sz w:val="18"/>
              </w:rPr>
              <w:t>30 kHz</w:t>
            </w:r>
          </w:p>
        </w:tc>
      </w:tr>
      <w:tr w:rsidR="00103BF2" w:rsidRPr="00A62BB0" w14:paraId="66A3E52B" w14:textId="77777777" w:rsidTr="00E45E02">
        <w:trPr>
          <w:trHeight w:val="283"/>
          <w:jc w:val="center"/>
        </w:trPr>
        <w:tc>
          <w:tcPr>
            <w:tcW w:w="1072" w:type="pct"/>
            <w:vMerge w:val="restart"/>
            <w:shd w:val="clear" w:color="auto" w:fill="auto"/>
          </w:tcPr>
          <w:p w14:paraId="5FC16D90" w14:textId="77777777" w:rsidR="00103BF2" w:rsidRPr="00A62BB0" w:rsidRDefault="00103BF2"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1A95122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3E6C1D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6A6C36D"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FDD</w:t>
            </w:r>
          </w:p>
        </w:tc>
      </w:tr>
      <w:tr w:rsidR="00103BF2" w:rsidRPr="00A62BB0" w14:paraId="16B4203C" w14:textId="77777777" w:rsidTr="00E45E02">
        <w:trPr>
          <w:trHeight w:val="283"/>
          <w:jc w:val="center"/>
        </w:trPr>
        <w:tc>
          <w:tcPr>
            <w:tcW w:w="1072" w:type="pct"/>
            <w:vMerge/>
            <w:shd w:val="clear" w:color="auto" w:fill="auto"/>
          </w:tcPr>
          <w:p w14:paraId="389B81C8" w14:textId="77777777" w:rsidR="00103BF2" w:rsidRPr="00A62BB0" w:rsidRDefault="00103BF2" w:rsidP="00E45E02">
            <w:pPr>
              <w:keepLines/>
              <w:spacing w:after="0"/>
              <w:rPr>
                <w:rFonts w:ascii="Arial" w:hAnsi="Arial"/>
                <w:sz w:val="18"/>
              </w:rPr>
            </w:pPr>
          </w:p>
        </w:tc>
        <w:tc>
          <w:tcPr>
            <w:tcW w:w="1656" w:type="pct"/>
            <w:shd w:val="clear" w:color="auto" w:fill="auto"/>
          </w:tcPr>
          <w:p w14:paraId="40CEA35B"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525DC1C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1DF184C"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TRS.1.1 TDD</w:t>
            </w:r>
          </w:p>
        </w:tc>
      </w:tr>
      <w:tr w:rsidR="00103BF2" w:rsidRPr="00A62BB0" w14:paraId="1AB98ECA" w14:textId="77777777" w:rsidTr="00E45E02">
        <w:trPr>
          <w:trHeight w:val="283"/>
          <w:jc w:val="center"/>
        </w:trPr>
        <w:tc>
          <w:tcPr>
            <w:tcW w:w="1072" w:type="pct"/>
            <w:vMerge/>
            <w:shd w:val="clear" w:color="auto" w:fill="auto"/>
          </w:tcPr>
          <w:p w14:paraId="174564C2" w14:textId="77777777" w:rsidR="00103BF2" w:rsidRPr="00A62BB0" w:rsidRDefault="00103BF2" w:rsidP="00E45E02">
            <w:pPr>
              <w:keepLines/>
              <w:spacing w:after="0"/>
              <w:rPr>
                <w:rFonts w:ascii="Arial" w:hAnsi="Arial"/>
                <w:sz w:val="18"/>
              </w:rPr>
            </w:pPr>
          </w:p>
        </w:tc>
        <w:tc>
          <w:tcPr>
            <w:tcW w:w="1656" w:type="pct"/>
            <w:shd w:val="clear" w:color="auto" w:fill="auto"/>
          </w:tcPr>
          <w:p w14:paraId="5C371A7A"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8FF966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039F6B1" w14:textId="77777777" w:rsidR="00103BF2" w:rsidRPr="00A62BB0" w:rsidRDefault="00103BF2" w:rsidP="00E45E02">
            <w:pPr>
              <w:keepLines/>
              <w:spacing w:after="0"/>
              <w:jc w:val="center"/>
              <w:rPr>
                <w:rFonts w:ascii="Arial" w:hAnsi="Arial"/>
                <w:sz w:val="18"/>
              </w:rPr>
            </w:pPr>
            <w:r w:rsidRPr="00A62BB0">
              <w:rPr>
                <w:rFonts w:ascii="Arial" w:hAnsi="Arial"/>
                <w:noProof/>
                <w:sz w:val="18"/>
              </w:rPr>
              <w:t>TRS.1.2 TDD</w:t>
            </w:r>
          </w:p>
        </w:tc>
      </w:tr>
      <w:tr w:rsidR="00103BF2" w:rsidRPr="00A62BB0" w14:paraId="26F63F77" w14:textId="77777777" w:rsidTr="00E45E02">
        <w:trPr>
          <w:trHeight w:val="283"/>
          <w:jc w:val="center"/>
        </w:trPr>
        <w:tc>
          <w:tcPr>
            <w:tcW w:w="1072" w:type="pct"/>
            <w:vMerge w:val="restart"/>
            <w:shd w:val="clear" w:color="auto" w:fill="auto"/>
          </w:tcPr>
          <w:p w14:paraId="5BA78E7C" w14:textId="77777777" w:rsidR="00103BF2" w:rsidRPr="00A62BB0" w:rsidRDefault="00103BF2"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4612003E"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BA01228"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6E554E3"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FDD</w:t>
            </w:r>
          </w:p>
        </w:tc>
      </w:tr>
      <w:tr w:rsidR="00103BF2" w:rsidRPr="00A62BB0" w14:paraId="7CEAB7B8" w14:textId="77777777" w:rsidTr="00E45E02">
        <w:trPr>
          <w:trHeight w:val="283"/>
          <w:jc w:val="center"/>
        </w:trPr>
        <w:tc>
          <w:tcPr>
            <w:tcW w:w="1072" w:type="pct"/>
            <w:vMerge/>
            <w:shd w:val="clear" w:color="auto" w:fill="auto"/>
          </w:tcPr>
          <w:p w14:paraId="4FED7825" w14:textId="77777777" w:rsidR="00103BF2" w:rsidRPr="00A62BB0" w:rsidRDefault="00103BF2" w:rsidP="00E45E02">
            <w:pPr>
              <w:keepLines/>
              <w:spacing w:after="0"/>
              <w:rPr>
                <w:rFonts w:ascii="Arial" w:hAnsi="Arial"/>
                <w:sz w:val="18"/>
              </w:rPr>
            </w:pPr>
          </w:p>
        </w:tc>
        <w:tc>
          <w:tcPr>
            <w:tcW w:w="1656" w:type="pct"/>
            <w:shd w:val="clear" w:color="auto" w:fill="auto"/>
          </w:tcPr>
          <w:p w14:paraId="6426FAF5"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467668D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7A0BFCB"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TRS.1.1 TDD</w:t>
            </w:r>
          </w:p>
        </w:tc>
      </w:tr>
      <w:tr w:rsidR="00103BF2" w:rsidRPr="00A62BB0" w14:paraId="230CFAFA" w14:textId="77777777" w:rsidTr="00E45E02">
        <w:trPr>
          <w:trHeight w:val="283"/>
          <w:jc w:val="center"/>
        </w:trPr>
        <w:tc>
          <w:tcPr>
            <w:tcW w:w="1072" w:type="pct"/>
            <w:vMerge/>
            <w:shd w:val="clear" w:color="auto" w:fill="auto"/>
          </w:tcPr>
          <w:p w14:paraId="5396FA0A" w14:textId="77777777" w:rsidR="00103BF2" w:rsidRPr="00A62BB0" w:rsidRDefault="00103BF2" w:rsidP="00E45E02">
            <w:pPr>
              <w:keepLines/>
              <w:spacing w:after="0"/>
              <w:rPr>
                <w:rFonts w:ascii="Arial" w:hAnsi="Arial"/>
                <w:sz w:val="18"/>
              </w:rPr>
            </w:pPr>
          </w:p>
        </w:tc>
        <w:tc>
          <w:tcPr>
            <w:tcW w:w="1656" w:type="pct"/>
            <w:shd w:val="clear" w:color="auto" w:fill="auto"/>
          </w:tcPr>
          <w:p w14:paraId="6203368F" w14:textId="77777777" w:rsidR="00103BF2" w:rsidRPr="00A62BB0" w:rsidRDefault="00103BF2"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3050FF7D"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E663BB3" w14:textId="77777777" w:rsidR="00103BF2" w:rsidRPr="00A62BB0" w:rsidRDefault="00103BF2" w:rsidP="00E45E02">
            <w:pPr>
              <w:keepLines/>
              <w:spacing w:after="0"/>
              <w:jc w:val="center"/>
              <w:rPr>
                <w:rFonts w:ascii="Arial" w:hAnsi="Arial"/>
                <w:sz w:val="18"/>
              </w:rPr>
            </w:pPr>
            <w:r w:rsidRPr="00A62BB0">
              <w:rPr>
                <w:rFonts w:ascii="Arial" w:hAnsi="Arial"/>
                <w:noProof/>
                <w:sz w:val="18"/>
              </w:rPr>
              <w:t>Resource #4 in TRS.1.2 TDD</w:t>
            </w:r>
          </w:p>
        </w:tc>
      </w:tr>
      <w:tr w:rsidR="00103BF2" w:rsidRPr="00A62BB0" w14:paraId="612D0DF3" w14:textId="77777777" w:rsidTr="00E45E02">
        <w:trPr>
          <w:trHeight w:val="176"/>
          <w:jc w:val="center"/>
        </w:trPr>
        <w:tc>
          <w:tcPr>
            <w:tcW w:w="2728" w:type="pct"/>
            <w:gridSpan w:val="2"/>
            <w:shd w:val="clear" w:color="auto" w:fill="auto"/>
          </w:tcPr>
          <w:p w14:paraId="4404FE18" w14:textId="77777777" w:rsidR="00103BF2" w:rsidRPr="00A62BB0" w:rsidRDefault="00103BF2"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0E94BE2E" w14:textId="77777777" w:rsidR="00103BF2" w:rsidRPr="00A62BB0" w:rsidRDefault="00103BF2" w:rsidP="00E45E02">
            <w:pPr>
              <w:keepLines/>
              <w:spacing w:after="0"/>
              <w:jc w:val="center"/>
              <w:rPr>
                <w:rFonts w:ascii="Arial" w:hAnsi="Arial"/>
                <w:sz w:val="18"/>
              </w:rPr>
            </w:pPr>
          </w:p>
        </w:tc>
        <w:tc>
          <w:tcPr>
            <w:tcW w:w="1595" w:type="pct"/>
            <w:shd w:val="clear" w:color="auto" w:fill="auto"/>
            <w:vAlign w:val="center"/>
          </w:tcPr>
          <w:p w14:paraId="7B50ADEB" w14:textId="77777777" w:rsidR="00103BF2" w:rsidRPr="00A62BB0" w:rsidRDefault="00103BF2" w:rsidP="00E45E02">
            <w:pPr>
              <w:keepLines/>
              <w:spacing w:after="0"/>
              <w:jc w:val="center"/>
              <w:rPr>
                <w:rFonts w:ascii="Arial" w:hAnsi="Arial"/>
                <w:sz w:val="18"/>
              </w:rPr>
            </w:pPr>
            <w:r w:rsidRPr="00A6487C">
              <w:rPr>
                <w:rFonts w:ascii="Arial" w:hAnsi="Arial"/>
                <w:noProof/>
                <w:sz w:val="18"/>
              </w:rPr>
              <w:t>TCI.State.0</w:t>
            </w:r>
          </w:p>
        </w:tc>
      </w:tr>
      <w:tr w:rsidR="00103BF2" w:rsidRPr="00A62BB0" w14:paraId="53AC89CB" w14:textId="77777777" w:rsidTr="00E45E02">
        <w:trPr>
          <w:trHeight w:val="176"/>
          <w:jc w:val="center"/>
        </w:trPr>
        <w:tc>
          <w:tcPr>
            <w:tcW w:w="2728" w:type="pct"/>
            <w:gridSpan w:val="2"/>
            <w:shd w:val="clear" w:color="auto" w:fill="auto"/>
          </w:tcPr>
          <w:p w14:paraId="187D0D9A" w14:textId="77777777" w:rsidR="00103BF2" w:rsidRPr="00A62BB0" w:rsidRDefault="00103BF2"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107F9D1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ABB6F61" w14:textId="77777777" w:rsidR="00103BF2" w:rsidRPr="00A62BB0" w:rsidRDefault="00103BF2" w:rsidP="00E45E02">
            <w:pPr>
              <w:keepLines/>
              <w:spacing w:after="0"/>
              <w:jc w:val="center"/>
              <w:rPr>
                <w:rFonts w:ascii="Arial" w:hAnsi="Arial"/>
                <w:sz w:val="18"/>
              </w:rPr>
            </w:pPr>
            <w:r w:rsidRPr="00A62BB0">
              <w:rPr>
                <w:rFonts w:ascii="Arial" w:hAnsi="Arial"/>
                <w:sz w:val="18"/>
              </w:rPr>
              <w:t>OP.1</w:t>
            </w:r>
          </w:p>
        </w:tc>
      </w:tr>
      <w:tr w:rsidR="00103BF2" w:rsidRPr="00A62BB0" w14:paraId="4CC5CDF3" w14:textId="77777777" w:rsidTr="00E45E02">
        <w:trPr>
          <w:trHeight w:val="164"/>
          <w:jc w:val="center"/>
        </w:trPr>
        <w:tc>
          <w:tcPr>
            <w:tcW w:w="2728" w:type="pct"/>
            <w:gridSpan w:val="2"/>
            <w:shd w:val="clear" w:color="auto" w:fill="auto"/>
          </w:tcPr>
          <w:p w14:paraId="1D2F1B5F" w14:textId="77777777" w:rsidR="00103BF2" w:rsidRPr="00A62BB0" w:rsidRDefault="00103BF2"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339D13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C1B4228" w14:textId="77777777" w:rsidR="00103BF2" w:rsidRPr="00A62BB0" w:rsidRDefault="00103BF2" w:rsidP="00E45E02">
            <w:pPr>
              <w:keepLines/>
              <w:spacing w:after="0"/>
              <w:jc w:val="center"/>
              <w:rPr>
                <w:rFonts w:ascii="Arial" w:hAnsi="Arial"/>
                <w:sz w:val="18"/>
              </w:rPr>
            </w:pPr>
            <w:r w:rsidRPr="00A62BB0">
              <w:rPr>
                <w:rFonts w:ascii="Arial" w:hAnsi="Arial"/>
                <w:sz w:val="18"/>
              </w:rPr>
              <w:t>Normal</w:t>
            </w:r>
          </w:p>
        </w:tc>
      </w:tr>
      <w:tr w:rsidR="00103BF2" w:rsidRPr="00A62BB0" w14:paraId="41C7A47C" w14:textId="77777777" w:rsidTr="00E45E02">
        <w:trPr>
          <w:trHeight w:val="340"/>
          <w:jc w:val="center"/>
        </w:trPr>
        <w:tc>
          <w:tcPr>
            <w:tcW w:w="2728" w:type="pct"/>
            <w:gridSpan w:val="2"/>
            <w:shd w:val="clear" w:color="auto" w:fill="auto"/>
          </w:tcPr>
          <w:p w14:paraId="5B7ABFD0" w14:textId="77777777" w:rsidR="00103BF2" w:rsidRPr="00A62BB0" w:rsidRDefault="00103BF2"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0F1D74EB"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81B137D" w14:textId="77777777" w:rsidR="00103BF2" w:rsidRPr="00A62BB0" w:rsidRDefault="00103BF2" w:rsidP="00E45E02">
            <w:pPr>
              <w:keepLines/>
              <w:spacing w:after="0"/>
              <w:jc w:val="center"/>
              <w:rPr>
                <w:rFonts w:ascii="Arial" w:hAnsi="Arial"/>
                <w:sz w:val="18"/>
              </w:rPr>
            </w:pPr>
            <w:r w:rsidRPr="00A62BB0">
              <w:rPr>
                <w:rFonts w:ascii="Arial" w:hAnsi="Arial"/>
                <w:sz w:val="18"/>
              </w:rPr>
              <w:t>2x2 Low</w:t>
            </w:r>
          </w:p>
        </w:tc>
      </w:tr>
      <w:tr w:rsidR="00103BF2" w:rsidRPr="00A62BB0" w14:paraId="544B5503" w14:textId="77777777" w:rsidTr="00E45E02">
        <w:trPr>
          <w:trHeight w:val="164"/>
          <w:jc w:val="center"/>
        </w:trPr>
        <w:tc>
          <w:tcPr>
            <w:tcW w:w="1072" w:type="pct"/>
            <w:vMerge w:val="restart"/>
            <w:shd w:val="clear" w:color="auto" w:fill="auto"/>
          </w:tcPr>
          <w:p w14:paraId="22FE0F7A" w14:textId="77777777" w:rsidR="00103BF2" w:rsidRPr="00A62BB0" w:rsidRDefault="00103BF2"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7A47A6A" w14:textId="77777777" w:rsidR="00103BF2" w:rsidRPr="00A62BB0" w:rsidRDefault="00103BF2"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4BF8E5B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692441A" w14:textId="77777777" w:rsidR="00103BF2" w:rsidRPr="00A62BB0" w:rsidRDefault="00103BF2" w:rsidP="00E45E02">
            <w:pPr>
              <w:keepLines/>
              <w:spacing w:after="0"/>
              <w:jc w:val="center"/>
              <w:rPr>
                <w:rFonts w:ascii="Arial" w:hAnsi="Arial"/>
                <w:sz w:val="18"/>
              </w:rPr>
            </w:pPr>
            <w:r w:rsidRPr="00A62BB0">
              <w:rPr>
                <w:rFonts w:ascii="Arial" w:hAnsi="Arial"/>
                <w:sz w:val="18"/>
              </w:rPr>
              <w:t>1-0</w:t>
            </w:r>
          </w:p>
        </w:tc>
      </w:tr>
      <w:tr w:rsidR="00103BF2" w:rsidRPr="00A62BB0" w14:paraId="731BB562" w14:textId="77777777" w:rsidTr="00E45E02">
        <w:trPr>
          <w:trHeight w:val="93"/>
          <w:jc w:val="center"/>
        </w:trPr>
        <w:tc>
          <w:tcPr>
            <w:tcW w:w="1072" w:type="pct"/>
            <w:vMerge/>
            <w:shd w:val="clear" w:color="auto" w:fill="auto"/>
          </w:tcPr>
          <w:p w14:paraId="69093D70" w14:textId="77777777" w:rsidR="00103BF2" w:rsidRPr="00A62BB0" w:rsidRDefault="00103BF2" w:rsidP="00E45E02">
            <w:pPr>
              <w:keepLines/>
              <w:spacing w:after="0"/>
              <w:rPr>
                <w:rFonts w:ascii="Arial" w:hAnsi="Arial"/>
                <w:sz w:val="18"/>
              </w:rPr>
            </w:pPr>
          </w:p>
        </w:tc>
        <w:tc>
          <w:tcPr>
            <w:tcW w:w="1656" w:type="pct"/>
            <w:shd w:val="clear" w:color="auto" w:fill="auto"/>
          </w:tcPr>
          <w:p w14:paraId="2286DA5D" w14:textId="77777777" w:rsidR="00103BF2" w:rsidRPr="00A62BB0" w:rsidRDefault="00103BF2"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2A73F21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D1BEB39" w14:textId="77777777" w:rsidR="00103BF2" w:rsidRPr="00A62BB0" w:rsidRDefault="00103BF2" w:rsidP="00E45E02">
            <w:pPr>
              <w:keepLines/>
              <w:spacing w:after="0"/>
              <w:jc w:val="center"/>
              <w:rPr>
                <w:rFonts w:ascii="Arial" w:hAnsi="Arial"/>
                <w:sz w:val="18"/>
              </w:rPr>
            </w:pPr>
            <w:r w:rsidRPr="00A62BB0">
              <w:rPr>
                <w:rFonts w:ascii="Arial" w:hAnsi="Arial"/>
                <w:sz w:val="18"/>
              </w:rPr>
              <w:t>2</w:t>
            </w:r>
          </w:p>
        </w:tc>
      </w:tr>
      <w:tr w:rsidR="00103BF2" w:rsidRPr="00A62BB0" w14:paraId="569FB880" w14:textId="77777777" w:rsidTr="00E45E02">
        <w:trPr>
          <w:trHeight w:val="176"/>
          <w:jc w:val="center"/>
        </w:trPr>
        <w:tc>
          <w:tcPr>
            <w:tcW w:w="1072" w:type="pct"/>
            <w:vMerge/>
            <w:shd w:val="clear" w:color="auto" w:fill="auto"/>
          </w:tcPr>
          <w:p w14:paraId="090A5BFA" w14:textId="77777777" w:rsidR="00103BF2" w:rsidRPr="00A62BB0" w:rsidRDefault="00103BF2" w:rsidP="00E45E02">
            <w:pPr>
              <w:keepLines/>
              <w:spacing w:after="0"/>
              <w:rPr>
                <w:rFonts w:ascii="Arial" w:hAnsi="Arial"/>
                <w:sz w:val="18"/>
              </w:rPr>
            </w:pPr>
          </w:p>
        </w:tc>
        <w:tc>
          <w:tcPr>
            <w:tcW w:w="1656" w:type="pct"/>
            <w:shd w:val="clear" w:color="auto" w:fill="auto"/>
          </w:tcPr>
          <w:p w14:paraId="6D774488" w14:textId="77777777" w:rsidR="00103BF2" w:rsidRPr="00A62BB0" w:rsidRDefault="00103BF2"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138D16E3" w14:textId="77777777" w:rsidR="00103BF2" w:rsidRPr="00A62BB0" w:rsidRDefault="00103BF2"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26B3B126" w14:textId="77777777" w:rsidR="00103BF2" w:rsidRPr="00A62BB0" w:rsidRDefault="00103BF2" w:rsidP="00E45E02">
            <w:pPr>
              <w:keepLines/>
              <w:spacing w:after="0"/>
              <w:jc w:val="center"/>
              <w:rPr>
                <w:rFonts w:ascii="Arial" w:hAnsi="Arial"/>
                <w:sz w:val="18"/>
              </w:rPr>
            </w:pPr>
            <w:r w:rsidRPr="00A62BB0">
              <w:rPr>
                <w:rFonts w:ascii="Arial" w:hAnsi="Arial"/>
                <w:sz w:val="18"/>
              </w:rPr>
              <w:t>8</w:t>
            </w:r>
          </w:p>
        </w:tc>
      </w:tr>
      <w:tr w:rsidR="00103BF2" w:rsidRPr="00A62BB0" w14:paraId="443B72C4" w14:textId="77777777" w:rsidTr="00E45E02">
        <w:trPr>
          <w:trHeight w:val="369"/>
          <w:jc w:val="center"/>
        </w:trPr>
        <w:tc>
          <w:tcPr>
            <w:tcW w:w="1072" w:type="pct"/>
            <w:vMerge/>
            <w:shd w:val="clear" w:color="auto" w:fill="auto"/>
          </w:tcPr>
          <w:p w14:paraId="4875DB18" w14:textId="77777777" w:rsidR="00103BF2" w:rsidRPr="00A62BB0" w:rsidRDefault="00103BF2" w:rsidP="00E45E02">
            <w:pPr>
              <w:keepLines/>
              <w:spacing w:after="0"/>
              <w:rPr>
                <w:rFonts w:ascii="Arial" w:hAnsi="Arial"/>
                <w:sz w:val="18"/>
              </w:rPr>
            </w:pPr>
          </w:p>
        </w:tc>
        <w:tc>
          <w:tcPr>
            <w:tcW w:w="1656" w:type="pct"/>
            <w:shd w:val="clear" w:color="auto" w:fill="auto"/>
          </w:tcPr>
          <w:p w14:paraId="6C630454"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DA9F7D6"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6C95A72E"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0B1A0CC6" w14:textId="77777777" w:rsidTr="00E45E02">
        <w:trPr>
          <w:trHeight w:val="307"/>
          <w:jc w:val="center"/>
        </w:trPr>
        <w:tc>
          <w:tcPr>
            <w:tcW w:w="1072" w:type="pct"/>
            <w:vMerge/>
            <w:shd w:val="clear" w:color="auto" w:fill="auto"/>
          </w:tcPr>
          <w:p w14:paraId="37AEA823" w14:textId="77777777" w:rsidR="00103BF2" w:rsidRPr="00A62BB0" w:rsidRDefault="00103BF2" w:rsidP="00E45E02">
            <w:pPr>
              <w:keepLines/>
              <w:spacing w:after="0"/>
              <w:rPr>
                <w:rFonts w:ascii="Arial" w:hAnsi="Arial"/>
                <w:sz w:val="18"/>
              </w:rPr>
            </w:pPr>
          </w:p>
        </w:tc>
        <w:tc>
          <w:tcPr>
            <w:tcW w:w="1656" w:type="pct"/>
            <w:shd w:val="clear" w:color="auto" w:fill="auto"/>
          </w:tcPr>
          <w:p w14:paraId="427525E0"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33AD014"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224D509B"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54070586" w14:textId="77777777" w:rsidTr="00E45E02">
        <w:trPr>
          <w:trHeight w:val="50"/>
          <w:jc w:val="center"/>
        </w:trPr>
        <w:tc>
          <w:tcPr>
            <w:tcW w:w="1072" w:type="pct"/>
            <w:vMerge/>
            <w:shd w:val="clear" w:color="auto" w:fill="auto"/>
          </w:tcPr>
          <w:p w14:paraId="0168BFD5"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2A93EED3" w14:textId="77777777" w:rsidR="00103BF2" w:rsidRPr="00A62BB0" w:rsidRDefault="00103BF2"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83DE11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48F0AC19" w14:textId="77777777" w:rsidR="00103BF2" w:rsidRPr="00A62BB0" w:rsidRDefault="00103BF2" w:rsidP="00E45E02">
            <w:pPr>
              <w:keepLines/>
              <w:spacing w:after="0"/>
              <w:jc w:val="center"/>
              <w:rPr>
                <w:rFonts w:ascii="Arial" w:hAnsi="Arial"/>
                <w:sz w:val="18"/>
              </w:rPr>
            </w:pPr>
            <w:r w:rsidRPr="00A62BB0">
              <w:rPr>
                <w:rFonts w:ascii="Arial" w:hAnsi="Arial"/>
                <w:sz w:val="18"/>
              </w:rPr>
              <w:t>REG bundle size</w:t>
            </w:r>
          </w:p>
        </w:tc>
      </w:tr>
      <w:tr w:rsidR="00103BF2" w:rsidRPr="00A62BB0" w14:paraId="5E488288" w14:textId="77777777" w:rsidTr="00E45E02">
        <w:trPr>
          <w:trHeight w:val="188"/>
          <w:jc w:val="center"/>
        </w:trPr>
        <w:tc>
          <w:tcPr>
            <w:tcW w:w="1072" w:type="pct"/>
            <w:vMerge/>
            <w:shd w:val="clear" w:color="auto" w:fill="auto"/>
          </w:tcPr>
          <w:p w14:paraId="2C6BBDF2"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3C62C5B4" w14:textId="77777777" w:rsidR="00103BF2" w:rsidRPr="00A62BB0" w:rsidRDefault="00103BF2"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34476D99"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3444CF1" w14:textId="77777777" w:rsidR="00103BF2" w:rsidRPr="00A62BB0" w:rsidRDefault="00103BF2" w:rsidP="00E45E02">
            <w:pPr>
              <w:keepLines/>
              <w:spacing w:after="0"/>
              <w:jc w:val="center"/>
              <w:rPr>
                <w:rFonts w:ascii="Arial" w:hAnsi="Arial"/>
                <w:sz w:val="18"/>
              </w:rPr>
            </w:pPr>
            <w:r w:rsidRPr="00A62BB0">
              <w:rPr>
                <w:rFonts w:ascii="Arial" w:hAnsi="Arial"/>
                <w:sz w:val="18"/>
              </w:rPr>
              <w:t>6</w:t>
            </w:r>
          </w:p>
        </w:tc>
      </w:tr>
      <w:tr w:rsidR="00103BF2" w:rsidRPr="00A62BB0" w14:paraId="62E3EA81" w14:textId="77777777" w:rsidTr="00E45E02">
        <w:trPr>
          <w:trHeight w:val="188"/>
          <w:jc w:val="center"/>
        </w:trPr>
        <w:tc>
          <w:tcPr>
            <w:tcW w:w="1072" w:type="pct"/>
            <w:vMerge w:val="restart"/>
            <w:shd w:val="clear" w:color="auto" w:fill="auto"/>
          </w:tcPr>
          <w:p w14:paraId="1EC4721A" w14:textId="77777777" w:rsidR="00103BF2" w:rsidRPr="00A62BB0" w:rsidRDefault="00103BF2" w:rsidP="00E45E02">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715A08FD" w14:textId="77777777" w:rsidR="00103BF2" w:rsidRPr="00A62BB0" w:rsidRDefault="00103BF2" w:rsidP="00E45E02">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2617BEEF"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78049563" w14:textId="77777777" w:rsidR="00103BF2" w:rsidRPr="00A62BB0" w:rsidRDefault="00103BF2" w:rsidP="00E45E02">
            <w:pPr>
              <w:keepLines/>
              <w:spacing w:after="0"/>
              <w:jc w:val="center"/>
              <w:rPr>
                <w:rFonts w:ascii="Arial" w:hAnsi="Arial"/>
                <w:sz w:val="18"/>
              </w:rPr>
            </w:pPr>
            <w:r w:rsidRPr="00A62BB0">
              <w:rPr>
                <w:rFonts w:ascii="Arial" w:hAnsi="Arial"/>
                <w:sz w:val="18"/>
              </w:rPr>
              <w:t>1-0</w:t>
            </w:r>
          </w:p>
        </w:tc>
      </w:tr>
      <w:tr w:rsidR="00103BF2" w:rsidRPr="00A62BB0" w14:paraId="7FE4DF5C" w14:textId="77777777" w:rsidTr="00E45E02">
        <w:trPr>
          <w:trHeight w:val="188"/>
          <w:jc w:val="center"/>
        </w:trPr>
        <w:tc>
          <w:tcPr>
            <w:tcW w:w="1072" w:type="pct"/>
            <w:vMerge/>
            <w:shd w:val="clear" w:color="auto" w:fill="auto"/>
          </w:tcPr>
          <w:p w14:paraId="5CA8344C" w14:textId="77777777" w:rsidR="00103BF2" w:rsidRPr="00A62BB0" w:rsidRDefault="00103BF2" w:rsidP="00E45E02">
            <w:pPr>
              <w:keepLines/>
              <w:spacing w:after="0"/>
              <w:rPr>
                <w:rFonts w:ascii="Arial" w:hAnsi="Arial"/>
                <w:sz w:val="18"/>
              </w:rPr>
            </w:pPr>
          </w:p>
        </w:tc>
        <w:tc>
          <w:tcPr>
            <w:tcW w:w="1656" w:type="pct"/>
            <w:shd w:val="clear" w:color="auto" w:fill="auto"/>
          </w:tcPr>
          <w:p w14:paraId="3BEB34DB" w14:textId="77777777" w:rsidR="00103BF2" w:rsidRPr="00A62BB0" w:rsidRDefault="00103BF2"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495788F4"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E2DD8D9" w14:textId="77777777" w:rsidR="00103BF2" w:rsidRPr="00A62BB0" w:rsidRDefault="00103BF2" w:rsidP="00E45E02">
            <w:pPr>
              <w:keepLines/>
              <w:spacing w:after="0"/>
              <w:jc w:val="center"/>
              <w:rPr>
                <w:rFonts w:ascii="Arial" w:hAnsi="Arial"/>
                <w:sz w:val="18"/>
              </w:rPr>
            </w:pPr>
            <w:r w:rsidRPr="00A62BB0">
              <w:rPr>
                <w:rFonts w:ascii="Arial" w:hAnsi="Arial"/>
                <w:sz w:val="18"/>
              </w:rPr>
              <w:t>2</w:t>
            </w:r>
          </w:p>
        </w:tc>
      </w:tr>
      <w:tr w:rsidR="00103BF2" w:rsidRPr="00A62BB0" w14:paraId="3BB3F3CB" w14:textId="77777777" w:rsidTr="00E45E02">
        <w:trPr>
          <w:trHeight w:val="188"/>
          <w:jc w:val="center"/>
        </w:trPr>
        <w:tc>
          <w:tcPr>
            <w:tcW w:w="1072" w:type="pct"/>
            <w:vMerge/>
            <w:shd w:val="clear" w:color="auto" w:fill="auto"/>
          </w:tcPr>
          <w:p w14:paraId="0A59C728" w14:textId="77777777" w:rsidR="00103BF2" w:rsidRPr="00A62BB0" w:rsidRDefault="00103BF2" w:rsidP="00E45E02">
            <w:pPr>
              <w:keepLines/>
              <w:spacing w:after="0"/>
              <w:rPr>
                <w:rFonts w:ascii="Arial" w:hAnsi="Arial"/>
                <w:sz w:val="18"/>
              </w:rPr>
            </w:pPr>
          </w:p>
        </w:tc>
        <w:tc>
          <w:tcPr>
            <w:tcW w:w="1656" w:type="pct"/>
            <w:shd w:val="clear" w:color="auto" w:fill="auto"/>
          </w:tcPr>
          <w:p w14:paraId="313A1164" w14:textId="77777777" w:rsidR="00103BF2" w:rsidRPr="00A62BB0" w:rsidRDefault="00103BF2"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1BB9E439" w14:textId="77777777" w:rsidR="00103BF2" w:rsidRPr="00A62BB0" w:rsidRDefault="00103BF2"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45752FB4" w14:textId="77777777" w:rsidR="00103BF2" w:rsidRPr="00A62BB0" w:rsidRDefault="00103BF2" w:rsidP="00E45E02">
            <w:pPr>
              <w:keepLines/>
              <w:spacing w:after="0"/>
              <w:jc w:val="center"/>
              <w:rPr>
                <w:rFonts w:ascii="Arial" w:hAnsi="Arial"/>
                <w:sz w:val="18"/>
              </w:rPr>
            </w:pPr>
            <w:r w:rsidRPr="00A62BB0">
              <w:rPr>
                <w:rFonts w:ascii="Arial" w:hAnsi="Arial"/>
                <w:sz w:val="18"/>
              </w:rPr>
              <w:t>4</w:t>
            </w:r>
          </w:p>
        </w:tc>
      </w:tr>
      <w:tr w:rsidR="00103BF2" w:rsidRPr="00A62BB0" w14:paraId="692047A5" w14:textId="77777777" w:rsidTr="00E45E02">
        <w:trPr>
          <w:trHeight w:val="188"/>
          <w:jc w:val="center"/>
        </w:trPr>
        <w:tc>
          <w:tcPr>
            <w:tcW w:w="1072" w:type="pct"/>
            <w:vMerge/>
            <w:shd w:val="clear" w:color="auto" w:fill="auto"/>
          </w:tcPr>
          <w:p w14:paraId="019C7FB4" w14:textId="77777777" w:rsidR="00103BF2" w:rsidRPr="00A62BB0" w:rsidRDefault="00103BF2" w:rsidP="00E45E02">
            <w:pPr>
              <w:keepLines/>
              <w:spacing w:after="0"/>
              <w:rPr>
                <w:rFonts w:ascii="Arial" w:hAnsi="Arial"/>
                <w:sz w:val="18"/>
              </w:rPr>
            </w:pPr>
          </w:p>
        </w:tc>
        <w:tc>
          <w:tcPr>
            <w:tcW w:w="1656" w:type="pct"/>
            <w:shd w:val="clear" w:color="auto" w:fill="auto"/>
          </w:tcPr>
          <w:p w14:paraId="6BDBBE68"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8248774"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5C6D5344" w14:textId="77777777" w:rsidR="00103BF2" w:rsidRPr="00A62BB0" w:rsidRDefault="00103BF2" w:rsidP="00E45E02">
            <w:pPr>
              <w:keepLines/>
              <w:spacing w:after="0"/>
              <w:jc w:val="center"/>
              <w:rPr>
                <w:rFonts w:ascii="Arial" w:hAnsi="Arial"/>
                <w:sz w:val="18"/>
              </w:rPr>
            </w:pPr>
            <w:r w:rsidRPr="00A62BB0">
              <w:rPr>
                <w:rFonts w:ascii="Arial" w:hAnsi="Arial"/>
                <w:sz w:val="18"/>
              </w:rPr>
              <w:t>0</w:t>
            </w:r>
          </w:p>
        </w:tc>
      </w:tr>
      <w:tr w:rsidR="00103BF2" w:rsidRPr="00A62BB0" w14:paraId="39DD0017" w14:textId="77777777" w:rsidTr="00E45E02">
        <w:trPr>
          <w:trHeight w:val="188"/>
          <w:jc w:val="center"/>
        </w:trPr>
        <w:tc>
          <w:tcPr>
            <w:tcW w:w="1072" w:type="pct"/>
            <w:vMerge/>
            <w:shd w:val="clear" w:color="auto" w:fill="auto"/>
          </w:tcPr>
          <w:p w14:paraId="16696D05" w14:textId="77777777" w:rsidR="00103BF2" w:rsidRPr="00A62BB0" w:rsidRDefault="00103BF2" w:rsidP="00E45E02">
            <w:pPr>
              <w:keepLines/>
              <w:spacing w:after="0"/>
              <w:rPr>
                <w:rFonts w:ascii="Arial" w:hAnsi="Arial"/>
                <w:sz w:val="18"/>
              </w:rPr>
            </w:pPr>
          </w:p>
        </w:tc>
        <w:tc>
          <w:tcPr>
            <w:tcW w:w="1656" w:type="pct"/>
            <w:shd w:val="clear" w:color="auto" w:fill="auto"/>
          </w:tcPr>
          <w:p w14:paraId="658817C1" w14:textId="77777777" w:rsidR="00103BF2" w:rsidRPr="00A62BB0" w:rsidRDefault="00103BF2"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1043722" w14:textId="77777777" w:rsidR="00103BF2" w:rsidRPr="00A62BB0" w:rsidRDefault="00103BF2"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09C3DC09" w14:textId="77777777" w:rsidR="00103BF2" w:rsidRPr="00A62BB0" w:rsidRDefault="00103BF2" w:rsidP="00E45E02">
            <w:pPr>
              <w:keepLines/>
              <w:spacing w:after="0"/>
              <w:jc w:val="center"/>
              <w:rPr>
                <w:rFonts w:ascii="Arial" w:hAnsi="Arial"/>
                <w:sz w:val="18"/>
              </w:rPr>
            </w:pPr>
            <w:r w:rsidRPr="00A62BB0">
              <w:rPr>
                <w:rFonts w:ascii="Arial" w:hAnsi="Arial"/>
                <w:sz w:val="18"/>
              </w:rPr>
              <w:t>0</w:t>
            </w:r>
          </w:p>
        </w:tc>
      </w:tr>
      <w:tr w:rsidR="00103BF2" w:rsidRPr="00A62BB0" w14:paraId="6BDB686B" w14:textId="77777777" w:rsidTr="00E45E02">
        <w:trPr>
          <w:trHeight w:val="188"/>
          <w:jc w:val="center"/>
        </w:trPr>
        <w:tc>
          <w:tcPr>
            <w:tcW w:w="1072" w:type="pct"/>
            <w:vMerge/>
            <w:shd w:val="clear" w:color="auto" w:fill="auto"/>
          </w:tcPr>
          <w:p w14:paraId="6E593C62"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706E671F" w14:textId="77777777" w:rsidR="00103BF2" w:rsidRPr="00A62BB0" w:rsidRDefault="00103BF2"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5677034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EC58DBD" w14:textId="77777777" w:rsidR="00103BF2" w:rsidRPr="00A62BB0" w:rsidRDefault="00103BF2" w:rsidP="00E45E02">
            <w:pPr>
              <w:keepLines/>
              <w:spacing w:after="0"/>
              <w:jc w:val="center"/>
              <w:rPr>
                <w:rFonts w:ascii="Arial" w:hAnsi="Arial"/>
                <w:sz w:val="18"/>
              </w:rPr>
            </w:pPr>
            <w:r w:rsidRPr="00A62BB0">
              <w:rPr>
                <w:rFonts w:ascii="Arial" w:hAnsi="Arial"/>
                <w:sz w:val="18"/>
              </w:rPr>
              <w:t>REG bundle size</w:t>
            </w:r>
          </w:p>
        </w:tc>
      </w:tr>
      <w:tr w:rsidR="00103BF2" w:rsidRPr="00A62BB0" w14:paraId="5DE36E0F" w14:textId="77777777" w:rsidTr="00E45E02">
        <w:trPr>
          <w:trHeight w:val="188"/>
          <w:jc w:val="center"/>
        </w:trPr>
        <w:tc>
          <w:tcPr>
            <w:tcW w:w="1072" w:type="pct"/>
            <w:vMerge/>
            <w:shd w:val="clear" w:color="auto" w:fill="auto"/>
          </w:tcPr>
          <w:p w14:paraId="5B41CC20" w14:textId="77777777" w:rsidR="00103BF2" w:rsidRPr="00A62BB0" w:rsidRDefault="00103BF2" w:rsidP="00E45E02">
            <w:pPr>
              <w:keepLines/>
              <w:spacing w:after="0"/>
              <w:rPr>
                <w:rFonts w:ascii="Arial" w:hAnsi="Arial"/>
                <w:sz w:val="18"/>
              </w:rPr>
            </w:pPr>
          </w:p>
        </w:tc>
        <w:tc>
          <w:tcPr>
            <w:tcW w:w="1656" w:type="pct"/>
            <w:shd w:val="clear" w:color="auto" w:fill="auto"/>
            <w:vAlign w:val="center"/>
          </w:tcPr>
          <w:p w14:paraId="0640E030" w14:textId="77777777" w:rsidR="00103BF2" w:rsidRPr="00A62BB0" w:rsidRDefault="00103BF2"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1E54EE2"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50FE57A" w14:textId="77777777" w:rsidR="00103BF2" w:rsidRPr="00A62BB0" w:rsidRDefault="00103BF2" w:rsidP="00E45E02">
            <w:pPr>
              <w:keepLines/>
              <w:spacing w:after="0"/>
              <w:jc w:val="center"/>
              <w:rPr>
                <w:rFonts w:ascii="Arial" w:hAnsi="Arial"/>
                <w:sz w:val="18"/>
              </w:rPr>
            </w:pPr>
            <w:r w:rsidRPr="00A62BB0">
              <w:rPr>
                <w:rFonts w:ascii="Arial" w:hAnsi="Arial"/>
                <w:sz w:val="18"/>
              </w:rPr>
              <w:t>6</w:t>
            </w:r>
          </w:p>
        </w:tc>
      </w:tr>
      <w:tr w:rsidR="00103BF2" w:rsidRPr="00A62BB0" w14:paraId="4F15C5C2" w14:textId="77777777" w:rsidTr="00E45E02">
        <w:trPr>
          <w:trHeight w:val="176"/>
          <w:jc w:val="center"/>
        </w:trPr>
        <w:tc>
          <w:tcPr>
            <w:tcW w:w="2728" w:type="pct"/>
            <w:gridSpan w:val="2"/>
            <w:shd w:val="clear" w:color="auto" w:fill="auto"/>
          </w:tcPr>
          <w:p w14:paraId="79022623" w14:textId="77777777" w:rsidR="00103BF2" w:rsidRPr="00A62BB0" w:rsidRDefault="00103BF2"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627E141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9D658B5" w14:textId="77777777" w:rsidR="00103BF2" w:rsidRPr="00A62BB0" w:rsidRDefault="00103BF2" w:rsidP="00E45E02">
            <w:pPr>
              <w:keepLines/>
              <w:spacing w:after="0"/>
              <w:jc w:val="center"/>
              <w:rPr>
                <w:rFonts w:ascii="Arial" w:hAnsi="Arial"/>
                <w:iCs/>
                <w:sz w:val="18"/>
              </w:rPr>
            </w:pPr>
            <w:r w:rsidRPr="00A62BB0">
              <w:rPr>
                <w:rFonts w:ascii="Arial" w:hAnsi="Arial"/>
                <w:iCs/>
                <w:sz w:val="18"/>
              </w:rPr>
              <w:t>DRX.3</w:t>
            </w:r>
          </w:p>
        </w:tc>
      </w:tr>
      <w:tr w:rsidR="00103BF2" w:rsidRPr="00A62BB0" w14:paraId="1EE68CEE" w14:textId="77777777" w:rsidTr="00E45E02">
        <w:trPr>
          <w:trHeight w:val="164"/>
          <w:jc w:val="center"/>
        </w:trPr>
        <w:tc>
          <w:tcPr>
            <w:tcW w:w="2728" w:type="pct"/>
            <w:gridSpan w:val="2"/>
            <w:shd w:val="clear" w:color="auto" w:fill="auto"/>
          </w:tcPr>
          <w:p w14:paraId="1150918D" w14:textId="77777777" w:rsidR="00103BF2" w:rsidRPr="00A62BB0" w:rsidRDefault="00103BF2"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5AEC7B2E"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D3E6CF3" w14:textId="77777777" w:rsidR="00103BF2" w:rsidRPr="00A62BB0" w:rsidRDefault="00103BF2" w:rsidP="00E45E02">
            <w:pPr>
              <w:keepLines/>
              <w:spacing w:after="0"/>
              <w:jc w:val="center"/>
              <w:rPr>
                <w:rFonts w:ascii="Arial" w:hAnsi="Arial"/>
                <w:iCs/>
                <w:sz w:val="18"/>
              </w:rPr>
            </w:pPr>
            <w:r w:rsidRPr="00A62BB0">
              <w:rPr>
                <w:rFonts w:ascii="Arial" w:hAnsi="Arial"/>
                <w:iCs/>
                <w:sz w:val="18"/>
              </w:rPr>
              <w:t>gp0</w:t>
            </w:r>
          </w:p>
        </w:tc>
      </w:tr>
      <w:tr w:rsidR="00103BF2" w:rsidRPr="00A62BB0" w14:paraId="683ED549" w14:textId="77777777" w:rsidTr="00E45E02">
        <w:trPr>
          <w:trHeight w:val="50"/>
          <w:jc w:val="center"/>
        </w:trPr>
        <w:tc>
          <w:tcPr>
            <w:tcW w:w="2728" w:type="pct"/>
            <w:gridSpan w:val="2"/>
            <w:shd w:val="clear" w:color="auto" w:fill="auto"/>
          </w:tcPr>
          <w:p w14:paraId="0DB95A75" w14:textId="77777777" w:rsidR="00103BF2" w:rsidRPr="00A62BB0" w:rsidRDefault="00103BF2"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1AD005B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3978BEDC" w14:textId="77777777" w:rsidR="00103BF2" w:rsidRPr="00A62BB0" w:rsidRDefault="00103BF2" w:rsidP="00E45E02">
            <w:pPr>
              <w:keepLines/>
              <w:spacing w:after="0"/>
              <w:jc w:val="center"/>
              <w:rPr>
                <w:rFonts w:ascii="Arial" w:hAnsi="Arial"/>
                <w:sz w:val="18"/>
              </w:rPr>
            </w:pPr>
            <w:r w:rsidRPr="00A62BB0">
              <w:rPr>
                <w:rFonts w:ascii="Arial" w:hAnsi="Arial"/>
                <w:iCs/>
                <w:sz w:val="18"/>
              </w:rPr>
              <w:t>Enabled</w:t>
            </w:r>
          </w:p>
        </w:tc>
      </w:tr>
      <w:tr w:rsidR="00103BF2" w:rsidRPr="00A62BB0" w14:paraId="4B9626B8" w14:textId="77777777" w:rsidTr="00E45E02">
        <w:trPr>
          <w:trHeight w:val="164"/>
          <w:jc w:val="center"/>
        </w:trPr>
        <w:tc>
          <w:tcPr>
            <w:tcW w:w="2728" w:type="pct"/>
            <w:gridSpan w:val="2"/>
            <w:shd w:val="clear" w:color="auto" w:fill="auto"/>
          </w:tcPr>
          <w:p w14:paraId="4D8949C7" w14:textId="77777777" w:rsidR="00103BF2" w:rsidRPr="00A62BB0" w:rsidRDefault="00103BF2"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26E04597" w14:textId="77777777" w:rsidR="00103BF2" w:rsidRPr="00A62BB0" w:rsidRDefault="00103BF2"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04DA73B9" w14:textId="77777777" w:rsidR="00103BF2" w:rsidRPr="00A62BB0" w:rsidRDefault="00103BF2" w:rsidP="00E45E02">
            <w:pPr>
              <w:keepLines/>
              <w:spacing w:after="0"/>
              <w:jc w:val="center"/>
              <w:rPr>
                <w:rFonts w:ascii="Arial" w:hAnsi="Arial"/>
                <w:iCs/>
                <w:sz w:val="18"/>
              </w:rPr>
            </w:pPr>
            <w:r w:rsidRPr="00A62BB0">
              <w:rPr>
                <w:rFonts w:ascii="Arial" w:hAnsi="Arial"/>
                <w:iCs/>
                <w:sz w:val="18"/>
              </w:rPr>
              <w:t>2000</w:t>
            </w:r>
          </w:p>
        </w:tc>
      </w:tr>
      <w:tr w:rsidR="00103BF2" w:rsidRPr="00A62BB0" w14:paraId="7F6E5EBB" w14:textId="77777777" w:rsidTr="00E45E02">
        <w:trPr>
          <w:trHeight w:val="164"/>
          <w:jc w:val="center"/>
        </w:trPr>
        <w:tc>
          <w:tcPr>
            <w:tcW w:w="2728" w:type="pct"/>
            <w:gridSpan w:val="2"/>
            <w:shd w:val="clear" w:color="auto" w:fill="auto"/>
          </w:tcPr>
          <w:p w14:paraId="5A58489E" w14:textId="77777777" w:rsidR="00103BF2" w:rsidRPr="00A62BB0" w:rsidRDefault="00103BF2"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07E6C532" w14:textId="77777777" w:rsidR="00103BF2" w:rsidRPr="00A62BB0" w:rsidRDefault="00103BF2"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3B27C2F1" w14:textId="77777777" w:rsidR="00103BF2" w:rsidRPr="00A62BB0" w:rsidRDefault="00103BF2" w:rsidP="00E45E02">
            <w:pPr>
              <w:keepLines/>
              <w:spacing w:after="0"/>
              <w:jc w:val="center"/>
              <w:rPr>
                <w:rFonts w:ascii="Arial" w:hAnsi="Arial"/>
                <w:i/>
                <w:iCs/>
                <w:sz w:val="18"/>
              </w:rPr>
            </w:pPr>
            <w:r w:rsidRPr="00A62BB0">
              <w:rPr>
                <w:rFonts w:ascii="Arial" w:hAnsi="Arial"/>
                <w:sz w:val="18"/>
              </w:rPr>
              <w:t>1000</w:t>
            </w:r>
          </w:p>
        </w:tc>
      </w:tr>
      <w:tr w:rsidR="00103BF2" w:rsidRPr="00A62BB0" w14:paraId="53730C59" w14:textId="77777777" w:rsidTr="00E45E02">
        <w:trPr>
          <w:trHeight w:val="164"/>
          <w:jc w:val="center"/>
        </w:trPr>
        <w:tc>
          <w:tcPr>
            <w:tcW w:w="2728" w:type="pct"/>
            <w:gridSpan w:val="2"/>
            <w:shd w:val="clear" w:color="auto" w:fill="auto"/>
          </w:tcPr>
          <w:p w14:paraId="48351B34" w14:textId="77777777" w:rsidR="00103BF2" w:rsidRPr="00A62BB0" w:rsidRDefault="00103BF2"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386169B1"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0C206FF0"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12AC90AF" w14:textId="77777777" w:rsidTr="00E45E02">
        <w:trPr>
          <w:trHeight w:val="164"/>
          <w:jc w:val="center"/>
        </w:trPr>
        <w:tc>
          <w:tcPr>
            <w:tcW w:w="2728" w:type="pct"/>
            <w:gridSpan w:val="2"/>
            <w:shd w:val="clear" w:color="auto" w:fill="auto"/>
          </w:tcPr>
          <w:p w14:paraId="7FAD9B14" w14:textId="77777777" w:rsidR="00103BF2" w:rsidRPr="00A62BB0" w:rsidRDefault="00103BF2"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42234BEC"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5F2467BC" w14:textId="77777777" w:rsidR="00103BF2" w:rsidRPr="00A62BB0" w:rsidRDefault="00103BF2" w:rsidP="00E45E02">
            <w:pPr>
              <w:keepLines/>
              <w:spacing w:after="0"/>
              <w:jc w:val="center"/>
              <w:rPr>
                <w:rFonts w:ascii="Arial" w:hAnsi="Arial"/>
                <w:sz w:val="18"/>
              </w:rPr>
            </w:pPr>
            <w:r w:rsidRPr="00A62BB0">
              <w:rPr>
                <w:rFonts w:ascii="Arial" w:hAnsi="Arial"/>
                <w:sz w:val="18"/>
              </w:rPr>
              <w:t>1</w:t>
            </w:r>
          </w:p>
        </w:tc>
      </w:tr>
      <w:tr w:rsidR="00103BF2" w:rsidRPr="00A62BB0" w14:paraId="24C43A3C" w14:textId="77777777" w:rsidTr="00E45E02">
        <w:trPr>
          <w:trHeight w:val="50"/>
          <w:jc w:val="center"/>
        </w:trPr>
        <w:tc>
          <w:tcPr>
            <w:tcW w:w="1072" w:type="pct"/>
            <w:vMerge w:val="restart"/>
            <w:shd w:val="clear" w:color="auto" w:fill="auto"/>
          </w:tcPr>
          <w:p w14:paraId="013746F2" w14:textId="77777777" w:rsidR="00103BF2" w:rsidRPr="00A62BB0" w:rsidRDefault="00103BF2"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40A95C53" w14:textId="77777777" w:rsidR="00103BF2" w:rsidRPr="00A62BB0" w:rsidRDefault="00103BF2" w:rsidP="00E45E02">
            <w:pPr>
              <w:keepLines/>
              <w:spacing w:after="0"/>
              <w:rPr>
                <w:rFonts w:ascii="Arial" w:hAnsi="Arial"/>
                <w:sz w:val="18"/>
              </w:rPr>
            </w:pPr>
            <w:r w:rsidRPr="00A62BB0">
              <w:rPr>
                <w:rFonts w:ascii="Arial" w:hAnsi="Arial"/>
                <w:sz w:val="18"/>
              </w:rPr>
              <w:t>Config 1</w:t>
            </w:r>
          </w:p>
        </w:tc>
        <w:tc>
          <w:tcPr>
            <w:tcW w:w="677" w:type="pct"/>
            <w:shd w:val="clear" w:color="auto" w:fill="auto"/>
          </w:tcPr>
          <w:p w14:paraId="3C47AEA6"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2503FB16" w14:textId="77777777" w:rsidR="00103BF2" w:rsidRPr="00A62BB0" w:rsidRDefault="00103BF2" w:rsidP="00E45E02">
            <w:pPr>
              <w:keepLines/>
              <w:spacing w:after="0"/>
              <w:jc w:val="center"/>
              <w:rPr>
                <w:rFonts w:ascii="Arial" w:hAnsi="Arial"/>
                <w:sz w:val="18"/>
              </w:rPr>
            </w:pPr>
            <w:r w:rsidRPr="00A62BB0">
              <w:rPr>
                <w:rFonts w:ascii="Arial" w:hAnsi="Arial"/>
                <w:sz w:val="18"/>
              </w:rPr>
              <w:t xml:space="preserve">CSI-RS.1.1 FDD </w:t>
            </w:r>
          </w:p>
        </w:tc>
      </w:tr>
      <w:tr w:rsidR="00103BF2" w:rsidRPr="00A62BB0" w14:paraId="6D622268" w14:textId="77777777" w:rsidTr="00E45E02">
        <w:trPr>
          <w:trHeight w:val="50"/>
          <w:jc w:val="center"/>
        </w:trPr>
        <w:tc>
          <w:tcPr>
            <w:tcW w:w="1072" w:type="pct"/>
            <w:vMerge/>
            <w:shd w:val="clear" w:color="auto" w:fill="auto"/>
          </w:tcPr>
          <w:p w14:paraId="16FACEF7" w14:textId="77777777" w:rsidR="00103BF2" w:rsidRPr="00A62BB0" w:rsidRDefault="00103BF2" w:rsidP="00E45E02">
            <w:pPr>
              <w:keepLines/>
              <w:spacing w:after="0"/>
              <w:rPr>
                <w:rFonts w:ascii="Arial" w:hAnsi="Arial"/>
                <w:sz w:val="18"/>
              </w:rPr>
            </w:pPr>
          </w:p>
        </w:tc>
        <w:tc>
          <w:tcPr>
            <w:tcW w:w="1656" w:type="pct"/>
            <w:shd w:val="clear" w:color="auto" w:fill="auto"/>
          </w:tcPr>
          <w:p w14:paraId="2EE291EE" w14:textId="77777777" w:rsidR="00103BF2" w:rsidRPr="00A62BB0" w:rsidRDefault="00103BF2" w:rsidP="00E45E02">
            <w:pPr>
              <w:keepLines/>
              <w:spacing w:after="0"/>
              <w:rPr>
                <w:rFonts w:ascii="Arial" w:hAnsi="Arial"/>
                <w:sz w:val="18"/>
              </w:rPr>
            </w:pPr>
            <w:r w:rsidRPr="00A62BB0">
              <w:rPr>
                <w:rFonts w:ascii="Arial" w:hAnsi="Arial"/>
                <w:sz w:val="18"/>
              </w:rPr>
              <w:t>Config 2</w:t>
            </w:r>
          </w:p>
        </w:tc>
        <w:tc>
          <w:tcPr>
            <w:tcW w:w="677" w:type="pct"/>
            <w:shd w:val="clear" w:color="auto" w:fill="auto"/>
          </w:tcPr>
          <w:p w14:paraId="450513C7"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6ED49B99" w14:textId="77777777" w:rsidR="00103BF2" w:rsidRPr="00A62BB0" w:rsidRDefault="00103BF2" w:rsidP="00E45E02">
            <w:pPr>
              <w:keepLines/>
              <w:spacing w:after="0"/>
              <w:jc w:val="center"/>
              <w:rPr>
                <w:rFonts w:ascii="Arial" w:hAnsi="Arial"/>
                <w:sz w:val="18"/>
              </w:rPr>
            </w:pPr>
            <w:r w:rsidRPr="00A62BB0">
              <w:rPr>
                <w:rFonts w:ascii="Arial" w:hAnsi="Arial"/>
                <w:sz w:val="18"/>
              </w:rPr>
              <w:t>CSI-RS.1.1 TDD</w:t>
            </w:r>
          </w:p>
        </w:tc>
      </w:tr>
      <w:tr w:rsidR="00103BF2" w:rsidRPr="00A62BB0" w14:paraId="1CE0FF98" w14:textId="77777777" w:rsidTr="00E45E02">
        <w:trPr>
          <w:trHeight w:val="50"/>
          <w:jc w:val="center"/>
        </w:trPr>
        <w:tc>
          <w:tcPr>
            <w:tcW w:w="1072" w:type="pct"/>
            <w:vMerge/>
            <w:shd w:val="clear" w:color="auto" w:fill="auto"/>
          </w:tcPr>
          <w:p w14:paraId="68CEEA49" w14:textId="77777777" w:rsidR="00103BF2" w:rsidRPr="00A62BB0" w:rsidRDefault="00103BF2" w:rsidP="00E45E02">
            <w:pPr>
              <w:keepLines/>
              <w:spacing w:after="0"/>
              <w:rPr>
                <w:rFonts w:ascii="Arial" w:hAnsi="Arial"/>
                <w:sz w:val="18"/>
              </w:rPr>
            </w:pPr>
          </w:p>
        </w:tc>
        <w:tc>
          <w:tcPr>
            <w:tcW w:w="1656" w:type="pct"/>
            <w:shd w:val="clear" w:color="auto" w:fill="auto"/>
          </w:tcPr>
          <w:p w14:paraId="64FEF21F" w14:textId="77777777" w:rsidR="00103BF2" w:rsidRPr="00A62BB0" w:rsidRDefault="00103BF2" w:rsidP="00E45E02">
            <w:pPr>
              <w:keepLines/>
              <w:spacing w:after="0"/>
              <w:rPr>
                <w:rFonts w:ascii="Arial" w:hAnsi="Arial"/>
                <w:sz w:val="18"/>
              </w:rPr>
            </w:pPr>
            <w:r w:rsidRPr="00A62BB0">
              <w:rPr>
                <w:rFonts w:ascii="Arial" w:hAnsi="Arial"/>
                <w:sz w:val="18"/>
              </w:rPr>
              <w:t>Config 3</w:t>
            </w:r>
          </w:p>
        </w:tc>
        <w:tc>
          <w:tcPr>
            <w:tcW w:w="677" w:type="pct"/>
            <w:shd w:val="clear" w:color="auto" w:fill="auto"/>
          </w:tcPr>
          <w:p w14:paraId="239B75EA" w14:textId="77777777" w:rsidR="00103BF2" w:rsidRPr="00A62BB0" w:rsidRDefault="00103BF2" w:rsidP="00E45E02">
            <w:pPr>
              <w:keepLines/>
              <w:spacing w:after="0"/>
              <w:jc w:val="center"/>
              <w:rPr>
                <w:rFonts w:ascii="Arial" w:hAnsi="Arial"/>
                <w:sz w:val="18"/>
              </w:rPr>
            </w:pPr>
          </w:p>
        </w:tc>
        <w:tc>
          <w:tcPr>
            <w:tcW w:w="1595" w:type="pct"/>
            <w:shd w:val="clear" w:color="auto" w:fill="auto"/>
          </w:tcPr>
          <w:p w14:paraId="1E076601" w14:textId="77777777" w:rsidR="00103BF2" w:rsidRPr="00A62BB0" w:rsidRDefault="00103BF2" w:rsidP="00E45E02">
            <w:pPr>
              <w:keepLines/>
              <w:spacing w:after="0"/>
              <w:jc w:val="center"/>
              <w:rPr>
                <w:rFonts w:ascii="Arial" w:hAnsi="Arial"/>
                <w:sz w:val="18"/>
              </w:rPr>
            </w:pPr>
            <w:r w:rsidRPr="00A62BB0">
              <w:rPr>
                <w:rFonts w:ascii="Arial" w:hAnsi="Arial"/>
                <w:sz w:val="18"/>
              </w:rPr>
              <w:t>CSI-RS.2.1 TDD</w:t>
            </w:r>
          </w:p>
        </w:tc>
      </w:tr>
      <w:tr w:rsidR="00103BF2" w:rsidRPr="00A62BB0" w14:paraId="74C985EF" w14:textId="77777777" w:rsidTr="00E45E02">
        <w:trPr>
          <w:trHeight w:val="164"/>
          <w:jc w:val="center"/>
        </w:trPr>
        <w:tc>
          <w:tcPr>
            <w:tcW w:w="2728" w:type="pct"/>
            <w:gridSpan w:val="2"/>
            <w:shd w:val="clear" w:color="auto" w:fill="auto"/>
          </w:tcPr>
          <w:p w14:paraId="7EBA2BC7" w14:textId="77777777" w:rsidR="00103BF2" w:rsidRPr="00A62BB0" w:rsidRDefault="00103BF2"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472E6F06"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5B660B3A"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27F75834" w14:textId="77777777" w:rsidTr="00E45E02">
        <w:trPr>
          <w:trHeight w:val="176"/>
          <w:jc w:val="center"/>
        </w:trPr>
        <w:tc>
          <w:tcPr>
            <w:tcW w:w="2728" w:type="pct"/>
            <w:gridSpan w:val="2"/>
            <w:shd w:val="clear" w:color="auto" w:fill="auto"/>
          </w:tcPr>
          <w:p w14:paraId="7224282B" w14:textId="77777777" w:rsidR="00103BF2" w:rsidRPr="00A62BB0" w:rsidRDefault="00103BF2"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7025EDAF"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A1C3A59"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5854AF4E" w14:textId="77777777" w:rsidTr="00E45E02">
        <w:trPr>
          <w:trHeight w:val="164"/>
          <w:jc w:val="center"/>
        </w:trPr>
        <w:tc>
          <w:tcPr>
            <w:tcW w:w="2728" w:type="pct"/>
            <w:gridSpan w:val="2"/>
            <w:shd w:val="clear" w:color="auto" w:fill="auto"/>
          </w:tcPr>
          <w:p w14:paraId="56FF7DB5" w14:textId="77777777" w:rsidR="00103BF2" w:rsidRPr="00A62BB0" w:rsidRDefault="00103BF2"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22867926"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BE26BF7" w14:textId="77777777" w:rsidR="00103BF2" w:rsidRPr="00A62BB0" w:rsidRDefault="00103BF2" w:rsidP="00E45E02">
            <w:pPr>
              <w:keepLines/>
              <w:spacing w:after="0"/>
              <w:jc w:val="center"/>
              <w:rPr>
                <w:rFonts w:ascii="Arial" w:hAnsi="Arial"/>
                <w:sz w:val="18"/>
              </w:rPr>
            </w:pPr>
            <w:r w:rsidRPr="00A62BB0">
              <w:rPr>
                <w:rFonts w:ascii="Arial" w:hAnsi="Arial"/>
                <w:sz w:val="18"/>
              </w:rPr>
              <w:t>1.24</w:t>
            </w:r>
          </w:p>
        </w:tc>
      </w:tr>
      <w:tr w:rsidR="00103BF2" w:rsidRPr="00A62BB0" w14:paraId="4B6C1795" w14:textId="77777777" w:rsidTr="00E45E02">
        <w:trPr>
          <w:trHeight w:val="164"/>
          <w:jc w:val="center"/>
        </w:trPr>
        <w:tc>
          <w:tcPr>
            <w:tcW w:w="2728" w:type="pct"/>
            <w:gridSpan w:val="2"/>
            <w:shd w:val="clear" w:color="auto" w:fill="auto"/>
          </w:tcPr>
          <w:p w14:paraId="43D6359A" w14:textId="77777777" w:rsidR="00103BF2" w:rsidRPr="00A62BB0" w:rsidRDefault="00103BF2" w:rsidP="00E45E02">
            <w:pPr>
              <w:keepLines/>
              <w:spacing w:after="0"/>
              <w:rPr>
                <w:rFonts w:ascii="Arial" w:hAnsi="Arial"/>
                <w:sz w:val="18"/>
              </w:rPr>
            </w:pPr>
            <w:r w:rsidRPr="00A62BB0">
              <w:rPr>
                <w:rFonts w:ascii="Arial" w:hAnsi="Arial"/>
                <w:sz w:val="18"/>
              </w:rPr>
              <w:t>T4</w:t>
            </w:r>
          </w:p>
        </w:tc>
        <w:tc>
          <w:tcPr>
            <w:tcW w:w="677" w:type="pct"/>
            <w:shd w:val="clear" w:color="auto" w:fill="auto"/>
          </w:tcPr>
          <w:p w14:paraId="0BD32EDD"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FB98690" w14:textId="77777777" w:rsidR="00103BF2" w:rsidRPr="00A62BB0" w:rsidRDefault="00103BF2" w:rsidP="00E45E02">
            <w:pPr>
              <w:keepLines/>
              <w:spacing w:after="0"/>
              <w:jc w:val="center"/>
              <w:rPr>
                <w:rFonts w:ascii="Arial" w:hAnsi="Arial"/>
                <w:sz w:val="18"/>
              </w:rPr>
            </w:pPr>
            <w:r w:rsidRPr="00A62BB0">
              <w:rPr>
                <w:rFonts w:ascii="Arial" w:hAnsi="Arial"/>
                <w:sz w:val="18"/>
              </w:rPr>
              <w:t>0.2</w:t>
            </w:r>
          </w:p>
        </w:tc>
      </w:tr>
      <w:tr w:rsidR="00103BF2" w:rsidRPr="00A62BB0" w14:paraId="5EF7AA07" w14:textId="77777777" w:rsidTr="00E45E02">
        <w:trPr>
          <w:trHeight w:val="164"/>
          <w:jc w:val="center"/>
        </w:trPr>
        <w:tc>
          <w:tcPr>
            <w:tcW w:w="2728" w:type="pct"/>
            <w:gridSpan w:val="2"/>
            <w:shd w:val="clear" w:color="auto" w:fill="auto"/>
          </w:tcPr>
          <w:p w14:paraId="0CD17DBB" w14:textId="77777777" w:rsidR="00103BF2" w:rsidRPr="00A62BB0" w:rsidRDefault="00103BF2" w:rsidP="00E45E02">
            <w:pPr>
              <w:keepLines/>
              <w:spacing w:after="0"/>
              <w:rPr>
                <w:rFonts w:ascii="Arial" w:hAnsi="Arial"/>
                <w:sz w:val="18"/>
              </w:rPr>
            </w:pPr>
            <w:r w:rsidRPr="00A62BB0">
              <w:rPr>
                <w:rFonts w:ascii="Arial" w:hAnsi="Arial"/>
                <w:sz w:val="18"/>
              </w:rPr>
              <w:t>T5</w:t>
            </w:r>
          </w:p>
        </w:tc>
        <w:tc>
          <w:tcPr>
            <w:tcW w:w="677" w:type="pct"/>
            <w:shd w:val="clear" w:color="auto" w:fill="auto"/>
          </w:tcPr>
          <w:p w14:paraId="5BD1372A"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043E23FF" w14:textId="77777777" w:rsidR="00103BF2" w:rsidRPr="00A62BB0" w:rsidRDefault="00103BF2" w:rsidP="00E45E02">
            <w:pPr>
              <w:keepLines/>
              <w:spacing w:after="0"/>
              <w:jc w:val="center"/>
              <w:rPr>
                <w:rFonts w:ascii="Arial" w:hAnsi="Arial"/>
                <w:sz w:val="18"/>
              </w:rPr>
            </w:pPr>
            <w:r w:rsidRPr="00A62BB0">
              <w:rPr>
                <w:rFonts w:ascii="Arial" w:hAnsi="Arial"/>
                <w:sz w:val="18"/>
              </w:rPr>
              <w:t>1.88</w:t>
            </w:r>
          </w:p>
        </w:tc>
      </w:tr>
      <w:tr w:rsidR="00103BF2" w:rsidRPr="00A62BB0" w14:paraId="49359F49" w14:textId="77777777" w:rsidTr="00E45E02">
        <w:trPr>
          <w:trHeight w:val="164"/>
          <w:jc w:val="center"/>
        </w:trPr>
        <w:tc>
          <w:tcPr>
            <w:tcW w:w="2728" w:type="pct"/>
            <w:gridSpan w:val="2"/>
            <w:shd w:val="clear" w:color="auto" w:fill="auto"/>
          </w:tcPr>
          <w:p w14:paraId="5E42B7D1" w14:textId="77777777" w:rsidR="00103BF2" w:rsidRPr="00A62BB0" w:rsidRDefault="00103BF2" w:rsidP="00E45E02">
            <w:pPr>
              <w:keepLines/>
              <w:spacing w:after="0"/>
              <w:rPr>
                <w:rFonts w:ascii="Arial" w:hAnsi="Arial"/>
                <w:sz w:val="18"/>
              </w:rPr>
            </w:pPr>
            <w:r w:rsidRPr="00A62BB0">
              <w:rPr>
                <w:rFonts w:ascii="Arial" w:hAnsi="Arial"/>
                <w:sz w:val="18"/>
              </w:rPr>
              <w:t>T6</w:t>
            </w:r>
          </w:p>
        </w:tc>
        <w:tc>
          <w:tcPr>
            <w:tcW w:w="677" w:type="pct"/>
            <w:shd w:val="clear" w:color="auto" w:fill="auto"/>
          </w:tcPr>
          <w:p w14:paraId="4092AEA2" w14:textId="77777777" w:rsidR="00103BF2" w:rsidRPr="00A62BB0" w:rsidRDefault="00103BF2"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5642514B" w14:textId="77777777" w:rsidR="00103BF2" w:rsidRPr="00A62BB0" w:rsidRDefault="00103BF2" w:rsidP="00E45E02">
            <w:pPr>
              <w:keepLines/>
              <w:spacing w:after="0"/>
              <w:jc w:val="center"/>
              <w:rPr>
                <w:rFonts w:ascii="Arial" w:hAnsi="Arial"/>
                <w:sz w:val="18"/>
              </w:rPr>
            </w:pPr>
            <w:r w:rsidRPr="00A62BB0">
              <w:rPr>
                <w:rFonts w:ascii="Arial" w:hAnsi="Arial"/>
                <w:sz w:val="18"/>
              </w:rPr>
              <w:t>1.84</w:t>
            </w:r>
          </w:p>
        </w:tc>
      </w:tr>
      <w:tr w:rsidR="00103BF2" w:rsidRPr="00A62BB0" w14:paraId="2B9FA676" w14:textId="77777777" w:rsidTr="00E45E02">
        <w:trPr>
          <w:trHeight w:val="50"/>
          <w:jc w:val="center"/>
        </w:trPr>
        <w:tc>
          <w:tcPr>
            <w:tcW w:w="5000" w:type="pct"/>
            <w:gridSpan w:val="4"/>
          </w:tcPr>
          <w:p w14:paraId="292C82B8" w14:textId="77777777" w:rsidR="00103BF2" w:rsidRPr="00A62BB0" w:rsidRDefault="00103BF2"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26C1B9A3" w14:textId="77777777" w:rsidR="00103BF2" w:rsidRPr="00A62BB0" w:rsidRDefault="00103BF2" w:rsidP="00103BF2">
      <w:pPr>
        <w:rPr>
          <w:b/>
        </w:rPr>
      </w:pPr>
    </w:p>
    <w:p w14:paraId="70FB619A" w14:textId="77777777" w:rsidR="00103BF2" w:rsidRPr="00A62BB0" w:rsidDel="00255D77" w:rsidRDefault="00103BF2" w:rsidP="00103BF2">
      <w:pPr>
        <w:pStyle w:val="TH"/>
      </w:pPr>
      <w:r w:rsidRPr="00A62BB0">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2205">
          <w:tblGrid>
            <w:gridCol w:w="1328"/>
            <w:gridCol w:w="1559"/>
            <w:gridCol w:w="1701"/>
            <w:gridCol w:w="1030"/>
            <w:gridCol w:w="1031"/>
            <w:gridCol w:w="1031"/>
            <w:gridCol w:w="1031"/>
            <w:gridCol w:w="1031"/>
          </w:tblGrid>
        </w:tblGridChange>
      </w:tblGrid>
      <w:tr w:rsidR="00103BF2" w:rsidRPr="00A62BB0" w14:paraId="2FCE88B6"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6DC4468" w14:textId="77777777" w:rsidR="00103BF2" w:rsidRPr="00A62BB0" w:rsidRDefault="00103BF2" w:rsidP="00E45E02">
            <w:pPr>
              <w:pStyle w:val="TAH"/>
            </w:pPr>
            <w:r w:rsidRPr="00A62BB0">
              <w:t>Parameter</w:t>
            </w:r>
          </w:p>
        </w:tc>
        <w:tc>
          <w:tcPr>
            <w:tcW w:w="1701" w:type="dxa"/>
            <w:vMerge w:val="restart"/>
            <w:tcBorders>
              <w:top w:val="single" w:sz="4" w:space="0" w:color="auto"/>
            </w:tcBorders>
          </w:tcPr>
          <w:p w14:paraId="7B394689" w14:textId="77777777" w:rsidR="00103BF2" w:rsidRPr="00A62BB0" w:rsidRDefault="00103BF2" w:rsidP="00E45E02">
            <w:pPr>
              <w:pStyle w:val="TAH"/>
            </w:pPr>
            <w:r w:rsidRPr="00A62BB0">
              <w:t>Unit</w:t>
            </w:r>
          </w:p>
        </w:tc>
        <w:tc>
          <w:tcPr>
            <w:tcW w:w="5154" w:type="dxa"/>
            <w:gridSpan w:val="5"/>
            <w:tcBorders>
              <w:top w:val="single" w:sz="4" w:space="0" w:color="auto"/>
            </w:tcBorders>
          </w:tcPr>
          <w:p w14:paraId="5F53E03E" w14:textId="77777777" w:rsidR="00103BF2" w:rsidRPr="00A62BB0" w:rsidRDefault="00103BF2" w:rsidP="00E45E02">
            <w:pPr>
              <w:pStyle w:val="TAH"/>
            </w:pPr>
            <w:r w:rsidRPr="00A62BB0">
              <w:t>Test 1</w:t>
            </w:r>
          </w:p>
        </w:tc>
      </w:tr>
      <w:tr w:rsidR="00103BF2" w:rsidRPr="00A62BB0" w14:paraId="0AFB8B31" w14:textId="77777777" w:rsidTr="00E45E02">
        <w:trPr>
          <w:cantSplit/>
          <w:trHeight w:val="191"/>
          <w:jc w:val="center"/>
        </w:trPr>
        <w:tc>
          <w:tcPr>
            <w:tcW w:w="2887" w:type="dxa"/>
            <w:gridSpan w:val="2"/>
            <w:vMerge/>
            <w:tcBorders>
              <w:left w:val="single" w:sz="4" w:space="0" w:color="auto"/>
              <w:bottom w:val="single" w:sz="4" w:space="0" w:color="auto"/>
            </w:tcBorders>
          </w:tcPr>
          <w:p w14:paraId="215F6DF5" w14:textId="77777777" w:rsidR="00103BF2" w:rsidRPr="00A62BB0" w:rsidRDefault="00103BF2" w:rsidP="00E45E02">
            <w:pPr>
              <w:pStyle w:val="TAH"/>
            </w:pPr>
          </w:p>
        </w:tc>
        <w:tc>
          <w:tcPr>
            <w:tcW w:w="1701" w:type="dxa"/>
            <w:vMerge/>
            <w:tcBorders>
              <w:bottom w:val="single" w:sz="4" w:space="0" w:color="auto"/>
            </w:tcBorders>
          </w:tcPr>
          <w:p w14:paraId="650A208D" w14:textId="77777777" w:rsidR="00103BF2" w:rsidRPr="00A62BB0" w:rsidRDefault="00103BF2" w:rsidP="00E45E02">
            <w:pPr>
              <w:pStyle w:val="TAH"/>
            </w:pPr>
          </w:p>
        </w:tc>
        <w:tc>
          <w:tcPr>
            <w:tcW w:w="1030" w:type="dxa"/>
            <w:tcBorders>
              <w:bottom w:val="single" w:sz="4" w:space="0" w:color="auto"/>
            </w:tcBorders>
          </w:tcPr>
          <w:p w14:paraId="508FA52D" w14:textId="77777777" w:rsidR="00103BF2" w:rsidRPr="00A62BB0" w:rsidRDefault="00103BF2" w:rsidP="00E45E02">
            <w:pPr>
              <w:pStyle w:val="TAH"/>
            </w:pPr>
            <w:r w:rsidRPr="00A62BB0">
              <w:t>T1</w:t>
            </w:r>
          </w:p>
        </w:tc>
        <w:tc>
          <w:tcPr>
            <w:tcW w:w="1031" w:type="dxa"/>
            <w:tcBorders>
              <w:bottom w:val="single" w:sz="4" w:space="0" w:color="auto"/>
            </w:tcBorders>
          </w:tcPr>
          <w:p w14:paraId="31C09507" w14:textId="77777777" w:rsidR="00103BF2" w:rsidRPr="00A62BB0" w:rsidRDefault="00103BF2" w:rsidP="00E45E02">
            <w:pPr>
              <w:pStyle w:val="TAH"/>
            </w:pPr>
            <w:r w:rsidRPr="00A62BB0">
              <w:t>T2</w:t>
            </w:r>
          </w:p>
        </w:tc>
        <w:tc>
          <w:tcPr>
            <w:tcW w:w="1031" w:type="dxa"/>
            <w:tcBorders>
              <w:bottom w:val="single" w:sz="4" w:space="0" w:color="auto"/>
            </w:tcBorders>
          </w:tcPr>
          <w:p w14:paraId="4421F3AD" w14:textId="77777777" w:rsidR="00103BF2" w:rsidRPr="00A62BB0" w:rsidRDefault="00103BF2" w:rsidP="00E45E02">
            <w:pPr>
              <w:pStyle w:val="TAH"/>
            </w:pPr>
            <w:r w:rsidRPr="00A62BB0">
              <w:t>T3</w:t>
            </w:r>
          </w:p>
        </w:tc>
        <w:tc>
          <w:tcPr>
            <w:tcW w:w="1031" w:type="dxa"/>
            <w:tcBorders>
              <w:bottom w:val="single" w:sz="4" w:space="0" w:color="auto"/>
            </w:tcBorders>
          </w:tcPr>
          <w:p w14:paraId="658E0E49" w14:textId="77777777" w:rsidR="00103BF2" w:rsidRPr="00A62BB0" w:rsidRDefault="00103BF2" w:rsidP="00E45E02">
            <w:pPr>
              <w:pStyle w:val="TAH"/>
            </w:pPr>
            <w:r w:rsidRPr="00A62BB0">
              <w:t>T4</w:t>
            </w:r>
          </w:p>
        </w:tc>
        <w:tc>
          <w:tcPr>
            <w:tcW w:w="1031" w:type="dxa"/>
            <w:tcBorders>
              <w:bottom w:val="single" w:sz="4" w:space="0" w:color="auto"/>
            </w:tcBorders>
          </w:tcPr>
          <w:p w14:paraId="15C6E994" w14:textId="77777777" w:rsidR="00103BF2" w:rsidRPr="00A62BB0" w:rsidRDefault="00103BF2" w:rsidP="00E45E02">
            <w:pPr>
              <w:pStyle w:val="TAH"/>
            </w:pPr>
            <w:r w:rsidRPr="00A62BB0">
              <w:t>T5</w:t>
            </w:r>
          </w:p>
        </w:tc>
      </w:tr>
      <w:tr w:rsidR="00103BF2" w:rsidRPr="00A62BB0" w14:paraId="36EA3F9D" w14:textId="77777777" w:rsidTr="00E45E02">
        <w:trPr>
          <w:cantSplit/>
          <w:trHeight w:val="169"/>
          <w:jc w:val="center"/>
        </w:trPr>
        <w:tc>
          <w:tcPr>
            <w:tcW w:w="2887" w:type="dxa"/>
            <w:gridSpan w:val="2"/>
            <w:tcBorders>
              <w:left w:val="single" w:sz="4" w:space="0" w:color="auto"/>
              <w:bottom w:val="single" w:sz="4" w:space="0" w:color="auto"/>
            </w:tcBorders>
          </w:tcPr>
          <w:p w14:paraId="6F1781A8" w14:textId="77777777" w:rsidR="00103BF2" w:rsidRPr="00A62BB0" w:rsidRDefault="00103BF2"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73D60656" w14:textId="77777777" w:rsidR="00103BF2" w:rsidRPr="00A62BB0" w:rsidRDefault="00103BF2" w:rsidP="00E45E02">
            <w:pPr>
              <w:pStyle w:val="TAC"/>
            </w:pPr>
            <w:r w:rsidRPr="00A62BB0">
              <w:t>dB</w:t>
            </w:r>
          </w:p>
        </w:tc>
        <w:tc>
          <w:tcPr>
            <w:tcW w:w="5154" w:type="dxa"/>
            <w:gridSpan w:val="5"/>
            <w:tcBorders>
              <w:bottom w:val="single" w:sz="4" w:space="0" w:color="auto"/>
            </w:tcBorders>
            <w:shd w:val="clear" w:color="auto" w:fill="auto"/>
          </w:tcPr>
          <w:p w14:paraId="74BDF844" w14:textId="77777777" w:rsidR="00103BF2" w:rsidRPr="00A62BB0" w:rsidRDefault="00103BF2" w:rsidP="00E45E02">
            <w:pPr>
              <w:pStyle w:val="TAC"/>
            </w:pPr>
            <w:r w:rsidRPr="00A62BB0">
              <w:t>4</w:t>
            </w:r>
          </w:p>
        </w:tc>
      </w:tr>
      <w:tr w:rsidR="00103BF2" w:rsidRPr="00A62BB0" w14:paraId="57532AA0" w14:textId="77777777" w:rsidTr="00E45E02">
        <w:trPr>
          <w:cantSplit/>
          <w:trHeight w:val="180"/>
          <w:jc w:val="center"/>
        </w:trPr>
        <w:tc>
          <w:tcPr>
            <w:tcW w:w="2887" w:type="dxa"/>
            <w:gridSpan w:val="2"/>
            <w:tcBorders>
              <w:left w:val="single" w:sz="4" w:space="0" w:color="auto"/>
              <w:bottom w:val="single" w:sz="4" w:space="0" w:color="auto"/>
            </w:tcBorders>
          </w:tcPr>
          <w:p w14:paraId="53974E10" w14:textId="77777777" w:rsidR="00103BF2" w:rsidRPr="00A62BB0" w:rsidRDefault="00103BF2"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6E9AA875" w14:textId="77777777" w:rsidR="00103BF2" w:rsidRPr="00A62BB0" w:rsidRDefault="00103BF2" w:rsidP="00E45E02">
            <w:pPr>
              <w:pStyle w:val="TAC"/>
            </w:pPr>
            <w:r w:rsidRPr="00A62BB0">
              <w:t>dB</w:t>
            </w:r>
          </w:p>
        </w:tc>
        <w:tc>
          <w:tcPr>
            <w:tcW w:w="5154" w:type="dxa"/>
            <w:gridSpan w:val="5"/>
            <w:tcBorders>
              <w:bottom w:val="nil"/>
            </w:tcBorders>
            <w:shd w:val="clear" w:color="auto" w:fill="auto"/>
          </w:tcPr>
          <w:p w14:paraId="3E3D78E1" w14:textId="77777777" w:rsidR="00103BF2" w:rsidRPr="00A62BB0" w:rsidRDefault="00103BF2" w:rsidP="00E45E02">
            <w:pPr>
              <w:pStyle w:val="TAC"/>
            </w:pPr>
          </w:p>
        </w:tc>
      </w:tr>
      <w:tr w:rsidR="00103BF2" w:rsidRPr="00A62BB0" w14:paraId="09C0D9DD" w14:textId="77777777" w:rsidTr="00E45E02">
        <w:trPr>
          <w:cantSplit/>
          <w:trHeight w:val="169"/>
          <w:jc w:val="center"/>
        </w:trPr>
        <w:tc>
          <w:tcPr>
            <w:tcW w:w="2887" w:type="dxa"/>
            <w:gridSpan w:val="2"/>
            <w:tcBorders>
              <w:left w:val="single" w:sz="4" w:space="0" w:color="auto"/>
              <w:bottom w:val="single" w:sz="4" w:space="0" w:color="auto"/>
            </w:tcBorders>
          </w:tcPr>
          <w:p w14:paraId="2C9722A1" w14:textId="77777777" w:rsidR="00103BF2" w:rsidRPr="00A62BB0" w:rsidRDefault="00103BF2"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3D18408C" w14:textId="77777777" w:rsidR="00103BF2" w:rsidRPr="00A62BB0" w:rsidRDefault="00103BF2" w:rsidP="00E45E02">
            <w:pPr>
              <w:pStyle w:val="TAC"/>
            </w:pPr>
            <w:r w:rsidRPr="00A62BB0">
              <w:t>dB</w:t>
            </w:r>
          </w:p>
        </w:tc>
        <w:tc>
          <w:tcPr>
            <w:tcW w:w="5154" w:type="dxa"/>
            <w:gridSpan w:val="5"/>
            <w:vMerge w:val="restart"/>
            <w:tcBorders>
              <w:top w:val="nil"/>
            </w:tcBorders>
            <w:shd w:val="clear" w:color="auto" w:fill="auto"/>
          </w:tcPr>
          <w:p w14:paraId="66710E54" w14:textId="77777777" w:rsidR="00103BF2" w:rsidRPr="00A62BB0" w:rsidRDefault="00103BF2" w:rsidP="00E45E02">
            <w:pPr>
              <w:pStyle w:val="TAC"/>
            </w:pPr>
          </w:p>
          <w:p w14:paraId="1A3F93B2" w14:textId="77777777" w:rsidR="00103BF2" w:rsidRPr="00A62BB0" w:rsidRDefault="00103BF2" w:rsidP="00E45E02">
            <w:pPr>
              <w:pStyle w:val="TAC"/>
            </w:pPr>
          </w:p>
          <w:p w14:paraId="1411CBB7" w14:textId="77777777" w:rsidR="00103BF2" w:rsidRPr="00A62BB0" w:rsidRDefault="00103BF2" w:rsidP="00E45E02">
            <w:pPr>
              <w:pStyle w:val="TAC"/>
            </w:pPr>
            <w:r w:rsidRPr="00A62BB0">
              <w:t>0</w:t>
            </w:r>
          </w:p>
        </w:tc>
      </w:tr>
      <w:tr w:rsidR="00103BF2" w:rsidRPr="00A62BB0" w14:paraId="3EE5B2A0" w14:textId="77777777" w:rsidTr="00E45E02">
        <w:trPr>
          <w:cantSplit/>
          <w:trHeight w:val="169"/>
          <w:jc w:val="center"/>
        </w:trPr>
        <w:tc>
          <w:tcPr>
            <w:tcW w:w="2887" w:type="dxa"/>
            <w:gridSpan w:val="2"/>
            <w:tcBorders>
              <w:left w:val="single" w:sz="4" w:space="0" w:color="auto"/>
              <w:bottom w:val="single" w:sz="4" w:space="0" w:color="auto"/>
            </w:tcBorders>
          </w:tcPr>
          <w:p w14:paraId="4672B778" w14:textId="77777777" w:rsidR="00103BF2" w:rsidRPr="00A62BB0" w:rsidRDefault="00103BF2"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39F55BAC" w14:textId="77777777" w:rsidR="00103BF2" w:rsidRPr="00A62BB0" w:rsidRDefault="00103BF2" w:rsidP="00E45E02">
            <w:pPr>
              <w:pStyle w:val="TAC"/>
            </w:pPr>
            <w:r w:rsidRPr="00A62BB0">
              <w:t>dB</w:t>
            </w:r>
          </w:p>
        </w:tc>
        <w:tc>
          <w:tcPr>
            <w:tcW w:w="5154" w:type="dxa"/>
            <w:gridSpan w:val="5"/>
            <w:vMerge/>
            <w:shd w:val="clear" w:color="auto" w:fill="auto"/>
          </w:tcPr>
          <w:p w14:paraId="14CAB09A" w14:textId="77777777" w:rsidR="00103BF2" w:rsidRPr="00A62BB0" w:rsidRDefault="00103BF2" w:rsidP="00E45E02">
            <w:pPr>
              <w:pStyle w:val="TAC"/>
            </w:pPr>
          </w:p>
        </w:tc>
      </w:tr>
      <w:tr w:rsidR="00103BF2" w:rsidRPr="00A62BB0" w14:paraId="01F5AA42" w14:textId="77777777" w:rsidTr="00E45E02">
        <w:trPr>
          <w:cantSplit/>
          <w:trHeight w:val="180"/>
          <w:jc w:val="center"/>
        </w:trPr>
        <w:tc>
          <w:tcPr>
            <w:tcW w:w="2887" w:type="dxa"/>
            <w:gridSpan w:val="2"/>
            <w:tcBorders>
              <w:left w:val="single" w:sz="4" w:space="0" w:color="auto"/>
              <w:bottom w:val="single" w:sz="4" w:space="0" w:color="auto"/>
            </w:tcBorders>
          </w:tcPr>
          <w:p w14:paraId="0D028430" w14:textId="77777777" w:rsidR="00103BF2" w:rsidRPr="00A62BB0" w:rsidRDefault="00103BF2" w:rsidP="00E45E02">
            <w:pPr>
              <w:pStyle w:val="TAL"/>
            </w:pPr>
            <w:r w:rsidRPr="00A62BB0">
              <w:rPr>
                <w:rFonts w:cs="Arial"/>
                <w:szCs w:val="16"/>
                <w:lang w:eastAsia="ja-JP"/>
              </w:rPr>
              <w:t>EPRE ratio of PSS to SSS</w:t>
            </w:r>
          </w:p>
        </w:tc>
        <w:tc>
          <w:tcPr>
            <w:tcW w:w="1701" w:type="dxa"/>
            <w:tcBorders>
              <w:bottom w:val="single" w:sz="4" w:space="0" w:color="auto"/>
            </w:tcBorders>
          </w:tcPr>
          <w:p w14:paraId="3495D3AB" w14:textId="77777777" w:rsidR="00103BF2" w:rsidRPr="00A62BB0" w:rsidRDefault="00103BF2" w:rsidP="00E45E02">
            <w:pPr>
              <w:pStyle w:val="TAC"/>
            </w:pPr>
            <w:r w:rsidRPr="00A62BB0">
              <w:t>dB</w:t>
            </w:r>
          </w:p>
        </w:tc>
        <w:tc>
          <w:tcPr>
            <w:tcW w:w="5154" w:type="dxa"/>
            <w:gridSpan w:val="5"/>
            <w:vMerge/>
            <w:shd w:val="clear" w:color="auto" w:fill="auto"/>
          </w:tcPr>
          <w:p w14:paraId="72E623BB" w14:textId="77777777" w:rsidR="00103BF2" w:rsidRPr="00A62BB0" w:rsidRDefault="00103BF2" w:rsidP="00E45E02">
            <w:pPr>
              <w:pStyle w:val="TAC"/>
            </w:pPr>
          </w:p>
        </w:tc>
      </w:tr>
      <w:tr w:rsidR="00103BF2" w:rsidRPr="00A62BB0" w14:paraId="175794CA" w14:textId="77777777" w:rsidTr="00E45E02">
        <w:trPr>
          <w:cantSplit/>
          <w:trHeight w:val="169"/>
          <w:jc w:val="center"/>
        </w:trPr>
        <w:tc>
          <w:tcPr>
            <w:tcW w:w="2887" w:type="dxa"/>
            <w:gridSpan w:val="2"/>
            <w:tcBorders>
              <w:left w:val="single" w:sz="4" w:space="0" w:color="auto"/>
              <w:bottom w:val="single" w:sz="4" w:space="0" w:color="auto"/>
            </w:tcBorders>
          </w:tcPr>
          <w:p w14:paraId="48915A0D" w14:textId="77777777" w:rsidR="00103BF2" w:rsidRPr="00A62BB0" w:rsidRDefault="00103BF2"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0B3887C9" w14:textId="77777777" w:rsidR="00103BF2" w:rsidRPr="00A62BB0" w:rsidRDefault="00103BF2" w:rsidP="00E45E02">
            <w:pPr>
              <w:pStyle w:val="TAC"/>
            </w:pPr>
            <w:r w:rsidRPr="00A62BB0">
              <w:t>dB</w:t>
            </w:r>
          </w:p>
        </w:tc>
        <w:tc>
          <w:tcPr>
            <w:tcW w:w="5154" w:type="dxa"/>
            <w:gridSpan w:val="5"/>
            <w:vMerge/>
            <w:shd w:val="clear" w:color="auto" w:fill="auto"/>
          </w:tcPr>
          <w:p w14:paraId="12BDD315" w14:textId="77777777" w:rsidR="00103BF2" w:rsidRPr="00A62BB0" w:rsidRDefault="00103BF2" w:rsidP="00E45E02">
            <w:pPr>
              <w:pStyle w:val="TAC"/>
            </w:pPr>
          </w:p>
        </w:tc>
      </w:tr>
      <w:tr w:rsidR="00103BF2" w:rsidRPr="00A62BB0" w14:paraId="2196F396" w14:textId="77777777" w:rsidTr="00E45E02">
        <w:trPr>
          <w:cantSplit/>
          <w:trHeight w:val="169"/>
          <w:jc w:val="center"/>
        </w:trPr>
        <w:tc>
          <w:tcPr>
            <w:tcW w:w="2887" w:type="dxa"/>
            <w:gridSpan w:val="2"/>
            <w:tcBorders>
              <w:left w:val="single" w:sz="4" w:space="0" w:color="auto"/>
              <w:bottom w:val="single" w:sz="4" w:space="0" w:color="auto"/>
            </w:tcBorders>
          </w:tcPr>
          <w:p w14:paraId="15F3B9CA" w14:textId="77777777" w:rsidR="00103BF2" w:rsidRPr="00A62BB0" w:rsidRDefault="00103BF2"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422B3AE5" w14:textId="77777777" w:rsidR="00103BF2" w:rsidRPr="00A62BB0" w:rsidRDefault="00103BF2" w:rsidP="00E45E02">
            <w:pPr>
              <w:pStyle w:val="TAC"/>
            </w:pPr>
            <w:r>
              <w:rPr>
                <w:rFonts w:hint="eastAsia"/>
                <w:lang w:eastAsia="zh-CN"/>
              </w:rPr>
              <w:t>d</w:t>
            </w:r>
            <w:r>
              <w:rPr>
                <w:lang w:eastAsia="zh-CN"/>
              </w:rPr>
              <w:t>B</w:t>
            </w:r>
          </w:p>
        </w:tc>
        <w:tc>
          <w:tcPr>
            <w:tcW w:w="5154" w:type="dxa"/>
            <w:gridSpan w:val="5"/>
            <w:vMerge/>
            <w:shd w:val="clear" w:color="auto" w:fill="auto"/>
          </w:tcPr>
          <w:p w14:paraId="0F7F4C18" w14:textId="77777777" w:rsidR="00103BF2" w:rsidRPr="00A62BB0" w:rsidRDefault="00103BF2" w:rsidP="00E45E02">
            <w:pPr>
              <w:pStyle w:val="TAC"/>
            </w:pPr>
          </w:p>
        </w:tc>
      </w:tr>
      <w:tr w:rsidR="00103BF2" w:rsidRPr="00A62BB0" w14:paraId="02B3DD9C" w14:textId="77777777" w:rsidTr="00E45E02">
        <w:trPr>
          <w:cantSplit/>
          <w:trHeight w:val="169"/>
          <w:jc w:val="center"/>
        </w:trPr>
        <w:tc>
          <w:tcPr>
            <w:tcW w:w="2887" w:type="dxa"/>
            <w:gridSpan w:val="2"/>
            <w:tcBorders>
              <w:left w:val="single" w:sz="4" w:space="0" w:color="auto"/>
              <w:bottom w:val="single" w:sz="4" w:space="0" w:color="auto"/>
            </w:tcBorders>
          </w:tcPr>
          <w:p w14:paraId="370B842E" w14:textId="77777777" w:rsidR="00103BF2" w:rsidRPr="00A62BB0" w:rsidRDefault="00103BF2"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4FDAA583" w14:textId="77777777" w:rsidR="00103BF2" w:rsidRPr="00A62BB0" w:rsidRDefault="00103BF2" w:rsidP="00E45E02">
            <w:pPr>
              <w:pStyle w:val="TAC"/>
            </w:pPr>
            <w:r>
              <w:rPr>
                <w:rFonts w:hint="eastAsia"/>
                <w:lang w:eastAsia="zh-CN"/>
              </w:rPr>
              <w:t>d</w:t>
            </w:r>
            <w:r>
              <w:rPr>
                <w:lang w:eastAsia="zh-CN"/>
              </w:rPr>
              <w:t>B</w:t>
            </w:r>
          </w:p>
        </w:tc>
        <w:tc>
          <w:tcPr>
            <w:tcW w:w="5154" w:type="dxa"/>
            <w:gridSpan w:val="5"/>
            <w:vMerge/>
            <w:shd w:val="clear" w:color="auto" w:fill="auto"/>
          </w:tcPr>
          <w:p w14:paraId="120C7366" w14:textId="77777777" w:rsidR="00103BF2" w:rsidRPr="00A62BB0" w:rsidRDefault="00103BF2" w:rsidP="00E45E02">
            <w:pPr>
              <w:pStyle w:val="TAC"/>
            </w:pPr>
          </w:p>
        </w:tc>
      </w:tr>
      <w:tr w:rsidR="00103BF2" w:rsidRPr="00A62BB0" w14:paraId="23D9E570"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49495D13" w14:textId="77777777" w:rsidR="00103BF2" w:rsidRPr="00A62BB0" w:rsidRDefault="00103BF2"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1E846C9C" w14:textId="77777777" w:rsidR="00103BF2" w:rsidRPr="00A62BB0" w:rsidRDefault="00103BF2" w:rsidP="00E45E02">
            <w:pPr>
              <w:pStyle w:val="TAC"/>
            </w:pPr>
            <w:r w:rsidRPr="00A62BB0">
              <w:t>dB</w:t>
            </w:r>
          </w:p>
        </w:tc>
        <w:tc>
          <w:tcPr>
            <w:tcW w:w="5154" w:type="dxa"/>
            <w:gridSpan w:val="5"/>
            <w:vMerge/>
            <w:shd w:val="clear" w:color="auto" w:fill="auto"/>
          </w:tcPr>
          <w:p w14:paraId="59476AD2" w14:textId="77777777" w:rsidR="00103BF2" w:rsidRPr="00A62BB0" w:rsidRDefault="00103BF2" w:rsidP="00E45E02">
            <w:pPr>
              <w:pStyle w:val="TAC"/>
            </w:pPr>
          </w:p>
        </w:tc>
      </w:tr>
      <w:tr w:rsidR="00103BF2" w:rsidRPr="00A62BB0" w14:paraId="6FEF029B" w14:textId="77777777" w:rsidTr="00E45E02">
        <w:trPr>
          <w:cantSplit/>
          <w:trHeight w:val="185"/>
          <w:jc w:val="center"/>
        </w:trPr>
        <w:tc>
          <w:tcPr>
            <w:tcW w:w="1328" w:type="dxa"/>
            <w:vMerge w:val="restart"/>
          </w:tcPr>
          <w:p w14:paraId="7943C9C8" w14:textId="77777777" w:rsidR="00103BF2" w:rsidRPr="00A62BB0" w:rsidRDefault="00103BF2" w:rsidP="00E45E02">
            <w:pPr>
              <w:pStyle w:val="TAL"/>
            </w:pPr>
            <w:r w:rsidRPr="00A6487C">
              <w:t>SNR on RLM-RS</w:t>
            </w:r>
          </w:p>
        </w:tc>
        <w:tc>
          <w:tcPr>
            <w:tcW w:w="1559" w:type="dxa"/>
          </w:tcPr>
          <w:p w14:paraId="38A10487" w14:textId="77777777" w:rsidR="00103BF2" w:rsidRPr="00A62BB0" w:rsidRDefault="00103BF2" w:rsidP="00E45E02">
            <w:pPr>
              <w:pStyle w:val="TAL"/>
              <w:rPr>
                <w:lang w:val="it-IT"/>
              </w:rPr>
            </w:pPr>
            <w:r w:rsidRPr="00A62BB0">
              <w:rPr>
                <w:lang w:val="it-IT"/>
              </w:rPr>
              <w:t>Config 1</w:t>
            </w:r>
          </w:p>
        </w:tc>
        <w:tc>
          <w:tcPr>
            <w:tcW w:w="1701" w:type="dxa"/>
            <w:vMerge w:val="restart"/>
          </w:tcPr>
          <w:p w14:paraId="14378716" w14:textId="77777777" w:rsidR="00103BF2" w:rsidRPr="00A62BB0" w:rsidRDefault="00103BF2" w:rsidP="00E45E02">
            <w:pPr>
              <w:pStyle w:val="TAC"/>
            </w:pPr>
            <w:r w:rsidRPr="00A62BB0">
              <w:t>dB</w:t>
            </w:r>
          </w:p>
        </w:tc>
        <w:tc>
          <w:tcPr>
            <w:tcW w:w="1030" w:type="dxa"/>
          </w:tcPr>
          <w:p w14:paraId="31461AE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
          <w:p w14:paraId="6981F2F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
          <w:p w14:paraId="3951F326" w14:textId="77777777" w:rsidR="00103BF2" w:rsidRPr="00A62BB0" w:rsidRDefault="00103BF2" w:rsidP="00E45E02">
            <w:pPr>
              <w:pStyle w:val="TAC"/>
            </w:pPr>
            <w:r w:rsidRPr="00A62BB0">
              <w:t>-15</w:t>
            </w:r>
          </w:p>
        </w:tc>
        <w:tc>
          <w:tcPr>
            <w:tcW w:w="1031" w:type="dxa"/>
          </w:tcPr>
          <w:p w14:paraId="17E9CC5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
          <w:p w14:paraId="7F516079"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5B1E3FD7" w14:textId="77777777" w:rsidTr="00E45E02">
        <w:trPr>
          <w:cantSplit/>
          <w:trHeight w:val="245"/>
          <w:jc w:val="center"/>
        </w:trPr>
        <w:tc>
          <w:tcPr>
            <w:tcW w:w="1328" w:type="dxa"/>
            <w:vMerge/>
          </w:tcPr>
          <w:p w14:paraId="3F43EFDE" w14:textId="77777777" w:rsidR="00103BF2" w:rsidRPr="00A62BB0" w:rsidRDefault="00103BF2" w:rsidP="00E45E02">
            <w:pPr>
              <w:pStyle w:val="TAL"/>
            </w:pPr>
          </w:p>
        </w:tc>
        <w:tc>
          <w:tcPr>
            <w:tcW w:w="1559" w:type="dxa"/>
          </w:tcPr>
          <w:p w14:paraId="2C55DF5B" w14:textId="77777777" w:rsidR="00103BF2" w:rsidRPr="00A62BB0" w:rsidRDefault="00103BF2" w:rsidP="00E45E02">
            <w:pPr>
              <w:pStyle w:val="TAL"/>
              <w:rPr>
                <w:lang w:val="it-IT"/>
              </w:rPr>
            </w:pPr>
            <w:r w:rsidRPr="00A62BB0">
              <w:rPr>
                <w:lang w:val="it-IT"/>
              </w:rPr>
              <w:t>Config 2</w:t>
            </w:r>
          </w:p>
        </w:tc>
        <w:tc>
          <w:tcPr>
            <w:tcW w:w="1701" w:type="dxa"/>
            <w:vMerge/>
          </w:tcPr>
          <w:p w14:paraId="75667960" w14:textId="77777777" w:rsidR="00103BF2" w:rsidRPr="00A62BB0" w:rsidRDefault="00103BF2" w:rsidP="00E45E02">
            <w:pPr>
              <w:pStyle w:val="TAC"/>
            </w:pPr>
          </w:p>
        </w:tc>
        <w:tc>
          <w:tcPr>
            <w:tcW w:w="1030" w:type="dxa"/>
          </w:tcPr>
          <w:p w14:paraId="774B577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
          <w:p w14:paraId="2067CA0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
          <w:p w14:paraId="48BF0966" w14:textId="77777777" w:rsidR="00103BF2" w:rsidRPr="00A62BB0" w:rsidRDefault="00103BF2" w:rsidP="00E45E02">
            <w:pPr>
              <w:pStyle w:val="TAC"/>
            </w:pPr>
            <w:r w:rsidRPr="00A62BB0">
              <w:t>-15</w:t>
            </w:r>
          </w:p>
        </w:tc>
        <w:tc>
          <w:tcPr>
            <w:tcW w:w="1031" w:type="dxa"/>
          </w:tcPr>
          <w:p w14:paraId="63D85C21"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
          <w:p w14:paraId="7E53422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14:paraId="7E5167A2"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06"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207" w:author="Huawei" w:date="2021-07-20T19:15:00Z">
            <w:trPr>
              <w:cantSplit/>
              <w:trHeight w:val="135"/>
              <w:jc w:val="center"/>
            </w:trPr>
          </w:trPrChange>
        </w:trPr>
        <w:tc>
          <w:tcPr>
            <w:tcW w:w="1328" w:type="dxa"/>
            <w:vMerge/>
            <w:tcBorders>
              <w:bottom w:val="single" w:sz="4" w:space="0" w:color="auto"/>
            </w:tcBorders>
            <w:tcPrChange w:id="2208" w:author="Huawei" w:date="2021-07-20T19:15:00Z">
              <w:tcPr>
                <w:tcW w:w="1328" w:type="dxa"/>
                <w:vMerge/>
              </w:tcPr>
            </w:tcPrChange>
          </w:tcPr>
          <w:p w14:paraId="3283FB3D" w14:textId="77777777" w:rsidR="00103BF2" w:rsidRPr="00A62BB0" w:rsidRDefault="00103BF2" w:rsidP="00E45E02">
            <w:pPr>
              <w:pStyle w:val="TAL"/>
            </w:pPr>
          </w:p>
        </w:tc>
        <w:tc>
          <w:tcPr>
            <w:tcW w:w="1559" w:type="dxa"/>
            <w:tcPrChange w:id="2209" w:author="Huawei" w:date="2021-07-20T19:15:00Z">
              <w:tcPr>
                <w:tcW w:w="1559" w:type="dxa"/>
              </w:tcPr>
            </w:tcPrChange>
          </w:tcPr>
          <w:p w14:paraId="0C4A2EBA" w14:textId="77777777" w:rsidR="00103BF2" w:rsidRPr="00A62BB0" w:rsidRDefault="00103BF2" w:rsidP="00E45E02">
            <w:pPr>
              <w:pStyle w:val="TAL"/>
              <w:rPr>
                <w:lang w:val="it-IT"/>
              </w:rPr>
            </w:pPr>
            <w:r w:rsidRPr="00A62BB0">
              <w:rPr>
                <w:lang w:val="it-IT"/>
              </w:rPr>
              <w:t>Config 3</w:t>
            </w:r>
          </w:p>
        </w:tc>
        <w:tc>
          <w:tcPr>
            <w:tcW w:w="1701" w:type="dxa"/>
            <w:vMerge/>
            <w:tcBorders>
              <w:bottom w:val="single" w:sz="4" w:space="0" w:color="auto"/>
            </w:tcBorders>
            <w:tcPrChange w:id="2210" w:author="Huawei" w:date="2021-07-20T19:15:00Z">
              <w:tcPr>
                <w:tcW w:w="1701" w:type="dxa"/>
                <w:vMerge/>
              </w:tcPr>
            </w:tcPrChange>
          </w:tcPr>
          <w:p w14:paraId="14EF47B3" w14:textId="77777777" w:rsidR="00103BF2" w:rsidRPr="00A62BB0" w:rsidRDefault="00103BF2" w:rsidP="00E45E02">
            <w:pPr>
              <w:pStyle w:val="TAC"/>
            </w:pPr>
          </w:p>
        </w:tc>
        <w:tc>
          <w:tcPr>
            <w:tcW w:w="1030" w:type="dxa"/>
            <w:tcPrChange w:id="2211" w:author="Huawei" w:date="2021-07-20T19:15:00Z">
              <w:tcPr>
                <w:tcW w:w="1030" w:type="dxa"/>
              </w:tcPr>
            </w:tcPrChange>
          </w:tcPr>
          <w:p w14:paraId="3A9E655C"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c>
          <w:tcPr>
            <w:tcW w:w="1031" w:type="dxa"/>
            <w:tcPrChange w:id="2212" w:author="Huawei" w:date="2021-07-20T19:15:00Z">
              <w:tcPr>
                <w:tcW w:w="1031" w:type="dxa"/>
              </w:tcPr>
            </w:tcPrChange>
          </w:tcPr>
          <w:p w14:paraId="69A35143" w14:textId="77777777" w:rsidR="00103BF2" w:rsidRPr="00A62BB0" w:rsidRDefault="00103BF2" w:rsidP="00E45E02">
            <w:pPr>
              <w:keepNext/>
              <w:keepLines/>
              <w:spacing w:after="0"/>
              <w:jc w:val="center"/>
              <w:rPr>
                <w:rFonts w:ascii="Arial" w:hAnsi="Arial"/>
                <w:sz w:val="18"/>
              </w:rPr>
            </w:pPr>
            <w:r w:rsidRPr="00A62BB0">
              <w:rPr>
                <w:rFonts w:ascii="Arial" w:hAnsi="Arial"/>
                <w:sz w:val="18"/>
              </w:rPr>
              <w:t>-7</w:t>
            </w:r>
          </w:p>
        </w:tc>
        <w:tc>
          <w:tcPr>
            <w:tcW w:w="1031" w:type="dxa"/>
            <w:tcPrChange w:id="2213" w:author="Huawei" w:date="2021-07-20T19:15:00Z">
              <w:tcPr>
                <w:tcW w:w="1031" w:type="dxa"/>
              </w:tcPr>
            </w:tcPrChange>
          </w:tcPr>
          <w:p w14:paraId="3971652F" w14:textId="77777777" w:rsidR="00103BF2" w:rsidRPr="00A62BB0" w:rsidRDefault="00103BF2" w:rsidP="00E45E02">
            <w:pPr>
              <w:pStyle w:val="TAC"/>
            </w:pPr>
            <w:r w:rsidRPr="00A62BB0">
              <w:t>-15</w:t>
            </w:r>
          </w:p>
        </w:tc>
        <w:tc>
          <w:tcPr>
            <w:tcW w:w="1031" w:type="dxa"/>
            <w:tcPrChange w:id="2214" w:author="Huawei" w:date="2021-07-20T19:15:00Z">
              <w:tcPr>
                <w:tcW w:w="1031" w:type="dxa"/>
              </w:tcPr>
            </w:tcPrChange>
          </w:tcPr>
          <w:p w14:paraId="4E43A0D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-4.5</w:t>
            </w:r>
          </w:p>
        </w:tc>
        <w:tc>
          <w:tcPr>
            <w:tcW w:w="1031" w:type="dxa"/>
            <w:tcPrChange w:id="2215" w:author="Huawei" w:date="2021-07-20T19:15:00Z">
              <w:tcPr>
                <w:tcW w:w="1031" w:type="dxa"/>
              </w:tcPr>
            </w:tcPrChange>
          </w:tcPr>
          <w:p w14:paraId="137EB0CD" w14:textId="77777777" w:rsidR="00103BF2" w:rsidRPr="00A62BB0" w:rsidRDefault="00103BF2" w:rsidP="00E45E02">
            <w:pPr>
              <w:keepNext/>
              <w:keepLines/>
              <w:spacing w:after="0"/>
              <w:jc w:val="center"/>
              <w:rPr>
                <w:rFonts w:ascii="Arial" w:hAnsi="Arial"/>
                <w:sz w:val="18"/>
              </w:rPr>
            </w:pPr>
            <w:r w:rsidRPr="00A62BB0">
              <w:rPr>
                <w:rFonts w:ascii="Arial" w:hAnsi="Arial"/>
                <w:sz w:val="18"/>
              </w:rPr>
              <w:t>1</w:t>
            </w:r>
          </w:p>
        </w:tc>
      </w:tr>
      <w:tr w:rsidR="00103BF2" w:rsidRPr="00A62BB0" w:rsidDel="00990CFB" w14:paraId="6547EEC7"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16"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17" w:author="Huawei" w:date="2021-07-20T19:15:00Z"/>
          <w:trPrChange w:id="2218" w:author="Huawei" w:date="2021-07-20T19:15:00Z">
            <w:trPr>
              <w:cantSplit/>
              <w:trHeight w:val="189"/>
              <w:jc w:val="center"/>
            </w:trPr>
          </w:trPrChange>
        </w:trPr>
        <w:tc>
          <w:tcPr>
            <w:tcW w:w="1328" w:type="dxa"/>
            <w:tcBorders>
              <w:bottom w:val="nil"/>
            </w:tcBorders>
            <w:tcPrChange w:id="2219" w:author="Huawei" w:date="2021-07-20T19:15:00Z">
              <w:tcPr>
                <w:tcW w:w="1328" w:type="dxa"/>
              </w:tcPr>
            </w:tcPrChange>
          </w:tcPr>
          <w:p w14:paraId="1401B6C7" w14:textId="77777777" w:rsidR="00103BF2" w:rsidRPr="00A62BB0" w:rsidDel="00990CFB" w:rsidRDefault="00103BF2" w:rsidP="00E45E02">
            <w:pPr>
              <w:pStyle w:val="TAL"/>
              <w:rPr>
                <w:del w:id="2220" w:author="Huawei" w:date="2021-07-20T19:15:00Z"/>
              </w:rPr>
            </w:pPr>
            <w:del w:id="2221" w:author="Huawei" w:date="2021-07-20T19:15:00Z">
              <w:r w:rsidRPr="00A6487C" w:rsidDel="00990CFB">
                <w:rPr>
                  <w:rFonts w:hint="eastAsia"/>
                </w:rPr>
                <w:delText xml:space="preserve">SNR on </w:delText>
              </w:r>
              <w:r w:rsidRPr="00A6487C" w:rsidDel="00990CFB">
                <w:delText>other channels and signals</w:delText>
              </w:r>
            </w:del>
          </w:p>
        </w:tc>
        <w:tc>
          <w:tcPr>
            <w:tcW w:w="1559" w:type="dxa"/>
            <w:tcPrChange w:id="2222" w:author="Huawei" w:date="2021-07-20T19:15:00Z">
              <w:tcPr>
                <w:tcW w:w="1559" w:type="dxa"/>
              </w:tcPr>
            </w:tcPrChange>
          </w:tcPr>
          <w:p w14:paraId="20CDACC3" w14:textId="77777777" w:rsidR="00103BF2" w:rsidRPr="00A62BB0" w:rsidDel="00990CFB" w:rsidRDefault="00103BF2" w:rsidP="00E45E02">
            <w:pPr>
              <w:pStyle w:val="TAL"/>
              <w:rPr>
                <w:del w:id="2223" w:author="Huawei" w:date="2021-07-20T19:15:00Z"/>
                <w:lang w:val="it-IT"/>
              </w:rPr>
            </w:pPr>
            <w:del w:id="2224" w:author="Huawei" w:date="2021-07-20T19:15:00Z">
              <w:r w:rsidRPr="00A6487C" w:rsidDel="00990CFB">
                <w:rPr>
                  <w:noProof/>
                  <w:lang w:val="it-IT"/>
                </w:rPr>
                <w:delText>Config 1</w:delText>
              </w:r>
            </w:del>
          </w:p>
        </w:tc>
        <w:tc>
          <w:tcPr>
            <w:tcW w:w="1701" w:type="dxa"/>
            <w:tcBorders>
              <w:bottom w:val="nil"/>
            </w:tcBorders>
            <w:tcPrChange w:id="2225" w:author="Huawei" w:date="2021-07-20T19:15:00Z">
              <w:tcPr>
                <w:tcW w:w="1701" w:type="dxa"/>
              </w:tcPr>
            </w:tcPrChange>
          </w:tcPr>
          <w:p w14:paraId="0D697EB9" w14:textId="77777777" w:rsidR="00103BF2" w:rsidRPr="00A62BB0" w:rsidDel="00990CFB" w:rsidRDefault="00103BF2" w:rsidP="00E45E02">
            <w:pPr>
              <w:pStyle w:val="TAC"/>
              <w:rPr>
                <w:del w:id="2226" w:author="Huawei" w:date="2021-07-20T19:15:00Z"/>
              </w:rPr>
            </w:pPr>
            <w:del w:id="2227" w:author="Huawei" w:date="2021-07-20T19:15:00Z">
              <w:r w:rsidRPr="00A6487C" w:rsidDel="00990CFB">
                <w:rPr>
                  <w:rFonts w:hint="eastAsia"/>
                </w:rPr>
                <w:delText>dB</w:delText>
              </w:r>
            </w:del>
          </w:p>
        </w:tc>
        <w:tc>
          <w:tcPr>
            <w:tcW w:w="5154" w:type="dxa"/>
            <w:gridSpan w:val="5"/>
            <w:tcPrChange w:id="2228" w:author="Huawei" w:date="2021-07-20T19:15:00Z">
              <w:tcPr>
                <w:tcW w:w="5154" w:type="dxa"/>
                <w:gridSpan w:val="5"/>
              </w:tcPr>
            </w:tcPrChange>
          </w:tcPr>
          <w:p w14:paraId="232F366E" w14:textId="77777777" w:rsidR="00103BF2" w:rsidRPr="00A62BB0" w:rsidDel="00990CFB" w:rsidRDefault="00103BF2" w:rsidP="00E45E02">
            <w:pPr>
              <w:pStyle w:val="TAC"/>
              <w:rPr>
                <w:del w:id="2229" w:author="Huawei" w:date="2021-07-20T19:15:00Z"/>
              </w:rPr>
            </w:pPr>
            <w:del w:id="2230" w:author="Huawei" w:date="2021-07-20T19:15:00Z">
              <w:r w:rsidRPr="00A6487C" w:rsidDel="00990CFB">
                <w:rPr>
                  <w:rFonts w:hint="eastAsia"/>
                </w:rPr>
                <w:delText>1</w:delText>
              </w:r>
            </w:del>
          </w:p>
        </w:tc>
      </w:tr>
      <w:tr w:rsidR="00103BF2" w:rsidRPr="00A62BB0" w:rsidDel="00990CFB" w14:paraId="4795B30F"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31"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32" w:author="Huawei" w:date="2021-07-20T19:15:00Z"/>
          <w:trPrChange w:id="2233" w:author="Huawei" w:date="2021-07-20T19:15:00Z">
            <w:trPr>
              <w:cantSplit/>
              <w:trHeight w:val="189"/>
              <w:jc w:val="center"/>
            </w:trPr>
          </w:trPrChange>
        </w:trPr>
        <w:tc>
          <w:tcPr>
            <w:tcW w:w="1328" w:type="dxa"/>
            <w:tcBorders>
              <w:top w:val="nil"/>
              <w:bottom w:val="nil"/>
            </w:tcBorders>
            <w:tcPrChange w:id="2234" w:author="Huawei" w:date="2021-07-20T19:15:00Z">
              <w:tcPr>
                <w:tcW w:w="1328" w:type="dxa"/>
              </w:tcPr>
            </w:tcPrChange>
          </w:tcPr>
          <w:p w14:paraId="13A039D0" w14:textId="77777777" w:rsidR="00103BF2" w:rsidRPr="00A62BB0" w:rsidDel="00990CFB" w:rsidRDefault="00103BF2" w:rsidP="00E45E02">
            <w:pPr>
              <w:pStyle w:val="TAL"/>
              <w:rPr>
                <w:del w:id="2235" w:author="Huawei" w:date="2021-07-20T19:15:00Z"/>
              </w:rPr>
            </w:pPr>
          </w:p>
        </w:tc>
        <w:tc>
          <w:tcPr>
            <w:tcW w:w="1559" w:type="dxa"/>
            <w:tcPrChange w:id="2236" w:author="Huawei" w:date="2021-07-20T19:15:00Z">
              <w:tcPr>
                <w:tcW w:w="1559" w:type="dxa"/>
              </w:tcPr>
            </w:tcPrChange>
          </w:tcPr>
          <w:p w14:paraId="04D69B29" w14:textId="77777777" w:rsidR="00103BF2" w:rsidRPr="00A62BB0" w:rsidDel="00990CFB" w:rsidRDefault="00103BF2" w:rsidP="00E45E02">
            <w:pPr>
              <w:pStyle w:val="TAL"/>
              <w:rPr>
                <w:del w:id="2237" w:author="Huawei" w:date="2021-07-20T19:15:00Z"/>
                <w:lang w:val="it-IT"/>
              </w:rPr>
            </w:pPr>
            <w:del w:id="2238" w:author="Huawei" w:date="2021-07-20T19:15:00Z">
              <w:r w:rsidRPr="00A6487C" w:rsidDel="00990CFB">
                <w:rPr>
                  <w:noProof/>
                  <w:lang w:val="it-IT"/>
                </w:rPr>
                <w:delText>Config 2</w:delText>
              </w:r>
            </w:del>
          </w:p>
        </w:tc>
        <w:tc>
          <w:tcPr>
            <w:tcW w:w="1701" w:type="dxa"/>
            <w:tcBorders>
              <w:top w:val="nil"/>
              <w:bottom w:val="nil"/>
            </w:tcBorders>
            <w:tcPrChange w:id="2239" w:author="Huawei" w:date="2021-07-20T19:15:00Z">
              <w:tcPr>
                <w:tcW w:w="1701" w:type="dxa"/>
              </w:tcPr>
            </w:tcPrChange>
          </w:tcPr>
          <w:p w14:paraId="380B2905" w14:textId="77777777" w:rsidR="00103BF2" w:rsidRPr="00A62BB0" w:rsidDel="00990CFB" w:rsidRDefault="00103BF2" w:rsidP="00E45E02">
            <w:pPr>
              <w:pStyle w:val="TAC"/>
              <w:rPr>
                <w:del w:id="2240" w:author="Huawei" w:date="2021-07-20T19:15:00Z"/>
              </w:rPr>
            </w:pPr>
          </w:p>
        </w:tc>
        <w:tc>
          <w:tcPr>
            <w:tcW w:w="5154" w:type="dxa"/>
            <w:gridSpan w:val="5"/>
            <w:tcPrChange w:id="2241" w:author="Huawei" w:date="2021-07-20T19:15:00Z">
              <w:tcPr>
                <w:tcW w:w="5154" w:type="dxa"/>
                <w:gridSpan w:val="5"/>
              </w:tcPr>
            </w:tcPrChange>
          </w:tcPr>
          <w:p w14:paraId="1F317657" w14:textId="77777777" w:rsidR="00103BF2" w:rsidRPr="00A62BB0" w:rsidDel="00990CFB" w:rsidRDefault="00103BF2" w:rsidP="00E45E02">
            <w:pPr>
              <w:pStyle w:val="TAC"/>
              <w:rPr>
                <w:del w:id="2242" w:author="Huawei" w:date="2021-07-20T19:15:00Z"/>
              </w:rPr>
            </w:pPr>
            <w:del w:id="2243" w:author="Huawei" w:date="2021-07-20T19:15:00Z">
              <w:r w:rsidRPr="00A6487C" w:rsidDel="00990CFB">
                <w:rPr>
                  <w:rFonts w:hint="eastAsia"/>
                </w:rPr>
                <w:delText>1</w:delText>
              </w:r>
            </w:del>
          </w:p>
        </w:tc>
      </w:tr>
      <w:tr w:rsidR="00103BF2" w:rsidRPr="00A62BB0" w:rsidDel="00990CFB" w14:paraId="3DD99582"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44"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45" w:author="Huawei" w:date="2021-07-20T19:15:00Z"/>
          <w:trPrChange w:id="2246" w:author="Huawei" w:date="2021-07-20T19:15:00Z">
            <w:trPr>
              <w:cantSplit/>
              <w:trHeight w:val="189"/>
              <w:jc w:val="center"/>
            </w:trPr>
          </w:trPrChange>
        </w:trPr>
        <w:tc>
          <w:tcPr>
            <w:tcW w:w="1328" w:type="dxa"/>
            <w:tcBorders>
              <w:top w:val="nil"/>
            </w:tcBorders>
            <w:tcPrChange w:id="2247" w:author="Huawei" w:date="2021-07-20T19:15:00Z">
              <w:tcPr>
                <w:tcW w:w="1328" w:type="dxa"/>
              </w:tcPr>
            </w:tcPrChange>
          </w:tcPr>
          <w:p w14:paraId="55031CEA" w14:textId="77777777" w:rsidR="00103BF2" w:rsidRPr="00A62BB0" w:rsidDel="00990CFB" w:rsidRDefault="00103BF2" w:rsidP="00E45E02">
            <w:pPr>
              <w:pStyle w:val="TAL"/>
              <w:rPr>
                <w:del w:id="2248" w:author="Huawei" w:date="2021-07-20T19:15:00Z"/>
              </w:rPr>
            </w:pPr>
          </w:p>
        </w:tc>
        <w:tc>
          <w:tcPr>
            <w:tcW w:w="1559" w:type="dxa"/>
            <w:tcPrChange w:id="2249" w:author="Huawei" w:date="2021-07-20T19:15:00Z">
              <w:tcPr>
                <w:tcW w:w="1559" w:type="dxa"/>
              </w:tcPr>
            </w:tcPrChange>
          </w:tcPr>
          <w:p w14:paraId="73792E5F" w14:textId="77777777" w:rsidR="00103BF2" w:rsidRPr="00A62BB0" w:rsidDel="00990CFB" w:rsidRDefault="00103BF2" w:rsidP="00E45E02">
            <w:pPr>
              <w:pStyle w:val="TAL"/>
              <w:rPr>
                <w:del w:id="2250" w:author="Huawei" w:date="2021-07-20T19:15:00Z"/>
                <w:lang w:val="it-IT"/>
              </w:rPr>
            </w:pPr>
            <w:del w:id="2251" w:author="Huawei" w:date="2021-07-20T19:15:00Z">
              <w:r w:rsidRPr="00A6487C" w:rsidDel="00990CFB">
                <w:rPr>
                  <w:noProof/>
                  <w:lang w:val="it-IT"/>
                </w:rPr>
                <w:delText>Config 3</w:delText>
              </w:r>
            </w:del>
          </w:p>
        </w:tc>
        <w:tc>
          <w:tcPr>
            <w:tcW w:w="1701" w:type="dxa"/>
            <w:tcBorders>
              <w:top w:val="nil"/>
            </w:tcBorders>
            <w:tcPrChange w:id="2252" w:author="Huawei" w:date="2021-07-20T19:15:00Z">
              <w:tcPr>
                <w:tcW w:w="1701" w:type="dxa"/>
              </w:tcPr>
            </w:tcPrChange>
          </w:tcPr>
          <w:p w14:paraId="0AF4EBE6" w14:textId="77777777" w:rsidR="00103BF2" w:rsidRPr="00A62BB0" w:rsidDel="00990CFB" w:rsidRDefault="00103BF2" w:rsidP="00E45E02">
            <w:pPr>
              <w:pStyle w:val="TAC"/>
              <w:rPr>
                <w:del w:id="2253" w:author="Huawei" w:date="2021-07-20T19:15:00Z"/>
              </w:rPr>
            </w:pPr>
          </w:p>
        </w:tc>
        <w:tc>
          <w:tcPr>
            <w:tcW w:w="5154" w:type="dxa"/>
            <w:gridSpan w:val="5"/>
            <w:tcPrChange w:id="2254" w:author="Huawei" w:date="2021-07-20T19:15:00Z">
              <w:tcPr>
                <w:tcW w:w="5154" w:type="dxa"/>
                <w:gridSpan w:val="5"/>
              </w:tcPr>
            </w:tcPrChange>
          </w:tcPr>
          <w:p w14:paraId="710A93EB" w14:textId="77777777" w:rsidR="00103BF2" w:rsidRPr="00A62BB0" w:rsidDel="00990CFB" w:rsidRDefault="00103BF2" w:rsidP="00E45E02">
            <w:pPr>
              <w:pStyle w:val="TAC"/>
              <w:rPr>
                <w:del w:id="2255" w:author="Huawei" w:date="2021-07-20T19:15:00Z"/>
              </w:rPr>
            </w:pPr>
            <w:del w:id="2256" w:author="Huawei" w:date="2021-07-20T19:15:00Z">
              <w:r w:rsidRPr="00A6487C" w:rsidDel="00990CFB">
                <w:rPr>
                  <w:rFonts w:hint="eastAsia"/>
                </w:rPr>
                <w:delText>1</w:delText>
              </w:r>
            </w:del>
          </w:p>
        </w:tc>
      </w:tr>
      <w:tr w:rsidR="00103BF2" w:rsidRPr="00A62BB0" w14:paraId="601DC627" w14:textId="77777777" w:rsidTr="00E45E02">
        <w:trPr>
          <w:cantSplit/>
          <w:trHeight w:val="189"/>
          <w:jc w:val="center"/>
        </w:trPr>
        <w:tc>
          <w:tcPr>
            <w:tcW w:w="1328" w:type="dxa"/>
            <w:vMerge w:val="restart"/>
          </w:tcPr>
          <w:p w14:paraId="5F496EDF" w14:textId="77777777" w:rsidR="00103BF2" w:rsidRPr="00A62BB0" w:rsidRDefault="00103BF2" w:rsidP="00E45E02">
            <w:pPr>
              <w:pStyle w:val="TAL"/>
            </w:pPr>
            <w:r w:rsidRPr="00A62BB0">
              <w:object w:dxaOrig="420" w:dyaOrig="360" w14:anchorId="794EF3D3">
                <v:shape id="_x0000_i1121" type="#_x0000_t75" style="width:20.5pt;height:20.5pt" o:ole="" fillcolor="window">
                  <v:imagedata r:id="rId18" o:title=""/>
                </v:shape>
                <o:OLEObject Type="Embed" ProgID="Equation.3" ShapeID="_x0000_i1121" DrawAspect="Content" ObjectID="_1692088712" r:id="rId138"/>
              </w:object>
            </w:r>
          </w:p>
        </w:tc>
        <w:tc>
          <w:tcPr>
            <w:tcW w:w="1559" w:type="dxa"/>
          </w:tcPr>
          <w:p w14:paraId="1F2F4844" w14:textId="77777777" w:rsidR="00103BF2" w:rsidRPr="00A62BB0" w:rsidRDefault="00103BF2" w:rsidP="00E45E02">
            <w:pPr>
              <w:pStyle w:val="TAL"/>
              <w:rPr>
                <w:lang w:val="it-IT"/>
              </w:rPr>
            </w:pPr>
            <w:r w:rsidRPr="00A62BB0">
              <w:rPr>
                <w:lang w:val="it-IT"/>
              </w:rPr>
              <w:t>Config 1</w:t>
            </w:r>
          </w:p>
        </w:tc>
        <w:tc>
          <w:tcPr>
            <w:tcW w:w="1701" w:type="dxa"/>
            <w:vMerge w:val="restart"/>
          </w:tcPr>
          <w:p w14:paraId="73F417B7" w14:textId="77777777" w:rsidR="00103BF2" w:rsidRPr="00A62BB0" w:rsidRDefault="00103BF2" w:rsidP="00E45E02">
            <w:pPr>
              <w:pStyle w:val="TAC"/>
            </w:pPr>
            <w:r w:rsidRPr="00A62BB0">
              <w:t>dBm/15kHz</w:t>
            </w:r>
          </w:p>
        </w:tc>
        <w:tc>
          <w:tcPr>
            <w:tcW w:w="5154" w:type="dxa"/>
            <w:gridSpan w:val="5"/>
          </w:tcPr>
          <w:p w14:paraId="763EBE77" w14:textId="77777777" w:rsidR="00103BF2" w:rsidRPr="00A62BB0" w:rsidRDefault="00103BF2" w:rsidP="00E45E02">
            <w:pPr>
              <w:pStyle w:val="TAC"/>
            </w:pPr>
            <w:r w:rsidRPr="00A62BB0">
              <w:t>-98</w:t>
            </w:r>
          </w:p>
        </w:tc>
      </w:tr>
      <w:tr w:rsidR="00103BF2" w:rsidRPr="00A62BB0" w14:paraId="2C53107D" w14:textId="77777777" w:rsidTr="00E45E02">
        <w:trPr>
          <w:cantSplit/>
          <w:trHeight w:val="189"/>
          <w:jc w:val="center"/>
        </w:trPr>
        <w:tc>
          <w:tcPr>
            <w:tcW w:w="1328" w:type="dxa"/>
            <w:vMerge/>
          </w:tcPr>
          <w:p w14:paraId="7147A7CC" w14:textId="77777777" w:rsidR="00103BF2" w:rsidRPr="00A62BB0" w:rsidRDefault="00103BF2" w:rsidP="00E45E02">
            <w:pPr>
              <w:pStyle w:val="TAL"/>
            </w:pPr>
          </w:p>
        </w:tc>
        <w:tc>
          <w:tcPr>
            <w:tcW w:w="1559" w:type="dxa"/>
          </w:tcPr>
          <w:p w14:paraId="64FD30F2" w14:textId="77777777" w:rsidR="00103BF2" w:rsidRPr="00A62BB0" w:rsidRDefault="00103BF2" w:rsidP="00E45E02">
            <w:pPr>
              <w:pStyle w:val="TAL"/>
              <w:rPr>
                <w:lang w:val="it-IT"/>
              </w:rPr>
            </w:pPr>
            <w:r w:rsidRPr="00A62BB0">
              <w:rPr>
                <w:lang w:val="it-IT"/>
              </w:rPr>
              <w:t>Config 2</w:t>
            </w:r>
          </w:p>
        </w:tc>
        <w:tc>
          <w:tcPr>
            <w:tcW w:w="1701" w:type="dxa"/>
            <w:vMerge/>
          </w:tcPr>
          <w:p w14:paraId="604BAD39" w14:textId="77777777" w:rsidR="00103BF2" w:rsidRPr="00A62BB0" w:rsidRDefault="00103BF2" w:rsidP="00E45E02">
            <w:pPr>
              <w:pStyle w:val="TAC"/>
            </w:pPr>
          </w:p>
        </w:tc>
        <w:tc>
          <w:tcPr>
            <w:tcW w:w="5154" w:type="dxa"/>
            <w:gridSpan w:val="5"/>
          </w:tcPr>
          <w:p w14:paraId="52414078" w14:textId="77777777" w:rsidR="00103BF2" w:rsidRPr="00A62BB0" w:rsidRDefault="00103BF2" w:rsidP="00E45E02">
            <w:pPr>
              <w:pStyle w:val="TAC"/>
            </w:pPr>
            <w:r w:rsidRPr="00A62BB0">
              <w:t>-98</w:t>
            </w:r>
          </w:p>
        </w:tc>
      </w:tr>
      <w:tr w:rsidR="00103BF2" w:rsidRPr="00A62BB0" w14:paraId="001910F2" w14:textId="77777777" w:rsidTr="00E45E02">
        <w:trPr>
          <w:cantSplit/>
          <w:trHeight w:val="189"/>
          <w:jc w:val="center"/>
        </w:trPr>
        <w:tc>
          <w:tcPr>
            <w:tcW w:w="1328" w:type="dxa"/>
            <w:vMerge/>
          </w:tcPr>
          <w:p w14:paraId="09AC5D89" w14:textId="77777777" w:rsidR="00103BF2" w:rsidRPr="00A62BB0" w:rsidRDefault="00103BF2" w:rsidP="00E45E02">
            <w:pPr>
              <w:pStyle w:val="TAL"/>
            </w:pPr>
          </w:p>
        </w:tc>
        <w:tc>
          <w:tcPr>
            <w:tcW w:w="1559" w:type="dxa"/>
          </w:tcPr>
          <w:p w14:paraId="348D073E" w14:textId="77777777" w:rsidR="00103BF2" w:rsidRPr="00A62BB0" w:rsidRDefault="00103BF2" w:rsidP="00E45E02">
            <w:pPr>
              <w:pStyle w:val="TAL"/>
              <w:rPr>
                <w:lang w:val="it-IT"/>
              </w:rPr>
            </w:pPr>
            <w:r w:rsidRPr="00A62BB0">
              <w:rPr>
                <w:lang w:val="it-IT"/>
              </w:rPr>
              <w:t>Config 3</w:t>
            </w:r>
          </w:p>
        </w:tc>
        <w:tc>
          <w:tcPr>
            <w:tcW w:w="1701" w:type="dxa"/>
            <w:vMerge/>
          </w:tcPr>
          <w:p w14:paraId="215BB163" w14:textId="77777777" w:rsidR="00103BF2" w:rsidRPr="00A62BB0" w:rsidRDefault="00103BF2" w:rsidP="00E45E02">
            <w:pPr>
              <w:pStyle w:val="TAC"/>
            </w:pPr>
          </w:p>
        </w:tc>
        <w:tc>
          <w:tcPr>
            <w:tcW w:w="5154" w:type="dxa"/>
            <w:gridSpan w:val="5"/>
          </w:tcPr>
          <w:p w14:paraId="55B0F0F7" w14:textId="77777777" w:rsidR="00103BF2" w:rsidRPr="00A62BB0" w:rsidRDefault="00103BF2" w:rsidP="00E45E02">
            <w:pPr>
              <w:pStyle w:val="TAC"/>
            </w:pPr>
            <w:r w:rsidRPr="00A62BB0">
              <w:t>-98</w:t>
            </w:r>
          </w:p>
        </w:tc>
      </w:tr>
      <w:tr w:rsidR="00103BF2" w:rsidRPr="00A62BB0" w14:paraId="20CF24F6" w14:textId="77777777" w:rsidTr="00E45E02">
        <w:trPr>
          <w:cantSplit/>
          <w:trHeight w:val="207"/>
          <w:jc w:val="center"/>
        </w:trPr>
        <w:tc>
          <w:tcPr>
            <w:tcW w:w="2887" w:type="dxa"/>
            <w:gridSpan w:val="2"/>
          </w:tcPr>
          <w:p w14:paraId="5CABC5E4" w14:textId="77777777" w:rsidR="00103BF2" w:rsidRPr="00A62BB0" w:rsidRDefault="00103BF2" w:rsidP="00E45E02">
            <w:pPr>
              <w:pStyle w:val="TAL"/>
            </w:pPr>
            <w:r w:rsidRPr="00A62BB0">
              <w:t>Propagation condition</w:t>
            </w:r>
          </w:p>
        </w:tc>
        <w:tc>
          <w:tcPr>
            <w:tcW w:w="1701" w:type="dxa"/>
          </w:tcPr>
          <w:p w14:paraId="44D39B97" w14:textId="77777777" w:rsidR="00103BF2" w:rsidRPr="00A62BB0" w:rsidRDefault="00103BF2" w:rsidP="00E45E02">
            <w:pPr>
              <w:pStyle w:val="TAC"/>
            </w:pPr>
          </w:p>
        </w:tc>
        <w:tc>
          <w:tcPr>
            <w:tcW w:w="5154" w:type="dxa"/>
            <w:gridSpan w:val="5"/>
            <w:shd w:val="clear" w:color="auto" w:fill="auto"/>
          </w:tcPr>
          <w:p w14:paraId="0504B638" w14:textId="77777777" w:rsidR="00103BF2" w:rsidRPr="00A62BB0" w:rsidRDefault="00103BF2" w:rsidP="00E45E02">
            <w:pPr>
              <w:pStyle w:val="TAC"/>
            </w:pPr>
            <w:r w:rsidRPr="00A62BB0">
              <w:t>TDL-C 300ns 100Hz</w:t>
            </w:r>
          </w:p>
        </w:tc>
      </w:tr>
      <w:tr w:rsidR="00103BF2" w:rsidRPr="00A62BB0" w14:paraId="20457997" w14:textId="77777777" w:rsidTr="00E45E02">
        <w:trPr>
          <w:cantSplit/>
          <w:trHeight w:val="2119"/>
          <w:jc w:val="center"/>
        </w:trPr>
        <w:tc>
          <w:tcPr>
            <w:tcW w:w="9742" w:type="dxa"/>
            <w:gridSpan w:val="8"/>
          </w:tcPr>
          <w:p w14:paraId="45C9C80F"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90CC75B"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2A48DB15"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4809731E"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2D923279"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5CA7070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0EC469F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2020D4FC"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A.6.5.1.8.1-1</w:t>
            </w:r>
            <w:r w:rsidRPr="00A62BB0">
              <w:rPr>
                <w:rFonts w:ascii="Arial" w:hAnsi="Arial"/>
                <w:sz w:val="18"/>
              </w:rPr>
              <w:t>.</w:t>
            </w:r>
          </w:p>
          <w:p w14:paraId="26979540"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[A.3.6].</w:t>
            </w:r>
          </w:p>
        </w:tc>
      </w:tr>
    </w:tbl>
    <w:p w14:paraId="24565852" w14:textId="77777777" w:rsidR="00103BF2" w:rsidRPr="00A62BB0" w:rsidRDefault="00103BF2" w:rsidP="00103BF2"/>
    <w:p w14:paraId="1F86F9B0" w14:textId="77777777" w:rsidR="00103BF2" w:rsidRPr="00A62BB0" w:rsidRDefault="00103BF2" w:rsidP="00103BF2">
      <w:pPr>
        <w:pStyle w:val="TH"/>
        <w:rPr>
          <w:lang w:val="en-US"/>
        </w:rPr>
      </w:pPr>
      <w:r w:rsidRPr="00A62BB0">
        <w:rPr>
          <w:lang w:val="en-US"/>
        </w:rPr>
        <w:t xml:space="preserve">Table A.6.5.1.8.1-3A: </w:t>
      </w:r>
      <w:r w:rsidRPr="00A62BB0">
        <w:t>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3BF2" w:rsidRPr="00A62BB0" w14:paraId="7D0FA1E3" w14:textId="77777777" w:rsidTr="00E45E02">
        <w:trPr>
          <w:trHeight w:val="210"/>
          <w:jc w:val="center"/>
        </w:trPr>
        <w:tc>
          <w:tcPr>
            <w:tcW w:w="3075" w:type="dxa"/>
            <w:vMerge w:val="restart"/>
            <w:vAlign w:val="center"/>
          </w:tcPr>
          <w:p w14:paraId="18259BBF"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75D4BAD0"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Test 1</w:t>
            </w:r>
          </w:p>
        </w:tc>
      </w:tr>
      <w:tr w:rsidR="00103BF2" w:rsidRPr="00A62BB0" w14:paraId="4FADCEC3" w14:textId="77777777" w:rsidTr="00E45E02">
        <w:trPr>
          <w:trHeight w:val="210"/>
          <w:jc w:val="center"/>
        </w:trPr>
        <w:tc>
          <w:tcPr>
            <w:tcW w:w="3075" w:type="dxa"/>
            <w:vMerge/>
            <w:vAlign w:val="center"/>
          </w:tcPr>
          <w:p w14:paraId="5BC28A0F" w14:textId="77777777" w:rsidR="00103BF2" w:rsidRPr="00A62BB0" w:rsidRDefault="00103BF2" w:rsidP="00E45E02">
            <w:pPr>
              <w:keepNext/>
              <w:keepLines/>
              <w:spacing w:after="0"/>
              <w:jc w:val="center"/>
              <w:rPr>
                <w:rFonts w:ascii="Arial" w:hAnsi="Arial"/>
                <w:b/>
                <w:sz w:val="18"/>
              </w:rPr>
            </w:pPr>
          </w:p>
        </w:tc>
        <w:tc>
          <w:tcPr>
            <w:tcW w:w="1219" w:type="dxa"/>
          </w:tcPr>
          <w:p w14:paraId="51374062" w14:textId="77777777" w:rsidR="00103BF2" w:rsidRPr="00A62BB0" w:rsidRDefault="00103BF2" w:rsidP="00E45E02">
            <w:pPr>
              <w:keepNext/>
              <w:keepLines/>
              <w:spacing w:after="0"/>
              <w:jc w:val="center"/>
              <w:rPr>
                <w:rFonts w:ascii="Arial" w:hAnsi="Arial"/>
                <w:b/>
                <w:sz w:val="18"/>
              </w:rPr>
            </w:pPr>
            <w:r w:rsidRPr="00A62BB0">
              <w:rPr>
                <w:rFonts w:ascii="Arial" w:hAnsi="Arial"/>
                <w:b/>
                <w:sz w:val="18"/>
              </w:rPr>
              <w:t>Value</w:t>
            </w:r>
          </w:p>
        </w:tc>
      </w:tr>
      <w:tr w:rsidR="00103BF2" w:rsidRPr="00A62BB0" w14:paraId="683FB134" w14:textId="77777777" w:rsidTr="00E45E02">
        <w:trPr>
          <w:jc w:val="center"/>
        </w:trPr>
        <w:tc>
          <w:tcPr>
            <w:tcW w:w="3075" w:type="dxa"/>
            <w:vAlign w:val="center"/>
          </w:tcPr>
          <w:p w14:paraId="59E1DC8A" w14:textId="77777777" w:rsidR="00103BF2" w:rsidRPr="00A62BB0" w:rsidRDefault="00103BF2" w:rsidP="00E45E02">
            <w:pPr>
              <w:keepNext/>
              <w:keepLines/>
              <w:spacing w:after="0"/>
              <w:jc w:val="center"/>
              <w:rPr>
                <w:rFonts w:ascii="Arial" w:hAnsi="Arial"/>
                <w:sz w:val="18"/>
              </w:rPr>
            </w:pPr>
            <w:r w:rsidRPr="00A62BB0">
              <w:rPr>
                <w:rFonts w:ascii="Arial" w:hAnsi="Arial"/>
                <w:sz w:val="18"/>
              </w:rPr>
              <w:t>gapOffset</w:t>
            </w:r>
          </w:p>
        </w:tc>
        <w:tc>
          <w:tcPr>
            <w:tcW w:w="1219" w:type="dxa"/>
          </w:tcPr>
          <w:p w14:paraId="48D681D5" w14:textId="77777777" w:rsidR="00103BF2" w:rsidRPr="00A62BB0" w:rsidRDefault="00103BF2" w:rsidP="00E45E02">
            <w:pPr>
              <w:keepNext/>
              <w:keepLines/>
              <w:spacing w:after="0"/>
              <w:jc w:val="center"/>
              <w:rPr>
                <w:rFonts w:ascii="Arial" w:hAnsi="Arial"/>
                <w:sz w:val="18"/>
              </w:rPr>
            </w:pPr>
            <w:r w:rsidRPr="00A62BB0">
              <w:rPr>
                <w:rFonts w:ascii="Arial" w:hAnsi="Arial"/>
                <w:sz w:val="18"/>
              </w:rPr>
              <w:t>0</w:t>
            </w:r>
          </w:p>
        </w:tc>
      </w:tr>
      <w:tr w:rsidR="00103BF2" w:rsidRPr="00A62BB0" w14:paraId="7158FCF9" w14:textId="77777777" w:rsidTr="00E45E02">
        <w:trPr>
          <w:jc w:val="center"/>
        </w:trPr>
        <w:tc>
          <w:tcPr>
            <w:tcW w:w="4294" w:type="dxa"/>
            <w:gridSpan w:val="2"/>
            <w:vAlign w:val="center"/>
          </w:tcPr>
          <w:p w14:paraId="6E7DF626" w14:textId="77777777" w:rsidR="00103BF2" w:rsidRPr="00A62BB0" w:rsidRDefault="00103BF2"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7DEDCF52" w14:textId="77777777" w:rsidR="00103BF2" w:rsidRPr="00A62BB0" w:rsidRDefault="00103BF2" w:rsidP="00103BF2"/>
    <w:p w14:paraId="2737682A" w14:textId="77777777" w:rsidR="00103BF2" w:rsidRPr="00A62BB0" w:rsidRDefault="00103BF2" w:rsidP="00103BF2">
      <w:pPr>
        <w:pStyle w:val="TH"/>
      </w:pPr>
      <w:r w:rsidRPr="00A62BB0">
        <w:rPr>
          <w:lang w:val="en-US"/>
        </w:rPr>
        <w:t>Table A.6.5.1.8.1-4: Void</w:t>
      </w:r>
    </w:p>
    <w:p w14:paraId="13A3D1FA" w14:textId="77777777" w:rsidR="00103BF2" w:rsidRPr="00A62BB0" w:rsidRDefault="00103BF2" w:rsidP="00103BF2">
      <w:pPr>
        <w:pStyle w:val="TH"/>
      </w:pPr>
      <w:r w:rsidRPr="00A62BB0">
        <w:t>Table A.6.5.1.8.1-5: Void</w:t>
      </w:r>
    </w:p>
    <w:p w14:paraId="0EBB1893" w14:textId="77777777" w:rsidR="00103BF2" w:rsidRPr="00A62BB0" w:rsidRDefault="00103BF2" w:rsidP="00103BF2">
      <w:pPr>
        <w:pStyle w:val="TH"/>
      </w:pPr>
      <w:r w:rsidRPr="00A62BB0">
        <w:t>Table A.6.5.1.8.1-6: Void</w:t>
      </w:r>
    </w:p>
    <w:p w14:paraId="3AAA6E15" w14:textId="77777777" w:rsidR="00103BF2" w:rsidRPr="00A62BB0" w:rsidRDefault="00103BF2" w:rsidP="00103BF2">
      <w:pPr>
        <w:pStyle w:val="TH"/>
      </w:pPr>
      <w:r w:rsidRPr="00A62BB0">
        <w:rPr>
          <w:noProof/>
          <w:lang w:val="en-US" w:eastAsia="zh-CN"/>
        </w:rPr>
        <w:drawing>
          <wp:inline distT="0" distB="0" distL="0" distR="0" wp14:anchorId="2AA34AAE" wp14:editId="5574ADC8">
            <wp:extent cx="5486400" cy="2609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374DFBB0" w14:textId="77777777" w:rsidR="00103BF2" w:rsidRPr="00A62BB0" w:rsidRDefault="00103BF2" w:rsidP="00103BF2">
      <w:pPr>
        <w:pStyle w:val="TF"/>
        <w:rPr>
          <w:lang w:val="en-US"/>
        </w:rPr>
      </w:pPr>
      <w:r w:rsidRPr="00A62BB0">
        <w:rPr>
          <w:lang w:val="en-US"/>
        </w:rPr>
        <w:t>Figure A.6.5.1.8.1-1: SNR variation for CSI-RS in-sync testing</w:t>
      </w:r>
    </w:p>
    <w:p w14:paraId="45BD6388" w14:textId="77777777" w:rsidR="00103BF2" w:rsidRPr="00A62BB0" w:rsidRDefault="00103BF2" w:rsidP="00103BF2">
      <w:pPr>
        <w:rPr>
          <w:lang w:val="en-US"/>
        </w:rPr>
      </w:pPr>
    </w:p>
    <w:p w14:paraId="0DA03505" w14:textId="77777777" w:rsidR="00103BF2" w:rsidRPr="00A62BB0" w:rsidRDefault="00103BF2" w:rsidP="00103BF2">
      <w:pPr>
        <w:pStyle w:val="Heading5"/>
        <w:rPr>
          <w:snapToGrid w:val="0"/>
        </w:rPr>
      </w:pPr>
      <w:bookmarkStart w:id="2257" w:name="_Toc535476550"/>
      <w:r w:rsidRPr="009264FA">
        <w:rPr>
          <w:snapToGrid w:val="0"/>
        </w:rPr>
        <w:t>A.6.5.1.8.2</w:t>
      </w:r>
      <w:r w:rsidRPr="00A62BB0">
        <w:rPr>
          <w:snapToGrid w:val="0"/>
        </w:rPr>
        <w:tab/>
        <w:t>Test Requirements</w:t>
      </w:r>
      <w:bookmarkEnd w:id="2257"/>
    </w:p>
    <w:p w14:paraId="561EC7C6" w14:textId="77777777" w:rsidR="00103BF2" w:rsidRPr="00A62BB0" w:rsidRDefault="00103BF2" w:rsidP="00103BF2">
      <w:r w:rsidRPr="00A62BB0">
        <w:t>The UE behaviour in each test during time durations T1, T2, T3, T4 and T5 shall be as follows:</w:t>
      </w:r>
    </w:p>
    <w:p w14:paraId="75E2D14A" w14:textId="77777777" w:rsidR="00103BF2" w:rsidRPr="00A62BB0" w:rsidRDefault="00103BF2" w:rsidP="00103BF2">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9840656" w14:textId="77777777" w:rsidR="00103BF2" w:rsidRPr="00A62BB0" w:rsidRDefault="00103BF2" w:rsidP="00103BF2">
      <w:r w:rsidRPr="00A62BB0">
        <w:t>The rate of correct events observed during repeated tests shall be at least 90%.</w:t>
      </w:r>
    </w:p>
    <w:p w14:paraId="78F3CDDB" w14:textId="7FA007CD" w:rsidR="00103BF2" w:rsidRPr="00B25552" w:rsidRDefault="00103BF2" w:rsidP="00103BF2">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w:t>
      </w:r>
      <w:r>
        <w:rPr>
          <w:b/>
          <w:noProof/>
          <w:color w:val="00B0F0"/>
        </w:rPr>
        <w:t>3</w:t>
      </w:r>
      <w:r w:rsidRPr="00377F3E">
        <w:rPr>
          <w:b/>
          <w:noProof/>
          <w:color w:val="00B0F0"/>
        </w:rPr>
        <w:t>&gt;</w:t>
      </w:r>
    </w:p>
    <w:p w14:paraId="570D6574" w14:textId="1838CC80" w:rsidR="00883201" w:rsidRPr="00B25552" w:rsidRDefault="00883201" w:rsidP="00883201">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14</w:t>
      </w:r>
      <w:r w:rsidRPr="00377F3E">
        <w:rPr>
          <w:b/>
          <w:noProof/>
          <w:color w:val="00B0F0"/>
        </w:rPr>
        <w:t>&gt;</w:t>
      </w:r>
    </w:p>
    <w:p w14:paraId="37F9FE97" w14:textId="77777777" w:rsidR="00883201" w:rsidRPr="00A62BB0" w:rsidRDefault="00883201" w:rsidP="00883201">
      <w:pPr>
        <w:pStyle w:val="Heading4"/>
        <w:rPr>
          <w:lang w:val="en-US" w:eastAsia="zh-CN"/>
        </w:rPr>
      </w:pPr>
      <w:r w:rsidRPr="009264FA">
        <w:rPr>
          <w:lang w:val="en-US" w:eastAsia="zh-CN"/>
        </w:rPr>
        <w:t>A.</w:t>
      </w:r>
      <w:r w:rsidRPr="009264FA">
        <w:rPr>
          <w:rFonts w:eastAsiaTheme="minorEastAsia"/>
          <w:lang w:val="en-US" w:eastAsia="zh-CN"/>
        </w:rPr>
        <w:t>6</w:t>
      </w:r>
      <w:r w:rsidRPr="009264FA">
        <w:rPr>
          <w:lang w:val="en-US" w:eastAsia="zh-CN"/>
        </w:rPr>
        <w:t>.5.3</w:t>
      </w:r>
      <w:r w:rsidRPr="00A62BB0">
        <w:rPr>
          <w:lang w:val="en-US" w:eastAsia="zh-CN"/>
        </w:rPr>
        <w:t>.1</w:t>
      </w:r>
      <w:r w:rsidRPr="00A62BB0">
        <w:rPr>
          <w:lang w:val="en-US" w:eastAsia="zh-CN"/>
        </w:rPr>
        <w:tab/>
        <w:t>SCell Activation and deactivation of known SCell in FR1 in non-DRX for 160ms SCell measurement cycle</w:t>
      </w:r>
    </w:p>
    <w:p w14:paraId="0CA8AC78" w14:textId="77777777" w:rsidR="00883201" w:rsidRPr="00A62BB0" w:rsidRDefault="00883201" w:rsidP="00883201">
      <w:pPr>
        <w:pStyle w:val="Heading5"/>
        <w:rPr>
          <w:lang w:eastAsia="zh-CN"/>
        </w:rPr>
      </w:pPr>
      <w:bookmarkStart w:id="2258" w:name="_Toc368028284"/>
      <w:r w:rsidRPr="009264FA">
        <w:rPr>
          <w:lang w:eastAsia="zh-CN"/>
        </w:rPr>
        <w:t>A.</w:t>
      </w:r>
      <w:r w:rsidRPr="009264FA">
        <w:rPr>
          <w:rFonts w:eastAsiaTheme="minorEastAsia"/>
          <w:lang w:eastAsia="zh-CN"/>
        </w:rPr>
        <w:t>6</w:t>
      </w:r>
      <w:r w:rsidRPr="009264FA">
        <w:rPr>
          <w:lang w:eastAsia="zh-CN"/>
        </w:rPr>
        <w:t>.5.3.1.1</w:t>
      </w:r>
      <w:r w:rsidRPr="00A62BB0">
        <w:rPr>
          <w:lang w:eastAsia="zh-CN"/>
        </w:rPr>
        <w:tab/>
        <w:t>Test Purpose and Environment</w:t>
      </w:r>
      <w:bookmarkEnd w:id="2258"/>
    </w:p>
    <w:p w14:paraId="3DED2141" w14:textId="77777777" w:rsidR="00883201" w:rsidRPr="00A62BB0" w:rsidRDefault="00883201" w:rsidP="00883201">
      <w:pPr>
        <w:rPr>
          <w:szCs w:val="24"/>
        </w:rPr>
      </w:pPr>
      <w:r w:rsidRPr="00A62BB0">
        <w:t>The purpose of this test is to verify that the SCell activation and deactivation times are within the requirements stated in clause 8.3, when the SCell in FR1 is known by the UE at the time of activation.</w:t>
      </w:r>
    </w:p>
    <w:p w14:paraId="4D219427" w14:textId="77777777" w:rsidR="00883201" w:rsidRPr="00A62BB0" w:rsidRDefault="00883201" w:rsidP="00883201">
      <w:r w:rsidRPr="00A62BB0">
        <w:t>The supported test configurations are shown in table A.</w:t>
      </w:r>
      <w:r w:rsidRPr="00A62BB0">
        <w:rPr>
          <w:rFonts w:eastAsiaTheme="minorEastAsia"/>
          <w:lang w:eastAsia="zh-CN"/>
        </w:rPr>
        <w:t>6</w:t>
      </w:r>
      <w:r w:rsidRPr="00A62BB0">
        <w:t>.5.3.1.1-1 below. The test parameters are given in Tables A.</w:t>
      </w:r>
      <w:bookmarkStart w:id="2259" w:name="_Hlk524946741"/>
      <w:r w:rsidRPr="00A62BB0">
        <w:rPr>
          <w:rFonts w:eastAsiaTheme="minorEastAsia"/>
          <w:lang w:eastAsia="zh-CN"/>
        </w:rPr>
        <w:t>6</w:t>
      </w:r>
      <w:r w:rsidRPr="00A62BB0">
        <w:t>.5.3.1</w:t>
      </w:r>
      <w:bookmarkEnd w:id="2259"/>
      <w:r w:rsidRPr="00A62BB0">
        <w:t>.1-2 and cell-specific parameters in A.</w:t>
      </w:r>
      <w:r w:rsidRPr="00A62BB0">
        <w:rPr>
          <w:rFonts w:eastAsiaTheme="minorEastAsia"/>
          <w:lang w:eastAsia="zh-CN"/>
        </w:rPr>
        <w:t>6</w:t>
      </w:r>
      <w:r w:rsidRPr="00A62BB0">
        <w:t xml:space="preserve">.5.3.1.1-3 below. The test consists of three successive time periods, with duration of T1, T2 and T3, respectively. There are </w:t>
      </w:r>
      <w:r w:rsidRPr="00A62BB0">
        <w:rPr>
          <w:rFonts w:eastAsiaTheme="minorEastAsia"/>
          <w:lang w:eastAsia="zh-CN"/>
        </w:rPr>
        <w:t>two NR</w:t>
      </w:r>
      <w:r w:rsidRPr="00A62BB0">
        <w:t xml:space="preserve"> carriers</w:t>
      </w:r>
      <w:r w:rsidRPr="00A62BB0">
        <w:rPr>
          <w:rFonts w:eastAsiaTheme="minorEastAsia"/>
          <w:lang w:eastAsia="zh-CN"/>
        </w:rPr>
        <w:t>, each with one cell</w:t>
      </w:r>
      <w:r w:rsidRPr="00A62BB0">
        <w:t xml:space="preserve">. </w:t>
      </w:r>
      <w:r w:rsidRPr="00A62BB0">
        <w:rPr>
          <w:rFonts w:eastAsiaTheme="minorEastAsia"/>
          <w:lang w:eastAsia="zh-CN"/>
        </w:rPr>
        <w:t>Both</w:t>
      </w:r>
      <w:r w:rsidRPr="00A62BB0">
        <w:t xml:space="preserve"> cells have constant signal levels throughout the test. Before the test starts the UE is connected to Cell 1, but is not aware of Cell</w:t>
      </w:r>
      <w:r w:rsidRPr="00A62BB0">
        <w:rPr>
          <w:rFonts w:eastAsiaTheme="minorEastAsia"/>
          <w:lang w:eastAsia="zh-CN"/>
        </w:rPr>
        <w:t>2</w:t>
      </w:r>
      <w:r w:rsidRPr="00A62BB0">
        <w:t xml:space="preserve">. The UE is </w:t>
      </w:r>
      <w:r w:rsidRPr="00A62BB0">
        <w:rPr>
          <w:rFonts w:eastAsiaTheme="minorEastAsia"/>
          <w:lang w:eastAsia="zh-CN"/>
        </w:rPr>
        <w:t xml:space="preserve">only </w:t>
      </w:r>
      <w:r w:rsidRPr="00A62BB0">
        <w:t xml:space="preserve">monitoring the </w:t>
      </w:r>
      <w:r w:rsidRPr="00A62BB0">
        <w:rPr>
          <w:rFonts w:eastAsiaTheme="minorEastAsia"/>
          <w:lang w:eastAsia="zh-CN"/>
        </w:rPr>
        <w:t>PCC</w:t>
      </w:r>
      <w:r w:rsidRPr="00A62BB0">
        <w:t>. The UE shall be continuously scheduled in the</w:t>
      </w:r>
      <w:r w:rsidRPr="00A62BB0">
        <w:rPr>
          <w:rFonts w:eastAsiaTheme="minorEastAsia"/>
          <w:lang w:eastAsia="zh-CN"/>
        </w:rPr>
        <w:t xml:space="preserve"> PCell </w:t>
      </w:r>
      <w:r w:rsidRPr="00A62BB0">
        <w:t>throughout the whole test.</w:t>
      </w:r>
    </w:p>
    <w:p w14:paraId="1C3D7855" w14:textId="77777777" w:rsidR="00883201" w:rsidRPr="00A62BB0" w:rsidRDefault="00883201" w:rsidP="00883201">
      <w:pPr>
        <w:rPr>
          <w:lang w:eastAsia="zh-CN"/>
        </w:rPr>
      </w:pPr>
      <w:r w:rsidRPr="00A62BB0">
        <w:t xml:space="preserve">At the beginning of T1 the UE receives an RRC message by which the SCell (Cell </w:t>
      </w:r>
      <w:r w:rsidRPr="00A62BB0">
        <w:rPr>
          <w:rFonts w:eastAsiaTheme="minorEastAsia"/>
          <w:lang w:eastAsia="zh-CN"/>
        </w:rPr>
        <w:t>2</w:t>
      </w:r>
      <w:r w:rsidRPr="00A62BB0">
        <w:t>) becomes configured</w:t>
      </w:r>
      <w:r w:rsidRPr="00A62BB0">
        <w:rPr>
          <w:rFonts w:eastAsiaTheme="minorEastAsia"/>
          <w:lang w:eastAsia="zh-CN"/>
        </w:rPr>
        <w:t xml:space="preserve"> on radio channel 2</w:t>
      </w:r>
      <w:r w:rsidRPr="00A62BB0">
        <w:t xml:space="preserve">. The UE now starts monitoring the </w:t>
      </w:r>
      <w:r w:rsidRPr="00A62BB0">
        <w:rPr>
          <w:rFonts w:eastAsiaTheme="minorEastAsia"/>
          <w:lang w:eastAsia="zh-CN"/>
        </w:rPr>
        <w:t>SCC</w:t>
      </w:r>
      <w:r w:rsidRPr="00A62BB0">
        <w:rPr>
          <w:lang w:eastAsia="zh-CN"/>
        </w:rPr>
        <w:t xml:space="preserve">. The test equipment sends a MAC message for activation of the SCell. </w:t>
      </w:r>
    </w:p>
    <w:p w14:paraId="7D3E1863" w14:textId="77777777" w:rsidR="00883201" w:rsidRPr="00A62BB0" w:rsidRDefault="00883201" w:rsidP="00883201">
      <w:pPr>
        <w:rPr>
          <w:lang w:eastAsia="zh-CN"/>
        </w:rPr>
      </w:pPr>
      <w:r w:rsidRPr="00A62BB0">
        <w:rPr>
          <w:lang w:eastAsia="zh-CN"/>
        </w:rPr>
        <w:t xml:space="preserve">The point in time at which the MAC message is received at the UE antenna connector, in slot # denoted </w:t>
      </w:r>
      <w:r w:rsidRPr="00A62BB0">
        <w:rPr>
          <w:rFonts w:eastAsiaTheme="minorEastAsia"/>
          <w:lang w:eastAsia="zh-CN"/>
        </w:rPr>
        <w:t>n</w:t>
      </w:r>
      <w:r w:rsidRPr="00A62BB0">
        <w:rPr>
          <w:lang w:eastAsia="zh-CN"/>
        </w:rPr>
        <w:t xml:space="preserve">,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A62BB0">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A62BB0">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62BB0">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A62BB0">
        <w:rPr>
          <w:lang w:eastAsia="zh-CN"/>
        </w:rPr>
        <w:t>, as defined in clause 8.3</w:t>
      </w:r>
      <w:r>
        <w:rPr>
          <w:lang w:eastAsia="zh-CN"/>
        </w:rPr>
        <w:t xml:space="preserve">,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Pr>
          <w:rFonts w:hint="eastAsia"/>
          <w:iCs/>
          <w:lang w:eastAsia="zh-CN"/>
        </w:rPr>
        <w:t xml:space="preserve"> </w:t>
      </w:r>
      <w:r>
        <w:rPr>
          <w:iCs/>
          <w:lang w:eastAsia="zh-CN"/>
        </w:rPr>
        <w:t>is the interruption length given in section 8.2</w:t>
      </w:r>
      <w:r>
        <w:rPr>
          <w:lang w:eastAsia="zh-CN"/>
        </w:rPr>
        <w:t>.</w:t>
      </w:r>
    </w:p>
    <w:p w14:paraId="523A810E" w14:textId="77777777" w:rsidR="00883201" w:rsidRPr="00A62BB0" w:rsidRDefault="00883201" w:rsidP="00883201">
      <w:pPr>
        <w:rPr>
          <w:lang w:eastAsia="zh-CN"/>
        </w:rPr>
      </w:pPr>
      <w:r w:rsidRPr="00A62BB0">
        <w:rPr>
          <w:lang w:eastAsia="zh-CN"/>
        </w:rPr>
        <w:t xml:space="preserve">Time period T3 starts when a MAC message for deactivation of SCell, sent from the test equipment to the UE in a slot # denoted </w:t>
      </w:r>
      <w:r w:rsidRPr="00A62BB0">
        <w:rPr>
          <w:rFonts w:eastAsiaTheme="minorEastAsia"/>
          <w:lang w:eastAsia="zh-CN"/>
        </w:rPr>
        <w:t>m</w:t>
      </w:r>
      <w:r w:rsidRPr="00A62BB0">
        <w:rPr>
          <w:lang w:eastAsia="zh-CN"/>
        </w:rPr>
        <w:t xml:space="preserve">,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A62BB0">
        <w:rPr>
          <w:lang w:eastAsia="zh-CN"/>
        </w:rPr>
        <w:t xml:space="preserve">, as defined in clause 8.3, and </w:t>
      </w:r>
      <w:r>
        <w:rPr>
          <w:lang w:eastAsia="zh-CN"/>
        </w:rPr>
        <w:t>The starting point of</w:t>
      </w:r>
      <w:r w:rsidRPr="00A62BB0">
        <w:rPr>
          <w:lang w:eastAsia="zh-CN"/>
        </w:rPr>
        <w:t xml:space="preserve">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62BB0">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 defined in clause 8.3.</w:t>
      </w:r>
    </w:p>
    <w:p w14:paraId="2975CFED" w14:textId="77777777" w:rsidR="00883201" w:rsidRPr="00A62BB0" w:rsidRDefault="00883201" w:rsidP="00883201">
      <w:pPr>
        <w:rPr>
          <w:lang w:eastAsia="zh-CN"/>
        </w:rPr>
      </w:pPr>
      <w:r w:rsidRPr="00A62BB0">
        <w:rPr>
          <w:lang w:eastAsia="zh-CN"/>
        </w:rPr>
        <w:t>The test equipment verifies that potential interruption is carried out in the correct time span by monitoring ACK/NACK sent in PCell during activation and deactivation of SCell, respectively.</w:t>
      </w:r>
    </w:p>
    <w:p w14:paraId="27B688C5" w14:textId="77777777" w:rsidR="00883201" w:rsidRPr="00A62BB0" w:rsidRDefault="00883201" w:rsidP="00883201">
      <w:pPr>
        <w:rPr>
          <w:lang w:eastAsia="zh-CN"/>
        </w:rPr>
      </w:pPr>
      <w:r w:rsidRPr="00A62BB0">
        <w:rPr>
          <w:lang w:eastAsia="zh-CN"/>
        </w:rPr>
        <w:t>The test equipment verifies the activation time by counting the slots from the time when the SCell activation command is sent until a CSI report with other than CQI index 0 is received.</w:t>
      </w:r>
    </w:p>
    <w:p w14:paraId="20A9C6F5" w14:textId="77777777" w:rsidR="00883201" w:rsidRPr="00A62BB0" w:rsidRDefault="00883201" w:rsidP="00883201">
      <w:pPr>
        <w:rPr>
          <w:lang w:eastAsia="zh-CN"/>
        </w:rPr>
      </w:pPr>
      <w:r w:rsidRPr="00A62BB0">
        <w:rPr>
          <w:lang w:eastAsia="zh-CN"/>
        </w:rPr>
        <w:t>The test equipment verifies the deactivation time by counting the slots from the time when the SCell deactivation command is sent until CQI reporting for SCell is discontinued.</w:t>
      </w:r>
    </w:p>
    <w:p w14:paraId="2C42733B" w14:textId="77777777" w:rsidR="00883201" w:rsidRPr="00A62BB0" w:rsidRDefault="00883201" w:rsidP="00883201">
      <w:pPr>
        <w:keepNext/>
        <w:keepLines/>
        <w:spacing w:before="60"/>
        <w:jc w:val="center"/>
        <w:rPr>
          <w:rFonts w:ascii="Arial" w:hAnsi="Arial"/>
          <w:b/>
          <w:lang w:eastAsia="zh-CN"/>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883201" w:rsidRPr="00A62BB0" w14:paraId="5365E664" w14:textId="77777777" w:rsidTr="00E45E02">
        <w:tc>
          <w:tcPr>
            <w:tcW w:w="1696" w:type="dxa"/>
          </w:tcPr>
          <w:p w14:paraId="0C4B6A31" w14:textId="77777777" w:rsidR="00883201" w:rsidRPr="00A62BB0" w:rsidRDefault="00883201" w:rsidP="00E45E02">
            <w:pPr>
              <w:keepNext/>
              <w:keepLines/>
              <w:spacing w:after="0"/>
              <w:jc w:val="center"/>
              <w:rPr>
                <w:rFonts w:ascii="Arial" w:hAnsi="Arial"/>
                <w:b/>
                <w:sz w:val="18"/>
                <w:lang w:eastAsia="zh-CN"/>
              </w:rPr>
            </w:pPr>
            <w:r w:rsidRPr="00A62BB0">
              <w:rPr>
                <w:rFonts w:ascii="Arial" w:hAnsi="Arial"/>
                <w:b/>
                <w:sz w:val="18"/>
                <w:lang w:eastAsia="zh-CN"/>
              </w:rPr>
              <w:t>Config</w:t>
            </w:r>
          </w:p>
        </w:tc>
        <w:tc>
          <w:tcPr>
            <w:tcW w:w="7654" w:type="dxa"/>
          </w:tcPr>
          <w:p w14:paraId="44357F6A" w14:textId="77777777" w:rsidR="00883201" w:rsidRPr="00A62BB0" w:rsidRDefault="00883201" w:rsidP="00E45E02">
            <w:pPr>
              <w:keepNext/>
              <w:keepLines/>
              <w:spacing w:after="0"/>
              <w:jc w:val="center"/>
              <w:rPr>
                <w:rFonts w:ascii="Arial" w:hAnsi="Arial"/>
                <w:b/>
                <w:sz w:val="18"/>
                <w:lang w:eastAsia="zh-CN"/>
              </w:rPr>
            </w:pPr>
            <w:r w:rsidRPr="00A62BB0">
              <w:rPr>
                <w:rFonts w:ascii="Arial" w:hAnsi="Arial"/>
                <w:b/>
                <w:sz w:val="18"/>
                <w:lang w:eastAsia="zh-CN"/>
              </w:rPr>
              <w:t>Description</w:t>
            </w:r>
          </w:p>
        </w:tc>
      </w:tr>
      <w:tr w:rsidR="00883201" w:rsidRPr="00A62BB0" w14:paraId="06089367" w14:textId="77777777" w:rsidTr="00E45E02">
        <w:tc>
          <w:tcPr>
            <w:tcW w:w="1696" w:type="dxa"/>
          </w:tcPr>
          <w:p w14:paraId="07445EDA" w14:textId="77777777" w:rsidR="00883201" w:rsidRPr="00A62BB0" w:rsidRDefault="00883201" w:rsidP="00E45E02">
            <w:pPr>
              <w:keepNext/>
              <w:keepLines/>
              <w:spacing w:after="0"/>
              <w:rPr>
                <w:rFonts w:ascii="Arial" w:hAnsi="Arial"/>
                <w:sz w:val="18"/>
                <w:lang w:eastAsia="zh-CN"/>
              </w:rPr>
            </w:pPr>
            <w:r w:rsidRPr="00A62BB0">
              <w:rPr>
                <w:rFonts w:ascii="Arial" w:hAnsi="Arial"/>
                <w:sz w:val="18"/>
                <w:lang w:eastAsia="zh-CN"/>
              </w:rPr>
              <w:t>1</w:t>
            </w:r>
          </w:p>
        </w:tc>
        <w:tc>
          <w:tcPr>
            <w:tcW w:w="7654" w:type="dxa"/>
          </w:tcPr>
          <w:p w14:paraId="64F78079" w14:textId="77777777" w:rsidR="00883201" w:rsidRPr="00A62BB0" w:rsidRDefault="00883201" w:rsidP="00E45E02">
            <w:pPr>
              <w:keepNext/>
              <w:keepLines/>
              <w:spacing w:after="0"/>
              <w:rPr>
                <w:rFonts w:ascii="Arial" w:hAnsi="Arial"/>
                <w:sz w:val="18"/>
                <w:lang w:eastAsia="zh-CN"/>
              </w:rPr>
            </w:pPr>
            <w:r w:rsidRPr="00A62BB0">
              <w:rPr>
                <w:rFonts w:ascii="Arial" w:hAnsi="Arial"/>
                <w:sz w:val="18"/>
              </w:rPr>
              <w:t>NR 15 kHz SSB SCS, 10 MHz bandwidth, FDD duplex mode</w:t>
            </w:r>
          </w:p>
        </w:tc>
      </w:tr>
      <w:tr w:rsidR="00883201" w:rsidRPr="00A62BB0" w14:paraId="3D19B675" w14:textId="77777777" w:rsidTr="00E45E02">
        <w:tc>
          <w:tcPr>
            <w:tcW w:w="1696" w:type="dxa"/>
          </w:tcPr>
          <w:p w14:paraId="120B8A0C" w14:textId="77777777" w:rsidR="00883201" w:rsidRPr="00A62BB0" w:rsidRDefault="00883201" w:rsidP="00E45E02">
            <w:pPr>
              <w:keepNext/>
              <w:keepLines/>
              <w:spacing w:after="0"/>
              <w:rPr>
                <w:rFonts w:ascii="Arial" w:hAnsi="Arial"/>
                <w:sz w:val="18"/>
                <w:lang w:eastAsia="zh-CN"/>
              </w:rPr>
            </w:pPr>
            <w:r w:rsidRPr="00A62BB0">
              <w:rPr>
                <w:rFonts w:ascii="Arial" w:hAnsi="Arial"/>
                <w:sz w:val="18"/>
                <w:lang w:eastAsia="zh-CN"/>
              </w:rPr>
              <w:t>2</w:t>
            </w:r>
          </w:p>
        </w:tc>
        <w:tc>
          <w:tcPr>
            <w:tcW w:w="7654" w:type="dxa"/>
          </w:tcPr>
          <w:p w14:paraId="5FBBA79A" w14:textId="77777777" w:rsidR="00883201" w:rsidRPr="00A62BB0" w:rsidRDefault="00883201" w:rsidP="00E45E02">
            <w:pPr>
              <w:keepNext/>
              <w:keepLines/>
              <w:spacing w:after="0"/>
              <w:rPr>
                <w:rFonts w:ascii="Arial" w:hAnsi="Arial"/>
                <w:sz w:val="18"/>
                <w:lang w:eastAsia="zh-CN"/>
              </w:rPr>
            </w:pPr>
            <w:r w:rsidRPr="00A62BB0">
              <w:rPr>
                <w:rFonts w:ascii="Arial" w:hAnsi="Arial"/>
                <w:sz w:val="18"/>
              </w:rPr>
              <w:t>NR 15 kHz SSB SCS, 10 MHz bandwidth, TDD duplex mode</w:t>
            </w:r>
          </w:p>
        </w:tc>
      </w:tr>
      <w:tr w:rsidR="00883201" w:rsidRPr="00A62BB0" w14:paraId="7AC14FD1" w14:textId="77777777" w:rsidTr="00E45E02">
        <w:tc>
          <w:tcPr>
            <w:tcW w:w="1696" w:type="dxa"/>
          </w:tcPr>
          <w:p w14:paraId="1E79757B" w14:textId="77777777" w:rsidR="00883201" w:rsidRPr="00A62BB0" w:rsidRDefault="00883201" w:rsidP="00E45E02">
            <w:pPr>
              <w:keepNext/>
              <w:keepLines/>
              <w:spacing w:after="0"/>
              <w:rPr>
                <w:rFonts w:ascii="Arial" w:hAnsi="Arial"/>
                <w:sz w:val="18"/>
                <w:lang w:eastAsia="zh-CN"/>
              </w:rPr>
            </w:pPr>
            <w:r w:rsidRPr="00A62BB0">
              <w:rPr>
                <w:rFonts w:ascii="Arial" w:hAnsi="Arial"/>
                <w:sz w:val="18"/>
                <w:lang w:eastAsia="zh-CN"/>
              </w:rPr>
              <w:t>3</w:t>
            </w:r>
          </w:p>
        </w:tc>
        <w:tc>
          <w:tcPr>
            <w:tcW w:w="7654" w:type="dxa"/>
          </w:tcPr>
          <w:p w14:paraId="349CB465" w14:textId="77777777" w:rsidR="00883201" w:rsidRPr="00A62BB0" w:rsidRDefault="00883201" w:rsidP="00E45E02">
            <w:pPr>
              <w:keepNext/>
              <w:keepLines/>
              <w:spacing w:after="0"/>
              <w:rPr>
                <w:rFonts w:ascii="Arial" w:hAnsi="Arial"/>
                <w:sz w:val="18"/>
                <w:lang w:eastAsia="zh-CN"/>
              </w:rPr>
            </w:pPr>
            <w:r w:rsidRPr="00A62BB0">
              <w:rPr>
                <w:rFonts w:ascii="Arial" w:hAnsi="Arial"/>
                <w:sz w:val="18"/>
              </w:rPr>
              <w:t>NR 30</w:t>
            </w:r>
            <w:ins w:id="2260" w:author="Huawei" w:date="2021-07-08T13:45:00Z">
              <w:r>
                <w:rPr>
                  <w:rFonts w:ascii="Arial" w:hAnsi="Arial"/>
                  <w:sz w:val="18"/>
                </w:rPr>
                <w:t xml:space="preserve"> </w:t>
              </w:r>
            </w:ins>
            <w:r w:rsidRPr="00A62BB0">
              <w:rPr>
                <w:rFonts w:ascii="Arial" w:hAnsi="Arial"/>
                <w:sz w:val="18"/>
              </w:rPr>
              <w:t xml:space="preserve">kHz SSB SCS, 40 MHz bandwidth, </w:t>
            </w:r>
            <w:r w:rsidRPr="00A62BB0">
              <w:rPr>
                <w:rFonts w:ascii="Arial" w:eastAsiaTheme="minorEastAsia" w:hAnsi="Arial"/>
                <w:sz w:val="18"/>
                <w:lang w:eastAsia="zh-CN"/>
              </w:rPr>
              <w:t>T</w:t>
            </w:r>
            <w:r w:rsidRPr="00A62BB0">
              <w:rPr>
                <w:rFonts w:ascii="Arial" w:hAnsi="Arial"/>
                <w:sz w:val="18"/>
              </w:rPr>
              <w:t>DD duplex mode</w:t>
            </w:r>
          </w:p>
        </w:tc>
      </w:tr>
      <w:tr w:rsidR="00883201" w:rsidRPr="00A62BB0" w14:paraId="1A0F821D" w14:textId="77777777" w:rsidTr="00E45E02">
        <w:tc>
          <w:tcPr>
            <w:tcW w:w="9350" w:type="dxa"/>
            <w:gridSpan w:val="2"/>
          </w:tcPr>
          <w:p w14:paraId="65200FEA" w14:textId="77777777" w:rsidR="00883201" w:rsidRPr="00A62BB0" w:rsidRDefault="00883201"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w:t>
            </w:r>
          </w:p>
        </w:tc>
      </w:tr>
    </w:tbl>
    <w:p w14:paraId="5FFF60E9" w14:textId="77777777" w:rsidR="00883201" w:rsidRPr="00A62BB0" w:rsidRDefault="00883201" w:rsidP="00883201">
      <w:pPr>
        <w:rPr>
          <w:lang w:eastAsia="zh-CN"/>
        </w:rPr>
      </w:pPr>
    </w:p>
    <w:p w14:paraId="6335A455" w14:textId="77777777" w:rsidR="00883201" w:rsidRPr="00A62BB0" w:rsidRDefault="00883201" w:rsidP="00883201">
      <w:pPr>
        <w:rPr>
          <w:lang w:eastAsia="zh-CN"/>
        </w:rPr>
      </w:pPr>
    </w:p>
    <w:p w14:paraId="1BEE3AFB" w14:textId="77777777" w:rsidR="00883201" w:rsidRPr="00A62BB0" w:rsidRDefault="00883201" w:rsidP="00883201">
      <w:pPr>
        <w:keepNext/>
        <w:keepLines/>
        <w:spacing w:before="60"/>
        <w:jc w:val="center"/>
        <w:rPr>
          <w:rFonts w:ascii="Arial" w:hAnsi="Arial"/>
          <w:b/>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883201" w:rsidRPr="00A62BB0" w14:paraId="3FF7580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96A74" w14:textId="77777777" w:rsidR="00883201" w:rsidRPr="00A62BB0" w:rsidRDefault="00883201"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A55B19F" w14:textId="77777777" w:rsidR="00883201" w:rsidRPr="00A62BB0" w:rsidRDefault="00883201"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48BCD32" w14:textId="77777777" w:rsidR="00883201" w:rsidRPr="00A62BB0" w:rsidRDefault="00883201"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24BC5FD" w14:textId="77777777" w:rsidR="00883201" w:rsidRPr="00A62BB0" w:rsidRDefault="00883201"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883201" w:rsidRPr="00A62BB0" w14:paraId="03A5EAA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F995BC" w14:textId="77777777" w:rsidR="00883201" w:rsidRPr="00A62BB0" w:rsidRDefault="00883201" w:rsidP="00E45E02">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7F20AD1" w14:textId="77777777" w:rsidR="00883201" w:rsidRPr="00A62BB0" w:rsidRDefault="00883201" w:rsidP="00E45E02">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95AC46" w14:textId="77777777" w:rsidR="00883201" w:rsidRPr="00A62BB0" w:rsidRDefault="00883201" w:rsidP="00E45E02">
            <w:pPr>
              <w:keepNext/>
              <w:keepLines/>
              <w:spacing w:after="0"/>
              <w:jc w:val="center"/>
              <w:rPr>
                <w:rFonts w:ascii="Arial" w:eastAsiaTheme="minorEastAsia" w:hAnsi="Arial" w:cs="v4.2.0"/>
                <w:sz w:val="18"/>
                <w:lang w:val="sv-SE" w:eastAsia="zh-CN"/>
              </w:rPr>
            </w:pPr>
            <w:r w:rsidRPr="00A62BB0">
              <w:rPr>
                <w:rFonts w:ascii="Arial" w:hAnsi="Arial" w:cs="v4.2.0"/>
                <w:sz w:val="18"/>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7FEC3AE" w14:textId="77777777" w:rsidR="00883201" w:rsidRPr="00A62BB0" w:rsidRDefault="00883201" w:rsidP="00E45E02">
            <w:pPr>
              <w:keepNext/>
              <w:keepLines/>
              <w:spacing w:after="0"/>
              <w:rPr>
                <w:rFonts w:ascii="Arial" w:hAnsi="Arial" w:cs="v4.2.0"/>
                <w:sz w:val="18"/>
                <w:lang w:eastAsia="ja-JP"/>
              </w:rPr>
            </w:pPr>
            <w:r w:rsidRPr="00A62BB0">
              <w:rPr>
                <w:rFonts w:ascii="Arial" w:eastAsiaTheme="minorEastAsia" w:hAnsi="Arial" w:cs="v4.2.0"/>
                <w:sz w:val="18"/>
                <w:lang w:eastAsia="zh-CN"/>
              </w:rPr>
              <w:t>T</w:t>
            </w:r>
            <w:r w:rsidRPr="00A62BB0">
              <w:rPr>
                <w:rFonts w:ascii="Arial" w:hAnsi="Arial" w:cs="v4.2.0"/>
                <w:sz w:val="18"/>
              </w:rPr>
              <w:t>wo NR radio channel (</w:t>
            </w:r>
            <w:r w:rsidRPr="00A62BB0">
              <w:rPr>
                <w:rFonts w:ascii="Arial" w:eastAsiaTheme="minorEastAsia" w:hAnsi="Arial" w:cs="v4.2.0"/>
                <w:sz w:val="18"/>
                <w:lang w:eastAsia="zh-CN"/>
              </w:rPr>
              <w:t xml:space="preserve">1, </w:t>
            </w:r>
            <w:r w:rsidRPr="00A62BB0">
              <w:rPr>
                <w:rFonts w:ascii="Arial" w:hAnsi="Arial" w:cs="v4.2.0"/>
                <w:sz w:val="18"/>
              </w:rPr>
              <w:t>2) are used for this test</w:t>
            </w:r>
          </w:p>
        </w:tc>
      </w:tr>
      <w:tr w:rsidR="00883201" w:rsidRPr="00A62BB0" w14:paraId="3A9F287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2755F2"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318D983" w14:textId="77777777" w:rsidR="00883201" w:rsidRPr="00A62BB0" w:rsidRDefault="00883201"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5D6410"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8D47BD2" w14:textId="77777777" w:rsidR="00883201" w:rsidRPr="00A62BB0" w:rsidRDefault="00883201" w:rsidP="00E45E02">
            <w:pPr>
              <w:keepNext/>
              <w:keepLines/>
              <w:spacing w:after="0"/>
              <w:rPr>
                <w:rFonts w:ascii="Arial" w:eastAsiaTheme="minorEastAsia" w:hAnsi="Arial" w:cs="v4.2.0"/>
                <w:sz w:val="18"/>
                <w:lang w:eastAsia="zh-CN"/>
              </w:rPr>
            </w:pPr>
            <w:r w:rsidRPr="00A62BB0">
              <w:rPr>
                <w:rFonts w:ascii="Arial" w:hAnsi="Arial" w:cs="v4.2.0"/>
                <w:sz w:val="18"/>
              </w:rPr>
              <w:t xml:space="preserve">Primary cell on </w:t>
            </w:r>
            <w:r w:rsidRPr="00A62BB0">
              <w:rPr>
                <w:rFonts w:ascii="Arial" w:eastAsiaTheme="minorEastAsia" w:hAnsi="Arial" w:cs="v4.2.0"/>
                <w:sz w:val="18"/>
                <w:lang w:eastAsia="zh-CN"/>
              </w:rPr>
              <w:t>NR</w:t>
            </w:r>
            <w:r w:rsidRPr="00A62BB0">
              <w:rPr>
                <w:rFonts w:ascii="Arial" w:hAnsi="Arial" w:cs="v4.2.0"/>
                <w:sz w:val="18"/>
              </w:rPr>
              <w:t xml:space="preserve"> RF channel number 1.</w:t>
            </w:r>
          </w:p>
        </w:tc>
      </w:tr>
      <w:tr w:rsidR="00883201" w:rsidRPr="00A62BB0" w14:paraId="0689727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E03CC5"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6387F561" w14:textId="77777777" w:rsidR="00883201" w:rsidRPr="00A62BB0" w:rsidRDefault="00883201"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D83B2" w14:textId="77777777" w:rsidR="00883201" w:rsidRPr="00A62BB0" w:rsidRDefault="00883201" w:rsidP="00E45E02">
            <w:pPr>
              <w:keepNext/>
              <w:keepLines/>
              <w:spacing w:after="0"/>
              <w:jc w:val="center"/>
              <w:rPr>
                <w:rFonts w:ascii="Arial" w:eastAsiaTheme="minorEastAsia" w:hAnsi="Arial" w:cs="v4.2.0"/>
                <w:sz w:val="18"/>
                <w:lang w:eastAsia="zh-CN"/>
              </w:rPr>
            </w:pPr>
            <w:r w:rsidRPr="00A62BB0">
              <w:rPr>
                <w:rFonts w:ascii="Arial" w:hAnsi="Arial" w:cs="v4.2.0"/>
                <w:sz w:val="18"/>
              </w:rPr>
              <w:t xml:space="preserve">Cell </w:t>
            </w:r>
            <w:r w:rsidRPr="00A62BB0">
              <w:rPr>
                <w:rFonts w:ascii="Arial" w:eastAsiaTheme="minorEastAsia" w:hAnsi="Arial" w:cs="v4.2.0"/>
                <w:sz w:val="18"/>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A122E5C" w14:textId="77777777" w:rsidR="00883201" w:rsidRPr="00A62BB0" w:rsidRDefault="00883201" w:rsidP="00E45E02">
            <w:pPr>
              <w:keepNext/>
              <w:keepLines/>
              <w:spacing w:after="0"/>
              <w:rPr>
                <w:rFonts w:ascii="Arial" w:eastAsiaTheme="minorEastAsia" w:hAnsi="Arial" w:cs="v4.2.0"/>
                <w:sz w:val="18"/>
                <w:lang w:eastAsia="zh-CN"/>
              </w:rPr>
            </w:pPr>
            <w:r w:rsidRPr="00A62BB0">
              <w:rPr>
                <w:rFonts w:ascii="Arial" w:hAnsi="Arial" w:cs="v4.2.0"/>
                <w:sz w:val="18"/>
              </w:rPr>
              <w:t xml:space="preserve">Configured deactivated secondary cell on NR RF channel number </w:t>
            </w:r>
            <w:r w:rsidRPr="00A62BB0">
              <w:rPr>
                <w:rFonts w:ascii="Arial" w:eastAsiaTheme="minorEastAsia" w:hAnsi="Arial" w:cs="v4.2.0"/>
                <w:sz w:val="18"/>
                <w:lang w:eastAsia="zh-CN"/>
              </w:rPr>
              <w:t>2</w:t>
            </w:r>
          </w:p>
        </w:tc>
      </w:tr>
      <w:tr w:rsidR="00883201" w:rsidRPr="00A62BB0" w14:paraId="7CD2B39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8058E"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2FA14BF" w14:textId="77777777" w:rsidR="00883201" w:rsidRPr="00A62BB0" w:rsidRDefault="00883201"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EFA960A"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7E5ACF61" w14:textId="77777777" w:rsidR="00883201" w:rsidRPr="00A62BB0" w:rsidRDefault="00883201" w:rsidP="00E45E02">
            <w:pPr>
              <w:keepNext/>
              <w:keepLines/>
              <w:spacing w:after="0"/>
              <w:rPr>
                <w:rFonts w:ascii="Arial" w:hAnsi="Arial" w:cs="v4.2.0"/>
                <w:sz w:val="18"/>
                <w:lang w:eastAsia="ja-JP"/>
              </w:rPr>
            </w:pPr>
          </w:p>
        </w:tc>
      </w:tr>
      <w:tr w:rsidR="00883201" w:rsidRPr="00A62BB0" w14:paraId="1F6FB64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40DC0F" w14:textId="77777777" w:rsidR="00883201" w:rsidRPr="00A62BB0" w:rsidRDefault="00883201"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546FF71" w14:textId="77777777" w:rsidR="00883201" w:rsidRPr="00A62BB0" w:rsidRDefault="00883201"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283A4"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14411282"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Continuous monitoring of primary cell</w:t>
            </w:r>
          </w:p>
        </w:tc>
      </w:tr>
      <w:tr w:rsidR="00883201" w:rsidRPr="00A62BB0" w:rsidDel="001A109E" w14:paraId="34FDC6B7" w14:textId="77777777" w:rsidTr="00E45E02">
        <w:trPr>
          <w:cantSplit/>
          <w:jc w:val="center"/>
          <w:del w:id="2261" w:author="Huawei" w:date="2021-07-07T16:02:00Z"/>
        </w:trPr>
        <w:tc>
          <w:tcPr>
            <w:tcW w:w="2517" w:type="dxa"/>
            <w:tcBorders>
              <w:top w:val="single" w:sz="4" w:space="0" w:color="auto"/>
              <w:left w:val="single" w:sz="4" w:space="0" w:color="auto"/>
              <w:bottom w:val="single" w:sz="4" w:space="0" w:color="auto"/>
              <w:right w:val="single" w:sz="4" w:space="0" w:color="auto"/>
            </w:tcBorders>
          </w:tcPr>
          <w:p w14:paraId="1BB1A734" w14:textId="77777777" w:rsidR="00883201" w:rsidRPr="00A62BB0" w:rsidDel="001A109E" w:rsidRDefault="00883201" w:rsidP="00E45E02">
            <w:pPr>
              <w:keepNext/>
              <w:keepLines/>
              <w:spacing w:after="0"/>
              <w:rPr>
                <w:del w:id="2262" w:author="Huawei" w:date="2021-07-07T16:02:00Z"/>
                <w:rFonts w:ascii="Arial" w:hAnsi="Arial" w:cs="Arial"/>
                <w:sz w:val="18"/>
              </w:rPr>
            </w:pPr>
            <w:del w:id="2263" w:author="Huawei" w:date="2021-07-07T16:02:00Z">
              <w:r w:rsidRPr="00A62BB0" w:rsidDel="001A109E">
                <w:rPr>
                  <w:rFonts w:ascii="Arial" w:hAnsi="Arial" w:cs="Arial"/>
                  <w:sz w:val="18"/>
                </w:rPr>
                <w:delText>CQI/PMI periodicity and offset configuration index</w:delText>
              </w:r>
            </w:del>
          </w:p>
        </w:tc>
        <w:tc>
          <w:tcPr>
            <w:tcW w:w="709" w:type="dxa"/>
            <w:tcBorders>
              <w:top w:val="single" w:sz="4" w:space="0" w:color="auto"/>
              <w:left w:val="single" w:sz="4" w:space="0" w:color="auto"/>
              <w:bottom w:val="single" w:sz="4" w:space="0" w:color="auto"/>
              <w:right w:val="single" w:sz="4" w:space="0" w:color="auto"/>
            </w:tcBorders>
            <w:vAlign w:val="center"/>
          </w:tcPr>
          <w:p w14:paraId="096839B4" w14:textId="77777777" w:rsidR="00883201" w:rsidRPr="00A62BB0" w:rsidDel="001A109E" w:rsidRDefault="00883201" w:rsidP="00E45E02">
            <w:pPr>
              <w:keepNext/>
              <w:keepLines/>
              <w:spacing w:after="0"/>
              <w:jc w:val="center"/>
              <w:rPr>
                <w:del w:id="2264" w:author="Huawei" w:date="2021-07-07T16:02:00Z"/>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7A70A0" w14:textId="77777777" w:rsidR="00883201" w:rsidRPr="00A62BB0" w:rsidDel="001A109E" w:rsidRDefault="00883201" w:rsidP="00E45E02">
            <w:pPr>
              <w:keepNext/>
              <w:keepLines/>
              <w:spacing w:after="0"/>
              <w:jc w:val="center"/>
              <w:rPr>
                <w:del w:id="2265" w:author="Huawei" w:date="2021-07-07T16:02:00Z"/>
                <w:rFonts w:ascii="Arial" w:hAnsi="Arial" w:cs="v4.2.0"/>
                <w:sz w:val="18"/>
              </w:rPr>
            </w:pPr>
            <w:del w:id="2266" w:author="Huawei" w:date="2021-07-07T16:02:00Z">
              <w:r w:rsidRPr="00A62BB0" w:rsidDel="001A109E">
                <w:rPr>
                  <w:rFonts w:ascii="Arial" w:hAnsi="Arial" w:cs="v4.2.0"/>
                  <w:sz w:val="18"/>
                </w:rPr>
                <w:delText>0</w:delText>
              </w:r>
            </w:del>
          </w:p>
        </w:tc>
        <w:tc>
          <w:tcPr>
            <w:tcW w:w="3652" w:type="dxa"/>
            <w:tcBorders>
              <w:top w:val="single" w:sz="4" w:space="0" w:color="auto"/>
              <w:left w:val="single" w:sz="4" w:space="0" w:color="auto"/>
              <w:bottom w:val="single" w:sz="4" w:space="0" w:color="auto"/>
              <w:right w:val="single" w:sz="4" w:space="0" w:color="auto"/>
            </w:tcBorders>
          </w:tcPr>
          <w:p w14:paraId="3A3F99D8" w14:textId="77777777" w:rsidR="00883201" w:rsidRPr="00A62BB0" w:rsidDel="001A109E" w:rsidRDefault="00883201" w:rsidP="00E45E02">
            <w:pPr>
              <w:keepNext/>
              <w:keepLines/>
              <w:spacing w:after="0"/>
              <w:rPr>
                <w:del w:id="2267" w:author="Huawei" w:date="2021-07-07T16:02:00Z"/>
                <w:rFonts w:ascii="Arial" w:hAnsi="Arial" w:cs="v4.2.0"/>
                <w:sz w:val="18"/>
              </w:rPr>
            </w:pPr>
            <w:del w:id="2268" w:author="Huawei" w:date="2021-07-07T16:02:00Z">
              <w:r w:rsidRPr="00A62BB0" w:rsidDel="001A109E">
                <w:rPr>
                  <w:rFonts w:ascii="Arial" w:hAnsi="Arial" w:cs="v4.2.0"/>
                  <w:sz w:val="18"/>
                </w:rPr>
                <w:delText xml:space="preserve">CQI reporting for SCell every </w:delText>
              </w:r>
              <w:r w:rsidDel="001A109E">
                <w:rPr>
                  <w:rFonts w:ascii="Arial" w:hAnsi="Arial" w:cs="v4.2.0"/>
                  <w:sz w:val="18"/>
                </w:rPr>
                <w:delText>four slots</w:delText>
              </w:r>
            </w:del>
          </w:p>
        </w:tc>
      </w:tr>
      <w:tr w:rsidR="00883201" w:rsidRPr="00A62BB0" w14:paraId="06A40B7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BD2CC1"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6AAC86"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69644C"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339ACB8"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Individual offset for cells on primary component carrier.</w:t>
            </w:r>
          </w:p>
        </w:tc>
      </w:tr>
      <w:tr w:rsidR="00883201" w:rsidRPr="00A62BB0" w14:paraId="37E9DED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581750" w14:textId="77777777" w:rsidR="00883201" w:rsidRPr="00A62BB0" w:rsidRDefault="00883201" w:rsidP="00E45E02">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833E69"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9FE46FD"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160</w:t>
            </w:r>
          </w:p>
        </w:tc>
        <w:tc>
          <w:tcPr>
            <w:tcW w:w="3652" w:type="dxa"/>
            <w:tcBorders>
              <w:top w:val="single" w:sz="4" w:space="0" w:color="auto"/>
              <w:left w:val="single" w:sz="4" w:space="0" w:color="auto"/>
              <w:bottom w:val="single" w:sz="4" w:space="0" w:color="auto"/>
              <w:right w:val="single" w:sz="4" w:space="0" w:color="auto"/>
            </w:tcBorders>
          </w:tcPr>
          <w:p w14:paraId="5AF65A0F" w14:textId="77777777" w:rsidR="00883201" w:rsidRPr="00A62BB0" w:rsidRDefault="00883201" w:rsidP="00E45E02">
            <w:pPr>
              <w:keepNext/>
              <w:keepLines/>
              <w:spacing w:after="0"/>
              <w:rPr>
                <w:rFonts w:ascii="Arial" w:hAnsi="Arial" w:cs="v4.2.0"/>
                <w:sz w:val="18"/>
                <w:lang w:eastAsia="ja-JP"/>
              </w:rPr>
            </w:pPr>
          </w:p>
        </w:tc>
      </w:tr>
      <w:tr w:rsidR="00883201" w:rsidRPr="00A62BB0" w14:paraId="18A5B71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16E5CE" w14:textId="77777777" w:rsidR="00883201" w:rsidRPr="00A62BB0" w:rsidRDefault="00883201" w:rsidP="00E45E02">
            <w:pPr>
              <w:keepNext/>
              <w:keepLines/>
              <w:spacing w:after="0"/>
              <w:rPr>
                <w:rFonts w:ascii="Arial" w:eastAsiaTheme="minorEastAsia" w:hAnsi="Arial" w:cs="Arial"/>
                <w:sz w:val="18"/>
                <w:lang w:eastAsia="ja-JP"/>
              </w:rPr>
            </w:pPr>
            <w:r w:rsidRPr="00A62BB0">
              <w:rPr>
                <w:rFonts w:ascii="Arial" w:hAnsi="Arial" w:cs="Arial"/>
                <w:sz w:val="18"/>
                <w:lang w:eastAsia="zh-CN"/>
              </w:rPr>
              <w:t>Cell</w:t>
            </w:r>
            <w:r w:rsidRPr="00A62BB0">
              <w:rPr>
                <w:rFonts w:ascii="Arial" w:eastAsiaTheme="minorEastAsia" w:hAnsi="Arial" w:cs="Arial"/>
                <w:sz w:val="18"/>
                <w:lang w:eastAsia="zh-CN"/>
              </w:rPr>
              <w:t>2</w:t>
            </w:r>
            <w:r w:rsidRPr="00A62BB0">
              <w:rPr>
                <w:rFonts w:ascii="Arial" w:hAnsi="Arial" w:cs="Arial"/>
                <w:sz w:val="18"/>
                <w:lang w:eastAsia="zh-CN"/>
              </w:rPr>
              <w:t xml:space="preserve"> timing offset to cell</w:t>
            </w:r>
            <w:r w:rsidRPr="00A62BB0">
              <w:rPr>
                <w:rFonts w:ascii="Arial" w:eastAsiaTheme="minorEastAsia" w:hAnsi="Arial" w:cs="Arial"/>
                <w:sz w:val="18"/>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7AC170"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75BC8F7" w14:textId="77777777" w:rsidR="00883201" w:rsidRPr="00A62BB0" w:rsidRDefault="00883201" w:rsidP="00E45E02">
            <w:pPr>
              <w:keepNext/>
              <w:keepLines/>
              <w:spacing w:after="0"/>
              <w:jc w:val="center"/>
              <w:rPr>
                <w:rFonts w:ascii="Arial" w:eastAsiaTheme="minorEastAsia" w:hAnsi="Arial" w:cs="v4.2.0"/>
                <w:sz w:val="18"/>
                <w:lang w:eastAsia="zh-CN"/>
              </w:rPr>
            </w:pPr>
            <w:r w:rsidRPr="00A62BB0">
              <w:rPr>
                <w:rFonts w:ascii="Arial" w:eastAsiaTheme="minorEastAsia" w:hAnsi="Arial" w:cs="v4.2.0"/>
                <w:sz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7399F6C" w14:textId="77777777" w:rsidR="00883201" w:rsidRPr="00A62BB0" w:rsidRDefault="00883201" w:rsidP="00E45E02">
            <w:pPr>
              <w:keepNext/>
              <w:keepLines/>
              <w:spacing w:after="0"/>
              <w:rPr>
                <w:rFonts w:ascii="Arial" w:hAnsi="Arial" w:cs="v4.2.0"/>
                <w:sz w:val="18"/>
                <w:lang w:eastAsia="ja-JP"/>
              </w:rPr>
            </w:pPr>
          </w:p>
        </w:tc>
      </w:tr>
      <w:tr w:rsidR="00883201" w:rsidRPr="00A62BB0" w14:paraId="48C8A8C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6DEACA" w14:textId="77777777" w:rsidR="00883201" w:rsidRPr="00A62BB0" w:rsidRDefault="00883201" w:rsidP="00E45E02">
            <w:pPr>
              <w:keepNext/>
              <w:keepLines/>
              <w:spacing w:after="0"/>
              <w:rPr>
                <w:rFonts w:ascii="Arial" w:eastAsiaTheme="minorEastAsia" w:hAnsi="Arial" w:cs="Arial"/>
                <w:sz w:val="18"/>
                <w:lang w:eastAsia="ja-JP"/>
              </w:rPr>
            </w:pPr>
            <w:r w:rsidRPr="00A62BB0">
              <w:rPr>
                <w:rFonts w:ascii="Arial" w:hAnsi="Arial" w:cs="Arial"/>
                <w:sz w:val="18"/>
                <w:lang w:eastAsia="zh-CN"/>
              </w:rPr>
              <w:t>Time alignment error between cell</w:t>
            </w:r>
            <w:r w:rsidRPr="00A62BB0">
              <w:rPr>
                <w:rFonts w:ascii="Arial" w:eastAsiaTheme="minorEastAsia" w:hAnsi="Arial" w:cs="Arial"/>
                <w:sz w:val="18"/>
                <w:lang w:eastAsia="zh-CN"/>
              </w:rPr>
              <w:t>2</w:t>
            </w:r>
            <w:r w:rsidRPr="00A62BB0">
              <w:rPr>
                <w:rFonts w:ascii="Arial" w:hAnsi="Arial" w:cs="Arial"/>
                <w:sz w:val="18"/>
                <w:lang w:eastAsia="zh-CN"/>
              </w:rPr>
              <w:t xml:space="preserve"> and cell</w:t>
            </w:r>
            <w:r w:rsidRPr="00A62BB0">
              <w:rPr>
                <w:rFonts w:ascii="Arial" w:eastAsiaTheme="minorEastAsia" w:hAnsi="Arial" w:cs="Arial"/>
                <w:sz w:val="18"/>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D4FD69"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0A5732"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Arial"/>
                <w:sz w:val="18"/>
              </w:rPr>
              <w:sym w:font="Symbol" w:char="F0A3"/>
            </w:r>
            <w:r w:rsidRPr="00A62BB0">
              <w:rPr>
                <w:rFonts w:ascii="Arial" w:hAnsi="Arial" w:cs="Arial"/>
                <w:sz w:val="18"/>
                <w:lang w:eastAsia="zh-CN"/>
              </w:rPr>
              <w:t xml:space="preserve"> </w:t>
            </w:r>
            <w:r w:rsidRPr="00A62BB0">
              <w:rPr>
                <w:rFonts w:ascii="Arial" w:hAnsi="Arial" w:cs="Arial"/>
                <w:sz w:val="18"/>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8BFFFE5" w14:textId="77777777" w:rsidR="00883201" w:rsidRPr="00A62BB0" w:rsidRDefault="00883201" w:rsidP="00E45E02">
            <w:pPr>
              <w:keepNext/>
              <w:keepLines/>
              <w:spacing w:after="0"/>
              <w:rPr>
                <w:rFonts w:ascii="Arial" w:hAnsi="Arial" w:cs="v4.2.0"/>
                <w:sz w:val="18"/>
                <w:lang w:eastAsia="ja-JP"/>
              </w:rPr>
            </w:pPr>
            <w:r w:rsidRPr="00A62BB0">
              <w:rPr>
                <w:rFonts w:ascii="Arial" w:hAnsi="Arial" w:cs="Arial"/>
                <w:sz w:val="18"/>
              </w:rPr>
              <w:t>The value of time alignment error depends upon the type of carrier aggregation.</w:t>
            </w:r>
          </w:p>
        </w:tc>
      </w:tr>
      <w:tr w:rsidR="00883201" w:rsidRPr="00A62BB0" w14:paraId="3978AE0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003ADA"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DEA580"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7FCCFB"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Arial"/>
                <w:sz w:val="18"/>
              </w:rPr>
              <w:t>7</w:t>
            </w:r>
          </w:p>
        </w:tc>
        <w:tc>
          <w:tcPr>
            <w:tcW w:w="3652" w:type="dxa"/>
            <w:tcBorders>
              <w:top w:val="single" w:sz="4" w:space="0" w:color="auto"/>
              <w:left w:val="single" w:sz="4" w:space="0" w:color="auto"/>
              <w:bottom w:val="single" w:sz="4" w:space="0" w:color="auto"/>
              <w:right w:val="single" w:sz="4" w:space="0" w:color="auto"/>
            </w:tcBorders>
            <w:hideMark/>
          </w:tcPr>
          <w:p w14:paraId="7DE79CD6"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During this time the PSCell shall be known and the SCell configured and detected.</w:t>
            </w:r>
          </w:p>
        </w:tc>
      </w:tr>
      <w:tr w:rsidR="00883201" w:rsidRPr="00A62BB0" w14:paraId="5C0EF53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BA5A13"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1E88EF"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378003B"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Arial"/>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0DADB53F"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lang w:eastAsia="ja-JP"/>
              </w:rPr>
              <w:t>During this time the UE shall activate the SCell.</w:t>
            </w:r>
          </w:p>
        </w:tc>
      </w:tr>
      <w:tr w:rsidR="00883201" w:rsidRPr="00A62BB0" w14:paraId="7E7C004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E3570A" w14:textId="77777777" w:rsidR="00883201" w:rsidRPr="00A62BB0" w:rsidRDefault="00883201"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8EFCB6"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81C967" w14:textId="77777777" w:rsidR="00883201" w:rsidRPr="00A62BB0" w:rsidRDefault="00883201" w:rsidP="00E45E02">
            <w:pPr>
              <w:keepNext/>
              <w:keepLines/>
              <w:spacing w:after="0"/>
              <w:jc w:val="center"/>
              <w:rPr>
                <w:rFonts w:ascii="Arial" w:hAnsi="Arial" w:cs="v4.2.0"/>
                <w:sz w:val="18"/>
                <w:lang w:eastAsia="ja-JP"/>
              </w:rPr>
            </w:pPr>
            <w:r w:rsidRPr="00A62BB0">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561854DA" w14:textId="77777777" w:rsidR="00883201" w:rsidRPr="00A62BB0" w:rsidRDefault="00883201" w:rsidP="00E45E02">
            <w:pPr>
              <w:pStyle w:val="TAL"/>
            </w:pPr>
            <w:r w:rsidRPr="00A62BB0">
              <w:t>During this time the UE shall deactivate the SCell.</w:t>
            </w:r>
          </w:p>
        </w:tc>
      </w:tr>
      <w:tr w:rsidR="00883201" w:rsidRPr="00A62BB0" w14:paraId="54C7146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76231F12" w14:textId="77777777" w:rsidR="00883201" w:rsidRPr="00A62BB0" w:rsidRDefault="00883201" w:rsidP="00E45E02">
            <w:pPr>
              <w:keepNext/>
              <w:keepLines/>
              <w:spacing w:after="0"/>
              <w:rPr>
                <w:rFonts w:ascii="Arial" w:hAnsi="Arial" w:cs="v4.2.0"/>
                <w:sz w:val="18"/>
              </w:rPr>
            </w:pPr>
            <w:r w:rsidRPr="00A62BB0">
              <w:rPr>
                <w:rFonts w:ascii="Arial" w:hAnsi="Arial" w:cs="v4.2.0"/>
                <w:sz w:val="18"/>
              </w:rPr>
              <w:t>T</w:t>
            </w:r>
            <w:r w:rsidRPr="00A62BB0">
              <w:rPr>
                <w:rFonts w:ascii="Arial" w:hAnsi="Arial" w:cs="v4.2.0"/>
                <w:sz w:val="18"/>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C6BE4CF" w14:textId="77777777" w:rsidR="00883201" w:rsidRPr="00A62BB0" w:rsidRDefault="00883201" w:rsidP="00E45E02">
            <w:pPr>
              <w:keepNext/>
              <w:keepLines/>
              <w:spacing w:after="0"/>
              <w:jc w:val="center"/>
              <w:rPr>
                <w:rFonts w:ascii="Arial" w:hAnsi="Arial" w:cs="v4.2.0"/>
                <w:sz w:val="18"/>
              </w:rPr>
            </w:pPr>
            <w:r>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235A900" w14:textId="77777777" w:rsidR="00883201" w:rsidRPr="00A62BB0" w:rsidRDefault="00883201" w:rsidP="00E45E02">
            <w:pPr>
              <w:keepNext/>
              <w:keepLines/>
              <w:spacing w:after="0"/>
              <w:jc w:val="center"/>
              <w:rPr>
                <w:rFonts w:ascii="Arial" w:hAnsi="Arial" w:cs="v4.2.0"/>
                <w:sz w:val="18"/>
              </w:rPr>
            </w:pPr>
            <w:r w:rsidRPr="00A62BB0">
              <w:rPr>
                <w:rFonts w:ascii="Arial" w:hAnsi="Arial" w:cs="v4.2.0"/>
                <w:sz w:val="18"/>
              </w:rPr>
              <w:t>k</w:t>
            </w:r>
            <w:r w:rsidRPr="006045F1">
              <w:rPr>
                <w:rFonts w:ascii="Arial" w:hAnsi="Arial" w:cs="v4.2.0"/>
                <w:sz w:val="18"/>
                <w:vertAlign w:val="subscript"/>
              </w:rPr>
              <w:t>1</w:t>
            </w:r>
            <m:oMath>
              <m:r>
                <m:rPr>
                  <m:sty m:val="p"/>
                </m:rPr>
                <w:rPr>
                  <w:rFonts w:ascii="Cambria Math" w:hAnsi="Cambria Math" w:cs="v4.2.0"/>
                  <w:sz w:val="18"/>
                  <w:vertAlign w:val="subscript"/>
                </w:rPr>
                <m:t>×</m:t>
              </m:r>
            </m:oMath>
            <w:r w:rsidRPr="006045F1">
              <w:rPr>
                <w:rFonts w:ascii="Arial" w:hAnsi="Arial" w:cs="v4.2.0" w:hint="eastAsia"/>
                <w:sz w:val="18"/>
                <w:lang w:eastAsia="zh-CN"/>
              </w:rPr>
              <w:t>N</w:t>
            </w:r>
            <w:r w:rsidRPr="006045F1">
              <w:rPr>
                <w:rFonts w:ascii="Arial" w:hAnsi="Arial" w:cs="v4.2.0"/>
                <w:sz w:val="18"/>
                <w:lang w:eastAsia="zh-CN"/>
              </w:rPr>
              <w:t>R slot length</w:t>
            </w:r>
          </w:p>
        </w:tc>
        <w:tc>
          <w:tcPr>
            <w:tcW w:w="3652" w:type="dxa"/>
            <w:tcBorders>
              <w:top w:val="single" w:sz="4" w:space="0" w:color="auto"/>
              <w:left w:val="single" w:sz="4" w:space="0" w:color="auto"/>
              <w:bottom w:val="single" w:sz="4" w:space="0" w:color="auto"/>
              <w:right w:val="single" w:sz="4" w:space="0" w:color="auto"/>
            </w:tcBorders>
          </w:tcPr>
          <w:p w14:paraId="2FA129A3" w14:textId="77777777" w:rsidR="00883201" w:rsidRPr="00A62BB0" w:rsidRDefault="00883201" w:rsidP="00E45E02">
            <w:pPr>
              <w:pStyle w:val="TAL"/>
            </w:pPr>
            <w:r w:rsidRPr="00A62BB0">
              <w:t>k</w:t>
            </w:r>
            <w:r w:rsidRPr="006045F1">
              <w:rPr>
                <w:vertAlign w:val="subscript"/>
              </w:rPr>
              <w:t>1</w:t>
            </w:r>
            <w:r w:rsidRPr="00A62BB0">
              <w:t xml:space="preserve"> is a number of slots and is indicated by the PDSCH-to-HARQ-timing-indicator field in the DCI format, if present, or provided by </w:t>
            </w:r>
            <w:r w:rsidRPr="00A62BB0">
              <w:rPr>
                <w:i/>
              </w:rPr>
              <w:t>dl-DataToUL-ACK</w:t>
            </w:r>
            <w:r w:rsidRPr="00A62BB0">
              <w:rPr>
                <w:rFonts w:eastAsiaTheme="minorEastAsia"/>
                <w:lang w:eastAsia="zh-CN"/>
              </w:rPr>
              <w:t>, the value of k should be the minimum value defined in TS 38.213 [3] depends on UE’s capability</w:t>
            </w:r>
          </w:p>
        </w:tc>
      </w:tr>
      <w:tr w:rsidR="00883201" w:rsidRPr="00A62BB0" w14:paraId="56501EC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74658F9F" w14:textId="77777777" w:rsidR="00883201" w:rsidRPr="00A62BB0" w:rsidRDefault="00883201" w:rsidP="00E45E02">
            <w:pPr>
              <w:keepNext/>
              <w:keepLines/>
              <w:spacing w:after="0"/>
              <w:rPr>
                <w:rFonts w:ascii="Arial" w:hAnsi="Arial" w:cs="v4.2.0"/>
                <w:sz w:val="18"/>
              </w:rPr>
            </w:pPr>
            <w:r w:rsidRPr="00A62BB0">
              <w:rPr>
                <w:rFonts w:ascii="Arial" w:hAnsi="Arial" w:cs="v4.2.0"/>
                <w:sz w:val="18"/>
              </w:rPr>
              <w:t>T</w:t>
            </w:r>
            <w:r w:rsidRPr="00A62BB0">
              <w:rPr>
                <w:rFonts w:ascii="Arial" w:hAnsi="Arial" w:cs="v4.2.0"/>
                <w:sz w:val="18"/>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7743C46A" w14:textId="77777777" w:rsidR="00883201" w:rsidRPr="00A62BB0" w:rsidRDefault="00883201"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DD307DF" w14:textId="77777777" w:rsidR="00883201" w:rsidRPr="00A62BB0" w:rsidRDefault="00883201" w:rsidP="00E45E02">
            <w:pPr>
              <w:pStyle w:val="TAC"/>
              <w:rPr>
                <w:rFonts w:cs="v4.2.0"/>
                <w:lang w:eastAsia="zh-CN"/>
              </w:rPr>
            </w:pPr>
            <m:oMath>
              <m:r>
                <w:del w:id="2269" w:author="Huawei" w:date="2021-07-08T12:17:00Z">
                  <m:rPr>
                    <m:sty m:val="p"/>
                  </m:rPr>
                  <w:rPr>
                    <w:rFonts w:ascii="Cambria Math" w:hAnsi="Cambria Math" w:cs="v4.2.0"/>
                  </w:rPr>
                  <m:t>10+5</m:t>
                </w:del>
              </m:r>
              <m:r>
                <w:del w:id="2270" w:author="Huawei" w:date="2021-07-08T12:17:00Z">
                  <m:rPr>
                    <m:sty m:val="p"/>
                  </m:rPr>
                  <w:rPr>
                    <w:rFonts w:ascii="Cambria Math" w:hAnsi="Cambria Math"/>
                  </w:rPr>
                  <m:t>⋅</m:t>
                </w:del>
              </m:r>
              <m:sSup>
                <m:sSupPr>
                  <m:ctrlPr>
                    <w:del w:id="2271" w:author="Huawei" w:date="2021-07-08T12:17:00Z">
                      <w:rPr>
                        <w:rFonts w:ascii="Cambria Math" w:hAnsi="Cambria Math"/>
                        <w:sz w:val="24"/>
                        <w:szCs w:val="24"/>
                      </w:rPr>
                    </w:del>
                  </m:ctrlPr>
                </m:sSupPr>
                <m:e>
                  <m:r>
                    <w:del w:id="2272" w:author="Huawei" w:date="2021-07-08T12:17:00Z">
                      <m:rPr>
                        <m:sty m:val="p"/>
                      </m:rPr>
                      <w:rPr>
                        <w:rFonts w:ascii="Cambria Math" w:hAnsi="Cambria Math"/>
                      </w:rPr>
                      <m:t>2</m:t>
                    </w:del>
                  </m:r>
                </m:e>
                <m:sup>
                  <m:sSub>
                    <m:sSubPr>
                      <m:ctrlPr>
                        <w:del w:id="2273" w:author="Huawei" w:date="2021-07-08T12:17:00Z">
                          <w:rPr>
                            <w:rFonts w:ascii="Cambria Math" w:hAnsi="Cambria Math"/>
                            <w:sz w:val="24"/>
                            <w:szCs w:val="24"/>
                          </w:rPr>
                        </w:del>
                      </m:ctrlPr>
                    </m:sSubPr>
                    <m:e>
                      <m:r>
                        <w:del w:id="2274" w:author="Huawei" w:date="2021-07-08T12:17:00Z">
                          <m:rPr>
                            <m:sty m:val="p"/>
                          </m:rPr>
                          <w:rPr>
                            <w:rFonts w:ascii="Cambria Math" w:hAnsi="Cambria Math"/>
                            <w:lang w:val="en-AU"/>
                          </w:rPr>
                          <m:t>µ</m:t>
                        </w:del>
                      </m:r>
                    </m:e>
                    <m:sub>
                      <m:r>
                        <w:del w:id="2275" w:author="Huawei" w:date="2021-07-08T12:17:00Z">
                          <w:rPr>
                            <w:rFonts w:ascii="Cambria Math" w:hAnsi="Cambria Math"/>
                            <w:lang w:val="en-AU"/>
                          </w:rPr>
                          <m:t>DL</m:t>
                        </w:del>
                      </m:r>
                    </m:sub>
                  </m:sSub>
                </m:sup>
              </m:sSup>
            </m:oMath>
            <w:ins w:id="2276" w:author="Huawei" w:date="2021-07-08T12:17:00Z">
              <w:r w:rsidRPr="001A6CB7">
                <w:rPr>
                  <w:rFonts w:cs="v4.2.0" w:hint="eastAsia"/>
                </w:rPr>
                <w:t>15</w:t>
              </w:r>
            </w:ins>
          </w:p>
        </w:tc>
        <w:tc>
          <w:tcPr>
            <w:tcW w:w="3652" w:type="dxa"/>
            <w:tcBorders>
              <w:top w:val="single" w:sz="4" w:space="0" w:color="auto"/>
              <w:left w:val="single" w:sz="4" w:space="0" w:color="auto"/>
              <w:bottom w:val="single" w:sz="4" w:space="0" w:color="auto"/>
              <w:right w:val="single" w:sz="4" w:space="0" w:color="auto"/>
            </w:tcBorders>
          </w:tcPr>
          <w:p w14:paraId="23E1EF79" w14:textId="77777777" w:rsidR="00883201" w:rsidRDefault="00883201" w:rsidP="00E45E02">
            <w:pPr>
              <w:pStyle w:val="TAL"/>
            </w:pPr>
            <w:r>
              <w:t>T</w:t>
            </w:r>
            <w:r w:rsidRPr="0094585C">
              <w:t xml:space="preserve">he delay (in ms) including uncertainty in acquiring the first available downlink CSI reference resource, UE processing time for CSI reporting </w:t>
            </w:r>
            <w:r>
              <w:t xml:space="preserve">(clause 5.2.2.5 in TS 38.214) </w:t>
            </w:r>
            <w:r w:rsidRPr="0094585C">
              <w:t>and uncertainty in acquiring the first available CSI reporting resources as specified in TS 38.331 [2]</w:t>
            </w:r>
          </w:p>
          <w:p w14:paraId="2DACB95E" w14:textId="77777777" w:rsidR="00883201" w:rsidRPr="00A62BB0" w:rsidRDefault="006C2033" w:rsidP="00E45E02">
            <w:pPr>
              <w:pStyle w:val="TAL"/>
            </w:pPr>
            <m:oMath>
              <m:sSub>
                <m:sSubPr>
                  <m:ctrlPr>
                    <w:del w:id="2277" w:author="Huawei" w:date="2021-07-08T17:33:00Z">
                      <w:rPr>
                        <w:rFonts w:ascii="Cambria Math" w:hAnsi="Cambria Math"/>
                        <w:iCs/>
                        <w:sz w:val="24"/>
                        <w:szCs w:val="24"/>
                      </w:rPr>
                    </w:del>
                  </m:ctrlPr>
                </m:sSubPr>
                <m:e>
                  <m:r>
                    <w:del w:id="2278" w:author="Huawei" w:date="2021-07-08T17:33:00Z">
                      <m:rPr>
                        <m:sty m:val="p"/>
                      </m:rPr>
                      <w:rPr>
                        <w:rFonts w:ascii="Cambria Math" w:hAnsi="Cambria Math"/>
                        <w:lang w:val="en-AU"/>
                      </w:rPr>
                      <m:t>µ</m:t>
                    </w:del>
                  </m:r>
                </m:e>
                <m:sub>
                  <m:r>
                    <w:del w:id="2279" w:author="Huawei" w:date="2021-07-08T17:33:00Z">
                      <w:rPr>
                        <w:rFonts w:ascii="Cambria Math" w:hAnsi="Cambria Math"/>
                        <w:lang w:val="en-AU"/>
                      </w:rPr>
                      <m:t>DL</m:t>
                    </w:del>
                  </m:r>
                </m:sub>
              </m:sSub>
            </m:oMath>
            <w:del w:id="2280" w:author="Huawei" w:date="2021-07-08T17:33:00Z">
              <w:r w:rsidR="00883201" w:rsidDel="0060152B">
                <w:rPr>
                  <w:iCs/>
                  <w:sz w:val="24"/>
                  <w:szCs w:val="24"/>
                </w:rPr>
                <w:delText xml:space="preserve"> </w:delText>
              </w:r>
              <w:r w:rsidR="00883201" w:rsidRPr="00536EA9" w:rsidDel="0060152B">
                <w:delText xml:space="preserve">is </w:delText>
              </w:r>
              <w:r w:rsidR="00883201" w:rsidDel="0060152B">
                <w:delText>the subcarrier spacing configuration for DL</w:delText>
              </w:r>
            </w:del>
          </w:p>
        </w:tc>
      </w:tr>
    </w:tbl>
    <w:p w14:paraId="5AB93A51" w14:textId="77777777" w:rsidR="00883201" w:rsidRPr="00A62BB0" w:rsidRDefault="00883201" w:rsidP="00883201">
      <w:pPr>
        <w:rPr>
          <w:rFonts w:eastAsia="MS Mincho"/>
        </w:rPr>
      </w:pPr>
    </w:p>
    <w:p w14:paraId="0EFF0B99" w14:textId="77777777" w:rsidR="00883201" w:rsidRPr="00A62BB0" w:rsidRDefault="00883201" w:rsidP="00883201">
      <w:pPr>
        <w:keepNext/>
        <w:keepLines/>
        <w:spacing w:before="60"/>
        <w:jc w:val="center"/>
        <w:rPr>
          <w:rFonts w:eastAsia="MS Mincho"/>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.5.3.1.1-3: Cell specific test parameters for known FR1 SCell activation case, 160ms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5"/>
        <w:gridCol w:w="22"/>
        <w:gridCol w:w="1575"/>
        <w:gridCol w:w="993"/>
        <w:gridCol w:w="818"/>
        <w:gridCol w:w="818"/>
        <w:gridCol w:w="821"/>
        <w:gridCol w:w="818"/>
        <w:gridCol w:w="818"/>
        <w:gridCol w:w="826"/>
        <w:tblGridChange w:id="2281">
          <w:tblGrid>
            <w:gridCol w:w="1840"/>
            <w:gridCol w:w="243"/>
            <w:gridCol w:w="2"/>
            <w:gridCol w:w="1"/>
            <w:gridCol w:w="1"/>
            <w:gridCol w:w="20"/>
            <w:gridCol w:w="1568"/>
            <w:gridCol w:w="4"/>
            <w:gridCol w:w="2"/>
            <w:gridCol w:w="1"/>
            <w:gridCol w:w="987"/>
            <w:gridCol w:w="4"/>
            <w:gridCol w:w="2"/>
            <w:gridCol w:w="261"/>
            <w:gridCol w:w="2"/>
            <w:gridCol w:w="555"/>
            <w:gridCol w:w="818"/>
            <w:gridCol w:w="2"/>
            <w:gridCol w:w="819"/>
            <w:gridCol w:w="1"/>
            <w:gridCol w:w="817"/>
            <w:gridCol w:w="3"/>
            <w:gridCol w:w="815"/>
            <w:gridCol w:w="5"/>
            <w:gridCol w:w="821"/>
          </w:tblGrid>
        </w:tblGridChange>
      </w:tblGrid>
      <w:tr w:rsidR="00883201" w:rsidRPr="00A62BB0" w:rsidDel="00EB4B93" w14:paraId="6E7DFE51" w14:textId="77777777" w:rsidTr="00E45E02">
        <w:trPr>
          <w:jc w:val="center"/>
          <w:del w:id="2282" w:author="Huawei" w:date="2021-07-08T12:22:00Z"/>
        </w:trPr>
        <w:tc>
          <w:tcPr>
            <w:tcW w:w="3682" w:type="dxa"/>
            <w:gridSpan w:val="3"/>
            <w:tcBorders>
              <w:top w:val="single" w:sz="4" w:space="0" w:color="auto"/>
              <w:left w:val="single" w:sz="4" w:space="0" w:color="auto"/>
              <w:bottom w:val="nil"/>
              <w:right w:val="single" w:sz="4" w:space="0" w:color="auto"/>
            </w:tcBorders>
            <w:vAlign w:val="center"/>
          </w:tcPr>
          <w:p w14:paraId="696C9BB6" w14:textId="77777777" w:rsidR="00883201" w:rsidRPr="00A62BB0" w:rsidDel="00EB4B93" w:rsidRDefault="00883201" w:rsidP="00E45E02">
            <w:pPr>
              <w:pStyle w:val="TAH"/>
              <w:rPr>
                <w:del w:id="2283" w:author="Huawei" w:date="2021-07-08T12:22:00Z"/>
                <w:lang w:val="en-US"/>
              </w:rPr>
            </w:pPr>
            <w:del w:id="2284" w:author="Huawei" w:date="2021-07-08T12:22:00Z">
              <w:r w:rsidRPr="00A62BB0" w:rsidDel="00EB4B93">
                <w:rPr>
                  <w:lang w:val="en-US"/>
                </w:rPr>
                <w:delText>Parameter</w:delText>
              </w:r>
            </w:del>
          </w:p>
        </w:tc>
        <w:tc>
          <w:tcPr>
            <w:tcW w:w="993" w:type="dxa"/>
            <w:tcBorders>
              <w:top w:val="single" w:sz="4" w:space="0" w:color="auto"/>
              <w:left w:val="single" w:sz="4" w:space="0" w:color="auto"/>
              <w:bottom w:val="nil"/>
              <w:right w:val="single" w:sz="4" w:space="0" w:color="auto"/>
            </w:tcBorders>
            <w:vAlign w:val="center"/>
          </w:tcPr>
          <w:p w14:paraId="069E78A0" w14:textId="77777777" w:rsidR="00883201" w:rsidRPr="00A62BB0" w:rsidDel="00EB4B93" w:rsidRDefault="00883201" w:rsidP="00E45E02">
            <w:pPr>
              <w:pStyle w:val="TAH"/>
              <w:rPr>
                <w:del w:id="2285" w:author="Huawei" w:date="2021-07-08T12:22:00Z"/>
                <w:lang w:val="en-US"/>
              </w:rPr>
            </w:pPr>
            <w:del w:id="2286" w:author="Huawei" w:date="2021-07-08T12:22:00Z">
              <w:r w:rsidRPr="00A62BB0" w:rsidDel="00EB4B93">
                <w:rPr>
                  <w:lang w:val="en-US"/>
                </w:rPr>
                <w:delText>Unit</w:delText>
              </w:r>
            </w:del>
          </w:p>
        </w:tc>
        <w:tc>
          <w:tcPr>
            <w:tcW w:w="1636" w:type="dxa"/>
            <w:gridSpan w:val="2"/>
            <w:tcBorders>
              <w:top w:val="single" w:sz="4" w:space="0" w:color="auto"/>
              <w:left w:val="single" w:sz="4" w:space="0" w:color="auto"/>
              <w:bottom w:val="single" w:sz="4" w:space="0" w:color="auto"/>
              <w:right w:val="single" w:sz="4" w:space="0" w:color="auto"/>
            </w:tcBorders>
            <w:vAlign w:val="center"/>
          </w:tcPr>
          <w:p w14:paraId="08864DFF" w14:textId="77777777" w:rsidR="00883201" w:rsidRPr="00A62BB0" w:rsidDel="00EB4B93" w:rsidRDefault="00883201" w:rsidP="00E45E02">
            <w:pPr>
              <w:pStyle w:val="TAH"/>
              <w:rPr>
                <w:del w:id="2287" w:author="Huawei" w:date="2021-07-08T12:22:00Z"/>
                <w:lang w:val="en-US"/>
              </w:rPr>
            </w:pPr>
            <w:del w:id="2288" w:author="Huawei" w:date="2021-07-08T12:22:00Z">
              <w:r w:rsidRPr="00A62BB0" w:rsidDel="00EB4B93">
                <w:rPr>
                  <w:lang w:val="en-US"/>
                </w:rPr>
                <w:delText>T1</w:delText>
              </w:r>
            </w:del>
          </w:p>
        </w:tc>
        <w:tc>
          <w:tcPr>
            <w:tcW w:w="1639" w:type="dxa"/>
            <w:gridSpan w:val="2"/>
            <w:tcBorders>
              <w:top w:val="single" w:sz="4" w:space="0" w:color="auto"/>
              <w:left w:val="single" w:sz="4" w:space="0" w:color="auto"/>
              <w:bottom w:val="single" w:sz="4" w:space="0" w:color="auto"/>
              <w:right w:val="single" w:sz="4" w:space="0" w:color="auto"/>
            </w:tcBorders>
            <w:vAlign w:val="center"/>
          </w:tcPr>
          <w:p w14:paraId="236AE822" w14:textId="77777777" w:rsidR="00883201" w:rsidRPr="00A62BB0" w:rsidDel="00EB4B93" w:rsidRDefault="00883201" w:rsidP="00E45E02">
            <w:pPr>
              <w:pStyle w:val="TAH"/>
              <w:rPr>
                <w:del w:id="2289" w:author="Huawei" w:date="2021-07-08T12:22:00Z"/>
                <w:lang w:val="en-US"/>
              </w:rPr>
            </w:pPr>
            <w:del w:id="2290" w:author="Huawei" w:date="2021-07-08T12:22:00Z">
              <w:r w:rsidRPr="00A62BB0" w:rsidDel="00EB4B93">
                <w:rPr>
                  <w:lang w:val="en-US"/>
                </w:rPr>
                <w:delText>T2</w:delText>
              </w:r>
            </w:del>
          </w:p>
        </w:tc>
        <w:tc>
          <w:tcPr>
            <w:tcW w:w="1644" w:type="dxa"/>
            <w:gridSpan w:val="2"/>
            <w:tcBorders>
              <w:top w:val="single" w:sz="4" w:space="0" w:color="auto"/>
              <w:left w:val="single" w:sz="4" w:space="0" w:color="auto"/>
              <w:bottom w:val="single" w:sz="4" w:space="0" w:color="auto"/>
              <w:right w:val="single" w:sz="4" w:space="0" w:color="auto"/>
            </w:tcBorders>
            <w:vAlign w:val="center"/>
          </w:tcPr>
          <w:p w14:paraId="5758388B" w14:textId="77777777" w:rsidR="00883201" w:rsidRPr="00A62BB0" w:rsidDel="00EB4B93" w:rsidRDefault="00883201" w:rsidP="00E45E02">
            <w:pPr>
              <w:pStyle w:val="TAH"/>
              <w:rPr>
                <w:del w:id="2291" w:author="Huawei" w:date="2021-07-08T12:22:00Z"/>
                <w:lang w:val="en-US"/>
              </w:rPr>
            </w:pPr>
            <w:del w:id="2292" w:author="Huawei" w:date="2021-07-08T12:22:00Z">
              <w:r w:rsidRPr="00A62BB0" w:rsidDel="00EB4B93">
                <w:rPr>
                  <w:lang w:val="en-US"/>
                </w:rPr>
                <w:delText>T3</w:delText>
              </w:r>
            </w:del>
          </w:p>
        </w:tc>
      </w:tr>
      <w:tr w:rsidR="00883201" w:rsidRPr="00A62BB0" w:rsidDel="00EB4B93" w14:paraId="3348B5C9" w14:textId="77777777" w:rsidTr="00E45E02">
        <w:trPr>
          <w:jc w:val="center"/>
          <w:del w:id="2293" w:author="Huawei" w:date="2021-07-08T12:22:00Z"/>
        </w:trPr>
        <w:tc>
          <w:tcPr>
            <w:tcW w:w="3682" w:type="dxa"/>
            <w:gridSpan w:val="3"/>
            <w:tcBorders>
              <w:top w:val="nil"/>
              <w:left w:val="single" w:sz="4" w:space="0" w:color="auto"/>
              <w:bottom w:val="single" w:sz="4" w:space="0" w:color="auto"/>
              <w:right w:val="single" w:sz="4" w:space="0" w:color="auto"/>
            </w:tcBorders>
            <w:vAlign w:val="center"/>
          </w:tcPr>
          <w:p w14:paraId="729250C0" w14:textId="77777777" w:rsidR="00883201" w:rsidRPr="00A62BB0" w:rsidDel="00EB4B93" w:rsidRDefault="00883201" w:rsidP="00E45E02">
            <w:pPr>
              <w:pStyle w:val="TAH"/>
              <w:rPr>
                <w:del w:id="2294" w:author="Huawei" w:date="2021-07-08T12:22:00Z"/>
                <w:lang w:val="it-IT"/>
              </w:rPr>
            </w:pPr>
          </w:p>
        </w:tc>
        <w:tc>
          <w:tcPr>
            <w:tcW w:w="993" w:type="dxa"/>
            <w:tcBorders>
              <w:top w:val="nil"/>
              <w:left w:val="single" w:sz="4" w:space="0" w:color="auto"/>
              <w:bottom w:val="single" w:sz="4" w:space="0" w:color="auto"/>
              <w:right w:val="single" w:sz="4" w:space="0" w:color="auto"/>
            </w:tcBorders>
            <w:vAlign w:val="center"/>
          </w:tcPr>
          <w:p w14:paraId="7230C22B" w14:textId="77777777" w:rsidR="00883201" w:rsidRPr="00A62BB0" w:rsidDel="00EB4B93" w:rsidRDefault="00883201" w:rsidP="00E45E02">
            <w:pPr>
              <w:pStyle w:val="TAH"/>
              <w:rPr>
                <w:del w:id="2295" w:author="Huawei" w:date="2021-07-08T12:22:00Z"/>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5395E587" w14:textId="77777777" w:rsidR="00883201" w:rsidRPr="00A62BB0" w:rsidDel="00EB4B93" w:rsidRDefault="00883201" w:rsidP="00E45E02">
            <w:pPr>
              <w:pStyle w:val="TAH"/>
              <w:rPr>
                <w:del w:id="2296" w:author="Huawei" w:date="2021-07-08T12:22:00Z"/>
                <w:rFonts w:eastAsiaTheme="minorEastAsia"/>
                <w:lang w:val="en-US" w:eastAsia="zh-CN"/>
              </w:rPr>
            </w:pPr>
            <w:del w:id="2297"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38935A43" w14:textId="77777777" w:rsidR="00883201" w:rsidRPr="00A62BB0" w:rsidDel="00EB4B93" w:rsidRDefault="00883201" w:rsidP="00E45E02">
            <w:pPr>
              <w:pStyle w:val="TAH"/>
              <w:rPr>
                <w:del w:id="2298" w:author="Huawei" w:date="2021-07-08T12:22:00Z"/>
                <w:rFonts w:eastAsiaTheme="minorEastAsia"/>
                <w:lang w:val="en-US" w:eastAsia="zh-CN"/>
              </w:rPr>
            </w:pPr>
            <w:del w:id="2299"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c>
          <w:tcPr>
            <w:tcW w:w="821" w:type="dxa"/>
            <w:tcBorders>
              <w:top w:val="single" w:sz="4" w:space="0" w:color="auto"/>
              <w:left w:val="single" w:sz="4" w:space="0" w:color="auto"/>
              <w:bottom w:val="single" w:sz="4" w:space="0" w:color="auto"/>
              <w:right w:val="single" w:sz="4" w:space="0" w:color="auto"/>
            </w:tcBorders>
            <w:vAlign w:val="center"/>
          </w:tcPr>
          <w:p w14:paraId="07FA9D9A" w14:textId="77777777" w:rsidR="00883201" w:rsidRPr="00A62BB0" w:rsidDel="00EB4B93" w:rsidRDefault="00883201" w:rsidP="00E45E02">
            <w:pPr>
              <w:pStyle w:val="TAH"/>
              <w:rPr>
                <w:del w:id="2300" w:author="Huawei" w:date="2021-07-08T12:22:00Z"/>
                <w:rFonts w:eastAsiaTheme="minorEastAsia"/>
                <w:lang w:val="en-US" w:eastAsia="zh-CN"/>
              </w:rPr>
            </w:pPr>
            <w:del w:id="2301"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347CC795" w14:textId="77777777" w:rsidR="00883201" w:rsidRPr="00A62BB0" w:rsidDel="00EB4B93" w:rsidRDefault="00883201" w:rsidP="00E45E02">
            <w:pPr>
              <w:pStyle w:val="TAH"/>
              <w:rPr>
                <w:del w:id="2302" w:author="Huawei" w:date="2021-07-08T12:22:00Z"/>
                <w:rFonts w:eastAsiaTheme="minorEastAsia"/>
                <w:lang w:val="en-US" w:eastAsia="zh-CN"/>
              </w:rPr>
            </w:pPr>
            <w:del w:id="2303"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c>
          <w:tcPr>
            <w:tcW w:w="818" w:type="dxa"/>
            <w:tcBorders>
              <w:top w:val="single" w:sz="4" w:space="0" w:color="auto"/>
              <w:left w:val="single" w:sz="4" w:space="0" w:color="auto"/>
              <w:bottom w:val="single" w:sz="4" w:space="0" w:color="auto"/>
              <w:right w:val="single" w:sz="4" w:space="0" w:color="auto"/>
            </w:tcBorders>
            <w:vAlign w:val="center"/>
          </w:tcPr>
          <w:p w14:paraId="3201602B" w14:textId="77777777" w:rsidR="00883201" w:rsidRPr="00A62BB0" w:rsidDel="00EB4B93" w:rsidRDefault="00883201" w:rsidP="00E45E02">
            <w:pPr>
              <w:pStyle w:val="TAH"/>
              <w:rPr>
                <w:del w:id="2304" w:author="Huawei" w:date="2021-07-08T12:22:00Z"/>
                <w:rFonts w:eastAsiaTheme="minorEastAsia"/>
                <w:lang w:val="en-US" w:eastAsia="zh-CN"/>
              </w:rPr>
            </w:pPr>
            <w:del w:id="2305"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26" w:type="dxa"/>
            <w:tcBorders>
              <w:top w:val="single" w:sz="4" w:space="0" w:color="auto"/>
              <w:left w:val="single" w:sz="4" w:space="0" w:color="auto"/>
              <w:bottom w:val="single" w:sz="4" w:space="0" w:color="auto"/>
              <w:right w:val="single" w:sz="4" w:space="0" w:color="auto"/>
            </w:tcBorders>
            <w:vAlign w:val="center"/>
          </w:tcPr>
          <w:p w14:paraId="79D31E92" w14:textId="77777777" w:rsidR="00883201" w:rsidRPr="00A62BB0" w:rsidDel="00EB4B93" w:rsidRDefault="00883201" w:rsidP="00E45E02">
            <w:pPr>
              <w:pStyle w:val="TAH"/>
              <w:rPr>
                <w:del w:id="2306" w:author="Huawei" w:date="2021-07-08T12:22:00Z"/>
                <w:rFonts w:eastAsiaTheme="minorEastAsia"/>
                <w:lang w:val="en-US" w:eastAsia="zh-CN"/>
              </w:rPr>
            </w:pPr>
            <w:del w:id="2307"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r>
      <w:tr w:rsidR="00883201" w:rsidRPr="00A62BB0" w14:paraId="1C60BAF1" w14:textId="77777777" w:rsidTr="00E45E02">
        <w:trPr>
          <w:jc w:val="center"/>
          <w:ins w:id="2308" w:author="Huawei" w:date="2021-07-08T12:21:00Z"/>
        </w:trPr>
        <w:tc>
          <w:tcPr>
            <w:tcW w:w="3682" w:type="dxa"/>
            <w:gridSpan w:val="3"/>
            <w:vMerge w:val="restart"/>
            <w:tcBorders>
              <w:left w:val="single" w:sz="4" w:space="0" w:color="auto"/>
              <w:right w:val="single" w:sz="4" w:space="0" w:color="auto"/>
            </w:tcBorders>
            <w:vAlign w:val="center"/>
          </w:tcPr>
          <w:p w14:paraId="0772A57B" w14:textId="77777777" w:rsidR="00883201" w:rsidRPr="00A62BB0" w:rsidRDefault="00883201" w:rsidP="00E45E02">
            <w:pPr>
              <w:pStyle w:val="TAH"/>
              <w:rPr>
                <w:ins w:id="2309" w:author="Huawei" w:date="2021-07-08T12:21:00Z"/>
                <w:lang w:val="it-IT"/>
              </w:rPr>
            </w:pPr>
            <w:ins w:id="2310" w:author="Huawei" w:date="2021-07-08T12:21:00Z">
              <w:r w:rsidRPr="00A62BB0">
                <w:rPr>
                  <w:lang w:val="en-US"/>
                </w:rPr>
                <w:t>Parameter</w:t>
              </w:r>
            </w:ins>
          </w:p>
        </w:tc>
        <w:tc>
          <w:tcPr>
            <w:tcW w:w="993" w:type="dxa"/>
            <w:vMerge w:val="restart"/>
            <w:tcBorders>
              <w:left w:val="single" w:sz="4" w:space="0" w:color="auto"/>
              <w:right w:val="single" w:sz="4" w:space="0" w:color="auto"/>
            </w:tcBorders>
            <w:vAlign w:val="center"/>
          </w:tcPr>
          <w:p w14:paraId="544321C5" w14:textId="77777777" w:rsidR="00883201" w:rsidRPr="00A62BB0" w:rsidRDefault="00883201" w:rsidP="00E45E02">
            <w:pPr>
              <w:pStyle w:val="TAH"/>
              <w:rPr>
                <w:ins w:id="2311" w:author="Huawei" w:date="2021-07-08T12:21:00Z"/>
                <w:lang w:val="it-IT" w:eastAsia="zh-CN"/>
              </w:rPr>
            </w:pPr>
            <w:ins w:id="2312" w:author="Huawei" w:date="2021-07-08T12:21:00Z">
              <w:r>
                <w:rPr>
                  <w:rFonts w:hint="eastAsia"/>
                  <w:lang w:val="it-IT" w:eastAsia="zh-CN"/>
                </w:rPr>
                <w:t>U</w:t>
              </w:r>
              <w:r>
                <w:rPr>
                  <w:lang w:val="it-IT" w:eastAsia="zh-CN"/>
                </w:rPr>
                <w:t>nit</w:t>
              </w:r>
            </w:ins>
          </w:p>
        </w:tc>
        <w:tc>
          <w:tcPr>
            <w:tcW w:w="2457" w:type="dxa"/>
            <w:gridSpan w:val="3"/>
            <w:tcBorders>
              <w:top w:val="single" w:sz="4" w:space="0" w:color="auto"/>
              <w:left w:val="single" w:sz="4" w:space="0" w:color="auto"/>
              <w:bottom w:val="single" w:sz="4" w:space="0" w:color="auto"/>
              <w:right w:val="single" w:sz="4" w:space="0" w:color="auto"/>
            </w:tcBorders>
            <w:vAlign w:val="center"/>
          </w:tcPr>
          <w:p w14:paraId="2E736459" w14:textId="77777777" w:rsidR="00883201" w:rsidRPr="00A62BB0" w:rsidRDefault="00883201" w:rsidP="00E45E02">
            <w:pPr>
              <w:pStyle w:val="TAH"/>
              <w:rPr>
                <w:ins w:id="2313" w:author="Huawei" w:date="2021-07-08T12:21:00Z"/>
                <w:lang w:val="en-US" w:eastAsia="zh-CN"/>
              </w:rPr>
            </w:pPr>
            <w:ins w:id="2314" w:author="Huawei" w:date="2021-07-08T12:21:00Z">
              <w:r>
                <w:rPr>
                  <w:rFonts w:hint="eastAsia"/>
                  <w:lang w:val="en-US" w:eastAsia="zh-CN"/>
                </w:rPr>
                <w:t>C</w:t>
              </w:r>
              <w:r>
                <w:rPr>
                  <w:lang w:val="en-US" w:eastAsia="zh-CN"/>
                </w:rPr>
                <w:t>ell 1</w:t>
              </w:r>
            </w:ins>
          </w:p>
        </w:tc>
        <w:tc>
          <w:tcPr>
            <w:tcW w:w="2462" w:type="dxa"/>
            <w:gridSpan w:val="3"/>
            <w:tcBorders>
              <w:top w:val="single" w:sz="4" w:space="0" w:color="auto"/>
              <w:left w:val="single" w:sz="4" w:space="0" w:color="auto"/>
              <w:bottom w:val="single" w:sz="4" w:space="0" w:color="auto"/>
              <w:right w:val="single" w:sz="4" w:space="0" w:color="auto"/>
            </w:tcBorders>
            <w:vAlign w:val="center"/>
          </w:tcPr>
          <w:p w14:paraId="1BDD85BF" w14:textId="77777777" w:rsidR="00883201" w:rsidRPr="00A62BB0" w:rsidRDefault="00883201" w:rsidP="00E45E02">
            <w:pPr>
              <w:pStyle w:val="TAH"/>
              <w:rPr>
                <w:ins w:id="2315" w:author="Huawei" w:date="2021-07-08T12:21:00Z"/>
                <w:lang w:val="en-US" w:eastAsia="zh-CN"/>
              </w:rPr>
            </w:pPr>
            <w:ins w:id="2316" w:author="Huawei" w:date="2021-07-08T12:21:00Z">
              <w:r>
                <w:rPr>
                  <w:rFonts w:hint="eastAsia"/>
                  <w:lang w:val="en-US" w:eastAsia="zh-CN"/>
                </w:rPr>
                <w:t>C</w:t>
              </w:r>
              <w:r>
                <w:rPr>
                  <w:lang w:val="en-US" w:eastAsia="zh-CN"/>
                </w:rPr>
                <w:t>ell 2</w:t>
              </w:r>
            </w:ins>
          </w:p>
        </w:tc>
      </w:tr>
      <w:tr w:rsidR="00883201" w:rsidRPr="00A62BB0" w14:paraId="344A9203" w14:textId="77777777" w:rsidTr="00E45E02">
        <w:trPr>
          <w:jc w:val="center"/>
          <w:ins w:id="2317" w:author="Huawei" w:date="2021-07-08T12:21:00Z"/>
        </w:trPr>
        <w:tc>
          <w:tcPr>
            <w:tcW w:w="3682" w:type="dxa"/>
            <w:gridSpan w:val="3"/>
            <w:vMerge/>
            <w:tcBorders>
              <w:left w:val="single" w:sz="4" w:space="0" w:color="auto"/>
              <w:bottom w:val="single" w:sz="4" w:space="0" w:color="auto"/>
              <w:right w:val="single" w:sz="4" w:space="0" w:color="auto"/>
            </w:tcBorders>
            <w:vAlign w:val="center"/>
          </w:tcPr>
          <w:p w14:paraId="45F07F20" w14:textId="77777777" w:rsidR="00883201" w:rsidRPr="00A62BB0" w:rsidRDefault="00883201" w:rsidP="00E45E02">
            <w:pPr>
              <w:pStyle w:val="TAH"/>
              <w:rPr>
                <w:ins w:id="2318" w:author="Huawei" w:date="2021-07-08T12:21:00Z"/>
                <w:lang w:val="it-IT"/>
              </w:rPr>
            </w:pPr>
          </w:p>
        </w:tc>
        <w:tc>
          <w:tcPr>
            <w:tcW w:w="993" w:type="dxa"/>
            <w:vMerge/>
            <w:tcBorders>
              <w:left w:val="single" w:sz="4" w:space="0" w:color="auto"/>
              <w:bottom w:val="single" w:sz="4" w:space="0" w:color="auto"/>
              <w:right w:val="single" w:sz="4" w:space="0" w:color="auto"/>
            </w:tcBorders>
            <w:vAlign w:val="center"/>
          </w:tcPr>
          <w:p w14:paraId="3649C4B8" w14:textId="77777777" w:rsidR="00883201" w:rsidRPr="00A62BB0" w:rsidRDefault="00883201" w:rsidP="00E45E02">
            <w:pPr>
              <w:pStyle w:val="TAH"/>
              <w:rPr>
                <w:ins w:id="2319" w:author="Huawei" w:date="2021-07-08T12:21:00Z"/>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470C955E" w14:textId="77777777" w:rsidR="00883201" w:rsidRPr="00A62BB0" w:rsidRDefault="00883201" w:rsidP="00E45E02">
            <w:pPr>
              <w:pStyle w:val="TAH"/>
              <w:rPr>
                <w:ins w:id="2320" w:author="Huawei" w:date="2021-07-08T12:21:00Z"/>
                <w:lang w:val="en-US" w:eastAsia="zh-CN"/>
              </w:rPr>
            </w:pPr>
            <w:ins w:id="2321" w:author="Huawei" w:date="2021-07-08T12:21:00Z">
              <w:r>
                <w:rPr>
                  <w:rFonts w:hint="eastAsia"/>
                  <w:lang w:val="en-US" w:eastAsia="zh-CN"/>
                </w:rPr>
                <w:t>T</w:t>
              </w:r>
              <w:r>
                <w:rPr>
                  <w:lang w:val="en-US" w:eastAsia="zh-CN"/>
                </w:rPr>
                <w:t>1</w:t>
              </w:r>
            </w:ins>
          </w:p>
        </w:tc>
        <w:tc>
          <w:tcPr>
            <w:tcW w:w="818" w:type="dxa"/>
            <w:tcBorders>
              <w:top w:val="single" w:sz="4" w:space="0" w:color="auto"/>
              <w:left w:val="single" w:sz="4" w:space="0" w:color="auto"/>
              <w:bottom w:val="single" w:sz="4" w:space="0" w:color="auto"/>
              <w:right w:val="single" w:sz="4" w:space="0" w:color="auto"/>
            </w:tcBorders>
            <w:vAlign w:val="center"/>
          </w:tcPr>
          <w:p w14:paraId="48CB1EC6" w14:textId="77777777" w:rsidR="00883201" w:rsidRPr="00A62BB0" w:rsidRDefault="00883201" w:rsidP="00E45E02">
            <w:pPr>
              <w:pStyle w:val="TAH"/>
              <w:rPr>
                <w:ins w:id="2322" w:author="Huawei" w:date="2021-07-08T12:21:00Z"/>
                <w:lang w:val="en-US" w:eastAsia="zh-CN"/>
              </w:rPr>
            </w:pPr>
            <w:ins w:id="2323" w:author="Huawei" w:date="2021-07-08T12:21:00Z">
              <w:r>
                <w:rPr>
                  <w:rFonts w:hint="eastAsia"/>
                  <w:lang w:val="en-US" w:eastAsia="zh-CN"/>
                </w:rPr>
                <w:t>T</w:t>
              </w:r>
              <w:r>
                <w:rPr>
                  <w:lang w:val="en-US" w:eastAsia="zh-CN"/>
                </w:rPr>
                <w:t>2</w:t>
              </w:r>
            </w:ins>
          </w:p>
        </w:tc>
        <w:tc>
          <w:tcPr>
            <w:tcW w:w="821" w:type="dxa"/>
            <w:tcBorders>
              <w:top w:val="single" w:sz="4" w:space="0" w:color="auto"/>
              <w:left w:val="single" w:sz="4" w:space="0" w:color="auto"/>
              <w:bottom w:val="single" w:sz="4" w:space="0" w:color="auto"/>
              <w:right w:val="single" w:sz="4" w:space="0" w:color="auto"/>
            </w:tcBorders>
            <w:vAlign w:val="center"/>
          </w:tcPr>
          <w:p w14:paraId="336873CA" w14:textId="77777777" w:rsidR="00883201" w:rsidRPr="00A62BB0" w:rsidRDefault="00883201" w:rsidP="00E45E02">
            <w:pPr>
              <w:pStyle w:val="TAH"/>
              <w:rPr>
                <w:ins w:id="2324" w:author="Huawei" w:date="2021-07-08T12:21:00Z"/>
                <w:lang w:val="en-US" w:eastAsia="zh-CN"/>
              </w:rPr>
            </w:pPr>
            <w:ins w:id="2325" w:author="Huawei" w:date="2021-07-08T12:21:00Z">
              <w:r>
                <w:rPr>
                  <w:rFonts w:hint="eastAsia"/>
                  <w:lang w:val="en-US" w:eastAsia="zh-CN"/>
                </w:rPr>
                <w:t>T</w:t>
              </w:r>
            </w:ins>
            <w:ins w:id="2326" w:author="Huawei" w:date="2021-07-08T12:22:00Z">
              <w:r>
                <w:rPr>
                  <w:lang w:val="en-US" w:eastAsia="zh-CN"/>
                </w:rPr>
                <w:t>3</w:t>
              </w:r>
            </w:ins>
          </w:p>
        </w:tc>
        <w:tc>
          <w:tcPr>
            <w:tcW w:w="818" w:type="dxa"/>
            <w:tcBorders>
              <w:top w:val="single" w:sz="4" w:space="0" w:color="auto"/>
              <w:left w:val="single" w:sz="4" w:space="0" w:color="auto"/>
              <w:bottom w:val="single" w:sz="4" w:space="0" w:color="auto"/>
              <w:right w:val="single" w:sz="4" w:space="0" w:color="auto"/>
            </w:tcBorders>
            <w:vAlign w:val="center"/>
          </w:tcPr>
          <w:p w14:paraId="492EC866" w14:textId="77777777" w:rsidR="00883201" w:rsidRPr="00A62BB0" w:rsidRDefault="00883201" w:rsidP="00E45E02">
            <w:pPr>
              <w:pStyle w:val="TAH"/>
              <w:rPr>
                <w:ins w:id="2327" w:author="Huawei" w:date="2021-07-08T12:21:00Z"/>
                <w:lang w:val="en-US"/>
              </w:rPr>
            </w:pPr>
            <w:ins w:id="2328" w:author="Huawei" w:date="2021-07-08T12:22:00Z">
              <w:r>
                <w:rPr>
                  <w:rFonts w:hint="eastAsia"/>
                  <w:lang w:val="en-US" w:eastAsia="zh-CN"/>
                </w:rPr>
                <w:t>T</w:t>
              </w:r>
              <w:r>
                <w:rPr>
                  <w:lang w:val="en-US" w:eastAsia="zh-CN"/>
                </w:rPr>
                <w:t>1</w:t>
              </w:r>
            </w:ins>
          </w:p>
        </w:tc>
        <w:tc>
          <w:tcPr>
            <w:tcW w:w="818" w:type="dxa"/>
            <w:tcBorders>
              <w:top w:val="single" w:sz="4" w:space="0" w:color="auto"/>
              <w:left w:val="single" w:sz="4" w:space="0" w:color="auto"/>
              <w:bottom w:val="single" w:sz="4" w:space="0" w:color="auto"/>
              <w:right w:val="single" w:sz="4" w:space="0" w:color="auto"/>
            </w:tcBorders>
            <w:vAlign w:val="center"/>
          </w:tcPr>
          <w:p w14:paraId="22CADDDA" w14:textId="77777777" w:rsidR="00883201" w:rsidRPr="00A62BB0" w:rsidRDefault="00883201" w:rsidP="00E45E02">
            <w:pPr>
              <w:pStyle w:val="TAH"/>
              <w:rPr>
                <w:ins w:id="2329" w:author="Huawei" w:date="2021-07-08T12:21:00Z"/>
                <w:lang w:val="en-US"/>
              </w:rPr>
            </w:pPr>
            <w:ins w:id="2330" w:author="Huawei" w:date="2021-07-08T12:22:00Z">
              <w:r>
                <w:rPr>
                  <w:rFonts w:hint="eastAsia"/>
                  <w:lang w:val="en-US" w:eastAsia="zh-CN"/>
                </w:rPr>
                <w:t>T</w:t>
              </w:r>
              <w:r>
                <w:rPr>
                  <w:lang w:val="en-US" w:eastAsia="zh-CN"/>
                </w:rPr>
                <w:t>2</w:t>
              </w:r>
            </w:ins>
          </w:p>
        </w:tc>
        <w:tc>
          <w:tcPr>
            <w:tcW w:w="826" w:type="dxa"/>
            <w:tcBorders>
              <w:top w:val="single" w:sz="4" w:space="0" w:color="auto"/>
              <w:left w:val="single" w:sz="4" w:space="0" w:color="auto"/>
              <w:bottom w:val="single" w:sz="4" w:space="0" w:color="auto"/>
              <w:right w:val="single" w:sz="4" w:space="0" w:color="auto"/>
            </w:tcBorders>
            <w:vAlign w:val="center"/>
          </w:tcPr>
          <w:p w14:paraId="5BADC424" w14:textId="77777777" w:rsidR="00883201" w:rsidRPr="00A62BB0" w:rsidRDefault="00883201" w:rsidP="00E45E02">
            <w:pPr>
              <w:pStyle w:val="TAH"/>
              <w:rPr>
                <w:ins w:id="2331" w:author="Huawei" w:date="2021-07-08T12:21:00Z"/>
                <w:lang w:val="en-US"/>
              </w:rPr>
            </w:pPr>
            <w:ins w:id="2332" w:author="Huawei" w:date="2021-07-08T12:22:00Z">
              <w:r>
                <w:rPr>
                  <w:rFonts w:hint="eastAsia"/>
                  <w:lang w:val="en-US" w:eastAsia="zh-CN"/>
                </w:rPr>
                <w:t>T</w:t>
              </w:r>
              <w:r>
                <w:rPr>
                  <w:lang w:val="en-US" w:eastAsia="zh-CN"/>
                </w:rPr>
                <w:t>3</w:t>
              </w:r>
            </w:ins>
          </w:p>
        </w:tc>
      </w:tr>
      <w:tr w:rsidR="00883201" w:rsidRPr="00A62BB0" w14:paraId="1730429C"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3"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2334" w:author="Huawei" w:date="2021-07-07T16:09:00Z">
            <w:trPr>
              <w:trHeight w:val="105"/>
              <w:jc w:val="center"/>
            </w:trPr>
          </w:trPrChange>
        </w:trPr>
        <w:tc>
          <w:tcPr>
            <w:tcW w:w="2085" w:type="dxa"/>
            <w:vMerge w:val="restart"/>
            <w:tcBorders>
              <w:top w:val="single" w:sz="4" w:space="0" w:color="auto"/>
              <w:left w:val="single" w:sz="4" w:space="0" w:color="auto"/>
              <w:right w:val="single" w:sz="4" w:space="0" w:color="auto"/>
            </w:tcBorders>
            <w:vAlign w:val="center"/>
            <w:tcPrChange w:id="2335" w:author="Huawei" w:date="2021-07-07T16:09:00Z">
              <w:tcPr>
                <w:tcW w:w="2086" w:type="dxa"/>
                <w:gridSpan w:val="4"/>
                <w:vMerge w:val="restart"/>
                <w:tcBorders>
                  <w:top w:val="single" w:sz="4" w:space="0" w:color="auto"/>
                  <w:left w:val="single" w:sz="4" w:space="0" w:color="auto"/>
                  <w:right w:val="single" w:sz="4" w:space="0" w:color="auto"/>
                </w:tcBorders>
                <w:vAlign w:val="center"/>
              </w:tcPr>
            </w:tcPrChange>
          </w:tcPr>
          <w:p w14:paraId="2BD05D60" w14:textId="77777777" w:rsidR="00883201" w:rsidRPr="00A62BB0" w:rsidRDefault="00883201" w:rsidP="00E45E02">
            <w:pPr>
              <w:pStyle w:val="TAL"/>
              <w:rPr>
                <w:lang w:val="en-US"/>
              </w:rPr>
            </w:pPr>
            <w:r w:rsidRPr="00A62BB0">
              <w:rPr>
                <w:lang w:val="en-US"/>
              </w:rPr>
              <w:t>Duplex mode</w:t>
            </w:r>
          </w:p>
        </w:tc>
        <w:tc>
          <w:tcPr>
            <w:tcW w:w="1597" w:type="dxa"/>
            <w:gridSpan w:val="2"/>
            <w:tcBorders>
              <w:top w:val="single" w:sz="4" w:space="0" w:color="auto"/>
              <w:left w:val="single" w:sz="4" w:space="0" w:color="auto"/>
              <w:right w:val="single" w:sz="4" w:space="0" w:color="auto"/>
            </w:tcBorders>
            <w:vAlign w:val="center"/>
            <w:tcPrChange w:id="2336"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739AEF02" w14:textId="77777777" w:rsidR="00883201" w:rsidRPr="00A62BB0" w:rsidRDefault="00883201" w:rsidP="00E45E02">
            <w:pPr>
              <w:pStyle w:val="TAL"/>
              <w:rPr>
                <w:rFonts w:eastAsiaTheme="minorEastAsia"/>
                <w:lang w:val="en-US" w:eastAsia="zh-CN"/>
              </w:rPr>
            </w:pPr>
            <w:r w:rsidRPr="00A62BB0">
              <w:t>Config 1</w:t>
            </w:r>
          </w:p>
        </w:tc>
        <w:tc>
          <w:tcPr>
            <w:tcW w:w="993" w:type="dxa"/>
            <w:vMerge w:val="restart"/>
            <w:tcBorders>
              <w:top w:val="single" w:sz="4" w:space="0" w:color="auto"/>
              <w:left w:val="single" w:sz="4" w:space="0" w:color="auto"/>
              <w:right w:val="single" w:sz="4" w:space="0" w:color="auto"/>
            </w:tcBorders>
            <w:vAlign w:val="center"/>
            <w:tcPrChange w:id="2337"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19D01657" w14:textId="77777777" w:rsidR="00883201" w:rsidRPr="00A62BB0" w:rsidRDefault="00883201" w:rsidP="00E45E02">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Change w:id="2338" w:author="Huawei" w:date="2021-07-07T16:09:00Z">
              <w:tcPr>
                <w:tcW w:w="4658" w:type="dxa"/>
                <w:gridSpan w:val="11"/>
                <w:tcBorders>
                  <w:top w:val="single" w:sz="4" w:space="0" w:color="auto"/>
                  <w:left w:val="single" w:sz="4" w:space="0" w:color="auto"/>
                  <w:bottom w:val="single" w:sz="4" w:space="0" w:color="auto"/>
                  <w:right w:val="single" w:sz="4" w:space="0" w:color="auto"/>
                </w:tcBorders>
              </w:tcPr>
            </w:tcPrChange>
          </w:tcPr>
          <w:p w14:paraId="5EF5CFC3" w14:textId="77777777" w:rsidR="00883201" w:rsidRPr="00A62BB0" w:rsidRDefault="00883201" w:rsidP="00E45E02">
            <w:pPr>
              <w:pStyle w:val="TAC"/>
              <w:rPr>
                <w:lang w:val="en-US"/>
              </w:rPr>
            </w:pPr>
            <w:r w:rsidRPr="00A62BB0">
              <w:rPr>
                <w:lang w:val="en-US"/>
              </w:rPr>
              <w:t>FDD</w:t>
            </w:r>
          </w:p>
        </w:tc>
      </w:tr>
      <w:tr w:rsidR="00883201" w:rsidRPr="00A62BB0" w14:paraId="3A1B87ED"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9"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2340" w:author="Huawei" w:date="2021-07-07T16:09:00Z">
            <w:trPr>
              <w:trHeight w:val="105"/>
              <w:jc w:val="center"/>
            </w:trPr>
          </w:trPrChange>
        </w:trPr>
        <w:tc>
          <w:tcPr>
            <w:tcW w:w="2083" w:type="dxa"/>
            <w:vMerge/>
            <w:tcBorders>
              <w:left w:val="single" w:sz="4" w:space="0" w:color="auto"/>
              <w:bottom w:val="single" w:sz="4" w:space="0" w:color="auto"/>
              <w:right w:val="single" w:sz="4" w:space="0" w:color="auto"/>
            </w:tcBorders>
            <w:vAlign w:val="center"/>
            <w:tcPrChange w:id="2341" w:author="Huawei" w:date="2021-07-07T16:09:00Z">
              <w:tcPr>
                <w:tcW w:w="2086" w:type="dxa"/>
                <w:gridSpan w:val="4"/>
                <w:vMerge/>
                <w:tcBorders>
                  <w:left w:val="single" w:sz="4" w:space="0" w:color="auto"/>
                  <w:bottom w:val="single" w:sz="4" w:space="0" w:color="auto"/>
                  <w:right w:val="single" w:sz="4" w:space="0" w:color="auto"/>
                </w:tcBorders>
                <w:vAlign w:val="center"/>
              </w:tcPr>
            </w:tcPrChange>
          </w:tcPr>
          <w:p w14:paraId="31781B30" w14:textId="77777777" w:rsidR="00883201" w:rsidRPr="00A62BB0" w:rsidRDefault="00883201" w:rsidP="00E45E02">
            <w:pPr>
              <w:pStyle w:val="TAL"/>
              <w:rPr>
                <w:lang w:val="en-US"/>
              </w:rPr>
            </w:pPr>
          </w:p>
        </w:tc>
        <w:tc>
          <w:tcPr>
            <w:tcW w:w="1592" w:type="dxa"/>
            <w:gridSpan w:val="2"/>
            <w:tcBorders>
              <w:left w:val="single" w:sz="4" w:space="0" w:color="auto"/>
              <w:bottom w:val="single" w:sz="4" w:space="0" w:color="auto"/>
              <w:right w:val="single" w:sz="4" w:space="0" w:color="auto"/>
            </w:tcBorders>
            <w:vAlign w:val="center"/>
            <w:tcPrChange w:id="2342" w:author="Huawei" w:date="2021-07-07T16:09:00Z">
              <w:tcPr>
                <w:tcW w:w="1593" w:type="dxa"/>
                <w:gridSpan w:val="4"/>
                <w:tcBorders>
                  <w:left w:val="single" w:sz="4" w:space="0" w:color="auto"/>
                  <w:bottom w:val="single" w:sz="4" w:space="0" w:color="auto"/>
                  <w:right w:val="single" w:sz="4" w:space="0" w:color="auto"/>
                </w:tcBorders>
                <w:vAlign w:val="center"/>
              </w:tcPr>
            </w:tcPrChange>
          </w:tcPr>
          <w:p w14:paraId="67B7C2F9" w14:textId="77777777" w:rsidR="00883201" w:rsidRPr="00A62BB0" w:rsidRDefault="00883201" w:rsidP="00E45E02">
            <w:pPr>
              <w:pStyle w:val="TAL"/>
              <w:rPr>
                <w:rFonts w:eastAsiaTheme="minorEastAsia"/>
                <w:lang w:val="en-US" w:eastAsia="zh-CN"/>
              </w:rPr>
            </w:pPr>
            <w:r w:rsidRPr="00A62BB0">
              <w:t>Config 2,</w:t>
            </w:r>
            <w:r w:rsidRPr="00A62BB0">
              <w:rPr>
                <w:rFonts w:eastAsiaTheme="minorEastAsia"/>
                <w:lang w:eastAsia="zh-CN"/>
              </w:rPr>
              <w:t>3</w:t>
            </w:r>
          </w:p>
        </w:tc>
        <w:tc>
          <w:tcPr>
            <w:tcW w:w="994" w:type="dxa"/>
            <w:vMerge/>
            <w:tcBorders>
              <w:left w:val="single" w:sz="4" w:space="0" w:color="auto"/>
              <w:bottom w:val="single" w:sz="4" w:space="0" w:color="auto"/>
              <w:right w:val="single" w:sz="4" w:space="0" w:color="auto"/>
            </w:tcBorders>
            <w:vAlign w:val="center"/>
            <w:tcPrChange w:id="2343" w:author="Huawei" w:date="2021-07-07T16:09:00Z">
              <w:tcPr>
                <w:tcW w:w="1257" w:type="dxa"/>
                <w:gridSpan w:val="6"/>
                <w:vMerge/>
                <w:tcBorders>
                  <w:left w:val="single" w:sz="4" w:space="0" w:color="auto"/>
                  <w:bottom w:val="single" w:sz="4" w:space="0" w:color="auto"/>
                  <w:right w:val="single" w:sz="4" w:space="0" w:color="auto"/>
                </w:tcBorders>
                <w:vAlign w:val="center"/>
              </w:tcPr>
            </w:tcPrChange>
          </w:tcPr>
          <w:p w14:paraId="0FBFAFB0" w14:textId="77777777" w:rsidR="00883201" w:rsidRPr="00A62BB0" w:rsidRDefault="00883201" w:rsidP="00E45E02">
            <w:pPr>
              <w:pStyle w:val="TAC"/>
              <w:rPr>
                <w:lang w:val="en-US"/>
              </w:rPr>
            </w:pPr>
          </w:p>
        </w:tc>
        <w:tc>
          <w:tcPr>
            <w:tcW w:w="4925" w:type="dxa"/>
            <w:gridSpan w:val="6"/>
            <w:tcBorders>
              <w:top w:val="single" w:sz="4" w:space="0" w:color="auto"/>
              <w:left w:val="single" w:sz="4" w:space="0" w:color="auto"/>
              <w:bottom w:val="single" w:sz="4" w:space="0" w:color="auto"/>
              <w:right w:val="single" w:sz="4" w:space="0" w:color="auto"/>
            </w:tcBorders>
            <w:tcPrChange w:id="2344" w:author="Huawei" w:date="2021-07-07T16:09:00Z">
              <w:tcPr>
                <w:tcW w:w="4658" w:type="dxa"/>
                <w:gridSpan w:val="11"/>
                <w:tcBorders>
                  <w:top w:val="single" w:sz="4" w:space="0" w:color="auto"/>
                  <w:left w:val="single" w:sz="4" w:space="0" w:color="auto"/>
                  <w:bottom w:val="single" w:sz="4" w:space="0" w:color="auto"/>
                  <w:right w:val="single" w:sz="4" w:space="0" w:color="auto"/>
                </w:tcBorders>
              </w:tcPr>
            </w:tcPrChange>
          </w:tcPr>
          <w:p w14:paraId="47C3B5A0" w14:textId="77777777" w:rsidR="00883201" w:rsidRPr="00A62BB0" w:rsidRDefault="00883201" w:rsidP="00E45E02">
            <w:pPr>
              <w:pStyle w:val="TAC"/>
              <w:rPr>
                <w:lang w:val="en-US"/>
              </w:rPr>
            </w:pPr>
            <w:r w:rsidRPr="00A62BB0">
              <w:rPr>
                <w:lang w:val="en-US"/>
              </w:rPr>
              <w:t>TDD</w:t>
            </w:r>
          </w:p>
        </w:tc>
      </w:tr>
      <w:tr w:rsidR="00883201" w:rsidRPr="00A62BB0" w14:paraId="2BAAC7F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5"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6"/>
          <w:jc w:val="center"/>
          <w:trPrChange w:id="2346" w:author="Huawei" w:date="2021-07-07T16:09:00Z">
            <w:trPr>
              <w:trHeight w:val="206"/>
              <w:jc w:val="center"/>
            </w:trPr>
          </w:trPrChange>
        </w:trPr>
        <w:tc>
          <w:tcPr>
            <w:tcW w:w="2085" w:type="dxa"/>
            <w:vMerge w:val="restart"/>
            <w:tcBorders>
              <w:top w:val="single" w:sz="4" w:space="0" w:color="auto"/>
              <w:left w:val="single" w:sz="4" w:space="0" w:color="auto"/>
              <w:right w:val="single" w:sz="4" w:space="0" w:color="auto"/>
            </w:tcBorders>
            <w:vAlign w:val="center"/>
            <w:tcPrChange w:id="2347" w:author="Huawei" w:date="2021-07-07T16:09:00Z">
              <w:tcPr>
                <w:tcW w:w="2086" w:type="dxa"/>
                <w:gridSpan w:val="4"/>
                <w:vMerge w:val="restart"/>
                <w:tcBorders>
                  <w:top w:val="single" w:sz="4" w:space="0" w:color="auto"/>
                  <w:left w:val="single" w:sz="4" w:space="0" w:color="auto"/>
                  <w:right w:val="single" w:sz="4" w:space="0" w:color="auto"/>
                </w:tcBorders>
                <w:vAlign w:val="center"/>
              </w:tcPr>
            </w:tcPrChange>
          </w:tcPr>
          <w:p w14:paraId="4D3A6FE8" w14:textId="77777777" w:rsidR="00883201" w:rsidRPr="00A62BB0" w:rsidRDefault="00883201" w:rsidP="00E45E02">
            <w:pPr>
              <w:pStyle w:val="TAL"/>
              <w:rPr>
                <w:lang w:val="en-US"/>
              </w:rPr>
            </w:pPr>
            <w:r w:rsidRPr="00A62BB0">
              <w:rPr>
                <w:lang w:val="en-US"/>
              </w:rPr>
              <w:t>TDD configuration</w:t>
            </w:r>
          </w:p>
        </w:tc>
        <w:tc>
          <w:tcPr>
            <w:tcW w:w="1594" w:type="dxa"/>
            <w:gridSpan w:val="2"/>
            <w:tcBorders>
              <w:top w:val="single" w:sz="4" w:space="0" w:color="auto"/>
              <w:left w:val="single" w:sz="4" w:space="0" w:color="auto"/>
              <w:right w:val="single" w:sz="4" w:space="0" w:color="auto"/>
            </w:tcBorders>
            <w:vAlign w:val="center"/>
            <w:tcPrChange w:id="2348"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55E3E4D5" w14:textId="77777777" w:rsidR="00883201" w:rsidRPr="00A62BB0" w:rsidRDefault="00883201" w:rsidP="00E45E02">
            <w:pPr>
              <w:pStyle w:val="TAL"/>
              <w:rPr>
                <w:rFonts w:eastAsiaTheme="minorEastAsia"/>
                <w:lang w:val="en-US" w:eastAsia="zh-CN"/>
              </w:rPr>
            </w:pPr>
            <w:r w:rsidRPr="00A62BB0">
              <w:t>Config</w:t>
            </w:r>
            <w:r w:rsidRPr="00A62BB0">
              <w:rPr>
                <w:szCs w:val="18"/>
              </w:rPr>
              <w:t xml:space="preserve"> 1</w:t>
            </w:r>
          </w:p>
        </w:tc>
        <w:tc>
          <w:tcPr>
            <w:tcW w:w="994" w:type="dxa"/>
            <w:vMerge w:val="restart"/>
            <w:tcBorders>
              <w:top w:val="single" w:sz="4" w:space="0" w:color="auto"/>
              <w:left w:val="single" w:sz="4" w:space="0" w:color="auto"/>
              <w:right w:val="single" w:sz="4" w:space="0" w:color="auto"/>
            </w:tcBorders>
            <w:vAlign w:val="center"/>
            <w:tcPrChange w:id="2349"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22CE9925" w14:textId="77777777" w:rsidR="00883201" w:rsidRPr="00A62BB0" w:rsidRDefault="00883201" w:rsidP="00E45E02">
            <w:pPr>
              <w:pStyle w:val="TAC"/>
              <w:rPr>
                <w:lang w:val="en-US"/>
              </w:rPr>
            </w:pPr>
          </w:p>
        </w:tc>
        <w:tc>
          <w:tcPr>
            <w:tcW w:w="4921" w:type="dxa"/>
            <w:gridSpan w:val="6"/>
            <w:tcBorders>
              <w:top w:val="single" w:sz="4" w:space="0" w:color="auto"/>
              <w:left w:val="single" w:sz="4" w:space="0" w:color="auto"/>
              <w:right w:val="single" w:sz="4" w:space="0" w:color="auto"/>
            </w:tcBorders>
            <w:vAlign w:val="center"/>
            <w:tcPrChange w:id="2350" w:author="Huawei" w:date="2021-07-07T16:09:00Z">
              <w:tcPr>
                <w:tcW w:w="4658" w:type="dxa"/>
                <w:gridSpan w:val="11"/>
                <w:tcBorders>
                  <w:top w:val="single" w:sz="4" w:space="0" w:color="auto"/>
                  <w:left w:val="single" w:sz="4" w:space="0" w:color="auto"/>
                  <w:right w:val="single" w:sz="4" w:space="0" w:color="auto"/>
                </w:tcBorders>
                <w:vAlign w:val="center"/>
              </w:tcPr>
            </w:tcPrChange>
          </w:tcPr>
          <w:p w14:paraId="6AD5EB25" w14:textId="77777777" w:rsidR="00883201" w:rsidRPr="00A62BB0" w:rsidRDefault="00883201" w:rsidP="00E45E02">
            <w:pPr>
              <w:pStyle w:val="TAC"/>
              <w:rPr>
                <w:rFonts w:eastAsiaTheme="minorEastAsia"/>
                <w:lang w:val="en-US" w:eastAsia="zh-CN"/>
              </w:rPr>
            </w:pPr>
            <w:r w:rsidRPr="00A62BB0">
              <w:rPr>
                <w:rFonts w:eastAsiaTheme="minorEastAsia"/>
                <w:lang w:val="en-US" w:eastAsia="zh-CN"/>
              </w:rPr>
              <w:t>Not applicable</w:t>
            </w:r>
          </w:p>
        </w:tc>
      </w:tr>
      <w:tr w:rsidR="00883201" w:rsidRPr="00A62BB0" w14:paraId="3F1B5A1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1"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4"/>
          <w:jc w:val="center"/>
          <w:trPrChange w:id="2352" w:author="Huawei" w:date="2021-07-07T16:09:00Z">
            <w:trPr>
              <w:trHeight w:val="204"/>
              <w:jc w:val="center"/>
            </w:trPr>
          </w:trPrChange>
        </w:trPr>
        <w:tc>
          <w:tcPr>
            <w:tcW w:w="2085" w:type="dxa"/>
            <w:vMerge/>
            <w:tcBorders>
              <w:left w:val="single" w:sz="4" w:space="0" w:color="auto"/>
              <w:right w:val="single" w:sz="4" w:space="0" w:color="auto"/>
            </w:tcBorders>
            <w:vAlign w:val="center"/>
            <w:tcPrChange w:id="2353" w:author="Huawei" w:date="2021-07-07T16:09:00Z">
              <w:tcPr>
                <w:tcW w:w="2086" w:type="dxa"/>
                <w:gridSpan w:val="4"/>
                <w:vMerge/>
                <w:tcBorders>
                  <w:left w:val="single" w:sz="4" w:space="0" w:color="auto"/>
                  <w:right w:val="single" w:sz="4" w:space="0" w:color="auto"/>
                </w:tcBorders>
                <w:vAlign w:val="center"/>
              </w:tcPr>
            </w:tcPrChange>
          </w:tcPr>
          <w:p w14:paraId="51C5A97E" w14:textId="77777777" w:rsidR="00883201" w:rsidRPr="00A62BB0" w:rsidRDefault="00883201"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54"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2704160D" w14:textId="77777777" w:rsidR="00883201" w:rsidRPr="00A62BB0" w:rsidRDefault="00883201" w:rsidP="00E45E02">
            <w:pPr>
              <w:pStyle w:val="TAL"/>
            </w:pPr>
            <w:r w:rsidRPr="00A62BB0">
              <w:t>Config</w:t>
            </w:r>
            <w:r w:rsidRPr="00A62BB0">
              <w:rPr>
                <w:szCs w:val="18"/>
              </w:rPr>
              <w:t xml:space="preserve"> 2</w:t>
            </w:r>
          </w:p>
        </w:tc>
        <w:tc>
          <w:tcPr>
            <w:tcW w:w="994" w:type="dxa"/>
            <w:vMerge/>
            <w:tcBorders>
              <w:left w:val="single" w:sz="4" w:space="0" w:color="auto"/>
              <w:right w:val="single" w:sz="4" w:space="0" w:color="auto"/>
            </w:tcBorders>
            <w:vAlign w:val="center"/>
            <w:tcPrChange w:id="2355" w:author="Huawei" w:date="2021-07-07T16:09:00Z">
              <w:tcPr>
                <w:tcW w:w="1257" w:type="dxa"/>
                <w:gridSpan w:val="6"/>
                <w:vMerge/>
                <w:tcBorders>
                  <w:left w:val="single" w:sz="4" w:space="0" w:color="auto"/>
                  <w:right w:val="single" w:sz="4" w:space="0" w:color="auto"/>
                </w:tcBorders>
                <w:vAlign w:val="center"/>
              </w:tcPr>
            </w:tcPrChange>
          </w:tcPr>
          <w:p w14:paraId="62CEAAF1" w14:textId="77777777" w:rsidR="00883201" w:rsidRPr="00A62BB0" w:rsidRDefault="00883201" w:rsidP="00E45E02">
            <w:pPr>
              <w:pStyle w:val="TAC"/>
              <w:rPr>
                <w:lang w:val="en-US"/>
              </w:rPr>
            </w:pPr>
          </w:p>
        </w:tc>
        <w:tc>
          <w:tcPr>
            <w:tcW w:w="4921" w:type="dxa"/>
            <w:gridSpan w:val="6"/>
            <w:tcBorders>
              <w:left w:val="single" w:sz="4" w:space="0" w:color="auto"/>
              <w:right w:val="single" w:sz="4" w:space="0" w:color="auto"/>
            </w:tcBorders>
            <w:vAlign w:val="center"/>
            <w:tcPrChange w:id="2356" w:author="Huawei" w:date="2021-07-07T16:09:00Z">
              <w:tcPr>
                <w:tcW w:w="4658" w:type="dxa"/>
                <w:gridSpan w:val="11"/>
                <w:tcBorders>
                  <w:left w:val="single" w:sz="4" w:space="0" w:color="auto"/>
                  <w:right w:val="single" w:sz="4" w:space="0" w:color="auto"/>
                </w:tcBorders>
                <w:vAlign w:val="center"/>
              </w:tcPr>
            </w:tcPrChange>
          </w:tcPr>
          <w:p w14:paraId="2D80BE90" w14:textId="77777777" w:rsidR="00883201" w:rsidRPr="00A62BB0" w:rsidRDefault="00883201" w:rsidP="00E45E02">
            <w:pPr>
              <w:pStyle w:val="TAC"/>
              <w:rPr>
                <w:rFonts w:eastAsiaTheme="minorEastAsia"/>
                <w:lang w:val="en-US" w:eastAsia="zh-CN"/>
              </w:rPr>
            </w:pPr>
            <w:r w:rsidRPr="00A62BB0">
              <w:rPr>
                <w:lang w:val="en-US"/>
              </w:rPr>
              <w:t>TDDConf.1.1</w:t>
            </w:r>
          </w:p>
        </w:tc>
      </w:tr>
      <w:tr w:rsidR="00883201" w:rsidRPr="00A62BB0" w14:paraId="61922DAB"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7"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4"/>
          <w:jc w:val="center"/>
          <w:trPrChange w:id="2358" w:author="Huawei" w:date="2021-07-07T16:09:00Z">
            <w:trPr>
              <w:trHeight w:val="204"/>
              <w:jc w:val="center"/>
            </w:trPr>
          </w:trPrChange>
        </w:trPr>
        <w:tc>
          <w:tcPr>
            <w:tcW w:w="2085" w:type="dxa"/>
            <w:vMerge/>
            <w:tcBorders>
              <w:left w:val="single" w:sz="4" w:space="0" w:color="auto"/>
              <w:right w:val="single" w:sz="4" w:space="0" w:color="auto"/>
            </w:tcBorders>
            <w:vAlign w:val="center"/>
            <w:tcPrChange w:id="2359" w:author="Huawei" w:date="2021-07-07T16:09:00Z">
              <w:tcPr>
                <w:tcW w:w="2086" w:type="dxa"/>
                <w:gridSpan w:val="4"/>
                <w:vMerge/>
                <w:tcBorders>
                  <w:left w:val="single" w:sz="4" w:space="0" w:color="auto"/>
                  <w:right w:val="single" w:sz="4" w:space="0" w:color="auto"/>
                </w:tcBorders>
                <w:vAlign w:val="center"/>
              </w:tcPr>
            </w:tcPrChange>
          </w:tcPr>
          <w:p w14:paraId="175B7AD9" w14:textId="77777777" w:rsidR="00883201" w:rsidRPr="00A62BB0" w:rsidRDefault="00883201"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60"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2B84988C" w14:textId="77777777" w:rsidR="00883201" w:rsidRPr="00A62BB0" w:rsidRDefault="00883201" w:rsidP="00E45E02">
            <w:pPr>
              <w:pStyle w:val="TAL"/>
              <w:rPr>
                <w:rFonts w:eastAsiaTheme="minorEastAsia"/>
                <w:lang w:eastAsia="zh-CN"/>
              </w:rPr>
            </w:pPr>
            <w:r w:rsidRPr="00A62BB0">
              <w:t>Config</w:t>
            </w:r>
            <w:r w:rsidRPr="00A62BB0">
              <w:rPr>
                <w:szCs w:val="18"/>
              </w:rPr>
              <w:t xml:space="preserve"> </w:t>
            </w:r>
            <w:r w:rsidRPr="00A62BB0">
              <w:rPr>
                <w:rFonts w:eastAsiaTheme="minorEastAsia"/>
                <w:szCs w:val="18"/>
                <w:lang w:eastAsia="zh-CN"/>
              </w:rPr>
              <w:t>3</w:t>
            </w:r>
          </w:p>
        </w:tc>
        <w:tc>
          <w:tcPr>
            <w:tcW w:w="994" w:type="dxa"/>
            <w:vMerge/>
            <w:tcBorders>
              <w:left w:val="single" w:sz="4" w:space="0" w:color="auto"/>
              <w:right w:val="single" w:sz="4" w:space="0" w:color="auto"/>
            </w:tcBorders>
            <w:vAlign w:val="center"/>
            <w:tcPrChange w:id="2361" w:author="Huawei" w:date="2021-07-07T16:09:00Z">
              <w:tcPr>
                <w:tcW w:w="1257" w:type="dxa"/>
                <w:gridSpan w:val="6"/>
                <w:vMerge/>
                <w:tcBorders>
                  <w:left w:val="single" w:sz="4" w:space="0" w:color="auto"/>
                  <w:right w:val="single" w:sz="4" w:space="0" w:color="auto"/>
                </w:tcBorders>
                <w:vAlign w:val="center"/>
              </w:tcPr>
            </w:tcPrChange>
          </w:tcPr>
          <w:p w14:paraId="18DCF1CD" w14:textId="77777777" w:rsidR="00883201" w:rsidRPr="00A62BB0" w:rsidRDefault="00883201" w:rsidP="00E45E02">
            <w:pPr>
              <w:pStyle w:val="TAC"/>
              <w:rPr>
                <w:lang w:val="en-US"/>
              </w:rPr>
            </w:pPr>
          </w:p>
        </w:tc>
        <w:tc>
          <w:tcPr>
            <w:tcW w:w="4921" w:type="dxa"/>
            <w:gridSpan w:val="6"/>
            <w:tcBorders>
              <w:left w:val="single" w:sz="4" w:space="0" w:color="auto"/>
              <w:right w:val="single" w:sz="4" w:space="0" w:color="auto"/>
            </w:tcBorders>
            <w:vAlign w:val="center"/>
            <w:tcPrChange w:id="2362" w:author="Huawei" w:date="2021-07-07T16:09:00Z">
              <w:tcPr>
                <w:tcW w:w="4658" w:type="dxa"/>
                <w:gridSpan w:val="11"/>
                <w:tcBorders>
                  <w:left w:val="single" w:sz="4" w:space="0" w:color="auto"/>
                  <w:right w:val="single" w:sz="4" w:space="0" w:color="auto"/>
                </w:tcBorders>
                <w:vAlign w:val="center"/>
              </w:tcPr>
            </w:tcPrChange>
          </w:tcPr>
          <w:p w14:paraId="6F350F20" w14:textId="77777777" w:rsidR="00883201" w:rsidRPr="00A62BB0" w:rsidRDefault="00883201" w:rsidP="00E45E02">
            <w:pPr>
              <w:pStyle w:val="TAC"/>
              <w:rPr>
                <w:lang w:val="en-US"/>
              </w:rPr>
            </w:pPr>
            <w:r>
              <w:rPr>
                <w:lang w:val="en-US"/>
              </w:rPr>
              <w:t>TDDConf.2.1</w:t>
            </w:r>
          </w:p>
        </w:tc>
      </w:tr>
      <w:tr w:rsidR="00883201" w:rsidRPr="00A62BB0" w14:paraId="69C3A46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3"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64" w:author="Huawei" w:date="2021-07-13T10:03:00Z">
            <w:trPr>
              <w:trHeight w:val="363"/>
              <w:jc w:val="center"/>
            </w:trPr>
          </w:trPrChange>
        </w:trPr>
        <w:tc>
          <w:tcPr>
            <w:tcW w:w="2085" w:type="dxa"/>
            <w:vMerge w:val="restart"/>
            <w:tcBorders>
              <w:top w:val="single" w:sz="4" w:space="0" w:color="auto"/>
              <w:left w:val="single" w:sz="4" w:space="0" w:color="auto"/>
              <w:right w:val="single" w:sz="4" w:space="0" w:color="auto"/>
            </w:tcBorders>
            <w:vAlign w:val="center"/>
            <w:tcPrChange w:id="2365" w:author="Huawei" w:date="2021-07-13T10:03:00Z">
              <w:tcPr>
                <w:tcW w:w="2086" w:type="dxa"/>
                <w:gridSpan w:val="4"/>
                <w:vMerge w:val="restart"/>
                <w:tcBorders>
                  <w:top w:val="single" w:sz="4" w:space="0" w:color="auto"/>
                  <w:left w:val="single" w:sz="4" w:space="0" w:color="auto"/>
                  <w:right w:val="single" w:sz="4" w:space="0" w:color="auto"/>
                </w:tcBorders>
                <w:vAlign w:val="center"/>
              </w:tcPr>
            </w:tcPrChange>
          </w:tcPr>
          <w:p w14:paraId="3FEEDA74" w14:textId="77777777" w:rsidR="00883201" w:rsidRPr="00A62BB0" w:rsidRDefault="00883201" w:rsidP="00E45E02">
            <w:pPr>
              <w:pStyle w:val="TAL"/>
              <w:rPr>
                <w:lang w:val="en-US"/>
              </w:rPr>
            </w:pPr>
            <w:r w:rsidRPr="00A62BB0">
              <w:rPr>
                <w:lang w:val="en-US"/>
              </w:rPr>
              <w:t>BW</w:t>
            </w:r>
            <w:r w:rsidRPr="00A62BB0">
              <w:rPr>
                <w:vertAlign w:val="subscript"/>
                <w:lang w:val="en-US"/>
              </w:rPr>
              <w:t>channel</w:t>
            </w:r>
          </w:p>
        </w:tc>
        <w:tc>
          <w:tcPr>
            <w:tcW w:w="1594" w:type="dxa"/>
            <w:gridSpan w:val="2"/>
            <w:tcBorders>
              <w:top w:val="single" w:sz="4" w:space="0" w:color="auto"/>
              <w:left w:val="single" w:sz="4" w:space="0" w:color="auto"/>
              <w:right w:val="single" w:sz="4" w:space="0" w:color="auto"/>
            </w:tcBorders>
            <w:vAlign w:val="center"/>
            <w:tcPrChange w:id="2366" w:author="Huawei" w:date="2021-07-13T10:03:00Z">
              <w:tcPr>
                <w:tcW w:w="1593" w:type="dxa"/>
                <w:gridSpan w:val="4"/>
                <w:tcBorders>
                  <w:top w:val="single" w:sz="4" w:space="0" w:color="auto"/>
                  <w:left w:val="single" w:sz="4" w:space="0" w:color="auto"/>
                  <w:right w:val="single" w:sz="4" w:space="0" w:color="auto"/>
                </w:tcBorders>
                <w:vAlign w:val="center"/>
              </w:tcPr>
            </w:tcPrChange>
          </w:tcPr>
          <w:p w14:paraId="493F6C1B" w14:textId="77777777" w:rsidR="00883201" w:rsidRPr="00A62BB0" w:rsidRDefault="00883201" w:rsidP="00E45E02">
            <w:pPr>
              <w:pStyle w:val="TAL"/>
              <w:rPr>
                <w:rFonts w:eastAsiaTheme="minorEastAsia"/>
                <w:lang w:val="en-US" w:eastAsia="zh-CN"/>
              </w:rPr>
            </w:pPr>
            <w:r w:rsidRPr="00A62BB0">
              <w:t>Config</w:t>
            </w:r>
            <w:r w:rsidRPr="00A62BB0">
              <w:rPr>
                <w:szCs w:val="18"/>
              </w:rPr>
              <w:t xml:space="preserve"> 1,</w:t>
            </w:r>
            <w:r w:rsidRPr="00A62BB0">
              <w:rPr>
                <w:rFonts w:eastAsiaTheme="minorEastAsia"/>
                <w:szCs w:val="18"/>
                <w:lang w:eastAsia="zh-CN"/>
              </w:rPr>
              <w:t>2</w:t>
            </w:r>
          </w:p>
        </w:tc>
        <w:tc>
          <w:tcPr>
            <w:tcW w:w="994" w:type="dxa"/>
            <w:vMerge w:val="restart"/>
            <w:tcBorders>
              <w:top w:val="single" w:sz="4" w:space="0" w:color="auto"/>
              <w:left w:val="single" w:sz="4" w:space="0" w:color="auto"/>
              <w:right w:val="single" w:sz="4" w:space="0" w:color="auto"/>
            </w:tcBorders>
            <w:vAlign w:val="center"/>
            <w:tcPrChange w:id="2367" w:author="Huawei" w:date="2021-07-13T10:03:00Z">
              <w:tcPr>
                <w:tcW w:w="1257" w:type="dxa"/>
                <w:gridSpan w:val="6"/>
                <w:vMerge w:val="restart"/>
                <w:tcBorders>
                  <w:top w:val="single" w:sz="4" w:space="0" w:color="auto"/>
                  <w:left w:val="single" w:sz="4" w:space="0" w:color="auto"/>
                  <w:right w:val="single" w:sz="4" w:space="0" w:color="auto"/>
                </w:tcBorders>
                <w:vAlign w:val="center"/>
              </w:tcPr>
            </w:tcPrChange>
          </w:tcPr>
          <w:p w14:paraId="21232B17" w14:textId="77777777" w:rsidR="00883201" w:rsidRPr="00A62BB0" w:rsidRDefault="00883201" w:rsidP="00E45E02">
            <w:pPr>
              <w:pStyle w:val="TAC"/>
              <w:rPr>
                <w:lang w:val="en-US"/>
              </w:rPr>
            </w:pPr>
            <w:r w:rsidRPr="00A62BB0">
              <w:rPr>
                <w:lang w:val="en-US"/>
              </w:rPr>
              <w:t>MHz</w:t>
            </w:r>
          </w:p>
        </w:tc>
        <w:tc>
          <w:tcPr>
            <w:tcW w:w="4921" w:type="dxa"/>
            <w:gridSpan w:val="6"/>
            <w:tcBorders>
              <w:top w:val="single" w:sz="4" w:space="0" w:color="auto"/>
              <w:left w:val="single" w:sz="4" w:space="0" w:color="auto"/>
              <w:right w:val="single" w:sz="4" w:space="0" w:color="auto"/>
            </w:tcBorders>
            <w:vAlign w:val="center"/>
            <w:tcPrChange w:id="2368" w:author="Huawei" w:date="2021-07-13T10:03:00Z">
              <w:tcPr>
                <w:tcW w:w="4658" w:type="dxa"/>
                <w:gridSpan w:val="11"/>
                <w:tcBorders>
                  <w:top w:val="single" w:sz="4" w:space="0" w:color="auto"/>
                  <w:left w:val="single" w:sz="4" w:space="0" w:color="auto"/>
                  <w:right w:val="single" w:sz="4" w:space="0" w:color="auto"/>
                </w:tcBorders>
                <w:vAlign w:val="center"/>
              </w:tcPr>
            </w:tcPrChange>
          </w:tcPr>
          <w:p w14:paraId="5D38DEAE" w14:textId="77777777" w:rsidR="00883201" w:rsidRPr="00A62BB0" w:rsidRDefault="00883201" w:rsidP="00E45E02">
            <w:pPr>
              <w:pStyle w:val="TAC"/>
              <w:rPr>
                <w:rFonts w:eastAsiaTheme="minorEastAsia"/>
                <w:szCs w:val="18"/>
                <w:lang w:val="de-DE" w:eastAsia="zh-CN"/>
              </w:rPr>
            </w:pPr>
            <w:r w:rsidRPr="00A62BB0">
              <w:rPr>
                <w:szCs w:val="18"/>
              </w:rPr>
              <w:t xml:space="preserve">10: </w:t>
            </w:r>
            <w:r w:rsidRPr="00A62BB0">
              <w:rPr>
                <w:szCs w:val="18"/>
                <w:lang w:val="de-DE"/>
              </w:rPr>
              <w:t>N</w:t>
            </w:r>
            <w:r w:rsidRPr="00A62BB0">
              <w:rPr>
                <w:szCs w:val="18"/>
                <w:vertAlign w:val="subscript"/>
                <w:lang w:val="de-DE"/>
              </w:rPr>
              <w:t>RB,c</w:t>
            </w:r>
            <w:r w:rsidRPr="00A62BB0">
              <w:rPr>
                <w:szCs w:val="18"/>
                <w:lang w:val="de-DE"/>
              </w:rPr>
              <w:t xml:space="preserve"> = 52</w:t>
            </w:r>
          </w:p>
        </w:tc>
      </w:tr>
      <w:tr w:rsidR="00883201" w:rsidRPr="00A62BB0" w14:paraId="43EB466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9"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70" w:author="Huawei" w:date="2021-07-13T10:03:00Z">
            <w:trPr>
              <w:trHeight w:val="363"/>
              <w:jc w:val="center"/>
            </w:trPr>
          </w:trPrChange>
        </w:trPr>
        <w:tc>
          <w:tcPr>
            <w:tcW w:w="2085" w:type="dxa"/>
            <w:vMerge/>
            <w:tcBorders>
              <w:left w:val="single" w:sz="4" w:space="0" w:color="auto"/>
              <w:right w:val="single" w:sz="4" w:space="0" w:color="auto"/>
            </w:tcBorders>
            <w:vAlign w:val="center"/>
            <w:tcPrChange w:id="2371" w:author="Huawei" w:date="2021-07-13T10:03:00Z">
              <w:tcPr>
                <w:tcW w:w="2086" w:type="dxa"/>
                <w:gridSpan w:val="4"/>
                <w:vMerge/>
                <w:tcBorders>
                  <w:left w:val="single" w:sz="4" w:space="0" w:color="auto"/>
                  <w:right w:val="single" w:sz="4" w:space="0" w:color="auto"/>
                </w:tcBorders>
                <w:vAlign w:val="center"/>
              </w:tcPr>
            </w:tcPrChange>
          </w:tcPr>
          <w:p w14:paraId="11880D65" w14:textId="77777777" w:rsidR="00883201" w:rsidRPr="00A62BB0" w:rsidRDefault="00883201"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72" w:author="Huawei" w:date="2021-07-13T10:03:00Z">
              <w:tcPr>
                <w:tcW w:w="1593" w:type="dxa"/>
                <w:gridSpan w:val="4"/>
                <w:tcBorders>
                  <w:top w:val="single" w:sz="4" w:space="0" w:color="auto"/>
                  <w:left w:val="single" w:sz="4" w:space="0" w:color="auto"/>
                  <w:right w:val="single" w:sz="4" w:space="0" w:color="auto"/>
                </w:tcBorders>
                <w:vAlign w:val="center"/>
              </w:tcPr>
            </w:tcPrChange>
          </w:tcPr>
          <w:p w14:paraId="2B7691B7" w14:textId="77777777" w:rsidR="00883201" w:rsidRPr="00A62BB0" w:rsidRDefault="00883201" w:rsidP="00E45E02">
            <w:pPr>
              <w:pStyle w:val="TAL"/>
              <w:rPr>
                <w:rFonts w:eastAsiaTheme="minorEastAsia"/>
                <w:lang w:eastAsia="zh-CN"/>
              </w:rPr>
            </w:pPr>
            <w:r w:rsidRPr="00A62BB0">
              <w:t>Config</w:t>
            </w:r>
            <w:r w:rsidRPr="00A62BB0">
              <w:rPr>
                <w:szCs w:val="18"/>
              </w:rPr>
              <w:t xml:space="preserve"> </w:t>
            </w:r>
            <w:r w:rsidRPr="00A62BB0">
              <w:rPr>
                <w:rFonts w:eastAsiaTheme="minorEastAsia"/>
                <w:szCs w:val="18"/>
                <w:lang w:eastAsia="zh-CN"/>
              </w:rPr>
              <w:t>3</w:t>
            </w:r>
          </w:p>
        </w:tc>
        <w:tc>
          <w:tcPr>
            <w:tcW w:w="994" w:type="dxa"/>
            <w:vMerge/>
            <w:tcBorders>
              <w:left w:val="single" w:sz="4" w:space="0" w:color="auto"/>
              <w:right w:val="single" w:sz="4" w:space="0" w:color="auto"/>
            </w:tcBorders>
            <w:vAlign w:val="center"/>
            <w:tcPrChange w:id="2373" w:author="Huawei" w:date="2021-07-13T10:03:00Z">
              <w:tcPr>
                <w:tcW w:w="1257" w:type="dxa"/>
                <w:gridSpan w:val="6"/>
                <w:vMerge/>
                <w:tcBorders>
                  <w:left w:val="single" w:sz="4" w:space="0" w:color="auto"/>
                  <w:right w:val="single" w:sz="4" w:space="0" w:color="auto"/>
                </w:tcBorders>
                <w:vAlign w:val="center"/>
              </w:tcPr>
            </w:tcPrChange>
          </w:tcPr>
          <w:p w14:paraId="7EC0F1E4" w14:textId="77777777" w:rsidR="00883201" w:rsidRPr="00A62BB0" w:rsidRDefault="00883201" w:rsidP="00E45E02">
            <w:pPr>
              <w:pStyle w:val="TAC"/>
              <w:rPr>
                <w:lang w:val="en-US"/>
              </w:rPr>
            </w:pPr>
          </w:p>
        </w:tc>
        <w:tc>
          <w:tcPr>
            <w:tcW w:w="4921" w:type="dxa"/>
            <w:gridSpan w:val="6"/>
            <w:tcBorders>
              <w:left w:val="single" w:sz="4" w:space="0" w:color="auto"/>
              <w:right w:val="single" w:sz="4" w:space="0" w:color="auto"/>
            </w:tcBorders>
            <w:vAlign w:val="center"/>
            <w:tcPrChange w:id="2374" w:author="Huawei" w:date="2021-07-13T10:03:00Z">
              <w:tcPr>
                <w:tcW w:w="4658" w:type="dxa"/>
                <w:gridSpan w:val="11"/>
                <w:tcBorders>
                  <w:left w:val="single" w:sz="4" w:space="0" w:color="auto"/>
                  <w:right w:val="single" w:sz="4" w:space="0" w:color="auto"/>
                </w:tcBorders>
                <w:vAlign w:val="center"/>
              </w:tcPr>
            </w:tcPrChange>
          </w:tcPr>
          <w:p w14:paraId="4B0CC4EB" w14:textId="77777777" w:rsidR="00883201" w:rsidRPr="00A62BB0" w:rsidRDefault="00883201" w:rsidP="00E45E02">
            <w:pPr>
              <w:pStyle w:val="TAC"/>
              <w:rPr>
                <w:szCs w:val="18"/>
              </w:rPr>
            </w:pPr>
            <w:r w:rsidRPr="00A62BB0">
              <w:rPr>
                <w:szCs w:val="18"/>
              </w:rPr>
              <w:t xml:space="preserve">40: </w:t>
            </w:r>
            <w:r w:rsidRPr="00A62BB0">
              <w:rPr>
                <w:szCs w:val="18"/>
                <w:lang w:val="de-DE"/>
              </w:rPr>
              <w:t>N</w:t>
            </w:r>
            <w:r w:rsidRPr="00A62BB0">
              <w:rPr>
                <w:szCs w:val="18"/>
                <w:vertAlign w:val="subscript"/>
                <w:lang w:val="de-DE"/>
              </w:rPr>
              <w:t>RB,c</w:t>
            </w:r>
            <w:r w:rsidRPr="00A62BB0">
              <w:rPr>
                <w:szCs w:val="18"/>
                <w:lang w:val="de-DE"/>
              </w:rPr>
              <w:t xml:space="preserve"> = 106</w:t>
            </w:r>
          </w:p>
        </w:tc>
      </w:tr>
      <w:tr w:rsidR="00883201" w:rsidRPr="00A62BB0" w14:paraId="780DFFA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75"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76" w:author="Huawei" w:date="2021-07-13T10:03:00Z">
            <w:trPr>
              <w:trHeight w:val="736"/>
              <w:jc w:val="center"/>
            </w:trPr>
          </w:trPrChange>
        </w:trPr>
        <w:tc>
          <w:tcPr>
            <w:tcW w:w="3679" w:type="dxa"/>
            <w:gridSpan w:val="3"/>
            <w:tcBorders>
              <w:left w:val="single" w:sz="4" w:space="0" w:color="auto"/>
              <w:right w:val="single" w:sz="4" w:space="0" w:color="auto"/>
            </w:tcBorders>
            <w:vAlign w:val="center"/>
            <w:tcPrChange w:id="2377" w:author="Huawei" w:date="2021-07-13T10:03:00Z">
              <w:tcPr>
                <w:tcW w:w="3679" w:type="dxa"/>
                <w:gridSpan w:val="8"/>
                <w:tcBorders>
                  <w:left w:val="single" w:sz="4" w:space="0" w:color="auto"/>
                  <w:right w:val="single" w:sz="4" w:space="0" w:color="auto"/>
                </w:tcBorders>
                <w:vAlign w:val="center"/>
              </w:tcPr>
            </w:tcPrChange>
          </w:tcPr>
          <w:p w14:paraId="33F8F839" w14:textId="77777777" w:rsidR="00883201" w:rsidRPr="00A62BB0" w:rsidRDefault="00883201" w:rsidP="00E45E02">
            <w:pPr>
              <w:pStyle w:val="TAL"/>
              <w:rPr>
                <w:lang w:val="en-US" w:eastAsia="zh-CN"/>
              </w:rPr>
            </w:pPr>
            <w:r w:rsidRPr="00A62BB0">
              <w:rPr>
                <w:lang w:val="en-US" w:eastAsia="zh-CN"/>
              </w:rPr>
              <w:t xml:space="preserve">Initial </w:t>
            </w:r>
            <w:r w:rsidRPr="00A62BB0">
              <w:rPr>
                <w:lang w:val="en-US"/>
              </w:rPr>
              <w:t xml:space="preserve">BWP </w:t>
            </w:r>
            <w:r w:rsidRPr="00A62BB0">
              <w:rPr>
                <w:lang w:val="en-US" w:eastAsia="zh-CN"/>
              </w:rPr>
              <w:t>configuration</w:t>
            </w:r>
          </w:p>
        </w:tc>
        <w:tc>
          <w:tcPr>
            <w:tcW w:w="994" w:type="dxa"/>
            <w:tcBorders>
              <w:left w:val="single" w:sz="4" w:space="0" w:color="auto"/>
              <w:right w:val="single" w:sz="4" w:space="0" w:color="auto"/>
            </w:tcBorders>
            <w:vAlign w:val="center"/>
            <w:tcPrChange w:id="2378" w:author="Huawei" w:date="2021-07-13T10:03:00Z">
              <w:tcPr>
                <w:tcW w:w="1257" w:type="dxa"/>
                <w:gridSpan w:val="6"/>
                <w:tcBorders>
                  <w:left w:val="single" w:sz="4" w:space="0" w:color="auto"/>
                  <w:right w:val="single" w:sz="4" w:space="0" w:color="auto"/>
                </w:tcBorders>
                <w:vAlign w:val="center"/>
              </w:tcPr>
            </w:tcPrChange>
          </w:tcPr>
          <w:p w14:paraId="71576085" w14:textId="77777777" w:rsidR="00883201" w:rsidRPr="00A62BB0" w:rsidRDefault="00883201" w:rsidP="00E45E02">
            <w:pPr>
              <w:pStyle w:val="TAC"/>
              <w:rPr>
                <w:lang w:val="en-US"/>
              </w:rPr>
            </w:pPr>
          </w:p>
        </w:tc>
        <w:tc>
          <w:tcPr>
            <w:tcW w:w="4921" w:type="dxa"/>
            <w:gridSpan w:val="6"/>
            <w:tcBorders>
              <w:left w:val="single" w:sz="4" w:space="0" w:color="auto"/>
              <w:right w:val="single" w:sz="4" w:space="0" w:color="auto"/>
            </w:tcBorders>
            <w:vAlign w:val="center"/>
            <w:tcPrChange w:id="2379" w:author="Huawei" w:date="2021-07-13T10:03:00Z">
              <w:tcPr>
                <w:tcW w:w="4658" w:type="dxa"/>
                <w:gridSpan w:val="11"/>
                <w:tcBorders>
                  <w:left w:val="single" w:sz="4" w:space="0" w:color="auto"/>
                  <w:right w:val="single" w:sz="4" w:space="0" w:color="auto"/>
                </w:tcBorders>
                <w:vAlign w:val="center"/>
              </w:tcPr>
            </w:tcPrChange>
          </w:tcPr>
          <w:p w14:paraId="401EC8E6" w14:textId="77777777" w:rsidR="00883201" w:rsidRPr="00A62BB0" w:rsidRDefault="00883201" w:rsidP="00E45E02">
            <w:pPr>
              <w:pStyle w:val="TAC"/>
              <w:rPr>
                <w:rFonts w:eastAsiaTheme="minorEastAsia"/>
                <w:szCs w:val="18"/>
                <w:lang w:eastAsia="zh-CN"/>
              </w:rPr>
            </w:pPr>
            <w:r w:rsidRPr="00A62BB0">
              <w:rPr>
                <w:lang w:eastAsia="zh-CN"/>
              </w:rPr>
              <w:t>DLBWP.0</w:t>
            </w:r>
            <w:r w:rsidRPr="00A62BB0">
              <w:rPr>
                <w:rFonts w:eastAsiaTheme="minorEastAsia"/>
                <w:lang w:eastAsia="zh-CN"/>
              </w:rPr>
              <w:t>.2</w:t>
            </w:r>
          </w:p>
        </w:tc>
      </w:tr>
      <w:tr w:rsidR="00883201" w:rsidRPr="00A62BB0" w14:paraId="23880BE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80"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81" w:author="Huawei" w:date="2021-07-13T10:03:00Z">
            <w:trPr>
              <w:trHeight w:val="369"/>
              <w:jc w:val="center"/>
            </w:trPr>
          </w:trPrChange>
        </w:trPr>
        <w:tc>
          <w:tcPr>
            <w:tcW w:w="3679" w:type="dxa"/>
            <w:gridSpan w:val="3"/>
            <w:tcBorders>
              <w:left w:val="single" w:sz="4" w:space="0" w:color="auto"/>
              <w:right w:val="single" w:sz="4" w:space="0" w:color="auto"/>
            </w:tcBorders>
            <w:tcPrChange w:id="2382" w:author="Huawei" w:date="2021-07-13T10:03:00Z">
              <w:tcPr>
                <w:tcW w:w="3679" w:type="dxa"/>
                <w:gridSpan w:val="8"/>
                <w:tcBorders>
                  <w:left w:val="single" w:sz="4" w:space="0" w:color="auto"/>
                  <w:right w:val="single" w:sz="4" w:space="0" w:color="auto"/>
                </w:tcBorders>
              </w:tcPr>
            </w:tcPrChange>
          </w:tcPr>
          <w:p w14:paraId="4C16DE80" w14:textId="77777777" w:rsidR="00883201" w:rsidRPr="00A62BB0" w:rsidRDefault="00883201" w:rsidP="00E45E02">
            <w:pPr>
              <w:pStyle w:val="TAL"/>
              <w:rPr>
                <w:lang w:val="en-US" w:eastAsia="zh-CN"/>
              </w:rPr>
            </w:pPr>
            <w:r w:rsidRPr="00A62BB0">
              <w:rPr>
                <w:lang w:val="en-US"/>
              </w:rPr>
              <w:t>TCI state</w:t>
            </w:r>
          </w:p>
        </w:tc>
        <w:tc>
          <w:tcPr>
            <w:tcW w:w="994" w:type="dxa"/>
            <w:tcBorders>
              <w:left w:val="single" w:sz="4" w:space="0" w:color="auto"/>
              <w:right w:val="single" w:sz="4" w:space="0" w:color="auto"/>
            </w:tcBorders>
            <w:tcPrChange w:id="2383" w:author="Huawei" w:date="2021-07-13T10:03:00Z">
              <w:tcPr>
                <w:tcW w:w="1257" w:type="dxa"/>
                <w:gridSpan w:val="6"/>
                <w:tcBorders>
                  <w:left w:val="single" w:sz="4" w:space="0" w:color="auto"/>
                  <w:right w:val="single" w:sz="4" w:space="0" w:color="auto"/>
                </w:tcBorders>
              </w:tcPr>
            </w:tcPrChange>
          </w:tcPr>
          <w:p w14:paraId="2462AD24" w14:textId="77777777" w:rsidR="00883201" w:rsidRPr="00A62BB0" w:rsidRDefault="00883201" w:rsidP="00E45E02">
            <w:pPr>
              <w:pStyle w:val="TAC"/>
              <w:rPr>
                <w:lang w:val="en-US"/>
              </w:rPr>
            </w:pPr>
          </w:p>
        </w:tc>
        <w:tc>
          <w:tcPr>
            <w:tcW w:w="4921" w:type="dxa"/>
            <w:gridSpan w:val="6"/>
            <w:tcBorders>
              <w:left w:val="single" w:sz="4" w:space="0" w:color="auto"/>
              <w:right w:val="single" w:sz="4" w:space="0" w:color="auto"/>
            </w:tcBorders>
            <w:tcPrChange w:id="2384" w:author="Huawei" w:date="2021-07-13T10:03:00Z">
              <w:tcPr>
                <w:tcW w:w="4658" w:type="dxa"/>
                <w:gridSpan w:val="11"/>
                <w:tcBorders>
                  <w:left w:val="single" w:sz="4" w:space="0" w:color="auto"/>
                  <w:right w:val="single" w:sz="4" w:space="0" w:color="auto"/>
                </w:tcBorders>
              </w:tcPr>
            </w:tcPrChange>
          </w:tcPr>
          <w:p w14:paraId="78991358" w14:textId="77777777" w:rsidR="00883201" w:rsidRPr="00A62BB0" w:rsidRDefault="00883201" w:rsidP="00E45E02">
            <w:pPr>
              <w:pStyle w:val="TAC"/>
              <w:rPr>
                <w:rFonts w:eastAsiaTheme="minorEastAsia" w:cs="v4.2.0"/>
                <w:lang w:eastAsia="zh-CN"/>
              </w:rPr>
            </w:pPr>
            <w:r w:rsidRPr="00A62BB0">
              <w:t>TCI.State.0</w:t>
            </w:r>
          </w:p>
        </w:tc>
      </w:tr>
      <w:tr w:rsidR="00883201" w:rsidRPr="00A62BB0" w14:paraId="39FB5C25"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85"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86" w:author="Huawei" w:date="2021-07-13T10:03:00Z">
            <w:trPr>
              <w:trHeight w:val="42"/>
              <w:jc w:val="center"/>
            </w:trPr>
          </w:trPrChange>
        </w:trPr>
        <w:tc>
          <w:tcPr>
            <w:tcW w:w="2085" w:type="dxa"/>
            <w:vMerge w:val="restart"/>
            <w:tcBorders>
              <w:left w:val="single" w:sz="4" w:space="0" w:color="auto"/>
              <w:right w:val="single" w:sz="4" w:space="0" w:color="auto"/>
            </w:tcBorders>
            <w:vAlign w:val="center"/>
            <w:tcPrChange w:id="2387" w:author="Huawei" w:date="2021-07-13T10:03:00Z">
              <w:tcPr>
                <w:tcW w:w="2085" w:type="dxa"/>
                <w:gridSpan w:val="2"/>
                <w:vMerge w:val="restart"/>
                <w:tcBorders>
                  <w:left w:val="single" w:sz="4" w:space="0" w:color="auto"/>
                  <w:right w:val="single" w:sz="4" w:space="0" w:color="auto"/>
                </w:tcBorders>
              </w:tcPr>
            </w:tcPrChange>
          </w:tcPr>
          <w:p w14:paraId="353E9822" w14:textId="77777777" w:rsidR="00883201" w:rsidRPr="00A62BB0" w:rsidRDefault="00883201">
            <w:pPr>
              <w:pStyle w:val="TAL"/>
              <w:jc w:val="both"/>
              <w:rPr>
                <w:lang w:val="en-US"/>
              </w:rPr>
              <w:pPrChange w:id="2388" w:author="Huawei" w:date="2021-07-13T10:03:00Z">
                <w:pPr>
                  <w:pStyle w:val="TAL"/>
                </w:pPr>
              </w:pPrChange>
            </w:pPr>
            <w:r w:rsidRPr="00A62BB0">
              <w:rPr>
                <w:lang w:val="en-US"/>
              </w:rPr>
              <w:t xml:space="preserve">TRS Configuration </w:t>
            </w:r>
          </w:p>
        </w:tc>
        <w:tc>
          <w:tcPr>
            <w:tcW w:w="1594" w:type="dxa"/>
            <w:gridSpan w:val="2"/>
            <w:tcBorders>
              <w:left w:val="single" w:sz="4" w:space="0" w:color="auto"/>
              <w:right w:val="single" w:sz="4" w:space="0" w:color="auto"/>
            </w:tcBorders>
            <w:tcPrChange w:id="2389" w:author="Huawei" w:date="2021-07-13T10:03:00Z">
              <w:tcPr>
                <w:tcW w:w="1594" w:type="dxa"/>
                <w:gridSpan w:val="5"/>
                <w:tcBorders>
                  <w:left w:val="single" w:sz="4" w:space="0" w:color="auto"/>
                  <w:right w:val="single" w:sz="4" w:space="0" w:color="auto"/>
                </w:tcBorders>
              </w:tcPr>
            </w:tcPrChange>
          </w:tcPr>
          <w:p w14:paraId="3D5F0EB1" w14:textId="77777777" w:rsidR="00883201" w:rsidRPr="00A62BB0" w:rsidRDefault="00883201" w:rsidP="00E45E02">
            <w:pPr>
              <w:pStyle w:val="TAL"/>
              <w:rPr>
                <w:lang w:val="en-US"/>
              </w:rPr>
            </w:pPr>
            <w:ins w:id="2390" w:author="Huawei" w:date="2021-07-07T17:40:00Z">
              <w:r w:rsidRPr="00A62BB0">
                <w:t>Config 1</w:t>
              </w:r>
            </w:ins>
          </w:p>
        </w:tc>
        <w:tc>
          <w:tcPr>
            <w:tcW w:w="994" w:type="dxa"/>
            <w:vMerge w:val="restart"/>
            <w:tcBorders>
              <w:left w:val="single" w:sz="4" w:space="0" w:color="auto"/>
              <w:right w:val="single" w:sz="4" w:space="0" w:color="auto"/>
            </w:tcBorders>
            <w:vAlign w:val="center"/>
            <w:tcPrChange w:id="2391" w:author="Huawei" w:date="2021-07-13T10:03:00Z">
              <w:tcPr>
                <w:tcW w:w="994" w:type="dxa"/>
                <w:gridSpan w:val="4"/>
                <w:vMerge w:val="restart"/>
                <w:tcBorders>
                  <w:left w:val="single" w:sz="4" w:space="0" w:color="auto"/>
                  <w:right w:val="single" w:sz="4" w:space="0" w:color="auto"/>
                </w:tcBorders>
              </w:tcPr>
            </w:tcPrChange>
          </w:tcPr>
          <w:p w14:paraId="02C37AF0" w14:textId="77777777" w:rsidR="00883201" w:rsidRPr="00A62BB0" w:rsidRDefault="00883201">
            <w:pPr>
              <w:pStyle w:val="TAL"/>
              <w:jc w:val="center"/>
              <w:rPr>
                <w:lang w:val="en-US"/>
              </w:rPr>
              <w:pPrChange w:id="2392" w:author="Huawei" w:date="2021-07-13T10:03:00Z">
                <w:pPr>
                  <w:pStyle w:val="TAL"/>
                </w:pPr>
              </w:pPrChange>
            </w:pPr>
          </w:p>
        </w:tc>
        <w:tc>
          <w:tcPr>
            <w:tcW w:w="4921" w:type="dxa"/>
            <w:gridSpan w:val="6"/>
            <w:tcBorders>
              <w:left w:val="single" w:sz="4" w:space="0" w:color="auto"/>
              <w:right w:val="single" w:sz="4" w:space="0" w:color="auto"/>
            </w:tcBorders>
            <w:tcPrChange w:id="2393" w:author="Huawei" w:date="2021-07-13T10:03:00Z">
              <w:tcPr>
                <w:tcW w:w="4921" w:type="dxa"/>
                <w:gridSpan w:val="14"/>
                <w:tcBorders>
                  <w:left w:val="single" w:sz="4" w:space="0" w:color="auto"/>
                  <w:right w:val="single" w:sz="4" w:space="0" w:color="auto"/>
                </w:tcBorders>
              </w:tcPr>
            </w:tcPrChange>
          </w:tcPr>
          <w:p w14:paraId="20500C7A" w14:textId="77777777" w:rsidR="00883201" w:rsidRPr="00A62BB0" w:rsidRDefault="00883201" w:rsidP="00E45E02">
            <w:pPr>
              <w:pStyle w:val="TAC"/>
            </w:pPr>
            <w:r w:rsidRPr="00A62BB0">
              <w:rPr>
                <w:szCs w:val="18"/>
              </w:rPr>
              <w:t xml:space="preserve">TRS.1.1 </w:t>
            </w:r>
            <w:del w:id="2394" w:author="Huawei" w:date="2021-07-07T17:40:00Z">
              <w:r w:rsidRPr="00A62BB0" w:rsidDel="00557A26">
                <w:rPr>
                  <w:szCs w:val="18"/>
                </w:rPr>
                <w:delText>TDD</w:delText>
              </w:r>
            </w:del>
            <w:ins w:id="2395" w:author="Huawei" w:date="2021-07-07T17:40:00Z">
              <w:r>
                <w:rPr>
                  <w:szCs w:val="18"/>
                </w:rPr>
                <w:t>F</w:t>
              </w:r>
              <w:r w:rsidRPr="00A62BB0">
                <w:rPr>
                  <w:szCs w:val="18"/>
                </w:rPr>
                <w:t>DD</w:t>
              </w:r>
            </w:ins>
          </w:p>
        </w:tc>
      </w:tr>
      <w:tr w:rsidR="00883201" w:rsidRPr="00A62BB0" w14:paraId="4EC84F80" w14:textId="77777777" w:rsidTr="00E45E02">
        <w:trPr>
          <w:trHeight w:val="185"/>
          <w:jc w:val="center"/>
          <w:ins w:id="2396" w:author="Huawei" w:date="2021-07-07T17:39:00Z"/>
        </w:trPr>
        <w:tc>
          <w:tcPr>
            <w:tcW w:w="2083" w:type="dxa"/>
            <w:vMerge/>
            <w:tcBorders>
              <w:left w:val="single" w:sz="4" w:space="0" w:color="auto"/>
              <w:right w:val="single" w:sz="4" w:space="0" w:color="auto"/>
            </w:tcBorders>
          </w:tcPr>
          <w:p w14:paraId="7B0ACE48" w14:textId="77777777" w:rsidR="00883201" w:rsidRPr="00A62BB0" w:rsidRDefault="00883201" w:rsidP="00E45E02">
            <w:pPr>
              <w:pStyle w:val="TAL"/>
              <w:rPr>
                <w:ins w:id="2397" w:author="Huawei" w:date="2021-07-07T17:39:00Z"/>
                <w:lang w:val="en-US"/>
              </w:rPr>
            </w:pPr>
          </w:p>
        </w:tc>
        <w:tc>
          <w:tcPr>
            <w:tcW w:w="1592" w:type="dxa"/>
            <w:gridSpan w:val="2"/>
            <w:tcBorders>
              <w:left w:val="single" w:sz="4" w:space="0" w:color="auto"/>
              <w:right w:val="single" w:sz="4" w:space="0" w:color="auto"/>
            </w:tcBorders>
          </w:tcPr>
          <w:p w14:paraId="68988E00" w14:textId="77777777" w:rsidR="00883201" w:rsidRPr="00A62BB0" w:rsidRDefault="00883201" w:rsidP="00E45E02">
            <w:pPr>
              <w:pStyle w:val="TAL"/>
              <w:rPr>
                <w:ins w:id="2398" w:author="Huawei" w:date="2021-07-07T17:39:00Z"/>
                <w:lang w:val="en-US"/>
              </w:rPr>
            </w:pPr>
            <w:ins w:id="2399" w:author="Huawei" w:date="2021-07-07T17:40:00Z">
              <w:r w:rsidRPr="00A62BB0">
                <w:t xml:space="preserve">Config </w:t>
              </w:r>
              <w:r>
                <w:t>2</w:t>
              </w:r>
            </w:ins>
          </w:p>
        </w:tc>
        <w:tc>
          <w:tcPr>
            <w:tcW w:w="994" w:type="dxa"/>
            <w:vMerge/>
            <w:tcBorders>
              <w:left w:val="single" w:sz="4" w:space="0" w:color="auto"/>
              <w:right w:val="single" w:sz="4" w:space="0" w:color="auto"/>
            </w:tcBorders>
          </w:tcPr>
          <w:p w14:paraId="3F8C7AEE" w14:textId="77777777" w:rsidR="00883201" w:rsidRPr="00A62BB0" w:rsidRDefault="00883201" w:rsidP="00E45E02">
            <w:pPr>
              <w:pStyle w:val="TAL"/>
              <w:rPr>
                <w:ins w:id="2400" w:author="Huawei" w:date="2021-07-07T17:39:00Z"/>
                <w:lang w:val="en-US"/>
              </w:rPr>
            </w:pPr>
          </w:p>
        </w:tc>
        <w:tc>
          <w:tcPr>
            <w:tcW w:w="4925" w:type="dxa"/>
            <w:gridSpan w:val="6"/>
            <w:tcBorders>
              <w:left w:val="single" w:sz="4" w:space="0" w:color="auto"/>
              <w:right w:val="single" w:sz="4" w:space="0" w:color="auto"/>
            </w:tcBorders>
          </w:tcPr>
          <w:p w14:paraId="0B54C9A4" w14:textId="77777777" w:rsidR="00883201" w:rsidRPr="00A62BB0" w:rsidRDefault="00883201" w:rsidP="00E45E02">
            <w:pPr>
              <w:pStyle w:val="TAC"/>
              <w:rPr>
                <w:ins w:id="2401" w:author="Huawei" w:date="2021-07-07T17:39:00Z"/>
                <w:szCs w:val="18"/>
              </w:rPr>
            </w:pPr>
            <w:ins w:id="2402" w:author="Huawei" w:date="2021-07-07T17:40:00Z">
              <w:r w:rsidRPr="00A62BB0">
                <w:rPr>
                  <w:szCs w:val="18"/>
                </w:rPr>
                <w:t xml:space="preserve">TRS.1.1 </w:t>
              </w:r>
              <w:r>
                <w:rPr>
                  <w:szCs w:val="18"/>
                </w:rPr>
                <w:t>T</w:t>
              </w:r>
              <w:r w:rsidRPr="00A62BB0">
                <w:rPr>
                  <w:szCs w:val="18"/>
                </w:rPr>
                <w:t>DD</w:t>
              </w:r>
            </w:ins>
          </w:p>
        </w:tc>
      </w:tr>
      <w:tr w:rsidR="00883201" w:rsidRPr="00A62BB0" w14:paraId="14CF158E" w14:textId="77777777" w:rsidTr="00E45E02">
        <w:trPr>
          <w:trHeight w:val="42"/>
          <w:jc w:val="center"/>
          <w:ins w:id="2403" w:author="Huawei" w:date="2021-07-07T17:39:00Z"/>
        </w:trPr>
        <w:tc>
          <w:tcPr>
            <w:tcW w:w="2083" w:type="dxa"/>
            <w:vMerge/>
            <w:tcBorders>
              <w:left w:val="single" w:sz="4" w:space="0" w:color="auto"/>
              <w:bottom w:val="single" w:sz="4" w:space="0" w:color="auto"/>
              <w:right w:val="single" w:sz="4" w:space="0" w:color="auto"/>
            </w:tcBorders>
          </w:tcPr>
          <w:p w14:paraId="759EC0CE" w14:textId="77777777" w:rsidR="00883201" w:rsidRPr="00A62BB0" w:rsidRDefault="00883201" w:rsidP="00E45E02">
            <w:pPr>
              <w:pStyle w:val="TAL"/>
              <w:rPr>
                <w:ins w:id="2404" w:author="Huawei" w:date="2021-07-07T17:39:00Z"/>
                <w:lang w:val="en-US"/>
              </w:rPr>
            </w:pPr>
          </w:p>
        </w:tc>
        <w:tc>
          <w:tcPr>
            <w:tcW w:w="1592" w:type="dxa"/>
            <w:gridSpan w:val="2"/>
            <w:tcBorders>
              <w:left w:val="single" w:sz="4" w:space="0" w:color="auto"/>
              <w:right w:val="single" w:sz="4" w:space="0" w:color="auto"/>
            </w:tcBorders>
          </w:tcPr>
          <w:p w14:paraId="6657A0D6" w14:textId="77777777" w:rsidR="00883201" w:rsidRPr="00A62BB0" w:rsidRDefault="00883201" w:rsidP="00E45E02">
            <w:pPr>
              <w:pStyle w:val="TAL"/>
              <w:rPr>
                <w:ins w:id="2405" w:author="Huawei" w:date="2021-07-07T17:39:00Z"/>
                <w:lang w:val="en-US"/>
              </w:rPr>
            </w:pPr>
            <w:ins w:id="2406" w:author="Huawei" w:date="2021-07-07T17:40:00Z">
              <w:r w:rsidRPr="00A62BB0">
                <w:t xml:space="preserve">Config </w:t>
              </w:r>
              <w:r>
                <w:t>3</w:t>
              </w:r>
            </w:ins>
          </w:p>
        </w:tc>
        <w:tc>
          <w:tcPr>
            <w:tcW w:w="994" w:type="dxa"/>
            <w:vMerge/>
            <w:tcBorders>
              <w:left w:val="single" w:sz="4" w:space="0" w:color="auto"/>
              <w:bottom w:val="single" w:sz="4" w:space="0" w:color="auto"/>
              <w:right w:val="single" w:sz="4" w:space="0" w:color="auto"/>
            </w:tcBorders>
          </w:tcPr>
          <w:p w14:paraId="4AC21147" w14:textId="77777777" w:rsidR="00883201" w:rsidRPr="00A62BB0" w:rsidRDefault="00883201" w:rsidP="00E45E02">
            <w:pPr>
              <w:pStyle w:val="TAL"/>
              <w:rPr>
                <w:ins w:id="2407" w:author="Huawei" w:date="2021-07-07T17:39:00Z"/>
                <w:lang w:val="en-US"/>
              </w:rPr>
            </w:pPr>
          </w:p>
        </w:tc>
        <w:tc>
          <w:tcPr>
            <w:tcW w:w="4925" w:type="dxa"/>
            <w:gridSpan w:val="6"/>
            <w:tcBorders>
              <w:left w:val="single" w:sz="4" w:space="0" w:color="auto"/>
              <w:right w:val="single" w:sz="4" w:space="0" w:color="auto"/>
            </w:tcBorders>
          </w:tcPr>
          <w:p w14:paraId="121D9AFA" w14:textId="77777777" w:rsidR="00883201" w:rsidRPr="00A62BB0" w:rsidRDefault="00883201" w:rsidP="00E45E02">
            <w:pPr>
              <w:pStyle w:val="TAC"/>
              <w:rPr>
                <w:ins w:id="2408" w:author="Huawei" w:date="2021-07-07T17:39:00Z"/>
                <w:szCs w:val="18"/>
              </w:rPr>
            </w:pPr>
            <w:ins w:id="2409" w:author="Huawei" w:date="2021-07-07T17:40:00Z">
              <w:r w:rsidRPr="00A62BB0">
                <w:rPr>
                  <w:szCs w:val="18"/>
                </w:rPr>
                <w:t>TRS.</w:t>
              </w:r>
            </w:ins>
            <w:ins w:id="2410" w:author="Huawei" w:date="2021-07-07T17:42:00Z">
              <w:r>
                <w:rPr>
                  <w:szCs w:val="18"/>
                </w:rPr>
                <w:t>1</w:t>
              </w:r>
            </w:ins>
            <w:ins w:id="2411" w:author="Huawei" w:date="2021-07-07T17:40:00Z">
              <w:r w:rsidRPr="00A62BB0">
                <w:rPr>
                  <w:szCs w:val="18"/>
                </w:rPr>
                <w:t>.</w:t>
              </w:r>
            </w:ins>
            <w:ins w:id="2412" w:author="Huawei" w:date="2021-07-07T17:42:00Z">
              <w:r>
                <w:rPr>
                  <w:szCs w:val="18"/>
                </w:rPr>
                <w:t>2</w:t>
              </w:r>
            </w:ins>
            <w:ins w:id="2413" w:author="Huawei" w:date="2021-07-07T17:40:00Z">
              <w:r w:rsidRPr="00A62BB0">
                <w:rPr>
                  <w:szCs w:val="18"/>
                </w:rPr>
                <w:t xml:space="preserve"> </w:t>
              </w:r>
              <w:r>
                <w:rPr>
                  <w:szCs w:val="18"/>
                </w:rPr>
                <w:t>T</w:t>
              </w:r>
              <w:r w:rsidRPr="00A62BB0">
                <w:rPr>
                  <w:szCs w:val="18"/>
                </w:rPr>
                <w:t>DD</w:t>
              </w:r>
            </w:ins>
          </w:p>
        </w:tc>
      </w:tr>
      <w:tr w:rsidR="00883201" w:rsidRPr="00A62BB0" w14:paraId="793AFDC3" w14:textId="77777777" w:rsidTr="00E45E02">
        <w:trPr>
          <w:trHeight w:val="42"/>
          <w:jc w:val="center"/>
          <w:ins w:id="2414" w:author="Huawei" w:date="2021-07-08T12:23:00Z"/>
        </w:trPr>
        <w:tc>
          <w:tcPr>
            <w:tcW w:w="2083" w:type="dxa"/>
            <w:vMerge w:val="restart"/>
            <w:tcBorders>
              <w:top w:val="single" w:sz="4" w:space="0" w:color="auto"/>
              <w:left w:val="single" w:sz="4" w:space="0" w:color="auto"/>
              <w:right w:val="single" w:sz="4" w:space="0" w:color="auto"/>
            </w:tcBorders>
            <w:vAlign w:val="center"/>
          </w:tcPr>
          <w:p w14:paraId="677AACEB" w14:textId="77777777" w:rsidR="00883201" w:rsidRPr="00A62BB0" w:rsidRDefault="00883201" w:rsidP="00E45E02">
            <w:pPr>
              <w:pStyle w:val="TAL"/>
              <w:rPr>
                <w:ins w:id="2415" w:author="Huawei" w:date="2021-07-08T12:23:00Z"/>
                <w:lang w:val="en-US"/>
              </w:rPr>
            </w:pPr>
            <w:ins w:id="2416" w:author="Huawei" w:date="2021-07-08T12:28:00Z">
              <w:r w:rsidRPr="00A62BB0">
                <w:rPr>
                  <w:lang w:val="en-US"/>
                </w:rPr>
                <w:t>PDSCH Reference measurement channel</w:t>
              </w:r>
            </w:ins>
          </w:p>
        </w:tc>
        <w:tc>
          <w:tcPr>
            <w:tcW w:w="1592" w:type="dxa"/>
            <w:gridSpan w:val="2"/>
            <w:tcBorders>
              <w:top w:val="single" w:sz="4" w:space="0" w:color="auto"/>
              <w:left w:val="single" w:sz="4" w:space="0" w:color="auto"/>
              <w:right w:val="single" w:sz="4" w:space="0" w:color="auto"/>
            </w:tcBorders>
            <w:vAlign w:val="center"/>
          </w:tcPr>
          <w:p w14:paraId="6848A662" w14:textId="77777777" w:rsidR="00883201" w:rsidRPr="00A62BB0" w:rsidRDefault="00883201" w:rsidP="00E45E02">
            <w:pPr>
              <w:pStyle w:val="TAL"/>
              <w:rPr>
                <w:ins w:id="2417" w:author="Huawei" w:date="2021-07-08T12:23:00Z"/>
              </w:rPr>
            </w:pPr>
            <w:ins w:id="2418" w:author="Huawei" w:date="2021-07-08T12:23:00Z">
              <w:r w:rsidRPr="00A62BB0">
                <w:t>Config 1</w:t>
              </w:r>
            </w:ins>
          </w:p>
        </w:tc>
        <w:tc>
          <w:tcPr>
            <w:tcW w:w="994" w:type="dxa"/>
            <w:vMerge w:val="restart"/>
            <w:tcBorders>
              <w:top w:val="single" w:sz="4" w:space="0" w:color="auto"/>
              <w:left w:val="single" w:sz="4" w:space="0" w:color="auto"/>
              <w:right w:val="single" w:sz="4" w:space="0" w:color="auto"/>
            </w:tcBorders>
            <w:vAlign w:val="center"/>
          </w:tcPr>
          <w:p w14:paraId="4623F6D6" w14:textId="77777777" w:rsidR="00883201" w:rsidRPr="00A62BB0" w:rsidRDefault="00883201" w:rsidP="00E45E02">
            <w:pPr>
              <w:pStyle w:val="TAC"/>
              <w:rPr>
                <w:ins w:id="2419"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
          <w:p w14:paraId="6CC14588" w14:textId="77777777" w:rsidR="00883201" w:rsidRPr="00EB4B93" w:rsidRDefault="00883201" w:rsidP="00E45E02">
            <w:pPr>
              <w:pStyle w:val="TAC"/>
              <w:rPr>
                <w:ins w:id="2420" w:author="Huawei" w:date="2021-07-08T12:23:00Z"/>
                <w:szCs w:val="18"/>
              </w:rPr>
            </w:pPr>
            <w:ins w:id="2421" w:author="Huawei" w:date="2021-07-08T12:24:00Z">
              <w:r w:rsidRPr="00EB4B93">
                <w:rPr>
                  <w:szCs w:val="18"/>
                </w:rPr>
                <w:t>SR.1.1 FDD</w:t>
              </w:r>
            </w:ins>
          </w:p>
        </w:tc>
        <w:tc>
          <w:tcPr>
            <w:tcW w:w="2465" w:type="dxa"/>
            <w:gridSpan w:val="3"/>
            <w:tcBorders>
              <w:top w:val="single" w:sz="4" w:space="0" w:color="auto"/>
              <w:left w:val="single" w:sz="4" w:space="0" w:color="auto"/>
              <w:right w:val="single" w:sz="4" w:space="0" w:color="auto"/>
            </w:tcBorders>
            <w:vAlign w:val="center"/>
          </w:tcPr>
          <w:p w14:paraId="4D9571C9" w14:textId="77777777" w:rsidR="00883201" w:rsidRPr="00EB4B93" w:rsidRDefault="00883201" w:rsidP="00E45E02">
            <w:pPr>
              <w:pStyle w:val="TAC"/>
              <w:rPr>
                <w:ins w:id="2422" w:author="Huawei" w:date="2021-07-08T12:23:00Z"/>
                <w:szCs w:val="18"/>
              </w:rPr>
            </w:pPr>
            <w:ins w:id="2423" w:author="Huawei" w:date="2021-07-08T12:24:00Z">
              <w:r w:rsidRPr="00EB4B93">
                <w:rPr>
                  <w:rFonts w:hint="eastAsia"/>
                  <w:szCs w:val="18"/>
                </w:rPr>
                <w:t>-</w:t>
              </w:r>
            </w:ins>
          </w:p>
        </w:tc>
      </w:tr>
      <w:tr w:rsidR="00883201" w:rsidRPr="00A62BB0" w14:paraId="7325F8C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4"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25" w:author="Huawei" w:date="2021-07-08T12:23:00Z"/>
          <w:trPrChange w:id="2426" w:author="Huawei" w:date="2021-07-13T10:04:00Z">
            <w:trPr>
              <w:trHeight w:val="510"/>
              <w:jc w:val="center"/>
            </w:trPr>
          </w:trPrChange>
        </w:trPr>
        <w:tc>
          <w:tcPr>
            <w:tcW w:w="2083" w:type="dxa"/>
            <w:vMerge/>
            <w:tcBorders>
              <w:left w:val="single" w:sz="4" w:space="0" w:color="auto"/>
              <w:right w:val="single" w:sz="4" w:space="0" w:color="auto"/>
            </w:tcBorders>
            <w:vAlign w:val="center"/>
            <w:tcPrChange w:id="2427" w:author="Huawei" w:date="2021-07-13T10:04:00Z">
              <w:tcPr>
                <w:tcW w:w="2083" w:type="dxa"/>
                <w:gridSpan w:val="5"/>
                <w:vMerge/>
                <w:tcBorders>
                  <w:left w:val="single" w:sz="4" w:space="0" w:color="auto"/>
                  <w:right w:val="single" w:sz="4" w:space="0" w:color="auto"/>
                </w:tcBorders>
                <w:vAlign w:val="center"/>
              </w:tcPr>
            </w:tcPrChange>
          </w:tcPr>
          <w:p w14:paraId="6726288F" w14:textId="77777777" w:rsidR="00883201" w:rsidRPr="00A62BB0" w:rsidRDefault="00883201" w:rsidP="00E45E02">
            <w:pPr>
              <w:pStyle w:val="TAL"/>
              <w:rPr>
                <w:ins w:id="2428" w:author="Huawei" w:date="2021-07-08T12:23:00Z"/>
                <w:lang w:val="en-US"/>
              </w:rPr>
            </w:pPr>
          </w:p>
        </w:tc>
        <w:tc>
          <w:tcPr>
            <w:tcW w:w="1592" w:type="dxa"/>
            <w:gridSpan w:val="2"/>
            <w:tcBorders>
              <w:top w:val="single" w:sz="4" w:space="0" w:color="auto"/>
              <w:left w:val="single" w:sz="4" w:space="0" w:color="auto"/>
              <w:right w:val="single" w:sz="4" w:space="0" w:color="auto"/>
            </w:tcBorders>
            <w:vAlign w:val="center"/>
            <w:tcPrChange w:id="2429" w:author="Huawei" w:date="2021-07-13T10:04:00Z">
              <w:tcPr>
                <w:tcW w:w="1592" w:type="dxa"/>
                <w:gridSpan w:val="5"/>
                <w:tcBorders>
                  <w:top w:val="single" w:sz="4" w:space="0" w:color="auto"/>
                  <w:left w:val="single" w:sz="4" w:space="0" w:color="auto"/>
                  <w:right w:val="single" w:sz="4" w:space="0" w:color="auto"/>
                </w:tcBorders>
                <w:vAlign w:val="center"/>
              </w:tcPr>
            </w:tcPrChange>
          </w:tcPr>
          <w:p w14:paraId="3DEEE691" w14:textId="77777777" w:rsidR="00883201" w:rsidRPr="00A62BB0" w:rsidRDefault="00883201" w:rsidP="00E45E02">
            <w:pPr>
              <w:pStyle w:val="TAL"/>
              <w:rPr>
                <w:ins w:id="2430" w:author="Huawei" w:date="2021-07-08T12:23:00Z"/>
              </w:rPr>
            </w:pPr>
            <w:ins w:id="2431" w:author="Huawei" w:date="2021-07-08T12:23:00Z">
              <w:r w:rsidRPr="00A62BB0">
                <w:t>Config 2</w:t>
              </w:r>
            </w:ins>
          </w:p>
        </w:tc>
        <w:tc>
          <w:tcPr>
            <w:tcW w:w="994" w:type="dxa"/>
            <w:vMerge/>
            <w:tcBorders>
              <w:left w:val="single" w:sz="4" w:space="0" w:color="auto"/>
              <w:right w:val="single" w:sz="4" w:space="0" w:color="auto"/>
            </w:tcBorders>
            <w:vAlign w:val="center"/>
            <w:tcPrChange w:id="2432" w:author="Huawei" w:date="2021-07-13T10:04:00Z">
              <w:tcPr>
                <w:tcW w:w="994" w:type="dxa"/>
                <w:gridSpan w:val="3"/>
                <w:vMerge/>
                <w:tcBorders>
                  <w:left w:val="single" w:sz="4" w:space="0" w:color="auto"/>
                  <w:right w:val="single" w:sz="4" w:space="0" w:color="auto"/>
                </w:tcBorders>
                <w:vAlign w:val="center"/>
              </w:tcPr>
            </w:tcPrChange>
          </w:tcPr>
          <w:p w14:paraId="111022BE" w14:textId="77777777" w:rsidR="00883201" w:rsidRPr="00A62BB0" w:rsidRDefault="00883201" w:rsidP="00E45E02">
            <w:pPr>
              <w:pStyle w:val="TAC"/>
              <w:rPr>
                <w:ins w:id="2433"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Change w:id="2434"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3311933D" w14:textId="77777777" w:rsidR="00883201" w:rsidRPr="00EB4B93" w:rsidRDefault="00883201" w:rsidP="00E45E02">
            <w:pPr>
              <w:pStyle w:val="TAC"/>
              <w:rPr>
                <w:ins w:id="2435" w:author="Huawei" w:date="2021-07-08T12:23:00Z"/>
                <w:szCs w:val="18"/>
              </w:rPr>
            </w:pPr>
            <w:ins w:id="2436" w:author="Huawei" w:date="2021-07-08T12:25:00Z">
              <w:r>
                <w:rPr>
                  <w:szCs w:val="18"/>
                </w:rPr>
                <w:t>SR.1.1 T</w:t>
              </w:r>
              <w:r w:rsidRPr="00EB4B93">
                <w:rPr>
                  <w:szCs w:val="18"/>
                </w:rPr>
                <w:t>DD</w:t>
              </w:r>
            </w:ins>
          </w:p>
        </w:tc>
        <w:tc>
          <w:tcPr>
            <w:tcW w:w="2465" w:type="dxa"/>
            <w:gridSpan w:val="3"/>
            <w:tcBorders>
              <w:top w:val="single" w:sz="4" w:space="0" w:color="auto"/>
              <w:left w:val="single" w:sz="4" w:space="0" w:color="auto"/>
              <w:right w:val="single" w:sz="4" w:space="0" w:color="auto"/>
            </w:tcBorders>
            <w:vAlign w:val="center"/>
            <w:tcPrChange w:id="2437"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444A5830" w14:textId="77777777" w:rsidR="00883201" w:rsidRPr="00EB4B93" w:rsidRDefault="00883201" w:rsidP="00E45E02">
            <w:pPr>
              <w:pStyle w:val="TAC"/>
              <w:rPr>
                <w:ins w:id="2438" w:author="Huawei" w:date="2021-07-08T12:23:00Z"/>
                <w:szCs w:val="18"/>
              </w:rPr>
            </w:pPr>
            <w:ins w:id="2439" w:author="Huawei" w:date="2021-07-08T12:25:00Z">
              <w:r w:rsidRPr="00EB4B93">
                <w:rPr>
                  <w:rFonts w:hint="eastAsia"/>
                  <w:szCs w:val="18"/>
                </w:rPr>
                <w:t>-</w:t>
              </w:r>
            </w:ins>
          </w:p>
        </w:tc>
      </w:tr>
      <w:tr w:rsidR="00883201" w:rsidRPr="00A62BB0" w14:paraId="52FEBA4C"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0"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41" w:author="Huawei" w:date="2021-07-08T12:23:00Z"/>
          <w:trPrChange w:id="2442" w:author="Huawei" w:date="2021-07-13T10:04:00Z">
            <w:trPr>
              <w:trHeight w:val="510"/>
              <w:jc w:val="center"/>
            </w:trPr>
          </w:trPrChange>
        </w:trPr>
        <w:tc>
          <w:tcPr>
            <w:tcW w:w="2083" w:type="dxa"/>
            <w:vMerge/>
            <w:tcBorders>
              <w:left w:val="single" w:sz="4" w:space="0" w:color="auto"/>
              <w:bottom w:val="single" w:sz="4" w:space="0" w:color="auto"/>
              <w:right w:val="single" w:sz="4" w:space="0" w:color="auto"/>
            </w:tcBorders>
            <w:vAlign w:val="center"/>
            <w:tcPrChange w:id="2443" w:author="Huawei" w:date="2021-07-13T10:04:00Z">
              <w:tcPr>
                <w:tcW w:w="2083" w:type="dxa"/>
                <w:gridSpan w:val="5"/>
                <w:vMerge/>
                <w:tcBorders>
                  <w:left w:val="single" w:sz="4" w:space="0" w:color="auto"/>
                  <w:bottom w:val="single" w:sz="4" w:space="0" w:color="auto"/>
                  <w:right w:val="single" w:sz="4" w:space="0" w:color="auto"/>
                </w:tcBorders>
                <w:vAlign w:val="center"/>
              </w:tcPr>
            </w:tcPrChange>
          </w:tcPr>
          <w:p w14:paraId="12C61E93" w14:textId="77777777" w:rsidR="00883201" w:rsidRPr="00A62BB0" w:rsidRDefault="00883201" w:rsidP="00E45E02">
            <w:pPr>
              <w:pStyle w:val="TAL"/>
              <w:rPr>
                <w:ins w:id="2444" w:author="Huawei" w:date="2021-07-08T12:23:00Z"/>
                <w:lang w:val="en-US"/>
              </w:rPr>
            </w:pPr>
          </w:p>
        </w:tc>
        <w:tc>
          <w:tcPr>
            <w:tcW w:w="1592" w:type="dxa"/>
            <w:gridSpan w:val="2"/>
            <w:tcBorders>
              <w:top w:val="single" w:sz="4" w:space="0" w:color="auto"/>
              <w:left w:val="single" w:sz="4" w:space="0" w:color="auto"/>
              <w:right w:val="single" w:sz="4" w:space="0" w:color="auto"/>
            </w:tcBorders>
            <w:vAlign w:val="center"/>
            <w:tcPrChange w:id="2445" w:author="Huawei" w:date="2021-07-13T10:04:00Z">
              <w:tcPr>
                <w:tcW w:w="1592" w:type="dxa"/>
                <w:gridSpan w:val="5"/>
                <w:tcBorders>
                  <w:top w:val="single" w:sz="4" w:space="0" w:color="auto"/>
                  <w:left w:val="single" w:sz="4" w:space="0" w:color="auto"/>
                  <w:right w:val="single" w:sz="4" w:space="0" w:color="auto"/>
                </w:tcBorders>
                <w:vAlign w:val="center"/>
              </w:tcPr>
            </w:tcPrChange>
          </w:tcPr>
          <w:p w14:paraId="558FA213" w14:textId="77777777" w:rsidR="00883201" w:rsidRPr="00A62BB0" w:rsidRDefault="00883201" w:rsidP="00E45E02">
            <w:pPr>
              <w:pStyle w:val="TAL"/>
              <w:rPr>
                <w:ins w:id="2446" w:author="Huawei" w:date="2021-07-08T12:23:00Z"/>
              </w:rPr>
            </w:pPr>
            <w:ins w:id="2447" w:author="Huawei" w:date="2021-07-08T12:23:00Z">
              <w:r w:rsidRPr="00A62BB0">
                <w:t>Config 3</w:t>
              </w:r>
            </w:ins>
          </w:p>
        </w:tc>
        <w:tc>
          <w:tcPr>
            <w:tcW w:w="994" w:type="dxa"/>
            <w:vMerge/>
            <w:tcBorders>
              <w:left w:val="single" w:sz="4" w:space="0" w:color="auto"/>
              <w:bottom w:val="single" w:sz="4" w:space="0" w:color="auto"/>
              <w:right w:val="single" w:sz="4" w:space="0" w:color="auto"/>
            </w:tcBorders>
            <w:vAlign w:val="center"/>
            <w:tcPrChange w:id="2448" w:author="Huawei" w:date="2021-07-13T10:04:00Z">
              <w:tcPr>
                <w:tcW w:w="994" w:type="dxa"/>
                <w:gridSpan w:val="3"/>
                <w:vMerge/>
                <w:tcBorders>
                  <w:left w:val="single" w:sz="4" w:space="0" w:color="auto"/>
                  <w:bottom w:val="single" w:sz="4" w:space="0" w:color="auto"/>
                  <w:right w:val="single" w:sz="4" w:space="0" w:color="auto"/>
                </w:tcBorders>
                <w:vAlign w:val="center"/>
              </w:tcPr>
            </w:tcPrChange>
          </w:tcPr>
          <w:p w14:paraId="0249A758" w14:textId="77777777" w:rsidR="00883201" w:rsidRPr="00A62BB0" w:rsidRDefault="00883201" w:rsidP="00E45E02">
            <w:pPr>
              <w:pStyle w:val="TAC"/>
              <w:rPr>
                <w:ins w:id="2449"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Change w:id="2450"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5EA598C8" w14:textId="77777777" w:rsidR="00883201" w:rsidRPr="00EB4B93" w:rsidRDefault="00883201" w:rsidP="00E45E02">
            <w:pPr>
              <w:pStyle w:val="TAC"/>
              <w:rPr>
                <w:ins w:id="2451" w:author="Huawei" w:date="2021-07-08T12:23:00Z"/>
                <w:szCs w:val="18"/>
              </w:rPr>
            </w:pPr>
            <w:ins w:id="2452" w:author="Huawei" w:date="2021-07-08T12:25:00Z">
              <w:r w:rsidRPr="00EB4B93">
                <w:rPr>
                  <w:szCs w:val="18"/>
                </w:rPr>
                <w:t>SR.</w:t>
              </w:r>
              <w:r>
                <w:rPr>
                  <w:szCs w:val="18"/>
                </w:rPr>
                <w:t>2</w:t>
              </w:r>
              <w:r w:rsidRPr="00EB4B93">
                <w:rPr>
                  <w:szCs w:val="18"/>
                </w:rPr>
                <w:t xml:space="preserve">.1 </w:t>
              </w:r>
              <w:r>
                <w:rPr>
                  <w:szCs w:val="18"/>
                </w:rPr>
                <w:t>T</w:t>
              </w:r>
              <w:r w:rsidRPr="00EB4B93">
                <w:rPr>
                  <w:szCs w:val="18"/>
                </w:rPr>
                <w:t>DD</w:t>
              </w:r>
            </w:ins>
          </w:p>
        </w:tc>
        <w:tc>
          <w:tcPr>
            <w:tcW w:w="2465" w:type="dxa"/>
            <w:gridSpan w:val="3"/>
            <w:tcBorders>
              <w:top w:val="single" w:sz="4" w:space="0" w:color="auto"/>
              <w:left w:val="single" w:sz="4" w:space="0" w:color="auto"/>
              <w:right w:val="single" w:sz="4" w:space="0" w:color="auto"/>
            </w:tcBorders>
            <w:vAlign w:val="center"/>
            <w:tcPrChange w:id="2453"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11E32B3F" w14:textId="77777777" w:rsidR="00883201" w:rsidRPr="00EB4B93" w:rsidRDefault="00883201" w:rsidP="00E45E02">
            <w:pPr>
              <w:pStyle w:val="TAC"/>
              <w:rPr>
                <w:ins w:id="2454" w:author="Huawei" w:date="2021-07-08T12:23:00Z"/>
                <w:szCs w:val="18"/>
              </w:rPr>
            </w:pPr>
            <w:ins w:id="2455" w:author="Huawei" w:date="2021-07-08T12:25:00Z">
              <w:r w:rsidRPr="00EB4B93">
                <w:rPr>
                  <w:rFonts w:hint="eastAsia"/>
                  <w:szCs w:val="18"/>
                </w:rPr>
                <w:t>-</w:t>
              </w:r>
            </w:ins>
          </w:p>
        </w:tc>
      </w:tr>
      <w:tr w:rsidR="00883201" w:rsidRPr="00A62BB0" w14:paraId="33F1D9A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6"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57" w:author="Huawei" w:date="2021-07-08T12:26:00Z"/>
          <w:trPrChange w:id="2458" w:author="Huawei" w:date="2021-07-13T10:04:00Z">
            <w:trPr>
              <w:trHeight w:val="510"/>
              <w:jc w:val="center"/>
            </w:trPr>
          </w:trPrChange>
        </w:trPr>
        <w:tc>
          <w:tcPr>
            <w:tcW w:w="2083" w:type="dxa"/>
            <w:vMerge w:val="restart"/>
            <w:tcBorders>
              <w:left w:val="single" w:sz="4" w:space="0" w:color="auto"/>
              <w:right w:val="single" w:sz="4" w:space="0" w:color="auto"/>
            </w:tcBorders>
            <w:vAlign w:val="center"/>
            <w:tcPrChange w:id="2459" w:author="Huawei" w:date="2021-07-13T10:04:00Z">
              <w:tcPr>
                <w:tcW w:w="2083" w:type="dxa"/>
                <w:gridSpan w:val="3"/>
                <w:vMerge w:val="restart"/>
                <w:tcBorders>
                  <w:left w:val="single" w:sz="4" w:space="0" w:color="auto"/>
                  <w:right w:val="single" w:sz="4" w:space="0" w:color="auto"/>
                </w:tcBorders>
                <w:vAlign w:val="center"/>
              </w:tcPr>
            </w:tcPrChange>
          </w:tcPr>
          <w:p w14:paraId="113DC81C" w14:textId="77777777" w:rsidR="00883201" w:rsidRPr="00A62BB0" w:rsidRDefault="00883201" w:rsidP="00E45E02">
            <w:pPr>
              <w:pStyle w:val="TAL"/>
              <w:rPr>
                <w:ins w:id="2460" w:author="Huawei" w:date="2021-07-08T12:26:00Z"/>
                <w:lang w:val="en-US"/>
              </w:rPr>
            </w:pPr>
            <w:ins w:id="2461" w:author="Huawei" w:date="2021-07-08T12:29:00Z">
              <w:r w:rsidRPr="00A62BB0">
                <w:rPr>
                  <w:rFonts w:eastAsiaTheme="minorEastAsia"/>
                  <w:lang w:val="en-US" w:eastAsia="zh-CN"/>
                </w:rPr>
                <w:t>Dedicated CORESET parameters</w:t>
              </w:r>
            </w:ins>
          </w:p>
        </w:tc>
        <w:tc>
          <w:tcPr>
            <w:tcW w:w="1592" w:type="dxa"/>
            <w:gridSpan w:val="2"/>
            <w:tcBorders>
              <w:top w:val="single" w:sz="4" w:space="0" w:color="auto"/>
              <w:left w:val="single" w:sz="4" w:space="0" w:color="auto"/>
              <w:right w:val="single" w:sz="4" w:space="0" w:color="auto"/>
            </w:tcBorders>
            <w:vAlign w:val="center"/>
            <w:tcPrChange w:id="2462" w:author="Huawei" w:date="2021-07-13T10:04:00Z">
              <w:tcPr>
                <w:tcW w:w="1592" w:type="dxa"/>
                <w:gridSpan w:val="7"/>
                <w:tcBorders>
                  <w:top w:val="single" w:sz="4" w:space="0" w:color="auto"/>
                  <w:left w:val="single" w:sz="4" w:space="0" w:color="auto"/>
                  <w:right w:val="single" w:sz="4" w:space="0" w:color="auto"/>
                </w:tcBorders>
                <w:vAlign w:val="center"/>
              </w:tcPr>
            </w:tcPrChange>
          </w:tcPr>
          <w:p w14:paraId="0A328D20" w14:textId="77777777" w:rsidR="00883201" w:rsidRPr="00A62BB0" w:rsidRDefault="00883201" w:rsidP="00E45E02">
            <w:pPr>
              <w:pStyle w:val="TAL"/>
              <w:rPr>
                <w:ins w:id="2463" w:author="Huawei" w:date="2021-07-08T12:26:00Z"/>
              </w:rPr>
            </w:pPr>
            <w:ins w:id="2464" w:author="Huawei" w:date="2021-07-08T12:26:00Z">
              <w:r w:rsidRPr="00A62BB0">
                <w:t>Config 1</w:t>
              </w:r>
            </w:ins>
          </w:p>
        </w:tc>
        <w:tc>
          <w:tcPr>
            <w:tcW w:w="994" w:type="dxa"/>
            <w:vMerge w:val="restart"/>
            <w:tcBorders>
              <w:left w:val="single" w:sz="4" w:space="0" w:color="auto"/>
              <w:right w:val="single" w:sz="4" w:space="0" w:color="auto"/>
            </w:tcBorders>
            <w:vAlign w:val="center"/>
            <w:tcPrChange w:id="2465" w:author="Huawei" w:date="2021-07-13T10:04:00Z">
              <w:tcPr>
                <w:tcW w:w="994" w:type="dxa"/>
                <w:gridSpan w:val="3"/>
                <w:vMerge w:val="restart"/>
                <w:tcBorders>
                  <w:left w:val="single" w:sz="4" w:space="0" w:color="auto"/>
                  <w:right w:val="single" w:sz="4" w:space="0" w:color="auto"/>
                </w:tcBorders>
                <w:vAlign w:val="center"/>
              </w:tcPr>
            </w:tcPrChange>
          </w:tcPr>
          <w:p w14:paraId="505CCBE2" w14:textId="77777777" w:rsidR="00883201" w:rsidRPr="00A62BB0" w:rsidRDefault="00883201" w:rsidP="00E45E02">
            <w:pPr>
              <w:pStyle w:val="TAC"/>
              <w:rPr>
                <w:ins w:id="2466" w:author="Huawei" w:date="2021-07-08T12:26:00Z"/>
                <w:lang w:val="en-US"/>
              </w:rPr>
            </w:pPr>
          </w:p>
        </w:tc>
        <w:tc>
          <w:tcPr>
            <w:tcW w:w="2460" w:type="dxa"/>
            <w:gridSpan w:val="3"/>
            <w:tcBorders>
              <w:top w:val="single" w:sz="4" w:space="0" w:color="auto"/>
              <w:left w:val="single" w:sz="4" w:space="0" w:color="auto"/>
              <w:right w:val="single" w:sz="4" w:space="0" w:color="auto"/>
            </w:tcBorders>
            <w:vAlign w:val="center"/>
            <w:tcPrChange w:id="2467"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13066CFA" w14:textId="77777777" w:rsidR="00883201" w:rsidRPr="00EB4B93" w:rsidRDefault="00883201" w:rsidP="00E45E02">
            <w:pPr>
              <w:pStyle w:val="TAC"/>
              <w:rPr>
                <w:ins w:id="2468" w:author="Huawei" w:date="2021-07-08T12:26:00Z"/>
                <w:szCs w:val="18"/>
              </w:rPr>
            </w:pPr>
            <w:ins w:id="2469" w:author="Huawei" w:date="2021-07-08T12:27:00Z">
              <w:r>
                <w:rPr>
                  <w:szCs w:val="18"/>
                </w:rPr>
                <w:t>CCR</w:t>
              </w:r>
            </w:ins>
            <w:ins w:id="2470" w:author="Huawei" w:date="2021-07-08T12:26:00Z">
              <w:r w:rsidRPr="00EB4B93">
                <w:rPr>
                  <w:szCs w:val="18"/>
                </w:rPr>
                <w:t>.1.1 FDD</w:t>
              </w:r>
            </w:ins>
          </w:p>
        </w:tc>
        <w:tc>
          <w:tcPr>
            <w:tcW w:w="2465" w:type="dxa"/>
            <w:gridSpan w:val="3"/>
            <w:tcBorders>
              <w:top w:val="single" w:sz="4" w:space="0" w:color="auto"/>
              <w:left w:val="single" w:sz="4" w:space="0" w:color="auto"/>
              <w:right w:val="single" w:sz="4" w:space="0" w:color="auto"/>
            </w:tcBorders>
            <w:vAlign w:val="center"/>
            <w:tcPrChange w:id="2471"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788F7E6B" w14:textId="77777777" w:rsidR="00883201" w:rsidRPr="00EB4B93" w:rsidRDefault="00883201" w:rsidP="00E45E02">
            <w:pPr>
              <w:pStyle w:val="TAC"/>
              <w:rPr>
                <w:ins w:id="2472" w:author="Huawei" w:date="2021-07-08T12:26:00Z"/>
                <w:szCs w:val="18"/>
              </w:rPr>
            </w:pPr>
            <w:ins w:id="2473" w:author="Huawei" w:date="2021-07-08T12:27:00Z">
              <w:r w:rsidRPr="00EB4B93">
                <w:rPr>
                  <w:rFonts w:hint="eastAsia"/>
                  <w:szCs w:val="18"/>
                </w:rPr>
                <w:t>-</w:t>
              </w:r>
            </w:ins>
          </w:p>
        </w:tc>
      </w:tr>
      <w:tr w:rsidR="00883201" w:rsidRPr="00A62BB0" w14:paraId="39FC86E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4"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75" w:author="Huawei" w:date="2021-07-08T12:26:00Z"/>
          <w:trPrChange w:id="2476" w:author="Huawei" w:date="2021-07-13T10:04:00Z">
            <w:trPr>
              <w:trHeight w:val="510"/>
              <w:jc w:val="center"/>
            </w:trPr>
          </w:trPrChange>
        </w:trPr>
        <w:tc>
          <w:tcPr>
            <w:tcW w:w="2086" w:type="dxa"/>
            <w:vMerge/>
            <w:tcBorders>
              <w:left w:val="single" w:sz="4" w:space="0" w:color="auto"/>
              <w:right w:val="single" w:sz="4" w:space="0" w:color="auto"/>
            </w:tcBorders>
            <w:vAlign w:val="center"/>
            <w:tcPrChange w:id="2477" w:author="Huawei" w:date="2021-07-13T10:04:00Z">
              <w:tcPr>
                <w:tcW w:w="2086" w:type="dxa"/>
                <w:gridSpan w:val="3"/>
                <w:vMerge/>
                <w:tcBorders>
                  <w:left w:val="single" w:sz="4" w:space="0" w:color="auto"/>
                  <w:right w:val="single" w:sz="4" w:space="0" w:color="auto"/>
                </w:tcBorders>
                <w:vAlign w:val="center"/>
              </w:tcPr>
            </w:tcPrChange>
          </w:tcPr>
          <w:p w14:paraId="60372B56" w14:textId="77777777" w:rsidR="00883201" w:rsidRPr="00A62BB0" w:rsidRDefault="00883201" w:rsidP="00E45E02">
            <w:pPr>
              <w:pStyle w:val="TAL"/>
              <w:rPr>
                <w:ins w:id="2478" w:author="Huawei" w:date="2021-07-08T12:26:00Z"/>
                <w:lang w:val="en-US"/>
              </w:rPr>
            </w:pPr>
          </w:p>
        </w:tc>
        <w:tc>
          <w:tcPr>
            <w:tcW w:w="1596" w:type="dxa"/>
            <w:gridSpan w:val="2"/>
            <w:tcBorders>
              <w:top w:val="single" w:sz="4" w:space="0" w:color="auto"/>
              <w:left w:val="single" w:sz="4" w:space="0" w:color="auto"/>
              <w:right w:val="single" w:sz="4" w:space="0" w:color="auto"/>
            </w:tcBorders>
            <w:vAlign w:val="center"/>
            <w:tcPrChange w:id="2479"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3F867C60" w14:textId="77777777" w:rsidR="00883201" w:rsidRPr="00A62BB0" w:rsidRDefault="00883201" w:rsidP="00E45E02">
            <w:pPr>
              <w:pStyle w:val="TAL"/>
              <w:rPr>
                <w:ins w:id="2480" w:author="Huawei" w:date="2021-07-08T12:26:00Z"/>
              </w:rPr>
            </w:pPr>
            <w:ins w:id="2481" w:author="Huawei" w:date="2021-07-08T12:26:00Z">
              <w:r w:rsidRPr="00A62BB0">
                <w:t>Config 2</w:t>
              </w:r>
            </w:ins>
          </w:p>
        </w:tc>
        <w:tc>
          <w:tcPr>
            <w:tcW w:w="993" w:type="dxa"/>
            <w:vMerge/>
            <w:tcBorders>
              <w:left w:val="single" w:sz="4" w:space="0" w:color="auto"/>
              <w:right w:val="single" w:sz="4" w:space="0" w:color="auto"/>
            </w:tcBorders>
            <w:vAlign w:val="center"/>
            <w:tcPrChange w:id="2482" w:author="Huawei" w:date="2021-07-13T10:04:00Z">
              <w:tcPr>
                <w:tcW w:w="993" w:type="dxa"/>
                <w:gridSpan w:val="3"/>
                <w:vMerge/>
                <w:tcBorders>
                  <w:left w:val="single" w:sz="4" w:space="0" w:color="auto"/>
                  <w:right w:val="single" w:sz="4" w:space="0" w:color="auto"/>
                </w:tcBorders>
                <w:vAlign w:val="center"/>
              </w:tcPr>
            </w:tcPrChange>
          </w:tcPr>
          <w:p w14:paraId="255E4B90" w14:textId="77777777" w:rsidR="00883201" w:rsidRPr="00A62BB0" w:rsidRDefault="00883201" w:rsidP="00E45E02">
            <w:pPr>
              <w:pStyle w:val="TAC"/>
              <w:rPr>
                <w:ins w:id="2483" w:author="Huawei" w:date="2021-07-08T12:26:00Z"/>
                <w:lang w:val="en-US"/>
              </w:rPr>
            </w:pPr>
          </w:p>
        </w:tc>
        <w:tc>
          <w:tcPr>
            <w:tcW w:w="2457" w:type="dxa"/>
            <w:gridSpan w:val="3"/>
            <w:tcBorders>
              <w:top w:val="single" w:sz="4" w:space="0" w:color="auto"/>
              <w:left w:val="single" w:sz="4" w:space="0" w:color="auto"/>
              <w:right w:val="single" w:sz="4" w:space="0" w:color="auto"/>
            </w:tcBorders>
            <w:vAlign w:val="center"/>
            <w:tcPrChange w:id="2484"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2D85A13D" w14:textId="77777777" w:rsidR="00883201" w:rsidRPr="00EB4B93" w:rsidRDefault="00883201" w:rsidP="00E45E02">
            <w:pPr>
              <w:pStyle w:val="TAC"/>
              <w:rPr>
                <w:ins w:id="2485" w:author="Huawei" w:date="2021-07-08T12:26:00Z"/>
                <w:szCs w:val="18"/>
              </w:rPr>
            </w:pPr>
            <w:ins w:id="2486" w:author="Huawei" w:date="2021-07-08T12:27:00Z">
              <w:r>
                <w:rPr>
                  <w:szCs w:val="18"/>
                </w:rPr>
                <w:t>CCR.1.1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487"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7A877766" w14:textId="77777777" w:rsidR="00883201" w:rsidRPr="00EB4B93" w:rsidRDefault="00883201" w:rsidP="00E45E02">
            <w:pPr>
              <w:pStyle w:val="TAC"/>
              <w:rPr>
                <w:ins w:id="2488" w:author="Huawei" w:date="2021-07-08T12:26:00Z"/>
                <w:szCs w:val="18"/>
              </w:rPr>
            </w:pPr>
            <w:ins w:id="2489" w:author="Huawei" w:date="2021-07-08T12:27:00Z">
              <w:r w:rsidRPr="00EB4B93">
                <w:rPr>
                  <w:rFonts w:hint="eastAsia"/>
                  <w:szCs w:val="18"/>
                </w:rPr>
                <w:t>-</w:t>
              </w:r>
            </w:ins>
          </w:p>
        </w:tc>
      </w:tr>
      <w:tr w:rsidR="00883201" w:rsidRPr="00A62BB0" w14:paraId="33DE5DE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90"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91" w:author="Huawei" w:date="2021-07-08T12:26:00Z"/>
          <w:trPrChange w:id="2492" w:author="Huawei" w:date="2021-07-13T10:04:00Z">
            <w:trPr>
              <w:trHeight w:val="510"/>
              <w:jc w:val="center"/>
            </w:trPr>
          </w:trPrChange>
        </w:trPr>
        <w:tc>
          <w:tcPr>
            <w:tcW w:w="2086" w:type="dxa"/>
            <w:vMerge/>
            <w:tcBorders>
              <w:left w:val="single" w:sz="4" w:space="0" w:color="auto"/>
              <w:bottom w:val="single" w:sz="4" w:space="0" w:color="auto"/>
              <w:right w:val="single" w:sz="4" w:space="0" w:color="auto"/>
            </w:tcBorders>
            <w:vAlign w:val="center"/>
            <w:tcPrChange w:id="2493" w:author="Huawei" w:date="2021-07-13T10:04:00Z">
              <w:tcPr>
                <w:tcW w:w="2086" w:type="dxa"/>
                <w:gridSpan w:val="3"/>
                <w:vMerge/>
                <w:tcBorders>
                  <w:left w:val="single" w:sz="4" w:space="0" w:color="auto"/>
                  <w:bottom w:val="single" w:sz="4" w:space="0" w:color="auto"/>
                  <w:right w:val="single" w:sz="4" w:space="0" w:color="auto"/>
                </w:tcBorders>
                <w:vAlign w:val="center"/>
              </w:tcPr>
            </w:tcPrChange>
          </w:tcPr>
          <w:p w14:paraId="27CF4546" w14:textId="77777777" w:rsidR="00883201" w:rsidRPr="00A62BB0" w:rsidRDefault="00883201" w:rsidP="00E45E02">
            <w:pPr>
              <w:pStyle w:val="TAL"/>
              <w:rPr>
                <w:ins w:id="2494" w:author="Huawei" w:date="2021-07-08T12:26:00Z"/>
                <w:lang w:val="en-US"/>
              </w:rPr>
            </w:pPr>
          </w:p>
        </w:tc>
        <w:tc>
          <w:tcPr>
            <w:tcW w:w="1596" w:type="dxa"/>
            <w:gridSpan w:val="2"/>
            <w:tcBorders>
              <w:top w:val="single" w:sz="4" w:space="0" w:color="auto"/>
              <w:left w:val="single" w:sz="4" w:space="0" w:color="auto"/>
              <w:right w:val="single" w:sz="4" w:space="0" w:color="auto"/>
            </w:tcBorders>
            <w:vAlign w:val="center"/>
            <w:tcPrChange w:id="2495"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55A1589C" w14:textId="77777777" w:rsidR="00883201" w:rsidRPr="00A62BB0" w:rsidRDefault="00883201" w:rsidP="00E45E02">
            <w:pPr>
              <w:pStyle w:val="TAL"/>
              <w:rPr>
                <w:ins w:id="2496" w:author="Huawei" w:date="2021-07-08T12:26:00Z"/>
              </w:rPr>
            </w:pPr>
            <w:ins w:id="2497" w:author="Huawei" w:date="2021-07-08T12:26:00Z">
              <w:r w:rsidRPr="00A62BB0">
                <w:t>Config 3</w:t>
              </w:r>
            </w:ins>
          </w:p>
        </w:tc>
        <w:tc>
          <w:tcPr>
            <w:tcW w:w="993" w:type="dxa"/>
            <w:vMerge/>
            <w:tcBorders>
              <w:left w:val="single" w:sz="4" w:space="0" w:color="auto"/>
              <w:bottom w:val="single" w:sz="4" w:space="0" w:color="auto"/>
              <w:right w:val="single" w:sz="4" w:space="0" w:color="auto"/>
            </w:tcBorders>
            <w:vAlign w:val="center"/>
            <w:tcPrChange w:id="2498" w:author="Huawei" w:date="2021-07-13T10:04:00Z">
              <w:tcPr>
                <w:tcW w:w="993" w:type="dxa"/>
                <w:gridSpan w:val="3"/>
                <w:vMerge/>
                <w:tcBorders>
                  <w:left w:val="single" w:sz="4" w:space="0" w:color="auto"/>
                  <w:bottom w:val="single" w:sz="4" w:space="0" w:color="auto"/>
                  <w:right w:val="single" w:sz="4" w:space="0" w:color="auto"/>
                </w:tcBorders>
                <w:vAlign w:val="center"/>
              </w:tcPr>
            </w:tcPrChange>
          </w:tcPr>
          <w:p w14:paraId="29D12BC5" w14:textId="77777777" w:rsidR="00883201" w:rsidRPr="00A62BB0" w:rsidRDefault="00883201" w:rsidP="00E45E02">
            <w:pPr>
              <w:pStyle w:val="TAC"/>
              <w:rPr>
                <w:ins w:id="2499" w:author="Huawei" w:date="2021-07-08T12:26:00Z"/>
                <w:lang w:val="en-US"/>
              </w:rPr>
            </w:pPr>
          </w:p>
        </w:tc>
        <w:tc>
          <w:tcPr>
            <w:tcW w:w="2457" w:type="dxa"/>
            <w:gridSpan w:val="3"/>
            <w:tcBorders>
              <w:top w:val="single" w:sz="4" w:space="0" w:color="auto"/>
              <w:left w:val="single" w:sz="4" w:space="0" w:color="auto"/>
              <w:right w:val="single" w:sz="4" w:space="0" w:color="auto"/>
            </w:tcBorders>
            <w:vAlign w:val="center"/>
            <w:tcPrChange w:id="2500"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5888E8E6" w14:textId="77777777" w:rsidR="00883201" w:rsidRPr="00EB4B93" w:rsidRDefault="00883201" w:rsidP="00E45E02">
            <w:pPr>
              <w:pStyle w:val="TAC"/>
              <w:rPr>
                <w:ins w:id="2501" w:author="Huawei" w:date="2021-07-08T12:26:00Z"/>
                <w:szCs w:val="18"/>
              </w:rPr>
            </w:pPr>
            <w:ins w:id="2502" w:author="Huawei" w:date="2021-07-08T12:27:00Z">
              <w:r>
                <w:rPr>
                  <w:szCs w:val="18"/>
                </w:rPr>
                <w:t>CCR.2.1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503"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175BB293" w14:textId="77777777" w:rsidR="00883201" w:rsidRPr="00EB4B93" w:rsidRDefault="00883201" w:rsidP="00E45E02">
            <w:pPr>
              <w:pStyle w:val="TAC"/>
              <w:rPr>
                <w:ins w:id="2504" w:author="Huawei" w:date="2021-07-08T12:26:00Z"/>
                <w:szCs w:val="18"/>
              </w:rPr>
            </w:pPr>
            <w:ins w:id="2505" w:author="Huawei" w:date="2021-07-08T12:27:00Z">
              <w:r w:rsidRPr="00EB4B93">
                <w:rPr>
                  <w:rFonts w:hint="eastAsia"/>
                  <w:szCs w:val="18"/>
                </w:rPr>
                <w:t>-</w:t>
              </w:r>
            </w:ins>
          </w:p>
        </w:tc>
      </w:tr>
      <w:tr w:rsidR="00883201" w:rsidRPr="00A62BB0" w14:paraId="6CDCE3D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06"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507" w:author="Huawei" w:date="2021-07-08T12:28:00Z"/>
          <w:trPrChange w:id="2508" w:author="Huawei" w:date="2021-07-13T10:04:00Z">
            <w:trPr>
              <w:trHeight w:val="510"/>
              <w:jc w:val="center"/>
            </w:trPr>
          </w:trPrChange>
        </w:trPr>
        <w:tc>
          <w:tcPr>
            <w:tcW w:w="2086" w:type="dxa"/>
            <w:vMerge w:val="restart"/>
            <w:tcBorders>
              <w:left w:val="single" w:sz="4" w:space="0" w:color="auto"/>
              <w:right w:val="single" w:sz="4" w:space="0" w:color="auto"/>
            </w:tcBorders>
            <w:vAlign w:val="center"/>
            <w:tcPrChange w:id="2509" w:author="Huawei" w:date="2021-07-13T10:04:00Z">
              <w:tcPr>
                <w:tcW w:w="2086" w:type="dxa"/>
                <w:gridSpan w:val="3"/>
                <w:vMerge w:val="restart"/>
                <w:tcBorders>
                  <w:left w:val="single" w:sz="4" w:space="0" w:color="auto"/>
                  <w:right w:val="single" w:sz="4" w:space="0" w:color="auto"/>
                </w:tcBorders>
                <w:vAlign w:val="center"/>
              </w:tcPr>
            </w:tcPrChange>
          </w:tcPr>
          <w:p w14:paraId="74C5896F" w14:textId="77777777" w:rsidR="00883201" w:rsidRPr="00A62BB0" w:rsidRDefault="00883201" w:rsidP="00E45E02">
            <w:pPr>
              <w:pStyle w:val="TAL"/>
              <w:rPr>
                <w:ins w:id="2510" w:author="Huawei" w:date="2021-07-08T12:28:00Z"/>
                <w:lang w:val="en-US"/>
              </w:rPr>
            </w:pPr>
            <w:ins w:id="2511" w:author="Huawei" w:date="2021-07-08T12:29:00Z">
              <w:r w:rsidRPr="00A62BB0">
                <w:rPr>
                  <w:rFonts w:eastAsiaTheme="minorEastAsia"/>
                  <w:lang w:eastAsia="zh-CN"/>
                </w:rPr>
                <w:t xml:space="preserve">RMSI </w:t>
              </w:r>
              <w:r w:rsidRPr="00A62BB0">
                <w:t xml:space="preserve">CORESET </w:t>
              </w:r>
              <w:r w:rsidRPr="00A62BB0">
                <w:rPr>
                  <w:rFonts w:eastAsiaTheme="minorEastAsia"/>
                  <w:lang w:eastAsia="zh-CN"/>
                </w:rPr>
                <w:t>parameters</w:t>
              </w:r>
            </w:ins>
          </w:p>
        </w:tc>
        <w:tc>
          <w:tcPr>
            <w:tcW w:w="1596" w:type="dxa"/>
            <w:gridSpan w:val="2"/>
            <w:tcBorders>
              <w:top w:val="single" w:sz="4" w:space="0" w:color="auto"/>
              <w:left w:val="single" w:sz="4" w:space="0" w:color="auto"/>
              <w:right w:val="single" w:sz="4" w:space="0" w:color="auto"/>
            </w:tcBorders>
            <w:vAlign w:val="center"/>
            <w:tcPrChange w:id="2512"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593666B3" w14:textId="77777777" w:rsidR="00883201" w:rsidRPr="00A62BB0" w:rsidRDefault="00883201" w:rsidP="00E45E02">
            <w:pPr>
              <w:pStyle w:val="TAL"/>
              <w:rPr>
                <w:ins w:id="2513" w:author="Huawei" w:date="2021-07-08T12:28:00Z"/>
              </w:rPr>
            </w:pPr>
            <w:ins w:id="2514" w:author="Huawei" w:date="2021-07-08T12:29:00Z">
              <w:r w:rsidRPr="00A62BB0">
                <w:t>Config 1</w:t>
              </w:r>
            </w:ins>
          </w:p>
        </w:tc>
        <w:tc>
          <w:tcPr>
            <w:tcW w:w="993" w:type="dxa"/>
            <w:vMerge w:val="restart"/>
            <w:tcBorders>
              <w:left w:val="single" w:sz="4" w:space="0" w:color="auto"/>
              <w:right w:val="single" w:sz="4" w:space="0" w:color="auto"/>
            </w:tcBorders>
            <w:vAlign w:val="center"/>
            <w:tcPrChange w:id="2515" w:author="Huawei" w:date="2021-07-13T10:04:00Z">
              <w:tcPr>
                <w:tcW w:w="993" w:type="dxa"/>
                <w:gridSpan w:val="3"/>
                <w:vMerge w:val="restart"/>
                <w:tcBorders>
                  <w:left w:val="single" w:sz="4" w:space="0" w:color="auto"/>
                  <w:right w:val="single" w:sz="4" w:space="0" w:color="auto"/>
                </w:tcBorders>
                <w:vAlign w:val="center"/>
              </w:tcPr>
            </w:tcPrChange>
          </w:tcPr>
          <w:p w14:paraId="170ED924" w14:textId="77777777" w:rsidR="00883201" w:rsidRPr="00A62BB0" w:rsidRDefault="00883201" w:rsidP="00E45E02">
            <w:pPr>
              <w:pStyle w:val="TAC"/>
              <w:rPr>
                <w:ins w:id="2516"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17"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2FACF413" w14:textId="77777777" w:rsidR="00883201" w:rsidRDefault="00883201" w:rsidP="00E45E02">
            <w:pPr>
              <w:pStyle w:val="TAC"/>
              <w:rPr>
                <w:ins w:id="2518" w:author="Huawei" w:date="2021-07-08T12:28:00Z"/>
                <w:szCs w:val="18"/>
              </w:rPr>
            </w:pPr>
            <w:ins w:id="2519" w:author="Huawei" w:date="2021-07-08T12:30:00Z">
              <w:r>
                <w:rPr>
                  <w:szCs w:val="18"/>
                </w:rPr>
                <w:t>CR</w:t>
              </w:r>
              <w:r w:rsidRPr="00EB4B93">
                <w:rPr>
                  <w:szCs w:val="18"/>
                </w:rPr>
                <w:t>.1.1 FDD</w:t>
              </w:r>
            </w:ins>
          </w:p>
        </w:tc>
        <w:tc>
          <w:tcPr>
            <w:tcW w:w="2462" w:type="dxa"/>
            <w:gridSpan w:val="3"/>
            <w:tcBorders>
              <w:top w:val="single" w:sz="4" w:space="0" w:color="auto"/>
              <w:left w:val="single" w:sz="4" w:space="0" w:color="auto"/>
              <w:right w:val="single" w:sz="4" w:space="0" w:color="auto"/>
            </w:tcBorders>
            <w:vAlign w:val="center"/>
            <w:tcPrChange w:id="2520"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191C4702" w14:textId="77777777" w:rsidR="00883201" w:rsidRPr="00EB4B93" w:rsidRDefault="00883201" w:rsidP="00E45E02">
            <w:pPr>
              <w:pStyle w:val="TAC"/>
              <w:rPr>
                <w:ins w:id="2521" w:author="Huawei" w:date="2021-07-08T12:28:00Z"/>
                <w:szCs w:val="18"/>
              </w:rPr>
            </w:pPr>
            <w:ins w:id="2522" w:author="Huawei" w:date="2021-07-08T12:30:00Z">
              <w:r w:rsidRPr="00EB4B93">
                <w:rPr>
                  <w:rFonts w:hint="eastAsia"/>
                  <w:szCs w:val="18"/>
                </w:rPr>
                <w:t>-</w:t>
              </w:r>
            </w:ins>
          </w:p>
        </w:tc>
      </w:tr>
      <w:tr w:rsidR="00883201" w:rsidRPr="00A62BB0" w14:paraId="6C193AB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23"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524" w:author="Huawei" w:date="2021-07-08T12:28:00Z"/>
          <w:trPrChange w:id="2525" w:author="Huawei" w:date="2021-07-13T10:04:00Z">
            <w:trPr>
              <w:trHeight w:val="510"/>
              <w:jc w:val="center"/>
            </w:trPr>
          </w:trPrChange>
        </w:trPr>
        <w:tc>
          <w:tcPr>
            <w:tcW w:w="2085" w:type="dxa"/>
            <w:vMerge/>
            <w:tcBorders>
              <w:left w:val="single" w:sz="4" w:space="0" w:color="auto"/>
              <w:right w:val="single" w:sz="4" w:space="0" w:color="auto"/>
            </w:tcBorders>
            <w:vAlign w:val="center"/>
            <w:tcPrChange w:id="2526" w:author="Huawei" w:date="2021-07-13T10:04:00Z">
              <w:tcPr>
                <w:tcW w:w="2085" w:type="dxa"/>
                <w:gridSpan w:val="3"/>
                <w:vMerge/>
                <w:tcBorders>
                  <w:left w:val="single" w:sz="4" w:space="0" w:color="auto"/>
                  <w:right w:val="single" w:sz="4" w:space="0" w:color="auto"/>
                </w:tcBorders>
                <w:vAlign w:val="center"/>
              </w:tcPr>
            </w:tcPrChange>
          </w:tcPr>
          <w:p w14:paraId="711E1103" w14:textId="77777777" w:rsidR="00883201" w:rsidRPr="00A62BB0" w:rsidRDefault="00883201" w:rsidP="00E45E02">
            <w:pPr>
              <w:pStyle w:val="TAL"/>
              <w:rPr>
                <w:ins w:id="2527" w:author="Huawei" w:date="2021-07-08T12:28:00Z"/>
                <w:lang w:val="en-US"/>
              </w:rPr>
            </w:pPr>
          </w:p>
        </w:tc>
        <w:tc>
          <w:tcPr>
            <w:tcW w:w="1597" w:type="dxa"/>
            <w:gridSpan w:val="2"/>
            <w:tcBorders>
              <w:top w:val="single" w:sz="4" w:space="0" w:color="auto"/>
              <w:left w:val="single" w:sz="4" w:space="0" w:color="auto"/>
              <w:right w:val="single" w:sz="4" w:space="0" w:color="auto"/>
            </w:tcBorders>
            <w:vAlign w:val="center"/>
            <w:tcPrChange w:id="2528" w:author="Huawei" w:date="2021-07-13T10:04:00Z">
              <w:tcPr>
                <w:tcW w:w="1597" w:type="dxa"/>
                <w:gridSpan w:val="7"/>
                <w:tcBorders>
                  <w:top w:val="single" w:sz="4" w:space="0" w:color="auto"/>
                  <w:left w:val="single" w:sz="4" w:space="0" w:color="auto"/>
                  <w:right w:val="single" w:sz="4" w:space="0" w:color="auto"/>
                </w:tcBorders>
                <w:vAlign w:val="center"/>
              </w:tcPr>
            </w:tcPrChange>
          </w:tcPr>
          <w:p w14:paraId="297F92CF" w14:textId="77777777" w:rsidR="00883201" w:rsidRPr="00A62BB0" w:rsidRDefault="00883201" w:rsidP="00E45E02">
            <w:pPr>
              <w:pStyle w:val="TAL"/>
              <w:rPr>
                <w:ins w:id="2529" w:author="Huawei" w:date="2021-07-08T12:28:00Z"/>
              </w:rPr>
            </w:pPr>
            <w:ins w:id="2530" w:author="Huawei" w:date="2021-07-08T12:29:00Z">
              <w:r w:rsidRPr="00A62BB0">
                <w:t>Config 2</w:t>
              </w:r>
            </w:ins>
          </w:p>
        </w:tc>
        <w:tc>
          <w:tcPr>
            <w:tcW w:w="993" w:type="dxa"/>
            <w:vMerge/>
            <w:tcBorders>
              <w:left w:val="single" w:sz="4" w:space="0" w:color="auto"/>
              <w:right w:val="single" w:sz="4" w:space="0" w:color="auto"/>
            </w:tcBorders>
            <w:vAlign w:val="center"/>
            <w:tcPrChange w:id="2531" w:author="Huawei" w:date="2021-07-13T10:04:00Z">
              <w:tcPr>
                <w:tcW w:w="993" w:type="dxa"/>
                <w:gridSpan w:val="3"/>
                <w:vMerge/>
                <w:tcBorders>
                  <w:left w:val="single" w:sz="4" w:space="0" w:color="auto"/>
                  <w:right w:val="single" w:sz="4" w:space="0" w:color="auto"/>
                </w:tcBorders>
                <w:vAlign w:val="center"/>
              </w:tcPr>
            </w:tcPrChange>
          </w:tcPr>
          <w:p w14:paraId="1E2FC646" w14:textId="77777777" w:rsidR="00883201" w:rsidRPr="00A62BB0" w:rsidRDefault="00883201" w:rsidP="00E45E02">
            <w:pPr>
              <w:pStyle w:val="TAC"/>
              <w:rPr>
                <w:ins w:id="2532"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33"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29D63250" w14:textId="77777777" w:rsidR="00883201" w:rsidRDefault="00883201" w:rsidP="00E45E02">
            <w:pPr>
              <w:pStyle w:val="TAC"/>
              <w:rPr>
                <w:ins w:id="2534" w:author="Huawei" w:date="2021-07-08T12:28:00Z"/>
                <w:szCs w:val="18"/>
              </w:rPr>
            </w:pPr>
            <w:ins w:id="2535" w:author="Huawei" w:date="2021-07-08T12:30:00Z">
              <w:r>
                <w:rPr>
                  <w:szCs w:val="18"/>
                </w:rPr>
                <w:t>CR.1.1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536"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1954FA76" w14:textId="77777777" w:rsidR="00883201" w:rsidRPr="00EB4B93" w:rsidRDefault="00883201" w:rsidP="00E45E02">
            <w:pPr>
              <w:pStyle w:val="TAC"/>
              <w:rPr>
                <w:ins w:id="2537" w:author="Huawei" w:date="2021-07-08T12:28:00Z"/>
                <w:szCs w:val="18"/>
              </w:rPr>
            </w:pPr>
            <w:ins w:id="2538" w:author="Huawei" w:date="2021-07-08T12:30:00Z">
              <w:r w:rsidRPr="00EB4B93">
                <w:rPr>
                  <w:rFonts w:hint="eastAsia"/>
                  <w:szCs w:val="18"/>
                </w:rPr>
                <w:t>-</w:t>
              </w:r>
            </w:ins>
          </w:p>
        </w:tc>
      </w:tr>
      <w:tr w:rsidR="00883201" w:rsidRPr="00A62BB0" w14:paraId="6B0D54D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39"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540" w:author="Huawei" w:date="2021-07-08T12:28:00Z"/>
          <w:trPrChange w:id="2541" w:author="Huawei" w:date="2021-07-13T10:04:00Z">
            <w:trPr>
              <w:trHeight w:val="510"/>
              <w:jc w:val="center"/>
            </w:trPr>
          </w:trPrChange>
        </w:trPr>
        <w:tc>
          <w:tcPr>
            <w:tcW w:w="2085" w:type="dxa"/>
            <w:vMerge/>
            <w:tcBorders>
              <w:left w:val="single" w:sz="4" w:space="0" w:color="auto"/>
              <w:bottom w:val="single" w:sz="4" w:space="0" w:color="auto"/>
              <w:right w:val="single" w:sz="4" w:space="0" w:color="auto"/>
            </w:tcBorders>
            <w:vAlign w:val="center"/>
            <w:tcPrChange w:id="2542" w:author="Huawei" w:date="2021-07-13T10:04:00Z">
              <w:tcPr>
                <w:tcW w:w="2085" w:type="dxa"/>
                <w:gridSpan w:val="3"/>
                <w:vMerge/>
                <w:tcBorders>
                  <w:left w:val="single" w:sz="4" w:space="0" w:color="auto"/>
                  <w:bottom w:val="single" w:sz="4" w:space="0" w:color="auto"/>
                  <w:right w:val="single" w:sz="4" w:space="0" w:color="auto"/>
                </w:tcBorders>
                <w:vAlign w:val="center"/>
              </w:tcPr>
            </w:tcPrChange>
          </w:tcPr>
          <w:p w14:paraId="1EEE3AA6" w14:textId="77777777" w:rsidR="00883201" w:rsidRPr="00A62BB0" w:rsidRDefault="00883201" w:rsidP="00E45E02">
            <w:pPr>
              <w:pStyle w:val="TAL"/>
              <w:rPr>
                <w:ins w:id="2543" w:author="Huawei" w:date="2021-07-08T12:28:00Z"/>
                <w:lang w:val="en-US"/>
              </w:rPr>
            </w:pPr>
          </w:p>
        </w:tc>
        <w:tc>
          <w:tcPr>
            <w:tcW w:w="1597" w:type="dxa"/>
            <w:gridSpan w:val="2"/>
            <w:tcBorders>
              <w:top w:val="single" w:sz="4" w:space="0" w:color="auto"/>
              <w:left w:val="single" w:sz="4" w:space="0" w:color="auto"/>
              <w:right w:val="single" w:sz="4" w:space="0" w:color="auto"/>
            </w:tcBorders>
            <w:vAlign w:val="center"/>
            <w:tcPrChange w:id="2544" w:author="Huawei" w:date="2021-07-13T10:04:00Z">
              <w:tcPr>
                <w:tcW w:w="1597" w:type="dxa"/>
                <w:gridSpan w:val="7"/>
                <w:tcBorders>
                  <w:top w:val="single" w:sz="4" w:space="0" w:color="auto"/>
                  <w:left w:val="single" w:sz="4" w:space="0" w:color="auto"/>
                  <w:right w:val="single" w:sz="4" w:space="0" w:color="auto"/>
                </w:tcBorders>
                <w:vAlign w:val="center"/>
              </w:tcPr>
            </w:tcPrChange>
          </w:tcPr>
          <w:p w14:paraId="344CC6C0" w14:textId="77777777" w:rsidR="00883201" w:rsidRPr="00A62BB0" w:rsidRDefault="00883201" w:rsidP="00E45E02">
            <w:pPr>
              <w:pStyle w:val="TAL"/>
              <w:rPr>
                <w:ins w:id="2545" w:author="Huawei" w:date="2021-07-08T12:28:00Z"/>
              </w:rPr>
            </w:pPr>
            <w:ins w:id="2546" w:author="Huawei" w:date="2021-07-08T12:29:00Z">
              <w:r w:rsidRPr="00A62BB0">
                <w:t>Config 3</w:t>
              </w:r>
            </w:ins>
          </w:p>
        </w:tc>
        <w:tc>
          <w:tcPr>
            <w:tcW w:w="993" w:type="dxa"/>
            <w:vMerge/>
            <w:tcBorders>
              <w:left w:val="single" w:sz="4" w:space="0" w:color="auto"/>
              <w:bottom w:val="single" w:sz="4" w:space="0" w:color="auto"/>
              <w:right w:val="single" w:sz="4" w:space="0" w:color="auto"/>
            </w:tcBorders>
            <w:vAlign w:val="center"/>
            <w:tcPrChange w:id="2547" w:author="Huawei" w:date="2021-07-13T10:04:00Z">
              <w:tcPr>
                <w:tcW w:w="993" w:type="dxa"/>
                <w:gridSpan w:val="3"/>
                <w:vMerge/>
                <w:tcBorders>
                  <w:left w:val="single" w:sz="4" w:space="0" w:color="auto"/>
                  <w:bottom w:val="single" w:sz="4" w:space="0" w:color="auto"/>
                  <w:right w:val="single" w:sz="4" w:space="0" w:color="auto"/>
                </w:tcBorders>
                <w:vAlign w:val="center"/>
              </w:tcPr>
            </w:tcPrChange>
          </w:tcPr>
          <w:p w14:paraId="0071826E" w14:textId="77777777" w:rsidR="00883201" w:rsidRPr="00A62BB0" w:rsidRDefault="00883201" w:rsidP="00E45E02">
            <w:pPr>
              <w:pStyle w:val="TAC"/>
              <w:rPr>
                <w:ins w:id="2548"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49"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1DA55ECD" w14:textId="77777777" w:rsidR="00883201" w:rsidRDefault="00883201" w:rsidP="00E45E02">
            <w:pPr>
              <w:pStyle w:val="TAC"/>
              <w:rPr>
                <w:ins w:id="2550" w:author="Huawei" w:date="2021-07-08T12:28:00Z"/>
                <w:szCs w:val="18"/>
                <w:lang w:eastAsia="zh-CN"/>
              </w:rPr>
            </w:pPr>
            <w:ins w:id="2551" w:author="Huawei" w:date="2021-07-08T12:30:00Z">
              <w:r>
                <w:rPr>
                  <w:rFonts w:hint="eastAsia"/>
                  <w:szCs w:val="18"/>
                  <w:lang w:eastAsia="zh-CN"/>
                </w:rPr>
                <w:t>C</w:t>
              </w:r>
              <w:r>
                <w:rPr>
                  <w:szCs w:val="18"/>
                  <w:lang w:eastAsia="zh-CN"/>
                </w:rPr>
                <w:t>R.2.</w:t>
              </w:r>
            </w:ins>
            <w:ins w:id="2552" w:author="Huawei" w:date="2021-08-19T09:57:00Z">
              <w:r>
                <w:rPr>
                  <w:szCs w:val="18"/>
                  <w:lang w:eastAsia="zh-CN"/>
                </w:rPr>
                <w:t>1</w:t>
              </w:r>
            </w:ins>
            <w:ins w:id="2553" w:author="Huawei" w:date="2021-07-08T12:30:00Z">
              <w:r>
                <w:rPr>
                  <w:szCs w:val="18"/>
                  <w:lang w:eastAsia="zh-CN"/>
                </w:rPr>
                <w:t xml:space="preserve"> TDD</w:t>
              </w:r>
            </w:ins>
          </w:p>
        </w:tc>
        <w:tc>
          <w:tcPr>
            <w:tcW w:w="2462" w:type="dxa"/>
            <w:gridSpan w:val="3"/>
            <w:tcBorders>
              <w:top w:val="single" w:sz="4" w:space="0" w:color="auto"/>
              <w:left w:val="single" w:sz="4" w:space="0" w:color="auto"/>
              <w:right w:val="single" w:sz="4" w:space="0" w:color="auto"/>
            </w:tcBorders>
            <w:vAlign w:val="center"/>
            <w:tcPrChange w:id="2554"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6C3291B9" w14:textId="77777777" w:rsidR="00883201" w:rsidRPr="00EB4B93" w:rsidRDefault="00883201" w:rsidP="00E45E02">
            <w:pPr>
              <w:pStyle w:val="TAC"/>
              <w:rPr>
                <w:ins w:id="2555" w:author="Huawei" w:date="2021-07-08T12:28:00Z"/>
                <w:szCs w:val="18"/>
              </w:rPr>
            </w:pPr>
            <w:ins w:id="2556" w:author="Huawei" w:date="2021-07-08T12:30:00Z">
              <w:r w:rsidRPr="00EB4B93">
                <w:rPr>
                  <w:rFonts w:hint="eastAsia"/>
                  <w:szCs w:val="18"/>
                </w:rPr>
                <w:t>-</w:t>
              </w:r>
            </w:ins>
          </w:p>
        </w:tc>
      </w:tr>
      <w:tr w:rsidR="00883201" w:rsidRPr="00A62BB0" w:rsidDel="00EB4B93" w14:paraId="4B5D3465"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7" w:author="Huawei" w:date="2021-07-08T12:31: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558" w:author="Huawei" w:date="2021-07-08T12:31:00Z"/>
          <w:trPrChange w:id="2559" w:author="Huawei" w:date="2021-07-08T12:31:00Z">
            <w:trPr>
              <w:trHeight w:val="510"/>
              <w:jc w:val="center"/>
            </w:trPr>
          </w:trPrChange>
        </w:trPr>
        <w:tc>
          <w:tcPr>
            <w:tcW w:w="2085" w:type="dxa"/>
            <w:tcBorders>
              <w:top w:val="single" w:sz="4" w:space="0" w:color="auto"/>
              <w:left w:val="single" w:sz="4" w:space="0" w:color="auto"/>
              <w:bottom w:val="nil"/>
              <w:right w:val="single" w:sz="4" w:space="0" w:color="auto"/>
            </w:tcBorders>
            <w:vAlign w:val="center"/>
            <w:hideMark/>
            <w:tcPrChange w:id="2560" w:author="Huawei" w:date="2021-07-08T12:31:00Z">
              <w:tcPr>
                <w:tcW w:w="2085" w:type="dxa"/>
                <w:gridSpan w:val="3"/>
                <w:tcBorders>
                  <w:top w:val="single" w:sz="4" w:space="0" w:color="auto"/>
                  <w:left w:val="single" w:sz="4" w:space="0" w:color="auto"/>
                  <w:right w:val="single" w:sz="4" w:space="0" w:color="auto"/>
                </w:tcBorders>
                <w:vAlign w:val="center"/>
                <w:hideMark/>
              </w:tcPr>
            </w:tcPrChange>
          </w:tcPr>
          <w:p w14:paraId="797C8A41" w14:textId="77777777" w:rsidR="00883201" w:rsidRPr="00A62BB0" w:rsidDel="00EB4B93" w:rsidRDefault="00883201" w:rsidP="00E45E02">
            <w:pPr>
              <w:pStyle w:val="TAL"/>
              <w:rPr>
                <w:del w:id="2561" w:author="Huawei" w:date="2021-07-08T12:31:00Z"/>
                <w:lang w:val="en-US"/>
              </w:rPr>
            </w:pPr>
            <w:del w:id="2562" w:author="Huawei" w:date="2021-07-08T12:31:00Z">
              <w:r w:rsidRPr="00A62BB0" w:rsidDel="00EB4B93">
                <w:rPr>
                  <w:lang w:val="en-US"/>
                </w:rPr>
                <w:delText xml:space="preserve">PDSCH Reference measurement channel </w:delText>
              </w:r>
            </w:del>
          </w:p>
        </w:tc>
        <w:tc>
          <w:tcPr>
            <w:tcW w:w="1597" w:type="dxa"/>
            <w:gridSpan w:val="2"/>
            <w:tcBorders>
              <w:top w:val="single" w:sz="4" w:space="0" w:color="auto"/>
              <w:left w:val="single" w:sz="4" w:space="0" w:color="auto"/>
              <w:right w:val="single" w:sz="4" w:space="0" w:color="auto"/>
            </w:tcBorders>
            <w:vAlign w:val="center"/>
            <w:tcPrChange w:id="2563" w:author="Huawei" w:date="2021-07-08T12:31:00Z">
              <w:tcPr>
                <w:tcW w:w="1594" w:type="dxa"/>
                <w:gridSpan w:val="5"/>
                <w:tcBorders>
                  <w:top w:val="single" w:sz="4" w:space="0" w:color="auto"/>
                  <w:left w:val="single" w:sz="4" w:space="0" w:color="auto"/>
                  <w:right w:val="single" w:sz="4" w:space="0" w:color="auto"/>
                </w:tcBorders>
                <w:vAlign w:val="center"/>
              </w:tcPr>
            </w:tcPrChange>
          </w:tcPr>
          <w:p w14:paraId="39D0CAD6" w14:textId="77777777" w:rsidR="00883201" w:rsidRPr="00A62BB0" w:rsidDel="00EB4B93" w:rsidRDefault="00883201" w:rsidP="00E45E02">
            <w:pPr>
              <w:pStyle w:val="TAL"/>
              <w:rPr>
                <w:del w:id="2564" w:author="Huawei" w:date="2021-07-08T12:31:00Z"/>
              </w:rPr>
            </w:pPr>
            <w:del w:id="2565" w:author="Huawei" w:date="2021-07-08T12:31:00Z">
              <w:r w:rsidRPr="00A62BB0" w:rsidDel="00EB4B93">
                <w:delText>Config 1</w:delText>
              </w:r>
            </w:del>
          </w:p>
        </w:tc>
        <w:tc>
          <w:tcPr>
            <w:tcW w:w="993" w:type="dxa"/>
            <w:tcBorders>
              <w:top w:val="single" w:sz="4" w:space="0" w:color="auto"/>
              <w:left w:val="single" w:sz="4" w:space="0" w:color="auto"/>
              <w:bottom w:val="nil"/>
              <w:right w:val="single" w:sz="4" w:space="0" w:color="auto"/>
            </w:tcBorders>
            <w:vAlign w:val="center"/>
            <w:tcPrChange w:id="2566" w:author="Huawei" w:date="2021-07-08T12:31:00Z">
              <w:tcPr>
                <w:tcW w:w="994" w:type="dxa"/>
                <w:gridSpan w:val="4"/>
                <w:tcBorders>
                  <w:top w:val="single" w:sz="4" w:space="0" w:color="auto"/>
                  <w:left w:val="single" w:sz="4" w:space="0" w:color="auto"/>
                  <w:right w:val="single" w:sz="4" w:space="0" w:color="auto"/>
                </w:tcBorders>
                <w:vAlign w:val="center"/>
              </w:tcPr>
            </w:tcPrChange>
          </w:tcPr>
          <w:p w14:paraId="1A024AE3" w14:textId="77777777" w:rsidR="00883201" w:rsidRPr="00A62BB0" w:rsidDel="00EB4B93" w:rsidRDefault="00883201" w:rsidP="00E45E02">
            <w:pPr>
              <w:pStyle w:val="TAC"/>
              <w:rPr>
                <w:del w:id="2567" w:author="Huawei" w:date="2021-07-08T12:31:00Z"/>
                <w:lang w:val="en-US"/>
              </w:rPr>
            </w:pPr>
          </w:p>
        </w:tc>
        <w:tc>
          <w:tcPr>
            <w:tcW w:w="819" w:type="dxa"/>
            <w:tcBorders>
              <w:top w:val="single" w:sz="4" w:space="0" w:color="auto"/>
              <w:left w:val="single" w:sz="4" w:space="0" w:color="auto"/>
              <w:right w:val="single" w:sz="4" w:space="0" w:color="auto"/>
            </w:tcBorders>
            <w:vAlign w:val="center"/>
            <w:hideMark/>
            <w:tcPrChange w:id="2568" w:author="Huawei" w:date="2021-07-08T12:31:00Z">
              <w:tcPr>
                <w:tcW w:w="820" w:type="dxa"/>
                <w:gridSpan w:val="4"/>
                <w:tcBorders>
                  <w:top w:val="single" w:sz="4" w:space="0" w:color="auto"/>
                  <w:left w:val="single" w:sz="4" w:space="0" w:color="auto"/>
                  <w:right w:val="single" w:sz="4" w:space="0" w:color="auto"/>
                </w:tcBorders>
                <w:vAlign w:val="center"/>
                <w:hideMark/>
              </w:tcPr>
            </w:tcPrChange>
          </w:tcPr>
          <w:p w14:paraId="64FFA374" w14:textId="77777777" w:rsidR="00883201" w:rsidRPr="00A62BB0" w:rsidDel="00EB4B93" w:rsidRDefault="00883201" w:rsidP="00E45E02">
            <w:pPr>
              <w:pStyle w:val="TAC"/>
              <w:rPr>
                <w:del w:id="2569" w:author="Huawei" w:date="2021-07-08T12:31:00Z"/>
                <w:sz w:val="16"/>
                <w:lang w:val="en-US"/>
              </w:rPr>
            </w:pPr>
            <w:del w:id="2570" w:author="Huawei" w:date="2021-07-08T12:31:00Z">
              <w:r w:rsidRPr="00A62BB0" w:rsidDel="00EB4B93">
                <w:rPr>
                  <w:sz w:val="16"/>
                </w:rPr>
                <w:delText>SR.1.1 FDD</w:delText>
              </w:r>
              <w:r w:rsidRPr="00A62BB0" w:rsidDel="00EB4B93">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hideMark/>
            <w:tcPrChange w:id="2571"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3E2E93CC" w14:textId="77777777" w:rsidR="00883201" w:rsidRPr="00A62BB0" w:rsidDel="00EB4B93" w:rsidRDefault="00883201" w:rsidP="00E45E02">
            <w:pPr>
              <w:pStyle w:val="TAC"/>
              <w:rPr>
                <w:del w:id="2572" w:author="Huawei" w:date="2021-07-08T12:31:00Z"/>
                <w:sz w:val="16"/>
                <w:lang w:val="en-US"/>
              </w:rPr>
            </w:pPr>
            <w:del w:id="2573" w:author="Huawei" w:date="2021-07-08T12:31:00Z">
              <w:r w:rsidRPr="00A62BB0" w:rsidDel="00EB4B93">
                <w:rPr>
                  <w:sz w:val="16"/>
                  <w:lang w:val="en-US"/>
                </w:rPr>
                <w:delText>-</w:delText>
              </w:r>
            </w:del>
          </w:p>
        </w:tc>
        <w:tc>
          <w:tcPr>
            <w:tcW w:w="819" w:type="dxa"/>
            <w:tcBorders>
              <w:top w:val="single" w:sz="4" w:space="0" w:color="auto"/>
              <w:left w:val="single" w:sz="4" w:space="0" w:color="auto"/>
              <w:right w:val="single" w:sz="4" w:space="0" w:color="auto"/>
            </w:tcBorders>
            <w:vAlign w:val="center"/>
            <w:hideMark/>
            <w:tcPrChange w:id="2574"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1BE8E037" w14:textId="77777777" w:rsidR="00883201" w:rsidRPr="00A62BB0" w:rsidDel="00EB4B93" w:rsidRDefault="00883201" w:rsidP="00E45E02">
            <w:pPr>
              <w:pStyle w:val="TAC"/>
              <w:rPr>
                <w:del w:id="2575" w:author="Huawei" w:date="2021-07-08T12:31:00Z"/>
                <w:sz w:val="16"/>
                <w:lang w:val="en-US"/>
              </w:rPr>
            </w:pPr>
            <w:del w:id="2576" w:author="Huawei" w:date="2021-07-08T12:31:00Z">
              <w:r w:rsidRPr="00A62BB0" w:rsidDel="00EB4B93">
                <w:rPr>
                  <w:sz w:val="16"/>
                </w:rPr>
                <w:delText>SR.1.1 FDD</w:delText>
              </w:r>
              <w:r w:rsidRPr="00A62BB0" w:rsidDel="00EB4B93">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hideMark/>
            <w:tcPrChange w:id="2577"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4FEE4F0F" w14:textId="77777777" w:rsidR="00883201" w:rsidRPr="00A62BB0" w:rsidDel="00EB4B93" w:rsidRDefault="00883201" w:rsidP="00E45E02">
            <w:pPr>
              <w:pStyle w:val="TAC"/>
              <w:rPr>
                <w:del w:id="2578" w:author="Huawei" w:date="2021-07-08T12:31:00Z"/>
                <w:sz w:val="16"/>
                <w:lang w:val="en-US"/>
              </w:rPr>
            </w:pPr>
            <w:del w:id="2579" w:author="Huawei" w:date="2021-07-08T12:31:00Z">
              <w:r w:rsidRPr="00A62BB0" w:rsidDel="00EB4B93">
                <w:rPr>
                  <w:sz w:val="16"/>
                  <w:lang w:val="en-US"/>
                </w:rPr>
                <w:delText>-</w:delText>
              </w:r>
            </w:del>
          </w:p>
        </w:tc>
        <w:tc>
          <w:tcPr>
            <w:tcW w:w="819" w:type="dxa"/>
            <w:tcBorders>
              <w:top w:val="single" w:sz="4" w:space="0" w:color="auto"/>
              <w:left w:val="single" w:sz="4" w:space="0" w:color="auto"/>
              <w:right w:val="single" w:sz="4" w:space="0" w:color="auto"/>
            </w:tcBorders>
            <w:vAlign w:val="center"/>
            <w:hideMark/>
            <w:tcPrChange w:id="2580"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045BCB51" w14:textId="77777777" w:rsidR="00883201" w:rsidRPr="00A62BB0" w:rsidDel="00EB4B93" w:rsidRDefault="00883201" w:rsidP="00E45E02">
            <w:pPr>
              <w:pStyle w:val="TAC"/>
              <w:rPr>
                <w:del w:id="2581" w:author="Huawei" w:date="2021-07-08T12:31:00Z"/>
                <w:sz w:val="16"/>
                <w:lang w:val="en-US"/>
              </w:rPr>
            </w:pPr>
            <w:del w:id="2582" w:author="Huawei" w:date="2021-07-08T12:31:00Z">
              <w:r w:rsidRPr="00A62BB0" w:rsidDel="00EB4B93">
                <w:rPr>
                  <w:sz w:val="16"/>
                </w:rPr>
                <w:delText>SR.1.1 FDD</w:delText>
              </w:r>
              <w:r w:rsidRPr="00A62BB0" w:rsidDel="00EB4B93">
                <w:rPr>
                  <w:sz w:val="16"/>
                  <w:lang w:val="en-US"/>
                </w:rPr>
                <w:delText xml:space="preserve"> </w:delText>
              </w:r>
            </w:del>
          </w:p>
        </w:tc>
        <w:tc>
          <w:tcPr>
            <w:tcW w:w="824" w:type="dxa"/>
            <w:tcBorders>
              <w:top w:val="single" w:sz="4" w:space="0" w:color="auto"/>
              <w:left w:val="single" w:sz="4" w:space="0" w:color="auto"/>
              <w:bottom w:val="nil"/>
              <w:right w:val="single" w:sz="4" w:space="0" w:color="auto"/>
            </w:tcBorders>
            <w:vAlign w:val="center"/>
            <w:hideMark/>
            <w:tcPrChange w:id="2583" w:author="Huawei" w:date="2021-07-08T12:31:00Z">
              <w:tcPr>
                <w:tcW w:w="821" w:type="dxa"/>
                <w:tcBorders>
                  <w:top w:val="single" w:sz="4" w:space="0" w:color="auto"/>
                  <w:left w:val="single" w:sz="4" w:space="0" w:color="auto"/>
                  <w:right w:val="single" w:sz="4" w:space="0" w:color="auto"/>
                </w:tcBorders>
                <w:vAlign w:val="center"/>
                <w:hideMark/>
              </w:tcPr>
            </w:tcPrChange>
          </w:tcPr>
          <w:p w14:paraId="5093A63C" w14:textId="77777777" w:rsidR="00883201" w:rsidRPr="00A62BB0" w:rsidDel="00EB4B93" w:rsidRDefault="00883201" w:rsidP="00E45E02">
            <w:pPr>
              <w:pStyle w:val="TAC"/>
              <w:rPr>
                <w:del w:id="2584" w:author="Huawei" w:date="2021-07-08T12:31:00Z"/>
                <w:lang w:val="en-US"/>
              </w:rPr>
            </w:pPr>
            <w:del w:id="2585" w:author="Huawei" w:date="2021-07-08T12:31:00Z">
              <w:r w:rsidRPr="00A62BB0" w:rsidDel="00EB4B93">
                <w:rPr>
                  <w:lang w:val="en-US"/>
                </w:rPr>
                <w:delText>-</w:delText>
              </w:r>
            </w:del>
          </w:p>
        </w:tc>
      </w:tr>
      <w:tr w:rsidR="00883201" w:rsidRPr="00A62BB0" w:rsidDel="00EB4B93" w14:paraId="38DCF1F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86" w:author="Huawei" w:date="2021-07-08T12:31: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587" w:author="Huawei" w:date="2021-07-08T12:31:00Z"/>
          <w:trPrChange w:id="2588" w:author="Huawei" w:date="2021-07-08T12:31:00Z">
            <w:trPr>
              <w:trHeight w:val="510"/>
              <w:jc w:val="center"/>
            </w:trPr>
          </w:trPrChange>
        </w:trPr>
        <w:tc>
          <w:tcPr>
            <w:tcW w:w="2085" w:type="dxa"/>
            <w:tcBorders>
              <w:top w:val="nil"/>
              <w:left w:val="single" w:sz="4" w:space="0" w:color="auto"/>
              <w:bottom w:val="nil"/>
              <w:right w:val="single" w:sz="4" w:space="0" w:color="auto"/>
            </w:tcBorders>
            <w:vAlign w:val="center"/>
            <w:tcPrChange w:id="2589" w:author="Huawei" w:date="2021-07-08T12:31:00Z">
              <w:tcPr>
                <w:tcW w:w="2085" w:type="dxa"/>
                <w:gridSpan w:val="3"/>
                <w:tcBorders>
                  <w:left w:val="single" w:sz="4" w:space="0" w:color="auto"/>
                  <w:right w:val="single" w:sz="4" w:space="0" w:color="auto"/>
                </w:tcBorders>
                <w:vAlign w:val="center"/>
              </w:tcPr>
            </w:tcPrChange>
          </w:tcPr>
          <w:p w14:paraId="51AFF669" w14:textId="77777777" w:rsidR="00883201" w:rsidRPr="00A62BB0" w:rsidDel="00EB4B93" w:rsidRDefault="00883201" w:rsidP="00E45E02">
            <w:pPr>
              <w:pStyle w:val="TAL"/>
              <w:rPr>
                <w:del w:id="2590" w:author="Huawei" w:date="2021-07-08T12:31:00Z"/>
                <w:lang w:val="en-US"/>
              </w:rPr>
            </w:pPr>
          </w:p>
        </w:tc>
        <w:tc>
          <w:tcPr>
            <w:tcW w:w="1597" w:type="dxa"/>
            <w:gridSpan w:val="2"/>
            <w:tcBorders>
              <w:left w:val="single" w:sz="4" w:space="0" w:color="auto"/>
              <w:right w:val="single" w:sz="4" w:space="0" w:color="auto"/>
            </w:tcBorders>
            <w:vAlign w:val="center"/>
            <w:tcPrChange w:id="2591" w:author="Huawei" w:date="2021-07-08T12:31:00Z">
              <w:tcPr>
                <w:tcW w:w="1594" w:type="dxa"/>
                <w:gridSpan w:val="5"/>
                <w:tcBorders>
                  <w:left w:val="single" w:sz="4" w:space="0" w:color="auto"/>
                  <w:right w:val="single" w:sz="4" w:space="0" w:color="auto"/>
                </w:tcBorders>
                <w:vAlign w:val="center"/>
              </w:tcPr>
            </w:tcPrChange>
          </w:tcPr>
          <w:p w14:paraId="668CED50" w14:textId="77777777" w:rsidR="00883201" w:rsidRPr="00A62BB0" w:rsidDel="00EB4B93" w:rsidRDefault="00883201" w:rsidP="00E45E02">
            <w:pPr>
              <w:pStyle w:val="TAL"/>
              <w:rPr>
                <w:del w:id="2592" w:author="Huawei" w:date="2021-07-08T12:31:00Z"/>
              </w:rPr>
            </w:pPr>
            <w:del w:id="2593" w:author="Huawei" w:date="2021-07-08T12:31:00Z">
              <w:r w:rsidRPr="00A62BB0" w:rsidDel="00EB4B93">
                <w:delText>Config 2</w:delText>
              </w:r>
            </w:del>
          </w:p>
        </w:tc>
        <w:tc>
          <w:tcPr>
            <w:tcW w:w="993" w:type="dxa"/>
            <w:tcBorders>
              <w:top w:val="nil"/>
              <w:left w:val="single" w:sz="4" w:space="0" w:color="auto"/>
              <w:bottom w:val="nil"/>
              <w:right w:val="single" w:sz="4" w:space="0" w:color="auto"/>
            </w:tcBorders>
            <w:vAlign w:val="center"/>
            <w:tcPrChange w:id="2594" w:author="Huawei" w:date="2021-07-08T12:31:00Z">
              <w:tcPr>
                <w:tcW w:w="994" w:type="dxa"/>
                <w:gridSpan w:val="4"/>
                <w:tcBorders>
                  <w:left w:val="single" w:sz="4" w:space="0" w:color="auto"/>
                  <w:right w:val="single" w:sz="4" w:space="0" w:color="auto"/>
                </w:tcBorders>
                <w:vAlign w:val="center"/>
              </w:tcPr>
            </w:tcPrChange>
          </w:tcPr>
          <w:p w14:paraId="477907BB" w14:textId="77777777" w:rsidR="00883201" w:rsidRPr="00A62BB0" w:rsidDel="00EB4B93" w:rsidRDefault="00883201" w:rsidP="00E45E02">
            <w:pPr>
              <w:pStyle w:val="TAC"/>
              <w:rPr>
                <w:del w:id="2595" w:author="Huawei" w:date="2021-07-08T12:31:00Z"/>
                <w:lang w:val="en-US"/>
              </w:rPr>
            </w:pPr>
          </w:p>
        </w:tc>
        <w:tc>
          <w:tcPr>
            <w:tcW w:w="819" w:type="dxa"/>
            <w:tcBorders>
              <w:left w:val="single" w:sz="4" w:space="0" w:color="auto"/>
              <w:right w:val="single" w:sz="4" w:space="0" w:color="auto"/>
            </w:tcBorders>
            <w:vAlign w:val="center"/>
            <w:tcPrChange w:id="2596" w:author="Huawei" w:date="2021-07-08T12:31:00Z">
              <w:tcPr>
                <w:tcW w:w="820" w:type="dxa"/>
                <w:gridSpan w:val="4"/>
                <w:tcBorders>
                  <w:left w:val="single" w:sz="4" w:space="0" w:color="auto"/>
                  <w:right w:val="single" w:sz="4" w:space="0" w:color="auto"/>
                </w:tcBorders>
                <w:vAlign w:val="center"/>
              </w:tcPr>
            </w:tcPrChange>
          </w:tcPr>
          <w:p w14:paraId="092A5978" w14:textId="77777777" w:rsidR="00883201" w:rsidRPr="00A62BB0" w:rsidDel="00EB4B93" w:rsidRDefault="00883201" w:rsidP="00E45E02">
            <w:pPr>
              <w:pStyle w:val="TAC"/>
              <w:rPr>
                <w:del w:id="2597" w:author="Huawei" w:date="2021-07-08T12:31:00Z"/>
                <w:sz w:val="16"/>
              </w:rPr>
            </w:pPr>
            <w:del w:id="2598" w:author="Huawei" w:date="2021-07-08T12:31:00Z">
              <w:r w:rsidRPr="00A62BB0" w:rsidDel="00EB4B93">
                <w:rPr>
                  <w:sz w:val="16"/>
                </w:rPr>
                <w:delText>SR.1.1 TDD</w:delText>
              </w:r>
            </w:del>
          </w:p>
        </w:tc>
        <w:tc>
          <w:tcPr>
            <w:tcW w:w="819" w:type="dxa"/>
            <w:tcBorders>
              <w:top w:val="nil"/>
              <w:left w:val="single" w:sz="4" w:space="0" w:color="auto"/>
              <w:bottom w:val="nil"/>
              <w:right w:val="single" w:sz="4" w:space="0" w:color="auto"/>
            </w:tcBorders>
            <w:vAlign w:val="center"/>
            <w:tcPrChange w:id="2599" w:author="Huawei" w:date="2021-07-08T12:31:00Z">
              <w:tcPr>
                <w:tcW w:w="820" w:type="dxa"/>
                <w:gridSpan w:val="2"/>
                <w:tcBorders>
                  <w:left w:val="single" w:sz="4" w:space="0" w:color="auto"/>
                  <w:right w:val="single" w:sz="4" w:space="0" w:color="auto"/>
                </w:tcBorders>
                <w:vAlign w:val="center"/>
              </w:tcPr>
            </w:tcPrChange>
          </w:tcPr>
          <w:p w14:paraId="38B6FD7A" w14:textId="77777777" w:rsidR="00883201" w:rsidRPr="00A62BB0" w:rsidDel="00EB4B93" w:rsidRDefault="00883201" w:rsidP="00E45E02">
            <w:pPr>
              <w:pStyle w:val="TAC"/>
              <w:rPr>
                <w:del w:id="2600" w:author="Huawei" w:date="2021-07-08T12:31:00Z"/>
                <w:sz w:val="16"/>
                <w:lang w:val="en-US"/>
              </w:rPr>
            </w:pPr>
          </w:p>
        </w:tc>
        <w:tc>
          <w:tcPr>
            <w:tcW w:w="819" w:type="dxa"/>
            <w:tcBorders>
              <w:left w:val="single" w:sz="4" w:space="0" w:color="auto"/>
              <w:right w:val="single" w:sz="4" w:space="0" w:color="auto"/>
            </w:tcBorders>
            <w:vAlign w:val="center"/>
            <w:tcPrChange w:id="2601" w:author="Huawei" w:date="2021-07-08T12:31:00Z">
              <w:tcPr>
                <w:tcW w:w="820" w:type="dxa"/>
                <w:gridSpan w:val="2"/>
                <w:tcBorders>
                  <w:left w:val="single" w:sz="4" w:space="0" w:color="auto"/>
                  <w:right w:val="single" w:sz="4" w:space="0" w:color="auto"/>
                </w:tcBorders>
                <w:vAlign w:val="center"/>
              </w:tcPr>
            </w:tcPrChange>
          </w:tcPr>
          <w:p w14:paraId="5F270397" w14:textId="77777777" w:rsidR="00883201" w:rsidRPr="00A62BB0" w:rsidDel="00EB4B93" w:rsidRDefault="00883201" w:rsidP="00E45E02">
            <w:pPr>
              <w:pStyle w:val="TAC"/>
              <w:rPr>
                <w:del w:id="2602" w:author="Huawei" w:date="2021-07-08T12:31:00Z"/>
                <w:sz w:val="16"/>
              </w:rPr>
            </w:pPr>
            <w:del w:id="2603" w:author="Huawei" w:date="2021-07-08T12:31:00Z">
              <w:r w:rsidRPr="00A62BB0" w:rsidDel="00EB4B93">
                <w:rPr>
                  <w:sz w:val="16"/>
                </w:rPr>
                <w:delText>SR.1.1 TDD</w:delText>
              </w:r>
            </w:del>
          </w:p>
        </w:tc>
        <w:tc>
          <w:tcPr>
            <w:tcW w:w="819" w:type="dxa"/>
            <w:tcBorders>
              <w:top w:val="nil"/>
              <w:left w:val="single" w:sz="4" w:space="0" w:color="auto"/>
              <w:bottom w:val="nil"/>
              <w:right w:val="single" w:sz="4" w:space="0" w:color="auto"/>
            </w:tcBorders>
            <w:vAlign w:val="center"/>
            <w:tcPrChange w:id="2604" w:author="Huawei" w:date="2021-07-08T12:31:00Z">
              <w:tcPr>
                <w:tcW w:w="820" w:type="dxa"/>
                <w:gridSpan w:val="2"/>
                <w:tcBorders>
                  <w:left w:val="single" w:sz="4" w:space="0" w:color="auto"/>
                  <w:right w:val="single" w:sz="4" w:space="0" w:color="auto"/>
                </w:tcBorders>
                <w:vAlign w:val="center"/>
              </w:tcPr>
            </w:tcPrChange>
          </w:tcPr>
          <w:p w14:paraId="76C1A2A0" w14:textId="77777777" w:rsidR="00883201" w:rsidRPr="00A62BB0" w:rsidDel="00EB4B93" w:rsidRDefault="00883201" w:rsidP="00E45E02">
            <w:pPr>
              <w:pStyle w:val="TAC"/>
              <w:rPr>
                <w:del w:id="2605" w:author="Huawei" w:date="2021-07-08T12:31:00Z"/>
                <w:sz w:val="16"/>
                <w:lang w:val="en-US"/>
              </w:rPr>
            </w:pPr>
          </w:p>
        </w:tc>
        <w:tc>
          <w:tcPr>
            <w:tcW w:w="819" w:type="dxa"/>
            <w:tcBorders>
              <w:left w:val="single" w:sz="4" w:space="0" w:color="auto"/>
              <w:right w:val="single" w:sz="4" w:space="0" w:color="auto"/>
            </w:tcBorders>
            <w:vAlign w:val="center"/>
            <w:tcPrChange w:id="2606" w:author="Huawei" w:date="2021-07-08T12:31:00Z">
              <w:tcPr>
                <w:tcW w:w="820" w:type="dxa"/>
                <w:gridSpan w:val="2"/>
                <w:tcBorders>
                  <w:left w:val="single" w:sz="4" w:space="0" w:color="auto"/>
                  <w:right w:val="single" w:sz="4" w:space="0" w:color="auto"/>
                </w:tcBorders>
                <w:vAlign w:val="center"/>
              </w:tcPr>
            </w:tcPrChange>
          </w:tcPr>
          <w:p w14:paraId="7D88CE1B" w14:textId="77777777" w:rsidR="00883201" w:rsidRPr="00A62BB0" w:rsidDel="00EB4B93" w:rsidRDefault="00883201" w:rsidP="00E45E02">
            <w:pPr>
              <w:pStyle w:val="TAC"/>
              <w:rPr>
                <w:del w:id="2607" w:author="Huawei" w:date="2021-07-08T12:31:00Z"/>
                <w:sz w:val="16"/>
              </w:rPr>
            </w:pPr>
            <w:del w:id="2608" w:author="Huawei" w:date="2021-07-08T12:31:00Z">
              <w:r w:rsidRPr="00A62BB0" w:rsidDel="00EB4B93">
                <w:rPr>
                  <w:sz w:val="16"/>
                </w:rPr>
                <w:delText>SR.1.1 TDD</w:delText>
              </w:r>
            </w:del>
          </w:p>
        </w:tc>
        <w:tc>
          <w:tcPr>
            <w:tcW w:w="824" w:type="dxa"/>
            <w:tcBorders>
              <w:top w:val="nil"/>
              <w:left w:val="single" w:sz="4" w:space="0" w:color="auto"/>
              <w:bottom w:val="nil"/>
              <w:right w:val="single" w:sz="4" w:space="0" w:color="auto"/>
            </w:tcBorders>
            <w:vAlign w:val="center"/>
            <w:tcPrChange w:id="2609" w:author="Huawei" w:date="2021-07-08T12:31:00Z">
              <w:tcPr>
                <w:tcW w:w="821" w:type="dxa"/>
                <w:tcBorders>
                  <w:left w:val="single" w:sz="4" w:space="0" w:color="auto"/>
                  <w:right w:val="single" w:sz="4" w:space="0" w:color="auto"/>
                </w:tcBorders>
                <w:vAlign w:val="center"/>
              </w:tcPr>
            </w:tcPrChange>
          </w:tcPr>
          <w:p w14:paraId="0457D6ED" w14:textId="77777777" w:rsidR="00883201" w:rsidRPr="00A62BB0" w:rsidDel="00EB4B93" w:rsidRDefault="00883201" w:rsidP="00E45E02">
            <w:pPr>
              <w:pStyle w:val="TAC"/>
              <w:rPr>
                <w:del w:id="2610" w:author="Huawei" w:date="2021-07-08T12:31:00Z"/>
                <w:lang w:val="en-US"/>
              </w:rPr>
            </w:pPr>
          </w:p>
        </w:tc>
      </w:tr>
      <w:tr w:rsidR="00883201" w:rsidRPr="00A62BB0" w:rsidDel="00EB4B93" w14:paraId="07999B85"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11" w:author="Huawei" w:date="2021-07-08T12:32: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612" w:author="Huawei" w:date="2021-07-08T12:31:00Z"/>
          <w:trPrChange w:id="2613" w:author="Huawei" w:date="2021-07-08T12:32: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614" w:author="Huawei" w:date="2021-07-08T12:32:00Z">
              <w:tcPr>
                <w:tcW w:w="2085" w:type="dxa"/>
                <w:gridSpan w:val="3"/>
                <w:tcBorders>
                  <w:left w:val="single" w:sz="4" w:space="0" w:color="auto"/>
                  <w:bottom w:val="single" w:sz="4" w:space="0" w:color="auto"/>
                  <w:right w:val="single" w:sz="4" w:space="0" w:color="auto"/>
                </w:tcBorders>
                <w:vAlign w:val="center"/>
              </w:tcPr>
            </w:tcPrChange>
          </w:tcPr>
          <w:p w14:paraId="0F3BE049" w14:textId="77777777" w:rsidR="00883201" w:rsidRPr="00A62BB0" w:rsidDel="00EB4B93" w:rsidRDefault="00883201" w:rsidP="00E45E02">
            <w:pPr>
              <w:pStyle w:val="TAL"/>
              <w:rPr>
                <w:del w:id="2615" w:author="Huawei" w:date="2021-07-08T12:31:00Z"/>
                <w:lang w:val="en-US"/>
              </w:rPr>
            </w:pPr>
          </w:p>
        </w:tc>
        <w:tc>
          <w:tcPr>
            <w:tcW w:w="1597" w:type="dxa"/>
            <w:gridSpan w:val="2"/>
            <w:tcBorders>
              <w:left w:val="single" w:sz="4" w:space="0" w:color="auto"/>
              <w:bottom w:val="single" w:sz="4" w:space="0" w:color="auto"/>
              <w:right w:val="single" w:sz="4" w:space="0" w:color="auto"/>
            </w:tcBorders>
            <w:vAlign w:val="center"/>
            <w:tcPrChange w:id="2616" w:author="Huawei" w:date="2021-07-08T12:32:00Z">
              <w:tcPr>
                <w:tcW w:w="1594" w:type="dxa"/>
                <w:gridSpan w:val="5"/>
                <w:tcBorders>
                  <w:left w:val="single" w:sz="4" w:space="0" w:color="auto"/>
                  <w:bottom w:val="single" w:sz="4" w:space="0" w:color="auto"/>
                  <w:right w:val="single" w:sz="4" w:space="0" w:color="auto"/>
                </w:tcBorders>
                <w:vAlign w:val="center"/>
              </w:tcPr>
            </w:tcPrChange>
          </w:tcPr>
          <w:p w14:paraId="0718098B" w14:textId="77777777" w:rsidR="00883201" w:rsidRPr="00A62BB0" w:rsidDel="00EB4B93" w:rsidRDefault="00883201" w:rsidP="00E45E02">
            <w:pPr>
              <w:pStyle w:val="TAL"/>
              <w:rPr>
                <w:del w:id="2617" w:author="Huawei" w:date="2021-07-08T12:31:00Z"/>
              </w:rPr>
            </w:pPr>
            <w:del w:id="2618" w:author="Huawei" w:date="2021-07-08T12:31:00Z">
              <w:r w:rsidRPr="00A62BB0" w:rsidDel="00EB4B93">
                <w:delText>Config 3</w:delText>
              </w:r>
            </w:del>
          </w:p>
        </w:tc>
        <w:tc>
          <w:tcPr>
            <w:tcW w:w="993" w:type="dxa"/>
            <w:tcBorders>
              <w:top w:val="nil"/>
              <w:left w:val="single" w:sz="4" w:space="0" w:color="auto"/>
              <w:bottom w:val="single" w:sz="4" w:space="0" w:color="auto"/>
              <w:right w:val="single" w:sz="4" w:space="0" w:color="auto"/>
            </w:tcBorders>
            <w:vAlign w:val="center"/>
            <w:tcPrChange w:id="2619" w:author="Huawei" w:date="2021-07-08T12:32:00Z">
              <w:tcPr>
                <w:tcW w:w="994" w:type="dxa"/>
                <w:gridSpan w:val="4"/>
                <w:tcBorders>
                  <w:left w:val="single" w:sz="4" w:space="0" w:color="auto"/>
                  <w:bottom w:val="single" w:sz="4" w:space="0" w:color="auto"/>
                  <w:right w:val="single" w:sz="4" w:space="0" w:color="auto"/>
                </w:tcBorders>
                <w:vAlign w:val="center"/>
              </w:tcPr>
            </w:tcPrChange>
          </w:tcPr>
          <w:p w14:paraId="4032D5BD" w14:textId="77777777" w:rsidR="00883201" w:rsidRPr="00A62BB0" w:rsidDel="00EB4B93" w:rsidRDefault="00883201" w:rsidP="00E45E02">
            <w:pPr>
              <w:pStyle w:val="TAC"/>
              <w:rPr>
                <w:del w:id="2620" w:author="Huawei" w:date="2021-07-08T12:31:00Z"/>
                <w:lang w:val="en-US"/>
              </w:rPr>
            </w:pPr>
          </w:p>
        </w:tc>
        <w:tc>
          <w:tcPr>
            <w:tcW w:w="819" w:type="dxa"/>
            <w:tcBorders>
              <w:left w:val="single" w:sz="4" w:space="0" w:color="auto"/>
              <w:bottom w:val="single" w:sz="4" w:space="0" w:color="auto"/>
              <w:right w:val="single" w:sz="4" w:space="0" w:color="auto"/>
            </w:tcBorders>
            <w:vAlign w:val="center"/>
            <w:tcPrChange w:id="2621" w:author="Huawei" w:date="2021-07-08T12:32:00Z">
              <w:tcPr>
                <w:tcW w:w="820" w:type="dxa"/>
                <w:gridSpan w:val="4"/>
                <w:tcBorders>
                  <w:left w:val="single" w:sz="4" w:space="0" w:color="auto"/>
                  <w:bottom w:val="single" w:sz="4" w:space="0" w:color="auto"/>
                  <w:right w:val="single" w:sz="4" w:space="0" w:color="auto"/>
                </w:tcBorders>
                <w:vAlign w:val="center"/>
              </w:tcPr>
            </w:tcPrChange>
          </w:tcPr>
          <w:p w14:paraId="793E8EFF" w14:textId="77777777" w:rsidR="00883201" w:rsidRPr="00A62BB0" w:rsidDel="00EB4B93" w:rsidRDefault="00883201" w:rsidP="00E45E02">
            <w:pPr>
              <w:pStyle w:val="TAC"/>
              <w:rPr>
                <w:del w:id="2622" w:author="Huawei" w:date="2021-07-08T12:31:00Z"/>
                <w:sz w:val="16"/>
              </w:rPr>
            </w:pPr>
            <w:del w:id="2623" w:author="Huawei" w:date="2021-07-08T12:31:00Z">
              <w:r w:rsidRPr="00A62BB0" w:rsidDel="00EB4B93">
                <w:rPr>
                  <w:sz w:val="16"/>
                </w:rPr>
                <w:delText>SR2.1 TDD</w:delText>
              </w:r>
            </w:del>
          </w:p>
        </w:tc>
        <w:tc>
          <w:tcPr>
            <w:tcW w:w="819" w:type="dxa"/>
            <w:tcBorders>
              <w:top w:val="nil"/>
              <w:left w:val="single" w:sz="4" w:space="0" w:color="auto"/>
              <w:bottom w:val="single" w:sz="4" w:space="0" w:color="auto"/>
              <w:right w:val="single" w:sz="4" w:space="0" w:color="auto"/>
            </w:tcBorders>
            <w:vAlign w:val="center"/>
            <w:tcPrChange w:id="2624"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7000B695" w14:textId="77777777" w:rsidR="00883201" w:rsidRPr="00A62BB0" w:rsidDel="00EB4B93" w:rsidRDefault="00883201" w:rsidP="00E45E02">
            <w:pPr>
              <w:pStyle w:val="TAC"/>
              <w:rPr>
                <w:del w:id="2625" w:author="Huawei" w:date="2021-07-08T12:31:00Z"/>
                <w:sz w:val="16"/>
                <w:lang w:val="en-US"/>
              </w:rPr>
            </w:pPr>
          </w:p>
        </w:tc>
        <w:tc>
          <w:tcPr>
            <w:tcW w:w="819" w:type="dxa"/>
            <w:tcBorders>
              <w:left w:val="single" w:sz="4" w:space="0" w:color="auto"/>
              <w:bottom w:val="single" w:sz="4" w:space="0" w:color="auto"/>
              <w:right w:val="single" w:sz="4" w:space="0" w:color="auto"/>
            </w:tcBorders>
            <w:vAlign w:val="center"/>
            <w:tcPrChange w:id="2626"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66696C56" w14:textId="77777777" w:rsidR="00883201" w:rsidRPr="00A62BB0" w:rsidDel="00EB4B93" w:rsidRDefault="00883201" w:rsidP="00E45E02">
            <w:pPr>
              <w:pStyle w:val="TAC"/>
              <w:rPr>
                <w:del w:id="2627" w:author="Huawei" w:date="2021-07-08T12:31:00Z"/>
                <w:sz w:val="16"/>
              </w:rPr>
            </w:pPr>
            <w:del w:id="2628" w:author="Huawei" w:date="2021-07-08T12:31:00Z">
              <w:r w:rsidRPr="00A62BB0" w:rsidDel="00EB4B93">
                <w:rPr>
                  <w:sz w:val="16"/>
                </w:rPr>
                <w:delText>SR2.1 TDD</w:delText>
              </w:r>
            </w:del>
          </w:p>
        </w:tc>
        <w:tc>
          <w:tcPr>
            <w:tcW w:w="819" w:type="dxa"/>
            <w:tcBorders>
              <w:top w:val="nil"/>
              <w:left w:val="single" w:sz="4" w:space="0" w:color="auto"/>
              <w:bottom w:val="single" w:sz="4" w:space="0" w:color="auto"/>
              <w:right w:val="single" w:sz="4" w:space="0" w:color="auto"/>
            </w:tcBorders>
            <w:vAlign w:val="center"/>
            <w:tcPrChange w:id="2629"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756E02F8" w14:textId="77777777" w:rsidR="00883201" w:rsidRPr="00A62BB0" w:rsidDel="00EB4B93" w:rsidRDefault="00883201" w:rsidP="00E45E02">
            <w:pPr>
              <w:pStyle w:val="TAC"/>
              <w:rPr>
                <w:del w:id="2630" w:author="Huawei" w:date="2021-07-08T12:31:00Z"/>
                <w:sz w:val="16"/>
                <w:lang w:val="en-US"/>
              </w:rPr>
            </w:pPr>
          </w:p>
        </w:tc>
        <w:tc>
          <w:tcPr>
            <w:tcW w:w="819" w:type="dxa"/>
            <w:tcBorders>
              <w:left w:val="single" w:sz="4" w:space="0" w:color="auto"/>
              <w:bottom w:val="single" w:sz="4" w:space="0" w:color="auto"/>
              <w:right w:val="single" w:sz="4" w:space="0" w:color="auto"/>
            </w:tcBorders>
            <w:vAlign w:val="center"/>
            <w:tcPrChange w:id="2631"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1874DB3C" w14:textId="77777777" w:rsidR="00883201" w:rsidRPr="00A62BB0" w:rsidDel="00EB4B93" w:rsidRDefault="00883201" w:rsidP="00E45E02">
            <w:pPr>
              <w:pStyle w:val="TAC"/>
              <w:rPr>
                <w:del w:id="2632" w:author="Huawei" w:date="2021-07-08T12:31:00Z"/>
                <w:sz w:val="16"/>
              </w:rPr>
            </w:pPr>
            <w:del w:id="2633" w:author="Huawei" w:date="2021-07-08T12:31:00Z">
              <w:r w:rsidRPr="00A62BB0" w:rsidDel="00EB4B93">
                <w:rPr>
                  <w:sz w:val="16"/>
                </w:rPr>
                <w:delText>SR2.1 TDD</w:delText>
              </w:r>
            </w:del>
          </w:p>
        </w:tc>
        <w:tc>
          <w:tcPr>
            <w:tcW w:w="824" w:type="dxa"/>
            <w:tcBorders>
              <w:top w:val="nil"/>
              <w:left w:val="single" w:sz="4" w:space="0" w:color="auto"/>
              <w:bottom w:val="single" w:sz="4" w:space="0" w:color="auto"/>
              <w:right w:val="single" w:sz="4" w:space="0" w:color="auto"/>
            </w:tcBorders>
            <w:vAlign w:val="center"/>
            <w:tcPrChange w:id="2634" w:author="Huawei" w:date="2021-07-08T12:32:00Z">
              <w:tcPr>
                <w:tcW w:w="821" w:type="dxa"/>
                <w:tcBorders>
                  <w:left w:val="single" w:sz="4" w:space="0" w:color="auto"/>
                  <w:bottom w:val="single" w:sz="4" w:space="0" w:color="auto"/>
                  <w:right w:val="single" w:sz="4" w:space="0" w:color="auto"/>
                </w:tcBorders>
                <w:vAlign w:val="center"/>
              </w:tcPr>
            </w:tcPrChange>
          </w:tcPr>
          <w:p w14:paraId="560B3914" w14:textId="77777777" w:rsidR="00883201" w:rsidRPr="00A62BB0" w:rsidDel="00EB4B93" w:rsidRDefault="00883201" w:rsidP="00E45E02">
            <w:pPr>
              <w:pStyle w:val="TAC"/>
              <w:rPr>
                <w:del w:id="2635" w:author="Huawei" w:date="2021-07-08T12:31:00Z"/>
                <w:lang w:val="en-US"/>
              </w:rPr>
            </w:pPr>
          </w:p>
        </w:tc>
      </w:tr>
      <w:tr w:rsidR="00883201" w:rsidRPr="00A62BB0" w:rsidDel="00EB4B93" w14:paraId="52717116" w14:textId="77777777" w:rsidTr="00E45E02">
        <w:trPr>
          <w:trHeight w:val="510"/>
          <w:jc w:val="center"/>
          <w:del w:id="2636" w:author="Huawei" w:date="2021-07-08T12:33:00Z"/>
        </w:trPr>
        <w:tc>
          <w:tcPr>
            <w:tcW w:w="2085" w:type="dxa"/>
            <w:tcBorders>
              <w:left w:val="single" w:sz="4" w:space="0" w:color="auto"/>
              <w:bottom w:val="nil"/>
              <w:right w:val="single" w:sz="4" w:space="0" w:color="auto"/>
            </w:tcBorders>
            <w:vAlign w:val="center"/>
          </w:tcPr>
          <w:p w14:paraId="2AEFFC55" w14:textId="77777777" w:rsidR="00883201" w:rsidRPr="00A62BB0" w:rsidDel="00EB4B93" w:rsidRDefault="00883201" w:rsidP="00E45E02">
            <w:pPr>
              <w:pStyle w:val="TAL"/>
              <w:rPr>
                <w:del w:id="2637" w:author="Huawei" w:date="2021-07-08T12:33:00Z"/>
                <w:rFonts w:eastAsiaTheme="minorEastAsia"/>
                <w:lang w:val="en-US" w:eastAsia="zh-CN"/>
              </w:rPr>
            </w:pPr>
            <w:del w:id="2638" w:author="Huawei" w:date="2021-07-08T12:33:00Z">
              <w:r w:rsidRPr="00A62BB0" w:rsidDel="00EB4B93">
                <w:rPr>
                  <w:rFonts w:eastAsiaTheme="minorEastAsia"/>
                  <w:lang w:val="en-US" w:eastAsia="zh-CN"/>
                </w:rPr>
                <w:delText>Dedicated CORESET parameters</w:delText>
              </w:r>
            </w:del>
          </w:p>
        </w:tc>
        <w:tc>
          <w:tcPr>
            <w:tcW w:w="1597" w:type="dxa"/>
            <w:gridSpan w:val="2"/>
            <w:tcBorders>
              <w:left w:val="single" w:sz="4" w:space="0" w:color="auto"/>
              <w:bottom w:val="single" w:sz="4" w:space="0" w:color="auto"/>
              <w:right w:val="single" w:sz="4" w:space="0" w:color="auto"/>
            </w:tcBorders>
            <w:vAlign w:val="center"/>
          </w:tcPr>
          <w:p w14:paraId="53B01980" w14:textId="77777777" w:rsidR="00883201" w:rsidRPr="00A62BB0" w:rsidDel="00EB4B93" w:rsidRDefault="00883201" w:rsidP="00E45E02">
            <w:pPr>
              <w:pStyle w:val="TAL"/>
              <w:rPr>
                <w:del w:id="2639" w:author="Huawei" w:date="2021-07-08T12:33:00Z"/>
              </w:rPr>
            </w:pPr>
            <w:del w:id="2640" w:author="Huawei" w:date="2021-07-08T12:33:00Z">
              <w:r w:rsidRPr="00A62BB0" w:rsidDel="00EB4B93">
                <w:delText>Config 1</w:delText>
              </w:r>
            </w:del>
          </w:p>
        </w:tc>
        <w:tc>
          <w:tcPr>
            <w:tcW w:w="993" w:type="dxa"/>
            <w:tcBorders>
              <w:left w:val="single" w:sz="4" w:space="0" w:color="auto"/>
              <w:bottom w:val="nil"/>
              <w:right w:val="single" w:sz="4" w:space="0" w:color="auto"/>
            </w:tcBorders>
            <w:vAlign w:val="center"/>
          </w:tcPr>
          <w:p w14:paraId="25CF2E6D" w14:textId="77777777" w:rsidR="00883201" w:rsidRPr="00A62BB0" w:rsidDel="00EB4B93" w:rsidRDefault="00883201" w:rsidP="00E45E02">
            <w:pPr>
              <w:pStyle w:val="TAC"/>
              <w:rPr>
                <w:del w:id="2641" w:author="Huawei" w:date="2021-07-08T12:33:00Z"/>
                <w:lang w:val="en-US"/>
              </w:rPr>
            </w:pPr>
          </w:p>
        </w:tc>
        <w:tc>
          <w:tcPr>
            <w:tcW w:w="819" w:type="dxa"/>
            <w:tcBorders>
              <w:left w:val="single" w:sz="4" w:space="0" w:color="auto"/>
              <w:bottom w:val="single" w:sz="4" w:space="0" w:color="auto"/>
              <w:right w:val="single" w:sz="4" w:space="0" w:color="auto"/>
            </w:tcBorders>
            <w:vAlign w:val="center"/>
          </w:tcPr>
          <w:p w14:paraId="1834C6CB" w14:textId="77777777" w:rsidR="00883201" w:rsidRPr="00A62BB0" w:rsidDel="00EB4B93" w:rsidRDefault="00883201" w:rsidP="00E45E02">
            <w:pPr>
              <w:pStyle w:val="TAC"/>
              <w:rPr>
                <w:del w:id="2642" w:author="Huawei" w:date="2021-07-08T12:33:00Z"/>
                <w:sz w:val="16"/>
                <w:lang w:val="en-US"/>
              </w:rPr>
            </w:pPr>
            <w:del w:id="2643"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19" w:type="dxa"/>
            <w:tcBorders>
              <w:left w:val="single" w:sz="4" w:space="0" w:color="auto"/>
              <w:bottom w:val="nil"/>
              <w:right w:val="single" w:sz="4" w:space="0" w:color="auto"/>
            </w:tcBorders>
            <w:vAlign w:val="center"/>
          </w:tcPr>
          <w:p w14:paraId="3BBB2041" w14:textId="77777777" w:rsidR="00883201" w:rsidRPr="00A62BB0" w:rsidDel="00EB4B93" w:rsidRDefault="00883201" w:rsidP="00E45E02">
            <w:pPr>
              <w:pStyle w:val="TAC"/>
              <w:rPr>
                <w:del w:id="2644" w:author="Huawei" w:date="2021-07-08T12:33:00Z"/>
                <w:sz w:val="16"/>
                <w:lang w:val="en-US"/>
              </w:rPr>
            </w:pPr>
            <w:del w:id="2645" w:author="Huawei" w:date="2021-07-08T12:33:00Z">
              <w:r w:rsidRPr="00A62BB0" w:rsidDel="00EB4B93">
                <w:rPr>
                  <w:sz w:val="16"/>
                  <w:lang w:val="en-US"/>
                </w:rPr>
                <w:delText>-</w:delText>
              </w:r>
            </w:del>
          </w:p>
        </w:tc>
        <w:tc>
          <w:tcPr>
            <w:tcW w:w="819" w:type="dxa"/>
            <w:tcBorders>
              <w:left w:val="single" w:sz="4" w:space="0" w:color="auto"/>
              <w:bottom w:val="single" w:sz="4" w:space="0" w:color="auto"/>
              <w:right w:val="single" w:sz="4" w:space="0" w:color="auto"/>
            </w:tcBorders>
            <w:vAlign w:val="center"/>
          </w:tcPr>
          <w:p w14:paraId="14D13488" w14:textId="77777777" w:rsidR="00883201" w:rsidRPr="00A62BB0" w:rsidDel="00EB4B93" w:rsidRDefault="00883201" w:rsidP="00E45E02">
            <w:pPr>
              <w:pStyle w:val="TAC"/>
              <w:rPr>
                <w:del w:id="2646" w:author="Huawei" w:date="2021-07-08T12:33:00Z"/>
                <w:sz w:val="16"/>
                <w:lang w:val="en-US"/>
              </w:rPr>
            </w:pPr>
            <w:del w:id="2647"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19" w:type="dxa"/>
            <w:tcBorders>
              <w:left w:val="single" w:sz="4" w:space="0" w:color="auto"/>
              <w:bottom w:val="nil"/>
              <w:right w:val="single" w:sz="4" w:space="0" w:color="auto"/>
            </w:tcBorders>
            <w:vAlign w:val="center"/>
          </w:tcPr>
          <w:p w14:paraId="38D913DB" w14:textId="77777777" w:rsidR="00883201" w:rsidRPr="00A62BB0" w:rsidDel="00EB4B93" w:rsidRDefault="00883201" w:rsidP="00E45E02">
            <w:pPr>
              <w:pStyle w:val="TAC"/>
              <w:rPr>
                <w:del w:id="2648" w:author="Huawei" w:date="2021-07-08T12:33:00Z"/>
                <w:sz w:val="16"/>
                <w:lang w:val="en-US"/>
              </w:rPr>
            </w:pPr>
            <w:del w:id="2649" w:author="Huawei" w:date="2021-07-08T12:33:00Z">
              <w:r w:rsidRPr="00A62BB0" w:rsidDel="00EB4B93">
                <w:rPr>
                  <w:sz w:val="16"/>
                  <w:lang w:val="en-US"/>
                </w:rPr>
                <w:delText>-</w:delText>
              </w:r>
            </w:del>
          </w:p>
        </w:tc>
        <w:tc>
          <w:tcPr>
            <w:tcW w:w="819" w:type="dxa"/>
            <w:tcBorders>
              <w:left w:val="single" w:sz="4" w:space="0" w:color="auto"/>
              <w:bottom w:val="single" w:sz="4" w:space="0" w:color="auto"/>
              <w:right w:val="single" w:sz="4" w:space="0" w:color="auto"/>
            </w:tcBorders>
            <w:vAlign w:val="center"/>
          </w:tcPr>
          <w:p w14:paraId="7ADB9936" w14:textId="77777777" w:rsidR="00883201" w:rsidRPr="00A62BB0" w:rsidDel="00EB4B93" w:rsidRDefault="00883201" w:rsidP="00E45E02">
            <w:pPr>
              <w:pStyle w:val="TAC"/>
              <w:rPr>
                <w:del w:id="2650" w:author="Huawei" w:date="2021-07-08T12:33:00Z"/>
                <w:sz w:val="16"/>
                <w:lang w:val="en-US"/>
              </w:rPr>
            </w:pPr>
            <w:del w:id="2651"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24" w:type="dxa"/>
            <w:tcBorders>
              <w:left w:val="single" w:sz="4" w:space="0" w:color="auto"/>
              <w:bottom w:val="nil"/>
              <w:right w:val="single" w:sz="4" w:space="0" w:color="auto"/>
            </w:tcBorders>
            <w:vAlign w:val="center"/>
          </w:tcPr>
          <w:p w14:paraId="5591B8F5" w14:textId="77777777" w:rsidR="00883201" w:rsidRPr="00A62BB0" w:rsidDel="00EB4B93" w:rsidRDefault="00883201" w:rsidP="00E45E02">
            <w:pPr>
              <w:pStyle w:val="TAC"/>
              <w:rPr>
                <w:del w:id="2652" w:author="Huawei" w:date="2021-07-08T12:33:00Z"/>
                <w:lang w:val="en-US"/>
              </w:rPr>
            </w:pPr>
            <w:del w:id="2653" w:author="Huawei" w:date="2021-07-08T12:33:00Z">
              <w:r w:rsidRPr="00A62BB0" w:rsidDel="00EB4B93">
                <w:rPr>
                  <w:lang w:val="en-US"/>
                </w:rPr>
                <w:delText>-</w:delText>
              </w:r>
            </w:del>
          </w:p>
        </w:tc>
      </w:tr>
      <w:tr w:rsidR="00883201" w:rsidRPr="00A62BB0" w:rsidDel="00EB4B93" w14:paraId="164A804E" w14:textId="77777777" w:rsidTr="00E45E02">
        <w:trPr>
          <w:trHeight w:val="510"/>
          <w:jc w:val="center"/>
          <w:del w:id="2654" w:author="Huawei" w:date="2021-07-08T12:33:00Z"/>
        </w:trPr>
        <w:tc>
          <w:tcPr>
            <w:tcW w:w="2085" w:type="dxa"/>
            <w:tcBorders>
              <w:top w:val="nil"/>
              <w:left w:val="single" w:sz="4" w:space="0" w:color="auto"/>
              <w:bottom w:val="nil"/>
              <w:right w:val="single" w:sz="4" w:space="0" w:color="auto"/>
            </w:tcBorders>
            <w:vAlign w:val="center"/>
          </w:tcPr>
          <w:p w14:paraId="650C29EA" w14:textId="77777777" w:rsidR="00883201" w:rsidRPr="00A62BB0" w:rsidDel="00EB4B93" w:rsidRDefault="00883201" w:rsidP="00E45E02">
            <w:pPr>
              <w:pStyle w:val="TAL"/>
              <w:rPr>
                <w:del w:id="2655" w:author="Huawei" w:date="2021-07-08T12:33:00Z"/>
                <w:lang w:val="en-US"/>
              </w:rPr>
            </w:pPr>
          </w:p>
        </w:tc>
        <w:tc>
          <w:tcPr>
            <w:tcW w:w="1597" w:type="dxa"/>
            <w:gridSpan w:val="2"/>
            <w:tcBorders>
              <w:left w:val="single" w:sz="4" w:space="0" w:color="auto"/>
              <w:bottom w:val="single" w:sz="4" w:space="0" w:color="auto"/>
              <w:right w:val="single" w:sz="4" w:space="0" w:color="auto"/>
            </w:tcBorders>
            <w:vAlign w:val="center"/>
          </w:tcPr>
          <w:p w14:paraId="1EB0D671" w14:textId="77777777" w:rsidR="00883201" w:rsidRPr="00A62BB0" w:rsidDel="00EB4B93" w:rsidRDefault="00883201" w:rsidP="00E45E02">
            <w:pPr>
              <w:pStyle w:val="TAL"/>
              <w:rPr>
                <w:del w:id="2656" w:author="Huawei" w:date="2021-07-08T12:33:00Z"/>
              </w:rPr>
            </w:pPr>
            <w:del w:id="2657" w:author="Huawei" w:date="2021-07-08T12:33:00Z">
              <w:r w:rsidRPr="00A62BB0" w:rsidDel="00EB4B93">
                <w:delText>Config 2</w:delText>
              </w:r>
            </w:del>
          </w:p>
        </w:tc>
        <w:tc>
          <w:tcPr>
            <w:tcW w:w="993" w:type="dxa"/>
            <w:tcBorders>
              <w:top w:val="nil"/>
              <w:left w:val="single" w:sz="4" w:space="0" w:color="auto"/>
              <w:bottom w:val="nil"/>
              <w:right w:val="single" w:sz="4" w:space="0" w:color="auto"/>
            </w:tcBorders>
            <w:vAlign w:val="center"/>
          </w:tcPr>
          <w:p w14:paraId="011F7E21" w14:textId="77777777" w:rsidR="00883201" w:rsidRPr="00A62BB0" w:rsidDel="00EB4B93" w:rsidRDefault="00883201" w:rsidP="00E45E02">
            <w:pPr>
              <w:pStyle w:val="TAC"/>
              <w:rPr>
                <w:del w:id="2658" w:author="Huawei" w:date="2021-07-08T12:33:00Z"/>
                <w:lang w:val="en-US"/>
              </w:rPr>
            </w:pPr>
          </w:p>
        </w:tc>
        <w:tc>
          <w:tcPr>
            <w:tcW w:w="819" w:type="dxa"/>
            <w:tcBorders>
              <w:left w:val="single" w:sz="4" w:space="0" w:color="auto"/>
              <w:bottom w:val="single" w:sz="4" w:space="0" w:color="auto"/>
              <w:right w:val="single" w:sz="4" w:space="0" w:color="auto"/>
            </w:tcBorders>
            <w:vAlign w:val="center"/>
          </w:tcPr>
          <w:p w14:paraId="303659A2" w14:textId="77777777" w:rsidR="00883201" w:rsidRPr="00A62BB0" w:rsidDel="00EB4B93" w:rsidRDefault="00883201" w:rsidP="00E45E02">
            <w:pPr>
              <w:pStyle w:val="TAC"/>
              <w:rPr>
                <w:del w:id="2659" w:author="Huawei" w:date="2021-07-08T12:33:00Z"/>
                <w:sz w:val="16"/>
              </w:rPr>
            </w:pPr>
            <w:del w:id="2660"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19" w:type="dxa"/>
            <w:tcBorders>
              <w:top w:val="nil"/>
              <w:left w:val="single" w:sz="4" w:space="0" w:color="auto"/>
              <w:bottom w:val="nil"/>
              <w:right w:val="single" w:sz="4" w:space="0" w:color="auto"/>
            </w:tcBorders>
            <w:vAlign w:val="center"/>
          </w:tcPr>
          <w:p w14:paraId="301964AF" w14:textId="77777777" w:rsidR="00883201" w:rsidRPr="00A62BB0" w:rsidDel="00EB4B93" w:rsidRDefault="00883201" w:rsidP="00E45E02">
            <w:pPr>
              <w:pStyle w:val="TAC"/>
              <w:rPr>
                <w:del w:id="2661"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
          <w:p w14:paraId="593861D4" w14:textId="77777777" w:rsidR="00883201" w:rsidRPr="00A62BB0" w:rsidDel="00EB4B93" w:rsidRDefault="00883201" w:rsidP="00E45E02">
            <w:pPr>
              <w:pStyle w:val="TAC"/>
              <w:rPr>
                <w:del w:id="2662" w:author="Huawei" w:date="2021-07-08T12:33:00Z"/>
                <w:sz w:val="16"/>
              </w:rPr>
            </w:pPr>
            <w:del w:id="2663"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19" w:type="dxa"/>
            <w:tcBorders>
              <w:top w:val="nil"/>
              <w:left w:val="single" w:sz="4" w:space="0" w:color="auto"/>
              <w:bottom w:val="nil"/>
              <w:right w:val="single" w:sz="4" w:space="0" w:color="auto"/>
            </w:tcBorders>
            <w:vAlign w:val="center"/>
          </w:tcPr>
          <w:p w14:paraId="630DF8D0" w14:textId="77777777" w:rsidR="00883201" w:rsidRPr="00A62BB0" w:rsidDel="00EB4B93" w:rsidRDefault="00883201" w:rsidP="00E45E02">
            <w:pPr>
              <w:pStyle w:val="TAC"/>
              <w:rPr>
                <w:del w:id="2664"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
          <w:p w14:paraId="2A0F3036" w14:textId="77777777" w:rsidR="00883201" w:rsidRPr="00A62BB0" w:rsidDel="00EB4B93" w:rsidRDefault="00883201" w:rsidP="00E45E02">
            <w:pPr>
              <w:pStyle w:val="TAC"/>
              <w:rPr>
                <w:del w:id="2665" w:author="Huawei" w:date="2021-07-08T12:33:00Z"/>
                <w:sz w:val="16"/>
              </w:rPr>
            </w:pPr>
            <w:del w:id="2666"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24" w:type="dxa"/>
            <w:tcBorders>
              <w:top w:val="nil"/>
              <w:left w:val="single" w:sz="4" w:space="0" w:color="auto"/>
              <w:bottom w:val="nil"/>
              <w:right w:val="single" w:sz="4" w:space="0" w:color="auto"/>
            </w:tcBorders>
            <w:vAlign w:val="center"/>
          </w:tcPr>
          <w:p w14:paraId="23B949A2" w14:textId="77777777" w:rsidR="00883201" w:rsidRPr="00A62BB0" w:rsidDel="00EB4B93" w:rsidRDefault="00883201" w:rsidP="00E45E02">
            <w:pPr>
              <w:pStyle w:val="TAC"/>
              <w:rPr>
                <w:del w:id="2667" w:author="Huawei" w:date="2021-07-08T12:33:00Z"/>
                <w:lang w:val="en-US"/>
              </w:rPr>
            </w:pPr>
          </w:p>
        </w:tc>
      </w:tr>
      <w:tr w:rsidR="00883201" w:rsidRPr="00A62BB0" w:rsidDel="00EB4B93" w14:paraId="5B89C57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68"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669" w:author="Huawei" w:date="2021-07-08T12:33:00Z"/>
          <w:trPrChange w:id="2670" w:author="Huawei" w:date="2021-07-08T12:34: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671" w:author="Huawei" w:date="2021-07-08T12:34:00Z">
              <w:tcPr>
                <w:tcW w:w="2085" w:type="dxa"/>
                <w:gridSpan w:val="3"/>
                <w:tcBorders>
                  <w:left w:val="single" w:sz="4" w:space="0" w:color="auto"/>
                  <w:bottom w:val="single" w:sz="4" w:space="0" w:color="auto"/>
                  <w:right w:val="single" w:sz="4" w:space="0" w:color="auto"/>
                </w:tcBorders>
                <w:vAlign w:val="center"/>
              </w:tcPr>
            </w:tcPrChange>
          </w:tcPr>
          <w:p w14:paraId="4328E982" w14:textId="77777777" w:rsidR="00883201" w:rsidRPr="00A62BB0" w:rsidDel="00EB4B93" w:rsidRDefault="00883201" w:rsidP="00E45E02">
            <w:pPr>
              <w:pStyle w:val="TAL"/>
              <w:rPr>
                <w:del w:id="2672" w:author="Huawei" w:date="2021-07-08T12:33:00Z"/>
                <w:lang w:val="en-US"/>
              </w:rPr>
            </w:pPr>
          </w:p>
        </w:tc>
        <w:tc>
          <w:tcPr>
            <w:tcW w:w="1597" w:type="dxa"/>
            <w:gridSpan w:val="2"/>
            <w:tcBorders>
              <w:left w:val="single" w:sz="4" w:space="0" w:color="auto"/>
              <w:bottom w:val="single" w:sz="4" w:space="0" w:color="auto"/>
              <w:right w:val="single" w:sz="4" w:space="0" w:color="auto"/>
            </w:tcBorders>
            <w:vAlign w:val="center"/>
            <w:tcPrChange w:id="2673" w:author="Huawei" w:date="2021-07-08T12:34:00Z">
              <w:tcPr>
                <w:tcW w:w="1594" w:type="dxa"/>
                <w:gridSpan w:val="5"/>
                <w:tcBorders>
                  <w:left w:val="single" w:sz="4" w:space="0" w:color="auto"/>
                  <w:bottom w:val="single" w:sz="4" w:space="0" w:color="auto"/>
                  <w:right w:val="single" w:sz="4" w:space="0" w:color="auto"/>
                </w:tcBorders>
                <w:vAlign w:val="center"/>
              </w:tcPr>
            </w:tcPrChange>
          </w:tcPr>
          <w:p w14:paraId="1392EA69" w14:textId="77777777" w:rsidR="00883201" w:rsidRPr="00A62BB0" w:rsidDel="00EB4B93" w:rsidRDefault="00883201" w:rsidP="00E45E02">
            <w:pPr>
              <w:pStyle w:val="TAL"/>
              <w:rPr>
                <w:del w:id="2674" w:author="Huawei" w:date="2021-07-08T12:33:00Z"/>
              </w:rPr>
            </w:pPr>
            <w:del w:id="2675" w:author="Huawei" w:date="2021-07-08T12:33:00Z">
              <w:r w:rsidRPr="00A62BB0" w:rsidDel="00EB4B93">
                <w:delText>Config 3</w:delText>
              </w:r>
            </w:del>
          </w:p>
        </w:tc>
        <w:tc>
          <w:tcPr>
            <w:tcW w:w="993" w:type="dxa"/>
            <w:tcBorders>
              <w:top w:val="nil"/>
              <w:left w:val="single" w:sz="4" w:space="0" w:color="auto"/>
              <w:bottom w:val="single" w:sz="4" w:space="0" w:color="auto"/>
              <w:right w:val="single" w:sz="4" w:space="0" w:color="auto"/>
            </w:tcBorders>
            <w:vAlign w:val="center"/>
            <w:tcPrChange w:id="2676" w:author="Huawei" w:date="2021-07-08T12:34:00Z">
              <w:tcPr>
                <w:tcW w:w="994" w:type="dxa"/>
                <w:gridSpan w:val="4"/>
                <w:tcBorders>
                  <w:left w:val="single" w:sz="4" w:space="0" w:color="auto"/>
                  <w:bottom w:val="single" w:sz="4" w:space="0" w:color="auto"/>
                  <w:right w:val="single" w:sz="4" w:space="0" w:color="auto"/>
                </w:tcBorders>
                <w:vAlign w:val="center"/>
              </w:tcPr>
            </w:tcPrChange>
          </w:tcPr>
          <w:p w14:paraId="06376AE1" w14:textId="77777777" w:rsidR="00883201" w:rsidRPr="00A62BB0" w:rsidDel="00EB4B93" w:rsidRDefault="00883201" w:rsidP="00E45E02">
            <w:pPr>
              <w:pStyle w:val="TAC"/>
              <w:rPr>
                <w:del w:id="2677" w:author="Huawei" w:date="2021-07-08T12:33:00Z"/>
                <w:lang w:val="en-US"/>
              </w:rPr>
            </w:pPr>
          </w:p>
        </w:tc>
        <w:tc>
          <w:tcPr>
            <w:tcW w:w="819" w:type="dxa"/>
            <w:tcBorders>
              <w:left w:val="single" w:sz="4" w:space="0" w:color="auto"/>
              <w:bottom w:val="single" w:sz="4" w:space="0" w:color="auto"/>
              <w:right w:val="single" w:sz="4" w:space="0" w:color="auto"/>
            </w:tcBorders>
            <w:vAlign w:val="center"/>
            <w:tcPrChange w:id="2678" w:author="Huawei" w:date="2021-07-08T12:34:00Z">
              <w:tcPr>
                <w:tcW w:w="820" w:type="dxa"/>
                <w:gridSpan w:val="4"/>
                <w:tcBorders>
                  <w:left w:val="single" w:sz="4" w:space="0" w:color="auto"/>
                  <w:bottom w:val="single" w:sz="4" w:space="0" w:color="auto"/>
                  <w:right w:val="single" w:sz="4" w:space="0" w:color="auto"/>
                </w:tcBorders>
                <w:vAlign w:val="center"/>
              </w:tcPr>
            </w:tcPrChange>
          </w:tcPr>
          <w:p w14:paraId="170BFE13" w14:textId="77777777" w:rsidR="00883201" w:rsidRPr="00A62BB0" w:rsidDel="00EB4B93" w:rsidRDefault="00883201" w:rsidP="00E45E02">
            <w:pPr>
              <w:pStyle w:val="TAC"/>
              <w:rPr>
                <w:del w:id="2679" w:author="Huawei" w:date="2021-07-08T12:33:00Z"/>
                <w:sz w:val="16"/>
              </w:rPr>
            </w:pPr>
            <w:del w:id="2680"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19" w:type="dxa"/>
            <w:tcBorders>
              <w:top w:val="nil"/>
              <w:left w:val="single" w:sz="4" w:space="0" w:color="auto"/>
              <w:bottom w:val="single" w:sz="4" w:space="0" w:color="auto"/>
              <w:right w:val="single" w:sz="4" w:space="0" w:color="auto"/>
            </w:tcBorders>
            <w:vAlign w:val="center"/>
            <w:tcPrChange w:id="2681"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421EEB8E" w14:textId="77777777" w:rsidR="00883201" w:rsidRPr="00A62BB0" w:rsidDel="00EB4B93" w:rsidRDefault="00883201" w:rsidP="00E45E02">
            <w:pPr>
              <w:pStyle w:val="TAC"/>
              <w:rPr>
                <w:del w:id="2682"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Change w:id="2683"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373F7975" w14:textId="77777777" w:rsidR="00883201" w:rsidRPr="00A62BB0" w:rsidDel="00EB4B93" w:rsidRDefault="00883201" w:rsidP="00E45E02">
            <w:pPr>
              <w:pStyle w:val="TAC"/>
              <w:rPr>
                <w:del w:id="2684" w:author="Huawei" w:date="2021-07-08T12:33:00Z"/>
                <w:sz w:val="16"/>
              </w:rPr>
            </w:pPr>
            <w:del w:id="2685"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19" w:type="dxa"/>
            <w:tcBorders>
              <w:top w:val="nil"/>
              <w:left w:val="single" w:sz="4" w:space="0" w:color="auto"/>
              <w:bottom w:val="single" w:sz="4" w:space="0" w:color="auto"/>
              <w:right w:val="single" w:sz="4" w:space="0" w:color="auto"/>
            </w:tcBorders>
            <w:vAlign w:val="center"/>
            <w:tcPrChange w:id="2686"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1923534D" w14:textId="77777777" w:rsidR="00883201" w:rsidRPr="00A62BB0" w:rsidDel="00EB4B93" w:rsidRDefault="00883201" w:rsidP="00E45E02">
            <w:pPr>
              <w:pStyle w:val="TAC"/>
              <w:rPr>
                <w:del w:id="2687"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Change w:id="2688"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7B3F639F" w14:textId="77777777" w:rsidR="00883201" w:rsidRPr="00A62BB0" w:rsidDel="00EB4B93" w:rsidRDefault="00883201" w:rsidP="00E45E02">
            <w:pPr>
              <w:pStyle w:val="TAC"/>
              <w:rPr>
                <w:del w:id="2689" w:author="Huawei" w:date="2021-07-08T12:33:00Z"/>
                <w:sz w:val="16"/>
              </w:rPr>
            </w:pPr>
            <w:del w:id="2690"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24" w:type="dxa"/>
            <w:tcBorders>
              <w:top w:val="nil"/>
              <w:left w:val="single" w:sz="4" w:space="0" w:color="auto"/>
              <w:bottom w:val="single" w:sz="4" w:space="0" w:color="auto"/>
              <w:right w:val="single" w:sz="4" w:space="0" w:color="auto"/>
            </w:tcBorders>
            <w:vAlign w:val="center"/>
            <w:tcPrChange w:id="2691" w:author="Huawei" w:date="2021-07-08T12:34:00Z">
              <w:tcPr>
                <w:tcW w:w="821" w:type="dxa"/>
                <w:tcBorders>
                  <w:left w:val="single" w:sz="4" w:space="0" w:color="auto"/>
                  <w:bottom w:val="single" w:sz="4" w:space="0" w:color="auto"/>
                  <w:right w:val="single" w:sz="4" w:space="0" w:color="auto"/>
                </w:tcBorders>
                <w:vAlign w:val="center"/>
              </w:tcPr>
            </w:tcPrChange>
          </w:tcPr>
          <w:p w14:paraId="49DDC2DF" w14:textId="77777777" w:rsidR="00883201" w:rsidRPr="00A62BB0" w:rsidDel="00EB4B93" w:rsidRDefault="00883201" w:rsidP="00E45E02">
            <w:pPr>
              <w:pStyle w:val="TAC"/>
              <w:rPr>
                <w:del w:id="2692" w:author="Huawei" w:date="2021-07-08T12:33:00Z"/>
                <w:lang w:val="en-US"/>
              </w:rPr>
            </w:pPr>
          </w:p>
        </w:tc>
      </w:tr>
      <w:tr w:rsidR="00883201" w:rsidRPr="00A62BB0" w:rsidDel="00CD7DA5" w14:paraId="49622FCB"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93"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694" w:author="Huawei" w:date="2021-07-08T12:34:00Z"/>
          <w:trPrChange w:id="2695" w:author="Huawei" w:date="2021-07-08T12:34:00Z">
            <w:trPr>
              <w:trHeight w:val="510"/>
              <w:jc w:val="center"/>
            </w:trPr>
          </w:trPrChange>
        </w:trPr>
        <w:tc>
          <w:tcPr>
            <w:tcW w:w="2085" w:type="dxa"/>
            <w:tcBorders>
              <w:top w:val="single" w:sz="4" w:space="0" w:color="auto"/>
              <w:left w:val="single" w:sz="4" w:space="0" w:color="auto"/>
              <w:bottom w:val="nil"/>
              <w:right w:val="single" w:sz="4" w:space="0" w:color="auto"/>
            </w:tcBorders>
            <w:vAlign w:val="center"/>
            <w:tcPrChange w:id="2696" w:author="Huawei" w:date="2021-07-08T12:34:00Z">
              <w:tcPr>
                <w:tcW w:w="2085" w:type="dxa"/>
                <w:gridSpan w:val="3"/>
                <w:tcBorders>
                  <w:top w:val="single" w:sz="4" w:space="0" w:color="auto"/>
                  <w:left w:val="single" w:sz="4" w:space="0" w:color="auto"/>
                  <w:right w:val="single" w:sz="4" w:space="0" w:color="auto"/>
                </w:tcBorders>
                <w:vAlign w:val="center"/>
              </w:tcPr>
            </w:tcPrChange>
          </w:tcPr>
          <w:p w14:paraId="4F68777C" w14:textId="77777777" w:rsidR="00883201" w:rsidRPr="00A62BB0" w:rsidDel="00CD7DA5" w:rsidRDefault="00883201" w:rsidP="00E45E02">
            <w:pPr>
              <w:pStyle w:val="TAL"/>
              <w:rPr>
                <w:del w:id="2697" w:author="Huawei" w:date="2021-07-08T12:34:00Z"/>
                <w:rFonts w:eastAsiaTheme="minorEastAsia"/>
                <w:lang w:val="en-US" w:eastAsia="zh-CN"/>
              </w:rPr>
            </w:pPr>
            <w:del w:id="2698" w:author="Huawei" w:date="2021-07-08T12:34:00Z">
              <w:r w:rsidRPr="00A62BB0" w:rsidDel="00CD7DA5">
                <w:rPr>
                  <w:rFonts w:eastAsiaTheme="minorEastAsia"/>
                  <w:lang w:eastAsia="zh-CN"/>
                </w:rPr>
                <w:delText xml:space="preserve">RMSI </w:delText>
              </w:r>
              <w:r w:rsidRPr="00A62BB0" w:rsidDel="00CD7DA5">
                <w:delText xml:space="preserve">CORESET </w:delText>
              </w:r>
              <w:r w:rsidRPr="00A62BB0" w:rsidDel="00CD7DA5">
                <w:rPr>
                  <w:rFonts w:eastAsiaTheme="minorEastAsia"/>
                  <w:lang w:eastAsia="zh-CN"/>
                </w:rPr>
                <w:delText>parameters</w:delText>
              </w:r>
            </w:del>
          </w:p>
        </w:tc>
        <w:tc>
          <w:tcPr>
            <w:tcW w:w="1597" w:type="dxa"/>
            <w:gridSpan w:val="2"/>
            <w:tcBorders>
              <w:top w:val="single" w:sz="4" w:space="0" w:color="auto"/>
              <w:left w:val="single" w:sz="4" w:space="0" w:color="auto"/>
              <w:right w:val="single" w:sz="4" w:space="0" w:color="auto"/>
            </w:tcBorders>
            <w:vAlign w:val="center"/>
            <w:tcPrChange w:id="2699" w:author="Huawei" w:date="2021-07-08T12:34:00Z">
              <w:tcPr>
                <w:tcW w:w="1594" w:type="dxa"/>
                <w:gridSpan w:val="5"/>
                <w:tcBorders>
                  <w:top w:val="single" w:sz="4" w:space="0" w:color="auto"/>
                  <w:left w:val="single" w:sz="4" w:space="0" w:color="auto"/>
                  <w:right w:val="single" w:sz="4" w:space="0" w:color="auto"/>
                </w:tcBorders>
                <w:vAlign w:val="center"/>
              </w:tcPr>
            </w:tcPrChange>
          </w:tcPr>
          <w:p w14:paraId="75BCBE6A" w14:textId="77777777" w:rsidR="00883201" w:rsidRPr="00A62BB0" w:rsidDel="00CD7DA5" w:rsidRDefault="00883201" w:rsidP="00E45E02">
            <w:pPr>
              <w:pStyle w:val="TAL"/>
              <w:rPr>
                <w:del w:id="2700" w:author="Huawei" w:date="2021-07-08T12:34:00Z"/>
              </w:rPr>
            </w:pPr>
            <w:del w:id="2701" w:author="Huawei" w:date="2021-07-08T12:34:00Z">
              <w:r w:rsidRPr="00A62BB0" w:rsidDel="00CD7DA5">
                <w:delText>Config 1</w:delText>
              </w:r>
            </w:del>
          </w:p>
        </w:tc>
        <w:tc>
          <w:tcPr>
            <w:tcW w:w="993" w:type="dxa"/>
            <w:tcBorders>
              <w:top w:val="single" w:sz="4" w:space="0" w:color="auto"/>
              <w:left w:val="single" w:sz="4" w:space="0" w:color="auto"/>
              <w:bottom w:val="nil"/>
              <w:right w:val="single" w:sz="4" w:space="0" w:color="auto"/>
            </w:tcBorders>
            <w:vAlign w:val="center"/>
            <w:tcPrChange w:id="2702" w:author="Huawei" w:date="2021-07-08T12:34:00Z">
              <w:tcPr>
                <w:tcW w:w="994" w:type="dxa"/>
                <w:gridSpan w:val="4"/>
                <w:tcBorders>
                  <w:top w:val="single" w:sz="4" w:space="0" w:color="auto"/>
                  <w:left w:val="single" w:sz="4" w:space="0" w:color="auto"/>
                  <w:right w:val="single" w:sz="4" w:space="0" w:color="auto"/>
                </w:tcBorders>
                <w:vAlign w:val="center"/>
              </w:tcPr>
            </w:tcPrChange>
          </w:tcPr>
          <w:p w14:paraId="64E1D7B3" w14:textId="77777777" w:rsidR="00883201" w:rsidRPr="00A62BB0" w:rsidDel="00CD7DA5" w:rsidRDefault="00883201" w:rsidP="00E45E02">
            <w:pPr>
              <w:pStyle w:val="TAC"/>
              <w:rPr>
                <w:del w:id="2703"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704"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471CDD25" w14:textId="77777777" w:rsidR="00883201" w:rsidRPr="00A62BB0" w:rsidDel="00CD7DA5" w:rsidRDefault="00883201" w:rsidP="00E45E02">
            <w:pPr>
              <w:pStyle w:val="TAC"/>
              <w:rPr>
                <w:del w:id="2705" w:author="Huawei" w:date="2021-07-08T12:34:00Z"/>
                <w:sz w:val="16"/>
                <w:lang w:val="en-US"/>
              </w:rPr>
            </w:pPr>
            <w:del w:id="2706" w:author="Huawei" w:date="2021-07-08T12:34:00Z">
              <w:r w:rsidRPr="00A62BB0" w:rsidDel="00CD7DA5">
                <w:rPr>
                  <w:sz w:val="16"/>
                </w:rPr>
                <w:delText>CR.1.1 FDD</w:delText>
              </w:r>
              <w:r w:rsidRPr="00A62BB0" w:rsidDel="00CD7DA5">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tcPrChange w:id="2707" w:author="Huawei" w:date="2021-07-08T12:34:00Z">
              <w:tcPr>
                <w:tcW w:w="820" w:type="dxa"/>
                <w:gridSpan w:val="2"/>
                <w:tcBorders>
                  <w:top w:val="single" w:sz="4" w:space="0" w:color="auto"/>
                  <w:left w:val="single" w:sz="4" w:space="0" w:color="auto"/>
                  <w:right w:val="single" w:sz="4" w:space="0" w:color="auto"/>
                </w:tcBorders>
                <w:vAlign w:val="center"/>
              </w:tcPr>
            </w:tcPrChange>
          </w:tcPr>
          <w:p w14:paraId="395CBC98" w14:textId="77777777" w:rsidR="00883201" w:rsidRPr="00A62BB0" w:rsidDel="00CD7DA5" w:rsidRDefault="00883201" w:rsidP="00E45E02">
            <w:pPr>
              <w:pStyle w:val="TAC"/>
              <w:rPr>
                <w:del w:id="2708" w:author="Huawei" w:date="2021-07-08T12:34:00Z"/>
                <w:sz w:val="16"/>
                <w:lang w:val="en-US"/>
              </w:rPr>
            </w:pPr>
            <w:del w:id="2709" w:author="Huawei" w:date="2021-07-08T12:34:00Z">
              <w:r w:rsidRPr="00A62BB0" w:rsidDel="00CD7DA5">
                <w:rPr>
                  <w:sz w:val="16"/>
                  <w:lang w:val="en-US"/>
                </w:rPr>
                <w:delText>-</w:delText>
              </w:r>
            </w:del>
          </w:p>
        </w:tc>
        <w:tc>
          <w:tcPr>
            <w:tcW w:w="819" w:type="dxa"/>
            <w:tcBorders>
              <w:top w:val="single" w:sz="4" w:space="0" w:color="auto"/>
              <w:left w:val="single" w:sz="4" w:space="0" w:color="auto"/>
              <w:right w:val="single" w:sz="4" w:space="0" w:color="auto"/>
            </w:tcBorders>
            <w:vAlign w:val="center"/>
            <w:tcPrChange w:id="2710" w:author="Huawei" w:date="2021-07-08T12:34:00Z">
              <w:tcPr>
                <w:tcW w:w="820" w:type="dxa"/>
                <w:gridSpan w:val="2"/>
                <w:tcBorders>
                  <w:top w:val="single" w:sz="4" w:space="0" w:color="auto"/>
                  <w:left w:val="single" w:sz="4" w:space="0" w:color="auto"/>
                  <w:right w:val="single" w:sz="4" w:space="0" w:color="auto"/>
                </w:tcBorders>
                <w:vAlign w:val="center"/>
              </w:tcPr>
            </w:tcPrChange>
          </w:tcPr>
          <w:p w14:paraId="35BBD921" w14:textId="77777777" w:rsidR="00883201" w:rsidRPr="00A62BB0" w:rsidDel="00CD7DA5" w:rsidRDefault="00883201" w:rsidP="00E45E02">
            <w:pPr>
              <w:pStyle w:val="TAC"/>
              <w:rPr>
                <w:del w:id="2711" w:author="Huawei" w:date="2021-07-08T12:34:00Z"/>
                <w:sz w:val="16"/>
                <w:lang w:val="en-US"/>
              </w:rPr>
            </w:pPr>
            <w:del w:id="2712" w:author="Huawei" w:date="2021-07-08T12:34:00Z">
              <w:r w:rsidRPr="00A62BB0" w:rsidDel="00CD7DA5">
                <w:rPr>
                  <w:sz w:val="16"/>
                </w:rPr>
                <w:delText>CR.1.1 FDD</w:delText>
              </w:r>
              <w:r w:rsidRPr="00A62BB0" w:rsidDel="00CD7DA5">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tcPrChange w:id="2713" w:author="Huawei" w:date="2021-07-08T12:34:00Z">
              <w:tcPr>
                <w:tcW w:w="820" w:type="dxa"/>
                <w:gridSpan w:val="2"/>
                <w:tcBorders>
                  <w:top w:val="single" w:sz="4" w:space="0" w:color="auto"/>
                  <w:left w:val="single" w:sz="4" w:space="0" w:color="auto"/>
                  <w:right w:val="single" w:sz="4" w:space="0" w:color="auto"/>
                </w:tcBorders>
                <w:vAlign w:val="center"/>
              </w:tcPr>
            </w:tcPrChange>
          </w:tcPr>
          <w:p w14:paraId="02858C87" w14:textId="77777777" w:rsidR="00883201" w:rsidRPr="00A62BB0" w:rsidDel="00CD7DA5" w:rsidRDefault="00883201" w:rsidP="00E45E02">
            <w:pPr>
              <w:pStyle w:val="TAC"/>
              <w:rPr>
                <w:del w:id="2714" w:author="Huawei" w:date="2021-07-08T12:34:00Z"/>
                <w:sz w:val="16"/>
                <w:lang w:val="en-US"/>
              </w:rPr>
            </w:pPr>
            <w:del w:id="2715" w:author="Huawei" w:date="2021-07-08T12:34:00Z">
              <w:r w:rsidRPr="00A62BB0" w:rsidDel="00CD7DA5">
                <w:rPr>
                  <w:sz w:val="16"/>
                  <w:lang w:val="en-US"/>
                </w:rPr>
                <w:delText>-</w:delText>
              </w:r>
            </w:del>
          </w:p>
        </w:tc>
        <w:tc>
          <w:tcPr>
            <w:tcW w:w="819" w:type="dxa"/>
            <w:tcBorders>
              <w:top w:val="single" w:sz="4" w:space="0" w:color="auto"/>
              <w:left w:val="single" w:sz="4" w:space="0" w:color="auto"/>
              <w:right w:val="single" w:sz="4" w:space="0" w:color="auto"/>
            </w:tcBorders>
            <w:vAlign w:val="center"/>
            <w:tcPrChange w:id="2716" w:author="Huawei" w:date="2021-07-08T12:34:00Z">
              <w:tcPr>
                <w:tcW w:w="820" w:type="dxa"/>
                <w:gridSpan w:val="2"/>
                <w:tcBorders>
                  <w:top w:val="single" w:sz="4" w:space="0" w:color="auto"/>
                  <w:left w:val="single" w:sz="4" w:space="0" w:color="auto"/>
                  <w:right w:val="single" w:sz="4" w:space="0" w:color="auto"/>
                </w:tcBorders>
                <w:vAlign w:val="center"/>
              </w:tcPr>
            </w:tcPrChange>
          </w:tcPr>
          <w:p w14:paraId="586CB9BC" w14:textId="77777777" w:rsidR="00883201" w:rsidRPr="00A62BB0" w:rsidDel="00CD7DA5" w:rsidRDefault="00883201" w:rsidP="00E45E02">
            <w:pPr>
              <w:pStyle w:val="TAC"/>
              <w:rPr>
                <w:del w:id="2717" w:author="Huawei" w:date="2021-07-08T12:34:00Z"/>
                <w:sz w:val="16"/>
                <w:lang w:val="en-US"/>
              </w:rPr>
            </w:pPr>
            <w:del w:id="2718" w:author="Huawei" w:date="2021-07-08T12:34:00Z">
              <w:r w:rsidRPr="00A62BB0" w:rsidDel="00CD7DA5">
                <w:rPr>
                  <w:sz w:val="16"/>
                </w:rPr>
                <w:delText>CR.1.1 FDD</w:delText>
              </w:r>
              <w:r w:rsidRPr="00A62BB0" w:rsidDel="00CD7DA5">
                <w:rPr>
                  <w:sz w:val="16"/>
                  <w:lang w:val="en-US"/>
                </w:rPr>
                <w:delText xml:space="preserve">  </w:delText>
              </w:r>
            </w:del>
          </w:p>
        </w:tc>
        <w:tc>
          <w:tcPr>
            <w:tcW w:w="824" w:type="dxa"/>
            <w:tcBorders>
              <w:top w:val="single" w:sz="4" w:space="0" w:color="auto"/>
              <w:left w:val="single" w:sz="4" w:space="0" w:color="auto"/>
              <w:bottom w:val="nil"/>
              <w:right w:val="single" w:sz="4" w:space="0" w:color="auto"/>
            </w:tcBorders>
            <w:vAlign w:val="center"/>
            <w:tcPrChange w:id="2719" w:author="Huawei" w:date="2021-07-08T12:34:00Z">
              <w:tcPr>
                <w:tcW w:w="821" w:type="dxa"/>
                <w:tcBorders>
                  <w:top w:val="single" w:sz="4" w:space="0" w:color="auto"/>
                  <w:left w:val="single" w:sz="4" w:space="0" w:color="auto"/>
                  <w:right w:val="single" w:sz="4" w:space="0" w:color="auto"/>
                </w:tcBorders>
                <w:vAlign w:val="center"/>
              </w:tcPr>
            </w:tcPrChange>
          </w:tcPr>
          <w:p w14:paraId="5E1E3EF5" w14:textId="77777777" w:rsidR="00883201" w:rsidRPr="00A62BB0" w:rsidDel="00CD7DA5" w:rsidRDefault="00883201" w:rsidP="00E45E02">
            <w:pPr>
              <w:pStyle w:val="TAC"/>
              <w:rPr>
                <w:del w:id="2720" w:author="Huawei" w:date="2021-07-08T12:34:00Z"/>
                <w:lang w:val="en-US"/>
              </w:rPr>
            </w:pPr>
            <w:del w:id="2721" w:author="Huawei" w:date="2021-07-08T12:34:00Z">
              <w:r w:rsidRPr="00A62BB0" w:rsidDel="00CD7DA5">
                <w:rPr>
                  <w:lang w:val="en-US"/>
                </w:rPr>
                <w:delText>-</w:delText>
              </w:r>
            </w:del>
          </w:p>
        </w:tc>
      </w:tr>
      <w:tr w:rsidR="00883201" w:rsidRPr="00A62BB0" w:rsidDel="00CD7DA5" w14:paraId="0798787B"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22"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723" w:author="Huawei" w:date="2021-07-08T12:34:00Z"/>
          <w:trPrChange w:id="2724" w:author="Huawei" w:date="2021-07-08T12:34:00Z">
            <w:trPr>
              <w:trHeight w:val="510"/>
              <w:jc w:val="center"/>
            </w:trPr>
          </w:trPrChange>
        </w:trPr>
        <w:tc>
          <w:tcPr>
            <w:tcW w:w="2085" w:type="dxa"/>
            <w:tcBorders>
              <w:top w:val="nil"/>
              <w:left w:val="single" w:sz="4" w:space="0" w:color="auto"/>
              <w:bottom w:val="nil"/>
              <w:right w:val="single" w:sz="4" w:space="0" w:color="auto"/>
            </w:tcBorders>
            <w:vAlign w:val="center"/>
            <w:tcPrChange w:id="2725" w:author="Huawei" w:date="2021-07-08T12:34:00Z">
              <w:tcPr>
                <w:tcW w:w="2085" w:type="dxa"/>
                <w:gridSpan w:val="3"/>
                <w:tcBorders>
                  <w:left w:val="single" w:sz="4" w:space="0" w:color="auto"/>
                  <w:right w:val="single" w:sz="4" w:space="0" w:color="auto"/>
                </w:tcBorders>
                <w:vAlign w:val="center"/>
              </w:tcPr>
            </w:tcPrChange>
          </w:tcPr>
          <w:p w14:paraId="56D06313" w14:textId="77777777" w:rsidR="00883201" w:rsidRPr="00A62BB0" w:rsidDel="00CD7DA5" w:rsidRDefault="00883201" w:rsidP="00E45E02">
            <w:pPr>
              <w:pStyle w:val="TAL"/>
              <w:rPr>
                <w:del w:id="2726" w:author="Huawei" w:date="2021-07-08T12:34:00Z"/>
                <w:rFonts w:cs="v5.0.0"/>
              </w:rPr>
            </w:pPr>
          </w:p>
        </w:tc>
        <w:tc>
          <w:tcPr>
            <w:tcW w:w="1597" w:type="dxa"/>
            <w:gridSpan w:val="2"/>
            <w:tcBorders>
              <w:left w:val="single" w:sz="4" w:space="0" w:color="auto"/>
              <w:right w:val="single" w:sz="4" w:space="0" w:color="auto"/>
            </w:tcBorders>
            <w:vAlign w:val="center"/>
            <w:tcPrChange w:id="2727" w:author="Huawei" w:date="2021-07-08T12:34:00Z">
              <w:tcPr>
                <w:tcW w:w="1594" w:type="dxa"/>
                <w:gridSpan w:val="5"/>
                <w:tcBorders>
                  <w:left w:val="single" w:sz="4" w:space="0" w:color="auto"/>
                  <w:right w:val="single" w:sz="4" w:space="0" w:color="auto"/>
                </w:tcBorders>
                <w:vAlign w:val="center"/>
              </w:tcPr>
            </w:tcPrChange>
          </w:tcPr>
          <w:p w14:paraId="1375B210" w14:textId="77777777" w:rsidR="00883201" w:rsidRPr="00A62BB0" w:rsidDel="00CD7DA5" w:rsidRDefault="00883201" w:rsidP="00E45E02">
            <w:pPr>
              <w:pStyle w:val="TAL"/>
              <w:rPr>
                <w:del w:id="2728" w:author="Huawei" w:date="2021-07-08T12:34:00Z"/>
              </w:rPr>
            </w:pPr>
            <w:del w:id="2729" w:author="Huawei" w:date="2021-07-08T12:34:00Z">
              <w:r w:rsidRPr="00A62BB0" w:rsidDel="00CD7DA5">
                <w:delText>Config 2</w:delText>
              </w:r>
            </w:del>
          </w:p>
        </w:tc>
        <w:tc>
          <w:tcPr>
            <w:tcW w:w="993" w:type="dxa"/>
            <w:tcBorders>
              <w:top w:val="nil"/>
              <w:left w:val="single" w:sz="4" w:space="0" w:color="auto"/>
              <w:bottom w:val="nil"/>
              <w:right w:val="single" w:sz="4" w:space="0" w:color="auto"/>
            </w:tcBorders>
            <w:vAlign w:val="center"/>
            <w:tcPrChange w:id="2730" w:author="Huawei" w:date="2021-07-08T12:34:00Z">
              <w:tcPr>
                <w:tcW w:w="994" w:type="dxa"/>
                <w:gridSpan w:val="4"/>
                <w:tcBorders>
                  <w:left w:val="single" w:sz="4" w:space="0" w:color="auto"/>
                  <w:right w:val="single" w:sz="4" w:space="0" w:color="auto"/>
                </w:tcBorders>
                <w:vAlign w:val="center"/>
              </w:tcPr>
            </w:tcPrChange>
          </w:tcPr>
          <w:p w14:paraId="253CC158" w14:textId="77777777" w:rsidR="00883201" w:rsidRPr="00A62BB0" w:rsidDel="00CD7DA5" w:rsidRDefault="00883201" w:rsidP="00E45E02">
            <w:pPr>
              <w:pStyle w:val="TAC"/>
              <w:rPr>
                <w:del w:id="2731"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732"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26D202EB" w14:textId="77777777" w:rsidR="00883201" w:rsidRPr="00A62BB0" w:rsidDel="00CD7DA5" w:rsidRDefault="00883201" w:rsidP="00E45E02">
            <w:pPr>
              <w:pStyle w:val="TAC"/>
              <w:rPr>
                <w:del w:id="2733" w:author="Huawei" w:date="2021-07-08T12:34:00Z"/>
                <w:sz w:val="16"/>
              </w:rPr>
            </w:pPr>
            <w:del w:id="2734" w:author="Huawei" w:date="2021-07-08T12:34:00Z">
              <w:r w:rsidRPr="00A62BB0" w:rsidDel="00CD7DA5">
                <w:rPr>
                  <w:sz w:val="16"/>
                </w:rPr>
                <w:delText>CR.1.1 TDD</w:delText>
              </w:r>
            </w:del>
          </w:p>
        </w:tc>
        <w:tc>
          <w:tcPr>
            <w:tcW w:w="819" w:type="dxa"/>
            <w:tcBorders>
              <w:top w:val="nil"/>
              <w:left w:val="single" w:sz="4" w:space="0" w:color="auto"/>
              <w:bottom w:val="nil"/>
              <w:right w:val="single" w:sz="4" w:space="0" w:color="auto"/>
            </w:tcBorders>
            <w:vAlign w:val="center"/>
            <w:tcPrChange w:id="2735" w:author="Huawei" w:date="2021-07-08T12:34:00Z">
              <w:tcPr>
                <w:tcW w:w="820" w:type="dxa"/>
                <w:gridSpan w:val="2"/>
                <w:tcBorders>
                  <w:left w:val="single" w:sz="4" w:space="0" w:color="auto"/>
                  <w:right w:val="single" w:sz="4" w:space="0" w:color="auto"/>
                </w:tcBorders>
                <w:vAlign w:val="center"/>
              </w:tcPr>
            </w:tcPrChange>
          </w:tcPr>
          <w:p w14:paraId="61C6C2D1" w14:textId="77777777" w:rsidR="00883201" w:rsidRPr="00A62BB0" w:rsidDel="00CD7DA5" w:rsidRDefault="00883201" w:rsidP="00E45E02">
            <w:pPr>
              <w:pStyle w:val="TAC"/>
              <w:rPr>
                <w:del w:id="2736" w:author="Huawei" w:date="2021-07-08T12:34:00Z"/>
                <w:sz w:val="16"/>
                <w:lang w:val="en-US"/>
              </w:rPr>
            </w:pPr>
          </w:p>
        </w:tc>
        <w:tc>
          <w:tcPr>
            <w:tcW w:w="819" w:type="dxa"/>
            <w:tcBorders>
              <w:left w:val="single" w:sz="4" w:space="0" w:color="auto"/>
              <w:right w:val="single" w:sz="4" w:space="0" w:color="auto"/>
            </w:tcBorders>
            <w:vAlign w:val="center"/>
            <w:tcPrChange w:id="2737" w:author="Huawei" w:date="2021-07-08T12:34:00Z">
              <w:tcPr>
                <w:tcW w:w="820" w:type="dxa"/>
                <w:gridSpan w:val="2"/>
                <w:tcBorders>
                  <w:left w:val="single" w:sz="4" w:space="0" w:color="auto"/>
                  <w:right w:val="single" w:sz="4" w:space="0" w:color="auto"/>
                </w:tcBorders>
                <w:vAlign w:val="center"/>
              </w:tcPr>
            </w:tcPrChange>
          </w:tcPr>
          <w:p w14:paraId="212CB6C7" w14:textId="77777777" w:rsidR="00883201" w:rsidRPr="00A62BB0" w:rsidDel="00CD7DA5" w:rsidRDefault="00883201" w:rsidP="00E45E02">
            <w:pPr>
              <w:pStyle w:val="TAC"/>
              <w:rPr>
                <w:del w:id="2738" w:author="Huawei" w:date="2021-07-08T12:34:00Z"/>
                <w:sz w:val="16"/>
              </w:rPr>
            </w:pPr>
            <w:del w:id="2739" w:author="Huawei" w:date="2021-07-08T12:34:00Z">
              <w:r w:rsidRPr="00A62BB0" w:rsidDel="00CD7DA5">
                <w:rPr>
                  <w:sz w:val="16"/>
                </w:rPr>
                <w:delText>CR.1.1 TDD</w:delText>
              </w:r>
            </w:del>
          </w:p>
        </w:tc>
        <w:tc>
          <w:tcPr>
            <w:tcW w:w="819" w:type="dxa"/>
            <w:tcBorders>
              <w:top w:val="nil"/>
              <w:left w:val="single" w:sz="4" w:space="0" w:color="auto"/>
              <w:bottom w:val="nil"/>
              <w:right w:val="single" w:sz="4" w:space="0" w:color="auto"/>
            </w:tcBorders>
            <w:vAlign w:val="center"/>
            <w:tcPrChange w:id="2740" w:author="Huawei" w:date="2021-07-08T12:34:00Z">
              <w:tcPr>
                <w:tcW w:w="820" w:type="dxa"/>
                <w:gridSpan w:val="2"/>
                <w:tcBorders>
                  <w:left w:val="single" w:sz="4" w:space="0" w:color="auto"/>
                  <w:right w:val="single" w:sz="4" w:space="0" w:color="auto"/>
                </w:tcBorders>
                <w:vAlign w:val="center"/>
              </w:tcPr>
            </w:tcPrChange>
          </w:tcPr>
          <w:p w14:paraId="4B6CA485" w14:textId="77777777" w:rsidR="00883201" w:rsidRPr="00A62BB0" w:rsidDel="00CD7DA5" w:rsidRDefault="00883201" w:rsidP="00E45E02">
            <w:pPr>
              <w:pStyle w:val="TAC"/>
              <w:rPr>
                <w:del w:id="2741" w:author="Huawei" w:date="2021-07-08T12:34:00Z"/>
                <w:sz w:val="16"/>
                <w:lang w:val="en-US"/>
              </w:rPr>
            </w:pPr>
          </w:p>
        </w:tc>
        <w:tc>
          <w:tcPr>
            <w:tcW w:w="819" w:type="dxa"/>
            <w:tcBorders>
              <w:left w:val="single" w:sz="4" w:space="0" w:color="auto"/>
              <w:right w:val="single" w:sz="4" w:space="0" w:color="auto"/>
            </w:tcBorders>
            <w:vAlign w:val="center"/>
            <w:tcPrChange w:id="2742" w:author="Huawei" w:date="2021-07-08T12:34:00Z">
              <w:tcPr>
                <w:tcW w:w="820" w:type="dxa"/>
                <w:gridSpan w:val="2"/>
                <w:tcBorders>
                  <w:left w:val="single" w:sz="4" w:space="0" w:color="auto"/>
                  <w:right w:val="single" w:sz="4" w:space="0" w:color="auto"/>
                </w:tcBorders>
                <w:vAlign w:val="center"/>
              </w:tcPr>
            </w:tcPrChange>
          </w:tcPr>
          <w:p w14:paraId="21F04CF2" w14:textId="77777777" w:rsidR="00883201" w:rsidRPr="00A62BB0" w:rsidDel="00CD7DA5" w:rsidRDefault="00883201" w:rsidP="00E45E02">
            <w:pPr>
              <w:pStyle w:val="TAC"/>
              <w:rPr>
                <w:del w:id="2743" w:author="Huawei" w:date="2021-07-08T12:34:00Z"/>
                <w:sz w:val="16"/>
              </w:rPr>
            </w:pPr>
            <w:del w:id="2744" w:author="Huawei" w:date="2021-07-08T12:34:00Z">
              <w:r w:rsidRPr="00A62BB0" w:rsidDel="00CD7DA5">
                <w:rPr>
                  <w:sz w:val="16"/>
                </w:rPr>
                <w:delText>CR.1.1 TDD</w:delText>
              </w:r>
            </w:del>
          </w:p>
        </w:tc>
        <w:tc>
          <w:tcPr>
            <w:tcW w:w="824" w:type="dxa"/>
            <w:tcBorders>
              <w:top w:val="nil"/>
              <w:left w:val="single" w:sz="4" w:space="0" w:color="auto"/>
              <w:bottom w:val="nil"/>
              <w:right w:val="single" w:sz="4" w:space="0" w:color="auto"/>
            </w:tcBorders>
            <w:vAlign w:val="center"/>
            <w:tcPrChange w:id="2745" w:author="Huawei" w:date="2021-07-08T12:34:00Z">
              <w:tcPr>
                <w:tcW w:w="821" w:type="dxa"/>
                <w:tcBorders>
                  <w:left w:val="single" w:sz="4" w:space="0" w:color="auto"/>
                  <w:right w:val="single" w:sz="4" w:space="0" w:color="auto"/>
                </w:tcBorders>
                <w:vAlign w:val="center"/>
              </w:tcPr>
            </w:tcPrChange>
          </w:tcPr>
          <w:p w14:paraId="1AC4B675" w14:textId="77777777" w:rsidR="00883201" w:rsidRPr="00A62BB0" w:rsidDel="00CD7DA5" w:rsidRDefault="00883201" w:rsidP="00E45E02">
            <w:pPr>
              <w:pStyle w:val="TAC"/>
              <w:rPr>
                <w:del w:id="2746" w:author="Huawei" w:date="2021-07-08T12:34:00Z"/>
                <w:lang w:val="en-US"/>
              </w:rPr>
            </w:pPr>
          </w:p>
        </w:tc>
      </w:tr>
      <w:tr w:rsidR="00883201" w:rsidRPr="00A62BB0" w:rsidDel="00CD7DA5" w14:paraId="4AD4CCA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47"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748" w:author="Huawei" w:date="2021-07-08T12:34:00Z"/>
          <w:trPrChange w:id="2749" w:author="Huawei" w:date="2021-07-08T12:34: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750" w:author="Huawei" w:date="2021-07-08T12:34:00Z">
              <w:tcPr>
                <w:tcW w:w="2085" w:type="dxa"/>
                <w:gridSpan w:val="3"/>
                <w:tcBorders>
                  <w:left w:val="single" w:sz="4" w:space="0" w:color="auto"/>
                  <w:bottom w:val="single" w:sz="4" w:space="0" w:color="auto"/>
                  <w:right w:val="single" w:sz="4" w:space="0" w:color="auto"/>
                </w:tcBorders>
                <w:vAlign w:val="center"/>
              </w:tcPr>
            </w:tcPrChange>
          </w:tcPr>
          <w:p w14:paraId="7F52AF37" w14:textId="77777777" w:rsidR="00883201" w:rsidRPr="00A62BB0" w:rsidDel="00CD7DA5" w:rsidRDefault="00883201" w:rsidP="00E45E02">
            <w:pPr>
              <w:pStyle w:val="TAL"/>
              <w:rPr>
                <w:del w:id="2751" w:author="Huawei" w:date="2021-07-08T12:34:00Z"/>
                <w:rFonts w:cs="v5.0.0"/>
              </w:rPr>
            </w:pPr>
          </w:p>
        </w:tc>
        <w:tc>
          <w:tcPr>
            <w:tcW w:w="1597" w:type="dxa"/>
            <w:gridSpan w:val="2"/>
            <w:tcBorders>
              <w:left w:val="single" w:sz="4" w:space="0" w:color="auto"/>
              <w:bottom w:val="single" w:sz="4" w:space="0" w:color="auto"/>
              <w:right w:val="single" w:sz="4" w:space="0" w:color="auto"/>
            </w:tcBorders>
            <w:vAlign w:val="center"/>
            <w:tcPrChange w:id="2752" w:author="Huawei" w:date="2021-07-08T12:34:00Z">
              <w:tcPr>
                <w:tcW w:w="1594" w:type="dxa"/>
                <w:gridSpan w:val="5"/>
                <w:tcBorders>
                  <w:left w:val="single" w:sz="4" w:space="0" w:color="auto"/>
                  <w:bottom w:val="single" w:sz="4" w:space="0" w:color="auto"/>
                  <w:right w:val="single" w:sz="4" w:space="0" w:color="auto"/>
                </w:tcBorders>
                <w:vAlign w:val="center"/>
              </w:tcPr>
            </w:tcPrChange>
          </w:tcPr>
          <w:p w14:paraId="2218DB73" w14:textId="77777777" w:rsidR="00883201" w:rsidRPr="00A62BB0" w:rsidDel="00CD7DA5" w:rsidRDefault="00883201" w:rsidP="00E45E02">
            <w:pPr>
              <w:pStyle w:val="TAL"/>
              <w:rPr>
                <w:del w:id="2753" w:author="Huawei" w:date="2021-07-08T12:34:00Z"/>
              </w:rPr>
            </w:pPr>
            <w:del w:id="2754" w:author="Huawei" w:date="2021-07-08T12:34:00Z">
              <w:r w:rsidRPr="00A62BB0" w:rsidDel="00CD7DA5">
                <w:delText>Config 3</w:delText>
              </w:r>
            </w:del>
          </w:p>
        </w:tc>
        <w:tc>
          <w:tcPr>
            <w:tcW w:w="993" w:type="dxa"/>
            <w:tcBorders>
              <w:top w:val="nil"/>
              <w:left w:val="single" w:sz="4" w:space="0" w:color="auto"/>
              <w:bottom w:val="single" w:sz="4" w:space="0" w:color="auto"/>
              <w:right w:val="single" w:sz="4" w:space="0" w:color="auto"/>
            </w:tcBorders>
            <w:vAlign w:val="center"/>
            <w:tcPrChange w:id="2755" w:author="Huawei" w:date="2021-07-08T12:34:00Z">
              <w:tcPr>
                <w:tcW w:w="994" w:type="dxa"/>
                <w:gridSpan w:val="4"/>
                <w:tcBorders>
                  <w:left w:val="single" w:sz="4" w:space="0" w:color="auto"/>
                  <w:bottom w:val="single" w:sz="4" w:space="0" w:color="auto"/>
                  <w:right w:val="single" w:sz="4" w:space="0" w:color="auto"/>
                </w:tcBorders>
                <w:vAlign w:val="center"/>
              </w:tcPr>
            </w:tcPrChange>
          </w:tcPr>
          <w:p w14:paraId="2EA79808" w14:textId="77777777" w:rsidR="00883201" w:rsidRPr="00A62BB0" w:rsidDel="00CD7DA5" w:rsidRDefault="00883201" w:rsidP="00E45E02">
            <w:pPr>
              <w:pStyle w:val="TAC"/>
              <w:rPr>
                <w:del w:id="2756"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757"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6E8028CB" w14:textId="77777777" w:rsidR="00883201" w:rsidRPr="00A62BB0" w:rsidDel="00CD7DA5" w:rsidRDefault="00883201" w:rsidP="00E45E02">
            <w:pPr>
              <w:pStyle w:val="TAC"/>
              <w:rPr>
                <w:del w:id="2758" w:author="Huawei" w:date="2021-07-08T12:34:00Z"/>
                <w:sz w:val="16"/>
              </w:rPr>
            </w:pPr>
            <w:del w:id="2759"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19" w:type="dxa"/>
            <w:tcBorders>
              <w:top w:val="nil"/>
              <w:left w:val="single" w:sz="4" w:space="0" w:color="auto"/>
              <w:bottom w:val="single" w:sz="4" w:space="0" w:color="auto"/>
              <w:right w:val="single" w:sz="4" w:space="0" w:color="auto"/>
            </w:tcBorders>
            <w:vAlign w:val="center"/>
            <w:tcPrChange w:id="2760"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45A9F54C" w14:textId="77777777" w:rsidR="00883201" w:rsidRPr="00A62BB0" w:rsidDel="00CD7DA5" w:rsidRDefault="00883201" w:rsidP="00E45E02">
            <w:pPr>
              <w:pStyle w:val="TAC"/>
              <w:rPr>
                <w:del w:id="2761" w:author="Huawei" w:date="2021-07-08T12:34:00Z"/>
                <w:sz w:val="16"/>
                <w:lang w:val="en-US"/>
              </w:rPr>
            </w:pPr>
          </w:p>
        </w:tc>
        <w:tc>
          <w:tcPr>
            <w:tcW w:w="819" w:type="dxa"/>
            <w:tcBorders>
              <w:left w:val="single" w:sz="4" w:space="0" w:color="auto"/>
              <w:bottom w:val="single" w:sz="4" w:space="0" w:color="auto"/>
              <w:right w:val="single" w:sz="4" w:space="0" w:color="auto"/>
            </w:tcBorders>
            <w:vAlign w:val="center"/>
            <w:tcPrChange w:id="2762"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243440B3" w14:textId="77777777" w:rsidR="00883201" w:rsidRPr="00A62BB0" w:rsidDel="00CD7DA5" w:rsidRDefault="00883201" w:rsidP="00E45E02">
            <w:pPr>
              <w:pStyle w:val="TAC"/>
              <w:rPr>
                <w:del w:id="2763" w:author="Huawei" w:date="2021-07-08T12:34:00Z"/>
                <w:sz w:val="16"/>
              </w:rPr>
            </w:pPr>
            <w:del w:id="2764"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19" w:type="dxa"/>
            <w:tcBorders>
              <w:top w:val="nil"/>
              <w:left w:val="single" w:sz="4" w:space="0" w:color="auto"/>
              <w:bottom w:val="single" w:sz="4" w:space="0" w:color="auto"/>
              <w:right w:val="single" w:sz="4" w:space="0" w:color="auto"/>
            </w:tcBorders>
            <w:vAlign w:val="center"/>
            <w:tcPrChange w:id="2765"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03A2CF93" w14:textId="77777777" w:rsidR="00883201" w:rsidRPr="00A62BB0" w:rsidDel="00CD7DA5" w:rsidRDefault="00883201" w:rsidP="00E45E02">
            <w:pPr>
              <w:pStyle w:val="TAC"/>
              <w:rPr>
                <w:del w:id="2766" w:author="Huawei" w:date="2021-07-08T12:34:00Z"/>
                <w:sz w:val="16"/>
                <w:lang w:val="en-US"/>
              </w:rPr>
            </w:pPr>
          </w:p>
        </w:tc>
        <w:tc>
          <w:tcPr>
            <w:tcW w:w="819" w:type="dxa"/>
            <w:tcBorders>
              <w:left w:val="single" w:sz="4" w:space="0" w:color="auto"/>
              <w:bottom w:val="single" w:sz="4" w:space="0" w:color="auto"/>
              <w:right w:val="single" w:sz="4" w:space="0" w:color="auto"/>
            </w:tcBorders>
            <w:vAlign w:val="center"/>
            <w:tcPrChange w:id="2767"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1801E4E4" w14:textId="77777777" w:rsidR="00883201" w:rsidRPr="00A62BB0" w:rsidDel="00CD7DA5" w:rsidRDefault="00883201" w:rsidP="00E45E02">
            <w:pPr>
              <w:pStyle w:val="TAC"/>
              <w:rPr>
                <w:del w:id="2768" w:author="Huawei" w:date="2021-07-08T12:34:00Z"/>
                <w:sz w:val="16"/>
              </w:rPr>
            </w:pPr>
            <w:del w:id="2769"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24" w:type="dxa"/>
            <w:tcBorders>
              <w:top w:val="nil"/>
              <w:left w:val="single" w:sz="4" w:space="0" w:color="auto"/>
              <w:bottom w:val="single" w:sz="4" w:space="0" w:color="auto"/>
              <w:right w:val="single" w:sz="4" w:space="0" w:color="auto"/>
            </w:tcBorders>
            <w:vAlign w:val="center"/>
            <w:tcPrChange w:id="2770" w:author="Huawei" w:date="2021-07-08T12:34:00Z">
              <w:tcPr>
                <w:tcW w:w="821" w:type="dxa"/>
                <w:tcBorders>
                  <w:left w:val="single" w:sz="4" w:space="0" w:color="auto"/>
                  <w:bottom w:val="single" w:sz="4" w:space="0" w:color="auto"/>
                  <w:right w:val="single" w:sz="4" w:space="0" w:color="auto"/>
                </w:tcBorders>
                <w:vAlign w:val="center"/>
              </w:tcPr>
            </w:tcPrChange>
          </w:tcPr>
          <w:p w14:paraId="1BB6B1EF" w14:textId="77777777" w:rsidR="00883201" w:rsidRPr="00A62BB0" w:rsidDel="00CD7DA5" w:rsidRDefault="00883201" w:rsidP="00E45E02">
            <w:pPr>
              <w:pStyle w:val="TAC"/>
              <w:rPr>
                <w:del w:id="2771" w:author="Huawei" w:date="2021-07-08T12:34:00Z"/>
                <w:lang w:val="en-US"/>
              </w:rPr>
            </w:pPr>
          </w:p>
        </w:tc>
      </w:tr>
      <w:tr w:rsidR="00883201" w:rsidRPr="00A62BB0" w14:paraId="457500A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2"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773" w:author="Huawei" w:date="2021-07-13T10:05:00Z">
            <w:trPr>
              <w:trHeight w:val="283"/>
              <w:jc w:val="center"/>
            </w:trPr>
          </w:trPrChange>
        </w:trPr>
        <w:tc>
          <w:tcPr>
            <w:tcW w:w="3682" w:type="dxa"/>
            <w:gridSpan w:val="3"/>
            <w:tcBorders>
              <w:top w:val="single" w:sz="4" w:space="0" w:color="auto"/>
              <w:left w:val="single" w:sz="4" w:space="0" w:color="auto"/>
              <w:bottom w:val="single" w:sz="4" w:space="0" w:color="auto"/>
              <w:right w:val="single" w:sz="4" w:space="0" w:color="auto"/>
            </w:tcBorders>
            <w:vAlign w:val="center"/>
            <w:hideMark/>
            <w:tcPrChange w:id="2774" w:author="Huawei" w:date="2021-07-13T10:05:00Z">
              <w:tcPr>
                <w:tcW w:w="3679" w:type="dxa"/>
                <w:gridSpan w:val="8"/>
                <w:tcBorders>
                  <w:top w:val="single" w:sz="4" w:space="0" w:color="auto"/>
                  <w:left w:val="single" w:sz="4" w:space="0" w:color="auto"/>
                  <w:bottom w:val="single" w:sz="4" w:space="0" w:color="auto"/>
                  <w:right w:val="single" w:sz="4" w:space="0" w:color="auto"/>
                </w:tcBorders>
                <w:vAlign w:val="center"/>
                <w:hideMark/>
              </w:tcPr>
            </w:tcPrChange>
          </w:tcPr>
          <w:p w14:paraId="60BC10A9" w14:textId="77777777" w:rsidR="00883201" w:rsidRPr="00A62BB0" w:rsidRDefault="00883201" w:rsidP="00E45E02">
            <w:pPr>
              <w:pStyle w:val="TAL"/>
              <w:rPr>
                <w:lang w:val="da-DK"/>
              </w:rPr>
            </w:pPr>
            <w:r w:rsidRPr="00A62BB0">
              <w:rPr>
                <w:lang w:val="da-DK"/>
              </w:rPr>
              <w:t>OCNG Patterns</w:t>
            </w:r>
          </w:p>
        </w:tc>
        <w:tc>
          <w:tcPr>
            <w:tcW w:w="993" w:type="dxa"/>
            <w:tcBorders>
              <w:top w:val="single" w:sz="4" w:space="0" w:color="auto"/>
              <w:left w:val="single" w:sz="4" w:space="0" w:color="auto"/>
              <w:bottom w:val="single" w:sz="4" w:space="0" w:color="auto"/>
              <w:right w:val="single" w:sz="4" w:space="0" w:color="auto"/>
            </w:tcBorders>
            <w:vAlign w:val="center"/>
            <w:tcPrChange w:id="2775" w:author="Huawei" w:date="2021-07-13T10:05:00Z">
              <w:tcPr>
                <w:tcW w:w="1257" w:type="dxa"/>
                <w:gridSpan w:val="6"/>
                <w:tcBorders>
                  <w:top w:val="single" w:sz="4" w:space="0" w:color="auto"/>
                  <w:left w:val="single" w:sz="4" w:space="0" w:color="auto"/>
                  <w:bottom w:val="single" w:sz="4" w:space="0" w:color="auto"/>
                  <w:right w:val="single" w:sz="4" w:space="0" w:color="auto"/>
                </w:tcBorders>
                <w:vAlign w:val="center"/>
              </w:tcPr>
            </w:tcPrChange>
          </w:tcPr>
          <w:p w14:paraId="29D8161D" w14:textId="77777777" w:rsidR="00883201" w:rsidRPr="00A62BB0" w:rsidRDefault="00883201" w:rsidP="00E45E02">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vAlign w:val="center"/>
            <w:hideMark/>
            <w:tcPrChange w:id="2776" w:author="Huawei" w:date="2021-07-13T10:05:00Z">
              <w:tcPr>
                <w:tcW w:w="4658" w:type="dxa"/>
                <w:gridSpan w:val="11"/>
                <w:tcBorders>
                  <w:top w:val="single" w:sz="4" w:space="0" w:color="auto"/>
                  <w:left w:val="single" w:sz="4" w:space="0" w:color="auto"/>
                  <w:bottom w:val="single" w:sz="4" w:space="0" w:color="auto"/>
                  <w:right w:val="single" w:sz="4" w:space="0" w:color="auto"/>
                </w:tcBorders>
                <w:vAlign w:val="center"/>
                <w:hideMark/>
              </w:tcPr>
            </w:tcPrChange>
          </w:tcPr>
          <w:p w14:paraId="61D50D88" w14:textId="77777777" w:rsidR="00883201" w:rsidRPr="00A62BB0" w:rsidRDefault="00883201" w:rsidP="00E45E02">
            <w:pPr>
              <w:pStyle w:val="TAC"/>
              <w:rPr>
                <w:lang w:val="en-US"/>
              </w:rPr>
            </w:pPr>
            <w:r w:rsidRPr="00A62BB0">
              <w:rPr>
                <w:rFonts w:eastAsiaTheme="minorEastAsia"/>
                <w:szCs w:val="16"/>
                <w:lang w:eastAsia="zh-CN"/>
              </w:rPr>
              <w:t>OP.1</w:t>
            </w:r>
          </w:p>
        </w:tc>
      </w:tr>
      <w:tr w:rsidR="00883201" w:rsidRPr="00A62BB0" w14:paraId="0221B9E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7"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78" w:author="Huawei" w:date="2021-07-07T16:09:00Z">
            <w:trPr>
              <w:trHeight w:val="119"/>
              <w:jc w:val="center"/>
            </w:trPr>
          </w:trPrChange>
        </w:trPr>
        <w:tc>
          <w:tcPr>
            <w:tcW w:w="2107" w:type="dxa"/>
            <w:gridSpan w:val="2"/>
            <w:vMerge w:val="restart"/>
            <w:tcBorders>
              <w:top w:val="single" w:sz="4" w:space="0" w:color="auto"/>
              <w:left w:val="single" w:sz="4" w:space="0" w:color="auto"/>
              <w:right w:val="single" w:sz="4" w:space="0" w:color="auto"/>
            </w:tcBorders>
            <w:vAlign w:val="center"/>
            <w:tcPrChange w:id="2779" w:author="Huawei" w:date="2021-07-07T16:09:00Z">
              <w:tcPr>
                <w:tcW w:w="1840" w:type="dxa"/>
                <w:vMerge w:val="restart"/>
                <w:tcBorders>
                  <w:top w:val="single" w:sz="4" w:space="0" w:color="auto"/>
                  <w:left w:val="single" w:sz="4" w:space="0" w:color="auto"/>
                  <w:right w:val="single" w:sz="4" w:space="0" w:color="auto"/>
                </w:tcBorders>
                <w:vAlign w:val="center"/>
              </w:tcPr>
            </w:tcPrChange>
          </w:tcPr>
          <w:p w14:paraId="34A81117" w14:textId="77777777" w:rsidR="00883201" w:rsidRPr="00A62BB0" w:rsidRDefault="00883201" w:rsidP="00E45E02">
            <w:pPr>
              <w:pStyle w:val="TAL"/>
              <w:rPr>
                <w:rFonts w:eastAsiaTheme="minorEastAsia"/>
                <w:lang w:val="da-DK" w:eastAsia="zh-CN"/>
              </w:rPr>
            </w:pPr>
            <w:r w:rsidRPr="00A62BB0">
              <w:rPr>
                <w:rFonts w:eastAsiaTheme="minorEastAsia"/>
                <w:lang w:val="da-DK" w:eastAsia="zh-CN"/>
              </w:rPr>
              <w:t>SSB Configuration</w:t>
            </w:r>
          </w:p>
        </w:tc>
        <w:tc>
          <w:tcPr>
            <w:tcW w:w="1575" w:type="dxa"/>
            <w:tcBorders>
              <w:top w:val="single" w:sz="4" w:space="0" w:color="auto"/>
              <w:left w:val="single" w:sz="4" w:space="0" w:color="auto"/>
              <w:bottom w:val="single" w:sz="4" w:space="0" w:color="auto"/>
              <w:right w:val="single" w:sz="4" w:space="0" w:color="auto"/>
            </w:tcBorders>
            <w:vAlign w:val="center"/>
            <w:tcPrChange w:id="2780"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2EA47F31" w14:textId="77777777" w:rsidR="00883201" w:rsidRPr="00A62BB0" w:rsidRDefault="00883201" w:rsidP="00E45E02">
            <w:pPr>
              <w:pStyle w:val="TAL"/>
              <w:rPr>
                <w:rFonts w:eastAsiaTheme="minorEastAsia"/>
                <w:lang w:eastAsia="zh-CN"/>
              </w:rPr>
            </w:pPr>
            <w:r w:rsidRPr="00A62BB0">
              <w:t>Config 1</w:t>
            </w:r>
            <w:r w:rsidRPr="00A62BB0">
              <w:rPr>
                <w:rFonts w:eastAsiaTheme="minorEastAsia"/>
                <w:lang w:eastAsia="zh-CN"/>
              </w:rPr>
              <w:t>,2</w:t>
            </w:r>
          </w:p>
        </w:tc>
        <w:tc>
          <w:tcPr>
            <w:tcW w:w="993" w:type="dxa"/>
            <w:vMerge w:val="restart"/>
            <w:tcBorders>
              <w:top w:val="single" w:sz="4" w:space="0" w:color="auto"/>
              <w:left w:val="single" w:sz="4" w:space="0" w:color="auto"/>
              <w:right w:val="single" w:sz="4" w:space="0" w:color="auto"/>
            </w:tcBorders>
            <w:vAlign w:val="center"/>
            <w:tcPrChange w:id="2781"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77B03A7D" w14:textId="77777777" w:rsidR="00883201" w:rsidRPr="00A62BB0" w:rsidRDefault="00883201" w:rsidP="00E45E02">
            <w:pPr>
              <w:pStyle w:val="TAC"/>
              <w:rPr>
                <w:lang w:val="da-DK"/>
              </w:rPr>
            </w:pPr>
          </w:p>
        </w:tc>
        <w:tc>
          <w:tcPr>
            <w:tcW w:w="4919" w:type="dxa"/>
            <w:gridSpan w:val="6"/>
            <w:tcBorders>
              <w:top w:val="single" w:sz="4" w:space="0" w:color="auto"/>
              <w:left w:val="single" w:sz="4" w:space="0" w:color="auto"/>
              <w:right w:val="single" w:sz="4" w:space="0" w:color="auto"/>
            </w:tcBorders>
            <w:vAlign w:val="center"/>
            <w:tcPrChange w:id="2782" w:author="Huawei" w:date="2021-07-07T16:09:00Z">
              <w:tcPr>
                <w:tcW w:w="4656" w:type="dxa"/>
                <w:gridSpan w:val="10"/>
                <w:tcBorders>
                  <w:top w:val="single" w:sz="4" w:space="0" w:color="auto"/>
                  <w:left w:val="single" w:sz="4" w:space="0" w:color="auto"/>
                  <w:right w:val="single" w:sz="4" w:space="0" w:color="auto"/>
                </w:tcBorders>
                <w:vAlign w:val="center"/>
              </w:tcPr>
            </w:tcPrChange>
          </w:tcPr>
          <w:p w14:paraId="3EC0B663" w14:textId="77777777" w:rsidR="00883201" w:rsidRPr="00A62BB0" w:rsidRDefault="00883201" w:rsidP="00E45E02">
            <w:pPr>
              <w:pStyle w:val="TAC"/>
              <w:rPr>
                <w:rFonts w:eastAsiaTheme="minorEastAsia"/>
                <w:lang w:eastAsia="zh-CN"/>
              </w:rPr>
            </w:pPr>
            <w:r w:rsidRPr="00A62BB0">
              <w:rPr>
                <w:rFonts w:eastAsiaTheme="minorEastAsia"/>
                <w:lang w:eastAsia="zh-CN"/>
              </w:rPr>
              <w:t>SSB.1 FR1</w:t>
            </w:r>
          </w:p>
        </w:tc>
      </w:tr>
      <w:tr w:rsidR="00883201" w:rsidRPr="00A62BB0" w14:paraId="5E011BE8"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3"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84" w:author="Huawei" w:date="2021-07-07T16:09:00Z">
            <w:trPr>
              <w:trHeight w:val="119"/>
              <w:jc w:val="center"/>
            </w:trPr>
          </w:trPrChange>
        </w:trPr>
        <w:tc>
          <w:tcPr>
            <w:tcW w:w="2107" w:type="dxa"/>
            <w:gridSpan w:val="2"/>
            <w:vMerge/>
            <w:tcBorders>
              <w:left w:val="single" w:sz="4" w:space="0" w:color="auto"/>
              <w:bottom w:val="single" w:sz="4" w:space="0" w:color="auto"/>
              <w:right w:val="single" w:sz="4" w:space="0" w:color="auto"/>
            </w:tcBorders>
            <w:vAlign w:val="center"/>
            <w:tcPrChange w:id="2785" w:author="Huawei" w:date="2021-07-07T16:09:00Z">
              <w:tcPr>
                <w:tcW w:w="1840" w:type="dxa"/>
                <w:vMerge/>
                <w:tcBorders>
                  <w:left w:val="single" w:sz="4" w:space="0" w:color="auto"/>
                  <w:bottom w:val="single" w:sz="4" w:space="0" w:color="auto"/>
                  <w:right w:val="single" w:sz="4" w:space="0" w:color="auto"/>
                </w:tcBorders>
                <w:vAlign w:val="center"/>
              </w:tcPr>
            </w:tcPrChange>
          </w:tcPr>
          <w:p w14:paraId="62E48BE8" w14:textId="77777777" w:rsidR="00883201" w:rsidRPr="00A62BB0" w:rsidRDefault="00883201"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786"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74D832B3" w14:textId="77777777" w:rsidR="00883201" w:rsidRPr="00A62BB0" w:rsidRDefault="00883201" w:rsidP="00E45E02">
            <w:pPr>
              <w:pStyle w:val="TAL"/>
              <w:rPr>
                <w:rFonts w:eastAsiaTheme="minorEastAsia"/>
                <w:lang w:eastAsia="zh-CN"/>
              </w:rPr>
            </w:pPr>
            <w:r w:rsidRPr="00A62BB0">
              <w:t xml:space="preserve">Config </w:t>
            </w:r>
            <w:r w:rsidRPr="00A62BB0">
              <w:rPr>
                <w:rFonts w:eastAsiaTheme="minorEastAsia"/>
                <w:lang w:eastAsia="zh-CN"/>
              </w:rPr>
              <w:t>3</w:t>
            </w:r>
          </w:p>
        </w:tc>
        <w:tc>
          <w:tcPr>
            <w:tcW w:w="993" w:type="dxa"/>
            <w:vMerge/>
            <w:tcBorders>
              <w:left w:val="single" w:sz="4" w:space="0" w:color="auto"/>
              <w:bottom w:val="single" w:sz="4" w:space="0" w:color="auto"/>
              <w:right w:val="single" w:sz="4" w:space="0" w:color="auto"/>
            </w:tcBorders>
            <w:vAlign w:val="center"/>
            <w:tcPrChange w:id="2787" w:author="Huawei" w:date="2021-07-07T16:09:00Z">
              <w:tcPr>
                <w:tcW w:w="1257" w:type="dxa"/>
                <w:gridSpan w:val="6"/>
                <w:vMerge/>
                <w:tcBorders>
                  <w:left w:val="single" w:sz="4" w:space="0" w:color="auto"/>
                  <w:bottom w:val="single" w:sz="4" w:space="0" w:color="auto"/>
                  <w:right w:val="single" w:sz="4" w:space="0" w:color="auto"/>
                </w:tcBorders>
                <w:vAlign w:val="center"/>
              </w:tcPr>
            </w:tcPrChange>
          </w:tcPr>
          <w:p w14:paraId="251DF1B1" w14:textId="77777777" w:rsidR="00883201" w:rsidRPr="00A62BB0" w:rsidRDefault="00883201"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88"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08CDE61A" w14:textId="77777777" w:rsidR="00883201" w:rsidRPr="00A62BB0" w:rsidRDefault="00883201" w:rsidP="00E45E02">
            <w:pPr>
              <w:pStyle w:val="TAC"/>
              <w:rPr>
                <w:rFonts w:eastAsiaTheme="minorEastAsia"/>
                <w:lang w:eastAsia="zh-CN"/>
              </w:rPr>
            </w:pPr>
            <w:r w:rsidRPr="00A62BB0">
              <w:rPr>
                <w:rFonts w:eastAsiaTheme="minorEastAsia"/>
                <w:lang w:eastAsia="zh-CN"/>
              </w:rPr>
              <w:t>SSB.2 FR1</w:t>
            </w:r>
          </w:p>
        </w:tc>
      </w:tr>
      <w:tr w:rsidR="00883201" w:rsidRPr="00A62BB0" w14:paraId="673EB60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9"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90" w:author="Huawei" w:date="2021-07-07T16:09:00Z">
            <w:trPr>
              <w:trHeight w:val="119"/>
              <w:jc w:val="center"/>
            </w:trPr>
          </w:trPrChange>
        </w:trPr>
        <w:tc>
          <w:tcPr>
            <w:tcW w:w="2107" w:type="dxa"/>
            <w:gridSpan w:val="2"/>
            <w:vMerge w:val="restart"/>
            <w:tcBorders>
              <w:left w:val="single" w:sz="4" w:space="0" w:color="auto"/>
              <w:right w:val="single" w:sz="4" w:space="0" w:color="auto"/>
            </w:tcBorders>
            <w:vAlign w:val="center"/>
            <w:tcPrChange w:id="2791" w:author="Huawei" w:date="2021-07-07T16:09:00Z">
              <w:tcPr>
                <w:tcW w:w="1840" w:type="dxa"/>
                <w:vMerge w:val="restart"/>
                <w:tcBorders>
                  <w:left w:val="single" w:sz="4" w:space="0" w:color="auto"/>
                  <w:right w:val="single" w:sz="4" w:space="0" w:color="auto"/>
                </w:tcBorders>
                <w:vAlign w:val="center"/>
              </w:tcPr>
            </w:tcPrChange>
          </w:tcPr>
          <w:p w14:paraId="6B98706A" w14:textId="77777777" w:rsidR="00883201" w:rsidRPr="00A62BB0" w:rsidRDefault="00883201" w:rsidP="00E45E02">
            <w:pPr>
              <w:pStyle w:val="TAL"/>
              <w:rPr>
                <w:rFonts w:eastAsiaTheme="minorEastAsia"/>
                <w:lang w:val="da-DK" w:eastAsia="zh-CN"/>
              </w:rPr>
            </w:pPr>
            <w:r>
              <w:t>CSI-RS configuration for CSI reporting</w:t>
            </w:r>
          </w:p>
        </w:tc>
        <w:tc>
          <w:tcPr>
            <w:tcW w:w="1575" w:type="dxa"/>
            <w:tcBorders>
              <w:top w:val="single" w:sz="4" w:space="0" w:color="auto"/>
              <w:left w:val="single" w:sz="4" w:space="0" w:color="auto"/>
              <w:bottom w:val="single" w:sz="4" w:space="0" w:color="auto"/>
              <w:right w:val="single" w:sz="4" w:space="0" w:color="auto"/>
            </w:tcBorders>
            <w:vAlign w:val="center"/>
            <w:tcPrChange w:id="2792"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521D8A3E" w14:textId="77777777" w:rsidR="00883201" w:rsidRPr="00A62BB0" w:rsidRDefault="00883201" w:rsidP="00E45E02">
            <w:pPr>
              <w:pStyle w:val="TAL"/>
            </w:pPr>
            <w:r>
              <w:t>Config 1</w:t>
            </w:r>
          </w:p>
        </w:tc>
        <w:tc>
          <w:tcPr>
            <w:tcW w:w="993" w:type="dxa"/>
            <w:tcBorders>
              <w:left w:val="single" w:sz="4" w:space="0" w:color="auto"/>
              <w:bottom w:val="single" w:sz="4" w:space="0" w:color="auto"/>
              <w:right w:val="single" w:sz="4" w:space="0" w:color="auto"/>
            </w:tcBorders>
            <w:vAlign w:val="center"/>
            <w:tcPrChange w:id="2793"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524D508D" w14:textId="77777777" w:rsidR="00883201" w:rsidRPr="00A62BB0" w:rsidRDefault="00883201"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94"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7B181DDE" w14:textId="77777777" w:rsidR="00883201" w:rsidRPr="00A62BB0" w:rsidRDefault="00883201" w:rsidP="00E45E02">
            <w:pPr>
              <w:pStyle w:val="TAC"/>
              <w:rPr>
                <w:rFonts w:eastAsiaTheme="minorEastAsia"/>
                <w:lang w:eastAsia="zh-CN"/>
              </w:rPr>
            </w:pPr>
            <w:r>
              <w:t>CSI-RS.1.1 FDD</w:t>
            </w:r>
          </w:p>
        </w:tc>
      </w:tr>
      <w:tr w:rsidR="00883201" w:rsidRPr="00A62BB0" w14:paraId="6D725AF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5"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96" w:author="Huawei" w:date="2021-07-07T16:09:00Z">
            <w:trPr>
              <w:trHeight w:val="119"/>
              <w:jc w:val="center"/>
            </w:trPr>
          </w:trPrChange>
        </w:trPr>
        <w:tc>
          <w:tcPr>
            <w:tcW w:w="2107" w:type="dxa"/>
            <w:gridSpan w:val="2"/>
            <w:vMerge/>
            <w:tcBorders>
              <w:left w:val="single" w:sz="4" w:space="0" w:color="auto"/>
              <w:right w:val="single" w:sz="4" w:space="0" w:color="auto"/>
            </w:tcBorders>
            <w:vAlign w:val="center"/>
            <w:tcPrChange w:id="2797" w:author="Huawei" w:date="2021-07-07T16:09:00Z">
              <w:tcPr>
                <w:tcW w:w="1840" w:type="dxa"/>
                <w:vMerge/>
                <w:tcBorders>
                  <w:left w:val="single" w:sz="4" w:space="0" w:color="auto"/>
                  <w:right w:val="single" w:sz="4" w:space="0" w:color="auto"/>
                </w:tcBorders>
                <w:vAlign w:val="center"/>
              </w:tcPr>
            </w:tcPrChange>
          </w:tcPr>
          <w:p w14:paraId="6BD9DF11" w14:textId="77777777" w:rsidR="00883201" w:rsidRPr="00A62BB0" w:rsidRDefault="00883201"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798"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204F75AE" w14:textId="77777777" w:rsidR="00883201" w:rsidRPr="00A62BB0" w:rsidRDefault="00883201" w:rsidP="00E45E02">
            <w:pPr>
              <w:pStyle w:val="TAL"/>
            </w:pPr>
            <w:r>
              <w:t>Config 2</w:t>
            </w:r>
          </w:p>
        </w:tc>
        <w:tc>
          <w:tcPr>
            <w:tcW w:w="993" w:type="dxa"/>
            <w:tcBorders>
              <w:left w:val="single" w:sz="4" w:space="0" w:color="auto"/>
              <w:bottom w:val="single" w:sz="4" w:space="0" w:color="auto"/>
              <w:right w:val="single" w:sz="4" w:space="0" w:color="auto"/>
            </w:tcBorders>
            <w:vAlign w:val="center"/>
            <w:tcPrChange w:id="2799"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23625A45" w14:textId="77777777" w:rsidR="00883201" w:rsidRPr="00A62BB0" w:rsidRDefault="00883201"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800"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0F2DDC8A" w14:textId="77777777" w:rsidR="00883201" w:rsidRPr="00A62BB0" w:rsidRDefault="00883201" w:rsidP="00E45E02">
            <w:pPr>
              <w:pStyle w:val="TAC"/>
              <w:rPr>
                <w:rFonts w:eastAsiaTheme="minorEastAsia"/>
                <w:lang w:eastAsia="zh-CN"/>
              </w:rPr>
            </w:pPr>
            <w:r w:rsidRPr="00C52541">
              <w:t>CSI-RS.1.1 TDD</w:t>
            </w:r>
          </w:p>
        </w:tc>
      </w:tr>
      <w:tr w:rsidR="00883201" w:rsidRPr="00A62BB0" w14:paraId="544EE3C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1"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802" w:author="Huawei" w:date="2021-07-07T16:09:00Z">
            <w:trPr>
              <w:trHeight w:val="119"/>
              <w:jc w:val="center"/>
            </w:trPr>
          </w:trPrChange>
        </w:trPr>
        <w:tc>
          <w:tcPr>
            <w:tcW w:w="2107" w:type="dxa"/>
            <w:gridSpan w:val="2"/>
            <w:vMerge/>
            <w:tcBorders>
              <w:left w:val="single" w:sz="4" w:space="0" w:color="auto"/>
              <w:bottom w:val="single" w:sz="4" w:space="0" w:color="auto"/>
              <w:right w:val="single" w:sz="4" w:space="0" w:color="auto"/>
            </w:tcBorders>
            <w:vAlign w:val="center"/>
            <w:tcPrChange w:id="2803" w:author="Huawei" w:date="2021-07-07T16:09:00Z">
              <w:tcPr>
                <w:tcW w:w="1840" w:type="dxa"/>
                <w:vMerge/>
                <w:tcBorders>
                  <w:left w:val="single" w:sz="4" w:space="0" w:color="auto"/>
                  <w:bottom w:val="single" w:sz="4" w:space="0" w:color="auto"/>
                  <w:right w:val="single" w:sz="4" w:space="0" w:color="auto"/>
                </w:tcBorders>
                <w:vAlign w:val="center"/>
              </w:tcPr>
            </w:tcPrChange>
          </w:tcPr>
          <w:p w14:paraId="5717D453" w14:textId="77777777" w:rsidR="00883201" w:rsidRPr="00A62BB0" w:rsidRDefault="00883201"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804"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483948E5" w14:textId="77777777" w:rsidR="00883201" w:rsidRPr="00A62BB0" w:rsidRDefault="00883201" w:rsidP="00E45E02">
            <w:pPr>
              <w:pStyle w:val="TAL"/>
            </w:pPr>
            <w:r>
              <w:t>Config 3</w:t>
            </w:r>
          </w:p>
        </w:tc>
        <w:tc>
          <w:tcPr>
            <w:tcW w:w="993" w:type="dxa"/>
            <w:tcBorders>
              <w:left w:val="single" w:sz="4" w:space="0" w:color="auto"/>
              <w:bottom w:val="single" w:sz="4" w:space="0" w:color="auto"/>
              <w:right w:val="single" w:sz="4" w:space="0" w:color="auto"/>
            </w:tcBorders>
            <w:vAlign w:val="center"/>
            <w:tcPrChange w:id="2805"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58AE63BD" w14:textId="77777777" w:rsidR="00883201" w:rsidRPr="00A62BB0" w:rsidRDefault="00883201"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806"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35352EBD" w14:textId="77777777" w:rsidR="00883201" w:rsidRPr="00A62BB0" w:rsidRDefault="00883201" w:rsidP="00E45E02">
            <w:pPr>
              <w:pStyle w:val="TAC"/>
              <w:rPr>
                <w:rFonts w:eastAsiaTheme="minorEastAsia"/>
                <w:lang w:eastAsia="zh-CN"/>
              </w:rPr>
            </w:pPr>
            <w:r w:rsidRPr="007D684F">
              <w:t>CSI-RS.2.1 TDD</w:t>
            </w:r>
          </w:p>
        </w:tc>
      </w:tr>
      <w:tr w:rsidR="00883201" w:rsidRPr="00A62BB0" w14:paraId="3290C63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7"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1"/>
          <w:jc w:val="center"/>
          <w:trPrChange w:id="2808" w:author="Huawei" w:date="2021-07-07T16:09:00Z">
            <w:trPr>
              <w:trHeight w:val="301"/>
              <w:jc w:val="center"/>
            </w:trPr>
          </w:trPrChange>
        </w:trPr>
        <w:tc>
          <w:tcPr>
            <w:tcW w:w="3682" w:type="dxa"/>
            <w:gridSpan w:val="3"/>
            <w:tcBorders>
              <w:top w:val="single" w:sz="4" w:space="0" w:color="auto"/>
              <w:left w:val="single" w:sz="4" w:space="0" w:color="auto"/>
              <w:right w:val="single" w:sz="4" w:space="0" w:color="auto"/>
            </w:tcBorders>
            <w:vAlign w:val="center"/>
            <w:tcPrChange w:id="2809" w:author="Huawei" w:date="2021-07-07T16:09:00Z">
              <w:tcPr>
                <w:tcW w:w="3679" w:type="dxa"/>
                <w:gridSpan w:val="8"/>
                <w:tcBorders>
                  <w:top w:val="single" w:sz="4" w:space="0" w:color="auto"/>
                  <w:left w:val="single" w:sz="4" w:space="0" w:color="auto"/>
                  <w:right w:val="single" w:sz="4" w:space="0" w:color="auto"/>
                </w:tcBorders>
                <w:vAlign w:val="center"/>
              </w:tcPr>
            </w:tcPrChange>
          </w:tcPr>
          <w:p w14:paraId="7184F7F8" w14:textId="77777777" w:rsidR="00883201" w:rsidRPr="00A62BB0" w:rsidRDefault="00883201" w:rsidP="00E45E02">
            <w:pPr>
              <w:pStyle w:val="TAL"/>
              <w:rPr>
                <w:rFonts w:eastAsiaTheme="minorEastAsia"/>
                <w:lang w:val="da-DK" w:eastAsia="zh-CN"/>
              </w:rPr>
            </w:pPr>
            <w:r w:rsidRPr="00A62BB0">
              <w:rPr>
                <w:lang w:val="da-DK"/>
              </w:rPr>
              <w:t>SMTC configuration</w:t>
            </w:r>
          </w:p>
        </w:tc>
        <w:tc>
          <w:tcPr>
            <w:tcW w:w="993" w:type="dxa"/>
            <w:tcBorders>
              <w:top w:val="single" w:sz="4" w:space="0" w:color="auto"/>
              <w:left w:val="single" w:sz="4" w:space="0" w:color="auto"/>
              <w:right w:val="single" w:sz="4" w:space="0" w:color="auto"/>
            </w:tcBorders>
            <w:vAlign w:val="center"/>
            <w:tcPrChange w:id="2810" w:author="Huawei" w:date="2021-07-07T16:09:00Z">
              <w:tcPr>
                <w:tcW w:w="1257" w:type="dxa"/>
                <w:gridSpan w:val="6"/>
                <w:tcBorders>
                  <w:top w:val="single" w:sz="4" w:space="0" w:color="auto"/>
                  <w:left w:val="single" w:sz="4" w:space="0" w:color="auto"/>
                  <w:right w:val="single" w:sz="4" w:space="0" w:color="auto"/>
                </w:tcBorders>
                <w:vAlign w:val="center"/>
              </w:tcPr>
            </w:tcPrChange>
          </w:tcPr>
          <w:p w14:paraId="1529EB85" w14:textId="77777777" w:rsidR="00883201" w:rsidRPr="00A62BB0" w:rsidRDefault="00883201" w:rsidP="00E45E02">
            <w:pPr>
              <w:pStyle w:val="TAC"/>
              <w:rPr>
                <w:lang w:val="da-DK"/>
              </w:rPr>
            </w:pPr>
          </w:p>
        </w:tc>
        <w:tc>
          <w:tcPr>
            <w:tcW w:w="4919" w:type="dxa"/>
            <w:gridSpan w:val="6"/>
            <w:tcBorders>
              <w:top w:val="single" w:sz="4" w:space="0" w:color="auto"/>
              <w:left w:val="single" w:sz="4" w:space="0" w:color="auto"/>
              <w:right w:val="single" w:sz="4" w:space="0" w:color="auto"/>
            </w:tcBorders>
            <w:vAlign w:val="center"/>
            <w:tcPrChange w:id="2811" w:author="Huawei" w:date="2021-07-07T16:09:00Z">
              <w:tcPr>
                <w:tcW w:w="4658" w:type="dxa"/>
                <w:gridSpan w:val="11"/>
                <w:tcBorders>
                  <w:top w:val="single" w:sz="4" w:space="0" w:color="auto"/>
                  <w:left w:val="single" w:sz="4" w:space="0" w:color="auto"/>
                  <w:right w:val="single" w:sz="4" w:space="0" w:color="auto"/>
                </w:tcBorders>
                <w:vAlign w:val="center"/>
              </w:tcPr>
            </w:tcPrChange>
          </w:tcPr>
          <w:p w14:paraId="043CFBB3" w14:textId="77777777" w:rsidR="00883201" w:rsidRPr="00A62BB0" w:rsidRDefault="00883201" w:rsidP="00E45E02">
            <w:pPr>
              <w:pStyle w:val="TAC"/>
              <w:rPr>
                <w:rFonts w:eastAsiaTheme="minorEastAsia"/>
                <w:lang w:val="en-US" w:eastAsia="zh-CN"/>
              </w:rPr>
            </w:pPr>
            <w:r w:rsidRPr="00A62BB0">
              <w:rPr>
                <w:rFonts w:eastAsiaTheme="minorEastAsia"/>
                <w:lang w:eastAsia="zh-CN"/>
              </w:rPr>
              <w:t>SMTC.1</w:t>
            </w:r>
          </w:p>
        </w:tc>
      </w:tr>
      <w:tr w:rsidR="00883201" w:rsidRPr="00A62BB0" w14:paraId="22610192" w14:textId="77777777" w:rsidTr="00E45E02">
        <w:trPr>
          <w:trHeight w:val="277"/>
          <w:jc w:val="center"/>
          <w:ins w:id="2812" w:author="Huawei" w:date="2021-07-08T12:34:00Z"/>
        </w:trPr>
        <w:tc>
          <w:tcPr>
            <w:tcW w:w="3682" w:type="dxa"/>
            <w:gridSpan w:val="3"/>
            <w:tcBorders>
              <w:top w:val="single" w:sz="4" w:space="0" w:color="auto"/>
              <w:left w:val="single" w:sz="4" w:space="0" w:color="auto"/>
              <w:right w:val="single" w:sz="4" w:space="0" w:color="auto"/>
            </w:tcBorders>
          </w:tcPr>
          <w:p w14:paraId="7710EAB1" w14:textId="77777777" w:rsidR="00883201" w:rsidRPr="0088376C" w:rsidRDefault="00883201" w:rsidP="00E45E02">
            <w:pPr>
              <w:pStyle w:val="TAL"/>
              <w:rPr>
                <w:ins w:id="2813" w:author="Huawei" w:date="2021-07-08T12:34:00Z"/>
              </w:rPr>
            </w:pPr>
            <w:ins w:id="2814" w:author="Huawei" w:date="2021-07-08T12:34:00Z">
              <w:r w:rsidRPr="0088376C">
                <w:t>reportConfigType</w:t>
              </w:r>
            </w:ins>
          </w:p>
        </w:tc>
        <w:tc>
          <w:tcPr>
            <w:tcW w:w="993" w:type="dxa"/>
            <w:tcBorders>
              <w:top w:val="single" w:sz="4" w:space="0" w:color="auto"/>
              <w:left w:val="single" w:sz="4" w:space="0" w:color="auto"/>
              <w:right w:val="single" w:sz="4" w:space="0" w:color="auto"/>
            </w:tcBorders>
          </w:tcPr>
          <w:p w14:paraId="5F0889C6" w14:textId="77777777" w:rsidR="00883201" w:rsidRDefault="00883201" w:rsidP="00E45E02">
            <w:pPr>
              <w:pStyle w:val="TAC"/>
              <w:rPr>
                <w:ins w:id="2815" w:author="Huawei" w:date="2021-07-08T12:34:00Z"/>
                <w:lang w:eastAsia="zh-CN"/>
              </w:rPr>
            </w:pPr>
          </w:p>
        </w:tc>
        <w:tc>
          <w:tcPr>
            <w:tcW w:w="2457" w:type="dxa"/>
            <w:gridSpan w:val="3"/>
            <w:tcBorders>
              <w:top w:val="single" w:sz="4" w:space="0" w:color="auto"/>
              <w:left w:val="single" w:sz="4" w:space="0" w:color="auto"/>
              <w:right w:val="single" w:sz="4" w:space="0" w:color="auto"/>
            </w:tcBorders>
          </w:tcPr>
          <w:p w14:paraId="659A6C56" w14:textId="77777777" w:rsidR="00883201" w:rsidRPr="00CD7DA5" w:rsidRDefault="00883201" w:rsidP="00E45E02">
            <w:pPr>
              <w:pStyle w:val="TAC"/>
              <w:rPr>
                <w:ins w:id="2816" w:author="Huawei" w:date="2021-07-08T12:34:00Z"/>
                <w:rFonts w:eastAsiaTheme="minorEastAsia"/>
                <w:lang w:eastAsia="zh-CN"/>
              </w:rPr>
            </w:pPr>
            <w:ins w:id="2817" w:author="Huawei" w:date="2021-07-08T12:35:00Z">
              <w:r w:rsidRPr="00CD7DA5">
                <w:rPr>
                  <w:rFonts w:eastAsiaTheme="minorEastAsia"/>
                  <w:lang w:eastAsia="zh-CN"/>
                </w:rPr>
                <w:t>periodic</w:t>
              </w:r>
            </w:ins>
          </w:p>
        </w:tc>
        <w:tc>
          <w:tcPr>
            <w:tcW w:w="2462" w:type="dxa"/>
            <w:gridSpan w:val="3"/>
            <w:tcBorders>
              <w:top w:val="single" w:sz="4" w:space="0" w:color="auto"/>
              <w:left w:val="single" w:sz="4" w:space="0" w:color="auto"/>
              <w:right w:val="single" w:sz="4" w:space="0" w:color="auto"/>
            </w:tcBorders>
          </w:tcPr>
          <w:p w14:paraId="703AFF4C" w14:textId="77777777" w:rsidR="00883201" w:rsidRPr="00CD7DA5" w:rsidRDefault="00883201" w:rsidP="00E45E02">
            <w:pPr>
              <w:pStyle w:val="TAC"/>
              <w:rPr>
                <w:ins w:id="2818" w:author="Huawei" w:date="2021-07-08T12:34:00Z"/>
                <w:rFonts w:eastAsiaTheme="minorEastAsia"/>
                <w:lang w:eastAsia="zh-CN"/>
              </w:rPr>
            </w:pPr>
            <w:ins w:id="2819" w:author="Huawei" w:date="2021-07-08T12:35:00Z">
              <w:r w:rsidRPr="00CD7DA5">
                <w:rPr>
                  <w:rFonts w:eastAsiaTheme="minorEastAsia"/>
                  <w:lang w:eastAsia="zh-CN"/>
                </w:rPr>
                <w:t>N/A</w:t>
              </w:r>
            </w:ins>
          </w:p>
        </w:tc>
      </w:tr>
      <w:tr w:rsidR="00883201" w:rsidRPr="00A62BB0" w14:paraId="1E3D6F5C" w14:textId="77777777" w:rsidTr="00E45E02">
        <w:trPr>
          <w:trHeight w:val="277"/>
          <w:jc w:val="center"/>
          <w:ins w:id="2820" w:author="Huawei" w:date="2021-07-08T12:35:00Z"/>
        </w:trPr>
        <w:tc>
          <w:tcPr>
            <w:tcW w:w="3682" w:type="dxa"/>
            <w:gridSpan w:val="3"/>
            <w:tcBorders>
              <w:top w:val="single" w:sz="4" w:space="0" w:color="auto"/>
              <w:left w:val="single" w:sz="4" w:space="0" w:color="auto"/>
              <w:right w:val="single" w:sz="4" w:space="0" w:color="auto"/>
            </w:tcBorders>
          </w:tcPr>
          <w:p w14:paraId="7E85F45C" w14:textId="77777777" w:rsidR="00883201" w:rsidRPr="0088376C" w:rsidRDefault="00883201" w:rsidP="00E45E02">
            <w:pPr>
              <w:pStyle w:val="TAL"/>
              <w:rPr>
                <w:ins w:id="2821" w:author="Huawei" w:date="2021-07-08T12:35:00Z"/>
              </w:rPr>
            </w:pPr>
            <w:ins w:id="2822" w:author="Huawei" w:date="2021-07-08T12:35:00Z">
              <w:r w:rsidRPr="0088376C">
                <w:t>reportQuantity</w:t>
              </w:r>
            </w:ins>
          </w:p>
        </w:tc>
        <w:tc>
          <w:tcPr>
            <w:tcW w:w="993" w:type="dxa"/>
            <w:tcBorders>
              <w:top w:val="single" w:sz="4" w:space="0" w:color="auto"/>
              <w:left w:val="single" w:sz="4" w:space="0" w:color="auto"/>
              <w:bottom w:val="single" w:sz="4" w:space="0" w:color="auto"/>
              <w:right w:val="single" w:sz="4" w:space="0" w:color="auto"/>
            </w:tcBorders>
          </w:tcPr>
          <w:p w14:paraId="73FC61B5" w14:textId="77777777" w:rsidR="00883201" w:rsidRDefault="00883201" w:rsidP="00E45E02">
            <w:pPr>
              <w:pStyle w:val="TAC"/>
              <w:rPr>
                <w:ins w:id="2823" w:author="Huawei" w:date="2021-07-08T12:35:00Z"/>
                <w:lang w:eastAsia="zh-CN"/>
              </w:rPr>
            </w:pPr>
          </w:p>
        </w:tc>
        <w:tc>
          <w:tcPr>
            <w:tcW w:w="2457" w:type="dxa"/>
            <w:gridSpan w:val="3"/>
            <w:tcBorders>
              <w:top w:val="single" w:sz="4" w:space="0" w:color="auto"/>
              <w:left w:val="single" w:sz="4" w:space="0" w:color="auto"/>
              <w:right w:val="single" w:sz="4" w:space="0" w:color="auto"/>
            </w:tcBorders>
          </w:tcPr>
          <w:p w14:paraId="343D595C" w14:textId="77777777" w:rsidR="00883201" w:rsidRPr="00CD7DA5" w:rsidRDefault="00883201" w:rsidP="00E45E02">
            <w:pPr>
              <w:pStyle w:val="TAC"/>
              <w:rPr>
                <w:ins w:id="2824" w:author="Huawei" w:date="2021-07-08T12:35:00Z"/>
                <w:rFonts w:eastAsiaTheme="minorEastAsia"/>
                <w:lang w:eastAsia="zh-CN"/>
              </w:rPr>
            </w:pPr>
            <w:ins w:id="2825" w:author="Huawei" w:date="2021-07-08T12:35:00Z">
              <w:r w:rsidRPr="00CD7DA5">
                <w:rPr>
                  <w:rFonts w:eastAsiaTheme="minorEastAsia"/>
                  <w:lang w:eastAsia="zh-CN"/>
                </w:rPr>
                <w:t>cri-RI-PMI-CQI</w:t>
              </w:r>
            </w:ins>
          </w:p>
        </w:tc>
        <w:tc>
          <w:tcPr>
            <w:tcW w:w="2462" w:type="dxa"/>
            <w:gridSpan w:val="3"/>
            <w:tcBorders>
              <w:top w:val="single" w:sz="4" w:space="0" w:color="auto"/>
              <w:left w:val="single" w:sz="4" w:space="0" w:color="auto"/>
              <w:right w:val="single" w:sz="4" w:space="0" w:color="auto"/>
            </w:tcBorders>
          </w:tcPr>
          <w:p w14:paraId="3099FAF6" w14:textId="77777777" w:rsidR="00883201" w:rsidRPr="00CD7DA5" w:rsidRDefault="00883201" w:rsidP="00E45E02">
            <w:pPr>
              <w:pStyle w:val="TAC"/>
              <w:rPr>
                <w:ins w:id="2826" w:author="Huawei" w:date="2021-07-08T12:35:00Z"/>
                <w:rFonts w:eastAsiaTheme="minorEastAsia"/>
                <w:lang w:eastAsia="zh-CN"/>
              </w:rPr>
            </w:pPr>
            <w:ins w:id="2827" w:author="Huawei" w:date="2021-07-08T12:35:00Z">
              <w:r w:rsidRPr="008D7152">
                <w:rPr>
                  <w:rFonts w:eastAsiaTheme="minorEastAsia"/>
                  <w:lang w:eastAsia="zh-CN"/>
                </w:rPr>
                <w:t>N/A</w:t>
              </w:r>
            </w:ins>
          </w:p>
        </w:tc>
      </w:tr>
      <w:tr w:rsidR="00883201" w:rsidRPr="00A62BB0" w14:paraId="44E2892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8"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trPrChange w:id="2829" w:author="Huawei" w:date="2021-07-13T10:05:00Z">
            <w:trPr>
              <w:trHeight w:val="174"/>
              <w:jc w:val="center"/>
            </w:trPr>
          </w:trPrChange>
        </w:trPr>
        <w:tc>
          <w:tcPr>
            <w:tcW w:w="2085" w:type="dxa"/>
            <w:vMerge w:val="restart"/>
            <w:tcBorders>
              <w:top w:val="single" w:sz="4" w:space="0" w:color="auto"/>
              <w:left w:val="single" w:sz="4" w:space="0" w:color="auto"/>
              <w:right w:val="single" w:sz="4" w:space="0" w:color="auto"/>
            </w:tcBorders>
            <w:tcPrChange w:id="2830" w:author="Huawei" w:date="2021-07-13T10:05:00Z">
              <w:tcPr>
                <w:tcW w:w="2085" w:type="dxa"/>
                <w:gridSpan w:val="3"/>
                <w:vMerge w:val="restart"/>
                <w:tcBorders>
                  <w:top w:val="single" w:sz="4" w:space="0" w:color="auto"/>
                  <w:left w:val="single" w:sz="4" w:space="0" w:color="auto"/>
                  <w:right w:val="single" w:sz="4" w:space="0" w:color="auto"/>
                </w:tcBorders>
              </w:tcPr>
            </w:tcPrChange>
          </w:tcPr>
          <w:p w14:paraId="35E5D48B" w14:textId="77777777" w:rsidR="00883201" w:rsidRPr="00A62BB0" w:rsidRDefault="00883201" w:rsidP="00E45E02">
            <w:pPr>
              <w:pStyle w:val="TAL"/>
              <w:rPr>
                <w:lang w:val="da-DK"/>
              </w:rPr>
            </w:pPr>
            <w:r>
              <w:t>CSI reporting periodicity</w:t>
            </w:r>
          </w:p>
        </w:tc>
        <w:tc>
          <w:tcPr>
            <w:tcW w:w="1597" w:type="dxa"/>
            <w:gridSpan w:val="2"/>
            <w:tcBorders>
              <w:top w:val="single" w:sz="4" w:space="0" w:color="auto"/>
              <w:left w:val="single" w:sz="4" w:space="0" w:color="auto"/>
              <w:right w:val="single" w:sz="4" w:space="0" w:color="auto"/>
            </w:tcBorders>
            <w:tcPrChange w:id="2831" w:author="Huawei" w:date="2021-07-13T10:05:00Z">
              <w:tcPr>
                <w:tcW w:w="1597" w:type="dxa"/>
                <w:gridSpan w:val="7"/>
                <w:tcBorders>
                  <w:top w:val="single" w:sz="4" w:space="0" w:color="auto"/>
                  <w:left w:val="single" w:sz="4" w:space="0" w:color="auto"/>
                  <w:right w:val="single" w:sz="4" w:space="0" w:color="auto"/>
                </w:tcBorders>
              </w:tcPr>
            </w:tcPrChange>
          </w:tcPr>
          <w:p w14:paraId="4D17B435" w14:textId="77777777" w:rsidR="00883201" w:rsidRPr="00A62BB0" w:rsidRDefault="00883201" w:rsidP="00E45E02">
            <w:pPr>
              <w:pStyle w:val="TAL"/>
              <w:rPr>
                <w:lang w:val="da-DK" w:eastAsia="zh-CN"/>
              </w:rPr>
            </w:pPr>
            <w:ins w:id="2832" w:author="Huawei" w:date="2021-07-07T16:12:00Z">
              <w:r>
                <w:rPr>
                  <w:rFonts w:hint="eastAsia"/>
                  <w:lang w:val="da-DK" w:eastAsia="zh-CN"/>
                </w:rPr>
                <w:t>C</w:t>
              </w:r>
              <w:r>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2833" w:author="Huawei" w:date="2021-07-13T10:05:00Z">
              <w:tcPr>
                <w:tcW w:w="993" w:type="dxa"/>
                <w:gridSpan w:val="3"/>
                <w:vMerge w:val="restart"/>
                <w:tcBorders>
                  <w:top w:val="single" w:sz="4" w:space="0" w:color="auto"/>
                  <w:left w:val="single" w:sz="4" w:space="0" w:color="auto"/>
                  <w:right w:val="single" w:sz="4" w:space="0" w:color="auto"/>
                </w:tcBorders>
              </w:tcPr>
            </w:tcPrChange>
          </w:tcPr>
          <w:p w14:paraId="21693BAF" w14:textId="77777777" w:rsidR="00883201" w:rsidRPr="00A62BB0" w:rsidRDefault="00883201" w:rsidP="00E45E02">
            <w:pPr>
              <w:pStyle w:val="TAC"/>
              <w:rPr>
                <w:lang w:val="da-DK"/>
              </w:rPr>
            </w:pPr>
            <w:del w:id="2834" w:author="Huawei" w:date="2021-07-07T16:12:00Z">
              <w:r w:rsidDel="00D31616">
                <w:rPr>
                  <w:rFonts w:hint="eastAsia"/>
                  <w:lang w:eastAsia="zh-CN"/>
                </w:rPr>
                <w:delText>m</w:delText>
              </w:r>
              <w:r w:rsidDel="00D31616">
                <w:rPr>
                  <w:lang w:eastAsia="zh-CN"/>
                </w:rPr>
                <w:delText>s</w:delText>
              </w:r>
            </w:del>
            <w:ins w:id="2835" w:author="Huawei" w:date="2021-07-07T16:12:00Z">
              <w:r>
                <w:rPr>
                  <w:lang w:eastAsia="zh-CN"/>
                </w:rPr>
                <w:t>slot</w:t>
              </w:r>
            </w:ins>
          </w:p>
        </w:tc>
        <w:tc>
          <w:tcPr>
            <w:tcW w:w="2457" w:type="dxa"/>
            <w:gridSpan w:val="3"/>
            <w:tcBorders>
              <w:top w:val="single" w:sz="4" w:space="0" w:color="auto"/>
              <w:left w:val="single" w:sz="4" w:space="0" w:color="auto"/>
              <w:right w:val="single" w:sz="4" w:space="0" w:color="auto"/>
            </w:tcBorders>
            <w:tcPrChange w:id="2836" w:author="Huawei" w:date="2021-07-13T10:05:00Z">
              <w:tcPr>
                <w:tcW w:w="2457" w:type="dxa"/>
                <w:gridSpan w:val="6"/>
                <w:tcBorders>
                  <w:top w:val="single" w:sz="4" w:space="0" w:color="auto"/>
                  <w:left w:val="single" w:sz="4" w:space="0" w:color="auto"/>
                  <w:right w:val="single" w:sz="4" w:space="0" w:color="auto"/>
                </w:tcBorders>
              </w:tcPr>
            </w:tcPrChange>
          </w:tcPr>
          <w:p w14:paraId="5D2367AA" w14:textId="77777777" w:rsidR="00883201" w:rsidRPr="00CD7DA5" w:rsidRDefault="00883201" w:rsidP="00E45E02">
            <w:pPr>
              <w:pStyle w:val="TAC"/>
              <w:rPr>
                <w:rFonts w:eastAsiaTheme="minorEastAsia"/>
                <w:szCs w:val="16"/>
                <w:lang w:eastAsia="zh-CN"/>
              </w:rPr>
            </w:pPr>
            <w:r w:rsidRPr="00CD7DA5">
              <w:rPr>
                <w:lang w:eastAsia="zh-CN"/>
              </w:rPr>
              <w:t>5</w:t>
            </w:r>
          </w:p>
        </w:tc>
        <w:tc>
          <w:tcPr>
            <w:tcW w:w="2462" w:type="dxa"/>
            <w:gridSpan w:val="3"/>
            <w:tcBorders>
              <w:top w:val="single" w:sz="4" w:space="0" w:color="auto"/>
              <w:left w:val="single" w:sz="4" w:space="0" w:color="auto"/>
              <w:right w:val="single" w:sz="4" w:space="0" w:color="auto"/>
            </w:tcBorders>
            <w:tcPrChange w:id="2837" w:author="Huawei" w:date="2021-07-13T10:05:00Z">
              <w:tcPr>
                <w:tcW w:w="2462" w:type="dxa"/>
                <w:gridSpan w:val="6"/>
                <w:tcBorders>
                  <w:top w:val="single" w:sz="4" w:space="0" w:color="auto"/>
                  <w:left w:val="single" w:sz="4" w:space="0" w:color="auto"/>
                  <w:right w:val="single" w:sz="4" w:space="0" w:color="auto"/>
                </w:tcBorders>
              </w:tcPr>
            </w:tcPrChange>
          </w:tcPr>
          <w:p w14:paraId="324CBC5A" w14:textId="77777777" w:rsidR="00883201" w:rsidRPr="00CD7DA5" w:rsidRDefault="00883201" w:rsidP="00E45E02">
            <w:pPr>
              <w:pStyle w:val="TAC"/>
              <w:rPr>
                <w:rFonts w:eastAsiaTheme="minorEastAsia"/>
                <w:sz w:val="16"/>
                <w:szCs w:val="16"/>
                <w:lang w:eastAsia="zh-CN"/>
              </w:rPr>
            </w:pPr>
            <w:ins w:id="2838" w:author="Huawei" w:date="2021-07-08T12:37:00Z">
              <w:r w:rsidRPr="008D7152">
                <w:rPr>
                  <w:rFonts w:eastAsiaTheme="minorEastAsia"/>
                  <w:lang w:eastAsia="zh-CN"/>
                </w:rPr>
                <w:t>N/A</w:t>
              </w:r>
            </w:ins>
          </w:p>
        </w:tc>
      </w:tr>
      <w:tr w:rsidR="00883201" w:rsidRPr="00A62BB0" w14:paraId="2AB6C344" w14:textId="77777777" w:rsidTr="00E45E02">
        <w:trPr>
          <w:trHeight w:val="277"/>
          <w:jc w:val="center"/>
          <w:ins w:id="2839" w:author="Huawei" w:date="2021-07-07T16:12:00Z"/>
        </w:trPr>
        <w:tc>
          <w:tcPr>
            <w:tcW w:w="2085" w:type="dxa"/>
            <w:vMerge/>
            <w:tcBorders>
              <w:left w:val="single" w:sz="4" w:space="0" w:color="auto"/>
              <w:bottom w:val="single" w:sz="4" w:space="0" w:color="auto"/>
              <w:right w:val="single" w:sz="4" w:space="0" w:color="auto"/>
            </w:tcBorders>
          </w:tcPr>
          <w:p w14:paraId="41B3BF48" w14:textId="77777777" w:rsidR="00883201" w:rsidRDefault="00883201" w:rsidP="00E45E02">
            <w:pPr>
              <w:pStyle w:val="TAL"/>
              <w:rPr>
                <w:ins w:id="2840" w:author="Huawei" w:date="2021-07-07T16:12:00Z"/>
              </w:rPr>
            </w:pPr>
          </w:p>
        </w:tc>
        <w:tc>
          <w:tcPr>
            <w:tcW w:w="1597" w:type="dxa"/>
            <w:gridSpan w:val="2"/>
            <w:tcBorders>
              <w:top w:val="single" w:sz="4" w:space="0" w:color="auto"/>
              <w:left w:val="single" w:sz="4" w:space="0" w:color="auto"/>
              <w:right w:val="single" w:sz="4" w:space="0" w:color="auto"/>
            </w:tcBorders>
          </w:tcPr>
          <w:p w14:paraId="27BE1682" w14:textId="77777777" w:rsidR="00883201" w:rsidRDefault="00883201" w:rsidP="00E45E02">
            <w:pPr>
              <w:pStyle w:val="TAL"/>
              <w:rPr>
                <w:ins w:id="2841" w:author="Huawei" w:date="2021-07-07T16:12:00Z"/>
                <w:lang w:val="da-DK" w:eastAsia="zh-CN"/>
              </w:rPr>
            </w:pPr>
            <w:ins w:id="2842" w:author="Huawei" w:date="2021-07-07T16:12:00Z">
              <w:r>
                <w:rPr>
                  <w:rFonts w:hint="eastAsia"/>
                  <w:lang w:val="da-DK" w:eastAsia="zh-CN"/>
                </w:rPr>
                <w:t>C</w:t>
              </w:r>
              <w:r>
                <w:rPr>
                  <w:lang w:val="da-DK" w:eastAsia="zh-CN"/>
                </w:rPr>
                <w:t>onfig 3</w:t>
              </w:r>
            </w:ins>
          </w:p>
        </w:tc>
        <w:tc>
          <w:tcPr>
            <w:tcW w:w="993" w:type="dxa"/>
            <w:vMerge/>
            <w:tcBorders>
              <w:left w:val="single" w:sz="4" w:space="0" w:color="auto"/>
              <w:bottom w:val="single" w:sz="4" w:space="0" w:color="auto"/>
              <w:right w:val="single" w:sz="4" w:space="0" w:color="auto"/>
            </w:tcBorders>
          </w:tcPr>
          <w:p w14:paraId="42723B8A" w14:textId="77777777" w:rsidR="00883201" w:rsidDel="00D31616" w:rsidRDefault="00883201">
            <w:pPr>
              <w:pStyle w:val="TAC"/>
              <w:jc w:val="left"/>
              <w:rPr>
                <w:ins w:id="2843" w:author="Huawei" w:date="2021-07-07T16:12:00Z"/>
                <w:lang w:eastAsia="zh-CN"/>
              </w:rPr>
              <w:pPrChange w:id="2844" w:author="Huawei" w:date="2021-07-13T10:05:00Z">
                <w:pPr>
                  <w:pStyle w:val="TAC"/>
                </w:pPr>
              </w:pPrChange>
            </w:pPr>
          </w:p>
        </w:tc>
        <w:tc>
          <w:tcPr>
            <w:tcW w:w="2457" w:type="dxa"/>
            <w:gridSpan w:val="3"/>
            <w:tcBorders>
              <w:top w:val="single" w:sz="4" w:space="0" w:color="auto"/>
              <w:left w:val="single" w:sz="4" w:space="0" w:color="auto"/>
              <w:right w:val="single" w:sz="4" w:space="0" w:color="auto"/>
            </w:tcBorders>
          </w:tcPr>
          <w:p w14:paraId="3362ED75" w14:textId="77777777" w:rsidR="00883201" w:rsidRPr="00D31616" w:rsidRDefault="00883201" w:rsidP="00E45E02">
            <w:pPr>
              <w:pStyle w:val="TAC"/>
              <w:rPr>
                <w:ins w:id="2845" w:author="Huawei" w:date="2021-07-07T16:12:00Z"/>
                <w:rFonts w:eastAsiaTheme="minorEastAsia"/>
                <w:sz w:val="16"/>
                <w:szCs w:val="16"/>
                <w:lang w:eastAsia="zh-CN"/>
              </w:rPr>
            </w:pPr>
            <w:ins w:id="2846" w:author="Huawei" w:date="2021-07-08T12:38:00Z">
              <w:r w:rsidRPr="00CD7DA5">
                <w:rPr>
                  <w:lang w:eastAsia="zh-CN"/>
                </w:rPr>
                <w:t>10</w:t>
              </w:r>
            </w:ins>
          </w:p>
        </w:tc>
        <w:tc>
          <w:tcPr>
            <w:tcW w:w="2462" w:type="dxa"/>
            <w:gridSpan w:val="3"/>
            <w:tcBorders>
              <w:top w:val="single" w:sz="4" w:space="0" w:color="auto"/>
              <w:left w:val="single" w:sz="4" w:space="0" w:color="auto"/>
              <w:right w:val="single" w:sz="4" w:space="0" w:color="auto"/>
            </w:tcBorders>
          </w:tcPr>
          <w:p w14:paraId="753C708D" w14:textId="77777777" w:rsidR="00883201" w:rsidRPr="00D31616" w:rsidRDefault="00883201" w:rsidP="00E45E02">
            <w:pPr>
              <w:pStyle w:val="TAC"/>
              <w:rPr>
                <w:ins w:id="2847" w:author="Huawei" w:date="2021-07-07T16:12:00Z"/>
                <w:rFonts w:eastAsiaTheme="minorEastAsia"/>
                <w:sz w:val="16"/>
                <w:szCs w:val="16"/>
                <w:lang w:eastAsia="zh-CN"/>
              </w:rPr>
            </w:pPr>
            <w:ins w:id="2848" w:author="Huawei" w:date="2021-07-07T16:12:00Z">
              <w:r w:rsidRPr="00CD7DA5">
                <w:rPr>
                  <w:rFonts w:eastAsiaTheme="minorEastAsia"/>
                  <w:lang w:eastAsia="zh-CN"/>
                </w:rPr>
                <w:t>N/A</w:t>
              </w:r>
            </w:ins>
          </w:p>
        </w:tc>
      </w:tr>
      <w:tr w:rsidR="00883201" w:rsidRPr="00A62BB0" w14:paraId="3DF1B48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49"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77"/>
          <w:jc w:val="center"/>
          <w:ins w:id="2850" w:author="Huawei" w:date="2021-07-07T16:12:00Z"/>
          <w:trPrChange w:id="2851" w:author="Huawei" w:date="2021-07-13T10:05:00Z">
            <w:trPr>
              <w:trHeight w:val="277"/>
              <w:jc w:val="center"/>
            </w:trPr>
          </w:trPrChange>
        </w:trPr>
        <w:tc>
          <w:tcPr>
            <w:tcW w:w="2085" w:type="dxa"/>
            <w:vMerge w:val="restart"/>
            <w:tcBorders>
              <w:top w:val="single" w:sz="4" w:space="0" w:color="auto"/>
              <w:left w:val="single" w:sz="4" w:space="0" w:color="auto"/>
              <w:right w:val="single" w:sz="4" w:space="0" w:color="auto"/>
            </w:tcBorders>
            <w:vAlign w:val="center"/>
            <w:tcPrChange w:id="2852" w:author="Huawei" w:date="2021-07-13T10:05:00Z">
              <w:tcPr>
                <w:tcW w:w="2085" w:type="dxa"/>
                <w:gridSpan w:val="3"/>
                <w:vMerge w:val="restart"/>
                <w:tcBorders>
                  <w:top w:val="single" w:sz="4" w:space="0" w:color="auto"/>
                  <w:left w:val="single" w:sz="4" w:space="0" w:color="auto"/>
                  <w:right w:val="single" w:sz="4" w:space="0" w:color="auto"/>
                </w:tcBorders>
                <w:vAlign w:val="center"/>
              </w:tcPr>
            </w:tcPrChange>
          </w:tcPr>
          <w:p w14:paraId="406DCCDD" w14:textId="77777777" w:rsidR="00883201" w:rsidRDefault="00883201">
            <w:pPr>
              <w:pStyle w:val="TAL"/>
              <w:jc w:val="both"/>
              <w:rPr>
                <w:ins w:id="2853" w:author="Huawei" w:date="2021-07-07T16:12:00Z"/>
              </w:rPr>
              <w:pPrChange w:id="2854" w:author="Huawei" w:date="2021-07-13T10:05:00Z">
                <w:pPr>
                  <w:pStyle w:val="TAL"/>
                </w:pPr>
              </w:pPrChange>
            </w:pPr>
            <w:ins w:id="2855" w:author="Huawei" w:date="2021-07-07T16:13:00Z">
              <w:r>
                <w:t>CSI reporting offset</w:t>
              </w:r>
            </w:ins>
          </w:p>
        </w:tc>
        <w:tc>
          <w:tcPr>
            <w:tcW w:w="1597" w:type="dxa"/>
            <w:gridSpan w:val="2"/>
            <w:tcBorders>
              <w:top w:val="single" w:sz="4" w:space="0" w:color="auto"/>
              <w:left w:val="single" w:sz="4" w:space="0" w:color="auto"/>
              <w:right w:val="single" w:sz="4" w:space="0" w:color="auto"/>
            </w:tcBorders>
            <w:tcPrChange w:id="2856" w:author="Huawei" w:date="2021-07-13T10:05:00Z">
              <w:tcPr>
                <w:tcW w:w="1597" w:type="dxa"/>
                <w:gridSpan w:val="7"/>
                <w:tcBorders>
                  <w:top w:val="single" w:sz="4" w:space="0" w:color="auto"/>
                  <w:left w:val="single" w:sz="4" w:space="0" w:color="auto"/>
                  <w:right w:val="single" w:sz="4" w:space="0" w:color="auto"/>
                </w:tcBorders>
              </w:tcPr>
            </w:tcPrChange>
          </w:tcPr>
          <w:p w14:paraId="4F5906DC" w14:textId="77777777" w:rsidR="00883201" w:rsidRDefault="00883201" w:rsidP="00E45E02">
            <w:pPr>
              <w:pStyle w:val="TAL"/>
              <w:rPr>
                <w:ins w:id="2857" w:author="Huawei" w:date="2021-07-07T16:12:00Z"/>
                <w:lang w:val="da-DK" w:eastAsia="zh-CN"/>
              </w:rPr>
            </w:pPr>
            <w:ins w:id="2858" w:author="Huawei" w:date="2021-07-07T16:13:00Z">
              <w:r>
                <w:rPr>
                  <w:rFonts w:hint="eastAsia"/>
                  <w:lang w:val="da-DK" w:eastAsia="zh-CN"/>
                </w:rPr>
                <w:t>C</w:t>
              </w:r>
              <w:r>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2859" w:author="Huawei" w:date="2021-07-13T10:05:00Z">
              <w:tcPr>
                <w:tcW w:w="993" w:type="dxa"/>
                <w:gridSpan w:val="3"/>
                <w:vMerge w:val="restart"/>
                <w:tcBorders>
                  <w:top w:val="single" w:sz="4" w:space="0" w:color="auto"/>
                  <w:left w:val="single" w:sz="4" w:space="0" w:color="auto"/>
                  <w:right w:val="single" w:sz="4" w:space="0" w:color="auto"/>
                </w:tcBorders>
              </w:tcPr>
            </w:tcPrChange>
          </w:tcPr>
          <w:p w14:paraId="25691831" w14:textId="77777777" w:rsidR="00883201" w:rsidRDefault="00883201" w:rsidP="00E45E02">
            <w:pPr>
              <w:pStyle w:val="TAC"/>
              <w:rPr>
                <w:ins w:id="2860" w:author="Huawei" w:date="2021-07-07T16:12:00Z"/>
                <w:lang w:eastAsia="zh-CN"/>
              </w:rPr>
            </w:pPr>
            <w:ins w:id="2861" w:author="Huawei" w:date="2021-07-07T16:13:00Z">
              <w:r>
                <w:rPr>
                  <w:rFonts w:hint="eastAsia"/>
                  <w:lang w:eastAsia="zh-CN"/>
                </w:rPr>
                <w:t>s</w:t>
              </w:r>
              <w:r>
                <w:rPr>
                  <w:lang w:eastAsia="zh-CN"/>
                </w:rPr>
                <w:t>lot</w:t>
              </w:r>
            </w:ins>
          </w:p>
        </w:tc>
        <w:tc>
          <w:tcPr>
            <w:tcW w:w="2457" w:type="dxa"/>
            <w:gridSpan w:val="3"/>
            <w:tcBorders>
              <w:top w:val="single" w:sz="4" w:space="0" w:color="auto"/>
              <w:left w:val="single" w:sz="4" w:space="0" w:color="auto"/>
              <w:right w:val="single" w:sz="4" w:space="0" w:color="auto"/>
            </w:tcBorders>
            <w:tcPrChange w:id="2862" w:author="Huawei" w:date="2021-07-13T10:05:00Z">
              <w:tcPr>
                <w:tcW w:w="2457" w:type="dxa"/>
                <w:gridSpan w:val="6"/>
                <w:tcBorders>
                  <w:top w:val="single" w:sz="4" w:space="0" w:color="auto"/>
                  <w:left w:val="single" w:sz="4" w:space="0" w:color="auto"/>
                  <w:right w:val="single" w:sz="4" w:space="0" w:color="auto"/>
                </w:tcBorders>
              </w:tcPr>
            </w:tcPrChange>
          </w:tcPr>
          <w:p w14:paraId="4BD1C35A" w14:textId="77777777" w:rsidR="00883201" w:rsidRPr="00CD7DA5" w:rsidRDefault="00883201" w:rsidP="00E45E02">
            <w:pPr>
              <w:pStyle w:val="TAC"/>
              <w:rPr>
                <w:ins w:id="2863" w:author="Huawei" w:date="2021-07-07T16:12:00Z"/>
                <w:rFonts w:eastAsia="SimSun"/>
                <w:lang w:eastAsia="zh-CN"/>
                <w:rPrChange w:id="2864" w:author="Huawei" w:date="2021-07-08T12:39:00Z">
                  <w:rPr>
                    <w:ins w:id="2865" w:author="Huawei" w:date="2021-07-07T16:12:00Z"/>
                    <w:rFonts w:eastAsiaTheme="minorEastAsia"/>
                    <w:sz w:val="16"/>
                    <w:szCs w:val="16"/>
                    <w:lang w:eastAsia="zh-CN"/>
                  </w:rPr>
                </w:rPrChange>
              </w:rPr>
            </w:pPr>
            <w:ins w:id="2866" w:author="Huawei" w:date="2021-07-08T12:39:00Z">
              <w:r w:rsidRPr="00CD7DA5">
                <w:rPr>
                  <w:rFonts w:eastAsia="SimSun"/>
                  <w:lang w:eastAsia="zh-CN"/>
                  <w:rPrChange w:id="2867" w:author="Huawei" w:date="2021-07-08T12:39:00Z">
                    <w:rPr>
                      <w:rFonts w:eastAsiaTheme="minorEastAsia"/>
                      <w:sz w:val="16"/>
                      <w:szCs w:val="16"/>
                      <w:lang w:eastAsia="zh-CN"/>
                    </w:rPr>
                  </w:rPrChange>
                </w:rPr>
                <w:t>2</w:t>
              </w:r>
            </w:ins>
          </w:p>
        </w:tc>
        <w:tc>
          <w:tcPr>
            <w:tcW w:w="2462" w:type="dxa"/>
            <w:gridSpan w:val="3"/>
            <w:tcBorders>
              <w:top w:val="single" w:sz="4" w:space="0" w:color="auto"/>
              <w:left w:val="single" w:sz="4" w:space="0" w:color="auto"/>
              <w:right w:val="single" w:sz="4" w:space="0" w:color="auto"/>
            </w:tcBorders>
            <w:tcPrChange w:id="2868" w:author="Huawei" w:date="2021-07-13T10:05:00Z">
              <w:tcPr>
                <w:tcW w:w="2462" w:type="dxa"/>
                <w:gridSpan w:val="6"/>
                <w:tcBorders>
                  <w:top w:val="single" w:sz="4" w:space="0" w:color="auto"/>
                  <w:left w:val="single" w:sz="4" w:space="0" w:color="auto"/>
                  <w:right w:val="single" w:sz="4" w:space="0" w:color="auto"/>
                </w:tcBorders>
              </w:tcPr>
            </w:tcPrChange>
          </w:tcPr>
          <w:p w14:paraId="49402C56" w14:textId="77777777" w:rsidR="00883201" w:rsidRPr="00CD7DA5" w:rsidRDefault="00883201" w:rsidP="00E45E02">
            <w:pPr>
              <w:pStyle w:val="TAC"/>
              <w:rPr>
                <w:ins w:id="2869" w:author="Huawei" w:date="2021-07-07T16:12:00Z"/>
                <w:lang w:eastAsia="zh-CN"/>
              </w:rPr>
            </w:pPr>
            <w:ins w:id="2870" w:author="Huawei" w:date="2021-07-07T16:21:00Z">
              <w:r w:rsidRPr="00CD7DA5">
                <w:rPr>
                  <w:lang w:eastAsia="zh-CN"/>
                </w:rPr>
                <w:t>N/A</w:t>
              </w:r>
            </w:ins>
          </w:p>
        </w:tc>
      </w:tr>
      <w:tr w:rsidR="00883201" w:rsidRPr="00A62BB0" w14:paraId="2EC661E0" w14:textId="77777777" w:rsidTr="00E45E02">
        <w:trPr>
          <w:trHeight w:val="277"/>
          <w:jc w:val="center"/>
          <w:ins w:id="2871" w:author="Huawei" w:date="2021-07-07T16:12:00Z"/>
        </w:trPr>
        <w:tc>
          <w:tcPr>
            <w:tcW w:w="2085" w:type="dxa"/>
            <w:vMerge/>
            <w:tcBorders>
              <w:left w:val="single" w:sz="4" w:space="0" w:color="auto"/>
              <w:right w:val="single" w:sz="4" w:space="0" w:color="auto"/>
            </w:tcBorders>
          </w:tcPr>
          <w:p w14:paraId="7CA6D430" w14:textId="77777777" w:rsidR="00883201" w:rsidRDefault="00883201" w:rsidP="00E45E02">
            <w:pPr>
              <w:pStyle w:val="TAL"/>
              <w:rPr>
                <w:ins w:id="2872" w:author="Huawei" w:date="2021-07-07T16:12:00Z"/>
              </w:rPr>
            </w:pPr>
          </w:p>
        </w:tc>
        <w:tc>
          <w:tcPr>
            <w:tcW w:w="1597" w:type="dxa"/>
            <w:gridSpan w:val="2"/>
            <w:tcBorders>
              <w:top w:val="single" w:sz="4" w:space="0" w:color="auto"/>
              <w:left w:val="single" w:sz="4" w:space="0" w:color="auto"/>
              <w:right w:val="single" w:sz="4" w:space="0" w:color="auto"/>
            </w:tcBorders>
          </w:tcPr>
          <w:p w14:paraId="27272409" w14:textId="77777777" w:rsidR="00883201" w:rsidRDefault="00883201" w:rsidP="00E45E02">
            <w:pPr>
              <w:pStyle w:val="TAL"/>
              <w:rPr>
                <w:ins w:id="2873" w:author="Huawei" w:date="2021-07-07T16:12:00Z"/>
                <w:lang w:val="da-DK" w:eastAsia="zh-CN"/>
              </w:rPr>
            </w:pPr>
            <w:ins w:id="2874" w:author="Huawei" w:date="2021-07-07T16:13:00Z">
              <w:r>
                <w:rPr>
                  <w:rFonts w:hint="eastAsia"/>
                  <w:lang w:val="da-DK" w:eastAsia="zh-CN"/>
                </w:rPr>
                <w:t>C</w:t>
              </w:r>
              <w:r>
                <w:rPr>
                  <w:lang w:val="da-DK" w:eastAsia="zh-CN"/>
                </w:rPr>
                <w:t>onfig 3</w:t>
              </w:r>
            </w:ins>
          </w:p>
        </w:tc>
        <w:tc>
          <w:tcPr>
            <w:tcW w:w="993" w:type="dxa"/>
            <w:vMerge/>
            <w:tcBorders>
              <w:left w:val="single" w:sz="4" w:space="0" w:color="auto"/>
              <w:right w:val="single" w:sz="4" w:space="0" w:color="auto"/>
            </w:tcBorders>
          </w:tcPr>
          <w:p w14:paraId="239E24A5" w14:textId="77777777" w:rsidR="00883201" w:rsidRDefault="00883201" w:rsidP="00E45E02">
            <w:pPr>
              <w:pStyle w:val="TAC"/>
              <w:rPr>
                <w:ins w:id="2875" w:author="Huawei" w:date="2021-07-07T16:12:00Z"/>
                <w:lang w:eastAsia="zh-CN"/>
              </w:rPr>
            </w:pPr>
          </w:p>
        </w:tc>
        <w:tc>
          <w:tcPr>
            <w:tcW w:w="2457" w:type="dxa"/>
            <w:gridSpan w:val="3"/>
            <w:tcBorders>
              <w:top w:val="single" w:sz="4" w:space="0" w:color="auto"/>
              <w:left w:val="single" w:sz="4" w:space="0" w:color="auto"/>
              <w:right w:val="single" w:sz="4" w:space="0" w:color="auto"/>
            </w:tcBorders>
          </w:tcPr>
          <w:p w14:paraId="04F08A56" w14:textId="77777777" w:rsidR="00883201" w:rsidRPr="00CD7DA5" w:rsidRDefault="00883201" w:rsidP="00E45E02">
            <w:pPr>
              <w:pStyle w:val="TAC"/>
              <w:rPr>
                <w:ins w:id="2876" w:author="Huawei" w:date="2021-07-07T16:12:00Z"/>
                <w:rFonts w:eastAsia="SimSun"/>
                <w:lang w:eastAsia="zh-CN"/>
                <w:rPrChange w:id="2877" w:author="Huawei" w:date="2021-07-08T12:39:00Z">
                  <w:rPr>
                    <w:ins w:id="2878" w:author="Huawei" w:date="2021-07-07T16:12:00Z"/>
                    <w:rFonts w:eastAsiaTheme="minorEastAsia"/>
                    <w:sz w:val="16"/>
                    <w:szCs w:val="16"/>
                    <w:lang w:eastAsia="zh-CN"/>
                  </w:rPr>
                </w:rPrChange>
              </w:rPr>
            </w:pPr>
            <w:ins w:id="2879" w:author="Huawei" w:date="2021-07-08T12:39:00Z">
              <w:r w:rsidRPr="00CD7DA5">
                <w:rPr>
                  <w:rFonts w:eastAsia="SimSun"/>
                  <w:lang w:eastAsia="zh-CN"/>
                  <w:rPrChange w:id="2880" w:author="Huawei" w:date="2021-07-08T12:39:00Z">
                    <w:rPr>
                      <w:rFonts w:eastAsiaTheme="minorEastAsia"/>
                      <w:sz w:val="16"/>
                      <w:szCs w:val="16"/>
                      <w:lang w:eastAsia="zh-CN"/>
                    </w:rPr>
                  </w:rPrChange>
                </w:rPr>
                <w:t>4</w:t>
              </w:r>
            </w:ins>
          </w:p>
        </w:tc>
        <w:tc>
          <w:tcPr>
            <w:tcW w:w="2462" w:type="dxa"/>
            <w:gridSpan w:val="3"/>
            <w:tcBorders>
              <w:top w:val="single" w:sz="4" w:space="0" w:color="auto"/>
              <w:left w:val="single" w:sz="4" w:space="0" w:color="auto"/>
              <w:right w:val="single" w:sz="4" w:space="0" w:color="auto"/>
            </w:tcBorders>
          </w:tcPr>
          <w:p w14:paraId="1AF7C828" w14:textId="77777777" w:rsidR="00883201" w:rsidRPr="00CD7DA5" w:rsidRDefault="00883201" w:rsidP="00E45E02">
            <w:pPr>
              <w:pStyle w:val="TAC"/>
              <w:rPr>
                <w:ins w:id="2881" w:author="Huawei" w:date="2021-07-07T16:12:00Z"/>
                <w:lang w:eastAsia="zh-CN"/>
              </w:rPr>
            </w:pPr>
            <w:ins w:id="2882" w:author="Huawei" w:date="2021-07-07T16:21:00Z">
              <w:r w:rsidRPr="00CD7DA5">
                <w:rPr>
                  <w:lang w:eastAsia="zh-CN"/>
                </w:rPr>
                <w:t>N/A</w:t>
              </w:r>
            </w:ins>
          </w:p>
        </w:tc>
      </w:tr>
      <w:tr w:rsidR="00883201" w:rsidRPr="00A62BB0" w14:paraId="47B2EE26"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0BA5A2D3" w14:textId="77777777" w:rsidR="00883201" w:rsidRPr="00E64D88" w:rsidRDefault="00883201" w:rsidP="00E45E02">
            <w:pPr>
              <w:pStyle w:val="TAL"/>
              <w:rPr>
                <w:lang w:val="da-DK"/>
                <w:rPrChange w:id="2883" w:author="Huawei" w:date="2021-07-08T15:02:00Z">
                  <w:rPr>
                    <w:lang w:val="en-US"/>
                  </w:rPr>
                </w:rPrChange>
              </w:rPr>
            </w:pPr>
            <w:r w:rsidRPr="00E64D88">
              <w:rPr>
                <w:lang w:val="da-DK"/>
                <w:rPrChange w:id="2884" w:author="Huawei" w:date="2021-07-08T15:02:00Z">
                  <w:rPr>
                    <w:sz w:val="16"/>
                    <w:szCs w:val="16"/>
                    <w:lang w:eastAsia="ja-JP"/>
                  </w:rPr>
                </w:rPrChange>
              </w:rPr>
              <w:t>EPRE ratio of PSS to SSS</w:t>
            </w:r>
          </w:p>
        </w:tc>
        <w:tc>
          <w:tcPr>
            <w:tcW w:w="993" w:type="dxa"/>
            <w:vMerge w:val="restart"/>
            <w:tcBorders>
              <w:top w:val="single" w:sz="4" w:space="0" w:color="auto"/>
              <w:left w:val="single" w:sz="4" w:space="0" w:color="auto"/>
              <w:right w:val="single" w:sz="4" w:space="0" w:color="auto"/>
            </w:tcBorders>
            <w:vAlign w:val="center"/>
          </w:tcPr>
          <w:p w14:paraId="6C6420F6" w14:textId="77777777" w:rsidR="00883201" w:rsidRPr="00A62BB0" w:rsidRDefault="00883201" w:rsidP="00E45E02">
            <w:pPr>
              <w:pStyle w:val="TAC"/>
              <w:rPr>
                <w:lang w:val="en-US"/>
              </w:rPr>
            </w:pPr>
            <w:r w:rsidRPr="00E64D88">
              <w:rPr>
                <w:lang w:eastAsia="zh-CN"/>
                <w:rPrChange w:id="2885" w:author="Huawei" w:date="2021-07-08T15:02:00Z">
                  <w:rPr>
                    <w:sz w:val="16"/>
                    <w:szCs w:val="16"/>
                    <w:lang w:eastAsia="ja-JP"/>
                  </w:rPr>
                </w:rPrChange>
              </w:rPr>
              <w:t>dB</w:t>
            </w:r>
          </w:p>
        </w:tc>
        <w:tc>
          <w:tcPr>
            <w:tcW w:w="4919" w:type="dxa"/>
            <w:gridSpan w:val="6"/>
            <w:vMerge w:val="restart"/>
            <w:tcBorders>
              <w:top w:val="single" w:sz="4" w:space="0" w:color="auto"/>
              <w:left w:val="single" w:sz="4" w:space="0" w:color="auto"/>
              <w:right w:val="single" w:sz="4" w:space="0" w:color="auto"/>
            </w:tcBorders>
            <w:vAlign w:val="center"/>
          </w:tcPr>
          <w:p w14:paraId="585172EE" w14:textId="77777777" w:rsidR="00883201" w:rsidRPr="00A62BB0" w:rsidRDefault="00883201" w:rsidP="00E45E02">
            <w:pPr>
              <w:pStyle w:val="TAC"/>
              <w:rPr>
                <w:lang w:val="en-US"/>
              </w:rPr>
            </w:pPr>
            <w:r w:rsidRPr="00E64D88">
              <w:rPr>
                <w:rPrChange w:id="2886" w:author="Huawei" w:date="2021-07-08T15:02:00Z">
                  <w:rPr>
                    <w:sz w:val="16"/>
                    <w:szCs w:val="16"/>
                    <w:lang w:eastAsia="ja-JP"/>
                  </w:rPr>
                </w:rPrChange>
              </w:rPr>
              <w:t>0</w:t>
            </w:r>
          </w:p>
        </w:tc>
      </w:tr>
      <w:tr w:rsidR="00883201" w:rsidRPr="00A62BB0" w14:paraId="422827D3"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366711E7" w14:textId="77777777" w:rsidR="00883201" w:rsidRPr="00E64D88" w:rsidRDefault="00883201" w:rsidP="00E45E02">
            <w:pPr>
              <w:pStyle w:val="TAL"/>
              <w:rPr>
                <w:lang w:val="da-DK"/>
                <w:rPrChange w:id="2887" w:author="Huawei" w:date="2021-07-08T15:02:00Z">
                  <w:rPr>
                    <w:lang w:val="en-US"/>
                  </w:rPr>
                </w:rPrChange>
              </w:rPr>
            </w:pPr>
            <w:r w:rsidRPr="00E64D88">
              <w:rPr>
                <w:lang w:val="da-DK"/>
                <w:rPrChange w:id="2888" w:author="Huawei" w:date="2021-07-08T15:02:00Z">
                  <w:rPr>
                    <w:sz w:val="16"/>
                    <w:szCs w:val="16"/>
                    <w:lang w:eastAsia="ja-JP"/>
                  </w:rPr>
                </w:rPrChange>
              </w:rPr>
              <w:t>EPRE ratio of PBCH DMRS to SSS</w:t>
            </w:r>
          </w:p>
        </w:tc>
        <w:tc>
          <w:tcPr>
            <w:tcW w:w="993" w:type="dxa"/>
            <w:vMerge/>
            <w:tcBorders>
              <w:left w:val="single" w:sz="4" w:space="0" w:color="auto"/>
              <w:right w:val="single" w:sz="4" w:space="0" w:color="auto"/>
            </w:tcBorders>
          </w:tcPr>
          <w:p w14:paraId="2B26AC8D"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05B66AB4" w14:textId="77777777" w:rsidR="00883201" w:rsidRPr="00A62BB0" w:rsidRDefault="00883201" w:rsidP="00E45E02">
            <w:pPr>
              <w:pStyle w:val="TAC"/>
              <w:rPr>
                <w:lang w:val="en-US"/>
              </w:rPr>
            </w:pPr>
          </w:p>
        </w:tc>
      </w:tr>
      <w:tr w:rsidR="00883201" w:rsidRPr="00A62BB0" w14:paraId="79AECF40"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198C987B" w14:textId="77777777" w:rsidR="00883201" w:rsidRPr="00E64D88" w:rsidRDefault="00883201" w:rsidP="00E45E02">
            <w:pPr>
              <w:pStyle w:val="TAL"/>
              <w:rPr>
                <w:lang w:val="da-DK"/>
                <w:rPrChange w:id="2889" w:author="Huawei" w:date="2021-07-08T15:02:00Z">
                  <w:rPr>
                    <w:lang w:val="en-US"/>
                  </w:rPr>
                </w:rPrChange>
              </w:rPr>
            </w:pPr>
            <w:r w:rsidRPr="00E64D88">
              <w:rPr>
                <w:lang w:val="da-DK"/>
                <w:rPrChange w:id="2890" w:author="Huawei" w:date="2021-07-08T15:02:00Z">
                  <w:rPr>
                    <w:sz w:val="16"/>
                    <w:szCs w:val="16"/>
                    <w:lang w:eastAsia="ja-JP"/>
                  </w:rPr>
                </w:rPrChange>
              </w:rPr>
              <w:t>EPRE ratio of PBCH to PBCH DMRS</w:t>
            </w:r>
          </w:p>
        </w:tc>
        <w:tc>
          <w:tcPr>
            <w:tcW w:w="993" w:type="dxa"/>
            <w:vMerge/>
            <w:tcBorders>
              <w:left w:val="single" w:sz="4" w:space="0" w:color="auto"/>
              <w:right w:val="single" w:sz="4" w:space="0" w:color="auto"/>
            </w:tcBorders>
          </w:tcPr>
          <w:p w14:paraId="41C25D75"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588822E0" w14:textId="77777777" w:rsidR="00883201" w:rsidRPr="00A62BB0" w:rsidRDefault="00883201" w:rsidP="00E45E02">
            <w:pPr>
              <w:pStyle w:val="TAC"/>
              <w:rPr>
                <w:lang w:val="en-US"/>
              </w:rPr>
            </w:pPr>
          </w:p>
        </w:tc>
      </w:tr>
      <w:tr w:rsidR="00883201" w:rsidRPr="00A62BB0" w14:paraId="2BED2D0C"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4251CF53" w14:textId="77777777" w:rsidR="00883201" w:rsidRPr="00E64D88" w:rsidRDefault="00883201" w:rsidP="00E45E02">
            <w:pPr>
              <w:pStyle w:val="TAL"/>
              <w:rPr>
                <w:lang w:val="da-DK"/>
                <w:rPrChange w:id="2891" w:author="Huawei" w:date="2021-07-08T15:02:00Z">
                  <w:rPr>
                    <w:lang w:val="en-US"/>
                  </w:rPr>
                </w:rPrChange>
              </w:rPr>
            </w:pPr>
            <w:r w:rsidRPr="00E64D88">
              <w:rPr>
                <w:lang w:val="da-DK"/>
                <w:rPrChange w:id="2892" w:author="Huawei" w:date="2021-07-08T15:02:00Z">
                  <w:rPr>
                    <w:sz w:val="16"/>
                    <w:szCs w:val="16"/>
                    <w:lang w:eastAsia="ja-JP"/>
                  </w:rPr>
                </w:rPrChange>
              </w:rPr>
              <w:t>EPRE ratio of PDCCH DMRS to SSS</w:t>
            </w:r>
          </w:p>
        </w:tc>
        <w:tc>
          <w:tcPr>
            <w:tcW w:w="993" w:type="dxa"/>
            <w:vMerge/>
            <w:tcBorders>
              <w:left w:val="single" w:sz="4" w:space="0" w:color="auto"/>
              <w:right w:val="single" w:sz="4" w:space="0" w:color="auto"/>
            </w:tcBorders>
          </w:tcPr>
          <w:p w14:paraId="578B6D68"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1AF108D9" w14:textId="77777777" w:rsidR="00883201" w:rsidRPr="00A62BB0" w:rsidRDefault="00883201" w:rsidP="00E45E02">
            <w:pPr>
              <w:pStyle w:val="TAC"/>
              <w:rPr>
                <w:lang w:val="en-US"/>
              </w:rPr>
            </w:pPr>
          </w:p>
        </w:tc>
      </w:tr>
      <w:tr w:rsidR="00883201" w:rsidRPr="00A62BB0" w14:paraId="651A7CEC"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44E5F263" w14:textId="77777777" w:rsidR="00883201" w:rsidRPr="00E64D88" w:rsidRDefault="00883201" w:rsidP="00E45E02">
            <w:pPr>
              <w:pStyle w:val="TAL"/>
              <w:rPr>
                <w:lang w:val="da-DK"/>
                <w:rPrChange w:id="2893" w:author="Huawei" w:date="2021-07-08T15:02:00Z">
                  <w:rPr>
                    <w:lang w:val="en-US"/>
                  </w:rPr>
                </w:rPrChange>
              </w:rPr>
            </w:pPr>
            <w:r w:rsidRPr="00E64D88">
              <w:rPr>
                <w:lang w:val="da-DK"/>
                <w:rPrChange w:id="2894" w:author="Huawei" w:date="2021-07-08T15:02:00Z">
                  <w:rPr>
                    <w:sz w:val="16"/>
                    <w:szCs w:val="16"/>
                    <w:lang w:eastAsia="ja-JP"/>
                  </w:rPr>
                </w:rPrChange>
              </w:rPr>
              <w:t>EPRE ratio of PDCCH to PDCCH DMRS</w:t>
            </w:r>
          </w:p>
        </w:tc>
        <w:tc>
          <w:tcPr>
            <w:tcW w:w="993" w:type="dxa"/>
            <w:vMerge/>
            <w:tcBorders>
              <w:left w:val="single" w:sz="4" w:space="0" w:color="auto"/>
              <w:right w:val="single" w:sz="4" w:space="0" w:color="auto"/>
            </w:tcBorders>
          </w:tcPr>
          <w:p w14:paraId="44908F50"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78D6D79C" w14:textId="77777777" w:rsidR="00883201" w:rsidRPr="00A62BB0" w:rsidRDefault="00883201" w:rsidP="00E45E02">
            <w:pPr>
              <w:pStyle w:val="TAC"/>
              <w:rPr>
                <w:lang w:val="en-US"/>
              </w:rPr>
            </w:pPr>
          </w:p>
        </w:tc>
      </w:tr>
      <w:tr w:rsidR="00883201" w:rsidRPr="00A62BB0" w14:paraId="1EE2A7F2"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44375050" w14:textId="77777777" w:rsidR="00883201" w:rsidRPr="00E64D88" w:rsidRDefault="00883201" w:rsidP="00E45E02">
            <w:pPr>
              <w:pStyle w:val="TAL"/>
              <w:rPr>
                <w:lang w:val="da-DK"/>
                <w:rPrChange w:id="2895" w:author="Huawei" w:date="2021-07-08T15:02:00Z">
                  <w:rPr>
                    <w:lang w:val="en-US"/>
                  </w:rPr>
                </w:rPrChange>
              </w:rPr>
            </w:pPr>
            <w:r w:rsidRPr="00E64D88">
              <w:rPr>
                <w:lang w:val="da-DK"/>
                <w:rPrChange w:id="2896" w:author="Huawei" w:date="2021-07-08T15:02:00Z">
                  <w:rPr>
                    <w:sz w:val="16"/>
                    <w:szCs w:val="16"/>
                    <w:lang w:eastAsia="ja-JP"/>
                  </w:rPr>
                </w:rPrChange>
              </w:rPr>
              <w:t xml:space="preserve">EPRE ratio of PDSCH DMRS to SSS </w:t>
            </w:r>
          </w:p>
        </w:tc>
        <w:tc>
          <w:tcPr>
            <w:tcW w:w="993" w:type="dxa"/>
            <w:vMerge/>
            <w:tcBorders>
              <w:left w:val="single" w:sz="4" w:space="0" w:color="auto"/>
              <w:right w:val="single" w:sz="4" w:space="0" w:color="auto"/>
            </w:tcBorders>
          </w:tcPr>
          <w:p w14:paraId="1910DA17"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368B73B5" w14:textId="77777777" w:rsidR="00883201" w:rsidRPr="00A62BB0" w:rsidRDefault="00883201" w:rsidP="00E45E02">
            <w:pPr>
              <w:pStyle w:val="TAC"/>
              <w:rPr>
                <w:lang w:val="en-US"/>
              </w:rPr>
            </w:pPr>
          </w:p>
        </w:tc>
      </w:tr>
      <w:tr w:rsidR="00883201" w:rsidRPr="00A62BB0" w14:paraId="2D3BEA78"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7851A370" w14:textId="77777777" w:rsidR="00883201" w:rsidRPr="00E64D88" w:rsidRDefault="00883201" w:rsidP="00E45E02">
            <w:pPr>
              <w:pStyle w:val="TAL"/>
              <w:rPr>
                <w:lang w:val="da-DK"/>
                <w:rPrChange w:id="2897" w:author="Huawei" w:date="2021-07-08T15:02:00Z">
                  <w:rPr>
                    <w:lang w:val="en-US"/>
                  </w:rPr>
                </w:rPrChange>
              </w:rPr>
            </w:pPr>
            <w:r w:rsidRPr="00E64D88">
              <w:rPr>
                <w:lang w:val="da-DK"/>
                <w:rPrChange w:id="2898" w:author="Huawei" w:date="2021-07-08T15:02:00Z">
                  <w:rPr>
                    <w:sz w:val="16"/>
                    <w:szCs w:val="16"/>
                    <w:lang w:eastAsia="ja-JP"/>
                  </w:rPr>
                </w:rPrChange>
              </w:rPr>
              <w:t xml:space="preserve">EPRE ratio of PDSCH to PDSCH </w:t>
            </w:r>
          </w:p>
        </w:tc>
        <w:tc>
          <w:tcPr>
            <w:tcW w:w="993" w:type="dxa"/>
            <w:vMerge/>
            <w:tcBorders>
              <w:left w:val="single" w:sz="4" w:space="0" w:color="auto"/>
              <w:right w:val="single" w:sz="4" w:space="0" w:color="auto"/>
            </w:tcBorders>
          </w:tcPr>
          <w:p w14:paraId="6EF7E630"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3746ABDC" w14:textId="77777777" w:rsidR="00883201" w:rsidRPr="00A62BB0" w:rsidRDefault="00883201" w:rsidP="00E45E02">
            <w:pPr>
              <w:pStyle w:val="TAC"/>
              <w:rPr>
                <w:lang w:val="en-US"/>
              </w:rPr>
            </w:pPr>
          </w:p>
        </w:tc>
      </w:tr>
      <w:tr w:rsidR="00883201" w:rsidRPr="00A62BB0" w14:paraId="413E87C6"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6E9EC55F" w14:textId="77777777" w:rsidR="00883201" w:rsidRPr="00E64D88" w:rsidRDefault="00883201" w:rsidP="00E45E02">
            <w:pPr>
              <w:pStyle w:val="TAL"/>
              <w:rPr>
                <w:lang w:val="da-DK"/>
                <w:rPrChange w:id="2899" w:author="Huawei" w:date="2021-07-08T15:02:00Z">
                  <w:rPr>
                    <w:lang w:val="en-US"/>
                  </w:rPr>
                </w:rPrChange>
              </w:rPr>
            </w:pPr>
            <w:r w:rsidRPr="00E64D88">
              <w:rPr>
                <w:lang w:val="da-DK"/>
                <w:rPrChange w:id="2900" w:author="Huawei" w:date="2021-07-08T15:02:00Z">
                  <w:rPr>
                    <w:sz w:val="16"/>
                    <w:szCs w:val="16"/>
                    <w:lang w:eastAsia="ja-JP"/>
                  </w:rPr>
                </w:rPrChange>
              </w:rPr>
              <w:t>EPRE ratio of OCNG DMRS to SSS(Note 1)</w:t>
            </w:r>
          </w:p>
        </w:tc>
        <w:tc>
          <w:tcPr>
            <w:tcW w:w="993" w:type="dxa"/>
            <w:vMerge/>
            <w:tcBorders>
              <w:left w:val="single" w:sz="4" w:space="0" w:color="auto"/>
              <w:right w:val="single" w:sz="4" w:space="0" w:color="auto"/>
            </w:tcBorders>
          </w:tcPr>
          <w:p w14:paraId="5C06CE2A" w14:textId="77777777" w:rsidR="00883201" w:rsidRPr="00A62BB0" w:rsidRDefault="00883201" w:rsidP="00E45E02">
            <w:pPr>
              <w:pStyle w:val="TAC"/>
              <w:rPr>
                <w:lang w:val="en-US"/>
              </w:rPr>
            </w:pPr>
          </w:p>
        </w:tc>
        <w:tc>
          <w:tcPr>
            <w:tcW w:w="4919" w:type="dxa"/>
            <w:gridSpan w:val="6"/>
            <w:vMerge/>
            <w:tcBorders>
              <w:left w:val="single" w:sz="4" w:space="0" w:color="auto"/>
              <w:right w:val="single" w:sz="4" w:space="0" w:color="auto"/>
            </w:tcBorders>
          </w:tcPr>
          <w:p w14:paraId="0C1FF674" w14:textId="77777777" w:rsidR="00883201" w:rsidRPr="00A62BB0" w:rsidRDefault="00883201" w:rsidP="00E45E02">
            <w:pPr>
              <w:pStyle w:val="TAC"/>
              <w:rPr>
                <w:lang w:val="en-US"/>
              </w:rPr>
            </w:pPr>
          </w:p>
        </w:tc>
      </w:tr>
      <w:tr w:rsidR="00883201" w:rsidRPr="00A62BB0" w14:paraId="0E9792F4"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16EB8349" w14:textId="77777777" w:rsidR="00883201" w:rsidRPr="00E64D88" w:rsidRDefault="00883201" w:rsidP="00E45E02">
            <w:pPr>
              <w:pStyle w:val="TAL"/>
              <w:rPr>
                <w:lang w:val="da-DK"/>
                <w:rPrChange w:id="2901" w:author="Huawei" w:date="2021-07-08T15:02:00Z">
                  <w:rPr>
                    <w:lang w:val="en-US"/>
                  </w:rPr>
                </w:rPrChange>
              </w:rPr>
            </w:pPr>
            <w:r w:rsidRPr="00E64D88">
              <w:rPr>
                <w:lang w:val="da-DK"/>
                <w:rPrChange w:id="2902" w:author="Huawei" w:date="2021-07-08T15:02:00Z">
                  <w:rPr>
                    <w:sz w:val="16"/>
                    <w:szCs w:val="16"/>
                    <w:lang w:eastAsia="ja-JP"/>
                  </w:rPr>
                </w:rPrChange>
              </w:rPr>
              <w:t>EPRE ratio of OCNG to OCNG DMRS (Note 1)</w:t>
            </w:r>
          </w:p>
        </w:tc>
        <w:tc>
          <w:tcPr>
            <w:tcW w:w="993" w:type="dxa"/>
            <w:vMerge/>
            <w:tcBorders>
              <w:left w:val="single" w:sz="4" w:space="0" w:color="auto"/>
              <w:bottom w:val="single" w:sz="4" w:space="0" w:color="auto"/>
              <w:right w:val="single" w:sz="4" w:space="0" w:color="auto"/>
            </w:tcBorders>
          </w:tcPr>
          <w:p w14:paraId="64183E84" w14:textId="77777777" w:rsidR="00883201" w:rsidRPr="00A62BB0" w:rsidRDefault="00883201" w:rsidP="00E45E02">
            <w:pPr>
              <w:pStyle w:val="TAC"/>
              <w:rPr>
                <w:lang w:val="en-US"/>
              </w:rPr>
            </w:pPr>
          </w:p>
        </w:tc>
        <w:tc>
          <w:tcPr>
            <w:tcW w:w="4919" w:type="dxa"/>
            <w:gridSpan w:val="6"/>
            <w:vMerge/>
            <w:tcBorders>
              <w:left w:val="single" w:sz="4" w:space="0" w:color="auto"/>
              <w:bottom w:val="single" w:sz="4" w:space="0" w:color="auto"/>
              <w:right w:val="single" w:sz="4" w:space="0" w:color="auto"/>
            </w:tcBorders>
          </w:tcPr>
          <w:p w14:paraId="1123343C" w14:textId="77777777" w:rsidR="00883201" w:rsidRPr="00A62BB0" w:rsidRDefault="00883201" w:rsidP="00E45E02">
            <w:pPr>
              <w:pStyle w:val="TAC"/>
              <w:rPr>
                <w:lang w:val="en-US"/>
              </w:rPr>
            </w:pPr>
          </w:p>
        </w:tc>
      </w:tr>
      <w:tr w:rsidR="00883201" w:rsidRPr="00A62BB0" w14:paraId="288274B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03"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62"/>
          <w:jc w:val="center"/>
          <w:trPrChange w:id="2904" w:author="Huawei" w:date="2021-07-13T10:06:00Z">
            <w:trPr>
              <w:trHeight w:val="400"/>
              <w:jc w:val="center"/>
            </w:trPr>
          </w:trPrChange>
        </w:trPr>
        <w:tc>
          <w:tcPr>
            <w:tcW w:w="2107" w:type="dxa"/>
            <w:gridSpan w:val="2"/>
            <w:vMerge w:val="restart"/>
            <w:tcBorders>
              <w:top w:val="single" w:sz="4" w:space="0" w:color="auto"/>
              <w:left w:val="single" w:sz="4" w:space="0" w:color="auto"/>
              <w:right w:val="single" w:sz="4" w:space="0" w:color="auto"/>
            </w:tcBorders>
            <w:vAlign w:val="center"/>
            <w:tcPrChange w:id="2905" w:author="Huawei" w:date="2021-07-13T10:06:00Z">
              <w:tcPr>
                <w:tcW w:w="2107" w:type="dxa"/>
                <w:gridSpan w:val="6"/>
                <w:vMerge w:val="restart"/>
                <w:tcBorders>
                  <w:top w:val="single" w:sz="4" w:space="0" w:color="auto"/>
                  <w:left w:val="single" w:sz="4" w:space="0" w:color="auto"/>
                  <w:right w:val="single" w:sz="4" w:space="0" w:color="auto"/>
                </w:tcBorders>
                <w:vAlign w:val="center"/>
              </w:tcPr>
            </w:tcPrChange>
          </w:tcPr>
          <w:p w14:paraId="67ED541C" w14:textId="77777777" w:rsidR="00883201" w:rsidRPr="00A62BB0" w:rsidRDefault="00883201" w:rsidP="00E45E02">
            <w:pPr>
              <w:pStyle w:val="TAL"/>
              <w:rPr>
                <w:rFonts w:eastAsia="Calibri"/>
                <w:szCs w:val="22"/>
                <w:lang w:val="en-US"/>
              </w:rPr>
            </w:pPr>
            <w:r w:rsidRPr="00A62BB0">
              <w:rPr>
                <w:rFonts w:eastAsia="Calibri"/>
                <w:position w:val="-12"/>
                <w:szCs w:val="22"/>
                <w:lang w:val="en-US"/>
              </w:rPr>
              <w:object w:dxaOrig="405" w:dyaOrig="345" w14:anchorId="11B8248C">
                <v:shape id="_x0000_i1122" type="#_x0000_t75" style="width:15.5pt;height:10.5pt" o:ole="" fillcolor="window">
                  <v:imagedata r:id="rId39" o:title=""/>
                </v:shape>
                <o:OLEObject Type="Embed" ProgID="Equation.3" ShapeID="_x0000_i1122" DrawAspect="Content" ObjectID="_1692088713" r:id="rId139"/>
              </w:object>
            </w:r>
            <w:r w:rsidRPr="00A62BB0">
              <w:rPr>
                <w:vertAlign w:val="superscript"/>
                <w:lang w:val="en-US"/>
              </w:rPr>
              <w:t>Note2</w:t>
            </w:r>
          </w:p>
        </w:tc>
        <w:tc>
          <w:tcPr>
            <w:tcW w:w="1575" w:type="dxa"/>
            <w:tcBorders>
              <w:top w:val="single" w:sz="4" w:space="0" w:color="auto"/>
              <w:left w:val="single" w:sz="4" w:space="0" w:color="auto"/>
              <w:right w:val="single" w:sz="4" w:space="0" w:color="auto"/>
            </w:tcBorders>
            <w:vAlign w:val="center"/>
            <w:tcPrChange w:id="2906" w:author="Huawei" w:date="2021-07-13T10:06:00Z">
              <w:tcPr>
                <w:tcW w:w="1575" w:type="dxa"/>
                <w:gridSpan w:val="4"/>
                <w:tcBorders>
                  <w:top w:val="single" w:sz="4" w:space="0" w:color="auto"/>
                  <w:left w:val="single" w:sz="4" w:space="0" w:color="auto"/>
                  <w:right w:val="single" w:sz="4" w:space="0" w:color="auto"/>
                </w:tcBorders>
                <w:vAlign w:val="center"/>
              </w:tcPr>
            </w:tcPrChange>
          </w:tcPr>
          <w:p w14:paraId="16C09C3A" w14:textId="77777777" w:rsidR="00883201" w:rsidRPr="00A62BB0" w:rsidRDefault="00883201" w:rsidP="00E45E02">
            <w:pPr>
              <w:pStyle w:val="TAL"/>
              <w:rPr>
                <w:rFonts w:eastAsia="Calibri"/>
                <w:szCs w:val="22"/>
                <w:lang w:val="en-US"/>
              </w:rPr>
            </w:pPr>
            <w:r w:rsidRPr="00A62BB0">
              <w:rPr>
                <w:rFonts w:eastAsia="Calibri"/>
                <w:szCs w:val="22"/>
                <w:lang w:val="en-US"/>
              </w:rPr>
              <w:t>Config 1,2</w:t>
            </w:r>
            <w:del w:id="2907" w:author="Huawei" w:date="2021-07-08T14:55:00Z">
              <w:r w:rsidRPr="00A62BB0" w:rsidDel="00E64D88">
                <w:rPr>
                  <w:rFonts w:eastAsia="Calibri"/>
                  <w:szCs w:val="22"/>
                  <w:lang w:val="en-US"/>
                </w:rPr>
                <w:delText>,4,5</w:delText>
              </w:r>
            </w:del>
          </w:p>
        </w:tc>
        <w:tc>
          <w:tcPr>
            <w:tcW w:w="993" w:type="dxa"/>
            <w:vMerge w:val="restart"/>
            <w:tcBorders>
              <w:top w:val="single" w:sz="4" w:space="0" w:color="auto"/>
              <w:left w:val="single" w:sz="4" w:space="0" w:color="auto"/>
              <w:right w:val="single" w:sz="4" w:space="0" w:color="auto"/>
            </w:tcBorders>
            <w:vAlign w:val="center"/>
            <w:tcPrChange w:id="2908" w:author="Huawei" w:date="2021-07-13T10:06:00Z">
              <w:tcPr>
                <w:tcW w:w="993" w:type="dxa"/>
                <w:gridSpan w:val="3"/>
                <w:vMerge w:val="restart"/>
                <w:tcBorders>
                  <w:top w:val="single" w:sz="4" w:space="0" w:color="auto"/>
                  <w:left w:val="single" w:sz="4" w:space="0" w:color="auto"/>
                  <w:right w:val="single" w:sz="4" w:space="0" w:color="auto"/>
                </w:tcBorders>
                <w:vAlign w:val="center"/>
              </w:tcPr>
            </w:tcPrChange>
          </w:tcPr>
          <w:p w14:paraId="76361FAE" w14:textId="77777777" w:rsidR="00883201" w:rsidRPr="00A62BB0" w:rsidRDefault="00883201" w:rsidP="00E45E02">
            <w:pPr>
              <w:pStyle w:val="TAC"/>
              <w:rPr>
                <w:rFonts w:eastAsiaTheme="minorEastAsia"/>
                <w:lang w:val="en-US" w:eastAsia="zh-CN"/>
              </w:rPr>
            </w:pPr>
            <w:r w:rsidRPr="00A62BB0">
              <w:rPr>
                <w:lang w:val="en-US"/>
              </w:rPr>
              <w:t>dBm/</w:t>
            </w:r>
            <w:del w:id="2909" w:author="Huawei" w:date="2021-07-07T17:46:00Z">
              <w:r w:rsidRPr="00A62BB0" w:rsidDel="00DF2F7F">
                <w:rPr>
                  <w:rFonts w:eastAsiaTheme="minorEastAsia"/>
                  <w:lang w:val="en-US" w:eastAsia="zh-CN"/>
                </w:rPr>
                <w:delText>15kHz</w:delText>
              </w:r>
            </w:del>
            <w:ins w:id="2910" w:author="Huawei" w:date="2021-07-07T17:46:00Z">
              <w:r>
                <w:rPr>
                  <w:rFonts w:eastAsiaTheme="minorEastAsia"/>
                  <w:lang w:val="en-US" w:eastAsia="zh-CN"/>
                </w:rPr>
                <w:t>SCS</w:t>
              </w:r>
            </w:ins>
          </w:p>
        </w:tc>
        <w:tc>
          <w:tcPr>
            <w:tcW w:w="4919" w:type="dxa"/>
            <w:gridSpan w:val="6"/>
            <w:tcBorders>
              <w:top w:val="single" w:sz="4" w:space="0" w:color="auto"/>
              <w:left w:val="single" w:sz="4" w:space="0" w:color="auto"/>
              <w:right w:val="single" w:sz="4" w:space="0" w:color="auto"/>
            </w:tcBorders>
            <w:vAlign w:val="center"/>
            <w:tcPrChange w:id="2911" w:author="Huawei" w:date="2021-07-13T10:06:00Z">
              <w:tcPr>
                <w:tcW w:w="4919" w:type="dxa"/>
                <w:gridSpan w:val="12"/>
                <w:tcBorders>
                  <w:top w:val="single" w:sz="4" w:space="0" w:color="auto"/>
                  <w:left w:val="single" w:sz="4" w:space="0" w:color="auto"/>
                  <w:right w:val="single" w:sz="4" w:space="0" w:color="auto"/>
                </w:tcBorders>
                <w:vAlign w:val="center"/>
              </w:tcPr>
            </w:tcPrChange>
          </w:tcPr>
          <w:p w14:paraId="156A4269" w14:textId="77777777" w:rsidR="00883201" w:rsidRPr="00A62BB0" w:rsidRDefault="00883201" w:rsidP="00E45E02">
            <w:pPr>
              <w:pStyle w:val="TAC"/>
              <w:rPr>
                <w:lang w:val="en-US"/>
              </w:rPr>
            </w:pPr>
            <w:r w:rsidRPr="00A62BB0">
              <w:t>-104</w:t>
            </w:r>
          </w:p>
        </w:tc>
      </w:tr>
      <w:tr w:rsidR="00883201" w:rsidRPr="00A62BB0" w14:paraId="27D92F6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12"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913" w:author="Huawei" w:date="2021-07-13T10:06:00Z">
            <w:trPr>
              <w:trHeight w:val="400"/>
              <w:jc w:val="center"/>
            </w:trPr>
          </w:trPrChange>
        </w:trPr>
        <w:tc>
          <w:tcPr>
            <w:tcW w:w="2107" w:type="dxa"/>
            <w:gridSpan w:val="2"/>
            <w:vMerge/>
            <w:tcBorders>
              <w:left w:val="single" w:sz="4" w:space="0" w:color="auto"/>
              <w:right w:val="single" w:sz="4" w:space="0" w:color="auto"/>
            </w:tcBorders>
            <w:vAlign w:val="center"/>
            <w:tcPrChange w:id="2914" w:author="Huawei" w:date="2021-07-13T10:06:00Z">
              <w:tcPr>
                <w:tcW w:w="2107" w:type="dxa"/>
                <w:gridSpan w:val="6"/>
                <w:vMerge/>
                <w:tcBorders>
                  <w:left w:val="single" w:sz="4" w:space="0" w:color="auto"/>
                  <w:right w:val="single" w:sz="4" w:space="0" w:color="auto"/>
                </w:tcBorders>
                <w:vAlign w:val="center"/>
              </w:tcPr>
            </w:tcPrChange>
          </w:tcPr>
          <w:p w14:paraId="2FC4374B" w14:textId="77777777" w:rsidR="00883201" w:rsidRPr="00A62BB0" w:rsidRDefault="00883201" w:rsidP="00E45E02">
            <w:pPr>
              <w:pStyle w:val="TAL"/>
              <w:rPr>
                <w:rFonts w:eastAsia="Calibri"/>
                <w:szCs w:val="22"/>
                <w:lang w:val="en-US"/>
              </w:rPr>
            </w:pPr>
          </w:p>
        </w:tc>
        <w:tc>
          <w:tcPr>
            <w:tcW w:w="1575" w:type="dxa"/>
            <w:tcBorders>
              <w:top w:val="single" w:sz="4" w:space="0" w:color="auto"/>
              <w:left w:val="single" w:sz="4" w:space="0" w:color="auto"/>
              <w:right w:val="single" w:sz="4" w:space="0" w:color="auto"/>
            </w:tcBorders>
            <w:vAlign w:val="center"/>
            <w:tcPrChange w:id="2915" w:author="Huawei" w:date="2021-07-13T10:06:00Z">
              <w:tcPr>
                <w:tcW w:w="1575" w:type="dxa"/>
                <w:gridSpan w:val="4"/>
                <w:tcBorders>
                  <w:top w:val="single" w:sz="4" w:space="0" w:color="auto"/>
                  <w:left w:val="single" w:sz="4" w:space="0" w:color="auto"/>
                  <w:right w:val="single" w:sz="4" w:space="0" w:color="auto"/>
                </w:tcBorders>
                <w:vAlign w:val="center"/>
              </w:tcPr>
            </w:tcPrChange>
          </w:tcPr>
          <w:p w14:paraId="158A1589" w14:textId="77777777" w:rsidR="00883201" w:rsidRPr="00A62BB0" w:rsidRDefault="00883201" w:rsidP="00E45E02">
            <w:pPr>
              <w:pStyle w:val="TAL"/>
              <w:rPr>
                <w:rFonts w:eastAsia="Calibri"/>
                <w:szCs w:val="22"/>
                <w:lang w:val="en-US"/>
              </w:rPr>
            </w:pPr>
            <w:r w:rsidRPr="00A62BB0">
              <w:rPr>
                <w:rFonts w:eastAsia="Calibri"/>
                <w:szCs w:val="22"/>
                <w:lang w:val="en-US"/>
              </w:rPr>
              <w:t>Config 3</w:t>
            </w:r>
            <w:del w:id="2916" w:author="Huawei" w:date="2021-07-08T14:55:00Z">
              <w:r w:rsidRPr="00A62BB0" w:rsidDel="00E64D88">
                <w:rPr>
                  <w:rFonts w:eastAsia="Calibri"/>
                  <w:szCs w:val="22"/>
                  <w:lang w:val="en-US"/>
                </w:rPr>
                <w:delText>,6</w:delText>
              </w:r>
            </w:del>
          </w:p>
        </w:tc>
        <w:tc>
          <w:tcPr>
            <w:tcW w:w="993" w:type="dxa"/>
            <w:vMerge/>
            <w:tcBorders>
              <w:left w:val="single" w:sz="4" w:space="0" w:color="auto"/>
              <w:right w:val="single" w:sz="4" w:space="0" w:color="auto"/>
            </w:tcBorders>
            <w:vAlign w:val="center"/>
            <w:tcPrChange w:id="2917" w:author="Huawei" w:date="2021-07-13T10:06:00Z">
              <w:tcPr>
                <w:tcW w:w="993" w:type="dxa"/>
                <w:gridSpan w:val="3"/>
                <w:vMerge/>
                <w:tcBorders>
                  <w:left w:val="single" w:sz="4" w:space="0" w:color="auto"/>
                  <w:right w:val="single" w:sz="4" w:space="0" w:color="auto"/>
                </w:tcBorders>
                <w:vAlign w:val="center"/>
              </w:tcPr>
            </w:tcPrChange>
          </w:tcPr>
          <w:p w14:paraId="6D68E1B6" w14:textId="77777777" w:rsidR="00883201" w:rsidRPr="00A62BB0" w:rsidRDefault="00883201" w:rsidP="00E45E02">
            <w:pPr>
              <w:pStyle w:val="TAC"/>
              <w:rPr>
                <w:lang w:val="en-US"/>
              </w:rPr>
            </w:pPr>
          </w:p>
        </w:tc>
        <w:tc>
          <w:tcPr>
            <w:tcW w:w="4919" w:type="dxa"/>
            <w:gridSpan w:val="6"/>
            <w:tcBorders>
              <w:top w:val="single" w:sz="4" w:space="0" w:color="auto"/>
              <w:left w:val="single" w:sz="4" w:space="0" w:color="auto"/>
              <w:right w:val="single" w:sz="4" w:space="0" w:color="auto"/>
            </w:tcBorders>
            <w:vAlign w:val="center"/>
            <w:tcPrChange w:id="2918" w:author="Huawei" w:date="2021-07-13T10:06:00Z">
              <w:tcPr>
                <w:tcW w:w="4919" w:type="dxa"/>
                <w:gridSpan w:val="12"/>
                <w:tcBorders>
                  <w:top w:val="single" w:sz="4" w:space="0" w:color="auto"/>
                  <w:left w:val="single" w:sz="4" w:space="0" w:color="auto"/>
                  <w:right w:val="single" w:sz="4" w:space="0" w:color="auto"/>
                </w:tcBorders>
                <w:vAlign w:val="center"/>
              </w:tcPr>
            </w:tcPrChange>
          </w:tcPr>
          <w:p w14:paraId="6BA8051E" w14:textId="77777777" w:rsidR="00883201" w:rsidRPr="00A62BB0" w:rsidRDefault="00883201" w:rsidP="00E45E02">
            <w:pPr>
              <w:pStyle w:val="TAC"/>
            </w:pPr>
            <w:r w:rsidRPr="00A62BB0">
              <w:t>-101</w:t>
            </w:r>
          </w:p>
        </w:tc>
      </w:tr>
      <w:tr w:rsidR="00883201" w:rsidRPr="00A62BB0" w14:paraId="5196AD3F"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51FD7F94" w14:textId="77777777" w:rsidR="00883201" w:rsidRPr="00A62BB0" w:rsidRDefault="00883201" w:rsidP="00E45E02">
            <w:pPr>
              <w:pStyle w:val="TAL"/>
              <w:rPr>
                <w:i/>
                <w:lang w:val="en-US"/>
              </w:rPr>
            </w:pPr>
            <w:r w:rsidRPr="00A62BB0">
              <w:rPr>
                <w:rFonts w:eastAsia="Calibri"/>
                <w:i/>
                <w:position w:val="-12"/>
                <w:szCs w:val="22"/>
                <w:lang w:val="en-US"/>
              </w:rPr>
              <w:object w:dxaOrig="615" w:dyaOrig="390" w14:anchorId="605EC1A9">
                <v:shape id="_x0000_i1123" type="#_x0000_t75" style="width:31pt;height:20.5pt" o:ole="" fillcolor="window">
                  <v:imagedata r:id="rId42" o:title=""/>
                </v:shape>
                <o:OLEObject Type="Embed" ProgID="Equation.3" ShapeID="_x0000_i1123" DrawAspect="Content" ObjectID="_1692088714" r:id="rId140"/>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05142AD5" w14:textId="77777777" w:rsidR="00883201" w:rsidRPr="00A62BB0" w:rsidRDefault="00883201" w:rsidP="00E45E02">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1BBED97" w14:textId="77777777" w:rsidR="00883201" w:rsidRPr="00A62BB0" w:rsidRDefault="00883201" w:rsidP="00E45E02">
            <w:pPr>
              <w:pStyle w:val="TAC"/>
              <w:rPr>
                <w:lang w:val="en-US"/>
              </w:rPr>
            </w:pPr>
            <w:r w:rsidRPr="00A62BB0">
              <w:t>17</w:t>
            </w:r>
          </w:p>
        </w:tc>
      </w:tr>
      <w:tr w:rsidR="00883201" w:rsidRPr="00A62BB0" w14:paraId="252E61D9"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1C81193D" w14:textId="77777777" w:rsidR="00883201" w:rsidRPr="00A62BB0" w:rsidRDefault="00883201" w:rsidP="00E45E02">
            <w:pPr>
              <w:pStyle w:val="TAL"/>
              <w:rPr>
                <w:lang w:val="en-US"/>
              </w:rPr>
            </w:pPr>
            <w:r w:rsidRPr="00A62BB0">
              <w:rPr>
                <w:rFonts w:eastAsia="Calibri"/>
                <w:position w:val="-12"/>
                <w:szCs w:val="22"/>
                <w:lang w:val="en-US"/>
              </w:rPr>
              <w:object w:dxaOrig="810" w:dyaOrig="390" w14:anchorId="2E385014">
                <v:shape id="_x0000_i1124" type="#_x0000_t75" style="width:41pt;height:20.5pt" o:ole="" fillcolor="window">
                  <v:imagedata r:id="rId44" o:title=""/>
                </v:shape>
                <o:OLEObject Type="Embed" ProgID="Equation.3" ShapeID="_x0000_i1124" DrawAspect="Content" ObjectID="_1692088715" r:id="rId141"/>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1FA5A" w14:textId="77777777" w:rsidR="00883201" w:rsidRPr="00A62BB0" w:rsidRDefault="00883201" w:rsidP="00E45E02">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09DE0339" w14:textId="77777777" w:rsidR="00883201" w:rsidRPr="00A62BB0" w:rsidRDefault="00883201" w:rsidP="00E45E02">
            <w:pPr>
              <w:pStyle w:val="TAC"/>
              <w:rPr>
                <w:lang w:val="en-US"/>
              </w:rPr>
            </w:pPr>
            <w:r w:rsidRPr="00A62BB0">
              <w:t>17</w:t>
            </w:r>
          </w:p>
        </w:tc>
      </w:tr>
      <w:tr w:rsidR="00883201" w:rsidRPr="00A62BB0" w14:paraId="4CD05FF3" w14:textId="77777777" w:rsidTr="00E45E02">
        <w:trPr>
          <w:jc w:val="center"/>
        </w:trPr>
        <w:tc>
          <w:tcPr>
            <w:tcW w:w="2107" w:type="dxa"/>
            <w:gridSpan w:val="2"/>
            <w:vMerge w:val="restart"/>
            <w:tcBorders>
              <w:top w:val="single" w:sz="4" w:space="0" w:color="auto"/>
              <w:left w:val="single" w:sz="4" w:space="0" w:color="auto"/>
              <w:right w:val="single" w:sz="4" w:space="0" w:color="auto"/>
            </w:tcBorders>
            <w:vAlign w:val="center"/>
          </w:tcPr>
          <w:p w14:paraId="7F6C87E3" w14:textId="77777777" w:rsidR="00883201" w:rsidRPr="00A62BB0" w:rsidRDefault="00883201" w:rsidP="00E45E02">
            <w:pPr>
              <w:pStyle w:val="TAL"/>
              <w:rPr>
                <w:rFonts w:eastAsia="Calibri"/>
                <w:szCs w:val="22"/>
                <w:lang w:val="en-US"/>
              </w:rPr>
            </w:pPr>
            <w:r w:rsidRPr="00A62BB0">
              <w:rPr>
                <w:lang w:val="en-US"/>
              </w:rPr>
              <w:t>SS-RSRP</w:t>
            </w:r>
            <w:r w:rsidRPr="00A62BB0">
              <w:rPr>
                <w:vertAlign w:val="superscript"/>
                <w:lang w:val="en-US"/>
              </w:rPr>
              <w:t>Note3</w:t>
            </w:r>
          </w:p>
        </w:tc>
        <w:tc>
          <w:tcPr>
            <w:tcW w:w="1575" w:type="dxa"/>
            <w:tcBorders>
              <w:top w:val="single" w:sz="4" w:space="0" w:color="auto"/>
              <w:left w:val="single" w:sz="4" w:space="0" w:color="auto"/>
              <w:right w:val="single" w:sz="4" w:space="0" w:color="auto"/>
            </w:tcBorders>
            <w:vAlign w:val="center"/>
          </w:tcPr>
          <w:p w14:paraId="01A6094D" w14:textId="77777777" w:rsidR="00883201" w:rsidRPr="00A62BB0" w:rsidRDefault="00883201" w:rsidP="00E45E02">
            <w:pPr>
              <w:pStyle w:val="TAL"/>
              <w:rPr>
                <w:rFonts w:eastAsia="Calibri"/>
                <w:szCs w:val="22"/>
                <w:lang w:val="en-US"/>
              </w:rPr>
            </w:pPr>
            <w:r w:rsidRPr="00A62BB0">
              <w:rPr>
                <w:rFonts w:eastAsia="Calibri"/>
                <w:szCs w:val="22"/>
                <w:lang w:val="en-US"/>
              </w:rPr>
              <w:t>Config 1,2</w:t>
            </w:r>
            <w:del w:id="2919" w:author="Huawei" w:date="2021-07-08T14:55:00Z">
              <w:r w:rsidRPr="00A62BB0" w:rsidDel="00E64D88">
                <w:rPr>
                  <w:rFonts w:eastAsia="Calibri"/>
                  <w:szCs w:val="22"/>
                  <w:lang w:val="en-US"/>
                </w:rPr>
                <w:delText>,4,5</w:delText>
              </w:r>
            </w:del>
          </w:p>
        </w:tc>
        <w:tc>
          <w:tcPr>
            <w:tcW w:w="993" w:type="dxa"/>
            <w:vMerge w:val="restart"/>
            <w:tcBorders>
              <w:top w:val="single" w:sz="4" w:space="0" w:color="auto"/>
              <w:left w:val="single" w:sz="4" w:space="0" w:color="auto"/>
              <w:right w:val="single" w:sz="4" w:space="0" w:color="auto"/>
            </w:tcBorders>
            <w:vAlign w:val="center"/>
          </w:tcPr>
          <w:p w14:paraId="59BF8FEF" w14:textId="77777777" w:rsidR="00883201" w:rsidRPr="00A62BB0" w:rsidRDefault="00883201" w:rsidP="00E45E02">
            <w:pPr>
              <w:pStyle w:val="TAC"/>
              <w:rPr>
                <w:lang w:val="en-US"/>
              </w:rPr>
            </w:pPr>
            <w:r w:rsidRPr="00A62BB0">
              <w:rPr>
                <w:lang w:val="en-US"/>
              </w:rPr>
              <w:t>dBm/SCS</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2501B02C" w14:textId="77777777" w:rsidR="00883201" w:rsidRPr="00A62BB0" w:rsidRDefault="00883201" w:rsidP="00E45E02">
            <w:pPr>
              <w:pStyle w:val="TAC"/>
              <w:rPr>
                <w:lang w:val="en-US"/>
              </w:rPr>
            </w:pPr>
            <w:r w:rsidRPr="00A62BB0">
              <w:t>-87</w:t>
            </w:r>
          </w:p>
        </w:tc>
      </w:tr>
      <w:tr w:rsidR="00883201" w:rsidRPr="00A62BB0" w14:paraId="008AF0B0" w14:textId="77777777" w:rsidTr="00E45E02">
        <w:trPr>
          <w:jc w:val="center"/>
        </w:trPr>
        <w:tc>
          <w:tcPr>
            <w:tcW w:w="2107" w:type="dxa"/>
            <w:gridSpan w:val="2"/>
            <w:vMerge/>
            <w:tcBorders>
              <w:left w:val="single" w:sz="4" w:space="0" w:color="auto"/>
              <w:right w:val="single" w:sz="4" w:space="0" w:color="auto"/>
            </w:tcBorders>
            <w:vAlign w:val="center"/>
          </w:tcPr>
          <w:p w14:paraId="70FDD08E" w14:textId="77777777" w:rsidR="00883201" w:rsidRPr="00A62BB0" w:rsidRDefault="00883201" w:rsidP="00E45E02">
            <w:pPr>
              <w:pStyle w:val="TAL"/>
              <w:rPr>
                <w:lang w:val="en-US"/>
              </w:rPr>
            </w:pPr>
          </w:p>
        </w:tc>
        <w:tc>
          <w:tcPr>
            <w:tcW w:w="1575" w:type="dxa"/>
            <w:tcBorders>
              <w:top w:val="single" w:sz="4" w:space="0" w:color="auto"/>
              <w:left w:val="single" w:sz="4" w:space="0" w:color="auto"/>
              <w:right w:val="single" w:sz="4" w:space="0" w:color="auto"/>
            </w:tcBorders>
            <w:vAlign w:val="center"/>
          </w:tcPr>
          <w:p w14:paraId="5436CB46" w14:textId="77777777" w:rsidR="00883201" w:rsidRPr="00A62BB0" w:rsidRDefault="00883201" w:rsidP="00E45E02">
            <w:pPr>
              <w:pStyle w:val="TAL"/>
              <w:rPr>
                <w:rFonts w:eastAsia="Calibri"/>
                <w:szCs w:val="22"/>
                <w:lang w:val="en-US"/>
              </w:rPr>
            </w:pPr>
            <w:r w:rsidRPr="00A62BB0">
              <w:rPr>
                <w:rFonts w:eastAsia="Calibri"/>
                <w:szCs w:val="22"/>
                <w:lang w:val="en-US"/>
              </w:rPr>
              <w:t>Config 3</w:t>
            </w:r>
            <w:del w:id="2920" w:author="Huawei" w:date="2021-07-08T14:55:00Z">
              <w:r w:rsidRPr="00A62BB0" w:rsidDel="00E64D88">
                <w:rPr>
                  <w:rFonts w:eastAsia="Calibri"/>
                  <w:szCs w:val="22"/>
                  <w:lang w:val="en-US"/>
                </w:rPr>
                <w:delText>,6</w:delText>
              </w:r>
            </w:del>
          </w:p>
        </w:tc>
        <w:tc>
          <w:tcPr>
            <w:tcW w:w="993" w:type="dxa"/>
            <w:vMerge/>
            <w:tcBorders>
              <w:left w:val="single" w:sz="4" w:space="0" w:color="auto"/>
              <w:right w:val="single" w:sz="4" w:space="0" w:color="auto"/>
            </w:tcBorders>
            <w:vAlign w:val="center"/>
          </w:tcPr>
          <w:p w14:paraId="552127A7" w14:textId="77777777" w:rsidR="00883201" w:rsidRPr="00A62BB0" w:rsidRDefault="00883201" w:rsidP="00E45E02">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3FB08BB" w14:textId="77777777" w:rsidR="00883201" w:rsidRPr="00A62BB0" w:rsidRDefault="00883201" w:rsidP="00E45E02">
            <w:pPr>
              <w:pStyle w:val="TAC"/>
            </w:pPr>
            <w:r w:rsidRPr="00A62BB0">
              <w:t>-84</w:t>
            </w:r>
          </w:p>
        </w:tc>
      </w:tr>
      <w:tr w:rsidR="00883201" w:rsidRPr="00A62BB0" w14:paraId="7BD4651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21"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922" w:author="Huawei" w:date="2021-07-13T10:06:00Z">
            <w:trPr>
              <w:jc w:val="center"/>
            </w:trPr>
          </w:trPrChange>
        </w:trPr>
        <w:tc>
          <w:tcPr>
            <w:tcW w:w="3682" w:type="dxa"/>
            <w:gridSpan w:val="3"/>
            <w:tcBorders>
              <w:top w:val="single" w:sz="4" w:space="0" w:color="auto"/>
              <w:left w:val="single" w:sz="4" w:space="0" w:color="auto"/>
              <w:right w:val="single" w:sz="4" w:space="0" w:color="auto"/>
            </w:tcBorders>
            <w:vAlign w:val="center"/>
            <w:tcPrChange w:id="2923" w:author="Huawei" w:date="2021-07-13T10:06:00Z">
              <w:tcPr>
                <w:tcW w:w="3682" w:type="dxa"/>
                <w:gridSpan w:val="10"/>
                <w:tcBorders>
                  <w:top w:val="single" w:sz="4" w:space="0" w:color="auto"/>
                  <w:left w:val="single" w:sz="4" w:space="0" w:color="auto"/>
                  <w:right w:val="single" w:sz="4" w:space="0" w:color="auto"/>
                </w:tcBorders>
                <w:vAlign w:val="center"/>
              </w:tcPr>
            </w:tcPrChange>
          </w:tcPr>
          <w:p w14:paraId="6D404210" w14:textId="77777777" w:rsidR="00883201" w:rsidRPr="00A62BB0" w:rsidRDefault="00883201" w:rsidP="00E45E02">
            <w:pPr>
              <w:pStyle w:val="TAL"/>
              <w:rPr>
                <w:lang w:val="en-US"/>
              </w:rPr>
            </w:pPr>
            <w:r w:rsidRPr="00A62BB0">
              <w:t>SCH_RP</w:t>
            </w:r>
            <w:r w:rsidRPr="00A62BB0">
              <w:rPr>
                <w:vertAlign w:val="superscript"/>
              </w:rPr>
              <w:t xml:space="preserve"> Note 3</w:t>
            </w:r>
          </w:p>
        </w:tc>
        <w:tc>
          <w:tcPr>
            <w:tcW w:w="993" w:type="dxa"/>
            <w:tcBorders>
              <w:top w:val="single" w:sz="4" w:space="0" w:color="auto"/>
              <w:left w:val="single" w:sz="4" w:space="0" w:color="auto"/>
              <w:right w:val="single" w:sz="4" w:space="0" w:color="auto"/>
            </w:tcBorders>
            <w:vAlign w:val="center"/>
            <w:tcPrChange w:id="2924" w:author="Huawei" w:date="2021-07-13T10:06:00Z">
              <w:tcPr>
                <w:tcW w:w="993" w:type="dxa"/>
                <w:gridSpan w:val="3"/>
                <w:tcBorders>
                  <w:top w:val="single" w:sz="4" w:space="0" w:color="auto"/>
                  <w:left w:val="single" w:sz="4" w:space="0" w:color="auto"/>
                  <w:right w:val="single" w:sz="4" w:space="0" w:color="auto"/>
                </w:tcBorders>
                <w:vAlign w:val="center"/>
              </w:tcPr>
            </w:tcPrChange>
          </w:tcPr>
          <w:p w14:paraId="55334D82" w14:textId="77777777" w:rsidR="00883201" w:rsidRPr="00A62BB0" w:rsidRDefault="00883201" w:rsidP="00E45E02">
            <w:pPr>
              <w:pStyle w:val="TAC"/>
              <w:rPr>
                <w:lang w:val="en-US"/>
              </w:rPr>
            </w:pPr>
            <w:r w:rsidRPr="00A62BB0">
              <w:t>dBm/15 kHz</w:t>
            </w:r>
          </w:p>
        </w:tc>
        <w:tc>
          <w:tcPr>
            <w:tcW w:w="4919" w:type="dxa"/>
            <w:gridSpan w:val="6"/>
            <w:tcBorders>
              <w:top w:val="single" w:sz="4" w:space="0" w:color="auto"/>
              <w:left w:val="single" w:sz="4" w:space="0" w:color="auto"/>
              <w:bottom w:val="single" w:sz="4" w:space="0" w:color="auto"/>
              <w:right w:val="single" w:sz="4" w:space="0" w:color="auto"/>
            </w:tcBorders>
            <w:vAlign w:val="center"/>
            <w:tcPrChange w:id="2925" w:author="Huawei" w:date="2021-07-13T10:06:00Z">
              <w:tcPr>
                <w:tcW w:w="4919" w:type="dxa"/>
                <w:gridSpan w:val="12"/>
                <w:tcBorders>
                  <w:top w:val="single" w:sz="4" w:space="0" w:color="auto"/>
                  <w:left w:val="single" w:sz="4" w:space="0" w:color="auto"/>
                  <w:bottom w:val="single" w:sz="4" w:space="0" w:color="auto"/>
                  <w:right w:val="single" w:sz="4" w:space="0" w:color="auto"/>
                </w:tcBorders>
                <w:vAlign w:val="center"/>
              </w:tcPr>
            </w:tcPrChange>
          </w:tcPr>
          <w:p w14:paraId="2C31569C" w14:textId="77777777" w:rsidR="00883201" w:rsidRPr="00A62BB0" w:rsidRDefault="00883201" w:rsidP="00E45E02">
            <w:pPr>
              <w:pStyle w:val="TAC"/>
            </w:pPr>
            <w:r w:rsidRPr="00A62BB0">
              <w:t>-87</w:t>
            </w:r>
          </w:p>
        </w:tc>
      </w:tr>
      <w:tr w:rsidR="00883201" w:rsidRPr="00A62BB0" w14:paraId="662EAC67" w14:textId="77777777" w:rsidTr="00E45E02">
        <w:trPr>
          <w:jc w:val="center"/>
        </w:trPr>
        <w:tc>
          <w:tcPr>
            <w:tcW w:w="2107" w:type="dxa"/>
            <w:gridSpan w:val="2"/>
            <w:vMerge w:val="restart"/>
            <w:tcBorders>
              <w:top w:val="single" w:sz="4" w:space="0" w:color="auto"/>
              <w:left w:val="single" w:sz="4" w:space="0" w:color="auto"/>
              <w:right w:val="single" w:sz="4" w:space="0" w:color="auto"/>
            </w:tcBorders>
            <w:vAlign w:val="center"/>
          </w:tcPr>
          <w:p w14:paraId="1E378CC2" w14:textId="77777777" w:rsidR="00883201" w:rsidRPr="00A62BB0" w:rsidRDefault="00883201" w:rsidP="00E45E02">
            <w:pPr>
              <w:pStyle w:val="TAL"/>
              <w:rPr>
                <w:lang w:val="en-US"/>
              </w:rPr>
            </w:pPr>
            <w:r>
              <w:rPr>
                <w:rFonts w:hint="eastAsia"/>
                <w:lang w:eastAsia="zh-CN"/>
              </w:rPr>
              <w:t>I</w:t>
            </w:r>
            <w:r>
              <w:rPr>
                <w:lang w:eastAsia="zh-CN"/>
              </w:rPr>
              <w:t>o</w:t>
            </w:r>
            <w:r w:rsidRPr="001C0E1B">
              <w:rPr>
                <w:vertAlign w:val="superscript"/>
              </w:rPr>
              <w:t xml:space="preserve"> Note3</w:t>
            </w:r>
          </w:p>
        </w:tc>
        <w:tc>
          <w:tcPr>
            <w:tcW w:w="1575" w:type="dxa"/>
            <w:tcBorders>
              <w:top w:val="single" w:sz="4" w:space="0" w:color="auto"/>
              <w:left w:val="single" w:sz="4" w:space="0" w:color="auto"/>
              <w:bottom w:val="single" w:sz="4" w:space="0" w:color="auto"/>
              <w:right w:val="single" w:sz="4" w:space="0" w:color="auto"/>
            </w:tcBorders>
          </w:tcPr>
          <w:p w14:paraId="541FC11F" w14:textId="77777777" w:rsidR="00883201" w:rsidRPr="00A62BB0" w:rsidRDefault="00883201" w:rsidP="00E45E02">
            <w:pPr>
              <w:pStyle w:val="TAL"/>
              <w:rPr>
                <w:lang w:val="en-US"/>
              </w:rPr>
            </w:pPr>
            <w:r w:rsidRPr="001C0E1B">
              <w:rPr>
                <w:rFonts w:eastAsia="Calibri"/>
                <w:szCs w:val="22"/>
              </w:rPr>
              <w:t>Config 1,2</w:t>
            </w:r>
            <w:del w:id="2926" w:author="Huawei" w:date="2021-07-08T14:55:00Z">
              <w:r w:rsidRPr="001C0E1B" w:rsidDel="00E64D88">
                <w:rPr>
                  <w:rFonts w:eastAsia="Calibri"/>
                  <w:szCs w:val="22"/>
                </w:rPr>
                <w:delText>,4,5</w:delText>
              </w:r>
            </w:del>
          </w:p>
        </w:tc>
        <w:tc>
          <w:tcPr>
            <w:tcW w:w="993" w:type="dxa"/>
            <w:tcBorders>
              <w:top w:val="single" w:sz="4" w:space="0" w:color="auto"/>
              <w:left w:val="single" w:sz="4" w:space="0" w:color="auto"/>
              <w:bottom w:val="single" w:sz="4" w:space="0" w:color="auto"/>
              <w:right w:val="single" w:sz="4" w:space="0" w:color="auto"/>
            </w:tcBorders>
            <w:vAlign w:val="center"/>
          </w:tcPr>
          <w:p w14:paraId="6140A983" w14:textId="77777777" w:rsidR="00883201" w:rsidRPr="005112C2" w:rsidRDefault="00883201" w:rsidP="00E45E02">
            <w:pPr>
              <w:pStyle w:val="TAC"/>
            </w:pPr>
            <w:r w:rsidRPr="005112C2">
              <w:t>dBm/</w:t>
            </w:r>
          </w:p>
          <w:p w14:paraId="08B3EBF9" w14:textId="77777777" w:rsidR="00883201" w:rsidRPr="00A62BB0" w:rsidRDefault="00883201" w:rsidP="00E45E02">
            <w:pPr>
              <w:pStyle w:val="TAC"/>
              <w:rPr>
                <w:lang w:val="en-US"/>
              </w:rPr>
            </w:pPr>
            <w:r w:rsidRPr="005112C2">
              <w:t>9.36MHz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97059B7" w14:textId="77777777" w:rsidR="00883201" w:rsidRPr="00A62BB0" w:rsidRDefault="00883201" w:rsidP="00E45E02">
            <w:pPr>
              <w:pStyle w:val="TAC"/>
              <w:rPr>
                <w:lang w:val="en-US"/>
              </w:rPr>
            </w:pPr>
            <w:r>
              <w:rPr>
                <w:rFonts w:hint="eastAsia"/>
                <w:lang w:eastAsia="zh-CN"/>
              </w:rPr>
              <w:t>-</w:t>
            </w:r>
            <w:r>
              <w:rPr>
                <w:lang w:eastAsia="zh-CN"/>
              </w:rPr>
              <w:t>58.96</w:t>
            </w:r>
          </w:p>
        </w:tc>
      </w:tr>
      <w:tr w:rsidR="00883201" w:rsidRPr="00A62BB0" w14:paraId="750E3973" w14:textId="77777777" w:rsidTr="00E45E02">
        <w:trPr>
          <w:jc w:val="center"/>
        </w:trPr>
        <w:tc>
          <w:tcPr>
            <w:tcW w:w="2107" w:type="dxa"/>
            <w:gridSpan w:val="2"/>
            <w:vMerge/>
            <w:tcBorders>
              <w:left w:val="single" w:sz="4" w:space="0" w:color="auto"/>
              <w:bottom w:val="single" w:sz="4" w:space="0" w:color="auto"/>
              <w:right w:val="single" w:sz="4" w:space="0" w:color="auto"/>
            </w:tcBorders>
            <w:vAlign w:val="center"/>
          </w:tcPr>
          <w:p w14:paraId="2798CD0D" w14:textId="77777777" w:rsidR="00883201" w:rsidRPr="00A62BB0" w:rsidRDefault="00883201" w:rsidP="00E45E02">
            <w:pPr>
              <w:pStyle w:val="TAL"/>
              <w:rPr>
                <w:lang w:val="en-US"/>
              </w:rPr>
            </w:pPr>
          </w:p>
        </w:tc>
        <w:tc>
          <w:tcPr>
            <w:tcW w:w="1575" w:type="dxa"/>
            <w:tcBorders>
              <w:top w:val="single" w:sz="4" w:space="0" w:color="auto"/>
              <w:left w:val="single" w:sz="4" w:space="0" w:color="auto"/>
              <w:bottom w:val="single" w:sz="4" w:space="0" w:color="auto"/>
              <w:right w:val="single" w:sz="4" w:space="0" w:color="auto"/>
            </w:tcBorders>
          </w:tcPr>
          <w:p w14:paraId="2BFF3933" w14:textId="77777777" w:rsidR="00883201" w:rsidRPr="00A62BB0" w:rsidRDefault="00883201" w:rsidP="00E45E02">
            <w:pPr>
              <w:pStyle w:val="TAL"/>
              <w:rPr>
                <w:lang w:val="en-US"/>
              </w:rPr>
            </w:pPr>
            <w:r w:rsidRPr="001C0E1B">
              <w:rPr>
                <w:rFonts w:eastAsia="Calibri"/>
                <w:szCs w:val="22"/>
              </w:rPr>
              <w:t>Config 3</w:t>
            </w:r>
            <w:del w:id="2927" w:author="Huawei" w:date="2021-07-08T14:56:00Z">
              <w:r w:rsidRPr="001C0E1B" w:rsidDel="00E64D88">
                <w:rPr>
                  <w:rFonts w:eastAsia="Calibri"/>
                  <w:szCs w:val="22"/>
                </w:rPr>
                <w:delText>,6</w:delText>
              </w:r>
            </w:del>
          </w:p>
        </w:tc>
        <w:tc>
          <w:tcPr>
            <w:tcW w:w="993" w:type="dxa"/>
            <w:tcBorders>
              <w:top w:val="single" w:sz="4" w:space="0" w:color="auto"/>
              <w:left w:val="single" w:sz="4" w:space="0" w:color="auto"/>
              <w:bottom w:val="single" w:sz="4" w:space="0" w:color="auto"/>
              <w:right w:val="single" w:sz="4" w:space="0" w:color="auto"/>
            </w:tcBorders>
            <w:vAlign w:val="center"/>
          </w:tcPr>
          <w:p w14:paraId="79422C52" w14:textId="77777777" w:rsidR="00883201" w:rsidRPr="005112C2" w:rsidRDefault="00883201" w:rsidP="00E45E02">
            <w:pPr>
              <w:pStyle w:val="TAC"/>
            </w:pPr>
            <w:r w:rsidRPr="005112C2">
              <w:t>dBm/</w:t>
            </w:r>
          </w:p>
          <w:p w14:paraId="7AAB3AF9" w14:textId="77777777" w:rsidR="00883201" w:rsidRPr="00A62BB0" w:rsidRDefault="00883201" w:rsidP="00E45E02">
            <w:pPr>
              <w:pStyle w:val="TAC"/>
              <w:rPr>
                <w:lang w:val="en-US"/>
              </w:rPr>
            </w:pPr>
            <w:r w:rsidRPr="005112C2">
              <w:t>38.16MHz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60265F6" w14:textId="77777777" w:rsidR="00883201" w:rsidRPr="00A62BB0" w:rsidRDefault="00883201" w:rsidP="00E45E02">
            <w:pPr>
              <w:pStyle w:val="TAC"/>
              <w:rPr>
                <w:lang w:val="en-US"/>
              </w:rPr>
            </w:pPr>
            <w:r>
              <w:rPr>
                <w:rFonts w:hint="eastAsia"/>
                <w:lang w:eastAsia="zh-CN"/>
              </w:rPr>
              <w:t>-</w:t>
            </w:r>
            <w:r>
              <w:rPr>
                <w:lang w:eastAsia="zh-CN"/>
              </w:rPr>
              <w:t>52.87</w:t>
            </w:r>
          </w:p>
        </w:tc>
      </w:tr>
      <w:tr w:rsidR="00883201" w:rsidRPr="00A62BB0" w14:paraId="4AA4927F"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3DBEDBA0" w14:textId="77777777" w:rsidR="00883201" w:rsidRPr="00A62BB0" w:rsidRDefault="00883201" w:rsidP="00E45E02">
            <w:pPr>
              <w:pStyle w:val="TAL"/>
              <w:rPr>
                <w:lang w:val="en-US"/>
              </w:rPr>
            </w:pPr>
            <w:r w:rsidRPr="00A62BB0">
              <w:rPr>
                <w:lang w:val="en-US"/>
              </w:rPr>
              <w:t>Propagation condition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FC63DD" w14:textId="77777777" w:rsidR="00883201" w:rsidRPr="00A62BB0" w:rsidRDefault="00883201" w:rsidP="00E45E02">
            <w:pPr>
              <w:pStyle w:val="TAC"/>
              <w:rPr>
                <w:lang w:val="en-US"/>
              </w:rPr>
            </w:pPr>
            <w:r w:rsidRPr="00A62BB0">
              <w:rPr>
                <w:lang w:val="en-US"/>
              </w:rPr>
              <w:t>-</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368FEDDA" w14:textId="77777777" w:rsidR="00883201" w:rsidRPr="00A62BB0" w:rsidRDefault="00883201" w:rsidP="00E45E02">
            <w:pPr>
              <w:pStyle w:val="TAC"/>
              <w:rPr>
                <w:lang w:val="en-US"/>
              </w:rPr>
            </w:pPr>
            <w:r w:rsidRPr="00A62BB0">
              <w:rPr>
                <w:lang w:val="en-US"/>
              </w:rPr>
              <w:t>AWGN</w:t>
            </w:r>
          </w:p>
        </w:tc>
      </w:tr>
      <w:tr w:rsidR="00883201" w:rsidRPr="00A62BB0" w14:paraId="016A9FC0" w14:textId="77777777" w:rsidTr="00E45E02">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2694E4DC" w14:textId="77777777" w:rsidR="00883201" w:rsidRPr="00A62BB0" w:rsidRDefault="00883201" w:rsidP="00E45E02">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391C93C7" w14:textId="77777777" w:rsidR="00883201" w:rsidRPr="00A62BB0" w:rsidRDefault="00883201"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4164E762">
                <v:shape id="_x0000_i1125" type="#_x0000_t75" style="width:20.5pt;height:10.5pt" o:ole="" fillcolor="window">
                  <v:imagedata r:id="rId39" o:title=""/>
                </v:shape>
                <o:OLEObject Type="Embed" ProgID="Equation.3" ShapeID="_x0000_i1125" DrawAspect="Content" ObjectID="_1692088716" r:id="rId142"/>
              </w:object>
            </w:r>
            <w:r w:rsidRPr="00A62BB0">
              <w:rPr>
                <w:lang w:val="en-US"/>
              </w:rPr>
              <w:t xml:space="preserve"> to be fulfilled.</w:t>
            </w:r>
          </w:p>
          <w:p w14:paraId="185E1A8D" w14:textId="77777777" w:rsidR="00883201" w:rsidRPr="00A62BB0" w:rsidRDefault="00883201" w:rsidP="00E45E02">
            <w:pPr>
              <w:pStyle w:val="TAN"/>
              <w:rPr>
                <w:lang w:val="en-US"/>
              </w:rPr>
            </w:pPr>
            <w:r w:rsidRPr="00A62BB0">
              <w:rPr>
                <w:lang w:val="en-US"/>
              </w:rPr>
              <w:t>Note 3:</w:t>
            </w:r>
            <w:r w:rsidRPr="00A62BB0">
              <w:rPr>
                <w:lang w:val="en-US"/>
              </w:rPr>
              <w:tab/>
              <w:t xml:space="preserve">SS-RSRP and </w:t>
            </w:r>
            <w:r w:rsidRPr="00A62BB0">
              <w:t xml:space="preserve">SCH_RP </w:t>
            </w:r>
            <w:r w:rsidRPr="00A62BB0">
              <w:rPr>
                <w:lang w:val="en-US"/>
              </w:rPr>
              <w:t>levels have been derived from other parameters for information purposes. They are not settable parameters themselves.</w:t>
            </w:r>
          </w:p>
          <w:p w14:paraId="6D2D6438" w14:textId="77777777" w:rsidR="00883201" w:rsidRPr="00A62BB0" w:rsidRDefault="00883201" w:rsidP="00E45E02">
            <w:pPr>
              <w:pStyle w:val="TAN"/>
              <w:rPr>
                <w:lang w:val="en-US"/>
              </w:rPr>
            </w:pPr>
            <w:r w:rsidRPr="00A62BB0">
              <w:t>Note 4:</w:t>
            </w:r>
            <w:r w:rsidRPr="00A62BB0">
              <w:tab/>
              <w:t>The uplink resources for CSI reporting are assigned to the UE prior to the start of time period T2.</w:t>
            </w:r>
          </w:p>
        </w:tc>
      </w:tr>
    </w:tbl>
    <w:p w14:paraId="727F2F56" w14:textId="77777777" w:rsidR="00883201" w:rsidRDefault="00883201" w:rsidP="00883201">
      <w:pPr>
        <w:rPr>
          <w:rFonts w:eastAsia="MS Mincho"/>
        </w:rPr>
      </w:pPr>
    </w:p>
    <w:p w14:paraId="1447E4FE" w14:textId="77777777" w:rsidR="00883201" w:rsidRPr="00A62BB0" w:rsidRDefault="00883201" w:rsidP="00883201">
      <w:pPr>
        <w:pStyle w:val="Heading5"/>
        <w:rPr>
          <w:lang w:eastAsia="zh-CN"/>
        </w:rPr>
      </w:pPr>
      <w:bookmarkStart w:id="2928" w:name="_Toc368028285"/>
      <w:r w:rsidRPr="009264FA">
        <w:rPr>
          <w:lang w:eastAsia="zh-CN"/>
        </w:rPr>
        <w:t>A.</w:t>
      </w:r>
      <w:r w:rsidRPr="009264FA">
        <w:rPr>
          <w:rFonts w:eastAsiaTheme="minorEastAsia"/>
          <w:lang w:eastAsia="zh-CN"/>
        </w:rPr>
        <w:t>6</w:t>
      </w:r>
      <w:r w:rsidRPr="009264FA">
        <w:rPr>
          <w:lang w:eastAsia="zh-CN"/>
        </w:rPr>
        <w:t>.5.3.1.2</w:t>
      </w:r>
      <w:r w:rsidRPr="00A62BB0">
        <w:rPr>
          <w:lang w:eastAsia="zh-CN"/>
        </w:rPr>
        <w:tab/>
        <w:t>Test Requirements</w:t>
      </w:r>
      <w:bookmarkEnd w:id="2928"/>
    </w:p>
    <w:p w14:paraId="25288EC2" w14:textId="77777777" w:rsidR="00883201" w:rsidRPr="00A62BB0" w:rsidRDefault="00883201" w:rsidP="00883201">
      <w:pPr>
        <w:rPr>
          <w:lang w:eastAsia="zh-CN"/>
        </w:rPr>
      </w:pPr>
      <w:r w:rsidRPr="004C04F4">
        <w:rPr>
          <w:lang w:eastAsia="zh-CN"/>
        </w:rPr>
        <w:t>During T2 the UE shall send the first CSI report for SCell in the first available uplink resource after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C04F4">
        <w:rPr>
          <w:lang w:eastAsia="zh-CN"/>
        </w:rPr>
        <w:t xml:space="preserve">). UE is allowed to postpone CSI report to next available UL resource if </w:t>
      </w:r>
      <w:r>
        <w:rPr>
          <w:lang w:eastAsia="zh-CN"/>
        </w:rPr>
        <w:t>an</w:t>
      </w:r>
      <w:r w:rsidRPr="004C04F4">
        <w:rPr>
          <w:lang w:eastAsia="zh-CN"/>
        </w:rPr>
        <w:t xml:space="preserve"> available uplink resource is subject to interruption</w:t>
      </w:r>
      <w:r>
        <w:rPr>
          <w:lang w:eastAsia="zh-CN"/>
        </w:rPr>
        <w:t>.</w:t>
      </w:r>
      <w:r w:rsidRPr="00A62BB0">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62BB0">
        <w:rPr>
          <w:lang w:eastAsia="zh-CN"/>
        </w:rPr>
        <w:t>, T</w:t>
      </w:r>
      <w:r w:rsidRPr="00A62BB0">
        <w:rPr>
          <w:vertAlign w:val="subscript"/>
          <w:lang w:eastAsia="zh-CN"/>
        </w:rPr>
        <w:t xml:space="preserve">activation_time </w:t>
      </w:r>
      <w:r w:rsidRPr="00A62BB0">
        <w:rPr>
          <w:lang w:eastAsia="zh-CN"/>
        </w:rPr>
        <w:t xml:space="preserve">= </w:t>
      </w:r>
      <w:r w:rsidRPr="00885F53">
        <w:t>T</w:t>
      </w:r>
      <w:r w:rsidRPr="00885F53">
        <w:rPr>
          <w:vertAlign w:val="subscript"/>
        </w:rPr>
        <w:t>FirstSSB</w:t>
      </w:r>
      <w:r w:rsidRPr="00885F53">
        <w:t>+ 5ms</w:t>
      </w:r>
      <w:r w:rsidRPr="00A62BB0">
        <w:rPr>
          <w:lang w:eastAsia="zh-CN"/>
        </w:rPr>
        <w:t>, as defined</w:t>
      </w:r>
      <w:r w:rsidRPr="00A62BB0">
        <w:t xml:space="preserve"> in clause 8.3.</w:t>
      </w:r>
    </w:p>
    <w:p w14:paraId="1FF981F1" w14:textId="77777777" w:rsidR="00883201" w:rsidRPr="00A62BB0" w:rsidRDefault="00883201" w:rsidP="00883201">
      <w:pPr>
        <w:rPr>
          <w:lang w:eastAsia="zh-CN"/>
        </w:rPr>
      </w:pPr>
      <w:r w:rsidRPr="00A62BB0">
        <w:rPr>
          <w:lang w:eastAsia="zh-CN"/>
        </w:rPr>
        <w:t xml:space="preserve">During T3 the UE shall stop sending CSI reports for SCell at latest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w:t>
      </w:r>
      <w:r w:rsidRPr="00A62BB0">
        <w:t xml:space="preserve"> defined in clause 8.3.</w:t>
      </w:r>
    </w:p>
    <w:p w14:paraId="41FACFBF" w14:textId="77777777" w:rsidR="00883201" w:rsidRPr="00A62BB0" w:rsidRDefault="00883201" w:rsidP="00883201">
      <w:pPr>
        <w:rPr>
          <w:lang w:eastAsia="zh-CN"/>
        </w:rPr>
      </w:pPr>
      <w:r w:rsidRPr="00A62BB0">
        <w:rPr>
          <w:lang w:eastAsia="zh-CN"/>
        </w:rPr>
        <w:t>During T2 interruption of PCell / PSCell during SCell activation shall not happen outside the</w:t>
      </w:r>
      <w:r w:rsidRPr="00A62BB0">
        <w:t xml:space="preserve"> </w:t>
      </w:r>
      <w:r w:rsidRPr="00A62BB0">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62BB0">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A62BB0">
        <w:rPr>
          <w:lang w:eastAsia="zh-CN"/>
        </w:rPr>
        <w:t>, as defined in clause 8.3.</w:t>
      </w:r>
    </w:p>
    <w:p w14:paraId="4E009A05" w14:textId="77777777" w:rsidR="00883201" w:rsidRPr="00A62BB0" w:rsidRDefault="00883201" w:rsidP="00883201">
      <w:pPr>
        <w:rPr>
          <w:lang w:eastAsia="zh-CN"/>
        </w:rPr>
      </w:pPr>
      <w:r w:rsidRPr="00A62BB0">
        <w:rPr>
          <w:lang w:eastAsia="zh-CN"/>
        </w:rPr>
        <w:t xml:space="preserve">During T3 </w:t>
      </w:r>
      <w:r>
        <w:rPr>
          <w:lang w:eastAsia="zh-CN"/>
        </w:rPr>
        <w:t>the starting point of</w:t>
      </w:r>
      <w:r w:rsidRPr="00A62BB0">
        <w:rPr>
          <w:lang w:eastAsia="zh-CN"/>
        </w:rPr>
        <w:t xml:space="preserve"> interruption of PCell during SCell deactivation shall not happen outside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62BB0">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 defined in clause 8.3.</w:t>
      </w:r>
    </w:p>
    <w:p w14:paraId="08217E2C" w14:textId="77777777" w:rsidR="00883201" w:rsidRPr="00A62BB0" w:rsidRDefault="00883201" w:rsidP="00883201">
      <w:pPr>
        <w:rPr>
          <w:lang w:eastAsia="zh-CN"/>
        </w:rPr>
      </w:pPr>
      <w:r w:rsidRPr="00A62BB0">
        <w:rPr>
          <w:lang w:eastAsia="zh-CN"/>
        </w:rPr>
        <w:t xml:space="preserve">The interruption </w:t>
      </w:r>
      <w:r w:rsidRPr="00A62BB0">
        <w:rPr>
          <w:rFonts w:eastAsiaTheme="minorEastAsia"/>
          <w:lang w:eastAsia="zh-CN"/>
        </w:rPr>
        <w:t xml:space="preserve">on any activated serving cell </w:t>
      </w:r>
      <w:r w:rsidRPr="00A62BB0">
        <w:rPr>
          <w:lang w:eastAsia="zh-CN"/>
        </w:rPr>
        <w:t xml:space="preserve">shall not be more than the values 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p>
    <w:p w14:paraId="07F214FC" w14:textId="77777777" w:rsidR="00883201" w:rsidRPr="00A62BB0" w:rsidRDefault="00883201" w:rsidP="00883201">
      <w:pPr>
        <w:rPr>
          <w:lang w:eastAsia="zh-CN"/>
        </w:rPr>
      </w:pPr>
      <w:r w:rsidRPr="00A62BB0">
        <w:rPr>
          <w:lang w:eastAsia="zh-CN"/>
        </w:rPr>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6D1BC775" w14:textId="77777777" w:rsidR="00883201" w:rsidRDefault="00883201" w:rsidP="00883201">
      <w:pPr>
        <w:pStyle w:val="NO"/>
        <w:rPr>
          <w:lang w:eastAsia="zh-CN"/>
        </w:rPr>
      </w:pPr>
      <w:r w:rsidRPr="00A62BB0">
        <w:rPr>
          <w:lang w:eastAsia="zh-CN"/>
        </w:rPr>
        <w:t>NOTE:</w:t>
      </w:r>
      <w:r w:rsidRPr="00A62BB0">
        <w:rPr>
          <w:lang w:eastAsia="zh-CN"/>
        </w:rPr>
        <w:tab/>
        <w:t xml:space="preserve">During T2 if there are no uplink resources for reporting the valid CSI in a slot </w:t>
      </w:r>
      <m:oMath>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62BB0">
        <w:rPr>
          <w:lang w:eastAsia="zh-CN"/>
        </w:rPr>
        <w:t xml:space="preserve"> as defined in clause 8.3 then the UE shall use the next available uplink resource for reporting the corresponding valid CSI.</w:t>
      </w:r>
    </w:p>
    <w:p w14:paraId="5DBFD162" w14:textId="7BF71F63" w:rsidR="00883201" w:rsidRPr="00B25552" w:rsidRDefault="00883201" w:rsidP="00883201">
      <w:pPr>
        <w:pStyle w:val="H6"/>
        <w:rPr>
          <w:b/>
          <w:noProof/>
          <w:color w:val="00B0F0"/>
        </w:rPr>
      </w:pPr>
      <w:r w:rsidRPr="00377F3E">
        <w:rPr>
          <w:b/>
          <w:noProof/>
          <w:color w:val="00B0F0"/>
        </w:rPr>
        <w:t xml:space="preserve">&lt;End of modified section </w:t>
      </w:r>
      <w:r w:rsidR="00C3580B">
        <w:rPr>
          <w:b/>
          <w:noProof/>
          <w:color w:val="00B0F0"/>
        </w:rPr>
        <w:t>14</w:t>
      </w:r>
      <w:r w:rsidRPr="00377F3E">
        <w:rPr>
          <w:b/>
          <w:noProof/>
          <w:color w:val="00B0F0"/>
        </w:rPr>
        <w:t>&gt;</w:t>
      </w:r>
    </w:p>
    <w:p w14:paraId="2B006475" w14:textId="77777777" w:rsidR="001C6F7E" w:rsidRDefault="001C6F7E" w:rsidP="001F4F0B">
      <w:pPr>
        <w:pStyle w:val="H6"/>
        <w:rPr>
          <w:b/>
          <w:noProof/>
          <w:color w:val="00B0F0"/>
        </w:rPr>
      </w:pPr>
    </w:p>
    <w:p w14:paraId="747CC23D" w14:textId="527C0802" w:rsidR="001F4F0B" w:rsidRDefault="001F4F0B" w:rsidP="001F4F0B">
      <w:pPr>
        <w:pStyle w:val="H6"/>
        <w:rPr>
          <w:b/>
          <w:noProof/>
          <w:color w:val="00B0F0"/>
        </w:rPr>
      </w:pPr>
      <w:r w:rsidRPr="00377F3E">
        <w:rPr>
          <w:b/>
          <w:noProof/>
          <w:color w:val="00B0F0"/>
        </w:rPr>
        <w:t>&lt;Start of modified section 1</w:t>
      </w:r>
      <w:r w:rsidR="00C3580B">
        <w:rPr>
          <w:b/>
          <w:noProof/>
          <w:color w:val="00B0F0"/>
        </w:rPr>
        <w:t>5</w:t>
      </w:r>
      <w:r w:rsidRPr="00377F3E">
        <w:rPr>
          <w:b/>
          <w:noProof/>
          <w:color w:val="00B0F0"/>
        </w:rPr>
        <w:t>&gt;</w:t>
      </w:r>
    </w:p>
    <w:p w14:paraId="6273C49B" w14:textId="77777777" w:rsidR="00D36669" w:rsidRPr="00A62BB0" w:rsidRDefault="00D36669" w:rsidP="00D36669">
      <w:pPr>
        <w:pStyle w:val="Heading4"/>
      </w:pPr>
      <w:bookmarkStart w:id="2929" w:name="_Toc535476556"/>
      <w:bookmarkStart w:id="2930" w:name="_Toc535476557"/>
      <w:r w:rsidRPr="009264FA">
        <w:t>A.6.5.5</w:t>
      </w:r>
      <w:r w:rsidRPr="00A62BB0">
        <w:t>.1</w:t>
      </w:r>
      <w:r w:rsidRPr="00A62BB0">
        <w:tab/>
      </w:r>
      <w:r w:rsidRPr="00A62BB0">
        <w:rPr>
          <w:rFonts w:eastAsia="MS Mincho" w:cs="Arial"/>
        </w:rPr>
        <w:t>Beam Failure Detection and Link Recovery Test for FR1 PCell configured with SSB-based BFD and LR in non-DRX mode</w:t>
      </w:r>
      <w:bookmarkEnd w:id="2929"/>
    </w:p>
    <w:p w14:paraId="0E4A5BDB" w14:textId="77777777" w:rsidR="00D36669" w:rsidRPr="00A62BB0" w:rsidRDefault="00D36669" w:rsidP="00D36669">
      <w:pPr>
        <w:pStyle w:val="Heading5"/>
        <w:rPr>
          <w:snapToGrid w:val="0"/>
        </w:rPr>
      </w:pPr>
      <w:r w:rsidRPr="009264FA">
        <w:rPr>
          <w:snapToGrid w:val="0"/>
          <w:lang w:eastAsia="zh-CN"/>
        </w:rPr>
        <w:t>A.6.5.5.1.1</w:t>
      </w:r>
      <w:r w:rsidRPr="00A62BB0">
        <w:rPr>
          <w:snapToGrid w:val="0"/>
          <w:lang w:eastAsia="zh-CN"/>
        </w:rPr>
        <w:tab/>
        <w:t>Test Purpose and Environment</w:t>
      </w:r>
      <w:bookmarkEnd w:id="2930"/>
    </w:p>
    <w:p w14:paraId="55B2A976" w14:textId="77777777" w:rsidR="00D36669" w:rsidRPr="00A62BB0" w:rsidRDefault="00D36669" w:rsidP="00D36669">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1C09F4" w14:textId="77777777" w:rsidR="00D36669" w:rsidRPr="00B3067E" w:rsidRDefault="00D36669" w:rsidP="00D36669">
      <w:r w:rsidRPr="00B3067E">
        <w:t>The test parameters are given in Tables A.6.5.5.1.1-1, A.6.5.5.1.1-2, A.6.5.5.1.1-3 and A.6.5.5.1.1-4 below. There is one cell, cell 1 which is the active cell, in the test. The test consists of five successive time periods, with time duration of T1, T2, T3, T4 and T5 respectively. Figure A.6.5.5.1.1-1 shows the variation of the downlink SNR of the SSB in set q</w:t>
      </w:r>
      <w:r w:rsidRPr="00B3067E">
        <w:rPr>
          <w:vertAlign w:val="subscript"/>
        </w:rPr>
        <w:t>0</w:t>
      </w:r>
      <w:r w:rsidRPr="00B3067E">
        <w:t xml:space="preserve"> in the active cell to emulate SSB based beam failure. Figure A.6.5.5.1.1-1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48B6B9AB" w14:textId="77777777" w:rsidR="00D36669" w:rsidRPr="00A62BB0" w:rsidRDefault="00D36669" w:rsidP="00D36669">
      <w:pPr>
        <w:pStyle w:val="TH"/>
      </w:pPr>
      <w:r w:rsidRPr="00A62BB0">
        <w:t>Table A.6.5.5.1.1-1: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36669" w:rsidRPr="00A62BB0" w14:paraId="21C25C95" w14:textId="77777777" w:rsidTr="00E45E02">
        <w:trPr>
          <w:trHeight w:val="267"/>
          <w:jc w:val="center"/>
        </w:trPr>
        <w:tc>
          <w:tcPr>
            <w:tcW w:w="2265" w:type="dxa"/>
            <w:shd w:val="clear" w:color="auto" w:fill="auto"/>
          </w:tcPr>
          <w:p w14:paraId="24FDC1C5" w14:textId="77777777" w:rsidR="00D36669" w:rsidRPr="00A62BB0" w:rsidRDefault="00D36669"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35FF6494" w14:textId="77777777" w:rsidR="00D36669" w:rsidRPr="00A62BB0" w:rsidRDefault="00D36669" w:rsidP="00E45E02">
            <w:pPr>
              <w:keepNext/>
              <w:keepLines/>
              <w:spacing w:after="0"/>
              <w:jc w:val="center"/>
              <w:rPr>
                <w:rFonts w:ascii="Arial" w:hAnsi="Arial"/>
                <w:b/>
                <w:sz w:val="18"/>
              </w:rPr>
            </w:pPr>
            <w:r w:rsidRPr="00A62BB0">
              <w:rPr>
                <w:rFonts w:ascii="Arial" w:hAnsi="Arial"/>
                <w:b/>
                <w:sz w:val="18"/>
              </w:rPr>
              <w:t>Description</w:t>
            </w:r>
          </w:p>
        </w:tc>
      </w:tr>
      <w:tr w:rsidR="00D36669" w:rsidRPr="00A62BB0" w14:paraId="462B3043" w14:textId="77777777" w:rsidTr="00E45E02">
        <w:trPr>
          <w:trHeight w:val="270"/>
          <w:jc w:val="center"/>
        </w:trPr>
        <w:tc>
          <w:tcPr>
            <w:tcW w:w="2265" w:type="dxa"/>
            <w:shd w:val="clear" w:color="auto" w:fill="auto"/>
          </w:tcPr>
          <w:p w14:paraId="3866794D" w14:textId="77777777" w:rsidR="00D36669" w:rsidRPr="00A62BB0" w:rsidRDefault="00D36669"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4E484927" w14:textId="77777777" w:rsidR="00D36669" w:rsidRPr="00A62BB0" w:rsidRDefault="00D36669" w:rsidP="00E45E02">
            <w:pPr>
              <w:keepNext/>
              <w:keepLines/>
              <w:spacing w:after="0"/>
              <w:rPr>
                <w:rFonts w:ascii="Arial" w:hAnsi="Arial"/>
                <w:sz w:val="18"/>
              </w:rPr>
            </w:pPr>
            <w:r w:rsidRPr="00A62BB0">
              <w:rPr>
                <w:rFonts w:ascii="Arial" w:hAnsi="Arial"/>
                <w:sz w:val="18"/>
              </w:rPr>
              <w:t>FDD duplex mode, 15 kHz SSB SCS, 10 MHz bandwidth</w:t>
            </w:r>
          </w:p>
        </w:tc>
      </w:tr>
      <w:tr w:rsidR="00D36669" w:rsidRPr="00A62BB0" w14:paraId="3DD0AC65" w14:textId="77777777" w:rsidTr="00E45E02">
        <w:trPr>
          <w:trHeight w:val="267"/>
          <w:jc w:val="center"/>
        </w:trPr>
        <w:tc>
          <w:tcPr>
            <w:tcW w:w="2265" w:type="dxa"/>
            <w:shd w:val="clear" w:color="auto" w:fill="auto"/>
          </w:tcPr>
          <w:p w14:paraId="01E7650B" w14:textId="77777777" w:rsidR="00D36669" w:rsidRPr="00A62BB0" w:rsidRDefault="00D36669"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251BFD49" w14:textId="77777777" w:rsidR="00D36669" w:rsidRPr="00A62BB0" w:rsidRDefault="00D36669" w:rsidP="00E45E02">
            <w:pPr>
              <w:keepNext/>
              <w:keepLines/>
              <w:spacing w:after="0"/>
              <w:rPr>
                <w:rFonts w:ascii="Arial" w:hAnsi="Arial"/>
                <w:sz w:val="18"/>
              </w:rPr>
            </w:pPr>
            <w:r w:rsidRPr="00A62BB0">
              <w:rPr>
                <w:rFonts w:ascii="Arial" w:hAnsi="Arial"/>
                <w:sz w:val="18"/>
              </w:rPr>
              <w:t>TDD duplex mode, 15 kHz SSB SCS, 10 MHz bandwidth</w:t>
            </w:r>
          </w:p>
        </w:tc>
      </w:tr>
      <w:tr w:rsidR="00D36669" w:rsidRPr="00A62BB0" w14:paraId="47EC75F9" w14:textId="77777777" w:rsidTr="00E45E02">
        <w:trPr>
          <w:trHeight w:val="267"/>
          <w:jc w:val="center"/>
        </w:trPr>
        <w:tc>
          <w:tcPr>
            <w:tcW w:w="2265" w:type="dxa"/>
            <w:shd w:val="clear" w:color="auto" w:fill="auto"/>
          </w:tcPr>
          <w:p w14:paraId="09726521" w14:textId="77777777" w:rsidR="00D36669" w:rsidRPr="00A62BB0" w:rsidRDefault="00D36669"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049E4C94" w14:textId="77777777" w:rsidR="00D36669" w:rsidRPr="00A62BB0" w:rsidRDefault="00D36669" w:rsidP="00E45E02">
            <w:pPr>
              <w:keepNext/>
              <w:keepLines/>
              <w:spacing w:after="0"/>
              <w:rPr>
                <w:rFonts w:ascii="Arial" w:hAnsi="Arial"/>
                <w:sz w:val="18"/>
              </w:rPr>
            </w:pPr>
            <w:r w:rsidRPr="00B3067E">
              <w:rPr>
                <w:rFonts w:ascii="Arial" w:hAnsi="Arial"/>
                <w:sz w:val="18"/>
              </w:rPr>
              <w:t>TDD duplex mode, 30 kHz SSB SCS, 40 MHz bandwidth</w:t>
            </w:r>
          </w:p>
        </w:tc>
      </w:tr>
      <w:tr w:rsidR="00D36669" w:rsidRPr="00A62BB0" w14:paraId="458D8929" w14:textId="77777777" w:rsidTr="00E45E02">
        <w:trPr>
          <w:trHeight w:val="267"/>
          <w:jc w:val="center"/>
        </w:trPr>
        <w:tc>
          <w:tcPr>
            <w:tcW w:w="9170" w:type="dxa"/>
            <w:gridSpan w:val="2"/>
            <w:shd w:val="clear" w:color="auto" w:fill="auto"/>
          </w:tcPr>
          <w:p w14:paraId="5576B1BD"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61D3BA24" w14:textId="77777777" w:rsidR="00D36669" w:rsidRPr="00A62BB0" w:rsidRDefault="00D36669" w:rsidP="00D36669">
      <w:pPr>
        <w:spacing w:before="120"/>
      </w:pPr>
    </w:p>
    <w:p w14:paraId="1298E587" w14:textId="77777777" w:rsidR="00D36669" w:rsidRPr="00A62BB0" w:rsidRDefault="00D36669" w:rsidP="00D36669">
      <w:pPr>
        <w:pStyle w:val="TH"/>
        <w:rPr>
          <w:lang w:val="en-US"/>
        </w:rPr>
      </w:pPr>
      <w:r w:rsidRPr="00A62BB0">
        <w:rPr>
          <w:lang w:val="en-US"/>
        </w:rPr>
        <w:t>Table A.6.5.5.1.1-2: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43"/>
        <w:gridCol w:w="147"/>
        <w:gridCol w:w="1176"/>
        <w:gridCol w:w="1022"/>
        <w:gridCol w:w="1746"/>
        <w:gridCol w:w="1273"/>
      </w:tblGrid>
      <w:tr w:rsidR="00D36669" w:rsidRPr="00A62BB0" w14:paraId="3ED5D1D6" w14:textId="77777777" w:rsidTr="00E45E02">
        <w:trPr>
          <w:trHeight w:val="163"/>
          <w:jc w:val="center"/>
        </w:trPr>
        <w:tc>
          <w:tcPr>
            <w:tcW w:w="2200" w:type="pct"/>
            <w:gridSpan w:val="4"/>
            <w:tcBorders>
              <w:bottom w:val="nil"/>
            </w:tcBorders>
            <w:shd w:val="clear" w:color="auto" w:fill="auto"/>
          </w:tcPr>
          <w:p w14:paraId="0EAA157B" w14:textId="77777777" w:rsidR="00D36669" w:rsidRPr="00A62BB0" w:rsidRDefault="00D36669" w:rsidP="00E45E02">
            <w:pPr>
              <w:pStyle w:val="TAH"/>
              <w:rPr>
                <w:noProof/>
              </w:rPr>
            </w:pPr>
            <w:r w:rsidRPr="00A62BB0">
              <w:rPr>
                <w:noProof/>
              </w:rPr>
              <w:t>Parameter</w:t>
            </w:r>
          </w:p>
        </w:tc>
        <w:tc>
          <w:tcPr>
            <w:tcW w:w="708" w:type="pct"/>
            <w:tcBorders>
              <w:bottom w:val="nil"/>
            </w:tcBorders>
            <w:shd w:val="clear" w:color="auto" w:fill="auto"/>
          </w:tcPr>
          <w:p w14:paraId="2E06D452" w14:textId="77777777" w:rsidR="00D36669" w:rsidRPr="00A62BB0" w:rsidRDefault="00D36669" w:rsidP="00E45E02">
            <w:pPr>
              <w:pStyle w:val="TAH"/>
              <w:rPr>
                <w:noProof/>
              </w:rPr>
            </w:pPr>
            <w:r w:rsidRPr="00A62BB0">
              <w:rPr>
                <w:noProof/>
              </w:rPr>
              <w:t>Unit</w:t>
            </w:r>
          </w:p>
        </w:tc>
        <w:tc>
          <w:tcPr>
            <w:tcW w:w="1210" w:type="pct"/>
            <w:shd w:val="clear" w:color="auto" w:fill="auto"/>
          </w:tcPr>
          <w:p w14:paraId="570C0FF3" w14:textId="77777777" w:rsidR="00D36669" w:rsidRPr="00A62BB0" w:rsidRDefault="00D36669" w:rsidP="00E45E02">
            <w:pPr>
              <w:pStyle w:val="TAH"/>
              <w:rPr>
                <w:noProof/>
              </w:rPr>
            </w:pPr>
            <w:r w:rsidRPr="00A62BB0">
              <w:rPr>
                <w:noProof/>
              </w:rPr>
              <w:t>Value</w:t>
            </w:r>
          </w:p>
        </w:tc>
        <w:tc>
          <w:tcPr>
            <w:tcW w:w="882" w:type="pct"/>
          </w:tcPr>
          <w:p w14:paraId="04CCC608" w14:textId="77777777" w:rsidR="00D36669" w:rsidRPr="00A62BB0" w:rsidRDefault="00D36669" w:rsidP="00E45E02">
            <w:pPr>
              <w:pStyle w:val="TAH"/>
              <w:rPr>
                <w:noProof/>
              </w:rPr>
            </w:pPr>
            <w:r w:rsidRPr="00A62BB0">
              <w:rPr>
                <w:noProof/>
              </w:rPr>
              <w:t>Comment</w:t>
            </w:r>
          </w:p>
        </w:tc>
      </w:tr>
      <w:tr w:rsidR="00D36669" w:rsidRPr="00A62BB0" w14:paraId="3050A8EA" w14:textId="77777777" w:rsidTr="00E45E02">
        <w:trPr>
          <w:trHeight w:val="402"/>
          <w:jc w:val="center"/>
        </w:trPr>
        <w:tc>
          <w:tcPr>
            <w:tcW w:w="2200" w:type="pct"/>
            <w:gridSpan w:val="4"/>
            <w:tcBorders>
              <w:top w:val="nil"/>
            </w:tcBorders>
            <w:shd w:val="clear" w:color="auto" w:fill="auto"/>
          </w:tcPr>
          <w:p w14:paraId="2BDFC9AC" w14:textId="77777777" w:rsidR="00D36669" w:rsidRPr="00A62BB0" w:rsidRDefault="00D36669" w:rsidP="00E45E02">
            <w:pPr>
              <w:pStyle w:val="TAH"/>
              <w:rPr>
                <w:noProof/>
              </w:rPr>
            </w:pPr>
          </w:p>
        </w:tc>
        <w:tc>
          <w:tcPr>
            <w:tcW w:w="708" w:type="pct"/>
            <w:tcBorders>
              <w:top w:val="nil"/>
            </w:tcBorders>
            <w:shd w:val="clear" w:color="auto" w:fill="auto"/>
          </w:tcPr>
          <w:p w14:paraId="43489789" w14:textId="77777777" w:rsidR="00D36669" w:rsidRPr="00A62BB0" w:rsidRDefault="00D36669" w:rsidP="00E45E02">
            <w:pPr>
              <w:pStyle w:val="TAH"/>
              <w:rPr>
                <w:noProof/>
              </w:rPr>
            </w:pPr>
          </w:p>
        </w:tc>
        <w:tc>
          <w:tcPr>
            <w:tcW w:w="1210" w:type="pct"/>
            <w:shd w:val="clear" w:color="auto" w:fill="auto"/>
          </w:tcPr>
          <w:p w14:paraId="52EA4A9F" w14:textId="77777777" w:rsidR="00D36669" w:rsidRPr="00A62BB0" w:rsidRDefault="00D36669" w:rsidP="00E45E02">
            <w:pPr>
              <w:pStyle w:val="TAH"/>
              <w:rPr>
                <w:noProof/>
              </w:rPr>
            </w:pPr>
            <w:r w:rsidRPr="00A62BB0">
              <w:rPr>
                <w:noProof/>
              </w:rPr>
              <w:t>Test 1</w:t>
            </w:r>
          </w:p>
        </w:tc>
        <w:tc>
          <w:tcPr>
            <w:tcW w:w="882" w:type="pct"/>
          </w:tcPr>
          <w:p w14:paraId="013D862A" w14:textId="77777777" w:rsidR="00D36669" w:rsidRPr="00A62BB0" w:rsidRDefault="00D36669" w:rsidP="00E45E02">
            <w:pPr>
              <w:pStyle w:val="TAH"/>
              <w:rPr>
                <w:noProof/>
              </w:rPr>
            </w:pPr>
          </w:p>
        </w:tc>
      </w:tr>
      <w:tr w:rsidR="00D36669" w:rsidRPr="00A62BB0" w14:paraId="489221E2" w14:textId="77777777" w:rsidTr="00E45E02">
        <w:trPr>
          <w:trHeight w:val="163"/>
          <w:jc w:val="center"/>
        </w:trPr>
        <w:tc>
          <w:tcPr>
            <w:tcW w:w="2200" w:type="pct"/>
            <w:gridSpan w:val="4"/>
            <w:shd w:val="clear" w:color="auto" w:fill="auto"/>
          </w:tcPr>
          <w:p w14:paraId="216CE091" w14:textId="77777777" w:rsidR="00D36669" w:rsidRPr="00A62BB0" w:rsidRDefault="00D36669" w:rsidP="00E45E02">
            <w:pPr>
              <w:keepLines/>
              <w:spacing w:after="0"/>
              <w:rPr>
                <w:rFonts w:ascii="Arial" w:hAnsi="Arial"/>
                <w:noProof/>
                <w:sz w:val="18"/>
              </w:rPr>
            </w:pPr>
            <w:r w:rsidRPr="00A62BB0">
              <w:rPr>
                <w:rFonts w:ascii="Arial" w:hAnsi="Arial"/>
                <w:noProof/>
                <w:sz w:val="18"/>
              </w:rPr>
              <w:t>Active PSCell</w:t>
            </w:r>
          </w:p>
        </w:tc>
        <w:tc>
          <w:tcPr>
            <w:tcW w:w="708" w:type="pct"/>
            <w:shd w:val="clear" w:color="auto" w:fill="auto"/>
          </w:tcPr>
          <w:p w14:paraId="68EFEB8F" w14:textId="77777777" w:rsidR="00D36669" w:rsidRPr="00A62BB0" w:rsidRDefault="00D36669" w:rsidP="00E45E02">
            <w:pPr>
              <w:pStyle w:val="TAC"/>
              <w:rPr>
                <w:noProof/>
              </w:rPr>
            </w:pPr>
          </w:p>
        </w:tc>
        <w:tc>
          <w:tcPr>
            <w:tcW w:w="1210" w:type="pct"/>
            <w:shd w:val="clear" w:color="auto" w:fill="auto"/>
          </w:tcPr>
          <w:p w14:paraId="572CBD14" w14:textId="77777777" w:rsidR="00D36669" w:rsidRPr="00A62BB0" w:rsidRDefault="00D36669" w:rsidP="00E45E02">
            <w:pPr>
              <w:pStyle w:val="TAC"/>
              <w:rPr>
                <w:noProof/>
              </w:rPr>
            </w:pPr>
            <w:r w:rsidRPr="00A62BB0">
              <w:rPr>
                <w:noProof/>
              </w:rPr>
              <w:t>Cell 1</w:t>
            </w:r>
          </w:p>
        </w:tc>
        <w:tc>
          <w:tcPr>
            <w:tcW w:w="882" w:type="pct"/>
          </w:tcPr>
          <w:p w14:paraId="6A5E8E9E" w14:textId="77777777" w:rsidR="00D36669" w:rsidRPr="00A62BB0" w:rsidRDefault="00D36669" w:rsidP="00E45E02">
            <w:pPr>
              <w:pStyle w:val="TAC"/>
              <w:rPr>
                <w:noProof/>
              </w:rPr>
            </w:pPr>
          </w:p>
        </w:tc>
      </w:tr>
      <w:tr w:rsidR="00D36669" w:rsidRPr="00A62BB0" w14:paraId="3F5406AD" w14:textId="77777777" w:rsidTr="00E45E02">
        <w:trPr>
          <w:trHeight w:val="163"/>
          <w:jc w:val="center"/>
        </w:trPr>
        <w:tc>
          <w:tcPr>
            <w:tcW w:w="2200" w:type="pct"/>
            <w:gridSpan w:val="4"/>
            <w:shd w:val="clear" w:color="auto" w:fill="auto"/>
          </w:tcPr>
          <w:p w14:paraId="292AB6D1" w14:textId="77777777" w:rsidR="00D36669" w:rsidRPr="00A62BB0" w:rsidRDefault="00D36669" w:rsidP="00E45E02">
            <w:pPr>
              <w:keepLines/>
              <w:spacing w:after="0"/>
              <w:rPr>
                <w:rFonts w:ascii="Arial" w:hAnsi="Arial"/>
                <w:noProof/>
                <w:sz w:val="18"/>
              </w:rPr>
            </w:pPr>
            <w:r w:rsidRPr="00A62BB0">
              <w:rPr>
                <w:rFonts w:ascii="Arial" w:hAnsi="Arial"/>
                <w:noProof/>
                <w:sz w:val="18"/>
                <w:lang w:val="it-IT"/>
              </w:rPr>
              <w:t>RF Channel Number</w:t>
            </w:r>
          </w:p>
        </w:tc>
        <w:tc>
          <w:tcPr>
            <w:tcW w:w="708" w:type="pct"/>
            <w:tcBorders>
              <w:bottom w:val="single" w:sz="4" w:space="0" w:color="auto"/>
            </w:tcBorders>
            <w:shd w:val="clear" w:color="auto" w:fill="auto"/>
          </w:tcPr>
          <w:p w14:paraId="66B42FFD" w14:textId="77777777" w:rsidR="00D36669" w:rsidRPr="00A62BB0" w:rsidRDefault="00D36669" w:rsidP="00E45E02">
            <w:pPr>
              <w:pStyle w:val="TAC"/>
              <w:rPr>
                <w:noProof/>
              </w:rPr>
            </w:pPr>
          </w:p>
        </w:tc>
        <w:tc>
          <w:tcPr>
            <w:tcW w:w="1210" w:type="pct"/>
            <w:shd w:val="clear" w:color="auto" w:fill="auto"/>
          </w:tcPr>
          <w:p w14:paraId="29A1E25D" w14:textId="77777777" w:rsidR="00D36669" w:rsidRPr="00A62BB0" w:rsidRDefault="00D36669" w:rsidP="00E45E02">
            <w:pPr>
              <w:pStyle w:val="TAC"/>
              <w:rPr>
                <w:noProof/>
              </w:rPr>
            </w:pPr>
            <w:r w:rsidRPr="00A62BB0">
              <w:rPr>
                <w:noProof/>
              </w:rPr>
              <w:t>1</w:t>
            </w:r>
          </w:p>
        </w:tc>
        <w:tc>
          <w:tcPr>
            <w:tcW w:w="882" w:type="pct"/>
          </w:tcPr>
          <w:p w14:paraId="4275E160" w14:textId="77777777" w:rsidR="00D36669" w:rsidRPr="00A62BB0" w:rsidRDefault="00D36669" w:rsidP="00E45E02">
            <w:pPr>
              <w:pStyle w:val="TAC"/>
              <w:rPr>
                <w:noProof/>
              </w:rPr>
            </w:pPr>
          </w:p>
        </w:tc>
      </w:tr>
      <w:tr w:rsidR="00D36669" w:rsidRPr="00A62BB0" w14:paraId="414A5FBB" w14:textId="77777777" w:rsidTr="00E45E02">
        <w:trPr>
          <w:trHeight w:val="92"/>
          <w:jc w:val="center"/>
        </w:trPr>
        <w:tc>
          <w:tcPr>
            <w:tcW w:w="1385" w:type="pct"/>
            <w:gridSpan w:val="3"/>
            <w:tcBorders>
              <w:bottom w:val="nil"/>
            </w:tcBorders>
            <w:shd w:val="clear" w:color="auto" w:fill="auto"/>
          </w:tcPr>
          <w:p w14:paraId="1590FCC8"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Duplex mode</w:t>
            </w:r>
          </w:p>
        </w:tc>
        <w:tc>
          <w:tcPr>
            <w:tcW w:w="815" w:type="pct"/>
            <w:shd w:val="clear" w:color="auto" w:fill="auto"/>
          </w:tcPr>
          <w:p w14:paraId="763E47A4"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4E4F4741" w14:textId="77777777" w:rsidR="00D36669" w:rsidRPr="00A62BB0" w:rsidRDefault="00D36669" w:rsidP="00E45E02">
            <w:pPr>
              <w:pStyle w:val="TAC"/>
              <w:rPr>
                <w:noProof/>
                <w:lang w:val="it-IT"/>
              </w:rPr>
            </w:pPr>
          </w:p>
        </w:tc>
        <w:tc>
          <w:tcPr>
            <w:tcW w:w="1210" w:type="pct"/>
            <w:shd w:val="clear" w:color="auto" w:fill="auto"/>
          </w:tcPr>
          <w:p w14:paraId="526D5903" w14:textId="77777777" w:rsidR="00D36669" w:rsidRPr="00A62BB0" w:rsidRDefault="00D36669" w:rsidP="00E45E02">
            <w:pPr>
              <w:pStyle w:val="TAC"/>
              <w:rPr>
                <w:noProof/>
              </w:rPr>
            </w:pPr>
            <w:r w:rsidRPr="00A62BB0">
              <w:rPr>
                <w:noProof/>
              </w:rPr>
              <w:t>FDD</w:t>
            </w:r>
          </w:p>
        </w:tc>
        <w:tc>
          <w:tcPr>
            <w:tcW w:w="882" w:type="pct"/>
          </w:tcPr>
          <w:p w14:paraId="47FC9E1B" w14:textId="77777777" w:rsidR="00D36669" w:rsidRPr="00A62BB0" w:rsidRDefault="00D36669" w:rsidP="00E45E02">
            <w:pPr>
              <w:pStyle w:val="TAC"/>
              <w:rPr>
                <w:noProof/>
              </w:rPr>
            </w:pPr>
          </w:p>
        </w:tc>
      </w:tr>
      <w:tr w:rsidR="00D36669" w:rsidRPr="00A62BB0" w14:paraId="588274DA" w14:textId="77777777" w:rsidTr="00E45E02">
        <w:trPr>
          <w:trHeight w:val="91"/>
          <w:jc w:val="center"/>
        </w:trPr>
        <w:tc>
          <w:tcPr>
            <w:tcW w:w="1385" w:type="pct"/>
            <w:gridSpan w:val="3"/>
            <w:tcBorders>
              <w:top w:val="nil"/>
            </w:tcBorders>
            <w:shd w:val="clear" w:color="auto" w:fill="auto"/>
          </w:tcPr>
          <w:p w14:paraId="5D474E51" w14:textId="77777777" w:rsidR="00D36669" w:rsidRPr="00A62BB0" w:rsidRDefault="00D36669" w:rsidP="00E45E02">
            <w:pPr>
              <w:keepLines/>
              <w:spacing w:after="0"/>
              <w:rPr>
                <w:rFonts w:ascii="Arial" w:hAnsi="Arial"/>
                <w:noProof/>
                <w:sz w:val="18"/>
                <w:lang w:val="it-IT"/>
              </w:rPr>
            </w:pPr>
          </w:p>
        </w:tc>
        <w:tc>
          <w:tcPr>
            <w:tcW w:w="815" w:type="pct"/>
            <w:shd w:val="clear" w:color="auto" w:fill="auto"/>
          </w:tcPr>
          <w:p w14:paraId="13945AE9"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 3</w:t>
            </w:r>
          </w:p>
        </w:tc>
        <w:tc>
          <w:tcPr>
            <w:tcW w:w="708" w:type="pct"/>
            <w:tcBorders>
              <w:top w:val="nil"/>
            </w:tcBorders>
            <w:shd w:val="clear" w:color="auto" w:fill="auto"/>
          </w:tcPr>
          <w:p w14:paraId="3D705C2F" w14:textId="77777777" w:rsidR="00D36669" w:rsidRPr="00A62BB0" w:rsidRDefault="00D36669" w:rsidP="00E45E02">
            <w:pPr>
              <w:pStyle w:val="TAC"/>
              <w:rPr>
                <w:noProof/>
                <w:lang w:val="it-IT"/>
              </w:rPr>
            </w:pPr>
          </w:p>
        </w:tc>
        <w:tc>
          <w:tcPr>
            <w:tcW w:w="1210" w:type="pct"/>
            <w:shd w:val="clear" w:color="auto" w:fill="auto"/>
          </w:tcPr>
          <w:p w14:paraId="1A8D521D" w14:textId="77777777" w:rsidR="00D36669" w:rsidRPr="00A62BB0" w:rsidRDefault="00D36669" w:rsidP="00E45E02">
            <w:pPr>
              <w:pStyle w:val="TAC"/>
              <w:rPr>
                <w:noProof/>
              </w:rPr>
            </w:pPr>
            <w:r w:rsidRPr="00A62BB0">
              <w:rPr>
                <w:noProof/>
              </w:rPr>
              <w:t>TDD</w:t>
            </w:r>
          </w:p>
        </w:tc>
        <w:tc>
          <w:tcPr>
            <w:tcW w:w="882" w:type="pct"/>
          </w:tcPr>
          <w:p w14:paraId="3A93F09C" w14:textId="77777777" w:rsidR="00D36669" w:rsidRPr="00A62BB0" w:rsidRDefault="00D36669" w:rsidP="00E45E02">
            <w:pPr>
              <w:pStyle w:val="TAC"/>
              <w:rPr>
                <w:noProof/>
              </w:rPr>
            </w:pPr>
          </w:p>
        </w:tc>
      </w:tr>
      <w:tr w:rsidR="00D36669" w:rsidRPr="00A62BB0" w14:paraId="5A58745A"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1FC9A36B" w14:textId="77777777" w:rsidR="00D36669" w:rsidRPr="00A62BB0" w:rsidRDefault="00D36669" w:rsidP="00E45E02">
            <w:pPr>
              <w:rPr>
                <w:rFonts w:ascii="Arial" w:hAnsi="Arial"/>
                <w:noProof/>
                <w:sz w:val="18"/>
                <w:lang w:val="it-IT"/>
              </w:rPr>
            </w:pPr>
            <w:r w:rsidRPr="00A62BB0">
              <w:rPr>
                <w:rFonts w:ascii="Arial" w:hAnsi="Arial"/>
                <w:noProof/>
                <w:sz w:val="18"/>
                <w:lang w:val="it-IT"/>
              </w:rPr>
              <w:t>BWchannel</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58EF9A5"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290BE424" w14:textId="77777777" w:rsidR="00D36669" w:rsidRPr="00A62BB0" w:rsidRDefault="00D36669" w:rsidP="00E45E02">
            <w:pPr>
              <w:pStyle w:val="TAC"/>
              <w:rPr>
                <w:noProof/>
                <w:lang w:val="it-IT"/>
              </w:rPr>
            </w:pPr>
            <w:r w:rsidRPr="00A62BB0">
              <w:rPr>
                <w:noProof/>
                <w:lang w:val="it-IT"/>
              </w:rPr>
              <w:t>MHz</w:t>
            </w: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483C1191" w14:textId="77777777" w:rsidR="00D36669" w:rsidRPr="00A62BB0" w:rsidRDefault="00D36669" w:rsidP="00E45E02">
            <w:pPr>
              <w:pStyle w:val="TAC"/>
              <w:rPr>
                <w:noProof/>
              </w:rPr>
            </w:pPr>
            <w:r w:rsidRPr="00A62BB0">
              <w:rPr>
                <w:noProof/>
              </w:rPr>
              <w:t>10: NRB,c = 52</w:t>
            </w:r>
          </w:p>
        </w:tc>
        <w:tc>
          <w:tcPr>
            <w:tcW w:w="882" w:type="pct"/>
            <w:tcBorders>
              <w:top w:val="single" w:sz="4" w:space="0" w:color="auto"/>
              <w:left w:val="single" w:sz="4" w:space="0" w:color="auto"/>
              <w:bottom w:val="single" w:sz="4" w:space="0" w:color="auto"/>
              <w:right w:val="single" w:sz="4" w:space="0" w:color="auto"/>
            </w:tcBorders>
          </w:tcPr>
          <w:p w14:paraId="437AD55F" w14:textId="77777777" w:rsidR="00D36669" w:rsidRPr="00A62BB0" w:rsidRDefault="00D36669" w:rsidP="00E45E02">
            <w:pPr>
              <w:pStyle w:val="TAC"/>
              <w:rPr>
                <w:noProof/>
              </w:rPr>
            </w:pPr>
          </w:p>
        </w:tc>
      </w:tr>
      <w:tr w:rsidR="00D36669" w:rsidRPr="00A62BB0" w14:paraId="5DF3CA01"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0E748E8B" w14:textId="77777777" w:rsidR="00D36669" w:rsidRPr="00A62BB0" w:rsidRDefault="00D36669" w:rsidP="00E45E02">
            <w:pPr>
              <w:rPr>
                <w:rFonts w:ascii="Arial" w:hAnsi="Arial"/>
                <w:noProof/>
                <w:sz w:val="18"/>
                <w:lang w:val="it-IT"/>
              </w:rPr>
            </w:pP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88D28EA"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2</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4A67583F"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79B14E69" w14:textId="77777777" w:rsidR="00D36669" w:rsidRPr="00A62BB0" w:rsidRDefault="00D36669" w:rsidP="00E45E02">
            <w:pPr>
              <w:pStyle w:val="TAC"/>
              <w:rPr>
                <w:noProof/>
              </w:rPr>
            </w:pPr>
            <w:r w:rsidRPr="00A62BB0">
              <w:rPr>
                <w:noProof/>
              </w:rPr>
              <w:t>10: NRB,c = 52</w:t>
            </w:r>
          </w:p>
        </w:tc>
        <w:tc>
          <w:tcPr>
            <w:tcW w:w="882" w:type="pct"/>
            <w:tcBorders>
              <w:top w:val="single" w:sz="4" w:space="0" w:color="auto"/>
              <w:left w:val="single" w:sz="4" w:space="0" w:color="auto"/>
              <w:bottom w:val="single" w:sz="4" w:space="0" w:color="auto"/>
              <w:right w:val="single" w:sz="4" w:space="0" w:color="auto"/>
            </w:tcBorders>
          </w:tcPr>
          <w:p w14:paraId="221A1712" w14:textId="77777777" w:rsidR="00D36669" w:rsidRPr="00A62BB0" w:rsidRDefault="00D36669" w:rsidP="00E45E02">
            <w:pPr>
              <w:pStyle w:val="TAC"/>
              <w:rPr>
                <w:noProof/>
              </w:rPr>
            </w:pPr>
          </w:p>
        </w:tc>
      </w:tr>
      <w:tr w:rsidR="00D36669" w:rsidRPr="00A62BB0" w14:paraId="118E8461"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6C99789A" w14:textId="77777777" w:rsidR="00D36669" w:rsidRPr="00A62BB0" w:rsidRDefault="00D36669" w:rsidP="00E45E02">
            <w:pPr>
              <w:rPr>
                <w:rFonts w:ascii="Arial" w:hAnsi="Arial"/>
                <w:noProof/>
                <w:sz w:val="18"/>
                <w:lang w:val="it-IT"/>
              </w:rPr>
            </w:pP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6B4AFE5"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6CCCB915"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04E5531E" w14:textId="77777777" w:rsidR="00D36669" w:rsidRPr="00A62BB0" w:rsidRDefault="00D36669" w:rsidP="00E45E02">
            <w:pPr>
              <w:pStyle w:val="TAC"/>
              <w:rPr>
                <w:noProof/>
              </w:rPr>
            </w:pPr>
            <w:r w:rsidRPr="00A62BB0">
              <w:rPr>
                <w:noProof/>
              </w:rPr>
              <w:t>40: NRB,c = 106</w:t>
            </w:r>
          </w:p>
        </w:tc>
        <w:tc>
          <w:tcPr>
            <w:tcW w:w="882" w:type="pct"/>
            <w:tcBorders>
              <w:top w:val="single" w:sz="4" w:space="0" w:color="auto"/>
              <w:left w:val="single" w:sz="4" w:space="0" w:color="auto"/>
              <w:bottom w:val="single" w:sz="4" w:space="0" w:color="auto"/>
              <w:right w:val="single" w:sz="4" w:space="0" w:color="auto"/>
            </w:tcBorders>
          </w:tcPr>
          <w:p w14:paraId="6CB25C5E" w14:textId="77777777" w:rsidR="00D36669" w:rsidRPr="00A62BB0" w:rsidRDefault="00D36669" w:rsidP="00E45E02">
            <w:pPr>
              <w:pStyle w:val="TAC"/>
              <w:rPr>
                <w:noProof/>
              </w:rPr>
            </w:pPr>
          </w:p>
        </w:tc>
      </w:tr>
      <w:tr w:rsidR="00D36669" w:rsidRPr="00A62BB0" w14:paraId="17AC16E9"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23792507" w14:textId="77777777" w:rsidR="00D36669" w:rsidRPr="00A62BB0" w:rsidRDefault="00D36669" w:rsidP="00E45E02">
            <w:pPr>
              <w:rPr>
                <w:rFonts w:ascii="Arial" w:hAnsi="Arial"/>
                <w:noProof/>
                <w:sz w:val="18"/>
                <w:lang w:val="it-IT"/>
              </w:rPr>
            </w:pPr>
            <w:r w:rsidRPr="00A62BB0">
              <w:rPr>
                <w:rFonts w:ascii="Arial" w:hAnsi="Arial"/>
                <w:noProof/>
                <w:sz w:val="18"/>
                <w:lang w:val="it-IT"/>
              </w:rPr>
              <w:t>DL initial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98E4253"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6193609D"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6DEE479E" w14:textId="77777777" w:rsidR="00D36669" w:rsidRPr="00A62BB0" w:rsidRDefault="00D36669" w:rsidP="00E45E02">
            <w:pPr>
              <w:pStyle w:val="TAC"/>
              <w:rPr>
                <w:noProof/>
              </w:rPr>
            </w:pPr>
            <w:r w:rsidRPr="00A62BB0">
              <w:rPr>
                <w:noProof/>
              </w:rPr>
              <w:t>DLBWP.0.1</w:t>
            </w:r>
          </w:p>
        </w:tc>
        <w:tc>
          <w:tcPr>
            <w:tcW w:w="882" w:type="pct"/>
            <w:tcBorders>
              <w:top w:val="single" w:sz="4" w:space="0" w:color="auto"/>
              <w:left w:val="single" w:sz="4" w:space="0" w:color="auto"/>
              <w:bottom w:val="single" w:sz="4" w:space="0" w:color="auto"/>
              <w:right w:val="single" w:sz="4" w:space="0" w:color="auto"/>
            </w:tcBorders>
          </w:tcPr>
          <w:p w14:paraId="693E5768" w14:textId="77777777" w:rsidR="00D36669" w:rsidRPr="00A62BB0" w:rsidRDefault="00D36669" w:rsidP="00E45E02">
            <w:pPr>
              <w:pStyle w:val="TAC"/>
              <w:rPr>
                <w:noProof/>
              </w:rPr>
            </w:pPr>
          </w:p>
        </w:tc>
      </w:tr>
      <w:tr w:rsidR="00D36669" w:rsidRPr="00A62BB0" w14:paraId="56275B41"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3FF7B239" w14:textId="77777777" w:rsidR="00D36669" w:rsidRPr="00A62BB0" w:rsidRDefault="00D36669" w:rsidP="00E45E02">
            <w:pPr>
              <w:rPr>
                <w:rFonts w:ascii="Arial" w:hAnsi="Arial"/>
                <w:noProof/>
                <w:sz w:val="18"/>
                <w:lang w:val="it-IT"/>
              </w:rPr>
            </w:pPr>
            <w:r w:rsidRPr="00A62BB0">
              <w:rPr>
                <w:rFonts w:ascii="Arial" w:hAnsi="Arial"/>
                <w:noProof/>
                <w:sz w:val="18"/>
                <w:lang w:val="it-IT"/>
              </w:rPr>
              <w:t>DL dedicated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C7D1CC9"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06C609F7"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7678EC05" w14:textId="77777777" w:rsidR="00D36669" w:rsidRPr="00A62BB0" w:rsidRDefault="00D36669" w:rsidP="00E45E02">
            <w:pPr>
              <w:pStyle w:val="TAC"/>
              <w:rPr>
                <w:noProof/>
              </w:rPr>
            </w:pPr>
            <w:r w:rsidRPr="00A62BB0">
              <w:rPr>
                <w:noProof/>
              </w:rPr>
              <w:t>DLBWP.1.1</w:t>
            </w:r>
          </w:p>
        </w:tc>
        <w:tc>
          <w:tcPr>
            <w:tcW w:w="882" w:type="pct"/>
            <w:tcBorders>
              <w:top w:val="single" w:sz="4" w:space="0" w:color="auto"/>
              <w:left w:val="single" w:sz="4" w:space="0" w:color="auto"/>
              <w:bottom w:val="single" w:sz="4" w:space="0" w:color="auto"/>
              <w:right w:val="single" w:sz="4" w:space="0" w:color="auto"/>
            </w:tcBorders>
          </w:tcPr>
          <w:p w14:paraId="18036ADD" w14:textId="77777777" w:rsidR="00D36669" w:rsidRPr="00A62BB0" w:rsidRDefault="00D36669" w:rsidP="00E45E02">
            <w:pPr>
              <w:pStyle w:val="TAC"/>
              <w:rPr>
                <w:noProof/>
              </w:rPr>
            </w:pPr>
          </w:p>
        </w:tc>
      </w:tr>
      <w:tr w:rsidR="00D36669" w:rsidRPr="00A62BB0" w14:paraId="0622B5BE"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3EE4A494" w14:textId="77777777" w:rsidR="00D36669" w:rsidRPr="00A62BB0" w:rsidRDefault="00D36669" w:rsidP="00E45E02">
            <w:pPr>
              <w:rPr>
                <w:rFonts w:ascii="Arial" w:hAnsi="Arial"/>
                <w:noProof/>
                <w:sz w:val="18"/>
                <w:lang w:val="it-IT"/>
              </w:rPr>
            </w:pPr>
            <w:r w:rsidRPr="00A62BB0">
              <w:rPr>
                <w:rFonts w:ascii="Arial" w:hAnsi="Arial"/>
                <w:noProof/>
                <w:sz w:val="18"/>
                <w:lang w:val="it-IT"/>
              </w:rPr>
              <w:t>UL initial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8AA50B"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35EA8AB0"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01D746CD" w14:textId="77777777" w:rsidR="00D36669" w:rsidRPr="00A62BB0" w:rsidRDefault="00D36669" w:rsidP="00E45E02">
            <w:pPr>
              <w:pStyle w:val="TAC"/>
              <w:rPr>
                <w:noProof/>
              </w:rPr>
            </w:pPr>
            <w:r w:rsidRPr="00A62BB0">
              <w:rPr>
                <w:noProof/>
              </w:rPr>
              <w:t>ULBWP.0.1</w:t>
            </w:r>
          </w:p>
        </w:tc>
        <w:tc>
          <w:tcPr>
            <w:tcW w:w="882" w:type="pct"/>
            <w:tcBorders>
              <w:top w:val="single" w:sz="4" w:space="0" w:color="auto"/>
              <w:left w:val="single" w:sz="4" w:space="0" w:color="auto"/>
              <w:bottom w:val="single" w:sz="4" w:space="0" w:color="auto"/>
              <w:right w:val="single" w:sz="4" w:space="0" w:color="auto"/>
            </w:tcBorders>
          </w:tcPr>
          <w:p w14:paraId="3AC3D72D" w14:textId="77777777" w:rsidR="00D36669" w:rsidRPr="00A62BB0" w:rsidRDefault="00D36669" w:rsidP="00E45E02">
            <w:pPr>
              <w:pStyle w:val="TAC"/>
              <w:rPr>
                <w:noProof/>
              </w:rPr>
            </w:pPr>
          </w:p>
        </w:tc>
      </w:tr>
      <w:tr w:rsidR="00D36669" w:rsidRPr="00A62BB0" w14:paraId="00B9E9F2" w14:textId="77777777" w:rsidTr="00E45E02">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7CA2DCB6" w14:textId="77777777" w:rsidR="00D36669" w:rsidRPr="00A62BB0" w:rsidRDefault="00D36669" w:rsidP="00E45E02">
            <w:pPr>
              <w:rPr>
                <w:rFonts w:ascii="Arial" w:hAnsi="Arial"/>
                <w:noProof/>
                <w:sz w:val="18"/>
                <w:lang w:val="it-IT"/>
              </w:rPr>
            </w:pPr>
            <w:r w:rsidRPr="00A62BB0">
              <w:rPr>
                <w:rFonts w:ascii="Arial" w:hAnsi="Arial"/>
                <w:noProof/>
                <w:sz w:val="18"/>
                <w:lang w:val="it-IT"/>
              </w:rPr>
              <w:t>UL dedicated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EFA3625"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2FFBDF04" w14:textId="77777777" w:rsidR="00D36669" w:rsidRPr="00A62BB0" w:rsidRDefault="00D36669" w:rsidP="00E45E02">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6CA7716B" w14:textId="77777777" w:rsidR="00D36669" w:rsidRPr="00A62BB0" w:rsidRDefault="00D36669" w:rsidP="00E45E02">
            <w:pPr>
              <w:pStyle w:val="TAC"/>
              <w:rPr>
                <w:noProof/>
              </w:rPr>
            </w:pPr>
            <w:r w:rsidRPr="00A62BB0">
              <w:rPr>
                <w:noProof/>
              </w:rPr>
              <w:t>ULBWP.1.1</w:t>
            </w:r>
          </w:p>
        </w:tc>
        <w:tc>
          <w:tcPr>
            <w:tcW w:w="882" w:type="pct"/>
            <w:tcBorders>
              <w:top w:val="single" w:sz="4" w:space="0" w:color="auto"/>
              <w:left w:val="single" w:sz="4" w:space="0" w:color="auto"/>
              <w:bottom w:val="single" w:sz="4" w:space="0" w:color="auto"/>
              <w:right w:val="single" w:sz="4" w:space="0" w:color="auto"/>
            </w:tcBorders>
          </w:tcPr>
          <w:p w14:paraId="6EB71552" w14:textId="77777777" w:rsidR="00D36669" w:rsidRPr="00A62BB0" w:rsidRDefault="00D36669" w:rsidP="00E45E02">
            <w:pPr>
              <w:pStyle w:val="TAC"/>
              <w:rPr>
                <w:noProof/>
              </w:rPr>
            </w:pPr>
          </w:p>
        </w:tc>
      </w:tr>
      <w:tr w:rsidR="00D36669" w:rsidRPr="00A62BB0" w14:paraId="4254A4C8" w14:textId="77777777" w:rsidTr="00E45E02">
        <w:trPr>
          <w:trHeight w:val="188"/>
          <w:jc w:val="center"/>
        </w:trPr>
        <w:tc>
          <w:tcPr>
            <w:tcW w:w="1385" w:type="pct"/>
            <w:gridSpan w:val="3"/>
            <w:tcBorders>
              <w:bottom w:val="nil"/>
            </w:tcBorders>
            <w:shd w:val="clear" w:color="auto" w:fill="auto"/>
          </w:tcPr>
          <w:p w14:paraId="7750A5D4"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TDD Configuration</w:t>
            </w:r>
          </w:p>
        </w:tc>
        <w:tc>
          <w:tcPr>
            <w:tcW w:w="815" w:type="pct"/>
            <w:shd w:val="clear" w:color="auto" w:fill="auto"/>
          </w:tcPr>
          <w:p w14:paraId="6BF6A9B4"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70D95526" w14:textId="77777777" w:rsidR="00D36669" w:rsidRPr="00A62BB0" w:rsidRDefault="00D36669" w:rsidP="00E45E02">
            <w:pPr>
              <w:pStyle w:val="TAC"/>
              <w:rPr>
                <w:noProof/>
                <w:lang w:val="it-IT"/>
              </w:rPr>
            </w:pPr>
          </w:p>
        </w:tc>
        <w:tc>
          <w:tcPr>
            <w:tcW w:w="1210" w:type="pct"/>
            <w:shd w:val="clear" w:color="auto" w:fill="auto"/>
          </w:tcPr>
          <w:p w14:paraId="5CA48F42" w14:textId="77777777" w:rsidR="00D36669" w:rsidRPr="00A62BB0" w:rsidRDefault="00D36669" w:rsidP="00E45E02">
            <w:pPr>
              <w:pStyle w:val="TAC"/>
              <w:rPr>
                <w:noProof/>
              </w:rPr>
            </w:pPr>
            <w:r w:rsidRPr="00A62BB0">
              <w:rPr>
                <w:noProof/>
              </w:rPr>
              <w:t>Not Applicable</w:t>
            </w:r>
          </w:p>
        </w:tc>
        <w:tc>
          <w:tcPr>
            <w:tcW w:w="882" w:type="pct"/>
          </w:tcPr>
          <w:p w14:paraId="3018CBF1" w14:textId="77777777" w:rsidR="00D36669" w:rsidRPr="00A62BB0" w:rsidRDefault="00D36669" w:rsidP="00E45E02">
            <w:pPr>
              <w:pStyle w:val="TAC"/>
              <w:rPr>
                <w:noProof/>
              </w:rPr>
            </w:pPr>
          </w:p>
        </w:tc>
      </w:tr>
      <w:tr w:rsidR="00D36669" w:rsidRPr="00A62BB0" w14:paraId="7031B3B6" w14:textId="77777777" w:rsidTr="00E45E02">
        <w:trPr>
          <w:trHeight w:val="188"/>
          <w:jc w:val="center"/>
        </w:trPr>
        <w:tc>
          <w:tcPr>
            <w:tcW w:w="1385" w:type="pct"/>
            <w:gridSpan w:val="3"/>
            <w:tcBorders>
              <w:top w:val="nil"/>
              <w:bottom w:val="nil"/>
            </w:tcBorders>
            <w:shd w:val="clear" w:color="auto" w:fill="auto"/>
          </w:tcPr>
          <w:p w14:paraId="44426A64" w14:textId="77777777" w:rsidR="00D36669" w:rsidRPr="00A62BB0" w:rsidRDefault="00D36669" w:rsidP="00E45E02">
            <w:pPr>
              <w:keepLines/>
              <w:spacing w:after="0"/>
              <w:rPr>
                <w:rFonts w:ascii="Arial" w:hAnsi="Arial"/>
                <w:noProof/>
                <w:sz w:val="18"/>
                <w:lang w:val="it-IT"/>
              </w:rPr>
            </w:pPr>
          </w:p>
        </w:tc>
        <w:tc>
          <w:tcPr>
            <w:tcW w:w="815" w:type="pct"/>
            <w:shd w:val="clear" w:color="auto" w:fill="auto"/>
          </w:tcPr>
          <w:p w14:paraId="42F86115"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4DB14BE7" w14:textId="77777777" w:rsidR="00D36669" w:rsidRPr="00A62BB0" w:rsidRDefault="00D36669" w:rsidP="00E45E02">
            <w:pPr>
              <w:pStyle w:val="TAC"/>
              <w:rPr>
                <w:noProof/>
                <w:lang w:val="it-IT"/>
              </w:rPr>
            </w:pPr>
          </w:p>
        </w:tc>
        <w:tc>
          <w:tcPr>
            <w:tcW w:w="1210" w:type="pct"/>
            <w:shd w:val="clear" w:color="auto" w:fill="auto"/>
          </w:tcPr>
          <w:p w14:paraId="25B9BEA0" w14:textId="77777777" w:rsidR="00D36669" w:rsidRPr="00A62BB0" w:rsidRDefault="00D36669" w:rsidP="00E45E02">
            <w:pPr>
              <w:pStyle w:val="TAC"/>
              <w:rPr>
                <w:noProof/>
              </w:rPr>
            </w:pPr>
            <w:r w:rsidRPr="00A62BB0">
              <w:rPr>
                <w:noProof/>
              </w:rPr>
              <w:t>TDDConf.1.1</w:t>
            </w:r>
          </w:p>
        </w:tc>
        <w:tc>
          <w:tcPr>
            <w:tcW w:w="882" w:type="pct"/>
          </w:tcPr>
          <w:p w14:paraId="61D2D491" w14:textId="77777777" w:rsidR="00D36669" w:rsidRPr="00A62BB0" w:rsidRDefault="00D36669" w:rsidP="00E45E02">
            <w:pPr>
              <w:pStyle w:val="TAC"/>
              <w:rPr>
                <w:noProof/>
              </w:rPr>
            </w:pPr>
          </w:p>
        </w:tc>
      </w:tr>
      <w:tr w:rsidR="00D36669" w:rsidRPr="00A62BB0" w14:paraId="66377C92" w14:textId="77777777" w:rsidTr="00E45E02">
        <w:trPr>
          <w:trHeight w:val="188"/>
          <w:jc w:val="center"/>
        </w:trPr>
        <w:tc>
          <w:tcPr>
            <w:tcW w:w="1385" w:type="pct"/>
            <w:gridSpan w:val="3"/>
            <w:tcBorders>
              <w:top w:val="nil"/>
              <w:bottom w:val="single" w:sz="4" w:space="0" w:color="auto"/>
            </w:tcBorders>
            <w:shd w:val="clear" w:color="auto" w:fill="auto"/>
          </w:tcPr>
          <w:p w14:paraId="3DC842AE" w14:textId="77777777" w:rsidR="00D36669" w:rsidRPr="00A62BB0" w:rsidRDefault="00D36669" w:rsidP="00E45E02">
            <w:pPr>
              <w:keepLines/>
              <w:spacing w:after="0"/>
              <w:rPr>
                <w:rFonts w:ascii="Arial" w:hAnsi="Arial"/>
                <w:noProof/>
                <w:sz w:val="18"/>
                <w:lang w:val="it-IT"/>
              </w:rPr>
            </w:pPr>
          </w:p>
        </w:tc>
        <w:tc>
          <w:tcPr>
            <w:tcW w:w="815" w:type="pct"/>
            <w:shd w:val="clear" w:color="auto" w:fill="auto"/>
          </w:tcPr>
          <w:p w14:paraId="46B2E6E6"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5850EFA7" w14:textId="77777777" w:rsidR="00D36669" w:rsidRPr="00A62BB0" w:rsidRDefault="00D36669" w:rsidP="00E45E02">
            <w:pPr>
              <w:pStyle w:val="TAC"/>
              <w:rPr>
                <w:noProof/>
                <w:lang w:val="it-IT"/>
              </w:rPr>
            </w:pPr>
          </w:p>
        </w:tc>
        <w:tc>
          <w:tcPr>
            <w:tcW w:w="1210" w:type="pct"/>
            <w:shd w:val="clear" w:color="auto" w:fill="auto"/>
          </w:tcPr>
          <w:p w14:paraId="3406BB4D" w14:textId="77777777" w:rsidR="00D36669" w:rsidRPr="00A62BB0" w:rsidRDefault="00D36669" w:rsidP="00E45E02">
            <w:pPr>
              <w:pStyle w:val="TAC"/>
              <w:rPr>
                <w:noProof/>
              </w:rPr>
            </w:pPr>
            <w:r w:rsidRPr="00FA49FA">
              <w:rPr>
                <w:noProof/>
              </w:rPr>
              <w:t>TDDConf.2.1</w:t>
            </w:r>
          </w:p>
        </w:tc>
        <w:tc>
          <w:tcPr>
            <w:tcW w:w="882" w:type="pct"/>
          </w:tcPr>
          <w:p w14:paraId="014C4674" w14:textId="77777777" w:rsidR="00D36669" w:rsidRPr="00A62BB0" w:rsidRDefault="00D36669" w:rsidP="00E45E02">
            <w:pPr>
              <w:pStyle w:val="TAC"/>
              <w:rPr>
                <w:noProof/>
              </w:rPr>
            </w:pPr>
          </w:p>
        </w:tc>
      </w:tr>
      <w:tr w:rsidR="00D36669" w:rsidRPr="00A62BB0" w14:paraId="4FC76BB0" w14:textId="77777777" w:rsidTr="00E45E02">
        <w:trPr>
          <w:trHeight w:val="188"/>
          <w:jc w:val="center"/>
        </w:trPr>
        <w:tc>
          <w:tcPr>
            <w:tcW w:w="1385" w:type="pct"/>
            <w:gridSpan w:val="3"/>
            <w:tcBorders>
              <w:bottom w:val="nil"/>
            </w:tcBorders>
            <w:shd w:val="clear" w:color="auto" w:fill="auto"/>
          </w:tcPr>
          <w:p w14:paraId="79B2E23A"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CORESET </w:t>
            </w:r>
          </w:p>
        </w:tc>
        <w:tc>
          <w:tcPr>
            <w:tcW w:w="815" w:type="pct"/>
            <w:shd w:val="clear" w:color="auto" w:fill="auto"/>
          </w:tcPr>
          <w:p w14:paraId="5E9DB3AB"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630296D6" w14:textId="77777777" w:rsidR="00D36669" w:rsidRPr="00A62BB0" w:rsidRDefault="00D36669" w:rsidP="00E45E02">
            <w:pPr>
              <w:pStyle w:val="TAC"/>
              <w:rPr>
                <w:noProof/>
              </w:rPr>
            </w:pPr>
          </w:p>
        </w:tc>
        <w:tc>
          <w:tcPr>
            <w:tcW w:w="1210" w:type="pct"/>
            <w:shd w:val="clear" w:color="auto" w:fill="auto"/>
          </w:tcPr>
          <w:p w14:paraId="75618946" w14:textId="77777777" w:rsidR="00D36669" w:rsidRPr="00A62BB0" w:rsidRDefault="00D36669" w:rsidP="00E45E02">
            <w:pPr>
              <w:pStyle w:val="TAC"/>
              <w:rPr>
                <w:noProof/>
              </w:rPr>
            </w:pPr>
            <w:r w:rsidRPr="00FA49FA">
              <w:rPr>
                <w:noProof/>
              </w:rPr>
              <w:t>CR.1.1 FDD</w:t>
            </w:r>
          </w:p>
        </w:tc>
        <w:tc>
          <w:tcPr>
            <w:tcW w:w="882" w:type="pct"/>
          </w:tcPr>
          <w:p w14:paraId="39DC3419" w14:textId="77777777" w:rsidR="00D36669" w:rsidRPr="00A62BB0" w:rsidRDefault="00D36669" w:rsidP="00E45E02">
            <w:pPr>
              <w:pStyle w:val="TAC"/>
              <w:rPr>
                <w:noProof/>
              </w:rPr>
            </w:pPr>
          </w:p>
        </w:tc>
      </w:tr>
      <w:tr w:rsidR="00D36669" w:rsidRPr="00A62BB0" w14:paraId="4A522B8C" w14:textId="77777777" w:rsidTr="00E45E02">
        <w:trPr>
          <w:trHeight w:val="188"/>
          <w:jc w:val="center"/>
        </w:trPr>
        <w:tc>
          <w:tcPr>
            <w:tcW w:w="1385" w:type="pct"/>
            <w:gridSpan w:val="3"/>
            <w:tcBorders>
              <w:top w:val="nil"/>
              <w:bottom w:val="nil"/>
            </w:tcBorders>
            <w:shd w:val="clear" w:color="auto" w:fill="auto"/>
          </w:tcPr>
          <w:p w14:paraId="307B1927" w14:textId="77777777" w:rsidR="00D36669" w:rsidRPr="00A62BB0" w:rsidRDefault="00D36669" w:rsidP="00E45E02">
            <w:pPr>
              <w:keepLines/>
              <w:spacing w:after="0"/>
              <w:rPr>
                <w:rFonts w:ascii="Arial" w:hAnsi="Arial"/>
                <w:noProof/>
                <w:sz w:val="18"/>
              </w:rPr>
            </w:pPr>
            <w:r w:rsidRPr="00A62BB0">
              <w:rPr>
                <w:rFonts w:ascii="Arial" w:hAnsi="Arial"/>
                <w:noProof/>
                <w:sz w:val="18"/>
              </w:rPr>
              <w:t>Reference Channel</w:t>
            </w:r>
          </w:p>
        </w:tc>
        <w:tc>
          <w:tcPr>
            <w:tcW w:w="815" w:type="pct"/>
            <w:shd w:val="clear" w:color="auto" w:fill="auto"/>
          </w:tcPr>
          <w:p w14:paraId="7D80BB51"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4E9EFD93" w14:textId="77777777" w:rsidR="00D36669" w:rsidRPr="00A62BB0" w:rsidRDefault="00D36669" w:rsidP="00E45E02">
            <w:pPr>
              <w:pStyle w:val="TAC"/>
              <w:rPr>
                <w:noProof/>
              </w:rPr>
            </w:pPr>
          </w:p>
        </w:tc>
        <w:tc>
          <w:tcPr>
            <w:tcW w:w="1210" w:type="pct"/>
            <w:shd w:val="clear" w:color="auto" w:fill="auto"/>
          </w:tcPr>
          <w:p w14:paraId="4472C0A7" w14:textId="77777777" w:rsidR="00D36669" w:rsidRPr="00A62BB0" w:rsidRDefault="00D36669" w:rsidP="00E45E02">
            <w:pPr>
              <w:pStyle w:val="TAC"/>
              <w:rPr>
                <w:noProof/>
              </w:rPr>
            </w:pPr>
            <w:r w:rsidRPr="00FA49FA">
              <w:rPr>
                <w:noProof/>
              </w:rPr>
              <w:t>CR.1.1 TDD</w:t>
            </w:r>
          </w:p>
        </w:tc>
        <w:tc>
          <w:tcPr>
            <w:tcW w:w="882" w:type="pct"/>
          </w:tcPr>
          <w:p w14:paraId="01558EC1" w14:textId="77777777" w:rsidR="00D36669" w:rsidRPr="00A62BB0" w:rsidRDefault="00D36669" w:rsidP="00E45E02">
            <w:pPr>
              <w:pStyle w:val="TAC"/>
              <w:rPr>
                <w:noProof/>
              </w:rPr>
            </w:pPr>
          </w:p>
        </w:tc>
      </w:tr>
      <w:tr w:rsidR="00D36669" w:rsidRPr="00A62BB0" w14:paraId="6E1C16D3" w14:textId="77777777" w:rsidTr="00E45E02">
        <w:trPr>
          <w:trHeight w:val="188"/>
          <w:jc w:val="center"/>
        </w:trPr>
        <w:tc>
          <w:tcPr>
            <w:tcW w:w="1385" w:type="pct"/>
            <w:gridSpan w:val="3"/>
            <w:tcBorders>
              <w:top w:val="nil"/>
              <w:bottom w:val="single" w:sz="4" w:space="0" w:color="auto"/>
            </w:tcBorders>
            <w:shd w:val="clear" w:color="auto" w:fill="auto"/>
          </w:tcPr>
          <w:p w14:paraId="4D5D84DC" w14:textId="77777777" w:rsidR="00D36669" w:rsidRPr="00A62BB0" w:rsidRDefault="00D36669" w:rsidP="00E45E02">
            <w:pPr>
              <w:keepLines/>
              <w:spacing w:after="0"/>
              <w:rPr>
                <w:rFonts w:ascii="Arial" w:hAnsi="Arial"/>
                <w:noProof/>
                <w:sz w:val="18"/>
              </w:rPr>
            </w:pPr>
          </w:p>
        </w:tc>
        <w:tc>
          <w:tcPr>
            <w:tcW w:w="815" w:type="pct"/>
            <w:shd w:val="clear" w:color="auto" w:fill="auto"/>
          </w:tcPr>
          <w:p w14:paraId="17BEB98D"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0AE11098" w14:textId="77777777" w:rsidR="00D36669" w:rsidRPr="00A62BB0" w:rsidRDefault="00D36669" w:rsidP="00E45E02">
            <w:pPr>
              <w:pStyle w:val="TAC"/>
              <w:rPr>
                <w:noProof/>
              </w:rPr>
            </w:pPr>
          </w:p>
        </w:tc>
        <w:tc>
          <w:tcPr>
            <w:tcW w:w="1210" w:type="pct"/>
            <w:shd w:val="clear" w:color="auto" w:fill="auto"/>
          </w:tcPr>
          <w:p w14:paraId="77465DCC" w14:textId="77777777" w:rsidR="00D36669" w:rsidRPr="00A62BB0" w:rsidRDefault="00D36669" w:rsidP="00E45E02">
            <w:pPr>
              <w:pStyle w:val="TAC"/>
              <w:rPr>
                <w:noProof/>
              </w:rPr>
            </w:pPr>
            <w:r w:rsidRPr="00FA49FA">
              <w:rPr>
                <w:noProof/>
              </w:rPr>
              <w:t>CR.2.1 TDD</w:t>
            </w:r>
          </w:p>
        </w:tc>
        <w:tc>
          <w:tcPr>
            <w:tcW w:w="882" w:type="pct"/>
          </w:tcPr>
          <w:p w14:paraId="61895F5B" w14:textId="77777777" w:rsidR="00D36669" w:rsidRPr="00A62BB0" w:rsidRDefault="00D36669" w:rsidP="00E45E02">
            <w:pPr>
              <w:pStyle w:val="TAC"/>
              <w:rPr>
                <w:noProof/>
              </w:rPr>
            </w:pPr>
          </w:p>
        </w:tc>
      </w:tr>
      <w:tr w:rsidR="00D36669" w:rsidRPr="00A62BB0" w14:paraId="05C5A07A" w14:textId="77777777" w:rsidTr="00E45E02">
        <w:trPr>
          <w:trHeight w:val="124"/>
          <w:jc w:val="center"/>
        </w:trPr>
        <w:tc>
          <w:tcPr>
            <w:tcW w:w="1385" w:type="pct"/>
            <w:gridSpan w:val="3"/>
            <w:tcBorders>
              <w:bottom w:val="nil"/>
            </w:tcBorders>
            <w:shd w:val="clear" w:color="auto" w:fill="auto"/>
          </w:tcPr>
          <w:p w14:paraId="46A484A7" w14:textId="77777777" w:rsidR="00D36669" w:rsidRPr="00A62BB0" w:rsidRDefault="00D36669" w:rsidP="00E45E02">
            <w:pPr>
              <w:keepLines/>
              <w:spacing w:after="0"/>
              <w:rPr>
                <w:rFonts w:ascii="Arial" w:hAnsi="Arial"/>
                <w:noProof/>
                <w:sz w:val="18"/>
              </w:rPr>
            </w:pPr>
            <w:r w:rsidRPr="00A62BB0">
              <w:rPr>
                <w:rFonts w:ascii="Arial" w:hAnsi="Arial"/>
                <w:noProof/>
                <w:sz w:val="18"/>
              </w:rPr>
              <w:t>SSB Configuration</w:t>
            </w:r>
          </w:p>
        </w:tc>
        <w:tc>
          <w:tcPr>
            <w:tcW w:w="815" w:type="pct"/>
            <w:shd w:val="clear" w:color="auto" w:fill="auto"/>
          </w:tcPr>
          <w:p w14:paraId="3081D901"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006EC925" w14:textId="77777777" w:rsidR="00D36669" w:rsidRPr="00A62BB0" w:rsidRDefault="00D36669" w:rsidP="00E45E02">
            <w:pPr>
              <w:pStyle w:val="TAC"/>
              <w:rPr>
                <w:noProof/>
              </w:rPr>
            </w:pPr>
          </w:p>
        </w:tc>
        <w:tc>
          <w:tcPr>
            <w:tcW w:w="1210" w:type="pct"/>
            <w:shd w:val="clear" w:color="auto" w:fill="auto"/>
          </w:tcPr>
          <w:p w14:paraId="35273263" w14:textId="77777777" w:rsidR="00D36669" w:rsidRPr="00A62BB0" w:rsidRDefault="00D36669" w:rsidP="00E45E02">
            <w:pPr>
              <w:pStyle w:val="TAC"/>
              <w:rPr>
                <w:noProof/>
              </w:rPr>
            </w:pPr>
            <w:r w:rsidRPr="00A62BB0">
              <w:rPr>
                <w:noProof/>
              </w:rPr>
              <w:t>SSB.3 FR1</w:t>
            </w:r>
          </w:p>
        </w:tc>
        <w:tc>
          <w:tcPr>
            <w:tcW w:w="882" w:type="pct"/>
          </w:tcPr>
          <w:p w14:paraId="3BC4BE4F" w14:textId="77777777" w:rsidR="00D36669" w:rsidRPr="00A62BB0" w:rsidRDefault="00D36669" w:rsidP="00E45E02">
            <w:pPr>
              <w:pStyle w:val="TAC"/>
              <w:rPr>
                <w:noProof/>
              </w:rPr>
            </w:pPr>
          </w:p>
        </w:tc>
      </w:tr>
      <w:tr w:rsidR="00D36669" w:rsidRPr="00A62BB0" w14:paraId="3AF81B31" w14:textId="77777777" w:rsidTr="00E45E02">
        <w:trPr>
          <w:trHeight w:val="122"/>
          <w:jc w:val="center"/>
        </w:trPr>
        <w:tc>
          <w:tcPr>
            <w:tcW w:w="1385" w:type="pct"/>
            <w:gridSpan w:val="3"/>
            <w:tcBorders>
              <w:top w:val="nil"/>
              <w:bottom w:val="nil"/>
            </w:tcBorders>
            <w:shd w:val="clear" w:color="auto" w:fill="auto"/>
          </w:tcPr>
          <w:p w14:paraId="09AA13EF" w14:textId="77777777" w:rsidR="00D36669" w:rsidRPr="00A62BB0" w:rsidRDefault="00D36669" w:rsidP="00E45E02">
            <w:pPr>
              <w:keepLines/>
              <w:spacing w:after="0"/>
              <w:rPr>
                <w:rFonts w:ascii="Arial" w:hAnsi="Arial"/>
                <w:noProof/>
                <w:sz w:val="18"/>
              </w:rPr>
            </w:pPr>
          </w:p>
        </w:tc>
        <w:tc>
          <w:tcPr>
            <w:tcW w:w="815" w:type="pct"/>
            <w:shd w:val="clear" w:color="auto" w:fill="auto"/>
          </w:tcPr>
          <w:p w14:paraId="5CCB605C"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013C8D88" w14:textId="77777777" w:rsidR="00D36669" w:rsidRPr="00A62BB0" w:rsidRDefault="00D36669" w:rsidP="00E45E02">
            <w:pPr>
              <w:pStyle w:val="TAC"/>
              <w:rPr>
                <w:noProof/>
              </w:rPr>
            </w:pPr>
          </w:p>
        </w:tc>
        <w:tc>
          <w:tcPr>
            <w:tcW w:w="1210" w:type="pct"/>
            <w:shd w:val="clear" w:color="auto" w:fill="auto"/>
          </w:tcPr>
          <w:p w14:paraId="0B0E414C" w14:textId="77777777" w:rsidR="00D36669" w:rsidRPr="00A62BB0" w:rsidRDefault="00D36669" w:rsidP="00E45E02">
            <w:pPr>
              <w:pStyle w:val="TAC"/>
              <w:rPr>
                <w:noProof/>
              </w:rPr>
            </w:pPr>
            <w:r w:rsidRPr="00A62BB0">
              <w:rPr>
                <w:noProof/>
              </w:rPr>
              <w:t>SSB.3 FR1</w:t>
            </w:r>
          </w:p>
        </w:tc>
        <w:tc>
          <w:tcPr>
            <w:tcW w:w="882" w:type="pct"/>
          </w:tcPr>
          <w:p w14:paraId="3CEBBE80" w14:textId="77777777" w:rsidR="00D36669" w:rsidRPr="00A62BB0" w:rsidRDefault="00D36669" w:rsidP="00E45E02">
            <w:pPr>
              <w:pStyle w:val="TAC"/>
              <w:rPr>
                <w:noProof/>
              </w:rPr>
            </w:pPr>
          </w:p>
        </w:tc>
      </w:tr>
      <w:tr w:rsidR="00D36669" w:rsidRPr="00A62BB0" w14:paraId="597FFAAF" w14:textId="77777777" w:rsidTr="00E45E02">
        <w:trPr>
          <w:trHeight w:val="122"/>
          <w:jc w:val="center"/>
        </w:trPr>
        <w:tc>
          <w:tcPr>
            <w:tcW w:w="1385" w:type="pct"/>
            <w:gridSpan w:val="3"/>
            <w:tcBorders>
              <w:top w:val="nil"/>
              <w:bottom w:val="single" w:sz="4" w:space="0" w:color="auto"/>
            </w:tcBorders>
            <w:shd w:val="clear" w:color="auto" w:fill="auto"/>
          </w:tcPr>
          <w:p w14:paraId="5B37EB22" w14:textId="77777777" w:rsidR="00D36669" w:rsidRPr="00A62BB0" w:rsidRDefault="00D36669" w:rsidP="00E45E02">
            <w:pPr>
              <w:keepLines/>
              <w:spacing w:after="0"/>
              <w:rPr>
                <w:rFonts w:ascii="Arial" w:hAnsi="Arial"/>
                <w:noProof/>
                <w:sz w:val="18"/>
              </w:rPr>
            </w:pPr>
          </w:p>
        </w:tc>
        <w:tc>
          <w:tcPr>
            <w:tcW w:w="815" w:type="pct"/>
            <w:shd w:val="clear" w:color="auto" w:fill="auto"/>
          </w:tcPr>
          <w:p w14:paraId="0B446A5F"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5AB16B05" w14:textId="77777777" w:rsidR="00D36669" w:rsidRPr="00A62BB0" w:rsidRDefault="00D36669" w:rsidP="00E45E02">
            <w:pPr>
              <w:pStyle w:val="TAC"/>
              <w:rPr>
                <w:noProof/>
              </w:rPr>
            </w:pPr>
          </w:p>
        </w:tc>
        <w:tc>
          <w:tcPr>
            <w:tcW w:w="1210" w:type="pct"/>
            <w:shd w:val="clear" w:color="auto" w:fill="auto"/>
          </w:tcPr>
          <w:p w14:paraId="6363749C" w14:textId="77777777" w:rsidR="00D36669" w:rsidRPr="00A62BB0" w:rsidRDefault="00D36669" w:rsidP="00E45E02">
            <w:pPr>
              <w:pStyle w:val="TAC"/>
              <w:rPr>
                <w:noProof/>
              </w:rPr>
            </w:pPr>
            <w:r w:rsidRPr="00A62BB0">
              <w:rPr>
                <w:noProof/>
              </w:rPr>
              <w:t>SSB.4 FR1</w:t>
            </w:r>
          </w:p>
        </w:tc>
        <w:tc>
          <w:tcPr>
            <w:tcW w:w="882" w:type="pct"/>
          </w:tcPr>
          <w:p w14:paraId="797D5DAF" w14:textId="77777777" w:rsidR="00D36669" w:rsidRPr="00A62BB0" w:rsidRDefault="00D36669" w:rsidP="00E45E02">
            <w:pPr>
              <w:pStyle w:val="TAC"/>
              <w:rPr>
                <w:noProof/>
              </w:rPr>
            </w:pPr>
          </w:p>
        </w:tc>
      </w:tr>
      <w:tr w:rsidR="00D36669" w:rsidRPr="00A62BB0" w14:paraId="4C9D2FE7" w14:textId="77777777" w:rsidTr="00E45E02">
        <w:trPr>
          <w:trHeight w:val="222"/>
          <w:jc w:val="center"/>
        </w:trPr>
        <w:tc>
          <w:tcPr>
            <w:tcW w:w="1385" w:type="pct"/>
            <w:gridSpan w:val="3"/>
            <w:tcBorders>
              <w:bottom w:val="nil"/>
            </w:tcBorders>
            <w:shd w:val="clear" w:color="auto" w:fill="auto"/>
          </w:tcPr>
          <w:p w14:paraId="1DC0EC02" w14:textId="77777777" w:rsidR="00D36669" w:rsidRPr="00A62BB0" w:rsidRDefault="00D36669" w:rsidP="00E45E02">
            <w:pPr>
              <w:keepLines/>
              <w:spacing w:after="0"/>
              <w:rPr>
                <w:rFonts w:ascii="Arial" w:hAnsi="Arial"/>
                <w:noProof/>
                <w:sz w:val="18"/>
              </w:rPr>
            </w:pPr>
            <w:r w:rsidRPr="00A62BB0">
              <w:rPr>
                <w:rFonts w:ascii="Arial" w:hAnsi="Arial"/>
                <w:noProof/>
                <w:sz w:val="18"/>
              </w:rPr>
              <w:t>SMTC Configuration</w:t>
            </w:r>
          </w:p>
        </w:tc>
        <w:tc>
          <w:tcPr>
            <w:tcW w:w="815" w:type="pct"/>
            <w:shd w:val="clear" w:color="auto" w:fill="auto"/>
          </w:tcPr>
          <w:p w14:paraId="0D2AD9CD"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3FF2557B" w14:textId="77777777" w:rsidR="00D36669" w:rsidRPr="00A62BB0" w:rsidRDefault="00D36669" w:rsidP="00E45E02">
            <w:pPr>
              <w:pStyle w:val="TAC"/>
              <w:rPr>
                <w:noProof/>
              </w:rPr>
            </w:pPr>
          </w:p>
        </w:tc>
        <w:tc>
          <w:tcPr>
            <w:tcW w:w="1210" w:type="pct"/>
            <w:shd w:val="clear" w:color="auto" w:fill="auto"/>
          </w:tcPr>
          <w:p w14:paraId="4EC61883" w14:textId="77777777" w:rsidR="00D36669" w:rsidRPr="00A62BB0" w:rsidRDefault="00D36669" w:rsidP="00E45E02">
            <w:pPr>
              <w:pStyle w:val="TAC"/>
              <w:rPr>
                <w:noProof/>
              </w:rPr>
            </w:pPr>
            <w:r w:rsidRPr="00A62BB0">
              <w:rPr>
                <w:noProof/>
              </w:rPr>
              <w:t>SMTC.1</w:t>
            </w:r>
          </w:p>
        </w:tc>
        <w:tc>
          <w:tcPr>
            <w:tcW w:w="882" w:type="pct"/>
          </w:tcPr>
          <w:p w14:paraId="20A748B6" w14:textId="77777777" w:rsidR="00D36669" w:rsidRPr="00A62BB0" w:rsidRDefault="00D36669" w:rsidP="00E45E02">
            <w:pPr>
              <w:pStyle w:val="TAC"/>
              <w:rPr>
                <w:noProof/>
              </w:rPr>
            </w:pPr>
          </w:p>
        </w:tc>
      </w:tr>
      <w:tr w:rsidR="00D36669" w:rsidRPr="00A62BB0" w14:paraId="3AEA2D97" w14:textId="77777777" w:rsidTr="00E45E02">
        <w:trPr>
          <w:trHeight w:val="188"/>
          <w:jc w:val="center"/>
        </w:trPr>
        <w:tc>
          <w:tcPr>
            <w:tcW w:w="1385" w:type="pct"/>
            <w:gridSpan w:val="3"/>
            <w:tcBorders>
              <w:top w:val="nil"/>
              <w:bottom w:val="single" w:sz="4" w:space="0" w:color="auto"/>
            </w:tcBorders>
            <w:shd w:val="clear" w:color="auto" w:fill="auto"/>
          </w:tcPr>
          <w:p w14:paraId="45439D30" w14:textId="77777777" w:rsidR="00D36669" w:rsidRPr="00A62BB0" w:rsidRDefault="00D36669" w:rsidP="00E45E02">
            <w:pPr>
              <w:keepLines/>
              <w:spacing w:after="0"/>
              <w:rPr>
                <w:rFonts w:ascii="Arial" w:hAnsi="Arial"/>
                <w:noProof/>
                <w:sz w:val="18"/>
              </w:rPr>
            </w:pPr>
          </w:p>
        </w:tc>
        <w:tc>
          <w:tcPr>
            <w:tcW w:w="815" w:type="pct"/>
            <w:shd w:val="clear" w:color="auto" w:fill="auto"/>
          </w:tcPr>
          <w:p w14:paraId="4DF22655"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5DB57A4C" w14:textId="77777777" w:rsidR="00D36669" w:rsidRPr="00A62BB0" w:rsidRDefault="00D36669" w:rsidP="00E45E02">
            <w:pPr>
              <w:pStyle w:val="TAC"/>
              <w:rPr>
                <w:noProof/>
              </w:rPr>
            </w:pPr>
          </w:p>
        </w:tc>
        <w:tc>
          <w:tcPr>
            <w:tcW w:w="1210" w:type="pct"/>
            <w:shd w:val="clear" w:color="auto" w:fill="auto"/>
          </w:tcPr>
          <w:p w14:paraId="16219346" w14:textId="77777777" w:rsidR="00D36669" w:rsidRPr="00A62BB0" w:rsidRDefault="00D36669" w:rsidP="00E45E02">
            <w:pPr>
              <w:pStyle w:val="TAC"/>
              <w:rPr>
                <w:noProof/>
              </w:rPr>
            </w:pPr>
            <w:r w:rsidRPr="00A62BB0">
              <w:rPr>
                <w:noProof/>
              </w:rPr>
              <w:t>SMTC.1</w:t>
            </w:r>
          </w:p>
        </w:tc>
        <w:tc>
          <w:tcPr>
            <w:tcW w:w="882" w:type="pct"/>
          </w:tcPr>
          <w:p w14:paraId="211B99DB" w14:textId="77777777" w:rsidR="00D36669" w:rsidRPr="00A62BB0" w:rsidRDefault="00D36669" w:rsidP="00E45E02">
            <w:pPr>
              <w:pStyle w:val="TAC"/>
              <w:rPr>
                <w:noProof/>
              </w:rPr>
            </w:pPr>
          </w:p>
        </w:tc>
      </w:tr>
      <w:tr w:rsidR="00D36669" w:rsidRPr="00A62BB0" w14:paraId="3EF23554" w14:textId="77777777" w:rsidTr="00E45E02">
        <w:trPr>
          <w:trHeight w:val="283"/>
          <w:jc w:val="center"/>
        </w:trPr>
        <w:tc>
          <w:tcPr>
            <w:tcW w:w="1385" w:type="pct"/>
            <w:gridSpan w:val="3"/>
            <w:tcBorders>
              <w:bottom w:val="nil"/>
            </w:tcBorders>
            <w:shd w:val="clear" w:color="auto" w:fill="auto"/>
          </w:tcPr>
          <w:p w14:paraId="44E3DB30"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PDSCH/PDCCH </w:t>
            </w:r>
          </w:p>
        </w:tc>
        <w:tc>
          <w:tcPr>
            <w:tcW w:w="815" w:type="pct"/>
            <w:shd w:val="clear" w:color="auto" w:fill="auto"/>
          </w:tcPr>
          <w:p w14:paraId="745C9867"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1F4F8AB3" w14:textId="77777777" w:rsidR="00D36669" w:rsidRPr="00A62BB0" w:rsidRDefault="00D36669" w:rsidP="00E45E02">
            <w:pPr>
              <w:pStyle w:val="TAC"/>
              <w:rPr>
                <w:noProof/>
              </w:rPr>
            </w:pPr>
          </w:p>
        </w:tc>
        <w:tc>
          <w:tcPr>
            <w:tcW w:w="1210" w:type="pct"/>
            <w:shd w:val="clear" w:color="auto" w:fill="auto"/>
          </w:tcPr>
          <w:p w14:paraId="4988C26E" w14:textId="77777777" w:rsidR="00D36669" w:rsidRPr="00A62BB0" w:rsidRDefault="00D36669" w:rsidP="00E45E02">
            <w:pPr>
              <w:pStyle w:val="TAC"/>
              <w:rPr>
                <w:noProof/>
              </w:rPr>
            </w:pPr>
            <w:r w:rsidRPr="00A62BB0">
              <w:rPr>
                <w:noProof/>
              </w:rPr>
              <w:t>15 KHz</w:t>
            </w:r>
          </w:p>
        </w:tc>
        <w:tc>
          <w:tcPr>
            <w:tcW w:w="882" w:type="pct"/>
          </w:tcPr>
          <w:p w14:paraId="1E97C1CA" w14:textId="77777777" w:rsidR="00D36669" w:rsidRPr="00A62BB0" w:rsidRDefault="00D36669" w:rsidP="00E45E02">
            <w:pPr>
              <w:pStyle w:val="TAC"/>
              <w:rPr>
                <w:noProof/>
              </w:rPr>
            </w:pPr>
          </w:p>
        </w:tc>
      </w:tr>
      <w:tr w:rsidR="00D36669" w:rsidRPr="00A62BB0" w14:paraId="2352D3F9" w14:textId="77777777" w:rsidTr="00E45E02">
        <w:trPr>
          <w:trHeight w:val="282"/>
          <w:jc w:val="center"/>
        </w:trPr>
        <w:tc>
          <w:tcPr>
            <w:tcW w:w="1385" w:type="pct"/>
            <w:gridSpan w:val="3"/>
            <w:tcBorders>
              <w:top w:val="nil"/>
              <w:bottom w:val="single" w:sz="4" w:space="0" w:color="auto"/>
            </w:tcBorders>
            <w:shd w:val="clear" w:color="auto" w:fill="auto"/>
          </w:tcPr>
          <w:p w14:paraId="6CF4B446" w14:textId="77777777" w:rsidR="00D36669" w:rsidRPr="00A62BB0" w:rsidRDefault="00D36669" w:rsidP="00E45E02">
            <w:pPr>
              <w:keepLines/>
              <w:spacing w:after="0"/>
              <w:rPr>
                <w:rFonts w:ascii="Arial" w:hAnsi="Arial"/>
                <w:noProof/>
                <w:sz w:val="18"/>
              </w:rPr>
            </w:pPr>
            <w:r w:rsidRPr="00A62BB0">
              <w:rPr>
                <w:rFonts w:ascii="Arial" w:hAnsi="Arial"/>
                <w:noProof/>
                <w:sz w:val="18"/>
              </w:rPr>
              <w:t>subcarrier spacing</w:t>
            </w:r>
          </w:p>
        </w:tc>
        <w:tc>
          <w:tcPr>
            <w:tcW w:w="815" w:type="pct"/>
            <w:shd w:val="clear" w:color="auto" w:fill="auto"/>
          </w:tcPr>
          <w:p w14:paraId="02B4DCB1"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6F831E22" w14:textId="77777777" w:rsidR="00D36669" w:rsidRPr="00A62BB0" w:rsidRDefault="00D36669" w:rsidP="00E45E02">
            <w:pPr>
              <w:pStyle w:val="TAC"/>
              <w:rPr>
                <w:noProof/>
              </w:rPr>
            </w:pPr>
          </w:p>
        </w:tc>
        <w:tc>
          <w:tcPr>
            <w:tcW w:w="1210" w:type="pct"/>
            <w:shd w:val="clear" w:color="auto" w:fill="auto"/>
          </w:tcPr>
          <w:p w14:paraId="1427E229" w14:textId="77777777" w:rsidR="00D36669" w:rsidRPr="00A62BB0" w:rsidRDefault="00D36669" w:rsidP="00E45E02">
            <w:pPr>
              <w:pStyle w:val="TAC"/>
              <w:rPr>
                <w:noProof/>
              </w:rPr>
            </w:pPr>
            <w:r w:rsidRPr="00A62BB0">
              <w:rPr>
                <w:noProof/>
              </w:rPr>
              <w:t>30 KHz</w:t>
            </w:r>
          </w:p>
        </w:tc>
        <w:tc>
          <w:tcPr>
            <w:tcW w:w="882" w:type="pct"/>
          </w:tcPr>
          <w:p w14:paraId="591C0759" w14:textId="77777777" w:rsidR="00D36669" w:rsidRPr="00A62BB0" w:rsidRDefault="00D36669" w:rsidP="00E45E02">
            <w:pPr>
              <w:pStyle w:val="TAC"/>
              <w:rPr>
                <w:noProof/>
              </w:rPr>
            </w:pPr>
          </w:p>
        </w:tc>
      </w:tr>
      <w:tr w:rsidR="00D36669" w:rsidRPr="00A62BB0" w14:paraId="48AB82BE" w14:textId="77777777" w:rsidTr="00E45E02">
        <w:trPr>
          <w:trHeight w:val="283"/>
          <w:jc w:val="center"/>
        </w:trPr>
        <w:tc>
          <w:tcPr>
            <w:tcW w:w="1385" w:type="pct"/>
            <w:gridSpan w:val="3"/>
            <w:tcBorders>
              <w:bottom w:val="nil"/>
            </w:tcBorders>
            <w:shd w:val="clear" w:color="auto" w:fill="auto"/>
          </w:tcPr>
          <w:p w14:paraId="3B9ACDDA"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PRACH </w:t>
            </w:r>
          </w:p>
        </w:tc>
        <w:tc>
          <w:tcPr>
            <w:tcW w:w="815" w:type="pct"/>
            <w:shd w:val="clear" w:color="auto" w:fill="auto"/>
          </w:tcPr>
          <w:p w14:paraId="3CD7E83B"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41F4F693" w14:textId="77777777" w:rsidR="00D36669" w:rsidRPr="00A62BB0" w:rsidRDefault="00D36669" w:rsidP="00E45E02">
            <w:pPr>
              <w:pStyle w:val="TAC"/>
              <w:rPr>
                <w:noProof/>
              </w:rPr>
            </w:pPr>
          </w:p>
        </w:tc>
        <w:tc>
          <w:tcPr>
            <w:tcW w:w="1210" w:type="pct"/>
            <w:shd w:val="clear" w:color="auto" w:fill="auto"/>
          </w:tcPr>
          <w:p w14:paraId="6DA448C1" w14:textId="77777777" w:rsidR="00D36669" w:rsidRPr="00A67E4E" w:rsidRDefault="00D36669" w:rsidP="00E45E02">
            <w:pPr>
              <w:pStyle w:val="TAC"/>
              <w:rPr>
                <w:noProof/>
              </w:rPr>
            </w:pPr>
            <w:r w:rsidRPr="00A67E4E">
              <w:rPr>
                <w:noProof/>
              </w:rPr>
              <w:t>Table A.3.8.2.2-1</w:t>
            </w:r>
          </w:p>
        </w:tc>
        <w:tc>
          <w:tcPr>
            <w:tcW w:w="882" w:type="pct"/>
          </w:tcPr>
          <w:p w14:paraId="52880EC5" w14:textId="77777777" w:rsidR="00D36669" w:rsidRPr="00A62BB0" w:rsidRDefault="00D36669" w:rsidP="00E45E02">
            <w:pPr>
              <w:pStyle w:val="TAC"/>
              <w:rPr>
                <w:noProof/>
              </w:rPr>
            </w:pPr>
          </w:p>
        </w:tc>
      </w:tr>
      <w:tr w:rsidR="00D36669" w:rsidRPr="00A62BB0" w14:paraId="0AB7EB1A" w14:textId="77777777" w:rsidTr="00E45E02">
        <w:trPr>
          <w:trHeight w:val="282"/>
          <w:jc w:val="center"/>
        </w:trPr>
        <w:tc>
          <w:tcPr>
            <w:tcW w:w="1385" w:type="pct"/>
            <w:gridSpan w:val="3"/>
            <w:tcBorders>
              <w:top w:val="nil"/>
            </w:tcBorders>
            <w:shd w:val="clear" w:color="auto" w:fill="auto"/>
          </w:tcPr>
          <w:p w14:paraId="76C3916E" w14:textId="77777777" w:rsidR="00D36669" w:rsidRPr="00A62BB0" w:rsidRDefault="00D36669" w:rsidP="00E45E02">
            <w:pPr>
              <w:keepLines/>
              <w:spacing w:after="0"/>
              <w:rPr>
                <w:rFonts w:ascii="Arial" w:hAnsi="Arial"/>
                <w:noProof/>
                <w:sz w:val="18"/>
              </w:rPr>
            </w:pPr>
            <w:r w:rsidRPr="00A62BB0">
              <w:rPr>
                <w:rFonts w:ascii="Arial" w:hAnsi="Arial"/>
                <w:noProof/>
                <w:sz w:val="18"/>
                <w:lang w:val="it-IT"/>
              </w:rPr>
              <w:t>Configuration</w:t>
            </w:r>
          </w:p>
        </w:tc>
        <w:tc>
          <w:tcPr>
            <w:tcW w:w="815" w:type="pct"/>
            <w:shd w:val="clear" w:color="auto" w:fill="auto"/>
          </w:tcPr>
          <w:p w14:paraId="47AF2411"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tcBorders>
            <w:shd w:val="clear" w:color="auto" w:fill="auto"/>
          </w:tcPr>
          <w:p w14:paraId="25078ACD" w14:textId="77777777" w:rsidR="00D36669" w:rsidRPr="00A62BB0" w:rsidRDefault="00D36669" w:rsidP="00E45E02">
            <w:pPr>
              <w:pStyle w:val="TAC"/>
              <w:rPr>
                <w:noProof/>
              </w:rPr>
            </w:pPr>
          </w:p>
        </w:tc>
        <w:tc>
          <w:tcPr>
            <w:tcW w:w="1210" w:type="pct"/>
            <w:shd w:val="clear" w:color="auto" w:fill="auto"/>
          </w:tcPr>
          <w:p w14:paraId="2D64A028" w14:textId="77777777" w:rsidR="00D36669" w:rsidRPr="00A67E4E" w:rsidRDefault="00D36669" w:rsidP="00E45E02">
            <w:pPr>
              <w:pStyle w:val="TAC"/>
              <w:rPr>
                <w:noProof/>
              </w:rPr>
            </w:pPr>
            <w:r w:rsidRPr="00A67E4E">
              <w:rPr>
                <w:noProof/>
              </w:rPr>
              <w:t>Table A.3.8.2.2-1</w:t>
            </w:r>
          </w:p>
        </w:tc>
        <w:tc>
          <w:tcPr>
            <w:tcW w:w="882" w:type="pct"/>
          </w:tcPr>
          <w:p w14:paraId="0860F587" w14:textId="77777777" w:rsidR="00D36669" w:rsidRPr="00A62BB0" w:rsidRDefault="00D36669" w:rsidP="00E45E02">
            <w:pPr>
              <w:pStyle w:val="TAC"/>
              <w:rPr>
                <w:noProof/>
              </w:rPr>
            </w:pPr>
          </w:p>
        </w:tc>
      </w:tr>
      <w:tr w:rsidR="00D36669" w:rsidRPr="00A62BB0" w14:paraId="3F61D386" w14:textId="77777777" w:rsidTr="00E45E02">
        <w:trPr>
          <w:trHeight w:val="163"/>
          <w:jc w:val="center"/>
        </w:trPr>
        <w:tc>
          <w:tcPr>
            <w:tcW w:w="2200" w:type="pct"/>
            <w:gridSpan w:val="4"/>
            <w:shd w:val="clear" w:color="auto" w:fill="auto"/>
          </w:tcPr>
          <w:p w14:paraId="4CC2FA9E" w14:textId="77777777" w:rsidR="00D36669" w:rsidRPr="00A62BB0" w:rsidRDefault="00D36669" w:rsidP="00E45E02">
            <w:pPr>
              <w:keepLines/>
              <w:spacing w:after="0"/>
              <w:rPr>
                <w:rFonts w:ascii="Arial" w:hAnsi="Arial"/>
                <w:noProof/>
                <w:sz w:val="18"/>
              </w:rPr>
            </w:pPr>
            <w:r w:rsidRPr="00A62BB0">
              <w:rPr>
                <w:rFonts w:ascii="Arial" w:hAnsi="Arial"/>
                <w:noProof/>
                <w:sz w:val="18"/>
              </w:rPr>
              <w:t>SSB Index assigned as BFD RS (q</w:t>
            </w:r>
            <w:r w:rsidRPr="00A62BB0">
              <w:rPr>
                <w:rFonts w:ascii="Arial" w:hAnsi="Arial"/>
                <w:noProof/>
                <w:sz w:val="18"/>
                <w:vertAlign w:val="subscript"/>
              </w:rPr>
              <w:t>0</w:t>
            </w:r>
            <w:r w:rsidRPr="00A62BB0">
              <w:rPr>
                <w:rFonts w:ascii="Arial" w:hAnsi="Arial"/>
                <w:noProof/>
                <w:sz w:val="18"/>
              </w:rPr>
              <w:t>)</w:t>
            </w:r>
          </w:p>
        </w:tc>
        <w:tc>
          <w:tcPr>
            <w:tcW w:w="708" w:type="pct"/>
            <w:shd w:val="clear" w:color="auto" w:fill="auto"/>
          </w:tcPr>
          <w:p w14:paraId="6F1565BF" w14:textId="77777777" w:rsidR="00D36669" w:rsidRPr="00A62BB0" w:rsidRDefault="00D36669" w:rsidP="00E45E02">
            <w:pPr>
              <w:pStyle w:val="TAC"/>
              <w:rPr>
                <w:noProof/>
              </w:rPr>
            </w:pPr>
          </w:p>
        </w:tc>
        <w:tc>
          <w:tcPr>
            <w:tcW w:w="1210" w:type="pct"/>
            <w:shd w:val="clear" w:color="auto" w:fill="auto"/>
          </w:tcPr>
          <w:p w14:paraId="22ED553D" w14:textId="77777777" w:rsidR="00D36669" w:rsidRPr="00A62BB0" w:rsidRDefault="00D36669" w:rsidP="00E45E02">
            <w:pPr>
              <w:pStyle w:val="TAC"/>
              <w:rPr>
                <w:noProof/>
              </w:rPr>
            </w:pPr>
            <w:r w:rsidRPr="00A62BB0">
              <w:rPr>
                <w:noProof/>
              </w:rPr>
              <w:t>0</w:t>
            </w:r>
          </w:p>
        </w:tc>
        <w:tc>
          <w:tcPr>
            <w:tcW w:w="882" w:type="pct"/>
          </w:tcPr>
          <w:p w14:paraId="05EBBA97" w14:textId="77777777" w:rsidR="00D36669" w:rsidRPr="00A62BB0" w:rsidRDefault="00D36669" w:rsidP="00E45E02">
            <w:pPr>
              <w:pStyle w:val="TAC"/>
              <w:rPr>
                <w:noProof/>
              </w:rPr>
            </w:pPr>
          </w:p>
        </w:tc>
      </w:tr>
      <w:tr w:rsidR="00D36669" w:rsidRPr="00A62BB0" w14:paraId="16A7042F" w14:textId="77777777" w:rsidTr="00E45E02">
        <w:trPr>
          <w:trHeight w:val="163"/>
          <w:jc w:val="center"/>
        </w:trPr>
        <w:tc>
          <w:tcPr>
            <w:tcW w:w="2200" w:type="pct"/>
            <w:gridSpan w:val="4"/>
            <w:tcBorders>
              <w:top w:val="single" w:sz="4" w:space="0" w:color="auto"/>
              <w:left w:val="single" w:sz="4" w:space="0" w:color="auto"/>
              <w:bottom w:val="single" w:sz="4" w:space="0" w:color="auto"/>
              <w:right w:val="single" w:sz="4" w:space="0" w:color="auto"/>
            </w:tcBorders>
            <w:shd w:val="clear" w:color="auto" w:fill="auto"/>
          </w:tcPr>
          <w:p w14:paraId="26FC9D03" w14:textId="77777777" w:rsidR="00D36669" w:rsidRPr="00A62BB0" w:rsidRDefault="00D36669" w:rsidP="00E45E02">
            <w:pPr>
              <w:keepLines/>
              <w:spacing w:after="0"/>
              <w:rPr>
                <w:rFonts w:ascii="Arial" w:hAnsi="Arial"/>
                <w:noProof/>
                <w:sz w:val="18"/>
              </w:rPr>
            </w:pPr>
            <w:r w:rsidRPr="00A62BB0">
              <w:rPr>
                <w:rFonts w:ascii="Arial" w:hAnsi="Arial"/>
                <w:noProof/>
                <w:sz w:val="18"/>
              </w:rPr>
              <w:t>SSB Index assigned as CBD RS (q</w:t>
            </w:r>
            <w:r w:rsidRPr="00A62BB0">
              <w:rPr>
                <w:rFonts w:ascii="Arial" w:hAnsi="Arial"/>
                <w:noProof/>
                <w:sz w:val="18"/>
                <w:vertAlign w:val="subscript"/>
              </w:rPr>
              <w:t>1</w:t>
            </w:r>
            <w:r w:rsidRPr="00A62BB0">
              <w:rPr>
                <w:rFonts w:ascii="Arial" w:hAnsi="Arial"/>
                <w:noProof/>
                <w:sz w:val="18"/>
              </w:rPr>
              <w:t>)</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4420540E" w14:textId="77777777" w:rsidR="00D36669" w:rsidRPr="00A62BB0" w:rsidRDefault="00D36669" w:rsidP="00E45E02">
            <w:pPr>
              <w:pStyle w:val="TAC"/>
              <w:rPr>
                <w:noProof/>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2745805E" w14:textId="77777777" w:rsidR="00D36669" w:rsidRPr="00A62BB0" w:rsidRDefault="00D36669" w:rsidP="00E45E02">
            <w:pPr>
              <w:pStyle w:val="TAC"/>
              <w:rPr>
                <w:noProof/>
              </w:rPr>
            </w:pPr>
            <w:r w:rsidRPr="00A62BB0">
              <w:rPr>
                <w:noProof/>
              </w:rPr>
              <w:t>1</w:t>
            </w:r>
          </w:p>
        </w:tc>
        <w:tc>
          <w:tcPr>
            <w:tcW w:w="882" w:type="pct"/>
            <w:tcBorders>
              <w:top w:val="single" w:sz="4" w:space="0" w:color="auto"/>
              <w:left w:val="single" w:sz="4" w:space="0" w:color="auto"/>
              <w:bottom w:val="single" w:sz="4" w:space="0" w:color="auto"/>
              <w:right w:val="single" w:sz="4" w:space="0" w:color="auto"/>
            </w:tcBorders>
          </w:tcPr>
          <w:p w14:paraId="305A637A" w14:textId="77777777" w:rsidR="00D36669" w:rsidRPr="00A62BB0" w:rsidRDefault="00D36669" w:rsidP="00E45E02">
            <w:pPr>
              <w:pStyle w:val="TAC"/>
              <w:rPr>
                <w:noProof/>
              </w:rPr>
            </w:pPr>
          </w:p>
        </w:tc>
      </w:tr>
      <w:tr w:rsidR="00D36669" w:rsidRPr="00A62BB0" w14:paraId="5F8D2E28" w14:textId="77777777" w:rsidTr="00E45E02">
        <w:trPr>
          <w:trHeight w:val="175"/>
          <w:jc w:val="center"/>
        </w:trPr>
        <w:tc>
          <w:tcPr>
            <w:tcW w:w="2200" w:type="pct"/>
            <w:gridSpan w:val="4"/>
            <w:shd w:val="clear" w:color="auto" w:fill="auto"/>
          </w:tcPr>
          <w:p w14:paraId="20582FC8" w14:textId="77777777" w:rsidR="00D36669" w:rsidRPr="00A62BB0" w:rsidRDefault="00D36669" w:rsidP="00E45E02">
            <w:pPr>
              <w:keepLines/>
              <w:spacing w:after="0"/>
              <w:rPr>
                <w:rFonts w:ascii="Arial" w:hAnsi="Arial"/>
                <w:noProof/>
                <w:sz w:val="18"/>
              </w:rPr>
            </w:pPr>
            <w:r w:rsidRPr="00A62BB0">
              <w:rPr>
                <w:rFonts w:ascii="Arial" w:hAnsi="Arial"/>
                <w:noProof/>
                <w:sz w:val="18"/>
              </w:rPr>
              <w:t>OCNG parameters</w:t>
            </w:r>
          </w:p>
        </w:tc>
        <w:tc>
          <w:tcPr>
            <w:tcW w:w="708" w:type="pct"/>
            <w:shd w:val="clear" w:color="auto" w:fill="auto"/>
          </w:tcPr>
          <w:p w14:paraId="722DC1AD" w14:textId="77777777" w:rsidR="00D36669" w:rsidRPr="00A62BB0" w:rsidRDefault="00D36669" w:rsidP="00E45E02">
            <w:pPr>
              <w:pStyle w:val="TAC"/>
              <w:rPr>
                <w:noProof/>
              </w:rPr>
            </w:pPr>
          </w:p>
        </w:tc>
        <w:tc>
          <w:tcPr>
            <w:tcW w:w="1210" w:type="pct"/>
            <w:shd w:val="clear" w:color="auto" w:fill="auto"/>
          </w:tcPr>
          <w:p w14:paraId="606C08A0" w14:textId="77777777" w:rsidR="00D36669" w:rsidRPr="00A62BB0" w:rsidRDefault="00D36669" w:rsidP="00E45E02">
            <w:pPr>
              <w:pStyle w:val="TAC"/>
              <w:rPr>
                <w:noProof/>
              </w:rPr>
            </w:pPr>
            <w:r w:rsidRPr="00A62BB0">
              <w:rPr>
                <w:noProof/>
              </w:rPr>
              <w:t>OP.1</w:t>
            </w:r>
          </w:p>
        </w:tc>
        <w:tc>
          <w:tcPr>
            <w:tcW w:w="882" w:type="pct"/>
          </w:tcPr>
          <w:p w14:paraId="2B93C8DA" w14:textId="77777777" w:rsidR="00D36669" w:rsidRPr="00A62BB0" w:rsidRDefault="00D36669" w:rsidP="00E45E02">
            <w:pPr>
              <w:pStyle w:val="TAC"/>
              <w:rPr>
                <w:noProof/>
              </w:rPr>
            </w:pPr>
          </w:p>
        </w:tc>
      </w:tr>
      <w:tr w:rsidR="00D36669" w:rsidRPr="00A62BB0" w14:paraId="233D2DEF" w14:textId="77777777" w:rsidTr="00E45E02">
        <w:trPr>
          <w:trHeight w:val="163"/>
          <w:jc w:val="center"/>
        </w:trPr>
        <w:tc>
          <w:tcPr>
            <w:tcW w:w="2200" w:type="pct"/>
            <w:gridSpan w:val="4"/>
            <w:shd w:val="clear" w:color="auto" w:fill="auto"/>
          </w:tcPr>
          <w:p w14:paraId="4630A200" w14:textId="77777777" w:rsidR="00D36669" w:rsidRPr="00A62BB0" w:rsidRDefault="00D36669"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708" w:type="pct"/>
            <w:shd w:val="clear" w:color="auto" w:fill="auto"/>
          </w:tcPr>
          <w:p w14:paraId="52C3C24D" w14:textId="77777777" w:rsidR="00D36669" w:rsidRPr="00A62BB0" w:rsidRDefault="00D36669" w:rsidP="00E45E02">
            <w:pPr>
              <w:pStyle w:val="TAC"/>
              <w:rPr>
                <w:noProof/>
              </w:rPr>
            </w:pPr>
          </w:p>
        </w:tc>
        <w:tc>
          <w:tcPr>
            <w:tcW w:w="1210" w:type="pct"/>
            <w:shd w:val="clear" w:color="auto" w:fill="auto"/>
          </w:tcPr>
          <w:p w14:paraId="3B01D7D1" w14:textId="77777777" w:rsidR="00D36669" w:rsidRPr="00A62BB0" w:rsidRDefault="00D36669" w:rsidP="00E45E02">
            <w:pPr>
              <w:pStyle w:val="TAC"/>
              <w:rPr>
                <w:noProof/>
              </w:rPr>
            </w:pPr>
            <w:r w:rsidRPr="00A62BB0">
              <w:rPr>
                <w:noProof/>
              </w:rPr>
              <w:t>Normal</w:t>
            </w:r>
          </w:p>
        </w:tc>
        <w:tc>
          <w:tcPr>
            <w:tcW w:w="882" w:type="pct"/>
          </w:tcPr>
          <w:p w14:paraId="50C15094" w14:textId="77777777" w:rsidR="00D36669" w:rsidRPr="00A62BB0" w:rsidRDefault="00D36669" w:rsidP="00E45E02">
            <w:pPr>
              <w:pStyle w:val="TAC"/>
              <w:rPr>
                <w:noProof/>
              </w:rPr>
            </w:pPr>
          </w:p>
        </w:tc>
      </w:tr>
      <w:tr w:rsidR="00D36669" w:rsidRPr="00A62BB0" w14:paraId="75EAEF82" w14:textId="77777777" w:rsidTr="00E45E02">
        <w:trPr>
          <w:trHeight w:val="339"/>
          <w:jc w:val="center"/>
        </w:trPr>
        <w:tc>
          <w:tcPr>
            <w:tcW w:w="2200" w:type="pct"/>
            <w:gridSpan w:val="4"/>
            <w:shd w:val="clear" w:color="auto" w:fill="auto"/>
          </w:tcPr>
          <w:p w14:paraId="7D180070" w14:textId="77777777" w:rsidR="00D36669" w:rsidRPr="00A62BB0" w:rsidRDefault="00D36669" w:rsidP="00E45E02">
            <w:pPr>
              <w:keepLines/>
              <w:spacing w:after="0"/>
              <w:rPr>
                <w:rFonts w:ascii="Arial" w:hAnsi="Arial"/>
                <w:noProof/>
                <w:sz w:val="18"/>
              </w:rPr>
            </w:pPr>
            <w:r w:rsidRPr="00A62BB0">
              <w:rPr>
                <w:rFonts w:ascii="Arial" w:hAnsi="Arial"/>
                <w:noProof/>
                <w:sz w:val="18"/>
              </w:rPr>
              <w:t>Correlation Matrix and Antenna Configuration</w:t>
            </w:r>
          </w:p>
        </w:tc>
        <w:tc>
          <w:tcPr>
            <w:tcW w:w="708" w:type="pct"/>
            <w:shd w:val="clear" w:color="auto" w:fill="auto"/>
          </w:tcPr>
          <w:p w14:paraId="1CD5C7FE" w14:textId="77777777" w:rsidR="00D36669" w:rsidRPr="00A62BB0" w:rsidRDefault="00D36669" w:rsidP="00E45E02">
            <w:pPr>
              <w:pStyle w:val="TAC"/>
              <w:rPr>
                <w:noProof/>
              </w:rPr>
            </w:pPr>
          </w:p>
        </w:tc>
        <w:tc>
          <w:tcPr>
            <w:tcW w:w="1210" w:type="pct"/>
            <w:shd w:val="clear" w:color="auto" w:fill="auto"/>
          </w:tcPr>
          <w:p w14:paraId="50662620" w14:textId="77777777" w:rsidR="00D36669" w:rsidRPr="00A62BB0" w:rsidRDefault="00D36669" w:rsidP="00E45E02">
            <w:pPr>
              <w:pStyle w:val="TAC"/>
              <w:rPr>
                <w:noProof/>
              </w:rPr>
            </w:pPr>
            <w:r w:rsidRPr="00A62BB0">
              <w:rPr>
                <w:noProof/>
              </w:rPr>
              <w:t>2x2 Low</w:t>
            </w:r>
          </w:p>
        </w:tc>
        <w:tc>
          <w:tcPr>
            <w:tcW w:w="882" w:type="pct"/>
          </w:tcPr>
          <w:p w14:paraId="79D18512" w14:textId="77777777" w:rsidR="00D36669" w:rsidRPr="00A62BB0" w:rsidRDefault="00D36669" w:rsidP="00E45E02">
            <w:pPr>
              <w:pStyle w:val="TAC"/>
              <w:rPr>
                <w:noProof/>
              </w:rPr>
            </w:pPr>
          </w:p>
        </w:tc>
      </w:tr>
      <w:tr w:rsidR="00D36669" w:rsidRPr="00A62BB0" w14:paraId="7BAB365E" w14:textId="77777777" w:rsidTr="00E45E02">
        <w:trPr>
          <w:trHeight w:val="163"/>
          <w:jc w:val="center"/>
        </w:trPr>
        <w:tc>
          <w:tcPr>
            <w:tcW w:w="1253" w:type="pct"/>
            <w:tcBorders>
              <w:bottom w:val="nil"/>
            </w:tcBorders>
            <w:shd w:val="clear" w:color="auto" w:fill="auto"/>
          </w:tcPr>
          <w:p w14:paraId="50F344B0"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Beam failure </w:t>
            </w:r>
          </w:p>
        </w:tc>
        <w:tc>
          <w:tcPr>
            <w:tcW w:w="947" w:type="pct"/>
            <w:gridSpan w:val="3"/>
            <w:shd w:val="clear" w:color="auto" w:fill="auto"/>
          </w:tcPr>
          <w:p w14:paraId="1F9EF486" w14:textId="77777777" w:rsidR="00D36669" w:rsidRPr="00A62BB0" w:rsidRDefault="00D36669" w:rsidP="00E45E02">
            <w:pPr>
              <w:keepLines/>
              <w:spacing w:after="0"/>
              <w:rPr>
                <w:rFonts w:ascii="Arial" w:hAnsi="Arial"/>
                <w:noProof/>
                <w:sz w:val="18"/>
              </w:rPr>
            </w:pPr>
            <w:r w:rsidRPr="00A62BB0">
              <w:rPr>
                <w:rFonts w:ascii="Arial" w:hAnsi="Arial"/>
                <w:noProof/>
                <w:sz w:val="18"/>
              </w:rPr>
              <w:t>DCI format</w:t>
            </w:r>
          </w:p>
        </w:tc>
        <w:tc>
          <w:tcPr>
            <w:tcW w:w="708" w:type="pct"/>
            <w:shd w:val="clear" w:color="auto" w:fill="auto"/>
          </w:tcPr>
          <w:p w14:paraId="30177154" w14:textId="77777777" w:rsidR="00D36669" w:rsidRPr="00A62BB0" w:rsidRDefault="00D36669" w:rsidP="00E45E02">
            <w:pPr>
              <w:pStyle w:val="TAC"/>
              <w:rPr>
                <w:noProof/>
              </w:rPr>
            </w:pPr>
          </w:p>
        </w:tc>
        <w:tc>
          <w:tcPr>
            <w:tcW w:w="1210" w:type="pct"/>
            <w:shd w:val="clear" w:color="auto" w:fill="auto"/>
          </w:tcPr>
          <w:p w14:paraId="0E636348" w14:textId="77777777" w:rsidR="00D36669" w:rsidRPr="00A62BB0" w:rsidRDefault="00D36669" w:rsidP="00E45E02">
            <w:pPr>
              <w:pStyle w:val="TAC"/>
              <w:rPr>
                <w:noProof/>
              </w:rPr>
            </w:pPr>
            <w:r w:rsidRPr="00A62BB0">
              <w:rPr>
                <w:noProof/>
              </w:rPr>
              <w:t>1-0</w:t>
            </w:r>
          </w:p>
        </w:tc>
        <w:tc>
          <w:tcPr>
            <w:tcW w:w="882" w:type="pct"/>
          </w:tcPr>
          <w:p w14:paraId="15E48ABD" w14:textId="77777777" w:rsidR="00D36669" w:rsidRPr="00A62BB0" w:rsidRDefault="00D36669" w:rsidP="00E45E02">
            <w:pPr>
              <w:pStyle w:val="TAC"/>
              <w:rPr>
                <w:noProof/>
              </w:rPr>
            </w:pPr>
          </w:p>
        </w:tc>
      </w:tr>
      <w:tr w:rsidR="00D36669" w:rsidRPr="00A62BB0" w14:paraId="6B085136" w14:textId="77777777" w:rsidTr="00E45E02">
        <w:trPr>
          <w:trHeight w:val="351"/>
          <w:jc w:val="center"/>
        </w:trPr>
        <w:tc>
          <w:tcPr>
            <w:tcW w:w="1253" w:type="pct"/>
            <w:tcBorders>
              <w:top w:val="nil"/>
              <w:bottom w:val="nil"/>
            </w:tcBorders>
            <w:shd w:val="clear" w:color="auto" w:fill="auto"/>
          </w:tcPr>
          <w:p w14:paraId="7251BFD0" w14:textId="77777777" w:rsidR="00D36669" w:rsidRPr="00A62BB0" w:rsidRDefault="00D36669" w:rsidP="00E45E02">
            <w:pPr>
              <w:keepLines/>
              <w:spacing w:after="0"/>
              <w:rPr>
                <w:rFonts w:ascii="Arial" w:hAnsi="Arial"/>
                <w:noProof/>
                <w:sz w:val="18"/>
              </w:rPr>
            </w:pPr>
            <w:r w:rsidRPr="00A62BB0">
              <w:rPr>
                <w:rFonts w:ascii="Arial" w:hAnsi="Arial"/>
                <w:noProof/>
                <w:sz w:val="18"/>
              </w:rPr>
              <w:t>detection transmission parameters</w:t>
            </w:r>
          </w:p>
        </w:tc>
        <w:tc>
          <w:tcPr>
            <w:tcW w:w="947" w:type="pct"/>
            <w:gridSpan w:val="3"/>
            <w:shd w:val="clear" w:color="auto" w:fill="auto"/>
          </w:tcPr>
          <w:p w14:paraId="45387E95" w14:textId="77777777" w:rsidR="00D36669" w:rsidRPr="00A62BB0" w:rsidRDefault="00D36669" w:rsidP="00E45E02">
            <w:pPr>
              <w:keepLines/>
              <w:spacing w:after="0"/>
              <w:rPr>
                <w:rFonts w:ascii="Arial" w:hAnsi="Arial"/>
                <w:noProof/>
                <w:sz w:val="18"/>
              </w:rPr>
            </w:pPr>
            <w:r w:rsidRPr="00A62BB0">
              <w:rPr>
                <w:rFonts w:ascii="Arial" w:hAnsi="Arial"/>
                <w:noProof/>
                <w:sz w:val="18"/>
              </w:rPr>
              <w:t>Number of Control OFDM symbols</w:t>
            </w:r>
          </w:p>
        </w:tc>
        <w:tc>
          <w:tcPr>
            <w:tcW w:w="708" w:type="pct"/>
            <w:shd w:val="clear" w:color="auto" w:fill="auto"/>
          </w:tcPr>
          <w:p w14:paraId="235CE2E3" w14:textId="77777777" w:rsidR="00D36669" w:rsidRPr="00A62BB0" w:rsidRDefault="00D36669" w:rsidP="00E45E02">
            <w:pPr>
              <w:pStyle w:val="TAC"/>
              <w:rPr>
                <w:noProof/>
              </w:rPr>
            </w:pPr>
          </w:p>
        </w:tc>
        <w:tc>
          <w:tcPr>
            <w:tcW w:w="1210" w:type="pct"/>
            <w:shd w:val="clear" w:color="auto" w:fill="auto"/>
          </w:tcPr>
          <w:p w14:paraId="3D78E041" w14:textId="77777777" w:rsidR="00D36669" w:rsidRPr="00A62BB0" w:rsidRDefault="00D36669" w:rsidP="00E45E02">
            <w:pPr>
              <w:pStyle w:val="TAC"/>
              <w:rPr>
                <w:noProof/>
              </w:rPr>
            </w:pPr>
            <w:r w:rsidRPr="00A62BB0">
              <w:rPr>
                <w:noProof/>
              </w:rPr>
              <w:t>2</w:t>
            </w:r>
          </w:p>
        </w:tc>
        <w:tc>
          <w:tcPr>
            <w:tcW w:w="882" w:type="pct"/>
          </w:tcPr>
          <w:p w14:paraId="613FE385" w14:textId="77777777" w:rsidR="00D36669" w:rsidRPr="00A62BB0" w:rsidRDefault="00D36669" w:rsidP="00E45E02">
            <w:pPr>
              <w:pStyle w:val="TAC"/>
              <w:rPr>
                <w:noProof/>
              </w:rPr>
            </w:pPr>
          </w:p>
        </w:tc>
      </w:tr>
      <w:tr w:rsidR="00D36669" w:rsidRPr="00A62BB0" w14:paraId="67E36FBE" w14:textId="77777777" w:rsidTr="00E45E02">
        <w:trPr>
          <w:trHeight w:val="175"/>
          <w:jc w:val="center"/>
        </w:trPr>
        <w:tc>
          <w:tcPr>
            <w:tcW w:w="1253" w:type="pct"/>
            <w:tcBorders>
              <w:top w:val="nil"/>
              <w:bottom w:val="nil"/>
            </w:tcBorders>
            <w:shd w:val="clear" w:color="auto" w:fill="auto"/>
          </w:tcPr>
          <w:p w14:paraId="39207409" w14:textId="77777777" w:rsidR="00D36669" w:rsidRPr="00A62BB0" w:rsidRDefault="00D36669" w:rsidP="00E45E02">
            <w:pPr>
              <w:keepLines/>
              <w:spacing w:after="0"/>
              <w:rPr>
                <w:rFonts w:ascii="Arial" w:hAnsi="Arial"/>
                <w:noProof/>
                <w:sz w:val="18"/>
              </w:rPr>
            </w:pPr>
          </w:p>
        </w:tc>
        <w:tc>
          <w:tcPr>
            <w:tcW w:w="947" w:type="pct"/>
            <w:gridSpan w:val="3"/>
            <w:shd w:val="clear" w:color="auto" w:fill="auto"/>
          </w:tcPr>
          <w:p w14:paraId="2D105B02"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Aggregation level </w:t>
            </w:r>
          </w:p>
        </w:tc>
        <w:tc>
          <w:tcPr>
            <w:tcW w:w="708" w:type="pct"/>
            <w:shd w:val="clear" w:color="auto" w:fill="auto"/>
          </w:tcPr>
          <w:p w14:paraId="6780181E" w14:textId="77777777" w:rsidR="00D36669" w:rsidRPr="00A62BB0" w:rsidRDefault="00D36669" w:rsidP="00E45E02">
            <w:pPr>
              <w:pStyle w:val="TAC"/>
              <w:rPr>
                <w:noProof/>
              </w:rPr>
            </w:pPr>
            <w:r w:rsidRPr="00A62BB0">
              <w:rPr>
                <w:noProof/>
              </w:rPr>
              <w:t>CCE</w:t>
            </w:r>
          </w:p>
        </w:tc>
        <w:tc>
          <w:tcPr>
            <w:tcW w:w="1210" w:type="pct"/>
            <w:shd w:val="clear" w:color="auto" w:fill="auto"/>
          </w:tcPr>
          <w:p w14:paraId="382A202C" w14:textId="77777777" w:rsidR="00D36669" w:rsidRPr="00A62BB0" w:rsidRDefault="00D36669" w:rsidP="00E45E02">
            <w:pPr>
              <w:pStyle w:val="TAC"/>
              <w:rPr>
                <w:noProof/>
              </w:rPr>
            </w:pPr>
            <w:r w:rsidRPr="00A62BB0">
              <w:rPr>
                <w:noProof/>
              </w:rPr>
              <w:t>8</w:t>
            </w:r>
          </w:p>
        </w:tc>
        <w:tc>
          <w:tcPr>
            <w:tcW w:w="882" w:type="pct"/>
          </w:tcPr>
          <w:p w14:paraId="432119B1" w14:textId="77777777" w:rsidR="00D36669" w:rsidRPr="00A62BB0" w:rsidRDefault="00D36669" w:rsidP="00E45E02">
            <w:pPr>
              <w:pStyle w:val="TAC"/>
              <w:rPr>
                <w:noProof/>
              </w:rPr>
            </w:pPr>
          </w:p>
        </w:tc>
      </w:tr>
      <w:tr w:rsidR="00D36669" w:rsidRPr="00A62BB0" w14:paraId="0E14ADA5" w14:textId="77777777" w:rsidTr="00E45E02">
        <w:trPr>
          <w:trHeight w:val="870"/>
          <w:jc w:val="center"/>
        </w:trPr>
        <w:tc>
          <w:tcPr>
            <w:tcW w:w="1253" w:type="pct"/>
            <w:tcBorders>
              <w:top w:val="nil"/>
              <w:bottom w:val="nil"/>
            </w:tcBorders>
            <w:shd w:val="clear" w:color="auto" w:fill="auto"/>
          </w:tcPr>
          <w:p w14:paraId="1B42C110" w14:textId="77777777" w:rsidR="00D36669" w:rsidRPr="00A62BB0" w:rsidRDefault="00D36669" w:rsidP="00E45E02">
            <w:pPr>
              <w:keepLines/>
              <w:spacing w:after="0"/>
              <w:rPr>
                <w:rFonts w:ascii="Arial" w:hAnsi="Arial"/>
                <w:noProof/>
                <w:sz w:val="18"/>
              </w:rPr>
            </w:pPr>
          </w:p>
        </w:tc>
        <w:tc>
          <w:tcPr>
            <w:tcW w:w="947" w:type="pct"/>
            <w:gridSpan w:val="3"/>
            <w:tcBorders>
              <w:top w:val="single" w:sz="4" w:space="0" w:color="auto"/>
              <w:left w:val="single" w:sz="4" w:space="0" w:color="auto"/>
              <w:bottom w:val="single" w:sz="4" w:space="0" w:color="auto"/>
              <w:right w:val="single" w:sz="4" w:space="0" w:color="auto"/>
            </w:tcBorders>
          </w:tcPr>
          <w:p w14:paraId="6AF55202" w14:textId="77777777" w:rsidR="00D36669" w:rsidRPr="00A62BB0" w:rsidRDefault="00D36669" w:rsidP="00E45E02">
            <w:pPr>
              <w:keepLines/>
              <w:spacing w:after="0"/>
              <w:rPr>
                <w:rFonts w:ascii="Arial" w:hAnsi="Arial"/>
                <w:noProof/>
                <w:sz w:val="18"/>
              </w:rPr>
            </w:pPr>
            <w:r>
              <w:rPr>
                <w:rFonts w:ascii="Arial" w:eastAsia="?? ??" w:hAnsi="Arial"/>
                <w:sz w:val="18"/>
              </w:rPr>
              <w:t>Ratio of hypothetical PDCCH RE energy to average SSS RE energy</w:t>
            </w:r>
          </w:p>
        </w:tc>
        <w:tc>
          <w:tcPr>
            <w:tcW w:w="708" w:type="pct"/>
            <w:shd w:val="clear" w:color="auto" w:fill="auto"/>
          </w:tcPr>
          <w:p w14:paraId="605816B4" w14:textId="77777777" w:rsidR="00D36669" w:rsidRPr="00A62BB0" w:rsidRDefault="00D36669" w:rsidP="00E45E02">
            <w:pPr>
              <w:pStyle w:val="TAC"/>
              <w:rPr>
                <w:noProof/>
              </w:rPr>
            </w:pPr>
            <w:r w:rsidRPr="00A62BB0">
              <w:rPr>
                <w:noProof/>
              </w:rPr>
              <w:t>dB</w:t>
            </w:r>
          </w:p>
        </w:tc>
        <w:tc>
          <w:tcPr>
            <w:tcW w:w="1210" w:type="pct"/>
            <w:shd w:val="clear" w:color="auto" w:fill="auto"/>
          </w:tcPr>
          <w:p w14:paraId="2E6BDA86" w14:textId="77777777" w:rsidR="00D36669" w:rsidRPr="00A62BB0" w:rsidRDefault="00D36669" w:rsidP="00E45E02">
            <w:pPr>
              <w:pStyle w:val="TAC"/>
              <w:rPr>
                <w:noProof/>
              </w:rPr>
            </w:pPr>
            <w:r w:rsidRPr="00A62BB0">
              <w:rPr>
                <w:noProof/>
              </w:rPr>
              <w:t>0</w:t>
            </w:r>
          </w:p>
        </w:tc>
        <w:tc>
          <w:tcPr>
            <w:tcW w:w="882" w:type="pct"/>
          </w:tcPr>
          <w:p w14:paraId="7AAB0611" w14:textId="77777777" w:rsidR="00D36669" w:rsidRPr="00A62BB0" w:rsidRDefault="00D36669" w:rsidP="00E45E02">
            <w:pPr>
              <w:pStyle w:val="TAC"/>
              <w:rPr>
                <w:noProof/>
              </w:rPr>
            </w:pPr>
          </w:p>
        </w:tc>
      </w:tr>
      <w:tr w:rsidR="00D36669" w:rsidRPr="00A62BB0" w14:paraId="104BB45F" w14:textId="77777777" w:rsidTr="00E45E02">
        <w:trPr>
          <w:trHeight w:val="857"/>
          <w:jc w:val="center"/>
        </w:trPr>
        <w:tc>
          <w:tcPr>
            <w:tcW w:w="1253" w:type="pct"/>
            <w:tcBorders>
              <w:top w:val="nil"/>
              <w:bottom w:val="nil"/>
            </w:tcBorders>
            <w:shd w:val="clear" w:color="auto" w:fill="auto"/>
          </w:tcPr>
          <w:p w14:paraId="4A5642F8" w14:textId="77777777" w:rsidR="00D36669" w:rsidRPr="00A62BB0" w:rsidRDefault="00D36669" w:rsidP="00E45E02">
            <w:pPr>
              <w:keepLines/>
              <w:spacing w:after="0"/>
              <w:rPr>
                <w:rFonts w:ascii="Arial" w:hAnsi="Arial"/>
                <w:noProof/>
                <w:sz w:val="18"/>
              </w:rPr>
            </w:pPr>
          </w:p>
        </w:tc>
        <w:tc>
          <w:tcPr>
            <w:tcW w:w="947" w:type="pct"/>
            <w:gridSpan w:val="3"/>
            <w:tcBorders>
              <w:top w:val="single" w:sz="4" w:space="0" w:color="auto"/>
              <w:left w:val="single" w:sz="4" w:space="0" w:color="auto"/>
              <w:bottom w:val="single" w:sz="4" w:space="0" w:color="auto"/>
              <w:right w:val="single" w:sz="4" w:space="0" w:color="auto"/>
            </w:tcBorders>
          </w:tcPr>
          <w:p w14:paraId="6A540E7D" w14:textId="77777777" w:rsidR="00D36669" w:rsidRPr="00A62BB0" w:rsidRDefault="00D36669" w:rsidP="00E45E02">
            <w:pPr>
              <w:keepLines/>
              <w:spacing w:after="0"/>
              <w:rPr>
                <w:rFonts w:ascii="Arial" w:hAnsi="Arial"/>
                <w:noProof/>
                <w:sz w:val="18"/>
              </w:rPr>
            </w:pPr>
            <w:r>
              <w:rPr>
                <w:rFonts w:ascii="Arial" w:eastAsia="?? ??" w:hAnsi="Arial"/>
                <w:sz w:val="18"/>
              </w:rPr>
              <w:t>Ratio of hypothetical PDCCH DMRS energy to average SSS RE energy</w:t>
            </w:r>
          </w:p>
        </w:tc>
        <w:tc>
          <w:tcPr>
            <w:tcW w:w="708" w:type="pct"/>
            <w:shd w:val="clear" w:color="auto" w:fill="auto"/>
          </w:tcPr>
          <w:p w14:paraId="35BCCEEA" w14:textId="77777777" w:rsidR="00D36669" w:rsidRPr="00A62BB0" w:rsidRDefault="00D36669" w:rsidP="00E45E02">
            <w:pPr>
              <w:pStyle w:val="TAC"/>
              <w:rPr>
                <w:noProof/>
              </w:rPr>
            </w:pPr>
            <w:r w:rsidRPr="00A62BB0">
              <w:rPr>
                <w:noProof/>
              </w:rPr>
              <w:t>dB</w:t>
            </w:r>
          </w:p>
        </w:tc>
        <w:tc>
          <w:tcPr>
            <w:tcW w:w="1210" w:type="pct"/>
            <w:shd w:val="clear" w:color="auto" w:fill="auto"/>
          </w:tcPr>
          <w:p w14:paraId="275ACA5D" w14:textId="77777777" w:rsidR="00D36669" w:rsidRPr="00A62BB0" w:rsidRDefault="00D36669" w:rsidP="00E45E02">
            <w:pPr>
              <w:pStyle w:val="TAC"/>
              <w:rPr>
                <w:noProof/>
              </w:rPr>
            </w:pPr>
            <w:r w:rsidRPr="00A62BB0">
              <w:rPr>
                <w:noProof/>
              </w:rPr>
              <w:t>0</w:t>
            </w:r>
          </w:p>
        </w:tc>
        <w:tc>
          <w:tcPr>
            <w:tcW w:w="882" w:type="pct"/>
          </w:tcPr>
          <w:p w14:paraId="61122614" w14:textId="77777777" w:rsidR="00D36669" w:rsidRPr="00A62BB0" w:rsidRDefault="00D36669" w:rsidP="00E45E02">
            <w:pPr>
              <w:pStyle w:val="TAC"/>
              <w:rPr>
                <w:noProof/>
              </w:rPr>
            </w:pPr>
          </w:p>
        </w:tc>
      </w:tr>
      <w:tr w:rsidR="00D36669" w:rsidRPr="00A62BB0" w14:paraId="17A28F1D" w14:textId="77777777" w:rsidTr="00E45E02">
        <w:trPr>
          <w:trHeight w:val="378"/>
          <w:jc w:val="center"/>
        </w:trPr>
        <w:tc>
          <w:tcPr>
            <w:tcW w:w="1253" w:type="pct"/>
            <w:tcBorders>
              <w:top w:val="nil"/>
              <w:bottom w:val="nil"/>
            </w:tcBorders>
            <w:shd w:val="clear" w:color="auto" w:fill="auto"/>
          </w:tcPr>
          <w:p w14:paraId="43535197" w14:textId="77777777" w:rsidR="00D36669" w:rsidRPr="00A62BB0" w:rsidRDefault="00D36669" w:rsidP="00E45E02">
            <w:pPr>
              <w:keepLines/>
              <w:spacing w:after="0"/>
              <w:rPr>
                <w:rFonts w:ascii="Arial" w:hAnsi="Arial"/>
                <w:noProof/>
                <w:sz w:val="18"/>
              </w:rPr>
            </w:pPr>
          </w:p>
        </w:tc>
        <w:tc>
          <w:tcPr>
            <w:tcW w:w="947" w:type="pct"/>
            <w:gridSpan w:val="3"/>
            <w:shd w:val="clear" w:color="auto" w:fill="auto"/>
            <w:vAlign w:val="center"/>
          </w:tcPr>
          <w:p w14:paraId="6E6DE6B8" w14:textId="77777777" w:rsidR="00D36669" w:rsidRPr="00A62BB0" w:rsidRDefault="00D36669" w:rsidP="00E45E02">
            <w:pPr>
              <w:keepLines/>
              <w:spacing w:after="0"/>
              <w:rPr>
                <w:rFonts w:ascii="Arial" w:eastAsia="?? ??" w:hAnsi="Arial"/>
                <w:sz w:val="18"/>
              </w:rPr>
            </w:pPr>
            <w:r w:rsidRPr="00A62BB0">
              <w:rPr>
                <w:rFonts w:ascii="Arial" w:eastAsia="?? ??" w:hAnsi="Arial"/>
                <w:sz w:val="18"/>
              </w:rPr>
              <w:t>DMRS precoder granularity</w:t>
            </w:r>
          </w:p>
        </w:tc>
        <w:tc>
          <w:tcPr>
            <w:tcW w:w="708" w:type="pct"/>
            <w:shd w:val="clear" w:color="auto" w:fill="auto"/>
          </w:tcPr>
          <w:p w14:paraId="09390B05" w14:textId="77777777" w:rsidR="00D36669" w:rsidRPr="00A62BB0" w:rsidRDefault="00D36669" w:rsidP="00E45E02">
            <w:pPr>
              <w:pStyle w:val="TAC"/>
              <w:rPr>
                <w:rFonts w:eastAsia="?? ??"/>
              </w:rPr>
            </w:pPr>
          </w:p>
        </w:tc>
        <w:tc>
          <w:tcPr>
            <w:tcW w:w="1210" w:type="pct"/>
            <w:shd w:val="clear" w:color="auto" w:fill="auto"/>
          </w:tcPr>
          <w:p w14:paraId="6C688120" w14:textId="77777777" w:rsidR="00D36669" w:rsidRPr="00A62BB0" w:rsidRDefault="00D36669" w:rsidP="00E45E02">
            <w:pPr>
              <w:pStyle w:val="TAC"/>
              <w:rPr>
                <w:noProof/>
              </w:rPr>
            </w:pPr>
            <w:r w:rsidRPr="00A62BB0">
              <w:rPr>
                <w:rFonts w:eastAsia="?? ??"/>
              </w:rPr>
              <w:t>REG bundle size</w:t>
            </w:r>
          </w:p>
        </w:tc>
        <w:tc>
          <w:tcPr>
            <w:tcW w:w="882" w:type="pct"/>
          </w:tcPr>
          <w:p w14:paraId="002E9F51" w14:textId="77777777" w:rsidR="00D36669" w:rsidRPr="00A62BB0" w:rsidRDefault="00D36669" w:rsidP="00E45E02">
            <w:pPr>
              <w:pStyle w:val="TAC"/>
              <w:rPr>
                <w:rFonts w:eastAsia="?? ??"/>
              </w:rPr>
            </w:pPr>
          </w:p>
        </w:tc>
      </w:tr>
      <w:tr w:rsidR="00D36669" w:rsidRPr="00A62BB0" w14:paraId="3CE30E9E" w14:textId="77777777" w:rsidTr="00E45E02">
        <w:trPr>
          <w:trHeight w:val="187"/>
          <w:jc w:val="center"/>
        </w:trPr>
        <w:tc>
          <w:tcPr>
            <w:tcW w:w="1253" w:type="pct"/>
            <w:tcBorders>
              <w:top w:val="nil"/>
            </w:tcBorders>
            <w:shd w:val="clear" w:color="auto" w:fill="auto"/>
          </w:tcPr>
          <w:p w14:paraId="52591737" w14:textId="77777777" w:rsidR="00D36669" w:rsidRPr="00A62BB0" w:rsidRDefault="00D36669" w:rsidP="00E45E02">
            <w:pPr>
              <w:keepLines/>
              <w:spacing w:after="0"/>
              <w:rPr>
                <w:rFonts w:ascii="Arial" w:hAnsi="Arial"/>
                <w:noProof/>
                <w:sz w:val="18"/>
              </w:rPr>
            </w:pPr>
          </w:p>
        </w:tc>
        <w:tc>
          <w:tcPr>
            <w:tcW w:w="947" w:type="pct"/>
            <w:gridSpan w:val="3"/>
            <w:shd w:val="clear" w:color="auto" w:fill="auto"/>
            <w:vAlign w:val="center"/>
          </w:tcPr>
          <w:p w14:paraId="3EDC6C5B" w14:textId="77777777" w:rsidR="00D36669" w:rsidRPr="00A62BB0" w:rsidRDefault="00D36669" w:rsidP="00E45E02">
            <w:pPr>
              <w:keepLines/>
              <w:spacing w:after="0"/>
              <w:rPr>
                <w:rFonts w:ascii="Arial" w:eastAsia="?? ??" w:hAnsi="Arial"/>
                <w:sz w:val="18"/>
              </w:rPr>
            </w:pPr>
            <w:r w:rsidRPr="00A62BB0">
              <w:rPr>
                <w:rFonts w:ascii="Arial" w:eastAsia="?? ??" w:hAnsi="Arial"/>
                <w:sz w:val="18"/>
              </w:rPr>
              <w:t>REG bundle size</w:t>
            </w:r>
          </w:p>
        </w:tc>
        <w:tc>
          <w:tcPr>
            <w:tcW w:w="708" w:type="pct"/>
            <w:shd w:val="clear" w:color="auto" w:fill="auto"/>
          </w:tcPr>
          <w:p w14:paraId="2935C723" w14:textId="77777777" w:rsidR="00D36669" w:rsidRPr="00A62BB0" w:rsidRDefault="00D36669" w:rsidP="00E45E02">
            <w:pPr>
              <w:pStyle w:val="TAC"/>
              <w:rPr>
                <w:rFonts w:eastAsia="?? ??"/>
              </w:rPr>
            </w:pPr>
          </w:p>
        </w:tc>
        <w:tc>
          <w:tcPr>
            <w:tcW w:w="1210" w:type="pct"/>
            <w:shd w:val="clear" w:color="auto" w:fill="auto"/>
          </w:tcPr>
          <w:p w14:paraId="0F2548A8" w14:textId="77777777" w:rsidR="00D36669" w:rsidRPr="00A62BB0" w:rsidRDefault="00D36669" w:rsidP="00E45E02">
            <w:pPr>
              <w:pStyle w:val="TAC"/>
              <w:rPr>
                <w:noProof/>
              </w:rPr>
            </w:pPr>
            <w:r w:rsidRPr="00A62BB0">
              <w:rPr>
                <w:noProof/>
              </w:rPr>
              <w:t>6</w:t>
            </w:r>
          </w:p>
        </w:tc>
        <w:tc>
          <w:tcPr>
            <w:tcW w:w="882" w:type="pct"/>
          </w:tcPr>
          <w:p w14:paraId="24611EB0" w14:textId="77777777" w:rsidR="00D36669" w:rsidRPr="00A62BB0" w:rsidRDefault="00D36669" w:rsidP="00E45E02">
            <w:pPr>
              <w:pStyle w:val="TAC"/>
              <w:rPr>
                <w:noProof/>
              </w:rPr>
            </w:pPr>
          </w:p>
        </w:tc>
      </w:tr>
      <w:tr w:rsidR="00D36669" w:rsidRPr="00A62BB0" w14:paraId="63BEAAA9" w14:textId="77777777" w:rsidTr="00E45E02">
        <w:trPr>
          <w:trHeight w:val="175"/>
          <w:jc w:val="center"/>
        </w:trPr>
        <w:tc>
          <w:tcPr>
            <w:tcW w:w="2200" w:type="pct"/>
            <w:gridSpan w:val="4"/>
            <w:shd w:val="clear" w:color="auto" w:fill="auto"/>
          </w:tcPr>
          <w:p w14:paraId="6DB4A494" w14:textId="77777777" w:rsidR="00D36669" w:rsidRPr="00A62BB0" w:rsidRDefault="00D36669" w:rsidP="00E45E02">
            <w:pPr>
              <w:keepLines/>
              <w:spacing w:after="0"/>
              <w:rPr>
                <w:rFonts w:ascii="Arial" w:hAnsi="Arial"/>
                <w:noProof/>
                <w:sz w:val="18"/>
              </w:rPr>
            </w:pPr>
            <w:r w:rsidRPr="00A62BB0">
              <w:rPr>
                <w:rFonts w:ascii="Arial" w:hAnsi="Arial"/>
                <w:noProof/>
                <w:sz w:val="18"/>
              </w:rPr>
              <w:t>DRX</w:t>
            </w:r>
          </w:p>
        </w:tc>
        <w:tc>
          <w:tcPr>
            <w:tcW w:w="708" w:type="pct"/>
            <w:shd w:val="clear" w:color="auto" w:fill="auto"/>
          </w:tcPr>
          <w:p w14:paraId="461AB228" w14:textId="77777777" w:rsidR="00D36669" w:rsidRPr="00A62BB0" w:rsidRDefault="00D36669" w:rsidP="00E45E02">
            <w:pPr>
              <w:pStyle w:val="TAC"/>
              <w:rPr>
                <w:noProof/>
              </w:rPr>
            </w:pPr>
          </w:p>
        </w:tc>
        <w:tc>
          <w:tcPr>
            <w:tcW w:w="1210" w:type="pct"/>
            <w:shd w:val="clear" w:color="auto" w:fill="auto"/>
          </w:tcPr>
          <w:p w14:paraId="0931940F" w14:textId="77777777" w:rsidR="00D36669" w:rsidRPr="00A62BB0" w:rsidRDefault="00D36669" w:rsidP="00E45E02">
            <w:pPr>
              <w:pStyle w:val="TAC"/>
              <w:rPr>
                <w:iCs/>
              </w:rPr>
            </w:pPr>
            <w:r w:rsidRPr="00A62BB0">
              <w:rPr>
                <w:iCs/>
              </w:rPr>
              <w:t>OFF</w:t>
            </w:r>
          </w:p>
        </w:tc>
        <w:tc>
          <w:tcPr>
            <w:tcW w:w="882" w:type="pct"/>
          </w:tcPr>
          <w:p w14:paraId="4E09A9AA" w14:textId="77777777" w:rsidR="00D36669" w:rsidRPr="00A62BB0" w:rsidRDefault="00D36669" w:rsidP="00E45E02">
            <w:pPr>
              <w:pStyle w:val="TAC"/>
              <w:rPr>
                <w:i/>
                <w:iCs/>
              </w:rPr>
            </w:pPr>
          </w:p>
        </w:tc>
      </w:tr>
      <w:tr w:rsidR="00D36669" w:rsidRPr="00A62BB0" w14:paraId="7B2E9A0C" w14:textId="77777777" w:rsidTr="00E45E02">
        <w:trPr>
          <w:trHeight w:val="163"/>
          <w:jc w:val="center"/>
        </w:trPr>
        <w:tc>
          <w:tcPr>
            <w:tcW w:w="2200" w:type="pct"/>
            <w:gridSpan w:val="4"/>
            <w:shd w:val="clear" w:color="auto" w:fill="auto"/>
          </w:tcPr>
          <w:p w14:paraId="24A5EF4F"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Gap pattern ID </w:t>
            </w:r>
          </w:p>
        </w:tc>
        <w:tc>
          <w:tcPr>
            <w:tcW w:w="708" w:type="pct"/>
            <w:shd w:val="clear" w:color="auto" w:fill="auto"/>
          </w:tcPr>
          <w:p w14:paraId="0CDA8258" w14:textId="77777777" w:rsidR="00D36669" w:rsidRPr="00A62BB0" w:rsidRDefault="00D36669" w:rsidP="00E45E02">
            <w:pPr>
              <w:pStyle w:val="TAC"/>
              <w:rPr>
                <w:noProof/>
              </w:rPr>
            </w:pPr>
          </w:p>
        </w:tc>
        <w:tc>
          <w:tcPr>
            <w:tcW w:w="1210" w:type="pct"/>
            <w:shd w:val="clear" w:color="auto" w:fill="auto"/>
          </w:tcPr>
          <w:p w14:paraId="35C718E0" w14:textId="77777777" w:rsidR="00D36669" w:rsidRPr="00A62BB0" w:rsidRDefault="00D36669" w:rsidP="00E45E02">
            <w:pPr>
              <w:pStyle w:val="TAC"/>
              <w:rPr>
                <w:iCs/>
              </w:rPr>
            </w:pPr>
            <w:r w:rsidRPr="00A62BB0">
              <w:rPr>
                <w:iCs/>
              </w:rPr>
              <w:t>gp0</w:t>
            </w:r>
          </w:p>
        </w:tc>
        <w:tc>
          <w:tcPr>
            <w:tcW w:w="882" w:type="pct"/>
          </w:tcPr>
          <w:p w14:paraId="321217FA" w14:textId="77777777" w:rsidR="00D36669" w:rsidRPr="00A62BB0" w:rsidRDefault="00D36669" w:rsidP="00E45E02">
            <w:pPr>
              <w:pStyle w:val="TAC"/>
              <w:rPr>
                <w:iCs/>
              </w:rPr>
            </w:pPr>
          </w:p>
        </w:tc>
      </w:tr>
      <w:tr w:rsidR="00D36669" w:rsidRPr="00A62BB0" w14:paraId="50EBE1A6" w14:textId="77777777" w:rsidTr="00E45E02">
        <w:trPr>
          <w:trHeight w:val="163"/>
          <w:jc w:val="center"/>
        </w:trPr>
        <w:tc>
          <w:tcPr>
            <w:tcW w:w="2200" w:type="pct"/>
            <w:gridSpan w:val="4"/>
            <w:shd w:val="clear" w:color="auto" w:fill="auto"/>
          </w:tcPr>
          <w:p w14:paraId="45D8C275" w14:textId="77777777" w:rsidR="00D36669" w:rsidRPr="00A62BB0" w:rsidRDefault="00D36669" w:rsidP="00E45E02">
            <w:pPr>
              <w:keepLines/>
              <w:spacing w:after="0"/>
              <w:rPr>
                <w:rFonts w:ascii="Arial" w:hAnsi="Arial"/>
                <w:noProof/>
                <w:sz w:val="18"/>
              </w:rPr>
            </w:pPr>
            <w:r w:rsidRPr="00B3067E">
              <w:rPr>
                <w:rFonts w:ascii="Arial" w:hAnsi="Arial" w:hint="eastAsia"/>
                <w:noProof/>
                <w:sz w:val="18"/>
                <w:lang w:eastAsia="zh-CN"/>
              </w:rPr>
              <w:t>g</w:t>
            </w:r>
            <w:r w:rsidRPr="00B3067E">
              <w:rPr>
                <w:rFonts w:ascii="Arial" w:hAnsi="Arial"/>
                <w:noProof/>
                <w:sz w:val="18"/>
                <w:lang w:eastAsia="zh-CN"/>
              </w:rPr>
              <w:t>apOffset</w:t>
            </w:r>
          </w:p>
        </w:tc>
        <w:tc>
          <w:tcPr>
            <w:tcW w:w="708" w:type="pct"/>
            <w:shd w:val="clear" w:color="auto" w:fill="auto"/>
          </w:tcPr>
          <w:p w14:paraId="27A8E556" w14:textId="77777777" w:rsidR="00D36669" w:rsidRPr="00A62BB0" w:rsidRDefault="00D36669" w:rsidP="00E45E02">
            <w:pPr>
              <w:pStyle w:val="TAC"/>
              <w:rPr>
                <w:noProof/>
              </w:rPr>
            </w:pPr>
          </w:p>
        </w:tc>
        <w:tc>
          <w:tcPr>
            <w:tcW w:w="1210" w:type="pct"/>
            <w:shd w:val="clear" w:color="auto" w:fill="auto"/>
          </w:tcPr>
          <w:p w14:paraId="1572DE20" w14:textId="77777777" w:rsidR="00D36669" w:rsidRPr="00A62BB0" w:rsidRDefault="00D36669" w:rsidP="00E45E02">
            <w:pPr>
              <w:pStyle w:val="TAC"/>
              <w:rPr>
                <w:iCs/>
              </w:rPr>
            </w:pPr>
            <w:r w:rsidRPr="00B3067E">
              <w:rPr>
                <w:rFonts w:hint="eastAsia"/>
                <w:iCs/>
                <w:lang w:eastAsia="zh-CN"/>
              </w:rPr>
              <w:t>0</w:t>
            </w:r>
          </w:p>
        </w:tc>
        <w:tc>
          <w:tcPr>
            <w:tcW w:w="882" w:type="pct"/>
          </w:tcPr>
          <w:p w14:paraId="72C028D8" w14:textId="77777777" w:rsidR="00D36669" w:rsidRPr="00A62BB0" w:rsidRDefault="00D36669" w:rsidP="00E45E02">
            <w:pPr>
              <w:pStyle w:val="TAC"/>
              <w:rPr>
                <w:iCs/>
              </w:rPr>
            </w:pPr>
          </w:p>
        </w:tc>
      </w:tr>
      <w:tr w:rsidR="00D36669" w:rsidRPr="00A62BB0" w14:paraId="074B4F83" w14:textId="77777777" w:rsidTr="00E45E02">
        <w:trPr>
          <w:trHeight w:val="163"/>
          <w:jc w:val="center"/>
        </w:trPr>
        <w:tc>
          <w:tcPr>
            <w:tcW w:w="2200" w:type="pct"/>
            <w:gridSpan w:val="4"/>
            <w:shd w:val="clear" w:color="auto" w:fill="auto"/>
          </w:tcPr>
          <w:p w14:paraId="043C8ED3" w14:textId="77777777" w:rsidR="00D36669" w:rsidRPr="00A62BB0" w:rsidRDefault="00D36669" w:rsidP="00E45E02">
            <w:pPr>
              <w:keepLines/>
              <w:spacing w:after="0"/>
              <w:rPr>
                <w:rFonts w:ascii="Arial" w:hAnsi="Arial"/>
                <w:sz w:val="18"/>
              </w:rPr>
            </w:pPr>
            <w:r w:rsidRPr="00A62BB0">
              <w:rPr>
                <w:rFonts w:ascii="Arial" w:hAnsi="Arial"/>
                <w:sz w:val="18"/>
              </w:rPr>
              <w:t>rlmInSyncOutOfSyncThreshold</w:t>
            </w:r>
          </w:p>
        </w:tc>
        <w:tc>
          <w:tcPr>
            <w:tcW w:w="708" w:type="pct"/>
            <w:tcBorders>
              <w:bottom w:val="single" w:sz="4" w:space="0" w:color="auto"/>
            </w:tcBorders>
            <w:shd w:val="clear" w:color="auto" w:fill="auto"/>
          </w:tcPr>
          <w:p w14:paraId="223FEF40" w14:textId="77777777" w:rsidR="00D36669" w:rsidRPr="00A62BB0" w:rsidRDefault="00D36669" w:rsidP="00E45E02">
            <w:pPr>
              <w:pStyle w:val="TAC"/>
              <w:rPr>
                <w:noProof/>
              </w:rPr>
            </w:pPr>
          </w:p>
        </w:tc>
        <w:tc>
          <w:tcPr>
            <w:tcW w:w="1210" w:type="pct"/>
            <w:shd w:val="clear" w:color="auto" w:fill="auto"/>
          </w:tcPr>
          <w:p w14:paraId="09CA1F61" w14:textId="77777777" w:rsidR="00D36669" w:rsidRPr="00A62BB0" w:rsidRDefault="00D36669" w:rsidP="00E45E02">
            <w:pPr>
              <w:pStyle w:val="TAC"/>
              <w:rPr>
                <w:iCs/>
              </w:rPr>
            </w:pPr>
            <w:r w:rsidRPr="00A62BB0">
              <w:rPr>
                <w:iCs/>
              </w:rPr>
              <w:t>absent</w:t>
            </w:r>
          </w:p>
        </w:tc>
        <w:tc>
          <w:tcPr>
            <w:tcW w:w="882" w:type="pct"/>
            <w:tcBorders>
              <w:bottom w:val="single" w:sz="4" w:space="0" w:color="auto"/>
            </w:tcBorders>
          </w:tcPr>
          <w:p w14:paraId="2A227766" w14:textId="77777777" w:rsidR="00D36669" w:rsidRPr="00A62BB0" w:rsidRDefault="00D36669" w:rsidP="00E45E02">
            <w:pPr>
              <w:pStyle w:val="TAC"/>
              <w:rPr>
                <w:iCs/>
              </w:rPr>
            </w:pPr>
            <w:r w:rsidRPr="00A62BB0">
              <w:rPr>
                <w:iCs/>
              </w:rPr>
              <w:t>When the field is absent, the UE applies the value 0. (Table 8.1.1-1).</w:t>
            </w:r>
          </w:p>
        </w:tc>
      </w:tr>
      <w:tr w:rsidR="00D36669" w:rsidRPr="00A62BB0" w14:paraId="162E8D29" w14:textId="77777777" w:rsidTr="00E45E02">
        <w:trPr>
          <w:trHeight w:val="315"/>
          <w:jc w:val="center"/>
        </w:trPr>
        <w:tc>
          <w:tcPr>
            <w:tcW w:w="1283" w:type="pct"/>
            <w:gridSpan w:val="2"/>
            <w:tcBorders>
              <w:bottom w:val="nil"/>
            </w:tcBorders>
            <w:shd w:val="clear" w:color="auto" w:fill="auto"/>
          </w:tcPr>
          <w:p w14:paraId="6F3604B1" w14:textId="77777777" w:rsidR="00D36669" w:rsidRPr="00A62BB0" w:rsidRDefault="00D36669" w:rsidP="00E45E02">
            <w:pPr>
              <w:keepLines/>
              <w:spacing w:after="0"/>
              <w:rPr>
                <w:rFonts w:ascii="Arial" w:hAnsi="Arial"/>
                <w:noProof/>
                <w:sz w:val="18"/>
              </w:rPr>
            </w:pPr>
            <w:r w:rsidRPr="00A62BB0">
              <w:rPr>
                <w:rFonts w:ascii="Arial" w:hAnsi="Arial"/>
                <w:sz w:val="18"/>
              </w:rPr>
              <w:t>rsrp-ThresholdSSB</w:t>
            </w:r>
          </w:p>
        </w:tc>
        <w:tc>
          <w:tcPr>
            <w:tcW w:w="917" w:type="pct"/>
            <w:gridSpan w:val="2"/>
            <w:shd w:val="clear" w:color="auto" w:fill="auto"/>
          </w:tcPr>
          <w:p w14:paraId="065EEBAC" w14:textId="77777777" w:rsidR="00D36669" w:rsidRPr="00A62BB0" w:rsidRDefault="00D36669" w:rsidP="00E45E02">
            <w:pPr>
              <w:keepLines/>
              <w:spacing w:after="0"/>
              <w:rPr>
                <w:rFonts w:ascii="Arial" w:hAnsi="Arial"/>
                <w:noProof/>
                <w:sz w:val="18"/>
              </w:rPr>
            </w:pPr>
            <w:r w:rsidRPr="00B3067E">
              <w:rPr>
                <w:rFonts w:ascii="Arial" w:hAnsi="Arial" w:hint="eastAsia"/>
                <w:noProof/>
                <w:sz w:val="18"/>
                <w:lang w:eastAsia="zh-CN"/>
              </w:rPr>
              <w:t>C</w:t>
            </w:r>
            <w:r w:rsidRPr="00B3067E">
              <w:rPr>
                <w:rFonts w:ascii="Arial" w:hAnsi="Arial"/>
                <w:noProof/>
                <w:sz w:val="18"/>
                <w:lang w:eastAsia="zh-CN"/>
              </w:rPr>
              <w:t>onfig 1, 2</w:t>
            </w:r>
          </w:p>
        </w:tc>
        <w:tc>
          <w:tcPr>
            <w:tcW w:w="708" w:type="pct"/>
            <w:tcBorders>
              <w:bottom w:val="nil"/>
            </w:tcBorders>
            <w:shd w:val="clear" w:color="auto" w:fill="auto"/>
          </w:tcPr>
          <w:p w14:paraId="0283D238" w14:textId="77777777" w:rsidR="00D36669" w:rsidRPr="00A62BB0" w:rsidRDefault="00D36669" w:rsidP="00E45E02">
            <w:pPr>
              <w:pStyle w:val="TAC"/>
              <w:rPr>
                <w:noProof/>
              </w:rPr>
            </w:pPr>
            <w:r w:rsidRPr="00B3067E">
              <w:rPr>
                <w:noProof/>
              </w:rPr>
              <w:t>dBm/</w:t>
            </w:r>
          </w:p>
        </w:tc>
        <w:tc>
          <w:tcPr>
            <w:tcW w:w="1210" w:type="pct"/>
            <w:shd w:val="clear" w:color="auto" w:fill="auto"/>
          </w:tcPr>
          <w:p w14:paraId="162472AE" w14:textId="77777777" w:rsidR="00D36669" w:rsidRPr="00A62BB0" w:rsidRDefault="00D36669" w:rsidP="00E45E02">
            <w:pPr>
              <w:pStyle w:val="TAC"/>
              <w:rPr>
                <w:noProof/>
              </w:rPr>
            </w:pPr>
            <w:r w:rsidRPr="00B3067E">
              <w:rPr>
                <w:iCs/>
              </w:rPr>
              <w:t>-98</w:t>
            </w:r>
          </w:p>
        </w:tc>
        <w:tc>
          <w:tcPr>
            <w:tcW w:w="882" w:type="pct"/>
            <w:tcBorders>
              <w:bottom w:val="nil"/>
            </w:tcBorders>
            <w:shd w:val="clear" w:color="auto" w:fill="auto"/>
          </w:tcPr>
          <w:p w14:paraId="0F5049DE" w14:textId="77777777" w:rsidR="00D36669" w:rsidRPr="00A62BB0" w:rsidRDefault="00D36669" w:rsidP="00E45E02">
            <w:pPr>
              <w:pStyle w:val="TAC"/>
              <w:rPr>
                <w:iCs/>
              </w:rPr>
            </w:pPr>
            <w:r w:rsidRPr="00FA49FA">
              <w:rPr>
                <w:noProof/>
              </w:rPr>
              <w:t>Threshold used for</w:t>
            </w:r>
          </w:p>
        </w:tc>
      </w:tr>
      <w:tr w:rsidR="00D36669" w:rsidRPr="00A62BB0" w14:paraId="0102C14D" w14:textId="77777777" w:rsidTr="00E45E02">
        <w:trPr>
          <w:trHeight w:val="315"/>
          <w:jc w:val="center"/>
        </w:trPr>
        <w:tc>
          <w:tcPr>
            <w:tcW w:w="1283" w:type="pct"/>
            <w:gridSpan w:val="2"/>
            <w:tcBorders>
              <w:top w:val="nil"/>
            </w:tcBorders>
            <w:shd w:val="clear" w:color="auto" w:fill="auto"/>
          </w:tcPr>
          <w:p w14:paraId="12EA2AA0" w14:textId="77777777" w:rsidR="00D36669" w:rsidRPr="00A62BB0" w:rsidRDefault="00D36669" w:rsidP="00E45E02">
            <w:pPr>
              <w:keepLines/>
              <w:spacing w:after="0"/>
              <w:rPr>
                <w:rFonts w:ascii="Arial" w:hAnsi="Arial"/>
                <w:sz w:val="18"/>
              </w:rPr>
            </w:pPr>
          </w:p>
        </w:tc>
        <w:tc>
          <w:tcPr>
            <w:tcW w:w="917" w:type="pct"/>
            <w:gridSpan w:val="2"/>
            <w:shd w:val="clear" w:color="auto" w:fill="auto"/>
          </w:tcPr>
          <w:p w14:paraId="3C71EF9A" w14:textId="77777777" w:rsidR="00D36669" w:rsidRPr="00A62BB0" w:rsidRDefault="00D36669" w:rsidP="00E45E02">
            <w:pPr>
              <w:keepLines/>
              <w:spacing w:after="0"/>
              <w:rPr>
                <w:rFonts w:ascii="Arial" w:hAnsi="Arial"/>
                <w:noProof/>
                <w:sz w:val="18"/>
              </w:rPr>
            </w:pPr>
            <w:r w:rsidRPr="00B3067E">
              <w:rPr>
                <w:rFonts w:ascii="Arial" w:hAnsi="Arial" w:hint="eastAsia"/>
                <w:noProof/>
                <w:sz w:val="18"/>
                <w:lang w:eastAsia="zh-CN"/>
              </w:rPr>
              <w:t>C</w:t>
            </w:r>
            <w:r w:rsidRPr="00B3067E">
              <w:rPr>
                <w:rFonts w:ascii="Arial" w:hAnsi="Arial"/>
                <w:noProof/>
                <w:sz w:val="18"/>
                <w:lang w:eastAsia="zh-CN"/>
              </w:rPr>
              <w:t>onfig 3</w:t>
            </w:r>
          </w:p>
        </w:tc>
        <w:tc>
          <w:tcPr>
            <w:tcW w:w="708" w:type="pct"/>
            <w:tcBorders>
              <w:top w:val="nil"/>
            </w:tcBorders>
            <w:shd w:val="clear" w:color="auto" w:fill="auto"/>
          </w:tcPr>
          <w:p w14:paraId="7A01B89D" w14:textId="77777777" w:rsidR="00D36669" w:rsidRPr="00A62BB0" w:rsidRDefault="00D36669" w:rsidP="00E45E02">
            <w:pPr>
              <w:pStyle w:val="TAC"/>
              <w:rPr>
                <w:noProof/>
              </w:rPr>
            </w:pPr>
            <w:r w:rsidRPr="00B3067E">
              <w:rPr>
                <w:noProof/>
              </w:rPr>
              <w:t>SCS kHz</w:t>
            </w:r>
          </w:p>
        </w:tc>
        <w:tc>
          <w:tcPr>
            <w:tcW w:w="1210" w:type="pct"/>
            <w:shd w:val="clear" w:color="auto" w:fill="auto"/>
          </w:tcPr>
          <w:p w14:paraId="2F145ECA" w14:textId="77777777" w:rsidR="00D36669" w:rsidRPr="00A62BB0" w:rsidRDefault="00D36669" w:rsidP="00E45E02">
            <w:pPr>
              <w:pStyle w:val="TAC"/>
              <w:rPr>
                <w:iCs/>
              </w:rPr>
            </w:pPr>
            <w:r w:rsidRPr="00B3067E">
              <w:rPr>
                <w:rFonts w:hint="eastAsia"/>
                <w:iCs/>
                <w:lang w:eastAsia="zh-CN"/>
              </w:rPr>
              <w:t>-</w:t>
            </w:r>
            <w:r w:rsidRPr="00B3067E">
              <w:rPr>
                <w:iCs/>
                <w:lang w:eastAsia="zh-CN"/>
              </w:rPr>
              <w:t>95</w:t>
            </w:r>
          </w:p>
        </w:tc>
        <w:tc>
          <w:tcPr>
            <w:tcW w:w="882" w:type="pct"/>
            <w:tcBorders>
              <w:top w:val="nil"/>
            </w:tcBorders>
            <w:shd w:val="clear" w:color="auto" w:fill="auto"/>
          </w:tcPr>
          <w:p w14:paraId="3B8539AF" w14:textId="77777777" w:rsidR="00D36669" w:rsidRPr="00FA49FA" w:rsidRDefault="00D36669" w:rsidP="00E45E02">
            <w:pPr>
              <w:pStyle w:val="TAC"/>
              <w:rPr>
                <w:noProof/>
              </w:rPr>
            </w:pPr>
            <w:r w:rsidRPr="00FA49FA">
              <w:rPr>
                <w:noProof/>
              </w:rPr>
              <w:t>Q</w:t>
            </w:r>
            <w:r w:rsidRPr="00FA49FA">
              <w:rPr>
                <w:noProof/>
                <w:vertAlign w:val="subscript"/>
              </w:rPr>
              <w:t>in_LR_SSB</w:t>
            </w:r>
          </w:p>
        </w:tc>
      </w:tr>
      <w:tr w:rsidR="00D36669" w:rsidRPr="00A62BB0" w14:paraId="044BCC60" w14:textId="77777777" w:rsidTr="00E45E02">
        <w:trPr>
          <w:trHeight w:val="339"/>
          <w:jc w:val="center"/>
        </w:trPr>
        <w:tc>
          <w:tcPr>
            <w:tcW w:w="2200" w:type="pct"/>
            <w:gridSpan w:val="4"/>
            <w:shd w:val="clear" w:color="auto" w:fill="auto"/>
          </w:tcPr>
          <w:p w14:paraId="61BE4877" w14:textId="77777777" w:rsidR="00D36669" w:rsidRPr="00A62BB0" w:rsidRDefault="00D36669" w:rsidP="00E45E02">
            <w:pPr>
              <w:keepLines/>
              <w:spacing w:after="0"/>
              <w:rPr>
                <w:rFonts w:ascii="Arial" w:hAnsi="Arial"/>
                <w:sz w:val="18"/>
              </w:rPr>
            </w:pPr>
            <w:r w:rsidRPr="00A62BB0">
              <w:rPr>
                <w:rFonts w:ascii="Arial" w:hAnsi="Arial"/>
                <w:sz w:val="18"/>
              </w:rPr>
              <w:t>powerControlOffsetSS</w:t>
            </w:r>
          </w:p>
        </w:tc>
        <w:tc>
          <w:tcPr>
            <w:tcW w:w="708" w:type="pct"/>
            <w:shd w:val="clear" w:color="auto" w:fill="auto"/>
          </w:tcPr>
          <w:p w14:paraId="5BEEDE7D" w14:textId="77777777" w:rsidR="00D36669" w:rsidRPr="00A62BB0" w:rsidRDefault="00D36669" w:rsidP="00E45E02">
            <w:pPr>
              <w:pStyle w:val="TAC"/>
              <w:rPr>
                <w:noProof/>
              </w:rPr>
            </w:pPr>
          </w:p>
        </w:tc>
        <w:tc>
          <w:tcPr>
            <w:tcW w:w="1210" w:type="pct"/>
            <w:shd w:val="clear" w:color="auto" w:fill="auto"/>
          </w:tcPr>
          <w:p w14:paraId="75DA3DDE" w14:textId="77777777" w:rsidR="00D36669" w:rsidRPr="00A62BB0" w:rsidRDefault="00D36669" w:rsidP="00E45E02">
            <w:pPr>
              <w:pStyle w:val="TAC"/>
              <w:rPr>
                <w:iCs/>
              </w:rPr>
            </w:pPr>
            <w:r w:rsidRPr="00A62BB0">
              <w:rPr>
                <w:iCs/>
              </w:rPr>
              <w:t>db0</w:t>
            </w:r>
          </w:p>
        </w:tc>
        <w:tc>
          <w:tcPr>
            <w:tcW w:w="882" w:type="pct"/>
          </w:tcPr>
          <w:p w14:paraId="50847365" w14:textId="77777777" w:rsidR="00D36669" w:rsidRPr="00A62BB0" w:rsidRDefault="00D36669" w:rsidP="00E45E02">
            <w:pPr>
              <w:pStyle w:val="TAC"/>
              <w:rPr>
                <w:noProof/>
              </w:rPr>
            </w:pPr>
            <w:r w:rsidRPr="00A62BB0">
              <w:rPr>
                <w:noProof/>
              </w:rPr>
              <w:t>Used for deriving rsrp-ThresholdCSI-RS</w:t>
            </w:r>
          </w:p>
        </w:tc>
      </w:tr>
      <w:tr w:rsidR="00D36669" w:rsidRPr="00A62BB0" w14:paraId="36F11AC3" w14:textId="77777777" w:rsidTr="00E45E02">
        <w:trPr>
          <w:trHeight w:val="163"/>
          <w:jc w:val="center"/>
        </w:trPr>
        <w:tc>
          <w:tcPr>
            <w:tcW w:w="2200" w:type="pct"/>
            <w:gridSpan w:val="4"/>
            <w:shd w:val="clear" w:color="auto" w:fill="auto"/>
          </w:tcPr>
          <w:p w14:paraId="6AEC3AD1" w14:textId="77777777" w:rsidR="00D36669" w:rsidRPr="00A62BB0" w:rsidRDefault="00D36669" w:rsidP="00E45E02">
            <w:pPr>
              <w:keepLines/>
              <w:spacing w:after="0"/>
              <w:rPr>
                <w:rFonts w:ascii="Arial" w:hAnsi="Arial"/>
                <w:noProof/>
                <w:sz w:val="18"/>
              </w:rPr>
            </w:pPr>
            <w:r w:rsidRPr="00A62BB0">
              <w:rPr>
                <w:rFonts w:ascii="Arial" w:hAnsi="Arial"/>
                <w:noProof/>
                <w:sz w:val="18"/>
              </w:rPr>
              <w:t>beamFailureInstanceMaxCount</w:t>
            </w:r>
          </w:p>
        </w:tc>
        <w:tc>
          <w:tcPr>
            <w:tcW w:w="708" w:type="pct"/>
            <w:shd w:val="clear" w:color="auto" w:fill="auto"/>
          </w:tcPr>
          <w:p w14:paraId="039949C2" w14:textId="77777777" w:rsidR="00D36669" w:rsidRPr="00A62BB0" w:rsidRDefault="00D36669" w:rsidP="00E45E02">
            <w:pPr>
              <w:pStyle w:val="TAC"/>
              <w:rPr>
                <w:iCs/>
              </w:rPr>
            </w:pPr>
          </w:p>
        </w:tc>
        <w:tc>
          <w:tcPr>
            <w:tcW w:w="1210" w:type="pct"/>
            <w:shd w:val="clear" w:color="auto" w:fill="auto"/>
          </w:tcPr>
          <w:p w14:paraId="2AAF4542" w14:textId="77777777" w:rsidR="00D36669" w:rsidRPr="00A62BB0" w:rsidRDefault="00D36669" w:rsidP="00E45E02">
            <w:pPr>
              <w:pStyle w:val="TAC"/>
              <w:rPr>
                <w:iCs/>
              </w:rPr>
            </w:pPr>
            <w:r w:rsidRPr="00A62BB0">
              <w:rPr>
                <w:iCs/>
              </w:rPr>
              <w:t>n1</w:t>
            </w:r>
          </w:p>
        </w:tc>
        <w:tc>
          <w:tcPr>
            <w:tcW w:w="882" w:type="pct"/>
          </w:tcPr>
          <w:p w14:paraId="2100CE25" w14:textId="77777777" w:rsidR="00D36669" w:rsidRPr="00A62BB0" w:rsidRDefault="00D36669" w:rsidP="00E45E02">
            <w:pPr>
              <w:pStyle w:val="TAC"/>
              <w:rPr>
                <w:iCs/>
              </w:rPr>
            </w:pPr>
            <w:r w:rsidRPr="00A62BB0">
              <w:rPr>
                <w:iCs/>
              </w:rPr>
              <w:t>see clause 5.17 of TS 38.321 [7]</w:t>
            </w:r>
          </w:p>
        </w:tc>
      </w:tr>
      <w:tr w:rsidR="00D36669" w:rsidRPr="00A62BB0" w14:paraId="37CB4944" w14:textId="77777777" w:rsidTr="00E45E02">
        <w:trPr>
          <w:trHeight w:val="163"/>
          <w:jc w:val="center"/>
        </w:trPr>
        <w:tc>
          <w:tcPr>
            <w:tcW w:w="2200" w:type="pct"/>
            <w:gridSpan w:val="4"/>
            <w:shd w:val="clear" w:color="auto" w:fill="auto"/>
          </w:tcPr>
          <w:p w14:paraId="5A9C82F4" w14:textId="77777777" w:rsidR="00D36669" w:rsidRPr="00A62BB0" w:rsidRDefault="00D36669" w:rsidP="00E45E02">
            <w:pPr>
              <w:keepLines/>
              <w:spacing w:after="0"/>
              <w:rPr>
                <w:rFonts w:ascii="Arial" w:hAnsi="Arial"/>
                <w:noProof/>
                <w:sz w:val="18"/>
              </w:rPr>
            </w:pPr>
            <w:r w:rsidRPr="00A62BB0">
              <w:rPr>
                <w:rFonts w:ascii="Arial" w:hAnsi="Arial"/>
                <w:noProof/>
                <w:sz w:val="18"/>
              </w:rPr>
              <w:t>beamFailureDetectionTimer</w:t>
            </w:r>
          </w:p>
        </w:tc>
        <w:tc>
          <w:tcPr>
            <w:tcW w:w="708" w:type="pct"/>
            <w:shd w:val="clear" w:color="auto" w:fill="auto"/>
          </w:tcPr>
          <w:p w14:paraId="4158BBDC" w14:textId="77777777" w:rsidR="00D36669" w:rsidRPr="00A62BB0" w:rsidRDefault="00D36669" w:rsidP="00E45E02">
            <w:pPr>
              <w:pStyle w:val="TAC"/>
              <w:rPr>
                <w:iCs/>
              </w:rPr>
            </w:pPr>
          </w:p>
        </w:tc>
        <w:tc>
          <w:tcPr>
            <w:tcW w:w="1210" w:type="pct"/>
            <w:shd w:val="clear" w:color="auto" w:fill="auto"/>
          </w:tcPr>
          <w:p w14:paraId="042BAC02" w14:textId="77777777" w:rsidR="00D36669" w:rsidRPr="00A62BB0" w:rsidRDefault="00D36669" w:rsidP="00E45E02">
            <w:pPr>
              <w:pStyle w:val="TAC"/>
              <w:rPr>
                <w:i/>
                <w:iCs/>
              </w:rPr>
            </w:pPr>
            <w:r w:rsidRPr="00A62BB0">
              <w:rPr>
                <w:noProof/>
              </w:rPr>
              <w:t>pbfd4</w:t>
            </w:r>
          </w:p>
        </w:tc>
        <w:tc>
          <w:tcPr>
            <w:tcW w:w="882" w:type="pct"/>
          </w:tcPr>
          <w:p w14:paraId="1A728E56" w14:textId="77777777" w:rsidR="00D36669" w:rsidRPr="00A62BB0" w:rsidRDefault="00D36669" w:rsidP="00E45E02">
            <w:pPr>
              <w:pStyle w:val="TAC"/>
              <w:rPr>
                <w:noProof/>
              </w:rPr>
            </w:pPr>
            <w:r w:rsidRPr="00A62BB0">
              <w:rPr>
                <w:iCs/>
              </w:rPr>
              <w:t>see clause 5.17 of TS 38.321 [7]</w:t>
            </w:r>
          </w:p>
        </w:tc>
      </w:tr>
      <w:tr w:rsidR="00D36669" w:rsidRPr="00A62BB0" w14:paraId="3C79E123" w14:textId="77777777" w:rsidTr="00E45E02">
        <w:trPr>
          <w:trHeight w:val="163"/>
          <w:jc w:val="center"/>
        </w:trPr>
        <w:tc>
          <w:tcPr>
            <w:tcW w:w="1253" w:type="pct"/>
            <w:tcBorders>
              <w:bottom w:val="nil"/>
            </w:tcBorders>
            <w:shd w:val="clear" w:color="auto" w:fill="auto"/>
          </w:tcPr>
          <w:p w14:paraId="0CC68F3F"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 xml:space="preserve">CSI-RS </w:t>
            </w:r>
          </w:p>
        </w:tc>
        <w:tc>
          <w:tcPr>
            <w:tcW w:w="947" w:type="pct"/>
            <w:gridSpan w:val="3"/>
            <w:shd w:val="clear" w:color="auto" w:fill="auto"/>
          </w:tcPr>
          <w:p w14:paraId="387219B0"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Config 1</w:t>
            </w:r>
          </w:p>
        </w:tc>
        <w:tc>
          <w:tcPr>
            <w:tcW w:w="708" w:type="pct"/>
            <w:shd w:val="clear" w:color="auto" w:fill="auto"/>
          </w:tcPr>
          <w:p w14:paraId="0C503874" w14:textId="77777777" w:rsidR="00D36669" w:rsidRPr="00A62BB0" w:rsidRDefault="00D36669" w:rsidP="00E45E02">
            <w:pPr>
              <w:pStyle w:val="TAC"/>
              <w:rPr>
                <w:rFonts w:cs="Arial"/>
                <w:noProof/>
                <w:szCs w:val="18"/>
              </w:rPr>
            </w:pPr>
          </w:p>
        </w:tc>
        <w:tc>
          <w:tcPr>
            <w:tcW w:w="1210" w:type="pct"/>
            <w:shd w:val="clear" w:color="auto" w:fill="auto"/>
          </w:tcPr>
          <w:p w14:paraId="7C926080" w14:textId="77777777" w:rsidR="00D36669" w:rsidRPr="00A62BB0" w:rsidRDefault="00D36669" w:rsidP="00E45E02">
            <w:pPr>
              <w:pStyle w:val="TAC"/>
              <w:rPr>
                <w:rFonts w:cs="Arial"/>
                <w:iCs/>
                <w:szCs w:val="18"/>
              </w:rPr>
            </w:pPr>
            <w:r w:rsidRPr="00FA49FA">
              <w:rPr>
                <w:rFonts w:cs="Arial"/>
                <w:szCs w:val="18"/>
              </w:rPr>
              <w:t>CSI-RS.1.1 FDD</w:t>
            </w:r>
          </w:p>
        </w:tc>
        <w:tc>
          <w:tcPr>
            <w:tcW w:w="882" w:type="pct"/>
          </w:tcPr>
          <w:p w14:paraId="168D0EB5" w14:textId="77777777" w:rsidR="00D36669" w:rsidRPr="00A62BB0" w:rsidRDefault="00D36669" w:rsidP="00E45E02">
            <w:pPr>
              <w:pStyle w:val="TAC"/>
              <w:rPr>
                <w:rFonts w:cs="Arial"/>
                <w:iCs/>
                <w:szCs w:val="18"/>
              </w:rPr>
            </w:pPr>
          </w:p>
        </w:tc>
      </w:tr>
      <w:tr w:rsidR="00D36669" w:rsidRPr="00A62BB0" w14:paraId="6420AE53" w14:textId="77777777" w:rsidTr="00E45E02">
        <w:trPr>
          <w:trHeight w:val="163"/>
          <w:jc w:val="center"/>
        </w:trPr>
        <w:tc>
          <w:tcPr>
            <w:tcW w:w="1253" w:type="pct"/>
            <w:tcBorders>
              <w:top w:val="nil"/>
              <w:bottom w:val="nil"/>
            </w:tcBorders>
            <w:shd w:val="clear" w:color="auto" w:fill="auto"/>
          </w:tcPr>
          <w:p w14:paraId="2ABEDC13"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configuration for</w:t>
            </w:r>
          </w:p>
        </w:tc>
        <w:tc>
          <w:tcPr>
            <w:tcW w:w="947" w:type="pct"/>
            <w:gridSpan w:val="3"/>
            <w:shd w:val="clear" w:color="auto" w:fill="auto"/>
          </w:tcPr>
          <w:p w14:paraId="770D8F01"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Config 2</w:t>
            </w:r>
          </w:p>
        </w:tc>
        <w:tc>
          <w:tcPr>
            <w:tcW w:w="708" w:type="pct"/>
            <w:shd w:val="clear" w:color="auto" w:fill="auto"/>
          </w:tcPr>
          <w:p w14:paraId="5E340BDA" w14:textId="77777777" w:rsidR="00D36669" w:rsidRPr="00A62BB0" w:rsidRDefault="00D36669" w:rsidP="00E45E02">
            <w:pPr>
              <w:pStyle w:val="TAC"/>
              <w:rPr>
                <w:rFonts w:cs="Arial"/>
                <w:noProof/>
                <w:szCs w:val="18"/>
              </w:rPr>
            </w:pPr>
          </w:p>
        </w:tc>
        <w:tc>
          <w:tcPr>
            <w:tcW w:w="1210" w:type="pct"/>
            <w:shd w:val="clear" w:color="auto" w:fill="auto"/>
          </w:tcPr>
          <w:p w14:paraId="0DB79905" w14:textId="77777777" w:rsidR="00D36669" w:rsidRPr="00A62BB0" w:rsidRDefault="00D36669" w:rsidP="00E45E02">
            <w:pPr>
              <w:pStyle w:val="TAC"/>
              <w:rPr>
                <w:rFonts w:cs="Arial"/>
                <w:iCs/>
                <w:szCs w:val="18"/>
              </w:rPr>
            </w:pPr>
            <w:r w:rsidRPr="00FA49FA">
              <w:rPr>
                <w:rFonts w:cs="Arial"/>
                <w:szCs w:val="18"/>
              </w:rPr>
              <w:t>CSI-RS.1.1 TDD</w:t>
            </w:r>
          </w:p>
        </w:tc>
        <w:tc>
          <w:tcPr>
            <w:tcW w:w="882" w:type="pct"/>
          </w:tcPr>
          <w:p w14:paraId="5775FABB" w14:textId="77777777" w:rsidR="00D36669" w:rsidRPr="00A62BB0" w:rsidRDefault="00D36669" w:rsidP="00E45E02">
            <w:pPr>
              <w:pStyle w:val="TAC"/>
              <w:rPr>
                <w:rFonts w:cs="Arial"/>
                <w:iCs/>
                <w:szCs w:val="18"/>
              </w:rPr>
            </w:pPr>
          </w:p>
        </w:tc>
      </w:tr>
      <w:tr w:rsidR="00D36669" w:rsidRPr="00A62BB0" w14:paraId="0998BD7B" w14:textId="77777777" w:rsidTr="00E45E02">
        <w:trPr>
          <w:trHeight w:val="163"/>
          <w:jc w:val="center"/>
        </w:trPr>
        <w:tc>
          <w:tcPr>
            <w:tcW w:w="1253" w:type="pct"/>
            <w:tcBorders>
              <w:top w:val="nil"/>
              <w:bottom w:val="single" w:sz="4" w:space="0" w:color="auto"/>
            </w:tcBorders>
            <w:shd w:val="clear" w:color="auto" w:fill="auto"/>
          </w:tcPr>
          <w:p w14:paraId="54CC908D"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CSI reporting</w:t>
            </w:r>
          </w:p>
        </w:tc>
        <w:tc>
          <w:tcPr>
            <w:tcW w:w="947" w:type="pct"/>
            <w:gridSpan w:val="3"/>
            <w:shd w:val="clear" w:color="auto" w:fill="auto"/>
          </w:tcPr>
          <w:p w14:paraId="46D2485D"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Config 3</w:t>
            </w:r>
          </w:p>
        </w:tc>
        <w:tc>
          <w:tcPr>
            <w:tcW w:w="708" w:type="pct"/>
            <w:shd w:val="clear" w:color="auto" w:fill="auto"/>
          </w:tcPr>
          <w:p w14:paraId="0C2EFB25" w14:textId="77777777" w:rsidR="00D36669" w:rsidRPr="00A62BB0" w:rsidRDefault="00D36669" w:rsidP="00E45E02">
            <w:pPr>
              <w:pStyle w:val="TAC"/>
              <w:rPr>
                <w:rFonts w:cs="Arial"/>
                <w:noProof/>
                <w:szCs w:val="18"/>
              </w:rPr>
            </w:pPr>
          </w:p>
        </w:tc>
        <w:tc>
          <w:tcPr>
            <w:tcW w:w="1210" w:type="pct"/>
            <w:shd w:val="clear" w:color="auto" w:fill="auto"/>
          </w:tcPr>
          <w:p w14:paraId="01656860" w14:textId="77777777" w:rsidR="00D36669" w:rsidRPr="00A62BB0" w:rsidRDefault="00D36669" w:rsidP="00E45E02">
            <w:pPr>
              <w:pStyle w:val="TAC"/>
              <w:rPr>
                <w:rFonts w:cs="Arial"/>
                <w:iCs/>
                <w:szCs w:val="18"/>
              </w:rPr>
            </w:pPr>
            <w:r w:rsidRPr="00FA49FA">
              <w:rPr>
                <w:rFonts w:cs="Arial"/>
                <w:szCs w:val="18"/>
              </w:rPr>
              <w:t>CSI-RS.2.1 TDD</w:t>
            </w:r>
          </w:p>
        </w:tc>
        <w:tc>
          <w:tcPr>
            <w:tcW w:w="882" w:type="pct"/>
          </w:tcPr>
          <w:p w14:paraId="2A61EB9D" w14:textId="77777777" w:rsidR="00D36669" w:rsidRPr="00A62BB0" w:rsidRDefault="00D36669" w:rsidP="00E45E02">
            <w:pPr>
              <w:pStyle w:val="TAC"/>
              <w:rPr>
                <w:rFonts w:cs="Arial"/>
                <w:iCs/>
                <w:szCs w:val="18"/>
              </w:rPr>
            </w:pPr>
          </w:p>
        </w:tc>
      </w:tr>
      <w:tr w:rsidR="00D36669" w:rsidRPr="00A62BB0" w14:paraId="2F63066B" w14:textId="77777777" w:rsidTr="00E45E02">
        <w:trPr>
          <w:trHeight w:val="163"/>
          <w:jc w:val="center"/>
        </w:trPr>
        <w:tc>
          <w:tcPr>
            <w:tcW w:w="1253" w:type="pct"/>
            <w:tcBorders>
              <w:bottom w:val="nil"/>
            </w:tcBorders>
            <w:shd w:val="clear" w:color="auto" w:fill="auto"/>
          </w:tcPr>
          <w:p w14:paraId="43A9D5B0"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 xml:space="preserve">CSI-RS for </w:t>
            </w:r>
          </w:p>
        </w:tc>
        <w:tc>
          <w:tcPr>
            <w:tcW w:w="947" w:type="pct"/>
            <w:gridSpan w:val="3"/>
            <w:shd w:val="clear" w:color="auto" w:fill="auto"/>
          </w:tcPr>
          <w:p w14:paraId="65779365" w14:textId="77777777" w:rsidR="00D36669" w:rsidRPr="00A62BB0" w:rsidRDefault="00D36669" w:rsidP="00E45E02">
            <w:pPr>
              <w:keepLines/>
              <w:spacing w:after="0"/>
              <w:rPr>
                <w:rFonts w:ascii="Arial" w:hAnsi="Arial" w:cs="Arial"/>
                <w:sz w:val="18"/>
                <w:szCs w:val="18"/>
              </w:rPr>
            </w:pPr>
            <w:r w:rsidRPr="00A62BB0">
              <w:rPr>
                <w:rFonts w:ascii="Arial" w:hAnsi="Arial" w:cs="Arial"/>
                <w:noProof/>
                <w:sz w:val="18"/>
                <w:szCs w:val="18"/>
                <w:lang w:val="it-IT"/>
              </w:rPr>
              <w:t>Config 1</w:t>
            </w:r>
          </w:p>
        </w:tc>
        <w:tc>
          <w:tcPr>
            <w:tcW w:w="708" w:type="pct"/>
            <w:shd w:val="clear" w:color="auto" w:fill="auto"/>
          </w:tcPr>
          <w:p w14:paraId="375E72BE" w14:textId="77777777" w:rsidR="00D36669" w:rsidRPr="00A62BB0" w:rsidRDefault="00D36669" w:rsidP="00E45E02">
            <w:pPr>
              <w:pStyle w:val="TAC"/>
              <w:rPr>
                <w:rFonts w:cs="Arial"/>
                <w:noProof/>
                <w:szCs w:val="18"/>
              </w:rPr>
            </w:pPr>
          </w:p>
        </w:tc>
        <w:tc>
          <w:tcPr>
            <w:tcW w:w="1210" w:type="pct"/>
            <w:shd w:val="clear" w:color="auto" w:fill="auto"/>
          </w:tcPr>
          <w:p w14:paraId="3D64AFD3" w14:textId="77777777" w:rsidR="00D36669" w:rsidRPr="00A62BB0" w:rsidRDefault="00D36669" w:rsidP="00E45E02">
            <w:pPr>
              <w:pStyle w:val="TAC"/>
              <w:rPr>
                <w:rFonts w:cs="Arial"/>
                <w:szCs w:val="18"/>
              </w:rPr>
            </w:pPr>
            <w:r w:rsidRPr="00FA49FA">
              <w:rPr>
                <w:rFonts w:cs="Arial"/>
                <w:szCs w:val="18"/>
              </w:rPr>
              <w:t>TRS.1.1 FDD</w:t>
            </w:r>
          </w:p>
        </w:tc>
        <w:tc>
          <w:tcPr>
            <w:tcW w:w="882" w:type="pct"/>
          </w:tcPr>
          <w:p w14:paraId="5ABA1275" w14:textId="77777777" w:rsidR="00D36669" w:rsidRPr="00A62BB0" w:rsidRDefault="00D36669" w:rsidP="00E45E02">
            <w:pPr>
              <w:pStyle w:val="TAC"/>
              <w:rPr>
                <w:rFonts w:cs="Arial"/>
                <w:iCs/>
                <w:szCs w:val="18"/>
              </w:rPr>
            </w:pPr>
          </w:p>
        </w:tc>
      </w:tr>
      <w:tr w:rsidR="00D36669" w:rsidRPr="00A62BB0" w14:paraId="6673B276" w14:textId="77777777" w:rsidTr="00E45E02">
        <w:trPr>
          <w:trHeight w:val="163"/>
          <w:jc w:val="center"/>
        </w:trPr>
        <w:tc>
          <w:tcPr>
            <w:tcW w:w="1253" w:type="pct"/>
            <w:tcBorders>
              <w:top w:val="nil"/>
              <w:bottom w:val="nil"/>
            </w:tcBorders>
            <w:shd w:val="clear" w:color="auto" w:fill="auto"/>
          </w:tcPr>
          <w:p w14:paraId="04FA10A4"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tracking</w:t>
            </w:r>
          </w:p>
        </w:tc>
        <w:tc>
          <w:tcPr>
            <w:tcW w:w="947" w:type="pct"/>
            <w:gridSpan w:val="3"/>
            <w:shd w:val="clear" w:color="auto" w:fill="auto"/>
          </w:tcPr>
          <w:p w14:paraId="085D07EC" w14:textId="77777777" w:rsidR="00D36669" w:rsidRPr="00A62BB0" w:rsidRDefault="00D36669" w:rsidP="00E45E02">
            <w:pPr>
              <w:keepLines/>
              <w:spacing w:after="0"/>
              <w:rPr>
                <w:rFonts w:ascii="Arial" w:hAnsi="Arial" w:cs="Arial"/>
                <w:sz w:val="18"/>
                <w:szCs w:val="18"/>
              </w:rPr>
            </w:pPr>
            <w:r w:rsidRPr="00A62BB0">
              <w:rPr>
                <w:rFonts w:ascii="Arial" w:hAnsi="Arial" w:cs="Arial"/>
                <w:noProof/>
                <w:sz w:val="18"/>
                <w:szCs w:val="18"/>
                <w:lang w:val="it-IT"/>
              </w:rPr>
              <w:t>Config 2</w:t>
            </w:r>
          </w:p>
        </w:tc>
        <w:tc>
          <w:tcPr>
            <w:tcW w:w="708" w:type="pct"/>
            <w:shd w:val="clear" w:color="auto" w:fill="auto"/>
          </w:tcPr>
          <w:p w14:paraId="74059FE1" w14:textId="77777777" w:rsidR="00D36669" w:rsidRPr="00A62BB0" w:rsidRDefault="00D36669" w:rsidP="00E45E02">
            <w:pPr>
              <w:pStyle w:val="TAC"/>
              <w:rPr>
                <w:rFonts w:cs="Arial"/>
                <w:noProof/>
                <w:szCs w:val="18"/>
              </w:rPr>
            </w:pPr>
          </w:p>
        </w:tc>
        <w:tc>
          <w:tcPr>
            <w:tcW w:w="1210" w:type="pct"/>
            <w:shd w:val="clear" w:color="auto" w:fill="auto"/>
          </w:tcPr>
          <w:p w14:paraId="16D36EF4" w14:textId="77777777" w:rsidR="00D36669" w:rsidRPr="00A62BB0" w:rsidRDefault="00D36669" w:rsidP="00E45E02">
            <w:pPr>
              <w:pStyle w:val="TAC"/>
              <w:rPr>
                <w:rFonts w:cs="Arial"/>
                <w:szCs w:val="18"/>
              </w:rPr>
            </w:pPr>
            <w:r w:rsidRPr="00FA49FA">
              <w:rPr>
                <w:rFonts w:cs="Arial"/>
                <w:szCs w:val="18"/>
              </w:rPr>
              <w:t>TRS.1.1 TDD</w:t>
            </w:r>
          </w:p>
        </w:tc>
        <w:tc>
          <w:tcPr>
            <w:tcW w:w="882" w:type="pct"/>
          </w:tcPr>
          <w:p w14:paraId="485455FD" w14:textId="77777777" w:rsidR="00D36669" w:rsidRPr="00A62BB0" w:rsidRDefault="00D36669" w:rsidP="00E45E02">
            <w:pPr>
              <w:pStyle w:val="TAC"/>
              <w:rPr>
                <w:rFonts w:cs="Arial"/>
                <w:iCs/>
                <w:szCs w:val="18"/>
              </w:rPr>
            </w:pPr>
          </w:p>
        </w:tc>
      </w:tr>
      <w:tr w:rsidR="00D36669" w:rsidRPr="00A62BB0" w14:paraId="368F7B43" w14:textId="77777777" w:rsidTr="00E45E02">
        <w:trPr>
          <w:trHeight w:val="163"/>
          <w:jc w:val="center"/>
        </w:trPr>
        <w:tc>
          <w:tcPr>
            <w:tcW w:w="1253" w:type="pct"/>
            <w:tcBorders>
              <w:top w:val="nil"/>
            </w:tcBorders>
            <w:shd w:val="clear" w:color="auto" w:fill="auto"/>
          </w:tcPr>
          <w:p w14:paraId="7F9233C0" w14:textId="77777777" w:rsidR="00D36669" w:rsidRPr="00A62BB0" w:rsidRDefault="00D36669" w:rsidP="00E45E02">
            <w:pPr>
              <w:keepLines/>
              <w:spacing w:after="0"/>
              <w:rPr>
                <w:rFonts w:ascii="Arial" w:hAnsi="Arial" w:cs="Arial"/>
                <w:sz w:val="18"/>
                <w:szCs w:val="18"/>
              </w:rPr>
            </w:pPr>
          </w:p>
        </w:tc>
        <w:tc>
          <w:tcPr>
            <w:tcW w:w="947" w:type="pct"/>
            <w:gridSpan w:val="3"/>
            <w:shd w:val="clear" w:color="auto" w:fill="auto"/>
          </w:tcPr>
          <w:p w14:paraId="26D8599E" w14:textId="77777777" w:rsidR="00D36669" w:rsidRPr="00A62BB0" w:rsidRDefault="00D36669" w:rsidP="00E45E02">
            <w:pPr>
              <w:keepLines/>
              <w:spacing w:after="0"/>
              <w:rPr>
                <w:rFonts w:ascii="Arial" w:hAnsi="Arial" w:cs="Arial"/>
                <w:sz w:val="18"/>
                <w:szCs w:val="18"/>
              </w:rPr>
            </w:pPr>
            <w:r w:rsidRPr="00A62BB0">
              <w:rPr>
                <w:rFonts w:ascii="Arial" w:hAnsi="Arial" w:cs="Arial"/>
                <w:noProof/>
                <w:sz w:val="18"/>
                <w:szCs w:val="18"/>
                <w:lang w:val="it-IT"/>
              </w:rPr>
              <w:t>Config 3</w:t>
            </w:r>
          </w:p>
        </w:tc>
        <w:tc>
          <w:tcPr>
            <w:tcW w:w="708" w:type="pct"/>
            <w:shd w:val="clear" w:color="auto" w:fill="auto"/>
          </w:tcPr>
          <w:p w14:paraId="54F2C875" w14:textId="77777777" w:rsidR="00D36669" w:rsidRPr="00A62BB0" w:rsidRDefault="00D36669" w:rsidP="00E45E02">
            <w:pPr>
              <w:pStyle w:val="TAC"/>
              <w:rPr>
                <w:rFonts w:cs="Arial"/>
                <w:noProof/>
                <w:szCs w:val="18"/>
              </w:rPr>
            </w:pPr>
          </w:p>
        </w:tc>
        <w:tc>
          <w:tcPr>
            <w:tcW w:w="1210" w:type="pct"/>
            <w:shd w:val="clear" w:color="auto" w:fill="auto"/>
          </w:tcPr>
          <w:p w14:paraId="010103FA" w14:textId="77777777" w:rsidR="00D36669" w:rsidRPr="00A62BB0" w:rsidRDefault="00D36669" w:rsidP="00E45E02">
            <w:pPr>
              <w:pStyle w:val="TAC"/>
              <w:rPr>
                <w:rFonts w:cs="Arial"/>
                <w:szCs w:val="18"/>
              </w:rPr>
            </w:pPr>
            <w:r w:rsidRPr="00FA49FA">
              <w:rPr>
                <w:rFonts w:cs="Arial"/>
                <w:szCs w:val="18"/>
              </w:rPr>
              <w:t>TRS.1.2 TDD</w:t>
            </w:r>
          </w:p>
        </w:tc>
        <w:tc>
          <w:tcPr>
            <w:tcW w:w="882" w:type="pct"/>
          </w:tcPr>
          <w:p w14:paraId="1F024EA3" w14:textId="77777777" w:rsidR="00D36669" w:rsidRPr="00A62BB0" w:rsidRDefault="00D36669" w:rsidP="00E45E02">
            <w:pPr>
              <w:pStyle w:val="TAC"/>
              <w:rPr>
                <w:rFonts w:cs="Arial"/>
                <w:iCs/>
                <w:szCs w:val="18"/>
              </w:rPr>
            </w:pPr>
          </w:p>
        </w:tc>
      </w:tr>
      <w:tr w:rsidR="00D36669" w:rsidRPr="00A62BB0" w14:paraId="06CDC2C8" w14:textId="77777777" w:rsidTr="00E45E02">
        <w:trPr>
          <w:trHeight w:val="163"/>
          <w:jc w:val="center"/>
        </w:trPr>
        <w:tc>
          <w:tcPr>
            <w:tcW w:w="1253" w:type="pct"/>
            <w:shd w:val="clear" w:color="auto" w:fill="auto"/>
          </w:tcPr>
          <w:p w14:paraId="39789996" w14:textId="77777777" w:rsidR="00D36669" w:rsidRPr="00A62BB0" w:rsidRDefault="00D36669" w:rsidP="00E45E02">
            <w:pPr>
              <w:keepLines/>
              <w:spacing w:after="0"/>
              <w:rPr>
                <w:rFonts w:ascii="Arial" w:hAnsi="Arial" w:cs="Arial"/>
                <w:sz w:val="18"/>
                <w:szCs w:val="18"/>
              </w:rPr>
            </w:pPr>
            <w:r w:rsidRPr="00A62BB0">
              <w:rPr>
                <w:rFonts w:ascii="Arial" w:hAnsi="Arial"/>
                <w:noProof/>
                <w:sz w:val="18"/>
              </w:rPr>
              <w:t>SSB Index assigned as RLM RS</w:t>
            </w:r>
          </w:p>
        </w:tc>
        <w:tc>
          <w:tcPr>
            <w:tcW w:w="947" w:type="pct"/>
            <w:gridSpan w:val="3"/>
            <w:shd w:val="clear" w:color="auto" w:fill="auto"/>
          </w:tcPr>
          <w:p w14:paraId="62A8E25C" w14:textId="77777777" w:rsidR="00D36669" w:rsidRPr="00A62BB0" w:rsidRDefault="00D36669" w:rsidP="00E45E02">
            <w:pPr>
              <w:keepLines/>
              <w:spacing w:after="0"/>
              <w:rPr>
                <w:rFonts w:ascii="Arial" w:hAnsi="Arial" w:cs="Arial"/>
                <w:noProof/>
                <w:sz w:val="18"/>
                <w:szCs w:val="18"/>
                <w:lang w:val="it-IT"/>
              </w:rPr>
            </w:pPr>
          </w:p>
        </w:tc>
        <w:tc>
          <w:tcPr>
            <w:tcW w:w="708" w:type="pct"/>
            <w:shd w:val="clear" w:color="auto" w:fill="auto"/>
          </w:tcPr>
          <w:p w14:paraId="0400DF95" w14:textId="77777777" w:rsidR="00D36669" w:rsidRPr="00A62BB0" w:rsidRDefault="00D36669" w:rsidP="00E45E02">
            <w:pPr>
              <w:pStyle w:val="TAC"/>
              <w:rPr>
                <w:rFonts w:cs="Arial"/>
                <w:noProof/>
                <w:szCs w:val="18"/>
              </w:rPr>
            </w:pPr>
            <w:del w:id="2931" w:author="Kazuyoshi Uesaka" w:date="2021-07-16T15:11:00Z">
              <w:r w:rsidRPr="00A62BB0" w:rsidDel="00F55E18">
                <w:rPr>
                  <w:rFonts w:cs="Arial" w:hint="eastAsia"/>
                  <w:szCs w:val="18"/>
                  <w:lang w:eastAsia="zh-CN"/>
                </w:rPr>
                <w:delText>0,</w:delText>
              </w:r>
              <w:r w:rsidRPr="00A62BB0" w:rsidDel="00F55E18">
                <w:rPr>
                  <w:rFonts w:cs="Arial"/>
                  <w:szCs w:val="18"/>
                  <w:lang w:eastAsia="zh-CN"/>
                </w:rPr>
                <w:delText xml:space="preserve"> </w:delText>
              </w:r>
              <w:r w:rsidRPr="00A62BB0" w:rsidDel="00F55E18">
                <w:rPr>
                  <w:rFonts w:cs="Arial" w:hint="eastAsia"/>
                  <w:szCs w:val="18"/>
                  <w:lang w:eastAsia="zh-CN"/>
                </w:rPr>
                <w:delText>1</w:delText>
              </w:r>
            </w:del>
          </w:p>
        </w:tc>
        <w:tc>
          <w:tcPr>
            <w:tcW w:w="1210" w:type="pct"/>
            <w:shd w:val="clear" w:color="auto" w:fill="auto"/>
          </w:tcPr>
          <w:p w14:paraId="308E09C8" w14:textId="77777777" w:rsidR="00D36669" w:rsidRPr="00A62BB0" w:rsidRDefault="00D36669" w:rsidP="00E45E02">
            <w:pPr>
              <w:pStyle w:val="TAC"/>
              <w:rPr>
                <w:rFonts w:cs="Arial"/>
                <w:szCs w:val="18"/>
              </w:rPr>
            </w:pPr>
            <w:ins w:id="2932" w:author="Kazuyoshi Uesaka" w:date="2021-07-16T15:11:00Z">
              <w:r>
                <w:rPr>
                  <w:rFonts w:cs="Arial"/>
                  <w:szCs w:val="18"/>
                </w:rPr>
                <w:t>0, 1</w:t>
              </w:r>
            </w:ins>
          </w:p>
        </w:tc>
        <w:tc>
          <w:tcPr>
            <w:tcW w:w="882" w:type="pct"/>
          </w:tcPr>
          <w:p w14:paraId="541A0F67" w14:textId="77777777" w:rsidR="00D36669" w:rsidRPr="00A62BB0" w:rsidRDefault="00D36669" w:rsidP="00E45E02">
            <w:pPr>
              <w:pStyle w:val="TAC"/>
              <w:rPr>
                <w:rFonts w:cs="Arial"/>
                <w:iCs/>
                <w:szCs w:val="18"/>
              </w:rPr>
            </w:pPr>
          </w:p>
        </w:tc>
      </w:tr>
      <w:tr w:rsidR="00D36669" w:rsidRPr="00A62BB0" w14:paraId="39375821" w14:textId="77777777" w:rsidTr="00E45E02">
        <w:trPr>
          <w:trHeight w:val="163"/>
          <w:jc w:val="center"/>
        </w:trPr>
        <w:tc>
          <w:tcPr>
            <w:tcW w:w="1253" w:type="pct"/>
            <w:shd w:val="clear" w:color="auto" w:fill="auto"/>
          </w:tcPr>
          <w:p w14:paraId="1EB61666" w14:textId="77777777" w:rsidR="00D36669" w:rsidRPr="00A62BB0" w:rsidRDefault="00D36669" w:rsidP="00E45E02">
            <w:pPr>
              <w:keepLines/>
              <w:spacing w:after="0"/>
              <w:rPr>
                <w:rFonts w:ascii="Arial" w:hAnsi="Arial" w:cs="Arial"/>
                <w:sz w:val="18"/>
                <w:szCs w:val="18"/>
              </w:rPr>
            </w:pPr>
            <w:r w:rsidRPr="00A62BB0">
              <w:rPr>
                <w:rFonts w:ascii="Arial" w:hAnsi="Arial"/>
                <w:noProof/>
                <w:sz w:val="18"/>
              </w:rPr>
              <w:t>T310 Timer</w:t>
            </w:r>
          </w:p>
        </w:tc>
        <w:tc>
          <w:tcPr>
            <w:tcW w:w="947" w:type="pct"/>
            <w:gridSpan w:val="3"/>
            <w:shd w:val="clear" w:color="auto" w:fill="auto"/>
          </w:tcPr>
          <w:p w14:paraId="4A86132E" w14:textId="77777777" w:rsidR="00D36669" w:rsidRPr="00A62BB0" w:rsidRDefault="00D36669" w:rsidP="00E45E02">
            <w:pPr>
              <w:keepLines/>
              <w:spacing w:after="0"/>
              <w:rPr>
                <w:rFonts w:ascii="Arial" w:hAnsi="Arial" w:cs="Arial"/>
                <w:noProof/>
                <w:sz w:val="18"/>
                <w:szCs w:val="18"/>
                <w:lang w:val="it-IT"/>
              </w:rPr>
            </w:pPr>
            <w:del w:id="2933" w:author="Kazuyoshi Uesaka" w:date="2021-07-16T15:11:00Z">
              <w:r w:rsidRPr="00A62BB0" w:rsidDel="00F55E18">
                <w:rPr>
                  <w:rFonts w:ascii="Arial" w:hAnsi="Arial" w:cs="Arial" w:hint="eastAsia"/>
                  <w:noProof/>
                  <w:sz w:val="18"/>
                  <w:szCs w:val="18"/>
                  <w:lang w:eastAsia="zh-CN"/>
                </w:rPr>
                <w:delText>ms</w:delText>
              </w:r>
            </w:del>
          </w:p>
        </w:tc>
        <w:tc>
          <w:tcPr>
            <w:tcW w:w="708" w:type="pct"/>
            <w:shd w:val="clear" w:color="auto" w:fill="auto"/>
          </w:tcPr>
          <w:p w14:paraId="149ABA88" w14:textId="77777777" w:rsidR="00D36669" w:rsidRPr="00A62BB0" w:rsidRDefault="00D36669" w:rsidP="00E45E02">
            <w:pPr>
              <w:pStyle w:val="TAC"/>
              <w:rPr>
                <w:rFonts w:cs="Arial"/>
                <w:noProof/>
                <w:szCs w:val="18"/>
              </w:rPr>
            </w:pPr>
            <w:ins w:id="2934" w:author="Kazuyoshi Uesaka" w:date="2021-07-16T15:11:00Z">
              <w:r>
                <w:rPr>
                  <w:rFonts w:cs="Arial"/>
                  <w:szCs w:val="18"/>
                  <w:lang w:eastAsia="zh-CN"/>
                </w:rPr>
                <w:t>ms</w:t>
              </w:r>
            </w:ins>
            <w:del w:id="2935" w:author="Kazuyoshi Uesaka" w:date="2021-07-16T15:11:00Z">
              <w:r w:rsidRPr="00A62BB0" w:rsidDel="00F55E18">
                <w:rPr>
                  <w:rFonts w:cs="Arial" w:hint="eastAsia"/>
                  <w:szCs w:val="18"/>
                  <w:lang w:eastAsia="zh-CN"/>
                </w:rPr>
                <w:delText>1000</w:delText>
              </w:r>
            </w:del>
          </w:p>
        </w:tc>
        <w:tc>
          <w:tcPr>
            <w:tcW w:w="1210" w:type="pct"/>
            <w:shd w:val="clear" w:color="auto" w:fill="auto"/>
          </w:tcPr>
          <w:p w14:paraId="0EF2BFB0" w14:textId="77777777" w:rsidR="00D36669" w:rsidRPr="00A62BB0" w:rsidRDefault="00D36669" w:rsidP="00E45E02">
            <w:pPr>
              <w:pStyle w:val="TAC"/>
              <w:rPr>
                <w:rFonts w:cs="Arial"/>
                <w:szCs w:val="18"/>
              </w:rPr>
            </w:pPr>
            <w:ins w:id="2936" w:author="Kazuyoshi Uesaka" w:date="2021-07-16T15:11:00Z">
              <w:r>
                <w:rPr>
                  <w:rFonts w:cs="Arial"/>
                  <w:szCs w:val="18"/>
                </w:rPr>
                <w:t>1000</w:t>
              </w:r>
            </w:ins>
          </w:p>
        </w:tc>
        <w:tc>
          <w:tcPr>
            <w:tcW w:w="882" w:type="pct"/>
          </w:tcPr>
          <w:p w14:paraId="11B072F8" w14:textId="77777777" w:rsidR="00D36669" w:rsidRPr="00A62BB0" w:rsidRDefault="00D36669" w:rsidP="00E45E02">
            <w:pPr>
              <w:pStyle w:val="TAC"/>
              <w:rPr>
                <w:rFonts w:cs="Arial"/>
                <w:iCs/>
                <w:szCs w:val="18"/>
              </w:rPr>
            </w:pPr>
          </w:p>
        </w:tc>
      </w:tr>
      <w:tr w:rsidR="00D36669" w:rsidRPr="00A62BB0" w14:paraId="742387A3" w14:textId="77777777" w:rsidTr="00E45E02">
        <w:trPr>
          <w:trHeight w:val="163"/>
          <w:jc w:val="center"/>
        </w:trPr>
        <w:tc>
          <w:tcPr>
            <w:tcW w:w="1253" w:type="pct"/>
            <w:shd w:val="clear" w:color="auto" w:fill="auto"/>
          </w:tcPr>
          <w:p w14:paraId="1B3CC122" w14:textId="77777777" w:rsidR="00D36669" w:rsidRPr="00A62BB0" w:rsidRDefault="00D36669" w:rsidP="00E45E02">
            <w:pPr>
              <w:keepLines/>
              <w:spacing w:after="0"/>
              <w:rPr>
                <w:rFonts w:ascii="Arial" w:hAnsi="Arial" w:cs="Arial"/>
                <w:sz w:val="18"/>
                <w:szCs w:val="18"/>
              </w:rPr>
            </w:pPr>
            <w:r w:rsidRPr="00A62BB0">
              <w:rPr>
                <w:rFonts w:ascii="Arial" w:hAnsi="Arial" w:hint="eastAsia"/>
                <w:noProof/>
                <w:sz w:val="18"/>
                <w:lang w:eastAsia="zh-CN"/>
              </w:rPr>
              <w:t>N310</w:t>
            </w:r>
          </w:p>
        </w:tc>
        <w:tc>
          <w:tcPr>
            <w:tcW w:w="947" w:type="pct"/>
            <w:gridSpan w:val="3"/>
            <w:shd w:val="clear" w:color="auto" w:fill="auto"/>
          </w:tcPr>
          <w:p w14:paraId="04C9F259" w14:textId="77777777" w:rsidR="00D36669" w:rsidRPr="00A62BB0" w:rsidRDefault="00D36669" w:rsidP="00E45E02">
            <w:pPr>
              <w:keepLines/>
              <w:spacing w:after="0"/>
              <w:rPr>
                <w:rFonts w:ascii="Arial" w:hAnsi="Arial" w:cs="Arial"/>
                <w:noProof/>
                <w:sz w:val="18"/>
                <w:szCs w:val="18"/>
                <w:lang w:val="it-IT"/>
              </w:rPr>
            </w:pPr>
          </w:p>
        </w:tc>
        <w:tc>
          <w:tcPr>
            <w:tcW w:w="708" w:type="pct"/>
            <w:shd w:val="clear" w:color="auto" w:fill="auto"/>
          </w:tcPr>
          <w:p w14:paraId="5262EE43" w14:textId="77777777" w:rsidR="00D36669" w:rsidRPr="00A62BB0" w:rsidRDefault="00D36669" w:rsidP="00E45E02">
            <w:pPr>
              <w:pStyle w:val="TAC"/>
              <w:rPr>
                <w:rFonts w:cs="Arial"/>
                <w:noProof/>
                <w:szCs w:val="18"/>
              </w:rPr>
            </w:pPr>
            <w:del w:id="2937" w:author="Kazuyoshi Uesaka" w:date="2021-07-16T15:11:00Z">
              <w:r w:rsidRPr="00A62BB0" w:rsidDel="00F55E18">
                <w:rPr>
                  <w:rFonts w:cs="Arial" w:hint="eastAsia"/>
                  <w:szCs w:val="18"/>
                  <w:lang w:eastAsia="zh-CN"/>
                </w:rPr>
                <w:delText>2</w:delText>
              </w:r>
            </w:del>
          </w:p>
        </w:tc>
        <w:tc>
          <w:tcPr>
            <w:tcW w:w="1210" w:type="pct"/>
            <w:shd w:val="clear" w:color="auto" w:fill="auto"/>
          </w:tcPr>
          <w:p w14:paraId="385B6771" w14:textId="77777777" w:rsidR="00D36669" w:rsidRPr="00A62BB0" w:rsidRDefault="00D36669" w:rsidP="00E45E02">
            <w:pPr>
              <w:pStyle w:val="TAC"/>
              <w:rPr>
                <w:rFonts w:cs="Arial"/>
                <w:szCs w:val="18"/>
              </w:rPr>
            </w:pPr>
            <w:ins w:id="2938" w:author="Kazuyoshi Uesaka" w:date="2021-07-16T15:11:00Z">
              <w:r>
                <w:rPr>
                  <w:rFonts w:cs="Arial"/>
                  <w:szCs w:val="18"/>
                </w:rPr>
                <w:t>2</w:t>
              </w:r>
            </w:ins>
          </w:p>
        </w:tc>
        <w:tc>
          <w:tcPr>
            <w:tcW w:w="882" w:type="pct"/>
          </w:tcPr>
          <w:p w14:paraId="259C317E" w14:textId="77777777" w:rsidR="00D36669" w:rsidRPr="00A62BB0" w:rsidRDefault="00D36669" w:rsidP="00E45E02">
            <w:pPr>
              <w:pStyle w:val="TAC"/>
              <w:rPr>
                <w:rFonts w:cs="Arial"/>
                <w:iCs/>
                <w:szCs w:val="18"/>
              </w:rPr>
            </w:pPr>
          </w:p>
        </w:tc>
      </w:tr>
      <w:tr w:rsidR="00D36669" w:rsidRPr="00A62BB0" w14:paraId="0865A4C6" w14:textId="77777777" w:rsidTr="00E45E02">
        <w:trPr>
          <w:trHeight w:val="163"/>
          <w:jc w:val="center"/>
        </w:trPr>
        <w:tc>
          <w:tcPr>
            <w:tcW w:w="2200" w:type="pct"/>
            <w:gridSpan w:val="4"/>
            <w:shd w:val="clear" w:color="auto" w:fill="auto"/>
          </w:tcPr>
          <w:p w14:paraId="12176264" w14:textId="77777777" w:rsidR="00D36669" w:rsidRPr="00A62BB0" w:rsidRDefault="00D36669" w:rsidP="00E45E02">
            <w:pPr>
              <w:keepLines/>
              <w:spacing w:after="0"/>
              <w:rPr>
                <w:rFonts w:ascii="Arial" w:hAnsi="Arial"/>
                <w:noProof/>
                <w:sz w:val="18"/>
              </w:rPr>
            </w:pPr>
            <w:r w:rsidRPr="00A62BB0">
              <w:rPr>
                <w:rFonts w:ascii="Arial" w:hAnsi="Arial"/>
                <w:noProof/>
                <w:sz w:val="18"/>
              </w:rPr>
              <w:t>T1</w:t>
            </w:r>
          </w:p>
        </w:tc>
        <w:tc>
          <w:tcPr>
            <w:tcW w:w="708" w:type="pct"/>
            <w:shd w:val="clear" w:color="auto" w:fill="auto"/>
          </w:tcPr>
          <w:p w14:paraId="262658A4" w14:textId="77777777" w:rsidR="00D36669" w:rsidRPr="00A62BB0" w:rsidRDefault="00D36669" w:rsidP="00E45E02">
            <w:pPr>
              <w:pStyle w:val="TAC"/>
              <w:rPr>
                <w:noProof/>
              </w:rPr>
            </w:pPr>
            <w:r w:rsidRPr="00A62BB0">
              <w:rPr>
                <w:noProof/>
              </w:rPr>
              <w:t>s</w:t>
            </w:r>
          </w:p>
        </w:tc>
        <w:tc>
          <w:tcPr>
            <w:tcW w:w="1210" w:type="pct"/>
            <w:shd w:val="clear" w:color="auto" w:fill="auto"/>
          </w:tcPr>
          <w:p w14:paraId="28235BE7" w14:textId="77777777" w:rsidR="00D36669" w:rsidRPr="00A62BB0" w:rsidRDefault="00D36669" w:rsidP="00E45E02">
            <w:pPr>
              <w:pStyle w:val="TAC"/>
              <w:rPr>
                <w:noProof/>
              </w:rPr>
            </w:pPr>
            <w:r w:rsidRPr="00A62BB0">
              <w:rPr>
                <w:noProof/>
              </w:rPr>
              <w:t>0.2</w:t>
            </w:r>
          </w:p>
        </w:tc>
        <w:tc>
          <w:tcPr>
            <w:tcW w:w="882" w:type="pct"/>
          </w:tcPr>
          <w:p w14:paraId="6F897BF7" w14:textId="77777777" w:rsidR="00D36669" w:rsidRPr="00A62BB0" w:rsidRDefault="00D36669" w:rsidP="00E45E02">
            <w:pPr>
              <w:pStyle w:val="TAC"/>
              <w:rPr>
                <w:noProof/>
              </w:rPr>
            </w:pPr>
            <w:r w:rsidRPr="00A62BB0">
              <w:rPr>
                <w:noProof/>
              </w:rPr>
              <w:t>During this time the the UE shall be fully synchronized to cell 1</w:t>
            </w:r>
          </w:p>
        </w:tc>
      </w:tr>
      <w:tr w:rsidR="00D36669" w:rsidRPr="00A62BB0" w14:paraId="3A1E69B0" w14:textId="77777777" w:rsidTr="00E45E02">
        <w:trPr>
          <w:trHeight w:val="175"/>
          <w:jc w:val="center"/>
        </w:trPr>
        <w:tc>
          <w:tcPr>
            <w:tcW w:w="2200" w:type="pct"/>
            <w:gridSpan w:val="4"/>
            <w:shd w:val="clear" w:color="auto" w:fill="auto"/>
          </w:tcPr>
          <w:p w14:paraId="3E6F0517" w14:textId="77777777" w:rsidR="00D36669" w:rsidRPr="00A62BB0" w:rsidRDefault="00D36669" w:rsidP="00E45E02">
            <w:pPr>
              <w:keepLines/>
              <w:spacing w:after="0"/>
              <w:rPr>
                <w:rFonts w:ascii="Arial" w:hAnsi="Arial"/>
                <w:noProof/>
                <w:sz w:val="18"/>
              </w:rPr>
            </w:pPr>
            <w:r w:rsidRPr="00A62BB0">
              <w:rPr>
                <w:rFonts w:ascii="Arial" w:hAnsi="Arial"/>
                <w:noProof/>
                <w:sz w:val="18"/>
              </w:rPr>
              <w:t>T2</w:t>
            </w:r>
          </w:p>
        </w:tc>
        <w:tc>
          <w:tcPr>
            <w:tcW w:w="708" w:type="pct"/>
            <w:shd w:val="clear" w:color="auto" w:fill="auto"/>
          </w:tcPr>
          <w:p w14:paraId="44230FEF" w14:textId="77777777" w:rsidR="00D36669" w:rsidRPr="00A62BB0" w:rsidRDefault="00D36669" w:rsidP="00E45E02">
            <w:pPr>
              <w:pStyle w:val="TAC"/>
              <w:rPr>
                <w:noProof/>
              </w:rPr>
            </w:pPr>
            <w:r w:rsidRPr="00A62BB0">
              <w:rPr>
                <w:noProof/>
              </w:rPr>
              <w:t>s</w:t>
            </w:r>
          </w:p>
        </w:tc>
        <w:tc>
          <w:tcPr>
            <w:tcW w:w="1210" w:type="pct"/>
            <w:shd w:val="clear" w:color="auto" w:fill="auto"/>
          </w:tcPr>
          <w:p w14:paraId="10270FBB" w14:textId="77777777" w:rsidR="00D36669" w:rsidRPr="00A62BB0" w:rsidRDefault="00D36669" w:rsidP="00E45E02">
            <w:pPr>
              <w:pStyle w:val="TAC"/>
              <w:rPr>
                <w:noProof/>
              </w:rPr>
            </w:pPr>
            <w:r w:rsidRPr="00A62BB0">
              <w:rPr>
                <w:noProof/>
              </w:rPr>
              <w:t>0.37</w:t>
            </w:r>
          </w:p>
        </w:tc>
        <w:tc>
          <w:tcPr>
            <w:tcW w:w="882" w:type="pct"/>
          </w:tcPr>
          <w:p w14:paraId="45932C7C" w14:textId="77777777" w:rsidR="00D36669" w:rsidRPr="00A62BB0" w:rsidRDefault="00D36669" w:rsidP="00E45E02">
            <w:pPr>
              <w:pStyle w:val="TAC"/>
              <w:rPr>
                <w:noProof/>
              </w:rPr>
            </w:pPr>
          </w:p>
        </w:tc>
      </w:tr>
      <w:tr w:rsidR="00D36669" w:rsidRPr="00A62BB0" w14:paraId="44E96EA7" w14:textId="77777777" w:rsidTr="00E45E02">
        <w:trPr>
          <w:trHeight w:val="163"/>
          <w:jc w:val="center"/>
        </w:trPr>
        <w:tc>
          <w:tcPr>
            <w:tcW w:w="2200" w:type="pct"/>
            <w:gridSpan w:val="4"/>
            <w:shd w:val="clear" w:color="auto" w:fill="auto"/>
          </w:tcPr>
          <w:p w14:paraId="3BC95A35" w14:textId="77777777" w:rsidR="00D36669" w:rsidRPr="00A62BB0" w:rsidRDefault="00D36669" w:rsidP="00E45E02">
            <w:pPr>
              <w:keepLines/>
              <w:spacing w:after="0"/>
              <w:rPr>
                <w:rFonts w:ascii="Arial" w:hAnsi="Arial"/>
                <w:noProof/>
                <w:sz w:val="18"/>
              </w:rPr>
            </w:pPr>
            <w:r w:rsidRPr="00A62BB0">
              <w:rPr>
                <w:rFonts w:ascii="Arial" w:hAnsi="Arial"/>
                <w:noProof/>
                <w:sz w:val="18"/>
              </w:rPr>
              <w:t>T3</w:t>
            </w:r>
          </w:p>
        </w:tc>
        <w:tc>
          <w:tcPr>
            <w:tcW w:w="708" w:type="pct"/>
            <w:shd w:val="clear" w:color="auto" w:fill="auto"/>
          </w:tcPr>
          <w:p w14:paraId="369671DB" w14:textId="77777777" w:rsidR="00D36669" w:rsidRPr="00A62BB0" w:rsidRDefault="00D36669" w:rsidP="00E45E02">
            <w:pPr>
              <w:pStyle w:val="TAC"/>
              <w:rPr>
                <w:noProof/>
              </w:rPr>
            </w:pPr>
            <w:r w:rsidRPr="00A62BB0">
              <w:rPr>
                <w:noProof/>
              </w:rPr>
              <w:t>s</w:t>
            </w:r>
          </w:p>
        </w:tc>
        <w:tc>
          <w:tcPr>
            <w:tcW w:w="1210" w:type="pct"/>
            <w:shd w:val="clear" w:color="auto" w:fill="auto"/>
          </w:tcPr>
          <w:p w14:paraId="449AA6CA" w14:textId="77777777" w:rsidR="00D36669" w:rsidRPr="00A62BB0" w:rsidRDefault="00D36669" w:rsidP="00E45E02">
            <w:pPr>
              <w:pStyle w:val="TAC"/>
              <w:rPr>
                <w:noProof/>
              </w:rPr>
            </w:pPr>
            <w:r w:rsidRPr="00A62BB0">
              <w:rPr>
                <w:noProof/>
              </w:rPr>
              <w:t>0.24</w:t>
            </w:r>
          </w:p>
        </w:tc>
        <w:tc>
          <w:tcPr>
            <w:tcW w:w="882" w:type="pct"/>
          </w:tcPr>
          <w:p w14:paraId="7BFD711D" w14:textId="77777777" w:rsidR="00D36669" w:rsidRPr="00A62BB0" w:rsidRDefault="00D36669" w:rsidP="00E45E02">
            <w:pPr>
              <w:pStyle w:val="TAC"/>
              <w:rPr>
                <w:noProof/>
              </w:rPr>
            </w:pPr>
          </w:p>
        </w:tc>
      </w:tr>
      <w:tr w:rsidR="00D36669" w:rsidRPr="00A62BB0" w14:paraId="6866B994" w14:textId="77777777" w:rsidTr="00E45E02">
        <w:trPr>
          <w:trHeight w:val="163"/>
          <w:jc w:val="center"/>
        </w:trPr>
        <w:tc>
          <w:tcPr>
            <w:tcW w:w="2200" w:type="pct"/>
            <w:gridSpan w:val="4"/>
            <w:shd w:val="clear" w:color="auto" w:fill="auto"/>
          </w:tcPr>
          <w:p w14:paraId="4A46E617" w14:textId="77777777" w:rsidR="00D36669" w:rsidRPr="00A62BB0" w:rsidRDefault="00D36669" w:rsidP="00E45E02">
            <w:pPr>
              <w:keepLines/>
              <w:spacing w:after="0"/>
              <w:rPr>
                <w:rFonts w:ascii="Arial" w:hAnsi="Arial"/>
                <w:noProof/>
                <w:sz w:val="18"/>
              </w:rPr>
            </w:pPr>
            <w:r w:rsidRPr="00A62BB0">
              <w:rPr>
                <w:rFonts w:ascii="Arial" w:hAnsi="Arial"/>
                <w:noProof/>
                <w:sz w:val="18"/>
              </w:rPr>
              <w:t>T4</w:t>
            </w:r>
          </w:p>
        </w:tc>
        <w:tc>
          <w:tcPr>
            <w:tcW w:w="708" w:type="pct"/>
            <w:shd w:val="clear" w:color="auto" w:fill="auto"/>
          </w:tcPr>
          <w:p w14:paraId="1CF5F000" w14:textId="77777777" w:rsidR="00D36669" w:rsidRPr="00A62BB0" w:rsidRDefault="00D36669" w:rsidP="00E45E02">
            <w:pPr>
              <w:pStyle w:val="TAC"/>
              <w:rPr>
                <w:noProof/>
              </w:rPr>
            </w:pPr>
            <w:r w:rsidRPr="00A62BB0">
              <w:rPr>
                <w:noProof/>
              </w:rPr>
              <w:t>s</w:t>
            </w:r>
          </w:p>
        </w:tc>
        <w:tc>
          <w:tcPr>
            <w:tcW w:w="1210" w:type="pct"/>
            <w:shd w:val="clear" w:color="auto" w:fill="auto"/>
          </w:tcPr>
          <w:p w14:paraId="2204FC34" w14:textId="77777777" w:rsidR="00D36669" w:rsidRPr="00A62BB0" w:rsidRDefault="00D36669" w:rsidP="00E45E02">
            <w:pPr>
              <w:pStyle w:val="TAC"/>
              <w:rPr>
                <w:noProof/>
              </w:rPr>
            </w:pPr>
            <w:r w:rsidRPr="00A62BB0">
              <w:rPr>
                <w:noProof/>
              </w:rPr>
              <w:t>0</w:t>
            </w:r>
          </w:p>
        </w:tc>
        <w:tc>
          <w:tcPr>
            <w:tcW w:w="882" w:type="pct"/>
          </w:tcPr>
          <w:p w14:paraId="344C2651" w14:textId="77777777" w:rsidR="00D36669" w:rsidRPr="00A62BB0" w:rsidRDefault="00D36669" w:rsidP="00E45E02">
            <w:pPr>
              <w:pStyle w:val="TAC"/>
              <w:rPr>
                <w:noProof/>
              </w:rPr>
            </w:pPr>
          </w:p>
        </w:tc>
      </w:tr>
      <w:tr w:rsidR="00D36669" w:rsidRPr="00A62BB0" w14:paraId="2FBE650A" w14:textId="77777777" w:rsidTr="00E45E02">
        <w:trPr>
          <w:trHeight w:val="163"/>
          <w:jc w:val="center"/>
        </w:trPr>
        <w:tc>
          <w:tcPr>
            <w:tcW w:w="2200" w:type="pct"/>
            <w:gridSpan w:val="4"/>
            <w:shd w:val="clear" w:color="auto" w:fill="auto"/>
          </w:tcPr>
          <w:p w14:paraId="47EA5FE5" w14:textId="77777777" w:rsidR="00D36669" w:rsidRPr="00A62BB0" w:rsidRDefault="00D36669" w:rsidP="00E45E02">
            <w:pPr>
              <w:keepLines/>
              <w:spacing w:after="0"/>
              <w:rPr>
                <w:rFonts w:ascii="Arial" w:hAnsi="Arial"/>
                <w:noProof/>
                <w:sz w:val="18"/>
              </w:rPr>
            </w:pPr>
            <w:r w:rsidRPr="00A62BB0">
              <w:rPr>
                <w:rFonts w:ascii="Arial" w:hAnsi="Arial"/>
                <w:noProof/>
                <w:sz w:val="18"/>
              </w:rPr>
              <w:t>T5</w:t>
            </w:r>
          </w:p>
        </w:tc>
        <w:tc>
          <w:tcPr>
            <w:tcW w:w="708" w:type="pct"/>
            <w:shd w:val="clear" w:color="auto" w:fill="auto"/>
          </w:tcPr>
          <w:p w14:paraId="056DBB12" w14:textId="77777777" w:rsidR="00D36669" w:rsidRPr="00A62BB0" w:rsidRDefault="00D36669" w:rsidP="00E45E02">
            <w:pPr>
              <w:pStyle w:val="TAC"/>
              <w:rPr>
                <w:noProof/>
              </w:rPr>
            </w:pPr>
            <w:r w:rsidRPr="00A62BB0">
              <w:rPr>
                <w:noProof/>
              </w:rPr>
              <w:t>s</w:t>
            </w:r>
          </w:p>
        </w:tc>
        <w:tc>
          <w:tcPr>
            <w:tcW w:w="1210" w:type="pct"/>
            <w:shd w:val="clear" w:color="auto" w:fill="auto"/>
          </w:tcPr>
          <w:p w14:paraId="5DAE6413" w14:textId="77777777" w:rsidR="00D36669" w:rsidRPr="00A62BB0" w:rsidRDefault="00D36669" w:rsidP="00E45E02">
            <w:pPr>
              <w:pStyle w:val="TAC"/>
              <w:rPr>
                <w:noProof/>
              </w:rPr>
            </w:pPr>
            <w:r w:rsidRPr="00A62BB0">
              <w:rPr>
                <w:noProof/>
              </w:rPr>
              <w:t>0.17</w:t>
            </w:r>
          </w:p>
        </w:tc>
        <w:tc>
          <w:tcPr>
            <w:tcW w:w="882" w:type="pct"/>
          </w:tcPr>
          <w:p w14:paraId="06421222" w14:textId="77777777" w:rsidR="00D36669" w:rsidRPr="00A62BB0" w:rsidRDefault="00D36669" w:rsidP="00E45E02">
            <w:pPr>
              <w:pStyle w:val="TAC"/>
              <w:rPr>
                <w:noProof/>
              </w:rPr>
            </w:pPr>
          </w:p>
        </w:tc>
      </w:tr>
      <w:tr w:rsidR="00D36669" w:rsidRPr="00A62BB0" w14:paraId="6ACB0825" w14:textId="77777777" w:rsidTr="00E45E02">
        <w:trPr>
          <w:trHeight w:val="163"/>
          <w:jc w:val="center"/>
        </w:trPr>
        <w:tc>
          <w:tcPr>
            <w:tcW w:w="2200" w:type="pct"/>
            <w:gridSpan w:val="4"/>
            <w:shd w:val="clear" w:color="auto" w:fill="auto"/>
          </w:tcPr>
          <w:p w14:paraId="3636FD6F" w14:textId="77777777" w:rsidR="00D36669" w:rsidRPr="00A62BB0" w:rsidRDefault="00D36669" w:rsidP="00E45E02">
            <w:pPr>
              <w:keepLines/>
              <w:spacing w:after="0"/>
              <w:rPr>
                <w:rFonts w:ascii="Arial" w:hAnsi="Arial"/>
                <w:noProof/>
                <w:sz w:val="18"/>
              </w:rPr>
            </w:pPr>
            <w:r w:rsidRPr="00A62BB0">
              <w:rPr>
                <w:rFonts w:ascii="Arial" w:hAnsi="Arial"/>
                <w:noProof/>
                <w:sz w:val="18"/>
              </w:rPr>
              <w:t>D1</w:t>
            </w:r>
          </w:p>
        </w:tc>
        <w:tc>
          <w:tcPr>
            <w:tcW w:w="708" w:type="pct"/>
            <w:shd w:val="clear" w:color="auto" w:fill="auto"/>
          </w:tcPr>
          <w:p w14:paraId="76A56C21" w14:textId="77777777" w:rsidR="00D36669" w:rsidRPr="00A62BB0" w:rsidRDefault="00D36669" w:rsidP="00E45E02">
            <w:pPr>
              <w:pStyle w:val="TAC"/>
              <w:rPr>
                <w:noProof/>
              </w:rPr>
            </w:pPr>
            <w:r w:rsidRPr="00A62BB0">
              <w:rPr>
                <w:noProof/>
              </w:rPr>
              <w:t>s</w:t>
            </w:r>
          </w:p>
        </w:tc>
        <w:tc>
          <w:tcPr>
            <w:tcW w:w="1210" w:type="pct"/>
            <w:shd w:val="clear" w:color="auto" w:fill="auto"/>
          </w:tcPr>
          <w:p w14:paraId="433221E7" w14:textId="77777777" w:rsidR="00D36669" w:rsidRPr="00A62BB0" w:rsidRDefault="00D36669" w:rsidP="00E45E02">
            <w:pPr>
              <w:pStyle w:val="TAC"/>
              <w:rPr>
                <w:noProof/>
              </w:rPr>
            </w:pPr>
            <w:r w:rsidRPr="00A62BB0">
              <w:rPr>
                <w:noProof/>
              </w:rPr>
              <w:t>0.13</w:t>
            </w:r>
          </w:p>
        </w:tc>
        <w:tc>
          <w:tcPr>
            <w:tcW w:w="882" w:type="pct"/>
          </w:tcPr>
          <w:p w14:paraId="754B74C1" w14:textId="77777777" w:rsidR="00D36669" w:rsidRPr="00A62BB0" w:rsidRDefault="00D36669" w:rsidP="00E45E02">
            <w:pPr>
              <w:pStyle w:val="TAC"/>
              <w:rPr>
                <w:noProof/>
              </w:rPr>
            </w:pPr>
          </w:p>
        </w:tc>
      </w:tr>
      <w:tr w:rsidR="00D36669" w:rsidRPr="00A62BB0" w14:paraId="44B862BC" w14:textId="77777777" w:rsidTr="00E45E02">
        <w:trPr>
          <w:trHeight w:val="163"/>
          <w:jc w:val="center"/>
        </w:trPr>
        <w:tc>
          <w:tcPr>
            <w:tcW w:w="5000" w:type="pct"/>
            <w:gridSpan w:val="7"/>
            <w:shd w:val="clear" w:color="auto" w:fill="auto"/>
          </w:tcPr>
          <w:p w14:paraId="0A047359" w14:textId="77777777" w:rsidR="00D36669" w:rsidRPr="00A62BB0" w:rsidRDefault="00D36669" w:rsidP="00E45E02">
            <w:pPr>
              <w:keepLines/>
              <w:spacing w:after="0"/>
              <w:rPr>
                <w:rFonts w:ascii="Arial" w:hAnsi="Arial"/>
                <w:noProof/>
                <w:sz w:val="18"/>
              </w:rPr>
            </w:pPr>
            <w:r w:rsidRPr="00A62BB0">
              <w:rPr>
                <w:rFonts w:ascii="Arial" w:hAnsi="Arial"/>
                <w:noProof/>
                <w:sz w:val="18"/>
              </w:rPr>
              <w:t>Note 1:</w:t>
            </w:r>
            <w:r w:rsidRPr="00A62BB0">
              <w:rPr>
                <w:rFonts w:ascii="Arial" w:hAnsi="Arial"/>
                <w:noProof/>
                <w:sz w:val="18"/>
              </w:rPr>
              <w:tab/>
              <w:t>All configurations are assigned to the UE prior to the start of time period T1.</w:t>
            </w:r>
          </w:p>
          <w:p w14:paraId="67C9D334" w14:textId="77777777" w:rsidR="00D36669" w:rsidRPr="00A62BB0" w:rsidRDefault="00D36669" w:rsidP="00E45E02">
            <w:pPr>
              <w:keepLines/>
              <w:spacing w:after="0"/>
              <w:rPr>
                <w:rFonts w:ascii="Arial" w:hAnsi="Arial"/>
                <w:noProof/>
                <w:sz w:val="18"/>
              </w:rPr>
            </w:pPr>
            <w:r w:rsidRPr="00A62BB0">
              <w:rPr>
                <w:rFonts w:ascii="Arial" w:hAnsi="Arial"/>
                <w:noProof/>
                <w:sz w:val="18"/>
              </w:rPr>
              <w:t>Note 2:</w:t>
            </w:r>
            <w:r w:rsidRPr="00A62BB0">
              <w:rPr>
                <w:rFonts w:ascii="Arial" w:hAnsi="Arial"/>
                <w:noProof/>
                <w:sz w:val="18"/>
              </w:rPr>
              <w:tab/>
              <w:t>UE-specific PDCCH is not transmitted after T1 starts.</w:t>
            </w:r>
          </w:p>
        </w:tc>
      </w:tr>
    </w:tbl>
    <w:p w14:paraId="70B08EE6" w14:textId="77777777" w:rsidR="00D36669" w:rsidRPr="00A62BB0" w:rsidRDefault="00D36669" w:rsidP="00D36669">
      <w:pPr>
        <w:spacing w:before="120"/>
      </w:pPr>
    </w:p>
    <w:p w14:paraId="40670E22" w14:textId="77777777" w:rsidR="00D36669" w:rsidRPr="00A62BB0" w:rsidRDefault="00D36669" w:rsidP="00D36669">
      <w:pPr>
        <w:pStyle w:val="TH"/>
        <w:rPr>
          <w:lang w:val="en-US"/>
        </w:rPr>
      </w:pPr>
      <w:r w:rsidRPr="00A62BB0">
        <w:t xml:space="preserve">Table A.6.5.5.1.1-3: Cell specific test parameters </w:t>
      </w:r>
      <w:r w:rsidRPr="00A62BB0">
        <w:rPr>
          <w:lang w:val="en-US"/>
        </w:rPr>
        <w:t>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8"/>
        <w:gridCol w:w="1701"/>
        <w:gridCol w:w="1062"/>
        <w:gridCol w:w="879"/>
        <w:gridCol w:w="879"/>
        <w:gridCol w:w="879"/>
        <w:gridCol w:w="879"/>
        <w:gridCol w:w="879"/>
      </w:tblGrid>
      <w:tr w:rsidR="00D36669" w:rsidRPr="00A62BB0" w14:paraId="1563CCEE" w14:textId="77777777" w:rsidTr="00E45E02">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C95FC80" w14:textId="77777777" w:rsidR="00D36669" w:rsidRPr="00A62BB0" w:rsidRDefault="00D36669" w:rsidP="00E45E02">
            <w:pPr>
              <w:pStyle w:val="TAH"/>
            </w:pPr>
            <w:r w:rsidRPr="00A62BB0">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3104A5A6" w14:textId="77777777" w:rsidR="00D36669" w:rsidRPr="00A62BB0" w:rsidRDefault="00D36669" w:rsidP="00E45E02">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A53A168" w14:textId="77777777" w:rsidR="00D36669" w:rsidRPr="00A62BB0" w:rsidRDefault="00D36669" w:rsidP="00E45E02">
            <w:pPr>
              <w:pStyle w:val="TAH"/>
            </w:pPr>
            <w:r w:rsidRPr="00A62BB0">
              <w:t>Test 1</w:t>
            </w:r>
          </w:p>
        </w:tc>
      </w:tr>
      <w:tr w:rsidR="00D36669" w:rsidRPr="00A62BB0" w14:paraId="745007F0" w14:textId="77777777" w:rsidTr="00E45E02">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0B97824" w14:textId="77777777" w:rsidR="00D36669" w:rsidRPr="00A62BB0" w:rsidRDefault="00D36669" w:rsidP="00E45E02">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642C0F6" w14:textId="77777777" w:rsidR="00D36669" w:rsidRPr="00A62BB0" w:rsidRDefault="00D36669" w:rsidP="00E45E02">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9F18CEF" w14:textId="77777777" w:rsidR="00D36669" w:rsidRPr="00A62BB0" w:rsidRDefault="00D36669" w:rsidP="00E45E02">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2B8986C" w14:textId="77777777" w:rsidR="00D36669" w:rsidRPr="00A62BB0" w:rsidRDefault="00D36669" w:rsidP="00E45E02">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1EBC3AC8" w14:textId="77777777" w:rsidR="00D36669" w:rsidRPr="00A62BB0" w:rsidRDefault="00D36669" w:rsidP="00E45E02">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3627D270" w14:textId="77777777" w:rsidR="00D36669" w:rsidRPr="00A62BB0" w:rsidRDefault="00D36669" w:rsidP="00E45E02">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30C0ECFA" w14:textId="77777777" w:rsidR="00D36669" w:rsidRPr="00A62BB0" w:rsidRDefault="00D36669" w:rsidP="00E45E02">
            <w:pPr>
              <w:pStyle w:val="TAH"/>
            </w:pPr>
            <w:r w:rsidRPr="00A62BB0">
              <w:t>T5</w:t>
            </w:r>
          </w:p>
        </w:tc>
      </w:tr>
      <w:tr w:rsidR="00D36669" w:rsidRPr="00A62BB0" w14:paraId="59180D50" w14:textId="77777777" w:rsidTr="00E45E02">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D4D6937" w14:textId="77777777" w:rsidR="00D36669" w:rsidRPr="00A62BB0" w:rsidRDefault="00D36669" w:rsidP="00E45E02">
            <w:pPr>
              <w:pStyle w:val="TAL"/>
              <w:rPr>
                <w:lang w:val="en-US"/>
              </w:rPr>
            </w:pPr>
            <w:r w:rsidRPr="00A62BB0">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5DCA3387" w14:textId="77777777" w:rsidR="00D36669" w:rsidRPr="00A62BB0" w:rsidRDefault="00D36669" w:rsidP="00E45E02">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127A600" w14:textId="77777777" w:rsidR="00D36669" w:rsidRPr="00A62BB0" w:rsidRDefault="00D36669" w:rsidP="00E45E02">
            <w:pPr>
              <w:pStyle w:val="TAC"/>
            </w:pPr>
            <w:r w:rsidRPr="00A62BB0">
              <w:t>0</w:t>
            </w:r>
          </w:p>
        </w:tc>
      </w:tr>
      <w:tr w:rsidR="00D36669" w:rsidRPr="00A62BB0" w14:paraId="790A8599" w14:textId="77777777" w:rsidTr="00E45E0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AC3A290" w14:textId="77777777" w:rsidR="00D36669" w:rsidRPr="00A62BB0" w:rsidRDefault="00D36669" w:rsidP="00E45E02">
            <w:pPr>
              <w:pStyle w:val="TAL"/>
              <w:rPr>
                <w:lang w:val="en-US"/>
              </w:rPr>
            </w:pPr>
            <w:r w:rsidRPr="00A62BB0">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0E402264"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4D741305" w14:textId="77777777" w:rsidR="00D36669" w:rsidRPr="00A62BB0" w:rsidRDefault="00D36669" w:rsidP="00E45E02">
            <w:pPr>
              <w:pStyle w:val="TAC"/>
            </w:pPr>
          </w:p>
        </w:tc>
      </w:tr>
      <w:tr w:rsidR="00D36669" w:rsidRPr="00A62BB0" w14:paraId="0A227636"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3B4362B" w14:textId="77777777" w:rsidR="00D36669" w:rsidRPr="00A62BB0" w:rsidRDefault="00D36669" w:rsidP="00E45E02">
            <w:pPr>
              <w:pStyle w:val="TAL"/>
              <w:rPr>
                <w:lang w:val="en-US"/>
              </w:rPr>
            </w:pPr>
            <w:r w:rsidRPr="00A62BB0">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538EE590"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2C09AC44" w14:textId="77777777" w:rsidR="00D36669" w:rsidRPr="00A62BB0" w:rsidRDefault="00D36669" w:rsidP="00E45E02">
            <w:pPr>
              <w:pStyle w:val="TAC"/>
            </w:pPr>
          </w:p>
        </w:tc>
      </w:tr>
      <w:tr w:rsidR="00D36669" w:rsidRPr="00A62BB0" w14:paraId="448EACE3"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71DB05C" w14:textId="77777777" w:rsidR="00D36669" w:rsidRPr="00A62BB0" w:rsidRDefault="00D36669" w:rsidP="00E45E02">
            <w:pPr>
              <w:pStyle w:val="TAL"/>
              <w:rPr>
                <w:lang w:val="en-US"/>
              </w:rPr>
            </w:pPr>
            <w:r w:rsidRPr="00A62BB0">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7903A2D8"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B8B281D" w14:textId="77777777" w:rsidR="00D36669" w:rsidRPr="00A62BB0" w:rsidRDefault="00D36669" w:rsidP="00E45E02">
            <w:pPr>
              <w:pStyle w:val="TAC"/>
            </w:pPr>
          </w:p>
        </w:tc>
      </w:tr>
      <w:tr w:rsidR="00D36669" w:rsidRPr="00A62BB0" w14:paraId="58BFA8A7" w14:textId="77777777" w:rsidTr="00E45E0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08B5DD4" w14:textId="77777777" w:rsidR="00D36669" w:rsidRPr="00A62BB0" w:rsidRDefault="00D36669" w:rsidP="00E45E02">
            <w:pPr>
              <w:pStyle w:val="TAL"/>
              <w:rPr>
                <w:lang w:val="en-US"/>
              </w:rPr>
            </w:pPr>
            <w:r w:rsidRPr="00A62BB0">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D9B4DED"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A097AF9" w14:textId="77777777" w:rsidR="00D36669" w:rsidRPr="00A62BB0" w:rsidRDefault="00D36669" w:rsidP="00E45E02">
            <w:pPr>
              <w:pStyle w:val="TAC"/>
            </w:pPr>
          </w:p>
        </w:tc>
      </w:tr>
      <w:tr w:rsidR="00D36669" w:rsidRPr="00A62BB0" w14:paraId="4669B765"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BB5F4CB" w14:textId="77777777" w:rsidR="00D36669" w:rsidRPr="00A62BB0" w:rsidRDefault="00D36669" w:rsidP="00E45E02">
            <w:pPr>
              <w:pStyle w:val="TAL"/>
              <w:rPr>
                <w:lang w:val="en-US"/>
              </w:rPr>
            </w:pPr>
            <w:r w:rsidRPr="00A62BB0">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1E7CFFB1"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C69EB03" w14:textId="77777777" w:rsidR="00D36669" w:rsidRPr="00A62BB0" w:rsidRDefault="00D36669" w:rsidP="00E45E02">
            <w:pPr>
              <w:pStyle w:val="TAC"/>
            </w:pPr>
          </w:p>
        </w:tc>
      </w:tr>
      <w:tr w:rsidR="00D36669" w:rsidRPr="00A62BB0" w14:paraId="5BA72588"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0AD6758" w14:textId="77777777" w:rsidR="00D36669" w:rsidRPr="00A62BB0" w:rsidRDefault="00D36669" w:rsidP="00E45E02">
            <w:pPr>
              <w:pStyle w:val="TAL"/>
              <w:rPr>
                <w:lang w:val="en-US"/>
              </w:rPr>
            </w:pPr>
            <w:r w:rsidRPr="00A62BB0">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7628A02"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A557646" w14:textId="77777777" w:rsidR="00D36669" w:rsidRPr="00A62BB0" w:rsidRDefault="00D36669" w:rsidP="00E45E02">
            <w:pPr>
              <w:pStyle w:val="TAC"/>
            </w:pPr>
          </w:p>
        </w:tc>
      </w:tr>
      <w:tr w:rsidR="00D36669" w:rsidRPr="00A62BB0" w14:paraId="0D74E38B"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657C4E6" w14:textId="77777777" w:rsidR="00D36669" w:rsidRPr="00A62BB0" w:rsidRDefault="00D36669" w:rsidP="00E45E02">
            <w:pPr>
              <w:pStyle w:val="TAL"/>
              <w:rPr>
                <w:lang w:val="en-US"/>
              </w:rPr>
            </w:pPr>
            <w:r w:rsidRPr="00A62BB0">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0297402" w14:textId="77777777" w:rsidR="00D36669" w:rsidRPr="00A62BB0" w:rsidRDefault="00D36669" w:rsidP="00E45E02">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154635E" w14:textId="77777777" w:rsidR="00D36669" w:rsidRPr="00A62BB0" w:rsidRDefault="00D36669" w:rsidP="00E45E02">
            <w:pPr>
              <w:pStyle w:val="TAC"/>
            </w:pPr>
          </w:p>
        </w:tc>
      </w:tr>
      <w:tr w:rsidR="00D36669" w:rsidRPr="00A62BB0" w14:paraId="0AEDFB47" w14:textId="77777777" w:rsidTr="00E45E0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84A0F88" w14:textId="77777777" w:rsidR="00D36669" w:rsidRPr="00A62BB0" w:rsidRDefault="00D36669" w:rsidP="00E45E02">
            <w:pPr>
              <w:pStyle w:val="TAL"/>
              <w:rPr>
                <w:lang w:val="en-US"/>
              </w:rPr>
            </w:pPr>
            <w:r w:rsidRPr="00A62BB0">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2C42AB8D" w14:textId="77777777" w:rsidR="00D36669" w:rsidRPr="00A62BB0" w:rsidRDefault="00D36669" w:rsidP="00E45E02">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BBFD38" w14:textId="77777777" w:rsidR="00D36669" w:rsidRPr="00A62BB0" w:rsidRDefault="00D36669" w:rsidP="00E45E02">
            <w:pPr>
              <w:pStyle w:val="TAC"/>
            </w:pPr>
          </w:p>
        </w:tc>
      </w:tr>
      <w:tr w:rsidR="00D36669" w:rsidRPr="00A62BB0" w14:paraId="709AD5D8" w14:textId="77777777" w:rsidTr="00E45E02">
        <w:trPr>
          <w:cantSplit/>
          <w:trHeight w:val="105"/>
          <w:jc w:val="center"/>
        </w:trPr>
        <w:tc>
          <w:tcPr>
            <w:tcW w:w="1768" w:type="dxa"/>
            <w:tcBorders>
              <w:top w:val="single" w:sz="4" w:space="0" w:color="auto"/>
              <w:left w:val="single" w:sz="4" w:space="0" w:color="auto"/>
              <w:bottom w:val="nil"/>
              <w:right w:val="single" w:sz="4" w:space="0" w:color="auto"/>
            </w:tcBorders>
            <w:shd w:val="clear" w:color="auto" w:fill="auto"/>
            <w:hideMark/>
          </w:tcPr>
          <w:p w14:paraId="66CD9387" w14:textId="77777777" w:rsidR="00D36669" w:rsidRPr="00A62BB0" w:rsidRDefault="00D36669" w:rsidP="00E45E02">
            <w:pPr>
              <w:pStyle w:val="TAL"/>
            </w:pPr>
            <w:r w:rsidRPr="00A62BB0">
              <w:rPr>
                <w:rFonts w:eastAsia="?? ??"/>
              </w:rPr>
              <w:t xml:space="preserve">SNR_SSB of </w:t>
            </w:r>
            <w:r w:rsidRPr="00A62BB0">
              <w:t>set q</w:t>
            </w:r>
            <w:r w:rsidRPr="00A62BB0">
              <w:rPr>
                <w:vertAlign w:val="subscript"/>
              </w:rPr>
              <w:t>0</w:t>
            </w:r>
          </w:p>
        </w:tc>
        <w:tc>
          <w:tcPr>
            <w:tcW w:w="1701" w:type="dxa"/>
            <w:tcBorders>
              <w:top w:val="single" w:sz="4" w:space="0" w:color="auto"/>
              <w:left w:val="single" w:sz="4" w:space="0" w:color="auto"/>
              <w:bottom w:val="single" w:sz="4" w:space="0" w:color="auto"/>
              <w:right w:val="single" w:sz="4" w:space="0" w:color="auto"/>
            </w:tcBorders>
            <w:hideMark/>
          </w:tcPr>
          <w:p w14:paraId="77A19FD8" w14:textId="77777777" w:rsidR="00D36669" w:rsidRPr="00A62BB0" w:rsidRDefault="00D36669" w:rsidP="00E45E02">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0E7E20B3" w14:textId="77777777" w:rsidR="00D36669" w:rsidRPr="00A62BB0" w:rsidRDefault="00D36669" w:rsidP="00E45E02">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17B936FD" w14:textId="77777777" w:rsidR="00D36669" w:rsidRPr="00A62BB0" w:rsidRDefault="00D36669" w:rsidP="00E45E02">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77F5816" w14:textId="77777777" w:rsidR="00D36669" w:rsidRPr="00A62BB0" w:rsidRDefault="00D36669" w:rsidP="00E45E02">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B63051B"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0C7B0BB"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7D3BA31" w14:textId="77777777" w:rsidR="00D36669" w:rsidRPr="00A62BB0" w:rsidRDefault="00D36669" w:rsidP="00E45E02">
            <w:pPr>
              <w:pStyle w:val="TAC"/>
              <w:rPr>
                <w:noProof/>
              </w:rPr>
            </w:pPr>
            <w:r w:rsidRPr="00A62BB0">
              <w:rPr>
                <w:rFonts w:eastAsia="MS Mincho"/>
              </w:rPr>
              <w:t>-12</w:t>
            </w:r>
          </w:p>
        </w:tc>
      </w:tr>
      <w:tr w:rsidR="00D36669" w:rsidRPr="00A62BB0" w14:paraId="04ACC05C" w14:textId="77777777" w:rsidTr="00E45E02">
        <w:trPr>
          <w:cantSplit/>
          <w:trHeight w:val="105"/>
          <w:jc w:val="center"/>
        </w:trPr>
        <w:tc>
          <w:tcPr>
            <w:tcW w:w="1768" w:type="dxa"/>
            <w:tcBorders>
              <w:top w:val="nil"/>
              <w:left w:val="single" w:sz="4" w:space="0" w:color="auto"/>
              <w:bottom w:val="nil"/>
              <w:right w:val="single" w:sz="4" w:space="0" w:color="auto"/>
            </w:tcBorders>
            <w:shd w:val="clear" w:color="auto" w:fill="auto"/>
            <w:vAlign w:val="center"/>
            <w:hideMark/>
          </w:tcPr>
          <w:p w14:paraId="7F0ABCD2"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9FAC025" w14:textId="77777777" w:rsidR="00D36669" w:rsidRPr="00A62BB0" w:rsidRDefault="00D36669" w:rsidP="00E45E02">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hideMark/>
          </w:tcPr>
          <w:p w14:paraId="03AA2F06" w14:textId="77777777" w:rsidR="00D36669" w:rsidRPr="00A62BB0" w:rsidRDefault="00D36669" w:rsidP="00E45E02">
            <w:pPr>
              <w:pStyle w:val="TAC"/>
            </w:pPr>
          </w:p>
        </w:tc>
        <w:tc>
          <w:tcPr>
            <w:tcW w:w="879" w:type="dxa"/>
            <w:tcBorders>
              <w:top w:val="single" w:sz="4" w:space="0" w:color="auto"/>
              <w:left w:val="single" w:sz="4" w:space="0" w:color="auto"/>
              <w:bottom w:val="single" w:sz="4" w:space="0" w:color="auto"/>
              <w:right w:val="single" w:sz="4" w:space="0" w:color="auto"/>
            </w:tcBorders>
          </w:tcPr>
          <w:p w14:paraId="32DABC04" w14:textId="77777777" w:rsidR="00D36669" w:rsidRPr="00A62BB0" w:rsidRDefault="00D36669" w:rsidP="00E45E02">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C6BC032" w14:textId="77777777" w:rsidR="00D36669" w:rsidRPr="00A62BB0" w:rsidRDefault="00D36669" w:rsidP="00E45E02">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1CB8F05E"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DEA1472"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81F5280" w14:textId="77777777" w:rsidR="00D36669" w:rsidRPr="00A62BB0" w:rsidRDefault="00D36669" w:rsidP="00E45E02">
            <w:pPr>
              <w:pStyle w:val="TAC"/>
              <w:rPr>
                <w:noProof/>
              </w:rPr>
            </w:pPr>
            <w:r w:rsidRPr="00A62BB0">
              <w:rPr>
                <w:rFonts w:eastAsia="MS Mincho"/>
              </w:rPr>
              <w:t>-12</w:t>
            </w:r>
          </w:p>
        </w:tc>
      </w:tr>
      <w:tr w:rsidR="00D36669" w:rsidRPr="00A62BB0" w14:paraId="1A66BF37" w14:textId="77777777" w:rsidTr="00E45E02">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hideMark/>
          </w:tcPr>
          <w:p w14:paraId="725C4450"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8B5A86C" w14:textId="77777777" w:rsidR="00D36669" w:rsidRPr="00A62BB0" w:rsidRDefault="00D36669" w:rsidP="00E45E02">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C0B1EB6" w14:textId="77777777" w:rsidR="00D36669" w:rsidRPr="00A62BB0" w:rsidRDefault="00D36669" w:rsidP="00E45E02">
            <w:pPr>
              <w:pStyle w:val="TAC"/>
            </w:pPr>
          </w:p>
        </w:tc>
        <w:tc>
          <w:tcPr>
            <w:tcW w:w="879" w:type="dxa"/>
            <w:tcBorders>
              <w:top w:val="single" w:sz="4" w:space="0" w:color="auto"/>
              <w:left w:val="single" w:sz="4" w:space="0" w:color="auto"/>
              <w:bottom w:val="single" w:sz="4" w:space="0" w:color="auto"/>
              <w:right w:val="single" w:sz="4" w:space="0" w:color="auto"/>
            </w:tcBorders>
          </w:tcPr>
          <w:p w14:paraId="61A60009" w14:textId="77777777" w:rsidR="00D36669" w:rsidRPr="00A62BB0" w:rsidRDefault="00D36669" w:rsidP="00E45E02">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5C43E5" w14:textId="77777777" w:rsidR="00D36669" w:rsidRPr="00A62BB0" w:rsidRDefault="00D36669" w:rsidP="00E45E02">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6A56DE0"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375015E" w14:textId="77777777" w:rsidR="00D36669" w:rsidRPr="00A62BB0" w:rsidRDefault="00D36669" w:rsidP="00E45E02">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AC24891" w14:textId="77777777" w:rsidR="00D36669" w:rsidRPr="00A62BB0" w:rsidRDefault="00D36669" w:rsidP="00E45E02">
            <w:pPr>
              <w:pStyle w:val="TAC"/>
              <w:rPr>
                <w:noProof/>
              </w:rPr>
            </w:pPr>
            <w:r w:rsidRPr="00A62BB0">
              <w:rPr>
                <w:rFonts w:eastAsia="MS Mincho"/>
              </w:rPr>
              <w:t>-12</w:t>
            </w:r>
          </w:p>
        </w:tc>
      </w:tr>
      <w:tr w:rsidR="00D36669" w:rsidRPr="00A62BB0" w14:paraId="7C52BAB1" w14:textId="77777777" w:rsidTr="00E45E02">
        <w:trPr>
          <w:cantSplit/>
          <w:trHeight w:val="105"/>
          <w:jc w:val="center"/>
        </w:trPr>
        <w:tc>
          <w:tcPr>
            <w:tcW w:w="1768" w:type="dxa"/>
            <w:tcBorders>
              <w:top w:val="single" w:sz="4" w:space="0" w:color="auto"/>
              <w:left w:val="single" w:sz="4" w:space="0" w:color="auto"/>
              <w:bottom w:val="nil"/>
              <w:right w:val="single" w:sz="4" w:space="0" w:color="auto"/>
            </w:tcBorders>
            <w:shd w:val="clear" w:color="auto" w:fill="auto"/>
            <w:vAlign w:val="center"/>
          </w:tcPr>
          <w:p w14:paraId="72C260F7" w14:textId="77777777" w:rsidR="00D36669" w:rsidRPr="00A62BB0" w:rsidRDefault="00D36669" w:rsidP="00E45E02">
            <w:pPr>
              <w:pStyle w:val="TAL"/>
            </w:pPr>
            <w:r w:rsidRPr="00A62BB0">
              <w:t>SNR_SSB of set q</w:t>
            </w:r>
            <w:r w:rsidRPr="00A62BB0">
              <w:rPr>
                <w:vertAlign w:val="subscript"/>
              </w:rPr>
              <w:t>1</w:t>
            </w:r>
          </w:p>
        </w:tc>
        <w:tc>
          <w:tcPr>
            <w:tcW w:w="1701" w:type="dxa"/>
            <w:tcBorders>
              <w:top w:val="single" w:sz="4" w:space="0" w:color="auto"/>
              <w:left w:val="single" w:sz="4" w:space="0" w:color="auto"/>
              <w:bottom w:val="single" w:sz="4" w:space="0" w:color="auto"/>
              <w:right w:val="single" w:sz="4" w:space="0" w:color="auto"/>
            </w:tcBorders>
          </w:tcPr>
          <w:p w14:paraId="260EE895" w14:textId="77777777" w:rsidR="00D36669" w:rsidRPr="00A62BB0" w:rsidRDefault="00D36669" w:rsidP="00E45E02">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24FD518E" w14:textId="77777777" w:rsidR="00D36669" w:rsidRPr="00A62BB0" w:rsidRDefault="00D36669" w:rsidP="00E45E02">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252E7B9F"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3493DBC"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D206E7"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35F88D7"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3115E12" w14:textId="77777777" w:rsidR="00D36669" w:rsidRPr="00A62BB0" w:rsidRDefault="00D36669" w:rsidP="00E45E02">
            <w:pPr>
              <w:pStyle w:val="TAC"/>
              <w:rPr>
                <w:noProof/>
              </w:rPr>
            </w:pPr>
            <w:r w:rsidRPr="00B3067E">
              <w:rPr>
                <w:rFonts w:eastAsia="MS Mincho"/>
              </w:rPr>
              <w:t>10</w:t>
            </w:r>
          </w:p>
        </w:tc>
      </w:tr>
      <w:tr w:rsidR="00D36669" w:rsidRPr="00A62BB0" w14:paraId="1070E713" w14:textId="77777777" w:rsidTr="00E45E02">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0CD116B5"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tcPr>
          <w:p w14:paraId="4C60E1B7" w14:textId="77777777" w:rsidR="00D36669" w:rsidRPr="00A62BB0" w:rsidRDefault="00D36669" w:rsidP="00E45E02">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tcPr>
          <w:p w14:paraId="3BBFF9A8" w14:textId="77777777" w:rsidR="00D36669" w:rsidRPr="00A62BB0" w:rsidRDefault="00D36669" w:rsidP="00E45E02">
            <w:pPr>
              <w:pStyle w:val="TAC"/>
            </w:pPr>
          </w:p>
        </w:tc>
        <w:tc>
          <w:tcPr>
            <w:tcW w:w="879" w:type="dxa"/>
            <w:tcBorders>
              <w:top w:val="single" w:sz="4" w:space="0" w:color="auto"/>
              <w:left w:val="single" w:sz="4" w:space="0" w:color="auto"/>
              <w:bottom w:val="single" w:sz="4" w:space="0" w:color="auto"/>
              <w:right w:val="single" w:sz="4" w:space="0" w:color="auto"/>
            </w:tcBorders>
          </w:tcPr>
          <w:p w14:paraId="4ED96325"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4BD565D"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EA6F20B"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5A07C0C"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8C38923" w14:textId="77777777" w:rsidR="00D36669" w:rsidRPr="00A62BB0" w:rsidRDefault="00D36669" w:rsidP="00E45E02">
            <w:pPr>
              <w:pStyle w:val="TAC"/>
              <w:rPr>
                <w:noProof/>
              </w:rPr>
            </w:pPr>
            <w:r w:rsidRPr="00B3067E">
              <w:rPr>
                <w:rFonts w:eastAsia="MS Mincho"/>
              </w:rPr>
              <w:t>10</w:t>
            </w:r>
          </w:p>
        </w:tc>
      </w:tr>
      <w:tr w:rsidR="00D36669" w:rsidRPr="00A62BB0" w14:paraId="506B4363" w14:textId="77777777" w:rsidTr="00E45E02">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tcPr>
          <w:p w14:paraId="565D71D5"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tcPr>
          <w:p w14:paraId="59E4DF7B" w14:textId="77777777" w:rsidR="00D36669" w:rsidRPr="00A62BB0" w:rsidRDefault="00D36669" w:rsidP="00E45E02">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tcPr>
          <w:p w14:paraId="3C5E4920" w14:textId="77777777" w:rsidR="00D36669" w:rsidRPr="00A62BB0" w:rsidRDefault="00D36669" w:rsidP="00E45E02">
            <w:pPr>
              <w:pStyle w:val="TAC"/>
            </w:pPr>
          </w:p>
        </w:tc>
        <w:tc>
          <w:tcPr>
            <w:tcW w:w="879" w:type="dxa"/>
            <w:tcBorders>
              <w:top w:val="single" w:sz="4" w:space="0" w:color="auto"/>
              <w:left w:val="single" w:sz="4" w:space="0" w:color="auto"/>
              <w:bottom w:val="single" w:sz="4" w:space="0" w:color="auto"/>
              <w:right w:val="single" w:sz="4" w:space="0" w:color="auto"/>
            </w:tcBorders>
          </w:tcPr>
          <w:p w14:paraId="0828297E"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7CC8A96"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CED5EBA" w14:textId="77777777" w:rsidR="00D36669" w:rsidRPr="00A62BB0" w:rsidRDefault="00D36669" w:rsidP="00E45E02">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957F54A" w14:textId="77777777" w:rsidR="00D36669" w:rsidRPr="00A62BB0" w:rsidRDefault="00D36669" w:rsidP="00E45E02">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E69EB0D" w14:textId="77777777" w:rsidR="00D36669" w:rsidRPr="00A62BB0" w:rsidRDefault="00D36669" w:rsidP="00E45E02">
            <w:pPr>
              <w:pStyle w:val="TAC"/>
              <w:rPr>
                <w:noProof/>
              </w:rPr>
            </w:pPr>
            <w:r w:rsidRPr="00B3067E">
              <w:rPr>
                <w:rFonts w:eastAsia="MS Mincho"/>
              </w:rPr>
              <w:t>10</w:t>
            </w:r>
          </w:p>
        </w:tc>
      </w:tr>
      <w:tr w:rsidR="00D36669" w:rsidRPr="00A62BB0" w14:paraId="3A88192B" w14:textId="77777777" w:rsidTr="00E45E02">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3E051BDC" w14:textId="77777777" w:rsidR="00D36669" w:rsidRPr="00A62BB0" w:rsidRDefault="00D36669" w:rsidP="00E45E02">
            <w:pPr>
              <w:pStyle w:val="TAL"/>
            </w:pPr>
            <w:r w:rsidRPr="00B3067E">
              <w:rPr>
                <w:lang w:eastAsia="zh-CN"/>
              </w:rPr>
              <w:t>SSB</w:t>
            </w:r>
            <w:r>
              <w:rPr>
                <w:lang w:eastAsia="zh-CN"/>
              </w:rPr>
              <w:t>_</w:t>
            </w:r>
            <w:r w:rsidRPr="00B3067E">
              <w:rPr>
                <w:rFonts w:hint="eastAsia"/>
                <w:lang w:eastAsia="zh-CN"/>
              </w:rPr>
              <w:t>RP</w:t>
            </w:r>
            <w:r w:rsidRPr="00B3067E">
              <w:t xml:space="preserve"> of set q</w:t>
            </w:r>
            <w:r w:rsidRPr="00B3067E">
              <w:rPr>
                <w:vertAlign w:val="subscript"/>
              </w:rPr>
              <w:t>1</w:t>
            </w:r>
          </w:p>
        </w:tc>
        <w:tc>
          <w:tcPr>
            <w:tcW w:w="1701" w:type="dxa"/>
            <w:tcBorders>
              <w:top w:val="single" w:sz="4" w:space="0" w:color="auto"/>
              <w:left w:val="single" w:sz="4" w:space="0" w:color="auto"/>
              <w:bottom w:val="single" w:sz="4" w:space="0" w:color="auto"/>
              <w:right w:val="single" w:sz="4" w:space="0" w:color="auto"/>
            </w:tcBorders>
          </w:tcPr>
          <w:p w14:paraId="650A9A2A" w14:textId="77777777" w:rsidR="00D36669" w:rsidRPr="00A62BB0" w:rsidRDefault="00D36669" w:rsidP="00E45E02">
            <w:pPr>
              <w:pStyle w:val="TAL"/>
              <w:rPr>
                <w:noProof/>
                <w:lang w:val="it-IT"/>
              </w:rPr>
            </w:pPr>
            <w:r w:rsidRPr="00B3067E">
              <w:rPr>
                <w:noProof/>
                <w:lang w:val="it-IT"/>
              </w:rPr>
              <w:t>Config 1</w:t>
            </w:r>
          </w:p>
        </w:tc>
        <w:tc>
          <w:tcPr>
            <w:tcW w:w="1062" w:type="dxa"/>
            <w:tcBorders>
              <w:top w:val="nil"/>
              <w:left w:val="single" w:sz="4" w:space="0" w:color="auto"/>
              <w:bottom w:val="nil"/>
              <w:right w:val="single" w:sz="4" w:space="0" w:color="auto"/>
            </w:tcBorders>
            <w:shd w:val="clear" w:color="auto" w:fill="auto"/>
            <w:vAlign w:val="center"/>
          </w:tcPr>
          <w:p w14:paraId="62C935E4" w14:textId="77777777" w:rsidR="00D36669" w:rsidRPr="00A62BB0" w:rsidRDefault="00D36669" w:rsidP="00E45E02">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5C255699" w14:textId="77777777" w:rsidR="00D36669" w:rsidRPr="00B3067E" w:rsidRDefault="00D36669" w:rsidP="00E45E02">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F782591" w14:textId="77777777" w:rsidR="00D36669" w:rsidRPr="00B3067E" w:rsidRDefault="00D36669" w:rsidP="00E45E02">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5F45FA6D" w14:textId="77777777" w:rsidR="00D36669" w:rsidRPr="00B3067E" w:rsidRDefault="00D36669" w:rsidP="00E45E02">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AA4FDC5" w14:textId="77777777" w:rsidR="00D36669" w:rsidRPr="00B3067E" w:rsidRDefault="00D36669" w:rsidP="00E45E02">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46A81DB2" w14:textId="77777777" w:rsidR="00D36669" w:rsidRPr="00B3067E" w:rsidRDefault="00D36669" w:rsidP="00E45E02">
            <w:pPr>
              <w:pStyle w:val="TAC"/>
              <w:rPr>
                <w:rFonts w:eastAsia="MS Mincho"/>
              </w:rPr>
            </w:pPr>
            <w:r w:rsidRPr="00B3067E">
              <w:rPr>
                <w:rFonts w:eastAsia="MS Mincho"/>
              </w:rPr>
              <w:t>-88</w:t>
            </w:r>
          </w:p>
        </w:tc>
      </w:tr>
      <w:tr w:rsidR="00D36669" w:rsidRPr="00A62BB0" w14:paraId="21CF87FF" w14:textId="77777777" w:rsidTr="00E45E02">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123A68DB"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tcPr>
          <w:p w14:paraId="65D5520D" w14:textId="77777777" w:rsidR="00D36669" w:rsidRPr="00A62BB0" w:rsidRDefault="00D36669" w:rsidP="00E45E02">
            <w:pPr>
              <w:pStyle w:val="TAL"/>
              <w:rPr>
                <w:noProof/>
                <w:lang w:val="it-IT"/>
              </w:rPr>
            </w:pPr>
            <w:r w:rsidRPr="00B3067E">
              <w:rPr>
                <w:noProof/>
                <w:lang w:val="it-IT"/>
              </w:rPr>
              <w:t>Config 2</w:t>
            </w:r>
          </w:p>
        </w:tc>
        <w:tc>
          <w:tcPr>
            <w:tcW w:w="1062" w:type="dxa"/>
            <w:tcBorders>
              <w:top w:val="nil"/>
              <w:left w:val="single" w:sz="4" w:space="0" w:color="auto"/>
              <w:bottom w:val="nil"/>
              <w:right w:val="single" w:sz="4" w:space="0" w:color="auto"/>
            </w:tcBorders>
            <w:shd w:val="clear" w:color="auto" w:fill="auto"/>
            <w:vAlign w:val="center"/>
          </w:tcPr>
          <w:p w14:paraId="43B9BB47" w14:textId="77777777" w:rsidR="00D36669" w:rsidRPr="00A62BB0" w:rsidRDefault="00D36669" w:rsidP="00E45E02">
            <w:pPr>
              <w:pStyle w:val="TAC"/>
            </w:pPr>
            <w:r w:rsidRPr="00B3067E">
              <w:t>SCS kHz</w:t>
            </w:r>
          </w:p>
        </w:tc>
        <w:tc>
          <w:tcPr>
            <w:tcW w:w="879" w:type="dxa"/>
            <w:tcBorders>
              <w:top w:val="single" w:sz="4" w:space="0" w:color="auto"/>
              <w:left w:val="single" w:sz="4" w:space="0" w:color="auto"/>
              <w:bottom w:val="single" w:sz="4" w:space="0" w:color="auto"/>
              <w:right w:val="single" w:sz="4" w:space="0" w:color="auto"/>
            </w:tcBorders>
          </w:tcPr>
          <w:p w14:paraId="4752649D" w14:textId="77777777" w:rsidR="00D36669" w:rsidRPr="00B3067E" w:rsidRDefault="00D36669" w:rsidP="00E45E02">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EEAC25D" w14:textId="77777777" w:rsidR="00D36669" w:rsidRPr="00B3067E" w:rsidRDefault="00D36669" w:rsidP="00E45E02">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4F2F2FC5" w14:textId="77777777" w:rsidR="00D36669" w:rsidRPr="00B3067E" w:rsidRDefault="00D36669" w:rsidP="00E45E02">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0486511" w14:textId="77777777" w:rsidR="00D36669" w:rsidRPr="00B3067E" w:rsidRDefault="00D36669" w:rsidP="00E45E02">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45A2879" w14:textId="77777777" w:rsidR="00D36669" w:rsidRPr="00B3067E" w:rsidRDefault="00D36669" w:rsidP="00E45E02">
            <w:pPr>
              <w:pStyle w:val="TAC"/>
              <w:rPr>
                <w:rFonts w:eastAsia="MS Mincho"/>
              </w:rPr>
            </w:pPr>
            <w:r w:rsidRPr="00B3067E">
              <w:rPr>
                <w:rFonts w:eastAsia="MS Mincho"/>
              </w:rPr>
              <w:t>-88</w:t>
            </w:r>
          </w:p>
        </w:tc>
      </w:tr>
      <w:tr w:rsidR="00D36669" w:rsidRPr="00A62BB0" w14:paraId="2D8B89E9" w14:textId="77777777" w:rsidTr="00E45E02">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tcPr>
          <w:p w14:paraId="31A0F38A"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tcPr>
          <w:p w14:paraId="06ABCDED" w14:textId="77777777" w:rsidR="00D36669" w:rsidRPr="00A62BB0" w:rsidRDefault="00D36669" w:rsidP="00E45E02">
            <w:pPr>
              <w:pStyle w:val="TAL"/>
              <w:rPr>
                <w:noProof/>
                <w:lang w:val="it-IT"/>
              </w:rPr>
            </w:pPr>
            <w:r w:rsidRPr="00B3067E">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tcPr>
          <w:p w14:paraId="0807B9F1" w14:textId="77777777" w:rsidR="00D36669" w:rsidRPr="00A62BB0" w:rsidRDefault="00D36669" w:rsidP="00E45E02">
            <w:pPr>
              <w:pStyle w:val="TAC"/>
            </w:pPr>
          </w:p>
        </w:tc>
        <w:tc>
          <w:tcPr>
            <w:tcW w:w="879" w:type="dxa"/>
            <w:tcBorders>
              <w:top w:val="single" w:sz="4" w:space="0" w:color="auto"/>
              <w:left w:val="single" w:sz="4" w:space="0" w:color="auto"/>
              <w:bottom w:val="single" w:sz="4" w:space="0" w:color="auto"/>
              <w:right w:val="single" w:sz="4" w:space="0" w:color="auto"/>
            </w:tcBorders>
          </w:tcPr>
          <w:p w14:paraId="2B7518E9" w14:textId="77777777" w:rsidR="00D36669" w:rsidRPr="00B3067E" w:rsidRDefault="00D36669" w:rsidP="00E45E02">
            <w:pPr>
              <w:pStyle w:val="TAC"/>
              <w:rPr>
                <w:rFonts w:eastAsia="MS Mincho"/>
              </w:rPr>
            </w:pPr>
            <w:r w:rsidRPr="00B3067E">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46496BA0" w14:textId="77777777" w:rsidR="00D36669" w:rsidRPr="00B3067E" w:rsidRDefault="00D36669" w:rsidP="00E45E02">
            <w:pPr>
              <w:pStyle w:val="TAC"/>
              <w:rPr>
                <w:rFonts w:eastAsia="MS Mincho"/>
              </w:rPr>
            </w:pPr>
            <w:r w:rsidRPr="00B3067E">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09B2AFD2" w14:textId="77777777" w:rsidR="00D36669" w:rsidRPr="00B3067E" w:rsidRDefault="00D36669" w:rsidP="00E45E02">
            <w:pPr>
              <w:pStyle w:val="TAC"/>
              <w:rPr>
                <w:rFonts w:eastAsia="MS Mincho"/>
              </w:rPr>
            </w:pPr>
            <w:r w:rsidRPr="00B3067E">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70FC4D6" w14:textId="77777777" w:rsidR="00D36669" w:rsidRPr="00B3067E" w:rsidRDefault="00D36669" w:rsidP="00E45E02">
            <w:pPr>
              <w:pStyle w:val="TAC"/>
              <w:rPr>
                <w:rFonts w:eastAsia="MS Mincho"/>
              </w:rPr>
            </w:pPr>
            <w:r w:rsidRPr="00B3067E">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2FF0C67" w14:textId="77777777" w:rsidR="00D36669" w:rsidRPr="00B3067E" w:rsidRDefault="00D36669" w:rsidP="00E45E02">
            <w:pPr>
              <w:pStyle w:val="TAC"/>
              <w:rPr>
                <w:rFonts w:eastAsia="MS Mincho"/>
              </w:rPr>
            </w:pPr>
            <w:r w:rsidRPr="00B3067E">
              <w:rPr>
                <w:rFonts w:eastAsia="MS Mincho"/>
              </w:rPr>
              <w:t>-85</w:t>
            </w:r>
          </w:p>
        </w:tc>
      </w:tr>
      <w:tr w:rsidR="00D36669" w:rsidRPr="00A62BB0" w14:paraId="700F0667" w14:textId="77777777" w:rsidTr="00E45E02">
        <w:trPr>
          <w:cantSplit/>
          <w:trHeight w:val="122"/>
          <w:jc w:val="center"/>
        </w:trPr>
        <w:tc>
          <w:tcPr>
            <w:tcW w:w="1768" w:type="dxa"/>
            <w:tcBorders>
              <w:top w:val="single" w:sz="4" w:space="0" w:color="auto"/>
              <w:left w:val="single" w:sz="4" w:space="0" w:color="auto"/>
              <w:bottom w:val="nil"/>
              <w:right w:val="single" w:sz="4" w:space="0" w:color="auto"/>
            </w:tcBorders>
            <w:shd w:val="clear" w:color="auto" w:fill="auto"/>
            <w:hideMark/>
          </w:tcPr>
          <w:p w14:paraId="5D3675DA" w14:textId="77777777" w:rsidR="00D36669" w:rsidRPr="00A62BB0" w:rsidRDefault="00D36669" w:rsidP="00E45E02">
            <w:pPr>
              <w:pStyle w:val="TAL"/>
            </w:pPr>
            <w:r w:rsidRPr="00A62BB0">
              <w:rPr>
                <w:position w:val="-12"/>
              </w:rPr>
              <w:object w:dxaOrig="420" w:dyaOrig="420" w14:anchorId="7402C582">
                <v:shape id="_x0000_i1126" type="#_x0000_t75" style="width:20.5pt;height:20.5pt" o:ole="" fillcolor="window">
                  <v:imagedata r:id="rId18" o:title=""/>
                </v:shape>
                <o:OLEObject Type="Embed" ProgID="Equation.3" ShapeID="_x0000_i1126" DrawAspect="Content" ObjectID="_1692088717" r:id="rId143"/>
              </w:object>
            </w:r>
          </w:p>
        </w:tc>
        <w:tc>
          <w:tcPr>
            <w:tcW w:w="1701" w:type="dxa"/>
            <w:tcBorders>
              <w:top w:val="single" w:sz="4" w:space="0" w:color="auto"/>
              <w:left w:val="single" w:sz="4" w:space="0" w:color="auto"/>
              <w:bottom w:val="single" w:sz="4" w:space="0" w:color="auto"/>
              <w:right w:val="single" w:sz="4" w:space="0" w:color="auto"/>
            </w:tcBorders>
            <w:hideMark/>
          </w:tcPr>
          <w:p w14:paraId="0D540D9B" w14:textId="77777777" w:rsidR="00D36669" w:rsidRPr="00A62BB0" w:rsidRDefault="00D36669" w:rsidP="00E45E02">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6C9AABE1" w14:textId="77777777" w:rsidR="00D36669" w:rsidRPr="00A62BB0" w:rsidRDefault="00D36669" w:rsidP="00E45E02">
            <w:pPr>
              <w:pStyle w:val="TAC"/>
            </w:pPr>
            <w:r w:rsidRPr="00A62BB0">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4C0B5E7" w14:textId="77777777" w:rsidR="00D36669" w:rsidRPr="00A62BB0" w:rsidRDefault="00D36669" w:rsidP="00E45E02">
            <w:pPr>
              <w:pStyle w:val="TAC"/>
            </w:pPr>
            <w:r w:rsidRPr="00A62BB0">
              <w:t>-98</w:t>
            </w:r>
          </w:p>
        </w:tc>
      </w:tr>
      <w:tr w:rsidR="00D36669" w:rsidRPr="00A62BB0" w14:paraId="1926F7E3" w14:textId="77777777" w:rsidTr="00E45E02">
        <w:trPr>
          <w:cantSplit/>
          <w:trHeight w:val="120"/>
          <w:jc w:val="center"/>
        </w:trPr>
        <w:tc>
          <w:tcPr>
            <w:tcW w:w="1768" w:type="dxa"/>
            <w:tcBorders>
              <w:top w:val="nil"/>
              <w:left w:val="single" w:sz="4" w:space="0" w:color="auto"/>
              <w:bottom w:val="nil"/>
              <w:right w:val="single" w:sz="4" w:space="0" w:color="auto"/>
            </w:tcBorders>
            <w:shd w:val="clear" w:color="auto" w:fill="auto"/>
            <w:vAlign w:val="center"/>
            <w:hideMark/>
          </w:tcPr>
          <w:p w14:paraId="0B75930F"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89760D2" w14:textId="77777777" w:rsidR="00D36669" w:rsidRPr="00A62BB0" w:rsidRDefault="00D36669" w:rsidP="00E45E02">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hideMark/>
          </w:tcPr>
          <w:p w14:paraId="226A1EE0" w14:textId="77777777" w:rsidR="00D36669" w:rsidRPr="00A62BB0" w:rsidRDefault="00D36669" w:rsidP="00E45E0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2F2EE5" w14:textId="77777777" w:rsidR="00D36669" w:rsidRPr="00A62BB0" w:rsidRDefault="00D36669" w:rsidP="00E45E02">
            <w:pPr>
              <w:pStyle w:val="TAC"/>
            </w:pPr>
            <w:r w:rsidRPr="00A62BB0">
              <w:t>-98</w:t>
            </w:r>
          </w:p>
        </w:tc>
      </w:tr>
      <w:tr w:rsidR="00D36669" w:rsidRPr="00A62BB0" w14:paraId="70E1DFDF" w14:textId="77777777" w:rsidTr="00E45E02">
        <w:trPr>
          <w:cantSplit/>
          <w:trHeight w:val="120"/>
          <w:jc w:val="center"/>
        </w:trPr>
        <w:tc>
          <w:tcPr>
            <w:tcW w:w="1768" w:type="dxa"/>
            <w:tcBorders>
              <w:top w:val="nil"/>
              <w:left w:val="single" w:sz="4" w:space="0" w:color="auto"/>
              <w:bottom w:val="single" w:sz="4" w:space="0" w:color="auto"/>
              <w:right w:val="single" w:sz="4" w:space="0" w:color="auto"/>
            </w:tcBorders>
            <w:shd w:val="clear" w:color="auto" w:fill="auto"/>
            <w:vAlign w:val="center"/>
            <w:hideMark/>
          </w:tcPr>
          <w:p w14:paraId="07007A23" w14:textId="77777777" w:rsidR="00D36669" w:rsidRPr="00A62BB0" w:rsidRDefault="00D36669" w:rsidP="00E45E02">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85A4CCF" w14:textId="77777777" w:rsidR="00D36669" w:rsidRPr="00A62BB0" w:rsidRDefault="00D36669" w:rsidP="00E45E02">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7B416E99" w14:textId="77777777" w:rsidR="00D36669" w:rsidRPr="00A62BB0" w:rsidRDefault="00D36669" w:rsidP="00E45E0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83CD5C7" w14:textId="77777777" w:rsidR="00D36669" w:rsidRPr="00A62BB0" w:rsidRDefault="00D36669" w:rsidP="00E45E02">
            <w:pPr>
              <w:pStyle w:val="TAC"/>
            </w:pPr>
            <w:r w:rsidRPr="00A62BB0">
              <w:t>-98</w:t>
            </w:r>
          </w:p>
        </w:tc>
      </w:tr>
      <w:tr w:rsidR="00D36669" w:rsidRPr="00A62BB0" w14:paraId="5A7A665D" w14:textId="77777777" w:rsidTr="00E45E0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4567123" w14:textId="77777777" w:rsidR="00D36669" w:rsidRPr="00A62BB0" w:rsidRDefault="00D36669" w:rsidP="00E45E02">
            <w:pPr>
              <w:pStyle w:val="TAL"/>
            </w:pPr>
            <w:r w:rsidRPr="00A62BB0">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233F20C3" w14:textId="77777777" w:rsidR="00D36669" w:rsidRPr="00A62BB0" w:rsidRDefault="00D36669" w:rsidP="00E45E0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7D89289" w14:textId="77777777" w:rsidR="00D36669" w:rsidRPr="00A62BB0" w:rsidRDefault="00D36669" w:rsidP="00E45E02">
            <w:pPr>
              <w:pStyle w:val="TAC"/>
              <w:rPr>
                <w:rFonts w:eastAsia="MS Mincho"/>
              </w:rPr>
            </w:pPr>
            <w:r w:rsidRPr="00A62BB0">
              <w:rPr>
                <w:rFonts w:eastAsia="MS Mincho"/>
              </w:rPr>
              <w:t>TDL-C 300ns 100Hz</w:t>
            </w:r>
          </w:p>
        </w:tc>
      </w:tr>
      <w:tr w:rsidR="00D36669" w:rsidRPr="00A62BB0" w14:paraId="5709FBE7" w14:textId="77777777" w:rsidTr="00E45E02">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4B5DA66"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F884202"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59594774"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51170960"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7BCF98B7"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6229373"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577F7D11"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50EDCA4B"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A.4.5.5.1.1-1</w:t>
            </w:r>
            <w:r w:rsidRPr="00A62BB0">
              <w:rPr>
                <w:rFonts w:ascii="Arial" w:hAnsi="Arial"/>
                <w:sz w:val="18"/>
              </w:rPr>
              <w:t>.</w:t>
            </w:r>
          </w:p>
          <w:p w14:paraId="4D768646" w14:textId="77777777" w:rsidR="00D36669" w:rsidRPr="00A62BB0" w:rsidRDefault="00D36669" w:rsidP="00E45E02">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tc>
      </w:tr>
    </w:tbl>
    <w:p w14:paraId="3511A9E8" w14:textId="77777777" w:rsidR="00D36669" w:rsidRPr="00A62BB0" w:rsidRDefault="00D36669" w:rsidP="00D36669">
      <w:pPr>
        <w:spacing w:after="120"/>
        <w:rPr>
          <w:rFonts w:eastAsia="MS Mincho"/>
          <w:lang w:val="en-US"/>
        </w:rPr>
      </w:pPr>
    </w:p>
    <w:p w14:paraId="01AFECB9" w14:textId="77777777" w:rsidR="00D36669" w:rsidRPr="00A62BB0" w:rsidRDefault="00D36669" w:rsidP="00D36669">
      <w:pPr>
        <w:pStyle w:val="TH"/>
        <w:rPr>
          <w:lang w:val="en-US"/>
        </w:rPr>
      </w:pPr>
      <w:r w:rsidRPr="00A62BB0">
        <w:rPr>
          <w:lang w:val="en-US"/>
        </w:rPr>
        <w:t>Table A.6.5.5.1.1-4:</w:t>
      </w:r>
      <w:r w:rsidRPr="00FA49FA">
        <w:rPr>
          <w:lang w:val="en-US"/>
        </w:rPr>
        <w:t xml:space="preserve"> </w:t>
      </w:r>
      <w:r w:rsidRPr="00FA49FA">
        <w:t>Void</w:t>
      </w:r>
    </w:p>
    <w:p w14:paraId="5519149A" w14:textId="77777777" w:rsidR="00D36669" w:rsidRPr="00A62BB0" w:rsidRDefault="00D36669" w:rsidP="00D36669"/>
    <w:p w14:paraId="3E3835E8" w14:textId="77777777" w:rsidR="00D36669" w:rsidRPr="00B3067E" w:rsidRDefault="00D36669" w:rsidP="00D36669">
      <w:pPr>
        <w:pStyle w:val="TH"/>
      </w:pPr>
      <w:r w:rsidRPr="00A62BB0">
        <w:t xml:space="preserve"> </w:t>
      </w:r>
      <w:bookmarkStart w:id="2939" w:name="_Toc535476558"/>
      <w:r w:rsidRPr="00B3067E">
        <w:rPr>
          <w:noProof/>
          <w:lang w:val="en-US" w:eastAsia="zh-CN"/>
        </w:rPr>
        <w:drawing>
          <wp:inline distT="0" distB="0" distL="0" distR="0" wp14:anchorId="36ABB79A" wp14:editId="74AF4F02">
            <wp:extent cx="4576710" cy="2153423"/>
            <wp:effectExtent l="0" t="0" r="0" b="0"/>
            <wp:docPr id="30"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B3067E">
        <w:rPr>
          <w:noProof/>
          <w:lang w:val="en-US" w:eastAsia="zh-CN"/>
        </w:rPr>
        <w:t xml:space="preserve"> </w:t>
      </w:r>
      <w:r w:rsidRPr="00B3067E">
        <w:t xml:space="preserve"> </w:t>
      </w:r>
    </w:p>
    <w:p w14:paraId="0D78ED96" w14:textId="77777777" w:rsidR="00D36669" w:rsidRPr="00B3067E" w:rsidRDefault="00D36669" w:rsidP="00D36669">
      <w:pPr>
        <w:pStyle w:val="TF"/>
        <w:rPr>
          <w:lang w:val="en-US"/>
        </w:rPr>
      </w:pPr>
      <w:r w:rsidRPr="00B3067E">
        <w:rPr>
          <w:lang w:val="en-US"/>
        </w:rPr>
        <w:t>Figure A.6.5.5.1.1-1: SNR and L1-RSRP variation SSB for SSB-based beam failure detection and link recovery testing in non-DRX mode</w:t>
      </w:r>
    </w:p>
    <w:p w14:paraId="733F40F9" w14:textId="77777777" w:rsidR="00D36669" w:rsidRPr="00A62BB0" w:rsidRDefault="00D36669" w:rsidP="00D36669">
      <w:pPr>
        <w:pStyle w:val="Heading5"/>
        <w:rPr>
          <w:snapToGrid w:val="0"/>
        </w:rPr>
      </w:pPr>
      <w:r w:rsidRPr="00CF4938">
        <w:t>A.6.5.5.1.2</w:t>
      </w:r>
      <w:r w:rsidRPr="00CF4938">
        <w:tab/>
        <w:t>Test Requirements</w:t>
      </w:r>
      <w:bookmarkEnd w:id="2939"/>
    </w:p>
    <w:p w14:paraId="5CAC741C" w14:textId="77777777" w:rsidR="00D36669" w:rsidRPr="00A62BB0" w:rsidRDefault="00D36669" w:rsidP="00D36669">
      <w:r w:rsidRPr="00A62BB0">
        <w:t xml:space="preserve">The UE behaviour during time durations T1, T2, T3, T4 </w:t>
      </w:r>
      <w:r w:rsidRPr="00A62BB0">
        <w:rPr>
          <w:lang w:eastAsia="zh-CN"/>
        </w:rPr>
        <w:t xml:space="preserve">and </w:t>
      </w:r>
      <w:r w:rsidRPr="00A62BB0">
        <w:t>T5 shall be as follows:</w:t>
      </w:r>
    </w:p>
    <w:p w14:paraId="5EEF467D" w14:textId="77777777" w:rsidR="00D36669" w:rsidRPr="00A62BB0" w:rsidRDefault="00D36669" w:rsidP="00D36669">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1C700DF7" w14:textId="77777777" w:rsidR="00D36669" w:rsidRPr="00A62BB0" w:rsidRDefault="00D36669" w:rsidP="00D36669">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11D48D6E" w14:textId="77777777" w:rsidR="00D36669" w:rsidRPr="00A62BB0" w:rsidRDefault="00D36669" w:rsidP="00D36669">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2242807E" w14:textId="77777777" w:rsidR="00D36669" w:rsidRPr="00FA49FA" w:rsidRDefault="00D36669" w:rsidP="00D36669">
      <w:r w:rsidRPr="00FA49FA">
        <w:t>No later than time point F occurring no later than D1 = 120+10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C4818D8" w14:textId="77777777" w:rsidR="00D36669" w:rsidRPr="00A62BB0" w:rsidRDefault="00D36669" w:rsidP="00D36669">
      <w:r w:rsidRPr="00A62BB0">
        <w:t>Test is concluded once the test equipment has received the initial preamble transmission from the UE. The rate of correct events observed during repeated tests shall be at least 90%.</w:t>
      </w:r>
    </w:p>
    <w:p w14:paraId="24EE03B7" w14:textId="77777777" w:rsidR="00D36669" w:rsidRPr="00A62BB0" w:rsidRDefault="00D36669" w:rsidP="00D36669">
      <w:pPr>
        <w:pStyle w:val="Heading4"/>
      </w:pPr>
      <w:bookmarkStart w:id="2940" w:name="_Toc535476559"/>
      <w:r w:rsidRPr="009264FA">
        <w:t>A.6.5.5</w:t>
      </w:r>
      <w:r w:rsidRPr="00A62BB0">
        <w:t>.2</w:t>
      </w:r>
      <w:r w:rsidRPr="00A62BB0">
        <w:tab/>
      </w:r>
      <w:r w:rsidRPr="00A62BB0">
        <w:rPr>
          <w:rFonts w:eastAsia="MS Mincho" w:cs="Arial"/>
        </w:rPr>
        <w:t>Beam Failure Detection and Link Recovery Test for FR1 PCell configured with SSB-based BFD and LR in DRX mode</w:t>
      </w:r>
      <w:bookmarkEnd w:id="2940"/>
    </w:p>
    <w:p w14:paraId="5A115706" w14:textId="77777777" w:rsidR="00D36669" w:rsidRPr="00A62BB0" w:rsidRDefault="00D36669" w:rsidP="00D36669">
      <w:pPr>
        <w:pStyle w:val="Heading5"/>
        <w:rPr>
          <w:snapToGrid w:val="0"/>
        </w:rPr>
      </w:pPr>
      <w:bookmarkStart w:id="2941" w:name="_Toc535476560"/>
      <w:r w:rsidRPr="009264FA">
        <w:rPr>
          <w:snapToGrid w:val="0"/>
          <w:lang w:eastAsia="zh-CN"/>
        </w:rPr>
        <w:t>A.6.5.5.2.1</w:t>
      </w:r>
      <w:r w:rsidRPr="00A62BB0">
        <w:rPr>
          <w:snapToGrid w:val="0"/>
          <w:lang w:eastAsia="zh-CN"/>
        </w:rPr>
        <w:tab/>
        <w:t>Test Purpose and Environment</w:t>
      </w:r>
      <w:bookmarkEnd w:id="2941"/>
    </w:p>
    <w:p w14:paraId="66446F52" w14:textId="77777777" w:rsidR="00D36669" w:rsidRPr="00A62BB0" w:rsidRDefault="00D36669" w:rsidP="00D36669">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6A6F9D70" w14:textId="77777777" w:rsidR="00D36669" w:rsidRPr="00B3067E" w:rsidRDefault="00D36669" w:rsidP="00D36669">
      <w:pPr>
        <w:spacing w:before="120"/>
      </w:pPr>
      <w:r w:rsidRPr="00B3067E">
        <w:t>The test parameters are given in Tables A.6.5.5.2.1-1, A.6.5.5.2.1-2, A.6.5.5.2.1-3, A.6.5.5.2.1-4 and A.6.5.5.2.1-5 below. There is one cell, cell 1 which is the active cell, in the test. The test consists of five successive time periods, with time duration of T1, T2, T3, T4 and T5 respectively. Figure A.6.5.5.2.1-1 shows the variation of the downlink SNR of the SSB in set q</w:t>
      </w:r>
      <w:r w:rsidRPr="00B3067E">
        <w:rPr>
          <w:vertAlign w:val="subscript"/>
        </w:rPr>
        <w:t>0</w:t>
      </w:r>
      <w:r w:rsidRPr="00B3067E">
        <w:t xml:space="preserve"> in the active cell to emulate SSB based beam failure. Figure A.6.5.5.2.1-1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6F7CD2B" w14:textId="77777777" w:rsidR="00D36669" w:rsidRPr="00A62BB0" w:rsidRDefault="00D36669" w:rsidP="00D36669">
      <w:pPr>
        <w:pStyle w:val="TH"/>
      </w:pPr>
      <w:r w:rsidRPr="00A62BB0">
        <w:t>Table A.6.5.5.2.1-1: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36669" w:rsidRPr="00A62BB0" w14:paraId="0422B86F" w14:textId="77777777" w:rsidTr="00E45E02">
        <w:trPr>
          <w:trHeight w:val="267"/>
          <w:jc w:val="center"/>
        </w:trPr>
        <w:tc>
          <w:tcPr>
            <w:tcW w:w="2265" w:type="dxa"/>
            <w:shd w:val="clear" w:color="auto" w:fill="auto"/>
          </w:tcPr>
          <w:p w14:paraId="7B86D1A5" w14:textId="77777777" w:rsidR="00D36669" w:rsidRPr="00A62BB0" w:rsidRDefault="00D36669"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7E259DC6" w14:textId="77777777" w:rsidR="00D36669" w:rsidRPr="00A62BB0" w:rsidRDefault="00D36669" w:rsidP="00E45E02">
            <w:pPr>
              <w:keepNext/>
              <w:keepLines/>
              <w:spacing w:after="0"/>
              <w:jc w:val="center"/>
              <w:rPr>
                <w:rFonts w:ascii="Arial" w:hAnsi="Arial"/>
                <w:b/>
                <w:sz w:val="18"/>
              </w:rPr>
            </w:pPr>
            <w:r w:rsidRPr="00A62BB0">
              <w:rPr>
                <w:rFonts w:ascii="Arial" w:hAnsi="Arial"/>
                <w:b/>
                <w:sz w:val="18"/>
              </w:rPr>
              <w:t>Description</w:t>
            </w:r>
          </w:p>
        </w:tc>
      </w:tr>
      <w:tr w:rsidR="00D36669" w:rsidRPr="00A62BB0" w14:paraId="6AC78813" w14:textId="77777777" w:rsidTr="00E45E02">
        <w:trPr>
          <w:trHeight w:val="270"/>
          <w:jc w:val="center"/>
        </w:trPr>
        <w:tc>
          <w:tcPr>
            <w:tcW w:w="2265" w:type="dxa"/>
            <w:shd w:val="clear" w:color="auto" w:fill="auto"/>
          </w:tcPr>
          <w:p w14:paraId="430A2568" w14:textId="77777777" w:rsidR="00D36669" w:rsidRPr="00A62BB0" w:rsidRDefault="00D36669"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7749F1A0" w14:textId="77777777" w:rsidR="00D36669" w:rsidRPr="00A62BB0" w:rsidRDefault="00D36669" w:rsidP="00E45E02">
            <w:pPr>
              <w:keepNext/>
              <w:keepLines/>
              <w:spacing w:after="0"/>
              <w:rPr>
                <w:rFonts w:ascii="Arial" w:hAnsi="Arial"/>
                <w:sz w:val="18"/>
              </w:rPr>
            </w:pPr>
            <w:r w:rsidRPr="00A62BB0">
              <w:rPr>
                <w:rFonts w:ascii="Arial" w:hAnsi="Arial"/>
                <w:sz w:val="18"/>
              </w:rPr>
              <w:t>FDD duplex mode, 15 kHz SSB SCS, 10 MHz bandwidth</w:t>
            </w:r>
          </w:p>
        </w:tc>
      </w:tr>
      <w:tr w:rsidR="00D36669" w:rsidRPr="00A62BB0" w14:paraId="574CEC07" w14:textId="77777777" w:rsidTr="00E45E02">
        <w:trPr>
          <w:trHeight w:val="267"/>
          <w:jc w:val="center"/>
        </w:trPr>
        <w:tc>
          <w:tcPr>
            <w:tcW w:w="2265" w:type="dxa"/>
            <w:shd w:val="clear" w:color="auto" w:fill="auto"/>
          </w:tcPr>
          <w:p w14:paraId="03BC31F9" w14:textId="77777777" w:rsidR="00D36669" w:rsidRPr="00A62BB0" w:rsidRDefault="00D36669"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65D5D4AD" w14:textId="77777777" w:rsidR="00D36669" w:rsidRPr="00A62BB0" w:rsidRDefault="00D36669" w:rsidP="00E45E02">
            <w:pPr>
              <w:keepNext/>
              <w:keepLines/>
              <w:spacing w:after="0"/>
              <w:rPr>
                <w:rFonts w:ascii="Arial" w:hAnsi="Arial"/>
                <w:sz w:val="18"/>
              </w:rPr>
            </w:pPr>
            <w:r w:rsidRPr="00A62BB0">
              <w:rPr>
                <w:rFonts w:ascii="Arial" w:hAnsi="Arial"/>
                <w:sz w:val="18"/>
              </w:rPr>
              <w:t>TDD duplex mode, 15 kHz SSB SCS, 10 MHz bandwidth</w:t>
            </w:r>
          </w:p>
        </w:tc>
      </w:tr>
      <w:tr w:rsidR="00D36669" w:rsidRPr="00A62BB0" w14:paraId="13BE1B46" w14:textId="77777777" w:rsidTr="00E45E02">
        <w:trPr>
          <w:trHeight w:val="267"/>
          <w:jc w:val="center"/>
        </w:trPr>
        <w:tc>
          <w:tcPr>
            <w:tcW w:w="2265" w:type="dxa"/>
            <w:shd w:val="clear" w:color="auto" w:fill="auto"/>
          </w:tcPr>
          <w:p w14:paraId="3D07BA0F" w14:textId="77777777" w:rsidR="00D36669" w:rsidRPr="00A62BB0" w:rsidRDefault="00D36669"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6C79B267" w14:textId="77777777" w:rsidR="00D36669" w:rsidRPr="00A62BB0" w:rsidRDefault="00D36669" w:rsidP="00E45E02">
            <w:pPr>
              <w:keepNext/>
              <w:keepLines/>
              <w:spacing w:after="0"/>
              <w:rPr>
                <w:rFonts w:ascii="Arial" w:hAnsi="Arial"/>
                <w:sz w:val="18"/>
              </w:rPr>
            </w:pPr>
            <w:r w:rsidRPr="00FA49FA">
              <w:rPr>
                <w:rFonts w:ascii="Arial" w:hAnsi="Arial"/>
                <w:sz w:val="18"/>
              </w:rPr>
              <w:t>TDD duplex mode, 30 kHz SSB SCS, 40 MHz bandwidth</w:t>
            </w:r>
          </w:p>
        </w:tc>
      </w:tr>
      <w:tr w:rsidR="00D36669" w:rsidRPr="00A62BB0" w14:paraId="61B2072D" w14:textId="77777777" w:rsidTr="00E45E02">
        <w:trPr>
          <w:trHeight w:val="267"/>
          <w:jc w:val="center"/>
        </w:trPr>
        <w:tc>
          <w:tcPr>
            <w:tcW w:w="9170" w:type="dxa"/>
            <w:gridSpan w:val="2"/>
            <w:shd w:val="clear" w:color="auto" w:fill="auto"/>
          </w:tcPr>
          <w:p w14:paraId="7F28F7A9" w14:textId="77777777" w:rsidR="00D36669" w:rsidRPr="00A62BB0" w:rsidRDefault="00D36669"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05CA4210" w14:textId="77777777" w:rsidR="00D36669" w:rsidRPr="00A62BB0" w:rsidRDefault="00D36669" w:rsidP="00D36669">
      <w:pPr>
        <w:spacing w:before="120"/>
      </w:pPr>
    </w:p>
    <w:p w14:paraId="3B5504D4" w14:textId="77777777" w:rsidR="00D36669" w:rsidRPr="00A62BB0" w:rsidRDefault="00D36669" w:rsidP="00D36669">
      <w:pPr>
        <w:pStyle w:val="TH"/>
        <w:rPr>
          <w:lang w:val="en-US"/>
        </w:rPr>
      </w:pPr>
      <w:r w:rsidRPr="00A62BB0">
        <w:rPr>
          <w:lang w:val="en-US"/>
        </w:rPr>
        <w:t>Table A.6.5.5.2.1-2: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33"/>
        <w:gridCol w:w="377"/>
        <w:gridCol w:w="963"/>
        <w:gridCol w:w="875"/>
        <w:gridCol w:w="1313"/>
        <w:gridCol w:w="1298"/>
      </w:tblGrid>
      <w:tr w:rsidR="00D36669" w:rsidRPr="00A62BB0" w14:paraId="167F9771" w14:textId="77777777" w:rsidTr="00E45E02">
        <w:trPr>
          <w:trHeight w:val="163"/>
          <w:jc w:val="center"/>
        </w:trPr>
        <w:tc>
          <w:tcPr>
            <w:tcW w:w="2271" w:type="pct"/>
            <w:gridSpan w:val="4"/>
            <w:tcBorders>
              <w:bottom w:val="nil"/>
            </w:tcBorders>
            <w:shd w:val="clear" w:color="auto" w:fill="auto"/>
          </w:tcPr>
          <w:p w14:paraId="47A70884" w14:textId="77777777" w:rsidR="00D36669" w:rsidRPr="00A62BB0" w:rsidRDefault="00D36669" w:rsidP="00E45E02">
            <w:pPr>
              <w:pStyle w:val="TAH"/>
              <w:rPr>
                <w:noProof/>
              </w:rPr>
            </w:pPr>
            <w:r w:rsidRPr="00A62BB0">
              <w:rPr>
                <w:noProof/>
              </w:rPr>
              <w:t>Parameter</w:t>
            </w:r>
          </w:p>
        </w:tc>
        <w:tc>
          <w:tcPr>
            <w:tcW w:w="685" w:type="pct"/>
            <w:tcBorders>
              <w:bottom w:val="nil"/>
            </w:tcBorders>
            <w:shd w:val="clear" w:color="auto" w:fill="auto"/>
          </w:tcPr>
          <w:p w14:paraId="6DFE7F13" w14:textId="77777777" w:rsidR="00D36669" w:rsidRPr="00A62BB0" w:rsidRDefault="00D36669" w:rsidP="00E45E02">
            <w:pPr>
              <w:pStyle w:val="TAH"/>
              <w:rPr>
                <w:noProof/>
              </w:rPr>
            </w:pPr>
            <w:r w:rsidRPr="00A62BB0">
              <w:rPr>
                <w:noProof/>
              </w:rPr>
              <w:t>Unit</w:t>
            </w:r>
          </w:p>
        </w:tc>
        <w:tc>
          <w:tcPr>
            <w:tcW w:w="1028" w:type="pct"/>
            <w:shd w:val="clear" w:color="auto" w:fill="auto"/>
          </w:tcPr>
          <w:p w14:paraId="575DF4E9" w14:textId="77777777" w:rsidR="00D36669" w:rsidRPr="00A62BB0" w:rsidRDefault="00D36669" w:rsidP="00E45E02">
            <w:pPr>
              <w:pStyle w:val="TAH"/>
              <w:rPr>
                <w:noProof/>
              </w:rPr>
            </w:pPr>
            <w:r w:rsidRPr="00A62BB0">
              <w:rPr>
                <w:noProof/>
              </w:rPr>
              <w:t>Value</w:t>
            </w:r>
          </w:p>
        </w:tc>
        <w:tc>
          <w:tcPr>
            <w:tcW w:w="1016" w:type="pct"/>
          </w:tcPr>
          <w:p w14:paraId="4A8975F8" w14:textId="77777777" w:rsidR="00D36669" w:rsidRPr="00A62BB0" w:rsidRDefault="00D36669" w:rsidP="00E45E02">
            <w:pPr>
              <w:pStyle w:val="TAH"/>
              <w:rPr>
                <w:noProof/>
              </w:rPr>
            </w:pPr>
            <w:r w:rsidRPr="00A62BB0">
              <w:rPr>
                <w:noProof/>
              </w:rPr>
              <w:t>Comment</w:t>
            </w:r>
          </w:p>
        </w:tc>
      </w:tr>
      <w:tr w:rsidR="00D36669" w:rsidRPr="00A62BB0" w14:paraId="3B261828" w14:textId="77777777" w:rsidTr="00E45E02">
        <w:trPr>
          <w:trHeight w:val="402"/>
          <w:jc w:val="center"/>
        </w:trPr>
        <w:tc>
          <w:tcPr>
            <w:tcW w:w="2271" w:type="pct"/>
            <w:gridSpan w:val="4"/>
            <w:tcBorders>
              <w:top w:val="nil"/>
            </w:tcBorders>
            <w:shd w:val="clear" w:color="auto" w:fill="auto"/>
          </w:tcPr>
          <w:p w14:paraId="37E1968E" w14:textId="77777777" w:rsidR="00D36669" w:rsidRPr="00A62BB0" w:rsidRDefault="00D36669" w:rsidP="00E45E02">
            <w:pPr>
              <w:pStyle w:val="TAH"/>
              <w:rPr>
                <w:noProof/>
              </w:rPr>
            </w:pPr>
          </w:p>
        </w:tc>
        <w:tc>
          <w:tcPr>
            <w:tcW w:w="685" w:type="pct"/>
            <w:tcBorders>
              <w:top w:val="nil"/>
            </w:tcBorders>
            <w:shd w:val="clear" w:color="auto" w:fill="auto"/>
          </w:tcPr>
          <w:p w14:paraId="64598A85" w14:textId="77777777" w:rsidR="00D36669" w:rsidRPr="00A62BB0" w:rsidRDefault="00D36669" w:rsidP="00E45E02">
            <w:pPr>
              <w:pStyle w:val="TAH"/>
              <w:rPr>
                <w:noProof/>
              </w:rPr>
            </w:pPr>
          </w:p>
        </w:tc>
        <w:tc>
          <w:tcPr>
            <w:tcW w:w="1028" w:type="pct"/>
            <w:shd w:val="clear" w:color="auto" w:fill="auto"/>
          </w:tcPr>
          <w:p w14:paraId="5A23EE5A" w14:textId="77777777" w:rsidR="00D36669" w:rsidRPr="00A62BB0" w:rsidRDefault="00D36669" w:rsidP="00E45E02">
            <w:pPr>
              <w:pStyle w:val="TAH"/>
              <w:rPr>
                <w:noProof/>
              </w:rPr>
            </w:pPr>
            <w:r w:rsidRPr="00A62BB0">
              <w:rPr>
                <w:noProof/>
              </w:rPr>
              <w:t>Test 1</w:t>
            </w:r>
          </w:p>
        </w:tc>
        <w:tc>
          <w:tcPr>
            <w:tcW w:w="1016" w:type="pct"/>
          </w:tcPr>
          <w:p w14:paraId="2F7BCAF6" w14:textId="77777777" w:rsidR="00D36669" w:rsidRPr="00A62BB0" w:rsidRDefault="00D36669" w:rsidP="00E45E02">
            <w:pPr>
              <w:pStyle w:val="TAH"/>
              <w:rPr>
                <w:noProof/>
              </w:rPr>
            </w:pPr>
          </w:p>
        </w:tc>
      </w:tr>
      <w:tr w:rsidR="00D36669" w:rsidRPr="00A62BB0" w14:paraId="3B928E62" w14:textId="77777777" w:rsidTr="00E45E02">
        <w:trPr>
          <w:trHeight w:val="163"/>
          <w:jc w:val="center"/>
        </w:trPr>
        <w:tc>
          <w:tcPr>
            <w:tcW w:w="2271" w:type="pct"/>
            <w:gridSpan w:val="4"/>
            <w:shd w:val="clear" w:color="auto" w:fill="auto"/>
          </w:tcPr>
          <w:p w14:paraId="3F7999BD" w14:textId="77777777" w:rsidR="00D36669" w:rsidRPr="00A62BB0" w:rsidRDefault="00D36669" w:rsidP="00E45E02">
            <w:pPr>
              <w:keepLines/>
              <w:spacing w:after="0"/>
              <w:rPr>
                <w:rFonts w:ascii="Arial" w:hAnsi="Arial"/>
                <w:noProof/>
                <w:sz w:val="18"/>
              </w:rPr>
            </w:pPr>
            <w:r w:rsidRPr="00A62BB0">
              <w:rPr>
                <w:rFonts w:ascii="Arial" w:hAnsi="Arial"/>
                <w:noProof/>
                <w:sz w:val="18"/>
              </w:rPr>
              <w:t>Active PSCell</w:t>
            </w:r>
          </w:p>
        </w:tc>
        <w:tc>
          <w:tcPr>
            <w:tcW w:w="685" w:type="pct"/>
            <w:shd w:val="clear" w:color="auto" w:fill="auto"/>
          </w:tcPr>
          <w:p w14:paraId="370BAE05" w14:textId="77777777" w:rsidR="00D36669" w:rsidRPr="00A62BB0" w:rsidRDefault="00D36669" w:rsidP="00E45E02">
            <w:pPr>
              <w:pStyle w:val="TAC"/>
              <w:rPr>
                <w:noProof/>
              </w:rPr>
            </w:pPr>
          </w:p>
        </w:tc>
        <w:tc>
          <w:tcPr>
            <w:tcW w:w="1028" w:type="pct"/>
            <w:shd w:val="clear" w:color="auto" w:fill="auto"/>
          </w:tcPr>
          <w:p w14:paraId="561FBECC" w14:textId="77777777" w:rsidR="00D36669" w:rsidRPr="00A62BB0" w:rsidRDefault="00D36669" w:rsidP="00E45E02">
            <w:pPr>
              <w:pStyle w:val="TAC"/>
              <w:rPr>
                <w:noProof/>
              </w:rPr>
            </w:pPr>
            <w:r w:rsidRPr="00A62BB0">
              <w:rPr>
                <w:noProof/>
              </w:rPr>
              <w:t>Cell 1</w:t>
            </w:r>
          </w:p>
        </w:tc>
        <w:tc>
          <w:tcPr>
            <w:tcW w:w="1016" w:type="pct"/>
          </w:tcPr>
          <w:p w14:paraId="1AE76ECE" w14:textId="77777777" w:rsidR="00D36669" w:rsidRPr="00A62BB0" w:rsidRDefault="00D36669" w:rsidP="00E45E02">
            <w:pPr>
              <w:pStyle w:val="TAC"/>
              <w:rPr>
                <w:noProof/>
              </w:rPr>
            </w:pPr>
          </w:p>
        </w:tc>
      </w:tr>
      <w:tr w:rsidR="00D36669" w:rsidRPr="00A62BB0" w14:paraId="00979E73" w14:textId="77777777" w:rsidTr="00E45E02">
        <w:trPr>
          <w:trHeight w:val="163"/>
          <w:jc w:val="center"/>
        </w:trPr>
        <w:tc>
          <w:tcPr>
            <w:tcW w:w="2271" w:type="pct"/>
            <w:gridSpan w:val="4"/>
            <w:shd w:val="clear" w:color="auto" w:fill="auto"/>
          </w:tcPr>
          <w:p w14:paraId="006D0C43" w14:textId="77777777" w:rsidR="00D36669" w:rsidRPr="00A62BB0" w:rsidRDefault="00D36669" w:rsidP="00E45E02">
            <w:pPr>
              <w:keepLines/>
              <w:spacing w:after="0"/>
              <w:rPr>
                <w:rFonts w:ascii="Arial" w:hAnsi="Arial"/>
                <w:noProof/>
                <w:sz w:val="18"/>
              </w:rPr>
            </w:pPr>
            <w:r w:rsidRPr="00A62BB0">
              <w:rPr>
                <w:rFonts w:ascii="Arial" w:hAnsi="Arial"/>
                <w:noProof/>
                <w:sz w:val="18"/>
                <w:lang w:val="it-IT"/>
              </w:rPr>
              <w:t>RF Channel Number</w:t>
            </w:r>
          </w:p>
        </w:tc>
        <w:tc>
          <w:tcPr>
            <w:tcW w:w="685" w:type="pct"/>
            <w:tcBorders>
              <w:bottom w:val="single" w:sz="4" w:space="0" w:color="auto"/>
            </w:tcBorders>
            <w:shd w:val="clear" w:color="auto" w:fill="auto"/>
          </w:tcPr>
          <w:p w14:paraId="727C24D4" w14:textId="77777777" w:rsidR="00D36669" w:rsidRPr="00A62BB0" w:rsidRDefault="00D36669" w:rsidP="00E45E02">
            <w:pPr>
              <w:pStyle w:val="TAC"/>
              <w:rPr>
                <w:noProof/>
              </w:rPr>
            </w:pPr>
          </w:p>
        </w:tc>
        <w:tc>
          <w:tcPr>
            <w:tcW w:w="1028" w:type="pct"/>
            <w:shd w:val="clear" w:color="auto" w:fill="auto"/>
          </w:tcPr>
          <w:p w14:paraId="1F9DC597" w14:textId="77777777" w:rsidR="00D36669" w:rsidRPr="00A62BB0" w:rsidRDefault="00D36669" w:rsidP="00E45E02">
            <w:pPr>
              <w:pStyle w:val="TAC"/>
              <w:rPr>
                <w:noProof/>
              </w:rPr>
            </w:pPr>
            <w:r w:rsidRPr="00A62BB0">
              <w:rPr>
                <w:noProof/>
              </w:rPr>
              <w:t>1</w:t>
            </w:r>
          </w:p>
        </w:tc>
        <w:tc>
          <w:tcPr>
            <w:tcW w:w="1016" w:type="pct"/>
          </w:tcPr>
          <w:p w14:paraId="02B1F884" w14:textId="77777777" w:rsidR="00D36669" w:rsidRPr="00A62BB0" w:rsidRDefault="00D36669" w:rsidP="00E45E02">
            <w:pPr>
              <w:pStyle w:val="TAC"/>
              <w:rPr>
                <w:noProof/>
              </w:rPr>
            </w:pPr>
          </w:p>
        </w:tc>
      </w:tr>
      <w:tr w:rsidR="00D36669" w:rsidRPr="00A62BB0" w14:paraId="60B81F73" w14:textId="77777777" w:rsidTr="00E45E02">
        <w:trPr>
          <w:trHeight w:val="92"/>
          <w:jc w:val="center"/>
        </w:trPr>
        <w:tc>
          <w:tcPr>
            <w:tcW w:w="1517" w:type="pct"/>
            <w:gridSpan w:val="3"/>
            <w:tcBorders>
              <w:bottom w:val="nil"/>
            </w:tcBorders>
            <w:shd w:val="clear" w:color="auto" w:fill="auto"/>
          </w:tcPr>
          <w:p w14:paraId="53A641A0"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Duplex mode</w:t>
            </w:r>
          </w:p>
        </w:tc>
        <w:tc>
          <w:tcPr>
            <w:tcW w:w="754" w:type="pct"/>
            <w:shd w:val="clear" w:color="auto" w:fill="auto"/>
          </w:tcPr>
          <w:p w14:paraId="2C30692B"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583F5962" w14:textId="77777777" w:rsidR="00D36669" w:rsidRPr="00A62BB0" w:rsidRDefault="00D36669" w:rsidP="00E45E02">
            <w:pPr>
              <w:pStyle w:val="TAC"/>
              <w:rPr>
                <w:noProof/>
                <w:lang w:val="it-IT"/>
              </w:rPr>
            </w:pPr>
          </w:p>
        </w:tc>
        <w:tc>
          <w:tcPr>
            <w:tcW w:w="1028" w:type="pct"/>
            <w:shd w:val="clear" w:color="auto" w:fill="auto"/>
          </w:tcPr>
          <w:p w14:paraId="1154D860" w14:textId="77777777" w:rsidR="00D36669" w:rsidRPr="00A62BB0" w:rsidRDefault="00D36669" w:rsidP="00E45E02">
            <w:pPr>
              <w:pStyle w:val="TAC"/>
              <w:rPr>
                <w:noProof/>
              </w:rPr>
            </w:pPr>
            <w:r w:rsidRPr="00A62BB0">
              <w:rPr>
                <w:noProof/>
              </w:rPr>
              <w:t>FDD</w:t>
            </w:r>
          </w:p>
        </w:tc>
        <w:tc>
          <w:tcPr>
            <w:tcW w:w="1016" w:type="pct"/>
          </w:tcPr>
          <w:p w14:paraId="7EFD9132" w14:textId="77777777" w:rsidR="00D36669" w:rsidRPr="00A62BB0" w:rsidRDefault="00D36669" w:rsidP="00E45E02">
            <w:pPr>
              <w:pStyle w:val="TAC"/>
              <w:rPr>
                <w:noProof/>
              </w:rPr>
            </w:pPr>
          </w:p>
        </w:tc>
      </w:tr>
      <w:tr w:rsidR="00D36669" w:rsidRPr="00A62BB0" w14:paraId="2D44B5C2" w14:textId="77777777" w:rsidTr="00E45E02">
        <w:trPr>
          <w:trHeight w:val="91"/>
          <w:jc w:val="center"/>
        </w:trPr>
        <w:tc>
          <w:tcPr>
            <w:tcW w:w="1517" w:type="pct"/>
            <w:gridSpan w:val="3"/>
            <w:tcBorders>
              <w:top w:val="nil"/>
            </w:tcBorders>
            <w:shd w:val="clear" w:color="auto" w:fill="auto"/>
          </w:tcPr>
          <w:p w14:paraId="129B7B63" w14:textId="77777777" w:rsidR="00D36669" w:rsidRPr="00A62BB0" w:rsidRDefault="00D36669" w:rsidP="00E45E02">
            <w:pPr>
              <w:keepLines/>
              <w:spacing w:after="0"/>
              <w:rPr>
                <w:rFonts w:ascii="Arial" w:hAnsi="Arial"/>
                <w:noProof/>
                <w:sz w:val="18"/>
                <w:lang w:val="it-IT"/>
              </w:rPr>
            </w:pPr>
          </w:p>
        </w:tc>
        <w:tc>
          <w:tcPr>
            <w:tcW w:w="754" w:type="pct"/>
            <w:shd w:val="clear" w:color="auto" w:fill="auto"/>
          </w:tcPr>
          <w:p w14:paraId="71D93B0F"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 3</w:t>
            </w:r>
          </w:p>
        </w:tc>
        <w:tc>
          <w:tcPr>
            <w:tcW w:w="685" w:type="pct"/>
            <w:tcBorders>
              <w:top w:val="nil"/>
            </w:tcBorders>
            <w:shd w:val="clear" w:color="auto" w:fill="auto"/>
          </w:tcPr>
          <w:p w14:paraId="35BBB432" w14:textId="77777777" w:rsidR="00D36669" w:rsidRPr="00A62BB0" w:rsidRDefault="00D36669" w:rsidP="00E45E02">
            <w:pPr>
              <w:pStyle w:val="TAC"/>
              <w:rPr>
                <w:noProof/>
                <w:lang w:val="it-IT"/>
              </w:rPr>
            </w:pPr>
          </w:p>
        </w:tc>
        <w:tc>
          <w:tcPr>
            <w:tcW w:w="1028" w:type="pct"/>
            <w:shd w:val="clear" w:color="auto" w:fill="auto"/>
          </w:tcPr>
          <w:p w14:paraId="7CFCC4D7" w14:textId="77777777" w:rsidR="00D36669" w:rsidRPr="00A62BB0" w:rsidRDefault="00D36669" w:rsidP="00E45E02">
            <w:pPr>
              <w:pStyle w:val="TAC"/>
              <w:rPr>
                <w:noProof/>
              </w:rPr>
            </w:pPr>
            <w:r w:rsidRPr="00A62BB0">
              <w:rPr>
                <w:noProof/>
              </w:rPr>
              <w:t>TDD</w:t>
            </w:r>
          </w:p>
        </w:tc>
        <w:tc>
          <w:tcPr>
            <w:tcW w:w="1016" w:type="pct"/>
          </w:tcPr>
          <w:p w14:paraId="081874C7" w14:textId="77777777" w:rsidR="00D36669" w:rsidRPr="00A62BB0" w:rsidRDefault="00D36669" w:rsidP="00E45E02">
            <w:pPr>
              <w:pStyle w:val="TAC"/>
              <w:rPr>
                <w:noProof/>
              </w:rPr>
            </w:pPr>
          </w:p>
        </w:tc>
      </w:tr>
      <w:tr w:rsidR="00D36669" w:rsidRPr="00A62BB0" w14:paraId="7F820161"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FFDA78C" w14:textId="77777777" w:rsidR="00D36669" w:rsidRPr="00A62BB0" w:rsidRDefault="00D36669" w:rsidP="00E45E02">
            <w:pPr>
              <w:rPr>
                <w:rFonts w:ascii="Arial" w:hAnsi="Arial"/>
                <w:noProof/>
                <w:sz w:val="18"/>
                <w:lang w:val="it-IT"/>
              </w:rPr>
            </w:pPr>
            <w:r w:rsidRPr="00A62BB0">
              <w:rPr>
                <w:rFonts w:ascii="Arial" w:hAnsi="Arial"/>
                <w:noProof/>
                <w:sz w:val="18"/>
                <w:lang w:val="it-IT"/>
              </w:rPr>
              <w:t>BWchannel</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0111780F"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163794E5" w14:textId="77777777" w:rsidR="00D36669" w:rsidRPr="00A62BB0" w:rsidRDefault="00D36669" w:rsidP="00E45E02">
            <w:pPr>
              <w:pStyle w:val="TAC"/>
              <w:rPr>
                <w:noProof/>
                <w:lang w:val="it-IT"/>
              </w:rPr>
            </w:pPr>
            <w:r w:rsidRPr="00A62BB0">
              <w:rPr>
                <w:noProof/>
                <w:lang w:val="it-IT"/>
              </w:rPr>
              <w:t>MHz</w:t>
            </w: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6D57C691" w14:textId="77777777" w:rsidR="00D36669" w:rsidRPr="00A62BB0" w:rsidRDefault="00D36669" w:rsidP="00E45E02">
            <w:pPr>
              <w:pStyle w:val="TAC"/>
              <w:rPr>
                <w:noProof/>
              </w:rPr>
            </w:pPr>
            <w:r w:rsidRPr="00A62BB0">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5B69A8EA" w14:textId="77777777" w:rsidR="00D36669" w:rsidRPr="00A62BB0" w:rsidRDefault="00D36669" w:rsidP="00E45E02">
            <w:pPr>
              <w:pStyle w:val="TAC"/>
              <w:rPr>
                <w:noProof/>
              </w:rPr>
            </w:pPr>
          </w:p>
        </w:tc>
      </w:tr>
      <w:tr w:rsidR="00D36669" w:rsidRPr="00A62BB0" w14:paraId="114AAD68"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97BE76A" w14:textId="77777777" w:rsidR="00D36669" w:rsidRPr="00A62BB0" w:rsidRDefault="00D36669" w:rsidP="00E45E02">
            <w:pPr>
              <w:rPr>
                <w:rFonts w:ascii="Arial" w:hAnsi="Arial"/>
                <w:noProof/>
                <w:sz w:val="18"/>
                <w:lang w:val="it-IT"/>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169AD0A"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2</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2E20492D"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27A41672" w14:textId="77777777" w:rsidR="00D36669" w:rsidRPr="00A62BB0" w:rsidRDefault="00D36669" w:rsidP="00E45E02">
            <w:pPr>
              <w:pStyle w:val="TAC"/>
              <w:rPr>
                <w:noProof/>
              </w:rPr>
            </w:pPr>
            <w:r w:rsidRPr="00A62BB0">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5CFDD7BF" w14:textId="77777777" w:rsidR="00D36669" w:rsidRPr="00A62BB0" w:rsidRDefault="00D36669" w:rsidP="00E45E02">
            <w:pPr>
              <w:pStyle w:val="TAC"/>
              <w:rPr>
                <w:noProof/>
              </w:rPr>
            </w:pPr>
          </w:p>
        </w:tc>
      </w:tr>
      <w:tr w:rsidR="00D36669" w:rsidRPr="00A62BB0" w14:paraId="2B7B8FE7"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8EB1B49" w14:textId="77777777" w:rsidR="00D36669" w:rsidRPr="00A62BB0" w:rsidRDefault="00D36669" w:rsidP="00E45E02">
            <w:pPr>
              <w:rPr>
                <w:rFonts w:ascii="Arial" w:hAnsi="Arial"/>
                <w:noProof/>
                <w:sz w:val="18"/>
                <w:lang w:val="it-IT"/>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E82BBAC"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2866B4F0"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073833FB" w14:textId="77777777" w:rsidR="00D36669" w:rsidRPr="00A62BB0" w:rsidRDefault="00D36669" w:rsidP="00E45E02">
            <w:pPr>
              <w:pStyle w:val="TAC"/>
              <w:rPr>
                <w:noProof/>
              </w:rPr>
            </w:pPr>
            <w:r w:rsidRPr="00A62BB0">
              <w:rPr>
                <w:noProof/>
              </w:rPr>
              <w:t>40: NRB,c = 106</w:t>
            </w:r>
          </w:p>
        </w:tc>
        <w:tc>
          <w:tcPr>
            <w:tcW w:w="1016" w:type="pct"/>
            <w:tcBorders>
              <w:top w:val="single" w:sz="4" w:space="0" w:color="auto"/>
              <w:left w:val="single" w:sz="4" w:space="0" w:color="auto"/>
              <w:bottom w:val="single" w:sz="4" w:space="0" w:color="auto"/>
              <w:right w:val="single" w:sz="4" w:space="0" w:color="auto"/>
            </w:tcBorders>
          </w:tcPr>
          <w:p w14:paraId="122EE107" w14:textId="77777777" w:rsidR="00D36669" w:rsidRPr="00A62BB0" w:rsidRDefault="00D36669" w:rsidP="00E45E02">
            <w:pPr>
              <w:pStyle w:val="TAC"/>
              <w:rPr>
                <w:noProof/>
              </w:rPr>
            </w:pPr>
          </w:p>
        </w:tc>
      </w:tr>
      <w:tr w:rsidR="00D36669" w:rsidRPr="00A62BB0" w14:paraId="587C74CE"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E4C59E6" w14:textId="77777777" w:rsidR="00D36669" w:rsidRPr="00A62BB0" w:rsidRDefault="00D36669" w:rsidP="00E45E02">
            <w:pPr>
              <w:rPr>
                <w:rFonts w:ascii="Arial" w:hAnsi="Arial"/>
                <w:noProof/>
                <w:sz w:val="18"/>
                <w:lang w:val="it-IT"/>
              </w:rPr>
            </w:pPr>
            <w:r w:rsidRPr="00A62BB0">
              <w:rPr>
                <w:rFonts w:ascii="Arial" w:hAnsi="Arial"/>
                <w:noProof/>
                <w:sz w:val="18"/>
                <w:lang w:val="it-IT"/>
              </w:rPr>
              <w:t>DL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1221A340"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2F8087CC"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70E663C4" w14:textId="77777777" w:rsidR="00D36669" w:rsidRPr="00A62BB0" w:rsidRDefault="00D36669" w:rsidP="00E45E02">
            <w:pPr>
              <w:pStyle w:val="TAC"/>
              <w:rPr>
                <w:noProof/>
              </w:rPr>
            </w:pPr>
            <w:r w:rsidRPr="00A62BB0">
              <w:rPr>
                <w:noProof/>
              </w:rPr>
              <w:t>DLBWP.0.1</w:t>
            </w:r>
          </w:p>
        </w:tc>
        <w:tc>
          <w:tcPr>
            <w:tcW w:w="1016" w:type="pct"/>
            <w:tcBorders>
              <w:top w:val="single" w:sz="4" w:space="0" w:color="auto"/>
              <w:left w:val="single" w:sz="4" w:space="0" w:color="auto"/>
              <w:bottom w:val="single" w:sz="4" w:space="0" w:color="auto"/>
              <w:right w:val="single" w:sz="4" w:space="0" w:color="auto"/>
            </w:tcBorders>
          </w:tcPr>
          <w:p w14:paraId="518E3B0E" w14:textId="77777777" w:rsidR="00D36669" w:rsidRPr="00A62BB0" w:rsidRDefault="00D36669" w:rsidP="00E45E02">
            <w:pPr>
              <w:pStyle w:val="TAC"/>
              <w:rPr>
                <w:noProof/>
              </w:rPr>
            </w:pPr>
          </w:p>
        </w:tc>
      </w:tr>
      <w:tr w:rsidR="00D36669" w:rsidRPr="00A62BB0" w14:paraId="44174F50"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999F22E" w14:textId="77777777" w:rsidR="00D36669" w:rsidRPr="00A62BB0" w:rsidRDefault="00D36669" w:rsidP="00E45E02">
            <w:pPr>
              <w:rPr>
                <w:rFonts w:ascii="Arial" w:hAnsi="Arial"/>
                <w:noProof/>
                <w:sz w:val="18"/>
                <w:lang w:val="it-IT"/>
              </w:rPr>
            </w:pPr>
            <w:r w:rsidRPr="00A62BB0">
              <w:rPr>
                <w:rFonts w:ascii="Arial" w:hAnsi="Arial"/>
                <w:noProof/>
                <w:sz w:val="18"/>
                <w:lang w:val="it-IT"/>
              </w:rPr>
              <w:t>DL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1ECA567"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4E924053"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5BBA9D2C" w14:textId="77777777" w:rsidR="00D36669" w:rsidRPr="00A62BB0" w:rsidRDefault="00D36669" w:rsidP="00E45E02">
            <w:pPr>
              <w:pStyle w:val="TAC"/>
              <w:rPr>
                <w:noProof/>
              </w:rPr>
            </w:pPr>
            <w:r w:rsidRPr="00A62BB0">
              <w:rPr>
                <w:noProof/>
              </w:rPr>
              <w:t>DLBWP.1.1</w:t>
            </w:r>
          </w:p>
        </w:tc>
        <w:tc>
          <w:tcPr>
            <w:tcW w:w="1016" w:type="pct"/>
            <w:tcBorders>
              <w:top w:val="single" w:sz="4" w:space="0" w:color="auto"/>
              <w:left w:val="single" w:sz="4" w:space="0" w:color="auto"/>
              <w:bottom w:val="single" w:sz="4" w:space="0" w:color="auto"/>
              <w:right w:val="single" w:sz="4" w:space="0" w:color="auto"/>
            </w:tcBorders>
          </w:tcPr>
          <w:p w14:paraId="212C85D7" w14:textId="77777777" w:rsidR="00D36669" w:rsidRPr="00A62BB0" w:rsidRDefault="00D36669" w:rsidP="00E45E02">
            <w:pPr>
              <w:pStyle w:val="TAC"/>
              <w:rPr>
                <w:noProof/>
              </w:rPr>
            </w:pPr>
          </w:p>
        </w:tc>
      </w:tr>
      <w:tr w:rsidR="00D36669" w:rsidRPr="00A62BB0" w14:paraId="1B008949"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4D4A9178" w14:textId="77777777" w:rsidR="00D36669" w:rsidRPr="00A62BB0" w:rsidRDefault="00D36669" w:rsidP="00E45E02">
            <w:pPr>
              <w:rPr>
                <w:rFonts w:ascii="Arial" w:hAnsi="Arial"/>
                <w:noProof/>
                <w:sz w:val="18"/>
                <w:lang w:val="it-IT"/>
              </w:rPr>
            </w:pPr>
            <w:r w:rsidRPr="00A62BB0">
              <w:rPr>
                <w:rFonts w:ascii="Arial" w:hAnsi="Arial"/>
                <w:noProof/>
                <w:sz w:val="18"/>
                <w:lang w:val="it-IT"/>
              </w:rPr>
              <w:t>UL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0BB8787"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754B2533"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5EDF0997" w14:textId="77777777" w:rsidR="00D36669" w:rsidRPr="00A62BB0" w:rsidRDefault="00D36669" w:rsidP="00E45E02">
            <w:pPr>
              <w:pStyle w:val="TAC"/>
              <w:rPr>
                <w:noProof/>
              </w:rPr>
            </w:pPr>
            <w:r w:rsidRPr="00A62BB0">
              <w:rPr>
                <w:noProof/>
              </w:rPr>
              <w:t>ULBWP.0.1</w:t>
            </w:r>
          </w:p>
        </w:tc>
        <w:tc>
          <w:tcPr>
            <w:tcW w:w="1016" w:type="pct"/>
            <w:tcBorders>
              <w:top w:val="single" w:sz="4" w:space="0" w:color="auto"/>
              <w:left w:val="single" w:sz="4" w:space="0" w:color="auto"/>
              <w:bottom w:val="single" w:sz="4" w:space="0" w:color="auto"/>
              <w:right w:val="single" w:sz="4" w:space="0" w:color="auto"/>
            </w:tcBorders>
          </w:tcPr>
          <w:p w14:paraId="2D7FCDA2" w14:textId="77777777" w:rsidR="00D36669" w:rsidRPr="00A62BB0" w:rsidRDefault="00D36669" w:rsidP="00E45E02">
            <w:pPr>
              <w:pStyle w:val="TAC"/>
              <w:rPr>
                <w:noProof/>
              </w:rPr>
            </w:pPr>
          </w:p>
        </w:tc>
      </w:tr>
      <w:tr w:rsidR="00D36669" w:rsidRPr="00A62BB0" w14:paraId="6C94D8D9" w14:textId="77777777" w:rsidTr="00E45E02">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E9F694B" w14:textId="77777777" w:rsidR="00D36669" w:rsidRPr="00A62BB0" w:rsidRDefault="00D36669" w:rsidP="00E45E02">
            <w:pPr>
              <w:rPr>
                <w:rFonts w:ascii="Arial" w:hAnsi="Arial"/>
                <w:noProof/>
                <w:sz w:val="18"/>
                <w:lang w:val="it-IT"/>
              </w:rPr>
            </w:pPr>
            <w:r w:rsidRPr="00A62BB0">
              <w:rPr>
                <w:rFonts w:ascii="Arial" w:hAnsi="Arial"/>
                <w:noProof/>
                <w:sz w:val="18"/>
                <w:lang w:val="it-IT"/>
              </w:rPr>
              <w:t>UL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4974FCB" w14:textId="77777777" w:rsidR="00D36669" w:rsidRPr="00A62BB0" w:rsidRDefault="00D36669" w:rsidP="00E45E02">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7BDCE7CC" w14:textId="77777777" w:rsidR="00D36669" w:rsidRPr="00A62BB0" w:rsidRDefault="00D36669" w:rsidP="00E45E02">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64B58122" w14:textId="77777777" w:rsidR="00D36669" w:rsidRPr="00A62BB0" w:rsidRDefault="00D36669" w:rsidP="00E45E02">
            <w:pPr>
              <w:pStyle w:val="TAC"/>
              <w:rPr>
                <w:noProof/>
              </w:rPr>
            </w:pPr>
            <w:r w:rsidRPr="00A62BB0">
              <w:rPr>
                <w:noProof/>
              </w:rPr>
              <w:t>ULBWP.1.1</w:t>
            </w:r>
          </w:p>
        </w:tc>
        <w:tc>
          <w:tcPr>
            <w:tcW w:w="1016" w:type="pct"/>
            <w:tcBorders>
              <w:top w:val="single" w:sz="4" w:space="0" w:color="auto"/>
              <w:left w:val="single" w:sz="4" w:space="0" w:color="auto"/>
              <w:bottom w:val="single" w:sz="4" w:space="0" w:color="auto"/>
              <w:right w:val="single" w:sz="4" w:space="0" w:color="auto"/>
            </w:tcBorders>
          </w:tcPr>
          <w:p w14:paraId="2227D14A" w14:textId="77777777" w:rsidR="00D36669" w:rsidRPr="00A62BB0" w:rsidRDefault="00D36669" w:rsidP="00E45E02">
            <w:pPr>
              <w:pStyle w:val="TAC"/>
              <w:rPr>
                <w:noProof/>
              </w:rPr>
            </w:pPr>
          </w:p>
        </w:tc>
      </w:tr>
      <w:tr w:rsidR="00D36669" w:rsidRPr="00A62BB0" w14:paraId="1DFC0CA5" w14:textId="77777777" w:rsidTr="00E45E02">
        <w:trPr>
          <w:trHeight w:val="188"/>
          <w:jc w:val="center"/>
        </w:trPr>
        <w:tc>
          <w:tcPr>
            <w:tcW w:w="1517" w:type="pct"/>
            <w:gridSpan w:val="3"/>
            <w:tcBorders>
              <w:bottom w:val="nil"/>
            </w:tcBorders>
            <w:shd w:val="clear" w:color="auto" w:fill="auto"/>
          </w:tcPr>
          <w:p w14:paraId="254FFC49"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TDD Configuration</w:t>
            </w:r>
          </w:p>
        </w:tc>
        <w:tc>
          <w:tcPr>
            <w:tcW w:w="754" w:type="pct"/>
            <w:shd w:val="clear" w:color="auto" w:fill="auto"/>
          </w:tcPr>
          <w:p w14:paraId="088E5550"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576B9AE7" w14:textId="77777777" w:rsidR="00D36669" w:rsidRPr="00A62BB0" w:rsidRDefault="00D36669" w:rsidP="00E45E02">
            <w:pPr>
              <w:pStyle w:val="TAC"/>
              <w:rPr>
                <w:noProof/>
                <w:lang w:val="it-IT"/>
              </w:rPr>
            </w:pPr>
          </w:p>
        </w:tc>
        <w:tc>
          <w:tcPr>
            <w:tcW w:w="1028" w:type="pct"/>
            <w:shd w:val="clear" w:color="auto" w:fill="auto"/>
          </w:tcPr>
          <w:p w14:paraId="56227CA3" w14:textId="77777777" w:rsidR="00D36669" w:rsidRPr="00A62BB0" w:rsidRDefault="00D36669" w:rsidP="00E45E02">
            <w:pPr>
              <w:pStyle w:val="TAC"/>
              <w:rPr>
                <w:noProof/>
              </w:rPr>
            </w:pPr>
            <w:r w:rsidRPr="00A62BB0">
              <w:rPr>
                <w:noProof/>
              </w:rPr>
              <w:t>Not Applicable</w:t>
            </w:r>
          </w:p>
        </w:tc>
        <w:tc>
          <w:tcPr>
            <w:tcW w:w="1016" w:type="pct"/>
          </w:tcPr>
          <w:p w14:paraId="04146890" w14:textId="77777777" w:rsidR="00D36669" w:rsidRPr="00A62BB0" w:rsidRDefault="00D36669" w:rsidP="00E45E02">
            <w:pPr>
              <w:pStyle w:val="TAC"/>
              <w:rPr>
                <w:noProof/>
              </w:rPr>
            </w:pPr>
          </w:p>
        </w:tc>
      </w:tr>
      <w:tr w:rsidR="00D36669" w:rsidRPr="00A62BB0" w14:paraId="60CF2C7C" w14:textId="77777777" w:rsidTr="00E45E02">
        <w:trPr>
          <w:trHeight w:val="188"/>
          <w:jc w:val="center"/>
        </w:trPr>
        <w:tc>
          <w:tcPr>
            <w:tcW w:w="1517" w:type="pct"/>
            <w:gridSpan w:val="3"/>
            <w:tcBorders>
              <w:top w:val="nil"/>
              <w:bottom w:val="nil"/>
            </w:tcBorders>
            <w:shd w:val="clear" w:color="auto" w:fill="auto"/>
          </w:tcPr>
          <w:p w14:paraId="697DCF7C" w14:textId="77777777" w:rsidR="00D36669" w:rsidRPr="00A62BB0" w:rsidRDefault="00D36669" w:rsidP="00E45E02">
            <w:pPr>
              <w:keepLines/>
              <w:spacing w:after="0"/>
              <w:rPr>
                <w:rFonts w:ascii="Arial" w:hAnsi="Arial"/>
                <w:noProof/>
                <w:sz w:val="18"/>
                <w:lang w:val="it-IT"/>
              </w:rPr>
            </w:pPr>
          </w:p>
        </w:tc>
        <w:tc>
          <w:tcPr>
            <w:tcW w:w="754" w:type="pct"/>
            <w:shd w:val="clear" w:color="auto" w:fill="auto"/>
          </w:tcPr>
          <w:p w14:paraId="1A8DB512"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49683207" w14:textId="77777777" w:rsidR="00D36669" w:rsidRPr="00A62BB0" w:rsidRDefault="00D36669" w:rsidP="00E45E02">
            <w:pPr>
              <w:pStyle w:val="TAC"/>
              <w:rPr>
                <w:noProof/>
                <w:lang w:val="it-IT"/>
              </w:rPr>
            </w:pPr>
          </w:p>
        </w:tc>
        <w:tc>
          <w:tcPr>
            <w:tcW w:w="1028" w:type="pct"/>
            <w:shd w:val="clear" w:color="auto" w:fill="auto"/>
          </w:tcPr>
          <w:p w14:paraId="3D54231D" w14:textId="77777777" w:rsidR="00D36669" w:rsidRPr="00A62BB0" w:rsidRDefault="00D36669" w:rsidP="00E45E02">
            <w:pPr>
              <w:pStyle w:val="TAC"/>
              <w:rPr>
                <w:noProof/>
              </w:rPr>
            </w:pPr>
            <w:r w:rsidRPr="00A62BB0">
              <w:rPr>
                <w:noProof/>
              </w:rPr>
              <w:t>TDDConf.1.1</w:t>
            </w:r>
          </w:p>
        </w:tc>
        <w:tc>
          <w:tcPr>
            <w:tcW w:w="1016" w:type="pct"/>
          </w:tcPr>
          <w:p w14:paraId="5FD3F0F1" w14:textId="77777777" w:rsidR="00D36669" w:rsidRPr="00A62BB0" w:rsidRDefault="00D36669" w:rsidP="00E45E02">
            <w:pPr>
              <w:pStyle w:val="TAC"/>
              <w:rPr>
                <w:noProof/>
              </w:rPr>
            </w:pPr>
          </w:p>
        </w:tc>
      </w:tr>
      <w:tr w:rsidR="00D36669" w:rsidRPr="00A62BB0" w14:paraId="48862B84" w14:textId="77777777" w:rsidTr="00E45E02">
        <w:trPr>
          <w:trHeight w:val="188"/>
          <w:jc w:val="center"/>
        </w:trPr>
        <w:tc>
          <w:tcPr>
            <w:tcW w:w="1517" w:type="pct"/>
            <w:gridSpan w:val="3"/>
            <w:tcBorders>
              <w:top w:val="nil"/>
              <w:bottom w:val="single" w:sz="4" w:space="0" w:color="auto"/>
            </w:tcBorders>
            <w:shd w:val="clear" w:color="auto" w:fill="auto"/>
          </w:tcPr>
          <w:p w14:paraId="06EA7036" w14:textId="77777777" w:rsidR="00D36669" w:rsidRPr="00A62BB0" w:rsidRDefault="00D36669" w:rsidP="00E45E02">
            <w:pPr>
              <w:keepLines/>
              <w:spacing w:after="0"/>
              <w:rPr>
                <w:rFonts w:ascii="Arial" w:hAnsi="Arial"/>
                <w:noProof/>
                <w:sz w:val="18"/>
                <w:lang w:val="it-IT"/>
              </w:rPr>
            </w:pPr>
          </w:p>
        </w:tc>
        <w:tc>
          <w:tcPr>
            <w:tcW w:w="754" w:type="pct"/>
            <w:shd w:val="clear" w:color="auto" w:fill="auto"/>
          </w:tcPr>
          <w:p w14:paraId="6ADF6EF4"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18B06E58" w14:textId="77777777" w:rsidR="00D36669" w:rsidRPr="00A62BB0" w:rsidRDefault="00D36669" w:rsidP="00E45E02">
            <w:pPr>
              <w:pStyle w:val="TAC"/>
              <w:rPr>
                <w:noProof/>
                <w:lang w:val="it-IT"/>
              </w:rPr>
            </w:pPr>
          </w:p>
        </w:tc>
        <w:tc>
          <w:tcPr>
            <w:tcW w:w="1028" w:type="pct"/>
            <w:shd w:val="clear" w:color="auto" w:fill="auto"/>
          </w:tcPr>
          <w:p w14:paraId="4385E86E" w14:textId="77777777" w:rsidR="00D36669" w:rsidRPr="00A62BB0" w:rsidRDefault="00D36669" w:rsidP="00E45E02">
            <w:pPr>
              <w:pStyle w:val="TAC"/>
              <w:rPr>
                <w:noProof/>
              </w:rPr>
            </w:pPr>
            <w:r w:rsidRPr="00FA49FA">
              <w:rPr>
                <w:noProof/>
              </w:rPr>
              <w:t>TDDConf.2.1</w:t>
            </w:r>
          </w:p>
        </w:tc>
        <w:tc>
          <w:tcPr>
            <w:tcW w:w="1016" w:type="pct"/>
          </w:tcPr>
          <w:p w14:paraId="0332A23A" w14:textId="77777777" w:rsidR="00D36669" w:rsidRPr="00A62BB0" w:rsidRDefault="00D36669" w:rsidP="00E45E02">
            <w:pPr>
              <w:pStyle w:val="TAC"/>
              <w:rPr>
                <w:noProof/>
              </w:rPr>
            </w:pPr>
          </w:p>
        </w:tc>
      </w:tr>
      <w:tr w:rsidR="00D36669" w:rsidRPr="00A62BB0" w14:paraId="36C882F8" w14:textId="77777777" w:rsidTr="00E45E02">
        <w:trPr>
          <w:trHeight w:val="188"/>
          <w:jc w:val="center"/>
        </w:trPr>
        <w:tc>
          <w:tcPr>
            <w:tcW w:w="1517" w:type="pct"/>
            <w:gridSpan w:val="3"/>
            <w:tcBorders>
              <w:bottom w:val="nil"/>
            </w:tcBorders>
            <w:shd w:val="clear" w:color="auto" w:fill="auto"/>
          </w:tcPr>
          <w:p w14:paraId="5E403361"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CORESET </w:t>
            </w:r>
          </w:p>
        </w:tc>
        <w:tc>
          <w:tcPr>
            <w:tcW w:w="754" w:type="pct"/>
            <w:shd w:val="clear" w:color="auto" w:fill="auto"/>
          </w:tcPr>
          <w:p w14:paraId="60000B92"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7CC8B920" w14:textId="77777777" w:rsidR="00D36669" w:rsidRPr="00A62BB0" w:rsidRDefault="00D36669" w:rsidP="00E45E02">
            <w:pPr>
              <w:pStyle w:val="TAC"/>
              <w:rPr>
                <w:noProof/>
              </w:rPr>
            </w:pPr>
          </w:p>
        </w:tc>
        <w:tc>
          <w:tcPr>
            <w:tcW w:w="1028" w:type="pct"/>
            <w:shd w:val="clear" w:color="auto" w:fill="auto"/>
          </w:tcPr>
          <w:p w14:paraId="3B72FFB4" w14:textId="77777777" w:rsidR="00D36669" w:rsidRPr="00A62BB0" w:rsidRDefault="00D36669" w:rsidP="00E45E02">
            <w:pPr>
              <w:pStyle w:val="TAC"/>
              <w:rPr>
                <w:noProof/>
              </w:rPr>
            </w:pPr>
            <w:r w:rsidRPr="00FA49FA">
              <w:rPr>
                <w:noProof/>
              </w:rPr>
              <w:t>CR.1.1 FDD</w:t>
            </w:r>
          </w:p>
        </w:tc>
        <w:tc>
          <w:tcPr>
            <w:tcW w:w="1016" w:type="pct"/>
          </w:tcPr>
          <w:p w14:paraId="45C878A1" w14:textId="77777777" w:rsidR="00D36669" w:rsidRPr="00A62BB0" w:rsidRDefault="00D36669" w:rsidP="00E45E02">
            <w:pPr>
              <w:pStyle w:val="TAC"/>
              <w:rPr>
                <w:noProof/>
              </w:rPr>
            </w:pPr>
          </w:p>
        </w:tc>
      </w:tr>
      <w:tr w:rsidR="00D36669" w:rsidRPr="00A62BB0" w14:paraId="509A282D" w14:textId="77777777" w:rsidTr="00E45E02">
        <w:trPr>
          <w:trHeight w:val="188"/>
          <w:jc w:val="center"/>
        </w:trPr>
        <w:tc>
          <w:tcPr>
            <w:tcW w:w="1517" w:type="pct"/>
            <w:gridSpan w:val="3"/>
            <w:tcBorders>
              <w:top w:val="nil"/>
              <w:bottom w:val="nil"/>
            </w:tcBorders>
            <w:shd w:val="clear" w:color="auto" w:fill="auto"/>
          </w:tcPr>
          <w:p w14:paraId="45552CB3" w14:textId="77777777" w:rsidR="00D36669" w:rsidRPr="00A62BB0" w:rsidRDefault="00D36669" w:rsidP="00E45E02">
            <w:pPr>
              <w:keepLines/>
              <w:spacing w:after="0"/>
              <w:rPr>
                <w:rFonts w:ascii="Arial" w:hAnsi="Arial"/>
                <w:noProof/>
                <w:sz w:val="18"/>
              </w:rPr>
            </w:pPr>
            <w:r w:rsidRPr="00A62BB0">
              <w:rPr>
                <w:rFonts w:ascii="Arial" w:hAnsi="Arial"/>
                <w:noProof/>
                <w:sz w:val="18"/>
              </w:rPr>
              <w:t>Reference Channel</w:t>
            </w:r>
          </w:p>
        </w:tc>
        <w:tc>
          <w:tcPr>
            <w:tcW w:w="754" w:type="pct"/>
            <w:shd w:val="clear" w:color="auto" w:fill="auto"/>
          </w:tcPr>
          <w:p w14:paraId="6FA0A93D"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01897DAE" w14:textId="77777777" w:rsidR="00D36669" w:rsidRPr="00A62BB0" w:rsidRDefault="00D36669" w:rsidP="00E45E02">
            <w:pPr>
              <w:pStyle w:val="TAC"/>
              <w:rPr>
                <w:noProof/>
              </w:rPr>
            </w:pPr>
          </w:p>
        </w:tc>
        <w:tc>
          <w:tcPr>
            <w:tcW w:w="1028" w:type="pct"/>
            <w:shd w:val="clear" w:color="auto" w:fill="auto"/>
          </w:tcPr>
          <w:p w14:paraId="12A71AB6" w14:textId="77777777" w:rsidR="00D36669" w:rsidRPr="00A62BB0" w:rsidRDefault="00D36669" w:rsidP="00E45E02">
            <w:pPr>
              <w:pStyle w:val="TAC"/>
              <w:rPr>
                <w:noProof/>
              </w:rPr>
            </w:pPr>
            <w:r w:rsidRPr="00FA49FA">
              <w:rPr>
                <w:noProof/>
              </w:rPr>
              <w:t>CR.1.1 TDD</w:t>
            </w:r>
          </w:p>
        </w:tc>
        <w:tc>
          <w:tcPr>
            <w:tcW w:w="1016" w:type="pct"/>
          </w:tcPr>
          <w:p w14:paraId="2FB868D3" w14:textId="77777777" w:rsidR="00D36669" w:rsidRPr="00A62BB0" w:rsidRDefault="00D36669" w:rsidP="00E45E02">
            <w:pPr>
              <w:pStyle w:val="TAC"/>
              <w:rPr>
                <w:noProof/>
              </w:rPr>
            </w:pPr>
          </w:p>
        </w:tc>
      </w:tr>
      <w:tr w:rsidR="00D36669" w:rsidRPr="00A62BB0" w14:paraId="41A1B6D2" w14:textId="77777777" w:rsidTr="00E45E02">
        <w:trPr>
          <w:trHeight w:val="188"/>
          <w:jc w:val="center"/>
        </w:trPr>
        <w:tc>
          <w:tcPr>
            <w:tcW w:w="1517" w:type="pct"/>
            <w:gridSpan w:val="3"/>
            <w:tcBorders>
              <w:top w:val="nil"/>
              <w:bottom w:val="single" w:sz="4" w:space="0" w:color="auto"/>
            </w:tcBorders>
            <w:shd w:val="clear" w:color="auto" w:fill="auto"/>
          </w:tcPr>
          <w:p w14:paraId="45042D69" w14:textId="77777777" w:rsidR="00D36669" w:rsidRPr="00A62BB0" w:rsidRDefault="00D36669" w:rsidP="00E45E02">
            <w:pPr>
              <w:keepLines/>
              <w:spacing w:after="0"/>
              <w:rPr>
                <w:rFonts w:ascii="Arial" w:hAnsi="Arial"/>
                <w:noProof/>
                <w:sz w:val="18"/>
              </w:rPr>
            </w:pPr>
          </w:p>
        </w:tc>
        <w:tc>
          <w:tcPr>
            <w:tcW w:w="754" w:type="pct"/>
            <w:shd w:val="clear" w:color="auto" w:fill="auto"/>
          </w:tcPr>
          <w:p w14:paraId="4C4EFC3F"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0D2FD455" w14:textId="77777777" w:rsidR="00D36669" w:rsidRPr="00A62BB0" w:rsidRDefault="00D36669" w:rsidP="00E45E02">
            <w:pPr>
              <w:pStyle w:val="TAC"/>
              <w:rPr>
                <w:noProof/>
              </w:rPr>
            </w:pPr>
          </w:p>
        </w:tc>
        <w:tc>
          <w:tcPr>
            <w:tcW w:w="1028" w:type="pct"/>
            <w:shd w:val="clear" w:color="auto" w:fill="auto"/>
          </w:tcPr>
          <w:p w14:paraId="7EF17361" w14:textId="77777777" w:rsidR="00D36669" w:rsidRPr="00A62BB0" w:rsidRDefault="00D36669" w:rsidP="00E45E02">
            <w:pPr>
              <w:pStyle w:val="TAC"/>
              <w:rPr>
                <w:noProof/>
              </w:rPr>
            </w:pPr>
            <w:r w:rsidRPr="00FA49FA">
              <w:rPr>
                <w:noProof/>
              </w:rPr>
              <w:t>CR.2.1 TDD</w:t>
            </w:r>
          </w:p>
        </w:tc>
        <w:tc>
          <w:tcPr>
            <w:tcW w:w="1016" w:type="pct"/>
          </w:tcPr>
          <w:p w14:paraId="0FE43A6A" w14:textId="77777777" w:rsidR="00D36669" w:rsidRPr="00A62BB0" w:rsidRDefault="00D36669" w:rsidP="00E45E02">
            <w:pPr>
              <w:pStyle w:val="TAC"/>
              <w:rPr>
                <w:noProof/>
              </w:rPr>
            </w:pPr>
          </w:p>
        </w:tc>
      </w:tr>
      <w:tr w:rsidR="00D36669" w:rsidRPr="00A62BB0" w14:paraId="385E1EB7" w14:textId="77777777" w:rsidTr="00E45E02">
        <w:trPr>
          <w:trHeight w:val="124"/>
          <w:jc w:val="center"/>
        </w:trPr>
        <w:tc>
          <w:tcPr>
            <w:tcW w:w="1517" w:type="pct"/>
            <w:gridSpan w:val="3"/>
            <w:tcBorders>
              <w:bottom w:val="nil"/>
            </w:tcBorders>
            <w:shd w:val="clear" w:color="auto" w:fill="auto"/>
          </w:tcPr>
          <w:p w14:paraId="73EF669C" w14:textId="77777777" w:rsidR="00D36669" w:rsidRPr="00A62BB0" w:rsidRDefault="00D36669" w:rsidP="00E45E02">
            <w:pPr>
              <w:keepLines/>
              <w:spacing w:after="0"/>
              <w:rPr>
                <w:rFonts w:ascii="Arial" w:hAnsi="Arial"/>
                <w:noProof/>
                <w:sz w:val="18"/>
              </w:rPr>
            </w:pPr>
            <w:r w:rsidRPr="00A62BB0">
              <w:rPr>
                <w:rFonts w:ascii="Arial" w:hAnsi="Arial"/>
                <w:noProof/>
                <w:sz w:val="18"/>
              </w:rPr>
              <w:t>SSB Configuration</w:t>
            </w:r>
          </w:p>
        </w:tc>
        <w:tc>
          <w:tcPr>
            <w:tcW w:w="754" w:type="pct"/>
            <w:shd w:val="clear" w:color="auto" w:fill="auto"/>
          </w:tcPr>
          <w:p w14:paraId="42406416"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3B4C6BBF" w14:textId="77777777" w:rsidR="00D36669" w:rsidRPr="00A62BB0" w:rsidRDefault="00D36669" w:rsidP="00E45E02">
            <w:pPr>
              <w:pStyle w:val="TAC"/>
              <w:rPr>
                <w:noProof/>
              </w:rPr>
            </w:pPr>
          </w:p>
        </w:tc>
        <w:tc>
          <w:tcPr>
            <w:tcW w:w="1028" w:type="pct"/>
            <w:shd w:val="clear" w:color="auto" w:fill="auto"/>
          </w:tcPr>
          <w:p w14:paraId="7DCE4A5C" w14:textId="77777777" w:rsidR="00D36669" w:rsidRPr="00A62BB0" w:rsidRDefault="00D36669" w:rsidP="00E45E02">
            <w:pPr>
              <w:pStyle w:val="TAC"/>
              <w:rPr>
                <w:noProof/>
              </w:rPr>
            </w:pPr>
            <w:r w:rsidRPr="00A62BB0">
              <w:rPr>
                <w:noProof/>
              </w:rPr>
              <w:t>SSB.3 FR1</w:t>
            </w:r>
          </w:p>
        </w:tc>
        <w:tc>
          <w:tcPr>
            <w:tcW w:w="1016" w:type="pct"/>
          </w:tcPr>
          <w:p w14:paraId="6E07B2AA" w14:textId="77777777" w:rsidR="00D36669" w:rsidRPr="00A62BB0" w:rsidRDefault="00D36669" w:rsidP="00E45E02">
            <w:pPr>
              <w:pStyle w:val="TAC"/>
              <w:rPr>
                <w:noProof/>
              </w:rPr>
            </w:pPr>
          </w:p>
        </w:tc>
      </w:tr>
      <w:tr w:rsidR="00D36669" w:rsidRPr="00A62BB0" w14:paraId="01C4235E" w14:textId="77777777" w:rsidTr="00E45E02">
        <w:trPr>
          <w:trHeight w:val="122"/>
          <w:jc w:val="center"/>
        </w:trPr>
        <w:tc>
          <w:tcPr>
            <w:tcW w:w="1517" w:type="pct"/>
            <w:gridSpan w:val="3"/>
            <w:tcBorders>
              <w:top w:val="nil"/>
              <w:bottom w:val="nil"/>
            </w:tcBorders>
            <w:shd w:val="clear" w:color="auto" w:fill="auto"/>
          </w:tcPr>
          <w:p w14:paraId="0DCD2F2C" w14:textId="77777777" w:rsidR="00D36669" w:rsidRPr="00A62BB0" w:rsidRDefault="00D36669" w:rsidP="00E45E02">
            <w:pPr>
              <w:keepLines/>
              <w:spacing w:after="0"/>
              <w:rPr>
                <w:rFonts w:ascii="Arial" w:hAnsi="Arial"/>
                <w:noProof/>
                <w:sz w:val="18"/>
              </w:rPr>
            </w:pPr>
          </w:p>
        </w:tc>
        <w:tc>
          <w:tcPr>
            <w:tcW w:w="754" w:type="pct"/>
            <w:shd w:val="clear" w:color="auto" w:fill="auto"/>
          </w:tcPr>
          <w:p w14:paraId="1397528D"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2F469B1A" w14:textId="77777777" w:rsidR="00D36669" w:rsidRPr="00A62BB0" w:rsidRDefault="00D36669" w:rsidP="00E45E02">
            <w:pPr>
              <w:pStyle w:val="TAC"/>
              <w:rPr>
                <w:noProof/>
              </w:rPr>
            </w:pPr>
          </w:p>
        </w:tc>
        <w:tc>
          <w:tcPr>
            <w:tcW w:w="1028" w:type="pct"/>
            <w:shd w:val="clear" w:color="auto" w:fill="auto"/>
          </w:tcPr>
          <w:p w14:paraId="42B910E8" w14:textId="77777777" w:rsidR="00D36669" w:rsidRPr="00A62BB0" w:rsidRDefault="00D36669" w:rsidP="00E45E02">
            <w:pPr>
              <w:pStyle w:val="TAC"/>
              <w:rPr>
                <w:noProof/>
              </w:rPr>
            </w:pPr>
            <w:r w:rsidRPr="00A62BB0">
              <w:rPr>
                <w:noProof/>
              </w:rPr>
              <w:t>SSB.3 FR1</w:t>
            </w:r>
          </w:p>
        </w:tc>
        <w:tc>
          <w:tcPr>
            <w:tcW w:w="1016" w:type="pct"/>
          </w:tcPr>
          <w:p w14:paraId="50CA73AA" w14:textId="77777777" w:rsidR="00D36669" w:rsidRPr="00A62BB0" w:rsidRDefault="00D36669" w:rsidP="00E45E02">
            <w:pPr>
              <w:pStyle w:val="TAC"/>
              <w:rPr>
                <w:noProof/>
              </w:rPr>
            </w:pPr>
          </w:p>
        </w:tc>
      </w:tr>
      <w:tr w:rsidR="00D36669" w:rsidRPr="00A62BB0" w14:paraId="2012F1A9" w14:textId="77777777" w:rsidTr="00E45E02">
        <w:trPr>
          <w:trHeight w:val="122"/>
          <w:jc w:val="center"/>
        </w:trPr>
        <w:tc>
          <w:tcPr>
            <w:tcW w:w="1517" w:type="pct"/>
            <w:gridSpan w:val="3"/>
            <w:tcBorders>
              <w:top w:val="nil"/>
              <w:bottom w:val="single" w:sz="4" w:space="0" w:color="auto"/>
            </w:tcBorders>
            <w:shd w:val="clear" w:color="auto" w:fill="auto"/>
          </w:tcPr>
          <w:p w14:paraId="5C8D821F" w14:textId="77777777" w:rsidR="00D36669" w:rsidRPr="00A62BB0" w:rsidRDefault="00D36669" w:rsidP="00E45E02">
            <w:pPr>
              <w:keepLines/>
              <w:spacing w:after="0"/>
              <w:rPr>
                <w:rFonts w:ascii="Arial" w:hAnsi="Arial"/>
                <w:noProof/>
                <w:sz w:val="18"/>
              </w:rPr>
            </w:pPr>
          </w:p>
        </w:tc>
        <w:tc>
          <w:tcPr>
            <w:tcW w:w="754" w:type="pct"/>
            <w:shd w:val="clear" w:color="auto" w:fill="auto"/>
          </w:tcPr>
          <w:p w14:paraId="3BC5C937"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2DC50751" w14:textId="77777777" w:rsidR="00D36669" w:rsidRPr="00A62BB0" w:rsidRDefault="00D36669" w:rsidP="00E45E02">
            <w:pPr>
              <w:pStyle w:val="TAC"/>
              <w:rPr>
                <w:noProof/>
              </w:rPr>
            </w:pPr>
          </w:p>
        </w:tc>
        <w:tc>
          <w:tcPr>
            <w:tcW w:w="1028" w:type="pct"/>
            <w:shd w:val="clear" w:color="auto" w:fill="auto"/>
          </w:tcPr>
          <w:p w14:paraId="7AB67B13" w14:textId="77777777" w:rsidR="00D36669" w:rsidRPr="00A62BB0" w:rsidRDefault="00D36669" w:rsidP="00E45E02">
            <w:pPr>
              <w:pStyle w:val="TAC"/>
              <w:rPr>
                <w:noProof/>
              </w:rPr>
            </w:pPr>
            <w:r w:rsidRPr="00A62BB0">
              <w:rPr>
                <w:noProof/>
              </w:rPr>
              <w:t>SSB.4 FR1</w:t>
            </w:r>
          </w:p>
        </w:tc>
        <w:tc>
          <w:tcPr>
            <w:tcW w:w="1016" w:type="pct"/>
          </w:tcPr>
          <w:p w14:paraId="459C8123" w14:textId="77777777" w:rsidR="00D36669" w:rsidRPr="00A62BB0" w:rsidRDefault="00D36669" w:rsidP="00E45E02">
            <w:pPr>
              <w:pStyle w:val="TAC"/>
              <w:rPr>
                <w:noProof/>
              </w:rPr>
            </w:pPr>
          </w:p>
        </w:tc>
      </w:tr>
      <w:tr w:rsidR="00D36669" w:rsidRPr="00A62BB0" w14:paraId="6FBF5B14" w14:textId="77777777" w:rsidTr="00E45E02">
        <w:trPr>
          <w:trHeight w:val="222"/>
          <w:jc w:val="center"/>
        </w:trPr>
        <w:tc>
          <w:tcPr>
            <w:tcW w:w="1517" w:type="pct"/>
            <w:gridSpan w:val="3"/>
            <w:tcBorders>
              <w:bottom w:val="nil"/>
            </w:tcBorders>
            <w:shd w:val="clear" w:color="auto" w:fill="auto"/>
          </w:tcPr>
          <w:p w14:paraId="11CDA0FC" w14:textId="77777777" w:rsidR="00D36669" w:rsidRPr="00A62BB0" w:rsidRDefault="00D36669" w:rsidP="00E45E02">
            <w:pPr>
              <w:keepLines/>
              <w:spacing w:after="0"/>
              <w:rPr>
                <w:rFonts w:ascii="Arial" w:hAnsi="Arial"/>
                <w:noProof/>
                <w:sz w:val="18"/>
              </w:rPr>
            </w:pPr>
            <w:r w:rsidRPr="00A62BB0">
              <w:rPr>
                <w:rFonts w:ascii="Arial" w:hAnsi="Arial"/>
                <w:noProof/>
                <w:sz w:val="18"/>
              </w:rPr>
              <w:t>SMTC Configuration</w:t>
            </w:r>
          </w:p>
        </w:tc>
        <w:tc>
          <w:tcPr>
            <w:tcW w:w="754" w:type="pct"/>
            <w:shd w:val="clear" w:color="auto" w:fill="auto"/>
          </w:tcPr>
          <w:p w14:paraId="18A5AD0E"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26ECACD5" w14:textId="77777777" w:rsidR="00D36669" w:rsidRPr="00A62BB0" w:rsidRDefault="00D36669" w:rsidP="00E45E02">
            <w:pPr>
              <w:pStyle w:val="TAC"/>
              <w:rPr>
                <w:noProof/>
              </w:rPr>
            </w:pPr>
          </w:p>
        </w:tc>
        <w:tc>
          <w:tcPr>
            <w:tcW w:w="1028" w:type="pct"/>
            <w:shd w:val="clear" w:color="auto" w:fill="auto"/>
          </w:tcPr>
          <w:p w14:paraId="60AF2A70" w14:textId="77777777" w:rsidR="00D36669" w:rsidRPr="00A62BB0" w:rsidRDefault="00D36669" w:rsidP="00E45E02">
            <w:pPr>
              <w:pStyle w:val="TAC"/>
              <w:rPr>
                <w:noProof/>
              </w:rPr>
            </w:pPr>
            <w:r w:rsidRPr="00A62BB0">
              <w:rPr>
                <w:noProof/>
              </w:rPr>
              <w:t>SMTC.1</w:t>
            </w:r>
          </w:p>
        </w:tc>
        <w:tc>
          <w:tcPr>
            <w:tcW w:w="1016" w:type="pct"/>
          </w:tcPr>
          <w:p w14:paraId="3AFBFA55" w14:textId="77777777" w:rsidR="00D36669" w:rsidRPr="00A62BB0" w:rsidRDefault="00D36669" w:rsidP="00E45E02">
            <w:pPr>
              <w:pStyle w:val="TAC"/>
              <w:rPr>
                <w:noProof/>
              </w:rPr>
            </w:pPr>
          </w:p>
        </w:tc>
      </w:tr>
      <w:tr w:rsidR="00D36669" w:rsidRPr="00A62BB0" w14:paraId="2171261B" w14:textId="77777777" w:rsidTr="00E45E02">
        <w:trPr>
          <w:trHeight w:val="188"/>
          <w:jc w:val="center"/>
        </w:trPr>
        <w:tc>
          <w:tcPr>
            <w:tcW w:w="1517" w:type="pct"/>
            <w:gridSpan w:val="3"/>
            <w:tcBorders>
              <w:top w:val="nil"/>
              <w:bottom w:val="single" w:sz="4" w:space="0" w:color="auto"/>
            </w:tcBorders>
            <w:shd w:val="clear" w:color="auto" w:fill="auto"/>
          </w:tcPr>
          <w:p w14:paraId="1B16040E" w14:textId="77777777" w:rsidR="00D36669" w:rsidRPr="00A62BB0" w:rsidRDefault="00D36669" w:rsidP="00E45E02">
            <w:pPr>
              <w:keepLines/>
              <w:spacing w:after="0"/>
              <w:rPr>
                <w:rFonts w:ascii="Arial" w:hAnsi="Arial"/>
                <w:noProof/>
                <w:sz w:val="18"/>
              </w:rPr>
            </w:pPr>
          </w:p>
        </w:tc>
        <w:tc>
          <w:tcPr>
            <w:tcW w:w="754" w:type="pct"/>
            <w:shd w:val="clear" w:color="auto" w:fill="auto"/>
          </w:tcPr>
          <w:p w14:paraId="36A6553E"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2621024B" w14:textId="77777777" w:rsidR="00D36669" w:rsidRPr="00A62BB0" w:rsidRDefault="00D36669" w:rsidP="00E45E02">
            <w:pPr>
              <w:pStyle w:val="TAC"/>
              <w:rPr>
                <w:noProof/>
              </w:rPr>
            </w:pPr>
          </w:p>
        </w:tc>
        <w:tc>
          <w:tcPr>
            <w:tcW w:w="1028" w:type="pct"/>
            <w:shd w:val="clear" w:color="auto" w:fill="auto"/>
          </w:tcPr>
          <w:p w14:paraId="5B61B7C2" w14:textId="77777777" w:rsidR="00D36669" w:rsidRPr="00A62BB0" w:rsidRDefault="00D36669" w:rsidP="00E45E02">
            <w:pPr>
              <w:pStyle w:val="TAC"/>
              <w:rPr>
                <w:noProof/>
              </w:rPr>
            </w:pPr>
            <w:r w:rsidRPr="00A62BB0">
              <w:rPr>
                <w:noProof/>
              </w:rPr>
              <w:t>SMTC.1</w:t>
            </w:r>
          </w:p>
        </w:tc>
        <w:tc>
          <w:tcPr>
            <w:tcW w:w="1016" w:type="pct"/>
          </w:tcPr>
          <w:p w14:paraId="4ED37660" w14:textId="77777777" w:rsidR="00D36669" w:rsidRPr="00A62BB0" w:rsidRDefault="00D36669" w:rsidP="00E45E02">
            <w:pPr>
              <w:pStyle w:val="TAC"/>
              <w:rPr>
                <w:noProof/>
              </w:rPr>
            </w:pPr>
          </w:p>
        </w:tc>
      </w:tr>
      <w:tr w:rsidR="00D36669" w:rsidRPr="00A62BB0" w14:paraId="1EF86B99" w14:textId="77777777" w:rsidTr="00E45E02">
        <w:trPr>
          <w:trHeight w:val="283"/>
          <w:jc w:val="center"/>
        </w:trPr>
        <w:tc>
          <w:tcPr>
            <w:tcW w:w="1517" w:type="pct"/>
            <w:gridSpan w:val="3"/>
            <w:tcBorders>
              <w:bottom w:val="nil"/>
            </w:tcBorders>
            <w:shd w:val="clear" w:color="auto" w:fill="auto"/>
          </w:tcPr>
          <w:p w14:paraId="0CCF9C80" w14:textId="77777777" w:rsidR="00D36669" w:rsidRPr="00A62BB0" w:rsidRDefault="00D36669" w:rsidP="00E45E02">
            <w:pPr>
              <w:keepLines/>
              <w:spacing w:after="0"/>
              <w:rPr>
                <w:rFonts w:ascii="Arial" w:hAnsi="Arial"/>
                <w:noProof/>
                <w:sz w:val="18"/>
              </w:rPr>
            </w:pPr>
            <w:r w:rsidRPr="00A62BB0">
              <w:rPr>
                <w:rFonts w:ascii="Arial" w:hAnsi="Arial"/>
                <w:noProof/>
                <w:sz w:val="18"/>
              </w:rPr>
              <w:t>PDSCH/PDCCH subcarrier spacing</w:t>
            </w:r>
          </w:p>
        </w:tc>
        <w:tc>
          <w:tcPr>
            <w:tcW w:w="754" w:type="pct"/>
            <w:shd w:val="clear" w:color="auto" w:fill="auto"/>
          </w:tcPr>
          <w:p w14:paraId="13B380F1"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686657FE" w14:textId="77777777" w:rsidR="00D36669" w:rsidRPr="00A62BB0" w:rsidRDefault="00D36669" w:rsidP="00E45E02">
            <w:pPr>
              <w:pStyle w:val="TAC"/>
              <w:rPr>
                <w:noProof/>
              </w:rPr>
            </w:pPr>
          </w:p>
        </w:tc>
        <w:tc>
          <w:tcPr>
            <w:tcW w:w="1028" w:type="pct"/>
            <w:shd w:val="clear" w:color="auto" w:fill="auto"/>
          </w:tcPr>
          <w:p w14:paraId="394A9F30" w14:textId="77777777" w:rsidR="00D36669" w:rsidRPr="00A62BB0" w:rsidRDefault="00D36669" w:rsidP="00E45E02">
            <w:pPr>
              <w:pStyle w:val="TAC"/>
              <w:rPr>
                <w:noProof/>
              </w:rPr>
            </w:pPr>
            <w:r w:rsidRPr="00A62BB0">
              <w:rPr>
                <w:noProof/>
              </w:rPr>
              <w:t>15 KHz</w:t>
            </w:r>
          </w:p>
        </w:tc>
        <w:tc>
          <w:tcPr>
            <w:tcW w:w="1016" w:type="pct"/>
          </w:tcPr>
          <w:p w14:paraId="7EC9CE33" w14:textId="77777777" w:rsidR="00D36669" w:rsidRPr="00A62BB0" w:rsidRDefault="00D36669" w:rsidP="00E45E02">
            <w:pPr>
              <w:pStyle w:val="TAC"/>
              <w:rPr>
                <w:noProof/>
              </w:rPr>
            </w:pPr>
          </w:p>
        </w:tc>
      </w:tr>
      <w:tr w:rsidR="00D36669" w:rsidRPr="00A62BB0" w14:paraId="06FC9838" w14:textId="77777777" w:rsidTr="00E45E02">
        <w:trPr>
          <w:trHeight w:val="282"/>
          <w:jc w:val="center"/>
        </w:trPr>
        <w:tc>
          <w:tcPr>
            <w:tcW w:w="1517" w:type="pct"/>
            <w:gridSpan w:val="3"/>
            <w:tcBorders>
              <w:top w:val="nil"/>
              <w:bottom w:val="single" w:sz="4" w:space="0" w:color="auto"/>
            </w:tcBorders>
            <w:shd w:val="clear" w:color="auto" w:fill="auto"/>
          </w:tcPr>
          <w:p w14:paraId="3B4483CE" w14:textId="77777777" w:rsidR="00D36669" w:rsidRPr="00A62BB0" w:rsidRDefault="00D36669" w:rsidP="00E45E02">
            <w:pPr>
              <w:keepLines/>
              <w:spacing w:after="0"/>
              <w:rPr>
                <w:rFonts w:ascii="Arial" w:hAnsi="Arial"/>
                <w:noProof/>
                <w:sz w:val="18"/>
              </w:rPr>
            </w:pPr>
          </w:p>
        </w:tc>
        <w:tc>
          <w:tcPr>
            <w:tcW w:w="754" w:type="pct"/>
            <w:shd w:val="clear" w:color="auto" w:fill="auto"/>
          </w:tcPr>
          <w:p w14:paraId="4E814AA7"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5119DA2F" w14:textId="77777777" w:rsidR="00D36669" w:rsidRPr="00A62BB0" w:rsidRDefault="00D36669" w:rsidP="00E45E02">
            <w:pPr>
              <w:pStyle w:val="TAC"/>
              <w:rPr>
                <w:noProof/>
              </w:rPr>
            </w:pPr>
          </w:p>
        </w:tc>
        <w:tc>
          <w:tcPr>
            <w:tcW w:w="1028" w:type="pct"/>
            <w:shd w:val="clear" w:color="auto" w:fill="auto"/>
          </w:tcPr>
          <w:p w14:paraId="67D41E08" w14:textId="77777777" w:rsidR="00D36669" w:rsidRPr="00A62BB0" w:rsidRDefault="00D36669" w:rsidP="00E45E02">
            <w:pPr>
              <w:pStyle w:val="TAC"/>
              <w:rPr>
                <w:noProof/>
              </w:rPr>
            </w:pPr>
            <w:r w:rsidRPr="00A62BB0">
              <w:rPr>
                <w:noProof/>
              </w:rPr>
              <w:t>30 KHz</w:t>
            </w:r>
          </w:p>
        </w:tc>
        <w:tc>
          <w:tcPr>
            <w:tcW w:w="1016" w:type="pct"/>
          </w:tcPr>
          <w:p w14:paraId="4F90F465" w14:textId="77777777" w:rsidR="00D36669" w:rsidRPr="00A62BB0" w:rsidRDefault="00D36669" w:rsidP="00E45E02">
            <w:pPr>
              <w:pStyle w:val="TAC"/>
              <w:rPr>
                <w:noProof/>
              </w:rPr>
            </w:pPr>
          </w:p>
        </w:tc>
      </w:tr>
      <w:tr w:rsidR="00D36669" w:rsidRPr="00A62BB0" w14:paraId="73DC4E45" w14:textId="77777777" w:rsidTr="00E45E02">
        <w:trPr>
          <w:trHeight w:val="283"/>
          <w:jc w:val="center"/>
        </w:trPr>
        <w:tc>
          <w:tcPr>
            <w:tcW w:w="1517" w:type="pct"/>
            <w:gridSpan w:val="3"/>
            <w:tcBorders>
              <w:bottom w:val="nil"/>
            </w:tcBorders>
            <w:shd w:val="clear" w:color="auto" w:fill="auto"/>
          </w:tcPr>
          <w:p w14:paraId="2368416F"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p>
        </w:tc>
        <w:tc>
          <w:tcPr>
            <w:tcW w:w="754" w:type="pct"/>
            <w:shd w:val="clear" w:color="auto" w:fill="auto"/>
          </w:tcPr>
          <w:p w14:paraId="71A315CA"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1887D7C1" w14:textId="77777777" w:rsidR="00D36669" w:rsidRPr="00A62BB0" w:rsidRDefault="00D36669" w:rsidP="00E45E02">
            <w:pPr>
              <w:pStyle w:val="TAC"/>
              <w:rPr>
                <w:noProof/>
              </w:rPr>
            </w:pPr>
          </w:p>
        </w:tc>
        <w:tc>
          <w:tcPr>
            <w:tcW w:w="1028" w:type="pct"/>
            <w:shd w:val="clear" w:color="auto" w:fill="auto"/>
          </w:tcPr>
          <w:p w14:paraId="2E6CB3D9" w14:textId="77777777" w:rsidR="00D36669" w:rsidRPr="00A67E4E" w:rsidRDefault="00D36669" w:rsidP="00E45E02">
            <w:pPr>
              <w:pStyle w:val="TAC"/>
              <w:rPr>
                <w:noProof/>
              </w:rPr>
            </w:pPr>
            <w:r w:rsidRPr="00A67E4E">
              <w:rPr>
                <w:noProof/>
              </w:rPr>
              <w:t>Table A.3.8.2.2-1</w:t>
            </w:r>
          </w:p>
        </w:tc>
        <w:tc>
          <w:tcPr>
            <w:tcW w:w="1016" w:type="pct"/>
          </w:tcPr>
          <w:p w14:paraId="1B3C502B" w14:textId="77777777" w:rsidR="00D36669" w:rsidRPr="00A62BB0" w:rsidRDefault="00D36669" w:rsidP="00E45E02">
            <w:pPr>
              <w:pStyle w:val="TAC"/>
              <w:rPr>
                <w:noProof/>
              </w:rPr>
            </w:pPr>
          </w:p>
        </w:tc>
      </w:tr>
      <w:tr w:rsidR="00D36669" w:rsidRPr="00A62BB0" w14:paraId="01F36A54" w14:textId="77777777" w:rsidTr="00E45E02">
        <w:trPr>
          <w:trHeight w:val="282"/>
          <w:jc w:val="center"/>
        </w:trPr>
        <w:tc>
          <w:tcPr>
            <w:tcW w:w="1517" w:type="pct"/>
            <w:gridSpan w:val="3"/>
            <w:tcBorders>
              <w:top w:val="nil"/>
            </w:tcBorders>
            <w:shd w:val="clear" w:color="auto" w:fill="auto"/>
          </w:tcPr>
          <w:p w14:paraId="65B3A64C" w14:textId="77777777" w:rsidR="00D36669" w:rsidRPr="00A62BB0" w:rsidRDefault="00D36669" w:rsidP="00E45E02">
            <w:pPr>
              <w:keepLines/>
              <w:spacing w:after="0"/>
              <w:rPr>
                <w:rFonts w:ascii="Arial" w:hAnsi="Arial"/>
                <w:noProof/>
                <w:sz w:val="18"/>
              </w:rPr>
            </w:pPr>
          </w:p>
        </w:tc>
        <w:tc>
          <w:tcPr>
            <w:tcW w:w="754" w:type="pct"/>
            <w:shd w:val="clear" w:color="auto" w:fill="auto"/>
          </w:tcPr>
          <w:p w14:paraId="37FFADEB" w14:textId="77777777" w:rsidR="00D36669" w:rsidRPr="00A62BB0" w:rsidRDefault="00D36669" w:rsidP="00E45E02">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tcBorders>
            <w:shd w:val="clear" w:color="auto" w:fill="auto"/>
          </w:tcPr>
          <w:p w14:paraId="66BFD0F5" w14:textId="77777777" w:rsidR="00D36669" w:rsidRPr="00A62BB0" w:rsidRDefault="00D36669" w:rsidP="00E45E02">
            <w:pPr>
              <w:pStyle w:val="TAC"/>
              <w:rPr>
                <w:noProof/>
              </w:rPr>
            </w:pPr>
          </w:p>
        </w:tc>
        <w:tc>
          <w:tcPr>
            <w:tcW w:w="1028" w:type="pct"/>
            <w:shd w:val="clear" w:color="auto" w:fill="auto"/>
          </w:tcPr>
          <w:p w14:paraId="67C036DF" w14:textId="77777777" w:rsidR="00D36669" w:rsidRPr="00A67E4E" w:rsidRDefault="00D36669" w:rsidP="00E45E02">
            <w:pPr>
              <w:pStyle w:val="TAC"/>
              <w:rPr>
                <w:noProof/>
              </w:rPr>
            </w:pPr>
            <w:r w:rsidRPr="00A67E4E">
              <w:rPr>
                <w:noProof/>
              </w:rPr>
              <w:t>Table A.3.8.2.2-1</w:t>
            </w:r>
          </w:p>
        </w:tc>
        <w:tc>
          <w:tcPr>
            <w:tcW w:w="1016" w:type="pct"/>
          </w:tcPr>
          <w:p w14:paraId="5405EA1E" w14:textId="77777777" w:rsidR="00D36669" w:rsidRPr="00A62BB0" w:rsidRDefault="00D36669" w:rsidP="00E45E02">
            <w:pPr>
              <w:pStyle w:val="TAC"/>
              <w:rPr>
                <w:noProof/>
              </w:rPr>
            </w:pPr>
          </w:p>
        </w:tc>
      </w:tr>
      <w:tr w:rsidR="00D36669" w:rsidRPr="00A62BB0" w14:paraId="1D471AF4" w14:textId="77777777" w:rsidTr="00E45E02">
        <w:trPr>
          <w:trHeight w:val="163"/>
          <w:jc w:val="center"/>
        </w:trPr>
        <w:tc>
          <w:tcPr>
            <w:tcW w:w="2271" w:type="pct"/>
            <w:gridSpan w:val="4"/>
            <w:shd w:val="clear" w:color="auto" w:fill="auto"/>
          </w:tcPr>
          <w:p w14:paraId="7242BB6E" w14:textId="77777777" w:rsidR="00D36669" w:rsidRPr="00A62BB0" w:rsidRDefault="00D36669" w:rsidP="00E45E02">
            <w:pPr>
              <w:keepLines/>
              <w:spacing w:after="0"/>
              <w:rPr>
                <w:rFonts w:ascii="Arial" w:hAnsi="Arial"/>
                <w:noProof/>
                <w:sz w:val="18"/>
              </w:rPr>
            </w:pPr>
            <w:r w:rsidRPr="00A62BB0">
              <w:rPr>
                <w:rFonts w:ascii="Arial" w:hAnsi="Arial"/>
                <w:noProof/>
                <w:sz w:val="18"/>
              </w:rPr>
              <w:t>SSB Index assigned as BFD RS (q</w:t>
            </w:r>
            <w:r w:rsidRPr="00A62BB0">
              <w:rPr>
                <w:rFonts w:ascii="Arial" w:hAnsi="Arial"/>
                <w:noProof/>
                <w:sz w:val="18"/>
                <w:vertAlign w:val="subscript"/>
              </w:rPr>
              <w:t>0</w:t>
            </w:r>
            <w:r w:rsidRPr="00A62BB0">
              <w:rPr>
                <w:rFonts w:ascii="Arial" w:hAnsi="Arial"/>
                <w:noProof/>
                <w:sz w:val="18"/>
              </w:rPr>
              <w:t>)</w:t>
            </w:r>
          </w:p>
        </w:tc>
        <w:tc>
          <w:tcPr>
            <w:tcW w:w="685" w:type="pct"/>
            <w:shd w:val="clear" w:color="auto" w:fill="auto"/>
          </w:tcPr>
          <w:p w14:paraId="051D5D88" w14:textId="77777777" w:rsidR="00D36669" w:rsidRPr="00A62BB0" w:rsidRDefault="00D36669" w:rsidP="00E45E02">
            <w:pPr>
              <w:pStyle w:val="TAC"/>
              <w:rPr>
                <w:noProof/>
              </w:rPr>
            </w:pPr>
          </w:p>
        </w:tc>
        <w:tc>
          <w:tcPr>
            <w:tcW w:w="1028" w:type="pct"/>
            <w:shd w:val="clear" w:color="auto" w:fill="auto"/>
          </w:tcPr>
          <w:p w14:paraId="5299EA78" w14:textId="77777777" w:rsidR="00D36669" w:rsidRPr="00A62BB0" w:rsidRDefault="00D36669" w:rsidP="00E45E02">
            <w:pPr>
              <w:pStyle w:val="TAC"/>
              <w:rPr>
                <w:noProof/>
              </w:rPr>
            </w:pPr>
            <w:r w:rsidRPr="00A62BB0">
              <w:rPr>
                <w:noProof/>
              </w:rPr>
              <w:t>0</w:t>
            </w:r>
          </w:p>
        </w:tc>
        <w:tc>
          <w:tcPr>
            <w:tcW w:w="1016" w:type="pct"/>
          </w:tcPr>
          <w:p w14:paraId="75C4E30B" w14:textId="77777777" w:rsidR="00D36669" w:rsidRPr="00A62BB0" w:rsidRDefault="00D36669" w:rsidP="00E45E02">
            <w:pPr>
              <w:pStyle w:val="TAC"/>
              <w:rPr>
                <w:noProof/>
              </w:rPr>
            </w:pPr>
          </w:p>
        </w:tc>
      </w:tr>
      <w:tr w:rsidR="00D36669" w:rsidRPr="00A62BB0" w14:paraId="07F2718D" w14:textId="77777777" w:rsidTr="00E45E02">
        <w:trPr>
          <w:trHeight w:val="163"/>
          <w:jc w:val="center"/>
        </w:trPr>
        <w:tc>
          <w:tcPr>
            <w:tcW w:w="2271" w:type="pct"/>
            <w:gridSpan w:val="4"/>
            <w:tcBorders>
              <w:top w:val="single" w:sz="4" w:space="0" w:color="auto"/>
              <w:left w:val="single" w:sz="4" w:space="0" w:color="auto"/>
              <w:bottom w:val="single" w:sz="4" w:space="0" w:color="auto"/>
              <w:right w:val="single" w:sz="4" w:space="0" w:color="auto"/>
            </w:tcBorders>
            <w:shd w:val="clear" w:color="auto" w:fill="auto"/>
          </w:tcPr>
          <w:p w14:paraId="4BE1C327" w14:textId="77777777" w:rsidR="00D36669" w:rsidRPr="00A62BB0" w:rsidRDefault="00D36669" w:rsidP="00E45E02">
            <w:pPr>
              <w:keepLines/>
              <w:spacing w:after="0"/>
              <w:rPr>
                <w:rFonts w:ascii="Arial" w:hAnsi="Arial"/>
                <w:noProof/>
                <w:sz w:val="18"/>
              </w:rPr>
            </w:pPr>
            <w:r w:rsidRPr="00A62BB0">
              <w:rPr>
                <w:rFonts w:ascii="Arial" w:hAnsi="Arial"/>
                <w:noProof/>
                <w:sz w:val="18"/>
              </w:rPr>
              <w:t>SSB Index assigned as CBD RS (q</w:t>
            </w:r>
            <w:r w:rsidRPr="00A62BB0">
              <w:rPr>
                <w:rFonts w:ascii="Arial" w:hAnsi="Arial"/>
                <w:noProof/>
                <w:sz w:val="18"/>
                <w:vertAlign w:val="subscript"/>
              </w:rPr>
              <w:t>1</w:t>
            </w:r>
            <w:r w:rsidRPr="00A62BB0">
              <w:rPr>
                <w:rFonts w:ascii="Arial" w:hAnsi="Arial"/>
                <w:noProof/>
                <w:sz w:val="18"/>
              </w:rPr>
              <w:t>)</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2F089812" w14:textId="77777777" w:rsidR="00D36669" w:rsidRPr="00A62BB0" w:rsidRDefault="00D36669" w:rsidP="00E45E02">
            <w:pPr>
              <w:pStyle w:val="TAC"/>
              <w:rPr>
                <w:noProof/>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77BEA967" w14:textId="77777777" w:rsidR="00D36669" w:rsidRPr="00A62BB0" w:rsidRDefault="00D36669" w:rsidP="00E45E02">
            <w:pPr>
              <w:pStyle w:val="TAC"/>
              <w:rPr>
                <w:noProof/>
              </w:rPr>
            </w:pPr>
            <w:r w:rsidRPr="00A62BB0">
              <w:rPr>
                <w:noProof/>
              </w:rPr>
              <w:t>1</w:t>
            </w:r>
          </w:p>
        </w:tc>
        <w:tc>
          <w:tcPr>
            <w:tcW w:w="1016" w:type="pct"/>
            <w:tcBorders>
              <w:top w:val="single" w:sz="4" w:space="0" w:color="auto"/>
              <w:left w:val="single" w:sz="4" w:space="0" w:color="auto"/>
              <w:bottom w:val="single" w:sz="4" w:space="0" w:color="auto"/>
              <w:right w:val="single" w:sz="4" w:space="0" w:color="auto"/>
            </w:tcBorders>
          </w:tcPr>
          <w:p w14:paraId="6875BD77" w14:textId="77777777" w:rsidR="00D36669" w:rsidRPr="00A62BB0" w:rsidRDefault="00D36669" w:rsidP="00E45E02">
            <w:pPr>
              <w:pStyle w:val="TAC"/>
              <w:rPr>
                <w:noProof/>
              </w:rPr>
            </w:pPr>
          </w:p>
        </w:tc>
      </w:tr>
      <w:tr w:rsidR="00D36669" w:rsidRPr="00A62BB0" w14:paraId="35B812C1" w14:textId="77777777" w:rsidTr="00E45E02">
        <w:trPr>
          <w:trHeight w:val="175"/>
          <w:jc w:val="center"/>
        </w:trPr>
        <w:tc>
          <w:tcPr>
            <w:tcW w:w="2271" w:type="pct"/>
            <w:gridSpan w:val="4"/>
            <w:shd w:val="clear" w:color="auto" w:fill="auto"/>
          </w:tcPr>
          <w:p w14:paraId="7AFAD03D" w14:textId="77777777" w:rsidR="00D36669" w:rsidRPr="00A62BB0" w:rsidRDefault="00D36669" w:rsidP="00E45E02">
            <w:pPr>
              <w:keepLines/>
              <w:spacing w:after="0"/>
              <w:rPr>
                <w:rFonts w:ascii="Arial" w:hAnsi="Arial"/>
                <w:noProof/>
                <w:sz w:val="18"/>
              </w:rPr>
            </w:pPr>
            <w:r w:rsidRPr="00A62BB0">
              <w:rPr>
                <w:rFonts w:ascii="Arial" w:hAnsi="Arial"/>
                <w:noProof/>
                <w:sz w:val="18"/>
              </w:rPr>
              <w:t>OCNG parameters</w:t>
            </w:r>
          </w:p>
        </w:tc>
        <w:tc>
          <w:tcPr>
            <w:tcW w:w="685" w:type="pct"/>
            <w:shd w:val="clear" w:color="auto" w:fill="auto"/>
          </w:tcPr>
          <w:p w14:paraId="03139FD6" w14:textId="77777777" w:rsidR="00D36669" w:rsidRPr="00A62BB0" w:rsidRDefault="00D36669" w:rsidP="00E45E02">
            <w:pPr>
              <w:pStyle w:val="TAC"/>
              <w:rPr>
                <w:noProof/>
              </w:rPr>
            </w:pPr>
          </w:p>
        </w:tc>
        <w:tc>
          <w:tcPr>
            <w:tcW w:w="1028" w:type="pct"/>
            <w:shd w:val="clear" w:color="auto" w:fill="auto"/>
          </w:tcPr>
          <w:p w14:paraId="22E788F8" w14:textId="77777777" w:rsidR="00D36669" w:rsidRPr="00A62BB0" w:rsidRDefault="00D36669" w:rsidP="00E45E02">
            <w:pPr>
              <w:pStyle w:val="TAC"/>
              <w:rPr>
                <w:noProof/>
              </w:rPr>
            </w:pPr>
            <w:r w:rsidRPr="00A62BB0">
              <w:rPr>
                <w:noProof/>
              </w:rPr>
              <w:t>OP.1</w:t>
            </w:r>
          </w:p>
        </w:tc>
        <w:tc>
          <w:tcPr>
            <w:tcW w:w="1016" w:type="pct"/>
          </w:tcPr>
          <w:p w14:paraId="277E5CBA" w14:textId="77777777" w:rsidR="00D36669" w:rsidRPr="00A62BB0" w:rsidRDefault="00D36669" w:rsidP="00E45E02">
            <w:pPr>
              <w:pStyle w:val="TAC"/>
              <w:rPr>
                <w:noProof/>
              </w:rPr>
            </w:pPr>
          </w:p>
        </w:tc>
      </w:tr>
      <w:tr w:rsidR="00D36669" w:rsidRPr="00A62BB0" w14:paraId="7F369F81" w14:textId="77777777" w:rsidTr="00E45E02">
        <w:trPr>
          <w:trHeight w:val="163"/>
          <w:jc w:val="center"/>
        </w:trPr>
        <w:tc>
          <w:tcPr>
            <w:tcW w:w="2271" w:type="pct"/>
            <w:gridSpan w:val="4"/>
            <w:shd w:val="clear" w:color="auto" w:fill="auto"/>
          </w:tcPr>
          <w:p w14:paraId="71B43F04" w14:textId="77777777" w:rsidR="00D36669" w:rsidRPr="00A62BB0" w:rsidRDefault="00D36669"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685" w:type="pct"/>
            <w:shd w:val="clear" w:color="auto" w:fill="auto"/>
          </w:tcPr>
          <w:p w14:paraId="2AE2728B" w14:textId="77777777" w:rsidR="00D36669" w:rsidRPr="00A62BB0" w:rsidRDefault="00D36669" w:rsidP="00E45E02">
            <w:pPr>
              <w:pStyle w:val="TAC"/>
              <w:rPr>
                <w:noProof/>
              </w:rPr>
            </w:pPr>
          </w:p>
        </w:tc>
        <w:tc>
          <w:tcPr>
            <w:tcW w:w="1028" w:type="pct"/>
            <w:shd w:val="clear" w:color="auto" w:fill="auto"/>
          </w:tcPr>
          <w:p w14:paraId="4C50FC29" w14:textId="77777777" w:rsidR="00D36669" w:rsidRPr="00A62BB0" w:rsidRDefault="00D36669" w:rsidP="00E45E02">
            <w:pPr>
              <w:pStyle w:val="TAC"/>
              <w:rPr>
                <w:noProof/>
              </w:rPr>
            </w:pPr>
            <w:r w:rsidRPr="00A62BB0">
              <w:rPr>
                <w:noProof/>
              </w:rPr>
              <w:t>Normal</w:t>
            </w:r>
          </w:p>
        </w:tc>
        <w:tc>
          <w:tcPr>
            <w:tcW w:w="1016" w:type="pct"/>
          </w:tcPr>
          <w:p w14:paraId="59E69D8A" w14:textId="77777777" w:rsidR="00D36669" w:rsidRPr="00A62BB0" w:rsidRDefault="00D36669" w:rsidP="00E45E02">
            <w:pPr>
              <w:pStyle w:val="TAC"/>
              <w:rPr>
                <w:noProof/>
              </w:rPr>
            </w:pPr>
          </w:p>
        </w:tc>
      </w:tr>
      <w:tr w:rsidR="00D36669" w:rsidRPr="00A62BB0" w14:paraId="435A2544" w14:textId="77777777" w:rsidTr="00E45E02">
        <w:trPr>
          <w:trHeight w:val="339"/>
          <w:jc w:val="center"/>
        </w:trPr>
        <w:tc>
          <w:tcPr>
            <w:tcW w:w="2271" w:type="pct"/>
            <w:gridSpan w:val="4"/>
            <w:shd w:val="clear" w:color="auto" w:fill="auto"/>
          </w:tcPr>
          <w:p w14:paraId="6D92190A" w14:textId="77777777" w:rsidR="00D36669" w:rsidRPr="00A62BB0" w:rsidRDefault="00D36669" w:rsidP="00E45E02">
            <w:pPr>
              <w:keepLines/>
              <w:spacing w:after="0"/>
              <w:rPr>
                <w:rFonts w:ascii="Arial" w:hAnsi="Arial"/>
                <w:noProof/>
                <w:sz w:val="18"/>
              </w:rPr>
            </w:pPr>
            <w:r w:rsidRPr="00A62BB0">
              <w:rPr>
                <w:rFonts w:ascii="Arial" w:hAnsi="Arial"/>
                <w:noProof/>
                <w:sz w:val="18"/>
              </w:rPr>
              <w:t>Correlation Matrix and Antenna Configuration</w:t>
            </w:r>
          </w:p>
        </w:tc>
        <w:tc>
          <w:tcPr>
            <w:tcW w:w="685" w:type="pct"/>
            <w:shd w:val="clear" w:color="auto" w:fill="auto"/>
          </w:tcPr>
          <w:p w14:paraId="18D7742B" w14:textId="77777777" w:rsidR="00D36669" w:rsidRPr="00A62BB0" w:rsidRDefault="00D36669" w:rsidP="00E45E02">
            <w:pPr>
              <w:pStyle w:val="TAC"/>
              <w:rPr>
                <w:noProof/>
              </w:rPr>
            </w:pPr>
          </w:p>
        </w:tc>
        <w:tc>
          <w:tcPr>
            <w:tcW w:w="1028" w:type="pct"/>
            <w:shd w:val="clear" w:color="auto" w:fill="auto"/>
          </w:tcPr>
          <w:p w14:paraId="1C905FE1" w14:textId="77777777" w:rsidR="00D36669" w:rsidRPr="00A62BB0" w:rsidRDefault="00D36669" w:rsidP="00E45E02">
            <w:pPr>
              <w:pStyle w:val="TAC"/>
              <w:rPr>
                <w:noProof/>
              </w:rPr>
            </w:pPr>
            <w:r w:rsidRPr="00A62BB0">
              <w:rPr>
                <w:noProof/>
              </w:rPr>
              <w:t>2x2 Low</w:t>
            </w:r>
          </w:p>
        </w:tc>
        <w:tc>
          <w:tcPr>
            <w:tcW w:w="1016" w:type="pct"/>
          </w:tcPr>
          <w:p w14:paraId="69BAEE70" w14:textId="77777777" w:rsidR="00D36669" w:rsidRPr="00A62BB0" w:rsidRDefault="00D36669" w:rsidP="00E45E02">
            <w:pPr>
              <w:pStyle w:val="TAC"/>
              <w:rPr>
                <w:noProof/>
              </w:rPr>
            </w:pPr>
          </w:p>
        </w:tc>
      </w:tr>
      <w:tr w:rsidR="00D36669" w:rsidRPr="00A62BB0" w14:paraId="04C407E5" w14:textId="77777777" w:rsidTr="00E45E02">
        <w:trPr>
          <w:trHeight w:val="163"/>
          <w:jc w:val="center"/>
        </w:trPr>
        <w:tc>
          <w:tcPr>
            <w:tcW w:w="1222" w:type="pct"/>
            <w:gridSpan w:val="2"/>
            <w:tcBorders>
              <w:bottom w:val="nil"/>
            </w:tcBorders>
            <w:shd w:val="clear" w:color="auto" w:fill="auto"/>
          </w:tcPr>
          <w:p w14:paraId="74546EBA"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Beam failure </w:t>
            </w:r>
          </w:p>
        </w:tc>
        <w:tc>
          <w:tcPr>
            <w:tcW w:w="1049" w:type="pct"/>
            <w:gridSpan w:val="2"/>
            <w:shd w:val="clear" w:color="auto" w:fill="auto"/>
          </w:tcPr>
          <w:p w14:paraId="6628CB48" w14:textId="77777777" w:rsidR="00D36669" w:rsidRPr="00A62BB0" w:rsidRDefault="00D36669" w:rsidP="00E45E02">
            <w:pPr>
              <w:keepLines/>
              <w:spacing w:after="0"/>
              <w:rPr>
                <w:rFonts w:ascii="Arial" w:hAnsi="Arial"/>
                <w:noProof/>
                <w:sz w:val="18"/>
              </w:rPr>
            </w:pPr>
            <w:r w:rsidRPr="00A62BB0">
              <w:rPr>
                <w:rFonts w:ascii="Arial" w:hAnsi="Arial"/>
                <w:noProof/>
                <w:sz w:val="18"/>
              </w:rPr>
              <w:t>DCI format</w:t>
            </w:r>
          </w:p>
        </w:tc>
        <w:tc>
          <w:tcPr>
            <w:tcW w:w="685" w:type="pct"/>
            <w:shd w:val="clear" w:color="auto" w:fill="auto"/>
          </w:tcPr>
          <w:p w14:paraId="460B70C8" w14:textId="77777777" w:rsidR="00D36669" w:rsidRPr="00A62BB0" w:rsidRDefault="00D36669" w:rsidP="00E45E02">
            <w:pPr>
              <w:pStyle w:val="TAC"/>
              <w:rPr>
                <w:noProof/>
              </w:rPr>
            </w:pPr>
          </w:p>
        </w:tc>
        <w:tc>
          <w:tcPr>
            <w:tcW w:w="1028" w:type="pct"/>
            <w:shd w:val="clear" w:color="auto" w:fill="auto"/>
          </w:tcPr>
          <w:p w14:paraId="3FF28A83" w14:textId="77777777" w:rsidR="00D36669" w:rsidRPr="00A62BB0" w:rsidRDefault="00D36669" w:rsidP="00E45E02">
            <w:pPr>
              <w:pStyle w:val="TAC"/>
              <w:rPr>
                <w:noProof/>
              </w:rPr>
            </w:pPr>
            <w:r w:rsidRPr="00A62BB0">
              <w:rPr>
                <w:noProof/>
              </w:rPr>
              <w:t>1-0</w:t>
            </w:r>
          </w:p>
        </w:tc>
        <w:tc>
          <w:tcPr>
            <w:tcW w:w="1016" w:type="pct"/>
          </w:tcPr>
          <w:p w14:paraId="56B8A5F8" w14:textId="77777777" w:rsidR="00D36669" w:rsidRPr="00A62BB0" w:rsidRDefault="00D36669" w:rsidP="00E45E02">
            <w:pPr>
              <w:pStyle w:val="TAC"/>
              <w:rPr>
                <w:noProof/>
              </w:rPr>
            </w:pPr>
          </w:p>
        </w:tc>
      </w:tr>
      <w:tr w:rsidR="00D36669" w:rsidRPr="00A62BB0" w14:paraId="383DAB12" w14:textId="77777777" w:rsidTr="00E45E02">
        <w:trPr>
          <w:trHeight w:val="351"/>
          <w:jc w:val="center"/>
        </w:trPr>
        <w:tc>
          <w:tcPr>
            <w:tcW w:w="1222" w:type="pct"/>
            <w:gridSpan w:val="2"/>
            <w:tcBorders>
              <w:top w:val="nil"/>
              <w:bottom w:val="nil"/>
            </w:tcBorders>
            <w:shd w:val="clear" w:color="auto" w:fill="auto"/>
          </w:tcPr>
          <w:p w14:paraId="6F6F85C6" w14:textId="77777777" w:rsidR="00D36669" w:rsidRPr="00A62BB0" w:rsidRDefault="00D36669" w:rsidP="00E45E02">
            <w:pPr>
              <w:keepLines/>
              <w:spacing w:after="0"/>
              <w:rPr>
                <w:rFonts w:ascii="Arial" w:hAnsi="Arial"/>
                <w:noProof/>
                <w:sz w:val="18"/>
              </w:rPr>
            </w:pPr>
            <w:r w:rsidRPr="00A62BB0">
              <w:rPr>
                <w:rFonts w:ascii="Arial" w:hAnsi="Arial"/>
                <w:noProof/>
                <w:sz w:val="18"/>
              </w:rPr>
              <w:t>detection transmission parameters</w:t>
            </w:r>
          </w:p>
        </w:tc>
        <w:tc>
          <w:tcPr>
            <w:tcW w:w="1049" w:type="pct"/>
            <w:gridSpan w:val="2"/>
            <w:shd w:val="clear" w:color="auto" w:fill="auto"/>
          </w:tcPr>
          <w:p w14:paraId="246BF5DE" w14:textId="77777777" w:rsidR="00D36669" w:rsidRPr="00A62BB0" w:rsidRDefault="00D36669" w:rsidP="00E45E02">
            <w:pPr>
              <w:keepLines/>
              <w:spacing w:after="0"/>
              <w:rPr>
                <w:rFonts w:ascii="Arial" w:hAnsi="Arial"/>
                <w:noProof/>
                <w:sz w:val="18"/>
              </w:rPr>
            </w:pPr>
            <w:r w:rsidRPr="00A62BB0">
              <w:rPr>
                <w:rFonts w:ascii="Arial" w:hAnsi="Arial"/>
                <w:noProof/>
                <w:sz w:val="18"/>
              </w:rPr>
              <w:t>Number of Control OFDM symbols</w:t>
            </w:r>
          </w:p>
        </w:tc>
        <w:tc>
          <w:tcPr>
            <w:tcW w:w="685" w:type="pct"/>
            <w:shd w:val="clear" w:color="auto" w:fill="auto"/>
          </w:tcPr>
          <w:p w14:paraId="5CC3FFB7" w14:textId="77777777" w:rsidR="00D36669" w:rsidRPr="00A62BB0" w:rsidRDefault="00D36669" w:rsidP="00E45E02">
            <w:pPr>
              <w:pStyle w:val="TAC"/>
              <w:rPr>
                <w:noProof/>
              </w:rPr>
            </w:pPr>
          </w:p>
        </w:tc>
        <w:tc>
          <w:tcPr>
            <w:tcW w:w="1028" w:type="pct"/>
            <w:shd w:val="clear" w:color="auto" w:fill="auto"/>
          </w:tcPr>
          <w:p w14:paraId="663606EA" w14:textId="77777777" w:rsidR="00D36669" w:rsidRPr="00A62BB0" w:rsidRDefault="00D36669" w:rsidP="00E45E02">
            <w:pPr>
              <w:pStyle w:val="TAC"/>
              <w:rPr>
                <w:noProof/>
              </w:rPr>
            </w:pPr>
            <w:r w:rsidRPr="00A62BB0">
              <w:rPr>
                <w:noProof/>
              </w:rPr>
              <w:t>2</w:t>
            </w:r>
          </w:p>
        </w:tc>
        <w:tc>
          <w:tcPr>
            <w:tcW w:w="1016" w:type="pct"/>
          </w:tcPr>
          <w:p w14:paraId="41B42D61" w14:textId="77777777" w:rsidR="00D36669" w:rsidRPr="00A62BB0" w:rsidRDefault="00D36669" w:rsidP="00E45E02">
            <w:pPr>
              <w:pStyle w:val="TAC"/>
              <w:rPr>
                <w:noProof/>
              </w:rPr>
            </w:pPr>
          </w:p>
        </w:tc>
      </w:tr>
      <w:tr w:rsidR="00D36669" w:rsidRPr="00A62BB0" w14:paraId="57617F66" w14:textId="77777777" w:rsidTr="00E45E02">
        <w:trPr>
          <w:trHeight w:val="175"/>
          <w:jc w:val="center"/>
        </w:trPr>
        <w:tc>
          <w:tcPr>
            <w:tcW w:w="1222" w:type="pct"/>
            <w:gridSpan w:val="2"/>
            <w:tcBorders>
              <w:top w:val="nil"/>
              <w:bottom w:val="nil"/>
            </w:tcBorders>
            <w:shd w:val="clear" w:color="auto" w:fill="auto"/>
          </w:tcPr>
          <w:p w14:paraId="30D89A4C" w14:textId="77777777" w:rsidR="00D36669" w:rsidRPr="00A62BB0" w:rsidRDefault="00D36669" w:rsidP="00E45E02">
            <w:pPr>
              <w:keepLines/>
              <w:spacing w:after="0"/>
              <w:rPr>
                <w:rFonts w:ascii="Arial" w:hAnsi="Arial"/>
                <w:noProof/>
                <w:sz w:val="18"/>
              </w:rPr>
            </w:pPr>
          </w:p>
        </w:tc>
        <w:tc>
          <w:tcPr>
            <w:tcW w:w="1049" w:type="pct"/>
            <w:gridSpan w:val="2"/>
            <w:shd w:val="clear" w:color="auto" w:fill="auto"/>
          </w:tcPr>
          <w:p w14:paraId="00A41767"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Aggregation level </w:t>
            </w:r>
          </w:p>
        </w:tc>
        <w:tc>
          <w:tcPr>
            <w:tcW w:w="685" w:type="pct"/>
            <w:shd w:val="clear" w:color="auto" w:fill="auto"/>
          </w:tcPr>
          <w:p w14:paraId="322269F7" w14:textId="77777777" w:rsidR="00D36669" w:rsidRPr="00A62BB0" w:rsidRDefault="00D36669" w:rsidP="00E45E02">
            <w:pPr>
              <w:pStyle w:val="TAC"/>
              <w:rPr>
                <w:noProof/>
              </w:rPr>
            </w:pPr>
            <w:r w:rsidRPr="00A62BB0">
              <w:rPr>
                <w:noProof/>
              </w:rPr>
              <w:t>CCE</w:t>
            </w:r>
          </w:p>
        </w:tc>
        <w:tc>
          <w:tcPr>
            <w:tcW w:w="1028" w:type="pct"/>
            <w:shd w:val="clear" w:color="auto" w:fill="auto"/>
          </w:tcPr>
          <w:p w14:paraId="6D47EE43" w14:textId="77777777" w:rsidR="00D36669" w:rsidRPr="00A62BB0" w:rsidRDefault="00D36669" w:rsidP="00E45E02">
            <w:pPr>
              <w:pStyle w:val="TAC"/>
              <w:rPr>
                <w:noProof/>
              </w:rPr>
            </w:pPr>
            <w:r w:rsidRPr="00A62BB0">
              <w:rPr>
                <w:noProof/>
              </w:rPr>
              <w:t>8</w:t>
            </w:r>
          </w:p>
        </w:tc>
        <w:tc>
          <w:tcPr>
            <w:tcW w:w="1016" w:type="pct"/>
          </w:tcPr>
          <w:p w14:paraId="7B8C7B42" w14:textId="77777777" w:rsidR="00D36669" w:rsidRPr="00A62BB0" w:rsidRDefault="00D36669" w:rsidP="00E45E02">
            <w:pPr>
              <w:pStyle w:val="TAC"/>
              <w:rPr>
                <w:noProof/>
              </w:rPr>
            </w:pPr>
          </w:p>
        </w:tc>
      </w:tr>
      <w:tr w:rsidR="00D36669" w:rsidRPr="00A62BB0" w14:paraId="641C4BC2" w14:textId="77777777" w:rsidTr="00E45E02">
        <w:trPr>
          <w:trHeight w:val="870"/>
          <w:jc w:val="center"/>
        </w:trPr>
        <w:tc>
          <w:tcPr>
            <w:tcW w:w="1222" w:type="pct"/>
            <w:gridSpan w:val="2"/>
            <w:tcBorders>
              <w:top w:val="nil"/>
              <w:bottom w:val="nil"/>
            </w:tcBorders>
            <w:shd w:val="clear" w:color="auto" w:fill="auto"/>
          </w:tcPr>
          <w:p w14:paraId="52613F99" w14:textId="77777777" w:rsidR="00D36669" w:rsidRPr="00A62BB0" w:rsidRDefault="00D36669" w:rsidP="00E45E02">
            <w:pPr>
              <w:keepLines/>
              <w:spacing w:after="0"/>
              <w:rPr>
                <w:rFonts w:ascii="Arial" w:hAnsi="Arial"/>
                <w:noProof/>
                <w:sz w:val="18"/>
              </w:rPr>
            </w:pPr>
          </w:p>
        </w:tc>
        <w:tc>
          <w:tcPr>
            <w:tcW w:w="1049" w:type="pct"/>
            <w:gridSpan w:val="2"/>
            <w:tcBorders>
              <w:top w:val="single" w:sz="4" w:space="0" w:color="auto"/>
              <w:left w:val="single" w:sz="4" w:space="0" w:color="auto"/>
              <w:bottom w:val="single" w:sz="4" w:space="0" w:color="auto"/>
              <w:right w:val="single" w:sz="4" w:space="0" w:color="auto"/>
            </w:tcBorders>
          </w:tcPr>
          <w:p w14:paraId="77D1BEB9" w14:textId="77777777" w:rsidR="00D36669" w:rsidRPr="00A62BB0" w:rsidRDefault="00D36669" w:rsidP="00E45E02">
            <w:pPr>
              <w:keepLines/>
              <w:spacing w:after="0"/>
              <w:rPr>
                <w:rFonts w:ascii="Arial" w:hAnsi="Arial"/>
                <w:noProof/>
                <w:sz w:val="18"/>
              </w:rPr>
            </w:pPr>
            <w:r>
              <w:rPr>
                <w:rFonts w:ascii="Arial" w:eastAsia="?? ??" w:hAnsi="Arial"/>
                <w:sz w:val="18"/>
              </w:rPr>
              <w:t>Ratio of hypothetical PDCCH RE energy to average SSS RE energy</w:t>
            </w:r>
          </w:p>
        </w:tc>
        <w:tc>
          <w:tcPr>
            <w:tcW w:w="685" w:type="pct"/>
            <w:shd w:val="clear" w:color="auto" w:fill="auto"/>
          </w:tcPr>
          <w:p w14:paraId="448EBFDC" w14:textId="77777777" w:rsidR="00D36669" w:rsidRPr="00A62BB0" w:rsidRDefault="00D36669" w:rsidP="00E45E02">
            <w:pPr>
              <w:pStyle w:val="TAC"/>
              <w:rPr>
                <w:noProof/>
              </w:rPr>
            </w:pPr>
            <w:r w:rsidRPr="00A62BB0">
              <w:rPr>
                <w:noProof/>
              </w:rPr>
              <w:t>dB</w:t>
            </w:r>
          </w:p>
        </w:tc>
        <w:tc>
          <w:tcPr>
            <w:tcW w:w="1028" w:type="pct"/>
            <w:shd w:val="clear" w:color="auto" w:fill="auto"/>
          </w:tcPr>
          <w:p w14:paraId="3363301E" w14:textId="77777777" w:rsidR="00D36669" w:rsidRPr="00A62BB0" w:rsidRDefault="00D36669" w:rsidP="00E45E02">
            <w:pPr>
              <w:pStyle w:val="TAC"/>
              <w:rPr>
                <w:noProof/>
              </w:rPr>
            </w:pPr>
            <w:r w:rsidRPr="00A62BB0">
              <w:rPr>
                <w:noProof/>
              </w:rPr>
              <w:t>0</w:t>
            </w:r>
          </w:p>
        </w:tc>
        <w:tc>
          <w:tcPr>
            <w:tcW w:w="1016" w:type="pct"/>
          </w:tcPr>
          <w:p w14:paraId="7F39B687" w14:textId="77777777" w:rsidR="00D36669" w:rsidRPr="00A62BB0" w:rsidRDefault="00D36669" w:rsidP="00E45E02">
            <w:pPr>
              <w:pStyle w:val="TAC"/>
              <w:rPr>
                <w:noProof/>
              </w:rPr>
            </w:pPr>
          </w:p>
        </w:tc>
      </w:tr>
      <w:tr w:rsidR="00D36669" w:rsidRPr="00A62BB0" w14:paraId="4AA51680" w14:textId="77777777" w:rsidTr="00E45E02">
        <w:trPr>
          <w:trHeight w:val="857"/>
          <w:jc w:val="center"/>
        </w:trPr>
        <w:tc>
          <w:tcPr>
            <w:tcW w:w="1222" w:type="pct"/>
            <w:gridSpan w:val="2"/>
            <w:tcBorders>
              <w:top w:val="nil"/>
              <w:bottom w:val="nil"/>
            </w:tcBorders>
            <w:shd w:val="clear" w:color="auto" w:fill="auto"/>
          </w:tcPr>
          <w:p w14:paraId="2C932EEA" w14:textId="77777777" w:rsidR="00D36669" w:rsidRPr="00A62BB0" w:rsidRDefault="00D36669" w:rsidP="00E45E02">
            <w:pPr>
              <w:keepLines/>
              <w:spacing w:after="0"/>
              <w:rPr>
                <w:rFonts w:ascii="Arial" w:hAnsi="Arial"/>
                <w:noProof/>
                <w:sz w:val="18"/>
              </w:rPr>
            </w:pPr>
          </w:p>
        </w:tc>
        <w:tc>
          <w:tcPr>
            <w:tcW w:w="1049" w:type="pct"/>
            <w:gridSpan w:val="2"/>
            <w:tcBorders>
              <w:top w:val="single" w:sz="4" w:space="0" w:color="auto"/>
              <w:left w:val="single" w:sz="4" w:space="0" w:color="auto"/>
              <w:bottom w:val="single" w:sz="4" w:space="0" w:color="auto"/>
              <w:right w:val="single" w:sz="4" w:space="0" w:color="auto"/>
            </w:tcBorders>
          </w:tcPr>
          <w:p w14:paraId="257B8DE4" w14:textId="77777777" w:rsidR="00D36669" w:rsidRPr="00A62BB0" w:rsidRDefault="00D36669" w:rsidP="00E45E02">
            <w:pPr>
              <w:keepLines/>
              <w:spacing w:after="0"/>
              <w:rPr>
                <w:rFonts w:ascii="Arial" w:hAnsi="Arial"/>
                <w:noProof/>
                <w:sz w:val="18"/>
              </w:rPr>
            </w:pPr>
            <w:r>
              <w:rPr>
                <w:rFonts w:ascii="Arial" w:eastAsia="?? ??" w:hAnsi="Arial"/>
                <w:sz w:val="18"/>
              </w:rPr>
              <w:t>Ratio of hypothetical PDCCH DMRS energy to average SSS RE energy</w:t>
            </w:r>
          </w:p>
        </w:tc>
        <w:tc>
          <w:tcPr>
            <w:tcW w:w="685" w:type="pct"/>
            <w:shd w:val="clear" w:color="auto" w:fill="auto"/>
          </w:tcPr>
          <w:p w14:paraId="0FFF373A" w14:textId="77777777" w:rsidR="00D36669" w:rsidRPr="00A62BB0" w:rsidRDefault="00D36669" w:rsidP="00E45E02">
            <w:pPr>
              <w:pStyle w:val="TAC"/>
              <w:rPr>
                <w:noProof/>
              </w:rPr>
            </w:pPr>
            <w:r w:rsidRPr="00A62BB0">
              <w:rPr>
                <w:noProof/>
              </w:rPr>
              <w:t>dB</w:t>
            </w:r>
          </w:p>
        </w:tc>
        <w:tc>
          <w:tcPr>
            <w:tcW w:w="1028" w:type="pct"/>
            <w:shd w:val="clear" w:color="auto" w:fill="auto"/>
          </w:tcPr>
          <w:p w14:paraId="4CF665EA" w14:textId="77777777" w:rsidR="00D36669" w:rsidRPr="00A62BB0" w:rsidRDefault="00D36669" w:rsidP="00E45E02">
            <w:pPr>
              <w:pStyle w:val="TAC"/>
              <w:rPr>
                <w:noProof/>
              </w:rPr>
            </w:pPr>
            <w:r w:rsidRPr="00A62BB0">
              <w:rPr>
                <w:noProof/>
              </w:rPr>
              <w:t>0</w:t>
            </w:r>
          </w:p>
        </w:tc>
        <w:tc>
          <w:tcPr>
            <w:tcW w:w="1016" w:type="pct"/>
          </w:tcPr>
          <w:p w14:paraId="23B0A48A" w14:textId="77777777" w:rsidR="00D36669" w:rsidRPr="00A62BB0" w:rsidRDefault="00D36669" w:rsidP="00E45E02">
            <w:pPr>
              <w:pStyle w:val="TAC"/>
              <w:rPr>
                <w:noProof/>
              </w:rPr>
            </w:pPr>
          </w:p>
        </w:tc>
      </w:tr>
      <w:tr w:rsidR="00D36669" w:rsidRPr="00A62BB0" w14:paraId="781F485C" w14:textId="77777777" w:rsidTr="00E45E02">
        <w:trPr>
          <w:trHeight w:val="378"/>
          <w:jc w:val="center"/>
        </w:trPr>
        <w:tc>
          <w:tcPr>
            <w:tcW w:w="1222" w:type="pct"/>
            <w:gridSpan w:val="2"/>
            <w:tcBorders>
              <w:top w:val="nil"/>
              <w:bottom w:val="nil"/>
            </w:tcBorders>
            <w:shd w:val="clear" w:color="auto" w:fill="auto"/>
          </w:tcPr>
          <w:p w14:paraId="3A5D1A92" w14:textId="77777777" w:rsidR="00D36669" w:rsidRPr="00A62BB0" w:rsidRDefault="00D36669" w:rsidP="00E45E02">
            <w:pPr>
              <w:keepLines/>
              <w:spacing w:after="0"/>
              <w:rPr>
                <w:rFonts w:ascii="Arial" w:hAnsi="Arial"/>
                <w:noProof/>
                <w:sz w:val="18"/>
              </w:rPr>
            </w:pPr>
          </w:p>
        </w:tc>
        <w:tc>
          <w:tcPr>
            <w:tcW w:w="1049" w:type="pct"/>
            <w:gridSpan w:val="2"/>
            <w:shd w:val="clear" w:color="auto" w:fill="auto"/>
            <w:vAlign w:val="center"/>
          </w:tcPr>
          <w:p w14:paraId="20D1265D" w14:textId="77777777" w:rsidR="00D36669" w:rsidRPr="00A62BB0" w:rsidRDefault="00D36669" w:rsidP="00E45E02">
            <w:pPr>
              <w:keepLines/>
              <w:spacing w:after="0"/>
              <w:rPr>
                <w:rFonts w:ascii="Arial" w:eastAsia="?? ??" w:hAnsi="Arial"/>
                <w:sz w:val="18"/>
              </w:rPr>
            </w:pPr>
            <w:r w:rsidRPr="00A62BB0">
              <w:rPr>
                <w:rFonts w:ascii="Arial" w:eastAsia="?? ??" w:hAnsi="Arial"/>
                <w:sz w:val="18"/>
              </w:rPr>
              <w:t>DMRS precoder granularity</w:t>
            </w:r>
          </w:p>
        </w:tc>
        <w:tc>
          <w:tcPr>
            <w:tcW w:w="685" w:type="pct"/>
            <w:shd w:val="clear" w:color="auto" w:fill="auto"/>
          </w:tcPr>
          <w:p w14:paraId="12B970AA" w14:textId="77777777" w:rsidR="00D36669" w:rsidRPr="00A62BB0" w:rsidRDefault="00D36669" w:rsidP="00E45E02">
            <w:pPr>
              <w:pStyle w:val="TAC"/>
              <w:rPr>
                <w:rFonts w:eastAsia="?? ??"/>
              </w:rPr>
            </w:pPr>
          </w:p>
        </w:tc>
        <w:tc>
          <w:tcPr>
            <w:tcW w:w="1028" w:type="pct"/>
            <w:shd w:val="clear" w:color="auto" w:fill="auto"/>
          </w:tcPr>
          <w:p w14:paraId="6F23EA0B" w14:textId="77777777" w:rsidR="00D36669" w:rsidRPr="00A62BB0" w:rsidRDefault="00D36669" w:rsidP="00E45E02">
            <w:pPr>
              <w:pStyle w:val="TAC"/>
              <w:rPr>
                <w:noProof/>
              </w:rPr>
            </w:pPr>
            <w:r w:rsidRPr="00A62BB0">
              <w:rPr>
                <w:rFonts w:eastAsia="?? ??"/>
              </w:rPr>
              <w:t>REG bundle size</w:t>
            </w:r>
          </w:p>
        </w:tc>
        <w:tc>
          <w:tcPr>
            <w:tcW w:w="1016" w:type="pct"/>
          </w:tcPr>
          <w:p w14:paraId="4FD6A25A" w14:textId="77777777" w:rsidR="00D36669" w:rsidRPr="00A62BB0" w:rsidRDefault="00D36669" w:rsidP="00E45E02">
            <w:pPr>
              <w:pStyle w:val="TAC"/>
              <w:rPr>
                <w:rFonts w:eastAsia="?? ??"/>
              </w:rPr>
            </w:pPr>
          </w:p>
        </w:tc>
      </w:tr>
      <w:tr w:rsidR="00D36669" w:rsidRPr="00A62BB0" w14:paraId="0541C6BF" w14:textId="77777777" w:rsidTr="00E45E02">
        <w:trPr>
          <w:trHeight w:val="187"/>
          <w:jc w:val="center"/>
        </w:trPr>
        <w:tc>
          <w:tcPr>
            <w:tcW w:w="1222" w:type="pct"/>
            <w:gridSpan w:val="2"/>
            <w:tcBorders>
              <w:top w:val="nil"/>
            </w:tcBorders>
            <w:shd w:val="clear" w:color="auto" w:fill="auto"/>
          </w:tcPr>
          <w:p w14:paraId="6327E050" w14:textId="77777777" w:rsidR="00D36669" w:rsidRPr="00A62BB0" w:rsidRDefault="00D36669" w:rsidP="00E45E02">
            <w:pPr>
              <w:keepLines/>
              <w:spacing w:after="0"/>
              <w:rPr>
                <w:rFonts w:ascii="Arial" w:hAnsi="Arial"/>
                <w:noProof/>
                <w:sz w:val="18"/>
              </w:rPr>
            </w:pPr>
          </w:p>
        </w:tc>
        <w:tc>
          <w:tcPr>
            <w:tcW w:w="1049" w:type="pct"/>
            <w:gridSpan w:val="2"/>
            <w:shd w:val="clear" w:color="auto" w:fill="auto"/>
            <w:vAlign w:val="center"/>
          </w:tcPr>
          <w:p w14:paraId="0BD556AD" w14:textId="77777777" w:rsidR="00D36669" w:rsidRPr="00A62BB0" w:rsidRDefault="00D36669" w:rsidP="00E45E02">
            <w:pPr>
              <w:keepLines/>
              <w:spacing w:after="0"/>
              <w:rPr>
                <w:rFonts w:ascii="Arial" w:eastAsia="?? ??" w:hAnsi="Arial"/>
                <w:sz w:val="18"/>
              </w:rPr>
            </w:pPr>
            <w:r w:rsidRPr="00A62BB0">
              <w:rPr>
                <w:rFonts w:ascii="Arial" w:eastAsia="?? ??" w:hAnsi="Arial"/>
                <w:sz w:val="18"/>
              </w:rPr>
              <w:t>REG bundle size</w:t>
            </w:r>
          </w:p>
        </w:tc>
        <w:tc>
          <w:tcPr>
            <w:tcW w:w="685" w:type="pct"/>
            <w:shd w:val="clear" w:color="auto" w:fill="auto"/>
          </w:tcPr>
          <w:p w14:paraId="126AD6C2" w14:textId="77777777" w:rsidR="00D36669" w:rsidRPr="00A62BB0" w:rsidRDefault="00D36669" w:rsidP="00E45E02">
            <w:pPr>
              <w:pStyle w:val="TAC"/>
              <w:rPr>
                <w:rFonts w:eastAsia="?? ??"/>
              </w:rPr>
            </w:pPr>
          </w:p>
        </w:tc>
        <w:tc>
          <w:tcPr>
            <w:tcW w:w="1028" w:type="pct"/>
            <w:shd w:val="clear" w:color="auto" w:fill="auto"/>
          </w:tcPr>
          <w:p w14:paraId="27BD94E3" w14:textId="77777777" w:rsidR="00D36669" w:rsidRPr="00A62BB0" w:rsidRDefault="00D36669" w:rsidP="00E45E02">
            <w:pPr>
              <w:pStyle w:val="TAC"/>
              <w:rPr>
                <w:noProof/>
              </w:rPr>
            </w:pPr>
            <w:r w:rsidRPr="00A62BB0">
              <w:rPr>
                <w:noProof/>
              </w:rPr>
              <w:t>6</w:t>
            </w:r>
          </w:p>
        </w:tc>
        <w:tc>
          <w:tcPr>
            <w:tcW w:w="1016" w:type="pct"/>
          </w:tcPr>
          <w:p w14:paraId="2F059C16" w14:textId="77777777" w:rsidR="00D36669" w:rsidRPr="00A62BB0" w:rsidRDefault="00D36669" w:rsidP="00E45E02">
            <w:pPr>
              <w:pStyle w:val="TAC"/>
              <w:rPr>
                <w:noProof/>
              </w:rPr>
            </w:pPr>
          </w:p>
        </w:tc>
      </w:tr>
      <w:tr w:rsidR="00D36669" w:rsidRPr="00A62BB0" w14:paraId="6A0AF50A" w14:textId="77777777" w:rsidTr="00E45E02">
        <w:trPr>
          <w:trHeight w:val="175"/>
          <w:jc w:val="center"/>
        </w:trPr>
        <w:tc>
          <w:tcPr>
            <w:tcW w:w="2271" w:type="pct"/>
            <w:gridSpan w:val="4"/>
            <w:shd w:val="clear" w:color="auto" w:fill="auto"/>
          </w:tcPr>
          <w:p w14:paraId="47723D31" w14:textId="77777777" w:rsidR="00D36669" w:rsidRPr="00A62BB0" w:rsidRDefault="00D36669" w:rsidP="00E45E02">
            <w:pPr>
              <w:keepLines/>
              <w:spacing w:after="0"/>
              <w:rPr>
                <w:rFonts w:ascii="Arial" w:hAnsi="Arial"/>
                <w:noProof/>
                <w:sz w:val="18"/>
              </w:rPr>
            </w:pPr>
            <w:r w:rsidRPr="00A62BB0">
              <w:rPr>
                <w:rFonts w:ascii="Arial" w:hAnsi="Arial"/>
                <w:noProof/>
                <w:sz w:val="18"/>
              </w:rPr>
              <w:t>DRX</w:t>
            </w:r>
          </w:p>
        </w:tc>
        <w:tc>
          <w:tcPr>
            <w:tcW w:w="685" w:type="pct"/>
            <w:shd w:val="clear" w:color="auto" w:fill="auto"/>
          </w:tcPr>
          <w:p w14:paraId="04A2564C" w14:textId="77777777" w:rsidR="00D36669" w:rsidRPr="00A62BB0" w:rsidRDefault="00D36669" w:rsidP="00E45E02">
            <w:pPr>
              <w:pStyle w:val="TAC"/>
              <w:rPr>
                <w:noProof/>
              </w:rPr>
            </w:pPr>
          </w:p>
        </w:tc>
        <w:tc>
          <w:tcPr>
            <w:tcW w:w="1028" w:type="pct"/>
            <w:shd w:val="clear" w:color="auto" w:fill="auto"/>
          </w:tcPr>
          <w:p w14:paraId="62D55EC0" w14:textId="77777777" w:rsidR="00D36669" w:rsidRPr="00A62BB0" w:rsidRDefault="00D36669" w:rsidP="00E45E02">
            <w:pPr>
              <w:pStyle w:val="TAC"/>
              <w:rPr>
                <w:iCs/>
              </w:rPr>
            </w:pPr>
            <w:r w:rsidRPr="00A62BB0">
              <w:rPr>
                <w:iCs/>
              </w:rPr>
              <w:t>DRX.7</w:t>
            </w:r>
          </w:p>
        </w:tc>
        <w:tc>
          <w:tcPr>
            <w:tcW w:w="1016" w:type="pct"/>
          </w:tcPr>
          <w:p w14:paraId="2EA0CDFB" w14:textId="77777777" w:rsidR="00D36669" w:rsidRPr="00A62BB0" w:rsidRDefault="00D36669" w:rsidP="00E45E02">
            <w:pPr>
              <w:pStyle w:val="TAC"/>
              <w:rPr>
                <w:i/>
                <w:iCs/>
              </w:rPr>
            </w:pPr>
            <w:r w:rsidRPr="00A62BB0">
              <w:rPr>
                <w:iCs/>
              </w:rPr>
              <w:t>A.3.3.7</w:t>
            </w:r>
          </w:p>
        </w:tc>
      </w:tr>
      <w:tr w:rsidR="00D36669" w:rsidRPr="00A62BB0" w14:paraId="2E981571" w14:textId="77777777" w:rsidTr="00E45E02">
        <w:trPr>
          <w:trHeight w:val="163"/>
          <w:jc w:val="center"/>
        </w:trPr>
        <w:tc>
          <w:tcPr>
            <w:tcW w:w="2271" w:type="pct"/>
            <w:gridSpan w:val="4"/>
            <w:shd w:val="clear" w:color="auto" w:fill="auto"/>
          </w:tcPr>
          <w:p w14:paraId="41677F30" w14:textId="77777777" w:rsidR="00D36669" w:rsidRPr="00A62BB0" w:rsidRDefault="00D36669" w:rsidP="00E45E02">
            <w:pPr>
              <w:keepLines/>
              <w:spacing w:after="0"/>
              <w:rPr>
                <w:rFonts w:ascii="Arial" w:hAnsi="Arial"/>
                <w:noProof/>
                <w:sz w:val="18"/>
              </w:rPr>
            </w:pPr>
            <w:r w:rsidRPr="00A62BB0">
              <w:rPr>
                <w:rFonts w:ascii="Arial" w:hAnsi="Arial"/>
                <w:noProof/>
                <w:sz w:val="18"/>
              </w:rPr>
              <w:t xml:space="preserve">Gap pattern ID </w:t>
            </w:r>
          </w:p>
        </w:tc>
        <w:tc>
          <w:tcPr>
            <w:tcW w:w="685" w:type="pct"/>
            <w:shd w:val="clear" w:color="auto" w:fill="auto"/>
          </w:tcPr>
          <w:p w14:paraId="3A872643" w14:textId="77777777" w:rsidR="00D36669" w:rsidRPr="00A62BB0" w:rsidRDefault="00D36669" w:rsidP="00E45E02">
            <w:pPr>
              <w:pStyle w:val="TAC"/>
              <w:rPr>
                <w:noProof/>
              </w:rPr>
            </w:pPr>
          </w:p>
        </w:tc>
        <w:tc>
          <w:tcPr>
            <w:tcW w:w="1028" w:type="pct"/>
            <w:shd w:val="clear" w:color="auto" w:fill="auto"/>
          </w:tcPr>
          <w:p w14:paraId="6DD3994D" w14:textId="77777777" w:rsidR="00D36669" w:rsidRPr="00A62BB0" w:rsidRDefault="00D36669" w:rsidP="00E45E02">
            <w:pPr>
              <w:pStyle w:val="TAC"/>
              <w:rPr>
                <w:iCs/>
              </w:rPr>
            </w:pPr>
            <w:r w:rsidRPr="00A62BB0">
              <w:rPr>
                <w:iCs/>
              </w:rPr>
              <w:t>N.A.</w:t>
            </w:r>
          </w:p>
        </w:tc>
        <w:tc>
          <w:tcPr>
            <w:tcW w:w="1016" w:type="pct"/>
          </w:tcPr>
          <w:p w14:paraId="69AD0B51" w14:textId="77777777" w:rsidR="00D36669" w:rsidRPr="00A62BB0" w:rsidRDefault="00D36669" w:rsidP="00E45E02">
            <w:pPr>
              <w:pStyle w:val="TAC"/>
              <w:rPr>
                <w:iCs/>
              </w:rPr>
            </w:pPr>
          </w:p>
        </w:tc>
      </w:tr>
      <w:tr w:rsidR="00D36669" w:rsidRPr="00A62BB0" w14:paraId="5DC24098" w14:textId="77777777" w:rsidTr="00E45E02">
        <w:trPr>
          <w:trHeight w:val="163"/>
          <w:jc w:val="center"/>
        </w:trPr>
        <w:tc>
          <w:tcPr>
            <w:tcW w:w="2271" w:type="pct"/>
            <w:gridSpan w:val="4"/>
            <w:shd w:val="clear" w:color="auto" w:fill="auto"/>
          </w:tcPr>
          <w:p w14:paraId="1B7B62ED" w14:textId="77777777" w:rsidR="00D36669" w:rsidRPr="00A62BB0" w:rsidRDefault="00D36669" w:rsidP="00E45E02">
            <w:pPr>
              <w:keepLines/>
              <w:spacing w:after="0"/>
              <w:rPr>
                <w:rFonts w:ascii="Arial" w:hAnsi="Arial"/>
                <w:sz w:val="18"/>
              </w:rPr>
            </w:pPr>
            <w:r w:rsidRPr="00A62BB0">
              <w:rPr>
                <w:rFonts w:ascii="Arial" w:hAnsi="Arial"/>
                <w:sz w:val="18"/>
              </w:rPr>
              <w:t>rlmInSyncOutOfSyncThreshold</w:t>
            </w:r>
          </w:p>
        </w:tc>
        <w:tc>
          <w:tcPr>
            <w:tcW w:w="685" w:type="pct"/>
            <w:shd w:val="clear" w:color="auto" w:fill="auto"/>
          </w:tcPr>
          <w:p w14:paraId="678ECD86" w14:textId="77777777" w:rsidR="00D36669" w:rsidRPr="00A62BB0" w:rsidRDefault="00D36669" w:rsidP="00E45E02">
            <w:pPr>
              <w:pStyle w:val="TAC"/>
              <w:rPr>
                <w:noProof/>
              </w:rPr>
            </w:pPr>
          </w:p>
        </w:tc>
        <w:tc>
          <w:tcPr>
            <w:tcW w:w="1028" w:type="pct"/>
            <w:shd w:val="clear" w:color="auto" w:fill="auto"/>
          </w:tcPr>
          <w:p w14:paraId="6C6F8D0E" w14:textId="77777777" w:rsidR="00D36669" w:rsidRPr="00A62BB0" w:rsidRDefault="00D36669" w:rsidP="00E45E02">
            <w:pPr>
              <w:pStyle w:val="TAC"/>
              <w:rPr>
                <w:iCs/>
              </w:rPr>
            </w:pPr>
            <w:r w:rsidRPr="00A62BB0">
              <w:rPr>
                <w:iCs/>
              </w:rPr>
              <w:t>Absent</w:t>
            </w:r>
          </w:p>
        </w:tc>
        <w:tc>
          <w:tcPr>
            <w:tcW w:w="1016" w:type="pct"/>
            <w:tcBorders>
              <w:bottom w:val="single" w:sz="4" w:space="0" w:color="auto"/>
            </w:tcBorders>
          </w:tcPr>
          <w:p w14:paraId="0E834A33" w14:textId="77777777" w:rsidR="00D36669" w:rsidRPr="00A62BB0" w:rsidRDefault="00D36669" w:rsidP="00E45E02">
            <w:pPr>
              <w:pStyle w:val="TAC"/>
              <w:rPr>
                <w:iCs/>
              </w:rPr>
            </w:pPr>
            <w:r w:rsidRPr="00A62BB0">
              <w:rPr>
                <w:iCs/>
              </w:rPr>
              <w:t>When the field is absent, the UE applies the value 0. (Table 8.1.1-1).</w:t>
            </w:r>
          </w:p>
        </w:tc>
      </w:tr>
      <w:tr w:rsidR="00D36669" w:rsidRPr="00A62BB0" w14:paraId="079819E9" w14:textId="77777777" w:rsidTr="00E45E02">
        <w:trPr>
          <w:trHeight w:val="315"/>
          <w:jc w:val="center"/>
        </w:trPr>
        <w:tc>
          <w:tcPr>
            <w:tcW w:w="1196" w:type="pct"/>
            <w:tcBorders>
              <w:bottom w:val="nil"/>
            </w:tcBorders>
            <w:shd w:val="clear" w:color="auto" w:fill="auto"/>
          </w:tcPr>
          <w:p w14:paraId="0034FEA9" w14:textId="77777777" w:rsidR="00D36669" w:rsidRPr="00A62BB0" w:rsidRDefault="00D36669" w:rsidP="00E45E02">
            <w:pPr>
              <w:keepLines/>
              <w:spacing w:after="0"/>
              <w:rPr>
                <w:rFonts w:ascii="Arial" w:hAnsi="Arial"/>
                <w:noProof/>
                <w:sz w:val="18"/>
              </w:rPr>
            </w:pPr>
            <w:r w:rsidRPr="00A62BB0">
              <w:rPr>
                <w:rFonts w:ascii="Arial" w:hAnsi="Arial"/>
                <w:sz w:val="18"/>
              </w:rPr>
              <w:t>rsrp-ThresholdSSB</w:t>
            </w:r>
          </w:p>
        </w:tc>
        <w:tc>
          <w:tcPr>
            <w:tcW w:w="1075" w:type="pct"/>
            <w:gridSpan w:val="3"/>
            <w:shd w:val="clear" w:color="auto" w:fill="auto"/>
          </w:tcPr>
          <w:p w14:paraId="0C1A3B0A" w14:textId="77777777" w:rsidR="00D36669" w:rsidRPr="00A62BB0" w:rsidRDefault="00D36669" w:rsidP="00E45E02">
            <w:pPr>
              <w:keepLines/>
              <w:spacing w:after="0"/>
              <w:rPr>
                <w:rFonts w:ascii="Arial" w:hAnsi="Arial"/>
                <w:noProof/>
                <w:sz w:val="18"/>
              </w:rPr>
            </w:pPr>
          </w:p>
        </w:tc>
        <w:tc>
          <w:tcPr>
            <w:tcW w:w="685" w:type="pct"/>
            <w:tcBorders>
              <w:bottom w:val="nil"/>
            </w:tcBorders>
            <w:shd w:val="clear" w:color="auto" w:fill="auto"/>
          </w:tcPr>
          <w:p w14:paraId="6557B776" w14:textId="77777777" w:rsidR="00D36669" w:rsidRPr="00A62BB0" w:rsidRDefault="00D36669" w:rsidP="00E45E02">
            <w:pPr>
              <w:pStyle w:val="TAC"/>
              <w:rPr>
                <w:noProof/>
              </w:rPr>
            </w:pPr>
            <w:r w:rsidRPr="00B3067E">
              <w:rPr>
                <w:noProof/>
              </w:rPr>
              <w:t>dBm/SCS kHz</w:t>
            </w:r>
          </w:p>
        </w:tc>
        <w:tc>
          <w:tcPr>
            <w:tcW w:w="1028" w:type="pct"/>
            <w:shd w:val="clear" w:color="auto" w:fill="auto"/>
          </w:tcPr>
          <w:p w14:paraId="7126275C" w14:textId="77777777" w:rsidR="00D36669" w:rsidRPr="00A62BB0" w:rsidRDefault="00D36669" w:rsidP="00E45E02">
            <w:pPr>
              <w:pStyle w:val="TAC"/>
              <w:rPr>
                <w:noProof/>
              </w:rPr>
            </w:pPr>
            <w:r w:rsidRPr="00A62BB0">
              <w:rPr>
                <w:iCs/>
              </w:rPr>
              <w:t>-98</w:t>
            </w:r>
          </w:p>
        </w:tc>
        <w:tc>
          <w:tcPr>
            <w:tcW w:w="1016" w:type="pct"/>
            <w:tcBorders>
              <w:bottom w:val="nil"/>
            </w:tcBorders>
            <w:shd w:val="clear" w:color="auto" w:fill="auto"/>
          </w:tcPr>
          <w:p w14:paraId="5FC0EEDA" w14:textId="77777777" w:rsidR="00D36669" w:rsidRPr="00A62BB0" w:rsidRDefault="00D36669" w:rsidP="00E45E02">
            <w:pPr>
              <w:pStyle w:val="TAC"/>
              <w:rPr>
                <w:iCs/>
              </w:rPr>
            </w:pPr>
            <w:r w:rsidRPr="00FA49FA">
              <w:rPr>
                <w:noProof/>
              </w:rPr>
              <w:t>Threshold used for</w:t>
            </w:r>
          </w:p>
        </w:tc>
      </w:tr>
      <w:tr w:rsidR="00D36669" w:rsidRPr="00A62BB0" w14:paraId="0446D5DC" w14:textId="77777777" w:rsidTr="00E45E02">
        <w:trPr>
          <w:trHeight w:val="315"/>
          <w:jc w:val="center"/>
        </w:trPr>
        <w:tc>
          <w:tcPr>
            <w:tcW w:w="1196" w:type="pct"/>
            <w:tcBorders>
              <w:top w:val="nil"/>
            </w:tcBorders>
            <w:shd w:val="clear" w:color="auto" w:fill="auto"/>
          </w:tcPr>
          <w:p w14:paraId="7126A4A8" w14:textId="77777777" w:rsidR="00D36669" w:rsidRPr="00A62BB0" w:rsidRDefault="00D36669" w:rsidP="00E45E02">
            <w:pPr>
              <w:keepLines/>
              <w:spacing w:after="0"/>
              <w:rPr>
                <w:rFonts w:ascii="Arial" w:hAnsi="Arial"/>
                <w:sz w:val="18"/>
              </w:rPr>
            </w:pPr>
          </w:p>
        </w:tc>
        <w:tc>
          <w:tcPr>
            <w:tcW w:w="1075" w:type="pct"/>
            <w:gridSpan w:val="3"/>
            <w:shd w:val="clear" w:color="auto" w:fill="auto"/>
          </w:tcPr>
          <w:p w14:paraId="7287B6E4" w14:textId="77777777" w:rsidR="00D36669" w:rsidRPr="00A62BB0" w:rsidRDefault="00D36669" w:rsidP="00E45E02">
            <w:pPr>
              <w:keepLines/>
              <w:spacing w:after="0"/>
              <w:rPr>
                <w:rFonts w:ascii="Arial" w:hAnsi="Arial"/>
                <w:noProof/>
                <w:sz w:val="18"/>
              </w:rPr>
            </w:pPr>
          </w:p>
        </w:tc>
        <w:tc>
          <w:tcPr>
            <w:tcW w:w="685" w:type="pct"/>
            <w:tcBorders>
              <w:top w:val="nil"/>
            </w:tcBorders>
            <w:shd w:val="clear" w:color="auto" w:fill="auto"/>
          </w:tcPr>
          <w:p w14:paraId="5B803E64" w14:textId="77777777" w:rsidR="00D36669" w:rsidRPr="00A62BB0" w:rsidRDefault="00D36669" w:rsidP="00E45E02">
            <w:pPr>
              <w:pStyle w:val="TAC"/>
              <w:rPr>
                <w:noProof/>
              </w:rPr>
            </w:pPr>
          </w:p>
        </w:tc>
        <w:tc>
          <w:tcPr>
            <w:tcW w:w="1028" w:type="pct"/>
            <w:shd w:val="clear" w:color="auto" w:fill="auto"/>
          </w:tcPr>
          <w:p w14:paraId="61E65C04" w14:textId="77777777" w:rsidR="00D36669" w:rsidRPr="00A62BB0" w:rsidRDefault="00D36669" w:rsidP="00E45E02">
            <w:pPr>
              <w:pStyle w:val="TAC"/>
              <w:rPr>
                <w:iCs/>
              </w:rPr>
            </w:pPr>
            <w:r w:rsidRPr="00B3067E">
              <w:rPr>
                <w:rFonts w:hint="eastAsia"/>
                <w:iCs/>
                <w:lang w:eastAsia="zh-CN"/>
              </w:rPr>
              <w:t>-</w:t>
            </w:r>
            <w:r w:rsidRPr="00B3067E">
              <w:rPr>
                <w:iCs/>
                <w:lang w:eastAsia="zh-CN"/>
              </w:rPr>
              <w:t>95</w:t>
            </w:r>
          </w:p>
        </w:tc>
        <w:tc>
          <w:tcPr>
            <w:tcW w:w="1016" w:type="pct"/>
            <w:tcBorders>
              <w:top w:val="nil"/>
            </w:tcBorders>
            <w:shd w:val="clear" w:color="auto" w:fill="auto"/>
          </w:tcPr>
          <w:p w14:paraId="5D64EF8D" w14:textId="77777777" w:rsidR="00D36669" w:rsidRPr="00FA49FA" w:rsidRDefault="00D36669" w:rsidP="00E45E02">
            <w:pPr>
              <w:pStyle w:val="TAC"/>
              <w:rPr>
                <w:noProof/>
              </w:rPr>
            </w:pPr>
            <w:r w:rsidRPr="00FA49FA">
              <w:rPr>
                <w:noProof/>
              </w:rPr>
              <w:t>Q</w:t>
            </w:r>
            <w:r w:rsidRPr="00FA49FA">
              <w:rPr>
                <w:noProof/>
                <w:vertAlign w:val="subscript"/>
              </w:rPr>
              <w:t>in_LR_SSB</w:t>
            </w:r>
          </w:p>
        </w:tc>
      </w:tr>
      <w:tr w:rsidR="00D36669" w:rsidRPr="00A62BB0" w14:paraId="5AA7A816" w14:textId="77777777" w:rsidTr="00E45E02">
        <w:trPr>
          <w:trHeight w:val="339"/>
          <w:jc w:val="center"/>
        </w:trPr>
        <w:tc>
          <w:tcPr>
            <w:tcW w:w="2271" w:type="pct"/>
            <w:gridSpan w:val="4"/>
            <w:shd w:val="clear" w:color="auto" w:fill="auto"/>
          </w:tcPr>
          <w:p w14:paraId="2C870009" w14:textId="77777777" w:rsidR="00D36669" w:rsidRPr="00A62BB0" w:rsidRDefault="00D36669" w:rsidP="00E45E02">
            <w:pPr>
              <w:keepLines/>
              <w:spacing w:after="0"/>
              <w:rPr>
                <w:rFonts w:ascii="Arial" w:hAnsi="Arial"/>
                <w:sz w:val="18"/>
              </w:rPr>
            </w:pPr>
            <w:r w:rsidRPr="00A62BB0">
              <w:rPr>
                <w:rFonts w:ascii="Arial" w:hAnsi="Arial"/>
                <w:sz w:val="18"/>
              </w:rPr>
              <w:t>powerControlOffsetSS</w:t>
            </w:r>
          </w:p>
        </w:tc>
        <w:tc>
          <w:tcPr>
            <w:tcW w:w="685" w:type="pct"/>
            <w:shd w:val="clear" w:color="auto" w:fill="auto"/>
          </w:tcPr>
          <w:p w14:paraId="52192C11" w14:textId="77777777" w:rsidR="00D36669" w:rsidRPr="00A62BB0" w:rsidRDefault="00D36669" w:rsidP="00E45E02">
            <w:pPr>
              <w:pStyle w:val="TAC"/>
              <w:rPr>
                <w:noProof/>
              </w:rPr>
            </w:pPr>
          </w:p>
        </w:tc>
        <w:tc>
          <w:tcPr>
            <w:tcW w:w="1028" w:type="pct"/>
            <w:shd w:val="clear" w:color="auto" w:fill="auto"/>
          </w:tcPr>
          <w:p w14:paraId="2ABC5701" w14:textId="77777777" w:rsidR="00D36669" w:rsidRPr="00A62BB0" w:rsidRDefault="00D36669" w:rsidP="00E45E02">
            <w:pPr>
              <w:pStyle w:val="TAC"/>
              <w:rPr>
                <w:iCs/>
              </w:rPr>
            </w:pPr>
            <w:r w:rsidRPr="00A62BB0">
              <w:rPr>
                <w:iCs/>
              </w:rPr>
              <w:t>db0</w:t>
            </w:r>
          </w:p>
        </w:tc>
        <w:tc>
          <w:tcPr>
            <w:tcW w:w="1016" w:type="pct"/>
          </w:tcPr>
          <w:p w14:paraId="16627824" w14:textId="77777777" w:rsidR="00D36669" w:rsidRPr="00A62BB0" w:rsidRDefault="00D36669" w:rsidP="00E45E02">
            <w:pPr>
              <w:pStyle w:val="TAC"/>
              <w:rPr>
                <w:noProof/>
              </w:rPr>
            </w:pPr>
            <w:r w:rsidRPr="00A62BB0">
              <w:rPr>
                <w:noProof/>
              </w:rPr>
              <w:t>Used for deriving rsrp-ThresholdCSI-RS</w:t>
            </w:r>
          </w:p>
        </w:tc>
      </w:tr>
      <w:tr w:rsidR="00D36669" w:rsidRPr="00A62BB0" w14:paraId="09A3280B" w14:textId="77777777" w:rsidTr="00E45E02">
        <w:trPr>
          <w:trHeight w:val="163"/>
          <w:jc w:val="center"/>
        </w:trPr>
        <w:tc>
          <w:tcPr>
            <w:tcW w:w="2271" w:type="pct"/>
            <w:gridSpan w:val="4"/>
            <w:shd w:val="clear" w:color="auto" w:fill="auto"/>
          </w:tcPr>
          <w:p w14:paraId="6CE837DF" w14:textId="77777777" w:rsidR="00D36669" w:rsidRPr="00A62BB0" w:rsidRDefault="00D36669" w:rsidP="00E45E02">
            <w:pPr>
              <w:keepLines/>
              <w:spacing w:after="0"/>
              <w:rPr>
                <w:rFonts w:ascii="Arial" w:hAnsi="Arial"/>
                <w:noProof/>
                <w:sz w:val="18"/>
              </w:rPr>
            </w:pPr>
            <w:r w:rsidRPr="00A62BB0">
              <w:rPr>
                <w:rFonts w:ascii="Arial" w:hAnsi="Arial"/>
                <w:noProof/>
                <w:sz w:val="18"/>
              </w:rPr>
              <w:t>beamFailureInstanceMaxCount</w:t>
            </w:r>
          </w:p>
        </w:tc>
        <w:tc>
          <w:tcPr>
            <w:tcW w:w="685" w:type="pct"/>
            <w:shd w:val="clear" w:color="auto" w:fill="auto"/>
          </w:tcPr>
          <w:p w14:paraId="23B444B9" w14:textId="77777777" w:rsidR="00D36669" w:rsidRPr="00A62BB0" w:rsidRDefault="00D36669" w:rsidP="00E45E02">
            <w:pPr>
              <w:pStyle w:val="TAC"/>
              <w:rPr>
                <w:iCs/>
              </w:rPr>
            </w:pPr>
          </w:p>
        </w:tc>
        <w:tc>
          <w:tcPr>
            <w:tcW w:w="1028" w:type="pct"/>
            <w:shd w:val="clear" w:color="auto" w:fill="auto"/>
          </w:tcPr>
          <w:p w14:paraId="55BD3776" w14:textId="77777777" w:rsidR="00D36669" w:rsidRPr="00A62BB0" w:rsidRDefault="00D36669" w:rsidP="00E45E02">
            <w:pPr>
              <w:pStyle w:val="TAC"/>
              <w:rPr>
                <w:iCs/>
              </w:rPr>
            </w:pPr>
            <w:r w:rsidRPr="00A62BB0">
              <w:rPr>
                <w:iCs/>
              </w:rPr>
              <w:t>n1</w:t>
            </w:r>
          </w:p>
        </w:tc>
        <w:tc>
          <w:tcPr>
            <w:tcW w:w="1016" w:type="pct"/>
          </w:tcPr>
          <w:p w14:paraId="570583EE" w14:textId="77777777" w:rsidR="00D36669" w:rsidRPr="00A62BB0" w:rsidRDefault="00D36669" w:rsidP="00E45E02">
            <w:pPr>
              <w:pStyle w:val="TAC"/>
              <w:rPr>
                <w:iCs/>
              </w:rPr>
            </w:pPr>
            <w:r w:rsidRPr="00A62BB0">
              <w:rPr>
                <w:iCs/>
              </w:rPr>
              <w:t>see clause 5.17 of TS 38.321 [7]</w:t>
            </w:r>
          </w:p>
        </w:tc>
      </w:tr>
      <w:tr w:rsidR="00D36669" w:rsidRPr="00A62BB0" w14:paraId="40ACF520" w14:textId="77777777" w:rsidTr="00E45E02">
        <w:trPr>
          <w:trHeight w:val="163"/>
          <w:jc w:val="center"/>
        </w:trPr>
        <w:tc>
          <w:tcPr>
            <w:tcW w:w="2271" w:type="pct"/>
            <w:gridSpan w:val="4"/>
            <w:shd w:val="clear" w:color="auto" w:fill="auto"/>
          </w:tcPr>
          <w:p w14:paraId="5343D4A9" w14:textId="77777777" w:rsidR="00D36669" w:rsidRPr="00A62BB0" w:rsidRDefault="00D36669" w:rsidP="00E45E02">
            <w:pPr>
              <w:keepLines/>
              <w:spacing w:after="0"/>
              <w:rPr>
                <w:rFonts w:ascii="Arial" w:hAnsi="Arial"/>
                <w:noProof/>
                <w:sz w:val="18"/>
              </w:rPr>
            </w:pPr>
            <w:r w:rsidRPr="00A62BB0">
              <w:rPr>
                <w:rFonts w:ascii="Arial" w:hAnsi="Arial"/>
                <w:noProof/>
                <w:sz w:val="18"/>
              </w:rPr>
              <w:t>beamFailureDetectionTimer</w:t>
            </w:r>
          </w:p>
        </w:tc>
        <w:tc>
          <w:tcPr>
            <w:tcW w:w="685" w:type="pct"/>
            <w:shd w:val="clear" w:color="auto" w:fill="auto"/>
          </w:tcPr>
          <w:p w14:paraId="6C4226BE" w14:textId="77777777" w:rsidR="00D36669" w:rsidRPr="00A62BB0" w:rsidRDefault="00D36669" w:rsidP="00E45E02">
            <w:pPr>
              <w:pStyle w:val="TAC"/>
              <w:rPr>
                <w:iCs/>
              </w:rPr>
            </w:pPr>
          </w:p>
        </w:tc>
        <w:tc>
          <w:tcPr>
            <w:tcW w:w="1028" w:type="pct"/>
            <w:shd w:val="clear" w:color="auto" w:fill="auto"/>
          </w:tcPr>
          <w:p w14:paraId="40D52E93" w14:textId="77777777" w:rsidR="00D36669" w:rsidRPr="00A62BB0" w:rsidRDefault="00D36669" w:rsidP="00E45E02">
            <w:pPr>
              <w:pStyle w:val="TAC"/>
              <w:rPr>
                <w:i/>
                <w:iCs/>
              </w:rPr>
            </w:pPr>
            <w:r w:rsidRPr="00A62BB0">
              <w:rPr>
                <w:noProof/>
              </w:rPr>
              <w:t>pbfd4</w:t>
            </w:r>
          </w:p>
        </w:tc>
        <w:tc>
          <w:tcPr>
            <w:tcW w:w="1016" w:type="pct"/>
          </w:tcPr>
          <w:p w14:paraId="4D689871" w14:textId="77777777" w:rsidR="00D36669" w:rsidRPr="00A62BB0" w:rsidRDefault="00D36669" w:rsidP="00E45E02">
            <w:pPr>
              <w:pStyle w:val="TAC"/>
              <w:rPr>
                <w:noProof/>
              </w:rPr>
            </w:pPr>
            <w:r w:rsidRPr="00A62BB0">
              <w:rPr>
                <w:iCs/>
              </w:rPr>
              <w:t>see clause 5.17 of TS 38.321 [7]</w:t>
            </w:r>
          </w:p>
        </w:tc>
      </w:tr>
      <w:tr w:rsidR="00D36669" w:rsidRPr="00A62BB0" w14:paraId="382B8643" w14:textId="77777777" w:rsidTr="00E45E02">
        <w:trPr>
          <w:trHeight w:val="163"/>
          <w:jc w:val="center"/>
        </w:trPr>
        <w:tc>
          <w:tcPr>
            <w:tcW w:w="1222" w:type="pct"/>
            <w:gridSpan w:val="2"/>
            <w:shd w:val="clear" w:color="auto" w:fill="auto"/>
          </w:tcPr>
          <w:p w14:paraId="4644B0CE"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 xml:space="preserve">CSI-RS configuration for CSI reporting </w:t>
            </w:r>
          </w:p>
        </w:tc>
        <w:tc>
          <w:tcPr>
            <w:tcW w:w="1049" w:type="pct"/>
            <w:gridSpan w:val="2"/>
            <w:shd w:val="clear" w:color="auto" w:fill="auto"/>
          </w:tcPr>
          <w:p w14:paraId="543FA30E" w14:textId="77777777" w:rsidR="00D36669" w:rsidRPr="00A62BB0" w:rsidRDefault="00D36669" w:rsidP="00E45E02">
            <w:pPr>
              <w:keepLines/>
              <w:spacing w:after="0"/>
              <w:rPr>
                <w:rFonts w:ascii="Arial" w:hAnsi="Arial" w:cs="Arial"/>
                <w:sz w:val="18"/>
                <w:szCs w:val="18"/>
              </w:rPr>
            </w:pPr>
            <w:r w:rsidRPr="00B3067E">
              <w:rPr>
                <w:rFonts w:ascii="Arial" w:hAnsi="Arial" w:cs="Arial"/>
                <w:sz w:val="18"/>
                <w:szCs w:val="18"/>
              </w:rPr>
              <w:t>Config 1</w:t>
            </w:r>
          </w:p>
        </w:tc>
        <w:tc>
          <w:tcPr>
            <w:tcW w:w="685" w:type="pct"/>
            <w:shd w:val="clear" w:color="auto" w:fill="auto"/>
          </w:tcPr>
          <w:p w14:paraId="285F3039" w14:textId="77777777" w:rsidR="00D36669" w:rsidRPr="00A62BB0" w:rsidRDefault="00D36669" w:rsidP="00E45E02">
            <w:pPr>
              <w:pStyle w:val="TAC"/>
              <w:rPr>
                <w:rFonts w:cs="Arial"/>
                <w:noProof/>
                <w:szCs w:val="18"/>
              </w:rPr>
            </w:pPr>
          </w:p>
        </w:tc>
        <w:tc>
          <w:tcPr>
            <w:tcW w:w="1028" w:type="pct"/>
            <w:shd w:val="clear" w:color="auto" w:fill="auto"/>
          </w:tcPr>
          <w:p w14:paraId="66C9AFE7" w14:textId="77777777" w:rsidR="00D36669" w:rsidRPr="00A62BB0" w:rsidRDefault="00D36669" w:rsidP="00E45E02">
            <w:pPr>
              <w:pStyle w:val="TAC"/>
              <w:rPr>
                <w:rFonts w:cs="Arial"/>
                <w:iCs/>
                <w:szCs w:val="18"/>
              </w:rPr>
            </w:pPr>
            <w:r w:rsidRPr="00FA49FA">
              <w:rPr>
                <w:rFonts w:cs="Arial"/>
                <w:szCs w:val="18"/>
              </w:rPr>
              <w:t>CSI-RS.1.1 FDD</w:t>
            </w:r>
          </w:p>
        </w:tc>
        <w:tc>
          <w:tcPr>
            <w:tcW w:w="1016" w:type="pct"/>
          </w:tcPr>
          <w:p w14:paraId="626E2FC5" w14:textId="77777777" w:rsidR="00D36669" w:rsidRPr="00A62BB0" w:rsidRDefault="00D36669" w:rsidP="00E45E02">
            <w:pPr>
              <w:pStyle w:val="TAC"/>
              <w:rPr>
                <w:rFonts w:cs="Arial"/>
                <w:iCs/>
                <w:szCs w:val="18"/>
              </w:rPr>
            </w:pPr>
          </w:p>
        </w:tc>
      </w:tr>
      <w:tr w:rsidR="00D36669" w:rsidRPr="00A62BB0" w14:paraId="3426FD7B" w14:textId="77777777" w:rsidTr="00E45E02">
        <w:trPr>
          <w:trHeight w:val="163"/>
          <w:jc w:val="center"/>
        </w:trPr>
        <w:tc>
          <w:tcPr>
            <w:tcW w:w="1222" w:type="pct"/>
            <w:gridSpan w:val="2"/>
            <w:shd w:val="clear" w:color="auto" w:fill="auto"/>
          </w:tcPr>
          <w:p w14:paraId="78CA8F2E" w14:textId="77777777" w:rsidR="00D36669" w:rsidRPr="00A62BB0" w:rsidRDefault="00D36669" w:rsidP="00E45E02">
            <w:pPr>
              <w:keepLines/>
              <w:spacing w:after="0"/>
              <w:rPr>
                <w:rFonts w:ascii="Arial" w:hAnsi="Arial" w:cs="Arial"/>
                <w:sz w:val="18"/>
                <w:szCs w:val="18"/>
              </w:rPr>
            </w:pPr>
          </w:p>
        </w:tc>
        <w:tc>
          <w:tcPr>
            <w:tcW w:w="1049" w:type="pct"/>
            <w:gridSpan w:val="2"/>
            <w:shd w:val="clear" w:color="auto" w:fill="auto"/>
          </w:tcPr>
          <w:p w14:paraId="0DE3C58F" w14:textId="77777777" w:rsidR="00D36669" w:rsidRPr="00A62BB0" w:rsidRDefault="00D36669" w:rsidP="00E45E02">
            <w:pPr>
              <w:keepLines/>
              <w:spacing w:after="0"/>
              <w:rPr>
                <w:rFonts w:ascii="Arial" w:hAnsi="Arial" w:cs="Arial"/>
                <w:sz w:val="18"/>
                <w:szCs w:val="18"/>
              </w:rPr>
            </w:pPr>
            <w:r w:rsidRPr="00B3067E">
              <w:rPr>
                <w:rFonts w:ascii="Arial" w:hAnsi="Arial" w:cs="Arial"/>
                <w:sz w:val="18"/>
                <w:szCs w:val="18"/>
              </w:rPr>
              <w:t>Config 2</w:t>
            </w:r>
          </w:p>
        </w:tc>
        <w:tc>
          <w:tcPr>
            <w:tcW w:w="685" w:type="pct"/>
            <w:shd w:val="clear" w:color="auto" w:fill="auto"/>
          </w:tcPr>
          <w:p w14:paraId="761EBD83" w14:textId="77777777" w:rsidR="00D36669" w:rsidRPr="00A62BB0" w:rsidRDefault="00D36669" w:rsidP="00E45E02">
            <w:pPr>
              <w:pStyle w:val="TAC"/>
              <w:rPr>
                <w:rFonts w:cs="Arial"/>
                <w:noProof/>
                <w:szCs w:val="18"/>
              </w:rPr>
            </w:pPr>
          </w:p>
        </w:tc>
        <w:tc>
          <w:tcPr>
            <w:tcW w:w="1028" w:type="pct"/>
            <w:shd w:val="clear" w:color="auto" w:fill="auto"/>
          </w:tcPr>
          <w:p w14:paraId="14593E22" w14:textId="77777777" w:rsidR="00D36669" w:rsidRPr="00A62BB0" w:rsidRDefault="00D36669" w:rsidP="00E45E02">
            <w:pPr>
              <w:pStyle w:val="TAC"/>
              <w:rPr>
                <w:rFonts w:cs="Arial"/>
                <w:iCs/>
                <w:szCs w:val="18"/>
              </w:rPr>
            </w:pPr>
            <w:r w:rsidRPr="00FA49FA">
              <w:rPr>
                <w:rFonts w:cs="Arial"/>
                <w:szCs w:val="18"/>
              </w:rPr>
              <w:t>CSI-RS.1.1 TDD</w:t>
            </w:r>
          </w:p>
        </w:tc>
        <w:tc>
          <w:tcPr>
            <w:tcW w:w="1016" w:type="pct"/>
          </w:tcPr>
          <w:p w14:paraId="3EB1556D" w14:textId="77777777" w:rsidR="00D36669" w:rsidRPr="00A62BB0" w:rsidRDefault="00D36669" w:rsidP="00E45E02">
            <w:pPr>
              <w:pStyle w:val="TAC"/>
              <w:rPr>
                <w:rFonts w:cs="Arial"/>
                <w:iCs/>
                <w:szCs w:val="18"/>
              </w:rPr>
            </w:pPr>
          </w:p>
        </w:tc>
      </w:tr>
      <w:tr w:rsidR="00D36669" w:rsidRPr="00A62BB0" w14:paraId="27ACBC1B" w14:textId="77777777" w:rsidTr="00E45E02">
        <w:trPr>
          <w:trHeight w:val="163"/>
          <w:jc w:val="center"/>
        </w:trPr>
        <w:tc>
          <w:tcPr>
            <w:tcW w:w="1222" w:type="pct"/>
            <w:gridSpan w:val="2"/>
            <w:shd w:val="clear" w:color="auto" w:fill="auto"/>
          </w:tcPr>
          <w:p w14:paraId="56D72B14" w14:textId="77777777" w:rsidR="00D36669" w:rsidRPr="00A62BB0" w:rsidRDefault="00D36669" w:rsidP="00E45E02">
            <w:pPr>
              <w:keepLines/>
              <w:spacing w:after="0"/>
              <w:rPr>
                <w:rFonts w:ascii="Arial" w:hAnsi="Arial" w:cs="Arial"/>
                <w:sz w:val="18"/>
                <w:szCs w:val="18"/>
              </w:rPr>
            </w:pPr>
          </w:p>
        </w:tc>
        <w:tc>
          <w:tcPr>
            <w:tcW w:w="1049" w:type="pct"/>
            <w:gridSpan w:val="2"/>
            <w:shd w:val="clear" w:color="auto" w:fill="auto"/>
          </w:tcPr>
          <w:p w14:paraId="179C7E7A" w14:textId="77777777" w:rsidR="00D36669" w:rsidRPr="00A62BB0" w:rsidRDefault="00D36669" w:rsidP="00E45E02">
            <w:pPr>
              <w:keepLines/>
              <w:spacing w:after="0"/>
              <w:rPr>
                <w:rFonts w:ascii="Arial" w:hAnsi="Arial" w:cs="Arial"/>
                <w:sz w:val="18"/>
                <w:szCs w:val="18"/>
              </w:rPr>
            </w:pPr>
            <w:r w:rsidRPr="00B3067E">
              <w:rPr>
                <w:rFonts w:ascii="Arial" w:hAnsi="Arial" w:cs="Arial"/>
                <w:sz w:val="18"/>
                <w:szCs w:val="18"/>
              </w:rPr>
              <w:t>Config 3</w:t>
            </w:r>
          </w:p>
        </w:tc>
        <w:tc>
          <w:tcPr>
            <w:tcW w:w="685" w:type="pct"/>
            <w:shd w:val="clear" w:color="auto" w:fill="auto"/>
          </w:tcPr>
          <w:p w14:paraId="69ACCA7C" w14:textId="77777777" w:rsidR="00D36669" w:rsidRPr="00A62BB0" w:rsidRDefault="00D36669" w:rsidP="00E45E02">
            <w:pPr>
              <w:pStyle w:val="TAC"/>
              <w:rPr>
                <w:rFonts w:cs="Arial"/>
                <w:noProof/>
                <w:szCs w:val="18"/>
              </w:rPr>
            </w:pPr>
          </w:p>
        </w:tc>
        <w:tc>
          <w:tcPr>
            <w:tcW w:w="1028" w:type="pct"/>
            <w:shd w:val="clear" w:color="auto" w:fill="auto"/>
          </w:tcPr>
          <w:p w14:paraId="24E0F1C8" w14:textId="77777777" w:rsidR="00D36669" w:rsidRPr="00A62BB0" w:rsidRDefault="00D36669" w:rsidP="00E45E02">
            <w:pPr>
              <w:pStyle w:val="TAC"/>
              <w:rPr>
                <w:rFonts w:cs="Arial"/>
                <w:iCs/>
                <w:szCs w:val="18"/>
              </w:rPr>
            </w:pPr>
            <w:r w:rsidRPr="00FA49FA">
              <w:rPr>
                <w:rFonts w:cs="Arial"/>
                <w:szCs w:val="18"/>
              </w:rPr>
              <w:t>CSI-RS.2.1 TDD</w:t>
            </w:r>
          </w:p>
        </w:tc>
        <w:tc>
          <w:tcPr>
            <w:tcW w:w="1016" w:type="pct"/>
          </w:tcPr>
          <w:p w14:paraId="64A84D5C" w14:textId="77777777" w:rsidR="00D36669" w:rsidRPr="00A62BB0" w:rsidRDefault="00D36669" w:rsidP="00E45E02">
            <w:pPr>
              <w:pStyle w:val="TAC"/>
              <w:rPr>
                <w:rFonts w:cs="Arial"/>
                <w:iCs/>
                <w:szCs w:val="18"/>
              </w:rPr>
            </w:pPr>
          </w:p>
        </w:tc>
      </w:tr>
      <w:tr w:rsidR="00D36669" w:rsidRPr="00A62BB0" w14:paraId="32E6BC6F" w14:textId="77777777" w:rsidTr="00E45E02">
        <w:trPr>
          <w:trHeight w:val="163"/>
          <w:jc w:val="center"/>
        </w:trPr>
        <w:tc>
          <w:tcPr>
            <w:tcW w:w="1222" w:type="pct"/>
            <w:gridSpan w:val="2"/>
            <w:shd w:val="clear" w:color="auto" w:fill="auto"/>
          </w:tcPr>
          <w:p w14:paraId="28B9310D" w14:textId="77777777" w:rsidR="00D36669" w:rsidRPr="00A62BB0" w:rsidRDefault="00D36669" w:rsidP="00E45E02">
            <w:pPr>
              <w:keepLines/>
              <w:spacing w:after="0"/>
              <w:rPr>
                <w:rFonts w:ascii="Arial" w:hAnsi="Arial" w:cs="Arial"/>
                <w:sz w:val="18"/>
                <w:szCs w:val="18"/>
              </w:rPr>
            </w:pPr>
            <w:r w:rsidRPr="00A62BB0">
              <w:rPr>
                <w:rFonts w:ascii="Arial" w:hAnsi="Arial" w:cs="Arial"/>
                <w:sz w:val="18"/>
                <w:szCs w:val="18"/>
              </w:rPr>
              <w:t xml:space="preserve">CSI-RS for tracking </w:t>
            </w:r>
          </w:p>
        </w:tc>
        <w:tc>
          <w:tcPr>
            <w:tcW w:w="1049" w:type="pct"/>
            <w:gridSpan w:val="2"/>
            <w:shd w:val="clear" w:color="auto" w:fill="auto"/>
          </w:tcPr>
          <w:p w14:paraId="639B8002" w14:textId="77777777" w:rsidR="00D36669" w:rsidRPr="00A62BB0" w:rsidRDefault="00D36669" w:rsidP="00E45E02">
            <w:pPr>
              <w:keepLines/>
              <w:spacing w:after="0"/>
              <w:rPr>
                <w:rFonts w:ascii="Arial" w:hAnsi="Arial" w:cs="Arial"/>
                <w:sz w:val="18"/>
                <w:szCs w:val="18"/>
              </w:rPr>
            </w:pPr>
            <w:r w:rsidRPr="00B3067E">
              <w:rPr>
                <w:rFonts w:ascii="Arial" w:hAnsi="Arial" w:cs="Arial"/>
                <w:noProof/>
                <w:sz w:val="18"/>
                <w:szCs w:val="18"/>
                <w:lang w:val="it-IT"/>
              </w:rPr>
              <w:t>Config 1</w:t>
            </w:r>
          </w:p>
        </w:tc>
        <w:tc>
          <w:tcPr>
            <w:tcW w:w="685" w:type="pct"/>
            <w:shd w:val="clear" w:color="auto" w:fill="auto"/>
          </w:tcPr>
          <w:p w14:paraId="5F8AC715" w14:textId="77777777" w:rsidR="00D36669" w:rsidRPr="00A62BB0" w:rsidRDefault="00D36669" w:rsidP="00E45E02">
            <w:pPr>
              <w:pStyle w:val="TAC"/>
              <w:rPr>
                <w:rFonts w:cs="Arial"/>
                <w:noProof/>
                <w:szCs w:val="18"/>
              </w:rPr>
            </w:pPr>
          </w:p>
        </w:tc>
        <w:tc>
          <w:tcPr>
            <w:tcW w:w="1028" w:type="pct"/>
            <w:shd w:val="clear" w:color="auto" w:fill="auto"/>
          </w:tcPr>
          <w:p w14:paraId="6A046238" w14:textId="77777777" w:rsidR="00D36669" w:rsidRPr="00A62BB0" w:rsidRDefault="00D36669" w:rsidP="00E45E02">
            <w:pPr>
              <w:pStyle w:val="TAC"/>
              <w:rPr>
                <w:rFonts w:cs="Arial"/>
                <w:szCs w:val="18"/>
              </w:rPr>
            </w:pPr>
            <w:r w:rsidRPr="00FA49FA">
              <w:rPr>
                <w:rFonts w:cs="Arial"/>
                <w:szCs w:val="18"/>
              </w:rPr>
              <w:t>TRS.1.1 FDD</w:t>
            </w:r>
          </w:p>
        </w:tc>
        <w:tc>
          <w:tcPr>
            <w:tcW w:w="1016" w:type="pct"/>
          </w:tcPr>
          <w:p w14:paraId="4538E645" w14:textId="77777777" w:rsidR="00D36669" w:rsidRPr="00A62BB0" w:rsidRDefault="00D36669" w:rsidP="00E45E02">
            <w:pPr>
              <w:pStyle w:val="TAC"/>
              <w:rPr>
                <w:rFonts w:cs="Arial"/>
                <w:iCs/>
                <w:szCs w:val="18"/>
              </w:rPr>
            </w:pPr>
          </w:p>
        </w:tc>
      </w:tr>
      <w:tr w:rsidR="00D36669" w:rsidRPr="00A62BB0" w14:paraId="505367CE" w14:textId="77777777" w:rsidTr="00E45E02">
        <w:trPr>
          <w:trHeight w:val="163"/>
          <w:jc w:val="center"/>
        </w:trPr>
        <w:tc>
          <w:tcPr>
            <w:tcW w:w="1222" w:type="pct"/>
            <w:gridSpan w:val="2"/>
            <w:shd w:val="clear" w:color="auto" w:fill="auto"/>
          </w:tcPr>
          <w:p w14:paraId="58D7C038" w14:textId="77777777" w:rsidR="00D36669" w:rsidRPr="00A62BB0" w:rsidRDefault="00D36669" w:rsidP="00E45E02">
            <w:pPr>
              <w:keepLines/>
              <w:spacing w:after="0"/>
              <w:rPr>
                <w:rFonts w:ascii="Arial" w:hAnsi="Arial" w:cs="Arial"/>
                <w:sz w:val="18"/>
                <w:szCs w:val="18"/>
              </w:rPr>
            </w:pPr>
          </w:p>
        </w:tc>
        <w:tc>
          <w:tcPr>
            <w:tcW w:w="1049" w:type="pct"/>
            <w:gridSpan w:val="2"/>
            <w:shd w:val="clear" w:color="auto" w:fill="auto"/>
          </w:tcPr>
          <w:p w14:paraId="67F612A3" w14:textId="77777777" w:rsidR="00D36669" w:rsidRPr="00A62BB0" w:rsidRDefault="00D36669" w:rsidP="00E45E02">
            <w:pPr>
              <w:keepLines/>
              <w:spacing w:after="0"/>
              <w:rPr>
                <w:rFonts w:ascii="Arial" w:hAnsi="Arial" w:cs="Arial"/>
                <w:sz w:val="18"/>
                <w:szCs w:val="18"/>
              </w:rPr>
            </w:pPr>
            <w:r w:rsidRPr="00B3067E">
              <w:rPr>
                <w:rFonts w:ascii="Arial" w:hAnsi="Arial" w:cs="Arial"/>
                <w:noProof/>
                <w:sz w:val="18"/>
                <w:szCs w:val="18"/>
                <w:lang w:val="it-IT"/>
              </w:rPr>
              <w:t>Config 2</w:t>
            </w:r>
          </w:p>
        </w:tc>
        <w:tc>
          <w:tcPr>
            <w:tcW w:w="685" w:type="pct"/>
            <w:shd w:val="clear" w:color="auto" w:fill="auto"/>
          </w:tcPr>
          <w:p w14:paraId="6635DF70" w14:textId="77777777" w:rsidR="00D36669" w:rsidRPr="00A62BB0" w:rsidRDefault="00D36669" w:rsidP="00E45E02">
            <w:pPr>
              <w:pStyle w:val="TAC"/>
              <w:rPr>
                <w:rFonts w:cs="Arial"/>
                <w:noProof/>
                <w:szCs w:val="18"/>
              </w:rPr>
            </w:pPr>
          </w:p>
        </w:tc>
        <w:tc>
          <w:tcPr>
            <w:tcW w:w="1028" w:type="pct"/>
            <w:shd w:val="clear" w:color="auto" w:fill="auto"/>
          </w:tcPr>
          <w:p w14:paraId="3BC9BEEE" w14:textId="77777777" w:rsidR="00D36669" w:rsidRPr="00A62BB0" w:rsidRDefault="00D36669" w:rsidP="00E45E02">
            <w:pPr>
              <w:pStyle w:val="TAC"/>
              <w:rPr>
                <w:rFonts w:cs="Arial"/>
                <w:szCs w:val="18"/>
              </w:rPr>
            </w:pPr>
            <w:r w:rsidRPr="00FA49FA">
              <w:rPr>
                <w:rFonts w:cs="Arial"/>
                <w:szCs w:val="18"/>
              </w:rPr>
              <w:t>TRS.1.1 TDD</w:t>
            </w:r>
          </w:p>
        </w:tc>
        <w:tc>
          <w:tcPr>
            <w:tcW w:w="1016" w:type="pct"/>
          </w:tcPr>
          <w:p w14:paraId="45AE71E0" w14:textId="77777777" w:rsidR="00D36669" w:rsidRPr="00A62BB0" w:rsidRDefault="00D36669" w:rsidP="00E45E02">
            <w:pPr>
              <w:pStyle w:val="TAC"/>
              <w:rPr>
                <w:rFonts w:cs="Arial"/>
                <w:iCs/>
                <w:szCs w:val="18"/>
              </w:rPr>
            </w:pPr>
          </w:p>
        </w:tc>
      </w:tr>
      <w:tr w:rsidR="00D36669" w:rsidRPr="00A62BB0" w14:paraId="41C25D8D" w14:textId="77777777" w:rsidTr="00E45E02">
        <w:trPr>
          <w:trHeight w:val="163"/>
          <w:jc w:val="center"/>
        </w:trPr>
        <w:tc>
          <w:tcPr>
            <w:tcW w:w="1222" w:type="pct"/>
            <w:gridSpan w:val="2"/>
            <w:shd w:val="clear" w:color="auto" w:fill="auto"/>
          </w:tcPr>
          <w:p w14:paraId="2AC223FA" w14:textId="77777777" w:rsidR="00D36669" w:rsidRPr="00A62BB0" w:rsidRDefault="00D36669" w:rsidP="00E45E02">
            <w:pPr>
              <w:keepLines/>
              <w:spacing w:after="0"/>
              <w:rPr>
                <w:rFonts w:ascii="Arial" w:hAnsi="Arial" w:cs="Arial"/>
                <w:sz w:val="18"/>
                <w:szCs w:val="18"/>
              </w:rPr>
            </w:pPr>
          </w:p>
        </w:tc>
        <w:tc>
          <w:tcPr>
            <w:tcW w:w="1049" w:type="pct"/>
            <w:gridSpan w:val="2"/>
            <w:shd w:val="clear" w:color="auto" w:fill="auto"/>
          </w:tcPr>
          <w:p w14:paraId="74EAF500" w14:textId="77777777" w:rsidR="00D36669" w:rsidRPr="00A62BB0" w:rsidRDefault="00D36669" w:rsidP="00E45E02">
            <w:pPr>
              <w:keepLines/>
              <w:spacing w:after="0"/>
              <w:rPr>
                <w:rFonts w:ascii="Arial" w:hAnsi="Arial" w:cs="Arial"/>
                <w:sz w:val="18"/>
                <w:szCs w:val="18"/>
              </w:rPr>
            </w:pPr>
            <w:r w:rsidRPr="00B3067E">
              <w:rPr>
                <w:rFonts w:ascii="Arial" w:hAnsi="Arial" w:cs="Arial"/>
                <w:noProof/>
                <w:sz w:val="18"/>
                <w:szCs w:val="18"/>
                <w:lang w:val="it-IT"/>
              </w:rPr>
              <w:t>Config 3</w:t>
            </w:r>
          </w:p>
        </w:tc>
        <w:tc>
          <w:tcPr>
            <w:tcW w:w="685" w:type="pct"/>
            <w:shd w:val="clear" w:color="auto" w:fill="auto"/>
          </w:tcPr>
          <w:p w14:paraId="74C5F044" w14:textId="77777777" w:rsidR="00D36669" w:rsidRPr="00A62BB0" w:rsidRDefault="00D36669" w:rsidP="00E45E02">
            <w:pPr>
              <w:pStyle w:val="TAC"/>
              <w:rPr>
                <w:rFonts w:cs="Arial"/>
                <w:noProof/>
                <w:szCs w:val="18"/>
              </w:rPr>
            </w:pPr>
          </w:p>
        </w:tc>
        <w:tc>
          <w:tcPr>
            <w:tcW w:w="1028" w:type="pct"/>
            <w:shd w:val="clear" w:color="auto" w:fill="auto"/>
          </w:tcPr>
          <w:p w14:paraId="689F56DD" w14:textId="77777777" w:rsidR="00D36669" w:rsidRPr="00A62BB0" w:rsidRDefault="00D36669" w:rsidP="00E45E02">
            <w:pPr>
              <w:pStyle w:val="TAC"/>
              <w:rPr>
                <w:rFonts w:cs="Arial"/>
                <w:szCs w:val="18"/>
              </w:rPr>
            </w:pPr>
            <w:r w:rsidRPr="00FA49FA">
              <w:rPr>
                <w:rFonts w:cs="Arial"/>
                <w:szCs w:val="18"/>
              </w:rPr>
              <w:t>TRS.1.2 TDD</w:t>
            </w:r>
          </w:p>
        </w:tc>
        <w:tc>
          <w:tcPr>
            <w:tcW w:w="1016" w:type="pct"/>
          </w:tcPr>
          <w:p w14:paraId="43D4475C" w14:textId="77777777" w:rsidR="00D36669" w:rsidRPr="00A62BB0" w:rsidRDefault="00D36669" w:rsidP="00E45E02">
            <w:pPr>
              <w:pStyle w:val="TAC"/>
              <w:rPr>
                <w:rFonts w:cs="Arial"/>
                <w:iCs/>
                <w:szCs w:val="18"/>
              </w:rPr>
            </w:pPr>
          </w:p>
        </w:tc>
      </w:tr>
      <w:tr w:rsidR="00D36669" w:rsidRPr="00A62BB0" w14:paraId="0721DA6C" w14:textId="77777777" w:rsidTr="00E45E02">
        <w:trPr>
          <w:trHeight w:val="163"/>
          <w:jc w:val="center"/>
        </w:trPr>
        <w:tc>
          <w:tcPr>
            <w:tcW w:w="1222" w:type="pct"/>
            <w:gridSpan w:val="2"/>
            <w:shd w:val="clear" w:color="auto" w:fill="auto"/>
          </w:tcPr>
          <w:p w14:paraId="588BCEDA" w14:textId="77777777" w:rsidR="00D36669" w:rsidRPr="00A62BB0" w:rsidRDefault="00D36669" w:rsidP="00E45E02">
            <w:pPr>
              <w:keepLines/>
              <w:spacing w:after="0"/>
              <w:rPr>
                <w:rFonts w:ascii="Arial" w:hAnsi="Arial" w:cs="Arial"/>
                <w:sz w:val="18"/>
                <w:szCs w:val="18"/>
              </w:rPr>
            </w:pPr>
            <w:r w:rsidRPr="00A62BB0">
              <w:rPr>
                <w:rFonts w:ascii="Arial" w:hAnsi="Arial"/>
                <w:noProof/>
                <w:sz w:val="18"/>
              </w:rPr>
              <w:t>SSB Index assigned as RLM RS</w:t>
            </w:r>
          </w:p>
        </w:tc>
        <w:tc>
          <w:tcPr>
            <w:tcW w:w="1049" w:type="pct"/>
            <w:gridSpan w:val="2"/>
            <w:shd w:val="clear" w:color="auto" w:fill="auto"/>
          </w:tcPr>
          <w:p w14:paraId="068B58DE" w14:textId="77777777" w:rsidR="00D36669" w:rsidRPr="00A62BB0" w:rsidRDefault="00D36669" w:rsidP="00E45E02">
            <w:pPr>
              <w:keepLines/>
              <w:spacing w:after="0"/>
              <w:rPr>
                <w:rFonts w:ascii="Arial" w:hAnsi="Arial" w:cs="Arial"/>
                <w:noProof/>
                <w:sz w:val="18"/>
                <w:szCs w:val="18"/>
                <w:lang w:val="it-IT"/>
              </w:rPr>
            </w:pPr>
          </w:p>
        </w:tc>
        <w:tc>
          <w:tcPr>
            <w:tcW w:w="685" w:type="pct"/>
            <w:shd w:val="clear" w:color="auto" w:fill="auto"/>
          </w:tcPr>
          <w:p w14:paraId="2ADCDDB2" w14:textId="77777777" w:rsidR="00D36669" w:rsidRPr="00A62BB0" w:rsidRDefault="00D36669" w:rsidP="00E45E02">
            <w:pPr>
              <w:pStyle w:val="TAC"/>
              <w:rPr>
                <w:rFonts w:cs="Arial"/>
                <w:noProof/>
                <w:szCs w:val="18"/>
              </w:rPr>
            </w:pPr>
            <w:del w:id="2942" w:author="Kazuyoshi Uesaka" w:date="2021-07-16T15:12:00Z">
              <w:r w:rsidRPr="00A62BB0" w:rsidDel="00F55E18">
                <w:rPr>
                  <w:rFonts w:cs="Arial" w:hint="eastAsia"/>
                  <w:szCs w:val="18"/>
                  <w:lang w:eastAsia="zh-CN"/>
                </w:rPr>
                <w:delText>0, 1</w:delText>
              </w:r>
            </w:del>
          </w:p>
        </w:tc>
        <w:tc>
          <w:tcPr>
            <w:tcW w:w="1028" w:type="pct"/>
            <w:shd w:val="clear" w:color="auto" w:fill="auto"/>
          </w:tcPr>
          <w:p w14:paraId="7631AD1C" w14:textId="77777777" w:rsidR="00D36669" w:rsidRPr="00A62BB0" w:rsidRDefault="00D36669" w:rsidP="00E45E02">
            <w:pPr>
              <w:pStyle w:val="TAC"/>
              <w:rPr>
                <w:rFonts w:cs="Arial"/>
                <w:szCs w:val="18"/>
              </w:rPr>
            </w:pPr>
            <w:ins w:id="2943" w:author="Kazuyoshi Uesaka" w:date="2021-07-16T15:12:00Z">
              <w:r>
                <w:rPr>
                  <w:rFonts w:cs="Arial"/>
                  <w:szCs w:val="18"/>
                </w:rPr>
                <w:t>0, 1</w:t>
              </w:r>
            </w:ins>
          </w:p>
        </w:tc>
        <w:tc>
          <w:tcPr>
            <w:tcW w:w="1016" w:type="pct"/>
          </w:tcPr>
          <w:p w14:paraId="6ACAF4E5" w14:textId="77777777" w:rsidR="00D36669" w:rsidRPr="00A62BB0" w:rsidRDefault="00D36669" w:rsidP="00E45E02">
            <w:pPr>
              <w:pStyle w:val="TAC"/>
              <w:rPr>
                <w:rFonts w:cs="Arial"/>
                <w:iCs/>
                <w:szCs w:val="18"/>
              </w:rPr>
            </w:pPr>
          </w:p>
        </w:tc>
      </w:tr>
      <w:tr w:rsidR="00D36669" w:rsidRPr="00A62BB0" w14:paraId="107D844E" w14:textId="77777777" w:rsidTr="00E45E02">
        <w:trPr>
          <w:trHeight w:val="163"/>
          <w:jc w:val="center"/>
        </w:trPr>
        <w:tc>
          <w:tcPr>
            <w:tcW w:w="1222" w:type="pct"/>
            <w:gridSpan w:val="2"/>
            <w:shd w:val="clear" w:color="auto" w:fill="auto"/>
          </w:tcPr>
          <w:p w14:paraId="38C523FF" w14:textId="77777777" w:rsidR="00D36669" w:rsidRPr="00A62BB0" w:rsidRDefault="00D36669" w:rsidP="00E45E02">
            <w:pPr>
              <w:keepLines/>
              <w:spacing w:after="0"/>
              <w:rPr>
                <w:rFonts w:ascii="Arial" w:hAnsi="Arial" w:cs="Arial"/>
                <w:sz w:val="18"/>
                <w:szCs w:val="18"/>
              </w:rPr>
            </w:pPr>
            <w:r w:rsidRPr="00A62BB0">
              <w:rPr>
                <w:rFonts w:ascii="Arial" w:hAnsi="Arial" w:hint="eastAsia"/>
                <w:noProof/>
                <w:sz w:val="18"/>
                <w:lang w:eastAsia="zh-CN"/>
              </w:rPr>
              <w:t>T310 Timer</w:t>
            </w:r>
          </w:p>
        </w:tc>
        <w:tc>
          <w:tcPr>
            <w:tcW w:w="1049" w:type="pct"/>
            <w:gridSpan w:val="2"/>
            <w:shd w:val="clear" w:color="auto" w:fill="auto"/>
          </w:tcPr>
          <w:p w14:paraId="7E02C167" w14:textId="77777777" w:rsidR="00D36669" w:rsidRPr="00A62BB0" w:rsidRDefault="00D36669" w:rsidP="00E45E02">
            <w:pPr>
              <w:keepLines/>
              <w:spacing w:after="0"/>
              <w:rPr>
                <w:rFonts w:ascii="Arial" w:hAnsi="Arial" w:cs="Arial"/>
                <w:noProof/>
                <w:sz w:val="18"/>
                <w:szCs w:val="18"/>
                <w:lang w:val="it-IT"/>
              </w:rPr>
            </w:pPr>
            <w:del w:id="2944" w:author="Kazuyoshi Uesaka" w:date="2021-07-16T15:12:00Z">
              <w:r w:rsidRPr="00A62BB0" w:rsidDel="00F55E18">
                <w:rPr>
                  <w:rFonts w:ascii="Arial" w:hAnsi="Arial" w:cs="Arial" w:hint="eastAsia"/>
                  <w:noProof/>
                  <w:sz w:val="18"/>
                  <w:szCs w:val="18"/>
                  <w:lang w:eastAsia="zh-CN"/>
                </w:rPr>
                <w:delText>ms</w:delText>
              </w:r>
            </w:del>
          </w:p>
        </w:tc>
        <w:tc>
          <w:tcPr>
            <w:tcW w:w="685" w:type="pct"/>
            <w:shd w:val="clear" w:color="auto" w:fill="auto"/>
          </w:tcPr>
          <w:p w14:paraId="4AC28F78" w14:textId="77777777" w:rsidR="00D36669" w:rsidRPr="00A62BB0" w:rsidRDefault="00D36669" w:rsidP="00E45E02">
            <w:pPr>
              <w:pStyle w:val="TAC"/>
              <w:rPr>
                <w:rFonts w:cs="Arial"/>
                <w:noProof/>
                <w:szCs w:val="18"/>
              </w:rPr>
            </w:pPr>
            <w:ins w:id="2945" w:author="Kazuyoshi Uesaka" w:date="2021-07-16T15:12:00Z">
              <w:r>
                <w:rPr>
                  <w:rFonts w:cs="Arial"/>
                  <w:szCs w:val="18"/>
                  <w:lang w:eastAsia="zh-CN"/>
                </w:rPr>
                <w:t>ms</w:t>
              </w:r>
            </w:ins>
            <w:del w:id="2946" w:author="Kazuyoshi Uesaka" w:date="2021-07-16T15:12:00Z">
              <w:r w:rsidRPr="00A62BB0" w:rsidDel="00F55E18">
                <w:rPr>
                  <w:rFonts w:cs="Arial" w:hint="eastAsia"/>
                  <w:szCs w:val="18"/>
                  <w:lang w:eastAsia="zh-CN"/>
                </w:rPr>
                <w:delText>1000</w:delText>
              </w:r>
            </w:del>
          </w:p>
        </w:tc>
        <w:tc>
          <w:tcPr>
            <w:tcW w:w="1028" w:type="pct"/>
            <w:shd w:val="clear" w:color="auto" w:fill="auto"/>
          </w:tcPr>
          <w:p w14:paraId="2506BC99" w14:textId="77777777" w:rsidR="00D36669" w:rsidRPr="00A62BB0" w:rsidRDefault="00D36669" w:rsidP="00E45E02">
            <w:pPr>
              <w:pStyle w:val="TAC"/>
              <w:rPr>
                <w:rFonts w:cs="Arial"/>
                <w:szCs w:val="18"/>
              </w:rPr>
            </w:pPr>
            <w:ins w:id="2947" w:author="Kazuyoshi Uesaka" w:date="2021-07-16T15:12:00Z">
              <w:r>
                <w:rPr>
                  <w:rFonts w:cs="Arial"/>
                  <w:szCs w:val="18"/>
                </w:rPr>
                <w:t>1000</w:t>
              </w:r>
            </w:ins>
          </w:p>
        </w:tc>
        <w:tc>
          <w:tcPr>
            <w:tcW w:w="1016" w:type="pct"/>
          </w:tcPr>
          <w:p w14:paraId="0E7DF06F" w14:textId="77777777" w:rsidR="00D36669" w:rsidRPr="00A62BB0" w:rsidRDefault="00D36669" w:rsidP="00E45E02">
            <w:pPr>
              <w:pStyle w:val="TAC"/>
              <w:rPr>
                <w:rFonts w:cs="Arial"/>
                <w:iCs/>
                <w:szCs w:val="18"/>
              </w:rPr>
            </w:pPr>
          </w:p>
        </w:tc>
      </w:tr>
      <w:tr w:rsidR="00D36669" w:rsidRPr="00A62BB0" w14:paraId="06ADA654" w14:textId="77777777" w:rsidTr="00E45E02">
        <w:trPr>
          <w:trHeight w:val="163"/>
          <w:jc w:val="center"/>
        </w:trPr>
        <w:tc>
          <w:tcPr>
            <w:tcW w:w="1222" w:type="pct"/>
            <w:gridSpan w:val="2"/>
            <w:shd w:val="clear" w:color="auto" w:fill="auto"/>
          </w:tcPr>
          <w:p w14:paraId="3A495DBB" w14:textId="77777777" w:rsidR="00D36669" w:rsidRPr="00A62BB0" w:rsidRDefault="00D36669" w:rsidP="00E45E02">
            <w:pPr>
              <w:keepLines/>
              <w:spacing w:after="0"/>
              <w:rPr>
                <w:rFonts w:ascii="Arial" w:hAnsi="Arial" w:cs="Arial"/>
                <w:sz w:val="18"/>
                <w:szCs w:val="18"/>
              </w:rPr>
            </w:pPr>
            <w:r w:rsidRPr="00A62BB0">
              <w:rPr>
                <w:rFonts w:ascii="Arial" w:hAnsi="Arial" w:hint="eastAsia"/>
                <w:noProof/>
                <w:sz w:val="18"/>
                <w:lang w:eastAsia="zh-CN"/>
              </w:rPr>
              <w:t>N310</w:t>
            </w:r>
          </w:p>
        </w:tc>
        <w:tc>
          <w:tcPr>
            <w:tcW w:w="1049" w:type="pct"/>
            <w:gridSpan w:val="2"/>
            <w:shd w:val="clear" w:color="auto" w:fill="auto"/>
          </w:tcPr>
          <w:p w14:paraId="2B9DAE05" w14:textId="77777777" w:rsidR="00D36669" w:rsidRPr="00A62BB0" w:rsidRDefault="00D36669" w:rsidP="00E45E02">
            <w:pPr>
              <w:keepLines/>
              <w:spacing w:after="0"/>
              <w:rPr>
                <w:rFonts w:ascii="Arial" w:hAnsi="Arial" w:cs="Arial"/>
                <w:noProof/>
                <w:sz w:val="18"/>
                <w:szCs w:val="18"/>
                <w:lang w:val="it-IT"/>
              </w:rPr>
            </w:pPr>
          </w:p>
        </w:tc>
        <w:tc>
          <w:tcPr>
            <w:tcW w:w="685" w:type="pct"/>
            <w:shd w:val="clear" w:color="auto" w:fill="auto"/>
          </w:tcPr>
          <w:p w14:paraId="5B29BC8C" w14:textId="77777777" w:rsidR="00D36669" w:rsidRPr="00A62BB0" w:rsidRDefault="00D36669" w:rsidP="00E45E02">
            <w:pPr>
              <w:pStyle w:val="TAC"/>
              <w:rPr>
                <w:rFonts w:cs="Arial"/>
                <w:noProof/>
                <w:szCs w:val="18"/>
              </w:rPr>
            </w:pPr>
            <w:del w:id="2948" w:author="Kazuyoshi Uesaka" w:date="2021-07-16T15:12:00Z">
              <w:r w:rsidRPr="00A62BB0" w:rsidDel="00F55E18">
                <w:rPr>
                  <w:rFonts w:cs="Arial" w:hint="eastAsia"/>
                  <w:szCs w:val="18"/>
                  <w:lang w:eastAsia="zh-CN"/>
                </w:rPr>
                <w:delText>2</w:delText>
              </w:r>
            </w:del>
          </w:p>
        </w:tc>
        <w:tc>
          <w:tcPr>
            <w:tcW w:w="1028" w:type="pct"/>
            <w:shd w:val="clear" w:color="auto" w:fill="auto"/>
          </w:tcPr>
          <w:p w14:paraId="6B3332AE" w14:textId="77777777" w:rsidR="00D36669" w:rsidRPr="00A62BB0" w:rsidRDefault="00D36669" w:rsidP="00E45E02">
            <w:pPr>
              <w:pStyle w:val="TAC"/>
              <w:rPr>
                <w:rFonts w:cs="Arial"/>
                <w:szCs w:val="18"/>
              </w:rPr>
            </w:pPr>
            <w:ins w:id="2949" w:author="Kazuyoshi Uesaka" w:date="2021-07-16T15:12:00Z">
              <w:r>
                <w:rPr>
                  <w:rFonts w:cs="Arial"/>
                  <w:szCs w:val="18"/>
                </w:rPr>
                <w:t>2</w:t>
              </w:r>
            </w:ins>
          </w:p>
        </w:tc>
        <w:tc>
          <w:tcPr>
            <w:tcW w:w="1016" w:type="pct"/>
          </w:tcPr>
          <w:p w14:paraId="262C25AA" w14:textId="77777777" w:rsidR="00D36669" w:rsidRPr="00A62BB0" w:rsidRDefault="00D36669" w:rsidP="00E45E02">
            <w:pPr>
              <w:pStyle w:val="TAC"/>
              <w:rPr>
                <w:rFonts w:cs="Arial"/>
                <w:iCs/>
                <w:szCs w:val="18"/>
              </w:rPr>
            </w:pPr>
          </w:p>
        </w:tc>
      </w:tr>
      <w:tr w:rsidR="00D36669" w:rsidRPr="00A62BB0" w14:paraId="6037D373" w14:textId="77777777" w:rsidTr="00E45E02">
        <w:trPr>
          <w:trHeight w:val="163"/>
          <w:jc w:val="center"/>
        </w:trPr>
        <w:tc>
          <w:tcPr>
            <w:tcW w:w="2271" w:type="pct"/>
            <w:gridSpan w:val="4"/>
            <w:shd w:val="clear" w:color="auto" w:fill="auto"/>
          </w:tcPr>
          <w:p w14:paraId="4ED2A780" w14:textId="77777777" w:rsidR="00D36669" w:rsidRPr="00A62BB0" w:rsidRDefault="00D36669" w:rsidP="00E45E02">
            <w:pPr>
              <w:keepLines/>
              <w:spacing w:after="0"/>
              <w:rPr>
                <w:rFonts w:ascii="Arial" w:hAnsi="Arial"/>
                <w:noProof/>
                <w:sz w:val="18"/>
              </w:rPr>
            </w:pPr>
            <w:r w:rsidRPr="00A62BB0">
              <w:rPr>
                <w:rFonts w:ascii="Arial" w:hAnsi="Arial"/>
                <w:noProof/>
                <w:sz w:val="18"/>
              </w:rPr>
              <w:t>T1</w:t>
            </w:r>
          </w:p>
        </w:tc>
        <w:tc>
          <w:tcPr>
            <w:tcW w:w="685" w:type="pct"/>
            <w:shd w:val="clear" w:color="auto" w:fill="auto"/>
          </w:tcPr>
          <w:p w14:paraId="0270C22E" w14:textId="77777777" w:rsidR="00D36669" w:rsidRPr="00A62BB0" w:rsidRDefault="00D36669" w:rsidP="00E45E02">
            <w:pPr>
              <w:pStyle w:val="TAC"/>
              <w:rPr>
                <w:noProof/>
              </w:rPr>
            </w:pPr>
            <w:r w:rsidRPr="00A62BB0">
              <w:rPr>
                <w:noProof/>
              </w:rPr>
              <w:t>s</w:t>
            </w:r>
          </w:p>
        </w:tc>
        <w:tc>
          <w:tcPr>
            <w:tcW w:w="1028" w:type="pct"/>
            <w:shd w:val="clear" w:color="auto" w:fill="auto"/>
          </w:tcPr>
          <w:p w14:paraId="3AD608AC" w14:textId="77777777" w:rsidR="00D36669" w:rsidRPr="00A62BB0" w:rsidRDefault="00D36669" w:rsidP="00E45E02">
            <w:pPr>
              <w:pStyle w:val="TAC"/>
              <w:rPr>
                <w:noProof/>
              </w:rPr>
            </w:pPr>
            <w:r w:rsidRPr="00A62BB0">
              <w:rPr>
                <w:noProof/>
              </w:rPr>
              <w:t>1</w:t>
            </w:r>
          </w:p>
        </w:tc>
        <w:tc>
          <w:tcPr>
            <w:tcW w:w="1016" w:type="pct"/>
          </w:tcPr>
          <w:p w14:paraId="40177D89" w14:textId="77777777" w:rsidR="00D36669" w:rsidRPr="00A62BB0" w:rsidRDefault="00D36669" w:rsidP="00E45E02">
            <w:pPr>
              <w:pStyle w:val="TAC"/>
              <w:rPr>
                <w:noProof/>
              </w:rPr>
            </w:pPr>
            <w:r w:rsidRPr="00A62BB0">
              <w:rPr>
                <w:noProof/>
              </w:rPr>
              <w:t>During this time the the UE shall be fully synchronized to cell 1</w:t>
            </w:r>
          </w:p>
        </w:tc>
      </w:tr>
      <w:tr w:rsidR="00D36669" w:rsidRPr="00A62BB0" w14:paraId="1AF7EE64" w14:textId="77777777" w:rsidTr="00E45E02">
        <w:trPr>
          <w:trHeight w:val="175"/>
          <w:jc w:val="center"/>
        </w:trPr>
        <w:tc>
          <w:tcPr>
            <w:tcW w:w="2271" w:type="pct"/>
            <w:gridSpan w:val="4"/>
            <w:shd w:val="clear" w:color="auto" w:fill="auto"/>
          </w:tcPr>
          <w:p w14:paraId="58B7C515" w14:textId="77777777" w:rsidR="00D36669" w:rsidRPr="00A62BB0" w:rsidRDefault="00D36669" w:rsidP="00E45E02">
            <w:pPr>
              <w:keepLines/>
              <w:spacing w:after="0"/>
              <w:rPr>
                <w:rFonts w:ascii="Arial" w:hAnsi="Arial"/>
                <w:noProof/>
                <w:sz w:val="18"/>
              </w:rPr>
            </w:pPr>
            <w:r w:rsidRPr="00A62BB0">
              <w:rPr>
                <w:rFonts w:ascii="Arial" w:hAnsi="Arial"/>
                <w:noProof/>
                <w:sz w:val="18"/>
              </w:rPr>
              <w:t>T2</w:t>
            </w:r>
          </w:p>
        </w:tc>
        <w:tc>
          <w:tcPr>
            <w:tcW w:w="685" w:type="pct"/>
            <w:shd w:val="clear" w:color="auto" w:fill="auto"/>
          </w:tcPr>
          <w:p w14:paraId="1D109C75" w14:textId="77777777" w:rsidR="00D36669" w:rsidRPr="00A62BB0" w:rsidRDefault="00D36669" w:rsidP="00E45E02">
            <w:pPr>
              <w:pStyle w:val="TAC"/>
              <w:rPr>
                <w:noProof/>
              </w:rPr>
            </w:pPr>
            <w:r w:rsidRPr="00A62BB0">
              <w:rPr>
                <w:noProof/>
              </w:rPr>
              <w:t>s</w:t>
            </w:r>
          </w:p>
        </w:tc>
        <w:tc>
          <w:tcPr>
            <w:tcW w:w="1028" w:type="pct"/>
            <w:shd w:val="clear" w:color="auto" w:fill="auto"/>
          </w:tcPr>
          <w:p w14:paraId="214F0893" w14:textId="77777777" w:rsidR="00D36669" w:rsidRPr="00A62BB0" w:rsidRDefault="00D36669" w:rsidP="00E45E02">
            <w:pPr>
              <w:pStyle w:val="TAC"/>
              <w:rPr>
                <w:noProof/>
              </w:rPr>
            </w:pPr>
            <w:r w:rsidRPr="00A62BB0">
              <w:rPr>
                <w:noProof/>
              </w:rPr>
              <w:t>5.17</w:t>
            </w:r>
          </w:p>
        </w:tc>
        <w:tc>
          <w:tcPr>
            <w:tcW w:w="1016" w:type="pct"/>
          </w:tcPr>
          <w:p w14:paraId="7008C199" w14:textId="77777777" w:rsidR="00D36669" w:rsidRPr="00A62BB0" w:rsidRDefault="00D36669" w:rsidP="00E45E02">
            <w:pPr>
              <w:pStyle w:val="TAC"/>
              <w:rPr>
                <w:noProof/>
              </w:rPr>
            </w:pPr>
          </w:p>
        </w:tc>
      </w:tr>
      <w:tr w:rsidR="00D36669" w:rsidRPr="00A62BB0" w14:paraId="2B227F8C" w14:textId="77777777" w:rsidTr="00E45E02">
        <w:trPr>
          <w:trHeight w:val="163"/>
          <w:jc w:val="center"/>
        </w:trPr>
        <w:tc>
          <w:tcPr>
            <w:tcW w:w="2271" w:type="pct"/>
            <w:gridSpan w:val="4"/>
            <w:shd w:val="clear" w:color="auto" w:fill="auto"/>
          </w:tcPr>
          <w:p w14:paraId="348123B5" w14:textId="77777777" w:rsidR="00D36669" w:rsidRPr="00A62BB0" w:rsidRDefault="00D36669" w:rsidP="00E45E02">
            <w:pPr>
              <w:keepLines/>
              <w:spacing w:after="0"/>
              <w:rPr>
                <w:rFonts w:ascii="Arial" w:hAnsi="Arial"/>
                <w:noProof/>
                <w:sz w:val="18"/>
              </w:rPr>
            </w:pPr>
            <w:r w:rsidRPr="00A62BB0">
              <w:rPr>
                <w:rFonts w:ascii="Arial" w:hAnsi="Arial"/>
                <w:noProof/>
                <w:sz w:val="18"/>
              </w:rPr>
              <w:t>T3</w:t>
            </w:r>
          </w:p>
        </w:tc>
        <w:tc>
          <w:tcPr>
            <w:tcW w:w="685" w:type="pct"/>
            <w:shd w:val="clear" w:color="auto" w:fill="auto"/>
          </w:tcPr>
          <w:p w14:paraId="5943A521" w14:textId="77777777" w:rsidR="00D36669" w:rsidRPr="00A62BB0" w:rsidRDefault="00D36669" w:rsidP="00E45E02">
            <w:pPr>
              <w:pStyle w:val="TAC"/>
              <w:rPr>
                <w:noProof/>
              </w:rPr>
            </w:pPr>
            <w:r w:rsidRPr="00A62BB0">
              <w:rPr>
                <w:noProof/>
              </w:rPr>
              <w:t>s</w:t>
            </w:r>
          </w:p>
        </w:tc>
        <w:tc>
          <w:tcPr>
            <w:tcW w:w="1028" w:type="pct"/>
            <w:shd w:val="clear" w:color="auto" w:fill="auto"/>
          </w:tcPr>
          <w:p w14:paraId="1322BCAE" w14:textId="77777777" w:rsidR="00D36669" w:rsidRPr="00A62BB0" w:rsidRDefault="00D36669" w:rsidP="00E45E02">
            <w:pPr>
              <w:pStyle w:val="TAC"/>
              <w:rPr>
                <w:noProof/>
              </w:rPr>
            </w:pPr>
            <w:r w:rsidRPr="00A62BB0">
              <w:rPr>
                <w:noProof/>
              </w:rPr>
              <w:t>3.24</w:t>
            </w:r>
          </w:p>
        </w:tc>
        <w:tc>
          <w:tcPr>
            <w:tcW w:w="1016" w:type="pct"/>
          </w:tcPr>
          <w:p w14:paraId="36AD22F2" w14:textId="77777777" w:rsidR="00D36669" w:rsidRPr="00A62BB0" w:rsidRDefault="00D36669" w:rsidP="00E45E02">
            <w:pPr>
              <w:pStyle w:val="TAC"/>
              <w:rPr>
                <w:noProof/>
              </w:rPr>
            </w:pPr>
          </w:p>
        </w:tc>
      </w:tr>
      <w:tr w:rsidR="00D36669" w:rsidRPr="00A62BB0" w14:paraId="6BEFBCF3" w14:textId="77777777" w:rsidTr="00E45E02">
        <w:trPr>
          <w:trHeight w:val="163"/>
          <w:jc w:val="center"/>
        </w:trPr>
        <w:tc>
          <w:tcPr>
            <w:tcW w:w="2271" w:type="pct"/>
            <w:gridSpan w:val="4"/>
            <w:shd w:val="clear" w:color="auto" w:fill="auto"/>
          </w:tcPr>
          <w:p w14:paraId="6583EB55" w14:textId="77777777" w:rsidR="00D36669" w:rsidRPr="00A62BB0" w:rsidRDefault="00D36669" w:rsidP="00E45E02">
            <w:pPr>
              <w:keepLines/>
              <w:spacing w:after="0"/>
              <w:rPr>
                <w:rFonts w:ascii="Arial" w:hAnsi="Arial"/>
                <w:noProof/>
                <w:sz w:val="18"/>
              </w:rPr>
            </w:pPr>
            <w:r w:rsidRPr="00A62BB0">
              <w:rPr>
                <w:rFonts w:ascii="Arial" w:hAnsi="Arial"/>
                <w:noProof/>
                <w:sz w:val="18"/>
              </w:rPr>
              <w:t>T4</w:t>
            </w:r>
          </w:p>
        </w:tc>
        <w:tc>
          <w:tcPr>
            <w:tcW w:w="685" w:type="pct"/>
            <w:shd w:val="clear" w:color="auto" w:fill="auto"/>
          </w:tcPr>
          <w:p w14:paraId="10E8150B" w14:textId="77777777" w:rsidR="00D36669" w:rsidRPr="00A62BB0" w:rsidRDefault="00D36669" w:rsidP="00E45E02">
            <w:pPr>
              <w:pStyle w:val="TAC"/>
              <w:rPr>
                <w:noProof/>
              </w:rPr>
            </w:pPr>
            <w:r w:rsidRPr="00A62BB0">
              <w:rPr>
                <w:noProof/>
              </w:rPr>
              <w:t>s</w:t>
            </w:r>
          </w:p>
        </w:tc>
        <w:tc>
          <w:tcPr>
            <w:tcW w:w="1028" w:type="pct"/>
            <w:shd w:val="clear" w:color="auto" w:fill="auto"/>
          </w:tcPr>
          <w:p w14:paraId="327BEF75" w14:textId="77777777" w:rsidR="00D36669" w:rsidRPr="00A62BB0" w:rsidRDefault="00D36669" w:rsidP="00E45E02">
            <w:pPr>
              <w:pStyle w:val="TAC"/>
              <w:rPr>
                <w:noProof/>
              </w:rPr>
            </w:pPr>
            <w:r w:rsidRPr="00A62BB0">
              <w:rPr>
                <w:noProof/>
              </w:rPr>
              <w:t>0</w:t>
            </w:r>
          </w:p>
        </w:tc>
        <w:tc>
          <w:tcPr>
            <w:tcW w:w="1016" w:type="pct"/>
          </w:tcPr>
          <w:p w14:paraId="579E38A3" w14:textId="77777777" w:rsidR="00D36669" w:rsidRPr="00A62BB0" w:rsidRDefault="00D36669" w:rsidP="00E45E02">
            <w:pPr>
              <w:pStyle w:val="TAC"/>
              <w:rPr>
                <w:noProof/>
              </w:rPr>
            </w:pPr>
          </w:p>
        </w:tc>
      </w:tr>
      <w:tr w:rsidR="00D36669" w:rsidRPr="00A62BB0" w14:paraId="473314D7" w14:textId="77777777" w:rsidTr="00E45E02">
        <w:trPr>
          <w:trHeight w:val="163"/>
          <w:jc w:val="center"/>
        </w:trPr>
        <w:tc>
          <w:tcPr>
            <w:tcW w:w="2271" w:type="pct"/>
            <w:gridSpan w:val="4"/>
            <w:shd w:val="clear" w:color="auto" w:fill="auto"/>
          </w:tcPr>
          <w:p w14:paraId="67309A28" w14:textId="77777777" w:rsidR="00D36669" w:rsidRPr="00A62BB0" w:rsidRDefault="00D36669" w:rsidP="00E45E02">
            <w:pPr>
              <w:keepLines/>
              <w:spacing w:after="0"/>
              <w:rPr>
                <w:rFonts w:ascii="Arial" w:hAnsi="Arial"/>
                <w:noProof/>
                <w:sz w:val="18"/>
              </w:rPr>
            </w:pPr>
            <w:r w:rsidRPr="00A62BB0">
              <w:rPr>
                <w:rFonts w:ascii="Arial" w:hAnsi="Arial"/>
                <w:noProof/>
                <w:sz w:val="18"/>
              </w:rPr>
              <w:t>T5</w:t>
            </w:r>
          </w:p>
        </w:tc>
        <w:tc>
          <w:tcPr>
            <w:tcW w:w="685" w:type="pct"/>
            <w:shd w:val="clear" w:color="auto" w:fill="auto"/>
          </w:tcPr>
          <w:p w14:paraId="4E96CF51" w14:textId="77777777" w:rsidR="00D36669" w:rsidRPr="00A62BB0" w:rsidRDefault="00D36669" w:rsidP="00E45E02">
            <w:pPr>
              <w:pStyle w:val="TAC"/>
              <w:rPr>
                <w:noProof/>
              </w:rPr>
            </w:pPr>
            <w:r w:rsidRPr="00A62BB0">
              <w:rPr>
                <w:noProof/>
              </w:rPr>
              <w:t>s</w:t>
            </w:r>
          </w:p>
        </w:tc>
        <w:tc>
          <w:tcPr>
            <w:tcW w:w="1028" w:type="pct"/>
            <w:shd w:val="clear" w:color="auto" w:fill="auto"/>
          </w:tcPr>
          <w:p w14:paraId="0A9C27A7" w14:textId="77777777" w:rsidR="00D36669" w:rsidRPr="00A62BB0" w:rsidRDefault="00D36669" w:rsidP="00E45E02">
            <w:pPr>
              <w:pStyle w:val="TAC"/>
              <w:rPr>
                <w:noProof/>
              </w:rPr>
            </w:pPr>
            <w:r w:rsidRPr="00A62BB0">
              <w:rPr>
                <w:noProof/>
              </w:rPr>
              <w:t>1.97</w:t>
            </w:r>
          </w:p>
        </w:tc>
        <w:tc>
          <w:tcPr>
            <w:tcW w:w="1016" w:type="pct"/>
          </w:tcPr>
          <w:p w14:paraId="23A9E140" w14:textId="77777777" w:rsidR="00D36669" w:rsidRPr="00A62BB0" w:rsidRDefault="00D36669" w:rsidP="00E45E02">
            <w:pPr>
              <w:pStyle w:val="TAC"/>
              <w:rPr>
                <w:noProof/>
              </w:rPr>
            </w:pPr>
          </w:p>
        </w:tc>
      </w:tr>
      <w:tr w:rsidR="00D36669" w:rsidRPr="00A62BB0" w14:paraId="399A70FA" w14:textId="77777777" w:rsidTr="00E45E02">
        <w:trPr>
          <w:trHeight w:val="163"/>
          <w:jc w:val="center"/>
        </w:trPr>
        <w:tc>
          <w:tcPr>
            <w:tcW w:w="2271" w:type="pct"/>
            <w:gridSpan w:val="4"/>
            <w:shd w:val="clear" w:color="auto" w:fill="auto"/>
          </w:tcPr>
          <w:p w14:paraId="0DB3459D" w14:textId="77777777" w:rsidR="00D36669" w:rsidRPr="00A62BB0" w:rsidRDefault="00D36669" w:rsidP="00E45E02">
            <w:pPr>
              <w:keepLines/>
              <w:spacing w:after="0"/>
              <w:rPr>
                <w:rFonts w:ascii="Arial" w:hAnsi="Arial"/>
                <w:noProof/>
                <w:sz w:val="18"/>
              </w:rPr>
            </w:pPr>
            <w:r w:rsidRPr="00A62BB0">
              <w:rPr>
                <w:rFonts w:ascii="Arial" w:hAnsi="Arial"/>
                <w:noProof/>
                <w:sz w:val="18"/>
              </w:rPr>
              <w:t>D1</w:t>
            </w:r>
          </w:p>
        </w:tc>
        <w:tc>
          <w:tcPr>
            <w:tcW w:w="685" w:type="pct"/>
            <w:shd w:val="clear" w:color="auto" w:fill="auto"/>
          </w:tcPr>
          <w:p w14:paraId="318252C8" w14:textId="77777777" w:rsidR="00D36669" w:rsidRPr="00A62BB0" w:rsidRDefault="00D36669" w:rsidP="00E45E02">
            <w:pPr>
              <w:pStyle w:val="TAC"/>
              <w:rPr>
                <w:noProof/>
              </w:rPr>
            </w:pPr>
            <w:r w:rsidRPr="00A62BB0">
              <w:rPr>
                <w:noProof/>
              </w:rPr>
              <w:t>s</w:t>
            </w:r>
          </w:p>
        </w:tc>
        <w:tc>
          <w:tcPr>
            <w:tcW w:w="1028" w:type="pct"/>
            <w:shd w:val="clear" w:color="auto" w:fill="auto"/>
          </w:tcPr>
          <w:p w14:paraId="6FAE85B7" w14:textId="77777777" w:rsidR="00D36669" w:rsidRPr="00A62BB0" w:rsidRDefault="00D36669" w:rsidP="00E45E02">
            <w:pPr>
              <w:pStyle w:val="TAC"/>
              <w:rPr>
                <w:noProof/>
              </w:rPr>
            </w:pPr>
            <w:r w:rsidRPr="00A62BB0">
              <w:rPr>
                <w:noProof/>
              </w:rPr>
              <w:t>1.93</w:t>
            </w:r>
          </w:p>
        </w:tc>
        <w:tc>
          <w:tcPr>
            <w:tcW w:w="1016" w:type="pct"/>
          </w:tcPr>
          <w:p w14:paraId="154CAD20" w14:textId="77777777" w:rsidR="00D36669" w:rsidRPr="00A62BB0" w:rsidRDefault="00D36669" w:rsidP="00E45E02">
            <w:pPr>
              <w:pStyle w:val="TAC"/>
              <w:rPr>
                <w:noProof/>
              </w:rPr>
            </w:pPr>
          </w:p>
        </w:tc>
      </w:tr>
      <w:tr w:rsidR="00D36669" w:rsidRPr="00A62BB0" w14:paraId="276B4781" w14:textId="77777777" w:rsidTr="00E45E02">
        <w:trPr>
          <w:trHeight w:val="163"/>
          <w:jc w:val="center"/>
        </w:trPr>
        <w:tc>
          <w:tcPr>
            <w:tcW w:w="5000" w:type="pct"/>
            <w:gridSpan w:val="7"/>
            <w:shd w:val="clear" w:color="auto" w:fill="auto"/>
          </w:tcPr>
          <w:p w14:paraId="74ED042E" w14:textId="77777777" w:rsidR="00D36669" w:rsidRPr="00A62BB0" w:rsidRDefault="00D36669" w:rsidP="00E45E02">
            <w:pPr>
              <w:keepLines/>
              <w:spacing w:after="0"/>
              <w:rPr>
                <w:rFonts w:ascii="Arial" w:hAnsi="Arial"/>
                <w:noProof/>
                <w:sz w:val="18"/>
              </w:rPr>
            </w:pPr>
            <w:r w:rsidRPr="00A62BB0">
              <w:rPr>
                <w:rFonts w:ascii="Arial" w:hAnsi="Arial"/>
                <w:noProof/>
                <w:sz w:val="18"/>
              </w:rPr>
              <w:t>Note 1:</w:t>
            </w:r>
            <w:r w:rsidRPr="00A62BB0">
              <w:rPr>
                <w:rFonts w:ascii="Arial" w:hAnsi="Arial"/>
                <w:noProof/>
                <w:sz w:val="18"/>
              </w:rPr>
              <w:tab/>
              <w:t>All configurations are assigned to the UE prior to the start of time period T1.</w:t>
            </w:r>
          </w:p>
          <w:p w14:paraId="43C63EFD" w14:textId="77777777" w:rsidR="00D36669" w:rsidRPr="00A62BB0" w:rsidRDefault="00D36669" w:rsidP="00E45E02">
            <w:pPr>
              <w:keepLines/>
              <w:spacing w:after="0"/>
              <w:rPr>
                <w:rFonts w:ascii="Arial" w:hAnsi="Arial"/>
                <w:noProof/>
                <w:sz w:val="18"/>
              </w:rPr>
            </w:pPr>
            <w:r w:rsidRPr="00A62BB0">
              <w:rPr>
                <w:rFonts w:ascii="Arial" w:hAnsi="Arial"/>
                <w:noProof/>
                <w:sz w:val="18"/>
              </w:rPr>
              <w:t>Note 2:</w:t>
            </w:r>
            <w:r w:rsidRPr="00A62BB0">
              <w:rPr>
                <w:rFonts w:ascii="Arial" w:hAnsi="Arial"/>
                <w:noProof/>
                <w:sz w:val="18"/>
              </w:rPr>
              <w:tab/>
              <w:t>UE-specific PDCCH is not transmitted after T1 starts.</w:t>
            </w:r>
          </w:p>
        </w:tc>
      </w:tr>
    </w:tbl>
    <w:p w14:paraId="59A2E04D" w14:textId="77777777" w:rsidR="00D36669" w:rsidRPr="00A62BB0" w:rsidRDefault="00D36669" w:rsidP="00D36669">
      <w:pPr>
        <w:spacing w:before="120"/>
      </w:pPr>
    </w:p>
    <w:p w14:paraId="5883CBE7" w14:textId="77777777" w:rsidR="00D36669" w:rsidRPr="00A62BB0" w:rsidRDefault="00D36669" w:rsidP="00D36669">
      <w:pPr>
        <w:spacing w:after="120"/>
        <w:rPr>
          <w:rFonts w:eastAsia="MS Mincho"/>
          <w:lang w:val="en-US"/>
        </w:rPr>
      </w:pPr>
    </w:p>
    <w:p w14:paraId="53324644" w14:textId="77777777" w:rsidR="00D36669" w:rsidRPr="00A62BB0" w:rsidRDefault="00D36669" w:rsidP="00D36669">
      <w:pPr>
        <w:pStyle w:val="TH"/>
      </w:pPr>
      <w:r w:rsidRPr="00A62BB0">
        <w:t xml:space="preserve">Table A.6.5.5.2.1-3: Cell specific test parameters </w:t>
      </w:r>
      <w:r w:rsidRPr="00A62BB0">
        <w:rPr>
          <w:lang w:val="en-US"/>
        </w:rPr>
        <w:t>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1"/>
        <w:gridCol w:w="1560"/>
        <w:gridCol w:w="992"/>
        <w:gridCol w:w="807"/>
        <w:gridCol w:w="879"/>
        <w:gridCol w:w="879"/>
        <w:gridCol w:w="879"/>
        <w:gridCol w:w="879"/>
      </w:tblGrid>
      <w:tr w:rsidR="00D36669" w:rsidRPr="00A62BB0" w14:paraId="05A93677" w14:textId="77777777" w:rsidTr="00E45E02">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4ABE8761" w14:textId="77777777" w:rsidR="00D36669" w:rsidRPr="00A62BB0" w:rsidRDefault="00D36669" w:rsidP="00E45E02">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0A5C6491" w14:textId="77777777" w:rsidR="00D36669" w:rsidRPr="00A62BB0" w:rsidRDefault="00D36669" w:rsidP="00E45E02">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158AB75D" w14:textId="77777777" w:rsidR="00D36669" w:rsidRPr="00A62BB0" w:rsidRDefault="00D36669" w:rsidP="00E45E02">
            <w:pPr>
              <w:pStyle w:val="TAH"/>
            </w:pPr>
            <w:r w:rsidRPr="00A62BB0">
              <w:t>Test 1</w:t>
            </w:r>
          </w:p>
        </w:tc>
      </w:tr>
      <w:tr w:rsidR="00D36669" w:rsidRPr="00A62BB0" w14:paraId="0E704543" w14:textId="77777777" w:rsidTr="00E45E02">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479B383D" w14:textId="77777777" w:rsidR="00D36669" w:rsidRPr="00A62BB0" w:rsidRDefault="00D36669" w:rsidP="00E45E02">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8C9612A" w14:textId="77777777" w:rsidR="00D36669" w:rsidRPr="00A62BB0" w:rsidRDefault="00D36669" w:rsidP="00E45E02">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50A15C67" w14:textId="77777777" w:rsidR="00D36669" w:rsidRPr="00A62BB0" w:rsidRDefault="00D36669" w:rsidP="00E45E02">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5962B495" w14:textId="77777777" w:rsidR="00D36669" w:rsidRPr="00A62BB0" w:rsidRDefault="00D36669" w:rsidP="00E45E02">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AB697D0" w14:textId="77777777" w:rsidR="00D36669" w:rsidRPr="00A62BB0" w:rsidRDefault="00D36669" w:rsidP="00E45E02">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09EADEAF" w14:textId="77777777" w:rsidR="00D36669" w:rsidRPr="00A62BB0" w:rsidRDefault="00D36669" w:rsidP="00E45E02">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26D8411" w14:textId="77777777" w:rsidR="00D36669" w:rsidRPr="00A62BB0" w:rsidRDefault="00D36669" w:rsidP="00E45E02">
            <w:pPr>
              <w:pStyle w:val="TAH"/>
            </w:pPr>
            <w:r w:rsidRPr="00A62BB0">
              <w:t>T5</w:t>
            </w:r>
          </w:p>
        </w:tc>
      </w:tr>
      <w:tr w:rsidR="00D36669" w:rsidRPr="00A62BB0" w14:paraId="14BC5EC1" w14:textId="77777777" w:rsidTr="00E45E02">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41DE0F4" w14:textId="77777777" w:rsidR="00D36669" w:rsidRPr="00A62BB0" w:rsidRDefault="00D36669" w:rsidP="00E45E02">
            <w:pPr>
              <w:pStyle w:val="TAL"/>
              <w:rPr>
                <w:lang w:val="en-US"/>
              </w:rPr>
            </w:pPr>
            <w:r w:rsidRPr="00A62BB0">
              <w:rPr>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094B9A4E" w14:textId="77777777" w:rsidR="00D36669" w:rsidRPr="00A62BB0" w:rsidRDefault="00D36669" w:rsidP="00E45E02">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346B5583" w14:textId="77777777" w:rsidR="00D36669" w:rsidRPr="00A62BB0" w:rsidRDefault="00D36669" w:rsidP="00E45E02">
            <w:pPr>
              <w:pStyle w:val="TAC"/>
            </w:pPr>
            <w:r w:rsidRPr="00A62BB0">
              <w:t>0</w:t>
            </w:r>
          </w:p>
        </w:tc>
      </w:tr>
      <w:tr w:rsidR="00D36669" w:rsidRPr="00A62BB0" w14:paraId="39861AF1" w14:textId="77777777" w:rsidTr="00E45E02">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98BD5A0" w14:textId="77777777" w:rsidR="00D36669" w:rsidRPr="00A62BB0" w:rsidRDefault="00D36669" w:rsidP="00E45E02">
            <w:pPr>
              <w:pStyle w:val="TAL"/>
              <w:rPr>
                <w:lang w:val="en-US"/>
              </w:rPr>
            </w:pPr>
            <w:r w:rsidRPr="00A62BB0">
              <w:rPr>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248F27DB"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22F8B009" w14:textId="77777777" w:rsidR="00D36669" w:rsidRPr="00A62BB0" w:rsidRDefault="00D36669" w:rsidP="00E45E02">
            <w:pPr>
              <w:pStyle w:val="TAC"/>
            </w:pPr>
          </w:p>
        </w:tc>
      </w:tr>
      <w:tr w:rsidR="00D36669" w:rsidRPr="00A62BB0" w14:paraId="4DFB8956"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8C468F0" w14:textId="77777777" w:rsidR="00D36669" w:rsidRPr="00A62BB0" w:rsidRDefault="00D36669" w:rsidP="00E45E02">
            <w:pPr>
              <w:pStyle w:val="TAL"/>
              <w:rPr>
                <w:lang w:val="en-US"/>
              </w:rPr>
            </w:pPr>
            <w:r w:rsidRPr="00A62BB0">
              <w:rPr>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51FAB3C6"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19CFA50C" w14:textId="77777777" w:rsidR="00D36669" w:rsidRPr="00A62BB0" w:rsidRDefault="00D36669" w:rsidP="00E45E02">
            <w:pPr>
              <w:pStyle w:val="TAC"/>
            </w:pPr>
          </w:p>
        </w:tc>
      </w:tr>
      <w:tr w:rsidR="00D36669" w:rsidRPr="00A62BB0" w14:paraId="0234A126"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45D08920" w14:textId="77777777" w:rsidR="00D36669" w:rsidRPr="00A62BB0" w:rsidRDefault="00D36669" w:rsidP="00E45E02">
            <w:pPr>
              <w:pStyle w:val="TAL"/>
              <w:rPr>
                <w:lang w:val="en-US"/>
              </w:rPr>
            </w:pPr>
            <w:r w:rsidRPr="00A62BB0">
              <w:rPr>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C296524"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0B1A1217" w14:textId="77777777" w:rsidR="00D36669" w:rsidRPr="00A62BB0" w:rsidRDefault="00D36669" w:rsidP="00E45E02">
            <w:pPr>
              <w:pStyle w:val="TAC"/>
            </w:pPr>
          </w:p>
        </w:tc>
      </w:tr>
      <w:tr w:rsidR="00D36669" w:rsidRPr="00A62BB0" w14:paraId="6D842290" w14:textId="77777777" w:rsidTr="00E45E02">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3816E966" w14:textId="77777777" w:rsidR="00D36669" w:rsidRPr="00A62BB0" w:rsidRDefault="00D36669" w:rsidP="00E45E02">
            <w:pPr>
              <w:pStyle w:val="TAL"/>
              <w:rPr>
                <w:lang w:val="en-US"/>
              </w:rPr>
            </w:pPr>
            <w:r w:rsidRPr="00A62BB0">
              <w:rPr>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204C98B"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CB4C205" w14:textId="77777777" w:rsidR="00D36669" w:rsidRPr="00A62BB0" w:rsidRDefault="00D36669" w:rsidP="00E45E02">
            <w:pPr>
              <w:pStyle w:val="TAC"/>
            </w:pPr>
          </w:p>
        </w:tc>
      </w:tr>
      <w:tr w:rsidR="00D36669" w:rsidRPr="00A62BB0" w14:paraId="51F77314"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12EEC1F" w14:textId="77777777" w:rsidR="00D36669" w:rsidRPr="00A62BB0" w:rsidRDefault="00D36669" w:rsidP="00E45E02">
            <w:pPr>
              <w:pStyle w:val="TAL"/>
              <w:rPr>
                <w:lang w:val="en-US"/>
              </w:rPr>
            </w:pPr>
            <w:r w:rsidRPr="00A62BB0">
              <w:rPr>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002513D8"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2976E9E3" w14:textId="77777777" w:rsidR="00D36669" w:rsidRPr="00A62BB0" w:rsidRDefault="00D36669" w:rsidP="00E45E02">
            <w:pPr>
              <w:pStyle w:val="TAC"/>
            </w:pPr>
          </w:p>
        </w:tc>
      </w:tr>
      <w:tr w:rsidR="00D36669" w:rsidRPr="00A62BB0" w14:paraId="316AA18C"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D06B0E4" w14:textId="77777777" w:rsidR="00D36669" w:rsidRPr="00A62BB0" w:rsidRDefault="00D36669" w:rsidP="00E45E02">
            <w:pPr>
              <w:pStyle w:val="TAL"/>
              <w:rPr>
                <w:lang w:val="en-US"/>
              </w:rPr>
            </w:pPr>
            <w:r w:rsidRPr="00A62BB0">
              <w:rPr>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24BCE083"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7CFDD894" w14:textId="77777777" w:rsidR="00D36669" w:rsidRPr="00A62BB0" w:rsidRDefault="00D36669" w:rsidP="00E45E02">
            <w:pPr>
              <w:pStyle w:val="TAC"/>
            </w:pPr>
          </w:p>
        </w:tc>
      </w:tr>
      <w:tr w:rsidR="00D36669" w:rsidRPr="00A62BB0" w14:paraId="551AF365"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2C45465" w14:textId="77777777" w:rsidR="00D36669" w:rsidRPr="00A62BB0" w:rsidRDefault="00D36669" w:rsidP="00E45E02">
            <w:pPr>
              <w:pStyle w:val="TAL"/>
              <w:rPr>
                <w:lang w:val="en-US"/>
              </w:rPr>
            </w:pPr>
            <w:r w:rsidRPr="00A62BB0">
              <w:rPr>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20E68D0C" w14:textId="77777777" w:rsidR="00D36669" w:rsidRPr="00A62BB0" w:rsidRDefault="00D36669" w:rsidP="00E45E02">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47BDBD7B" w14:textId="77777777" w:rsidR="00D36669" w:rsidRPr="00A62BB0" w:rsidRDefault="00D36669" w:rsidP="00E45E02">
            <w:pPr>
              <w:pStyle w:val="TAC"/>
            </w:pPr>
          </w:p>
        </w:tc>
      </w:tr>
      <w:tr w:rsidR="00D36669" w:rsidRPr="00A62BB0" w14:paraId="1BF56F53" w14:textId="77777777" w:rsidTr="00E45E02">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5F8501F" w14:textId="77777777" w:rsidR="00D36669" w:rsidRPr="00A62BB0" w:rsidRDefault="00D36669" w:rsidP="00E45E02">
            <w:pPr>
              <w:pStyle w:val="TAL"/>
              <w:rPr>
                <w:lang w:val="en-US"/>
              </w:rPr>
            </w:pPr>
            <w:r w:rsidRPr="00A62BB0">
              <w:rPr>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2226745A" w14:textId="77777777" w:rsidR="00D36669" w:rsidRPr="00A62BB0" w:rsidRDefault="00D36669" w:rsidP="00E45E02">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384A784A" w14:textId="77777777" w:rsidR="00D36669" w:rsidRPr="00A62BB0" w:rsidRDefault="00D36669" w:rsidP="00E45E02">
            <w:pPr>
              <w:pStyle w:val="TAC"/>
            </w:pPr>
          </w:p>
        </w:tc>
      </w:tr>
      <w:tr w:rsidR="00D36669" w:rsidRPr="00A62BB0" w14:paraId="3DD329D9" w14:textId="77777777" w:rsidTr="00E45E02">
        <w:trPr>
          <w:cantSplit/>
          <w:trHeight w:val="105"/>
          <w:jc w:val="center"/>
        </w:trPr>
        <w:tc>
          <w:tcPr>
            <w:tcW w:w="2051" w:type="dxa"/>
            <w:tcBorders>
              <w:top w:val="single" w:sz="4" w:space="0" w:color="auto"/>
              <w:left w:val="single" w:sz="4" w:space="0" w:color="auto"/>
              <w:bottom w:val="nil"/>
              <w:right w:val="single" w:sz="4" w:space="0" w:color="auto"/>
            </w:tcBorders>
            <w:shd w:val="clear" w:color="auto" w:fill="auto"/>
            <w:hideMark/>
          </w:tcPr>
          <w:p w14:paraId="31BC7EB9" w14:textId="77777777" w:rsidR="00D36669" w:rsidRPr="00A62BB0" w:rsidRDefault="00D36669" w:rsidP="00E45E02">
            <w:pPr>
              <w:pStyle w:val="TAL"/>
            </w:pPr>
            <w:r w:rsidRPr="00A62BB0">
              <w:rPr>
                <w:rFonts w:eastAsia="?? ??"/>
              </w:rPr>
              <w:t xml:space="preserve">SNR_SSB of </w:t>
            </w:r>
            <w:r w:rsidRPr="00A62BB0">
              <w:t>set q</w:t>
            </w:r>
            <w:r w:rsidRPr="00A62BB0">
              <w:rPr>
                <w:vertAlign w:val="subscript"/>
              </w:rPr>
              <w:t>0</w:t>
            </w:r>
          </w:p>
        </w:tc>
        <w:tc>
          <w:tcPr>
            <w:tcW w:w="1560" w:type="dxa"/>
            <w:tcBorders>
              <w:top w:val="single" w:sz="4" w:space="0" w:color="auto"/>
              <w:left w:val="single" w:sz="4" w:space="0" w:color="auto"/>
              <w:bottom w:val="single" w:sz="4" w:space="0" w:color="auto"/>
              <w:right w:val="single" w:sz="4" w:space="0" w:color="auto"/>
            </w:tcBorders>
            <w:hideMark/>
          </w:tcPr>
          <w:p w14:paraId="27564232" w14:textId="77777777" w:rsidR="00D36669" w:rsidRPr="00A62BB0" w:rsidRDefault="00D36669" w:rsidP="00E45E02">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hideMark/>
          </w:tcPr>
          <w:p w14:paraId="33363A7A" w14:textId="77777777" w:rsidR="00D36669" w:rsidRPr="00A62BB0" w:rsidRDefault="00D36669" w:rsidP="00E45E02">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426E2AA5" w14:textId="77777777" w:rsidR="00D36669" w:rsidRPr="00A62BB0" w:rsidRDefault="00D36669" w:rsidP="00E45E02">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1766CAFE" w14:textId="77777777" w:rsidR="00D36669" w:rsidRPr="00A62BB0" w:rsidRDefault="00D36669" w:rsidP="00E45E02">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5D863DF3"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02037EA7"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5B1E8B4F" w14:textId="77777777" w:rsidR="00D36669" w:rsidRPr="00A62BB0" w:rsidRDefault="00D36669" w:rsidP="00E45E02">
            <w:pPr>
              <w:pStyle w:val="TAC"/>
              <w:rPr>
                <w:noProof/>
                <w:szCs w:val="18"/>
              </w:rPr>
            </w:pPr>
            <w:r w:rsidRPr="00A62BB0">
              <w:rPr>
                <w:rFonts w:eastAsia="MS Mincho"/>
                <w:szCs w:val="18"/>
              </w:rPr>
              <w:t>-12</w:t>
            </w:r>
          </w:p>
        </w:tc>
      </w:tr>
      <w:tr w:rsidR="00D36669" w:rsidRPr="00A62BB0" w14:paraId="2AD9DD62" w14:textId="77777777" w:rsidTr="00E45E02">
        <w:trPr>
          <w:cantSplit/>
          <w:trHeight w:val="105"/>
          <w:jc w:val="center"/>
        </w:trPr>
        <w:tc>
          <w:tcPr>
            <w:tcW w:w="2051" w:type="dxa"/>
            <w:tcBorders>
              <w:top w:val="nil"/>
              <w:left w:val="single" w:sz="4" w:space="0" w:color="auto"/>
              <w:bottom w:val="nil"/>
              <w:right w:val="single" w:sz="4" w:space="0" w:color="auto"/>
            </w:tcBorders>
            <w:shd w:val="clear" w:color="auto" w:fill="auto"/>
            <w:vAlign w:val="center"/>
            <w:hideMark/>
          </w:tcPr>
          <w:p w14:paraId="68F933A2"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B3ECAD5" w14:textId="77777777" w:rsidR="00D36669" w:rsidRPr="00A62BB0" w:rsidRDefault="00D36669" w:rsidP="00E45E02">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hideMark/>
          </w:tcPr>
          <w:p w14:paraId="72F82651" w14:textId="77777777" w:rsidR="00D36669" w:rsidRPr="00A62BB0" w:rsidRDefault="00D36669" w:rsidP="00E45E02">
            <w:pPr>
              <w:pStyle w:val="TAC"/>
            </w:pPr>
          </w:p>
        </w:tc>
        <w:tc>
          <w:tcPr>
            <w:tcW w:w="807" w:type="dxa"/>
            <w:tcBorders>
              <w:top w:val="single" w:sz="4" w:space="0" w:color="auto"/>
              <w:left w:val="single" w:sz="4" w:space="0" w:color="auto"/>
              <w:bottom w:val="single" w:sz="4" w:space="0" w:color="auto"/>
              <w:right w:val="single" w:sz="4" w:space="0" w:color="auto"/>
            </w:tcBorders>
          </w:tcPr>
          <w:p w14:paraId="34E2E292" w14:textId="77777777" w:rsidR="00D36669" w:rsidRPr="00A62BB0" w:rsidRDefault="00D36669" w:rsidP="00E45E02">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7F1AB94D" w14:textId="77777777" w:rsidR="00D36669" w:rsidRPr="00A62BB0" w:rsidRDefault="00D36669" w:rsidP="00E45E02">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3F43BD01"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24B696EC"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0BC8A11F" w14:textId="77777777" w:rsidR="00D36669" w:rsidRPr="00A62BB0" w:rsidRDefault="00D36669" w:rsidP="00E45E02">
            <w:pPr>
              <w:pStyle w:val="TAC"/>
              <w:rPr>
                <w:noProof/>
                <w:szCs w:val="18"/>
              </w:rPr>
            </w:pPr>
            <w:r w:rsidRPr="00A62BB0">
              <w:rPr>
                <w:rFonts w:eastAsia="MS Mincho"/>
                <w:szCs w:val="18"/>
              </w:rPr>
              <w:t>-12</w:t>
            </w:r>
          </w:p>
        </w:tc>
      </w:tr>
      <w:tr w:rsidR="00D36669" w:rsidRPr="00A62BB0" w14:paraId="1F789EBC" w14:textId="77777777" w:rsidTr="00E45E02">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hideMark/>
          </w:tcPr>
          <w:p w14:paraId="030EB825"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6BB181D" w14:textId="77777777" w:rsidR="00D36669" w:rsidRPr="00A62BB0" w:rsidRDefault="00D36669" w:rsidP="00E45E02">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hideMark/>
          </w:tcPr>
          <w:p w14:paraId="329904FA" w14:textId="77777777" w:rsidR="00D36669" w:rsidRPr="00A62BB0" w:rsidRDefault="00D36669" w:rsidP="00E45E02">
            <w:pPr>
              <w:pStyle w:val="TAC"/>
            </w:pPr>
          </w:p>
        </w:tc>
        <w:tc>
          <w:tcPr>
            <w:tcW w:w="807" w:type="dxa"/>
            <w:tcBorders>
              <w:top w:val="single" w:sz="4" w:space="0" w:color="auto"/>
              <w:left w:val="single" w:sz="4" w:space="0" w:color="auto"/>
              <w:bottom w:val="single" w:sz="4" w:space="0" w:color="auto"/>
              <w:right w:val="single" w:sz="4" w:space="0" w:color="auto"/>
            </w:tcBorders>
          </w:tcPr>
          <w:p w14:paraId="3360BFA4" w14:textId="77777777" w:rsidR="00D36669" w:rsidRPr="00A62BB0" w:rsidRDefault="00D36669" w:rsidP="00E45E02">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21A4C1BC" w14:textId="77777777" w:rsidR="00D36669" w:rsidRPr="00A62BB0" w:rsidRDefault="00D36669" w:rsidP="00E45E02">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48A903E4"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17071D52" w14:textId="77777777" w:rsidR="00D36669" w:rsidRPr="00A62BB0" w:rsidRDefault="00D36669" w:rsidP="00E45E02">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06FC7DF4" w14:textId="77777777" w:rsidR="00D36669" w:rsidRPr="00A62BB0" w:rsidRDefault="00D36669" w:rsidP="00E45E02">
            <w:pPr>
              <w:pStyle w:val="TAC"/>
              <w:rPr>
                <w:noProof/>
                <w:szCs w:val="18"/>
              </w:rPr>
            </w:pPr>
            <w:r w:rsidRPr="00A62BB0">
              <w:rPr>
                <w:rFonts w:eastAsia="MS Mincho"/>
                <w:szCs w:val="18"/>
              </w:rPr>
              <w:t>-12</w:t>
            </w:r>
          </w:p>
        </w:tc>
      </w:tr>
      <w:tr w:rsidR="00D36669" w:rsidRPr="00A62BB0" w14:paraId="3DDA1133" w14:textId="77777777" w:rsidTr="00E45E02">
        <w:trPr>
          <w:cantSplit/>
          <w:trHeight w:val="105"/>
          <w:jc w:val="center"/>
        </w:trPr>
        <w:tc>
          <w:tcPr>
            <w:tcW w:w="2051" w:type="dxa"/>
            <w:tcBorders>
              <w:top w:val="single" w:sz="4" w:space="0" w:color="auto"/>
              <w:left w:val="single" w:sz="4" w:space="0" w:color="auto"/>
              <w:bottom w:val="nil"/>
              <w:right w:val="single" w:sz="4" w:space="0" w:color="auto"/>
            </w:tcBorders>
            <w:shd w:val="clear" w:color="auto" w:fill="auto"/>
            <w:vAlign w:val="center"/>
          </w:tcPr>
          <w:p w14:paraId="716E4266" w14:textId="77777777" w:rsidR="00D36669" w:rsidRPr="00A62BB0" w:rsidRDefault="00D36669" w:rsidP="00E45E02">
            <w:pPr>
              <w:pStyle w:val="TAL"/>
            </w:pPr>
            <w:r w:rsidRPr="00A62BB0">
              <w:t>SNR_SSB of set q</w:t>
            </w:r>
            <w:r w:rsidRPr="00A62BB0">
              <w:rPr>
                <w:vertAlign w:val="subscript"/>
              </w:rPr>
              <w:t>1</w:t>
            </w:r>
          </w:p>
        </w:tc>
        <w:tc>
          <w:tcPr>
            <w:tcW w:w="1560" w:type="dxa"/>
            <w:tcBorders>
              <w:top w:val="single" w:sz="4" w:space="0" w:color="auto"/>
              <w:left w:val="single" w:sz="4" w:space="0" w:color="auto"/>
              <w:bottom w:val="single" w:sz="4" w:space="0" w:color="auto"/>
              <w:right w:val="single" w:sz="4" w:space="0" w:color="auto"/>
            </w:tcBorders>
          </w:tcPr>
          <w:p w14:paraId="2DF6346C" w14:textId="77777777" w:rsidR="00D36669" w:rsidRPr="00A62BB0" w:rsidRDefault="00D36669" w:rsidP="00E45E02">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tcPr>
          <w:p w14:paraId="5945E654" w14:textId="77777777" w:rsidR="00D36669" w:rsidRPr="00A62BB0" w:rsidRDefault="00D36669" w:rsidP="00E45E02">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9A20F36"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92E7DA3"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9682B9"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421C900"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F28DE03" w14:textId="77777777" w:rsidR="00D36669" w:rsidRPr="00A62BB0" w:rsidRDefault="00D36669" w:rsidP="00E45E02">
            <w:pPr>
              <w:pStyle w:val="TAC"/>
              <w:rPr>
                <w:noProof/>
                <w:szCs w:val="18"/>
              </w:rPr>
            </w:pPr>
            <w:r w:rsidRPr="00B3067E">
              <w:rPr>
                <w:rFonts w:eastAsia="MS Mincho"/>
                <w:szCs w:val="18"/>
              </w:rPr>
              <w:t>10</w:t>
            </w:r>
          </w:p>
        </w:tc>
      </w:tr>
      <w:tr w:rsidR="00D36669" w:rsidRPr="00A62BB0" w14:paraId="7C74B31B" w14:textId="77777777" w:rsidTr="00E45E02">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71D2B1E2"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tcPr>
          <w:p w14:paraId="3AFF1B92" w14:textId="77777777" w:rsidR="00D36669" w:rsidRPr="00A62BB0" w:rsidRDefault="00D36669" w:rsidP="00E45E02">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tcPr>
          <w:p w14:paraId="67D17C3D" w14:textId="77777777" w:rsidR="00D36669" w:rsidRPr="00A62BB0" w:rsidRDefault="00D36669" w:rsidP="00E45E02">
            <w:pPr>
              <w:pStyle w:val="TAC"/>
            </w:pPr>
          </w:p>
        </w:tc>
        <w:tc>
          <w:tcPr>
            <w:tcW w:w="807" w:type="dxa"/>
            <w:tcBorders>
              <w:top w:val="single" w:sz="4" w:space="0" w:color="auto"/>
              <w:left w:val="single" w:sz="4" w:space="0" w:color="auto"/>
              <w:bottom w:val="single" w:sz="4" w:space="0" w:color="auto"/>
              <w:right w:val="single" w:sz="4" w:space="0" w:color="auto"/>
            </w:tcBorders>
          </w:tcPr>
          <w:p w14:paraId="6A9825F2"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69F4A36E"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692EB017"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F26493B"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AD44555" w14:textId="77777777" w:rsidR="00D36669" w:rsidRPr="00A62BB0" w:rsidRDefault="00D36669" w:rsidP="00E45E02">
            <w:pPr>
              <w:pStyle w:val="TAC"/>
              <w:rPr>
                <w:noProof/>
                <w:szCs w:val="18"/>
              </w:rPr>
            </w:pPr>
            <w:r w:rsidRPr="00B3067E">
              <w:rPr>
                <w:rFonts w:eastAsia="MS Mincho"/>
                <w:szCs w:val="18"/>
              </w:rPr>
              <w:t>10</w:t>
            </w:r>
          </w:p>
        </w:tc>
      </w:tr>
      <w:tr w:rsidR="00D36669" w:rsidRPr="00A62BB0" w14:paraId="7C7B8563" w14:textId="77777777" w:rsidTr="00E45E02">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tcPr>
          <w:p w14:paraId="2407FBDC"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tcPr>
          <w:p w14:paraId="6155F3DF" w14:textId="77777777" w:rsidR="00D36669" w:rsidRPr="00A62BB0" w:rsidRDefault="00D36669" w:rsidP="00E45E02">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tcPr>
          <w:p w14:paraId="3979A0C2" w14:textId="77777777" w:rsidR="00D36669" w:rsidRPr="00A62BB0" w:rsidRDefault="00D36669" w:rsidP="00E45E02">
            <w:pPr>
              <w:pStyle w:val="TAC"/>
            </w:pPr>
          </w:p>
        </w:tc>
        <w:tc>
          <w:tcPr>
            <w:tcW w:w="807" w:type="dxa"/>
            <w:tcBorders>
              <w:top w:val="single" w:sz="4" w:space="0" w:color="auto"/>
              <w:left w:val="single" w:sz="4" w:space="0" w:color="auto"/>
              <w:bottom w:val="single" w:sz="4" w:space="0" w:color="auto"/>
              <w:right w:val="single" w:sz="4" w:space="0" w:color="auto"/>
            </w:tcBorders>
          </w:tcPr>
          <w:p w14:paraId="0A18F7CA"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7AE6B488"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7FA8AF6D" w14:textId="77777777" w:rsidR="00D36669" w:rsidRPr="00A62BB0" w:rsidRDefault="00D36669" w:rsidP="00E45E02">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55EE9B4" w14:textId="77777777" w:rsidR="00D36669" w:rsidRPr="00A62BB0" w:rsidRDefault="00D36669" w:rsidP="00E45E02">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53850AB" w14:textId="77777777" w:rsidR="00D36669" w:rsidRPr="00A62BB0" w:rsidRDefault="00D36669" w:rsidP="00E45E02">
            <w:pPr>
              <w:pStyle w:val="TAC"/>
              <w:rPr>
                <w:noProof/>
                <w:szCs w:val="18"/>
              </w:rPr>
            </w:pPr>
            <w:r w:rsidRPr="00B3067E">
              <w:rPr>
                <w:rFonts w:eastAsia="MS Mincho"/>
                <w:szCs w:val="18"/>
              </w:rPr>
              <w:t>10</w:t>
            </w:r>
          </w:p>
        </w:tc>
      </w:tr>
      <w:tr w:rsidR="00D36669" w:rsidRPr="00A62BB0" w14:paraId="3C1CB5CB" w14:textId="77777777" w:rsidTr="00E45E02">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29B91BEE" w14:textId="77777777" w:rsidR="00D36669" w:rsidRPr="00A62BB0" w:rsidRDefault="00D36669" w:rsidP="00E45E02">
            <w:pPr>
              <w:pStyle w:val="TAL"/>
            </w:pPr>
            <w:r>
              <w:t>SSB_</w:t>
            </w:r>
            <w:r w:rsidRPr="00B3067E">
              <w:t>RP of set q</w:t>
            </w:r>
            <w:r w:rsidRPr="00B3067E">
              <w:rPr>
                <w:vertAlign w:val="subscript"/>
              </w:rPr>
              <w:t>1</w:t>
            </w:r>
          </w:p>
        </w:tc>
        <w:tc>
          <w:tcPr>
            <w:tcW w:w="1560" w:type="dxa"/>
            <w:tcBorders>
              <w:top w:val="single" w:sz="4" w:space="0" w:color="auto"/>
              <w:left w:val="single" w:sz="4" w:space="0" w:color="auto"/>
              <w:bottom w:val="single" w:sz="4" w:space="0" w:color="auto"/>
              <w:right w:val="single" w:sz="4" w:space="0" w:color="auto"/>
            </w:tcBorders>
          </w:tcPr>
          <w:p w14:paraId="3D7141C4" w14:textId="77777777" w:rsidR="00D36669" w:rsidRPr="00A62BB0" w:rsidRDefault="00D36669" w:rsidP="00E45E02">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3CF4E0E8" w14:textId="77777777" w:rsidR="00D36669" w:rsidRPr="00A62BB0" w:rsidRDefault="00D36669" w:rsidP="00E45E02">
            <w:pPr>
              <w:pStyle w:val="TAC"/>
            </w:pPr>
            <w:r w:rsidRPr="00B3067E">
              <w:t>dBm/</w:t>
            </w:r>
          </w:p>
        </w:tc>
        <w:tc>
          <w:tcPr>
            <w:tcW w:w="807" w:type="dxa"/>
            <w:tcBorders>
              <w:top w:val="single" w:sz="4" w:space="0" w:color="auto"/>
              <w:left w:val="single" w:sz="4" w:space="0" w:color="auto"/>
              <w:bottom w:val="single" w:sz="4" w:space="0" w:color="auto"/>
              <w:right w:val="single" w:sz="4" w:space="0" w:color="auto"/>
            </w:tcBorders>
          </w:tcPr>
          <w:p w14:paraId="196502EB" w14:textId="77777777" w:rsidR="00D36669" w:rsidRPr="00B3067E" w:rsidRDefault="00D36669" w:rsidP="00E45E02">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532DB4A8" w14:textId="77777777" w:rsidR="00D36669" w:rsidRPr="00B3067E" w:rsidRDefault="00D36669" w:rsidP="00E45E02">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B786F38" w14:textId="77777777" w:rsidR="00D36669" w:rsidRPr="00B3067E" w:rsidRDefault="00D36669" w:rsidP="00E45E02">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764F772E" w14:textId="77777777" w:rsidR="00D36669" w:rsidRPr="00B3067E" w:rsidRDefault="00D36669" w:rsidP="00E45E02">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19C169F" w14:textId="77777777" w:rsidR="00D36669" w:rsidRPr="00B3067E" w:rsidRDefault="00D36669" w:rsidP="00E45E02">
            <w:pPr>
              <w:pStyle w:val="TAC"/>
              <w:rPr>
                <w:rFonts w:eastAsia="MS Mincho"/>
                <w:szCs w:val="18"/>
              </w:rPr>
            </w:pPr>
            <w:r w:rsidRPr="00B3067E">
              <w:rPr>
                <w:rFonts w:eastAsia="MS Mincho"/>
                <w:szCs w:val="18"/>
              </w:rPr>
              <w:t>-88</w:t>
            </w:r>
          </w:p>
        </w:tc>
      </w:tr>
      <w:tr w:rsidR="00D36669" w:rsidRPr="00A62BB0" w14:paraId="7E7CD001" w14:textId="77777777" w:rsidTr="00E45E02">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3476F308"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tcPr>
          <w:p w14:paraId="52563BEB" w14:textId="77777777" w:rsidR="00D36669" w:rsidRPr="00A62BB0" w:rsidRDefault="00D36669" w:rsidP="00E45E02">
            <w:pPr>
              <w:pStyle w:val="TAL"/>
              <w:rPr>
                <w:noProof/>
                <w:lang w:val="it-IT"/>
              </w:rPr>
            </w:pPr>
            <w:r w:rsidRPr="00B3067E">
              <w:rPr>
                <w:noProof/>
                <w:lang w:val="it-IT"/>
              </w:rPr>
              <w:t>Config 2</w:t>
            </w:r>
          </w:p>
        </w:tc>
        <w:tc>
          <w:tcPr>
            <w:tcW w:w="992" w:type="dxa"/>
            <w:tcBorders>
              <w:top w:val="nil"/>
              <w:left w:val="single" w:sz="4" w:space="0" w:color="auto"/>
              <w:bottom w:val="nil"/>
              <w:right w:val="single" w:sz="4" w:space="0" w:color="auto"/>
            </w:tcBorders>
            <w:shd w:val="clear" w:color="auto" w:fill="auto"/>
          </w:tcPr>
          <w:p w14:paraId="5145812F" w14:textId="77777777" w:rsidR="00D36669" w:rsidRPr="00A62BB0" w:rsidRDefault="00D36669" w:rsidP="00E45E02">
            <w:pPr>
              <w:pStyle w:val="TAC"/>
            </w:pPr>
            <w:r w:rsidRPr="00B3067E">
              <w:t>SCS kHz</w:t>
            </w:r>
          </w:p>
        </w:tc>
        <w:tc>
          <w:tcPr>
            <w:tcW w:w="807" w:type="dxa"/>
            <w:tcBorders>
              <w:top w:val="single" w:sz="4" w:space="0" w:color="auto"/>
              <w:left w:val="single" w:sz="4" w:space="0" w:color="auto"/>
              <w:bottom w:val="single" w:sz="4" w:space="0" w:color="auto"/>
              <w:right w:val="single" w:sz="4" w:space="0" w:color="auto"/>
            </w:tcBorders>
          </w:tcPr>
          <w:p w14:paraId="7279C79B" w14:textId="77777777" w:rsidR="00D36669" w:rsidRPr="00B3067E" w:rsidRDefault="00D36669" w:rsidP="00E45E02">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4EB75DA" w14:textId="77777777" w:rsidR="00D36669" w:rsidRPr="00B3067E" w:rsidRDefault="00D36669" w:rsidP="00E45E02">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814FF72" w14:textId="77777777" w:rsidR="00D36669" w:rsidRPr="00B3067E" w:rsidRDefault="00D36669" w:rsidP="00E45E02">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78986452" w14:textId="77777777" w:rsidR="00D36669" w:rsidRPr="00B3067E" w:rsidRDefault="00D36669" w:rsidP="00E45E02">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094D8891" w14:textId="77777777" w:rsidR="00D36669" w:rsidRPr="00B3067E" w:rsidRDefault="00D36669" w:rsidP="00E45E02">
            <w:pPr>
              <w:pStyle w:val="TAC"/>
              <w:rPr>
                <w:rFonts w:eastAsia="MS Mincho"/>
                <w:szCs w:val="18"/>
              </w:rPr>
            </w:pPr>
            <w:r w:rsidRPr="00B3067E">
              <w:rPr>
                <w:rFonts w:eastAsia="MS Mincho"/>
                <w:szCs w:val="18"/>
              </w:rPr>
              <w:t>-88</w:t>
            </w:r>
          </w:p>
        </w:tc>
      </w:tr>
      <w:tr w:rsidR="00D36669" w:rsidRPr="00A62BB0" w14:paraId="13BF8EBD" w14:textId="77777777" w:rsidTr="00E45E02">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tcPr>
          <w:p w14:paraId="1544B273"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tcPr>
          <w:p w14:paraId="077E9177" w14:textId="77777777" w:rsidR="00D36669" w:rsidRPr="00A62BB0" w:rsidRDefault="00D36669" w:rsidP="00E45E02">
            <w:pPr>
              <w:pStyle w:val="TAL"/>
              <w:rPr>
                <w:noProof/>
                <w:lang w:val="it-IT"/>
              </w:rPr>
            </w:pPr>
            <w:r w:rsidRPr="00B3067E">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tcPr>
          <w:p w14:paraId="1D9F31BD" w14:textId="77777777" w:rsidR="00D36669" w:rsidRPr="00A62BB0" w:rsidRDefault="00D36669" w:rsidP="00E45E02">
            <w:pPr>
              <w:pStyle w:val="TAC"/>
            </w:pPr>
          </w:p>
        </w:tc>
        <w:tc>
          <w:tcPr>
            <w:tcW w:w="807" w:type="dxa"/>
            <w:tcBorders>
              <w:top w:val="single" w:sz="4" w:space="0" w:color="auto"/>
              <w:left w:val="single" w:sz="4" w:space="0" w:color="auto"/>
              <w:bottom w:val="single" w:sz="4" w:space="0" w:color="auto"/>
              <w:right w:val="single" w:sz="4" w:space="0" w:color="auto"/>
            </w:tcBorders>
          </w:tcPr>
          <w:p w14:paraId="7F43D947" w14:textId="77777777" w:rsidR="00D36669" w:rsidRPr="00B3067E" w:rsidRDefault="00D36669" w:rsidP="00E45E02">
            <w:pPr>
              <w:pStyle w:val="TAC"/>
              <w:rPr>
                <w:rFonts w:eastAsia="MS Mincho"/>
                <w:szCs w:val="18"/>
              </w:rPr>
            </w:pPr>
            <w:r w:rsidRPr="00B3067E">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68F36CC8" w14:textId="77777777" w:rsidR="00D36669" w:rsidRPr="00B3067E" w:rsidRDefault="00D36669" w:rsidP="00E45E02">
            <w:pPr>
              <w:pStyle w:val="TAC"/>
              <w:rPr>
                <w:rFonts w:eastAsia="MS Mincho"/>
                <w:szCs w:val="18"/>
              </w:rPr>
            </w:pPr>
            <w:r w:rsidRPr="00B3067E">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5DA11563" w14:textId="77777777" w:rsidR="00D36669" w:rsidRPr="00B3067E" w:rsidRDefault="00D36669" w:rsidP="00E45E02">
            <w:pPr>
              <w:pStyle w:val="TAC"/>
              <w:rPr>
                <w:rFonts w:eastAsia="MS Mincho"/>
                <w:szCs w:val="18"/>
              </w:rPr>
            </w:pPr>
            <w:r w:rsidRPr="00B3067E">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07BE63EA" w14:textId="77777777" w:rsidR="00D36669" w:rsidRPr="00B3067E" w:rsidRDefault="00D36669" w:rsidP="00E45E02">
            <w:pPr>
              <w:pStyle w:val="TAC"/>
              <w:rPr>
                <w:rFonts w:eastAsia="MS Mincho"/>
                <w:szCs w:val="18"/>
              </w:rPr>
            </w:pPr>
            <w:r w:rsidRPr="00B3067E">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2E0BBF88" w14:textId="77777777" w:rsidR="00D36669" w:rsidRPr="00B3067E" w:rsidRDefault="00D36669" w:rsidP="00E45E02">
            <w:pPr>
              <w:pStyle w:val="TAC"/>
              <w:rPr>
                <w:rFonts w:eastAsia="MS Mincho"/>
                <w:szCs w:val="18"/>
              </w:rPr>
            </w:pPr>
            <w:r w:rsidRPr="00B3067E">
              <w:rPr>
                <w:rFonts w:eastAsia="MS Mincho"/>
                <w:szCs w:val="18"/>
              </w:rPr>
              <w:t>-85</w:t>
            </w:r>
          </w:p>
        </w:tc>
      </w:tr>
      <w:tr w:rsidR="00D36669" w:rsidRPr="00A62BB0" w14:paraId="611C7F91" w14:textId="77777777" w:rsidTr="00E45E02">
        <w:trPr>
          <w:cantSplit/>
          <w:trHeight w:val="122"/>
          <w:jc w:val="center"/>
        </w:trPr>
        <w:tc>
          <w:tcPr>
            <w:tcW w:w="2051" w:type="dxa"/>
            <w:tcBorders>
              <w:top w:val="single" w:sz="4" w:space="0" w:color="auto"/>
              <w:left w:val="single" w:sz="4" w:space="0" w:color="auto"/>
              <w:bottom w:val="nil"/>
              <w:right w:val="single" w:sz="4" w:space="0" w:color="auto"/>
            </w:tcBorders>
            <w:shd w:val="clear" w:color="auto" w:fill="auto"/>
            <w:hideMark/>
          </w:tcPr>
          <w:p w14:paraId="36D3A354" w14:textId="77777777" w:rsidR="00D36669" w:rsidRPr="00A62BB0" w:rsidRDefault="00D36669" w:rsidP="00E45E02">
            <w:pPr>
              <w:pStyle w:val="TAL"/>
            </w:pPr>
            <w:r w:rsidRPr="00A62BB0">
              <w:rPr>
                <w:position w:val="-12"/>
              </w:rPr>
              <w:object w:dxaOrig="420" w:dyaOrig="420" w14:anchorId="295FFCD8">
                <v:shape id="_x0000_i1127" type="#_x0000_t75" style="width:20.5pt;height:20.5pt" o:ole="" fillcolor="window">
                  <v:imagedata r:id="rId18" o:title=""/>
                </v:shape>
                <o:OLEObject Type="Embed" ProgID="Equation.3" ShapeID="_x0000_i1127" DrawAspect="Content" ObjectID="_1692088718" r:id="rId145"/>
              </w:object>
            </w:r>
          </w:p>
        </w:tc>
        <w:tc>
          <w:tcPr>
            <w:tcW w:w="1560" w:type="dxa"/>
            <w:tcBorders>
              <w:top w:val="single" w:sz="4" w:space="0" w:color="auto"/>
              <w:left w:val="single" w:sz="4" w:space="0" w:color="auto"/>
              <w:bottom w:val="single" w:sz="4" w:space="0" w:color="auto"/>
              <w:right w:val="single" w:sz="4" w:space="0" w:color="auto"/>
            </w:tcBorders>
            <w:hideMark/>
          </w:tcPr>
          <w:p w14:paraId="702DAFF8" w14:textId="77777777" w:rsidR="00D36669" w:rsidRPr="00A62BB0" w:rsidRDefault="00D36669" w:rsidP="00E45E02">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hideMark/>
          </w:tcPr>
          <w:p w14:paraId="23C4B0DC" w14:textId="77777777" w:rsidR="00D36669" w:rsidRPr="00A62BB0" w:rsidRDefault="00D36669" w:rsidP="00E45E02">
            <w:pPr>
              <w:pStyle w:val="TAC"/>
            </w:pPr>
            <w:r w:rsidRPr="00A62BB0">
              <w:t>dBm/15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4BC1B3D3" w14:textId="77777777" w:rsidR="00D36669" w:rsidRPr="00A62BB0" w:rsidRDefault="00D36669" w:rsidP="00E45E02">
            <w:pPr>
              <w:pStyle w:val="TAC"/>
            </w:pPr>
            <w:r w:rsidRPr="00A62BB0">
              <w:t>-98</w:t>
            </w:r>
          </w:p>
        </w:tc>
      </w:tr>
      <w:tr w:rsidR="00D36669" w:rsidRPr="00A62BB0" w14:paraId="2068C790" w14:textId="77777777" w:rsidTr="00E45E02">
        <w:trPr>
          <w:cantSplit/>
          <w:trHeight w:val="120"/>
          <w:jc w:val="center"/>
        </w:trPr>
        <w:tc>
          <w:tcPr>
            <w:tcW w:w="2051" w:type="dxa"/>
            <w:tcBorders>
              <w:top w:val="nil"/>
              <w:left w:val="single" w:sz="4" w:space="0" w:color="auto"/>
              <w:bottom w:val="nil"/>
              <w:right w:val="single" w:sz="4" w:space="0" w:color="auto"/>
            </w:tcBorders>
            <w:shd w:val="clear" w:color="auto" w:fill="auto"/>
            <w:vAlign w:val="center"/>
            <w:hideMark/>
          </w:tcPr>
          <w:p w14:paraId="1D56B652"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29D16B2" w14:textId="77777777" w:rsidR="00D36669" w:rsidRPr="00A62BB0" w:rsidRDefault="00D36669" w:rsidP="00E45E02">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hideMark/>
          </w:tcPr>
          <w:p w14:paraId="7F7C7943" w14:textId="77777777" w:rsidR="00D36669" w:rsidRPr="00A62BB0" w:rsidRDefault="00D36669" w:rsidP="00E45E02">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6544EDEF" w14:textId="77777777" w:rsidR="00D36669" w:rsidRPr="00A62BB0" w:rsidRDefault="00D36669" w:rsidP="00E45E02">
            <w:pPr>
              <w:pStyle w:val="TAC"/>
            </w:pPr>
            <w:r w:rsidRPr="00A62BB0">
              <w:t>-98</w:t>
            </w:r>
          </w:p>
        </w:tc>
      </w:tr>
      <w:tr w:rsidR="00D36669" w:rsidRPr="00A62BB0" w14:paraId="18A1F26A" w14:textId="77777777" w:rsidTr="00E45E02">
        <w:trPr>
          <w:cantSplit/>
          <w:trHeight w:val="120"/>
          <w:jc w:val="center"/>
        </w:trPr>
        <w:tc>
          <w:tcPr>
            <w:tcW w:w="2051" w:type="dxa"/>
            <w:tcBorders>
              <w:top w:val="nil"/>
              <w:left w:val="single" w:sz="4" w:space="0" w:color="auto"/>
              <w:bottom w:val="single" w:sz="4" w:space="0" w:color="auto"/>
              <w:right w:val="single" w:sz="4" w:space="0" w:color="auto"/>
            </w:tcBorders>
            <w:shd w:val="clear" w:color="auto" w:fill="auto"/>
            <w:vAlign w:val="center"/>
            <w:hideMark/>
          </w:tcPr>
          <w:p w14:paraId="6EBC9BB4" w14:textId="77777777" w:rsidR="00D36669" w:rsidRPr="00A62BB0" w:rsidRDefault="00D36669" w:rsidP="00E45E02">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54AE31AA" w14:textId="77777777" w:rsidR="00D36669" w:rsidRPr="00A62BB0" w:rsidRDefault="00D36669" w:rsidP="00E45E02">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hideMark/>
          </w:tcPr>
          <w:p w14:paraId="39B4288A" w14:textId="77777777" w:rsidR="00D36669" w:rsidRPr="00A62BB0" w:rsidRDefault="00D36669" w:rsidP="00E45E02">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4F84118B" w14:textId="77777777" w:rsidR="00D36669" w:rsidRPr="00A62BB0" w:rsidRDefault="00D36669" w:rsidP="00E45E02">
            <w:pPr>
              <w:pStyle w:val="TAC"/>
            </w:pPr>
            <w:r w:rsidRPr="00A62BB0">
              <w:t>-98</w:t>
            </w:r>
          </w:p>
        </w:tc>
      </w:tr>
      <w:tr w:rsidR="00D36669" w:rsidRPr="00A62BB0" w14:paraId="7AFB178E" w14:textId="77777777" w:rsidTr="00E45E02">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7DD9C16" w14:textId="77777777" w:rsidR="00D36669" w:rsidRPr="00A62BB0" w:rsidRDefault="00D36669" w:rsidP="00E45E02">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2BB9A7B9" w14:textId="77777777" w:rsidR="00D36669" w:rsidRPr="00A62BB0" w:rsidRDefault="00D36669" w:rsidP="00E45E02">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0C6432BC" w14:textId="77777777" w:rsidR="00D36669" w:rsidRPr="00A62BB0" w:rsidRDefault="00D36669" w:rsidP="00E45E02">
            <w:pPr>
              <w:pStyle w:val="TAC"/>
              <w:rPr>
                <w:rFonts w:eastAsia="MS Mincho"/>
              </w:rPr>
            </w:pPr>
            <w:r w:rsidRPr="00A62BB0">
              <w:rPr>
                <w:rFonts w:eastAsia="MS Mincho"/>
              </w:rPr>
              <w:t>TDL-C 300ns 100Hz</w:t>
            </w:r>
          </w:p>
        </w:tc>
      </w:tr>
      <w:tr w:rsidR="00D36669" w:rsidRPr="00A62BB0" w14:paraId="4D1303C6" w14:textId="77777777" w:rsidTr="00E45E02">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DC3AACF" w14:textId="77777777" w:rsidR="00D36669" w:rsidRPr="00A62BB0" w:rsidRDefault="00D36669"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267C835E" w14:textId="77777777" w:rsidR="00D36669" w:rsidRPr="00A62BB0" w:rsidRDefault="00D36669" w:rsidP="00E45E02">
            <w:pPr>
              <w:pStyle w:val="TAN"/>
            </w:pPr>
            <w:r w:rsidRPr="00A62BB0">
              <w:t>Note 2:</w:t>
            </w:r>
            <w:r w:rsidRPr="00A62BB0">
              <w:tab/>
              <w:t>The uplink resources for CSI reporting are assigned to the UE prior to the start of time period T1.</w:t>
            </w:r>
          </w:p>
          <w:p w14:paraId="11C88185" w14:textId="77777777" w:rsidR="00D36669" w:rsidRPr="00A62BB0" w:rsidRDefault="00D36669" w:rsidP="00E45E02">
            <w:pPr>
              <w:pStyle w:val="TAN"/>
            </w:pPr>
            <w:r w:rsidRPr="00A62BB0">
              <w:t>Note 3:</w:t>
            </w:r>
            <w:r w:rsidRPr="00A62BB0">
              <w:tab/>
              <w:t>NZP CSI-RS resource set configuration for CSI reporting are assigned to the UE prior to the start of time period T1.</w:t>
            </w:r>
          </w:p>
          <w:p w14:paraId="541D9306" w14:textId="77777777" w:rsidR="00D36669" w:rsidRPr="00FA49FA" w:rsidRDefault="00D36669" w:rsidP="00E45E02">
            <w:pPr>
              <w:pStyle w:val="TAN"/>
            </w:pPr>
            <w:r w:rsidRPr="00FA49FA">
              <w:t>Note 4:</w:t>
            </w:r>
            <w:r w:rsidRPr="00FA49FA">
              <w:tab/>
              <w:t>Void</w:t>
            </w:r>
          </w:p>
          <w:p w14:paraId="0D9E2081" w14:textId="77777777" w:rsidR="00D36669" w:rsidRPr="00FA49FA" w:rsidRDefault="00D36669" w:rsidP="00E45E02">
            <w:pPr>
              <w:pStyle w:val="TAN"/>
            </w:pPr>
            <w:r w:rsidRPr="00FA49FA">
              <w:t>Note 5:</w:t>
            </w:r>
            <w:r w:rsidRPr="00FA49FA">
              <w:tab/>
              <w:t>The timers and layer 3 filtering related parameters are configured prior to the start of time period T1.</w:t>
            </w:r>
          </w:p>
          <w:p w14:paraId="0651A7BE" w14:textId="77777777" w:rsidR="00D36669" w:rsidRPr="00FA49FA" w:rsidRDefault="00D36669" w:rsidP="00E45E02">
            <w:pPr>
              <w:pStyle w:val="TAN"/>
            </w:pPr>
            <w:r w:rsidRPr="00FA49FA">
              <w:t>Note 6:</w:t>
            </w:r>
            <w:r w:rsidRPr="00FA49FA">
              <w:tab/>
              <w:t>The signal contains PDCCH for UEs other than the device under test as part of OCNG.</w:t>
            </w:r>
          </w:p>
          <w:p w14:paraId="059CE451" w14:textId="77777777" w:rsidR="00D36669" w:rsidRPr="00FA49FA" w:rsidRDefault="00D36669" w:rsidP="00E45E02">
            <w:pPr>
              <w:pStyle w:val="TAN"/>
            </w:pPr>
            <w:r w:rsidRPr="00FA49FA">
              <w:t>Note 7:</w:t>
            </w:r>
            <w:r w:rsidRPr="00FA49FA">
              <w:tab/>
              <w:t>SNR levels correspond to the signal to noise ratio over the SSS REs.</w:t>
            </w:r>
          </w:p>
          <w:p w14:paraId="6EEFA50E" w14:textId="77777777" w:rsidR="00D36669" w:rsidRPr="00FA49FA" w:rsidRDefault="00D36669" w:rsidP="00E45E02">
            <w:pPr>
              <w:pStyle w:val="TAN"/>
            </w:pPr>
            <w:r w:rsidRPr="00FA49FA">
              <w:t>Note 8:</w:t>
            </w:r>
            <w:r w:rsidRPr="00FA49FA">
              <w:tab/>
              <w:t xml:space="preserve">The SNR in time periods T1, T2, T3, T4 and T5 is denoted as SNR1, SNR2 and SNR3 respectively in figure </w:t>
            </w:r>
            <w:r w:rsidRPr="00FA49FA">
              <w:rPr>
                <w:lang w:val="en-US"/>
              </w:rPr>
              <w:t>A.4.5.5.1.1-1</w:t>
            </w:r>
            <w:r w:rsidRPr="00FA49FA">
              <w:t>.</w:t>
            </w:r>
          </w:p>
          <w:p w14:paraId="7A9BFBAD" w14:textId="77777777" w:rsidR="00D36669" w:rsidRPr="00A62BB0" w:rsidRDefault="00D36669" w:rsidP="00E45E02">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tc>
      </w:tr>
    </w:tbl>
    <w:p w14:paraId="6D849A5E" w14:textId="77777777" w:rsidR="00D36669" w:rsidRPr="00A62BB0" w:rsidRDefault="00D36669" w:rsidP="00D36669">
      <w:pPr>
        <w:spacing w:after="120"/>
        <w:rPr>
          <w:rFonts w:eastAsia="MS Mincho"/>
          <w:lang w:val="en-US"/>
        </w:rPr>
      </w:pPr>
    </w:p>
    <w:p w14:paraId="13230761" w14:textId="77777777" w:rsidR="00D36669" w:rsidRPr="00A62BB0" w:rsidRDefault="00D36669" w:rsidP="00D36669">
      <w:pPr>
        <w:pStyle w:val="TH"/>
      </w:pPr>
      <w:r w:rsidRPr="00A62BB0">
        <w:rPr>
          <w:lang w:val="en-US"/>
        </w:rPr>
        <w:t>Table A.6.5.5.2.1-4: Void</w:t>
      </w:r>
    </w:p>
    <w:p w14:paraId="41DED833" w14:textId="77777777" w:rsidR="00D36669" w:rsidRPr="00A62BB0" w:rsidRDefault="00D36669" w:rsidP="00D36669">
      <w:pPr>
        <w:pStyle w:val="TH"/>
      </w:pPr>
      <w:r w:rsidRPr="00A62BB0">
        <w:t>Table A.6.5.5.2.1-5: Void</w:t>
      </w:r>
    </w:p>
    <w:p w14:paraId="1D18ECB4" w14:textId="77777777" w:rsidR="00D36669" w:rsidRPr="00A62BB0" w:rsidRDefault="00D36669" w:rsidP="00D36669"/>
    <w:p w14:paraId="603D7680" w14:textId="77777777" w:rsidR="00D36669" w:rsidRPr="00B3067E" w:rsidRDefault="00D36669" w:rsidP="00D36669">
      <w:pPr>
        <w:pStyle w:val="TH"/>
      </w:pPr>
      <w:bookmarkStart w:id="2950" w:name="_Toc535476561"/>
      <w:r w:rsidRPr="00B3067E">
        <w:rPr>
          <w:noProof/>
          <w:lang w:val="en-US" w:eastAsia="zh-CN"/>
        </w:rPr>
        <w:drawing>
          <wp:inline distT="0" distB="0" distL="0" distR="0" wp14:anchorId="0476E52F" wp14:editId="6042ED73">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B3067E">
        <w:rPr>
          <w:noProof/>
          <w:lang w:val="en-US" w:eastAsia="zh-CN"/>
        </w:rPr>
        <w:t xml:space="preserve"> </w:t>
      </w:r>
    </w:p>
    <w:p w14:paraId="30F806C9" w14:textId="77777777" w:rsidR="00D36669" w:rsidRPr="00B3067E" w:rsidRDefault="00D36669" w:rsidP="00D36669">
      <w:pPr>
        <w:pStyle w:val="TF"/>
        <w:rPr>
          <w:lang w:val="en-US"/>
        </w:rPr>
      </w:pPr>
      <w:r w:rsidRPr="00B3067E">
        <w:rPr>
          <w:lang w:val="en-US"/>
        </w:rPr>
        <w:t>Figure A.6.5.5.2.1-1: SNR and L1-RSRP variation for SSB-based beam failure detection and link recovery testing in non-DRX mode</w:t>
      </w:r>
    </w:p>
    <w:p w14:paraId="36291148" w14:textId="77777777" w:rsidR="00D36669" w:rsidRPr="00A62BB0" w:rsidRDefault="00D36669" w:rsidP="00D36669">
      <w:pPr>
        <w:pStyle w:val="Heading5"/>
        <w:rPr>
          <w:snapToGrid w:val="0"/>
        </w:rPr>
      </w:pPr>
      <w:r w:rsidRPr="009264FA">
        <w:rPr>
          <w:snapToGrid w:val="0"/>
        </w:rPr>
        <w:t>A.6.5.5.2.2</w:t>
      </w:r>
      <w:r w:rsidRPr="00A62BB0">
        <w:rPr>
          <w:snapToGrid w:val="0"/>
        </w:rPr>
        <w:tab/>
        <w:t>Test Requirements</w:t>
      </w:r>
      <w:bookmarkEnd w:id="2950"/>
    </w:p>
    <w:p w14:paraId="6088BCD7" w14:textId="77777777" w:rsidR="00D36669" w:rsidRPr="00A62BB0" w:rsidRDefault="00D36669" w:rsidP="00D36669">
      <w:r w:rsidRPr="00A62BB0">
        <w:t xml:space="preserve">The UE behaviour during time durations T1, T2, T3, T4 </w:t>
      </w:r>
      <w:r w:rsidRPr="00A62BB0">
        <w:rPr>
          <w:lang w:eastAsia="zh-CN"/>
        </w:rPr>
        <w:t xml:space="preserve">and </w:t>
      </w:r>
      <w:r w:rsidRPr="00A62BB0">
        <w:t>T5 shall be as follows:</w:t>
      </w:r>
    </w:p>
    <w:p w14:paraId="78C15B18" w14:textId="77777777" w:rsidR="00D36669" w:rsidRPr="00A62BB0" w:rsidRDefault="00D36669" w:rsidP="00D36669">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2CD0A380" w14:textId="77777777" w:rsidR="00D36669" w:rsidRPr="00A62BB0" w:rsidRDefault="00D36669" w:rsidP="00D36669">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5B1D4209" w14:textId="77777777" w:rsidR="00D36669" w:rsidRPr="00A62BB0" w:rsidRDefault="00D36669" w:rsidP="00D36669">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0C7B39A0" w14:textId="77777777" w:rsidR="00D36669" w:rsidRPr="00FA49FA" w:rsidRDefault="00D36669" w:rsidP="00D36669">
      <w:r w:rsidRPr="00FA49FA">
        <w:t>No later than time point F occurring no later than D1 = 1920+10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E5E673E" w14:textId="77777777" w:rsidR="00D36669" w:rsidRPr="00A62BB0" w:rsidRDefault="00D36669" w:rsidP="00D36669">
      <w:r w:rsidRPr="00A62BB0">
        <w:t>Test is concluded once the test equipment has received the initial preamble transmission from the UE. The rate of correct events observed during repeated tests shall be at least 90%.</w:t>
      </w:r>
    </w:p>
    <w:p w14:paraId="6F22CC91" w14:textId="7B4C160E" w:rsidR="000F279F" w:rsidRDefault="000F279F" w:rsidP="000F279F">
      <w:pPr>
        <w:pStyle w:val="H6"/>
        <w:rPr>
          <w:b/>
          <w:noProof/>
          <w:color w:val="00B0F0"/>
        </w:rPr>
      </w:pPr>
      <w:r w:rsidRPr="00377F3E">
        <w:rPr>
          <w:b/>
          <w:noProof/>
          <w:color w:val="00B0F0"/>
        </w:rPr>
        <w:t>&lt;</w:t>
      </w:r>
      <w:r>
        <w:rPr>
          <w:b/>
          <w:noProof/>
          <w:color w:val="00B0F0"/>
        </w:rPr>
        <w:t>E</w:t>
      </w:r>
      <w:r w:rsidRPr="00D74F8D">
        <w:rPr>
          <w:rFonts w:hint="eastAsia"/>
          <w:b/>
          <w:noProof/>
          <w:color w:val="00B0F0"/>
        </w:rPr>
        <w:t>nd</w:t>
      </w:r>
      <w:r w:rsidRPr="00377F3E">
        <w:rPr>
          <w:b/>
          <w:noProof/>
          <w:color w:val="00B0F0"/>
        </w:rPr>
        <w:t xml:space="preserve"> of modified section 1</w:t>
      </w:r>
      <w:r w:rsidR="00C3580B">
        <w:rPr>
          <w:b/>
          <w:noProof/>
          <w:color w:val="00B0F0"/>
        </w:rPr>
        <w:t>5</w:t>
      </w:r>
      <w:r w:rsidRPr="00377F3E">
        <w:rPr>
          <w:b/>
          <w:noProof/>
          <w:color w:val="00B0F0"/>
        </w:rPr>
        <w:t>&gt;</w:t>
      </w:r>
    </w:p>
    <w:p w14:paraId="10AF975A" w14:textId="4162E073" w:rsidR="000553A8" w:rsidRDefault="000553A8" w:rsidP="000553A8">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16</w:t>
      </w:r>
      <w:r w:rsidRPr="00377F3E">
        <w:rPr>
          <w:b/>
          <w:noProof/>
          <w:color w:val="00B0F0"/>
        </w:rPr>
        <w:t>&gt;</w:t>
      </w:r>
    </w:p>
    <w:p w14:paraId="3B4E130A" w14:textId="77777777" w:rsidR="000553A8" w:rsidRPr="00A62BB0" w:rsidRDefault="000553A8" w:rsidP="000553A8">
      <w:pPr>
        <w:pStyle w:val="Heading5"/>
      </w:pPr>
      <w:r w:rsidRPr="009264FA">
        <w:t>A.6.5.6.1.1</w:t>
      </w:r>
      <w:r w:rsidRPr="00A62BB0">
        <w:tab/>
        <w:t xml:space="preserve">NR FR1- NR FR1 DL active BWP switch of </w:t>
      </w:r>
      <w:ins w:id="2951" w:author="Huawei" w:date="2021-07-19T08:46:00Z">
        <w:r>
          <w:t>S</w:t>
        </w:r>
      </w:ins>
      <w:del w:id="2952" w:author="Huawei" w:date="2021-07-19T08:46:00Z">
        <w:r w:rsidRPr="00A62BB0" w:rsidDel="001D5F08">
          <w:delText>P</w:delText>
        </w:r>
      </w:del>
      <w:r w:rsidRPr="00A62BB0">
        <w:t>Cell with non-DRX in SA</w:t>
      </w:r>
    </w:p>
    <w:p w14:paraId="3D3D3B14" w14:textId="77777777" w:rsidR="000553A8" w:rsidRPr="00A62BB0" w:rsidRDefault="000553A8" w:rsidP="000553A8">
      <w:pPr>
        <w:pStyle w:val="H6"/>
      </w:pPr>
      <w:bookmarkStart w:id="2953" w:name="_Toc535476570"/>
      <w:r w:rsidRPr="009264FA">
        <w:rPr>
          <w:rFonts w:cs="Arial"/>
        </w:rPr>
        <w:t>A.6.5.6.1.1.1</w:t>
      </w:r>
      <w:r w:rsidRPr="00A62BB0">
        <w:rPr>
          <w:rFonts w:cs="Arial"/>
        </w:rPr>
        <w:tab/>
        <w:t>Test Purpose and Environment</w:t>
      </w:r>
      <w:bookmarkEnd w:id="2953"/>
    </w:p>
    <w:p w14:paraId="71103CF0" w14:textId="77777777" w:rsidR="000553A8" w:rsidRPr="00A62BB0" w:rsidRDefault="000553A8" w:rsidP="000553A8">
      <w:pPr>
        <w:jc w:val="both"/>
        <w:rPr>
          <w:szCs w:val="24"/>
        </w:rPr>
      </w:pPr>
      <w:r w:rsidRPr="00A62BB0">
        <w:t xml:space="preserve">The purpose of this test is to verify the DL BWP switch delay requirement defined in clause 8.6, and interruption requirement </w:t>
      </w:r>
      <w:r w:rsidRPr="00A62BB0">
        <w:rPr>
          <w:rFonts w:eastAsiaTheme="minorEastAsia"/>
          <w:lang w:eastAsia="zh-CN"/>
        </w:rPr>
        <w:t>on other active serving</w:t>
      </w:r>
      <w:r w:rsidRPr="00A62BB0">
        <w:t xml:space="preserve"> cell defined in clause </w:t>
      </w:r>
      <w:r w:rsidRPr="00A62BB0">
        <w:rPr>
          <w:rFonts w:eastAsiaTheme="minorEastAsia"/>
          <w:lang w:eastAsia="zh-CN"/>
        </w:rPr>
        <w:t>8</w:t>
      </w:r>
      <w:r w:rsidRPr="00A62BB0">
        <w:t>.2.2.</w:t>
      </w:r>
      <w:r w:rsidRPr="00A62BB0">
        <w:rPr>
          <w:rFonts w:eastAsiaTheme="minorEastAsia"/>
          <w:lang w:eastAsia="zh-CN"/>
        </w:rPr>
        <w:t>2.5</w:t>
      </w:r>
      <w:r w:rsidRPr="00A62BB0">
        <w:t>.</w:t>
      </w:r>
    </w:p>
    <w:p w14:paraId="16FEB8C1" w14:textId="77777777" w:rsidR="000553A8" w:rsidRPr="00A62BB0" w:rsidRDefault="000553A8" w:rsidP="000553A8">
      <w:pPr>
        <w:jc w:val="both"/>
      </w:pPr>
      <w:r w:rsidRPr="00A62BB0">
        <w:rPr>
          <w:lang w:eastAsia="zh-CN"/>
        </w:rPr>
        <w:t>The s</w:t>
      </w:r>
      <w:r w:rsidRPr="00A62BB0">
        <w:t>upported test configurations are shown in Table A.</w:t>
      </w:r>
      <w:r w:rsidRPr="00A62BB0">
        <w:rPr>
          <w:bCs/>
          <w:lang w:eastAsia="zh-CN"/>
        </w:rPr>
        <w:t>6</w:t>
      </w:r>
      <w:r w:rsidRPr="00A62BB0">
        <w:rPr>
          <w:rFonts w:eastAsia="MS Mincho"/>
          <w:bCs/>
        </w:rPr>
        <w:t>.5.6.1.1</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w:t>
      </w:r>
      <w:r w:rsidRPr="00A62BB0">
        <w:rPr>
          <w:lang w:eastAsia="zh-CN"/>
        </w:rPr>
        <w:t>NR</w:t>
      </w:r>
      <w:r w:rsidRPr="00A62BB0">
        <w:t xml:space="preserve"> PCell (Cell 1) and one SCell (Cell 2) as given in Table A.</w:t>
      </w:r>
      <w:r w:rsidRPr="00A62BB0">
        <w:rPr>
          <w:bCs/>
          <w:lang w:eastAsia="zh-CN"/>
        </w:rPr>
        <w:t>6</w:t>
      </w:r>
      <w:r w:rsidRPr="00A62BB0">
        <w:rPr>
          <w:rFonts w:eastAsia="MS Mincho"/>
          <w:bCs/>
        </w:rPr>
        <w:t>.5.6.1.1</w:t>
      </w:r>
      <w:r w:rsidRPr="00A62BB0">
        <w:t xml:space="preserve">.1-2. </w:t>
      </w:r>
      <w:r w:rsidRPr="00A62BB0">
        <w:rPr>
          <w:lang w:eastAsia="zh-CN"/>
        </w:rPr>
        <w:t xml:space="preserve">NR </w:t>
      </w:r>
      <w:r w:rsidRPr="00A62BB0">
        <w:t xml:space="preserve">Cell-specific parameters </w:t>
      </w:r>
      <w:r>
        <w:rPr>
          <w:rFonts w:hint="eastAsia"/>
          <w:lang w:eastAsia="zh-CN"/>
        </w:rPr>
        <w:t>are</w:t>
      </w:r>
      <w:r w:rsidRPr="00A62BB0">
        <w:t xml:space="preserve"> specified in Table A.</w:t>
      </w:r>
      <w:r w:rsidRPr="00A62BB0">
        <w:rPr>
          <w:bCs/>
          <w:lang w:eastAsia="zh-CN"/>
        </w:rPr>
        <w:t>6</w:t>
      </w:r>
      <w:r w:rsidRPr="00A62BB0">
        <w:rPr>
          <w:rFonts w:eastAsia="MS Mincho"/>
          <w:bCs/>
        </w:rPr>
        <w:t>.5.6.1.1</w:t>
      </w:r>
      <w:r w:rsidRPr="00A62BB0">
        <w:t>.1-3 below.</w:t>
      </w:r>
    </w:p>
    <w:p w14:paraId="45027770" w14:textId="77777777" w:rsidR="000553A8" w:rsidRPr="00A62BB0" w:rsidRDefault="000553A8" w:rsidP="000553A8">
      <w:pPr>
        <w:jc w:val="both"/>
        <w:rPr>
          <w:rFonts w:eastAsiaTheme="minorEastAsia"/>
          <w:lang w:eastAsia="zh-CN"/>
        </w:rPr>
      </w:pPr>
      <w:r w:rsidRPr="00A62BB0">
        <w:t>PDCCHs indicating new transmissions shall be sent continuously</w:t>
      </w:r>
      <w:r w:rsidRPr="00A62BB0">
        <w:rPr>
          <w:lang w:eastAsia="zh-CN"/>
        </w:rPr>
        <w:t xml:space="preserve"> on </w:t>
      </w:r>
      <w:del w:id="2954" w:author="Huawei" w:date="2021-07-19T08:57:00Z">
        <w:r w:rsidRPr="00A62BB0" w:rsidDel="000A3B9D">
          <w:rPr>
            <w:lang w:eastAsia="zh-CN"/>
          </w:rPr>
          <w:delText xml:space="preserve">PCell </w:delText>
        </w:r>
      </w:del>
      <w:ins w:id="2955" w:author="Huawei" w:date="2021-07-19T08:57:00Z">
        <w:r>
          <w:rPr>
            <w:lang w:eastAsia="zh-CN"/>
          </w:rPr>
          <w:t>S</w:t>
        </w:r>
        <w:r w:rsidRPr="00A62BB0">
          <w:rPr>
            <w:lang w:eastAsia="zh-CN"/>
          </w:rPr>
          <w:t xml:space="preserve">Cell </w:t>
        </w:r>
      </w:ins>
      <w:r w:rsidRPr="00A62BB0">
        <w:t xml:space="preserve">(Cell </w:t>
      </w:r>
      <w:ins w:id="2956" w:author="Huawei" w:date="2021-07-19T08:57:00Z">
        <w:r>
          <w:rPr>
            <w:rFonts w:eastAsiaTheme="minorEastAsia"/>
            <w:lang w:eastAsia="zh-CN"/>
          </w:rPr>
          <w:t>2</w:t>
        </w:r>
      </w:ins>
      <w:del w:id="2957" w:author="Huawei" w:date="2021-07-19T08:57:00Z">
        <w:r w:rsidRPr="00A62BB0" w:rsidDel="000A3B9D">
          <w:rPr>
            <w:rFonts w:eastAsiaTheme="minorEastAsia"/>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2958" w:author="Huawei" w:date="2021-07-19T08:57:00Z">
        <w:r w:rsidRPr="00A62BB0" w:rsidDel="000A3B9D">
          <w:rPr>
            <w:rFonts w:eastAsiaTheme="minorEastAsia"/>
            <w:lang w:val="en-US" w:eastAsia="zh-CN"/>
          </w:rPr>
          <w:delText>1</w:delText>
        </w:r>
        <w:r w:rsidRPr="00A62BB0" w:rsidDel="000A3B9D">
          <w:rPr>
            <w:lang w:val="en-US" w:eastAsia="zh-CN"/>
          </w:rPr>
          <w:delText xml:space="preserve"> </w:delText>
        </w:r>
      </w:del>
      <w:ins w:id="2959" w:author="Huawei" w:date="2021-07-19T08:57:00Z">
        <w:r>
          <w:rPr>
            <w:rFonts w:eastAsiaTheme="minorEastAsia"/>
            <w:lang w:val="en-US" w:eastAsia="zh-CN"/>
          </w:rPr>
          <w:t>2</w:t>
        </w:r>
        <w:r w:rsidRPr="00A62BB0">
          <w:rPr>
            <w:lang w:val="en-US" w:eastAsia="zh-CN"/>
          </w:rPr>
          <w:t xml:space="preserve"> </w:t>
        </w:r>
      </w:ins>
      <w:r w:rsidRPr="00A62BB0">
        <w:rPr>
          <w:lang w:val="en-US" w:eastAsia="zh-CN"/>
        </w:rPr>
        <w:t>and the time duration of T2.</w:t>
      </w:r>
    </w:p>
    <w:p w14:paraId="0AACEDCA" w14:textId="77777777" w:rsidR="000553A8" w:rsidRPr="00A62BB0" w:rsidRDefault="000553A8" w:rsidP="000553A8">
      <w:pPr>
        <w:jc w:val="both"/>
      </w:pPr>
      <w:r w:rsidRPr="00A62BB0">
        <w:t>PDCCHs indicating new transmissions shall be sent continuously</w:t>
      </w:r>
      <w:r w:rsidRPr="00A62BB0">
        <w:rPr>
          <w:lang w:eastAsia="zh-CN"/>
        </w:rPr>
        <w:t xml:space="preserve"> on </w:t>
      </w:r>
      <w:del w:id="2960" w:author="Huawei" w:date="2021-07-19T08:57:00Z">
        <w:r w:rsidRPr="00A62BB0" w:rsidDel="000A3B9D">
          <w:rPr>
            <w:rFonts w:eastAsiaTheme="minorEastAsia"/>
            <w:lang w:eastAsia="zh-CN"/>
          </w:rPr>
          <w:delText>S</w:delText>
        </w:r>
        <w:r w:rsidRPr="00A62BB0" w:rsidDel="000A3B9D">
          <w:rPr>
            <w:lang w:eastAsia="zh-CN"/>
          </w:rPr>
          <w:delText xml:space="preserve">Cell </w:delText>
        </w:r>
      </w:del>
      <w:ins w:id="2961" w:author="Huawei" w:date="2021-07-19T08:57:00Z">
        <w:r>
          <w:rPr>
            <w:rFonts w:eastAsiaTheme="minorEastAsia"/>
            <w:lang w:eastAsia="zh-CN"/>
          </w:rPr>
          <w:t>P</w:t>
        </w:r>
        <w:r w:rsidRPr="00A62BB0">
          <w:rPr>
            <w:lang w:eastAsia="zh-CN"/>
          </w:rPr>
          <w:t xml:space="preserve">Cell </w:t>
        </w:r>
      </w:ins>
      <w:r w:rsidRPr="00A62BB0">
        <w:t xml:space="preserve">(Cell </w:t>
      </w:r>
      <w:ins w:id="2962" w:author="Huawei" w:date="2021-07-19T08:57:00Z">
        <w:r>
          <w:rPr>
            <w:rFonts w:eastAsiaTheme="minorEastAsia"/>
            <w:lang w:eastAsia="zh-CN"/>
          </w:rPr>
          <w:t>1</w:t>
        </w:r>
      </w:ins>
      <w:del w:id="2963" w:author="Huawei" w:date="2021-07-19T08:57:00Z">
        <w:r w:rsidRPr="00A62BB0" w:rsidDel="000A3B9D">
          <w:rPr>
            <w:rFonts w:eastAsiaTheme="minorEastAsia"/>
            <w:lang w:eastAsia="zh-CN"/>
          </w:rPr>
          <w:delText>2</w:delText>
        </w:r>
      </w:del>
      <w:r w:rsidRPr="00A62BB0">
        <w:t>) to ensure that the UE will have ACK/NACK sending.</w:t>
      </w:r>
    </w:p>
    <w:p w14:paraId="272B19A7" w14:textId="77777777" w:rsidR="000553A8" w:rsidRPr="00A62BB0" w:rsidRDefault="000553A8" w:rsidP="000553A8">
      <w:pPr>
        <w:jc w:val="both"/>
      </w:pPr>
      <w:r w:rsidRPr="00A62BB0">
        <w:t>Before the test starts,</w:t>
      </w:r>
    </w:p>
    <w:p w14:paraId="3B83E925" w14:textId="77777777" w:rsidR="000553A8" w:rsidRPr="00835C41" w:rsidRDefault="000553A8" w:rsidP="000553A8">
      <w:pPr>
        <w:pStyle w:val="B10"/>
      </w:pPr>
      <w:r w:rsidRPr="00835C41">
        <w:t>-</w:t>
      </w:r>
      <w:r w:rsidRPr="00835C41">
        <w:tab/>
        <w:t>UE is connected to Cell 1 (PCell) on radio channel 1 (PCC), and Cell 2 (SCell) on radio channel 2 (SCC).</w:t>
      </w:r>
    </w:p>
    <w:p w14:paraId="4E94033D" w14:textId="77777777" w:rsidR="000553A8" w:rsidRPr="00835C41" w:rsidRDefault="000553A8" w:rsidP="000553A8">
      <w:pPr>
        <w:pStyle w:val="B10"/>
      </w:pPr>
      <w:r w:rsidRPr="00835C41">
        <w:t>-</w:t>
      </w:r>
      <w:r w:rsidRPr="00835C41">
        <w:tab/>
        <w:t xml:space="preserve">UE is configured with 2 different UE-specific downlink bandwidth parts for </w:t>
      </w:r>
      <w:ins w:id="2964" w:author="Huawei" w:date="2021-07-19T08:57:00Z">
        <w:r>
          <w:t>S</w:t>
        </w:r>
      </w:ins>
      <w:del w:id="2965" w:author="Huawei" w:date="2021-07-19T08:57:00Z">
        <w:r w:rsidRPr="00835C41" w:rsidDel="000A3B9D">
          <w:delText>P</w:delText>
        </w:r>
      </w:del>
      <w:r w:rsidRPr="00835C41">
        <w:t xml:space="preserve">Cell, BWP-1 and BWP-2, in Cell </w:t>
      </w:r>
      <w:del w:id="2966" w:author="Huawei" w:date="2021-07-19T08:58:00Z">
        <w:r w:rsidRPr="00835C41" w:rsidDel="000A3B9D">
          <w:rPr>
            <w:rFonts w:eastAsiaTheme="minorEastAsia"/>
            <w:lang w:eastAsia="zh-CN"/>
          </w:rPr>
          <w:delText>1</w:delText>
        </w:r>
        <w:r w:rsidRPr="00835C41" w:rsidDel="000A3B9D">
          <w:delText xml:space="preserve"> </w:delText>
        </w:r>
      </w:del>
      <w:ins w:id="2967" w:author="Huawei" w:date="2021-07-19T08:58:00Z">
        <w:r>
          <w:rPr>
            <w:rFonts w:eastAsiaTheme="minorEastAsia"/>
            <w:lang w:eastAsia="zh-CN"/>
          </w:rPr>
          <w:t>2</w:t>
        </w:r>
        <w:r w:rsidRPr="00835C41">
          <w:t xml:space="preserve"> </w:t>
        </w:r>
      </w:ins>
      <w:r w:rsidRPr="00835C41">
        <w:t>before starting the test. BWP-1 and BWP-2 always include bandwidth of the initial DL BWP and SSB.</w:t>
      </w:r>
    </w:p>
    <w:p w14:paraId="1F4D09FD" w14:textId="77777777" w:rsidR="000553A8" w:rsidRPr="00835C41" w:rsidRDefault="000553A8" w:rsidP="000553A8">
      <w:pPr>
        <w:pStyle w:val="B10"/>
      </w:pPr>
      <w:r w:rsidRPr="00835C41">
        <w:t>-</w:t>
      </w:r>
      <w:r w:rsidRPr="00835C41">
        <w:tab/>
        <w:t xml:space="preserve">UE is configured with 1 UE-specific downlink bandwidth parts the same as initial BWP for </w:t>
      </w:r>
      <w:del w:id="2968" w:author="Huawei" w:date="2021-07-19T08:58:00Z">
        <w:r w:rsidRPr="00835C41" w:rsidDel="000A3B9D">
          <w:delText>SCell</w:delText>
        </w:r>
      </w:del>
      <w:ins w:id="2969" w:author="Huawei" w:date="2021-07-19T08:58:00Z">
        <w:r>
          <w:t>P</w:t>
        </w:r>
        <w:r w:rsidRPr="00835C41">
          <w:t>Cell</w:t>
        </w:r>
      </w:ins>
      <w:r w:rsidRPr="00835C41">
        <w:t xml:space="preserve">, BWP-0 in Cell </w:t>
      </w:r>
      <w:del w:id="2970" w:author="Huawei" w:date="2021-07-19T08:58:00Z">
        <w:r w:rsidRPr="00835C41" w:rsidDel="000A3B9D">
          <w:delText xml:space="preserve">2 </w:delText>
        </w:r>
      </w:del>
      <w:ins w:id="2971" w:author="Huawei" w:date="2021-07-19T08:58:00Z">
        <w:r>
          <w:t>1</w:t>
        </w:r>
        <w:r w:rsidRPr="00835C41">
          <w:t xml:space="preserve"> </w:t>
        </w:r>
      </w:ins>
      <w:r w:rsidRPr="00835C41">
        <w:t>before starting the test.</w:t>
      </w:r>
    </w:p>
    <w:p w14:paraId="6984E5AE" w14:textId="77777777" w:rsidR="000553A8" w:rsidRPr="00835C41" w:rsidRDefault="000553A8" w:rsidP="000553A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BWP-1 in </w:t>
      </w:r>
      <w:ins w:id="2972" w:author="Huawei" w:date="2021-07-19T08:58:00Z">
        <w:r>
          <w:t>S</w:t>
        </w:r>
      </w:ins>
      <w:del w:id="2973" w:author="Huawei" w:date="2021-07-19T08:58:00Z">
        <w:r w:rsidRPr="00835C41" w:rsidDel="00483B28">
          <w:delText>P</w:delText>
        </w:r>
      </w:del>
      <w:r w:rsidRPr="00835C41">
        <w:t>Cell.</w:t>
      </w:r>
    </w:p>
    <w:p w14:paraId="2A6C3BF3" w14:textId="77777777" w:rsidR="000553A8" w:rsidRPr="00835C41" w:rsidRDefault="000553A8" w:rsidP="000553A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ins w:id="2974" w:author="Huawei" w:date="2021-07-19T08:58:00Z">
        <w:r>
          <w:t>P</w:t>
        </w:r>
      </w:ins>
      <w:del w:id="2975" w:author="Huawei" w:date="2021-07-19T08:58:00Z">
        <w:r w:rsidRPr="00835C41" w:rsidDel="00483B28">
          <w:delText>S</w:delText>
        </w:r>
      </w:del>
      <w:r w:rsidRPr="00835C41">
        <w:t>Cell.</w:t>
      </w:r>
    </w:p>
    <w:p w14:paraId="154496CC" w14:textId="77777777" w:rsidR="000553A8" w:rsidRPr="00835C41" w:rsidRDefault="000553A8" w:rsidP="000553A8">
      <w:pPr>
        <w:pStyle w:val="B10"/>
      </w:pPr>
      <w:r w:rsidRPr="00835C41">
        <w:t>-</w:t>
      </w:r>
      <w:r w:rsidRPr="00835C41">
        <w:tab/>
        <w:t xml:space="preserve">UE is configured with a </w:t>
      </w:r>
      <w:r w:rsidRPr="00835C41">
        <w:rPr>
          <w:i/>
          <w:lang w:eastAsia="zh-CN"/>
        </w:rPr>
        <w:t>bwp-InactivityTimer</w:t>
      </w:r>
      <w:r w:rsidRPr="00835C41">
        <w:rPr>
          <w:lang w:eastAsia="zh-CN"/>
        </w:rPr>
        <w:t xml:space="preserve"> timer value for </w:t>
      </w:r>
      <w:del w:id="2976" w:author="Huawei" w:date="2021-07-19T09:00:00Z">
        <w:r w:rsidRPr="00835C41" w:rsidDel="00483B28">
          <w:rPr>
            <w:lang w:eastAsia="zh-CN"/>
          </w:rPr>
          <w:delText>PCell</w:delText>
        </w:r>
      </w:del>
      <w:ins w:id="2977" w:author="Huawei" w:date="2021-07-19T09:00:00Z">
        <w:r>
          <w:rPr>
            <w:lang w:eastAsia="zh-CN"/>
          </w:rPr>
          <w:t>S</w:t>
        </w:r>
        <w:r w:rsidRPr="00835C41">
          <w:rPr>
            <w:lang w:eastAsia="zh-CN"/>
          </w:rPr>
          <w:t>Cell</w:t>
        </w:r>
      </w:ins>
      <w:r w:rsidRPr="00835C41">
        <w:t>.</w:t>
      </w:r>
    </w:p>
    <w:p w14:paraId="0359C876" w14:textId="77777777" w:rsidR="000553A8" w:rsidRPr="00A62BB0" w:rsidRDefault="000553A8" w:rsidP="000553A8">
      <w:pPr>
        <w:jc w:val="both"/>
      </w:pPr>
      <w:r w:rsidRPr="00A62BB0">
        <w:t>All cells have constant signal levels throughout the test.</w:t>
      </w:r>
    </w:p>
    <w:p w14:paraId="266BFAC2" w14:textId="77777777" w:rsidR="000553A8" w:rsidRPr="00A62BB0" w:rsidRDefault="000553A8" w:rsidP="000553A8">
      <w:pPr>
        <w:jc w:val="both"/>
      </w:pPr>
      <w:r w:rsidRPr="00A62BB0">
        <w:t>The test consists of 3 successive time periods, with durations of T1, T2, and T3, respectively.</w:t>
      </w:r>
    </w:p>
    <w:p w14:paraId="177FBE8B" w14:textId="77777777" w:rsidR="000553A8" w:rsidRPr="00A62BB0" w:rsidRDefault="000553A8" w:rsidP="000553A8">
      <w:pPr>
        <w:jc w:val="both"/>
      </w:pPr>
      <w:r w:rsidRPr="00A62BB0">
        <w:t>During T1,</w:t>
      </w:r>
    </w:p>
    <w:p w14:paraId="1ABD9AB6" w14:textId="77777777" w:rsidR="000553A8" w:rsidRPr="00A62BB0" w:rsidRDefault="000553A8" w:rsidP="000553A8">
      <w:pPr>
        <w:pStyle w:val="B10"/>
        <w:rPr>
          <w:lang w:eastAsia="zh-CN"/>
        </w:rPr>
      </w:pPr>
      <w:r>
        <w:rPr>
          <w:lang w:eastAsia="zh-CN"/>
        </w:rPr>
        <w:tab/>
      </w:r>
      <w:r w:rsidRPr="00A62BB0">
        <w:rPr>
          <w:lang w:eastAsia="zh-CN"/>
        </w:rPr>
        <w:t xml:space="preserve">Time period T1 starts when a DCI format 1_1 command for </w:t>
      </w:r>
      <w:del w:id="2978" w:author="Huawei" w:date="2021-07-19T09:00:00Z">
        <w:r w:rsidRPr="00A62BB0" w:rsidDel="00483B28">
          <w:rPr>
            <w:lang w:eastAsia="zh-CN"/>
          </w:rPr>
          <w:delText xml:space="preserve">PCell </w:delText>
        </w:r>
      </w:del>
      <w:ins w:id="2979" w:author="Huawei" w:date="2021-07-19T09:00:00Z">
        <w:r>
          <w:rPr>
            <w:lang w:eastAsia="zh-CN"/>
          </w:rPr>
          <w:t>S</w:t>
        </w:r>
        <w:r w:rsidRPr="00A62BB0">
          <w:rPr>
            <w:lang w:eastAsia="zh-CN"/>
          </w:rPr>
          <w:t xml:space="preserve">Cell </w:t>
        </w:r>
      </w:ins>
      <w:r w:rsidRPr="00A62BB0">
        <w:rPr>
          <w:lang w:eastAsia="zh-CN"/>
        </w:rPr>
        <w:t xml:space="preserve">DL BWP switch, sent from the test equipment to the UE, is received at the UE side in </w:t>
      </w:r>
      <w:ins w:id="2980" w:author="Huawei" w:date="2021-07-19T09:00:00Z">
        <w:r>
          <w:rPr>
            <w:lang w:eastAsia="zh-CN"/>
          </w:rPr>
          <w:t>S</w:t>
        </w:r>
      </w:ins>
      <w:del w:id="2981" w:author="Huawei" w:date="2021-07-19T09:00:00Z">
        <w:r w:rsidRPr="00A62BB0" w:rsidDel="00483B28">
          <w:rPr>
            <w:lang w:eastAsia="zh-CN"/>
          </w:rPr>
          <w:delText>P</w:delText>
        </w:r>
      </w:del>
      <w:r w:rsidRPr="00A62BB0">
        <w:rPr>
          <w:lang w:eastAsia="zh-CN"/>
        </w:rPr>
        <w:t xml:space="preserve">Cell’s slot # denoted </w:t>
      </w:r>
      <w:r w:rsidRPr="00A62BB0">
        <w:rPr>
          <w:i/>
          <w:lang w:eastAsia="zh-CN"/>
        </w:rPr>
        <w:t>i</w:t>
      </w:r>
      <w:r w:rsidRPr="00A62BB0">
        <w:rPr>
          <w:lang w:eastAsia="zh-CN"/>
        </w:rPr>
        <w:t xml:space="preserve">. The UE </w:t>
      </w:r>
      <w:r w:rsidRPr="00A62BB0">
        <w:rPr>
          <w:rFonts w:eastAsiaTheme="minorEastAsia"/>
          <w:lang w:eastAsia="zh-CN"/>
        </w:rPr>
        <w:t>shall</w:t>
      </w:r>
      <w:r w:rsidRPr="00A62BB0">
        <w:rPr>
          <w:lang w:eastAsia="zh-CN"/>
        </w:rPr>
        <w:t xml:space="preserve"> switch its bandwidth part from BWP-1 to BWP-2.</w:t>
      </w:r>
    </w:p>
    <w:p w14:paraId="76E50524" w14:textId="77777777" w:rsidR="000553A8" w:rsidRPr="00835C41" w:rsidRDefault="000553A8" w:rsidP="000553A8">
      <w:pPr>
        <w:pStyle w:val="B10"/>
        <w:rPr>
          <w:lang w:eastAsia="zh-CN"/>
        </w:rPr>
      </w:pPr>
      <w:r>
        <w:rPr>
          <w:lang w:eastAsia="zh-CN"/>
        </w:rPr>
        <w:tab/>
      </w:r>
      <w:r w:rsidRPr="00835C41">
        <w:rPr>
          <w:lang w:eastAsia="zh-CN"/>
        </w:rPr>
        <w:t xml:space="preserve">The UE shall be able to receive PDSCH </w:t>
      </w:r>
      <w:r w:rsidRPr="00835C41">
        <w:rPr>
          <w:rFonts w:eastAsiaTheme="minorEastAsia"/>
          <w:lang w:eastAsia="zh-CN"/>
        </w:rPr>
        <w:t xml:space="preserve">no later than </w:t>
      </w:r>
      <w:r w:rsidRPr="00835C41">
        <w:rPr>
          <w:lang w:eastAsia="zh-CN"/>
        </w:rPr>
        <w:t xml:space="preserve">the first DL slot that occurs after the beginning of </w:t>
      </w:r>
      <w:del w:id="2982" w:author="Huawei" w:date="2021-07-19T09:00:00Z">
        <w:r w:rsidRPr="00835C41" w:rsidDel="00483B28">
          <w:rPr>
            <w:lang w:eastAsia="zh-CN"/>
          </w:rPr>
          <w:delText xml:space="preserve">PCell’s </w:delText>
        </w:r>
      </w:del>
      <w:ins w:id="2983" w:author="Huawei" w:date="2021-07-19T09:00:00Z">
        <w:r>
          <w:rPr>
            <w:lang w:eastAsia="zh-CN"/>
          </w:rPr>
          <w:t>S</w:t>
        </w:r>
        <w:r w:rsidRPr="00835C41">
          <w:rPr>
            <w:lang w:eastAsia="zh-CN"/>
          </w:rPr>
          <w:t xml:space="preserve">Cell’s </w:t>
        </w:r>
      </w:ins>
      <w:r w:rsidRPr="00835C41">
        <w:rPr>
          <w:lang w:eastAsia="zh-CN"/>
        </w:rPr>
        <w:t>DL slot (</w:t>
      </w:r>
      <w:r w:rsidRPr="00835C41">
        <w:rPr>
          <w:i/>
          <w:lang w:eastAsia="zh-CN"/>
        </w:rPr>
        <w:t>i+</w:t>
      </w:r>
      <w:r w:rsidRPr="00483B28">
        <w:rPr>
          <w:lang w:eastAsia="zh-CN"/>
          <w:rPrChange w:id="2984" w:author="Huawei" w:date="2021-07-19T09:01:00Z">
            <w:rPr>
              <w:i/>
              <w:lang w:eastAsia="zh-CN"/>
            </w:rPr>
          </w:rPrChange>
        </w:rPr>
        <w:t>T</w:t>
      </w:r>
      <w:r w:rsidRPr="00483B28">
        <w:rPr>
          <w:vertAlign w:val="subscript"/>
          <w:lang w:eastAsia="zh-CN"/>
          <w:rPrChange w:id="2985" w:author="Huawei" w:date="2021-07-19T09:01: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del w:id="2986" w:author="Huawei" w:date="2021-07-19T09:01:00Z">
        <w:r w:rsidRPr="00835C41" w:rsidDel="00483B28">
          <w:rPr>
            <w:lang w:eastAsia="zh-CN"/>
          </w:rPr>
          <w:delText xml:space="preserve">PCell </w:delText>
        </w:r>
      </w:del>
      <w:ins w:id="2987" w:author="Huawei" w:date="2021-07-19T09:01:00Z">
        <w:r>
          <w:rPr>
            <w:lang w:eastAsia="zh-CN"/>
          </w:rPr>
          <w:t>S</w:t>
        </w:r>
        <w:r w:rsidRPr="00835C41">
          <w:rPr>
            <w:lang w:eastAsia="zh-CN"/>
          </w:rPr>
          <w:t xml:space="preserve">Cell </w:t>
        </w:r>
        <w:r>
          <w:rPr>
            <w:lang w:eastAsia="zh-CN"/>
          </w:rPr>
          <w:t xml:space="preserve">on PCell </w:t>
        </w:r>
      </w:ins>
      <w:r w:rsidRPr="00835C41">
        <w:rPr>
          <w:lang w:eastAsia="zh-CN"/>
        </w:rPr>
        <w:t>no later than the first UL slot that occurs after the beginning of slot (</w:t>
      </w:r>
      <w:r w:rsidRPr="00835C41">
        <w:rPr>
          <w:i/>
          <w:lang w:eastAsia="zh-CN"/>
        </w:rPr>
        <w:t>i+</w:t>
      </w:r>
      <w:r w:rsidRPr="00483B28">
        <w:rPr>
          <w:lang w:eastAsia="zh-CN"/>
          <w:rPrChange w:id="2988" w:author="Huawei" w:date="2021-07-19T09:01:00Z">
            <w:rPr>
              <w:i/>
              <w:lang w:eastAsia="zh-CN"/>
            </w:rPr>
          </w:rPrChange>
        </w:rPr>
        <w:t>T</w:t>
      </w:r>
      <w:r w:rsidRPr="00483B28">
        <w:rPr>
          <w:vertAlign w:val="subscript"/>
          <w:lang w:eastAsia="zh-CN"/>
          <w:rPrChange w:id="2989" w:author="Huawei" w:date="2021-07-19T09:01:00Z">
            <w:rPr>
              <w:i/>
              <w:vertAlign w:val="subscript"/>
              <w:lang w:eastAsia="zh-CN"/>
            </w:rPr>
          </w:rPrChange>
        </w:rPr>
        <w:t>BWPswitchDelay</w:t>
      </w:r>
      <w:r w:rsidRPr="00483B28">
        <w:rPr>
          <w:lang w:eastAsia="zh-CN"/>
          <w:rPrChange w:id="2990" w:author="Huawei" w:date="2021-07-19T09:01:00Z">
            <w:rPr>
              <w:i/>
              <w:lang w:eastAsia="zh-CN"/>
            </w:rPr>
          </w:rPrChange>
        </w:rPr>
        <w:t>+k</w:t>
      </w:r>
      <w:r w:rsidRPr="00483B28">
        <w:rPr>
          <w:vertAlign w:val="subscript"/>
          <w:lang w:eastAsia="zh-CN"/>
          <w:rPrChange w:id="2991" w:author="Huawei" w:date="2021-07-19T09:01:00Z">
            <w:rPr>
              <w:i/>
              <w:lang w:eastAsia="zh-CN"/>
            </w:rPr>
          </w:rPrChange>
        </w:rPr>
        <w:t>1</w:t>
      </w:r>
      <w:r w:rsidRPr="00835C41">
        <w:rPr>
          <w:lang w:eastAsia="zh-CN"/>
        </w:rPr>
        <w:t xml:space="preserve">). </w:t>
      </w:r>
      <w:r w:rsidRPr="00835C41">
        <w:t xml:space="preserve">The UE shall be continuously scheduled on </w:t>
      </w:r>
      <w:del w:id="2992" w:author="Huawei" w:date="2021-07-19T09:01:00Z">
        <w:r w:rsidRPr="00835C41" w:rsidDel="00483B28">
          <w:delText xml:space="preserve">PCell’s </w:delText>
        </w:r>
      </w:del>
      <w:ins w:id="2993" w:author="Huawei" w:date="2021-07-19T09:01:00Z">
        <w:r>
          <w:t>S</w:t>
        </w:r>
        <w:r w:rsidRPr="00835C41">
          <w:t xml:space="preserve">Cell’s </w:t>
        </w:r>
      </w:ins>
      <w:r w:rsidRPr="00835C41">
        <w:t xml:space="preserve">BWP-2 </w:t>
      </w:r>
      <w:r w:rsidRPr="00835C41">
        <w:rPr>
          <w:rFonts w:eastAsiaTheme="minorEastAsia"/>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483B28">
        <w:rPr>
          <w:lang w:eastAsia="zh-CN"/>
          <w:rPrChange w:id="2994" w:author="Huawei" w:date="2021-07-19T09:01:00Z">
            <w:rPr>
              <w:i/>
              <w:lang w:eastAsia="zh-CN"/>
            </w:rPr>
          </w:rPrChange>
        </w:rPr>
        <w:t>T</w:t>
      </w:r>
      <w:r w:rsidRPr="00483B28">
        <w:rPr>
          <w:vertAlign w:val="subscript"/>
          <w:lang w:eastAsia="zh-CN"/>
          <w:rPrChange w:id="2995" w:author="Huawei" w:date="2021-07-19T09:01:00Z">
            <w:rPr>
              <w:i/>
              <w:vertAlign w:val="subscript"/>
              <w:lang w:eastAsia="zh-CN"/>
            </w:rPr>
          </w:rPrChange>
        </w:rPr>
        <w:t>BWPswitchDelay</w:t>
      </w:r>
      <w:r w:rsidRPr="00835C41">
        <w:rPr>
          <w:lang w:eastAsia="zh-CN"/>
        </w:rPr>
        <w:t>).</w:t>
      </w:r>
    </w:p>
    <w:p w14:paraId="4B032BCA" w14:textId="77777777" w:rsidR="000553A8" w:rsidRPr="00A62BB0" w:rsidRDefault="000553A8" w:rsidP="000553A8">
      <w:pPr>
        <w:pStyle w:val="B10"/>
        <w:rPr>
          <w:lang w:eastAsia="zh-CN"/>
        </w:rPr>
      </w:pPr>
      <w:r>
        <w:rPr>
          <w:lang w:eastAsia="zh-CN"/>
        </w:rPr>
        <w:tab/>
      </w:r>
      <w:r w:rsidRPr="00A62BB0">
        <w:rPr>
          <w:lang w:eastAsia="zh-CN"/>
        </w:rPr>
        <w:t xml:space="preserve">The starting time of </w:t>
      </w:r>
      <w:del w:id="2996" w:author="Huawei" w:date="2021-07-19T09:01:00Z">
        <w:r w:rsidRPr="00A62BB0" w:rsidDel="00483B28">
          <w:rPr>
            <w:rFonts w:eastAsiaTheme="minorEastAsia"/>
            <w:lang w:eastAsia="zh-CN"/>
          </w:rPr>
          <w:delText>S</w:delText>
        </w:r>
        <w:r w:rsidRPr="00A62BB0" w:rsidDel="00483B28">
          <w:rPr>
            <w:lang w:eastAsia="zh-CN"/>
          </w:rPr>
          <w:delText xml:space="preserve">Cell </w:delText>
        </w:r>
      </w:del>
      <w:ins w:id="2997" w:author="Huawei" w:date="2021-07-19T09:01:00Z">
        <w:r>
          <w:rPr>
            <w:rFonts w:eastAsiaTheme="minorEastAsia"/>
            <w:lang w:eastAsia="zh-CN"/>
          </w:rPr>
          <w:t>P</w:t>
        </w:r>
        <w:r w:rsidRPr="00A62BB0">
          <w:rPr>
            <w:lang w:eastAsia="zh-CN"/>
          </w:rPr>
          <w:t xml:space="preserve">Cell </w:t>
        </w:r>
      </w:ins>
      <w:r w:rsidRPr="00A62BB0">
        <w:rPr>
          <w:lang w:eastAsia="zh-CN"/>
        </w:rPr>
        <w:t xml:space="preserve">(Cell </w:t>
      </w:r>
      <w:del w:id="2998" w:author="Huawei" w:date="2021-07-19T09:01:00Z">
        <w:r w:rsidRPr="00A62BB0" w:rsidDel="00483B28">
          <w:rPr>
            <w:rFonts w:eastAsiaTheme="minorEastAsia"/>
            <w:lang w:eastAsia="zh-CN"/>
          </w:rPr>
          <w:delText>2</w:delText>
        </w:r>
      </w:del>
      <w:ins w:id="2999" w:author="Huawei" w:date="2021-07-19T09:01:00Z">
        <w:r>
          <w:rPr>
            <w:rFonts w:eastAsiaTheme="minorEastAsia"/>
            <w:lang w:eastAsia="zh-CN"/>
          </w:rPr>
          <w:t>1</w:t>
        </w:r>
      </w:ins>
      <w:r w:rsidRPr="00A62BB0">
        <w:rPr>
          <w:lang w:eastAsia="zh-CN"/>
        </w:rPr>
        <w:t xml:space="preserve">) interruption due to BWP switch on </w:t>
      </w:r>
      <w:del w:id="3000" w:author="Huawei" w:date="2021-07-19T09:02:00Z">
        <w:r w:rsidRPr="00A62BB0" w:rsidDel="00483B28">
          <w:rPr>
            <w:lang w:eastAsia="zh-CN"/>
          </w:rPr>
          <w:delText xml:space="preserve">PCell </w:delText>
        </w:r>
      </w:del>
      <w:ins w:id="3001" w:author="Huawei" w:date="2021-07-19T09:02:00Z">
        <w:r>
          <w:rPr>
            <w:lang w:eastAsia="zh-CN"/>
          </w:rPr>
          <w:t>S</w:t>
        </w:r>
        <w:r w:rsidRPr="00A62BB0">
          <w:rPr>
            <w:lang w:eastAsia="zh-CN"/>
          </w:rPr>
          <w:t xml:space="preserve">Cell </w:t>
        </w:r>
      </w:ins>
      <w:r w:rsidRPr="00A62BB0">
        <w:rPr>
          <w:lang w:eastAsia="zh-CN"/>
        </w:rPr>
        <w:t>shall occur within the BWP switch delay.</w:t>
      </w:r>
    </w:p>
    <w:p w14:paraId="53B3CC02" w14:textId="77777777" w:rsidR="000553A8" w:rsidRPr="00A62BB0" w:rsidRDefault="000553A8" w:rsidP="000553A8">
      <w:pPr>
        <w:jc w:val="both"/>
        <w:rPr>
          <w:rFonts w:cs="v4.2.0"/>
        </w:rPr>
      </w:pPr>
      <w:r w:rsidRPr="00A62BB0">
        <w:t xml:space="preserve">During T2, </w:t>
      </w:r>
      <w:r w:rsidRPr="00A62BB0">
        <w:rPr>
          <w:rFonts w:cs="v4.2.0"/>
        </w:rPr>
        <w:t xml:space="preserve">the test equipment won’t transmit DCI format for PDSCH reception on </w:t>
      </w:r>
      <w:del w:id="3002" w:author="Huawei" w:date="2021-07-19T09:02:00Z">
        <w:r w:rsidRPr="00A62BB0" w:rsidDel="00483B28">
          <w:rPr>
            <w:rFonts w:cs="v4.2.0"/>
          </w:rPr>
          <w:delText>PCell</w:delText>
        </w:r>
        <w:r w:rsidDel="00483B28">
          <w:rPr>
            <w:rFonts w:cs="v4.2.0" w:hint="eastAsia"/>
            <w:lang w:eastAsia="zh-CN"/>
          </w:rPr>
          <w:delText xml:space="preserve"> </w:delText>
        </w:r>
      </w:del>
      <w:ins w:id="3003" w:author="Huawei" w:date="2021-07-19T09:02:00Z">
        <w:r>
          <w:rPr>
            <w:rFonts w:cs="v4.2.0"/>
          </w:rPr>
          <w:t>S</w:t>
        </w:r>
        <w:r w:rsidRPr="00A62BB0">
          <w:rPr>
            <w:rFonts w:cs="v4.2.0"/>
          </w:rPr>
          <w:t>Cell</w:t>
        </w:r>
        <w:r>
          <w:rPr>
            <w:rFonts w:cs="v4.2.0" w:hint="eastAsia"/>
            <w:lang w:eastAsia="zh-CN"/>
          </w:rPr>
          <w:t xml:space="preserve"> </w:t>
        </w:r>
      </w:ins>
      <w:r w:rsidRPr="00A62BB0">
        <w:rPr>
          <w:rFonts w:cs="v4.2.0"/>
        </w:rPr>
        <w:t xml:space="preserve">(Cell </w:t>
      </w:r>
      <w:del w:id="3004" w:author="Huawei" w:date="2021-07-19T09:02:00Z">
        <w:r w:rsidRPr="00A62BB0" w:rsidDel="00483B28">
          <w:rPr>
            <w:rFonts w:cs="v4.2.0"/>
            <w:lang w:eastAsia="zh-CN"/>
          </w:rPr>
          <w:delText>1</w:delText>
        </w:r>
      </w:del>
      <w:ins w:id="3005" w:author="Huawei" w:date="2021-07-19T09:02:00Z">
        <w:r>
          <w:rPr>
            <w:rFonts w:cs="v4.2.0"/>
            <w:lang w:eastAsia="zh-CN"/>
          </w:rPr>
          <w:t>2</w:t>
        </w:r>
      </w:ins>
      <w:r w:rsidRPr="00A62BB0">
        <w:rPr>
          <w:rFonts w:cs="v4.2.0"/>
        </w:rPr>
        <w:t>).</w:t>
      </w:r>
    </w:p>
    <w:p w14:paraId="33A64A96" w14:textId="77777777" w:rsidR="000553A8" w:rsidRPr="00A62BB0" w:rsidRDefault="000553A8" w:rsidP="000553A8">
      <w:pPr>
        <w:jc w:val="both"/>
      </w:pPr>
      <w:r w:rsidRPr="00A62BB0">
        <w:t>During T3,</w:t>
      </w:r>
    </w:p>
    <w:p w14:paraId="0D881883" w14:textId="77777777" w:rsidR="000553A8" w:rsidRPr="00835C41" w:rsidRDefault="000553A8" w:rsidP="000553A8">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where j is the first slot of the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39212006" w14:textId="77777777" w:rsidR="000553A8" w:rsidRPr="00835C41" w:rsidRDefault="000553A8" w:rsidP="000553A8">
      <w:pPr>
        <w:pStyle w:val="B10"/>
        <w:rPr>
          <w:lang w:eastAsia="zh-CN"/>
        </w:rPr>
      </w:pPr>
      <w:r>
        <w:rPr>
          <w:lang w:eastAsia="zh-CN"/>
        </w:rPr>
        <w:tab/>
      </w:r>
      <w:r w:rsidRPr="00835C41">
        <w:rPr>
          <w:lang w:eastAsia="zh-CN"/>
        </w:rPr>
        <w:t xml:space="preserve">The UE shall be able to receive PDSCH </w:t>
      </w:r>
      <w:r w:rsidRPr="00835C41">
        <w:rPr>
          <w:rFonts w:eastAsiaTheme="minorEastAsia"/>
          <w:lang w:eastAsia="zh-CN"/>
        </w:rPr>
        <w:t>no later than</w:t>
      </w:r>
      <w:r w:rsidRPr="00835C41">
        <w:rPr>
          <w:lang w:eastAsia="zh-CN"/>
        </w:rPr>
        <w:t xml:space="preserve"> the first DL slot that occurs after the beginning of </w:t>
      </w:r>
      <w:del w:id="3006" w:author="Huawei" w:date="2021-07-19T09:02:00Z">
        <w:r w:rsidRPr="00835C41" w:rsidDel="00483B28">
          <w:rPr>
            <w:lang w:eastAsia="zh-CN"/>
          </w:rPr>
          <w:delText xml:space="preserve">PCell’s </w:delText>
        </w:r>
      </w:del>
      <w:ins w:id="3007" w:author="Huawei" w:date="2021-07-19T09:02:00Z">
        <w:r>
          <w:rPr>
            <w:lang w:eastAsia="zh-CN"/>
          </w:rPr>
          <w:t>S</w:t>
        </w:r>
        <w:r w:rsidRPr="00835C41">
          <w:rPr>
            <w:lang w:eastAsia="zh-CN"/>
          </w:rPr>
          <w:t xml:space="preserve">Cell’s </w:t>
        </w:r>
      </w:ins>
      <w:r w:rsidRPr="00835C41">
        <w:rPr>
          <w:lang w:eastAsia="zh-CN"/>
        </w:rPr>
        <w:t>slot (</w:t>
      </w:r>
      <w:r w:rsidRPr="00835C41">
        <w:rPr>
          <w:i/>
          <w:lang w:eastAsia="zh-CN"/>
        </w:rPr>
        <w:t>j+</w:t>
      </w:r>
      <w:r w:rsidRPr="00483B28">
        <w:rPr>
          <w:lang w:eastAsia="zh-CN"/>
          <w:rPrChange w:id="3008" w:author="Huawei" w:date="2021-07-19T09:02:00Z">
            <w:rPr>
              <w:i/>
              <w:lang w:eastAsia="zh-CN"/>
            </w:rPr>
          </w:rPrChange>
        </w:rPr>
        <w:t>T</w:t>
      </w:r>
      <w:r w:rsidRPr="00483B28">
        <w:rPr>
          <w:vertAlign w:val="subscript"/>
          <w:lang w:eastAsia="zh-CN"/>
          <w:rPrChange w:id="3009" w:author="Huawei" w:date="2021-07-19T09:02:00Z">
            <w:rPr>
              <w:i/>
              <w:vertAlign w:val="subscript"/>
              <w:lang w:eastAsia="zh-CN"/>
            </w:rPr>
          </w:rPrChange>
        </w:rPr>
        <w:t>BWPswitchDelay</w:t>
      </w:r>
      <w:r w:rsidRPr="00483B28">
        <w:rPr>
          <w:lang w:eastAsia="zh-CN"/>
        </w:rPr>
        <w:t>)</w:t>
      </w:r>
      <w:r w:rsidRPr="00835C41">
        <w:rPr>
          <w:lang w:eastAsia="zh-CN"/>
        </w:rPr>
        <w:t xml:space="preserve"> as defined in clause </w:t>
      </w:r>
      <w:r w:rsidRPr="00835C41">
        <w:t xml:space="preserve">8.6 and starts to </w:t>
      </w:r>
      <w:r w:rsidRPr="00835C41">
        <w:rPr>
          <w:lang w:eastAsia="zh-CN"/>
        </w:rPr>
        <w:t xml:space="preserve">report valid ACK/NACK for the SCell </w:t>
      </w:r>
      <w:ins w:id="3010" w:author="Huawei" w:date="2021-07-19T09:03:00Z">
        <w:r>
          <w:rPr>
            <w:lang w:eastAsia="zh-CN"/>
          </w:rPr>
          <w:t xml:space="preserve">on PCell </w:t>
        </w:r>
      </w:ins>
      <w:r w:rsidRPr="00835C41">
        <w:rPr>
          <w:lang w:eastAsia="zh-CN"/>
        </w:rPr>
        <w:t>at latest on the first UL slot that occurs after the beginning of slot (</w:t>
      </w:r>
      <w:r w:rsidRPr="00835C41">
        <w:rPr>
          <w:i/>
          <w:lang w:eastAsia="zh-CN"/>
        </w:rPr>
        <w:t>j+</w:t>
      </w:r>
      <w:r w:rsidRPr="00483B28">
        <w:rPr>
          <w:lang w:eastAsia="zh-CN"/>
          <w:rPrChange w:id="3011" w:author="Huawei" w:date="2021-07-19T09:03:00Z">
            <w:rPr>
              <w:i/>
              <w:lang w:eastAsia="zh-CN"/>
            </w:rPr>
          </w:rPrChange>
        </w:rPr>
        <w:t>T</w:t>
      </w:r>
      <w:r w:rsidRPr="00483B28">
        <w:rPr>
          <w:vertAlign w:val="subscript"/>
          <w:lang w:eastAsia="zh-CN"/>
          <w:rPrChange w:id="3012" w:author="Huawei" w:date="2021-07-19T09:03:00Z">
            <w:rPr>
              <w:i/>
              <w:vertAlign w:val="subscript"/>
              <w:lang w:eastAsia="zh-CN"/>
            </w:rPr>
          </w:rPrChange>
        </w:rPr>
        <w:t>BWPswitchDelay</w:t>
      </w:r>
      <w:r w:rsidRPr="00483B28">
        <w:rPr>
          <w:lang w:eastAsia="zh-CN"/>
          <w:rPrChange w:id="3013" w:author="Huawei" w:date="2021-07-19T09:03:00Z">
            <w:rPr>
              <w:i/>
              <w:lang w:eastAsia="zh-CN"/>
            </w:rPr>
          </w:rPrChange>
        </w:rPr>
        <w:t>+k</w:t>
      </w:r>
      <w:r w:rsidRPr="00483B28">
        <w:rPr>
          <w:vertAlign w:val="subscript"/>
          <w:lang w:eastAsia="zh-CN"/>
          <w:rPrChange w:id="3014" w:author="Huawei" w:date="2021-07-19T09:03:00Z">
            <w:rPr>
              <w:i/>
              <w:lang w:eastAsia="zh-CN"/>
            </w:rPr>
          </w:rPrChange>
        </w:rPr>
        <w:t>1</w:t>
      </w:r>
      <w:r w:rsidRPr="00835C41">
        <w:rPr>
          <w:lang w:eastAsia="zh-CN"/>
        </w:rPr>
        <w:t xml:space="preserve">). </w:t>
      </w:r>
      <w:r w:rsidRPr="00835C41">
        <w:t xml:space="preserve">The UE shall be continuously scheduled on </w:t>
      </w:r>
      <w:ins w:id="3015" w:author="Huawei" w:date="2021-07-19T09:03:00Z">
        <w:r>
          <w:t>S</w:t>
        </w:r>
      </w:ins>
      <w:del w:id="3016" w:author="Huawei" w:date="2021-07-19T09:03:00Z">
        <w:r w:rsidDel="00483B28">
          <w:delText>P</w:delText>
        </w:r>
      </w:del>
      <w:r w:rsidRPr="00835C41">
        <w:t xml:space="preserve">Cell’s BWP-1 </w:t>
      </w:r>
      <w:r w:rsidRPr="00835C41">
        <w:rPr>
          <w:rFonts w:eastAsiaTheme="minorEastAsia"/>
          <w:lang w:eastAsia="zh-CN"/>
        </w:rPr>
        <w:t>no later than</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483B28">
        <w:rPr>
          <w:lang w:eastAsia="zh-CN"/>
          <w:rPrChange w:id="3017" w:author="Huawei" w:date="2021-07-19T09:03:00Z">
            <w:rPr>
              <w:i/>
              <w:lang w:eastAsia="zh-CN"/>
            </w:rPr>
          </w:rPrChange>
        </w:rPr>
        <w:t>T</w:t>
      </w:r>
      <w:r w:rsidRPr="00483B28">
        <w:rPr>
          <w:vertAlign w:val="subscript"/>
          <w:lang w:eastAsia="zh-CN"/>
          <w:rPrChange w:id="3018" w:author="Huawei" w:date="2021-07-19T09:03:00Z">
            <w:rPr>
              <w:i/>
              <w:vertAlign w:val="subscript"/>
              <w:lang w:eastAsia="zh-CN"/>
            </w:rPr>
          </w:rPrChange>
        </w:rPr>
        <w:t>BWPswitchDelay</w:t>
      </w:r>
      <w:r w:rsidRPr="00835C41">
        <w:rPr>
          <w:lang w:eastAsia="zh-CN"/>
        </w:rPr>
        <w:t>).</w:t>
      </w:r>
    </w:p>
    <w:p w14:paraId="46D65621" w14:textId="77777777" w:rsidR="000553A8" w:rsidRPr="00A62BB0" w:rsidRDefault="000553A8" w:rsidP="000553A8">
      <w:pPr>
        <w:pStyle w:val="B10"/>
        <w:rPr>
          <w:lang w:eastAsia="zh-CN"/>
        </w:rPr>
      </w:pPr>
      <w:r>
        <w:rPr>
          <w:lang w:eastAsia="zh-CN"/>
        </w:rPr>
        <w:tab/>
      </w:r>
      <w:r w:rsidRPr="00A62BB0">
        <w:rPr>
          <w:lang w:eastAsia="zh-CN"/>
        </w:rPr>
        <w:t xml:space="preserve">The starting time of </w:t>
      </w:r>
      <w:del w:id="3019" w:author="Huawei" w:date="2021-07-19T09:04:00Z">
        <w:r w:rsidRPr="00A62BB0" w:rsidDel="00483B28">
          <w:rPr>
            <w:rFonts w:eastAsiaTheme="minorEastAsia"/>
            <w:lang w:eastAsia="zh-CN"/>
          </w:rPr>
          <w:delText>S</w:delText>
        </w:r>
        <w:r w:rsidRPr="00A62BB0" w:rsidDel="00483B28">
          <w:rPr>
            <w:lang w:eastAsia="zh-CN"/>
          </w:rPr>
          <w:delText>Cell</w:delText>
        </w:r>
        <w:r w:rsidRPr="00A62BB0" w:rsidDel="00483B28">
          <w:rPr>
            <w:rFonts w:eastAsiaTheme="minorEastAsia"/>
            <w:lang w:eastAsia="zh-CN"/>
          </w:rPr>
          <w:delText xml:space="preserve"> </w:delText>
        </w:r>
      </w:del>
      <w:ins w:id="3020" w:author="Huawei" w:date="2021-07-19T09:04:00Z">
        <w:r>
          <w:rPr>
            <w:rFonts w:eastAsiaTheme="minorEastAsia"/>
            <w:lang w:eastAsia="zh-CN"/>
          </w:rPr>
          <w:t>P</w:t>
        </w:r>
        <w:r w:rsidRPr="00A62BB0">
          <w:rPr>
            <w:lang w:eastAsia="zh-CN"/>
          </w:rPr>
          <w:t>Cell</w:t>
        </w:r>
        <w:r w:rsidRPr="00A62BB0">
          <w:rPr>
            <w:rFonts w:eastAsiaTheme="minorEastAsia"/>
            <w:lang w:eastAsia="zh-CN"/>
          </w:rPr>
          <w:t xml:space="preserve"> </w:t>
        </w:r>
      </w:ins>
      <w:r w:rsidRPr="00A62BB0">
        <w:rPr>
          <w:lang w:eastAsia="zh-CN"/>
        </w:rPr>
        <w:t xml:space="preserve">(Cell </w:t>
      </w:r>
      <w:del w:id="3021" w:author="Huawei" w:date="2021-07-19T09:04:00Z">
        <w:r w:rsidRPr="00A62BB0" w:rsidDel="00483B28">
          <w:rPr>
            <w:rFonts w:eastAsiaTheme="minorEastAsia"/>
            <w:lang w:eastAsia="zh-CN"/>
          </w:rPr>
          <w:delText>2</w:delText>
        </w:r>
      </w:del>
      <w:ins w:id="3022" w:author="Huawei" w:date="2021-07-19T09:04:00Z">
        <w:r>
          <w:rPr>
            <w:rFonts w:eastAsiaTheme="minorEastAsia"/>
            <w:lang w:eastAsia="zh-CN"/>
          </w:rPr>
          <w:t>1</w:t>
        </w:r>
      </w:ins>
      <w:r w:rsidRPr="00A62BB0">
        <w:rPr>
          <w:lang w:eastAsia="zh-CN"/>
        </w:rPr>
        <w:t xml:space="preserve">) interruption due to BWP switch of </w:t>
      </w:r>
      <w:ins w:id="3023" w:author="Huawei" w:date="2021-07-19T09:04:00Z">
        <w:r>
          <w:rPr>
            <w:lang w:eastAsia="zh-CN"/>
          </w:rPr>
          <w:t>S</w:t>
        </w:r>
      </w:ins>
      <w:del w:id="3024" w:author="Huawei" w:date="2021-07-19T09:04:00Z">
        <w:r w:rsidRPr="00A62BB0" w:rsidDel="00483B28">
          <w:rPr>
            <w:lang w:eastAsia="zh-CN"/>
          </w:rPr>
          <w:delText>P</w:delText>
        </w:r>
      </w:del>
      <w:r w:rsidRPr="00A62BB0">
        <w:rPr>
          <w:lang w:eastAsia="zh-CN"/>
        </w:rPr>
        <w:t>Cell shall occur within the BWP switch delay.</w:t>
      </w:r>
    </w:p>
    <w:p w14:paraId="27B30290" w14:textId="77777777" w:rsidR="000553A8" w:rsidRPr="00835C41" w:rsidRDefault="000553A8" w:rsidP="000553A8">
      <w:pPr>
        <w:jc w:val="both"/>
        <w:rPr>
          <w:lang w:eastAsia="zh-CN"/>
        </w:rPr>
      </w:pPr>
      <w:r w:rsidRPr="00835C41">
        <w:rPr>
          <w:lang w:eastAsia="zh-CN"/>
        </w:rPr>
        <w:t xml:space="preserve">The test equipment verifies the DL BWP switch time in </w:t>
      </w:r>
      <w:ins w:id="3025" w:author="Huawei" w:date="2021-07-19T09:04:00Z">
        <w:r>
          <w:rPr>
            <w:lang w:eastAsia="zh-CN"/>
          </w:rPr>
          <w:t>S</w:t>
        </w:r>
      </w:ins>
      <w:del w:id="3026" w:author="Huawei" w:date="2021-07-19T09:04:00Z">
        <w:r w:rsidRPr="00835C41" w:rsidDel="00483B28">
          <w:rPr>
            <w:lang w:eastAsia="zh-CN"/>
          </w:rPr>
          <w:delText>P</w:delText>
        </w:r>
      </w:del>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1976083C" w14:textId="77777777" w:rsidR="000553A8" w:rsidRPr="00A62BB0" w:rsidRDefault="000553A8" w:rsidP="000553A8">
      <w:pPr>
        <w:rPr>
          <w:lang w:eastAsia="zh-CN"/>
        </w:rPr>
      </w:pPr>
      <w:r w:rsidRPr="00A62BB0">
        <w:rPr>
          <w:lang w:eastAsia="zh-CN"/>
        </w:rPr>
        <w:t>The test equipment verifies that potential interruption to</w:t>
      </w:r>
      <w:r w:rsidRPr="00A62BB0">
        <w:rPr>
          <w:rFonts w:eastAsiaTheme="minorEastAsia"/>
          <w:lang w:eastAsia="zh-CN"/>
        </w:rPr>
        <w:t xml:space="preserve"> </w:t>
      </w:r>
      <w:ins w:id="3027" w:author="Huawei" w:date="2021-07-19T09:04:00Z">
        <w:r>
          <w:rPr>
            <w:rFonts w:eastAsiaTheme="minorEastAsia"/>
            <w:lang w:eastAsia="zh-CN"/>
          </w:rPr>
          <w:t>P</w:t>
        </w:r>
      </w:ins>
      <w:del w:id="3028" w:author="Huawei" w:date="2021-07-19T09:04:00Z">
        <w:r w:rsidRPr="00A62BB0" w:rsidDel="00483B28">
          <w:rPr>
            <w:rFonts w:eastAsiaTheme="minorEastAsia"/>
            <w:lang w:eastAsia="zh-CN"/>
          </w:rPr>
          <w:delText>S</w:delText>
        </w:r>
      </w:del>
      <w:r w:rsidRPr="00A62BB0">
        <w:rPr>
          <w:lang w:eastAsia="zh-CN"/>
        </w:rPr>
        <w:t xml:space="preserve">Cell is carried out in the correct time span by monitoring ACK/NACK sent in </w:t>
      </w:r>
      <w:del w:id="3029" w:author="Huawei" w:date="2021-07-19T09:04:00Z">
        <w:r w:rsidRPr="00A62BB0" w:rsidDel="00483B28">
          <w:rPr>
            <w:rFonts w:eastAsiaTheme="minorEastAsia"/>
            <w:lang w:eastAsia="zh-CN"/>
          </w:rPr>
          <w:delText>S</w:delText>
        </w:r>
        <w:r w:rsidRPr="00A62BB0" w:rsidDel="00483B28">
          <w:rPr>
            <w:lang w:eastAsia="zh-CN"/>
          </w:rPr>
          <w:delText xml:space="preserve">Cell </w:delText>
        </w:r>
      </w:del>
      <w:ins w:id="3030" w:author="Huawei" w:date="2021-07-19T09:04:00Z">
        <w:r>
          <w:rPr>
            <w:rFonts w:eastAsiaTheme="minorEastAsia"/>
            <w:lang w:eastAsia="zh-CN"/>
          </w:rPr>
          <w:t>P</w:t>
        </w:r>
        <w:r w:rsidRPr="00A62BB0">
          <w:rPr>
            <w:lang w:eastAsia="zh-CN"/>
          </w:rPr>
          <w:t xml:space="preserve">Cell </w:t>
        </w:r>
      </w:ins>
      <w:r w:rsidRPr="00A62BB0">
        <w:rPr>
          <w:lang w:eastAsia="zh-CN"/>
        </w:rPr>
        <w:t xml:space="preserve">during BWP switch of </w:t>
      </w:r>
      <w:del w:id="3031" w:author="Huawei" w:date="2021-07-19T09:04:00Z">
        <w:r w:rsidRPr="00A62BB0" w:rsidDel="00483B28">
          <w:rPr>
            <w:lang w:eastAsia="zh-CN"/>
          </w:rPr>
          <w:delText>PCell</w:delText>
        </w:r>
      </w:del>
      <w:ins w:id="3032" w:author="Huawei" w:date="2021-07-19T09:04:00Z">
        <w:r>
          <w:rPr>
            <w:lang w:eastAsia="zh-CN"/>
          </w:rPr>
          <w:t>S</w:t>
        </w:r>
        <w:r w:rsidRPr="00A62BB0">
          <w:rPr>
            <w:lang w:eastAsia="zh-CN"/>
          </w:rPr>
          <w:t>Cell</w:t>
        </w:r>
      </w:ins>
      <w:r w:rsidRPr="00A62BB0">
        <w:rPr>
          <w:lang w:eastAsia="zh-CN"/>
        </w:rPr>
        <w:t>, respectively.</w:t>
      </w:r>
    </w:p>
    <w:p w14:paraId="6026A8EE" w14:textId="77777777" w:rsidR="000553A8" w:rsidRPr="00A62BB0" w:rsidRDefault="000553A8" w:rsidP="000553A8">
      <w:pPr>
        <w:keepNext/>
        <w:keepLines/>
        <w:spacing w:before="60"/>
        <w:jc w:val="center"/>
        <w:rPr>
          <w:rFonts w:ascii="Arial" w:hAnsi="Arial" w:cs="v4.2.0"/>
          <w:b/>
        </w:rPr>
      </w:pPr>
      <w:r w:rsidRPr="00A62BB0">
        <w:rPr>
          <w:rFonts w:ascii="Arial" w:hAnsi="Arial" w:cs="v4.2.0"/>
          <w:b/>
        </w:rPr>
        <w:t>Table A.</w:t>
      </w:r>
      <w:r w:rsidRPr="00A62BB0">
        <w:rPr>
          <w:rFonts w:ascii="Arial" w:eastAsiaTheme="minorEastAsia" w:hAnsi="Arial" w:cs="v4.2.0"/>
          <w:b/>
          <w:lang w:eastAsia="zh-CN"/>
        </w:rPr>
        <w:t>6</w:t>
      </w:r>
      <w:r w:rsidRPr="00A62BB0">
        <w:rPr>
          <w:rFonts w:ascii="Arial" w:hAnsi="Arial" w:cs="v4.2.0"/>
          <w:b/>
        </w:rP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553A8" w:rsidRPr="00A62BB0" w14:paraId="2CAC6459" w14:textId="77777777" w:rsidTr="00E45E02">
        <w:tc>
          <w:tcPr>
            <w:tcW w:w="2276" w:type="dxa"/>
            <w:shd w:val="clear" w:color="auto" w:fill="auto"/>
          </w:tcPr>
          <w:p w14:paraId="462BA913" w14:textId="77777777" w:rsidR="000553A8" w:rsidRPr="00A62BB0" w:rsidRDefault="000553A8" w:rsidP="00E45E02">
            <w:pPr>
              <w:pStyle w:val="TAH"/>
              <w:rPr>
                <w:rFonts w:eastAsia="Malgun Gothic"/>
              </w:rPr>
            </w:pPr>
            <w:r w:rsidRPr="00A62BB0">
              <w:rPr>
                <w:rFonts w:eastAsia="Malgun Gothic"/>
              </w:rPr>
              <w:t>Config</w:t>
            </w:r>
          </w:p>
        </w:tc>
        <w:tc>
          <w:tcPr>
            <w:tcW w:w="7074" w:type="dxa"/>
            <w:shd w:val="clear" w:color="auto" w:fill="auto"/>
          </w:tcPr>
          <w:p w14:paraId="140205FD" w14:textId="77777777" w:rsidR="000553A8" w:rsidRPr="00A62BB0" w:rsidRDefault="000553A8" w:rsidP="00E45E02">
            <w:pPr>
              <w:pStyle w:val="TAH"/>
              <w:rPr>
                <w:rFonts w:eastAsia="Malgun Gothic"/>
              </w:rPr>
            </w:pPr>
            <w:r w:rsidRPr="00A62BB0">
              <w:rPr>
                <w:rFonts w:eastAsia="Malgun Gothic"/>
              </w:rPr>
              <w:t>Description</w:t>
            </w:r>
          </w:p>
        </w:tc>
      </w:tr>
      <w:tr w:rsidR="000553A8" w:rsidRPr="00A62BB0" w14:paraId="516FC070" w14:textId="77777777" w:rsidTr="00E45E02">
        <w:tc>
          <w:tcPr>
            <w:tcW w:w="2276" w:type="dxa"/>
            <w:shd w:val="clear" w:color="auto" w:fill="auto"/>
          </w:tcPr>
          <w:p w14:paraId="6C926EF7" w14:textId="77777777" w:rsidR="000553A8" w:rsidRPr="00A62BB0" w:rsidRDefault="000553A8" w:rsidP="00E45E02">
            <w:pPr>
              <w:pStyle w:val="TAL"/>
              <w:rPr>
                <w:rFonts w:eastAsia="Malgun Gothic"/>
              </w:rPr>
            </w:pPr>
            <w:r w:rsidRPr="00A62BB0">
              <w:rPr>
                <w:rFonts w:eastAsia="Malgun Gothic"/>
              </w:rPr>
              <w:t>1</w:t>
            </w:r>
          </w:p>
        </w:tc>
        <w:tc>
          <w:tcPr>
            <w:tcW w:w="7074" w:type="dxa"/>
            <w:shd w:val="clear" w:color="auto" w:fill="auto"/>
          </w:tcPr>
          <w:p w14:paraId="48B7E241" w14:textId="77777777" w:rsidR="000553A8" w:rsidRPr="00A62BB0" w:rsidRDefault="000553A8" w:rsidP="00E45E02">
            <w:pPr>
              <w:pStyle w:val="TAL"/>
              <w:rPr>
                <w:rFonts w:eastAsia="Malgun Gothic"/>
              </w:rPr>
            </w:pPr>
            <w:r w:rsidRPr="00A62BB0">
              <w:rPr>
                <w:rFonts w:eastAsia="Malgun Gothic"/>
              </w:rPr>
              <w:t>NR 15 kHz SSB SCS, 10 MHz bandwidth, FDD</w:t>
            </w:r>
            <w:r w:rsidRPr="00A62BB0">
              <w:rPr>
                <w:rFonts w:eastAsiaTheme="minorEastAsia"/>
                <w:lang w:eastAsia="zh-CN"/>
              </w:rPr>
              <w:t xml:space="preserve"> -</w:t>
            </w:r>
            <w:ins w:id="3033" w:author="Huawei" w:date="2021-07-19T09:05:00Z">
              <w:r>
                <w:rPr>
                  <w:rFonts w:eastAsiaTheme="minorEastAsia"/>
                  <w:lang w:eastAsia="zh-CN"/>
                </w:rPr>
                <w:t xml:space="preserve"> </w:t>
              </w:r>
            </w:ins>
            <w:r w:rsidRPr="00A62BB0">
              <w:rPr>
                <w:rFonts w:eastAsiaTheme="minorEastAsia"/>
                <w:lang w:eastAsia="zh-CN"/>
              </w:rPr>
              <w:t>FDD</w:t>
            </w:r>
            <w:r w:rsidRPr="00A62BB0">
              <w:rPr>
                <w:rFonts w:eastAsia="Malgun Gothic"/>
              </w:rPr>
              <w:t xml:space="preserve"> duplex mode</w:t>
            </w:r>
          </w:p>
        </w:tc>
      </w:tr>
      <w:tr w:rsidR="000553A8" w:rsidRPr="00A62BB0" w14:paraId="7638FB6B" w14:textId="77777777" w:rsidTr="00E45E02">
        <w:tc>
          <w:tcPr>
            <w:tcW w:w="2276" w:type="dxa"/>
            <w:shd w:val="clear" w:color="auto" w:fill="auto"/>
          </w:tcPr>
          <w:p w14:paraId="473666F2" w14:textId="77777777" w:rsidR="000553A8" w:rsidRPr="00A62BB0" w:rsidRDefault="000553A8" w:rsidP="00E45E02">
            <w:pPr>
              <w:pStyle w:val="TAL"/>
              <w:rPr>
                <w:rFonts w:eastAsia="Malgun Gothic"/>
              </w:rPr>
            </w:pPr>
            <w:r w:rsidRPr="00A62BB0">
              <w:rPr>
                <w:rFonts w:eastAsia="Malgun Gothic"/>
              </w:rPr>
              <w:t>2</w:t>
            </w:r>
          </w:p>
        </w:tc>
        <w:tc>
          <w:tcPr>
            <w:tcW w:w="7074" w:type="dxa"/>
            <w:shd w:val="clear" w:color="auto" w:fill="auto"/>
          </w:tcPr>
          <w:p w14:paraId="0D183F17" w14:textId="77777777" w:rsidR="000553A8" w:rsidRPr="00A62BB0" w:rsidRDefault="000553A8" w:rsidP="00E45E02">
            <w:pPr>
              <w:pStyle w:val="TAL"/>
              <w:rPr>
                <w:rFonts w:eastAsia="Malgun Gothic"/>
              </w:rPr>
            </w:pPr>
            <w:r w:rsidRPr="00A62BB0">
              <w:rPr>
                <w:rFonts w:eastAsia="Malgun Gothic"/>
              </w:rPr>
              <w:t xml:space="preserve">NR 15 kHz SSB SCS, 10 MHz bandwidth, TDD </w:t>
            </w:r>
            <w:ins w:id="3034" w:author="Huawei" w:date="2021-07-19T09:05:00Z">
              <w:r w:rsidRPr="00835C41">
                <w:rPr>
                  <w:rFonts w:eastAsiaTheme="minorEastAsia"/>
                  <w:lang w:eastAsia="zh-CN"/>
                </w:rPr>
                <w:t>-</w:t>
              </w:r>
            </w:ins>
            <w:del w:id="3035" w:author="Huawei" w:date="2021-07-19T09:05:00Z">
              <w:r w:rsidRPr="00A62BB0" w:rsidDel="00483B28">
                <w:rPr>
                  <w:rFonts w:eastAsiaTheme="minorEastAsia"/>
                  <w:lang w:eastAsia="zh-CN"/>
                </w:rPr>
                <w:delText>–</w:delText>
              </w:r>
            </w:del>
            <w:r w:rsidRPr="00A62BB0">
              <w:rPr>
                <w:rFonts w:eastAsiaTheme="minorEastAsia"/>
                <w:lang w:eastAsia="zh-CN"/>
              </w:rPr>
              <w:t xml:space="preserve"> TDD </w:t>
            </w:r>
            <w:r w:rsidRPr="00A62BB0">
              <w:rPr>
                <w:rFonts w:eastAsia="Malgun Gothic"/>
              </w:rPr>
              <w:t>duplex mode</w:t>
            </w:r>
          </w:p>
        </w:tc>
      </w:tr>
      <w:tr w:rsidR="000553A8" w:rsidRPr="00A62BB0" w14:paraId="29669B57" w14:textId="77777777" w:rsidTr="00E45E02">
        <w:tc>
          <w:tcPr>
            <w:tcW w:w="2276" w:type="dxa"/>
            <w:shd w:val="clear" w:color="auto" w:fill="auto"/>
          </w:tcPr>
          <w:p w14:paraId="03121C34" w14:textId="77777777" w:rsidR="000553A8" w:rsidRPr="00A62BB0" w:rsidRDefault="000553A8" w:rsidP="00E45E02">
            <w:pPr>
              <w:pStyle w:val="TAL"/>
              <w:rPr>
                <w:rFonts w:eastAsia="Malgun Gothic"/>
              </w:rPr>
            </w:pPr>
            <w:r w:rsidRPr="00A62BB0">
              <w:rPr>
                <w:rFonts w:eastAsia="Malgun Gothic"/>
              </w:rPr>
              <w:t>3</w:t>
            </w:r>
          </w:p>
        </w:tc>
        <w:tc>
          <w:tcPr>
            <w:tcW w:w="7074" w:type="dxa"/>
            <w:shd w:val="clear" w:color="auto" w:fill="auto"/>
          </w:tcPr>
          <w:p w14:paraId="68D0B2C2" w14:textId="77777777" w:rsidR="000553A8" w:rsidRPr="00A62BB0" w:rsidRDefault="000553A8" w:rsidP="00E45E02">
            <w:pPr>
              <w:pStyle w:val="TAL"/>
              <w:rPr>
                <w:rFonts w:eastAsia="Malgun Gothic"/>
              </w:rPr>
            </w:pPr>
            <w:r w:rsidRPr="00A62BB0">
              <w:rPr>
                <w:rFonts w:eastAsia="Malgun Gothic"/>
              </w:rPr>
              <w:t xml:space="preserve">NR 15 kHz SSB SCS, 10 MHz bandwidth, TDD </w:t>
            </w:r>
            <w:ins w:id="3036" w:author="Huawei" w:date="2021-07-19T09:05:00Z">
              <w:r w:rsidRPr="00835C41">
                <w:rPr>
                  <w:rFonts w:eastAsiaTheme="minorEastAsia"/>
                  <w:lang w:eastAsia="zh-CN"/>
                </w:rPr>
                <w:t>-</w:t>
              </w:r>
            </w:ins>
            <w:del w:id="3037" w:author="Huawei" w:date="2021-07-19T09:05:00Z">
              <w:r w:rsidRPr="00A62BB0" w:rsidDel="00483B28">
                <w:rPr>
                  <w:rFonts w:eastAsiaTheme="minorEastAsia"/>
                  <w:lang w:eastAsia="zh-CN"/>
                </w:rPr>
                <w:delText>–</w:delText>
              </w:r>
            </w:del>
            <w:r w:rsidRPr="00A62BB0">
              <w:rPr>
                <w:rFonts w:eastAsiaTheme="minorEastAsia"/>
                <w:lang w:eastAsia="zh-CN"/>
              </w:rPr>
              <w:t xml:space="preserve"> FDD </w:t>
            </w:r>
            <w:r w:rsidRPr="00A62BB0">
              <w:rPr>
                <w:rFonts w:eastAsia="Malgun Gothic"/>
              </w:rPr>
              <w:t>duplex mode</w:t>
            </w:r>
          </w:p>
        </w:tc>
      </w:tr>
      <w:tr w:rsidR="000553A8" w:rsidRPr="00A62BB0" w14:paraId="16CA6D34" w14:textId="77777777" w:rsidTr="00E45E02">
        <w:tc>
          <w:tcPr>
            <w:tcW w:w="2276" w:type="dxa"/>
            <w:shd w:val="clear" w:color="auto" w:fill="auto"/>
          </w:tcPr>
          <w:p w14:paraId="6062216F" w14:textId="77777777" w:rsidR="000553A8" w:rsidRPr="00A62BB0" w:rsidRDefault="000553A8" w:rsidP="00E45E02">
            <w:pPr>
              <w:pStyle w:val="TAL"/>
              <w:rPr>
                <w:rFonts w:eastAsia="Malgun Gothic"/>
              </w:rPr>
            </w:pPr>
            <w:r w:rsidRPr="00A62BB0">
              <w:rPr>
                <w:rFonts w:eastAsia="Malgun Gothic"/>
              </w:rPr>
              <w:t>4</w:t>
            </w:r>
          </w:p>
        </w:tc>
        <w:tc>
          <w:tcPr>
            <w:tcW w:w="7074" w:type="dxa"/>
            <w:shd w:val="clear" w:color="auto" w:fill="auto"/>
          </w:tcPr>
          <w:p w14:paraId="2FA98E72" w14:textId="77777777" w:rsidR="000553A8" w:rsidRPr="00A62BB0" w:rsidRDefault="000553A8" w:rsidP="00E45E02">
            <w:pPr>
              <w:pStyle w:val="TAL"/>
              <w:rPr>
                <w:rFonts w:eastAsia="Malgun Gothic"/>
              </w:rPr>
            </w:pPr>
            <w:r w:rsidRPr="00A62BB0">
              <w:rPr>
                <w:rFonts w:eastAsia="Malgun Gothic"/>
              </w:rPr>
              <w:t xml:space="preserve">NR 15 kHz SSB SCS, 10 MHz bandwidth, </w:t>
            </w:r>
            <w:r w:rsidRPr="00A62BB0">
              <w:rPr>
                <w:rFonts w:eastAsiaTheme="minorEastAsia"/>
                <w:lang w:eastAsia="zh-CN"/>
              </w:rPr>
              <w:t>F</w:t>
            </w:r>
            <w:r w:rsidRPr="00A62BB0">
              <w:rPr>
                <w:rFonts w:eastAsia="Malgun Gothic"/>
              </w:rPr>
              <w:t xml:space="preserve">DD </w:t>
            </w:r>
            <w:ins w:id="3038" w:author="Huawei" w:date="2021-07-19T09:05:00Z">
              <w:r w:rsidRPr="00835C41">
                <w:rPr>
                  <w:rFonts w:eastAsiaTheme="minorEastAsia"/>
                  <w:lang w:eastAsia="zh-CN"/>
                </w:rPr>
                <w:t>-</w:t>
              </w:r>
            </w:ins>
            <w:del w:id="3039" w:author="Huawei" w:date="2021-07-19T09:05:00Z">
              <w:r w:rsidRPr="00A62BB0" w:rsidDel="00483B28">
                <w:rPr>
                  <w:rFonts w:eastAsiaTheme="minorEastAsia"/>
                  <w:lang w:eastAsia="zh-CN"/>
                </w:rPr>
                <w:delText>–</w:delText>
              </w:r>
            </w:del>
            <w:r w:rsidRPr="00A62BB0">
              <w:rPr>
                <w:rFonts w:eastAsiaTheme="minorEastAsia"/>
                <w:lang w:eastAsia="zh-CN"/>
              </w:rPr>
              <w:t xml:space="preserve"> TDD </w:t>
            </w:r>
            <w:r w:rsidRPr="00A62BB0">
              <w:rPr>
                <w:rFonts w:eastAsia="Malgun Gothic"/>
              </w:rPr>
              <w:t>duplex mode</w:t>
            </w:r>
          </w:p>
        </w:tc>
      </w:tr>
      <w:tr w:rsidR="000553A8" w:rsidRPr="00A62BB0" w14:paraId="3E1F0CC8" w14:textId="77777777" w:rsidTr="00E45E02">
        <w:tc>
          <w:tcPr>
            <w:tcW w:w="2276" w:type="dxa"/>
            <w:shd w:val="clear" w:color="auto" w:fill="auto"/>
          </w:tcPr>
          <w:p w14:paraId="6ECC29CC" w14:textId="77777777" w:rsidR="000553A8" w:rsidRPr="00A62BB0" w:rsidRDefault="000553A8" w:rsidP="00E45E02">
            <w:pPr>
              <w:pStyle w:val="TAL"/>
              <w:rPr>
                <w:rFonts w:eastAsia="Malgun Gothic"/>
              </w:rPr>
            </w:pPr>
            <w:r w:rsidRPr="00835C41">
              <w:rPr>
                <w:rFonts w:eastAsia="Malgun Gothic"/>
              </w:rPr>
              <w:t>5</w:t>
            </w:r>
          </w:p>
        </w:tc>
        <w:tc>
          <w:tcPr>
            <w:tcW w:w="7074" w:type="dxa"/>
            <w:shd w:val="clear" w:color="auto" w:fill="auto"/>
          </w:tcPr>
          <w:p w14:paraId="296C6302" w14:textId="77777777" w:rsidR="000553A8" w:rsidRPr="00A62BB0" w:rsidRDefault="000553A8" w:rsidP="00E45E02">
            <w:pPr>
              <w:pStyle w:val="TAL"/>
              <w:rPr>
                <w:rFonts w:eastAsia="Malgun Gothic"/>
              </w:rPr>
            </w:pPr>
            <w:r w:rsidRPr="00835C41">
              <w:rPr>
                <w:rFonts w:eastAsia="Malgun Gothic"/>
              </w:rPr>
              <w:t>NR 30 kHz SSB SCS, 40 MHz bandwidth, TDD</w:t>
            </w:r>
            <w:r w:rsidRPr="00835C41">
              <w:rPr>
                <w:rFonts w:eastAsiaTheme="minorEastAsia"/>
                <w:lang w:eastAsia="zh-CN"/>
              </w:rPr>
              <w:t xml:space="preserve"> - TDD</w:t>
            </w:r>
            <w:r w:rsidRPr="00835C41">
              <w:rPr>
                <w:rFonts w:eastAsia="Malgun Gothic"/>
              </w:rPr>
              <w:t xml:space="preserve"> duplex mode</w:t>
            </w:r>
          </w:p>
        </w:tc>
      </w:tr>
      <w:tr w:rsidR="000553A8" w:rsidRPr="00A62BB0" w14:paraId="7BA92936" w14:textId="77777777" w:rsidTr="00E45E02">
        <w:tc>
          <w:tcPr>
            <w:tcW w:w="9350" w:type="dxa"/>
            <w:gridSpan w:val="2"/>
            <w:shd w:val="clear" w:color="auto" w:fill="auto"/>
          </w:tcPr>
          <w:p w14:paraId="483A3251" w14:textId="77777777" w:rsidR="000553A8" w:rsidRPr="00A62BB0" w:rsidRDefault="000553A8" w:rsidP="00E45E02">
            <w:pPr>
              <w:pStyle w:val="TAN"/>
              <w:rPr>
                <w:rFonts w:eastAsiaTheme="minorEastAsia"/>
                <w:lang w:eastAsia="zh-CN"/>
              </w:rPr>
            </w:pPr>
            <w:r w:rsidRPr="00A62BB0">
              <w:t>Note 1:</w:t>
            </w:r>
            <w:r w:rsidRPr="00A62BB0">
              <w:tab/>
              <w:t>The UE is only required to be tested in one of the supported test configurations</w:t>
            </w:r>
          </w:p>
        </w:tc>
      </w:tr>
    </w:tbl>
    <w:p w14:paraId="239EEA04" w14:textId="77777777" w:rsidR="000553A8" w:rsidRPr="00A62BB0" w:rsidRDefault="000553A8" w:rsidP="000553A8">
      <w:pPr>
        <w:rPr>
          <w:rFonts w:eastAsiaTheme="minorEastAsia"/>
          <w:lang w:eastAsia="zh-CN"/>
        </w:rPr>
      </w:pPr>
    </w:p>
    <w:p w14:paraId="2284566C" w14:textId="77777777" w:rsidR="000553A8" w:rsidRPr="00A62BB0" w:rsidRDefault="000553A8" w:rsidP="000553A8">
      <w:pPr>
        <w:keepNext/>
        <w:keepLines/>
        <w:spacing w:before="60"/>
        <w:jc w:val="center"/>
        <w:rPr>
          <w:rFonts w:ascii="Arial" w:eastAsiaTheme="minorEastAsia" w:hAnsi="Arial" w:cs="v4.2.0"/>
          <w:b/>
          <w:lang w:eastAsia="zh-CN"/>
        </w:rPr>
      </w:pPr>
      <w:r w:rsidRPr="00A62BB0">
        <w:rPr>
          <w:rFonts w:ascii="Arial" w:hAnsi="Arial" w:cs="v4.2.0"/>
          <w:b/>
        </w:rPr>
        <w:t>Table A.</w:t>
      </w:r>
      <w:r w:rsidRPr="00A62BB0">
        <w:rPr>
          <w:rFonts w:ascii="Arial" w:eastAsiaTheme="minorEastAsia" w:hAnsi="Arial"/>
          <w:b/>
          <w:bCs/>
          <w:lang w:eastAsia="zh-CN"/>
        </w:rPr>
        <w:t>6</w:t>
      </w:r>
      <w:r w:rsidRPr="00A62BB0">
        <w:rPr>
          <w:rFonts w:ascii="Arial" w:eastAsia="MS Mincho" w:hAnsi="Arial"/>
          <w:b/>
          <w:bCs/>
        </w:rPr>
        <w:t>.5.6.1.1.1</w:t>
      </w:r>
      <w:r w:rsidRPr="00A62BB0">
        <w:rPr>
          <w:rFonts w:ascii="Arial" w:hAnsi="Arial" w:cs="v4.2.0"/>
          <w:b/>
        </w:rPr>
        <w:t xml:space="preserve">-2: General test parameters for DL BWP switch in </w:t>
      </w:r>
      <w:r w:rsidRPr="00A62BB0">
        <w:rPr>
          <w:rFonts w:ascii="Arial" w:eastAsiaTheme="minorEastAsia"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553A8" w:rsidRPr="00A62BB0" w14:paraId="5785F1F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F44533" w14:textId="77777777" w:rsidR="000553A8" w:rsidRPr="00A62BB0" w:rsidRDefault="000553A8" w:rsidP="00E45E02">
            <w:pPr>
              <w:pStyle w:val="TAH"/>
              <w:rPr>
                <w:lang w:eastAsia="ja-JP"/>
              </w:rPr>
            </w:pPr>
            <w:r w:rsidRPr="00A62BB0">
              <w:t>Parameter</w:t>
            </w:r>
          </w:p>
        </w:tc>
        <w:tc>
          <w:tcPr>
            <w:tcW w:w="709" w:type="dxa"/>
            <w:tcBorders>
              <w:top w:val="single" w:sz="4" w:space="0" w:color="auto"/>
              <w:left w:val="single" w:sz="4" w:space="0" w:color="auto"/>
              <w:bottom w:val="single" w:sz="4" w:space="0" w:color="auto"/>
              <w:right w:val="single" w:sz="4" w:space="0" w:color="auto"/>
            </w:tcBorders>
            <w:hideMark/>
          </w:tcPr>
          <w:p w14:paraId="3B0F98CF" w14:textId="77777777" w:rsidR="000553A8" w:rsidRPr="00A62BB0" w:rsidRDefault="000553A8" w:rsidP="00E45E02">
            <w:pPr>
              <w:pStyle w:val="TAH"/>
              <w:rPr>
                <w:lang w:eastAsia="ja-JP"/>
              </w:rPr>
            </w:pPr>
            <w:r w:rsidRPr="00A62BB0">
              <w:t>Unit</w:t>
            </w:r>
          </w:p>
        </w:tc>
        <w:tc>
          <w:tcPr>
            <w:tcW w:w="2977" w:type="dxa"/>
            <w:tcBorders>
              <w:top w:val="single" w:sz="4" w:space="0" w:color="auto"/>
              <w:left w:val="single" w:sz="4" w:space="0" w:color="auto"/>
              <w:bottom w:val="single" w:sz="4" w:space="0" w:color="auto"/>
              <w:right w:val="single" w:sz="4" w:space="0" w:color="auto"/>
            </w:tcBorders>
            <w:hideMark/>
          </w:tcPr>
          <w:p w14:paraId="60660A86" w14:textId="77777777" w:rsidR="000553A8" w:rsidRPr="00A62BB0" w:rsidRDefault="000553A8" w:rsidP="00E45E02">
            <w:pPr>
              <w:pStyle w:val="TAH"/>
              <w:rPr>
                <w:lang w:eastAsia="ja-JP"/>
              </w:rPr>
            </w:pPr>
            <w:r w:rsidRPr="00A62BB0">
              <w:t>Value</w:t>
            </w:r>
          </w:p>
        </w:tc>
        <w:tc>
          <w:tcPr>
            <w:tcW w:w="3652" w:type="dxa"/>
            <w:tcBorders>
              <w:top w:val="single" w:sz="4" w:space="0" w:color="auto"/>
              <w:left w:val="single" w:sz="4" w:space="0" w:color="auto"/>
              <w:bottom w:val="single" w:sz="4" w:space="0" w:color="auto"/>
              <w:right w:val="single" w:sz="4" w:space="0" w:color="auto"/>
            </w:tcBorders>
            <w:hideMark/>
          </w:tcPr>
          <w:p w14:paraId="45AEA1E7" w14:textId="77777777" w:rsidR="000553A8" w:rsidRPr="00A62BB0" w:rsidRDefault="000553A8" w:rsidP="00E45E02">
            <w:pPr>
              <w:pStyle w:val="TAH"/>
              <w:rPr>
                <w:lang w:eastAsia="ja-JP"/>
              </w:rPr>
            </w:pPr>
            <w:r w:rsidRPr="00A62BB0">
              <w:t>Comment</w:t>
            </w:r>
          </w:p>
        </w:tc>
      </w:tr>
      <w:tr w:rsidR="000553A8" w:rsidRPr="00A62BB0" w14:paraId="6B32591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48A12CEF" w14:textId="77777777" w:rsidR="000553A8" w:rsidRPr="00A62BB0" w:rsidRDefault="000553A8" w:rsidP="00E45E02">
            <w:pPr>
              <w:pStyle w:val="TAL"/>
            </w:pPr>
            <w:r w:rsidRPr="00A62BB0">
              <w:t xml:space="preserve">NR </w:t>
            </w:r>
            <w:r w:rsidRPr="00A62BB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A45A53D" w14:textId="77777777" w:rsidR="000553A8" w:rsidRPr="00A62BB0" w:rsidRDefault="000553A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CE0FBE4" w14:textId="77777777" w:rsidR="000553A8" w:rsidRPr="00A62BB0" w:rsidRDefault="000553A8" w:rsidP="00E45E02">
            <w:pPr>
              <w:pStyle w:val="TAC"/>
            </w:pPr>
            <w:r>
              <w:t xml:space="preserve">1, </w:t>
            </w:r>
            <w:r w:rsidRPr="00A62BB0">
              <w:t>2</w:t>
            </w:r>
          </w:p>
        </w:tc>
        <w:tc>
          <w:tcPr>
            <w:tcW w:w="3652" w:type="dxa"/>
            <w:tcBorders>
              <w:top w:val="single" w:sz="4" w:space="0" w:color="auto"/>
              <w:left w:val="single" w:sz="4" w:space="0" w:color="auto"/>
              <w:bottom w:val="single" w:sz="4" w:space="0" w:color="auto"/>
              <w:right w:val="single" w:sz="4" w:space="0" w:color="auto"/>
            </w:tcBorders>
          </w:tcPr>
          <w:p w14:paraId="2E2C0E6E" w14:textId="77777777" w:rsidR="000553A8" w:rsidRPr="00A62BB0" w:rsidRDefault="000553A8" w:rsidP="00E45E02">
            <w:pPr>
              <w:pStyle w:val="TAL"/>
            </w:pPr>
            <w:r w:rsidRPr="00A62BB0">
              <w:rPr>
                <w:rFonts w:eastAsiaTheme="minorEastAsia"/>
                <w:lang w:eastAsia="zh-CN"/>
              </w:rPr>
              <w:t>Two</w:t>
            </w:r>
            <w:r w:rsidRPr="00A62BB0">
              <w:t xml:space="preserve"> NR radio channel</w:t>
            </w:r>
            <w:r>
              <w:t>s</w:t>
            </w:r>
            <w:r w:rsidRPr="00A62BB0">
              <w:t xml:space="preserve"> </w:t>
            </w:r>
            <w:r>
              <w:t>are</w:t>
            </w:r>
            <w:r w:rsidRPr="00A62BB0">
              <w:t xml:space="preserve"> used for this test</w:t>
            </w:r>
          </w:p>
        </w:tc>
      </w:tr>
      <w:tr w:rsidR="000553A8" w:rsidRPr="00A62BB0" w14:paraId="40B2B6E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8FC97B" w14:textId="77777777" w:rsidR="000553A8" w:rsidRPr="00A62BB0" w:rsidRDefault="000553A8" w:rsidP="00E45E02">
            <w:pPr>
              <w:pStyle w:val="TAL"/>
              <w:rPr>
                <w:lang w:eastAsia="ja-JP"/>
              </w:rPr>
            </w:pPr>
            <w:r w:rsidRPr="00A62BB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8312129" w14:textId="77777777" w:rsidR="000553A8" w:rsidRPr="00A62BB0" w:rsidRDefault="000553A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D22BEA" w14:textId="77777777" w:rsidR="000553A8" w:rsidRPr="00A62BB0" w:rsidRDefault="000553A8" w:rsidP="00E45E02">
            <w:pPr>
              <w:pStyle w:val="TAC"/>
              <w:rPr>
                <w:lang w:eastAsia="ja-JP"/>
              </w:rPr>
            </w:pPr>
            <w:r w:rsidRPr="00A62BB0">
              <w:t>Cell 1</w:t>
            </w:r>
          </w:p>
        </w:tc>
        <w:tc>
          <w:tcPr>
            <w:tcW w:w="3652" w:type="dxa"/>
            <w:tcBorders>
              <w:top w:val="single" w:sz="4" w:space="0" w:color="auto"/>
              <w:left w:val="single" w:sz="4" w:space="0" w:color="auto"/>
              <w:bottom w:val="single" w:sz="4" w:space="0" w:color="auto"/>
              <w:right w:val="single" w:sz="4" w:space="0" w:color="auto"/>
            </w:tcBorders>
            <w:hideMark/>
          </w:tcPr>
          <w:p w14:paraId="0CEB79F7" w14:textId="77777777" w:rsidR="000553A8" w:rsidRPr="00A62BB0" w:rsidRDefault="000553A8" w:rsidP="00E45E02">
            <w:pPr>
              <w:pStyle w:val="TAL"/>
              <w:rPr>
                <w:lang w:eastAsia="ja-JP"/>
              </w:rPr>
            </w:pPr>
            <w:r w:rsidRPr="00A62BB0">
              <w:t>PCell on RF channel number 1.</w:t>
            </w:r>
          </w:p>
        </w:tc>
      </w:tr>
      <w:tr w:rsidR="000553A8" w:rsidRPr="00A62BB0" w14:paraId="6B61ADD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23204C6F" w14:textId="77777777" w:rsidR="000553A8" w:rsidRPr="00A62BB0" w:rsidRDefault="000553A8" w:rsidP="00E45E02">
            <w:pPr>
              <w:pStyle w:val="TAL"/>
              <w:rPr>
                <w:lang w:eastAsia="ja-JP"/>
              </w:rPr>
            </w:pPr>
            <w:r w:rsidRPr="00A62BB0">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92109DB" w14:textId="77777777" w:rsidR="000553A8" w:rsidRPr="00A62BB0" w:rsidRDefault="000553A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83CDA1" w14:textId="77777777" w:rsidR="000553A8" w:rsidRPr="00A62BB0" w:rsidRDefault="000553A8" w:rsidP="00E45E02">
            <w:pPr>
              <w:pStyle w:val="TAC"/>
              <w:rPr>
                <w:lang w:eastAsia="ja-JP"/>
              </w:rPr>
            </w:pPr>
            <w:r w:rsidRPr="00A62BB0">
              <w:t>Cell 2</w:t>
            </w:r>
          </w:p>
        </w:tc>
        <w:tc>
          <w:tcPr>
            <w:tcW w:w="3652" w:type="dxa"/>
            <w:tcBorders>
              <w:top w:val="single" w:sz="4" w:space="0" w:color="auto"/>
              <w:left w:val="single" w:sz="4" w:space="0" w:color="auto"/>
              <w:bottom w:val="single" w:sz="4" w:space="0" w:color="auto"/>
              <w:right w:val="single" w:sz="4" w:space="0" w:color="auto"/>
            </w:tcBorders>
          </w:tcPr>
          <w:p w14:paraId="227486BC" w14:textId="77777777" w:rsidR="000553A8" w:rsidRPr="00A62BB0" w:rsidRDefault="000553A8" w:rsidP="00E45E02">
            <w:pPr>
              <w:pStyle w:val="TAL"/>
              <w:rPr>
                <w:lang w:eastAsia="ja-JP"/>
              </w:rPr>
            </w:pPr>
            <w:r w:rsidRPr="00A62BB0">
              <w:t>SCell on RF channel number 2.</w:t>
            </w:r>
          </w:p>
        </w:tc>
      </w:tr>
      <w:tr w:rsidR="000553A8" w:rsidRPr="00A62BB0" w14:paraId="1EEE19A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6FF41" w14:textId="77777777" w:rsidR="000553A8" w:rsidRPr="00A62BB0" w:rsidRDefault="000553A8" w:rsidP="00E45E02">
            <w:pPr>
              <w:pStyle w:val="TAL"/>
              <w:rPr>
                <w:lang w:eastAsia="ja-JP"/>
              </w:rPr>
            </w:pPr>
            <w:r w:rsidRPr="00A62BB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D8B14B1" w14:textId="77777777" w:rsidR="000553A8" w:rsidRPr="00A62BB0" w:rsidRDefault="000553A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BA586FE" w14:textId="77777777" w:rsidR="000553A8" w:rsidRPr="00A62BB0" w:rsidRDefault="000553A8" w:rsidP="00E45E02">
            <w:pPr>
              <w:pStyle w:val="TAC"/>
              <w:rPr>
                <w:lang w:eastAsia="ja-JP"/>
              </w:rPr>
            </w:pPr>
            <w:r w:rsidRPr="00A62BB0">
              <w:t>Normal</w:t>
            </w:r>
          </w:p>
        </w:tc>
        <w:tc>
          <w:tcPr>
            <w:tcW w:w="3652" w:type="dxa"/>
            <w:tcBorders>
              <w:top w:val="single" w:sz="4" w:space="0" w:color="auto"/>
              <w:left w:val="single" w:sz="4" w:space="0" w:color="auto"/>
              <w:bottom w:val="single" w:sz="4" w:space="0" w:color="auto"/>
              <w:right w:val="single" w:sz="4" w:space="0" w:color="auto"/>
            </w:tcBorders>
          </w:tcPr>
          <w:p w14:paraId="28389D0F" w14:textId="77777777" w:rsidR="000553A8" w:rsidRPr="00A62BB0" w:rsidRDefault="000553A8" w:rsidP="00E45E02">
            <w:pPr>
              <w:pStyle w:val="TAL"/>
              <w:rPr>
                <w:lang w:eastAsia="ja-JP"/>
              </w:rPr>
            </w:pPr>
          </w:p>
        </w:tc>
      </w:tr>
      <w:tr w:rsidR="000553A8" w:rsidRPr="00A62BB0" w14:paraId="735EDD2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5BB16E" w14:textId="77777777" w:rsidR="000553A8" w:rsidRPr="00A62BB0" w:rsidRDefault="000553A8" w:rsidP="00E45E02">
            <w:pPr>
              <w:pStyle w:val="TAL"/>
              <w:rPr>
                <w:rFonts w:cs="Arial"/>
                <w:lang w:eastAsia="ja-JP"/>
              </w:rPr>
            </w:pPr>
            <w:r w:rsidRPr="00A62BB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BB2898C" w14:textId="77777777" w:rsidR="000553A8" w:rsidRPr="00A62BB0" w:rsidRDefault="000553A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53AFBA" w14:textId="77777777" w:rsidR="000553A8" w:rsidRPr="00A62BB0" w:rsidRDefault="000553A8" w:rsidP="00E45E02">
            <w:pPr>
              <w:pStyle w:val="TAC"/>
              <w:rPr>
                <w:lang w:eastAsia="ja-JP"/>
              </w:rPr>
            </w:pPr>
            <w:r w:rsidRPr="00A62BB0">
              <w:t>OFF</w:t>
            </w:r>
          </w:p>
        </w:tc>
        <w:tc>
          <w:tcPr>
            <w:tcW w:w="3652" w:type="dxa"/>
            <w:tcBorders>
              <w:top w:val="single" w:sz="4" w:space="0" w:color="auto"/>
              <w:left w:val="single" w:sz="4" w:space="0" w:color="auto"/>
              <w:bottom w:val="single" w:sz="4" w:space="0" w:color="auto"/>
              <w:right w:val="single" w:sz="4" w:space="0" w:color="auto"/>
            </w:tcBorders>
            <w:hideMark/>
          </w:tcPr>
          <w:p w14:paraId="148953C1" w14:textId="77777777" w:rsidR="000553A8" w:rsidRPr="00A62BB0" w:rsidRDefault="000553A8" w:rsidP="00E45E02">
            <w:pPr>
              <w:pStyle w:val="TAL"/>
              <w:rPr>
                <w:lang w:eastAsia="ja-JP"/>
              </w:rPr>
            </w:pPr>
            <w:r w:rsidRPr="00A62BB0">
              <w:rPr>
                <w:lang w:eastAsia="ja-JP"/>
              </w:rPr>
              <w:t xml:space="preserve">For both </w:t>
            </w:r>
            <w:r w:rsidRPr="00A62BB0">
              <w:t>PCell and SCell</w:t>
            </w:r>
          </w:p>
        </w:tc>
      </w:tr>
      <w:tr w:rsidR="000553A8" w:rsidRPr="00A62BB0" w14:paraId="3B1BADD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1956999A" w14:textId="77777777" w:rsidR="000553A8" w:rsidRPr="00A62BB0" w:rsidRDefault="000553A8" w:rsidP="00E45E02">
            <w:pPr>
              <w:pStyle w:val="TAL"/>
            </w:pPr>
            <w:r w:rsidRPr="00A62BB0">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2A4F7599" w14:textId="77777777" w:rsidR="000553A8" w:rsidRPr="00A62BB0" w:rsidRDefault="000553A8" w:rsidP="00E45E02">
            <w:pPr>
              <w:pStyle w:val="TAC"/>
            </w:pPr>
            <w:r w:rsidRPr="00A62BB0">
              <w:t>ms</w:t>
            </w:r>
          </w:p>
        </w:tc>
        <w:tc>
          <w:tcPr>
            <w:tcW w:w="2977" w:type="dxa"/>
            <w:tcBorders>
              <w:top w:val="single" w:sz="4" w:space="0" w:color="auto"/>
              <w:left w:val="single" w:sz="4" w:space="0" w:color="auto"/>
              <w:bottom w:val="single" w:sz="4" w:space="0" w:color="auto"/>
              <w:right w:val="single" w:sz="4" w:space="0" w:color="auto"/>
            </w:tcBorders>
            <w:vAlign w:val="center"/>
          </w:tcPr>
          <w:p w14:paraId="455F4174" w14:textId="77777777" w:rsidR="000553A8" w:rsidRPr="00A62BB0" w:rsidRDefault="000553A8" w:rsidP="00E45E02">
            <w:pPr>
              <w:pStyle w:val="TAC"/>
            </w:pPr>
            <w:r w:rsidRPr="00A62BB0">
              <w:t>200</w:t>
            </w:r>
          </w:p>
        </w:tc>
        <w:tc>
          <w:tcPr>
            <w:tcW w:w="3652" w:type="dxa"/>
            <w:tcBorders>
              <w:top w:val="single" w:sz="4" w:space="0" w:color="auto"/>
              <w:left w:val="single" w:sz="4" w:space="0" w:color="auto"/>
              <w:bottom w:val="single" w:sz="4" w:space="0" w:color="auto"/>
              <w:right w:val="single" w:sz="4" w:space="0" w:color="auto"/>
            </w:tcBorders>
          </w:tcPr>
          <w:p w14:paraId="725ED4EE" w14:textId="77777777" w:rsidR="000553A8" w:rsidRPr="00A62BB0" w:rsidRDefault="000553A8" w:rsidP="00E45E02">
            <w:pPr>
              <w:pStyle w:val="TAL"/>
            </w:pPr>
          </w:p>
        </w:tc>
      </w:tr>
      <w:tr w:rsidR="000553A8" w:rsidRPr="00A62BB0" w14:paraId="2F68A06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E8E2DB" w14:textId="77777777" w:rsidR="000553A8" w:rsidRPr="00A62BB0" w:rsidRDefault="000553A8" w:rsidP="00E45E02">
            <w:pPr>
              <w:pStyle w:val="TAL"/>
              <w:rPr>
                <w:lang w:eastAsia="ja-JP"/>
              </w:rPr>
            </w:pPr>
            <w:r w:rsidRPr="00A62BB0">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53A58E" w14:textId="77777777" w:rsidR="000553A8" w:rsidRPr="00A62BB0" w:rsidRDefault="000553A8" w:rsidP="00E45E02">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0302B0" w14:textId="77777777" w:rsidR="000553A8" w:rsidRPr="00A62BB0" w:rsidRDefault="000553A8" w:rsidP="00E45E02">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568B0C6D" w14:textId="77777777" w:rsidR="000553A8" w:rsidRPr="00A62BB0" w:rsidRDefault="000553A8" w:rsidP="00E45E02">
            <w:pPr>
              <w:pStyle w:val="TAL"/>
              <w:rPr>
                <w:lang w:eastAsia="ja-JP"/>
              </w:rPr>
            </w:pPr>
            <w:r w:rsidRPr="00A62BB0">
              <w:t xml:space="preserve">Individual offset for cells on PCC. </w:t>
            </w:r>
          </w:p>
        </w:tc>
      </w:tr>
      <w:tr w:rsidR="000553A8" w:rsidRPr="00A62BB0" w14:paraId="6D84797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DEF526" w14:textId="77777777" w:rsidR="000553A8" w:rsidRPr="00A62BB0" w:rsidRDefault="000553A8" w:rsidP="00E45E02">
            <w:pPr>
              <w:pStyle w:val="TAL"/>
              <w:rPr>
                <w:lang w:eastAsia="ja-JP"/>
              </w:rPr>
            </w:pPr>
            <w:r w:rsidRPr="00A62BB0">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6F8933" w14:textId="77777777" w:rsidR="000553A8" w:rsidRPr="00A62BB0" w:rsidRDefault="000553A8" w:rsidP="00E45E02">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EF2D90" w14:textId="77777777" w:rsidR="000553A8" w:rsidRPr="00A62BB0" w:rsidRDefault="000553A8" w:rsidP="00E45E02">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4AB3C474" w14:textId="77777777" w:rsidR="000553A8" w:rsidRPr="00A62BB0" w:rsidRDefault="000553A8" w:rsidP="00E45E02">
            <w:pPr>
              <w:pStyle w:val="TAL"/>
              <w:rPr>
                <w:lang w:eastAsia="ja-JP"/>
              </w:rPr>
            </w:pPr>
            <w:r w:rsidRPr="00A62BB0">
              <w:t>Individual offset for cells on SCC.</w:t>
            </w:r>
          </w:p>
        </w:tc>
      </w:tr>
      <w:tr w:rsidR="000553A8" w:rsidRPr="00A62BB0" w14:paraId="48D575B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E35D16F" w14:textId="77777777" w:rsidR="000553A8" w:rsidRPr="00A62BB0" w:rsidRDefault="000553A8" w:rsidP="00E45E02">
            <w:pPr>
              <w:pStyle w:val="TAL"/>
              <w:rPr>
                <w:rFonts w:cs="Arial"/>
                <w:lang w:eastAsia="ja-JP"/>
              </w:rPr>
            </w:pPr>
            <w:r w:rsidRPr="00A62BB0">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41B05023" w14:textId="77777777" w:rsidR="000553A8" w:rsidRPr="00A62BB0" w:rsidRDefault="000553A8" w:rsidP="00E45E02">
            <w:pPr>
              <w:pStyle w:val="TAC"/>
              <w:rPr>
                <w:lang w:eastAsia="ja-JP"/>
              </w:rPr>
            </w:pPr>
            <w:r w:rsidRPr="00A62BB0">
              <w:rPr>
                <w:bCs/>
              </w:rPr>
              <w:sym w:font="Symbol" w:char="F06D"/>
            </w:r>
            <w:r w:rsidRPr="00A62BB0">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23FF2D20" w14:textId="77777777" w:rsidR="000553A8" w:rsidRPr="00A62BB0" w:rsidRDefault="000553A8" w:rsidP="00E45E02">
            <w:pPr>
              <w:pStyle w:val="TAC"/>
              <w:rPr>
                <w:rFonts w:eastAsiaTheme="minorEastAsia"/>
                <w:lang w:eastAsia="zh-CN"/>
              </w:rPr>
            </w:pPr>
            <w:r w:rsidRPr="00A62BB0">
              <w:rPr>
                <w:rFonts w:eastAsiaTheme="minorEastAsia"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F72F95F" w14:textId="77777777" w:rsidR="000553A8" w:rsidRPr="00A62BB0" w:rsidRDefault="000553A8" w:rsidP="00E45E02">
            <w:pPr>
              <w:pStyle w:val="TAL"/>
              <w:rPr>
                <w:lang w:eastAsia="ja-JP"/>
              </w:rPr>
            </w:pPr>
            <w:r w:rsidRPr="00A62BB0">
              <w:rPr>
                <w:rFonts w:cs="Arial"/>
              </w:rPr>
              <w:t>Time alignment error as specified in TS 38.104 [13] clause 6.5.3.1.</w:t>
            </w:r>
          </w:p>
        </w:tc>
      </w:tr>
      <w:tr w:rsidR="000553A8" w:rsidRPr="00A62BB0" w14:paraId="731E878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1112BE" w14:textId="77777777" w:rsidR="000553A8" w:rsidRPr="00A62BB0" w:rsidRDefault="000553A8" w:rsidP="00E45E02">
            <w:pPr>
              <w:pStyle w:val="TAL"/>
              <w:rPr>
                <w:lang w:eastAsia="ja-JP"/>
              </w:rPr>
            </w:pPr>
            <w:r w:rsidRPr="00A62BB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08DE22" w14:textId="77777777" w:rsidR="000553A8" w:rsidRPr="00A62BB0" w:rsidRDefault="000553A8"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3EB9C1" w14:textId="77777777" w:rsidR="000553A8" w:rsidRPr="00A62BB0" w:rsidRDefault="000553A8"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E69278A" w14:textId="77777777" w:rsidR="000553A8" w:rsidRPr="00A62BB0" w:rsidRDefault="000553A8" w:rsidP="00E45E02">
            <w:pPr>
              <w:pStyle w:val="TAL"/>
              <w:rPr>
                <w:lang w:eastAsia="ja-JP"/>
              </w:rPr>
            </w:pPr>
          </w:p>
        </w:tc>
      </w:tr>
      <w:tr w:rsidR="000553A8" w:rsidRPr="00A62BB0" w14:paraId="47A6D5F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419723" w14:textId="77777777" w:rsidR="000553A8" w:rsidRPr="00A62BB0" w:rsidRDefault="000553A8" w:rsidP="00E45E02">
            <w:pPr>
              <w:pStyle w:val="TAL"/>
              <w:rPr>
                <w:lang w:eastAsia="ja-JP"/>
              </w:rPr>
            </w:pPr>
            <w:r w:rsidRPr="00A62BB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4FFEF1" w14:textId="77777777" w:rsidR="000553A8" w:rsidRPr="00A62BB0" w:rsidRDefault="000553A8"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F44CAD" w14:textId="77777777" w:rsidR="000553A8" w:rsidRPr="00A62BB0" w:rsidRDefault="000553A8"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2E5CB2" w14:textId="77777777" w:rsidR="000553A8" w:rsidRPr="00A62BB0" w:rsidRDefault="000553A8" w:rsidP="00E45E02">
            <w:pPr>
              <w:pStyle w:val="TAL"/>
              <w:rPr>
                <w:lang w:eastAsia="ja-JP"/>
              </w:rPr>
            </w:pPr>
          </w:p>
        </w:tc>
      </w:tr>
      <w:tr w:rsidR="000553A8" w:rsidRPr="00A62BB0" w14:paraId="1601CD5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6AE1CF" w14:textId="77777777" w:rsidR="000553A8" w:rsidRPr="00A62BB0" w:rsidRDefault="000553A8" w:rsidP="00E45E02">
            <w:pPr>
              <w:pStyle w:val="TAL"/>
              <w:rPr>
                <w:lang w:eastAsia="ja-JP"/>
              </w:rPr>
            </w:pPr>
            <w:r w:rsidRPr="00A62BB0">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65AFD2" w14:textId="77777777" w:rsidR="000553A8" w:rsidRPr="00A62BB0" w:rsidRDefault="000553A8"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16DB2A" w14:textId="77777777" w:rsidR="000553A8" w:rsidRPr="00A62BB0" w:rsidRDefault="000553A8"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4E2A5DC" w14:textId="77777777" w:rsidR="000553A8" w:rsidRPr="00A62BB0" w:rsidRDefault="000553A8" w:rsidP="00E45E02">
            <w:pPr>
              <w:pStyle w:val="TAL"/>
            </w:pPr>
          </w:p>
        </w:tc>
      </w:tr>
    </w:tbl>
    <w:p w14:paraId="5E2ED246" w14:textId="77777777" w:rsidR="000553A8" w:rsidRPr="00A62BB0" w:rsidRDefault="000553A8" w:rsidP="000553A8">
      <w:pPr>
        <w:rPr>
          <w:rFonts w:eastAsiaTheme="minorEastAsia"/>
          <w:lang w:eastAsia="zh-CN"/>
        </w:rPr>
      </w:pPr>
    </w:p>
    <w:p w14:paraId="4545C190" w14:textId="77777777" w:rsidR="000553A8" w:rsidRPr="00A62BB0" w:rsidRDefault="000553A8" w:rsidP="000553A8">
      <w:pPr>
        <w:keepNext/>
        <w:keepLines/>
        <w:spacing w:before="60"/>
        <w:jc w:val="center"/>
        <w:rPr>
          <w:rFonts w:ascii="Arial" w:eastAsiaTheme="minorEastAsia" w:hAnsi="Arial"/>
          <w:b/>
          <w:lang w:eastAsia="zh-CN"/>
        </w:rPr>
      </w:pPr>
      <w:r w:rsidRPr="00A62BB0">
        <w:rPr>
          <w:rFonts w:ascii="Arial" w:hAnsi="Arial" w:cs="v4.2.0"/>
          <w:b/>
        </w:rPr>
        <w:t>Table A</w:t>
      </w:r>
      <w:r>
        <w:rPr>
          <w:rFonts w:ascii="Arial" w:hAnsi="Arial" w:cs="v4.2.0" w:hint="eastAsia"/>
          <w:b/>
          <w:lang w:eastAsia="zh-CN"/>
        </w:rPr>
        <w:t>.</w:t>
      </w:r>
      <w:r w:rsidRPr="00A62BB0">
        <w:rPr>
          <w:rFonts w:ascii="Arial" w:hAnsi="Arial"/>
          <w:b/>
          <w:bCs/>
          <w:lang w:eastAsia="zh-CN"/>
        </w:rPr>
        <w:t>6</w:t>
      </w:r>
      <w:r w:rsidRPr="00A62BB0">
        <w:rPr>
          <w:rFonts w:ascii="Arial" w:eastAsia="MS Mincho" w:hAnsi="Arial"/>
          <w:b/>
          <w:bCs/>
        </w:rPr>
        <w:t>.5.6.1.1</w:t>
      </w:r>
      <w:r w:rsidRPr="00A62BB0">
        <w:rPr>
          <w:rFonts w:ascii="Arial" w:hAnsi="Arial" w:cs="v4.2.0"/>
          <w:b/>
        </w:rPr>
        <w:t xml:space="preserve">.1-3: NR Cell specific test parameters for DL BWP switch in </w:t>
      </w:r>
      <w:r w:rsidRPr="00A62BB0">
        <w:rPr>
          <w:rFonts w:ascii="Arial" w:eastAsiaTheme="minorEastAsia"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82"/>
        <w:gridCol w:w="1559"/>
        <w:gridCol w:w="1134"/>
        <w:gridCol w:w="2551"/>
        <w:gridCol w:w="2551"/>
      </w:tblGrid>
      <w:tr w:rsidR="000553A8" w:rsidRPr="00A62BB0" w14:paraId="2754726F"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01F8E00" w14:textId="77777777" w:rsidR="000553A8" w:rsidRPr="00A62BB0" w:rsidRDefault="000553A8" w:rsidP="00E45E02">
            <w:pPr>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759763EC" w14:textId="77777777" w:rsidR="000553A8" w:rsidRPr="00A62BB0" w:rsidRDefault="000553A8" w:rsidP="00E45E02">
            <w:pPr>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4BE15157" w14:textId="77777777" w:rsidR="000553A8" w:rsidRPr="00A62BB0" w:rsidRDefault="000553A8" w:rsidP="00E45E02">
            <w:pPr>
              <w:keepLines/>
              <w:spacing w:after="0"/>
              <w:jc w:val="center"/>
              <w:rPr>
                <w:rFonts w:ascii="Arial" w:eastAsiaTheme="minorEastAsia" w:hAnsi="Arial" w:cs="v4.2.0"/>
                <w:b/>
                <w:sz w:val="18"/>
                <w:lang w:eastAsia="zh-CN"/>
              </w:rPr>
            </w:pPr>
            <w:r w:rsidRPr="00A62BB0">
              <w:rPr>
                <w:rFonts w:ascii="Arial" w:hAnsi="Arial" w:cs="v4.2.0"/>
                <w:b/>
                <w:sz w:val="18"/>
              </w:rPr>
              <w:t xml:space="preserve">Cell </w:t>
            </w:r>
            <w:r w:rsidRPr="00A62BB0">
              <w:rPr>
                <w:rFonts w:ascii="Arial" w:eastAsiaTheme="minorEastAsia"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1DFA5325" w14:textId="77777777" w:rsidR="000553A8" w:rsidRPr="00A62BB0" w:rsidRDefault="000553A8" w:rsidP="00E45E02">
            <w:pPr>
              <w:keepLines/>
              <w:spacing w:after="0"/>
              <w:jc w:val="center"/>
              <w:rPr>
                <w:rFonts w:ascii="Arial" w:eastAsiaTheme="minorEastAsia" w:hAnsi="Arial" w:cs="v4.2.0"/>
                <w:b/>
                <w:sz w:val="18"/>
                <w:lang w:eastAsia="zh-CN"/>
              </w:rPr>
            </w:pPr>
            <w:r w:rsidRPr="00A62BB0">
              <w:rPr>
                <w:rFonts w:ascii="Arial" w:eastAsiaTheme="minorEastAsia" w:hAnsi="Arial" w:cs="v4.2.0"/>
                <w:b/>
                <w:sz w:val="18"/>
                <w:lang w:eastAsia="zh-CN"/>
              </w:rPr>
              <w:t>Cell2</w:t>
            </w:r>
          </w:p>
        </w:tc>
      </w:tr>
      <w:tr w:rsidR="000553A8" w:rsidRPr="00A62BB0" w14:paraId="6CC688F0"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6DB6C471" w14:textId="77777777" w:rsidR="000553A8" w:rsidRPr="00A62BB0" w:rsidRDefault="000553A8" w:rsidP="00E45E02">
            <w:pPr>
              <w:pStyle w:val="TAL"/>
              <w:rPr>
                <w:lang w:val="it-IT"/>
              </w:rPr>
            </w:pPr>
            <w:r w:rsidRPr="00A62BB0">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79B2521"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5EC230E" w14:textId="77777777" w:rsidR="000553A8" w:rsidRPr="00A62BB0" w:rsidRDefault="000553A8" w:rsidP="00E45E02">
            <w:pPr>
              <w:pStyle w:val="TAC"/>
              <w:rPr>
                <w:rFonts w:cs="v4.2.0"/>
                <w:lang w:eastAsia="zh-CN"/>
              </w:rPr>
            </w:pPr>
            <w:r w:rsidRPr="00A62BB0">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3F098F2D" w14:textId="77777777" w:rsidR="000553A8" w:rsidRPr="00A62BB0" w:rsidRDefault="000553A8" w:rsidP="00E45E02">
            <w:pPr>
              <w:pStyle w:val="TAC"/>
              <w:rPr>
                <w:rFonts w:eastAsiaTheme="minorEastAsia" w:cs="v4.2.0"/>
                <w:lang w:eastAsia="zh-CN"/>
              </w:rPr>
            </w:pPr>
            <w:r w:rsidRPr="00A62BB0">
              <w:rPr>
                <w:rFonts w:eastAsiaTheme="minorEastAsia" w:cs="v4.2.0"/>
                <w:lang w:eastAsia="zh-CN"/>
              </w:rPr>
              <w:t>FR1</w:t>
            </w:r>
          </w:p>
        </w:tc>
      </w:tr>
      <w:tr w:rsidR="000553A8" w:rsidRPr="00A62BB0" w14:paraId="3FCF1B4D"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78045FE" w14:textId="77777777" w:rsidR="000553A8" w:rsidRPr="00A62BB0" w:rsidRDefault="000553A8" w:rsidP="00E45E02">
            <w:pPr>
              <w:pStyle w:val="TAL"/>
              <w:rPr>
                <w:lang w:eastAsia="ja-JP"/>
              </w:rPr>
            </w:pPr>
            <w:r w:rsidRPr="00A62BB0">
              <w:rPr>
                <w:lang w:val="en-US"/>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2F09DCD8" w14:textId="77777777" w:rsidR="000553A8" w:rsidRPr="00A62BB0" w:rsidRDefault="000553A8" w:rsidP="00E45E02">
            <w:pPr>
              <w:pStyle w:val="TAL"/>
              <w:rPr>
                <w:rFonts w:eastAsiaTheme="minorEastAsia"/>
                <w:lang w:val="en-US" w:eastAsia="zh-CN"/>
              </w:rPr>
            </w:pPr>
            <w:r w:rsidRPr="00A62BB0">
              <w:t>Config 1</w:t>
            </w:r>
          </w:p>
        </w:tc>
        <w:tc>
          <w:tcPr>
            <w:tcW w:w="1134" w:type="dxa"/>
            <w:tcBorders>
              <w:top w:val="single" w:sz="4" w:space="0" w:color="auto"/>
              <w:left w:val="single" w:sz="4" w:space="0" w:color="auto"/>
              <w:bottom w:val="nil"/>
              <w:right w:val="single" w:sz="4" w:space="0" w:color="auto"/>
            </w:tcBorders>
            <w:shd w:val="clear" w:color="auto" w:fill="auto"/>
          </w:tcPr>
          <w:p w14:paraId="286A0D75"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079303D2" w14:textId="77777777" w:rsidR="000553A8" w:rsidRPr="00A62BB0" w:rsidRDefault="000553A8" w:rsidP="00E45E02">
            <w:pPr>
              <w:pStyle w:val="TAC"/>
              <w:rPr>
                <w:lang w:val="en-US"/>
              </w:rPr>
            </w:pPr>
            <w:r w:rsidRPr="00A62BB0">
              <w:rPr>
                <w:lang w:val="en-US"/>
              </w:rPr>
              <w:t>FDD</w:t>
            </w:r>
          </w:p>
        </w:tc>
        <w:tc>
          <w:tcPr>
            <w:tcW w:w="2551" w:type="dxa"/>
            <w:tcBorders>
              <w:top w:val="single" w:sz="4" w:space="0" w:color="auto"/>
              <w:left w:val="single" w:sz="4" w:space="0" w:color="auto"/>
              <w:bottom w:val="single" w:sz="4" w:space="0" w:color="auto"/>
              <w:right w:val="single" w:sz="4" w:space="0" w:color="auto"/>
            </w:tcBorders>
          </w:tcPr>
          <w:p w14:paraId="2E063940"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FDD</w:t>
            </w:r>
          </w:p>
        </w:tc>
      </w:tr>
      <w:tr w:rsidR="000553A8" w:rsidRPr="00A62BB0" w14:paraId="18475A41"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075724A7"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525DFAE" w14:textId="77777777" w:rsidR="000553A8" w:rsidRPr="00A62BB0" w:rsidRDefault="000553A8" w:rsidP="00E45E02">
            <w:pPr>
              <w:pStyle w:val="TAL"/>
              <w:rPr>
                <w:rFonts w:eastAsiaTheme="minorEastAsia"/>
                <w:lang w:val="en-US" w:eastAsia="zh-CN"/>
              </w:rPr>
            </w:pPr>
            <w:r w:rsidRPr="00A62BB0">
              <w:t>Config 2,5</w:t>
            </w:r>
          </w:p>
        </w:tc>
        <w:tc>
          <w:tcPr>
            <w:tcW w:w="1134" w:type="dxa"/>
            <w:tcBorders>
              <w:top w:val="nil"/>
              <w:left w:val="single" w:sz="4" w:space="0" w:color="auto"/>
              <w:bottom w:val="nil"/>
              <w:right w:val="single" w:sz="4" w:space="0" w:color="auto"/>
            </w:tcBorders>
            <w:shd w:val="clear" w:color="auto" w:fill="auto"/>
          </w:tcPr>
          <w:p w14:paraId="0902D4DB"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4CAC8357" w14:textId="77777777" w:rsidR="000553A8" w:rsidRPr="00A62BB0" w:rsidRDefault="000553A8" w:rsidP="00E45E02">
            <w:pPr>
              <w:pStyle w:val="TAC"/>
              <w:rPr>
                <w:lang w:val="en-US"/>
              </w:rPr>
            </w:pPr>
            <w:r w:rsidRPr="00A62BB0">
              <w:rPr>
                <w:lang w:val="en-US"/>
              </w:rPr>
              <w:t>TDD</w:t>
            </w:r>
          </w:p>
        </w:tc>
        <w:tc>
          <w:tcPr>
            <w:tcW w:w="2551" w:type="dxa"/>
            <w:tcBorders>
              <w:top w:val="single" w:sz="4" w:space="0" w:color="auto"/>
              <w:left w:val="single" w:sz="4" w:space="0" w:color="auto"/>
              <w:right w:val="single" w:sz="4" w:space="0" w:color="auto"/>
            </w:tcBorders>
          </w:tcPr>
          <w:p w14:paraId="113779C6"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TDD</w:t>
            </w:r>
          </w:p>
        </w:tc>
      </w:tr>
      <w:tr w:rsidR="000553A8" w:rsidRPr="00A62BB0" w14:paraId="39BC3252"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045E215F"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A32DE01" w14:textId="77777777" w:rsidR="000553A8" w:rsidRPr="00A62BB0" w:rsidRDefault="000553A8" w:rsidP="00E45E02">
            <w:pPr>
              <w:pStyle w:val="TAL"/>
              <w:rPr>
                <w:rFonts w:eastAsiaTheme="minorEastAsia"/>
                <w:lang w:eastAsia="zh-CN"/>
              </w:rPr>
            </w:pPr>
            <w:r w:rsidRPr="00A62BB0">
              <w:t xml:space="preserve">Config </w:t>
            </w:r>
            <w:r w:rsidRPr="00A62BB0">
              <w:rPr>
                <w:rFonts w:eastAsiaTheme="minorEastAsia"/>
                <w:lang w:eastAsia="zh-CN"/>
              </w:rPr>
              <w:t>3</w:t>
            </w:r>
          </w:p>
        </w:tc>
        <w:tc>
          <w:tcPr>
            <w:tcW w:w="1134" w:type="dxa"/>
            <w:tcBorders>
              <w:top w:val="nil"/>
              <w:left w:val="single" w:sz="4" w:space="0" w:color="auto"/>
              <w:bottom w:val="nil"/>
              <w:right w:val="single" w:sz="4" w:space="0" w:color="auto"/>
            </w:tcBorders>
            <w:shd w:val="clear" w:color="auto" w:fill="auto"/>
          </w:tcPr>
          <w:p w14:paraId="7C7B9172" w14:textId="77777777" w:rsidR="000553A8" w:rsidRPr="00A62BB0" w:rsidRDefault="000553A8" w:rsidP="00E45E02">
            <w:pPr>
              <w:pStyle w:val="TAC"/>
            </w:pPr>
          </w:p>
        </w:tc>
        <w:tc>
          <w:tcPr>
            <w:tcW w:w="2551" w:type="dxa"/>
            <w:tcBorders>
              <w:left w:val="single" w:sz="4" w:space="0" w:color="auto"/>
              <w:right w:val="single" w:sz="4" w:space="0" w:color="auto"/>
            </w:tcBorders>
          </w:tcPr>
          <w:p w14:paraId="2B87AE63"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TDD</w:t>
            </w:r>
          </w:p>
        </w:tc>
        <w:tc>
          <w:tcPr>
            <w:tcW w:w="2551" w:type="dxa"/>
            <w:tcBorders>
              <w:left w:val="single" w:sz="4" w:space="0" w:color="auto"/>
              <w:right w:val="single" w:sz="4" w:space="0" w:color="auto"/>
            </w:tcBorders>
          </w:tcPr>
          <w:p w14:paraId="0F39DC11"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FDD</w:t>
            </w:r>
          </w:p>
        </w:tc>
      </w:tr>
      <w:tr w:rsidR="000553A8" w:rsidRPr="00A62BB0" w14:paraId="3EA4C94D"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3E34BD5"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1E0EE44" w14:textId="77777777" w:rsidR="000553A8" w:rsidRPr="00A62BB0" w:rsidRDefault="000553A8" w:rsidP="00E45E02">
            <w:pPr>
              <w:pStyle w:val="TAL"/>
              <w:rPr>
                <w:rFonts w:eastAsiaTheme="minorEastAsia"/>
                <w:lang w:eastAsia="zh-CN"/>
              </w:rPr>
            </w:pPr>
            <w:r w:rsidRPr="00A62BB0">
              <w:t xml:space="preserve">Config </w:t>
            </w:r>
            <w:r w:rsidRPr="00A62BB0">
              <w:rPr>
                <w:rFonts w:eastAsiaTheme="minorEastAsia"/>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6D216FE8" w14:textId="77777777" w:rsidR="000553A8" w:rsidRPr="00A62BB0" w:rsidRDefault="000553A8" w:rsidP="00E45E02">
            <w:pPr>
              <w:pStyle w:val="TAC"/>
            </w:pPr>
          </w:p>
        </w:tc>
        <w:tc>
          <w:tcPr>
            <w:tcW w:w="2551" w:type="dxa"/>
            <w:tcBorders>
              <w:left w:val="single" w:sz="4" w:space="0" w:color="auto"/>
              <w:bottom w:val="single" w:sz="4" w:space="0" w:color="auto"/>
              <w:right w:val="single" w:sz="4" w:space="0" w:color="auto"/>
            </w:tcBorders>
          </w:tcPr>
          <w:p w14:paraId="36CF02E1"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FDD</w:t>
            </w:r>
          </w:p>
        </w:tc>
        <w:tc>
          <w:tcPr>
            <w:tcW w:w="2551" w:type="dxa"/>
            <w:tcBorders>
              <w:left w:val="single" w:sz="4" w:space="0" w:color="auto"/>
              <w:bottom w:val="single" w:sz="4" w:space="0" w:color="auto"/>
              <w:right w:val="single" w:sz="4" w:space="0" w:color="auto"/>
            </w:tcBorders>
          </w:tcPr>
          <w:p w14:paraId="3EAE4549" w14:textId="77777777" w:rsidR="000553A8" w:rsidRPr="00A62BB0" w:rsidRDefault="000553A8" w:rsidP="00E45E02">
            <w:pPr>
              <w:pStyle w:val="TAC"/>
              <w:rPr>
                <w:rFonts w:eastAsiaTheme="minorEastAsia"/>
                <w:lang w:val="en-US" w:eastAsia="zh-CN"/>
              </w:rPr>
            </w:pPr>
            <w:r w:rsidRPr="00A62BB0">
              <w:rPr>
                <w:rFonts w:eastAsiaTheme="minorEastAsia"/>
                <w:lang w:val="en-US" w:eastAsia="zh-CN"/>
              </w:rPr>
              <w:t>TDD</w:t>
            </w:r>
          </w:p>
        </w:tc>
      </w:tr>
      <w:tr w:rsidR="000553A8" w:rsidRPr="00A62BB0" w14:paraId="246A4F02"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2CB6943" w14:textId="77777777" w:rsidR="000553A8" w:rsidRPr="00A62BB0" w:rsidRDefault="000553A8" w:rsidP="00E45E02">
            <w:pPr>
              <w:pStyle w:val="TAL"/>
            </w:pPr>
            <w:r w:rsidRPr="00A62BB0">
              <w:rPr>
                <w:lang w:val="en-US"/>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0920475" w14:textId="77777777" w:rsidR="000553A8" w:rsidRPr="00A62BB0" w:rsidRDefault="000553A8" w:rsidP="00E45E02">
            <w:pPr>
              <w:pStyle w:val="TAL"/>
              <w:rPr>
                <w:lang w:val="en-US"/>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CC1E387"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1542A8E2" w14:textId="77777777" w:rsidR="000553A8" w:rsidRPr="00A62BB0" w:rsidRDefault="000553A8" w:rsidP="00E45E02">
            <w:pPr>
              <w:pStyle w:val="TAC"/>
              <w:rPr>
                <w:lang w:val="en-US"/>
              </w:rPr>
            </w:pPr>
            <w:r w:rsidRPr="00A62BB0">
              <w:rPr>
                <w:lang w:val="en-US"/>
              </w:rPr>
              <w:t>Not Applicable</w:t>
            </w:r>
          </w:p>
        </w:tc>
        <w:tc>
          <w:tcPr>
            <w:tcW w:w="2551" w:type="dxa"/>
            <w:tcBorders>
              <w:top w:val="single" w:sz="4" w:space="0" w:color="auto"/>
              <w:left w:val="single" w:sz="4" w:space="0" w:color="auto"/>
              <w:bottom w:val="single" w:sz="4" w:space="0" w:color="auto"/>
              <w:right w:val="single" w:sz="4" w:space="0" w:color="auto"/>
            </w:tcBorders>
          </w:tcPr>
          <w:p w14:paraId="39559CBA" w14:textId="77777777" w:rsidR="000553A8" w:rsidRPr="00A62BB0" w:rsidRDefault="000553A8" w:rsidP="00E45E02">
            <w:pPr>
              <w:pStyle w:val="TAC"/>
              <w:rPr>
                <w:lang w:val="en-US"/>
              </w:rPr>
            </w:pPr>
            <w:r w:rsidRPr="00A62BB0">
              <w:rPr>
                <w:lang w:val="en-US"/>
              </w:rPr>
              <w:t>Not Applicable</w:t>
            </w:r>
          </w:p>
        </w:tc>
      </w:tr>
      <w:tr w:rsidR="000553A8" w:rsidRPr="00A62BB0" w14:paraId="46ECD151"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1D65C57D"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4560401"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52E49206"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25C2CD18" w14:textId="77777777" w:rsidR="000553A8" w:rsidRPr="00A62BB0" w:rsidRDefault="000553A8" w:rsidP="00E45E02">
            <w:pPr>
              <w:pStyle w:val="TAC"/>
              <w:rPr>
                <w:lang w:val="en-US"/>
              </w:rPr>
            </w:pPr>
            <w:r w:rsidRPr="00A62BB0">
              <w:rPr>
                <w:lang w:val="en-US"/>
              </w:rPr>
              <w:t>TDDConf.1.1</w:t>
            </w:r>
          </w:p>
        </w:tc>
        <w:tc>
          <w:tcPr>
            <w:tcW w:w="2551" w:type="dxa"/>
            <w:tcBorders>
              <w:top w:val="single" w:sz="4" w:space="0" w:color="auto"/>
              <w:left w:val="single" w:sz="4" w:space="0" w:color="auto"/>
              <w:bottom w:val="single" w:sz="4" w:space="0" w:color="auto"/>
              <w:right w:val="single" w:sz="4" w:space="0" w:color="auto"/>
            </w:tcBorders>
          </w:tcPr>
          <w:p w14:paraId="3D42CE30" w14:textId="77777777" w:rsidR="000553A8" w:rsidRPr="00A62BB0" w:rsidRDefault="000553A8" w:rsidP="00E45E02">
            <w:pPr>
              <w:pStyle w:val="TAC"/>
              <w:rPr>
                <w:lang w:val="en-US"/>
              </w:rPr>
            </w:pPr>
            <w:r w:rsidRPr="00A62BB0">
              <w:rPr>
                <w:lang w:val="en-US"/>
              </w:rPr>
              <w:t>TDDConf.1.1</w:t>
            </w:r>
          </w:p>
        </w:tc>
      </w:tr>
      <w:tr w:rsidR="000553A8" w:rsidRPr="00A62BB0" w14:paraId="459DD748"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0626EE04"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E85BDE9"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BD35ECD"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46E89911" w14:textId="77777777" w:rsidR="000553A8" w:rsidRPr="00A62BB0" w:rsidRDefault="000553A8" w:rsidP="00E45E02">
            <w:pPr>
              <w:pStyle w:val="TAC"/>
              <w:rPr>
                <w:rFonts w:eastAsiaTheme="minorEastAsia"/>
                <w:lang w:val="en-US" w:eastAsia="zh-CN"/>
              </w:rPr>
            </w:pPr>
            <w:r w:rsidRPr="00A62BB0">
              <w:rPr>
                <w:lang w:val="en-US"/>
              </w:rPr>
              <w:t>TDDConf.1.</w:t>
            </w:r>
            <w:r w:rsidRPr="00A62BB0">
              <w:rPr>
                <w:rFonts w:eastAsiaTheme="minorEastAsia"/>
                <w:lang w:val="en-US" w:eastAsia="zh-CN"/>
              </w:rPr>
              <w:t>1</w:t>
            </w:r>
          </w:p>
        </w:tc>
        <w:tc>
          <w:tcPr>
            <w:tcW w:w="2551" w:type="dxa"/>
            <w:tcBorders>
              <w:top w:val="single" w:sz="4" w:space="0" w:color="auto"/>
              <w:left w:val="single" w:sz="4" w:space="0" w:color="auto"/>
              <w:right w:val="single" w:sz="4" w:space="0" w:color="auto"/>
            </w:tcBorders>
          </w:tcPr>
          <w:p w14:paraId="6444FCA9" w14:textId="77777777" w:rsidR="000553A8" w:rsidRPr="00A62BB0" w:rsidRDefault="000553A8" w:rsidP="00E45E02">
            <w:pPr>
              <w:pStyle w:val="TAC"/>
              <w:rPr>
                <w:lang w:val="en-US"/>
              </w:rPr>
            </w:pPr>
            <w:r w:rsidRPr="00A62BB0">
              <w:rPr>
                <w:lang w:val="en-US"/>
              </w:rPr>
              <w:t>Not Applicable</w:t>
            </w:r>
          </w:p>
        </w:tc>
      </w:tr>
      <w:tr w:rsidR="000553A8" w:rsidRPr="00A62BB0" w14:paraId="7667DD0A"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5358B09C"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C7C2725"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11F65B16" w14:textId="77777777" w:rsidR="000553A8" w:rsidRPr="00A62BB0" w:rsidRDefault="000553A8" w:rsidP="00E45E02">
            <w:pPr>
              <w:pStyle w:val="TAC"/>
            </w:pPr>
          </w:p>
        </w:tc>
        <w:tc>
          <w:tcPr>
            <w:tcW w:w="2551" w:type="dxa"/>
            <w:tcBorders>
              <w:left w:val="single" w:sz="4" w:space="0" w:color="auto"/>
              <w:right w:val="single" w:sz="4" w:space="0" w:color="auto"/>
            </w:tcBorders>
          </w:tcPr>
          <w:p w14:paraId="331107A7" w14:textId="77777777" w:rsidR="000553A8" w:rsidRPr="00A62BB0" w:rsidRDefault="000553A8" w:rsidP="00E45E02">
            <w:pPr>
              <w:pStyle w:val="TAC"/>
              <w:rPr>
                <w:lang w:val="en-US"/>
              </w:rPr>
            </w:pPr>
            <w:r w:rsidRPr="00A62BB0">
              <w:rPr>
                <w:lang w:val="en-US"/>
              </w:rPr>
              <w:t>Not Applicable</w:t>
            </w:r>
          </w:p>
        </w:tc>
        <w:tc>
          <w:tcPr>
            <w:tcW w:w="2551" w:type="dxa"/>
            <w:tcBorders>
              <w:left w:val="single" w:sz="4" w:space="0" w:color="auto"/>
              <w:right w:val="single" w:sz="4" w:space="0" w:color="auto"/>
            </w:tcBorders>
          </w:tcPr>
          <w:p w14:paraId="2F5F4F09" w14:textId="77777777" w:rsidR="000553A8" w:rsidRPr="00A62BB0" w:rsidRDefault="000553A8" w:rsidP="00E45E02">
            <w:pPr>
              <w:pStyle w:val="TAC"/>
              <w:rPr>
                <w:lang w:val="en-US"/>
              </w:rPr>
            </w:pPr>
            <w:r w:rsidRPr="00A62BB0">
              <w:rPr>
                <w:lang w:val="en-US"/>
              </w:rPr>
              <w:t>TDDConf.1.</w:t>
            </w:r>
            <w:r w:rsidRPr="00A62BB0">
              <w:rPr>
                <w:rFonts w:eastAsiaTheme="minorEastAsia"/>
                <w:lang w:val="en-US" w:eastAsia="zh-CN"/>
              </w:rPr>
              <w:t>1</w:t>
            </w:r>
          </w:p>
        </w:tc>
      </w:tr>
      <w:tr w:rsidR="000553A8" w:rsidRPr="00A62BB0" w14:paraId="5D4D45A8"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997C17F"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DE6D82A"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BFF917C" w14:textId="77777777" w:rsidR="000553A8" w:rsidRPr="00A62BB0" w:rsidRDefault="000553A8" w:rsidP="00E45E02">
            <w:pPr>
              <w:pStyle w:val="TAC"/>
            </w:pPr>
          </w:p>
        </w:tc>
        <w:tc>
          <w:tcPr>
            <w:tcW w:w="2551" w:type="dxa"/>
            <w:tcBorders>
              <w:left w:val="single" w:sz="4" w:space="0" w:color="auto"/>
              <w:bottom w:val="single" w:sz="4" w:space="0" w:color="auto"/>
              <w:right w:val="single" w:sz="4" w:space="0" w:color="auto"/>
            </w:tcBorders>
          </w:tcPr>
          <w:p w14:paraId="567D0DCC" w14:textId="77777777" w:rsidR="000553A8" w:rsidRPr="00A62BB0" w:rsidRDefault="000553A8" w:rsidP="00E45E02">
            <w:pPr>
              <w:pStyle w:val="TAC"/>
              <w:rPr>
                <w:lang w:val="en-US"/>
              </w:rPr>
            </w:pPr>
            <w:r w:rsidRPr="00A62BB0">
              <w:rPr>
                <w:lang w:val="en-US"/>
              </w:rPr>
              <w:t>TDDConf.1.</w:t>
            </w:r>
            <w:r w:rsidRPr="00A62BB0">
              <w:rPr>
                <w:rFonts w:eastAsiaTheme="minorEastAsia"/>
                <w:lang w:val="en-US" w:eastAsia="zh-CN"/>
              </w:rPr>
              <w:t>2</w:t>
            </w:r>
          </w:p>
        </w:tc>
        <w:tc>
          <w:tcPr>
            <w:tcW w:w="2551" w:type="dxa"/>
            <w:tcBorders>
              <w:left w:val="single" w:sz="4" w:space="0" w:color="auto"/>
              <w:bottom w:val="single" w:sz="4" w:space="0" w:color="auto"/>
              <w:right w:val="single" w:sz="4" w:space="0" w:color="auto"/>
            </w:tcBorders>
          </w:tcPr>
          <w:p w14:paraId="16873D74" w14:textId="77777777" w:rsidR="000553A8" w:rsidRPr="00A62BB0" w:rsidRDefault="000553A8" w:rsidP="00E45E02">
            <w:pPr>
              <w:pStyle w:val="TAC"/>
              <w:rPr>
                <w:lang w:val="en-US"/>
              </w:rPr>
            </w:pPr>
            <w:r w:rsidRPr="00A62BB0">
              <w:rPr>
                <w:lang w:val="en-US"/>
              </w:rPr>
              <w:t>TDDConf.1.</w:t>
            </w:r>
            <w:r w:rsidRPr="00A62BB0">
              <w:rPr>
                <w:rFonts w:eastAsiaTheme="minorEastAsia"/>
                <w:lang w:val="en-US" w:eastAsia="zh-CN"/>
              </w:rPr>
              <w:t>2</w:t>
            </w:r>
          </w:p>
        </w:tc>
      </w:tr>
      <w:tr w:rsidR="000553A8" w:rsidRPr="00A62BB0" w14:paraId="303F6466" w14:textId="77777777" w:rsidTr="00E45E02">
        <w:trPr>
          <w:cantSplit/>
          <w:trHeight w:val="231"/>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87638E9" w14:textId="77777777" w:rsidR="000553A8" w:rsidRPr="00A62BB0" w:rsidRDefault="000553A8" w:rsidP="00E45E02">
            <w:pPr>
              <w:pStyle w:val="TAL"/>
            </w:pPr>
            <w:r w:rsidRPr="00A62BB0">
              <w:rPr>
                <w:lang w:val="en-US"/>
              </w:rPr>
              <w:t>BW</w:t>
            </w:r>
            <w:r w:rsidRPr="00A62BB0">
              <w:rPr>
                <w:vertAlign w:val="subscript"/>
                <w:lang w:val="en-US"/>
              </w:rPr>
              <w:t>channel</w:t>
            </w:r>
          </w:p>
        </w:tc>
        <w:tc>
          <w:tcPr>
            <w:tcW w:w="1559" w:type="dxa"/>
            <w:tcBorders>
              <w:top w:val="single" w:sz="4" w:space="0" w:color="auto"/>
              <w:left w:val="single" w:sz="4" w:space="0" w:color="auto"/>
              <w:right w:val="single" w:sz="4" w:space="0" w:color="auto"/>
            </w:tcBorders>
            <w:vAlign w:val="center"/>
          </w:tcPr>
          <w:p w14:paraId="6A723EA6"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1,</w:t>
            </w:r>
            <w:r w:rsidRPr="00A62BB0">
              <w:rPr>
                <w:rFonts w:eastAsiaTheme="minorEastAsia"/>
                <w:lang w:eastAsia="zh-CN"/>
              </w:rPr>
              <w:t>2,3,</w:t>
            </w:r>
            <w:r w:rsidRPr="00A62BB0">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3BDA57D2"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4267F43F" w14:textId="77777777" w:rsidR="000553A8" w:rsidRPr="00A62BB0" w:rsidRDefault="000553A8" w:rsidP="00E45E02">
            <w:pPr>
              <w:pStyle w:val="TAC"/>
              <w:rPr>
                <w:rFonts w:eastAsiaTheme="minorEastAsia"/>
                <w:lang w:val="de-DE" w:eastAsia="zh-CN"/>
              </w:rPr>
            </w:pPr>
            <w:r w:rsidRPr="00A62BB0">
              <w:rPr>
                <w:rFonts w:eastAsia="Malgun Gothic"/>
              </w:rPr>
              <w:t xml:space="preserve">10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52</w:t>
            </w:r>
          </w:p>
        </w:tc>
        <w:tc>
          <w:tcPr>
            <w:tcW w:w="2551" w:type="dxa"/>
            <w:tcBorders>
              <w:top w:val="single" w:sz="4" w:space="0" w:color="auto"/>
              <w:left w:val="single" w:sz="4" w:space="0" w:color="auto"/>
              <w:right w:val="single" w:sz="4" w:space="0" w:color="auto"/>
            </w:tcBorders>
          </w:tcPr>
          <w:p w14:paraId="2911F060" w14:textId="77777777" w:rsidR="000553A8" w:rsidRPr="00A62BB0" w:rsidRDefault="000553A8" w:rsidP="00E45E02">
            <w:pPr>
              <w:pStyle w:val="TAC"/>
              <w:rPr>
                <w:rFonts w:eastAsiaTheme="minorEastAsia"/>
                <w:lang w:val="de-DE" w:eastAsia="zh-CN"/>
              </w:rPr>
            </w:pPr>
            <w:r w:rsidRPr="00A62BB0">
              <w:rPr>
                <w:rFonts w:eastAsia="Malgun Gothic"/>
              </w:rPr>
              <w:t xml:space="preserve">10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52</w:t>
            </w:r>
          </w:p>
        </w:tc>
      </w:tr>
      <w:tr w:rsidR="000553A8" w:rsidRPr="00A62BB0" w14:paraId="5B6D04F8" w14:textId="77777777" w:rsidTr="00E45E02">
        <w:trPr>
          <w:cantSplit/>
          <w:trHeight w:val="231"/>
          <w:jc w:val="center"/>
        </w:trPr>
        <w:tc>
          <w:tcPr>
            <w:tcW w:w="2122" w:type="dxa"/>
            <w:gridSpan w:val="2"/>
            <w:tcBorders>
              <w:top w:val="nil"/>
              <w:left w:val="single" w:sz="4" w:space="0" w:color="auto"/>
              <w:right w:val="single" w:sz="4" w:space="0" w:color="auto"/>
            </w:tcBorders>
            <w:shd w:val="clear" w:color="auto" w:fill="auto"/>
          </w:tcPr>
          <w:p w14:paraId="0AFB6883" w14:textId="77777777" w:rsidR="000553A8" w:rsidRPr="00A62BB0" w:rsidRDefault="000553A8" w:rsidP="00E45E02">
            <w:pPr>
              <w:pStyle w:val="TAL"/>
              <w:rPr>
                <w:lang w:val="en-US"/>
              </w:rPr>
            </w:pPr>
          </w:p>
        </w:tc>
        <w:tc>
          <w:tcPr>
            <w:tcW w:w="1559" w:type="dxa"/>
            <w:tcBorders>
              <w:top w:val="single" w:sz="4" w:space="0" w:color="auto"/>
              <w:left w:val="single" w:sz="4" w:space="0" w:color="auto"/>
              <w:right w:val="single" w:sz="4" w:space="0" w:color="auto"/>
            </w:tcBorders>
            <w:vAlign w:val="center"/>
          </w:tcPr>
          <w:p w14:paraId="69E519B1" w14:textId="77777777" w:rsidR="000553A8" w:rsidRPr="00A62BB0" w:rsidRDefault="000553A8" w:rsidP="00E45E02">
            <w:pPr>
              <w:pStyle w:val="TAL"/>
            </w:pPr>
            <w:r w:rsidRPr="00A62BB0">
              <w:t>Config 5</w:t>
            </w:r>
          </w:p>
        </w:tc>
        <w:tc>
          <w:tcPr>
            <w:tcW w:w="1134" w:type="dxa"/>
            <w:tcBorders>
              <w:top w:val="nil"/>
              <w:left w:val="single" w:sz="4" w:space="0" w:color="auto"/>
              <w:right w:val="single" w:sz="4" w:space="0" w:color="auto"/>
            </w:tcBorders>
            <w:shd w:val="clear" w:color="auto" w:fill="auto"/>
          </w:tcPr>
          <w:p w14:paraId="15178CAC" w14:textId="77777777" w:rsidR="000553A8" w:rsidRPr="00A62BB0" w:rsidRDefault="000553A8" w:rsidP="00E45E02">
            <w:pPr>
              <w:pStyle w:val="TAC"/>
            </w:pPr>
          </w:p>
        </w:tc>
        <w:tc>
          <w:tcPr>
            <w:tcW w:w="2551" w:type="dxa"/>
            <w:tcBorders>
              <w:left w:val="single" w:sz="4" w:space="0" w:color="auto"/>
              <w:right w:val="single" w:sz="4" w:space="0" w:color="auto"/>
            </w:tcBorders>
          </w:tcPr>
          <w:p w14:paraId="437C4F24" w14:textId="77777777" w:rsidR="000553A8" w:rsidRPr="00A62BB0" w:rsidRDefault="000553A8" w:rsidP="00E45E02">
            <w:pPr>
              <w:pStyle w:val="TAC"/>
              <w:rPr>
                <w:rFonts w:eastAsia="Malgun Gothic"/>
              </w:rPr>
            </w:pPr>
            <w:r w:rsidRPr="00A62BB0">
              <w:rPr>
                <w:rFonts w:eastAsia="Malgun Gothic"/>
              </w:rPr>
              <w:t xml:space="preserve">40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106</w:t>
            </w:r>
          </w:p>
        </w:tc>
        <w:tc>
          <w:tcPr>
            <w:tcW w:w="2551" w:type="dxa"/>
            <w:tcBorders>
              <w:left w:val="single" w:sz="4" w:space="0" w:color="auto"/>
              <w:right w:val="single" w:sz="4" w:space="0" w:color="auto"/>
            </w:tcBorders>
          </w:tcPr>
          <w:p w14:paraId="12F4FBD0" w14:textId="77777777" w:rsidR="000553A8" w:rsidRPr="00A62BB0" w:rsidRDefault="000553A8" w:rsidP="00E45E02">
            <w:pPr>
              <w:pStyle w:val="TAC"/>
              <w:rPr>
                <w:rFonts w:eastAsia="Malgun Gothic"/>
              </w:rPr>
            </w:pPr>
            <w:r w:rsidRPr="00A62BB0">
              <w:rPr>
                <w:rFonts w:eastAsia="Malgun Gothic"/>
              </w:rPr>
              <w:t xml:space="preserve">40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106</w:t>
            </w:r>
          </w:p>
        </w:tc>
      </w:tr>
      <w:tr w:rsidR="000553A8" w:rsidRPr="00A62BB0" w14:paraId="763F93C0"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006496F5" w14:textId="77777777" w:rsidR="000553A8" w:rsidRPr="00A62BB0" w:rsidRDefault="000553A8" w:rsidP="00E45E02">
            <w:pPr>
              <w:pStyle w:val="TAL"/>
            </w:pPr>
            <w:r w:rsidRPr="00A62BB0">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DFFE7F5"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4D726943" w14:textId="77777777" w:rsidR="000553A8" w:rsidRPr="00A62BB0" w:rsidRDefault="000553A8" w:rsidP="00E45E02">
            <w:pPr>
              <w:pStyle w:val="TAC"/>
              <w:rPr>
                <w:rFonts w:cs="v4.2.0"/>
                <w:lang w:eastAsia="zh-CN"/>
              </w:rPr>
            </w:pPr>
            <w:r w:rsidRPr="00A62BB0">
              <w:rPr>
                <w:rFonts w:cs="v4.2.0"/>
                <w:lang w:eastAsia="zh-CN"/>
              </w:rPr>
              <w:t>1, 2</w:t>
            </w:r>
          </w:p>
        </w:tc>
        <w:tc>
          <w:tcPr>
            <w:tcW w:w="2551" w:type="dxa"/>
            <w:tcBorders>
              <w:top w:val="single" w:sz="4" w:space="0" w:color="auto"/>
              <w:left w:val="single" w:sz="4" w:space="0" w:color="auto"/>
              <w:bottom w:val="single" w:sz="4" w:space="0" w:color="auto"/>
              <w:right w:val="single" w:sz="4" w:space="0" w:color="auto"/>
            </w:tcBorders>
          </w:tcPr>
          <w:p w14:paraId="393D0D9A" w14:textId="77777777" w:rsidR="000553A8" w:rsidRPr="00A62BB0" w:rsidRDefault="000553A8" w:rsidP="00E45E02">
            <w:pPr>
              <w:pStyle w:val="TAC"/>
              <w:rPr>
                <w:rFonts w:eastAsiaTheme="minorEastAsia" w:cs="v4.2.0"/>
                <w:lang w:eastAsia="zh-CN"/>
              </w:rPr>
            </w:pPr>
            <w:r w:rsidRPr="00A62BB0">
              <w:rPr>
                <w:rFonts w:eastAsiaTheme="minorEastAsia" w:cs="v4.2.0"/>
                <w:lang w:eastAsia="zh-CN"/>
              </w:rPr>
              <w:t>3</w:t>
            </w:r>
          </w:p>
        </w:tc>
      </w:tr>
      <w:tr w:rsidR="000553A8" w:rsidRPr="00A62BB0" w14:paraId="4870B5B5"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00141F8B" w14:textId="77777777" w:rsidR="000553A8" w:rsidRPr="00A62BB0" w:rsidRDefault="000553A8" w:rsidP="00E45E02">
            <w:pPr>
              <w:pStyle w:val="TAL"/>
              <w:rPr>
                <w:lang w:eastAsia="zh-CN"/>
              </w:rPr>
            </w:pPr>
            <w:r w:rsidRPr="00A62BB0">
              <w:t>Initial</w:t>
            </w:r>
            <w:r>
              <w:t xml:space="preserve"> </w:t>
            </w:r>
            <w:r w:rsidRPr="00835C41">
              <w:rPr>
                <w:rFonts w:cs="Arial"/>
                <w:szCs w:val="18"/>
              </w:rPr>
              <w:t>DL</w:t>
            </w:r>
            <w:r w:rsidRPr="00A62BB0">
              <w:t xml:space="preserve"> BWP Configuration</w:t>
            </w:r>
          </w:p>
        </w:tc>
        <w:tc>
          <w:tcPr>
            <w:tcW w:w="1134" w:type="dxa"/>
            <w:tcBorders>
              <w:top w:val="single" w:sz="4" w:space="0" w:color="auto"/>
              <w:left w:val="single" w:sz="4" w:space="0" w:color="auto"/>
              <w:bottom w:val="single" w:sz="4" w:space="0" w:color="auto"/>
              <w:right w:val="single" w:sz="4" w:space="0" w:color="auto"/>
            </w:tcBorders>
          </w:tcPr>
          <w:p w14:paraId="1F0AD577" w14:textId="77777777" w:rsidR="000553A8" w:rsidRPr="00A62BB0" w:rsidRDefault="000553A8"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DABF205" w14:textId="77777777" w:rsidR="000553A8" w:rsidRPr="00A62BB0" w:rsidRDefault="000553A8" w:rsidP="00E45E02">
            <w:pPr>
              <w:pStyle w:val="TAC"/>
              <w:rPr>
                <w:rFonts w:eastAsiaTheme="minorEastAsia" w:cs="v4.2.0"/>
                <w:lang w:eastAsia="zh-CN"/>
              </w:rPr>
            </w:pPr>
            <w:r w:rsidRPr="00A62BB0">
              <w:rPr>
                <w:rFonts w:cs="v4.2.0"/>
                <w:lang w:eastAsia="zh-CN"/>
              </w:rPr>
              <w:t>DLBWP.0</w:t>
            </w:r>
            <w:r w:rsidRPr="00A62BB0">
              <w:rPr>
                <w:rFonts w:eastAsiaTheme="minorEastAsia" w:cs="v4.2.0"/>
                <w:lang w:eastAsia="zh-CN"/>
              </w:rPr>
              <w:t>.2</w:t>
            </w:r>
            <w:r w:rsidRPr="00A62BB0">
              <w:rPr>
                <w:rFonts w:eastAsiaTheme="minorEastAsia" w:cs="v4.2.0"/>
                <w:vertAlign w:val="superscript"/>
                <w:lang w:eastAsia="zh-CN"/>
              </w:rPr>
              <w:t>Note4</w:t>
            </w:r>
          </w:p>
        </w:tc>
      </w:tr>
      <w:tr w:rsidR="000553A8" w:rsidRPr="00A62BB0" w14:paraId="6126AD8B"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26F7BF64" w14:textId="77777777" w:rsidR="000553A8" w:rsidRPr="00A62BB0" w:rsidRDefault="000553A8" w:rsidP="00E45E02">
            <w:pPr>
              <w:pStyle w:val="TAL"/>
            </w:pPr>
            <w:r w:rsidRPr="00835C41">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0976229E" w14:textId="77777777" w:rsidR="000553A8" w:rsidRPr="00A62BB0" w:rsidRDefault="000553A8"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141ABF39" w14:textId="77777777" w:rsidR="000553A8" w:rsidRPr="00A62BB0" w:rsidRDefault="000553A8" w:rsidP="00E45E02">
            <w:pPr>
              <w:pStyle w:val="TAC"/>
              <w:rPr>
                <w:rFonts w:cs="v4.2.0"/>
                <w:lang w:eastAsia="zh-CN"/>
              </w:rPr>
            </w:pPr>
            <w:r w:rsidRPr="00835C41">
              <w:rPr>
                <w:rFonts w:cs="v4.2.0"/>
                <w:lang w:eastAsia="zh-CN"/>
              </w:rPr>
              <w:t>ULBWP.0</w:t>
            </w:r>
            <w:r w:rsidRPr="00835C41">
              <w:rPr>
                <w:rFonts w:eastAsiaTheme="minorEastAsia" w:cs="v4.2.0"/>
                <w:lang w:eastAsia="zh-CN"/>
              </w:rPr>
              <w:t>.2</w:t>
            </w:r>
            <w:r w:rsidRPr="00835C41">
              <w:rPr>
                <w:rFonts w:eastAsiaTheme="minorEastAsia" w:cs="v4.2.0"/>
                <w:vertAlign w:val="superscript"/>
                <w:lang w:eastAsia="zh-CN"/>
              </w:rPr>
              <w:t>Note4</w:t>
            </w:r>
          </w:p>
        </w:tc>
      </w:tr>
      <w:tr w:rsidR="000553A8" w:rsidRPr="00A62BB0" w14:paraId="5358D114"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23DCA469" w14:textId="77777777" w:rsidR="000553A8" w:rsidRPr="00A62BB0" w:rsidRDefault="000553A8" w:rsidP="00E45E02">
            <w:pPr>
              <w:pStyle w:val="TAL"/>
            </w:pPr>
            <w:r w:rsidRPr="00835C41">
              <w:rPr>
                <w:rFonts w:cs="Arial"/>
                <w:szCs w:val="18"/>
              </w:rPr>
              <w:t>Active DL BWP-0 Configuration</w:t>
            </w:r>
          </w:p>
        </w:tc>
        <w:tc>
          <w:tcPr>
            <w:tcW w:w="1134" w:type="dxa"/>
            <w:tcBorders>
              <w:top w:val="single" w:sz="4" w:space="0" w:color="auto"/>
              <w:left w:val="single" w:sz="4" w:space="0" w:color="auto"/>
              <w:right w:val="single" w:sz="4" w:space="0" w:color="auto"/>
            </w:tcBorders>
          </w:tcPr>
          <w:p w14:paraId="629C0DBC"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17C7CAFA" w14:textId="77777777" w:rsidR="000553A8" w:rsidRPr="00A62BB0" w:rsidRDefault="000553A8" w:rsidP="00E45E02">
            <w:pPr>
              <w:pStyle w:val="TAC"/>
              <w:rPr>
                <w:rFonts w:cs="v4.2.0"/>
                <w:lang w:eastAsia="zh-CN"/>
              </w:rPr>
            </w:pPr>
            <w:del w:id="3040" w:author="Huawei" w:date="2021-07-19T09:06:00Z">
              <w:r w:rsidRPr="00835C41" w:rsidDel="00483B28">
                <w:rPr>
                  <w:rFonts w:cs="v4.2.0" w:hint="eastAsia"/>
                  <w:lang w:eastAsia="zh-CN"/>
                </w:rPr>
                <w:delText>N</w:delText>
              </w:r>
              <w:r w:rsidRPr="00835C41" w:rsidDel="00483B28">
                <w:rPr>
                  <w:rFonts w:cs="v4.2.0"/>
                  <w:lang w:eastAsia="zh-CN"/>
                </w:rPr>
                <w:delText>.A.</w:delText>
              </w:r>
            </w:del>
            <w:ins w:id="3041" w:author="Huawei" w:date="2021-07-19T09:06:00Z">
              <w:r w:rsidRPr="00835C41">
                <w:rPr>
                  <w:rFonts w:cs="v4.2.0"/>
                  <w:lang w:eastAsia="zh-CN"/>
                </w:rPr>
                <w:t>DLBWP.0</w:t>
              </w:r>
              <w:r w:rsidRPr="00835C41">
                <w:rPr>
                  <w:rFonts w:eastAsiaTheme="minorEastAsia" w:cs="v4.2.0"/>
                  <w:lang w:eastAsia="zh-CN"/>
                </w:rPr>
                <w:t>.2</w:t>
              </w:r>
              <w:r w:rsidRPr="00835C41">
                <w:rPr>
                  <w:rFonts w:eastAsiaTheme="minorEastAsia" w:cs="v4.2.0"/>
                  <w:vertAlign w:val="superscript"/>
                  <w:lang w:eastAsia="zh-CN"/>
                </w:rPr>
                <w:t>Note4</w:t>
              </w:r>
            </w:ins>
          </w:p>
        </w:tc>
        <w:tc>
          <w:tcPr>
            <w:tcW w:w="2551" w:type="dxa"/>
            <w:tcBorders>
              <w:top w:val="single" w:sz="4" w:space="0" w:color="auto"/>
              <w:left w:val="single" w:sz="4" w:space="0" w:color="auto"/>
              <w:right w:val="single" w:sz="4" w:space="0" w:color="auto"/>
            </w:tcBorders>
            <w:shd w:val="clear" w:color="auto" w:fill="auto"/>
            <w:vAlign w:val="center"/>
          </w:tcPr>
          <w:p w14:paraId="66C29EF3" w14:textId="77777777" w:rsidR="000553A8" w:rsidRPr="00A62BB0" w:rsidRDefault="000553A8" w:rsidP="00E45E02">
            <w:pPr>
              <w:pStyle w:val="TAC"/>
              <w:rPr>
                <w:rFonts w:eastAsiaTheme="minorEastAsia" w:cs="v4.2.0"/>
                <w:lang w:eastAsia="zh-CN"/>
              </w:rPr>
            </w:pPr>
            <w:del w:id="3042" w:author="Huawei" w:date="2021-07-19T09:06:00Z">
              <w:r w:rsidRPr="00835C41" w:rsidDel="00483B28">
                <w:rPr>
                  <w:rFonts w:cs="v4.2.0"/>
                  <w:lang w:eastAsia="zh-CN"/>
                </w:rPr>
                <w:delText>DLBWP.0</w:delText>
              </w:r>
              <w:r w:rsidRPr="00835C41" w:rsidDel="00483B28">
                <w:rPr>
                  <w:rFonts w:eastAsiaTheme="minorEastAsia" w:cs="v4.2.0"/>
                  <w:lang w:eastAsia="zh-CN"/>
                </w:rPr>
                <w:delText>.2</w:delText>
              </w:r>
              <w:r w:rsidRPr="00835C41" w:rsidDel="00483B28">
                <w:rPr>
                  <w:rFonts w:eastAsiaTheme="minorEastAsia" w:cs="v4.2.0"/>
                  <w:vertAlign w:val="superscript"/>
                  <w:lang w:eastAsia="zh-CN"/>
                </w:rPr>
                <w:delText>Note4</w:delText>
              </w:r>
            </w:del>
            <w:ins w:id="3043" w:author="Huawei" w:date="2021-07-19T09:06:00Z">
              <w:r w:rsidRPr="00835C41">
                <w:rPr>
                  <w:rFonts w:cs="v4.2.0" w:hint="eastAsia"/>
                  <w:lang w:eastAsia="zh-CN"/>
                </w:rPr>
                <w:t>N</w:t>
              </w:r>
              <w:r w:rsidRPr="00835C41">
                <w:rPr>
                  <w:rFonts w:cs="v4.2.0"/>
                  <w:lang w:eastAsia="zh-CN"/>
                </w:rPr>
                <w:t>.A.</w:t>
              </w:r>
            </w:ins>
          </w:p>
        </w:tc>
      </w:tr>
      <w:tr w:rsidR="000553A8" w:rsidRPr="00A62BB0" w14:paraId="717B6220"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1159CF53" w14:textId="77777777" w:rsidR="000553A8" w:rsidRPr="00835C41" w:rsidRDefault="000553A8" w:rsidP="00E45E02">
            <w:pPr>
              <w:pStyle w:val="TAL"/>
              <w:rPr>
                <w:rFonts w:cs="Arial"/>
                <w:szCs w:val="18"/>
              </w:rPr>
            </w:pPr>
            <w:r w:rsidRPr="00835C41">
              <w:rPr>
                <w:rFonts w:cs="Arial"/>
                <w:szCs w:val="18"/>
              </w:rPr>
              <w:t>Active DL BWP-1 Configuration</w:t>
            </w:r>
          </w:p>
        </w:tc>
        <w:tc>
          <w:tcPr>
            <w:tcW w:w="1134" w:type="dxa"/>
            <w:tcBorders>
              <w:top w:val="single" w:sz="4" w:space="0" w:color="auto"/>
              <w:left w:val="single" w:sz="4" w:space="0" w:color="auto"/>
              <w:right w:val="single" w:sz="4" w:space="0" w:color="auto"/>
            </w:tcBorders>
          </w:tcPr>
          <w:p w14:paraId="3D735B93"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0D8CE7A1" w14:textId="77777777" w:rsidR="000553A8" w:rsidRPr="00835C41" w:rsidRDefault="000553A8" w:rsidP="00E45E02">
            <w:pPr>
              <w:pStyle w:val="TAC"/>
              <w:rPr>
                <w:rFonts w:cs="v4.2.0"/>
                <w:lang w:eastAsia="zh-CN"/>
              </w:rPr>
            </w:pPr>
            <w:del w:id="3044" w:author="Huawei" w:date="2021-07-19T09:06:00Z">
              <w:r w:rsidRPr="00A62BB0" w:rsidDel="00483B28">
                <w:rPr>
                  <w:rFonts w:cs="v4.2.0"/>
                  <w:lang w:eastAsia="zh-CN"/>
                </w:rPr>
                <w:delText>DLBWP.1</w:delText>
              </w:r>
              <w:r w:rsidRPr="00A62BB0" w:rsidDel="00483B28">
                <w:rPr>
                  <w:rFonts w:eastAsiaTheme="minorEastAsia" w:cs="v4.2.0"/>
                  <w:lang w:eastAsia="zh-CN"/>
                </w:rPr>
                <w:delText>.1</w:delText>
              </w:r>
              <w:r w:rsidRPr="00A62BB0" w:rsidDel="00483B28">
                <w:rPr>
                  <w:rFonts w:eastAsiaTheme="minorEastAsia" w:cs="v4.2.0"/>
                  <w:vertAlign w:val="superscript"/>
                  <w:lang w:eastAsia="zh-CN"/>
                </w:rPr>
                <w:delText>Note4</w:delText>
              </w:r>
            </w:del>
            <w:ins w:id="3045"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719EBB11" w14:textId="77777777" w:rsidR="000553A8" w:rsidRPr="00835C41" w:rsidRDefault="000553A8" w:rsidP="00E45E02">
            <w:pPr>
              <w:pStyle w:val="TAC"/>
              <w:rPr>
                <w:rFonts w:cs="v4.2.0"/>
                <w:lang w:eastAsia="zh-CN"/>
              </w:rPr>
            </w:pPr>
            <w:del w:id="3046" w:author="Huawei" w:date="2021-07-19T09:06:00Z">
              <w:r w:rsidRPr="00835C41" w:rsidDel="00483B28">
                <w:rPr>
                  <w:rFonts w:eastAsiaTheme="minorEastAsia" w:cs="v4.2.0"/>
                  <w:lang w:eastAsia="zh-CN"/>
                </w:rPr>
                <w:delText>N.A.</w:delText>
              </w:r>
            </w:del>
            <w:ins w:id="3047" w:author="Huawei" w:date="2021-07-19T09:06:00Z">
              <w:r w:rsidRPr="00A62BB0">
                <w:rPr>
                  <w:rFonts w:cs="v4.2.0"/>
                  <w:lang w:eastAsia="zh-CN"/>
                </w:rPr>
                <w:t>DLBWP.1</w:t>
              </w:r>
              <w:r w:rsidRPr="00A62BB0">
                <w:rPr>
                  <w:rFonts w:eastAsiaTheme="minorEastAsia" w:cs="v4.2.0"/>
                  <w:lang w:eastAsia="zh-CN"/>
                </w:rPr>
                <w:t>.1</w:t>
              </w:r>
              <w:r w:rsidRPr="00A62BB0">
                <w:rPr>
                  <w:rFonts w:eastAsiaTheme="minorEastAsia" w:cs="v4.2.0"/>
                  <w:vertAlign w:val="superscript"/>
                  <w:lang w:eastAsia="zh-CN"/>
                </w:rPr>
                <w:t>Note4</w:t>
              </w:r>
            </w:ins>
          </w:p>
        </w:tc>
      </w:tr>
      <w:tr w:rsidR="000553A8" w:rsidRPr="00A62BB0" w14:paraId="5A265546"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257055A5" w14:textId="77777777" w:rsidR="000553A8" w:rsidRPr="00835C41" w:rsidRDefault="000553A8" w:rsidP="00E45E02">
            <w:pPr>
              <w:pStyle w:val="TAL"/>
              <w:rPr>
                <w:rFonts w:cs="Arial"/>
                <w:szCs w:val="18"/>
              </w:rPr>
            </w:pPr>
            <w:r w:rsidRPr="00835C41">
              <w:rPr>
                <w:rFonts w:cs="Arial"/>
                <w:szCs w:val="18"/>
              </w:rPr>
              <w:t>Active DL BWP-2 Configuration</w:t>
            </w:r>
          </w:p>
        </w:tc>
        <w:tc>
          <w:tcPr>
            <w:tcW w:w="1134" w:type="dxa"/>
            <w:tcBorders>
              <w:top w:val="single" w:sz="4" w:space="0" w:color="auto"/>
              <w:left w:val="single" w:sz="4" w:space="0" w:color="auto"/>
              <w:right w:val="single" w:sz="4" w:space="0" w:color="auto"/>
            </w:tcBorders>
          </w:tcPr>
          <w:p w14:paraId="619263B2"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48078BD0" w14:textId="77777777" w:rsidR="000553A8" w:rsidRPr="00835C41" w:rsidRDefault="000553A8" w:rsidP="00E45E02">
            <w:pPr>
              <w:pStyle w:val="TAC"/>
              <w:rPr>
                <w:rFonts w:cs="v4.2.0"/>
                <w:lang w:eastAsia="zh-CN"/>
              </w:rPr>
            </w:pPr>
            <w:del w:id="3048" w:author="Huawei" w:date="2021-07-19T09:06:00Z">
              <w:r w:rsidRPr="00A62BB0" w:rsidDel="00483B28">
                <w:rPr>
                  <w:rFonts w:cs="v4.2.0"/>
                  <w:lang w:eastAsia="zh-CN"/>
                </w:rPr>
                <w:delText>DLBWP.1</w:delText>
              </w:r>
              <w:r w:rsidRPr="00A62BB0" w:rsidDel="00483B28">
                <w:rPr>
                  <w:rFonts w:eastAsiaTheme="minorEastAsia" w:cs="v4.2.0"/>
                  <w:lang w:eastAsia="zh-CN"/>
                </w:rPr>
                <w:delText>.3</w:delText>
              </w:r>
              <w:r w:rsidRPr="00A62BB0" w:rsidDel="00483B28">
                <w:rPr>
                  <w:rFonts w:eastAsiaTheme="minorEastAsia" w:cs="v4.2.0"/>
                  <w:vertAlign w:val="superscript"/>
                  <w:lang w:eastAsia="zh-CN"/>
                </w:rPr>
                <w:delText>Note4</w:delText>
              </w:r>
            </w:del>
            <w:ins w:id="3049"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648B96D5" w14:textId="77777777" w:rsidR="000553A8" w:rsidRPr="00835C41" w:rsidRDefault="000553A8" w:rsidP="00E45E02">
            <w:pPr>
              <w:pStyle w:val="TAC"/>
              <w:rPr>
                <w:rFonts w:cs="v4.2.0"/>
                <w:lang w:eastAsia="zh-CN"/>
              </w:rPr>
            </w:pPr>
            <w:del w:id="3050" w:author="Huawei" w:date="2021-07-19T09:06:00Z">
              <w:r w:rsidRPr="00835C41" w:rsidDel="00483B28">
                <w:rPr>
                  <w:rFonts w:eastAsiaTheme="minorEastAsia" w:cs="v4.2.0"/>
                  <w:lang w:eastAsia="zh-CN"/>
                </w:rPr>
                <w:delText>N.A.</w:delText>
              </w:r>
            </w:del>
            <w:ins w:id="3051" w:author="Huawei" w:date="2021-07-19T09:06:00Z">
              <w:r w:rsidRPr="00A62BB0">
                <w:rPr>
                  <w:rFonts w:cs="v4.2.0"/>
                  <w:lang w:eastAsia="zh-CN"/>
                </w:rPr>
                <w:t>DLBWP.1</w:t>
              </w:r>
              <w:r w:rsidRPr="00A62BB0">
                <w:rPr>
                  <w:rFonts w:eastAsiaTheme="minorEastAsia" w:cs="v4.2.0"/>
                  <w:lang w:eastAsia="zh-CN"/>
                </w:rPr>
                <w:t>.3</w:t>
              </w:r>
              <w:r w:rsidRPr="00A62BB0">
                <w:rPr>
                  <w:rFonts w:eastAsiaTheme="minorEastAsia" w:cs="v4.2.0"/>
                  <w:vertAlign w:val="superscript"/>
                  <w:lang w:eastAsia="zh-CN"/>
                </w:rPr>
                <w:t>Note4</w:t>
              </w:r>
            </w:ins>
          </w:p>
        </w:tc>
      </w:tr>
      <w:tr w:rsidR="000553A8" w:rsidRPr="00A62BB0" w14:paraId="7C7D2C2B"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0BA24DDA" w14:textId="77777777" w:rsidR="000553A8" w:rsidRPr="00835C41" w:rsidRDefault="000553A8" w:rsidP="00E45E02">
            <w:pPr>
              <w:pStyle w:val="TAL"/>
              <w:rPr>
                <w:rFonts w:cs="Arial"/>
                <w:szCs w:val="18"/>
              </w:rPr>
            </w:pPr>
            <w:r w:rsidRPr="00835C41">
              <w:rPr>
                <w:rFonts w:cs="Arial"/>
                <w:szCs w:val="18"/>
              </w:rPr>
              <w:t>Active UL BWP-0 Configuration</w:t>
            </w:r>
          </w:p>
        </w:tc>
        <w:tc>
          <w:tcPr>
            <w:tcW w:w="1134" w:type="dxa"/>
            <w:tcBorders>
              <w:top w:val="single" w:sz="4" w:space="0" w:color="auto"/>
              <w:left w:val="single" w:sz="4" w:space="0" w:color="auto"/>
              <w:right w:val="single" w:sz="4" w:space="0" w:color="auto"/>
            </w:tcBorders>
          </w:tcPr>
          <w:p w14:paraId="6C915B7D"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1F6FCC90" w14:textId="77777777" w:rsidR="000553A8" w:rsidRPr="00A62BB0" w:rsidRDefault="000553A8" w:rsidP="00E45E02">
            <w:pPr>
              <w:pStyle w:val="TAC"/>
              <w:rPr>
                <w:rFonts w:cs="v4.2.0"/>
                <w:lang w:eastAsia="zh-CN"/>
              </w:rPr>
            </w:pPr>
            <w:del w:id="3052" w:author="Huawei" w:date="2021-07-19T09:06:00Z">
              <w:r w:rsidRPr="00835C41" w:rsidDel="00483B28">
                <w:rPr>
                  <w:rFonts w:cs="v4.2.0" w:hint="eastAsia"/>
                  <w:lang w:eastAsia="zh-CN"/>
                </w:rPr>
                <w:delText>N</w:delText>
              </w:r>
              <w:r w:rsidRPr="00835C41" w:rsidDel="00483B28">
                <w:rPr>
                  <w:rFonts w:cs="v4.2.0"/>
                  <w:lang w:eastAsia="zh-CN"/>
                </w:rPr>
                <w:delText>.A.</w:delText>
              </w:r>
            </w:del>
            <w:ins w:id="3053" w:author="Huawei" w:date="2021-07-19T09:06:00Z">
              <w:r w:rsidRPr="00835C41">
                <w:rPr>
                  <w:rFonts w:cs="v4.2.0"/>
                  <w:lang w:eastAsia="zh-CN"/>
                </w:rPr>
                <w:t>ULBWP.0</w:t>
              </w:r>
              <w:r w:rsidRPr="00835C41">
                <w:rPr>
                  <w:rFonts w:eastAsiaTheme="minorEastAsia" w:cs="v4.2.0"/>
                  <w:lang w:eastAsia="zh-CN"/>
                </w:rPr>
                <w:t>.2</w:t>
              </w:r>
              <w:r w:rsidRPr="00835C41">
                <w:rPr>
                  <w:rFonts w:eastAsiaTheme="minorEastAsia" w:cs="v4.2.0"/>
                  <w:vertAlign w:val="superscript"/>
                  <w:lang w:eastAsia="zh-CN"/>
                </w:rPr>
                <w:t>Note4</w:t>
              </w:r>
            </w:ins>
          </w:p>
        </w:tc>
        <w:tc>
          <w:tcPr>
            <w:tcW w:w="2551" w:type="dxa"/>
            <w:tcBorders>
              <w:top w:val="single" w:sz="4" w:space="0" w:color="auto"/>
              <w:left w:val="single" w:sz="4" w:space="0" w:color="auto"/>
              <w:right w:val="single" w:sz="4" w:space="0" w:color="auto"/>
            </w:tcBorders>
            <w:shd w:val="clear" w:color="auto" w:fill="auto"/>
            <w:vAlign w:val="center"/>
          </w:tcPr>
          <w:p w14:paraId="1F07776C" w14:textId="77777777" w:rsidR="000553A8" w:rsidRPr="00835C41" w:rsidRDefault="000553A8" w:rsidP="00E45E02">
            <w:pPr>
              <w:pStyle w:val="TAC"/>
              <w:rPr>
                <w:rFonts w:eastAsiaTheme="minorEastAsia" w:cs="v4.2.0"/>
                <w:lang w:eastAsia="zh-CN"/>
              </w:rPr>
            </w:pPr>
            <w:del w:id="3054" w:author="Huawei" w:date="2021-07-19T09:06:00Z">
              <w:r w:rsidRPr="00835C41" w:rsidDel="00483B28">
                <w:rPr>
                  <w:rFonts w:cs="v4.2.0"/>
                  <w:lang w:eastAsia="zh-CN"/>
                </w:rPr>
                <w:delText>ULBWP.0</w:delText>
              </w:r>
              <w:r w:rsidRPr="00835C41" w:rsidDel="00483B28">
                <w:rPr>
                  <w:rFonts w:eastAsiaTheme="minorEastAsia" w:cs="v4.2.0"/>
                  <w:lang w:eastAsia="zh-CN"/>
                </w:rPr>
                <w:delText>.2</w:delText>
              </w:r>
              <w:r w:rsidRPr="00835C41" w:rsidDel="00483B28">
                <w:rPr>
                  <w:rFonts w:eastAsiaTheme="minorEastAsia" w:cs="v4.2.0"/>
                  <w:vertAlign w:val="superscript"/>
                  <w:lang w:eastAsia="zh-CN"/>
                </w:rPr>
                <w:delText>Note4</w:delText>
              </w:r>
            </w:del>
            <w:ins w:id="3055" w:author="Huawei" w:date="2021-07-19T09:06:00Z">
              <w:r w:rsidRPr="00835C41">
                <w:rPr>
                  <w:rFonts w:cs="v4.2.0" w:hint="eastAsia"/>
                  <w:lang w:eastAsia="zh-CN"/>
                </w:rPr>
                <w:t>N</w:t>
              </w:r>
              <w:r w:rsidRPr="00835C41">
                <w:rPr>
                  <w:rFonts w:cs="v4.2.0"/>
                  <w:lang w:eastAsia="zh-CN"/>
                </w:rPr>
                <w:t>.A.</w:t>
              </w:r>
            </w:ins>
          </w:p>
        </w:tc>
      </w:tr>
      <w:tr w:rsidR="000553A8" w:rsidRPr="00A62BB0" w14:paraId="7F1ADFA4"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691467D4" w14:textId="77777777" w:rsidR="000553A8" w:rsidRPr="00835C41" w:rsidRDefault="000553A8" w:rsidP="00E45E02">
            <w:pPr>
              <w:pStyle w:val="TAL"/>
              <w:rPr>
                <w:rFonts w:cs="Arial"/>
                <w:szCs w:val="18"/>
              </w:rPr>
            </w:pPr>
            <w:r w:rsidRPr="00835C41">
              <w:rPr>
                <w:rFonts w:cs="Arial"/>
                <w:szCs w:val="18"/>
              </w:rPr>
              <w:t>Active UL BWP-1 Configuration</w:t>
            </w:r>
          </w:p>
        </w:tc>
        <w:tc>
          <w:tcPr>
            <w:tcW w:w="1134" w:type="dxa"/>
            <w:tcBorders>
              <w:top w:val="single" w:sz="4" w:space="0" w:color="auto"/>
              <w:left w:val="single" w:sz="4" w:space="0" w:color="auto"/>
              <w:right w:val="single" w:sz="4" w:space="0" w:color="auto"/>
            </w:tcBorders>
          </w:tcPr>
          <w:p w14:paraId="4EE013BF"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0562572A" w14:textId="77777777" w:rsidR="000553A8" w:rsidRPr="00A62BB0" w:rsidRDefault="000553A8" w:rsidP="00E45E02">
            <w:pPr>
              <w:pStyle w:val="TAC"/>
              <w:rPr>
                <w:rFonts w:cs="v4.2.0"/>
                <w:lang w:eastAsia="zh-CN"/>
              </w:rPr>
            </w:pPr>
            <w:del w:id="3056" w:author="Huawei" w:date="2021-07-19T09:06:00Z">
              <w:r w:rsidRPr="00835C41" w:rsidDel="00483B28">
                <w:rPr>
                  <w:rFonts w:cs="v4.2.0"/>
                  <w:lang w:eastAsia="zh-CN"/>
                </w:rPr>
                <w:delText>ULBWP.1</w:delText>
              </w:r>
              <w:r w:rsidRPr="00835C41" w:rsidDel="00483B28">
                <w:rPr>
                  <w:rFonts w:eastAsiaTheme="minorEastAsia" w:cs="v4.2.0"/>
                  <w:lang w:eastAsia="zh-CN"/>
                </w:rPr>
                <w:delText>.1</w:delText>
              </w:r>
              <w:r w:rsidRPr="00835C41" w:rsidDel="00483B28">
                <w:rPr>
                  <w:rFonts w:eastAsiaTheme="minorEastAsia" w:cs="v4.2.0"/>
                  <w:vertAlign w:val="superscript"/>
                  <w:lang w:eastAsia="zh-CN"/>
                </w:rPr>
                <w:delText>Note4</w:delText>
              </w:r>
            </w:del>
            <w:ins w:id="3057"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28B69264" w14:textId="77777777" w:rsidR="000553A8" w:rsidRPr="00835C41" w:rsidRDefault="000553A8" w:rsidP="00E45E02">
            <w:pPr>
              <w:pStyle w:val="TAC"/>
              <w:rPr>
                <w:rFonts w:eastAsiaTheme="minorEastAsia" w:cs="v4.2.0"/>
                <w:lang w:eastAsia="zh-CN"/>
              </w:rPr>
            </w:pPr>
            <w:del w:id="3058" w:author="Huawei" w:date="2021-07-19T09:06:00Z">
              <w:r w:rsidRPr="00835C41" w:rsidDel="00483B28">
                <w:rPr>
                  <w:rFonts w:eastAsiaTheme="minorEastAsia" w:cs="v4.2.0"/>
                  <w:lang w:eastAsia="zh-CN"/>
                </w:rPr>
                <w:delText>N.A.</w:delText>
              </w:r>
            </w:del>
            <w:ins w:id="3059" w:author="Huawei" w:date="2021-07-19T09:06:00Z">
              <w:r w:rsidRPr="00835C41">
                <w:rPr>
                  <w:rFonts w:cs="v4.2.0"/>
                  <w:lang w:eastAsia="zh-CN"/>
                </w:rPr>
                <w:t>ULBWP.1</w:t>
              </w:r>
              <w:r w:rsidRPr="00835C41">
                <w:rPr>
                  <w:rFonts w:eastAsiaTheme="minorEastAsia" w:cs="v4.2.0"/>
                  <w:lang w:eastAsia="zh-CN"/>
                </w:rPr>
                <w:t>.1</w:t>
              </w:r>
              <w:r w:rsidRPr="00835C41">
                <w:rPr>
                  <w:rFonts w:eastAsiaTheme="minorEastAsia" w:cs="v4.2.0"/>
                  <w:vertAlign w:val="superscript"/>
                  <w:lang w:eastAsia="zh-CN"/>
                </w:rPr>
                <w:t>Note4</w:t>
              </w:r>
            </w:ins>
          </w:p>
        </w:tc>
      </w:tr>
      <w:tr w:rsidR="000553A8" w:rsidRPr="00A62BB0" w14:paraId="16978CAD"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45028433" w14:textId="77777777" w:rsidR="000553A8" w:rsidRPr="00835C41" w:rsidRDefault="000553A8" w:rsidP="00E45E02">
            <w:pPr>
              <w:pStyle w:val="TAL"/>
              <w:rPr>
                <w:rFonts w:cs="Arial"/>
                <w:szCs w:val="18"/>
              </w:rPr>
            </w:pPr>
            <w:r w:rsidRPr="00835C41">
              <w:rPr>
                <w:rFonts w:cs="Arial"/>
                <w:szCs w:val="18"/>
              </w:rPr>
              <w:t>Active UL BWP-2 Configuration</w:t>
            </w:r>
          </w:p>
        </w:tc>
        <w:tc>
          <w:tcPr>
            <w:tcW w:w="1134" w:type="dxa"/>
            <w:tcBorders>
              <w:top w:val="single" w:sz="4" w:space="0" w:color="auto"/>
              <w:left w:val="single" w:sz="4" w:space="0" w:color="auto"/>
              <w:right w:val="single" w:sz="4" w:space="0" w:color="auto"/>
            </w:tcBorders>
          </w:tcPr>
          <w:p w14:paraId="0C96687B" w14:textId="77777777" w:rsidR="000553A8" w:rsidRPr="00A62BB0" w:rsidRDefault="000553A8" w:rsidP="00E45E02">
            <w:pPr>
              <w:pStyle w:val="TAC"/>
            </w:pPr>
          </w:p>
        </w:tc>
        <w:tc>
          <w:tcPr>
            <w:tcW w:w="2551" w:type="dxa"/>
            <w:tcBorders>
              <w:top w:val="single" w:sz="4" w:space="0" w:color="auto"/>
              <w:left w:val="single" w:sz="4" w:space="0" w:color="auto"/>
              <w:right w:val="single" w:sz="4" w:space="0" w:color="auto"/>
            </w:tcBorders>
          </w:tcPr>
          <w:p w14:paraId="0132E2E5" w14:textId="77777777" w:rsidR="000553A8" w:rsidRPr="00A62BB0" w:rsidRDefault="000553A8" w:rsidP="00E45E02">
            <w:pPr>
              <w:pStyle w:val="TAC"/>
              <w:rPr>
                <w:rFonts w:cs="v4.2.0"/>
                <w:lang w:eastAsia="zh-CN"/>
              </w:rPr>
            </w:pPr>
            <w:del w:id="3060" w:author="Huawei" w:date="2021-07-19T09:07:00Z">
              <w:r w:rsidRPr="00835C41" w:rsidDel="00483B28">
                <w:rPr>
                  <w:rFonts w:cs="v4.2.0"/>
                  <w:lang w:eastAsia="zh-CN"/>
                </w:rPr>
                <w:delText>ULBWP.1</w:delText>
              </w:r>
              <w:r w:rsidRPr="00835C41" w:rsidDel="00483B28">
                <w:rPr>
                  <w:rFonts w:eastAsiaTheme="minorEastAsia" w:cs="v4.2.0"/>
                  <w:lang w:eastAsia="zh-CN"/>
                </w:rPr>
                <w:delText>.3</w:delText>
              </w:r>
              <w:r w:rsidRPr="00835C41" w:rsidDel="00483B28">
                <w:rPr>
                  <w:rFonts w:eastAsiaTheme="minorEastAsia" w:cs="v4.2.0"/>
                  <w:vertAlign w:val="superscript"/>
                  <w:lang w:eastAsia="zh-CN"/>
                </w:rPr>
                <w:delText>Note4</w:delText>
              </w:r>
            </w:del>
            <w:ins w:id="3061"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1837251D" w14:textId="77777777" w:rsidR="000553A8" w:rsidRPr="00835C41" w:rsidRDefault="000553A8" w:rsidP="00E45E02">
            <w:pPr>
              <w:pStyle w:val="TAC"/>
              <w:rPr>
                <w:rFonts w:eastAsiaTheme="minorEastAsia" w:cs="v4.2.0"/>
                <w:lang w:eastAsia="zh-CN"/>
              </w:rPr>
            </w:pPr>
            <w:del w:id="3062" w:author="Huawei" w:date="2021-07-19T09:06:00Z">
              <w:r w:rsidRPr="00835C41" w:rsidDel="00483B28">
                <w:rPr>
                  <w:rFonts w:eastAsiaTheme="minorEastAsia" w:cs="v4.2.0"/>
                  <w:lang w:eastAsia="zh-CN"/>
                </w:rPr>
                <w:delText>N.A.</w:delText>
              </w:r>
            </w:del>
            <w:ins w:id="3063" w:author="Huawei" w:date="2021-07-19T09:07:00Z">
              <w:r w:rsidRPr="00835C41">
                <w:rPr>
                  <w:rFonts w:cs="v4.2.0"/>
                  <w:lang w:eastAsia="zh-CN"/>
                </w:rPr>
                <w:t>ULBWP.1</w:t>
              </w:r>
              <w:r w:rsidRPr="00835C41">
                <w:rPr>
                  <w:rFonts w:eastAsiaTheme="minorEastAsia" w:cs="v4.2.0"/>
                  <w:lang w:eastAsia="zh-CN"/>
                </w:rPr>
                <w:t>.3</w:t>
              </w:r>
              <w:r w:rsidRPr="00835C41">
                <w:rPr>
                  <w:rFonts w:eastAsiaTheme="minorEastAsia" w:cs="v4.2.0"/>
                  <w:vertAlign w:val="superscript"/>
                  <w:lang w:eastAsia="zh-CN"/>
                </w:rPr>
                <w:t>Note4</w:t>
              </w:r>
            </w:ins>
          </w:p>
        </w:tc>
      </w:tr>
      <w:tr w:rsidR="000553A8" w:rsidRPr="00A62BB0" w14:paraId="705B83DB"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EFC7E3C" w14:textId="77777777" w:rsidR="000553A8" w:rsidRPr="00A62BB0" w:rsidRDefault="000553A8" w:rsidP="00E45E02">
            <w:pPr>
              <w:pStyle w:val="TAL"/>
              <w:rPr>
                <w:lang w:val="it-IT" w:eastAsia="zh-CN"/>
              </w:rPr>
            </w:pPr>
            <w:r w:rsidRPr="00A62BB0">
              <w:rPr>
                <w:lang w:val="en-US"/>
              </w:rPr>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tcPr>
          <w:p w14:paraId="47839A87"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ECBFD38"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2BE0E76"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203D726D"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FDD</w:t>
            </w:r>
          </w:p>
        </w:tc>
      </w:tr>
      <w:tr w:rsidR="000553A8" w:rsidRPr="00A62BB0" w14:paraId="5CFA82DF"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01DE549C" w14:textId="77777777" w:rsidR="000553A8" w:rsidRPr="00A62BB0" w:rsidRDefault="000553A8" w:rsidP="00E45E02">
            <w:pPr>
              <w:pStyle w:val="TAL"/>
            </w:pPr>
            <w:r w:rsidRPr="00A62BB0">
              <w:rPr>
                <w:lang w:val="en-US"/>
              </w:rPr>
              <w:t>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49609573"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19524023"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7343A7"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77F71556"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TDD</w:t>
            </w:r>
          </w:p>
        </w:tc>
      </w:tr>
      <w:tr w:rsidR="000553A8" w:rsidRPr="00A62BB0" w14:paraId="6B3959F2"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117B7DF4"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99BC46B"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77CB2159" w14:textId="77777777" w:rsidR="000553A8" w:rsidRPr="00A62BB0" w:rsidRDefault="000553A8" w:rsidP="00E45E02">
            <w:pPr>
              <w:pStyle w:val="TAC"/>
              <w:rPr>
                <w:lang w:val="it-IT"/>
              </w:rPr>
            </w:pPr>
          </w:p>
        </w:tc>
        <w:tc>
          <w:tcPr>
            <w:tcW w:w="2551" w:type="dxa"/>
            <w:tcBorders>
              <w:top w:val="single" w:sz="4" w:space="0" w:color="auto"/>
              <w:left w:val="single" w:sz="4" w:space="0" w:color="auto"/>
              <w:right w:val="single" w:sz="4" w:space="0" w:color="auto"/>
            </w:tcBorders>
          </w:tcPr>
          <w:p w14:paraId="46CB436D"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TDD</w:t>
            </w:r>
          </w:p>
        </w:tc>
        <w:tc>
          <w:tcPr>
            <w:tcW w:w="2551" w:type="dxa"/>
            <w:tcBorders>
              <w:top w:val="single" w:sz="4" w:space="0" w:color="auto"/>
              <w:left w:val="single" w:sz="4" w:space="0" w:color="auto"/>
              <w:right w:val="single" w:sz="4" w:space="0" w:color="auto"/>
            </w:tcBorders>
          </w:tcPr>
          <w:p w14:paraId="7EE67C3E"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FDD</w:t>
            </w:r>
          </w:p>
        </w:tc>
      </w:tr>
      <w:tr w:rsidR="000553A8" w:rsidRPr="00A62BB0" w14:paraId="456F443C"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123C89D6"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7808007"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57BC699A" w14:textId="77777777" w:rsidR="000553A8" w:rsidRPr="00A62BB0" w:rsidRDefault="000553A8" w:rsidP="00E45E02">
            <w:pPr>
              <w:pStyle w:val="TAC"/>
              <w:rPr>
                <w:lang w:val="it-IT"/>
              </w:rPr>
            </w:pPr>
          </w:p>
        </w:tc>
        <w:tc>
          <w:tcPr>
            <w:tcW w:w="2551" w:type="dxa"/>
            <w:tcBorders>
              <w:left w:val="single" w:sz="4" w:space="0" w:color="auto"/>
              <w:right w:val="single" w:sz="4" w:space="0" w:color="auto"/>
            </w:tcBorders>
          </w:tcPr>
          <w:p w14:paraId="722C29B6"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FDD</w:t>
            </w:r>
          </w:p>
        </w:tc>
        <w:tc>
          <w:tcPr>
            <w:tcW w:w="2551" w:type="dxa"/>
            <w:tcBorders>
              <w:left w:val="single" w:sz="4" w:space="0" w:color="auto"/>
              <w:right w:val="single" w:sz="4" w:space="0" w:color="auto"/>
            </w:tcBorders>
          </w:tcPr>
          <w:p w14:paraId="2349131F"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SR.1.1 TDD</w:t>
            </w:r>
          </w:p>
        </w:tc>
      </w:tr>
      <w:tr w:rsidR="000553A8" w:rsidRPr="00A62BB0" w14:paraId="6987DAF8"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8997F92"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3BFF2B6"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45CEEE75" w14:textId="77777777" w:rsidR="000553A8" w:rsidRPr="00A62BB0" w:rsidRDefault="000553A8" w:rsidP="00E45E02">
            <w:pPr>
              <w:pStyle w:val="TAC"/>
              <w:rPr>
                <w:lang w:val="it-IT"/>
              </w:rPr>
            </w:pPr>
          </w:p>
        </w:tc>
        <w:tc>
          <w:tcPr>
            <w:tcW w:w="2551" w:type="dxa"/>
            <w:tcBorders>
              <w:left w:val="single" w:sz="4" w:space="0" w:color="auto"/>
              <w:bottom w:val="single" w:sz="4" w:space="0" w:color="auto"/>
              <w:right w:val="single" w:sz="4" w:space="0" w:color="auto"/>
            </w:tcBorders>
          </w:tcPr>
          <w:p w14:paraId="2E9EDD2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SR.2.1 TDD</w:t>
            </w:r>
          </w:p>
        </w:tc>
        <w:tc>
          <w:tcPr>
            <w:tcW w:w="2551" w:type="dxa"/>
            <w:tcBorders>
              <w:left w:val="single" w:sz="4" w:space="0" w:color="auto"/>
              <w:bottom w:val="single" w:sz="4" w:space="0" w:color="auto"/>
              <w:right w:val="single" w:sz="4" w:space="0" w:color="auto"/>
            </w:tcBorders>
          </w:tcPr>
          <w:p w14:paraId="1F96715E"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SR.2.1 TDD</w:t>
            </w:r>
          </w:p>
        </w:tc>
      </w:tr>
      <w:tr w:rsidR="000553A8" w:rsidRPr="00A62BB0" w14:paraId="3C4C86D4"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1BE8424C" w14:textId="77777777" w:rsidR="000553A8" w:rsidRPr="00A62BB0" w:rsidRDefault="000553A8" w:rsidP="00E45E02">
            <w:pPr>
              <w:pStyle w:val="TAL"/>
            </w:pPr>
            <w:r w:rsidRPr="00A62BB0">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tcPr>
          <w:p w14:paraId="38442E28"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AAB987D"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405B2BA"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39A64FB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FDD</w:t>
            </w:r>
          </w:p>
        </w:tc>
      </w:tr>
      <w:tr w:rsidR="000553A8" w:rsidRPr="00A62BB0" w14:paraId="55A9153E"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5EDD5612" w14:textId="77777777" w:rsidR="000553A8" w:rsidRPr="00A62BB0" w:rsidRDefault="000553A8" w:rsidP="00E45E02">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6C3BCF52"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4D8D7460"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6B65CD1"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5D13A4E0"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TDD</w:t>
            </w:r>
          </w:p>
        </w:tc>
      </w:tr>
      <w:tr w:rsidR="000553A8" w:rsidRPr="00A62BB0" w14:paraId="7AA525CE"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52A0CCA1"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DD725E9"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41D64B4A" w14:textId="77777777" w:rsidR="000553A8" w:rsidRPr="00A62BB0" w:rsidRDefault="000553A8" w:rsidP="00E45E02">
            <w:pPr>
              <w:pStyle w:val="TAC"/>
              <w:rPr>
                <w:lang w:val="it-IT"/>
              </w:rPr>
            </w:pPr>
          </w:p>
        </w:tc>
        <w:tc>
          <w:tcPr>
            <w:tcW w:w="2551" w:type="dxa"/>
            <w:tcBorders>
              <w:top w:val="single" w:sz="4" w:space="0" w:color="auto"/>
              <w:left w:val="single" w:sz="4" w:space="0" w:color="auto"/>
              <w:right w:val="single" w:sz="4" w:space="0" w:color="auto"/>
            </w:tcBorders>
          </w:tcPr>
          <w:p w14:paraId="5513223C"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TDD</w:t>
            </w:r>
          </w:p>
        </w:tc>
        <w:tc>
          <w:tcPr>
            <w:tcW w:w="2551" w:type="dxa"/>
            <w:tcBorders>
              <w:top w:val="single" w:sz="4" w:space="0" w:color="auto"/>
              <w:left w:val="single" w:sz="4" w:space="0" w:color="auto"/>
              <w:right w:val="single" w:sz="4" w:space="0" w:color="auto"/>
            </w:tcBorders>
          </w:tcPr>
          <w:p w14:paraId="5A153528"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FDD</w:t>
            </w:r>
          </w:p>
        </w:tc>
      </w:tr>
      <w:tr w:rsidR="000553A8" w:rsidRPr="00A62BB0" w14:paraId="7C5F4C29"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2CA84DB8"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FBA4550"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3801F41E" w14:textId="77777777" w:rsidR="000553A8" w:rsidRPr="00A62BB0" w:rsidRDefault="000553A8" w:rsidP="00E45E02">
            <w:pPr>
              <w:pStyle w:val="TAC"/>
              <w:rPr>
                <w:lang w:val="it-IT"/>
              </w:rPr>
            </w:pPr>
          </w:p>
        </w:tc>
        <w:tc>
          <w:tcPr>
            <w:tcW w:w="2551" w:type="dxa"/>
            <w:tcBorders>
              <w:left w:val="single" w:sz="4" w:space="0" w:color="auto"/>
              <w:right w:val="single" w:sz="4" w:space="0" w:color="auto"/>
            </w:tcBorders>
          </w:tcPr>
          <w:p w14:paraId="3DFEE583"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FDD</w:t>
            </w:r>
          </w:p>
        </w:tc>
        <w:tc>
          <w:tcPr>
            <w:tcW w:w="2551" w:type="dxa"/>
            <w:tcBorders>
              <w:left w:val="single" w:sz="4" w:space="0" w:color="auto"/>
              <w:right w:val="single" w:sz="4" w:space="0" w:color="auto"/>
            </w:tcBorders>
          </w:tcPr>
          <w:p w14:paraId="76B7986C"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CR.1.1 TDD</w:t>
            </w:r>
          </w:p>
        </w:tc>
      </w:tr>
      <w:tr w:rsidR="000553A8" w:rsidRPr="00A62BB0" w14:paraId="1177BE55"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6EF9B482"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C8EC38D"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0BF100D2" w14:textId="77777777" w:rsidR="000553A8" w:rsidRPr="00A62BB0" w:rsidRDefault="000553A8" w:rsidP="00E45E02">
            <w:pPr>
              <w:pStyle w:val="TAC"/>
              <w:rPr>
                <w:lang w:val="it-IT"/>
              </w:rPr>
            </w:pPr>
          </w:p>
        </w:tc>
        <w:tc>
          <w:tcPr>
            <w:tcW w:w="2551" w:type="dxa"/>
            <w:tcBorders>
              <w:left w:val="single" w:sz="4" w:space="0" w:color="auto"/>
              <w:bottom w:val="single" w:sz="4" w:space="0" w:color="auto"/>
              <w:right w:val="single" w:sz="4" w:space="0" w:color="auto"/>
            </w:tcBorders>
          </w:tcPr>
          <w:p w14:paraId="37B930DC"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CR.2.1 TDD</w:t>
            </w:r>
          </w:p>
        </w:tc>
        <w:tc>
          <w:tcPr>
            <w:tcW w:w="2551" w:type="dxa"/>
            <w:tcBorders>
              <w:left w:val="single" w:sz="4" w:space="0" w:color="auto"/>
              <w:bottom w:val="single" w:sz="4" w:space="0" w:color="auto"/>
              <w:right w:val="single" w:sz="4" w:space="0" w:color="auto"/>
            </w:tcBorders>
          </w:tcPr>
          <w:p w14:paraId="5694471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CR.2.1 TDD</w:t>
            </w:r>
          </w:p>
        </w:tc>
      </w:tr>
      <w:tr w:rsidR="000553A8" w:rsidRPr="00A62BB0" w14:paraId="223DB4F2"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39CD8438" w14:textId="77777777" w:rsidR="000553A8" w:rsidRPr="00A62BB0" w:rsidRDefault="000553A8" w:rsidP="00E45E02">
            <w:pPr>
              <w:pStyle w:val="TAL"/>
            </w:pPr>
            <w:r w:rsidRPr="00A62BB0">
              <w:rPr>
                <w:lang w:eastAsia="zh-CN"/>
              </w:rPr>
              <w:t xml:space="preserve">Dedicated </w:t>
            </w:r>
            <w:r w:rsidRPr="00A62BB0">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tcPr>
          <w:p w14:paraId="1C561ACF"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4F2F19"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ECE98E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FDD</w:t>
            </w:r>
          </w:p>
        </w:tc>
        <w:tc>
          <w:tcPr>
            <w:tcW w:w="2551" w:type="dxa"/>
            <w:tcBorders>
              <w:top w:val="single" w:sz="4" w:space="0" w:color="auto"/>
              <w:left w:val="single" w:sz="4" w:space="0" w:color="auto"/>
              <w:bottom w:val="single" w:sz="4" w:space="0" w:color="auto"/>
              <w:right w:val="single" w:sz="4" w:space="0" w:color="auto"/>
            </w:tcBorders>
          </w:tcPr>
          <w:p w14:paraId="46CC2F41"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FDD</w:t>
            </w:r>
          </w:p>
        </w:tc>
      </w:tr>
      <w:tr w:rsidR="000553A8" w:rsidRPr="00A62BB0" w14:paraId="6BF40358"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345363B5" w14:textId="77777777" w:rsidR="000553A8" w:rsidRPr="00A62BB0" w:rsidRDefault="000553A8" w:rsidP="00E45E02">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7E24EEA4"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69E40C40" w14:textId="77777777" w:rsidR="000553A8" w:rsidRPr="00A62BB0" w:rsidRDefault="000553A8"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B6EB0F"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TDD</w:t>
            </w:r>
          </w:p>
        </w:tc>
        <w:tc>
          <w:tcPr>
            <w:tcW w:w="2551" w:type="dxa"/>
            <w:tcBorders>
              <w:top w:val="single" w:sz="4" w:space="0" w:color="auto"/>
              <w:left w:val="single" w:sz="4" w:space="0" w:color="auto"/>
              <w:bottom w:val="single" w:sz="4" w:space="0" w:color="auto"/>
              <w:right w:val="single" w:sz="4" w:space="0" w:color="auto"/>
            </w:tcBorders>
          </w:tcPr>
          <w:p w14:paraId="4064894C"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TDD</w:t>
            </w:r>
          </w:p>
        </w:tc>
      </w:tr>
      <w:tr w:rsidR="000553A8" w:rsidRPr="00A62BB0" w14:paraId="112B3A00"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0B3145E7"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C535700" w14:textId="77777777" w:rsidR="000553A8" w:rsidRPr="00A62BB0" w:rsidRDefault="000553A8"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243DA206" w14:textId="77777777" w:rsidR="000553A8" w:rsidRPr="00A62BB0" w:rsidRDefault="000553A8" w:rsidP="00E45E02">
            <w:pPr>
              <w:pStyle w:val="TAC"/>
              <w:rPr>
                <w:lang w:val="it-IT"/>
              </w:rPr>
            </w:pPr>
          </w:p>
        </w:tc>
        <w:tc>
          <w:tcPr>
            <w:tcW w:w="2551" w:type="dxa"/>
            <w:tcBorders>
              <w:top w:val="single" w:sz="4" w:space="0" w:color="auto"/>
              <w:left w:val="single" w:sz="4" w:space="0" w:color="auto"/>
              <w:right w:val="single" w:sz="4" w:space="0" w:color="auto"/>
            </w:tcBorders>
          </w:tcPr>
          <w:p w14:paraId="6B7D7FF1"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TDD</w:t>
            </w:r>
          </w:p>
        </w:tc>
        <w:tc>
          <w:tcPr>
            <w:tcW w:w="2551" w:type="dxa"/>
            <w:tcBorders>
              <w:top w:val="single" w:sz="4" w:space="0" w:color="auto"/>
              <w:left w:val="single" w:sz="4" w:space="0" w:color="auto"/>
              <w:right w:val="single" w:sz="4" w:space="0" w:color="auto"/>
            </w:tcBorders>
          </w:tcPr>
          <w:p w14:paraId="48A2307E"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FDD</w:t>
            </w:r>
          </w:p>
        </w:tc>
      </w:tr>
      <w:tr w:rsidR="000553A8" w:rsidRPr="00A62BB0" w14:paraId="009AF863"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425CDEE0"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FDF1F26"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2DBAE499" w14:textId="77777777" w:rsidR="000553A8" w:rsidRPr="00A62BB0" w:rsidRDefault="000553A8" w:rsidP="00E45E02">
            <w:pPr>
              <w:pStyle w:val="TAC"/>
              <w:rPr>
                <w:lang w:val="it-IT"/>
              </w:rPr>
            </w:pPr>
          </w:p>
        </w:tc>
        <w:tc>
          <w:tcPr>
            <w:tcW w:w="2551" w:type="dxa"/>
            <w:tcBorders>
              <w:left w:val="single" w:sz="4" w:space="0" w:color="auto"/>
              <w:right w:val="single" w:sz="4" w:space="0" w:color="auto"/>
            </w:tcBorders>
          </w:tcPr>
          <w:p w14:paraId="75E09BB8"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FDD</w:t>
            </w:r>
          </w:p>
        </w:tc>
        <w:tc>
          <w:tcPr>
            <w:tcW w:w="2551" w:type="dxa"/>
            <w:tcBorders>
              <w:left w:val="single" w:sz="4" w:space="0" w:color="auto"/>
              <w:right w:val="single" w:sz="4" w:space="0" w:color="auto"/>
            </w:tcBorders>
          </w:tcPr>
          <w:p w14:paraId="44C2CF6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CCR.1.1 TDD</w:t>
            </w:r>
          </w:p>
        </w:tc>
      </w:tr>
      <w:tr w:rsidR="000553A8" w:rsidRPr="00A62BB0" w14:paraId="6E7B13C2"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437A543" w14:textId="77777777" w:rsidR="000553A8" w:rsidRPr="00A62BB0" w:rsidRDefault="000553A8"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5CBD720"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2808DF7C" w14:textId="77777777" w:rsidR="000553A8" w:rsidRPr="00A62BB0" w:rsidRDefault="000553A8" w:rsidP="00E45E02">
            <w:pPr>
              <w:pStyle w:val="TAC"/>
              <w:rPr>
                <w:lang w:val="it-IT"/>
              </w:rPr>
            </w:pPr>
          </w:p>
        </w:tc>
        <w:tc>
          <w:tcPr>
            <w:tcW w:w="2551" w:type="dxa"/>
            <w:tcBorders>
              <w:left w:val="single" w:sz="4" w:space="0" w:color="auto"/>
              <w:bottom w:val="single" w:sz="4" w:space="0" w:color="auto"/>
              <w:right w:val="single" w:sz="4" w:space="0" w:color="auto"/>
            </w:tcBorders>
          </w:tcPr>
          <w:p w14:paraId="7772716F"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CCR.2.</w:t>
            </w:r>
            <w:r>
              <w:rPr>
                <w:rFonts w:eastAsiaTheme="minorEastAsia"/>
                <w:szCs w:val="16"/>
                <w:lang w:eastAsia="zh-CN"/>
              </w:rPr>
              <w:t>3</w:t>
            </w:r>
            <w:r w:rsidRPr="00A62BB0">
              <w:rPr>
                <w:rFonts w:eastAsiaTheme="minorEastAsia"/>
                <w:szCs w:val="16"/>
                <w:lang w:eastAsia="zh-CN"/>
              </w:rPr>
              <w:t xml:space="preserve"> TDD</w:t>
            </w:r>
          </w:p>
        </w:tc>
        <w:tc>
          <w:tcPr>
            <w:tcW w:w="2551" w:type="dxa"/>
            <w:tcBorders>
              <w:left w:val="single" w:sz="4" w:space="0" w:color="auto"/>
              <w:bottom w:val="single" w:sz="4" w:space="0" w:color="auto"/>
              <w:right w:val="single" w:sz="4" w:space="0" w:color="auto"/>
            </w:tcBorders>
          </w:tcPr>
          <w:p w14:paraId="7C76A3E9"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CCR.2.</w:t>
            </w:r>
            <w:r>
              <w:rPr>
                <w:rFonts w:eastAsiaTheme="minorEastAsia"/>
                <w:szCs w:val="16"/>
                <w:lang w:eastAsia="zh-CN"/>
              </w:rPr>
              <w:t>3</w:t>
            </w:r>
            <w:r w:rsidRPr="00A62BB0">
              <w:rPr>
                <w:rFonts w:eastAsiaTheme="minorEastAsia"/>
                <w:szCs w:val="16"/>
                <w:lang w:eastAsia="zh-CN"/>
              </w:rPr>
              <w:t xml:space="preserve"> TDD</w:t>
            </w:r>
          </w:p>
        </w:tc>
      </w:tr>
      <w:tr w:rsidR="000553A8" w:rsidRPr="00A62BB0" w14:paraId="708DE7A8" w14:textId="77777777" w:rsidTr="00E45E02">
        <w:trPr>
          <w:cantSplit/>
          <w:jc w:val="center"/>
        </w:trPr>
        <w:tc>
          <w:tcPr>
            <w:tcW w:w="3681" w:type="dxa"/>
            <w:gridSpan w:val="3"/>
            <w:tcBorders>
              <w:left w:val="single" w:sz="4" w:space="0" w:color="auto"/>
              <w:bottom w:val="single" w:sz="4" w:space="0" w:color="auto"/>
              <w:right w:val="single" w:sz="4" w:space="0" w:color="auto"/>
            </w:tcBorders>
          </w:tcPr>
          <w:p w14:paraId="02B1EBE5" w14:textId="77777777" w:rsidR="000553A8" w:rsidRPr="00A62BB0" w:rsidRDefault="000553A8" w:rsidP="00E45E02">
            <w:pPr>
              <w:pStyle w:val="TAL"/>
            </w:pPr>
            <w:r w:rsidRPr="00A62BB0">
              <w:rPr>
                <w:bCs/>
              </w:rPr>
              <w:t>OCNG Patterns</w:t>
            </w:r>
          </w:p>
        </w:tc>
        <w:tc>
          <w:tcPr>
            <w:tcW w:w="1134" w:type="dxa"/>
            <w:tcBorders>
              <w:left w:val="single" w:sz="4" w:space="0" w:color="auto"/>
              <w:bottom w:val="single" w:sz="4" w:space="0" w:color="auto"/>
              <w:right w:val="single" w:sz="4" w:space="0" w:color="auto"/>
            </w:tcBorders>
          </w:tcPr>
          <w:p w14:paraId="7EB371C0" w14:textId="77777777" w:rsidR="000553A8" w:rsidRPr="00A62BB0" w:rsidRDefault="000553A8" w:rsidP="00E45E02">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451FD07B"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OP.1</w:t>
            </w:r>
          </w:p>
        </w:tc>
      </w:tr>
      <w:tr w:rsidR="000553A8" w:rsidRPr="00A62BB0" w14:paraId="0D749C2A"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0EFD043B" w14:textId="77777777" w:rsidR="000553A8" w:rsidRPr="00A62BB0" w:rsidRDefault="000553A8" w:rsidP="00E45E02">
            <w:pPr>
              <w:pStyle w:val="TAL"/>
              <w:rPr>
                <w:bCs/>
                <w:lang w:eastAsia="zh-CN"/>
              </w:rPr>
            </w:pPr>
            <w:r w:rsidRPr="00A62BB0">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B980A00"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t>1,2,</w:t>
            </w:r>
            <w:r w:rsidRPr="00A62BB0">
              <w:rPr>
                <w:rFonts w:eastAsiaTheme="minorEastAsia"/>
                <w:lang w:eastAsia="zh-CN"/>
              </w:rPr>
              <w:t>3</w:t>
            </w:r>
            <w:r w:rsidRPr="00A62BB0">
              <w:t>,</w:t>
            </w:r>
            <w:r w:rsidRPr="00A62BB0">
              <w:rPr>
                <w:rFonts w:eastAsiaTheme="minorEastAsia"/>
                <w:lang w:eastAsia="zh-CN"/>
              </w:rPr>
              <w:t>4</w:t>
            </w:r>
          </w:p>
        </w:tc>
        <w:tc>
          <w:tcPr>
            <w:tcW w:w="1134" w:type="dxa"/>
            <w:tcBorders>
              <w:left w:val="single" w:sz="4" w:space="0" w:color="auto"/>
              <w:bottom w:val="nil"/>
              <w:right w:val="single" w:sz="4" w:space="0" w:color="auto"/>
            </w:tcBorders>
            <w:shd w:val="clear" w:color="auto" w:fill="auto"/>
          </w:tcPr>
          <w:p w14:paraId="32C46F2D" w14:textId="77777777" w:rsidR="000553A8" w:rsidRPr="00A62BB0" w:rsidRDefault="000553A8"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4E9EEA2"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SSB.1 FR1</w:t>
            </w:r>
          </w:p>
        </w:tc>
      </w:tr>
      <w:tr w:rsidR="000553A8" w:rsidRPr="00A62BB0" w14:paraId="736C8709" w14:textId="77777777" w:rsidTr="00E45E02">
        <w:trPr>
          <w:cantSplit/>
          <w:jc w:val="center"/>
        </w:trPr>
        <w:tc>
          <w:tcPr>
            <w:tcW w:w="2122" w:type="dxa"/>
            <w:gridSpan w:val="2"/>
            <w:tcBorders>
              <w:top w:val="nil"/>
              <w:left w:val="single" w:sz="4" w:space="0" w:color="auto"/>
              <w:right w:val="single" w:sz="4" w:space="0" w:color="auto"/>
            </w:tcBorders>
            <w:shd w:val="clear" w:color="auto" w:fill="auto"/>
          </w:tcPr>
          <w:p w14:paraId="4D97AC88" w14:textId="77777777" w:rsidR="000553A8" w:rsidRPr="00A62BB0" w:rsidRDefault="000553A8" w:rsidP="00E45E02">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4EC2BCDD"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right w:val="single" w:sz="4" w:space="0" w:color="auto"/>
            </w:tcBorders>
            <w:shd w:val="clear" w:color="auto" w:fill="auto"/>
          </w:tcPr>
          <w:p w14:paraId="1FD453DD" w14:textId="77777777" w:rsidR="000553A8" w:rsidRPr="00A62BB0" w:rsidRDefault="000553A8"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2FA1F624"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SSB.2 FR1</w:t>
            </w:r>
          </w:p>
        </w:tc>
      </w:tr>
      <w:tr w:rsidR="000553A8" w:rsidRPr="00A62BB0" w14:paraId="771A2396" w14:textId="77777777" w:rsidTr="00E45E02">
        <w:trPr>
          <w:cantSplit/>
          <w:jc w:val="center"/>
        </w:trPr>
        <w:tc>
          <w:tcPr>
            <w:tcW w:w="3681" w:type="dxa"/>
            <w:gridSpan w:val="3"/>
            <w:tcBorders>
              <w:left w:val="single" w:sz="4" w:space="0" w:color="auto"/>
              <w:right w:val="single" w:sz="4" w:space="0" w:color="auto"/>
            </w:tcBorders>
          </w:tcPr>
          <w:p w14:paraId="25855ACF" w14:textId="77777777" w:rsidR="000553A8" w:rsidRPr="00A62BB0" w:rsidRDefault="000553A8" w:rsidP="00E45E02">
            <w:pPr>
              <w:pStyle w:val="TAL"/>
              <w:rPr>
                <w:lang w:val="da-DK"/>
              </w:rPr>
            </w:pPr>
            <w:r w:rsidRPr="00A62BB0">
              <w:rPr>
                <w:bCs/>
                <w:lang w:eastAsia="zh-CN"/>
              </w:rPr>
              <w:t>SMTC Configuration</w:t>
            </w:r>
          </w:p>
        </w:tc>
        <w:tc>
          <w:tcPr>
            <w:tcW w:w="1134" w:type="dxa"/>
            <w:tcBorders>
              <w:left w:val="single" w:sz="4" w:space="0" w:color="auto"/>
              <w:right w:val="single" w:sz="4" w:space="0" w:color="auto"/>
            </w:tcBorders>
          </w:tcPr>
          <w:p w14:paraId="07F97877" w14:textId="77777777" w:rsidR="000553A8" w:rsidRPr="00A62BB0" w:rsidRDefault="000553A8"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088F28BA" w14:textId="77777777" w:rsidR="000553A8" w:rsidRPr="00A62BB0" w:rsidRDefault="000553A8" w:rsidP="00E45E02">
            <w:pPr>
              <w:pStyle w:val="TAC"/>
              <w:rPr>
                <w:rFonts w:eastAsiaTheme="minorEastAsia"/>
                <w:szCs w:val="16"/>
                <w:lang w:eastAsia="zh-CN"/>
              </w:rPr>
            </w:pPr>
            <w:r w:rsidRPr="00A62BB0">
              <w:rPr>
                <w:rFonts w:eastAsiaTheme="minorEastAsia"/>
                <w:szCs w:val="16"/>
                <w:lang w:eastAsia="zh-CN"/>
              </w:rPr>
              <w:t>SMTC.1</w:t>
            </w:r>
          </w:p>
        </w:tc>
      </w:tr>
      <w:tr w:rsidR="000553A8" w:rsidRPr="00A62BB0" w14:paraId="58A61F8F"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0D41E4A" w14:textId="77777777" w:rsidR="000553A8" w:rsidRPr="00A62BB0" w:rsidRDefault="000553A8" w:rsidP="00E45E02">
            <w:pPr>
              <w:pStyle w:val="TAL"/>
            </w:pPr>
            <w:r w:rsidRPr="00A62BB0">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49ACCD5" w14:textId="77777777" w:rsidR="000553A8" w:rsidRPr="00A62BB0" w:rsidRDefault="000553A8"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61B0D9F3" w14:textId="77777777" w:rsidR="000553A8" w:rsidRPr="00A62BB0" w:rsidRDefault="000553A8" w:rsidP="00E45E02">
            <w:pPr>
              <w:pStyle w:val="TAC"/>
            </w:pPr>
            <w:r w:rsidRPr="00A62BB0">
              <w:t>1x2 Low</w:t>
            </w:r>
          </w:p>
        </w:tc>
      </w:tr>
      <w:tr w:rsidR="000553A8" w:rsidRPr="00A62BB0" w14:paraId="5A9B017E"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78159A72" w14:textId="77777777" w:rsidR="000553A8" w:rsidRPr="00A62BB0" w:rsidRDefault="000553A8" w:rsidP="00E45E02">
            <w:pPr>
              <w:pStyle w:val="TAL"/>
              <w:rPr>
                <w:lang w:val="en-US"/>
              </w:rPr>
            </w:pPr>
            <w:r w:rsidRPr="00A62BB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D2FE06" w14:textId="77777777" w:rsidR="000553A8" w:rsidRPr="00A62BB0" w:rsidRDefault="000553A8" w:rsidP="00E45E02">
            <w:pPr>
              <w:pStyle w:val="TAC"/>
            </w:pPr>
            <w:r w:rsidRPr="00A62BB0">
              <w:t>dB</w:t>
            </w:r>
          </w:p>
        </w:tc>
        <w:tc>
          <w:tcPr>
            <w:tcW w:w="2551" w:type="dxa"/>
            <w:tcBorders>
              <w:top w:val="single" w:sz="4" w:space="0" w:color="auto"/>
              <w:left w:val="single" w:sz="4" w:space="0" w:color="auto"/>
              <w:bottom w:val="nil"/>
              <w:right w:val="single" w:sz="4" w:space="0" w:color="auto"/>
            </w:tcBorders>
            <w:shd w:val="clear" w:color="auto" w:fill="auto"/>
          </w:tcPr>
          <w:p w14:paraId="0C681AB4" w14:textId="77777777" w:rsidR="000553A8" w:rsidRPr="00A62BB0" w:rsidRDefault="000553A8" w:rsidP="00E45E02">
            <w:pPr>
              <w:pStyle w:val="TAC"/>
              <w:rPr>
                <w:rFonts w:cs="v4.2.0"/>
                <w:lang w:eastAsia="zh-CN"/>
              </w:rPr>
            </w:pPr>
            <w:r w:rsidRPr="00A62BB0">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10D51BDF" w14:textId="77777777" w:rsidR="000553A8" w:rsidRPr="00A62BB0" w:rsidRDefault="000553A8" w:rsidP="00E45E02">
            <w:pPr>
              <w:pStyle w:val="TAC"/>
              <w:rPr>
                <w:rFonts w:eastAsiaTheme="minorEastAsia" w:cs="v4.2.0"/>
                <w:lang w:eastAsia="zh-CN"/>
              </w:rPr>
            </w:pPr>
            <w:r w:rsidRPr="00A62BB0">
              <w:rPr>
                <w:rFonts w:eastAsiaTheme="minorEastAsia" w:cs="v4.2.0"/>
                <w:lang w:eastAsia="zh-CN"/>
              </w:rPr>
              <w:t>0</w:t>
            </w:r>
          </w:p>
        </w:tc>
      </w:tr>
      <w:tr w:rsidR="000553A8" w:rsidRPr="00A62BB0" w14:paraId="2FD2459E"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0795238E" w14:textId="77777777" w:rsidR="000553A8" w:rsidRPr="00A62BB0" w:rsidRDefault="000553A8" w:rsidP="00E45E02">
            <w:pPr>
              <w:pStyle w:val="TAL"/>
              <w:rPr>
                <w:lang w:val="en-US"/>
              </w:rPr>
            </w:pPr>
            <w:r w:rsidRPr="00A62BB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F81BDD2"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2F5C2D2E"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E3E1C58" w14:textId="77777777" w:rsidR="000553A8" w:rsidRPr="00A62BB0" w:rsidRDefault="000553A8" w:rsidP="00E45E02">
            <w:pPr>
              <w:pStyle w:val="TAC"/>
              <w:rPr>
                <w:rFonts w:cs="v4.2.0"/>
                <w:lang w:eastAsia="zh-CN"/>
              </w:rPr>
            </w:pPr>
          </w:p>
        </w:tc>
      </w:tr>
      <w:tr w:rsidR="000553A8" w:rsidRPr="00A62BB0" w14:paraId="5DB89DA3"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30C59CBC" w14:textId="77777777" w:rsidR="000553A8" w:rsidRPr="00A62BB0" w:rsidRDefault="000553A8" w:rsidP="00E45E02">
            <w:pPr>
              <w:pStyle w:val="TAL"/>
              <w:rPr>
                <w:lang w:val="en-US"/>
              </w:rPr>
            </w:pPr>
            <w:r w:rsidRPr="00A62BB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81AA613"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2161EF36"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4522A8F5" w14:textId="77777777" w:rsidR="000553A8" w:rsidRPr="00A62BB0" w:rsidRDefault="000553A8" w:rsidP="00E45E02">
            <w:pPr>
              <w:pStyle w:val="TAC"/>
              <w:rPr>
                <w:rFonts w:cs="v4.2.0"/>
                <w:lang w:eastAsia="zh-CN"/>
              </w:rPr>
            </w:pPr>
          </w:p>
        </w:tc>
      </w:tr>
      <w:tr w:rsidR="000553A8" w:rsidRPr="00A62BB0" w14:paraId="05E0CEFD"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0E845FDE" w14:textId="77777777" w:rsidR="000553A8" w:rsidRPr="00A62BB0" w:rsidRDefault="000553A8" w:rsidP="00E45E02">
            <w:pPr>
              <w:pStyle w:val="TAL"/>
              <w:rPr>
                <w:lang w:val="en-US"/>
              </w:rPr>
            </w:pPr>
            <w:r w:rsidRPr="00A62BB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75E7F79"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4F4D04CC"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8BDD6A8" w14:textId="77777777" w:rsidR="000553A8" w:rsidRPr="00A62BB0" w:rsidRDefault="000553A8" w:rsidP="00E45E02">
            <w:pPr>
              <w:pStyle w:val="TAC"/>
              <w:rPr>
                <w:rFonts w:cs="v4.2.0"/>
                <w:lang w:eastAsia="zh-CN"/>
              </w:rPr>
            </w:pPr>
          </w:p>
        </w:tc>
      </w:tr>
      <w:tr w:rsidR="000553A8" w:rsidRPr="00A62BB0" w14:paraId="7B8543D3"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1C717F3A" w14:textId="77777777" w:rsidR="000553A8" w:rsidRPr="00A62BB0" w:rsidRDefault="000553A8" w:rsidP="00E45E02">
            <w:pPr>
              <w:pStyle w:val="TAL"/>
              <w:rPr>
                <w:lang w:val="en-US"/>
              </w:rPr>
            </w:pPr>
            <w:r w:rsidRPr="00A62BB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92A9A34"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026A9755"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4E3C5492" w14:textId="77777777" w:rsidR="000553A8" w:rsidRPr="00A62BB0" w:rsidRDefault="000553A8" w:rsidP="00E45E02">
            <w:pPr>
              <w:pStyle w:val="TAC"/>
              <w:rPr>
                <w:rFonts w:cs="v4.2.0"/>
                <w:lang w:eastAsia="zh-CN"/>
              </w:rPr>
            </w:pPr>
          </w:p>
        </w:tc>
      </w:tr>
      <w:tr w:rsidR="000553A8" w:rsidRPr="00A62BB0" w14:paraId="1063FD5C"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4287DDE1" w14:textId="77777777" w:rsidR="000553A8" w:rsidRPr="00A62BB0" w:rsidRDefault="000553A8" w:rsidP="00E45E02">
            <w:pPr>
              <w:pStyle w:val="TAL"/>
              <w:rPr>
                <w:lang w:val="en-US"/>
              </w:rPr>
            </w:pPr>
            <w:r w:rsidRPr="00A62BB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157CDB0"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507AC7AE"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14B4A09" w14:textId="77777777" w:rsidR="000553A8" w:rsidRPr="00A62BB0" w:rsidRDefault="000553A8" w:rsidP="00E45E02">
            <w:pPr>
              <w:pStyle w:val="TAC"/>
              <w:rPr>
                <w:rFonts w:cs="v4.2.0"/>
                <w:lang w:eastAsia="zh-CN"/>
              </w:rPr>
            </w:pPr>
          </w:p>
        </w:tc>
      </w:tr>
      <w:tr w:rsidR="000553A8" w:rsidRPr="00A62BB0" w14:paraId="57EB36BC"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66FB6DD7" w14:textId="77777777" w:rsidR="000553A8" w:rsidRPr="00A62BB0" w:rsidRDefault="000553A8" w:rsidP="00E45E02">
            <w:pPr>
              <w:pStyle w:val="TAL"/>
              <w:rPr>
                <w:lang w:val="en-US"/>
              </w:rPr>
            </w:pPr>
            <w:r w:rsidRPr="00A62BB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6B1AC84"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793434DE"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2DD1E95" w14:textId="77777777" w:rsidR="000553A8" w:rsidRPr="00A62BB0" w:rsidRDefault="000553A8" w:rsidP="00E45E02">
            <w:pPr>
              <w:pStyle w:val="TAC"/>
              <w:rPr>
                <w:rFonts w:cs="v4.2.0"/>
                <w:lang w:eastAsia="zh-CN"/>
              </w:rPr>
            </w:pPr>
          </w:p>
        </w:tc>
      </w:tr>
      <w:tr w:rsidR="000553A8" w:rsidRPr="00A62BB0" w14:paraId="16D74015"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759FA6C1" w14:textId="77777777" w:rsidR="000553A8" w:rsidRPr="00A62BB0" w:rsidRDefault="000553A8" w:rsidP="00E45E02">
            <w:pPr>
              <w:pStyle w:val="TAL"/>
            </w:pPr>
            <w:r w:rsidRPr="00A62BB0">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8CD3FDD" w14:textId="77777777" w:rsidR="000553A8" w:rsidRPr="00A62BB0" w:rsidRDefault="000553A8" w:rsidP="00E45E02">
            <w:pPr>
              <w:pStyle w:val="TAC"/>
            </w:pPr>
          </w:p>
        </w:tc>
        <w:tc>
          <w:tcPr>
            <w:tcW w:w="2551" w:type="dxa"/>
            <w:tcBorders>
              <w:top w:val="nil"/>
              <w:left w:val="single" w:sz="4" w:space="0" w:color="auto"/>
              <w:bottom w:val="nil"/>
              <w:right w:val="single" w:sz="4" w:space="0" w:color="auto"/>
            </w:tcBorders>
            <w:shd w:val="clear" w:color="auto" w:fill="auto"/>
          </w:tcPr>
          <w:p w14:paraId="4517BD9A" w14:textId="77777777" w:rsidR="000553A8" w:rsidRPr="00A62BB0" w:rsidRDefault="000553A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AD19F40" w14:textId="77777777" w:rsidR="000553A8" w:rsidRPr="00A62BB0" w:rsidRDefault="000553A8" w:rsidP="00E45E02">
            <w:pPr>
              <w:pStyle w:val="TAC"/>
              <w:rPr>
                <w:rFonts w:cs="v4.2.0"/>
                <w:lang w:eastAsia="zh-CN"/>
              </w:rPr>
            </w:pPr>
          </w:p>
        </w:tc>
      </w:tr>
      <w:tr w:rsidR="000553A8" w:rsidRPr="00A62BB0" w14:paraId="0B63E368"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AC21355" w14:textId="77777777" w:rsidR="000553A8" w:rsidRPr="00A62BB0" w:rsidRDefault="000553A8" w:rsidP="00E45E02">
            <w:pPr>
              <w:pStyle w:val="TAL"/>
            </w:pPr>
            <w:r w:rsidRPr="00A62BB0">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26C9C70" w14:textId="77777777" w:rsidR="000553A8" w:rsidRPr="00A62BB0" w:rsidRDefault="000553A8" w:rsidP="00E45E02">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BBA587D" w14:textId="77777777" w:rsidR="000553A8" w:rsidRPr="00A62BB0" w:rsidRDefault="000553A8" w:rsidP="00E45E02">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36E1B184" w14:textId="77777777" w:rsidR="000553A8" w:rsidRPr="00A62BB0" w:rsidRDefault="000553A8" w:rsidP="00E45E02">
            <w:pPr>
              <w:pStyle w:val="TAC"/>
              <w:rPr>
                <w:szCs w:val="16"/>
                <w:lang w:eastAsia="ja-JP"/>
              </w:rPr>
            </w:pPr>
          </w:p>
        </w:tc>
      </w:tr>
      <w:tr w:rsidR="000553A8" w:rsidRPr="00A62BB0" w14:paraId="39BF49AC" w14:textId="77777777" w:rsidTr="00E45E02">
        <w:trPr>
          <w:cantSplit/>
          <w:trHeight w:val="219"/>
          <w:jc w:val="center"/>
        </w:trPr>
        <w:tc>
          <w:tcPr>
            <w:tcW w:w="1840" w:type="dxa"/>
            <w:tcBorders>
              <w:top w:val="single" w:sz="4" w:space="0" w:color="auto"/>
              <w:left w:val="single" w:sz="4" w:space="0" w:color="auto"/>
              <w:bottom w:val="nil"/>
              <w:right w:val="single" w:sz="4" w:space="0" w:color="auto"/>
            </w:tcBorders>
            <w:shd w:val="clear" w:color="auto" w:fill="auto"/>
            <w:hideMark/>
          </w:tcPr>
          <w:p w14:paraId="1217C714" w14:textId="77777777" w:rsidR="000553A8" w:rsidRPr="00A62BB0" w:rsidRDefault="000553A8" w:rsidP="00E45E02">
            <w:pPr>
              <w:pStyle w:val="TAL"/>
            </w:pPr>
            <w:r w:rsidRPr="00A62BB0">
              <w:t>N</w:t>
            </w:r>
            <w:r w:rsidRPr="00A62BB0">
              <w:rPr>
                <w:vertAlign w:val="subscript"/>
              </w:rPr>
              <w:t>oc</w:t>
            </w:r>
            <w:r w:rsidRPr="00A62BB0">
              <w:rPr>
                <w:vertAlign w:val="superscript"/>
              </w:rPr>
              <w:t>Note 2</w:t>
            </w:r>
          </w:p>
        </w:tc>
        <w:tc>
          <w:tcPr>
            <w:tcW w:w="1841" w:type="dxa"/>
            <w:gridSpan w:val="2"/>
            <w:tcBorders>
              <w:top w:val="single" w:sz="4" w:space="0" w:color="auto"/>
              <w:left w:val="single" w:sz="4" w:space="0" w:color="auto"/>
              <w:right w:val="single" w:sz="4" w:space="0" w:color="auto"/>
            </w:tcBorders>
            <w:vAlign w:val="center"/>
          </w:tcPr>
          <w:p w14:paraId="353D09E1"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01B0DEC0" w14:textId="77777777" w:rsidR="000553A8" w:rsidRPr="00A62BB0" w:rsidRDefault="000553A8" w:rsidP="00E45E02">
            <w:pPr>
              <w:pStyle w:val="TAC"/>
              <w:rPr>
                <w:rFonts w:eastAsiaTheme="minorEastAsia"/>
                <w:lang w:eastAsia="zh-CN"/>
              </w:rPr>
            </w:pPr>
            <w:r w:rsidRPr="00A62BB0">
              <w:t>dBm/</w:t>
            </w:r>
            <w:r w:rsidRPr="00A62BB0">
              <w:rPr>
                <w:rFonts w:eastAsiaTheme="minorEastAsia"/>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795E0F56" w14:textId="77777777" w:rsidR="000553A8" w:rsidRPr="00A62BB0" w:rsidRDefault="000553A8" w:rsidP="00E45E02">
            <w:pPr>
              <w:pStyle w:val="TAC"/>
            </w:pPr>
            <w:r w:rsidRPr="00A62BB0">
              <w:rPr>
                <w:rFonts w:cs="Arial"/>
              </w:rPr>
              <w:t>-104</w:t>
            </w:r>
          </w:p>
        </w:tc>
        <w:tc>
          <w:tcPr>
            <w:tcW w:w="2551" w:type="dxa"/>
            <w:tcBorders>
              <w:top w:val="single" w:sz="4" w:space="0" w:color="auto"/>
              <w:left w:val="single" w:sz="4" w:space="0" w:color="auto"/>
              <w:bottom w:val="single" w:sz="4" w:space="0" w:color="auto"/>
              <w:right w:val="single" w:sz="4" w:space="0" w:color="auto"/>
            </w:tcBorders>
          </w:tcPr>
          <w:p w14:paraId="287F612A" w14:textId="77777777" w:rsidR="000553A8" w:rsidRPr="00A62BB0" w:rsidRDefault="000553A8" w:rsidP="00E45E02">
            <w:pPr>
              <w:pStyle w:val="TAC"/>
            </w:pPr>
            <w:r w:rsidRPr="00A62BB0">
              <w:rPr>
                <w:rFonts w:cs="Arial"/>
              </w:rPr>
              <w:t>-104</w:t>
            </w:r>
          </w:p>
        </w:tc>
      </w:tr>
      <w:tr w:rsidR="000553A8" w:rsidRPr="00A62BB0" w14:paraId="79148A9C" w14:textId="77777777" w:rsidTr="00E45E02">
        <w:trPr>
          <w:cantSplit/>
          <w:trHeight w:val="219"/>
          <w:jc w:val="center"/>
        </w:trPr>
        <w:tc>
          <w:tcPr>
            <w:tcW w:w="1840" w:type="dxa"/>
            <w:tcBorders>
              <w:top w:val="nil"/>
              <w:left w:val="single" w:sz="4" w:space="0" w:color="auto"/>
              <w:bottom w:val="single" w:sz="4" w:space="0" w:color="auto"/>
              <w:right w:val="single" w:sz="4" w:space="0" w:color="auto"/>
            </w:tcBorders>
            <w:shd w:val="clear" w:color="auto" w:fill="auto"/>
          </w:tcPr>
          <w:p w14:paraId="7A7A14E9" w14:textId="77777777" w:rsidR="000553A8" w:rsidRPr="00A62BB0" w:rsidRDefault="000553A8" w:rsidP="00E45E02">
            <w:pPr>
              <w:pStyle w:val="TAL"/>
            </w:pPr>
          </w:p>
        </w:tc>
        <w:tc>
          <w:tcPr>
            <w:tcW w:w="1841" w:type="dxa"/>
            <w:gridSpan w:val="2"/>
            <w:tcBorders>
              <w:left w:val="single" w:sz="4" w:space="0" w:color="auto"/>
              <w:bottom w:val="single" w:sz="4" w:space="0" w:color="auto"/>
              <w:right w:val="single" w:sz="4" w:space="0" w:color="auto"/>
            </w:tcBorders>
            <w:vAlign w:val="center"/>
          </w:tcPr>
          <w:p w14:paraId="38812F26"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4EFA8C10"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7CDC11AF" w14:textId="77777777" w:rsidR="000553A8" w:rsidRPr="00A62BB0" w:rsidRDefault="000553A8" w:rsidP="00E45E02">
            <w:pPr>
              <w:pStyle w:val="TAC"/>
            </w:pPr>
            <w:r>
              <w:rPr>
                <w:rFonts w:cs="Arial" w:hint="eastAsia"/>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219F588B" w14:textId="77777777" w:rsidR="000553A8" w:rsidRPr="00A62BB0" w:rsidRDefault="000553A8" w:rsidP="00E45E02">
            <w:pPr>
              <w:pStyle w:val="TAC"/>
            </w:pPr>
            <w:r>
              <w:rPr>
                <w:rFonts w:cs="Arial" w:hint="eastAsia"/>
                <w:lang w:eastAsia="zh-CN"/>
              </w:rPr>
              <w:t>-101</w:t>
            </w:r>
          </w:p>
        </w:tc>
      </w:tr>
      <w:tr w:rsidR="000553A8" w:rsidRPr="00A62BB0" w14:paraId="6048673D" w14:textId="77777777" w:rsidTr="00E45E02">
        <w:trPr>
          <w:cantSplit/>
          <w:trHeight w:val="219"/>
          <w:jc w:val="center"/>
        </w:trPr>
        <w:tc>
          <w:tcPr>
            <w:tcW w:w="3681" w:type="dxa"/>
            <w:gridSpan w:val="3"/>
            <w:tcBorders>
              <w:left w:val="single" w:sz="4" w:space="0" w:color="auto"/>
              <w:bottom w:val="single" w:sz="4" w:space="0" w:color="auto"/>
              <w:right w:val="single" w:sz="4" w:space="0" w:color="auto"/>
            </w:tcBorders>
          </w:tcPr>
          <w:p w14:paraId="241672C4" w14:textId="77777777" w:rsidR="000553A8" w:rsidRPr="00A62BB0" w:rsidRDefault="000553A8" w:rsidP="00E45E02">
            <w:pPr>
              <w:pStyle w:val="TAL"/>
            </w:pPr>
            <w:r w:rsidRPr="00A62BB0">
              <w:t>N</w:t>
            </w:r>
            <w:r w:rsidRPr="00A62BB0">
              <w:rPr>
                <w:vertAlign w:val="subscript"/>
              </w:rPr>
              <w:t>oc</w:t>
            </w:r>
            <w:r w:rsidRPr="00A62BB0">
              <w:rPr>
                <w:vertAlign w:val="superscript"/>
              </w:rPr>
              <w:t>Note 2</w:t>
            </w:r>
          </w:p>
        </w:tc>
        <w:tc>
          <w:tcPr>
            <w:tcW w:w="1134" w:type="dxa"/>
            <w:tcBorders>
              <w:left w:val="single" w:sz="4" w:space="0" w:color="auto"/>
              <w:bottom w:val="single" w:sz="4" w:space="0" w:color="auto"/>
              <w:right w:val="single" w:sz="4" w:space="0" w:color="auto"/>
            </w:tcBorders>
          </w:tcPr>
          <w:p w14:paraId="0C3D98DB" w14:textId="77777777" w:rsidR="000553A8" w:rsidRPr="00A62BB0" w:rsidRDefault="000553A8" w:rsidP="00E45E02">
            <w:pPr>
              <w:pStyle w:val="TAC"/>
            </w:pPr>
            <w:r w:rsidRPr="00A62BB0">
              <w:t>dBm/</w:t>
            </w:r>
            <w:r w:rsidRPr="00A62BB0">
              <w:rPr>
                <w:rFonts w:eastAsiaTheme="minorEastAsia"/>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321DC042" w14:textId="77777777" w:rsidR="000553A8" w:rsidRPr="00A62BB0" w:rsidRDefault="000553A8" w:rsidP="00E45E02">
            <w:pPr>
              <w:pStyle w:val="TAC"/>
            </w:pPr>
            <w:r w:rsidRPr="00A62BB0">
              <w:t>-104</w:t>
            </w:r>
          </w:p>
        </w:tc>
        <w:tc>
          <w:tcPr>
            <w:tcW w:w="2551" w:type="dxa"/>
            <w:tcBorders>
              <w:top w:val="single" w:sz="4" w:space="0" w:color="auto"/>
              <w:left w:val="single" w:sz="4" w:space="0" w:color="auto"/>
              <w:bottom w:val="single" w:sz="4" w:space="0" w:color="auto"/>
              <w:right w:val="single" w:sz="4" w:space="0" w:color="auto"/>
            </w:tcBorders>
          </w:tcPr>
          <w:p w14:paraId="3A656E62" w14:textId="77777777" w:rsidR="000553A8" w:rsidRPr="00A62BB0" w:rsidRDefault="000553A8" w:rsidP="00E45E02">
            <w:pPr>
              <w:pStyle w:val="TAC"/>
            </w:pPr>
            <w:r w:rsidRPr="00A62BB0">
              <w:rPr>
                <w:rFonts w:cs="Arial"/>
              </w:rPr>
              <w:t>-104</w:t>
            </w:r>
          </w:p>
        </w:tc>
      </w:tr>
      <w:tr w:rsidR="000553A8" w:rsidRPr="00A62BB0" w14:paraId="70F9D863" w14:textId="77777777" w:rsidTr="00E45E02">
        <w:trPr>
          <w:cantSplit/>
          <w:trHeight w:val="162"/>
          <w:jc w:val="center"/>
        </w:trPr>
        <w:tc>
          <w:tcPr>
            <w:tcW w:w="1840" w:type="dxa"/>
            <w:tcBorders>
              <w:top w:val="single" w:sz="4" w:space="0" w:color="auto"/>
              <w:left w:val="single" w:sz="4" w:space="0" w:color="auto"/>
              <w:bottom w:val="nil"/>
              <w:right w:val="single" w:sz="4" w:space="0" w:color="auto"/>
            </w:tcBorders>
            <w:shd w:val="clear" w:color="auto" w:fill="auto"/>
          </w:tcPr>
          <w:p w14:paraId="54AD6D7E" w14:textId="77777777" w:rsidR="000553A8" w:rsidRPr="00A62BB0" w:rsidRDefault="000553A8" w:rsidP="00E45E02">
            <w:pPr>
              <w:pStyle w:val="TAL"/>
            </w:pPr>
            <w:r w:rsidRPr="00A62BB0">
              <w:t>SS-RSRP</w:t>
            </w:r>
            <w:r w:rsidRPr="00A62BB0">
              <w:rPr>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1C4E6EEA" w14:textId="77777777" w:rsidR="000553A8" w:rsidRPr="00A62BB0" w:rsidRDefault="000553A8" w:rsidP="00E45E02">
            <w:pPr>
              <w:pStyle w:val="TAL"/>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0801CF51" w14:textId="77777777" w:rsidR="000553A8" w:rsidRPr="00A62BB0" w:rsidRDefault="000553A8" w:rsidP="00E45E02">
            <w:pPr>
              <w:pStyle w:val="TAC"/>
            </w:pPr>
            <w:r w:rsidRPr="00A62BB0">
              <w:t>dBm/SCS</w:t>
            </w:r>
          </w:p>
        </w:tc>
        <w:tc>
          <w:tcPr>
            <w:tcW w:w="2551" w:type="dxa"/>
            <w:tcBorders>
              <w:top w:val="single" w:sz="4" w:space="0" w:color="auto"/>
              <w:left w:val="single" w:sz="4" w:space="0" w:color="auto"/>
              <w:right w:val="single" w:sz="4" w:space="0" w:color="auto"/>
            </w:tcBorders>
          </w:tcPr>
          <w:p w14:paraId="487B14C4" w14:textId="77777777" w:rsidR="000553A8" w:rsidRPr="00A62BB0" w:rsidRDefault="000553A8" w:rsidP="00E45E02">
            <w:pPr>
              <w:pStyle w:val="TAC"/>
              <w:rPr>
                <w:rFonts w:cs="v4.2.0"/>
              </w:rPr>
            </w:pPr>
            <w:r w:rsidRPr="00A62BB0">
              <w:rPr>
                <w:rFonts w:cs="v4.2.0"/>
              </w:rPr>
              <w:t>-87</w:t>
            </w:r>
          </w:p>
        </w:tc>
        <w:tc>
          <w:tcPr>
            <w:tcW w:w="2551" w:type="dxa"/>
            <w:tcBorders>
              <w:top w:val="single" w:sz="4" w:space="0" w:color="auto"/>
              <w:left w:val="single" w:sz="4" w:space="0" w:color="auto"/>
              <w:right w:val="single" w:sz="4" w:space="0" w:color="auto"/>
            </w:tcBorders>
          </w:tcPr>
          <w:p w14:paraId="34D881D7" w14:textId="77777777" w:rsidR="000553A8" w:rsidRPr="00A62BB0" w:rsidRDefault="000553A8" w:rsidP="00E45E02">
            <w:pPr>
              <w:pStyle w:val="TAC"/>
              <w:rPr>
                <w:rFonts w:cs="v4.2.0"/>
              </w:rPr>
            </w:pPr>
            <w:r w:rsidRPr="00A62BB0">
              <w:rPr>
                <w:rFonts w:cs="v4.2.0"/>
              </w:rPr>
              <w:t>-87</w:t>
            </w:r>
          </w:p>
        </w:tc>
      </w:tr>
      <w:tr w:rsidR="000553A8" w:rsidRPr="00A62BB0" w14:paraId="1154E6C2" w14:textId="77777777" w:rsidTr="00E45E02">
        <w:trPr>
          <w:cantSplit/>
          <w:trHeight w:val="161"/>
          <w:jc w:val="center"/>
        </w:trPr>
        <w:tc>
          <w:tcPr>
            <w:tcW w:w="1840" w:type="dxa"/>
            <w:tcBorders>
              <w:top w:val="nil"/>
              <w:left w:val="single" w:sz="4" w:space="0" w:color="auto"/>
              <w:bottom w:val="single" w:sz="4" w:space="0" w:color="auto"/>
              <w:right w:val="single" w:sz="4" w:space="0" w:color="auto"/>
            </w:tcBorders>
            <w:shd w:val="clear" w:color="auto" w:fill="auto"/>
          </w:tcPr>
          <w:p w14:paraId="3BEF5283" w14:textId="77777777" w:rsidR="000553A8" w:rsidRPr="00A62BB0" w:rsidRDefault="000553A8" w:rsidP="00E45E02">
            <w:pPr>
              <w:pStyle w:val="TAL"/>
            </w:pP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673D51DD" w14:textId="77777777" w:rsidR="000553A8" w:rsidRPr="00A62BB0" w:rsidRDefault="000553A8"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67A892A" w14:textId="77777777" w:rsidR="000553A8" w:rsidRPr="00A62BB0" w:rsidRDefault="000553A8" w:rsidP="00E45E02">
            <w:pPr>
              <w:pStyle w:val="TAC"/>
            </w:pPr>
          </w:p>
        </w:tc>
        <w:tc>
          <w:tcPr>
            <w:tcW w:w="2551" w:type="dxa"/>
            <w:tcBorders>
              <w:left w:val="single" w:sz="4" w:space="0" w:color="auto"/>
              <w:bottom w:val="single" w:sz="4" w:space="0" w:color="auto"/>
              <w:right w:val="single" w:sz="4" w:space="0" w:color="auto"/>
            </w:tcBorders>
          </w:tcPr>
          <w:p w14:paraId="15ECF018" w14:textId="77777777" w:rsidR="000553A8" w:rsidRPr="00A62BB0" w:rsidRDefault="000553A8" w:rsidP="00E45E02">
            <w:pPr>
              <w:pStyle w:val="TAC"/>
              <w:rPr>
                <w:rFonts w:cs="v4.2.0"/>
              </w:rPr>
            </w:pPr>
            <w:r>
              <w:rPr>
                <w:rFonts w:cs="v4.2.0" w:hint="eastAsia"/>
                <w:lang w:eastAsia="zh-CN"/>
              </w:rPr>
              <w:t>-84</w:t>
            </w:r>
          </w:p>
        </w:tc>
        <w:tc>
          <w:tcPr>
            <w:tcW w:w="2551" w:type="dxa"/>
            <w:tcBorders>
              <w:left w:val="single" w:sz="4" w:space="0" w:color="auto"/>
              <w:bottom w:val="single" w:sz="4" w:space="0" w:color="auto"/>
              <w:right w:val="single" w:sz="4" w:space="0" w:color="auto"/>
            </w:tcBorders>
          </w:tcPr>
          <w:p w14:paraId="3DC38869" w14:textId="77777777" w:rsidR="000553A8" w:rsidRPr="00A62BB0" w:rsidRDefault="000553A8" w:rsidP="00E45E02">
            <w:pPr>
              <w:pStyle w:val="TAC"/>
              <w:rPr>
                <w:rFonts w:cs="v4.2.0"/>
              </w:rPr>
            </w:pPr>
            <w:r>
              <w:rPr>
                <w:rFonts w:cs="v4.2.0" w:hint="eastAsia"/>
                <w:lang w:eastAsia="zh-CN"/>
              </w:rPr>
              <w:t>-84</w:t>
            </w:r>
          </w:p>
        </w:tc>
      </w:tr>
      <w:tr w:rsidR="000553A8" w:rsidRPr="00A62BB0" w14:paraId="46BC5E7E" w14:textId="77777777" w:rsidTr="00E45E02">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1256650" w14:textId="77777777" w:rsidR="000553A8" w:rsidRPr="00A62BB0" w:rsidRDefault="000553A8" w:rsidP="00E45E02">
            <w:pPr>
              <w:pStyle w:val="TAL"/>
            </w:pPr>
            <w:r w:rsidRPr="00A62BB0">
              <w:t>Ê</w:t>
            </w:r>
            <w:r w:rsidRPr="00A62BB0">
              <w:rPr>
                <w:vertAlign w:val="subscript"/>
              </w:rPr>
              <w:t>s</w:t>
            </w:r>
            <w:r w:rsidRPr="00A62BB0">
              <w:t>/I</w:t>
            </w:r>
            <w:r w:rsidRPr="00A62BB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2D2C9A1" w14:textId="77777777" w:rsidR="000553A8" w:rsidRPr="00A62BB0" w:rsidRDefault="000553A8" w:rsidP="00E45E02">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hideMark/>
          </w:tcPr>
          <w:p w14:paraId="3B8DF2AB" w14:textId="77777777" w:rsidR="000553A8" w:rsidRPr="00A62BB0" w:rsidRDefault="000553A8" w:rsidP="00E45E02">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4FA34C8B" w14:textId="77777777" w:rsidR="000553A8" w:rsidRPr="00A62BB0" w:rsidRDefault="000553A8" w:rsidP="00E45E02">
            <w:pPr>
              <w:pStyle w:val="TAC"/>
            </w:pPr>
            <w:r w:rsidRPr="00A62BB0">
              <w:rPr>
                <w:rFonts w:cs="Arial"/>
              </w:rPr>
              <w:t>17</w:t>
            </w:r>
          </w:p>
        </w:tc>
      </w:tr>
      <w:tr w:rsidR="000553A8" w:rsidRPr="00A62BB0" w14:paraId="102C3C75" w14:textId="77777777" w:rsidTr="00E45E02">
        <w:trPr>
          <w:cantSplit/>
          <w:trHeight w:val="197"/>
          <w:jc w:val="center"/>
        </w:trPr>
        <w:tc>
          <w:tcPr>
            <w:tcW w:w="3681" w:type="dxa"/>
            <w:gridSpan w:val="3"/>
            <w:tcBorders>
              <w:top w:val="single" w:sz="4" w:space="0" w:color="auto"/>
              <w:left w:val="single" w:sz="4" w:space="0" w:color="auto"/>
              <w:bottom w:val="single" w:sz="4" w:space="0" w:color="auto"/>
              <w:right w:val="single" w:sz="4" w:space="0" w:color="auto"/>
            </w:tcBorders>
          </w:tcPr>
          <w:p w14:paraId="4381D420" w14:textId="77777777" w:rsidR="000553A8" w:rsidRPr="00A62BB0" w:rsidRDefault="000553A8" w:rsidP="00E45E02">
            <w:pPr>
              <w:pStyle w:val="TAL"/>
            </w:pPr>
            <w:r w:rsidRPr="00A62BB0">
              <w:t>Ê</w:t>
            </w:r>
            <w:r w:rsidRPr="00A62BB0">
              <w:rPr>
                <w:vertAlign w:val="subscript"/>
              </w:rPr>
              <w:t>s</w:t>
            </w:r>
            <w:r w:rsidRPr="00A62BB0">
              <w:t>/N</w:t>
            </w:r>
            <w:r w:rsidRPr="00A62BB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6B3ACFC" w14:textId="77777777" w:rsidR="000553A8" w:rsidRPr="00A62BB0" w:rsidRDefault="000553A8" w:rsidP="00E45E02">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tcPr>
          <w:p w14:paraId="160025D4" w14:textId="77777777" w:rsidR="000553A8" w:rsidRPr="00A62BB0" w:rsidRDefault="000553A8" w:rsidP="00E45E02">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1EB7E72C" w14:textId="77777777" w:rsidR="000553A8" w:rsidRPr="00A62BB0" w:rsidRDefault="000553A8" w:rsidP="00E45E02">
            <w:pPr>
              <w:pStyle w:val="TAC"/>
            </w:pPr>
            <w:r w:rsidRPr="00A62BB0">
              <w:rPr>
                <w:rFonts w:cs="Arial"/>
              </w:rPr>
              <w:t>17</w:t>
            </w:r>
          </w:p>
        </w:tc>
      </w:tr>
      <w:tr w:rsidR="000553A8" w:rsidRPr="00A62BB0" w14:paraId="684518EF" w14:textId="77777777" w:rsidTr="00E45E02">
        <w:trPr>
          <w:cantSplit/>
          <w:trHeight w:val="640"/>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181432" w14:textId="77777777" w:rsidR="000553A8" w:rsidRPr="00A62BB0" w:rsidRDefault="000553A8" w:rsidP="00E45E02">
            <w:pPr>
              <w:pStyle w:val="TAL"/>
            </w:pPr>
            <w:r w:rsidRPr="00A62BB0">
              <w:rPr>
                <w:lang w:val="en-US"/>
              </w:rPr>
              <w:t>Io</w:t>
            </w:r>
            <w:r w:rsidRPr="00A62BB0">
              <w:rPr>
                <w:vertAlign w:val="superscript"/>
                <w:lang w:val="en-US"/>
              </w:rPr>
              <w:t>Note3</w:t>
            </w:r>
          </w:p>
        </w:tc>
        <w:tc>
          <w:tcPr>
            <w:tcW w:w="1559" w:type="dxa"/>
            <w:tcBorders>
              <w:top w:val="single" w:sz="4" w:space="0" w:color="auto"/>
              <w:left w:val="single" w:sz="4" w:space="0" w:color="auto"/>
              <w:right w:val="single" w:sz="4" w:space="0" w:color="auto"/>
            </w:tcBorders>
            <w:vAlign w:val="center"/>
          </w:tcPr>
          <w:p w14:paraId="12CB84C7" w14:textId="77777777" w:rsidR="000553A8" w:rsidRPr="00A62BB0" w:rsidRDefault="000553A8" w:rsidP="00E45E02">
            <w:pPr>
              <w:pStyle w:val="TAL"/>
              <w:rPr>
                <w:lang w:val="da-DK"/>
              </w:rPr>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right w:val="single" w:sz="4" w:space="0" w:color="auto"/>
            </w:tcBorders>
          </w:tcPr>
          <w:p w14:paraId="24B18C21" w14:textId="77777777" w:rsidR="000553A8" w:rsidRPr="00A62BB0" w:rsidRDefault="000553A8" w:rsidP="00E45E02">
            <w:pPr>
              <w:pStyle w:val="TAC"/>
              <w:rPr>
                <w:lang w:val="en-US"/>
              </w:rPr>
            </w:pPr>
            <w:r w:rsidRPr="00A62BB0">
              <w:rPr>
                <w:lang w:val="en-US"/>
              </w:rPr>
              <w:t>dBm/</w:t>
            </w:r>
          </w:p>
          <w:p w14:paraId="4A598C8E" w14:textId="77777777" w:rsidR="000553A8" w:rsidRPr="00A62BB0" w:rsidRDefault="000553A8" w:rsidP="00E45E02">
            <w:pPr>
              <w:pStyle w:val="TAC"/>
            </w:pPr>
            <w:r w:rsidRPr="00A62BB0">
              <w:rPr>
                <w:lang w:val="en-US"/>
              </w:rPr>
              <w:t>9.36MHz</w:t>
            </w:r>
          </w:p>
        </w:tc>
        <w:tc>
          <w:tcPr>
            <w:tcW w:w="2551" w:type="dxa"/>
            <w:tcBorders>
              <w:top w:val="single" w:sz="4" w:space="0" w:color="auto"/>
              <w:left w:val="single" w:sz="4" w:space="0" w:color="auto"/>
              <w:right w:val="single" w:sz="4" w:space="0" w:color="auto"/>
            </w:tcBorders>
          </w:tcPr>
          <w:p w14:paraId="6871F0C3" w14:textId="77777777" w:rsidR="000553A8" w:rsidRPr="00A62BB0" w:rsidRDefault="000553A8" w:rsidP="00E45E02">
            <w:pPr>
              <w:pStyle w:val="TAC"/>
              <w:rPr>
                <w:rFonts w:cs="v4.2.0"/>
              </w:rPr>
            </w:pPr>
            <w:r>
              <w:rPr>
                <w:rFonts w:cs="v4.2.0" w:hint="eastAsia"/>
                <w:lang w:eastAsia="zh-CN"/>
              </w:rPr>
              <w:t>-58.96</w:t>
            </w:r>
          </w:p>
        </w:tc>
        <w:tc>
          <w:tcPr>
            <w:tcW w:w="2551" w:type="dxa"/>
            <w:tcBorders>
              <w:top w:val="single" w:sz="4" w:space="0" w:color="auto"/>
              <w:left w:val="single" w:sz="4" w:space="0" w:color="auto"/>
              <w:right w:val="single" w:sz="4" w:space="0" w:color="auto"/>
            </w:tcBorders>
          </w:tcPr>
          <w:p w14:paraId="762E461F" w14:textId="77777777" w:rsidR="000553A8" w:rsidRPr="00A62BB0" w:rsidRDefault="000553A8" w:rsidP="00E45E02">
            <w:pPr>
              <w:pStyle w:val="TAC"/>
              <w:rPr>
                <w:rFonts w:cs="v4.2.0"/>
              </w:rPr>
            </w:pPr>
            <w:r>
              <w:rPr>
                <w:rFonts w:cs="v4.2.0" w:hint="eastAsia"/>
                <w:lang w:eastAsia="zh-CN"/>
              </w:rPr>
              <w:t>-58.96</w:t>
            </w:r>
          </w:p>
        </w:tc>
      </w:tr>
      <w:tr w:rsidR="000553A8" w:rsidRPr="00A62BB0" w14:paraId="6DE11EC1" w14:textId="77777777" w:rsidTr="00E45E02">
        <w:trPr>
          <w:cantSplit/>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3DDA6476" w14:textId="77777777" w:rsidR="000553A8" w:rsidRPr="00A62BB0" w:rsidRDefault="000553A8" w:rsidP="00E45E02">
            <w:pPr>
              <w:pStyle w:val="TAL"/>
              <w:rPr>
                <w:lang w:val="en-US"/>
              </w:rPr>
            </w:pPr>
          </w:p>
        </w:tc>
        <w:tc>
          <w:tcPr>
            <w:tcW w:w="1559" w:type="dxa"/>
            <w:tcBorders>
              <w:top w:val="single" w:sz="4" w:space="0" w:color="auto"/>
              <w:left w:val="single" w:sz="4" w:space="0" w:color="auto"/>
              <w:bottom w:val="single" w:sz="4" w:space="0" w:color="auto"/>
              <w:right w:val="single" w:sz="4" w:space="0" w:color="auto"/>
            </w:tcBorders>
            <w:vAlign w:val="center"/>
          </w:tcPr>
          <w:p w14:paraId="7E4CE253" w14:textId="77777777" w:rsidR="000553A8" w:rsidRPr="00A62BB0" w:rsidRDefault="000553A8" w:rsidP="00E45E02">
            <w:pPr>
              <w:pStyle w:val="TAL"/>
              <w:rPr>
                <w:rFonts w:eastAsiaTheme="minorEastAsia"/>
                <w:lang w:val="da-DK"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69373B9" w14:textId="77777777" w:rsidR="000553A8" w:rsidRPr="00A62BB0" w:rsidRDefault="000553A8" w:rsidP="00E45E02">
            <w:pPr>
              <w:pStyle w:val="TAC"/>
              <w:rPr>
                <w:lang w:val="en-US"/>
              </w:rPr>
            </w:pPr>
            <w:r w:rsidRPr="00A62BB0">
              <w:rPr>
                <w:lang w:val="en-US"/>
              </w:rPr>
              <w:t>dBm/</w:t>
            </w:r>
          </w:p>
          <w:p w14:paraId="41CB7DDD" w14:textId="77777777" w:rsidR="000553A8" w:rsidRPr="00A62BB0" w:rsidRDefault="000553A8" w:rsidP="00E45E02">
            <w:pPr>
              <w:pStyle w:val="TAC"/>
            </w:pPr>
            <w:r w:rsidRPr="00A62BB0">
              <w:rPr>
                <w:lang w:val="en-US"/>
              </w:rPr>
              <w:t>38.16MHz</w:t>
            </w:r>
          </w:p>
        </w:tc>
        <w:tc>
          <w:tcPr>
            <w:tcW w:w="2551" w:type="dxa"/>
            <w:tcBorders>
              <w:top w:val="single" w:sz="4" w:space="0" w:color="auto"/>
              <w:left w:val="single" w:sz="4" w:space="0" w:color="auto"/>
              <w:bottom w:val="single" w:sz="4" w:space="0" w:color="auto"/>
              <w:right w:val="single" w:sz="4" w:space="0" w:color="auto"/>
            </w:tcBorders>
          </w:tcPr>
          <w:p w14:paraId="36A85237" w14:textId="77777777" w:rsidR="000553A8" w:rsidRPr="00A62BB0" w:rsidRDefault="000553A8" w:rsidP="00E45E02">
            <w:pPr>
              <w:pStyle w:val="TAC"/>
              <w:rPr>
                <w:rFonts w:cs="v4.2.0"/>
              </w:rPr>
            </w:pPr>
            <w:r>
              <w:rPr>
                <w:rFonts w:cs="v4.2.0" w:hint="eastAsia"/>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7266D408" w14:textId="77777777" w:rsidR="000553A8" w:rsidRPr="00A62BB0" w:rsidRDefault="000553A8" w:rsidP="00E45E02">
            <w:pPr>
              <w:pStyle w:val="TAC"/>
              <w:rPr>
                <w:rFonts w:cs="v4.2.0"/>
              </w:rPr>
            </w:pPr>
            <w:r>
              <w:rPr>
                <w:rFonts w:cs="v4.2.0" w:hint="eastAsia"/>
                <w:lang w:eastAsia="zh-CN"/>
              </w:rPr>
              <w:t>-52.86</w:t>
            </w:r>
          </w:p>
        </w:tc>
      </w:tr>
      <w:tr w:rsidR="000553A8" w:rsidRPr="00A62BB0" w14:paraId="215E022B"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065C906" w14:textId="77777777" w:rsidR="000553A8" w:rsidRPr="00A62BB0" w:rsidRDefault="000553A8" w:rsidP="00E45E02">
            <w:pPr>
              <w:pStyle w:val="TAL"/>
            </w:pPr>
            <w:r w:rsidRPr="00A62BB0">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BDDCF36" w14:textId="77777777" w:rsidR="000553A8" w:rsidRPr="00A62BB0" w:rsidRDefault="000553A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576310F9" w14:textId="77777777" w:rsidR="000553A8" w:rsidRPr="00A62BB0" w:rsidRDefault="000553A8" w:rsidP="00E45E02">
            <w:pPr>
              <w:pStyle w:val="TAC"/>
              <w:rPr>
                <w:rFonts w:cs="v4.2.0"/>
              </w:rPr>
            </w:pPr>
            <w:r w:rsidRPr="00A62BB0">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0E8F0FCE" w14:textId="77777777" w:rsidR="000553A8" w:rsidRPr="00A62BB0" w:rsidRDefault="000553A8" w:rsidP="00E45E02">
            <w:pPr>
              <w:pStyle w:val="TAC"/>
              <w:rPr>
                <w:rFonts w:cs="v4.2.0"/>
              </w:rPr>
            </w:pPr>
            <w:r w:rsidRPr="00A62BB0">
              <w:rPr>
                <w:rFonts w:cs="v4.2.0"/>
              </w:rPr>
              <w:t>AWGN</w:t>
            </w:r>
          </w:p>
        </w:tc>
      </w:tr>
      <w:tr w:rsidR="000553A8" w:rsidRPr="00A62BB0" w14:paraId="58E6A5FF" w14:textId="77777777" w:rsidTr="00E45E02">
        <w:trPr>
          <w:cantSplit/>
          <w:jc w:val="center"/>
        </w:trPr>
        <w:tc>
          <w:tcPr>
            <w:tcW w:w="9917" w:type="dxa"/>
            <w:gridSpan w:val="6"/>
            <w:tcBorders>
              <w:top w:val="single" w:sz="4" w:space="0" w:color="auto"/>
              <w:left w:val="single" w:sz="4" w:space="0" w:color="auto"/>
              <w:bottom w:val="single" w:sz="4" w:space="0" w:color="auto"/>
              <w:right w:val="single" w:sz="4" w:space="0" w:color="auto"/>
            </w:tcBorders>
          </w:tcPr>
          <w:p w14:paraId="2E85E52B" w14:textId="77777777" w:rsidR="000553A8" w:rsidRPr="00A62BB0" w:rsidRDefault="000553A8" w:rsidP="00E45E02">
            <w:pPr>
              <w:pStyle w:val="TAN"/>
            </w:pPr>
            <w:r w:rsidRPr="00A62BB0">
              <w:t>Note 1:</w:t>
            </w:r>
            <w:r w:rsidRPr="00A62BB0">
              <w:tab/>
            </w:r>
            <w:r w:rsidRPr="00A62BB0">
              <w:rPr>
                <w:lang w:val="en-US"/>
              </w:rPr>
              <w:t>OCNG shall be used such that both cells are fully allocated and a constant total transmitted power spectral density is achieved for all OFDM symbols.</w:t>
            </w:r>
          </w:p>
          <w:p w14:paraId="61B56947" w14:textId="77777777" w:rsidR="000553A8" w:rsidRPr="00A62BB0" w:rsidRDefault="000553A8" w:rsidP="00E45E02">
            <w:pPr>
              <w:pStyle w:val="TAN"/>
            </w:pPr>
            <w:r w:rsidRPr="00A62BB0">
              <w:t>Note 2:</w:t>
            </w:r>
            <w:r w:rsidRPr="00A62BB0">
              <w:rPr>
                <w:lang w:eastAsia="zh-CN"/>
              </w:rPr>
              <w:tab/>
            </w:r>
            <w:r w:rsidRPr="00A62BB0">
              <w:rPr>
                <w:lang w:val="en-US"/>
              </w:rPr>
              <w:t xml:space="preserve">Interference from other cells and noise sources not specified in the test is assumed to be constant over subcarriers and time and shall be modelled as AWGN of appropriate power for </w:t>
            </w:r>
            <w:r w:rsidRPr="00A62BB0">
              <w:t>N</w:t>
            </w:r>
            <w:r w:rsidRPr="00A62BB0">
              <w:rPr>
                <w:vertAlign w:val="subscript"/>
              </w:rPr>
              <w:t>oc</w:t>
            </w:r>
            <w:r w:rsidRPr="00A62BB0">
              <w:t xml:space="preserve"> to be fulfilled.</w:t>
            </w:r>
          </w:p>
          <w:p w14:paraId="0794ADA6" w14:textId="77777777" w:rsidR="000553A8" w:rsidRPr="00A62BB0" w:rsidRDefault="000553A8" w:rsidP="00E45E02">
            <w:pPr>
              <w:pStyle w:val="TAN"/>
              <w:rPr>
                <w:rFonts w:eastAsiaTheme="minorEastAsia"/>
                <w:lang w:val="en-US" w:eastAsia="zh-CN"/>
              </w:rPr>
            </w:pPr>
            <w:r w:rsidRPr="00A62BB0">
              <w:t>Note 3</w:t>
            </w:r>
            <w:r w:rsidRPr="00A62BB0">
              <w:rPr>
                <w:lang w:eastAsia="zh-CN"/>
              </w:rPr>
              <w:tab/>
            </w:r>
            <w:r w:rsidRPr="00A62BB0">
              <w:rPr>
                <w:lang w:val="en-US"/>
              </w:rPr>
              <w:t>SS-RSRP and Io levels have been derived from other parameters for information purposes. They are not settable parameters themselves.</w:t>
            </w:r>
          </w:p>
          <w:p w14:paraId="6DD67F83" w14:textId="77777777" w:rsidR="000553A8" w:rsidRPr="00A62BB0" w:rsidRDefault="000553A8" w:rsidP="00E45E02">
            <w:pPr>
              <w:pStyle w:val="TAN"/>
              <w:rPr>
                <w:rFonts w:eastAsiaTheme="minorEastAsia"/>
                <w:lang w:eastAsia="zh-CN"/>
              </w:rPr>
            </w:pPr>
            <w:r w:rsidRPr="00A62BB0">
              <w:rPr>
                <w:lang w:val="en-US"/>
              </w:rPr>
              <w:t>Note 4:</w:t>
            </w:r>
            <w:r w:rsidRPr="00A62BB0">
              <w:rPr>
                <w:lang w:eastAsia="zh-CN"/>
              </w:rPr>
              <w:tab/>
            </w:r>
            <w:r w:rsidRPr="00A62BB0">
              <w:rPr>
                <w:lang w:val="en-US"/>
              </w:rPr>
              <w:t xml:space="preserve">For unpaired spectrum, a DL BWP is linked with an UL BWP. </w:t>
            </w:r>
            <w:r w:rsidRPr="00A62BB0">
              <w:rPr>
                <w:rFonts w:cs="v4.2.0"/>
                <w:lang w:eastAsia="zh-CN"/>
              </w:rPr>
              <w:t>DLBWP.0.2 is linked with ULBWP.0.2; DLBWP.1.1 is linked with ULBWP.1.1; DLBWP.1.3 is linked with ULBWP.1.3</w:t>
            </w:r>
            <w:r w:rsidRPr="00A62BB0">
              <w:rPr>
                <w:rFonts w:eastAsiaTheme="minorEastAsia" w:cs="v4.2.0"/>
                <w:lang w:eastAsia="zh-CN"/>
              </w:rPr>
              <w:t xml:space="preserve"> </w:t>
            </w:r>
            <w:r w:rsidRPr="00A62BB0">
              <w:t>defined in clause 12 of TS 38.213 [3]</w:t>
            </w:r>
            <w:r w:rsidRPr="00A62BB0">
              <w:rPr>
                <w:rFonts w:cs="v4.2.0"/>
                <w:lang w:eastAsia="zh-CN"/>
              </w:rPr>
              <w:t>.</w:t>
            </w:r>
          </w:p>
        </w:tc>
      </w:tr>
    </w:tbl>
    <w:p w14:paraId="237B0693" w14:textId="77777777" w:rsidR="000553A8" w:rsidRPr="00A62BB0" w:rsidRDefault="000553A8" w:rsidP="000553A8">
      <w:pPr>
        <w:rPr>
          <w:rFonts w:eastAsiaTheme="minorEastAsia"/>
          <w:lang w:eastAsia="zh-CN"/>
        </w:rPr>
      </w:pPr>
    </w:p>
    <w:p w14:paraId="41B7EE33" w14:textId="77777777" w:rsidR="000553A8" w:rsidRPr="00A62BB0" w:rsidRDefault="000553A8" w:rsidP="000553A8">
      <w:pPr>
        <w:pStyle w:val="H6"/>
      </w:pPr>
      <w:bookmarkStart w:id="3064" w:name="_Toc535476571"/>
      <w:r w:rsidRPr="009264FA">
        <w:rPr>
          <w:rFonts w:cs="Arial"/>
        </w:rPr>
        <w:t>A.6.5.6.1.</w:t>
      </w:r>
      <w:r w:rsidRPr="009264FA">
        <w:rPr>
          <w:rFonts w:cs="Arial"/>
          <w:lang w:eastAsia="zh-CN"/>
        </w:rPr>
        <w:t>1</w:t>
      </w:r>
      <w:r w:rsidRPr="009264FA">
        <w:rPr>
          <w:rFonts w:cs="Arial"/>
        </w:rPr>
        <w:t>.2</w:t>
      </w:r>
      <w:r w:rsidRPr="00A62BB0">
        <w:rPr>
          <w:rFonts w:cs="Arial"/>
        </w:rPr>
        <w:tab/>
        <w:t>Test Requirements</w:t>
      </w:r>
      <w:bookmarkEnd w:id="3064"/>
    </w:p>
    <w:p w14:paraId="4839E83A" w14:textId="77777777" w:rsidR="000553A8" w:rsidRPr="00835C41" w:rsidRDefault="000553A8" w:rsidP="000553A8">
      <w:pPr>
        <w:rPr>
          <w:lang w:eastAsia="zh-CN"/>
        </w:rPr>
      </w:pPr>
      <w:r w:rsidRPr="00835C41">
        <w:rPr>
          <w:lang w:eastAsia="zh-CN"/>
        </w:rPr>
        <w:t xml:space="preserve">During T1, the UE shall start to send the ACK/NACK for </w:t>
      </w:r>
      <w:ins w:id="3065" w:author="Huawei" w:date="2021-07-19T09:08:00Z">
        <w:r>
          <w:rPr>
            <w:lang w:eastAsia="zh-CN"/>
          </w:rPr>
          <w:t>S</w:t>
        </w:r>
      </w:ins>
      <w:del w:id="3066" w:author="Huawei" w:date="2021-07-19T09:08:00Z">
        <w:r w:rsidRPr="00835C41" w:rsidDel="009A1435">
          <w:rPr>
            <w:lang w:eastAsia="zh-CN"/>
          </w:rPr>
          <w:delText>P</w:delText>
        </w:r>
      </w:del>
      <w:r w:rsidRPr="00835C41">
        <w:rPr>
          <w:lang w:eastAsia="zh-CN"/>
        </w:rPr>
        <w:t xml:space="preserve">Cell </w:t>
      </w:r>
      <w:ins w:id="3067" w:author="Huawei" w:date="2021-07-19T09:08:00Z">
        <w:r>
          <w:rPr>
            <w:lang w:eastAsia="zh-CN"/>
          </w:rPr>
          <w:t xml:space="preserve">on PCell </w:t>
        </w:r>
      </w:ins>
      <w:r w:rsidRPr="00835C41">
        <w:rPr>
          <w:lang w:eastAsia="zh-CN"/>
        </w:rPr>
        <w:t>from the first</w:t>
      </w:r>
      <w:r w:rsidRPr="00A62BB0">
        <w:rPr>
          <w:lang w:eastAsia="zh-CN"/>
        </w:rPr>
        <w:t xml:space="preserve"> </w:t>
      </w:r>
      <w:r>
        <w:rPr>
          <w:rFonts w:hint="eastAsia"/>
          <w:lang w:eastAsia="zh-CN"/>
        </w:rPr>
        <w:t>UL</w:t>
      </w:r>
      <w:r w:rsidRPr="00A62BB0">
        <w:rPr>
          <w:lang w:eastAsia="zh-CN"/>
        </w:rPr>
        <w:t xml:space="preserve"> slot </w:t>
      </w:r>
      <w:r w:rsidRPr="00835C41">
        <w:rPr>
          <w:lang w:eastAsia="zh-CN"/>
        </w:rPr>
        <w:t>that occurs after the beginning of DL</w:t>
      </w:r>
      <w:r w:rsidRPr="00835C41" w:rsidDel="00103EA3">
        <w:rPr>
          <w:lang w:eastAsia="zh-CN"/>
        </w:rPr>
        <w:t xml:space="preserve"> </w:t>
      </w:r>
      <w:r w:rsidRPr="00835C41">
        <w:rPr>
          <w:lang w:eastAsia="zh-CN"/>
        </w:rPr>
        <w:t>slot (</w:t>
      </w:r>
      <w:r w:rsidRPr="00835C41">
        <w:rPr>
          <w:i/>
          <w:lang w:eastAsia="zh-CN"/>
        </w:rPr>
        <w:t>i+</w:t>
      </w:r>
      <w:r w:rsidRPr="009A1435">
        <w:rPr>
          <w:lang w:eastAsia="zh-CN"/>
          <w:rPrChange w:id="3068" w:author="Huawei" w:date="2021-07-19T09:08:00Z">
            <w:rPr>
              <w:i/>
              <w:lang w:eastAsia="zh-CN"/>
            </w:rPr>
          </w:rPrChange>
        </w:rPr>
        <w:t>T</w:t>
      </w:r>
      <w:r w:rsidRPr="009A1435">
        <w:rPr>
          <w:vertAlign w:val="subscript"/>
          <w:lang w:eastAsia="zh-CN"/>
          <w:rPrChange w:id="3069" w:author="Huawei" w:date="2021-07-19T09:08:00Z">
            <w:rPr>
              <w:i/>
              <w:vertAlign w:val="subscript"/>
              <w:lang w:eastAsia="zh-CN"/>
            </w:rPr>
          </w:rPrChange>
        </w:rPr>
        <w:t>BWPswitchDelay</w:t>
      </w:r>
      <w:r w:rsidRPr="009A1435">
        <w:rPr>
          <w:lang w:eastAsia="zh-CN"/>
        </w:rPr>
        <w:t>+</w:t>
      </w:r>
      <w:r w:rsidRPr="009A1435">
        <w:rPr>
          <w:lang w:eastAsia="zh-CN"/>
          <w:rPrChange w:id="3070" w:author="Huawei" w:date="2021-07-19T09:08:00Z">
            <w:rPr>
              <w:i/>
              <w:lang w:eastAsia="zh-CN"/>
            </w:rPr>
          </w:rPrChange>
        </w:rPr>
        <w:t>k</w:t>
      </w:r>
      <w:r w:rsidRPr="009A1435">
        <w:rPr>
          <w:vertAlign w:val="subscript"/>
          <w:lang w:eastAsia="zh-CN"/>
          <w:rPrChange w:id="3071" w:author="Huawei" w:date="2021-07-19T09:08:00Z">
            <w:rPr>
              <w:i/>
              <w:lang w:eastAsia="zh-CN"/>
            </w:rPr>
          </w:rPrChange>
        </w:rPr>
        <w:t>1</w:t>
      </w:r>
      <w:r w:rsidRPr="00835C41">
        <w:rPr>
          <w:lang w:eastAsia="zh-CN"/>
        </w:rPr>
        <w:t>).</w:t>
      </w:r>
    </w:p>
    <w:p w14:paraId="708EE0C5" w14:textId="77777777" w:rsidR="000553A8" w:rsidRPr="00835C41" w:rsidRDefault="000553A8" w:rsidP="000553A8">
      <w:pPr>
        <w:rPr>
          <w:lang w:eastAsia="zh-CN"/>
        </w:rPr>
      </w:pPr>
      <w:r w:rsidRPr="00835C41">
        <w:rPr>
          <w:lang w:eastAsia="zh-CN"/>
        </w:rPr>
        <w:t xml:space="preserve">During T3, the UE shall start to send the ACK/NACK for </w:t>
      </w:r>
      <w:ins w:id="3072" w:author="Huawei" w:date="2021-07-19T09:08:00Z">
        <w:r>
          <w:rPr>
            <w:lang w:eastAsia="zh-CN"/>
          </w:rPr>
          <w:t>S</w:t>
        </w:r>
      </w:ins>
      <w:del w:id="3073" w:author="Huawei" w:date="2021-07-19T09:08:00Z">
        <w:r w:rsidRPr="00835C41" w:rsidDel="009A1435">
          <w:rPr>
            <w:lang w:eastAsia="zh-CN"/>
          </w:rPr>
          <w:delText>P</w:delText>
        </w:r>
      </w:del>
      <w:r w:rsidRPr="00835C41">
        <w:rPr>
          <w:lang w:eastAsia="zh-CN"/>
        </w:rPr>
        <w:t xml:space="preserve">Cell </w:t>
      </w:r>
      <w:ins w:id="3074" w:author="Huawei" w:date="2021-07-19T09:09:00Z">
        <w:r>
          <w:rPr>
            <w:lang w:eastAsia="zh-CN"/>
          </w:rPr>
          <w:t xml:space="preserve">on PCell </w:t>
        </w:r>
      </w:ins>
      <w:r w:rsidRPr="00835C41">
        <w:rPr>
          <w:lang w:eastAsia="zh-CN"/>
        </w:rPr>
        <w:t xml:space="preserve">from the first </w:t>
      </w:r>
      <w:r>
        <w:rPr>
          <w:rFonts w:hint="eastAsia"/>
          <w:lang w:eastAsia="zh-CN"/>
        </w:rPr>
        <w:t>UL</w:t>
      </w:r>
      <w:r w:rsidRPr="00835C41">
        <w:rPr>
          <w:lang w:eastAsia="zh-CN"/>
        </w:rPr>
        <w:t xml:space="preserve"> slot that occurs after the beginning of DL slot (</w:t>
      </w:r>
      <w:r w:rsidRPr="00835C41">
        <w:rPr>
          <w:i/>
          <w:lang w:eastAsia="zh-CN"/>
        </w:rPr>
        <w:t>j+</w:t>
      </w:r>
      <w:r w:rsidRPr="009A1435">
        <w:rPr>
          <w:lang w:eastAsia="zh-CN"/>
          <w:rPrChange w:id="3075" w:author="Huawei" w:date="2021-07-19T09:09:00Z">
            <w:rPr>
              <w:i/>
              <w:lang w:eastAsia="zh-CN"/>
            </w:rPr>
          </w:rPrChange>
        </w:rPr>
        <w:t>T</w:t>
      </w:r>
      <w:r w:rsidRPr="009A1435">
        <w:rPr>
          <w:vertAlign w:val="subscript"/>
          <w:lang w:eastAsia="zh-CN"/>
          <w:rPrChange w:id="3076" w:author="Huawei" w:date="2021-07-19T09:09:00Z">
            <w:rPr>
              <w:i/>
              <w:vertAlign w:val="subscript"/>
              <w:lang w:eastAsia="zh-CN"/>
            </w:rPr>
          </w:rPrChange>
        </w:rPr>
        <w:t>BWPswitchDelay</w:t>
      </w:r>
      <w:r w:rsidRPr="009A1435">
        <w:rPr>
          <w:lang w:eastAsia="zh-CN"/>
        </w:rPr>
        <w:t>+</w:t>
      </w:r>
      <w:r w:rsidRPr="009A1435">
        <w:rPr>
          <w:lang w:eastAsia="zh-CN"/>
          <w:rPrChange w:id="3077" w:author="Huawei" w:date="2021-07-19T09:09:00Z">
            <w:rPr>
              <w:i/>
              <w:lang w:eastAsia="zh-CN"/>
            </w:rPr>
          </w:rPrChange>
        </w:rPr>
        <w:t>k</w:t>
      </w:r>
      <w:r w:rsidRPr="009A1435">
        <w:rPr>
          <w:vertAlign w:val="subscript"/>
          <w:lang w:eastAsia="zh-CN"/>
          <w:rPrChange w:id="3078" w:author="Huawei" w:date="2021-07-19T09:09:00Z">
            <w:rPr>
              <w:i/>
              <w:lang w:eastAsia="zh-CN"/>
            </w:rPr>
          </w:rPrChange>
        </w:rPr>
        <w:t>1</w:t>
      </w:r>
      <w:r w:rsidRPr="00835C41">
        <w:rPr>
          <w:lang w:eastAsia="zh-CN"/>
        </w:rPr>
        <w:t>).</w:t>
      </w:r>
    </w:p>
    <w:p w14:paraId="3451CE64" w14:textId="77777777" w:rsidR="000553A8" w:rsidRPr="00A62BB0" w:rsidRDefault="000553A8" w:rsidP="000553A8">
      <w:pPr>
        <w:jc w:val="both"/>
        <w:rPr>
          <w:lang w:eastAsia="zh-CN"/>
        </w:rPr>
      </w:pPr>
      <w:r w:rsidRPr="00A62BB0">
        <w:rPr>
          <w:lang w:eastAsia="zh-CN"/>
        </w:rPr>
        <w:t xml:space="preserve">Where, </w:t>
      </w:r>
      <w:r w:rsidRPr="009A1435">
        <w:rPr>
          <w:lang w:eastAsia="zh-CN"/>
          <w:rPrChange w:id="3079" w:author="Huawei" w:date="2021-07-19T09:09:00Z">
            <w:rPr>
              <w:i/>
              <w:lang w:eastAsia="zh-CN"/>
            </w:rPr>
          </w:rPrChange>
        </w:rPr>
        <w:t>k</w:t>
      </w:r>
      <w:r w:rsidRPr="009A1435">
        <w:rPr>
          <w:vertAlign w:val="subscript"/>
          <w:lang w:eastAsia="zh-CN"/>
          <w:rPrChange w:id="3080" w:author="Huawei" w:date="2021-07-19T09:09:00Z">
            <w:rPr>
              <w:i/>
              <w:lang w:eastAsia="zh-CN"/>
            </w:rPr>
          </w:rPrChange>
        </w:rPr>
        <w:t>1</w:t>
      </w:r>
      <w:r w:rsidRPr="00A62BB0">
        <w:rPr>
          <w:lang w:eastAsia="zh-CN"/>
        </w:rPr>
        <w:t xml:space="preserve"> is the timing between DL data receiving and acknowledgement as specified in [7].</w:t>
      </w:r>
    </w:p>
    <w:p w14:paraId="4167B0AA" w14:textId="77777777" w:rsidR="000553A8" w:rsidRPr="00A62BB0" w:rsidRDefault="000553A8" w:rsidP="000553A8">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62BB0">
        <w:rPr>
          <w:i/>
          <w:lang w:eastAsia="zh-CN"/>
        </w:rPr>
        <w:t>T</w:t>
      </w:r>
      <w:r w:rsidRPr="00A62BB0">
        <w:rPr>
          <w:i/>
          <w:vertAlign w:val="subscript"/>
          <w:lang w:eastAsia="zh-CN"/>
        </w:rPr>
        <w:t>BWPswitchDelay</w:t>
      </w:r>
      <w:r w:rsidRPr="00A62BB0">
        <w:rPr>
          <w:lang w:val="en-US" w:eastAsia="zh-CN"/>
        </w:rPr>
        <w:t xml:space="preserve"> defined in Table 8.6.2-1.</w:t>
      </w:r>
    </w:p>
    <w:p w14:paraId="41F13789" w14:textId="77777777" w:rsidR="000553A8" w:rsidRPr="00A62BB0" w:rsidRDefault="000553A8" w:rsidP="000553A8">
      <w:pPr>
        <w:jc w:val="both"/>
        <w:rPr>
          <w:lang w:eastAsia="zh-CN"/>
        </w:rPr>
      </w:pPr>
      <w:r w:rsidRPr="00A62BB0">
        <w:rPr>
          <w:lang w:eastAsia="zh-CN"/>
        </w:rPr>
        <w:t xml:space="preserve">All of the above test requirements shall be fulfilled in order for the observed </w:t>
      </w:r>
      <w:del w:id="3081" w:author="Huawei" w:date="2021-07-19T09:09:00Z">
        <w:r w:rsidRPr="00A62BB0" w:rsidDel="009A1435">
          <w:rPr>
            <w:lang w:eastAsia="zh-CN"/>
          </w:rPr>
          <w:delText xml:space="preserve">PCell </w:delText>
        </w:r>
      </w:del>
      <w:ins w:id="3082" w:author="Huawei" w:date="2021-07-19T09:09:00Z">
        <w:r>
          <w:rPr>
            <w:lang w:eastAsia="zh-CN"/>
          </w:rPr>
          <w:t>S</w:t>
        </w:r>
        <w:r w:rsidRPr="00A62BB0">
          <w:rPr>
            <w:lang w:eastAsia="zh-CN"/>
          </w:rPr>
          <w:t xml:space="preserve">Cell </w:t>
        </w:r>
      </w:ins>
      <w:r w:rsidRPr="00A62BB0">
        <w:rPr>
          <w:lang w:eastAsia="zh-CN"/>
        </w:rPr>
        <w:t>active BWP switch delay to be counted as correct.</w:t>
      </w:r>
    </w:p>
    <w:p w14:paraId="5DEC4B13" w14:textId="77777777" w:rsidR="000553A8" w:rsidRPr="00A62BB0" w:rsidRDefault="000553A8" w:rsidP="000553A8">
      <w:pPr>
        <w:jc w:val="both"/>
      </w:pPr>
      <w:r w:rsidRPr="00A62BB0">
        <w:t>The rate of correct events observed during repeated tests shall be at least 90%.</w:t>
      </w:r>
    </w:p>
    <w:p w14:paraId="4D08FC9B" w14:textId="77777777" w:rsidR="000553A8" w:rsidRPr="00A62BB0" w:rsidRDefault="000553A8" w:rsidP="000553A8">
      <w:pPr>
        <w:rPr>
          <w:lang w:eastAsia="zh-CN"/>
        </w:rPr>
      </w:pPr>
      <w:r w:rsidRPr="00A62BB0">
        <w:rPr>
          <w:lang w:eastAsia="zh-CN"/>
        </w:rPr>
        <w:t>During T1</w:t>
      </w:r>
      <w:r w:rsidRPr="00A62BB0">
        <w:rPr>
          <w:rFonts w:eastAsiaTheme="minorEastAsia"/>
          <w:lang w:eastAsia="zh-CN"/>
        </w:rPr>
        <w:t xml:space="preserve"> and T3</w:t>
      </w:r>
      <w:r w:rsidRPr="00A62BB0">
        <w:rPr>
          <w:lang w:eastAsia="zh-CN"/>
        </w:rPr>
        <w:t xml:space="preserve">, the start time of </w:t>
      </w:r>
      <w:del w:id="3083" w:author="Huawei" w:date="2021-07-19T09:09:00Z">
        <w:r w:rsidRPr="00A62BB0" w:rsidDel="009A1435">
          <w:rPr>
            <w:rFonts w:eastAsiaTheme="minorEastAsia"/>
            <w:lang w:eastAsia="zh-CN"/>
          </w:rPr>
          <w:delText>SCell</w:delText>
        </w:r>
        <w:r w:rsidRPr="00A62BB0" w:rsidDel="009A1435">
          <w:rPr>
            <w:lang w:eastAsia="zh-CN"/>
          </w:rPr>
          <w:delText xml:space="preserve"> </w:delText>
        </w:r>
      </w:del>
      <w:ins w:id="3084" w:author="Huawei" w:date="2021-07-19T09:09:00Z">
        <w:r>
          <w:rPr>
            <w:rFonts w:eastAsiaTheme="minorEastAsia"/>
            <w:lang w:eastAsia="zh-CN"/>
          </w:rPr>
          <w:t>P</w:t>
        </w:r>
        <w:r w:rsidRPr="00A62BB0">
          <w:rPr>
            <w:rFonts w:eastAsiaTheme="minorEastAsia"/>
            <w:lang w:eastAsia="zh-CN"/>
          </w:rPr>
          <w:t>Cell</w:t>
        </w:r>
        <w:r w:rsidRPr="00A62BB0">
          <w:rPr>
            <w:lang w:eastAsia="zh-CN"/>
          </w:rPr>
          <w:t xml:space="preserve"> </w:t>
        </w:r>
      </w:ins>
      <w:r w:rsidRPr="00A62BB0">
        <w:rPr>
          <w:lang w:eastAsia="zh-CN"/>
        </w:rPr>
        <w:t xml:space="preserve">interruption during </w:t>
      </w:r>
      <w:ins w:id="3085" w:author="Huawei" w:date="2021-07-19T09:09:00Z">
        <w:r>
          <w:rPr>
            <w:lang w:eastAsia="zh-CN"/>
          </w:rPr>
          <w:t>S</w:t>
        </w:r>
      </w:ins>
      <w:del w:id="3086" w:author="Huawei" w:date="2021-07-19T09:09:00Z">
        <w:r w:rsidRPr="00A62BB0" w:rsidDel="009A1435">
          <w:rPr>
            <w:lang w:eastAsia="zh-CN"/>
          </w:rPr>
          <w:delText>P</w:delText>
        </w:r>
      </w:del>
      <w:r w:rsidRPr="00A62BB0">
        <w:rPr>
          <w:lang w:eastAsia="zh-CN"/>
        </w:rPr>
        <w:t>Cell active BWP switch shall not happen outside the BWP switch delay.</w:t>
      </w:r>
    </w:p>
    <w:p w14:paraId="6CCFA4F1" w14:textId="77777777" w:rsidR="000553A8" w:rsidRPr="00A62BB0" w:rsidRDefault="000553A8" w:rsidP="000553A8">
      <w:pPr>
        <w:rPr>
          <w:lang w:eastAsia="zh-CN"/>
        </w:rPr>
      </w:pPr>
      <w:r w:rsidRPr="00A62BB0">
        <w:rPr>
          <w:lang w:eastAsia="zh-CN"/>
        </w:rPr>
        <w:t xml:space="preserve">The interruption of </w:t>
      </w:r>
      <w:ins w:id="3087" w:author="Huawei" w:date="2021-07-19T09:09:00Z">
        <w:r>
          <w:rPr>
            <w:rFonts w:eastAsiaTheme="minorEastAsia"/>
            <w:lang w:eastAsia="zh-CN"/>
          </w:rPr>
          <w:t>P</w:t>
        </w:r>
      </w:ins>
      <w:del w:id="3088" w:author="Huawei" w:date="2021-07-19T09:09:00Z">
        <w:r w:rsidRPr="00A62BB0" w:rsidDel="009A1435">
          <w:rPr>
            <w:rFonts w:eastAsiaTheme="minorEastAsia"/>
            <w:lang w:eastAsia="zh-CN"/>
          </w:rPr>
          <w:delText>S</w:delText>
        </w:r>
      </w:del>
      <w:r w:rsidRPr="00A62BB0">
        <w:rPr>
          <w:lang w:eastAsia="zh-CN"/>
        </w:rPr>
        <w:t>Cell shall not be longer than the interruption duration specified for active BWP switch</w:t>
      </w:r>
      <w:r w:rsidRPr="00A62BB0">
        <w:t xml:space="preserve"> </w:t>
      </w:r>
      <w:r w:rsidRPr="00A62BB0">
        <w:rPr>
          <w:lang w:eastAsia="zh-CN"/>
        </w:rPr>
        <w:t xml:space="preserve">in clause </w:t>
      </w:r>
      <w:r w:rsidRPr="00A62BB0">
        <w:rPr>
          <w:rFonts w:eastAsiaTheme="minorEastAsia"/>
          <w:lang w:eastAsia="zh-CN"/>
        </w:rPr>
        <w:t>8</w:t>
      </w:r>
      <w:r w:rsidRPr="00A62BB0">
        <w:t>.2.2.</w:t>
      </w:r>
      <w:r w:rsidRPr="00A62BB0">
        <w:rPr>
          <w:rFonts w:eastAsiaTheme="minorEastAsia"/>
          <w:lang w:eastAsia="zh-CN"/>
        </w:rPr>
        <w:t>2.5</w:t>
      </w:r>
      <w:r w:rsidRPr="00A62BB0">
        <w:rPr>
          <w:lang w:eastAsia="zh-CN"/>
        </w:rPr>
        <w:t>.</w:t>
      </w:r>
    </w:p>
    <w:p w14:paraId="74F79B32" w14:textId="77777777" w:rsidR="000553A8" w:rsidRPr="00A62BB0" w:rsidRDefault="000553A8" w:rsidP="000553A8">
      <w:pPr>
        <w:rPr>
          <w:lang w:eastAsia="zh-CN"/>
        </w:rPr>
      </w:pPr>
      <w:r w:rsidRPr="00A62BB0">
        <w:rPr>
          <w:lang w:eastAsia="zh-CN"/>
        </w:rPr>
        <w:t xml:space="preserve">All of the above test requirements shall be fulfilled in order for the observed </w:t>
      </w:r>
      <w:ins w:id="3089" w:author="Huawei" w:date="2021-07-19T09:09:00Z">
        <w:r>
          <w:rPr>
            <w:lang w:eastAsia="zh-CN"/>
          </w:rPr>
          <w:t>S</w:t>
        </w:r>
      </w:ins>
      <w:del w:id="3090" w:author="Huawei" w:date="2021-07-19T09:09:00Z">
        <w:r w:rsidRPr="00A62BB0" w:rsidDel="009A1435">
          <w:rPr>
            <w:lang w:eastAsia="zh-CN"/>
          </w:rPr>
          <w:delText>P</w:delText>
        </w:r>
      </w:del>
      <w:r w:rsidRPr="00A62BB0">
        <w:rPr>
          <w:lang w:eastAsia="zh-CN"/>
        </w:rPr>
        <w:t>Cell active BWP switch interruption to be counted as correct.</w:t>
      </w:r>
    </w:p>
    <w:p w14:paraId="5A09D1DC" w14:textId="77777777" w:rsidR="000553A8" w:rsidRPr="00A62BB0" w:rsidRDefault="000553A8" w:rsidP="000553A8">
      <w:pPr>
        <w:rPr>
          <w:lang w:eastAsia="zh-CN"/>
        </w:rPr>
      </w:pPr>
      <w:r w:rsidRPr="00A62BB0">
        <w:t>The rate of correct events observed during repeated tests shall be at least 90%.</w:t>
      </w:r>
    </w:p>
    <w:p w14:paraId="45C4D923" w14:textId="77777777" w:rsidR="000553A8" w:rsidRPr="00A62BB0" w:rsidRDefault="000553A8" w:rsidP="000553A8">
      <w:pPr>
        <w:pStyle w:val="NO"/>
      </w:pPr>
      <w:r w:rsidRPr="00A62BB0">
        <w:rPr>
          <w:lang w:eastAsia="zh-CN"/>
        </w:rPr>
        <w:t>NOTE:</w:t>
      </w:r>
      <w:r w:rsidRPr="00A62BB0">
        <w:rPr>
          <w:lang w:eastAsia="zh-CN"/>
        </w:rPr>
        <w:tab/>
      </w:r>
      <w:r w:rsidRPr="00835C41">
        <w:rPr>
          <w:lang w:eastAsia="zh-CN"/>
        </w:rPr>
        <w:t xml:space="preserve">During T1, T3 if there are no uplink resources for reporting the ACK/NACK in the first </w:t>
      </w:r>
      <w:r>
        <w:rPr>
          <w:rFonts w:hint="eastAsia"/>
          <w:lang w:eastAsia="zh-CN"/>
        </w:rPr>
        <w:t>UL</w:t>
      </w:r>
      <w:r w:rsidRPr="00835C41">
        <w:rPr>
          <w:lang w:eastAsia="zh-CN"/>
        </w:rPr>
        <w:t xml:space="preserve"> slot that occurs after the beginning of DL slot (</w:t>
      </w:r>
      <w:r w:rsidRPr="00835C41">
        <w:rPr>
          <w:i/>
          <w:lang w:eastAsia="zh-CN"/>
        </w:rPr>
        <w:t>i+</w:t>
      </w:r>
      <w:r w:rsidRPr="009A1435">
        <w:rPr>
          <w:lang w:eastAsia="zh-CN"/>
          <w:rPrChange w:id="3091" w:author="Huawei" w:date="2021-07-19T09:09:00Z">
            <w:rPr>
              <w:i/>
              <w:lang w:eastAsia="zh-CN"/>
            </w:rPr>
          </w:rPrChange>
        </w:rPr>
        <w:t xml:space="preserve"> T</w:t>
      </w:r>
      <w:r w:rsidRPr="009A1435">
        <w:rPr>
          <w:vertAlign w:val="subscript"/>
          <w:lang w:eastAsia="zh-CN"/>
          <w:rPrChange w:id="3092" w:author="Huawei" w:date="2021-07-19T09:09:00Z">
            <w:rPr>
              <w:i/>
              <w:vertAlign w:val="subscript"/>
              <w:lang w:eastAsia="zh-CN"/>
            </w:rPr>
          </w:rPrChange>
        </w:rPr>
        <w:t>BWPswitchDelay</w:t>
      </w:r>
      <w:r w:rsidRPr="009A1435">
        <w:rPr>
          <w:lang w:eastAsia="zh-CN"/>
        </w:rPr>
        <w:t>+</w:t>
      </w:r>
      <w:r w:rsidRPr="009A1435">
        <w:rPr>
          <w:lang w:eastAsia="zh-CN"/>
          <w:rPrChange w:id="3093" w:author="Huawei" w:date="2021-07-19T09:09:00Z">
            <w:rPr>
              <w:i/>
              <w:lang w:eastAsia="zh-CN"/>
            </w:rPr>
          </w:rPrChange>
        </w:rPr>
        <w:t>k</w:t>
      </w:r>
      <w:r w:rsidRPr="009A1435">
        <w:rPr>
          <w:vertAlign w:val="subscript"/>
          <w:lang w:eastAsia="zh-CN"/>
          <w:rPrChange w:id="3094" w:author="Huawei" w:date="2021-07-19T09:10:00Z">
            <w:rPr>
              <w:i/>
              <w:lang w:eastAsia="zh-CN"/>
            </w:rPr>
          </w:rPrChange>
        </w:rPr>
        <w:t>1</w:t>
      </w:r>
      <w:r w:rsidRPr="00835C41">
        <w:rPr>
          <w:lang w:eastAsia="zh-CN"/>
        </w:rPr>
        <w:t>), (</w:t>
      </w:r>
      <w:r w:rsidRPr="00835C41">
        <w:rPr>
          <w:i/>
          <w:lang w:eastAsia="zh-CN"/>
        </w:rPr>
        <w:t>j+</w:t>
      </w:r>
      <w:r w:rsidRPr="009A1435">
        <w:rPr>
          <w:lang w:eastAsia="zh-CN"/>
          <w:rPrChange w:id="3095" w:author="Huawei" w:date="2021-07-19T09:10:00Z">
            <w:rPr>
              <w:i/>
              <w:lang w:eastAsia="zh-CN"/>
            </w:rPr>
          </w:rPrChange>
        </w:rPr>
        <w:t xml:space="preserve"> T</w:t>
      </w:r>
      <w:r w:rsidRPr="009A1435">
        <w:rPr>
          <w:vertAlign w:val="subscript"/>
          <w:lang w:eastAsia="zh-CN"/>
          <w:rPrChange w:id="3096" w:author="Huawei" w:date="2021-07-19T09:10:00Z">
            <w:rPr>
              <w:i/>
              <w:vertAlign w:val="subscript"/>
              <w:lang w:eastAsia="zh-CN"/>
            </w:rPr>
          </w:rPrChange>
        </w:rPr>
        <w:t>BWPswitchDelay</w:t>
      </w:r>
      <w:r w:rsidRPr="009A1435">
        <w:rPr>
          <w:lang w:eastAsia="zh-CN"/>
        </w:rPr>
        <w:t>+</w:t>
      </w:r>
      <w:r w:rsidRPr="009A1435">
        <w:rPr>
          <w:lang w:eastAsia="zh-CN"/>
          <w:rPrChange w:id="3097" w:author="Huawei" w:date="2021-07-19T09:10:00Z">
            <w:rPr>
              <w:i/>
              <w:lang w:eastAsia="zh-CN"/>
            </w:rPr>
          </w:rPrChange>
        </w:rPr>
        <w:t>k</w:t>
      </w:r>
      <w:r w:rsidRPr="009A1435">
        <w:rPr>
          <w:vertAlign w:val="subscript"/>
          <w:lang w:eastAsia="zh-CN"/>
          <w:rPrChange w:id="3098" w:author="Huawei" w:date="2021-07-19T09:10:00Z">
            <w:rPr>
              <w:i/>
              <w:lang w:eastAsia="zh-CN"/>
            </w:rPr>
          </w:rPrChange>
        </w:rPr>
        <w:t>1</w:t>
      </w:r>
      <w:r w:rsidRPr="00835C41">
        <w:rPr>
          <w:lang w:eastAsia="zh-CN"/>
        </w:rPr>
        <w:t>), then the UE shall use the next available uplink resource for reporting the corresponding ACK/NACK.</w:t>
      </w:r>
    </w:p>
    <w:p w14:paraId="2BCAE2FE" w14:textId="40C80297" w:rsidR="000553A8" w:rsidRDefault="000553A8" w:rsidP="000553A8">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16</w:t>
      </w:r>
      <w:r w:rsidRPr="00377F3E">
        <w:rPr>
          <w:b/>
          <w:noProof/>
          <w:color w:val="00B0F0"/>
        </w:rPr>
        <w:t>&gt;</w:t>
      </w:r>
    </w:p>
    <w:p w14:paraId="363BBEEA" w14:textId="78DDC2DC" w:rsidR="00DD4D67" w:rsidRPr="00B25552" w:rsidRDefault="00DD4D67" w:rsidP="00DD4D67">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C3580B">
        <w:rPr>
          <w:b/>
          <w:noProof/>
          <w:color w:val="00B0F0"/>
        </w:rPr>
        <w:t>17</w:t>
      </w:r>
      <w:r w:rsidRPr="00377F3E">
        <w:rPr>
          <w:b/>
          <w:noProof/>
          <w:color w:val="00B0F0"/>
        </w:rPr>
        <w:t>&gt;</w:t>
      </w:r>
    </w:p>
    <w:p w14:paraId="2D17E2C3" w14:textId="77777777" w:rsidR="00DD4D67" w:rsidRPr="00A62BB0" w:rsidRDefault="00DD4D67" w:rsidP="00DD4D67">
      <w:pPr>
        <w:keepNext/>
        <w:keepLines/>
        <w:spacing w:before="120"/>
        <w:ind w:left="1134" w:hanging="1134"/>
        <w:outlineLvl w:val="2"/>
        <w:rPr>
          <w:rFonts w:ascii="Arial" w:hAnsi="Arial"/>
          <w:sz w:val="28"/>
          <w:lang w:eastAsia="zh-CN"/>
        </w:rPr>
      </w:pPr>
      <w:bookmarkStart w:id="3099" w:name="_Toc535476708"/>
      <w:r w:rsidRPr="00A62BB0">
        <w:rPr>
          <w:rFonts w:ascii="Arial" w:hAnsi="Arial"/>
          <w:sz w:val="28"/>
        </w:rPr>
        <w:t>A.7.5.1</w:t>
      </w:r>
      <w:r w:rsidRPr="00A62BB0">
        <w:rPr>
          <w:rFonts w:ascii="Arial" w:hAnsi="Arial"/>
          <w:sz w:val="28"/>
        </w:rPr>
        <w:tab/>
        <w:t>Radio link Monitoring</w:t>
      </w:r>
    </w:p>
    <w:p w14:paraId="08631ED2" w14:textId="77777777" w:rsidR="00DD4D67" w:rsidRPr="00A62BB0" w:rsidRDefault="00DD4D67" w:rsidP="00DD4D67">
      <w:r w:rsidRPr="00A62BB0">
        <w:t>In the following clause, any uplink signal transmitted by the UE is used for detecting the In-/Out-of-Sync state of the UE. In terms of measurement, the uplink signal is verified on the basis of the UE output power:</w:t>
      </w:r>
    </w:p>
    <w:p w14:paraId="5DA218CE" w14:textId="77777777" w:rsidR="00DD4D67" w:rsidRPr="00A62BB0" w:rsidRDefault="00DD4D67" w:rsidP="00DD4D67">
      <w:pPr>
        <w:spacing w:before="120"/>
      </w:pPr>
      <w:r w:rsidRPr="00A62BB0">
        <w:rPr>
          <w:i/>
        </w:rPr>
        <w:t>Editor note: The metric for the detection of the UE UL transmitted signal by the TE is FFS.</w:t>
      </w:r>
    </w:p>
    <w:p w14:paraId="2E9E91B8" w14:textId="77777777" w:rsidR="00DD4D67" w:rsidRPr="00A62BB0" w:rsidRDefault="00DD4D67" w:rsidP="00DD4D67">
      <w:pPr>
        <w:pStyle w:val="Heading4"/>
      </w:pPr>
      <w:bookmarkStart w:id="3100" w:name="_Toc535476696"/>
      <w:r w:rsidRPr="009264FA">
        <w:t>A.7.5.1</w:t>
      </w:r>
      <w:r w:rsidRPr="00A62BB0">
        <w:t>.1</w:t>
      </w:r>
      <w:r w:rsidRPr="00A62BB0">
        <w:tab/>
        <w:t>Radio Link Monitoring Out-of-sync Test for FR2 PCell configured with SSB-based RLM RS in non-DRX mode</w:t>
      </w:r>
      <w:bookmarkEnd w:id="3100"/>
    </w:p>
    <w:p w14:paraId="1449157D" w14:textId="77777777" w:rsidR="00DD4D67" w:rsidRPr="00A62BB0" w:rsidRDefault="00DD4D67" w:rsidP="00DD4D67">
      <w:pPr>
        <w:pStyle w:val="Heading5"/>
        <w:rPr>
          <w:snapToGrid w:val="0"/>
          <w:lang w:eastAsia="zh-CN"/>
        </w:rPr>
      </w:pPr>
      <w:bookmarkStart w:id="3101" w:name="_Toc535476697"/>
      <w:r w:rsidRPr="009264FA">
        <w:rPr>
          <w:snapToGrid w:val="0"/>
          <w:lang w:eastAsia="zh-CN"/>
        </w:rPr>
        <w:t>A.7.5.1.1.1</w:t>
      </w:r>
      <w:r w:rsidRPr="00A62BB0">
        <w:rPr>
          <w:snapToGrid w:val="0"/>
          <w:lang w:eastAsia="zh-CN"/>
        </w:rPr>
        <w:tab/>
        <w:t>Test Purpose and Environment</w:t>
      </w:r>
      <w:bookmarkEnd w:id="3101"/>
    </w:p>
    <w:p w14:paraId="52CA277D" w14:textId="77777777" w:rsidR="00DD4D67" w:rsidRPr="00A62BB0" w:rsidRDefault="00DD4D67" w:rsidP="00DD4D67">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3059C066" w14:textId="77777777" w:rsidR="00DD4D67" w:rsidRPr="003B0832" w:rsidRDefault="00DD4D67" w:rsidP="00DD4D67">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7E36E8A9" w14:textId="77777777" w:rsidR="00DD4D67" w:rsidRPr="00A62BB0" w:rsidRDefault="00DD4D67" w:rsidP="00DD4D67">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D4D67" w:rsidRPr="00A62BB0" w14:paraId="6B38918E" w14:textId="77777777" w:rsidTr="00E45E02">
        <w:trPr>
          <w:trHeight w:val="274"/>
          <w:jc w:val="center"/>
        </w:trPr>
        <w:tc>
          <w:tcPr>
            <w:tcW w:w="1631" w:type="dxa"/>
            <w:shd w:val="clear" w:color="auto" w:fill="auto"/>
          </w:tcPr>
          <w:p w14:paraId="1B8892E8"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1789D54"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0063C3D2" w14:textId="77777777" w:rsidTr="00E45E02">
        <w:trPr>
          <w:trHeight w:val="277"/>
          <w:jc w:val="center"/>
        </w:trPr>
        <w:tc>
          <w:tcPr>
            <w:tcW w:w="1631" w:type="dxa"/>
            <w:shd w:val="clear" w:color="auto" w:fill="auto"/>
          </w:tcPr>
          <w:p w14:paraId="7434DFF5"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2B809F15" w14:textId="77777777" w:rsidR="00DD4D67" w:rsidRPr="00A62BB0" w:rsidRDefault="00DD4D67" w:rsidP="00E45E02">
            <w:pPr>
              <w:keepNext/>
              <w:keepLines/>
              <w:spacing w:after="0"/>
              <w:rPr>
                <w:rFonts w:ascii="Arial" w:hAnsi="Arial"/>
                <w:sz w:val="18"/>
              </w:rPr>
            </w:pPr>
            <w:r w:rsidRPr="00A62BB0">
              <w:rPr>
                <w:rFonts w:ascii="Arial" w:hAnsi="Arial"/>
                <w:sz w:val="18"/>
              </w:rPr>
              <w:t>TDD, SSB SCS 120 KHz, data SCS 120KHz, BW 100 MHz</w:t>
            </w:r>
          </w:p>
        </w:tc>
      </w:tr>
    </w:tbl>
    <w:p w14:paraId="0E5C04F1" w14:textId="77777777" w:rsidR="00DD4D67" w:rsidRPr="00A62BB0" w:rsidRDefault="00DD4D67" w:rsidP="00DD4D67">
      <w:pPr>
        <w:rPr>
          <w:lang w:eastAsia="zh-CN"/>
        </w:rPr>
      </w:pPr>
    </w:p>
    <w:p w14:paraId="7B36471F"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DD4D67" w:rsidRPr="00A62BB0" w14:paraId="75A3FFDB" w14:textId="77777777" w:rsidTr="00E45E02">
        <w:trPr>
          <w:trHeight w:val="165"/>
          <w:jc w:val="center"/>
        </w:trPr>
        <w:tc>
          <w:tcPr>
            <w:tcW w:w="2696" w:type="pct"/>
            <w:gridSpan w:val="3"/>
            <w:vMerge w:val="restart"/>
            <w:shd w:val="clear" w:color="auto" w:fill="auto"/>
          </w:tcPr>
          <w:p w14:paraId="6C5379F5"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597AAE9A"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52893ADD"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Value</w:t>
            </w:r>
          </w:p>
        </w:tc>
      </w:tr>
      <w:tr w:rsidR="00DD4D67" w:rsidRPr="00A62BB0" w14:paraId="61869B29" w14:textId="77777777" w:rsidTr="00E45E02">
        <w:trPr>
          <w:trHeight w:val="406"/>
          <w:jc w:val="center"/>
        </w:trPr>
        <w:tc>
          <w:tcPr>
            <w:tcW w:w="2696" w:type="pct"/>
            <w:gridSpan w:val="3"/>
            <w:vMerge/>
            <w:shd w:val="clear" w:color="auto" w:fill="auto"/>
          </w:tcPr>
          <w:p w14:paraId="2F9B7104" w14:textId="77777777" w:rsidR="00DD4D67" w:rsidRPr="00A62BB0" w:rsidRDefault="00DD4D67" w:rsidP="00E45E02">
            <w:pPr>
              <w:keepNext/>
              <w:keepLines/>
              <w:spacing w:after="0"/>
              <w:jc w:val="center"/>
              <w:rPr>
                <w:rFonts w:ascii="Arial" w:hAnsi="Arial"/>
                <w:b/>
                <w:noProof/>
                <w:sz w:val="18"/>
              </w:rPr>
            </w:pPr>
          </w:p>
        </w:tc>
        <w:tc>
          <w:tcPr>
            <w:tcW w:w="596" w:type="pct"/>
            <w:vMerge/>
            <w:shd w:val="clear" w:color="auto" w:fill="auto"/>
          </w:tcPr>
          <w:p w14:paraId="794B750D" w14:textId="77777777" w:rsidR="00DD4D67" w:rsidRPr="00A62BB0" w:rsidRDefault="00DD4D67" w:rsidP="00E45E02">
            <w:pPr>
              <w:keepNext/>
              <w:keepLines/>
              <w:spacing w:after="0"/>
              <w:jc w:val="center"/>
              <w:rPr>
                <w:rFonts w:ascii="Arial" w:hAnsi="Arial"/>
                <w:b/>
                <w:noProof/>
                <w:sz w:val="18"/>
              </w:rPr>
            </w:pPr>
          </w:p>
        </w:tc>
        <w:tc>
          <w:tcPr>
            <w:tcW w:w="1708" w:type="pct"/>
          </w:tcPr>
          <w:p w14:paraId="5ED66251"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Test 1</w:t>
            </w:r>
          </w:p>
        </w:tc>
      </w:tr>
      <w:tr w:rsidR="00DD4D67" w:rsidRPr="00A62BB0" w14:paraId="293DE867" w14:textId="77777777" w:rsidTr="00E45E02">
        <w:trPr>
          <w:trHeight w:val="165"/>
          <w:jc w:val="center"/>
        </w:trPr>
        <w:tc>
          <w:tcPr>
            <w:tcW w:w="2696" w:type="pct"/>
            <w:gridSpan w:val="3"/>
            <w:shd w:val="clear" w:color="auto" w:fill="auto"/>
          </w:tcPr>
          <w:p w14:paraId="03FB56A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5C380794" w14:textId="77777777" w:rsidR="00DD4D67" w:rsidRPr="00A62BB0" w:rsidRDefault="00DD4D67" w:rsidP="00E45E02">
            <w:pPr>
              <w:keepNext/>
              <w:keepLines/>
              <w:spacing w:after="0"/>
              <w:jc w:val="center"/>
              <w:rPr>
                <w:rFonts w:ascii="Arial" w:hAnsi="Arial"/>
                <w:noProof/>
                <w:sz w:val="18"/>
              </w:rPr>
            </w:pPr>
          </w:p>
        </w:tc>
        <w:tc>
          <w:tcPr>
            <w:tcW w:w="1708" w:type="pct"/>
          </w:tcPr>
          <w:p w14:paraId="6C879A7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Cell 1</w:t>
            </w:r>
          </w:p>
        </w:tc>
      </w:tr>
      <w:tr w:rsidR="00DD4D67" w:rsidRPr="00A62BB0" w14:paraId="1C2043E2" w14:textId="77777777" w:rsidTr="00E45E02">
        <w:trPr>
          <w:trHeight w:val="62"/>
          <w:jc w:val="center"/>
        </w:trPr>
        <w:tc>
          <w:tcPr>
            <w:tcW w:w="2696" w:type="pct"/>
            <w:gridSpan w:val="3"/>
            <w:shd w:val="clear" w:color="auto" w:fill="auto"/>
          </w:tcPr>
          <w:p w14:paraId="4709862B"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536CF5CA"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161E1BE1"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15DBF4DB" w14:textId="77777777" w:rsidTr="00E45E02">
        <w:trPr>
          <w:trHeight w:val="62"/>
          <w:jc w:val="center"/>
        </w:trPr>
        <w:tc>
          <w:tcPr>
            <w:tcW w:w="1638" w:type="pct"/>
            <w:gridSpan w:val="2"/>
            <w:shd w:val="clear" w:color="auto" w:fill="auto"/>
          </w:tcPr>
          <w:p w14:paraId="1CD8F0F9"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49A138F4"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912C0D5"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6F7C7D3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TDD</w:t>
            </w:r>
          </w:p>
        </w:tc>
      </w:tr>
      <w:tr w:rsidR="00DD4D67" w:rsidRPr="00A62BB0" w14:paraId="2646118F" w14:textId="77777777" w:rsidTr="00E45E02">
        <w:trPr>
          <w:trHeight w:val="62"/>
          <w:jc w:val="center"/>
        </w:trPr>
        <w:tc>
          <w:tcPr>
            <w:tcW w:w="1638" w:type="pct"/>
            <w:gridSpan w:val="2"/>
            <w:shd w:val="clear" w:color="auto" w:fill="auto"/>
          </w:tcPr>
          <w:p w14:paraId="324D3B9E"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57F4EFDE"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A2FED3"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0A16C311" w14:textId="77777777" w:rsidR="00DD4D67" w:rsidRPr="00A62BB0" w:rsidRDefault="00DD4D67" w:rsidP="00E45E02">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DD4D67" w:rsidRPr="00A62BB0" w14:paraId="5639D796" w14:textId="77777777" w:rsidTr="00E45E02">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91C5F22" w14:textId="77777777" w:rsidR="00DD4D67" w:rsidRPr="00A62BB0" w:rsidRDefault="00DD4D67" w:rsidP="00E45E02">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007A806F" w14:textId="77777777" w:rsidR="00DD4D67" w:rsidRPr="00A62BB0" w:rsidRDefault="00DD4D67" w:rsidP="00E45E02">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769DD712" w14:textId="77777777" w:rsidR="00DD4D67" w:rsidRPr="00A62BB0" w:rsidRDefault="00DD4D67" w:rsidP="00E45E02">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2050C8F3" w14:textId="77777777" w:rsidR="00DD4D67" w:rsidRPr="00A62BB0" w:rsidRDefault="00DD4D67" w:rsidP="00E45E02">
            <w:pPr>
              <w:keepNext/>
              <w:keepLines/>
              <w:spacing w:after="0"/>
              <w:jc w:val="center"/>
              <w:rPr>
                <w:rFonts w:ascii="Arial" w:hAnsi="Arial"/>
                <w:noProof/>
                <w:sz w:val="18"/>
              </w:rPr>
            </w:pPr>
            <w:r w:rsidRPr="00A95137">
              <w:rPr>
                <w:rFonts w:ascii="Arial" w:hAnsi="Arial"/>
                <w:noProof/>
                <w:sz w:val="18"/>
              </w:rPr>
              <w:t>24</w:t>
            </w:r>
          </w:p>
        </w:tc>
      </w:tr>
      <w:tr w:rsidR="00DD4D67" w:rsidRPr="00A62BB0" w14:paraId="5751F86A" w14:textId="77777777" w:rsidTr="00E45E02">
        <w:trPr>
          <w:trHeight w:val="62"/>
          <w:jc w:val="center"/>
        </w:trPr>
        <w:tc>
          <w:tcPr>
            <w:tcW w:w="1638" w:type="pct"/>
            <w:gridSpan w:val="2"/>
            <w:shd w:val="clear" w:color="auto" w:fill="auto"/>
            <w:vAlign w:val="center"/>
          </w:tcPr>
          <w:p w14:paraId="04107002"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05A5C064"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2D270A1"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1E37A216"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DLBWP.0.1</w:t>
            </w:r>
          </w:p>
        </w:tc>
      </w:tr>
      <w:tr w:rsidR="00DD4D67" w:rsidRPr="00A62BB0" w14:paraId="40ED2D3D" w14:textId="77777777" w:rsidTr="00E45E02">
        <w:trPr>
          <w:trHeight w:val="62"/>
          <w:jc w:val="center"/>
        </w:trPr>
        <w:tc>
          <w:tcPr>
            <w:tcW w:w="1638" w:type="pct"/>
            <w:gridSpan w:val="2"/>
            <w:shd w:val="clear" w:color="auto" w:fill="auto"/>
            <w:vAlign w:val="center"/>
          </w:tcPr>
          <w:p w14:paraId="7EB3CCDA"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52C6B8F0"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2CB19ED6"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352754C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DLBWP.1.1</w:t>
            </w:r>
          </w:p>
        </w:tc>
      </w:tr>
      <w:tr w:rsidR="00DD4D67" w:rsidRPr="00A62BB0" w14:paraId="19D85671" w14:textId="77777777" w:rsidTr="00E45E02">
        <w:trPr>
          <w:trHeight w:val="62"/>
          <w:jc w:val="center"/>
        </w:trPr>
        <w:tc>
          <w:tcPr>
            <w:tcW w:w="1638" w:type="pct"/>
            <w:gridSpan w:val="2"/>
            <w:shd w:val="clear" w:color="auto" w:fill="auto"/>
            <w:vAlign w:val="center"/>
          </w:tcPr>
          <w:p w14:paraId="65ED6529" w14:textId="77777777" w:rsidR="00DD4D67" w:rsidRPr="00A62BB0" w:rsidRDefault="00DD4D67" w:rsidP="00E45E02">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5F4EB43A"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9650935"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641F24EC"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ULBWP.0.1</w:t>
            </w:r>
          </w:p>
        </w:tc>
      </w:tr>
      <w:tr w:rsidR="00DD4D67" w:rsidRPr="00A62BB0" w14:paraId="54EFC587" w14:textId="77777777" w:rsidTr="00E45E02">
        <w:trPr>
          <w:trHeight w:val="62"/>
          <w:jc w:val="center"/>
        </w:trPr>
        <w:tc>
          <w:tcPr>
            <w:tcW w:w="1638" w:type="pct"/>
            <w:gridSpan w:val="2"/>
            <w:shd w:val="clear" w:color="auto" w:fill="auto"/>
            <w:vAlign w:val="center"/>
          </w:tcPr>
          <w:p w14:paraId="1B78E553"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08026471"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ED3FADF"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054C2338" w14:textId="77777777" w:rsidR="00DD4D67" w:rsidRPr="00A62BB0" w:rsidRDefault="00DD4D67" w:rsidP="00E45E02">
            <w:pPr>
              <w:keepNext/>
              <w:keepLines/>
              <w:spacing w:after="0"/>
              <w:jc w:val="center"/>
              <w:rPr>
                <w:rFonts w:ascii="Arial" w:hAnsi="Arial"/>
                <w:noProof/>
                <w:sz w:val="18"/>
              </w:rPr>
            </w:pPr>
            <w:r w:rsidRPr="00A62BB0">
              <w:rPr>
                <w:rFonts w:ascii="Arial" w:hAnsi="Arial"/>
                <w:sz w:val="18"/>
                <w:lang w:eastAsia="zh-CN"/>
              </w:rPr>
              <w:t>ULBWP.1.1</w:t>
            </w:r>
          </w:p>
        </w:tc>
      </w:tr>
      <w:tr w:rsidR="00DD4D67" w:rsidRPr="00A62BB0" w14:paraId="6E743D04" w14:textId="77777777" w:rsidTr="00E45E02">
        <w:trPr>
          <w:trHeight w:val="62"/>
          <w:jc w:val="center"/>
        </w:trPr>
        <w:tc>
          <w:tcPr>
            <w:tcW w:w="1638" w:type="pct"/>
            <w:gridSpan w:val="2"/>
            <w:shd w:val="clear" w:color="auto" w:fill="auto"/>
            <w:vAlign w:val="center"/>
          </w:tcPr>
          <w:p w14:paraId="0D79B000"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1061AF51"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E8F7C90"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31AA5464" w14:textId="77777777" w:rsidR="00DD4D67" w:rsidRPr="00A62BB0" w:rsidRDefault="00DD4D67" w:rsidP="00E45E02">
            <w:pPr>
              <w:keepNext/>
              <w:keepLines/>
              <w:spacing w:after="0"/>
              <w:jc w:val="center"/>
              <w:rPr>
                <w:rFonts w:ascii="Arial" w:hAnsi="Arial"/>
                <w:sz w:val="18"/>
                <w:lang w:eastAsia="zh-CN"/>
              </w:rPr>
            </w:pPr>
            <w:r w:rsidRPr="00A62BB0">
              <w:rPr>
                <w:rFonts w:ascii="Arial" w:hAnsi="Arial"/>
                <w:sz w:val="18"/>
                <w:lang w:eastAsia="zh-CN"/>
              </w:rPr>
              <w:t>TDDConf.3.1</w:t>
            </w:r>
          </w:p>
        </w:tc>
      </w:tr>
      <w:tr w:rsidR="00DD4D67" w:rsidRPr="00A62BB0" w14:paraId="33B4294E" w14:textId="77777777" w:rsidTr="00E45E02">
        <w:trPr>
          <w:trHeight w:val="62"/>
          <w:jc w:val="center"/>
        </w:trPr>
        <w:tc>
          <w:tcPr>
            <w:tcW w:w="1638" w:type="pct"/>
            <w:gridSpan w:val="2"/>
            <w:shd w:val="clear" w:color="auto" w:fill="auto"/>
            <w:vAlign w:val="center"/>
          </w:tcPr>
          <w:p w14:paraId="7C55C799" w14:textId="77777777" w:rsidR="00DD4D67" w:rsidRPr="00A62BB0" w:rsidRDefault="00DD4D67" w:rsidP="00E45E02">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01D7303F"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7629783"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5C5B4007"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DD4D67" w:rsidRPr="00A62BB0" w14:paraId="0783A716" w14:textId="77777777" w:rsidTr="00E45E02">
        <w:trPr>
          <w:trHeight w:val="62"/>
          <w:jc w:val="center"/>
        </w:trPr>
        <w:tc>
          <w:tcPr>
            <w:tcW w:w="1638" w:type="pct"/>
            <w:gridSpan w:val="2"/>
            <w:shd w:val="clear" w:color="auto" w:fill="auto"/>
            <w:vAlign w:val="center"/>
          </w:tcPr>
          <w:p w14:paraId="21A16A3B"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48752B8E"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214C36C"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0199E21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SSB.1 FR2</w:t>
            </w:r>
          </w:p>
        </w:tc>
      </w:tr>
      <w:tr w:rsidR="00DD4D67" w:rsidRPr="00A62BB0" w14:paraId="545E0158" w14:textId="77777777" w:rsidTr="00E45E02">
        <w:trPr>
          <w:trHeight w:val="62"/>
          <w:jc w:val="center"/>
        </w:trPr>
        <w:tc>
          <w:tcPr>
            <w:tcW w:w="1638" w:type="pct"/>
            <w:gridSpan w:val="2"/>
            <w:shd w:val="clear" w:color="auto" w:fill="auto"/>
            <w:vAlign w:val="center"/>
          </w:tcPr>
          <w:p w14:paraId="60ADADD7"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01F2F4F4"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0ABD65B"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3B4B5739"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sz w:val="18"/>
                <w:szCs w:val="16"/>
                <w:lang w:eastAsia="zh-CN"/>
              </w:rPr>
              <w:t>SMTC.1</w:t>
            </w:r>
          </w:p>
        </w:tc>
      </w:tr>
      <w:tr w:rsidR="00DD4D67" w:rsidRPr="00A62BB0" w14:paraId="06CA9F73" w14:textId="77777777" w:rsidTr="00E45E02">
        <w:trPr>
          <w:trHeight w:val="62"/>
          <w:jc w:val="center"/>
        </w:trPr>
        <w:tc>
          <w:tcPr>
            <w:tcW w:w="1638" w:type="pct"/>
            <w:gridSpan w:val="2"/>
            <w:shd w:val="clear" w:color="auto" w:fill="auto"/>
            <w:vAlign w:val="center"/>
          </w:tcPr>
          <w:p w14:paraId="35666C6E"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355A7B2C"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B341E33"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497774D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120 KHz</w:t>
            </w:r>
          </w:p>
        </w:tc>
      </w:tr>
      <w:tr w:rsidR="00DD4D67" w:rsidRPr="00A62BB0" w14:paraId="75199A4F" w14:textId="77777777" w:rsidTr="00E45E02">
        <w:trPr>
          <w:trHeight w:val="62"/>
          <w:jc w:val="center"/>
        </w:trPr>
        <w:tc>
          <w:tcPr>
            <w:tcW w:w="1638" w:type="pct"/>
            <w:gridSpan w:val="2"/>
            <w:shd w:val="clear" w:color="auto" w:fill="auto"/>
            <w:vAlign w:val="center"/>
          </w:tcPr>
          <w:p w14:paraId="2653A07F"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7140F7EF"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47476D2"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62FF3ED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Table A.3.8.3.4</w:t>
            </w:r>
          </w:p>
        </w:tc>
      </w:tr>
      <w:tr w:rsidR="00DD4D67" w:rsidRPr="00A62BB0" w14:paraId="287463D6" w14:textId="77777777" w:rsidTr="00E45E02">
        <w:trPr>
          <w:trHeight w:val="62"/>
          <w:jc w:val="center"/>
        </w:trPr>
        <w:tc>
          <w:tcPr>
            <w:tcW w:w="1638" w:type="pct"/>
            <w:gridSpan w:val="2"/>
            <w:shd w:val="clear" w:color="auto" w:fill="auto"/>
            <w:vAlign w:val="center"/>
          </w:tcPr>
          <w:p w14:paraId="7241C65A"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0635C0F"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ECFA4E8"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5EF642F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0,1</w:t>
            </w:r>
          </w:p>
        </w:tc>
      </w:tr>
      <w:tr w:rsidR="00DD4D67" w:rsidRPr="00A62BB0" w14:paraId="2609EDA8" w14:textId="77777777" w:rsidTr="00E45E02">
        <w:trPr>
          <w:trHeight w:val="62"/>
          <w:jc w:val="center"/>
        </w:trPr>
        <w:tc>
          <w:tcPr>
            <w:tcW w:w="2696" w:type="pct"/>
            <w:gridSpan w:val="3"/>
            <w:shd w:val="clear" w:color="auto" w:fill="auto"/>
            <w:vAlign w:val="center"/>
          </w:tcPr>
          <w:p w14:paraId="1426DB9E"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31C3EBD4"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443AFD0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DD4D67" w:rsidRPr="00A62BB0" w14:paraId="63DAECC7" w14:textId="77777777" w:rsidTr="00E45E02">
        <w:trPr>
          <w:trHeight w:val="62"/>
          <w:jc w:val="center"/>
        </w:trPr>
        <w:tc>
          <w:tcPr>
            <w:tcW w:w="2696" w:type="pct"/>
            <w:gridSpan w:val="3"/>
            <w:shd w:val="clear" w:color="auto" w:fill="auto"/>
            <w:vAlign w:val="center"/>
          </w:tcPr>
          <w:p w14:paraId="65EF0006"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1CE0D6A6"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78976A6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Normal</w:t>
            </w:r>
          </w:p>
        </w:tc>
      </w:tr>
      <w:tr w:rsidR="00DD4D67" w:rsidRPr="00A62BB0" w14:paraId="76432ED4" w14:textId="77777777" w:rsidTr="00E45E02">
        <w:trPr>
          <w:trHeight w:val="165"/>
          <w:jc w:val="center"/>
        </w:trPr>
        <w:tc>
          <w:tcPr>
            <w:tcW w:w="835" w:type="pct"/>
            <w:vMerge w:val="restart"/>
            <w:shd w:val="clear" w:color="auto" w:fill="auto"/>
          </w:tcPr>
          <w:p w14:paraId="60BA8102"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6DF40716"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45C0BD45" w14:textId="77777777" w:rsidR="00DD4D67" w:rsidRPr="00A62BB0" w:rsidRDefault="00DD4D67" w:rsidP="00E45E02">
            <w:pPr>
              <w:keepNext/>
              <w:keepLines/>
              <w:spacing w:after="0"/>
              <w:jc w:val="center"/>
              <w:rPr>
                <w:rFonts w:ascii="Arial" w:hAnsi="Arial"/>
                <w:noProof/>
                <w:sz w:val="18"/>
              </w:rPr>
            </w:pPr>
          </w:p>
        </w:tc>
        <w:tc>
          <w:tcPr>
            <w:tcW w:w="1708" w:type="pct"/>
          </w:tcPr>
          <w:p w14:paraId="0E29D7A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1-0</w:t>
            </w:r>
          </w:p>
        </w:tc>
      </w:tr>
      <w:tr w:rsidR="00DD4D67" w:rsidRPr="00A62BB0" w14:paraId="3B5B9B79" w14:textId="77777777" w:rsidTr="00E45E02">
        <w:trPr>
          <w:trHeight w:val="50"/>
          <w:jc w:val="center"/>
        </w:trPr>
        <w:tc>
          <w:tcPr>
            <w:tcW w:w="835" w:type="pct"/>
            <w:vMerge/>
            <w:shd w:val="clear" w:color="auto" w:fill="auto"/>
          </w:tcPr>
          <w:p w14:paraId="0A688350"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tcPr>
          <w:p w14:paraId="6682571F"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31552FE8" w14:textId="77777777" w:rsidR="00DD4D67" w:rsidRPr="00A62BB0" w:rsidRDefault="00DD4D67" w:rsidP="00E45E02">
            <w:pPr>
              <w:keepNext/>
              <w:keepLines/>
              <w:spacing w:after="0"/>
              <w:jc w:val="center"/>
              <w:rPr>
                <w:rFonts w:ascii="Arial" w:hAnsi="Arial"/>
                <w:noProof/>
                <w:sz w:val="18"/>
              </w:rPr>
            </w:pPr>
          </w:p>
        </w:tc>
        <w:tc>
          <w:tcPr>
            <w:tcW w:w="1708" w:type="pct"/>
          </w:tcPr>
          <w:p w14:paraId="2C1BA37C"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2</w:t>
            </w:r>
          </w:p>
        </w:tc>
      </w:tr>
      <w:tr w:rsidR="00DD4D67" w:rsidRPr="00A62BB0" w14:paraId="32CDC809" w14:textId="77777777" w:rsidTr="00E45E02">
        <w:trPr>
          <w:trHeight w:val="177"/>
          <w:jc w:val="center"/>
        </w:trPr>
        <w:tc>
          <w:tcPr>
            <w:tcW w:w="835" w:type="pct"/>
            <w:vMerge/>
            <w:shd w:val="clear" w:color="auto" w:fill="auto"/>
          </w:tcPr>
          <w:p w14:paraId="4468391D"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tcPr>
          <w:p w14:paraId="6D63E44D"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2C3A44D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CCE</w:t>
            </w:r>
          </w:p>
        </w:tc>
        <w:tc>
          <w:tcPr>
            <w:tcW w:w="1708" w:type="pct"/>
          </w:tcPr>
          <w:p w14:paraId="527021C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8</w:t>
            </w:r>
          </w:p>
        </w:tc>
      </w:tr>
      <w:tr w:rsidR="00DD4D67" w:rsidRPr="00A62BB0" w14:paraId="29AC3A3F" w14:textId="77777777" w:rsidTr="00E45E02">
        <w:trPr>
          <w:trHeight w:val="72"/>
          <w:jc w:val="center"/>
        </w:trPr>
        <w:tc>
          <w:tcPr>
            <w:tcW w:w="835" w:type="pct"/>
            <w:vMerge/>
            <w:shd w:val="clear" w:color="auto" w:fill="auto"/>
          </w:tcPr>
          <w:p w14:paraId="1B7FBFD6"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tcPr>
          <w:p w14:paraId="0EEF41EC"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0BC0B1A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08" w:type="pct"/>
          </w:tcPr>
          <w:p w14:paraId="7A6C5956"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0AF30BAC" w14:textId="77777777" w:rsidTr="00E45E02">
        <w:trPr>
          <w:trHeight w:val="206"/>
          <w:jc w:val="center"/>
        </w:trPr>
        <w:tc>
          <w:tcPr>
            <w:tcW w:w="835" w:type="pct"/>
            <w:vMerge/>
            <w:shd w:val="clear" w:color="auto" w:fill="auto"/>
          </w:tcPr>
          <w:p w14:paraId="4F433C0E"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tcPr>
          <w:p w14:paraId="6163D5A0"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4E07549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08" w:type="pct"/>
          </w:tcPr>
          <w:p w14:paraId="0A44C2D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4036CC4B" w14:textId="77777777" w:rsidTr="00E45E02">
        <w:trPr>
          <w:trHeight w:val="50"/>
          <w:jc w:val="center"/>
        </w:trPr>
        <w:tc>
          <w:tcPr>
            <w:tcW w:w="835" w:type="pct"/>
            <w:vMerge/>
            <w:shd w:val="clear" w:color="auto" w:fill="auto"/>
          </w:tcPr>
          <w:p w14:paraId="291371FE"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vAlign w:val="center"/>
          </w:tcPr>
          <w:p w14:paraId="6A08F310"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7461AC30" w14:textId="77777777" w:rsidR="00DD4D67" w:rsidRPr="00A62BB0" w:rsidRDefault="00DD4D67" w:rsidP="00E45E02">
            <w:pPr>
              <w:keepNext/>
              <w:keepLines/>
              <w:spacing w:after="0"/>
              <w:jc w:val="center"/>
              <w:rPr>
                <w:rFonts w:ascii="Arial" w:eastAsia="?? ??" w:hAnsi="Arial"/>
                <w:sz w:val="18"/>
              </w:rPr>
            </w:pPr>
          </w:p>
        </w:tc>
        <w:tc>
          <w:tcPr>
            <w:tcW w:w="1708" w:type="pct"/>
          </w:tcPr>
          <w:p w14:paraId="6217A58C" w14:textId="77777777" w:rsidR="00DD4D67" w:rsidRPr="00A62BB0" w:rsidRDefault="00DD4D67" w:rsidP="00E45E02">
            <w:pPr>
              <w:keepNext/>
              <w:keepLines/>
              <w:spacing w:after="0"/>
              <w:jc w:val="center"/>
              <w:rPr>
                <w:rFonts w:ascii="Arial" w:hAnsi="Arial"/>
                <w:noProof/>
                <w:sz w:val="18"/>
              </w:rPr>
            </w:pPr>
            <w:r w:rsidRPr="00A62BB0">
              <w:rPr>
                <w:rFonts w:ascii="Arial" w:eastAsia="?? ??" w:hAnsi="Arial"/>
                <w:sz w:val="18"/>
              </w:rPr>
              <w:t>REG bundle size</w:t>
            </w:r>
          </w:p>
        </w:tc>
      </w:tr>
      <w:tr w:rsidR="00DD4D67" w:rsidRPr="00A62BB0" w14:paraId="3F116F7D" w14:textId="77777777" w:rsidTr="00E45E02">
        <w:trPr>
          <w:trHeight w:val="189"/>
          <w:jc w:val="center"/>
        </w:trPr>
        <w:tc>
          <w:tcPr>
            <w:tcW w:w="835" w:type="pct"/>
            <w:vMerge/>
            <w:shd w:val="clear" w:color="auto" w:fill="auto"/>
          </w:tcPr>
          <w:p w14:paraId="11482A52" w14:textId="77777777" w:rsidR="00DD4D67" w:rsidRPr="00A62BB0" w:rsidRDefault="00DD4D67" w:rsidP="00E45E02">
            <w:pPr>
              <w:keepNext/>
              <w:keepLines/>
              <w:spacing w:after="0"/>
              <w:rPr>
                <w:rFonts w:ascii="Arial" w:hAnsi="Arial"/>
                <w:noProof/>
                <w:sz w:val="18"/>
              </w:rPr>
            </w:pPr>
          </w:p>
        </w:tc>
        <w:tc>
          <w:tcPr>
            <w:tcW w:w="1861" w:type="pct"/>
            <w:gridSpan w:val="2"/>
            <w:shd w:val="clear" w:color="auto" w:fill="auto"/>
            <w:vAlign w:val="center"/>
          </w:tcPr>
          <w:p w14:paraId="188C53CC"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5A7781F0" w14:textId="77777777" w:rsidR="00DD4D67" w:rsidRPr="00A62BB0" w:rsidRDefault="00DD4D67" w:rsidP="00E45E02">
            <w:pPr>
              <w:keepNext/>
              <w:keepLines/>
              <w:spacing w:after="0"/>
              <w:jc w:val="center"/>
              <w:rPr>
                <w:rFonts w:ascii="Arial" w:eastAsia="?? ??" w:hAnsi="Arial"/>
                <w:sz w:val="18"/>
              </w:rPr>
            </w:pPr>
          </w:p>
        </w:tc>
        <w:tc>
          <w:tcPr>
            <w:tcW w:w="1708" w:type="pct"/>
          </w:tcPr>
          <w:p w14:paraId="35C0C34F"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6</w:t>
            </w:r>
          </w:p>
        </w:tc>
      </w:tr>
      <w:tr w:rsidR="00DD4D67" w:rsidRPr="00A62BB0" w14:paraId="01BE6EEB" w14:textId="77777777" w:rsidTr="00E45E02">
        <w:trPr>
          <w:trHeight w:val="177"/>
          <w:jc w:val="center"/>
        </w:trPr>
        <w:tc>
          <w:tcPr>
            <w:tcW w:w="2696" w:type="pct"/>
            <w:gridSpan w:val="3"/>
            <w:shd w:val="clear" w:color="auto" w:fill="auto"/>
          </w:tcPr>
          <w:p w14:paraId="1AEED452"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57541352" w14:textId="77777777" w:rsidR="00DD4D67" w:rsidRPr="00A62BB0" w:rsidRDefault="00DD4D67" w:rsidP="00E45E02">
            <w:pPr>
              <w:keepNext/>
              <w:keepLines/>
              <w:spacing w:after="0"/>
              <w:jc w:val="center"/>
              <w:rPr>
                <w:rFonts w:ascii="Arial" w:hAnsi="Arial"/>
                <w:noProof/>
                <w:sz w:val="18"/>
              </w:rPr>
            </w:pPr>
          </w:p>
        </w:tc>
        <w:tc>
          <w:tcPr>
            <w:tcW w:w="1708" w:type="pct"/>
          </w:tcPr>
          <w:p w14:paraId="4F762035"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OFF</w:t>
            </w:r>
          </w:p>
        </w:tc>
      </w:tr>
      <w:tr w:rsidR="00DD4D67" w:rsidRPr="00A62BB0" w14:paraId="2E5D9767" w14:textId="77777777" w:rsidTr="00E45E02">
        <w:trPr>
          <w:trHeight w:val="165"/>
          <w:jc w:val="center"/>
        </w:trPr>
        <w:tc>
          <w:tcPr>
            <w:tcW w:w="2696" w:type="pct"/>
            <w:gridSpan w:val="3"/>
            <w:shd w:val="clear" w:color="auto" w:fill="auto"/>
          </w:tcPr>
          <w:p w14:paraId="01B1E2CD"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20567325" w14:textId="77777777" w:rsidR="00DD4D67" w:rsidRPr="00A62BB0" w:rsidRDefault="00DD4D67" w:rsidP="00E45E02">
            <w:pPr>
              <w:keepNext/>
              <w:keepLines/>
              <w:spacing w:after="0"/>
              <w:jc w:val="center"/>
              <w:rPr>
                <w:rFonts w:ascii="Arial" w:hAnsi="Arial"/>
                <w:noProof/>
                <w:sz w:val="18"/>
              </w:rPr>
            </w:pPr>
          </w:p>
        </w:tc>
        <w:tc>
          <w:tcPr>
            <w:tcW w:w="1708" w:type="pct"/>
          </w:tcPr>
          <w:p w14:paraId="2F8C2469" w14:textId="77777777" w:rsidR="00DD4D67" w:rsidRPr="00A62BB0" w:rsidRDefault="00DD4D67" w:rsidP="00E45E02">
            <w:pPr>
              <w:keepNext/>
              <w:keepLines/>
              <w:spacing w:after="0"/>
              <w:jc w:val="center"/>
              <w:rPr>
                <w:rFonts w:ascii="Arial" w:hAnsi="Arial"/>
                <w:iCs/>
                <w:sz w:val="18"/>
              </w:rPr>
            </w:pPr>
            <w:r w:rsidRPr="00A62BB0">
              <w:rPr>
                <w:rFonts w:ascii="Arial" w:hAnsi="Arial"/>
                <w:i/>
                <w:iCs/>
                <w:sz w:val="18"/>
              </w:rPr>
              <w:t>gp0</w:t>
            </w:r>
          </w:p>
        </w:tc>
      </w:tr>
      <w:tr w:rsidR="00DD4D67" w:rsidRPr="00A62BB0" w14:paraId="1BDFD5EC" w14:textId="77777777" w:rsidTr="00E45E02">
        <w:trPr>
          <w:trHeight w:val="343"/>
          <w:jc w:val="center"/>
        </w:trPr>
        <w:tc>
          <w:tcPr>
            <w:tcW w:w="2696" w:type="pct"/>
            <w:gridSpan w:val="3"/>
            <w:shd w:val="clear" w:color="auto" w:fill="auto"/>
          </w:tcPr>
          <w:p w14:paraId="57861A4A"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4EAB7AD9" w14:textId="77777777" w:rsidR="00DD4D67" w:rsidRPr="00A62BB0" w:rsidRDefault="00DD4D67" w:rsidP="00E45E02">
            <w:pPr>
              <w:keepNext/>
              <w:keepLines/>
              <w:spacing w:after="0"/>
              <w:jc w:val="center"/>
              <w:rPr>
                <w:rFonts w:ascii="Arial" w:hAnsi="Arial"/>
                <w:noProof/>
                <w:sz w:val="18"/>
              </w:rPr>
            </w:pPr>
          </w:p>
        </w:tc>
        <w:tc>
          <w:tcPr>
            <w:tcW w:w="1708" w:type="pct"/>
          </w:tcPr>
          <w:p w14:paraId="2394BB3D" w14:textId="77777777" w:rsidR="00DD4D67" w:rsidRPr="00A62BB0" w:rsidRDefault="00DD4D67" w:rsidP="00E45E02">
            <w:pPr>
              <w:keepNext/>
              <w:keepLines/>
              <w:spacing w:after="0"/>
              <w:jc w:val="center"/>
              <w:rPr>
                <w:rFonts w:ascii="Arial" w:hAnsi="Arial"/>
                <w:noProof/>
                <w:sz w:val="18"/>
              </w:rPr>
            </w:pPr>
            <w:r w:rsidRPr="00A62BB0">
              <w:rPr>
                <w:rFonts w:ascii="Arial" w:hAnsi="Arial"/>
                <w:i/>
                <w:iCs/>
                <w:sz w:val="18"/>
              </w:rPr>
              <w:t>Enabled</w:t>
            </w:r>
          </w:p>
        </w:tc>
      </w:tr>
      <w:tr w:rsidR="00DD4D67" w:rsidRPr="00A62BB0" w14:paraId="20FF8DEC" w14:textId="77777777" w:rsidTr="00E45E02">
        <w:trPr>
          <w:trHeight w:val="165"/>
          <w:jc w:val="center"/>
        </w:trPr>
        <w:tc>
          <w:tcPr>
            <w:tcW w:w="2696" w:type="pct"/>
            <w:gridSpan w:val="3"/>
            <w:shd w:val="clear" w:color="auto" w:fill="auto"/>
          </w:tcPr>
          <w:p w14:paraId="751E9280"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30E73B8D"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708" w:type="pct"/>
          </w:tcPr>
          <w:p w14:paraId="31E45E39"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0</w:t>
            </w:r>
          </w:p>
        </w:tc>
      </w:tr>
      <w:tr w:rsidR="00DD4D67" w:rsidRPr="00A62BB0" w14:paraId="43789A9A" w14:textId="77777777" w:rsidTr="00E45E02">
        <w:trPr>
          <w:trHeight w:val="165"/>
          <w:jc w:val="center"/>
        </w:trPr>
        <w:tc>
          <w:tcPr>
            <w:tcW w:w="2696" w:type="pct"/>
            <w:gridSpan w:val="3"/>
            <w:shd w:val="clear" w:color="auto" w:fill="auto"/>
          </w:tcPr>
          <w:p w14:paraId="06F448B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64964DE0" w14:textId="77777777" w:rsidR="00DD4D67" w:rsidRPr="00A62BB0" w:rsidRDefault="00DD4D67" w:rsidP="00E45E02">
            <w:pPr>
              <w:keepNext/>
              <w:keepLines/>
              <w:spacing w:after="0"/>
              <w:jc w:val="center"/>
              <w:rPr>
                <w:rFonts w:ascii="Arial" w:hAnsi="Arial"/>
                <w:iCs/>
                <w:sz w:val="18"/>
              </w:rPr>
            </w:pPr>
            <w:r w:rsidRPr="00A62BB0">
              <w:rPr>
                <w:rFonts w:ascii="Arial" w:hAnsi="Arial"/>
                <w:noProof/>
                <w:sz w:val="18"/>
              </w:rPr>
              <w:t>ms</w:t>
            </w:r>
          </w:p>
        </w:tc>
        <w:tc>
          <w:tcPr>
            <w:tcW w:w="1708" w:type="pct"/>
          </w:tcPr>
          <w:p w14:paraId="75366975" w14:textId="77777777" w:rsidR="00DD4D67" w:rsidRPr="00A62BB0" w:rsidRDefault="00DD4D67" w:rsidP="00E45E02">
            <w:pPr>
              <w:keepNext/>
              <w:keepLines/>
              <w:spacing w:after="0"/>
              <w:jc w:val="center"/>
              <w:rPr>
                <w:rFonts w:ascii="Arial" w:hAnsi="Arial"/>
                <w:i/>
                <w:iCs/>
                <w:sz w:val="18"/>
              </w:rPr>
            </w:pPr>
            <w:r w:rsidRPr="00A62BB0">
              <w:rPr>
                <w:rFonts w:ascii="Arial" w:hAnsi="Arial"/>
                <w:noProof/>
                <w:sz w:val="18"/>
              </w:rPr>
              <w:t>1000</w:t>
            </w:r>
          </w:p>
        </w:tc>
      </w:tr>
      <w:tr w:rsidR="00DD4D67" w:rsidRPr="00A62BB0" w14:paraId="32A76B60" w14:textId="77777777" w:rsidTr="00E45E02">
        <w:trPr>
          <w:trHeight w:val="165"/>
          <w:jc w:val="center"/>
        </w:trPr>
        <w:tc>
          <w:tcPr>
            <w:tcW w:w="2696" w:type="pct"/>
            <w:gridSpan w:val="3"/>
            <w:shd w:val="clear" w:color="auto" w:fill="auto"/>
          </w:tcPr>
          <w:p w14:paraId="04CFCB68"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32BB16DF" w14:textId="77777777" w:rsidR="00DD4D67" w:rsidRPr="00A62BB0" w:rsidRDefault="00DD4D67" w:rsidP="00E45E02">
            <w:pPr>
              <w:keepNext/>
              <w:keepLines/>
              <w:spacing w:after="0"/>
              <w:jc w:val="center"/>
              <w:rPr>
                <w:rFonts w:ascii="Arial" w:hAnsi="Arial"/>
                <w:noProof/>
                <w:sz w:val="18"/>
              </w:rPr>
            </w:pPr>
          </w:p>
        </w:tc>
        <w:tc>
          <w:tcPr>
            <w:tcW w:w="1708" w:type="pct"/>
          </w:tcPr>
          <w:p w14:paraId="4E69246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39E4D4D0" w14:textId="77777777" w:rsidTr="00E45E02">
        <w:trPr>
          <w:trHeight w:val="165"/>
          <w:jc w:val="center"/>
        </w:trPr>
        <w:tc>
          <w:tcPr>
            <w:tcW w:w="2696" w:type="pct"/>
            <w:gridSpan w:val="3"/>
            <w:shd w:val="clear" w:color="auto" w:fill="auto"/>
          </w:tcPr>
          <w:p w14:paraId="5BCF0C6D"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311CA789" w14:textId="77777777" w:rsidR="00DD4D67" w:rsidRPr="00A62BB0" w:rsidRDefault="00DD4D67" w:rsidP="00E45E02">
            <w:pPr>
              <w:keepNext/>
              <w:keepLines/>
              <w:spacing w:after="0"/>
              <w:jc w:val="center"/>
              <w:rPr>
                <w:rFonts w:ascii="Arial" w:hAnsi="Arial"/>
                <w:noProof/>
                <w:sz w:val="18"/>
              </w:rPr>
            </w:pPr>
          </w:p>
        </w:tc>
        <w:tc>
          <w:tcPr>
            <w:tcW w:w="1708" w:type="pct"/>
          </w:tcPr>
          <w:p w14:paraId="335408DD"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4C457BC2" w14:textId="77777777" w:rsidTr="00E45E02">
        <w:trPr>
          <w:trHeight w:val="62"/>
          <w:jc w:val="center"/>
        </w:trPr>
        <w:tc>
          <w:tcPr>
            <w:tcW w:w="1638" w:type="pct"/>
            <w:gridSpan w:val="2"/>
            <w:shd w:val="clear" w:color="auto" w:fill="auto"/>
            <w:vAlign w:val="center"/>
          </w:tcPr>
          <w:p w14:paraId="1AC4F0D4"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1057B083"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F1B4D9C" w14:textId="77777777" w:rsidR="00DD4D67" w:rsidRPr="00A62BB0" w:rsidRDefault="00DD4D67" w:rsidP="00E45E02">
            <w:pPr>
              <w:keepNext/>
              <w:keepLines/>
              <w:spacing w:after="0"/>
              <w:jc w:val="center"/>
              <w:rPr>
                <w:rFonts w:ascii="Arial" w:hAnsi="Arial"/>
                <w:noProof/>
                <w:sz w:val="18"/>
                <w:lang w:val="it-IT"/>
              </w:rPr>
            </w:pPr>
          </w:p>
        </w:tc>
        <w:tc>
          <w:tcPr>
            <w:tcW w:w="1708" w:type="pct"/>
          </w:tcPr>
          <w:p w14:paraId="257D201B" w14:textId="77777777" w:rsidR="00DD4D67" w:rsidRPr="00A62BB0" w:rsidRDefault="00DD4D67" w:rsidP="00E45E02">
            <w:pPr>
              <w:keepNext/>
              <w:keepLines/>
              <w:spacing w:after="0"/>
              <w:jc w:val="center"/>
              <w:rPr>
                <w:rFonts w:ascii="Arial" w:hAnsi="Arial"/>
                <w:noProof/>
                <w:sz w:val="18"/>
              </w:rPr>
            </w:pPr>
            <w:r w:rsidRPr="00A62BB0">
              <w:rPr>
                <w:rFonts w:ascii="Arial" w:hAnsi="Arial"/>
                <w:sz w:val="18"/>
                <w:szCs w:val="18"/>
              </w:rPr>
              <w:t>CSI-RS.3.1 TDD</w:t>
            </w:r>
          </w:p>
        </w:tc>
      </w:tr>
      <w:tr w:rsidR="00DD4D67" w:rsidRPr="00A62BB0" w14:paraId="0AAD2884" w14:textId="77777777" w:rsidTr="00E45E02">
        <w:trPr>
          <w:trHeight w:val="62"/>
          <w:jc w:val="center"/>
        </w:trPr>
        <w:tc>
          <w:tcPr>
            <w:tcW w:w="2696" w:type="pct"/>
            <w:gridSpan w:val="3"/>
            <w:shd w:val="clear" w:color="auto" w:fill="auto"/>
            <w:vAlign w:val="center"/>
          </w:tcPr>
          <w:p w14:paraId="20A9940D" w14:textId="77777777" w:rsidR="00DD4D67" w:rsidRPr="00A62BB0" w:rsidRDefault="00DD4D67" w:rsidP="00E45E02">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24A170A5" w14:textId="77777777" w:rsidR="00DD4D67" w:rsidRPr="00A62BB0" w:rsidRDefault="00DD4D67" w:rsidP="00E45E02">
            <w:pPr>
              <w:keepNext/>
              <w:keepLines/>
              <w:spacing w:after="0"/>
              <w:jc w:val="center"/>
              <w:rPr>
                <w:rFonts w:ascii="Arial" w:hAnsi="Arial"/>
                <w:sz w:val="18"/>
                <w:szCs w:val="18"/>
              </w:rPr>
            </w:pPr>
          </w:p>
        </w:tc>
        <w:tc>
          <w:tcPr>
            <w:tcW w:w="1708" w:type="pct"/>
          </w:tcPr>
          <w:p w14:paraId="606B2D13" w14:textId="77777777" w:rsidR="00DD4D67" w:rsidRPr="00A62BB0" w:rsidRDefault="00DD4D67" w:rsidP="00E45E02">
            <w:pPr>
              <w:keepNext/>
              <w:keepLines/>
              <w:spacing w:after="0"/>
              <w:jc w:val="center"/>
              <w:rPr>
                <w:rFonts w:ascii="Arial" w:hAnsi="Arial"/>
                <w:sz w:val="18"/>
                <w:szCs w:val="18"/>
              </w:rPr>
            </w:pPr>
            <w:r w:rsidRPr="00A62BB0">
              <w:rPr>
                <w:rFonts w:ascii="Arial" w:hAnsi="Arial"/>
                <w:sz w:val="18"/>
                <w:szCs w:val="18"/>
              </w:rPr>
              <w:t>TCI.State.2</w:t>
            </w:r>
          </w:p>
        </w:tc>
      </w:tr>
      <w:tr w:rsidR="00DD4D67" w:rsidRPr="00A62BB0" w14:paraId="26B7B7FA" w14:textId="77777777" w:rsidTr="00E45E02">
        <w:trPr>
          <w:trHeight w:val="62"/>
          <w:jc w:val="center"/>
        </w:trPr>
        <w:tc>
          <w:tcPr>
            <w:tcW w:w="1638" w:type="pct"/>
            <w:gridSpan w:val="2"/>
            <w:shd w:val="clear" w:color="auto" w:fill="auto"/>
            <w:vAlign w:val="center"/>
          </w:tcPr>
          <w:p w14:paraId="2FF81809"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5BBEE111"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44CD342C" w14:textId="77777777" w:rsidR="00DD4D67" w:rsidRPr="00A62BB0" w:rsidRDefault="00DD4D67" w:rsidP="00E45E02">
            <w:pPr>
              <w:keepNext/>
              <w:keepLines/>
              <w:spacing w:after="0"/>
              <w:jc w:val="center"/>
              <w:rPr>
                <w:rFonts w:ascii="Arial" w:hAnsi="Arial"/>
                <w:noProof/>
                <w:sz w:val="18"/>
              </w:rPr>
            </w:pPr>
          </w:p>
        </w:tc>
        <w:tc>
          <w:tcPr>
            <w:tcW w:w="1708" w:type="pct"/>
          </w:tcPr>
          <w:p w14:paraId="0F57648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TRS.2.1 TDD</w:t>
            </w:r>
          </w:p>
        </w:tc>
      </w:tr>
      <w:tr w:rsidR="00DD4D67" w:rsidRPr="00A62BB0" w14:paraId="0AF29703" w14:textId="77777777" w:rsidTr="00E45E02">
        <w:trPr>
          <w:trHeight w:val="165"/>
          <w:jc w:val="center"/>
        </w:trPr>
        <w:tc>
          <w:tcPr>
            <w:tcW w:w="2696" w:type="pct"/>
            <w:gridSpan w:val="3"/>
            <w:shd w:val="clear" w:color="auto" w:fill="auto"/>
          </w:tcPr>
          <w:p w14:paraId="7119C91C"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0545287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492E2948"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noProof/>
                <w:sz w:val="18"/>
                <w:szCs w:val="18"/>
              </w:rPr>
              <w:t>0.2</w:t>
            </w:r>
          </w:p>
        </w:tc>
      </w:tr>
      <w:tr w:rsidR="00DD4D67" w:rsidRPr="00A62BB0" w14:paraId="045211E3" w14:textId="77777777" w:rsidTr="00E45E02">
        <w:trPr>
          <w:trHeight w:val="177"/>
          <w:jc w:val="center"/>
        </w:trPr>
        <w:tc>
          <w:tcPr>
            <w:tcW w:w="2696" w:type="pct"/>
            <w:gridSpan w:val="3"/>
            <w:shd w:val="clear" w:color="auto" w:fill="auto"/>
          </w:tcPr>
          <w:p w14:paraId="1797F821"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3C16B9A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4EDCB67F"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noProof/>
                <w:sz w:val="18"/>
                <w:szCs w:val="18"/>
              </w:rPr>
              <w:t>9.68</w:t>
            </w:r>
          </w:p>
        </w:tc>
      </w:tr>
      <w:tr w:rsidR="00DD4D67" w:rsidRPr="00A62BB0" w14:paraId="41ACF0FD" w14:textId="77777777" w:rsidTr="00E45E02">
        <w:trPr>
          <w:trHeight w:val="165"/>
          <w:jc w:val="center"/>
        </w:trPr>
        <w:tc>
          <w:tcPr>
            <w:tcW w:w="2696" w:type="pct"/>
            <w:gridSpan w:val="3"/>
            <w:shd w:val="clear" w:color="auto" w:fill="auto"/>
          </w:tcPr>
          <w:p w14:paraId="5B84EC9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1574F60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430F6BF2"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9.68</w:t>
            </w:r>
          </w:p>
        </w:tc>
      </w:tr>
      <w:tr w:rsidR="00DD4D67" w:rsidRPr="00A62BB0" w14:paraId="583C3A55" w14:textId="77777777" w:rsidTr="00E45E02">
        <w:trPr>
          <w:trHeight w:val="165"/>
          <w:jc w:val="center"/>
        </w:trPr>
        <w:tc>
          <w:tcPr>
            <w:tcW w:w="2696" w:type="pct"/>
            <w:gridSpan w:val="3"/>
            <w:shd w:val="clear" w:color="auto" w:fill="auto"/>
          </w:tcPr>
          <w:p w14:paraId="22A5FE1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55118C9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1D4AC38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9.64</w:t>
            </w:r>
          </w:p>
        </w:tc>
      </w:tr>
      <w:tr w:rsidR="00DD4D67" w:rsidRPr="00A62BB0" w14:paraId="60036B4F" w14:textId="77777777" w:rsidTr="00E45E02">
        <w:trPr>
          <w:trHeight w:val="689"/>
          <w:jc w:val="center"/>
        </w:trPr>
        <w:tc>
          <w:tcPr>
            <w:tcW w:w="5000" w:type="pct"/>
            <w:gridSpan w:val="5"/>
          </w:tcPr>
          <w:p w14:paraId="1996A75F" w14:textId="77777777" w:rsidR="00DD4D67" w:rsidRPr="00A62BB0" w:rsidRDefault="00DD4D67" w:rsidP="00E45E02">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439FAED8"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7E38A38A" w14:textId="77777777" w:rsidR="00DD4D67" w:rsidRPr="00A62BB0" w:rsidRDefault="00DD4D67" w:rsidP="00DD4D67"/>
    <w:p w14:paraId="5DE6F046" w14:textId="77777777" w:rsidR="00DD4D67" w:rsidRPr="003B0832" w:rsidRDefault="00DD4D67" w:rsidP="00DD4D67">
      <w:pPr>
        <w:pStyle w:val="TH"/>
        <w:rPr>
          <w:lang w:val="en-US"/>
        </w:rPr>
      </w:pPr>
      <w:r w:rsidRPr="003B0832">
        <w:rPr>
          <w:lang w:val="en-US"/>
        </w:rPr>
        <w:t>Table A.7.5.1.1.1-3: OTA related cell specific test parameters for FR2 (Cell 1) for out-of-sync radio link monitoring tests in non-DRX mode</w:t>
      </w:r>
    </w:p>
    <w:p w14:paraId="7F9C931B" w14:textId="77777777" w:rsidR="00DD4D67" w:rsidRPr="003B0832" w:rsidRDefault="00DD4D67" w:rsidP="00DD4D67"/>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D4D67" w:rsidRPr="00B429E2" w14:paraId="63F06D7B" w14:textId="77777777" w:rsidTr="00E45E02">
        <w:trPr>
          <w:cantSplit/>
          <w:trHeight w:val="207"/>
          <w:jc w:val="center"/>
        </w:trPr>
        <w:tc>
          <w:tcPr>
            <w:tcW w:w="3694" w:type="dxa"/>
            <w:gridSpan w:val="2"/>
            <w:vMerge w:val="restart"/>
            <w:tcBorders>
              <w:top w:val="single" w:sz="4" w:space="0" w:color="auto"/>
              <w:left w:val="single" w:sz="4" w:space="0" w:color="auto"/>
            </w:tcBorders>
          </w:tcPr>
          <w:p w14:paraId="34C45F4E" w14:textId="77777777" w:rsidR="00DD4D67" w:rsidRPr="00B429E2" w:rsidRDefault="00DD4D67" w:rsidP="00E45E02">
            <w:pPr>
              <w:pStyle w:val="TAH"/>
            </w:pPr>
            <w:r w:rsidRPr="00B429E2">
              <w:t>Parameter</w:t>
            </w:r>
          </w:p>
        </w:tc>
        <w:tc>
          <w:tcPr>
            <w:tcW w:w="740" w:type="dxa"/>
            <w:vMerge w:val="restart"/>
            <w:tcBorders>
              <w:top w:val="single" w:sz="4" w:space="0" w:color="auto"/>
            </w:tcBorders>
          </w:tcPr>
          <w:p w14:paraId="6C890DC6" w14:textId="77777777" w:rsidR="00DD4D67" w:rsidRPr="00B429E2" w:rsidRDefault="00DD4D67" w:rsidP="00E45E02">
            <w:pPr>
              <w:pStyle w:val="TAH"/>
            </w:pPr>
            <w:r w:rsidRPr="00B429E2">
              <w:t>Unit</w:t>
            </w:r>
          </w:p>
        </w:tc>
        <w:tc>
          <w:tcPr>
            <w:tcW w:w="4440" w:type="dxa"/>
            <w:gridSpan w:val="6"/>
            <w:tcBorders>
              <w:top w:val="single" w:sz="4" w:space="0" w:color="auto"/>
            </w:tcBorders>
          </w:tcPr>
          <w:p w14:paraId="60E247FC" w14:textId="77777777" w:rsidR="00DD4D67" w:rsidRPr="00B429E2" w:rsidRDefault="00DD4D67" w:rsidP="00E45E02">
            <w:pPr>
              <w:pStyle w:val="TAH"/>
            </w:pPr>
            <w:r w:rsidRPr="00B429E2">
              <w:t>Test 1</w:t>
            </w:r>
          </w:p>
        </w:tc>
      </w:tr>
      <w:tr w:rsidR="00DD4D67" w:rsidRPr="00B429E2" w14:paraId="105F6559" w14:textId="77777777" w:rsidTr="00E45E02">
        <w:trPr>
          <w:cantSplit/>
          <w:trHeight w:val="207"/>
          <w:jc w:val="center"/>
        </w:trPr>
        <w:tc>
          <w:tcPr>
            <w:tcW w:w="3694" w:type="dxa"/>
            <w:gridSpan w:val="2"/>
            <w:vMerge/>
            <w:tcBorders>
              <w:left w:val="single" w:sz="4" w:space="0" w:color="auto"/>
              <w:bottom w:val="single" w:sz="4" w:space="0" w:color="auto"/>
            </w:tcBorders>
          </w:tcPr>
          <w:p w14:paraId="19A4E6D8" w14:textId="77777777" w:rsidR="00DD4D67" w:rsidRPr="00B429E2" w:rsidRDefault="00DD4D67" w:rsidP="00E45E02">
            <w:pPr>
              <w:pStyle w:val="TAH"/>
            </w:pPr>
          </w:p>
        </w:tc>
        <w:tc>
          <w:tcPr>
            <w:tcW w:w="740" w:type="dxa"/>
            <w:vMerge/>
            <w:tcBorders>
              <w:bottom w:val="single" w:sz="4" w:space="0" w:color="auto"/>
            </w:tcBorders>
          </w:tcPr>
          <w:p w14:paraId="6638BA2B" w14:textId="77777777" w:rsidR="00DD4D67" w:rsidRPr="00B429E2" w:rsidRDefault="00DD4D67" w:rsidP="00E45E02">
            <w:pPr>
              <w:pStyle w:val="TAH"/>
            </w:pPr>
          </w:p>
        </w:tc>
        <w:tc>
          <w:tcPr>
            <w:tcW w:w="740" w:type="dxa"/>
            <w:tcBorders>
              <w:bottom w:val="single" w:sz="4" w:space="0" w:color="auto"/>
            </w:tcBorders>
          </w:tcPr>
          <w:p w14:paraId="294AEB53" w14:textId="77777777" w:rsidR="00DD4D67" w:rsidRPr="00B429E2" w:rsidRDefault="00DD4D67" w:rsidP="00E45E02">
            <w:pPr>
              <w:pStyle w:val="TAH"/>
            </w:pPr>
            <w:r w:rsidRPr="00B429E2">
              <w:t>T1</w:t>
            </w:r>
          </w:p>
        </w:tc>
        <w:tc>
          <w:tcPr>
            <w:tcW w:w="740" w:type="dxa"/>
            <w:tcBorders>
              <w:bottom w:val="single" w:sz="4" w:space="0" w:color="auto"/>
            </w:tcBorders>
          </w:tcPr>
          <w:p w14:paraId="3A32919D" w14:textId="77777777" w:rsidR="00DD4D67" w:rsidRPr="00B429E2" w:rsidRDefault="00DD4D67" w:rsidP="00E45E02">
            <w:pPr>
              <w:pStyle w:val="TAH"/>
            </w:pPr>
            <w:r w:rsidRPr="00B429E2">
              <w:t>T2</w:t>
            </w:r>
          </w:p>
        </w:tc>
        <w:tc>
          <w:tcPr>
            <w:tcW w:w="740" w:type="dxa"/>
            <w:tcBorders>
              <w:bottom w:val="single" w:sz="4" w:space="0" w:color="auto"/>
            </w:tcBorders>
          </w:tcPr>
          <w:p w14:paraId="4109124C" w14:textId="77777777" w:rsidR="00DD4D67" w:rsidRPr="00B429E2" w:rsidRDefault="00DD4D67" w:rsidP="00E45E02">
            <w:pPr>
              <w:pStyle w:val="TAH"/>
            </w:pPr>
            <w:r w:rsidRPr="00B429E2">
              <w:t>T3</w:t>
            </w:r>
          </w:p>
        </w:tc>
        <w:tc>
          <w:tcPr>
            <w:tcW w:w="740" w:type="dxa"/>
            <w:tcBorders>
              <w:bottom w:val="single" w:sz="4" w:space="0" w:color="auto"/>
            </w:tcBorders>
          </w:tcPr>
          <w:p w14:paraId="140FB46B" w14:textId="77777777" w:rsidR="00DD4D67" w:rsidRPr="00B429E2" w:rsidRDefault="00DD4D67" w:rsidP="00E45E02">
            <w:pPr>
              <w:pStyle w:val="TAH"/>
            </w:pPr>
            <w:r w:rsidRPr="00B429E2">
              <w:t>T1</w:t>
            </w:r>
          </w:p>
        </w:tc>
        <w:tc>
          <w:tcPr>
            <w:tcW w:w="740" w:type="dxa"/>
            <w:tcBorders>
              <w:bottom w:val="single" w:sz="4" w:space="0" w:color="auto"/>
            </w:tcBorders>
          </w:tcPr>
          <w:p w14:paraId="3989394C" w14:textId="77777777" w:rsidR="00DD4D67" w:rsidRPr="00B429E2" w:rsidRDefault="00DD4D67" w:rsidP="00E45E02">
            <w:pPr>
              <w:pStyle w:val="TAH"/>
            </w:pPr>
            <w:r w:rsidRPr="00B429E2">
              <w:t>T2</w:t>
            </w:r>
          </w:p>
        </w:tc>
        <w:tc>
          <w:tcPr>
            <w:tcW w:w="740" w:type="dxa"/>
            <w:tcBorders>
              <w:bottom w:val="single" w:sz="4" w:space="0" w:color="auto"/>
            </w:tcBorders>
          </w:tcPr>
          <w:p w14:paraId="6067FCF0" w14:textId="77777777" w:rsidR="00DD4D67" w:rsidRPr="00B429E2" w:rsidRDefault="00DD4D67" w:rsidP="00E45E02">
            <w:pPr>
              <w:pStyle w:val="TAH"/>
            </w:pPr>
            <w:r w:rsidRPr="00B429E2">
              <w:t>T3</w:t>
            </w:r>
          </w:p>
        </w:tc>
      </w:tr>
      <w:tr w:rsidR="00DD4D67" w:rsidRPr="00B429E2" w14:paraId="08BA7473" w14:textId="77777777" w:rsidTr="00E45E02">
        <w:trPr>
          <w:cantSplit/>
          <w:trHeight w:val="199"/>
          <w:jc w:val="center"/>
        </w:trPr>
        <w:tc>
          <w:tcPr>
            <w:tcW w:w="3694" w:type="dxa"/>
            <w:gridSpan w:val="2"/>
            <w:vMerge w:val="restart"/>
          </w:tcPr>
          <w:p w14:paraId="36BFB8DC" w14:textId="77777777" w:rsidR="00DD4D67" w:rsidRPr="0041253C" w:rsidRDefault="00DD4D67" w:rsidP="00E45E02">
            <w:pPr>
              <w:pStyle w:val="TAL"/>
              <w:rPr>
                <w:rFonts w:eastAsia="?? ??"/>
              </w:rPr>
            </w:pPr>
            <w:r w:rsidRPr="00B429E2">
              <w:t>AoA setup</w:t>
            </w:r>
          </w:p>
        </w:tc>
        <w:tc>
          <w:tcPr>
            <w:tcW w:w="740" w:type="dxa"/>
            <w:vMerge w:val="restart"/>
          </w:tcPr>
          <w:p w14:paraId="7423AC3B" w14:textId="77777777" w:rsidR="00DD4D67" w:rsidRPr="00B429E2" w:rsidRDefault="00DD4D67" w:rsidP="00E45E02">
            <w:pPr>
              <w:pStyle w:val="TAC"/>
            </w:pPr>
          </w:p>
        </w:tc>
        <w:tc>
          <w:tcPr>
            <w:tcW w:w="4440" w:type="dxa"/>
            <w:gridSpan w:val="6"/>
          </w:tcPr>
          <w:p w14:paraId="17934B3F" w14:textId="77777777" w:rsidR="00DD4D67" w:rsidRPr="00B429E2" w:rsidRDefault="00DD4D67" w:rsidP="00E45E02">
            <w:pPr>
              <w:pStyle w:val="TAC"/>
            </w:pPr>
            <w:r w:rsidRPr="00B429E2">
              <w:rPr>
                <w:rFonts w:eastAsia="MS Mincho"/>
              </w:rPr>
              <w:t>Setup 3 defined in A.3.15</w:t>
            </w:r>
          </w:p>
        </w:tc>
      </w:tr>
      <w:tr w:rsidR="00DD4D67" w:rsidRPr="00B429E2" w14:paraId="62751E88" w14:textId="77777777" w:rsidTr="00E45E02">
        <w:trPr>
          <w:cantSplit/>
          <w:trHeight w:val="199"/>
          <w:jc w:val="center"/>
        </w:trPr>
        <w:tc>
          <w:tcPr>
            <w:tcW w:w="3694" w:type="dxa"/>
            <w:gridSpan w:val="2"/>
            <w:vMerge/>
          </w:tcPr>
          <w:p w14:paraId="74121AF8" w14:textId="77777777" w:rsidR="00DD4D67" w:rsidRPr="00B429E2" w:rsidRDefault="00DD4D67" w:rsidP="00E45E02">
            <w:pPr>
              <w:pStyle w:val="TAL"/>
            </w:pPr>
          </w:p>
        </w:tc>
        <w:tc>
          <w:tcPr>
            <w:tcW w:w="740" w:type="dxa"/>
            <w:vMerge/>
          </w:tcPr>
          <w:p w14:paraId="75A188F6" w14:textId="77777777" w:rsidR="00DD4D67" w:rsidRPr="00B429E2" w:rsidRDefault="00DD4D67" w:rsidP="00E45E02">
            <w:pPr>
              <w:pStyle w:val="TAC"/>
            </w:pPr>
          </w:p>
        </w:tc>
        <w:tc>
          <w:tcPr>
            <w:tcW w:w="2220" w:type="dxa"/>
            <w:gridSpan w:val="3"/>
          </w:tcPr>
          <w:p w14:paraId="511042B9" w14:textId="77777777" w:rsidR="00DD4D67" w:rsidRPr="0041253C" w:rsidRDefault="00DD4D67" w:rsidP="00E45E02">
            <w:pPr>
              <w:pStyle w:val="TAC"/>
              <w:rPr>
                <w:bCs/>
              </w:rPr>
            </w:pPr>
            <w:r w:rsidRPr="0041253C">
              <w:rPr>
                <w:bCs/>
              </w:rPr>
              <w:t>AoA1</w:t>
            </w:r>
          </w:p>
        </w:tc>
        <w:tc>
          <w:tcPr>
            <w:tcW w:w="2220" w:type="dxa"/>
            <w:gridSpan w:val="3"/>
          </w:tcPr>
          <w:p w14:paraId="77DC88B2" w14:textId="77777777" w:rsidR="00DD4D67" w:rsidRPr="0041253C" w:rsidRDefault="00DD4D67" w:rsidP="00E45E02">
            <w:pPr>
              <w:pStyle w:val="TAC"/>
              <w:rPr>
                <w:bCs/>
              </w:rPr>
            </w:pPr>
            <w:r w:rsidRPr="0041253C">
              <w:rPr>
                <w:bCs/>
              </w:rPr>
              <w:t>AoA2</w:t>
            </w:r>
          </w:p>
        </w:tc>
      </w:tr>
      <w:tr w:rsidR="00DD4D67" w:rsidRPr="00B429E2" w14:paraId="077F0576" w14:textId="77777777" w:rsidTr="00E45E02">
        <w:trPr>
          <w:cantSplit/>
          <w:trHeight w:val="199"/>
          <w:jc w:val="center"/>
        </w:trPr>
        <w:tc>
          <w:tcPr>
            <w:tcW w:w="3694" w:type="dxa"/>
            <w:gridSpan w:val="2"/>
          </w:tcPr>
          <w:p w14:paraId="422129A3" w14:textId="77777777" w:rsidR="00DD4D67" w:rsidRPr="00B429E2" w:rsidRDefault="00DD4D67" w:rsidP="00E45E02">
            <w:pPr>
              <w:pStyle w:val="TAL"/>
            </w:pPr>
            <w:r>
              <w:rPr>
                <w:lang w:eastAsia="ja-JP"/>
              </w:rPr>
              <w:t xml:space="preserve">Assumption for UE beams </w:t>
            </w:r>
            <w:r w:rsidRPr="00DE57A6">
              <w:rPr>
                <w:vertAlign w:val="superscript"/>
                <w:lang w:eastAsia="ja-JP"/>
              </w:rPr>
              <w:t>Note 5</w:t>
            </w:r>
          </w:p>
        </w:tc>
        <w:tc>
          <w:tcPr>
            <w:tcW w:w="740" w:type="dxa"/>
          </w:tcPr>
          <w:p w14:paraId="0D473114" w14:textId="77777777" w:rsidR="00DD4D67" w:rsidRPr="00B429E2" w:rsidRDefault="00DD4D67" w:rsidP="00E45E02">
            <w:pPr>
              <w:pStyle w:val="TAC"/>
            </w:pPr>
          </w:p>
        </w:tc>
        <w:tc>
          <w:tcPr>
            <w:tcW w:w="2220" w:type="dxa"/>
            <w:gridSpan w:val="3"/>
          </w:tcPr>
          <w:p w14:paraId="7F327E17" w14:textId="77777777" w:rsidR="00DD4D67" w:rsidRPr="0041253C" w:rsidRDefault="00DD4D67" w:rsidP="00E45E02">
            <w:pPr>
              <w:pStyle w:val="TAC"/>
              <w:rPr>
                <w:bCs/>
              </w:rPr>
            </w:pPr>
            <w:r>
              <w:t>Rough</w:t>
            </w:r>
          </w:p>
        </w:tc>
        <w:tc>
          <w:tcPr>
            <w:tcW w:w="2220" w:type="dxa"/>
            <w:gridSpan w:val="3"/>
          </w:tcPr>
          <w:p w14:paraId="4F1C308A" w14:textId="77777777" w:rsidR="00DD4D67" w:rsidRPr="0041253C" w:rsidRDefault="00DD4D67" w:rsidP="00E45E02">
            <w:pPr>
              <w:pStyle w:val="TAC"/>
              <w:rPr>
                <w:bCs/>
              </w:rPr>
            </w:pPr>
            <w:r>
              <w:t>Rough</w:t>
            </w:r>
          </w:p>
        </w:tc>
      </w:tr>
      <w:tr w:rsidR="00DD4D67" w:rsidRPr="00B429E2" w14:paraId="38276DAF" w14:textId="77777777" w:rsidTr="00E45E02">
        <w:trPr>
          <w:cantSplit/>
          <w:trHeight w:val="136"/>
          <w:jc w:val="center"/>
        </w:trPr>
        <w:tc>
          <w:tcPr>
            <w:tcW w:w="3694" w:type="dxa"/>
            <w:gridSpan w:val="2"/>
            <w:tcBorders>
              <w:left w:val="single" w:sz="4" w:space="0" w:color="auto"/>
              <w:bottom w:val="single" w:sz="4" w:space="0" w:color="auto"/>
            </w:tcBorders>
          </w:tcPr>
          <w:p w14:paraId="2F0145DA" w14:textId="77777777" w:rsidR="00DD4D67" w:rsidRPr="00B429E2" w:rsidRDefault="00DD4D67" w:rsidP="00E45E02">
            <w:pPr>
              <w:pStyle w:val="TAL"/>
              <w:rPr>
                <w:lang w:val="en-US"/>
              </w:rPr>
            </w:pPr>
            <w:r w:rsidRPr="00B429E2">
              <w:rPr>
                <w:lang w:eastAsia="ja-JP"/>
              </w:rPr>
              <w:t>EPRE ratio of PDCCH DMRS to SSS</w:t>
            </w:r>
          </w:p>
        </w:tc>
        <w:tc>
          <w:tcPr>
            <w:tcW w:w="740" w:type="dxa"/>
            <w:tcBorders>
              <w:bottom w:val="single" w:sz="4" w:space="0" w:color="auto"/>
            </w:tcBorders>
          </w:tcPr>
          <w:p w14:paraId="5EE188B2" w14:textId="77777777" w:rsidR="00DD4D67" w:rsidRPr="00B429E2" w:rsidRDefault="00DD4D67" w:rsidP="00E45E02">
            <w:pPr>
              <w:pStyle w:val="TAC"/>
            </w:pPr>
            <w:r w:rsidRPr="00B429E2">
              <w:t>dB</w:t>
            </w:r>
          </w:p>
        </w:tc>
        <w:tc>
          <w:tcPr>
            <w:tcW w:w="2220" w:type="dxa"/>
            <w:gridSpan w:val="3"/>
            <w:tcBorders>
              <w:bottom w:val="single" w:sz="4" w:space="0" w:color="auto"/>
            </w:tcBorders>
          </w:tcPr>
          <w:p w14:paraId="0D45FFF7" w14:textId="77777777" w:rsidR="00DD4D67" w:rsidRPr="00B429E2" w:rsidRDefault="00DD4D67" w:rsidP="00E45E02">
            <w:pPr>
              <w:pStyle w:val="TAC"/>
            </w:pPr>
            <w:r w:rsidRPr="00B429E2">
              <w:t>4</w:t>
            </w:r>
          </w:p>
        </w:tc>
        <w:tc>
          <w:tcPr>
            <w:tcW w:w="2220" w:type="dxa"/>
            <w:gridSpan w:val="3"/>
            <w:vMerge w:val="restart"/>
          </w:tcPr>
          <w:p w14:paraId="51795E67" w14:textId="77777777" w:rsidR="00DD4D67" w:rsidRPr="00B429E2" w:rsidRDefault="00DD4D67" w:rsidP="00E45E02">
            <w:pPr>
              <w:pStyle w:val="TAC"/>
            </w:pPr>
            <w:r w:rsidRPr="00B429E2">
              <w:t>Not sent</w:t>
            </w:r>
          </w:p>
        </w:tc>
      </w:tr>
      <w:tr w:rsidR="00DD4D67" w:rsidRPr="00B429E2" w14:paraId="400AF012" w14:textId="77777777" w:rsidTr="00E45E02">
        <w:trPr>
          <w:cantSplit/>
          <w:trHeight w:val="145"/>
          <w:jc w:val="center"/>
        </w:trPr>
        <w:tc>
          <w:tcPr>
            <w:tcW w:w="3694" w:type="dxa"/>
            <w:gridSpan w:val="2"/>
            <w:tcBorders>
              <w:left w:val="single" w:sz="4" w:space="0" w:color="auto"/>
              <w:bottom w:val="single" w:sz="4" w:space="0" w:color="auto"/>
            </w:tcBorders>
          </w:tcPr>
          <w:p w14:paraId="5BA7AB5D" w14:textId="77777777" w:rsidR="00DD4D67" w:rsidRPr="00B429E2" w:rsidRDefault="00DD4D67" w:rsidP="00E45E02">
            <w:pPr>
              <w:pStyle w:val="TAL"/>
              <w:rPr>
                <w:lang w:val="en-US"/>
              </w:rPr>
            </w:pPr>
            <w:r w:rsidRPr="00B429E2">
              <w:rPr>
                <w:lang w:eastAsia="ja-JP"/>
              </w:rPr>
              <w:t>EPRE ratio of PDCCH to PDCCH DMRS</w:t>
            </w:r>
          </w:p>
        </w:tc>
        <w:tc>
          <w:tcPr>
            <w:tcW w:w="740" w:type="dxa"/>
            <w:tcBorders>
              <w:bottom w:val="single" w:sz="4" w:space="0" w:color="auto"/>
            </w:tcBorders>
          </w:tcPr>
          <w:p w14:paraId="4A65F1FD" w14:textId="77777777" w:rsidR="00DD4D67" w:rsidRPr="00B429E2" w:rsidRDefault="00DD4D67" w:rsidP="00E45E02">
            <w:pPr>
              <w:pStyle w:val="TAC"/>
            </w:pPr>
            <w:r w:rsidRPr="00B429E2">
              <w:t>dB</w:t>
            </w:r>
          </w:p>
        </w:tc>
        <w:tc>
          <w:tcPr>
            <w:tcW w:w="2220" w:type="dxa"/>
            <w:gridSpan w:val="3"/>
            <w:vMerge w:val="restart"/>
          </w:tcPr>
          <w:p w14:paraId="440163A2" w14:textId="77777777" w:rsidR="00DD4D67" w:rsidRPr="00B429E2" w:rsidRDefault="00DD4D67" w:rsidP="00E45E02">
            <w:pPr>
              <w:pStyle w:val="TAC"/>
            </w:pPr>
            <w:r w:rsidRPr="00B429E2">
              <w:t>0</w:t>
            </w:r>
          </w:p>
        </w:tc>
        <w:tc>
          <w:tcPr>
            <w:tcW w:w="2220" w:type="dxa"/>
            <w:gridSpan w:val="3"/>
            <w:vMerge/>
          </w:tcPr>
          <w:p w14:paraId="045806D6" w14:textId="77777777" w:rsidR="00DD4D67" w:rsidRPr="00B429E2" w:rsidRDefault="00DD4D67" w:rsidP="00E45E02">
            <w:pPr>
              <w:pStyle w:val="TAC"/>
            </w:pPr>
          </w:p>
        </w:tc>
      </w:tr>
      <w:tr w:rsidR="00DD4D67" w:rsidRPr="00B429E2" w14:paraId="47ABAFAB" w14:textId="77777777" w:rsidTr="00E45E02">
        <w:trPr>
          <w:cantSplit/>
          <w:trHeight w:val="136"/>
          <w:jc w:val="center"/>
        </w:trPr>
        <w:tc>
          <w:tcPr>
            <w:tcW w:w="3694" w:type="dxa"/>
            <w:gridSpan w:val="2"/>
            <w:tcBorders>
              <w:left w:val="single" w:sz="4" w:space="0" w:color="auto"/>
              <w:bottom w:val="single" w:sz="4" w:space="0" w:color="auto"/>
            </w:tcBorders>
          </w:tcPr>
          <w:p w14:paraId="7EA8C272" w14:textId="77777777" w:rsidR="00DD4D67" w:rsidRPr="00B429E2" w:rsidRDefault="00DD4D67" w:rsidP="00E45E02">
            <w:pPr>
              <w:pStyle w:val="TAL"/>
              <w:rPr>
                <w:lang w:val="en-US"/>
              </w:rPr>
            </w:pPr>
            <w:r w:rsidRPr="00B429E2">
              <w:rPr>
                <w:lang w:eastAsia="ja-JP"/>
              </w:rPr>
              <w:t>EPRE ratio of PBCH DMRS to SSS</w:t>
            </w:r>
          </w:p>
        </w:tc>
        <w:tc>
          <w:tcPr>
            <w:tcW w:w="740" w:type="dxa"/>
            <w:tcBorders>
              <w:bottom w:val="single" w:sz="4" w:space="0" w:color="auto"/>
            </w:tcBorders>
          </w:tcPr>
          <w:p w14:paraId="2B387C70" w14:textId="77777777" w:rsidR="00DD4D67" w:rsidRPr="00B429E2" w:rsidRDefault="00DD4D67" w:rsidP="00E45E02">
            <w:pPr>
              <w:pStyle w:val="TAC"/>
            </w:pPr>
            <w:r w:rsidRPr="00B429E2">
              <w:t>dB</w:t>
            </w:r>
          </w:p>
        </w:tc>
        <w:tc>
          <w:tcPr>
            <w:tcW w:w="2220" w:type="dxa"/>
            <w:gridSpan w:val="3"/>
            <w:vMerge/>
          </w:tcPr>
          <w:p w14:paraId="310A9341" w14:textId="77777777" w:rsidR="00DD4D67" w:rsidRPr="00B429E2" w:rsidRDefault="00DD4D67" w:rsidP="00E45E02">
            <w:pPr>
              <w:pStyle w:val="TAC"/>
            </w:pPr>
          </w:p>
        </w:tc>
        <w:tc>
          <w:tcPr>
            <w:tcW w:w="2220" w:type="dxa"/>
            <w:gridSpan w:val="3"/>
            <w:vMerge/>
          </w:tcPr>
          <w:p w14:paraId="7DBFF1C9" w14:textId="77777777" w:rsidR="00DD4D67" w:rsidRPr="00B429E2" w:rsidRDefault="00DD4D67" w:rsidP="00E45E02">
            <w:pPr>
              <w:pStyle w:val="TAC"/>
            </w:pPr>
          </w:p>
        </w:tc>
      </w:tr>
      <w:tr w:rsidR="00DD4D67" w:rsidRPr="00B429E2" w14:paraId="5A831ED7" w14:textId="77777777" w:rsidTr="00E45E02">
        <w:trPr>
          <w:cantSplit/>
          <w:trHeight w:val="136"/>
          <w:jc w:val="center"/>
        </w:trPr>
        <w:tc>
          <w:tcPr>
            <w:tcW w:w="3694" w:type="dxa"/>
            <w:gridSpan w:val="2"/>
            <w:tcBorders>
              <w:left w:val="single" w:sz="4" w:space="0" w:color="auto"/>
              <w:bottom w:val="single" w:sz="4" w:space="0" w:color="auto"/>
            </w:tcBorders>
          </w:tcPr>
          <w:p w14:paraId="207F1282" w14:textId="77777777" w:rsidR="00DD4D67" w:rsidRPr="00B429E2" w:rsidRDefault="00DD4D67" w:rsidP="00E45E02">
            <w:pPr>
              <w:pStyle w:val="TAL"/>
              <w:rPr>
                <w:lang w:val="en-US"/>
              </w:rPr>
            </w:pPr>
            <w:r w:rsidRPr="00B429E2">
              <w:rPr>
                <w:lang w:eastAsia="ja-JP"/>
              </w:rPr>
              <w:t>EPRE ratio of PBCH to PBCH DMRS</w:t>
            </w:r>
          </w:p>
        </w:tc>
        <w:tc>
          <w:tcPr>
            <w:tcW w:w="740" w:type="dxa"/>
            <w:tcBorders>
              <w:bottom w:val="single" w:sz="4" w:space="0" w:color="auto"/>
            </w:tcBorders>
          </w:tcPr>
          <w:p w14:paraId="45F5C178" w14:textId="77777777" w:rsidR="00DD4D67" w:rsidRPr="00B429E2" w:rsidRDefault="00DD4D67" w:rsidP="00E45E02">
            <w:pPr>
              <w:pStyle w:val="TAC"/>
            </w:pPr>
            <w:r w:rsidRPr="00B429E2">
              <w:t>dB</w:t>
            </w:r>
          </w:p>
        </w:tc>
        <w:tc>
          <w:tcPr>
            <w:tcW w:w="2220" w:type="dxa"/>
            <w:gridSpan w:val="3"/>
            <w:vMerge/>
          </w:tcPr>
          <w:p w14:paraId="000BF3F0" w14:textId="77777777" w:rsidR="00DD4D67" w:rsidRPr="00B429E2" w:rsidRDefault="00DD4D67" w:rsidP="00E45E02">
            <w:pPr>
              <w:pStyle w:val="TAC"/>
            </w:pPr>
          </w:p>
        </w:tc>
        <w:tc>
          <w:tcPr>
            <w:tcW w:w="2220" w:type="dxa"/>
            <w:gridSpan w:val="3"/>
            <w:vMerge/>
          </w:tcPr>
          <w:p w14:paraId="6599DB68" w14:textId="77777777" w:rsidR="00DD4D67" w:rsidRPr="00B429E2" w:rsidRDefault="00DD4D67" w:rsidP="00E45E02">
            <w:pPr>
              <w:pStyle w:val="TAC"/>
            </w:pPr>
          </w:p>
        </w:tc>
      </w:tr>
      <w:tr w:rsidR="00DD4D67" w:rsidRPr="00B429E2" w14:paraId="0B173AE5" w14:textId="77777777" w:rsidTr="00E45E02">
        <w:trPr>
          <w:cantSplit/>
          <w:trHeight w:val="145"/>
          <w:jc w:val="center"/>
        </w:trPr>
        <w:tc>
          <w:tcPr>
            <w:tcW w:w="3694" w:type="dxa"/>
            <w:gridSpan w:val="2"/>
            <w:tcBorders>
              <w:left w:val="single" w:sz="4" w:space="0" w:color="auto"/>
              <w:bottom w:val="single" w:sz="4" w:space="0" w:color="auto"/>
            </w:tcBorders>
          </w:tcPr>
          <w:p w14:paraId="73430175" w14:textId="77777777" w:rsidR="00DD4D67" w:rsidRPr="00B429E2" w:rsidRDefault="00DD4D67" w:rsidP="00E45E02">
            <w:pPr>
              <w:pStyle w:val="TAL"/>
              <w:rPr>
                <w:lang w:val="en-US"/>
              </w:rPr>
            </w:pPr>
            <w:r w:rsidRPr="00B429E2">
              <w:rPr>
                <w:lang w:eastAsia="ja-JP"/>
              </w:rPr>
              <w:t>EPRE ratio of PSS to SSS</w:t>
            </w:r>
          </w:p>
        </w:tc>
        <w:tc>
          <w:tcPr>
            <w:tcW w:w="740" w:type="dxa"/>
            <w:tcBorders>
              <w:bottom w:val="single" w:sz="4" w:space="0" w:color="auto"/>
            </w:tcBorders>
          </w:tcPr>
          <w:p w14:paraId="6C9BE029" w14:textId="77777777" w:rsidR="00DD4D67" w:rsidRPr="00B429E2" w:rsidRDefault="00DD4D67" w:rsidP="00E45E02">
            <w:pPr>
              <w:pStyle w:val="TAC"/>
            </w:pPr>
            <w:r w:rsidRPr="00B429E2">
              <w:t>dB</w:t>
            </w:r>
          </w:p>
        </w:tc>
        <w:tc>
          <w:tcPr>
            <w:tcW w:w="2220" w:type="dxa"/>
            <w:gridSpan w:val="3"/>
            <w:vMerge/>
          </w:tcPr>
          <w:p w14:paraId="32F36C12" w14:textId="77777777" w:rsidR="00DD4D67" w:rsidRPr="00B429E2" w:rsidRDefault="00DD4D67" w:rsidP="00E45E02">
            <w:pPr>
              <w:pStyle w:val="TAC"/>
            </w:pPr>
          </w:p>
        </w:tc>
        <w:tc>
          <w:tcPr>
            <w:tcW w:w="2220" w:type="dxa"/>
            <w:gridSpan w:val="3"/>
            <w:vMerge/>
          </w:tcPr>
          <w:p w14:paraId="3F85CD06" w14:textId="77777777" w:rsidR="00DD4D67" w:rsidRPr="00B429E2" w:rsidRDefault="00DD4D67" w:rsidP="00E45E02">
            <w:pPr>
              <w:pStyle w:val="TAC"/>
            </w:pPr>
          </w:p>
        </w:tc>
      </w:tr>
      <w:tr w:rsidR="00DD4D67" w:rsidRPr="00B429E2" w14:paraId="481DF34B" w14:textId="77777777" w:rsidTr="00E45E02">
        <w:trPr>
          <w:cantSplit/>
          <w:trHeight w:val="136"/>
          <w:jc w:val="center"/>
        </w:trPr>
        <w:tc>
          <w:tcPr>
            <w:tcW w:w="3694" w:type="dxa"/>
            <w:gridSpan w:val="2"/>
            <w:tcBorders>
              <w:left w:val="single" w:sz="4" w:space="0" w:color="auto"/>
              <w:bottom w:val="single" w:sz="4" w:space="0" w:color="auto"/>
            </w:tcBorders>
          </w:tcPr>
          <w:p w14:paraId="153B2342" w14:textId="77777777" w:rsidR="00DD4D67" w:rsidRPr="00B429E2" w:rsidRDefault="00DD4D67" w:rsidP="00E45E02">
            <w:pPr>
              <w:pStyle w:val="TAL"/>
              <w:rPr>
                <w:lang w:val="en-US"/>
              </w:rPr>
            </w:pPr>
            <w:r w:rsidRPr="00B429E2">
              <w:rPr>
                <w:lang w:eastAsia="ja-JP"/>
              </w:rPr>
              <w:t xml:space="preserve">EPRE ratio of PDSCH DMRS to SSS </w:t>
            </w:r>
          </w:p>
        </w:tc>
        <w:tc>
          <w:tcPr>
            <w:tcW w:w="740" w:type="dxa"/>
            <w:tcBorders>
              <w:bottom w:val="single" w:sz="4" w:space="0" w:color="auto"/>
            </w:tcBorders>
          </w:tcPr>
          <w:p w14:paraId="18C45A12" w14:textId="77777777" w:rsidR="00DD4D67" w:rsidRPr="00B429E2" w:rsidRDefault="00DD4D67" w:rsidP="00E45E02">
            <w:pPr>
              <w:pStyle w:val="TAC"/>
            </w:pPr>
            <w:r w:rsidRPr="00B429E2">
              <w:t>dB</w:t>
            </w:r>
          </w:p>
        </w:tc>
        <w:tc>
          <w:tcPr>
            <w:tcW w:w="2220" w:type="dxa"/>
            <w:gridSpan w:val="3"/>
            <w:vMerge/>
          </w:tcPr>
          <w:p w14:paraId="3FC015C4" w14:textId="77777777" w:rsidR="00DD4D67" w:rsidRPr="00B429E2" w:rsidRDefault="00DD4D67" w:rsidP="00E45E02">
            <w:pPr>
              <w:pStyle w:val="TAC"/>
            </w:pPr>
          </w:p>
        </w:tc>
        <w:tc>
          <w:tcPr>
            <w:tcW w:w="2220" w:type="dxa"/>
            <w:gridSpan w:val="3"/>
            <w:vMerge/>
          </w:tcPr>
          <w:p w14:paraId="470FE701" w14:textId="77777777" w:rsidR="00DD4D67" w:rsidRPr="00B429E2" w:rsidRDefault="00DD4D67" w:rsidP="00E45E02">
            <w:pPr>
              <w:pStyle w:val="TAC"/>
            </w:pPr>
          </w:p>
        </w:tc>
      </w:tr>
      <w:tr w:rsidR="00DD4D67" w:rsidRPr="00B429E2" w14:paraId="36451E0B" w14:textId="77777777" w:rsidTr="00E45E02">
        <w:trPr>
          <w:cantSplit/>
          <w:trHeight w:val="136"/>
          <w:jc w:val="center"/>
        </w:trPr>
        <w:tc>
          <w:tcPr>
            <w:tcW w:w="3694" w:type="dxa"/>
            <w:gridSpan w:val="2"/>
            <w:tcBorders>
              <w:left w:val="single" w:sz="4" w:space="0" w:color="auto"/>
              <w:bottom w:val="single" w:sz="4" w:space="0" w:color="auto"/>
            </w:tcBorders>
          </w:tcPr>
          <w:p w14:paraId="400B6D98" w14:textId="77777777" w:rsidR="00DD4D67" w:rsidRPr="00B429E2" w:rsidRDefault="00DD4D67" w:rsidP="00E45E02">
            <w:pPr>
              <w:pStyle w:val="TAL"/>
              <w:rPr>
                <w:lang w:val="en-US"/>
              </w:rPr>
            </w:pPr>
            <w:r w:rsidRPr="00B429E2">
              <w:rPr>
                <w:lang w:eastAsia="ja-JP"/>
              </w:rPr>
              <w:t>EPRE ratio of PDSCH to PDSCH DMRS</w:t>
            </w:r>
          </w:p>
        </w:tc>
        <w:tc>
          <w:tcPr>
            <w:tcW w:w="740" w:type="dxa"/>
            <w:tcBorders>
              <w:bottom w:val="single" w:sz="4" w:space="0" w:color="auto"/>
            </w:tcBorders>
          </w:tcPr>
          <w:p w14:paraId="117848E6" w14:textId="77777777" w:rsidR="00DD4D67" w:rsidRPr="00B429E2" w:rsidRDefault="00DD4D67" w:rsidP="00E45E02">
            <w:pPr>
              <w:pStyle w:val="TAC"/>
            </w:pPr>
            <w:r w:rsidRPr="00B429E2">
              <w:t>dB</w:t>
            </w:r>
          </w:p>
        </w:tc>
        <w:tc>
          <w:tcPr>
            <w:tcW w:w="2220" w:type="dxa"/>
            <w:gridSpan w:val="3"/>
            <w:vMerge/>
          </w:tcPr>
          <w:p w14:paraId="4E914984" w14:textId="77777777" w:rsidR="00DD4D67" w:rsidRPr="00B429E2" w:rsidRDefault="00DD4D67" w:rsidP="00E45E02">
            <w:pPr>
              <w:pStyle w:val="TAC"/>
            </w:pPr>
          </w:p>
        </w:tc>
        <w:tc>
          <w:tcPr>
            <w:tcW w:w="2220" w:type="dxa"/>
            <w:gridSpan w:val="3"/>
            <w:vMerge/>
          </w:tcPr>
          <w:p w14:paraId="36BE1C01" w14:textId="77777777" w:rsidR="00DD4D67" w:rsidRPr="00B429E2" w:rsidRDefault="00DD4D67" w:rsidP="00E45E02">
            <w:pPr>
              <w:pStyle w:val="TAC"/>
            </w:pPr>
          </w:p>
        </w:tc>
      </w:tr>
      <w:tr w:rsidR="00DD4D67" w:rsidRPr="00B429E2" w14:paraId="33B4ABD4" w14:textId="77777777" w:rsidTr="00E45E02">
        <w:trPr>
          <w:cantSplit/>
          <w:trHeight w:val="136"/>
          <w:jc w:val="center"/>
        </w:trPr>
        <w:tc>
          <w:tcPr>
            <w:tcW w:w="3694" w:type="dxa"/>
            <w:gridSpan w:val="2"/>
            <w:tcBorders>
              <w:left w:val="single" w:sz="4" w:space="0" w:color="auto"/>
              <w:bottom w:val="single" w:sz="4" w:space="0" w:color="auto"/>
            </w:tcBorders>
          </w:tcPr>
          <w:p w14:paraId="149E5102" w14:textId="77777777" w:rsidR="00DD4D67" w:rsidRPr="00B429E2" w:rsidRDefault="00DD4D67" w:rsidP="00E45E02">
            <w:pPr>
              <w:pStyle w:val="TAL"/>
              <w:rPr>
                <w:lang w:val="en-US"/>
              </w:rPr>
            </w:pPr>
            <w:r w:rsidRPr="00B429E2">
              <w:rPr>
                <w:lang w:eastAsia="ja-JP"/>
              </w:rPr>
              <w:t>EPRE ratio of OCNG DMRS to SSS</w:t>
            </w:r>
          </w:p>
        </w:tc>
        <w:tc>
          <w:tcPr>
            <w:tcW w:w="740" w:type="dxa"/>
            <w:tcBorders>
              <w:bottom w:val="single" w:sz="4" w:space="0" w:color="auto"/>
            </w:tcBorders>
          </w:tcPr>
          <w:p w14:paraId="1896785F" w14:textId="77777777" w:rsidR="00DD4D67" w:rsidRPr="00B429E2" w:rsidRDefault="00DD4D67" w:rsidP="00E45E02">
            <w:pPr>
              <w:pStyle w:val="TAC"/>
            </w:pPr>
            <w:r w:rsidRPr="00B429E2">
              <w:t>dB</w:t>
            </w:r>
          </w:p>
        </w:tc>
        <w:tc>
          <w:tcPr>
            <w:tcW w:w="2220" w:type="dxa"/>
            <w:gridSpan w:val="3"/>
            <w:vMerge/>
          </w:tcPr>
          <w:p w14:paraId="5F94824B" w14:textId="77777777" w:rsidR="00DD4D67" w:rsidRPr="00B429E2" w:rsidRDefault="00DD4D67" w:rsidP="00E45E02">
            <w:pPr>
              <w:pStyle w:val="TAC"/>
            </w:pPr>
          </w:p>
        </w:tc>
        <w:tc>
          <w:tcPr>
            <w:tcW w:w="2220" w:type="dxa"/>
            <w:gridSpan w:val="3"/>
            <w:vMerge/>
          </w:tcPr>
          <w:p w14:paraId="5F575069" w14:textId="77777777" w:rsidR="00DD4D67" w:rsidRPr="00B429E2" w:rsidRDefault="00DD4D67" w:rsidP="00E45E02">
            <w:pPr>
              <w:pStyle w:val="TAC"/>
            </w:pPr>
          </w:p>
        </w:tc>
      </w:tr>
      <w:tr w:rsidR="00DD4D67" w:rsidRPr="00B429E2" w14:paraId="41EF1201" w14:textId="77777777" w:rsidTr="00E45E02">
        <w:trPr>
          <w:cantSplit/>
          <w:trHeight w:val="136"/>
          <w:jc w:val="center"/>
        </w:trPr>
        <w:tc>
          <w:tcPr>
            <w:tcW w:w="3694" w:type="dxa"/>
            <w:gridSpan w:val="2"/>
            <w:tcBorders>
              <w:left w:val="single" w:sz="4" w:space="0" w:color="auto"/>
              <w:bottom w:val="single" w:sz="4" w:space="0" w:color="auto"/>
            </w:tcBorders>
          </w:tcPr>
          <w:p w14:paraId="3530BC22" w14:textId="77777777" w:rsidR="00DD4D67" w:rsidRPr="00B429E2" w:rsidRDefault="00DD4D67" w:rsidP="00E45E02">
            <w:pPr>
              <w:pStyle w:val="TAL"/>
              <w:rPr>
                <w:lang w:val="en-US"/>
              </w:rPr>
            </w:pPr>
            <w:r w:rsidRPr="00B429E2">
              <w:rPr>
                <w:lang w:eastAsia="ja-JP"/>
              </w:rPr>
              <w:t>EPRE ratio of OCNG to OCNG DMRS</w:t>
            </w:r>
          </w:p>
        </w:tc>
        <w:tc>
          <w:tcPr>
            <w:tcW w:w="740" w:type="dxa"/>
            <w:tcBorders>
              <w:bottom w:val="single" w:sz="4" w:space="0" w:color="auto"/>
            </w:tcBorders>
          </w:tcPr>
          <w:p w14:paraId="29AE2F35" w14:textId="77777777" w:rsidR="00DD4D67" w:rsidRPr="00B429E2" w:rsidRDefault="00DD4D67" w:rsidP="00E45E02">
            <w:pPr>
              <w:pStyle w:val="TAC"/>
            </w:pPr>
            <w:r w:rsidRPr="00B429E2">
              <w:t>dB</w:t>
            </w:r>
          </w:p>
        </w:tc>
        <w:tc>
          <w:tcPr>
            <w:tcW w:w="2220" w:type="dxa"/>
            <w:gridSpan w:val="3"/>
            <w:vMerge/>
            <w:tcBorders>
              <w:bottom w:val="single" w:sz="4" w:space="0" w:color="auto"/>
            </w:tcBorders>
          </w:tcPr>
          <w:p w14:paraId="1A55C957" w14:textId="77777777" w:rsidR="00DD4D67" w:rsidRPr="00B429E2" w:rsidRDefault="00DD4D67" w:rsidP="00E45E02">
            <w:pPr>
              <w:pStyle w:val="TAC"/>
            </w:pPr>
          </w:p>
        </w:tc>
        <w:tc>
          <w:tcPr>
            <w:tcW w:w="2220" w:type="dxa"/>
            <w:gridSpan w:val="3"/>
            <w:vMerge/>
          </w:tcPr>
          <w:p w14:paraId="6819D436" w14:textId="77777777" w:rsidR="00DD4D67" w:rsidRPr="00B429E2" w:rsidRDefault="00DD4D67" w:rsidP="00E45E02">
            <w:pPr>
              <w:pStyle w:val="TAC"/>
            </w:pPr>
          </w:p>
        </w:tc>
      </w:tr>
      <w:tr w:rsidR="00DD4D67" w:rsidRPr="00B429E2" w14:paraId="475CDBFB" w14:textId="77777777" w:rsidTr="00E45E02">
        <w:trPr>
          <w:cantSplit/>
          <w:trHeight w:val="149"/>
          <w:jc w:val="center"/>
        </w:trPr>
        <w:tc>
          <w:tcPr>
            <w:tcW w:w="1918" w:type="dxa"/>
          </w:tcPr>
          <w:p w14:paraId="0B9289E8" w14:textId="77777777" w:rsidR="00DD4D67" w:rsidRPr="00B429E2" w:rsidRDefault="00DD4D67" w:rsidP="00E45E02">
            <w:pPr>
              <w:pStyle w:val="TAL"/>
            </w:pPr>
            <w:r w:rsidRPr="00B429E2">
              <w:rPr>
                <w:rFonts w:eastAsia="?? ??"/>
              </w:rPr>
              <w:t>ssb-Index 0 SNR</w:t>
            </w:r>
          </w:p>
        </w:tc>
        <w:tc>
          <w:tcPr>
            <w:tcW w:w="1776" w:type="dxa"/>
          </w:tcPr>
          <w:p w14:paraId="0FC13F15" w14:textId="77777777" w:rsidR="00DD4D67" w:rsidRPr="00B429E2" w:rsidRDefault="00DD4D67" w:rsidP="00E45E02">
            <w:pPr>
              <w:pStyle w:val="TAL"/>
              <w:rPr>
                <w:noProof/>
                <w:lang w:val="it-IT"/>
              </w:rPr>
            </w:pPr>
            <w:r>
              <w:rPr>
                <w:noProof/>
                <w:lang w:val="it-IT"/>
              </w:rPr>
              <w:t>Config 1</w:t>
            </w:r>
          </w:p>
        </w:tc>
        <w:tc>
          <w:tcPr>
            <w:tcW w:w="740" w:type="dxa"/>
          </w:tcPr>
          <w:p w14:paraId="039DCC25" w14:textId="77777777" w:rsidR="00DD4D67" w:rsidRPr="00B429E2" w:rsidRDefault="00DD4D67" w:rsidP="00E45E02">
            <w:pPr>
              <w:pStyle w:val="TAC"/>
            </w:pPr>
            <w:r w:rsidRPr="00B429E2">
              <w:t>dB</w:t>
            </w:r>
          </w:p>
        </w:tc>
        <w:tc>
          <w:tcPr>
            <w:tcW w:w="740" w:type="dxa"/>
          </w:tcPr>
          <w:p w14:paraId="57AD4DCE" w14:textId="77777777" w:rsidR="00DD4D67" w:rsidRPr="00B429E2" w:rsidRDefault="00DD4D67" w:rsidP="00E45E02">
            <w:pPr>
              <w:pStyle w:val="TAC"/>
            </w:pPr>
            <w:r w:rsidRPr="001161D9">
              <w:t>2</w:t>
            </w:r>
            <w:r>
              <w:rPr>
                <w:vertAlign w:val="superscript"/>
              </w:rPr>
              <w:t>Note 6</w:t>
            </w:r>
          </w:p>
        </w:tc>
        <w:tc>
          <w:tcPr>
            <w:tcW w:w="740" w:type="dxa"/>
          </w:tcPr>
          <w:p w14:paraId="2E8EB1AD" w14:textId="77777777" w:rsidR="00DD4D67" w:rsidRPr="00B429E2" w:rsidRDefault="00DD4D67" w:rsidP="00E45E02">
            <w:pPr>
              <w:pStyle w:val="TAC"/>
            </w:pPr>
            <w:r w:rsidRPr="001161D9">
              <w:t>-6</w:t>
            </w:r>
            <w:r>
              <w:rPr>
                <w:vertAlign w:val="superscript"/>
              </w:rPr>
              <w:t>Note 6</w:t>
            </w:r>
          </w:p>
        </w:tc>
        <w:tc>
          <w:tcPr>
            <w:tcW w:w="740" w:type="dxa"/>
          </w:tcPr>
          <w:p w14:paraId="33430B85" w14:textId="77777777" w:rsidR="00DD4D67" w:rsidRPr="00B429E2" w:rsidRDefault="00DD4D67" w:rsidP="00E45E02">
            <w:pPr>
              <w:pStyle w:val="TAC"/>
            </w:pPr>
            <w:r w:rsidRPr="00B429E2">
              <w:t>-15</w:t>
            </w:r>
          </w:p>
        </w:tc>
        <w:tc>
          <w:tcPr>
            <w:tcW w:w="2220" w:type="dxa"/>
            <w:gridSpan w:val="3"/>
            <w:vMerge/>
          </w:tcPr>
          <w:p w14:paraId="2E1DC6B5" w14:textId="77777777" w:rsidR="00DD4D67" w:rsidRPr="00B429E2" w:rsidRDefault="00DD4D67" w:rsidP="00E45E02">
            <w:pPr>
              <w:pStyle w:val="TAC"/>
            </w:pPr>
          </w:p>
        </w:tc>
      </w:tr>
      <w:tr w:rsidR="00DD4D67" w:rsidRPr="00B429E2" w14:paraId="651A5FDF" w14:textId="77777777" w:rsidTr="00E45E02">
        <w:trPr>
          <w:cantSplit/>
          <w:trHeight w:val="199"/>
          <w:jc w:val="center"/>
        </w:trPr>
        <w:tc>
          <w:tcPr>
            <w:tcW w:w="1918" w:type="dxa"/>
          </w:tcPr>
          <w:p w14:paraId="506FF7EF" w14:textId="77777777" w:rsidR="00DD4D67" w:rsidRPr="00B429E2" w:rsidRDefault="00DD4D67" w:rsidP="00E45E02">
            <w:pPr>
              <w:pStyle w:val="TAL"/>
              <w:rPr>
                <w:rFonts w:eastAsia="?? ??"/>
              </w:rPr>
            </w:pPr>
            <w:r w:rsidRPr="00B429E2">
              <w:rPr>
                <w:rFonts w:eastAsia="?? ??"/>
              </w:rPr>
              <w:t>ssb-Index 1 SNR</w:t>
            </w:r>
          </w:p>
        </w:tc>
        <w:tc>
          <w:tcPr>
            <w:tcW w:w="1776" w:type="dxa"/>
          </w:tcPr>
          <w:p w14:paraId="72877E29" w14:textId="77777777" w:rsidR="00DD4D67" w:rsidRPr="00B429E2" w:rsidRDefault="00DD4D67" w:rsidP="00E45E02">
            <w:pPr>
              <w:pStyle w:val="TAL"/>
              <w:rPr>
                <w:noProof/>
                <w:lang w:val="it-IT"/>
              </w:rPr>
            </w:pPr>
            <w:r>
              <w:rPr>
                <w:noProof/>
                <w:lang w:val="it-IT"/>
              </w:rPr>
              <w:t>Config 1</w:t>
            </w:r>
          </w:p>
        </w:tc>
        <w:tc>
          <w:tcPr>
            <w:tcW w:w="740" w:type="dxa"/>
          </w:tcPr>
          <w:p w14:paraId="52FFF224" w14:textId="77777777" w:rsidR="00DD4D67" w:rsidRPr="00B429E2" w:rsidRDefault="00DD4D67" w:rsidP="00E45E02">
            <w:pPr>
              <w:pStyle w:val="TAC"/>
            </w:pPr>
          </w:p>
        </w:tc>
        <w:tc>
          <w:tcPr>
            <w:tcW w:w="2220" w:type="dxa"/>
            <w:gridSpan w:val="3"/>
          </w:tcPr>
          <w:p w14:paraId="3FF923AC" w14:textId="77777777" w:rsidR="00DD4D67" w:rsidRPr="00B429E2" w:rsidRDefault="00DD4D67" w:rsidP="00E45E02">
            <w:pPr>
              <w:pStyle w:val="TAC"/>
            </w:pPr>
            <w:r w:rsidRPr="00B429E2">
              <w:t>Not sent</w:t>
            </w:r>
          </w:p>
        </w:tc>
        <w:tc>
          <w:tcPr>
            <w:tcW w:w="740" w:type="dxa"/>
          </w:tcPr>
          <w:p w14:paraId="53DA5A18" w14:textId="77777777" w:rsidR="00DD4D67" w:rsidRPr="00B429E2" w:rsidRDefault="00DD4D67" w:rsidP="00E45E02">
            <w:pPr>
              <w:pStyle w:val="TAC"/>
            </w:pPr>
            <w:r w:rsidRPr="001161D9">
              <w:t>2</w:t>
            </w:r>
            <w:r>
              <w:rPr>
                <w:vertAlign w:val="superscript"/>
              </w:rPr>
              <w:t>Note 6</w:t>
            </w:r>
          </w:p>
        </w:tc>
        <w:tc>
          <w:tcPr>
            <w:tcW w:w="740" w:type="dxa"/>
          </w:tcPr>
          <w:p w14:paraId="7ABF3809" w14:textId="77777777" w:rsidR="00DD4D67" w:rsidRPr="00B429E2" w:rsidRDefault="00DD4D67" w:rsidP="00E45E02">
            <w:pPr>
              <w:pStyle w:val="TAC"/>
            </w:pPr>
            <w:r w:rsidRPr="00B429E2">
              <w:t>-15</w:t>
            </w:r>
          </w:p>
        </w:tc>
        <w:tc>
          <w:tcPr>
            <w:tcW w:w="740" w:type="dxa"/>
          </w:tcPr>
          <w:p w14:paraId="14D5B200" w14:textId="77777777" w:rsidR="00DD4D67" w:rsidRPr="00B429E2" w:rsidRDefault="00DD4D67" w:rsidP="00E45E02">
            <w:pPr>
              <w:pStyle w:val="TAC"/>
            </w:pPr>
            <w:r w:rsidRPr="00B429E2">
              <w:t>-15</w:t>
            </w:r>
          </w:p>
        </w:tc>
      </w:tr>
      <w:tr w:rsidR="00DD4D67" w:rsidRPr="00B429E2" w:rsidDel="00990CFB" w14:paraId="22534E41" w14:textId="77777777" w:rsidTr="00E45E02">
        <w:trPr>
          <w:cantSplit/>
          <w:trHeight w:val="199"/>
          <w:jc w:val="center"/>
          <w:del w:id="3102" w:author="Huawei" w:date="2021-07-20T19:16:00Z"/>
        </w:trPr>
        <w:tc>
          <w:tcPr>
            <w:tcW w:w="1918" w:type="dxa"/>
          </w:tcPr>
          <w:p w14:paraId="3FDCDEDB" w14:textId="77777777" w:rsidR="00DD4D67" w:rsidRPr="00B429E2" w:rsidDel="00990CFB" w:rsidRDefault="00DD4D67" w:rsidP="00E45E02">
            <w:pPr>
              <w:pStyle w:val="TAL"/>
              <w:rPr>
                <w:del w:id="3103" w:author="Huawei" w:date="2021-07-20T19:16:00Z"/>
                <w:lang w:eastAsia="zh-CN"/>
              </w:rPr>
            </w:pPr>
            <w:del w:id="3104"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776" w:type="dxa"/>
          </w:tcPr>
          <w:p w14:paraId="175E402B" w14:textId="77777777" w:rsidR="00DD4D67" w:rsidRPr="00B429E2" w:rsidDel="00990CFB" w:rsidRDefault="00DD4D67" w:rsidP="00E45E02">
            <w:pPr>
              <w:pStyle w:val="TAL"/>
              <w:rPr>
                <w:del w:id="3105" w:author="Huawei" w:date="2021-07-20T19:16:00Z"/>
                <w:noProof/>
                <w:lang w:val="it-IT" w:eastAsia="zh-CN"/>
              </w:rPr>
            </w:pPr>
            <w:del w:id="3106"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740" w:type="dxa"/>
          </w:tcPr>
          <w:p w14:paraId="15D06579" w14:textId="77777777" w:rsidR="00DD4D67" w:rsidRPr="00B429E2" w:rsidDel="00990CFB" w:rsidRDefault="00DD4D67" w:rsidP="00E45E02">
            <w:pPr>
              <w:pStyle w:val="TAC"/>
              <w:rPr>
                <w:del w:id="3107" w:author="Huawei" w:date="2021-07-20T19:16:00Z"/>
                <w:lang w:eastAsia="zh-CN"/>
              </w:rPr>
            </w:pPr>
            <w:del w:id="3108" w:author="Huawei" w:date="2021-07-20T19:16:00Z">
              <w:r w:rsidRPr="00B429E2" w:rsidDel="00990CFB">
                <w:rPr>
                  <w:rFonts w:hint="eastAsia"/>
                  <w:lang w:eastAsia="zh-CN"/>
                </w:rPr>
                <w:delText>d</w:delText>
              </w:r>
              <w:r w:rsidRPr="00B429E2" w:rsidDel="00990CFB">
                <w:rPr>
                  <w:lang w:eastAsia="zh-CN"/>
                </w:rPr>
                <w:delText>B</w:delText>
              </w:r>
            </w:del>
          </w:p>
        </w:tc>
        <w:tc>
          <w:tcPr>
            <w:tcW w:w="2220" w:type="dxa"/>
            <w:gridSpan w:val="3"/>
          </w:tcPr>
          <w:p w14:paraId="76D1A11B" w14:textId="77777777" w:rsidR="00DD4D67" w:rsidRPr="00B429E2" w:rsidDel="00990CFB" w:rsidRDefault="00DD4D67" w:rsidP="00E45E02">
            <w:pPr>
              <w:pStyle w:val="TAC"/>
              <w:rPr>
                <w:del w:id="3109" w:author="Huawei" w:date="2021-07-20T19:16:00Z"/>
                <w:lang w:eastAsia="zh-CN"/>
              </w:rPr>
            </w:pPr>
            <w:del w:id="3110" w:author="Huawei" w:date="2021-07-20T19:16:00Z">
              <w:r w:rsidRPr="001161D9" w:rsidDel="00990CFB">
                <w:rPr>
                  <w:lang w:eastAsia="zh-CN"/>
                </w:rPr>
                <w:delText>2</w:delText>
              </w:r>
              <w:r w:rsidDel="00990CFB">
                <w:rPr>
                  <w:vertAlign w:val="superscript"/>
                </w:rPr>
                <w:delText>Note 6</w:delText>
              </w:r>
            </w:del>
          </w:p>
        </w:tc>
        <w:tc>
          <w:tcPr>
            <w:tcW w:w="2220" w:type="dxa"/>
            <w:gridSpan w:val="3"/>
          </w:tcPr>
          <w:p w14:paraId="631E73F4" w14:textId="77777777" w:rsidR="00DD4D67" w:rsidRPr="00B429E2" w:rsidDel="00990CFB" w:rsidRDefault="00DD4D67" w:rsidP="00E45E02">
            <w:pPr>
              <w:pStyle w:val="TAC"/>
              <w:rPr>
                <w:del w:id="3111" w:author="Huawei" w:date="2021-07-20T19:16:00Z"/>
                <w:lang w:eastAsia="zh-CN"/>
              </w:rPr>
            </w:pPr>
            <w:del w:id="3112" w:author="Huawei" w:date="2021-07-20T19:16:00Z">
              <w:r w:rsidRPr="00B429E2" w:rsidDel="00990CFB">
                <w:rPr>
                  <w:lang w:eastAsia="zh-CN"/>
                </w:rPr>
                <w:delText>N/A</w:delText>
              </w:r>
            </w:del>
          </w:p>
        </w:tc>
      </w:tr>
      <w:tr w:rsidR="00DD4D67" w:rsidRPr="00B429E2" w14:paraId="67C3A288" w14:textId="77777777" w:rsidTr="00E45E02">
        <w:trPr>
          <w:cantSplit/>
          <w:trHeight w:val="153"/>
          <w:jc w:val="center"/>
        </w:trPr>
        <w:tc>
          <w:tcPr>
            <w:tcW w:w="1918" w:type="dxa"/>
          </w:tcPr>
          <w:p w14:paraId="70EDDBB1" w14:textId="77777777" w:rsidR="00DD4D67" w:rsidRPr="00B429E2" w:rsidRDefault="00DD4D67" w:rsidP="00E45E02">
            <w:pPr>
              <w:pStyle w:val="TAL"/>
            </w:pPr>
            <w:r w:rsidRPr="00B429E2">
              <w:rPr>
                <w:position w:val="-12"/>
              </w:rPr>
              <w:object w:dxaOrig="420" w:dyaOrig="360" w14:anchorId="2F1C29AF">
                <v:shape id="_x0000_i1128" type="#_x0000_t75" style="width:15.5pt;height:15.5pt" o:ole="" fillcolor="window">
                  <v:imagedata r:id="rId18" o:title=""/>
                </v:shape>
                <o:OLEObject Type="Embed" ProgID="Equation.3" ShapeID="_x0000_i1128" DrawAspect="Content" ObjectID="_1692088719" r:id="rId146"/>
              </w:object>
            </w:r>
          </w:p>
        </w:tc>
        <w:tc>
          <w:tcPr>
            <w:tcW w:w="1776" w:type="dxa"/>
          </w:tcPr>
          <w:p w14:paraId="70120B76" w14:textId="77777777" w:rsidR="00DD4D67" w:rsidRPr="00B429E2" w:rsidRDefault="00DD4D67" w:rsidP="00E45E02">
            <w:pPr>
              <w:pStyle w:val="TAL"/>
              <w:rPr>
                <w:noProof/>
                <w:lang w:val="it-IT"/>
              </w:rPr>
            </w:pPr>
            <w:r>
              <w:rPr>
                <w:noProof/>
                <w:lang w:val="it-IT"/>
              </w:rPr>
              <w:t>Config 1</w:t>
            </w:r>
          </w:p>
        </w:tc>
        <w:tc>
          <w:tcPr>
            <w:tcW w:w="740" w:type="dxa"/>
          </w:tcPr>
          <w:p w14:paraId="7F4E98F0" w14:textId="77777777" w:rsidR="00DD4D67" w:rsidRPr="00B429E2" w:rsidRDefault="00DD4D67" w:rsidP="00E45E02">
            <w:pPr>
              <w:pStyle w:val="TAC"/>
            </w:pPr>
            <w:r w:rsidRPr="00B429E2">
              <w:t>dBm/</w:t>
            </w:r>
            <w:r w:rsidRPr="00B429E2">
              <w:br/>
              <w:t>15kHz</w:t>
            </w:r>
          </w:p>
        </w:tc>
        <w:tc>
          <w:tcPr>
            <w:tcW w:w="2220" w:type="dxa"/>
            <w:gridSpan w:val="3"/>
          </w:tcPr>
          <w:p w14:paraId="054E1EC2" w14:textId="77777777" w:rsidR="00DD4D67" w:rsidRPr="00B429E2" w:rsidRDefault="00DD4D67" w:rsidP="00E45E02">
            <w:pPr>
              <w:pStyle w:val="TAC"/>
            </w:pPr>
            <w:r>
              <w:t>-92.1</w:t>
            </w:r>
          </w:p>
        </w:tc>
        <w:tc>
          <w:tcPr>
            <w:tcW w:w="2220" w:type="dxa"/>
            <w:gridSpan w:val="3"/>
          </w:tcPr>
          <w:p w14:paraId="20FEBDCA" w14:textId="77777777" w:rsidR="00DD4D67" w:rsidRPr="00B429E2" w:rsidRDefault="00DD4D67" w:rsidP="00E45E02">
            <w:pPr>
              <w:pStyle w:val="TAC"/>
            </w:pPr>
            <w:r>
              <w:t>-92.1</w:t>
            </w:r>
          </w:p>
        </w:tc>
      </w:tr>
      <w:tr w:rsidR="00DD4D67" w:rsidRPr="00B429E2" w14:paraId="125289A2" w14:textId="77777777" w:rsidTr="00E45E02">
        <w:trPr>
          <w:cantSplit/>
          <w:trHeight w:val="168"/>
          <w:jc w:val="center"/>
        </w:trPr>
        <w:tc>
          <w:tcPr>
            <w:tcW w:w="3694" w:type="dxa"/>
            <w:gridSpan w:val="2"/>
          </w:tcPr>
          <w:p w14:paraId="573F256E" w14:textId="77777777" w:rsidR="00DD4D67" w:rsidRPr="00B429E2" w:rsidRDefault="00DD4D67" w:rsidP="00E45E02">
            <w:pPr>
              <w:pStyle w:val="TAL"/>
              <w:rPr>
                <w:rFonts w:eastAsia="?? ??"/>
              </w:rPr>
            </w:pPr>
            <w:r w:rsidRPr="002E2B99">
              <w:rPr>
                <w:rFonts w:eastAsia="?? ??"/>
              </w:rPr>
              <w:t>Time multiplexing of the downlink transmissions from each AoA</w:t>
            </w:r>
          </w:p>
        </w:tc>
        <w:tc>
          <w:tcPr>
            <w:tcW w:w="740" w:type="dxa"/>
          </w:tcPr>
          <w:p w14:paraId="2C8BC7A0" w14:textId="77777777" w:rsidR="00DD4D67" w:rsidRPr="00B429E2" w:rsidRDefault="00DD4D67" w:rsidP="00E45E02">
            <w:pPr>
              <w:pStyle w:val="TAC"/>
            </w:pPr>
          </w:p>
        </w:tc>
        <w:tc>
          <w:tcPr>
            <w:tcW w:w="4440" w:type="dxa"/>
            <w:gridSpan w:val="6"/>
          </w:tcPr>
          <w:p w14:paraId="097616BA" w14:textId="77777777" w:rsidR="00DD4D67" w:rsidRPr="00B429E2" w:rsidRDefault="00DD4D67" w:rsidP="00E45E02">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DD4D67" w:rsidRPr="00B429E2" w14:paraId="18F00D40" w14:textId="77777777" w:rsidTr="00E45E02">
        <w:trPr>
          <w:cantSplit/>
          <w:trHeight w:val="168"/>
          <w:jc w:val="center"/>
        </w:trPr>
        <w:tc>
          <w:tcPr>
            <w:tcW w:w="3694" w:type="dxa"/>
            <w:gridSpan w:val="2"/>
          </w:tcPr>
          <w:p w14:paraId="0376B7D7" w14:textId="77777777" w:rsidR="00DD4D67" w:rsidRPr="00B429E2" w:rsidRDefault="00DD4D67" w:rsidP="00E45E02">
            <w:pPr>
              <w:pStyle w:val="TAL"/>
            </w:pPr>
            <w:r w:rsidRPr="00B429E2">
              <w:rPr>
                <w:rFonts w:eastAsia="?? ??"/>
              </w:rPr>
              <w:t>Propagation condition</w:t>
            </w:r>
          </w:p>
        </w:tc>
        <w:tc>
          <w:tcPr>
            <w:tcW w:w="740" w:type="dxa"/>
          </w:tcPr>
          <w:p w14:paraId="7C77581E" w14:textId="77777777" w:rsidR="00DD4D67" w:rsidRPr="00B429E2" w:rsidRDefault="00DD4D67" w:rsidP="00E45E02">
            <w:pPr>
              <w:pStyle w:val="TAC"/>
            </w:pPr>
          </w:p>
        </w:tc>
        <w:tc>
          <w:tcPr>
            <w:tcW w:w="2220" w:type="dxa"/>
            <w:gridSpan w:val="3"/>
          </w:tcPr>
          <w:p w14:paraId="097C6CC4" w14:textId="77777777" w:rsidR="00DD4D67" w:rsidRPr="00B429E2" w:rsidRDefault="00DD4D67" w:rsidP="00E45E02">
            <w:pPr>
              <w:pStyle w:val="TAC"/>
            </w:pPr>
            <w:r w:rsidRPr="00B429E2">
              <w:t>TDL-A 30ns 75Hz</w:t>
            </w:r>
          </w:p>
        </w:tc>
        <w:tc>
          <w:tcPr>
            <w:tcW w:w="2220" w:type="dxa"/>
            <w:gridSpan w:val="3"/>
          </w:tcPr>
          <w:p w14:paraId="0565440B" w14:textId="77777777" w:rsidR="00DD4D67" w:rsidRPr="00B429E2" w:rsidRDefault="00DD4D67" w:rsidP="00E45E02">
            <w:pPr>
              <w:pStyle w:val="TAC"/>
            </w:pPr>
            <w:r w:rsidRPr="00B429E2">
              <w:t>TDL-A 30ns 75Hz</w:t>
            </w:r>
          </w:p>
        </w:tc>
      </w:tr>
      <w:tr w:rsidR="00DD4D67" w:rsidRPr="00B429E2" w14:paraId="361A9890" w14:textId="77777777" w:rsidTr="00E45E02">
        <w:trPr>
          <w:cantSplit/>
          <w:trHeight w:val="168"/>
          <w:jc w:val="center"/>
        </w:trPr>
        <w:tc>
          <w:tcPr>
            <w:tcW w:w="8874" w:type="dxa"/>
            <w:gridSpan w:val="9"/>
          </w:tcPr>
          <w:p w14:paraId="4C390D04" w14:textId="77777777" w:rsidR="00DD4D67" w:rsidRPr="00B429E2" w:rsidRDefault="00DD4D67" w:rsidP="00E45E02">
            <w:pPr>
              <w:pStyle w:val="TAN"/>
            </w:pPr>
            <w:r w:rsidRPr="00B429E2">
              <w:t>Note 1:</w:t>
            </w:r>
            <w:r w:rsidRPr="00B429E2">
              <w:tab/>
              <w:t>OCNG shall be used s</w:t>
            </w:r>
            <w:r>
              <w:t>uch that</w:t>
            </w:r>
            <w:r w:rsidRPr="00B429E2">
              <w:t xml:space="preserve"> a constant total transmitted power spectral density is achieved for all OFDM symbols.</w:t>
            </w:r>
          </w:p>
          <w:p w14:paraId="43B53835" w14:textId="77777777" w:rsidR="00DD4D67" w:rsidRPr="00B429E2" w:rsidRDefault="00DD4D67" w:rsidP="00E45E02">
            <w:pPr>
              <w:pStyle w:val="TAN"/>
            </w:pPr>
            <w:r w:rsidRPr="00B429E2">
              <w:t>Note 2:</w:t>
            </w:r>
            <w:r w:rsidRPr="00B429E2">
              <w:tab/>
              <w:t>The signal contains PDCCH for UEs other than the device under test as part of OCNG.</w:t>
            </w:r>
          </w:p>
          <w:p w14:paraId="1A3A165C" w14:textId="77777777" w:rsidR="00DD4D67" w:rsidRPr="00B429E2" w:rsidRDefault="00DD4D67" w:rsidP="00E45E02">
            <w:pPr>
              <w:pStyle w:val="TAN"/>
            </w:pPr>
            <w:r w:rsidRPr="00B429E2">
              <w:t>Note 3:</w:t>
            </w:r>
            <w:r w:rsidRPr="00B429E2">
              <w:tab/>
              <w:t>SNR levels correspond to the signal to noise ratio over the SSS REs.</w:t>
            </w:r>
          </w:p>
          <w:p w14:paraId="41787760" w14:textId="77777777" w:rsidR="00DD4D67" w:rsidRDefault="00DD4D67" w:rsidP="00E45E02">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4588814E" w14:textId="77777777" w:rsidR="00DD4D67" w:rsidRDefault="00DD4D67" w:rsidP="00E45E02">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20D5689A" w14:textId="77777777" w:rsidR="00DD4D67" w:rsidRPr="00B429E2" w:rsidRDefault="00DD4D67" w:rsidP="00E45E02">
            <w:pPr>
              <w:pStyle w:val="TAN"/>
            </w:pPr>
            <w:r>
              <w:t>Note 6</w:t>
            </w:r>
            <w:r w:rsidRPr="001161D9">
              <w:t>:</w:t>
            </w:r>
            <w:r w:rsidRPr="001161D9">
              <w:tab/>
            </w:r>
            <w:r>
              <w:t>This value allows up to 1dB degradation from applied SNR to UE baseband</w:t>
            </w:r>
          </w:p>
        </w:tc>
      </w:tr>
    </w:tbl>
    <w:p w14:paraId="355BA421" w14:textId="77777777" w:rsidR="00DD4D67" w:rsidRPr="00A62BB0" w:rsidRDefault="00DD4D67" w:rsidP="00DD4D67"/>
    <w:p w14:paraId="17B45B56"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DD4D67" w:rsidRPr="00A62BB0" w14:paraId="5D69EEA6" w14:textId="77777777" w:rsidTr="00E45E02">
        <w:trPr>
          <w:trHeight w:val="105"/>
          <w:jc w:val="center"/>
        </w:trPr>
        <w:tc>
          <w:tcPr>
            <w:tcW w:w="1219" w:type="dxa"/>
            <w:vMerge w:val="restart"/>
            <w:vAlign w:val="center"/>
          </w:tcPr>
          <w:p w14:paraId="7D20A17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67DE7CE3"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6DDFEAE2" w14:textId="77777777" w:rsidTr="00E45E02">
        <w:trPr>
          <w:trHeight w:val="105"/>
          <w:jc w:val="center"/>
        </w:trPr>
        <w:tc>
          <w:tcPr>
            <w:tcW w:w="1219" w:type="dxa"/>
            <w:vMerge/>
            <w:vAlign w:val="center"/>
          </w:tcPr>
          <w:p w14:paraId="43F53C82" w14:textId="77777777" w:rsidR="00DD4D67" w:rsidRPr="00A62BB0" w:rsidRDefault="00DD4D67" w:rsidP="00E45E02">
            <w:pPr>
              <w:keepNext/>
              <w:keepLines/>
              <w:spacing w:after="0"/>
              <w:jc w:val="center"/>
              <w:rPr>
                <w:rFonts w:ascii="Arial" w:hAnsi="Arial"/>
                <w:b/>
                <w:sz w:val="18"/>
              </w:rPr>
            </w:pPr>
          </w:p>
        </w:tc>
        <w:tc>
          <w:tcPr>
            <w:tcW w:w="1219" w:type="dxa"/>
          </w:tcPr>
          <w:p w14:paraId="321F17C7"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1EC6B2B2" w14:textId="77777777" w:rsidTr="00E45E02">
        <w:trPr>
          <w:jc w:val="center"/>
        </w:trPr>
        <w:tc>
          <w:tcPr>
            <w:tcW w:w="1219" w:type="dxa"/>
            <w:vAlign w:val="center"/>
          </w:tcPr>
          <w:p w14:paraId="4242C5C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gapOffset</w:t>
            </w:r>
          </w:p>
        </w:tc>
        <w:tc>
          <w:tcPr>
            <w:tcW w:w="1219" w:type="dxa"/>
          </w:tcPr>
          <w:p w14:paraId="16AA4FD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w:t>
            </w:r>
          </w:p>
        </w:tc>
      </w:tr>
    </w:tbl>
    <w:p w14:paraId="47C20F3C" w14:textId="77777777" w:rsidR="00DD4D67" w:rsidRPr="00A62BB0" w:rsidRDefault="00DD4D67" w:rsidP="00DD4D67">
      <w:pPr>
        <w:rPr>
          <w:noProof/>
          <w:lang w:val="en-US" w:eastAsia="zh-TW"/>
        </w:rPr>
      </w:pPr>
    </w:p>
    <w:p w14:paraId="7ACF4FF4" w14:textId="77777777" w:rsidR="00DD4D67" w:rsidRPr="00A62BB0" w:rsidRDefault="00DD4D67" w:rsidP="00DD4D67">
      <w:pPr>
        <w:pStyle w:val="TH"/>
        <w:rPr>
          <w:rFonts w:eastAsia="Malgun Gothic"/>
          <w:kern w:val="20"/>
        </w:rPr>
      </w:pPr>
      <w:r w:rsidRPr="00A62BB0">
        <w:rPr>
          <w:rFonts w:eastAsia="Malgun Gothic"/>
          <w:noProof/>
          <w:kern w:val="20"/>
          <w:lang w:val="en-US" w:eastAsia="zh-CN"/>
        </w:rPr>
        <w:drawing>
          <wp:inline distT="0" distB="0" distL="0" distR="0" wp14:anchorId="6269BF69" wp14:editId="0DE11D2D">
            <wp:extent cx="4610100" cy="2617192"/>
            <wp:effectExtent l="0" t="0" r="0" b="0"/>
            <wp:docPr id="2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7E3B37B3" w14:textId="77777777" w:rsidR="00DD4D67" w:rsidRDefault="00DD4D67" w:rsidP="00DD4D67">
      <w:pPr>
        <w:pStyle w:val="TF"/>
        <w:rPr>
          <w:lang w:val="en-US"/>
        </w:rPr>
      </w:pPr>
      <w:r w:rsidRPr="00A62BB0">
        <w:rPr>
          <w:lang w:val="en-US"/>
        </w:rPr>
        <w:t>Figure A.7.5.1.1.1-1: SNR variation for out-of-sync testing</w:t>
      </w:r>
    </w:p>
    <w:p w14:paraId="40D4DC2B" w14:textId="77777777" w:rsidR="00DD4D67" w:rsidRDefault="00DD4D67" w:rsidP="00DD4D67">
      <w:pPr>
        <w:rPr>
          <w:lang w:val="en-US"/>
        </w:rPr>
      </w:pPr>
    </w:p>
    <w:p w14:paraId="410F2720" w14:textId="77777777" w:rsidR="00DD4D67" w:rsidRDefault="00DD4D67" w:rsidP="00DD4D67">
      <w:pPr>
        <w:pStyle w:val="TF"/>
        <w:rPr>
          <w:lang w:val="en-US"/>
        </w:rPr>
      </w:pPr>
      <w:r>
        <w:object w:dxaOrig="8511" w:dyaOrig="5731" w14:anchorId="6677E42F">
          <v:shape id="_x0000_i1129" type="#_x0000_t75" style="width:375.5pt;height:252pt" o:ole="">
            <v:imagedata r:id="rId148" o:title=""/>
          </v:shape>
          <o:OLEObject Type="Embed" ProgID="Visio.Drawing.15" ShapeID="_x0000_i1129" DrawAspect="Content" ObjectID="_1692088720" r:id="rId149"/>
        </w:object>
      </w:r>
    </w:p>
    <w:p w14:paraId="7D5CD7BB" w14:textId="77777777" w:rsidR="00DD4D67" w:rsidRPr="002E2B99" w:rsidRDefault="00DD4D67" w:rsidP="00DD4D67">
      <w:pPr>
        <w:pStyle w:val="TF"/>
        <w:rPr>
          <w:lang w:val="en-US"/>
        </w:rPr>
      </w:pPr>
      <w:r>
        <w:rPr>
          <w:lang w:val="en-US"/>
        </w:rPr>
        <w:t>Figure A.7</w:t>
      </w:r>
      <w:r w:rsidRPr="002E2B99">
        <w:rPr>
          <w:lang w:val="en-US"/>
        </w:rPr>
        <w:t xml:space="preserve">.5.1.1.1-2: </w:t>
      </w:r>
      <w:r w:rsidRPr="002E2B99">
        <w:t>Time multiplexed downlink transmissions</w:t>
      </w:r>
    </w:p>
    <w:p w14:paraId="6DCD0A5B" w14:textId="77777777" w:rsidR="00DD4D67" w:rsidRPr="00A62BB0" w:rsidDel="00F03845" w:rsidRDefault="00DD4D67" w:rsidP="00DD4D67">
      <w:pPr>
        <w:pStyle w:val="Heading5"/>
        <w:rPr>
          <w:snapToGrid w:val="0"/>
        </w:rPr>
      </w:pPr>
      <w:bookmarkStart w:id="3113"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3113"/>
    </w:p>
    <w:p w14:paraId="6E1334C6" w14:textId="77777777" w:rsidR="00DD4D67" w:rsidRPr="00A62BB0" w:rsidDel="00F03845" w:rsidRDefault="00DD4D67" w:rsidP="00DD4D67">
      <w:r w:rsidRPr="00A62BB0" w:rsidDel="00F03845">
        <w:t>The UE behavior in each test during time durations T1, T2 and T3 shall be as follows:</w:t>
      </w:r>
    </w:p>
    <w:p w14:paraId="71DC8989" w14:textId="77777777" w:rsidR="00DD4D67" w:rsidRPr="00A62BB0" w:rsidDel="00F03845" w:rsidRDefault="00DD4D67" w:rsidP="00DD4D67">
      <w:r w:rsidRPr="00A62BB0" w:rsidDel="00F03845">
        <w:t>During the period from time point A to time point B the UE shall transmit uplink signal at least in all uplink slots configured for CSI transmission according to the configured periodic CSI reporting.</w:t>
      </w:r>
    </w:p>
    <w:p w14:paraId="3495457B" w14:textId="77777777" w:rsidR="00DD4D67" w:rsidRPr="00A62BB0" w:rsidDel="00F03845" w:rsidRDefault="00DD4D67" w:rsidP="00DD4D67">
      <w:r w:rsidRPr="00A62BB0" w:rsidDel="00F03845">
        <w:t>The UE shall stop transmitting uplink signal no later than time point C (D1 second after the start of the time duration T3).</w:t>
      </w:r>
    </w:p>
    <w:p w14:paraId="5D974B23" w14:textId="77777777" w:rsidR="00DD4D67" w:rsidRPr="00A62BB0" w:rsidDel="00F03845" w:rsidRDefault="00DD4D67" w:rsidP="00DD4D67">
      <w:r w:rsidRPr="00A62BB0" w:rsidDel="00F03845">
        <w:t>The rate of correct events observed during repeated tests shall be at least 90%.</w:t>
      </w:r>
    </w:p>
    <w:p w14:paraId="102A542F" w14:textId="77777777" w:rsidR="00DD4D67" w:rsidRPr="00A62BB0" w:rsidRDefault="00DD4D67" w:rsidP="00DD4D67">
      <w:pPr>
        <w:pStyle w:val="Heading4"/>
      </w:pPr>
      <w:bookmarkStart w:id="3114" w:name="_Toc535476699"/>
      <w:r w:rsidRPr="009264FA">
        <w:t>A.7.5.1</w:t>
      </w:r>
      <w:r w:rsidRPr="00A62BB0">
        <w:t>.2</w:t>
      </w:r>
      <w:r w:rsidRPr="00A62BB0">
        <w:tab/>
        <w:t>Radio Link Monitoring In-sync Test for FR2 PCell configured with SSB-based RLM RS in non-DRX mode</w:t>
      </w:r>
      <w:bookmarkEnd w:id="3114"/>
    </w:p>
    <w:p w14:paraId="42EC5A14" w14:textId="77777777" w:rsidR="00DD4D67" w:rsidRPr="00A62BB0" w:rsidRDefault="00DD4D67" w:rsidP="00DD4D67">
      <w:pPr>
        <w:pStyle w:val="Heading5"/>
        <w:rPr>
          <w:snapToGrid w:val="0"/>
          <w:lang w:eastAsia="zh-CN"/>
        </w:rPr>
      </w:pPr>
      <w:bookmarkStart w:id="3115" w:name="_Toc535476700"/>
      <w:r w:rsidRPr="009264FA">
        <w:rPr>
          <w:snapToGrid w:val="0"/>
          <w:lang w:eastAsia="zh-CN"/>
        </w:rPr>
        <w:t>A.7.5.1.2.1</w:t>
      </w:r>
      <w:r w:rsidRPr="00A62BB0">
        <w:rPr>
          <w:snapToGrid w:val="0"/>
          <w:lang w:eastAsia="zh-CN"/>
        </w:rPr>
        <w:tab/>
        <w:t>Test Purpose and Environment</w:t>
      </w:r>
      <w:bookmarkEnd w:id="3115"/>
    </w:p>
    <w:p w14:paraId="0048844A" w14:textId="77777777" w:rsidR="00DD4D67" w:rsidRPr="00A62BB0" w:rsidRDefault="00DD4D67" w:rsidP="00DD4D67">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7907C83F" w14:textId="77777777" w:rsidR="00DD4D67" w:rsidRPr="003B0832" w:rsidRDefault="00DD4D67" w:rsidP="00DD4D67">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3A9A1006" w14:textId="77777777" w:rsidR="00DD4D67" w:rsidRPr="00A62BB0" w:rsidRDefault="00DD4D67" w:rsidP="00DD4D67">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D4D67" w:rsidRPr="00A62BB0" w14:paraId="467C3386" w14:textId="77777777" w:rsidTr="00E45E02">
        <w:trPr>
          <w:trHeight w:val="274"/>
          <w:jc w:val="center"/>
        </w:trPr>
        <w:tc>
          <w:tcPr>
            <w:tcW w:w="1631" w:type="dxa"/>
            <w:shd w:val="clear" w:color="auto" w:fill="auto"/>
          </w:tcPr>
          <w:p w14:paraId="4365971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2B611555"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161886D8" w14:textId="77777777" w:rsidTr="00E45E02">
        <w:trPr>
          <w:trHeight w:val="277"/>
          <w:jc w:val="center"/>
        </w:trPr>
        <w:tc>
          <w:tcPr>
            <w:tcW w:w="1631" w:type="dxa"/>
            <w:shd w:val="clear" w:color="auto" w:fill="auto"/>
          </w:tcPr>
          <w:p w14:paraId="25D166C2"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6D5FFA77" w14:textId="77777777" w:rsidR="00DD4D67" w:rsidRPr="00A62BB0" w:rsidRDefault="00DD4D67" w:rsidP="00E45E02">
            <w:pPr>
              <w:keepNext/>
              <w:keepLines/>
              <w:spacing w:after="0"/>
              <w:rPr>
                <w:rFonts w:ascii="Arial" w:hAnsi="Arial"/>
                <w:sz w:val="18"/>
              </w:rPr>
            </w:pPr>
            <w:r w:rsidRPr="00A62BB0">
              <w:rPr>
                <w:rFonts w:ascii="Arial" w:hAnsi="Arial"/>
                <w:sz w:val="18"/>
              </w:rPr>
              <w:t>TDD, SSB SCS 120 KHz, data SCS 120KHz, BW 100 MHz</w:t>
            </w:r>
          </w:p>
        </w:tc>
      </w:tr>
    </w:tbl>
    <w:p w14:paraId="45F9B741" w14:textId="77777777" w:rsidR="00DD4D67" w:rsidRPr="00A62BB0" w:rsidRDefault="00DD4D67" w:rsidP="00DD4D67">
      <w:pPr>
        <w:rPr>
          <w:lang w:eastAsia="zh-CN"/>
        </w:rPr>
      </w:pPr>
    </w:p>
    <w:p w14:paraId="17F80797"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DD4D67" w:rsidRPr="00A62BB0" w14:paraId="28AE0EE6" w14:textId="77777777" w:rsidTr="00E45E02">
        <w:trPr>
          <w:trHeight w:val="164"/>
          <w:jc w:val="center"/>
        </w:trPr>
        <w:tc>
          <w:tcPr>
            <w:tcW w:w="2631" w:type="pct"/>
            <w:gridSpan w:val="3"/>
            <w:vMerge w:val="restart"/>
            <w:shd w:val="clear" w:color="auto" w:fill="auto"/>
          </w:tcPr>
          <w:p w14:paraId="2147F091" w14:textId="77777777" w:rsidR="00DD4D67" w:rsidRPr="00A62BB0" w:rsidRDefault="00DD4D67" w:rsidP="00E45E02">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5FE4B3CE" w14:textId="77777777" w:rsidR="00DD4D67" w:rsidRPr="00A62BB0" w:rsidRDefault="00DD4D67" w:rsidP="00E45E02">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63D2CA76" w14:textId="77777777" w:rsidR="00DD4D67" w:rsidRPr="00A62BB0" w:rsidRDefault="00DD4D67" w:rsidP="00E45E02">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DD4D67" w:rsidRPr="00A62BB0" w14:paraId="7A5616B0" w14:textId="77777777" w:rsidTr="00E45E02">
        <w:trPr>
          <w:trHeight w:val="403"/>
          <w:jc w:val="center"/>
        </w:trPr>
        <w:tc>
          <w:tcPr>
            <w:tcW w:w="2631" w:type="pct"/>
            <w:gridSpan w:val="3"/>
            <w:vMerge/>
            <w:shd w:val="clear" w:color="auto" w:fill="auto"/>
          </w:tcPr>
          <w:p w14:paraId="387E54F6" w14:textId="77777777" w:rsidR="00DD4D67" w:rsidRPr="00A62BB0" w:rsidRDefault="00DD4D67" w:rsidP="00E45E02">
            <w:pPr>
              <w:keepNext/>
              <w:keepLines/>
              <w:spacing w:after="0"/>
              <w:jc w:val="center"/>
              <w:rPr>
                <w:rFonts w:ascii="Arial" w:hAnsi="Arial" w:cs="Arial"/>
                <w:b/>
                <w:noProof/>
                <w:sz w:val="18"/>
                <w:szCs w:val="18"/>
              </w:rPr>
            </w:pPr>
          </w:p>
        </w:tc>
        <w:tc>
          <w:tcPr>
            <w:tcW w:w="572" w:type="pct"/>
            <w:vMerge/>
            <w:shd w:val="clear" w:color="auto" w:fill="auto"/>
          </w:tcPr>
          <w:p w14:paraId="618E3F2D" w14:textId="77777777" w:rsidR="00DD4D67" w:rsidRPr="00A62BB0" w:rsidRDefault="00DD4D67" w:rsidP="00E45E02">
            <w:pPr>
              <w:keepNext/>
              <w:keepLines/>
              <w:spacing w:after="0"/>
              <w:jc w:val="center"/>
              <w:rPr>
                <w:rFonts w:ascii="Arial" w:hAnsi="Arial" w:cs="Arial"/>
                <w:b/>
                <w:noProof/>
                <w:sz w:val="18"/>
                <w:szCs w:val="18"/>
              </w:rPr>
            </w:pPr>
          </w:p>
        </w:tc>
        <w:tc>
          <w:tcPr>
            <w:tcW w:w="1797" w:type="pct"/>
            <w:shd w:val="clear" w:color="auto" w:fill="auto"/>
          </w:tcPr>
          <w:p w14:paraId="291A8B13" w14:textId="77777777" w:rsidR="00DD4D67" w:rsidRPr="00A62BB0" w:rsidRDefault="00DD4D67" w:rsidP="00E45E02">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DD4D67" w:rsidRPr="00A62BB0" w14:paraId="2AED1280" w14:textId="77777777" w:rsidTr="00E45E02">
        <w:trPr>
          <w:trHeight w:val="164"/>
          <w:jc w:val="center"/>
        </w:trPr>
        <w:tc>
          <w:tcPr>
            <w:tcW w:w="2631" w:type="pct"/>
            <w:gridSpan w:val="3"/>
            <w:shd w:val="clear" w:color="auto" w:fill="auto"/>
          </w:tcPr>
          <w:p w14:paraId="53B16662" w14:textId="77777777" w:rsidR="00DD4D67" w:rsidRPr="00A62BB0" w:rsidRDefault="00DD4D67" w:rsidP="00E45E02">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57B18E99"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51B86AF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noProof/>
                <w:sz w:val="18"/>
              </w:rPr>
              <w:t>Cell 1</w:t>
            </w:r>
          </w:p>
        </w:tc>
      </w:tr>
      <w:tr w:rsidR="00DD4D67" w:rsidRPr="00A62BB0" w14:paraId="055B100F" w14:textId="77777777" w:rsidTr="00E45E02">
        <w:trPr>
          <w:trHeight w:val="62"/>
          <w:jc w:val="center"/>
        </w:trPr>
        <w:tc>
          <w:tcPr>
            <w:tcW w:w="2631" w:type="pct"/>
            <w:gridSpan w:val="3"/>
            <w:shd w:val="clear" w:color="auto" w:fill="auto"/>
          </w:tcPr>
          <w:p w14:paraId="63EB80E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5CBC2369"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38A74DA9"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noProof/>
                <w:sz w:val="18"/>
              </w:rPr>
              <w:t>1</w:t>
            </w:r>
          </w:p>
        </w:tc>
      </w:tr>
      <w:tr w:rsidR="00DD4D67" w:rsidRPr="00A62BB0" w14:paraId="455D0E3F" w14:textId="77777777" w:rsidTr="00E45E02">
        <w:trPr>
          <w:trHeight w:val="62"/>
          <w:jc w:val="center"/>
        </w:trPr>
        <w:tc>
          <w:tcPr>
            <w:tcW w:w="1599" w:type="pct"/>
            <w:gridSpan w:val="2"/>
            <w:shd w:val="clear" w:color="auto" w:fill="auto"/>
          </w:tcPr>
          <w:p w14:paraId="1183C3C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06F96E5A"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A0B1EC1"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07A7A477"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DD4D67" w:rsidRPr="00A62BB0" w14:paraId="589203A0" w14:textId="77777777" w:rsidTr="00E45E02">
        <w:trPr>
          <w:trHeight w:val="62"/>
          <w:jc w:val="center"/>
        </w:trPr>
        <w:tc>
          <w:tcPr>
            <w:tcW w:w="1599" w:type="pct"/>
            <w:gridSpan w:val="2"/>
            <w:shd w:val="clear" w:color="auto" w:fill="auto"/>
          </w:tcPr>
          <w:p w14:paraId="1DF85663"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5B16E316"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1812BC01"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21C33341"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DD4D67" w:rsidRPr="00A62BB0" w14:paraId="011C2FC9" w14:textId="77777777" w:rsidTr="00E45E02">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74A2081C" w14:textId="77777777" w:rsidR="00DD4D67" w:rsidRPr="00A62BB0" w:rsidRDefault="00DD4D67" w:rsidP="00E45E02">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071E0519" w14:textId="77777777" w:rsidR="00DD4D67" w:rsidRPr="00A62BB0" w:rsidRDefault="00DD4D67" w:rsidP="00E45E02">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25B64B5A"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5D75892B" w14:textId="77777777" w:rsidR="00DD4D67" w:rsidRPr="00A62BB0" w:rsidRDefault="00DD4D67" w:rsidP="00E45E02">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DD4D67" w:rsidRPr="00A62BB0" w14:paraId="7CD39764" w14:textId="77777777" w:rsidTr="00E45E02">
        <w:trPr>
          <w:trHeight w:val="62"/>
          <w:jc w:val="center"/>
        </w:trPr>
        <w:tc>
          <w:tcPr>
            <w:tcW w:w="1599" w:type="pct"/>
            <w:gridSpan w:val="2"/>
            <w:shd w:val="clear" w:color="auto" w:fill="auto"/>
            <w:vAlign w:val="center"/>
          </w:tcPr>
          <w:p w14:paraId="3161DA7B"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12077DD3"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472BE2A"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00F61D6D"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DD4D67" w:rsidRPr="00A62BB0" w14:paraId="7C01021E" w14:textId="77777777" w:rsidTr="00E45E02">
        <w:trPr>
          <w:trHeight w:val="62"/>
          <w:jc w:val="center"/>
        </w:trPr>
        <w:tc>
          <w:tcPr>
            <w:tcW w:w="1599" w:type="pct"/>
            <w:gridSpan w:val="2"/>
            <w:shd w:val="clear" w:color="auto" w:fill="auto"/>
            <w:vAlign w:val="center"/>
          </w:tcPr>
          <w:p w14:paraId="5C63CB64"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7B7EAEA4"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5FEB852"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57F20D9C"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DD4D67" w:rsidRPr="00A62BB0" w14:paraId="4C4CE03E" w14:textId="77777777" w:rsidTr="00E45E02">
        <w:trPr>
          <w:trHeight w:val="62"/>
          <w:jc w:val="center"/>
        </w:trPr>
        <w:tc>
          <w:tcPr>
            <w:tcW w:w="1599" w:type="pct"/>
            <w:gridSpan w:val="2"/>
            <w:shd w:val="clear" w:color="auto" w:fill="auto"/>
            <w:vAlign w:val="center"/>
          </w:tcPr>
          <w:p w14:paraId="4DBB410B"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23BB1E7C"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C8D4C91"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33BF487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DD4D67" w:rsidRPr="00A62BB0" w14:paraId="4F6E4D91" w14:textId="77777777" w:rsidTr="00E45E02">
        <w:trPr>
          <w:trHeight w:val="62"/>
          <w:jc w:val="center"/>
        </w:trPr>
        <w:tc>
          <w:tcPr>
            <w:tcW w:w="1599" w:type="pct"/>
            <w:gridSpan w:val="2"/>
            <w:shd w:val="clear" w:color="auto" w:fill="auto"/>
            <w:vAlign w:val="center"/>
          </w:tcPr>
          <w:p w14:paraId="3C437587"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03008F1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77D3C8B"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2A88714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DD4D67" w:rsidRPr="00A62BB0" w14:paraId="730E443B" w14:textId="77777777" w:rsidTr="00E45E02">
        <w:trPr>
          <w:trHeight w:val="62"/>
          <w:jc w:val="center"/>
        </w:trPr>
        <w:tc>
          <w:tcPr>
            <w:tcW w:w="1599" w:type="pct"/>
            <w:gridSpan w:val="2"/>
            <w:shd w:val="clear" w:color="auto" w:fill="auto"/>
            <w:vAlign w:val="center"/>
          </w:tcPr>
          <w:p w14:paraId="55A283EC"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56ABE32D"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1B372B83"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2E8D053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DD4D67" w:rsidRPr="00A62BB0" w14:paraId="36E231AF" w14:textId="77777777" w:rsidTr="00E45E02">
        <w:trPr>
          <w:trHeight w:val="62"/>
          <w:jc w:val="center"/>
        </w:trPr>
        <w:tc>
          <w:tcPr>
            <w:tcW w:w="1599" w:type="pct"/>
            <w:gridSpan w:val="2"/>
            <w:shd w:val="clear" w:color="auto" w:fill="auto"/>
            <w:vAlign w:val="center"/>
          </w:tcPr>
          <w:p w14:paraId="055C7430" w14:textId="77777777" w:rsidR="00DD4D67" w:rsidRPr="00A62BB0" w:rsidRDefault="00DD4D67" w:rsidP="00E45E02">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46E20684"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820CED1"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4DAB1219"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DD4D67" w:rsidRPr="00A62BB0" w14:paraId="1D75160F" w14:textId="77777777" w:rsidTr="00E45E02">
        <w:trPr>
          <w:trHeight w:val="62"/>
          <w:jc w:val="center"/>
        </w:trPr>
        <w:tc>
          <w:tcPr>
            <w:tcW w:w="1599" w:type="pct"/>
            <w:gridSpan w:val="2"/>
            <w:shd w:val="clear" w:color="auto" w:fill="auto"/>
            <w:vAlign w:val="center"/>
          </w:tcPr>
          <w:p w14:paraId="1E98CFEE"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76DB0A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61E0227"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7845810F"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DD4D67" w:rsidRPr="00A62BB0" w14:paraId="27CDF737" w14:textId="77777777" w:rsidTr="00E45E02">
        <w:trPr>
          <w:trHeight w:val="62"/>
          <w:jc w:val="center"/>
        </w:trPr>
        <w:tc>
          <w:tcPr>
            <w:tcW w:w="1599" w:type="pct"/>
            <w:gridSpan w:val="2"/>
            <w:shd w:val="clear" w:color="auto" w:fill="auto"/>
            <w:vAlign w:val="center"/>
          </w:tcPr>
          <w:p w14:paraId="2FDC0FCC"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2856D07D"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5891AE9"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17DA2BC6" w14:textId="77777777" w:rsidR="00DD4D67" w:rsidRPr="00A62BB0" w:rsidRDefault="00DD4D67" w:rsidP="00E45E02">
            <w:pPr>
              <w:pStyle w:val="TAC"/>
              <w:rPr>
                <w:noProof/>
              </w:rPr>
            </w:pPr>
            <w:r w:rsidRPr="00A62BB0">
              <w:rPr>
                <w:lang w:eastAsia="zh-CN"/>
              </w:rPr>
              <w:t xml:space="preserve">SMTC.3 </w:t>
            </w:r>
          </w:p>
        </w:tc>
      </w:tr>
      <w:tr w:rsidR="00DD4D67" w:rsidRPr="00A62BB0" w14:paraId="2A3BC445" w14:textId="77777777" w:rsidTr="00E45E02">
        <w:trPr>
          <w:trHeight w:val="62"/>
          <w:jc w:val="center"/>
        </w:trPr>
        <w:tc>
          <w:tcPr>
            <w:tcW w:w="1599" w:type="pct"/>
            <w:gridSpan w:val="2"/>
            <w:shd w:val="clear" w:color="auto" w:fill="auto"/>
            <w:vAlign w:val="center"/>
          </w:tcPr>
          <w:p w14:paraId="2391B9DF"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28945F07"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F0E602A"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458C162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DD4D67" w:rsidRPr="00A62BB0" w14:paraId="6B1BFAE7" w14:textId="77777777" w:rsidTr="00E45E02">
        <w:trPr>
          <w:trHeight w:val="62"/>
          <w:jc w:val="center"/>
        </w:trPr>
        <w:tc>
          <w:tcPr>
            <w:tcW w:w="1599" w:type="pct"/>
            <w:gridSpan w:val="2"/>
            <w:shd w:val="clear" w:color="auto" w:fill="auto"/>
            <w:vAlign w:val="center"/>
          </w:tcPr>
          <w:p w14:paraId="51E55193"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5774B5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C91573E"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5ECC9FD1"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DD4D67" w:rsidRPr="00A62BB0" w14:paraId="677E474D" w14:textId="77777777" w:rsidTr="00E45E02">
        <w:trPr>
          <w:trHeight w:val="62"/>
          <w:jc w:val="center"/>
        </w:trPr>
        <w:tc>
          <w:tcPr>
            <w:tcW w:w="1599" w:type="pct"/>
            <w:gridSpan w:val="2"/>
            <w:shd w:val="clear" w:color="auto" w:fill="auto"/>
            <w:vAlign w:val="center"/>
          </w:tcPr>
          <w:p w14:paraId="2B7551ED"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4ED4BB0D"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218C647"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1B7B627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DD4D67" w:rsidRPr="00A62BB0" w14:paraId="3B0F6F23" w14:textId="77777777" w:rsidTr="00E45E02">
        <w:trPr>
          <w:trHeight w:val="62"/>
          <w:jc w:val="center"/>
        </w:trPr>
        <w:tc>
          <w:tcPr>
            <w:tcW w:w="2631" w:type="pct"/>
            <w:gridSpan w:val="3"/>
            <w:shd w:val="clear" w:color="auto" w:fill="auto"/>
            <w:vAlign w:val="center"/>
          </w:tcPr>
          <w:p w14:paraId="72823268"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07D4AD08"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04FEB91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DD4D67" w:rsidRPr="00A62BB0" w14:paraId="46CD2697" w14:textId="77777777" w:rsidTr="00E45E02">
        <w:trPr>
          <w:trHeight w:val="62"/>
          <w:jc w:val="center"/>
        </w:trPr>
        <w:tc>
          <w:tcPr>
            <w:tcW w:w="2631" w:type="pct"/>
            <w:gridSpan w:val="3"/>
            <w:shd w:val="clear" w:color="auto" w:fill="auto"/>
            <w:vAlign w:val="center"/>
          </w:tcPr>
          <w:p w14:paraId="5A276C0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3567377C"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53C850B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DD4D67" w:rsidRPr="00A62BB0" w14:paraId="0C209BAB" w14:textId="77777777" w:rsidTr="00E45E02">
        <w:trPr>
          <w:trHeight w:val="161"/>
          <w:jc w:val="center"/>
        </w:trPr>
        <w:tc>
          <w:tcPr>
            <w:tcW w:w="797" w:type="pct"/>
            <w:vMerge w:val="restart"/>
            <w:shd w:val="clear" w:color="auto" w:fill="auto"/>
          </w:tcPr>
          <w:p w14:paraId="474E4BD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21C060E8"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6C526A0A" w14:textId="77777777" w:rsidR="00DD4D67" w:rsidRPr="00A62BB0" w:rsidRDefault="00DD4D67" w:rsidP="00E45E02">
            <w:pPr>
              <w:keepNext/>
              <w:keepLines/>
              <w:spacing w:after="0"/>
              <w:jc w:val="center"/>
              <w:rPr>
                <w:rFonts w:ascii="Arial" w:hAnsi="Arial"/>
                <w:noProof/>
                <w:sz w:val="18"/>
              </w:rPr>
            </w:pPr>
          </w:p>
        </w:tc>
        <w:tc>
          <w:tcPr>
            <w:tcW w:w="1797" w:type="pct"/>
            <w:shd w:val="clear" w:color="auto" w:fill="auto"/>
          </w:tcPr>
          <w:p w14:paraId="30BADF9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1-0</w:t>
            </w:r>
          </w:p>
        </w:tc>
      </w:tr>
      <w:tr w:rsidR="00DD4D67" w:rsidRPr="00A62BB0" w14:paraId="3483955F" w14:textId="77777777" w:rsidTr="00E45E02">
        <w:trPr>
          <w:trHeight w:val="50"/>
          <w:jc w:val="center"/>
        </w:trPr>
        <w:tc>
          <w:tcPr>
            <w:tcW w:w="797" w:type="pct"/>
            <w:vMerge/>
            <w:shd w:val="clear" w:color="auto" w:fill="auto"/>
          </w:tcPr>
          <w:p w14:paraId="5A00B39B"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tcPr>
          <w:p w14:paraId="67F71BE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0DF61130" w14:textId="77777777" w:rsidR="00DD4D67" w:rsidRPr="00A62BB0" w:rsidRDefault="00DD4D67" w:rsidP="00E45E02">
            <w:pPr>
              <w:keepNext/>
              <w:keepLines/>
              <w:spacing w:after="0"/>
              <w:jc w:val="center"/>
              <w:rPr>
                <w:rFonts w:ascii="Arial" w:hAnsi="Arial"/>
                <w:noProof/>
                <w:sz w:val="18"/>
              </w:rPr>
            </w:pPr>
          </w:p>
        </w:tc>
        <w:tc>
          <w:tcPr>
            <w:tcW w:w="1797" w:type="pct"/>
            <w:shd w:val="clear" w:color="auto" w:fill="auto"/>
          </w:tcPr>
          <w:p w14:paraId="33FE0E9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2</w:t>
            </w:r>
          </w:p>
        </w:tc>
      </w:tr>
      <w:tr w:rsidR="00DD4D67" w:rsidRPr="00A62BB0" w14:paraId="4D31F84E" w14:textId="77777777" w:rsidTr="00E45E02">
        <w:trPr>
          <w:trHeight w:val="173"/>
          <w:jc w:val="center"/>
        </w:trPr>
        <w:tc>
          <w:tcPr>
            <w:tcW w:w="797" w:type="pct"/>
            <w:vMerge/>
            <w:shd w:val="clear" w:color="auto" w:fill="auto"/>
          </w:tcPr>
          <w:p w14:paraId="37062C69"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tcPr>
          <w:p w14:paraId="02E29C41"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4A91108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3A32E2C2"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0AAA6A7E" w14:textId="77777777" w:rsidTr="00E45E02">
        <w:trPr>
          <w:trHeight w:val="422"/>
          <w:jc w:val="center"/>
        </w:trPr>
        <w:tc>
          <w:tcPr>
            <w:tcW w:w="797" w:type="pct"/>
            <w:vMerge/>
            <w:shd w:val="clear" w:color="auto" w:fill="auto"/>
          </w:tcPr>
          <w:p w14:paraId="110F9B49"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tcPr>
          <w:p w14:paraId="1EC4F5EB"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051B0D4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79D8BBD2"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w:t>
            </w:r>
          </w:p>
        </w:tc>
      </w:tr>
      <w:tr w:rsidR="00DD4D67" w:rsidRPr="00A62BB0" w14:paraId="0D607827" w14:textId="77777777" w:rsidTr="00E45E02">
        <w:trPr>
          <w:trHeight w:val="415"/>
          <w:jc w:val="center"/>
        </w:trPr>
        <w:tc>
          <w:tcPr>
            <w:tcW w:w="797" w:type="pct"/>
            <w:vMerge/>
            <w:shd w:val="clear" w:color="auto" w:fill="auto"/>
          </w:tcPr>
          <w:p w14:paraId="46C41959"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tcPr>
          <w:p w14:paraId="6C0D404C"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5368A31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7044759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w:t>
            </w:r>
          </w:p>
        </w:tc>
      </w:tr>
      <w:tr w:rsidR="00DD4D67" w:rsidRPr="00A62BB0" w14:paraId="408DAC43" w14:textId="77777777" w:rsidTr="00E45E02">
        <w:trPr>
          <w:trHeight w:val="50"/>
          <w:jc w:val="center"/>
        </w:trPr>
        <w:tc>
          <w:tcPr>
            <w:tcW w:w="797" w:type="pct"/>
            <w:vMerge/>
            <w:shd w:val="clear" w:color="auto" w:fill="auto"/>
          </w:tcPr>
          <w:p w14:paraId="48EE3687"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vAlign w:val="center"/>
          </w:tcPr>
          <w:p w14:paraId="75AEA205"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478A96DF" w14:textId="77777777" w:rsidR="00DD4D67" w:rsidRPr="00A62BB0" w:rsidRDefault="00DD4D67" w:rsidP="00E45E02">
            <w:pPr>
              <w:keepNext/>
              <w:keepLines/>
              <w:spacing w:after="0"/>
              <w:jc w:val="center"/>
              <w:rPr>
                <w:rFonts w:ascii="Arial" w:eastAsia="?? ??" w:hAnsi="Arial"/>
                <w:sz w:val="18"/>
              </w:rPr>
            </w:pPr>
          </w:p>
        </w:tc>
        <w:tc>
          <w:tcPr>
            <w:tcW w:w="1797" w:type="pct"/>
            <w:shd w:val="clear" w:color="auto" w:fill="auto"/>
          </w:tcPr>
          <w:p w14:paraId="2ACAC8FF" w14:textId="77777777" w:rsidR="00DD4D67" w:rsidRPr="00A62BB0" w:rsidRDefault="00DD4D67" w:rsidP="00E45E02">
            <w:pPr>
              <w:keepNext/>
              <w:keepLines/>
              <w:spacing w:after="0"/>
              <w:jc w:val="center"/>
              <w:rPr>
                <w:rFonts w:ascii="Arial" w:hAnsi="Arial"/>
                <w:noProof/>
                <w:sz w:val="18"/>
              </w:rPr>
            </w:pPr>
            <w:r w:rsidRPr="00A62BB0">
              <w:rPr>
                <w:rFonts w:ascii="Arial" w:eastAsia="?? ??" w:hAnsi="Arial"/>
                <w:sz w:val="18"/>
              </w:rPr>
              <w:t>REG bundle size</w:t>
            </w:r>
          </w:p>
        </w:tc>
      </w:tr>
      <w:tr w:rsidR="00DD4D67" w:rsidRPr="00A62BB0" w14:paraId="77DB9C25" w14:textId="77777777" w:rsidTr="00E45E02">
        <w:trPr>
          <w:trHeight w:val="185"/>
          <w:jc w:val="center"/>
        </w:trPr>
        <w:tc>
          <w:tcPr>
            <w:tcW w:w="797" w:type="pct"/>
            <w:vMerge/>
            <w:shd w:val="clear" w:color="auto" w:fill="auto"/>
          </w:tcPr>
          <w:p w14:paraId="16166713" w14:textId="77777777" w:rsidR="00DD4D67" w:rsidRPr="00A62BB0" w:rsidRDefault="00DD4D67" w:rsidP="00E45E02">
            <w:pPr>
              <w:keepNext/>
              <w:keepLines/>
              <w:spacing w:after="0"/>
              <w:rPr>
                <w:rFonts w:ascii="Arial" w:hAnsi="Arial"/>
                <w:noProof/>
                <w:sz w:val="18"/>
              </w:rPr>
            </w:pPr>
          </w:p>
        </w:tc>
        <w:tc>
          <w:tcPr>
            <w:tcW w:w="1834" w:type="pct"/>
            <w:gridSpan w:val="2"/>
            <w:shd w:val="clear" w:color="auto" w:fill="auto"/>
            <w:vAlign w:val="center"/>
          </w:tcPr>
          <w:p w14:paraId="747D0A7B"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7C0814EE" w14:textId="77777777" w:rsidR="00DD4D67" w:rsidRPr="00A62BB0" w:rsidRDefault="00DD4D67" w:rsidP="00E45E02">
            <w:pPr>
              <w:keepNext/>
              <w:keepLines/>
              <w:spacing w:after="0"/>
              <w:jc w:val="center"/>
              <w:rPr>
                <w:rFonts w:ascii="Arial" w:eastAsia="?? ??" w:hAnsi="Arial"/>
                <w:sz w:val="18"/>
              </w:rPr>
            </w:pPr>
          </w:p>
        </w:tc>
        <w:tc>
          <w:tcPr>
            <w:tcW w:w="1797" w:type="pct"/>
            <w:shd w:val="clear" w:color="auto" w:fill="auto"/>
          </w:tcPr>
          <w:p w14:paraId="5D17DF3A"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6</w:t>
            </w:r>
          </w:p>
        </w:tc>
      </w:tr>
      <w:tr w:rsidR="00DD4D67" w:rsidRPr="00A62BB0" w14:paraId="691919EF" w14:textId="77777777" w:rsidTr="00E45E02">
        <w:trPr>
          <w:trHeight w:val="164"/>
          <w:jc w:val="center"/>
        </w:trPr>
        <w:tc>
          <w:tcPr>
            <w:tcW w:w="797" w:type="pct"/>
            <w:vMerge w:val="restart"/>
            <w:shd w:val="clear" w:color="auto" w:fill="auto"/>
          </w:tcPr>
          <w:p w14:paraId="3F021CBF"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4F15950A"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0A038FAE"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45ABC10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DD4D67" w:rsidRPr="00A62BB0" w14:paraId="5A4B31DE" w14:textId="77777777" w:rsidTr="00E45E02">
        <w:trPr>
          <w:trHeight w:val="50"/>
          <w:jc w:val="center"/>
        </w:trPr>
        <w:tc>
          <w:tcPr>
            <w:tcW w:w="797" w:type="pct"/>
            <w:vMerge/>
            <w:shd w:val="clear" w:color="auto" w:fill="auto"/>
          </w:tcPr>
          <w:p w14:paraId="0304D15A"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tcPr>
          <w:p w14:paraId="6AE00FE8"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30CF298D"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1679D0C7"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DD4D67" w:rsidRPr="00A62BB0" w14:paraId="778DCA4C" w14:textId="77777777" w:rsidTr="00E45E02">
        <w:trPr>
          <w:trHeight w:val="176"/>
          <w:jc w:val="center"/>
        </w:trPr>
        <w:tc>
          <w:tcPr>
            <w:tcW w:w="797" w:type="pct"/>
            <w:vMerge/>
            <w:shd w:val="clear" w:color="auto" w:fill="auto"/>
          </w:tcPr>
          <w:p w14:paraId="11C4E7BF"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tcPr>
          <w:p w14:paraId="49FB328C"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44CF0C7C"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561ED2E7"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DD4D67" w:rsidRPr="00A62BB0" w14:paraId="574898F0" w14:textId="77777777" w:rsidTr="00E45E02">
        <w:trPr>
          <w:trHeight w:val="299"/>
          <w:jc w:val="center"/>
        </w:trPr>
        <w:tc>
          <w:tcPr>
            <w:tcW w:w="797" w:type="pct"/>
            <w:vMerge/>
            <w:shd w:val="clear" w:color="auto" w:fill="auto"/>
          </w:tcPr>
          <w:p w14:paraId="1596B268"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tcPr>
          <w:p w14:paraId="51470FBB" w14:textId="77777777" w:rsidR="00DD4D67" w:rsidRPr="00A62BB0" w:rsidRDefault="00DD4D67"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2E334B82"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00E4742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DD4D67" w:rsidRPr="00A62BB0" w14:paraId="1B5C7B35" w14:textId="77777777" w:rsidTr="00E45E02">
        <w:trPr>
          <w:trHeight w:val="305"/>
          <w:jc w:val="center"/>
        </w:trPr>
        <w:tc>
          <w:tcPr>
            <w:tcW w:w="797" w:type="pct"/>
            <w:vMerge/>
            <w:shd w:val="clear" w:color="auto" w:fill="auto"/>
          </w:tcPr>
          <w:p w14:paraId="172025CE"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tcPr>
          <w:p w14:paraId="4756FD05" w14:textId="77777777" w:rsidR="00DD4D67" w:rsidRPr="00A62BB0" w:rsidRDefault="00DD4D67"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F35709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702D77D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DD4D67" w:rsidRPr="00A62BB0" w14:paraId="5DEB0CFE" w14:textId="77777777" w:rsidTr="00E45E02">
        <w:trPr>
          <w:trHeight w:val="379"/>
          <w:jc w:val="center"/>
        </w:trPr>
        <w:tc>
          <w:tcPr>
            <w:tcW w:w="797" w:type="pct"/>
            <w:vMerge/>
            <w:shd w:val="clear" w:color="auto" w:fill="auto"/>
          </w:tcPr>
          <w:p w14:paraId="45EF67F6"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vAlign w:val="center"/>
          </w:tcPr>
          <w:p w14:paraId="0C741BB1"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5D57082D" w14:textId="77777777" w:rsidR="00DD4D67" w:rsidRPr="00A62BB0" w:rsidRDefault="00DD4D67" w:rsidP="00E45E02">
            <w:pPr>
              <w:keepNext/>
              <w:keepLines/>
              <w:spacing w:after="0"/>
              <w:jc w:val="center"/>
              <w:rPr>
                <w:rFonts w:ascii="Arial" w:eastAsia="?? ??" w:hAnsi="Arial" w:cs="Arial"/>
                <w:sz w:val="18"/>
                <w:szCs w:val="18"/>
              </w:rPr>
            </w:pPr>
          </w:p>
        </w:tc>
        <w:tc>
          <w:tcPr>
            <w:tcW w:w="1797" w:type="pct"/>
            <w:shd w:val="clear" w:color="auto" w:fill="auto"/>
          </w:tcPr>
          <w:p w14:paraId="6EE18CFF"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DD4D67" w:rsidRPr="00A62BB0" w14:paraId="4E6CBEB7" w14:textId="77777777" w:rsidTr="00E45E02">
        <w:trPr>
          <w:trHeight w:val="188"/>
          <w:jc w:val="center"/>
        </w:trPr>
        <w:tc>
          <w:tcPr>
            <w:tcW w:w="797" w:type="pct"/>
            <w:vMerge/>
            <w:shd w:val="clear" w:color="auto" w:fill="auto"/>
          </w:tcPr>
          <w:p w14:paraId="1D5E5DF1" w14:textId="77777777" w:rsidR="00DD4D67" w:rsidRPr="00A62BB0" w:rsidRDefault="00DD4D67" w:rsidP="00E45E02">
            <w:pPr>
              <w:keepNext/>
              <w:keepLines/>
              <w:spacing w:after="0"/>
              <w:rPr>
                <w:rFonts w:ascii="Arial" w:hAnsi="Arial" w:cs="Arial"/>
                <w:noProof/>
                <w:sz w:val="18"/>
                <w:szCs w:val="18"/>
              </w:rPr>
            </w:pPr>
          </w:p>
        </w:tc>
        <w:tc>
          <w:tcPr>
            <w:tcW w:w="1834" w:type="pct"/>
            <w:gridSpan w:val="2"/>
            <w:shd w:val="clear" w:color="auto" w:fill="auto"/>
            <w:vAlign w:val="center"/>
          </w:tcPr>
          <w:p w14:paraId="4846AF15"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5AB78BDF" w14:textId="77777777" w:rsidR="00DD4D67" w:rsidRPr="00A62BB0" w:rsidRDefault="00DD4D67" w:rsidP="00E45E02">
            <w:pPr>
              <w:keepNext/>
              <w:keepLines/>
              <w:spacing w:after="0"/>
              <w:jc w:val="center"/>
              <w:rPr>
                <w:rFonts w:ascii="Arial" w:eastAsia="?? ??" w:hAnsi="Arial" w:cs="Arial"/>
                <w:sz w:val="18"/>
                <w:szCs w:val="18"/>
              </w:rPr>
            </w:pPr>
          </w:p>
        </w:tc>
        <w:tc>
          <w:tcPr>
            <w:tcW w:w="1797" w:type="pct"/>
            <w:shd w:val="clear" w:color="auto" w:fill="auto"/>
          </w:tcPr>
          <w:p w14:paraId="4E7DE2A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DD4D67" w:rsidRPr="00A62BB0" w14:paraId="17F7C860" w14:textId="77777777" w:rsidTr="00E45E02">
        <w:trPr>
          <w:trHeight w:val="176"/>
          <w:jc w:val="center"/>
        </w:trPr>
        <w:tc>
          <w:tcPr>
            <w:tcW w:w="2631" w:type="pct"/>
            <w:gridSpan w:val="3"/>
            <w:shd w:val="clear" w:color="auto" w:fill="auto"/>
          </w:tcPr>
          <w:p w14:paraId="3CDD461A"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0FD72233"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4B47AE55" w14:textId="77777777" w:rsidR="00DD4D67" w:rsidRPr="00A62BB0" w:rsidRDefault="00DD4D67" w:rsidP="00E45E02">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DD4D67" w:rsidRPr="00A62BB0" w14:paraId="178FADAB" w14:textId="77777777" w:rsidTr="00E45E02">
        <w:trPr>
          <w:trHeight w:val="164"/>
          <w:jc w:val="center"/>
        </w:trPr>
        <w:tc>
          <w:tcPr>
            <w:tcW w:w="2631" w:type="pct"/>
            <w:gridSpan w:val="3"/>
            <w:shd w:val="clear" w:color="auto" w:fill="auto"/>
          </w:tcPr>
          <w:p w14:paraId="17CEC805"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72DC23AE"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0251CF70"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iCs/>
                <w:sz w:val="18"/>
                <w:szCs w:val="18"/>
              </w:rPr>
              <w:t>N.A.</w:t>
            </w:r>
          </w:p>
        </w:tc>
      </w:tr>
      <w:tr w:rsidR="00DD4D67" w:rsidRPr="00A62BB0" w14:paraId="503C5F0A" w14:textId="77777777" w:rsidTr="00E45E02">
        <w:trPr>
          <w:trHeight w:val="340"/>
          <w:jc w:val="center"/>
        </w:trPr>
        <w:tc>
          <w:tcPr>
            <w:tcW w:w="2631" w:type="pct"/>
            <w:gridSpan w:val="3"/>
            <w:shd w:val="clear" w:color="auto" w:fill="auto"/>
          </w:tcPr>
          <w:p w14:paraId="7E063284"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4ECCE80A"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25EEABA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DD4D67" w:rsidRPr="00A62BB0" w14:paraId="296DD94D" w14:textId="77777777" w:rsidTr="00E45E02">
        <w:trPr>
          <w:trHeight w:val="164"/>
          <w:jc w:val="center"/>
        </w:trPr>
        <w:tc>
          <w:tcPr>
            <w:tcW w:w="2631" w:type="pct"/>
            <w:gridSpan w:val="3"/>
            <w:shd w:val="clear" w:color="auto" w:fill="auto"/>
          </w:tcPr>
          <w:p w14:paraId="3716EB02"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0542868B"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64303BAA"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4000</w:t>
            </w:r>
          </w:p>
        </w:tc>
      </w:tr>
      <w:tr w:rsidR="00DD4D67" w:rsidRPr="00A62BB0" w14:paraId="6C3AA569" w14:textId="77777777" w:rsidTr="00E45E02">
        <w:trPr>
          <w:trHeight w:val="164"/>
          <w:jc w:val="center"/>
        </w:trPr>
        <w:tc>
          <w:tcPr>
            <w:tcW w:w="2631" w:type="pct"/>
            <w:gridSpan w:val="3"/>
            <w:shd w:val="clear" w:color="auto" w:fill="auto"/>
          </w:tcPr>
          <w:p w14:paraId="76363211"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182BA0E0"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5CC77E06" w14:textId="77777777" w:rsidR="00DD4D67" w:rsidRPr="00A62BB0" w:rsidRDefault="00DD4D67" w:rsidP="00E45E02">
            <w:pPr>
              <w:keepNext/>
              <w:keepLines/>
              <w:spacing w:after="0"/>
              <w:jc w:val="center"/>
              <w:rPr>
                <w:rFonts w:ascii="Arial" w:hAnsi="Arial"/>
                <w:i/>
                <w:iCs/>
                <w:sz w:val="18"/>
              </w:rPr>
            </w:pPr>
            <w:r w:rsidRPr="00A62BB0">
              <w:rPr>
                <w:rFonts w:ascii="Arial" w:hAnsi="Arial"/>
                <w:noProof/>
                <w:sz w:val="18"/>
              </w:rPr>
              <w:t>1000</w:t>
            </w:r>
          </w:p>
        </w:tc>
      </w:tr>
      <w:tr w:rsidR="00DD4D67" w:rsidRPr="00A62BB0" w14:paraId="0AAEA549" w14:textId="77777777" w:rsidTr="00E45E02">
        <w:trPr>
          <w:trHeight w:val="164"/>
          <w:jc w:val="center"/>
        </w:trPr>
        <w:tc>
          <w:tcPr>
            <w:tcW w:w="2631" w:type="pct"/>
            <w:gridSpan w:val="3"/>
            <w:shd w:val="clear" w:color="auto" w:fill="auto"/>
          </w:tcPr>
          <w:p w14:paraId="20E8A94E"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18B3C811"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440EE687"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6DCB2303" w14:textId="77777777" w:rsidTr="00E45E02">
        <w:trPr>
          <w:trHeight w:val="164"/>
          <w:jc w:val="center"/>
        </w:trPr>
        <w:tc>
          <w:tcPr>
            <w:tcW w:w="2631" w:type="pct"/>
            <w:gridSpan w:val="3"/>
            <w:shd w:val="clear" w:color="auto" w:fill="auto"/>
          </w:tcPr>
          <w:p w14:paraId="690785A2"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609E86D2" w14:textId="77777777" w:rsidR="00DD4D67" w:rsidRPr="00A62BB0" w:rsidRDefault="00DD4D67" w:rsidP="00E45E02">
            <w:pPr>
              <w:keepNext/>
              <w:keepLines/>
              <w:spacing w:after="0"/>
              <w:jc w:val="center"/>
              <w:rPr>
                <w:rFonts w:ascii="Arial" w:hAnsi="Arial" w:cs="Arial"/>
                <w:noProof/>
                <w:sz w:val="18"/>
                <w:szCs w:val="18"/>
              </w:rPr>
            </w:pPr>
          </w:p>
        </w:tc>
        <w:tc>
          <w:tcPr>
            <w:tcW w:w="1797" w:type="pct"/>
            <w:shd w:val="clear" w:color="auto" w:fill="auto"/>
          </w:tcPr>
          <w:p w14:paraId="3CA70081"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13623CA6" w14:textId="77777777" w:rsidTr="00E45E02">
        <w:trPr>
          <w:trHeight w:val="62"/>
          <w:jc w:val="center"/>
        </w:trPr>
        <w:tc>
          <w:tcPr>
            <w:tcW w:w="1599" w:type="pct"/>
            <w:gridSpan w:val="2"/>
            <w:shd w:val="clear" w:color="auto" w:fill="auto"/>
            <w:vAlign w:val="center"/>
          </w:tcPr>
          <w:p w14:paraId="250B153D"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353A9569"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382A53A"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660971D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DD4D67" w:rsidRPr="00A62BB0" w14:paraId="46F9C240" w14:textId="77777777" w:rsidTr="00E45E02">
        <w:trPr>
          <w:trHeight w:val="62"/>
          <w:jc w:val="center"/>
        </w:trPr>
        <w:tc>
          <w:tcPr>
            <w:tcW w:w="2631" w:type="pct"/>
            <w:gridSpan w:val="3"/>
            <w:shd w:val="clear" w:color="auto" w:fill="auto"/>
            <w:vAlign w:val="center"/>
          </w:tcPr>
          <w:p w14:paraId="3ABD6E78"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1043B3FC"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105C7B7A"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sz w:val="18"/>
                <w:szCs w:val="18"/>
              </w:rPr>
              <w:t>TCI.State.2</w:t>
            </w:r>
          </w:p>
        </w:tc>
      </w:tr>
      <w:tr w:rsidR="00DD4D67" w:rsidRPr="00A62BB0" w14:paraId="3029855D" w14:textId="77777777" w:rsidTr="00E45E02">
        <w:trPr>
          <w:trHeight w:val="62"/>
          <w:jc w:val="center"/>
        </w:trPr>
        <w:tc>
          <w:tcPr>
            <w:tcW w:w="1599" w:type="pct"/>
            <w:gridSpan w:val="2"/>
            <w:shd w:val="clear" w:color="auto" w:fill="auto"/>
            <w:vAlign w:val="center"/>
          </w:tcPr>
          <w:p w14:paraId="769DDD4D" w14:textId="77777777" w:rsidR="00DD4D67" w:rsidRPr="00A62BB0" w:rsidRDefault="00DD4D67" w:rsidP="00E45E02">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213FBAD3"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24EF0134" w14:textId="77777777" w:rsidR="00DD4D67" w:rsidRPr="00A62BB0" w:rsidRDefault="00DD4D67" w:rsidP="00E45E02">
            <w:pPr>
              <w:keepNext/>
              <w:keepLines/>
              <w:spacing w:after="0"/>
              <w:jc w:val="center"/>
              <w:rPr>
                <w:rFonts w:ascii="Arial" w:hAnsi="Arial" w:cs="Arial"/>
                <w:noProof/>
                <w:sz w:val="18"/>
                <w:szCs w:val="18"/>
                <w:lang w:val="it-IT"/>
              </w:rPr>
            </w:pPr>
          </w:p>
        </w:tc>
        <w:tc>
          <w:tcPr>
            <w:tcW w:w="1797" w:type="pct"/>
            <w:shd w:val="clear" w:color="auto" w:fill="auto"/>
          </w:tcPr>
          <w:p w14:paraId="000DE57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noProof/>
                <w:sz w:val="18"/>
              </w:rPr>
              <w:t>TRS.2.1 TDD</w:t>
            </w:r>
          </w:p>
        </w:tc>
      </w:tr>
      <w:tr w:rsidR="00DD4D67" w:rsidRPr="00A62BB0" w14:paraId="2329A380" w14:textId="77777777" w:rsidTr="00E45E02">
        <w:trPr>
          <w:trHeight w:val="164"/>
          <w:jc w:val="center"/>
        </w:trPr>
        <w:tc>
          <w:tcPr>
            <w:tcW w:w="2631" w:type="pct"/>
            <w:gridSpan w:val="3"/>
            <w:shd w:val="clear" w:color="auto" w:fill="auto"/>
          </w:tcPr>
          <w:p w14:paraId="43EE06EB"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1D8C4D7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2A83F3B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3A55B1DE" w14:textId="77777777" w:rsidTr="00E45E02">
        <w:trPr>
          <w:trHeight w:val="176"/>
          <w:jc w:val="center"/>
        </w:trPr>
        <w:tc>
          <w:tcPr>
            <w:tcW w:w="2631" w:type="pct"/>
            <w:gridSpan w:val="3"/>
            <w:shd w:val="clear" w:color="auto" w:fill="auto"/>
          </w:tcPr>
          <w:p w14:paraId="0F722E2F"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2A627BE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1F37CA39"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55558927" w14:textId="77777777" w:rsidTr="00E45E02">
        <w:trPr>
          <w:trHeight w:val="164"/>
          <w:jc w:val="center"/>
        </w:trPr>
        <w:tc>
          <w:tcPr>
            <w:tcW w:w="2631" w:type="pct"/>
            <w:gridSpan w:val="3"/>
            <w:shd w:val="clear" w:color="auto" w:fill="auto"/>
          </w:tcPr>
          <w:p w14:paraId="04955E3B"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714CA2F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2415045F"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DD4D67" w:rsidRPr="00A62BB0" w14:paraId="34070246" w14:textId="77777777" w:rsidTr="00E45E02">
        <w:trPr>
          <w:trHeight w:val="164"/>
          <w:jc w:val="center"/>
        </w:trPr>
        <w:tc>
          <w:tcPr>
            <w:tcW w:w="2631" w:type="pct"/>
            <w:gridSpan w:val="3"/>
            <w:shd w:val="clear" w:color="auto" w:fill="auto"/>
          </w:tcPr>
          <w:p w14:paraId="4D7B7270"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13E2014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0583C1D"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3F0E5A43" w14:textId="77777777" w:rsidTr="00E45E02">
        <w:trPr>
          <w:trHeight w:val="164"/>
          <w:jc w:val="center"/>
        </w:trPr>
        <w:tc>
          <w:tcPr>
            <w:tcW w:w="2631" w:type="pct"/>
            <w:gridSpan w:val="3"/>
            <w:shd w:val="clear" w:color="auto" w:fill="auto"/>
          </w:tcPr>
          <w:p w14:paraId="0BEEF3D3"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690CA890"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25AB7E0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DD4D67" w:rsidRPr="00A62BB0" w14:paraId="0F506C4A" w14:textId="77777777" w:rsidTr="00E45E02">
        <w:trPr>
          <w:trHeight w:val="164"/>
          <w:jc w:val="center"/>
        </w:trPr>
        <w:tc>
          <w:tcPr>
            <w:tcW w:w="2631" w:type="pct"/>
            <w:gridSpan w:val="3"/>
            <w:shd w:val="clear" w:color="auto" w:fill="auto"/>
          </w:tcPr>
          <w:p w14:paraId="24A98B04"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1746E7A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1631CB49"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DD4D67" w:rsidRPr="00A62BB0" w14:paraId="153A3BBA" w14:textId="77777777" w:rsidTr="00E45E02">
        <w:trPr>
          <w:trHeight w:val="390"/>
          <w:jc w:val="center"/>
        </w:trPr>
        <w:tc>
          <w:tcPr>
            <w:tcW w:w="5000" w:type="pct"/>
            <w:gridSpan w:val="5"/>
          </w:tcPr>
          <w:p w14:paraId="1B571246" w14:textId="77777777" w:rsidR="00DD4D67" w:rsidRPr="00A62BB0" w:rsidRDefault="00DD4D67"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7664D487" w14:textId="77777777" w:rsidR="00DD4D67" w:rsidRPr="00A62BB0" w:rsidRDefault="00DD4D67" w:rsidP="00E45E02">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76120BA2" w14:textId="77777777" w:rsidR="00DD4D67" w:rsidRPr="00A62BB0" w:rsidRDefault="00DD4D67" w:rsidP="00DD4D67"/>
    <w:p w14:paraId="2D55477B" w14:textId="77777777" w:rsidR="00DD4D67" w:rsidRPr="00B429E2" w:rsidRDefault="00DD4D67" w:rsidP="00DD4D67">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D4D67" w:rsidRPr="00B429E2" w14:paraId="0F6ABE8C" w14:textId="77777777" w:rsidTr="00E45E02">
        <w:trPr>
          <w:cantSplit/>
          <w:trHeight w:val="207"/>
          <w:jc w:val="center"/>
        </w:trPr>
        <w:tc>
          <w:tcPr>
            <w:tcW w:w="3494" w:type="dxa"/>
            <w:gridSpan w:val="2"/>
            <w:vMerge w:val="restart"/>
            <w:tcBorders>
              <w:top w:val="single" w:sz="4" w:space="0" w:color="auto"/>
              <w:left w:val="single" w:sz="4" w:space="0" w:color="auto"/>
            </w:tcBorders>
          </w:tcPr>
          <w:p w14:paraId="3BA3F673" w14:textId="77777777" w:rsidR="00DD4D67" w:rsidRPr="00B429E2" w:rsidRDefault="00DD4D67" w:rsidP="00E45E02">
            <w:pPr>
              <w:pStyle w:val="TAH"/>
            </w:pPr>
            <w:r w:rsidRPr="00B429E2">
              <w:t>Parameter</w:t>
            </w:r>
          </w:p>
        </w:tc>
        <w:tc>
          <w:tcPr>
            <w:tcW w:w="940" w:type="dxa"/>
            <w:vMerge w:val="restart"/>
            <w:tcBorders>
              <w:top w:val="single" w:sz="4" w:space="0" w:color="auto"/>
            </w:tcBorders>
          </w:tcPr>
          <w:p w14:paraId="1C327F88" w14:textId="77777777" w:rsidR="00DD4D67" w:rsidRPr="00B429E2" w:rsidRDefault="00DD4D67" w:rsidP="00E45E02">
            <w:pPr>
              <w:pStyle w:val="TAH"/>
            </w:pPr>
            <w:r w:rsidRPr="00B429E2">
              <w:t>Unit</w:t>
            </w:r>
          </w:p>
        </w:tc>
        <w:tc>
          <w:tcPr>
            <w:tcW w:w="7400" w:type="dxa"/>
            <w:gridSpan w:val="10"/>
            <w:tcBorders>
              <w:top w:val="single" w:sz="4" w:space="0" w:color="auto"/>
            </w:tcBorders>
          </w:tcPr>
          <w:p w14:paraId="58535182" w14:textId="77777777" w:rsidR="00DD4D67" w:rsidRPr="00B429E2" w:rsidRDefault="00DD4D67" w:rsidP="00E45E02">
            <w:pPr>
              <w:pStyle w:val="TAH"/>
            </w:pPr>
            <w:r w:rsidRPr="00B429E2">
              <w:t>Test 1</w:t>
            </w:r>
          </w:p>
        </w:tc>
      </w:tr>
      <w:tr w:rsidR="00DD4D67" w:rsidRPr="00B429E2" w14:paraId="5D56ED60" w14:textId="77777777" w:rsidTr="00E45E02">
        <w:trPr>
          <w:cantSplit/>
          <w:trHeight w:val="207"/>
          <w:jc w:val="center"/>
        </w:trPr>
        <w:tc>
          <w:tcPr>
            <w:tcW w:w="3494" w:type="dxa"/>
            <w:gridSpan w:val="2"/>
            <w:vMerge/>
            <w:tcBorders>
              <w:left w:val="single" w:sz="4" w:space="0" w:color="auto"/>
              <w:bottom w:val="single" w:sz="4" w:space="0" w:color="auto"/>
            </w:tcBorders>
          </w:tcPr>
          <w:p w14:paraId="0D1CBDEE" w14:textId="77777777" w:rsidR="00DD4D67" w:rsidRPr="00B429E2" w:rsidRDefault="00DD4D67" w:rsidP="00E45E02">
            <w:pPr>
              <w:pStyle w:val="TAH"/>
            </w:pPr>
          </w:p>
        </w:tc>
        <w:tc>
          <w:tcPr>
            <w:tcW w:w="940" w:type="dxa"/>
            <w:vMerge/>
            <w:tcBorders>
              <w:bottom w:val="single" w:sz="4" w:space="0" w:color="auto"/>
            </w:tcBorders>
          </w:tcPr>
          <w:p w14:paraId="22AF085D" w14:textId="77777777" w:rsidR="00DD4D67" w:rsidRPr="00B429E2" w:rsidRDefault="00DD4D67" w:rsidP="00E45E02">
            <w:pPr>
              <w:pStyle w:val="TAH"/>
            </w:pPr>
          </w:p>
        </w:tc>
        <w:tc>
          <w:tcPr>
            <w:tcW w:w="740" w:type="dxa"/>
            <w:tcBorders>
              <w:bottom w:val="single" w:sz="4" w:space="0" w:color="auto"/>
            </w:tcBorders>
          </w:tcPr>
          <w:p w14:paraId="2FE09467" w14:textId="77777777" w:rsidR="00DD4D67" w:rsidRPr="00B429E2" w:rsidRDefault="00DD4D67" w:rsidP="00E45E02">
            <w:pPr>
              <w:pStyle w:val="TAH"/>
            </w:pPr>
            <w:r w:rsidRPr="00B429E2">
              <w:t>T1</w:t>
            </w:r>
          </w:p>
        </w:tc>
        <w:tc>
          <w:tcPr>
            <w:tcW w:w="740" w:type="dxa"/>
            <w:tcBorders>
              <w:bottom w:val="single" w:sz="4" w:space="0" w:color="auto"/>
            </w:tcBorders>
          </w:tcPr>
          <w:p w14:paraId="55AA0B3C" w14:textId="77777777" w:rsidR="00DD4D67" w:rsidRPr="00B429E2" w:rsidRDefault="00DD4D67" w:rsidP="00E45E02">
            <w:pPr>
              <w:pStyle w:val="TAH"/>
            </w:pPr>
            <w:r w:rsidRPr="00B429E2">
              <w:t>T2</w:t>
            </w:r>
          </w:p>
        </w:tc>
        <w:tc>
          <w:tcPr>
            <w:tcW w:w="740" w:type="dxa"/>
            <w:tcBorders>
              <w:bottom w:val="single" w:sz="4" w:space="0" w:color="auto"/>
            </w:tcBorders>
          </w:tcPr>
          <w:p w14:paraId="777DD223" w14:textId="77777777" w:rsidR="00DD4D67" w:rsidRPr="00B429E2" w:rsidRDefault="00DD4D67" w:rsidP="00E45E02">
            <w:pPr>
              <w:pStyle w:val="TAH"/>
            </w:pPr>
            <w:r w:rsidRPr="00B429E2">
              <w:t>T3</w:t>
            </w:r>
          </w:p>
        </w:tc>
        <w:tc>
          <w:tcPr>
            <w:tcW w:w="740" w:type="dxa"/>
            <w:tcBorders>
              <w:bottom w:val="single" w:sz="4" w:space="0" w:color="auto"/>
            </w:tcBorders>
          </w:tcPr>
          <w:p w14:paraId="30F384A6" w14:textId="77777777" w:rsidR="00DD4D67" w:rsidRPr="00B429E2" w:rsidRDefault="00DD4D67" w:rsidP="00E45E02">
            <w:pPr>
              <w:pStyle w:val="TAH"/>
            </w:pPr>
            <w:r w:rsidRPr="00B429E2">
              <w:t>T4</w:t>
            </w:r>
          </w:p>
        </w:tc>
        <w:tc>
          <w:tcPr>
            <w:tcW w:w="740" w:type="dxa"/>
            <w:tcBorders>
              <w:bottom w:val="single" w:sz="4" w:space="0" w:color="auto"/>
            </w:tcBorders>
          </w:tcPr>
          <w:p w14:paraId="09349891" w14:textId="77777777" w:rsidR="00DD4D67" w:rsidRPr="00B429E2" w:rsidRDefault="00DD4D67" w:rsidP="00E45E02">
            <w:pPr>
              <w:pStyle w:val="TAH"/>
            </w:pPr>
            <w:r w:rsidRPr="00B429E2">
              <w:t>T5</w:t>
            </w:r>
          </w:p>
        </w:tc>
        <w:tc>
          <w:tcPr>
            <w:tcW w:w="740" w:type="dxa"/>
            <w:tcBorders>
              <w:bottom w:val="single" w:sz="4" w:space="0" w:color="auto"/>
            </w:tcBorders>
          </w:tcPr>
          <w:p w14:paraId="41CDB85C" w14:textId="77777777" w:rsidR="00DD4D67" w:rsidRPr="00B429E2" w:rsidRDefault="00DD4D67" w:rsidP="00E45E02">
            <w:pPr>
              <w:pStyle w:val="TAH"/>
            </w:pPr>
            <w:r w:rsidRPr="00B429E2">
              <w:t>T1</w:t>
            </w:r>
          </w:p>
        </w:tc>
        <w:tc>
          <w:tcPr>
            <w:tcW w:w="740" w:type="dxa"/>
            <w:tcBorders>
              <w:bottom w:val="single" w:sz="4" w:space="0" w:color="auto"/>
            </w:tcBorders>
          </w:tcPr>
          <w:p w14:paraId="0C26786B" w14:textId="77777777" w:rsidR="00DD4D67" w:rsidRPr="00B429E2" w:rsidRDefault="00DD4D67" w:rsidP="00E45E02">
            <w:pPr>
              <w:pStyle w:val="TAH"/>
            </w:pPr>
            <w:r w:rsidRPr="00B429E2">
              <w:t>T2</w:t>
            </w:r>
          </w:p>
        </w:tc>
        <w:tc>
          <w:tcPr>
            <w:tcW w:w="740" w:type="dxa"/>
            <w:tcBorders>
              <w:bottom w:val="single" w:sz="4" w:space="0" w:color="auto"/>
            </w:tcBorders>
          </w:tcPr>
          <w:p w14:paraId="3AE64FED" w14:textId="77777777" w:rsidR="00DD4D67" w:rsidRPr="00B429E2" w:rsidRDefault="00DD4D67" w:rsidP="00E45E02">
            <w:pPr>
              <w:pStyle w:val="TAH"/>
            </w:pPr>
            <w:r w:rsidRPr="00B429E2">
              <w:t>T3</w:t>
            </w:r>
          </w:p>
        </w:tc>
        <w:tc>
          <w:tcPr>
            <w:tcW w:w="740" w:type="dxa"/>
            <w:tcBorders>
              <w:bottom w:val="single" w:sz="4" w:space="0" w:color="auto"/>
            </w:tcBorders>
          </w:tcPr>
          <w:p w14:paraId="309513A3" w14:textId="77777777" w:rsidR="00DD4D67" w:rsidRPr="00B429E2" w:rsidRDefault="00DD4D67" w:rsidP="00E45E02">
            <w:pPr>
              <w:pStyle w:val="TAH"/>
            </w:pPr>
            <w:r w:rsidRPr="00B429E2">
              <w:t>T4</w:t>
            </w:r>
          </w:p>
        </w:tc>
        <w:tc>
          <w:tcPr>
            <w:tcW w:w="740" w:type="dxa"/>
            <w:tcBorders>
              <w:bottom w:val="single" w:sz="4" w:space="0" w:color="auto"/>
            </w:tcBorders>
          </w:tcPr>
          <w:p w14:paraId="621F1434" w14:textId="77777777" w:rsidR="00DD4D67" w:rsidRPr="00B429E2" w:rsidRDefault="00DD4D67" w:rsidP="00E45E02">
            <w:pPr>
              <w:pStyle w:val="TAH"/>
            </w:pPr>
            <w:r w:rsidRPr="00B429E2">
              <w:t>T5</w:t>
            </w:r>
          </w:p>
        </w:tc>
      </w:tr>
      <w:tr w:rsidR="00DD4D67" w:rsidRPr="00B429E2" w14:paraId="63C2951D" w14:textId="77777777" w:rsidTr="00E45E02">
        <w:trPr>
          <w:cantSplit/>
          <w:trHeight w:val="199"/>
          <w:jc w:val="center"/>
        </w:trPr>
        <w:tc>
          <w:tcPr>
            <w:tcW w:w="3494" w:type="dxa"/>
            <w:gridSpan w:val="2"/>
            <w:vMerge w:val="restart"/>
          </w:tcPr>
          <w:p w14:paraId="6ADD5796" w14:textId="77777777" w:rsidR="00DD4D67" w:rsidRPr="0041253C" w:rsidRDefault="00DD4D67" w:rsidP="00E45E02">
            <w:pPr>
              <w:pStyle w:val="TAL"/>
              <w:rPr>
                <w:rFonts w:eastAsia="?? ??"/>
              </w:rPr>
            </w:pPr>
            <w:r w:rsidRPr="00B429E2">
              <w:t>AoA setup</w:t>
            </w:r>
          </w:p>
        </w:tc>
        <w:tc>
          <w:tcPr>
            <w:tcW w:w="940" w:type="dxa"/>
            <w:vMerge w:val="restart"/>
          </w:tcPr>
          <w:p w14:paraId="4875FBEB" w14:textId="77777777" w:rsidR="00DD4D67" w:rsidRPr="00B429E2" w:rsidRDefault="00DD4D67" w:rsidP="00E45E02">
            <w:pPr>
              <w:pStyle w:val="TAC"/>
            </w:pPr>
          </w:p>
        </w:tc>
        <w:tc>
          <w:tcPr>
            <w:tcW w:w="7400" w:type="dxa"/>
            <w:gridSpan w:val="10"/>
            <w:vAlign w:val="center"/>
          </w:tcPr>
          <w:p w14:paraId="714E4BE5" w14:textId="77777777" w:rsidR="00DD4D67" w:rsidRPr="00B429E2" w:rsidRDefault="00DD4D67" w:rsidP="00E45E02">
            <w:pPr>
              <w:pStyle w:val="TAC"/>
            </w:pPr>
            <w:r w:rsidRPr="00B429E2">
              <w:t xml:space="preserve">Setup 3 </w:t>
            </w:r>
            <w:r>
              <w:t>defin</w:t>
            </w:r>
            <w:r w:rsidRPr="00B429E2">
              <w:t>ed in A.3.15</w:t>
            </w:r>
          </w:p>
        </w:tc>
      </w:tr>
      <w:tr w:rsidR="00DD4D67" w:rsidRPr="00B429E2" w14:paraId="4297F45A" w14:textId="77777777" w:rsidTr="00E45E02">
        <w:trPr>
          <w:cantSplit/>
          <w:trHeight w:val="199"/>
          <w:jc w:val="center"/>
        </w:trPr>
        <w:tc>
          <w:tcPr>
            <w:tcW w:w="3494" w:type="dxa"/>
            <w:gridSpan w:val="2"/>
            <w:vMerge/>
          </w:tcPr>
          <w:p w14:paraId="3ADF5C5E" w14:textId="77777777" w:rsidR="00DD4D67" w:rsidRPr="00B429E2" w:rsidRDefault="00DD4D67" w:rsidP="00E45E02">
            <w:pPr>
              <w:pStyle w:val="TAL"/>
            </w:pPr>
          </w:p>
        </w:tc>
        <w:tc>
          <w:tcPr>
            <w:tcW w:w="940" w:type="dxa"/>
            <w:vMerge/>
          </w:tcPr>
          <w:p w14:paraId="25E74C08" w14:textId="77777777" w:rsidR="00DD4D67" w:rsidRPr="00B429E2" w:rsidRDefault="00DD4D67" w:rsidP="00E45E02">
            <w:pPr>
              <w:pStyle w:val="TAC"/>
            </w:pPr>
          </w:p>
        </w:tc>
        <w:tc>
          <w:tcPr>
            <w:tcW w:w="3700" w:type="dxa"/>
            <w:gridSpan w:val="5"/>
            <w:vAlign w:val="center"/>
          </w:tcPr>
          <w:p w14:paraId="355C8621" w14:textId="77777777" w:rsidR="00DD4D67" w:rsidRPr="0041253C" w:rsidRDefault="00DD4D67" w:rsidP="00E45E02">
            <w:pPr>
              <w:pStyle w:val="TAC"/>
              <w:rPr>
                <w:bCs/>
              </w:rPr>
            </w:pPr>
            <w:r w:rsidRPr="0041253C">
              <w:rPr>
                <w:bCs/>
              </w:rPr>
              <w:t>AoA1</w:t>
            </w:r>
          </w:p>
        </w:tc>
        <w:tc>
          <w:tcPr>
            <w:tcW w:w="3700" w:type="dxa"/>
            <w:gridSpan w:val="5"/>
            <w:vAlign w:val="center"/>
          </w:tcPr>
          <w:p w14:paraId="399274CF" w14:textId="77777777" w:rsidR="00DD4D67" w:rsidRPr="0041253C" w:rsidRDefault="00DD4D67" w:rsidP="00E45E02">
            <w:pPr>
              <w:pStyle w:val="TAC"/>
              <w:rPr>
                <w:bCs/>
              </w:rPr>
            </w:pPr>
            <w:r w:rsidRPr="0041253C">
              <w:rPr>
                <w:bCs/>
              </w:rPr>
              <w:t>AoA2</w:t>
            </w:r>
          </w:p>
        </w:tc>
      </w:tr>
      <w:tr w:rsidR="00DD4D67" w:rsidRPr="00B429E2" w14:paraId="52D2E399" w14:textId="77777777" w:rsidTr="00E45E02">
        <w:trPr>
          <w:cantSplit/>
          <w:trHeight w:val="199"/>
          <w:jc w:val="center"/>
        </w:trPr>
        <w:tc>
          <w:tcPr>
            <w:tcW w:w="3494" w:type="dxa"/>
            <w:gridSpan w:val="2"/>
          </w:tcPr>
          <w:p w14:paraId="5A8601A7" w14:textId="77777777" w:rsidR="00DD4D67" w:rsidRPr="00B429E2" w:rsidRDefault="00DD4D67" w:rsidP="00E45E02">
            <w:pPr>
              <w:pStyle w:val="TAL"/>
            </w:pPr>
            <w:r>
              <w:rPr>
                <w:lang w:eastAsia="ja-JP"/>
              </w:rPr>
              <w:t xml:space="preserve">Assumption for UE beams </w:t>
            </w:r>
            <w:r w:rsidRPr="00394E0A">
              <w:rPr>
                <w:vertAlign w:val="superscript"/>
                <w:lang w:eastAsia="ja-JP"/>
              </w:rPr>
              <w:t>Note 5</w:t>
            </w:r>
          </w:p>
        </w:tc>
        <w:tc>
          <w:tcPr>
            <w:tcW w:w="940" w:type="dxa"/>
          </w:tcPr>
          <w:p w14:paraId="61FA3F27" w14:textId="77777777" w:rsidR="00DD4D67" w:rsidRPr="00B429E2" w:rsidRDefault="00DD4D67" w:rsidP="00E45E02">
            <w:pPr>
              <w:pStyle w:val="TAC"/>
            </w:pPr>
          </w:p>
        </w:tc>
        <w:tc>
          <w:tcPr>
            <w:tcW w:w="3700" w:type="dxa"/>
            <w:gridSpan w:val="5"/>
          </w:tcPr>
          <w:p w14:paraId="5855B30D" w14:textId="77777777" w:rsidR="00DD4D67" w:rsidRPr="0041253C" w:rsidRDefault="00DD4D67" w:rsidP="00E45E02">
            <w:pPr>
              <w:pStyle w:val="TAC"/>
              <w:rPr>
                <w:bCs/>
              </w:rPr>
            </w:pPr>
            <w:r>
              <w:t>Rough</w:t>
            </w:r>
          </w:p>
        </w:tc>
        <w:tc>
          <w:tcPr>
            <w:tcW w:w="3700" w:type="dxa"/>
            <w:gridSpan w:val="5"/>
          </w:tcPr>
          <w:p w14:paraId="6AC2EB89" w14:textId="77777777" w:rsidR="00DD4D67" w:rsidRPr="0041253C" w:rsidRDefault="00DD4D67" w:rsidP="00E45E02">
            <w:pPr>
              <w:pStyle w:val="TAC"/>
              <w:rPr>
                <w:bCs/>
              </w:rPr>
            </w:pPr>
            <w:r>
              <w:t>Rough</w:t>
            </w:r>
          </w:p>
        </w:tc>
      </w:tr>
      <w:tr w:rsidR="00DD4D67" w:rsidRPr="00B429E2" w14:paraId="687EE2BB" w14:textId="77777777" w:rsidTr="00E45E02">
        <w:trPr>
          <w:cantSplit/>
          <w:trHeight w:val="136"/>
          <w:jc w:val="center"/>
        </w:trPr>
        <w:tc>
          <w:tcPr>
            <w:tcW w:w="3494" w:type="dxa"/>
            <w:gridSpan w:val="2"/>
            <w:tcBorders>
              <w:left w:val="single" w:sz="4" w:space="0" w:color="auto"/>
              <w:bottom w:val="single" w:sz="4" w:space="0" w:color="auto"/>
            </w:tcBorders>
          </w:tcPr>
          <w:p w14:paraId="7F7255F2" w14:textId="77777777" w:rsidR="00DD4D67" w:rsidRPr="00B429E2" w:rsidRDefault="00DD4D67" w:rsidP="00E45E02">
            <w:pPr>
              <w:pStyle w:val="TAL"/>
              <w:rPr>
                <w:lang w:val="en-US"/>
              </w:rPr>
            </w:pPr>
            <w:r w:rsidRPr="00B429E2">
              <w:rPr>
                <w:lang w:eastAsia="ja-JP"/>
              </w:rPr>
              <w:t>EPRE ratio of PDCCH DMRS to SSS</w:t>
            </w:r>
          </w:p>
        </w:tc>
        <w:tc>
          <w:tcPr>
            <w:tcW w:w="940" w:type="dxa"/>
            <w:tcBorders>
              <w:bottom w:val="single" w:sz="4" w:space="0" w:color="auto"/>
            </w:tcBorders>
          </w:tcPr>
          <w:p w14:paraId="60581E4C" w14:textId="77777777" w:rsidR="00DD4D67" w:rsidRPr="00B429E2" w:rsidRDefault="00DD4D67" w:rsidP="00E45E02">
            <w:pPr>
              <w:pStyle w:val="TAC"/>
            </w:pPr>
            <w:r w:rsidRPr="00B429E2">
              <w:t>dB</w:t>
            </w:r>
          </w:p>
        </w:tc>
        <w:tc>
          <w:tcPr>
            <w:tcW w:w="3700" w:type="dxa"/>
            <w:gridSpan w:val="5"/>
            <w:tcBorders>
              <w:bottom w:val="single" w:sz="4" w:space="0" w:color="auto"/>
            </w:tcBorders>
          </w:tcPr>
          <w:p w14:paraId="2F8F2D57" w14:textId="77777777" w:rsidR="00DD4D67" w:rsidRPr="00B429E2" w:rsidRDefault="00DD4D67" w:rsidP="00E45E02">
            <w:pPr>
              <w:pStyle w:val="TAC"/>
            </w:pPr>
            <w:r w:rsidRPr="00B429E2">
              <w:t>4</w:t>
            </w:r>
          </w:p>
        </w:tc>
        <w:tc>
          <w:tcPr>
            <w:tcW w:w="3700" w:type="dxa"/>
            <w:gridSpan w:val="5"/>
            <w:vMerge w:val="restart"/>
          </w:tcPr>
          <w:p w14:paraId="22CB3361" w14:textId="77777777" w:rsidR="00DD4D67" w:rsidRPr="00B429E2" w:rsidRDefault="00DD4D67" w:rsidP="00E45E02">
            <w:pPr>
              <w:pStyle w:val="TAC"/>
            </w:pPr>
            <w:r w:rsidRPr="00B429E2">
              <w:t>Not sent</w:t>
            </w:r>
          </w:p>
        </w:tc>
      </w:tr>
      <w:tr w:rsidR="00DD4D67" w:rsidRPr="00B429E2" w14:paraId="4533BCB0" w14:textId="77777777" w:rsidTr="00E45E02">
        <w:trPr>
          <w:cantSplit/>
          <w:trHeight w:val="145"/>
          <w:jc w:val="center"/>
        </w:trPr>
        <w:tc>
          <w:tcPr>
            <w:tcW w:w="3494" w:type="dxa"/>
            <w:gridSpan w:val="2"/>
            <w:tcBorders>
              <w:left w:val="single" w:sz="4" w:space="0" w:color="auto"/>
              <w:bottom w:val="single" w:sz="4" w:space="0" w:color="auto"/>
            </w:tcBorders>
          </w:tcPr>
          <w:p w14:paraId="66CD1F9C" w14:textId="77777777" w:rsidR="00DD4D67" w:rsidRPr="00B429E2" w:rsidRDefault="00DD4D67" w:rsidP="00E45E02">
            <w:pPr>
              <w:pStyle w:val="TAL"/>
              <w:rPr>
                <w:lang w:val="en-US"/>
              </w:rPr>
            </w:pPr>
            <w:r w:rsidRPr="00B429E2">
              <w:rPr>
                <w:lang w:eastAsia="ja-JP"/>
              </w:rPr>
              <w:t>EPRE ratio of PDCCH to PDCCH DMRS</w:t>
            </w:r>
          </w:p>
        </w:tc>
        <w:tc>
          <w:tcPr>
            <w:tcW w:w="940" w:type="dxa"/>
            <w:tcBorders>
              <w:bottom w:val="single" w:sz="4" w:space="0" w:color="auto"/>
            </w:tcBorders>
          </w:tcPr>
          <w:p w14:paraId="6642914A" w14:textId="77777777" w:rsidR="00DD4D67" w:rsidRPr="00B429E2" w:rsidRDefault="00DD4D67" w:rsidP="00E45E02">
            <w:pPr>
              <w:pStyle w:val="TAC"/>
            </w:pPr>
            <w:r w:rsidRPr="00B429E2">
              <w:t>dB</w:t>
            </w:r>
          </w:p>
        </w:tc>
        <w:tc>
          <w:tcPr>
            <w:tcW w:w="3700" w:type="dxa"/>
            <w:gridSpan w:val="5"/>
            <w:vMerge w:val="restart"/>
          </w:tcPr>
          <w:p w14:paraId="22CCBA1F" w14:textId="77777777" w:rsidR="00DD4D67" w:rsidRPr="00B429E2" w:rsidRDefault="00DD4D67" w:rsidP="00E45E02">
            <w:pPr>
              <w:pStyle w:val="TAC"/>
            </w:pPr>
            <w:r w:rsidRPr="00B429E2">
              <w:t>0</w:t>
            </w:r>
          </w:p>
        </w:tc>
        <w:tc>
          <w:tcPr>
            <w:tcW w:w="3700" w:type="dxa"/>
            <w:gridSpan w:val="5"/>
            <w:vMerge/>
          </w:tcPr>
          <w:p w14:paraId="230D02DE" w14:textId="77777777" w:rsidR="00DD4D67" w:rsidRPr="00B429E2" w:rsidRDefault="00DD4D67" w:rsidP="00E45E02">
            <w:pPr>
              <w:pStyle w:val="TAC"/>
            </w:pPr>
          </w:p>
        </w:tc>
      </w:tr>
      <w:tr w:rsidR="00DD4D67" w:rsidRPr="00B429E2" w14:paraId="53A70A38" w14:textId="77777777" w:rsidTr="00E45E02">
        <w:trPr>
          <w:cantSplit/>
          <w:trHeight w:val="136"/>
          <w:jc w:val="center"/>
        </w:trPr>
        <w:tc>
          <w:tcPr>
            <w:tcW w:w="3494" w:type="dxa"/>
            <w:gridSpan w:val="2"/>
            <w:tcBorders>
              <w:left w:val="single" w:sz="4" w:space="0" w:color="auto"/>
              <w:bottom w:val="single" w:sz="4" w:space="0" w:color="auto"/>
            </w:tcBorders>
          </w:tcPr>
          <w:p w14:paraId="6CDA950F" w14:textId="77777777" w:rsidR="00DD4D67" w:rsidRPr="00B429E2" w:rsidRDefault="00DD4D67" w:rsidP="00E45E02">
            <w:pPr>
              <w:pStyle w:val="TAL"/>
              <w:rPr>
                <w:lang w:val="en-US"/>
              </w:rPr>
            </w:pPr>
            <w:r w:rsidRPr="00B429E2">
              <w:rPr>
                <w:lang w:eastAsia="ja-JP"/>
              </w:rPr>
              <w:t>EPRE ratio of PBCH DMRS to SSS</w:t>
            </w:r>
          </w:p>
        </w:tc>
        <w:tc>
          <w:tcPr>
            <w:tcW w:w="940" w:type="dxa"/>
            <w:tcBorders>
              <w:bottom w:val="single" w:sz="4" w:space="0" w:color="auto"/>
            </w:tcBorders>
          </w:tcPr>
          <w:p w14:paraId="18955A96" w14:textId="77777777" w:rsidR="00DD4D67" w:rsidRPr="00B429E2" w:rsidRDefault="00DD4D67" w:rsidP="00E45E02">
            <w:pPr>
              <w:pStyle w:val="TAC"/>
            </w:pPr>
            <w:r w:rsidRPr="00B429E2">
              <w:t>dB</w:t>
            </w:r>
          </w:p>
        </w:tc>
        <w:tc>
          <w:tcPr>
            <w:tcW w:w="3700" w:type="dxa"/>
            <w:gridSpan w:val="5"/>
            <w:vMerge/>
          </w:tcPr>
          <w:p w14:paraId="34C0E2F7" w14:textId="77777777" w:rsidR="00DD4D67" w:rsidRPr="00B429E2" w:rsidRDefault="00DD4D67" w:rsidP="00E45E02">
            <w:pPr>
              <w:pStyle w:val="TAC"/>
            </w:pPr>
          </w:p>
        </w:tc>
        <w:tc>
          <w:tcPr>
            <w:tcW w:w="3700" w:type="dxa"/>
            <w:gridSpan w:val="5"/>
            <w:vMerge/>
          </w:tcPr>
          <w:p w14:paraId="66CFF997" w14:textId="77777777" w:rsidR="00DD4D67" w:rsidRPr="00B429E2" w:rsidRDefault="00DD4D67" w:rsidP="00E45E02">
            <w:pPr>
              <w:pStyle w:val="TAC"/>
            </w:pPr>
          </w:p>
        </w:tc>
      </w:tr>
      <w:tr w:rsidR="00DD4D67" w:rsidRPr="00B429E2" w14:paraId="215319AD" w14:textId="77777777" w:rsidTr="00E45E02">
        <w:trPr>
          <w:cantSplit/>
          <w:trHeight w:val="136"/>
          <w:jc w:val="center"/>
        </w:trPr>
        <w:tc>
          <w:tcPr>
            <w:tcW w:w="3494" w:type="dxa"/>
            <w:gridSpan w:val="2"/>
            <w:tcBorders>
              <w:left w:val="single" w:sz="4" w:space="0" w:color="auto"/>
              <w:bottom w:val="single" w:sz="4" w:space="0" w:color="auto"/>
            </w:tcBorders>
          </w:tcPr>
          <w:p w14:paraId="4A3FE38E" w14:textId="77777777" w:rsidR="00DD4D67" w:rsidRPr="00B429E2" w:rsidRDefault="00DD4D67" w:rsidP="00E45E02">
            <w:pPr>
              <w:pStyle w:val="TAL"/>
              <w:rPr>
                <w:lang w:val="en-US"/>
              </w:rPr>
            </w:pPr>
            <w:r w:rsidRPr="00B429E2">
              <w:rPr>
                <w:lang w:eastAsia="ja-JP"/>
              </w:rPr>
              <w:t>EPRE ratio of PBCH to PBCH DMRS</w:t>
            </w:r>
          </w:p>
        </w:tc>
        <w:tc>
          <w:tcPr>
            <w:tcW w:w="940" w:type="dxa"/>
            <w:tcBorders>
              <w:bottom w:val="single" w:sz="4" w:space="0" w:color="auto"/>
            </w:tcBorders>
          </w:tcPr>
          <w:p w14:paraId="100996EE" w14:textId="77777777" w:rsidR="00DD4D67" w:rsidRPr="00B429E2" w:rsidRDefault="00DD4D67" w:rsidP="00E45E02">
            <w:pPr>
              <w:pStyle w:val="TAC"/>
            </w:pPr>
            <w:r w:rsidRPr="00B429E2">
              <w:t>dB</w:t>
            </w:r>
          </w:p>
        </w:tc>
        <w:tc>
          <w:tcPr>
            <w:tcW w:w="3700" w:type="dxa"/>
            <w:gridSpan w:val="5"/>
            <w:vMerge/>
          </w:tcPr>
          <w:p w14:paraId="5AEFE1DB" w14:textId="77777777" w:rsidR="00DD4D67" w:rsidRPr="00B429E2" w:rsidRDefault="00DD4D67" w:rsidP="00E45E02">
            <w:pPr>
              <w:pStyle w:val="TAC"/>
            </w:pPr>
          </w:p>
        </w:tc>
        <w:tc>
          <w:tcPr>
            <w:tcW w:w="3700" w:type="dxa"/>
            <w:gridSpan w:val="5"/>
            <w:vMerge/>
          </w:tcPr>
          <w:p w14:paraId="3FB86DA5" w14:textId="77777777" w:rsidR="00DD4D67" w:rsidRPr="00B429E2" w:rsidRDefault="00DD4D67" w:rsidP="00E45E02">
            <w:pPr>
              <w:pStyle w:val="TAC"/>
            </w:pPr>
          </w:p>
        </w:tc>
      </w:tr>
      <w:tr w:rsidR="00DD4D67" w:rsidRPr="00B429E2" w14:paraId="6652A504" w14:textId="77777777" w:rsidTr="00E45E02">
        <w:trPr>
          <w:cantSplit/>
          <w:trHeight w:val="145"/>
          <w:jc w:val="center"/>
        </w:trPr>
        <w:tc>
          <w:tcPr>
            <w:tcW w:w="3494" w:type="dxa"/>
            <w:gridSpan w:val="2"/>
            <w:tcBorders>
              <w:left w:val="single" w:sz="4" w:space="0" w:color="auto"/>
              <w:bottom w:val="single" w:sz="4" w:space="0" w:color="auto"/>
            </w:tcBorders>
          </w:tcPr>
          <w:p w14:paraId="0C0CC74F" w14:textId="77777777" w:rsidR="00DD4D67" w:rsidRPr="00B429E2" w:rsidRDefault="00DD4D67" w:rsidP="00E45E02">
            <w:pPr>
              <w:pStyle w:val="TAL"/>
              <w:rPr>
                <w:lang w:val="en-US"/>
              </w:rPr>
            </w:pPr>
            <w:r w:rsidRPr="00B429E2">
              <w:rPr>
                <w:lang w:eastAsia="ja-JP"/>
              </w:rPr>
              <w:t>EPRE ratio of PSS to SSS</w:t>
            </w:r>
          </w:p>
        </w:tc>
        <w:tc>
          <w:tcPr>
            <w:tcW w:w="940" w:type="dxa"/>
            <w:tcBorders>
              <w:bottom w:val="single" w:sz="4" w:space="0" w:color="auto"/>
            </w:tcBorders>
          </w:tcPr>
          <w:p w14:paraId="6146E3C9" w14:textId="77777777" w:rsidR="00DD4D67" w:rsidRPr="00B429E2" w:rsidRDefault="00DD4D67" w:rsidP="00E45E02">
            <w:pPr>
              <w:pStyle w:val="TAC"/>
            </w:pPr>
            <w:r w:rsidRPr="00B429E2">
              <w:t>dB</w:t>
            </w:r>
          </w:p>
        </w:tc>
        <w:tc>
          <w:tcPr>
            <w:tcW w:w="3700" w:type="dxa"/>
            <w:gridSpan w:val="5"/>
            <w:vMerge/>
          </w:tcPr>
          <w:p w14:paraId="779D77CC" w14:textId="77777777" w:rsidR="00DD4D67" w:rsidRPr="00B429E2" w:rsidRDefault="00DD4D67" w:rsidP="00E45E02">
            <w:pPr>
              <w:pStyle w:val="TAC"/>
            </w:pPr>
          </w:p>
        </w:tc>
        <w:tc>
          <w:tcPr>
            <w:tcW w:w="3700" w:type="dxa"/>
            <w:gridSpan w:val="5"/>
            <w:vMerge/>
          </w:tcPr>
          <w:p w14:paraId="6F09CEE2" w14:textId="77777777" w:rsidR="00DD4D67" w:rsidRPr="00B429E2" w:rsidRDefault="00DD4D67" w:rsidP="00E45E02">
            <w:pPr>
              <w:pStyle w:val="TAC"/>
            </w:pPr>
          </w:p>
        </w:tc>
      </w:tr>
      <w:tr w:rsidR="00DD4D67" w:rsidRPr="00B429E2" w14:paraId="047DAFAD" w14:textId="77777777" w:rsidTr="00E45E02">
        <w:trPr>
          <w:cantSplit/>
          <w:trHeight w:val="136"/>
          <w:jc w:val="center"/>
        </w:trPr>
        <w:tc>
          <w:tcPr>
            <w:tcW w:w="3494" w:type="dxa"/>
            <w:gridSpan w:val="2"/>
            <w:tcBorders>
              <w:left w:val="single" w:sz="4" w:space="0" w:color="auto"/>
              <w:bottom w:val="single" w:sz="4" w:space="0" w:color="auto"/>
            </w:tcBorders>
          </w:tcPr>
          <w:p w14:paraId="0B918078" w14:textId="77777777" w:rsidR="00DD4D67" w:rsidRPr="00B429E2" w:rsidRDefault="00DD4D67" w:rsidP="00E45E02">
            <w:pPr>
              <w:pStyle w:val="TAL"/>
              <w:rPr>
                <w:lang w:val="en-US"/>
              </w:rPr>
            </w:pPr>
            <w:r w:rsidRPr="00B429E2">
              <w:rPr>
                <w:lang w:eastAsia="ja-JP"/>
              </w:rPr>
              <w:t xml:space="preserve">EPRE ratio of PDSCH DMRS to SSS </w:t>
            </w:r>
          </w:p>
        </w:tc>
        <w:tc>
          <w:tcPr>
            <w:tcW w:w="940" w:type="dxa"/>
            <w:tcBorders>
              <w:bottom w:val="single" w:sz="4" w:space="0" w:color="auto"/>
            </w:tcBorders>
          </w:tcPr>
          <w:p w14:paraId="67FA324A" w14:textId="77777777" w:rsidR="00DD4D67" w:rsidRPr="00B429E2" w:rsidRDefault="00DD4D67" w:rsidP="00E45E02">
            <w:pPr>
              <w:pStyle w:val="TAC"/>
            </w:pPr>
            <w:r w:rsidRPr="00B429E2">
              <w:t>dB</w:t>
            </w:r>
          </w:p>
        </w:tc>
        <w:tc>
          <w:tcPr>
            <w:tcW w:w="3700" w:type="dxa"/>
            <w:gridSpan w:val="5"/>
            <w:vMerge/>
          </w:tcPr>
          <w:p w14:paraId="046831A7" w14:textId="77777777" w:rsidR="00DD4D67" w:rsidRPr="00B429E2" w:rsidRDefault="00DD4D67" w:rsidP="00E45E02">
            <w:pPr>
              <w:pStyle w:val="TAC"/>
            </w:pPr>
          </w:p>
        </w:tc>
        <w:tc>
          <w:tcPr>
            <w:tcW w:w="3700" w:type="dxa"/>
            <w:gridSpan w:val="5"/>
            <w:vMerge/>
          </w:tcPr>
          <w:p w14:paraId="2C45954F" w14:textId="77777777" w:rsidR="00DD4D67" w:rsidRPr="00B429E2" w:rsidRDefault="00DD4D67" w:rsidP="00E45E02">
            <w:pPr>
              <w:pStyle w:val="TAC"/>
            </w:pPr>
          </w:p>
        </w:tc>
      </w:tr>
      <w:tr w:rsidR="00DD4D67" w:rsidRPr="00B429E2" w14:paraId="0CF6280E" w14:textId="77777777" w:rsidTr="00E45E02">
        <w:trPr>
          <w:cantSplit/>
          <w:trHeight w:val="136"/>
          <w:jc w:val="center"/>
        </w:trPr>
        <w:tc>
          <w:tcPr>
            <w:tcW w:w="3494" w:type="dxa"/>
            <w:gridSpan w:val="2"/>
            <w:tcBorders>
              <w:left w:val="single" w:sz="4" w:space="0" w:color="auto"/>
              <w:bottom w:val="single" w:sz="4" w:space="0" w:color="auto"/>
            </w:tcBorders>
          </w:tcPr>
          <w:p w14:paraId="64C92742" w14:textId="77777777" w:rsidR="00DD4D67" w:rsidRPr="00B429E2" w:rsidRDefault="00DD4D67" w:rsidP="00E45E02">
            <w:pPr>
              <w:pStyle w:val="TAL"/>
              <w:rPr>
                <w:lang w:val="en-US"/>
              </w:rPr>
            </w:pPr>
            <w:r w:rsidRPr="00B429E2">
              <w:rPr>
                <w:lang w:eastAsia="ja-JP"/>
              </w:rPr>
              <w:t>EPRE ratio of PDSCH to PDSCH DMRS</w:t>
            </w:r>
          </w:p>
        </w:tc>
        <w:tc>
          <w:tcPr>
            <w:tcW w:w="940" w:type="dxa"/>
            <w:tcBorders>
              <w:bottom w:val="single" w:sz="4" w:space="0" w:color="auto"/>
            </w:tcBorders>
          </w:tcPr>
          <w:p w14:paraId="13F3FDA6" w14:textId="77777777" w:rsidR="00DD4D67" w:rsidRPr="00B429E2" w:rsidRDefault="00DD4D67" w:rsidP="00E45E02">
            <w:pPr>
              <w:pStyle w:val="TAC"/>
            </w:pPr>
            <w:r w:rsidRPr="00B429E2">
              <w:t>dB</w:t>
            </w:r>
          </w:p>
        </w:tc>
        <w:tc>
          <w:tcPr>
            <w:tcW w:w="3700" w:type="dxa"/>
            <w:gridSpan w:val="5"/>
            <w:vMerge/>
          </w:tcPr>
          <w:p w14:paraId="125687A6" w14:textId="77777777" w:rsidR="00DD4D67" w:rsidRPr="00B429E2" w:rsidRDefault="00DD4D67" w:rsidP="00E45E02">
            <w:pPr>
              <w:pStyle w:val="TAC"/>
            </w:pPr>
          </w:p>
        </w:tc>
        <w:tc>
          <w:tcPr>
            <w:tcW w:w="3700" w:type="dxa"/>
            <w:gridSpan w:val="5"/>
            <w:vMerge/>
          </w:tcPr>
          <w:p w14:paraId="1C9EA394" w14:textId="77777777" w:rsidR="00DD4D67" w:rsidRPr="00B429E2" w:rsidRDefault="00DD4D67" w:rsidP="00E45E02">
            <w:pPr>
              <w:pStyle w:val="TAC"/>
            </w:pPr>
          </w:p>
        </w:tc>
      </w:tr>
      <w:tr w:rsidR="00DD4D67" w:rsidRPr="00B429E2" w14:paraId="7B6B13CF" w14:textId="77777777" w:rsidTr="00E45E02">
        <w:trPr>
          <w:cantSplit/>
          <w:trHeight w:val="136"/>
          <w:jc w:val="center"/>
        </w:trPr>
        <w:tc>
          <w:tcPr>
            <w:tcW w:w="3494" w:type="dxa"/>
            <w:gridSpan w:val="2"/>
            <w:tcBorders>
              <w:left w:val="single" w:sz="4" w:space="0" w:color="auto"/>
              <w:bottom w:val="single" w:sz="4" w:space="0" w:color="auto"/>
            </w:tcBorders>
          </w:tcPr>
          <w:p w14:paraId="5A6B58E8" w14:textId="77777777" w:rsidR="00DD4D67" w:rsidRPr="00B429E2" w:rsidRDefault="00DD4D67" w:rsidP="00E45E02">
            <w:pPr>
              <w:pStyle w:val="TAL"/>
              <w:rPr>
                <w:lang w:val="en-US"/>
              </w:rPr>
            </w:pPr>
            <w:r w:rsidRPr="00B429E2">
              <w:rPr>
                <w:lang w:eastAsia="ja-JP"/>
              </w:rPr>
              <w:t>EPRE ratio of OCNG DMRS to SSS</w:t>
            </w:r>
          </w:p>
        </w:tc>
        <w:tc>
          <w:tcPr>
            <w:tcW w:w="940" w:type="dxa"/>
            <w:tcBorders>
              <w:bottom w:val="single" w:sz="4" w:space="0" w:color="auto"/>
            </w:tcBorders>
          </w:tcPr>
          <w:p w14:paraId="633EA27B" w14:textId="77777777" w:rsidR="00DD4D67" w:rsidRPr="00B429E2" w:rsidRDefault="00DD4D67" w:rsidP="00E45E02">
            <w:pPr>
              <w:pStyle w:val="TAC"/>
            </w:pPr>
            <w:r w:rsidRPr="00B429E2">
              <w:t>dB</w:t>
            </w:r>
          </w:p>
        </w:tc>
        <w:tc>
          <w:tcPr>
            <w:tcW w:w="3700" w:type="dxa"/>
            <w:gridSpan w:val="5"/>
            <w:vMerge/>
          </w:tcPr>
          <w:p w14:paraId="74EC3F98" w14:textId="77777777" w:rsidR="00DD4D67" w:rsidRPr="00B429E2" w:rsidRDefault="00DD4D67" w:rsidP="00E45E02">
            <w:pPr>
              <w:pStyle w:val="TAC"/>
            </w:pPr>
          </w:p>
        </w:tc>
        <w:tc>
          <w:tcPr>
            <w:tcW w:w="3700" w:type="dxa"/>
            <w:gridSpan w:val="5"/>
            <w:vMerge/>
          </w:tcPr>
          <w:p w14:paraId="26508E2D" w14:textId="77777777" w:rsidR="00DD4D67" w:rsidRPr="00B429E2" w:rsidRDefault="00DD4D67" w:rsidP="00E45E02">
            <w:pPr>
              <w:pStyle w:val="TAC"/>
            </w:pPr>
          </w:p>
        </w:tc>
      </w:tr>
      <w:tr w:rsidR="00DD4D67" w:rsidRPr="00B429E2" w14:paraId="641D98C7" w14:textId="77777777" w:rsidTr="00E45E02">
        <w:trPr>
          <w:cantSplit/>
          <w:trHeight w:val="136"/>
          <w:jc w:val="center"/>
        </w:trPr>
        <w:tc>
          <w:tcPr>
            <w:tcW w:w="3494" w:type="dxa"/>
            <w:gridSpan w:val="2"/>
            <w:tcBorders>
              <w:left w:val="single" w:sz="4" w:space="0" w:color="auto"/>
              <w:bottom w:val="single" w:sz="4" w:space="0" w:color="auto"/>
            </w:tcBorders>
          </w:tcPr>
          <w:p w14:paraId="55E3E6A2" w14:textId="77777777" w:rsidR="00DD4D67" w:rsidRPr="00B429E2" w:rsidRDefault="00DD4D67" w:rsidP="00E45E02">
            <w:pPr>
              <w:pStyle w:val="TAL"/>
              <w:rPr>
                <w:lang w:val="en-US"/>
              </w:rPr>
            </w:pPr>
            <w:r w:rsidRPr="00B429E2">
              <w:rPr>
                <w:lang w:eastAsia="ja-JP"/>
              </w:rPr>
              <w:t>EPRE ratio of OCNG to OCNG DMRS</w:t>
            </w:r>
          </w:p>
        </w:tc>
        <w:tc>
          <w:tcPr>
            <w:tcW w:w="940" w:type="dxa"/>
            <w:tcBorders>
              <w:bottom w:val="single" w:sz="4" w:space="0" w:color="auto"/>
            </w:tcBorders>
          </w:tcPr>
          <w:p w14:paraId="2313A733" w14:textId="77777777" w:rsidR="00DD4D67" w:rsidRPr="00B429E2" w:rsidRDefault="00DD4D67" w:rsidP="00E45E02">
            <w:pPr>
              <w:pStyle w:val="TAC"/>
            </w:pPr>
            <w:r w:rsidRPr="00B429E2">
              <w:t>dB</w:t>
            </w:r>
          </w:p>
        </w:tc>
        <w:tc>
          <w:tcPr>
            <w:tcW w:w="3700" w:type="dxa"/>
            <w:gridSpan w:val="5"/>
            <w:vMerge/>
            <w:tcBorders>
              <w:bottom w:val="single" w:sz="4" w:space="0" w:color="auto"/>
            </w:tcBorders>
          </w:tcPr>
          <w:p w14:paraId="44021AE8" w14:textId="77777777" w:rsidR="00DD4D67" w:rsidRPr="00B429E2" w:rsidRDefault="00DD4D67" w:rsidP="00E45E02">
            <w:pPr>
              <w:pStyle w:val="TAC"/>
            </w:pPr>
          </w:p>
        </w:tc>
        <w:tc>
          <w:tcPr>
            <w:tcW w:w="3700" w:type="dxa"/>
            <w:gridSpan w:val="5"/>
            <w:vMerge/>
          </w:tcPr>
          <w:p w14:paraId="1FCF05C8" w14:textId="77777777" w:rsidR="00DD4D67" w:rsidRPr="00B429E2" w:rsidRDefault="00DD4D67" w:rsidP="00E45E02">
            <w:pPr>
              <w:pStyle w:val="TAC"/>
            </w:pPr>
          </w:p>
        </w:tc>
      </w:tr>
      <w:tr w:rsidR="00DD4D67" w:rsidRPr="00B429E2" w14:paraId="73FC98F0" w14:textId="77777777" w:rsidTr="00E45E02">
        <w:trPr>
          <w:cantSplit/>
          <w:trHeight w:val="149"/>
          <w:jc w:val="center"/>
        </w:trPr>
        <w:tc>
          <w:tcPr>
            <w:tcW w:w="1918" w:type="dxa"/>
          </w:tcPr>
          <w:p w14:paraId="5E7B034D" w14:textId="77777777" w:rsidR="00DD4D67" w:rsidRPr="00B429E2" w:rsidRDefault="00DD4D67" w:rsidP="00E45E02">
            <w:pPr>
              <w:pStyle w:val="TAL"/>
            </w:pPr>
            <w:r w:rsidRPr="00B429E2">
              <w:rPr>
                <w:rFonts w:eastAsia="?? ??"/>
              </w:rPr>
              <w:t>ssb-Index 0 SNR</w:t>
            </w:r>
          </w:p>
        </w:tc>
        <w:tc>
          <w:tcPr>
            <w:tcW w:w="1576" w:type="dxa"/>
          </w:tcPr>
          <w:p w14:paraId="303A883A" w14:textId="77777777" w:rsidR="00DD4D67" w:rsidRPr="00B429E2" w:rsidRDefault="00DD4D67" w:rsidP="00E45E02">
            <w:pPr>
              <w:pStyle w:val="TAL"/>
              <w:rPr>
                <w:noProof/>
                <w:lang w:val="it-IT"/>
              </w:rPr>
            </w:pPr>
            <w:r>
              <w:rPr>
                <w:noProof/>
                <w:lang w:val="it-IT"/>
              </w:rPr>
              <w:t>Config 1</w:t>
            </w:r>
          </w:p>
        </w:tc>
        <w:tc>
          <w:tcPr>
            <w:tcW w:w="940" w:type="dxa"/>
          </w:tcPr>
          <w:p w14:paraId="5088D816" w14:textId="77777777" w:rsidR="00DD4D67" w:rsidRPr="00B429E2" w:rsidRDefault="00DD4D67" w:rsidP="00E45E02">
            <w:pPr>
              <w:pStyle w:val="TAC"/>
            </w:pPr>
            <w:r w:rsidRPr="00B429E2">
              <w:t>dB</w:t>
            </w:r>
          </w:p>
        </w:tc>
        <w:tc>
          <w:tcPr>
            <w:tcW w:w="740" w:type="dxa"/>
          </w:tcPr>
          <w:p w14:paraId="2CD6949E" w14:textId="77777777" w:rsidR="00DD4D67" w:rsidRPr="00B429E2" w:rsidRDefault="00DD4D67" w:rsidP="00E45E02">
            <w:pPr>
              <w:pStyle w:val="TAC"/>
            </w:pPr>
            <w:r w:rsidRPr="001161D9">
              <w:t>2</w:t>
            </w:r>
            <w:r>
              <w:rPr>
                <w:vertAlign w:val="superscript"/>
              </w:rPr>
              <w:t>Note 6</w:t>
            </w:r>
          </w:p>
        </w:tc>
        <w:tc>
          <w:tcPr>
            <w:tcW w:w="740" w:type="dxa"/>
          </w:tcPr>
          <w:p w14:paraId="3F1035F5" w14:textId="77777777" w:rsidR="00DD4D67" w:rsidRPr="00B429E2" w:rsidRDefault="00DD4D67" w:rsidP="00E45E02">
            <w:pPr>
              <w:pStyle w:val="TAC"/>
            </w:pPr>
            <w:r w:rsidRPr="001161D9">
              <w:t>-6</w:t>
            </w:r>
            <w:r>
              <w:rPr>
                <w:vertAlign w:val="superscript"/>
              </w:rPr>
              <w:t>Note 6</w:t>
            </w:r>
          </w:p>
        </w:tc>
        <w:tc>
          <w:tcPr>
            <w:tcW w:w="740" w:type="dxa"/>
          </w:tcPr>
          <w:p w14:paraId="6BF2D98F" w14:textId="77777777" w:rsidR="00DD4D67" w:rsidRPr="00B429E2" w:rsidRDefault="00DD4D67" w:rsidP="00E45E02">
            <w:pPr>
              <w:pStyle w:val="TAC"/>
            </w:pPr>
            <w:r w:rsidRPr="001161D9">
              <w:t>-15</w:t>
            </w:r>
          </w:p>
        </w:tc>
        <w:tc>
          <w:tcPr>
            <w:tcW w:w="740" w:type="dxa"/>
          </w:tcPr>
          <w:p w14:paraId="5E912FD2" w14:textId="77777777" w:rsidR="00DD4D67" w:rsidRPr="00B429E2" w:rsidRDefault="00DD4D67" w:rsidP="00E45E02">
            <w:pPr>
              <w:pStyle w:val="TAC"/>
            </w:pPr>
            <w:r w:rsidRPr="001161D9">
              <w:t>-4.5</w:t>
            </w:r>
          </w:p>
        </w:tc>
        <w:tc>
          <w:tcPr>
            <w:tcW w:w="740" w:type="dxa"/>
          </w:tcPr>
          <w:p w14:paraId="02E46249" w14:textId="77777777" w:rsidR="00DD4D67" w:rsidRPr="00B429E2" w:rsidRDefault="00DD4D67" w:rsidP="00E45E02">
            <w:pPr>
              <w:pStyle w:val="TAC"/>
            </w:pPr>
            <w:r w:rsidRPr="001161D9">
              <w:t>2</w:t>
            </w:r>
            <w:r>
              <w:rPr>
                <w:vertAlign w:val="superscript"/>
              </w:rPr>
              <w:t>Note 6</w:t>
            </w:r>
          </w:p>
        </w:tc>
        <w:tc>
          <w:tcPr>
            <w:tcW w:w="3700" w:type="dxa"/>
            <w:gridSpan w:val="5"/>
            <w:vMerge/>
          </w:tcPr>
          <w:p w14:paraId="0E9B3994" w14:textId="77777777" w:rsidR="00DD4D67" w:rsidRPr="00B429E2" w:rsidRDefault="00DD4D67" w:rsidP="00E45E02">
            <w:pPr>
              <w:pStyle w:val="TAC"/>
            </w:pPr>
          </w:p>
        </w:tc>
      </w:tr>
      <w:tr w:rsidR="00DD4D67" w:rsidRPr="00B429E2" w14:paraId="621712F9" w14:textId="77777777" w:rsidTr="00E45E02">
        <w:trPr>
          <w:cantSplit/>
          <w:trHeight w:val="199"/>
          <w:jc w:val="center"/>
        </w:trPr>
        <w:tc>
          <w:tcPr>
            <w:tcW w:w="1918" w:type="dxa"/>
          </w:tcPr>
          <w:p w14:paraId="3C842C8B" w14:textId="77777777" w:rsidR="00DD4D67" w:rsidRPr="00B429E2" w:rsidRDefault="00DD4D67" w:rsidP="00E45E02">
            <w:pPr>
              <w:pStyle w:val="TAL"/>
              <w:rPr>
                <w:rFonts w:eastAsia="?? ??"/>
              </w:rPr>
            </w:pPr>
            <w:r w:rsidRPr="00B429E2">
              <w:rPr>
                <w:rFonts w:eastAsia="?? ??"/>
              </w:rPr>
              <w:t>ssb-Index 1 SNR</w:t>
            </w:r>
          </w:p>
        </w:tc>
        <w:tc>
          <w:tcPr>
            <w:tcW w:w="1576" w:type="dxa"/>
          </w:tcPr>
          <w:p w14:paraId="35ADA5FD" w14:textId="77777777" w:rsidR="00DD4D67" w:rsidRPr="00B429E2" w:rsidRDefault="00DD4D67" w:rsidP="00E45E02">
            <w:pPr>
              <w:pStyle w:val="TAL"/>
              <w:rPr>
                <w:noProof/>
                <w:lang w:val="it-IT"/>
              </w:rPr>
            </w:pPr>
            <w:r>
              <w:rPr>
                <w:noProof/>
                <w:lang w:val="it-IT"/>
              </w:rPr>
              <w:t>Config 1</w:t>
            </w:r>
          </w:p>
        </w:tc>
        <w:tc>
          <w:tcPr>
            <w:tcW w:w="940" w:type="dxa"/>
          </w:tcPr>
          <w:p w14:paraId="61C5BE6A" w14:textId="77777777" w:rsidR="00DD4D67" w:rsidRPr="00B429E2" w:rsidRDefault="00DD4D67" w:rsidP="00E45E02">
            <w:pPr>
              <w:pStyle w:val="TAC"/>
            </w:pPr>
          </w:p>
        </w:tc>
        <w:tc>
          <w:tcPr>
            <w:tcW w:w="3700" w:type="dxa"/>
            <w:gridSpan w:val="5"/>
          </w:tcPr>
          <w:p w14:paraId="7A26CABC" w14:textId="77777777" w:rsidR="00DD4D67" w:rsidRPr="00B429E2" w:rsidRDefault="00DD4D67" w:rsidP="00E45E02">
            <w:pPr>
              <w:pStyle w:val="TAC"/>
            </w:pPr>
            <w:r w:rsidRPr="00B429E2">
              <w:t>Not sent</w:t>
            </w:r>
          </w:p>
        </w:tc>
        <w:tc>
          <w:tcPr>
            <w:tcW w:w="740" w:type="dxa"/>
          </w:tcPr>
          <w:p w14:paraId="3D3C9385" w14:textId="77777777" w:rsidR="00DD4D67" w:rsidRPr="00B429E2" w:rsidRDefault="00DD4D67" w:rsidP="00E45E02">
            <w:pPr>
              <w:pStyle w:val="TAC"/>
            </w:pPr>
            <w:r w:rsidRPr="001161D9">
              <w:t>2</w:t>
            </w:r>
            <w:r>
              <w:rPr>
                <w:vertAlign w:val="superscript"/>
              </w:rPr>
              <w:t>Note 6</w:t>
            </w:r>
          </w:p>
        </w:tc>
        <w:tc>
          <w:tcPr>
            <w:tcW w:w="740" w:type="dxa"/>
          </w:tcPr>
          <w:p w14:paraId="57F42DA8" w14:textId="77777777" w:rsidR="00DD4D67" w:rsidRPr="00B429E2" w:rsidRDefault="00DD4D67" w:rsidP="00E45E02">
            <w:pPr>
              <w:pStyle w:val="TAC"/>
            </w:pPr>
            <w:r w:rsidRPr="00B429E2">
              <w:t>-15</w:t>
            </w:r>
          </w:p>
        </w:tc>
        <w:tc>
          <w:tcPr>
            <w:tcW w:w="740" w:type="dxa"/>
          </w:tcPr>
          <w:p w14:paraId="4D8865CA" w14:textId="77777777" w:rsidR="00DD4D67" w:rsidRPr="00B429E2" w:rsidRDefault="00DD4D67" w:rsidP="00E45E02">
            <w:pPr>
              <w:pStyle w:val="TAC"/>
            </w:pPr>
            <w:r w:rsidRPr="00B429E2">
              <w:t>-15</w:t>
            </w:r>
          </w:p>
        </w:tc>
        <w:tc>
          <w:tcPr>
            <w:tcW w:w="740" w:type="dxa"/>
          </w:tcPr>
          <w:p w14:paraId="04B5D579" w14:textId="77777777" w:rsidR="00DD4D67" w:rsidRPr="00B429E2" w:rsidRDefault="00DD4D67" w:rsidP="00E45E02">
            <w:pPr>
              <w:pStyle w:val="TAC"/>
            </w:pPr>
            <w:r w:rsidRPr="00B429E2">
              <w:t>-15</w:t>
            </w:r>
          </w:p>
        </w:tc>
        <w:tc>
          <w:tcPr>
            <w:tcW w:w="740" w:type="dxa"/>
          </w:tcPr>
          <w:p w14:paraId="4ECB2353" w14:textId="77777777" w:rsidR="00DD4D67" w:rsidRPr="00B429E2" w:rsidRDefault="00DD4D67" w:rsidP="00E45E02">
            <w:pPr>
              <w:pStyle w:val="TAC"/>
            </w:pPr>
            <w:r w:rsidRPr="00B429E2">
              <w:t>-15</w:t>
            </w:r>
          </w:p>
        </w:tc>
      </w:tr>
      <w:tr w:rsidR="00DD4D67" w:rsidRPr="00B429E2" w:rsidDel="00990CFB" w14:paraId="404AA61F" w14:textId="77777777" w:rsidTr="00E45E02">
        <w:trPr>
          <w:cantSplit/>
          <w:trHeight w:val="199"/>
          <w:jc w:val="center"/>
          <w:del w:id="3116" w:author="Huawei" w:date="2021-07-20T19:16:00Z"/>
        </w:trPr>
        <w:tc>
          <w:tcPr>
            <w:tcW w:w="1918" w:type="dxa"/>
          </w:tcPr>
          <w:p w14:paraId="2A3FC2E9" w14:textId="77777777" w:rsidR="00DD4D67" w:rsidRPr="00B429E2" w:rsidDel="00990CFB" w:rsidRDefault="00DD4D67" w:rsidP="00E45E02">
            <w:pPr>
              <w:pStyle w:val="TAL"/>
              <w:rPr>
                <w:del w:id="3117" w:author="Huawei" w:date="2021-07-20T19:16:00Z"/>
                <w:lang w:eastAsia="zh-CN"/>
              </w:rPr>
            </w:pPr>
            <w:del w:id="3118"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576" w:type="dxa"/>
          </w:tcPr>
          <w:p w14:paraId="6B25200F" w14:textId="77777777" w:rsidR="00DD4D67" w:rsidRPr="00B429E2" w:rsidDel="00990CFB" w:rsidRDefault="00DD4D67" w:rsidP="00E45E02">
            <w:pPr>
              <w:pStyle w:val="TAL"/>
              <w:rPr>
                <w:del w:id="3119" w:author="Huawei" w:date="2021-07-20T19:16:00Z"/>
                <w:noProof/>
                <w:lang w:val="it-IT" w:eastAsia="zh-CN"/>
              </w:rPr>
            </w:pPr>
            <w:del w:id="3120"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940" w:type="dxa"/>
          </w:tcPr>
          <w:p w14:paraId="0A4BE13B" w14:textId="77777777" w:rsidR="00DD4D67" w:rsidRPr="00B429E2" w:rsidDel="00990CFB" w:rsidRDefault="00DD4D67" w:rsidP="00E45E02">
            <w:pPr>
              <w:pStyle w:val="TAC"/>
              <w:rPr>
                <w:del w:id="3121" w:author="Huawei" w:date="2021-07-20T19:16:00Z"/>
                <w:lang w:eastAsia="zh-CN"/>
              </w:rPr>
            </w:pPr>
            <w:del w:id="3122" w:author="Huawei" w:date="2021-07-20T19:16:00Z">
              <w:r w:rsidRPr="00B429E2" w:rsidDel="00990CFB">
                <w:rPr>
                  <w:rFonts w:hint="eastAsia"/>
                  <w:lang w:eastAsia="zh-CN"/>
                </w:rPr>
                <w:delText>d</w:delText>
              </w:r>
              <w:r w:rsidRPr="00B429E2" w:rsidDel="00990CFB">
                <w:rPr>
                  <w:lang w:eastAsia="zh-CN"/>
                </w:rPr>
                <w:delText>B</w:delText>
              </w:r>
            </w:del>
          </w:p>
        </w:tc>
        <w:tc>
          <w:tcPr>
            <w:tcW w:w="3700" w:type="dxa"/>
            <w:gridSpan w:val="5"/>
          </w:tcPr>
          <w:p w14:paraId="1C0C38A0" w14:textId="77777777" w:rsidR="00DD4D67" w:rsidRPr="00B429E2" w:rsidDel="00990CFB" w:rsidRDefault="00DD4D67" w:rsidP="00E45E02">
            <w:pPr>
              <w:pStyle w:val="TAC"/>
              <w:rPr>
                <w:del w:id="3123" w:author="Huawei" w:date="2021-07-20T19:16:00Z"/>
                <w:lang w:eastAsia="zh-CN"/>
              </w:rPr>
            </w:pPr>
            <w:del w:id="3124" w:author="Huawei" w:date="2021-07-20T19:16:00Z">
              <w:r w:rsidRPr="001161D9" w:rsidDel="00990CFB">
                <w:rPr>
                  <w:lang w:eastAsia="zh-CN"/>
                </w:rPr>
                <w:delText>2</w:delText>
              </w:r>
              <w:r w:rsidDel="00990CFB">
                <w:rPr>
                  <w:vertAlign w:val="superscript"/>
                </w:rPr>
                <w:delText>Note 6</w:delText>
              </w:r>
            </w:del>
          </w:p>
        </w:tc>
        <w:tc>
          <w:tcPr>
            <w:tcW w:w="3700" w:type="dxa"/>
            <w:gridSpan w:val="5"/>
          </w:tcPr>
          <w:p w14:paraId="1BE521B4" w14:textId="77777777" w:rsidR="00DD4D67" w:rsidRPr="00B429E2" w:rsidDel="00990CFB" w:rsidRDefault="00DD4D67" w:rsidP="00E45E02">
            <w:pPr>
              <w:pStyle w:val="TAC"/>
              <w:rPr>
                <w:del w:id="3125" w:author="Huawei" w:date="2021-07-20T19:16:00Z"/>
                <w:lang w:eastAsia="zh-CN"/>
              </w:rPr>
            </w:pPr>
            <w:del w:id="3126" w:author="Huawei" w:date="2021-07-20T19:16:00Z">
              <w:r w:rsidRPr="00B429E2" w:rsidDel="00990CFB">
                <w:rPr>
                  <w:lang w:eastAsia="zh-CN"/>
                </w:rPr>
                <w:delText>N/A</w:delText>
              </w:r>
            </w:del>
          </w:p>
        </w:tc>
      </w:tr>
      <w:tr w:rsidR="00DD4D67" w:rsidRPr="00B429E2" w14:paraId="17F74AFD" w14:textId="77777777" w:rsidTr="00E45E02">
        <w:trPr>
          <w:cantSplit/>
          <w:trHeight w:val="153"/>
          <w:jc w:val="center"/>
        </w:trPr>
        <w:tc>
          <w:tcPr>
            <w:tcW w:w="1918" w:type="dxa"/>
          </w:tcPr>
          <w:p w14:paraId="0AD3C1CA" w14:textId="77777777" w:rsidR="00DD4D67" w:rsidRPr="00B429E2" w:rsidRDefault="00DD4D67" w:rsidP="00E45E02">
            <w:pPr>
              <w:pStyle w:val="TAL"/>
            </w:pPr>
            <w:r w:rsidRPr="00B429E2">
              <w:rPr>
                <w:position w:val="-12"/>
              </w:rPr>
              <w:object w:dxaOrig="420" w:dyaOrig="360" w14:anchorId="2079C61A">
                <v:shape id="_x0000_i1130" type="#_x0000_t75" style="width:15.5pt;height:15.5pt" o:ole="" fillcolor="window">
                  <v:imagedata r:id="rId18" o:title=""/>
                </v:shape>
                <o:OLEObject Type="Embed" ProgID="Equation.3" ShapeID="_x0000_i1130" DrawAspect="Content" ObjectID="_1692088721" r:id="rId150"/>
              </w:object>
            </w:r>
          </w:p>
        </w:tc>
        <w:tc>
          <w:tcPr>
            <w:tcW w:w="1576" w:type="dxa"/>
          </w:tcPr>
          <w:p w14:paraId="78BE23A4" w14:textId="77777777" w:rsidR="00DD4D67" w:rsidRPr="00B429E2" w:rsidRDefault="00DD4D67" w:rsidP="00E45E02">
            <w:pPr>
              <w:pStyle w:val="TAL"/>
              <w:rPr>
                <w:noProof/>
                <w:lang w:val="it-IT"/>
              </w:rPr>
            </w:pPr>
            <w:r>
              <w:rPr>
                <w:noProof/>
                <w:lang w:val="it-IT"/>
              </w:rPr>
              <w:t>Config 1</w:t>
            </w:r>
          </w:p>
        </w:tc>
        <w:tc>
          <w:tcPr>
            <w:tcW w:w="940" w:type="dxa"/>
          </w:tcPr>
          <w:p w14:paraId="316A52CD" w14:textId="77777777" w:rsidR="00DD4D67" w:rsidRPr="00B429E2" w:rsidRDefault="00DD4D67" w:rsidP="00E45E02">
            <w:pPr>
              <w:pStyle w:val="TAC"/>
            </w:pPr>
            <w:r w:rsidRPr="00B429E2">
              <w:t>dBm/</w:t>
            </w:r>
            <w:r w:rsidRPr="00B429E2">
              <w:br/>
              <w:t>15</w:t>
            </w:r>
            <w:r>
              <w:t>k</w:t>
            </w:r>
            <w:r w:rsidRPr="00B429E2">
              <w:t>Hz</w:t>
            </w:r>
          </w:p>
        </w:tc>
        <w:tc>
          <w:tcPr>
            <w:tcW w:w="3700" w:type="dxa"/>
            <w:gridSpan w:val="5"/>
          </w:tcPr>
          <w:p w14:paraId="56F73EA4" w14:textId="77777777" w:rsidR="00DD4D67" w:rsidRPr="00B429E2" w:rsidRDefault="00DD4D67" w:rsidP="00E45E02">
            <w:pPr>
              <w:pStyle w:val="TAC"/>
            </w:pPr>
            <w:r>
              <w:t>-92.1</w:t>
            </w:r>
          </w:p>
        </w:tc>
        <w:tc>
          <w:tcPr>
            <w:tcW w:w="3700" w:type="dxa"/>
            <w:gridSpan w:val="5"/>
          </w:tcPr>
          <w:p w14:paraId="662AEDF2" w14:textId="77777777" w:rsidR="00DD4D67" w:rsidRPr="00B429E2" w:rsidRDefault="00DD4D67" w:rsidP="00E45E02">
            <w:pPr>
              <w:pStyle w:val="TAC"/>
            </w:pPr>
            <w:r>
              <w:t>-92.1</w:t>
            </w:r>
          </w:p>
        </w:tc>
      </w:tr>
      <w:tr w:rsidR="00DD4D67" w:rsidRPr="00B429E2" w14:paraId="7672CEE4" w14:textId="77777777" w:rsidTr="00E45E02">
        <w:trPr>
          <w:cantSplit/>
          <w:trHeight w:val="153"/>
          <w:jc w:val="center"/>
        </w:trPr>
        <w:tc>
          <w:tcPr>
            <w:tcW w:w="3494" w:type="dxa"/>
            <w:gridSpan w:val="2"/>
          </w:tcPr>
          <w:p w14:paraId="050478DF" w14:textId="77777777" w:rsidR="00DD4D67" w:rsidRPr="00B429E2" w:rsidRDefault="00DD4D67" w:rsidP="00E45E02">
            <w:pPr>
              <w:pStyle w:val="TAL"/>
              <w:rPr>
                <w:noProof/>
                <w:lang w:val="it-IT"/>
              </w:rPr>
            </w:pPr>
            <w:r w:rsidRPr="002E2B99">
              <w:rPr>
                <w:rFonts w:eastAsia="?? ??"/>
              </w:rPr>
              <w:t>Time multiplexing of the downlink transmissions from each AoA</w:t>
            </w:r>
          </w:p>
        </w:tc>
        <w:tc>
          <w:tcPr>
            <w:tcW w:w="940" w:type="dxa"/>
          </w:tcPr>
          <w:p w14:paraId="179DB5E4" w14:textId="77777777" w:rsidR="00DD4D67" w:rsidRPr="00B429E2" w:rsidRDefault="00DD4D67" w:rsidP="00E45E02">
            <w:pPr>
              <w:pStyle w:val="TAC"/>
            </w:pPr>
          </w:p>
        </w:tc>
        <w:tc>
          <w:tcPr>
            <w:tcW w:w="7400" w:type="dxa"/>
            <w:gridSpan w:val="10"/>
          </w:tcPr>
          <w:p w14:paraId="1857AC1F" w14:textId="77777777" w:rsidR="00DD4D67" w:rsidRPr="00B429E2" w:rsidRDefault="00DD4D67" w:rsidP="00E45E02">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DD4D67" w:rsidRPr="00B429E2" w14:paraId="60391104" w14:textId="77777777" w:rsidTr="00E45E02">
        <w:trPr>
          <w:cantSplit/>
          <w:trHeight w:val="168"/>
          <w:jc w:val="center"/>
        </w:trPr>
        <w:tc>
          <w:tcPr>
            <w:tcW w:w="3494" w:type="dxa"/>
            <w:gridSpan w:val="2"/>
          </w:tcPr>
          <w:p w14:paraId="2D77F26C" w14:textId="77777777" w:rsidR="00DD4D67" w:rsidRPr="00B429E2" w:rsidRDefault="00DD4D67" w:rsidP="00E45E02">
            <w:pPr>
              <w:pStyle w:val="TAL"/>
            </w:pPr>
            <w:r w:rsidRPr="00B429E2">
              <w:rPr>
                <w:rFonts w:eastAsia="?? ??"/>
              </w:rPr>
              <w:t>Propagation condition</w:t>
            </w:r>
          </w:p>
        </w:tc>
        <w:tc>
          <w:tcPr>
            <w:tcW w:w="940" w:type="dxa"/>
          </w:tcPr>
          <w:p w14:paraId="6D9BDACB" w14:textId="77777777" w:rsidR="00DD4D67" w:rsidRPr="00B429E2" w:rsidRDefault="00DD4D67" w:rsidP="00E45E02">
            <w:pPr>
              <w:pStyle w:val="TAC"/>
            </w:pPr>
          </w:p>
        </w:tc>
        <w:tc>
          <w:tcPr>
            <w:tcW w:w="3700" w:type="dxa"/>
            <w:gridSpan w:val="5"/>
          </w:tcPr>
          <w:p w14:paraId="0F259B7B" w14:textId="77777777" w:rsidR="00DD4D67" w:rsidRPr="00B429E2" w:rsidRDefault="00DD4D67" w:rsidP="00E45E02">
            <w:pPr>
              <w:pStyle w:val="TAC"/>
            </w:pPr>
            <w:r w:rsidRPr="00B429E2">
              <w:t>TDL-A 30ns 75Hz</w:t>
            </w:r>
          </w:p>
        </w:tc>
        <w:tc>
          <w:tcPr>
            <w:tcW w:w="3700" w:type="dxa"/>
            <w:gridSpan w:val="5"/>
          </w:tcPr>
          <w:p w14:paraId="30CA695E" w14:textId="77777777" w:rsidR="00DD4D67" w:rsidRPr="00B429E2" w:rsidRDefault="00DD4D67" w:rsidP="00E45E02">
            <w:pPr>
              <w:pStyle w:val="TAC"/>
            </w:pPr>
            <w:r w:rsidRPr="00B429E2">
              <w:t>TDL-A 30ns 75Hz</w:t>
            </w:r>
          </w:p>
        </w:tc>
      </w:tr>
      <w:tr w:rsidR="00DD4D67" w:rsidRPr="00B429E2" w14:paraId="555A2C3C" w14:textId="77777777" w:rsidTr="00E45E02">
        <w:trPr>
          <w:cantSplit/>
          <w:trHeight w:val="168"/>
          <w:jc w:val="center"/>
        </w:trPr>
        <w:tc>
          <w:tcPr>
            <w:tcW w:w="11834" w:type="dxa"/>
            <w:gridSpan w:val="13"/>
          </w:tcPr>
          <w:p w14:paraId="084EA671" w14:textId="77777777" w:rsidR="00DD4D67" w:rsidRPr="00B429E2" w:rsidRDefault="00DD4D67" w:rsidP="00E45E02">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4C53E450" w14:textId="77777777" w:rsidR="00DD4D67" w:rsidRPr="00B429E2" w:rsidRDefault="00DD4D67" w:rsidP="00E45E02">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496AB1CB" w14:textId="77777777" w:rsidR="00DD4D67" w:rsidRPr="00B429E2" w:rsidRDefault="00DD4D67" w:rsidP="00E45E02">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1D33A5B2" w14:textId="77777777" w:rsidR="00DD4D67" w:rsidRDefault="00DD4D67" w:rsidP="00E45E02">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6168552F" w14:textId="77777777" w:rsidR="00DD4D67" w:rsidRDefault="00DD4D67" w:rsidP="00E45E02">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7A98DCC3" w14:textId="77777777" w:rsidR="00DD4D67" w:rsidRPr="00B429E2" w:rsidRDefault="00DD4D67" w:rsidP="00E45E02">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7F5FDC53" w14:textId="77777777" w:rsidR="00DD4D67" w:rsidRPr="00A62BB0" w:rsidRDefault="00DD4D67" w:rsidP="00DD4D67"/>
    <w:p w14:paraId="1B9456E3"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A.7.5.1.2.1-4: Void</w:t>
      </w:r>
    </w:p>
    <w:p w14:paraId="24D60A53" w14:textId="77777777" w:rsidR="00DD4D67" w:rsidRPr="00A62BB0" w:rsidRDefault="00DD4D67" w:rsidP="00DD4D67">
      <w:pPr>
        <w:rPr>
          <w:lang w:val="en-US"/>
        </w:rPr>
      </w:pPr>
    </w:p>
    <w:p w14:paraId="4256CD0C" w14:textId="77777777" w:rsidR="00DD4D67" w:rsidRPr="00A62BB0" w:rsidRDefault="00DD4D67" w:rsidP="00DD4D67">
      <w:pPr>
        <w:pStyle w:val="TH"/>
        <w:rPr>
          <w:rFonts w:eastAsia="Malgun Gothic"/>
          <w:kern w:val="20"/>
          <w:lang w:val="en-US"/>
        </w:rPr>
      </w:pPr>
      <w:r w:rsidRPr="00A62BB0">
        <w:rPr>
          <w:rFonts w:eastAsia="Malgun Gothic"/>
          <w:noProof/>
          <w:kern w:val="20"/>
          <w:lang w:val="en-US" w:eastAsia="zh-CN"/>
        </w:rPr>
        <w:drawing>
          <wp:inline distT="0" distB="0" distL="0" distR="0" wp14:anchorId="10290EC2" wp14:editId="1227DFED">
            <wp:extent cx="5158925" cy="2760980"/>
            <wp:effectExtent l="0" t="0" r="3810" b="1270"/>
            <wp:docPr id="294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705165C" w14:textId="77777777" w:rsidR="00DD4D67" w:rsidRDefault="00DD4D67" w:rsidP="00DD4D67">
      <w:pPr>
        <w:keepLines/>
        <w:spacing w:after="240"/>
        <w:jc w:val="center"/>
        <w:rPr>
          <w:rFonts w:ascii="Arial" w:hAnsi="Arial"/>
          <w:b/>
          <w:lang w:val="en-US"/>
        </w:rPr>
      </w:pPr>
      <w:r w:rsidRPr="00A62BB0">
        <w:rPr>
          <w:rFonts w:ascii="Arial" w:hAnsi="Arial"/>
          <w:b/>
          <w:lang w:val="en-US"/>
        </w:rPr>
        <w:t>Figure A.7.5.1.2.1-1: SNR variation for in-sync testing</w:t>
      </w:r>
    </w:p>
    <w:p w14:paraId="39378876" w14:textId="77777777" w:rsidR="00DD4D67" w:rsidRDefault="00DD4D67" w:rsidP="00DD4D67">
      <w:pPr>
        <w:rPr>
          <w:lang w:val="en-US"/>
        </w:rPr>
      </w:pPr>
    </w:p>
    <w:p w14:paraId="227AE3D2" w14:textId="77777777" w:rsidR="00DD4D67" w:rsidRDefault="00DD4D67" w:rsidP="00DD4D67">
      <w:pPr>
        <w:pStyle w:val="TF"/>
        <w:rPr>
          <w:lang w:val="en-US"/>
        </w:rPr>
      </w:pPr>
      <w:r>
        <w:object w:dxaOrig="8511" w:dyaOrig="5731" w14:anchorId="7AB1A3EA">
          <v:shape id="_x0000_i1131" type="#_x0000_t75" style="width:375.5pt;height:252pt" o:ole="">
            <v:imagedata r:id="rId152" o:title=""/>
          </v:shape>
          <o:OLEObject Type="Embed" ProgID="Visio.Drawing.15" ShapeID="_x0000_i1131" DrawAspect="Content" ObjectID="_1692088722" r:id="rId153"/>
        </w:object>
      </w:r>
    </w:p>
    <w:p w14:paraId="5F82B7AB" w14:textId="77777777" w:rsidR="00DD4D67" w:rsidRPr="002E2B99" w:rsidRDefault="00DD4D67" w:rsidP="00DD4D67">
      <w:pPr>
        <w:pStyle w:val="TF"/>
        <w:rPr>
          <w:lang w:val="en-US"/>
        </w:rPr>
      </w:pPr>
      <w:r>
        <w:rPr>
          <w:lang w:val="en-US"/>
        </w:rPr>
        <w:t>Figure A.7.5.1.2</w:t>
      </w:r>
      <w:r w:rsidRPr="002E2B99">
        <w:rPr>
          <w:lang w:val="en-US"/>
        </w:rPr>
        <w:t xml:space="preserve">.1-2: </w:t>
      </w:r>
      <w:r w:rsidRPr="002E2B99">
        <w:t>Time multiplexed downlink transmissions</w:t>
      </w:r>
    </w:p>
    <w:p w14:paraId="34CD06CB" w14:textId="77777777" w:rsidR="00DD4D67" w:rsidRPr="00A62BB0" w:rsidRDefault="00DD4D67" w:rsidP="00DD4D67">
      <w:pPr>
        <w:pStyle w:val="Heading5"/>
        <w:rPr>
          <w:snapToGrid w:val="0"/>
        </w:rPr>
      </w:pPr>
      <w:bookmarkStart w:id="3127" w:name="_Toc535476701"/>
      <w:r w:rsidRPr="009264FA">
        <w:rPr>
          <w:snapToGrid w:val="0"/>
        </w:rPr>
        <w:t>A.7.5.1.2.2</w:t>
      </w:r>
      <w:r w:rsidRPr="00A62BB0">
        <w:rPr>
          <w:snapToGrid w:val="0"/>
        </w:rPr>
        <w:tab/>
        <w:t>Test Requirements</w:t>
      </w:r>
      <w:bookmarkEnd w:id="3127"/>
    </w:p>
    <w:p w14:paraId="388A7443" w14:textId="77777777" w:rsidR="00DD4D67" w:rsidRPr="00A62BB0" w:rsidRDefault="00DD4D67" w:rsidP="00DD4D67">
      <w:r w:rsidRPr="00A62BB0">
        <w:t>The UE behaviour in each test during time durations T1, T2, T3, T4 and T5 shall be as follows:</w:t>
      </w:r>
    </w:p>
    <w:p w14:paraId="329AF200" w14:textId="77777777" w:rsidR="00DD4D67" w:rsidRPr="00A62BB0" w:rsidRDefault="00DD4D67" w:rsidP="00DD4D67">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7D42C4A9" w14:textId="77777777" w:rsidR="00DD4D67" w:rsidRPr="00A62BB0" w:rsidRDefault="00DD4D67" w:rsidP="00DD4D67">
      <w:r w:rsidRPr="00A62BB0">
        <w:t>The rate of correct events observed during repeated tests shall be at least 90%.</w:t>
      </w:r>
    </w:p>
    <w:p w14:paraId="057F7F5C" w14:textId="77777777" w:rsidR="00DD4D67" w:rsidRPr="00A62BB0" w:rsidRDefault="00DD4D67" w:rsidP="00DD4D67">
      <w:pPr>
        <w:pStyle w:val="Heading4"/>
      </w:pPr>
      <w:bookmarkStart w:id="3128" w:name="_Toc535476702"/>
      <w:r w:rsidRPr="009264FA">
        <w:t>A.7.5.1</w:t>
      </w:r>
      <w:r w:rsidRPr="00A62BB0">
        <w:t>.3</w:t>
      </w:r>
      <w:r w:rsidRPr="00A62BB0">
        <w:tab/>
        <w:t>Radio Link Monitoring Out-of-sync Test for FR2 PCell configured with SSB-based RLM RS in DRX mode</w:t>
      </w:r>
      <w:bookmarkEnd w:id="3128"/>
    </w:p>
    <w:p w14:paraId="0745988F" w14:textId="77777777" w:rsidR="00DD4D67" w:rsidRPr="00A62BB0" w:rsidRDefault="00DD4D67" w:rsidP="00DD4D67">
      <w:pPr>
        <w:pStyle w:val="Heading5"/>
        <w:rPr>
          <w:snapToGrid w:val="0"/>
          <w:lang w:eastAsia="zh-CN"/>
        </w:rPr>
      </w:pPr>
      <w:bookmarkStart w:id="3129" w:name="_Toc535476703"/>
      <w:r w:rsidRPr="009264FA">
        <w:rPr>
          <w:snapToGrid w:val="0"/>
          <w:lang w:eastAsia="zh-CN"/>
        </w:rPr>
        <w:t>A.7.5.1.3.1</w:t>
      </w:r>
      <w:r w:rsidRPr="00A62BB0">
        <w:rPr>
          <w:snapToGrid w:val="0"/>
          <w:lang w:eastAsia="zh-CN"/>
        </w:rPr>
        <w:tab/>
        <w:t>Test Purpose and Environment</w:t>
      </w:r>
      <w:bookmarkEnd w:id="3129"/>
    </w:p>
    <w:p w14:paraId="13FA58E7" w14:textId="77777777" w:rsidR="00DD4D67" w:rsidRPr="00A62BB0" w:rsidRDefault="00DD4D67" w:rsidP="00DD4D67">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06315D2E" w14:textId="77777777" w:rsidR="00DD4D67" w:rsidRPr="00A62BB0" w:rsidRDefault="00DD4D67" w:rsidP="00DD4D67">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ED05739" w14:textId="77777777" w:rsidR="00DD4D67" w:rsidRPr="00A62BB0" w:rsidRDefault="00DD4D67" w:rsidP="00DD4D67">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D4D67" w:rsidRPr="00A62BB0" w14:paraId="3016F692" w14:textId="77777777" w:rsidTr="00E45E02">
        <w:trPr>
          <w:trHeight w:val="274"/>
          <w:jc w:val="center"/>
        </w:trPr>
        <w:tc>
          <w:tcPr>
            <w:tcW w:w="1631" w:type="dxa"/>
            <w:shd w:val="clear" w:color="auto" w:fill="auto"/>
          </w:tcPr>
          <w:p w14:paraId="09AEF15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176C481B"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594BB177" w14:textId="77777777" w:rsidTr="00E45E02">
        <w:trPr>
          <w:trHeight w:val="277"/>
          <w:jc w:val="center"/>
        </w:trPr>
        <w:tc>
          <w:tcPr>
            <w:tcW w:w="1631" w:type="dxa"/>
            <w:shd w:val="clear" w:color="auto" w:fill="auto"/>
          </w:tcPr>
          <w:p w14:paraId="7BFE12CE"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5D246BE2" w14:textId="77777777" w:rsidR="00DD4D67" w:rsidRPr="00A62BB0" w:rsidRDefault="00DD4D67" w:rsidP="00E45E02">
            <w:pPr>
              <w:keepNext/>
              <w:keepLines/>
              <w:spacing w:after="0"/>
              <w:rPr>
                <w:rFonts w:ascii="Arial" w:hAnsi="Arial"/>
                <w:sz w:val="18"/>
              </w:rPr>
            </w:pPr>
            <w:r w:rsidRPr="00A62BB0">
              <w:rPr>
                <w:rFonts w:ascii="Arial" w:hAnsi="Arial"/>
                <w:sz w:val="18"/>
              </w:rPr>
              <w:t>TDD, SSB SCS 120 KHz, data SCS 120KHz, BW 100 MHz</w:t>
            </w:r>
          </w:p>
        </w:tc>
      </w:tr>
    </w:tbl>
    <w:p w14:paraId="47E3FF71" w14:textId="77777777" w:rsidR="00DD4D67" w:rsidRPr="00A62BB0" w:rsidRDefault="00DD4D67" w:rsidP="00DD4D67">
      <w:pPr>
        <w:rPr>
          <w:lang w:eastAsia="zh-CN"/>
        </w:rPr>
      </w:pPr>
    </w:p>
    <w:p w14:paraId="10CB6A65"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DD4D67" w:rsidRPr="00A62BB0" w14:paraId="78BF4C75" w14:textId="77777777" w:rsidTr="00E45E02">
        <w:trPr>
          <w:trHeight w:val="162"/>
          <w:jc w:val="center"/>
        </w:trPr>
        <w:tc>
          <w:tcPr>
            <w:tcW w:w="2674" w:type="pct"/>
            <w:gridSpan w:val="3"/>
            <w:vMerge w:val="restart"/>
            <w:shd w:val="clear" w:color="auto" w:fill="auto"/>
          </w:tcPr>
          <w:p w14:paraId="66BD5E16"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09CF5114"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716632FF"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Value</w:t>
            </w:r>
          </w:p>
        </w:tc>
      </w:tr>
      <w:tr w:rsidR="00DD4D67" w:rsidRPr="00A62BB0" w14:paraId="4996C4F4" w14:textId="77777777" w:rsidTr="00E45E02">
        <w:trPr>
          <w:trHeight w:val="398"/>
          <w:jc w:val="center"/>
        </w:trPr>
        <w:tc>
          <w:tcPr>
            <w:tcW w:w="2674" w:type="pct"/>
            <w:gridSpan w:val="3"/>
            <w:vMerge/>
            <w:shd w:val="clear" w:color="auto" w:fill="auto"/>
          </w:tcPr>
          <w:p w14:paraId="5DE50D07" w14:textId="77777777" w:rsidR="00DD4D67" w:rsidRPr="00A62BB0" w:rsidRDefault="00DD4D67" w:rsidP="00E45E02">
            <w:pPr>
              <w:keepNext/>
              <w:keepLines/>
              <w:spacing w:after="0"/>
              <w:jc w:val="center"/>
              <w:rPr>
                <w:rFonts w:ascii="Arial" w:hAnsi="Arial"/>
                <w:b/>
                <w:noProof/>
                <w:sz w:val="18"/>
              </w:rPr>
            </w:pPr>
          </w:p>
        </w:tc>
        <w:tc>
          <w:tcPr>
            <w:tcW w:w="581" w:type="pct"/>
            <w:vMerge/>
            <w:shd w:val="clear" w:color="auto" w:fill="auto"/>
          </w:tcPr>
          <w:p w14:paraId="3731AE5E" w14:textId="77777777" w:rsidR="00DD4D67" w:rsidRPr="00A62BB0" w:rsidRDefault="00DD4D67" w:rsidP="00E45E02">
            <w:pPr>
              <w:keepNext/>
              <w:keepLines/>
              <w:spacing w:after="0"/>
              <w:jc w:val="center"/>
              <w:rPr>
                <w:rFonts w:ascii="Arial" w:hAnsi="Arial"/>
                <w:b/>
                <w:noProof/>
                <w:sz w:val="18"/>
              </w:rPr>
            </w:pPr>
          </w:p>
        </w:tc>
        <w:tc>
          <w:tcPr>
            <w:tcW w:w="1745" w:type="pct"/>
            <w:shd w:val="clear" w:color="auto" w:fill="auto"/>
          </w:tcPr>
          <w:p w14:paraId="07FB2A69"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Test 1</w:t>
            </w:r>
          </w:p>
        </w:tc>
      </w:tr>
      <w:tr w:rsidR="00DD4D67" w:rsidRPr="00A62BB0" w14:paraId="6F4B57B4" w14:textId="77777777" w:rsidTr="00E45E02">
        <w:trPr>
          <w:trHeight w:val="162"/>
          <w:jc w:val="center"/>
        </w:trPr>
        <w:tc>
          <w:tcPr>
            <w:tcW w:w="2674" w:type="pct"/>
            <w:gridSpan w:val="3"/>
            <w:shd w:val="clear" w:color="auto" w:fill="auto"/>
          </w:tcPr>
          <w:p w14:paraId="380E9111"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21E01D82"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2DD8C00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Cell 1</w:t>
            </w:r>
          </w:p>
        </w:tc>
      </w:tr>
      <w:tr w:rsidR="00DD4D67" w:rsidRPr="00A62BB0" w14:paraId="6A953942" w14:textId="77777777" w:rsidTr="00E45E02">
        <w:trPr>
          <w:trHeight w:val="61"/>
          <w:jc w:val="center"/>
        </w:trPr>
        <w:tc>
          <w:tcPr>
            <w:tcW w:w="2674" w:type="pct"/>
            <w:gridSpan w:val="3"/>
            <w:shd w:val="clear" w:color="auto" w:fill="auto"/>
          </w:tcPr>
          <w:p w14:paraId="38709711"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5260389F"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5069169C"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0D50813E" w14:textId="77777777" w:rsidTr="00E45E02">
        <w:trPr>
          <w:trHeight w:val="61"/>
          <w:jc w:val="center"/>
        </w:trPr>
        <w:tc>
          <w:tcPr>
            <w:tcW w:w="1624" w:type="pct"/>
            <w:gridSpan w:val="2"/>
            <w:shd w:val="clear" w:color="auto" w:fill="auto"/>
          </w:tcPr>
          <w:p w14:paraId="79C289F7"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3733C5A3"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831D043"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0A0F7036"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TDD</w:t>
            </w:r>
          </w:p>
        </w:tc>
      </w:tr>
      <w:tr w:rsidR="00DD4D67" w:rsidRPr="00A62BB0" w14:paraId="3E54F88D" w14:textId="77777777" w:rsidTr="00E45E02">
        <w:trPr>
          <w:trHeight w:val="61"/>
          <w:jc w:val="center"/>
        </w:trPr>
        <w:tc>
          <w:tcPr>
            <w:tcW w:w="1624" w:type="pct"/>
            <w:gridSpan w:val="2"/>
            <w:shd w:val="clear" w:color="auto" w:fill="auto"/>
          </w:tcPr>
          <w:p w14:paraId="647ACEC9"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565BD5C0"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C2413B3"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2F14718D" w14:textId="77777777" w:rsidR="00DD4D67" w:rsidRPr="00A62BB0" w:rsidRDefault="00DD4D67" w:rsidP="00E45E02">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DD4D67" w:rsidRPr="00A62BB0" w14:paraId="04301230" w14:textId="77777777" w:rsidTr="00E45E0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5CD01A41" w14:textId="77777777" w:rsidR="00DD4D67" w:rsidRPr="00A62BB0" w:rsidRDefault="00DD4D67" w:rsidP="00E45E02">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68C1212" w14:textId="77777777" w:rsidR="00DD4D67" w:rsidRPr="00A62BB0" w:rsidRDefault="00DD4D67" w:rsidP="00E45E02">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69E09F1" w14:textId="77777777" w:rsidR="00DD4D67" w:rsidRPr="00A62BB0" w:rsidRDefault="00DD4D67" w:rsidP="00E45E02">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67F02E60" w14:textId="77777777" w:rsidR="00DD4D67" w:rsidRPr="00A62BB0" w:rsidRDefault="00DD4D67" w:rsidP="00E45E02">
            <w:pPr>
              <w:keepNext/>
              <w:keepLines/>
              <w:spacing w:after="0"/>
              <w:jc w:val="center"/>
              <w:rPr>
                <w:rFonts w:ascii="Arial" w:hAnsi="Arial"/>
                <w:noProof/>
                <w:sz w:val="18"/>
              </w:rPr>
            </w:pPr>
            <w:r w:rsidRPr="00A95137">
              <w:rPr>
                <w:rFonts w:ascii="Arial" w:hAnsi="Arial"/>
                <w:noProof/>
                <w:sz w:val="18"/>
              </w:rPr>
              <w:t>66</w:t>
            </w:r>
          </w:p>
        </w:tc>
      </w:tr>
      <w:tr w:rsidR="00DD4D67" w:rsidRPr="00A62BB0" w14:paraId="2B25D134" w14:textId="77777777" w:rsidTr="00E45E02">
        <w:trPr>
          <w:trHeight w:val="61"/>
          <w:jc w:val="center"/>
        </w:trPr>
        <w:tc>
          <w:tcPr>
            <w:tcW w:w="1624" w:type="pct"/>
            <w:gridSpan w:val="2"/>
            <w:shd w:val="clear" w:color="auto" w:fill="auto"/>
            <w:vAlign w:val="center"/>
          </w:tcPr>
          <w:p w14:paraId="433671D6"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1AB9F3A3"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C48655"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10626E1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DLBWP.0.1</w:t>
            </w:r>
          </w:p>
        </w:tc>
      </w:tr>
      <w:tr w:rsidR="00DD4D67" w:rsidRPr="00A62BB0" w14:paraId="1DFDD662" w14:textId="77777777" w:rsidTr="00E45E02">
        <w:trPr>
          <w:trHeight w:val="61"/>
          <w:jc w:val="center"/>
        </w:trPr>
        <w:tc>
          <w:tcPr>
            <w:tcW w:w="1624" w:type="pct"/>
            <w:gridSpan w:val="2"/>
            <w:shd w:val="clear" w:color="auto" w:fill="auto"/>
            <w:vAlign w:val="center"/>
          </w:tcPr>
          <w:p w14:paraId="64D78CDB"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C43AD03"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B5124CF"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42FDCF1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DLBWP.1.1</w:t>
            </w:r>
          </w:p>
        </w:tc>
      </w:tr>
      <w:tr w:rsidR="00DD4D67" w:rsidRPr="00A62BB0" w14:paraId="01619A16" w14:textId="77777777" w:rsidTr="00E45E02">
        <w:trPr>
          <w:trHeight w:val="61"/>
          <w:jc w:val="center"/>
        </w:trPr>
        <w:tc>
          <w:tcPr>
            <w:tcW w:w="1624" w:type="pct"/>
            <w:gridSpan w:val="2"/>
            <w:shd w:val="clear" w:color="auto" w:fill="auto"/>
            <w:vAlign w:val="center"/>
          </w:tcPr>
          <w:p w14:paraId="2E163635" w14:textId="77777777" w:rsidR="00DD4D67" w:rsidRPr="00A62BB0" w:rsidRDefault="00DD4D67" w:rsidP="00E45E02">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52A6978"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71CEEBE"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5BFFDA2B"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ULBWP.0.1</w:t>
            </w:r>
          </w:p>
        </w:tc>
      </w:tr>
      <w:tr w:rsidR="00DD4D67" w:rsidRPr="00A62BB0" w14:paraId="20C2A7CA" w14:textId="77777777" w:rsidTr="00E45E02">
        <w:trPr>
          <w:trHeight w:val="61"/>
          <w:jc w:val="center"/>
        </w:trPr>
        <w:tc>
          <w:tcPr>
            <w:tcW w:w="1624" w:type="pct"/>
            <w:gridSpan w:val="2"/>
            <w:shd w:val="clear" w:color="auto" w:fill="auto"/>
            <w:vAlign w:val="center"/>
          </w:tcPr>
          <w:p w14:paraId="1860F824" w14:textId="77777777" w:rsidR="00DD4D67" w:rsidRPr="00A62BB0" w:rsidRDefault="00DD4D67" w:rsidP="00E45E02">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5B1C2EC1"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33A97DC"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59E0D11A" w14:textId="77777777" w:rsidR="00DD4D67" w:rsidRPr="00A62BB0" w:rsidRDefault="00DD4D67" w:rsidP="00E45E02">
            <w:pPr>
              <w:keepNext/>
              <w:keepLines/>
              <w:spacing w:after="0"/>
              <w:jc w:val="center"/>
              <w:rPr>
                <w:rFonts w:ascii="Arial" w:hAnsi="Arial"/>
                <w:noProof/>
                <w:sz w:val="18"/>
              </w:rPr>
            </w:pPr>
            <w:r w:rsidRPr="00A62BB0">
              <w:rPr>
                <w:rFonts w:ascii="Arial" w:hAnsi="Arial"/>
                <w:sz w:val="18"/>
                <w:lang w:eastAsia="zh-CN"/>
              </w:rPr>
              <w:t>ULBWP.1.1</w:t>
            </w:r>
          </w:p>
        </w:tc>
      </w:tr>
      <w:tr w:rsidR="00DD4D67" w:rsidRPr="00A62BB0" w14:paraId="52C16233" w14:textId="77777777" w:rsidTr="00E45E02">
        <w:trPr>
          <w:trHeight w:val="61"/>
          <w:jc w:val="center"/>
        </w:trPr>
        <w:tc>
          <w:tcPr>
            <w:tcW w:w="1624" w:type="pct"/>
            <w:gridSpan w:val="2"/>
            <w:shd w:val="clear" w:color="auto" w:fill="auto"/>
            <w:vAlign w:val="center"/>
          </w:tcPr>
          <w:p w14:paraId="66ABC5F3"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66D5E5C0"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6DBD4DC"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2A81DB28" w14:textId="77777777" w:rsidR="00DD4D67" w:rsidRPr="00A62BB0" w:rsidRDefault="00DD4D67" w:rsidP="00E45E02">
            <w:pPr>
              <w:keepNext/>
              <w:keepLines/>
              <w:spacing w:after="0"/>
              <w:jc w:val="center"/>
              <w:rPr>
                <w:rFonts w:ascii="Arial" w:hAnsi="Arial"/>
                <w:noProof/>
                <w:sz w:val="18"/>
              </w:rPr>
            </w:pPr>
            <w:r w:rsidRPr="00A62BB0">
              <w:rPr>
                <w:rFonts w:ascii="Arial" w:hAnsi="Arial"/>
                <w:sz w:val="18"/>
                <w:lang w:eastAsia="zh-CN"/>
              </w:rPr>
              <w:t>TDDConf.3.1</w:t>
            </w:r>
          </w:p>
        </w:tc>
      </w:tr>
      <w:tr w:rsidR="00DD4D67" w:rsidRPr="00A62BB0" w14:paraId="60546368" w14:textId="77777777" w:rsidTr="00E45E02">
        <w:trPr>
          <w:trHeight w:val="61"/>
          <w:jc w:val="center"/>
        </w:trPr>
        <w:tc>
          <w:tcPr>
            <w:tcW w:w="1624" w:type="pct"/>
            <w:gridSpan w:val="2"/>
            <w:shd w:val="clear" w:color="auto" w:fill="auto"/>
            <w:vAlign w:val="center"/>
          </w:tcPr>
          <w:p w14:paraId="5FE1221B"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CORESET Reference Channel</w:t>
            </w:r>
          </w:p>
        </w:tc>
        <w:tc>
          <w:tcPr>
            <w:tcW w:w="1050" w:type="pct"/>
            <w:shd w:val="clear" w:color="auto" w:fill="auto"/>
          </w:tcPr>
          <w:p w14:paraId="5AE64F02"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071DA77"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3AD6DFCC"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DD4D67" w:rsidRPr="00A62BB0" w14:paraId="1BACA01F" w14:textId="77777777" w:rsidTr="00E45E02">
        <w:trPr>
          <w:trHeight w:val="61"/>
          <w:jc w:val="center"/>
        </w:trPr>
        <w:tc>
          <w:tcPr>
            <w:tcW w:w="1624" w:type="pct"/>
            <w:gridSpan w:val="2"/>
            <w:shd w:val="clear" w:color="auto" w:fill="auto"/>
            <w:vAlign w:val="center"/>
          </w:tcPr>
          <w:p w14:paraId="207685DE"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7DFA5D80"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8E1FF20"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6105196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SSB.1 FR2</w:t>
            </w:r>
          </w:p>
        </w:tc>
      </w:tr>
      <w:tr w:rsidR="00DD4D67" w:rsidRPr="00A62BB0" w14:paraId="7B236ADD" w14:textId="77777777" w:rsidTr="00E45E02">
        <w:trPr>
          <w:trHeight w:val="61"/>
          <w:jc w:val="center"/>
        </w:trPr>
        <w:tc>
          <w:tcPr>
            <w:tcW w:w="1624" w:type="pct"/>
            <w:gridSpan w:val="2"/>
            <w:shd w:val="clear" w:color="auto" w:fill="auto"/>
            <w:vAlign w:val="center"/>
          </w:tcPr>
          <w:p w14:paraId="488789F9"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12C4DE97"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9C051F"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6D7D4DED" w14:textId="77777777" w:rsidR="00DD4D67" w:rsidRPr="00A62BB0" w:rsidRDefault="00DD4D67" w:rsidP="00E45E02">
            <w:pPr>
              <w:keepNext/>
              <w:keepLines/>
              <w:spacing w:after="0"/>
              <w:jc w:val="center"/>
              <w:rPr>
                <w:rFonts w:ascii="Arial" w:hAnsi="Arial"/>
                <w:noProof/>
                <w:sz w:val="18"/>
              </w:rPr>
            </w:pPr>
            <w:r w:rsidRPr="00A62BB0">
              <w:rPr>
                <w:rFonts w:ascii="Arial" w:hAnsi="Arial" w:cs="Arial"/>
                <w:sz w:val="18"/>
                <w:szCs w:val="16"/>
                <w:lang w:eastAsia="zh-CN"/>
              </w:rPr>
              <w:t>SMTC.1</w:t>
            </w:r>
          </w:p>
        </w:tc>
      </w:tr>
      <w:tr w:rsidR="00DD4D67" w:rsidRPr="00A62BB0" w14:paraId="1C3A5DE1" w14:textId="77777777" w:rsidTr="00E45E02">
        <w:trPr>
          <w:trHeight w:val="61"/>
          <w:jc w:val="center"/>
        </w:trPr>
        <w:tc>
          <w:tcPr>
            <w:tcW w:w="1624" w:type="pct"/>
            <w:gridSpan w:val="2"/>
            <w:shd w:val="clear" w:color="auto" w:fill="auto"/>
            <w:vAlign w:val="center"/>
          </w:tcPr>
          <w:p w14:paraId="18C7A489"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3DFFE62C"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D2E0DFD"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0ADB5AE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120 KHz</w:t>
            </w:r>
          </w:p>
        </w:tc>
      </w:tr>
      <w:tr w:rsidR="00DD4D67" w:rsidRPr="00A62BB0" w14:paraId="0FBAF12F" w14:textId="77777777" w:rsidTr="00E45E02">
        <w:trPr>
          <w:trHeight w:val="61"/>
          <w:jc w:val="center"/>
        </w:trPr>
        <w:tc>
          <w:tcPr>
            <w:tcW w:w="1624" w:type="pct"/>
            <w:gridSpan w:val="2"/>
            <w:shd w:val="clear" w:color="auto" w:fill="auto"/>
            <w:vAlign w:val="center"/>
          </w:tcPr>
          <w:p w14:paraId="0630490C"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056F0FB4"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0BA24AA"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501D510B"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Table A.3.8.3.4</w:t>
            </w:r>
          </w:p>
        </w:tc>
      </w:tr>
      <w:tr w:rsidR="00DD4D67" w:rsidRPr="00A62BB0" w14:paraId="69F587B1" w14:textId="77777777" w:rsidTr="00E45E02">
        <w:trPr>
          <w:trHeight w:val="61"/>
          <w:jc w:val="center"/>
        </w:trPr>
        <w:tc>
          <w:tcPr>
            <w:tcW w:w="1624" w:type="pct"/>
            <w:gridSpan w:val="2"/>
            <w:shd w:val="clear" w:color="auto" w:fill="auto"/>
            <w:vAlign w:val="center"/>
          </w:tcPr>
          <w:p w14:paraId="11C357EB"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0E107C8F"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987378B"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436A8ED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0,1</w:t>
            </w:r>
          </w:p>
        </w:tc>
      </w:tr>
      <w:tr w:rsidR="00DD4D67" w:rsidRPr="00A62BB0" w14:paraId="6C815CBD" w14:textId="77777777" w:rsidTr="00E45E02">
        <w:trPr>
          <w:trHeight w:val="61"/>
          <w:jc w:val="center"/>
        </w:trPr>
        <w:tc>
          <w:tcPr>
            <w:tcW w:w="2674" w:type="pct"/>
            <w:gridSpan w:val="3"/>
            <w:shd w:val="clear" w:color="auto" w:fill="auto"/>
            <w:vAlign w:val="center"/>
          </w:tcPr>
          <w:p w14:paraId="0B63921B"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05E8D281"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4FE0574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OP.1</w:t>
            </w:r>
          </w:p>
        </w:tc>
      </w:tr>
      <w:tr w:rsidR="00DD4D67" w:rsidRPr="00A62BB0" w14:paraId="3345BD6A" w14:textId="77777777" w:rsidTr="00E45E02">
        <w:trPr>
          <w:trHeight w:val="61"/>
          <w:jc w:val="center"/>
        </w:trPr>
        <w:tc>
          <w:tcPr>
            <w:tcW w:w="2674" w:type="pct"/>
            <w:gridSpan w:val="3"/>
            <w:shd w:val="clear" w:color="auto" w:fill="auto"/>
            <w:vAlign w:val="center"/>
          </w:tcPr>
          <w:p w14:paraId="39CFBAF8"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71447CC1"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6B72EEF2"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Normal</w:t>
            </w:r>
          </w:p>
        </w:tc>
      </w:tr>
      <w:tr w:rsidR="00DD4D67" w:rsidRPr="00A62BB0" w14:paraId="203281E7" w14:textId="77777777" w:rsidTr="00E45E02">
        <w:trPr>
          <w:trHeight w:val="162"/>
          <w:jc w:val="center"/>
        </w:trPr>
        <w:tc>
          <w:tcPr>
            <w:tcW w:w="828" w:type="pct"/>
            <w:vMerge w:val="restart"/>
            <w:shd w:val="clear" w:color="auto" w:fill="auto"/>
          </w:tcPr>
          <w:p w14:paraId="15805CF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787AE77C"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1E0F8100"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53D4A7B4"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1-0</w:t>
            </w:r>
          </w:p>
        </w:tc>
      </w:tr>
      <w:tr w:rsidR="00DD4D67" w:rsidRPr="00A62BB0" w14:paraId="637AF40A" w14:textId="77777777" w:rsidTr="00E45E02">
        <w:trPr>
          <w:trHeight w:val="50"/>
          <w:jc w:val="center"/>
        </w:trPr>
        <w:tc>
          <w:tcPr>
            <w:tcW w:w="828" w:type="pct"/>
            <w:vMerge/>
            <w:shd w:val="clear" w:color="auto" w:fill="auto"/>
          </w:tcPr>
          <w:p w14:paraId="4CAE48C5"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tcPr>
          <w:p w14:paraId="552A7CD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5A0424B0"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6C0052F2"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2</w:t>
            </w:r>
          </w:p>
        </w:tc>
      </w:tr>
      <w:tr w:rsidR="00DD4D67" w:rsidRPr="00A62BB0" w14:paraId="0334D1F5" w14:textId="77777777" w:rsidTr="00E45E02">
        <w:trPr>
          <w:trHeight w:val="174"/>
          <w:jc w:val="center"/>
        </w:trPr>
        <w:tc>
          <w:tcPr>
            <w:tcW w:w="828" w:type="pct"/>
            <w:vMerge/>
            <w:shd w:val="clear" w:color="auto" w:fill="auto"/>
          </w:tcPr>
          <w:p w14:paraId="7EF113A6"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tcPr>
          <w:p w14:paraId="018BB65A"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7DF55A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7DE632B9"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8</w:t>
            </w:r>
          </w:p>
        </w:tc>
      </w:tr>
      <w:tr w:rsidR="00DD4D67" w:rsidRPr="00A62BB0" w14:paraId="4D515F42" w14:textId="77777777" w:rsidTr="00E45E02">
        <w:trPr>
          <w:trHeight w:val="321"/>
          <w:jc w:val="center"/>
        </w:trPr>
        <w:tc>
          <w:tcPr>
            <w:tcW w:w="828" w:type="pct"/>
            <w:vMerge/>
            <w:shd w:val="clear" w:color="auto" w:fill="auto"/>
          </w:tcPr>
          <w:p w14:paraId="1C67431A"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tcPr>
          <w:p w14:paraId="4085FE89"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F82A03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484A27"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5556439D" w14:textId="77777777" w:rsidTr="00E45E02">
        <w:trPr>
          <w:trHeight w:val="50"/>
          <w:jc w:val="center"/>
        </w:trPr>
        <w:tc>
          <w:tcPr>
            <w:tcW w:w="828" w:type="pct"/>
            <w:vMerge/>
            <w:shd w:val="clear" w:color="auto" w:fill="auto"/>
          </w:tcPr>
          <w:p w14:paraId="45C03D72"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tcPr>
          <w:p w14:paraId="7B0214E1"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19E7ED1C"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717FF7E7"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0F2C388F" w14:textId="77777777" w:rsidTr="00E45E02">
        <w:trPr>
          <w:trHeight w:val="50"/>
          <w:jc w:val="center"/>
        </w:trPr>
        <w:tc>
          <w:tcPr>
            <w:tcW w:w="828" w:type="pct"/>
            <w:vMerge/>
            <w:shd w:val="clear" w:color="auto" w:fill="auto"/>
          </w:tcPr>
          <w:p w14:paraId="696CD10C"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vAlign w:val="center"/>
          </w:tcPr>
          <w:p w14:paraId="0E9CB299"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2C7C4703" w14:textId="77777777" w:rsidR="00DD4D67" w:rsidRPr="00A62BB0" w:rsidRDefault="00DD4D67" w:rsidP="00E45E02">
            <w:pPr>
              <w:keepNext/>
              <w:keepLines/>
              <w:spacing w:after="0"/>
              <w:jc w:val="center"/>
              <w:rPr>
                <w:rFonts w:ascii="Arial" w:eastAsia="?? ??" w:hAnsi="Arial"/>
                <w:sz w:val="18"/>
              </w:rPr>
            </w:pPr>
          </w:p>
        </w:tc>
        <w:tc>
          <w:tcPr>
            <w:tcW w:w="1745" w:type="pct"/>
            <w:shd w:val="clear" w:color="auto" w:fill="auto"/>
          </w:tcPr>
          <w:p w14:paraId="36BD171B" w14:textId="77777777" w:rsidR="00DD4D67" w:rsidRPr="00A62BB0" w:rsidRDefault="00DD4D67" w:rsidP="00E45E02">
            <w:pPr>
              <w:keepNext/>
              <w:keepLines/>
              <w:spacing w:after="0"/>
              <w:jc w:val="center"/>
              <w:rPr>
                <w:rFonts w:ascii="Arial" w:hAnsi="Arial"/>
                <w:noProof/>
                <w:sz w:val="18"/>
              </w:rPr>
            </w:pPr>
            <w:r w:rsidRPr="00A62BB0">
              <w:rPr>
                <w:rFonts w:ascii="Arial" w:eastAsia="?? ??" w:hAnsi="Arial"/>
                <w:sz w:val="18"/>
              </w:rPr>
              <w:t>REG bundle size</w:t>
            </w:r>
          </w:p>
        </w:tc>
      </w:tr>
      <w:tr w:rsidR="00DD4D67" w:rsidRPr="00A62BB0" w14:paraId="747D7CC9" w14:textId="77777777" w:rsidTr="00E45E02">
        <w:trPr>
          <w:trHeight w:val="185"/>
          <w:jc w:val="center"/>
        </w:trPr>
        <w:tc>
          <w:tcPr>
            <w:tcW w:w="828" w:type="pct"/>
            <w:vMerge/>
            <w:shd w:val="clear" w:color="auto" w:fill="auto"/>
          </w:tcPr>
          <w:p w14:paraId="2E827FF2" w14:textId="77777777" w:rsidR="00DD4D67" w:rsidRPr="00A62BB0" w:rsidRDefault="00DD4D67" w:rsidP="00E45E02">
            <w:pPr>
              <w:keepNext/>
              <w:keepLines/>
              <w:spacing w:after="0"/>
              <w:rPr>
                <w:rFonts w:ascii="Arial" w:hAnsi="Arial"/>
                <w:noProof/>
                <w:sz w:val="18"/>
              </w:rPr>
            </w:pPr>
          </w:p>
        </w:tc>
        <w:tc>
          <w:tcPr>
            <w:tcW w:w="1846" w:type="pct"/>
            <w:gridSpan w:val="2"/>
            <w:shd w:val="clear" w:color="auto" w:fill="auto"/>
            <w:vAlign w:val="center"/>
          </w:tcPr>
          <w:p w14:paraId="5F733104"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12C58F1" w14:textId="77777777" w:rsidR="00DD4D67" w:rsidRPr="00A62BB0" w:rsidRDefault="00DD4D67" w:rsidP="00E45E02">
            <w:pPr>
              <w:keepNext/>
              <w:keepLines/>
              <w:spacing w:after="0"/>
              <w:jc w:val="center"/>
              <w:rPr>
                <w:rFonts w:ascii="Arial" w:eastAsia="?? ??" w:hAnsi="Arial"/>
                <w:sz w:val="18"/>
              </w:rPr>
            </w:pPr>
          </w:p>
        </w:tc>
        <w:tc>
          <w:tcPr>
            <w:tcW w:w="1745" w:type="pct"/>
            <w:shd w:val="clear" w:color="auto" w:fill="auto"/>
          </w:tcPr>
          <w:p w14:paraId="7D5D045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6</w:t>
            </w:r>
          </w:p>
        </w:tc>
      </w:tr>
      <w:tr w:rsidR="00DD4D67" w:rsidRPr="00A62BB0" w14:paraId="6AE33CD4" w14:textId="77777777" w:rsidTr="00E45E02">
        <w:trPr>
          <w:trHeight w:val="174"/>
          <w:jc w:val="center"/>
        </w:trPr>
        <w:tc>
          <w:tcPr>
            <w:tcW w:w="2674" w:type="pct"/>
            <w:gridSpan w:val="3"/>
            <w:shd w:val="clear" w:color="auto" w:fill="auto"/>
          </w:tcPr>
          <w:p w14:paraId="0D2927EE"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7EED8124"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78803E4E" w14:textId="77777777" w:rsidR="00DD4D67" w:rsidRPr="00A62BB0" w:rsidRDefault="00DD4D67" w:rsidP="00E45E02">
            <w:pPr>
              <w:keepNext/>
              <w:keepLines/>
              <w:spacing w:after="0"/>
              <w:jc w:val="center"/>
              <w:rPr>
                <w:rFonts w:ascii="Arial" w:hAnsi="Arial"/>
                <w:iCs/>
                <w:sz w:val="18"/>
              </w:rPr>
            </w:pPr>
            <w:r w:rsidRPr="00A62BB0">
              <w:rPr>
                <w:rFonts w:ascii="Arial" w:hAnsi="Arial" w:cs="v4.2.0"/>
                <w:sz w:val="18"/>
              </w:rPr>
              <w:t>DRX.3</w:t>
            </w:r>
          </w:p>
        </w:tc>
      </w:tr>
      <w:tr w:rsidR="00DD4D67" w:rsidRPr="00A62BB0" w14:paraId="735EC073" w14:textId="77777777" w:rsidTr="00E45E02">
        <w:trPr>
          <w:trHeight w:val="162"/>
          <w:jc w:val="center"/>
        </w:trPr>
        <w:tc>
          <w:tcPr>
            <w:tcW w:w="2674" w:type="pct"/>
            <w:gridSpan w:val="3"/>
            <w:shd w:val="clear" w:color="auto" w:fill="auto"/>
          </w:tcPr>
          <w:p w14:paraId="2AA1930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1391DFFD"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5E4AB716"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N.A.</w:t>
            </w:r>
          </w:p>
        </w:tc>
      </w:tr>
      <w:tr w:rsidR="00DD4D67" w:rsidRPr="00A62BB0" w14:paraId="4D8E554F" w14:textId="77777777" w:rsidTr="00E45E02">
        <w:trPr>
          <w:trHeight w:val="50"/>
          <w:jc w:val="center"/>
        </w:trPr>
        <w:tc>
          <w:tcPr>
            <w:tcW w:w="2674" w:type="pct"/>
            <w:gridSpan w:val="3"/>
            <w:shd w:val="clear" w:color="auto" w:fill="auto"/>
          </w:tcPr>
          <w:p w14:paraId="1509E67A"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37DBA2F9"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0007FD55" w14:textId="77777777" w:rsidR="00DD4D67" w:rsidRPr="00A62BB0" w:rsidRDefault="00DD4D67" w:rsidP="00E45E02">
            <w:pPr>
              <w:keepNext/>
              <w:keepLines/>
              <w:spacing w:after="0"/>
              <w:jc w:val="center"/>
              <w:rPr>
                <w:rFonts w:ascii="Arial" w:hAnsi="Arial"/>
                <w:noProof/>
                <w:sz w:val="18"/>
              </w:rPr>
            </w:pPr>
            <w:r w:rsidRPr="00A62BB0">
              <w:rPr>
                <w:rFonts w:ascii="Arial" w:hAnsi="Arial"/>
                <w:i/>
                <w:iCs/>
                <w:sz w:val="18"/>
              </w:rPr>
              <w:t>Enabled</w:t>
            </w:r>
          </w:p>
        </w:tc>
      </w:tr>
      <w:tr w:rsidR="00DD4D67" w:rsidRPr="00A62BB0" w14:paraId="1880B92B" w14:textId="77777777" w:rsidTr="00E45E02">
        <w:trPr>
          <w:trHeight w:val="162"/>
          <w:jc w:val="center"/>
        </w:trPr>
        <w:tc>
          <w:tcPr>
            <w:tcW w:w="2674" w:type="pct"/>
            <w:gridSpan w:val="3"/>
            <w:shd w:val="clear" w:color="auto" w:fill="auto"/>
          </w:tcPr>
          <w:p w14:paraId="686B90B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019B9BDE"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49B74FE4"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0</w:t>
            </w:r>
          </w:p>
        </w:tc>
      </w:tr>
      <w:tr w:rsidR="00DD4D67" w:rsidRPr="00A62BB0" w14:paraId="3B5CD0B5" w14:textId="77777777" w:rsidTr="00E45E02">
        <w:trPr>
          <w:trHeight w:val="162"/>
          <w:jc w:val="center"/>
        </w:trPr>
        <w:tc>
          <w:tcPr>
            <w:tcW w:w="2674" w:type="pct"/>
            <w:gridSpan w:val="3"/>
            <w:shd w:val="clear" w:color="auto" w:fill="auto"/>
          </w:tcPr>
          <w:p w14:paraId="1D4C75AC"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94B132A" w14:textId="77777777" w:rsidR="00DD4D67" w:rsidRPr="00A62BB0" w:rsidRDefault="00DD4D67" w:rsidP="00E45E02">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702AF744" w14:textId="77777777" w:rsidR="00DD4D67" w:rsidRPr="00A62BB0" w:rsidRDefault="00DD4D67" w:rsidP="00E45E02">
            <w:pPr>
              <w:keepNext/>
              <w:keepLines/>
              <w:spacing w:after="0"/>
              <w:jc w:val="center"/>
              <w:rPr>
                <w:rFonts w:ascii="Arial" w:hAnsi="Arial"/>
                <w:i/>
                <w:iCs/>
                <w:sz w:val="18"/>
              </w:rPr>
            </w:pPr>
            <w:r w:rsidRPr="00A62BB0">
              <w:rPr>
                <w:rFonts w:ascii="Arial" w:hAnsi="Arial"/>
                <w:noProof/>
                <w:sz w:val="18"/>
              </w:rPr>
              <w:t>1000</w:t>
            </w:r>
          </w:p>
        </w:tc>
      </w:tr>
      <w:tr w:rsidR="00DD4D67" w:rsidRPr="00A62BB0" w14:paraId="450F9BE6" w14:textId="77777777" w:rsidTr="00E45E02">
        <w:trPr>
          <w:trHeight w:val="162"/>
          <w:jc w:val="center"/>
        </w:trPr>
        <w:tc>
          <w:tcPr>
            <w:tcW w:w="2674" w:type="pct"/>
            <w:gridSpan w:val="3"/>
            <w:shd w:val="clear" w:color="auto" w:fill="auto"/>
          </w:tcPr>
          <w:p w14:paraId="72BF83E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3833E7B8"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3A4D5DAD"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4B41A589" w14:textId="77777777" w:rsidTr="00E45E02">
        <w:trPr>
          <w:trHeight w:val="162"/>
          <w:jc w:val="center"/>
        </w:trPr>
        <w:tc>
          <w:tcPr>
            <w:tcW w:w="2674" w:type="pct"/>
            <w:gridSpan w:val="3"/>
            <w:shd w:val="clear" w:color="auto" w:fill="auto"/>
          </w:tcPr>
          <w:p w14:paraId="02DCAF89"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746BA3D" w14:textId="77777777" w:rsidR="00DD4D67" w:rsidRPr="00A62BB0" w:rsidRDefault="00DD4D67" w:rsidP="00E45E02">
            <w:pPr>
              <w:keepNext/>
              <w:keepLines/>
              <w:spacing w:after="0"/>
              <w:jc w:val="center"/>
              <w:rPr>
                <w:rFonts w:ascii="Arial" w:hAnsi="Arial"/>
                <w:noProof/>
                <w:sz w:val="18"/>
              </w:rPr>
            </w:pPr>
          </w:p>
        </w:tc>
        <w:tc>
          <w:tcPr>
            <w:tcW w:w="1745" w:type="pct"/>
            <w:shd w:val="clear" w:color="auto" w:fill="auto"/>
          </w:tcPr>
          <w:p w14:paraId="1F639B1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6C2D6B61" w14:textId="77777777" w:rsidTr="00E45E02">
        <w:trPr>
          <w:trHeight w:val="61"/>
          <w:jc w:val="center"/>
        </w:trPr>
        <w:tc>
          <w:tcPr>
            <w:tcW w:w="1624" w:type="pct"/>
            <w:gridSpan w:val="2"/>
            <w:shd w:val="clear" w:color="auto" w:fill="auto"/>
            <w:vAlign w:val="center"/>
          </w:tcPr>
          <w:p w14:paraId="30784CFD" w14:textId="77777777" w:rsidR="00DD4D67" w:rsidRPr="00A62BB0" w:rsidRDefault="00DD4D67" w:rsidP="00E45E02">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122E660C"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90D8F90"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38493971" w14:textId="77777777" w:rsidR="00DD4D67" w:rsidRPr="00A62BB0" w:rsidRDefault="00DD4D67" w:rsidP="00E45E02">
            <w:pPr>
              <w:keepNext/>
              <w:keepLines/>
              <w:spacing w:after="0"/>
              <w:jc w:val="center"/>
              <w:rPr>
                <w:rFonts w:ascii="Arial" w:hAnsi="Arial"/>
                <w:noProof/>
                <w:sz w:val="18"/>
              </w:rPr>
            </w:pPr>
            <w:r w:rsidRPr="00A62BB0">
              <w:rPr>
                <w:rFonts w:ascii="Arial" w:hAnsi="Arial"/>
                <w:sz w:val="18"/>
                <w:szCs w:val="18"/>
              </w:rPr>
              <w:t>CSI-RS.3.1 TDD</w:t>
            </w:r>
          </w:p>
        </w:tc>
      </w:tr>
      <w:tr w:rsidR="00DD4D67" w:rsidRPr="00A62BB0" w14:paraId="56B56F96" w14:textId="77777777" w:rsidTr="00E45E02">
        <w:trPr>
          <w:trHeight w:val="61"/>
          <w:jc w:val="center"/>
        </w:trPr>
        <w:tc>
          <w:tcPr>
            <w:tcW w:w="2674" w:type="pct"/>
            <w:gridSpan w:val="3"/>
            <w:shd w:val="clear" w:color="auto" w:fill="auto"/>
            <w:vAlign w:val="center"/>
          </w:tcPr>
          <w:p w14:paraId="257D6572" w14:textId="77777777" w:rsidR="00DD4D67" w:rsidRPr="00A62BB0" w:rsidRDefault="00DD4D67" w:rsidP="00E45E02">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56A98DF8"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41B84ED7" w14:textId="77777777" w:rsidR="00DD4D67" w:rsidRPr="00A62BB0" w:rsidRDefault="00DD4D67" w:rsidP="00E45E02">
            <w:pPr>
              <w:keepNext/>
              <w:keepLines/>
              <w:spacing w:after="0"/>
              <w:jc w:val="center"/>
              <w:rPr>
                <w:rFonts w:ascii="Arial" w:hAnsi="Arial"/>
                <w:sz w:val="18"/>
                <w:szCs w:val="18"/>
              </w:rPr>
            </w:pPr>
            <w:r w:rsidRPr="00A62BB0">
              <w:rPr>
                <w:rFonts w:ascii="Arial" w:hAnsi="Arial"/>
                <w:sz w:val="18"/>
                <w:szCs w:val="18"/>
              </w:rPr>
              <w:t>TCI.State.2</w:t>
            </w:r>
          </w:p>
        </w:tc>
      </w:tr>
      <w:tr w:rsidR="00DD4D67" w:rsidRPr="00A62BB0" w14:paraId="4CDD9080" w14:textId="77777777" w:rsidTr="00E45E02">
        <w:trPr>
          <w:trHeight w:val="61"/>
          <w:jc w:val="center"/>
        </w:trPr>
        <w:tc>
          <w:tcPr>
            <w:tcW w:w="1624" w:type="pct"/>
            <w:gridSpan w:val="2"/>
            <w:shd w:val="clear" w:color="auto" w:fill="auto"/>
            <w:vAlign w:val="center"/>
          </w:tcPr>
          <w:p w14:paraId="0986B366"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0F9D04BC" w14:textId="77777777" w:rsidR="00DD4D67" w:rsidRPr="00A62BB0" w:rsidRDefault="00DD4D67" w:rsidP="00E45E02">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15CB4803" w14:textId="77777777" w:rsidR="00DD4D67" w:rsidRPr="00A62BB0" w:rsidRDefault="00DD4D67" w:rsidP="00E45E02">
            <w:pPr>
              <w:keepNext/>
              <w:keepLines/>
              <w:spacing w:after="0"/>
              <w:jc w:val="center"/>
              <w:rPr>
                <w:rFonts w:ascii="Arial" w:hAnsi="Arial"/>
                <w:noProof/>
                <w:sz w:val="18"/>
                <w:lang w:val="it-IT"/>
              </w:rPr>
            </w:pPr>
          </w:p>
        </w:tc>
        <w:tc>
          <w:tcPr>
            <w:tcW w:w="1745" w:type="pct"/>
            <w:shd w:val="clear" w:color="auto" w:fill="auto"/>
          </w:tcPr>
          <w:p w14:paraId="329658E8" w14:textId="77777777" w:rsidR="00DD4D67" w:rsidRPr="00A62BB0" w:rsidRDefault="00DD4D67" w:rsidP="00E45E02">
            <w:pPr>
              <w:keepNext/>
              <w:keepLines/>
              <w:spacing w:after="0"/>
              <w:jc w:val="center"/>
              <w:rPr>
                <w:rFonts w:ascii="Arial" w:hAnsi="Arial"/>
                <w:sz w:val="18"/>
                <w:szCs w:val="18"/>
              </w:rPr>
            </w:pPr>
            <w:r w:rsidRPr="00A62BB0">
              <w:rPr>
                <w:rFonts w:ascii="Arial" w:hAnsi="Arial"/>
                <w:noProof/>
                <w:sz w:val="18"/>
              </w:rPr>
              <w:t>TRS.2.1 TDD</w:t>
            </w:r>
          </w:p>
        </w:tc>
      </w:tr>
      <w:tr w:rsidR="00DD4D67" w:rsidRPr="00A62BB0" w14:paraId="52E8FE12" w14:textId="77777777" w:rsidTr="00E45E02">
        <w:trPr>
          <w:trHeight w:val="162"/>
          <w:jc w:val="center"/>
        </w:trPr>
        <w:tc>
          <w:tcPr>
            <w:tcW w:w="2674" w:type="pct"/>
            <w:gridSpan w:val="3"/>
            <w:shd w:val="clear" w:color="auto" w:fill="auto"/>
          </w:tcPr>
          <w:p w14:paraId="6AFD5EA1"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1524486B"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BFAE326"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0.2</w:t>
            </w:r>
          </w:p>
        </w:tc>
      </w:tr>
      <w:tr w:rsidR="00DD4D67" w:rsidRPr="00A62BB0" w14:paraId="1B6C88E6" w14:textId="77777777" w:rsidTr="00E45E02">
        <w:trPr>
          <w:trHeight w:val="174"/>
          <w:jc w:val="center"/>
        </w:trPr>
        <w:tc>
          <w:tcPr>
            <w:tcW w:w="2674" w:type="pct"/>
            <w:gridSpan w:val="3"/>
            <w:shd w:val="clear" w:color="auto" w:fill="auto"/>
          </w:tcPr>
          <w:p w14:paraId="4F67ED80"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610F3618"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F9B147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14.48</w:t>
            </w:r>
          </w:p>
        </w:tc>
      </w:tr>
      <w:tr w:rsidR="00DD4D67" w:rsidRPr="00A62BB0" w14:paraId="450AE487" w14:textId="77777777" w:rsidTr="00E45E02">
        <w:trPr>
          <w:trHeight w:val="162"/>
          <w:jc w:val="center"/>
        </w:trPr>
        <w:tc>
          <w:tcPr>
            <w:tcW w:w="2674" w:type="pct"/>
            <w:gridSpan w:val="3"/>
            <w:shd w:val="clear" w:color="auto" w:fill="auto"/>
          </w:tcPr>
          <w:p w14:paraId="2DCCA278"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1E8190F0"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BA21BA1"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14.48</w:t>
            </w:r>
          </w:p>
        </w:tc>
      </w:tr>
      <w:tr w:rsidR="00DD4D67" w:rsidRPr="00A62BB0" w14:paraId="764D7BA0" w14:textId="77777777" w:rsidTr="00E45E02">
        <w:trPr>
          <w:trHeight w:val="162"/>
          <w:jc w:val="center"/>
        </w:trPr>
        <w:tc>
          <w:tcPr>
            <w:tcW w:w="2674" w:type="pct"/>
            <w:gridSpan w:val="3"/>
            <w:shd w:val="clear" w:color="auto" w:fill="auto"/>
          </w:tcPr>
          <w:p w14:paraId="4DEDDE64"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397989E1"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06AB57A1"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14.44</w:t>
            </w:r>
          </w:p>
        </w:tc>
      </w:tr>
      <w:tr w:rsidR="00DD4D67" w:rsidRPr="00A62BB0" w14:paraId="5B5A3090" w14:textId="77777777" w:rsidTr="00E45E02">
        <w:trPr>
          <w:trHeight w:val="675"/>
          <w:jc w:val="center"/>
        </w:trPr>
        <w:tc>
          <w:tcPr>
            <w:tcW w:w="5000" w:type="pct"/>
            <w:gridSpan w:val="5"/>
          </w:tcPr>
          <w:p w14:paraId="158C958D" w14:textId="77777777" w:rsidR="00DD4D67" w:rsidRPr="00A62BB0" w:rsidRDefault="00DD4D67"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4D51EF67" w14:textId="77777777" w:rsidR="00DD4D67" w:rsidRPr="00A62BB0" w:rsidRDefault="00DD4D67" w:rsidP="00E45E02">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2E05DE9A" w14:textId="77777777" w:rsidR="00DD4D67" w:rsidRPr="00A62BB0" w:rsidRDefault="00DD4D67" w:rsidP="00DD4D67"/>
    <w:p w14:paraId="32398F11"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DD4D67" w:rsidRPr="00A62BB0" w14:paraId="5FD6D48C" w14:textId="77777777" w:rsidTr="00E45E02">
        <w:trPr>
          <w:cantSplit/>
          <w:trHeight w:val="130"/>
          <w:jc w:val="center"/>
        </w:trPr>
        <w:tc>
          <w:tcPr>
            <w:tcW w:w="3823" w:type="dxa"/>
            <w:gridSpan w:val="2"/>
            <w:vMerge w:val="restart"/>
            <w:tcBorders>
              <w:top w:val="single" w:sz="4" w:space="0" w:color="auto"/>
              <w:left w:val="single" w:sz="4" w:space="0" w:color="auto"/>
            </w:tcBorders>
          </w:tcPr>
          <w:p w14:paraId="65323FD6"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53C7EB94"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37A569C1"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Test 1</w:t>
            </w:r>
          </w:p>
        </w:tc>
      </w:tr>
      <w:tr w:rsidR="00DD4D67" w:rsidRPr="00A62BB0" w14:paraId="663DCBE4" w14:textId="77777777" w:rsidTr="00E45E02">
        <w:trPr>
          <w:cantSplit/>
          <w:trHeight w:val="147"/>
          <w:jc w:val="center"/>
        </w:trPr>
        <w:tc>
          <w:tcPr>
            <w:tcW w:w="3823" w:type="dxa"/>
            <w:gridSpan w:val="2"/>
            <w:vMerge/>
            <w:tcBorders>
              <w:left w:val="single" w:sz="4" w:space="0" w:color="auto"/>
              <w:bottom w:val="single" w:sz="4" w:space="0" w:color="auto"/>
            </w:tcBorders>
          </w:tcPr>
          <w:p w14:paraId="4FA4EAFB" w14:textId="77777777" w:rsidR="00DD4D67" w:rsidRPr="00A62BB0" w:rsidRDefault="00DD4D67" w:rsidP="00E45E02">
            <w:pPr>
              <w:keepNext/>
              <w:keepLines/>
              <w:spacing w:after="0"/>
              <w:jc w:val="center"/>
              <w:rPr>
                <w:rFonts w:ascii="Arial" w:hAnsi="Arial" w:cs="Arial"/>
                <w:b/>
                <w:sz w:val="18"/>
                <w:szCs w:val="18"/>
              </w:rPr>
            </w:pPr>
          </w:p>
        </w:tc>
        <w:tc>
          <w:tcPr>
            <w:tcW w:w="992" w:type="dxa"/>
            <w:vMerge/>
            <w:tcBorders>
              <w:bottom w:val="single" w:sz="4" w:space="0" w:color="auto"/>
            </w:tcBorders>
          </w:tcPr>
          <w:p w14:paraId="04D77D26" w14:textId="77777777" w:rsidR="00DD4D67" w:rsidRPr="00A62BB0" w:rsidRDefault="00DD4D67" w:rsidP="00E45E02">
            <w:pPr>
              <w:keepNext/>
              <w:keepLines/>
              <w:spacing w:after="0"/>
              <w:jc w:val="center"/>
              <w:rPr>
                <w:rFonts w:ascii="Arial" w:hAnsi="Arial" w:cs="Arial"/>
                <w:b/>
                <w:sz w:val="18"/>
                <w:szCs w:val="18"/>
              </w:rPr>
            </w:pPr>
          </w:p>
        </w:tc>
        <w:tc>
          <w:tcPr>
            <w:tcW w:w="1291" w:type="dxa"/>
            <w:tcBorders>
              <w:bottom w:val="single" w:sz="4" w:space="0" w:color="auto"/>
            </w:tcBorders>
          </w:tcPr>
          <w:p w14:paraId="59E8C5BD"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51F6C092"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024683E0"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T3</w:t>
            </w:r>
          </w:p>
        </w:tc>
      </w:tr>
      <w:tr w:rsidR="00DD4D67" w:rsidRPr="00A62BB0" w14:paraId="0F2A2C63" w14:textId="77777777" w:rsidTr="00E45E02">
        <w:trPr>
          <w:cantSplit/>
          <w:trHeight w:val="190"/>
          <w:jc w:val="center"/>
        </w:trPr>
        <w:tc>
          <w:tcPr>
            <w:tcW w:w="3823" w:type="dxa"/>
            <w:gridSpan w:val="2"/>
          </w:tcPr>
          <w:p w14:paraId="6BC3C76A"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50C61954" w14:textId="77777777" w:rsidR="00DD4D67" w:rsidRPr="00A62BB0" w:rsidRDefault="00DD4D67" w:rsidP="00E45E02">
            <w:pPr>
              <w:keepNext/>
              <w:keepLines/>
              <w:spacing w:after="0"/>
              <w:jc w:val="center"/>
              <w:rPr>
                <w:rFonts w:ascii="Arial" w:hAnsi="Arial" w:cs="Arial"/>
                <w:sz w:val="18"/>
                <w:szCs w:val="18"/>
              </w:rPr>
            </w:pPr>
          </w:p>
        </w:tc>
        <w:tc>
          <w:tcPr>
            <w:tcW w:w="3875" w:type="dxa"/>
            <w:gridSpan w:val="3"/>
            <w:vAlign w:val="center"/>
          </w:tcPr>
          <w:p w14:paraId="5AC6940A" w14:textId="77777777" w:rsidR="00DD4D67" w:rsidRPr="00A62BB0" w:rsidRDefault="00DD4D67" w:rsidP="00E45E02">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DD4D67" w:rsidRPr="00A62BB0" w14:paraId="5E3977E9" w14:textId="77777777" w:rsidTr="00E45E02">
        <w:trPr>
          <w:cantSplit/>
          <w:trHeight w:val="190"/>
          <w:jc w:val="center"/>
        </w:trPr>
        <w:tc>
          <w:tcPr>
            <w:tcW w:w="3823" w:type="dxa"/>
            <w:gridSpan w:val="2"/>
          </w:tcPr>
          <w:p w14:paraId="5FF582E4" w14:textId="77777777" w:rsidR="00DD4D67" w:rsidRPr="00A62BB0" w:rsidRDefault="00DD4D67" w:rsidP="00E45E02">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68AB561E" w14:textId="77777777" w:rsidR="00DD4D67" w:rsidRPr="00A62BB0" w:rsidRDefault="00DD4D67" w:rsidP="00E45E02">
            <w:pPr>
              <w:keepNext/>
              <w:keepLines/>
              <w:spacing w:after="0"/>
              <w:jc w:val="center"/>
              <w:rPr>
                <w:rFonts w:ascii="Arial" w:hAnsi="Arial" w:cs="Arial"/>
                <w:sz w:val="18"/>
                <w:szCs w:val="18"/>
              </w:rPr>
            </w:pPr>
          </w:p>
        </w:tc>
        <w:tc>
          <w:tcPr>
            <w:tcW w:w="3875" w:type="dxa"/>
            <w:gridSpan w:val="3"/>
            <w:vAlign w:val="center"/>
          </w:tcPr>
          <w:p w14:paraId="1013AF51" w14:textId="77777777" w:rsidR="00DD4D67" w:rsidRPr="00A62BB0" w:rsidRDefault="00DD4D67" w:rsidP="00E45E02">
            <w:pPr>
              <w:keepNext/>
              <w:keepLines/>
              <w:spacing w:after="0"/>
              <w:jc w:val="center"/>
              <w:rPr>
                <w:rFonts w:ascii="Arial" w:hAnsi="Arial"/>
                <w:sz w:val="18"/>
              </w:rPr>
            </w:pPr>
            <w:r>
              <w:rPr>
                <w:rFonts w:ascii="Arial" w:hAnsi="Arial" w:cs="Arial"/>
                <w:sz w:val="18"/>
                <w:szCs w:val="18"/>
              </w:rPr>
              <w:t>Rough</w:t>
            </w:r>
          </w:p>
        </w:tc>
      </w:tr>
      <w:tr w:rsidR="00DD4D67" w:rsidRPr="00A62BB0" w14:paraId="56AD074A" w14:textId="77777777" w:rsidTr="00E45E02">
        <w:trPr>
          <w:cantSplit/>
          <w:trHeight w:val="130"/>
          <w:jc w:val="center"/>
        </w:trPr>
        <w:tc>
          <w:tcPr>
            <w:tcW w:w="3823" w:type="dxa"/>
            <w:gridSpan w:val="2"/>
            <w:tcBorders>
              <w:left w:val="single" w:sz="4" w:space="0" w:color="auto"/>
              <w:bottom w:val="single" w:sz="4" w:space="0" w:color="auto"/>
            </w:tcBorders>
          </w:tcPr>
          <w:p w14:paraId="5DBA1C68"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47E097C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0E2C5B08"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4</w:t>
            </w:r>
          </w:p>
        </w:tc>
      </w:tr>
      <w:tr w:rsidR="00DD4D67" w:rsidRPr="00A62BB0" w14:paraId="37AC22E5" w14:textId="77777777" w:rsidTr="00E45E02">
        <w:trPr>
          <w:cantSplit/>
          <w:trHeight w:val="139"/>
          <w:jc w:val="center"/>
        </w:trPr>
        <w:tc>
          <w:tcPr>
            <w:tcW w:w="3823" w:type="dxa"/>
            <w:gridSpan w:val="2"/>
            <w:tcBorders>
              <w:left w:val="single" w:sz="4" w:space="0" w:color="auto"/>
              <w:bottom w:val="single" w:sz="4" w:space="0" w:color="auto"/>
            </w:tcBorders>
          </w:tcPr>
          <w:p w14:paraId="46FD835D"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06A56CB1"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134776FA"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DD4D67" w:rsidRPr="00A62BB0" w14:paraId="4BA850BD" w14:textId="77777777" w:rsidTr="00E45E02">
        <w:trPr>
          <w:cantSplit/>
          <w:trHeight w:val="130"/>
          <w:jc w:val="center"/>
        </w:trPr>
        <w:tc>
          <w:tcPr>
            <w:tcW w:w="3823" w:type="dxa"/>
            <w:gridSpan w:val="2"/>
            <w:tcBorders>
              <w:left w:val="single" w:sz="4" w:space="0" w:color="auto"/>
              <w:bottom w:val="single" w:sz="4" w:space="0" w:color="auto"/>
            </w:tcBorders>
          </w:tcPr>
          <w:p w14:paraId="61C38F5E"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266003B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4C7BFD11"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DD4D67" w:rsidRPr="00A62BB0" w14:paraId="777AC686" w14:textId="77777777" w:rsidTr="00E45E02">
        <w:trPr>
          <w:cantSplit/>
          <w:trHeight w:val="130"/>
          <w:jc w:val="center"/>
        </w:trPr>
        <w:tc>
          <w:tcPr>
            <w:tcW w:w="3823" w:type="dxa"/>
            <w:gridSpan w:val="2"/>
            <w:tcBorders>
              <w:left w:val="single" w:sz="4" w:space="0" w:color="auto"/>
              <w:bottom w:val="single" w:sz="4" w:space="0" w:color="auto"/>
            </w:tcBorders>
          </w:tcPr>
          <w:p w14:paraId="132E3B27"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6FA00E7F"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591B57"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0D7A2672" w14:textId="77777777" w:rsidTr="00E45E02">
        <w:trPr>
          <w:cantSplit/>
          <w:trHeight w:val="139"/>
          <w:jc w:val="center"/>
        </w:trPr>
        <w:tc>
          <w:tcPr>
            <w:tcW w:w="3823" w:type="dxa"/>
            <w:gridSpan w:val="2"/>
            <w:tcBorders>
              <w:left w:val="single" w:sz="4" w:space="0" w:color="auto"/>
              <w:bottom w:val="single" w:sz="4" w:space="0" w:color="auto"/>
            </w:tcBorders>
          </w:tcPr>
          <w:p w14:paraId="3C1EEE6D"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09ADAD3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DB7DE8"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67D14065" w14:textId="77777777" w:rsidTr="00E45E02">
        <w:trPr>
          <w:cantSplit/>
          <w:trHeight w:val="130"/>
          <w:jc w:val="center"/>
        </w:trPr>
        <w:tc>
          <w:tcPr>
            <w:tcW w:w="3823" w:type="dxa"/>
            <w:gridSpan w:val="2"/>
            <w:tcBorders>
              <w:left w:val="single" w:sz="4" w:space="0" w:color="auto"/>
              <w:bottom w:val="single" w:sz="4" w:space="0" w:color="auto"/>
            </w:tcBorders>
          </w:tcPr>
          <w:p w14:paraId="22218BE1"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7BFFED82"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24478BF7"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6D834D26" w14:textId="77777777" w:rsidTr="00E45E02">
        <w:trPr>
          <w:cantSplit/>
          <w:trHeight w:val="130"/>
          <w:jc w:val="center"/>
        </w:trPr>
        <w:tc>
          <w:tcPr>
            <w:tcW w:w="3823" w:type="dxa"/>
            <w:gridSpan w:val="2"/>
            <w:tcBorders>
              <w:left w:val="single" w:sz="4" w:space="0" w:color="auto"/>
              <w:bottom w:val="single" w:sz="4" w:space="0" w:color="auto"/>
            </w:tcBorders>
          </w:tcPr>
          <w:p w14:paraId="61A04F56"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5E107E9E"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39D64E36"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4FAE7C0B" w14:textId="77777777" w:rsidTr="00E45E02">
        <w:trPr>
          <w:cantSplit/>
          <w:trHeight w:val="130"/>
          <w:jc w:val="center"/>
        </w:trPr>
        <w:tc>
          <w:tcPr>
            <w:tcW w:w="3823" w:type="dxa"/>
            <w:gridSpan w:val="2"/>
            <w:tcBorders>
              <w:left w:val="single" w:sz="4" w:space="0" w:color="auto"/>
              <w:bottom w:val="single" w:sz="4" w:space="0" w:color="auto"/>
            </w:tcBorders>
          </w:tcPr>
          <w:p w14:paraId="61339B58"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13DB7895"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5AD9809"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465305E5" w14:textId="77777777" w:rsidTr="00E45E02">
        <w:trPr>
          <w:cantSplit/>
          <w:trHeight w:val="130"/>
          <w:jc w:val="center"/>
        </w:trPr>
        <w:tc>
          <w:tcPr>
            <w:tcW w:w="3823" w:type="dxa"/>
            <w:gridSpan w:val="2"/>
            <w:tcBorders>
              <w:left w:val="single" w:sz="4" w:space="0" w:color="auto"/>
              <w:bottom w:val="single" w:sz="4" w:space="0" w:color="auto"/>
            </w:tcBorders>
          </w:tcPr>
          <w:p w14:paraId="73D9859D"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7AE7CD25"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29B6010D"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16115631" w14:textId="77777777" w:rsidTr="00E45E02">
        <w:trPr>
          <w:cantSplit/>
          <w:trHeight w:val="58"/>
          <w:jc w:val="center"/>
        </w:trPr>
        <w:tc>
          <w:tcPr>
            <w:tcW w:w="2301" w:type="dxa"/>
          </w:tcPr>
          <w:p w14:paraId="7A16088A" w14:textId="77777777" w:rsidR="00DD4D67" w:rsidRPr="00A62BB0" w:rsidRDefault="00DD4D67" w:rsidP="00E45E02">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3A529AFB"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0E106AF9"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26E4997E" w14:textId="77777777" w:rsidR="00DD4D67" w:rsidRPr="00A62BB0" w:rsidRDefault="00DD4D67" w:rsidP="00E45E02">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2AE131BE" w14:textId="77777777" w:rsidR="00DD4D67" w:rsidRPr="00A62BB0" w:rsidRDefault="00DD4D67" w:rsidP="00E45E02">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1C3E1DFE" w14:textId="77777777" w:rsidR="00DD4D67" w:rsidRPr="00A62BB0" w:rsidRDefault="00DD4D67"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DD4D67" w:rsidRPr="00A62BB0" w14:paraId="11C1D578" w14:textId="77777777" w:rsidTr="00E45E02">
        <w:trPr>
          <w:cantSplit/>
          <w:trHeight w:val="190"/>
          <w:jc w:val="center"/>
        </w:trPr>
        <w:tc>
          <w:tcPr>
            <w:tcW w:w="2301" w:type="dxa"/>
          </w:tcPr>
          <w:p w14:paraId="32246321"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38FBADD9"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2A4934E6" w14:textId="77777777" w:rsidR="00DD4D67" w:rsidRPr="00A62BB0" w:rsidRDefault="00DD4D67" w:rsidP="00E45E02">
            <w:pPr>
              <w:keepNext/>
              <w:keepLines/>
              <w:spacing w:after="0"/>
              <w:jc w:val="center"/>
              <w:rPr>
                <w:rFonts w:ascii="Arial" w:hAnsi="Arial" w:cs="Arial"/>
                <w:sz w:val="18"/>
                <w:szCs w:val="18"/>
              </w:rPr>
            </w:pPr>
          </w:p>
        </w:tc>
        <w:tc>
          <w:tcPr>
            <w:tcW w:w="1291" w:type="dxa"/>
            <w:vAlign w:val="center"/>
          </w:tcPr>
          <w:p w14:paraId="557F37F1" w14:textId="77777777" w:rsidR="00DD4D67" w:rsidRPr="00A62BB0" w:rsidRDefault="00DD4D67" w:rsidP="00E45E02">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0C91F0F8" w14:textId="77777777" w:rsidR="00DD4D67" w:rsidRPr="00A62BB0" w:rsidRDefault="00DD4D67" w:rsidP="00E45E02">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55D61A7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DD4D67" w:rsidRPr="00A62BB0" w:rsidDel="00990CFB" w14:paraId="0F8EF605" w14:textId="77777777" w:rsidTr="00E45E02">
        <w:trPr>
          <w:cantSplit/>
          <w:trHeight w:val="190"/>
          <w:jc w:val="center"/>
          <w:del w:id="3130" w:author="Huawei" w:date="2021-07-20T19:16:00Z"/>
        </w:trPr>
        <w:tc>
          <w:tcPr>
            <w:tcW w:w="2301" w:type="dxa"/>
          </w:tcPr>
          <w:p w14:paraId="542723B3" w14:textId="77777777" w:rsidR="00DD4D67" w:rsidRPr="00A62BB0" w:rsidDel="00990CFB" w:rsidRDefault="00DD4D67" w:rsidP="00E45E02">
            <w:pPr>
              <w:keepNext/>
              <w:keepLines/>
              <w:spacing w:after="0"/>
              <w:rPr>
                <w:del w:id="3131" w:author="Huawei" w:date="2021-07-20T19:16:00Z"/>
                <w:rFonts w:ascii="Arial" w:eastAsia="?? ??" w:hAnsi="Arial" w:cs="Arial"/>
                <w:sz w:val="18"/>
                <w:szCs w:val="18"/>
              </w:rPr>
            </w:pPr>
            <w:del w:id="3132" w:author="Huawei" w:date="2021-07-20T19:16:00Z">
              <w:r w:rsidRPr="00A62BB0" w:rsidDel="00990CFB">
                <w:rPr>
                  <w:rFonts w:ascii="Arial" w:hAnsi="Arial" w:cs="Arial"/>
                  <w:sz w:val="18"/>
                  <w:szCs w:val="18"/>
                  <w:lang w:eastAsia="zh-CN"/>
                </w:rPr>
                <w:delText>SNR on other channels and signals</w:delText>
              </w:r>
            </w:del>
          </w:p>
        </w:tc>
        <w:tc>
          <w:tcPr>
            <w:tcW w:w="1522" w:type="dxa"/>
          </w:tcPr>
          <w:p w14:paraId="7C917253" w14:textId="77777777" w:rsidR="00DD4D67" w:rsidRPr="00A62BB0" w:rsidDel="00990CFB" w:rsidRDefault="00DD4D67" w:rsidP="00E45E02">
            <w:pPr>
              <w:keepNext/>
              <w:keepLines/>
              <w:spacing w:after="0"/>
              <w:rPr>
                <w:del w:id="3133" w:author="Huawei" w:date="2021-07-20T19:16:00Z"/>
                <w:rFonts w:ascii="Arial" w:hAnsi="Arial"/>
                <w:noProof/>
                <w:sz w:val="18"/>
                <w:lang w:val="it-IT" w:eastAsia="zh-CN"/>
              </w:rPr>
            </w:pPr>
            <w:del w:id="3134" w:author="Huawei" w:date="2021-07-20T19:16:00Z">
              <w:r w:rsidRPr="00A62BB0" w:rsidDel="00990CFB">
                <w:rPr>
                  <w:rFonts w:ascii="Arial" w:hAnsi="Arial" w:hint="eastAsia"/>
                  <w:noProof/>
                  <w:sz w:val="18"/>
                  <w:lang w:val="it-IT" w:eastAsia="zh-CN"/>
                </w:rPr>
                <w:delText>C</w:delText>
              </w:r>
              <w:r w:rsidRPr="00A62BB0" w:rsidDel="00990CFB">
                <w:rPr>
                  <w:rFonts w:ascii="Arial" w:hAnsi="Arial"/>
                  <w:noProof/>
                  <w:sz w:val="18"/>
                  <w:lang w:val="it-IT" w:eastAsia="zh-CN"/>
                </w:rPr>
                <w:delText>onfig 1</w:delText>
              </w:r>
            </w:del>
          </w:p>
        </w:tc>
        <w:tc>
          <w:tcPr>
            <w:tcW w:w="992" w:type="dxa"/>
          </w:tcPr>
          <w:p w14:paraId="72DBD45C" w14:textId="77777777" w:rsidR="00DD4D67" w:rsidRPr="00A62BB0" w:rsidDel="00990CFB" w:rsidRDefault="00DD4D67" w:rsidP="00E45E02">
            <w:pPr>
              <w:keepNext/>
              <w:keepLines/>
              <w:spacing w:after="0"/>
              <w:jc w:val="center"/>
              <w:rPr>
                <w:del w:id="3135" w:author="Huawei" w:date="2021-07-20T19:16:00Z"/>
                <w:rFonts w:ascii="Arial" w:hAnsi="Arial" w:cs="Arial"/>
                <w:sz w:val="18"/>
                <w:szCs w:val="18"/>
                <w:lang w:eastAsia="zh-CN"/>
              </w:rPr>
            </w:pPr>
            <w:del w:id="3136" w:author="Huawei" w:date="2021-07-20T19:16:00Z">
              <w:r w:rsidRPr="00A62BB0" w:rsidDel="00990CFB">
                <w:rPr>
                  <w:rFonts w:ascii="Arial" w:hAnsi="Arial" w:cs="Arial" w:hint="eastAsia"/>
                  <w:sz w:val="18"/>
                  <w:szCs w:val="18"/>
                  <w:lang w:eastAsia="zh-CN"/>
                </w:rPr>
                <w:delText>d</w:delText>
              </w:r>
              <w:r w:rsidRPr="00A62BB0" w:rsidDel="00990CFB">
                <w:rPr>
                  <w:rFonts w:ascii="Arial" w:hAnsi="Arial" w:cs="Arial"/>
                  <w:sz w:val="18"/>
                  <w:szCs w:val="18"/>
                  <w:lang w:eastAsia="zh-CN"/>
                </w:rPr>
                <w:delText>B</w:delText>
              </w:r>
            </w:del>
          </w:p>
        </w:tc>
        <w:tc>
          <w:tcPr>
            <w:tcW w:w="3875" w:type="dxa"/>
            <w:gridSpan w:val="3"/>
            <w:vAlign w:val="center"/>
          </w:tcPr>
          <w:p w14:paraId="766EB126" w14:textId="77777777" w:rsidR="00DD4D67" w:rsidRPr="00A62BB0" w:rsidDel="00990CFB" w:rsidRDefault="00DD4D67" w:rsidP="00E45E02">
            <w:pPr>
              <w:keepNext/>
              <w:keepLines/>
              <w:spacing w:after="0"/>
              <w:jc w:val="center"/>
              <w:rPr>
                <w:del w:id="3137" w:author="Huawei" w:date="2021-07-20T19:16:00Z"/>
                <w:rFonts w:ascii="Arial" w:hAnsi="Arial" w:cs="Arial"/>
                <w:sz w:val="18"/>
                <w:szCs w:val="18"/>
                <w:lang w:eastAsia="zh-CN"/>
              </w:rPr>
            </w:pPr>
            <w:del w:id="3138"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DD4D67" w:rsidRPr="00A62BB0" w14:paraId="109DD03D" w14:textId="77777777" w:rsidTr="00E45E02">
        <w:trPr>
          <w:cantSplit/>
          <w:trHeight w:val="146"/>
          <w:jc w:val="center"/>
        </w:trPr>
        <w:tc>
          <w:tcPr>
            <w:tcW w:w="2301" w:type="dxa"/>
          </w:tcPr>
          <w:p w14:paraId="7A80D0FD" w14:textId="77777777" w:rsidR="00DD4D67" w:rsidRPr="00A62BB0" w:rsidRDefault="00DD4D67" w:rsidP="00E45E02">
            <w:pPr>
              <w:keepNext/>
              <w:keepLines/>
              <w:spacing w:after="0"/>
              <w:rPr>
                <w:rFonts w:ascii="Arial" w:hAnsi="Arial" w:cs="Arial"/>
                <w:sz w:val="18"/>
                <w:szCs w:val="18"/>
              </w:rPr>
            </w:pPr>
            <w:r w:rsidRPr="00A62BB0">
              <w:rPr>
                <w:rFonts w:ascii="Arial" w:hAnsi="Arial" w:cs="Arial"/>
                <w:position w:val="-12"/>
                <w:sz w:val="18"/>
                <w:szCs w:val="18"/>
              </w:rPr>
              <w:object w:dxaOrig="420" w:dyaOrig="360" w14:anchorId="0BEA4B5C">
                <v:shape id="_x0000_i1132" type="#_x0000_t75" style="width:10.5pt;height:10.5pt" o:ole="" fillcolor="window">
                  <v:imagedata r:id="rId18" o:title=""/>
                </v:shape>
                <o:OLEObject Type="Embed" ProgID="Equation.3" ShapeID="_x0000_i1132" DrawAspect="Content" ObjectID="_1692088723" r:id="rId154"/>
              </w:object>
            </w:r>
          </w:p>
        </w:tc>
        <w:tc>
          <w:tcPr>
            <w:tcW w:w="1522" w:type="dxa"/>
          </w:tcPr>
          <w:p w14:paraId="3ADE7C70"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0458985A"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55D968FF"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-104.7dBm</w:t>
            </w:r>
          </w:p>
        </w:tc>
      </w:tr>
      <w:tr w:rsidR="00DD4D67" w:rsidRPr="00A62BB0" w14:paraId="166E95DD" w14:textId="77777777" w:rsidTr="00E45E02">
        <w:trPr>
          <w:cantSplit/>
          <w:trHeight w:val="160"/>
          <w:jc w:val="center"/>
        </w:trPr>
        <w:tc>
          <w:tcPr>
            <w:tcW w:w="3823" w:type="dxa"/>
            <w:gridSpan w:val="2"/>
          </w:tcPr>
          <w:p w14:paraId="114A6039" w14:textId="77777777" w:rsidR="00DD4D67" w:rsidRPr="00A62BB0" w:rsidRDefault="00DD4D67" w:rsidP="00E45E02">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6D5A16B0" w14:textId="77777777" w:rsidR="00DD4D67" w:rsidRPr="00A62BB0" w:rsidRDefault="00DD4D67" w:rsidP="00E45E02">
            <w:pPr>
              <w:keepNext/>
              <w:keepLines/>
              <w:spacing w:after="0"/>
              <w:jc w:val="center"/>
              <w:rPr>
                <w:rFonts w:ascii="Arial" w:hAnsi="Arial" w:cs="Arial"/>
                <w:sz w:val="18"/>
                <w:szCs w:val="18"/>
              </w:rPr>
            </w:pPr>
          </w:p>
        </w:tc>
        <w:tc>
          <w:tcPr>
            <w:tcW w:w="3875" w:type="dxa"/>
            <w:gridSpan w:val="3"/>
            <w:shd w:val="clear" w:color="auto" w:fill="auto"/>
            <w:vAlign w:val="center"/>
          </w:tcPr>
          <w:p w14:paraId="34254FAE" w14:textId="77777777" w:rsidR="00DD4D67" w:rsidRPr="00A62BB0" w:rsidRDefault="00DD4D67"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DD4D67" w:rsidRPr="00A62BB0" w14:paraId="7DD9DDF8" w14:textId="77777777" w:rsidTr="00E45E02">
        <w:trPr>
          <w:cantSplit/>
          <w:trHeight w:val="244"/>
          <w:jc w:val="center"/>
        </w:trPr>
        <w:tc>
          <w:tcPr>
            <w:tcW w:w="8690" w:type="dxa"/>
            <w:gridSpan w:val="6"/>
          </w:tcPr>
          <w:p w14:paraId="2B77F5FC" w14:textId="77777777" w:rsidR="00DD4D67" w:rsidRPr="00A62BB0" w:rsidRDefault="00DD4D67"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34248EF4" w14:textId="77777777" w:rsidR="00DD4D67" w:rsidRPr="00A62BB0" w:rsidRDefault="00DD4D67" w:rsidP="00E45E02">
            <w:pPr>
              <w:pStyle w:val="TAN"/>
            </w:pPr>
            <w:r w:rsidRPr="00A62BB0">
              <w:t>Note 2:</w:t>
            </w:r>
            <w:r w:rsidRPr="00A62BB0">
              <w:tab/>
              <w:t>The signal contains PDCCH for UEs other than the device under test as part of OCNG.</w:t>
            </w:r>
          </w:p>
          <w:p w14:paraId="798CE846" w14:textId="77777777" w:rsidR="00DD4D67" w:rsidRPr="00A62BB0" w:rsidRDefault="00DD4D67" w:rsidP="00E45E02">
            <w:pPr>
              <w:pStyle w:val="TAN"/>
            </w:pPr>
            <w:r w:rsidRPr="00A62BB0">
              <w:t>Note 3:</w:t>
            </w:r>
            <w:r w:rsidRPr="00A62BB0">
              <w:tab/>
              <w:t>SNR levels correspond to the signal to noise ratio over the SSS REs.</w:t>
            </w:r>
          </w:p>
          <w:p w14:paraId="2DB7CA21" w14:textId="77777777" w:rsidR="00DD4D67" w:rsidRDefault="00DD4D67" w:rsidP="00E45E02">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7ED221D6" w14:textId="77777777" w:rsidR="00DD4D67" w:rsidRDefault="00DD4D67" w:rsidP="00E45E02">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5E690461" w14:textId="77777777" w:rsidR="00DD4D67" w:rsidRPr="00A62BB0" w:rsidRDefault="00DD4D67" w:rsidP="00E45E02">
            <w:pPr>
              <w:pStyle w:val="TAN"/>
            </w:pPr>
            <w:r>
              <w:t>Note 6</w:t>
            </w:r>
            <w:r w:rsidRPr="001161D9">
              <w:t>:</w:t>
            </w:r>
            <w:r w:rsidRPr="001161D9">
              <w:tab/>
            </w:r>
            <w:r>
              <w:t>This value allows up to 1dB degradation from applied SNR to UE baseband</w:t>
            </w:r>
          </w:p>
        </w:tc>
      </w:tr>
    </w:tbl>
    <w:p w14:paraId="2A25600B" w14:textId="77777777" w:rsidR="00DD4D67" w:rsidRPr="00A62BB0" w:rsidRDefault="00DD4D67" w:rsidP="00DD4D67"/>
    <w:p w14:paraId="76E23DAA"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A.7.5.1.3.1-4: Void</w:t>
      </w:r>
    </w:p>
    <w:p w14:paraId="6064A163"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A.7.5.1.3.1-5: Void</w:t>
      </w:r>
    </w:p>
    <w:p w14:paraId="0F902BE8" w14:textId="77777777" w:rsidR="00DD4D67" w:rsidRPr="00A62BB0" w:rsidRDefault="00DD4D67" w:rsidP="00DD4D67">
      <w:pPr>
        <w:rPr>
          <w:rFonts w:eastAsia="Malgun Gothic"/>
          <w:kern w:val="20"/>
        </w:rPr>
      </w:pPr>
    </w:p>
    <w:p w14:paraId="28F12E10" w14:textId="77777777" w:rsidR="00DD4D67" w:rsidRPr="00A62BB0" w:rsidRDefault="00DD4D67" w:rsidP="00DD4D67">
      <w:pPr>
        <w:pStyle w:val="TH"/>
      </w:pPr>
      <w:r w:rsidRPr="00A62BB0">
        <w:rPr>
          <w:noProof/>
          <w:lang w:val="en-US" w:eastAsia="zh-CN"/>
        </w:rPr>
        <w:drawing>
          <wp:inline distT="0" distB="0" distL="0" distR="0" wp14:anchorId="1EC64A76" wp14:editId="38234FA8">
            <wp:extent cx="4869180" cy="2764274"/>
            <wp:effectExtent l="0" t="0" r="7620" b="0"/>
            <wp:docPr id="294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4780D9EE" w14:textId="77777777" w:rsidR="00DD4D67" w:rsidRPr="00A62BB0" w:rsidRDefault="00DD4D67" w:rsidP="00DD4D67">
      <w:pPr>
        <w:keepLines/>
        <w:spacing w:after="240"/>
        <w:jc w:val="center"/>
        <w:rPr>
          <w:rFonts w:ascii="Arial" w:hAnsi="Arial"/>
          <w:lang w:val="en-US"/>
        </w:rPr>
      </w:pPr>
      <w:r w:rsidRPr="00A62BB0">
        <w:rPr>
          <w:rFonts w:ascii="Arial" w:hAnsi="Arial"/>
          <w:b/>
          <w:lang w:val="en-US"/>
        </w:rPr>
        <w:t>Figure A.7.5.1.3.1-1: SNR variation for out-of-sync testing</w:t>
      </w:r>
    </w:p>
    <w:p w14:paraId="35354931" w14:textId="77777777" w:rsidR="00DD4D67" w:rsidRPr="00A62BB0" w:rsidRDefault="00DD4D67" w:rsidP="00DD4D67">
      <w:pPr>
        <w:pStyle w:val="Heading5"/>
        <w:rPr>
          <w:snapToGrid w:val="0"/>
        </w:rPr>
      </w:pPr>
      <w:bookmarkStart w:id="3139" w:name="_Toc535476704"/>
      <w:r w:rsidRPr="009264FA">
        <w:rPr>
          <w:snapToGrid w:val="0"/>
        </w:rPr>
        <w:t>A.7.5.1.3.2</w:t>
      </w:r>
      <w:r w:rsidRPr="00A62BB0">
        <w:rPr>
          <w:snapToGrid w:val="0"/>
        </w:rPr>
        <w:tab/>
        <w:t>Test Requirements</w:t>
      </w:r>
      <w:bookmarkEnd w:id="3139"/>
    </w:p>
    <w:p w14:paraId="5845AC73" w14:textId="77777777" w:rsidR="00DD4D67" w:rsidRPr="00A62BB0" w:rsidRDefault="00DD4D67" w:rsidP="00DD4D67">
      <w:r w:rsidRPr="00A62BB0">
        <w:t>The UE behavior in each test during time durations T1, T2 and T3 shall be as follows:</w:t>
      </w:r>
    </w:p>
    <w:p w14:paraId="03F594D8" w14:textId="77777777" w:rsidR="00DD4D67" w:rsidRPr="00A62BB0" w:rsidRDefault="00DD4D67" w:rsidP="00DD4D67">
      <w:r w:rsidRPr="00A62BB0">
        <w:t>During the period from time point A to time point B the UE shall transmit uplink signal at least in all uplink slots configured for CSI transmission according to the configured periodic CSI reporting.</w:t>
      </w:r>
    </w:p>
    <w:p w14:paraId="7F5BC681" w14:textId="77777777" w:rsidR="00DD4D67" w:rsidRPr="00A62BB0" w:rsidRDefault="00DD4D67" w:rsidP="00DD4D67">
      <w:r w:rsidRPr="00A62BB0">
        <w:t>The UE shall stop transmitting uplink signal no later than time point C (D1 second after the start of the time duration T3).</w:t>
      </w:r>
    </w:p>
    <w:p w14:paraId="7EDB5139" w14:textId="77777777" w:rsidR="00DD4D67" w:rsidRPr="00A62BB0" w:rsidRDefault="00DD4D67" w:rsidP="00DD4D67">
      <w:r w:rsidRPr="00A62BB0">
        <w:t>The rate of correct events observed during repeated tests shall be at least 90%.</w:t>
      </w:r>
    </w:p>
    <w:p w14:paraId="3EC7FC68" w14:textId="77777777" w:rsidR="00DD4D67" w:rsidRPr="00A62BB0" w:rsidRDefault="00DD4D67" w:rsidP="00DD4D67">
      <w:pPr>
        <w:pStyle w:val="Heading4"/>
      </w:pPr>
      <w:bookmarkStart w:id="3140" w:name="_Toc535476705"/>
      <w:r w:rsidRPr="009264FA">
        <w:t>A.7.5.1</w:t>
      </w:r>
      <w:r w:rsidRPr="00A62BB0">
        <w:t>.4</w:t>
      </w:r>
      <w:r w:rsidRPr="00A62BB0">
        <w:tab/>
        <w:t>Radio Link Monitoring In-sync Test for FR2 PCell configured with SSB-based RLM RS in DRX mode</w:t>
      </w:r>
      <w:bookmarkEnd w:id="3140"/>
    </w:p>
    <w:p w14:paraId="192AEFA2" w14:textId="77777777" w:rsidR="00DD4D67" w:rsidRPr="00A62BB0" w:rsidRDefault="00DD4D67" w:rsidP="00DD4D67">
      <w:pPr>
        <w:pStyle w:val="Heading5"/>
        <w:rPr>
          <w:snapToGrid w:val="0"/>
          <w:lang w:eastAsia="zh-CN"/>
        </w:rPr>
      </w:pPr>
      <w:bookmarkStart w:id="3141" w:name="_Toc535476706"/>
      <w:r w:rsidRPr="009264FA">
        <w:rPr>
          <w:snapToGrid w:val="0"/>
          <w:lang w:eastAsia="zh-CN"/>
        </w:rPr>
        <w:t>A.7.5.1.4.1</w:t>
      </w:r>
      <w:r w:rsidRPr="00A62BB0">
        <w:rPr>
          <w:snapToGrid w:val="0"/>
          <w:lang w:eastAsia="zh-CN"/>
        </w:rPr>
        <w:tab/>
        <w:t>Test Purpose and Environment</w:t>
      </w:r>
      <w:bookmarkEnd w:id="3141"/>
    </w:p>
    <w:p w14:paraId="1F37E921" w14:textId="77777777" w:rsidR="00DD4D67" w:rsidRPr="00A62BB0" w:rsidRDefault="00DD4D67" w:rsidP="00DD4D67">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3EF75135" w14:textId="77777777" w:rsidR="00DD4D67" w:rsidRPr="00A62BB0" w:rsidRDefault="00DD4D67" w:rsidP="00DD4D67">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0F33D44" w14:textId="77777777" w:rsidR="00DD4D67" w:rsidRPr="00A62BB0" w:rsidRDefault="00DD4D67" w:rsidP="00DD4D67">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D4D67" w:rsidRPr="00A62BB0" w14:paraId="0E19B237" w14:textId="77777777" w:rsidTr="00E45E02">
        <w:trPr>
          <w:trHeight w:val="274"/>
          <w:jc w:val="center"/>
        </w:trPr>
        <w:tc>
          <w:tcPr>
            <w:tcW w:w="1631" w:type="dxa"/>
            <w:shd w:val="clear" w:color="auto" w:fill="auto"/>
          </w:tcPr>
          <w:p w14:paraId="7E821977"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017DA2C"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08CF6DA8" w14:textId="77777777" w:rsidTr="00E45E02">
        <w:trPr>
          <w:trHeight w:val="277"/>
          <w:jc w:val="center"/>
        </w:trPr>
        <w:tc>
          <w:tcPr>
            <w:tcW w:w="1631" w:type="dxa"/>
            <w:shd w:val="clear" w:color="auto" w:fill="auto"/>
          </w:tcPr>
          <w:p w14:paraId="0AD68E7F"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64255F8C" w14:textId="77777777" w:rsidR="00DD4D67" w:rsidRPr="00A62BB0" w:rsidRDefault="00DD4D67" w:rsidP="00E45E02">
            <w:pPr>
              <w:keepNext/>
              <w:keepLines/>
              <w:spacing w:after="0"/>
              <w:rPr>
                <w:rFonts w:ascii="Arial" w:hAnsi="Arial"/>
                <w:sz w:val="18"/>
              </w:rPr>
            </w:pPr>
            <w:r w:rsidRPr="00A62BB0">
              <w:rPr>
                <w:rFonts w:ascii="Arial" w:hAnsi="Arial"/>
                <w:sz w:val="18"/>
              </w:rPr>
              <w:t>TDD, SSB SCS 120 KHz, data SCS 120KHz, BW 100 MHz</w:t>
            </w:r>
          </w:p>
        </w:tc>
      </w:tr>
    </w:tbl>
    <w:p w14:paraId="18AE79CF" w14:textId="77777777" w:rsidR="00DD4D67" w:rsidRPr="00A62BB0" w:rsidRDefault="00DD4D67" w:rsidP="00DD4D67">
      <w:pPr>
        <w:spacing w:before="120"/>
      </w:pPr>
    </w:p>
    <w:p w14:paraId="7883C161"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DD4D67" w:rsidRPr="00A62BB0" w14:paraId="005C3FD3" w14:textId="77777777" w:rsidTr="00E45E02">
        <w:trPr>
          <w:jc w:val="center"/>
        </w:trPr>
        <w:tc>
          <w:tcPr>
            <w:tcW w:w="2671" w:type="pct"/>
            <w:gridSpan w:val="3"/>
            <w:vMerge w:val="restart"/>
            <w:shd w:val="clear" w:color="auto" w:fill="auto"/>
          </w:tcPr>
          <w:p w14:paraId="719E9581"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BDA6C06"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356F0D41"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Value</w:t>
            </w:r>
          </w:p>
        </w:tc>
      </w:tr>
      <w:tr w:rsidR="00DD4D67" w:rsidRPr="00A62BB0" w14:paraId="7B40AC98" w14:textId="77777777" w:rsidTr="00E45E02">
        <w:trPr>
          <w:jc w:val="center"/>
        </w:trPr>
        <w:tc>
          <w:tcPr>
            <w:tcW w:w="2671" w:type="pct"/>
            <w:gridSpan w:val="3"/>
            <w:vMerge/>
            <w:shd w:val="clear" w:color="auto" w:fill="auto"/>
          </w:tcPr>
          <w:p w14:paraId="6E092085" w14:textId="77777777" w:rsidR="00DD4D67" w:rsidRPr="00A62BB0" w:rsidRDefault="00DD4D67" w:rsidP="00E45E02">
            <w:pPr>
              <w:keepNext/>
              <w:keepLines/>
              <w:spacing w:after="0"/>
              <w:jc w:val="center"/>
              <w:rPr>
                <w:rFonts w:ascii="Arial" w:hAnsi="Arial"/>
                <w:b/>
                <w:noProof/>
                <w:sz w:val="18"/>
              </w:rPr>
            </w:pPr>
          </w:p>
        </w:tc>
        <w:tc>
          <w:tcPr>
            <w:tcW w:w="581" w:type="pct"/>
            <w:vMerge/>
            <w:shd w:val="clear" w:color="auto" w:fill="auto"/>
          </w:tcPr>
          <w:p w14:paraId="6F318839" w14:textId="77777777" w:rsidR="00DD4D67" w:rsidRPr="00A62BB0" w:rsidRDefault="00DD4D67" w:rsidP="00E45E02">
            <w:pPr>
              <w:keepNext/>
              <w:keepLines/>
              <w:spacing w:after="0"/>
              <w:jc w:val="center"/>
              <w:rPr>
                <w:rFonts w:ascii="Arial" w:hAnsi="Arial"/>
                <w:b/>
                <w:noProof/>
                <w:sz w:val="18"/>
              </w:rPr>
            </w:pPr>
          </w:p>
        </w:tc>
        <w:tc>
          <w:tcPr>
            <w:tcW w:w="1748" w:type="pct"/>
            <w:shd w:val="clear" w:color="auto" w:fill="auto"/>
          </w:tcPr>
          <w:p w14:paraId="5A43EF50" w14:textId="77777777" w:rsidR="00DD4D67" w:rsidRPr="00A62BB0" w:rsidRDefault="00DD4D67" w:rsidP="00E45E02">
            <w:pPr>
              <w:keepNext/>
              <w:keepLines/>
              <w:spacing w:after="0"/>
              <w:jc w:val="center"/>
              <w:rPr>
                <w:rFonts w:ascii="Arial" w:hAnsi="Arial"/>
                <w:b/>
                <w:noProof/>
                <w:sz w:val="18"/>
              </w:rPr>
            </w:pPr>
            <w:r w:rsidRPr="00A62BB0">
              <w:rPr>
                <w:rFonts w:ascii="Arial" w:hAnsi="Arial"/>
                <w:b/>
                <w:noProof/>
                <w:sz w:val="18"/>
              </w:rPr>
              <w:t>Test 1</w:t>
            </w:r>
          </w:p>
        </w:tc>
      </w:tr>
      <w:tr w:rsidR="00DD4D67" w:rsidRPr="00A62BB0" w14:paraId="6808F239" w14:textId="77777777" w:rsidTr="00E45E02">
        <w:trPr>
          <w:jc w:val="center"/>
        </w:trPr>
        <w:tc>
          <w:tcPr>
            <w:tcW w:w="2671" w:type="pct"/>
            <w:gridSpan w:val="3"/>
            <w:shd w:val="clear" w:color="auto" w:fill="auto"/>
          </w:tcPr>
          <w:p w14:paraId="7B2A4FEE" w14:textId="77777777" w:rsidR="00DD4D67" w:rsidRPr="00A62BB0" w:rsidRDefault="00DD4D67" w:rsidP="00E45E02">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21496276"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17530C3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noProof/>
                <w:sz w:val="18"/>
              </w:rPr>
              <w:t>Cell 1</w:t>
            </w:r>
          </w:p>
        </w:tc>
      </w:tr>
      <w:tr w:rsidR="00DD4D67" w:rsidRPr="00A62BB0" w14:paraId="36FF9AB7" w14:textId="77777777" w:rsidTr="00E45E02">
        <w:trPr>
          <w:jc w:val="center"/>
        </w:trPr>
        <w:tc>
          <w:tcPr>
            <w:tcW w:w="2671" w:type="pct"/>
            <w:gridSpan w:val="3"/>
            <w:shd w:val="clear" w:color="auto" w:fill="auto"/>
          </w:tcPr>
          <w:p w14:paraId="3A4156CA"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77AB544D"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02CE14C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noProof/>
                <w:sz w:val="18"/>
              </w:rPr>
              <w:t>1</w:t>
            </w:r>
          </w:p>
        </w:tc>
      </w:tr>
      <w:tr w:rsidR="00DD4D67" w:rsidRPr="00A62BB0" w14:paraId="22E47964" w14:textId="77777777" w:rsidTr="00E45E02">
        <w:trPr>
          <w:jc w:val="center"/>
        </w:trPr>
        <w:tc>
          <w:tcPr>
            <w:tcW w:w="1623" w:type="pct"/>
            <w:gridSpan w:val="2"/>
            <w:shd w:val="clear" w:color="auto" w:fill="auto"/>
          </w:tcPr>
          <w:p w14:paraId="06DF2D76"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3ADFBD37"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46ACD69"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0056F43D"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DD4D67" w:rsidRPr="00A62BB0" w14:paraId="5EBE2E62" w14:textId="77777777" w:rsidTr="00E45E02">
        <w:trPr>
          <w:jc w:val="center"/>
        </w:trPr>
        <w:tc>
          <w:tcPr>
            <w:tcW w:w="1623" w:type="pct"/>
            <w:gridSpan w:val="2"/>
            <w:shd w:val="clear" w:color="auto" w:fill="auto"/>
          </w:tcPr>
          <w:p w14:paraId="3211B1C5"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6BDD9C85"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FCA7EDF"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067201DD"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DD4D67" w:rsidRPr="00A62BB0" w14:paraId="1F4F2501" w14:textId="77777777" w:rsidTr="00E45E02">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41066129" w14:textId="77777777" w:rsidR="00DD4D67" w:rsidRPr="00A62BB0" w:rsidRDefault="00DD4D67" w:rsidP="00E45E02">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2CCA2987" w14:textId="77777777" w:rsidR="00DD4D67" w:rsidRPr="00A62BB0" w:rsidRDefault="00DD4D67" w:rsidP="00E45E02">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2A7EC6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5F24BC0D" w14:textId="77777777" w:rsidR="00DD4D67" w:rsidRPr="00A62BB0" w:rsidRDefault="00DD4D67" w:rsidP="00E45E02">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DD4D67" w:rsidRPr="00A62BB0" w14:paraId="23D49488" w14:textId="77777777" w:rsidTr="00E45E02">
        <w:trPr>
          <w:jc w:val="center"/>
        </w:trPr>
        <w:tc>
          <w:tcPr>
            <w:tcW w:w="1623" w:type="pct"/>
            <w:gridSpan w:val="2"/>
            <w:shd w:val="clear" w:color="auto" w:fill="auto"/>
            <w:vAlign w:val="center"/>
          </w:tcPr>
          <w:p w14:paraId="3A4B4884"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7529CFC9"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0153812"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2914F3A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DD4D67" w:rsidRPr="00A62BB0" w14:paraId="2F5A453B" w14:textId="77777777" w:rsidTr="00E45E02">
        <w:trPr>
          <w:jc w:val="center"/>
        </w:trPr>
        <w:tc>
          <w:tcPr>
            <w:tcW w:w="1623" w:type="pct"/>
            <w:gridSpan w:val="2"/>
            <w:shd w:val="clear" w:color="auto" w:fill="auto"/>
            <w:vAlign w:val="center"/>
          </w:tcPr>
          <w:p w14:paraId="2D52DBBB"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5EC462DC"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F11682A"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49D5EFB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DD4D67" w:rsidRPr="00A62BB0" w14:paraId="203484D6" w14:textId="77777777" w:rsidTr="00E45E02">
        <w:trPr>
          <w:jc w:val="center"/>
        </w:trPr>
        <w:tc>
          <w:tcPr>
            <w:tcW w:w="1623" w:type="pct"/>
            <w:gridSpan w:val="2"/>
            <w:shd w:val="clear" w:color="auto" w:fill="auto"/>
            <w:vAlign w:val="center"/>
          </w:tcPr>
          <w:p w14:paraId="351EA4AD"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73A05C2F"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9FD610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387FF70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DD4D67" w:rsidRPr="00A62BB0" w14:paraId="2703C161" w14:textId="77777777" w:rsidTr="00E45E02">
        <w:trPr>
          <w:jc w:val="center"/>
        </w:trPr>
        <w:tc>
          <w:tcPr>
            <w:tcW w:w="1623" w:type="pct"/>
            <w:gridSpan w:val="2"/>
            <w:shd w:val="clear" w:color="auto" w:fill="auto"/>
            <w:vAlign w:val="center"/>
          </w:tcPr>
          <w:p w14:paraId="19D8CF8D"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2D9F047A"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87B9543"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4819F61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DD4D67" w:rsidRPr="00A62BB0" w14:paraId="102E0AB2" w14:textId="77777777" w:rsidTr="00E45E02">
        <w:trPr>
          <w:jc w:val="center"/>
        </w:trPr>
        <w:tc>
          <w:tcPr>
            <w:tcW w:w="1623" w:type="pct"/>
            <w:gridSpan w:val="2"/>
            <w:shd w:val="clear" w:color="auto" w:fill="auto"/>
            <w:vAlign w:val="center"/>
          </w:tcPr>
          <w:p w14:paraId="561E6FF7"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8BA4CBE"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E1EF21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143A006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DD4D67" w:rsidRPr="00A62BB0" w14:paraId="3D54E419" w14:textId="77777777" w:rsidTr="00E45E02">
        <w:trPr>
          <w:jc w:val="center"/>
        </w:trPr>
        <w:tc>
          <w:tcPr>
            <w:tcW w:w="1623" w:type="pct"/>
            <w:gridSpan w:val="2"/>
            <w:shd w:val="clear" w:color="auto" w:fill="auto"/>
            <w:vAlign w:val="center"/>
          </w:tcPr>
          <w:p w14:paraId="515D06A3"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CORESET Reference Channel</w:t>
            </w:r>
          </w:p>
        </w:tc>
        <w:tc>
          <w:tcPr>
            <w:tcW w:w="1048" w:type="pct"/>
            <w:shd w:val="clear" w:color="auto" w:fill="auto"/>
          </w:tcPr>
          <w:p w14:paraId="78D468FD"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07CCA09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5039328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DD4D67" w:rsidRPr="00A62BB0" w14:paraId="177F40B8" w14:textId="77777777" w:rsidTr="00E45E02">
        <w:trPr>
          <w:jc w:val="center"/>
        </w:trPr>
        <w:tc>
          <w:tcPr>
            <w:tcW w:w="1623" w:type="pct"/>
            <w:gridSpan w:val="2"/>
            <w:shd w:val="clear" w:color="auto" w:fill="auto"/>
            <w:vAlign w:val="center"/>
          </w:tcPr>
          <w:p w14:paraId="7CBF789B"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5882D73B"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E87D544"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2C0D5B9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DD4D67" w:rsidRPr="00A62BB0" w14:paraId="1B7697EC" w14:textId="77777777" w:rsidTr="00E45E02">
        <w:trPr>
          <w:jc w:val="center"/>
        </w:trPr>
        <w:tc>
          <w:tcPr>
            <w:tcW w:w="1623" w:type="pct"/>
            <w:gridSpan w:val="2"/>
            <w:shd w:val="clear" w:color="auto" w:fill="auto"/>
            <w:vAlign w:val="center"/>
          </w:tcPr>
          <w:p w14:paraId="07E2814E"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17873221"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89AD69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2726ED9E" w14:textId="77777777" w:rsidR="00DD4D67" w:rsidRPr="00A62BB0" w:rsidRDefault="00DD4D67" w:rsidP="00E45E02">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DD4D67" w:rsidRPr="00A62BB0" w14:paraId="69FA16DC" w14:textId="77777777" w:rsidTr="00E45E02">
        <w:trPr>
          <w:jc w:val="center"/>
        </w:trPr>
        <w:tc>
          <w:tcPr>
            <w:tcW w:w="1623" w:type="pct"/>
            <w:gridSpan w:val="2"/>
            <w:shd w:val="clear" w:color="auto" w:fill="auto"/>
            <w:vAlign w:val="center"/>
          </w:tcPr>
          <w:p w14:paraId="2FAF0430"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68407BE7"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0CDE3E4A"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4508498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DD4D67" w:rsidRPr="00A62BB0" w14:paraId="7A59532C" w14:textId="77777777" w:rsidTr="00E45E02">
        <w:trPr>
          <w:jc w:val="center"/>
        </w:trPr>
        <w:tc>
          <w:tcPr>
            <w:tcW w:w="1623" w:type="pct"/>
            <w:gridSpan w:val="2"/>
            <w:shd w:val="clear" w:color="auto" w:fill="auto"/>
            <w:vAlign w:val="center"/>
          </w:tcPr>
          <w:p w14:paraId="3A4BED0F"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0DD22AF3"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52C65F3A"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1F4021B1"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DD4D67" w:rsidRPr="00A62BB0" w14:paraId="1B212CFB" w14:textId="77777777" w:rsidTr="00E45E02">
        <w:trPr>
          <w:jc w:val="center"/>
        </w:trPr>
        <w:tc>
          <w:tcPr>
            <w:tcW w:w="1623" w:type="pct"/>
            <w:gridSpan w:val="2"/>
            <w:shd w:val="clear" w:color="auto" w:fill="auto"/>
            <w:vAlign w:val="center"/>
          </w:tcPr>
          <w:p w14:paraId="4FD8B0F3"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47093EC2"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8B9623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0AF95AE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DD4D67" w:rsidRPr="00A62BB0" w14:paraId="0478A0F4" w14:textId="77777777" w:rsidTr="00E45E02">
        <w:trPr>
          <w:jc w:val="center"/>
        </w:trPr>
        <w:tc>
          <w:tcPr>
            <w:tcW w:w="2671" w:type="pct"/>
            <w:gridSpan w:val="3"/>
            <w:shd w:val="clear" w:color="auto" w:fill="auto"/>
            <w:vAlign w:val="center"/>
          </w:tcPr>
          <w:p w14:paraId="62C76396"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1644597F"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572A151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DD4D67" w:rsidRPr="00A62BB0" w14:paraId="132E50BE" w14:textId="77777777" w:rsidTr="00E45E02">
        <w:trPr>
          <w:jc w:val="center"/>
        </w:trPr>
        <w:tc>
          <w:tcPr>
            <w:tcW w:w="2671" w:type="pct"/>
            <w:gridSpan w:val="3"/>
            <w:shd w:val="clear" w:color="auto" w:fill="auto"/>
            <w:vAlign w:val="center"/>
          </w:tcPr>
          <w:p w14:paraId="22C35296"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3A4402D5"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5E2D840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DD4D67" w:rsidRPr="00A62BB0" w14:paraId="52E9FE99" w14:textId="77777777" w:rsidTr="00E45E02">
        <w:trPr>
          <w:jc w:val="center"/>
        </w:trPr>
        <w:tc>
          <w:tcPr>
            <w:tcW w:w="809" w:type="pct"/>
            <w:vMerge w:val="restart"/>
            <w:shd w:val="clear" w:color="auto" w:fill="auto"/>
          </w:tcPr>
          <w:p w14:paraId="72DC40D8"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06B084AD"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3CDE8B08" w14:textId="77777777" w:rsidR="00DD4D67" w:rsidRPr="00A62BB0" w:rsidRDefault="00DD4D67" w:rsidP="00E45E02">
            <w:pPr>
              <w:keepNext/>
              <w:keepLines/>
              <w:spacing w:after="0"/>
              <w:jc w:val="center"/>
              <w:rPr>
                <w:rFonts w:ascii="Arial" w:hAnsi="Arial"/>
                <w:noProof/>
                <w:sz w:val="18"/>
              </w:rPr>
            </w:pPr>
          </w:p>
        </w:tc>
        <w:tc>
          <w:tcPr>
            <w:tcW w:w="1748" w:type="pct"/>
            <w:shd w:val="clear" w:color="auto" w:fill="auto"/>
          </w:tcPr>
          <w:p w14:paraId="408895DC"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1-0</w:t>
            </w:r>
          </w:p>
        </w:tc>
      </w:tr>
      <w:tr w:rsidR="00DD4D67" w:rsidRPr="00A62BB0" w14:paraId="0F269CCB" w14:textId="77777777" w:rsidTr="00E45E02">
        <w:trPr>
          <w:jc w:val="center"/>
        </w:trPr>
        <w:tc>
          <w:tcPr>
            <w:tcW w:w="809" w:type="pct"/>
            <w:vMerge/>
            <w:shd w:val="clear" w:color="auto" w:fill="auto"/>
          </w:tcPr>
          <w:p w14:paraId="75D92013"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tcPr>
          <w:p w14:paraId="25B079B5"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7E39D184" w14:textId="77777777" w:rsidR="00DD4D67" w:rsidRPr="00A62BB0" w:rsidRDefault="00DD4D67" w:rsidP="00E45E02">
            <w:pPr>
              <w:keepNext/>
              <w:keepLines/>
              <w:spacing w:after="0"/>
              <w:jc w:val="center"/>
              <w:rPr>
                <w:rFonts w:ascii="Arial" w:hAnsi="Arial"/>
                <w:noProof/>
                <w:sz w:val="18"/>
              </w:rPr>
            </w:pPr>
          </w:p>
        </w:tc>
        <w:tc>
          <w:tcPr>
            <w:tcW w:w="1748" w:type="pct"/>
            <w:shd w:val="clear" w:color="auto" w:fill="auto"/>
          </w:tcPr>
          <w:p w14:paraId="0B27C11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2</w:t>
            </w:r>
          </w:p>
        </w:tc>
      </w:tr>
      <w:tr w:rsidR="00DD4D67" w:rsidRPr="00A62BB0" w14:paraId="065C1787" w14:textId="77777777" w:rsidTr="00E45E02">
        <w:trPr>
          <w:jc w:val="center"/>
        </w:trPr>
        <w:tc>
          <w:tcPr>
            <w:tcW w:w="809" w:type="pct"/>
            <w:vMerge/>
            <w:shd w:val="clear" w:color="auto" w:fill="auto"/>
          </w:tcPr>
          <w:p w14:paraId="5759D5A3"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tcPr>
          <w:p w14:paraId="2C65A967" w14:textId="77777777" w:rsidR="00DD4D67" w:rsidRPr="00A62BB0" w:rsidRDefault="00DD4D67" w:rsidP="00E45E02">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5320B06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281D47E6"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4</w:t>
            </w:r>
          </w:p>
        </w:tc>
      </w:tr>
      <w:tr w:rsidR="00DD4D67" w:rsidRPr="00A62BB0" w14:paraId="752E4D75" w14:textId="77777777" w:rsidTr="00E45E02">
        <w:trPr>
          <w:jc w:val="center"/>
        </w:trPr>
        <w:tc>
          <w:tcPr>
            <w:tcW w:w="809" w:type="pct"/>
            <w:vMerge/>
            <w:shd w:val="clear" w:color="auto" w:fill="auto"/>
          </w:tcPr>
          <w:p w14:paraId="15FF48C6"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tcPr>
          <w:p w14:paraId="7D978647"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9075465"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93D713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w:t>
            </w:r>
          </w:p>
        </w:tc>
      </w:tr>
      <w:tr w:rsidR="00DD4D67" w:rsidRPr="00A62BB0" w14:paraId="00AE4639" w14:textId="77777777" w:rsidTr="00E45E02">
        <w:trPr>
          <w:jc w:val="center"/>
        </w:trPr>
        <w:tc>
          <w:tcPr>
            <w:tcW w:w="809" w:type="pct"/>
            <w:vMerge/>
            <w:shd w:val="clear" w:color="auto" w:fill="auto"/>
          </w:tcPr>
          <w:p w14:paraId="0C5E7DF7"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tcPr>
          <w:p w14:paraId="201314F8" w14:textId="77777777" w:rsidR="00DD4D67" w:rsidRPr="00A62BB0" w:rsidRDefault="00DD4D67"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17183654"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16E8EBE4"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0</w:t>
            </w:r>
          </w:p>
        </w:tc>
      </w:tr>
      <w:tr w:rsidR="00DD4D67" w:rsidRPr="00A62BB0" w14:paraId="7C52615A" w14:textId="77777777" w:rsidTr="00E45E02">
        <w:trPr>
          <w:jc w:val="center"/>
        </w:trPr>
        <w:tc>
          <w:tcPr>
            <w:tcW w:w="809" w:type="pct"/>
            <w:vMerge/>
            <w:shd w:val="clear" w:color="auto" w:fill="auto"/>
          </w:tcPr>
          <w:p w14:paraId="38C8BB9E"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vAlign w:val="center"/>
          </w:tcPr>
          <w:p w14:paraId="07D27E1C"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313CB1B8" w14:textId="77777777" w:rsidR="00DD4D67" w:rsidRPr="00A62BB0" w:rsidRDefault="00DD4D67" w:rsidP="00E45E02">
            <w:pPr>
              <w:keepNext/>
              <w:keepLines/>
              <w:spacing w:after="0"/>
              <w:jc w:val="center"/>
              <w:rPr>
                <w:rFonts w:ascii="Arial" w:eastAsia="?? ??" w:hAnsi="Arial"/>
                <w:sz w:val="18"/>
              </w:rPr>
            </w:pPr>
          </w:p>
        </w:tc>
        <w:tc>
          <w:tcPr>
            <w:tcW w:w="1748" w:type="pct"/>
            <w:shd w:val="clear" w:color="auto" w:fill="auto"/>
          </w:tcPr>
          <w:p w14:paraId="007AA681" w14:textId="77777777" w:rsidR="00DD4D67" w:rsidRPr="00A62BB0" w:rsidRDefault="00DD4D67" w:rsidP="00E45E02">
            <w:pPr>
              <w:keepNext/>
              <w:keepLines/>
              <w:spacing w:after="0"/>
              <w:jc w:val="center"/>
              <w:rPr>
                <w:rFonts w:ascii="Arial" w:hAnsi="Arial"/>
                <w:noProof/>
                <w:sz w:val="18"/>
              </w:rPr>
            </w:pPr>
            <w:r w:rsidRPr="00A62BB0">
              <w:rPr>
                <w:rFonts w:ascii="Arial" w:eastAsia="?? ??" w:hAnsi="Arial"/>
                <w:sz w:val="18"/>
              </w:rPr>
              <w:t>REG bundle size</w:t>
            </w:r>
          </w:p>
        </w:tc>
      </w:tr>
      <w:tr w:rsidR="00DD4D67" w:rsidRPr="00A62BB0" w14:paraId="33532C1D" w14:textId="77777777" w:rsidTr="00E45E02">
        <w:trPr>
          <w:jc w:val="center"/>
        </w:trPr>
        <w:tc>
          <w:tcPr>
            <w:tcW w:w="809" w:type="pct"/>
            <w:vMerge/>
            <w:shd w:val="clear" w:color="auto" w:fill="auto"/>
          </w:tcPr>
          <w:p w14:paraId="7F6DA644" w14:textId="77777777" w:rsidR="00DD4D67" w:rsidRPr="00A62BB0" w:rsidRDefault="00DD4D67" w:rsidP="00E45E02">
            <w:pPr>
              <w:keepNext/>
              <w:keepLines/>
              <w:spacing w:after="0"/>
              <w:rPr>
                <w:rFonts w:ascii="Arial" w:hAnsi="Arial"/>
                <w:noProof/>
                <w:sz w:val="18"/>
              </w:rPr>
            </w:pPr>
          </w:p>
        </w:tc>
        <w:tc>
          <w:tcPr>
            <w:tcW w:w="1862" w:type="pct"/>
            <w:gridSpan w:val="2"/>
            <w:shd w:val="clear" w:color="auto" w:fill="auto"/>
            <w:vAlign w:val="center"/>
          </w:tcPr>
          <w:p w14:paraId="2C906BBA" w14:textId="77777777" w:rsidR="00DD4D67" w:rsidRPr="00A62BB0" w:rsidRDefault="00DD4D67" w:rsidP="00E45E02">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3B817D23" w14:textId="77777777" w:rsidR="00DD4D67" w:rsidRPr="00A62BB0" w:rsidRDefault="00DD4D67" w:rsidP="00E45E02">
            <w:pPr>
              <w:keepNext/>
              <w:keepLines/>
              <w:spacing w:after="0"/>
              <w:jc w:val="center"/>
              <w:rPr>
                <w:rFonts w:ascii="Arial" w:eastAsia="?? ??" w:hAnsi="Arial"/>
                <w:sz w:val="18"/>
              </w:rPr>
            </w:pPr>
          </w:p>
        </w:tc>
        <w:tc>
          <w:tcPr>
            <w:tcW w:w="1748" w:type="pct"/>
            <w:shd w:val="clear" w:color="auto" w:fill="auto"/>
          </w:tcPr>
          <w:p w14:paraId="71AA74E3"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6</w:t>
            </w:r>
          </w:p>
        </w:tc>
      </w:tr>
      <w:tr w:rsidR="00DD4D67" w:rsidRPr="00A62BB0" w14:paraId="0B710C62" w14:textId="77777777" w:rsidTr="00E45E02">
        <w:trPr>
          <w:jc w:val="center"/>
        </w:trPr>
        <w:tc>
          <w:tcPr>
            <w:tcW w:w="809" w:type="pct"/>
            <w:vMerge w:val="restart"/>
            <w:shd w:val="clear" w:color="auto" w:fill="auto"/>
          </w:tcPr>
          <w:p w14:paraId="18D033EC"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0664A0FB"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5D807228"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23A8527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DD4D67" w:rsidRPr="00A62BB0" w14:paraId="6AF714BB" w14:textId="77777777" w:rsidTr="00E45E02">
        <w:trPr>
          <w:jc w:val="center"/>
        </w:trPr>
        <w:tc>
          <w:tcPr>
            <w:tcW w:w="809" w:type="pct"/>
            <w:vMerge/>
            <w:shd w:val="clear" w:color="auto" w:fill="auto"/>
          </w:tcPr>
          <w:p w14:paraId="0AF4BAF6"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tcPr>
          <w:p w14:paraId="69B51B0C"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63DB9797"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7A535BD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DD4D67" w:rsidRPr="00A62BB0" w14:paraId="2102E380" w14:textId="77777777" w:rsidTr="00E45E02">
        <w:trPr>
          <w:jc w:val="center"/>
        </w:trPr>
        <w:tc>
          <w:tcPr>
            <w:tcW w:w="809" w:type="pct"/>
            <w:vMerge/>
            <w:shd w:val="clear" w:color="auto" w:fill="auto"/>
          </w:tcPr>
          <w:p w14:paraId="23E32AAB"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tcPr>
          <w:p w14:paraId="5CE8A8C7"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649FBF2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5F74DB0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DD4D67" w:rsidRPr="00A62BB0" w14:paraId="00A0BDE5" w14:textId="77777777" w:rsidTr="00E45E02">
        <w:trPr>
          <w:jc w:val="center"/>
        </w:trPr>
        <w:tc>
          <w:tcPr>
            <w:tcW w:w="809" w:type="pct"/>
            <w:vMerge/>
            <w:shd w:val="clear" w:color="auto" w:fill="auto"/>
          </w:tcPr>
          <w:p w14:paraId="06DE5E13"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tcPr>
          <w:p w14:paraId="1BCBB7B3" w14:textId="77777777" w:rsidR="00DD4D67" w:rsidRPr="00A62BB0" w:rsidRDefault="00DD4D67"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71531BBA"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1C5B9646"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DD4D67" w:rsidRPr="00A62BB0" w14:paraId="6B5D0567" w14:textId="77777777" w:rsidTr="00E45E02">
        <w:trPr>
          <w:jc w:val="center"/>
        </w:trPr>
        <w:tc>
          <w:tcPr>
            <w:tcW w:w="809" w:type="pct"/>
            <w:vMerge/>
            <w:shd w:val="clear" w:color="auto" w:fill="auto"/>
          </w:tcPr>
          <w:p w14:paraId="31A1B217"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tcPr>
          <w:p w14:paraId="2339E32A" w14:textId="77777777" w:rsidR="00DD4D67" w:rsidRPr="00A62BB0" w:rsidRDefault="00DD4D67"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7ECC9A2F"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0A43F00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DD4D67" w:rsidRPr="00A62BB0" w14:paraId="24EE5D47" w14:textId="77777777" w:rsidTr="00E45E02">
        <w:trPr>
          <w:jc w:val="center"/>
        </w:trPr>
        <w:tc>
          <w:tcPr>
            <w:tcW w:w="809" w:type="pct"/>
            <w:vMerge/>
            <w:shd w:val="clear" w:color="auto" w:fill="auto"/>
          </w:tcPr>
          <w:p w14:paraId="6AA522B9"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vAlign w:val="center"/>
          </w:tcPr>
          <w:p w14:paraId="5C31F908"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042BA258" w14:textId="77777777" w:rsidR="00DD4D67" w:rsidRPr="00A62BB0" w:rsidRDefault="00DD4D67" w:rsidP="00E45E02">
            <w:pPr>
              <w:keepNext/>
              <w:keepLines/>
              <w:spacing w:after="0"/>
              <w:jc w:val="center"/>
              <w:rPr>
                <w:rFonts w:ascii="Arial" w:eastAsia="?? ??" w:hAnsi="Arial" w:cs="Arial"/>
                <w:sz w:val="18"/>
                <w:szCs w:val="18"/>
              </w:rPr>
            </w:pPr>
          </w:p>
        </w:tc>
        <w:tc>
          <w:tcPr>
            <w:tcW w:w="1748" w:type="pct"/>
            <w:shd w:val="clear" w:color="auto" w:fill="auto"/>
          </w:tcPr>
          <w:p w14:paraId="18FFB5C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DD4D67" w:rsidRPr="00A62BB0" w14:paraId="20AE98A0" w14:textId="77777777" w:rsidTr="00E45E02">
        <w:trPr>
          <w:jc w:val="center"/>
        </w:trPr>
        <w:tc>
          <w:tcPr>
            <w:tcW w:w="809" w:type="pct"/>
            <w:vMerge/>
            <w:shd w:val="clear" w:color="auto" w:fill="auto"/>
          </w:tcPr>
          <w:p w14:paraId="677D4488" w14:textId="77777777" w:rsidR="00DD4D67" w:rsidRPr="00A62BB0" w:rsidRDefault="00DD4D67" w:rsidP="00E45E02">
            <w:pPr>
              <w:keepNext/>
              <w:keepLines/>
              <w:spacing w:after="0"/>
              <w:rPr>
                <w:rFonts w:ascii="Arial" w:hAnsi="Arial" w:cs="Arial"/>
                <w:noProof/>
                <w:sz w:val="18"/>
                <w:szCs w:val="18"/>
              </w:rPr>
            </w:pPr>
          </w:p>
        </w:tc>
        <w:tc>
          <w:tcPr>
            <w:tcW w:w="1862" w:type="pct"/>
            <w:gridSpan w:val="2"/>
            <w:shd w:val="clear" w:color="auto" w:fill="auto"/>
            <w:vAlign w:val="center"/>
          </w:tcPr>
          <w:p w14:paraId="4BBB0A25"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61810721" w14:textId="77777777" w:rsidR="00DD4D67" w:rsidRPr="00A62BB0" w:rsidRDefault="00DD4D67" w:rsidP="00E45E02">
            <w:pPr>
              <w:keepNext/>
              <w:keepLines/>
              <w:spacing w:after="0"/>
              <w:jc w:val="center"/>
              <w:rPr>
                <w:rFonts w:ascii="Arial" w:eastAsia="?? ??" w:hAnsi="Arial" w:cs="Arial"/>
                <w:sz w:val="18"/>
                <w:szCs w:val="18"/>
              </w:rPr>
            </w:pPr>
          </w:p>
        </w:tc>
        <w:tc>
          <w:tcPr>
            <w:tcW w:w="1748" w:type="pct"/>
            <w:shd w:val="clear" w:color="auto" w:fill="auto"/>
          </w:tcPr>
          <w:p w14:paraId="2DFB6717"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DD4D67" w:rsidRPr="00A62BB0" w14:paraId="3995BDF8" w14:textId="77777777" w:rsidTr="00E45E02">
        <w:trPr>
          <w:jc w:val="center"/>
        </w:trPr>
        <w:tc>
          <w:tcPr>
            <w:tcW w:w="2671" w:type="pct"/>
            <w:gridSpan w:val="3"/>
            <w:shd w:val="clear" w:color="auto" w:fill="auto"/>
          </w:tcPr>
          <w:p w14:paraId="6521FF99"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645789BD"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0D4C0CDA"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v4.2.0"/>
                <w:sz w:val="18"/>
              </w:rPr>
              <w:t>DRX.11</w:t>
            </w:r>
          </w:p>
        </w:tc>
      </w:tr>
      <w:tr w:rsidR="00DD4D67" w:rsidRPr="00A62BB0" w14:paraId="50D1ED5B" w14:textId="77777777" w:rsidTr="00E45E02">
        <w:trPr>
          <w:jc w:val="center"/>
        </w:trPr>
        <w:tc>
          <w:tcPr>
            <w:tcW w:w="2671" w:type="pct"/>
            <w:gridSpan w:val="3"/>
            <w:shd w:val="clear" w:color="auto" w:fill="auto"/>
          </w:tcPr>
          <w:p w14:paraId="40A5A477"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2DA34D1C"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6CD209E1"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iCs/>
                <w:sz w:val="18"/>
                <w:szCs w:val="18"/>
              </w:rPr>
              <w:t>N.A.</w:t>
            </w:r>
          </w:p>
        </w:tc>
      </w:tr>
      <w:tr w:rsidR="00DD4D67" w:rsidRPr="00A62BB0" w14:paraId="67C619E7" w14:textId="77777777" w:rsidTr="00E45E02">
        <w:trPr>
          <w:jc w:val="center"/>
        </w:trPr>
        <w:tc>
          <w:tcPr>
            <w:tcW w:w="2671" w:type="pct"/>
            <w:gridSpan w:val="3"/>
            <w:shd w:val="clear" w:color="auto" w:fill="auto"/>
          </w:tcPr>
          <w:p w14:paraId="208B9633"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260DE9B6"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7ECBB40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DD4D67" w:rsidRPr="00A62BB0" w14:paraId="0DE426F8" w14:textId="77777777" w:rsidTr="00E45E02">
        <w:trPr>
          <w:jc w:val="center"/>
        </w:trPr>
        <w:tc>
          <w:tcPr>
            <w:tcW w:w="2671" w:type="pct"/>
            <w:gridSpan w:val="3"/>
            <w:shd w:val="clear" w:color="auto" w:fill="auto"/>
          </w:tcPr>
          <w:p w14:paraId="35DC96F3"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6A97AE8F"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58108C53"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4000</w:t>
            </w:r>
          </w:p>
        </w:tc>
      </w:tr>
      <w:tr w:rsidR="00DD4D67" w:rsidRPr="00A62BB0" w14:paraId="27CB74DD" w14:textId="77777777" w:rsidTr="00E45E02">
        <w:trPr>
          <w:jc w:val="center"/>
        </w:trPr>
        <w:tc>
          <w:tcPr>
            <w:tcW w:w="2671" w:type="pct"/>
            <w:gridSpan w:val="3"/>
            <w:shd w:val="clear" w:color="auto" w:fill="auto"/>
          </w:tcPr>
          <w:p w14:paraId="04B7B145"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161847E3" w14:textId="77777777" w:rsidR="00DD4D67" w:rsidRPr="00A62BB0" w:rsidRDefault="00DD4D67" w:rsidP="00E45E02">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3C8A7C33" w14:textId="77777777" w:rsidR="00DD4D67" w:rsidRPr="00A62BB0" w:rsidRDefault="00DD4D67" w:rsidP="00E45E02">
            <w:pPr>
              <w:keepNext/>
              <w:keepLines/>
              <w:spacing w:after="0"/>
              <w:jc w:val="center"/>
              <w:rPr>
                <w:rFonts w:ascii="Arial" w:hAnsi="Arial"/>
                <w:i/>
                <w:iCs/>
                <w:sz w:val="18"/>
              </w:rPr>
            </w:pPr>
            <w:r w:rsidRPr="00A62BB0">
              <w:rPr>
                <w:rFonts w:ascii="Arial" w:hAnsi="Arial"/>
                <w:noProof/>
                <w:sz w:val="18"/>
              </w:rPr>
              <w:t>1000</w:t>
            </w:r>
          </w:p>
        </w:tc>
      </w:tr>
      <w:tr w:rsidR="00DD4D67" w:rsidRPr="00A62BB0" w14:paraId="5E9AA489" w14:textId="77777777" w:rsidTr="00E45E02">
        <w:trPr>
          <w:jc w:val="center"/>
        </w:trPr>
        <w:tc>
          <w:tcPr>
            <w:tcW w:w="2671" w:type="pct"/>
            <w:gridSpan w:val="3"/>
            <w:shd w:val="clear" w:color="auto" w:fill="auto"/>
          </w:tcPr>
          <w:p w14:paraId="434F0EF0"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4AFCE00F"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622C753E"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5E5A394E" w14:textId="77777777" w:rsidTr="00E45E02">
        <w:trPr>
          <w:jc w:val="center"/>
        </w:trPr>
        <w:tc>
          <w:tcPr>
            <w:tcW w:w="2671" w:type="pct"/>
            <w:gridSpan w:val="3"/>
            <w:shd w:val="clear" w:color="auto" w:fill="auto"/>
          </w:tcPr>
          <w:p w14:paraId="6DA713E1"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3DB27F19" w14:textId="77777777" w:rsidR="00DD4D67" w:rsidRPr="00A62BB0" w:rsidRDefault="00DD4D67" w:rsidP="00E45E02">
            <w:pPr>
              <w:keepNext/>
              <w:keepLines/>
              <w:spacing w:after="0"/>
              <w:jc w:val="center"/>
              <w:rPr>
                <w:rFonts w:ascii="Arial" w:hAnsi="Arial" w:cs="Arial"/>
                <w:noProof/>
                <w:sz w:val="18"/>
                <w:szCs w:val="18"/>
              </w:rPr>
            </w:pPr>
          </w:p>
        </w:tc>
        <w:tc>
          <w:tcPr>
            <w:tcW w:w="1748" w:type="pct"/>
            <w:shd w:val="clear" w:color="auto" w:fill="auto"/>
          </w:tcPr>
          <w:p w14:paraId="03C2AC57" w14:textId="77777777" w:rsidR="00DD4D67" w:rsidRPr="00A62BB0" w:rsidRDefault="00DD4D67" w:rsidP="00E45E02">
            <w:pPr>
              <w:keepNext/>
              <w:keepLines/>
              <w:spacing w:after="0"/>
              <w:jc w:val="center"/>
              <w:rPr>
                <w:rFonts w:ascii="Arial" w:hAnsi="Arial"/>
                <w:noProof/>
                <w:sz w:val="18"/>
              </w:rPr>
            </w:pPr>
            <w:r w:rsidRPr="00A62BB0">
              <w:rPr>
                <w:rFonts w:ascii="Arial" w:hAnsi="Arial"/>
                <w:noProof/>
                <w:sz w:val="18"/>
              </w:rPr>
              <w:t>1</w:t>
            </w:r>
          </w:p>
        </w:tc>
      </w:tr>
      <w:tr w:rsidR="00DD4D67" w:rsidRPr="00A62BB0" w14:paraId="7347022A" w14:textId="77777777" w:rsidTr="00E45E02">
        <w:trPr>
          <w:jc w:val="center"/>
        </w:trPr>
        <w:tc>
          <w:tcPr>
            <w:tcW w:w="1623" w:type="pct"/>
            <w:gridSpan w:val="2"/>
            <w:shd w:val="clear" w:color="auto" w:fill="auto"/>
            <w:vAlign w:val="center"/>
          </w:tcPr>
          <w:p w14:paraId="46554BEA" w14:textId="77777777" w:rsidR="00DD4D67" w:rsidRPr="00A62BB0" w:rsidRDefault="00DD4D67" w:rsidP="00E45E02">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514E1D09"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CBCB19E"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2DF6E1F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DD4D67" w:rsidRPr="00A62BB0" w14:paraId="2E4B115B" w14:textId="77777777" w:rsidTr="00E45E02">
        <w:trPr>
          <w:jc w:val="center"/>
        </w:trPr>
        <w:tc>
          <w:tcPr>
            <w:tcW w:w="2671" w:type="pct"/>
            <w:gridSpan w:val="3"/>
            <w:shd w:val="clear" w:color="auto" w:fill="auto"/>
            <w:vAlign w:val="center"/>
          </w:tcPr>
          <w:p w14:paraId="062AEBC3"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37A35DE6"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11561407"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sz w:val="18"/>
                <w:szCs w:val="18"/>
              </w:rPr>
              <w:t>TCI.State.2</w:t>
            </w:r>
          </w:p>
        </w:tc>
      </w:tr>
      <w:tr w:rsidR="00DD4D67" w:rsidRPr="00A62BB0" w14:paraId="2742DEFB" w14:textId="77777777" w:rsidTr="00E45E02">
        <w:trPr>
          <w:jc w:val="center"/>
        </w:trPr>
        <w:tc>
          <w:tcPr>
            <w:tcW w:w="1623" w:type="pct"/>
            <w:gridSpan w:val="2"/>
            <w:shd w:val="clear" w:color="auto" w:fill="auto"/>
            <w:vAlign w:val="center"/>
          </w:tcPr>
          <w:p w14:paraId="10E5AE79" w14:textId="77777777" w:rsidR="00DD4D67" w:rsidRPr="00A62BB0" w:rsidRDefault="00DD4D67" w:rsidP="00E45E02">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56630656" w14:textId="77777777" w:rsidR="00DD4D67" w:rsidRPr="00A62BB0" w:rsidRDefault="00DD4D67" w:rsidP="00E45E02">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2FF6FBCB" w14:textId="77777777" w:rsidR="00DD4D67" w:rsidRPr="00A62BB0" w:rsidRDefault="00DD4D67" w:rsidP="00E45E02">
            <w:pPr>
              <w:keepNext/>
              <w:keepLines/>
              <w:spacing w:after="0"/>
              <w:jc w:val="center"/>
              <w:rPr>
                <w:rFonts w:ascii="Arial" w:hAnsi="Arial" w:cs="Arial"/>
                <w:noProof/>
                <w:sz w:val="18"/>
                <w:szCs w:val="18"/>
                <w:lang w:val="it-IT"/>
              </w:rPr>
            </w:pPr>
          </w:p>
        </w:tc>
        <w:tc>
          <w:tcPr>
            <w:tcW w:w="1748" w:type="pct"/>
            <w:shd w:val="clear" w:color="auto" w:fill="auto"/>
          </w:tcPr>
          <w:p w14:paraId="31265976"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noProof/>
                <w:sz w:val="18"/>
              </w:rPr>
              <w:t>TRS.2.1 TDD</w:t>
            </w:r>
          </w:p>
        </w:tc>
      </w:tr>
      <w:tr w:rsidR="00DD4D67" w:rsidRPr="00A62BB0" w14:paraId="0EED6FBE" w14:textId="77777777" w:rsidTr="00E45E02">
        <w:trPr>
          <w:jc w:val="center"/>
        </w:trPr>
        <w:tc>
          <w:tcPr>
            <w:tcW w:w="2671" w:type="pct"/>
            <w:gridSpan w:val="3"/>
            <w:shd w:val="clear" w:color="auto" w:fill="auto"/>
          </w:tcPr>
          <w:p w14:paraId="4B71183A"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4CBB4921"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7F14B95"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27412DE5" w14:textId="77777777" w:rsidTr="00E45E02">
        <w:trPr>
          <w:jc w:val="center"/>
        </w:trPr>
        <w:tc>
          <w:tcPr>
            <w:tcW w:w="2671" w:type="pct"/>
            <w:gridSpan w:val="3"/>
            <w:shd w:val="clear" w:color="auto" w:fill="auto"/>
          </w:tcPr>
          <w:p w14:paraId="45E492FB"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CE7818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0861B3F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1B939A6F" w14:textId="77777777" w:rsidTr="00E45E02">
        <w:trPr>
          <w:jc w:val="center"/>
        </w:trPr>
        <w:tc>
          <w:tcPr>
            <w:tcW w:w="2671" w:type="pct"/>
            <w:gridSpan w:val="3"/>
            <w:shd w:val="clear" w:color="auto" w:fill="auto"/>
          </w:tcPr>
          <w:p w14:paraId="0A8A8203"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7EAA5C11"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89AF41B"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DD4D67" w:rsidRPr="00A62BB0" w14:paraId="64A5EBE0" w14:textId="77777777" w:rsidTr="00E45E02">
        <w:trPr>
          <w:jc w:val="center"/>
        </w:trPr>
        <w:tc>
          <w:tcPr>
            <w:tcW w:w="2671" w:type="pct"/>
            <w:gridSpan w:val="3"/>
            <w:shd w:val="clear" w:color="auto" w:fill="auto"/>
          </w:tcPr>
          <w:p w14:paraId="08985A03"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57C1D5B8"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230C943"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DD4D67" w:rsidRPr="00A62BB0" w14:paraId="07F7788A" w14:textId="77777777" w:rsidTr="00E45E02">
        <w:trPr>
          <w:jc w:val="center"/>
        </w:trPr>
        <w:tc>
          <w:tcPr>
            <w:tcW w:w="2671" w:type="pct"/>
            <w:gridSpan w:val="3"/>
            <w:shd w:val="clear" w:color="auto" w:fill="auto"/>
          </w:tcPr>
          <w:p w14:paraId="4C56D6BA"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3A787C0E"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3B3C00CC"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DD4D67" w:rsidRPr="00A62BB0" w14:paraId="472F8B13" w14:textId="77777777" w:rsidTr="00E45E02">
        <w:trPr>
          <w:jc w:val="center"/>
        </w:trPr>
        <w:tc>
          <w:tcPr>
            <w:tcW w:w="2671" w:type="pct"/>
            <w:gridSpan w:val="3"/>
            <w:shd w:val="clear" w:color="auto" w:fill="auto"/>
          </w:tcPr>
          <w:p w14:paraId="3BD80539" w14:textId="77777777" w:rsidR="00DD4D67" w:rsidRPr="00A62BB0" w:rsidRDefault="00DD4D67" w:rsidP="00E45E02">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94D334C"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51B5D169" w14:textId="77777777" w:rsidR="00DD4D67" w:rsidRPr="00A62BB0" w:rsidRDefault="00DD4D67" w:rsidP="00E45E02">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DD4D67" w:rsidRPr="00A62BB0" w14:paraId="0255806D" w14:textId="77777777" w:rsidTr="00E45E02">
        <w:trPr>
          <w:jc w:val="center"/>
        </w:trPr>
        <w:tc>
          <w:tcPr>
            <w:tcW w:w="5000" w:type="pct"/>
            <w:gridSpan w:val="5"/>
          </w:tcPr>
          <w:p w14:paraId="05F74141" w14:textId="77777777" w:rsidR="00DD4D67" w:rsidRPr="00A62BB0" w:rsidRDefault="00DD4D67"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798F1CEC" w14:textId="77777777" w:rsidR="00DD4D67" w:rsidRPr="00A62BB0" w:rsidRDefault="00DD4D67" w:rsidP="00E45E02">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252C7E49" w14:textId="77777777" w:rsidR="00DD4D67" w:rsidRPr="00A62BB0" w:rsidRDefault="00DD4D67" w:rsidP="00DD4D67"/>
    <w:p w14:paraId="36F58233"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DD4D67" w:rsidRPr="00A62BB0" w14:paraId="35295B51" w14:textId="77777777" w:rsidTr="00E45E02">
        <w:trPr>
          <w:cantSplit/>
          <w:trHeight w:val="136"/>
          <w:jc w:val="center"/>
        </w:trPr>
        <w:tc>
          <w:tcPr>
            <w:tcW w:w="3987" w:type="dxa"/>
            <w:gridSpan w:val="2"/>
            <w:vMerge w:val="restart"/>
            <w:tcBorders>
              <w:top w:val="single" w:sz="4" w:space="0" w:color="auto"/>
              <w:left w:val="single" w:sz="4" w:space="0" w:color="auto"/>
            </w:tcBorders>
          </w:tcPr>
          <w:p w14:paraId="0390BA8B"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62511C11"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5CAEB382"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Test 1</w:t>
            </w:r>
          </w:p>
        </w:tc>
      </w:tr>
      <w:tr w:rsidR="00DD4D67" w:rsidRPr="00A62BB0" w14:paraId="60040923" w14:textId="77777777" w:rsidTr="00E45E02">
        <w:trPr>
          <w:cantSplit/>
          <w:trHeight w:val="154"/>
          <w:jc w:val="center"/>
        </w:trPr>
        <w:tc>
          <w:tcPr>
            <w:tcW w:w="3987" w:type="dxa"/>
            <w:gridSpan w:val="2"/>
            <w:vMerge/>
            <w:tcBorders>
              <w:left w:val="single" w:sz="4" w:space="0" w:color="auto"/>
              <w:bottom w:val="single" w:sz="4" w:space="0" w:color="auto"/>
            </w:tcBorders>
          </w:tcPr>
          <w:p w14:paraId="0EA10B25" w14:textId="77777777" w:rsidR="00DD4D67" w:rsidRPr="00A62BB0" w:rsidRDefault="00DD4D67" w:rsidP="00E45E02">
            <w:pPr>
              <w:keepNext/>
              <w:keepLines/>
              <w:spacing w:after="0"/>
              <w:jc w:val="center"/>
              <w:rPr>
                <w:rFonts w:ascii="Arial" w:hAnsi="Arial" w:cs="Arial"/>
                <w:b/>
                <w:sz w:val="18"/>
                <w:szCs w:val="18"/>
              </w:rPr>
            </w:pPr>
          </w:p>
        </w:tc>
        <w:tc>
          <w:tcPr>
            <w:tcW w:w="798" w:type="dxa"/>
            <w:vMerge/>
            <w:tcBorders>
              <w:bottom w:val="single" w:sz="4" w:space="0" w:color="auto"/>
            </w:tcBorders>
          </w:tcPr>
          <w:p w14:paraId="53354050" w14:textId="77777777" w:rsidR="00DD4D67" w:rsidRPr="00A62BB0" w:rsidRDefault="00DD4D67" w:rsidP="00E45E02">
            <w:pPr>
              <w:keepNext/>
              <w:keepLines/>
              <w:spacing w:after="0"/>
              <w:jc w:val="center"/>
              <w:rPr>
                <w:rFonts w:ascii="Arial" w:hAnsi="Arial" w:cs="Arial"/>
                <w:b/>
                <w:sz w:val="18"/>
                <w:szCs w:val="18"/>
              </w:rPr>
            </w:pPr>
          </w:p>
        </w:tc>
        <w:tc>
          <w:tcPr>
            <w:tcW w:w="619" w:type="dxa"/>
            <w:tcBorders>
              <w:bottom w:val="single" w:sz="4" w:space="0" w:color="auto"/>
            </w:tcBorders>
          </w:tcPr>
          <w:p w14:paraId="3CF12DE8"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0B7AE5E4"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04D20FAF"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09B0545D"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4CA13892" w14:textId="77777777" w:rsidR="00DD4D67" w:rsidRPr="00A62BB0" w:rsidRDefault="00DD4D67" w:rsidP="00E45E02">
            <w:pPr>
              <w:keepNext/>
              <w:keepLines/>
              <w:spacing w:after="0"/>
              <w:jc w:val="center"/>
              <w:rPr>
                <w:rFonts w:ascii="Arial" w:hAnsi="Arial" w:cs="Arial"/>
                <w:b/>
                <w:sz w:val="18"/>
                <w:szCs w:val="18"/>
              </w:rPr>
            </w:pPr>
            <w:r w:rsidRPr="00A62BB0">
              <w:rPr>
                <w:rFonts w:ascii="Arial" w:hAnsi="Arial" w:cs="Arial"/>
                <w:b/>
                <w:sz w:val="18"/>
                <w:szCs w:val="18"/>
              </w:rPr>
              <w:t>T5</w:t>
            </w:r>
          </w:p>
        </w:tc>
      </w:tr>
      <w:tr w:rsidR="00DD4D67" w:rsidRPr="00A62BB0" w14:paraId="2E32E16C" w14:textId="77777777" w:rsidTr="00E45E02">
        <w:trPr>
          <w:cantSplit/>
          <w:trHeight w:val="199"/>
          <w:jc w:val="center"/>
        </w:trPr>
        <w:tc>
          <w:tcPr>
            <w:tcW w:w="3987" w:type="dxa"/>
            <w:gridSpan w:val="2"/>
          </w:tcPr>
          <w:p w14:paraId="15DF643A"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3614B6C0" w14:textId="77777777" w:rsidR="00DD4D67" w:rsidRPr="00A62BB0" w:rsidRDefault="00DD4D67" w:rsidP="00E45E02">
            <w:pPr>
              <w:keepNext/>
              <w:keepLines/>
              <w:spacing w:after="0"/>
              <w:jc w:val="center"/>
              <w:rPr>
                <w:rFonts w:ascii="Arial" w:hAnsi="Arial" w:cs="Arial"/>
                <w:sz w:val="18"/>
                <w:szCs w:val="18"/>
              </w:rPr>
            </w:pPr>
          </w:p>
        </w:tc>
        <w:tc>
          <w:tcPr>
            <w:tcW w:w="3196" w:type="dxa"/>
            <w:gridSpan w:val="5"/>
            <w:vAlign w:val="center"/>
          </w:tcPr>
          <w:p w14:paraId="53B3A7A2" w14:textId="77777777" w:rsidR="00DD4D67" w:rsidRPr="00A62BB0" w:rsidRDefault="00DD4D67" w:rsidP="00E45E02">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DD4D67" w:rsidRPr="00A62BB0" w14:paraId="3097AA28" w14:textId="77777777" w:rsidTr="00E45E02">
        <w:trPr>
          <w:cantSplit/>
          <w:trHeight w:val="136"/>
          <w:jc w:val="center"/>
        </w:trPr>
        <w:tc>
          <w:tcPr>
            <w:tcW w:w="3987" w:type="dxa"/>
            <w:gridSpan w:val="2"/>
            <w:tcBorders>
              <w:left w:val="single" w:sz="4" w:space="0" w:color="auto"/>
              <w:bottom w:val="single" w:sz="4" w:space="0" w:color="auto"/>
            </w:tcBorders>
          </w:tcPr>
          <w:p w14:paraId="70FEB177" w14:textId="77777777" w:rsidR="00DD4D67" w:rsidRPr="00A62BB0" w:rsidRDefault="00DD4D67" w:rsidP="00E45E02">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75EB1C23" w14:textId="77777777" w:rsidR="00DD4D67" w:rsidRPr="00A62BB0" w:rsidRDefault="00DD4D67" w:rsidP="00E45E02">
            <w:pPr>
              <w:keepNext/>
              <w:keepLines/>
              <w:spacing w:after="0"/>
              <w:jc w:val="center"/>
              <w:rPr>
                <w:rFonts w:ascii="Arial" w:hAnsi="Arial" w:cs="Arial"/>
                <w:sz w:val="18"/>
                <w:szCs w:val="18"/>
              </w:rPr>
            </w:pPr>
          </w:p>
        </w:tc>
        <w:tc>
          <w:tcPr>
            <w:tcW w:w="3196" w:type="dxa"/>
            <w:gridSpan w:val="5"/>
            <w:shd w:val="clear" w:color="auto" w:fill="auto"/>
            <w:vAlign w:val="center"/>
          </w:tcPr>
          <w:p w14:paraId="57A358EF" w14:textId="77777777" w:rsidR="00DD4D67" w:rsidRPr="00A62BB0" w:rsidRDefault="00DD4D67" w:rsidP="00E45E02">
            <w:pPr>
              <w:keepNext/>
              <w:keepLines/>
              <w:spacing w:after="0"/>
              <w:jc w:val="center"/>
              <w:rPr>
                <w:rFonts w:ascii="Arial" w:hAnsi="Arial" w:cs="Arial"/>
                <w:sz w:val="18"/>
                <w:szCs w:val="18"/>
              </w:rPr>
            </w:pPr>
            <w:r>
              <w:rPr>
                <w:rFonts w:ascii="Arial" w:hAnsi="Arial" w:cs="Arial"/>
                <w:sz w:val="18"/>
                <w:szCs w:val="18"/>
              </w:rPr>
              <w:t>Rough</w:t>
            </w:r>
          </w:p>
        </w:tc>
      </w:tr>
      <w:tr w:rsidR="00DD4D67" w:rsidRPr="00A62BB0" w14:paraId="7FA6A262" w14:textId="77777777" w:rsidTr="00E45E02">
        <w:trPr>
          <w:cantSplit/>
          <w:trHeight w:val="136"/>
          <w:jc w:val="center"/>
        </w:trPr>
        <w:tc>
          <w:tcPr>
            <w:tcW w:w="3987" w:type="dxa"/>
            <w:gridSpan w:val="2"/>
            <w:tcBorders>
              <w:left w:val="single" w:sz="4" w:space="0" w:color="auto"/>
              <w:bottom w:val="single" w:sz="4" w:space="0" w:color="auto"/>
            </w:tcBorders>
          </w:tcPr>
          <w:p w14:paraId="4567987F"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3252236B"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14258D33"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4</w:t>
            </w:r>
          </w:p>
        </w:tc>
      </w:tr>
      <w:tr w:rsidR="00DD4D67" w:rsidRPr="00A62BB0" w14:paraId="729818E6" w14:textId="77777777" w:rsidTr="00E45E02">
        <w:trPr>
          <w:cantSplit/>
          <w:trHeight w:val="145"/>
          <w:jc w:val="center"/>
        </w:trPr>
        <w:tc>
          <w:tcPr>
            <w:tcW w:w="3987" w:type="dxa"/>
            <w:gridSpan w:val="2"/>
            <w:tcBorders>
              <w:left w:val="single" w:sz="4" w:space="0" w:color="auto"/>
              <w:bottom w:val="single" w:sz="4" w:space="0" w:color="auto"/>
            </w:tcBorders>
          </w:tcPr>
          <w:p w14:paraId="36B08708"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2D391A72"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02B84768"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DD4D67" w:rsidRPr="00A62BB0" w14:paraId="7F8EF5C7" w14:textId="77777777" w:rsidTr="00E45E02">
        <w:trPr>
          <w:cantSplit/>
          <w:trHeight w:val="136"/>
          <w:jc w:val="center"/>
        </w:trPr>
        <w:tc>
          <w:tcPr>
            <w:tcW w:w="3987" w:type="dxa"/>
            <w:gridSpan w:val="2"/>
            <w:tcBorders>
              <w:left w:val="single" w:sz="4" w:space="0" w:color="auto"/>
              <w:bottom w:val="single" w:sz="4" w:space="0" w:color="auto"/>
            </w:tcBorders>
          </w:tcPr>
          <w:p w14:paraId="500031A2"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327CEAFF"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7D4FF5A0"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DD4D67" w:rsidRPr="00A62BB0" w14:paraId="46C2C310" w14:textId="77777777" w:rsidTr="00E45E02">
        <w:trPr>
          <w:cantSplit/>
          <w:trHeight w:val="136"/>
          <w:jc w:val="center"/>
        </w:trPr>
        <w:tc>
          <w:tcPr>
            <w:tcW w:w="3987" w:type="dxa"/>
            <w:gridSpan w:val="2"/>
            <w:tcBorders>
              <w:left w:val="single" w:sz="4" w:space="0" w:color="auto"/>
              <w:bottom w:val="single" w:sz="4" w:space="0" w:color="auto"/>
            </w:tcBorders>
          </w:tcPr>
          <w:p w14:paraId="2A77E0D6"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53F929DD"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8C7DF00"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1283B44B" w14:textId="77777777" w:rsidTr="00E45E02">
        <w:trPr>
          <w:cantSplit/>
          <w:trHeight w:val="145"/>
          <w:jc w:val="center"/>
        </w:trPr>
        <w:tc>
          <w:tcPr>
            <w:tcW w:w="3987" w:type="dxa"/>
            <w:gridSpan w:val="2"/>
            <w:tcBorders>
              <w:left w:val="single" w:sz="4" w:space="0" w:color="auto"/>
              <w:bottom w:val="single" w:sz="4" w:space="0" w:color="auto"/>
            </w:tcBorders>
          </w:tcPr>
          <w:p w14:paraId="38C22244"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0AA9624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F2CBE0D"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6BD7452F" w14:textId="77777777" w:rsidTr="00E45E02">
        <w:trPr>
          <w:cantSplit/>
          <w:trHeight w:val="136"/>
          <w:jc w:val="center"/>
        </w:trPr>
        <w:tc>
          <w:tcPr>
            <w:tcW w:w="3987" w:type="dxa"/>
            <w:gridSpan w:val="2"/>
            <w:tcBorders>
              <w:left w:val="single" w:sz="4" w:space="0" w:color="auto"/>
              <w:bottom w:val="single" w:sz="4" w:space="0" w:color="auto"/>
            </w:tcBorders>
          </w:tcPr>
          <w:p w14:paraId="61A8643B"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141A141D"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4782467F"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5A9DDE98" w14:textId="77777777" w:rsidTr="00E45E02">
        <w:trPr>
          <w:cantSplit/>
          <w:trHeight w:val="136"/>
          <w:jc w:val="center"/>
        </w:trPr>
        <w:tc>
          <w:tcPr>
            <w:tcW w:w="3987" w:type="dxa"/>
            <w:gridSpan w:val="2"/>
            <w:tcBorders>
              <w:left w:val="single" w:sz="4" w:space="0" w:color="auto"/>
              <w:bottom w:val="single" w:sz="4" w:space="0" w:color="auto"/>
            </w:tcBorders>
          </w:tcPr>
          <w:p w14:paraId="3C860E1E"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7DD85A0E"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7003BE06"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5254FCC1" w14:textId="77777777" w:rsidTr="00E45E02">
        <w:trPr>
          <w:cantSplit/>
          <w:trHeight w:val="136"/>
          <w:jc w:val="center"/>
        </w:trPr>
        <w:tc>
          <w:tcPr>
            <w:tcW w:w="3987" w:type="dxa"/>
            <w:gridSpan w:val="2"/>
            <w:tcBorders>
              <w:left w:val="single" w:sz="4" w:space="0" w:color="auto"/>
              <w:bottom w:val="single" w:sz="4" w:space="0" w:color="auto"/>
            </w:tcBorders>
          </w:tcPr>
          <w:p w14:paraId="75715524"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17DC43D0"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78222E3E"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1690C667" w14:textId="77777777" w:rsidTr="00E45E02">
        <w:trPr>
          <w:cantSplit/>
          <w:trHeight w:val="136"/>
          <w:jc w:val="center"/>
        </w:trPr>
        <w:tc>
          <w:tcPr>
            <w:tcW w:w="3987" w:type="dxa"/>
            <w:gridSpan w:val="2"/>
            <w:tcBorders>
              <w:left w:val="single" w:sz="4" w:space="0" w:color="auto"/>
              <w:bottom w:val="single" w:sz="4" w:space="0" w:color="auto"/>
            </w:tcBorders>
          </w:tcPr>
          <w:p w14:paraId="21715840" w14:textId="77777777" w:rsidR="00DD4D67" w:rsidRPr="00A62BB0" w:rsidRDefault="00DD4D6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14534474"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5975C844" w14:textId="77777777" w:rsidR="00DD4D67" w:rsidRPr="00A62BB0" w:rsidRDefault="00DD4D67" w:rsidP="00E45E02">
            <w:pPr>
              <w:keepNext/>
              <w:keepLines/>
              <w:spacing w:after="0"/>
              <w:jc w:val="center"/>
              <w:rPr>
                <w:rFonts w:ascii="Arial" w:hAnsi="Arial" w:cs="Arial"/>
                <w:sz w:val="18"/>
                <w:szCs w:val="18"/>
              </w:rPr>
            </w:pPr>
          </w:p>
        </w:tc>
      </w:tr>
      <w:tr w:rsidR="00DD4D67" w:rsidRPr="00A62BB0" w14:paraId="0AEDF771" w14:textId="77777777" w:rsidTr="00E45E02">
        <w:trPr>
          <w:cantSplit/>
          <w:trHeight w:val="149"/>
          <w:jc w:val="center"/>
        </w:trPr>
        <w:tc>
          <w:tcPr>
            <w:tcW w:w="2071" w:type="dxa"/>
          </w:tcPr>
          <w:p w14:paraId="4B180DE5" w14:textId="77777777" w:rsidR="00DD4D67" w:rsidRPr="00A62BB0" w:rsidRDefault="00DD4D67" w:rsidP="00E45E02">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74D9F809"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690D560C"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3FAAF00A"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1BC775C5" w14:textId="77777777" w:rsidR="00DD4D67" w:rsidRPr="00A62BB0" w:rsidRDefault="00DD4D67" w:rsidP="00E45E02">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4DFDBAA4"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-15</w:t>
            </w:r>
          </w:p>
        </w:tc>
        <w:tc>
          <w:tcPr>
            <w:tcW w:w="620" w:type="dxa"/>
          </w:tcPr>
          <w:p w14:paraId="19EE08A3" w14:textId="77777777" w:rsidR="00DD4D67" w:rsidRPr="00A62BB0" w:rsidRDefault="00DD4D67" w:rsidP="00E45E02">
            <w:pPr>
              <w:keepNext/>
              <w:keepLines/>
              <w:spacing w:after="0"/>
              <w:jc w:val="center"/>
              <w:rPr>
                <w:rFonts w:ascii="Arial" w:hAnsi="Arial"/>
                <w:sz w:val="18"/>
              </w:rPr>
            </w:pPr>
            <w:r w:rsidRPr="001161D9">
              <w:rPr>
                <w:rFonts w:ascii="Arial" w:hAnsi="Arial"/>
                <w:noProof/>
                <w:sz w:val="18"/>
              </w:rPr>
              <w:t>-4.5</w:t>
            </w:r>
          </w:p>
        </w:tc>
        <w:tc>
          <w:tcPr>
            <w:tcW w:w="718" w:type="dxa"/>
          </w:tcPr>
          <w:p w14:paraId="5BCE0DA2"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DD4D67" w:rsidRPr="00A62BB0" w14:paraId="61B9E7D7" w14:textId="77777777" w:rsidTr="00E45E02">
        <w:trPr>
          <w:cantSplit/>
          <w:trHeight w:val="199"/>
          <w:jc w:val="center"/>
        </w:trPr>
        <w:tc>
          <w:tcPr>
            <w:tcW w:w="2071" w:type="dxa"/>
          </w:tcPr>
          <w:p w14:paraId="663A59A1" w14:textId="77777777" w:rsidR="00DD4D67" w:rsidRPr="00A62BB0" w:rsidRDefault="00DD4D67" w:rsidP="00E45E02">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678D5C70"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3520248E" w14:textId="77777777" w:rsidR="00DD4D67" w:rsidRPr="00A62BB0" w:rsidRDefault="00DD4D67" w:rsidP="00E45E02">
            <w:pPr>
              <w:keepNext/>
              <w:keepLines/>
              <w:spacing w:after="0"/>
              <w:jc w:val="center"/>
              <w:rPr>
                <w:rFonts w:ascii="Arial" w:hAnsi="Arial" w:cs="Arial"/>
                <w:sz w:val="18"/>
                <w:szCs w:val="18"/>
              </w:rPr>
            </w:pPr>
          </w:p>
        </w:tc>
        <w:tc>
          <w:tcPr>
            <w:tcW w:w="619" w:type="dxa"/>
          </w:tcPr>
          <w:p w14:paraId="2D273CB2"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55503BB9" w14:textId="77777777" w:rsidR="00DD4D67" w:rsidRPr="00A62BB0" w:rsidRDefault="00DD4D67" w:rsidP="00E45E02">
            <w:pPr>
              <w:keepNext/>
              <w:keepLines/>
              <w:spacing w:after="0"/>
              <w:jc w:val="center"/>
              <w:rPr>
                <w:rFonts w:ascii="Arial" w:hAnsi="Arial"/>
                <w:sz w:val="18"/>
              </w:rPr>
            </w:pPr>
            <w:r w:rsidRPr="001161D9">
              <w:rPr>
                <w:rFonts w:ascii="Arial" w:eastAsia="MS Mincho" w:hAnsi="Arial"/>
                <w:sz w:val="18"/>
              </w:rPr>
              <w:t>-15</w:t>
            </w:r>
          </w:p>
        </w:tc>
        <w:tc>
          <w:tcPr>
            <w:tcW w:w="619" w:type="dxa"/>
          </w:tcPr>
          <w:p w14:paraId="021017DB"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-15</w:t>
            </w:r>
          </w:p>
        </w:tc>
        <w:tc>
          <w:tcPr>
            <w:tcW w:w="620" w:type="dxa"/>
          </w:tcPr>
          <w:p w14:paraId="3E6FD266" w14:textId="77777777" w:rsidR="00DD4D67" w:rsidRPr="00A62BB0" w:rsidRDefault="00DD4D67" w:rsidP="00E45E02">
            <w:pPr>
              <w:keepNext/>
              <w:keepLines/>
              <w:spacing w:after="0"/>
              <w:jc w:val="center"/>
              <w:rPr>
                <w:rFonts w:ascii="Arial" w:hAnsi="Arial"/>
                <w:sz w:val="18"/>
              </w:rPr>
            </w:pPr>
            <w:r w:rsidRPr="001161D9">
              <w:rPr>
                <w:rFonts w:ascii="Arial" w:eastAsia="MS Mincho" w:hAnsi="Arial"/>
                <w:sz w:val="18"/>
              </w:rPr>
              <w:t>-15</w:t>
            </w:r>
          </w:p>
        </w:tc>
        <w:tc>
          <w:tcPr>
            <w:tcW w:w="718" w:type="dxa"/>
          </w:tcPr>
          <w:p w14:paraId="62E7627B" w14:textId="77777777" w:rsidR="00DD4D67" w:rsidRPr="00A62BB0" w:rsidRDefault="00DD4D67" w:rsidP="00E45E02">
            <w:pPr>
              <w:keepNext/>
              <w:keepLines/>
              <w:spacing w:after="0"/>
              <w:jc w:val="center"/>
              <w:rPr>
                <w:rFonts w:ascii="Arial" w:hAnsi="Arial"/>
                <w:b/>
                <w:sz w:val="18"/>
              </w:rPr>
            </w:pPr>
            <w:r w:rsidRPr="001161D9">
              <w:rPr>
                <w:rFonts w:ascii="Arial" w:eastAsia="MS Mincho" w:hAnsi="Arial"/>
                <w:sz w:val="18"/>
              </w:rPr>
              <w:t>-15</w:t>
            </w:r>
          </w:p>
        </w:tc>
      </w:tr>
      <w:tr w:rsidR="00DD4D67" w:rsidRPr="00A62BB0" w:rsidDel="00990CFB" w14:paraId="6A3DB86B" w14:textId="77777777" w:rsidTr="00E45E02">
        <w:trPr>
          <w:cantSplit/>
          <w:trHeight w:val="199"/>
          <w:jc w:val="center"/>
          <w:del w:id="3142" w:author="Huawei" w:date="2021-07-20T19:16:00Z"/>
        </w:trPr>
        <w:tc>
          <w:tcPr>
            <w:tcW w:w="2071" w:type="dxa"/>
          </w:tcPr>
          <w:p w14:paraId="3400172C" w14:textId="77777777" w:rsidR="00DD4D67" w:rsidRPr="00A62BB0" w:rsidDel="00990CFB" w:rsidRDefault="00DD4D67" w:rsidP="00E45E02">
            <w:pPr>
              <w:keepNext/>
              <w:keepLines/>
              <w:spacing w:after="0"/>
              <w:rPr>
                <w:del w:id="3143" w:author="Huawei" w:date="2021-07-20T19:16:00Z"/>
                <w:rFonts w:ascii="Arial" w:eastAsia="?? ??" w:hAnsi="Arial" w:cs="Arial"/>
                <w:sz w:val="18"/>
                <w:szCs w:val="18"/>
              </w:rPr>
            </w:pPr>
            <w:del w:id="3144" w:author="Huawei" w:date="2021-07-20T19:16:00Z">
              <w:r w:rsidRPr="00A62BB0" w:rsidDel="00990CFB">
                <w:rPr>
                  <w:rFonts w:ascii="Arial" w:hAnsi="Arial" w:cs="Arial"/>
                  <w:sz w:val="18"/>
                  <w:szCs w:val="18"/>
                  <w:lang w:eastAsia="zh-CN"/>
                </w:rPr>
                <w:delText>SNR on other channels and signals</w:delText>
              </w:r>
            </w:del>
          </w:p>
        </w:tc>
        <w:tc>
          <w:tcPr>
            <w:tcW w:w="1916" w:type="dxa"/>
          </w:tcPr>
          <w:p w14:paraId="0285B453" w14:textId="77777777" w:rsidR="00DD4D67" w:rsidRPr="00A62BB0" w:rsidDel="00990CFB" w:rsidRDefault="00DD4D67" w:rsidP="00E45E02">
            <w:pPr>
              <w:keepNext/>
              <w:keepLines/>
              <w:spacing w:after="0"/>
              <w:rPr>
                <w:del w:id="3145" w:author="Huawei" w:date="2021-07-20T19:16:00Z"/>
                <w:rFonts w:ascii="Arial" w:hAnsi="Arial" w:cs="Arial"/>
                <w:noProof/>
                <w:sz w:val="18"/>
                <w:szCs w:val="18"/>
                <w:lang w:val="it-IT" w:eastAsia="zh-CN"/>
              </w:rPr>
            </w:pPr>
            <w:del w:id="3146" w:author="Huawei" w:date="2021-07-20T19:16:00Z">
              <w:r w:rsidRPr="00A62BB0" w:rsidDel="00990CFB">
                <w:rPr>
                  <w:rFonts w:ascii="Arial" w:hAnsi="Arial" w:cs="Arial"/>
                  <w:noProof/>
                  <w:sz w:val="18"/>
                  <w:szCs w:val="18"/>
                  <w:lang w:val="it-IT" w:eastAsia="zh-CN"/>
                </w:rPr>
                <w:delText>Config 1</w:delText>
              </w:r>
            </w:del>
          </w:p>
        </w:tc>
        <w:tc>
          <w:tcPr>
            <w:tcW w:w="798" w:type="dxa"/>
          </w:tcPr>
          <w:p w14:paraId="5E63969D" w14:textId="77777777" w:rsidR="00DD4D67" w:rsidRPr="00A62BB0" w:rsidDel="00990CFB" w:rsidRDefault="00DD4D67" w:rsidP="00E45E02">
            <w:pPr>
              <w:keepNext/>
              <w:keepLines/>
              <w:spacing w:after="0"/>
              <w:jc w:val="center"/>
              <w:rPr>
                <w:del w:id="3147" w:author="Huawei" w:date="2021-07-20T19:16:00Z"/>
                <w:rFonts w:ascii="Arial" w:hAnsi="Arial" w:cs="Arial"/>
                <w:sz w:val="18"/>
                <w:szCs w:val="18"/>
                <w:lang w:eastAsia="zh-CN"/>
              </w:rPr>
            </w:pPr>
            <w:del w:id="3148" w:author="Huawei" w:date="2021-07-20T19:16:00Z">
              <w:r w:rsidRPr="00A62BB0" w:rsidDel="00990CFB">
                <w:rPr>
                  <w:rFonts w:ascii="Arial" w:hAnsi="Arial" w:cs="Arial"/>
                  <w:sz w:val="18"/>
                  <w:szCs w:val="18"/>
                  <w:lang w:eastAsia="zh-CN"/>
                </w:rPr>
                <w:delText>dB</w:delText>
              </w:r>
            </w:del>
          </w:p>
        </w:tc>
        <w:tc>
          <w:tcPr>
            <w:tcW w:w="3196" w:type="dxa"/>
            <w:gridSpan w:val="5"/>
          </w:tcPr>
          <w:p w14:paraId="2D95E34C" w14:textId="77777777" w:rsidR="00DD4D67" w:rsidRPr="00A62BB0" w:rsidDel="00990CFB" w:rsidRDefault="00DD4D67" w:rsidP="00E45E02">
            <w:pPr>
              <w:keepNext/>
              <w:keepLines/>
              <w:spacing w:after="0"/>
              <w:jc w:val="center"/>
              <w:rPr>
                <w:del w:id="3149" w:author="Huawei" w:date="2021-07-20T19:16:00Z"/>
                <w:rFonts w:ascii="Arial" w:hAnsi="Arial" w:cs="Arial"/>
                <w:sz w:val="18"/>
                <w:szCs w:val="18"/>
                <w:lang w:eastAsia="zh-CN"/>
              </w:rPr>
            </w:pPr>
            <w:del w:id="3150"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DD4D67" w:rsidRPr="00A62BB0" w14:paraId="5F565182" w14:textId="77777777" w:rsidTr="00E45E02">
        <w:trPr>
          <w:cantSplit/>
          <w:trHeight w:val="153"/>
          <w:jc w:val="center"/>
        </w:trPr>
        <w:tc>
          <w:tcPr>
            <w:tcW w:w="2071" w:type="dxa"/>
          </w:tcPr>
          <w:p w14:paraId="5CD8CA98" w14:textId="77777777" w:rsidR="00DD4D67" w:rsidRPr="00A62BB0" w:rsidRDefault="00DD4D67" w:rsidP="00E45E02">
            <w:pPr>
              <w:keepNext/>
              <w:keepLines/>
              <w:spacing w:after="0"/>
              <w:rPr>
                <w:rFonts w:ascii="Arial" w:hAnsi="Arial" w:cs="Arial"/>
                <w:sz w:val="18"/>
                <w:szCs w:val="18"/>
              </w:rPr>
            </w:pPr>
            <w:r w:rsidRPr="00A62BB0">
              <w:rPr>
                <w:rFonts w:ascii="Arial" w:hAnsi="Arial" w:cs="Arial"/>
                <w:position w:val="-12"/>
                <w:sz w:val="18"/>
                <w:szCs w:val="18"/>
              </w:rPr>
              <w:object w:dxaOrig="420" w:dyaOrig="360" w14:anchorId="3659CBEF">
                <v:shape id="_x0000_i1133" type="#_x0000_t75" style="width:20.5pt;height:20.5pt" o:ole="" fillcolor="window">
                  <v:imagedata r:id="rId18" o:title=""/>
                </v:shape>
                <o:OLEObject Type="Embed" ProgID="Equation.3" ShapeID="_x0000_i1133" DrawAspect="Content" ObjectID="_1692088724" r:id="rId155"/>
              </w:object>
            </w:r>
          </w:p>
        </w:tc>
        <w:tc>
          <w:tcPr>
            <w:tcW w:w="1916" w:type="dxa"/>
          </w:tcPr>
          <w:p w14:paraId="03E10E60" w14:textId="77777777" w:rsidR="00DD4D67" w:rsidRPr="00A62BB0" w:rsidRDefault="00DD4D67"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6BF13497"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1F7B7C25" w14:textId="77777777" w:rsidR="00DD4D67" w:rsidRPr="00A62BB0" w:rsidRDefault="00DD4D67" w:rsidP="00E45E02">
            <w:pPr>
              <w:keepNext/>
              <w:keepLines/>
              <w:spacing w:after="0"/>
              <w:jc w:val="center"/>
              <w:rPr>
                <w:rFonts w:ascii="Arial" w:hAnsi="Arial" w:cs="Arial"/>
                <w:sz w:val="18"/>
                <w:szCs w:val="18"/>
              </w:rPr>
            </w:pPr>
            <w:r w:rsidRPr="00A62BB0">
              <w:rPr>
                <w:rFonts w:ascii="Arial" w:hAnsi="Arial" w:cs="Arial"/>
                <w:sz w:val="18"/>
                <w:szCs w:val="18"/>
              </w:rPr>
              <w:t>-104.7dBm</w:t>
            </w:r>
          </w:p>
        </w:tc>
      </w:tr>
      <w:tr w:rsidR="00DD4D67" w:rsidRPr="00A62BB0" w14:paraId="50160E06" w14:textId="77777777" w:rsidTr="00E45E02">
        <w:trPr>
          <w:cantSplit/>
          <w:trHeight w:val="167"/>
          <w:jc w:val="center"/>
        </w:trPr>
        <w:tc>
          <w:tcPr>
            <w:tcW w:w="3987" w:type="dxa"/>
            <w:gridSpan w:val="2"/>
          </w:tcPr>
          <w:p w14:paraId="0D81DFAA" w14:textId="77777777" w:rsidR="00DD4D67" w:rsidRPr="00A62BB0" w:rsidRDefault="00DD4D67" w:rsidP="00E45E02">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4A6E44C3" w14:textId="77777777" w:rsidR="00DD4D67" w:rsidRPr="00A62BB0" w:rsidRDefault="00DD4D67" w:rsidP="00E45E02">
            <w:pPr>
              <w:keepNext/>
              <w:keepLines/>
              <w:spacing w:after="0"/>
              <w:jc w:val="center"/>
              <w:rPr>
                <w:rFonts w:ascii="Arial" w:hAnsi="Arial" w:cs="Arial"/>
                <w:sz w:val="18"/>
                <w:szCs w:val="18"/>
              </w:rPr>
            </w:pPr>
          </w:p>
        </w:tc>
        <w:tc>
          <w:tcPr>
            <w:tcW w:w="3196" w:type="dxa"/>
            <w:gridSpan w:val="5"/>
            <w:shd w:val="clear" w:color="auto" w:fill="auto"/>
            <w:vAlign w:val="center"/>
          </w:tcPr>
          <w:p w14:paraId="0350DC0A" w14:textId="77777777" w:rsidR="00DD4D67" w:rsidRPr="00A62BB0" w:rsidRDefault="00DD4D67"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DD4D67" w:rsidRPr="00A62BB0" w14:paraId="42069883" w14:textId="77777777" w:rsidTr="00E45E02">
        <w:trPr>
          <w:cantSplit/>
          <w:trHeight w:val="255"/>
          <w:jc w:val="center"/>
        </w:trPr>
        <w:tc>
          <w:tcPr>
            <w:tcW w:w="7981" w:type="dxa"/>
            <w:gridSpan w:val="8"/>
          </w:tcPr>
          <w:p w14:paraId="7924E454" w14:textId="77777777" w:rsidR="00DD4D67" w:rsidRPr="00A62BB0" w:rsidRDefault="00DD4D67" w:rsidP="00E45E02">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17586DCB" w14:textId="77777777" w:rsidR="00DD4D67" w:rsidRPr="00A62BB0" w:rsidRDefault="00DD4D67" w:rsidP="00E45E02">
            <w:pPr>
              <w:pStyle w:val="TAN"/>
            </w:pPr>
            <w:r w:rsidRPr="00A62BB0">
              <w:t>Note 2:</w:t>
            </w:r>
            <w:r w:rsidRPr="00A62BB0">
              <w:tab/>
              <w:t>The signal contains PDCCH for UEs other than the device under test as part of OCNG.3</w:t>
            </w:r>
          </w:p>
          <w:p w14:paraId="3678C137" w14:textId="77777777" w:rsidR="00DD4D67" w:rsidRPr="00A62BB0" w:rsidRDefault="00DD4D67" w:rsidP="00E45E02">
            <w:pPr>
              <w:pStyle w:val="TAN"/>
            </w:pPr>
            <w:r w:rsidRPr="00A62BB0">
              <w:t>Note 3:</w:t>
            </w:r>
            <w:r w:rsidRPr="00A62BB0">
              <w:tab/>
              <w:t>SNR levels correspond to the signal to noise ratio over the SSS REs.</w:t>
            </w:r>
          </w:p>
          <w:p w14:paraId="519924DC" w14:textId="77777777" w:rsidR="00DD4D67" w:rsidRDefault="00DD4D67" w:rsidP="00E45E02">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7B27E981" w14:textId="77777777" w:rsidR="00DD4D67" w:rsidRDefault="00DD4D67" w:rsidP="00E45E02">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4535F50C" w14:textId="77777777" w:rsidR="00DD4D67" w:rsidRPr="00A62BB0" w:rsidRDefault="00DD4D67" w:rsidP="00E45E02">
            <w:pPr>
              <w:pStyle w:val="TAN"/>
            </w:pPr>
            <w:r>
              <w:t>Note 6</w:t>
            </w:r>
            <w:r w:rsidRPr="001161D9">
              <w:t>:</w:t>
            </w:r>
            <w:r w:rsidRPr="001161D9">
              <w:tab/>
            </w:r>
            <w:r>
              <w:t>This value allows up to 1dB degradation from applied SNR to UE baseband</w:t>
            </w:r>
          </w:p>
        </w:tc>
      </w:tr>
    </w:tbl>
    <w:p w14:paraId="1215BA8D" w14:textId="77777777" w:rsidR="00DD4D67" w:rsidRPr="00A62BB0" w:rsidRDefault="00DD4D67" w:rsidP="00DD4D67"/>
    <w:p w14:paraId="66A26858"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A.7.5.1.4.1-4: Void</w:t>
      </w:r>
    </w:p>
    <w:p w14:paraId="7F89EFDA"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A.7.5.1.4.1-5: Void</w:t>
      </w:r>
    </w:p>
    <w:p w14:paraId="69C37002" w14:textId="77777777" w:rsidR="00DD4D67" w:rsidRPr="00A62BB0" w:rsidRDefault="00DD4D67" w:rsidP="00DD4D67">
      <w:pPr>
        <w:pStyle w:val="TH"/>
        <w:rPr>
          <w:rFonts w:eastAsia="Malgun Gothic"/>
          <w:kern w:val="20"/>
          <w:lang w:val="en-US"/>
        </w:rPr>
      </w:pPr>
      <w:r w:rsidRPr="00A62BB0">
        <w:rPr>
          <w:rFonts w:eastAsia="Malgun Gothic"/>
          <w:noProof/>
          <w:kern w:val="20"/>
          <w:lang w:val="en-US" w:eastAsia="zh-CN"/>
        </w:rPr>
        <w:drawing>
          <wp:inline distT="0" distB="0" distL="0" distR="0" wp14:anchorId="3DB3C21D" wp14:editId="342AA375">
            <wp:extent cx="5486400" cy="2936240"/>
            <wp:effectExtent l="0" t="0" r="0" b="0"/>
            <wp:docPr id="294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09ACF9A3" w14:textId="77777777" w:rsidR="00DD4D67" w:rsidRPr="00A62BB0" w:rsidRDefault="00DD4D67" w:rsidP="00DD4D67">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4BF18DD3" w14:textId="77777777" w:rsidR="00DD4D67" w:rsidRPr="00A62BB0" w:rsidRDefault="00DD4D67" w:rsidP="00DD4D67">
      <w:pPr>
        <w:pStyle w:val="Heading5"/>
        <w:rPr>
          <w:snapToGrid w:val="0"/>
        </w:rPr>
      </w:pPr>
      <w:bookmarkStart w:id="3151" w:name="_Toc535476707"/>
      <w:r w:rsidRPr="009264FA">
        <w:rPr>
          <w:snapToGrid w:val="0"/>
        </w:rPr>
        <w:t>A.7.5.1.4.2</w:t>
      </w:r>
      <w:r w:rsidRPr="00A62BB0">
        <w:rPr>
          <w:snapToGrid w:val="0"/>
        </w:rPr>
        <w:tab/>
        <w:t>Test Requirements</w:t>
      </w:r>
      <w:bookmarkEnd w:id="3151"/>
    </w:p>
    <w:p w14:paraId="0CDAA68E" w14:textId="77777777" w:rsidR="00DD4D67" w:rsidRPr="00A62BB0" w:rsidRDefault="00DD4D67" w:rsidP="00DD4D67">
      <w:r w:rsidRPr="00A62BB0">
        <w:t>The UE behaviour in each test during time durations T1, T2, T3, T4 and T5 shall be as follows:</w:t>
      </w:r>
    </w:p>
    <w:p w14:paraId="3B345354" w14:textId="77777777" w:rsidR="00DD4D67" w:rsidRPr="00A62BB0" w:rsidRDefault="00DD4D67" w:rsidP="00DD4D67">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16D8AC4" w14:textId="77777777" w:rsidR="00DD4D67" w:rsidRPr="00A62BB0" w:rsidRDefault="00DD4D67" w:rsidP="00DD4D67">
      <w:r w:rsidRPr="00A62BB0">
        <w:t>The rate of correct events observed during repeated tests shall be at least 90%.</w:t>
      </w:r>
    </w:p>
    <w:bookmarkEnd w:id="3099"/>
    <w:p w14:paraId="42716575" w14:textId="77777777" w:rsidR="00DD4D67" w:rsidRPr="00A62BB0" w:rsidRDefault="00DD4D67" w:rsidP="00DD4D67">
      <w:pPr>
        <w:pStyle w:val="Heading4"/>
      </w:pPr>
      <w:r w:rsidRPr="009264FA">
        <w:t>A.7.5.1</w:t>
      </w:r>
      <w:r w:rsidRPr="00A62BB0">
        <w:t>.5</w:t>
      </w:r>
      <w:r w:rsidRPr="00A62BB0">
        <w:tab/>
        <w:t>Radio Link Monitoring Out-of-sync Test for FR2 PCell configured with CSI-RS-based RLM in non-DRX mode</w:t>
      </w:r>
    </w:p>
    <w:p w14:paraId="134E14B2" w14:textId="77777777" w:rsidR="00DD4D67" w:rsidRPr="00A62BB0" w:rsidRDefault="00DD4D67" w:rsidP="00DD4D67">
      <w:pPr>
        <w:pStyle w:val="Heading5"/>
        <w:rPr>
          <w:snapToGrid w:val="0"/>
          <w:lang w:eastAsia="zh-CN"/>
        </w:rPr>
      </w:pPr>
      <w:bookmarkStart w:id="3152" w:name="_Toc535476709"/>
      <w:r w:rsidRPr="009264FA">
        <w:rPr>
          <w:snapToGrid w:val="0"/>
          <w:lang w:eastAsia="zh-CN"/>
        </w:rPr>
        <w:t>A.7.5.1.5.1</w:t>
      </w:r>
      <w:r w:rsidRPr="00A62BB0">
        <w:rPr>
          <w:snapToGrid w:val="0"/>
          <w:lang w:eastAsia="zh-CN"/>
        </w:rPr>
        <w:tab/>
        <w:t>Test Purpose and Environment</w:t>
      </w:r>
      <w:bookmarkEnd w:id="3152"/>
    </w:p>
    <w:p w14:paraId="357CA650" w14:textId="77777777" w:rsidR="00DD4D67" w:rsidRPr="00A62BB0" w:rsidRDefault="00DD4D67" w:rsidP="00DD4D67">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0A052701" w14:textId="77777777" w:rsidR="00DD4D67" w:rsidRPr="00A62BB0" w:rsidRDefault="00DD4D67" w:rsidP="00DD4D67">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02B5FFF9" w14:textId="77777777" w:rsidR="00DD4D67" w:rsidRPr="00A62BB0" w:rsidRDefault="00DD4D67" w:rsidP="00DD4D67">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D4D67" w:rsidRPr="00A62BB0" w14:paraId="5258059F" w14:textId="77777777" w:rsidTr="00E45E02">
        <w:trPr>
          <w:trHeight w:val="267"/>
          <w:jc w:val="center"/>
        </w:trPr>
        <w:tc>
          <w:tcPr>
            <w:tcW w:w="2265" w:type="dxa"/>
            <w:shd w:val="clear" w:color="auto" w:fill="auto"/>
          </w:tcPr>
          <w:p w14:paraId="1B29A63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27D931CB"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5F7A9573" w14:textId="77777777" w:rsidTr="00E45E02">
        <w:trPr>
          <w:trHeight w:val="270"/>
          <w:jc w:val="center"/>
        </w:trPr>
        <w:tc>
          <w:tcPr>
            <w:tcW w:w="2265" w:type="dxa"/>
            <w:shd w:val="clear" w:color="auto" w:fill="auto"/>
          </w:tcPr>
          <w:p w14:paraId="15DC8C8A"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49085390" w14:textId="77777777" w:rsidR="00DD4D67" w:rsidRPr="00A62BB0" w:rsidRDefault="00DD4D67" w:rsidP="00E45E02">
            <w:pPr>
              <w:keepNext/>
              <w:keepLines/>
              <w:spacing w:after="0"/>
              <w:rPr>
                <w:rFonts w:ascii="Arial" w:hAnsi="Arial"/>
                <w:sz w:val="18"/>
              </w:rPr>
            </w:pPr>
            <w:r w:rsidRPr="00A62BB0">
              <w:rPr>
                <w:rFonts w:ascii="Arial" w:hAnsi="Arial"/>
                <w:sz w:val="18"/>
              </w:rPr>
              <w:t>TDD duplex mode, 120 kHz SSB SCS, 100 MHz bandwidth</w:t>
            </w:r>
          </w:p>
        </w:tc>
      </w:tr>
    </w:tbl>
    <w:p w14:paraId="7CC44A52" w14:textId="77777777" w:rsidR="00DD4D67" w:rsidRPr="00A62BB0" w:rsidRDefault="00DD4D67" w:rsidP="00DD4D67">
      <w:pPr>
        <w:spacing w:before="120"/>
      </w:pPr>
    </w:p>
    <w:p w14:paraId="11641B10"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D4D67" w:rsidRPr="00A62BB0" w14:paraId="18DD99E1" w14:textId="77777777" w:rsidTr="00E45E02">
        <w:trPr>
          <w:trHeight w:val="164"/>
          <w:jc w:val="center"/>
        </w:trPr>
        <w:tc>
          <w:tcPr>
            <w:tcW w:w="2728" w:type="pct"/>
            <w:gridSpan w:val="2"/>
            <w:vMerge w:val="restart"/>
            <w:shd w:val="clear" w:color="auto" w:fill="auto"/>
          </w:tcPr>
          <w:p w14:paraId="486EDE3F"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05101E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1EC223A1"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39838DC8" w14:textId="77777777" w:rsidTr="00E45E02">
        <w:trPr>
          <w:trHeight w:val="74"/>
          <w:jc w:val="center"/>
        </w:trPr>
        <w:tc>
          <w:tcPr>
            <w:tcW w:w="2728" w:type="pct"/>
            <w:gridSpan w:val="2"/>
            <w:vMerge/>
            <w:shd w:val="clear" w:color="auto" w:fill="auto"/>
          </w:tcPr>
          <w:p w14:paraId="0864FDAC" w14:textId="77777777" w:rsidR="00DD4D67" w:rsidRPr="00A62BB0" w:rsidRDefault="00DD4D67" w:rsidP="00E45E02">
            <w:pPr>
              <w:keepNext/>
              <w:keepLines/>
              <w:spacing w:after="0"/>
              <w:jc w:val="center"/>
              <w:rPr>
                <w:rFonts w:ascii="Arial" w:hAnsi="Arial"/>
                <w:b/>
                <w:sz w:val="18"/>
              </w:rPr>
            </w:pPr>
          </w:p>
        </w:tc>
        <w:tc>
          <w:tcPr>
            <w:tcW w:w="677" w:type="pct"/>
            <w:vMerge/>
            <w:shd w:val="clear" w:color="auto" w:fill="auto"/>
          </w:tcPr>
          <w:p w14:paraId="2564540D" w14:textId="77777777" w:rsidR="00DD4D67" w:rsidRPr="00A62BB0" w:rsidRDefault="00DD4D67" w:rsidP="00E45E02">
            <w:pPr>
              <w:keepNext/>
              <w:keepLines/>
              <w:spacing w:after="0"/>
              <w:jc w:val="center"/>
              <w:rPr>
                <w:rFonts w:ascii="Arial" w:hAnsi="Arial"/>
                <w:b/>
                <w:sz w:val="18"/>
              </w:rPr>
            </w:pPr>
          </w:p>
        </w:tc>
        <w:tc>
          <w:tcPr>
            <w:tcW w:w="1595" w:type="pct"/>
            <w:shd w:val="clear" w:color="auto" w:fill="auto"/>
          </w:tcPr>
          <w:p w14:paraId="14F942C7"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27B53389" w14:textId="77777777" w:rsidTr="00E45E02">
        <w:trPr>
          <w:trHeight w:val="64"/>
          <w:jc w:val="center"/>
        </w:trPr>
        <w:tc>
          <w:tcPr>
            <w:tcW w:w="2728" w:type="pct"/>
            <w:gridSpan w:val="2"/>
            <w:shd w:val="clear" w:color="auto" w:fill="auto"/>
          </w:tcPr>
          <w:p w14:paraId="06E3020F"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4DD2A91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5AE385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Cell 1</w:t>
            </w:r>
          </w:p>
        </w:tc>
      </w:tr>
      <w:tr w:rsidR="00DD4D67" w:rsidRPr="00A62BB0" w14:paraId="1FE53384" w14:textId="77777777" w:rsidTr="00E45E02">
        <w:trPr>
          <w:trHeight w:val="164"/>
          <w:jc w:val="center"/>
        </w:trPr>
        <w:tc>
          <w:tcPr>
            <w:tcW w:w="2728" w:type="pct"/>
            <w:gridSpan w:val="2"/>
            <w:shd w:val="clear" w:color="auto" w:fill="auto"/>
          </w:tcPr>
          <w:p w14:paraId="6D86C9E3" w14:textId="77777777" w:rsidR="00DD4D67" w:rsidRPr="00A62BB0" w:rsidRDefault="00DD4D67"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FBEF5E"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A1AC42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619AA56C" w14:textId="77777777" w:rsidTr="00E45E02">
        <w:trPr>
          <w:trHeight w:val="93"/>
          <w:jc w:val="center"/>
        </w:trPr>
        <w:tc>
          <w:tcPr>
            <w:tcW w:w="1072" w:type="pct"/>
            <w:shd w:val="clear" w:color="auto" w:fill="auto"/>
          </w:tcPr>
          <w:p w14:paraId="36F60CC5"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1854B5CA"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4CEC028"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0AAE73BC"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w:t>
            </w:r>
          </w:p>
        </w:tc>
      </w:tr>
      <w:tr w:rsidR="00DD4D67" w:rsidRPr="00A62BB0" w14:paraId="55650DFE" w14:textId="77777777" w:rsidTr="00E45E02">
        <w:trPr>
          <w:trHeight w:val="189"/>
          <w:jc w:val="center"/>
        </w:trPr>
        <w:tc>
          <w:tcPr>
            <w:tcW w:w="1072" w:type="pct"/>
            <w:shd w:val="clear" w:color="auto" w:fill="auto"/>
          </w:tcPr>
          <w:p w14:paraId="04C90DEF"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0283A4E"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25189D2"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5D20FBB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TDDConf.3.1</w:t>
            </w:r>
          </w:p>
        </w:tc>
      </w:tr>
      <w:tr w:rsidR="00DD4D67" w:rsidRPr="00A62BB0" w14:paraId="7F5361EF" w14:textId="77777777" w:rsidTr="00E45E02">
        <w:trPr>
          <w:trHeight w:val="189"/>
          <w:jc w:val="center"/>
        </w:trPr>
        <w:tc>
          <w:tcPr>
            <w:tcW w:w="1072" w:type="pct"/>
            <w:shd w:val="clear" w:color="auto" w:fill="auto"/>
            <w:vAlign w:val="center"/>
          </w:tcPr>
          <w:p w14:paraId="20D6AECE"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6FCCD08"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B528E97"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7934F2CC"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DLBWP.0.1</w:t>
            </w:r>
          </w:p>
        </w:tc>
      </w:tr>
      <w:tr w:rsidR="00DD4D67" w:rsidRPr="00A62BB0" w14:paraId="58A1F392" w14:textId="77777777" w:rsidTr="00E45E02">
        <w:trPr>
          <w:trHeight w:val="189"/>
          <w:jc w:val="center"/>
        </w:trPr>
        <w:tc>
          <w:tcPr>
            <w:tcW w:w="1072" w:type="pct"/>
            <w:shd w:val="clear" w:color="auto" w:fill="auto"/>
            <w:vAlign w:val="center"/>
          </w:tcPr>
          <w:p w14:paraId="3CE10855"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20097E1F"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7382B8D"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30EB9438"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DLBWP.1.1</w:t>
            </w:r>
          </w:p>
        </w:tc>
      </w:tr>
      <w:tr w:rsidR="00DD4D67" w:rsidRPr="00A62BB0" w14:paraId="29FF87C3" w14:textId="77777777" w:rsidTr="00E45E02">
        <w:trPr>
          <w:trHeight w:val="189"/>
          <w:jc w:val="center"/>
        </w:trPr>
        <w:tc>
          <w:tcPr>
            <w:tcW w:w="1072" w:type="pct"/>
            <w:shd w:val="clear" w:color="auto" w:fill="auto"/>
            <w:vAlign w:val="center"/>
          </w:tcPr>
          <w:p w14:paraId="580A0FF7"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5134E1A"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0A7E6FB"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6454F31D"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ULBWP.0.1</w:t>
            </w:r>
          </w:p>
        </w:tc>
      </w:tr>
      <w:tr w:rsidR="00DD4D67" w:rsidRPr="00A62BB0" w14:paraId="07F400EC" w14:textId="77777777" w:rsidTr="00E45E02">
        <w:trPr>
          <w:trHeight w:val="189"/>
          <w:jc w:val="center"/>
        </w:trPr>
        <w:tc>
          <w:tcPr>
            <w:tcW w:w="1072" w:type="pct"/>
            <w:shd w:val="clear" w:color="auto" w:fill="auto"/>
            <w:vAlign w:val="center"/>
          </w:tcPr>
          <w:p w14:paraId="4B0810B7"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0F762442"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259C168"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085D8CEC"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ULBWP.1.1</w:t>
            </w:r>
          </w:p>
        </w:tc>
      </w:tr>
      <w:tr w:rsidR="00DD4D67" w:rsidRPr="00A62BB0" w14:paraId="4909C4E7" w14:textId="77777777" w:rsidTr="00E45E02">
        <w:trPr>
          <w:trHeight w:val="189"/>
          <w:jc w:val="center"/>
        </w:trPr>
        <w:tc>
          <w:tcPr>
            <w:tcW w:w="1072" w:type="pct"/>
            <w:shd w:val="clear" w:color="auto" w:fill="auto"/>
          </w:tcPr>
          <w:p w14:paraId="36D40047" w14:textId="77777777" w:rsidR="00DD4D67" w:rsidRPr="00A62BB0" w:rsidRDefault="00DD4D67"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7E1B7383"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E2B72FB"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3E6F3E7" w14:textId="77777777" w:rsidR="00DD4D67" w:rsidRPr="002F229B" w:rsidRDefault="00DD4D67" w:rsidP="00E45E02">
            <w:pPr>
              <w:keepNext/>
              <w:keepLines/>
              <w:spacing w:after="0"/>
              <w:jc w:val="center"/>
              <w:rPr>
                <w:rFonts w:ascii="Arial" w:hAnsi="Arial"/>
                <w:sz w:val="18"/>
              </w:rPr>
            </w:pPr>
            <w:r w:rsidRPr="002F229B">
              <w:rPr>
                <w:rFonts w:ascii="Arial" w:hAnsi="Arial"/>
                <w:sz w:val="18"/>
              </w:rPr>
              <w:t>CCR.3.1 TDD</w:t>
            </w:r>
          </w:p>
          <w:p w14:paraId="2E27D456" w14:textId="77777777" w:rsidR="00DD4D67" w:rsidRPr="00A62BB0" w:rsidRDefault="00DD4D67" w:rsidP="00E45E02">
            <w:pPr>
              <w:keepNext/>
              <w:keepLines/>
              <w:spacing w:after="0"/>
              <w:jc w:val="center"/>
              <w:rPr>
                <w:rFonts w:ascii="Arial" w:hAnsi="Arial"/>
                <w:sz w:val="18"/>
              </w:rPr>
            </w:pPr>
            <w:r w:rsidRPr="002F229B">
              <w:rPr>
                <w:rFonts w:ascii="Arial" w:hAnsi="Arial"/>
                <w:noProof/>
                <w:sz w:val="18"/>
              </w:rPr>
              <w:t>CCR.3.3 TDD</w:t>
            </w:r>
          </w:p>
        </w:tc>
      </w:tr>
      <w:tr w:rsidR="00DD4D67" w:rsidRPr="00A62BB0" w14:paraId="22D475AD" w14:textId="77777777" w:rsidTr="00E45E02">
        <w:trPr>
          <w:trHeight w:val="125"/>
          <w:jc w:val="center"/>
        </w:trPr>
        <w:tc>
          <w:tcPr>
            <w:tcW w:w="1072" w:type="pct"/>
            <w:shd w:val="clear" w:color="auto" w:fill="auto"/>
          </w:tcPr>
          <w:p w14:paraId="16D3ADB5" w14:textId="77777777" w:rsidR="00DD4D67" w:rsidRPr="00A62BB0" w:rsidRDefault="00DD4D67"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51BBBFC9"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2AB9635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5254BA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SSB.1 FR2</w:t>
            </w:r>
          </w:p>
        </w:tc>
      </w:tr>
      <w:tr w:rsidR="00DD4D67" w:rsidRPr="00A62BB0" w14:paraId="0A9D26C4" w14:textId="77777777" w:rsidTr="00E45E02">
        <w:trPr>
          <w:trHeight w:val="223"/>
          <w:jc w:val="center"/>
        </w:trPr>
        <w:tc>
          <w:tcPr>
            <w:tcW w:w="1072" w:type="pct"/>
            <w:shd w:val="clear" w:color="auto" w:fill="auto"/>
          </w:tcPr>
          <w:p w14:paraId="4BB33B2C" w14:textId="77777777" w:rsidR="00DD4D67" w:rsidRPr="00A62BB0" w:rsidRDefault="00DD4D67"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35F1F235"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DE5B25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FF6D02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SMTC.1</w:t>
            </w:r>
          </w:p>
        </w:tc>
      </w:tr>
      <w:tr w:rsidR="00DD4D67" w:rsidRPr="00A62BB0" w14:paraId="3B69522A" w14:textId="77777777" w:rsidTr="00E45E02">
        <w:trPr>
          <w:trHeight w:val="284"/>
          <w:jc w:val="center"/>
        </w:trPr>
        <w:tc>
          <w:tcPr>
            <w:tcW w:w="1072" w:type="pct"/>
            <w:shd w:val="clear" w:color="auto" w:fill="auto"/>
          </w:tcPr>
          <w:p w14:paraId="49E4ED91" w14:textId="77777777" w:rsidR="00DD4D67" w:rsidRPr="00A62BB0" w:rsidRDefault="00DD4D67"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E7AAEA3"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38A90AF"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5DD71F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120 KHz</w:t>
            </w:r>
          </w:p>
        </w:tc>
      </w:tr>
      <w:tr w:rsidR="00DD4D67" w:rsidRPr="00A62BB0" w14:paraId="52BCD656" w14:textId="77777777" w:rsidTr="00E45E02">
        <w:trPr>
          <w:trHeight w:val="284"/>
          <w:jc w:val="center"/>
        </w:trPr>
        <w:tc>
          <w:tcPr>
            <w:tcW w:w="1072" w:type="pct"/>
            <w:shd w:val="clear" w:color="auto" w:fill="auto"/>
          </w:tcPr>
          <w:p w14:paraId="5281FBC2" w14:textId="77777777" w:rsidR="00DD4D67" w:rsidRPr="00A62BB0" w:rsidRDefault="00DD4D67"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5FA42DE5" w14:textId="77777777" w:rsidR="00DD4D67" w:rsidRPr="00A62BB0" w:rsidRDefault="00DD4D67"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3881A40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07E615B" w14:textId="77777777" w:rsidR="00DD4D67" w:rsidRPr="00A62BB0" w:rsidRDefault="00DD4D67" w:rsidP="00E45E02">
            <w:pPr>
              <w:keepLines/>
              <w:spacing w:after="0"/>
              <w:jc w:val="center"/>
              <w:rPr>
                <w:rFonts w:ascii="Arial" w:hAnsi="Arial"/>
                <w:noProof/>
                <w:sz w:val="18"/>
              </w:rPr>
            </w:pPr>
            <w:r w:rsidRPr="00A62BB0">
              <w:rPr>
                <w:rFonts w:ascii="Arial" w:hAnsi="Arial"/>
                <w:noProof/>
                <w:sz w:val="18"/>
              </w:rPr>
              <w:t>Resource #4 in TRS.2.1 TDD</w:t>
            </w:r>
          </w:p>
          <w:p w14:paraId="6B69BE77"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Resource #4 in TRS.2.2 TDD</w:t>
            </w:r>
          </w:p>
        </w:tc>
      </w:tr>
      <w:tr w:rsidR="00DD4D67" w:rsidRPr="00A62BB0" w14:paraId="4741B07F" w14:textId="77777777" w:rsidTr="00E45E02">
        <w:trPr>
          <w:trHeight w:val="176"/>
          <w:jc w:val="center"/>
        </w:trPr>
        <w:tc>
          <w:tcPr>
            <w:tcW w:w="2728" w:type="pct"/>
            <w:gridSpan w:val="2"/>
            <w:shd w:val="clear" w:color="auto" w:fill="auto"/>
          </w:tcPr>
          <w:p w14:paraId="31778BDE" w14:textId="77777777" w:rsidR="00DD4D67" w:rsidRPr="00A62BB0" w:rsidRDefault="00DD4D67"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523D8955"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DCA58E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TRS.2.1 TDD</w:t>
            </w:r>
          </w:p>
          <w:p w14:paraId="76C0386D"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TRS.2.2 TDD</w:t>
            </w:r>
          </w:p>
        </w:tc>
      </w:tr>
      <w:tr w:rsidR="00DD4D67" w:rsidRPr="00A62BB0" w14:paraId="03EB47A0" w14:textId="77777777" w:rsidTr="00E45E02">
        <w:trPr>
          <w:trHeight w:val="176"/>
          <w:jc w:val="center"/>
        </w:trPr>
        <w:tc>
          <w:tcPr>
            <w:tcW w:w="2728" w:type="pct"/>
            <w:gridSpan w:val="2"/>
            <w:shd w:val="clear" w:color="auto" w:fill="auto"/>
          </w:tcPr>
          <w:p w14:paraId="3E1CDE90" w14:textId="77777777" w:rsidR="00DD4D67" w:rsidRPr="00A62BB0" w:rsidRDefault="00DD4D67"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74931FC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B3679CB"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TCI.State.2</w:t>
            </w:r>
          </w:p>
        </w:tc>
      </w:tr>
      <w:tr w:rsidR="00DD4D67" w:rsidRPr="00A62BB0" w14:paraId="2706BF3D" w14:textId="77777777" w:rsidTr="00E45E02">
        <w:trPr>
          <w:trHeight w:val="176"/>
          <w:jc w:val="center"/>
        </w:trPr>
        <w:tc>
          <w:tcPr>
            <w:tcW w:w="2728" w:type="pct"/>
            <w:gridSpan w:val="2"/>
            <w:shd w:val="clear" w:color="auto" w:fill="auto"/>
          </w:tcPr>
          <w:p w14:paraId="742787A9" w14:textId="77777777" w:rsidR="00DD4D67" w:rsidRPr="00A62BB0" w:rsidRDefault="00DD4D67"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2B8C43A0"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F0B13E3" w14:textId="77777777" w:rsidR="00DD4D67" w:rsidRPr="00A62BB0" w:rsidDel="005C10B4" w:rsidRDefault="00DD4D67" w:rsidP="00E45E02">
            <w:pPr>
              <w:keepNext/>
              <w:keepLines/>
              <w:spacing w:after="0"/>
              <w:jc w:val="center"/>
              <w:rPr>
                <w:rFonts w:ascii="Arial" w:hAnsi="Arial"/>
                <w:sz w:val="18"/>
              </w:rPr>
            </w:pPr>
            <w:r w:rsidRPr="00A62BB0">
              <w:rPr>
                <w:rFonts w:ascii="Arial" w:hAnsi="Arial"/>
                <w:noProof/>
                <w:sz w:val="18"/>
              </w:rPr>
              <w:t>TCI.State.3</w:t>
            </w:r>
          </w:p>
        </w:tc>
      </w:tr>
      <w:tr w:rsidR="00DD4D67" w:rsidRPr="00A62BB0" w14:paraId="3E19A07D" w14:textId="77777777" w:rsidTr="00E45E02">
        <w:trPr>
          <w:trHeight w:val="176"/>
          <w:jc w:val="center"/>
        </w:trPr>
        <w:tc>
          <w:tcPr>
            <w:tcW w:w="2728" w:type="pct"/>
            <w:gridSpan w:val="2"/>
            <w:shd w:val="clear" w:color="auto" w:fill="auto"/>
          </w:tcPr>
          <w:p w14:paraId="48E33D7C" w14:textId="77777777" w:rsidR="00DD4D67" w:rsidRPr="00A62BB0" w:rsidRDefault="00DD4D67"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50BA8BF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F98A5B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DD4D67" w:rsidRPr="00A62BB0" w14:paraId="047FF4DC" w14:textId="77777777" w:rsidTr="00E45E02">
        <w:trPr>
          <w:trHeight w:val="164"/>
          <w:jc w:val="center"/>
        </w:trPr>
        <w:tc>
          <w:tcPr>
            <w:tcW w:w="2728" w:type="pct"/>
            <w:gridSpan w:val="2"/>
            <w:shd w:val="clear" w:color="auto" w:fill="auto"/>
          </w:tcPr>
          <w:p w14:paraId="782EBACA" w14:textId="77777777" w:rsidR="00DD4D67" w:rsidRPr="00A62BB0" w:rsidRDefault="00DD4D67"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3C0E05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96BB80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Normal</w:t>
            </w:r>
          </w:p>
        </w:tc>
      </w:tr>
      <w:tr w:rsidR="00DD4D67" w:rsidRPr="00A62BB0" w14:paraId="3A732EB7" w14:textId="77777777" w:rsidTr="00E45E02">
        <w:trPr>
          <w:trHeight w:val="164"/>
          <w:jc w:val="center"/>
        </w:trPr>
        <w:tc>
          <w:tcPr>
            <w:tcW w:w="1072" w:type="pct"/>
            <w:vMerge w:val="restart"/>
            <w:shd w:val="clear" w:color="auto" w:fill="auto"/>
          </w:tcPr>
          <w:p w14:paraId="3BE14941"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4CC41855"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19E646EE"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23BC7F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50079463" w14:textId="77777777" w:rsidTr="00E45E02">
        <w:trPr>
          <w:trHeight w:val="93"/>
          <w:jc w:val="center"/>
        </w:trPr>
        <w:tc>
          <w:tcPr>
            <w:tcW w:w="1072" w:type="pct"/>
            <w:vMerge/>
            <w:shd w:val="clear" w:color="auto" w:fill="auto"/>
          </w:tcPr>
          <w:p w14:paraId="6FD3F01B"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30AF1C8B"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48E6C72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873080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739973E2" w14:textId="77777777" w:rsidTr="00E45E02">
        <w:trPr>
          <w:trHeight w:val="176"/>
          <w:jc w:val="center"/>
        </w:trPr>
        <w:tc>
          <w:tcPr>
            <w:tcW w:w="1072" w:type="pct"/>
            <w:vMerge/>
            <w:shd w:val="clear" w:color="auto" w:fill="auto"/>
          </w:tcPr>
          <w:p w14:paraId="4DD47B5F"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6B8DCA72"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99C569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3DB2134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8</w:t>
            </w:r>
          </w:p>
        </w:tc>
      </w:tr>
      <w:tr w:rsidR="00DD4D67" w:rsidRPr="00A62BB0" w14:paraId="2524ACCB" w14:textId="77777777" w:rsidTr="00E45E02">
        <w:trPr>
          <w:trHeight w:val="369"/>
          <w:jc w:val="center"/>
        </w:trPr>
        <w:tc>
          <w:tcPr>
            <w:tcW w:w="1072" w:type="pct"/>
            <w:vMerge/>
            <w:shd w:val="clear" w:color="auto" w:fill="auto"/>
          </w:tcPr>
          <w:p w14:paraId="60FFAC0C"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4B782771"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B8E072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2B5024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08D9B2F5" w14:textId="77777777" w:rsidTr="00E45E02">
        <w:trPr>
          <w:trHeight w:val="307"/>
          <w:jc w:val="center"/>
        </w:trPr>
        <w:tc>
          <w:tcPr>
            <w:tcW w:w="1072" w:type="pct"/>
            <w:vMerge/>
            <w:shd w:val="clear" w:color="auto" w:fill="auto"/>
          </w:tcPr>
          <w:p w14:paraId="0B05A351"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72571D69"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13102DD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EBAA1A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4706FB02" w14:textId="77777777" w:rsidTr="00E45E02">
        <w:trPr>
          <w:trHeight w:val="50"/>
          <w:jc w:val="center"/>
        </w:trPr>
        <w:tc>
          <w:tcPr>
            <w:tcW w:w="1072" w:type="pct"/>
            <w:vMerge/>
            <w:shd w:val="clear" w:color="auto" w:fill="auto"/>
          </w:tcPr>
          <w:p w14:paraId="22B32890"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4E27E1B2"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B0A4B25"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4F1B05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0CA1D60A" w14:textId="77777777" w:rsidTr="00E45E02">
        <w:trPr>
          <w:trHeight w:val="188"/>
          <w:jc w:val="center"/>
        </w:trPr>
        <w:tc>
          <w:tcPr>
            <w:tcW w:w="1072" w:type="pct"/>
            <w:vMerge/>
            <w:shd w:val="clear" w:color="auto" w:fill="auto"/>
          </w:tcPr>
          <w:p w14:paraId="71D849CD"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119421A8"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7ADBD7F6"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EF8DF7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67CFBE82" w14:textId="77777777" w:rsidTr="00E45E02">
        <w:trPr>
          <w:trHeight w:val="176"/>
          <w:jc w:val="center"/>
        </w:trPr>
        <w:tc>
          <w:tcPr>
            <w:tcW w:w="2728" w:type="pct"/>
            <w:gridSpan w:val="2"/>
            <w:shd w:val="clear" w:color="auto" w:fill="auto"/>
          </w:tcPr>
          <w:p w14:paraId="379CF023" w14:textId="77777777" w:rsidR="00DD4D67" w:rsidRPr="00A62BB0" w:rsidRDefault="00DD4D67"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1AB5328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4602748"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OFF</w:t>
            </w:r>
          </w:p>
        </w:tc>
      </w:tr>
      <w:tr w:rsidR="00DD4D67" w:rsidRPr="00A62BB0" w14:paraId="126BD0B5" w14:textId="77777777" w:rsidTr="00E45E02">
        <w:trPr>
          <w:trHeight w:val="164"/>
          <w:jc w:val="center"/>
        </w:trPr>
        <w:tc>
          <w:tcPr>
            <w:tcW w:w="2728" w:type="pct"/>
            <w:gridSpan w:val="2"/>
            <w:shd w:val="clear" w:color="auto" w:fill="auto"/>
          </w:tcPr>
          <w:p w14:paraId="27CC7AC3"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E562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718B91F8" w14:textId="77777777" w:rsidR="00DD4D67" w:rsidRPr="00A62BB0" w:rsidRDefault="00DD4D67" w:rsidP="00E45E02">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DD4D67" w:rsidRPr="00A62BB0" w14:paraId="7980EF79" w14:textId="77777777" w:rsidTr="00E45E02">
        <w:trPr>
          <w:trHeight w:val="50"/>
          <w:jc w:val="center"/>
        </w:trPr>
        <w:tc>
          <w:tcPr>
            <w:tcW w:w="2728" w:type="pct"/>
            <w:gridSpan w:val="2"/>
            <w:shd w:val="clear" w:color="auto" w:fill="auto"/>
          </w:tcPr>
          <w:p w14:paraId="4D325BBD" w14:textId="77777777" w:rsidR="00DD4D67" w:rsidRPr="00A62BB0" w:rsidRDefault="00DD4D67"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1FF62D0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22AA822" w14:textId="77777777" w:rsidR="00DD4D67" w:rsidRPr="00A62BB0" w:rsidRDefault="00DD4D67" w:rsidP="00E45E02">
            <w:pPr>
              <w:keepNext/>
              <w:keepLines/>
              <w:spacing w:after="0"/>
              <w:jc w:val="center"/>
              <w:rPr>
                <w:rFonts w:ascii="Arial" w:hAnsi="Arial"/>
                <w:sz w:val="18"/>
              </w:rPr>
            </w:pPr>
            <w:r w:rsidRPr="00A62BB0">
              <w:rPr>
                <w:rFonts w:ascii="Arial" w:hAnsi="Arial"/>
                <w:i/>
                <w:iCs/>
                <w:sz w:val="18"/>
              </w:rPr>
              <w:t>Enabled</w:t>
            </w:r>
          </w:p>
        </w:tc>
      </w:tr>
      <w:tr w:rsidR="00DD4D67" w:rsidRPr="00A62BB0" w14:paraId="685863F9" w14:textId="77777777" w:rsidTr="00E45E02">
        <w:trPr>
          <w:trHeight w:val="164"/>
          <w:jc w:val="center"/>
        </w:trPr>
        <w:tc>
          <w:tcPr>
            <w:tcW w:w="2728" w:type="pct"/>
            <w:gridSpan w:val="2"/>
            <w:shd w:val="clear" w:color="auto" w:fill="auto"/>
          </w:tcPr>
          <w:p w14:paraId="626FEDF7" w14:textId="77777777" w:rsidR="00DD4D67" w:rsidRPr="00A62BB0" w:rsidRDefault="00DD4D67"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7B09040E"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23ED796F"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0</w:t>
            </w:r>
          </w:p>
        </w:tc>
      </w:tr>
      <w:tr w:rsidR="00DD4D67" w:rsidRPr="00A62BB0" w14:paraId="01BC870C" w14:textId="77777777" w:rsidTr="00E45E02">
        <w:trPr>
          <w:trHeight w:val="164"/>
          <w:jc w:val="center"/>
        </w:trPr>
        <w:tc>
          <w:tcPr>
            <w:tcW w:w="2728" w:type="pct"/>
            <w:gridSpan w:val="2"/>
            <w:shd w:val="clear" w:color="auto" w:fill="auto"/>
          </w:tcPr>
          <w:p w14:paraId="220040B1" w14:textId="77777777" w:rsidR="00DD4D67" w:rsidRPr="00A62BB0" w:rsidRDefault="00DD4D67"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7EBE9C17" w14:textId="77777777" w:rsidR="00DD4D67" w:rsidRPr="00A62BB0" w:rsidRDefault="00DD4D67"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71771DBB" w14:textId="77777777" w:rsidR="00DD4D67" w:rsidRPr="00A62BB0" w:rsidRDefault="00DD4D67" w:rsidP="00E45E02">
            <w:pPr>
              <w:keepNext/>
              <w:keepLines/>
              <w:spacing w:after="0"/>
              <w:jc w:val="center"/>
              <w:rPr>
                <w:rFonts w:ascii="Arial" w:hAnsi="Arial"/>
                <w:i/>
                <w:iCs/>
                <w:sz w:val="18"/>
              </w:rPr>
            </w:pPr>
            <w:r w:rsidRPr="00A62BB0">
              <w:rPr>
                <w:rFonts w:ascii="Arial" w:hAnsi="Arial"/>
                <w:sz w:val="18"/>
              </w:rPr>
              <w:t>1000</w:t>
            </w:r>
          </w:p>
        </w:tc>
      </w:tr>
      <w:tr w:rsidR="00DD4D67" w:rsidRPr="00A62BB0" w14:paraId="61A02BEB" w14:textId="77777777" w:rsidTr="00E45E02">
        <w:trPr>
          <w:trHeight w:val="164"/>
          <w:jc w:val="center"/>
        </w:trPr>
        <w:tc>
          <w:tcPr>
            <w:tcW w:w="2728" w:type="pct"/>
            <w:gridSpan w:val="2"/>
            <w:shd w:val="clear" w:color="auto" w:fill="auto"/>
          </w:tcPr>
          <w:p w14:paraId="3895916E" w14:textId="77777777" w:rsidR="00DD4D67" w:rsidRPr="00A62BB0" w:rsidRDefault="00DD4D67"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5CF8FA0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69D0A4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75124878" w14:textId="77777777" w:rsidTr="00E45E02">
        <w:trPr>
          <w:trHeight w:val="164"/>
          <w:jc w:val="center"/>
        </w:trPr>
        <w:tc>
          <w:tcPr>
            <w:tcW w:w="2728" w:type="pct"/>
            <w:gridSpan w:val="2"/>
            <w:shd w:val="clear" w:color="auto" w:fill="auto"/>
          </w:tcPr>
          <w:p w14:paraId="58C1C650" w14:textId="77777777" w:rsidR="00DD4D67" w:rsidRPr="00A62BB0" w:rsidRDefault="00DD4D67"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1CE1D32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E6DCB0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12F39527" w14:textId="77777777" w:rsidTr="00E45E02">
        <w:trPr>
          <w:trHeight w:val="50"/>
          <w:jc w:val="center"/>
        </w:trPr>
        <w:tc>
          <w:tcPr>
            <w:tcW w:w="1072" w:type="pct"/>
            <w:shd w:val="clear" w:color="auto" w:fill="auto"/>
          </w:tcPr>
          <w:p w14:paraId="597312A3" w14:textId="77777777" w:rsidR="00DD4D67" w:rsidRPr="00A62BB0" w:rsidRDefault="00DD4D67"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2E9ED88C" w14:textId="77777777" w:rsidR="00DD4D67" w:rsidRPr="00A62BB0" w:rsidRDefault="00DD4D67"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1EE64AD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3D163F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CSI-RS.3.1 TDD</w:t>
            </w:r>
          </w:p>
        </w:tc>
      </w:tr>
      <w:tr w:rsidR="00DD4D67" w:rsidRPr="00A62BB0" w14:paraId="469A31DD" w14:textId="77777777" w:rsidTr="00E45E02">
        <w:trPr>
          <w:trHeight w:val="164"/>
          <w:jc w:val="center"/>
        </w:trPr>
        <w:tc>
          <w:tcPr>
            <w:tcW w:w="2728" w:type="pct"/>
            <w:gridSpan w:val="2"/>
            <w:shd w:val="clear" w:color="auto" w:fill="auto"/>
          </w:tcPr>
          <w:p w14:paraId="25ADBE07" w14:textId="77777777" w:rsidR="00DD4D67" w:rsidRPr="00A62BB0" w:rsidRDefault="00DD4D67"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155FE99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B91E21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4F2AF81A" w14:textId="77777777" w:rsidTr="00E45E02">
        <w:trPr>
          <w:trHeight w:val="176"/>
          <w:jc w:val="center"/>
        </w:trPr>
        <w:tc>
          <w:tcPr>
            <w:tcW w:w="2728" w:type="pct"/>
            <w:gridSpan w:val="2"/>
            <w:shd w:val="clear" w:color="auto" w:fill="auto"/>
          </w:tcPr>
          <w:p w14:paraId="2477D204" w14:textId="77777777" w:rsidR="00DD4D67" w:rsidRPr="00A62BB0" w:rsidRDefault="00DD4D67"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23C0980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E96183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0.35</w:t>
            </w:r>
          </w:p>
        </w:tc>
      </w:tr>
      <w:tr w:rsidR="00DD4D67" w:rsidRPr="00A62BB0" w14:paraId="6C2067CD" w14:textId="77777777" w:rsidTr="00E45E02">
        <w:trPr>
          <w:trHeight w:val="164"/>
          <w:jc w:val="center"/>
        </w:trPr>
        <w:tc>
          <w:tcPr>
            <w:tcW w:w="2728" w:type="pct"/>
            <w:gridSpan w:val="2"/>
            <w:shd w:val="clear" w:color="auto" w:fill="auto"/>
          </w:tcPr>
          <w:p w14:paraId="3E7CD14A" w14:textId="77777777" w:rsidR="00DD4D67" w:rsidRPr="00A62BB0" w:rsidRDefault="00DD4D67"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5575E78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74062F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0.35</w:t>
            </w:r>
          </w:p>
        </w:tc>
      </w:tr>
      <w:tr w:rsidR="00DD4D67" w:rsidRPr="00A62BB0" w14:paraId="4F7DBD70" w14:textId="77777777" w:rsidTr="00E45E02">
        <w:trPr>
          <w:trHeight w:val="164"/>
          <w:jc w:val="center"/>
        </w:trPr>
        <w:tc>
          <w:tcPr>
            <w:tcW w:w="2728" w:type="pct"/>
            <w:gridSpan w:val="2"/>
            <w:shd w:val="clear" w:color="auto" w:fill="auto"/>
          </w:tcPr>
          <w:p w14:paraId="323B22C7" w14:textId="77777777" w:rsidR="00DD4D67" w:rsidRPr="00A62BB0" w:rsidRDefault="00DD4D67"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21B1F72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36331E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0.31</w:t>
            </w:r>
          </w:p>
        </w:tc>
      </w:tr>
      <w:tr w:rsidR="00DD4D67" w:rsidRPr="00A62BB0" w14:paraId="1ABABCA9" w14:textId="77777777" w:rsidTr="00E45E02">
        <w:trPr>
          <w:trHeight w:val="50"/>
          <w:jc w:val="center"/>
        </w:trPr>
        <w:tc>
          <w:tcPr>
            <w:tcW w:w="5000" w:type="pct"/>
            <w:gridSpan w:val="4"/>
          </w:tcPr>
          <w:p w14:paraId="25D941B6"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08E45532" w14:textId="77777777" w:rsidR="00DD4D67" w:rsidRPr="00A62BB0" w:rsidRDefault="00DD4D67" w:rsidP="00DD4D67"/>
    <w:p w14:paraId="3AA522AD" w14:textId="77777777" w:rsidR="00DD4D67" w:rsidRPr="000D7320" w:rsidRDefault="00DD4D67" w:rsidP="00DD4D67">
      <w:pPr>
        <w:pStyle w:val="TH"/>
        <w:rPr>
          <w:rFonts w:eastAsia="Malgun Gothic"/>
          <w:kern w:val="20"/>
        </w:rPr>
      </w:pPr>
      <w:r w:rsidRPr="00A62BB0">
        <w:rPr>
          <w:rFonts w:eastAsia="Malgun Gothic"/>
          <w:kern w:val="20"/>
        </w:rPr>
        <w:t xml:space="preserve">Table A.7.5.1.5.1-3: </w:t>
      </w:r>
      <w:r w:rsidRPr="00A62BB0">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D4D67" w:rsidRPr="00806803" w14:paraId="7C8F6B6C" w14:textId="77777777" w:rsidTr="00E45E02">
        <w:trPr>
          <w:cantSplit/>
          <w:trHeight w:val="207"/>
          <w:jc w:val="center"/>
        </w:trPr>
        <w:tc>
          <w:tcPr>
            <w:tcW w:w="3694" w:type="dxa"/>
            <w:gridSpan w:val="2"/>
            <w:vMerge w:val="restart"/>
            <w:tcBorders>
              <w:top w:val="single" w:sz="4" w:space="0" w:color="auto"/>
              <w:left w:val="single" w:sz="4" w:space="0" w:color="auto"/>
            </w:tcBorders>
          </w:tcPr>
          <w:p w14:paraId="6C301392" w14:textId="77777777" w:rsidR="00DD4D67" w:rsidRPr="00806803" w:rsidRDefault="00DD4D67" w:rsidP="00E45E02">
            <w:pPr>
              <w:pStyle w:val="TAH"/>
            </w:pPr>
            <w:r w:rsidRPr="00806803">
              <w:t>Parameter</w:t>
            </w:r>
          </w:p>
        </w:tc>
        <w:tc>
          <w:tcPr>
            <w:tcW w:w="740" w:type="dxa"/>
            <w:vMerge w:val="restart"/>
            <w:tcBorders>
              <w:top w:val="single" w:sz="4" w:space="0" w:color="auto"/>
            </w:tcBorders>
          </w:tcPr>
          <w:p w14:paraId="0B6BC83F" w14:textId="77777777" w:rsidR="00DD4D67" w:rsidRPr="00806803" w:rsidRDefault="00DD4D67" w:rsidP="00E45E02">
            <w:pPr>
              <w:pStyle w:val="TAH"/>
            </w:pPr>
            <w:r w:rsidRPr="00806803">
              <w:t>Unit</w:t>
            </w:r>
          </w:p>
        </w:tc>
        <w:tc>
          <w:tcPr>
            <w:tcW w:w="4440" w:type="dxa"/>
            <w:gridSpan w:val="6"/>
            <w:tcBorders>
              <w:top w:val="single" w:sz="4" w:space="0" w:color="auto"/>
            </w:tcBorders>
          </w:tcPr>
          <w:p w14:paraId="40EDC445" w14:textId="77777777" w:rsidR="00DD4D67" w:rsidRPr="00806803" w:rsidRDefault="00DD4D67" w:rsidP="00E45E02">
            <w:pPr>
              <w:pStyle w:val="TAH"/>
            </w:pPr>
            <w:r w:rsidRPr="00806803">
              <w:t>Test 1</w:t>
            </w:r>
          </w:p>
        </w:tc>
      </w:tr>
      <w:tr w:rsidR="00DD4D67" w:rsidRPr="00806803" w14:paraId="0FD8580C" w14:textId="77777777" w:rsidTr="00E45E02">
        <w:trPr>
          <w:cantSplit/>
          <w:trHeight w:val="207"/>
          <w:jc w:val="center"/>
        </w:trPr>
        <w:tc>
          <w:tcPr>
            <w:tcW w:w="3694" w:type="dxa"/>
            <w:gridSpan w:val="2"/>
            <w:vMerge/>
            <w:tcBorders>
              <w:left w:val="single" w:sz="4" w:space="0" w:color="auto"/>
              <w:bottom w:val="single" w:sz="4" w:space="0" w:color="auto"/>
            </w:tcBorders>
          </w:tcPr>
          <w:p w14:paraId="2518FEB4" w14:textId="77777777" w:rsidR="00DD4D67" w:rsidRPr="00806803" w:rsidRDefault="00DD4D67" w:rsidP="00E45E02">
            <w:pPr>
              <w:pStyle w:val="TAH"/>
            </w:pPr>
          </w:p>
        </w:tc>
        <w:tc>
          <w:tcPr>
            <w:tcW w:w="740" w:type="dxa"/>
            <w:vMerge/>
            <w:tcBorders>
              <w:bottom w:val="single" w:sz="4" w:space="0" w:color="auto"/>
            </w:tcBorders>
          </w:tcPr>
          <w:p w14:paraId="4AF00B98" w14:textId="77777777" w:rsidR="00DD4D67" w:rsidRPr="00806803" w:rsidRDefault="00DD4D67" w:rsidP="00E45E02">
            <w:pPr>
              <w:pStyle w:val="TAH"/>
            </w:pPr>
          </w:p>
        </w:tc>
        <w:tc>
          <w:tcPr>
            <w:tcW w:w="740" w:type="dxa"/>
            <w:tcBorders>
              <w:bottom w:val="single" w:sz="4" w:space="0" w:color="auto"/>
            </w:tcBorders>
          </w:tcPr>
          <w:p w14:paraId="75F995A4" w14:textId="77777777" w:rsidR="00DD4D67" w:rsidRPr="00806803" w:rsidRDefault="00DD4D67" w:rsidP="00E45E02">
            <w:pPr>
              <w:pStyle w:val="TAH"/>
            </w:pPr>
            <w:r w:rsidRPr="00806803">
              <w:t>T1</w:t>
            </w:r>
          </w:p>
        </w:tc>
        <w:tc>
          <w:tcPr>
            <w:tcW w:w="740" w:type="dxa"/>
            <w:tcBorders>
              <w:bottom w:val="single" w:sz="4" w:space="0" w:color="auto"/>
            </w:tcBorders>
          </w:tcPr>
          <w:p w14:paraId="02EEA31A" w14:textId="77777777" w:rsidR="00DD4D67" w:rsidRPr="00806803" w:rsidRDefault="00DD4D67" w:rsidP="00E45E02">
            <w:pPr>
              <w:pStyle w:val="TAH"/>
            </w:pPr>
            <w:r w:rsidRPr="00806803">
              <w:t>T2</w:t>
            </w:r>
          </w:p>
        </w:tc>
        <w:tc>
          <w:tcPr>
            <w:tcW w:w="740" w:type="dxa"/>
            <w:tcBorders>
              <w:bottom w:val="single" w:sz="4" w:space="0" w:color="auto"/>
            </w:tcBorders>
          </w:tcPr>
          <w:p w14:paraId="17F3CCED" w14:textId="77777777" w:rsidR="00DD4D67" w:rsidRPr="00806803" w:rsidRDefault="00DD4D67" w:rsidP="00E45E02">
            <w:pPr>
              <w:pStyle w:val="TAH"/>
            </w:pPr>
            <w:r w:rsidRPr="00806803">
              <w:t>T3</w:t>
            </w:r>
          </w:p>
        </w:tc>
        <w:tc>
          <w:tcPr>
            <w:tcW w:w="740" w:type="dxa"/>
            <w:tcBorders>
              <w:bottom w:val="single" w:sz="4" w:space="0" w:color="auto"/>
            </w:tcBorders>
          </w:tcPr>
          <w:p w14:paraId="7F096794" w14:textId="77777777" w:rsidR="00DD4D67" w:rsidRPr="00806803" w:rsidRDefault="00DD4D67" w:rsidP="00E45E02">
            <w:pPr>
              <w:pStyle w:val="TAH"/>
            </w:pPr>
            <w:r w:rsidRPr="00806803">
              <w:t>T1</w:t>
            </w:r>
          </w:p>
        </w:tc>
        <w:tc>
          <w:tcPr>
            <w:tcW w:w="740" w:type="dxa"/>
            <w:tcBorders>
              <w:bottom w:val="single" w:sz="4" w:space="0" w:color="auto"/>
            </w:tcBorders>
          </w:tcPr>
          <w:p w14:paraId="26D7948D" w14:textId="77777777" w:rsidR="00DD4D67" w:rsidRPr="00806803" w:rsidRDefault="00DD4D67" w:rsidP="00E45E02">
            <w:pPr>
              <w:pStyle w:val="TAH"/>
            </w:pPr>
            <w:r w:rsidRPr="00806803">
              <w:t>T2</w:t>
            </w:r>
          </w:p>
        </w:tc>
        <w:tc>
          <w:tcPr>
            <w:tcW w:w="740" w:type="dxa"/>
            <w:tcBorders>
              <w:bottom w:val="single" w:sz="4" w:space="0" w:color="auto"/>
            </w:tcBorders>
          </w:tcPr>
          <w:p w14:paraId="376A9B66" w14:textId="77777777" w:rsidR="00DD4D67" w:rsidRPr="00806803" w:rsidRDefault="00DD4D67" w:rsidP="00E45E02">
            <w:pPr>
              <w:pStyle w:val="TAH"/>
            </w:pPr>
            <w:r w:rsidRPr="00806803">
              <w:t>T3</w:t>
            </w:r>
          </w:p>
        </w:tc>
      </w:tr>
      <w:tr w:rsidR="00DD4D67" w:rsidRPr="00806803" w14:paraId="79376749" w14:textId="77777777" w:rsidTr="00E45E02">
        <w:trPr>
          <w:cantSplit/>
          <w:trHeight w:val="199"/>
          <w:jc w:val="center"/>
        </w:trPr>
        <w:tc>
          <w:tcPr>
            <w:tcW w:w="3694" w:type="dxa"/>
            <w:gridSpan w:val="2"/>
            <w:vMerge w:val="restart"/>
          </w:tcPr>
          <w:p w14:paraId="79B67C7A" w14:textId="77777777" w:rsidR="00DD4D67" w:rsidRPr="00806803" w:rsidRDefault="00DD4D67" w:rsidP="00E45E02">
            <w:pPr>
              <w:pStyle w:val="TAL"/>
              <w:rPr>
                <w:rFonts w:eastAsia="?? ??"/>
              </w:rPr>
            </w:pPr>
            <w:r w:rsidRPr="00806803">
              <w:t>AoA setup</w:t>
            </w:r>
          </w:p>
          <w:p w14:paraId="68D25665" w14:textId="77777777" w:rsidR="00DD4D67" w:rsidRPr="00806803" w:rsidRDefault="00DD4D67" w:rsidP="00E45E02">
            <w:pPr>
              <w:pStyle w:val="TAL"/>
              <w:rPr>
                <w:noProof/>
                <w:lang w:val="it-IT"/>
              </w:rPr>
            </w:pPr>
          </w:p>
        </w:tc>
        <w:tc>
          <w:tcPr>
            <w:tcW w:w="740" w:type="dxa"/>
            <w:vMerge w:val="restart"/>
          </w:tcPr>
          <w:p w14:paraId="6849471E" w14:textId="77777777" w:rsidR="00DD4D67" w:rsidRPr="00806803" w:rsidRDefault="00DD4D67" w:rsidP="00E45E02">
            <w:pPr>
              <w:pStyle w:val="TAC"/>
            </w:pPr>
          </w:p>
        </w:tc>
        <w:tc>
          <w:tcPr>
            <w:tcW w:w="4440" w:type="dxa"/>
            <w:gridSpan w:val="6"/>
            <w:vAlign w:val="center"/>
          </w:tcPr>
          <w:p w14:paraId="5E3A2F5A" w14:textId="77777777" w:rsidR="00DD4D67" w:rsidRPr="00806803" w:rsidRDefault="00DD4D67" w:rsidP="00E45E02">
            <w:pPr>
              <w:pStyle w:val="TAC"/>
            </w:pPr>
            <w:r w:rsidRPr="00806803">
              <w:rPr>
                <w:rFonts w:eastAsia="MS Mincho"/>
              </w:rPr>
              <w:t>Setup 3 defined in A.3.15</w:t>
            </w:r>
          </w:p>
        </w:tc>
      </w:tr>
      <w:tr w:rsidR="00DD4D67" w:rsidRPr="00806803" w14:paraId="4F4B6DA5" w14:textId="77777777" w:rsidTr="00E45E02">
        <w:trPr>
          <w:cantSplit/>
          <w:trHeight w:val="199"/>
          <w:jc w:val="center"/>
        </w:trPr>
        <w:tc>
          <w:tcPr>
            <w:tcW w:w="3694" w:type="dxa"/>
            <w:gridSpan w:val="2"/>
            <w:vMerge/>
          </w:tcPr>
          <w:p w14:paraId="5D824252" w14:textId="77777777" w:rsidR="00DD4D67" w:rsidRPr="00806803" w:rsidRDefault="00DD4D67" w:rsidP="00E45E02">
            <w:pPr>
              <w:pStyle w:val="TAL"/>
            </w:pPr>
          </w:p>
        </w:tc>
        <w:tc>
          <w:tcPr>
            <w:tcW w:w="740" w:type="dxa"/>
            <w:vMerge/>
          </w:tcPr>
          <w:p w14:paraId="693725B8" w14:textId="77777777" w:rsidR="00DD4D67" w:rsidRPr="00806803" w:rsidRDefault="00DD4D67" w:rsidP="00E45E02">
            <w:pPr>
              <w:pStyle w:val="TAC"/>
            </w:pPr>
          </w:p>
        </w:tc>
        <w:tc>
          <w:tcPr>
            <w:tcW w:w="2220" w:type="dxa"/>
            <w:gridSpan w:val="3"/>
          </w:tcPr>
          <w:p w14:paraId="03AEED32" w14:textId="77777777" w:rsidR="00DD4D67" w:rsidRPr="00806803" w:rsidRDefault="00DD4D67" w:rsidP="00E45E02">
            <w:pPr>
              <w:pStyle w:val="TAC"/>
            </w:pPr>
            <w:r w:rsidRPr="00806803">
              <w:t>AoA1</w:t>
            </w:r>
          </w:p>
        </w:tc>
        <w:tc>
          <w:tcPr>
            <w:tcW w:w="2220" w:type="dxa"/>
            <w:gridSpan w:val="3"/>
          </w:tcPr>
          <w:p w14:paraId="68CE5979" w14:textId="77777777" w:rsidR="00DD4D67" w:rsidRPr="00806803" w:rsidRDefault="00DD4D67" w:rsidP="00E45E02">
            <w:pPr>
              <w:pStyle w:val="TAC"/>
            </w:pPr>
            <w:r w:rsidRPr="00806803">
              <w:t>AoA2</w:t>
            </w:r>
          </w:p>
        </w:tc>
      </w:tr>
      <w:tr w:rsidR="00DD4D67" w:rsidRPr="00806803" w14:paraId="2DDE30D8" w14:textId="77777777" w:rsidTr="00E45E02">
        <w:trPr>
          <w:cantSplit/>
          <w:trHeight w:val="199"/>
          <w:jc w:val="center"/>
        </w:trPr>
        <w:tc>
          <w:tcPr>
            <w:tcW w:w="3694" w:type="dxa"/>
            <w:gridSpan w:val="2"/>
          </w:tcPr>
          <w:p w14:paraId="1BBA21FE" w14:textId="77777777" w:rsidR="00DD4D67" w:rsidRPr="00806803" w:rsidRDefault="00DD4D67" w:rsidP="00E45E02">
            <w:pPr>
              <w:pStyle w:val="TAL"/>
            </w:pPr>
            <w:r>
              <w:t xml:space="preserve">Assumption for UE beams </w:t>
            </w:r>
            <w:r w:rsidRPr="00C613AD">
              <w:rPr>
                <w:vertAlign w:val="superscript"/>
              </w:rPr>
              <w:t xml:space="preserve">Note </w:t>
            </w:r>
            <w:r>
              <w:rPr>
                <w:vertAlign w:val="superscript"/>
              </w:rPr>
              <w:t>10</w:t>
            </w:r>
          </w:p>
        </w:tc>
        <w:tc>
          <w:tcPr>
            <w:tcW w:w="740" w:type="dxa"/>
          </w:tcPr>
          <w:p w14:paraId="4EB6D8F3" w14:textId="77777777" w:rsidR="00DD4D67" w:rsidRPr="00806803" w:rsidRDefault="00DD4D67" w:rsidP="00E45E02">
            <w:pPr>
              <w:pStyle w:val="TAC"/>
            </w:pPr>
          </w:p>
        </w:tc>
        <w:tc>
          <w:tcPr>
            <w:tcW w:w="2220" w:type="dxa"/>
            <w:gridSpan w:val="3"/>
          </w:tcPr>
          <w:p w14:paraId="57ADCDA6" w14:textId="77777777" w:rsidR="00DD4D67" w:rsidRPr="00806803" w:rsidRDefault="00DD4D67" w:rsidP="00E45E02">
            <w:pPr>
              <w:pStyle w:val="TAC"/>
            </w:pPr>
            <w:r>
              <w:t>Rough</w:t>
            </w:r>
          </w:p>
        </w:tc>
        <w:tc>
          <w:tcPr>
            <w:tcW w:w="2220" w:type="dxa"/>
            <w:gridSpan w:val="3"/>
          </w:tcPr>
          <w:p w14:paraId="41B73E4F" w14:textId="77777777" w:rsidR="00DD4D67" w:rsidRPr="00806803" w:rsidRDefault="00DD4D67" w:rsidP="00E45E02">
            <w:pPr>
              <w:pStyle w:val="TAC"/>
            </w:pPr>
            <w:r>
              <w:t>Rough</w:t>
            </w:r>
          </w:p>
        </w:tc>
      </w:tr>
      <w:tr w:rsidR="00DD4D67" w:rsidRPr="00806803" w14:paraId="2191EDE0" w14:textId="77777777" w:rsidTr="00E45E02">
        <w:trPr>
          <w:cantSplit/>
          <w:trHeight w:val="136"/>
          <w:jc w:val="center"/>
        </w:trPr>
        <w:tc>
          <w:tcPr>
            <w:tcW w:w="3694" w:type="dxa"/>
            <w:gridSpan w:val="2"/>
            <w:tcBorders>
              <w:left w:val="single" w:sz="4" w:space="0" w:color="auto"/>
              <w:bottom w:val="single" w:sz="4" w:space="0" w:color="auto"/>
            </w:tcBorders>
          </w:tcPr>
          <w:p w14:paraId="4004A7A2" w14:textId="77777777" w:rsidR="00DD4D67" w:rsidRPr="00806803" w:rsidRDefault="00DD4D67" w:rsidP="00E45E02">
            <w:pPr>
              <w:pStyle w:val="TAL"/>
              <w:rPr>
                <w:rFonts w:cs="Arial"/>
                <w:lang w:val="en-US"/>
              </w:rPr>
            </w:pPr>
            <w:r w:rsidRPr="00B429E2">
              <w:rPr>
                <w:lang w:eastAsia="ja-JP"/>
              </w:rPr>
              <w:t>EPRE ratio of PDCCH DMRS to SSS</w:t>
            </w:r>
          </w:p>
        </w:tc>
        <w:tc>
          <w:tcPr>
            <w:tcW w:w="740" w:type="dxa"/>
            <w:tcBorders>
              <w:bottom w:val="single" w:sz="4" w:space="0" w:color="auto"/>
            </w:tcBorders>
          </w:tcPr>
          <w:p w14:paraId="0D9FD18A" w14:textId="77777777" w:rsidR="00DD4D67" w:rsidRPr="00806803" w:rsidRDefault="00DD4D67" w:rsidP="00E45E02">
            <w:pPr>
              <w:pStyle w:val="TAC"/>
            </w:pPr>
            <w:r w:rsidRPr="00806803">
              <w:t>dB</w:t>
            </w:r>
          </w:p>
        </w:tc>
        <w:tc>
          <w:tcPr>
            <w:tcW w:w="2220" w:type="dxa"/>
            <w:gridSpan w:val="3"/>
            <w:tcBorders>
              <w:bottom w:val="single" w:sz="4" w:space="0" w:color="auto"/>
            </w:tcBorders>
          </w:tcPr>
          <w:p w14:paraId="47364CE3" w14:textId="77777777" w:rsidR="00DD4D67" w:rsidRPr="00806803" w:rsidRDefault="00DD4D67" w:rsidP="00E45E02">
            <w:pPr>
              <w:pStyle w:val="TAC"/>
            </w:pPr>
            <w:r w:rsidRPr="00806803">
              <w:t>4</w:t>
            </w:r>
          </w:p>
        </w:tc>
        <w:tc>
          <w:tcPr>
            <w:tcW w:w="2220" w:type="dxa"/>
            <w:gridSpan w:val="3"/>
            <w:vMerge w:val="restart"/>
            <w:vAlign w:val="center"/>
          </w:tcPr>
          <w:p w14:paraId="09306B52" w14:textId="77777777" w:rsidR="00DD4D67" w:rsidRPr="00806803" w:rsidRDefault="00DD4D67" w:rsidP="00E45E02">
            <w:pPr>
              <w:pStyle w:val="TAC"/>
            </w:pPr>
            <w:r w:rsidRPr="00806803">
              <w:t>Not sent</w:t>
            </w:r>
          </w:p>
        </w:tc>
      </w:tr>
      <w:tr w:rsidR="00DD4D67" w:rsidRPr="00806803" w14:paraId="7F3E3AF8" w14:textId="77777777" w:rsidTr="00E45E02">
        <w:trPr>
          <w:cantSplit/>
          <w:trHeight w:val="136"/>
          <w:jc w:val="center"/>
        </w:trPr>
        <w:tc>
          <w:tcPr>
            <w:tcW w:w="3694" w:type="dxa"/>
            <w:gridSpan w:val="2"/>
            <w:tcBorders>
              <w:left w:val="single" w:sz="4" w:space="0" w:color="auto"/>
              <w:bottom w:val="single" w:sz="4" w:space="0" w:color="auto"/>
            </w:tcBorders>
          </w:tcPr>
          <w:p w14:paraId="765F6FFB" w14:textId="77777777" w:rsidR="00DD4D67" w:rsidRPr="00806803" w:rsidRDefault="00DD4D67" w:rsidP="00E45E02">
            <w:pPr>
              <w:pStyle w:val="TAL"/>
              <w:rPr>
                <w:rFonts w:cs="Arial"/>
                <w:lang w:val="en-US"/>
              </w:rPr>
            </w:pPr>
            <w:r w:rsidRPr="00B429E2">
              <w:rPr>
                <w:lang w:eastAsia="ja-JP"/>
              </w:rPr>
              <w:t>EPRE ratio of PDCCH to PDCCH DMRS</w:t>
            </w:r>
          </w:p>
        </w:tc>
        <w:tc>
          <w:tcPr>
            <w:tcW w:w="740" w:type="dxa"/>
            <w:tcBorders>
              <w:bottom w:val="single" w:sz="4" w:space="0" w:color="auto"/>
            </w:tcBorders>
          </w:tcPr>
          <w:p w14:paraId="4657E692" w14:textId="77777777" w:rsidR="00DD4D67" w:rsidRPr="00806803" w:rsidRDefault="00DD4D67" w:rsidP="00E45E02">
            <w:pPr>
              <w:pStyle w:val="TAC"/>
            </w:pPr>
            <w:r w:rsidRPr="00806803">
              <w:t>dB</w:t>
            </w:r>
          </w:p>
        </w:tc>
        <w:tc>
          <w:tcPr>
            <w:tcW w:w="2220" w:type="dxa"/>
            <w:gridSpan w:val="3"/>
            <w:tcBorders>
              <w:bottom w:val="nil"/>
            </w:tcBorders>
          </w:tcPr>
          <w:p w14:paraId="35354894" w14:textId="77777777" w:rsidR="00DD4D67" w:rsidRPr="00806803" w:rsidRDefault="00DD4D67" w:rsidP="00E45E02">
            <w:pPr>
              <w:pStyle w:val="TAC"/>
            </w:pPr>
          </w:p>
        </w:tc>
        <w:tc>
          <w:tcPr>
            <w:tcW w:w="2220" w:type="dxa"/>
            <w:gridSpan w:val="3"/>
            <w:vMerge/>
            <w:vAlign w:val="center"/>
          </w:tcPr>
          <w:p w14:paraId="582E31ED" w14:textId="77777777" w:rsidR="00DD4D67" w:rsidRPr="00806803" w:rsidRDefault="00DD4D67" w:rsidP="00E45E02">
            <w:pPr>
              <w:pStyle w:val="TAC"/>
            </w:pPr>
          </w:p>
        </w:tc>
      </w:tr>
      <w:tr w:rsidR="00DD4D67" w:rsidRPr="00806803" w14:paraId="760DE32B" w14:textId="77777777" w:rsidTr="00E45E02">
        <w:trPr>
          <w:cantSplit/>
          <w:trHeight w:val="145"/>
          <w:jc w:val="center"/>
        </w:trPr>
        <w:tc>
          <w:tcPr>
            <w:tcW w:w="3694" w:type="dxa"/>
            <w:gridSpan w:val="2"/>
            <w:tcBorders>
              <w:left w:val="single" w:sz="4" w:space="0" w:color="auto"/>
              <w:bottom w:val="single" w:sz="4" w:space="0" w:color="auto"/>
            </w:tcBorders>
          </w:tcPr>
          <w:p w14:paraId="11692F30" w14:textId="77777777" w:rsidR="00DD4D67" w:rsidRPr="00806803" w:rsidRDefault="00DD4D67" w:rsidP="00E45E02">
            <w:pPr>
              <w:pStyle w:val="TAL"/>
              <w:rPr>
                <w:rFonts w:cs="Arial"/>
                <w:lang w:val="en-US"/>
              </w:rPr>
            </w:pPr>
            <w:r w:rsidRPr="00B429E2">
              <w:rPr>
                <w:lang w:eastAsia="ja-JP"/>
              </w:rPr>
              <w:t>EPRE ratio of PBCH DMRS to SSS</w:t>
            </w:r>
          </w:p>
        </w:tc>
        <w:tc>
          <w:tcPr>
            <w:tcW w:w="740" w:type="dxa"/>
            <w:tcBorders>
              <w:bottom w:val="single" w:sz="4" w:space="0" w:color="auto"/>
            </w:tcBorders>
          </w:tcPr>
          <w:p w14:paraId="0B43F7EB" w14:textId="77777777" w:rsidR="00DD4D67" w:rsidRPr="00806803" w:rsidRDefault="00DD4D67" w:rsidP="00E45E02">
            <w:pPr>
              <w:pStyle w:val="TAC"/>
            </w:pPr>
            <w:r w:rsidRPr="00806803">
              <w:t>dB</w:t>
            </w:r>
          </w:p>
        </w:tc>
        <w:tc>
          <w:tcPr>
            <w:tcW w:w="2220" w:type="dxa"/>
            <w:gridSpan w:val="3"/>
            <w:vMerge w:val="restart"/>
            <w:tcBorders>
              <w:top w:val="nil"/>
            </w:tcBorders>
            <w:vAlign w:val="center"/>
          </w:tcPr>
          <w:p w14:paraId="498A9DAE" w14:textId="77777777" w:rsidR="00DD4D67" w:rsidRPr="00806803" w:rsidRDefault="00DD4D67" w:rsidP="00E45E02">
            <w:pPr>
              <w:pStyle w:val="TAC"/>
            </w:pPr>
            <w:r w:rsidRPr="00806803">
              <w:t>0</w:t>
            </w:r>
          </w:p>
        </w:tc>
        <w:tc>
          <w:tcPr>
            <w:tcW w:w="2220" w:type="dxa"/>
            <w:gridSpan w:val="3"/>
            <w:vMerge/>
          </w:tcPr>
          <w:p w14:paraId="65CFF599" w14:textId="77777777" w:rsidR="00DD4D67" w:rsidRPr="00806803" w:rsidRDefault="00DD4D67" w:rsidP="00E45E02">
            <w:pPr>
              <w:pStyle w:val="TAC"/>
            </w:pPr>
          </w:p>
        </w:tc>
      </w:tr>
      <w:tr w:rsidR="00DD4D67" w:rsidRPr="00806803" w14:paraId="669D6ECA" w14:textId="77777777" w:rsidTr="00E45E02">
        <w:trPr>
          <w:cantSplit/>
          <w:trHeight w:val="145"/>
          <w:jc w:val="center"/>
        </w:trPr>
        <w:tc>
          <w:tcPr>
            <w:tcW w:w="3694" w:type="dxa"/>
            <w:gridSpan w:val="2"/>
            <w:tcBorders>
              <w:left w:val="single" w:sz="4" w:space="0" w:color="auto"/>
              <w:bottom w:val="single" w:sz="4" w:space="0" w:color="auto"/>
            </w:tcBorders>
          </w:tcPr>
          <w:p w14:paraId="0DD0DABE" w14:textId="77777777" w:rsidR="00DD4D67" w:rsidRPr="00806803" w:rsidRDefault="00DD4D67" w:rsidP="00E45E02">
            <w:pPr>
              <w:pStyle w:val="TAL"/>
              <w:rPr>
                <w:rFonts w:cs="Arial"/>
                <w:lang w:val="en-US"/>
              </w:rPr>
            </w:pPr>
            <w:r w:rsidRPr="00B429E2">
              <w:rPr>
                <w:lang w:eastAsia="ja-JP"/>
              </w:rPr>
              <w:t>EPRE ratio of PBCH to PBCH DMRS</w:t>
            </w:r>
          </w:p>
        </w:tc>
        <w:tc>
          <w:tcPr>
            <w:tcW w:w="740" w:type="dxa"/>
            <w:tcBorders>
              <w:bottom w:val="single" w:sz="4" w:space="0" w:color="auto"/>
            </w:tcBorders>
          </w:tcPr>
          <w:p w14:paraId="206450B7" w14:textId="77777777" w:rsidR="00DD4D67" w:rsidRPr="00806803" w:rsidRDefault="00DD4D67" w:rsidP="00E45E02">
            <w:pPr>
              <w:pStyle w:val="TAC"/>
            </w:pPr>
            <w:r w:rsidRPr="00806803">
              <w:t>dB</w:t>
            </w:r>
          </w:p>
        </w:tc>
        <w:tc>
          <w:tcPr>
            <w:tcW w:w="2220" w:type="dxa"/>
            <w:gridSpan w:val="3"/>
            <w:vMerge/>
          </w:tcPr>
          <w:p w14:paraId="43793DF8" w14:textId="77777777" w:rsidR="00DD4D67" w:rsidRPr="00806803" w:rsidRDefault="00DD4D67" w:rsidP="00E45E02">
            <w:pPr>
              <w:pStyle w:val="TAC"/>
            </w:pPr>
          </w:p>
        </w:tc>
        <w:tc>
          <w:tcPr>
            <w:tcW w:w="2220" w:type="dxa"/>
            <w:gridSpan w:val="3"/>
            <w:vMerge/>
          </w:tcPr>
          <w:p w14:paraId="1D4B237F" w14:textId="77777777" w:rsidR="00DD4D67" w:rsidRPr="00806803" w:rsidRDefault="00DD4D67" w:rsidP="00E45E02">
            <w:pPr>
              <w:pStyle w:val="TAC"/>
            </w:pPr>
          </w:p>
        </w:tc>
      </w:tr>
      <w:tr w:rsidR="00DD4D67" w:rsidRPr="00806803" w14:paraId="54A1081F" w14:textId="77777777" w:rsidTr="00E45E02">
        <w:trPr>
          <w:cantSplit/>
          <w:trHeight w:val="136"/>
          <w:jc w:val="center"/>
        </w:trPr>
        <w:tc>
          <w:tcPr>
            <w:tcW w:w="3694" w:type="dxa"/>
            <w:gridSpan w:val="2"/>
            <w:tcBorders>
              <w:left w:val="single" w:sz="4" w:space="0" w:color="auto"/>
              <w:bottom w:val="single" w:sz="4" w:space="0" w:color="auto"/>
            </w:tcBorders>
          </w:tcPr>
          <w:p w14:paraId="40B0294E" w14:textId="77777777" w:rsidR="00DD4D67" w:rsidRPr="00806803" w:rsidRDefault="00DD4D67" w:rsidP="00E45E02">
            <w:pPr>
              <w:pStyle w:val="TAL"/>
              <w:rPr>
                <w:rFonts w:cs="Arial"/>
                <w:lang w:val="en-US"/>
              </w:rPr>
            </w:pPr>
            <w:r w:rsidRPr="00B429E2">
              <w:rPr>
                <w:lang w:eastAsia="ja-JP"/>
              </w:rPr>
              <w:t>EPRE ratio of PSS to SSS</w:t>
            </w:r>
          </w:p>
        </w:tc>
        <w:tc>
          <w:tcPr>
            <w:tcW w:w="740" w:type="dxa"/>
            <w:tcBorders>
              <w:bottom w:val="single" w:sz="4" w:space="0" w:color="auto"/>
            </w:tcBorders>
          </w:tcPr>
          <w:p w14:paraId="412D5AB8" w14:textId="77777777" w:rsidR="00DD4D67" w:rsidRPr="00806803" w:rsidRDefault="00DD4D67" w:rsidP="00E45E02">
            <w:pPr>
              <w:pStyle w:val="TAC"/>
            </w:pPr>
            <w:r w:rsidRPr="00806803">
              <w:t>dB</w:t>
            </w:r>
          </w:p>
        </w:tc>
        <w:tc>
          <w:tcPr>
            <w:tcW w:w="2220" w:type="dxa"/>
            <w:gridSpan w:val="3"/>
            <w:vMerge/>
          </w:tcPr>
          <w:p w14:paraId="03FE2654" w14:textId="77777777" w:rsidR="00DD4D67" w:rsidRPr="00806803" w:rsidRDefault="00DD4D67" w:rsidP="00E45E02">
            <w:pPr>
              <w:pStyle w:val="TAC"/>
            </w:pPr>
          </w:p>
        </w:tc>
        <w:tc>
          <w:tcPr>
            <w:tcW w:w="2220" w:type="dxa"/>
            <w:gridSpan w:val="3"/>
            <w:vMerge/>
          </w:tcPr>
          <w:p w14:paraId="4811240E" w14:textId="77777777" w:rsidR="00DD4D67" w:rsidRPr="00806803" w:rsidRDefault="00DD4D67" w:rsidP="00E45E02">
            <w:pPr>
              <w:pStyle w:val="TAC"/>
            </w:pPr>
          </w:p>
        </w:tc>
      </w:tr>
      <w:tr w:rsidR="00DD4D67" w:rsidRPr="00806803" w14:paraId="5FFF98EB" w14:textId="77777777" w:rsidTr="00E45E02">
        <w:trPr>
          <w:cantSplit/>
          <w:trHeight w:val="136"/>
          <w:jc w:val="center"/>
        </w:trPr>
        <w:tc>
          <w:tcPr>
            <w:tcW w:w="3694" w:type="dxa"/>
            <w:gridSpan w:val="2"/>
            <w:tcBorders>
              <w:left w:val="single" w:sz="4" w:space="0" w:color="auto"/>
              <w:bottom w:val="single" w:sz="4" w:space="0" w:color="auto"/>
            </w:tcBorders>
          </w:tcPr>
          <w:p w14:paraId="40C181B3" w14:textId="77777777" w:rsidR="00DD4D67" w:rsidRPr="00806803" w:rsidRDefault="00DD4D67" w:rsidP="00E45E02">
            <w:pPr>
              <w:pStyle w:val="TAL"/>
              <w:rPr>
                <w:rFonts w:cs="Arial"/>
                <w:lang w:val="en-US"/>
              </w:rPr>
            </w:pPr>
            <w:r w:rsidRPr="00B429E2">
              <w:rPr>
                <w:lang w:eastAsia="ja-JP"/>
              </w:rPr>
              <w:t xml:space="preserve">EPRE ratio of PDSCH DMRS to SSS </w:t>
            </w:r>
          </w:p>
        </w:tc>
        <w:tc>
          <w:tcPr>
            <w:tcW w:w="740" w:type="dxa"/>
            <w:tcBorders>
              <w:bottom w:val="single" w:sz="4" w:space="0" w:color="auto"/>
            </w:tcBorders>
          </w:tcPr>
          <w:p w14:paraId="5A999435" w14:textId="77777777" w:rsidR="00DD4D67" w:rsidRPr="00806803" w:rsidRDefault="00DD4D67" w:rsidP="00E45E02">
            <w:pPr>
              <w:pStyle w:val="TAC"/>
            </w:pPr>
            <w:r w:rsidRPr="00806803">
              <w:t>dB</w:t>
            </w:r>
          </w:p>
        </w:tc>
        <w:tc>
          <w:tcPr>
            <w:tcW w:w="2220" w:type="dxa"/>
            <w:gridSpan w:val="3"/>
            <w:vMerge/>
          </w:tcPr>
          <w:p w14:paraId="50D78979" w14:textId="77777777" w:rsidR="00DD4D67" w:rsidRPr="00806803" w:rsidRDefault="00DD4D67" w:rsidP="00E45E02">
            <w:pPr>
              <w:pStyle w:val="TAC"/>
            </w:pPr>
          </w:p>
        </w:tc>
        <w:tc>
          <w:tcPr>
            <w:tcW w:w="2220" w:type="dxa"/>
            <w:gridSpan w:val="3"/>
            <w:vMerge/>
          </w:tcPr>
          <w:p w14:paraId="77C1C716" w14:textId="77777777" w:rsidR="00DD4D67" w:rsidRPr="00806803" w:rsidRDefault="00DD4D67" w:rsidP="00E45E02">
            <w:pPr>
              <w:pStyle w:val="TAC"/>
            </w:pPr>
          </w:p>
        </w:tc>
      </w:tr>
      <w:tr w:rsidR="00DD4D67" w:rsidRPr="00806803" w14:paraId="50FE2BAA" w14:textId="77777777" w:rsidTr="00E45E02">
        <w:trPr>
          <w:cantSplit/>
          <w:trHeight w:val="136"/>
          <w:jc w:val="center"/>
        </w:trPr>
        <w:tc>
          <w:tcPr>
            <w:tcW w:w="3694" w:type="dxa"/>
            <w:gridSpan w:val="2"/>
            <w:tcBorders>
              <w:left w:val="single" w:sz="4" w:space="0" w:color="auto"/>
              <w:bottom w:val="single" w:sz="4" w:space="0" w:color="auto"/>
            </w:tcBorders>
          </w:tcPr>
          <w:p w14:paraId="6B9A4802" w14:textId="77777777" w:rsidR="00DD4D67" w:rsidRPr="00806803" w:rsidRDefault="00DD4D67" w:rsidP="00E45E02">
            <w:pPr>
              <w:pStyle w:val="TAL"/>
            </w:pPr>
            <w:r w:rsidRPr="00B429E2">
              <w:rPr>
                <w:lang w:eastAsia="ja-JP"/>
              </w:rPr>
              <w:t>EPRE ratio of PDSCH to PDSCH DMRS</w:t>
            </w:r>
          </w:p>
        </w:tc>
        <w:tc>
          <w:tcPr>
            <w:tcW w:w="740" w:type="dxa"/>
            <w:tcBorders>
              <w:bottom w:val="single" w:sz="4" w:space="0" w:color="auto"/>
            </w:tcBorders>
          </w:tcPr>
          <w:p w14:paraId="18C9705C" w14:textId="77777777" w:rsidR="00DD4D67" w:rsidRPr="00806803" w:rsidRDefault="00DD4D67" w:rsidP="00E45E02">
            <w:pPr>
              <w:pStyle w:val="TAC"/>
            </w:pPr>
            <w:r>
              <w:rPr>
                <w:rFonts w:hint="eastAsia"/>
                <w:lang w:eastAsia="zh-CN"/>
              </w:rPr>
              <w:t>d</w:t>
            </w:r>
            <w:r>
              <w:rPr>
                <w:lang w:eastAsia="zh-CN"/>
              </w:rPr>
              <w:t>B</w:t>
            </w:r>
          </w:p>
        </w:tc>
        <w:tc>
          <w:tcPr>
            <w:tcW w:w="2220" w:type="dxa"/>
            <w:gridSpan w:val="3"/>
            <w:vMerge/>
          </w:tcPr>
          <w:p w14:paraId="02E8482D" w14:textId="77777777" w:rsidR="00DD4D67" w:rsidRPr="00806803" w:rsidRDefault="00DD4D67" w:rsidP="00E45E02">
            <w:pPr>
              <w:pStyle w:val="TAC"/>
            </w:pPr>
          </w:p>
        </w:tc>
        <w:tc>
          <w:tcPr>
            <w:tcW w:w="2220" w:type="dxa"/>
            <w:gridSpan w:val="3"/>
            <w:vMerge/>
          </w:tcPr>
          <w:p w14:paraId="24259627" w14:textId="77777777" w:rsidR="00DD4D67" w:rsidRPr="00806803" w:rsidRDefault="00DD4D67" w:rsidP="00E45E02">
            <w:pPr>
              <w:pStyle w:val="TAC"/>
            </w:pPr>
          </w:p>
        </w:tc>
      </w:tr>
      <w:tr w:rsidR="00DD4D67" w:rsidRPr="00806803" w14:paraId="3305DC70" w14:textId="77777777" w:rsidTr="00E45E02">
        <w:trPr>
          <w:cantSplit/>
          <w:trHeight w:val="136"/>
          <w:jc w:val="center"/>
        </w:trPr>
        <w:tc>
          <w:tcPr>
            <w:tcW w:w="3694" w:type="dxa"/>
            <w:gridSpan w:val="2"/>
            <w:tcBorders>
              <w:left w:val="single" w:sz="4" w:space="0" w:color="auto"/>
              <w:bottom w:val="single" w:sz="4" w:space="0" w:color="auto"/>
            </w:tcBorders>
          </w:tcPr>
          <w:p w14:paraId="41DDECE7" w14:textId="77777777" w:rsidR="00DD4D67" w:rsidRPr="00806803" w:rsidRDefault="00DD4D67" w:rsidP="00E45E02">
            <w:pPr>
              <w:pStyle w:val="TAL"/>
            </w:pPr>
            <w:r w:rsidRPr="00B429E2">
              <w:rPr>
                <w:lang w:eastAsia="ja-JP"/>
              </w:rPr>
              <w:t>EPRE ratio of OCNG DMRS to SSS</w:t>
            </w:r>
          </w:p>
        </w:tc>
        <w:tc>
          <w:tcPr>
            <w:tcW w:w="740" w:type="dxa"/>
            <w:tcBorders>
              <w:bottom w:val="single" w:sz="4" w:space="0" w:color="auto"/>
            </w:tcBorders>
          </w:tcPr>
          <w:p w14:paraId="79D63314" w14:textId="77777777" w:rsidR="00DD4D67" w:rsidRPr="00806803" w:rsidRDefault="00DD4D67" w:rsidP="00E45E02">
            <w:pPr>
              <w:pStyle w:val="TAC"/>
            </w:pPr>
            <w:r>
              <w:rPr>
                <w:rFonts w:hint="eastAsia"/>
                <w:lang w:eastAsia="zh-CN"/>
              </w:rPr>
              <w:t>d</w:t>
            </w:r>
            <w:r>
              <w:rPr>
                <w:lang w:eastAsia="zh-CN"/>
              </w:rPr>
              <w:t>B</w:t>
            </w:r>
          </w:p>
        </w:tc>
        <w:tc>
          <w:tcPr>
            <w:tcW w:w="2220" w:type="dxa"/>
            <w:gridSpan w:val="3"/>
            <w:vMerge/>
          </w:tcPr>
          <w:p w14:paraId="29728C50" w14:textId="77777777" w:rsidR="00DD4D67" w:rsidRPr="00806803" w:rsidRDefault="00DD4D67" w:rsidP="00E45E02">
            <w:pPr>
              <w:pStyle w:val="TAC"/>
            </w:pPr>
          </w:p>
        </w:tc>
        <w:tc>
          <w:tcPr>
            <w:tcW w:w="2220" w:type="dxa"/>
            <w:gridSpan w:val="3"/>
            <w:vMerge/>
          </w:tcPr>
          <w:p w14:paraId="2A7DB141" w14:textId="77777777" w:rsidR="00DD4D67" w:rsidRPr="00806803" w:rsidRDefault="00DD4D67" w:rsidP="00E45E02">
            <w:pPr>
              <w:pStyle w:val="TAC"/>
            </w:pPr>
          </w:p>
        </w:tc>
      </w:tr>
      <w:tr w:rsidR="00DD4D67" w:rsidRPr="00806803" w14:paraId="692225B3" w14:textId="77777777" w:rsidTr="00E45E02">
        <w:trPr>
          <w:cantSplit/>
          <w:trHeight w:val="136"/>
          <w:jc w:val="center"/>
        </w:trPr>
        <w:tc>
          <w:tcPr>
            <w:tcW w:w="3694" w:type="dxa"/>
            <w:gridSpan w:val="2"/>
            <w:tcBorders>
              <w:left w:val="single" w:sz="4" w:space="0" w:color="auto"/>
              <w:bottom w:val="single" w:sz="4" w:space="0" w:color="auto"/>
            </w:tcBorders>
            <w:vAlign w:val="center"/>
          </w:tcPr>
          <w:p w14:paraId="02E675A8" w14:textId="77777777" w:rsidR="00DD4D67" w:rsidRPr="00806803" w:rsidRDefault="00DD4D67" w:rsidP="00E45E02">
            <w:pPr>
              <w:pStyle w:val="TAL"/>
              <w:rPr>
                <w:rFonts w:cs="Arial"/>
                <w:lang w:val="en-US"/>
              </w:rPr>
            </w:pPr>
            <w:r w:rsidRPr="00B429E2">
              <w:rPr>
                <w:lang w:eastAsia="ja-JP"/>
              </w:rPr>
              <w:t>EPRE ratio of OCNG to OCNG DMRS</w:t>
            </w:r>
          </w:p>
        </w:tc>
        <w:tc>
          <w:tcPr>
            <w:tcW w:w="740" w:type="dxa"/>
            <w:tcBorders>
              <w:bottom w:val="single" w:sz="4" w:space="0" w:color="auto"/>
            </w:tcBorders>
          </w:tcPr>
          <w:p w14:paraId="5E3C4DA6" w14:textId="77777777" w:rsidR="00DD4D67" w:rsidRPr="00806803" w:rsidRDefault="00DD4D67" w:rsidP="00E45E02">
            <w:pPr>
              <w:pStyle w:val="TAC"/>
            </w:pPr>
            <w:r w:rsidRPr="00806803">
              <w:t>dB</w:t>
            </w:r>
          </w:p>
        </w:tc>
        <w:tc>
          <w:tcPr>
            <w:tcW w:w="2220" w:type="dxa"/>
            <w:gridSpan w:val="3"/>
            <w:vMerge/>
          </w:tcPr>
          <w:p w14:paraId="4A7BCC2C" w14:textId="77777777" w:rsidR="00DD4D67" w:rsidRPr="00806803" w:rsidRDefault="00DD4D67" w:rsidP="00E45E02">
            <w:pPr>
              <w:pStyle w:val="TAC"/>
            </w:pPr>
          </w:p>
        </w:tc>
        <w:tc>
          <w:tcPr>
            <w:tcW w:w="2220" w:type="dxa"/>
            <w:gridSpan w:val="3"/>
            <w:vMerge/>
          </w:tcPr>
          <w:p w14:paraId="0A548FED" w14:textId="77777777" w:rsidR="00DD4D67" w:rsidRPr="00806803" w:rsidRDefault="00DD4D67" w:rsidP="00E45E02">
            <w:pPr>
              <w:pStyle w:val="TAC"/>
            </w:pPr>
          </w:p>
        </w:tc>
      </w:tr>
      <w:tr w:rsidR="00DD4D67" w:rsidRPr="00806803" w14:paraId="4AF83A04" w14:textId="77777777" w:rsidTr="00E45E02">
        <w:trPr>
          <w:cantSplit/>
          <w:trHeight w:val="149"/>
          <w:jc w:val="center"/>
        </w:trPr>
        <w:tc>
          <w:tcPr>
            <w:tcW w:w="1918" w:type="dxa"/>
          </w:tcPr>
          <w:p w14:paraId="5E0D437B" w14:textId="77777777" w:rsidR="00DD4D67" w:rsidRPr="00806803" w:rsidRDefault="00DD4D67" w:rsidP="00E45E02">
            <w:pPr>
              <w:pStyle w:val="TAL"/>
            </w:pPr>
            <w:r w:rsidRPr="00806803">
              <w:t>SNR on RLM-RS1</w:t>
            </w:r>
          </w:p>
        </w:tc>
        <w:tc>
          <w:tcPr>
            <w:tcW w:w="1776" w:type="dxa"/>
          </w:tcPr>
          <w:p w14:paraId="3DE29E66" w14:textId="77777777" w:rsidR="00DD4D67" w:rsidRPr="00806803" w:rsidRDefault="00DD4D67" w:rsidP="00E45E02">
            <w:pPr>
              <w:pStyle w:val="TAL"/>
              <w:rPr>
                <w:noProof/>
                <w:lang w:val="it-IT"/>
              </w:rPr>
            </w:pPr>
            <w:r w:rsidRPr="00806803">
              <w:rPr>
                <w:noProof/>
                <w:lang w:val="it-IT"/>
              </w:rPr>
              <w:t>Config 1</w:t>
            </w:r>
          </w:p>
        </w:tc>
        <w:tc>
          <w:tcPr>
            <w:tcW w:w="740" w:type="dxa"/>
          </w:tcPr>
          <w:p w14:paraId="39E38B4B" w14:textId="77777777" w:rsidR="00DD4D67" w:rsidRPr="00806803" w:rsidRDefault="00DD4D67" w:rsidP="00E45E02">
            <w:pPr>
              <w:pStyle w:val="TAC"/>
            </w:pPr>
            <w:r w:rsidRPr="00806803">
              <w:t>dB</w:t>
            </w:r>
          </w:p>
        </w:tc>
        <w:tc>
          <w:tcPr>
            <w:tcW w:w="740" w:type="dxa"/>
          </w:tcPr>
          <w:p w14:paraId="696386B9" w14:textId="77777777" w:rsidR="00DD4D67" w:rsidRPr="00806803" w:rsidRDefault="00DD4D67" w:rsidP="00E45E02">
            <w:pPr>
              <w:pStyle w:val="TAC"/>
            </w:pPr>
            <w:r w:rsidRPr="001161D9">
              <w:t>2</w:t>
            </w:r>
            <w:r>
              <w:rPr>
                <w:vertAlign w:val="superscript"/>
              </w:rPr>
              <w:t>Note 11</w:t>
            </w:r>
          </w:p>
        </w:tc>
        <w:tc>
          <w:tcPr>
            <w:tcW w:w="740" w:type="dxa"/>
          </w:tcPr>
          <w:p w14:paraId="2A34562D" w14:textId="77777777" w:rsidR="00DD4D67" w:rsidRPr="00806803" w:rsidRDefault="00DD4D67" w:rsidP="00E45E02">
            <w:pPr>
              <w:pStyle w:val="TAC"/>
            </w:pPr>
            <w:r w:rsidRPr="001161D9">
              <w:t>-6</w:t>
            </w:r>
            <w:r>
              <w:rPr>
                <w:vertAlign w:val="superscript"/>
              </w:rPr>
              <w:t>Note 11</w:t>
            </w:r>
          </w:p>
        </w:tc>
        <w:tc>
          <w:tcPr>
            <w:tcW w:w="740" w:type="dxa"/>
          </w:tcPr>
          <w:p w14:paraId="34DAD690" w14:textId="77777777" w:rsidR="00DD4D67" w:rsidRPr="00806803" w:rsidRDefault="00DD4D67" w:rsidP="00E45E02">
            <w:pPr>
              <w:pStyle w:val="TAC"/>
            </w:pPr>
            <w:r w:rsidRPr="001161D9">
              <w:t>-15</w:t>
            </w:r>
          </w:p>
        </w:tc>
        <w:tc>
          <w:tcPr>
            <w:tcW w:w="2220" w:type="dxa"/>
            <w:gridSpan w:val="3"/>
            <w:vMerge/>
          </w:tcPr>
          <w:p w14:paraId="4A662076" w14:textId="77777777" w:rsidR="00DD4D67" w:rsidRPr="00806803" w:rsidRDefault="00DD4D67" w:rsidP="00E45E02">
            <w:pPr>
              <w:pStyle w:val="TAC"/>
            </w:pPr>
          </w:p>
        </w:tc>
      </w:tr>
      <w:tr w:rsidR="00DD4D67" w:rsidRPr="00806803" w14:paraId="0435718F" w14:textId="77777777" w:rsidTr="00E45E02">
        <w:trPr>
          <w:cantSplit/>
          <w:trHeight w:val="199"/>
          <w:jc w:val="center"/>
        </w:trPr>
        <w:tc>
          <w:tcPr>
            <w:tcW w:w="1918" w:type="dxa"/>
          </w:tcPr>
          <w:p w14:paraId="2FD67B8E" w14:textId="77777777" w:rsidR="00DD4D67" w:rsidRPr="00806803" w:rsidRDefault="00DD4D67" w:rsidP="00E45E02">
            <w:pPr>
              <w:pStyle w:val="TAL"/>
              <w:rPr>
                <w:rFonts w:eastAsia="?? ??"/>
              </w:rPr>
            </w:pPr>
            <w:r w:rsidRPr="00806803">
              <w:t>SNR on RLM-RS2</w:t>
            </w:r>
          </w:p>
        </w:tc>
        <w:tc>
          <w:tcPr>
            <w:tcW w:w="1776" w:type="dxa"/>
          </w:tcPr>
          <w:p w14:paraId="524EB0BB" w14:textId="77777777" w:rsidR="00DD4D67" w:rsidRPr="00806803" w:rsidRDefault="00DD4D67" w:rsidP="00E45E02">
            <w:pPr>
              <w:pStyle w:val="TAL"/>
              <w:rPr>
                <w:noProof/>
                <w:lang w:val="it-IT"/>
              </w:rPr>
            </w:pPr>
            <w:r w:rsidRPr="00806803">
              <w:rPr>
                <w:noProof/>
                <w:lang w:val="it-IT"/>
              </w:rPr>
              <w:t>Config 1</w:t>
            </w:r>
          </w:p>
        </w:tc>
        <w:tc>
          <w:tcPr>
            <w:tcW w:w="740" w:type="dxa"/>
          </w:tcPr>
          <w:p w14:paraId="2FDECDFA" w14:textId="77777777" w:rsidR="00DD4D67" w:rsidRPr="00806803" w:rsidRDefault="00DD4D67" w:rsidP="00E45E02">
            <w:pPr>
              <w:pStyle w:val="TAC"/>
            </w:pPr>
          </w:p>
        </w:tc>
        <w:tc>
          <w:tcPr>
            <w:tcW w:w="2220" w:type="dxa"/>
            <w:gridSpan w:val="3"/>
            <w:vAlign w:val="center"/>
          </w:tcPr>
          <w:p w14:paraId="1190B3B5" w14:textId="77777777" w:rsidR="00DD4D67" w:rsidRPr="00806803" w:rsidRDefault="00DD4D67" w:rsidP="00E45E02">
            <w:pPr>
              <w:pStyle w:val="TAC"/>
            </w:pPr>
            <w:r w:rsidRPr="00806803">
              <w:t>Not sent</w:t>
            </w:r>
          </w:p>
        </w:tc>
        <w:tc>
          <w:tcPr>
            <w:tcW w:w="740" w:type="dxa"/>
          </w:tcPr>
          <w:p w14:paraId="774AEFF5" w14:textId="77777777" w:rsidR="00DD4D67" w:rsidRPr="00806803" w:rsidRDefault="00DD4D67" w:rsidP="00E45E02">
            <w:pPr>
              <w:pStyle w:val="TAC"/>
            </w:pPr>
            <w:r w:rsidRPr="001161D9">
              <w:t>2</w:t>
            </w:r>
            <w:r>
              <w:rPr>
                <w:vertAlign w:val="superscript"/>
              </w:rPr>
              <w:t>Note 11</w:t>
            </w:r>
          </w:p>
        </w:tc>
        <w:tc>
          <w:tcPr>
            <w:tcW w:w="740" w:type="dxa"/>
          </w:tcPr>
          <w:p w14:paraId="10E4759B" w14:textId="77777777" w:rsidR="00DD4D67" w:rsidRPr="00806803" w:rsidRDefault="00DD4D67" w:rsidP="00E45E02">
            <w:pPr>
              <w:pStyle w:val="TAC"/>
            </w:pPr>
            <w:r w:rsidRPr="00806803">
              <w:t>-14</w:t>
            </w:r>
          </w:p>
        </w:tc>
        <w:tc>
          <w:tcPr>
            <w:tcW w:w="740" w:type="dxa"/>
          </w:tcPr>
          <w:p w14:paraId="2780687E" w14:textId="77777777" w:rsidR="00DD4D67" w:rsidRPr="00806803" w:rsidRDefault="00DD4D67" w:rsidP="00E45E02">
            <w:pPr>
              <w:pStyle w:val="TAC"/>
            </w:pPr>
            <w:r w:rsidRPr="00806803">
              <w:t>-15</w:t>
            </w:r>
          </w:p>
        </w:tc>
      </w:tr>
      <w:tr w:rsidR="00DD4D67" w:rsidRPr="00806803" w:rsidDel="00990CFB" w14:paraId="2E0A4D19" w14:textId="77777777" w:rsidTr="00E45E02">
        <w:trPr>
          <w:cantSplit/>
          <w:trHeight w:val="199"/>
          <w:jc w:val="center"/>
          <w:del w:id="3153" w:author="Huawei" w:date="2021-07-20T19:17:00Z"/>
        </w:trPr>
        <w:tc>
          <w:tcPr>
            <w:tcW w:w="1918" w:type="dxa"/>
          </w:tcPr>
          <w:p w14:paraId="11522EE1" w14:textId="77777777" w:rsidR="00DD4D67" w:rsidRPr="00806803" w:rsidDel="00990CFB" w:rsidRDefault="00DD4D67" w:rsidP="00E45E02">
            <w:pPr>
              <w:pStyle w:val="TAL"/>
              <w:rPr>
                <w:del w:id="3154" w:author="Huawei" w:date="2021-07-20T19:17:00Z"/>
                <w:lang w:eastAsia="zh-CN"/>
              </w:rPr>
            </w:pPr>
            <w:del w:id="3155"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776" w:type="dxa"/>
          </w:tcPr>
          <w:p w14:paraId="18DD1C7F" w14:textId="77777777" w:rsidR="00DD4D67" w:rsidRPr="00806803" w:rsidDel="00990CFB" w:rsidRDefault="00DD4D67" w:rsidP="00E45E02">
            <w:pPr>
              <w:pStyle w:val="TAL"/>
              <w:rPr>
                <w:del w:id="3156" w:author="Huawei" w:date="2021-07-20T19:17:00Z"/>
                <w:noProof/>
                <w:lang w:val="it-IT" w:eastAsia="zh-CN"/>
              </w:rPr>
            </w:pPr>
            <w:del w:id="3157"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740" w:type="dxa"/>
          </w:tcPr>
          <w:p w14:paraId="759AF4CC" w14:textId="77777777" w:rsidR="00DD4D67" w:rsidRPr="00806803" w:rsidDel="00990CFB" w:rsidRDefault="00DD4D67" w:rsidP="00E45E02">
            <w:pPr>
              <w:pStyle w:val="TAC"/>
              <w:rPr>
                <w:del w:id="3158" w:author="Huawei" w:date="2021-07-20T19:17:00Z"/>
                <w:lang w:eastAsia="zh-CN"/>
              </w:rPr>
            </w:pPr>
            <w:del w:id="3159" w:author="Huawei" w:date="2021-07-20T19:17:00Z">
              <w:r w:rsidRPr="00806803" w:rsidDel="00990CFB">
                <w:rPr>
                  <w:rFonts w:hint="eastAsia"/>
                  <w:lang w:eastAsia="zh-CN"/>
                </w:rPr>
                <w:delText>d</w:delText>
              </w:r>
              <w:r w:rsidRPr="00806803" w:rsidDel="00990CFB">
                <w:rPr>
                  <w:lang w:eastAsia="zh-CN"/>
                </w:rPr>
                <w:delText>B</w:delText>
              </w:r>
            </w:del>
          </w:p>
        </w:tc>
        <w:tc>
          <w:tcPr>
            <w:tcW w:w="2220" w:type="dxa"/>
            <w:gridSpan w:val="3"/>
            <w:vAlign w:val="center"/>
          </w:tcPr>
          <w:p w14:paraId="54AE2CF2" w14:textId="77777777" w:rsidR="00DD4D67" w:rsidRPr="00806803" w:rsidDel="00990CFB" w:rsidRDefault="00DD4D67" w:rsidP="00E45E02">
            <w:pPr>
              <w:pStyle w:val="TAC"/>
              <w:rPr>
                <w:del w:id="3160" w:author="Huawei" w:date="2021-07-20T19:17:00Z"/>
                <w:lang w:eastAsia="zh-CN"/>
              </w:rPr>
            </w:pPr>
            <w:del w:id="3161" w:author="Huawei" w:date="2021-07-20T19:17:00Z">
              <w:r w:rsidRPr="001161D9" w:rsidDel="00990CFB">
                <w:rPr>
                  <w:lang w:eastAsia="zh-CN"/>
                </w:rPr>
                <w:delText>2</w:delText>
              </w:r>
              <w:r w:rsidDel="00990CFB">
                <w:rPr>
                  <w:vertAlign w:val="superscript"/>
                </w:rPr>
                <w:delText>Note 11</w:delText>
              </w:r>
            </w:del>
          </w:p>
        </w:tc>
        <w:tc>
          <w:tcPr>
            <w:tcW w:w="2220" w:type="dxa"/>
            <w:gridSpan w:val="3"/>
            <w:vAlign w:val="center"/>
          </w:tcPr>
          <w:p w14:paraId="38FF1D0D" w14:textId="77777777" w:rsidR="00DD4D67" w:rsidRPr="00806803" w:rsidDel="00990CFB" w:rsidRDefault="00DD4D67" w:rsidP="00E45E02">
            <w:pPr>
              <w:pStyle w:val="TAC"/>
              <w:rPr>
                <w:del w:id="3162" w:author="Huawei" w:date="2021-07-20T19:17:00Z"/>
                <w:lang w:eastAsia="zh-CN"/>
              </w:rPr>
            </w:pPr>
            <w:del w:id="3163" w:author="Huawei" w:date="2021-07-20T19:17:00Z">
              <w:r w:rsidRPr="00806803" w:rsidDel="00990CFB">
                <w:rPr>
                  <w:lang w:eastAsia="zh-CN"/>
                </w:rPr>
                <w:delText>N/A</w:delText>
              </w:r>
            </w:del>
          </w:p>
        </w:tc>
      </w:tr>
      <w:tr w:rsidR="00DD4D67" w:rsidRPr="00806803" w14:paraId="700191ED" w14:textId="77777777" w:rsidTr="00E45E02">
        <w:trPr>
          <w:cantSplit/>
          <w:trHeight w:val="153"/>
          <w:jc w:val="center"/>
        </w:trPr>
        <w:tc>
          <w:tcPr>
            <w:tcW w:w="1918" w:type="dxa"/>
          </w:tcPr>
          <w:p w14:paraId="5C3C7599" w14:textId="77777777" w:rsidR="00DD4D67" w:rsidRPr="00806803" w:rsidRDefault="00DD4D67" w:rsidP="00E45E02">
            <w:pPr>
              <w:pStyle w:val="TAL"/>
            </w:pPr>
            <w:r w:rsidRPr="00806803">
              <w:rPr>
                <w:position w:val="-12"/>
              </w:rPr>
              <w:object w:dxaOrig="420" w:dyaOrig="360" w14:anchorId="2DF15C8D">
                <v:shape id="_x0000_i1134" type="#_x0000_t75" style="width:15.5pt;height:15.5pt" o:ole="" fillcolor="window">
                  <v:imagedata r:id="rId18" o:title=""/>
                </v:shape>
                <o:OLEObject Type="Embed" ProgID="Equation.3" ShapeID="_x0000_i1134" DrawAspect="Content" ObjectID="_1692088725" r:id="rId156"/>
              </w:object>
            </w:r>
          </w:p>
        </w:tc>
        <w:tc>
          <w:tcPr>
            <w:tcW w:w="1776" w:type="dxa"/>
          </w:tcPr>
          <w:p w14:paraId="16784D4B" w14:textId="77777777" w:rsidR="00DD4D67" w:rsidRPr="00806803" w:rsidRDefault="00DD4D67" w:rsidP="00E45E02">
            <w:pPr>
              <w:pStyle w:val="TAL"/>
              <w:rPr>
                <w:noProof/>
                <w:lang w:val="it-IT"/>
              </w:rPr>
            </w:pPr>
            <w:r w:rsidRPr="00806803">
              <w:rPr>
                <w:noProof/>
                <w:lang w:val="it-IT"/>
              </w:rPr>
              <w:t>Config 1</w:t>
            </w:r>
          </w:p>
        </w:tc>
        <w:tc>
          <w:tcPr>
            <w:tcW w:w="740" w:type="dxa"/>
          </w:tcPr>
          <w:p w14:paraId="203A0081" w14:textId="77777777" w:rsidR="00DD4D67" w:rsidRPr="00806803" w:rsidRDefault="00DD4D67" w:rsidP="00E45E02">
            <w:pPr>
              <w:pStyle w:val="TAC"/>
            </w:pPr>
            <w:r w:rsidRPr="00806803">
              <w:t>dBm/</w:t>
            </w:r>
            <w:r w:rsidRPr="00806803">
              <w:br/>
              <w:t>15kHz</w:t>
            </w:r>
          </w:p>
        </w:tc>
        <w:tc>
          <w:tcPr>
            <w:tcW w:w="2220" w:type="dxa"/>
            <w:gridSpan w:val="3"/>
            <w:vAlign w:val="center"/>
          </w:tcPr>
          <w:p w14:paraId="6C320890" w14:textId="77777777" w:rsidR="00DD4D67" w:rsidRPr="00806803" w:rsidRDefault="00DD4D67" w:rsidP="00E45E02">
            <w:pPr>
              <w:pStyle w:val="TAC"/>
            </w:pPr>
            <w:r>
              <w:t>-92.1</w:t>
            </w:r>
          </w:p>
        </w:tc>
        <w:tc>
          <w:tcPr>
            <w:tcW w:w="2220" w:type="dxa"/>
            <w:gridSpan w:val="3"/>
            <w:vAlign w:val="center"/>
          </w:tcPr>
          <w:p w14:paraId="567F62E3" w14:textId="77777777" w:rsidR="00DD4D67" w:rsidRPr="00806803" w:rsidRDefault="00DD4D67" w:rsidP="00E45E02">
            <w:pPr>
              <w:pStyle w:val="TAC"/>
            </w:pPr>
            <w:r>
              <w:t>-92.1</w:t>
            </w:r>
          </w:p>
        </w:tc>
      </w:tr>
      <w:tr w:rsidR="00DD4D67" w:rsidRPr="00806803" w14:paraId="6EB8BEF5" w14:textId="77777777" w:rsidTr="00E45E02">
        <w:trPr>
          <w:cantSplit/>
          <w:trHeight w:val="168"/>
          <w:jc w:val="center"/>
        </w:trPr>
        <w:tc>
          <w:tcPr>
            <w:tcW w:w="3694" w:type="dxa"/>
            <w:gridSpan w:val="2"/>
          </w:tcPr>
          <w:p w14:paraId="07482DC8" w14:textId="77777777" w:rsidR="00DD4D67" w:rsidRPr="00806803" w:rsidRDefault="00DD4D67" w:rsidP="00E45E02">
            <w:pPr>
              <w:pStyle w:val="TAL"/>
            </w:pPr>
            <w:r w:rsidRPr="00806803">
              <w:rPr>
                <w:rFonts w:eastAsia="?? ??"/>
              </w:rPr>
              <w:t>Propagation condition</w:t>
            </w:r>
          </w:p>
        </w:tc>
        <w:tc>
          <w:tcPr>
            <w:tcW w:w="740" w:type="dxa"/>
          </w:tcPr>
          <w:p w14:paraId="77110EB8" w14:textId="77777777" w:rsidR="00DD4D67" w:rsidRPr="00806803" w:rsidRDefault="00DD4D67" w:rsidP="00E45E02">
            <w:pPr>
              <w:pStyle w:val="TAC"/>
            </w:pPr>
          </w:p>
        </w:tc>
        <w:tc>
          <w:tcPr>
            <w:tcW w:w="2220" w:type="dxa"/>
            <w:gridSpan w:val="3"/>
          </w:tcPr>
          <w:p w14:paraId="646EAA78" w14:textId="77777777" w:rsidR="00DD4D67" w:rsidRPr="00806803" w:rsidRDefault="00DD4D67" w:rsidP="00E45E02">
            <w:pPr>
              <w:pStyle w:val="TAC"/>
            </w:pPr>
            <w:r w:rsidRPr="00806803">
              <w:t>TDL-C 300ns 100Hz</w:t>
            </w:r>
          </w:p>
        </w:tc>
        <w:tc>
          <w:tcPr>
            <w:tcW w:w="2220" w:type="dxa"/>
            <w:gridSpan w:val="3"/>
          </w:tcPr>
          <w:p w14:paraId="048EA0BA" w14:textId="77777777" w:rsidR="00DD4D67" w:rsidRPr="00806803" w:rsidRDefault="00DD4D67" w:rsidP="00E45E02">
            <w:pPr>
              <w:pStyle w:val="TAC"/>
            </w:pPr>
            <w:r w:rsidRPr="00806803">
              <w:t>TDL-C 300ns 100Hz</w:t>
            </w:r>
          </w:p>
        </w:tc>
      </w:tr>
      <w:tr w:rsidR="00DD4D67" w:rsidRPr="00806803" w14:paraId="4E925101" w14:textId="77777777" w:rsidTr="00E45E02">
        <w:trPr>
          <w:cantSplit/>
          <w:trHeight w:val="168"/>
          <w:jc w:val="center"/>
        </w:trPr>
        <w:tc>
          <w:tcPr>
            <w:tcW w:w="8874" w:type="dxa"/>
            <w:gridSpan w:val="9"/>
          </w:tcPr>
          <w:p w14:paraId="4082B078" w14:textId="77777777" w:rsidR="00DD4D67" w:rsidRPr="00806803" w:rsidRDefault="00DD4D67" w:rsidP="00E45E02">
            <w:pPr>
              <w:pStyle w:val="TAN"/>
            </w:pPr>
            <w:r w:rsidRPr="00806803">
              <w:t>Note 1:</w:t>
            </w:r>
            <w:r w:rsidRPr="00806803">
              <w:tab/>
              <w:t>OCNG shall be used such that the resources in Cell 1 are fully allocated and a constant total transmitted power spectral density is achieved for all OFDM symbols.</w:t>
            </w:r>
          </w:p>
          <w:p w14:paraId="70B8C1FC" w14:textId="77777777" w:rsidR="00DD4D67" w:rsidRPr="00806803" w:rsidRDefault="00DD4D67" w:rsidP="00E45E02">
            <w:pPr>
              <w:pStyle w:val="TAN"/>
            </w:pPr>
            <w:r w:rsidRPr="00806803">
              <w:t>Note 2:</w:t>
            </w:r>
            <w:r w:rsidRPr="00806803">
              <w:tab/>
              <w:t>The uplink resources for CSI reporting are assigned to the UE prior to the start of time period T1.</w:t>
            </w:r>
          </w:p>
          <w:p w14:paraId="7AF6CAF1" w14:textId="77777777" w:rsidR="00DD4D67" w:rsidRPr="00806803" w:rsidRDefault="00DD4D67" w:rsidP="00E45E02">
            <w:pPr>
              <w:pStyle w:val="TAN"/>
            </w:pPr>
            <w:r w:rsidRPr="00806803">
              <w:t>Note 3:</w:t>
            </w:r>
            <w:r w:rsidRPr="00806803">
              <w:tab/>
              <w:t>NZP CSI-RS resource set configuration for CSI reporting are assigned to the UE prior to the start of time period T1.</w:t>
            </w:r>
          </w:p>
          <w:p w14:paraId="68D47D0E" w14:textId="77777777" w:rsidR="00DD4D67" w:rsidRPr="00806803" w:rsidRDefault="00DD4D67" w:rsidP="00E45E02">
            <w:pPr>
              <w:pStyle w:val="TAN"/>
            </w:pPr>
            <w:r w:rsidRPr="00806803">
              <w:t>Note 4:</w:t>
            </w:r>
            <w:r w:rsidRPr="00806803">
              <w:tab/>
              <w:t>Measurement gap configuration is assigned to the UE prior to the start of time period T1.</w:t>
            </w:r>
          </w:p>
          <w:p w14:paraId="3ACE6584" w14:textId="77777777" w:rsidR="00DD4D67" w:rsidRPr="00806803" w:rsidRDefault="00DD4D67" w:rsidP="00E45E02">
            <w:pPr>
              <w:pStyle w:val="TAN"/>
            </w:pPr>
            <w:r w:rsidRPr="00806803">
              <w:t>Note 5:</w:t>
            </w:r>
            <w:r w:rsidRPr="00806803">
              <w:tab/>
              <w:t>The timers and layer 3 filtering related parameters are configured prior to the start of time period T1.</w:t>
            </w:r>
          </w:p>
          <w:p w14:paraId="1B195438" w14:textId="77777777" w:rsidR="00DD4D67" w:rsidRPr="00806803" w:rsidRDefault="00DD4D67" w:rsidP="00E45E02">
            <w:pPr>
              <w:pStyle w:val="TAN"/>
            </w:pPr>
            <w:r w:rsidRPr="00806803">
              <w:t>Note 6:</w:t>
            </w:r>
            <w:r w:rsidRPr="00806803">
              <w:tab/>
              <w:t>The signal contains PDCCH for UEs other than the device under test as part of OCNG.</w:t>
            </w:r>
          </w:p>
          <w:p w14:paraId="35C0A4F6" w14:textId="77777777" w:rsidR="00DD4D67" w:rsidRPr="00806803" w:rsidRDefault="00DD4D67" w:rsidP="00E45E02">
            <w:pPr>
              <w:pStyle w:val="TAN"/>
            </w:pPr>
            <w:r w:rsidRPr="00806803">
              <w:t>Note 7:</w:t>
            </w:r>
            <w:r w:rsidRPr="00806803">
              <w:tab/>
              <w:t>SNR levels correspond to the signal to noise ratio over the SSS REs.</w:t>
            </w:r>
          </w:p>
          <w:p w14:paraId="3A85492F" w14:textId="77777777" w:rsidR="00DD4D67" w:rsidRPr="00806803" w:rsidRDefault="00DD4D67" w:rsidP="00E45E02">
            <w:pPr>
              <w:pStyle w:val="TAN"/>
            </w:pPr>
            <w:r w:rsidRPr="00806803">
              <w:t>Note 8:</w:t>
            </w:r>
            <w:r w:rsidRPr="00806803">
              <w:tab/>
              <w:t xml:space="preserve">The SNR in time periods T1, T2 and T3 is denoted as SNR1, SNR2 and SNR3 respectively in figure </w:t>
            </w:r>
            <w:r w:rsidRPr="00806803">
              <w:rPr>
                <w:lang w:val="en-US"/>
              </w:rPr>
              <w:t>A.7.5.1.5.1-1</w:t>
            </w:r>
            <w:r w:rsidRPr="00806803">
              <w:t>.</w:t>
            </w:r>
          </w:p>
          <w:p w14:paraId="2655656B" w14:textId="77777777" w:rsidR="00DD4D67" w:rsidRDefault="00DD4D67" w:rsidP="00E45E02">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35208F71" w14:textId="77777777" w:rsidR="00DD4D67" w:rsidRDefault="00DD4D67" w:rsidP="00E45E02">
            <w:pPr>
              <w:pStyle w:val="TAN"/>
              <w:rPr>
                <w:snapToGrid w:val="0"/>
              </w:rPr>
            </w:pPr>
            <w:r>
              <w:rPr>
                <w:snapToGrid w:val="0"/>
              </w:rPr>
              <w:t>Note 10:</w:t>
            </w:r>
            <w:r w:rsidRPr="00806803">
              <w:rPr>
                <w:rFonts w:eastAsia="MS Mincho"/>
                <w:snapToGrid w:val="0"/>
              </w:rPr>
              <w:tab/>
            </w:r>
            <w:r>
              <w:rPr>
                <w:rFonts w:eastAsia="MS Mincho"/>
                <w:snapToGrid w:val="0"/>
              </w:rPr>
              <w:t>Information about types of UE beams is given in B.2.1.3 and does not limit UE implementation or test system implementation.</w:t>
            </w:r>
          </w:p>
          <w:p w14:paraId="3D2BA629" w14:textId="77777777" w:rsidR="00DD4D67" w:rsidRPr="00806803" w:rsidRDefault="00DD4D67" w:rsidP="00E45E02">
            <w:pPr>
              <w:pStyle w:val="TAN"/>
            </w:pPr>
            <w:r>
              <w:t>Note 11</w:t>
            </w:r>
            <w:r w:rsidRPr="001161D9">
              <w:t>:</w:t>
            </w:r>
            <w:r w:rsidRPr="001161D9">
              <w:tab/>
            </w:r>
            <w:r>
              <w:t>This value allows up to 1dB degradation from applied SNR to UE baseband.</w:t>
            </w:r>
          </w:p>
        </w:tc>
      </w:tr>
    </w:tbl>
    <w:p w14:paraId="5E3A7298" w14:textId="77777777" w:rsidR="00DD4D67" w:rsidRPr="00A62BB0" w:rsidRDefault="00DD4D67" w:rsidP="00DD4D67"/>
    <w:p w14:paraId="034B2C41" w14:textId="77777777" w:rsidR="00DD4D67" w:rsidRPr="00A62BB0" w:rsidRDefault="00DD4D67" w:rsidP="00DD4D67">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D4D67" w:rsidRPr="00A62BB0" w14:paraId="0DB40BCD" w14:textId="77777777" w:rsidTr="00E45E02">
        <w:trPr>
          <w:trHeight w:val="210"/>
          <w:jc w:val="center"/>
        </w:trPr>
        <w:tc>
          <w:tcPr>
            <w:tcW w:w="3075" w:type="dxa"/>
            <w:vMerge w:val="restart"/>
            <w:vAlign w:val="center"/>
          </w:tcPr>
          <w:p w14:paraId="75ED76D4"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31F48C38"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1EA74F97" w14:textId="77777777" w:rsidTr="00E45E02">
        <w:trPr>
          <w:trHeight w:val="210"/>
          <w:jc w:val="center"/>
        </w:trPr>
        <w:tc>
          <w:tcPr>
            <w:tcW w:w="3075" w:type="dxa"/>
            <w:vMerge/>
            <w:vAlign w:val="center"/>
          </w:tcPr>
          <w:p w14:paraId="4F356793" w14:textId="77777777" w:rsidR="00DD4D67" w:rsidRPr="00A62BB0" w:rsidRDefault="00DD4D67" w:rsidP="00E45E02">
            <w:pPr>
              <w:keepNext/>
              <w:keepLines/>
              <w:spacing w:after="0"/>
              <w:jc w:val="center"/>
              <w:rPr>
                <w:rFonts w:ascii="Arial" w:hAnsi="Arial"/>
                <w:b/>
                <w:sz w:val="18"/>
              </w:rPr>
            </w:pPr>
          </w:p>
        </w:tc>
        <w:tc>
          <w:tcPr>
            <w:tcW w:w="1219" w:type="dxa"/>
          </w:tcPr>
          <w:p w14:paraId="4ED363C5"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168AA92F" w14:textId="77777777" w:rsidTr="00E45E02">
        <w:trPr>
          <w:jc w:val="center"/>
        </w:trPr>
        <w:tc>
          <w:tcPr>
            <w:tcW w:w="3075" w:type="dxa"/>
            <w:vAlign w:val="center"/>
          </w:tcPr>
          <w:p w14:paraId="13A5113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gapOffset</w:t>
            </w:r>
          </w:p>
        </w:tc>
        <w:tc>
          <w:tcPr>
            <w:tcW w:w="1219" w:type="dxa"/>
          </w:tcPr>
          <w:p w14:paraId="3E92887B" w14:textId="77777777" w:rsidR="00DD4D67" w:rsidRPr="00A62BB0" w:rsidRDefault="00DD4D67" w:rsidP="00E45E02">
            <w:pPr>
              <w:keepNext/>
              <w:keepLines/>
              <w:spacing w:after="0"/>
              <w:jc w:val="center"/>
              <w:rPr>
                <w:rFonts w:ascii="Arial" w:hAnsi="Arial"/>
                <w:sz w:val="18"/>
              </w:rPr>
            </w:pPr>
            <w:r w:rsidRPr="002F229B">
              <w:rPr>
                <w:rFonts w:ascii="Arial" w:hAnsi="Arial"/>
                <w:sz w:val="18"/>
              </w:rPr>
              <w:t>0</w:t>
            </w:r>
          </w:p>
        </w:tc>
      </w:tr>
      <w:tr w:rsidR="00DD4D67" w:rsidRPr="00A62BB0" w14:paraId="08118ACE" w14:textId="77777777" w:rsidTr="00E45E02">
        <w:trPr>
          <w:jc w:val="center"/>
        </w:trPr>
        <w:tc>
          <w:tcPr>
            <w:tcW w:w="4294" w:type="dxa"/>
            <w:gridSpan w:val="2"/>
            <w:vAlign w:val="center"/>
          </w:tcPr>
          <w:p w14:paraId="60892306"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2406AA59" w14:textId="77777777" w:rsidR="00DD4D67" w:rsidRPr="00A62BB0" w:rsidRDefault="00DD4D67" w:rsidP="00DD4D67"/>
    <w:p w14:paraId="2EC1E3F0" w14:textId="77777777" w:rsidR="00DD4D67" w:rsidRPr="00A62BB0" w:rsidRDefault="00DD4D67" w:rsidP="00DD4D67">
      <w:pPr>
        <w:keepNext/>
        <w:keepLines/>
        <w:spacing w:before="60"/>
        <w:jc w:val="center"/>
        <w:rPr>
          <w:rFonts w:ascii="Arial" w:hAnsi="Arial"/>
          <w:b/>
        </w:rPr>
      </w:pPr>
    </w:p>
    <w:p w14:paraId="5F522C3A" w14:textId="77777777" w:rsidR="00DD4D67" w:rsidRPr="00A62BB0" w:rsidRDefault="00DD4D67" w:rsidP="00DD4D67">
      <w:pPr>
        <w:keepNext/>
        <w:keepLines/>
        <w:spacing w:before="60"/>
        <w:jc w:val="center"/>
        <w:rPr>
          <w:rFonts w:ascii="Arial" w:hAnsi="Arial"/>
          <w:b/>
        </w:rPr>
      </w:pPr>
      <w:r w:rsidRPr="00A62BB0">
        <w:rPr>
          <w:rFonts w:ascii="Arial" w:hAnsi="Arial"/>
          <w:b/>
          <w:noProof/>
          <w:lang w:val="en-US" w:eastAsia="zh-CN"/>
        </w:rPr>
        <w:drawing>
          <wp:inline distT="0" distB="0" distL="0" distR="0" wp14:anchorId="62CD9FEF" wp14:editId="057D8B44">
            <wp:extent cx="3684814" cy="2266068"/>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E779631" w14:textId="77777777" w:rsidR="00DD4D67" w:rsidRPr="00A62BB0" w:rsidRDefault="00DD4D67" w:rsidP="00DD4D67">
      <w:pPr>
        <w:keepLines/>
        <w:spacing w:after="240"/>
        <w:jc w:val="center"/>
        <w:rPr>
          <w:rFonts w:ascii="Arial" w:hAnsi="Arial"/>
          <w:lang w:val="en-US"/>
        </w:rPr>
      </w:pPr>
      <w:r w:rsidRPr="00A62BB0">
        <w:rPr>
          <w:rFonts w:ascii="Arial" w:hAnsi="Arial"/>
          <w:b/>
          <w:lang w:val="en-US"/>
        </w:rPr>
        <w:t>Figure A.7.5.1.5.1-1: SNR variation for CSI-RS out-of-sync testing</w:t>
      </w:r>
    </w:p>
    <w:p w14:paraId="7CC9CFEE" w14:textId="77777777" w:rsidR="00DD4D67" w:rsidRPr="00A62BB0" w:rsidRDefault="00DD4D67" w:rsidP="00DD4D67">
      <w:pPr>
        <w:pStyle w:val="Heading5"/>
        <w:rPr>
          <w:snapToGrid w:val="0"/>
        </w:rPr>
      </w:pPr>
      <w:bookmarkStart w:id="3164" w:name="_Toc535476710"/>
      <w:r w:rsidRPr="009264FA">
        <w:rPr>
          <w:snapToGrid w:val="0"/>
        </w:rPr>
        <w:t>A.7.5.1.5.2</w:t>
      </w:r>
      <w:r w:rsidRPr="00A62BB0">
        <w:rPr>
          <w:snapToGrid w:val="0"/>
        </w:rPr>
        <w:tab/>
        <w:t>Test Requirements</w:t>
      </w:r>
      <w:bookmarkEnd w:id="3164"/>
    </w:p>
    <w:p w14:paraId="653AE0A9" w14:textId="77777777" w:rsidR="00DD4D67" w:rsidRPr="00A62BB0" w:rsidRDefault="00DD4D67" w:rsidP="00DD4D67">
      <w:r w:rsidRPr="00A62BB0">
        <w:t xml:space="preserve">The UE behaviour during time durations T1, T2, </w:t>
      </w:r>
      <w:r w:rsidRPr="00A62BB0">
        <w:rPr>
          <w:lang w:eastAsia="zh-CN"/>
        </w:rPr>
        <w:t xml:space="preserve">and </w:t>
      </w:r>
      <w:r w:rsidRPr="00A62BB0">
        <w:t>T3 shall be as follows:</w:t>
      </w:r>
    </w:p>
    <w:p w14:paraId="1EC98F55" w14:textId="77777777" w:rsidR="00DD4D67" w:rsidRPr="00A62BB0" w:rsidRDefault="00DD4D67" w:rsidP="00DD4D67">
      <w:pPr>
        <w:rPr>
          <w:lang w:eastAsia="zh-CN"/>
        </w:rPr>
      </w:pPr>
      <w:r w:rsidRPr="00A62BB0">
        <w:rPr>
          <w:lang w:eastAsia="zh-CN"/>
        </w:rPr>
        <w:t>During time durations T1, T2 and T3, the UE shall transmit uplink signal at least in all subframes configured for CSI transmission on Cell 1.</w:t>
      </w:r>
    </w:p>
    <w:p w14:paraId="358C84D9" w14:textId="77777777" w:rsidR="00DD4D67" w:rsidRPr="00A62BB0" w:rsidRDefault="00DD4D67" w:rsidP="00DD4D67">
      <w:r w:rsidRPr="00A62BB0">
        <w:t>During the period from time point A to time point B the UE shall transmit uplink signal in Cell 1 at least in all uplink slots configured for CSI transmission according to the configured periodic CSI reporting for Cell 1.</w:t>
      </w:r>
    </w:p>
    <w:p w14:paraId="6AD151EB" w14:textId="77777777" w:rsidR="00DD4D67" w:rsidRPr="00A62BB0" w:rsidRDefault="00DD4D67" w:rsidP="00DD4D67">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7B40A372" w14:textId="77777777" w:rsidR="00DD4D67" w:rsidRPr="00A62BB0" w:rsidRDefault="00DD4D67" w:rsidP="00DD4D67">
      <w:pPr>
        <w:rPr>
          <w:iCs/>
          <w:lang w:eastAsia="ja-JP"/>
        </w:rPr>
      </w:pPr>
      <w:r w:rsidRPr="00A62BB0">
        <w:t>The rate of correct events observed during repeated tests shall be at least 90%.</w:t>
      </w:r>
    </w:p>
    <w:p w14:paraId="79CB4F03" w14:textId="77777777" w:rsidR="00DD4D67" w:rsidRPr="00A62BB0" w:rsidRDefault="00DD4D67" w:rsidP="00DD4D67">
      <w:pPr>
        <w:pStyle w:val="Heading4"/>
      </w:pPr>
      <w:bookmarkStart w:id="3165" w:name="_Toc535476711"/>
      <w:r w:rsidRPr="009264FA">
        <w:t>A.7.5.1</w:t>
      </w:r>
      <w:r w:rsidRPr="00A62BB0">
        <w:t>.6</w:t>
      </w:r>
      <w:r w:rsidRPr="00A62BB0">
        <w:tab/>
        <w:t>Radio Link Monitoring In-sync Test for FR2 PCell configured with CSI-RS-based RLM in non-DRX mode</w:t>
      </w:r>
      <w:bookmarkEnd w:id="3165"/>
    </w:p>
    <w:p w14:paraId="07A31703" w14:textId="77777777" w:rsidR="00DD4D67" w:rsidRPr="00A62BB0" w:rsidRDefault="00DD4D67" w:rsidP="00DD4D67">
      <w:pPr>
        <w:pStyle w:val="Heading5"/>
        <w:rPr>
          <w:snapToGrid w:val="0"/>
          <w:lang w:eastAsia="zh-CN"/>
        </w:rPr>
      </w:pPr>
      <w:bookmarkStart w:id="3166" w:name="_Toc535476712"/>
      <w:r w:rsidRPr="009264FA">
        <w:rPr>
          <w:snapToGrid w:val="0"/>
          <w:lang w:eastAsia="zh-CN"/>
        </w:rPr>
        <w:t>A.7.5.1.6.1</w:t>
      </w:r>
      <w:r w:rsidRPr="00A62BB0">
        <w:rPr>
          <w:snapToGrid w:val="0"/>
          <w:lang w:eastAsia="zh-CN"/>
        </w:rPr>
        <w:tab/>
        <w:t>Test Purpose and Environment</w:t>
      </w:r>
      <w:bookmarkEnd w:id="3166"/>
    </w:p>
    <w:p w14:paraId="16B67761" w14:textId="77777777" w:rsidR="00DD4D67" w:rsidRPr="00A62BB0" w:rsidRDefault="00DD4D67" w:rsidP="00DD4D67">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710E7AEF" w14:textId="77777777" w:rsidR="00DD4D67" w:rsidRPr="00A62BB0" w:rsidRDefault="00DD4D67" w:rsidP="00DD4D67">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538F1397" w14:textId="77777777" w:rsidR="00DD4D67" w:rsidRPr="00A62BB0" w:rsidRDefault="00DD4D67" w:rsidP="00DD4D67">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D4D67" w:rsidRPr="00A62BB0" w14:paraId="44F942DC" w14:textId="77777777" w:rsidTr="00E45E02">
        <w:trPr>
          <w:trHeight w:val="267"/>
          <w:jc w:val="center"/>
        </w:trPr>
        <w:tc>
          <w:tcPr>
            <w:tcW w:w="2265" w:type="dxa"/>
            <w:shd w:val="clear" w:color="auto" w:fill="auto"/>
          </w:tcPr>
          <w:p w14:paraId="32EF6FEF"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26A5E2C4"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2599C705" w14:textId="77777777" w:rsidTr="00E45E02">
        <w:trPr>
          <w:trHeight w:val="270"/>
          <w:jc w:val="center"/>
        </w:trPr>
        <w:tc>
          <w:tcPr>
            <w:tcW w:w="2265" w:type="dxa"/>
            <w:shd w:val="clear" w:color="auto" w:fill="auto"/>
          </w:tcPr>
          <w:p w14:paraId="2986BA9B"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30B18721" w14:textId="77777777" w:rsidR="00DD4D67" w:rsidRPr="00A62BB0" w:rsidRDefault="00DD4D67" w:rsidP="00E45E02">
            <w:pPr>
              <w:keepNext/>
              <w:keepLines/>
              <w:spacing w:after="0"/>
              <w:rPr>
                <w:rFonts w:ascii="Arial" w:hAnsi="Arial"/>
                <w:sz w:val="18"/>
              </w:rPr>
            </w:pPr>
            <w:r w:rsidRPr="00A62BB0">
              <w:rPr>
                <w:rFonts w:ascii="Arial" w:hAnsi="Arial"/>
                <w:sz w:val="18"/>
              </w:rPr>
              <w:t>TDD duplex mode, 120 kHz SSB SCS, 100 MHz bandwidth</w:t>
            </w:r>
          </w:p>
        </w:tc>
      </w:tr>
    </w:tbl>
    <w:p w14:paraId="1774CFFA" w14:textId="77777777" w:rsidR="00DD4D67" w:rsidRPr="00A62BB0" w:rsidRDefault="00DD4D67" w:rsidP="00DD4D67"/>
    <w:p w14:paraId="775B7665"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D4D67" w:rsidRPr="00A62BB0" w14:paraId="5EB54C3F" w14:textId="77777777" w:rsidTr="00E45E02">
        <w:trPr>
          <w:trHeight w:val="164"/>
          <w:jc w:val="center"/>
        </w:trPr>
        <w:tc>
          <w:tcPr>
            <w:tcW w:w="2728" w:type="pct"/>
            <w:gridSpan w:val="2"/>
            <w:vMerge w:val="restart"/>
            <w:shd w:val="clear" w:color="auto" w:fill="auto"/>
          </w:tcPr>
          <w:p w14:paraId="0AD9F2F6"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4A7AFE"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525D41E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154CE786" w14:textId="77777777" w:rsidTr="00E45E02">
        <w:trPr>
          <w:trHeight w:val="74"/>
          <w:jc w:val="center"/>
        </w:trPr>
        <w:tc>
          <w:tcPr>
            <w:tcW w:w="2728" w:type="pct"/>
            <w:gridSpan w:val="2"/>
            <w:vMerge/>
            <w:shd w:val="clear" w:color="auto" w:fill="auto"/>
          </w:tcPr>
          <w:p w14:paraId="6C3B0239" w14:textId="77777777" w:rsidR="00DD4D67" w:rsidRPr="00A62BB0" w:rsidRDefault="00DD4D67" w:rsidP="00E45E02">
            <w:pPr>
              <w:keepNext/>
              <w:keepLines/>
              <w:spacing w:after="0"/>
              <w:jc w:val="center"/>
              <w:rPr>
                <w:rFonts w:ascii="Arial" w:hAnsi="Arial"/>
                <w:b/>
                <w:sz w:val="18"/>
              </w:rPr>
            </w:pPr>
          </w:p>
        </w:tc>
        <w:tc>
          <w:tcPr>
            <w:tcW w:w="677" w:type="pct"/>
            <w:vMerge/>
            <w:shd w:val="clear" w:color="auto" w:fill="auto"/>
          </w:tcPr>
          <w:p w14:paraId="2ED12FC8" w14:textId="77777777" w:rsidR="00DD4D67" w:rsidRPr="00A62BB0" w:rsidRDefault="00DD4D67" w:rsidP="00E45E02">
            <w:pPr>
              <w:keepNext/>
              <w:keepLines/>
              <w:spacing w:after="0"/>
              <w:jc w:val="center"/>
              <w:rPr>
                <w:rFonts w:ascii="Arial" w:hAnsi="Arial"/>
                <w:b/>
                <w:sz w:val="18"/>
              </w:rPr>
            </w:pPr>
          </w:p>
        </w:tc>
        <w:tc>
          <w:tcPr>
            <w:tcW w:w="1595" w:type="pct"/>
            <w:shd w:val="clear" w:color="auto" w:fill="auto"/>
          </w:tcPr>
          <w:p w14:paraId="2A22D4D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72D7AA59" w14:textId="77777777" w:rsidTr="00E45E02">
        <w:trPr>
          <w:trHeight w:val="64"/>
          <w:jc w:val="center"/>
        </w:trPr>
        <w:tc>
          <w:tcPr>
            <w:tcW w:w="2728" w:type="pct"/>
            <w:gridSpan w:val="2"/>
            <w:shd w:val="clear" w:color="auto" w:fill="auto"/>
          </w:tcPr>
          <w:p w14:paraId="425AACDD"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BA6621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90D007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Cell 1</w:t>
            </w:r>
          </w:p>
        </w:tc>
      </w:tr>
      <w:tr w:rsidR="00DD4D67" w:rsidRPr="00A62BB0" w14:paraId="11CBE40A" w14:textId="77777777" w:rsidTr="00E45E02">
        <w:trPr>
          <w:trHeight w:val="164"/>
          <w:jc w:val="center"/>
        </w:trPr>
        <w:tc>
          <w:tcPr>
            <w:tcW w:w="2728" w:type="pct"/>
            <w:gridSpan w:val="2"/>
            <w:shd w:val="clear" w:color="auto" w:fill="auto"/>
          </w:tcPr>
          <w:p w14:paraId="56AEFF5B" w14:textId="77777777" w:rsidR="00DD4D67" w:rsidRPr="00A62BB0" w:rsidRDefault="00DD4D67"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12873CF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93ADA0C"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1E9FDB71" w14:textId="77777777" w:rsidTr="00E45E02">
        <w:trPr>
          <w:trHeight w:val="93"/>
          <w:jc w:val="center"/>
        </w:trPr>
        <w:tc>
          <w:tcPr>
            <w:tcW w:w="1072" w:type="pct"/>
            <w:shd w:val="clear" w:color="auto" w:fill="auto"/>
          </w:tcPr>
          <w:p w14:paraId="55F819C4"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A014EA5"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F32CCA3"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2AE141A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w:t>
            </w:r>
          </w:p>
        </w:tc>
      </w:tr>
      <w:tr w:rsidR="00DD4D67" w:rsidRPr="00A62BB0" w14:paraId="08FD23A9" w14:textId="77777777" w:rsidTr="00E45E02">
        <w:trPr>
          <w:trHeight w:val="189"/>
          <w:jc w:val="center"/>
        </w:trPr>
        <w:tc>
          <w:tcPr>
            <w:tcW w:w="1072" w:type="pct"/>
            <w:shd w:val="clear" w:color="auto" w:fill="auto"/>
          </w:tcPr>
          <w:p w14:paraId="75B22DA1"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4F8D6070"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DB998B4"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5424206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TDDConf.3.1</w:t>
            </w:r>
          </w:p>
        </w:tc>
      </w:tr>
      <w:tr w:rsidR="00DD4D67" w:rsidRPr="00A62BB0" w14:paraId="15226C6D" w14:textId="77777777" w:rsidTr="00E45E02">
        <w:trPr>
          <w:trHeight w:val="189"/>
          <w:jc w:val="center"/>
        </w:trPr>
        <w:tc>
          <w:tcPr>
            <w:tcW w:w="1072" w:type="pct"/>
            <w:shd w:val="clear" w:color="auto" w:fill="auto"/>
            <w:vAlign w:val="center"/>
          </w:tcPr>
          <w:p w14:paraId="724DBBFF"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2B3208EB"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98CECC6"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6E6433C1"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DLBWP.0.1</w:t>
            </w:r>
          </w:p>
        </w:tc>
      </w:tr>
      <w:tr w:rsidR="00DD4D67" w:rsidRPr="00A62BB0" w14:paraId="2EDEFEF9" w14:textId="77777777" w:rsidTr="00E45E02">
        <w:trPr>
          <w:trHeight w:val="189"/>
          <w:jc w:val="center"/>
        </w:trPr>
        <w:tc>
          <w:tcPr>
            <w:tcW w:w="1072" w:type="pct"/>
            <w:shd w:val="clear" w:color="auto" w:fill="auto"/>
            <w:vAlign w:val="center"/>
          </w:tcPr>
          <w:p w14:paraId="64A64812"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5A27B666"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08D5B6B"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09F8F516"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DLBWP.1.1</w:t>
            </w:r>
          </w:p>
        </w:tc>
      </w:tr>
      <w:tr w:rsidR="00DD4D67" w:rsidRPr="00A62BB0" w14:paraId="27BA49F9" w14:textId="77777777" w:rsidTr="00E45E02">
        <w:trPr>
          <w:trHeight w:val="189"/>
          <w:jc w:val="center"/>
        </w:trPr>
        <w:tc>
          <w:tcPr>
            <w:tcW w:w="1072" w:type="pct"/>
            <w:shd w:val="clear" w:color="auto" w:fill="auto"/>
            <w:vAlign w:val="center"/>
          </w:tcPr>
          <w:p w14:paraId="3BE84FDA"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5A4C3D47"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9D7B9E4"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2403254A"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ULBWP.0.1</w:t>
            </w:r>
          </w:p>
        </w:tc>
      </w:tr>
      <w:tr w:rsidR="00DD4D67" w:rsidRPr="00A62BB0" w14:paraId="42C96FEF" w14:textId="77777777" w:rsidTr="00E45E02">
        <w:trPr>
          <w:trHeight w:val="189"/>
          <w:jc w:val="center"/>
        </w:trPr>
        <w:tc>
          <w:tcPr>
            <w:tcW w:w="1072" w:type="pct"/>
            <w:shd w:val="clear" w:color="auto" w:fill="auto"/>
            <w:vAlign w:val="center"/>
          </w:tcPr>
          <w:p w14:paraId="30B490E0"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1A26BCCA"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5B255BEF"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4344D5C3"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ULBWP.1.1</w:t>
            </w:r>
          </w:p>
        </w:tc>
      </w:tr>
      <w:tr w:rsidR="00DD4D67" w:rsidRPr="00A62BB0" w14:paraId="16D52C85" w14:textId="77777777" w:rsidTr="00E45E02">
        <w:trPr>
          <w:trHeight w:val="189"/>
          <w:jc w:val="center"/>
        </w:trPr>
        <w:tc>
          <w:tcPr>
            <w:tcW w:w="1072" w:type="pct"/>
            <w:shd w:val="clear" w:color="auto" w:fill="auto"/>
          </w:tcPr>
          <w:p w14:paraId="44D7F259" w14:textId="77777777" w:rsidR="00DD4D67" w:rsidRPr="00A62BB0" w:rsidRDefault="00DD4D67"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2B7927F6"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1FEC3DC"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5ACB14E" w14:textId="77777777" w:rsidR="00DD4D67" w:rsidRPr="002F229B" w:rsidRDefault="00DD4D67" w:rsidP="00E45E02">
            <w:pPr>
              <w:keepNext/>
              <w:keepLines/>
              <w:spacing w:after="0"/>
              <w:jc w:val="center"/>
              <w:rPr>
                <w:rFonts w:ascii="Arial" w:hAnsi="Arial"/>
                <w:sz w:val="18"/>
              </w:rPr>
            </w:pPr>
            <w:r w:rsidRPr="002F229B">
              <w:rPr>
                <w:rFonts w:ascii="Arial" w:hAnsi="Arial"/>
                <w:sz w:val="18"/>
              </w:rPr>
              <w:t>CCR.3.1 TDD</w:t>
            </w:r>
          </w:p>
          <w:p w14:paraId="4D1AC3C5" w14:textId="77777777" w:rsidR="00DD4D67" w:rsidRPr="00A62BB0" w:rsidRDefault="00DD4D67" w:rsidP="00E45E02">
            <w:pPr>
              <w:keepNext/>
              <w:keepLines/>
              <w:spacing w:after="0"/>
              <w:jc w:val="center"/>
              <w:rPr>
                <w:rFonts w:ascii="Arial" w:hAnsi="Arial"/>
                <w:sz w:val="18"/>
              </w:rPr>
            </w:pPr>
            <w:r w:rsidRPr="002F229B">
              <w:rPr>
                <w:rFonts w:ascii="Arial" w:hAnsi="Arial"/>
                <w:noProof/>
                <w:sz w:val="18"/>
              </w:rPr>
              <w:t>CCR.3.3 TDD</w:t>
            </w:r>
          </w:p>
        </w:tc>
      </w:tr>
      <w:tr w:rsidR="00DD4D67" w:rsidRPr="00A62BB0" w14:paraId="22A933A3" w14:textId="77777777" w:rsidTr="00E45E02">
        <w:trPr>
          <w:trHeight w:val="125"/>
          <w:jc w:val="center"/>
        </w:trPr>
        <w:tc>
          <w:tcPr>
            <w:tcW w:w="1072" w:type="pct"/>
            <w:shd w:val="clear" w:color="auto" w:fill="auto"/>
          </w:tcPr>
          <w:p w14:paraId="0B199687" w14:textId="77777777" w:rsidR="00DD4D67" w:rsidRPr="00A62BB0" w:rsidRDefault="00DD4D67"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FB072F6"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F3730D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35A84E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SSB.1 FR2</w:t>
            </w:r>
          </w:p>
        </w:tc>
      </w:tr>
      <w:tr w:rsidR="00DD4D67" w:rsidRPr="00A62BB0" w14:paraId="0C016EB0" w14:textId="77777777" w:rsidTr="00E45E02">
        <w:trPr>
          <w:trHeight w:val="223"/>
          <w:jc w:val="center"/>
        </w:trPr>
        <w:tc>
          <w:tcPr>
            <w:tcW w:w="1072" w:type="pct"/>
            <w:shd w:val="clear" w:color="auto" w:fill="auto"/>
          </w:tcPr>
          <w:p w14:paraId="502EC403" w14:textId="77777777" w:rsidR="00DD4D67" w:rsidRPr="00A62BB0" w:rsidRDefault="00DD4D67"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2D229217"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224B3E85"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BAA36B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SMTC.1</w:t>
            </w:r>
          </w:p>
        </w:tc>
      </w:tr>
      <w:tr w:rsidR="00DD4D67" w:rsidRPr="00A62BB0" w14:paraId="5D5E39CE" w14:textId="77777777" w:rsidTr="00E45E02">
        <w:trPr>
          <w:trHeight w:val="284"/>
          <w:jc w:val="center"/>
        </w:trPr>
        <w:tc>
          <w:tcPr>
            <w:tcW w:w="1072" w:type="pct"/>
            <w:shd w:val="clear" w:color="auto" w:fill="auto"/>
          </w:tcPr>
          <w:p w14:paraId="2DFFFA81" w14:textId="77777777" w:rsidR="00DD4D67" w:rsidRPr="00A62BB0" w:rsidRDefault="00DD4D67"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5039F2EA"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A28E2DB"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D93E25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120 KHz</w:t>
            </w:r>
          </w:p>
        </w:tc>
      </w:tr>
      <w:tr w:rsidR="00DD4D67" w:rsidRPr="00A62BB0" w14:paraId="66107165" w14:textId="77777777" w:rsidTr="00E45E02">
        <w:trPr>
          <w:trHeight w:val="284"/>
          <w:jc w:val="center"/>
        </w:trPr>
        <w:tc>
          <w:tcPr>
            <w:tcW w:w="1072" w:type="pct"/>
            <w:shd w:val="clear" w:color="auto" w:fill="auto"/>
          </w:tcPr>
          <w:p w14:paraId="02DC81C3" w14:textId="77777777" w:rsidR="00DD4D67" w:rsidRPr="00A62BB0" w:rsidRDefault="00DD4D67"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06AB4DC" w14:textId="77777777" w:rsidR="00DD4D67" w:rsidRPr="00A62BB0" w:rsidRDefault="00DD4D67"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78A93D6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FA59554" w14:textId="77777777" w:rsidR="00DD4D67" w:rsidRPr="00A62BB0" w:rsidRDefault="00DD4D67" w:rsidP="00E45E02">
            <w:pPr>
              <w:keepLines/>
              <w:spacing w:after="0"/>
              <w:jc w:val="center"/>
              <w:rPr>
                <w:rFonts w:ascii="Arial" w:hAnsi="Arial"/>
                <w:noProof/>
                <w:sz w:val="18"/>
              </w:rPr>
            </w:pPr>
            <w:r w:rsidRPr="00A62BB0">
              <w:rPr>
                <w:rFonts w:ascii="Arial" w:hAnsi="Arial"/>
                <w:noProof/>
                <w:sz w:val="18"/>
              </w:rPr>
              <w:t>Resource #4 in TRS.2.1 TDD</w:t>
            </w:r>
          </w:p>
          <w:p w14:paraId="5E5E6333"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Resource #4 in TRS.2.2 TDD</w:t>
            </w:r>
          </w:p>
        </w:tc>
      </w:tr>
      <w:tr w:rsidR="00DD4D67" w:rsidRPr="00A62BB0" w14:paraId="1781CAFD" w14:textId="77777777" w:rsidTr="00E45E02">
        <w:trPr>
          <w:trHeight w:val="176"/>
          <w:jc w:val="center"/>
        </w:trPr>
        <w:tc>
          <w:tcPr>
            <w:tcW w:w="2728" w:type="pct"/>
            <w:gridSpan w:val="2"/>
            <w:shd w:val="clear" w:color="auto" w:fill="auto"/>
          </w:tcPr>
          <w:p w14:paraId="1FDB0FAD" w14:textId="77777777" w:rsidR="00DD4D67" w:rsidRPr="00A62BB0" w:rsidRDefault="00DD4D67"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31F52D7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5DE5BB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TRS.2.1 TDD</w:t>
            </w:r>
          </w:p>
          <w:p w14:paraId="5E705BE2"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TRS.2.2 TDD</w:t>
            </w:r>
          </w:p>
        </w:tc>
      </w:tr>
      <w:tr w:rsidR="00DD4D67" w:rsidRPr="00A62BB0" w14:paraId="5CE01E61" w14:textId="77777777" w:rsidTr="00E45E02">
        <w:trPr>
          <w:trHeight w:val="176"/>
          <w:jc w:val="center"/>
        </w:trPr>
        <w:tc>
          <w:tcPr>
            <w:tcW w:w="2728" w:type="pct"/>
            <w:gridSpan w:val="2"/>
            <w:shd w:val="clear" w:color="auto" w:fill="auto"/>
          </w:tcPr>
          <w:p w14:paraId="6955163D" w14:textId="77777777" w:rsidR="00DD4D67" w:rsidRPr="00A62BB0" w:rsidRDefault="00DD4D67"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00430332"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5DE5142"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TCI.State.2</w:t>
            </w:r>
          </w:p>
        </w:tc>
      </w:tr>
      <w:tr w:rsidR="00DD4D67" w:rsidRPr="00A62BB0" w14:paraId="2C21DA02" w14:textId="77777777" w:rsidTr="00E45E02">
        <w:trPr>
          <w:trHeight w:val="176"/>
          <w:jc w:val="center"/>
        </w:trPr>
        <w:tc>
          <w:tcPr>
            <w:tcW w:w="2728" w:type="pct"/>
            <w:gridSpan w:val="2"/>
            <w:shd w:val="clear" w:color="auto" w:fill="auto"/>
          </w:tcPr>
          <w:p w14:paraId="1CFA4974" w14:textId="77777777" w:rsidR="00DD4D67" w:rsidRPr="00A62BB0" w:rsidRDefault="00DD4D67"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48E0B54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F97C307" w14:textId="77777777" w:rsidR="00DD4D67" w:rsidRPr="00A62BB0" w:rsidDel="005C10B4" w:rsidRDefault="00DD4D67" w:rsidP="00E45E02">
            <w:pPr>
              <w:keepNext/>
              <w:keepLines/>
              <w:spacing w:after="0"/>
              <w:jc w:val="center"/>
              <w:rPr>
                <w:rFonts w:ascii="Arial" w:hAnsi="Arial"/>
                <w:sz w:val="18"/>
              </w:rPr>
            </w:pPr>
            <w:r w:rsidRPr="00A62BB0">
              <w:rPr>
                <w:rFonts w:ascii="Arial" w:hAnsi="Arial"/>
                <w:noProof/>
                <w:sz w:val="18"/>
              </w:rPr>
              <w:t>TCI.State.3</w:t>
            </w:r>
          </w:p>
        </w:tc>
      </w:tr>
      <w:tr w:rsidR="00DD4D67" w:rsidRPr="00A62BB0" w14:paraId="2FA008DE" w14:textId="77777777" w:rsidTr="00E45E02">
        <w:trPr>
          <w:trHeight w:val="176"/>
          <w:jc w:val="center"/>
        </w:trPr>
        <w:tc>
          <w:tcPr>
            <w:tcW w:w="2728" w:type="pct"/>
            <w:gridSpan w:val="2"/>
            <w:shd w:val="clear" w:color="auto" w:fill="auto"/>
          </w:tcPr>
          <w:p w14:paraId="29B538F3" w14:textId="77777777" w:rsidR="00DD4D67" w:rsidRPr="00A62BB0" w:rsidRDefault="00DD4D67"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28567AE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8B695D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DD4D67" w:rsidRPr="00A62BB0" w14:paraId="01CE22C1" w14:textId="77777777" w:rsidTr="00E45E02">
        <w:trPr>
          <w:trHeight w:val="164"/>
          <w:jc w:val="center"/>
        </w:trPr>
        <w:tc>
          <w:tcPr>
            <w:tcW w:w="2728" w:type="pct"/>
            <w:gridSpan w:val="2"/>
            <w:shd w:val="clear" w:color="auto" w:fill="auto"/>
          </w:tcPr>
          <w:p w14:paraId="2980EE5D" w14:textId="77777777" w:rsidR="00DD4D67" w:rsidRPr="00A62BB0" w:rsidRDefault="00DD4D67"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524524B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19EBD3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Normal</w:t>
            </w:r>
          </w:p>
        </w:tc>
      </w:tr>
      <w:tr w:rsidR="00DD4D67" w:rsidRPr="00A62BB0" w14:paraId="63B64292" w14:textId="77777777" w:rsidTr="00E45E02">
        <w:trPr>
          <w:trHeight w:val="164"/>
          <w:jc w:val="center"/>
        </w:trPr>
        <w:tc>
          <w:tcPr>
            <w:tcW w:w="1072" w:type="pct"/>
            <w:vMerge w:val="restart"/>
            <w:shd w:val="clear" w:color="auto" w:fill="auto"/>
          </w:tcPr>
          <w:p w14:paraId="5C1800EE"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1FE89ADC"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39899FB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FC13FB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29B28164" w14:textId="77777777" w:rsidTr="00E45E02">
        <w:trPr>
          <w:trHeight w:val="93"/>
          <w:jc w:val="center"/>
        </w:trPr>
        <w:tc>
          <w:tcPr>
            <w:tcW w:w="1072" w:type="pct"/>
            <w:vMerge/>
            <w:shd w:val="clear" w:color="auto" w:fill="auto"/>
          </w:tcPr>
          <w:p w14:paraId="6224B4E0"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353BED69"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570FAE88"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FA78BF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6CDB3E89" w14:textId="77777777" w:rsidTr="00E45E02">
        <w:trPr>
          <w:trHeight w:val="176"/>
          <w:jc w:val="center"/>
        </w:trPr>
        <w:tc>
          <w:tcPr>
            <w:tcW w:w="1072" w:type="pct"/>
            <w:vMerge/>
            <w:shd w:val="clear" w:color="auto" w:fill="auto"/>
          </w:tcPr>
          <w:p w14:paraId="401AA54E"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59448238"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44472D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40F75DE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8</w:t>
            </w:r>
          </w:p>
        </w:tc>
      </w:tr>
      <w:tr w:rsidR="00DD4D67" w:rsidRPr="00A62BB0" w14:paraId="1517E4ED" w14:textId="77777777" w:rsidTr="00E45E02">
        <w:trPr>
          <w:trHeight w:val="369"/>
          <w:jc w:val="center"/>
        </w:trPr>
        <w:tc>
          <w:tcPr>
            <w:tcW w:w="1072" w:type="pct"/>
            <w:vMerge/>
            <w:shd w:val="clear" w:color="auto" w:fill="auto"/>
          </w:tcPr>
          <w:p w14:paraId="31FB0E1F"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07599AF3"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39A0E0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81913C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0B8A5DE1" w14:textId="77777777" w:rsidTr="00E45E02">
        <w:trPr>
          <w:trHeight w:val="307"/>
          <w:jc w:val="center"/>
        </w:trPr>
        <w:tc>
          <w:tcPr>
            <w:tcW w:w="1072" w:type="pct"/>
            <w:vMerge/>
            <w:shd w:val="clear" w:color="auto" w:fill="auto"/>
          </w:tcPr>
          <w:p w14:paraId="50B61DB5"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759E78C6"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B8C43D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2F131E9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77512E99" w14:textId="77777777" w:rsidTr="00E45E02">
        <w:trPr>
          <w:trHeight w:val="50"/>
          <w:jc w:val="center"/>
        </w:trPr>
        <w:tc>
          <w:tcPr>
            <w:tcW w:w="1072" w:type="pct"/>
            <w:vMerge/>
            <w:shd w:val="clear" w:color="auto" w:fill="auto"/>
          </w:tcPr>
          <w:p w14:paraId="56404958"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7B4A8F2E"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663CC3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D9E91E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6054B071" w14:textId="77777777" w:rsidTr="00E45E02">
        <w:trPr>
          <w:trHeight w:val="188"/>
          <w:jc w:val="center"/>
        </w:trPr>
        <w:tc>
          <w:tcPr>
            <w:tcW w:w="1072" w:type="pct"/>
            <w:vMerge/>
            <w:shd w:val="clear" w:color="auto" w:fill="auto"/>
          </w:tcPr>
          <w:p w14:paraId="0075AD61"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3D891737"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F4C5C9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F8805D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77DBA019" w14:textId="77777777" w:rsidTr="00E45E02">
        <w:trPr>
          <w:trHeight w:val="188"/>
          <w:jc w:val="center"/>
        </w:trPr>
        <w:tc>
          <w:tcPr>
            <w:tcW w:w="1072" w:type="pct"/>
            <w:vMerge w:val="restart"/>
            <w:shd w:val="clear" w:color="auto" w:fill="auto"/>
          </w:tcPr>
          <w:p w14:paraId="2C01C6C1" w14:textId="77777777" w:rsidR="00DD4D67" w:rsidRPr="00A62BB0" w:rsidRDefault="00DD4D67" w:rsidP="00E45E02">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5B329C93"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3FAD91A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0B9ED9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7A944F61" w14:textId="77777777" w:rsidTr="00E45E02">
        <w:trPr>
          <w:trHeight w:val="188"/>
          <w:jc w:val="center"/>
        </w:trPr>
        <w:tc>
          <w:tcPr>
            <w:tcW w:w="1072" w:type="pct"/>
            <w:vMerge/>
            <w:shd w:val="clear" w:color="auto" w:fill="auto"/>
          </w:tcPr>
          <w:p w14:paraId="3F99E9C7"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0EAA3EB4"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343436D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228997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4875F8D2" w14:textId="77777777" w:rsidTr="00E45E02">
        <w:trPr>
          <w:trHeight w:val="188"/>
          <w:jc w:val="center"/>
        </w:trPr>
        <w:tc>
          <w:tcPr>
            <w:tcW w:w="1072" w:type="pct"/>
            <w:vMerge/>
            <w:shd w:val="clear" w:color="auto" w:fill="auto"/>
          </w:tcPr>
          <w:p w14:paraId="26B644AF"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3975BE93"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751CCE7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D28920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0BFAA001" w14:textId="77777777" w:rsidTr="00E45E02">
        <w:trPr>
          <w:trHeight w:val="188"/>
          <w:jc w:val="center"/>
        </w:trPr>
        <w:tc>
          <w:tcPr>
            <w:tcW w:w="1072" w:type="pct"/>
            <w:vMerge/>
            <w:shd w:val="clear" w:color="auto" w:fill="auto"/>
          </w:tcPr>
          <w:p w14:paraId="70D75CA3"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1109DCF1"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26DC99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8DC717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w:t>
            </w:r>
          </w:p>
        </w:tc>
      </w:tr>
      <w:tr w:rsidR="00DD4D67" w:rsidRPr="00A62BB0" w14:paraId="0F0F5311" w14:textId="77777777" w:rsidTr="00E45E02">
        <w:trPr>
          <w:trHeight w:val="188"/>
          <w:jc w:val="center"/>
        </w:trPr>
        <w:tc>
          <w:tcPr>
            <w:tcW w:w="1072" w:type="pct"/>
            <w:vMerge/>
            <w:shd w:val="clear" w:color="auto" w:fill="auto"/>
          </w:tcPr>
          <w:p w14:paraId="28D906CE"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28E6C868"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8A300C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06147E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w:t>
            </w:r>
          </w:p>
        </w:tc>
      </w:tr>
      <w:tr w:rsidR="00DD4D67" w:rsidRPr="00A62BB0" w14:paraId="2C6E28E7" w14:textId="77777777" w:rsidTr="00E45E02">
        <w:trPr>
          <w:trHeight w:val="188"/>
          <w:jc w:val="center"/>
        </w:trPr>
        <w:tc>
          <w:tcPr>
            <w:tcW w:w="1072" w:type="pct"/>
            <w:vMerge/>
            <w:shd w:val="clear" w:color="auto" w:fill="auto"/>
          </w:tcPr>
          <w:p w14:paraId="59F25BDC"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41BAF8F7"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3CEDE0B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CD397A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703797C2" w14:textId="77777777" w:rsidTr="00E45E02">
        <w:trPr>
          <w:trHeight w:val="188"/>
          <w:jc w:val="center"/>
        </w:trPr>
        <w:tc>
          <w:tcPr>
            <w:tcW w:w="1072" w:type="pct"/>
            <w:vMerge/>
            <w:shd w:val="clear" w:color="auto" w:fill="auto"/>
          </w:tcPr>
          <w:p w14:paraId="1923FF16"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14FDA851"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22EDD2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AE7F89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18EEA325" w14:textId="77777777" w:rsidTr="00E45E02">
        <w:trPr>
          <w:trHeight w:val="176"/>
          <w:jc w:val="center"/>
        </w:trPr>
        <w:tc>
          <w:tcPr>
            <w:tcW w:w="2728" w:type="pct"/>
            <w:gridSpan w:val="2"/>
            <w:shd w:val="clear" w:color="auto" w:fill="auto"/>
          </w:tcPr>
          <w:p w14:paraId="1FC5D973" w14:textId="77777777" w:rsidR="00DD4D67" w:rsidRPr="00A62BB0" w:rsidRDefault="00DD4D67"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0433E0E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546D1E2"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OFF</w:t>
            </w:r>
          </w:p>
        </w:tc>
      </w:tr>
      <w:tr w:rsidR="00DD4D67" w:rsidRPr="00A62BB0" w14:paraId="0F11BD99" w14:textId="77777777" w:rsidTr="00E45E02">
        <w:trPr>
          <w:trHeight w:val="164"/>
          <w:jc w:val="center"/>
        </w:trPr>
        <w:tc>
          <w:tcPr>
            <w:tcW w:w="2728" w:type="pct"/>
            <w:gridSpan w:val="2"/>
            <w:shd w:val="clear" w:color="auto" w:fill="auto"/>
          </w:tcPr>
          <w:p w14:paraId="15F58654"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072F0DB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32E3771"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N.A.</w:t>
            </w:r>
          </w:p>
        </w:tc>
      </w:tr>
      <w:tr w:rsidR="00DD4D67" w:rsidRPr="00A62BB0" w14:paraId="355F4CD8" w14:textId="77777777" w:rsidTr="00E45E02">
        <w:trPr>
          <w:trHeight w:val="50"/>
          <w:jc w:val="center"/>
        </w:trPr>
        <w:tc>
          <w:tcPr>
            <w:tcW w:w="2728" w:type="pct"/>
            <w:gridSpan w:val="2"/>
            <w:shd w:val="clear" w:color="auto" w:fill="auto"/>
          </w:tcPr>
          <w:p w14:paraId="36A35E5D" w14:textId="77777777" w:rsidR="00DD4D67" w:rsidRPr="00A62BB0" w:rsidRDefault="00DD4D67"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3467F01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271DE06" w14:textId="77777777" w:rsidR="00DD4D67" w:rsidRPr="00A62BB0" w:rsidRDefault="00DD4D67" w:rsidP="00E45E02">
            <w:pPr>
              <w:keepNext/>
              <w:keepLines/>
              <w:spacing w:after="0"/>
              <w:jc w:val="center"/>
              <w:rPr>
                <w:rFonts w:ascii="Arial" w:hAnsi="Arial"/>
                <w:sz w:val="18"/>
              </w:rPr>
            </w:pPr>
            <w:r w:rsidRPr="00A62BB0">
              <w:rPr>
                <w:rFonts w:ascii="Arial" w:hAnsi="Arial"/>
                <w:i/>
                <w:iCs/>
                <w:sz w:val="18"/>
              </w:rPr>
              <w:t>Enabled</w:t>
            </w:r>
          </w:p>
        </w:tc>
      </w:tr>
      <w:tr w:rsidR="00DD4D67" w:rsidRPr="00A62BB0" w14:paraId="1D47EFCD" w14:textId="77777777" w:rsidTr="00E45E02">
        <w:trPr>
          <w:trHeight w:val="164"/>
          <w:jc w:val="center"/>
        </w:trPr>
        <w:tc>
          <w:tcPr>
            <w:tcW w:w="2728" w:type="pct"/>
            <w:gridSpan w:val="2"/>
            <w:shd w:val="clear" w:color="auto" w:fill="auto"/>
          </w:tcPr>
          <w:p w14:paraId="2413CAF2" w14:textId="77777777" w:rsidR="00DD4D67" w:rsidRPr="00A62BB0" w:rsidRDefault="00DD4D67"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265D5C8A"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B3DD91" w14:textId="77777777" w:rsidR="00DD4D67" w:rsidRPr="00A62BB0" w:rsidRDefault="00DD4D67" w:rsidP="00E45E02">
            <w:pPr>
              <w:keepNext/>
              <w:keepLines/>
              <w:spacing w:after="0"/>
              <w:jc w:val="center"/>
              <w:rPr>
                <w:rFonts w:ascii="Arial" w:hAnsi="Arial"/>
                <w:i/>
                <w:iCs/>
                <w:sz w:val="18"/>
              </w:rPr>
            </w:pPr>
            <w:r w:rsidRPr="00A62BB0">
              <w:rPr>
                <w:rFonts w:ascii="Arial" w:hAnsi="Arial"/>
                <w:iCs/>
                <w:sz w:val="18"/>
              </w:rPr>
              <w:t>1000</w:t>
            </w:r>
          </w:p>
        </w:tc>
      </w:tr>
      <w:tr w:rsidR="00DD4D67" w:rsidRPr="00A62BB0" w14:paraId="15F0695F" w14:textId="77777777" w:rsidTr="00E45E02">
        <w:trPr>
          <w:trHeight w:val="164"/>
          <w:jc w:val="center"/>
        </w:trPr>
        <w:tc>
          <w:tcPr>
            <w:tcW w:w="2728" w:type="pct"/>
            <w:gridSpan w:val="2"/>
            <w:shd w:val="clear" w:color="auto" w:fill="auto"/>
          </w:tcPr>
          <w:p w14:paraId="6BC74311" w14:textId="77777777" w:rsidR="00DD4D67" w:rsidRPr="00A62BB0" w:rsidRDefault="00DD4D67"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5664DAD6" w14:textId="77777777" w:rsidR="00DD4D67" w:rsidRPr="00A62BB0" w:rsidRDefault="00DD4D67"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762C20BA" w14:textId="77777777" w:rsidR="00DD4D67" w:rsidRPr="00A62BB0" w:rsidRDefault="00DD4D67" w:rsidP="00E45E02">
            <w:pPr>
              <w:keepNext/>
              <w:keepLines/>
              <w:spacing w:after="0"/>
              <w:jc w:val="center"/>
              <w:rPr>
                <w:rFonts w:ascii="Arial" w:hAnsi="Arial"/>
                <w:i/>
                <w:iCs/>
                <w:sz w:val="18"/>
              </w:rPr>
            </w:pPr>
            <w:r w:rsidRPr="00A62BB0">
              <w:rPr>
                <w:rFonts w:ascii="Arial" w:hAnsi="Arial"/>
                <w:sz w:val="18"/>
              </w:rPr>
              <w:t>1000</w:t>
            </w:r>
          </w:p>
        </w:tc>
      </w:tr>
      <w:tr w:rsidR="00DD4D67" w:rsidRPr="00A62BB0" w14:paraId="7AF9BE03" w14:textId="77777777" w:rsidTr="00E45E02">
        <w:trPr>
          <w:trHeight w:val="164"/>
          <w:jc w:val="center"/>
        </w:trPr>
        <w:tc>
          <w:tcPr>
            <w:tcW w:w="2728" w:type="pct"/>
            <w:gridSpan w:val="2"/>
            <w:shd w:val="clear" w:color="auto" w:fill="auto"/>
          </w:tcPr>
          <w:p w14:paraId="43072745" w14:textId="77777777" w:rsidR="00DD4D67" w:rsidRPr="00A62BB0" w:rsidRDefault="00DD4D67"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047A6008"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5C2BDD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05B6344B" w14:textId="77777777" w:rsidTr="00E45E02">
        <w:trPr>
          <w:trHeight w:val="164"/>
          <w:jc w:val="center"/>
        </w:trPr>
        <w:tc>
          <w:tcPr>
            <w:tcW w:w="2728" w:type="pct"/>
            <w:gridSpan w:val="2"/>
            <w:shd w:val="clear" w:color="auto" w:fill="auto"/>
          </w:tcPr>
          <w:p w14:paraId="59FB8248" w14:textId="77777777" w:rsidR="00DD4D67" w:rsidRPr="00A62BB0" w:rsidRDefault="00DD4D67"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20C1F47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BCCAA8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2A37B942" w14:textId="77777777" w:rsidTr="00E45E02">
        <w:trPr>
          <w:trHeight w:val="50"/>
          <w:jc w:val="center"/>
        </w:trPr>
        <w:tc>
          <w:tcPr>
            <w:tcW w:w="1072" w:type="pct"/>
            <w:shd w:val="clear" w:color="auto" w:fill="auto"/>
          </w:tcPr>
          <w:p w14:paraId="3A00C669" w14:textId="77777777" w:rsidR="00DD4D67" w:rsidRPr="00A62BB0" w:rsidRDefault="00DD4D67"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4AC88794" w14:textId="77777777" w:rsidR="00DD4D67" w:rsidRPr="00A62BB0" w:rsidRDefault="00DD4D67"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0A06260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8ED147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CSI-RS.3.1 TDD</w:t>
            </w:r>
          </w:p>
        </w:tc>
      </w:tr>
      <w:tr w:rsidR="00DD4D67" w:rsidRPr="00A62BB0" w14:paraId="4A0E3163" w14:textId="77777777" w:rsidTr="00E45E02">
        <w:trPr>
          <w:trHeight w:val="164"/>
          <w:jc w:val="center"/>
        </w:trPr>
        <w:tc>
          <w:tcPr>
            <w:tcW w:w="2728" w:type="pct"/>
            <w:gridSpan w:val="2"/>
            <w:shd w:val="clear" w:color="auto" w:fill="auto"/>
          </w:tcPr>
          <w:p w14:paraId="36CAD525" w14:textId="77777777" w:rsidR="00DD4D67" w:rsidRPr="00A62BB0" w:rsidRDefault="00DD4D67"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1E5FC0D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A74B34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3EC51A00" w14:textId="77777777" w:rsidTr="00E45E02">
        <w:trPr>
          <w:trHeight w:val="176"/>
          <w:jc w:val="center"/>
        </w:trPr>
        <w:tc>
          <w:tcPr>
            <w:tcW w:w="2728" w:type="pct"/>
            <w:gridSpan w:val="2"/>
            <w:shd w:val="clear" w:color="auto" w:fill="auto"/>
          </w:tcPr>
          <w:p w14:paraId="1D897C35" w14:textId="77777777" w:rsidR="00DD4D67" w:rsidRPr="00A62BB0" w:rsidRDefault="00DD4D67"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3E6EBD8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96A517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403D94EB" w14:textId="77777777" w:rsidTr="00E45E02">
        <w:trPr>
          <w:trHeight w:val="164"/>
          <w:jc w:val="center"/>
        </w:trPr>
        <w:tc>
          <w:tcPr>
            <w:tcW w:w="2728" w:type="pct"/>
            <w:gridSpan w:val="2"/>
            <w:shd w:val="clear" w:color="auto" w:fill="auto"/>
          </w:tcPr>
          <w:p w14:paraId="2A8359ED" w14:textId="77777777" w:rsidR="00DD4D67" w:rsidRPr="00A62BB0" w:rsidRDefault="00DD4D67"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0C1DB07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07972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0.24</w:t>
            </w:r>
          </w:p>
        </w:tc>
      </w:tr>
      <w:tr w:rsidR="00DD4D67" w:rsidRPr="00A62BB0" w14:paraId="551FBCA9" w14:textId="77777777" w:rsidTr="00E45E02">
        <w:trPr>
          <w:trHeight w:val="164"/>
          <w:jc w:val="center"/>
        </w:trPr>
        <w:tc>
          <w:tcPr>
            <w:tcW w:w="2728" w:type="pct"/>
            <w:gridSpan w:val="2"/>
            <w:shd w:val="clear" w:color="auto" w:fill="auto"/>
          </w:tcPr>
          <w:p w14:paraId="1586E399" w14:textId="77777777" w:rsidR="00DD4D67" w:rsidRPr="00A62BB0" w:rsidRDefault="00DD4D67" w:rsidP="00E45E02">
            <w:pPr>
              <w:keepNext/>
              <w:keepLines/>
              <w:spacing w:after="0"/>
              <w:rPr>
                <w:rFonts w:ascii="Arial" w:hAnsi="Arial"/>
                <w:sz w:val="18"/>
              </w:rPr>
            </w:pPr>
            <w:r w:rsidRPr="00A62BB0">
              <w:rPr>
                <w:rFonts w:ascii="Arial" w:hAnsi="Arial"/>
                <w:sz w:val="18"/>
              </w:rPr>
              <w:t>T4</w:t>
            </w:r>
          </w:p>
        </w:tc>
        <w:tc>
          <w:tcPr>
            <w:tcW w:w="677" w:type="pct"/>
            <w:shd w:val="clear" w:color="auto" w:fill="auto"/>
          </w:tcPr>
          <w:p w14:paraId="72D6317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E343D48" w14:textId="77777777" w:rsidR="00DD4D67" w:rsidRPr="00A62BB0" w:rsidDel="00A06AD4"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4D2DDD71" w14:textId="77777777" w:rsidTr="00E45E02">
        <w:trPr>
          <w:trHeight w:val="164"/>
          <w:jc w:val="center"/>
        </w:trPr>
        <w:tc>
          <w:tcPr>
            <w:tcW w:w="2728" w:type="pct"/>
            <w:gridSpan w:val="2"/>
            <w:shd w:val="clear" w:color="auto" w:fill="auto"/>
          </w:tcPr>
          <w:p w14:paraId="3D958081" w14:textId="77777777" w:rsidR="00DD4D67" w:rsidRPr="00A62BB0" w:rsidRDefault="00DD4D67" w:rsidP="00E45E02">
            <w:pPr>
              <w:keepNext/>
              <w:keepLines/>
              <w:spacing w:after="0"/>
              <w:rPr>
                <w:rFonts w:ascii="Arial" w:hAnsi="Arial"/>
                <w:sz w:val="18"/>
              </w:rPr>
            </w:pPr>
            <w:r w:rsidRPr="00A62BB0">
              <w:rPr>
                <w:rFonts w:ascii="Arial" w:hAnsi="Arial"/>
                <w:sz w:val="18"/>
              </w:rPr>
              <w:t>T5</w:t>
            </w:r>
          </w:p>
        </w:tc>
        <w:tc>
          <w:tcPr>
            <w:tcW w:w="677" w:type="pct"/>
            <w:shd w:val="clear" w:color="auto" w:fill="auto"/>
          </w:tcPr>
          <w:p w14:paraId="2B6F97E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3242860" w14:textId="77777777" w:rsidR="00DD4D67" w:rsidRPr="00A62BB0" w:rsidDel="00A06AD4" w:rsidRDefault="00DD4D67" w:rsidP="00E45E02">
            <w:pPr>
              <w:keepNext/>
              <w:keepLines/>
              <w:spacing w:after="0"/>
              <w:jc w:val="center"/>
              <w:rPr>
                <w:rFonts w:ascii="Arial" w:hAnsi="Arial"/>
                <w:sz w:val="18"/>
              </w:rPr>
            </w:pPr>
            <w:r w:rsidRPr="00A62BB0">
              <w:rPr>
                <w:rFonts w:ascii="Arial" w:hAnsi="Arial"/>
                <w:sz w:val="18"/>
              </w:rPr>
              <w:t>0.88</w:t>
            </w:r>
          </w:p>
        </w:tc>
      </w:tr>
      <w:tr w:rsidR="00DD4D67" w:rsidRPr="00A62BB0" w14:paraId="35D97913" w14:textId="77777777" w:rsidTr="00E45E02">
        <w:trPr>
          <w:trHeight w:val="164"/>
          <w:jc w:val="center"/>
        </w:trPr>
        <w:tc>
          <w:tcPr>
            <w:tcW w:w="2728" w:type="pct"/>
            <w:gridSpan w:val="2"/>
            <w:shd w:val="clear" w:color="auto" w:fill="auto"/>
          </w:tcPr>
          <w:p w14:paraId="7395078C" w14:textId="77777777" w:rsidR="00DD4D67" w:rsidRPr="00A62BB0" w:rsidRDefault="00DD4D67"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374F7B5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F3BD7F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0.84</w:t>
            </w:r>
          </w:p>
        </w:tc>
      </w:tr>
      <w:tr w:rsidR="00DD4D67" w:rsidRPr="00A62BB0" w14:paraId="5D5EA3BC" w14:textId="77777777" w:rsidTr="00E45E02">
        <w:trPr>
          <w:trHeight w:val="50"/>
          <w:jc w:val="center"/>
        </w:trPr>
        <w:tc>
          <w:tcPr>
            <w:tcW w:w="5000" w:type="pct"/>
            <w:gridSpan w:val="4"/>
          </w:tcPr>
          <w:p w14:paraId="73068D10"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12BC4621" w14:textId="77777777" w:rsidR="00DD4D67" w:rsidRPr="00A62BB0" w:rsidRDefault="00DD4D67" w:rsidP="00DD4D67"/>
    <w:p w14:paraId="5BDB29DE" w14:textId="77777777" w:rsidR="00DD4D67" w:rsidRPr="00806803" w:rsidRDefault="00DD4D67" w:rsidP="00DD4D67">
      <w:pPr>
        <w:pStyle w:val="TH"/>
      </w:pPr>
      <w:r w:rsidRPr="00A62BB0">
        <w:rPr>
          <w:rFonts w:eastAsia="Malgun Gothic"/>
          <w:kern w:val="20"/>
        </w:rPr>
        <w:t xml:space="preserve">Table A.7.5.1.6.1-3: </w:t>
      </w:r>
      <w:r w:rsidRPr="00A62BB0">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D4D67" w:rsidRPr="00806803" w14:paraId="533FB62F" w14:textId="77777777" w:rsidTr="00E45E02">
        <w:trPr>
          <w:cantSplit/>
          <w:trHeight w:val="207"/>
        </w:trPr>
        <w:tc>
          <w:tcPr>
            <w:tcW w:w="3494" w:type="dxa"/>
            <w:gridSpan w:val="2"/>
            <w:vMerge w:val="restart"/>
            <w:tcBorders>
              <w:top w:val="single" w:sz="4" w:space="0" w:color="auto"/>
              <w:left w:val="single" w:sz="4" w:space="0" w:color="auto"/>
            </w:tcBorders>
          </w:tcPr>
          <w:p w14:paraId="01E2073D" w14:textId="77777777" w:rsidR="00DD4D67" w:rsidRPr="00806803" w:rsidRDefault="00DD4D67" w:rsidP="00E45E02">
            <w:pPr>
              <w:pStyle w:val="TAH"/>
            </w:pPr>
            <w:r w:rsidRPr="00806803">
              <w:t>Parameter</w:t>
            </w:r>
          </w:p>
        </w:tc>
        <w:tc>
          <w:tcPr>
            <w:tcW w:w="940" w:type="dxa"/>
            <w:vMerge w:val="restart"/>
            <w:tcBorders>
              <w:top w:val="single" w:sz="4" w:space="0" w:color="auto"/>
            </w:tcBorders>
          </w:tcPr>
          <w:p w14:paraId="573C5D9D" w14:textId="77777777" w:rsidR="00DD4D67" w:rsidRPr="00806803" w:rsidRDefault="00DD4D67" w:rsidP="00E45E02">
            <w:pPr>
              <w:pStyle w:val="TAH"/>
            </w:pPr>
            <w:r w:rsidRPr="00806803">
              <w:t>Unit</w:t>
            </w:r>
          </w:p>
        </w:tc>
        <w:tc>
          <w:tcPr>
            <w:tcW w:w="7400" w:type="dxa"/>
            <w:gridSpan w:val="10"/>
            <w:tcBorders>
              <w:top w:val="single" w:sz="4" w:space="0" w:color="auto"/>
            </w:tcBorders>
          </w:tcPr>
          <w:p w14:paraId="41E0418E" w14:textId="77777777" w:rsidR="00DD4D67" w:rsidRPr="00806803" w:rsidRDefault="00DD4D67" w:rsidP="00E45E02">
            <w:pPr>
              <w:pStyle w:val="TAH"/>
            </w:pPr>
            <w:r w:rsidRPr="00806803">
              <w:t>Test 1</w:t>
            </w:r>
          </w:p>
        </w:tc>
      </w:tr>
      <w:tr w:rsidR="00DD4D67" w:rsidRPr="00806803" w14:paraId="65C975D2" w14:textId="77777777" w:rsidTr="00E45E02">
        <w:trPr>
          <w:cantSplit/>
          <w:trHeight w:val="207"/>
        </w:trPr>
        <w:tc>
          <w:tcPr>
            <w:tcW w:w="3494" w:type="dxa"/>
            <w:gridSpan w:val="2"/>
            <w:vMerge/>
            <w:tcBorders>
              <w:left w:val="single" w:sz="4" w:space="0" w:color="auto"/>
              <w:bottom w:val="single" w:sz="4" w:space="0" w:color="auto"/>
            </w:tcBorders>
          </w:tcPr>
          <w:p w14:paraId="4E3CFB7F" w14:textId="77777777" w:rsidR="00DD4D67" w:rsidRPr="00806803" w:rsidRDefault="00DD4D67" w:rsidP="00E45E02">
            <w:pPr>
              <w:pStyle w:val="TAH"/>
            </w:pPr>
          </w:p>
        </w:tc>
        <w:tc>
          <w:tcPr>
            <w:tcW w:w="940" w:type="dxa"/>
            <w:vMerge/>
            <w:tcBorders>
              <w:bottom w:val="single" w:sz="4" w:space="0" w:color="auto"/>
            </w:tcBorders>
          </w:tcPr>
          <w:p w14:paraId="1489097C" w14:textId="77777777" w:rsidR="00DD4D67" w:rsidRPr="00806803" w:rsidRDefault="00DD4D67" w:rsidP="00E45E02">
            <w:pPr>
              <w:pStyle w:val="TAH"/>
            </w:pPr>
          </w:p>
        </w:tc>
        <w:tc>
          <w:tcPr>
            <w:tcW w:w="740" w:type="dxa"/>
            <w:tcBorders>
              <w:bottom w:val="single" w:sz="4" w:space="0" w:color="auto"/>
            </w:tcBorders>
          </w:tcPr>
          <w:p w14:paraId="683DA56C" w14:textId="77777777" w:rsidR="00DD4D67" w:rsidRPr="00806803" w:rsidRDefault="00DD4D67" w:rsidP="00E45E02">
            <w:pPr>
              <w:pStyle w:val="TAH"/>
            </w:pPr>
            <w:r w:rsidRPr="00806803">
              <w:t>T1</w:t>
            </w:r>
          </w:p>
        </w:tc>
        <w:tc>
          <w:tcPr>
            <w:tcW w:w="740" w:type="dxa"/>
            <w:tcBorders>
              <w:bottom w:val="single" w:sz="4" w:space="0" w:color="auto"/>
            </w:tcBorders>
          </w:tcPr>
          <w:p w14:paraId="20001619" w14:textId="77777777" w:rsidR="00DD4D67" w:rsidRPr="00806803" w:rsidRDefault="00DD4D67" w:rsidP="00E45E02">
            <w:pPr>
              <w:pStyle w:val="TAH"/>
            </w:pPr>
            <w:r w:rsidRPr="00806803">
              <w:t>T2</w:t>
            </w:r>
          </w:p>
        </w:tc>
        <w:tc>
          <w:tcPr>
            <w:tcW w:w="740" w:type="dxa"/>
            <w:tcBorders>
              <w:bottom w:val="single" w:sz="4" w:space="0" w:color="auto"/>
            </w:tcBorders>
          </w:tcPr>
          <w:p w14:paraId="3E5C8C35" w14:textId="77777777" w:rsidR="00DD4D67" w:rsidRPr="00806803" w:rsidRDefault="00DD4D67" w:rsidP="00E45E02">
            <w:pPr>
              <w:pStyle w:val="TAH"/>
            </w:pPr>
            <w:r w:rsidRPr="00806803">
              <w:t>T3</w:t>
            </w:r>
          </w:p>
        </w:tc>
        <w:tc>
          <w:tcPr>
            <w:tcW w:w="740" w:type="dxa"/>
            <w:tcBorders>
              <w:bottom w:val="single" w:sz="4" w:space="0" w:color="auto"/>
            </w:tcBorders>
          </w:tcPr>
          <w:p w14:paraId="7F7B9FE5" w14:textId="77777777" w:rsidR="00DD4D67" w:rsidRPr="00806803" w:rsidRDefault="00DD4D67" w:rsidP="00E45E02">
            <w:pPr>
              <w:pStyle w:val="TAH"/>
            </w:pPr>
            <w:r w:rsidRPr="00806803">
              <w:t>T4</w:t>
            </w:r>
          </w:p>
        </w:tc>
        <w:tc>
          <w:tcPr>
            <w:tcW w:w="740" w:type="dxa"/>
            <w:tcBorders>
              <w:bottom w:val="single" w:sz="4" w:space="0" w:color="auto"/>
            </w:tcBorders>
          </w:tcPr>
          <w:p w14:paraId="44B221CE" w14:textId="77777777" w:rsidR="00DD4D67" w:rsidRPr="00806803" w:rsidRDefault="00DD4D67" w:rsidP="00E45E02">
            <w:pPr>
              <w:pStyle w:val="TAH"/>
            </w:pPr>
            <w:r w:rsidRPr="00806803">
              <w:t>T5</w:t>
            </w:r>
          </w:p>
        </w:tc>
        <w:tc>
          <w:tcPr>
            <w:tcW w:w="740" w:type="dxa"/>
            <w:tcBorders>
              <w:bottom w:val="single" w:sz="4" w:space="0" w:color="auto"/>
            </w:tcBorders>
          </w:tcPr>
          <w:p w14:paraId="00C7C15E" w14:textId="77777777" w:rsidR="00DD4D67" w:rsidRPr="00806803" w:rsidRDefault="00DD4D67" w:rsidP="00E45E02">
            <w:pPr>
              <w:pStyle w:val="TAH"/>
            </w:pPr>
            <w:r w:rsidRPr="00806803">
              <w:t>T1</w:t>
            </w:r>
          </w:p>
        </w:tc>
        <w:tc>
          <w:tcPr>
            <w:tcW w:w="740" w:type="dxa"/>
            <w:tcBorders>
              <w:bottom w:val="single" w:sz="4" w:space="0" w:color="auto"/>
            </w:tcBorders>
          </w:tcPr>
          <w:p w14:paraId="0A51EB59" w14:textId="77777777" w:rsidR="00DD4D67" w:rsidRPr="00806803" w:rsidRDefault="00DD4D67" w:rsidP="00E45E02">
            <w:pPr>
              <w:pStyle w:val="TAH"/>
            </w:pPr>
            <w:r w:rsidRPr="00806803">
              <w:t>T2</w:t>
            </w:r>
          </w:p>
        </w:tc>
        <w:tc>
          <w:tcPr>
            <w:tcW w:w="740" w:type="dxa"/>
            <w:tcBorders>
              <w:bottom w:val="single" w:sz="4" w:space="0" w:color="auto"/>
            </w:tcBorders>
          </w:tcPr>
          <w:p w14:paraId="03BE71A8" w14:textId="77777777" w:rsidR="00DD4D67" w:rsidRPr="00806803" w:rsidRDefault="00DD4D67" w:rsidP="00E45E02">
            <w:pPr>
              <w:pStyle w:val="TAH"/>
            </w:pPr>
            <w:r w:rsidRPr="00806803">
              <w:t>T3</w:t>
            </w:r>
          </w:p>
        </w:tc>
        <w:tc>
          <w:tcPr>
            <w:tcW w:w="740" w:type="dxa"/>
            <w:tcBorders>
              <w:bottom w:val="single" w:sz="4" w:space="0" w:color="auto"/>
            </w:tcBorders>
          </w:tcPr>
          <w:p w14:paraId="3C1ADB1D" w14:textId="77777777" w:rsidR="00DD4D67" w:rsidRPr="00806803" w:rsidRDefault="00DD4D67" w:rsidP="00E45E02">
            <w:pPr>
              <w:pStyle w:val="TAH"/>
            </w:pPr>
            <w:r w:rsidRPr="00806803">
              <w:t>T4</w:t>
            </w:r>
          </w:p>
        </w:tc>
        <w:tc>
          <w:tcPr>
            <w:tcW w:w="740" w:type="dxa"/>
            <w:tcBorders>
              <w:bottom w:val="single" w:sz="4" w:space="0" w:color="auto"/>
            </w:tcBorders>
          </w:tcPr>
          <w:p w14:paraId="6D54B5A5" w14:textId="77777777" w:rsidR="00DD4D67" w:rsidRPr="00806803" w:rsidRDefault="00DD4D67" w:rsidP="00E45E02">
            <w:pPr>
              <w:pStyle w:val="TAH"/>
            </w:pPr>
            <w:r w:rsidRPr="00806803">
              <w:t>T5</w:t>
            </w:r>
          </w:p>
        </w:tc>
      </w:tr>
      <w:tr w:rsidR="00DD4D67" w:rsidRPr="00806803" w14:paraId="6FA867AE" w14:textId="77777777" w:rsidTr="00E45E02">
        <w:trPr>
          <w:cantSplit/>
          <w:trHeight w:val="199"/>
        </w:trPr>
        <w:tc>
          <w:tcPr>
            <w:tcW w:w="3494" w:type="dxa"/>
            <w:gridSpan w:val="2"/>
            <w:vMerge w:val="restart"/>
          </w:tcPr>
          <w:p w14:paraId="7CB9F54B" w14:textId="77777777" w:rsidR="00DD4D67" w:rsidRPr="00806803" w:rsidRDefault="00DD4D67" w:rsidP="00E45E02">
            <w:pPr>
              <w:pStyle w:val="TAL"/>
              <w:rPr>
                <w:rFonts w:eastAsia="?? ??"/>
              </w:rPr>
            </w:pPr>
            <w:r w:rsidRPr="00806803">
              <w:t>AoA setup</w:t>
            </w:r>
          </w:p>
          <w:p w14:paraId="05042FB1" w14:textId="77777777" w:rsidR="00DD4D67" w:rsidRPr="00806803" w:rsidRDefault="00DD4D67" w:rsidP="00E45E02">
            <w:pPr>
              <w:pStyle w:val="TAL"/>
              <w:rPr>
                <w:noProof/>
                <w:lang w:val="it-IT"/>
              </w:rPr>
            </w:pPr>
          </w:p>
        </w:tc>
        <w:tc>
          <w:tcPr>
            <w:tcW w:w="940" w:type="dxa"/>
            <w:vMerge w:val="restart"/>
          </w:tcPr>
          <w:p w14:paraId="0CA64D14" w14:textId="77777777" w:rsidR="00DD4D67" w:rsidRPr="00806803" w:rsidRDefault="00DD4D67" w:rsidP="00E45E02">
            <w:pPr>
              <w:pStyle w:val="TAC"/>
            </w:pPr>
          </w:p>
        </w:tc>
        <w:tc>
          <w:tcPr>
            <w:tcW w:w="7400" w:type="dxa"/>
            <w:gridSpan w:val="10"/>
            <w:vAlign w:val="center"/>
          </w:tcPr>
          <w:p w14:paraId="62E7BF72" w14:textId="77777777" w:rsidR="00DD4D67" w:rsidRPr="00806803" w:rsidRDefault="00DD4D67" w:rsidP="00E45E02">
            <w:pPr>
              <w:pStyle w:val="TAC"/>
            </w:pPr>
            <w:r w:rsidRPr="00806803">
              <w:t>Setup 3 defined in A.3.15</w:t>
            </w:r>
          </w:p>
        </w:tc>
      </w:tr>
      <w:tr w:rsidR="00DD4D67" w:rsidRPr="00806803" w14:paraId="2404966D" w14:textId="77777777" w:rsidTr="00E45E02">
        <w:trPr>
          <w:cantSplit/>
          <w:trHeight w:val="199"/>
        </w:trPr>
        <w:tc>
          <w:tcPr>
            <w:tcW w:w="3494" w:type="dxa"/>
            <w:gridSpan w:val="2"/>
            <w:vMerge/>
          </w:tcPr>
          <w:p w14:paraId="2A9E744D" w14:textId="77777777" w:rsidR="00DD4D67" w:rsidRPr="00806803" w:rsidRDefault="00DD4D67" w:rsidP="00E45E02">
            <w:pPr>
              <w:pStyle w:val="TAL"/>
            </w:pPr>
          </w:p>
        </w:tc>
        <w:tc>
          <w:tcPr>
            <w:tcW w:w="940" w:type="dxa"/>
            <w:vMerge/>
          </w:tcPr>
          <w:p w14:paraId="1BE06BA4" w14:textId="77777777" w:rsidR="00DD4D67" w:rsidRPr="00806803" w:rsidRDefault="00DD4D67" w:rsidP="00E45E02">
            <w:pPr>
              <w:pStyle w:val="TAC"/>
            </w:pPr>
          </w:p>
        </w:tc>
        <w:tc>
          <w:tcPr>
            <w:tcW w:w="3700" w:type="dxa"/>
            <w:gridSpan w:val="5"/>
            <w:vAlign w:val="center"/>
          </w:tcPr>
          <w:p w14:paraId="0B8E38DD" w14:textId="77777777" w:rsidR="00DD4D67" w:rsidRPr="005D5CEC" w:rsidRDefault="00DD4D67" w:rsidP="00E45E02">
            <w:pPr>
              <w:pStyle w:val="TAC"/>
              <w:rPr>
                <w:bCs/>
              </w:rPr>
            </w:pPr>
            <w:r w:rsidRPr="005D5CEC">
              <w:rPr>
                <w:bCs/>
              </w:rPr>
              <w:t>AoA1</w:t>
            </w:r>
          </w:p>
        </w:tc>
        <w:tc>
          <w:tcPr>
            <w:tcW w:w="3700" w:type="dxa"/>
            <w:gridSpan w:val="5"/>
            <w:vAlign w:val="center"/>
          </w:tcPr>
          <w:p w14:paraId="6A28384B" w14:textId="77777777" w:rsidR="00DD4D67" w:rsidRPr="005D5CEC" w:rsidRDefault="00DD4D67" w:rsidP="00E45E02">
            <w:pPr>
              <w:pStyle w:val="TAC"/>
              <w:rPr>
                <w:bCs/>
              </w:rPr>
            </w:pPr>
            <w:r w:rsidRPr="005D5CEC">
              <w:rPr>
                <w:bCs/>
              </w:rPr>
              <w:t>AoA2</w:t>
            </w:r>
          </w:p>
        </w:tc>
      </w:tr>
      <w:tr w:rsidR="00DD4D67" w:rsidRPr="00806803" w14:paraId="07B62A42" w14:textId="77777777" w:rsidTr="00E45E02">
        <w:trPr>
          <w:cantSplit/>
          <w:trHeight w:val="199"/>
        </w:trPr>
        <w:tc>
          <w:tcPr>
            <w:tcW w:w="3494" w:type="dxa"/>
            <w:gridSpan w:val="2"/>
          </w:tcPr>
          <w:p w14:paraId="5F0B8CC4" w14:textId="77777777" w:rsidR="00DD4D67" w:rsidRPr="00806803" w:rsidRDefault="00DD4D67" w:rsidP="00E45E02">
            <w:pPr>
              <w:pStyle w:val="TAL"/>
            </w:pPr>
            <w:r>
              <w:t xml:space="preserve">Assumption for UE beams </w:t>
            </w:r>
            <w:r w:rsidRPr="009E0D37">
              <w:rPr>
                <w:vertAlign w:val="superscript"/>
              </w:rPr>
              <w:t>Note 10</w:t>
            </w:r>
          </w:p>
        </w:tc>
        <w:tc>
          <w:tcPr>
            <w:tcW w:w="940" w:type="dxa"/>
          </w:tcPr>
          <w:p w14:paraId="59242BBF" w14:textId="77777777" w:rsidR="00DD4D67" w:rsidRPr="00806803" w:rsidRDefault="00DD4D67" w:rsidP="00E45E02">
            <w:pPr>
              <w:pStyle w:val="TAC"/>
            </w:pPr>
          </w:p>
        </w:tc>
        <w:tc>
          <w:tcPr>
            <w:tcW w:w="3700" w:type="dxa"/>
            <w:gridSpan w:val="5"/>
            <w:vAlign w:val="center"/>
          </w:tcPr>
          <w:p w14:paraId="5BAF117B" w14:textId="77777777" w:rsidR="00DD4D67" w:rsidRPr="00806803" w:rsidRDefault="00DD4D67" w:rsidP="00E45E02">
            <w:pPr>
              <w:pStyle w:val="TAC"/>
              <w:rPr>
                <w:b/>
              </w:rPr>
            </w:pPr>
            <w:r>
              <w:t>Rough</w:t>
            </w:r>
          </w:p>
        </w:tc>
        <w:tc>
          <w:tcPr>
            <w:tcW w:w="3700" w:type="dxa"/>
            <w:gridSpan w:val="5"/>
            <w:vAlign w:val="center"/>
          </w:tcPr>
          <w:p w14:paraId="663E8661" w14:textId="77777777" w:rsidR="00DD4D67" w:rsidRPr="00806803" w:rsidRDefault="00DD4D67" w:rsidP="00E45E02">
            <w:pPr>
              <w:pStyle w:val="TAC"/>
              <w:rPr>
                <w:b/>
              </w:rPr>
            </w:pPr>
            <w:r>
              <w:t>Rough</w:t>
            </w:r>
          </w:p>
        </w:tc>
      </w:tr>
      <w:tr w:rsidR="00DD4D67" w:rsidRPr="00806803" w14:paraId="598AAEF9" w14:textId="77777777" w:rsidTr="00E45E02">
        <w:trPr>
          <w:cantSplit/>
          <w:trHeight w:val="136"/>
        </w:trPr>
        <w:tc>
          <w:tcPr>
            <w:tcW w:w="3494" w:type="dxa"/>
            <w:gridSpan w:val="2"/>
            <w:tcBorders>
              <w:left w:val="single" w:sz="4" w:space="0" w:color="auto"/>
              <w:bottom w:val="single" w:sz="4" w:space="0" w:color="auto"/>
            </w:tcBorders>
          </w:tcPr>
          <w:p w14:paraId="727FD27B" w14:textId="77777777" w:rsidR="00DD4D67" w:rsidRPr="00806803" w:rsidRDefault="00DD4D67" w:rsidP="00E45E02">
            <w:pPr>
              <w:pStyle w:val="TAL"/>
              <w:rPr>
                <w:rFonts w:cs="Arial"/>
                <w:lang w:val="en-US"/>
              </w:rPr>
            </w:pPr>
            <w:r w:rsidRPr="00B429E2">
              <w:rPr>
                <w:lang w:eastAsia="ja-JP"/>
              </w:rPr>
              <w:t>EPRE ratio of PDCCH DMRS to SSS</w:t>
            </w:r>
          </w:p>
        </w:tc>
        <w:tc>
          <w:tcPr>
            <w:tcW w:w="940" w:type="dxa"/>
            <w:tcBorders>
              <w:bottom w:val="single" w:sz="4" w:space="0" w:color="auto"/>
            </w:tcBorders>
          </w:tcPr>
          <w:p w14:paraId="2CBAB4D7" w14:textId="77777777" w:rsidR="00DD4D67" w:rsidRPr="00806803" w:rsidRDefault="00DD4D67" w:rsidP="00E45E02">
            <w:pPr>
              <w:pStyle w:val="TAC"/>
            </w:pPr>
            <w:r w:rsidRPr="00806803">
              <w:t>dB</w:t>
            </w:r>
          </w:p>
        </w:tc>
        <w:tc>
          <w:tcPr>
            <w:tcW w:w="3700" w:type="dxa"/>
            <w:gridSpan w:val="5"/>
            <w:tcBorders>
              <w:bottom w:val="single" w:sz="4" w:space="0" w:color="auto"/>
            </w:tcBorders>
            <w:vAlign w:val="center"/>
          </w:tcPr>
          <w:p w14:paraId="11B87533" w14:textId="77777777" w:rsidR="00DD4D67" w:rsidRPr="00806803" w:rsidRDefault="00DD4D67" w:rsidP="00E45E02">
            <w:pPr>
              <w:pStyle w:val="TAC"/>
            </w:pPr>
            <w:r w:rsidRPr="00806803">
              <w:t>4</w:t>
            </w:r>
          </w:p>
        </w:tc>
        <w:tc>
          <w:tcPr>
            <w:tcW w:w="3700" w:type="dxa"/>
            <w:gridSpan w:val="5"/>
            <w:vMerge w:val="restart"/>
            <w:vAlign w:val="center"/>
          </w:tcPr>
          <w:p w14:paraId="6C74D7E0" w14:textId="77777777" w:rsidR="00DD4D67" w:rsidRPr="00806803" w:rsidRDefault="00DD4D67" w:rsidP="00E45E02">
            <w:pPr>
              <w:pStyle w:val="TAC"/>
            </w:pPr>
            <w:r w:rsidRPr="00806803">
              <w:t>Not sent</w:t>
            </w:r>
          </w:p>
        </w:tc>
      </w:tr>
      <w:tr w:rsidR="00DD4D67" w:rsidRPr="00806803" w14:paraId="0D7E7E58" w14:textId="77777777" w:rsidTr="00E45E02">
        <w:trPr>
          <w:cantSplit/>
          <w:trHeight w:val="136"/>
        </w:trPr>
        <w:tc>
          <w:tcPr>
            <w:tcW w:w="3494" w:type="dxa"/>
            <w:gridSpan w:val="2"/>
            <w:tcBorders>
              <w:left w:val="single" w:sz="4" w:space="0" w:color="auto"/>
              <w:bottom w:val="single" w:sz="4" w:space="0" w:color="auto"/>
            </w:tcBorders>
          </w:tcPr>
          <w:p w14:paraId="38677760" w14:textId="77777777" w:rsidR="00DD4D67" w:rsidRPr="00806803" w:rsidRDefault="00DD4D67" w:rsidP="00E45E02">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745B6D72" w14:textId="77777777" w:rsidR="00DD4D67" w:rsidRPr="00806803" w:rsidRDefault="00DD4D67" w:rsidP="00E45E02">
            <w:pPr>
              <w:pStyle w:val="TAC"/>
            </w:pPr>
            <w:r w:rsidRPr="00806803">
              <w:t>dB</w:t>
            </w:r>
          </w:p>
        </w:tc>
        <w:tc>
          <w:tcPr>
            <w:tcW w:w="3700" w:type="dxa"/>
            <w:gridSpan w:val="5"/>
            <w:tcBorders>
              <w:bottom w:val="nil"/>
            </w:tcBorders>
            <w:vAlign w:val="center"/>
          </w:tcPr>
          <w:p w14:paraId="7282AADE" w14:textId="77777777" w:rsidR="00DD4D67" w:rsidRPr="00806803" w:rsidRDefault="00DD4D67" w:rsidP="00E45E02">
            <w:pPr>
              <w:pStyle w:val="TAC"/>
            </w:pPr>
          </w:p>
        </w:tc>
        <w:tc>
          <w:tcPr>
            <w:tcW w:w="3700" w:type="dxa"/>
            <w:gridSpan w:val="5"/>
            <w:vMerge/>
            <w:vAlign w:val="center"/>
          </w:tcPr>
          <w:p w14:paraId="19E1FB9D" w14:textId="77777777" w:rsidR="00DD4D67" w:rsidRPr="00806803" w:rsidRDefault="00DD4D67" w:rsidP="00E45E02">
            <w:pPr>
              <w:pStyle w:val="TAC"/>
            </w:pPr>
          </w:p>
        </w:tc>
      </w:tr>
      <w:tr w:rsidR="00DD4D67" w:rsidRPr="00806803" w14:paraId="49F67F46" w14:textId="77777777" w:rsidTr="00E45E02">
        <w:trPr>
          <w:cantSplit/>
          <w:trHeight w:val="145"/>
        </w:trPr>
        <w:tc>
          <w:tcPr>
            <w:tcW w:w="3494" w:type="dxa"/>
            <w:gridSpan w:val="2"/>
            <w:tcBorders>
              <w:left w:val="single" w:sz="4" w:space="0" w:color="auto"/>
              <w:bottom w:val="single" w:sz="4" w:space="0" w:color="auto"/>
            </w:tcBorders>
          </w:tcPr>
          <w:p w14:paraId="48C1B44F" w14:textId="77777777" w:rsidR="00DD4D67" w:rsidRPr="00806803" w:rsidRDefault="00DD4D67" w:rsidP="00E45E02">
            <w:pPr>
              <w:pStyle w:val="TAL"/>
              <w:rPr>
                <w:rFonts w:cs="Arial"/>
                <w:lang w:val="en-US"/>
              </w:rPr>
            </w:pPr>
            <w:r w:rsidRPr="00B429E2">
              <w:rPr>
                <w:lang w:eastAsia="ja-JP"/>
              </w:rPr>
              <w:t>EPRE ratio of PBCH DMRS to SSS</w:t>
            </w:r>
          </w:p>
        </w:tc>
        <w:tc>
          <w:tcPr>
            <w:tcW w:w="940" w:type="dxa"/>
            <w:tcBorders>
              <w:bottom w:val="single" w:sz="4" w:space="0" w:color="auto"/>
            </w:tcBorders>
          </w:tcPr>
          <w:p w14:paraId="4A2F1955" w14:textId="77777777" w:rsidR="00DD4D67" w:rsidRPr="00806803" w:rsidRDefault="00DD4D67" w:rsidP="00E45E02">
            <w:pPr>
              <w:pStyle w:val="TAC"/>
            </w:pPr>
            <w:r w:rsidRPr="00806803">
              <w:t>dB</w:t>
            </w:r>
          </w:p>
        </w:tc>
        <w:tc>
          <w:tcPr>
            <w:tcW w:w="3700" w:type="dxa"/>
            <w:gridSpan w:val="5"/>
            <w:vMerge w:val="restart"/>
            <w:tcBorders>
              <w:top w:val="nil"/>
            </w:tcBorders>
            <w:vAlign w:val="center"/>
          </w:tcPr>
          <w:p w14:paraId="0BEBBB88" w14:textId="77777777" w:rsidR="00DD4D67" w:rsidRPr="00806803" w:rsidRDefault="00DD4D67" w:rsidP="00E45E02">
            <w:pPr>
              <w:pStyle w:val="TAC"/>
            </w:pPr>
            <w:r w:rsidRPr="00806803">
              <w:t>0</w:t>
            </w:r>
          </w:p>
        </w:tc>
        <w:tc>
          <w:tcPr>
            <w:tcW w:w="3700" w:type="dxa"/>
            <w:gridSpan w:val="5"/>
            <w:vMerge/>
          </w:tcPr>
          <w:p w14:paraId="6D86083A" w14:textId="77777777" w:rsidR="00DD4D67" w:rsidRPr="00806803" w:rsidRDefault="00DD4D67" w:rsidP="00E45E02">
            <w:pPr>
              <w:pStyle w:val="TAC"/>
            </w:pPr>
          </w:p>
        </w:tc>
      </w:tr>
      <w:tr w:rsidR="00DD4D67" w:rsidRPr="00806803" w14:paraId="402E9246" w14:textId="77777777" w:rsidTr="00E45E02">
        <w:trPr>
          <w:cantSplit/>
          <w:trHeight w:val="136"/>
        </w:trPr>
        <w:tc>
          <w:tcPr>
            <w:tcW w:w="3494" w:type="dxa"/>
            <w:gridSpan w:val="2"/>
            <w:tcBorders>
              <w:left w:val="single" w:sz="4" w:space="0" w:color="auto"/>
              <w:bottom w:val="single" w:sz="4" w:space="0" w:color="auto"/>
            </w:tcBorders>
          </w:tcPr>
          <w:p w14:paraId="107D70FB" w14:textId="77777777" w:rsidR="00DD4D67" w:rsidRPr="00806803" w:rsidRDefault="00DD4D67" w:rsidP="00E45E02">
            <w:pPr>
              <w:pStyle w:val="TAL"/>
              <w:rPr>
                <w:rFonts w:cs="Arial"/>
                <w:lang w:val="en-US"/>
              </w:rPr>
            </w:pPr>
            <w:r w:rsidRPr="00B429E2">
              <w:rPr>
                <w:lang w:eastAsia="ja-JP"/>
              </w:rPr>
              <w:t>EPRE ratio of PBCH to PBCH DMRS</w:t>
            </w:r>
          </w:p>
        </w:tc>
        <w:tc>
          <w:tcPr>
            <w:tcW w:w="940" w:type="dxa"/>
            <w:tcBorders>
              <w:bottom w:val="single" w:sz="4" w:space="0" w:color="auto"/>
            </w:tcBorders>
          </w:tcPr>
          <w:p w14:paraId="37640AC7" w14:textId="77777777" w:rsidR="00DD4D67" w:rsidRPr="00806803" w:rsidRDefault="00DD4D67" w:rsidP="00E45E02">
            <w:pPr>
              <w:pStyle w:val="TAC"/>
            </w:pPr>
            <w:r w:rsidRPr="00806803">
              <w:t>dB</w:t>
            </w:r>
          </w:p>
        </w:tc>
        <w:tc>
          <w:tcPr>
            <w:tcW w:w="3700" w:type="dxa"/>
            <w:gridSpan w:val="5"/>
            <w:vMerge/>
          </w:tcPr>
          <w:p w14:paraId="13FE339C" w14:textId="77777777" w:rsidR="00DD4D67" w:rsidRPr="00806803" w:rsidRDefault="00DD4D67" w:rsidP="00E45E02">
            <w:pPr>
              <w:pStyle w:val="TAC"/>
            </w:pPr>
          </w:p>
        </w:tc>
        <w:tc>
          <w:tcPr>
            <w:tcW w:w="3700" w:type="dxa"/>
            <w:gridSpan w:val="5"/>
            <w:vMerge/>
          </w:tcPr>
          <w:p w14:paraId="1A0EADCF" w14:textId="77777777" w:rsidR="00DD4D67" w:rsidRPr="00806803" w:rsidRDefault="00DD4D67" w:rsidP="00E45E02">
            <w:pPr>
              <w:pStyle w:val="TAC"/>
            </w:pPr>
          </w:p>
        </w:tc>
      </w:tr>
      <w:tr w:rsidR="00DD4D67" w:rsidRPr="00806803" w14:paraId="2F3BF56B" w14:textId="77777777" w:rsidTr="00E45E02">
        <w:trPr>
          <w:cantSplit/>
          <w:trHeight w:val="136"/>
        </w:trPr>
        <w:tc>
          <w:tcPr>
            <w:tcW w:w="3494" w:type="dxa"/>
            <w:gridSpan w:val="2"/>
            <w:tcBorders>
              <w:left w:val="single" w:sz="4" w:space="0" w:color="auto"/>
              <w:bottom w:val="single" w:sz="4" w:space="0" w:color="auto"/>
            </w:tcBorders>
          </w:tcPr>
          <w:p w14:paraId="55AE6A7C" w14:textId="77777777" w:rsidR="00DD4D67" w:rsidRPr="00806803" w:rsidRDefault="00DD4D67" w:rsidP="00E45E02">
            <w:pPr>
              <w:pStyle w:val="TAL"/>
              <w:rPr>
                <w:rFonts w:cs="Arial"/>
                <w:lang w:val="en-US"/>
              </w:rPr>
            </w:pPr>
            <w:r w:rsidRPr="00B429E2">
              <w:rPr>
                <w:lang w:eastAsia="ja-JP"/>
              </w:rPr>
              <w:t>EPRE ratio of PSS to SSS</w:t>
            </w:r>
          </w:p>
        </w:tc>
        <w:tc>
          <w:tcPr>
            <w:tcW w:w="940" w:type="dxa"/>
            <w:tcBorders>
              <w:bottom w:val="single" w:sz="4" w:space="0" w:color="auto"/>
            </w:tcBorders>
          </w:tcPr>
          <w:p w14:paraId="1F37F5D5" w14:textId="77777777" w:rsidR="00DD4D67" w:rsidRPr="00806803" w:rsidRDefault="00DD4D67" w:rsidP="00E45E02">
            <w:pPr>
              <w:pStyle w:val="TAC"/>
            </w:pPr>
            <w:r w:rsidRPr="00806803">
              <w:t>dB</w:t>
            </w:r>
          </w:p>
        </w:tc>
        <w:tc>
          <w:tcPr>
            <w:tcW w:w="3700" w:type="dxa"/>
            <w:gridSpan w:val="5"/>
            <w:vMerge/>
          </w:tcPr>
          <w:p w14:paraId="40DEBD9A" w14:textId="77777777" w:rsidR="00DD4D67" w:rsidRPr="00806803" w:rsidRDefault="00DD4D67" w:rsidP="00E45E02">
            <w:pPr>
              <w:pStyle w:val="TAC"/>
            </w:pPr>
          </w:p>
        </w:tc>
        <w:tc>
          <w:tcPr>
            <w:tcW w:w="3700" w:type="dxa"/>
            <w:gridSpan w:val="5"/>
            <w:vMerge/>
          </w:tcPr>
          <w:p w14:paraId="3C1C92E3" w14:textId="77777777" w:rsidR="00DD4D67" w:rsidRPr="00806803" w:rsidRDefault="00DD4D67" w:rsidP="00E45E02">
            <w:pPr>
              <w:pStyle w:val="TAC"/>
            </w:pPr>
          </w:p>
        </w:tc>
      </w:tr>
      <w:tr w:rsidR="00DD4D67" w:rsidRPr="00806803" w14:paraId="475709FE" w14:textId="77777777" w:rsidTr="00E45E02">
        <w:trPr>
          <w:cantSplit/>
          <w:trHeight w:val="136"/>
        </w:trPr>
        <w:tc>
          <w:tcPr>
            <w:tcW w:w="3494" w:type="dxa"/>
            <w:gridSpan w:val="2"/>
            <w:tcBorders>
              <w:left w:val="single" w:sz="4" w:space="0" w:color="auto"/>
              <w:bottom w:val="single" w:sz="4" w:space="0" w:color="auto"/>
            </w:tcBorders>
          </w:tcPr>
          <w:p w14:paraId="2A42D361" w14:textId="77777777" w:rsidR="00DD4D67" w:rsidRPr="00806803" w:rsidRDefault="00DD4D67" w:rsidP="00E45E02">
            <w:pPr>
              <w:pStyle w:val="TAL"/>
              <w:rPr>
                <w:rFonts w:cs="Arial"/>
                <w:lang w:val="en-US"/>
              </w:rPr>
            </w:pPr>
            <w:r w:rsidRPr="00B429E2">
              <w:rPr>
                <w:lang w:eastAsia="ja-JP"/>
              </w:rPr>
              <w:t xml:space="preserve">EPRE ratio of PDSCH DMRS to SSS </w:t>
            </w:r>
          </w:p>
        </w:tc>
        <w:tc>
          <w:tcPr>
            <w:tcW w:w="940" w:type="dxa"/>
            <w:tcBorders>
              <w:bottom w:val="single" w:sz="4" w:space="0" w:color="auto"/>
            </w:tcBorders>
          </w:tcPr>
          <w:p w14:paraId="60B3EAFB" w14:textId="77777777" w:rsidR="00DD4D67" w:rsidRPr="00806803" w:rsidRDefault="00DD4D67" w:rsidP="00E45E02">
            <w:pPr>
              <w:pStyle w:val="TAC"/>
            </w:pPr>
            <w:r w:rsidRPr="00806803">
              <w:t>dB</w:t>
            </w:r>
          </w:p>
        </w:tc>
        <w:tc>
          <w:tcPr>
            <w:tcW w:w="3700" w:type="dxa"/>
            <w:gridSpan w:val="5"/>
            <w:vMerge/>
          </w:tcPr>
          <w:p w14:paraId="714A889B" w14:textId="77777777" w:rsidR="00DD4D67" w:rsidRPr="00806803" w:rsidRDefault="00DD4D67" w:rsidP="00E45E02">
            <w:pPr>
              <w:pStyle w:val="TAC"/>
            </w:pPr>
          </w:p>
        </w:tc>
        <w:tc>
          <w:tcPr>
            <w:tcW w:w="3700" w:type="dxa"/>
            <w:gridSpan w:val="5"/>
            <w:vMerge/>
          </w:tcPr>
          <w:p w14:paraId="536791F3" w14:textId="77777777" w:rsidR="00DD4D67" w:rsidRPr="00806803" w:rsidRDefault="00DD4D67" w:rsidP="00E45E02">
            <w:pPr>
              <w:pStyle w:val="TAC"/>
            </w:pPr>
          </w:p>
        </w:tc>
      </w:tr>
      <w:tr w:rsidR="00DD4D67" w:rsidRPr="00806803" w14:paraId="1534649C" w14:textId="77777777" w:rsidTr="00E45E02">
        <w:trPr>
          <w:cantSplit/>
          <w:trHeight w:val="136"/>
        </w:trPr>
        <w:tc>
          <w:tcPr>
            <w:tcW w:w="3494" w:type="dxa"/>
            <w:gridSpan w:val="2"/>
            <w:tcBorders>
              <w:left w:val="single" w:sz="4" w:space="0" w:color="auto"/>
              <w:bottom w:val="single" w:sz="4" w:space="0" w:color="auto"/>
            </w:tcBorders>
          </w:tcPr>
          <w:p w14:paraId="712732A2" w14:textId="77777777" w:rsidR="00DD4D67" w:rsidRPr="00806803" w:rsidRDefault="00DD4D67" w:rsidP="00E45E02">
            <w:pPr>
              <w:pStyle w:val="TAL"/>
            </w:pPr>
            <w:r w:rsidRPr="00B429E2">
              <w:rPr>
                <w:lang w:eastAsia="ja-JP"/>
              </w:rPr>
              <w:t>EPRE ratio of PDSCH to PDSCH DMRS</w:t>
            </w:r>
          </w:p>
        </w:tc>
        <w:tc>
          <w:tcPr>
            <w:tcW w:w="940" w:type="dxa"/>
            <w:tcBorders>
              <w:bottom w:val="single" w:sz="4" w:space="0" w:color="auto"/>
            </w:tcBorders>
          </w:tcPr>
          <w:p w14:paraId="07CE5722" w14:textId="77777777" w:rsidR="00DD4D67" w:rsidRPr="00806803" w:rsidRDefault="00DD4D67"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11F16495" w14:textId="77777777" w:rsidR="00DD4D67" w:rsidRPr="00806803" w:rsidRDefault="00DD4D67" w:rsidP="00E45E02">
            <w:pPr>
              <w:pStyle w:val="TAC"/>
            </w:pPr>
          </w:p>
        </w:tc>
        <w:tc>
          <w:tcPr>
            <w:tcW w:w="3700" w:type="dxa"/>
            <w:gridSpan w:val="5"/>
            <w:vMerge/>
          </w:tcPr>
          <w:p w14:paraId="74AC6890" w14:textId="77777777" w:rsidR="00DD4D67" w:rsidRPr="00806803" w:rsidRDefault="00DD4D67" w:rsidP="00E45E02">
            <w:pPr>
              <w:pStyle w:val="TAC"/>
            </w:pPr>
          </w:p>
        </w:tc>
      </w:tr>
      <w:tr w:rsidR="00DD4D67" w:rsidRPr="00806803" w14:paraId="6A439C78" w14:textId="77777777" w:rsidTr="00E45E02">
        <w:trPr>
          <w:cantSplit/>
          <w:trHeight w:val="136"/>
        </w:trPr>
        <w:tc>
          <w:tcPr>
            <w:tcW w:w="3494" w:type="dxa"/>
            <w:gridSpan w:val="2"/>
            <w:tcBorders>
              <w:left w:val="single" w:sz="4" w:space="0" w:color="auto"/>
              <w:bottom w:val="single" w:sz="4" w:space="0" w:color="auto"/>
            </w:tcBorders>
          </w:tcPr>
          <w:p w14:paraId="160477BC" w14:textId="77777777" w:rsidR="00DD4D67" w:rsidRPr="00806803" w:rsidRDefault="00DD4D67" w:rsidP="00E45E02">
            <w:pPr>
              <w:pStyle w:val="TAL"/>
            </w:pPr>
            <w:r w:rsidRPr="00B429E2">
              <w:rPr>
                <w:lang w:eastAsia="ja-JP"/>
              </w:rPr>
              <w:t>EPRE ratio of OCNG DMRS to SSS</w:t>
            </w:r>
          </w:p>
        </w:tc>
        <w:tc>
          <w:tcPr>
            <w:tcW w:w="940" w:type="dxa"/>
            <w:tcBorders>
              <w:bottom w:val="single" w:sz="4" w:space="0" w:color="auto"/>
            </w:tcBorders>
          </w:tcPr>
          <w:p w14:paraId="44723094" w14:textId="77777777" w:rsidR="00DD4D67" w:rsidRPr="00806803" w:rsidRDefault="00DD4D67"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6BBE69F7" w14:textId="77777777" w:rsidR="00DD4D67" w:rsidRPr="00806803" w:rsidRDefault="00DD4D67" w:rsidP="00E45E02">
            <w:pPr>
              <w:pStyle w:val="TAC"/>
            </w:pPr>
          </w:p>
        </w:tc>
        <w:tc>
          <w:tcPr>
            <w:tcW w:w="3700" w:type="dxa"/>
            <w:gridSpan w:val="5"/>
            <w:vMerge/>
          </w:tcPr>
          <w:p w14:paraId="02F41E86" w14:textId="77777777" w:rsidR="00DD4D67" w:rsidRPr="00806803" w:rsidRDefault="00DD4D67" w:rsidP="00E45E02">
            <w:pPr>
              <w:pStyle w:val="TAC"/>
            </w:pPr>
          </w:p>
        </w:tc>
      </w:tr>
      <w:tr w:rsidR="00DD4D67" w:rsidRPr="00806803" w14:paraId="2F58105E" w14:textId="77777777" w:rsidTr="00E45E02">
        <w:trPr>
          <w:cantSplit/>
          <w:trHeight w:val="136"/>
        </w:trPr>
        <w:tc>
          <w:tcPr>
            <w:tcW w:w="3494" w:type="dxa"/>
            <w:gridSpan w:val="2"/>
            <w:tcBorders>
              <w:left w:val="single" w:sz="4" w:space="0" w:color="auto"/>
              <w:bottom w:val="single" w:sz="4" w:space="0" w:color="auto"/>
            </w:tcBorders>
            <w:vAlign w:val="center"/>
          </w:tcPr>
          <w:p w14:paraId="3ED6A4BA" w14:textId="77777777" w:rsidR="00DD4D67" w:rsidRPr="00806803" w:rsidRDefault="00DD4D67" w:rsidP="00E45E02">
            <w:pPr>
              <w:pStyle w:val="TAL"/>
              <w:rPr>
                <w:rFonts w:cs="Arial"/>
                <w:lang w:val="en-US"/>
              </w:rPr>
            </w:pPr>
            <w:r w:rsidRPr="00B429E2">
              <w:rPr>
                <w:lang w:eastAsia="ja-JP"/>
              </w:rPr>
              <w:t>EPRE ratio of OCNG to OCNG DMRS</w:t>
            </w:r>
          </w:p>
        </w:tc>
        <w:tc>
          <w:tcPr>
            <w:tcW w:w="940" w:type="dxa"/>
            <w:tcBorders>
              <w:bottom w:val="single" w:sz="4" w:space="0" w:color="auto"/>
            </w:tcBorders>
          </w:tcPr>
          <w:p w14:paraId="4B7A4B16" w14:textId="77777777" w:rsidR="00DD4D67" w:rsidRPr="00806803" w:rsidRDefault="00DD4D67" w:rsidP="00E45E02">
            <w:pPr>
              <w:pStyle w:val="TAC"/>
            </w:pPr>
            <w:r w:rsidRPr="00806803">
              <w:t>dB</w:t>
            </w:r>
          </w:p>
        </w:tc>
        <w:tc>
          <w:tcPr>
            <w:tcW w:w="3700" w:type="dxa"/>
            <w:gridSpan w:val="5"/>
            <w:vMerge/>
            <w:tcBorders>
              <w:bottom w:val="single" w:sz="4" w:space="0" w:color="auto"/>
            </w:tcBorders>
          </w:tcPr>
          <w:p w14:paraId="2D9F6AD4" w14:textId="77777777" w:rsidR="00DD4D67" w:rsidRPr="00806803" w:rsidRDefault="00DD4D67" w:rsidP="00E45E02">
            <w:pPr>
              <w:pStyle w:val="TAC"/>
            </w:pPr>
          </w:p>
        </w:tc>
        <w:tc>
          <w:tcPr>
            <w:tcW w:w="3700" w:type="dxa"/>
            <w:gridSpan w:val="5"/>
            <w:vMerge/>
          </w:tcPr>
          <w:p w14:paraId="57D206B4" w14:textId="77777777" w:rsidR="00DD4D67" w:rsidRPr="00806803" w:rsidRDefault="00DD4D67" w:rsidP="00E45E02">
            <w:pPr>
              <w:pStyle w:val="TAC"/>
            </w:pPr>
          </w:p>
        </w:tc>
      </w:tr>
      <w:tr w:rsidR="00DD4D67" w:rsidRPr="00806803" w14:paraId="27730847" w14:textId="77777777" w:rsidTr="00E45E02">
        <w:trPr>
          <w:cantSplit/>
          <w:trHeight w:val="149"/>
        </w:trPr>
        <w:tc>
          <w:tcPr>
            <w:tcW w:w="1918" w:type="dxa"/>
          </w:tcPr>
          <w:p w14:paraId="6078ABFB" w14:textId="77777777" w:rsidR="00DD4D67" w:rsidRPr="00806803" w:rsidRDefault="00DD4D67" w:rsidP="00E45E02">
            <w:pPr>
              <w:pStyle w:val="TAL"/>
            </w:pPr>
            <w:r w:rsidRPr="00806803">
              <w:t>SNR on RLM-RS1</w:t>
            </w:r>
          </w:p>
        </w:tc>
        <w:tc>
          <w:tcPr>
            <w:tcW w:w="1576" w:type="dxa"/>
          </w:tcPr>
          <w:p w14:paraId="106AA11D" w14:textId="77777777" w:rsidR="00DD4D67" w:rsidRPr="00806803" w:rsidRDefault="00DD4D67" w:rsidP="00E45E02">
            <w:pPr>
              <w:pStyle w:val="TAL"/>
              <w:rPr>
                <w:noProof/>
                <w:lang w:val="it-IT"/>
              </w:rPr>
            </w:pPr>
            <w:r w:rsidRPr="00806803">
              <w:rPr>
                <w:noProof/>
                <w:lang w:val="it-IT"/>
              </w:rPr>
              <w:t>Config 1</w:t>
            </w:r>
          </w:p>
        </w:tc>
        <w:tc>
          <w:tcPr>
            <w:tcW w:w="940" w:type="dxa"/>
          </w:tcPr>
          <w:p w14:paraId="65B3A2B6" w14:textId="77777777" w:rsidR="00DD4D67" w:rsidRPr="00806803" w:rsidRDefault="00DD4D67" w:rsidP="00E45E02">
            <w:pPr>
              <w:pStyle w:val="TAC"/>
            </w:pPr>
            <w:r w:rsidRPr="00806803">
              <w:t>dB</w:t>
            </w:r>
          </w:p>
        </w:tc>
        <w:tc>
          <w:tcPr>
            <w:tcW w:w="740" w:type="dxa"/>
          </w:tcPr>
          <w:p w14:paraId="3775FD67" w14:textId="77777777" w:rsidR="00DD4D67" w:rsidRPr="00806803" w:rsidRDefault="00DD4D67" w:rsidP="00E45E02">
            <w:pPr>
              <w:pStyle w:val="TAC"/>
            </w:pPr>
            <w:r w:rsidRPr="001161D9">
              <w:t>2</w:t>
            </w:r>
            <w:r>
              <w:rPr>
                <w:vertAlign w:val="superscript"/>
              </w:rPr>
              <w:t>Note 11</w:t>
            </w:r>
          </w:p>
        </w:tc>
        <w:tc>
          <w:tcPr>
            <w:tcW w:w="740" w:type="dxa"/>
          </w:tcPr>
          <w:p w14:paraId="448737BA" w14:textId="77777777" w:rsidR="00DD4D67" w:rsidRPr="00806803" w:rsidRDefault="00DD4D67" w:rsidP="00E45E02">
            <w:pPr>
              <w:pStyle w:val="TAC"/>
            </w:pPr>
            <w:r w:rsidRPr="001161D9">
              <w:t>-6</w:t>
            </w:r>
            <w:r>
              <w:rPr>
                <w:vertAlign w:val="superscript"/>
              </w:rPr>
              <w:t>Note 11</w:t>
            </w:r>
          </w:p>
        </w:tc>
        <w:tc>
          <w:tcPr>
            <w:tcW w:w="740" w:type="dxa"/>
          </w:tcPr>
          <w:p w14:paraId="1271B636" w14:textId="77777777" w:rsidR="00DD4D67" w:rsidRPr="00806803" w:rsidRDefault="00DD4D67" w:rsidP="00E45E02">
            <w:pPr>
              <w:pStyle w:val="TAC"/>
            </w:pPr>
            <w:r w:rsidRPr="001161D9">
              <w:t>-15</w:t>
            </w:r>
          </w:p>
        </w:tc>
        <w:tc>
          <w:tcPr>
            <w:tcW w:w="740" w:type="dxa"/>
          </w:tcPr>
          <w:p w14:paraId="2F67EEB7" w14:textId="77777777" w:rsidR="00DD4D67" w:rsidRPr="00806803" w:rsidRDefault="00DD4D67" w:rsidP="00E45E02">
            <w:pPr>
              <w:pStyle w:val="TAC"/>
            </w:pPr>
            <w:r w:rsidRPr="001161D9">
              <w:t>-4.5</w:t>
            </w:r>
          </w:p>
        </w:tc>
        <w:tc>
          <w:tcPr>
            <w:tcW w:w="740" w:type="dxa"/>
          </w:tcPr>
          <w:p w14:paraId="413DA5B1" w14:textId="77777777" w:rsidR="00DD4D67" w:rsidRPr="00806803" w:rsidRDefault="00DD4D67" w:rsidP="00E45E02">
            <w:pPr>
              <w:pStyle w:val="TAC"/>
            </w:pPr>
            <w:r w:rsidRPr="001161D9">
              <w:t>2</w:t>
            </w:r>
            <w:r>
              <w:rPr>
                <w:vertAlign w:val="superscript"/>
              </w:rPr>
              <w:t>Note 11</w:t>
            </w:r>
          </w:p>
        </w:tc>
        <w:tc>
          <w:tcPr>
            <w:tcW w:w="3700" w:type="dxa"/>
            <w:gridSpan w:val="5"/>
            <w:vMerge/>
          </w:tcPr>
          <w:p w14:paraId="750A4E84" w14:textId="77777777" w:rsidR="00DD4D67" w:rsidRPr="00806803" w:rsidRDefault="00DD4D67" w:rsidP="00E45E02">
            <w:pPr>
              <w:pStyle w:val="TAC"/>
            </w:pPr>
          </w:p>
        </w:tc>
      </w:tr>
      <w:tr w:rsidR="00DD4D67" w:rsidRPr="00806803" w14:paraId="1FCD9A40" w14:textId="77777777" w:rsidTr="00E45E02">
        <w:trPr>
          <w:cantSplit/>
          <w:trHeight w:val="199"/>
        </w:trPr>
        <w:tc>
          <w:tcPr>
            <w:tcW w:w="1918" w:type="dxa"/>
          </w:tcPr>
          <w:p w14:paraId="03115C0C" w14:textId="77777777" w:rsidR="00DD4D67" w:rsidRPr="00806803" w:rsidRDefault="00DD4D67" w:rsidP="00E45E02">
            <w:pPr>
              <w:pStyle w:val="TAL"/>
              <w:rPr>
                <w:rFonts w:eastAsia="?? ??"/>
              </w:rPr>
            </w:pPr>
            <w:r w:rsidRPr="00806803">
              <w:t>SNR on RLM-RS2</w:t>
            </w:r>
          </w:p>
        </w:tc>
        <w:tc>
          <w:tcPr>
            <w:tcW w:w="1576" w:type="dxa"/>
          </w:tcPr>
          <w:p w14:paraId="4C04DA14" w14:textId="77777777" w:rsidR="00DD4D67" w:rsidRPr="00806803" w:rsidRDefault="00DD4D67" w:rsidP="00E45E02">
            <w:pPr>
              <w:pStyle w:val="TAL"/>
              <w:rPr>
                <w:noProof/>
                <w:lang w:val="it-IT"/>
              </w:rPr>
            </w:pPr>
            <w:r w:rsidRPr="00806803">
              <w:rPr>
                <w:noProof/>
                <w:lang w:val="it-IT"/>
              </w:rPr>
              <w:t>Config 1</w:t>
            </w:r>
          </w:p>
        </w:tc>
        <w:tc>
          <w:tcPr>
            <w:tcW w:w="940" w:type="dxa"/>
          </w:tcPr>
          <w:p w14:paraId="712F0110" w14:textId="77777777" w:rsidR="00DD4D67" w:rsidRPr="00806803" w:rsidRDefault="00DD4D67" w:rsidP="00E45E02">
            <w:pPr>
              <w:pStyle w:val="TAC"/>
            </w:pPr>
          </w:p>
        </w:tc>
        <w:tc>
          <w:tcPr>
            <w:tcW w:w="3700" w:type="dxa"/>
            <w:gridSpan w:val="5"/>
          </w:tcPr>
          <w:p w14:paraId="3348C4D0" w14:textId="77777777" w:rsidR="00DD4D67" w:rsidRPr="00806803" w:rsidRDefault="00DD4D67" w:rsidP="00E45E02">
            <w:pPr>
              <w:pStyle w:val="TAC"/>
            </w:pPr>
            <w:r w:rsidRPr="00806803">
              <w:t>Not sent</w:t>
            </w:r>
          </w:p>
        </w:tc>
        <w:tc>
          <w:tcPr>
            <w:tcW w:w="740" w:type="dxa"/>
          </w:tcPr>
          <w:p w14:paraId="09B33F1A" w14:textId="77777777" w:rsidR="00DD4D67" w:rsidRPr="00806803" w:rsidRDefault="00DD4D67" w:rsidP="00E45E02">
            <w:pPr>
              <w:pStyle w:val="TAC"/>
            </w:pPr>
            <w:r w:rsidRPr="001161D9">
              <w:t>2</w:t>
            </w:r>
            <w:r>
              <w:rPr>
                <w:vertAlign w:val="superscript"/>
              </w:rPr>
              <w:t>Note 11</w:t>
            </w:r>
          </w:p>
        </w:tc>
        <w:tc>
          <w:tcPr>
            <w:tcW w:w="740" w:type="dxa"/>
          </w:tcPr>
          <w:p w14:paraId="3C886C43" w14:textId="77777777" w:rsidR="00DD4D67" w:rsidRPr="00806803" w:rsidRDefault="00DD4D67" w:rsidP="00E45E02">
            <w:pPr>
              <w:pStyle w:val="TAC"/>
            </w:pPr>
            <w:r w:rsidRPr="00806803">
              <w:t>-14</w:t>
            </w:r>
          </w:p>
        </w:tc>
        <w:tc>
          <w:tcPr>
            <w:tcW w:w="740" w:type="dxa"/>
          </w:tcPr>
          <w:p w14:paraId="58AE196F" w14:textId="77777777" w:rsidR="00DD4D67" w:rsidRPr="00806803" w:rsidRDefault="00DD4D67" w:rsidP="00E45E02">
            <w:pPr>
              <w:pStyle w:val="TAC"/>
            </w:pPr>
            <w:r w:rsidRPr="00806803">
              <w:t>-15</w:t>
            </w:r>
          </w:p>
        </w:tc>
        <w:tc>
          <w:tcPr>
            <w:tcW w:w="740" w:type="dxa"/>
          </w:tcPr>
          <w:p w14:paraId="2A12A206" w14:textId="77777777" w:rsidR="00DD4D67" w:rsidRPr="00806803" w:rsidRDefault="00DD4D67" w:rsidP="00E45E02">
            <w:pPr>
              <w:pStyle w:val="TAC"/>
            </w:pPr>
            <w:r w:rsidRPr="00806803">
              <w:t>-15</w:t>
            </w:r>
          </w:p>
        </w:tc>
        <w:tc>
          <w:tcPr>
            <w:tcW w:w="740" w:type="dxa"/>
          </w:tcPr>
          <w:p w14:paraId="27DE8CD5" w14:textId="77777777" w:rsidR="00DD4D67" w:rsidRPr="00806803" w:rsidRDefault="00DD4D67" w:rsidP="00E45E02">
            <w:pPr>
              <w:pStyle w:val="TAC"/>
            </w:pPr>
            <w:r w:rsidRPr="00806803">
              <w:t>-14</w:t>
            </w:r>
          </w:p>
        </w:tc>
      </w:tr>
      <w:tr w:rsidR="00DD4D67" w:rsidRPr="00806803" w:rsidDel="00990CFB" w14:paraId="73B9E263" w14:textId="77777777" w:rsidTr="00E45E02">
        <w:trPr>
          <w:cantSplit/>
          <w:trHeight w:val="199"/>
          <w:del w:id="3167" w:author="Huawei" w:date="2021-07-20T19:17:00Z"/>
        </w:trPr>
        <w:tc>
          <w:tcPr>
            <w:tcW w:w="1918" w:type="dxa"/>
          </w:tcPr>
          <w:p w14:paraId="2DA35F0B" w14:textId="77777777" w:rsidR="00DD4D67" w:rsidRPr="00806803" w:rsidDel="00990CFB" w:rsidRDefault="00DD4D67" w:rsidP="00E45E02">
            <w:pPr>
              <w:pStyle w:val="TAL"/>
              <w:rPr>
                <w:del w:id="3168" w:author="Huawei" w:date="2021-07-20T19:17:00Z"/>
                <w:lang w:eastAsia="zh-CN"/>
              </w:rPr>
            </w:pPr>
            <w:del w:id="3169"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576" w:type="dxa"/>
          </w:tcPr>
          <w:p w14:paraId="6F820202" w14:textId="77777777" w:rsidR="00DD4D67" w:rsidRPr="00806803" w:rsidDel="00990CFB" w:rsidRDefault="00DD4D67" w:rsidP="00E45E02">
            <w:pPr>
              <w:pStyle w:val="TAL"/>
              <w:rPr>
                <w:del w:id="3170" w:author="Huawei" w:date="2021-07-20T19:17:00Z"/>
                <w:noProof/>
                <w:lang w:val="it-IT" w:eastAsia="zh-CN"/>
              </w:rPr>
            </w:pPr>
            <w:del w:id="3171"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940" w:type="dxa"/>
          </w:tcPr>
          <w:p w14:paraId="6993FED6" w14:textId="77777777" w:rsidR="00DD4D67" w:rsidRPr="00806803" w:rsidDel="00990CFB" w:rsidRDefault="00DD4D67" w:rsidP="00E45E02">
            <w:pPr>
              <w:pStyle w:val="TAC"/>
              <w:rPr>
                <w:del w:id="3172" w:author="Huawei" w:date="2021-07-20T19:17:00Z"/>
                <w:lang w:eastAsia="zh-CN"/>
              </w:rPr>
            </w:pPr>
            <w:del w:id="3173" w:author="Huawei" w:date="2021-07-20T19:17:00Z">
              <w:r w:rsidRPr="00806803" w:rsidDel="00990CFB">
                <w:rPr>
                  <w:rFonts w:hint="eastAsia"/>
                  <w:lang w:eastAsia="zh-CN"/>
                </w:rPr>
                <w:delText>d</w:delText>
              </w:r>
              <w:r w:rsidRPr="00806803" w:rsidDel="00990CFB">
                <w:rPr>
                  <w:lang w:eastAsia="zh-CN"/>
                </w:rPr>
                <w:delText>B</w:delText>
              </w:r>
            </w:del>
          </w:p>
        </w:tc>
        <w:tc>
          <w:tcPr>
            <w:tcW w:w="3700" w:type="dxa"/>
            <w:gridSpan w:val="5"/>
            <w:vAlign w:val="center"/>
          </w:tcPr>
          <w:p w14:paraId="6DA4382C" w14:textId="77777777" w:rsidR="00DD4D67" w:rsidRPr="00806803" w:rsidDel="00990CFB" w:rsidRDefault="00DD4D67" w:rsidP="00E45E02">
            <w:pPr>
              <w:pStyle w:val="TAC"/>
              <w:rPr>
                <w:del w:id="3174" w:author="Huawei" w:date="2021-07-20T19:17:00Z"/>
                <w:lang w:eastAsia="zh-CN"/>
              </w:rPr>
            </w:pPr>
            <w:del w:id="3175" w:author="Huawei" w:date="2021-07-20T19:17:00Z">
              <w:r w:rsidRPr="001161D9" w:rsidDel="00990CFB">
                <w:rPr>
                  <w:lang w:eastAsia="zh-CN"/>
                </w:rPr>
                <w:delText>2</w:delText>
              </w:r>
              <w:r w:rsidDel="00990CFB">
                <w:rPr>
                  <w:vertAlign w:val="superscript"/>
                </w:rPr>
                <w:delText>Note 11</w:delText>
              </w:r>
            </w:del>
          </w:p>
        </w:tc>
        <w:tc>
          <w:tcPr>
            <w:tcW w:w="3700" w:type="dxa"/>
            <w:gridSpan w:val="5"/>
            <w:vAlign w:val="center"/>
          </w:tcPr>
          <w:p w14:paraId="500BE76B" w14:textId="77777777" w:rsidR="00DD4D67" w:rsidRPr="00806803" w:rsidDel="00990CFB" w:rsidRDefault="00DD4D67" w:rsidP="00E45E02">
            <w:pPr>
              <w:pStyle w:val="TAC"/>
              <w:rPr>
                <w:del w:id="3176" w:author="Huawei" w:date="2021-07-20T19:17:00Z"/>
                <w:lang w:eastAsia="zh-CN"/>
              </w:rPr>
            </w:pPr>
            <w:del w:id="3177" w:author="Huawei" w:date="2021-07-20T19:17:00Z">
              <w:r w:rsidRPr="00806803" w:rsidDel="00990CFB">
                <w:rPr>
                  <w:lang w:eastAsia="zh-CN"/>
                </w:rPr>
                <w:delText>N/A</w:delText>
              </w:r>
            </w:del>
          </w:p>
        </w:tc>
      </w:tr>
      <w:tr w:rsidR="00DD4D67" w:rsidRPr="00806803" w14:paraId="174AD864" w14:textId="77777777" w:rsidTr="00E45E02">
        <w:trPr>
          <w:cantSplit/>
          <w:trHeight w:val="153"/>
        </w:trPr>
        <w:tc>
          <w:tcPr>
            <w:tcW w:w="1918" w:type="dxa"/>
          </w:tcPr>
          <w:p w14:paraId="3D2EED18" w14:textId="77777777" w:rsidR="00DD4D67" w:rsidRPr="00806803" w:rsidRDefault="00DD4D67" w:rsidP="00E45E02">
            <w:pPr>
              <w:pStyle w:val="TAL"/>
            </w:pPr>
            <w:r w:rsidRPr="00806803">
              <w:rPr>
                <w:position w:val="-12"/>
              </w:rPr>
              <w:object w:dxaOrig="420" w:dyaOrig="360" w14:anchorId="1F786710">
                <v:shape id="_x0000_i1135" type="#_x0000_t75" style="width:20.5pt;height:20.5pt" o:ole="" fillcolor="window">
                  <v:imagedata r:id="rId18" o:title=""/>
                </v:shape>
                <o:OLEObject Type="Embed" ProgID="Equation.3" ShapeID="_x0000_i1135" DrawAspect="Content" ObjectID="_1692088726" r:id="rId158"/>
              </w:object>
            </w:r>
          </w:p>
        </w:tc>
        <w:tc>
          <w:tcPr>
            <w:tcW w:w="1576" w:type="dxa"/>
          </w:tcPr>
          <w:p w14:paraId="4C4A98BF" w14:textId="77777777" w:rsidR="00DD4D67" w:rsidRPr="00806803" w:rsidRDefault="00DD4D67" w:rsidP="00E45E02">
            <w:pPr>
              <w:pStyle w:val="TAL"/>
              <w:rPr>
                <w:noProof/>
                <w:lang w:val="it-IT"/>
              </w:rPr>
            </w:pPr>
            <w:r w:rsidRPr="00806803">
              <w:rPr>
                <w:noProof/>
                <w:lang w:val="it-IT"/>
              </w:rPr>
              <w:t>Config 1</w:t>
            </w:r>
          </w:p>
        </w:tc>
        <w:tc>
          <w:tcPr>
            <w:tcW w:w="940" w:type="dxa"/>
          </w:tcPr>
          <w:p w14:paraId="64D2A7DC" w14:textId="77777777" w:rsidR="00DD4D67" w:rsidRPr="00806803" w:rsidRDefault="00DD4D67" w:rsidP="00E45E02">
            <w:pPr>
              <w:pStyle w:val="TAC"/>
            </w:pPr>
            <w:r w:rsidRPr="00806803">
              <w:t>dBm/</w:t>
            </w:r>
            <w:r w:rsidRPr="00806803">
              <w:br/>
              <w:t>15KHz</w:t>
            </w:r>
          </w:p>
        </w:tc>
        <w:tc>
          <w:tcPr>
            <w:tcW w:w="3700" w:type="dxa"/>
            <w:gridSpan w:val="5"/>
            <w:vAlign w:val="center"/>
          </w:tcPr>
          <w:p w14:paraId="007E7FE9" w14:textId="77777777" w:rsidR="00DD4D67" w:rsidRPr="00806803" w:rsidRDefault="00DD4D67" w:rsidP="00E45E02">
            <w:pPr>
              <w:pStyle w:val="TAC"/>
            </w:pPr>
            <w:r>
              <w:t>-92.1</w:t>
            </w:r>
          </w:p>
        </w:tc>
        <w:tc>
          <w:tcPr>
            <w:tcW w:w="3700" w:type="dxa"/>
            <w:gridSpan w:val="5"/>
            <w:vAlign w:val="center"/>
          </w:tcPr>
          <w:p w14:paraId="0FFDD115" w14:textId="77777777" w:rsidR="00DD4D67" w:rsidRPr="00806803" w:rsidRDefault="00DD4D67" w:rsidP="00E45E02">
            <w:pPr>
              <w:pStyle w:val="TAC"/>
            </w:pPr>
            <w:r>
              <w:t>-92.1</w:t>
            </w:r>
          </w:p>
        </w:tc>
      </w:tr>
      <w:tr w:rsidR="00DD4D67" w:rsidRPr="00806803" w14:paraId="5352A860" w14:textId="77777777" w:rsidTr="00E45E02">
        <w:trPr>
          <w:cantSplit/>
          <w:trHeight w:val="168"/>
        </w:trPr>
        <w:tc>
          <w:tcPr>
            <w:tcW w:w="3494" w:type="dxa"/>
            <w:gridSpan w:val="2"/>
          </w:tcPr>
          <w:p w14:paraId="2D5C376E" w14:textId="77777777" w:rsidR="00DD4D67" w:rsidRPr="00806803" w:rsidRDefault="00DD4D67" w:rsidP="00E45E02">
            <w:pPr>
              <w:pStyle w:val="TAL"/>
            </w:pPr>
            <w:r w:rsidRPr="00806803">
              <w:rPr>
                <w:rFonts w:eastAsia="?? ??"/>
              </w:rPr>
              <w:t>Propagation condition</w:t>
            </w:r>
          </w:p>
        </w:tc>
        <w:tc>
          <w:tcPr>
            <w:tcW w:w="940" w:type="dxa"/>
          </w:tcPr>
          <w:p w14:paraId="45C7308B" w14:textId="77777777" w:rsidR="00DD4D67" w:rsidRPr="00806803" w:rsidRDefault="00DD4D67" w:rsidP="00E45E02">
            <w:pPr>
              <w:pStyle w:val="TAC"/>
            </w:pPr>
          </w:p>
        </w:tc>
        <w:tc>
          <w:tcPr>
            <w:tcW w:w="3700" w:type="dxa"/>
            <w:gridSpan w:val="5"/>
          </w:tcPr>
          <w:p w14:paraId="059E21D3" w14:textId="77777777" w:rsidR="00DD4D67" w:rsidRPr="00806803" w:rsidRDefault="00DD4D67" w:rsidP="00E45E02">
            <w:pPr>
              <w:pStyle w:val="TAC"/>
            </w:pPr>
            <w:r w:rsidRPr="00806803">
              <w:t>TDL-C 300ns 100Hz</w:t>
            </w:r>
          </w:p>
        </w:tc>
        <w:tc>
          <w:tcPr>
            <w:tcW w:w="3700" w:type="dxa"/>
            <w:gridSpan w:val="5"/>
          </w:tcPr>
          <w:p w14:paraId="1E8444DE" w14:textId="77777777" w:rsidR="00DD4D67" w:rsidRPr="00806803" w:rsidRDefault="00DD4D67" w:rsidP="00E45E02">
            <w:pPr>
              <w:pStyle w:val="TAC"/>
            </w:pPr>
            <w:r w:rsidRPr="00806803">
              <w:t>TDL-C 300ns 100Hz</w:t>
            </w:r>
          </w:p>
        </w:tc>
      </w:tr>
      <w:tr w:rsidR="00DD4D67" w:rsidRPr="00806803" w14:paraId="379CD27C" w14:textId="77777777" w:rsidTr="00E45E02">
        <w:trPr>
          <w:cantSplit/>
          <w:trHeight w:val="168"/>
        </w:trPr>
        <w:tc>
          <w:tcPr>
            <w:tcW w:w="11834" w:type="dxa"/>
            <w:gridSpan w:val="13"/>
          </w:tcPr>
          <w:p w14:paraId="25125FC4" w14:textId="77777777" w:rsidR="00DD4D67" w:rsidRPr="00806803" w:rsidRDefault="00DD4D67" w:rsidP="00E45E02">
            <w:pPr>
              <w:pStyle w:val="TAN"/>
            </w:pPr>
            <w:r w:rsidRPr="00806803">
              <w:t>Note 1:</w:t>
            </w:r>
            <w:r w:rsidRPr="00806803">
              <w:tab/>
              <w:t>OCNG shall be used such that the resources in Cell 1 are fully allocated and a constant total transmitted power spectral density is achieved for all OFDM symbols.</w:t>
            </w:r>
          </w:p>
          <w:p w14:paraId="4CF0A377" w14:textId="77777777" w:rsidR="00DD4D67" w:rsidRPr="00806803" w:rsidRDefault="00DD4D67" w:rsidP="00E45E02">
            <w:pPr>
              <w:pStyle w:val="TAN"/>
            </w:pPr>
            <w:r w:rsidRPr="00806803">
              <w:t>Note 2:</w:t>
            </w:r>
            <w:r w:rsidRPr="00806803">
              <w:tab/>
              <w:t>The uplink resources for CSI reporting are assigned to the UE prior to the start of time period T1.</w:t>
            </w:r>
          </w:p>
          <w:p w14:paraId="46BBEE16" w14:textId="77777777" w:rsidR="00DD4D67" w:rsidRPr="00806803" w:rsidRDefault="00DD4D67" w:rsidP="00E45E02">
            <w:pPr>
              <w:pStyle w:val="TAN"/>
            </w:pPr>
            <w:r w:rsidRPr="00806803">
              <w:t>Note 3:</w:t>
            </w:r>
            <w:r w:rsidRPr="00806803">
              <w:tab/>
              <w:t>NZP CSI-RS resource set configuration for CSI reporting are assigned to the UE prior to the start of time period T1.</w:t>
            </w:r>
          </w:p>
          <w:p w14:paraId="32A9A460" w14:textId="77777777" w:rsidR="00DD4D67" w:rsidRPr="00806803" w:rsidRDefault="00DD4D67" w:rsidP="00E45E02">
            <w:pPr>
              <w:pStyle w:val="TAN"/>
            </w:pPr>
            <w:r w:rsidRPr="00806803">
              <w:t>Note 4:</w:t>
            </w:r>
            <w:r w:rsidRPr="00806803">
              <w:tab/>
              <w:t>Measurement gap configuration is assigned to the UE prior to the start of time period T1.</w:t>
            </w:r>
          </w:p>
          <w:p w14:paraId="3113BD4F" w14:textId="77777777" w:rsidR="00DD4D67" w:rsidRPr="00806803" w:rsidRDefault="00DD4D67" w:rsidP="00E45E02">
            <w:pPr>
              <w:pStyle w:val="TAN"/>
            </w:pPr>
            <w:r w:rsidRPr="00806803">
              <w:t>Note 5:</w:t>
            </w:r>
            <w:r w:rsidRPr="00806803">
              <w:tab/>
              <w:t>The timers and layer 3 filtering related parameters are configured prior to the start of time period T1.</w:t>
            </w:r>
          </w:p>
          <w:p w14:paraId="5D524FA5" w14:textId="77777777" w:rsidR="00DD4D67" w:rsidRPr="00806803" w:rsidRDefault="00DD4D67" w:rsidP="00E45E02">
            <w:pPr>
              <w:pStyle w:val="TAN"/>
            </w:pPr>
            <w:r w:rsidRPr="00806803">
              <w:t>Note 6:</w:t>
            </w:r>
            <w:r w:rsidRPr="00806803">
              <w:tab/>
              <w:t>The signal contains PDCCH for UEs other than the device under test as part of OCNG.</w:t>
            </w:r>
          </w:p>
          <w:p w14:paraId="39C665E0" w14:textId="77777777" w:rsidR="00DD4D67" w:rsidRPr="00806803" w:rsidRDefault="00DD4D67" w:rsidP="00E45E02">
            <w:pPr>
              <w:pStyle w:val="TAN"/>
            </w:pPr>
            <w:r w:rsidRPr="00806803">
              <w:t>Note 7:</w:t>
            </w:r>
            <w:r w:rsidRPr="00806803">
              <w:tab/>
              <w:t>SNR levels correspond to the signal to noise ratio over the SSS REs.</w:t>
            </w:r>
          </w:p>
          <w:p w14:paraId="0B3F22A9" w14:textId="77777777" w:rsidR="00DD4D67" w:rsidRPr="00806803" w:rsidRDefault="00DD4D67" w:rsidP="00E45E02">
            <w:pPr>
              <w:pStyle w:val="TAN"/>
            </w:pPr>
            <w:r w:rsidRPr="00806803">
              <w:t>Note 8:</w:t>
            </w:r>
            <w:r w:rsidRPr="00806803">
              <w:tab/>
              <w:t xml:space="preserve">The SNR in time periods T1, T2, T3, T4 and T5 is denoted as SNR1, SNR2, SNR3, SNR4 and SNR5 respectively in figure </w:t>
            </w:r>
            <w:r w:rsidRPr="00806803">
              <w:rPr>
                <w:lang w:val="en-US"/>
              </w:rPr>
              <w:t>A.7.5.1.6.1-1</w:t>
            </w:r>
            <w:r w:rsidRPr="00806803">
              <w:t>.</w:t>
            </w:r>
          </w:p>
          <w:p w14:paraId="10217089" w14:textId="77777777" w:rsidR="00DD4D67" w:rsidRDefault="00DD4D67" w:rsidP="00E45E02">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6DE6E1A7" w14:textId="77777777" w:rsidR="00DD4D67" w:rsidRDefault="00DD4D67" w:rsidP="00E45E02">
            <w:pPr>
              <w:pStyle w:val="TAN"/>
              <w:rPr>
                <w:snapToGrid w:val="0"/>
              </w:rPr>
            </w:pPr>
            <w:r>
              <w:rPr>
                <w:snapToGrid w:val="0"/>
              </w:rPr>
              <w:t>Note 10:</w:t>
            </w:r>
            <w:r w:rsidRPr="00806803">
              <w:rPr>
                <w:rFonts w:eastAsia="MS Mincho"/>
                <w:snapToGrid w:val="0"/>
              </w:rPr>
              <w:t xml:space="preserve"> </w:t>
            </w:r>
            <w:r w:rsidRPr="00806803">
              <w:rPr>
                <w:rFonts w:eastAsia="MS Mincho"/>
                <w:snapToGrid w:val="0"/>
              </w:rPr>
              <w:tab/>
            </w:r>
            <w:r>
              <w:rPr>
                <w:rFonts w:eastAsia="MS Mincho"/>
                <w:snapToGrid w:val="0"/>
              </w:rPr>
              <w:t>Information about types of UE beam is given in B.2.1.3 and does not limit UE implementation or test system implementation.</w:t>
            </w:r>
          </w:p>
          <w:p w14:paraId="4D6BB21D" w14:textId="77777777" w:rsidR="00DD4D67" w:rsidRPr="00806803" w:rsidRDefault="00DD4D67" w:rsidP="00E45E02">
            <w:pPr>
              <w:pStyle w:val="TAN"/>
              <w:rPr>
                <w:rFonts w:cs="Arial"/>
                <w:szCs w:val="18"/>
              </w:rPr>
            </w:pPr>
            <w:r>
              <w:t>Note 11</w:t>
            </w:r>
            <w:r w:rsidRPr="001161D9">
              <w:t>:</w:t>
            </w:r>
            <w:r w:rsidRPr="001161D9">
              <w:tab/>
            </w:r>
            <w:r>
              <w:t>This value allows up to 1dB degradation from applied SNR to UE baseband</w:t>
            </w:r>
          </w:p>
        </w:tc>
      </w:tr>
    </w:tbl>
    <w:p w14:paraId="1643B19F" w14:textId="77777777" w:rsidR="00DD4D67" w:rsidRPr="00A62BB0" w:rsidRDefault="00DD4D67" w:rsidP="00DD4D67">
      <w:pPr>
        <w:spacing w:after="120"/>
        <w:rPr>
          <w:rFonts w:eastAsia="MS Mincho"/>
        </w:rPr>
      </w:pPr>
    </w:p>
    <w:p w14:paraId="3E01DAAF" w14:textId="77777777" w:rsidR="00DD4D67" w:rsidRPr="00A62BB0" w:rsidRDefault="00DD4D67" w:rsidP="00DD4D67">
      <w:pPr>
        <w:keepNext/>
        <w:keepLines/>
        <w:spacing w:before="60"/>
        <w:jc w:val="center"/>
        <w:rPr>
          <w:rFonts w:ascii="Arial" w:hAnsi="Arial"/>
          <w:b/>
        </w:rPr>
      </w:pPr>
      <w:r w:rsidRPr="00A62BB0">
        <w:rPr>
          <w:rFonts w:ascii="Arial" w:hAnsi="Arial"/>
          <w:b/>
          <w:noProof/>
          <w:lang w:val="en-US" w:eastAsia="zh-CN"/>
        </w:rPr>
        <w:drawing>
          <wp:inline distT="0" distB="0" distL="0" distR="0" wp14:anchorId="3C545159" wp14:editId="09C18C2A">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82F2EB5" w14:textId="77777777" w:rsidR="00DD4D67" w:rsidRPr="00A62BB0" w:rsidRDefault="00DD4D67" w:rsidP="00DD4D67">
      <w:pPr>
        <w:keepLines/>
        <w:spacing w:after="240"/>
        <w:jc w:val="center"/>
        <w:rPr>
          <w:rFonts w:ascii="Arial" w:hAnsi="Arial"/>
          <w:b/>
          <w:lang w:val="en-US"/>
        </w:rPr>
      </w:pPr>
      <w:r w:rsidRPr="00A62BB0">
        <w:rPr>
          <w:rFonts w:ascii="Arial" w:hAnsi="Arial"/>
          <w:b/>
          <w:lang w:val="en-US"/>
        </w:rPr>
        <w:t>Figure A.7.5.1.6.1-1: SNR variation for CSI-RS in-sync testing</w:t>
      </w:r>
    </w:p>
    <w:p w14:paraId="751FCC5D" w14:textId="77777777" w:rsidR="00DD4D67" w:rsidRPr="00A62BB0" w:rsidRDefault="00DD4D67" w:rsidP="00DD4D67">
      <w:pPr>
        <w:pStyle w:val="Heading5"/>
        <w:rPr>
          <w:snapToGrid w:val="0"/>
        </w:rPr>
      </w:pPr>
      <w:bookmarkStart w:id="3178" w:name="_Toc535476713"/>
      <w:r w:rsidRPr="009264FA">
        <w:rPr>
          <w:snapToGrid w:val="0"/>
        </w:rPr>
        <w:t>A.7.5.1.6.2</w:t>
      </w:r>
      <w:r w:rsidRPr="00A62BB0">
        <w:rPr>
          <w:snapToGrid w:val="0"/>
        </w:rPr>
        <w:tab/>
        <w:t>Test Requirements</w:t>
      </w:r>
      <w:bookmarkEnd w:id="3178"/>
    </w:p>
    <w:p w14:paraId="5FEFFA3A" w14:textId="77777777" w:rsidR="00DD4D67" w:rsidRPr="00A62BB0" w:rsidRDefault="00DD4D67" w:rsidP="00DD4D67">
      <w:r w:rsidRPr="00A62BB0">
        <w:t>The UE behaviour in each test during time durations T1, T2, T3, T4 and T5 shall be as follows:</w:t>
      </w:r>
    </w:p>
    <w:p w14:paraId="145F7963" w14:textId="77777777" w:rsidR="00DD4D67" w:rsidRPr="00A62BB0" w:rsidRDefault="00DD4D67" w:rsidP="00DD4D67">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2DC0772D" w14:textId="77777777" w:rsidR="00DD4D67" w:rsidRPr="00A62BB0" w:rsidRDefault="00DD4D67" w:rsidP="00DD4D67">
      <w:pPr>
        <w:rPr>
          <w:iCs/>
          <w:lang w:eastAsia="ja-JP"/>
        </w:rPr>
      </w:pPr>
      <w:r w:rsidRPr="00A62BB0">
        <w:t>The rate of correct events observed during repeated tests shall be at least 90%.</w:t>
      </w:r>
    </w:p>
    <w:p w14:paraId="4BA8B344" w14:textId="77777777" w:rsidR="00DD4D67" w:rsidRPr="00A62BB0" w:rsidRDefault="00DD4D67" w:rsidP="00DD4D67">
      <w:pPr>
        <w:pStyle w:val="Heading4"/>
      </w:pPr>
      <w:bookmarkStart w:id="3179" w:name="_Toc535476714"/>
      <w:r w:rsidRPr="009264FA">
        <w:t>A.7.5.1</w:t>
      </w:r>
      <w:r w:rsidRPr="00A62BB0">
        <w:t>.7</w:t>
      </w:r>
      <w:r w:rsidRPr="00A62BB0">
        <w:tab/>
        <w:t>Radio Link Monitoring Out-of-sync Test for FR2 PCell configured with CSI-RS-based RLM in DRX mode</w:t>
      </w:r>
      <w:bookmarkEnd w:id="3179"/>
    </w:p>
    <w:p w14:paraId="21F22134" w14:textId="77777777" w:rsidR="00DD4D67" w:rsidRPr="00A62BB0" w:rsidRDefault="00DD4D67" w:rsidP="00DD4D67">
      <w:pPr>
        <w:pStyle w:val="Heading5"/>
        <w:rPr>
          <w:snapToGrid w:val="0"/>
          <w:lang w:eastAsia="zh-CN"/>
        </w:rPr>
      </w:pPr>
      <w:bookmarkStart w:id="3180" w:name="_Toc535476715"/>
      <w:r w:rsidRPr="009264FA">
        <w:rPr>
          <w:snapToGrid w:val="0"/>
          <w:lang w:eastAsia="zh-CN"/>
        </w:rPr>
        <w:t>A.7.5.1.7.1</w:t>
      </w:r>
      <w:r w:rsidRPr="00A62BB0">
        <w:rPr>
          <w:snapToGrid w:val="0"/>
          <w:lang w:eastAsia="zh-CN"/>
        </w:rPr>
        <w:tab/>
        <w:t>Test Purpose and Environment</w:t>
      </w:r>
      <w:bookmarkEnd w:id="3180"/>
    </w:p>
    <w:p w14:paraId="60F09823" w14:textId="77777777" w:rsidR="00DD4D67" w:rsidRPr="00A62BB0" w:rsidRDefault="00DD4D67" w:rsidP="00DD4D67">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0909652A" w14:textId="77777777" w:rsidR="00DD4D67" w:rsidRPr="00A62BB0" w:rsidRDefault="00DD4D67" w:rsidP="00DD4D67">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487AA5B1" w14:textId="77777777" w:rsidR="00DD4D67" w:rsidRPr="00A62BB0" w:rsidRDefault="00DD4D67" w:rsidP="00DD4D67">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D4D67" w:rsidRPr="00A62BB0" w14:paraId="07DF8F1B" w14:textId="77777777" w:rsidTr="00E45E02">
        <w:trPr>
          <w:trHeight w:val="267"/>
          <w:jc w:val="center"/>
        </w:trPr>
        <w:tc>
          <w:tcPr>
            <w:tcW w:w="2265" w:type="dxa"/>
            <w:shd w:val="clear" w:color="auto" w:fill="auto"/>
          </w:tcPr>
          <w:p w14:paraId="2433624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24EE62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1E665CE9" w14:textId="77777777" w:rsidTr="00E45E02">
        <w:trPr>
          <w:trHeight w:val="270"/>
          <w:jc w:val="center"/>
        </w:trPr>
        <w:tc>
          <w:tcPr>
            <w:tcW w:w="2265" w:type="dxa"/>
            <w:shd w:val="clear" w:color="auto" w:fill="auto"/>
          </w:tcPr>
          <w:p w14:paraId="2681AFBD"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583FB096" w14:textId="77777777" w:rsidR="00DD4D67" w:rsidRPr="00A62BB0" w:rsidRDefault="00DD4D67" w:rsidP="00E45E02">
            <w:pPr>
              <w:keepNext/>
              <w:keepLines/>
              <w:spacing w:after="0"/>
              <w:rPr>
                <w:rFonts w:ascii="Arial" w:hAnsi="Arial"/>
                <w:sz w:val="18"/>
              </w:rPr>
            </w:pPr>
            <w:r w:rsidRPr="00A62BB0">
              <w:rPr>
                <w:rFonts w:ascii="Arial" w:hAnsi="Arial"/>
                <w:sz w:val="18"/>
              </w:rPr>
              <w:t>TDD duplex mode, 120 kHz SSB SCS, 100 MHz bandwidth</w:t>
            </w:r>
          </w:p>
        </w:tc>
      </w:tr>
    </w:tbl>
    <w:p w14:paraId="58071821" w14:textId="77777777" w:rsidR="00DD4D67" w:rsidRPr="00A62BB0" w:rsidRDefault="00DD4D67" w:rsidP="00DD4D67"/>
    <w:p w14:paraId="2335A0C0"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D4D67" w:rsidRPr="00A62BB0" w14:paraId="2A13F736" w14:textId="77777777" w:rsidTr="00E45E02">
        <w:trPr>
          <w:trHeight w:val="164"/>
          <w:jc w:val="center"/>
        </w:trPr>
        <w:tc>
          <w:tcPr>
            <w:tcW w:w="2728" w:type="pct"/>
            <w:gridSpan w:val="2"/>
            <w:vMerge w:val="restart"/>
            <w:shd w:val="clear" w:color="auto" w:fill="auto"/>
          </w:tcPr>
          <w:p w14:paraId="5B64BBC4"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42843C2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035D0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76B40AB6" w14:textId="77777777" w:rsidTr="00E45E02">
        <w:trPr>
          <w:trHeight w:val="74"/>
          <w:jc w:val="center"/>
        </w:trPr>
        <w:tc>
          <w:tcPr>
            <w:tcW w:w="2728" w:type="pct"/>
            <w:gridSpan w:val="2"/>
            <w:vMerge/>
            <w:shd w:val="clear" w:color="auto" w:fill="auto"/>
          </w:tcPr>
          <w:p w14:paraId="5AFF9228" w14:textId="77777777" w:rsidR="00DD4D67" w:rsidRPr="00A62BB0" w:rsidRDefault="00DD4D67" w:rsidP="00E45E02">
            <w:pPr>
              <w:keepNext/>
              <w:keepLines/>
              <w:spacing w:after="0"/>
              <w:jc w:val="center"/>
              <w:rPr>
                <w:rFonts w:ascii="Arial" w:hAnsi="Arial"/>
                <w:b/>
                <w:sz w:val="18"/>
              </w:rPr>
            </w:pPr>
          </w:p>
        </w:tc>
        <w:tc>
          <w:tcPr>
            <w:tcW w:w="677" w:type="pct"/>
            <w:vMerge/>
            <w:shd w:val="clear" w:color="auto" w:fill="auto"/>
          </w:tcPr>
          <w:p w14:paraId="1996E392" w14:textId="77777777" w:rsidR="00DD4D67" w:rsidRPr="00A62BB0" w:rsidRDefault="00DD4D67" w:rsidP="00E45E02">
            <w:pPr>
              <w:keepNext/>
              <w:keepLines/>
              <w:spacing w:after="0"/>
              <w:jc w:val="center"/>
              <w:rPr>
                <w:rFonts w:ascii="Arial" w:hAnsi="Arial"/>
                <w:b/>
                <w:sz w:val="18"/>
              </w:rPr>
            </w:pPr>
          </w:p>
        </w:tc>
        <w:tc>
          <w:tcPr>
            <w:tcW w:w="1595" w:type="pct"/>
            <w:shd w:val="clear" w:color="auto" w:fill="auto"/>
          </w:tcPr>
          <w:p w14:paraId="4CA5261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442635DD" w14:textId="77777777" w:rsidTr="00E45E02">
        <w:trPr>
          <w:trHeight w:val="64"/>
          <w:jc w:val="center"/>
        </w:trPr>
        <w:tc>
          <w:tcPr>
            <w:tcW w:w="2728" w:type="pct"/>
            <w:gridSpan w:val="2"/>
            <w:shd w:val="clear" w:color="auto" w:fill="auto"/>
          </w:tcPr>
          <w:p w14:paraId="740BE2B2"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0704CD2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E3F798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Cell 1</w:t>
            </w:r>
          </w:p>
        </w:tc>
      </w:tr>
      <w:tr w:rsidR="00DD4D67" w:rsidRPr="00A62BB0" w14:paraId="216A23CF" w14:textId="77777777" w:rsidTr="00E45E02">
        <w:trPr>
          <w:trHeight w:val="164"/>
          <w:jc w:val="center"/>
        </w:trPr>
        <w:tc>
          <w:tcPr>
            <w:tcW w:w="2728" w:type="pct"/>
            <w:gridSpan w:val="2"/>
            <w:shd w:val="clear" w:color="auto" w:fill="auto"/>
          </w:tcPr>
          <w:p w14:paraId="08ED48DD" w14:textId="77777777" w:rsidR="00DD4D67" w:rsidRPr="00A62BB0" w:rsidRDefault="00DD4D67"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1210F72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FE5E40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6BC3333E" w14:textId="77777777" w:rsidTr="00E45E02">
        <w:trPr>
          <w:trHeight w:val="93"/>
          <w:jc w:val="center"/>
        </w:trPr>
        <w:tc>
          <w:tcPr>
            <w:tcW w:w="1072" w:type="pct"/>
            <w:shd w:val="clear" w:color="auto" w:fill="auto"/>
          </w:tcPr>
          <w:p w14:paraId="7FEC7D4F"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E9039FC"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E0D3CCE"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0CE296E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w:t>
            </w:r>
          </w:p>
        </w:tc>
      </w:tr>
      <w:tr w:rsidR="00DD4D67" w:rsidRPr="00A62BB0" w14:paraId="2FB72FE5" w14:textId="77777777" w:rsidTr="00E45E02">
        <w:trPr>
          <w:trHeight w:val="189"/>
          <w:jc w:val="center"/>
        </w:trPr>
        <w:tc>
          <w:tcPr>
            <w:tcW w:w="1072" w:type="pct"/>
            <w:shd w:val="clear" w:color="auto" w:fill="auto"/>
          </w:tcPr>
          <w:p w14:paraId="3A91B4E1"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02D4F030"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E0F09C0"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61F5D9F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TDDConf.3.1</w:t>
            </w:r>
          </w:p>
        </w:tc>
      </w:tr>
      <w:tr w:rsidR="00DD4D67" w:rsidRPr="00A62BB0" w14:paraId="2A23B156" w14:textId="77777777" w:rsidTr="00E45E02">
        <w:trPr>
          <w:trHeight w:val="189"/>
          <w:jc w:val="center"/>
        </w:trPr>
        <w:tc>
          <w:tcPr>
            <w:tcW w:w="1072" w:type="pct"/>
            <w:shd w:val="clear" w:color="auto" w:fill="auto"/>
            <w:vAlign w:val="center"/>
          </w:tcPr>
          <w:p w14:paraId="21B53E42"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41222A31"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56B966D3"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21AAA25E"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DLBWP.0.1</w:t>
            </w:r>
          </w:p>
        </w:tc>
      </w:tr>
      <w:tr w:rsidR="00DD4D67" w:rsidRPr="00A62BB0" w14:paraId="245DC403" w14:textId="77777777" w:rsidTr="00E45E02">
        <w:trPr>
          <w:trHeight w:val="189"/>
          <w:jc w:val="center"/>
        </w:trPr>
        <w:tc>
          <w:tcPr>
            <w:tcW w:w="1072" w:type="pct"/>
            <w:shd w:val="clear" w:color="auto" w:fill="auto"/>
            <w:vAlign w:val="center"/>
          </w:tcPr>
          <w:p w14:paraId="36570B22"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4452D77E"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921C2D5"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5F3C38D9"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DLBWP.1.1</w:t>
            </w:r>
          </w:p>
        </w:tc>
      </w:tr>
      <w:tr w:rsidR="00DD4D67" w:rsidRPr="00A62BB0" w14:paraId="0646E797" w14:textId="77777777" w:rsidTr="00E45E02">
        <w:trPr>
          <w:trHeight w:val="189"/>
          <w:jc w:val="center"/>
        </w:trPr>
        <w:tc>
          <w:tcPr>
            <w:tcW w:w="1072" w:type="pct"/>
            <w:shd w:val="clear" w:color="auto" w:fill="auto"/>
            <w:vAlign w:val="center"/>
          </w:tcPr>
          <w:p w14:paraId="3C355F23"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68F9675"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D8BF10E"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6CAB64CC"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ULBWP.0.1</w:t>
            </w:r>
          </w:p>
        </w:tc>
      </w:tr>
      <w:tr w:rsidR="00DD4D67" w:rsidRPr="00A62BB0" w14:paraId="674C5E79" w14:textId="77777777" w:rsidTr="00E45E02">
        <w:trPr>
          <w:trHeight w:val="189"/>
          <w:jc w:val="center"/>
        </w:trPr>
        <w:tc>
          <w:tcPr>
            <w:tcW w:w="1072" w:type="pct"/>
            <w:shd w:val="clear" w:color="auto" w:fill="auto"/>
            <w:vAlign w:val="center"/>
          </w:tcPr>
          <w:p w14:paraId="692F3A89"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53E579D4"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57F8E9D"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298ED349"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ULBWP.1.1</w:t>
            </w:r>
          </w:p>
        </w:tc>
      </w:tr>
      <w:tr w:rsidR="00DD4D67" w:rsidRPr="00A62BB0" w14:paraId="6E100382" w14:textId="77777777" w:rsidTr="00E45E02">
        <w:trPr>
          <w:trHeight w:val="189"/>
          <w:jc w:val="center"/>
        </w:trPr>
        <w:tc>
          <w:tcPr>
            <w:tcW w:w="1072" w:type="pct"/>
            <w:shd w:val="clear" w:color="auto" w:fill="auto"/>
          </w:tcPr>
          <w:p w14:paraId="77D148AE" w14:textId="77777777" w:rsidR="00DD4D67" w:rsidRPr="00A62BB0" w:rsidRDefault="00DD4D67"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32DE3DAA"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2F05F6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A87BDB1" w14:textId="77777777" w:rsidR="00DD4D67" w:rsidRPr="002F229B" w:rsidRDefault="00DD4D67" w:rsidP="00E45E02">
            <w:pPr>
              <w:keepNext/>
              <w:keepLines/>
              <w:spacing w:after="0"/>
              <w:jc w:val="center"/>
              <w:rPr>
                <w:rFonts w:ascii="Arial" w:hAnsi="Arial"/>
                <w:sz w:val="18"/>
              </w:rPr>
            </w:pPr>
            <w:r w:rsidRPr="002F229B">
              <w:rPr>
                <w:rFonts w:ascii="Arial" w:hAnsi="Arial"/>
                <w:sz w:val="18"/>
              </w:rPr>
              <w:t>CCR.3.1 TDD</w:t>
            </w:r>
          </w:p>
          <w:p w14:paraId="348504A5" w14:textId="77777777" w:rsidR="00DD4D67" w:rsidRPr="00A62BB0" w:rsidRDefault="00DD4D67" w:rsidP="00E45E02">
            <w:pPr>
              <w:keepNext/>
              <w:keepLines/>
              <w:spacing w:after="0"/>
              <w:jc w:val="center"/>
              <w:rPr>
                <w:rFonts w:ascii="Arial" w:hAnsi="Arial"/>
                <w:sz w:val="18"/>
              </w:rPr>
            </w:pPr>
            <w:r w:rsidRPr="002F229B">
              <w:rPr>
                <w:rFonts w:ascii="Arial" w:hAnsi="Arial"/>
                <w:noProof/>
                <w:sz w:val="18"/>
              </w:rPr>
              <w:t>CCR.3.3 TDD</w:t>
            </w:r>
          </w:p>
        </w:tc>
      </w:tr>
      <w:tr w:rsidR="00DD4D67" w:rsidRPr="00A62BB0" w14:paraId="6CA7DD96" w14:textId="77777777" w:rsidTr="00E45E02">
        <w:trPr>
          <w:trHeight w:val="125"/>
          <w:jc w:val="center"/>
        </w:trPr>
        <w:tc>
          <w:tcPr>
            <w:tcW w:w="1072" w:type="pct"/>
            <w:shd w:val="clear" w:color="auto" w:fill="auto"/>
          </w:tcPr>
          <w:p w14:paraId="77637CB2" w14:textId="77777777" w:rsidR="00DD4D67" w:rsidRPr="00A62BB0" w:rsidRDefault="00DD4D67"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3EB3BD36"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06EA6E6"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00576B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SSB.1 FR2</w:t>
            </w:r>
          </w:p>
        </w:tc>
      </w:tr>
      <w:tr w:rsidR="00DD4D67" w:rsidRPr="00A62BB0" w14:paraId="4C0FC4FE" w14:textId="77777777" w:rsidTr="00E45E02">
        <w:trPr>
          <w:trHeight w:val="223"/>
          <w:jc w:val="center"/>
        </w:trPr>
        <w:tc>
          <w:tcPr>
            <w:tcW w:w="1072" w:type="pct"/>
            <w:shd w:val="clear" w:color="auto" w:fill="auto"/>
          </w:tcPr>
          <w:p w14:paraId="7EECA98B" w14:textId="77777777" w:rsidR="00DD4D67" w:rsidRPr="00A62BB0" w:rsidRDefault="00DD4D67"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58313068"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21AE9CF"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D8896D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SMTC.1</w:t>
            </w:r>
          </w:p>
        </w:tc>
      </w:tr>
      <w:tr w:rsidR="00DD4D67" w:rsidRPr="00A62BB0" w14:paraId="38C6F9CE" w14:textId="77777777" w:rsidTr="00E45E02">
        <w:trPr>
          <w:trHeight w:val="284"/>
          <w:jc w:val="center"/>
        </w:trPr>
        <w:tc>
          <w:tcPr>
            <w:tcW w:w="1072" w:type="pct"/>
            <w:shd w:val="clear" w:color="auto" w:fill="auto"/>
          </w:tcPr>
          <w:p w14:paraId="14052D07" w14:textId="77777777" w:rsidR="00DD4D67" w:rsidRPr="00A62BB0" w:rsidRDefault="00DD4D67"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59D1679"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673EAE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7806D28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120 KHz</w:t>
            </w:r>
          </w:p>
        </w:tc>
      </w:tr>
      <w:tr w:rsidR="00DD4D67" w:rsidRPr="00A62BB0" w14:paraId="1440E1C5" w14:textId="77777777" w:rsidTr="00E45E02">
        <w:trPr>
          <w:trHeight w:val="284"/>
          <w:jc w:val="center"/>
        </w:trPr>
        <w:tc>
          <w:tcPr>
            <w:tcW w:w="1072" w:type="pct"/>
            <w:shd w:val="clear" w:color="auto" w:fill="auto"/>
          </w:tcPr>
          <w:p w14:paraId="446A2462" w14:textId="77777777" w:rsidR="00DD4D67" w:rsidRPr="00A62BB0" w:rsidRDefault="00DD4D67"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3702A78F" w14:textId="77777777" w:rsidR="00DD4D67" w:rsidRPr="00A62BB0" w:rsidRDefault="00DD4D67"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7BE2D84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88F6ED6" w14:textId="77777777" w:rsidR="00DD4D67" w:rsidRPr="00A62BB0" w:rsidRDefault="00DD4D67" w:rsidP="00E45E02">
            <w:pPr>
              <w:keepLines/>
              <w:spacing w:after="0"/>
              <w:jc w:val="center"/>
              <w:rPr>
                <w:rFonts w:ascii="Arial" w:hAnsi="Arial"/>
                <w:noProof/>
                <w:sz w:val="18"/>
              </w:rPr>
            </w:pPr>
            <w:r w:rsidRPr="00A62BB0">
              <w:rPr>
                <w:rFonts w:ascii="Arial" w:hAnsi="Arial"/>
                <w:noProof/>
                <w:sz w:val="18"/>
              </w:rPr>
              <w:t>Resource #4 in TRS.2.1 TDD</w:t>
            </w:r>
          </w:p>
          <w:p w14:paraId="419BE22E"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Resource #4 in TRS.2.2 TDD</w:t>
            </w:r>
          </w:p>
        </w:tc>
      </w:tr>
      <w:tr w:rsidR="00DD4D67" w:rsidRPr="00A62BB0" w14:paraId="02642109" w14:textId="77777777" w:rsidTr="00E45E02">
        <w:trPr>
          <w:trHeight w:val="176"/>
          <w:jc w:val="center"/>
        </w:trPr>
        <w:tc>
          <w:tcPr>
            <w:tcW w:w="2728" w:type="pct"/>
            <w:gridSpan w:val="2"/>
            <w:shd w:val="clear" w:color="auto" w:fill="auto"/>
          </w:tcPr>
          <w:p w14:paraId="1821FAFD" w14:textId="77777777" w:rsidR="00DD4D67" w:rsidRPr="00A62BB0" w:rsidRDefault="00DD4D67"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AA68D2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281274C"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TRS.2.1 TDD</w:t>
            </w:r>
          </w:p>
          <w:p w14:paraId="7FCD4F32"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TRS.2.2 TDD</w:t>
            </w:r>
          </w:p>
        </w:tc>
      </w:tr>
      <w:tr w:rsidR="00DD4D67" w:rsidRPr="00A62BB0" w14:paraId="7084D0A5" w14:textId="77777777" w:rsidTr="00E45E02">
        <w:trPr>
          <w:trHeight w:val="176"/>
          <w:jc w:val="center"/>
        </w:trPr>
        <w:tc>
          <w:tcPr>
            <w:tcW w:w="2728" w:type="pct"/>
            <w:gridSpan w:val="2"/>
            <w:shd w:val="clear" w:color="auto" w:fill="auto"/>
          </w:tcPr>
          <w:p w14:paraId="56541116" w14:textId="77777777" w:rsidR="00DD4D67" w:rsidRPr="00A62BB0" w:rsidRDefault="00DD4D67"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72206962"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077D720"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TCI.State.2</w:t>
            </w:r>
          </w:p>
        </w:tc>
      </w:tr>
      <w:tr w:rsidR="00DD4D67" w:rsidRPr="00A62BB0" w14:paraId="4CC7DC56" w14:textId="77777777" w:rsidTr="00E45E02">
        <w:trPr>
          <w:trHeight w:val="176"/>
          <w:jc w:val="center"/>
        </w:trPr>
        <w:tc>
          <w:tcPr>
            <w:tcW w:w="2728" w:type="pct"/>
            <w:gridSpan w:val="2"/>
            <w:shd w:val="clear" w:color="auto" w:fill="auto"/>
          </w:tcPr>
          <w:p w14:paraId="32454AF8" w14:textId="77777777" w:rsidR="00DD4D67" w:rsidRPr="00A62BB0" w:rsidRDefault="00DD4D67"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2759DDD8"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DA06177" w14:textId="77777777" w:rsidR="00DD4D67" w:rsidRPr="00A62BB0" w:rsidDel="005C10B4" w:rsidRDefault="00DD4D67" w:rsidP="00E45E02">
            <w:pPr>
              <w:keepNext/>
              <w:keepLines/>
              <w:spacing w:after="0"/>
              <w:jc w:val="center"/>
              <w:rPr>
                <w:rFonts w:ascii="Arial" w:hAnsi="Arial"/>
                <w:sz w:val="18"/>
              </w:rPr>
            </w:pPr>
            <w:r w:rsidRPr="00A62BB0">
              <w:rPr>
                <w:rFonts w:ascii="Arial" w:hAnsi="Arial"/>
                <w:noProof/>
                <w:sz w:val="18"/>
              </w:rPr>
              <w:t>TCI.State.3</w:t>
            </w:r>
          </w:p>
        </w:tc>
      </w:tr>
      <w:tr w:rsidR="00DD4D67" w:rsidRPr="00A62BB0" w14:paraId="0AD69BE8" w14:textId="77777777" w:rsidTr="00E45E02">
        <w:trPr>
          <w:trHeight w:val="176"/>
          <w:jc w:val="center"/>
        </w:trPr>
        <w:tc>
          <w:tcPr>
            <w:tcW w:w="2728" w:type="pct"/>
            <w:gridSpan w:val="2"/>
            <w:shd w:val="clear" w:color="auto" w:fill="auto"/>
          </w:tcPr>
          <w:p w14:paraId="2A5C9B5F" w14:textId="77777777" w:rsidR="00DD4D67" w:rsidRPr="00A62BB0" w:rsidRDefault="00DD4D67"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3DC153F8"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CBF1D5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OP.1</w:t>
            </w:r>
          </w:p>
        </w:tc>
      </w:tr>
      <w:tr w:rsidR="00DD4D67" w:rsidRPr="00A62BB0" w14:paraId="2B02EA34" w14:textId="77777777" w:rsidTr="00E45E02">
        <w:trPr>
          <w:trHeight w:val="164"/>
          <w:jc w:val="center"/>
        </w:trPr>
        <w:tc>
          <w:tcPr>
            <w:tcW w:w="2728" w:type="pct"/>
            <w:gridSpan w:val="2"/>
            <w:shd w:val="clear" w:color="auto" w:fill="auto"/>
          </w:tcPr>
          <w:p w14:paraId="6627D750" w14:textId="77777777" w:rsidR="00DD4D67" w:rsidRPr="00A62BB0" w:rsidRDefault="00DD4D67"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217C1592"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0543F0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Normal</w:t>
            </w:r>
          </w:p>
        </w:tc>
      </w:tr>
      <w:tr w:rsidR="00DD4D67" w:rsidRPr="00A62BB0" w14:paraId="5C66E41E" w14:textId="77777777" w:rsidTr="00E45E02">
        <w:trPr>
          <w:trHeight w:val="164"/>
          <w:jc w:val="center"/>
        </w:trPr>
        <w:tc>
          <w:tcPr>
            <w:tcW w:w="1072" w:type="pct"/>
            <w:vMerge w:val="restart"/>
            <w:shd w:val="clear" w:color="auto" w:fill="auto"/>
          </w:tcPr>
          <w:p w14:paraId="29DF8DA1"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04930EF"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12E6F35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111A15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02816FC5" w14:textId="77777777" w:rsidTr="00E45E02">
        <w:trPr>
          <w:trHeight w:val="93"/>
          <w:jc w:val="center"/>
        </w:trPr>
        <w:tc>
          <w:tcPr>
            <w:tcW w:w="1072" w:type="pct"/>
            <w:vMerge/>
            <w:shd w:val="clear" w:color="auto" w:fill="auto"/>
          </w:tcPr>
          <w:p w14:paraId="724A45B0"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26605545"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58B3F3EF"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AA1F6B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442F08A1" w14:textId="77777777" w:rsidTr="00E45E02">
        <w:trPr>
          <w:trHeight w:val="176"/>
          <w:jc w:val="center"/>
        </w:trPr>
        <w:tc>
          <w:tcPr>
            <w:tcW w:w="1072" w:type="pct"/>
            <w:vMerge/>
            <w:shd w:val="clear" w:color="auto" w:fill="auto"/>
          </w:tcPr>
          <w:p w14:paraId="3AA98407"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143AC183"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D1E753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483826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8</w:t>
            </w:r>
          </w:p>
        </w:tc>
      </w:tr>
      <w:tr w:rsidR="00DD4D67" w:rsidRPr="00A62BB0" w14:paraId="04B52693" w14:textId="77777777" w:rsidTr="00E45E02">
        <w:trPr>
          <w:trHeight w:val="369"/>
          <w:jc w:val="center"/>
        </w:trPr>
        <w:tc>
          <w:tcPr>
            <w:tcW w:w="1072" w:type="pct"/>
            <w:vMerge/>
            <w:shd w:val="clear" w:color="auto" w:fill="auto"/>
          </w:tcPr>
          <w:p w14:paraId="5B6AE672"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2F179B13"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37A504D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0B6826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2885A5D7" w14:textId="77777777" w:rsidTr="00E45E02">
        <w:trPr>
          <w:trHeight w:val="307"/>
          <w:jc w:val="center"/>
        </w:trPr>
        <w:tc>
          <w:tcPr>
            <w:tcW w:w="1072" w:type="pct"/>
            <w:vMerge/>
            <w:shd w:val="clear" w:color="auto" w:fill="auto"/>
          </w:tcPr>
          <w:p w14:paraId="34958CA0"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6840AAF1"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13EAD11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32635A2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48C0B262" w14:textId="77777777" w:rsidTr="00E45E02">
        <w:trPr>
          <w:trHeight w:val="50"/>
          <w:jc w:val="center"/>
        </w:trPr>
        <w:tc>
          <w:tcPr>
            <w:tcW w:w="1072" w:type="pct"/>
            <w:vMerge/>
            <w:shd w:val="clear" w:color="auto" w:fill="auto"/>
          </w:tcPr>
          <w:p w14:paraId="2A37FAA1"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4096BDF1"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2019D0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2F193D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01360EFB" w14:textId="77777777" w:rsidTr="00E45E02">
        <w:trPr>
          <w:trHeight w:val="188"/>
          <w:jc w:val="center"/>
        </w:trPr>
        <w:tc>
          <w:tcPr>
            <w:tcW w:w="1072" w:type="pct"/>
            <w:vMerge/>
            <w:shd w:val="clear" w:color="auto" w:fill="auto"/>
          </w:tcPr>
          <w:p w14:paraId="2388444D"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3DB10AA0"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BF16EFF"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83C026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2EC2AB31" w14:textId="77777777" w:rsidTr="00E45E02">
        <w:trPr>
          <w:trHeight w:val="176"/>
          <w:jc w:val="center"/>
        </w:trPr>
        <w:tc>
          <w:tcPr>
            <w:tcW w:w="2728" w:type="pct"/>
            <w:gridSpan w:val="2"/>
            <w:shd w:val="clear" w:color="auto" w:fill="auto"/>
          </w:tcPr>
          <w:p w14:paraId="11E95E92" w14:textId="77777777" w:rsidR="00DD4D67" w:rsidRPr="00A62BB0" w:rsidRDefault="00DD4D67"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40DDC10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6434BE1"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DRX.3</w:t>
            </w:r>
          </w:p>
        </w:tc>
      </w:tr>
      <w:tr w:rsidR="00DD4D67" w:rsidRPr="00A62BB0" w14:paraId="004E1638" w14:textId="77777777" w:rsidTr="00E45E02">
        <w:trPr>
          <w:trHeight w:val="164"/>
          <w:jc w:val="center"/>
        </w:trPr>
        <w:tc>
          <w:tcPr>
            <w:tcW w:w="2728" w:type="pct"/>
            <w:gridSpan w:val="2"/>
            <w:shd w:val="clear" w:color="auto" w:fill="auto"/>
          </w:tcPr>
          <w:p w14:paraId="7D2E2FF8"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FF32DA2"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F2A9975"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N.A.</w:t>
            </w:r>
          </w:p>
        </w:tc>
      </w:tr>
      <w:tr w:rsidR="00DD4D67" w:rsidRPr="00A62BB0" w14:paraId="428228BD" w14:textId="77777777" w:rsidTr="00E45E02">
        <w:trPr>
          <w:trHeight w:val="50"/>
          <w:jc w:val="center"/>
        </w:trPr>
        <w:tc>
          <w:tcPr>
            <w:tcW w:w="2728" w:type="pct"/>
            <w:gridSpan w:val="2"/>
            <w:shd w:val="clear" w:color="auto" w:fill="auto"/>
          </w:tcPr>
          <w:p w14:paraId="4EB7075C" w14:textId="77777777" w:rsidR="00DD4D67" w:rsidRPr="00A62BB0" w:rsidRDefault="00DD4D67"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5EA223EC"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D48F240" w14:textId="77777777" w:rsidR="00DD4D67" w:rsidRPr="00A62BB0" w:rsidRDefault="00DD4D67" w:rsidP="00E45E02">
            <w:pPr>
              <w:keepNext/>
              <w:keepLines/>
              <w:spacing w:after="0"/>
              <w:jc w:val="center"/>
              <w:rPr>
                <w:rFonts w:ascii="Arial" w:hAnsi="Arial"/>
                <w:sz w:val="18"/>
              </w:rPr>
            </w:pPr>
            <w:r w:rsidRPr="00A62BB0">
              <w:rPr>
                <w:rFonts w:ascii="Arial" w:hAnsi="Arial"/>
                <w:i/>
                <w:iCs/>
                <w:sz w:val="18"/>
              </w:rPr>
              <w:t>Enabled</w:t>
            </w:r>
          </w:p>
        </w:tc>
      </w:tr>
      <w:tr w:rsidR="00DD4D67" w:rsidRPr="00A62BB0" w14:paraId="0F919583" w14:textId="77777777" w:rsidTr="00E45E02">
        <w:trPr>
          <w:trHeight w:val="164"/>
          <w:jc w:val="center"/>
        </w:trPr>
        <w:tc>
          <w:tcPr>
            <w:tcW w:w="2728" w:type="pct"/>
            <w:gridSpan w:val="2"/>
            <w:shd w:val="clear" w:color="auto" w:fill="auto"/>
          </w:tcPr>
          <w:p w14:paraId="1661A9F0" w14:textId="77777777" w:rsidR="00DD4D67" w:rsidRPr="00A62BB0" w:rsidRDefault="00DD4D67"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3BC11668"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798572CA"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0</w:t>
            </w:r>
          </w:p>
        </w:tc>
      </w:tr>
      <w:tr w:rsidR="00DD4D67" w:rsidRPr="00A62BB0" w14:paraId="42518DF4" w14:textId="77777777" w:rsidTr="00E45E02">
        <w:trPr>
          <w:trHeight w:val="164"/>
          <w:jc w:val="center"/>
        </w:trPr>
        <w:tc>
          <w:tcPr>
            <w:tcW w:w="2728" w:type="pct"/>
            <w:gridSpan w:val="2"/>
            <w:shd w:val="clear" w:color="auto" w:fill="auto"/>
          </w:tcPr>
          <w:p w14:paraId="5F218C3E" w14:textId="77777777" w:rsidR="00DD4D67" w:rsidRPr="00A62BB0" w:rsidRDefault="00DD4D67"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250E1592" w14:textId="77777777" w:rsidR="00DD4D67" w:rsidRPr="00A62BB0" w:rsidRDefault="00DD4D67"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285E3CDC" w14:textId="77777777" w:rsidR="00DD4D67" w:rsidRPr="00A62BB0" w:rsidRDefault="00DD4D67" w:rsidP="00E45E02">
            <w:pPr>
              <w:keepNext/>
              <w:keepLines/>
              <w:spacing w:after="0"/>
              <w:jc w:val="center"/>
              <w:rPr>
                <w:rFonts w:ascii="Arial" w:hAnsi="Arial"/>
                <w:i/>
                <w:iCs/>
                <w:sz w:val="18"/>
              </w:rPr>
            </w:pPr>
            <w:r w:rsidRPr="00A62BB0">
              <w:rPr>
                <w:rFonts w:ascii="Arial" w:hAnsi="Arial"/>
                <w:sz w:val="18"/>
              </w:rPr>
              <w:t>1000</w:t>
            </w:r>
          </w:p>
        </w:tc>
      </w:tr>
      <w:tr w:rsidR="00DD4D67" w:rsidRPr="00A62BB0" w14:paraId="06BE0D0B" w14:textId="77777777" w:rsidTr="00E45E02">
        <w:trPr>
          <w:trHeight w:val="164"/>
          <w:jc w:val="center"/>
        </w:trPr>
        <w:tc>
          <w:tcPr>
            <w:tcW w:w="2728" w:type="pct"/>
            <w:gridSpan w:val="2"/>
            <w:shd w:val="clear" w:color="auto" w:fill="auto"/>
          </w:tcPr>
          <w:p w14:paraId="4DBF8ECD" w14:textId="77777777" w:rsidR="00DD4D67" w:rsidRPr="00A62BB0" w:rsidRDefault="00DD4D67"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48D61B0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8D88DA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61B51CB8" w14:textId="77777777" w:rsidTr="00E45E02">
        <w:trPr>
          <w:trHeight w:val="164"/>
          <w:jc w:val="center"/>
        </w:trPr>
        <w:tc>
          <w:tcPr>
            <w:tcW w:w="2728" w:type="pct"/>
            <w:gridSpan w:val="2"/>
            <w:shd w:val="clear" w:color="auto" w:fill="auto"/>
          </w:tcPr>
          <w:p w14:paraId="44071146" w14:textId="77777777" w:rsidR="00DD4D67" w:rsidRPr="00A62BB0" w:rsidRDefault="00DD4D67"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5E2E7FB2"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8E5C4A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17E2F18A" w14:textId="77777777" w:rsidTr="00E45E02">
        <w:trPr>
          <w:trHeight w:val="50"/>
          <w:jc w:val="center"/>
        </w:trPr>
        <w:tc>
          <w:tcPr>
            <w:tcW w:w="1072" w:type="pct"/>
            <w:shd w:val="clear" w:color="auto" w:fill="auto"/>
          </w:tcPr>
          <w:p w14:paraId="7C1B9C93" w14:textId="77777777" w:rsidR="00DD4D67" w:rsidRPr="00A62BB0" w:rsidRDefault="00DD4D67"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4A52BC85" w14:textId="77777777" w:rsidR="00DD4D67" w:rsidRPr="00A62BB0" w:rsidRDefault="00DD4D67"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31723B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9C2F94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CSI-RS.3.1 TDD</w:t>
            </w:r>
          </w:p>
        </w:tc>
      </w:tr>
      <w:tr w:rsidR="00DD4D67" w:rsidRPr="00A62BB0" w14:paraId="731B8026" w14:textId="77777777" w:rsidTr="00E45E02">
        <w:trPr>
          <w:trHeight w:val="164"/>
          <w:jc w:val="center"/>
        </w:trPr>
        <w:tc>
          <w:tcPr>
            <w:tcW w:w="2728" w:type="pct"/>
            <w:gridSpan w:val="2"/>
            <w:shd w:val="clear" w:color="auto" w:fill="auto"/>
          </w:tcPr>
          <w:p w14:paraId="78590A8E" w14:textId="77777777" w:rsidR="00DD4D67" w:rsidRPr="00A62BB0" w:rsidRDefault="00DD4D67"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0AF6D81C"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ACD5AA7"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096190C9" w14:textId="77777777" w:rsidTr="00E45E02">
        <w:trPr>
          <w:trHeight w:val="176"/>
          <w:jc w:val="center"/>
        </w:trPr>
        <w:tc>
          <w:tcPr>
            <w:tcW w:w="2728" w:type="pct"/>
            <w:gridSpan w:val="2"/>
            <w:shd w:val="clear" w:color="auto" w:fill="auto"/>
          </w:tcPr>
          <w:p w14:paraId="01101696" w14:textId="77777777" w:rsidR="00DD4D67" w:rsidRPr="00A62BB0" w:rsidRDefault="00DD4D67"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613F37C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14CC65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1.28</w:t>
            </w:r>
          </w:p>
        </w:tc>
      </w:tr>
      <w:tr w:rsidR="00DD4D67" w:rsidRPr="00A62BB0" w14:paraId="6384E310" w14:textId="77777777" w:rsidTr="00E45E02">
        <w:trPr>
          <w:trHeight w:val="164"/>
          <w:jc w:val="center"/>
        </w:trPr>
        <w:tc>
          <w:tcPr>
            <w:tcW w:w="2728" w:type="pct"/>
            <w:gridSpan w:val="2"/>
            <w:shd w:val="clear" w:color="auto" w:fill="auto"/>
          </w:tcPr>
          <w:p w14:paraId="7EFC23B1" w14:textId="77777777" w:rsidR="00DD4D67" w:rsidRPr="00A62BB0" w:rsidRDefault="00DD4D67"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29F231B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B6B03F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1.28</w:t>
            </w:r>
          </w:p>
        </w:tc>
      </w:tr>
      <w:tr w:rsidR="00DD4D67" w:rsidRPr="00A62BB0" w14:paraId="6B8B8767" w14:textId="77777777" w:rsidTr="00E45E02">
        <w:trPr>
          <w:trHeight w:val="164"/>
          <w:jc w:val="center"/>
        </w:trPr>
        <w:tc>
          <w:tcPr>
            <w:tcW w:w="2728" w:type="pct"/>
            <w:gridSpan w:val="2"/>
            <w:shd w:val="clear" w:color="auto" w:fill="auto"/>
          </w:tcPr>
          <w:p w14:paraId="7C07DB10" w14:textId="77777777" w:rsidR="00DD4D67" w:rsidRPr="00A62BB0" w:rsidRDefault="00DD4D67"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546BF77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D0247D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1.24</w:t>
            </w:r>
          </w:p>
        </w:tc>
      </w:tr>
      <w:tr w:rsidR="00DD4D67" w:rsidRPr="00A62BB0" w14:paraId="5947B637" w14:textId="77777777" w:rsidTr="00E45E02">
        <w:trPr>
          <w:trHeight w:val="50"/>
          <w:jc w:val="center"/>
        </w:trPr>
        <w:tc>
          <w:tcPr>
            <w:tcW w:w="5000" w:type="pct"/>
            <w:gridSpan w:val="4"/>
          </w:tcPr>
          <w:p w14:paraId="62D67B5E"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2F26397E" w14:textId="77777777" w:rsidR="00DD4D67" w:rsidRPr="00A62BB0" w:rsidRDefault="00DD4D67" w:rsidP="00DD4D67"/>
    <w:p w14:paraId="6878649F" w14:textId="77777777" w:rsidR="00DD4D67" w:rsidRPr="00A62BB0" w:rsidRDefault="00DD4D67" w:rsidP="00DD4D67">
      <w:pPr>
        <w:keepNext/>
        <w:keepLines/>
        <w:spacing w:before="60"/>
        <w:jc w:val="center"/>
        <w:rPr>
          <w:rFonts w:ascii="Arial" w:eastAsia="Malgun Gothic" w:hAnsi="Arial"/>
          <w:b/>
          <w:kern w:val="20"/>
        </w:rPr>
      </w:pPr>
      <w:r w:rsidRPr="00A62BB0">
        <w:rPr>
          <w:rFonts w:ascii="Arial" w:eastAsia="Malgun Gothic" w:hAnsi="Arial"/>
          <w:b/>
          <w:kern w:val="20"/>
        </w:rPr>
        <w:t xml:space="preserve">Table A.7.5.1.7.1-3: </w:t>
      </w:r>
      <w:r w:rsidRPr="00A62BB0">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DD4D67" w:rsidRPr="00A62BB0" w14:paraId="5593AEC7" w14:textId="77777777" w:rsidTr="00E45E02">
        <w:trPr>
          <w:cantSplit/>
          <w:trHeight w:val="169"/>
          <w:jc w:val="center"/>
        </w:trPr>
        <w:tc>
          <w:tcPr>
            <w:tcW w:w="2887" w:type="dxa"/>
            <w:gridSpan w:val="2"/>
            <w:vMerge w:val="restart"/>
            <w:tcBorders>
              <w:top w:val="single" w:sz="4" w:space="0" w:color="auto"/>
              <w:left w:val="single" w:sz="4" w:space="0" w:color="auto"/>
            </w:tcBorders>
          </w:tcPr>
          <w:p w14:paraId="6DB91D66"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71A9B2A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5154" w:type="dxa"/>
            <w:gridSpan w:val="3"/>
            <w:tcBorders>
              <w:top w:val="single" w:sz="4" w:space="0" w:color="auto"/>
            </w:tcBorders>
          </w:tcPr>
          <w:p w14:paraId="1636F64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67334E53" w14:textId="77777777" w:rsidTr="00E45E02">
        <w:trPr>
          <w:cantSplit/>
          <w:trHeight w:val="191"/>
          <w:jc w:val="center"/>
        </w:trPr>
        <w:tc>
          <w:tcPr>
            <w:tcW w:w="2887" w:type="dxa"/>
            <w:gridSpan w:val="2"/>
            <w:vMerge/>
            <w:tcBorders>
              <w:left w:val="single" w:sz="4" w:space="0" w:color="auto"/>
              <w:bottom w:val="single" w:sz="4" w:space="0" w:color="auto"/>
            </w:tcBorders>
          </w:tcPr>
          <w:p w14:paraId="1DA4FB16" w14:textId="77777777" w:rsidR="00DD4D67" w:rsidRPr="00A62BB0" w:rsidRDefault="00DD4D67" w:rsidP="00E45E02">
            <w:pPr>
              <w:keepNext/>
              <w:keepLines/>
              <w:spacing w:after="0"/>
              <w:jc w:val="center"/>
              <w:rPr>
                <w:rFonts w:ascii="Arial" w:hAnsi="Arial"/>
                <w:b/>
                <w:sz w:val="18"/>
              </w:rPr>
            </w:pPr>
          </w:p>
        </w:tc>
        <w:tc>
          <w:tcPr>
            <w:tcW w:w="1701" w:type="dxa"/>
            <w:vMerge/>
            <w:tcBorders>
              <w:bottom w:val="single" w:sz="4" w:space="0" w:color="auto"/>
            </w:tcBorders>
          </w:tcPr>
          <w:p w14:paraId="5D4138F5" w14:textId="77777777" w:rsidR="00DD4D67" w:rsidRPr="00A62BB0" w:rsidRDefault="00DD4D67" w:rsidP="00E45E02">
            <w:pPr>
              <w:keepNext/>
              <w:keepLines/>
              <w:spacing w:after="0"/>
              <w:jc w:val="center"/>
              <w:rPr>
                <w:rFonts w:ascii="Arial" w:hAnsi="Arial"/>
                <w:b/>
                <w:sz w:val="18"/>
              </w:rPr>
            </w:pPr>
          </w:p>
        </w:tc>
        <w:tc>
          <w:tcPr>
            <w:tcW w:w="1718" w:type="dxa"/>
            <w:tcBorders>
              <w:bottom w:val="single" w:sz="4" w:space="0" w:color="auto"/>
            </w:tcBorders>
          </w:tcPr>
          <w:p w14:paraId="2A32F129"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T1</w:t>
            </w:r>
          </w:p>
        </w:tc>
        <w:tc>
          <w:tcPr>
            <w:tcW w:w="1718" w:type="dxa"/>
            <w:tcBorders>
              <w:bottom w:val="single" w:sz="4" w:space="0" w:color="auto"/>
            </w:tcBorders>
          </w:tcPr>
          <w:p w14:paraId="7F5A89C8"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T2</w:t>
            </w:r>
          </w:p>
        </w:tc>
        <w:tc>
          <w:tcPr>
            <w:tcW w:w="1718" w:type="dxa"/>
            <w:tcBorders>
              <w:bottom w:val="single" w:sz="4" w:space="0" w:color="auto"/>
            </w:tcBorders>
          </w:tcPr>
          <w:p w14:paraId="4F64C055"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T3</w:t>
            </w:r>
          </w:p>
        </w:tc>
      </w:tr>
      <w:tr w:rsidR="00DD4D67" w:rsidRPr="00A62BB0" w14:paraId="15C3E998" w14:textId="77777777" w:rsidTr="00E45E02">
        <w:trPr>
          <w:cantSplit/>
          <w:trHeight w:val="169"/>
          <w:jc w:val="center"/>
        </w:trPr>
        <w:tc>
          <w:tcPr>
            <w:tcW w:w="2887" w:type="dxa"/>
            <w:gridSpan w:val="2"/>
            <w:tcBorders>
              <w:left w:val="single" w:sz="4" w:space="0" w:color="auto"/>
              <w:bottom w:val="single" w:sz="4" w:space="0" w:color="auto"/>
            </w:tcBorders>
          </w:tcPr>
          <w:p w14:paraId="3650B100" w14:textId="77777777" w:rsidR="00DD4D67" w:rsidRPr="00A62BB0" w:rsidRDefault="00DD4D67" w:rsidP="00E45E02">
            <w:pPr>
              <w:pStyle w:val="TAL"/>
            </w:pPr>
            <w:r w:rsidRPr="00806803">
              <w:t>AoA setup</w:t>
            </w:r>
          </w:p>
        </w:tc>
        <w:tc>
          <w:tcPr>
            <w:tcW w:w="1701" w:type="dxa"/>
            <w:tcBorders>
              <w:bottom w:val="single" w:sz="4" w:space="0" w:color="auto"/>
            </w:tcBorders>
          </w:tcPr>
          <w:p w14:paraId="50A32796" w14:textId="77777777" w:rsidR="00DD4D67" w:rsidRPr="00A62BB0" w:rsidRDefault="00DD4D67" w:rsidP="00E45E02">
            <w:pPr>
              <w:pStyle w:val="TAC"/>
            </w:pPr>
            <w:r w:rsidRPr="00806803">
              <w:t>dB</w:t>
            </w:r>
          </w:p>
        </w:tc>
        <w:tc>
          <w:tcPr>
            <w:tcW w:w="5154" w:type="dxa"/>
            <w:gridSpan w:val="3"/>
            <w:shd w:val="clear" w:color="auto" w:fill="auto"/>
          </w:tcPr>
          <w:p w14:paraId="1E32967D" w14:textId="77777777" w:rsidR="00DD4D67" w:rsidRPr="00A62BB0" w:rsidRDefault="00DD4D67" w:rsidP="00E45E02">
            <w:pPr>
              <w:pStyle w:val="TAC"/>
            </w:pPr>
            <w:r w:rsidRPr="00806803">
              <w:t>Setup 1 defined in A.3.15</w:t>
            </w:r>
          </w:p>
        </w:tc>
      </w:tr>
      <w:tr w:rsidR="00DD4D67" w:rsidRPr="00A62BB0" w14:paraId="6BD304C9" w14:textId="77777777" w:rsidTr="00E45E02">
        <w:trPr>
          <w:cantSplit/>
          <w:trHeight w:val="169"/>
          <w:jc w:val="center"/>
        </w:trPr>
        <w:tc>
          <w:tcPr>
            <w:tcW w:w="2887" w:type="dxa"/>
            <w:gridSpan w:val="2"/>
            <w:tcBorders>
              <w:left w:val="single" w:sz="4" w:space="0" w:color="auto"/>
              <w:bottom w:val="single" w:sz="4" w:space="0" w:color="auto"/>
            </w:tcBorders>
          </w:tcPr>
          <w:p w14:paraId="17E517D4" w14:textId="77777777" w:rsidR="00DD4D67" w:rsidRPr="00806803" w:rsidRDefault="00DD4D67" w:rsidP="00E45E02">
            <w:pPr>
              <w:pStyle w:val="TAL"/>
            </w:pPr>
            <w:r>
              <w:t xml:space="preserve">Assumption for UE beams </w:t>
            </w:r>
            <w:r w:rsidRPr="00176C52">
              <w:rPr>
                <w:vertAlign w:val="superscript"/>
              </w:rPr>
              <w:t>Note 10</w:t>
            </w:r>
          </w:p>
        </w:tc>
        <w:tc>
          <w:tcPr>
            <w:tcW w:w="1701" w:type="dxa"/>
            <w:tcBorders>
              <w:bottom w:val="single" w:sz="4" w:space="0" w:color="auto"/>
            </w:tcBorders>
          </w:tcPr>
          <w:p w14:paraId="4ACFEEEA" w14:textId="77777777" w:rsidR="00DD4D67" w:rsidRPr="00806803" w:rsidRDefault="00DD4D67" w:rsidP="00E45E02">
            <w:pPr>
              <w:pStyle w:val="TAC"/>
            </w:pPr>
          </w:p>
        </w:tc>
        <w:tc>
          <w:tcPr>
            <w:tcW w:w="5154" w:type="dxa"/>
            <w:gridSpan w:val="3"/>
            <w:shd w:val="clear" w:color="auto" w:fill="auto"/>
          </w:tcPr>
          <w:p w14:paraId="260D6B1D" w14:textId="77777777" w:rsidR="00DD4D67" w:rsidRPr="00806803" w:rsidRDefault="00DD4D67" w:rsidP="00E45E02">
            <w:pPr>
              <w:pStyle w:val="TAC"/>
            </w:pPr>
            <w:r>
              <w:t>Rough</w:t>
            </w:r>
          </w:p>
        </w:tc>
      </w:tr>
      <w:tr w:rsidR="00DD4D67" w:rsidRPr="00A62BB0" w14:paraId="72A29BDC" w14:textId="77777777" w:rsidTr="00E45E02">
        <w:trPr>
          <w:cantSplit/>
          <w:trHeight w:val="169"/>
          <w:jc w:val="center"/>
        </w:trPr>
        <w:tc>
          <w:tcPr>
            <w:tcW w:w="2887" w:type="dxa"/>
            <w:gridSpan w:val="2"/>
            <w:tcBorders>
              <w:left w:val="single" w:sz="4" w:space="0" w:color="auto"/>
              <w:bottom w:val="single" w:sz="4" w:space="0" w:color="auto"/>
            </w:tcBorders>
          </w:tcPr>
          <w:p w14:paraId="196B7747" w14:textId="77777777" w:rsidR="00DD4D67" w:rsidRPr="00A62BB0" w:rsidRDefault="00DD4D67" w:rsidP="00E45E02">
            <w:pPr>
              <w:pStyle w:val="TAL"/>
            </w:pPr>
            <w:r w:rsidRPr="00B429E2">
              <w:rPr>
                <w:lang w:eastAsia="ja-JP"/>
              </w:rPr>
              <w:t>EPRE ratio of PDCCH DMRS to SSS</w:t>
            </w:r>
          </w:p>
        </w:tc>
        <w:tc>
          <w:tcPr>
            <w:tcW w:w="1701" w:type="dxa"/>
            <w:tcBorders>
              <w:bottom w:val="single" w:sz="4" w:space="0" w:color="auto"/>
            </w:tcBorders>
          </w:tcPr>
          <w:p w14:paraId="4ACB93C4" w14:textId="77777777" w:rsidR="00DD4D67" w:rsidRPr="00A62BB0" w:rsidRDefault="00DD4D67" w:rsidP="00E45E02">
            <w:pPr>
              <w:pStyle w:val="TAC"/>
            </w:pPr>
            <w:r w:rsidRPr="00A62BB0">
              <w:t>dB</w:t>
            </w:r>
          </w:p>
        </w:tc>
        <w:tc>
          <w:tcPr>
            <w:tcW w:w="5154" w:type="dxa"/>
            <w:gridSpan w:val="3"/>
            <w:tcBorders>
              <w:bottom w:val="single" w:sz="4" w:space="0" w:color="auto"/>
            </w:tcBorders>
            <w:shd w:val="clear" w:color="auto" w:fill="auto"/>
          </w:tcPr>
          <w:p w14:paraId="7EF0B026" w14:textId="77777777" w:rsidR="00DD4D67" w:rsidRPr="00A62BB0" w:rsidRDefault="00DD4D67" w:rsidP="00E45E02">
            <w:pPr>
              <w:pStyle w:val="TAC"/>
            </w:pPr>
            <w:r w:rsidRPr="00A62BB0">
              <w:t>4</w:t>
            </w:r>
          </w:p>
        </w:tc>
      </w:tr>
      <w:tr w:rsidR="00DD4D67" w:rsidRPr="00A62BB0" w14:paraId="69971E2A" w14:textId="77777777" w:rsidTr="00E45E02">
        <w:trPr>
          <w:cantSplit/>
          <w:trHeight w:val="180"/>
          <w:jc w:val="center"/>
        </w:trPr>
        <w:tc>
          <w:tcPr>
            <w:tcW w:w="2887" w:type="dxa"/>
            <w:gridSpan w:val="2"/>
            <w:tcBorders>
              <w:left w:val="single" w:sz="4" w:space="0" w:color="auto"/>
              <w:bottom w:val="single" w:sz="4" w:space="0" w:color="auto"/>
            </w:tcBorders>
          </w:tcPr>
          <w:p w14:paraId="63424314" w14:textId="77777777" w:rsidR="00DD4D67" w:rsidRPr="00A62BB0" w:rsidRDefault="00DD4D67" w:rsidP="00E45E02">
            <w:pPr>
              <w:pStyle w:val="TAL"/>
            </w:pPr>
            <w:r w:rsidRPr="00B429E2">
              <w:rPr>
                <w:lang w:eastAsia="ja-JP"/>
              </w:rPr>
              <w:t>EPRE ratio of PDCCH to PDCCH DMRS</w:t>
            </w:r>
          </w:p>
        </w:tc>
        <w:tc>
          <w:tcPr>
            <w:tcW w:w="1701" w:type="dxa"/>
            <w:tcBorders>
              <w:bottom w:val="single" w:sz="4" w:space="0" w:color="auto"/>
            </w:tcBorders>
          </w:tcPr>
          <w:p w14:paraId="00142F5C" w14:textId="77777777" w:rsidR="00DD4D67" w:rsidRPr="00A62BB0" w:rsidRDefault="00DD4D67" w:rsidP="00E45E02">
            <w:pPr>
              <w:pStyle w:val="TAC"/>
            </w:pPr>
            <w:r w:rsidRPr="00A62BB0">
              <w:t>dB</w:t>
            </w:r>
          </w:p>
        </w:tc>
        <w:tc>
          <w:tcPr>
            <w:tcW w:w="5154" w:type="dxa"/>
            <w:gridSpan w:val="3"/>
            <w:tcBorders>
              <w:bottom w:val="nil"/>
            </w:tcBorders>
            <w:shd w:val="clear" w:color="auto" w:fill="auto"/>
          </w:tcPr>
          <w:p w14:paraId="21698EC7" w14:textId="77777777" w:rsidR="00DD4D67" w:rsidRPr="00A62BB0" w:rsidRDefault="00DD4D67" w:rsidP="00E45E02">
            <w:pPr>
              <w:pStyle w:val="TAC"/>
            </w:pPr>
          </w:p>
        </w:tc>
      </w:tr>
      <w:tr w:rsidR="00DD4D67" w:rsidRPr="00A62BB0" w14:paraId="205A2E3E" w14:textId="77777777" w:rsidTr="00E45E02">
        <w:trPr>
          <w:cantSplit/>
          <w:trHeight w:val="169"/>
          <w:jc w:val="center"/>
        </w:trPr>
        <w:tc>
          <w:tcPr>
            <w:tcW w:w="2887" w:type="dxa"/>
            <w:gridSpan w:val="2"/>
            <w:tcBorders>
              <w:left w:val="single" w:sz="4" w:space="0" w:color="auto"/>
              <w:bottom w:val="single" w:sz="4" w:space="0" w:color="auto"/>
            </w:tcBorders>
          </w:tcPr>
          <w:p w14:paraId="656D2FBC" w14:textId="77777777" w:rsidR="00DD4D67" w:rsidRPr="00A62BB0" w:rsidRDefault="00DD4D67" w:rsidP="00E45E02">
            <w:pPr>
              <w:pStyle w:val="TAL"/>
            </w:pPr>
            <w:r w:rsidRPr="00B429E2">
              <w:rPr>
                <w:lang w:eastAsia="ja-JP"/>
              </w:rPr>
              <w:t>EPRE ratio of PBCH DMRS to SSS</w:t>
            </w:r>
          </w:p>
        </w:tc>
        <w:tc>
          <w:tcPr>
            <w:tcW w:w="1701" w:type="dxa"/>
            <w:tcBorders>
              <w:bottom w:val="single" w:sz="4" w:space="0" w:color="auto"/>
            </w:tcBorders>
          </w:tcPr>
          <w:p w14:paraId="28CD3084" w14:textId="77777777" w:rsidR="00DD4D67" w:rsidRPr="00A62BB0" w:rsidRDefault="00DD4D67" w:rsidP="00E45E02">
            <w:pPr>
              <w:pStyle w:val="TAC"/>
            </w:pPr>
            <w:r w:rsidRPr="00A62BB0">
              <w:t>dB</w:t>
            </w:r>
          </w:p>
        </w:tc>
        <w:tc>
          <w:tcPr>
            <w:tcW w:w="5154" w:type="dxa"/>
            <w:gridSpan w:val="3"/>
            <w:vMerge w:val="restart"/>
            <w:tcBorders>
              <w:top w:val="nil"/>
            </w:tcBorders>
            <w:shd w:val="clear" w:color="auto" w:fill="auto"/>
            <w:vAlign w:val="center"/>
          </w:tcPr>
          <w:p w14:paraId="62CAFD09" w14:textId="77777777" w:rsidR="00DD4D67" w:rsidRPr="00A62BB0" w:rsidRDefault="00DD4D67" w:rsidP="00E45E02">
            <w:pPr>
              <w:pStyle w:val="TAC"/>
            </w:pPr>
            <w:r w:rsidRPr="00A62BB0">
              <w:t>0</w:t>
            </w:r>
          </w:p>
        </w:tc>
      </w:tr>
      <w:tr w:rsidR="00DD4D67" w:rsidRPr="00A62BB0" w14:paraId="40C01CDB" w14:textId="77777777" w:rsidTr="00E45E02">
        <w:trPr>
          <w:cantSplit/>
          <w:trHeight w:val="169"/>
          <w:jc w:val="center"/>
        </w:trPr>
        <w:tc>
          <w:tcPr>
            <w:tcW w:w="2887" w:type="dxa"/>
            <w:gridSpan w:val="2"/>
            <w:tcBorders>
              <w:left w:val="single" w:sz="4" w:space="0" w:color="auto"/>
              <w:bottom w:val="single" w:sz="4" w:space="0" w:color="auto"/>
            </w:tcBorders>
          </w:tcPr>
          <w:p w14:paraId="3EACD08C" w14:textId="77777777" w:rsidR="00DD4D67" w:rsidRPr="00A62BB0" w:rsidRDefault="00DD4D67" w:rsidP="00E45E02">
            <w:pPr>
              <w:pStyle w:val="TAL"/>
            </w:pPr>
            <w:r w:rsidRPr="00B429E2">
              <w:rPr>
                <w:lang w:eastAsia="ja-JP"/>
              </w:rPr>
              <w:t>EPRE ratio of PBCH to PBCH DMRS</w:t>
            </w:r>
          </w:p>
        </w:tc>
        <w:tc>
          <w:tcPr>
            <w:tcW w:w="1701" w:type="dxa"/>
            <w:tcBorders>
              <w:bottom w:val="single" w:sz="4" w:space="0" w:color="auto"/>
            </w:tcBorders>
          </w:tcPr>
          <w:p w14:paraId="06C96467" w14:textId="77777777" w:rsidR="00DD4D67" w:rsidRPr="00A62BB0" w:rsidRDefault="00DD4D67" w:rsidP="00E45E02">
            <w:pPr>
              <w:pStyle w:val="TAC"/>
            </w:pPr>
            <w:r w:rsidRPr="00A62BB0">
              <w:t>dB</w:t>
            </w:r>
          </w:p>
        </w:tc>
        <w:tc>
          <w:tcPr>
            <w:tcW w:w="5154" w:type="dxa"/>
            <w:gridSpan w:val="3"/>
            <w:vMerge/>
            <w:shd w:val="clear" w:color="auto" w:fill="auto"/>
          </w:tcPr>
          <w:p w14:paraId="771D7937" w14:textId="77777777" w:rsidR="00DD4D67" w:rsidRPr="00A62BB0" w:rsidRDefault="00DD4D67" w:rsidP="00E45E02">
            <w:pPr>
              <w:pStyle w:val="TAC"/>
            </w:pPr>
          </w:p>
        </w:tc>
      </w:tr>
      <w:tr w:rsidR="00DD4D67" w:rsidRPr="00A62BB0" w14:paraId="03479D51" w14:textId="77777777" w:rsidTr="00E45E02">
        <w:trPr>
          <w:cantSplit/>
          <w:trHeight w:val="180"/>
          <w:jc w:val="center"/>
        </w:trPr>
        <w:tc>
          <w:tcPr>
            <w:tcW w:w="2887" w:type="dxa"/>
            <w:gridSpan w:val="2"/>
            <w:tcBorders>
              <w:left w:val="single" w:sz="4" w:space="0" w:color="auto"/>
              <w:bottom w:val="single" w:sz="4" w:space="0" w:color="auto"/>
            </w:tcBorders>
          </w:tcPr>
          <w:p w14:paraId="251FCA5D" w14:textId="77777777" w:rsidR="00DD4D67" w:rsidRPr="00A62BB0" w:rsidRDefault="00DD4D67" w:rsidP="00E45E02">
            <w:pPr>
              <w:pStyle w:val="TAL"/>
            </w:pPr>
            <w:r w:rsidRPr="00B429E2">
              <w:rPr>
                <w:lang w:eastAsia="ja-JP"/>
              </w:rPr>
              <w:t>EPRE ratio of PSS to SSS</w:t>
            </w:r>
          </w:p>
        </w:tc>
        <w:tc>
          <w:tcPr>
            <w:tcW w:w="1701" w:type="dxa"/>
            <w:tcBorders>
              <w:bottom w:val="single" w:sz="4" w:space="0" w:color="auto"/>
            </w:tcBorders>
          </w:tcPr>
          <w:p w14:paraId="4FA30C3B" w14:textId="77777777" w:rsidR="00DD4D67" w:rsidRPr="00A62BB0" w:rsidRDefault="00DD4D67" w:rsidP="00E45E02">
            <w:pPr>
              <w:pStyle w:val="TAC"/>
            </w:pPr>
            <w:r w:rsidRPr="00A62BB0">
              <w:t>dB</w:t>
            </w:r>
          </w:p>
        </w:tc>
        <w:tc>
          <w:tcPr>
            <w:tcW w:w="5154" w:type="dxa"/>
            <w:gridSpan w:val="3"/>
            <w:vMerge/>
            <w:shd w:val="clear" w:color="auto" w:fill="auto"/>
          </w:tcPr>
          <w:p w14:paraId="3D1900FC" w14:textId="77777777" w:rsidR="00DD4D67" w:rsidRPr="00A62BB0" w:rsidRDefault="00DD4D67" w:rsidP="00E45E02">
            <w:pPr>
              <w:pStyle w:val="TAC"/>
            </w:pPr>
          </w:p>
        </w:tc>
      </w:tr>
      <w:tr w:rsidR="00DD4D67" w:rsidRPr="00A62BB0" w14:paraId="40D32252" w14:textId="77777777" w:rsidTr="00E45E02">
        <w:trPr>
          <w:cantSplit/>
          <w:trHeight w:val="169"/>
          <w:jc w:val="center"/>
        </w:trPr>
        <w:tc>
          <w:tcPr>
            <w:tcW w:w="2887" w:type="dxa"/>
            <w:gridSpan w:val="2"/>
            <w:tcBorders>
              <w:left w:val="single" w:sz="4" w:space="0" w:color="auto"/>
              <w:bottom w:val="single" w:sz="4" w:space="0" w:color="auto"/>
            </w:tcBorders>
          </w:tcPr>
          <w:p w14:paraId="6D6AD0C3" w14:textId="77777777" w:rsidR="00DD4D67" w:rsidRPr="00A62BB0" w:rsidRDefault="00DD4D67" w:rsidP="00E45E02">
            <w:pPr>
              <w:pStyle w:val="TAL"/>
            </w:pPr>
            <w:r w:rsidRPr="00B429E2">
              <w:rPr>
                <w:lang w:eastAsia="ja-JP"/>
              </w:rPr>
              <w:t xml:space="preserve">EPRE ratio of PDSCH DMRS to SSS </w:t>
            </w:r>
          </w:p>
        </w:tc>
        <w:tc>
          <w:tcPr>
            <w:tcW w:w="1701" w:type="dxa"/>
            <w:tcBorders>
              <w:bottom w:val="single" w:sz="4" w:space="0" w:color="auto"/>
            </w:tcBorders>
          </w:tcPr>
          <w:p w14:paraId="35D7CCB8" w14:textId="77777777" w:rsidR="00DD4D67" w:rsidRPr="00A62BB0" w:rsidRDefault="00DD4D67" w:rsidP="00E45E02">
            <w:pPr>
              <w:pStyle w:val="TAC"/>
            </w:pPr>
            <w:r w:rsidRPr="00A62BB0">
              <w:t>dB</w:t>
            </w:r>
          </w:p>
        </w:tc>
        <w:tc>
          <w:tcPr>
            <w:tcW w:w="5154" w:type="dxa"/>
            <w:gridSpan w:val="3"/>
            <w:vMerge/>
            <w:shd w:val="clear" w:color="auto" w:fill="auto"/>
          </w:tcPr>
          <w:p w14:paraId="32D56D69" w14:textId="77777777" w:rsidR="00DD4D67" w:rsidRPr="00A62BB0" w:rsidRDefault="00DD4D67" w:rsidP="00E45E02">
            <w:pPr>
              <w:pStyle w:val="TAC"/>
            </w:pPr>
          </w:p>
        </w:tc>
      </w:tr>
      <w:tr w:rsidR="00DD4D67" w:rsidRPr="00A62BB0" w14:paraId="21F6E113" w14:textId="77777777" w:rsidTr="00E45E02">
        <w:trPr>
          <w:cantSplit/>
          <w:trHeight w:val="169"/>
          <w:jc w:val="center"/>
        </w:trPr>
        <w:tc>
          <w:tcPr>
            <w:tcW w:w="2887" w:type="dxa"/>
            <w:gridSpan w:val="2"/>
            <w:tcBorders>
              <w:left w:val="single" w:sz="4" w:space="0" w:color="auto"/>
              <w:bottom w:val="single" w:sz="4" w:space="0" w:color="auto"/>
            </w:tcBorders>
          </w:tcPr>
          <w:p w14:paraId="7ED88112" w14:textId="77777777" w:rsidR="00DD4D67" w:rsidRPr="00A62BB0" w:rsidRDefault="00DD4D67" w:rsidP="00E45E02">
            <w:pPr>
              <w:pStyle w:val="TAL"/>
            </w:pPr>
            <w:r w:rsidRPr="00B429E2">
              <w:rPr>
                <w:lang w:eastAsia="ja-JP"/>
              </w:rPr>
              <w:t>EPRE ratio of PDSCH to PDSCH DMRS</w:t>
            </w:r>
          </w:p>
        </w:tc>
        <w:tc>
          <w:tcPr>
            <w:tcW w:w="1701" w:type="dxa"/>
            <w:tcBorders>
              <w:bottom w:val="single" w:sz="4" w:space="0" w:color="auto"/>
            </w:tcBorders>
          </w:tcPr>
          <w:p w14:paraId="52DC9536" w14:textId="77777777" w:rsidR="00DD4D67" w:rsidRPr="00A62BB0" w:rsidRDefault="00DD4D67" w:rsidP="00E45E02">
            <w:pPr>
              <w:pStyle w:val="TAC"/>
            </w:pPr>
            <w:r>
              <w:rPr>
                <w:rFonts w:hint="eastAsia"/>
                <w:lang w:eastAsia="zh-CN"/>
              </w:rPr>
              <w:t>d</w:t>
            </w:r>
            <w:r>
              <w:rPr>
                <w:lang w:eastAsia="zh-CN"/>
              </w:rPr>
              <w:t>B</w:t>
            </w:r>
          </w:p>
        </w:tc>
        <w:tc>
          <w:tcPr>
            <w:tcW w:w="5154" w:type="dxa"/>
            <w:gridSpan w:val="3"/>
            <w:vMerge/>
            <w:shd w:val="clear" w:color="auto" w:fill="auto"/>
          </w:tcPr>
          <w:p w14:paraId="73551440" w14:textId="77777777" w:rsidR="00DD4D67" w:rsidRPr="00A62BB0" w:rsidRDefault="00DD4D67" w:rsidP="00E45E02">
            <w:pPr>
              <w:pStyle w:val="TAC"/>
            </w:pPr>
          </w:p>
        </w:tc>
      </w:tr>
      <w:tr w:rsidR="00DD4D67" w:rsidRPr="00A62BB0" w14:paraId="2D60DD7C" w14:textId="77777777" w:rsidTr="00E45E02">
        <w:trPr>
          <w:cantSplit/>
          <w:trHeight w:val="169"/>
          <w:jc w:val="center"/>
        </w:trPr>
        <w:tc>
          <w:tcPr>
            <w:tcW w:w="2887" w:type="dxa"/>
            <w:gridSpan w:val="2"/>
            <w:tcBorders>
              <w:left w:val="single" w:sz="4" w:space="0" w:color="auto"/>
              <w:bottom w:val="single" w:sz="4" w:space="0" w:color="auto"/>
            </w:tcBorders>
          </w:tcPr>
          <w:p w14:paraId="17255944" w14:textId="77777777" w:rsidR="00DD4D67" w:rsidRPr="00A62BB0" w:rsidRDefault="00DD4D67" w:rsidP="00E45E02">
            <w:pPr>
              <w:pStyle w:val="TAL"/>
            </w:pPr>
            <w:r w:rsidRPr="00B429E2">
              <w:rPr>
                <w:lang w:eastAsia="ja-JP"/>
              </w:rPr>
              <w:t>EPRE ratio of OCNG DMRS to SSS</w:t>
            </w:r>
          </w:p>
        </w:tc>
        <w:tc>
          <w:tcPr>
            <w:tcW w:w="1701" w:type="dxa"/>
            <w:tcBorders>
              <w:bottom w:val="single" w:sz="4" w:space="0" w:color="auto"/>
            </w:tcBorders>
          </w:tcPr>
          <w:p w14:paraId="0EDE447F" w14:textId="77777777" w:rsidR="00DD4D67" w:rsidRPr="00A62BB0" w:rsidRDefault="00DD4D67" w:rsidP="00E45E02">
            <w:pPr>
              <w:pStyle w:val="TAC"/>
            </w:pPr>
            <w:r>
              <w:rPr>
                <w:rFonts w:hint="eastAsia"/>
                <w:lang w:eastAsia="zh-CN"/>
              </w:rPr>
              <w:t>d</w:t>
            </w:r>
            <w:r>
              <w:rPr>
                <w:lang w:eastAsia="zh-CN"/>
              </w:rPr>
              <w:t>B</w:t>
            </w:r>
          </w:p>
        </w:tc>
        <w:tc>
          <w:tcPr>
            <w:tcW w:w="5154" w:type="dxa"/>
            <w:gridSpan w:val="3"/>
            <w:vMerge/>
            <w:shd w:val="clear" w:color="auto" w:fill="auto"/>
          </w:tcPr>
          <w:p w14:paraId="7FF677DA" w14:textId="77777777" w:rsidR="00DD4D67" w:rsidRPr="00A62BB0" w:rsidRDefault="00DD4D67" w:rsidP="00E45E02">
            <w:pPr>
              <w:pStyle w:val="TAC"/>
            </w:pPr>
          </w:p>
        </w:tc>
      </w:tr>
      <w:tr w:rsidR="00DD4D67" w:rsidRPr="00A62BB0" w14:paraId="242514CE"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781D981D" w14:textId="77777777" w:rsidR="00DD4D67" w:rsidRPr="00A62BB0" w:rsidRDefault="00DD4D67" w:rsidP="00E45E02">
            <w:pPr>
              <w:pStyle w:val="TAL"/>
            </w:pPr>
            <w:r w:rsidRPr="00B429E2">
              <w:rPr>
                <w:lang w:eastAsia="ja-JP"/>
              </w:rPr>
              <w:t>EPRE ratio of OCNG to OCNG DMRS</w:t>
            </w:r>
          </w:p>
        </w:tc>
        <w:tc>
          <w:tcPr>
            <w:tcW w:w="1701" w:type="dxa"/>
            <w:tcBorders>
              <w:bottom w:val="single" w:sz="4" w:space="0" w:color="auto"/>
            </w:tcBorders>
          </w:tcPr>
          <w:p w14:paraId="226187F9" w14:textId="77777777" w:rsidR="00DD4D67" w:rsidRPr="00A62BB0" w:rsidRDefault="00DD4D67" w:rsidP="00E45E02">
            <w:pPr>
              <w:pStyle w:val="TAC"/>
            </w:pPr>
            <w:r w:rsidRPr="00A62BB0">
              <w:t>dB</w:t>
            </w:r>
          </w:p>
        </w:tc>
        <w:tc>
          <w:tcPr>
            <w:tcW w:w="5154" w:type="dxa"/>
            <w:gridSpan w:val="3"/>
            <w:vMerge/>
            <w:shd w:val="clear" w:color="auto" w:fill="auto"/>
          </w:tcPr>
          <w:p w14:paraId="12AA239E" w14:textId="77777777" w:rsidR="00DD4D67" w:rsidRPr="00A62BB0" w:rsidRDefault="00DD4D67" w:rsidP="00E45E02">
            <w:pPr>
              <w:pStyle w:val="TAC"/>
            </w:pPr>
          </w:p>
        </w:tc>
      </w:tr>
      <w:tr w:rsidR="00DD4D67" w:rsidRPr="00A62BB0" w14:paraId="0DD970CF" w14:textId="77777777" w:rsidTr="00E45E02">
        <w:trPr>
          <w:cantSplit/>
          <w:trHeight w:val="185"/>
          <w:jc w:val="center"/>
        </w:trPr>
        <w:tc>
          <w:tcPr>
            <w:tcW w:w="1328" w:type="dxa"/>
          </w:tcPr>
          <w:p w14:paraId="3D9BE35A" w14:textId="77777777" w:rsidR="00DD4D67" w:rsidRPr="00A62BB0" w:rsidRDefault="00DD4D67" w:rsidP="00E45E02">
            <w:pPr>
              <w:pStyle w:val="TAL"/>
            </w:pPr>
            <w:r w:rsidRPr="00A62BB0">
              <w:t>SNR on RLM-RS1</w:t>
            </w:r>
          </w:p>
        </w:tc>
        <w:tc>
          <w:tcPr>
            <w:tcW w:w="1559" w:type="dxa"/>
          </w:tcPr>
          <w:p w14:paraId="206DB63C" w14:textId="77777777" w:rsidR="00DD4D67" w:rsidRPr="00A62BB0" w:rsidRDefault="00DD4D67" w:rsidP="00E45E02">
            <w:pPr>
              <w:pStyle w:val="TAL"/>
              <w:rPr>
                <w:lang w:val="it-IT"/>
              </w:rPr>
            </w:pPr>
            <w:r w:rsidRPr="00A62BB0">
              <w:rPr>
                <w:lang w:val="it-IT"/>
              </w:rPr>
              <w:t>Config 1</w:t>
            </w:r>
          </w:p>
        </w:tc>
        <w:tc>
          <w:tcPr>
            <w:tcW w:w="1701" w:type="dxa"/>
          </w:tcPr>
          <w:p w14:paraId="2BF4DAAA" w14:textId="77777777" w:rsidR="00DD4D67" w:rsidRPr="00A62BB0" w:rsidRDefault="00DD4D67" w:rsidP="00E45E02">
            <w:pPr>
              <w:pStyle w:val="TAC"/>
            </w:pPr>
            <w:r w:rsidRPr="00A62BB0">
              <w:t>dB</w:t>
            </w:r>
          </w:p>
        </w:tc>
        <w:tc>
          <w:tcPr>
            <w:tcW w:w="1718" w:type="dxa"/>
          </w:tcPr>
          <w:p w14:paraId="6B756E71" w14:textId="77777777" w:rsidR="00DD4D67" w:rsidRPr="00A62BB0" w:rsidRDefault="00DD4D67" w:rsidP="00E45E02">
            <w:pPr>
              <w:pStyle w:val="TAC"/>
            </w:pPr>
            <w:r w:rsidRPr="001161D9">
              <w:t>2</w:t>
            </w:r>
            <w:r>
              <w:rPr>
                <w:vertAlign w:val="superscript"/>
              </w:rPr>
              <w:t>Note 11</w:t>
            </w:r>
          </w:p>
        </w:tc>
        <w:tc>
          <w:tcPr>
            <w:tcW w:w="1718" w:type="dxa"/>
          </w:tcPr>
          <w:p w14:paraId="131AD838" w14:textId="77777777" w:rsidR="00DD4D67" w:rsidRPr="00A62BB0" w:rsidRDefault="00DD4D67" w:rsidP="00E45E02">
            <w:pPr>
              <w:pStyle w:val="TAC"/>
            </w:pPr>
            <w:r w:rsidRPr="001161D9">
              <w:t>-6</w:t>
            </w:r>
            <w:r>
              <w:rPr>
                <w:vertAlign w:val="superscript"/>
              </w:rPr>
              <w:t>Note 11</w:t>
            </w:r>
          </w:p>
        </w:tc>
        <w:tc>
          <w:tcPr>
            <w:tcW w:w="1718" w:type="dxa"/>
          </w:tcPr>
          <w:p w14:paraId="07E596DE" w14:textId="77777777" w:rsidR="00DD4D67" w:rsidRPr="00A62BB0" w:rsidRDefault="00DD4D67" w:rsidP="00E45E02">
            <w:pPr>
              <w:pStyle w:val="TAC"/>
            </w:pPr>
            <w:r w:rsidRPr="001161D9">
              <w:t>-15</w:t>
            </w:r>
          </w:p>
        </w:tc>
      </w:tr>
      <w:tr w:rsidR="00DD4D67" w:rsidRPr="00A62BB0" w14:paraId="68776274" w14:textId="77777777" w:rsidTr="00E45E02">
        <w:trPr>
          <w:cantSplit/>
          <w:trHeight w:val="185"/>
          <w:jc w:val="center"/>
        </w:trPr>
        <w:tc>
          <w:tcPr>
            <w:tcW w:w="1328" w:type="dxa"/>
          </w:tcPr>
          <w:p w14:paraId="69C9647A" w14:textId="77777777" w:rsidR="00DD4D67" w:rsidRPr="00A62BB0" w:rsidRDefault="00DD4D67" w:rsidP="00E45E02">
            <w:pPr>
              <w:pStyle w:val="TAL"/>
            </w:pPr>
            <w:r w:rsidRPr="00A62BB0">
              <w:t>SNR on RLM-RS2</w:t>
            </w:r>
          </w:p>
        </w:tc>
        <w:tc>
          <w:tcPr>
            <w:tcW w:w="1559" w:type="dxa"/>
          </w:tcPr>
          <w:p w14:paraId="6E208DC2" w14:textId="77777777" w:rsidR="00DD4D67" w:rsidRPr="00A62BB0" w:rsidRDefault="00DD4D67" w:rsidP="00E45E02">
            <w:pPr>
              <w:pStyle w:val="TAL"/>
              <w:rPr>
                <w:lang w:val="it-IT"/>
              </w:rPr>
            </w:pPr>
            <w:r w:rsidRPr="00A62BB0">
              <w:rPr>
                <w:lang w:val="it-IT"/>
              </w:rPr>
              <w:t>Config 1</w:t>
            </w:r>
          </w:p>
        </w:tc>
        <w:tc>
          <w:tcPr>
            <w:tcW w:w="1701" w:type="dxa"/>
          </w:tcPr>
          <w:p w14:paraId="71EB4BD3" w14:textId="77777777" w:rsidR="00DD4D67" w:rsidRPr="00A62BB0" w:rsidRDefault="00DD4D67" w:rsidP="00E45E02">
            <w:pPr>
              <w:pStyle w:val="TAC"/>
            </w:pPr>
            <w:r w:rsidRPr="00A62BB0">
              <w:t>dB</w:t>
            </w:r>
          </w:p>
        </w:tc>
        <w:tc>
          <w:tcPr>
            <w:tcW w:w="1718" w:type="dxa"/>
          </w:tcPr>
          <w:p w14:paraId="6AC8E3B2" w14:textId="77777777" w:rsidR="00DD4D67" w:rsidRPr="00A62BB0" w:rsidRDefault="00DD4D67" w:rsidP="00E45E02">
            <w:pPr>
              <w:pStyle w:val="TAC"/>
            </w:pPr>
            <w:r w:rsidRPr="001161D9">
              <w:rPr>
                <w:rFonts w:eastAsia="MS Mincho"/>
              </w:rPr>
              <w:t>2</w:t>
            </w:r>
            <w:r>
              <w:rPr>
                <w:vertAlign w:val="superscript"/>
              </w:rPr>
              <w:t>Note 11</w:t>
            </w:r>
          </w:p>
        </w:tc>
        <w:tc>
          <w:tcPr>
            <w:tcW w:w="1718" w:type="dxa"/>
          </w:tcPr>
          <w:p w14:paraId="37D42238" w14:textId="77777777" w:rsidR="00DD4D67" w:rsidRPr="00A62BB0" w:rsidRDefault="00DD4D67" w:rsidP="00E45E02">
            <w:pPr>
              <w:pStyle w:val="TAC"/>
            </w:pPr>
            <w:r w:rsidRPr="001161D9">
              <w:rPr>
                <w:rFonts w:eastAsia="MS Mincho"/>
              </w:rPr>
              <w:t>-14</w:t>
            </w:r>
          </w:p>
        </w:tc>
        <w:tc>
          <w:tcPr>
            <w:tcW w:w="1718" w:type="dxa"/>
          </w:tcPr>
          <w:p w14:paraId="6031903D" w14:textId="77777777" w:rsidR="00DD4D67" w:rsidRPr="00A62BB0" w:rsidRDefault="00DD4D67" w:rsidP="00E45E02">
            <w:pPr>
              <w:pStyle w:val="TAC"/>
            </w:pPr>
            <w:r w:rsidRPr="001161D9">
              <w:rPr>
                <w:rFonts w:eastAsia="MS Mincho"/>
              </w:rPr>
              <w:t>-15</w:t>
            </w:r>
          </w:p>
        </w:tc>
      </w:tr>
      <w:tr w:rsidR="00DD4D67" w:rsidRPr="00A62BB0" w:rsidDel="00990CFB" w14:paraId="6A248476" w14:textId="77777777" w:rsidTr="00E45E02">
        <w:trPr>
          <w:cantSplit/>
          <w:trHeight w:val="189"/>
          <w:jc w:val="center"/>
          <w:del w:id="3181" w:author="Huawei" w:date="2021-07-20T19:17:00Z"/>
        </w:trPr>
        <w:tc>
          <w:tcPr>
            <w:tcW w:w="1328" w:type="dxa"/>
          </w:tcPr>
          <w:p w14:paraId="4708E45E" w14:textId="77777777" w:rsidR="00DD4D67" w:rsidRPr="00A62BB0" w:rsidDel="00990CFB" w:rsidRDefault="00DD4D67" w:rsidP="00E45E02">
            <w:pPr>
              <w:pStyle w:val="TAL"/>
              <w:rPr>
                <w:del w:id="3182" w:author="Huawei" w:date="2021-07-20T19:17:00Z"/>
              </w:rPr>
            </w:pPr>
            <w:del w:id="3183" w:author="Huawei" w:date="2021-07-20T19:17:00Z">
              <w:r w:rsidRPr="00A62BB0" w:rsidDel="00990CFB">
                <w:rPr>
                  <w:rFonts w:hint="eastAsia"/>
                </w:rPr>
                <w:delText xml:space="preserve">SNR on </w:delText>
              </w:r>
              <w:r w:rsidRPr="00A62BB0" w:rsidDel="00990CFB">
                <w:delText>other channels and signals</w:delText>
              </w:r>
            </w:del>
          </w:p>
        </w:tc>
        <w:tc>
          <w:tcPr>
            <w:tcW w:w="1559" w:type="dxa"/>
          </w:tcPr>
          <w:p w14:paraId="3B2DB707" w14:textId="77777777" w:rsidR="00DD4D67" w:rsidRPr="00A62BB0" w:rsidDel="00990CFB" w:rsidRDefault="00DD4D67" w:rsidP="00E45E02">
            <w:pPr>
              <w:pStyle w:val="TAL"/>
              <w:rPr>
                <w:del w:id="3184" w:author="Huawei" w:date="2021-07-20T19:17:00Z"/>
                <w:lang w:val="it-IT"/>
              </w:rPr>
            </w:pPr>
            <w:del w:id="3185" w:author="Huawei" w:date="2021-07-20T19:17:00Z">
              <w:r w:rsidRPr="00A62BB0" w:rsidDel="00990CFB">
                <w:rPr>
                  <w:lang w:val="it-IT"/>
                </w:rPr>
                <w:delText>Config 1</w:delText>
              </w:r>
            </w:del>
          </w:p>
        </w:tc>
        <w:tc>
          <w:tcPr>
            <w:tcW w:w="1701" w:type="dxa"/>
          </w:tcPr>
          <w:p w14:paraId="63D348F4" w14:textId="77777777" w:rsidR="00DD4D67" w:rsidRPr="00A62BB0" w:rsidDel="00990CFB" w:rsidRDefault="00DD4D67" w:rsidP="00E45E02">
            <w:pPr>
              <w:pStyle w:val="TAC"/>
              <w:rPr>
                <w:del w:id="3186" w:author="Huawei" w:date="2021-07-20T19:17:00Z"/>
              </w:rPr>
            </w:pPr>
            <w:del w:id="3187" w:author="Huawei" w:date="2021-07-20T19:17:00Z">
              <w:r w:rsidRPr="00A62BB0" w:rsidDel="00990CFB">
                <w:delText>dB</w:delText>
              </w:r>
            </w:del>
          </w:p>
        </w:tc>
        <w:tc>
          <w:tcPr>
            <w:tcW w:w="5154" w:type="dxa"/>
            <w:gridSpan w:val="3"/>
          </w:tcPr>
          <w:p w14:paraId="3BA2A86F" w14:textId="77777777" w:rsidR="00DD4D67" w:rsidRPr="00A62BB0" w:rsidDel="00990CFB" w:rsidRDefault="00DD4D67" w:rsidP="00E45E02">
            <w:pPr>
              <w:pStyle w:val="TAC"/>
              <w:rPr>
                <w:del w:id="3188" w:author="Huawei" w:date="2021-07-20T19:17:00Z"/>
              </w:rPr>
            </w:pPr>
            <w:del w:id="3189" w:author="Huawei" w:date="2021-07-20T19:17:00Z">
              <w:r w:rsidRPr="001161D9" w:rsidDel="00990CFB">
                <w:delText>2</w:delText>
              </w:r>
              <w:r w:rsidDel="00990CFB">
                <w:rPr>
                  <w:vertAlign w:val="superscript"/>
                </w:rPr>
                <w:delText>Note 11</w:delText>
              </w:r>
            </w:del>
          </w:p>
        </w:tc>
      </w:tr>
      <w:tr w:rsidR="00DD4D67" w:rsidRPr="00A62BB0" w14:paraId="125E3384" w14:textId="77777777" w:rsidTr="00E45E02">
        <w:trPr>
          <w:cantSplit/>
          <w:trHeight w:val="189"/>
          <w:jc w:val="center"/>
        </w:trPr>
        <w:tc>
          <w:tcPr>
            <w:tcW w:w="1328" w:type="dxa"/>
          </w:tcPr>
          <w:p w14:paraId="15FA906A" w14:textId="77777777" w:rsidR="00DD4D67" w:rsidRPr="00A62BB0" w:rsidRDefault="00DD4D67" w:rsidP="00E45E02">
            <w:pPr>
              <w:pStyle w:val="TAL"/>
            </w:pPr>
            <w:r w:rsidRPr="00A62BB0">
              <w:object w:dxaOrig="420" w:dyaOrig="360" w14:anchorId="6916A27B">
                <v:shape id="_x0000_i1136" type="#_x0000_t75" style="width:20.5pt;height:20.5pt" o:ole="" fillcolor="window">
                  <v:imagedata r:id="rId18" o:title=""/>
                </v:shape>
                <o:OLEObject Type="Embed" ProgID="Equation.3" ShapeID="_x0000_i1136" DrawAspect="Content" ObjectID="_1692088727" r:id="rId160"/>
              </w:object>
            </w:r>
          </w:p>
        </w:tc>
        <w:tc>
          <w:tcPr>
            <w:tcW w:w="1559" w:type="dxa"/>
          </w:tcPr>
          <w:p w14:paraId="4882FB6A" w14:textId="77777777" w:rsidR="00DD4D67" w:rsidRPr="00A62BB0" w:rsidRDefault="00DD4D67" w:rsidP="00E45E02">
            <w:pPr>
              <w:pStyle w:val="TAL"/>
              <w:rPr>
                <w:lang w:val="it-IT"/>
              </w:rPr>
            </w:pPr>
            <w:r w:rsidRPr="00A62BB0">
              <w:rPr>
                <w:lang w:val="it-IT"/>
              </w:rPr>
              <w:t>Config 1</w:t>
            </w:r>
          </w:p>
        </w:tc>
        <w:tc>
          <w:tcPr>
            <w:tcW w:w="1701" w:type="dxa"/>
          </w:tcPr>
          <w:p w14:paraId="63F3E13B" w14:textId="77777777" w:rsidR="00DD4D67" w:rsidRPr="00A62BB0" w:rsidRDefault="00DD4D67" w:rsidP="00E45E02">
            <w:pPr>
              <w:pStyle w:val="TAC"/>
            </w:pPr>
            <w:r w:rsidRPr="00A62BB0">
              <w:t>dBm/15KHz</w:t>
            </w:r>
          </w:p>
        </w:tc>
        <w:tc>
          <w:tcPr>
            <w:tcW w:w="5154" w:type="dxa"/>
            <w:gridSpan w:val="3"/>
          </w:tcPr>
          <w:p w14:paraId="1E147877" w14:textId="77777777" w:rsidR="00DD4D67" w:rsidRPr="00A62BB0" w:rsidRDefault="00DD4D67" w:rsidP="00E45E02">
            <w:pPr>
              <w:pStyle w:val="TAC"/>
            </w:pPr>
            <w:r w:rsidRPr="00A62BB0">
              <w:t>-104.7</w:t>
            </w:r>
          </w:p>
        </w:tc>
      </w:tr>
      <w:tr w:rsidR="00DD4D67" w:rsidRPr="00A62BB0" w14:paraId="6728FF15" w14:textId="77777777" w:rsidTr="00E45E02">
        <w:trPr>
          <w:cantSplit/>
          <w:trHeight w:val="207"/>
          <w:jc w:val="center"/>
        </w:trPr>
        <w:tc>
          <w:tcPr>
            <w:tcW w:w="2887" w:type="dxa"/>
            <w:gridSpan w:val="2"/>
          </w:tcPr>
          <w:p w14:paraId="42EB10F7" w14:textId="77777777" w:rsidR="00DD4D67" w:rsidRPr="00A62BB0" w:rsidRDefault="00DD4D67" w:rsidP="00E45E02">
            <w:pPr>
              <w:pStyle w:val="TAL"/>
            </w:pPr>
            <w:r w:rsidRPr="00A62BB0">
              <w:t>Propagation condition</w:t>
            </w:r>
          </w:p>
        </w:tc>
        <w:tc>
          <w:tcPr>
            <w:tcW w:w="1701" w:type="dxa"/>
          </w:tcPr>
          <w:p w14:paraId="4EF6AE8B" w14:textId="77777777" w:rsidR="00DD4D67" w:rsidRPr="00A62BB0" w:rsidRDefault="00DD4D67" w:rsidP="00E45E02">
            <w:pPr>
              <w:pStyle w:val="TAC"/>
            </w:pPr>
          </w:p>
        </w:tc>
        <w:tc>
          <w:tcPr>
            <w:tcW w:w="5154" w:type="dxa"/>
            <w:gridSpan w:val="3"/>
            <w:shd w:val="clear" w:color="auto" w:fill="auto"/>
          </w:tcPr>
          <w:p w14:paraId="6892EA07" w14:textId="77777777" w:rsidR="00DD4D67" w:rsidRPr="00A62BB0" w:rsidRDefault="00DD4D67" w:rsidP="00E45E02">
            <w:pPr>
              <w:pStyle w:val="TAC"/>
            </w:pPr>
            <w:r w:rsidRPr="002F229B">
              <w:t>TDL-C 300ns 100Hz</w:t>
            </w:r>
          </w:p>
        </w:tc>
      </w:tr>
      <w:tr w:rsidR="00DD4D67" w:rsidRPr="00A62BB0" w14:paraId="7E8E19F2" w14:textId="77777777" w:rsidTr="00E45E02">
        <w:trPr>
          <w:cantSplit/>
          <w:trHeight w:val="2119"/>
          <w:jc w:val="center"/>
        </w:trPr>
        <w:tc>
          <w:tcPr>
            <w:tcW w:w="9742" w:type="dxa"/>
            <w:gridSpan w:val="6"/>
          </w:tcPr>
          <w:p w14:paraId="2ACEC217" w14:textId="77777777" w:rsidR="00DD4D67" w:rsidRPr="00A62BB0" w:rsidRDefault="00DD4D67"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58F8B0B0" w14:textId="77777777" w:rsidR="00DD4D67" w:rsidRPr="00A62BB0" w:rsidRDefault="00DD4D67" w:rsidP="00E45E02">
            <w:pPr>
              <w:pStyle w:val="TAN"/>
            </w:pPr>
            <w:r w:rsidRPr="00A62BB0">
              <w:t>Note 2:</w:t>
            </w:r>
            <w:r w:rsidRPr="00A62BB0">
              <w:tab/>
              <w:t>The uplink resources for CSI reporting are assigned to the UE prior to the start of time period T1.</w:t>
            </w:r>
          </w:p>
          <w:p w14:paraId="579F42F4" w14:textId="77777777" w:rsidR="00DD4D67" w:rsidRPr="00A62BB0" w:rsidRDefault="00DD4D67" w:rsidP="00E45E02">
            <w:pPr>
              <w:pStyle w:val="TAN"/>
            </w:pPr>
            <w:r w:rsidRPr="00A62BB0">
              <w:t>Note 3:</w:t>
            </w:r>
            <w:r w:rsidRPr="00A62BB0">
              <w:tab/>
              <w:t>NZP CSI-RS resource set configuration for CSI reporting are assigned to the UE prior to the start of time period T1.</w:t>
            </w:r>
          </w:p>
          <w:p w14:paraId="13D85D84" w14:textId="77777777" w:rsidR="00DD4D67" w:rsidRPr="00A62BB0" w:rsidRDefault="00DD4D67" w:rsidP="00E45E02">
            <w:pPr>
              <w:pStyle w:val="TAN"/>
            </w:pPr>
            <w:r w:rsidRPr="00A62BB0">
              <w:t>Note 4:</w:t>
            </w:r>
            <w:r w:rsidRPr="00A62BB0">
              <w:tab/>
              <w:t>Measurement gap configuration is assigned to the UE prior to the start of time period T1.</w:t>
            </w:r>
          </w:p>
          <w:p w14:paraId="6E884061" w14:textId="77777777" w:rsidR="00DD4D67" w:rsidRPr="00A62BB0" w:rsidRDefault="00DD4D67" w:rsidP="00E45E02">
            <w:pPr>
              <w:pStyle w:val="TAN"/>
            </w:pPr>
            <w:r w:rsidRPr="00A62BB0">
              <w:t>Note 5:</w:t>
            </w:r>
            <w:r w:rsidRPr="00A62BB0">
              <w:tab/>
              <w:t>The timers and layer 3 filtering related parameters are configured prior to the start of time period T1.</w:t>
            </w:r>
          </w:p>
          <w:p w14:paraId="7C1AC89D" w14:textId="77777777" w:rsidR="00DD4D67" w:rsidRPr="00A62BB0" w:rsidRDefault="00DD4D67" w:rsidP="00E45E02">
            <w:pPr>
              <w:pStyle w:val="TAN"/>
            </w:pPr>
            <w:r w:rsidRPr="00A62BB0">
              <w:t>Note 6:</w:t>
            </w:r>
            <w:r w:rsidRPr="00A62BB0">
              <w:tab/>
              <w:t>The signal contains PDCCH for UEs other than the device under test as part of OCNG.</w:t>
            </w:r>
          </w:p>
          <w:p w14:paraId="2A8F2726" w14:textId="77777777" w:rsidR="00DD4D67" w:rsidRPr="00A62BB0" w:rsidRDefault="00DD4D67" w:rsidP="00E45E02">
            <w:pPr>
              <w:pStyle w:val="TAN"/>
            </w:pPr>
            <w:r w:rsidRPr="00A62BB0">
              <w:t>Note 7:</w:t>
            </w:r>
            <w:r w:rsidRPr="00A62BB0">
              <w:tab/>
              <w:t>SNR levels correspond to the signal to noise ratio over the SSS REs.</w:t>
            </w:r>
          </w:p>
          <w:p w14:paraId="50DD96E0" w14:textId="77777777" w:rsidR="00DD4D67" w:rsidRPr="00A62BB0" w:rsidRDefault="00DD4D67" w:rsidP="00E45E02">
            <w:pPr>
              <w:pStyle w:val="TAN"/>
            </w:pPr>
            <w:r w:rsidRPr="00A62BB0">
              <w:t>Note 8:</w:t>
            </w:r>
            <w:r w:rsidRPr="00A62BB0">
              <w:tab/>
              <w:t xml:space="preserve">The SNR in time periods T1, T2 and T3 is denoted as SNR1, SNR2 and SNR3 respectively in figure </w:t>
            </w:r>
            <w:r w:rsidRPr="00A62BB0">
              <w:rPr>
                <w:lang w:val="en-US"/>
              </w:rPr>
              <w:t>A.7.5.1.7.1-1</w:t>
            </w:r>
            <w:r w:rsidRPr="00A62BB0">
              <w:t>.</w:t>
            </w:r>
          </w:p>
          <w:p w14:paraId="5FF1E072" w14:textId="77777777" w:rsidR="00DD4D67" w:rsidRDefault="00DD4D67" w:rsidP="00E45E02">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t>specified in section A.3.6.1</w:t>
            </w:r>
            <w:r w:rsidRPr="00A62BB0">
              <w:rPr>
                <w:snapToGrid w:val="0"/>
              </w:rPr>
              <w:t>.</w:t>
            </w:r>
          </w:p>
          <w:p w14:paraId="5D3C63C8" w14:textId="77777777" w:rsidR="00DD4D67" w:rsidRDefault="00DD4D67" w:rsidP="00E45E02">
            <w:pPr>
              <w:pStyle w:val="TAN"/>
              <w:rPr>
                <w:snapToGrid w:val="0"/>
              </w:rPr>
            </w:pPr>
            <w:r>
              <w:rPr>
                <w:snapToGrid w:val="0"/>
              </w:rPr>
              <w:t>Note 10:</w:t>
            </w:r>
            <w:r w:rsidRPr="00A62BB0">
              <w:rPr>
                <w:rFonts w:eastAsia="MS Mincho"/>
                <w:snapToGrid w:val="0"/>
              </w:rPr>
              <w:t xml:space="preserve"> </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70CCDED9" w14:textId="77777777" w:rsidR="00DD4D67" w:rsidRPr="00A62BB0" w:rsidRDefault="00DD4D67" w:rsidP="00E45E02">
            <w:pPr>
              <w:pStyle w:val="TAN"/>
            </w:pPr>
            <w:r>
              <w:t>Note 11</w:t>
            </w:r>
            <w:r w:rsidRPr="001161D9">
              <w:t>:</w:t>
            </w:r>
            <w:r w:rsidRPr="001161D9">
              <w:tab/>
            </w:r>
            <w:r>
              <w:t>This value allows up to 1dB degradation from applied SNR to UE baseband</w:t>
            </w:r>
          </w:p>
        </w:tc>
      </w:tr>
    </w:tbl>
    <w:p w14:paraId="2C866781" w14:textId="77777777" w:rsidR="00DD4D67" w:rsidRPr="00A62BB0" w:rsidRDefault="00DD4D67" w:rsidP="00DD4D67">
      <w:pPr>
        <w:spacing w:before="120" w:after="120"/>
        <w:ind w:left="2438" w:hanging="1134"/>
        <w:rPr>
          <w:rFonts w:eastAsia="Malgun Gothic"/>
          <w:kern w:val="20"/>
          <w:lang w:val="en-US"/>
        </w:rPr>
      </w:pPr>
    </w:p>
    <w:p w14:paraId="3B3D8CD1" w14:textId="77777777" w:rsidR="00DD4D67" w:rsidRPr="00A62BB0" w:rsidRDefault="00DD4D67" w:rsidP="00DD4D67">
      <w:pPr>
        <w:keepNext/>
        <w:keepLines/>
        <w:spacing w:before="60"/>
        <w:jc w:val="center"/>
        <w:rPr>
          <w:rFonts w:ascii="Arial" w:hAnsi="Arial"/>
          <w:b/>
        </w:rPr>
      </w:pPr>
    </w:p>
    <w:p w14:paraId="434FF64E" w14:textId="77777777" w:rsidR="00DD4D67" w:rsidRPr="00A62BB0" w:rsidRDefault="00DD4D67" w:rsidP="00DD4D67">
      <w:pPr>
        <w:keepNext/>
        <w:keepLines/>
        <w:spacing w:before="60"/>
        <w:jc w:val="center"/>
        <w:rPr>
          <w:rFonts w:ascii="Arial" w:hAnsi="Arial"/>
          <w:b/>
        </w:rPr>
      </w:pPr>
      <w:r w:rsidRPr="00A62BB0">
        <w:rPr>
          <w:rFonts w:ascii="Arial" w:hAnsi="Arial"/>
          <w:b/>
          <w:noProof/>
          <w:lang w:val="en-US" w:eastAsia="zh-CN"/>
        </w:rPr>
        <w:drawing>
          <wp:inline distT="0" distB="0" distL="0" distR="0" wp14:anchorId="612AF003" wp14:editId="47468B3D">
            <wp:extent cx="3682365" cy="2268220"/>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DA8FA01" w14:textId="77777777" w:rsidR="00DD4D67" w:rsidRPr="00A62BB0" w:rsidRDefault="00DD4D67" w:rsidP="00DD4D67">
      <w:pPr>
        <w:keepLines/>
        <w:spacing w:after="240"/>
        <w:jc w:val="center"/>
        <w:rPr>
          <w:rFonts w:ascii="Arial" w:hAnsi="Arial"/>
          <w:lang w:val="en-US"/>
        </w:rPr>
      </w:pPr>
      <w:r w:rsidRPr="00A62BB0">
        <w:rPr>
          <w:rFonts w:ascii="Arial" w:hAnsi="Arial"/>
          <w:b/>
          <w:lang w:val="en-US"/>
        </w:rPr>
        <w:t>Figure A.7.5.1.7.1-1: SNR variation for CSI-RS out-of-sync testing</w:t>
      </w:r>
    </w:p>
    <w:p w14:paraId="068BF93E" w14:textId="77777777" w:rsidR="00DD4D67" w:rsidRPr="00A62BB0" w:rsidRDefault="00DD4D67" w:rsidP="00DD4D67">
      <w:pPr>
        <w:pStyle w:val="Heading5"/>
        <w:rPr>
          <w:snapToGrid w:val="0"/>
        </w:rPr>
      </w:pPr>
      <w:bookmarkStart w:id="3190" w:name="_Toc535476716"/>
      <w:r w:rsidRPr="009264FA">
        <w:rPr>
          <w:snapToGrid w:val="0"/>
        </w:rPr>
        <w:t>A.7.5.1.7.2</w:t>
      </w:r>
      <w:r w:rsidRPr="00A62BB0">
        <w:rPr>
          <w:snapToGrid w:val="0"/>
        </w:rPr>
        <w:tab/>
        <w:t>Test Requirements</w:t>
      </w:r>
      <w:bookmarkEnd w:id="3190"/>
    </w:p>
    <w:p w14:paraId="42E5832F" w14:textId="77777777" w:rsidR="00DD4D67" w:rsidRPr="00A62BB0" w:rsidRDefault="00DD4D67" w:rsidP="00DD4D67">
      <w:r w:rsidRPr="00A62BB0">
        <w:t xml:space="preserve">The UE behaviour during time durations T1, T2, </w:t>
      </w:r>
      <w:r w:rsidRPr="00A62BB0">
        <w:rPr>
          <w:lang w:eastAsia="zh-CN"/>
        </w:rPr>
        <w:t xml:space="preserve">and </w:t>
      </w:r>
      <w:r w:rsidRPr="00A62BB0">
        <w:t>T3 shall be as follows:</w:t>
      </w:r>
    </w:p>
    <w:p w14:paraId="79E67CBC" w14:textId="77777777" w:rsidR="00DD4D67" w:rsidRPr="00A62BB0" w:rsidRDefault="00DD4D67" w:rsidP="00DD4D67">
      <w:pPr>
        <w:rPr>
          <w:lang w:eastAsia="zh-CN"/>
        </w:rPr>
      </w:pPr>
      <w:r w:rsidRPr="00A62BB0">
        <w:rPr>
          <w:lang w:eastAsia="zh-CN"/>
        </w:rPr>
        <w:t>During time durations T1, T2 and T3, the UE shall transmit uplink signal at least in all subframes configured for CSI transmission on PCell.</w:t>
      </w:r>
    </w:p>
    <w:p w14:paraId="1A4C3042" w14:textId="77777777" w:rsidR="00DD4D67" w:rsidRPr="00A62BB0" w:rsidRDefault="00DD4D67" w:rsidP="00DD4D67">
      <w:r w:rsidRPr="00A62BB0">
        <w:t>During the period from time point A to time point B the UE shall transmit uplink signal in Cell 1 (PCell) at least in all uplink slots configured for CSI transmission according to the configured periodic CSI reporting for Cell 1.</w:t>
      </w:r>
    </w:p>
    <w:p w14:paraId="77E42678" w14:textId="77777777" w:rsidR="00DD4D67" w:rsidRPr="00A62BB0" w:rsidRDefault="00DD4D67" w:rsidP="00DD4D67">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06A4C946" w14:textId="77777777" w:rsidR="00DD4D67" w:rsidRPr="00A62BB0" w:rsidRDefault="00DD4D67" w:rsidP="00DD4D67">
      <w:pPr>
        <w:tabs>
          <w:tab w:val="left" w:pos="567"/>
        </w:tabs>
        <w:rPr>
          <w:iCs/>
          <w:lang w:eastAsia="ja-JP"/>
        </w:rPr>
      </w:pPr>
      <w:r w:rsidRPr="00A62BB0">
        <w:t>The rate of correct events observed during repeated tests shall be at least 90%.</w:t>
      </w:r>
    </w:p>
    <w:p w14:paraId="7ACA49AF" w14:textId="77777777" w:rsidR="00DD4D67" w:rsidRPr="00A62BB0" w:rsidRDefault="00DD4D67" w:rsidP="00DD4D67">
      <w:pPr>
        <w:pStyle w:val="Heading4"/>
      </w:pPr>
      <w:bookmarkStart w:id="3191" w:name="_Toc535476717"/>
      <w:r w:rsidRPr="009264FA">
        <w:t>A.7.5.1</w:t>
      </w:r>
      <w:r w:rsidRPr="00A62BB0">
        <w:t>.8</w:t>
      </w:r>
      <w:r w:rsidRPr="00A62BB0">
        <w:tab/>
        <w:t>Radio Link Monitoring In-sync Test for FR2 PCell configured with CSI-RS-based RLM in DRX mode</w:t>
      </w:r>
      <w:bookmarkEnd w:id="3191"/>
    </w:p>
    <w:p w14:paraId="3D79B4D0" w14:textId="77777777" w:rsidR="00DD4D67" w:rsidRPr="00A62BB0" w:rsidRDefault="00DD4D67" w:rsidP="00DD4D67">
      <w:pPr>
        <w:pStyle w:val="Heading5"/>
        <w:rPr>
          <w:snapToGrid w:val="0"/>
          <w:lang w:eastAsia="zh-CN"/>
        </w:rPr>
      </w:pPr>
      <w:bookmarkStart w:id="3192" w:name="_Toc535476718"/>
      <w:r w:rsidRPr="009264FA">
        <w:rPr>
          <w:snapToGrid w:val="0"/>
          <w:lang w:eastAsia="zh-CN"/>
        </w:rPr>
        <w:t>A.7.5.1.8.1</w:t>
      </w:r>
      <w:r w:rsidRPr="00A62BB0">
        <w:rPr>
          <w:snapToGrid w:val="0"/>
          <w:lang w:eastAsia="zh-CN"/>
        </w:rPr>
        <w:tab/>
        <w:t>Test Purpose and Environment</w:t>
      </w:r>
      <w:bookmarkEnd w:id="3192"/>
    </w:p>
    <w:p w14:paraId="011A5B52" w14:textId="77777777" w:rsidR="00DD4D67" w:rsidRPr="00A62BB0" w:rsidRDefault="00DD4D67" w:rsidP="00DD4D67">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B2DFE67" w14:textId="77777777" w:rsidR="00DD4D67" w:rsidRPr="00A62BB0" w:rsidRDefault="00DD4D67" w:rsidP="00DD4D67">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5E85964D" w14:textId="77777777" w:rsidR="00DD4D67" w:rsidRPr="00A62BB0" w:rsidRDefault="00DD4D67" w:rsidP="00DD4D67">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D4D67" w:rsidRPr="00A62BB0" w14:paraId="2CC22801" w14:textId="77777777" w:rsidTr="00E45E02">
        <w:trPr>
          <w:trHeight w:val="267"/>
          <w:jc w:val="center"/>
        </w:trPr>
        <w:tc>
          <w:tcPr>
            <w:tcW w:w="2265" w:type="dxa"/>
            <w:shd w:val="clear" w:color="auto" w:fill="auto"/>
          </w:tcPr>
          <w:p w14:paraId="45E3E81B"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534C2F5F"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Description</w:t>
            </w:r>
          </w:p>
        </w:tc>
      </w:tr>
      <w:tr w:rsidR="00DD4D67" w:rsidRPr="00A62BB0" w14:paraId="7816B6B4" w14:textId="77777777" w:rsidTr="00E45E02">
        <w:trPr>
          <w:trHeight w:val="270"/>
          <w:jc w:val="center"/>
        </w:trPr>
        <w:tc>
          <w:tcPr>
            <w:tcW w:w="2265" w:type="dxa"/>
            <w:shd w:val="clear" w:color="auto" w:fill="auto"/>
          </w:tcPr>
          <w:p w14:paraId="2F8575B2" w14:textId="77777777" w:rsidR="00DD4D67" w:rsidRPr="00A62BB0" w:rsidRDefault="00DD4D67"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2E010482" w14:textId="77777777" w:rsidR="00DD4D67" w:rsidRPr="00A62BB0" w:rsidRDefault="00DD4D67" w:rsidP="00E45E02">
            <w:pPr>
              <w:keepNext/>
              <w:keepLines/>
              <w:spacing w:after="0"/>
              <w:rPr>
                <w:rFonts w:ascii="Arial" w:hAnsi="Arial"/>
                <w:sz w:val="18"/>
              </w:rPr>
            </w:pPr>
            <w:r w:rsidRPr="00A62BB0">
              <w:rPr>
                <w:rFonts w:ascii="Arial" w:hAnsi="Arial"/>
                <w:sz w:val="18"/>
              </w:rPr>
              <w:t>TDD duplex mode, 120 kHz SSB SCS, 100 MHz bandwidth</w:t>
            </w:r>
          </w:p>
        </w:tc>
      </w:tr>
    </w:tbl>
    <w:p w14:paraId="1A6C2289" w14:textId="77777777" w:rsidR="00DD4D67" w:rsidRPr="00A62BB0" w:rsidRDefault="00DD4D67" w:rsidP="00DD4D67">
      <w:pPr>
        <w:spacing w:before="120"/>
      </w:pPr>
    </w:p>
    <w:p w14:paraId="4175A116" w14:textId="77777777" w:rsidR="00DD4D67" w:rsidRPr="00A62BB0" w:rsidRDefault="00DD4D67" w:rsidP="00DD4D67">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D4D67" w:rsidRPr="00A62BB0" w14:paraId="27046C6F" w14:textId="77777777" w:rsidTr="00E45E02">
        <w:trPr>
          <w:trHeight w:val="164"/>
          <w:jc w:val="center"/>
        </w:trPr>
        <w:tc>
          <w:tcPr>
            <w:tcW w:w="2728" w:type="pct"/>
            <w:gridSpan w:val="2"/>
            <w:vMerge w:val="restart"/>
            <w:shd w:val="clear" w:color="auto" w:fill="auto"/>
          </w:tcPr>
          <w:p w14:paraId="58B18F2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2ECC9911"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A18DDD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5F73ED4E" w14:textId="77777777" w:rsidTr="00E45E02">
        <w:trPr>
          <w:trHeight w:val="74"/>
          <w:jc w:val="center"/>
        </w:trPr>
        <w:tc>
          <w:tcPr>
            <w:tcW w:w="2728" w:type="pct"/>
            <w:gridSpan w:val="2"/>
            <w:vMerge/>
            <w:shd w:val="clear" w:color="auto" w:fill="auto"/>
          </w:tcPr>
          <w:p w14:paraId="6FC0AF9E" w14:textId="77777777" w:rsidR="00DD4D67" w:rsidRPr="00A62BB0" w:rsidRDefault="00DD4D67" w:rsidP="00E45E02">
            <w:pPr>
              <w:keepNext/>
              <w:keepLines/>
              <w:spacing w:after="0"/>
              <w:jc w:val="center"/>
              <w:rPr>
                <w:rFonts w:ascii="Arial" w:hAnsi="Arial"/>
                <w:b/>
                <w:sz w:val="18"/>
              </w:rPr>
            </w:pPr>
          </w:p>
        </w:tc>
        <w:tc>
          <w:tcPr>
            <w:tcW w:w="677" w:type="pct"/>
            <w:vMerge/>
            <w:shd w:val="clear" w:color="auto" w:fill="auto"/>
          </w:tcPr>
          <w:p w14:paraId="4E1E43AC" w14:textId="77777777" w:rsidR="00DD4D67" w:rsidRPr="00A62BB0" w:rsidRDefault="00DD4D67" w:rsidP="00E45E02">
            <w:pPr>
              <w:keepNext/>
              <w:keepLines/>
              <w:spacing w:after="0"/>
              <w:jc w:val="center"/>
              <w:rPr>
                <w:rFonts w:ascii="Arial" w:hAnsi="Arial"/>
                <w:b/>
                <w:sz w:val="18"/>
              </w:rPr>
            </w:pPr>
          </w:p>
        </w:tc>
        <w:tc>
          <w:tcPr>
            <w:tcW w:w="1595" w:type="pct"/>
            <w:shd w:val="clear" w:color="auto" w:fill="auto"/>
          </w:tcPr>
          <w:p w14:paraId="7A170050"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66379DD6" w14:textId="77777777" w:rsidTr="00E45E02">
        <w:trPr>
          <w:trHeight w:val="64"/>
          <w:jc w:val="center"/>
        </w:trPr>
        <w:tc>
          <w:tcPr>
            <w:tcW w:w="2728" w:type="pct"/>
            <w:gridSpan w:val="2"/>
            <w:shd w:val="clear" w:color="auto" w:fill="auto"/>
          </w:tcPr>
          <w:p w14:paraId="7D63A711"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730D404B"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E6866A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Cell 1</w:t>
            </w:r>
          </w:p>
        </w:tc>
      </w:tr>
      <w:tr w:rsidR="00DD4D67" w:rsidRPr="00A62BB0" w14:paraId="0496D028" w14:textId="77777777" w:rsidTr="00E45E02">
        <w:trPr>
          <w:trHeight w:val="164"/>
          <w:jc w:val="center"/>
        </w:trPr>
        <w:tc>
          <w:tcPr>
            <w:tcW w:w="2728" w:type="pct"/>
            <w:gridSpan w:val="2"/>
            <w:shd w:val="clear" w:color="auto" w:fill="auto"/>
          </w:tcPr>
          <w:p w14:paraId="7EAF1446" w14:textId="77777777" w:rsidR="00DD4D67" w:rsidRPr="00A62BB0" w:rsidRDefault="00DD4D67"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1DA9B31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2488EB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07D1C2C5" w14:textId="77777777" w:rsidTr="00E45E02">
        <w:trPr>
          <w:trHeight w:val="93"/>
          <w:jc w:val="center"/>
        </w:trPr>
        <w:tc>
          <w:tcPr>
            <w:tcW w:w="1072" w:type="pct"/>
            <w:shd w:val="clear" w:color="auto" w:fill="auto"/>
          </w:tcPr>
          <w:p w14:paraId="28BC3652"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77CAC92"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4F55380"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3291360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w:t>
            </w:r>
          </w:p>
        </w:tc>
      </w:tr>
      <w:tr w:rsidR="00DD4D67" w:rsidRPr="00A62BB0" w14:paraId="48E1257D" w14:textId="77777777" w:rsidTr="00E45E02">
        <w:trPr>
          <w:trHeight w:val="189"/>
          <w:jc w:val="center"/>
        </w:trPr>
        <w:tc>
          <w:tcPr>
            <w:tcW w:w="1072" w:type="pct"/>
            <w:shd w:val="clear" w:color="auto" w:fill="auto"/>
          </w:tcPr>
          <w:p w14:paraId="1529C374"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7E3C0258"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F32D590"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3C37EF3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TDDConf.3.1</w:t>
            </w:r>
          </w:p>
        </w:tc>
      </w:tr>
      <w:tr w:rsidR="00DD4D67" w:rsidRPr="00A62BB0" w14:paraId="61B21C7B" w14:textId="77777777" w:rsidTr="00E45E02">
        <w:trPr>
          <w:trHeight w:val="189"/>
          <w:jc w:val="center"/>
        </w:trPr>
        <w:tc>
          <w:tcPr>
            <w:tcW w:w="1072" w:type="pct"/>
            <w:shd w:val="clear" w:color="auto" w:fill="auto"/>
            <w:vAlign w:val="center"/>
          </w:tcPr>
          <w:p w14:paraId="006806B4"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31D5D626"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3853077"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57A14A74"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DLBWP.0.1</w:t>
            </w:r>
          </w:p>
        </w:tc>
      </w:tr>
      <w:tr w:rsidR="00DD4D67" w:rsidRPr="00A62BB0" w14:paraId="10E2D040" w14:textId="77777777" w:rsidTr="00E45E02">
        <w:trPr>
          <w:trHeight w:val="189"/>
          <w:jc w:val="center"/>
        </w:trPr>
        <w:tc>
          <w:tcPr>
            <w:tcW w:w="1072" w:type="pct"/>
            <w:shd w:val="clear" w:color="auto" w:fill="auto"/>
            <w:vAlign w:val="center"/>
          </w:tcPr>
          <w:p w14:paraId="08FB7A72"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32952023"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1DFEA573"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4D1DF23C"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DLBWP.1.1</w:t>
            </w:r>
          </w:p>
        </w:tc>
      </w:tr>
      <w:tr w:rsidR="00DD4D67" w:rsidRPr="00A62BB0" w14:paraId="2B2BE3AA" w14:textId="77777777" w:rsidTr="00E45E02">
        <w:trPr>
          <w:trHeight w:val="189"/>
          <w:jc w:val="center"/>
        </w:trPr>
        <w:tc>
          <w:tcPr>
            <w:tcW w:w="1072" w:type="pct"/>
            <w:shd w:val="clear" w:color="auto" w:fill="auto"/>
            <w:vAlign w:val="center"/>
          </w:tcPr>
          <w:p w14:paraId="685BE2AA"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28139589"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125C7354"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7FC106B9"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ULBWP.0.1</w:t>
            </w:r>
          </w:p>
        </w:tc>
      </w:tr>
      <w:tr w:rsidR="00DD4D67" w:rsidRPr="00A62BB0" w14:paraId="67F81368" w14:textId="77777777" w:rsidTr="00E45E02">
        <w:trPr>
          <w:trHeight w:val="189"/>
          <w:jc w:val="center"/>
        </w:trPr>
        <w:tc>
          <w:tcPr>
            <w:tcW w:w="1072" w:type="pct"/>
            <w:shd w:val="clear" w:color="auto" w:fill="auto"/>
            <w:vAlign w:val="center"/>
          </w:tcPr>
          <w:p w14:paraId="4DC9BF5B"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4FBEF4A7" w14:textId="77777777" w:rsidR="00DD4D67" w:rsidRPr="00A62BB0" w:rsidRDefault="00DD4D67"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BBC8867" w14:textId="77777777" w:rsidR="00DD4D67" w:rsidRPr="00A62BB0" w:rsidRDefault="00DD4D67" w:rsidP="00E45E02">
            <w:pPr>
              <w:keepNext/>
              <w:keepLines/>
              <w:spacing w:after="0"/>
              <w:jc w:val="center"/>
              <w:rPr>
                <w:rFonts w:ascii="Arial" w:hAnsi="Arial"/>
                <w:sz w:val="18"/>
                <w:lang w:val="it-IT"/>
              </w:rPr>
            </w:pPr>
          </w:p>
        </w:tc>
        <w:tc>
          <w:tcPr>
            <w:tcW w:w="1595" w:type="pct"/>
            <w:shd w:val="clear" w:color="auto" w:fill="auto"/>
          </w:tcPr>
          <w:p w14:paraId="3AC9BA2D"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lang w:val="it-IT"/>
              </w:rPr>
              <w:t>ULBWP.1.1</w:t>
            </w:r>
          </w:p>
        </w:tc>
      </w:tr>
      <w:tr w:rsidR="00DD4D67" w:rsidRPr="00A62BB0" w14:paraId="77A1F7FA" w14:textId="77777777" w:rsidTr="00E45E02">
        <w:trPr>
          <w:trHeight w:val="189"/>
          <w:jc w:val="center"/>
        </w:trPr>
        <w:tc>
          <w:tcPr>
            <w:tcW w:w="1072" w:type="pct"/>
            <w:shd w:val="clear" w:color="auto" w:fill="auto"/>
          </w:tcPr>
          <w:p w14:paraId="330D6C6D" w14:textId="77777777" w:rsidR="00DD4D67" w:rsidRPr="00A62BB0" w:rsidRDefault="00DD4D67"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25055DCD"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9EC50E5"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59E84FB6" w14:textId="77777777" w:rsidR="00DD4D67" w:rsidRPr="002F229B" w:rsidRDefault="00DD4D67" w:rsidP="00E45E02">
            <w:pPr>
              <w:keepNext/>
              <w:keepLines/>
              <w:spacing w:after="0"/>
              <w:jc w:val="center"/>
              <w:rPr>
                <w:rFonts w:ascii="Arial" w:hAnsi="Arial"/>
                <w:sz w:val="18"/>
              </w:rPr>
            </w:pPr>
            <w:r w:rsidRPr="002F229B">
              <w:rPr>
                <w:rFonts w:ascii="Arial" w:hAnsi="Arial"/>
                <w:sz w:val="18"/>
              </w:rPr>
              <w:t>CCR.3.1 TDD</w:t>
            </w:r>
          </w:p>
          <w:p w14:paraId="4046CFE2" w14:textId="77777777" w:rsidR="00DD4D67" w:rsidRPr="00A62BB0" w:rsidRDefault="00DD4D67" w:rsidP="00E45E02">
            <w:pPr>
              <w:keepNext/>
              <w:keepLines/>
              <w:spacing w:after="0"/>
              <w:jc w:val="center"/>
              <w:rPr>
                <w:rFonts w:ascii="Arial" w:hAnsi="Arial"/>
                <w:sz w:val="18"/>
              </w:rPr>
            </w:pPr>
            <w:r w:rsidRPr="002F229B">
              <w:rPr>
                <w:rFonts w:ascii="Arial" w:hAnsi="Arial"/>
                <w:noProof/>
                <w:sz w:val="18"/>
              </w:rPr>
              <w:t>CCR.3.3 TDD</w:t>
            </w:r>
          </w:p>
        </w:tc>
      </w:tr>
      <w:tr w:rsidR="00DD4D67" w:rsidRPr="00A62BB0" w14:paraId="1D1AEBD7" w14:textId="77777777" w:rsidTr="00E45E02">
        <w:trPr>
          <w:trHeight w:val="125"/>
          <w:jc w:val="center"/>
        </w:trPr>
        <w:tc>
          <w:tcPr>
            <w:tcW w:w="1072" w:type="pct"/>
            <w:shd w:val="clear" w:color="auto" w:fill="auto"/>
          </w:tcPr>
          <w:p w14:paraId="1BB31AB9" w14:textId="77777777" w:rsidR="00DD4D67" w:rsidRPr="00A62BB0" w:rsidRDefault="00DD4D67"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114EA12"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A649D96"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0FE76A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SSB.1 FR2</w:t>
            </w:r>
          </w:p>
        </w:tc>
      </w:tr>
      <w:tr w:rsidR="00DD4D67" w:rsidRPr="00A62BB0" w14:paraId="0B0DE9C2" w14:textId="77777777" w:rsidTr="00E45E02">
        <w:trPr>
          <w:trHeight w:val="223"/>
          <w:jc w:val="center"/>
        </w:trPr>
        <w:tc>
          <w:tcPr>
            <w:tcW w:w="1072" w:type="pct"/>
            <w:shd w:val="clear" w:color="auto" w:fill="auto"/>
          </w:tcPr>
          <w:p w14:paraId="2CD664A8" w14:textId="77777777" w:rsidR="00DD4D67" w:rsidRPr="00A62BB0" w:rsidRDefault="00DD4D67"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37E05ACC"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5080ED0"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12D1F1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SMTC.1</w:t>
            </w:r>
          </w:p>
        </w:tc>
      </w:tr>
      <w:tr w:rsidR="00DD4D67" w:rsidRPr="00A62BB0" w14:paraId="5EFA2CDF" w14:textId="77777777" w:rsidTr="00E45E02">
        <w:trPr>
          <w:trHeight w:val="284"/>
          <w:jc w:val="center"/>
        </w:trPr>
        <w:tc>
          <w:tcPr>
            <w:tcW w:w="1072" w:type="pct"/>
            <w:shd w:val="clear" w:color="auto" w:fill="auto"/>
          </w:tcPr>
          <w:p w14:paraId="2FCD6064" w14:textId="77777777" w:rsidR="00DD4D67" w:rsidRPr="00A62BB0" w:rsidRDefault="00DD4D67"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74F7968B" w14:textId="77777777" w:rsidR="00DD4D67" w:rsidRPr="00A62BB0" w:rsidRDefault="00DD4D67"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95757DE"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6D2C5C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120 KHz</w:t>
            </w:r>
          </w:p>
        </w:tc>
      </w:tr>
      <w:tr w:rsidR="00DD4D67" w:rsidRPr="00A62BB0" w14:paraId="384828F1" w14:textId="77777777" w:rsidTr="00E45E02">
        <w:trPr>
          <w:trHeight w:val="284"/>
          <w:jc w:val="center"/>
        </w:trPr>
        <w:tc>
          <w:tcPr>
            <w:tcW w:w="1072" w:type="pct"/>
            <w:shd w:val="clear" w:color="auto" w:fill="auto"/>
          </w:tcPr>
          <w:p w14:paraId="3E984F16" w14:textId="77777777" w:rsidR="00DD4D67" w:rsidRPr="00A62BB0" w:rsidRDefault="00DD4D67"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741EE44B" w14:textId="77777777" w:rsidR="00DD4D67" w:rsidRPr="00A62BB0" w:rsidRDefault="00DD4D67"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029014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0225676" w14:textId="77777777" w:rsidR="00DD4D67" w:rsidRPr="00A62BB0" w:rsidRDefault="00DD4D67" w:rsidP="00E45E02">
            <w:pPr>
              <w:keepLines/>
              <w:spacing w:after="0"/>
              <w:jc w:val="center"/>
              <w:rPr>
                <w:rFonts w:ascii="Arial" w:hAnsi="Arial"/>
                <w:noProof/>
                <w:sz w:val="18"/>
              </w:rPr>
            </w:pPr>
            <w:r w:rsidRPr="00A62BB0">
              <w:rPr>
                <w:rFonts w:ascii="Arial" w:hAnsi="Arial"/>
                <w:noProof/>
                <w:sz w:val="18"/>
              </w:rPr>
              <w:t>Resource #4 in TRS.2.1 TDD</w:t>
            </w:r>
          </w:p>
          <w:p w14:paraId="605BAEA7"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Resource #4 in TRS.2.2 TDD</w:t>
            </w:r>
          </w:p>
        </w:tc>
      </w:tr>
      <w:tr w:rsidR="00DD4D67" w:rsidRPr="00A62BB0" w14:paraId="49408E57" w14:textId="77777777" w:rsidTr="00E45E02">
        <w:trPr>
          <w:trHeight w:val="176"/>
          <w:jc w:val="center"/>
        </w:trPr>
        <w:tc>
          <w:tcPr>
            <w:tcW w:w="2728" w:type="pct"/>
            <w:gridSpan w:val="2"/>
            <w:shd w:val="clear" w:color="auto" w:fill="auto"/>
          </w:tcPr>
          <w:p w14:paraId="43576B16" w14:textId="77777777" w:rsidR="00DD4D67" w:rsidRPr="00A62BB0" w:rsidRDefault="00DD4D67"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0BB3F40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1A64E0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TRS.2.1 TDD</w:t>
            </w:r>
          </w:p>
          <w:p w14:paraId="340BF19B"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TRS.2.2 TDD</w:t>
            </w:r>
          </w:p>
        </w:tc>
      </w:tr>
      <w:tr w:rsidR="00DD4D67" w:rsidRPr="00A62BB0" w14:paraId="36FAFF2E" w14:textId="77777777" w:rsidTr="00E45E02">
        <w:trPr>
          <w:trHeight w:val="176"/>
          <w:jc w:val="center"/>
        </w:trPr>
        <w:tc>
          <w:tcPr>
            <w:tcW w:w="2728" w:type="pct"/>
            <w:gridSpan w:val="2"/>
            <w:shd w:val="clear" w:color="auto" w:fill="auto"/>
          </w:tcPr>
          <w:p w14:paraId="4CA180F0" w14:textId="77777777" w:rsidR="00DD4D67" w:rsidRPr="00A62BB0" w:rsidRDefault="00DD4D67"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ADC4F27"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20D56E73" w14:textId="77777777" w:rsidR="00DD4D67" w:rsidRPr="00A62BB0" w:rsidRDefault="00DD4D67" w:rsidP="00E45E02">
            <w:pPr>
              <w:keepNext/>
              <w:keepLines/>
              <w:spacing w:after="0"/>
              <w:jc w:val="center"/>
              <w:rPr>
                <w:rFonts w:ascii="Arial" w:hAnsi="Arial"/>
                <w:sz w:val="18"/>
              </w:rPr>
            </w:pPr>
            <w:r w:rsidRPr="00A62BB0">
              <w:rPr>
                <w:rFonts w:ascii="Arial" w:hAnsi="Arial"/>
                <w:noProof/>
                <w:sz w:val="18"/>
              </w:rPr>
              <w:t>TCI.State.2</w:t>
            </w:r>
          </w:p>
        </w:tc>
      </w:tr>
      <w:tr w:rsidR="00DD4D67" w:rsidRPr="00A62BB0" w14:paraId="4B69B570" w14:textId="77777777" w:rsidTr="00E45E02">
        <w:trPr>
          <w:trHeight w:val="176"/>
          <w:jc w:val="center"/>
        </w:trPr>
        <w:tc>
          <w:tcPr>
            <w:tcW w:w="2728" w:type="pct"/>
            <w:gridSpan w:val="2"/>
            <w:shd w:val="clear" w:color="auto" w:fill="auto"/>
          </w:tcPr>
          <w:p w14:paraId="561C538A" w14:textId="77777777" w:rsidR="00DD4D67" w:rsidRPr="00A62BB0" w:rsidRDefault="00DD4D67"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17BDA815"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1E5E406" w14:textId="77777777" w:rsidR="00DD4D67" w:rsidRPr="00A62BB0" w:rsidDel="005C10B4" w:rsidRDefault="00DD4D67" w:rsidP="00E45E02">
            <w:pPr>
              <w:keepNext/>
              <w:keepLines/>
              <w:spacing w:after="0"/>
              <w:jc w:val="center"/>
              <w:rPr>
                <w:rFonts w:ascii="Arial" w:hAnsi="Arial"/>
                <w:sz w:val="18"/>
              </w:rPr>
            </w:pPr>
            <w:r w:rsidRPr="00A62BB0">
              <w:rPr>
                <w:rFonts w:ascii="Arial" w:hAnsi="Arial"/>
                <w:noProof/>
                <w:sz w:val="18"/>
              </w:rPr>
              <w:t>TCI.State.3</w:t>
            </w:r>
          </w:p>
        </w:tc>
      </w:tr>
      <w:tr w:rsidR="00DD4D67" w:rsidRPr="00A62BB0" w14:paraId="336B605A" w14:textId="77777777" w:rsidTr="00E45E02">
        <w:trPr>
          <w:trHeight w:val="176"/>
          <w:jc w:val="center"/>
        </w:trPr>
        <w:tc>
          <w:tcPr>
            <w:tcW w:w="2728" w:type="pct"/>
            <w:gridSpan w:val="2"/>
            <w:shd w:val="clear" w:color="auto" w:fill="auto"/>
          </w:tcPr>
          <w:p w14:paraId="31625BCF" w14:textId="77777777" w:rsidR="00DD4D67" w:rsidRPr="00A62BB0" w:rsidRDefault="00DD4D67"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2568F10A"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5F3C22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OP.1</w:t>
            </w:r>
          </w:p>
        </w:tc>
      </w:tr>
      <w:tr w:rsidR="00DD4D67" w:rsidRPr="00A62BB0" w14:paraId="72EA6D66" w14:textId="77777777" w:rsidTr="00E45E02">
        <w:trPr>
          <w:trHeight w:val="164"/>
          <w:jc w:val="center"/>
        </w:trPr>
        <w:tc>
          <w:tcPr>
            <w:tcW w:w="2728" w:type="pct"/>
            <w:gridSpan w:val="2"/>
            <w:shd w:val="clear" w:color="auto" w:fill="auto"/>
          </w:tcPr>
          <w:p w14:paraId="395C39E8" w14:textId="77777777" w:rsidR="00DD4D67" w:rsidRPr="00A62BB0" w:rsidRDefault="00DD4D67"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222651A0"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316208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Normal</w:t>
            </w:r>
          </w:p>
        </w:tc>
      </w:tr>
      <w:tr w:rsidR="00DD4D67" w:rsidRPr="00A62BB0" w14:paraId="24020D7D" w14:textId="77777777" w:rsidTr="00E45E02">
        <w:trPr>
          <w:trHeight w:val="164"/>
          <w:jc w:val="center"/>
        </w:trPr>
        <w:tc>
          <w:tcPr>
            <w:tcW w:w="1072" w:type="pct"/>
            <w:vMerge w:val="restart"/>
            <w:shd w:val="clear" w:color="auto" w:fill="auto"/>
          </w:tcPr>
          <w:p w14:paraId="2673CF27"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43DED0A0"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55F67293"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6A96532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03FD2575" w14:textId="77777777" w:rsidTr="00E45E02">
        <w:trPr>
          <w:trHeight w:val="93"/>
          <w:jc w:val="center"/>
        </w:trPr>
        <w:tc>
          <w:tcPr>
            <w:tcW w:w="1072" w:type="pct"/>
            <w:vMerge/>
            <w:shd w:val="clear" w:color="auto" w:fill="auto"/>
          </w:tcPr>
          <w:p w14:paraId="7DCC3EF6"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1F98594E"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2A6DB94"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642993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390EF2CA" w14:textId="77777777" w:rsidTr="00E45E02">
        <w:trPr>
          <w:trHeight w:val="176"/>
          <w:jc w:val="center"/>
        </w:trPr>
        <w:tc>
          <w:tcPr>
            <w:tcW w:w="1072" w:type="pct"/>
            <w:vMerge/>
            <w:shd w:val="clear" w:color="auto" w:fill="auto"/>
          </w:tcPr>
          <w:p w14:paraId="2192B5C0"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14533BBA"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5827122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DF05C3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8</w:t>
            </w:r>
          </w:p>
        </w:tc>
      </w:tr>
      <w:tr w:rsidR="00DD4D67" w:rsidRPr="00A62BB0" w14:paraId="1AEF46DC" w14:textId="77777777" w:rsidTr="00E45E02">
        <w:trPr>
          <w:trHeight w:val="369"/>
          <w:jc w:val="center"/>
        </w:trPr>
        <w:tc>
          <w:tcPr>
            <w:tcW w:w="1072" w:type="pct"/>
            <w:vMerge/>
            <w:shd w:val="clear" w:color="auto" w:fill="auto"/>
          </w:tcPr>
          <w:p w14:paraId="0D85016F"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4294AED4"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D03DAF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7F55C9F"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3C16736F" w14:textId="77777777" w:rsidTr="00E45E02">
        <w:trPr>
          <w:trHeight w:val="307"/>
          <w:jc w:val="center"/>
        </w:trPr>
        <w:tc>
          <w:tcPr>
            <w:tcW w:w="1072" w:type="pct"/>
            <w:vMerge/>
            <w:shd w:val="clear" w:color="auto" w:fill="auto"/>
          </w:tcPr>
          <w:p w14:paraId="687E2C94"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4B810E9E"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11AAFF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7DD9E8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4873C543" w14:textId="77777777" w:rsidTr="00E45E02">
        <w:trPr>
          <w:trHeight w:val="50"/>
          <w:jc w:val="center"/>
        </w:trPr>
        <w:tc>
          <w:tcPr>
            <w:tcW w:w="1072" w:type="pct"/>
            <w:vMerge/>
            <w:shd w:val="clear" w:color="auto" w:fill="auto"/>
          </w:tcPr>
          <w:p w14:paraId="4457487C"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63848ABF"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ECBA916"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62299D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334508D8" w14:textId="77777777" w:rsidTr="00E45E02">
        <w:trPr>
          <w:trHeight w:val="188"/>
          <w:jc w:val="center"/>
        </w:trPr>
        <w:tc>
          <w:tcPr>
            <w:tcW w:w="1072" w:type="pct"/>
            <w:vMerge/>
            <w:shd w:val="clear" w:color="auto" w:fill="auto"/>
          </w:tcPr>
          <w:p w14:paraId="1C63691E"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2CC46C35"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677EB9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19604D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34804399" w14:textId="77777777" w:rsidTr="00E45E02">
        <w:trPr>
          <w:trHeight w:val="188"/>
          <w:jc w:val="center"/>
        </w:trPr>
        <w:tc>
          <w:tcPr>
            <w:tcW w:w="1072" w:type="pct"/>
            <w:vMerge w:val="restart"/>
            <w:shd w:val="clear" w:color="auto" w:fill="auto"/>
          </w:tcPr>
          <w:p w14:paraId="7A7124A6" w14:textId="77777777" w:rsidR="00DD4D67" w:rsidRPr="00A62BB0" w:rsidRDefault="00DD4D67" w:rsidP="00E45E02">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19800DE" w14:textId="77777777" w:rsidR="00DD4D67" w:rsidRPr="00A62BB0" w:rsidRDefault="00DD4D67"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1F663B90"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007C0E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1-0</w:t>
            </w:r>
          </w:p>
        </w:tc>
      </w:tr>
      <w:tr w:rsidR="00DD4D67" w:rsidRPr="00A62BB0" w14:paraId="77FB56D2" w14:textId="77777777" w:rsidTr="00E45E02">
        <w:trPr>
          <w:trHeight w:val="188"/>
          <w:jc w:val="center"/>
        </w:trPr>
        <w:tc>
          <w:tcPr>
            <w:tcW w:w="1072" w:type="pct"/>
            <w:vMerge/>
            <w:shd w:val="clear" w:color="auto" w:fill="auto"/>
          </w:tcPr>
          <w:p w14:paraId="37AE0AB7"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2ADDE8EC" w14:textId="77777777" w:rsidR="00DD4D67" w:rsidRPr="00A62BB0" w:rsidRDefault="00DD4D67"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1E3D626E"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3F5CE6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2</w:t>
            </w:r>
          </w:p>
        </w:tc>
      </w:tr>
      <w:tr w:rsidR="00DD4D67" w:rsidRPr="00A62BB0" w14:paraId="1A7BFD06" w14:textId="77777777" w:rsidTr="00E45E02">
        <w:trPr>
          <w:trHeight w:val="188"/>
          <w:jc w:val="center"/>
        </w:trPr>
        <w:tc>
          <w:tcPr>
            <w:tcW w:w="1072" w:type="pct"/>
            <w:vMerge/>
            <w:shd w:val="clear" w:color="auto" w:fill="auto"/>
          </w:tcPr>
          <w:p w14:paraId="003EB299"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00565840"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0B84395D"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9969C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4</w:t>
            </w:r>
          </w:p>
        </w:tc>
      </w:tr>
      <w:tr w:rsidR="00DD4D67" w:rsidRPr="00A62BB0" w14:paraId="405155C5" w14:textId="77777777" w:rsidTr="00E45E02">
        <w:trPr>
          <w:trHeight w:val="188"/>
          <w:jc w:val="center"/>
        </w:trPr>
        <w:tc>
          <w:tcPr>
            <w:tcW w:w="1072" w:type="pct"/>
            <w:vMerge/>
            <w:shd w:val="clear" w:color="auto" w:fill="auto"/>
          </w:tcPr>
          <w:p w14:paraId="21A6934B"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0E6D5BFF"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46EFE83"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12695E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w:t>
            </w:r>
          </w:p>
        </w:tc>
      </w:tr>
      <w:tr w:rsidR="00DD4D67" w:rsidRPr="00A62BB0" w14:paraId="0E6F2146" w14:textId="77777777" w:rsidTr="00E45E02">
        <w:trPr>
          <w:trHeight w:val="188"/>
          <w:jc w:val="center"/>
        </w:trPr>
        <w:tc>
          <w:tcPr>
            <w:tcW w:w="1072" w:type="pct"/>
            <w:vMerge/>
            <w:shd w:val="clear" w:color="auto" w:fill="auto"/>
          </w:tcPr>
          <w:p w14:paraId="0B544FC5" w14:textId="77777777" w:rsidR="00DD4D67" w:rsidRPr="00A62BB0" w:rsidRDefault="00DD4D67" w:rsidP="00E45E02">
            <w:pPr>
              <w:keepNext/>
              <w:keepLines/>
              <w:spacing w:after="0"/>
              <w:rPr>
                <w:rFonts w:ascii="Arial" w:hAnsi="Arial"/>
                <w:sz w:val="18"/>
              </w:rPr>
            </w:pPr>
          </w:p>
        </w:tc>
        <w:tc>
          <w:tcPr>
            <w:tcW w:w="1656" w:type="pct"/>
            <w:shd w:val="clear" w:color="auto" w:fill="auto"/>
          </w:tcPr>
          <w:p w14:paraId="3C84F868" w14:textId="77777777" w:rsidR="00DD4D67" w:rsidRPr="00A62BB0" w:rsidRDefault="00DD4D67"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43A7E5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30D407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w:t>
            </w:r>
          </w:p>
        </w:tc>
      </w:tr>
      <w:tr w:rsidR="00DD4D67" w:rsidRPr="00A62BB0" w14:paraId="3D7F9BFC" w14:textId="77777777" w:rsidTr="00E45E02">
        <w:trPr>
          <w:trHeight w:val="188"/>
          <w:jc w:val="center"/>
        </w:trPr>
        <w:tc>
          <w:tcPr>
            <w:tcW w:w="1072" w:type="pct"/>
            <w:vMerge/>
            <w:shd w:val="clear" w:color="auto" w:fill="auto"/>
          </w:tcPr>
          <w:p w14:paraId="585C4090"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6625AEC0" w14:textId="77777777" w:rsidR="00DD4D67" w:rsidRPr="00A62BB0" w:rsidRDefault="00DD4D67"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EADDECE"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7F49639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REG bundle size</w:t>
            </w:r>
          </w:p>
        </w:tc>
      </w:tr>
      <w:tr w:rsidR="00DD4D67" w:rsidRPr="00A62BB0" w14:paraId="7E246155" w14:textId="77777777" w:rsidTr="00E45E02">
        <w:trPr>
          <w:trHeight w:val="188"/>
          <w:jc w:val="center"/>
        </w:trPr>
        <w:tc>
          <w:tcPr>
            <w:tcW w:w="1072" w:type="pct"/>
            <w:vMerge/>
            <w:shd w:val="clear" w:color="auto" w:fill="auto"/>
          </w:tcPr>
          <w:p w14:paraId="638FE87D" w14:textId="77777777" w:rsidR="00DD4D67" w:rsidRPr="00A62BB0" w:rsidRDefault="00DD4D67" w:rsidP="00E45E02">
            <w:pPr>
              <w:keepNext/>
              <w:keepLines/>
              <w:spacing w:after="0"/>
              <w:rPr>
                <w:rFonts w:ascii="Arial" w:hAnsi="Arial"/>
                <w:sz w:val="18"/>
              </w:rPr>
            </w:pPr>
          </w:p>
        </w:tc>
        <w:tc>
          <w:tcPr>
            <w:tcW w:w="1656" w:type="pct"/>
            <w:shd w:val="clear" w:color="auto" w:fill="auto"/>
            <w:vAlign w:val="center"/>
          </w:tcPr>
          <w:p w14:paraId="22D6EA5D" w14:textId="77777777" w:rsidR="00DD4D67" w:rsidRPr="00A62BB0" w:rsidRDefault="00DD4D67"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9E9BB4B"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6C2E6F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6</w:t>
            </w:r>
          </w:p>
        </w:tc>
      </w:tr>
      <w:tr w:rsidR="00DD4D67" w:rsidRPr="00A62BB0" w14:paraId="101B1CFC" w14:textId="77777777" w:rsidTr="00E45E02">
        <w:trPr>
          <w:trHeight w:val="176"/>
          <w:jc w:val="center"/>
        </w:trPr>
        <w:tc>
          <w:tcPr>
            <w:tcW w:w="2728" w:type="pct"/>
            <w:gridSpan w:val="2"/>
            <w:shd w:val="clear" w:color="auto" w:fill="auto"/>
          </w:tcPr>
          <w:p w14:paraId="54B6E985" w14:textId="77777777" w:rsidR="00DD4D67" w:rsidRPr="00A62BB0" w:rsidRDefault="00DD4D67"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0829860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3C07BE44"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DRX.3</w:t>
            </w:r>
          </w:p>
        </w:tc>
      </w:tr>
      <w:tr w:rsidR="00DD4D67" w:rsidRPr="00A62BB0" w14:paraId="5543444D" w14:textId="77777777" w:rsidTr="00E45E02">
        <w:trPr>
          <w:trHeight w:val="164"/>
          <w:jc w:val="center"/>
        </w:trPr>
        <w:tc>
          <w:tcPr>
            <w:tcW w:w="2728" w:type="pct"/>
            <w:gridSpan w:val="2"/>
            <w:shd w:val="clear" w:color="auto" w:fill="auto"/>
          </w:tcPr>
          <w:p w14:paraId="7B33A0B2" w14:textId="77777777" w:rsidR="00DD4D67" w:rsidRPr="00A62BB0" w:rsidRDefault="00DD4D67"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06A8D2DD"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15AE280D" w14:textId="77777777" w:rsidR="00DD4D67" w:rsidRPr="00A62BB0" w:rsidRDefault="00DD4D67" w:rsidP="00E45E02">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DD4D67" w:rsidRPr="00A62BB0" w14:paraId="0EFBB944" w14:textId="77777777" w:rsidTr="00E45E02">
        <w:trPr>
          <w:trHeight w:val="50"/>
          <w:jc w:val="center"/>
        </w:trPr>
        <w:tc>
          <w:tcPr>
            <w:tcW w:w="2728" w:type="pct"/>
            <w:gridSpan w:val="2"/>
            <w:shd w:val="clear" w:color="auto" w:fill="auto"/>
          </w:tcPr>
          <w:p w14:paraId="10A0260D" w14:textId="77777777" w:rsidR="00DD4D67" w:rsidRPr="00A62BB0" w:rsidRDefault="00DD4D67"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E07FA9"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418E666A" w14:textId="77777777" w:rsidR="00DD4D67" w:rsidRPr="00A62BB0" w:rsidRDefault="00DD4D67" w:rsidP="00E45E02">
            <w:pPr>
              <w:keepNext/>
              <w:keepLines/>
              <w:spacing w:after="0"/>
              <w:jc w:val="center"/>
              <w:rPr>
                <w:rFonts w:ascii="Arial" w:hAnsi="Arial"/>
                <w:sz w:val="18"/>
              </w:rPr>
            </w:pPr>
            <w:r w:rsidRPr="00A62BB0">
              <w:rPr>
                <w:rFonts w:ascii="Arial" w:hAnsi="Arial"/>
                <w:i/>
                <w:iCs/>
                <w:sz w:val="18"/>
              </w:rPr>
              <w:t>Enabled</w:t>
            </w:r>
          </w:p>
        </w:tc>
      </w:tr>
      <w:tr w:rsidR="00DD4D67" w:rsidRPr="00A62BB0" w14:paraId="12AE803B" w14:textId="77777777" w:rsidTr="00E45E02">
        <w:trPr>
          <w:trHeight w:val="164"/>
          <w:jc w:val="center"/>
        </w:trPr>
        <w:tc>
          <w:tcPr>
            <w:tcW w:w="2728" w:type="pct"/>
            <w:gridSpan w:val="2"/>
            <w:shd w:val="clear" w:color="auto" w:fill="auto"/>
          </w:tcPr>
          <w:p w14:paraId="69FF277D" w14:textId="77777777" w:rsidR="00DD4D67" w:rsidRPr="00A62BB0" w:rsidRDefault="00DD4D67"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7C9AD2AE" w14:textId="77777777" w:rsidR="00DD4D67" w:rsidRPr="00A62BB0" w:rsidRDefault="00DD4D67"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A91491B" w14:textId="77777777" w:rsidR="00DD4D67" w:rsidRPr="00A62BB0" w:rsidRDefault="00DD4D67" w:rsidP="00E45E02">
            <w:pPr>
              <w:keepNext/>
              <w:keepLines/>
              <w:spacing w:after="0"/>
              <w:jc w:val="center"/>
              <w:rPr>
                <w:rFonts w:ascii="Arial" w:hAnsi="Arial"/>
                <w:i/>
                <w:iCs/>
                <w:sz w:val="18"/>
              </w:rPr>
            </w:pPr>
            <w:r w:rsidRPr="00A62BB0">
              <w:rPr>
                <w:rFonts w:ascii="Arial" w:hAnsi="Arial"/>
                <w:i/>
                <w:iCs/>
                <w:sz w:val="18"/>
              </w:rPr>
              <w:t>2000</w:t>
            </w:r>
          </w:p>
        </w:tc>
      </w:tr>
      <w:tr w:rsidR="00DD4D67" w:rsidRPr="00A62BB0" w14:paraId="3A54747E" w14:textId="77777777" w:rsidTr="00E45E02">
        <w:trPr>
          <w:trHeight w:val="164"/>
          <w:jc w:val="center"/>
        </w:trPr>
        <w:tc>
          <w:tcPr>
            <w:tcW w:w="2728" w:type="pct"/>
            <w:gridSpan w:val="2"/>
            <w:shd w:val="clear" w:color="auto" w:fill="auto"/>
          </w:tcPr>
          <w:p w14:paraId="4B7A0EBB" w14:textId="77777777" w:rsidR="00DD4D67" w:rsidRPr="00A62BB0" w:rsidRDefault="00DD4D67"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2493F7B9" w14:textId="77777777" w:rsidR="00DD4D67" w:rsidRPr="00A62BB0" w:rsidRDefault="00DD4D67"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5B933B3D" w14:textId="77777777" w:rsidR="00DD4D67" w:rsidRPr="00A62BB0" w:rsidRDefault="00DD4D67" w:rsidP="00E45E02">
            <w:pPr>
              <w:keepNext/>
              <w:keepLines/>
              <w:spacing w:after="0"/>
              <w:jc w:val="center"/>
              <w:rPr>
                <w:rFonts w:ascii="Arial" w:hAnsi="Arial"/>
                <w:i/>
                <w:iCs/>
                <w:sz w:val="18"/>
              </w:rPr>
            </w:pPr>
            <w:r w:rsidRPr="00A62BB0">
              <w:rPr>
                <w:rFonts w:ascii="Arial" w:hAnsi="Arial"/>
                <w:sz w:val="18"/>
              </w:rPr>
              <w:t>1000</w:t>
            </w:r>
          </w:p>
        </w:tc>
      </w:tr>
      <w:tr w:rsidR="00DD4D67" w:rsidRPr="00A62BB0" w14:paraId="6DF06C98" w14:textId="77777777" w:rsidTr="00E45E02">
        <w:trPr>
          <w:trHeight w:val="164"/>
          <w:jc w:val="center"/>
        </w:trPr>
        <w:tc>
          <w:tcPr>
            <w:tcW w:w="2728" w:type="pct"/>
            <w:gridSpan w:val="2"/>
            <w:shd w:val="clear" w:color="auto" w:fill="auto"/>
          </w:tcPr>
          <w:p w14:paraId="5505DDBD" w14:textId="77777777" w:rsidR="00DD4D67" w:rsidRPr="00A62BB0" w:rsidRDefault="00DD4D67"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5D187EF0"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FCAB0E1"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1EF1E8FE" w14:textId="77777777" w:rsidTr="00E45E02">
        <w:trPr>
          <w:trHeight w:val="164"/>
          <w:jc w:val="center"/>
        </w:trPr>
        <w:tc>
          <w:tcPr>
            <w:tcW w:w="2728" w:type="pct"/>
            <w:gridSpan w:val="2"/>
            <w:shd w:val="clear" w:color="auto" w:fill="auto"/>
          </w:tcPr>
          <w:p w14:paraId="3B8300A6" w14:textId="77777777" w:rsidR="00DD4D67" w:rsidRPr="00A62BB0" w:rsidRDefault="00DD4D67"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2BBCBCD8"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2A56A7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w:t>
            </w:r>
          </w:p>
        </w:tc>
      </w:tr>
      <w:tr w:rsidR="00DD4D67" w:rsidRPr="00A62BB0" w14:paraId="301573ED" w14:textId="77777777" w:rsidTr="00E45E02">
        <w:trPr>
          <w:trHeight w:val="50"/>
          <w:jc w:val="center"/>
        </w:trPr>
        <w:tc>
          <w:tcPr>
            <w:tcW w:w="1072" w:type="pct"/>
            <w:shd w:val="clear" w:color="auto" w:fill="auto"/>
          </w:tcPr>
          <w:p w14:paraId="41840DA0" w14:textId="77777777" w:rsidR="00DD4D67" w:rsidRPr="00A62BB0" w:rsidRDefault="00DD4D67"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020B8A32" w14:textId="77777777" w:rsidR="00DD4D67" w:rsidRPr="00A62BB0" w:rsidRDefault="00DD4D67"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0FC15631" w14:textId="77777777" w:rsidR="00DD4D67" w:rsidRPr="00A62BB0" w:rsidRDefault="00DD4D67" w:rsidP="00E45E02">
            <w:pPr>
              <w:keepNext/>
              <w:keepLines/>
              <w:spacing w:after="0"/>
              <w:jc w:val="center"/>
              <w:rPr>
                <w:rFonts w:ascii="Arial" w:hAnsi="Arial"/>
                <w:sz w:val="18"/>
              </w:rPr>
            </w:pPr>
          </w:p>
        </w:tc>
        <w:tc>
          <w:tcPr>
            <w:tcW w:w="1595" w:type="pct"/>
            <w:shd w:val="clear" w:color="auto" w:fill="auto"/>
          </w:tcPr>
          <w:p w14:paraId="071447DC" w14:textId="77777777" w:rsidR="00DD4D67" w:rsidRPr="00A62BB0" w:rsidRDefault="00DD4D67" w:rsidP="00E45E02">
            <w:pPr>
              <w:keepNext/>
              <w:keepLines/>
              <w:spacing w:after="0"/>
              <w:jc w:val="center"/>
              <w:rPr>
                <w:rFonts w:ascii="Arial" w:hAnsi="Arial"/>
                <w:sz w:val="18"/>
              </w:rPr>
            </w:pPr>
            <w:r w:rsidRPr="00A62BB0">
              <w:rPr>
                <w:rFonts w:ascii="Arial" w:hAnsi="Arial"/>
                <w:sz w:val="18"/>
              </w:rPr>
              <w:t>CSI-RS.3.1 TDD</w:t>
            </w:r>
          </w:p>
        </w:tc>
      </w:tr>
      <w:tr w:rsidR="00DD4D67" w:rsidRPr="00A62BB0" w14:paraId="39813ECC" w14:textId="77777777" w:rsidTr="00E45E02">
        <w:trPr>
          <w:trHeight w:val="164"/>
          <w:jc w:val="center"/>
        </w:trPr>
        <w:tc>
          <w:tcPr>
            <w:tcW w:w="2728" w:type="pct"/>
            <w:gridSpan w:val="2"/>
            <w:shd w:val="clear" w:color="auto" w:fill="auto"/>
          </w:tcPr>
          <w:p w14:paraId="420D1CFF" w14:textId="77777777" w:rsidR="00DD4D67" w:rsidRPr="00A62BB0" w:rsidRDefault="00DD4D67"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0C1E2A92"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C53E4E6"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2D854BA7" w14:textId="77777777" w:rsidTr="00E45E02">
        <w:trPr>
          <w:trHeight w:val="176"/>
          <w:jc w:val="center"/>
        </w:trPr>
        <w:tc>
          <w:tcPr>
            <w:tcW w:w="2728" w:type="pct"/>
            <w:gridSpan w:val="2"/>
            <w:shd w:val="clear" w:color="auto" w:fill="auto"/>
          </w:tcPr>
          <w:p w14:paraId="2E52D9AC" w14:textId="77777777" w:rsidR="00DD4D67" w:rsidRPr="00A62BB0" w:rsidRDefault="00DD4D67"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3B7572D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3C3E718"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2416E7FF" w14:textId="77777777" w:rsidTr="00E45E02">
        <w:trPr>
          <w:trHeight w:val="164"/>
          <w:jc w:val="center"/>
        </w:trPr>
        <w:tc>
          <w:tcPr>
            <w:tcW w:w="2728" w:type="pct"/>
            <w:gridSpan w:val="2"/>
            <w:shd w:val="clear" w:color="auto" w:fill="auto"/>
          </w:tcPr>
          <w:p w14:paraId="6DB40787" w14:textId="77777777" w:rsidR="00DD4D67" w:rsidRPr="00A62BB0" w:rsidRDefault="00DD4D67"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2E91B94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77DE715"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1.64</w:t>
            </w:r>
          </w:p>
        </w:tc>
      </w:tr>
      <w:tr w:rsidR="00DD4D67" w:rsidRPr="00A62BB0" w14:paraId="3FA43F7D" w14:textId="77777777" w:rsidTr="00E45E02">
        <w:trPr>
          <w:trHeight w:val="164"/>
          <w:jc w:val="center"/>
        </w:trPr>
        <w:tc>
          <w:tcPr>
            <w:tcW w:w="2728" w:type="pct"/>
            <w:gridSpan w:val="2"/>
            <w:shd w:val="clear" w:color="auto" w:fill="auto"/>
          </w:tcPr>
          <w:p w14:paraId="1DCEF389" w14:textId="77777777" w:rsidR="00DD4D67" w:rsidRPr="00A62BB0" w:rsidRDefault="00DD4D67" w:rsidP="00E45E02">
            <w:pPr>
              <w:keepNext/>
              <w:keepLines/>
              <w:spacing w:after="0"/>
              <w:rPr>
                <w:rFonts w:ascii="Arial" w:hAnsi="Arial"/>
                <w:sz w:val="18"/>
              </w:rPr>
            </w:pPr>
            <w:r w:rsidRPr="00A62BB0">
              <w:rPr>
                <w:rFonts w:ascii="Arial" w:hAnsi="Arial"/>
                <w:sz w:val="18"/>
              </w:rPr>
              <w:t>T4</w:t>
            </w:r>
          </w:p>
        </w:tc>
        <w:tc>
          <w:tcPr>
            <w:tcW w:w="677" w:type="pct"/>
            <w:shd w:val="clear" w:color="auto" w:fill="auto"/>
          </w:tcPr>
          <w:p w14:paraId="276196B4"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5DF3940" w14:textId="77777777" w:rsidR="00DD4D67" w:rsidRPr="00A62BB0" w:rsidRDefault="00DD4D67" w:rsidP="00E45E02">
            <w:pPr>
              <w:keepNext/>
              <w:keepLines/>
              <w:spacing w:after="0"/>
              <w:jc w:val="center"/>
              <w:rPr>
                <w:rFonts w:ascii="Arial" w:hAnsi="Arial"/>
                <w:sz w:val="18"/>
              </w:rPr>
            </w:pPr>
            <w:r w:rsidRPr="00A62BB0">
              <w:rPr>
                <w:rFonts w:ascii="Arial" w:hAnsi="Arial"/>
                <w:sz w:val="18"/>
              </w:rPr>
              <w:t>0.2</w:t>
            </w:r>
          </w:p>
        </w:tc>
      </w:tr>
      <w:tr w:rsidR="00DD4D67" w:rsidRPr="00A62BB0" w14:paraId="5E07DA90" w14:textId="77777777" w:rsidTr="00E45E02">
        <w:trPr>
          <w:trHeight w:val="164"/>
          <w:jc w:val="center"/>
        </w:trPr>
        <w:tc>
          <w:tcPr>
            <w:tcW w:w="2728" w:type="pct"/>
            <w:gridSpan w:val="2"/>
            <w:shd w:val="clear" w:color="auto" w:fill="auto"/>
          </w:tcPr>
          <w:p w14:paraId="1B248630" w14:textId="77777777" w:rsidR="00DD4D67" w:rsidRPr="00A62BB0" w:rsidRDefault="00DD4D67" w:rsidP="00E45E02">
            <w:pPr>
              <w:keepNext/>
              <w:keepLines/>
              <w:spacing w:after="0"/>
              <w:rPr>
                <w:rFonts w:ascii="Arial" w:hAnsi="Arial"/>
                <w:sz w:val="18"/>
              </w:rPr>
            </w:pPr>
            <w:r w:rsidRPr="00A62BB0">
              <w:rPr>
                <w:rFonts w:ascii="Arial" w:hAnsi="Arial"/>
                <w:sz w:val="18"/>
              </w:rPr>
              <w:t>T5</w:t>
            </w:r>
          </w:p>
        </w:tc>
        <w:tc>
          <w:tcPr>
            <w:tcW w:w="677" w:type="pct"/>
            <w:shd w:val="clear" w:color="auto" w:fill="auto"/>
          </w:tcPr>
          <w:p w14:paraId="633CA8DE"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92726C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1.88</w:t>
            </w:r>
          </w:p>
        </w:tc>
      </w:tr>
      <w:tr w:rsidR="00DD4D67" w:rsidRPr="00A62BB0" w14:paraId="3E6D6E5A" w14:textId="77777777" w:rsidTr="00E45E02">
        <w:trPr>
          <w:trHeight w:val="164"/>
          <w:jc w:val="center"/>
        </w:trPr>
        <w:tc>
          <w:tcPr>
            <w:tcW w:w="2728" w:type="pct"/>
            <w:gridSpan w:val="2"/>
            <w:shd w:val="clear" w:color="auto" w:fill="auto"/>
          </w:tcPr>
          <w:p w14:paraId="6E58B594" w14:textId="77777777" w:rsidR="00DD4D67" w:rsidRPr="00A62BB0" w:rsidRDefault="00DD4D67"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5C3AE4DA" w14:textId="77777777" w:rsidR="00DD4D67" w:rsidRPr="00A62BB0" w:rsidRDefault="00DD4D67"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A6A6339" w14:textId="77777777" w:rsidR="00DD4D67" w:rsidRPr="00A62BB0" w:rsidRDefault="00DD4D67" w:rsidP="00E45E02">
            <w:pPr>
              <w:keepNext/>
              <w:keepLines/>
              <w:spacing w:after="0"/>
              <w:jc w:val="center"/>
              <w:rPr>
                <w:rFonts w:ascii="Arial" w:hAnsi="Arial"/>
                <w:sz w:val="18"/>
              </w:rPr>
            </w:pPr>
            <w:r w:rsidRPr="00A62BB0">
              <w:rPr>
                <w:rFonts w:ascii="Arial" w:hAnsi="Arial"/>
                <w:sz w:val="18"/>
              </w:rPr>
              <w:t>1.84</w:t>
            </w:r>
          </w:p>
        </w:tc>
      </w:tr>
      <w:tr w:rsidR="00DD4D67" w:rsidRPr="00A62BB0" w14:paraId="3EC59C5A" w14:textId="77777777" w:rsidTr="00E45E02">
        <w:trPr>
          <w:trHeight w:val="50"/>
          <w:jc w:val="center"/>
        </w:trPr>
        <w:tc>
          <w:tcPr>
            <w:tcW w:w="5000" w:type="pct"/>
            <w:gridSpan w:val="4"/>
          </w:tcPr>
          <w:p w14:paraId="072F5B13"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3E0C083B" w14:textId="77777777" w:rsidR="00DD4D67" w:rsidRPr="00A62BB0" w:rsidRDefault="00DD4D67" w:rsidP="00DD4D67"/>
    <w:p w14:paraId="6EA4899C" w14:textId="77777777" w:rsidR="00DD4D67" w:rsidRPr="00A62BB0" w:rsidRDefault="00DD4D67" w:rsidP="00DD4D67">
      <w:pPr>
        <w:keepNext/>
        <w:keepLines/>
        <w:spacing w:before="60"/>
        <w:jc w:val="center"/>
        <w:rPr>
          <w:rFonts w:ascii="Arial" w:eastAsia="Malgun Gothic" w:hAnsi="Arial"/>
          <w:b/>
          <w:kern w:val="20"/>
        </w:rPr>
      </w:pPr>
      <w:r w:rsidRPr="00A62BB0">
        <w:rPr>
          <w:rFonts w:ascii="Arial" w:eastAsia="Malgun Gothic" w:hAnsi="Arial"/>
          <w:b/>
          <w:kern w:val="20"/>
        </w:rPr>
        <w:t xml:space="preserve">Table A.7.5.1.8.1-3: </w:t>
      </w:r>
      <w:r w:rsidRPr="00A62BB0">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DD4D67" w:rsidRPr="00A62BB0" w14:paraId="0F17309F" w14:textId="77777777" w:rsidTr="00E45E02">
        <w:trPr>
          <w:cantSplit/>
          <w:trHeight w:val="169"/>
          <w:jc w:val="center"/>
        </w:trPr>
        <w:tc>
          <w:tcPr>
            <w:tcW w:w="2887" w:type="dxa"/>
            <w:gridSpan w:val="2"/>
            <w:vMerge w:val="restart"/>
            <w:tcBorders>
              <w:top w:val="single" w:sz="4" w:space="0" w:color="auto"/>
              <w:left w:val="single" w:sz="4" w:space="0" w:color="auto"/>
            </w:tcBorders>
          </w:tcPr>
          <w:p w14:paraId="39401F2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BF71FC2"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028A4F77"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2569087D" w14:textId="77777777" w:rsidTr="00E45E02">
        <w:trPr>
          <w:cantSplit/>
          <w:trHeight w:val="191"/>
          <w:jc w:val="center"/>
        </w:trPr>
        <w:tc>
          <w:tcPr>
            <w:tcW w:w="2887" w:type="dxa"/>
            <w:gridSpan w:val="2"/>
            <w:vMerge/>
            <w:tcBorders>
              <w:left w:val="single" w:sz="4" w:space="0" w:color="auto"/>
              <w:bottom w:val="single" w:sz="4" w:space="0" w:color="auto"/>
            </w:tcBorders>
          </w:tcPr>
          <w:p w14:paraId="07B0F392" w14:textId="77777777" w:rsidR="00DD4D67" w:rsidRPr="00A62BB0" w:rsidRDefault="00DD4D67" w:rsidP="00E45E02">
            <w:pPr>
              <w:keepNext/>
              <w:keepLines/>
              <w:spacing w:after="0"/>
              <w:jc w:val="center"/>
              <w:rPr>
                <w:rFonts w:ascii="Arial" w:hAnsi="Arial"/>
                <w:b/>
                <w:sz w:val="18"/>
              </w:rPr>
            </w:pPr>
          </w:p>
        </w:tc>
        <w:tc>
          <w:tcPr>
            <w:tcW w:w="1701" w:type="dxa"/>
            <w:vMerge/>
            <w:tcBorders>
              <w:bottom w:val="single" w:sz="4" w:space="0" w:color="auto"/>
            </w:tcBorders>
          </w:tcPr>
          <w:p w14:paraId="2A7CEE2C" w14:textId="77777777" w:rsidR="00DD4D67" w:rsidRPr="00A62BB0" w:rsidRDefault="00DD4D67" w:rsidP="00E45E02">
            <w:pPr>
              <w:keepNext/>
              <w:keepLines/>
              <w:spacing w:after="0"/>
              <w:jc w:val="center"/>
              <w:rPr>
                <w:rFonts w:ascii="Arial" w:hAnsi="Arial"/>
                <w:b/>
                <w:sz w:val="18"/>
              </w:rPr>
            </w:pPr>
          </w:p>
        </w:tc>
        <w:tc>
          <w:tcPr>
            <w:tcW w:w="1030" w:type="dxa"/>
            <w:tcBorders>
              <w:bottom w:val="single" w:sz="4" w:space="0" w:color="auto"/>
            </w:tcBorders>
          </w:tcPr>
          <w:p w14:paraId="15C9E86D"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7DE65A49"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0922A7AC"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11871C6C"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075A11C9"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T5</w:t>
            </w:r>
          </w:p>
        </w:tc>
      </w:tr>
      <w:tr w:rsidR="00DD4D67" w:rsidRPr="00A62BB0" w14:paraId="1C9DF2AA" w14:textId="77777777" w:rsidTr="00E45E02">
        <w:trPr>
          <w:cantSplit/>
          <w:trHeight w:val="169"/>
          <w:jc w:val="center"/>
        </w:trPr>
        <w:tc>
          <w:tcPr>
            <w:tcW w:w="2887" w:type="dxa"/>
            <w:gridSpan w:val="2"/>
            <w:tcBorders>
              <w:left w:val="single" w:sz="4" w:space="0" w:color="auto"/>
              <w:bottom w:val="single" w:sz="4" w:space="0" w:color="auto"/>
            </w:tcBorders>
          </w:tcPr>
          <w:p w14:paraId="49776D4A" w14:textId="77777777" w:rsidR="00DD4D67" w:rsidRPr="00A62BB0" w:rsidRDefault="00DD4D67" w:rsidP="00E45E02">
            <w:pPr>
              <w:pStyle w:val="TAL"/>
            </w:pPr>
            <w:r w:rsidRPr="00806803">
              <w:t>AoA setup</w:t>
            </w:r>
          </w:p>
        </w:tc>
        <w:tc>
          <w:tcPr>
            <w:tcW w:w="1701" w:type="dxa"/>
            <w:tcBorders>
              <w:bottom w:val="single" w:sz="4" w:space="0" w:color="auto"/>
            </w:tcBorders>
          </w:tcPr>
          <w:p w14:paraId="05A88D79" w14:textId="77777777" w:rsidR="00DD4D67" w:rsidRPr="00A62BB0" w:rsidRDefault="00DD4D67" w:rsidP="00E45E02">
            <w:pPr>
              <w:pStyle w:val="TAC"/>
            </w:pPr>
            <w:r w:rsidRPr="00806803">
              <w:t>dB</w:t>
            </w:r>
          </w:p>
        </w:tc>
        <w:tc>
          <w:tcPr>
            <w:tcW w:w="5154" w:type="dxa"/>
            <w:gridSpan w:val="5"/>
            <w:shd w:val="clear" w:color="auto" w:fill="auto"/>
          </w:tcPr>
          <w:p w14:paraId="2E48096A" w14:textId="77777777" w:rsidR="00DD4D67" w:rsidRPr="00A62BB0" w:rsidRDefault="00DD4D67" w:rsidP="00E45E02">
            <w:pPr>
              <w:pStyle w:val="TAC"/>
            </w:pPr>
            <w:r w:rsidRPr="00806803">
              <w:t>Setup 1 defined in A.3.15</w:t>
            </w:r>
          </w:p>
        </w:tc>
      </w:tr>
      <w:tr w:rsidR="00DD4D67" w:rsidRPr="00A62BB0" w14:paraId="2C5C32E8" w14:textId="77777777" w:rsidTr="00E45E02">
        <w:trPr>
          <w:cantSplit/>
          <w:trHeight w:val="169"/>
          <w:jc w:val="center"/>
        </w:trPr>
        <w:tc>
          <w:tcPr>
            <w:tcW w:w="2887" w:type="dxa"/>
            <w:gridSpan w:val="2"/>
            <w:tcBorders>
              <w:left w:val="single" w:sz="4" w:space="0" w:color="auto"/>
              <w:bottom w:val="single" w:sz="4" w:space="0" w:color="auto"/>
            </w:tcBorders>
          </w:tcPr>
          <w:p w14:paraId="72731E59" w14:textId="77777777" w:rsidR="00DD4D67" w:rsidRPr="00806803" w:rsidRDefault="00DD4D67" w:rsidP="00E45E02">
            <w:pPr>
              <w:pStyle w:val="TAL"/>
            </w:pPr>
            <w:r>
              <w:t xml:space="preserve">Assumption for UE beams </w:t>
            </w:r>
            <w:r w:rsidRPr="002C4B2A">
              <w:rPr>
                <w:vertAlign w:val="superscript"/>
              </w:rPr>
              <w:t>Note 10</w:t>
            </w:r>
          </w:p>
        </w:tc>
        <w:tc>
          <w:tcPr>
            <w:tcW w:w="1701" w:type="dxa"/>
            <w:tcBorders>
              <w:bottom w:val="single" w:sz="4" w:space="0" w:color="auto"/>
            </w:tcBorders>
          </w:tcPr>
          <w:p w14:paraId="45603E2F" w14:textId="77777777" w:rsidR="00DD4D67" w:rsidRPr="00806803" w:rsidRDefault="00DD4D67" w:rsidP="00E45E02">
            <w:pPr>
              <w:pStyle w:val="TAC"/>
            </w:pPr>
          </w:p>
        </w:tc>
        <w:tc>
          <w:tcPr>
            <w:tcW w:w="5154" w:type="dxa"/>
            <w:gridSpan w:val="5"/>
            <w:shd w:val="clear" w:color="auto" w:fill="auto"/>
          </w:tcPr>
          <w:p w14:paraId="183E62AD" w14:textId="77777777" w:rsidR="00DD4D67" w:rsidRPr="00806803" w:rsidRDefault="00DD4D67" w:rsidP="00E45E02">
            <w:pPr>
              <w:pStyle w:val="TAC"/>
            </w:pPr>
            <w:r>
              <w:t>Rough</w:t>
            </w:r>
          </w:p>
        </w:tc>
      </w:tr>
      <w:tr w:rsidR="00DD4D67" w:rsidRPr="00A62BB0" w14:paraId="1EC407EE" w14:textId="77777777" w:rsidTr="00E45E02">
        <w:trPr>
          <w:cantSplit/>
          <w:trHeight w:val="169"/>
          <w:jc w:val="center"/>
        </w:trPr>
        <w:tc>
          <w:tcPr>
            <w:tcW w:w="2887" w:type="dxa"/>
            <w:gridSpan w:val="2"/>
            <w:tcBorders>
              <w:left w:val="single" w:sz="4" w:space="0" w:color="auto"/>
              <w:bottom w:val="single" w:sz="4" w:space="0" w:color="auto"/>
            </w:tcBorders>
          </w:tcPr>
          <w:p w14:paraId="6819C0A0" w14:textId="77777777" w:rsidR="00DD4D67" w:rsidRPr="00A62BB0" w:rsidRDefault="00DD4D67" w:rsidP="00E45E02">
            <w:pPr>
              <w:pStyle w:val="TAL"/>
            </w:pPr>
            <w:r w:rsidRPr="00B429E2">
              <w:rPr>
                <w:lang w:eastAsia="ja-JP"/>
              </w:rPr>
              <w:t>EPRE ratio of PDCCH DMRS to SSS</w:t>
            </w:r>
          </w:p>
        </w:tc>
        <w:tc>
          <w:tcPr>
            <w:tcW w:w="1701" w:type="dxa"/>
            <w:tcBorders>
              <w:bottom w:val="single" w:sz="4" w:space="0" w:color="auto"/>
            </w:tcBorders>
          </w:tcPr>
          <w:p w14:paraId="3EFFABDE" w14:textId="77777777" w:rsidR="00DD4D67" w:rsidRPr="00A62BB0" w:rsidRDefault="00DD4D67" w:rsidP="00E45E02">
            <w:pPr>
              <w:pStyle w:val="TAC"/>
            </w:pPr>
            <w:r w:rsidRPr="00A62BB0">
              <w:t>dB</w:t>
            </w:r>
          </w:p>
        </w:tc>
        <w:tc>
          <w:tcPr>
            <w:tcW w:w="5154" w:type="dxa"/>
            <w:gridSpan w:val="5"/>
            <w:tcBorders>
              <w:bottom w:val="single" w:sz="4" w:space="0" w:color="auto"/>
            </w:tcBorders>
            <w:shd w:val="clear" w:color="auto" w:fill="auto"/>
          </w:tcPr>
          <w:p w14:paraId="71713325" w14:textId="77777777" w:rsidR="00DD4D67" w:rsidRPr="00A62BB0" w:rsidRDefault="00DD4D67" w:rsidP="00E45E02">
            <w:pPr>
              <w:pStyle w:val="TAC"/>
            </w:pPr>
            <w:r w:rsidRPr="00A62BB0">
              <w:t>4</w:t>
            </w:r>
          </w:p>
        </w:tc>
      </w:tr>
      <w:tr w:rsidR="00DD4D67" w:rsidRPr="00A62BB0" w14:paraId="0D2F9CA4" w14:textId="77777777" w:rsidTr="00E45E02">
        <w:trPr>
          <w:cantSplit/>
          <w:trHeight w:val="180"/>
          <w:jc w:val="center"/>
        </w:trPr>
        <w:tc>
          <w:tcPr>
            <w:tcW w:w="2887" w:type="dxa"/>
            <w:gridSpan w:val="2"/>
            <w:tcBorders>
              <w:left w:val="single" w:sz="4" w:space="0" w:color="auto"/>
              <w:bottom w:val="single" w:sz="4" w:space="0" w:color="auto"/>
            </w:tcBorders>
          </w:tcPr>
          <w:p w14:paraId="6171081B" w14:textId="77777777" w:rsidR="00DD4D67" w:rsidRPr="00A62BB0" w:rsidRDefault="00DD4D67" w:rsidP="00E45E02">
            <w:pPr>
              <w:pStyle w:val="TAL"/>
            </w:pPr>
            <w:r w:rsidRPr="00B429E2">
              <w:rPr>
                <w:lang w:eastAsia="ja-JP"/>
              </w:rPr>
              <w:t>EPRE ratio of PDCCH to PDCCH DMRS</w:t>
            </w:r>
          </w:p>
        </w:tc>
        <w:tc>
          <w:tcPr>
            <w:tcW w:w="1701" w:type="dxa"/>
            <w:tcBorders>
              <w:bottom w:val="single" w:sz="4" w:space="0" w:color="auto"/>
            </w:tcBorders>
          </w:tcPr>
          <w:p w14:paraId="4850DB0F" w14:textId="77777777" w:rsidR="00DD4D67" w:rsidRPr="00A62BB0" w:rsidRDefault="00DD4D67" w:rsidP="00E45E02">
            <w:pPr>
              <w:pStyle w:val="TAC"/>
            </w:pPr>
            <w:r w:rsidRPr="00A62BB0">
              <w:t>dB</w:t>
            </w:r>
          </w:p>
        </w:tc>
        <w:tc>
          <w:tcPr>
            <w:tcW w:w="5154" w:type="dxa"/>
            <w:gridSpan w:val="5"/>
            <w:tcBorders>
              <w:bottom w:val="nil"/>
            </w:tcBorders>
            <w:shd w:val="clear" w:color="auto" w:fill="auto"/>
          </w:tcPr>
          <w:p w14:paraId="60F0B3D3" w14:textId="77777777" w:rsidR="00DD4D67" w:rsidRPr="00A62BB0" w:rsidRDefault="00DD4D67" w:rsidP="00E45E02">
            <w:pPr>
              <w:pStyle w:val="TAC"/>
            </w:pPr>
          </w:p>
        </w:tc>
      </w:tr>
      <w:tr w:rsidR="00DD4D67" w:rsidRPr="00A62BB0" w14:paraId="119418D9" w14:textId="77777777" w:rsidTr="00E45E02">
        <w:trPr>
          <w:cantSplit/>
          <w:trHeight w:val="169"/>
          <w:jc w:val="center"/>
        </w:trPr>
        <w:tc>
          <w:tcPr>
            <w:tcW w:w="2887" w:type="dxa"/>
            <w:gridSpan w:val="2"/>
            <w:tcBorders>
              <w:left w:val="single" w:sz="4" w:space="0" w:color="auto"/>
              <w:bottom w:val="single" w:sz="4" w:space="0" w:color="auto"/>
            </w:tcBorders>
          </w:tcPr>
          <w:p w14:paraId="76990422" w14:textId="77777777" w:rsidR="00DD4D67" w:rsidRPr="00A62BB0" w:rsidRDefault="00DD4D67" w:rsidP="00E45E02">
            <w:pPr>
              <w:pStyle w:val="TAL"/>
            </w:pPr>
            <w:r w:rsidRPr="00B429E2">
              <w:rPr>
                <w:lang w:eastAsia="ja-JP"/>
              </w:rPr>
              <w:t>EPRE ratio of PBCH DMRS to SSS</w:t>
            </w:r>
          </w:p>
        </w:tc>
        <w:tc>
          <w:tcPr>
            <w:tcW w:w="1701" w:type="dxa"/>
            <w:tcBorders>
              <w:bottom w:val="single" w:sz="4" w:space="0" w:color="auto"/>
            </w:tcBorders>
          </w:tcPr>
          <w:p w14:paraId="67409445" w14:textId="77777777" w:rsidR="00DD4D67" w:rsidRPr="00A62BB0" w:rsidRDefault="00DD4D67" w:rsidP="00E45E02">
            <w:pPr>
              <w:pStyle w:val="TAC"/>
            </w:pPr>
            <w:r w:rsidRPr="00A62BB0">
              <w:t>dB</w:t>
            </w:r>
          </w:p>
        </w:tc>
        <w:tc>
          <w:tcPr>
            <w:tcW w:w="5154" w:type="dxa"/>
            <w:gridSpan w:val="5"/>
            <w:vMerge w:val="restart"/>
            <w:tcBorders>
              <w:top w:val="nil"/>
            </w:tcBorders>
            <w:shd w:val="clear" w:color="auto" w:fill="auto"/>
            <w:vAlign w:val="center"/>
          </w:tcPr>
          <w:p w14:paraId="33850817" w14:textId="77777777" w:rsidR="00DD4D67" w:rsidRPr="00A62BB0" w:rsidRDefault="00DD4D67" w:rsidP="00E45E02">
            <w:pPr>
              <w:pStyle w:val="TAC"/>
            </w:pPr>
            <w:r w:rsidRPr="00A62BB0">
              <w:t>0</w:t>
            </w:r>
          </w:p>
        </w:tc>
      </w:tr>
      <w:tr w:rsidR="00DD4D67" w:rsidRPr="00A62BB0" w14:paraId="773FF7D5" w14:textId="77777777" w:rsidTr="00E45E02">
        <w:trPr>
          <w:cantSplit/>
          <w:trHeight w:val="169"/>
          <w:jc w:val="center"/>
        </w:trPr>
        <w:tc>
          <w:tcPr>
            <w:tcW w:w="2887" w:type="dxa"/>
            <w:gridSpan w:val="2"/>
            <w:tcBorders>
              <w:left w:val="single" w:sz="4" w:space="0" w:color="auto"/>
              <w:bottom w:val="single" w:sz="4" w:space="0" w:color="auto"/>
            </w:tcBorders>
          </w:tcPr>
          <w:p w14:paraId="798A0309" w14:textId="77777777" w:rsidR="00DD4D67" w:rsidRPr="00A62BB0" w:rsidRDefault="00DD4D67" w:rsidP="00E45E02">
            <w:pPr>
              <w:pStyle w:val="TAL"/>
            </w:pPr>
            <w:r w:rsidRPr="00B429E2">
              <w:rPr>
                <w:lang w:eastAsia="ja-JP"/>
              </w:rPr>
              <w:t>EPRE ratio of PBCH to PBCH DMRS</w:t>
            </w:r>
          </w:p>
        </w:tc>
        <w:tc>
          <w:tcPr>
            <w:tcW w:w="1701" w:type="dxa"/>
            <w:tcBorders>
              <w:bottom w:val="single" w:sz="4" w:space="0" w:color="auto"/>
            </w:tcBorders>
          </w:tcPr>
          <w:p w14:paraId="3EA3780A" w14:textId="77777777" w:rsidR="00DD4D67" w:rsidRPr="00A62BB0" w:rsidRDefault="00DD4D67" w:rsidP="00E45E02">
            <w:pPr>
              <w:pStyle w:val="TAC"/>
            </w:pPr>
            <w:r w:rsidRPr="00A62BB0">
              <w:t>dB</w:t>
            </w:r>
          </w:p>
        </w:tc>
        <w:tc>
          <w:tcPr>
            <w:tcW w:w="5154" w:type="dxa"/>
            <w:gridSpan w:val="5"/>
            <w:vMerge/>
            <w:shd w:val="clear" w:color="auto" w:fill="auto"/>
          </w:tcPr>
          <w:p w14:paraId="2040F692" w14:textId="77777777" w:rsidR="00DD4D67" w:rsidRPr="00A62BB0" w:rsidRDefault="00DD4D67" w:rsidP="00E45E02">
            <w:pPr>
              <w:pStyle w:val="TAC"/>
            </w:pPr>
          </w:p>
        </w:tc>
      </w:tr>
      <w:tr w:rsidR="00DD4D67" w:rsidRPr="00A62BB0" w14:paraId="6D816D6C" w14:textId="77777777" w:rsidTr="00E45E02">
        <w:trPr>
          <w:cantSplit/>
          <w:trHeight w:val="180"/>
          <w:jc w:val="center"/>
        </w:trPr>
        <w:tc>
          <w:tcPr>
            <w:tcW w:w="2887" w:type="dxa"/>
            <w:gridSpan w:val="2"/>
            <w:tcBorders>
              <w:left w:val="single" w:sz="4" w:space="0" w:color="auto"/>
              <w:bottom w:val="single" w:sz="4" w:space="0" w:color="auto"/>
            </w:tcBorders>
          </w:tcPr>
          <w:p w14:paraId="6C139A71" w14:textId="77777777" w:rsidR="00DD4D67" w:rsidRPr="00A62BB0" w:rsidRDefault="00DD4D67" w:rsidP="00E45E02">
            <w:pPr>
              <w:pStyle w:val="TAL"/>
            </w:pPr>
            <w:r w:rsidRPr="00B429E2">
              <w:rPr>
                <w:lang w:eastAsia="ja-JP"/>
              </w:rPr>
              <w:t>EPRE ratio of PSS to SSS</w:t>
            </w:r>
          </w:p>
        </w:tc>
        <w:tc>
          <w:tcPr>
            <w:tcW w:w="1701" w:type="dxa"/>
            <w:tcBorders>
              <w:bottom w:val="single" w:sz="4" w:space="0" w:color="auto"/>
            </w:tcBorders>
          </w:tcPr>
          <w:p w14:paraId="4718C8D4" w14:textId="77777777" w:rsidR="00DD4D67" w:rsidRPr="00A62BB0" w:rsidRDefault="00DD4D67" w:rsidP="00E45E02">
            <w:pPr>
              <w:pStyle w:val="TAC"/>
            </w:pPr>
            <w:r w:rsidRPr="00A62BB0">
              <w:t>dB</w:t>
            </w:r>
          </w:p>
        </w:tc>
        <w:tc>
          <w:tcPr>
            <w:tcW w:w="5154" w:type="dxa"/>
            <w:gridSpan w:val="5"/>
            <w:vMerge/>
            <w:shd w:val="clear" w:color="auto" w:fill="auto"/>
          </w:tcPr>
          <w:p w14:paraId="1CDD3686" w14:textId="77777777" w:rsidR="00DD4D67" w:rsidRPr="00A62BB0" w:rsidRDefault="00DD4D67" w:rsidP="00E45E02">
            <w:pPr>
              <w:pStyle w:val="TAC"/>
            </w:pPr>
          </w:p>
        </w:tc>
      </w:tr>
      <w:tr w:rsidR="00DD4D67" w:rsidRPr="00A62BB0" w14:paraId="214AD20A" w14:textId="77777777" w:rsidTr="00E45E02">
        <w:trPr>
          <w:cantSplit/>
          <w:trHeight w:val="169"/>
          <w:jc w:val="center"/>
        </w:trPr>
        <w:tc>
          <w:tcPr>
            <w:tcW w:w="2887" w:type="dxa"/>
            <w:gridSpan w:val="2"/>
            <w:tcBorders>
              <w:left w:val="single" w:sz="4" w:space="0" w:color="auto"/>
              <w:bottom w:val="single" w:sz="4" w:space="0" w:color="auto"/>
            </w:tcBorders>
          </w:tcPr>
          <w:p w14:paraId="194FB1A9" w14:textId="77777777" w:rsidR="00DD4D67" w:rsidRPr="00A62BB0" w:rsidRDefault="00DD4D67" w:rsidP="00E45E02">
            <w:pPr>
              <w:pStyle w:val="TAL"/>
            </w:pPr>
            <w:r w:rsidRPr="00B429E2">
              <w:rPr>
                <w:lang w:eastAsia="ja-JP"/>
              </w:rPr>
              <w:t xml:space="preserve">EPRE ratio of PDSCH DMRS to SSS </w:t>
            </w:r>
          </w:p>
        </w:tc>
        <w:tc>
          <w:tcPr>
            <w:tcW w:w="1701" w:type="dxa"/>
            <w:tcBorders>
              <w:bottom w:val="single" w:sz="4" w:space="0" w:color="auto"/>
            </w:tcBorders>
          </w:tcPr>
          <w:p w14:paraId="215F69C0" w14:textId="77777777" w:rsidR="00DD4D67" w:rsidRPr="00A62BB0" w:rsidRDefault="00DD4D67" w:rsidP="00E45E02">
            <w:pPr>
              <w:pStyle w:val="TAC"/>
            </w:pPr>
            <w:r w:rsidRPr="00A62BB0">
              <w:t>dB</w:t>
            </w:r>
          </w:p>
        </w:tc>
        <w:tc>
          <w:tcPr>
            <w:tcW w:w="5154" w:type="dxa"/>
            <w:gridSpan w:val="5"/>
            <w:vMerge/>
            <w:shd w:val="clear" w:color="auto" w:fill="auto"/>
          </w:tcPr>
          <w:p w14:paraId="6468BDEB" w14:textId="77777777" w:rsidR="00DD4D67" w:rsidRPr="00A62BB0" w:rsidRDefault="00DD4D67" w:rsidP="00E45E02">
            <w:pPr>
              <w:pStyle w:val="TAC"/>
            </w:pPr>
          </w:p>
        </w:tc>
      </w:tr>
      <w:tr w:rsidR="00DD4D67" w:rsidRPr="00A62BB0" w14:paraId="0CCD9621" w14:textId="77777777" w:rsidTr="00E45E02">
        <w:trPr>
          <w:cantSplit/>
          <w:trHeight w:val="169"/>
          <w:jc w:val="center"/>
        </w:trPr>
        <w:tc>
          <w:tcPr>
            <w:tcW w:w="2887" w:type="dxa"/>
            <w:gridSpan w:val="2"/>
            <w:tcBorders>
              <w:left w:val="single" w:sz="4" w:space="0" w:color="auto"/>
              <w:bottom w:val="single" w:sz="4" w:space="0" w:color="auto"/>
            </w:tcBorders>
          </w:tcPr>
          <w:p w14:paraId="4E68922A" w14:textId="77777777" w:rsidR="00DD4D67" w:rsidRPr="00A62BB0" w:rsidRDefault="00DD4D67" w:rsidP="00E45E02">
            <w:pPr>
              <w:pStyle w:val="TAL"/>
            </w:pPr>
            <w:r w:rsidRPr="00B429E2">
              <w:rPr>
                <w:lang w:eastAsia="ja-JP"/>
              </w:rPr>
              <w:t>EPRE ratio of PDSCH to PDSCH DMRS</w:t>
            </w:r>
          </w:p>
        </w:tc>
        <w:tc>
          <w:tcPr>
            <w:tcW w:w="1701" w:type="dxa"/>
            <w:tcBorders>
              <w:bottom w:val="single" w:sz="4" w:space="0" w:color="auto"/>
            </w:tcBorders>
          </w:tcPr>
          <w:p w14:paraId="1CBC2881" w14:textId="77777777" w:rsidR="00DD4D67" w:rsidRPr="00A62BB0" w:rsidRDefault="00DD4D67" w:rsidP="00E45E02">
            <w:pPr>
              <w:pStyle w:val="TAC"/>
            </w:pPr>
            <w:r w:rsidRPr="00A62BB0">
              <w:t>dB</w:t>
            </w:r>
          </w:p>
        </w:tc>
        <w:tc>
          <w:tcPr>
            <w:tcW w:w="5154" w:type="dxa"/>
            <w:gridSpan w:val="5"/>
            <w:vMerge/>
            <w:shd w:val="clear" w:color="auto" w:fill="auto"/>
          </w:tcPr>
          <w:p w14:paraId="796AAF22" w14:textId="77777777" w:rsidR="00DD4D67" w:rsidRPr="00A62BB0" w:rsidRDefault="00DD4D67" w:rsidP="00E45E02">
            <w:pPr>
              <w:pStyle w:val="TAC"/>
            </w:pPr>
          </w:p>
        </w:tc>
      </w:tr>
      <w:tr w:rsidR="00DD4D67" w:rsidRPr="00A62BB0" w14:paraId="789F344B" w14:textId="77777777" w:rsidTr="00E45E02">
        <w:trPr>
          <w:cantSplit/>
          <w:trHeight w:val="169"/>
          <w:jc w:val="center"/>
        </w:trPr>
        <w:tc>
          <w:tcPr>
            <w:tcW w:w="2887" w:type="dxa"/>
            <w:gridSpan w:val="2"/>
            <w:tcBorders>
              <w:left w:val="single" w:sz="4" w:space="0" w:color="auto"/>
              <w:bottom w:val="single" w:sz="4" w:space="0" w:color="auto"/>
            </w:tcBorders>
          </w:tcPr>
          <w:p w14:paraId="46051D52" w14:textId="77777777" w:rsidR="00DD4D67" w:rsidRPr="00A62BB0" w:rsidRDefault="00DD4D67" w:rsidP="00E45E02">
            <w:pPr>
              <w:pStyle w:val="TAL"/>
            </w:pPr>
            <w:r w:rsidRPr="00B429E2">
              <w:rPr>
                <w:lang w:eastAsia="ja-JP"/>
              </w:rPr>
              <w:t>EPRE ratio of OCNG DMRS to SSS</w:t>
            </w:r>
          </w:p>
        </w:tc>
        <w:tc>
          <w:tcPr>
            <w:tcW w:w="1701" w:type="dxa"/>
            <w:tcBorders>
              <w:bottom w:val="single" w:sz="4" w:space="0" w:color="auto"/>
            </w:tcBorders>
          </w:tcPr>
          <w:p w14:paraId="4D42A882" w14:textId="77777777" w:rsidR="00DD4D67" w:rsidRPr="00A62BB0" w:rsidRDefault="00DD4D67" w:rsidP="00E45E02">
            <w:pPr>
              <w:pStyle w:val="TAC"/>
            </w:pPr>
            <w:r w:rsidRPr="00A62BB0">
              <w:t>dB</w:t>
            </w:r>
          </w:p>
        </w:tc>
        <w:tc>
          <w:tcPr>
            <w:tcW w:w="5154" w:type="dxa"/>
            <w:gridSpan w:val="5"/>
            <w:vMerge/>
            <w:shd w:val="clear" w:color="auto" w:fill="auto"/>
          </w:tcPr>
          <w:p w14:paraId="11475547" w14:textId="77777777" w:rsidR="00DD4D67" w:rsidRPr="00A62BB0" w:rsidRDefault="00DD4D67" w:rsidP="00E45E02">
            <w:pPr>
              <w:pStyle w:val="TAC"/>
            </w:pPr>
          </w:p>
        </w:tc>
      </w:tr>
      <w:tr w:rsidR="00DD4D67" w:rsidRPr="00A62BB0" w14:paraId="5C0ED55D"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0EA62799" w14:textId="77777777" w:rsidR="00DD4D67" w:rsidRPr="00A62BB0" w:rsidRDefault="00DD4D67" w:rsidP="00E45E02">
            <w:pPr>
              <w:pStyle w:val="TAL"/>
            </w:pPr>
            <w:r w:rsidRPr="00B429E2">
              <w:rPr>
                <w:lang w:eastAsia="ja-JP"/>
              </w:rPr>
              <w:t>EPRE ratio of OCNG to OCNG DMRS</w:t>
            </w:r>
          </w:p>
        </w:tc>
        <w:tc>
          <w:tcPr>
            <w:tcW w:w="1701" w:type="dxa"/>
            <w:tcBorders>
              <w:bottom w:val="single" w:sz="4" w:space="0" w:color="auto"/>
            </w:tcBorders>
          </w:tcPr>
          <w:p w14:paraId="1749BFEC" w14:textId="77777777" w:rsidR="00DD4D67" w:rsidRPr="00A62BB0" w:rsidRDefault="00DD4D67" w:rsidP="00E45E02">
            <w:pPr>
              <w:pStyle w:val="TAC"/>
            </w:pPr>
            <w:r w:rsidRPr="00A62BB0">
              <w:t>dB</w:t>
            </w:r>
          </w:p>
        </w:tc>
        <w:tc>
          <w:tcPr>
            <w:tcW w:w="5154" w:type="dxa"/>
            <w:gridSpan w:val="5"/>
            <w:vMerge/>
            <w:shd w:val="clear" w:color="auto" w:fill="auto"/>
          </w:tcPr>
          <w:p w14:paraId="03548213" w14:textId="77777777" w:rsidR="00DD4D67" w:rsidRPr="00A62BB0" w:rsidRDefault="00DD4D67" w:rsidP="00E45E02">
            <w:pPr>
              <w:pStyle w:val="TAC"/>
            </w:pPr>
          </w:p>
        </w:tc>
      </w:tr>
      <w:tr w:rsidR="00DD4D67" w:rsidRPr="00A62BB0" w14:paraId="568DE883" w14:textId="77777777" w:rsidTr="00E45E02">
        <w:trPr>
          <w:cantSplit/>
          <w:trHeight w:val="185"/>
          <w:jc w:val="center"/>
        </w:trPr>
        <w:tc>
          <w:tcPr>
            <w:tcW w:w="1328" w:type="dxa"/>
          </w:tcPr>
          <w:p w14:paraId="401C2F0C" w14:textId="77777777" w:rsidR="00DD4D67" w:rsidRPr="00A62BB0" w:rsidRDefault="00DD4D67" w:rsidP="00E45E02">
            <w:pPr>
              <w:pStyle w:val="TAL"/>
            </w:pPr>
            <w:r w:rsidRPr="00A62BB0">
              <w:t>SNR on RLM-RS1</w:t>
            </w:r>
          </w:p>
        </w:tc>
        <w:tc>
          <w:tcPr>
            <w:tcW w:w="1559" w:type="dxa"/>
          </w:tcPr>
          <w:p w14:paraId="1445BD2C" w14:textId="77777777" w:rsidR="00DD4D67" w:rsidRPr="00A62BB0" w:rsidRDefault="00DD4D67" w:rsidP="00E45E02">
            <w:pPr>
              <w:pStyle w:val="TAL"/>
              <w:rPr>
                <w:lang w:val="it-IT"/>
              </w:rPr>
            </w:pPr>
            <w:r w:rsidRPr="00A62BB0">
              <w:rPr>
                <w:lang w:val="it-IT"/>
              </w:rPr>
              <w:t>Config 1</w:t>
            </w:r>
          </w:p>
        </w:tc>
        <w:tc>
          <w:tcPr>
            <w:tcW w:w="1701" w:type="dxa"/>
          </w:tcPr>
          <w:p w14:paraId="52770458" w14:textId="77777777" w:rsidR="00DD4D67" w:rsidRPr="00A62BB0" w:rsidRDefault="00DD4D67" w:rsidP="00E45E02">
            <w:pPr>
              <w:pStyle w:val="TAC"/>
            </w:pPr>
            <w:r w:rsidRPr="00A62BB0">
              <w:t>dB</w:t>
            </w:r>
          </w:p>
        </w:tc>
        <w:tc>
          <w:tcPr>
            <w:tcW w:w="1030" w:type="dxa"/>
          </w:tcPr>
          <w:p w14:paraId="3AEE891F" w14:textId="77777777" w:rsidR="00DD4D67" w:rsidRPr="00A62BB0" w:rsidRDefault="00DD4D67" w:rsidP="00E45E02">
            <w:pPr>
              <w:pStyle w:val="TAC"/>
            </w:pPr>
            <w:r w:rsidRPr="001161D9">
              <w:t>2</w:t>
            </w:r>
            <w:r>
              <w:rPr>
                <w:vertAlign w:val="superscript"/>
              </w:rPr>
              <w:t>Note 11</w:t>
            </w:r>
          </w:p>
        </w:tc>
        <w:tc>
          <w:tcPr>
            <w:tcW w:w="1031" w:type="dxa"/>
          </w:tcPr>
          <w:p w14:paraId="6C0F4C57" w14:textId="77777777" w:rsidR="00DD4D67" w:rsidRPr="00A62BB0" w:rsidRDefault="00DD4D67" w:rsidP="00E45E02">
            <w:pPr>
              <w:pStyle w:val="TAC"/>
            </w:pPr>
            <w:r w:rsidRPr="001161D9">
              <w:t>-6</w:t>
            </w:r>
            <w:r>
              <w:rPr>
                <w:vertAlign w:val="superscript"/>
              </w:rPr>
              <w:t>Note 11</w:t>
            </w:r>
          </w:p>
        </w:tc>
        <w:tc>
          <w:tcPr>
            <w:tcW w:w="1031" w:type="dxa"/>
          </w:tcPr>
          <w:p w14:paraId="21F09CE5" w14:textId="77777777" w:rsidR="00DD4D67" w:rsidRPr="00A62BB0" w:rsidRDefault="00DD4D67" w:rsidP="00E45E02">
            <w:pPr>
              <w:pStyle w:val="TAC"/>
            </w:pPr>
            <w:r w:rsidRPr="001161D9">
              <w:t>-15</w:t>
            </w:r>
          </w:p>
        </w:tc>
        <w:tc>
          <w:tcPr>
            <w:tcW w:w="1031" w:type="dxa"/>
          </w:tcPr>
          <w:p w14:paraId="26BFB743" w14:textId="77777777" w:rsidR="00DD4D67" w:rsidRPr="00A62BB0" w:rsidRDefault="00DD4D67" w:rsidP="00E45E02">
            <w:pPr>
              <w:pStyle w:val="TAC"/>
            </w:pPr>
            <w:r w:rsidRPr="001161D9">
              <w:t>-4.5</w:t>
            </w:r>
          </w:p>
        </w:tc>
        <w:tc>
          <w:tcPr>
            <w:tcW w:w="1031" w:type="dxa"/>
          </w:tcPr>
          <w:p w14:paraId="23E6566A" w14:textId="77777777" w:rsidR="00DD4D67" w:rsidRPr="00A62BB0" w:rsidRDefault="00DD4D67" w:rsidP="00E45E02">
            <w:pPr>
              <w:pStyle w:val="TAC"/>
            </w:pPr>
            <w:r w:rsidRPr="001161D9">
              <w:t>2</w:t>
            </w:r>
            <w:r>
              <w:rPr>
                <w:vertAlign w:val="superscript"/>
              </w:rPr>
              <w:t>Note 11</w:t>
            </w:r>
          </w:p>
        </w:tc>
      </w:tr>
      <w:tr w:rsidR="00DD4D67" w:rsidRPr="00A62BB0" w14:paraId="3D5150FC" w14:textId="77777777" w:rsidTr="00E45E02">
        <w:trPr>
          <w:cantSplit/>
          <w:trHeight w:val="185"/>
          <w:jc w:val="center"/>
        </w:trPr>
        <w:tc>
          <w:tcPr>
            <w:tcW w:w="1328" w:type="dxa"/>
          </w:tcPr>
          <w:p w14:paraId="1D1DD8C9" w14:textId="77777777" w:rsidR="00DD4D67" w:rsidRPr="00A62BB0" w:rsidRDefault="00DD4D67" w:rsidP="00E45E02">
            <w:pPr>
              <w:pStyle w:val="TAL"/>
            </w:pPr>
            <w:r w:rsidRPr="00A62BB0">
              <w:t>SNR on RLM-</w:t>
            </w:r>
            <w:del w:id="3193" w:author="Huawei" w:date="2021-07-20T19:17:00Z">
              <w:r w:rsidRPr="00A62BB0" w:rsidDel="00990CFB">
                <w:delText>RS1</w:delText>
              </w:r>
            </w:del>
            <w:ins w:id="3194" w:author="Huawei" w:date="2021-07-20T19:17:00Z">
              <w:r w:rsidRPr="00A62BB0">
                <w:t>RS</w:t>
              </w:r>
              <w:r>
                <w:t>2</w:t>
              </w:r>
            </w:ins>
          </w:p>
        </w:tc>
        <w:tc>
          <w:tcPr>
            <w:tcW w:w="1559" w:type="dxa"/>
          </w:tcPr>
          <w:p w14:paraId="1D125FC7" w14:textId="77777777" w:rsidR="00DD4D67" w:rsidRPr="00A62BB0" w:rsidRDefault="00DD4D67" w:rsidP="00E45E02">
            <w:pPr>
              <w:pStyle w:val="TAL"/>
              <w:rPr>
                <w:lang w:val="it-IT"/>
              </w:rPr>
            </w:pPr>
            <w:r w:rsidRPr="00A62BB0">
              <w:rPr>
                <w:lang w:val="it-IT"/>
              </w:rPr>
              <w:t>Config 1</w:t>
            </w:r>
          </w:p>
        </w:tc>
        <w:tc>
          <w:tcPr>
            <w:tcW w:w="1701" w:type="dxa"/>
          </w:tcPr>
          <w:p w14:paraId="64F11714" w14:textId="77777777" w:rsidR="00DD4D67" w:rsidRPr="00A62BB0" w:rsidRDefault="00DD4D67" w:rsidP="00E45E02">
            <w:pPr>
              <w:pStyle w:val="TAC"/>
            </w:pPr>
            <w:r w:rsidRPr="00A62BB0">
              <w:t>dB</w:t>
            </w:r>
          </w:p>
        </w:tc>
        <w:tc>
          <w:tcPr>
            <w:tcW w:w="1030" w:type="dxa"/>
          </w:tcPr>
          <w:p w14:paraId="100F468A" w14:textId="77777777" w:rsidR="00DD4D67" w:rsidRPr="00A62BB0" w:rsidRDefault="00DD4D67" w:rsidP="00E45E02">
            <w:pPr>
              <w:pStyle w:val="TAC"/>
            </w:pPr>
            <w:r w:rsidRPr="001161D9">
              <w:t>2</w:t>
            </w:r>
            <w:r>
              <w:rPr>
                <w:vertAlign w:val="superscript"/>
              </w:rPr>
              <w:t>Note 11</w:t>
            </w:r>
          </w:p>
        </w:tc>
        <w:tc>
          <w:tcPr>
            <w:tcW w:w="1031" w:type="dxa"/>
          </w:tcPr>
          <w:p w14:paraId="3511E1AB" w14:textId="77777777" w:rsidR="00DD4D67" w:rsidRPr="00A62BB0" w:rsidRDefault="00DD4D67" w:rsidP="00E45E02">
            <w:pPr>
              <w:pStyle w:val="TAC"/>
            </w:pPr>
            <w:r w:rsidRPr="001161D9">
              <w:t>-14</w:t>
            </w:r>
          </w:p>
        </w:tc>
        <w:tc>
          <w:tcPr>
            <w:tcW w:w="1031" w:type="dxa"/>
          </w:tcPr>
          <w:p w14:paraId="0A0B262E" w14:textId="77777777" w:rsidR="00DD4D67" w:rsidRPr="00A62BB0" w:rsidRDefault="00DD4D67" w:rsidP="00E45E02">
            <w:pPr>
              <w:pStyle w:val="TAC"/>
            </w:pPr>
            <w:r w:rsidRPr="001161D9">
              <w:t>-15</w:t>
            </w:r>
          </w:p>
        </w:tc>
        <w:tc>
          <w:tcPr>
            <w:tcW w:w="1031" w:type="dxa"/>
          </w:tcPr>
          <w:p w14:paraId="68C46A01" w14:textId="77777777" w:rsidR="00DD4D67" w:rsidRPr="00A62BB0" w:rsidRDefault="00DD4D67" w:rsidP="00E45E02">
            <w:pPr>
              <w:pStyle w:val="TAC"/>
            </w:pPr>
            <w:r w:rsidRPr="001161D9">
              <w:t>-15</w:t>
            </w:r>
          </w:p>
        </w:tc>
        <w:tc>
          <w:tcPr>
            <w:tcW w:w="1031" w:type="dxa"/>
          </w:tcPr>
          <w:p w14:paraId="5223AA83" w14:textId="77777777" w:rsidR="00DD4D67" w:rsidRPr="00A62BB0" w:rsidRDefault="00DD4D67" w:rsidP="00E45E02">
            <w:pPr>
              <w:pStyle w:val="TAC"/>
            </w:pPr>
            <w:r w:rsidRPr="001161D9">
              <w:t>-14</w:t>
            </w:r>
          </w:p>
        </w:tc>
      </w:tr>
      <w:tr w:rsidR="00DD4D67" w:rsidRPr="00A62BB0" w:rsidDel="00990CFB" w14:paraId="2641A634" w14:textId="77777777" w:rsidTr="00E45E02">
        <w:trPr>
          <w:cantSplit/>
          <w:trHeight w:val="189"/>
          <w:jc w:val="center"/>
          <w:del w:id="3195" w:author="Huawei" w:date="2021-07-20T19:17:00Z"/>
        </w:trPr>
        <w:tc>
          <w:tcPr>
            <w:tcW w:w="1328" w:type="dxa"/>
          </w:tcPr>
          <w:p w14:paraId="739CB4E0" w14:textId="77777777" w:rsidR="00DD4D67" w:rsidRPr="00A62BB0" w:rsidDel="00990CFB" w:rsidRDefault="00DD4D67" w:rsidP="00E45E02">
            <w:pPr>
              <w:pStyle w:val="TAL"/>
              <w:rPr>
                <w:del w:id="3196" w:author="Huawei" w:date="2021-07-20T19:17:00Z"/>
              </w:rPr>
            </w:pPr>
            <w:del w:id="3197" w:author="Huawei" w:date="2021-07-20T19:17:00Z">
              <w:r w:rsidRPr="00A62BB0" w:rsidDel="00990CFB">
                <w:delText>SNR on RLM-RS1</w:delText>
              </w:r>
            </w:del>
          </w:p>
        </w:tc>
        <w:tc>
          <w:tcPr>
            <w:tcW w:w="1559" w:type="dxa"/>
          </w:tcPr>
          <w:p w14:paraId="5DD3F3B4" w14:textId="77777777" w:rsidR="00DD4D67" w:rsidRPr="00A62BB0" w:rsidDel="00990CFB" w:rsidRDefault="00DD4D67" w:rsidP="00E45E02">
            <w:pPr>
              <w:pStyle w:val="TAL"/>
              <w:rPr>
                <w:del w:id="3198" w:author="Huawei" w:date="2021-07-20T19:17:00Z"/>
                <w:lang w:val="it-IT"/>
              </w:rPr>
            </w:pPr>
            <w:del w:id="3199" w:author="Huawei" w:date="2021-07-20T19:17:00Z">
              <w:r w:rsidRPr="00A62BB0" w:rsidDel="00990CFB">
                <w:rPr>
                  <w:lang w:val="it-IT"/>
                </w:rPr>
                <w:delText>Config 1</w:delText>
              </w:r>
            </w:del>
          </w:p>
        </w:tc>
        <w:tc>
          <w:tcPr>
            <w:tcW w:w="1701" w:type="dxa"/>
          </w:tcPr>
          <w:p w14:paraId="273923D3" w14:textId="77777777" w:rsidR="00DD4D67" w:rsidRPr="00A62BB0" w:rsidDel="00990CFB" w:rsidRDefault="00DD4D67" w:rsidP="00E45E02">
            <w:pPr>
              <w:pStyle w:val="TAC"/>
              <w:rPr>
                <w:del w:id="3200" w:author="Huawei" w:date="2021-07-20T19:17:00Z"/>
              </w:rPr>
            </w:pPr>
            <w:del w:id="3201" w:author="Huawei" w:date="2021-07-20T19:17:00Z">
              <w:r w:rsidRPr="00A62BB0" w:rsidDel="00990CFB">
                <w:delText>dB</w:delText>
              </w:r>
            </w:del>
          </w:p>
        </w:tc>
        <w:tc>
          <w:tcPr>
            <w:tcW w:w="5154" w:type="dxa"/>
            <w:gridSpan w:val="5"/>
          </w:tcPr>
          <w:p w14:paraId="56200A8D" w14:textId="77777777" w:rsidR="00DD4D67" w:rsidRPr="00A62BB0" w:rsidDel="00990CFB" w:rsidRDefault="00DD4D67" w:rsidP="00E45E02">
            <w:pPr>
              <w:pStyle w:val="TAC"/>
              <w:rPr>
                <w:del w:id="3202" w:author="Huawei" w:date="2021-07-20T19:17:00Z"/>
              </w:rPr>
            </w:pPr>
            <w:del w:id="3203" w:author="Huawei" w:date="2021-07-20T19:17:00Z">
              <w:r w:rsidRPr="001161D9" w:rsidDel="00990CFB">
                <w:delText>2</w:delText>
              </w:r>
              <w:r w:rsidDel="00990CFB">
                <w:rPr>
                  <w:vertAlign w:val="superscript"/>
                </w:rPr>
                <w:delText>Note 11</w:delText>
              </w:r>
            </w:del>
          </w:p>
        </w:tc>
      </w:tr>
      <w:tr w:rsidR="00DD4D67" w:rsidRPr="00A62BB0" w14:paraId="490DFF67" w14:textId="77777777" w:rsidTr="00E45E02">
        <w:trPr>
          <w:cantSplit/>
          <w:trHeight w:val="189"/>
          <w:jc w:val="center"/>
        </w:trPr>
        <w:tc>
          <w:tcPr>
            <w:tcW w:w="1328" w:type="dxa"/>
          </w:tcPr>
          <w:p w14:paraId="3F91F0B5" w14:textId="77777777" w:rsidR="00DD4D67" w:rsidRPr="00A62BB0" w:rsidRDefault="00DD4D67" w:rsidP="00E45E02">
            <w:pPr>
              <w:pStyle w:val="TAL"/>
            </w:pPr>
            <w:r w:rsidRPr="00A62BB0">
              <w:object w:dxaOrig="420" w:dyaOrig="360" w14:anchorId="24644870">
                <v:shape id="_x0000_i1137" type="#_x0000_t75" style="width:20.5pt;height:20.5pt" o:ole="" fillcolor="window">
                  <v:imagedata r:id="rId18" o:title=""/>
                </v:shape>
                <o:OLEObject Type="Embed" ProgID="Equation.3" ShapeID="_x0000_i1137" DrawAspect="Content" ObjectID="_1692088728" r:id="rId162"/>
              </w:object>
            </w:r>
          </w:p>
        </w:tc>
        <w:tc>
          <w:tcPr>
            <w:tcW w:w="1559" w:type="dxa"/>
          </w:tcPr>
          <w:p w14:paraId="5CCC2519" w14:textId="77777777" w:rsidR="00DD4D67" w:rsidRPr="00A62BB0" w:rsidRDefault="00DD4D67" w:rsidP="00E45E02">
            <w:pPr>
              <w:pStyle w:val="TAL"/>
              <w:rPr>
                <w:lang w:val="it-IT"/>
              </w:rPr>
            </w:pPr>
            <w:r w:rsidRPr="00A62BB0">
              <w:rPr>
                <w:lang w:val="it-IT"/>
              </w:rPr>
              <w:t>Config 1</w:t>
            </w:r>
          </w:p>
        </w:tc>
        <w:tc>
          <w:tcPr>
            <w:tcW w:w="1701" w:type="dxa"/>
          </w:tcPr>
          <w:p w14:paraId="1EB805A7" w14:textId="77777777" w:rsidR="00DD4D67" w:rsidRPr="00A62BB0" w:rsidRDefault="00DD4D67" w:rsidP="00E45E02">
            <w:pPr>
              <w:pStyle w:val="TAC"/>
            </w:pPr>
            <w:r w:rsidRPr="00A62BB0">
              <w:t>dBm/15KHz</w:t>
            </w:r>
          </w:p>
        </w:tc>
        <w:tc>
          <w:tcPr>
            <w:tcW w:w="5154" w:type="dxa"/>
            <w:gridSpan w:val="5"/>
          </w:tcPr>
          <w:p w14:paraId="14BD9BC8" w14:textId="77777777" w:rsidR="00DD4D67" w:rsidRPr="00A62BB0" w:rsidRDefault="00DD4D67" w:rsidP="00E45E02">
            <w:pPr>
              <w:pStyle w:val="TAC"/>
            </w:pPr>
            <w:r w:rsidRPr="00A62BB0">
              <w:t>-104.7</w:t>
            </w:r>
          </w:p>
        </w:tc>
      </w:tr>
      <w:tr w:rsidR="00DD4D67" w:rsidRPr="00A62BB0" w14:paraId="03D8F77E" w14:textId="77777777" w:rsidTr="00E45E02">
        <w:trPr>
          <w:cantSplit/>
          <w:trHeight w:val="207"/>
          <w:jc w:val="center"/>
        </w:trPr>
        <w:tc>
          <w:tcPr>
            <w:tcW w:w="2887" w:type="dxa"/>
            <w:gridSpan w:val="2"/>
          </w:tcPr>
          <w:p w14:paraId="390BF1A7" w14:textId="77777777" w:rsidR="00DD4D67" w:rsidRPr="00A62BB0" w:rsidRDefault="00DD4D67" w:rsidP="00E45E02">
            <w:pPr>
              <w:pStyle w:val="TAL"/>
            </w:pPr>
            <w:r w:rsidRPr="00A62BB0">
              <w:t>Propagation condition</w:t>
            </w:r>
          </w:p>
        </w:tc>
        <w:tc>
          <w:tcPr>
            <w:tcW w:w="1701" w:type="dxa"/>
          </w:tcPr>
          <w:p w14:paraId="1A426857" w14:textId="77777777" w:rsidR="00DD4D67" w:rsidRPr="00A62BB0" w:rsidRDefault="00DD4D67" w:rsidP="00E45E02">
            <w:pPr>
              <w:pStyle w:val="TAC"/>
            </w:pPr>
          </w:p>
        </w:tc>
        <w:tc>
          <w:tcPr>
            <w:tcW w:w="5154" w:type="dxa"/>
            <w:gridSpan w:val="5"/>
            <w:shd w:val="clear" w:color="auto" w:fill="auto"/>
          </w:tcPr>
          <w:p w14:paraId="00A98ED3" w14:textId="77777777" w:rsidR="00DD4D67" w:rsidRPr="00A62BB0" w:rsidRDefault="00DD4D67" w:rsidP="00E45E02">
            <w:pPr>
              <w:pStyle w:val="TAC"/>
            </w:pPr>
            <w:r w:rsidRPr="002F229B">
              <w:t>TDL-C 300ns 100Hz</w:t>
            </w:r>
          </w:p>
        </w:tc>
      </w:tr>
      <w:tr w:rsidR="00DD4D67" w:rsidRPr="00A62BB0" w14:paraId="09CC5531" w14:textId="77777777" w:rsidTr="00E45E02">
        <w:trPr>
          <w:cantSplit/>
          <w:trHeight w:val="2119"/>
          <w:jc w:val="center"/>
        </w:trPr>
        <w:tc>
          <w:tcPr>
            <w:tcW w:w="9742" w:type="dxa"/>
            <w:gridSpan w:val="8"/>
          </w:tcPr>
          <w:p w14:paraId="359B5127" w14:textId="77777777" w:rsidR="00DD4D67" w:rsidRPr="00A62BB0" w:rsidRDefault="00DD4D67"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228502DE" w14:textId="77777777" w:rsidR="00DD4D67" w:rsidRPr="00A62BB0" w:rsidRDefault="00DD4D67" w:rsidP="00E45E02">
            <w:pPr>
              <w:pStyle w:val="TAN"/>
            </w:pPr>
            <w:r w:rsidRPr="00A62BB0">
              <w:t>Note 2:</w:t>
            </w:r>
            <w:r w:rsidRPr="00A62BB0">
              <w:tab/>
              <w:t>The uplink resources for CSI reporting are assigned to the UE prior to the start of time period T1.</w:t>
            </w:r>
          </w:p>
          <w:p w14:paraId="63CBD3FD" w14:textId="77777777" w:rsidR="00DD4D67" w:rsidRPr="00A62BB0" w:rsidRDefault="00DD4D67" w:rsidP="00E45E02">
            <w:pPr>
              <w:pStyle w:val="TAN"/>
            </w:pPr>
            <w:r w:rsidRPr="00A62BB0">
              <w:t>Note 3:</w:t>
            </w:r>
            <w:r w:rsidRPr="00A62BB0">
              <w:tab/>
              <w:t>NZP CSI-RS resource set configuration for CSI reporting are assigned to the UE prior to the start of time period T1.</w:t>
            </w:r>
          </w:p>
          <w:p w14:paraId="1D908CD8" w14:textId="77777777" w:rsidR="00DD4D67" w:rsidRPr="00A62BB0" w:rsidRDefault="00DD4D67" w:rsidP="00E45E02">
            <w:pPr>
              <w:pStyle w:val="TAN"/>
            </w:pPr>
            <w:r w:rsidRPr="00A62BB0">
              <w:t>Note 4:</w:t>
            </w:r>
            <w:r w:rsidRPr="00A62BB0">
              <w:tab/>
              <w:t>Measurement gap configuration is assigned to the UE prior to the start of time period T1.</w:t>
            </w:r>
          </w:p>
          <w:p w14:paraId="4D77FE94" w14:textId="77777777" w:rsidR="00DD4D67" w:rsidRPr="00A62BB0" w:rsidRDefault="00DD4D67" w:rsidP="00E45E02">
            <w:pPr>
              <w:pStyle w:val="TAN"/>
            </w:pPr>
            <w:r w:rsidRPr="00A62BB0">
              <w:t>Note 5:</w:t>
            </w:r>
            <w:r w:rsidRPr="00A62BB0">
              <w:tab/>
              <w:t>The timers and layer 3 filtering related parameters are configured prior to the start of time period T1.</w:t>
            </w:r>
          </w:p>
          <w:p w14:paraId="0F6E51E1" w14:textId="77777777" w:rsidR="00DD4D67" w:rsidRPr="00A62BB0" w:rsidRDefault="00DD4D67" w:rsidP="00E45E02">
            <w:pPr>
              <w:pStyle w:val="TAN"/>
            </w:pPr>
            <w:r w:rsidRPr="00A62BB0">
              <w:t>Note 6:</w:t>
            </w:r>
            <w:r w:rsidRPr="00A62BB0">
              <w:tab/>
              <w:t>The signal contains PDCCH for UEs other than the device under test as part of OCNG.</w:t>
            </w:r>
          </w:p>
          <w:p w14:paraId="1647DD9D" w14:textId="77777777" w:rsidR="00DD4D67" w:rsidRPr="00A62BB0" w:rsidRDefault="00DD4D67" w:rsidP="00E45E02">
            <w:pPr>
              <w:pStyle w:val="TAN"/>
            </w:pPr>
            <w:r w:rsidRPr="00A62BB0">
              <w:t>Note 7:</w:t>
            </w:r>
            <w:r w:rsidRPr="00A62BB0">
              <w:tab/>
              <w:t>SNR levels correspond to the signal to noise ratio over the SSS REs.</w:t>
            </w:r>
          </w:p>
          <w:p w14:paraId="5E0D7E57" w14:textId="77777777" w:rsidR="00DD4D67" w:rsidRPr="00A62BB0" w:rsidRDefault="00DD4D67" w:rsidP="00E45E02">
            <w:pPr>
              <w:pStyle w:val="TAN"/>
            </w:pPr>
            <w:r w:rsidRPr="00A62BB0">
              <w:t>Note 8:</w:t>
            </w:r>
            <w:r w:rsidRPr="00A62BB0">
              <w:tab/>
              <w:t xml:space="preserve">The SNR in time periods T1, T2, T3, T4 and T5 is denoted as SNR1, SNR2, SNR3, SNR4 and SNR5 respectively in figure </w:t>
            </w:r>
            <w:r w:rsidRPr="00A62BB0">
              <w:rPr>
                <w:lang w:val="en-US"/>
              </w:rPr>
              <w:t>A.7.5.1.8.1-1</w:t>
            </w:r>
            <w:r w:rsidRPr="00A62BB0">
              <w:t>.</w:t>
            </w:r>
          </w:p>
          <w:p w14:paraId="46B4B32F" w14:textId="77777777" w:rsidR="00DD4D67" w:rsidRDefault="00DD4D67" w:rsidP="00E45E02">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rsidRPr="002F229B">
              <w:t>A.3.6</w:t>
            </w:r>
            <w:r w:rsidRPr="002F229B">
              <w:rPr>
                <w:snapToGrid w:val="0"/>
              </w:rPr>
              <w:t>.</w:t>
            </w:r>
          </w:p>
          <w:p w14:paraId="1D4AFB47" w14:textId="77777777" w:rsidR="00DD4D67" w:rsidRDefault="00DD4D67" w:rsidP="00E45E02">
            <w:pPr>
              <w:pStyle w:val="TAN"/>
              <w:rPr>
                <w:snapToGrid w:val="0"/>
              </w:rPr>
            </w:pPr>
            <w:r>
              <w:rPr>
                <w:snapToGrid w:val="0"/>
              </w:rPr>
              <w:t>Note 10:</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096872B" w14:textId="77777777" w:rsidR="00DD4D67" w:rsidRPr="00A62BB0" w:rsidRDefault="00DD4D67" w:rsidP="00E45E02">
            <w:pPr>
              <w:pStyle w:val="TAN"/>
            </w:pPr>
            <w:r>
              <w:t>Note 11</w:t>
            </w:r>
            <w:r w:rsidRPr="001161D9">
              <w:t>:</w:t>
            </w:r>
            <w:r w:rsidRPr="001161D9">
              <w:tab/>
            </w:r>
            <w:r>
              <w:t>This value allows up to 1dB degradation from applied SNR to UE baseband.</w:t>
            </w:r>
          </w:p>
        </w:tc>
      </w:tr>
    </w:tbl>
    <w:p w14:paraId="7EECE0BC" w14:textId="77777777" w:rsidR="00DD4D67" w:rsidRPr="00A62BB0" w:rsidRDefault="00DD4D67" w:rsidP="00DD4D67">
      <w:pPr>
        <w:spacing w:after="120"/>
        <w:rPr>
          <w:rFonts w:eastAsia="MS Mincho"/>
        </w:rPr>
      </w:pPr>
    </w:p>
    <w:p w14:paraId="60768561" w14:textId="77777777" w:rsidR="00DD4D67" w:rsidRPr="00A62BB0" w:rsidRDefault="00DD4D67" w:rsidP="00DD4D67">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D4D67" w:rsidRPr="00A62BB0" w14:paraId="6A7036D6" w14:textId="77777777" w:rsidTr="00E45E02">
        <w:trPr>
          <w:trHeight w:val="210"/>
          <w:jc w:val="center"/>
        </w:trPr>
        <w:tc>
          <w:tcPr>
            <w:tcW w:w="3075" w:type="dxa"/>
            <w:vMerge w:val="restart"/>
            <w:vAlign w:val="center"/>
          </w:tcPr>
          <w:p w14:paraId="3DE7C875"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000211C4"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Test 1</w:t>
            </w:r>
          </w:p>
        </w:tc>
      </w:tr>
      <w:tr w:rsidR="00DD4D67" w:rsidRPr="00A62BB0" w14:paraId="3D6F3A26" w14:textId="77777777" w:rsidTr="00E45E02">
        <w:trPr>
          <w:trHeight w:val="210"/>
          <w:jc w:val="center"/>
        </w:trPr>
        <w:tc>
          <w:tcPr>
            <w:tcW w:w="3075" w:type="dxa"/>
            <w:vMerge/>
            <w:vAlign w:val="center"/>
          </w:tcPr>
          <w:p w14:paraId="6DF49724" w14:textId="77777777" w:rsidR="00DD4D67" w:rsidRPr="00A62BB0" w:rsidRDefault="00DD4D67" w:rsidP="00E45E02">
            <w:pPr>
              <w:keepNext/>
              <w:keepLines/>
              <w:spacing w:after="0"/>
              <w:jc w:val="center"/>
              <w:rPr>
                <w:rFonts w:ascii="Arial" w:hAnsi="Arial"/>
                <w:b/>
                <w:sz w:val="18"/>
              </w:rPr>
            </w:pPr>
          </w:p>
        </w:tc>
        <w:tc>
          <w:tcPr>
            <w:tcW w:w="1219" w:type="dxa"/>
          </w:tcPr>
          <w:p w14:paraId="5B574141" w14:textId="77777777" w:rsidR="00DD4D67" w:rsidRPr="00A62BB0" w:rsidRDefault="00DD4D67" w:rsidP="00E45E02">
            <w:pPr>
              <w:keepNext/>
              <w:keepLines/>
              <w:spacing w:after="0"/>
              <w:jc w:val="center"/>
              <w:rPr>
                <w:rFonts w:ascii="Arial" w:hAnsi="Arial"/>
                <w:b/>
                <w:sz w:val="18"/>
              </w:rPr>
            </w:pPr>
            <w:r w:rsidRPr="00A62BB0">
              <w:rPr>
                <w:rFonts w:ascii="Arial" w:hAnsi="Arial"/>
                <w:b/>
                <w:sz w:val="18"/>
              </w:rPr>
              <w:t>Value</w:t>
            </w:r>
          </w:p>
        </w:tc>
      </w:tr>
      <w:tr w:rsidR="00DD4D67" w:rsidRPr="00A62BB0" w14:paraId="1097B15B" w14:textId="77777777" w:rsidTr="00E45E02">
        <w:trPr>
          <w:jc w:val="center"/>
        </w:trPr>
        <w:tc>
          <w:tcPr>
            <w:tcW w:w="3075" w:type="dxa"/>
            <w:vAlign w:val="center"/>
          </w:tcPr>
          <w:p w14:paraId="6F168DFB" w14:textId="77777777" w:rsidR="00DD4D67" w:rsidRPr="00A62BB0" w:rsidRDefault="00DD4D67" w:rsidP="00E45E02">
            <w:pPr>
              <w:keepNext/>
              <w:keepLines/>
              <w:spacing w:after="0"/>
              <w:jc w:val="center"/>
              <w:rPr>
                <w:rFonts w:ascii="Arial" w:hAnsi="Arial"/>
                <w:sz w:val="18"/>
              </w:rPr>
            </w:pPr>
            <w:r w:rsidRPr="00A62BB0">
              <w:rPr>
                <w:rFonts w:ascii="Arial" w:hAnsi="Arial"/>
                <w:sz w:val="18"/>
              </w:rPr>
              <w:t>gapOffset</w:t>
            </w:r>
          </w:p>
        </w:tc>
        <w:tc>
          <w:tcPr>
            <w:tcW w:w="1219" w:type="dxa"/>
          </w:tcPr>
          <w:p w14:paraId="4F51CFA4" w14:textId="77777777" w:rsidR="00DD4D67" w:rsidRPr="00A62BB0" w:rsidRDefault="00DD4D67" w:rsidP="00E45E02">
            <w:pPr>
              <w:keepNext/>
              <w:keepLines/>
              <w:spacing w:after="0"/>
              <w:jc w:val="center"/>
              <w:rPr>
                <w:rFonts w:ascii="Arial" w:hAnsi="Arial"/>
                <w:sz w:val="18"/>
              </w:rPr>
            </w:pPr>
            <w:r w:rsidRPr="002F229B">
              <w:rPr>
                <w:rFonts w:ascii="Arial" w:hAnsi="Arial"/>
                <w:sz w:val="18"/>
              </w:rPr>
              <w:t>0</w:t>
            </w:r>
          </w:p>
        </w:tc>
      </w:tr>
      <w:tr w:rsidR="00DD4D67" w:rsidRPr="00A62BB0" w14:paraId="6F4EFB2C" w14:textId="77777777" w:rsidTr="00E45E02">
        <w:trPr>
          <w:jc w:val="center"/>
        </w:trPr>
        <w:tc>
          <w:tcPr>
            <w:tcW w:w="4294" w:type="dxa"/>
            <w:gridSpan w:val="2"/>
            <w:vAlign w:val="center"/>
          </w:tcPr>
          <w:p w14:paraId="267B9D51" w14:textId="77777777" w:rsidR="00DD4D67" w:rsidRPr="00A62BB0" w:rsidRDefault="00DD4D67"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4406C384" w14:textId="77777777" w:rsidR="00DD4D67" w:rsidRPr="00A62BB0" w:rsidRDefault="00DD4D67" w:rsidP="00DD4D67"/>
    <w:p w14:paraId="52877498" w14:textId="77777777" w:rsidR="00DD4D67" w:rsidRPr="00A62BB0" w:rsidRDefault="00DD4D67" w:rsidP="00DD4D67">
      <w:pPr>
        <w:keepNext/>
        <w:keepLines/>
        <w:spacing w:before="60"/>
        <w:jc w:val="center"/>
        <w:rPr>
          <w:rFonts w:ascii="Arial" w:hAnsi="Arial"/>
          <w:b/>
        </w:rPr>
      </w:pPr>
    </w:p>
    <w:p w14:paraId="3190DCA9" w14:textId="77777777" w:rsidR="00DD4D67" w:rsidRPr="00A62BB0" w:rsidRDefault="00DD4D67" w:rsidP="00DD4D67">
      <w:pPr>
        <w:keepNext/>
        <w:keepLines/>
        <w:spacing w:before="60"/>
        <w:jc w:val="center"/>
        <w:rPr>
          <w:rFonts w:ascii="Arial" w:hAnsi="Arial"/>
          <w:b/>
        </w:rPr>
      </w:pPr>
      <w:r w:rsidRPr="00A62BB0">
        <w:rPr>
          <w:rFonts w:ascii="Arial" w:hAnsi="Arial"/>
          <w:b/>
          <w:noProof/>
          <w:lang w:val="en-US" w:eastAsia="zh-CN"/>
        </w:rPr>
        <w:drawing>
          <wp:inline distT="0" distB="0" distL="0" distR="0" wp14:anchorId="78588F6E" wp14:editId="78835ADB">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1D6E1963" w14:textId="77777777" w:rsidR="00DD4D67" w:rsidRPr="00A62BB0" w:rsidRDefault="00DD4D67" w:rsidP="00DD4D67">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23D0A436" w14:textId="77777777" w:rsidR="00DD4D67" w:rsidRPr="00A62BB0" w:rsidRDefault="00DD4D67" w:rsidP="00DD4D67">
      <w:pPr>
        <w:pStyle w:val="Heading5"/>
        <w:rPr>
          <w:snapToGrid w:val="0"/>
        </w:rPr>
      </w:pPr>
      <w:bookmarkStart w:id="3204" w:name="_Toc535476719"/>
      <w:r w:rsidRPr="009264FA">
        <w:rPr>
          <w:snapToGrid w:val="0"/>
        </w:rPr>
        <w:t>A.7.5.1.8.2</w:t>
      </w:r>
      <w:r w:rsidRPr="00A62BB0">
        <w:rPr>
          <w:snapToGrid w:val="0"/>
        </w:rPr>
        <w:tab/>
        <w:t>Test Requirements</w:t>
      </w:r>
      <w:bookmarkEnd w:id="3204"/>
    </w:p>
    <w:p w14:paraId="16387CC4" w14:textId="77777777" w:rsidR="00DD4D67" w:rsidRPr="00A62BB0" w:rsidRDefault="00DD4D67" w:rsidP="00DD4D67">
      <w:r w:rsidRPr="00A62BB0">
        <w:t>The UE behaviour in each test during time durations T1, T2, T3, T4 and T5 shall be as follows:</w:t>
      </w:r>
    </w:p>
    <w:p w14:paraId="10173A2E" w14:textId="77777777" w:rsidR="00DD4D67" w:rsidRPr="00A62BB0" w:rsidRDefault="00DD4D67" w:rsidP="00DD4D67">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61FBB6B" w14:textId="77777777" w:rsidR="00DD4D67" w:rsidRPr="00A62BB0" w:rsidRDefault="00DD4D67" w:rsidP="00DD4D67">
      <w:pPr>
        <w:rPr>
          <w:lang w:eastAsia="zh-CN"/>
        </w:rPr>
      </w:pPr>
      <w:r w:rsidRPr="00A62BB0">
        <w:t>The rate of correct events observed during repeated tests shall be at least 90%.</w:t>
      </w:r>
    </w:p>
    <w:p w14:paraId="6A65E75D" w14:textId="62B17012" w:rsidR="00DD4D67" w:rsidRPr="00B25552" w:rsidRDefault="00DD4D67" w:rsidP="00DD4D67">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17</w:t>
      </w:r>
      <w:r w:rsidRPr="00377F3E">
        <w:rPr>
          <w:b/>
          <w:noProof/>
          <w:color w:val="00B0F0"/>
        </w:rPr>
        <w:t>&gt;</w:t>
      </w:r>
    </w:p>
    <w:p w14:paraId="43E304BD" w14:textId="3ADA1577" w:rsidR="00F67969" w:rsidRPr="009A56FB" w:rsidRDefault="00F67969" w:rsidP="00F67969">
      <w:pPr>
        <w:pStyle w:val="H6"/>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18</w:t>
      </w:r>
      <w:r w:rsidRPr="00377F3E">
        <w:rPr>
          <w:b/>
          <w:noProof/>
          <w:color w:val="00B0F0"/>
        </w:rPr>
        <w:t>&gt;</w:t>
      </w:r>
    </w:p>
    <w:p w14:paraId="7739999A" w14:textId="77777777" w:rsidR="00F67969" w:rsidRPr="00A62BB0" w:rsidRDefault="00F67969" w:rsidP="00F67969">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77C6AC11" w14:textId="77777777" w:rsidR="00F67969" w:rsidRPr="00A62BB0" w:rsidRDefault="00F67969" w:rsidP="00F67969">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1BC40396" w14:textId="77777777" w:rsidR="00F67969" w:rsidRPr="00A62BB0" w:rsidRDefault="00F67969" w:rsidP="00F67969">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49CA4B43" w14:textId="77777777" w:rsidR="00F67969" w:rsidRPr="00A62BB0" w:rsidRDefault="00F67969" w:rsidP="00F67969">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70B624E6"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F67969" w:rsidRPr="00A62BB0" w14:paraId="47FFF008" w14:textId="77777777" w:rsidTr="00E45E02">
        <w:tc>
          <w:tcPr>
            <w:tcW w:w="1696" w:type="dxa"/>
            <w:shd w:val="clear" w:color="auto" w:fill="auto"/>
          </w:tcPr>
          <w:p w14:paraId="16B28A69" w14:textId="77777777" w:rsidR="00F67969" w:rsidRPr="00A62BB0" w:rsidRDefault="00F67969" w:rsidP="00E45E02">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5A74A58D" w14:textId="77777777" w:rsidR="00F67969" w:rsidRPr="00A62BB0" w:rsidRDefault="00F67969" w:rsidP="00E45E02">
            <w:pPr>
              <w:rPr>
                <w:rFonts w:ascii="Arial" w:eastAsia="Malgun Gothic" w:hAnsi="Arial" w:cs="Arial"/>
                <w:b/>
                <w:sz w:val="18"/>
                <w:szCs w:val="18"/>
              </w:rPr>
            </w:pPr>
            <w:r w:rsidRPr="00A62BB0">
              <w:rPr>
                <w:rFonts w:ascii="Arial" w:eastAsia="Malgun Gothic" w:hAnsi="Arial" w:cs="Arial"/>
                <w:b/>
                <w:sz w:val="18"/>
                <w:szCs w:val="18"/>
              </w:rPr>
              <w:t>Description</w:t>
            </w:r>
          </w:p>
        </w:tc>
      </w:tr>
      <w:tr w:rsidR="00F67969" w:rsidRPr="00A62BB0" w14:paraId="2E95F2A9" w14:textId="77777777" w:rsidTr="00E45E02">
        <w:tc>
          <w:tcPr>
            <w:tcW w:w="1696" w:type="dxa"/>
            <w:shd w:val="clear" w:color="auto" w:fill="auto"/>
          </w:tcPr>
          <w:p w14:paraId="40A84CA1" w14:textId="77777777" w:rsidR="00F67969" w:rsidRPr="00FE0262" w:rsidRDefault="00F67969">
            <w:pPr>
              <w:keepNext/>
              <w:keepLines/>
              <w:spacing w:after="0"/>
              <w:rPr>
                <w:rFonts w:ascii="Arial" w:eastAsia="MS Mincho" w:hAnsi="Arial"/>
                <w:sz w:val="18"/>
                <w:lang w:eastAsia="zh-CN"/>
                <w:rPrChange w:id="3205" w:author="Huawei" w:date="2021-07-08T13:46:00Z">
                  <w:rPr>
                    <w:rFonts w:ascii="Arial" w:eastAsia="Malgun Gothic" w:hAnsi="Arial" w:cs="Arial"/>
                    <w:sz w:val="18"/>
                    <w:szCs w:val="18"/>
                  </w:rPr>
                </w:rPrChange>
              </w:rPr>
              <w:pPrChange w:id="3206" w:author="Huawei" w:date="2021-07-08T13:46:00Z">
                <w:pPr/>
              </w:pPrChange>
            </w:pPr>
            <w:r w:rsidRPr="00FE0262">
              <w:rPr>
                <w:rFonts w:ascii="Arial" w:eastAsia="MS Mincho" w:hAnsi="Arial"/>
                <w:sz w:val="18"/>
                <w:lang w:eastAsia="zh-CN"/>
                <w:rPrChange w:id="3207" w:author="Huawei" w:date="2021-07-08T13:46:00Z">
                  <w:rPr>
                    <w:rFonts w:ascii="Arial" w:eastAsia="Malgun Gothic" w:hAnsi="Arial" w:cs="Arial"/>
                    <w:sz w:val="18"/>
                    <w:szCs w:val="18"/>
                  </w:rPr>
                </w:rPrChange>
              </w:rPr>
              <w:t>1</w:t>
            </w:r>
          </w:p>
        </w:tc>
        <w:tc>
          <w:tcPr>
            <w:tcW w:w="7654" w:type="dxa"/>
            <w:shd w:val="clear" w:color="auto" w:fill="auto"/>
          </w:tcPr>
          <w:p w14:paraId="1390A1A5" w14:textId="77777777" w:rsidR="00F67969" w:rsidRPr="00FE0262" w:rsidRDefault="00F67969">
            <w:pPr>
              <w:keepNext/>
              <w:keepLines/>
              <w:spacing w:after="0"/>
              <w:rPr>
                <w:rFonts w:ascii="Arial" w:hAnsi="Arial"/>
                <w:sz w:val="18"/>
                <w:lang w:eastAsia="zh-CN"/>
              </w:rPr>
              <w:pPrChange w:id="3208" w:author="Huawei" w:date="2021-07-08T13:46:00Z">
                <w:pPr/>
              </w:pPrChange>
            </w:pPr>
            <w:r w:rsidRPr="00FE0262">
              <w:rPr>
                <w:rFonts w:ascii="Arial" w:hAnsi="Arial"/>
                <w:sz w:val="18"/>
                <w:lang w:eastAsia="zh-CN"/>
                <w:rPrChange w:id="3209" w:author="Huawei" w:date="2021-07-08T13:46:00Z">
                  <w:rPr/>
                </w:rPrChange>
              </w:rPr>
              <w:t xml:space="preserve">NR </w:t>
            </w:r>
            <w:r w:rsidRPr="00FE0262">
              <w:rPr>
                <w:rFonts w:ascii="Arial" w:hAnsi="Arial"/>
                <w:sz w:val="18"/>
                <w:lang w:eastAsia="zh-CN"/>
                <w:rPrChange w:id="3210" w:author="Huawei" w:date="2021-07-08T13:46:00Z">
                  <w:rPr>
                    <w:lang w:eastAsia="zh-CN"/>
                  </w:rPr>
                </w:rPrChange>
              </w:rPr>
              <w:t>120</w:t>
            </w:r>
            <w:r w:rsidRPr="00FE0262">
              <w:rPr>
                <w:rFonts w:ascii="Arial" w:hAnsi="Arial"/>
                <w:sz w:val="18"/>
                <w:lang w:eastAsia="zh-CN"/>
                <w:rPrChange w:id="3211" w:author="Huawei" w:date="2021-07-08T13:46:00Z">
                  <w:rPr/>
                </w:rPrChange>
              </w:rPr>
              <w:t xml:space="preserve"> kHz SSB SCS, 1</w:t>
            </w:r>
            <w:r w:rsidRPr="00FE0262">
              <w:rPr>
                <w:rFonts w:ascii="Arial" w:hAnsi="Arial"/>
                <w:sz w:val="18"/>
                <w:lang w:eastAsia="zh-CN"/>
                <w:rPrChange w:id="3212" w:author="Huawei" w:date="2021-07-08T13:46:00Z">
                  <w:rPr>
                    <w:lang w:eastAsia="zh-CN"/>
                  </w:rPr>
                </w:rPrChange>
              </w:rPr>
              <w:t>0</w:t>
            </w:r>
            <w:r w:rsidRPr="00FE0262">
              <w:rPr>
                <w:rFonts w:ascii="Arial" w:hAnsi="Arial"/>
                <w:sz w:val="18"/>
                <w:lang w:eastAsia="zh-CN"/>
                <w:rPrChange w:id="3213" w:author="Huawei" w:date="2021-07-08T13:46:00Z">
                  <w:rPr/>
                </w:rPrChange>
              </w:rPr>
              <w:t xml:space="preserve">0MHz bandwidth, </w:t>
            </w:r>
            <w:r w:rsidRPr="00FE0262">
              <w:rPr>
                <w:rFonts w:ascii="Arial" w:hAnsi="Arial"/>
                <w:sz w:val="18"/>
                <w:lang w:eastAsia="zh-CN"/>
                <w:rPrChange w:id="3214" w:author="Huawei" w:date="2021-07-08T13:46:00Z">
                  <w:rPr>
                    <w:lang w:eastAsia="zh-CN"/>
                  </w:rPr>
                </w:rPrChange>
              </w:rPr>
              <w:t>T</w:t>
            </w:r>
            <w:r w:rsidRPr="00FE0262">
              <w:rPr>
                <w:rFonts w:ascii="Arial" w:hAnsi="Arial"/>
                <w:sz w:val="18"/>
                <w:lang w:eastAsia="zh-CN"/>
                <w:rPrChange w:id="3215" w:author="Huawei" w:date="2021-07-08T13:46:00Z">
                  <w:rPr/>
                </w:rPrChange>
              </w:rPr>
              <w:t>DD duplex mode</w:t>
            </w:r>
          </w:p>
        </w:tc>
      </w:tr>
    </w:tbl>
    <w:p w14:paraId="498B0E51" w14:textId="77777777" w:rsidR="00F67969" w:rsidRPr="00A62BB0" w:rsidRDefault="00F67969" w:rsidP="00F67969">
      <w:pPr>
        <w:rPr>
          <w:lang w:eastAsia="zh-CN"/>
        </w:rPr>
      </w:pPr>
    </w:p>
    <w:p w14:paraId="76B119DB"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67969" w:rsidRPr="00A62BB0" w14:paraId="12DAD36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39DE00" w14:textId="77777777" w:rsidR="00F67969" w:rsidRPr="00A62BB0" w:rsidRDefault="00F67969"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E0647CB" w14:textId="77777777" w:rsidR="00F67969" w:rsidRPr="00A62BB0" w:rsidRDefault="00F67969"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1FD0D84" w14:textId="77777777" w:rsidR="00F67969" w:rsidRPr="00A62BB0" w:rsidRDefault="00F67969"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3FC5878" w14:textId="77777777" w:rsidR="00F67969" w:rsidRPr="00A62BB0" w:rsidRDefault="00F67969"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F67969" w:rsidRPr="00A62BB0" w14:paraId="5F76FB2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EDE2A6" w14:textId="77777777" w:rsidR="00F67969" w:rsidRPr="00A62BB0" w:rsidRDefault="00F67969" w:rsidP="00E45E02">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1CE348" w14:textId="77777777" w:rsidR="00F67969" w:rsidRPr="00A62BB0" w:rsidRDefault="00F67969" w:rsidP="00E45E02">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480711" w14:textId="77777777" w:rsidR="00F67969" w:rsidRPr="00A62BB0" w:rsidRDefault="00F67969" w:rsidP="00E45E02">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6D43DCB5" w14:textId="77777777" w:rsidR="00F67969" w:rsidRPr="00A62BB0" w:rsidRDefault="00F67969" w:rsidP="00E45E02">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728EA4B8" w14:textId="77777777" w:rsidR="00F67969" w:rsidRPr="00A62BB0" w:rsidRDefault="00F67969" w:rsidP="00F67969">
      <w:pPr>
        <w:rPr>
          <w:lang w:eastAsia="zh-CN"/>
        </w:rPr>
      </w:pPr>
    </w:p>
    <w:p w14:paraId="65520999"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F67969" w:rsidRPr="00A62BB0" w:rsidDel="00F328AD" w14:paraId="47C02187" w14:textId="77777777" w:rsidTr="00E45E02">
        <w:trPr>
          <w:jc w:val="center"/>
          <w:del w:id="3216" w:author="Huawei" w:date="2021-07-08T13:57:00Z"/>
        </w:trPr>
        <w:tc>
          <w:tcPr>
            <w:tcW w:w="3627" w:type="dxa"/>
            <w:tcBorders>
              <w:top w:val="single" w:sz="4" w:space="0" w:color="auto"/>
              <w:left w:val="single" w:sz="4" w:space="0" w:color="auto"/>
              <w:bottom w:val="nil"/>
              <w:right w:val="single" w:sz="4" w:space="0" w:color="auto"/>
            </w:tcBorders>
            <w:vAlign w:val="center"/>
            <w:hideMark/>
          </w:tcPr>
          <w:p w14:paraId="17471C02" w14:textId="77777777" w:rsidR="00F67969" w:rsidRPr="00A62BB0" w:rsidDel="00F328AD" w:rsidRDefault="00F67969" w:rsidP="00E45E02">
            <w:pPr>
              <w:keepNext/>
              <w:keepLines/>
              <w:spacing w:after="0"/>
              <w:jc w:val="center"/>
              <w:rPr>
                <w:del w:id="3217" w:author="Huawei" w:date="2021-07-08T13:57:00Z"/>
                <w:rFonts w:ascii="Arial" w:hAnsi="Arial" w:cs="Arial"/>
                <w:b/>
                <w:sz w:val="18"/>
                <w:lang w:val="en-US"/>
              </w:rPr>
            </w:pPr>
            <w:del w:id="3218" w:author="Huawei" w:date="2021-07-08T13:57:00Z">
              <w:r w:rsidRPr="00A62BB0" w:rsidDel="00F328AD">
                <w:rPr>
                  <w:rFonts w:ascii="Arial" w:hAnsi="Arial" w:cs="Arial"/>
                  <w:b/>
                  <w:sz w:val="18"/>
                  <w:lang w:val="en-US"/>
                </w:rPr>
                <w:delText>Parameter</w:delText>
              </w:r>
              <w:r w:rsidRPr="00A62BB0" w:rsidDel="00F328AD">
                <w:rPr>
                  <w:rFonts w:ascii="Arial" w:hAnsi="Arial" w:cs="Arial"/>
                  <w:b/>
                  <w:sz w:val="18"/>
                  <w:vertAlign w:val="superscript"/>
                  <w:lang w:val="en-US"/>
                </w:rPr>
                <w:delText>Note 5</w:delText>
              </w:r>
            </w:del>
          </w:p>
        </w:tc>
        <w:tc>
          <w:tcPr>
            <w:tcW w:w="1271" w:type="dxa"/>
            <w:tcBorders>
              <w:top w:val="single" w:sz="4" w:space="0" w:color="auto"/>
              <w:left w:val="single" w:sz="4" w:space="0" w:color="auto"/>
              <w:bottom w:val="nil"/>
              <w:right w:val="single" w:sz="4" w:space="0" w:color="auto"/>
            </w:tcBorders>
            <w:vAlign w:val="center"/>
            <w:hideMark/>
          </w:tcPr>
          <w:p w14:paraId="1E0A4202" w14:textId="77777777" w:rsidR="00F67969" w:rsidRPr="00A62BB0" w:rsidDel="00F328AD" w:rsidRDefault="00F67969" w:rsidP="00E45E02">
            <w:pPr>
              <w:keepNext/>
              <w:keepLines/>
              <w:spacing w:after="0"/>
              <w:jc w:val="center"/>
              <w:rPr>
                <w:del w:id="3219" w:author="Huawei" w:date="2021-07-08T13:57:00Z"/>
                <w:rFonts w:ascii="Arial" w:hAnsi="Arial" w:cs="Arial"/>
                <w:b/>
                <w:sz w:val="18"/>
                <w:lang w:val="en-US"/>
              </w:rPr>
            </w:pPr>
            <w:del w:id="3220" w:author="Huawei" w:date="2021-07-08T13:57:00Z">
              <w:r w:rsidRPr="00A62BB0" w:rsidDel="00F328AD">
                <w:rPr>
                  <w:rFonts w:ascii="Arial" w:hAnsi="Arial" w:cs="Arial"/>
                  <w:b/>
                  <w:sz w:val="18"/>
                  <w:lang w:val="en-US"/>
                </w:rPr>
                <w:delText>Unit</w:delText>
              </w:r>
            </w:del>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0A9312EF" w14:textId="77777777" w:rsidR="00F67969" w:rsidRPr="00A62BB0" w:rsidDel="00F328AD" w:rsidRDefault="00F67969" w:rsidP="00E45E02">
            <w:pPr>
              <w:keepNext/>
              <w:keepLines/>
              <w:spacing w:after="0"/>
              <w:jc w:val="center"/>
              <w:rPr>
                <w:del w:id="3221" w:author="Huawei" w:date="2021-07-08T13:57:00Z"/>
                <w:rFonts w:ascii="Arial" w:hAnsi="Arial" w:cs="Arial"/>
                <w:b/>
                <w:sz w:val="18"/>
                <w:lang w:val="en-US"/>
              </w:rPr>
            </w:pPr>
            <w:del w:id="3222" w:author="Huawei" w:date="2021-07-08T13:57:00Z">
              <w:r w:rsidRPr="00A62BB0" w:rsidDel="00F328AD">
                <w:rPr>
                  <w:rFonts w:ascii="Arial" w:hAnsi="Arial" w:cs="Arial"/>
                  <w:b/>
                  <w:sz w:val="18"/>
                  <w:lang w:val="en-US"/>
                </w:rPr>
                <w:delText>T1</w:delText>
              </w:r>
            </w:del>
          </w:p>
        </w:tc>
        <w:tc>
          <w:tcPr>
            <w:tcW w:w="1663" w:type="dxa"/>
            <w:gridSpan w:val="3"/>
            <w:tcBorders>
              <w:top w:val="single" w:sz="4" w:space="0" w:color="auto"/>
              <w:left w:val="single" w:sz="4" w:space="0" w:color="auto"/>
              <w:bottom w:val="single" w:sz="4" w:space="0" w:color="auto"/>
              <w:right w:val="single" w:sz="4" w:space="0" w:color="auto"/>
            </w:tcBorders>
            <w:vAlign w:val="center"/>
            <w:hideMark/>
          </w:tcPr>
          <w:p w14:paraId="474A03E3" w14:textId="77777777" w:rsidR="00F67969" w:rsidRPr="00A62BB0" w:rsidDel="00F328AD" w:rsidRDefault="00F67969" w:rsidP="00E45E02">
            <w:pPr>
              <w:keepNext/>
              <w:keepLines/>
              <w:spacing w:after="0"/>
              <w:jc w:val="center"/>
              <w:rPr>
                <w:del w:id="3223" w:author="Huawei" w:date="2021-07-08T13:57:00Z"/>
                <w:rFonts w:ascii="Arial" w:hAnsi="Arial" w:cs="Arial"/>
                <w:b/>
                <w:sz w:val="18"/>
                <w:lang w:val="en-US"/>
              </w:rPr>
            </w:pPr>
            <w:del w:id="3224" w:author="Huawei" w:date="2021-07-08T13:57:00Z">
              <w:r w:rsidRPr="00A62BB0" w:rsidDel="00F328AD">
                <w:rPr>
                  <w:rFonts w:ascii="Arial" w:hAnsi="Arial" w:cs="Arial"/>
                  <w:b/>
                  <w:sz w:val="18"/>
                  <w:lang w:val="en-US"/>
                </w:rPr>
                <w:delText>T2</w:delText>
              </w:r>
            </w:del>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83E39E" w14:textId="77777777" w:rsidR="00F67969" w:rsidRPr="00A62BB0" w:rsidDel="00F328AD" w:rsidRDefault="00F67969" w:rsidP="00E45E02">
            <w:pPr>
              <w:keepNext/>
              <w:keepLines/>
              <w:spacing w:after="0"/>
              <w:jc w:val="center"/>
              <w:rPr>
                <w:del w:id="3225" w:author="Huawei" w:date="2021-07-08T13:57:00Z"/>
                <w:rFonts w:ascii="Arial" w:hAnsi="Arial" w:cs="Arial"/>
                <w:b/>
                <w:sz w:val="18"/>
                <w:lang w:val="en-US"/>
              </w:rPr>
            </w:pPr>
            <w:del w:id="3226" w:author="Huawei" w:date="2021-07-08T13:57:00Z">
              <w:r w:rsidRPr="00A62BB0" w:rsidDel="00F328AD">
                <w:rPr>
                  <w:rFonts w:ascii="Arial" w:hAnsi="Arial" w:cs="Arial"/>
                  <w:b/>
                  <w:sz w:val="18"/>
                  <w:lang w:val="en-US"/>
                </w:rPr>
                <w:delText>T3</w:delText>
              </w:r>
            </w:del>
          </w:p>
        </w:tc>
      </w:tr>
      <w:tr w:rsidR="00F67969" w:rsidRPr="00A62BB0" w:rsidDel="00F328AD" w14:paraId="0F4FAFFA" w14:textId="77777777" w:rsidTr="00E45E02">
        <w:trPr>
          <w:jc w:val="center"/>
          <w:del w:id="3227" w:author="Huawei" w:date="2021-07-08T13:57:00Z"/>
        </w:trPr>
        <w:tc>
          <w:tcPr>
            <w:tcW w:w="3627" w:type="dxa"/>
            <w:tcBorders>
              <w:top w:val="nil"/>
              <w:left w:val="single" w:sz="4" w:space="0" w:color="auto"/>
              <w:bottom w:val="single" w:sz="4" w:space="0" w:color="auto"/>
              <w:right w:val="single" w:sz="4" w:space="0" w:color="auto"/>
            </w:tcBorders>
            <w:vAlign w:val="center"/>
            <w:hideMark/>
          </w:tcPr>
          <w:p w14:paraId="30D31F12" w14:textId="77777777" w:rsidR="00F67969" w:rsidRPr="00A62BB0" w:rsidDel="00F328AD" w:rsidRDefault="00F67969" w:rsidP="00E45E02">
            <w:pPr>
              <w:spacing w:after="0"/>
              <w:rPr>
                <w:del w:id="3228" w:author="Huawei" w:date="2021-07-08T13:57:00Z"/>
                <w:rFonts w:ascii="Arial" w:eastAsia="Calibri" w:hAnsi="Arial" w:cs="Arial"/>
                <w:b/>
                <w:sz w:val="18"/>
                <w:szCs w:val="22"/>
                <w:lang w:val="en-US"/>
              </w:rPr>
            </w:pPr>
          </w:p>
        </w:tc>
        <w:tc>
          <w:tcPr>
            <w:tcW w:w="1271" w:type="dxa"/>
            <w:tcBorders>
              <w:top w:val="nil"/>
              <w:left w:val="single" w:sz="4" w:space="0" w:color="auto"/>
              <w:bottom w:val="single" w:sz="4" w:space="0" w:color="auto"/>
              <w:right w:val="single" w:sz="4" w:space="0" w:color="auto"/>
            </w:tcBorders>
            <w:vAlign w:val="center"/>
            <w:hideMark/>
          </w:tcPr>
          <w:p w14:paraId="2E5BC603" w14:textId="77777777" w:rsidR="00F67969" w:rsidRPr="00A62BB0" w:rsidDel="00F328AD" w:rsidRDefault="00F67969" w:rsidP="00E45E02">
            <w:pPr>
              <w:spacing w:after="0"/>
              <w:rPr>
                <w:del w:id="3229" w:author="Huawei" w:date="2021-07-08T13:57:00Z"/>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1C83E14" w14:textId="77777777" w:rsidR="00F67969" w:rsidRPr="00A62BB0" w:rsidDel="00F328AD" w:rsidRDefault="00F67969" w:rsidP="00E45E02">
            <w:pPr>
              <w:keepNext/>
              <w:keepLines/>
              <w:spacing w:after="0"/>
              <w:jc w:val="center"/>
              <w:rPr>
                <w:del w:id="3230" w:author="Huawei" w:date="2021-07-08T13:57:00Z"/>
                <w:rFonts w:ascii="Arial" w:hAnsi="Arial" w:cs="Arial"/>
                <w:b/>
                <w:sz w:val="18"/>
                <w:lang w:val="en-US" w:eastAsia="zh-CN"/>
              </w:rPr>
            </w:pPr>
            <w:del w:id="3231"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4A0248B3" w14:textId="77777777" w:rsidR="00F67969" w:rsidRPr="00A62BB0" w:rsidDel="00F328AD" w:rsidRDefault="00F67969" w:rsidP="00E45E02">
            <w:pPr>
              <w:keepNext/>
              <w:keepLines/>
              <w:spacing w:after="0"/>
              <w:jc w:val="center"/>
              <w:rPr>
                <w:del w:id="3232" w:author="Huawei" w:date="2021-07-08T13:57:00Z"/>
                <w:rFonts w:ascii="Arial" w:hAnsi="Arial" w:cs="Arial"/>
                <w:b/>
                <w:sz w:val="18"/>
                <w:lang w:val="en-US" w:eastAsia="zh-CN"/>
              </w:rPr>
            </w:pPr>
            <w:del w:id="3233"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54ABE726" w14:textId="77777777" w:rsidR="00F67969" w:rsidRPr="00A62BB0" w:rsidDel="00F328AD" w:rsidRDefault="00F67969" w:rsidP="00E45E02">
            <w:pPr>
              <w:keepNext/>
              <w:keepLines/>
              <w:spacing w:after="0"/>
              <w:jc w:val="center"/>
              <w:rPr>
                <w:del w:id="3234" w:author="Huawei" w:date="2021-07-08T13:57:00Z"/>
                <w:rFonts w:ascii="Arial" w:hAnsi="Arial" w:cs="Arial"/>
                <w:b/>
                <w:sz w:val="18"/>
                <w:lang w:val="en-US" w:eastAsia="zh-CN"/>
              </w:rPr>
            </w:pPr>
            <w:del w:id="3235"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61CF7AC3" w14:textId="77777777" w:rsidR="00F67969" w:rsidRPr="00A62BB0" w:rsidDel="00F328AD" w:rsidRDefault="00F67969" w:rsidP="00E45E02">
            <w:pPr>
              <w:keepNext/>
              <w:keepLines/>
              <w:spacing w:after="0"/>
              <w:jc w:val="center"/>
              <w:rPr>
                <w:del w:id="3236" w:author="Huawei" w:date="2021-07-08T13:57:00Z"/>
                <w:rFonts w:ascii="Arial" w:hAnsi="Arial" w:cs="Arial"/>
                <w:b/>
                <w:sz w:val="18"/>
                <w:lang w:val="en-US" w:eastAsia="zh-CN"/>
              </w:rPr>
            </w:pPr>
            <w:del w:id="3237"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6FA5827F" w14:textId="77777777" w:rsidR="00F67969" w:rsidRPr="00A62BB0" w:rsidDel="00F328AD" w:rsidRDefault="00F67969" w:rsidP="00E45E02">
            <w:pPr>
              <w:keepNext/>
              <w:keepLines/>
              <w:spacing w:after="0"/>
              <w:jc w:val="center"/>
              <w:rPr>
                <w:del w:id="3238" w:author="Huawei" w:date="2021-07-08T13:57:00Z"/>
                <w:rFonts w:ascii="Arial" w:hAnsi="Arial" w:cs="Arial"/>
                <w:b/>
                <w:sz w:val="18"/>
                <w:lang w:val="en-US" w:eastAsia="zh-CN"/>
              </w:rPr>
            </w:pPr>
            <w:del w:id="3239"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hideMark/>
          </w:tcPr>
          <w:p w14:paraId="3B8C4569" w14:textId="77777777" w:rsidR="00F67969" w:rsidRPr="00A62BB0" w:rsidDel="00F328AD" w:rsidRDefault="00F67969" w:rsidP="00E45E02">
            <w:pPr>
              <w:keepNext/>
              <w:keepLines/>
              <w:spacing w:after="0"/>
              <w:jc w:val="center"/>
              <w:rPr>
                <w:del w:id="3240" w:author="Huawei" w:date="2021-07-08T13:57:00Z"/>
                <w:rFonts w:ascii="Arial" w:hAnsi="Arial" w:cs="Arial"/>
                <w:b/>
                <w:sz w:val="18"/>
                <w:lang w:val="en-US" w:eastAsia="zh-CN"/>
              </w:rPr>
            </w:pPr>
            <w:del w:id="3241"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r>
      <w:tr w:rsidR="00F67969" w:rsidRPr="00A62BB0" w14:paraId="623862F7" w14:textId="77777777" w:rsidTr="00E45E02">
        <w:trPr>
          <w:jc w:val="center"/>
          <w:ins w:id="3242" w:author="Huawei" w:date="2021-07-08T13:46:00Z"/>
        </w:trPr>
        <w:tc>
          <w:tcPr>
            <w:tcW w:w="3627" w:type="dxa"/>
            <w:vMerge w:val="restart"/>
            <w:tcBorders>
              <w:top w:val="single" w:sz="4" w:space="0" w:color="auto"/>
              <w:left w:val="single" w:sz="4" w:space="0" w:color="auto"/>
              <w:right w:val="single" w:sz="4" w:space="0" w:color="auto"/>
            </w:tcBorders>
            <w:vAlign w:val="center"/>
          </w:tcPr>
          <w:p w14:paraId="7F1ED3B2" w14:textId="77777777" w:rsidR="00F67969" w:rsidRPr="00A62BB0" w:rsidRDefault="00F67969" w:rsidP="00E45E02">
            <w:pPr>
              <w:keepNext/>
              <w:keepLines/>
              <w:spacing w:after="0"/>
              <w:jc w:val="center"/>
              <w:rPr>
                <w:ins w:id="3243" w:author="Huawei" w:date="2021-07-08T13:46:00Z"/>
                <w:rFonts w:ascii="Arial" w:hAnsi="Arial" w:cs="Arial"/>
                <w:sz w:val="18"/>
                <w:lang w:val="it-IT"/>
              </w:rPr>
            </w:pPr>
            <w:ins w:id="3244" w:author="Huawei" w:date="2021-07-08T13:47:00Z">
              <w:r w:rsidRPr="00A62BB0">
                <w:rPr>
                  <w:rFonts w:ascii="Arial" w:hAnsi="Arial" w:cs="Arial"/>
                  <w:b/>
                  <w:sz w:val="18"/>
                  <w:lang w:val="en-US"/>
                </w:rPr>
                <w:t>Parameter</w:t>
              </w:r>
              <w:r w:rsidRPr="00A62BB0">
                <w:rPr>
                  <w:rFonts w:ascii="Arial" w:hAnsi="Arial" w:cs="Arial"/>
                  <w:b/>
                  <w:sz w:val="18"/>
                  <w:vertAlign w:val="superscript"/>
                  <w:lang w:val="en-US"/>
                </w:rPr>
                <w:t>Note 5</w:t>
              </w:r>
            </w:ins>
          </w:p>
        </w:tc>
        <w:tc>
          <w:tcPr>
            <w:tcW w:w="1271" w:type="dxa"/>
            <w:vMerge w:val="restart"/>
            <w:tcBorders>
              <w:top w:val="single" w:sz="4" w:space="0" w:color="auto"/>
              <w:left w:val="single" w:sz="4" w:space="0" w:color="auto"/>
              <w:right w:val="single" w:sz="4" w:space="0" w:color="auto"/>
            </w:tcBorders>
            <w:vAlign w:val="center"/>
          </w:tcPr>
          <w:p w14:paraId="5CAC579D" w14:textId="77777777" w:rsidR="00F67969" w:rsidRPr="00A62BB0" w:rsidRDefault="00F67969" w:rsidP="00E45E02">
            <w:pPr>
              <w:keepNext/>
              <w:keepLines/>
              <w:spacing w:after="0"/>
              <w:jc w:val="center"/>
              <w:rPr>
                <w:ins w:id="3245" w:author="Huawei" w:date="2021-07-08T13:46:00Z"/>
                <w:rFonts w:ascii="Arial" w:hAnsi="Arial" w:cs="Arial"/>
                <w:sz w:val="18"/>
                <w:lang w:val="it-IT"/>
              </w:rPr>
            </w:pPr>
            <w:ins w:id="3246" w:author="Huawei" w:date="2021-07-08T13:47:00Z">
              <w:r w:rsidRPr="00A62BB0">
                <w:rPr>
                  <w:rFonts w:ascii="Arial" w:hAnsi="Arial" w:cs="Arial"/>
                  <w:b/>
                  <w:sz w:val="18"/>
                  <w:lang w:val="en-US"/>
                </w:rPr>
                <w:t>Unit</w:t>
              </w:r>
            </w:ins>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5AA9F6ED" w14:textId="77777777" w:rsidR="00F67969" w:rsidRPr="00A62BB0" w:rsidRDefault="00F67969" w:rsidP="00E45E02">
            <w:pPr>
              <w:keepNext/>
              <w:keepLines/>
              <w:spacing w:after="0"/>
              <w:jc w:val="center"/>
              <w:rPr>
                <w:ins w:id="3247" w:author="Huawei" w:date="2021-07-08T13:46:00Z"/>
                <w:rFonts w:ascii="Arial" w:hAnsi="Arial" w:cs="Arial"/>
                <w:sz w:val="18"/>
                <w:lang w:val="en-US"/>
              </w:rPr>
            </w:pPr>
            <w:ins w:id="3248" w:author="Huawei" w:date="2021-07-08T13:47:00Z">
              <w:r w:rsidRPr="00A62BB0">
                <w:rPr>
                  <w:rFonts w:ascii="Arial" w:hAnsi="Arial" w:cs="Arial"/>
                  <w:b/>
                  <w:sz w:val="18"/>
                  <w:lang w:val="en-US"/>
                </w:rPr>
                <w:t xml:space="preserve">Cell </w:t>
              </w:r>
              <w:r w:rsidRPr="00A62BB0">
                <w:rPr>
                  <w:rFonts w:ascii="Arial" w:hAnsi="Arial" w:cs="Arial" w:hint="eastAsia"/>
                  <w:b/>
                  <w:sz w:val="18"/>
                  <w:lang w:val="en-US" w:eastAsia="zh-CN"/>
                </w:rPr>
                <w:t>1</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4572DA95" w14:textId="77777777" w:rsidR="00F67969" w:rsidRDefault="00F67969" w:rsidP="00E45E02">
            <w:pPr>
              <w:keepNext/>
              <w:keepLines/>
              <w:spacing w:after="0"/>
              <w:jc w:val="center"/>
              <w:rPr>
                <w:ins w:id="3249" w:author="Huawei" w:date="2021-07-08T13:46:00Z"/>
                <w:rFonts w:ascii="Arial" w:hAnsi="Arial" w:cs="Arial"/>
                <w:sz w:val="18"/>
                <w:lang w:val="en-US" w:eastAsia="zh-CN"/>
              </w:rPr>
            </w:pPr>
            <w:ins w:id="3250" w:author="Huawei" w:date="2021-07-08T13:47:00Z">
              <w:r w:rsidRPr="00A62BB0">
                <w:rPr>
                  <w:rFonts w:ascii="Arial" w:hAnsi="Arial" w:cs="Arial"/>
                  <w:b/>
                  <w:sz w:val="18"/>
                  <w:lang w:val="en-US"/>
                </w:rPr>
                <w:t xml:space="preserve">Cell </w:t>
              </w:r>
              <w:r>
                <w:rPr>
                  <w:rFonts w:ascii="Arial" w:hAnsi="Arial" w:cs="Arial"/>
                  <w:b/>
                  <w:sz w:val="18"/>
                  <w:lang w:val="en-US" w:eastAsia="zh-CN"/>
                </w:rPr>
                <w:t>2</w:t>
              </w:r>
            </w:ins>
          </w:p>
        </w:tc>
      </w:tr>
      <w:tr w:rsidR="00F67969" w:rsidRPr="00A62BB0" w14:paraId="08A063CA" w14:textId="77777777" w:rsidTr="00E45E02">
        <w:trPr>
          <w:jc w:val="center"/>
          <w:ins w:id="3251" w:author="Huawei" w:date="2021-07-08T13:46:00Z"/>
        </w:trPr>
        <w:tc>
          <w:tcPr>
            <w:tcW w:w="3627" w:type="dxa"/>
            <w:vMerge/>
            <w:tcBorders>
              <w:left w:val="single" w:sz="4" w:space="0" w:color="auto"/>
              <w:bottom w:val="single" w:sz="4" w:space="0" w:color="auto"/>
              <w:right w:val="single" w:sz="4" w:space="0" w:color="auto"/>
            </w:tcBorders>
            <w:vAlign w:val="center"/>
          </w:tcPr>
          <w:p w14:paraId="28397998" w14:textId="77777777" w:rsidR="00F67969" w:rsidRPr="00A62BB0" w:rsidRDefault="00F67969" w:rsidP="00E45E02">
            <w:pPr>
              <w:keepNext/>
              <w:keepLines/>
              <w:spacing w:after="0"/>
              <w:rPr>
                <w:ins w:id="3252" w:author="Huawei" w:date="2021-07-08T13:46:00Z"/>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3FFA8A38" w14:textId="77777777" w:rsidR="00F67969" w:rsidRPr="00A62BB0" w:rsidRDefault="00F67969" w:rsidP="00E45E02">
            <w:pPr>
              <w:keepNext/>
              <w:keepLines/>
              <w:spacing w:after="0"/>
              <w:jc w:val="center"/>
              <w:rPr>
                <w:ins w:id="3253" w:author="Huawei" w:date="2021-07-08T13:46:00Z"/>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0995638F" w14:textId="77777777" w:rsidR="00F67969" w:rsidRPr="00A62BB0" w:rsidRDefault="00F67969" w:rsidP="00E45E02">
            <w:pPr>
              <w:keepNext/>
              <w:keepLines/>
              <w:spacing w:after="0"/>
              <w:jc w:val="center"/>
              <w:rPr>
                <w:ins w:id="3254" w:author="Huawei" w:date="2021-07-08T13:46:00Z"/>
                <w:rFonts w:ascii="Arial" w:hAnsi="Arial" w:cs="Arial"/>
                <w:sz w:val="18"/>
                <w:lang w:val="en-US"/>
              </w:rPr>
            </w:pPr>
            <w:ins w:id="3255" w:author="Huawei" w:date="2021-07-08T13:48:00Z">
              <w:r w:rsidRPr="00A62BB0">
                <w:rPr>
                  <w:rFonts w:ascii="Arial" w:hAnsi="Arial" w:cs="Arial"/>
                  <w:b/>
                  <w:sz w:val="18"/>
                  <w:lang w:val="en-US"/>
                </w:rPr>
                <w:t>T1</w:t>
              </w:r>
            </w:ins>
          </w:p>
        </w:tc>
        <w:tc>
          <w:tcPr>
            <w:tcW w:w="831" w:type="dxa"/>
            <w:tcBorders>
              <w:top w:val="single" w:sz="4" w:space="0" w:color="auto"/>
              <w:left w:val="single" w:sz="4" w:space="0" w:color="auto"/>
              <w:bottom w:val="single" w:sz="4" w:space="0" w:color="auto"/>
              <w:right w:val="single" w:sz="4" w:space="0" w:color="auto"/>
            </w:tcBorders>
            <w:vAlign w:val="center"/>
          </w:tcPr>
          <w:p w14:paraId="431916ED" w14:textId="77777777" w:rsidR="00F67969" w:rsidRDefault="00F67969" w:rsidP="00E45E02">
            <w:pPr>
              <w:keepNext/>
              <w:keepLines/>
              <w:spacing w:after="0"/>
              <w:jc w:val="center"/>
              <w:rPr>
                <w:ins w:id="3256" w:author="Huawei" w:date="2021-07-08T13:46:00Z"/>
                <w:rFonts w:ascii="Arial" w:hAnsi="Arial" w:cs="Arial"/>
                <w:sz w:val="18"/>
                <w:lang w:val="en-US" w:eastAsia="zh-CN"/>
              </w:rPr>
            </w:pPr>
            <w:ins w:id="3257" w:author="Huawei" w:date="2021-07-08T13:48:00Z">
              <w:r w:rsidRPr="00A62BB0">
                <w:rPr>
                  <w:rFonts w:ascii="Arial" w:hAnsi="Arial" w:cs="Arial"/>
                  <w:b/>
                  <w:sz w:val="18"/>
                  <w:lang w:val="en-US"/>
                </w:rPr>
                <w:t>T</w:t>
              </w:r>
              <w:r>
                <w:rPr>
                  <w:rFonts w:ascii="Arial" w:hAnsi="Arial" w:cs="Arial"/>
                  <w:b/>
                  <w:sz w:val="18"/>
                  <w:lang w:val="en-US"/>
                </w:rPr>
                <w:t>2</w:t>
              </w:r>
            </w:ins>
          </w:p>
        </w:tc>
        <w:tc>
          <w:tcPr>
            <w:tcW w:w="831" w:type="dxa"/>
            <w:tcBorders>
              <w:top w:val="single" w:sz="4" w:space="0" w:color="auto"/>
              <w:left w:val="single" w:sz="4" w:space="0" w:color="auto"/>
              <w:bottom w:val="single" w:sz="4" w:space="0" w:color="auto"/>
              <w:right w:val="single" w:sz="4" w:space="0" w:color="auto"/>
            </w:tcBorders>
            <w:vAlign w:val="center"/>
          </w:tcPr>
          <w:p w14:paraId="349161DB" w14:textId="77777777" w:rsidR="00F67969" w:rsidRPr="00A62BB0" w:rsidRDefault="00F67969" w:rsidP="00E45E02">
            <w:pPr>
              <w:keepNext/>
              <w:keepLines/>
              <w:spacing w:after="0"/>
              <w:jc w:val="center"/>
              <w:rPr>
                <w:ins w:id="3258" w:author="Huawei" w:date="2021-07-08T13:46:00Z"/>
                <w:rFonts w:ascii="Arial" w:hAnsi="Arial" w:cs="Arial"/>
                <w:sz w:val="18"/>
                <w:lang w:val="en-US"/>
              </w:rPr>
            </w:pPr>
            <w:ins w:id="3259" w:author="Huawei" w:date="2021-07-08T13:48:00Z">
              <w:r w:rsidRPr="00A62BB0">
                <w:rPr>
                  <w:rFonts w:ascii="Arial" w:hAnsi="Arial" w:cs="Arial"/>
                  <w:b/>
                  <w:sz w:val="18"/>
                  <w:lang w:val="en-US"/>
                </w:rPr>
                <w:t>T</w:t>
              </w:r>
              <w:r>
                <w:rPr>
                  <w:rFonts w:ascii="Arial" w:hAnsi="Arial" w:cs="Arial"/>
                  <w:b/>
                  <w:sz w:val="18"/>
                  <w:lang w:val="en-US"/>
                </w:rPr>
                <w:t>3</w:t>
              </w:r>
            </w:ins>
          </w:p>
        </w:tc>
        <w:tc>
          <w:tcPr>
            <w:tcW w:w="832" w:type="dxa"/>
            <w:gridSpan w:val="2"/>
            <w:tcBorders>
              <w:top w:val="single" w:sz="4" w:space="0" w:color="auto"/>
              <w:left w:val="single" w:sz="4" w:space="0" w:color="auto"/>
              <w:bottom w:val="single" w:sz="4" w:space="0" w:color="auto"/>
              <w:right w:val="single" w:sz="4" w:space="0" w:color="auto"/>
            </w:tcBorders>
            <w:vAlign w:val="center"/>
          </w:tcPr>
          <w:p w14:paraId="4863EDA4" w14:textId="77777777" w:rsidR="00F67969" w:rsidRDefault="00F67969" w:rsidP="00E45E02">
            <w:pPr>
              <w:keepNext/>
              <w:keepLines/>
              <w:spacing w:after="0"/>
              <w:jc w:val="center"/>
              <w:rPr>
                <w:ins w:id="3260" w:author="Huawei" w:date="2021-07-08T13:46:00Z"/>
                <w:rFonts w:ascii="Arial" w:hAnsi="Arial" w:cs="Arial"/>
                <w:sz w:val="18"/>
                <w:lang w:val="en-US" w:eastAsia="zh-CN"/>
              </w:rPr>
            </w:pPr>
            <w:ins w:id="3261" w:author="Huawei" w:date="2021-07-08T13:48:00Z">
              <w:r w:rsidRPr="00A62BB0">
                <w:rPr>
                  <w:rFonts w:ascii="Arial" w:hAnsi="Arial" w:cs="Arial"/>
                  <w:b/>
                  <w:sz w:val="18"/>
                  <w:lang w:val="en-US"/>
                </w:rPr>
                <w:t>T1</w:t>
              </w:r>
            </w:ins>
          </w:p>
        </w:tc>
        <w:tc>
          <w:tcPr>
            <w:tcW w:w="845" w:type="dxa"/>
            <w:tcBorders>
              <w:top w:val="single" w:sz="4" w:space="0" w:color="auto"/>
              <w:left w:val="single" w:sz="4" w:space="0" w:color="auto"/>
              <w:bottom w:val="single" w:sz="4" w:space="0" w:color="auto"/>
              <w:right w:val="single" w:sz="4" w:space="0" w:color="auto"/>
            </w:tcBorders>
            <w:vAlign w:val="center"/>
          </w:tcPr>
          <w:p w14:paraId="3CA099AD" w14:textId="77777777" w:rsidR="00F67969" w:rsidRPr="00A62BB0" w:rsidRDefault="00F67969" w:rsidP="00E45E02">
            <w:pPr>
              <w:keepNext/>
              <w:keepLines/>
              <w:spacing w:after="0"/>
              <w:jc w:val="center"/>
              <w:rPr>
                <w:ins w:id="3262" w:author="Huawei" w:date="2021-07-08T13:46:00Z"/>
                <w:rFonts w:ascii="Arial" w:hAnsi="Arial" w:cs="Arial"/>
                <w:sz w:val="18"/>
                <w:lang w:val="en-US"/>
              </w:rPr>
            </w:pPr>
            <w:ins w:id="3263" w:author="Huawei" w:date="2021-07-08T13:48:00Z">
              <w:r w:rsidRPr="00A62BB0">
                <w:rPr>
                  <w:rFonts w:ascii="Arial" w:hAnsi="Arial" w:cs="Arial"/>
                  <w:b/>
                  <w:sz w:val="18"/>
                  <w:lang w:val="en-US"/>
                </w:rPr>
                <w:t>T</w:t>
              </w:r>
              <w:r>
                <w:rPr>
                  <w:rFonts w:ascii="Arial" w:hAnsi="Arial" w:cs="Arial"/>
                  <w:b/>
                  <w:sz w:val="18"/>
                  <w:lang w:val="en-US"/>
                </w:rPr>
                <w:t>2</w:t>
              </w:r>
            </w:ins>
          </w:p>
        </w:tc>
        <w:tc>
          <w:tcPr>
            <w:tcW w:w="818" w:type="dxa"/>
            <w:tcBorders>
              <w:top w:val="single" w:sz="4" w:space="0" w:color="auto"/>
              <w:left w:val="single" w:sz="4" w:space="0" w:color="auto"/>
              <w:bottom w:val="single" w:sz="4" w:space="0" w:color="auto"/>
              <w:right w:val="single" w:sz="4" w:space="0" w:color="auto"/>
            </w:tcBorders>
            <w:vAlign w:val="center"/>
          </w:tcPr>
          <w:p w14:paraId="7834474E" w14:textId="77777777" w:rsidR="00F67969" w:rsidRDefault="00F67969" w:rsidP="00E45E02">
            <w:pPr>
              <w:keepNext/>
              <w:keepLines/>
              <w:spacing w:after="0"/>
              <w:jc w:val="center"/>
              <w:rPr>
                <w:ins w:id="3264" w:author="Huawei" w:date="2021-07-08T13:46:00Z"/>
                <w:rFonts w:ascii="Arial" w:hAnsi="Arial" w:cs="Arial"/>
                <w:sz w:val="18"/>
                <w:lang w:val="en-US" w:eastAsia="zh-CN"/>
              </w:rPr>
            </w:pPr>
            <w:ins w:id="3265" w:author="Huawei" w:date="2021-07-08T13:48:00Z">
              <w:r w:rsidRPr="00A62BB0">
                <w:rPr>
                  <w:rFonts w:ascii="Arial" w:hAnsi="Arial" w:cs="Arial"/>
                  <w:b/>
                  <w:sz w:val="18"/>
                  <w:lang w:val="en-US"/>
                </w:rPr>
                <w:t>T</w:t>
              </w:r>
              <w:r>
                <w:rPr>
                  <w:rFonts w:ascii="Arial" w:hAnsi="Arial" w:cs="Arial"/>
                  <w:b/>
                  <w:sz w:val="18"/>
                  <w:lang w:val="en-US"/>
                </w:rPr>
                <w:t>3</w:t>
              </w:r>
            </w:ins>
          </w:p>
        </w:tc>
      </w:tr>
      <w:tr w:rsidR="00F67969" w:rsidRPr="00A62BB0" w:rsidDel="00F328AD" w14:paraId="27D02FF3" w14:textId="77777777" w:rsidTr="00E45E02">
        <w:trPr>
          <w:jc w:val="center"/>
          <w:del w:id="3266" w:author="Huawei" w:date="2021-07-08T13:52:00Z"/>
        </w:trPr>
        <w:tc>
          <w:tcPr>
            <w:tcW w:w="3627" w:type="dxa"/>
            <w:tcBorders>
              <w:top w:val="single" w:sz="4" w:space="0" w:color="auto"/>
              <w:left w:val="single" w:sz="4" w:space="0" w:color="auto"/>
              <w:bottom w:val="single" w:sz="4" w:space="0" w:color="auto"/>
              <w:right w:val="single" w:sz="4" w:space="0" w:color="auto"/>
            </w:tcBorders>
            <w:vAlign w:val="center"/>
            <w:hideMark/>
          </w:tcPr>
          <w:p w14:paraId="0C20F7F4" w14:textId="77777777" w:rsidR="00F67969" w:rsidRPr="00A62BB0" w:rsidDel="00F328AD" w:rsidRDefault="00F67969" w:rsidP="00E45E02">
            <w:pPr>
              <w:keepNext/>
              <w:keepLines/>
              <w:spacing w:after="0"/>
              <w:rPr>
                <w:del w:id="3267" w:author="Huawei" w:date="2021-07-08T13:52:00Z"/>
                <w:rFonts w:ascii="Arial" w:hAnsi="Arial" w:cs="Arial"/>
                <w:sz w:val="18"/>
                <w:lang w:val="it-IT"/>
              </w:rPr>
            </w:pPr>
            <w:del w:id="3268" w:author="Huawei" w:date="2021-07-08T13:52:00Z">
              <w:r w:rsidRPr="00A62BB0" w:rsidDel="00F328AD">
                <w:rPr>
                  <w:rFonts w:ascii="Arial" w:hAnsi="Arial" w:cs="Arial"/>
                  <w:sz w:val="18"/>
                  <w:lang w:val="it-IT"/>
                </w:rPr>
                <w:delText>SSB ARFCN</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67D50EA0" w14:textId="77777777" w:rsidR="00F67969" w:rsidRPr="00A62BB0" w:rsidDel="00F328AD" w:rsidRDefault="00F67969" w:rsidP="00E45E02">
            <w:pPr>
              <w:keepNext/>
              <w:keepLines/>
              <w:spacing w:after="0"/>
              <w:jc w:val="center"/>
              <w:rPr>
                <w:del w:id="3269" w:author="Huawei" w:date="2021-07-08T13:52:00Z"/>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39EF8CC" w14:textId="77777777" w:rsidR="00F67969" w:rsidRPr="00A62BB0" w:rsidDel="00F328AD" w:rsidRDefault="00F67969" w:rsidP="00E45E02">
            <w:pPr>
              <w:keepNext/>
              <w:keepLines/>
              <w:spacing w:after="0"/>
              <w:jc w:val="center"/>
              <w:rPr>
                <w:del w:id="3270" w:author="Huawei" w:date="2021-07-08T13:52:00Z"/>
                <w:rFonts w:ascii="Arial" w:hAnsi="Arial" w:cs="Arial"/>
                <w:sz w:val="18"/>
                <w:lang w:val="en-US"/>
              </w:rPr>
            </w:pPr>
            <w:del w:id="3271"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31" w:type="dxa"/>
            <w:tcBorders>
              <w:top w:val="single" w:sz="4" w:space="0" w:color="auto"/>
              <w:left w:val="single" w:sz="4" w:space="0" w:color="auto"/>
              <w:bottom w:val="single" w:sz="4" w:space="0" w:color="auto"/>
              <w:right w:val="single" w:sz="4" w:space="0" w:color="auto"/>
            </w:tcBorders>
            <w:vAlign w:val="center"/>
          </w:tcPr>
          <w:p w14:paraId="34BBA0CC" w14:textId="77777777" w:rsidR="00F67969" w:rsidRPr="00A62BB0" w:rsidDel="00F328AD" w:rsidRDefault="00F67969" w:rsidP="00E45E02">
            <w:pPr>
              <w:keepNext/>
              <w:keepLines/>
              <w:spacing w:after="0"/>
              <w:jc w:val="center"/>
              <w:rPr>
                <w:del w:id="3272" w:author="Huawei" w:date="2021-07-08T13:52:00Z"/>
                <w:rFonts w:ascii="Arial" w:hAnsi="Arial" w:cs="Arial"/>
                <w:sz w:val="18"/>
                <w:lang w:val="en-US" w:eastAsia="zh-CN"/>
              </w:rPr>
            </w:pPr>
            <w:del w:id="3273" w:author="Huawei" w:date="2021-07-08T13:52:00Z">
              <w:r w:rsidDel="00F328AD">
                <w:rPr>
                  <w:rFonts w:ascii="Arial" w:hAnsi="Arial" w:cs="Arial" w:hint="eastAsia"/>
                  <w:sz w:val="18"/>
                  <w:lang w:val="en-US" w:eastAsia="zh-CN"/>
                </w:rPr>
                <w:delText>freq2</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1D148129" w14:textId="77777777" w:rsidR="00F67969" w:rsidRPr="00A62BB0" w:rsidDel="00F328AD" w:rsidRDefault="00F67969" w:rsidP="00E45E02">
            <w:pPr>
              <w:keepNext/>
              <w:keepLines/>
              <w:spacing w:after="0"/>
              <w:jc w:val="center"/>
              <w:rPr>
                <w:del w:id="3274" w:author="Huawei" w:date="2021-07-08T13:52:00Z"/>
                <w:rFonts w:ascii="Arial" w:hAnsi="Arial" w:cs="Arial"/>
                <w:sz w:val="18"/>
                <w:lang w:val="en-US"/>
              </w:rPr>
            </w:pPr>
            <w:del w:id="3275"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36ABCD93" w14:textId="77777777" w:rsidR="00F67969" w:rsidRPr="00A62BB0" w:rsidDel="00F328AD" w:rsidRDefault="00F67969" w:rsidP="00E45E02">
            <w:pPr>
              <w:keepNext/>
              <w:keepLines/>
              <w:spacing w:after="0"/>
              <w:jc w:val="center"/>
              <w:rPr>
                <w:del w:id="3276" w:author="Huawei" w:date="2021-07-08T13:52:00Z"/>
                <w:rFonts w:ascii="Arial" w:hAnsi="Arial" w:cs="Arial"/>
                <w:sz w:val="18"/>
                <w:lang w:val="en-US" w:eastAsia="zh-CN"/>
              </w:rPr>
            </w:pPr>
            <w:del w:id="3277" w:author="Huawei" w:date="2021-07-08T13:52:00Z">
              <w:r w:rsidDel="00F328AD">
                <w:rPr>
                  <w:rFonts w:ascii="Arial" w:hAnsi="Arial" w:cs="Arial" w:hint="eastAsia"/>
                  <w:sz w:val="18"/>
                  <w:lang w:val="en-US" w:eastAsia="zh-CN"/>
                </w:rPr>
                <w:delText>freq2</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77FA4569" w14:textId="77777777" w:rsidR="00F67969" w:rsidRPr="00A62BB0" w:rsidDel="00F328AD" w:rsidRDefault="00F67969" w:rsidP="00E45E02">
            <w:pPr>
              <w:keepNext/>
              <w:keepLines/>
              <w:spacing w:after="0"/>
              <w:jc w:val="center"/>
              <w:rPr>
                <w:del w:id="3278" w:author="Huawei" w:date="2021-07-08T13:52:00Z"/>
                <w:rFonts w:ascii="Arial" w:hAnsi="Arial" w:cs="Arial"/>
                <w:sz w:val="18"/>
                <w:lang w:val="en-US"/>
              </w:rPr>
            </w:pPr>
            <w:del w:id="3279"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5745B226" w14:textId="77777777" w:rsidR="00F67969" w:rsidRPr="00A62BB0" w:rsidDel="00F328AD" w:rsidRDefault="00F67969" w:rsidP="00E45E02">
            <w:pPr>
              <w:keepNext/>
              <w:keepLines/>
              <w:spacing w:after="0"/>
              <w:jc w:val="center"/>
              <w:rPr>
                <w:del w:id="3280" w:author="Huawei" w:date="2021-07-08T13:52:00Z"/>
                <w:rFonts w:ascii="Arial" w:hAnsi="Arial" w:cs="Arial"/>
                <w:sz w:val="18"/>
                <w:lang w:val="en-US" w:eastAsia="zh-CN"/>
              </w:rPr>
            </w:pPr>
            <w:del w:id="3281" w:author="Huawei" w:date="2021-07-08T13:52:00Z">
              <w:r w:rsidDel="00F328AD">
                <w:rPr>
                  <w:rFonts w:ascii="Arial" w:hAnsi="Arial" w:cs="Arial" w:hint="eastAsia"/>
                  <w:sz w:val="18"/>
                  <w:lang w:val="en-US" w:eastAsia="zh-CN"/>
                </w:rPr>
                <w:delText>freq2</w:delText>
              </w:r>
            </w:del>
          </w:p>
        </w:tc>
      </w:tr>
      <w:tr w:rsidR="00F67969" w:rsidRPr="00A62BB0" w14:paraId="6B9357C2" w14:textId="77777777" w:rsidTr="00E45E02">
        <w:trPr>
          <w:jc w:val="center"/>
          <w:ins w:id="3282" w:author="Huawei" w:date="2021-07-08T13:48:00Z"/>
        </w:trPr>
        <w:tc>
          <w:tcPr>
            <w:tcW w:w="3627" w:type="dxa"/>
            <w:tcBorders>
              <w:top w:val="single" w:sz="4" w:space="0" w:color="auto"/>
              <w:left w:val="single" w:sz="4" w:space="0" w:color="auto"/>
              <w:bottom w:val="single" w:sz="4" w:space="0" w:color="auto"/>
              <w:right w:val="single" w:sz="4" w:space="0" w:color="auto"/>
            </w:tcBorders>
            <w:vAlign w:val="center"/>
          </w:tcPr>
          <w:p w14:paraId="78CC5670" w14:textId="77777777" w:rsidR="00F67969" w:rsidRPr="00A62BB0" w:rsidRDefault="00F67969" w:rsidP="00E45E02">
            <w:pPr>
              <w:keepNext/>
              <w:keepLines/>
              <w:spacing w:after="0"/>
              <w:rPr>
                <w:ins w:id="3283" w:author="Huawei" w:date="2021-07-08T13:48:00Z"/>
                <w:rFonts w:ascii="Arial" w:hAnsi="Arial" w:cs="Arial"/>
                <w:sz w:val="18"/>
                <w:lang w:val="it-IT"/>
              </w:rPr>
            </w:pPr>
            <w:ins w:id="3284" w:author="Huawei" w:date="2021-07-08T13:49:00Z">
              <w:r w:rsidRPr="00A62BB0">
                <w:rPr>
                  <w:rFonts w:ascii="Arial" w:hAnsi="Arial" w:cs="Arial"/>
                  <w:sz w:val="18"/>
                  <w:lang w:val="it-IT"/>
                </w:rPr>
                <w:t>SSB ARFCN</w:t>
              </w:r>
            </w:ins>
          </w:p>
        </w:tc>
        <w:tc>
          <w:tcPr>
            <w:tcW w:w="1271" w:type="dxa"/>
            <w:tcBorders>
              <w:top w:val="single" w:sz="4" w:space="0" w:color="auto"/>
              <w:left w:val="single" w:sz="4" w:space="0" w:color="auto"/>
              <w:bottom w:val="single" w:sz="4" w:space="0" w:color="auto"/>
              <w:right w:val="single" w:sz="4" w:space="0" w:color="auto"/>
            </w:tcBorders>
            <w:vAlign w:val="center"/>
          </w:tcPr>
          <w:p w14:paraId="521D0CBC" w14:textId="77777777" w:rsidR="00F67969" w:rsidRPr="00A62BB0" w:rsidRDefault="00F67969" w:rsidP="00E45E02">
            <w:pPr>
              <w:keepNext/>
              <w:keepLines/>
              <w:spacing w:after="0"/>
              <w:jc w:val="center"/>
              <w:rPr>
                <w:ins w:id="3285" w:author="Huawei" w:date="2021-07-08T13:48:00Z"/>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3F7E607D" w14:textId="77777777" w:rsidR="00F67969" w:rsidRPr="00A62BB0" w:rsidRDefault="00F67969" w:rsidP="00E45E02">
            <w:pPr>
              <w:keepNext/>
              <w:keepLines/>
              <w:spacing w:after="0"/>
              <w:jc w:val="center"/>
              <w:rPr>
                <w:ins w:id="3286" w:author="Huawei" w:date="2021-07-08T13:48:00Z"/>
                <w:rFonts w:ascii="Arial" w:hAnsi="Arial" w:cs="Arial"/>
                <w:sz w:val="18"/>
                <w:lang w:val="en-US" w:eastAsia="zh-CN"/>
              </w:rPr>
            </w:pPr>
            <w:ins w:id="3287" w:author="Huawei" w:date="2021-07-08T13:52:00Z">
              <w:r>
                <w:rPr>
                  <w:rFonts w:ascii="Arial" w:hAnsi="Arial" w:cs="Arial" w:hint="eastAsia"/>
                  <w:sz w:val="18"/>
                  <w:lang w:val="en-US" w:eastAsia="zh-CN"/>
                </w:rPr>
                <w:t>f</w:t>
              </w:r>
              <w:r>
                <w:rPr>
                  <w:rFonts w:ascii="Arial" w:hAnsi="Arial" w:cs="Arial"/>
                  <w:sz w:val="18"/>
                  <w:lang w:val="en-US" w:eastAsia="zh-CN"/>
                </w:rPr>
                <w:t>req1</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E486D3B" w14:textId="77777777" w:rsidR="00F67969" w:rsidRDefault="00F67969" w:rsidP="00E45E02">
            <w:pPr>
              <w:keepNext/>
              <w:keepLines/>
              <w:spacing w:after="0"/>
              <w:jc w:val="center"/>
              <w:rPr>
                <w:ins w:id="3288" w:author="Huawei" w:date="2021-07-08T13:48:00Z"/>
                <w:rFonts w:ascii="Arial" w:hAnsi="Arial" w:cs="Arial"/>
                <w:sz w:val="18"/>
                <w:lang w:val="en-US" w:eastAsia="zh-CN"/>
              </w:rPr>
            </w:pPr>
            <w:ins w:id="3289" w:author="Huawei" w:date="2021-07-08T13:52:00Z">
              <w:r>
                <w:rPr>
                  <w:rFonts w:ascii="Arial" w:hAnsi="Arial" w:cs="Arial" w:hint="eastAsia"/>
                  <w:sz w:val="18"/>
                  <w:lang w:val="en-US" w:eastAsia="zh-CN"/>
                </w:rPr>
                <w:t>f</w:t>
              </w:r>
              <w:r>
                <w:rPr>
                  <w:rFonts w:ascii="Arial" w:hAnsi="Arial" w:cs="Arial"/>
                  <w:sz w:val="18"/>
                  <w:lang w:val="en-US" w:eastAsia="zh-CN"/>
                </w:rPr>
                <w:t>req2</w:t>
              </w:r>
            </w:ins>
          </w:p>
        </w:tc>
      </w:tr>
      <w:tr w:rsidR="00F67969" w:rsidRPr="00A62BB0" w:rsidDel="00F328AD" w14:paraId="118A5F2A" w14:textId="77777777" w:rsidTr="00E45E02">
        <w:trPr>
          <w:jc w:val="center"/>
          <w:del w:id="3290"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0E9A99E7" w14:textId="77777777" w:rsidR="00F67969" w:rsidRPr="00A62BB0" w:rsidDel="00F328AD" w:rsidRDefault="00F67969" w:rsidP="00E45E02">
            <w:pPr>
              <w:keepNext/>
              <w:keepLines/>
              <w:spacing w:after="0"/>
              <w:rPr>
                <w:del w:id="3291" w:author="Huawei" w:date="2021-07-08T13:52:00Z"/>
                <w:rFonts w:ascii="Arial" w:hAnsi="Arial" w:cs="Arial"/>
                <w:sz w:val="18"/>
                <w:lang w:val="en-US"/>
              </w:rPr>
            </w:pPr>
            <w:del w:id="3292" w:author="Huawei" w:date="2021-07-08T13:52:00Z">
              <w:r w:rsidRPr="00A62BB0" w:rsidDel="00F328AD">
                <w:rPr>
                  <w:rFonts w:ascii="Arial" w:hAnsi="Arial" w:cs="Arial"/>
                  <w:sz w:val="18"/>
                  <w:lang w:val="it-IT"/>
                </w:rPr>
                <w:delText>Duplex mode</w:delText>
              </w:r>
            </w:del>
          </w:p>
        </w:tc>
        <w:tc>
          <w:tcPr>
            <w:tcW w:w="1271" w:type="dxa"/>
            <w:tcBorders>
              <w:top w:val="single" w:sz="4" w:space="0" w:color="auto"/>
              <w:left w:val="single" w:sz="4" w:space="0" w:color="auto"/>
              <w:bottom w:val="single" w:sz="4" w:space="0" w:color="auto"/>
              <w:right w:val="single" w:sz="4" w:space="0" w:color="auto"/>
            </w:tcBorders>
          </w:tcPr>
          <w:p w14:paraId="5C0EE019" w14:textId="77777777" w:rsidR="00F67969" w:rsidRPr="00A62BB0" w:rsidDel="00F328AD" w:rsidRDefault="00F67969" w:rsidP="00E45E02">
            <w:pPr>
              <w:keepNext/>
              <w:keepLines/>
              <w:spacing w:after="0"/>
              <w:jc w:val="center"/>
              <w:rPr>
                <w:del w:id="3293" w:author="Huawei" w:date="2021-07-08T13:52:00Z"/>
                <w:rFonts w:ascii="Arial" w:hAnsi="Arial" w:cs="Arial"/>
                <w:sz w:val="18"/>
                <w:lang w:val="en-US"/>
              </w:rPr>
            </w:pPr>
          </w:p>
        </w:tc>
        <w:tc>
          <w:tcPr>
            <w:tcW w:w="1661" w:type="dxa"/>
            <w:gridSpan w:val="2"/>
            <w:tcBorders>
              <w:top w:val="single" w:sz="4" w:space="0" w:color="auto"/>
              <w:left w:val="single" w:sz="4" w:space="0" w:color="auto"/>
              <w:bottom w:val="single" w:sz="4" w:space="0" w:color="auto"/>
              <w:right w:val="single" w:sz="4" w:space="0" w:color="auto"/>
            </w:tcBorders>
            <w:vAlign w:val="center"/>
          </w:tcPr>
          <w:p w14:paraId="41B80D3A" w14:textId="77777777" w:rsidR="00F67969" w:rsidRPr="00A62BB0" w:rsidDel="00F328AD" w:rsidRDefault="00F67969" w:rsidP="00E45E02">
            <w:pPr>
              <w:keepNext/>
              <w:keepLines/>
              <w:spacing w:after="0"/>
              <w:jc w:val="center"/>
              <w:rPr>
                <w:del w:id="3294" w:author="Huawei" w:date="2021-07-08T13:52:00Z"/>
                <w:rFonts w:ascii="Arial" w:hAnsi="Arial" w:cs="Arial"/>
                <w:sz w:val="18"/>
                <w:lang w:val="en-US"/>
              </w:rPr>
            </w:pPr>
            <w:del w:id="3295" w:author="Huawei" w:date="2021-07-08T13:52:00Z">
              <w:r w:rsidRPr="00A62BB0" w:rsidDel="00F328AD">
                <w:rPr>
                  <w:rFonts w:ascii="Arial" w:hAnsi="Arial" w:cs="Arial"/>
                  <w:sz w:val="18"/>
                </w:rPr>
                <w:delText>TDD</w:delText>
              </w:r>
            </w:del>
          </w:p>
        </w:tc>
        <w:tc>
          <w:tcPr>
            <w:tcW w:w="1663" w:type="dxa"/>
            <w:gridSpan w:val="3"/>
            <w:tcBorders>
              <w:top w:val="single" w:sz="4" w:space="0" w:color="auto"/>
              <w:left w:val="single" w:sz="4" w:space="0" w:color="auto"/>
              <w:bottom w:val="single" w:sz="4" w:space="0" w:color="auto"/>
              <w:right w:val="single" w:sz="4" w:space="0" w:color="auto"/>
            </w:tcBorders>
            <w:vAlign w:val="center"/>
          </w:tcPr>
          <w:p w14:paraId="4CE0445C" w14:textId="77777777" w:rsidR="00F67969" w:rsidRPr="00A62BB0" w:rsidDel="00F328AD" w:rsidRDefault="00F67969" w:rsidP="00E45E02">
            <w:pPr>
              <w:keepNext/>
              <w:keepLines/>
              <w:spacing w:after="0"/>
              <w:jc w:val="center"/>
              <w:rPr>
                <w:del w:id="3296" w:author="Huawei" w:date="2021-07-08T13:52:00Z"/>
                <w:rFonts w:ascii="Arial" w:hAnsi="Arial" w:cs="Arial"/>
                <w:sz w:val="18"/>
                <w:lang w:val="en-US"/>
              </w:rPr>
            </w:pPr>
            <w:del w:id="3297" w:author="Huawei" w:date="2021-07-08T13:52:00Z">
              <w:r w:rsidRPr="00A62BB0" w:rsidDel="00F328AD">
                <w:rPr>
                  <w:rFonts w:ascii="Arial" w:hAnsi="Arial" w:cs="Arial"/>
                  <w:sz w:val="18"/>
                </w:rPr>
                <w:delText>TDD</w:delText>
              </w:r>
            </w:del>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52AB528A" w14:textId="77777777" w:rsidR="00F67969" w:rsidRPr="00A62BB0" w:rsidDel="00F328AD" w:rsidRDefault="00F67969" w:rsidP="00E45E02">
            <w:pPr>
              <w:keepNext/>
              <w:keepLines/>
              <w:spacing w:after="0"/>
              <w:jc w:val="center"/>
              <w:rPr>
                <w:del w:id="3298" w:author="Huawei" w:date="2021-07-08T13:52:00Z"/>
                <w:rFonts w:ascii="Arial" w:hAnsi="Arial" w:cs="Arial"/>
                <w:sz w:val="18"/>
                <w:lang w:val="en-US"/>
              </w:rPr>
            </w:pPr>
            <w:del w:id="3299" w:author="Huawei" w:date="2021-07-08T13:52:00Z">
              <w:r w:rsidRPr="00A62BB0" w:rsidDel="00F328AD">
                <w:rPr>
                  <w:rFonts w:ascii="Arial" w:hAnsi="Arial" w:cs="Arial"/>
                  <w:sz w:val="18"/>
                </w:rPr>
                <w:delText>TDD</w:delText>
              </w:r>
            </w:del>
          </w:p>
        </w:tc>
      </w:tr>
      <w:tr w:rsidR="00F67969" w:rsidRPr="00A62BB0" w14:paraId="3B707AED" w14:textId="77777777" w:rsidTr="00E45E02">
        <w:trPr>
          <w:jc w:val="center"/>
          <w:ins w:id="3300"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0471785F" w14:textId="77777777" w:rsidR="00F67969" w:rsidRPr="00A62BB0" w:rsidRDefault="00F67969" w:rsidP="00E45E02">
            <w:pPr>
              <w:keepNext/>
              <w:keepLines/>
              <w:spacing w:after="0"/>
              <w:rPr>
                <w:ins w:id="3301" w:author="Huawei" w:date="2021-07-08T13:52:00Z"/>
                <w:rFonts w:ascii="Arial" w:hAnsi="Arial" w:cs="Arial"/>
                <w:sz w:val="18"/>
                <w:lang w:val="it-IT"/>
              </w:rPr>
            </w:pPr>
            <w:ins w:id="3302" w:author="Huawei" w:date="2021-07-08T13:52:00Z">
              <w:r w:rsidRPr="00A62BB0">
                <w:rPr>
                  <w:rFonts w:ascii="Arial" w:hAnsi="Arial" w:cs="Arial"/>
                  <w:sz w:val="18"/>
                  <w:lang w:val="it-IT"/>
                </w:rPr>
                <w:t>Duplex mode</w:t>
              </w:r>
            </w:ins>
          </w:p>
        </w:tc>
        <w:tc>
          <w:tcPr>
            <w:tcW w:w="1271" w:type="dxa"/>
            <w:tcBorders>
              <w:top w:val="single" w:sz="4" w:space="0" w:color="auto"/>
              <w:left w:val="single" w:sz="4" w:space="0" w:color="auto"/>
              <w:bottom w:val="single" w:sz="4" w:space="0" w:color="auto"/>
              <w:right w:val="single" w:sz="4" w:space="0" w:color="auto"/>
            </w:tcBorders>
          </w:tcPr>
          <w:p w14:paraId="10238B23" w14:textId="77777777" w:rsidR="00F67969" w:rsidRPr="00A62BB0" w:rsidRDefault="00F67969" w:rsidP="00E45E02">
            <w:pPr>
              <w:keepNext/>
              <w:keepLines/>
              <w:spacing w:after="0"/>
              <w:jc w:val="center"/>
              <w:rPr>
                <w:ins w:id="3303" w:author="Huawei" w:date="2021-07-08T13:52:00Z"/>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3E9D8127" w14:textId="77777777" w:rsidR="00F67969" w:rsidRPr="00A62BB0" w:rsidRDefault="00F67969" w:rsidP="00E45E02">
            <w:pPr>
              <w:keepNext/>
              <w:keepLines/>
              <w:spacing w:after="0"/>
              <w:jc w:val="center"/>
              <w:rPr>
                <w:ins w:id="3304" w:author="Huawei" w:date="2021-07-08T13:52:00Z"/>
                <w:rFonts w:ascii="Arial" w:hAnsi="Arial" w:cs="Arial"/>
                <w:sz w:val="18"/>
                <w:lang w:eastAsia="zh-CN"/>
              </w:rPr>
            </w:pPr>
            <w:ins w:id="3305" w:author="Huawei" w:date="2021-07-08T13:52:00Z">
              <w:r>
                <w:rPr>
                  <w:rFonts w:ascii="Arial" w:hAnsi="Arial" w:cs="Arial" w:hint="eastAsia"/>
                  <w:sz w:val="18"/>
                  <w:lang w:eastAsia="zh-CN"/>
                </w:rPr>
                <w:t>T</w:t>
              </w:r>
              <w:r>
                <w:rPr>
                  <w:rFonts w:ascii="Arial" w:hAnsi="Arial" w:cs="Arial"/>
                  <w:sz w:val="18"/>
                  <w:lang w:eastAsia="zh-CN"/>
                </w:rPr>
                <w:t>DD</w:t>
              </w:r>
            </w:ins>
          </w:p>
        </w:tc>
      </w:tr>
      <w:tr w:rsidR="00F67969" w:rsidRPr="00A62BB0" w:rsidDel="00F328AD" w14:paraId="785655EA" w14:textId="77777777" w:rsidTr="00E45E02">
        <w:trPr>
          <w:jc w:val="center"/>
          <w:del w:id="3306"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6528B40E" w14:textId="77777777" w:rsidR="00F67969" w:rsidRPr="00A62BB0" w:rsidDel="00F328AD" w:rsidRDefault="00F67969" w:rsidP="00E45E02">
            <w:pPr>
              <w:keepNext/>
              <w:keepLines/>
              <w:spacing w:after="0"/>
              <w:rPr>
                <w:del w:id="3307" w:author="Huawei" w:date="2021-07-08T13:53:00Z"/>
                <w:rFonts w:ascii="Arial" w:hAnsi="Arial" w:cs="Arial"/>
                <w:sz w:val="18"/>
                <w:lang w:val="en-US"/>
              </w:rPr>
            </w:pPr>
            <w:del w:id="3308" w:author="Huawei" w:date="2021-07-08T13:53:00Z">
              <w:r w:rsidRPr="00A62BB0" w:rsidDel="00F328AD">
                <w:rPr>
                  <w:rFonts w:ascii="Arial" w:eastAsia="Malgun Gothic" w:hAnsi="Arial"/>
                  <w:sz w:val="18"/>
                  <w:szCs w:val="18"/>
                </w:rPr>
                <w:delText>TDD configuration</w:delText>
              </w:r>
            </w:del>
          </w:p>
        </w:tc>
        <w:tc>
          <w:tcPr>
            <w:tcW w:w="1271" w:type="dxa"/>
            <w:tcBorders>
              <w:top w:val="single" w:sz="4" w:space="0" w:color="auto"/>
              <w:left w:val="single" w:sz="4" w:space="0" w:color="auto"/>
              <w:bottom w:val="single" w:sz="4" w:space="0" w:color="auto"/>
              <w:right w:val="single" w:sz="4" w:space="0" w:color="auto"/>
            </w:tcBorders>
          </w:tcPr>
          <w:p w14:paraId="659074BF" w14:textId="77777777" w:rsidR="00F67969" w:rsidRPr="00A62BB0" w:rsidDel="00F328AD" w:rsidRDefault="00F67969" w:rsidP="00E45E02">
            <w:pPr>
              <w:keepNext/>
              <w:keepLines/>
              <w:spacing w:after="0"/>
              <w:jc w:val="center"/>
              <w:rPr>
                <w:del w:id="3309" w:author="Huawei" w:date="2021-07-08T13:53:00Z"/>
                <w:rFonts w:ascii="Arial" w:hAnsi="Arial" w:cs="Arial"/>
                <w:sz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71DBA04C" w14:textId="77777777" w:rsidR="00F67969" w:rsidRPr="00A62BB0" w:rsidDel="00F328AD" w:rsidRDefault="00F67969" w:rsidP="00E45E02">
            <w:pPr>
              <w:keepNext/>
              <w:keepLines/>
              <w:spacing w:after="0"/>
              <w:jc w:val="center"/>
              <w:rPr>
                <w:del w:id="3310" w:author="Huawei" w:date="2021-07-08T13:53:00Z"/>
                <w:rFonts w:ascii="Arial" w:hAnsi="Arial" w:cs="Arial"/>
                <w:sz w:val="18"/>
                <w:lang w:val="en-US"/>
              </w:rPr>
            </w:pPr>
            <w:del w:id="3311" w:author="Huawei" w:date="2021-07-08T13:53:00Z">
              <w:r w:rsidRPr="00A62BB0" w:rsidDel="00F328AD">
                <w:rPr>
                  <w:rFonts w:ascii="Arial" w:hAnsi="Arial" w:cs="Arial"/>
                  <w:sz w:val="18"/>
                  <w:lang w:val="en-US"/>
                </w:rPr>
                <w:delText>TDDConf.3.1</w:delText>
              </w:r>
            </w:del>
          </w:p>
        </w:tc>
        <w:tc>
          <w:tcPr>
            <w:tcW w:w="1663" w:type="dxa"/>
            <w:gridSpan w:val="3"/>
            <w:tcBorders>
              <w:top w:val="single" w:sz="4" w:space="0" w:color="auto"/>
              <w:left w:val="single" w:sz="4" w:space="0" w:color="auto"/>
              <w:bottom w:val="single" w:sz="4" w:space="0" w:color="auto"/>
              <w:right w:val="single" w:sz="4" w:space="0" w:color="auto"/>
            </w:tcBorders>
          </w:tcPr>
          <w:p w14:paraId="11A16671" w14:textId="77777777" w:rsidR="00F67969" w:rsidRPr="00A62BB0" w:rsidDel="00F328AD" w:rsidRDefault="00F67969" w:rsidP="00E45E02">
            <w:pPr>
              <w:keepNext/>
              <w:keepLines/>
              <w:spacing w:after="0"/>
              <w:jc w:val="center"/>
              <w:rPr>
                <w:del w:id="3312" w:author="Huawei" w:date="2021-07-08T13:53:00Z"/>
                <w:rFonts w:ascii="Arial" w:hAnsi="Arial" w:cs="Arial"/>
                <w:sz w:val="18"/>
                <w:lang w:val="en-US"/>
              </w:rPr>
            </w:pPr>
            <w:del w:id="3313" w:author="Huawei" w:date="2021-07-08T13:53:00Z">
              <w:r w:rsidRPr="00A62BB0" w:rsidDel="00F328AD">
                <w:rPr>
                  <w:rFonts w:ascii="Arial" w:hAnsi="Arial" w:cs="Arial"/>
                  <w:sz w:val="18"/>
                  <w:lang w:val="en-US"/>
                </w:rPr>
                <w:delText>TDDConf.3.1</w:delText>
              </w:r>
            </w:del>
          </w:p>
        </w:tc>
        <w:tc>
          <w:tcPr>
            <w:tcW w:w="1663" w:type="dxa"/>
            <w:gridSpan w:val="2"/>
            <w:tcBorders>
              <w:top w:val="single" w:sz="4" w:space="0" w:color="auto"/>
              <w:left w:val="single" w:sz="4" w:space="0" w:color="auto"/>
              <w:bottom w:val="single" w:sz="4" w:space="0" w:color="auto"/>
              <w:right w:val="single" w:sz="4" w:space="0" w:color="auto"/>
            </w:tcBorders>
          </w:tcPr>
          <w:p w14:paraId="77E3C700" w14:textId="77777777" w:rsidR="00F67969" w:rsidRPr="00A62BB0" w:rsidDel="00F328AD" w:rsidRDefault="00F67969" w:rsidP="00E45E02">
            <w:pPr>
              <w:keepNext/>
              <w:keepLines/>
              <w:spacing w:after="0"/>
              <w:jc w:val="center"/>
              <w:rPr>
                <w:del w:id="3314" w:author="Huawei" w:date="2021-07-08T13:53:00Z"/>
                <w:rFonts w:ascii="Arial" w:hAnsi="Arial" w:cs="Arial"/>
                <w:sz w:val="18"/>
                <w:lang w:val="en-US"/>
              </w:rPr>
            </w:pPr>
            <w:del w:id="3315" w:author="Huawei" w:date="2021-07-08T13:53:00Z">
              <w:r w:rsidRPr="00A62BB0" w:rsidDel="00F328AD">
                <w:rPr>
                  <w:rFonts w:ascii="Arial" w:hAnsi="Arial" w:cs="Arial"/>
                  <w:sz w:val="18"/>
                  <w:lang w:val="en-US"/>
                </w:rPr>
                <w:delText>TDDConf.3.1</w:delText>
              </w:r>
            </w:del>
          </w:p>
        </w:tc>
      </w:tr>
      <w:tr w:rsidR="00F67969" w:rsidRPr="00A62BB0" w14:paraId="2040F837" w14:textId="77777777" w:rsidTr="00E45E02">
        <w:trPr>
          <w:jc w:val="center"/>
          <w:ins w:id="3316"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232AE939" w14:textId="77777777" w:rsidR="00F67969" w:rsidRPr="00A62BB0" w:rsidRDefault="00F67969" w:rsidP="00E45E02">
            <w:pPr>
              <w:keepNext/>
              <w:keepLines/>
              <w:spacing w:after="0"/>
              <w:rPr>
                <w:ins w:id="3317" w:author="Huawei" w:date="2021-07-08T13:52:00Z"/>
                <w:rFonts w:ascii="Arial" w:eastAsia="Malgun Gothic" w:hAnsi="Arial"/>
                <w:sz w:val="18"/>
                <w:szCs w:val="18"/>
              </w:rPr>
            </w:pPr>
            <w:ins w:id="3318" w:author="Huawei" w:date="2021-07-08T13:52:00Z">
              <w:r w:rsidRPr="00A62BB0">
                <w:rPr>
                  <w:rFonts w:ascii="Arial" w:eastAsia="Malgun Gothic" w:hAnsi="Arial"/>
                  <w:sz w:val="18"/>
                  <w:szCs w:val="18"/>
                </w:rPr>
                <w:t>TDD configuration</w:t>
              </w:r>
            </w:ins>
          </w:p>
        </w:tc>
        <w:tc>
          <w:tcPr>
            <w:tcW w:w="1271" w:type="dxa"/>
            <w:tcBorders>
              <w:top w:val="single" w:sz="4" w:space="0" w:color="auto"/>
              <w:left w:val="single" w:sz="4" w:space="0" w:color="auto"/>
              <w:bottom w:val="single" w:sz="4" w:space="0" w:color="auto"/>
              <w:right w:val="single" w:sz="4" w:space="0" w:color="auto"/>
            </w:tcBorders>
          </w:tcPr>
          <w:p w14:paraId="4041E2E2" w14:textId="77777777" w:rsidR="00F67969" w:rsidRPr="00A62BB0" w:rsidRDefault="00F67969" w:rsidP="00E45E02">
            <w:pPr>
              <w:keepNext/>
              <w:keepLines/>
              <w:spacing w:after="0"/>
              <w:jc w:val="center"/>
              <w:rPr>
                <w:ins w:id="3319" w:author="Huawei" w:date="2021-07-08T13:52:00Z"/>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3AA9D444" w14:textId="77777777" w:rsidR="00F67969" w:rsidRPr="00A62BB0" w:rsidRDefault="00F67969" w:rsidP="00E45E02">
            <w:pPr>
              <w:keepNext/>
              <w:keepLines/>
              <w:spacing w:after="0"/>
              <w:jc w:val="center"/>
              <w:rPr>
                <w:ins w:id="3320" w:author="Huawei" w:date="2021-07-08T13:52:00Z"/>
                <w:rFonts w:ascii="Arial" w:hAnsi="Arial" w:cs="Arial"/>
                <w:sz w:val="18"/>
                <w:lang w:val="en-US"/>
              </w:rPr>
            </w:pPr>
            <w:ins w:id="3321" w:author="Huawei" w:date="2021-07-08T13:52:00Z">
              <w:r w:rsidRPr="00A62BB0">
                <w:rPr>
                  <w:rFonts w:ascii="Arial" w:hAnsi="Arial" w:cs="Arial"/>
                  <w:sz w:val="18"/>
                  <w:lang w:val="en-US"/>
                </w:rPr>
                <w:t>TDDConf.3.1</w:t>
              </w:r>
            </w:ins>
          </w:p>
        </w:tc>
      </w:tr>
      <w:tr w:rsidR="00F67969" w:rsidRPr="00A62BB0" w:rsidDel="00F328AD" w14:paraId="3D5FC5BC" w14:textId="77777777" w:rsidTr="00E45E02">
        <w:trPr>
          <w:jc w:val="center"/>
          <w:del w:id="3322"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777F22B4" w14:textId="77777777" w:rsidR="00F67969" w:rsidRPr="00A62BB0" w:rsidDel="00F328AD" w:rsidRDefault="00F67969" w:rsidP="00E45E02">
            <w:pPr>
              <w:keepNext/>
              <w:keepLines/>
              <w:spacing w:after="0"/>
              <w:rPr>
                <w:del w:id="3323" w:author="Huawei" w:date="2021-07-08T13:53:00Z"/>
                <w:rFonts w:ascii="Arial" w:eastAsia="Malgun Gothic" w:hAnsi="Arial"/>
                <w:sz w:val="18"/>
                <w:szCs w:val="18"/>
              </w:rPr>
            </w:pPr>
            <w:del w:id="3324" w:author="Huawei" w:date="2021-07-08T13:53:00Z">
              <w:r w:rsidRPr="00A62BB0" w:rsidDel="00F328AD">
                <w:rPr>
                  <w:rFonts w:ascii="Arial" w:hAnsi="Arial" w:cs="Arial" w:hint="eastAsia"/>
                  <w:sz w:val="18"/>
                  <w:lang w:eastAsia="zh-CN"/>
                </w:rPr>
                <w:delText>Downlink i</w:delText>
              </w:r>
              <w:r w:rsidRPr="00A62BB0" w:rsidDel="00F328AD">
                <w:rPr>
                  <w:rFonts w:ascii="Arial" w:hAnsi="Arial" w:cs="Arial"/>
                  <w:sz w:val="18"/>
                </w:rPr>
                <w:delText>nitial BWP Configuration</w:delText>
              </w:r>
            </w:del>
          </w:p>
        </w:tc>
        <w:tc>
          <w:tcPr>
            <w:tcW w:w="1271" w:type="dxa"/>
            <w:tcBorders>
              <w:top w:val="single" w:sz="4" w:space="0" w:color="auto"/>
              <w:left w:val="single" w:sz="4" w:space="0" w:color="auto"/>
              <w:bottom w:val="single" w:sz="4" w:space="0" w:color="auto"/>
              <w:right w:val="single" w:sz="4" w:space="0" w:color="auto"/>
            </w:tcBorders>
          </w:tcPr>
          <w:p w14:paraId="63635397" w14:textId="77777777" w:rsidR="00F67969" w:rsidRPr="00A62BB0" w:rsidDel="00F328AD" w:rsidRDefault="00F67969" w:rsidP="00E45E02">
            <w:pPr>
              <w:keepNext/>
              <w:keepLines/>
              <w:spacing w:after="0"/>
              <w:jc w:val="center"/>
              <w:rPr>
                <w:del w:id="3325" w:author="Huawei" w:date="2021-07-08T13:53:00Z"/>
                <w:rFonts w:ascii="Arial" w:hAnsi="Arial" w:cs="Arial"/>
                <w:sz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748ABFF6" w14:textId="77777777" w:rsidR="00F67969" w:rsidRPr="00A62BB0" w:rsidDel="00F328AD" w:rsidRDefault="00F67969" w:rsidP="00E45E02">
            <w:pPr>
              <w:keepNext/>
              <w:keepLines/>
              <w:spacing w:after="0"/>
              <w:jc w:val="center"/>
              <w:rPr>
                <w:del w:id="3326" w:author="Huawei" w:date="2021-07-08T13:53:00Z"/>
                <w:rFonts w:ascii="Arial" w:hAnsi="Arial"/>
                <w:sz w:val="18"/>
                <w:lang w:val="en-US" w:eastAsia="zh-CN"/>
              </w:rPr>
            </w:pPr>
            <w:del w:id="3327" w:author="Huawei" w:date="2021-07-08T13:53:00Z">
              <w:r w:rsidRPr="00A62BB0" w:rsidDel="00F328AD">
                <w:rPr>
                  <w:rFonts w:ascii="Arial" w:hAnsi="Arial" w:cs="Arial"/>
                  <w:sz w:val="16"/>
                  <w:szCs w:val="16"/>
                  <w:lang w:val="fr-FR"/>
                </w:rPr>
                <w:delText>DLBWP.0.1</w:delText>
              </w:r>
            </w:del>
          </w:p>
        </w:tc>
        <w:tc>
          <w:tcPr>
            <w:tcW w:w="1663" w:type="dxa"/>
            <w:gridSpan w:val="3"/>
            <w:tcBorders>
              <w:top w:val="single" w:sz="4" w:space="0" w:color="auto"/>
              <w:left w:val="single" w:sz="4" w:space="0" w:color="auto"/>
              <w:bottom w:val="single" w:sz="4" w:space="0" w:color="auto"/>
              <w:right w:val="single" w:sz="4" w:space="0" w:color="auto"/>
            </w:tcBorders>
          </w:tcPr>
          <w:p w14:paraId="09F34718" w14:textId="77777777" w:rsidR="00F67969" w:rsidRPr="00A62BB0" w:rsidDel="00F328AD" w:rsidRDefault="00F67969" w:rsidP="00E45E02">
            <w:pPr>
              <w:keepNext/>
              <w:keepLines/>
              <w:spacing w:after="0"/>
              <w:jc w:val="center"/>
              <w:rPr>
                <w:del w:id="3328" w:author="Huawei" w:date="2021-07-08T13:53:00Z"/>
                <w:rFonts w:ascii="Arial" w:hAnsi="Arial" w:cs="Arial"/>
                <w:sz w:val="18"/>
                <w:lang w:val="en-US" w:eastAsia="zh-CN"/>
              </w:rPr>
            </w:pPr>
            <w:del w:id="3329" w:author="Huawei" w:date="2021-07-08T13:53:00Z">
              <w:r w:rsidRPr="00A62BB0" w:rsidDel="00F328AD">
                <w:rPr>
                  <w:rFonts w:ascii="Arial" w:hAnsi="Arial" w:cs="Arial"/>
                  <w:sz w:val="16"/>
                  <w:szCs w:val="16"/>
                  <w:lang w:val="fr-FR"/>
                </w:rPr>
                <w:delText>DLBWP.0.1</w:delText>
              </w:r>
            </w:del>
          </w:p>
        </w:tc>
        <w:tc>
          <w:tcPr>
            <w:tcW w:w="1663" w:type="dxa"/>
            <w:gridSpan w:val="2"/>
            <w:tcBorders>
              <w:top w:val="single" w:sz="4" w:space="0" w:color="auto"/>
              <w:left w:val="single" w:sz="4" w:space="0" w:color="auto"/>
              <w:bottom w:val="single" w:sz="4" w:space="0" w:color="auto"/>
              <w:right w:val="single" w:sz="4" w:space="0" w:color="auto"/>
            </w:tcBorders>
          </w:tcPr>
          <w:p w14:paraId="54FB079C" w14:textId="77777777" w:rsidR="00F67969" w:rsidRPr="00A62BB0" w:rsidDel="00F328AD" w:rsidRDefault="00F67969" w:rsidP="00E45E02">
            <w:pPr>
              <w:keepNext/>
              <w:keepLines/>
              <w:spacing w:after="0"/>
              <w:jc w:val="center"/>
              <w:rPr>
                <w:del w:id="3330" w:author="Huawei" w:date="2021-07-08T13:53:00Z"/>
                <w:rFonts w:ascii="Arial" w:hAnsi="Arial" w:cs="Arial"/>
                <w:sz w:val="18"/>
                <w:lang w:val="en-US" w:eastAsia="zh-CN"/>
              </w:rPr>
            </w:pPr>
            <w:del w:id="3331" w:author="Huawei" w:date="2021-07-08T13:53:00Z">
              <w:r w:rsidRPr="00A62BB0" w:rsidDel="00F328AD">
                <w:rPr>
                  <w:rFonts w:ascii="Arial" w:hAnsi="Arial" w:cs="Arial"/>
                  <w:sz w:val="16"/>
                  <w:szCs w:val="16"/>
                  <w:lang w:val="fr-FR"/>
                </w:rPr>
                <w:delText>DLBWP.0.1</w:delText>
              </w:r>
            </w:del>
          </w:p>
        </w:tc>
      </w:tr>
      <w:tr w:rsidR="00F67969" w:rsidRPr="00A62BB0" w14:paraId="11BEC9D5" w14:textId="77777777" w:rsidTr="00E45E02">
        <w:trPr>
          <w:jc w:val="center"/>
          <w:ins w:id="3332"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1E31A3E0" w14:textId="77777777" w:rsidR="00F67969" w:rsidRPr="00A62BB0" w:rsidRDefault="00F67969" w:rsidP="00E45E02">
            <w:pPr>
              <w:keepNext/>
              <w:keepLines/>
              <w:spacing w:after="0"/>
              <w:rPr>
                <w:ins w:id="3333" w:author="Huawei" w:date="2021-07-08T13:53:00Z"/>
                <w:rFonts w:ascii="Arial" w:hAnsi="Arial" w:cs="Arial"/>
                <w:sz w:val="18"/>
                <w:lang w:eastAsia="zh-CN"/>
              </w:rPr>
            </w:pPr>
            <w:ins w:id="3334" w:author="Huawei" w:date="2021-07-08T13:53:00Z">
              <w:r w:rsidRPr="00A62BB0">
                <w:rPr>
                  <w:rFonts w:ascii="Arial" w:hAnsi="Arial" w:cs="Arial" w:hint="eastAsia"/>
                  <w:sz w:val="18"/>
                  <w:lang w:eastAsia="zh-CN"/>
                </w:rPr>
                <w:t>Downlink i</w:t>
              </w:r>
              <w:r w:rsidRPr="00A62BB0">
                <w:rPr>
                  <w:rFonts w:ascii="Arial" w:hAnsi="Arial" w:cs="Arial"/>
                  <w:sz w:val="18"/>
                </w:rPr>
                <w:t>nitial BWP Configuration</w:t>
              </w:r>
            </w:ins>
          </w:p>
        </w:tc>
        <w:tc>
          <w:tcPr>
            <w:tcW w:w="1271" w:type="dxa"/>
            <w:tcBorders>
              <w:top w:val="single" w:sz="4" w:space="0" w:color="auto"/>
              <w:left w:val="single" w:sz="4" w:space="0" w:color="auto"/>
              <w:bottom w:val="single" w:sz="4" w:space="0" w:color="auto"/>
              <w:right w:val="single" w:sz="4" w:space="0" w:color="auto"/>
            </w:tcBorders>
          </w:tcPr>
          <w:p w14:paraId="71689566" w14:textId="77777777" w:rsidR="00F67969" w:rsidRPr="00A62BB0" w:rsidRDefault="00F67969" w:rsidP="00E45E02">
            <w:pPr>
              <w:keepNext/>
              <w:keepLines/>
              <w:spacing w:after="0"/>
              <w:jc w:val="center"/>
              <w:rPr>
                <w:ins w:id="3335" w:author="Huawei" w:date="2021-07-08T13:53:00Z"/>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54385FC4" w14:textId="77777777" w:rsidR="00F67969" w:rsidRPr="00A62BB0" w:rsidRDefault="00F67969" w:rsidP="00E45E02">
            <w:pPr>
              <w:keepNext/>
              <w:keepLines/>
              <w:spacing w:after="0"/>
              <w:jc w:val="center"/>
              <w:rPr>
                <w:ins w:id="3336" w:author="Huawei" w:date="2021-07-08T13:53:00Z"/>
                <w:rFonts w:ascii="Arial" w:hAnsi="Arial" w:cs="Arial"/>
                <w:sz w:val="16"/>
                <w:szCs w:val="16"/>
                <w:lang w:val="fr-FR" w:eastAsia="zh-CN"/>
              </w:rPr>
            </w:pPr>
            <w:ins w:id="3337" w:author="Huawei" w:date="2021-07-08T13:53:00Z">
              <w:r w:rsidRPr="00F328AD">
                <w:rPr>
                  <w:rFonts w:ascii="Arial" w:hAnsi="Arial" w:cs="Arial" w:hint="eastAsia"/>
                  <w:sz w:val="18"/>
                  <w:lang w:val="en-US"/>
                </w:rPr>
                <w:t>D</w:t>
              </w:r>
              <w:r w:rsidRPr="00F328AD">
                <w:rPr>
                  <w:rFonts w:ascii="Arial" w:hAnsi="Arial" w:cs="Arial"/>
                  <w:sz w:val="18"/>
                  <w:lang w:val="en-US"/>
                </w:rPr>
                <w:t>LBWP.0.1</w:t>
              </w:r>
            </w:ins>
          </w:p>
        </w:tc>
      </w:tr>
      <w:tr w:rsidR="00F67969" w:rsidRPr="00A62BB0" w:rsidDel="00F328AD" w14:paraId="4CDD71BD" w14:textId="77777777" w:rsidTr="00E45E02">
        <w:trPr>
          <w:jc w:val="center"/>
          <w:del w:id="3338"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5F51ABDF" w14:textId="77777777" w:rsidR="00F67969" w:rsidRPr="00A62BB0" w:rsidDel="00F328AD" w:rsidRDefault="00F67969" w:rsidP="00E45E02">
            <w:pPr>
              <w:pStyle w:val="TAL"/>
              <w:rPr>
                <w:del w:id="3339" w:author="Huawei" w:date="2021-07-08T13:54:00Z"/>
                <w:szCs w:val="18"/>
                <w:lang w:eastAsia="zh-CN"/>
              </w:rPr>
            </w:pPr>
            <w:del w:id="3340" w:author="Huawei" w:date="2021-07-08T13:54:00Z">
              <w:r w:rsidRPr="00A62BB0" w:rsidDel="00F328AD">
                <w:rPr>
                  <w:rFonts w:hint="eastAsia"/>
                  <w:szCs w:val="18"/>
                  <w:lang w:eastAsia="zh-CN"/>
                </w:rPr>
                <w:delText>Downlink dedicated</w:delText>
              </w:r>
              <w:r w:rsidRPr="00A62BB0" w:rsidDel="00F328AD">
                <w:rPr>
                  <w:szCs w:val="18"/>
                </w:rPr>
                <w:delText xml:space="preserve"> BWP Configuration</w:delText>
              </w:r>
            </w:del>
          </w:p>
        </w:tc>
        <w:tc>
          <w:tcPr>
            <w:tcW w:w="1271" w:type="dxa"/>
            <w:tcBorders>
              <w:top w:val="single" w:sz="4" w:space="0" w:color="auto"/>
              <w:left w:val="single" w:sz="4" w:space="0" w:color="auto"/>
              <w:bottom w:val="single" w:sz="4" w:space="0" w:color="auto"/>
              <w:right w:val="single" w:sz="4" w:space="0" w:color="auto"/>
            </w:tcBorders>
          </w:tcPr>
          <w:p w14:paraId="5B3B6C64" w14:textId="77777777" w:rsidR="00F67969" w:rsidRPr="00A62BB0" w:rsidDel="00F328AD" w:rsidRDefault="00F67969" w:rsidP="00E45E02">
            <w:pPr>
              <w:keepNext/>
              <w:keepLines/>
              <w:spacing w:after="0"/>
              <w:jc w:val="center"/>
              <w:rPr>
                <w:del w:id="3341" w:author="Huawei" w:date="2021-07-08T13:54:00Z"/>
                <w:rFonts w:ascii="Arial" w:hAnsi="Arial" w:cs="Arial"/>
                <w:sz w:val="18"/>
                <w:szCs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11BA2521" w14:textId="77777777" w:rsidR="00F67969" w:rsidRPr="00A62BB0" w:rsidDel="00F328AD" w:rsidRDefault="00F67969" w:rsidP="00E45E02">
            <w:pPr>
              <w:keepNext/>
              <w:keepLines/>
              <w:spacing w:after="0"/>
              <w:jc w:val="center"/>
              <w:rPr>
                <w:del w:id="3342" w:author="Huawei" w:date="2021-07-08T13:54:00Z"/>
                <w:rFonts w:ascii="Arial" w:hAnsi="Arial" w:cs="Arial"/>
                <w:sz w:val="18"/>
                <w:szCs w:val="18"/>
                <w:lang w:val="en-US"/>
              </w:rPr>
            </w:pPr>
            <w:del w:id="3343"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3"/>
            <w:tcBorders>
              <w:top w:val="single" w:sz="4" w:space="0" w:color="auto"/>
              <w:left w:val="single" w:sz="4" w:space="0" w:color="auto"/>
              <w:bottom w:val="single" w:sz="4" w:space="0" w:color="auto"/>
              <w:right w:val="single" w:sz="4" w:space="0" w:color="auto"/>
            </w:tcBorders>
          </w:tcPr>
          <w:p w14:paraId="2D2F0C93" w14:textId="77777777" w:rsidR="00F67969" w:rsidRPr="00A62BB0" w:rsidDel="00F328AD" w:rsidRDefault="00F67969" w:rsidP="00E45E02">
            <w:pPr>
              <w:keepNext/>
              <w:keepLines/>
              <w:spacing w:after="0"/>
              <w:jc w:val="center"/>
              <w:rPr>
                <w:del w:id="3344" w:author="Huawei" w:date="2021-07-08T13:54:00Z"/>
                <w:rFonts w:ascii="Arial" w:hAnsi="Arial" w:cs="Arial"/>
                <w:sz w:val="18"/>
                <w:szCs w:val="18"/>
                <w:lang w:val="en-US" w:eastAsia="zh-CN"/>
              </w:rPr>
            </w:pPr>
            <w:del w:id="3345"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2"/>
            <w:tcBorders>
              <w:top w:val="single" w:sz="4" w:space="0" w:color="auto"/>
              <w:left w:val="single" w:sz="4" w:space="0" w:color="auto"/>
              <w:bottom w:val="single" w:sz="4" w:space="0" w:color="auto"/>
              <w:right w:val="single" w:sz="4" w:space="0" w:color="auto"/>
            </w:tcBorders>
          </w:tcPr>
          <w:p w14:paraId="010235FA" w14:textId="77777777" w:rsidR="00F67969" w:rsidRPr="00A62BB0" w:rsidDel="00F328AD" w:rsidRDefault="00F67969" w:rsidP="00E45E02">
            <w:pPr>
              <w:keepNext/>
              <w:keepLines/>
              <w:spacing w:after="0"/>
              <w:jc w:val="center"/>
              <w:rPr>
                <w:del w:id="3346" w:author="Huawei" w:date="2021-07-08T13:54:00Z"/>
                <w:rFonts w:ascii="Arial" w:hAnsi="Arial" w:cs="Arial"/>
                <w:sz w:val="18"/>
                <w:szCs w:val="18"/>
                <w:lang w:val="en-US" w:eastAsia="zh-CN"/>
              </w:rPr>
            </w:pPr>
            <w:del w:id="3347"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r>
      <w:tr w:rsidR="00F67969" w:rsidRPr="00A62BB0" w14:paraId="48E21EC0" w14:textId="77777777" w:rsidTr="00E45E02">
        <w:trPr>
          <w:jc w:val="center"/>
          <w:ins w:id="3348"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66614929" w14:textId="77777777" w:rsidR="00F67969" w:rsidRPr="00A62BB0" w:rsidRDefault="00F67969" w:rsidP="00E45E02">
            <w:pPr>
              <w:pStyle w:val="TAL"/>
              <w:rPr>
                <w:ins w:id="3349" w:author="Huawei" w:date="2021-07-08T13:53:00Z"/>
                <w:szCs w:val="18"/>
                <w:lang w:eastAsia="zh-CN"/>
              </w:rPr>
            </w:pPr>
            <w:ins w:id="3350" w:author="Huawei" w:date="2021-07-08T13:53:00Z">
              <w:r w:rsidRPr="00A62BB0">
                <w:rPr>
                  <w:rFonts w:hint="eastAsia"/>
                  <w:szCs w:val="18"/>
                  <w:lang w:eastAsia="zh-CN"/>
                </w:rPr>
                <w:t>Downlink dedicated</w:t>
              </w:r>
              <w:r w:rsidRPr="00A62BB0">
                <w:rPr>
                  <w:szCs w:val="18"/>
                </w:rPr>
                <w:t xml:space="preserve"> BWP Configuration</w:t>
              </w:r>
            </w:ins>
          </w:p>
        </w:tc>
        <w:tc>
          <w:tcPr>
            <w:tcW w:w="1271" w:type="dxa"/>
            <w:tcBorders>
              <w:top w:val="single" w:sz="4" w:space="0" w:color="auto"/>
              <w:left w:val="single" w:sz="4" w:space="0" w:color="auto"/>
              <w:bottom w:val="single" w:sz="4" w:space="0" w:color="auto"/>
              <w:right w:val="single" w:sz="4" w:space="0" w:color="auto"/>
            </w:tcBorders>
          </w:tcPr>
          <w:p w14:paraId="3D40859B" w14:textId="77777777" w:rsidR="00F67969" w:rsidRPr="00A62BB0" w:rsidRDefault="00F67969" w:rsidP="00E45E02">
            <w:pPr>
              <w:keepNext/>
              <w:keepLines/>
              <w:spacing w:after="0"/>
              <w:jc w:val="center"/>
              <w:rPr>
                <w:ins w:id="3351" w:author="Huawei" w:date="2021-07-08T13:53:00Z"/>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F5271BC" w14:textId="77777777" w:rsidR="00F67969" w:rsidRPr="00A62BB0" w:rsidRDefault="00F67969" w:rsidP="00E45E02">
            <w:pPr>
              <w:keepNext/>
              <w:keepLines/>
              <w:spacing w:after="0"/>
              <w:jc w:val="center"/>
              <w:rPr>
                <w:ins w:id="3352" w:author="Huawei" w:date="2021-07-08T13:53:00Z"/>
                <w:rFonts w:ascii="Arial" w:hAnsi="Arial" w:cs="Arial"/>
                <w:sz w:val="18"/>
                <w:szCs w:val="18"/>
                <w:lang w:val="fr-FR"/>
              </w:rPr>
            </w:pPr>
            <w:ins w:id="3353" w:author="Huawei" w:date="2021-07-08T13:54:00Z">
              <w:r>
                <w:rPr>
                  <w:rFonts w:ascii="Arial" w:hAnsi="Arial" w:cs="Arial"/>
                  <w:sz w:val="18"/>
                  <w:szCs w:val="18"/>
                  <w:lang w:val="fr-FR"/>
                </w:rPr>
                <w:t>DLBWP.1</w:t>
              </w:r>
              <w:r w:rsidRPr="00F328AD">
                <w:rPr>
                  <w:rFonts w:ascii="Arial" w:hAnsi="Arial" w:cs="Arial"/>
                  <w:sz w:val="18"/>
                  <w:szCs w:val="18"/>
                  <w:lang w:val="fr-FR"/>
                </w:rPr>
                <w:t>.1</w:t>
              </w:r>
            </w:ins>
          </w:p>
        </w:tc>
      </w:tr>
      <w:tr w:rsidR="00F67969" w:rsidRPr="00A62BB0" w:rsidDel="00F328AD" w14:paraId="64FF346A" w14:textId="77777777" w:rsidTr="00E45E02">
        <w:trPr>
          <w:jc w:val="center"/>
          <w:del w:id="3354"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25C2837E" w14:textId="77777777" w:rsidR="00F67969" w:rsidRPr="00A62BB0" w:rsidDel="00F328AD" w:rsidRDefault="00F67969" w:rsidP="00E45E02">
            <w:pPr>
              <w:pStyle w:val="TAL"/>
              <w:rPr>
                <w:del w:id="3355" w:author="Huawei" w:date="2021-07-08T13:54:00Z"/>
                <w:rFonts w:eastAsia="Malgun Gothic"/>
                <w:szCs w:val="18"/>
              </w:rPr>
            </w:pPr>
            <w:del w:id="3356" w:author="Huawei" w:date="2021-07-08T13:54:00Z">
              <w:r w:rsidRPr="00A62BB0" w:rsidDel="00F328AD">
                <w:rPr>
                  <w:szCs w:val="18"/>
                  <w:lang w:val="en-US"/>
                </w:rPr>
                <w:delText>Uplink initial BWP configuration</w:delText>
              </w:r>
            </w:del>
          </w:p>
        </w:tc>
        <w:tc>
          <w:tcPr>
            <w:tcW w:w="1271" w:type="dxa"/>
            <w:tcBorders>
              <w:top w:val="single" w:sz="4" w:space="0" w:color="auto"/>
              <w:left w:val="single" w:sz="4" w:space="0" w:color="auto"/>
              <w:bottom w:val="single" w:sz="4" w:space="0" w:color="auto"/>
              <w:right w:val="single" w:sz="4" w:space="0" w:color="auto"/>
            </w:tcBorders>
          </w:tcPr>
          <w:p w14:paraId="323B4726" w14:textId="77777777" w:rsidR="00F67969" w:rsidRPr="00A62BB0" w:rsidDel="00F328AD" w:rsidRDefault="00F67969" w:rsidP="00E45E02">
            <w:pPr>
              <w:keepNext/>
              <w:keepLines/>
              <w:spacing w:after="0"/>
              <w:jc w:val="center"/>
              <w:rPr>
                <w:del w:id="3357" w:author="Huawei" w:date="2021-07-08T13:54: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725567F" w14:textId="77777777" w:rsidR="00F67969" w:rsidRPr="00A62BB0" w:rsidDel="00F328AD" w:rsidRDefault="00F67969" w:rsidP="00E45E02">
            <w:pPr>
              <w:keepNext/>
              <w:keepLines/>
              <w:spacing w:after="0"/>
              <w:jc w:val="center"/>
              <w:rPr>
                <w:del w:id="3358" w:author="Huawei" w:date="2021-07-08T13:54:00Z"/>
                <w:rFonts w:ascii="Arial" w:eastAsia="Malgun Gothic" w:hAnsi="Arial"/>
                <w:sz w:val="18"/>
                <w:szCs w:val="18"/>
              </w:rPr>
            </w:pPr>
            <w:del w:id="3359"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c>
          <w:tcPr>
            <w:tcW w:w="1663" w:type="dxa"/>
            <w:gridSpan w:val="3"/>
            <w:tcBorders>
              <w:top w:val="single" w:sz="4" w:space="0" w:color="auto"/>
              <w:left w:val="single" w:sz="4" w:space="0" w:color="auto"/>
              <w:bottom w:val="single" w:sz="4" w:space="0" w:color="auto"/>
              <w:right w:val="single" w:sz="4" w:space="0" w:color="auto"/>
            </w:tcBorders>
          </w:tcPr>
          <w:p w14:paraId="5E7409DF" w14:textId="77777777" w:rsidR="00F67969" w:rsidRPr="00A62BB0" w:rsidDel="00F328AD" w:rsidRDefault="00F67969" w:rsidP="00E45E02">
            <w:pPr>
              <w:keepNext/>
              <w:keepLines/>
              <w:spacing w:after="0"/>
              <w:jc w:val="center"/>
              <w:rPr>
                <w:del w:id="3360" w:author="Huawei" w:date="2021-07-08T13:54:00Z"/>
                <w:rFonts w:ascii="Arial" w:eastAsia="Malgun Gothic" w:hAnsi="Arial"/>
                <w:sz w:val="18"/>
                <w:szCs w:val="18"/>
              </w:rPr>
            </w:pPr>
            <w:del w:id="3361"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c>
          <w:tcPr>
            <w:tcW w:w="1663" w:type="dxa"/>
            <w:gridSpan w:val="2"/>
            <w:tcBorders>
              <w:top w:val="single" w:sz="4" w:space="0" w:color="auto"/>
              <w:left w:val="single" w:sz="4" w:space="0" w:color="auto"/>
              <w:bottom w:val="single" w:sz="4" w:space="0" w:color="auto"/>
              <w:right w:val="single" w:sz="4" w:space="0" w:color="auto"/>
            </w:tcBorders>
          </w:tcPr>
          <w:p w14:paraId="24AB91A5" w14:textId="77777777" w:rsidR="00F67969" w:rsidRPr="00A62BB0" w:rsidDel="00F328AD" w:rsidRDefault="00F67969" w:rsidP="00E45E02">
            <w:pPr>
              <w:keepNext/>
              <w:keepLines/>
              <w:spacing w:after="0"/>
              <w:jc w:val="center"/>
              <w:rPr>
                <w:del w:id="3362" w:author="Huawei" w:date="2021-07-08T13:54:00Z"/>
                <w:rFonts w:ascii="Arial" w:eastAsia="Malgun Gothic" w:hAnsi="Arial"/>
                <w:sz w:val="18"/>
                <w:szCs w:val="18"/>
              </w:rPr>
            </w:pPr>
            <w:del w:id="3363"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r>
      <w:tr w:rsidR="00F67969" w:rsidRPr="00A62BB0" w14:paraId="3F1DDA18" w14:textId="77777777" w:rsidTr="00E45E02">
        <w:trPr>
          <w:jc w:val="center"/>
          <w:ins w:id="3364"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2D8ABFAB" w14:textId="77777777" w:rsidR="00F67969" w:rsidRPr="00A62BB0" w:rsidRDefault="00F67969" w:rsidP="00E45E02">
            <w:pPr>
              <w:pStyle w:val="TAL"/>
              <w:rPr>
                <w:ins w:id="3365" w:author="Huawei" w:date="2021-07-08T13:54:00Z"/>
                <w:szCs w:val="18"/>
                <w:lang w:val="en-US"/>
              </w:rPr>
            </w:pPr>
            <w:ins w:id="3366" w:author="Huawei" w:date="2021-07-08T13:54:00Z">
              <w:r w:rsidRPr="00A62BB0">
                <w:rPr>
                  <w:szCs w:val="18"/>
                  <w:lang w:val="en-US"/>
                </w:rPr>
                <w:t>Uplink initial BWP configuration</w:t>
              </w:r>
            </w:ins>
          </w:p>
        </w:tc>
        <w:tc>
          <w:tcPr>
            <w:tcW w:w="1271" w:type="dxa"/>
            <w:tcBorders>
              <w:top w:val="single" w:sz="4" w:space="0" w:color="auto"/>
              <w:left w:val="single" w:sz="4" w:space="0" w:color="auto"/>
              <w:bottom w:val="single" w:sz="4" w:space="0" w:color="auto"/>
              <w:right w:val="single" w:sz="4" w:space="0" w:color="auto"/>
            </w:tcBorders>
          </w:tcPr>
          <w:p w14:paraId="3EE7D1F2" w14:textId="77777777" w:rsidR="00F67969" w:rsidRPr="00A62BB0" w:rsidRDefault="00F67969" w:rsidP="00E45E02">
            <w:pPr>
              <w:keepNext/>
              <w:keepLines/>
              <w:spacing w:after="0"/>
              <w:jc w:val="center"/>
              <w:rPr>
                <w:ins w:id="3367" w:author="Huawei" w:date="2021-07-08T13:54: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5E6E0E0C" w14:textId="77777777" w:rsidR="00F67969" w:rsidRPr="00A62BB0" w:rsidRDefault="00F67969" w:rsidP="00E45E02">
            <w:pPr>
              <w:keepNext/>
              <w:keepLines/>
              <w:spacing w:after="0"/>
              <w:jc w:val="center"/>
              <w:rPr>
                <w:ins w:id="3368" w:author="Huawei" w:date="2021-07-08T13:54:00Z"/>
                <w:rFonts w:ascii="Arial" w:hAnsi="Arial" w:cs="Arial"/>
                <w:sz w:val="18"/>
                <w:szCs w:val="18"/>
                <w:lang w:val="fr-FR" w:eastAsia="zh-CN"/>
              </w:rPr>
            </w:pPr>
            <w:ins w:id="3369" w:author="Huawei" w:date="2021-07-08T13:54:00Z">
              <w:r w:rsidRPr="00A62BB0">
                <w:rPr>
                  <w:rFonts w:ascii="Arial" w:hAnsi="Arial" w:cs="Arial"/>
                  <w:sz w:val="18"/>
                  <w:szCs w:val="18"/>
                  <w:lang w:val="fr-FR" w:eastAsia="zh-CN"/>
                </w:rPr>
                <w:t>U</w:t>
              </w:r>
              <w:r w:rsidRPr="00A62BB0">
                <w:rPr>
                  <w:rFonts w:ascii="Arial" w:hAnsi="Arial" w:cs="Arial"/>
                  <w:sz w:val="18"/>
                  <w:szCs w:val="18"/>
                  <w:lang w:val="fr-FR"/>
                </w:rPr>
                <w:t>LBWP.0.1</w:t>
              </w:r>
            </w:ins>
          </w:p>
        </w:tc>
      </w:tr>
      <w:tr w:rsidR="00F67969" w:rsidRPr="00A62BB0" w:rsidDel="00F328AD" w14:paraId="3E801699" w14:textId="77777777" w:rsidTr="00E45E02">
        <w:trPr>
          <w:jc w:val="center"/>
          <w:del w:id="3370"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7744AE98" w14:textId="77777777" w:rsidR="00F67969" w:rsidRPr="00A62BB0" w:rsidDel="00F328AD" w:rsidRDefault="00F67969" w:rsidP="00E45E02">
            <w:pPr>
              <w:pStyle w:val="TAL"/>
              <w:rPr>
                <w:del w:id="3371" w:author="Huawei" w:date="2021-07-08T13:55:00Z"/>
                <w:rFonts w:eastAsia="Malgun Gothic"/>
                <w:szCs w:val="18"/>
              </w:rPr>
            </w:pPr>
            <w:del w:id="3372" w:author="Huawei" w:date="2021-07-08T13:55:00Z">
              <w:r w:rsidRPr="00A62BB0" w:rsidDel="00F328AD">
                <w:rPr>
                  <w:szCs w:val="18"/>
                  <w:lang w:val="en-US"/>
                </w:rPr>
                <w:delText>Uplink dedicated BWP configuration</w:delText>
              </w:r>
            </w:del>
          </w:p>
        </w:tc>
        <w:tc>
          <w:tcPr>
            <w:tcW w:w="1271" w:type="dxa"/>
            <w:tcBorders>
              <w:top w:val="single" w:sz="4" w:space="0" w:color="auto"/>
              <w:left w:val="single" w:sz="4" w:space="0" w:color="auto"/>
              <w:bottom w:val="single" w:sz="4" w:space="0" w:color="auto"/>
              <w:right w:val="single" w:sz="4" w:space="0" w:color="auto"/>
            </w:tcBorders>
          </w:tcPr>
          <w:p w14:paraId="20EB024B" w14:textId="77777777" w:rsidR="00F67969" w:rsidRPr="00A62BB0" w:rsidDel="00F328AD" w:rsidRDefault="00F67969" w:rsidP="00E45E02">
            <w:pPr>
              <w:keepNext/>
              <w:keepLines/>
              <w:spacing w:after="0"/>
              <w:jc w:val="center"/>
              <w:rPr>
                <w:del w:id="3373" w:author="Huawei" w:date="2021-07-08T13:55: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72C3C17F" w14:textId="77777777" w:rsidR="00F67969" w:rsidRPr="00A62BB0" w:rsidDel="00F328AD" w:rsidRDefault="00F67969" w:rsidP="00E45E02">
            <w:pPr>
              <w:keepNext/>
              <w:keepLines/>
              <w:spacing w:after="0"/>
              <w:jc w:val="center"/>
              <w:rPr>
                <w:del w:id="3374" w:author="Huawei" w:date="2021-07-08T13:55:00Z"/>
                <w:rFonts w:ascii="Arial" w:eastAsia="Malgun Gothic" w:hAnsi="Arial"/>
                <w:sz w:val="18"/>
                <w:szCs w:val="18"/>
              </w:rPr>
            </w:pPr>
            <w:del w:id="3375"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3"/>
            <w:tcBorders>
              <w:top w:val="single" w:sz="4" w:space="0" w:color="auto"/>
              <w:left w:val="single" w:sz="4" w:space="0" w:color="auto"/>
              <w:bottom w:val="single" w:sz="4" w:space="0" w:color="auto"/>
              <w:right w:val="single" w:sz="4" w:space="0" w:color="auto"/>
            </w:tcBorders>
          </w:tcPr>
          <w:p w14:paraId="5AE32590" w14:textId="77777777" w:rsidR="00F67969" w:rsidRPr="00A62BB0" w:rsidDel="00F328AD" w:rsidRDefault="00F67969" w:rsidP="00E45E02">
            <w:pPr>
              <w:keepNext/>
              <w:keepLines/>
              <w:spacing w:after="0"/>
              <w:jc w:val="center"/>
              <w:rPr>
                <w:del w:id="3376" w:author="Huawei" w:date="2021-07-08T13:55:00Z"/>
                <w:rFonts w:ascii="Arial" w:eastAsia="Malgun Gothic" w:hAnsi="Arial"/>
                <w:sz w:val="18"/>
                <w:szCs w:val="18"/>
              </w:rPr>
            </w:pPr>
            <w:del w:id="3377"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2"/>
            <w:tcBorders>
              <w:top w:val="single" w:sz="4" w:space="0" w:color="auto"/>
              <w:left w:val="single" w:sz="4" w:space="0" w:color="auto"/>
              <w:bottom w:val="single" w:sz="4" w:space="0" w:color="auto"/>
              <w:right w:val="single" w:sz="4" w:space="0" w:color="auto"/>
            </w:tcBorders>
          </w:tcPr>
          <w:p w14:paraId="5724EC0A" w14:textId="77777777" w:rsidR="00F67969" w:rsidRPr="00A62BB0" w:rsidDel="00F328AD" w:rsidRDefault="00F67969" w:rsidP="00E45E02">
            <w:pPr>
              <w:keepNext/>
              <w:keepLines/>
              <w:spacing w:after="0"/>
              <w:jc w:val="center"/>
              <w:rPr>
                <w:del w:id="3378" w:author="Huawei" w:date="2021-07-08T13:55:00Z"/>
                <w:rFonts w:ascii="Arial" w:eastAsia="Malgun Gothic" w:hAnsi="Arial"/>
                <w:sz w:val="18"/>
                <w:szCs w:val="18"/>
              </w:rPr>
            </w:pPr>
            <w:del w:id="3379"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r>
      <w:tr w:rsidR="00F67969" w:rsidRPr="00A62BB0" w14:paraId="56962404" w14:textId="77777777" w:rsidTr="00E45E02">
        <w:trPr>
          <w:jc w:val="center"/>
          <w:ins w:id="3380"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52EFB2B0" w14:textId="77777777" w:rsidR="00F67969" w:rsidRPr="00A62BB0" w:rsidRDefault="00F67969" w:rsidP="00E45E02">
            <w:pPr>
              <w:pStyle w:val="TAL"/>
              <w:rPr>
                <w:ins w:id="3381" w:author="Huawei" w:date="2021-07-08T13:54:00Z"/>
                <w:szCs w:val="18"/>
                <w:lang w:val="en-US"/>
              </w:rPr>
            </w:pPr>
            <w:ins w:id="3382" w:author="Huawei" w:date="2021-07-08T13:55:00Z">
              <w:r w:rsidRPr="00A62BB0">
                <w:rPr>
                  <w:szCs w:val="18"/>
                  <w:lang w:val="en-US"/>
                </w:rPr>
                <w:t>Uplink dedicated BWP configuration</w:t>
              </w:r>
            </w:ins>
          </w:p>
        </w:tc>
        <w:tc>
          <w:tcPr>
            <w:tcW w:w="1271" w:type="dxa"/>
            <w:tcBorders>
              <w:top w:val="single" w:sz="4" w:space="0" w:color="auto"/>
              <w:left w:val="single" w:sz="4" w:space="0" w:color="auto"/>
              <w:bottom w:val="single" w:sz="4" w:space="0" w:color="auto"/>
              <w:right w:val="single" w:sz="4" w:space="0" w:color="auto"/>
            </w:tcBorders>
          </w:tcPr>
          <w:p w14:paraId="50A6F23D" w14:textId="77777777" w:rsidR="00F67969" w:rsidRPr="00A62BB0" w:rsidRDefault="00F67969" w:rsidP="00E45E02">
            <w:pPr>
              <w:keepNext/>
              <w:keepLines/>
              <w:spacing w:after="0"/>
              <w:jc w:val="center"/>
              <w:rPr>
                <w:ins w:id="3383" w:author="Huawei" w:date="2021-07-08T13:54: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2FA7E202" w14:textId="77777777" w:rsidR="00F67969" w:rsidRPr="00A62BB0" w:rsidRDefault="00F67969" w:rsidP="00E45E02">
            <w:pPr>
              <w:keepNext/>
              <w:keepLines/>
              <w:spacing w:after="0"/>
              <w:jc w:val="center"/>
              <w:rPr>
                <w:ins w:id="3384" w:author="Huawei" w:date="2021-07-08T13:54:00Z"/>
                <w:rFonts w:ascii="Arial" w:hAnsi="Arial" w:cs="Arial"/>
                <w:sz w:val="18"/>
                <w:szCs w:val="18"/>
                <w:lang w:val="fr-FR" w:eastAsia="zh-CN"/>
              </w:rPr>
            </w:pPr>
            <w:ins w:id="3385" w:author="Huawei" w:date="2021-07-08T13:55:00Z">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67969" w:rsidRPr="00A62BB0" w:rsidDel="00F328AD" w14:paraId="1E682B8F" w14:textId="77777777" w:rsidTr="00E45E02">
        <w:trPr>
          <w:jc w:val="center"/>
          <w:del w:id="3386"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58F09D9F" w14:textId="77777777" w:rsidR="00F67969" w:rsidRPr="00A62BB0" w:rsidDel="00F328AD" w:rsidRDefault="00F67969" w:rsidP="00E45E02">
            <w:pPr>
              <w:pStyle w:val="TAL"/>
              <w:rPr>
                <w:del w:id="3387" w:author="Huawei" w:date="2021-07-08T13:55:00Z"/>
                <w:rFonts w:eastAsia="Malgun Gothic"/>
                <w:szCs w:val="18"/>
              </w:rPr>
            </w:pPr>
            <w:del w:id="3388" w:author="Huawei" w:date="2021-07-08T13:55:00Z">
              <w:r w:rsidRPr="00A62BB0" w:rsidDel="00F328AD">
                <w:rPr>
                  <w:szCs w:val="18"/>
                  <w:lang w:val="en-US"/>
                </w:rPr>
                <w:delText>TRS configuration</w:delText>
              </w:r>
            </w:del>
          </w:p>
        </w:tc>
        <w:tc>
          <w:tcPr>
            <w:tcW w:w="1271" w:type="dxa"/>
            <w:tcBorders>
              <w:top w:val="single" w:sz="4" w:space="0" w:color="auto"/>
              <w:left w:val="single" w:sz="4" w:space="0" w:color="auto"/>
              <w:bottom w:val="single" w:sz="4" w:space="0" w:color="auto"/>
              <w:right w:val="single" w:sz="4" w:space="0" w:color="auto"/>
            </w:tcBorders>
          </w:tcPr>
          <w:p w14:paraId="21DBB362" w14:textId="77777777" w:rsidR="00F67969" w:rsidRPr="00A62BB0" w:rsidDel="00F328AD" w:rsidRDefault="00F67969" w:rsidP="00E45E02">
            <w:pPr>
              <w:keepNext/>
              <w:keepLines/>
              <w:spacing w:after="0"/>
              <w:jc w:val="center"/>
              <w:rPr>
                <w:del w:id="3389" w:author="Huawei" w:date="2021-07-08T13:55: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47D692F" w14:textId="77777777" w:rsidR="00F67969" w:rsidRPr="00A62BB0" w:rsidDel="00F328AD" w:rsidRDefault="00F67969" w:rsidP="00E45E02">
            <w:pPr>
              <w:keepNext/>
              <w:keepLines/>
              <w:spacing w:after="0"/>
              <w:jc w:val="center"/>
              <w:rPr>
                <w:del w:id="3390" w:author="Huawei" w:date="2021-07-08T13:55:00Z"/>
                <w:rFonts w:ascii="Arial" w:eastAsia="Malgun Gothic" w:hAnsi="Arial"/>
                <w:sz w:val="18"/>
                <w:szCs w:val="18"/>
              </w:rPr>
            </w:pPr>
            <w:del w:id="3391" w:author="Huawei" w:date="2021-07-08T13:55:00Z">
              <w:r w:rsidRPr="00A62BB0" w:rsidDel="00F328AD">
                <w:rPr>
                  <w:rFonts w:ascii="Arial" w:hAnsi="Arial"/>
                  <w:sz w:val="18"/>
                  <w:szCs w:val="18"/>
                </w:rPr>
                <w:delText>TRS.2.1 TDD</w:delText>
              </w:r>
            </w:del>
          </w:p>
        </w:tc>
        <w:tc>
          <w:tcPr>
            <w:tcW w:w="1663" w:type="dxa"/>
            <w:gridSpan w:val="3"/>
            <w:tcBorders>
              <w:top w:val="single" w:sz="4" w:space="0" w:color="auto"/>
              <w:left w:val="single" w:sz="4" w:space="0" w:color="auto"/>
              <w:bottom w:val="single" w:sz="4" w:space="0" w:color="auto"/>
              <w:right w:val="single" w:sz="4" w:space="0" w:color="auto"/>
            </w:tcBorders>
          </w:tcPr>
          <w:p w14:paraId="5A38D47D" w14:textId="77777777" w:rsidR="00F67969" w:rsidRPr="00A62BB0" w:rsidDel="00F328AD" w:rsidRDefault="00F67969" w:rsidP="00E45E02">
            <w:pPr>
              <w:keepNext/>
              <w:keepLines/>
              <w:spacing w:after="0"/>
              <w:jc w:val="center"/>
              <w:rPr>
                <w:del w:id="3392" w:author="Huawei" w:date="2021-07-08T13:55:00Z"/>
                <w:rFonts w:ascii="Arial" w:eastAsia="Malgun Gothic" w:hAnsi="Arial"/>
                <w:sz w:val="18"/>
                <w:szCs w:val="18"/>
              </w:rPr>
            </w:pPr>
            <w:del w:id="3393" w:author="Huawei" w:date="2021-07-08T13:55:00Z">
              <w:r w:rsidRPr="00A62BB0" w:rsidDel="00F328AD">
                <w:rPr>
                  <w:rFonts w:ascii="Arial" w:hAnsi="Arial"/>
                  <w:sz w:val="18"/>
                  <w:szCs w:val="18"/>
                </w:rPr>
                <w:delText>TRS.2.1 TDD</w:delText>
              </w:r>
            </w:del>
          </w:p>
        </w:tc>
        <w:tc>
          <w:tcPr>
            <w:tcW w:w="1663" w:type="dxa"/>
            <w:gridSpan w:val="2"/>
            <w:tcBorders>
              <w:top w:val="single" w:sz="4" w:space="0" w:color="auto"/>
              <w:left w:val="single" w:sz="4" w:space="0" w:color="auto"/>
              <w:bottom w:val="single" w:sz="4" w:space="0" w:color="auto"/>
              <w:right w:val="single" w:sz="4" w:space="0" w:color="auto"/>
            </w:tcBorders>
          </w:tcPr>
          <w:p w14:paraId="513CA3E3" w14:textId="77777777" w:rsidR="00F67969" w:rsidRPr="00A62BB0" w:rsidDel="00F328AD" w:rsidRDefault="00F67969" w:rsidP="00E45E02">
            <w:pPr>
              <w:keepNext/>
              <w:keepLines/>
              <w:spacing w:after="0"/>
              <w:jc w:val="center"/>
              <w:rPr>
                <w:del w:id="3394" w:author="Huawei" w:date="2021-07-08T13:55:00Z"/>
                <w:rFonts w:ascii="Arial" w:eastAsia="Malgun Gothic" w:hAnsi="Arial"/>
                <w:sz w:val="18"/>
                <w:szCs w:val="18"/>
              </w:rPr>
            </w:pPr>
            <w:del w:id="3395" w:author="Huawei" w:date="2021-07-08T13:55:00Z">
              <w:r w:rsidRPr="00A62BB0" w:rsidDel="00F328AD">
                <w:rPr>
                  <w:rFonts w:ascii="Arial" w:hAnsi="Arial"/>
                  <w:sz w:val="18"/>
                  <w:szCs w:val="18"/>
                </w:rPr>
                <w:delText>TRS.2.1 TDD</w:delText>
              </w:r>
            </w:del>
          </w:p>
        </w:tc>
      </w:tr>
      <w:tr w:rsidR="00F67969" w:rsidRPr="00A62BB0" w14:paraId="2539F1F9" w14:textId="77777777" w:rsidTr="00E45E02">
        <w:trPr>
          <w:jc w:val="center"/>
          <w:ins w:id="3396"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1D5BDC9A" w14:textId="77777777" w:rsidR="00F67969" w:rsidRPr="00A62BB0" w:rsidRDefault="00F67969" w:rsidP="00E45E02">
            <w:pPr>
              <w:pStyle w:val="TAL"/>
              <w:rPr>
                <w:ins w:id="3397" w:author="Huawei" w:date="2021-07-08T13:55:00Z"/>
                <w:szCs w:val="18"/>
                <w:lang w:val="en-US"/>
              </w:rPr>
            </w:pPr>
            <w:ins w:id="3398" w:author="Huawei" w:date="2021-07-08T13:55:00Z">
              <w:r w:rsidRPr="00A62BB0">
                <w:rPr>
                  <w:szCs w:val="18"/>
                  <w:lang w:val="en-US"/>
                </w:rPr>
                <w:t>TRS configuration</w:t>
              </w:r>
            </w:ins>
          </w:p>
        </w:tc>
        <w:tc>
          <w:tcPr>
            <w:tcW w:w="1271" w:type="dxa"/>
            <w:tcBorders>
              <w:top w:val="single" w:sz="4" w:space="0" w:color="auto"/>
              <w:left w:val="single" w:sz="4" w:space="0" w:color="auto"/>
              <w:bottom w:val="single" w:sz="4" w:space="0" w:color="auto"/>
              <w:right w:val="single" w:sz="4" w:space="0" w:color="auto"/>
            </w:tcBorders>
          </w:tcPr>
          <w:p w14:paraId="682AB6A4" w14:textId="77777777" w:rsidR="00F67969" w:rsidRPr="00A62BB0" w:rsidRDefault="00F67969" w:rsidP="00E45E02">
            <w:pPr>
              <w:keepNext/>
              <w:keepLines/>
              <w:spacing w:after="0"/>
              <w:jc w:val="center"/>
              <w:rPr>
                <w:ins w:id="3399" w:author="Huawei" w:date="2021-07-08T13:55: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49ADA258" w14:textId="77777777" w:rsidR="00F67969" w:rsidRPr="00A62BB0" w:rsidRDefault="00F67969" w:rsidP="00E45E02">
            <w:pPr>
              <w:keepNext/>
              <w:keepLines/>
              <w:spacing w:after="0"/>
              <w:jc w:val="center"/>
              <w:rPr>
                <w:ins w:id="3400" w:author="Huawei" w:date="2021-07-08T13:55:00Z"/>
                <w:rFonts w:ascii="Arial" w:hAnsi="Arial"/>
                <w:sz w:val="18"/>
                <w:szCs w:val="18"/>
              </w:rPr>
            </w:pPr>
            <w:ins w:id="3401" w:author="Huawei" w:date="2021-07-08T13:55:00Z">
              <w:r w:rsidRPr="00A62BB0">
                <w:rPr>
                  <w:rFonts w:ascii="Arial" w:hAnsi="Arial"/>
                  <w:sz w:val="18"/>
                  <w:szCs w:val="18"/>
                </w:rPr>
                <w:t>TRS.2.1 TDD</w:t>
              </w:r>
            </w:ins>
          </w:p>
        </w:tc>
      </w:tr>
      <w:tr w:rsidR="00F67969" w:rsidRPr="00A62BB0" w:rsidDel="00F328AD" w14:paraId="046F54BB" w14:textId="77777777" w:rsidTr="00E45E02">
        <w:trPr>
          <w:jc w:val="center"/>
          <w:del w:id="3402"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3B04956E" w14:textId="77777777" w:rsidR="00F67969" w:rsidRPr="00A62BB0" w:rsidDel="00F328AD" w:rsidRDefault="00F67969" w:rsidP="00E45E02">
            <w:pPr>
              <w:pStyle w:val="TAL"/>
              <w:rPr>
                <w:del w:id="3403" w:author="Huawei" w:date="2021-07-08T13:56:00Z"/>
                <w:rFonts w:eastAsia="Malgun Gothic"/>
                <w:szCs w:val="18"/>
              </w:rPr>
            </w:pPr>
            <w:del w:id="3404" w:author="Huawei" w:date="2021-07-08T13:56:00Z">
              <w:r w:rsidRPr="00A62BB0" w:rsidDel="00F328AD">
                <w:rPr>
                  <w:szCs w:val="18"/>
                  <w:lang w:val="en-US"/>
                </w:rPr>
                <w:delText>TCI state</w:delText>
              </w:r>
            </w:del>
          </w:p>
        </w:tc>
        <w:tc>
          <w:tcPr>
            <w:tcW w:w="1271" w:type="dxa"/>
            <w:tcBorders>
              <w:top w:val="single" w:sz="4" w:space="0" w:color="auto"/>
              <w:left w:val="single" w:sz="4" w:space="0" w:color="auto"/>
              <w:bottom w:val="single" w:sz="4" w:space="0" w:color="auto"/>
              <w:right w:val="single" w:sz="4" w:space="0" w:color="auto"/>
            </w:tcBorders>
          </w:tcPr>
          <w:p w14:paraId="39E56ABD" w14:textId="77777777" w:rsidR="00F67969" w:rsidRPr="00A62BB0" w:rsidDel="00F328AD" w:rsidRDefault="00F67969" w:rsidP="00E45E02">
            <w:pPr>
              <w:keepNext/>
              <w:keepLines/>
              <w:spacing w:after="0"/>
              <w:jc w:val="center"/>
              <w:rPr>
                <w:del w:id="3405" w:author="Huawei" w:date="2021-07-08T13:56: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313C9CF8" w14:textId="77777777" w:rsidR="00F67969" w:rsidRPr="00A62BB0" w:rsidDel="00F328AD" w:rsidRDefault="00F67969" w:rsidP="00E45E02">
            <w:pPr>
              <w:keepNext/>
              <w:keepLines/>
              <w:spacing w:after="0"/>
              <w:jc w:val="center"/>
              <w:rPr>
                <w:del w:id="3406" w:author="Huawei" w:date="2021-07-08T13:56:00Z"/>
                <w:rFonts w:ascii="Arial" w:eastAsia="Malgun Gothic" w:hAnsi="Arial"/>
                <w:sz w:val="18"/>
                <w:szCs w:val="18"/>
              </w:rPr>
            </w:pPr>
            <w:del w:id="3407" w:author="Huawei" w:date="2021-07-08T13:56:00Z">
              <w:r w:rsidRPr="00A62BB0" w:rsidDel="00F328AD">
                <w:rPr>
                  <w:rFonts w:ascii="Arial" w:hAnsi="Arial"/>
                  <w:sz w:val="18"/>
                  <w:szCs w:val="18"/>
                </w:rPr>
                <w:delText>TCI.State.0</w:delText>
              </w:r>
            </w:del>
          </w:p>
        </w:tc>
        <w:tc>
          <w:tcPr>
            <w:tcW w:w="1663" w:type="dxa"/>
            <w:gridSpan w:val="3"/>
            <w:tcBorders>
              <w:top w:val="single" w:sz="4" w:space="0" w:color="auto"/>
              <w:left w:val="single" w:sz="4" w:space="0" w:color="auto"/>
              <w:bottom w:val="single" w:sz="4" w:space="0" w:color="auto"/>
              <w:right w:val="single" w:sz="4" w:space="0" w:color="auto"/>
            </w:tcBorders>
          </w:tcPr>
          <w:p w14:paraId="7D5E946E" w14:textId="77777777" w:rsidR="00F67969" w:rsidRPr="00A62BB0" w:rsidDel="00F328AD" w:rsidRDefault="00F67969" w:rsidP="00E45E02">
            <w:pPr>
              <w:keepNext/>
              <w:keepLines/>
              <w:spacing w:after="0"/>
              <w:jc w:val="center"/>
              <w:rPr>
                <w:del w:id="3408" w:author="Huawei" w:date="2021-07-08T13:56:00Z"/>
                <w:rFonts w:ascii="Arial" w:eastAsia="Malgun Gothic" w:hAnsi="Arial"/>
                <w:sz w:val="18"/>
                <w:szCs w:val="18"/>
              </w:rPr>
            </w:pPr>
            <w:del w:id="3409" w:author="Huawei" w:date="2021-07-08T13:56:00Z">
              <w:r w:rsidRPr="00A62BB0" w:rsidDel="00F328AD">
                <w:rPr>
                  <w:rFonts w:ascii="Arial" w:hAnsi="Arial"/>
                  <w:sz w:val="18"/>
                  <w:szCs w:val="18"/>
                </w:rPr>
                <w:delText>TCI.State.0</w:delText>
              </w:r>
            </w:del>
          </w:p>
        </w:tc>
        <w:tc>
          <w:tcPr>
            <w:tcW w:w="1663" w:type="dxa"/>
            <w:gridSpan w:val="2"/>
            <w:tcBorders>
              <w:top w:val="single" w:sz="4" w:space="0" w:color="auto"/>
              <w:left w:val="single" w:sz="4" w:space="0" w:color="auto"/>
              <w:bottom w:val="single" w:sz="4" w:space="0" w:color="auto"/>
              <w:right w:val="single" w:sz="4" w:space="0" w:color="auto"/>
            </w:tcBorders>
          </w:tcPr>
          <w:p w14:paraId="307144F6" w14:textId="77777777" w:rsidR="00F67969" w:rsidRPr="00A62BB0" w:rsidDel="00F328AD" w:rsidRDefault="00F67969" w:rsidP="00E45E02">
            <w:pPr>
              <w:keepNext/>
              <w:keepLines/>
              <w:spacing w:after="0"/>
              <w:jc w:val="center"/>
              <w:rPr>
                <w:del w:id="3410" w:author="Huawei" w:date="2021-07-08T13:56:00Z"/>
                <w:rFonts w:ascii="Arial" w:eastAsia="Malgun Gothic" w:hAnsi="Arial"/>
                <w:sz w:val="18"/>
                <w:szCs w:val="18"/>
              </w:rPr>
            </w:pPr>
            <w:del w:id="3411" w:author="Huawei" w:date="2021-07-08T13:56:00Z">
              <w:r w:rsidRPr="00A62BB0" w:rsidDel="00F328AD">
                <w:rPr>
                  <w:rFonts w:ascii="Arial" w:hAnsi="Arial"/>
                  <w:sz w:val="18"/>
                  <w:szCs w:val="18"/>
                </w:rPr>
                <w:delText>TCI.State.0</w:delText>
              </w:r>
            </w:del>
          </w:p>
        </w:tc>
      </w:tr>
      <w:tr w:rsidR="00F67969" w:rsidRPr="00A62BB0" w14:paraId="4810C545" w14:textId="77777777" w:rsidTr="00E45E02">
        <w:trPr>
          <w:jc w:val="center"/>
          <w:ins w:id="3412"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3E1248B9" w14:textId="77777777" w:rsidR="00F67969" w:rsidRPr="00A62BB0" w:rsidRDefault="00F67969" w:rsidP="00E45E02">
            <w:pPr>
              <w:pStyle w:val="TAL"/>
              <w:rPr>
                <w:ins w:id="3413" w:author="Huawei" w:date="2021-07-08T13:56:00Z"/>
                <w:szCs w:val="18"/>
                <w:lang w:val="en-US"/>
              </w:rPr>
            </w:pPr>
            <w:ins w:id="3414" w:author="Huawei" w:date="2021-07-08T13:56:00Z">
              <w:r w:rsidRPr="00A62BB0">
                <w:rPr>
                  <w:szCs w:val="18"/>
                  <w:lang w:val="en-US"/>
                </w:rPr>
                <w:t>TCI state</w:t>
              </w:r>
            </w:ins>
          </w:p>
        </w:tc>
        <w:tc>
          <w:tcPr>
            <w:tcW w:w="1271" w:type="dxa"/>
            <w:tcBorders>
              <w:top w:val="single" w:sz="4" w:space="0" w:color="auto"/>
              <w:left w:val="single" w:sz="4" w:space="0" w:color="auto"/>
              <w:bottom w:val="single" w:sz="4" w:space="0" w:color="auto"/>
              <w:right w:val="single" w:sz="4" w:space="0" w:color="auto"/>
            </w:tcBorders>
          </w:tcPr>
          <w:p w14:paraId="5E7CC349" w14:textId="77777777" w:rsidR="00F67969" w:rsidRPr="00A62BB0" w:rsidRDefault="00F67969" w:rsidP="00E45E02">
            <w:pPr>
              <w:keepNext/>
              <w:keepLines/>
              <w:spacing w:after="0"/>
              <w:jc w:val="center"/>
              <w:rPr>
                <w:ins w:id="3415" w:author="Huawei" w:date="2021-07-08T13:56: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735CBECD" w14:textId="77777777" w:rsidR="00F67969" w:rsidRPr="00A62BB0" w:rsidRDefault="00F67969" w:rsidP="00E45E02">
            <w:pPr>
              <w:keepNext/>
              <w:keepLines/>
              <w:spacing w:after="0"/>
              <w:jc w:val="center"/>
              <w:rPr>
                <w:ins w:id="3416" w:author="Huawei" w:date="2021-07-08T13:56:00Z"/>
                <w:rFonts w:ascii="Arial" w:hAnsi="Arial"/>
                <w:sz w:val="18"/>
                <w:szCs w:val="18"/>
              </w:rPr>
            </w:pPr>
            <w:ins w:id="3417" w:author="Huawei" w:date="2021-07-08T13:56:00Z">
              <w:r w:rsidRPr="00A62BB0">
                <w:rPr>
                  <w:rFonts w:ascii="Arial" w:hAnsi="Arial"/>
                  <w:sz w:val="18"/>
                  <w:szCs w:val="18"/>
                </w:rPr>
                <w:t>TCI.State.0</w:t>
              </w:r>
            </w:ins>
          </w:p>
        </w:tc>
      </w:tr>
      <w:tr w:rsidR="00F67969" w:rsidRPr="00A62BB0" w:rsidDel="00F328AD" w14:paraId="53CB87A3" w14:textId="77777777" w:rsidTr="00E45E02">
        <w:trPr>
          <w:jc w:val="center"/>
          <w:del w:id="3418" w:author="Huawei" w:date="2021-07-08T13:56:00Z"/>
        </w:trPr>
        <w:tc>
          <w:tcPr>
            <w:tcW w:w="3627" w:type="dxa"/>
            <w:tcBorders>
              <w:top w:val="single" w:sz="4" w:space="0" w:color="auto"/>
              <w:left w:val="single" w:sz="4" w:space="0" w:color="auto"/>
              <w:bottom w:val="single" w:sz="4" w:space="0" w:color="auto"/>
              <w:right w:val="single" w:sz="4" w:space="0" w:color="auto"/>
            </w:tcBorders>
            <w:hideMark/>
          </w:tcPr>
          <w:p w14:paraId="466CB937" w14:textId="77777777" w:rsidR="00F67969" w:rsidRPr="00A62BB0" w:rsidDel="00F328AD" w:rsidRDefault="00F67969" w:rsidP="00E45E02">
            <w:pPr>
              <w:keepNext/>
              <w:keepLines/>
              <w:spacing w:after="0"/>
              <w:rPr>
                <w:del w:id="3419" w:author="Huawei" w:date="2021-07-08T13:56:00Z"/>
                <w:rFonts w:ascii="Arial" w:hAnsi="Arial" w:cs="Arial"/>
                <w:sz w:val="18"/>
                <w:lang w:val="en-US"/>
              </w:rPr>
            </w:pPr>
            <w:del w:id="3420" w:author="Huawei" w:date="2021-07-08T13:56:00Z">
              <w:r w:rsidRPr="00A62BB0" w:rsidDel="00F328AD">
                <w:rPr>
                  <w:rFonts w:ascii="Arial" w:eastAsia="Malgun Gothic" w:hAnsi="Arial"/>
                  <w:sz w:val="18"/>
                  <w:szCs w:val="18"/>
                </w:rPr>
                <w:delText>BW</w:delText>
              </w:r>
              <w:r w:rsidRPr="00A62BB0" w:rsidDel="00F328AD">
                <w:rPr>
                  <w:rFonts w:ascii="Arial" w:eastAsia="Malgun Gothic" w:hAnsi="Arial"/>
                  <w:sz w:val="18"/>
                  <w:szCs w:val="18"/>
                  <w:vertAlign w:val="subscript"/>
                </w:rPr>
                <w:delText>channel</w:delText>
              </w:r>
            </w:del>
          </w:p>
        </w:tc>
        <w:tc>
          <w:tcPr>
            <w:tcW w:w="1271" w:type="dxa"/>
            <w:tcBorders>
              <w:top w:val="single" w:sz="4" w:space="0" w:color="auto"/>
              <w:left w:val="single" w:sz="4" w:space="0" w:color="auto"/>
              <w:bottom w:val="single" w:sz="4" w:space="0" w:color="auto"/>
              <w:right w:val="single" w:sz="4" w:space="0" w:color="auto"/>
            </w:tcBorders>
            <w:hideMark/>
          </w:tcPr>
          <w:p w14:paraId="540A41F4" w14:textId="77777777" w:rsidR="00F67969" w:rsidRPr="00A62BB0" w:rsidDel="00F328AD" w:rsidRDefault="00F67969" w:rsidP="00E45E02">
            <w:pPr>
              <w:keepNext/>
              <w:keepLines/>
              <w:spacing w:after="0"/>
              <w:jc w:val="center"/>
              <w:rPr>
                <w:del w:id="3421" w:author="Huawei" w:date="2021-07-08T13:56:00Z"/>
                <w:rFonts w:ascii="Arial" w:hAnsi="Arial" w:cs="Arial"/>
                <w:sz w:val="18"/>
                <w:lang w:val="en-US"/>
              </w:rPr>
            </w:pPr>
            <w:del w:id="3422" w:author="Huawei" w:date="2021-07-08T13:56:00Z">
              <w:r w:rsidRPr="00A62BB0" w:rsidDel="00F328AD">
                <w:rPr>
                  <w:rFonts w:ascii="Arial" w:eastAsia="Malgun Gothic" w:hAnsi="Arial"/>
                  <w:sz w:val="18"/>
                  <w:szCs w:val="18"/>
                </w:rPr>
                <w:delText>MHz</w:delText>
              </w:r>
            </w:del>
          </w:p>
        </w:tc>
        <w:tc>
          <w:tcPr>
            <w:tcW w:w="1661" w:type="dxa"/>
            <w:gridSpan w:val="2"/>
            <w:tcBorders>
              <w:top w:val="single" w:sz="4" w:space="0" w:color="auto"/>
              <w:left w:val="single" w:sz="4" w:space="0" w:color="auto"/>
              <w:bottom w:val="single" w:sz="4" w:space="0" w:color="auto"/>
              <w:right w:val="single" w:sz="4" w:space="0" w:color="auto"/>
            </w:tcBorders>
            <w:hideMark/>
          </w:tcPr>
          <w:p w14:paraId="289118B7" w14:textId="77777777" w:rsidR="00F67969" w:rsidRPr="00A62BB0" w:rsidDel="00F328AD" w:rsidRDefault="00F67969" w:rsidP="00E45E02">
            <w:pPr>
              <w:keepNext/>
              <w:keepLines/>
              <w:spacing w:after="0"/>
              <w:jc w:val="center"/>
              <w:rPr>
                <w:del w:id="3423" w:author="Huawei" w:date="2021-07-08T13:56:00Z"/>
                <w:rFonts w:ascii="Arial" w:hAnsi="Arial" w:cs="Arial"/>
                <w:sz w:val="18"/>
                <w:lang w:val="en-US"/>
              </w:rPr>
            </w:pPr>
            <w:del w:id="3424"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c>
          <w:tcPr>
            <w:tcW w:w="1663" w:type="dxa"/>
            <w:gridSpan w:val="3"/>
            <w:tcBorders>
              <w:top w:val="single" w:sz="4" w:space="0" w:color="auto"/>
              <w:left w:val="single" w:sz="4" w:space="0" w:color="auto"/>
              <w:bottom w:val="single" w:sz="4" w:space="0" w:color="auto"/>
              <w:right w:val="single" w:sz="4" w:space="0" w:color="auto"/>
            </w:tcBorders>
            <w:hideMark/>
          </w:tcPr>
          <w:p w14:paraId="616DED9C" w14:textId="77777777" w:rsidR="00F67969" w:rsidRPr="00A62BB0" w:rsidDel="00F328AD" w:rsidRDefault="00F67969" w:rsidP="00E45E02">
            <w:pPr>
              <w:keepNext/>
              <w:keepLines/>
              <w:spacing w:after="0"/>
              <w:jc w:val="center"/>
              <w:rPr>
                <w:del w:id="3425" w:author="Huawei" w:date="2021-07-08T13:56:00Z"/>
                <w:rFonts w:ascii="Arial" w:hAnsi="Arial" w:cs="Arial"/>
                <w:sz w:val="18"/>
                <w:lang w:val="en-US"/>
              </w:rPr>
            </w:pPr>
            <w:del w:id="3426"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c>
          <w:tcPr>
            <w:tcW w:w="1663" w:type="dxa"/>
            <w:gridSpan w:val="2"/>
            <w:tcBorders>
              <w:top w:val="single" w:sz="4" w:space="0" w:color="auto"/>
              <w:left w:val="single" w:sz="4" w:space="0" w:color="auto"/>
              <w:bottom w:val="single" w:sz="4" w:space="0" w:color="auto"/>
              <w:right w:val="single" w:sz="4" w:space="0" w:color="auto"/>
            </w:tcBorders>
            <w:hideMark/>
          </w:tcPr>
          <w:p w14:paraId="51415E4D" w14:textId="77777777" w:rsidR="00F67969" w:rsidRPr="00A62BB0" w:rsidDel="00F328AD" w:rsidRDefault="00F67969" w:rsidP="00E45E02">
            <w:pPr>
              <w:keepNext/>
              <w:keepLines/>
              <w:spacing w:after="0"/>
              <w:jc w:val="center"/>
              <w:rPr>
                <w:del w:id="3427" w:author="Huawei" w:date="2021-07-08T13:56:00Z"/>
                <w:rFonts w:ascii="Arial" w:hAnsi="Arial" w:cs="Arial"/>
                <w:sz w:val="18"/>
                <w:lang w:val="en-US"/>
              </w:rPr>
            </w:pPr>
            <w:del w:id="3428"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r>
      <w:tr w:rsidR="00F67969" w:rsidRPr="00A62BB0" w14:paraId="4FBA1BCF" w14:textId="77777777" w:rsidTr="00E45E02">
        <w:trPr>
          <w:jc w:val="center"/>
          <w:ins w:id="3429"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421F65FC" w14:textId="77777777" w:rsidR="00F67969" w:rsidRPr="00A62BB0" w:rsidRDefault="00F67969" w:rsidP="00E45E02">
            <w:pPr>
              <w:keepNext/>
              <w:keepLines/>
              <w:spacing w:after="0"/>
              <w:rPr>
                <w:ins w:id="3430" w:author="Huawei" w:date="2021-07-08T13:56:00Z"/>
                <w:rFonts w:ascii="Arial" w:eastAsia="Malgun Gothic" w:hAnsi="Arial"/>
                <w:sz w:val="18"/>
                <w:szCs w:val="18"/>
              </w:rPr>
            </w:pPr>
            <w:ins w:id="3431" w:author="Huawei" w:date="2021-07-08T13:56:00Z">
              <w:r w:rsidRPr="00A62BB0">
                <w:rPr>
                  <w:rFonts w:ascii="Arial" w:eastAsia="Malgun Gothic" w:hAnsi="Arial"/>
                  <w:sz w:val="18"/>
                  <w:szCs w:val="18"/>
                </w:rPr>
                <w:t>BW</w:t>
              </w:r>
              <w:r w:rsidRPr="00A62BB0">
                <w:rPr>
                  <w:rFonts w:ascii="Arial" w:eastAsia="Malgun Gothic" w:hAnsi="Arial"/>
                  <w:sz w:val="18"/>
                  <w:szCs w:val="18"/>
                  <w:vertAlign w:val="subscript"/>
                </w:rPr>
                <w:t>channel</w:t>
              </w:r>
            </w:ins>
          </w:p>
        </w:tc>
        <w:tc>
          <w:tcPr>
            <w:tcW w:w="1271" w:type="dxa"/>
            <w:tcBorders>
              <w:top w:val="single" w:sz="4" w:space="0" w:color="auto"/>
              <w:left w:val="single" w:sz="4" w:space="0" w:color="auto"/>
              <w:bottom w:val="single" w:sz="4" w:space="0" w:color="auto"/>
              <w:right w:val="single" w:sz="4" w:space="0" w:color="auto"/>
            </w:tcBorders>
          </w:tcPr>
          <w:p w14:paraId="4998525B" w14:textId="77777777" w:rsidR="00F67969" w:rsidRPr="00A62BB0" w:rsidRDefault="00F67969" w:rsidP="00E45E02">
            <w:pPr>
              <w:keepNext/>
              <w:keepLines/>
              <w:spacing w:after="0"/>
              <w:jc w:val="center"/>
              <w:rPr>
                <w:ins w:id="3432" w:author="Huawei" w:date="2021-07-08T13:56:00Z"/>
                <w:rFonts w:ascii="Arial" w:eastAsia="Malgun Gothic" w:hAnsi="Arial"/>
                <w:sz w:val="18"/>
                <w:szCs w:val="18"/>
              </w:rPr>
            </w:pPr>
            <w:ins w:id="3433" w:author="Huawei" w:date="2021-07-08T13:56:00Z">
              <w:r w:rsidRPr="00A62BB0">
                <w:rPr>
                  <w:rFonts w:ascii="Arial" w:eastAsia="Malgun Gothic" w:hAnsi="Arial"/>
                  <w:sz w:val="18"/>
                  <w:szCs w:val="18"/>
                </w:rPr>
                <w:t>MHz</w:t>
              </w:r>
            </w:ins>
          </w:p>
        </w:tc>
        <w:tc>
          <w:tcPr>
            <w:tcW w:w="4987" w:type="dxa"/>
            <w:gridSpan w:val="7"/>
            <w:tcBorders>
              <w:top w:val="single" w:sz="4" w:space="0" w:color="auto"/>
              <w:left w:val="single" w:sz="4" w:space="0" w:color="auto"/>
              <w:bottom w:val="single" w:sz="4" w:space="0" w:color="auto"/>
              <w:right w:val="single" w:sz="4" w:space="0" w:color="auto"/>
            </w:tcBorders>
          </w:tcPr>
          <w:p w14:paraId="739C56C8" w14:textId="77777777" w:rsidR="00F67969" w:rsidRPr="00A62BB0" w:rsidRDefault="00F67969" w:rsidP="00E45E02">
            <w:pPr>
              <w:keepNext/>
              <w:keepLines/>
              <w:spacing w:after="0"/>
              <w:jc w:val="center"/>
              <w:rPr>
                <w:ins w:id="3434" w:author="Huawei" w:date="2021-07-08T13:56:00Z"/>
                <w:rFonts w:ascii="Arial" w:eastAsia="Malgun Gothic" w:hAnsi="Arial"/>
                <w:sz w:val="18"/>
                <w:szCs w:val="18"/>
              </w:rPr>
            </w:pPr>
            <w:ins w:id="3435" w:author="Huawei" w:date="2021-07-08T13:56:00Z">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ins>
          </w:p>
        </w:tc>
      </w:tr>
      <w:tr w:rsidR="00F67969" w:rsidRPr="00A62BB0" w:rsidDel="00F328AD" w14:paraId="48D83212" w14:textId="77777777" w:rsidTr="00E45E02">
        <w:trPr>
          <w:jc w:val="center"/>
          <w:del w:id="3436" w:author="Huawei" w:date="2021-07-08T13:57:00Z"/>
        </w:trPr>
        <w:tc>
          <w:tcPr>
            <w:tcW w:w="3627" w:type="dxa"/>
            <w:tcBorders>
              <w:top w:val="single" w:sz="4" w:space="0" w:color="auto"/>
              <w:left w:val="single" w:sz="4" w:space="0" w:color="auto"/>
              <w:bottom w:val="single" w:sz="4" w:space="0" w:color="auto"/>
              <w:right w:val="single" w:sz="4" w:space="0" w:color="auto"/>
            </w:tcBorders>
            <w:vAlign w:val="center"/>
            <w:hideMark/>
          </w:tcPr>
          <w:p w14:paraId="31C9B66E" w14:textId="77777777" w:rsidR="00F67969" w:rsidRPr="00A62BB0" w:rsidDel="00F328AD" w:rsidRDefault="00F67969" w:rsidP="00E45E02">
            <w:pPr>
              <w:keepNext/>
              <w:keepLines/>
              <w:spacing w:after="0"/>
              <w:rPr>
                <w:del w:id="3437" w:author="Huawei" w:date="2021-07-08T13:57:00Z"/>
                <w:rFonts w:ascii="Arial" w:hAnsi="Arial" w:cs="Arial"/>
                <w:sz w:val="18"/>
                <w:lang w:val="en-US"/>
              </w:rPr>
            </w:pPr>
            <w:del w:id="3438" w:author="Huawei" w:date="2021-07-08T13:57:00Z">
              <w:r w:rsidRPr="00A62BB0" w:rsidDel="00F328AD">
                <w:rPr>
                  <w:rFonts w:ascii="Arial" w:hAnsi="Arial" w:cs="Arial"/>
                  <w:sz w:val="18"/>
                  <w:lang w:val="en-US"/>
                </w:rPr>
                <w:delText xml:space="preserve">PDSCH Reference measurement channel </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226878D3" w14:textId="77777777" w:rsidR="00F67969" w:rsidRPr="00A62BB0" w:rsidDel="00F328AD" w:rsidRDefault="00F67969" w:rsidP="00E45E02">
            <w:pPr>
              <w:keepNext/>
              <w:keepLines/>
              <w:spacing w:after="0"/>
              <w:jc w:val="center"/>
              <w:rPr>
                <w:del w:id="3439" w:author="Huawei" w:date="2021-07-08T13:57: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CEFE87B" w14:textId="77777777" w:rsidR="00F67969" w:rsidRPr="00A62BB0" w:rsidDel="00F328AD" w:rsidRDefault="00F67969" w:rsidP="00E45E02">
            <w:pPr>
              <w:keepNext/>
              <w:keepLines/>
              <w:spacing w:after="0"/>
              <w:jc w:val="center"/>
              <w:rPr>
                <w:del w:id="3440" w:author="Huawei" w:date="2021-07-08T13:57:00Z"/>
                <w:rFonts w:ascii="Arial" w:hAnsi="Arial" w:cs="Arial"/>
                <w:sz w:val="18"/>
                <w:lang w:val="en-US" w:eastAsia="zh-CN"/>
              </w:rPr>
            </w:pPr>
            <w:del w:id="3441"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3AB68882" w14:textId="77777777" w:rsidR="00F67969" w:rsidRPr="00A62BB0" w:rsidDel="00F328AD" w:rsidRDefault="00F67969" w:rsidP="00E45E02">
            <w:pPr>
              <w:keepNext/>
              <w:keepLines/>
              <w:spacing w:after="0"/>
              <w:jc w:val="center"/>
              <w:rPr>
                <w:del w:id="3442" w:author="Huawei" w:date="2021-07-08T13:57:00Z"/>
                <w:rFonts w:ascii="Arial" w:hAnsi="Arial" w:cs="Arial"/>
                <w:sz w:val="18"/>
                <w:lang w:val="en-US"/>
              </w:rPr>
            </w:pPr>
            <w:del w:id="3443" w:author="Huawei" w:date="2021-07-08T13:57: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079FA431" w14:textId="77777777" w:rsidR="00F67969" w:rsidRPr="00A62BB0" w:rsidDel="00F328AD" w:rsidRDefault="00F67969" w:rsidP="00E45E02">
            <w:pPr>
              <w:keepNext/>
              <w:keepLines/>
              <w:spacing w:after="0"/>
              <w:jc w:val="center"/>
              <w:rPr>
                <w:del w:id="3444" w:author="Huawei" w:date="2021-07-08T13:57:00Z"/>
                <w:rFonts w:ascii="Arial" w:hAnsi="Arial" w:cs="Arial"/>
                <w:sz w:val="18"/>
                <w:lang w:val="en-US" w:eastAsia="zh-CN"/>
              </w:rPr>
            </w:pPr>
            <w:del w:id="3445"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126AB1C9" w14:textId="77777777" w:rsidR="00F67969" w:rsidRPr="00A62BB0" w:rsidDel="00F328AD" w:rsidRDefault="00F67969" w:rsidP="00E45E02">
            <w:pPr>
              <w:keepNext/>
              <w:keepLines/>
              <w:spacing w:after="0"/>
              <w:jc w:val="center"/>
              <w:rPr>
                <w:del w:id="3446" w:author="Huawei" w:date="2021-07-08T13:57:00Z"/>
                <w:rFonts w:ascii="Arial" w:hAnsi="Arial" w:cs="Arial"/>
                <w:sz w:val="18"/>
                <w:lang w:val="en-US"/>
              </w:rPr>
            </w:pPr>
            <w:del w:id="3447" w:author="Huawei" w:date="2021-07-08T13:57: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22333886" w14:textId="77777777" w:rsidR="00F67969" w:rsidRPr="00A62BB0" w:rsidDel="00F328AD" w:rsidRDefault="00F67969" w:rsidP="00E45E02">
            <w:pPr>
              <w:keepNext/>
              <w:keepLines/>
              <w:spacing w:after="0"/>
              <w:jc w:val="center"/>
              <w:rPr>
                <w:del w:id="3448" w:author="Huawei" w:date="2021-07-08T13:57:00Z"/>
                <w:rFonts w:ascii="Arial" w:hAnsi="Arial" w:cs="Arial"/>
                <w:sz w:val="18"/>
                <w:lang w:val="en-US" w:eastAsia="zh-CN"/>
              </w:rPr>
            </w:pPr>
            <w:del w:id="3449"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hideMark/>
          </w:tcPr>
          <w:p w14:paraId="220C319E" w14:textId="77777777" w:rsidR="00F67969" w:rsidRPr="00A62BB0" w:rsidDel="00F328AD" w:rsidRDefault="00F67969" w:rsidP="00E45E02">
            <w:pPr>
              <w:keepNext/>
              <w:keepLines/>
              <w:spacing w:after="0"/>
              <w:jc w:val="center"/>
              <w:rPr>
                <w:del w:id="3450" w:author="Huawei" w:date="2021-07-08T13:57:00Z"/>
                <w:rFonts w:ascii="Arial" w:hAnsi="Arial" w:cs="Arial"/>
                <w:sz w:val="18"/>
                <w:lang w:val="en-US"/>
              </w:rPr>
            </w:pPr>
            <w:del w:id="3451" w:author="Huawei" w:date="2021-07-08T13:57:00Z">
              <w:r w:rsidRPr="00A62BB0" w:rsidDel="00F328AD">
                <w:rPr>
                  <w:rFonts w:ascii="Arial" w:hAnsi="Arial" w:cs="Arial"/>
                  <w:sz w:val="18"/>
                  <w:lang w:val="en-US"/>
                </w:rPr>
                <w:delText>-</w:delText>
              </w:r>
            </w:del>
          </w:p>
        </w:tc>
      </w:tr>
      <w:tr w:rsidR="00F67969" w:rsidRPr="00A62BB0" w14:paraId="73CD9023" w14:textId="77777777" w:rsidTr="00E45E02">
        <w:trPr>
          <w:jc w:val="center"/>
          <w:ins w:id="3452" w:author="Huawei" w:date="2021-07-08T13:56:00Z"/>
        </w:trPr>
        <w:tc>
          <w:tcPr>
            <w:tcW w:w="3627" w:type="dxa"/>
            <w:tcBorders>
              <w:top w:val="single" w:sz="4" w:space="0" w:color="auto"/>
              <w:left w:val="single" w:sz="4" w:space="0" w:color="auto"/>
              <w:bottom w:val="single" w:sz="4" w:space="0" w:color="auto"/>
              <w:right w:val="single" w:sz="4" w:space="0" w:color="auto"/>
            </w:tcBorders>
            <w:vAlign w:val="center"/>
          </w:tcPr>
          <w:p w14:paraId="2905B4CE" w14:textId="77777777" w:rsidR="00F67969" w:rsidRPr="00A62BB0" w:rsidRDefault="00F67969" w:rsidP="00E45E02">
            <w:pPr>
              <w:keepNext/>
              <w:keepLines/>
              <w:spacing w:after="0"/>
              <w:rPr>
                <w:ins w:id="3453" w:author="Huawei" w:date="2021-07-08T13:56:00Z"/>
                <w:rFonts w:ascii="Arial" w:hAnsi="Arial" w:cs="Arial"/>
                <w:sz w:val="18"/>
                <w:lang w:val="en-US"/>
              </w:rPr>
            </w:pPr>
            <w:ins w:id="3454" w:author="Huawei" w:date="2021-07-08T13:56:00Z">
              <w:r w:rsidRPr="00A62BB0">
                <w:rPr>
                  <w:rFonts w:ascii="Arial" w:hAnsi="Arial" w:cs="Arial"/>
                  <w:sz w:val="18"/>
                  <w:lang w:val="en-US"/>
                </w:rPr>
                <w:t>PDSCH Reference measurement channel</w:t>
              </w:r>
            </w:ins>
          </w:p>
        </w:tc>
        <w:tc>
          <w:tcPr>
            <w:tcW w:w="1271" w:type="dxa"/>
            <w:tcBorders>
              <w:top w:val="single" w:sz="4" w:space="0" w:color="auto"/>
              <w:left w:val="single" w:sz="4" w:space="0" w:color="auto"/>
              <w:bottom w:val="single" w:sz="4" w:space="0" w:color="auto"/>
              <w:right w:val="single" w:sz="4" w:space="0" w:color="auto"/>
            </w:tcBorders>
            <w:vAlign w:val="center"/>
          </w:tcPr>
          <w:p w14:paraId="5AF61BA0" w14:textId="77777777" w:rsidR="00F67969" w:rsidRPr="00A62BB0" w:rsidRDefault="00F67969" w:rsidP="00E45E02">
            <w:pPr>
              <w:keepNext/>
              <w:keepLines/>
              <w:spacing w:after="0"/>
              <w:jc w:val="center"/>
              <w:rPr>
                <w:ins w:id="3455" w:author="Huawei" w:date="2021-07-08T13:56: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2E8EAC55" w14:textId="77777777" w:rsidR="00F67969" w:rsidRPr="00A62BB0" w:rsidRDefault="00F67969" w:rsidP="00E45E02">
            <w:pPr>
              <w:keepNext/>
              <w:keepLines/>
              <w:spacing w:after="0"/>
              <w:jc w:val="center"/>
              <w:rPr>
                <w:ins w:id="3456" w:author="Huawei" w:date="2021-07-08T13:56:00Z"/>
                <w:rFonts w:ascii="Arial" w:hAnsi="Arial" w:cs="Arial"/>
                <w:sz w:val="18"/>
              </w:rPr>
            </w:pPr>
            <w:ins w:id="3457" w:author="Huawei" w:date="2021-07-08T13:56:00Z">
              <w:r w:rsidRPr="00A62BB0">
                <w:rPr>
                  <w:rFonts w:ascii="Arial" w:hAnsi="Arial" w:cs="Arial"/>
                  <w:sz w:val="18"/>
                </w:rPr>
                <w:t>SR.3.1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3275FF3D" w14:textId="77777777" w:rsidR="00F67969" w:rsidRPr="00A62BB0" w:rsidRDefault="00F67969" w:rsidP="00E45E02">
            <w:pPr>
              <w:keepNext/>
              <w:keepLines/>
              <w:spacing w:after="0"/>
              <w:jc w:val="center"/>
              <w:rPr>
                <w:ins w:id="3458" w:author="Huawei" w:date="2021-07-08T13:56:00Z"/>
                <w:rFonts w:ascii="Arial" w:hAnsi="Arial" w:cs="Arial"/>
                <w:sz w:val="18"/>
                <w:lang w:val="en-US" w:eastAsia="zh-CN"/>
              </w:rPr>
            </w:pPr>
            <w:ins w:id="3459" w:author="Huawei" w:date="2021-07-08T13:57:00Z">
              <w:r>
                <w:rPr>
                  <w:rFonts w:ascii="Arial" w:hAnsi="Arial" w:cs="Arial" w:hint="eastAsia"/>
                  <w:sz w:val="18"/>
                  <w:lang w:val="en-US" w:eastAsia="zh-CN"/>
                </w:rPr>
                <w:t>-</w:t>
              </w:r>
            </w:ins>
          </w:p>
        </w:tc>
      </w:tr>
      <w:tr w:rsidR="00F67969" w:rsidRPr="00A62BB0" w:rsidDel="00F328AD" w14:paraId="42FEE7A2" w14:textId="77777777" w:rsidTr="00E45E02">
        <w:trPr>
          <w:jc w:val="center"/>
          <w:del w:id="3460"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301F8BC5" w14:textId="77777777" w:rsidR="00F67969" w:rsidRPr="00A62BB0" w:rsidDel="00F328AD" w:rsidRDefault="00F67969" w:rsidP="00E45E02">
            <w:pPr>
              <w:keepNext/>
              <w:keepLines/>
              <w:spacing w:after="0"/>
              <w:rPr>
                <w:del w:id="3461" w:author="Huawei" w:date="2021-07-08T13:58:00Z"/>
                <w:rFonts w:ascii="Arial" w:hAnsi="Arial" w:cs="Arial"/>
                <w:sz w:val="18"/>
                <w:lang w:val="en-US" w:eastAsia="zh-CN"/>
              </w:rPr>
            </w:pPr>
            <w:del w:id="3462" w:author="Huawei" w:date="2021-07-08T13:58:00Z">
              <w:r w:rsidRPr="00A62BB0" w:rsidDel="00F328AD">
                <w:rPr>
                  <w:rFonts w:ascii="Arial" w:hAnsi="Arial" w:cs="v5.0.0"/>
                  <w:sz w:val="18"/>
                </w:rPr>
                <w:delText xml:space="preserve">RMSI CORESET </w:delText>
              </w:r>
              <w:r w:rsidRPr="00A62BB0" w:rsidDel="00F328AD">
                <w:rPr>
                  <w:rFonts w:ascii="Arial" w:hAnsi="Arial" w:cs="v5.0.0" w:hint="eastAsia"/>
                  <w:sz w:val="18"/>
                  <w:lang w:eastAsia="zh-CN"/>
                </w:rPr>
                <w:delText>Parameters</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4541E48D" w14:textId="77777777" w:rsidR="00F67969" w:rsidRPr="00A62BB0" w:rsidDel="00F328AD" w:rsidRDefault="00F67969" w:rsidP="00E45E02">
            <w:pPr>
              <w:keepNext/>
              <w:keepLines/>
              <w:spacing w:after="0"/>
              <w:jc w:val="center"/>
              <w:rPr>
                <w:del w:id="3463" w:author="Huawei" w:date="2021-07-08T13:58: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0BE9C2DA" w14:textId="77777777" w:rsidR="00F67969" w:rsidRPr="00A62BB0" w:rsidDel="00F328AD" w:rsidRDefault="00F67969" w:rsidP="00E45E02">
            <w:pPr>
              <w:keepNext/>
              <w:keepLines/>
              <w:spacing w:after="0"/>
              <w:jc w:val="center"/>
              <w:rPr>
                <w:del w:id="3464" w:author="Huawei" w:date="2021-07-08T13:58:00Z"/>
                <w:rFonts w:ascii="Arial" w:hAnsi="Arial" w:cs="Arial"/>
                <w:sz w:val="18"/>
                <w:lang w:val="en-US" w:eastAsia="zh-CN"/>
              </w:rPr>
            </w:pPr>
            <w:del w:id="3465"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tcPr>
          <w:p w14:paraId="21E4DF91" w14:textId="77777777" w:rsidR="00F67969" w:rsidRPr="00A62BB0" w:rsidDel="00F328AD" w:rsidRDefault="00F67969" w:rsidP="00E45E02">
            <w:pPr>
              <w:keepNext/>
              <w:keepLines/>
              <w:spacing w:after="0"/>
              <w:jc w:val="center"/>
              <w:rPr>
                <w:del w:id="3466" w:author="Huawei" w:date="2021-07-08T13:58:00Z"/>
                <w:rFonts w:ascii="Arial" w:hAnsi="Arial" w:cs="Arial"/>
                <w:sz w:val="18"/>
                <w:lang w:val="en-US"/>
              </w:rPr>
            </w:pPr>
            <w:del w:id="3467" w:author="Huawei" w:date="2021-07-08T13:58: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tcPr>
          <w:p w14:paraId="64618442" w14:textId="77777777" w:rsidR="00F67969" w:rsidRPr="00A62BB0" w:rsidDel="00F328AD" w:rsidRDefault="00F67969" w:rsidP="00E45E02">
            <w:pPr>
              <w:keepNext/>
              <w:keepLines/>
              <w:spacing w:after="0"/>
              <w:jc w:val="center"/>
              <w:rPr>
                <w:del w:id="3468" w:author="Huawei" w:date="2021-07-08T13:58:00Z"/>
                <w:rFonts w:ascii="Arial" w:hAnsi="Arial" w:cs="Arial"/>
                <w:sz w:val="18"/>
                <w:lang w:val="en-US" w:eastAsia="zh-CN"/>
              </w:rPr>
            </w:pPr>
            <w:del w:id="3469"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0C1BB5DD" w14:textId="77777777" w:rsidR="00F67969" w:rsidRPr="00A62BB0" w:rsidDel="00F328AD" w:rsidRDefault="00F67969" w:rsidP="00E45E02">
            <w:pPr>
              <w:keepNext/>
              <w:keepLines/>
              <w:spacing w:after="0"/>
              <w:jc w:val="center"/>
              <w:rPr>
                <w:del w:id="3470" w:author="Huawei" w:date="2021-07-08T13:58:00Z"/>
                <w:rFonts w:ascii="Arial" w:hAnsi="Arial" w:cs="Arial"/>
                <w:sz w:val="18"/>
                <w:lang w:val="en-US"/>
              </w:rPr>
            </w:pPr>
            <w:del w:id="3471" w:author="Huawei" w:date="2021-07-08T13:58: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tcPr>
          <w:p w14:paraId="1E1CA99E" w14:textId="77777777" w:rsidR="00F67969" w:rsidRPr="00A62BB0" w:rsidDel="00F328AD" w:rsidRDefault="00F67969" w:rsidP="00E45E02">
            <w:pPr>
              <w:keepNext/>
              <w:keepLines/>
              <w:spacing w:after="0"/>
              <w:jc w:val="center"/>
              <w:rPr>
                <w:del w:id="3472" w:author="Huawei" w:date="2021-07-08T13:58:00Z"/>
                <w:rFonts w:ascii="Arial" w:hAnsi="Arial" w:cs="Arial"/>
                <w:sz w:val="18"/>
                <w:lang w:val="en-US" w:eastAsia="zh-CN"/>
              </w:rPr>
            </w:pPr>
            <w:del w:id="3473"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tcPr>
          <w:p w14:paraId="4CA3CD11" w14:textId="77777777" w:rsidR="00F67969" w:rsidRPr="00A62BB0" w:rsidDel="00F328AD" w:rsidRDefault="00F67969" w:rsidP="00E45E02">
            <w:pPr>
              <w:keepNext/>
              <w:keepLines/>
              <w:spacing w:after="0"/>
              <w:jc w:val="center"/>
              <w:rPr>
                <w:del w:id="3474" w:author="Huawei" w:date="2021-07-08T13:58:00Z"/>
                <w:rFonts w:ascii="Arial" w:hAnsi="Arial" w:cs="Arial"/>
                <w:sz w:val="18"/>
                <w:lang w:val="en-US"/>
              </w:rPr>
            </w:pPr>
            <w:del w:id="3475" w:author="Huawei" w:date="2021-07-08T13:58:00Z">
              <w:r w:rsidRPr="00A62BB0" w:rsidDel="00F328AD">
                <w:rPr>
                  <w:rFonts w:ascii="Arial" w:hAnsi="Arial" w:cs="Arial"/>
                  <w:sz w:val="18"/>
                  <w:lang w:val="en-US"/>
                </w:rPr>
                <w:delText>-</w:delText>
              </w:r>
            </w:del>
          </w:p>
        </w:tc>
      </w:tr>
      <w:tr w:rsidR="00F67969" w:rsidRPr="00A62BB0" w14:paraId="2DBF69F3" w14:textId="77777777" w:rsidTr="00E45E02">
        <w:trPr>
          <w:jc w:val="center"/>
          <w:ins w:id="3476"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4808FF41" w14:textId="77777777" w:rsidR="00F67969" w:rsidRPr="00A62BB0" w:rsidRDefault="00F67969" w:rsidP="00E45E02">
            <w:pPr>
              <w:keepNext/>
              <w:keepLines/>
              <w:spacing w:after="0"/>
              <w:rPr>
                <w:ins w:id="3477" w:author="Huawei" w:date="2021-07-08T13:58:00Z"/>
                <w:rFonts w:ascii="Arial" w:hAnsi="Arial" w:cs="v5.0.0"/>
                <w:sz w:val="18"/>
              </w:rPr>
            </w:pPr>
            <w:ins w:id="3478" w:author="Huawei" w:date="2021-07-08T13:58:00Z">
              <w:r w:rsidRPr="00A62BB0">
                <w:rPr>
                  <w:rFonts w:ascii="Arial" w:hAnsi="Arial" w:cs="v5.0.0"/>
                  <w:sz w:val="18"/>
                </w:rPr>
                <w:t xml:space="preserve">RMSI CORESET </w:t>
              </w:r>
              <w:r w:rsidRPr="00A62BB0">
                <w:rPr>
                  <w:rFonts w:ascii="Arial" w:hAnsi="Arial" w:cs="v5.0.0" w:hint="eastAsia"/>
                  <w:sz w:val="18"/>
                  <w:lang w:eastAsia="zh-CN"/>
                </w:rPr>
                <w:t>Parameters</w:t>
              </w:r>
            </w:ins>
          </w:p>
        </w:tc>
        <w:tc>
          <w:tcPr>
            <w:tcW w:w="1271" w:type="dxa"/>
            <w:tcBorders>
              <w:top w:val="single" w:sz="4" w:space="0" w:color="auto"/>
              <w:left w:val="single" w:sz="4" w:space="0" w:color="auto"/>
              <w:bottom w:val="single" w:sz="4" w:space="0" w:color="auto"/>
              <w:right w:val="single" w:sz="4" w:space="0" w:color="auto"/>
            </w:tcBorders>
            <w:vAlign w:val="center"/>
          </w:tcPr>
          <w:p w14:paraId="1C352C71" w14:textId="77777777" w:rsidR="00F67969" w:rsidRPr="00A62BB0" w:rsidRDefault="00F67969" w:rsidP="00E45E02">
            <w:pPr>
              <w:keepNext/>
              <w:keepLines/>
              <w:spacing w:after="0"/>
              <w:jc w:val="center"/>
              <w:rPr>
                <w:ins w:id="3479" w:author="Huawei" w:date="2021-07-08T13:58: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3EF6BDFF" w14:textId="77777777" w:rsidR="00F67969" w:rsidRPr="00A62BB0" w:rsidRDefault="00F67969" w:rsidP="00E45E02">
            <w:pPr>
              <w:keepNext/>
              <w:keepLines/>
              <w:spacing w:after="0"/>
              <w:jc w:val="center"/>
              <w:rPr>
                <w:ins w:id="3480" w:author="Huawei" w:date="2021-07-08T13:58:00Z"/>
                <w:rFonts w:ascii="Arial" w:hAnsi="Arial" w:cs="Arial"/>
                <w:sz w:val="18"/>
              </w:rPr>
            </w:pPr>
            <w:ins w:id="3481" w:author="Huawei" w:date="2021-07-08T13:58:00Z">
              <w:r w:rsidRPr="00A62BB0">
                <w:rPr>
                  <w:rFonts w:ascii="Arial" w:hAnsi="Arial" w:cs="Arial"/>
                  <w:sz w:val="18"/>
                </w:rPr>
                <w:t>CR.3.1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1AE3BC67" w14:textId="77777777" w:rsidR="00F67969" w:rsidRPr="00A62BB0" w:rsidRDefault="00F67969" w:rsidP="00E45E02">
            <w:pPr>
              <w:keepNext/>
              <w:keepLines/>
              <w:spacing w:after="0"/>
              <w:jc w:val="center"/>
              <w:rPr>
                <w:ins w:id="3482" w:author="Huawei" w:date="2021-07-08T13:58:00Z"/>
                <w:rFonts w:ascii="Arial" w:hAnsi="Arial" w:cs="Arial"/>
                <w:sz w:val="18"/>
                <w:lang w:val="en-US"/>
              </w:rPr>
            </w:pPr>
            <w:ins w:id="3483" w:author="Huawei" w:date="2021-07-08T13:58:00Z">
              <w:r w:rsidRPr="00A62BB0">
                <w:rPr>
                  <w:rFonts w:ascii="Arial" w:hAnsi="Arial" w:cs="Arial"/>
                  <w:sz w:val="18"/>
                  <w:lang w:val="en-US"/>
                </w:rPr>
                <w:t>-</w:t>
              </w:r>
            </w:ins>
          </w:p>
        </w:tc>
      </w:tr>
      <w:tr w:rsidR="00F67969" w:rsidRPr="00A62BB0" w:rsidDel="00F328AD" w14:paraId="5C5BBB30" w14:textId="77777777" w:rsidTr="00E45E02">
        <w:trPr>
          <w:jc w:val="center"/>
          <w:del w:id="3484" w:author="Huawei" w:date="2021-07-08T13:59:00Z"/>
        </w:trPr>
        <w:tc>
          <w:tcPr>
            <w:tcW w:w="3627" w:type="dxa"/>
            <w:tcBorders>
              <w:top w:val="single" w:sz="4" w:space="0" w:color="auto"/>
              <w:left w:val="single" w:sz="4" w:space="0" w:color="auto"/>
              <w:bottom w:val="single" w:sz="4" w:space="0" w:color="auto"/>
              <w:right w:val="single" w:sz="4" w:space="0" w:color="auto"/>
            </w:tcBorders>
            <w:vAlign w:val="center"/>
          </w:tcPr>
          <w:p w14:paraId="23506167" w14:textId="77777777" w:rsidR="00F67969" w:rsidRPr="00A62BB0" w:rsidDel="00F328AD" w:rsidRDefault="00F67969" w:rsidP="00E45E02">
            <w:pPr>
              <w:keepNext/>
              <w:keepLines/>
              <w:spacing w:after="0"/>
              <w:rPr>
                <w:del w:id="3485" w:author="Huawei" w:date="2021-07-08T13:59:00Z"/>
                <w:rFonts w:ascii="Arial" w:hAnsi="Arial" w:cs="v5.0.0"/>
                <w:sz w:val="18"/>
              </w:rPr>
            </w:pPr>
            <w:del w:id="3486" w:author="Huawei" w:date="2021-07-08T13:59:00Z">
              <w:r w:rsidRPr="00A62BB0" w:rsidDel="00F328AD">
                <w:rPr>
                  <w:rFonts w:ascii="Arial" w:hAnsi="Arial" w:cs="v5.0.0" w:hint="eastAsia"/>
                  <w:sz w:val="18"/>
                  <w:lang w:eastAsia="zh-CN"/>
                </w:rPr>
                <w:delText>Dedicated</w:delText>
              </w:r>
              <w:r w:rsidRPr="00A62BB0" w:rsidDel="00F328AD">
                <w:rPr>
                  <w:rFonts w:ascii="Arial" w:hAnsi="Arial" w:cs="v5.0.0"/>
                  <w:sz w:val="18"/>
                </w:rPr>
                <w:delText xml:space="preserve"> CORESET </w:delText>
              </w:r>
              <w:r w:rsidRPr="00A62BB0" w:rsidDel="00F328AD">
                <w:rPr>
                  <w:rFonts w:ascii="Arial" w:hAnsi="Arial" w:cs="v5.0.0" w:hint="eastAsia"/>
                  <w:sz w:val="18"/>
                  <w:lang w:eastAsia="zh-CN"/>
                </w:rPr>
                <w:delText>Parameters</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5DB562E4" w14:textId="77777777" w:rsidR="00F67969" w:rsidRPr="00A62BB0" w:rsidDel="00F328AD" w:rsidRDefault="00F67969" w:rsidP="00E45E02">
            <w:pPr>
              <w:keepNext/>
              <w:keepLines/>
              <w:spacing w:after="0"/>
              <w:jc w:val="center"/>
              <w:rPr>
                <w:del w:id="3487" w:author="Huawei" w:date="2021-07-08T13:59: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129FA0B1" w14:textId="77777777" w:rsidR="00F67969" w:rsidRPr="00A62BB0" w:rsidDel="00F328AD" w:rsidRDefault="00F67969" w:rsidP="00E45E02">
            <w:pPr>
              <w:keepNext/>
              <w:keepLines/>
              <w:spacing w:after="0"/>
              <w:jc w:val="center"/>
              <w:rPr>
                <w:del w:id="3488" w:author="Huawei" w:date="2021-07-08T13:59:00Z"/>
                <w:rFonts w:ascii="Arial" w:hAnsi="Arial" w:cs="Arial"/>
                <w:sz w:val="18"/>
                <w:lang w:val="en-US" w:eastAsia="zh-CN"/>
              </w:rPr>
            </w:pPr>
            <w:del w:id="3489" w:author="Huawei" w:date="2021-07-08T13:59:00Z">
              <w:r w:rsidRPr="00A62BB0" w:rsidDel="00F328AD">
                <w:rPr>
                  <w:rFonts w:ascii="Arial" w:hAnsi="Arial" w:cs="Arial" w:hint="eastAsia"/>
                  <w:sz w:val="18"/>
                  <w:lang w:eastAsia="zh-CN"/>
                </w:rPr>
                <w:delText>C</w:delText>
              </w:r>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tcPr>
          <w:p w14:paraId="10E4744E" w14:textId="77777777" w:rsidR="00F67969" w:rsidRPr="00A62BB0" w:rsidDel="00F328AD" w:rsidRDefault="00F67969" w:rsidP="00E45E02">
            <w:pPr>
              <w:keepNext/>
              <w:keepLines/>
              <w:spacing w:after="0"/>
              <w:jc w:val="center"/>
              <w:rPr>
                <w:del w:id="3490" w:author="Huawei" w:date="2021-07-08T13:59:00Z"/>
                <w:rFonts w:ascii="Arial" w:hAnsi="Arial" w:cs="Arial"/>
                <w:sz w:val="18"/>
                <w:lang w:val="en-US"/>
              </w:rPr>
            </w:pPr>
            <w:del w:id="3491" w:author="Huawei" w:date="2021-07-08T13:59: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tcPr>
          <w:p w14:paraId="274E8B2F" w14:textId="77777777" w:rsidR="00F67969" w:rsidRPr="00A62BB0" w:rsidDel="00F328AD" w:rsidRDefault="00F67969" w:rsidP="00E45E02">
            <w:pPr>
              <w:keepNext/>
              <w:keepLines/>
              <w:spacing w:after="0"/>
              <w:jc w:val="center"/>
              <w:rPr>
                <w:del w:id="3492" w:author="Huawei" w:date="2021-07-08T13:59:00Z"/>
                <w:rFonts w:ascii="Arial" w:hAnsi="Arial" w:cs="Arial"/>
                <w:sz w:val="18"/>
                <w:lang w:val="en-US" w:eastAsia="zh-CN"/>
              </w:rPr>
            </w:pPr>
            <w:del w:id="3493" w:author="Huawei" w:date="2021-07-08T13:59:00Z">
              <w:r w:rsidRPr="00A62BB0" w:rsidDel="00F328AD">
                <w:rPr>
                  <w:rFonts w:ascii="Arial" w:hAnsi="Arial" w:cs="Arial"/>
                  <w:sz w:val="18"/>
                </w:rPr>
                <w:delText>C</w:delText>
              </w:r>
              <w:r w:rsidRPr="00A62BB0" w:rsidDel="00F328AD">
                <w:rPr>
                  <w:rFonts w:ascii="Arial" w:hAnsi="Arial" w:cs="Arial" w:hint="eastAsia"/>
                  <w:sz w:val="18"/>
                  <w:lang w:eastAsia="zh-CN"/>
                </w:rPr>
                <w:delText>C</w:delText>
              </w:r>
              <w:r w:rsidRPr="00A62BB0" w:rsidDel="00F328AD">
                <w:rPr>
                  <w:rFonts w:ascii="Arial" w:hAnsi="Arial" w:cs="Arial"/>
                  <w:sz w:val="18"/>
                </w:rPr>
                <w:delText>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0B3E626B" w14:textId="77777777" w:rsidR="00F67969" w:rsidRPr="00A62BB0" w:rsidDel="00F328AD" w:rsidRDefault="00F67969" w:rsidP="00E45E02">
            <w:pPr>
              <w:keepNext/>
              <w:keepLines/>
              <w:spacing w:after="0"/>
              <w:jc w:val="center"/>
              <w:rPr>
                <w:del w:id="3494" w:author="Huawei" w:date="2021-07-08T13:59:00Z"/>
                <w:rFonts w:ascii="Arial" w:hAnsi="Arial" w:cs="Arial"/>
                <w:sz w:val="18"/>
                <w:lang w:val="en-US"/>
              </w:rPr>
            </w:pPr>
            <w:del w:id="3495" w:author="Huawei" w:date="2021-07-08T13:59: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tcPr>
          <w:p w14:paraId="73525C43" w14:textId="77777777" w:rsidR="00F67969" w:rsidRPr="00A62BB0" w:rsidDel="00F328AD" w:rsidRDefault="00F67969" w:rsidP="00E45E02">
            <w:pPr>
              <w:keepNext/>
              <w:keepLines/>
              <w:spacing w:after="0"/>
              <w:jc w:val="center"/>
              <w:rPr>
                <w:del w:id="3496" w:author="Huawei" w:date="2021-07-08T13:59:00Z"/>
                <w:rFonts w:ascii="Arial" w:hAnsi="Arial" w:cs="Arial"/>
                <w:sz w:val="18"/>
                <w:lang w:val="en-US" w:eastAsia="zh-CN"/>
              </w:rPr>
            </w:pPr>
            <w:del w:id="3497" w:author="Huawei" w:date="2021-07-08T13:59:00Z">
              <w:r w:rsidRPr="00A62BB0" w:rsidDel="00F328AD">
                <w:rPr>
                  <w:rFonts w:ascii="Arial" w:hAnsi="Arial" w:cs="Arial"/>
                  <w:sz w:val="18"/>
                </w:rPr>
                <w:delText>C</w:delText>
              </w:r>
              <w:r w:rsidRPr="00A62BB0" w:rsidDel="00F328AD">
                <w:rPr>
                  <w:rFonts w:ascii="Arial" w:hAnsi="Arial" w:cs="Arial" w:hint="eastAsia"/>
                  <w:sz w:val="18"/>
                  <w:lang w:eastAsia="zh-CN"/>
                </w:rPr>
                <w:delText>C</w:delText>
              </w:r>
              <w:r w:rsidRPr="00A62BB0" w:rsidDel="00F328AD">
                <w:rPr>
                  <w:rFonts w:ascii="Arial" w:hAnsi="Arial" w:cs="Arial"/>
                  <w:sz w:val="18"/>
                </w:rPr>
                <w:delText>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tcPr>
          <w:p w14:paraId="39AA7BCA" w14:textId="77777777" w:rsidR="00F67969" w:rsidRPr="00A62BB0" w:rsidDel="00F328AD" w:rsidRDefault="00F67969" w:rsidP="00E45E02">
            <w:pPr>
              <w:keepNext/>
              <w:keepLines/>
              <w:spacing w:after="0"/>
              <w:jc w:val="center"/>
              <w:rPr>
                <w:del w:id="3498" w:author="Huawei" w:date="2021-07-08T13:59:00Z"/>
                <w:rFonts w:ascii="Arial" w:hAnsi="Arial" w:cs="Arial"/>
                <w:sz w:val="18"/>
                <w:lang w:val="en-US"/>
              </w:rPr>
            </w:pPr>
            <w:del w:id="3499" w:author="Huawei" w:date="2021-07-08T13:59:00Z">
              <w:r w:rsidRPr="00A62BB0" w:rsidDel="00F328AD">
                <w:rPr>
                  <w:rFonts w:ascii="Arial" w:hAnsi="Arial" w:cs="Arial"/>
                  <w:sz w:val="18"/>
                  <w:lang w:val="en-US"/>
                </w:rPr>
                <w:delText>-</w:delText>
              </w:r>
            </w:del>
          </w:p>
        </w:tc>
      </w:tr>
      <w:tr w:rsidR="00F67969" w:rsidRPr="00A62BB0" w14:paraId="1813598A" w14:textId="77777777" w:rsidTr="00E45E02">
        <w:trPr>
          <w:jc w:val="center"/>
          <w:ins w:id="3500"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4629133A" w14:textId="77777777" w:rsidR="00F67969" w:rsidRPr="00A62BB0" w:rsidRDefault="00F67969" w:rsidP="00E45E02">
            <w:pPr>
              <w:keepNext/>
              <w:keepLines/>
              <w:spacing w:after="0"/>
              <w:rPr>
                <w:ins w:id="3501" w:author="Huawei" w:date="2021-07-08T13:58:00Z"/>
                <w:rFonts w:ascii="Arial" w:hAnsi="Arial" w:cs="v5.0.0"/>
                <w:sz w:val="18"/>
                <w:lang w:eastAsia="zh-CN"/>
              </w:rPr>
            </w:pPr>
            <w:ins w:id="3502" w:author="Huawei" w:date="2021-07-08T13:58:00Z">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ins>
          </w:p>
        </w:tc>
        <w:tc>
          <w:tcPr>
            <w:tcW w:w="1271" w:type="dxa"/>
            <w:tcBorders>
              <w:top w:val="single" w:sz="4" w:space="0" w:color="auto"/>
              <w:left w:val="single" w:sz="4" w:space="0" w:color="auto"/>
              <w:bottom w:val="single" w:sz="4" w:space="0" w:color="auto"/>
              <w:right w:val="single" w:sz="4" w:space="0" w:color="auto"/>
            </w:tcBorders>
            <w:vAlign w:val="center"/>
          </w:tcPr>
          <w:p w14:paraId="30D37C67" w14:textId="77777777" w:rsidR="00F67969" w:rsidRPr="00A62BB0" w:rsidRDefault="00F67969" w:rsidP="00E45E02">
            <w:pPr>
              <w:keepNext/>
              <w:keepLines/>
              <w:spacing w:after="0"/>
              <w:jc w:val="center"/>
              <w:rPr>
                <w:ins w:id="3503" w:author="Huawei" w:date="2021-07-08T13:58: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3C583736" w14:textId="77777777" w:rsidR="00F67969" w:rsidRPr="00A62BB0" w:rsidRDefault="00F67969" w:rsidP="00E45E02">
            <w:pPr>
              <w:keepNext/>
              <w:keepLines/>
              <w:spacing w:after="0"/>
              <w:jc w:val="center"/>
              <w:rPr>
                <w:ins w:id="3504" w:author="Huawei" w:date="2021-07-08T13:58:00Z"/>
                <w:rFonts w:ascii="Arial" w:hAnsi="Arial" w:cs="Arial"/>
                <w:sz w:val="18"/>
              </w:rPr>
            </w:pPr>
            <w:ins w:id="3505" w:author="Huawei" w:date="2021-07-08T13:58:00Z">
              <w:r w:rsidRPr="00A62BB0">
                <w:rPr>
                  <w:rFonts w:ascii="Arial" w:hAnsi="Arial" w:cs="Arial" w:hint="eastAsia"/>
                  <w:sz w:val="18"/>
                  <w:lang w:eastAsia="zh-CN"/>
                </w:rPr>
                <w:t>C</w:t>
              </w:r>
              <w:r w:rsidRPr="00A62BB0">
                <w:rPr>
                  <w:rFonts w:ascii="Arial" w:hAnsi="Arial" w:cs="Arial"/>
                  <w:sz w:val="18"/>
                </w:rPr>
                <w:t>CR.3.1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1F4AEA83" w14:textId="77777777" w:rsidR="00F67969" w:rsidRPr="00A62BB0" w:rsidRDefault="00F67969" w:rsidP="00E45E02">
            <w:pPr>
              <w:keepNext/>
              <w:keepLines/>
              <w:spacing w:after="0"/>
              <w:jc w:val="center"/>
              <w:rPr>
                <w:ins w:id="3506" w:author="Huawei" w:date="2021-07-08T13:58:00Z"/>
                <w:rFonts w:ascii="Arial" w:hAnsi="Arial" w:cs="Arial"/>
                <w:sz w:val="18"/>
                <w:lang w:val="en-US" w:eastAsia="zh-CN"/>
              </w:rPr>
            </w:pPr>
            <w:ins w:id="3507" w:author="Huawei" w:date="2021-07-08T13:58:00Z">
              <w:r>
                <w:rPr>
                  <w:rFonts w:ascii="Arial" w:hAnsi="Arial" w:cs="Arial" w:hint="eastAsia"/>
                  <w:sz w:val="18"/>
                  <w:lang w:val="en-US" w:eastAsia="zh-CN"/>
                </w:rPr>
                <w:t>-</w:t>
              </w:r>
            </w:ins>
          </w:p>
        </w:tc>
      </w:tr>
      <w:tr w:rsidR="00F67969" w:rsidRPr="00A62BB0" w14:paraId="6D81FDC0"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95ED495"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060E1C9E" w14:textId="77777777" w:rsidR="00F67969" w:rsidRPr="00A62BB0" w:rsidRDefault="00F67969"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666C8D9F" w14:textId="77777777" w:rsidR="00F67969" w:rsidRPr="00A62BB0" w:rsidRDefault="00F67969" w:rsidP="00E45E02">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F67969" w:rsidRPr="00A62BB0" w14:paraId="49D3E75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F0ABA8" w14:textId="77777777" w:rsidR="00F67969" w:rsidRPr="00A62BB0" w:rsidRDefault="00F67969" w:rsidP="00E45E02">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1F61E13" w14:textId="77777777" w:rsidR="00F67969" w:rsidRPr="00A62BB0" w:rsidRDefault="00F67969"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39ECBB22" w14:textId="77777777" w:rsidR="00F67969" w:rsidRPr="00A62BB0" w:rsidRDefault="00F67969" w:rsidP="00E45E02">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F67969" w:rsidRPr="00A62BB0" w14:paraId="1C0EDAF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15E9BDE"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58E7462" w14:textId="77777777" w:rsidR="00F67969" w:rsidRPr="00A62BB0" w:rsidRDefault="00F67969"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45139A2F"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rPr>
              <w:t xml:space="preserve">SMTC.1 </w:t>
            </w:r>
          </w:p>
        </w:tc>
      </w:tr>
      <w:tr w:rsidR="00F67969" w:rsidRPr="00A62BB0" w14:paraId="29176334" w14:textId="77777777" w:rsidTr="00E45E02">
        <w:trPr>
          <w:jc w:val="center"/>
          <w:ins w:id="3508" w:author="Huawei" w:date="2021-07-13T10:18:00Z"/>
        </w:trPr>
        <w:tc>
          <w:tcPr>
            <w:tcW w:w="3627" w:type="dxa"/>
            <w:tcBorders>
              <w:top w:val="single" w:sz="4" w:space="0" w:color="auto"/>
              <w:left w:val="single" w:sz="4" w:space="0" w:color="auto"/>
              <w:bottom w:val="single" w:sz="4" w:space="0" w:color="auto"/>
              <w:right w:val="single" w:sz="4" w:space="0" w:color="auto"/>
            </w:tcBorders>
            <w:vAlign w:val="center"/>
          </w:tcPr>
          <w:p w14:paraId="00F2D9B3" w14:textId="77777777" w:rsidR="00F67969" w:rsidRPr="00A62BB0" w:rsidRDefault="00F67969" w:rsidP="00E45E02">
            <w:pPr>
              <w:keepNext/>
              <w:keepLines/>
              <w:spacing w:after="0"/>
              <w:rPr>
                <w:ins w:id="3509" w:author="Huawei" w:date="2021-07-13T10:18:00Z"/>
                <w:rFonts w:ascii="Arial" w:hAnsi="Arial" w:cs="Arial"/>
                <w:sz w:val="18"/>
                <w:lang w:val="da-DK"/>
              </w:rPr>
            </w:pPr>
            <w:ins w:id="3510" w:author="Huawei" w:date="2021-07-13T10:18:00Z">
              <w:r w:rsidRPr="00B17C81">
                <w:rPr>
                  <w:rFonts w:ascii="Arial" w:hAnsi="Arial" w:cs="Arial"/>
                  <w:sz w:val="18"/>
                  <w:lang w:val="da-DK"/>
                </w:rPr>
                <w:t>CSI-RS configuration for CSI reporting</w:t>
              </w:r>
            </w:ins>
          </w:p>
        </w:tc>
        <w:tc>
          <w:tcPr>
            <w:tcW w:w="1271" w:type="dxa"/>
            <w:tcBorders>
              <w:top w:val="single" w:sz="4" w:space="0" w:color="auto"/>
              <w:left w:val="single" w:sz="4" w:space="0" w:color="auto"/>
              <w:bottom w:val="single" w:sz="4" w:space="0" w:color="auto"/>
              <w:right w:val="single" w:sz="4" w:space="0" w:color="auto"/>
            </w:tcBorders>
            <w:vAlign w:val="center"/>
          </w:tcPr>
          <w:p w14:paraId="7F9662B1" w14:textId="77777777" w:rsidR="00F67969" w:rsidRPr="00A62BB0" w:rsidRDefault="00F67969" w:rsidP="00E45E02">
            <w:pPr>
              <w:keepNext/>
              <w:keepLines/>
              <w:spacing w:after="0"/>
              <w:jc w:val="center"/>
              <w:rPr>
                <w:ins w:id="3511" w:author="Huawei" w:date="2021-07-13T10:18:00Z"/>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4755291F" w14:textId="77777777" w:rsidR="00F67969" w:rsidRPr="00A62BB0" w:rsidRDefault="00F67969" w:rsidP="00E45E02">
            <w:pPr>
              <w:keepNext/>
              <w:keepLines/>
              <w:spacing w:after="0"/>
              <w:jc w:val="center"/>
              <w:rPr>
                <w:ins w:id="3512" w:author="Huawei" w:date="2021-07-13T10:18:00Z"/>
                <w:rFonts w:ascii="Arial" w:hAnsi="Arial" w:cs="Arial"/>
                <w:sz w:val="18"/>
              </w:rPr>
            </w:pPr>
            <w:ins w:id="3513" w:author="Huawei" w:date="2021-07-13T10:19:00Z">
              <w:r w:rsidRPr="00B17C81">
                <w:rPr>
                  <w:rFonts w:ascii="Arial" w:hAnsi="Arial" w:cs="Arial"/>
                  <w:sz w:val="18"/>
                </w:rPr>
                <w:t>CSI-RS.3.1 TDD</w:t>
              </w:r>
            </w:ins>
          </w:p>
        </w:tc>
      </w:tr>
      <w:tr w:rsidR="00F67969" w:rsidRPr="00A62BB0" w14:paraId="561F6269" w14:textId="77777777" w:rsidTr="00E45E02">
        <w:trPr>
          <w:jc w:val="center"/>
          <w:ins w:id="3514" w:author="Huawei" w:date="2021-07-13T10:21:00Z"/>
        </w:trPr>
        <w:tc>
          <w:tcPr>
            <w:tcW w:w="3627" w:type="dxa"/>
            <w:tcBorders>
              <w:top w:val="single" w:sz="4" w:space="0" w:color="auto"/>
              <w:left w:val="single" w:sz="4" w:space="0" w:color="auto"/>
              <w:bottom w:val="single" w:sz="4" w:space="0" w:color="auto"/>
              <w:right w:val="single" w:sz="4" w:space="0" w:color="auto"/>
            </w:tcBorders>
            <w:vAlign w:val="center"/>
          </w:tcPr>
          <w:p w14:paraId="01458CAC" w14:textId="77777777" w:rsidR="00F67969" w:rsidRPr="00A20E4A" w:rsidRDefault="00F67969" w:rsidP="00E45E02">
            <w:pPr>
              <w:keepNext/>
              <w:keepLines/>
              <w:spacing w:after="0"/>
              <w:rPr>
                <w:ins w:id="3515" w:author="Huawei" w:date="2021-07-13T10:21:00Z"/>
                <w:rFonts w:ascii="Arial" w:hAnsi="Arial" w:cs="Arial"/>
                <w:sz w:val="18"/>
                <w:lang w:val="da-DK"/>
              </w:rPr>
            </w:pPr>
            <w:ins w:id="3516" w:author="Huawei" w:date="2021-07-13T10:21:00Z">
              <w:r w:rsidRPr="00B17C81">
                <w:rPr>
                  <w:rFonts w:ascii="Arial" w:hAnsi="Arial" w:cs="Arial"/>
                  <w:sz w:val="18"/>
                  <w:lang w:val="da-DK"/>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64326099" w14:textId="77777777" w:rsidR="00F67969" w:rsidRDefault="00F67969" w:rsidP="00E45E02">
            <w:pPr>
              <w:keepNext/>
              <w:keepLines/>
              <w:spacing w:after="0"/>
              <w:jc w:val="center"/>
              <w:rPr>
                <w:ins w:id="3517" w:author="Huawei" w:date="2021-07-13T10:21:00Z"/>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7BB0BDAC" w14:textId="77777777" w:rsidR="00F67969" w:rsidRDefault="00F67969" w:rsidP="00E45E02">
            <w:pPr>
              <w:keepNext/>
              <w:keepLines/>
              <w:spacing w:after="0"/>
              <w:jc w:val="center"/>
              <w:rPr>
                <w:ins w:id="3518" w:author="Huawei" w:date="2021-07-13T10:21:00Z"/>
                <w:rFonts w:ascii="Arial" w:hAnsi="Arial" w:cs="Arial"/>
                <w:sz w:val="18"/>
                <w:lang w:eastAsia="zh-CN"/>
              </w:rPr>
            </w:pPr>
            <w:ins w:id="3519" w:author="Huawei" w:date="2021-07-13T10:21:00Z">
              <w:r w:rsidRPr="00B17C81">
                <w:rPr>
                  <w:rFonts w:ascii="Arial" w:hAnsi="Arial" w:cs="Arial"/>
                  <w:sz w:val="18"/>
                  <w:lang w:val="da-DK"/>
                </w:rPr>
                <w:t>periodic</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466970F6" w14:textId="77777777" w:rsidR="00F67969" w:rsidRDefault="00F67969" w:rsidP="00E45E02">
            <w:pPr>
              <w:keepNext/>
              <w:keepLines/>
              <w:spacing w:after="0"/>
              <w:jc w:val="center"/>
              <w:rPr>
                <w:ins w:id="3520" w:author="Huawei" w:date="2021-07-13T10:21:00Z"/>
                <w:rFonts w:ascii="Arial" w:hAnsi="Arial" w:cs="Arial"/>
                <w:sz w:val="18"/>
                <w:lang w:eastAsia="zh-CN"/>
              </w:rPr>
            </w:pPr>
            <w:ins w:id="3521" w:author="Huawei" w:date="2021-07-13T10:21:00Z">
              <w:r w:rsidRPr="00B17C81">
                <w:rPr>
                  <w:rFonts w:ascii="Arial" w:hAnsi="Arial" w:cs="Arial"/>
                  <w:sz w:val="18"/>
                  <w:lang w:val="da-DK"/>
                </w:rPr>
                <w:t>N/A</w:t>
              </w:r>
            </w:ins>
          </w:p>
        </w:tc>
      </w:tr>
      <w:tr w:rsidR="00F67969" w:rsidRPr="00A62BB0" w14:paraId="29AEB30F" w14:textId="77777777" w:rsidTr="00E45E02">
        <w:trPr>
          <w:jc w:val="center"/>
          <w:ins w:id="3522" w:author="Huawei" w:date="2021-07-13T10:21:00Z"/>
        </w:trPr>
        <w:tc>
          <w:tcPr>
            <w:tcW w:w="3627" w:type="dxa"/>
            <w:tcBorders>
              <w:top w:val="single" w:sz="4" w:space="0" w:color="auto"/>
              <w:left w:val="single" w:sz="4" w:space="0" w:color="auto"/>
              <w:bottom w:val="single" w:sz="4" w:space="0" w:color="auto"/>
              <w:right w:val="single" w:sz="4" w:space="0" w:color="auto"/>
            </w:tcBorders>
            <w:vAlign w:val="center"/>
          </w:tcPr>
          <w:p w14:paraId="0D0F3635" w14:textId="77777777" w:rsidR="00F67969" w:rsidRPr="00A20E4A" w:rsidRDefault="00F67969" w:rsidP="00E45E02">
            <w:pPr>
              <w:keepNext/>
              <w:keepLines/>
              <w:spacing w:after="0"/>
              <w:rPr>
                <w:ins w:id="3523" w:author="Huawei" w:date="2021-07-13T10:21:00Z"/>
                <w:rFonts w:ascii="Arial" w:hAnsi="Arial" w:cs="Arial"/>
                <w:sz w:val="18"/>
                <w:lang w:val="da-DK"/>
              </w:rPr>
            </w:pPr>
            <w:ins w:id="3524" w:author="Huawei" w:date="2021-07-13T10:21:00Z">
              <w:r w:rsidRPr="00B17C81">
                <w:rPr>
                  <w:rFonts w:ascii="Arial" w:hAnsi="Arial" w:cs="Arial"/>
                  <w:sz w:val="18"/>
                  <w:lang w:val="da-DK"/>
                </w:rPr>
                <w:t>reportQuantity</w:t>
              </w:r>
            </w:ins>
          </w:p>
        </w:tc>
        <w:tc>
          <w:tcPr>
            <w:tcW w:w="1271" w:type="dxa"/>
            <w:tcBorders>
              <w:top w:val="single" w:sz="4" w:space="0" w:color="auto"/>
              <w:left w:val="single" w:sz="4" w:space="0" w:color="auto"/>
              <w:bottom w:val="single" w:sz="4" w:space="0" w:color="auto"/>
              <w:right w:val="single" w:sz="4" w:space="0" w:color="auto"/>
            </w:tcBorders>
            <w:vAlign w:val="center"/>
          </w:tcPr>
          <w:p w14:paraId="1B9F3D7D" w14:textId="77777777" w:rsidR="00F67969" w:rsidRDefault="00F67969" w:rsidP="00E45E02">
            <w:pPr>
              <w:keepNext/>
              <w:keepLines/>
              <w:spacing w:after="0"/>
              <w:jc w:val="center"/>
              <w:rPr>
                <w:ins w:id="3525" w:author="Huawei" w:date="2021-07-13T10:21:00Z"/>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47069AA8" w14:textId="77777777" w:rsidR="00F67969" w:rsidRDefault="00F67969" w:rsidP="00E45E02">
            <w:pPr>
              <w:keepNext/>
              <w:keepLines/>
              <w:spacing w:after="0"/>
              <w:jc w:val="center"/>
              <w:rPr>
                <w:ins w:id="3526" w:author="Huawei" w:date="2021-07-13T10:21:00Z"/>
                <w:rFonts w:ascii="Arial" w:hAnsi="Arial" w:cs="Arial"/>
                <w:sz w:val="18"/>
                <w:lang w:eastAsia="zh-CN"/>
              </w:rPr>
            </w:pPr>
            <w:ins w:id="3527" w:author="Huawei" w:date="2021-07-13T10:21:00Z">
              <w:r>
                <w:rPr>
                  <w:rFonts w:ascii="Arial" w:hAnsi="Arial" w:cs="Arial"/>
                  <w:sz w:val="18"/>
                  <w:lang w:val="da-DK"/>
                </w:rPr>
                <w:t>cri-RI</w:t>
              </w:r>
              <w:r w:rsidRPr="00B17C81">
                <w:rPr>
                  <w:rFonts w:ascii="Arial" w:hAnsi="Arial" w:cs="Arial"/>
                  <w:sz w:val="18"/>
                  <w:lang w:val="da-DK"/>
                </w:rPr>
                <w:t>-CQI</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3680C5A" w14:textId="77777777" w:rsidR="00F67969" w:rsidRDefault="00F67969" w:rsidP="00E45E02">
            <w:pPr>
              <w:keepNext/>
              <w:keepLines/>
              <w:spacing w:after="0"/>
              <w:jc w:val="center"/>
              <w:rPr>
                <w:ins w:id="3528" w:author="Huawei" w:date="2021-07-13T10:21:00Z"/>
                <w:rFonts w:ascii="Arial" w:hAnsi="Arial" w:cs="Arial"/>
                <w:sz w:val="18"/>
                <w:lang w:eastAsia="zh-CN"/>
              </w:rPr>
            </w:pPr>
            <w:ins w:id="3529" w:author="Huawei" w:date="2021-07-13T10:21:00Z">
              <w:r w:rsidRPr="00B17C81">
                <w:rPr>
                  <w:rFonts w:ascii="Arial" w:hAnsi="Arial" w:cs="Arial"/>
                  <w:sz w:val="18"/>
                  <w:lang w:val="da-DK"/>
                </w:rPr>
                <w:t>N/A</w:t>
              </w:r>
            </w:ins>
          </w:p>
        </w:tc>
      </w:tr>
      <w:tr w:rsidR="00F67969" w:rsidRPr="00A62BB0" w14:paraId="5C208E0D" w14:textId="77777777" w:rsidTr="00E45E02">
        <w:trPr>
          <w:jc w:val="center"/>
          <w:ins w:id="3530" w:author="Huawei" w:date="2021-07-07T16:43:00Z"/>
        </w:trPr>
        <w:tc>
          <w:tcPr>
            <w:tcW w:w="3627" w:type="dxa"/>
            <w:tcBorders>
              <w:top w:val="single" w:sz="4" w:space="0" w:color="auto"/>
              <w:left w:val="single" w:sz="4" w:space="0" w:color="auto"/>
              <w:bottom w:val="single" w:sz="4" w:space="0" w:color="auto"/>
              <w:right w:val="single" w:sz="4" w:space="0" w:color="auto"/>
            </w:tcBorders>
            <w:vAlign w:val="center"/>
          </w:tcPr>
          <w:p w14:paraId="2E18228A" w14:textId="77777777" w:rsidR="00F67969" w:rsidRPr="00A62BB0" w:rsidRDefault="00F67969" w:rsidP="00E45E02">
            <w:pPr>
              <w:keepNext/>
              <w:keepLines/>
              <w:spacing w:after="0"/>
              <w:rPr>
                <w:ins w:id="3531" w:author="Huawei" w:date="2021-07-07T16:43:00Z"/>
                <w:rFonts w:ascii="Arial" w:hAnsi="Arial" w:cs="Arial"/>
                <w:sz w:val="18"/>
                <w:lang w:val="da-DK"/>
              </w:rPr>
            </w:pPr>
            <w:ins w:id="3532" w:author="Huawei" w:date="2021-07-07T16:43:00Z">
              <w:r w:rsidRPr="00A20E4A">
                <w:rPr>
                  <w:rFonts w:ascii="Arial" w:hAnsi="Arial" w:cs="Arial"/>
                  <w:sz w:val="18"/>
                  <w:lang w:val="da-DK"/>
                </w:rPr>
                <w:t>CSI reporting periodicity</w:t>
              </w:r>
            </w:ins>
          </w:p>
        </w:tc>
        <w:tc>
          <w:tcPr>
            <w:tcW w:w="1271" w:type="dxa"/>
            <w:tcBorders>
              <w:top w:val="single" w:sz="4" w:space="0" w:color="auto"/>
              <w:left w:val="single" w:sz="4" w:space="0" w:color="auto"/>
              <w:bottom w:val="single" w:sz="4" w:space="0" w:color="auto"/>
              <w:right w:val="single" w:sz="4" w:space="0" w:color="auto"/>
            </w:tcBorders>
            <w:vAlign w:val="center"/>
          </w:tcPr>
          <w:p w14:paraId="6EF1C4AC" w14:textId="77777777" w:rsidR="00F67969" w:rsidRPr="00A62BB0" w:rsidRDefault="00F67969" w:rsidP="00E45E02">
            <w:pPr>
              <w:keepNext/>
              <w:keepLines/>
              <w:spacing w:after="0"/>
              <w:jc w:val="center"/>
              <w:rPr>
                <w:ins w:id="3533" w:author="Huawei" w:date="2021-07-07T16:43:00Z"/>
                <w:rFonts w:ascii="Arial" w:hAnsi="Arial" w:cs="Arial"/>
                <w:sz w:val="18"/>
                <w:lang w:val="da-DK" w:eastAsia="zh-CN"/>
              </w:rPr>
            </w:pPr>
            <w:ins w:id="3534" w:author="Huawei" w:date="2021-07-07T16:43:00Z">
              <w:r>
                <w:rPr>
                  <w:rFonts w:ascii="Arial" w:hAnsi="Arial" w:cs="Arial" w:hint="eastAsia"/>
                  <w:sz w:val="18"/>
                  <w:lang w:val="da-DK" w:eastAsia="zh-CN"/>
                </w:rPr>
                <w:t>s</w:t>
              </w:r>
              <w:r>
                <w:rPr>
                  <w:rFonts w:ascii="Arial" w:hAnsi="Arial" w:cs="Arial"/>
                  <w:sz w:val="18"/>
                  <w:lang w:val="da-DK" w:eastAsia="zh-CN"/>
                </w:rPr>
                <w:t>lot</w:t>
              </w:r>
            </w:ins>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4C12F1B2" w14:textId="77777777" w:rsidR="00F67969" w:rsidRPr="00A62BB0" w:rsidRDefault="00F67969" w:rsidP="00E45E02">
            <w:pPr>
              <w:keepNext/>
              <w:keepLines/>
              <w:spacing w:after="0"/>
              <w:jc w:val="center"/>
              <w:rPr>
                <w:ins w:id="3535" w:author="Huawei" w:date="2021-07-07T16:43:00Z"/>
                <w:rFonts w:ascii="Arial" w:hAnsi="Arial" w:cs="Arial"/>
                <w:sz w:val="18"/>
                <w:lang w:eastAsia="zh-CN"/>
              </w:rPr>
            </w:pPr>
            <w:ins w:id="3536" w:author="Huawei" w:date="2021-07-07T16:44:00Z">
              <w:r>
                <w:rPr>
                  <w:rFonts w:ascii="Arial" w:hAnsi="Arial" w:cs="Arial" w:hint="eastAsia"/>
                  <w:sz w:val="18"/>
                  <w:lang w:eastAsia="zh-CN"/>
                </w:rPr>
                <w:t>40</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0DCF1335" w14:textId="77777777" w:rsidR="00F67969" w:rsidRPr="00A62BB0" w:rsidRDefault="00F67969" w:rsidP="00E45E02">
            <w:pPr>
              <w:keepNext/>
              <w:keepLines/>
              <w:spacing w:after="0"/>
              <w:jc w:val="center"/>
              <w:rPr>
                <w:ins w:id="3537" w:author="Huawei" w:date="2021-07-07T16:43:00Z"/>
                <w:rFonts w:ascii="Arial" w:hAnsi="Arial" w:cs="Arial"/>
                <w:sz w:val="18"/>
              </w:rPr>
            </w:pPr>
            <w:ins w:id="3538" w:author="Huawei" w:date="2021-07-07T16:45:00Z">
              <w:r>
                <w:rPr>
                  <w:rFonts w:ascii="Arial" w:hAnsi="Arial" w:cs="Arial" w:hint="eastAsia"/>
                  <w:sz w:val="18"/>
                  <w:lang w:eastAsia="zh-CN"/>
                </w:rPr>
                <w:t>N/A</w:t>
              </w:r>
            </w:ins>
          </w:p>
        </w:tc>
      </w:tr>
      <w:tr w:rsidR="00F67969" w:rsidRPr="00A62BB0" w14:paraId="46999F19" w14:textId="77777777" w:rsidTr="00E45E02">
        <w:trPr>
          <w:jc w:val="center"/>
          <w:ins w:id="3539" w:author="Huawei" w:date="2021-07-07T16:43:00Z"/>
        </w:trPr>
        <w:tc>
          <w:tcPr>
            <w:tcW w:w="3627" w:type="dxa"/>
            <w:tcBorders>
              <w:top w:val="single" w:sz="4" w:space="0" w:color="auto"/>
              <w:left w:val="single" w:sz="4" w:space="0" w:color="auto"/>
              <w:bottom w:val="single" w:sz="4" w:space="0" w:color="auto"/>
              <w:right w:val="single" w:sz="4" w:space="0" w:color="auto"/>
            </w:tcBorders>
            <w:vAlign w:val="center"/>
          </w:tcPr>
          <w:p w14:paraId="67F67298" w14:textId="77777777" w:rsidR="00F67969" w:rsidRPr="00A62BB0" w:rsidRDefault="00F67969" w:rsidP="00E45E02">
            <w:pPr>
              <w:keepNext/>
              <w:keepLines/>
              <w:spacing w:after="0"/>
              <w:rPr>
                <w:ins w:id="3540" w:author="Huawei" w:date="2021-07-07T16:43:00Z"/>
                <w:rFonts w:ascii="Arial" w:hAnsi="Arial" w:cs="Arial"/>
                <w:sz w:val="18"/>
                <w:lang w:val="da-DK"/>
              </w:rPr>
            </w:pPr>
            <w:ins w:id="3541" w:author="Huawei" w:date="2021-07-07T16:43:00Z">
              <w:r w:rsidRPr="00A20E4A">
                <w:rPr>
                  <w:rFonts w:ascii="Arial" w:hAnsi="Arial" w:cs="Arial"/>
                  <w:sz w:val="18"/>
                  <w:lang w:val="da-DK"/>
                </w:rPr>
                <w:t xml:space="preserve">CSI reporting </w:t>
              </w:r>
              <w:r>
                <w:rPr>
                  <w:rFonts w:ascii="Arial" w:hAnsi="Arial" w:cs="Arial"/>
                  <w:sz w:val="18"/>
                  <w:lang w:val="da-DK"/>
                </w:rPr>
                <w:t>offset</w:t>
              </w:r>
            </w:ins>
          </w:p>
        </w:tc>
        <w:tc>
          <w:tcPr>
            <w:tcW w:w="1271" w:type="dxa"/>
            <w:tcBorders>
              <w:top w:val="single" w:sz="4" w:space="0" w:color="auto"/>
              <w:left w:val="single" w:sz="4" w:space="0" w:color="auto"/>
              <w:bottom w:val="single" w:sz="4" w:space="0" w:color="auto"/>
              <w:right w:val="single" w:sz="4" w:space="0" w:color="auto"/>
            </w:tcBorders>
            <w:vAlign w:val="center"/>
          </w:tcPr>
          <w:p w14:paraId="7497244E" w14:textId="77777777" w:rsidR="00F67969" w:rsidRPr="00A62BB0" w:rsidRDefault="00F67969" w:rsidP="00E45E02">
            <w:pPr>
              <w:keepNext/>
              <w:keepLines/>
              <w:spacing w:after="0"/>
              <w:jc w:val="center"/>
              <w:rPr>
                <w:ins w:id="3542" w:author="Huawei" w:date="2021-07-07T16:43:00Z"/>
                <w:rFonts w:ascii="Arial" w:hAnsi="Arial" w:cs="Arial"/>
                <w:sz w:val="18"/>
                <w:lang w:val="da-DK" w:eastAsia="zh-CN"/>
              </w:rPr>
            </w:pPr>
            <w:ins w:id="3543" w:author="Huawei" w:date="2021-07-07T16:43:00Z">
              <w:r>
                <w:rPr>
                  <w:rFonts w:ascii="Arial" w:hAnsi="Arial" w:cs="Arial" w:hint="eastAsia"/>
                  <w:sz w:val="18"/>
                  <w:lang w:val="da-DK" w:eastAsia="zh-CN"/>
                </w:rPr>
                <w:t>s</w:t>
              </w:r>
              <w:r>
                <w:rPr>
                  <w:rFonts w:ascii="Arial" w:hAnsi="Arial" w:cs="Arial"/>
                  <w:sz w:val="18"/>
                  <w:lang w:val="da-DK" w:eastAsia="zh-CN"/>
                </w:rPr>
                <w:t>lot</w:t>
              </w:r>
            </w:ins>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558C489" w14:textId="77777777" w:rsidR="00F67969" w:rsidRPr="00A62BB0" w:rsidRDefault="00F67969" w:rsidP="00E45E02">
            <w:pPr>
              <w:keepNext/>
              <w:keepLines/>
              <w:spacing w:after="0"/>
              <w:jc w:val="center"/>
              <w:rPr>
                <w:ins w:id="3544" w:author="Huawei" w:date="2021-07-07T16:43:00Z"/>
                <w:rFonts w:ascii="Arial" w:hAnsi="Arial" w:cs="Arial"/>
                <w:sz w:val="18"/>
              </w:rPr>
            </w:pPr>
            <w:ins w:id="3545" w:author="Huawei" w:date="2021-07-08T13:59:00Z">
              <w:r>
                <w:rPr>
                  <w:rFonts w:ascii="Arial" w:hAnsi="Arial" w:cs="Arial"/>
                  <w:sz w:val="18"/>
                  <w:lang w:eastAsia="zh-CN"/>
                </w:rPr>
                <w:t>4</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1978B3E2" w14:textId="77777777" w:rsidR="00F67969" w:rsidRPr="00A62BB0" w:rsidRDefault="00F67969" w:rsidP="00E45E02">
            <w:pPr>
              <w:keepNext/>
              <w:keepLines/>
              <w:spacing w:after="0"/>
              <w:jc w:val="center"/>
              <w:rPr>
                <w:ins w:id="3546" w:author="Huawei" w:date="2021-07-07T16:43:00Z"/>
                <w:rFonts w:ascii="Arial" w:hAnsi="Arial" w:cs="Arial"/>
                <w:sz w:val="18"/>
              </w:rPr>
            </w:pPr>
            <w:ins w:id="3547" w:author="Huawei" w:date="2021-07-07T16:45:00Z">
              <w:r>
                <w:rPr>
                  <w:rFonts w:ascii="Arial" w:hAnsi="Arial" w:cs="Arial" w:hint="eastAsia"/>
                  <w:sz w:val="18"/>
                  <w:lang w:eastAsia="zh-CN"/>
                </w:rPr>
                <w:t>N/A</w:t>
              </w:r>
            </w:ins>
          </w:p>
        </w:tc>
      </w:tr>
      <w:tr w:rsidR="00F67969" w:rsidRPr="00A62BB0" w14:paraId="0D469CA2"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0E794C31"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E6C9990"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074C1823"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F67969" w:rsidRPr="00A62BB0" w14:paraId="2C66B1E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68F3A2E1"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5BC7C22"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0AF321DC" w14:textId="77777777" w:rsidR="00F67969" w:rsidRPr="00A62BB0" w:rsidRDefault="00F67969" w:rsidP="00E45E02">
            <w:pPr>
              <w:spacing w:after="0"/>
              <w:rPr>
                <w:rFonts w:ascii="Arial" w:eastAsia="Calibri" w:hAnsi="Arial" w:cs="Arial"/>
                <w:sz w:val="18"/>
                <w:szCs w:val="22"/>
                <w:lang w:val="en-US"/>
              </w:rPr>
            </w:pPr>
          </w:p>
        </w:tc>
      </w:tr>
      <w:tr w:rsidR="00F67969" w:rsidRPr="00A62BB0" w14:paraId="476FABD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7AC4324D"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3CA9B13"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1EABFF59" w14:textId="77777777" w:rsidR="00F67969" w:rsidRPr="00A62BB0" w:rsidRDefault="00F67969" w:rsidP="00E45E02">
            <w:pPr>
              <w:spacing w:after="0"/>
              <w:rPr>
                <w:rFonts w:ascii="Arial" w:eastAsia="Calibri" w:hAnsi="Arial" w:cs="Arial"/>
                <w:sz w:val="18"/>
                <w:szCs w:val="22"/>
                <w:lang w:val="en-US"/>
              </w:rPr>
            </w:pPr>
          </w:p>
        </w:tc>
      </w:tr>
      <w:tr w:rsidR="00F67969" w:rsidRPr="00A62BB0" w14:paraId="743CBCE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221FF48E"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EF5ADD3"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721A4101" w14:textId="77777777" w:rsidR="00F67969" w:rsidRPr="00A62BB0" w:rsidRDefault="00F67969" w:rsidP="00E45E02">
            <w:pPr>
              <w:spacing w:after="0"/>
              <w:rPr>
                <w:rFonts w:ascii="Arial" w:eastAsia="Calibri" w:hAnsi="Arial" w:cs="Arial"/>
                <w:sz w:val="18"/>
                <w:szCs w:val="22"/>
                <w:lang w:val="en-US"/>
              </w:rPr>
            </w:pPr>
          </w:p>
        </w:tc>
      </w:tr>
      <w:tr w:rsidR="00F67969" w:rsidRPr="00A62BB0" w14:paraId="7233798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9278F02"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DA61644"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47B1270A" w14:textId="77777777" w:rsidR="00F67969" w:rsidRPr="00A62BB0" w:rsidRDefault="00F67969" w:rsidP="00E45E02">
            <w:pPr>
              <w:spacing w:after="0"/>
              <w:rPr>
                <w:rFonts w:ascii="Arial" w:eastAsia="Calibri" w:hAnsi="Arial" w:cs="Arial"/>
                <w:sz w:val="18"/>
                <w:szCs w:val="22"/>
                <w:lang w:val="en-US"/>
              </w:rPr>
            </w:pPr>
          </w:p>
        </w:tc>
      </w:tr>
      <w:tr w:rsidR="00F67969" w:rsidRPr="00A62BB0" w14:paraId="7295509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3BCA3A83"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83380D7"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4AE29C5C" w14:textId="77777777" w:rsidR="00F67969" w:rsidRPr="00A62BB0" w:rsidRDefault="00F67969" w:rsidP="00E45E02">
            <w:pPr>
              <w:spacing w:after="0"/>
              <w:rPr>
                <w:rFonts w:ascii="Arial" w:eastAsia="Calibri" w:hAnsi="Arial" w:cs="Arial"/>
                <w:sz w:val="18"/>
                <w:szCs w:val="22"/>
                <w:lang w:val="en-US"/>
              </w:rPr>
            </w:pPr>
          </w:p>
        </w:tc>
      </w:tr>
      <w:tr w:rsidR="00F67969" w:rsidRPr="00A62BB0" w14:paraId="084D1E0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65424CAF"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84B183"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C9AC38E" w14:textId="77777777" w:rsidR="00F67969" w:rsidRPr="00A62BB0" w:rsidRDefault="00F67969" w:rsidP="00E45E02">
            <w:pPr>
              <w:spacing w:after="0"/>
              <w:rPr>
                <w:rFonts w:ascii="Arial" w:eastAsia="Calibri" w:hAnsi="Arial" w:cs="Arial"/>
                <w:sz w:val="18"/>
                <w:szCs w:val="22"/>
                <w:lang w:val="en-US"/>
              </w:rPr>
            </w:pPr>
          </w:p>
        </w:tc>
      </w:tr>
      <w:tr w:rsidR="00F67969" w:rsidRPr="00A62BB0" w14:paraId="5DF19E20"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11863E6D" w14:textId="77777777" w:rsidR="00F67969" w:rsidRPr="00A62BB0" w:rsidRDefault="00F67969"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159870"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585ED68" w14:textId="77777777" w:rsidR="00F67969" w:rsidRPr="00A62BB0" w:rsidRDefault="00F67969" w:rsidP="00E45E02">
            <w:pPr>
              <w:spacing w:after="0"/>
              <w:rPr>
                <w:rFonts w:ascii="Arial" w:eastAsia="Calibri" w:hAnsi="Arial" w:cs="Arial"/>
                <w:sz w:val="18"/>
                <w:szCs w:val="22"/>
                <w:lang w:val="en-US"/>
              </w:rPr>
            </w:pPr>
          </w:p>
        </w:tc>
      </w:tr>
      <w:tr w:rsidR="00F67969" w:rsidRPr="00A62BB0" w14:paraId="3A2E4469" w14:textId="77777777" w:rsidTr="00E45E02">
        <w:trPr>
          <w:trHeight w:val="217"/>
          <w:jc w:val="center"/>
        </w:trPr>
        <w:tc>
          <w:tcPr>
            <w:tcW w:w="3627" w:type="dxa"/>
            <w:tcBorders>
              <w:top w:val="single" w:sz="4" w:space="0" w:color="auto"/>
              <w:left w:val="single" w:sz="4" w:space="0" w:color="auto"/>
              <w:right w:val="single" w:sz="4" w:space="0" w:color="auto"/>
            </w:tcBorders>
            <w:hideMark/>
          </w:tcPr>
          <w:p w14:paraId="194C0852" w14:textId="77777777" w:rsidR="00F67969" w:rsidRPr="00A62BB0" w:rsidRDefault="00F67969"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E7EB56" w14:textId="77777777" w:rsidR="00F67969" w:rsidRPr="00A62BB0" w:rsidRDefault="00F67969" w:rsidP="00E45E02">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203C08E7" w14:textId="77777777" w:rsidR="00F67969" w:rsidRPr="00A62BB0" w:rsidRDefault="00F67969" w:rsidP="00E45E02">
            <w:pPr>
              <w:spacing w:after="0"/>
              <w:rPr>
                <w:rFonts w:ascii="Arial" w:eastAsia="Calibri" w:hAnsi="Arial" w:cs="Arial"/>
                <w:sz w:val="18"/>
                <w:szCs w:val="22"/>
                <w:lang w:val="en-US"/>
              </w:rPr>
            </w:pPr>
          </w:p>
        </w:tc>
      </w:tr>
      <w:tr w:rsidR="00F67969" w:rsidRPr="00A62BB0" w14:paraId="5EA47865" w14:textId="77777777" w:rsidTr="00E45E0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1C03365B" w14:textId="77777777" w:rsidR="00F67969" w:rsidRPr="00A62BB0" w:rsidRDefault="00F67969" w:rsidP="00E45E02">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4248FC1A" w14:textId="77777777" w:rsidR="00F67969" w:rsidRPr="00A62BB0" w:rsidRDefault="00F67969" w:rsidP="00E45E02">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04FC5062"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AWGN</w:t>
            </w:r>
          </w:p>
        </w:tc>
      </w:tr>
      <w:tr w:rsidR="00F67969" w:rsidRPr="00A62BB0" w14:paraId="6C49BF96" w14:textId="77777777" w:rsidTr="00E45E02">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6ABAEC1"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635C09D0"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B41930A">
                <v:shape id="_x0000_i1138" type="#_x0000_t75" style="width:20.5pt;height:20.5pt" o:ole="" fillcolor="window">
                  <v:imagedata r:id="rId39" o:title=""/>
                </v:shape>
                <o:OLEObject Type="Embed" ProgID="Equation.3" ShapeID="_x0000_i1138" DrawAspect="Content" ObjectID="_1692088729" r:id="rId164"/>
              </w:object>
            </w:r>
            <w:r w:rsidRPr="00A62BB0">
              <w:rPr>
                <w:rFonts w:ascii="Arial" w:hAnsi="Arial" w:cs="Arial"/>
                <w:sz w:val="18"/>
                <w:lang w:val="en-US"/>
              </w:rPr>
              <w:t xml:space="preserve"> to be fulfilled.</w:t>
            </w:r>
          </w:p>
          <w:p w14:paraId="5CF15963"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and Io levels have been derived from other parameters for information purposes. They are not settable parameters themselves.</w:t>
            </w:r>
          </w:p>
          <w:p w14:paraId="31FF093A"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t>SS-RSRP minimum requirements are specified assuming independent interference and noise at each receiver antenna port.</w:t>
            </w:r>
          </w:p>
          <w:p w14:paraId="2011BCE1"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t>All parameters apply for configuration 1 and 2</w:t>
            </w:r>
          </w:p>
          <w:p w14:paraId="6387D02A" w14:textId="77777777" w:rsidR="00F67969" w:rsidRPr="00A62BB0" w:rsidRDefault="00F67969" w:rsidP="00E45E02">
            <w:pPr>
              <w:keepNext/>
              <w:keepLines/>
              <w:spacing w:after="0"/>
              <w:ind w:left="851" w:hanging="851"/>
              <w:rPr>
                <w:rFonts w:ascii="Arial" w:hAnsi="Arial" w:cs="Arial"/>
                <w:sz w:val="18"/>
                <w:lang w:val="en-US"/>
              </w:rPr>
            </w:pPr>
          </w:p>
        </w:tc>
      </w:tr>
    </w:tbl>
    <w:p w14:paraId="6447BFA5" w14:textId="77777777" w:rsidR="00F67969" w:rsidRPr="00A62BB0" w:rsidRDefault="00F67969" w:rsidP="00F67969"/>
    <w:p w14:paraId="2F901B59"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b/>
          <w:lang w:eastAsia="zh-CN"/>
        </w:rPr>
        <w:t>7</w:t>
      </w:r>
      <w:r w:rsidRPr="00A62BB0">
        <w:rPr>
          <w:rFonts w:ascii="Arial" w:hAnsi="Arial"/>
          <w:b/>
        </w:rPr>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F67969" w:rsidRPr="00A62BB0" w14:paraId="25BDD682"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4675E938"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Parameter</w:t>
            </w:r>
            <w:r w:rsidRPr="00A62BB0">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480D28D"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4D1A3075"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0C1CC0E"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F67969" w:rsidRPr="00A62BB0" w14:paraId="15A37431"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7EDAED26" w14:textId="77777777" w:rsidR="00F67969" w:rsidRPr="00A62BB0" w:rsidRDefault="00F67969" w:rsidP="00E45E02">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C8D1CA" w14:textId="77777777" w:rsidR="00F67969" w:rsidRPr="00A62BB0" w:rsidRDefault="00F67969" w:rsidP="00E45E02">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462501BB"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C04A7D"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FF651F0"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17B22454"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8287093"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2738AE0"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T3</w:t>
            </w:r>
          </w:p>
        </w:tc>
      </w:tr>
      <w:tr w:rsidR="00F67969" w:rsidRPr="00A62BB0" w14:paraId="7E70CA2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AAD33D9"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1AAE094" w14:textId="77777777" w:rsidR="00F67969" w:rsidRPr="00A62BB0" w:rsidRDefault="00F67969"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337651F4"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D32BC5B"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F67969" w:rsidRPr="00A62BB0" w14:paraId="03B99B8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808CF07" w14:textId="77777777" w:rsidR="00F67969" w:rsidRPr="00A62BB0" w:rsidRDefault="00F67969" w:rsidP="00E45E02">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14FB1FAE" w14:textId="77777777" w:rsidR="00F67969" w:rsidRPr="00A62BB0" w:rsidRDefault="00F67969"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00FB0B6A"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9F193A3"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Rough</w:t>
            </w:r>
          </w:p>
        </w:tc>
      </w:tr>
      <w:tr w:rsidR="00F67969" w:rsidRPr="00A62BB0" w14:paraId="268101D4" w14:textId="77777777" w:rsidTr="00E45E02">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02912C2B" w14:textId="77777777" w:rsidR="00F67969" w:rsidRPr="00A62BB0" w:rsidRDefault="00F67969"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4DB2D0F5">
                <v:shape id="_x0000_i1139" type="#_x0000_t75" style="width:20.5pt;height:10.5pt" o:ole="" fillcolor="window">
                  <v:imagedata r:id="rId39" o:title=""/>
                </v:shape>
                <o:OLEObject Type="Embed" ProgID="Equation.3" ShapeID="_x0000_i1139" DrawAspect="Content" ObjectID="_1692088730" r:id="rId165"/>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582D17"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4FC67910"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0C1F4404"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-104.7</w:t>
            </w:r>
          </w:p>
        </w:tc>
      </w:tr>
      <w:tr w:rsidR="00F67969" w:rsidRPr="00A62BB0" w14:paraId="3407BC4B"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3E2FFA95" w14:textId="77777777" w:rsidR="00F67969" w:rsidRPr="00A62BB0" w:rsidRDefault="00F67969"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0071740">
                <v:shape id="_x0000_i1140" type="#_x0000_t75" style="width:20.5pt;height:10.5pt" o:ole="" fillcolor="window">
                  <v:imagedata r:id="rId39" o:title=""/>
                </v:shape>
                <o:OLEObject Type="Embed" ProgID="Equation.3" ShapeID="_x0000_i1140" DrawAspect="Content" ObjectID="_1692088731" r:id="rId16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1ACF46E"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7329F2AE"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2B4FEB6F"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-95.7</w:t>
            </w:r>
          </w:p>
        </w:tc>
      </w:tr>
      <w:tr w:rsidR="00F67969" w:rsidRPr="00A62BB0" w14:paraId="698D056F"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27CF6137" w14:textId="77777777" w:rsidR="00F67969" w:rsidRPr="00A62BB0" w:rsidRDefault="00F67969" w:rsidP="00E45E02">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0B13E0B3">
                <v:shape id="_x0000_i1141" type="#_x0000_t75" style="width:41pt;height:20.5pt" o:ole="" fillcolor="window">
                  <v:imagedata r:id="rId44" o:title=""/>
                </v:shape>
                <o:OLEObject Type="Embed" ProgID="Equation.3" ShapeID="_x0000_i1141" DrawAspect="Content" ObjectID="_1692088732" r:id="rId167"/>
              </w:object>
            </w:r>
          </w:p>
        </w:tc>
        <w:tc>
          <w:tcPr>
            <w:tcW w:w="1271" w:type="dxa"/>
            <w:tcBorders>
              <w:top w:val="single" w:sz="4" w:space="0" w:color="auto"/>
              <w:left w:val="single" w:sz="4" w:space="0" w:color="auto"/>
              <w:bottom w:val="single" w:sz="4" w:space="0" w:color="auto"/>
              <w:right w:val="single" w:sz="4" w:space="0" w:color="auto"/>
            </w:tcBorders>
            <w:vAlign w:val="center"/>
          </w:tcPr>
          <w:p w14:paraId="59D137E5"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4A5A3FE1"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035185F7" w14:textId="77777777" w:rsidR="00F67969" w:rsidRPr="00A62BB0" w:rsidDel="00205653" w:rsidRDefault="00F67969" w:rsidP="00E45E02">
            <w:pPr>
              <w:keepNext/>
              <w:keepLines/>
              <w:spacing w:after="0"/>
              <w:jc w:val="center"/>
              <w:rPr>
                <w:rFonts w:ascii="Arial" w:hAnsi="Arial" w:cs="Arial"/>
                <w:sz w:val="18"/>
                <w:lang w:val="en-US"/>
              </w:rPr>
            </w:pPr>
            <w:r>
              <w:rPr>
                <w:rFonts w:ascii="Arial" w:hAnsi="Arial" w:cs="Arial"/>
                <w:sz w:val="18"/>
                <w:lang w:val="en-US"/>
              </w:rPr>
              <w:t>7</w:t>
            </w:r>
          </w:p>
        </w:tc>
      </w:tr>
      <w:tr w:rsidR="00F67969" w:rsidRPr="00A62BB0" w14:paraId="2DB5FCC9" w14:textId="77777777" w:rsidTr="00E45E02">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2164FB6"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CFCE88A"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5D71AD6E"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D1730BF"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-88.7</w:t>
            </w:r>
          </w:p>
        </w:tc>
      </w:tr>
      <w:tr w:rsidR="00F67969" w:rsidRPr="00A62BB0" w14:paraId="55B9AE4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9AF65FD" w14:textId="77777777" w:rsidR="00F67969" w:rsidRPr="00A62BB0" w:rsidRDefault="00F67969"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149FDC77">
                <v:shape id="_x0000_i1142" type="#_x0000_t75" style="width:31pt;height:20.5pt" o:ole="" fillcolor="window">
                  <v:imagedata r:id="rId42" o:title=""/>
                </v:shape>
                <o:OLEObject Type="Embed" ProgID="Equation.3" ShapeID="_x0000_i1142" DrawAspect="Content" ObjectID="_1692088733" r:id="rId16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18E872E1"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288BDEA8"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18E9A05C"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7</w:t>
            </w:r>
          </w:p>
        </w:tc>
      </w:tr>
      <w:tr w:rsidR="00F67969" w:rsidRPr="00A62BB0" w14:paraId="306BC03B" w14:textId="77777777" w:rsidTr="00E45E02">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F5FD739"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AD08218"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1C1BAB23" w14:textId="77777777" w:rsidR="00F67969" w:rsidRPr="00A62BB0" w:rsidDel="000B3745" w:rsidRDefault="00F67969" w:rsidP="00E45E02">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C811E13"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-58.92</w:t>
            </w:r>
          </w:p>
        </w:tc>
      </w:tr>
      <w:tr w:rsidR="00F67969" w:rsidRPr="00A62BB0" w14:paraId="0AA164BE" w14:textId="77777777" w:rsidTr="00E45E0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0BA5EB1"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53D985DD">
                <v:shape id="_x0000_i1143" type="#_x0000_t75" style="width:20.5pt;height:10.5pt" o:ole="" fillcolor="window">
                  <v:imagedata r:id="rId39" o:title=""/>
                </v:shape>
                <o:OLEObject Type="Embed" ProgID="Equation.3" ShapeID="_x0000_i1143" DrawAspect="Content" ObjectID="_1692088734" r:id="rId169"/>
              </w:object>
            </w:r>
            <w:r w:rsidRPr="00A62BB0">
              <w:rPr>
                <w:rFonts w:ascii="Arial" w:hAnsi="Arial" w:cs="Arial"/>
                <w:sz w:val="18"/>
                <w:lang w:val="en-US"/>
              </w:rPr>
              <w:t xml:space="preserve"> to be fulfilled.</w:t>
            </w:r>
          </w:p>
          <w:p w14:paraId="78CF7C2C"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SS-RSRP and Io levels have been derived from other parameters for information purposes. They are not settable parameters themselves.</w:t>
            </w:r>
          </w:p>
          <w:p w14:paraId="4ADB95F3"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minimum requirements are specified assuming independent interference and noise at each receiver antenna port.</w:t>
            </w:r>
          </w:p>
          <w:p w14:paraId="65146FC1"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5C102F34"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t>As observed with 0dBi gain antenna at the centre of the quiet zone</w:t>
            </w:r>
          </w:p>
          <w:p w14:paraId="73EFD3E6"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t>All parameters apply for configuration 1 and 2</w:t>
            </w:r>
          </w:p>
          <w:p w14:paraId="52A121FA" w14:textId="77777777" w:rsidR="00F67969" w:rsidRPr="00A62BB0" w:rsidRDefault="00F67969" w:rsidP="00E45E02">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6CA2763B" w14:textId="77777777" w:rsidR="00F67969" w:rsidRPr="00A62BB0" w:rsidRDefault="00F67969" w:rsidP="00F67969">
      <w:pPr>
        <w:rPr>
          <w:lang w:eastAsia="zh-CN"/>
        </w:rPr>
      </w:pPr>
    </w:p>
    <w:p w14:paraId="2F9EB1E4" w14:textId="77777777" w:rsidR="00F67969" w:rsidRPr="00A62BB0" w:rsidRDefault="00F67969" w:rsidP="00F67969">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761B466D" w14:textId="77777777" w:rsidR="00F67969" w:rsidRPr="00A62BB0" w:rsidRDefault="00F67969" w:rsidP="00F67969">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0F69B232" w14:textId="77777777" w:rsidR="00F67969" w:rsidRPr="00A62BB0" w:rsidRDefault="00F67969" w:rsidP="00F67969">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64E5DF89" w14:textId="77777777" w:rsidR="00F67969" w:rsidRPr="00A62BB0" w:rsidRDefault="00F67969" w:rsidP="00F67969">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61BD6D86" w14:textId="77777777" w:rsidR="00F67969" w:rsidRPr="00A62BB0" w:rsidRDefault="00F67969" w:rsidP="00F67969">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3B1F96F4" w14:textId="77777777" w:rsidR="00F67969" w:rsidRDefault="00F67969" w:rsidP="00F67969">
      <w:r w:rsidRPr="00A62BB0">
        <w:t xml:space="preserve">The supported test configurations are the same as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xml:space="preserve">. OTA related test parameters are </w:t>
      </w:r>
      <w:r w:rsidRPr="00A62BB0">
        <w:rPr>
          <w:rFonts w:hint="eastAsia"/>
          <w:lang w:eastAsia="zh-CN"/>
        </w:rPr>
        <w:t>the same as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45EEF059" w14:textId="77777777" w:rsidR="00F67969" w:rsidRPr="00EC61C3" w:rsidRDefault="00F67969" w:rsidP="00F67969">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7A875AC6" w14:textId="77777777" w:rsidR="00F67969" w:rsidRDefault="00F67969" w:rsidP="00F67969">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 </w:t>
      </w:r>
      <w:r>
        <w:rPr>
          <w:lang w:eastAsia="ko-KR"/>
        </w:rPr>
        <w:t xml:space="preserve">Immediately at beginning of T2 the transmission power of Cell 2 is increased to same level as for cell </w:t>
      </w:r>
      <w:r>
        <w:rPr>
          <w:rFonts w:hint="eastAsia"/>
          <w:lang w:val="en-US" w:eastAsia="zh-CN"/>
        </w:rPr>
        <w:t>1</w:t>
      </w:r>
      <w:r>
        <w:rPr>
          <w:lang w:val="en-US" w:eastAsia="zh-CN"/>
        </w:rPr>
        <w:t>.</w:t>
      </w:r>
    </w:p>
    <w:p w14:paraId="35B252F8" w14:textId="77777777" w:rsidR="00F67969" w:rsidRPr="00EC61C3" w:rsidRDefault="00F67969" w:rsidP="00F67969">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1525C372" w14:textId="77777777" w:rsidR="00F67969" w:rsidRPr="00EC61C3" w:rsidRDefault="00F67969" w:rsidP="00F67969">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4C7AD9A" w14:textId="77777777" w:rsidR="00F67969" w:rsidRPr="00EC61C3" w:rsidRDefault="00F67969" w:rsidP="00F67969">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5B5BC7D5" w14:textId="77777777" w:rsidR="00F67969" w:rsidRPr="00EC61C3" w:rsidRDefault="00F67969" w:rsidP="00F67969">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B0E1CE1" w14:textId="77777777" w:rsidR="00F67969" w:rsidRPr="00A62BB0" w:rsidRDefault="00F67969" w:rsidP="00F67969">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1776D02A"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F67969" w:rsidRPr="00A62BB0" w14:paraId="60CAABAA" w14:textId="77777777" w:rsidTr="00E45E02">
        <w:tc>
          <w:tcPr>
            <w:tcW w:w="1696" w:type="dxa"/>
            <w:shd w:val="clear" w:color="auto" w:fill="auto"/>
          </w:tcPr>
          <w:p w14:paraId="441C8871" w14:textId="77777777" w:rsidR="00F67969" w:rsidRPr="00A62BB0" w:rsidRDefault="00F67969" w:rsidP="00E45E02">
            <w:pPr>
              <w:pStyle w:val="TAH"/>
            </w:pPr>
            <w:r w:rsidRPr="00A62BB0">
              <w:t>Configuration</w:t>
            </w:r>
          </w:p>
        </w:tc>
        <w:tc>
          <w:tcPr>
            <w:tcW w:w="7654" w:type="dxa"/>
            <w:shd w:val="clear" w:color="auto" w:fill="auto"/>
          </w:tcPr>
          <w:p w14:paraId="15AB1ED6" w14:textId="77777777" w:rsidR="00F67969" w:rsidRPr="00A62BB0" w:rsidRDefault="00F67969" w:rsidP="00E45E02">
            <w:pPr>
              <w:pStyle w:val="TAH"/>
            </w:pPr>
            <w:r w:rsidRPr="00A62BB0">
              <w:t>Description</w:t>
            </w:r>
          </w:p>
        </w:tc>
      </w:tr>
      <w:tr w:rsidR="00F67969" w:rsidRPr="00A62BB0" w14:paraId="1B72ABA2" w14:textId="77777777" w:rsidTr="00E45E02">
        <w:tc>
          <w:tcPr>
            <w:tcW w:w="1696" w:type="dxa"/>
            <w:shd w:val="clear" w:color="auto" w:fill="auto"/>
          </w:tcPr>
          <w:p w14:paraId="5A28943D" w14:textId="77777777" w:rsidR="00F67969" w:rsidRPr="00A62BB0" w:rsidRDefault="00F67969" w:rsidP="00E45E02">
            <w:pPr>
              <w:pStyle w:val="TAL"/>
              <w:rPr>
                <w:lang w:eastAsia="zh-CN"/>
              </w:rPr>
            </w:pPr>
            <w:r w:rsidRPr="00A62BB0">
              <w:rPr>
                <w:rFonts w:hint="eastAsia"/>
                <w:lang w:eastAsia="zh-CN"/>
              </w:rPr>
              <w:t>1</w:t>
            </w:r>
          </w:p>
        </w:tc>
        <w:tc>
          <w:tcPr>
            <w:tcW w:w="7654" w:type="dxa"/>
            <w:shd w:val="clear" w:color="auto" w:fill="auto"/>
          </w:tcPr>
          <w:p w14:paraId="61CBCF2F" w14:textId="77777777" w:rsidR="00F67969" w:rsidRPr="00A62BB0" w:rsidRDefault="00F67969" w:rsidP="00E45E02">
            <w:pPr>
              <w:pStyle w:val="TAL"/>
              <w:rPr>
                <w:lang w:eastAsia="zh-CN"/>
              </w:rPr>
            </w:pPr>
            <w:r w:rsidRPr="00A62BB0">
              <w:rPr>
                <w:rFonts w:hint="eastAsia"/>
                <w:lang w:eastAsia="zh-CN"/>
              </w:rPr>
              <w:t xml:space="preserve">PCell: </w:t>
            </w:r>
            <w:r w:rsidRPr="00A62BB0">
              <w:t>15 kHz SSB SCS, 10MHz bandwidth, FDD duplex mode</w:t>
            </w:r>
          </w:p>
          <w:p w14:paraId="62D834E9" w14:textId="77777777" w:rsidR="00F67969" w:rsidRPr="00A62BB0" w:rsidRDefault="00F67969" w:rsidP="00E45E02">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67969" w:rsidRPr="00A62BB0" w14:paraId="2E9D156E" w14:textId="77777777" w:rsidTr="00E45E02">
        <w:tc>
          <w:tcPr>
            <w:tcW w:w="1696" w:type="dxa"/>
            <w:shd w:val="clear" w:color="auto" w:fill="auto"/>
          </w:tcPr>
          <w:p w14:paraId="192F294A" w14:textId="77777777" w:rsidR="00F67969" w:rsidRPr="00A62BB0" w:rsidRDefault="00F67969" w:rsidP="00E45E02">
            <w:pPr>
              <w:pStyle w:val="TAL"/>
              <w:rPr>
                <w:lang w:eastAsia="zh-CN"/>
              </w:rPr>
            </w:pPr>
            <w:r w:rsidRPr="00A62BB0">
              <w:rPr>
                <w:rFonts w:hint="eastAsia"/>
                <w:lang w:eastAsia="zh-CN"/>
              </w:rPr>
              <w:t>2</w:t>
            </w:r>
          </w:p>
        </w:tc>
        <w:tc>
          <w:tcPr>
            <w:tcW w:w="7654" w:type="dxa"/>
            <w:shd w:val="clear" w:color="auto" w:fill="auto"/>
          </w:tcPr>
          <w:p w14:paraId="414FC1A4" w14:textId="77777777" w:rsidR="00F67969" w:rsidRPr="00A62BB0" w:rsidRDefault="00F67969" w:rsidP="00E45E02">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2BC48E8A" w14:textId="77777777" w:rsidR="00F67969" w:rsidRPr="00A62BB0" w:rsidRDefault="00F67969" w:rsidP="00E45E02">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67969" w:rsidRPr="00A62BB0" w14:paraId="05A90DEC" w14:textId="77777777" w:rsidTr="00E45E02">
        <w:tc>
          <w:tcPr>
            <w:tcW w:w="1696" w:type="dxa"/>
            <w:shd w:val="clear" w:color="auto" w:fill="auto"/>
          </w:tcPr>
          <w:p w14:paraId="5B4BF9DF" w14:textId="77777777" w:rsidR="00F67969" w:rsidRPr="00A62BB0" w:rsidRDefault="00F67969" w:rsidP="00E45E02">
            <w:pPr>
              <w:pStyle w:val="TAL"/>
              <w:rPr>
                <w:lang w:eastAsia="zh-CN"/>
              </w:rPr>
            </w:pPr>
            <w:r w:rsidRPr="00A62BB0">
              <w:rPr>
                <w:rFonts w:hint="eastAsia"/>
                <w:lang w:eastAsia="zh-CN"/>
              </w:rPr>
              <w:t>3</w:t>
            </w:r>
          </w:p>
        </w:tc>
        <w:tc>
          <w:tcPr>
            <w:tcW w:w="7654" w:type="dxa"/>
            <w:shd w:val="clear" w:color="auto" w:fill="auto"/>
          </w:tcPr>
          <w:p w14:paraId="0CBDC2D8" w14:textId="77777777" w:rsidR="00F67969" w:rsidRPr="00A62BB0" w:rsidRDefault="00F67969" w:rsidP="00E45E02">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6E8A259" w14:textId="77777777" w:rsidR="00F67969" w:rsidRPr="00A62BB0" w:rsidRDefault="00F67969" w:rsidP="00E45E02">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67969" w:rsidRPr="00A62BB0" w14:paraId="10A4B3F5" w14:textId="77777777" w:rsidTr="00E45E02">
        <w:trPr>
          <w:trHeight w:val="54"/>
        </w:trPr>
        <w:tc>
          <w:tcPr>
            <w:tcW w:w="9350" w:type="dxa"/>
            <w:gridSpan w:val="2"/>
            <w:shd w:val="clear" w:color="auto" w:fill="auto"/>
          </w:tcPr>
          <w:p w14:paraId="4187C531" w14:textId="77777777" w:rsidR="00F67969" w:rsidRPr="00A62BB0" w:rsidRDefault="00F67969" w:rsidP="00E45E02">
            <w:pPr>
              <w:pStyle w:val="TAN"/>
            </w:pPr>
            <w:r w:rsidRPr="00A62BB0">
              <w:t>Note: The UE is only required to pass in one of the supported test configurations</w:t>
            </w:r>
          </w:p>
        </w:tc>
      </w:tr>
    </w:tbl>
    <w:p w14:paraId="1998789A" w14:textId="77777777" w:rsidR="00F67969" w:rsidRPr="00A62BB0" w:rsidRDefault="00F67969" w:rsidP="00F67969">
      <w:pPr>
        <w:rPr>
          <w:lang w:eastAsia="zh-CN"/>
        </w:rPr>
      </w:pPr>
    </w:p>
    <w:p w14:paraId="09576113"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886"/>
        <w:gridCol w:w="110"/>
        <w:gridCol w:w="17"/>
        <w:gridCol w:w="29"/>
        <w:gridCol w:w="730"/>
        <w:gridCol w:w="221"/>
        <w:gridCol w:w="666"/>
        <w:gridCol w:w="165"/>
        <w:gridCol w:w="721"/>
        <w:gridCol w:w="110"/>
        <w:gridCol w:w="776"/>
        <w:gridCol w:w="55"/>
        <w:gridCol w:w="832"/>
        <w:tblGridChange w:id="3548">
          <w:tblGrid>
            <w:gridCol w:w="1812"/>
            <w:gridCol w:w="1814"/>
            <w:gridCol w:w="891"/>
            <w:gridCol w:w="886"/>
            <w:gridCol w:w="110"/>
            <w:gridCol w:w="17"/>
            <w:gridCol w:w="29"/>
            <w:gridCol w:w="730"/>
            <w:gridCol w:w="221"/>
            <w:gridCol w:w="666"/>
            <w:gridCol w:w="165"/>
            <w:gridCol w:w="721"/>
            <w:gridCol w:w="110"/>
            <w:gridCol w:w="776"/>
            <w:gridCol w:w="55"/>
            <w:gridCol w:w="832"/>
          </w:tblGrid>
        </w:tblGridChange>
      </w:tblGrid>
      <w:tr w:rsidR="00F67969" w:rsidRPr="00A62BB0" w:rsidDel="00334A5C" w14:paraId="3B5A5749" w14:textId="77777777" w:rsidTr="00E45E02">
        <w:trPr>
          <w:del w:id="3549" w:author="Huawei" w:date="2021-07-08T14:05:00Z"/>
        </w:trPr>
        <w:tc>
          <w:tcPr>
            <w:tcW w:w="3626" w:type="dxa"/>
            <w:gridSpan w:val="2"/>
            <w:tcBorders>
              <w:top w:val="single" w:sz="4" w:space="0" w:color="auto"/>
              <w:left w:val="single" w:sz="4" w:space="0" w:color="auto"/>
              <w:bottom w:val="nil"/>
              <w:right w:val="single" w:sz="4" w:space="0" w:color="auto"/>
            </w:tcBorders>
            <w:vAlign w:val="center"/>
            <w:hideMark/>
          </w:tcPr>
          <w:p w14:paraId="7833C10F" w14:textId="77777777" w:rsidR="00F67969" w:rsidRPr="00A62BB0" w:rsidDel="00334A5C" w:rsidRDefault="00F67969" w:rsidP="00E45E02">
            <w:pPr>
              <w:pStyle w:val="TAH"/>
              <w:rPr>
                <w:del w:id="3550" w:author="Huawei" w:date="2021-07-08T14:05:00Z"/>
                <w:lang w:val="en-US"/>
              </w:rPr>
            </w:pPr>
            <w:del w:id="3551" w:author="Huawei" w:date="2021-07-08T14:05:00Z">
              <w:r w:rsidRPr="00A62BB0" w:rsidDel="00334A5C">
                <w:rPr>
                  <w:lang w:val="en-US"/>
                </w:rPr>
                <w:delText>Parameter</w:delText>
              </w:r>
              <w:r w:rsidRPr="00A62BB0" w:rsidDel="00334A5C">
                <w:rPr>
                  <w:vertAlign w:val="superscript"/>
                  <w:lang w:val="en-US"/>
                </w:rPr>
                <w:delText>Note 5</w:delText>
              </w:r>
            </w:del>
          </w:p>
        </w:tc>
        <w:tc>
          <w:tcPr>
            <w:tcW w:w="891" w:type="dxa"/>
            <w:tcBorders>
              <w:top w:val="single" w:sz="4" w:space="0" w:color="auto"/>
              <w:left w:val="single" w:sz="4" w:space="0" w:color="auto"/>
              <w:bottom w:val="nil"/>
              <w:right w:val="single" w:sz="4" w:space="0" w:color="auto"/>
            </w:tcBorders>
            <w:vAlign w:val="center"/>
            <w:hideMark/>
          </w:tcPr>
          <w:p w14:paraId="74824E43" w14:textId="77777777" w:rsidR="00F67969" w:rsidRPr="00A62BB0" w:rsidDel="00334A5C" w:rsidRDefault="00F67969" w:rsidP="00E45E02">
            <w:pPr>
              <w:pStyle w:val="TAH"/>
              <w:rPr>
                <w:del w:id="3552" w:author="Huawei" w:date="2021-07-08T14:05:00Z"/>
                <w:lang w:val="en-US"/>
              </w:rPr>
            </w:pPr>
            <w:del w:id="3553" w:author="Huawei" w:date="2021-07-08T14:05:00Z">
              <w:r w:rsidRPr="00A62BB0" w:rsidDel="00334A5C">
                <w:rPr>
                  <w:lang w:val="en-US"/>
                </w:rPr>
                <w:delText>Unit</w:delText>
              </w:r>
            </w:del>
          </w:p>
        </w:tc>
        <w:tc>
          <w:tcPr>
            <w:tcW w:w="1993" w:type="dxa"/>
            <w:gridSpan w:val="6"/>
            <w:tcBorders>
              <w:top w:val="single" w:sz="4" w:space="0" w:color="auto"/>
              <w:left w:val="single" w:sz="4" w:space="0" w:color="auto"/>
              <w:bottom w:val="single" w:sz="4" w:space="0" w:color="auto"/>
              <w:right w:val="single" w:sz="4" w:space="0" w:color="auto"/>
            </w:tcBorders>
            <w:vAlign w:val="center"/>
            <w:hideMark/>
          </w:tcPr>
          <w:p w14:paraId="46015D3F" w14:textId="77777777" w:rsidR="00F67969" w:rsidRPr="00A62BB0" w:rsidDel="00334A5C" w:rsidRDefault="00F67969" w:rsidP="00E45E02">
            <w:pPr>
              <w:pStyle w:val="TAH"/>
              <w:rPr>
                <w:del w:id="3554" w:author="Huawei" w:date="2021-07-08T14:05:00Z"/>
                <w:lang w:val="en-US"/>
              </w:rPr>
            </w:pPr>
            <w:del w:id="3555" w:author="Huawei" w:date="2021-07-08T14:05:00Z">
              <w:r w:rsidRPr="00A62BB0" w:rsidDel="00334A5C">
                <w:rPr>
                  <w:lang w:val="en-US"/>
                </w:rPr>
                <w:delText>T1</w:delText>
              </w:r>
            </w:del>
          </w:p>
        </w:tc>
        <w:tc>
          <w:tcPr>
            <w:tcW w:w="1662" w:type="dxa"/>
            <w:gridSpan w:val="4"/>
            <w:tcBorders>
              <w:top w:val="single" w:sz="4" w:space="0" w:color="auto"/>
              <w:left w:val="single" w:sz="4" w:space="0" w:color="auto"/>
              <w:bottom w:val="single" w:sz="4" w:space="0" w:color="auto"/>
              <w:right w:val="single" w:sz="4" w:space="0" w:color="auto"/>
            </w:tcBorders>
            <w:vAlign w:val="center"/>
            <w:hideMark/>
          </w:tcPr>
          <w:p w14:paraId="3D630BEF" w14:textId="77777777" w:rsidR="00F67969" w:rsidRPr="00A62BB0" w:rsidDel="00334A5C" w:rsidRDefault="00F67969" w:rsidP="00E45E02">
            <w:pPr>
              <w:pStyle w:val="TAH"/>
              <w:rPr>
                <w:del w:id="3556" w:author="Huawei" w:date="2021-07-08T14:05:00Z"/>
                <w:lang w:val="en-US"/>
              </w:rPr>
            </w:pPr>
            <w:del w:id="3557" w:author="Huawei" w:date="2021-07-08T14:05:00Z">
              <w:r w:rsidRPr="00A62BB0" w:rsidDel="00334A5C">
                <w:rPr>
                  <w:lang w:val="en-US"/>
                </w:rPr>
                <w:delText>T2</w:delText>
              </w:r>
            </w:del>
          </w:p>
        </w:tc>
        <w:tc>
          <w:tcPr>
            <w:tcW w:w="1663" w:type="dxa"/>
            <w:gridSpan w:val="3"/>
            <w:tcBorders>
              <w:top w:val="single" w:sz="4" w:space="0" w:color="auto"/>
              <w:left w:val="single" w:sz="4" w:space="0" w:color="auto"/>
              <w:bottom w:val="single" w:sz="4" w:space="0" w:color="auto"/>
              <w:right w:val="single" w:sz="4" w:space="0" w:color="auto"/>
            </w:tcBorders>
            <w:vAlign w:val="center"/>
            <w:hideMark/>
          </w:tcPr>
          <w:p w14:paraId="1BCDA5B2" w14:textId="77777777" w:rsidR="00F67969" w:rsidRPr="00A62BB0" w:rsidDel="00334A5C" w:rsidRDefault="00F67969" w:rsidP="00E45E02">
            <w:pPr>
              <w:pStyle w:val="TAH"/>
              <w:rPr>
                <w:del w:id="3558" w:author="Huawei" w:date="2021-07-08T14:05:00Z"/>
                <w:lang w:val="en-US"/>
              </w:rPr>
            </w:pPr>
            <w:del w:id="3559" w:author="Huawei" w:date="2021-07-08T14:05:00Z">
              <w:r w:rsidRPr="00A62BB0" w:rsidDel="00334A5C">
                <w:rPr>
                  <w:lang w:val="en-US"/>
                </w:rPr>
                <w:delText>T3</w:delText>
              </w:r>
            </w:del>
          </w:p>
        </w:tc>
      </w:tr>
      <w:tr w:rsidR="00F67969" w:rsidRPr="00A62BB0" w:rsidDel="00334A5C" w14:paraId="2158D251" w14:textId="77777777" w:rsidTr="00E45E02">
        <w:trPr>
          <w:del w:id="3560" w:author="Huawei" w:date="2021-07-08T14:05:00Z"/>
        </w:trPr>
        <w:tc>
          <w:tcPr>
            <w:tcW w:w="3626" w:type="dxa"/>
            <w:gridSpan w:val="2"/>
            <w:tcBorders>
              <w:top w:val="nil"/>
              <w:left w:val="single" w:sz="4" w:space="0" w:color="auto"/>
              <w:bottom w:val="single" w:sz="4" w:space="0" w:color="auto"/>
              <w:right w:val="single" w:sz="4" w:space="0" w:color="auto"/>
            </w:tcBorders>
            <w:vAlign w:val="center"/>
            <w:hideMark/>
          </w:tcPr>
          <w:p w14:paraId="13D35926" w14:textId="77777777" w:rsidR="00F67969" w:rsidRPr="00A62BB0" w:rsidDel="00334A5C" w:rsidRDefault="00F67969" w:rsidP="00E45E02">
            <w:pPr>
              <w:pStyle w:val="TAH"/>
              <w:rPr>
                <w:del w:id="3561" w:author="Huawei" w:date="2021-07-08T14:05:00Z"/>
                <w:rFonts w:eastAsia="Calibri"/>
                <w:szCs w:val="22"/>
                <w:lang w:val="en-US"/>
              </w:rPr>
            </w:pPr>
          </w:p>
        </w:tc>
        <w:tc>
          <w:tcPr>
            <w:tcW w:w="891" w:type="dxa"/>
            <w:tcBorders>
              <w:top w:val="nil"/>
              <w:left w:val="single" w:sz="4" w:space="0" w:color="auto"/>
              <w:bottom w:val="single" w:sz="4" w:space="0" w:color="auto"/>
              <w:right w:val="single" w:sz="4" w:space="0" w:color="auto"/>
            </w:tcBorders>
            <w:vAlign w:val="center"/>
            <w:hideMark/>
          </w:tcPr>
          <w:p w14:paraId="2E0FC12D" w14:textId="77777777" w:rsidR="00F67969" w:rsidRPr="00A62BB0" w:rsidDel="00334A5C" w:rsidRDefault="00F67969" w:rsidP="00E45E02">
            <w:pPr>
              <w:pStyle w:val="TAH"/>
              <w:rPr>
                <w:del w:id="3562" w:author="Huawei" w:date="2021-07-08T14:05:00Z"/>
                <w:rFonts w:eastAsia="Calibri"/>
                <w:szCs w:val="22"/>
                <w:lang w:val="en-US"/>
              </w:rPr>
            </w:pPr>
          </w:p>
        </w:tc>
        <w:tc>
          <w:tcPr>
            <w:tcW w:w="1013" w:type="dxa"/>
            <w:gridSpan w:val="3"/>
            <w:tcBorders>
              <w:top w:val="single" w:sz="4" w:space="0" w:color="auto"/>
              <w:left w:val="single" w:sz="4" w:space="0" w:color="auto"/>
              <w:bottom w:val="single" w:sz="4" w:space="0" w:color="auto"/>
              <w:right w:val="single" w:sz="4" w:space="0" w:color="auto"/>
            </w:tcBorders>
            <w:vAlign w:val="center"/>
            <w:hideMark/>
          </w:tcPr>
          <w:p w14:paraId="2D72A1EE" w14:textId="77777777" w:rsidR="00F67969" w:rsidRPr="00A62BB0" w:rsidDel="00334A5C" w:rsidRDefault="00F67969" w:rsidP="00E45E02">
            <w:pPr>
              <w:pStyle w:val="TAH"/>
              <w:rPr>
                <w:del w:id="3563" w:author="Huawei" w:date="2021-07-08T14:05:00Z"/>
                <w:lang w:val="en-US" w:eastAsia="zh-CN"/>
              </w:rPr>
            </w:pPr>
            <w:del w:id="3564"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980" w:type="dxa"/>
            <w:gridSpan w:val="3"/>
            <w:tcBorders>
              <w:top w:val="single" w:sz="4" w:space="0" w:color="auto"/>
              <w:left w:val="single" w:sz="4" w:space="0" w:color="auto"/>
              <w:bottom w:val="single" w:sz="4" w:space="0" w:color="auto"/>
              <w:right w:val="single" w:sz="4" w:space="0" w:color="auto"/>
            </w:tcBorders>
            <w:vAlign w:val="center"/>
            <w:hideMark/>
          </w:tcPr>
          <w:p w14:paraId="21BB0559" w14:textId="77777777" w:rsidR="00F67969" w:rsidRPr="00A62BB0" w:rsidDel="00334A5C" w:rsidRDefault="00F67969" w:rsidP="00E45E02">
            <w:pPr>
              <w:pStyle w:val="TAH"/>
              <w:rPr>
                <w:del w:id="3565" w:author="Huawei" w:date="2021-07-08T14:05:00Z"/>
                <w:lang w:val="en-US" w:eastAsia="zh-CN"/>
              </w:rPr>
            </w:pPr>
            <w:del w:id="3566" w:author="Huawei" w:date="2021-07-08T14:05:00Z">
              <w:r w:rsidRPr="00A62BB0" w:rsidDel="00334A5C">
                <w:rPr>
                  <w:lang w:val="en-US"/>
                </w:rPr>
                <w:delText xml:space="preserve">Cell </w:delText>
              </w:r>
              <w:r w:rsidRPr="00A62BB0" w:rsidDel="00334A5C">
                <w:rPr>
                  <w:rFonts w:hint="eastAsia"/>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1EC8F1AA" w14:textId="77777777" w:rsidR="00F67969" w:rsidRPr="00A62BB0" w:rsidDel="00334A5C" w:rsidRDefault="00F67969" w:rsidP="00E45E02">
            <w:pPr>
              <w:pStyle w:val="TAH"/>
              <w:rPr>
                <w:del w:id="3567" w:author="Huawei" w:date="2021-07-08T14:05:00Z"/>
                <w:lang w:val="en-US" w:eastAsia="zh-CN"/>
              </w:rPr>
            </w:pPr>
            <w:del w:id="3568"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1DEBC16E" w14:textId="77777777" w:rsidR="00F67969" w:rsidRPr="00A62BB0" w:rsidDel="00334A5C" w:rsidRDefault="00F67969" w:rsidP="00E45E02">
            <w:pPr>
              <w:pStyle w:val="TAH"/>
              <w:rPr>
                <w:del w:id="3569" w:author="Huawei" w:date="2021-07-08T14:05:00Z"/>
                <w:lang w:val="en-US" w:eastAsia="zh-CN"/>
              </w:rPr>
            </w:pPr>
            <w:del w:id="3570" w:author="Huawei" w:date="2021-07-08T14:05:00Z">
              <w:r w:rsidRPr="00A62BB0" w:rsidDel="00334A5C">
                <w:rPr>
                  <w:lang w:val="en-US"/>
                </w:rPr>
                <w:delText xml:space="preserve">Cell </w:delText>
              </w:r>
              <w:r w:rsidRPr="00A62BB0" w:rsidDel="00334A5C">
                <w:rPr>
                  <w:rFonts w:hint="eastAsia"/>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7868550D" w14:textId="77777777" w:rsidR="00F67969" w:rsidRPr="00A62BB0" w:rsidDel="00334A5C" w:rsidRDefault="00F67969" w:rsidP="00E45E02">
            <w:pPr>
              <w:pStyle w:val="TAH"/>
              <w:rPr>
                <w:del w:id="3571" w:author="Huawei" w:date="2021-07-08T14:05:00Z"/>
                <w:lang w:val="en-US" w:eastAsia="zh-CN"/>
              </w:rPr>
            </w:pPr>
            <w:del w:id="3572"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832" w:type="dxa"/>
            <w:tcBorders>
              <w:top w:val="single" w:sz="4" w:space="0" w:color="auto"/>
              <w:left w:val="single" w:sz="4" w:space="0" w:color="auto"/>
              <w:bottom w:val="single" w:sz="4" w:space="0" w:color="auto"/>
              <w:right w:val="single" w:sz="4" w:space="0" w:color="auto"/>
            </w:tcBorders>
            <w:vAlign w:val="center"/>
            <w:hideMark/>
          </w:tcPr>
          <w:p w14:paraId="5593C77C" w14:textId="77777777" w:rsidR="00F67969" w:rsidRPr="00A62BB0" w:rsidDel="00334A5C" w:rsidRDefault="00F67969" w:rsidP="00E45E02">
            <w:pPr>
              <w:pStyle w:val="TAH"/>
              <w:rPr>
                <w:del w:id="3573" w:author="Huawei" w:date="2021-07-08T14:05:00Z"/>
                <w:lang w:val="en-US" w:eastAsia="zh-CN"/>
              </w:rPr>
            </w:pPr>
            <w:del w:id="3574" w:author="Huawei" w:date="2021-07-08T14:05:00Z">
              <w:r w:rsidRPr="00A62BB0" w:rsidDel="00334A5C">
                <w:rPr>
                  <w:lang w:val="en-US"/>
                </w:rPr>
                <w:delText xml:space="preserve">Cell </w:delText>
              </w:r>
              <w:r w:rsidRPr="00A62BB0" w:rsidDel="00334A5C">
                <w:rPr>
                  <w:rFonts w:hint="eastAsia"/>
                  <w:lang w:val="en-US" w:eastAsia="zh-CN"/>
                </w:rPr>
                <w:delText>2</w:delText>
              </w:r>
            </w:del>
          </w:p>
        </w:tc>
      </w:tr>
      <w:tr w:rsidR="00F67969" w:rsidRPr="00A62BB0" w14:paraId="1285F3A9" w14:textId="77777777" w:rsidTr="00E45E02">
        <w:trPr>
          <w:ins w:id="3575" w:author="Huawei" w:date="2021-07-08T14:04:00Z"/>
        </w:trPr>
        <w:tc>
          <w:tcPr>
            <w:tcW w:w="3626" w:type="dxa"/>
            <w:gridSpan w:val="2"/>
            <w:vMerge w:val="restart"/>
            <w:tcBorders>
              <w:top w:val="single" w:sz="4" w:space="0" w:color="auto"/>
              <w:left w:val="single" w:sz="4" w:space="0" w:color="auto"/>
              <w:right w:val="single" w:sz="4" w:space="0" w:color="auto"/>
            </w:tcBorders>
            <w:vAlign w:val="center"/>
          </w:tcPr>
          <w:p w14:paraId="678920F9" w14:textId="77777777" w:rsidR="00F67969" w:rsidRPr="00A62BB0" w:rsidRDefault="00F67969" w:rsidP="00E45E02">
            <w:pPr>
              <w:pStyle w:val="TAH"/>
              <w:rPr>
                <w:ins w:id="3576" w:author="Huawei" w:date="2021-07-08T14:04:00Z"/>
                <w:rFonts w:eastAsia="Calibri"/>
                <w:szCs w:val="22"/>
                <w:lang w:val="en-US"/>
              </w:rPr>
            </w:pPr>
            <w:ins w:id="3577" w:author="Huawei" w:date="2021-07-08T14:04:00Z">
              <w:r w:rsidRPr="00A62BB0">
                <w:rPr>
                  <w:lang w:val="en-US"/>
                </w:rPr>
                <w:t>Parameter</w:t>
              </w:r>
              <w:r w:rsidRPr="00A62BB0">
                <w:rPr>
                  <w:vertAlign w:val="superscript"/>
                  <w:lang w:val="en-US"/>
                </w:rPr>
                <w:t>Note 5</w:t>
              </w:r>
            </w:ins>
          </w:p>
        </w:tc>
        <w:tc>
          <w:tcPr>
            <w:tcW w:w="891" w:type="dxa"/>
            <w:vMerge w:val="restart"/>
            <w:tcBorders>
              <w:top w:val="single" w:sz="4" w:space="0" w:color="auto"/>
              <w:left w:val="single" w:sz="4" w:space="0" w:color="auto"/>
              <w:right w:val="single" w:sz="4" w:space="0" w:color="auto"/>
            </w:tcBorders>
            <w:vAlign w:val="center"/>
          </w:tcPr>
          <w:p w14:paraId="12C2EF77" w14:textId="77777777" w:rsidR="00F67969" w:rsidRPr="00A62BB0" w:rsidRDefault="00F67969" w:rsidP="00E45E02">
            <w:pPr>
              <w:pStyle w:val="TAH"/>
              <w:rPr>
                <w:ins w:id="3578" w:author="Huawei" w:date="2021-07-08T14:04:00Z"/>
                <w:rFonts w:eastAsia="Calibri"/>
                <w:szCs w:val="22"/>
                <w:lang w:val="en-US"/>
              </w:rPr>
            </w:pPr>
            <w:ins w:id="3579" w:author="Huawei" w:date="2021-07-08T14:05:00Z">
              <w:r w:rsidRPr="00A62BB0">
                <w:rPr>
                  <w:lang w:val="en-US"/>
                </w:rPr>
                <w:t>Unit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5B695722" w14:textId="77777777" w:rsidR="00F67969" w:rsidRPr="00A62BB0" w:rsidRDefault="00F67969" w:rsidP="00E45E02">
            <w:pPr>
              <w:pStyle w:val="TAH"/>
              <w:rPr>
                <w:ins w:id="3580" w:author="Huawei" w:date="2021-07-08T14:04:00Z"/>
                <w:lang w:val="en-US"/>
              </w:rPr>
            </w:pPr>
            <w:ins w:id="3581" w:author="Huawei" w:date="2021-07-08T14:05:00Z">
              <w:r w:rsidRPr="00A62BB0">
                <w:rPr>
                  <w:lang w:val="en-US"/>
                </w:rPr>
                <w:t xml:space="preserve">Cell </w:t>
              </w:r>
              <w:r w:rsidRPr="00A62BB0">
                <w:rPr>
                  <w:rFonts w:hint="eastAsia"/>
                  <w:lang w:val="en-US" w:eastAsia="zh-CN"/>
                </w:rPr>
                <w:t>1</w:t>
              </w:r>
            </w:ins>
          </w:p>
        </w:tc>
        <w:tc>
          <w:tcPr>
            <w:tcW w:w="2494" w:type="dxa"/>
            <w:gridSpan w:val="5"/>
            <w:tcBorders>
              <w:top w:val="single" w:sz="4" w:space="0" w:color="auto"/>
              <w:left w:val="single" w:sz="4" w:space="0" w:color="auto"/>
              <w:bottom w:val="single" w:sz="4" w:space="0" w:color="auto"/>
              <w:right w:val="single" w:sz="4" w:space="0" w:color="auto"/>
            </w:tcBorders>
            <w:vAlign w:val="center"/>
          </w:tcPr>
          <w:p w14:paraId="7340A850" w14:textId="77777777" w:rsidR="00F67969" w:rsidRPr="00A62BB0" w:rsidRDefault="00F67969" w:rsidP="00E45E02">
            <w:pPr>
              <w:pStyle w:val="TAH"/>
              <w:rPr>
                <w:ins w:id="3582" w:author="Huawei" w:date="2021-07-08T14:04:00Z"/>
                <w:lang w:val="en-US"/>
              </w:rPr>
            </w:pPr>
            <w:ins w:id="3583" w:author="Huawei" w:date="2021-07-08T14:05:00Z">
              <w:r w:rsidRPr="00A62BB0">
                <w:rPr>
                  <w:lang w:val="en-US"/>
                </w:rPr>
                <w:t xml:space="preserve">Cell </w:t>
              </w:r>
              <w:r w:rsidRPr="00A62BB0">
                <w:rPr>
                  <w:rFonts w:hint="eastAsia"/>
                  <w:lang w:val="en-US" w:eastAsia="zh-CN"/>
                </w:rPr>
                <w:t>2</w:t>
              </w:r>
            </w:ins>
          </w:p>
        </w:tc>
      </w:tr>
      <w:tr w:rsidR="00F67969" w:rsidRPr="00A62BB0" w14:paraId="32D69329" w14:textId="77777777" w:rsidTr="00E45E02">
        <w:trPr>
          <w:ins w:id="3584" w:author="Huawei" w:date="2021-07-08T14:04:00Z"/>
        </w:trPr>
        <w:tc>
          <w:tcPr>
            <w:tcW w:w="3626" w:type="dxa"/>
            <w:gridSpan w:val="2"/>
            <w:vMerge/>
            <w:tcBorders>
              <w:left w:val="single" w:sz="4" w:space="0" w:color="auto"/>
              <w:bottom w:val="single" w:sz="4" w:space="0" w:color="auto"/>
              <w:right w:val="single" w:sz="4" w:space="0" w:color="auto"/>
            </w:tcBorders>
            <w:vAlign w:val="center"/>
          </w:tcPr>
          <w:p w14:paraId="37E151C4" w14:textId="77777777" w:rsidR="00F67969" w:rsidRPr="00A62BB0" w:rsidRDefault="00F67969" w:rsidP="00E45E02">
            <w:pPr>
              <w:pStyle w:val="TAH"/>
              <w:rPr>
                <w:ins w:id="3585" w:author="Huawei" w:date="2021-07-08T14:04:00Z"/>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5A0AAEF5" w14:textId="77777777" w:rsidR="00F67969" w:rsidRPr="00A62BB0" w:rsidRDefault="00F67969" w:rsidP="00E45E02">
            <w:pPr>
              <w:pStyle w:val="TAH"/>
              <w:rPr>
                <w:ins w:id="3586" w:author="Huawei" w:date="2021-07-08T14:04:00Z"/>
                <w:rFonts w:eastAsia="Calibri"/>
                <w:szCs w:val="22"/>
                <w:lang w:val="en-US"/>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66E6D647" w14:textId="77777777" w:rsidR="00F67969" w:rsidRPr="00A62BB0" w:rsidRDefault="00F67969" w:rsidP="00E45E02">
            <w:pPr>
              <w:pStyle w:val="TAH"/>
              <w:rPr>
                <w:ins w:id="3587" w:author="Huawei" w:date="2021-07-08T14:04:00Z"/>
                <w:lang w:val="en-US"/>
              </w:rPr>
            </w:pPr>
            <w:ins w:id="3588" w:author="Huawei" w:date="2021-07-08T14:05:00Z">
              <w:r w:rsidRPr="00A62BB0">
                <w:rPr>
                  <w:lang w:val="en-US"/>
                </w:rPr>
                <w:t>T1</w:t>
              </w:r>
            </w:ins>
          </w:p>
        </w:tc>
        <w:tc>
          <w:tcPr>
            <w:tcW w:w="980" w:type="dxa"/>
            <w:gridSpan w:val="3"/>
            <w:tcBorders>
              <w:top w:val="single" w:sz="4" w:space="0" w:color="auto"/>
              <w:left w:val="single" w:sz="4" w:space="0" w:color="auto"/>
              <w:bottom w:val="single" w:sz="4" w:space="0" w:color="auto"/>
              <w:right w:val="single" w:sz="4" w:space="0" w:color="auto"/>
            </w:tcBorders>
            <w:vAlign w:val="center"/>
          </w:tcPr>
          <w:p w14:paraId="40B74380" w14:textId="77777777" w:rsidR="00F67969" w:rsidRPr="00A62BB0" w:rsidRDefault="00F67969" w:rsidP="00E45E02">
            <w:pPr>
              <w:pStyle w:val="TAH"/>
              <w:rPr>
                <w:ins w:id="3589" w:author="Huawei" w:date="2021-07-08T14:04:00Z"/>
                <w:lang w:val="en-US"/>
              </w:rPr>
            </w:pPr>
            <w:ins w:id="3590" w:author="Huawei" w:date="2021-07-08T14:05:00Z">
              <w:r w:rsidRPr="00A62BB0">
                <w:rPr>
                  <w:lang w:val="en-US"/>
                </w:rPr>
                <w:t>T</w:t>
              </w:r>
              <w:r>
                <w:rPr>
                  <w:lang w:val="en-US"/>
                </w:rPr>
                <w:t>2</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51A559F2" w14:textId="77777777" w:rsidR="00F67969" w:rsidRPr="00A62BB0" w:rsidRDefault="00F67969" w:rsidP="00E45E02">
            <w:pPr>
              <w:pStyle w:val="TAH"/>
              <w:rPr>
                <w:ins w:id="3591" w:author="Huawei" w:date="2021-07-08T14:04:00Z"/>
                <w:lang w:val="en-US"/>
              </w:rPr>
            </w:pPr>
            <w:ins w:id="3592" w:author="Huawei" w:date="2021-07-08T14:05:00Z">
              <w:r w:rsidRPr="00A62BB0">
                <w:rPr>
                  <w:lang w:val="en-US"/>
                </w:rPr>
                <w:t>T</w:t>
              </w:r>
              <w:r>
                <w:rPr>
                  <w:lang w:val="en-US"/>
                </w:rPr>
                <w:t>3</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4F786797" w14:textId="77777777" w:rsidR="00F67969" w:rsidRPr="00A62BB0" w:rsidRDefault="00F67969" w:rsidP="00E45E02">
            <w:pPr>
              <w:pStyle w:val="TAH"/>
              <w:rPr>
                <w:ins w:id="3593" w:author="Huawei" w:date="2021-07-08T14:04:00Z"/>
                <w:lang w:val="en-US"/>
              </w:rPr>
            </w:pPr>
            <w:ins w:id="3594" w:author="Huawei" w:date="2021-07-08T14:05:00Z">
              <w:r w:rsidRPr="00A62BB0">
                <w:rPr>
                  <w:lang w:val="en-US"/>
                </w:rPr>
                <w:t>T1</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592ADB0E" w14:textId="77777777" w:rsidR="00F67969" w:rsidRPr="00A62BB0" w:rsidRDefault="00F67969" w:rsidP="00E45E02">
            <w:pPr>
              <w:pStyle w:val="TAH"/>
              <w:rPr>
                <w:ins w:id="3595" w:author="Huawei" w:date="2021-07-08T14:04:00Z"/>
                <w:lang w:val="en-US"/>
              </w:rPr>
            </w:pPr>
            <w:ins w:id="3596" w:author="Huawei" w:date="2021-07-08T14:05:00Z">
              <w:r w:rsidRPr="00A62BB0">
                <w:rPr>
                  <w:lang w:val="en-US"/>
                </w:rPr>
                <w:t>T</w:t>
              </w:r>
              <w:r>
                <w:rPr>
                  <w:lang w:val="en-US"/>
                </w:rPr>
                <w:t>2</w:t>
              </w:r>
            </w:ins>
          </w:p>
        </w:tc>
        <w:tc>
          <w:tcPr>
            <w:tcW w:w="832" w:type="dxa"/>
            <w:tcBorders>
              <w:top w:val="single" w:sz="4" w:space="0" w:color="auto"/>
              <w:left w:val="single" w:sz="4" w:space="0" w:color="auto"/>
              <w:bottom w:val="single" w:sz="4" w:space="0" w:color="auto"/>
              <w:right w:val="single" w:sz="4" w:space="0" w:color="auto"/>
            </w:tcBorders>
            <w:vAlign w:val="center"/>
          </w:tcPr>
          <w:p w14:paraId="5C2281B3" w14:textId="77777777" w:rsidR="00F67969" w:rsidRPr="00A62BB0" w:rsidRDefault="00F67969" w:rsidP="00E45E02">
            <w:pPr>
              <w:pStyle w:val="TAH"/>
              <w:rPr>
                <w:ins w:id="3597" w:author="Huawei" w:date="2021-07-08T14:04:00Z"/>
                <w:lang w:val="en-US"/>
              </w:rPr>
            </w:pPr>
            <w:ins w:id="3598" w:author="Huawei" w:date="2021-07-08T14:05:00Z">
              <w:r w:rsidRPr="00A62BB0">
                <w:rPr>
                  <w:lang w:val="en-US"/>
                </w:rPr>
                <w:t>T</w:t>
              </w:r>
              <w:r>
                <w:rPr>
                  <w:lang w:val="en-US"/>
                </w:rPr>
                <w:t>3</w:t>
              </w:r>
            </w:ins>
          </w:p>
        </w:tc>
      </w:tr>
      <w:tr w:rsidR="00F67969" w:rsidRPr="00A62BB0" w:rsidDel="00334A5C" w14:paraId="7D51412D" w14:textId="77777777" w:rsidTr="00E45E02">
        <w:trPr>
          <w:del w:id="3599" w:author="Huawei" w:date="2021-07-08T14:06:00Z"/>
        </w:trPr>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CD84B48" w14:textId="77777777" w:rsidR="00F67969" w:rsidRPr="00A62BB0" w:rsidDel="00334A5C" w:rsidRDefault="00F67969" w:rsidP="00E45E02">
            <w:pPr>
              <w:keepNext/>
              <w:keepLines/>
              <w:spacing w:after="0"/>
              <w:rPr>
                <w:del w:id="3600" w:author="Huawei" w:date="2021-07-08T14:06:00Z"/>
                <w:rFonts w:ascii="Arial" w:hAnsi="Arial" w:cs="Arial"/>
                <w:sz w:val="18"/>
                <w:lang w:val="it-IT"/>
              </w:rPr>
            </w:pPr>
            <w:del w:id="3601" w:author="Huawei" w:date="2021-07-08T14:06:00Z">
              <w:r w:rsidRPr="00A62BB0" w:rsidDel="00334A5C">
                <w:rPr>
                  <w:rFonts w:ascii="Arial" w:hAnsi="Arial" w:cs="Arial"/>
                  <w:sz w:val="18"/>
                  <w:lang w:val="it-IT"/>
                </w:rPr>
                <w:delText>SSB ARFCN</w:delText>
              </w:r>
            </w:del>
          </w:p>
        </w:tc>
        <w:tc>
          <w:tcPr>
            <w:tcW w:w="891" w:type="dxa"/>
            <w:tcBorders>
              <w:top w:val="single" w:sz="4" w:space="0" w:color="auto"/>
              <w:left w:val="single" w:sz="4" w:space="0" w:color="auto"/>
              <w:bottom w:val="single" w:sz="4" w:space="0" w:color="auto"/>
              <w:right w:val="single" w:sz="4" w:space="0" w:color="auto"/>
            </w:tcBorders>
            <w:vAlign w:val="center"/>
          </w:tcPr>
          <w:p w14:paraId="40CCFC9F" w14:textId="77777777" w:rsidR="00F67969" w:rsidRPr="00A62BB0" w:rsidDel="00334A5C" w:rsidRDefault="00F67969" w:rsidP="00E45E02">
            <w:pPr>
              <w:keepNext/>
              <w:keepLines/>
              <w:spacing w:after="0"/>
              <w:jc w:val="center"/>
              <w:rPr>
                <w:del w:id="3602" w:author="Huawei" w:date="2021-07-08T14:06:00Z"/>
                <w:rFonts w:ascii="Arial" w:hAnsi="Arial" w:cs="Arial"/>
                <w:sz w:val="18"/>
                <w:lang w:val="it-IT"/>
              </w:rPr>
            </w:pPr>
          </w:p>
        </w:tc>
        <w:tc>
          <w:tcPr>
            <w:tcW w:w="996" w:type="dxa"/>
            <w:gridSpan w:val="2"/>
            <w:tcBorders>
              <w:top w:val="single" w:sz="4" w:space="0" w:color="auto"/>
              <w:left w:val="single" w:sz="4" w:space="0" w:color="auto"/>
              <w:bottom w:val="single" w:sz="4" w:space="0" w:color="auto"/>
              <w:right w:val="single" w:sz="4" w:space="0" w:color="auto"/>
            </w:tcBorders>
            <w:vAlign w:val="center"/>
            <w:hideMark/>
          </w:tcPr>
          <w:p w14:paraId="13043628" w14:textId="77777777" w:rsidR="00F67969" w:rsidRPr="00A62BB0" w:rsidDel="00334A5C" w:rsidRDefault="00F67969" w:rsidP="00E45E02">
            <w:pPr>
              <w:keepNext/>
              <w:keepLines/>
              <w:spacing w:after="0"/>
              <w:jc w:val="center"/>
              <w:rPr>
                <w:del w:id="3603" w:author="Huawei" w:date="2021-07-08T14:06:00Z"/>
                <w:rFonts w:ascii="Arial" w:hAnsi="Arial" w:cs="Arial"/>
                <w:sz w:val="18"/>
                <w:lang w:val="en-US" w:eastAsia="zh-CN"/>
              </w:rPr>
            </w:pPr>
            <w:del w:id="3604"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997" w:type="dxa"/>
            <w:gridSpan w:val="4"/>
            <w:tcBorders>
              <w:top w:val="single" w:sz="4" w:space="0" w:color="auto"/>
              <w:left w:val="single" w:sz="4" w:space="0" w:color="auto"/>
              <w:bottom w:val="single" w:sz="4" w:space="0" w:color="auto"/>
              <w:right w:val="single" w:sz="4" w:space="0" w:color="auto"/>
            </w:tcBorders>
            <w:vAlign w:val="center"/>
          </w:tcPr>
          <w:p w14:paraId="239E6091" w14:textId="77777777" w:rsidR="00F67969" w:rsidRPr="00A62BB0" w:rsidDel="00334A5C" w:rsidRDefault="00F67969" w:rsidP="00E45E02">
            <w:pPr>
              <w:keepNext/>
              <w:keepLines/>
              <w:spacing w:after="0"/>
              <w:jc w:val="center"/>
              <w:rPr>
                <w:del w:id="3605" w:author="Huawei" w:date="2021-07-08T14:06:00Z"/>
                <w:rFonts w:ascii="Arial" w:hAnsi="Arial" w:cs="Arial"/>
                <w:sz w:val="18"/>
                <w:lang w:val="en-US"/>
              </w:rPr>
            </w:pPr>
            <w:del w:id="3606"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0DEB71D2" w14:textId="77777777" w:rsidR="00F67969" w:rsidRPr="00A62BB0" w:rsidDel="00334A5C" w:rsidRDefault="00F67969" w:rsidP="00E45E02">
            <w:pPr>
              <w:keepNext/>
              <w:keepLines/>
              <w:spacing w:after="0"/>
              <w:jc w:val="center"/>
              <w:rPr>
                <w:del w:id="3607" w:author="Huawei" w:date="2021-07-08T14:06:00Z"/>
                <w:rFonts w:ascii="Arial" w:hAnsi="Arial" w:cs="Arial"/>
                <w:sz w:val="18"/>
                <w:lang w:val="en-US" w:eastAsia="zh-CN"/>
              </w:rPr>
            </w:pPr>
            <w:del w:id="3608"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831" w:type="dxa"/>
            <w:gridSpan w:val="2"/>
            <w:tcBorders>
              <w:top w:val="single" w:sz="4" w:space="0" w:color="auto"/>
              <w:left w:val="single" w:sz="4" w:space="0" w:color="auto"/>
              <w:bottom w:val="single" w:sz="4" w:space="0" w:color="auto"/>
              <w:right w:val="single" w:sz="4" w:space="0" w:color="auto"/>
            </w:tcBorders>
            <w:vAlign w:val="center"/>
          </w:tcPr>
          <w:p w14:paraId="1C7A4248" w14:textId="77777777" w:rsidR="00F67969" w:rsidRPr="00A62BB0" w:rsidDel="00334A5C" w:rsidRDefault="00F67969" w:rsidP="00E45E02">
            <w:pPr>
              <w:keepNext/>
              <w:keepLines/>
              <w:spacing w:after="0"/>
              <w:jc w:val="center"/>
              <w:rPr>
                <w:del w:id="3609" w:author="Huawei" w:date="2021-07-08T14:06:00Z"/>
                <w:rFonts w:ascii="Arial" w:hAnsi="Arial" w:cs="Arial"/>
                <w:sz w:val="18"/>
                <w:lang w:val="en-US"/>
              </w:rPr>
            </w:pPr>
            <w:del w:id="3610"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194D9874" w14:textId="77777777" w:rsidR="00F67969" w:rsidRPr="00A62BB0" w:rsidDel="00334A5C" w:rsidRDefault="00F67969" w:rsidP="00E45E02">
            <w:pPr>
              <w:keepNext/>
              <w:keepLines/>
              <w:spacing w:after="0"/>
              <w:jc w:val="center"/>
              <w:rPr>
                <w:del w:id="3611" w:author="Huawei" w:date="2021-07-08T14:06:00Z"/>
                <w:rFonts w:ascii="Arial" w:hAnsi="Arial" w:cs="Arial"/>
                <w:sz w:val="18"/>
                <w:lang w:val="en-US" w:eastAsia="zh-CN"/>
              </w:rPr>
            </w:pPr>
            <w:del w:id="3612"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832" w:type="dxa"/>
            <w:tcBorders>
              <w:top w:val="single" w:sz="4" w:space="0" w:color="auto"/>
              <w:left w:val="single" w:sz="4" w:space="0" w:color="auto"/>
              <w:bottom w:val="single" w:sz="4" w:space="0" w:color="auto"/>
              <w:right w:val="single" w:sz="4" w:space="0" w:color="auto"/>
            </w:tcBorders>
            <w:vAlign w:val="center"/>
          </w:tcPr>
          <w:p w14:paraId="50DE5AE1" w14:textId="77777777" w:rsidR="00F67969" w:rsidRPr="00A62BB0" w:rsidDel="00334A5C" w:rsidRDefault="00F67969" w:rsidP="00E45E02">
            <w:pPr>
              <w:keepNext/>
              <w:keepLines/>
              <w:spacing w:after="0"/>
              <w:jc w:val="center"/>
              <w:rPr>
                <w:del w:id="3613" w:author="Huawei" w:date="2021-07-08T14:06:00Z"/>
                <w:rFonts w:ascii="Arial" w:hAnsi="Arial" w:cs="Arial"/>
                <w:sz w:val="18"/>
                <w:lang w:val="en-US"/>
              </w:rPr>
            </w:pPr>
            <w:del w:id="3614"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r>
      <w:tr w:rsidR="00F67969" w:rsidRPr="00A62BB0" w14:paraId="0BA07880" w14:textId="77777777" w:rsidTr="00E45E02">
        <w:trPr>
          <w:ins w:id="3615" w:author="Huawei" w:date="2021-07-08T14:06: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313E5A94" w14:textId="77777777" w:rsidR="00F67969" w:rsidRPr="00A62BB0" w:rsidRDefault="00F67969" w:rsidP="00E45E02">
            <w:pPr>
              <w:keepNext/>
              <w:keepLines/>
              <w:spacing w:after="0"/>
              <w:rPr>
                <w:ins w:id="3616" w:author="Huawei" w:date="2021-07-08T14:06:00Z"/>
                <w:rFonts w:ascii="Arial" w:hAnsi="Arial" w:cs="Arial"/>
                <w:sz w:val="18"/>
                <w:lang w:val="it-IT"/>
              </w:rPr>
            </w:pPr>
            <w:ins w:id="3617" w:author="Huawei" w:date="2021-07-08T14:06:00Z">
              <w:r w:rsidRPr="00A62BB0">
                <w:rPr>
                  <w:rFonts w:ascii="Arial" w:hAnsi="Arial" w:cs="Arial"/>
                  <w:sz w:val="18"/>
                  <w:lang w:val="it-IT"/>
                </w:rPr>
                <w:t>SSB ARFCN</w:t>
              </w:r>
            </w:ins>
          </w:p>
        </w:tc>
        <w:tc>
          <w:tcPr>
            <w:tcW w:w="891" w:type="dxa"/>
            <w:tcBorders>
              <w:top w:val="single" w:sz="4" w:space="0" w:color="auto"/>
              <w:left w:val="single" w:sz="4" w:space="0" w:color="auto"/>
              <w:bottom w:val="single" w:sz="4" w:space="0" w:color="auto"/>
              <w:right w:val="single" w:sz="4" w:space="0" w:color="auto"/>
            </w:tcBorders>
            <w:vAlign w:val="center"/>
          </w:tcPr>
          <w:p w14:paraId="4025A3BA" w14:textId="77777777" w:rsidR="00F67969" w:rsidRPr="00A62BB0" w:rsidRDefault="00F67969" w:rsidP="00E45E02">
            <w:pPr>
              <w:keepNext/>
              <w:keepLines/>
              <w:spacing w:after="0"/>
              <w:jc w:val="center"/>
              <w:rPr>
                <w:ins w:id="3618" w:author="Huawei" w:date="2021-07-08T14:06:00Z"/>
                <w:rFonts w:ascii="Arial" w:hAnsi="Arial" w:cs="Arial"/>
                <w:sz w:val="18"/>
                <w:lang w:val="it-IT"/>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7F06E6BD" w14:textId="77777777" w:rsidR="00F67969" w:rsidRPr="00A62BB0" w:rsidRDefault="00F67969" w:rsidP="00E45E02">
            <w:pPr>
              <w:keepNext/>
              <w:keepLines/>
              <w:spacing w:after="0"/>
              <w:jc w:val="center"/>
              <w:rPr>
                <w:ins w:id="3619" w:author="Huawei" w:date="2021-07-08T14:06:00Z"/>
                <w:rFonts w:ascii="Arial" w:hAnsi="Arial" w:cs="Arial"/>
                <w:sz w:val="18"/>
                <w:lang w:val="en-US"/>
              </w:rPr>
            </w:pPr>
            <w:ins w:id="3620" w:author="Huawei" w:date="2021-07-08T14:06:00Z">
              <w:r w:rsidRPr="00A62BB0">
                <w:rPr>
                  <w:rFonts w:ascii="Arial" w:hAnsi="Arial" w:cs="Arial"/>
                  <w:sz w:val="18"/>
                  <w:lang w:val="en-US"/>
                </w:rPr>
                <w:t>Freq</w:t>
              </w:r>
              <w:r w:rsidRPr="00A62BB0">
                <w:rPr>
                  <w:rFonts w:ascii="Arial" w:hAnsi="Arial" w:cs="Arial" w:hint="eastAsia"/>
                  <w:sz w:val="18"/>
                  <w:lang w:val="en-US" w:eastAsia="zh-CN"/>
                </w:rPr>
                <w:t>1</w:t>
              </w:r>
            </w:ins>
          </w:p>
        </w:tc>
        <w:tc>
          <w:tcPr>
            <w:tcW w:w="2494" w:type="dxa"/>
            <w:gridSpan w:val="5"/>
            <w:tcBorders>
              <w:top w:val="single" w:sz="4" w:space="0" w:color="auto"/>
              <w:left w:val="single" w:sz="4" w:space="0" w:color="auto"/>
              <w:bottom w:val="single" w:sz="4" w:space="0" w:color="auto"/>
              <w:right w:val="single" w:sz="4" w:space="0" w:color="auto"/>
            </w:tcBorders>
            <w:vAlign w:val="center"/>
          </w:tcPr>
          <w:p w14:paraId="46CEEE80" w14:textId="77777777" w:rsidR="00F67969" w:rsidRPr="00A62BB0" w:rsidRDefault="00F67969" w:rsidP="00E45E02">
            <w:pPr>
              <w:keepNext/>
              <w:keepLines/>
              <w:spacing w:after="0"/>
              <w:jc w:val="center"/>
              <w:rPr>
                <w:ins w:id="3621" w:author="Huawei" w:date="2021-07-08T14:06:00Z"/>
                <w:rFonts w:ascii="Arial" w:hAnsi="Arial" w:cs="Arial"/>
                <w:sz w:val="18"/>
                <w:lang w:val="en-US"/>
              </w:rPr>
            </w:pPr>
            <w:ins w:id="3622" w:author="Huawei" w:date="2021-07-08T14:06:00Z">
              <w:r w:rsidRPr="00A62BB0">
                <w:rPr>
                  <w:rFonts w:ascii="Arial" w:hAnsi="Arial" w:cs="Arial"/>
                  <w:sz w:val="18"/>
                  <w:lang w:val="en-US"/>
                </w:rPr>
                <w:t>Freq</w:t>
              </w:r>
              <w:r>
                <w:rPr>
                  <w:rFonts w:ascii="Arial" w:hAnsi="Arial" w:cs="Arial"/>
                  <w:sz w:val="18"/>
                  <w:lang w:val="en-US" w:eastAsia="zh-CN"/>
                </w:rPr>
                <w:t>2</w:t>
              </w:r>
            </w:ins>
          </w:p>
        </w:tc>
      </w:tr>
      <w:tr w:rsidR="00F67969" w:rsidRPr="00A62BB0" w14:paraId="2C0682B2" w14:textId="77777777" w:rsidTr="00E45E02">
        <w:trPr>
          <w:trHeight w:val="88"/>
          <w:ins w:id="3623" w:author="Huawei" w:date="2021-07-08T14:06:00Z"/>
        </w:trPr>
        <w:tc>
          <w:tcPr>
            <w:tcW w:w="1812" w:type="dxa"/>
            <w:vMerge w:val="restart"/>
            <w:tcBorders>
              <w:top w:val="single" w:sz="4" w:space="0" w:color="auto"/>
              <w:left w:val="single" w:sz="4" w:space="0" w:color="auto"/>
              <w:right w:val="single" w:sz="4" w:space="0" w:color="auto"/>
            </w:tcBorders>
          </w:tcPr>
          <w:p w14:paraId="263B6B5E" w14:textId="77777777" w:rsidR="00F67969" w:rsidRPr="00A62BB0" w:rsidRDefault="00F67969" w:rsidP="00E45E02">
            <w:pPr>
              <w:keepNext/>
              <w:keepLines/>
              <w:spacing w:after="0"/>
              <w:rPr>
                <w:ins w:id="3624" w:author="Huawei" w:date="2021-07-08T14:06:00Z"/>
                <w:rFonts w:ascii="Arial" w:hAnsi="Arial" w:cs="Arial"/>
                <w:sz w:val="18"/>
                <w:lang w:val="it-IT"/>
              </w:rPr>
            </w:pPr>
            <w:ins w:id="3625" w:author="Huawei" w:date="2021-07-08T14:06:00Z">
              <w:r w:rsidRPr="00A62BB0">
                <w:rPr>
                  <w:rFonts w:ascii="Arial" w:hAnsi="Arial" w:cs="Arial"/>
                  <w:sz w:val="18"/>
                  <w:lang w:val="it-IT"/>
                </w:rPr>
                <w:t>Duplex mode</w:t>
              </w:r>
            </w:ins>
          </w:p>
        </w:tc>
        <w:tc>
          <w:tcPr>
            <w:tcW w:w="1814" w:type="dxa"/>
            <w:tcBorders>
              <w:top w:val="single" w:sz="4" w:space="0" w:color="auto"/>
              <w:left w:val="single" w:sz="4" w:space="0" w:color="auto"/>
              <w:bottom w:val="single" w:sz="4" w:space="0" w:color="auto"/>
              <w:right w:val="single" w:sz="4" w:space="0" w:color="auto"/>
            </w:tcBorders>
          </w:tcPr>
          <w:p w14:paraId="5092B6B6" w14:textId="77777777" w:rsidR="00F67969" w:rsidRPr="00A62BB0" w:rsidRDefault="00F67969" w:rsidP="00E45E02">
            <w:pPr>
              <w:keepNext/>
              <w:keepLines/>
              <w:spacing w:after="0"/>
              <w:rPr>
                <w:ins w:id="3626" w:author="Huawei" w:date="2021-07-08T14:06:00Z"/>
                <w:rFonts w:ascii="Arial" w:hAnsi="Arial" w:cs="Arial"/>
                <w:sz w:val="18"/>
                <w:lang w:val="en-US" w:eastAsia="zh-CN"/>
              </w:rPr>
            </w:pPr>
            <w:ins w:id="3627" w:author="Huawei" w:date="2021-07-08T14:06:00Z">
              <w:r w:rsidRPr="00A62BB0">
                <w:rPr>
                  <w:rFonts w:ascii="Arial" w:hAnsi="Arial" w:cs="Arial" w:hint="eastAsia"/>
                  <w:sz w:val="18"/>
                  <w:lang w:val="en-US" w:eastAsia="zh-CN"/>
                </w:rPr>
                <w:t>Config 1</w:t>
              </w:r>
            </w:ins>
          </w:p>
        </w:tc>
        <w:tc>
          <w:tcPr>
            <w:tcW w:w="891" w:type="dxa"/>
            <w:tcBorders>
              <w:top w:val="single" w:sz="4" w:space="0" w:color="auto"/>
              <w:left w:val="single" w:sz="4" w:space="0" w:color="auto"/>
              <w:right w:val="single" w:sz="4" w:space="0" w:color="auto"/>
            </w:tcBorders>
          </w:tcPr>
          <w:p w14:paraId="27783B7C" w14:textId="77777777" w:rsidR="00F67969" w:rsidRPr="00A62BB0" w:rsidRDefault="00F67969" w:rsidP="00E45E02">
            <w:pPr>
              <w:keepNext/>
              <w:keepLines/>
              <w:spacing w:after="0"/>
              <w:jc w:val="center"/>
              <w:rPr>
                <w:ins w:id="3628" w:author="Huawei" w:date="2021-07-08T14:06:00Z"/>
                <w:rFonts w:ascii="Arial" w:hAnsi="Arial" w:cs="Arial"/>
                <w:sz w:val="18"/>
                <w:lang w:val="en-US"/>
              </w:rPr>
            </w:pPr>
          </w:p>
        </w:tc>
        <w:tc>
          <w:tcPr>
            <w:tcW w:w="2824" w:type="dxa"/>
            <w:gridSpan w:val="8"/>
            <w:tcBorders>
              <w:top w:val="single" w:sz="4" w:space="0" w:color="auto"/>
              <w:left w:val="single" w:sz="4" w:space="0" w:color="auto"/>
              <w:right w:val="single" w:sz="4" w:space="0" w:color="auto"/>
            </w:tcBorders>
            <w:vAlign w:val="center"/>
          </w:tcPr>
          <w:p w14:paraId="4A8ED5F1" w14:textId="77777777" w:rsidR="00F67969" w:rsidRPr="00A62BB0" w:rsidRDefault="00F67969" w:rsidP="00E45E02">
            <w:pPr>
              <w:keepNext/>
              <w:keepLines/>
              <w:spacing w:after="0"/>
              <w:jc w:val="center"/>
              <w:rPr>
                <w:ins w:id="3629" w:author="Huawei" w:date="2021-07-08T14:06:00Z"/>
                <w:rFonts w:ascii="Arial" w:hAnsi="Arial" w:cs="Arial"/>
                <w:sz w:val="18"/>
                <w:lang w:val="en-US" w:eastAsia="zh-CN"/>
              </w:rPr>
            </w:pPr>
            <w:ins w:id="3630" w:author="Huawei" w:date="2021-07-08T14:06:00Z">
              <w:r>
                <w:rPr>
                  <w:rFonts w:ascii="Arial" w:hAnsi="Arial" w:cs="Arial" w:hint="eastAsia"/>
                  <w:sz w:val="18"/>
                  <w:lang w:val="en-US" w:eastAsia="zh-CN"/>
                </w:rPr>
                <w:t>F</w:t>
              </w:r>
              <w:r>
                <w:rPr>
                  <w:rFonts w:ascii="Arial" w:hAnsi="Arial" w:cs="Arial"/>
                  <w:sz w:val="18"/>
                  <w:lang w:val="en-US" w:eastAsia="zh-CN"/>
                </w:rPr>
                <w:t>DD</w:t>
              </w:r>
            </w:ins>
          </w:p>
        </w:tc>
        <w:tc>
          <w:tcPr>
            <w:tcW w:w="2494" w:type="dxa"/>
            <w:gridSpan w:val="5"/>
            <w:tcBorders>
              <w:top w:val="single" w:sz="4" w:space="0" w:color="auto"/>
              <w:left w:val="single" w:sz="4" w:space="0" w:color="auto"/>
              <w:right w:val="single" w:sz="4" w:space="0" w:color="auto"/>
            </w:tcBorders>
            <w:vAlign w:val="center"/>
          </w:tcPr>
          <w:p w14:paraId="64B26CD8" w14:textId="77777777" w:rsidR="00F67969" w:rsidRPr="00A62BB0" w:rsidRDefault="00F67969" w:rsidP="00E45E02">
            <w:pPr>
              <w:keepNext/>
              <w:keepLines/>
              <w:spacing w:after="0"/>
              <w:jc w:val="center"/>
              <w:rPr>
                <w:ins w:id="3631" w:author="Huawei" w:date="2021-07-08T14:06:00Z"/>
                <w:rFonts w:ascii="Arial" w:hAnsi="Arial" w:cs="Arial"/>
                <w:sz w:val="18"/>
                <w:lang w:val="en-US" w:eastAsia="zh-CN"/>
              </w:rPr>
            </w:pPr>
            <w:ins w:id="3632" w:author="Huawei" w:date="2021-07-08T14:07:00Z">
              <w:r w:rsidRPr="00A62BB0">
                <w:rPr>
                  <w:rFonts w:ascii="Arial" w:hAnsi="Arial" w:cs="Arial" w:hint="eastAsia"/>
                  <w:sz w:val="18"/>
                  <w:lang w:val="en-US" w:eastAsia="zh-CN"/>
                </w:rPr>
                <w:t>TDD</w:t>
              </w:r>
            </w:ins>
          </w:p>
        </w:tc>
      </w:tr>
      <w:tr w:rsidR="00F67969" w:rsidRPr="00A62BB0" w14:paraId="4623D42E"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33"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ins w:id="3634" w:author="Huawei" w:date="2021-07-08T14:06:00Z"/>
          <w:trPrChange w:id="3635" w:author="Huawei" w:date="2021-07-08T14:07:00Z">
            <w:trPr>
              <w:trHeight w:val="88"/>
            </w:trPr>
          </w:trPrChange>
        </w:trPr>
        <w:tc>
          <w:tcPr>
            <w:tcW w:w="1812" w:type="dxa"/>
            <w:vMerge/>
            <w:tcBorders>
              <w:left w:val="single" w:sz="4" w:space="0" w:color="auto"/>
              <w:bottom w:val="single" w:sz="4" w:space="0" w:color="auto"/>
              <w:right w:val="single" w:sz="4" w:space="0" w:color="auto"/>
            </w:tcBorders>
            <w:tcPrChange w:id="3636" w:author="Huawei" w:date="2021-07-08T14:07:00Z">
              <w:tcPr>
                <w:tcW w:w="1812" w:type="dxa"/>
                <w:vMerge/>
                <w:tcBorders>
                  <w:left w:val="single" w:sz="4" w:space="0" w:color="auto"/>
                  <w:right w:val="single" w:sz="4" w:space="0" w:color="auto"/>
                </w:tcBorders>
              </w:tcPr>
            </w:tcPrChange>
          </w:tcPr>
          <w:p w14:paraId="10D0B38B" w14:textId="77777777" w:rsidR="00F67969" w:rsidRPr="00A62BB0" w:rsidRDefault="00F67969" w:rsidP="00E45E02">
            <w:pPr>
              <w:keepNext/>
              <w:keepLines/>
              <w:spacing w:after="0"/>
              <w:rPr>
                <w:ins w:id="3637" w:author="Huawei" w:date="2021-07-08T14:06:00Z"/>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Change w:id="3638"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31849CE9" w14:textId="77777777" w:rsidR="00F67969" w:rsidRPr="00A62BB0" w:rsidRDefault="00F67969" w:rsidP="00E45E02">
            <w:pPr>
              <w:keepNext/>
              <w:keepLines/>
              <w:spacing w:after="0"/>
              <w:rPr>
                <w:ins w:id="3639" w:author="Huawei" w:date="2021-07-08T14:06:00Z"/>
                <w:rFonts w:ascii="Arial" w:hAnsi="Arial" w:cs="Arial"/>
                <w:sz w:val="18"/>
                <w:lang w:val="en-US" w:eastAsia="zh-CN"/>
              </w:rPr>
            </w:pPr>
            <w:ins w:id="3640" w:author="Huawei" w:date="2021-07-08T14:06:00Z">
              <w:r w:rsidRPr="00A62BB0">
                <w:rPr>
                  <w:rFonts w:ascii="Arial" w:hAnsi="Arial" w:cs="Arial" w:hint="eastAsia"/>
                  <w:sz w:val="18"/>
                  <w:lang w:val="en-US" w:eastAsia="zh-CN"/>
                </w:rPr>
                <w:t>Config 2,3</w:t>
              </w:r>
            </w:ins>
          </w:p>
        </w:tc>
        <w:tc>
          <w:tcPr>
            <w:tcW w:w="891" w:type="dxa"/>
            <w:tcBorders>
              <w:top w:val="single" w:sz="4" w:space="0" w:color="auto"/>
              <w:left w:val="single" w:sz="4" w:space="0" w:color="auto"/>
              <w:bottom w:val="single" w:sz="4" w:space="0" w:color="auto"/>
              <w:right w:val="single" w:sz="4" w:space="0" w:color="auto"/>
            </w:tcBorders>
            <w:tcPrChange w:id="3641" w:author="Huawei" w:date="2021-07-08T14:07:00Z">
              <w:tcPr>
                <w:tcW w:w="891" w:type="dxa"/>
                <w:tcBorders>
                  <w:top w:val="single" w:sz="4" w:space="0" w:color="auto"/>
                  <w:left w:val="single" w:sz="4" w:space="0" w:color="auto"/>
                  <w:right w:val="single" w:sz="4" w:space="0" w:color="auto"/>
                </w:tcBorders>
              </w:tcPr>
            </w:tcPrChange>
          </w:tcPr>
          <w:p w14:paraId="47846013" w14:textId="77777777" w:rsidR="00F67969" w:rsidRPr="00A62BB0" w:rsidRDefault="00F67969" w:rsidP="00E45E02">
            <w:pPr>
              <w:keepNext/>
              <w:keepLines/>
              <w:spacing w:after="0"/>
              <w:jc w:val="center"/>
              <w:rPr>
                <w:ins w:id="3642" w:author="Huawei" w:date="2021-07-08T14:06:00Z"/>
                <w:rFonts w:ascii="Arial" w:hAnsi="Arial" w:cs="Arial"/>
                <w:sz w:val="18"/>
                <w:lang w:val="en-US"/>
              </w:rPr>
            </w:pPr>
          </w:p>
        </w:tc>
        <w:tc>
          <w:tcPr>
            <w:tcW w:w="5318" w:type="dxa"/>
            <w:gridSpan w:val="13"/>
            <w:tcBorders>
              <w:top w:val="single" w:sz="4" w:space="0" w:color="auto"/>
              <w:left w:val="single" w:sz="4" w:space="0" w:color="auto"/>
              <w:right w:val="single" w:sz="4" w:space="0" w:color="auto"/>
            </w:tcBorders>
            <w:vAlign w:val="center"/>
            <w:tcPrChange w:id="3643" w:author="Huawei" w:date="2021-07-08T14:07:00Z">
              <w:tcPr>
                <w:tcW w:w="5318" w:type="dxa"/>
                <w:gridSpan w:val="13"/>
                <w:tcBorders>
                  <w:top w:val="single" w:sz="4" w:space="0" w:color="auto"/>
                  <w:left w:val="single" w:sz="4" w:space="0" w:color="auto"/>
                  <w:right w:val="single" w:sz="4" w:space="0" w:color="auto"/>
                </w:tcBorders>
                <w:vAlign w:val="center"/>
              </w:tcPr>
            </w:tcPrChange>
          </w:tcPr>
          <w:p w14:paraId="3C66930B" w14:textId="77777777" w:rsidR="00F67969" w:rsidRPr="00A62BB0" w:rsidRDefault="00F67969" w:rsidP="00E45E02">
            <w:pPr>
              <w:keepNext/>
              <w:keepLines/>
              <w:spacing w:after="0"/>
              <w:jc w:val="center"/>
              <w:rPr>
                <w:ins w:id="3644" w:author="Huawei" w:date="2021-07-08T14:06:00Z"/>
                <w:rFonts w:ascii="Arial" w:hAnsi="Arial" w:cs="Arial"/>
                <w:sz w:val="18"/>
                <w:lang w:val="en-US" w:eastAsia="zh-CN"/>
              </w:rPr>
            </w:pPr>
            <w:ins w:id="3645" w:author="Huawei" w:date="2021-07-08T14:07:00Z">
              <w:r w:rsidRPr="00A62BB0">
                <w:rPr>
                  <w:rFonts w:ascii="Arial" w:hAnsi="Arial" w:cs="Arial" w:hint="eastAsia"/>
                  <w:sz w:val="18"/>
                  <w:lang w:val="en-US" w:eastAsia="zh-CN"/>
                </w:rPr>
                <w:t>TDD</w:t>
              </w:r>
            </w:ins>
          </w:p>
        </w:tc>
      </w:tr>
      <w:tr w:rsidR="00F67969" w:rsidRPr="00A62BB0" w:rsidDel="00334A5C" w14:paraId="0BDEF1FA"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46"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del w:id="3647" w:author="Huawei" w:date="2021-07-08T14:07:00Z"/>
          <w:trPrChange w:id="3648" w:author="Huawei" w:date="2021-07-08T14:07:00Z">
            <w:trPr>
              <w:trHeight w:val="88"/>
            </w:trPr>
          </w:trPrChange>
        </w:trPr>
        <w:tc>
          <w:tcPr>
            <w:tcW w:w="1812" w:type="dxa"/>
            <w:tcBorders>
              <w:top w:val="single" w:sz="4" w:space="0" w:color="auto"/>
              <w:left w:val="single" w:sz="4" w:space="0" w:color="auto"/>
              <w:bottom w:val="nil"/>
              <w:right w:val="single" w:sz="4" w:space="0" w:color="auto"/>
            </w:tcBorders>
            <w:tcPrChange w:id="3649" w:author="Huawei" w:date="2021-07-08T14:07:00Z">
              <w:tcPr>
                <w:tcW w:w="1812" w:type="dxa"/>
                <w:tcBorders>
                  <w:top w:val="single" w:sz="4" w:space="0" w:color="auto"/>
                  <w:left w:val="single" w:sz="4" w:space="0" w:color="auto"/>
                  <w:right w:val="single" w:sz="4" w:space="0" w:color="auto"/>
                </w:tcBorders>
              </w:tcPr>
            </w:tcPrChange>
          </w:tcPr>
          <w:p w14:paraId="678FB19D" w14:textId="77777777" w:rsidR="00F67969" w:rsidRPr="00A62BB0" w:rsidDel="00334A5C" w:rsidRDefault="00F67969" w:rsidP="00E45E02">
            <w:pPr>
              <w:keepNext/>
              <w:keepLines/>
              <w:spacing w:after="0"/>
              <w:rPr>
                <w:del w:id="3650" w:author="Huawei" w:date="2021-07-08T14:07:00Z"/>
                <w:rFonts w:ascii="Arial" w:hAnsi="Arial" w:cs="Arial"/>
                <w:sz w:val="18"/>
                <w:lang w:val="en-US"/>
              </w:rPr>
            </w:pPr>
            <w:del w:id="3651" w:author="Huawei" w:date="2021-07-08T14:07:00Z">
              <w:r w:rsidRPr="00A62BB0" w:rsidDel="00334A5C">
                <w:rPr>
                  <w:rFonts w:ascii="Arial" w:hAnsi="Arial" w:cs="Arial"/>
                  <w:sz w:val="18"/>
                  <w:lang w:val="it-IT"/>
                </w:rPr>
                <w:delText>Duplex mode</w:delText>
              </w:r>
            </w:del>
          </w:p>
        </w:tc>
        <w:tc>
          <w:tcPr>
            <w:tcW w:w="1814" w:type="dxa"/>
            <w:tcBorders>
              <w:top w:val="single" w:sz="4" w:space="0" w:color="auto"/>
              <w:left w:val="single" w:sz="4" w:space="0" w:color="auto"/>
              <w:bottom w:val="single" w:sz="4" w:space="0" w:color="auto"/>
              <w:right w:val="single" w:sz="4" w:space="0" w:color="auto"/>
            </w:tcBorders>
            <w:tcPrChange w:id="3652"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0E9DCA20" w14:textId="77777777" w:rsidR="00F67969" w:rsidRPr="00A62BB0" w:rsidDel="00334A5C" w:rsidRDefault="00F67969" w:rsidP="00E45E02">
            <w:pPr>
              <w:keepNext/>
              <w:keepLines/>
              <w:spacing w:after="0"/>
              <w:rPr>
                <w:del w:id="3653" w:author="Huawei" w:date="2021-07-08T14:07:00Z"/>
                <w:rFonts w:ascii="Arial" w:hAnsi="Arial" w:cs="Arial"/>
                <w:sz w:val="18"/>
                <w:lang w:val="en-US" w:eastAsia="zh-CN"/>
              </w:rPr>
            </w:pPr>
            <w:del w:id="3654" w:author="Huawei" w:date="2021-07-08T14:07:00Z">
              <w:r w:rsidRPr="00A62BB0" w:rsidDel="00334A5C">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tcPrChange w:id="3655" w:author="Huawei" w:date="2021-07-08T14:07:00Z">
              <w:tcPr>
                <w:tcW w:w="891" w:type="dxa"/>
                <w:tcBorders>
                  <w:top w:val="single" w:sz="4" w:space="0" w:color="auto"/>
                  <w:left w:val="single" w:sz="4" w:space="0" w:color="auto"/>
                  <w:right w:val="single" w:sz="4" w:space="0" w:color="auto"/>
                </w:tcBorders>
              </w:tcPr>
            </w:tcPrChange>
          </w:tcPr>
          <w:p w14:paraId="565FEB4A" w14:textId="77777777" w:rsidR="00F67969" w:rsidRPr="00A62BB0" w:rsidDel="00334A5C" w:rsidRDefault="00F67969" w:rsidP="00E45E02">
            <w:pPr>
              <w:keepNext/>
              <w:keepLines/>
              <w:spacing w:after="0"/>
              <w:jc w:val="center"/>
              <w:rPr>
                <w:del w:id="3656" w:author="Huawei" w:date="2021-07-08T14:07: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3657" w:author="Huawei" w:date="2021-07-08T14:07:00Z">
              <w:tcPr>
                <w:tcW w:w="1013" w:type="dxa"/>
                <w:gridSpan w:val="3"/>
                <w:tcBorders>
                  <w:top w:val="single" w:sz="4" w:space="0" w:color="auto"/>
                  <w:left w:val="single" w:sz="4" w:space="0" w:color="auto"/>
                  <w:right w:val="single" w:sz="4" w:space="0" w:color="auto"/>
                </w:tcBorders>
                <w:vAlign w:val="center"/>
              </w:tcPr>
            </w:tcPrChange>
          </w:tcPr>
          <w:p w14:paraId="38D26288" w14:textId="77777777" w:rsidR="00F67969" w:rsidRPr="00A62BB0" w:rsidDel="00334A5C" w:rsidRDefault="00F67969" w:rsidP="00E45E02">
            <w:pPr>
              <w:keepNext/>
              <w:keepLines/>
              <w:spacing w:after="0"/>
              <w:jc w:val="center"/>
              <w:rPr>
                <w:del w:id="3658" w:author="Huawei" w:date="2021-07-08T14:07:00Z"/>
                <w:rFonts w:ascii="Arial" w:hAnsi="Arial" w:cs="Arial"/>
                <w:sz w:val="18"/>
                <w:lang w:val="en-US" w:eastAsia="zh-CN"/>
              </w:rPr>
            </w:pPr>
            <w:del w:id="3659" w:author="Huawei" w:date="2021-07-08T14:07:00Z">
              <w:r w:rsidRPr="00A62BB0" w:rsidDel="00334A5C">
                <w:rPr>
                  <w:rFonts w:ascii="Arial" w:hAnsi="Arial" w:cs="Arial" w:hint="eastAsia"/>
                  <w:sz w:val="18"/>
                  <w:lang w:eastAsia="zh-CN"/>
                </w:rPr>
                <w:delText>F</w:delText>
              </w:r>
              <w:r w:rsidRPr="00A62BB0" w:rsidDel="00334A5C">
                <w:rPr>
                  <w:rFonts w:ascii="Arial" w:hAnsi="Arial" w:cs="Arial"/>
                  <w:sz w:val="18"/>
                </w:rPr>
                <w:delText>DD</w:delText>
              </w:r>
            </w:del>
          </w:p>
        </w:tc>
        <w:tc>
          <w:tcPr>
            <w:tcW w:w="980" w:type="dxa"/>
            <w:gridSpan w:val="3"/>
            <w:tcBorders>
              <w:top w:val="single" w:sz="4" w:space="0" w:color="auto"/>
              <w:left w:val="single" w:sz="4" w:space="0" w:color="auto"/>
              <w:right w:val="single" w:sz="4" w:space="0" w:color="auto"/>
            </w:tcBorders>
            <w:vAlign w:val="center"/>
            <w:tcPrChange w:id="3660" w:author="Huawei" w:date="2021-07-08T14:07:00Z">
              <w:tcPr>
                <w:tcW w:w="980" w:type="dxa"/>
                <w:gridSpan w:val="3"/>
                <w:tcBorders>
                  <w:top w:val="single" w:sz="4" w:space="0" w:color="auto"/>
                  <w:left w:val="single" w:sz="4" w:space="0" w:color="auto"/>
                  <w:right w:val="single" w:sz="4" w:space="0" w:color="auto"/>
                </w:tcBorders>
                <w:vAlign w:val="center"/>
              </w:tcPr>
            </w:tcPrChange>
          </w:tcPr>
          <w:p w14:paraId="7A1ABD6A" w14:textId="77777777" w:rsidR="00F67969" w:rsidRPr="00A62BB0" w:rsidDel="00334A5C" w:rsidRDefault="00F67969" w:rsidP="00E45E02">
            <w:pPr>
              <w:keepNext/>
              <w:keepLines/>
              <w:spacing w:after="0"/>
              <w:jc w:val="center"/>
              <w:rPr>
                <w:del w:id="3661" w:author="Huawei" w:date="2021-07-08T14:07:00Z"/>
                <w:rFonts w:ascii="Arial" w:hAnsi="Arial" w:cs="Arial"/>
                <w:sz w:val="18"/>
                <w:lang w:val="en-US" w:eastAsia="zh-CN"/>
              </w:rPr>
            </w:pPr>
            <w:del w:id="3662" w:author="Huawei" w:date="2021-07-08T14:07:00Z">
              <w:r w:rsidRPr="00A62BB0" w:rsidDel="00334A5C">
                <w:rPr>
                  <w:rFonts w:ascii="Arial" w:hAnsi="Arial" w:cs="Arial" w:hint="eastAsia"/>
                  <w:sz w:val="18"/>
                  <w:lang w:val="en-US" w:eastAsia="zh-CN"/>
                </w:rPr>
                <w:delText>TDD</w:delText>
              </w:r>
            </w:del>
          </w:p>
        </w:tc>
        <w:tc>
          <w:tcPr>
            <w:tcW w:w="831" w:type="dxa"/>
            <w:gridSpan w:val="2"/>
            <w:tcBorders>
              <w:top w:val="single" w:sz="4" w:space="0" w:color="auto"/>
              <w:left w:val="single" w:sz="4" w:space="0" w:color="auto"/>
              <w:right w:val="single" w:sz="4" w:space="0" w:color="auto"/>
            </w:tcBorders>
            <w:vAlign w:val="center"/>
            <w:tcPrChange w:id="3663" w:author="Huawei" w:date="2021-07-08T14:07:00Z">
              <w:tcPr>
                <w:tcW w:w="831" w:type="dxa"/>
                <w:gridSpan w:val="2"/>
                <w:tcBorders>
                  <w:top w:val="single" w:sz="4" w:space="0" w:color="auto"/>
                  <w:left w:val="single" w:sz="4" w:space="0" w:color="auto"/>
                  <w:right w:val="single" w:sz="4" w:space="0" w:color="auto"/>
                </w:tcBorders>
                <w:vAlign w:val="center"/>
              </w:tcPr>
            </w:tcPrChange>
          </w:tcPr>
          <w:p w14:paraId="6EE18CAF" w14:textId="77777777" w:rsidR="00F67969" w:rsidRPr="00A62BB0" w:rsidDel="00334A5C" w:rsidRDefault="00F67969" w:rsidP="00E45E02">
            <w:pPr>
              <w:keepNext/>
              <w:keepLines/>
              <w:spacing w:after="0"/>
              <w:jc w:val="center"/>
              <w:rPr>
                <w:del w:id="3664" w:author="Huawei" w:date="2021-07-08T14:07:00Z"/>
                <w:rFonts w:ascii="Arial" w:hAnsi="Arial" w:cs="Arial"/>
                <w:sz w:val="18"/>
                <w:lang w:val="en-US" w:eastAsia="zh-CN"/>
              </w:rPr>
            </w:pPr>
            <w:del w:id="3665" w:author="Huawei" w:date="2021-07-08T14:07:00Z">
              <w:r w:rsidRPr="00A62BB0" w:rsidDel="00334A5C">
                <w:rPr>
                  <w:rFonts w:ascii="Arial" w:hAnsi="Arial" w:cs="Arial" w:hint="eastAsia"/>
                  <w:sz w:val="18"/>
                  <w:lang w:val="en-US" w:eastAsia="zh-CN"/>
                </w:rPr>
                <w:delText>FDD</w:delText>
              </w:r>
            </w:del>
          </w:p>
        </w:tc>
        <w:tc>
          <w:tcPr>
            <w:tcW w:w="831" w:type="dxa"/>
            <w:gridSpan w:val="2"/>
            <w:tcBorders>
              <w:top w:val="single" w:sz="4" w:space="0" w:color="auto"/>
              <w:left w:val="single" w:sz="4" w:space="0" w:color="auto"/>
              <w:right w:val="single" w:sz="4" w:space="0" w:color="auto"/>
            </w:tcBorders>
            <w:vAlign w:val="center"/>
            <w:tcPrChange w:id="3666" w:author="Huawei" w:date="2021-07-08T14:07:00Z">
              <w:tcPr>
                <w:tcW w:w="831" w:type="dxa"/>
                <w:gridSpan w:val="2"/>
                <w:tcBorders>
                  <w:top w:val="single" w:sz="4" w:space="0" w:color="auto"/>
                  <w:left w:val="single" w:sz="4" w:space="0" w:color="auto"/>
                  <w:right w:val="single" w:sz="4" w:space="0" w:color="auto"/>
                </w:tcBorders>
                <w:vAlign w:val="center"/>
              </w:tcPr>
            </w:tcPrChange>
          </w:tcPr>
          <w:p w14:paraId="5DDEF51B" w14:textId="77777777" w:rsidR="00F67969" w:rsidRPr="00A62BB0" w:rsidDel="00334A5C" w:rsidRDefault="00F67969" w:rsidP="00E45E02">
            <w:pPr>
              <w:keepNext/>
              <w:keepLines/>
              <w:spacing w:after="0"/>
              <w:jc w:val="center"/>
              <w:rPr>
                <w:del w:id="3667" w:author="Huawei" w:date="2021-07-08T14:07:00Z"/>
                <w:rFonts w:ascii="Arial" w:hAnsi="Arial" w:cs="Arial"/>
                <w:sz w:val="18"/>
                <w:lang w:val="en-US" w:eastAsia="zh-CN"/>
              </w:rPr>
            </w:pPr>
            <w:del w:id="3668" w:author="Huawei" w:date="2021-07-08T14:07:00Z">
              <w:r w:rsidRPr="00A62BB0" w:rsidDel="00334A5C">
                <w:rPr>
                  <w:rFonts w:ascii="Arial" w:hAnsi="Arial" w:cs="Arial" w:hint="eastAsia"/>
                  <w:sz w:val="18"/>
                  <w:lang w:val="en-US" w:eastAsia="zh-CN"/>
                </w:rPr>
                <w:delText>TDD</w:delText>
              </w:r>
            </w:del>
          </w:p>
        </w:tc>
        <w:tc>
          <w:tcPr>
            <w:tcW w:w="831" w:type="dxa"/>
            <w:gridSpan w:val="2"/>
            <w:tcBorders>
              <w:top w:val="single" w:sz="4" w:space="0" w:color="auto"/>
              <w:left w:val="single" w:sz="4" w:space="0" w:color="auto"/>
              <w:right w:val="single" w:sz="4" w:space="0" w:color="auto"/>
            </w:tcBorders>
            <w:vAlign w:val="center"/>
            <w:tcPrChange w:id="3669" w:author="Huawei" w:date="2021-07-08T14:07:00Z">
              <w:tcPr>
                <w:tcW w:w="831" w:type="dxa"/>
                <w:gridSpan w:val="2"/>
                <w:tcBorders>
                  <w:top w:val="single" w:sz="4" w:space="0" w:color="auto"/>
                  <w:left w:val="single" w:sz="4" w:space="0" w:color="auto"/>
                  <w:right w:val="single" w:sz="4" w:space="0" w:color="auto"/>
                </w:tcBorders>
                <w:vAlign w:val="center"/>
              </w:tcPr>
            </w:tcPrChange>
          </w:tcPr>
          <w:p w14:paraId="4D6DFD6D" w14:textId="77777777" w:rsidR="00F67969" w:rsidRPr="00A62BB0" w:rsidDel="00334A5C" w:rsidRDefault="00F67969" w:rsidP="00E45E02">
            <w:pPr>
              <w:keepNext/>
              <w:keepLines/>
              <w:spacing w:after="0"/>
              <w:jc w:val="center"/>
              <w:rPr>
                <w:del w:id="3670" w:author="Huawei" w:date="2021-07-08T14:07:00Z"/>
                <w:rFonts w:ascii="Arial" w:hAnsi="Arial" w:cs="Arial"/>
                <w:sz w:val="18"/>
                <w:lang w:val="en-US" w:eastAsia="zh-CN"/>
              </w:rPr>
            </w:pPr>
            <w:del w:id="3671" w:author="Huawei" w:date="2021-07-08T14:07:00Z">
              <w:r w:rsidRPr="00A62BB0" w:rsidDel="00334A5C">
                <w:rPr>
                  <w:rFonts w:ascii="Arial" w:hAnsi="Arial" w:cs="Arial" w:hint="eastAsia"/>
                  <w:sz w:val="18"/>
                  <w:lang w:val="en-US" w:eastAsia="zh-CN"/>
                </w:rPr>
                <w:delText>FDD</w:delText>
              </w:r>
            </w:del>
          </w:p>
        </w:tc>
        <w:tc>
          <w:tcPr>
            <w:tcW w:w="832" w:type="dxa"/>
            <w:tcBorders>
              <w:top w:val="single" w:sz="4" w:space="0" w:color="auto"/>
              <w:left w:val="single" w:sz="4" w:space="0" w:color="auto"/>
              <w:right w:val="single" w:sz="4" w:space="0" w:color="auto"/>
            </w:tcBorders>
            <w:vAlign w:val="center"/>
            <w:tcPrChange w:id="3672" w:author="Huawei" w:date="2021-07-08T14:07:00Z">
              <w:tcPr>
                <w:tcW w:w="832" w:type="dxa"/>
                <w:tcBorders>
                  <w:top w:val="single" w:sz="4" w:space="0" w:color="auto"/>
                  <w:left w:val="single" w:sz="4" w:space="0" w:color="auto"/>
                  <w:right w:val="single" w:sz="4" w:space="0" w:color="auto"/>
                </w:tcBorders>
                <w:vAlign w:val="center"/>
              </w:tcPr>
            </w:tcPrChange>
          </w:tcPr>
          <w:p w14:paraId="0FA018AA" w14:textId="77777777" w:rsidR="00F67969" w:rsidRPr="00A62BB0" w:rsidDel="00334A5C" w:rsidRDefault="00F67969" w:rsidP="00E45E02">
            <w:pPr>
              <w:keepNext/>
              <w:keepLines/>
              <w:spacing w:after="0"/>
              <w:jc w:val="center"/>
              <w:rPr>
                <w:del w:id="3673" w:author="Huawei" w:date="2021-07-08T14:07:00Z"/>
                <w:rFonts w:ascii="Arial" w:hAnsi="Arial" w:cs="Arial"/>
                <w:sz w:val="18"/>
                <w:lang w:val="en-US" w:eastAsia="zh-CN"/>
              </w:rPr>
            </w:pPr>
            <w:del w:id="3674" w:author="Huawei" w:date="2021-07-08T14:07:00Z">
              <w:r w:rsidRPr="00A62BB0" w:rsidDel="00334A5C">
                <w:rPr>
                  <w:rFonts w:ascii="Arial" w:hAnsi="Arial" w:cs="Arial" w:hint="eastAsia"/>
                  <w:sz w:val="18"/>
                  <w:lang w:val="en-US" w:eastAsia="zh-CN"/>
                </w:rPr>
                <w:delText>TDD</w:delText>
              </w:r>
            </w:del>
          </w:p>
        </w:tc>
      </w:tr>
      <w:tr w:rsidR="00F67969" w:rsidRPr="00A62BB0" w:rsidDel="00334A5C" w14:paraId="2D3123F2"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75"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del w:id="3676" w:author="Huawei" w:date="2021-07-08T14:07:00Z"/>
          <w:trPrChange w:id="3677" w:author="Huawei" w:date="2021-07-08T14:07:00Z">
            <w:trPr>
              <w:trHeight w:val="87"/>
            </w:trPr>
          </w:trPrChange>
        </w:trPr>
        <w:tc>
          <w:tcPr>
            <w:tcW w:w="1812" w:type="dxa"/>
            <w:tcBorders>
              <w:top w:val="nil"/>
              <w:left w:val="single" w:sz="4" w:space="0" w:color="auto"/>
              <w:bottom w:val="single" w:sz="4" w:space="0" w:color="auto"/>
              <w:right w:val="single" w:sz="4" w:space="0" w:color="auto"/>
            </w:tcBorders>
            <w:tcPrChange w:id="3678" w:author="Huawei" w:date="2021-07-08T14:07:00Z">
              <w:tcPr>
                <w:tcW w:w="1812" w:type="dxa"/>
                <w:tcBorders>
                  <w:left w:val="single" w:sz="4" w:space="0" w:color="auto"/>
                  <w:bottom w:val="single" w:sz="4" w:space="0" w:color="auto"/>
                  <w:right w:val="single" w:sz="4" w:space="0" w:color="auto"/>
                </w:tcBorders>
              </w:tcPr>
            </w:tcPrChange>
          </w:tcPr>
          <w:p w14:paraId="02F5AA7D" w14:textId="77777777" w:rsidR="00F67969" w:rsidRPr="00A62BB0" w:rsidDel="00334A5C" w:rsidRDefault="00F67969" w:rsidP="00E45E02">
            <w:pPr>
              <w:keepNext/>
              <w:keepLines/>
              <w:spacing w:after="0"/>
              <w:rPr>
                <w:del w:id="3679" w:author="Huawei" w:date="2021-07-08T14:07:00Z"/>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Change w:id="3680"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259A2666" w14:textId="77777777" w:rsidR="00F67969" w:rsidRPr="00A62BB0" w:rsidDel="00334A5C" w:rsidRDefault="00F67969" w:rsidP="00E45E02">
            <w:pPr>
              <w:keepNext/>
              <w:keepLines/>
              <w:spacing w:after="0"/>
              <w:rPr>
                <w:del w:id="3681" w:author="Huawei" w:date="2021-07-08T14:07:00Z"/>
                <w:rFonts w:ascii="Arial" w:hAnsi="Arial" w:cs="Arial"/>
                <w:sz w:val="18"/>
                <w:lang w:val="en-US" w:eastAsia="zh-CN"/>
              </w:rPr>
            </w:pPr>
            <w:del w:id="3682" w:author="Huawei" w:date="2021-07-08T14:07:00Z">
              <w:r w:rsidRPr="00A62BB0" w:rsidDel="00334A5C">
                <w:rPr>
                  <w:rFonts w:ascii="Arial" w:hAnsi="Arial" w:cs="Arial" w:hint="eastAsia"/>
                  <w:sz w:val="18"/>
                  <w:lang w:val="en-US" w:eastAsia="zh-CN"/>
                </w:rPr>
                <w:delText>Config 2,3</w:delText>
              </w:r>
            </w:del>
          </w:p>
        </w:tc>
        <w:tc>
          <w:tcPr>
            <w:tcW w:w="891" w:type="dxa"/>
            <w:tcBorders>
              <w:top w:val="nil"/>
              <w:left w:val="single" w:sz="4" w:space="0" w:color="auto"/>
              <w:bottom w:val="single" w:sz="4" w:space="0" w:color="auto"/>
              <w:right w:val="single" w:sz="4" w:space="0" w:color="auto"/>
            </w:tcBorders>
            <w:tcPrChange w:id="3683" w:author="Huawei" w:date="2021-07-08T14:07:00Z">
              <w:tcPr>
                <w:tcW w:w="891" w:type="dxa"/>
                <w:tcBorders>
                  <w:left w:val="single" w:sz="4" w:space="0" w:color="auto"/>
                  <w:bottom w:val="single" w:sz="4" w:space="0" w:color="auto"/>
                  <w:right w:val="single" w:sz="4" w:space="0" w:color="auto"/>
                </w:tcBorders>
              </w:tcPr>
            </w:tcPrChange>
          </w:tcPr>
          <w:p w14:paraId="25BFD83F" w14:textId="77777777" w:rsidR="00F67969" w:rsidRPr="00A62BB0" w:rsidDel="00334A5C" w:rsidRDefault="00F67969" w:rsidP="00E45E02">
            <w:pPr>
              <w:keepNext/>
              <w:keepLines/>
              <w:spacing w:after="0"/>
              <w:jc w:val="center"/>
              <w:rPr>
                <w:del w:id="3684" w:author="Huawei" w:date="2021-07-08T14:07:00Z"/>
                <w:rFonts w:ascii="Arial" w:hAnsi="Arial" w:cs="Arial"/>
                <w:sz w:val="18"/>
                <w:lang w:val="en-US"/>
              </w:rPr>
            </w:pPr>
          </w:p>
        </w:tc>
        <w:tc>
          <w:tcPr>
            <w:tcW w:w="5318" w:type="dxa"/>
            <w:gridSpan w:val="13"/>
            <w:tcBorders>
              <w:left w:val="single" w:sz="4" w:space="0" w:color="auto"/>
              <w:bottom w:val="single" w:sz="4" w:space="0" w:color="auto"/>
              <w:right w:val="single" w:sz="4" w:space="0" w:color="auto"/>
            </w:tcBorders>
            <w:vAlign w:val="center"/>
            <w:tcPrChange w:id="3685" w:author="Huawei" w:date="2021-07-08T14:07:00Z">
              <w:tcPr>
                <w:tcW w:w="5318" w:type="dxa"/>
                <w:gridSpan w:val="13"/>
                <w:tcBorders>
                  <w:left w:val="single" w:sz="4" w:space="0" w:color="auto"/>
                  <w:bottom w:val="single" w:sz="4" w:space="0" w:color="auto"/>
                  <w:right w:val="single" w:sz="4" w:space="0" w:color="auto"/>
                </w:tcBorders>
                <w:vAlign w:val="center"/>
              </w:tcPr>
            </w:tcPrChange>
          </w:tcPr>
          <w:p w14:paraId="4BD7B46A" w14:textId="77777777" w:rsidR="00F67969" w:rsidRPr="00A62BB0" w:rsidDel="00334A5C" w:rsidRDefault="00F67969" w:rsidP="00E45E02">
            <w:pPr>
              <w:keepNext/>
              <w:keepLines/>
              <w:spacing w:after="0"/>
              <w:jc w:val="center"/>
              <w:rPr>
                <w:del w:id="3686" w:author="Huawei" w:date="2021-07-08T14:07:00Z"/>
                <w:rFonts w:ascii="Arial" w:hAnsi="Arial" w:cs="Arial"/>
                <w:sz w:val="18"/>
              </w:rPr>
            </w:pPr>
            <w:del w:id="3687" w:author="Huawei" w:date="2021-07-08T14:07:00Z">
              <w:r w:rsidRPr="00A62BB0" w:rsidDel="00334A5C">
                <w:rPr>
                  <w:rFonts w:ascii="Arial" w:hAnsi="Arial" w:cs="Arial"/>
                  <w:sz w:val="18"/>
                </w:rPr>
                <w:delText>TDD</w:delText>
              </w:r>
            </w:del>
          </w:p>
        </w:tc>
      </w:tr>
      <w:tr w:rsidR="00F67969" w:rsidRPr="00A62BB0" w14:paraId="4E08885A"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88" w:author="Huawei" w:date="2021-07-08T14:5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ins w:id="3689" w:author="Huawei" w:date="2021-07-08T14:08:00Z"/>
          <w:trPrChange w:id="3690" w:author="Huawei" w:date="2021-07-08T14:57:00Z">
            <w:trPr>
              <w:trHeight w:val="88"/>
            </w:trPr>
          </w:trPrChange>
        </w:trPr>
        <w:tc>
          <w:tcPr>
            <w:tcW w:w="1812" w:type="dxa"/>
            <w:vMerge w:val="restart"/>
            <w:tcBorders>
              <w:top w:val="single" w:sz="4" w:space="0" w:color="auto"/>
              <w:left w:val="single" w:sz="4" w:space="0" w:color="auto"/>
              <w:right w:val="single" w:sz="4" w:space="0" w:color="auto"/>
            </w:tcBorders>
            <w:vAlign w:val="center"/>
            <w:tcPrChange w:id="3691" w:author="Huawei" w:date="2021-07-08T14:57:00Z">
              <w:tcPr>
                <w:tcW w:w="1812" w:type="dxa"/>
                <w:vMerge w:val="restart"/>
                <w:tcBorders>
                  <w:top w:val="single" w:sz="4" w:space="0" w:color="auto"/>
                  <w:left w:val="single" w:sz="4" w:space="0" w:color="auto"/>
                  <w:right w:val="single" w:sz="4" w:space="0" w:color="auto"/>
                </w:tcBorders>
              </w:tcPr>
            </w:tcPrChange>
          </w:tcPr>
          <w:p w14:paraId="513CC1CC" w14:textId="77777777" w:rsidR="00F67969" w:rsidRPr="00A62BB0" w:rsidRDefault="00F67969" w:rsidP="00E45E02">
            <w:pPr>
              <w:keepNext/>
              <w:keepLines/>
              <w:spacing w:after="0"/>
              <w:jc w:val="both"/>
              <w:rPr>
                <w:ins w:id="3692" w:author="Huawei" w:date="2021-07-08T14:08:00Z"/>
                <w:rFonts w:ascii="Arial" w:eastAsia="Malgun Gothic" w:hAnsi="Arial"/>
                <w:sz w:val="18"/>
                <w:szCs w:val="18"/>
              </w:rPr>
            </w:pPr>
            <w:ins w:id="3693" w:author="Huawei" w:date="2021-07-08T14:08:00Z">
              <w:r w:rsidRPr="00A62BB0">
                <w:rPr>
                  <w:rFonts w:ascii="Arial" w:eastAsia="Malgun Gothic" w:hAnsi="Arial"/>
                  <w:sz w:val="18"/>
                  <w:szCs w:val="18"/>
                </w:rPr>
                <w:t>TDD configuration</w:t>
              </w:r>
            </w:ins>
          </w:p>
        </w:tc>
        <w:tc>
          <w:tcPr>
            <w:tcW w:w="1814" w:type="dxa"/>
            <w:tcBorders>
              <w:top w:val="single" w:sz="4" w:space="0" w:color="auto"/>
              <w:left w:val="single" w:sz="4" w:space="0" w:color="auto"/>
              <w:bottom w:val="single" w:sz="4" w:space="0" w:color="auto"/>
              <w:right w:val="single" w:sz="4" w:space="0" w:color="auto"/>
            </w:tcBorders>
            <w:tcPrChange w:id="3694" w:author="Huawei" w:date="2021-07-08T14:57:00Z">
              <w:tcPr>
                <w:tcW w:w="1814" w:type="dxa"/>
                <w:tcBorders>
                  <w:top w:val="single" w:sz="4" w:space="0" w:color="auto"/>
                  <w:left w:val="single" w:sz="4" w:space="0" w:color="auto"/>
                  <w:bottom w:val="single" w:sz="4" w:space="0" w:color="auto"/>
                  <w:right w:val="single" w:sz="4" w:space="0" w:color="auto"/>
                </w:tcBorders>
              </w:tcPr>
            </w:tcPrChange>
          </w:tcPr>
          <w:p w14:paraId="22E38282" w14:textId="77777777" w:rsidR="00F67969" w:rsidRPr="00A62BB0" w:rsidRDefault="00F67969" w:rsidP="00E45E02">
            <w:pPr>
              <w:keepNext/>
              <w:keepLines/>
              <w:spacing w:after="0"/>
              <w:rPr>
                <w:ins w:id="3695" w:author="Huawei" w:date="2021-07-08T14:08:00Z"/>
                <w:rFonts w:ascii="Arial" w:hAnsi="Arial" w:cs="Arial"/>
                <w:sz w:val="18"/>
                <w:lang w:val="en-US" w:eastAsia="zh-CN"/>
              </w:rPr>
            </w:pPr>
            <w:ins w:id="3696" w:author="Huawei" w:date="2021-07-08T14:08:00Z">
              <w:r w:rsidRPr="00A62BB0">
                <w:rPr>
                  <w:rFonts w:ascii="Arial" w:hAnsi="Arial" w:cs="Arial" w:hint="eastAsia"/>
                  <w:sz w:val="18"/>
                  <w:lang w:val="en-US" w:eastAsia="zh-CN"/>
                </w:rPr>
                <w:t>Config 1</w:t>
              </w:r>
            </w:ins>
          </w:p>
        </w:tc>
        <w:tc>
          <w:tcPr>
            <w:tcW w:w="891" w:type="dxa"/>
            <w:vMerge w:val="restart"/>
            <w:tcBorders>
              <w:top w:val="single" w:sz="4" w:space="0" w:color="auto"/>
              <w:left w:val="single" w:sz="4" w:space="0" w:color="auto"/>
              <w:right w:val="single" w:sz="4" w:space="0" w:color="auto"/>
            </w:tcBorders>
            <w:tcPrChange w:id="3697" w:author="Huawei" w:date="2021-07-08T14:57:00Z">
              <w:tcPr>
                <w:tcW w:w="891" w:type="dxa"/>
                <w:vMerge w:val="restart"/>
                <w:tcBorders>
                  <w:top w:val="single" w:sz="4" w:space="0" w:color="auto"/>
                  <w:left w:val="single" w:sz="4" w:space="0" w:color="auto"/>
                  <w:right w:val="single" w:sz="4" w:space="0" w:color="auto"/>
                </w:tcBorders>
              </w:tcPr>
            </w:tcPrChange>
          </w:tcPr>
          <w:p w14:paraId="0D126F13" w14:textId="77777777" w:rsidR="00F67969" w:rsidRPr="00A62BB0" w:rsidRDefault="00F67969" w:rsidP="00E45E02">
            <w:pPr>
              <w:keepNext/>
              <w:keepLines/>
              <w:spacing w:after="0"/>
              <w:jc w:val="center"/>
              <w:rPr>
                <w:ins w:id="3698" w:author="Huawei" w:date="2021-07-08T14:08: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Change w:id="3699" w:author="Huawei" w:date="2021-07-08T14:57:00Z">
              <w:tcPr>
                <w:tcW w:w="2824" w:type="dxa"/>
                <w:gridSpan w:val="8"/>
                <w:tcBorders>
                  <w:top w:val="single" w:sz="4" w:space="0" w:color="auto"/>
                  <w:left w:val="single" w:sz="4" w:space="0" w:color="auto"/>
                  <w:right w:val="single" w:sz="4" w:space="0" w:color="auto"/>
                </w:tcBorders>
              </w:tcPr>
            </w:tcPrChange>
          </w:tcPr>
          <w:p w14:paraId="173BE813" w14:textId="77777777" w:rsidR="00F67969" w:rsidRPr="00A62BB0" w:rsidRDefault="00F67969" w:rsidP="00E45E02">
            <w:pPr>
              <w:keepNext/>
              <w:keepLines/>
              <w:spacing w:after="0"/>
              <w:jc w:val="center"/>
              <w:rPr>
                <w:ins w:id="3700" w:author="Huawei" w:date="2021-07-08T14:08:00Z"/>
                <w:rFonts w:ascii="Arial" w:hAnsi="Arial" w:cs="Arial"/>
                <w:sz w:val="18"/>
                <w:lang w:val="en-US" w:eastAsia="zh-CN"/>
              </w:rPr>
            </w:pPr>
            <w:ins w:id="3701" w:author="Huawei" w:date="2021-07-08T14:08:00Z">
              <w:r w:rsidRPr="00A62BB0">
                <w:rPr>
                  <w:rFonts w:ascii="Arial" w:hAnsi="Arial" w:cs="Arial" w:hint="eastAsia"/>
                  <w:sz w:val="18"/>
                  <w:lang w:val="en-US" w:eastAsia="zh-CN"/>
                </w:rPr>
                <w:t>Not Applicable</w:t>
              </w:r>
            </w:ins>
          </w:p>
        </w:tc>
        <w:tc>
          <w:tcPr>
            <w:tcW w:w="2494" w:type="dxa"/>
            <w:gridSpan w:val="5"/>
            <w:vMerge w:val="restart"/>
            <w:tcBorders>
              <w:top w:val="single" w:sz="4" w:space="0" w:color="auto"/>
              <w:left w:val="single" w:sz="4" w:space="0" w:color="auto"/>
              <w:right w:val="single" w:sz="4" w:space="0" w:color="auto"/>
            </w:tcBorders>
            <w:vAlign w:val="center"/>
            <w:tcPrChange w:id="3702" w:author="Huawei" w:date="2021-07-08T14:57:00Z">
              <w:tcPr>
                <w:tcW w:w="2494" w:type="dxa"/>
                <w:gridSpan w:val="5"/>
                <w:vMerge w:val="restart"/>
                <w:tcBorders>
                  <w:top w:val="single" w:sz="4" w:space="0" w:color="auto"/>
                  <w:left w:val="single" w:sz="4" w:space="0" w:color="auto"/>
                  <w:right w:val="single" w:sz="4" w:space="0" w:color="auto"/>
                </w:tcBorders>
                <w:vAlign w:val="center"/>
              </w:tcPr>
            </w:tcPrChange>
          </w:tcPr>
          <w:p w14:paraId="7042CEE8" w14:textId="77777777" w:rsidR="00F67969" w:rsidRPr="00A62BB0" w:rsidRDefault="00F67969" w:rsidP="00E45E02">
            <w:pPr>
              <w:keepNext/>
              <w:keepLines/>
              <w:spacing w:after="0"/>
              <w:jc w:val="center"/>
              <w:rPr>
                <w:ins w:id="3703" w:author="Huawei" w:date="2021-07-08T14:08:00Z"/>
                <w:rFonts w:ascii="Arial" w:hAnsi="Arial" w:cs="Arial"/>
                <w:sz w:val="18"/>
                <w:lang w:val="en-US"/>
              </w:rPr>
            </w:pPr>
            <w:ins w:id="3704" w:author="Huawei" w:date="2021-07-08T14:09:00Z">
              <w:r w:rsidRPr="00A62BB0">
                <w:rPr>
                  <w:rFonts w:ascii="Arial" w:hAnsi="Arial" w:cs="Arial"/>
                  <w:sz w:val="18"/>
                  <w:lang w:val="en-US"/>
                </w:rPr>
                <w:t>TDDConf.3.1</w:t>
              </w:r>
            </w:ins>
          </w:p>
        </w:tc>
      </w:tr>
      <w:tr w:rsidR="00F67969" w:rsidRPr="00A62BB0" w14:paraId="49637BE2" w14:textId="77777777" w:rsidTr="00E45E02">
        <w:trPr>
          <w:trHeight w:val="88"/>
          <w:ins w:id="3705" w:author="Huawei" w:date="2021-07-08T14:08:00Z"/>
        </w:trPr>
        <w:tc>
          <w:tcPr>
            <w:tcW w:w="1812" w:type="dxa"/>
            <w:vMerge/>
            <w:tcBorders>
              <w:left w:val="single" w:sz="4" w:space="0" w:color="auto"/>
              <w:right w:val="single" w:sz="4" w:space="0" w:color="auto"/>
            </w:tcBorders>
          </w:tcPr>
          <w:p w14:paraId="3863B817" w14:textId="77777777" w:rsidR="00F67969" w:rsidRPr="00A62BB0" w:rsidRDefault="00F67969" w:rsidP="00E45E02">
            <w:pPr>
              <w:keepNext/>
              <w:keepLines/>
              <w:spacing w:after="0"/>
              <w:rPr>
                <w:ins w:id="3706" w:author="Huawei" w:date="2021-07-08T14:08: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49A2A90" w14:textId="77777777" w:rsidR="00F67969" w:rsidRPr="00A62BB0" w:rsidRDefault="00F67969" w:rsidP="00E45E02">
            <w:pPr>
              <w:keepNext/>
              <w:keepLines/>
              <w:spacing w:after="0"/>
              <w:rPr>
                <w:ins w:id="3707" w:author="Huawei" w:date="2021-07-08T14:08:00Z"/>
                <w:rFonts w:ascii="Arial" w:hAnsi="Arial" w:cs="Arial"/>
                <w:sz w:val="18"/>
                <w:lang w:val="en-US" w:eastAsia="zh-CN"/>
              </w:rPr>
            </w:pPr>
            <w:ins w:id="3708" w:author="Huawei" w:date="2021-07-08T14:08:00Z">
              <w:r w:rsidRPr="00A62BB0">
                <w:rPr>
                  <w:rFonts w:ascii="Arial" w:hAnsi="Arial" w:cs="Arial" w:hint="eastAsia"/>
                  <w:sz w:val="18"/>
                  <w:lang w:val="en-US" w:eastAsia="zh-CN"/>
                </w:rPr>
                <w:t xml:space="preserve">Config </w:t>
              </w:r>
            </w:ins>
            <w:ins w:id="3709" w:author="Huawei" w:date="2021-07-08T14:57:00Z">
              <w:r>
                <w:rPr>
                  <w:rFonts w:ascii="Arial" w:hAnsi="Arial" w:cs="Arial"/>
                  <w:sz w:val="18"/>
                  <w:lang w:val="en-US" w:eastAsia="zh-CN"/>
                </w:rPr>
                <w:t>2</w:t>
              </w:r>
            </w:ins>
          </w:p>
        </w:tc>
        <w:tc>
          <w:tcPr>
            <w:tcW w:w="891" w:type="dxa"/>
            <w:vMerge/>
            <w:tcBorders>
              <w:left w:val="single" w:sz="4" w:space="0" w:color="auto"/>
              <w:right w:val="single" w:sz="4" w:space="0" w:color="auto"/>
            </w:tcBorders>
          </w:tcPr>
          <w:p w14:paraId="095FB8D9" w14:textId="77777777" w:rsidR="00F67969" w:rsidRPr="00A62BB0" w:rsidRDefault="00F67969" w:rsidP="00E45E02">
            <w:pPr>
              <w:keepNext/>
              <w:keepLines/>
              <w:spacing w:after="0"/>
              <w:jc w:val="center"/>
              <w:rPr>
                <w:ins w:id="3710" w:author="Huawei" w:date="2021-07-08T14:08: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
          <w:p w14:paraId="38430AD7" w14:textId="77777777" w:rsidR="00F67969" w:rsidRPr="00A62BB0" w:rsidRDefault="00F67969" w:rsidP="00E45E02">
            <w:pPr>
              <w:keepNext/>
              <w:keepLines/>
              <w:spacing w:after="0"/>
              <w:jc w:val="center"/>
              <w:rPr>
                <w:ins w:id="3711" w:author="Huawei" w:date="2021-07-08T14:08:00Z"/>
                <w:rFonts w:ascii="Arial" w:hAnsi="Arial" w:cs="Arial"/>
                <w:sz w:val="18"/>
                <w:lang w:val="en-US" w:eastAsia="zh-CN"/>
              </w:rPr>
            </w:pPr>
            <w:ins w:id="3712" w:author="Huawei" w:date="2021-07-08T14:08:00Z">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ins>
          </w:p>
        </w:tc>
        <w:tc>
          <w:tcPr>
            <w:tcW w:w="2494" w:type="dxa"/>
            <w:gridSpan w:val="5"/>
            <w:vMerge/>
            <w:tcBorders>
              <w:left w:val="single" w:sz="4" w:space="0" w:color="auto"/>
              <w:right w:val="single" w:sz="4" w:space="0" w:color="auto"/>
            </w:tcBorders>
            <w:vAlign w:val="center"/>
          </w:tcPr>
          <w:p w14:paraId="7F03A1CF" w14:textId="77777777" w:rsidR="00F67969" w:rsidRPr="00A62BB0" w:rsidRDefault="00F67969" w:rsidP="00E45E02">
            <w:pPr>
              <w:keepNext/>
              <w:keepLines/>
              <w:spacing w:after="0"/>
              <w:jc w:val="center"/>
              <w:rPr>
                <w:ins w:id="3713" w:author="Huawei" w:date="2021-07-08T14:08:00Z"/>
                <w:rFonts w:ascii="Arial" w:hAnsi="Arial" w:cs="Arial"/>
                <w:sz w:val="18"/>
                <w:lang w:val="en-US"/>
              </w:rPr>
            </w:pPr>
          </w:p>
        </w:tc>
      </w:tr>
      <w:tr w:rsidR="00F67969" w:rsidRPr="00A62BB0" w14:paraId="2FF426F1" w14:textId="77777777" w:rsidTr="00E45E02">
        <w:trPr>
          <w:trHeight w:val="88"/>
          <w:ins w:id="3714" w:author="Huawei" w:date="2021-07-08T14:56:00Z"/>
        </w:trPr>
        <w:tc>
          <w:tcPr>
            <w:tcW w:w="1812" w:type="dxa"/>
            <w:vMerge/>
            <w:tcBorders>
              <w:left w:val="single" w:sz="4" w:space="0" w:color="auto"/>
              <w:bottom w:val="single" w:sz="4" w:space="0" w:color="auto"/>
              <w:right w:val="single" w:sz="4" w:space="0" w:color="auto"/>
            </w:tcBorders>
          </w:tcPr>
          <w:p w14:paraId="08946658" w14:textId="77777777" w:rsidR="00F67969" w:rsidRPr="00A62BB0" w:rsidRDefault="00F67969" w:rsidP="00E45E02">
            <w:pPr>
              <w:keepNext/>
              <w:keepLines/>
              <w:spacing w:after="0"/>
              <w:rPr>
                <w:ins w:id="3715" w:author="Huawei" w:date="2021-07-08T14:56: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4026FE42" w14:textId="77777777" w:rsidR="00F67969" w:rsidRPr="00A62BB0" w:rsidRDefault="00F67969" w:rsidP="00E45E02">
            <w:pPr>
              <w:keepNext/>
              <w:keepLines/>
              <w:spacing w:after="0"/>
              <w:rPr>
                <w:ins w:id="3716" w:author="Huawei" w:date="2021-07-08T14:56:00Z"/>
                <w:rFonts w:ascii="Arial" w:hAnsi="Arial" w:cs="Arial"/>
                <w:sz w:val="18"/>
                <w:lang w:val="en-US" w:eastAsia="zh-CN"/>
              </w:rPr>
            </w:pPr>
            <w:ins w:id="3717" w:author="Huawei" w:date="2021-07-08T14:57:00Z">
              <w:r w:rsidRPr="00A62BB0">
                <w:rPr>
                  <w:rFonts w:ascii="Arial" w:hAnsi="Arial" w:cs="Arial" w:hint="eastAsia"/>
                  <w:sz w:val="18"/>
                  <w:lang w:val="en-US" w:eastAsia="zh-CN"/>
                </w:rPr>
                <w:t xml:space="preserve">Config </w:t>
              </w:r>
              <w:r>
                <w:rPr>
                  <w:rFonts w:ascii="Arial" w:hAnsi="Arial" w:cs="Arial"/>
                  <w:sz w:val="18"/>
                  <w:lang w:val="en-US" w:eastAsia="zh-CN"/>
                </w:rPr>
                <w:t>3</w:t>
              </w:r>
            </w:ins>
          </w:p>
        </w:tc>
        <w:tc>
          <w:tcPr>
            <w:tcW w:w="891" w:type="dxa"/>
            <w:vMerge/>
            <w:tcBorders>
              <w:left w:val="single" w:sz="4" w:space="0" w:color="auto"/>
              <w:bottom w:val="single" w:sz="4" w:space="0" w:color="auto"/>
              <w:right w:val="single" w:sz="4" w:space="0" w:color="auto"/>
            </w:tcBorders>
          </w:tcPr>
          <w:p w14:paraId="32F4FDF9" w14:textId="77777777" w:rsidR="00F67969" w:rsidRPr="00A62BB0" w:rsidRDefault="00F67969" w:rsidP="00E45E02">
            <w:pPr>
              <w:keepNext/>
              <w:keepLines/>
              <w:spacing w:after="0"/>
              <w:jc w:val="center"/>
              <w:rPr>
                <w:ins w:id="3718" w:author="Huawei" w:date="2021-07-08T14:56: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
          <w:p w14:paraId="7BC004AF" w14:textId="77777777" w:rsidR="00F67969" w:rsidRPr="00A62BB0" w:rsidRDefault="00F67969" w:rsidP="00E45E02">
            <w:pPr>
              <w:keepNext/>
              <w:keepLines/>
              <w:spacing w:after="0"/>
              <w:jc w:val="center"/>
              <w:rPr>
                <w:ins w:id="3719" w:author="Huawei" w:date="2021-07-08T14:56:00Z"/>
                <w:rFonts w:ascii="Arial" w:hAnsi="Arial" w:cs="Arial"/>
                <w:sz w:val="18"/>
                <w:lang w:val="en-US"/>
              </w:rPr>
            </w:pPr>
            <w:ins w:id="3720" w:author="Huawei" w:date="2021-07-08T14:57:00Z">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ins>
          </w:p>
        </w:tc>
        <w:tc>
          <w:tcPr>
            <w:tcW w:w="2494" w:type="dxa"/>
            <w:gridSpan w:val="5"/>
            <w:vMerge/>
            <w:tcBorders>
              <w:left w:val="single" w:sz="4" w:space="0" w:color="auto"/>
              <w:right w:val="single" w:sz="4" w:space="0" w:color="auto"/>
            </w:tcBorders>
            <w:vAlign w:val="center"/>
          </w:tcPr>
          <w:p w14:paraId="10809581" w14:textId="77777777" w:rsidR="00F67969" w:rsidRPr="00A62BB0" w:rsidRDefault="00F67969" w:rsidP="00E45E02">
            <w:pPr>
              <w:keepNext/>
              <w:keepLines/>
              <w:spacing w:after="0"/>
              <w:jc w:val="center"/>
              <w:rPr>
                <w:ins w:id="3721" w:author="Huawei" w:date="2021-07-08T14:56:00Z"/>
                <w:rFonts w:ascii="Arial" w:hAnsi="Arial" w:cs="Arial"/>
                <w:sz w:val="18"/>
                <w:lang w:val="en-US"/>
              </w:rPr>
            </w:pPr>
          </w:p>
        </w:tc>
      </w:tr>
      <w:tr w:rsidR="00F67969" w:rsidRPr="00A62BB0" w:rsidDel="00334A5C" w14:paraId="6660B115"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22" w:author="Huawei" w:date="2021-07-08T14:10: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del w:id="3723" w:author="Huawei" w:date="2021-07-08T14:10:00Z"/>
          <w:trPrChange w:id="3724" w:author="Huawei" w:date="2021-07-08T14:10:00Z">
            <w:trPr>
              <w:trHeight w:val="88"/>
            </w:trPr>
          </w:trPrChange>
        </w:trPr>
        <w:tc>
          <w:tcPr>
            <w:tcW w:w="1812" w:type="dxa"/>
            <w:tcBorders>
              <w:top w:val="single" w:sz="4" w:space="0" w:color="auto"/>
              <w:left w:val="single" w:sz="4" w:space="0" w:color="auto"/>
              <w:bottom w:val="nil"/>
              <w:right w:val="single" w:sz="4" w:space="0" w:color="auto"/>
            </w:tcBorders>
            <w:tcPrChange w:id="3725" w:author="Huawei" w:date="2021-07-08T14:10:00Z">
              <w:tcPr>
                <w:tcW w:w="1812" w:type="dxa"/>
                <w:tcBorders>
                  <w:top w:val="single" w:sz="4" w:space="0" w:color="auto"/>
                  <w:left w:val="single" w:sz="4" w:space="0" w:color="auto"/>
                  <w:right w:val="single" w:sz="4" w:space="0" w:color="auto"/>
                </w:tcBorders>
              </w:tcPr>
            </w:tcPrChange>
          </w:tcPr>
          <w:p w14:paraId="4486C46A" w14:textId="77777777" w:rsidR="00F67969" w:rsidRPr="00A62BB0" w:rsidDel="00334A5C" w:rsidRDefault="00F67969" w:rsidP="00E45E02">
            <w:pPr>
              <w:keepNext/>
              <w:keepLines/>
              <w:spacing w:after="0"/>
              <w:rPr>
                <w:del w:id="3726" w:author="Huawei" w:date="2021-07-08T14:10:00Z"/>
                <w:rFonts w:ascii="Arial" w:hAnsi="Arial" w:cs="Arial"/>
                <w:sz w:val="18"/>
                <w:lang w:val="en-US"/>
              </w:rPr>
            </w:pPr>
            <w:del w:id="3727" w:author="Huawei" w:date="2021-07-08T14:10:00Z">
              <w:r w:rsidRPr="00A62BB0" w:rsidDel="00334A5C">
                <w:rPr>
                  <w:rFonts w:ascii="Arial" w:eastAsia="Malgun Gothic" w:hAnsi="Arial"/>
                  <w:sz w:val="18"/>
                  <w:szCs w:val="18"/>
                </w:rPr>
                <w:delText>TDD configuration</w:delText>
              </w:r>
            </w:del>
          </w:p>
        </w:tc>
        <w:tc>
          <w:tcPr>
            <w:tcW w:w="1814" w:type="dxa"/>
            <w:tcBorders>
              <w:top w:val="single" w:sz="4" w:space="0" w:color="auto"/>
              <w:left w:val="single" w:sz="4" w:space="0" w:color="auto"/>
              <w:bottom w:val="single" w:sz="4" w:space="0" w:color="auto"/>
              <w:right w:val="single" w:sz="4" w:space="0" w:color="auto"/>
            </w:tcBorders>
            <w:tcPrChange w:id="3728" w:author="Huawei" w:date="2021-07-08T14:10:00Z">
              <w:tcPr>
                <w:tcW w:w="1814" w:type="dxa"/>
                <w:tcBorders>
                  <w:top w:val="single" w:sz="4" w:space="0" w:color="auto"/>
                  <w:left w:val="single" w:sz="4" w:space="0" w:color="auto"/>
                  <w:bottom w:val="single" w:sz="4" w:space="0" w:color="auto"/>
                  <w:right w:val="single" w:sz="4" w:space="0" w:color="auto"/>
                </w:tcBorders>
              </w:tcPr>
            </w:tcPrChange>
          </w:tcPr>
          <w:p w14:paraId="012A00AF" w14:textId="77777777" w:rsidR="00F67969" w:rsidRPr="00A62BB0" w:rsidDel="00334A5C" w:rsidRDefault="00F67969" w:rsidP="00E45E02">
            <w:pPr>
              <w:keepNext/>
              <w:keepLines/>
              <w:spacing w:after="0"/>
              <w:rPr>
                <w:del w:id="3729" w:author="Huawei" w:date="2021-07-08T14:10:00Z"/>
                <w:rFonts w:ascii="Arial" w:hAnsi="Arial" w:cs="Arial"/>
                <w:sz w:val="18"/>
                <w:lang w:val="en-US" w:eastAsia="zh-CN"/>
              </w:rPr>
            </w:pPr>
            <w:del w:id="3730" w:author="Huawei" w:date="2021-07-08T14:10:00Z">
              <w:r w:rsidRPr="00A62BB0" w:rsidDel="00334A5C">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tcPrChange w:id="3731" w:author="Huawei" w:date="2021-07-08T14:10:00Z">
              <w:tcPr>
                <w:tcW w:w="891" w:type="dxa"/>
                <w:tcBorders>
                  <w:top w:val="single" w:sz="4" w:space="0" w:color="auto"/>
                  <w:left w:val="single" w:sz="4" w:space="0" w:color="auto"/>
                  <w:right w:val="single" w:sz="4" w:space="0" w:color="auto"/>
                </w:tcBorders>
              </w:tcPr>
            </w:tcPrChange>
          </w:tcPr>
          <w:p w14:paraId="4368FBD0" w14:textId="77777777" w:rsidR="00F67969" w:rsidRPr="00A62BB0" w:rsidDel="00334A5C" w:rsidRDefault="00F67969" w:rsidP="00E45E02">
            <w:pPr>
              <w:keepNext/>
              <w:keepLines/>
              <w:spacing w:after="0"/>
              <w:jc w:val="center"/>
              <w:rPr>
                <w:del w:id="3732" w:author="Huawei" w:date="2021-07-08T14:10:00Z"/>
                <w:rFonts w:ascii="Arial" w:hAnsi="Arial" w:cs="Arial"/>
                <w:sz w:val="18"/>
                <w:highlight w:val="yellow"/>
                <w:lang w:val="en-US"/>
              </w:rPr>
            </w:pPr>
          </w:p>
        </w:tc>
        <w:tc>
          <w:tcPr>
            <w:tcW w:w="1013" w:type="dxa"/>
            <w:gridSpan w:val="3"/>
            <w:tcBorders>
              <w:top w:val="single" w:sz="4" w:space="0" w:color="auto"/>
              <w:left w:val="single" w:sz="4" w:space="0" w:color="auto"/>
              <w:right w:val="single" w:sz="4" w:space="0" w:color="auto"/>
            </w:tcBorders>
            <w:tcPrChange w:id="3733" w:author="Huawei" w:date="2021-07-08T14:10:00Z">
              <w:tcPr>
                <w:tcW w:w="1013" w:type="dxa"/>
                <w:gridSpan w:val="3"/>
                <w:tcBorders>
                  <w:top w:val="single" w:sz="4" w:space="0" w:color="auto"/>
                  <w:left w:val="single" w:sz="4" w:space="0" w:color="auto"/>
                  <w:right w:val="single" w:sz="4" w:space="0" w:color="auto"/>
                </w:tcBorders>
              </w:tcPr>
            </w:tcPrChange>
          </w:tcPr>
          <w:p w14:paraId="2D9123EB" w14:textId="77777777" w:rsidR="00F67969" w:rsidRPr="00A62BB0" w:rsidDel="00334A5C" w:rsidRDefault="00F67969" w:rsidP="00E45E02">
            <w:pPr>
              <w:keepNext/>
              <w:keepLines/>
              <w:spacing w:after="0"/>
              <w:jc w:val="center"/>
              <w:rPr>
                <w:del w:id="3734" w:author="Huawei" w:date="2021-07-08T14:10:00Z"/>
                <w:rFonts w:ascii="Arial" w:hAnsi="Arial" w:cs="Arial"/>
                <w:sz w:val="18"/>
                <w:lang w:val="en-US" w:eastAsia="zh-CN"/>
              </w:rPr>
            </w:pPr>
            <w:del w:id="3735" w:author="Huawei" w:date="2021-07-08T14:10:00Z">
              <w:r w:rsidRPr="00A62BB0" w:rsidDel="00334A5C">
                <w:rPr>
                  <w:rFonts w:ascii="Arial" w:hAnsi="Arial" w:cs="Arial" w:hint="eastAsia"/>
                  <w:sz w:val="18"/>
                  <w:lang w:val="en-US" w:eastAsia="zh-CN"/>
                </w:rPr>
                <w:delText>Not Applicable</w:delText>
              </w:r>
            </w:del>
          </w:p>
        </w:tc>
        <w:tc>
          <w:tcPr>
            <w:tcW w:w="980" w:type="dxa"/>
            <w:gridSpan w:val="3"/>
            <w:tcBorders>
              <w:top w:val="single" w:sz="4" w:space="0" w:color="auto"/>
              <w:left w:val="single" w:sz="4" w:space="0" w:color="auto"/>
              <w:bottom w:val="nil"/>
              <w:right w:val="single" w:sz="4" w:space="0" w:color="auto"/>
            </w:tcBorders>
            <w:vAlign w:val="center"/>
            <w:tcPrChange w:id="3736" w:author="Huawei" w:date="2021-07-08T14:10:00Z">
              <w:tcPr>
                <w:tcW w:w="980" w:type="dxa"/>
                <w:gridSpan w:val="3"/>
                <w:tcBorders>
                  <w:top w:val="single" w:sz="4" w:space="0" w:color="auto"/>
                  <w:left w:val="single" w:sz="4" w:space="0" w:color="auto"/>
                  <w:right w:val="single" w:sz="4" w:space="0" w:color="auto"/>
                </w:tcBorders>
                <w:vAlign w:val="center"/>
              </w:tcPr>
            </w:tcPrChange>
          </w:tcPr>
          <w:p w14:paraId="341BCD02" w14:textId="77777777" w:rsidR="00F67969" w:rsidRPr="00A62BB0" w:rsidDel="00334A5C" w:rsidRDefault="00F67969" w:rsidP="00E45E02">
            <w:pPr>
              <w:keepNext/>
              <w:keepLines/>
              <w:spacing w:after="0"/>
              <w:jc w:val="center"/>
              <w:rPr>
                <w:del w:id="3737" w:author="Huawei" w:date="2021-07-08T14:10:00Z"/>
                <w:rFonts w:ascii="Arial" w:hAnsi="Arial" w:cs="Arial"/>
                <w:sz w:val="18"/>
                <w:lang w:val="en-US"/>
              </w:rPr>
            </w:pPr>
            <w:del w:id="3738" w:author="Huawei" w:date="2021-07-08T14:10:00Z">
              <w:r w:rsidRPr="00A62BB0" w:rsidDel="00334A5C">
                <w:rPr>
                  <w:rFonts w:ascii="Arial" w:hAnsi="Arial" w:cs="Arial"/>
                  <w:sz w:val="18"/>
                  <w:lang w:val="en-US"/>
                </w:rPr>
                <w:delText>TDDConf.3.1</w:delText>
              </w:r>
            </w:del>
          </w:p>
        </w:tc>
        <w:tc>
          <w:tcPr>
            <w:tcW w:w="831" w:type="dxa"/>
            <w:gridSpan w:val="2"/>
            <w:tcBorders>
              <w:top w:val="single" w:sz="4" w:space="0" w:color="auto"/>
              <w:left w:val="single" w:sz="4" w:space="0" w:color="auto"/>
              <w:right w:val="single" w:sz="4" w:space="0" w:color="auto"/>
            </w:tcBorders>
            <w:tcPrChange w:id="3739" w:author="Huawei" w:date="2021-07-08T14:10:00Z">
              <w:tcPr>
                <w:tcW w:w="831" w:type="dxa"/>
                <w:gridSpan w:val="2"/>
                <w:tcBorders>
                  <w:top w:val="single" w:sz="4" w:space="0" w:color="auto"/>
                  <w:left w:val="single" w:sz="4" w:space="0" w:color="auto"/>
                  <w:right w:val="single" w:sz="4" w:space="0" w:color="auto"/>
                </w:tcBorders>
              </w:tcPr>
            </w:tcPrChange>
          </w:tcPr>
          <w:p w14:paraId="29948904" w14:textId="77777777" w:rsidR="00F67969" w:rsidRPr="00A62BB0" w:rsidDel="00334A5C" w:rsidRDefault="00F67969" w:rsidP="00E45E02">
            <w:pPr>
              <w:keepNext/>
              <w:keepLines/>
              <w:spacing w:after="0"/>
              <w:jc w:val="center"/>
              <w:rPr>
                <w:del w:id="3740" w:author="Huawei" w:date="2021-07-08T14:10:00Z"/>
                <w:rFonts w:ascii="Arial" w:hAnsi="Arial" w:cs="Arial"/>
                <w:sz w:val="18"/>
                <w:lang w:val="en-US" w:eastAsia="zh-CN"/>
              </w:rPr>
            </w:pPr>
            <w:del w:id="3741" w:author="Huawei" w:date="2021-07-08T14:10:00Z">
              <w:r w:rsidRPr="00A62BB0" w:rsidDel="00334A5C">
                <w:rPr>
                  <w:rFonts w:ascii="Arial" w:hAnsi="Arial" w:cs="Arial" w:hint="eastAsia"/>
                  <w:sz w:val="18"/>
                  <w:lang w:val="en-US" w:eastAsia="zh-CN"/>
                </w:rPr>
                <w:delText>Not Applicable</w:delText>
              </w:r>
            </w:del>
          </w:p>
        </w:tc>
        <w:tc>
          <w:tcPr>
            <w:tcW w:w="831" w:type="dxa"/>
            <w:gridSpan w:val="2"/>
            <w:tcBorders>
              <w:top w:val="single" w:sz="4" w:space="0" w:color="auto"/>
              <w:left w:val="single" w:sz="4" w:space="0" w:color="auto"/>
              <w:bottom w:val="nil"/>
              <w:right w:val="single" w:sz="4" w:space="0" w:color="auto"/>
            </w:tcBorders>
            <w:vAlign w:val="center"/>
            <w:tcPrChange w:id="3742" w:author="Huawei" w:date="2021-07-08T14:10:00Z">
              <w:tcPr>
                <w:tcW w:w="831" w:type="dxa"/>
                <w:gridSpan w:val="2"/>
                <w:tcBorders>
                  <w:top w:val="single" w:sz="4" w:space="0" w:color="auto"/>
                  <w:left w:val="single" w:sz="4" w:space="0" w:color="auto"/>
                  <w:right w:val="single" w:sz="4" w:space="0" w:color="auto"/>
                </w:tcBorders>
                <w:vAlign w:val="center"/>
              </w:tcPr>
            </w:tcPrChange>
          </w:tcPr>
          <w:p w14:paraId="42591646" w14:textId="77777777" w:rsidR="00F67969" w:rsidRPr="00A62BB0" w:rsidDel="00334A5C" w:rsidRDefault="00F67969" w:rsidP="00E45E02">
            <w:pPr>
              <w:keepNext/>
              <w:keepLines/>
              <w:spacing w:after="0"/>
              <w:jc w:val="center"/>
              <w:rPr>
                <w:del w:id="3743" w:author="Huawei" w:date="2021-07-08T14:10:00Z"/>
                <w:rFonts w:ascii="Arial" w:hAnsi="Arial" w:cs="Arial"/>
                <w:sz w:val="18"/>
                <w:lang w:val="en-US"/>
              </w:rPr>
            </w:pPr>
            <w:del w:id="3744" w:author="Huawei" w:date="2021-07-08T14:10:00Z">
              <w:r w:rsidRPr="00A62BB0" w:rsidDel="00334A5C">
                <w:rPr>
                  <w:rFonts w:ascii="Arial" w:hAnsi="Arial" w:cs="Arial"/>
                  <w:sz w:val="18"/>
                  <w:lang w:val="en-US"/>
                </w:rPr>
                <w:delText>TDDConf.3.1</w:delText>
              </w:r>
            </w:del>
          </w:p>
        </w:tc>
        <w:tc>
          <w:tcPr>
            <w:tcW w:w="831" w:type="dxa"/>
            <w:gridSpan w:val="2"/>
            <w:tcBorders>
              <w:top w:val="single" w:sz="4" w:space="0" w:color="auto"/>
              <w:left w:val="single" w:sz="4" w:space="0" w:color="auto"/>
              <w:right w:val="single" w:sz="4" w:space="0" w:color="auto"/>
            </w:tcBorders>
            <w:tcPrChange w:id="3745" w:author="Huawei" w:date="2021-07-08T14:10:00Z">
              <w:tcPr>
                <w:tcW w:w="831" w:type="dxa"/>
                <w:gridSpan w:val="2"/>
                <w:tcBorders>
                  <w:top w:val="single" w:sz="4" w:space="0" w:color="auto"/>
                  <w:left w:val="single" w:sz="4" w:space="0" w:color="auto"/>
                  <w:right w:val="single" w:sz="4" w:space="0" w:color="auto"/>
                </w:tcBorders>
              </w:tcPr>
            </w:tcPrChange>
          </w:tcPr>
          <w:p w14:paraId="6EB861A1" w14:textId="77777777" w:rsidR="00F67969" w:rsidRPr="00A62BB0" w:rsidDel="00334A5C" w:rsidRDefault="00F67969" w:rsidP="00E45E02">
            <w:pPr>
              <w:keepNext/>
              <w:keepLines/>
              <w:spacing w:after="0"/>
              <w:jc w:val="center"/>
              <w:rPr>
                <w:del w:id="3746" w:author="Huawei" w:date="2021-07-08T14:10:00Z"/>
                <w:rFonts w:ascii="Arial" w:hAnsi="Arial" w:cs="Arial"/>
                <w:sz w:val="18"/>
                <w:lang w:val="en-US" w:eastAsia="zh-CN"/>
              </w:rPr>
            </w:pPr>
            <w:del w:id="3747" w:author="Huawei" w:date="2021-07-08T14:10:00Z">
              <w:r w:rsidRPr="00A62BB0" w:rsidDel="00334A5C">
                <w:rPr>
                  <w:rFonts w:ascii="Arial" w:hAnsi="Arial" w:cs="Arial" w:hint="eastAsia"/>
                  <w:sz w:val="18"/>
                  <w:lang w:val="en-US" w:eastAsia="zh-CN"/>
                </w:rPr>
                <w:delText>Not Applicable</w:delText>
              </w:r>
            </w:del>
          </w:p>
        </w:tc>
        <w:tc>
          <w:tcPr>
            <w:tcW w:w="832" w:type="dxa"/>
            <w:tcBorders>
              <w:top w:val="single" w:sz="4" w:space="0" w:color="auto"/>
              <w:left w:val="single" w:sz="4" w:space="0" w:color="auto"/>
              <w:bottom w:val="nil"/>
              <w:right w:val="single" w:sz="4" w:space="0" w:color="auto"/>
            </w:tcBorders>
            <w:vAlign w:val="center"/>
            <w:tcPrChange w:id="3748" w:author="Huawei" w:date="2021-07-08T14:10:00Z">
              <w:tcPr>
                <w:tcW w:w="832" w:type="dxa"/>
                <w:tcBorders>
                  <w:top w:val="single" w:sz="4" w:space="0" w:color="auto"/>
                  <w:left w:val="single" w:sz="4" w:space="0" w:color="auto"/>
                  <w:right w:val="single" w:sz="4" w:space="0" w:color="auto"/>
                </w:tcBorders>
                <w:vAlign w:val="center"/>
              </w:tcPr>
            </w:tcPrChange>
          </w:tcPr>
          <w:p w14:paraId="32865467" w14:textId="77777777" w:rsidR="00F67969" w:rsidRPr="00A62BB0" w:rsidDel="00334A5C" w:rsidRDefault="00F67969" w:rsidP="00E45E02">
            <w:pPr>
              <w:keepNext/>
              <w:keepLines/>
              <w:spacing w:after="0"/>
              <w:jc w:val="center"/>
              <w:rPr>
                <w:del w:id="3749" w:author="Huawei" w:date="2021-07-08T14:10:00Z"/>
                <w:rFonts w:ascii="Arial" w:hAnsi="Arial" w:cs="Arial"/>
                <w:sz w:val="18"/>
                <w:lang w:val="en-US"/>
              </w:rPr>
            </w:pPr>
            <w:del w:id="3750" w:author="Huawei" w:date="2021-07-08T14:10:00Z">
              <w:r w:rsidRPr="00A62BB0" w:rsidDel="00334A5C">
                <w:rPr>
                  <w:rFonts w:ascii="Arial" w:hAnsi="Arial" w:cs="Arial"/>
                  <w:sz w:val="18"/>
                  <w:lang w:val="en-US"/>
                </w:rPr>
                <w:delText>TDDConf.3.1</w:delText>
              </w:r>
            </w:del>
          </w:p>
        </w:tc>
      </w:tr>
      <w:tr w:rsidR="00F67969" w:rsidRPr="00A62BB0" w:rsidDel="00334A5C" w14:paraId="36F26699"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51" w:author="Huawei" w:date="2021-07-08T14:10: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del w:id="3752" w:author="Huawei" w:date="2021-07-08T14:10:00Z"/>
          <w:trPrChange w:id="3753" w:author="Huawei" w:date="2021-07-08T14:10:00Z">
            <w:trPr>
              <w:trHeight w:val="87"/>
            </w:trPr>
          </w:trPrChange>
        </w:trPr>
        <w:tc>
          <w:tcPr>
            <w:tcW w:w="1812" w:type="dxa"/>
            <w:tcBorders>
              <w:top w:val="nil"/>
              <w:left w:val="single" w:sz="4" w:space="0" w:color="auto"/>
              <w:bottom w:val="single" w:sz="4" w:space="0" w:color="auto"/>
              <w:right w:val="single" w:sz="4" w:space="0" w:color="auto"/>
            </w:tcBorders>
            <w:tcPrChange w:id="3754" w:author="Huawei" w:date="2021-07-08T14:10:00Z">
              <w:tcPr>
                <w:tcW w:w="1812" w:type="dxa"/>
                <w:tcBorders>
                  <w:left w:val="single" w:sz="4" w:space="0" w:color="auto"/>
                  <w:bottom w:val="single" w:sz="4" w:space="0" w:color="auto"/>
                  <w:right w:val="single" w:sz="4" w:space="0" w:color="auto"/>
                </w:tcBorders>
              </w:tcPr>
            </w:tcPrChange>
          </w:tcPr>
          <w:p w14:paraId="26765F47" w14:textId="77777777" w:rsidR="00F67969" w:rsidRPr="00A62BB0" w:rsidDel="00334A5C" w:rsidRDefault="00F67969" w:rsidP="00E45E02">
            <w:pPr>
              <w:keepNext/>
              <w:keepLines/>
              <w:spacing w:after="0"/>
              <w:rPr>
                <w:del w:id="3755" w:author="Huawei" w:date="2021-07-08T14:10: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Change w:id="3756" w:author="Huawei" w:date="2021-07-08T14:10:00Z">
              <w:tcPr>
                <w:tcW w:w="1814" w:type="dxa"/>
                <w:tcBorders>
                  <w:top w:val="single" w:sz="4" w:space="0" w:color="auto"/>
                  <w:left w:val="single" w:sz="4" w:space="0" w:color="auto"/>
                  <w:bottom w:val="single" w:sz="4" w:space="0" w:color="auto"/>
                  <w:right w:val="single" w:sz="4" w:space="0" w:color="auto"/>
                </w:tcBorders>
              </w:tcPr>
            </w:tcPrChange>
          </w:tcPr>
          <w:p w14:paraId="2631E8CF" w14:textId="77777777" w:rsidR="00F67969" w:rsidRPr="00A62BB0" w:rsidDel="00334A5C" w:rsidRDefault="00F67969" w:rsidP="00E45E02">
            <w:pPr>
              <w:keepNext/>
              <w:keepLines/>
              <w:spacing w:after="0"/>
              <w:rPr>
                <w:del w:id="3757" w:author="Huawei" w:date="2021-07-08T14:10:00Z"/>
                <w:rFonts w:ascii="Arial" w:hAnsi="Arial" w:cs="Arial"/>
                <w:sz w:val="18"/>
                <w:lang w:val="en-US" w:eastAsia="zh-CN"/>
              </w:rPr>
            </w:pPr>
            <w:del w:id="3758" w:author="Huawei" w:date="2021-07-08T14:10:00Z">
              <w:r w:rsidRPr="00A62BB0" w:rsidDel="00334A5C">
                <w:rPr>
                  <w:rFonts w:ascii="Arial" w:hAnsi="Arial" w:cs="Arial" w:hint="eastAsia"/>
                  <w:sz w:val="18"/>
                  <w:lang w:val="en-US" w:eastAsia="zh-CN"/>
                </w:rPr>
                <w:delText>Config 2,3</w:delText>
              </w:r>
            </w:del>
          </w:p>
        </w:tc>
        <w:tc>
          <w:tcPr>
            <w:tcW w:w="891" w:type="dxa"/>
            <w:tcBorders>
              <w:top w:val="nil"/>
              <w:left w:val="single" w:sz="4" w:space="0" w:color="auto"/>
              <w:bottom w:val="single" w:sz="4" w:space="0" w:color="auto"/>
              <w:right w:val="single" w:sz="4" w:space="0" w:color="auto"/>
            </w:tcBorders>
            <w:tcPrChange w:id="3759" w:author="Huawei" w:date="2021-07-08T14:10:00Z">
              <w:tcPr>
                <w:tcW w:w="891" w:type="dxa"/>
                <w:tcBorders>
                  <w:left w:val="single" w:sz="4" w:space="0" w:color="auto"/>
                  <w:bottom w:val="single" w:sz="4" w:space="0" w:color="auto"/>
                  <w:right w:val="single" w:sz="4" w:space="0" w:color="auto"/>
                </w:tcBorders>
              </w:tcPr>
            </w:tcPrChange>
          </w:tcPr>
          <w:p w14:paraId="63BD01A6" w14:textId="77777777" w:rsidR="00F67969" w:rsidRPr="00A62BB0" w:rsidDel="00334A5C" w:rsidRDefault="00F67969" w:rsidP="00E45E02">
            <w:pPr>
              <w:keepNext/>
              <w:keepLines/>
              <w:spacing w:after="0"/>
              <w:jc w:val="center"/>
              <w:rPr>
                <w:del w:id="3760" w:author="Huawei" w:date="2021-07-08T14:10:00Z"/>
                <w:rFonts w:ascii="Arial" w:hAnsi="Arial" w:cs="Arial"/>
                <w:sz w:val="18"/>
                <w:highlight w:val="yellow"/>
                <w:lang w:val="en-US"/>
              </w:rPr>
            </w:pPr>
          </w:p>
        </w:tc>
        <w:tc>
          <w:tcPr>
            <w:tcW w:w="1013" w:type="dxa"/>
            <w:gridSpan w:val="3"/>
            <w:tcBorders>
              <w:left w:val="single" w:sz="4" w:space="0" w:color="auto"/>
              <w:bottom w:val="single" w:sz="4" w:space="0" w:color="auto"/>
              <w:right w:val="single" w:sz="4" w:space="0" w:color="auto"/>
            </w:tcBorders>
            <w:tcPrChange w:id="3761" w:author="Huawei" w:date="2021-07-08T14:10:00Z">
              <w:tcPr>
                <w:tcW w:w="1013" w:type="dxa"/>
                <w:gridSpan w:val="3"/>
                <w:tcBorders>
                  <w:left w:val="single" w:sz="4" w:space="0" w:color="auto"/>
                  <w:bottom w:val="single" w:sz="4" w:space="0" w:color="auto"/>
                  <w:right w:val="single" w:sz="4" w:space="0" w:color="auto"/>
                </w:tcBorders>
              </w:tcPr>
            </w:tcPrChange>
          </w:tcPr>
          <w:p w14:paraId="64F51CD6" w14:textId="77777777" w:rsidR="00F67969" w:rsidRPr="00A62BB0" w:rsidDel="00334A5C" w:rsidRDefault="00F67969" w:rsidP="00E45E02">
            <w:pPr>
              <w:keepNext/>
              <w:keepLines/>
              <w:spacing w:after="0"/>
              <w:jc w:val="center"/>
              <w:rPr>
                <w:del w:id="3762" w:author="Huawei" w:date="2021-07-08T14:10:00Z"/>
                <w:rFonts w:ascii="Arial" w:hAnsi="Arial" w:cs="Arial"/>
                <w:sz w:val="18"/>
                <w:lang w:val="en-US"/>
              </w:rPr>
            </w:pPr>
            <w:del w:id="3763"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980" w:type="dxa"/>
            <w:gridSpan w:val="3"/>
            <w:tcBorders>
              <w:top w:val="nil"/>
              <w:left w:val="single" w:sz="4" w:space="0" w:color="auto"/>
              <w:bottom w:val="single" w:sz="4" w:space="0" w:color="auto"/>
              <w:right w:val="single" w:sz="4" w:space="0" w:color="auto"/>
            </w:tcBorders>
            <w:tcPrChange w:id="3764" w:author="Huawei" w:date="2021-07-08T14:10:00Z">
              <w:tcPr>
                <w:tcW w:w="980" w:type="dxa"/>
                <w:gridSpan w:val="3"/>
                <w:tcBorders>
                  <w:left w:val="single" w:sz="4" w:space="0" w:color="auto"/>
                  <w:bottom w:val="single" w:sz="4" w:space="0" w:color="auto"/>
                  <w:right w:val="single" w:sz="4" w:space="0" w:color="auto"/>
                </w:tcBorders>
              </w:tcPr>
            </w:tcPrChange>
          </w:tcPr>
          <w:p w14:paraId="2A602E49" w14:textId="77777777" w:rsidR="00F67969" w:rsidRPr="00A62BB0" w:rsidDel="00334A5C" w:rsidRDefault="00F67969" w:rsidP="00E45E02">
            <w:pPr>
              <w:keepNext/>
              <w:keepLines/>
              <w:spacing w:after="0"/>
              <w:jc w:val="center"/>
              <w:rPr>
                <w:del w:id="3765" w:author="Huawei" w:date="2021-07-08T14:10: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tcPrChange w:id="3766" w:author="Huawei" w:date="2021-07-08T14:10:00Z">
              <w:tcPr>
                <w:tcW w:w="831" w:type="dxa"/>
                <w:gridSpan w:val="2"/>
                <w:tcBorders>
                  <w:left w:val="single" w:sz="4" w:space="0" w:color="auto"/>
                  <w:bottom w:val="single" w:sz="4" w:space="0" w:color="auto"/>
                  <w:right w:val="single" w:sz="4" w:space="0" w:color="auto"/>
                </w:tcBorders>
              </w:tcPr>
            </w:tcPrChange>
          </w:tcPr>
          <w:p w14:paraId="46DC799D" w14:textId="77777777" w:rsidR="00F67969" w:rsidRPr="00A62BB0" w:rsidDel="00334A5C" w:rsidRDefault="00F67969" w:rsidP="00E45E02">
            <w:pPr>
              <w:keepNext/>
              <w:keepLines/>
              <w:spacing w:after="0"/>
              <w:jc w:val="center"/>
              <w:rPr>
                <w:del w:id="3767" w:author="Huawei" w:date="2021-07-08T14:10:00Z"/>
                <w:rFonts w:ascii="Arial" w:hAnsi="Arial" w:cs="Arial"/>
                <w:sz w:val="18"/>
                <w:lang w:val="en-US"/>
              </w:rPr>
            </w:pPr>
            <w:del w:id="3768"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831" w:type="dxa"/>
            <w:gridSpan w:val="2"/>
            <w:tcBorders>
              <w:top w:val="nil"/>
              <w:left w:val="single" w:sz="4" w:space="0" w:color="auto"/>
              <w:bottom w:val="single" w:sz="4" w:space="0" w:color="auto"/>
              <w:right w:val="single" w:sz="4" w:space="0" w:color="auto"/>
            </w:tcBorders>
            <w:tcPrChange w:id="3769" w:author="Huawei" w:date="2021-07-08T14:10:00Z">
              <w:tcPr>
                <w:tcW w:w="831" w:type="dxa"/>
                <w:gridSpan w:val="2"/>
                <w:tcBorders>
                  <w:left w:val="single" w:sz="4" w:space="0" w:color="auto"/>
                  <w:bottom w:val="single" w:sz="4" w:space="0" w:color="auto"/>
                  <w:right w:val="single" w:sz="4" w:space="0" w:color="auto"/>
                </w:tcBorders>
              </w:tcPr>
            </w:tcPrChange>
          </w:tcPr>
          <w:p w14:paraId="133266BC" w14:textId="77777777" w:rsidR="00F67969" w:rsidRPr="00A62BB0" w:rsidDel="00334A5C" w:rsidRDefault="00F67969" w:rsidP="00E45E02">
            <w:pPr>
              <w:keepNext/>
              <w:keepLines/>
              <w:spacing w:after="0"/>
              <w:jc w:val="center"/>
              <w:rPr>
                <w:del w:id="3770" w:author="Huawei" w:date="2021-07-08T14:10: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tcPrChange w:id="3771" w:author="Huawei" w:date="2021-07-08T14:10:00Z">
              <w:tcPr>
                <w:tcW w:w="831" w:type="dxa"/>
                <w:gridSpan w:val="2"/>
                <w:tcBorders>
                  <w:left w:val="single" w:sz="4" w:space="0" w:color="auto"/>
                  <w:bottom w:val="single" w:sz="4" w:space="0" w:color="auto"/>
                  <w:right w:val="single" w:sz="4" w:space="0" w:color="auto"/>
                </w:tcBorders>
              </w:tcPr>
            </w:tcPrChange>
          </w:tcPr>
          <w:p w14:paraId="0F9C06F4" w14:textId="77777777" w:rsidR="00F67969" w:rsidRPr="00A62BB0" w:rsidDel="00334A5C" w:rsidRDefault="00F67969" w:rsidP="00E45E02">
            <w:pPr>
              <w:keepNext/>
              <w:keepLines/>
              <w:spacing w:after="0"/>
              <w:jc w:val="center"/>
              <w:rPr>
                <w:del w:id="3772" w:author="Huawei" w:date="2021-07-08T14:10:00Z"/>
                <w:rFonts w:ascii="Arial" w:hAnsi="Arial" w:cs="Arial"/>
                <w:sz w:val="18"/>
                <w:lang w:val="en-US"/>
              </w:rPr>
            </w:pPr>
            <w:del w:id="3773"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832" w:type="dxa"/>
            <w:tcBorders>
              <w:top w:val="nil"/>
              <w:left w:val="single" w:sz="4" w:space="0" w:color="auto"/>
              <w:bottom w:val="single" w:sz="4" w:space="0" w:color="auto"/>
              <w:right w:val="single" w:sz="4" w:space="0" w:color="auto"/>
            </w:tcBorders>
            <w:tcPrChange w:id="3774" w:author="Huawei" w:date="2021-07-08T14:10:00Z">
              <w:tcPr>
                <w:tcW w:w="832" w:type="dxa"/>
                <w:tcBorders>
                  <w:left w:val="single" w:sz="4" w:space="0" w:color="auto"/>
                  <w:bottom w:val="single" w:sz="4" w:space="0" w:color="auto"/>
                  <w:right w:val="single" w:sz="4" w:space="0" w:color="auto"/>
                </w:tcBorders>
              </w:tcPr>
            </w:tcPrChange>
          </w:tcPr>
          <w:p w14:paraId="6FC36B25" w14:textId="77777777" w:rsidR="00F67969" w:rsidRPr="00A62BB0" w:rsidDel="00334A5C" w:rsidRDefault="00F67969" w:rsidP="00E45E02">
            <w:pPr>
              <w:keepNext/>
              <w:keepLines/>
              <w:spacing w:after="0"/>
              <w:jc w:val="center"/>
              <w:rPr>
                <w:del w:id="3775" w:author="Huawei" w:date="2021-07-08T14:10:00Z"/>
                <w:rFonts w:ascii="Arial" w:hAnsi="Arial" w:cs="Arial"/>
                <w:sz w:val="18"/>
                <w:lang w:val="en-US"/>
              </w:rPr>
            </w:pPr>
          </w:p>
        </w:tc>
      </w:tr>
      <w:tr w:rsidR="00F67969" w:rsidRPr="00A62BB0" w14:paraId="6451760C" w14:textId="77777777" w:rsidTr="00E45E02">
        <w:trPr>
          <w:trHeight w:val="424"/>
        </w:trPr>
        <w:tc>
          <w:tcPr>
            <w:tcW w:w="1812" w:type="dxa"/>
            <w:tcBorders>
              <w:top w:val="single" w:sz="4" w:space="0" w:color="auto"/>
              <w:left w:val="single" w:sz="4" w:space="0" w:color="auto"/>
              <w:right w:val="single" w:sz="4" w:space="0" w:color="auto"/>
            </w:tcBorders>
          </w:tcPr>
          <w:p w14:paraId="0C56D4AD" w14:textId="77777777" w:rsidR="00F67969" w:rsidRPr="00A62BB0" w:rsidRDefault="00F67969" w:rsidP="00E45E02">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7A29A332" w14:textId="77777777" w:rsidR="00F67969" w:rsidRPr="00A62BB0" w:rsidRDefault="00F67969" w:rsidP="00E45E02">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2A66B7C4" w14:textId="77777777" w:rsidR="00F67969" w:rsidRPr="00A62BB0" w:rsidRDefault="00F67969" w:rsidP="00E45E02">
            <w:pPr>
              <w:keepNext/>
              <w:keepLines/>
              <w:spacing w:after="0"/>
              <w:jc w:val="center"/>
              <w:rPr>
                <w:rFonts w:ascii="Arial" w:hAnsi="Arial" w:cs="Arial"/>
                <w:sz w:val="18"/>
                <w:highlight w:val="yellow"/>
                <w:lang w:val="en-US"/>
              </w:rPr>
            </w:pPr>
          </w:p>
        </w:tc>
        <w:tc>
          <w:tcPr>
            <w:tcW w:w="5318" w:type="dxa"/>
            <w:gridSpan w:val="13"/>
            <w:tcBorders>
              <w:top w:val="single" w:sz="4" w:space="0" w:color="auto"/>
              <w:left w:val="single" w:sz="4" w:space="0" w:color="auto"/>
              <w:right w:val="single" w:sz="4" w:space="0" w:color="auto"/>
            </w:tcBorders>
            <w:vAlign w:val="center"/>
          </w:tcPr>
          <w:p w14:paraId="41A4A4C2" w14:textId="77777777" w:rsidR="00F67969" w:rsidRPr="00A62BB0" w:rsidRDefault="00F67969" w:rsidP="00E45E02">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F67969" w:rsidRPr="00A62BB0" w:rsidDel="00334A5C" w14:paraId="7B7B2D37" w14:textId="77777777" w:rsidTr="00E45E02">
        <w:trPr>
          <w:trHeight w:val="88"/>
          <w:del w:id="3776" w:author="Huawei" w:date="2021-07-08T14:11:00Z"/>
        </w:trPr>
        <w:tc>
          <w:tcPr>
            <w:tcW w:w="1812" w:type="dxa"/>
            <w:tcBorders>
              <w:top w:val="single" w:sz="4" w:space="0" w:color="auto"/>
              <w:left w:val="single" w:sz="4" w:space="0" w:color="auto"/>
              <w:right w:val="single" w:sz="4" w:space="0" w:color="auto"/>
            </w:tcBorders>
          </w:tcPr>
          <w:p w14:paraId="242AA6D1" w14:textId="77777777" w:rsidR="00F67969" w:rsidRPr="00A62BB0" w:rsidDel="00334A5C" w:rsidRDefault="00F67969" w:rsidP="00E45E02">
            <w:pPr>
              <w:keepNext/>
              <w:keepLines/>
              <w:spacing w:after="0"/>
              <w:rPr>
                <w:del w:id="3777" w:author="Huawei" w:date="2021-07-08T14:11:00Z"/>
                <w:rFonts w:ascii="Arial" w:eastAsia="Malgun Gothic" w:hAnsi="Arial"/>
                <w:sz w:val="18"/>
                <w:szCs w:val="18"/>
              </w:rPr>
            </w:pPr>
            <w:del w:id="3778" w:author="Huawei" w:date="2021-07-08T14:11:00Z">
              <w:r w:rsidRPr="00A62BB0" w:rsidDel="00334A5C">
                <w:rPr>
                  <w:rFonts w:ascii="Arial" w:hAnsi="Arial" w:cs="Arial" w:hint="eastAsia"/>
                  <w:sz w:val="18"/>
                  <w:szCs w:val="18"/>
                  <w:lang w:eastAsia="zh-CN"/>
                </w:rPr>
                <w:delText>Downlink dedicated</w:delText>
              </w:r>
              <w:r w:rsidRPr="00A62BB0" w:rsidDel="00334A5C">
                <w:rPr>
                  <w:rFonts w:ascii="Arial" w:hAnsi="Arial" w:cs="Arial"/>
                  <w:sz w:val="18"/>
                  <w:szCs w:val="18"/>
                </w:rPr>
                <w:delText xml:space="preserve">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134E6E74" w14:textId="77777777" w:rsidR="00F67969" w:rsidRPr="00A62BB0" w:rsidDel="00334A5C" w:rsidRDefault="00F67969" w:rsidP="00E45E02">
            <w:pPr>
              <w:keepNext/>
              <w:keepLines/>
              <w:spacing w:after="0"/>
              <w:jc w:val="both"/>
              <w:rPr>
                <w:del w:id="3779" w:author="Huawei" w:date="2021-07-08T14:11:00Z"/>
                <w:rFonts w:ascii="Arial" w:hAnsi="Arial" w:cs="Arial"/>
                <w:sz w:val="18"/>
                <w:szCs w:val="18"/>
                <w:lang w:val="en-US" w:eastAsia="zh-CN"/>
              </w:rPr>
            </w:pPr>
            <w:del w:id="3780" w:author="Huawei" w:date="2021-07-08T14:11: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42F01967" w14:textId="77777777" w:rsidR="00F67969" w:rsidRPr="00A62BB0" w:rsidDel="00334A5C" w:rsidRDefault="00F67969" w:rsidP="00E45E02">
            <w:pPr>
              <w:keepNext/>
              <w:keepLines/>
              <w:spacing w:after="0"/>
              <w:jc w:val="center"/>
              <w:rPr>
                <w:del w:id="3781" w:author="Huawei" w:date="2021-07-08T14:11: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100B6647" w14:textId="77777777" w:rsidR="00F67969" w:rsidRPr="00A62BB0" w:rsidDel="00334A5C" w:rsidRDefault="00F67969" w:rsidP="00E45E02">
            <w:pPr>
              <w:keepNext/>
              <w:keepLines/>
              <w:spacing w:after="0"/>
              <w:jc w:val="center"/>
              <w:rPr>
                <w:del w:id="3782" w:author="Huawei" w:date="2021-07-08T14:11:00Z"/>
                <w:rFonts w:ascii="Arial" w:eastAsia="Malgun Gothic" w:hAnsi="Arial"/>
                <w:sz w:val="18"/>
                <w:szCs w:val="18"/>
              </w:rPr>
            </w:pPr>
            <w:del w:id="3783"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951" w:type="dxa"/>
            <w:gridSpan w:val="2"/>
            <w:tcBorders>
              <w:top w:val="single" w:sz="4" w:space="0" w:color="auto"/>
              <w:left w:val="single" w:sz="4" w:space="0" w:color="auto"/>
              <w:right w:val="single" w:sz="4" w:space="0" w:color="auto"/>
            </w:tcBorders>
            <w:vAlign w:val="center"/>
          </w:tcPr>
          <w:p w14:paraId="205F6DD0" w14:textId="77777777" w:rsidR="00F67969" w:rsidRPr="00A62BB0" w:rsidDel="00334A5C" w:rsidRDefault="00F67969" w:rsidP="00E45E02">
            <w:pPr>
              <w:keepNext/>
              <w:keepLines/>
              <w:spacing w:after="0"/>
              <w:jc w:val="center"/>
              <w:rPr>
                <w:del w:id="3784" w:author="Huawei" w:date="2021-07-08T14:11:00Z"/>
                <w:rFonts w:ascii="Arial" w:eastAsia="Malgun Gothic" w:hAnsi="Arial"/>
                <w:sz w:val="18"/>
                <w:szCs w:val="18"/>
              </w:rPr>
            </w:pPr>
            <w:del w:id="3785"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08048B00" w14:textId="77777777" w:rsidR="00F67969" w:rsidRPr="00A62BB0" w:rsidDel="00334A5C" w:rsidRDefault="00F67969" w:rsidP="00E45E02">
            <w:pPr>
              <w:keepNext/>
              <w:keepLines/>
              <w:spacing w:after="0"/>
              <w:jc w:val="center"/>
              <w:rPr>
                <w:del w:id="3786" w:author="Huawei" w:date="2021-07-08T14:11:00Z"/>
                <w:rFonts w:ascii="Arial" w:eastAsia="Malgun Gothic" w:hAnsi="Arial"/>
                <w:sz w:val="18"/>
                <w:szCs w:val="18"/>
              </w:rPr>
            </w:pPr>
            <w:del w:id="3787"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vAlign w:val="center"/>
          </w:tcPr>
          <w:p w14:paraId="31552896" w14:textId="77777777" w:rsidR="00F67969" w:rsidRPr="00A62BB0" w:rsidDel="00334A5C" w:rsidRDefault="00F67969" w:rsidP="00E45E02">
            <w:pPr>
              <w:keepNext/>
              <w:keepLines/>
              <w:spacing w:after="0"/>
              <w:jc w:val="center"/>
              <w:rPr>
                <w:del w:id="3788" w:author="Huawei" w:date="2021-07-08T14:11:00Z"/>
                <w:rFonts w:ascii="Arial" w:eastAsia="Malgun Gothic" w:hAnsi="Arial"/>
                <w:sz w:val="18"/>
                <w:szCs w:val="18"/>
              </w:rPr>
            </w:pPr>
            <w:del w:id="3789"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2B02D511" w14:textId="77777777" w:rsidR="00F67969" w:rsidRPr="00A62BB0" w:rsidDel="00334A5C" w:rsidRDefault="00F67969" w:rsidP="00E45E02">
            <w:pPr>
              <w:keepNext/>
              <w:keepLines/>
              <w:spacing w:after="0"/>
              <w:jc w:val="center"/>
              <w:rPr>
                <w:del w:id="3790" w:author="Huawei" w:date="2021-07-08T14:11:00Z"/>
                <w:rFonts w:ascii="Arial" w:eastAsia="Malgun Gothic" w:hAnsi="Arial"/>
                <w:sz w:val="18"/>
                <w:szCs w:val="18"/>
              </w:rPr>
            </w:pPr>
            <w:del w:id="3791"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2" w:type="dxa"/>
            <w:tcBorders>
              <w:top w:val="single" w:sz="4" w:space="0" w:color="auto"/>
              <w:left w:val="single" w:sz="4" w:space="0" w:color="auto"/>
              <w:right w:val="single" w:sz="4" w:space="0" w:color="auto"/>
            </w:tcBorders>
            <w:vAlign w:val="center"/>
          </w:tcPr>
          <w:p w14:paraId="26B4A719" w14:textId="77777777" w:rsidR="00F67969" w:rsidRPr="00A62BB0" w:rsidDel="00334A5C" w:rsidRDefault="00F67969" w:rsidP="00E45E02">
            <w:pPr>
              <w:keepNext/>
              <w:keepLines/>
              <w:spacing w:after="0"/>
              <w:jc w:val="center"/>
              <w:rPr>
                <w:del w:id="3792" w:author="Huawei" w:date="2021-07-08T14:11:00Z"/>
                <w:rFonts w:ascii="Arial" w:eastAsia="Malgun Gothic" w:hAnsi="Arial"/>
                <w:sz w:val="18"/>
                <w:szCs w:val="18"/>
              </w:rPr>
            </w:pPr>
            <w:del w:id="3793"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r>
      <w:tr w:rsidR="00F67969" w:rsidRPr="00A62BB0" w14:paraId="1D06460B" w14:textId="77777777" w:rsidTr="00E45E02">
        <w:trPr>
          <w:trHeight w:val="88"/>
          <w:ins w:id="3794" w:author="Huawei" w:date="2021-07-08T14:10:00Z"/>
        </w:trPr>
        <w:tc>
          <w:tcPr>
            <w:tcW w:w="1812" w:type="dxa"/>
            <w:tcBorders>
              <w:top w:val="single" w:sz="4" w:space="0" w:color="auto"/>
              <w:left w:val="single" w:sz="4" w:space="0" w:color="auto"/>
              <w:right w:val="single" w:sz="4" w:space="0" w:color="auto"/>
            </w:tcBorders>
          </w:tcPr>
          <w:p w14:paraId="3F828D98" w14:textId="77777777" w:rsidR="00F67969" w:rsidRPr="00A62BB0" w:rsidRDefault="00F67969" w:rsidP="00E45E02">
            <w:pPr>
              <w:keepNext/>
              <w:keepLines/>
              <w:spacing w:after="0"/>
              <w:rPr>
                <w:ins w:id="3795" w:author="Huawei" w:date="2021-07-08T14:10:00Z"/>
                <w:rFonts w:ascii="Arial" w:hAnsi="Arial" w:cs="Arial"/>
                <w:sz w:val="18"/>
                <w:szCs w:val="18"/>
                <w:lang w:eastAsia="zh-CN"/>
              </w:rPr>
            </w:pPr>
            <w:ins w:id="3796" w:author="Huawei" w:date="2021-07-08T14:10:00Z">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0E7EC861" w14:textId="77777777" w:rsidR="00F67969" w:rsidRPr="00A62BB0" w:rsidRDefault="00F67969" w:rsidP="00E45E02">
            <w:pPr>
              <w:keepNext/>
              <w:keepLines/>
              <w:spacing w:after="0"/>
              <w:jc w:val="both"/>
              <w:rPr>
                <w:ins w:id="3797" w:author="Huawei" w:date="2021-07-08T14:10:00Z"/>
                <w:rFonts w:ascii="Arial" w:hAnsi="Arial" w:cs="Arial"/>
                <w:sz w:val="18"/>
                <w:szCs w:val="18"/>
                <w:lang w:val="en-US" w:eastAsia="zh-CN"/>
              </w:rPr>
            </w:pPr>
            <w:ins w:id="3798" w:author="Huawei" w:date="2021-07-08T14:10: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30D9E1A5" w14:textId="77777777" w:rsidR="00F67969" w:rsidRPr="00A62BB0" w:rsidRDefault="00F67969" w:rsidP="00E45E02">
            <w:pPr>
              <w:keepNext/>
              <w:keepLines/>
              <w:spacing w:after="0"/>
              <w:jc w:val="center"/>
              <w:rPr>
                <w:ins w:id="3799" w:author="Huawei" w:date="2021-07-08T14:10: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31B23775" w14:textId="77777777" w:rsidR="00F67969" w:rsidRPr="00A62BB0" w:rsidRDefault="00F67969" w:rsidP="00E45E02">
            <w:pPr>
              <w:keepNext/>
              <w:keepLines/>
              <w:spacing w:after="0"/>
              <w:jc w:val="center"/>
              <w:rPr>
                <w:ins w:id="3800" w:author="Huawei" w:date="2021-07-08T14:10:00Z"/>
                <w:rFonts w:ascii="Arial" w:hAnsi="Arial" w:cs="Arial"/>
                <w:sz w:val="18"/>
                <w:szCs w:val="18"/>
                <w:lang w:val="fr-FR"/>
              </w:rPr>
            </w:pPr>
            <w:ins w:id="3801" w:author="Huawei" w:date="2021-07-08T14:11:00Z">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67969" w:rsidRPr="00A62BB0" w:rsidDel="00334A5C" w14:paraId="0A59D265" w14:textId="77777777" w:rsidTr="00E45E02">
        <w:trPr>
          <w:trHeight w:val="88"/>
          <w:del w:id="3802" w:author="Huawei" w:date="2021-07-08T14:11:00Z"/>
        </w:trPr>
        <w:tc>
          <w:tcPr>
            <w:tcW w:w="1812" w:type="dxa"/>
            <w:tcBorders>
              <w:top w:val="single" w:sz="4" w:space="0" w:color="auto"/>
              <w:left w:val="single" w:sz="4" w:space="0" w:color="auto"/>
              <w:right w:val="single" w:sz="4" w:space="0" w:color="auto"/>
            </w:tcBorders>
          </w:tcPr>
          <w:p w14:paraId="14B9D2DD" w14:textId="77777777" w:rsidR="00F67969" w:rsidRPr="00A62BB0" w:rsidDel="00334A5C" w:rsidRDefault="00F67969" w:rsidP="00E45E02">
            <w:pPr>
              <w:keepNext/>
              <w:keepLines/>
              <w:spacing w:after="0"/>
              <w:rPr>
                <w:del w:id="3803" w:author="Huawei" w:date="2021-07-08T14:11:00Z"/>
                <w:rFonts w:ascii="Arial" w:eastAsia="Malgun Gothic" w:hAnsi="Arial"/>
                <w:sz w:val="18"/>
                <w:szCs w:val="18"/>
              </w:rPr>
            </w:pPr>
            <w:del w:id="3804" w:author="Huawei" w:date="2021-07-08T14:11:00Z">
              <w:r w:rsidRPr="00A62BB0" w:rsidDel="00334A5C">
                <w:rPr>
                  <w:rFonts w:ascii="Arial" w:hAnsi="Arial" w:cs="Arial"/>
                  <w:sz w:val="18"/>
                  <w:szCs w:val="18"/>
                  <w:lang w:val="en-US"/>
                </w:rPr>
                <w:delText>Uplink initial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37DB2AF9" w14:textId="77777777" w:rsidR="00F67969" w:rsidRPr="00A62BB0" w:rsidDel="00334A5C" w:rsidRDefault="00F67969" w:rsidP="00E45E02">
            <w:pPr>
              <w:keepNext/>
              <w:keepLines/>
              <w:spacing w:after="0"/>
              <w:jc w:val="both"/>
              <w:rPr>
                <w:del w:id="3805" w:author="Huawei" w:date="2021-07-08T14:11:00Z"/>
                <w:rFonts w:ascii="Arial" w:hAnsi="Arial" w:cs="Arial"/>
                <w:sz w:val="18"/>
                <w:szCs w:val="18"/>
                <w:lang w:val="en-US" w:eastAsia="zh-CN"/>
              </w:rPr>
            </w:pPr>
            <w:del w:id="3806" w:author="Huawei" w:date="2021-07-08T14:11: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6E0C5F42" w14:textId="77777777" w:rsidR="00F67969" w:rsidRPr="00A62BB0" w:rsidDel="00334A5C" w:rsidRDefault="00F67969" w:rsidP="00E45E02">
            <w:pPr>
              <w:keepNext/>
              <w:keepLines/>
              <w:spacing w:after="0"/>
              <w:jc w:val="center"/>
              <w:rPr>
                <w:del w:id="3807" w:author="Huawei" w:date="2021-07-08T14:11: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6BAF47C8" w14:textId="77777777" w:rsidR="00F67969" w:rsidRPr="00A62BB0" w:rsidDel="00334A5C" w:rsidRDefault="00F67969" w:rsidP="00E45E02">
            <w:pPr>
              <w:keepNext/>
              <w:keepLines/>
              <w:spacing w:after="0"/>
              <w:jc w:val="center"/>
              <w:rPr>
                <w:del w:id="3808" w:author="Huawei" w:date="2021-07-08T14:11:00Z"/>
                <w:rFonts w:ascii="Arial" w:eastAsia="Malgun Gothic" w:hAnsi="Arial"/>
                <w:sz w:val="18"/>
                <w:szCs w:val="18"/>
              </w:rPr>
            </w:pPr>
            <w:del w:id="3809" w:author="Huawei" w:date="2021-07-08T14:11:00Z">
              <w:r w:rsidRPr="00A62BB0" w:rsidDel="00334A5C">
                <w:rPr>
                  <w:rFonts w:ascii="Arial" w:hAnsi="Arial" w:cs="Arial"/>
                  <w:sz w:val="18"/>
                  <w:szCs w:val="18"/>
                  <w:lang w:val="en-US" w:eastAsia="zh-CN"/>
                </w:rPr>
                <w:delText>ULBWP.0.1</w:delText>
              </w:r>
            </w:del>
          </w:p>
        </w:tc>
        <w:tc>
          <w:tcPr>
            <w:tcW w:w="951" w:type="dxa"/>
            <w:gridSpan w:val="2"/>
            <w:tcBorders>
              <w:top w:val="single" w:sz="4" w:space="0" w:color="auto"/>
              <w:left w:val="single" w:sz="4" w:space="0" w:color="auto"/>
              <w:right w:val="single" w:sz="4" w:space="0" w:color="auto"/>
            </w:tcBorders>
            <w:vAlign w:val="center"/>
          </w:tcPr>
          <w:p w14:paraId="3E61B792" w14:textId="77777777" w:rsidR="00F67969" w:rsidRPr="00A62BB0" w:rsidDel="00334A5C" w:rsidRDefault="00F67969" w:rsidP="00E45E02">
            <w:pPr>
              <w:keepNext/>
              <w:keepLines/>
              <w:spacing w:after="0"/>
              <w:jc w:val="center"/>
              <w:rPr>
                <w:del w:id="3810" w:author="Huawei" w:date="2021-07-08T14:11:00Z"/>
                <w:rFonts w:ascii="Arial" w:eastAsia="Malgun Gothic" w:hAnsi="Arial"/>
                <w:sz w:val="18"/>
                <w:szCs w:val="18"/>
              </w:rPr>
            </w:pPr>
            <w:del w:id="3811"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tcPr>
          <w:p w14:paraId="45CC35E1" w14:textId="77777777" w:rsidR="00F67969" w:rsidRPr="00A62BB0" w:rsidDel="00334A5C" w:rsidRDefault="00F67969" w:rsidP="00E45E02">
            <w:pPr>
              <w:keepNext/>
              <w:keepLines/>
              <w:spacing w:after="0"/>
              <w:jc w:val="center"/>
              <w:rPr>
                <w:del w:id="3812" w:author="Huawei" w:date="2021-07-08T14:11:00Z"/>
                <w:rFonts w:ascii="Arial" w:eastAsia="Malgun Gothic" w:hAnsi="Arial"/>
                <w:sz w:val="18"/>
                <w:szCs w:val="18"/>
              </w:rPr>
            </w:pPr>
            <w:del w:id="3813"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vAlign w:val="center"/>
          </w:tcPr>
          <w:p w14:paraId="463BCA69" w14:textId="77777777" w:rsidR="00F67969" w:rsidRPr="00A62BB0" w:rsidDel="00334A5C" w:rsidRDefault="00F67969" w:rsidP="00E45E02">
            <w:pPr>
              <w:keepNext/>
              <w:keepLines/>
              <w:spacing w:after="0"/>
              <w:jc w:val="center"/>
              <w:rPr>
                <w:del w:id="3814" w:author="Huawei" w:date="2021-07-08T14:11:00Z"/>
                <w:rFonts w:ascii="Arial" w:eastAsia="Malgun Gothic" w:hAnsi="Arial"/>
                <w:sz w:val="18"/>
                <w:szCs w:val="18"/>
              </w:rPr>
            </w:pPr>
            <w:del w:id="3815"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tcPr>
          <w:p w14:paraId="7ED0F788" w14:textId="77777777" w:rsidR="00F67969" w:rsidRPr="00A62BB0" w:rsidDel="00334A5C" w:rsidRDefault="00F67969" w:rsidP="00E45E02">
            <w:pPr>
              <w:keepNext/>
              <w:keepLines/>
              <w:spacing w:after="0"/>
              <w:jc w:val="center"/>
              <w:rPr>
                <w:del w:id="3816" w:author="Huawei" w:date="2021-07-08T14:11:00Z"/>
                <w:rFonts w:ascii="Arial" w:eastAsia="Malgun Gothic" w:hAnsi="Arial"/>
                <w:sz w:val="18"/>
                <w:szCs w:val="18"/>
              </w:rPr>
            </w:pPr>
            <w:del w:id="3817" w:author="Huawei" w:date="2021-07-08T14:11:00Z">
              <w:r w:rsidRPr="00A62BB0" w:rsidDel="00334A5C">
                <w:rPr>
                  <w:rFonts w:ascii="Arial" w:hAnsi="Arial" w:cs="Arial"/>
                  <w:sz w:val="18"/>
                  <w:szCs w:val="18"/>
                  <w:lang w:val="en-US" w:eastAsia="zh-CN"/>
                </w:rPr>
                <w:delText>ULBWP.0.1</w:delText>
              </w:r>
            </w:del>
          </w:p>
        </w:tc>
        <w:tc>
          <w:tcPr>
            <w:tcW w:w="832" w:type="dxa"/>
            <w:tcBorders>
              <w:top w:val="single" w:sz="4" w:space="0" w:color="auto"/>
              <w:left w:val="single" w:sz="4" w:space="0" w:color="auto"/>
              <w:right w:val="single" w:sz="4" w:space="0" w:color="auto"/>
            </w:tcBorders>
            <w:vAlign w:val="center"/>
          </w:tcPr>
          <w:p w14:paraId="31B510FF" w14:textId="77777777" w:rsidR="00F67969" w:rsidRPr="00A62BB0" w:rsidDel="00334A5C" w:rsidRDefault="00F67969" w:rsidP="00E45E02">
            <w:pPr>
              <w:keepNext/>
              <w:keepLines/>
              <w:spacing w:after="0"/>
              <w:jc w:val="center"/>
              <w:rPr>
                <w:del w:id="3818" w:author="Huawei" w:date="2021-07-08T14:11:00Z"/>
                <w:rFonts w:ascii="Arial" w:eastAsia="Malgun Gothic" w:hAnsi="Arial"/>
                <w:sz w:val="18"/>
                <w:szCs w:val="18"/>
              </w:rPr>
            </w:pPr>
            <w:del w:id="3819" w:author="Huawei" w:date="2021-07-08T14:11:00Z">
              <w:r w:rsidRPr="00A62BB0" w:rsidDel="00334A5C">
                <w:rPr>
                  <w:rFonts w:ascii="Arial" w:hAnsi="Arial" w:cs="Arial"/>
                  <w:sz w:val="18"/>
                  <w:szCs w:val="18"/>
                  <w:lang w:val="en-US" w:eastAsia="zh-CN"/>
                </w:rPr>
                <w:delText>ULBWP.0.1</w:delText>
              </w:r>
            </w:del>
          </w:p>
        </w:tc>
      </w:tr>
      <w:tr w:rsidR="00F67969" w:rsidRPr="00A62BB0" w14:paraId="553D3B8A" w14:textId="77777777" w:rsidTr="00E45E02">
        <w:trPr>
          <w:trHeight w:val="88"/>
          <w:ins w:id="3820" w:author="Huawei" w:date="2021-07-08T14:11:00Z"/>
        </w:trPr>
        <w:tc>
          <w:tcPr>
            <w:tcW w:w="1812" w:type="dxa"/>
            <w:tcBorders>
              <w:top w:val="single" w:sz="4" w:space="0" w:color="auto"/>
              <w:left w:val="single" w:sz="4" w:space="0" w:color="auto"/>
              <w:right w:val="single" w:sz="4" w:space="0" w:color="auto"/>
            </w:tcBorders>
          </w:tcPr>
          <w:p w14:paraId="32E9124E" w14:textId="77777777" w:rsidR="00F67969" w:rsidRPr="00A62BB0" w:rsidRDefault="00F67969" w:rsidP="00E45E02">
            <w:pPr>
              <w:keepNext/>
              <w:keepLines/>
              <w:spacing w:after="0"/>
              <w:rPr>
                <w:ins w:id="3821" w:author="Huawei" w:date="2021-07-08T14:11:00Z"/>
                <w:rFonts w:ascii="Arial" w:hAnsi="Arial" w:cs="Arial"/>
                <w:sz w:val="18"/>
                <w:szCs w:val="18"/>
                <w:lang w:val="en-US"/>
              </w:rPr>
            </w:pPr>
            <w:ins w:id="3822" w:author="Huawei" w:date="2021-07-08T14:11:00Z">
              <w:r w:rsidRPr="00A62BB0">
                <w:rPr>
                  <w:rFonts w:ascii="Arial" w:hAnsi="Arial" w:cs="Arial"/>
                  <w:sz w:val="18"/>
                  <w:szCs w:val="18"/>
                  <w:lang w:val="en-US"/>
                </w:rPr>
                <w:t>Uplink initial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32701B38" w14:textId="77777777" w:rsidR="00F67969" w:rsidRPr="00A62BB0" w:rsidRDefault="00F67969" w:rsidP="00E45E02">
            <w:pPr>
              <w:keepNext/>
              <w:keepLines/>
              <w:spacing w:after="0"/>
              <w:jc w:val="both"/>
              <w:rPr>
                <w:ins w:id="3823" w:author="Huawei" w:date="2021-07-08T14:11:00Z"/>
                <w:rFonts w:ascii="Arial" w:hAnsi="Arial" w:cs="Arial"/>
                <w:sz w:val="18"/>
                <w:szCs w:val="18"/>
                <w:lang w:val="en-US" w:eastAsia="zh-CN"/>
              </w:rPr>
            </w:pPr>
            <w:ins w:id="3824" w:author="Huawei" w:date="2021-07-08T14:11: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11D107DE" w14:textId="77777777" w:rsidR="00F67969" w:rsidRPr="00A62BB0" w:rsidRDefault="00F67969" w:rsidP="00E45E02">
            <w:pPr>
              <w:keepNext/>
              <w:keepLines/>
              <w:spacing w:after="0"/>
              <w:jc w:val="center"/>
              <w:rPr>
                <w:ins w:id="3825" w:author="Huawei" w:date="2021-07-08T14:11: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1B277EEE" w14:textId="77777777" w:rsidR="00F67969" w:rsidRPr="00A62BB0" w:rsidRDefault="00F67969" w:rsidP="00E45E02">
            <w:pPr>
              <w:keepNext/>
              <w:keepLines/>
              <w:spacing w:after="0"/>
              <w:jc w:val="center"/>
              <w:rPr>
                <w:ins w:id="3826" w:author="Huawei" w:date="2021-07-08T14:11:00Z"/>
                <w:rFonts w:ascii="Arial" w:hAnsi="Arial" w:cs="Arial"/>
                <w:sz w:val="18"/>
                <w:szCs w:val="18"/>
                <w:lang w:val="en-US" w:eastAsia="zh-CN"/>
              </w:rPr>
            </w:pPr>
            <w:ins w:id="3827" w:author="Huawei" w:date="2021-07-08T14:11:00Z">
              <w:r w:rsidRPr="00A62BB0">
                <w:rPr>
                  <w:rFonts w:ascii="Arial" w:hAnsi="Arial" w:cs="Arial"/>
                  <w:sz w:val="18"/>
                  <w:szCs w:val="18"/>
                  <w:lang w:val="en-US" w:eastAsia="zh-CN"/>
                </w:rPr>
                <w:t>ULBWP.0.1</w:t>
              </w:r>
            </w:ins>
          </w:p>
        </w:tc>
      </w:tr>
      <w:tr w:rsidR="00F67969" w:rsidRPr="00A62BB0" w:rsidDel="00334A5C" w14:paraId="05261474" w14:textId="77777777" w:rsidTr="00E45E02">
        <w:trPr>
          <w:trHeight w:val="88"/>
          <w:del w:id="3828" w:author="Huawei" w:date="2021-07-08T14:12:00Z"/>
        </w:trPr>
        <w:tc>
          <w:tcPr>
            <w:tcW w:w="1812" w:type="dxa"/>
            <w:tcBorders>
              <w:top w:val="single" w:sz="4" w:space="0" w:color="auto"/>
              <w:left w:val="single" w:sz="4" w:space="0" w:color="auto"/>
              <w:right w:val="single" w:sz="4" w:space="0" w:color="auto"/>
            </w:tcBorders>
          </w:tcPr>
          <w:p w14:paraId="2921F720" w14:textId="77777777" w:rsidR="00F67969" w:rsidRPr="00A62BB0" w:rsidDel="00334A5C" w:rsidRDefault="00F67969" w:rsidP="00E45E02">
            <w:pPr>
              <w:keepNext/>
              <w:keepLines/>
              <w:spacing w:after="0"/>
              <w:rPr>
                <w:del w:id="3829" w:author="Huawei" w:date="2021-07-08T14:12:00Z"/>
                <w:rFonts w:ascii="Arial" w:eastAsia="Malgun Gothic" w:hAnsi="Arial"/>
                <w:sz w:val="18"/>
                <w:szCs w:val="18"/>
              </w:rPr>
            </w:pPr>
            <w:del w:id="3830" w:author="Huawei" w:date="2021-07-08T14:12:00Z">
              <w:r w:rsidRPr="00A62BB0" w:rsidDel="00334A5C">
                <w:rPr>
                  <w:rFonts w:ascii="Arial" w:hAnsi="Arial" w:cs="Arial"/>
                  <w:sz w:val="18"/>
                  <w:szCs w:val="18"/>
                  <w:lang w:val="en-US"/>
                </w:rPr>
                <w:delText>Uplink dedicated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17123FDF" w14:textId="77777777" w:rsidR="00F67969" w:rsidRPr="00A62BB0" w:rsidDel="00334A5C" w:rsidRDefault="00F67969" w:rsidP="00E45E02">
            <w:pPr>
              <w:keepNext/>
              <w:keepLines/>
              <w:spacing w:after="0"/>
              <w:jc w:val="both"/>
              <w:rPr>
                <w:del w:id="3831" w:author="Huawei" w:date="2021-07-08T14:12:00Z"/>
                <w:rFonts w:ascii="Arial" w:hAnsi="Arial" w:cs="Arial"/>
                <w:sz w:val="18"/>
                <w:szCs w:val="18"/>
                <w:lang w:val="en-US" w:eastAsia="zh-CN"/>
              </w:rPr>
            </w:pPr>
            <w:del w:id="3832" w:author="Huawei" w:date="2021-07-08T14:12: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32291F29" w14:textId="77777777" w:rsidR="00F67969" w:rsidRPr="00A62BB0" w:rsidDel="00334A5C" w:rsidRDefault="00F67969" w:rsidP="00E45E02">
            <w:pPr>
              <w:keepNext/>
              <w:keepLines/>
              <w:spacing w:after="0"/>
              <w:jc w:val="center"/>
              <w:rPr>
                <w:del w:id="3833" w:author="Huawei" w:date="2021-07-08T14:12: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6E9D36DE" w14:textId="77777777" w:rsidR="00F67969" w:rsidRPr="00A62BB0" w:rsidDel="00334A5C" w:rsidRDefault="00F67969" w:rsidP="00E45E02">
            <w:pPr>
              <w:keepNext/>
              <w:keepLines/>
              <w:spacing w:after="0"/>
              <w:jc w:val="center"/>
              <w:rPr>
                <w:del w:id="3834" w:author="Huawei" w:date="2021-07-08T14:12:00Z"/>
                <w:rFonts w:ascii="Arial" w:eastAsia="Malgun Gothic" w:hAnsi="Arial"/>
                <w:sz w:val="18"/>
                <w:szCs w:val="18"/>
              </w:rPr>
            </w:pPr>
            <w:del w:id="3835"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951" w:type="dxa"/>
            <w:gridSpan w:val="2"/>
            <w:tcBorders>
              <w:top w:val="single" w:sz="4" w:space="0" w:color="auto"/>
              <w:left w:val="single" w:sz="4" w:space="0" w:color="auto"/>
              <w:right w:val="single" w:sz="4" w:space="0" w:color="auto"/>
            </w:tcBorders>
            <w:vAlign w:val="center"/>
          </w:tcPr>
          <w:p w14:paraId="204ECDB9" w14:textId="77777777" w:rsidR="00F67969" w:rsidRPr="00A62BB0" w:rsidDel="00334A5C" w:rsidRDefault="00F67969" w:rsidP="00E45E02">
            <w:pPr>
              <w:keepNext/>
              <w:keepLines/>
              <w:spacing w:after="0"/>
              <w:jc w:val="center"/>
              <w:rPr>
                <w:del w:id="3836" w:author="Huawei" w:date="2021-07-08T14:12:00Z"/>
                <w:rFonts w:ascii="Arial" w:eastAsia="Malgun Gothic" w:hAnsi="Arial"/>
                <w:sz w:val="18"/>
                <w:szCs w:val="18"/>
              </w:rPr>
            </w:pPr>
            <w:del w:id="3837"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0A36FB6A" w14:textId="77777777" w:rsidR="00F67969" w:rsidRPr="00A62BB0" w:rsidDel="00334A5C" w:rsidRDefault="00F67969" w:rsidP="00E45E02">
            <w:pPr>
              <w:keepNext/>
              <w:keepLines/>
              <w:spacing w:after="0"/>
              <w:jc w:val="center"/>
              <w:rPr>
                <w:del w:id="3838" w:author="Huawei" w:date="2021-07-08T14:12:00Z"/>
                <w:rFonts w:ascii="Arial" w:eastAsia="Malgun Gothic" w:hAnsi="Arial"/>
                <w:sz w:val="18"/>
                <w:szCs w:val="18"/>
              </w:rPr>
            </w:pPr>
            <w:del w:id="3839"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vAlign w:val="center"/>
          </w:tcPr>
          <w:p w14:paraId="7A57D6BD" w14:textId="77777777" w:rsidR="00F67969" w:rsidRPr="00A62BB0" w:rsidDel="00334A5C" w:rsidRDefault="00F67969" w:rsidP="00E45E02">
            <w:pPr>
              <w:keepNext/>
              <w:keepLines/>
              <w:spacing w:after="0"/>
              <w:jc w:val="center"/>
              <w:rPr>
                <w:del w:id="3840" w:author="Huawei" w:date="2021-07-08T14:12:00Z"/>
                <w:rFonts w:ascii="Arial" w:eastAsia="Malgun Gothic" w:hAnsi="Arial"/>
                <w:sz w:val="18"/>
                <w:szCs w:val="18"/>
              </w:rPr>
            </w:pPr>
            <w:del w:id="3841"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16D60A92" w14:textId="77777777" w:rsidR="00F67969" w:rsidRPr="00A62BB0" w:rsidDel="00334A5C" w:rsidRDefault="00F67969" w:rsidP="00E45E02">
            <w:pPr>
              <w:keepNext/>
              <w:keepLines/>
              <w:spacing w:after="0"/>
              <w:jc w:val="center"/>
              <w:rPr>
                <w:del w:id="3842" w:author="Huawei" w:date="2021-07-08T14:12:00Z"/>
                <w:rFonts w:ascii="Arial" w:eastAsia="Malgun Gothic" w:hAnsi="Arial"/>
                <w:sz w:val="18"/>
                <w:szCs w:val="18"/>
              </w:rPr>
            </w:pPr>
            <w:del w:id="3843"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2" w:type="dxa"/>
            <w:tcBorders>
              <w:top w:val="single" w:sz="4" w:space="0" w:color="auto"/>
              <w:left w:val="single" w:sz="4" w:space="0" w:color="auto"/>
              <w:right w:val="single" w:sz="4" w:space="0" w:color="auto"/>
            </w:tcBorders>
            <w:vAlign w:val="center"/>
          </w:tcPr>
          <w:p w14:paraId="2C604AE6" w14:textId="77777777" w:rsidR="00F67969" w:rsidRPr="00A62BB0" w:rsidDel="00334A5C" w:rsidRDefault="00F67969" w:rsidP="00E45E02">
            <w:pPr>
              <w:keepNext/>
              <w:keepLines/>
              <w:spacing w:after="0"/>
              <w:jc w:val="center"/>
              <w:rPr>
                <w:del w:id="3844" w:author="Huawei" w:date="2021-07-08T14:12:00Z"/>
                <w:rFonts w:ascii="Arial" w:eastAsia="Malgun Gothic" w:hAnsi="Arial"/>
                <w:sz w:val="18"/>
                <w:szCs w:val="18"/>
              </w:rPr>
            </w:pPr>
            <w:del w:id="3845"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r>
      <w:tr w:rsidR="00F67969" w:rsidRPr="00A62BB0" w14:paraId="7626A504" w14:textId="77777777" w:rsidTr="00E45E02">
        <w:trPr>
          <w:trHeight w:val="88"/>
          <w:ins w:id="3846" w:author="Huawei" w:date="2021-07-08T14:11:00Z"/>
        </w:trPr>
        <w:tc>
          <w:tcPr>
            <w:tcW w:w="1812" w:type="dxa"/>
            <w:tcBorders>
              <w:top w:val="single" w:sz="4" w:space="0" w:color="auto"/>
              <w:left w:val="single" w:sz="4" w:space="0" w:color="auto"/>
              <w:right w:val="single" w:sz="4" w:space="0" w:color="auto"/>
            </w:tcBorders>
          </w:tcPr>
          <w:p w14:paraId="20EB50C7" w14:textId="77777777" w:rsidR="00F67969" w:rsidRPr="00A62BB0" w:rsidRDefault="00F67969" w:rsidP="00E45E02">
            <w:pPr>
              <w:keepNext/>
              <w:keepLines/>
              <w:spacing w:after="0"/>
              <w:rPr>
                <w:ins w:id="3847" w:author="Huawei" w:date="2021-07-08T14:11:00Z"/>
                <w:rFonts w:ascii="Arial" w:hAnsi="Arial" w:cs="Arial"/>
                <w:sz w:val="18"/>
                <w:szCs w:val="18"/>
                <w:lang w:val="en-US"/>
              </w:rPr>
            </w:pPr>
            <w:ins w:id="3848" w:author="Huawei" w:date="2021-07-08T14:11:00Z">
              <w:r w:rsidRPr="00A62BB0">
                <w:rPr>
                  <w:rFonts w:ascii="Arial" w:hAnsi="Arial" w:cs="Arial"/>
                  <w:sz w:val="18"/>
                  <w:szCs w:val="18"/>
                  <w:lang w:val="en-US"/>
                </w:rPr>
                <w:t>Uplink dedicated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7E86A354" w14:textId="77777777" w:rsidR="00F67969" w:rsidRPr="00A62BB0" w:rsidRDefault="00F67969" w:rsidP="00E45E02">
            <w:pPr>
              <w:keepNext/>
              <w:keepLines/>
              <w:spacing w:after="0"/>
              <w:jc w:val="both"/>
              <w:rPr>
                <w:ins w:id="3849" w:author="Huawei" w:date="2021-07-08T14:11:00Z"/>
                <w:rFonts w:ascii="Arial" w:hAnsi="Arial" w:cs="Arial"/>
                <w:sz w:val="18"/>
                <w:szCs w:val="18"/>
                <w:lang w:val="en-US" w:eastAsia="zh-CN"/>
              </w:rPr>
            </w:pPr>
            <w:ins w:id="3850" w:author="Huawei" w:date="2021-07-08T14:11: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0E34C0D5" w14:textId="77777777" w:rsidR="00F67969" w:rsidRPr="00A62BB0" w:rsidRDefault="00F67969" w:rsidP="00E45E02">
            <w:pPr>
              <w:keepNext/>
              <w:keepLines/>
              <w:spacing w:after="0"/>
              <w:jc w:val="center"/>
              <w:rPr>
                <w:ins w:id="3851" w:author="Huawei" w:date="2021-07-08T14:11: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18D673D6" w14:textId="77777777" w:rsidR="00F67969" w:rsidRPr="00A62BB0" w:rsidRDefault="00F67969" w:rsidP="00E45E02">
            <w:pPr>
              <w:keepNext/>
              <w:keepLines/>
              <w:spacing w:after="0"/>
              <w:jc w:val="center"/>
              <w:rPr>
                <w:ins w:id="3852" w:author="Huawei" w:date="2021-07-08T14:11:00Z"/>
                <w:rFonts w:ascii="Arial" w:hAnsi="Arial" w:cs="Arial"/>
                <w:sz w:val="18"/>
                <w:szCs w:val="18"/>
                <w:lang w:val="fr-FR" w:eastAsia="zh-CN"/>
              </w:rPr>
            </w:pPr>
            <w:ins w:id="3853" w:author="Huawei" w:date="2021-07-08T14:12:00Z">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67969" w:rsidRPr="00A62BB0" w:rsidDel="00334A5C" w14:paraId="07CE9F61" w14:textId="77777777" w:rsidTr="00E45E02">
        <w:trPr>
          <w:trHeight w:val="88"/>
          <w:del w:id="3854" w:author="Huawei" w:date="2021-07-08T14:12:00Z"/>
        </w:trPr>
        <w:tc>
          <w:tcPr>
            <w:tcW w:w="1812" w:type="dxa"/>
            <w:tcBorders>
              <w:top w:val="single" w:sz="4" w:space="0" w:color="auto"/>
              <w:left w:val="single" w:sz="4" w:space="0" w:color="auto"/>
              <w:right w:val="single" w:sz="4" w:space="0" w:color="auto"/>
            </w:tcBorders>
          </w:tcPr>
          <w:p w14:paraId="43958735" w14:textId="77777777" w:rsidR="00F67969" w:rsidRPr="00A62BB0" w:rsidDel="00334A5C" w:rsidRDefault="00F67969" w:rsidP="00E45E02">
            <w:pPr>
              <w:keepNext/>
              <w:keepLines/>
              <w:spacing w:after="0"/>
              <w:rPr>
                <w:del w:id="3855" w:author="Huawei" w:date="2021-07-08T14:12:00Z"/>
                <w:rFonts w:ascii="Arial" w:eastAsia="Malgun Gothic" w:hAnsi="Arial"/>
                <w:sz w:val="18"/>
                <w:szCs w:val="18"/>
              </w:rPr>
            </w:pPr>
            <w:del w:id="3856" w:author="Huawei" w:date="2021-07-08T14:12:00Z">
              <w:r w:rsidRPr="00A62BB0" w:rsidDel="00334A5C">
                <w:rPr>
                  <w:rFonts w:ascii="Arial" w:hAnsi="Arial" w:cs="Arial"/>
                  <w:sz w:val="18"/>
                  <w:szCs w:val="18"/>
                  <w:lang w:val="en-US"/>
                </w:rPr>
                <w:delText>TRS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5A70E6BA" w14:textId="77777777" w:rsidR="00F67969" w:rsidRPr="00A62BB0" w:rsidDel="00334A5C" w:rsidRDefault="00F67969" w:rsidP="00E45E02">
            <w:pPr>
              <w:keepNext/>
              <w:keepLines/>
              <w:spacing w:after="0"/>
              <w:jc w:val="both"/>
              <w:rPr>
                <w:del w:id="3857" w:author="Huawei" w:date="2021-07-08T14:12:00Z"/>
                <w:rFonts w:ascii="Arial" w:hAnsi="Arial" w:cs="Arial"/>
                <w:sz w:val="18"/>
                <w:szCs w:val="18"/>
                <w:lang w:val="en-US" w:eastAsia="zh-CN"/>
              </w:rPr>
            </w:pPr>
            <w:del w:id="3858" w:author="Huawei" w:date="2021-07-08T14:12: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38504BAE" w14:textId="77777777" w:rsidR="00F67969" w:rsidRPr="00A62BB0" w:rsidDel="00334A5C" w:rsidRDefault="00F67969" w:rsidP="00E45E02">
            <w:pPr>
              <w:keepNext/>
              <w:keepLines/>
              <w:spacing w:after="0"/>
              <w:jc w:val="center"/>
              <w:rPr>
                <w:del w:id="3859" w:author="Huawei" w:date="2021-07-08T14:12: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7B743171" w14:textId="77777777" w:rsidR="00F67969" w:rsidRPr="00A62BB0" w:rsidDel="00334A5C" w:rsidRDefault="00F67969" w:rsidP="00E45E02">
            <w:pPr>
              <w:keepNext/>
              <w:keepLines/>
              <w:spacing w:after="0"/>
              <w:jc w:val="center"/>
              <w:rPr>
                <w:del w:id="3860" w:author="Huawei" w:date="2021-07-08T14:12:00Z"/>
                <w:rFonts w:ascii="Arial" w:eastAsia="Malgun Gothic" w:hAnsi="Arial"/>
                <w:sz w:val="18"/>
                <w:szCs w:val="18"/>
              </w:rPr>
            </w:pPr>
            <w:del w:id="3861" w:author="Huawei" w:date="2021-07-08T14:12:00Z">
              <w:r w:rsidRPr="00A62BB0" w:rsidDel="00334A5C">
                <w:rPr>
                  <w:rFonts w:ascii="Arial" w:hAnsi="Arial" w:cs="Arial"/>
                  <w:sz w:val="18"/>
                  <w:szCs w:val="18"/>
                  <w:lang w:val="en-US" w:eastAsia="zh-CN"/>
                </w:rPr>
                <w:delText>N/A</w:delText>
              </w:r>
            </w:del>
          </w:p>
        </w:tc>
        <w:tc>
          <w:tcPr>
            <w:tcW w:w="951" w:type="dxa"/>
            <w:gridSpan w:val="2"/>
            <w:tcBorders>
              <w:top w:val="single" w:sz="4" w:space="0" w:color="auto"/>
              <w:left w:val="single" w:sz="4" w:space="0" w:color="auto"/>
              <w:right w:val="single" w:sz="4" w:space="0" w:color="auto"/>
            </w:tcBorders>
            <w:vAlign w:val="center"/>
          </w:tcPr>
          <w:p w14:paraId="3399B716" w14:textId="77777777" w:rsidR="00F67969" w:rsidRPr="00A62BB0" w:rsidDel="00334A5C" w:rsidRDefault="00F67969" w:rsidP="00E45E02">
            <w:pPr>
              <w:keepNext/>
              <w:keepLines/>
              <w:spacing w:after="0"/>
              <w:jc w:val="center"/>
              <w:rPr>
                <w:del w:id="3862" w:author="Huawei" w:date="2021-07-08T14:12:00Z"/>
                <w:rFonts w:ascii="Arial" w:eastAsia="Malgun Gothic" w:hAnsi="Arial"/>
                <w:sz w:val="18"/>
                <w:szCs w:val="18"/>
              </w:rPr>
            </w:pPr>
            <w:del w:id="3863" w:author="Huawei" w:date="2021-07-08T14:12:00Z">
              <w:r w:rsidRPr="00A62BB0" w:rsidDel="00334A5C">
                <w:rPr>
                  <w:rFonts w:ascii="Arial" w:hAnsi="Arial"/>
                  <w:sz w:val="18"/>
                  <w:szCs w:val="18"/>
                </w:rPr>
                <w:delText>TRS.2.1 TDD</w:delText>
              </w:r>
            </w:del>
          </w:p>
        </w:tc>
        <w:tc>
          <w:tcPr>
            <w:tcW w:w="831" w:type="dxa"/>
            <w:gridSpan w:val="2"/>
            <w:tcBorders>
              <w:top w:val="single" w:sz="4" w:space="0" w:color="auto"/>
              <w:left w:val="single" w:sz="4" w:space="0" w:color="auto"/>
              <w:right w:val="single" w:sz="4" w:space="0" w:color="auto"/>
            </w:tcBorders>
          </w:tcPr>
          <w:p w14:paraId="2B11845C" w14:textId="77777777" w:rsidR="00F67969" w:rsidRPr="00A62BB0" w:rsidDel="00334A5C" w:rsidRDefault="00F67969" w:rsidP="00E45E02">
            <w:pPr>
              <w:keepNext/>
              <w:keepLines/>
              <w:spacing w:after="0"/>
              <w:jc w:val="center"/>
              <w:rPr>
                <w:del w:id="3864" w:author="Huawei" w:date="2021-07-08T14:12:00Z"/>
                <w:rFonts w:ascii="Arial" w:eastAsia="Malgun Gothic" w:hAnsi="Arial"/>
                <w:sz w:val="18"/>
                <w:szCs w:val="18"/>
              </w:rPr>
            </w:pPr>
            <w:del w:id="3865" w:author="Huawei" w:date="2021-07-08T14:12:00Z">
              <w:r w:rsidRPr="00A62BB0" w:rsidDel="00334A5C">
                <w:rPr>
                  <w:rFonts w:ascii="Arial" w:hAnsi="Arial" w:cs="Arial"/>
                  <w:sz w:val="18"/>
                  <w:szCs w:val="18"/>
                  <w:lang w:val="en-US" w:eastAsia="zh-CN"/>
                </w:rPr>
                <w:delText>N/A</w:delText>
              </w:r>
            </w:del>
          </w:p>
        </w:tc>
        <w:tc>
          <w:tcPr>
            <w:tcW w:w="831" w:type="dxa"/>
            <w:gridSpan w:val="2"/>
            <w:tcBorders>
              <w:top w:val="single" w:sz="4" w:space="0" w:color="auto"/>
              <w:left w:val="single" w:sz="4" w:space="0" w:color="auto"/>
              <w:right w:val="single" w:sz="4" w:space="0" w:color="auto"/>
            </w:tcBorders>
            <w:vAlign w:val="center"/>
          </w:tcPr>
          <w:p w14:paraId="5A0F8E31" w14:textId="77777777" w:rsidR="00F67969" w:rsidRPr="00A62BB0" w:rsidDel="00334A5C" w:rsidRDefault="00F67969" w:rsidP="00E45E02">
            <w:pPr>
              <w:keepNext/>
              <w:keepLines/>
              <w:spacing w:after="0"/>
              <w:jc w:val="center"/>
              <w:rPr>
                <w:del w:id="3866" w:author="Huawei" w:date="2021-07-08T14:12:00Z"/>
                <w:rFonts w:ascii="Arial" w:eastAsia="Malgun Gothic" w:hAnsi="Arial"/>
                <w:sz w:val="18"/>
                <w:szCs w:val="18"/>
              </w:rPr>
            </w:pPr>
            <w:del w:id="3867" w:author="Huawei" w:date="2021-07-08T14:12:00Z">
              <w:r w:rsidRPr="00A62BB0" w:rsidDel="00334A5C">
                <w:rPr>
                  <w:rFonts w:ascii="Arial" w:hAnsi="Arial"/>
                  <w:sz w:val="18"/>
                  <w:szCs w:val="18"/>
                </w:rPr>
                <w:delText>TRS.2.1 TDD</w:delText>
              </w:r>
            </w:del>
          </w:p>
        </w:tc>
        <w:tc>
          <w:tcPr>
            <w:tcW w:w="831" w:type="dxa"/>
            <w:gridSpan w:val="2"/>
            <w:tcBorders>
              <w:top w:val="single" w:sz="4" w:space="0" w:color="auto"/>
              <w:left w:val="single" w:sz="4" w:space="0" w:color="auto"/>
              <w:right w:val="single" w:sz="4" w:space="0" w:color="auto"/>
            </w:tcBorders>
          </w:tcPr>
          <w:p w14:paraId="21CEE6AA" w14:textId="77777777" w:rsidR="00F67969" w:rsidRPr="00A62BB0" w:rsidDel="00334A5C" w:rsidRDefault="00F67969" w:rsidP="00E45E02">
            <w:pPr>
              <w:keepNext/>
              <w:keepLines/>
              <w:spacing w:after="0"/>
              <w:jc w:val="center"/>
              <w:rPr>
                <w:del w:id="3868" w:author="Huawei" w:date="2021-07-08T14:12:00Z"/>
                <w:rFonts w:ascii="Arial" w:eastAsia="Malgun Gothic" w:hAnsi="Arial"/>
                <w:sz w:val="18"/>
                <w:szCs w:val="18"/>
              </w:rPr>
            </w:pPr>
            <w:del w:id="3869" w:author="Huawei" w:date="2021-07-08T14:12:00Z">
              <w:r w:rsidRPr="00A62BB0" w:rsidDel="00334A5C">
                <w:rPr>
                  <w:rFonts w:ascii="Arial" w:hAnsi="Arial" w:cs="Arial"/>
                  <w:sz w:val="18"/>
                  <w:szCs w:val="18"/>
                  <w:lang w:val="en-US" w:eastAsia="zh-CN"/>
                </w:rPr>
                <w:delText>N/A</w:delText>
              </w:r>
            </w:del>
          </w:p>
        </w:tc>
        <w:tc>
          <w:tcPr>
            <w:tcW w:w="832" w:type="dxa"/>
            <w:tcBorders>
              <w:top w:val="single" w:sz="4" w:space="0" w:color="auto"/>
              <w:left w:val="single" w:sz="4" w:space="0" w:color="auto"/>
              <w:right w:val="single" w:sz="4" w:space="0" w:color="auto"/>
            </w:tcBorders>
            <w:vAlign w:val="center"/>
          </w:tcPr>
          <w:p w14:paraId="1973BAB6" w14:textId="77777777" w:rsidR="00F67969" w:rsidRPr="00A62BB0" w:rsidDel="00334A5C" w:rsidRDefault="00F67969" w:rsidP="00E45E02">
            <w:pPr>
              <w:keepNext/>
              <w:keepLines/>
              <w:spacing w:after="0"/>
              <w:jc w:val="center"/>
              <w:rPr>
                <w:del w:id="3870" w:author="Huawei" w:date="2021-07-08T14:12:00Z"/>
                <w:rFonts w:ascii="Arial" w:eastAsia="Malgun Gothic" w:hAnsi="Arial"/>
                <w:sz w:val="18"/>
                <w:szCs w:val="18"/>
              </w:rPr>
            </w:pPr>
            <w:del w:id="3871" w:author="Huawei" w:date="2021-07-08T14:12:00Z">
              <w:r w:rsidRPr="00A62BB0" w:rsidDel="00334A5C">
                <w:rPr>
                  <w:rFonts w:ascii="Arial" w:hAnsi="Arial"/>
                  <w:sz w:val="18"/>
                  <w:szCs w:val="18"/>
                </w:rPr>
                <w:delText>TRS.2.1 TDD</w:delText>
              </w:r>
            </w:del>
          </w:p>
        </w:tc>
      </w:tr>
      <w:tr w:rsidR="00F67969" w:rsidRPr="00A62BB0" w14:paraId="53CB32D0" w14:textId="77777777" w:rsidTr="00E45E02">
        <w:trPr>
          <w:trHeight w:val="88"/>
          <w:ins w:id="3872" w:author="Huawei" w:date="2021-07-08T14:12:00Z"/>
        </w:trPr>
        <w:tc>
          <w:tcPr>
            <w:tcW w:w="1812" w:type="dxa"/>
            <w:tcBorders>
              <w:top w:val="single" w:sz="4" w:space="0" w:color="auto"/>
              <w:left w:val="single" w:sz="4" w:space="0" w:color="auto"/>
              <w:right w:val="single" w:sz="4" w:space="0" w:color="auto"/>
            </w:tcBorders>
          </w:tcPr>
          <w:p w14:paraId="1CC4F5C0" w14:textId="77777777" w:rsidR="00F67969" w:rsidRPr="00A62BB0" w:rsidRDefault="00F67969" w:rsidP="00E45E02">
            <w:pPr>
              <w:keepNext/>
              <w:keepLines/>
              <w:spacing w:after="0"/>
              <w:rPr>
                <w:ins w:id="3873" w:author="Huawei" w:date="2021-07-08T14:12:00Z"/>
                <w:rFonts w:ascii="Arial" w:hAnsi="Arial" w:cs="Arial"/>
                <w:sz w:val="18"/>
                <w:szCs w:val="18"/>
                <w:lang w:val="en-US"/>
              </w:rPr>
            </w:pPr>
            <w:ins w:id="3874" w:author="Huawei" w:date="2021-07-08T14:12:00Z">
              <w:r w:rsidRPr="00A62BB0">
                <w:rPr>
                  <w:rFonts w:ascii="Arial" w:hAnsi="Arial" w:cs="Arial"/>
                  <w:sz w:val="18"/>
                  <w:szCs w:val="18"/>
                  <w:lang w:val="en-US"/>
                </w:rPr>
                <w:t>TRS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4B14925A" w14:textId="77777777" w:rsidR="00F67969" w:rsidRPr="00A62BB0" w:rsidRDefault="00F67969" w:rsidP="00E45E02">
            <w:pPr>
              <w:keepNext/>
              <w:keepLines/>
              <w:spacing w:after="0"/>
              <w:jc w:val="both"/>
              <w:rPr>
                <w:ins w:id="3875" w:author="Huawei" w:date="2021-07-08T14:12:00Z"/>
                <w:rFonts w:ascii="Arial" w:hAnsi="Arial" w:cs="Arial"/>
                <w:sz w:val="18"/>
                <w:szCs w:val="18"/>
                <w:lang w:val="en-US" w:eastAsia="zh-CN"/>
              </w:rPr>
            </w:pPr>
            <w:ins w:id="3876" w:author="Huawei" w:date="2021-07-08T14:12: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6F3F6B19" w14:textId="77777777" w:rsidR="00F67969" w:rsidRPr="00A62BB0" w:rsidRDefault="00F67969" w:rsidP="00E45E02">
            <w:pPr>
              <w:keepNext/>
              <w:keepLines/>
              <w:spacing w:after="0"/>
              <w:jc w:val="center"/>
              <w:rPr>
                <w:ins w:id="3877" w:author="Huawei" w:date="2021-07-08T14:12:00Z"/>
                <w:rFonts w:ascii="Arial" w:eastAsia="Malgun Gothic" w:hAnsi="Arial"/>
                <w:sz w:val="18"/>
                <w:szCs w:val="18"/>
              </w:rPr>
            </w:pPr>
          </w:p>
        </w:tc>
        <w:tc>
          <w:tcPr>
            <w:tcW w:w="2824" w:type="dxa"/>
            <w:gridSpan w:val="8"/>
            <w:tcBorders>
              <w:top w:val="single" w:sz="4" w:space="0" w:color="auto"/>
              <w:left w:val="single" w:sz="4" w:space="0" w:color="auto"/>
              <w:right w:val="single" w:sz="4" w:space="0" w:color="auto"/>
            </w:tcBorders>
          </w:tcPr>
          <w:p w14:paraId="6EFC8734" w14:textId="77777777" w:rsidR="00F67969" w:rsidRPr="00A62BB0" w:rsidRDefault="00F67969" w:rsidP="00E45E02">
            <w:pPr>
              <w:keepNext/>
              <w:keepLines/>
              <w:spacing w:after="0"/>
              <w:jc w:val="center"/>
              <w:rPr>
                <w:ins w:id="3878" w:author="Huawei" w:date="2021-07-08T14:12:00Z"/>
                <w:rFonts w:ascii="Arial" w:hAnsi="Arial" w:cs="Arial"/>
                <w:sz w:val="18"/>
                <w:szCs w:val="18"/>
                <w:lang w:val="en-US" w:eastAsia="zh-CN"/>
              </w:rPr>
            </w:pPr>
            <w:ins w:id="3879" w:author="Huawei" w:date="2021-07-08T14:12:00Z">
              <w:r w:rsidRPr="00A62BB0">
                <w:rPr>
                  <w:rFonts w:ascii="Arial" w:hAnsi="Arial" w:cs="Arial"/>
                  <w:sz w:val="18"/>
                  <w:szCs w:val="18"/>
                  <w:lang w:val="en-US" w:eastAsia="zh-CN"/>
                </w:rPr>
                <w:t>N/A</w:t>
              </w:r>
            </w:ins>
          </w:p>
        </w:tc>
        <w:tc>
          <w:tcPr>
            <w:tcW w:w="2494" w:type="dxa"/>
            <w:gridSpan w:val="5"/>
            <w:tcBorders>
              <w:top w:val="single" w:sz="4" w:space="0" w:color="auto"/>
              <w:left w:val="single" w:sz="4" w:space="0" w:color="auto"/>
              <w:right w:val="single" w:sz="4" w:space="0" w:color="auto"/>
            </w:tcBorders>
            <w:vAlign w:val="center"/>
          </w:tcPr>
          <w:p w14:paraId="68DBD019" w14:textId="77777777" w:rsidR="00F67969" w:rsidRPr="00A62BB0" w:rsidRDefault="00F67969" w:rsidP="00E45E02">
            <w:pPr>
              <w:keepNext/>
              <w:keepLines/>
              <w:spacing w:after="0"/>
              <w:jc w:val="center"/>
              <w:rPr>
                <w:ins w:id="3880" w:author="Huawei" w:date="2021-07-08T14:12:00Z"/>
                <w:rFonts w:ascii="Arial" w:hAnsi="Arial"/>
                <w:sz w:val="18"/>
                <w:szCs w:val="18"/>
              </w:rPr>
            </w:pPr>
            <w:ins w:id="3881" w:author="Huawei" w:date="2021-07-08T14:12:00Z">
              <w:r w:rsidRPr="00A62BB0">
                <w:rPr>
                  <w:rFonts w:ascii="Arial" w:hAnsi="Arial"/>
                  <w:sz w:val="18"/>
                  <w:szCs w:val="18"/>
                </w:rPr>
                <w:t>TRS.2.1 TDD</w:t>
              </w:r>
            </w:ins>
          </w:p>
        </w:tc>
      </w:tr>
      <w:tr w:rsidR="00F67969" w:rsidRPr="00A62BB0" w:rsidDel="005B3CEE" w14:paraId="4968FC72" w14:textId="77777777" w:rsidTr="00E45E02">
        <w:trPr>
          <w:trHeight w:val="88"/>
          <w:del w:id="3882" w:author="Huawei" w:date="2021-07-08T14:13:00Z"/>
        </w:trPr>
        <w:tc>
          <w:tcPr>
            <w:tcW w:w="1812" w:type="dxa"/>
            <w:tcBorders>
              <w:top w:val="single" w:sz="4" w:space="0" w:color="auto"/>
              <w:left w:val="single" w:sz="4" w:space="0" w:color="auto"/>
              <w:right w:val="single" w:sz="4" w:space="0" w:color="auto"/>
            </w:tcBorders>
          </w:tcPr>
          <w:p w14:paraId="35692656" w14:textId="77777777" w:rsidR="00F67969" w:rsidRPr="00A62BB0" w:rsidDel="005B3CEE" w:rsidRDefault="00F67969" w:rsidP="00E45E02">
            <w:pPr>
              <w:keepNext/>
              <w:keepLines/>
              <w:spacing w:after="0"/>
              <w:rPr>
                <w:del w:id="3883" w:author="Huawei" w:date="2021-07-08T14:13:00Z"/>
                <w:rFonts w:ascii="Arial" w:eastAsia="Malgun Gothic" w:hAnsi="Arial"/>
                <w:sz w:val="18"/>
                <w:szCs w:val="18"/>
              </w:rPr>
            </w:pPr>
            <w:del w:id="3884" w:author="Huawei" w:date="2021-07-08T14:13:00Z">
              <w:r w:rsidRPr="00A62BB0" w:rsidDel="005B3CEE">
                <w:rPr>
                  <w:rFonts w:ascii="Arial" w:hAnsi="Arial" w:cs="Arial"/>
                  <w:sz w:val="18"/>
                  <w:szCs w:val="18"/>
                  <w:lang w:val="en-US"/>
                </w:rPr>
                <w:delText>TCI state</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1DF083BE" w14:textId="77777777" w:rsidR="00F67969" w:rsidRPr="00A62BB0" w:rsidDel="005B3CEE" w:rsidRDefault="00F67969" w:rsidP="00E45E02">
            <w:pPr>
              <w:keepNext/>
              <w:keepLines/>
              <w:spacing w:after="0"/>
              <w:jc w:val="both"/>
              <w:rPr>
                <w:del w:id="3885" w:author="Huawei" w:date="2021-07-08T14:13:00Z"/>
                <w:rFonts w:ascii="Arial" w:hAnsi="Arial" w:cs="Arial"/>
                <w:sz w:val="18"/>
                <w:szCs w:val="18"/>
                <w:lang w:val="en-US" w:eastAsia="zh-CN"/>
              </w:rPr>
            </w:pPr>
            <w:del w:id="3886" w:author="Huawei" w:date="2021-07-08T14:13:00Z">
              <w:r w:rsidRPr="00A62BB0" w:rsidDel="005B3CEE">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2EFAC2FA" w14:textId="77777777" w:rsidR="00F67969" w:rsidRPr="00A62BB0" w:rsidDel="005B3CEE" w:rsidRDefault="00F67969" w:rsidP="00E45E02">
            <w:pPr>
              <w:keepNext/>
              <w:keepLines/>
              <w:spacing w:after="0"/>
              <w:jc w:val="center"/>
              <w:rPr>
                <w:del w:id="3887" w:author="Huawei" w:date="2021-07-08T14:13: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6516B813" w14:textId="77777777" w:rsidR="00F67969" w:rsidRPr="00A62BB0" w:rsidDel="005B3CEE" w:rsidRDefault="00F67969" w:rsidP="00E45E02">
            <w:pPr>
              <w:keepNext/>
              <w:keepLines/>
              <w:spacing w:after="0"/>
              <w:jc w:val="center"/>
              <w:rPr>
                <w:del w:id="3888" w:author="Huawei" w:date="2021-07-08T14:13:00Z"/>
                <w:rFonts w:ascii="Arial" w:eastAsia="Malgun Gothic" w:hAnsi="Arial"/>
                <w:sz w:val="18"/>
                <w:szCs w:val="18"/>
              </w:rPr>
            </w:pPr>
            <w:del w:id="3889" w:author="Huawei" w:date="2021-07-08T14:13:00Z">
              <w:r w:rsidRPr="00A62BB0" w:rsidDel="005B3CEE">
                <w:rPr>
                  <w:rFonts w:ascii="Arial" w:hAnsi="Arial"/>
                  <w:sz w:val="18"/>
                  <w:szCs w:val="18"/>
                </w:rPr>
                <w:delText>TCI.State.0</w:delText>
              </w:r>
            </w:del>
          </w:p>
        </w:tc>
        <w:tc>
          <w:tcPr>
            <w:tcW w:w="951" w:type="dxa"/>
            <w:gridSpan w:val="2"/>
            <w:tcBorders>
              <w:top w:val="single" w:sz="4" w:space="0" w:color="auto"/>
              <w:left w:val="single" w:sz="4" w:space="0" w:color="auto"/>
              <w:right w:val="single" w:sz="4" w:space="0" w:color="auto"/>
            </w:tcBorders>
            <w:vAlign w:val="center"/>
          </w:tcPr>
          <w:p w14:paraId="33A0A724" w14:textId="77777777" w:rsidR="00F67969" w:rsidRPr="00A62BB0" w:rsidDel="005B3CEE" w:rsidRDefault="00F67969" w:rsidP="00E45E02">
            <w:pPr>
              <w:keepNext/>
              <w:keepLines/>
              <w:spacing w:after="0"/>
              <w:jc w:val="center"/>
              <w:rPr>
                <w:del w:id="3890" w:author="Huawei" w:date="2021-07-08T14:13:00Z"/>
                <w:rFonts w:ascii="Arial" w:eastAsia="Malgun Gothic" w:hAnsi="Arial"/>
                <w:sz w:val="18"/>
                <w:szCs w:val="18"/>
              </w:rPr>
            </w:pPr>
            <w:del w:id="3891"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tcPr>
          <w:p w14:paraId="3538DBAF" w14:textId="77777777" w:rsidR="00F67969" w:rsidRPr="00A62BB0" w:rsidDel="005B3CEE" w:rsidRDefault="00F67969" w:rsidP="00E45E02">
            <w:pPr>
              <w:keepNext/>
              <w:keepLines/>
              <w:spacing w:after="0"/>
              <w:jc w:val="center"/>
              <w:rPr>
                <w:del w:id="3892" w:author="Huawei" w:date="2021-07-08T14:13:00Z"/>
                <w:rFonts w:ascii="Arial" w:eastAsia="Malgun Gothic" w:hAnsi="Arial"/>
                <w:sz w:val="18"/>
                <w:szCs w:val="18"/>
              </w:rPr>
            </w:pPr>
            <w:del w:id="3893"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vAlign w:val="center"/>
          </w:tcPr>
          <w:p w14:paraId="6150869D" w14:textId="77777777" w:rsidR="00F67969" w:rsidRPr="00A62BB0" w:rsidDel="005B3CEE" w:rsidRDefault="00F67969" w:rsidP="00E45E02">
            <w:pPr>
              <w:keepNext/>
              <w:keepLines/>
              <w:spacing w:after="0"/>
              <w:jc w:val="center"/>
              <w:rPr>
                <w:del w:id="3894" w:author="Huawei" w:date="2021-07-08T14:13:00Z"/>
                <w:rFonts w:ascii="Arial" w:eastAsia="Malgun Gothic" w:hAnsi="Arial"/>
                <w:sz w:val="18"/>
                <w:szCs w:val="18"/>
              </w:rPr>
            </w:pPr>
            <w:del w:id="3895"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tcPr>
          <w:p w14:paraId="69491E28" w14:textId="77777777" w:rsidR="00F67969" w:rsidRPr="00A62BB0" w:rsidDel="005B3CEE" w:rsidRDefault="00F67969" w:rsidP="00E45E02">
            <w:pPr>
              <w:keepNext/>
              <w:keepLines/>
              <w:spacing w:after="0"/>
              <w:jc w:val="center"/>
              <w:rPr>
                <w:del w:id="3896" w:author="Huawei" w:date="2021-07-08T14:13:00Z"/>
                <w:rFonts w:ascii="Arial" w:eastAsia="Malgun Gothic" w:hAnsi="Arial"/>
                <w:sz w:val="18"/>
                <w:szCs w:val="18"/>
              </w:rPr>
            </w:pPr>
            <w:del w:id="3897" w:author="Huawei" w:date="2021-07-08T14:13:00Z">
              <w:r w:rsidRPr="00A62BB0" w:rsidDel="005B3CEE">
                <w:rPr>
                  <w:rFonts w:ascii="Arial" w:hAnsi="Arial"/>
                  <w:sz w:val="18"/>
                  <w:szCs w:val="18"/>
                </w:rPr>
                <w:delText>TCI.State.0</w:delText>
              </w:r>
            </w:del>
          </w:p>
        </w:tc>
        <w:tc>
          <w:tcPr>
            <w:tcW w:w="832" w:type="dxa"/>
            <w:tcBorders>
              <w:top w:val="single" w:sz="4" w:space="0" w:color="auto"/>
              <w:left w:val="single" w:sz="4" w:space="0" w:color="auto"/>
              <w:right w:val="single" w:sz="4" w:space="0" w:color="auto"/>
            </w:tcBorders>
            <w:vAlign w:val="center"/>
          </w:tcPr>
          <w:p w14:paraId="3516DEAA" w14:textId="77777777" w:rsidR="00F67969" w:rsidRPr="00A62BB0" w:rsidDel="005B3CEE" w:rsidRDefault="00F67969" w:rsidP="00E45E02">
            <w:pPr>
              <w:keepNext/>
              <w:keepLines/>
              <w:spacing w:after="0"/>
              <w:jc w:val="center"/>
              <w:rPr>
                <w:del w:id="3898" w:author="Huawei" w:date="2021-07-08T14:13:00Z"/>
                <w:rFonts w:ascii="Arial" w:hAnsi="Arial"/>
                <w:sz w:val="18"/>
                <w:szCs w:val="18"/>
                <w:lang w:eastAsia="zh-CN"/>
              </w:rPr>
            </w:pPr>
            <w:del w:id="3899" w:author="Huawei" w:date="2021-07-08T14:13:00Z">
              <w:r w:rsidRPr="00A62BB0" w:rsidDel="005B3CEE">
                <w:rPr>
                  <w:rFonts w:ascii="Arial" w:hAnsi="Arial"/>
                  <w:sz w:val="18"/>
                  <w:szCs w:val="18"/>
                </w:rPr>
                <w:delText>TCI.State.0</w:delText>
              </w:r>
            </w:del>
          </w:p>
        </w:tc>
      </w:tr>
      <w:tr w:rsidR="00F67969" w:rsidRPr="00A62BB0" w14:paraId="29035218" w14:textId="77777777" w:rsidTr="00E45E02">
        <w:trPr>
          <w:trHeight w:val="88"/>
          <w:ins w:id="3900" w:author="Huawei" w:date="2021-07-08T14:13:00Z"/>
        </w:trPr>
        <w:tc>
          <w:tcPr>
            <w:tcW w:w="1812" w:type="dxa"/>
            <w:tcBorders>
              <w:top w:val="single" w:sz="4" w:space="0" w:color="auto"/>
              <w:left w:val="single" w:sz="4" w:space="0" w:color="auto"/>
              <w:bottom w:val="single" w:sz="4" w:space="0" w:color="auto"/>
              <w:right w:val="single" w:sz="4" w:space="0" w:color="auto"/>
            </w:tcBorders>
          </w:tcPr>
          <w:p w14:paraId="5BA96F57" w14:textId="77777777" w:rsidR="00F67969" w:rsidRPr="00A62BB0" w:rsidRDefault="00F67969" w:rsidP="00E45E02">
            <w:pPr>
              <w:keepNext/>
              <w:keepLines/>
              <w:spacing w:after="0"/>
              <w:rPr>
                <w:ins w:id="3901" w:author="Huawei" w:date="2021-07-08T14:13:00Z"/>
                <w:rFonts w:ascii="Arial" w:hAnsi="Arial" w:cs="Arial"/>
                <w:sz w:val="18"/>
                <w:szCs w:val="18"/>
                <w:lang w:val="en-US"/>
              </w:rPr>
            </w:pPr>
            <w:ins w:id="3902" w:author="Huawei" w:date="2021-07-08T14:13:00Z">
              <w:r w:rsidRPr="00A62BB0">
                <w:rPr>
                  <w:rFonts w:ascii="Arial" w:hAnsi="Arial" w:cs="Arial"/>
                  <w:sz w:val="18"/>
                  <w:szCs w:val="18"/>
                  <w:lang w:val="en-US"/>
                </w:rPr>
                <w:t>TCI state</w:t>
              </w:r>
            </w:ins>
          </w:p>
        </w:tc>
        <w:tc>
          <w:tcPr>
            <w:tcW w:w="1814" w:type="dxa"/>
            <w:tcBorders>
              <w:top w:val="single" w:sz="4" w:space="0" w:color="auto"/>
              <w:left w:val="single" w:sz="4" w:space="0" w:color="auto"/>
              <w:bottom w:val="single" w:sz="4" w:space="0" w:color="auto"/>
              <w:right w:val="single" w:sz="4" w:space="0" w:color="auto"/>
            </w:tcBorders>
            <w:vAlign w:val="center"/>
          </w:tcPr>
          <w:p w14:paraId="0E2132DA" w14:textId="77777777" w:rsidR="00F67969" w:rsidRPr="00A62BB0" w:rsidRDefault="00F67969" w:rsidP="00E45E02">
            <w:pPr>
              <w:keepNext/>
              <w:keepLines/>
              <w:spacing w:after="0"/>
              <w:jc w:val="both"/>
              <w:rPr>
                <w:ins w:id="3903" w:author="Huawei" w:date="2021-07-08T14:13:00Z"/>
                <w:rFonts w:ascii="Arial" w:hAnsi="Arial" w:cs="Arial"/>
                <w:sz w:val="18"/>
                <w:szCs w:val="18"/>
                <w:lang w:val="en-US" w:eastAsia="zh-CN"/>
              </w:rPr>
            </w:pPr>
            <w:ins w:id="3904" w:author="Huawei" w:date="2021-07-08T14:13: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bottom w:val="single" w:sz="4" w:space="0" w:color="auto"/>
              <w:right w:val="single" w:sz="4" w:space="0" w:color="auto"/>
            </w:tcBorders>
          </w:tcPr>
          <w:p w14:paraId="2AA88B4C" w14:textId="77777777" w:rsidR="00F67969" w:rsidRPr="00A62BB0" w:rsidRDefault="00F67969" w:rsidP="00E45E02">
            <w:pPr>
              <w:keepNext/>
              <w:keepLines/>
              <w:spacing w:after="0"/>
              <w:jc w:val="center"/>
              <w:rPr>
                <w:ins w:id="3905" w:author="Huawei" w:date="2021-07-08T14:13: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tcPr>
          <w:p w14:paraId="1EF49BA2" w14:textId="77777777" w:rsidR="00F67969" w:rsidRPr="00A62BB0" w:rsidRDefault="00F67969" w:rsidP="00E45E02">
            <w:pPr>
              <w:keepNext/>
              <w:keepLines/>
              <w:spacing w:after="0"/>
              <w:jc w:val="center"/>
              <w:rPr>
                <w:ins w:id="3906" w:author="Huawei" w:date="2021-07-08T14:13:00Z"/>
                <w:rFonts w:ascii="Arial" w:hAnsi="Arial"/>
                <w:sz w:val="18"/>
                <w:szCs w:val="18"/>
              </w:rPr>
            </w:pPr>
            <w:ins w:id="3907" w:author="Huawei" w:date="2021-07-08T14:13:00Z">
              <w:r w:rsidRPr="00A62BB0">
                <w:rPr>
                  <w:rFonts w:ascii="Arial" w:hAnsi="Arial"/>
                  <w:sz w:val="18"/>
                  <w:szCs w:val="18"/>
                </w:rPr>
                <w:t>TCI.State.0</w:t>
              </w:r>
            </w:ins>
          </w:p>
        </w:tc>
      </w:tr>
      <w:tr w:rsidR="00F67969" w:rsidRPr="00A62BB0" w:rsidDel="005B3CEE" w14:paraId="640E21DA" w14:textId="77777777" w:rsidTr="00E45E02">
        <w:trPr>
          <w:trHeight w:val="88"/>
          <w:del w:id="3908" w:author="Huawei" w:date="2021-07-08T14:16:00Z"/>
        </w:trPr>
        <w:tc>
          <w:tcPr>
            <w:tcW w:w="1812" w:type="dxa"/>
            <w:tcBorders>
              <w:top w:val="single" w:sz="4" w:space="0" w:color="auto"/>
              <w:left w:val="single" w:sz="4" w:space="0" w:color="auto"/>
              <w:bottom w:val="nil"/>
              <w:right w:val="single" w:sz="4" w:space="0" w:color="auto"/>
            </w:tcBorders>
            <w:hideMark/>
          </w:tcPr>
          <w:p w14:paraId="7F713E0E" w14:textId="77777777" w:rsidR="00F67969" w:rsidRPr="00A62BB0" w:rsidDel="005B3CEE" w:rsidRDefault="00F67969" w:rsidP="00E45E02">
            <w:pPr>
              <w:keepNext/>
              <w:keepLines/>
              <w:spacing w:after="0"/>
              <w:rPr>
                <w:del w:id="3909" w:author="Huawei" w:date="2021-07-08T14:16:00Z"/>
                <w:rFonts w:ascii="Arial" w:hAnsi="Arial" w:cs="Arial"/>
                <w:sz w:val="18"/>
                <w:lang w:val="en-US"/>
              </w:rPr>
            </w:pPr>
            <w:del w:id="3910" w:author="Huawei" w:date="2021-07-08T14:16:00Z">
              <w:r w:rsidRPr="00A62BB0" w:rsidDel="005B3CEE">
                <w:rPr>
                  <w:rFonts w:ascii="Arial" w:eastAsia="Malgun Gothic" w:hAnsi="Arial"/>
                  <w:sz w:val="18"/>
                  <w:szCs w:val="18"/>
                </w:rPr>
                <w:delText>BW</w:delText>
              </w:r>
              <w:r w:rsidRPr="00A62BB0" w:rsidDel="005B3CEE">
                <w:rPr>
                  <w:rFonts w:ascii="Arial" w:eastAsia="Malgun Gothic" w:hAnsi="Arial"/>
                  <w:sz w:val="18"/>
                  <w:szCs w:val="18"/>
                  <w:vertAlign w:val="subscript"/>
                </w:rPr>
                <w:delText>channel</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36668909" w14:textId="77777777" w:rsidR="00F67969" w:rsidRPr="00A62BB0" w:rsidDel="005B3CEE" w:rsidRDefault="00F67969" w:rsidP="00E45E02">
            <w:pPr>
              <w:keepNext/>
              <w:keepLines/>
              <w:spacing w:after="0"/>
              <w:jc w:val="both"/>
              <w:rPr>
                <w:del w:id="3911" w:author="Huawei" w:date="2021-07-08T14:16:00Z"/>
                <w:rFonts w:ascii="Arial" w:hAnsi="Arial" w:cs="Arial"/>
                <w:sz w:val="18"/>
                <w:lang w:val="en-US" w:eastAsia="zh-CN"/>
              </w:rPr>
            </w:pPr>
            <w:del w:id="3912" w:author="Huawei" w:date="2021-07-08T14:16:00Z">
              <w:r w:rsidRPr="00A62BB0" w:rsidDel="005B3CEE">
                <w:rPr>
                  <w:rFonts w:ascii="Arial" w:hAnsi="Arial" w:cs="Arial" w:hint="eastAsia"/>
                  <w:sz w:val="18"/>
                  <w:lang w:val="en-US" w:eastAsia="zh-CN"/>
                </w:rPr>
                <w:delText>Config 1,2</w:delText>
              </w:r>
            </w:del>
          </w:p>
        </w:tc>
        <w:tc>
          <w:tcPr>
            <w:tcW w:w="891" w:type="dxa"/>
            <w:tcBorders>
              <w:top w:val="single" w:sz="4" w:space="0" w:color="auto"/>
              <w:left w:val="single" w:sz="4" w:space="0" w:color="auto"/>
              <w:bottom w:val="nil"/>
              <w:right w:val="single" w:sz="4" w:space="0" w:color="auto"/>
            </w:tcBorders>
            <w:hideMark/>
          </w:tcPr>
          <w:p w14:paraId="16A3F21E" w14:textId="77777777" w:rsidR="00F67969" w:rsidRPr="00A62BB0" w:rsidDel="005B3CEE" w:rsidRDefault="00F67969" w:rsidP="00E45E02">
            <w:pPr>
              <w:keepNext/>
              <w:keepLines/>
              <w:spacing w:after="0"/>
              <w:jc w:val="center"/>
              <w:rPr>
                <w:del w:id="3913" w:author="Huawei" w:date="2021-07-08T14:16:00Z"/>
                <w:rFonts w:ascii="Arial" w:hAnsi="Arial" w:cs="Arial"/>
                <w:sz w:val="18"/>
                <w:lang w:val="en-US"/>
              </w:rPr>
            </w:pPr>
            <w:del w:id="3914" w:author="Huawei" w:date="2021-07-08T14:16:00Z">
              <w:r w:rsidRPr="00A62BB0" w:rsidDel="005B3CEE">
                <w:rPr>
                  <w:rFonts w:ascii="Arial" w:eastAsia="Malgun Gothic" w:hAnsi="Arial"/>
                  <w:sz w:val="18"/>
                  <w:szCs w:val="18"/>
                </w:rPr>
                <w:delText>MHz</w:delText>
              </w:r>
            </w:del>
          </w:p>
        </w:tc>
        <w:tc>
          <w:tcPr>
            <w:tcW w:w="1042" w:type="dxa"/>
            <w:gridSpan w:val="4"/>
            <w:tcBorders>
              <w:top w:val="single" w:sz="4" w:space="0" w:color="auto"/>
              <w:left w:val="single" w:sz="4" w:space="0" w:color="auto"/>
              <w:right w:val="single" w:sz="4" w:space="0" w:color="auto"/>
            </w:tcBorders>
            <w:hideMark/>
          </w:tcPr>
          <w:p w14:paraId="2A8C2631" w14:textId="77777777" w:rsidR="00F67969" w:rsidRPr="00A62BB0" w:rsidDel="005B3CEE" w:rsidRDefault="00F67969" w:rsidP="00E45E02">
            <w:pPr>
              <w:keepNext/>
              <w:keepLines/>
              <w:spacing w:after="0"/>
              <w:jc w:val="center"/>
              <w:rPr>
                <w:del w:id="3915" w:author="Huawei" w:date="2021-07-08T14:16:00Z"/>
                <w:rFonts w:ascii="Arial" w:hAnsi="Arial" w:cs="Arial"/>
                <w:sz w:val="18"/>
                <w:lang w:val="en-US" w:eastAsia="zh-CN"/>
              </w:rPr>
            </w:pPr>
            <w:del w:id="3916"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951" w:type="dxa"/>
            <w:gridSpan w:val="2"/>
            <w:tcBorders>
              <w:top w:val="single" w:sz="4" w:space="0" w:color="auto"/>
              <w:left w:val="single" w:sz="4" w:space="0" w:color="auto"/>
              <w:bottom w:val="nil"/>
              <w:right w:val="single" w:sz="4" w:space="0" w:color="auto"/>
            </w:tcBorders>
            <w:vAlign w:val="center"/>
          </w:tcPr>
          <w:p w14:paraId="5DA1EF9B" w14:textId="77777777" w:rsidR="00F67969" w:rsidRPr="00A62BB0" w:rsidDel="005B3CEE" w:rsidRDefault="00F67969" w:rsidP="00E45E02">
            <w:pPr>
              <w:keepNext/>
              <w:keepLines/>
              <w:spacing w:after="0"/>
              <w:jc w:val="center"/>
              <w:rPr>
                <w:del w:id="3917" w:author="Huawei" w:date="2021-07-08T14:16:00Z"/>
                <w:rFonts w:ascii="Arial" w:hAnsi="Arial" w:cs="Arial"/>
                <w:sz w:val="18"/>
                <w:lang w:val="en-US"/>
              </w:rPr>
            </w:pPr>
            <w:del w:id="3918"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c>
          <w:tcPr>
            <w:tcW w:w="831" w:type="dxa"/>
            <w:gridSpan w:val="2"/>
            <w:tcBorders>
              <w:top w:val="single" w:sz="4" w:space="0" w:color="auto"/>
              <w:left w:val="single" w:sz="4" w:space="0" w:color="auto"/>
              <w:right w:val="single" w:sz="4" w:space="0" w:color="auto"/>
            </w:tcBorders>
            <w:hideMark/>
          </w:tcPr>
          <w:p w14:paraId="2871E3ED" w14:textId="77777777" w:rsidR="00F67969" w:rsidRPr="00A62BB0" w:rsidDel="005B3CEE" w:rsidRDefault="00F67969" w:rsidP="00E45E02">
            <w:pPr>
              <w:keepNext/>
              <w:keepLines/>
              <w:spacing w:after="0"/>
              <w:jc w:val="center"/>
              <w:rPr>
                <w:del w:id="3919" w:author="Huawei" w:date="2021-07-08T14:16:00Z"/>
                <w:rFonts w:ascii="Arial" w:hAnsi="Arial" w:cs="Arial"/>
                <w:sz w:val="18"/>
                <w:lang w:val="en-US" w:eastAsia="zh-CN"/>
              </w:rPr>
            </w:pPr>
            <w:del w:id="3920"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831" w:type="dxa"/>
            <w:gridSpan w:val="2"/>
            <w:tcBorders>
              <w:top w:val="single" w:sz="4" w:space="0" w:color="auto"/>
              <w:left w:val="single" w:sz="4" w:space="0" w:color="auto"/>
              <w:bottom w:val="nil"/>
              <w:right w:val="single" w:sz="4" w:space="0" w:color="auto"/>
            </w:tcBorders>
            <w:vAlign w:val="center"/>
          </w:tcPr>
          <w:p w14:paraId="3441D40A" w14:textId="77777777" w:rsidR="00F67969" w:rsidRPr="00A62BB0" w:rsidDel="005B3CEE" w:rsidRDefault="00F67969" w:rsidP="00E45E02">
            <w:pPr>
              <w:keepNext/>
              <w:keepLines/>
              <w:spacing w:after="0"/>
              <w:jc w:val="center"/>
              <w:rPr>
                <w:del w:id="3921" w:author="Huawei" w:date="2021-07-08T14:16:00Z"/>
                <w:rFonts w:ascii="Arial" w:hAnsi="Arial" w:cs="Arial"/>
                <w:sz w:val="18"/>
                <w:lang w:val="en-US"/>
              </w:rPr>
            </w:pPr>
            <w:del w:id="3922"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c>
          <w:tcPr>
            <w:tcW w:w="831" w:type="dxa"/>
            <w:gridSpan w:val="2"/>
            <w:tcBorders>
              <w:top w:val="single" w:sz="4" w:space="0" w:color="auto"/>
              <w:left w:val="single" w:sz="4" w:space="0" w:color="auto"/>
              <w:right w:val="single" w:sz="4" w:space="0" w:color="auto"/>
            </w:tcBorders>
            <w:hideMark/>
          </w:tcPr>
          <w:p w14:paraId="5C704E69" w14:textId="77777777" w:rsidR="00F67969" w:rsidRPr="00A62BB0" w:rsidDel="005B3CEE" w:rsidRDefault="00F67969" w:rsidP="00E45E02">
            <w:pPr>
              <w:keepNext/>
              <w:keepLines/>
              <w:spacing w:after="0"/>
              <w:jc w:val="center"/>
              <w:rPr>
                <w:del w:id="3923" w:author="Huawei" w:date="2021-07-08T14:16:00Z"/>
                <w:rFonts w:ascii="Arial" w:hAnsi="Arial" w:cs="Arial"/>
                <w:sz w:val="18"/>
                <w:lang w:val="en-US" w:eastAsia="zh-CN"/>
              </w:rPr>
            </w:pPr>
            <w:del w:id="3924"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832" w:type="dxa"/>
            <w:tcBorders>
              <w:top w:val="single" w:sz="4" w:space="0" w:color="auto"/>
              <w:left w:val="single" w:sz="4" w:space="0" w:color="auto"/>
              <w:bottom w:val="nil"/>
              <w:right w:val="single" w:sz="4" w:space="0" w:color="auto"/>
            </w:tcBorders>
            <w:vAlign w:val="center"/>
          </w:tcPr>
          <w:p w14:paraId="5B7CF69F" w14:textId="77777777" w:rsidR="00F67969" w:rsidRPr="00A62BB0" w:rsidDel="005B3CEE" w:rsidRDefault="00F67969" w:rsidP="00E45E02">
            <w:pPr>
              <w:keepNext/>
              <w:keepLines/>
              <w:spacing w:after="0"/>
              <w:jc w:val="center"/>
              <w:rPr>
                <w:del w:id="3925" w:author="Huawei" w:date="2021-07-08T14:16:00Z"/>
                <w:rFonts w:ascii="Arial" w:hAnsi="Arial" w:cs="Arial"/>
                <w:sz w:val="18"/>
                <w:lang w:val="en-US"/>
              </w:rPr>
            </w:pPr>
            <w:del w:id="3926"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r>
      <w:tr w:rsidR="00F67969" w:rsidRPr="00A62BB0" w:rsidDel="005B3CEE" w14:paraId="2F6B7DD3" w14:textId="77777777" w:rsidTr="00E45E02">
        <w:trPr>
          <w:trHeight w:val="87"/>
          <w:del w:id="3927" w:author="Huawei" w:date="2021-07-08T14:16:00Z"/>
        </w:trPr>
        <w:tc>
          <w:tcPr>
            <w:tcW w:w="1812" w:type="dxa"/>
            <w:tcBorders>
              <w:top w:val="nil"/>
              <w:left w:val="single" w:sz="4" w:space="0" w:color="auto"/>
              <w:bottom w:val="single" w:sz="4" w:space="0" w:color="auto"/>
              <w:right w:val="single" w:sz="4" w:space="0" w:color="auto"/>
            </w:tcBorders>
          </w:tcPr>
          <w:p w14:paraId="0D359E36" w14:textId="77777777" w:rsidR="00F67969" w:rsidRPr="00A62BB0" w:rsidDel="005B3CEE" w:rsidRDefault="00F67969" w:rsidP="00E45E02">
            <w:pPr>
              <w:keepNext/>
              <w:keepLines/>
              <w:spacing w:after="0"/>
              <w:rPr>
                <w:del w:id="3928" w:author="Huawei" w:date="2021-07-08T14:16: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5D033450" w14:textId="77777777" w:rsidR="00F67969" w:rsidRPr="00A62BB0" w:rsidDel="005B3CEE" w:rsidRDefault="00F67969" w:rsidP="00E45E02">
            <w:pPr>
              <w:keepNext/>
              <w:keepLines/>
              <w:spacing w:after="0"/>
              <w:jc w:val="both"/>
              <w:rPr>
                <w:del w:id="3929" w:author="Huawei" w:date="2021-07-08T14:16:00Z"/>
                <w:rFonts w:ascii="Arial" w:hAnsi="Arial" w:cs="Arial"/>
                <w:sz w:val="18"/>
                <w:lang w:val="en-US" w:eastAsia="zh-CN"/>
              </w:rPr>
            </w:pPr>
            <w:del w:id="3930" w:author="Huawei" w:date="2021-07-08T14:16: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tcPr>
          <w:p w14:paraId="5EFAD1D4" w14:textId="77777777" w:rsidR="00F67969" w:rsidRPr="00A62BB0" w:rsidDel="005B3CEE" w:rsidRDefault="00F67969" w:rsidP="00E45E02">
            <w:pPr>
              <w:keepNext/>
              <w:keepLines/>
              <w:spacing w:after="0"/>
              <w:jc w:val="center"/>
              <w:rPr>
                <w:del w:id="3931" w:author="Huawei" w:date="2021-07-08T14:16:00Z"/>
                <w:rFonts w:ascii="Arial" w:eastAsia="Malgun Gothic" w:hAnsi="Arial"/>
                <w:sz w:val="18"/>
                <w:szCs w:val="18"/>
              </w:rPr>
            </w:pPr>
          </w:p>
        </w:tc>
        <w:tc>
          <w:tcPr>
            <w:tcW w:w="1042" w:type="dxa"/>
            <w:gridSpan w:val="4"/>
            <w:tcBorders>
              <w:left w:val="single" w:sz="4" w:space="0" w:color="auto"/>
              <w:bottom w:val="single" w:sz="4" w:space="0" w:color="auto"/>
              <w:right w:val="single" w:sz="4" w:space="0" w:color="auto"/>
            </w:tcBorders>
          </w:tcPr>
          <w:p w14:paraId="57509A04" w14:textId="77777777" w:rsidR="00F67969" w:rsidRPr="00A62BB0" w:rsidDel="005B3CEE" w:rsidRDefault="00F67969" w:rsidP="00E45E02">
            <w:pPr>
              <w:keepNext/>
              <w:keepLines/>
              <w:spacing w:after="0"/>
              <w:jc w:val="center"/>
              <w:rPr>
                <w:del w:id="3932" w:author="Huawei" w:date="2021-07-08T14:16:00Z"/>
                <w:rFonts w:ascii="Arial" w:hAnsi="Arial"/>
                <w:sz w:val="18"/>
                <w:szCs w:val="18"/>
                <w:lang w:eastAsia="zh-CN"/>
              </w:rPr>
            </w:pPr>
            <w:del w:id="3933"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951" w:type="dxa"/>
            <w:gridSpan w:val="2"/>
            <w:tcBorders>
              <w:top w:val="nil"/>
              <w:left w:val="single" w:sz="4" w:space="0" w:color="auto"/>
              <w:bottom w:val="single" w:sz="4" w:space="0" w:color="auto"/>
              <w:right w:val="single" w:sz="4" w:space="0" w:color="auto"/>
            </w:tcBorders>
          </w:tcPr>
          <w:p w14:paraId="4A3169CA" w14:textId="77777777" w:rsidR="00F67969" w:rsidRPr="00A62BB0" w:rsidDel="005B3CEE" w:rsidRDefault="00F67969" w:rsidP="00E45E02">
            <w:pPr>
              <w:keepNext/>
              <w:keepLines/>
              <w:spacing w:after="0"/>
              <w:jc w:val="center"/>
              <w:rPr>
                <w:del w:id="3934" w:author="Huawei" w:date="2021-07-08T14:16:00Z"/>
                <w:rFonts w:ascii="Arial" w:eastAsia="Malgun Gothic" w:hAnsi="Arial"/>
                <w:sz w:val="18"/>
                <w:szCs w:val="18"/>
              </w:rPr>
            </w:pPr>
          </w:p>
        </w:tc>
        <w:tc>
          <w:tcPr>
            <w:tcW w:w="831" w:type="dxa"/>
            <w:gridSpan w:val="2"/>
            <w:tcBorders>
              <w:left w:val="single" w:sz="4" w:space="0" w:color="auto"/>
              <w:bottom w:val="single" w:sz="4" w:space="0" w:color="auto"/>
              <w:right w:val="single" w:sz="4" w:space="0" w:color="auto"/>
            </w:tcBorders>
          </w:tcPr>
          <w:p w14:paraId="64B43828" w14:textId="77777777" w:rsidR="00F67969" w:rsidRPr="00A62BB0" w:rsidDel="005B3CEE" w:rsidRDefault="00F67969" w:rsidP="00E45E02">
            <w:pPr>
              <w:keepNext/>
              <w:keepLines/>
              <w:spacing w:after="0"/>
              <w:jc w:val="center"/>
              <w:rPr>
                <w:del w:id="3935" w:author="Huawei" w:date="2021-07-08T14:16:00Z"/>
                <w:rFonts w:ascii="Arial" w:hAnsi="Arial"/>
                <w:sz w:val="18"/>
                <w:szCs w:val="18"/>
                <w:lang w:eastAsia="zh-CN"/>
              </w:rPr>
            </w:pPr>
            <w:del w:id="3936"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831" w:type="dxa"/>
            <w:gridSpan w:val="2"/>
            <w:tcBorders>
              <w:top w:val="nil"/>
              <w:left w:val="single" w:sz="4" w:space="0" w:color="auto"/>
              <w:bottom w:val="single" w:sz="4" w:space="0" w:color="auto"/>
              <w:right w:val="single" w:sz="4" w:space="0" w:color="auto"/>
            </w:tcBorders>
          </w:tcPr>
          <w:p w14:paraId="70DB4533" w14:textId="77777777" w:rsidR="00F67969" w:rsidRPr="00A62BB0" w:rsidDel="005B3CEE" w:rsidRDefault="00F67969" w:rsidP="00E45E02">
            <w:pPr>
              <w:keepNext/>
              <w:keepLines/>
              <w:spacing w:after="0"/>
              <w:jc w:val="center"/>
              <w:rPr>
                <w:del w:id="3937" w:author="Huawei" w:date="2021-07-08T14:16:00Z"/>
                <w:rFonts w:ascii="Arial" w:eastAsia="Malgun Gothic" w:hAnsi="Arial"/>
                <w:sz w:val="18"/>
                <w:szCs w:val="18"/>
              </w:rPr>
            </w:pPr>
          </w:p>
        </w:tc>
        <w:tc>
          <w:tcPr>
            <w:tcW w:w="831" w:type="dxa"/>
            <w:gridSpan w:val="2"/>
            <w:tcBorders>
              <w:left w:val="single" w:sz="4" w:space="0" w:color="auto"/>
              <w:bottom w:val="single" w:sz="4" w:space="0" w:color="auto"/>
              <w:right w:val="single" w:sz="4" w:space="0" w:color="auto"/>
            </w:tcBorders>
          </w:tcPr>
          <w:p w14:paraId="26FA9A3C" w14:textId="77777777" w:rsidR="00F67969" w:rsidRPr="00A62BB0" w:rsidDel="005B3CEE" w:rsidRDefault="00F67969" w:rsidP="00E45E02">
            <w:pPr>
              <w:keepNext/>
              <w:keepLines/>
              <w:spacing w:after="0"/>
              <w:jc w:val="center"/>
              <w:rPr>
                <w:del w:id="3938" w:author="Huawei" w:date="2021-07-08T14:16:00Z"/>
                <w:rFonts w:ascii="Arial" w:hAnsi="Arial"/>
                <w:sz w:val="18"/>
                <w:szCs w:val="18"/>
                <w:lang w:eastAsia="zh-CN"/>
              </w:rPr>
            </w:pPr>
            <w:del w:id="3939"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832" w:type="dxa"/>
            <w:tcBorders>
              <w:top w:val="nil"/>
              <w:left w:val="single" w:sz="4" w:space="0" w:color="auto"/>
              <w:bottom w:val="single" w:sz="4" w:space="0" w:color="auto"/>
              <w:right w:val="single" w:sz="4" w:space="0" w:color="auto"/>
            </w:tcBorders>
          </w:tcPr>
          <w:p w14:paraId="76FBA811" w14:textId="77777777" w:rsidR="00F67969" w:rsidRPr="00A62BB0" w:rsidDel="005B3CEE" w:rsidRDefault="00F67969" w:rsidP="00E45E02">
            <w:pPr>
              <w:keepNext/>
              <w:keepLines/>
              <w:spacing w:after="0"/>
              <w:jc w:val="center"/>
              <w:rPr>
                <w:del w:id="3940" w:author="Huawei" w:date="2021-07-08T14:16:00Z"/>
                <w:rFonts w:ascii="Arial" w:eastAsia="Malgun Gothic" w:hAnsi="Arial"/>
                <w:sz w:val="18"/>
                <w:szCs w:val="18"/>
              </w:rPr>
            </w:pPr>
          </w:p>
        </w:tc>
      </w:tr>
      <w:tr w:rsidR="00F67969" w:rsidRPr="00A62BB0" w14:paraId="5FF556EE" w14:textId="77777777" w:rsidTr="00E45E02">
        <w:trPr>
          <w:trHeight w:val="87"/>
          <w:ins w:id="3941" w:author="Huawei" w:date="2021-07-08T14:13:00Z"/>
        </w:trPr>
        <w:tc>
          <w:tcPr>
            <w:tcW w:w="1812" w:type="dxa"/>
            <w:vMerge w:val="restart"/>
            <w:tcBorders>
              <w:left w:val="single" w:sz="4" w:space="0" w:color="auto"/>
              <w:right w:val="single" w:sz="4" w:space="0" w:color="auto"/>
            </w:tcBorders>
            <w:vAlign w:val="center"/>
          </w:tcPr>
          <w:p w14:paraId="49C6E5FD" w14:textId="77777777" w:rsidR="00F67969" w:rsidRPr="00A62BB0" w:rsidRDefault="00F67969" w:rsidP="00E45E02">
            <w:pPr>
              <w:keepNext/>
              <w:keepLines/>
              <w:spacing w:after="0"/>
              <w:jc w:val="both"/>
              <w:rPr>
                <w:ins w:id="3942" w:author="Huawei" w:date="2021-07-08T14:13:00Z"/>
                <w:rFonts w:ascii="Arial" w:eastAsia="Malgun Gothic" w:hAnsi="Arial"/>
                <w:sz w:val="18"/>
                <w:szCs w:val="18"/>
              </w:rPr>
            </w:pPr>
            <w:ins w:id="3943" w:author="Huawei" w:date="2021-07-08T14:13:00Z">
              <w:r w:rsidRPr="00A62BB0">
                <w:rPr>
                  <w:rFonts w:ascii="Arial" w:eastAsia="Malgun Gothic" w:hAnsi="Arial"/>
                  <w:sz w:val="18"/>
                  <w:szCs w:val="18"/>
                </w:rPr>
                <w:t>BW</w:t>
              </w:r>
              <w:r w:rsidRPr="00A62BB0">
                <w:rPr>
                  <w:rFonts w:ascii="Arial" w:eastAsia="Malgun Gothic" w:hAnsi="Arial"/>
                  <w:sz w:val="18"/>
                  <w:szCs w:val="18"/>
                  <w:vertAlign w:val="subscript"/>
                </w:rPr>
                <w:t>channel</w:t>
              </w:r>
            </w:ins>
          </w:p>
        </w:tc>
        <w:tc>
          <w:tcPr>
            <w:tcW w:w="1814" w:type="dxa"/>
            <w:tcBorders>
              <w:top w:val="single" w:sz="4" w:space="0" w:color="auto"/>
              <w:left w:val="single" w:sz="4" w:space="0" w:color="auto"/>
              <w:bottom w:val="single" w:sz="4" w:space="0" w:color="auto"/>
              <w:right w:val="single" w:sz="4" w:space="0" w:color="auto"/>
            </w:tcBorders>
            <w:vAlign w:val="center"/>
          </w:tcPr>
          <w:p w14:paraId="6E71E8AF" w14:textId="77777777" w:rsidR="00F67969" w:rsidRPr="00A62BB0" w:rsidRDefault="00F67969" w:rsidP="00E45E02">
            <w:pPr>
              <w:keepNext/>
              <w:keepLines/>
              <w:spacing w:after="0"/>
              <w:jc w:val="both"/>
              <w:rPr>
                <w:ins w:id="3944" w:author="Huawei" w:date="2021-07-08T14:13:00Z"/>
                <w:rFonts w:ascii="Arial" w:hAnsi="Arial" w:cs="Arial"/>
                <w:sz w:val="18"/>
                <w:lang w:val="en-US" w:eastAsia="zh-CN"/>
              </w:rPr>
            </w:pPr>
            <w:ins w:id="3945" w:author="Huawei" w:date="2021-07-08T14:13:00Z">
              <w:r w:rsidRPr="00A62BB0">
                <w:rPr>
                  <w:rFonts w:ascii="Arial" w:hAnsi="Arial" w:cs="Arial" w:hint="eastAsia"/>
                  <w:sz w:val="18"/>
                  <w:lang w:val="en-US" w:eastAsia="zh-CN"/>
                </w:rPr>
                <w:t>Config 1,2</w:t>
              </w:r>
            </w:ins>
          </w:p>
        </w:tc>
        <w:tc>
          <w:tcPr>
            <w:tcW w:w="891" w:type="dxa"/>
            <w:vMerge w:val="restart"/>
            <w:tcBorders>
              <w:left w:val="single" w:sz="4" w:space="0" w:color="auto"/>
              <w:right w:val="single" w:sz="4" w:space="0" w:color="auto"/>
            </w:tcBorders>
            <w:vAlign w:val="center"/>
          </w:tcPr>
          <w:p w14:paraId="22F8703F" w14:textId="77777777" w:rsidR="00F67969" w:rsidRPr="00A62BB0" w:rsidRDefault="00F67969" w:rsidP="00E45E02">
            <w:pPr>
              <w:keepNext/>
              <w:keepLines/>
              <w:spacing w:after="0"/>
              <w:jc w:val="center"/>
              <w:rPr>
                <w:ins w:id="3946" w:author="Huawei" w:date="2021-07-08T14:13:00Z"/>
                <w:rFonts w:ascii="Arial" w:eastAsia="Malgun Gothic" w:hAnsi="Arial"/>
                <w:sz w:val="18"/>
                <w:szCs w:val="18"/>
              </w:rPr>
            </w:pPr>
            <w:ins w:id="3947" w:author="Huawei" w:date="2021-07-08T14:14:00Z">
              <w:r w:rsidRPr="00A62BB0">
                <w:rPr>
                  <w:rFonts w:ascii="Arial" w:eastAsia="Malgun Gothic" w:hAnsi="Arial"/>
                  <w:sz w:val="18"/>
                  <w:szCs w:val="18"/>
                </w:rPr>
                <w:t>MHz</w:t>
              </w:r>
            </w:ins>
          </w:p>
        </w:tc>
        <w:tc>
          <w:tcPr>
            <w:tcW w:w="2824" w:type="dxa"/>
            <w:gridSpan w:val="8"/>
            <w:tcBorders>
              <w:left w:val="single" w:sz="4" w:space="0" w:color="auto"/>
              <w:bottom w:val="single" w:sz="4" w:space="0" w:color="auto"/>
              <w:right w:val="single" w:sz="4" w:space="0" w:color="auto"/>
            </w:tcBorders>
            <w:vAlign w:val="center"/>
          </w:tcPr>
          <w:p w14:paraId="2FF6DF4E" w14:textId="77777777" w:rsidR="00F67969" w:rsidRPr="00A62BB0" w:rsidRDefault="00F67969" w:rsidP="00E45E02">
            <w:pPr>
              <w:keepNext/>
              <w:keepLines/>
              <w:spacing w:after="0"/>
              <w:jc w:val="center"/>
              <w:rPr>
                <w:ins w:id="3948" w:author="Huawei" w:date="2021-07-08T14:13:00Z"/>
                <w:rFonts w:ascii="Arial" w:hAnsi="Arial"/>
                <w:sz w:val="18"/>
                <w:szCs w:val="18"/>
                <w:lang w:eastAsia="zh-CN"/>
              </w:rPr>
            </w:pPr>
            <w:ins w:id="3949" w:author="Huawei" w:date="2021-07-08T14:14:00Z">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ins>
          </w:p>
        </w:tc>
        <w:tc>
          <w:tcPr>
            <w:tcW w:w="2494" w:type="dxa"/>
            <w:gridSpan w:val="5"/>
            <w:vMerge w:val="restart"/>
            <w:tcBorders>
              <w:left w:val="single" w:sz="4" w:space="0" w:color="auto"/>
              <w:right w:val="single" w:sz="4" w:space="0" w:color="auto"/>
            </w:tcBorders>
            <w:vAlign w:val="center"/>
          </w:tcPr>
          <w:p w14:paraId="2CE17294" w14:textId="77777777" w:rsidR="00F67969" w:rsidRPr="00A62BB0" w:rsidRDefault="00F67969" w:rsidP="00E45E02">
            <w:pPr>
              <w:keepNext/>
              <w:keepLines/>
              <w:spacing w:after="0"/>
              <w:jc w:val="center"/>
              <w:rPr>
                <w:ins w:id="3950" w:author="Huawei" w:date="2021-07-08T14:13:00Z"/>
                <w:rFonts w:ascii="Arial" w:eastAsia="Malgun Gothic" w:hAnsi="Arial"/>
                <w:sz w:val="18"/>
                <w:szCs w:val="18"/>
              </w:rPr>
            </w:pPr>
            <w:ins w:id="3951" w:author="Huawei" w:date="2021-07-08T14:14:00Z">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ins>
          </w:p>
        </w:tc>
      </w:tr>
      <w:tr w:rsidR="00F67969" w:rsidRPr="00A62BB0" w14:paraId="57C4D965"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52" w:author="Huawei" w:date="2021-07-08T14:1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ins w:id="3953" w:author="Huawei" w:date="2021-07-08T14:13:00Z"/>
          <w:trPrChange w:id="3954" w:author="Huawei" w:date="2021-07-08T14:17:00Z">
            <w:trPr>
              <w:trHeight w:val="87"/>
            </w:trPr>
          </w:trPrChange>
        </w:trPr>
        <w:tc>
          <w:tcPr>
            <w:tcW w:w="1812" w:type="dxa"/>
            <w:vMerge/>
            <w:tcBorders>
              <w:left w:val="single" w:sz="4" w:space="0" w:color="auto"/>
              <w:bottom w:val="single" w:sz="4" w:space="0" w:color="auto"/>
              <w:right w:val="single" w:sz="4" w:space="0" w:color="auto"/>
            </w:tcBorders>
            <w:tcPrChange w:id="3955" w:author="Huawei" w:date="2021-07-08T14:17:00Z">
              <w:tcPr>
                <w:tcW w:w="1812" w:type="dxa"/>
                <w:vMerge/>
                <w:tcBorders>
                  <w:left w:val="single" w:sz="4" w:space="0" w:color="auto"/>
                  <w:bottom w:val="single" w:sz="4" w:space="0" w:color="auto"/>
                  <w:right w:val="single" w:sz="4" w:space="0" w:color="auto"/>
                </w:tcBorders>
              </w:tcPr>
            </w:tcPrChange>
          </w:tcPr>
          <w:p w14:paraId="6214C705" w14:textId="77777777" w:rsidR="00F67969" w:rsidRPr="00A62BB0" w:rsidRDefault="00F67969" w:rsidP="00E45E02">
            <w:pPr>
              <w:keepNext/>
              <w:keepLines/>
              <w:spacing w:after="0"/>
              <w:rPr>
                <w:ins w:id="3956" w:author="Huawei" w:date="2021-07-08T14:13: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Change w:id="3957" w:author="Huawei" w:date="2021-07-08T14:17:00Z">
              <w:tcPr>
                <w:tcW w:w="1814" w:type="dxa"/>
                <w:tcBorders>
                  <w:top w:val="single" w:sz="4" w:space="0" w:color="auto"/>
                  <w:left w:val="single" w:sz="4" w:space="0" w:color="auto"/>
                  <w:bottom w:val="single" w:sz="4" w:space="0" w:color="auto"/>
                  <w:right w:val="single" w:sz="4" w:space="0" w:color="auto"/>
                </w:tcBorders>
                <w:vAlign w:val="center"/>
              </w:tcPr>
            </w:tcPrChange>
          </w:tcPr>
          <w:p w14:paraId="5223ED7F" w14:textId="77777777" w:rsidR="00F67969" w:rsidRPr="00A62BB0" w:rsidRDefault="00F67969" w:rsidP="00E45E02">
            <w:pPr>
              <w:keepNext/>
              <w:keepLines/>
              <w:spacing w:after="0"/>
              <w:jc w:val="both"/>
              <w:rPr>
                <w:ins w:id="3958" w:author="Huawei" w:date="2021-07-08T14:13:00Z"/>
                <w:rFonts w:ascii="Arial" w:hAnsi="Arial" w:cs="Arial"/>
                <w:sz w:val="18"/>
                <w:lang w:val="en-US" w:eastAsia="zh-CN"/>
              </w:rPr>
            </w:pPr>
            <w:ins w:id="3959" w:author="Huawei" w:date="2021-07-08T14:13: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tcPrChange w:id="3960" w:author="Huawei" w:date="2021-07-08T14:17:00Z">
              <w:tcPr>
                <w:tcW w:w="891" w:type="dxa"/>
                <w:vMerge/>
                <w:tcBorders>
                  <w:left w:val="single" w:sz="4" w:space="0" w:color="auto"/>
                  <w:bottom w:val="single" w:sz="4" w:space="0" w:color="auto"/>
                  <w:right w:val="single" w:sz="4" w:space="0" w:color="auto"/>
                </w:tcBorders>
              </w:tcPr>
            </w:tcPrChange>
          </w:tcPr>
          <w:p w14:paraId="475B0371" w14:textId="77777777" w:rsidR="00F67969" w:rsidRPr="00A62BB0" w:rsidRDefault="00F67969" w:rsidP="00E45E02">
            <w:pPr>
              <w:keepNext/>
              <w:keepLines/>
              <w:spacing w:after="0"/>
              <w:jc w:val="center"/>
              <w:rPr>
                <w:ins w:id="3961" w:author="Huawei" w:date="2021-07-08T14:13:00Z"/>
                <w:rFonts w:ascii="Arial" w:eastAsia="Malgun Gothic" w:hAnsi="Arial"/>
                <w:sz w:val="18"/>
                <w:szCs w:val="18"/>
              </w:rPr>
            </w:pPr>
          </w:p>
        </w:tc>
        <w:tc>
          <w:tcPr>
            <w:tcW w:w="2824" w:type="dxa"/>
            <w:gridSpan w:val="8"/>
            <w:tcBorders>
              <w:left w:val="single" w:sz="4" w:space="0" w:color="auto"/>
              <w:bottom w:val="single" w:sz="4" w:space="0" w:color="auto"/>
              <w:right w:val="single" w:sz="4" w:space="0" w:color="auto"/>
            </w:tcBorders>
            <w:tcPrChange w:id="3962" w:author="Huawei" w:date="2021-07-08T14:17:00Z">
              <w:tcPr>
                <w:tcW w:w="2824" w:type="dxa"/>
                <w:gridSpan w:val="8"/>
                <w:tcBorders>
                  <w:left w:val="single" w:sz="4" w:space="0" w:color="auto"/>
                  <w:bottom w:val="single" w:sz="4" w:space="0" w:color="auto"/>
                  <w:right w:val="single" w:sz="4" w:space="0" w:color="auto"/>
                </w:tcBorders>
              </w:tcPr>
            </w:tcPrChange>
          </w:tcPr>
          <w:p w14:paraId="099FEBE2" w14:textId="77777777" w:rsidR="00F67969" w:rsidRPr="00A62BB0" w:rsidRDefault="00F67969" w:rsidP="00E45E02">
            <w:pPr>
              <w:keepNext/>
              <w:keepLines/>
              <w:spacing w:after="0"/>
              <w:jc w:val="center"/>
              <w:rPr>
                <w:ins w:id="3963" w:author="Huawei" w:date="2021-07-08T14:13:00Z"/>
                <w:rFonts w:ascii="Arial" w:hAnsi="Arial"/>
                <w:sz w:val="18"/>
                <w:szCs w:val="18"/>
                <w:lang w:eastAsia="zh-CN"/>
              </w:rPr>
            </w:pPr>
            <w:ins w:id="3964" w:author="Huawei" w:date="2021-07-08T14:14:00Z">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ins>
          </w:p>
        </w:tc>
        <w:tc>
          <w:tcPr>
            <w:tcW w:w="2494" w:type="dxa"/>
            <w:gridSpan w:val="5"/>
            <w:vMerge/>
            <w:tcBorders>
              <w:left w:val="single" w:sz="4" w:space="0" w:color="auto"/>
              <w:bottom w:val="single" w:sz="4" w:space="0" w:color="auto"/>
              <w:right w:val="single" w:sz="4" w:space="0" w:color="auto"/>
            </w:tcBorders>
            <w:tcPrChange w:id="3965" w:author="Huawei" w:date="2021-07-08T14:17:00Z">
              <w:tcPr>
                <w:tcW w:w="2494" w:type="dxa"/>
                <w:gridSpan w:val="5"/>
                <w:vMerge/>
                <w:tcBorders>
                  <w:left w:val="single" w:sz="4" w:space="0" w:color="auto"/>
                  <w:bottom w:val="single" w:sz="4" w:space="0" w:color="auto"/>
                  <w:right w:val="single" w:sz="4" w:space="0" w:color="auto"/>
                </w:tcBorders>
              </w:tcPr>
            </w:tcPrChange>
          </w:tcPr>
          <w:p w14:paraId="5728EACF" w14:textId="77777777" w:rsidR="00F67969" w:rsidRPr="00A62BB0" w:rsidRDefault="00F67969" w:rsidP="00E45E02">
            <w:pPr>
              <w:keepNext/>
              <w:keepLines/>
              <w:spacing w:after="0"/>
              <w:jc w:val="center"/>
              <w:rPr>
                <w:ins w:id="3966" w:author="Huawei" w:date="2021-07-08T14:13:00Z"/>
                <w:rFonts w:ascii="Arial" w:eastAsia="Malgun Gothic" w:hAnsi="Arial"/>
                <w:sz w:val="18"/>
                <w:szCs w:val="18"/>
              </w:rPr>
            </w:pPr>
          </w:p>
        </w:tc>
      </w:tr>
      <w:tr w:rsidR="00F67969" w:rsidRPr="00A62BB0" w:rsidDel="005B3CEE" w14:paraId="32849989"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67"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3968" w:author="Huawei" w:date="2021-07-08T14:18:00Z"/>
          <w:trPrChange w:id="3969" w:author="Huawei" w:date="2021-07-08T14:18:00Z">
            <w:trPr>
              <w:trHeight w:val="171"/>
            </w:trPr>
          </w:trPrChange>
        </w:trPr>
        <w:tc>
          <w:tcPr>
            <w:tcW w:w="1812" w:type="dxa"/>
            <w:tcBorders>
              <w:top w:val="single" w:sz="4" w:space="0" w:color="auto"/>
              <w:left w:val="single" w:sz="4" w:space="0" w:color="auto"/>
              <w:bottom w:val="nil"/>
              <w:right w:val="single" w:sz="4" w:space="0" w:color="auto"/>
            </w:tcBorders>
            <w:vAlign w:val="center"/>
            <w:hideMark/>
            <w:tcPrChange w:id="3970" w:author="Huawei" w:date="2021-07-08T14:18:00Z">
              <w:tcPr>
                <w:tcW w:w="1812" w:type="dxa"/>
                <w:tcBorders>
                  <w:top w:val="single" w:sz="4" w:space="0" w:color="auto"/>
                  <w:left w:val="single" w:sz="4" w:space="0" w:color="auto"/>
                  <w:right w:val="single" w:sz="4" w:space="0" w:color="auto"/>
                </w:tcBorders>
                <w:vAlign w:val="center"/>
                <w:hideMark/>
              </w:tcPr>
            </w:tcPrChange>
          </w:tcPr>
          <w:p w14:paraId="35D4DB7F" w14:textId="77777777" w:rsidR="00F67969" w:rsidRPr="00A62BB0" w:rsidDel="005B3CEE" w:rsidRDefault="00F67969" w:rsidP="00E45E02">
            <w:pPr>
              <w:keepNext/>
              <w:keepLines/>
              <w:spacing w:after="0"/>
              <w:rPr>
                <w:del w:id="3971" w:author="Huawei" w:date="2021-07-08T14:18:00Z"/>
                <w:rFonts w:ascii="Arial" w:hAnsi="Arial" w:cs="Arial"/>
                <w:sz w:val="18"/>
                <w:lang w:val="en-US" w:eastAsia="zh-CN"/>
              </w:rPr>
            </w:pPr>
            <w:del w:id="3972" w:author="Huawei" w:date="2021-07-08T14:18:00Z">
              <w:r w:rsidRPr="00A62BB0" w:rsidDel="005B3CEE">
                <w:rPr>
                  <w:rFonts w:ascii="Arial" w:hAnsi="Arial" w:cs="Arial"/>
                  <w:sz w:val="18"/>
                  <w:lang w:val="en-US"/>
                </w:rPr>
                <w:delText>PDSCH Reference measurement channel</w:delText>
              </w:r>
            </w:del>
          </w:p>
        </w:tc>
        <w:tc>
          <w:tcPr>
            <w:tcW w:w="1814" w:type="dxa"/>
            <w:tcBorders>
              <w:top w:val="single" w:sz="4" w:space="0" w:color="auto"/>
              <w:left w:val="single" w:sz="4" w:space="0" w:color="auto"/>
              <w:bottom w:val="single" w:sz="4" w:space="0" w:color="auto"/>
              <w:right w:val="single" w:sz="4" w:space="0" w:color="auto"/>
            </w:tcBorders>
            <w:vAlign w:val="center"/>
            <w:tcPrChange w:id="3973"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41F56EE1" w14:textId="77777777" w:rsidR="00F67969" w:rsidRPr="00A62BB0" w:rsidDel="005B3CEE" w:rsidRDefault="00F67969" w:rsidP="00E45E02">
            <w:pPr>
              <w:keepNext/>
              <w:keepLines/>
              <w:spacing w:after="0"/>
              <w:rPr>
                <w:del w:id="3974" w:author="Huawei" w:date="2021-07-08T14:18:00Z"/>
                <w:rFonts w:ascii="Arial" w:hAnsi="Arial" w:cs="Arial"/>
                <w:sz w:val="18"/>
                <w:lang w:val="en-US" w:eastAsia="zh-CN"/>
              </w:rPr>
            </w:pPr>
            <w:del w:id="3975" w:author="Huawei" w:date="2021-07-08T14:18: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3976" w:author="Huawei" w:date="2021-07-08T14:18:00Z">
              <w:tcPr>
                <w:tcW w:w="891" w:type="dxa"/>
                <w:tcBorders>
                  <w:top w:val="single" w:sz="4" w:space="0" w:color="auto"/>
                  <w:left w:val="single" w:sz="4" w:space="0" w:color="auto"/>
                  <w:right w:val="single" w:sz="4" w:space="0" w:color="auto"/>
                </w:tcBorders>
                <w:vAlign w:val="center"/>
              </w:tcPr>
            </w:tcPrChange>
          </w:tcPr>
          <w:p w14:paraId="7FAB7C1C" w14:textId="77777777" w:rsidR="00F67969" w:rsidRPr="00A62BB0" w:rsidDel="005B3CEE" w:rsidRDefault="00F67969" w:rsidP="00E45E02">
            <w:pPr>
              <w:keepNext/>
              <w:keepLines/>
              <w:spacing w:after="0"/>
              <w:jc w:val="center"/>
              <w:rPr>
                <w:del w:id="3977" w:author="Huawei" w:date="2021-07-08T14:18: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hideMark/>
            <w:tcPrChange w:id="3978" w:author="Huawei" w:date="2021-07-08T14:18:00Z">
              <w:tcPr>
                <w:tcW w:w="1013" w:type="dxa"/>
                <w:gridSpan w:val="3"/>
                <w:tcBorders>
                  <w:top w:val="single" w:sz="4" w:space="0" w:color="auto"/>
                  <w:left w:val="single" w:sz="4" w:space="0" w:color="auto"/>
                  <w:right w:val="single" w:sz="4" w:space="0" w:color="auto"/>
                </w:tcBorders>
                <w:vAlign w:val="center"/>
                <w:hideMark/>
              </w:tcPr>
            </w:tcPrChange>
          </w:tcPr>
          <w:p w14:paraId="70C53E39" w14:textId="77777777" w:rsidR="00F67969" w:rsidRPr="00A62BB0" w:rsidDel="005B3CEE" w:rsidRDefault="00F67969" w:rsidP="00E45E02">
            <w:pPr>
              <w:keepNext/>
              <w:keepLines/>
              <w:spacing w:after="0"/>
              <w:jc w:val="center"/>
              <w:rPr>
                <w:del w:id="3979" w:author="Huawei" w:date="2021-07-08T14:18:00Z"/>
                <w:rFonts w:ascii="Arial" w:hAnsi="Arial" w:cs="Arial"/>
                <w:sz w:val="18"/>
                <w:lang w:val="en-US" w:eastAsia="zh-CN"/>
              </w:rPr>
            </w:pPr>
            <w:del w:id="3980"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del>
          </w:p>
        </w:tc>
        <w:tc>
          <w:tcPr>
            <w:tcW w:w="980" w:type="dxa"/>
            <w:gridSpan w:val="3"/>
            <w:tcBorders>
              <w:top w:val="single" w:sz="4" w:space="0" w:color="auto"/>
              <w:left w:val="single" w:sz="4" w:space="0" w:color="auto"/>
              <w:bottom w:val="nil"/>
              <w:right w:val="single" w:sz="4" w:space="0" w:color="auto"/>
            </w:tcBorders>
            <w:vAlign w:val="center"/>
            <w:hideMark/>
            <w:tcPrChange w:id="3981" w:author="Huawei" w:date="2021-07-08T14:18:00Z">
              <w:tcPr>
                <w:tcW w:w="980" w:type="dxa"/>
                <w:gridSpan w:val="3"/>
                <w:tcBorders>
                  <w:top w:val="single" w:sz="4" w:space="0" w:color="auto"/>
                  <w:left w:val="single" w:sz="4" w:space="0" w:color="auto"/>
                  <w:right w:val="single" w:sz="4" w:space="0" w:color="auto"/>
                </w:tcBorders>
                <w:vAlign w:val="center"/>
                <w:hideMark/>
              </w:tcPr>
            </w:tcPrChange>
          </w:tcPr>
          <w:p w14:paraId="59F0FAE1" w14:textId="77777777" w:rsidR="00F67969" w:rsidRPr="00A62BB0" w:rsidDel="005B3CEE" w:rsidRDefault="00F67969" w:rsidP="00E45E02">
            <w:pPr>
              <w:keepNext/>
              <w:keepLines/>
              <w:spacing w:after="0"/>
              <w:jc w:val="center"/>
              <w:rPr>
                <w:del w:id="3982" w:author="Huawei" w:date="2021-07-08T14:18:00Z"/>
                <w:rFonts w:ascii="Arial" w:hAnsi="Arial" w:cs="Arial"/>
                <w:sz w:val="18"/>
                <w:lang w:val="en-US"/>
              </w:rPr>
            </w:pPr>
            <w:del w:id="3983" w:author="Huawei" w:date="2021-07-08T14:18: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hideMark/>
            <w:tcPrChange w:id="3984"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0CD5726B" w14:textId="77777777" w:rsidR="00F67969" w:rsidRPr="00A62BB0" w:rsidDel="005B3CEE" w:rsidRDefault="00F67969" w:rsidP="00E45E02">
            <w:pPr>
              <w:keepNext/>
              <w:keepLines/>
              <w:spacing w:after="0"/>
              <w:jc w:val="center"/>
              <w:rPr>
                <w:del w:id="3985" w:author="Huawei" w:date="2021-07-08T14:18:00Z"/>
                <w:rFonts w:ascii="Arial" w:hAnsi="Arial" w:cs="Arial"/>
                <w:sz w:val="18"/>
                <w:lang w:val="en-US" w:eastAsia="zh-CN"/>
              </w:rPr>
            </w:pPr>
            <w:del w:id="3986"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1" w:type="dxa"/>
            <w:gridSpan w:val="2"/>
            <w:tcBorders>
              <w:top w:val="single" w:sz="4" w:space="0" w:color="auto"/>
              <w:left w:val="single" w:sz="4" w:space="0" w:color="auto"/>
              <w:bottom w:val="nil"/>
              <w:right w:val="single" w:sz="4" w:space="0" w:color="auto"/>
            </w:tcBorders>
            <w:vAlign w:val="center"/>
            <w:hideMark/>
            <w:tcPrChange w:id="3987"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73931CD4" w14:textId="77777777" w:rsidR="00F67969" w:rsidRPr="00A62BB0" w:rsidDel="005B3CEE" w:rsidRDefault="00F67969" w:rsidP="00E45E02">
            <w:pPr>
              <w:keepNext/>
              <w:keepLines/>
              <w:spacing w:after="0"/>
              <w:jc w:val="center"/>
              <w:rPr>
                <w:del w:id="3988" w:author="Huawei" w:date="2021-07-08T14:18:00Z"/>
                <w:rFonts w:ascii="Arial" w:hAnsi="Arial" w:cs="Arial"/>
                <w:sz w:val="18"/>
                <w:lang w:val="en-US"/>
              </w:rPr>
            </w:pPr>
            <w:del w:id="3989" w:author="Huawei" w:date="2021-07-08T14:18: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hideMark/>
            <w:tcPrChange w:id="3990"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6DC5E66D" w14:textId="77777777" w:rsidR="00F67969" w:rsidRPr="00A62BB0" w:rsidDel="005B3CEE" w:rsidRDefault="00F67969" w:rsidP="00E45E02">
            <w:pPr>
              <w:keepNext/>
              <w:keepLines/>
              <w:spacing w:after="0"/>
              <w:jc w:val="center"/>
              <w:rPr>
                <w:del w:id="3991" w:author="Huawei" w:date="2021-07-08T14:18:00Z"/>
                <w:rFonts w:ascii="Arial" w:hAnsi="Arial" w:cs="Arial"/>
                <w:sz w:val="18"/>
                <w:lang w:val="en-US" w:eastAsia="zh-CN"/>
              </w:rPr>
            </w:pPr>
            <w:del w:id="3992"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2" w:type="dxa"/>
            <w:tcBorders>
              <w:top w:val="single" w:sz="4" w:space="0" w:color="auto"/>
              <w:left w:val="single" w:sz="4" w:space="0" w:color="auto"/>
              <w:bottom w:val="nil"/>
              <w:right w:val="single" w:sz="4" w:space="0" w:color="auto"/>
            </w:tcBorders>
            <w:vAlign w:val="center"/>
            <w:hideMark/>
            <w:tcPrChange w:id="3993" w:author="Huawei" w:date="2021-07-08T14:18:00Z">
              <w:tcPr>
                <w:tcW w:w="832" w:type="dxa"/>
                <w:tcBorders>
                  <w:top w:val="single" w:sz="4" w:space="0" w:color="auto"/>
                  <w:left w:val="single" w:sz="4" w:space="0" w:color="auto"/>
                  <w:right w:val="single" w:sz="4" w:space="0" w:color="auto"/>
                </w:tcBorders>
                <w:vAlign w:val="center"/>
                <w:hideMark/>
              </w:tcPr>
            </w:tcPrChange>
          </w:tcPr>
          <w:p w14:paraId="5C25D5B6" w14:textId="77777777" w:rsidR="00F67969" w:rsidRPr="00A62BB0" w:rsidDel="005B3CEE" w:rsidRDefault="00F67969" w:rsidP="00E45E02">
            <w:pPr>
              <w:keepNext/>
              <w:keepLines/>
              <w:spacing w:after="0"/>
              <w:jc w:val="center"/>
              <w:rPr>
                <w:del w:id="3994" w:author="Huawei" w:date="2021-07-08T14:18:00Z"/>
                <w:rFonts w:ascii="Arial" w:hAnsi="Arial" w:cs="Arial"/>
                <w:sz w:val="18"/>
                <w:lang w:val="en-US"/>
              </w:rPr>
            </w:pPr>
            <w:del w:id="3995" w:author="Huawei" w:date="2021-07-08T14:18:00Z">
              <w:r w:rsidRPr="00A62BB0" w:rsidDel="005B3CEE">
                <w:rPr>
                  <w:rFonts w:ascii="Arial" w:hAnsi="Arial" w:cs="Arial"/>
                  <w:sz w:val="18"/>
                  <w:lang w:val="en-US"/>
                </w:rPr>
                <w:delText>-</w:delText>
              </w:r>
            </w:del>
          </w:p>
        </w:tc>
      </w:tr>
      <w:tr w:rsidR="00F67969" w:rsidRPr="00A62BB0" w:rsidDel="005B3CEE" w14:paraId="49A6C857"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96"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3997" w:author="Huawei" w:date="2021-07-08T14:18:00Z"/>
          <w:trPrChange w:id="3998" w:author="Huawei" w:date="2021-07-08T14:18:00Z">
            <w:trPr>
              <w:trHeight w:val="171"/>
            </w:trPr>
          </w:trPrChange>
        </w:trPr>
        <w:tc>
          <w:tcPr>
            <w:tcW w:w="1812" w:type="dxa"/>
            <w:tcBorders>
              <w:top w:val="nil"/>
              <w:left w:val="single" w:sz="4" w:space="0" w:color="auto"/>
              <w:bottom w:val="nil"/>
              <w:right w:val="single" w:sz="4" w:space="0" w:color="auto"/>
            </w:tcBorders>
            <w:vAlign w:val="center"/>
            <w:tcPrChange w:id="3999" w:author="Huawei" w:date="2021-07-08T14:18:00Z">
              <w:tcPr>
                <w:tcW w:w="1812" w:type="dxa"/>
                <w:tcBorders>
                  <w:left w:val="single" w:sz="4" w:space="0" w:color="auto"/>
                  <w:right w:val="single" w:sz="4" w:space="0" w:color="auto"/>
                </w:tcBorders>
                <w:vAlign w:val="center"/>
              </w:tcPr>
            </w:tcPrChange>
          </w:tcPr>
          <w:p w14:paraId="2402DE42" w14:textId="77777777" w:rsidR="00F67969" w:rsidRPr="00A62BB0" w:rsidDel="005B3CEE" w:rsidRDefault="00F67969" w:rsidP="00E45E02">
            <w:pPr>
              <w:keepNext/>
              <w:keepLines/>
              <w:spacing w:after="0"/>
              <w:rPr>
                <w:del w:id="4000" w:author="Huawei" w:date="2021-07-08T14:18: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4001"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1D155A61" w14:textId="77777777" w:rsidR="00F67969" w:rsidRPr="00A62BB0" w:rsidDel="005B3CEE" w:rsidRDefault="00F67969" w:rsidP="00E45E02">
            <w:pPr>
              <w:keepNext/>
              <w:keepLines/>
              <w:spacing w:after="0"/>
              <w:rPr>
                <w:del w:id="4002" w:author="Huawei" w:date="2021-07-08T14:18:00Z"/>
                <w:rFonts w:ascii="Arial" w:hAnsi="Arial" w:cs="Arial"/>
                <w:sz w:val="18"/>
                <w:lang w:val="en-US" w:eastAsia="zh-CN"/>
              </w:rPr>
            </w:pPr>
            <w:del w:id="4003" w:author="Huawei" w:date="2021-07-08T14:18: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4004" w:author="Huawei" w:date="2021-07-08T14:18:00Z">
              <w:tcPr>
                <w:tcW w:w="891" w:type="dxa"/>
                <w:tcBorders>
                  <w:left w:val="single" w:sz="4" w:space="0" w:color="auto"/>
                  <w:right w:val="single" w:sz="4" w:space="0" w:color="auto"/>
                </w:tcBorders>
                <w:vAlign w:val="center"/>
              </w:tcPr>
            </w:tcPrChange>
          </w:tcPr>
          <w:p w14:paraId="5738EAE4" w14:textId="77777777" w:rsidR="00F67969" w:rsidRPr="00A62BB0" w:rsidDel="005B3CEE" w:rsidRDefault="00F67969" w:rsidP="00E45E02">
            <w:pPr>
              <w:keepNext/>
              <w:keepLines/>
              <w:spacing w:after="0"/>
              <w:jc w:val="center"/>
              <w:rPr>
                <w:del w:id="4005" w:author="Huawei" w:date="2021-07-08T14:18:00Z"/>
                <w:rFonts w:ascii="Arial" w:hAnsi="Arial" w:cs="Arial"/>
                <w:sz w:val="18"/>
                <w:lang w:val="en-US"/>
              </w:rPr>
            </w:pPr>
          </w:p>
        </w:tc>
        <w:tc>
          <w:tcPr>
            <w:tcW w:w="1013" w:type="dxa"/>
            <w:gridSpan w:val="3"/>
            <w:tcBorders>
              <w:left w:val="single" w:sz="4" w:space="0" w:color="auto"/>
              <w:right w:val="single" w:sz="4" w:space="0" w:color="auto"/>
            </w:tcBorders>
            <w:vAlign w:val="center"/>
            <w:tcPrChange w:id="4006" w:author="Huawei" w:date="2021-07-08T14:18:00Z">
              <w:tcPr>
                <w:tcW w:w="1013" w:type="dxa"/>
                <w:gridSpan w:val="3"/>
                <w:tcBorders>
                  <w:left w:val="single" w:sz="4" w:space="0" w:color="auto"/>
                  <w:right w:val="single" w:sz="4" w:space="0" w:color="auto"/>
                </w:tcBorders>
                <w:vAlign w:val="center"/>
              </w:tcPr>
            </w:tcPrChange>
          </w:tcPr>
          <w:p w14:paraId="3D981AC0" w14:textId="77777777" w:rsidR="00F67969" w:rsidRPr="00A62BB0" w:rsidDel="005B3CEE" w:rsidRDefault="00F67969" w:rsidP="00E45E02">
            <w:pPr>
              <w:keepNext/>
              <w:keepLines/>
              <w:spacing w:after="0"/>
              <w:jc w:val="center"/>
              <w:rPr>
                <w:del w:id="4007" w:author="Huawei" w:date="2021-07-08T14:18:00Z"/>
                <w:rFonts w:ascii="Arial" w:hAnsi="Arial" w:cs="Arial"/>
                <w:sz w:val="18"/>
              </w:rPr>
            </w:pPr>
            <w:del w:id="400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980" w:type="dxa"/>
            <w:gridSpan w:val="3"/>
            <w:tcBorders>
              <w:top w:val="nil"/>
              <w:left w:val="single" w:sz="4" w:space="0" w:color="auto"/>
              <w:bottom w:val="nil"/>
              <w:right w:val="single" w:sz="4" w:space="0" w:color="auto"/>
            </w:tcBorders>
            <w:vAlign w:val="center"/>
            <w:tcPrChange w:id="4009" w:author="Huawei" w:date="2021-07-08T14:18:00Z">
              <w:tcPr>
                <w:tcW w:w="980" w:type="dxa"/>
                <w:gridSpan w:val="3"/>
                <w:tcBorders>
                  <w:left w:val="single" w:sz="4" w:space="0" w:color="auto"/>
                  <w:right w:val="single" w:sz="4" w:space="0" w:color="auto"/>
                </w:tcBorders>
                <w:vAlign w:val="center"/>
              </w:tcPr>
            </w:tcPrChange>
          </w:tcPr>
          <w:p w14:paraId="0F46FD23" w14:textId="77777777" w:rsidR="00F67969" w:rsidRPr="00A62BB0" w:rsidDel="005B3CEE" w:rsidRDefault="00F67969" w:rsidP="00E45E02">
            <w:pPr>
              <w:keepNext/>
              <w:keepLines/>
              <w:spacing w:after="0"/>
              <w:jc w:val="center"/>
              <w:rPr>
                <w:del w:id="4010" w:author="Huawei" w:date="2021-07-08T14:18:00Z"/>
                <w:rFonts w:ascii="Arial" w:hAnsi="Arial" w:cs="Arial"/>
                <w:sz w:val="18"/>
                <w:lang w:val="en-US"/>
              </w:rPr>
            </w:pPr>
          </w:p>
        </w:tc>
        <w:tc>
          <w:tcPr>
            <w:tcW w:w="831" w:type="dxa"/>
            <w:gridSpan w:val="2"/>
            <w:tcBorders>
              <w:left w:val="single" w:sz="4" w:space="0" w:color="auto"/>
              <w:right w:val="single" w:sz="4" w:space="0" w:color="auto"/>
            </w:tcBorders>
            <w:vAlign w:val="center"/>
            <w:tcPrChange w:id="4011" w:author="Huawei" w:date="2021-07-08T14:18:00Z">
              <w:tcPr>
                <w:tcW w:w="831" w:type="dxa"/>
                <w:gridSpan w:val="2"/>
                <w:tcBorders>
                  <w:left w:val="single" w:sz="4" w:space="0" w:color="auto"/>
                  <w:right w:val="single" w:sz="4" w:space="0" w:color="auto"/>
                </w:tcBorders>
                <w:vAlign w:val="center"/>
              </w:tcPr>
            </w:tcPrChange>
          </w:tcPr>
          <w:p w14:paraId="3169E2D6" w14:textId="77777777" w:rsidR="00F67969" w:rsidRPr="00A62BB0" w:rsidDel="005B3CEE" w:rsidRDefault="00F67969" w:rsidP="00E45E02">
            <w:pPr>
              <w:keepNext/>
              <w:keepLines/>
              <w:spacing w:after="0"/>
              <w:jc w:val="center"/>
              <w:rPr>
                <w:del w:id="4012" w:author="Huawei" w:date="2021-07-08T14:18:00Z"/>
                <w:rFonts w:ascii="Arial" w:hAnsi="Arial" w:cs="Arial"/>
                <w:sz w:val="18"/>
              </w:rPr>
            </w:pPr>
            <w:del w:id="401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1" w:type="dxa"/>
            <w:gridSpan w:val="2"/>
            <w:tcBorders>
              <w:top w:val="nil"/>
              <w:left w:val="single" w:sz="4" w:space="0" w:color="auto"/>
              <w:bottom w:val="nil"/>
              <w:right w:val="single" w:sz="4" w:space="0" w:color="auto"/>
            </w:tcBorders>
            <w:vAlign w:val="center"/>
            <w:tcPrChange w:id="4014" w:author="Huawei" w:date="2021-07-08T14:18:00Z">
              <w:tcPr>
                <w:tcW w:w="831" w:type="dxa"/>
                <w:gridSpan w:val="2"/>
                <w:tcBorders>
                  <w:left w:val="single" w:sz="4" w:space="0" w:color="auto"/>
                  <w:right w:val="single" w:sz="4" w:space="0" w:color="auto"/>
                </w:tcBorders>
                <w:vAlign w:val="center"/>
              </w:tcPr>
            </w:tcPrChange>
          </w:tcPr>
          <w:p w14:paraId="462FEB48" w14:textId="77777777" w:rsidR="00F67969" w:rsidRPr="00A62BB0" w:rsidDel="005B3CEE" w:rsidRDefault="00F67969" w:rsidP="00E45E02">
            <w:pPr>
              <w:keepNext/>
              <w:keepLines/>
              <w:spacing w:after="0"/>
              <w:jc w:val="center"/>
              <w:rPr>
                <w:del w:id="4015" w:author="Huawei" w:date="2021-07-08T14:18:00Z"/>
                <w:rFonts w:ascii="Arial" w:hAnsi="Arial" w:cs="Arial"/>
                <w:sz w:val="18"/>
                <w:lang w:val="en-US"/>
              </w:rPr>
            </w:pPr>
          </w:p>
        </w:tc>
        <w:tc>
          <w:tcPr>
            <w:tcW w:w="831" w:type="dxa"/>
            <w:gridSpan w:val="2"/>
            <w:tcBorders>
              <w:left w:val="single" w:sz="4" w:space="0" w:color="auto"/>
              <w:right w:val="single" w:sz="4" w:space="0" w:color="auto"/>
            </w:tcBorders>
            <w:vAlign w:val="center"/>
            <w:tcPrChange w:id="4016" w:author="Huawei" w:date="2021-07-08T14:18:00Z">
              <w:tcPr>
                <w:tcW w:w="831" w:type="dxa"/>
                <w:gridSpan w:val="2"/>
                <w:tcBorders>
                  <w:left w:val="single" w:sz="4" w:space="0" w:color="auto"/>
                  <w:right w:val="single" w:sz="4" w:space="0" w:color="auto"/>
                </w:tcBorders>
                <w:vAlign w:val="center"/>
              </w:tcPr>
            </w:tcPrChange>
          </w:tcPr>
          <w:p w14:paraId="37620432" w14:textId="77777777" w:rsidR="00F67969" w:rsidRPr="00A62BB0" w:rsidDel="005B3CEE" w:rsidRDefault="00F67969" w:rsidP="00E45E02">
            <w:pPr>
              <w:keepNext/>
              <w:keepLines/>
              <w:spacing w:after="0"/>
              <w:jc w:val="center"/>
              <w:rPr>
                <w:del w:id="4017" w:author="Huawei" w:date="2021-07-08T14:18:00Z"/>
                <w:rFonts w:ascii="Arial" w:hAnsi="Arial" w:cs="Arial"/>
                <w:sz w:val="18"/>
              </w:rPr>
            </w:pPr>
            <w:del w:id="401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2" w:type="dxa"/>
            <w:tcBorders>
              <w:top w:val="nil"/>
              <w:left w:val="single" w:sz="4" w:space="0" w:color="auto"/>
              <w:bottom w:val="nil"/>
              <w:right w:val="single" w:sz="4" w:space="0" w:color="auto"/>
            </w:tcBorders>
            <w:vAlign w:val="center"/>
            <w:tcPrChange w:id="4019" w:author="Huawei" w:date="2021-07-08T14:18:00Z">
              <w:tcPr>
                <w:tcW w:w="832" w:type="dxa"/>
                <w:tcBorders>
                  <w:left w:val="single" w:sz="4" w:space="0" w:color="auto"/>
                  <w:right w:val="single" w:sz="4" w:space="0" w:color="auto"/>
                </w:tcBorders>
                <w:vAlign w:val="center"/>
              </w:tcPr>
            </w:tcPrChange>
          </w:tcPr>
          <w:p w14:paraId="4647C03D" w14:textId="77777777" w:rsidR="00F67969" w:rsidRPr="00A62BB0" w:rsidDel="005B3CEE" w:rsidRDefault="00F67969" w:rsidP="00E45E02">
            <w:pPr>
              <w:keepNext/>
              <w:keepLines/>
              <w:spacing w:after="0"/>
              <w:jc w:val="center"/>
              <w:rPr>
                <w:del w:id="4020" w:author="Huawei" w:date="2021-07-08T14:18:00Z"/>
                <w:rFonts w:ascii="Arial" w:hAnsi="Arial" w:cs="Arial"/>
                <w:sz w:val="18"/>
                <w:lang w:val="en-US"/>
              </w:rPr>
            </w:pPr>
          </w:p>
        </w:tc>
      </w:tr>
      <w:tr w:rsidR="00F67969" w:rsidRPr="00A62BB0" w:rsidDel="005B3CEE" w14:paraId="089EF6E7"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21"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022" w:author="Huawei" w:date="2021-07-08T14:18:00Z"/>
          <w:trPrChange w:id="4023" w:author="Huawei" w:date="2021-07-08T14:18:00Z">
            <w:trPr>
              <w:trHeight w:val="171"/>
            </w:trPr>
          </w:trPrChange>
        </w:trPr>
        <w:tc>
          <w:tcPr>
            <w:tcW w:w="1812" w:type="dxa"/>
            <w:tcBorders>
              <w:top w:val="nil"/>
              <w:left w:val="single" w:sz="4" w:space="0" w:color="auto"/>
              <w:bottom w:val="single" w:sz="4" w:space="0" w:color="auto"/>
              <w:right w:val="single" w:sz="4" w:space="0" w:color="auto"/>
            </w:tcBorders>
            <w:vAlign w:val="center"/>
            <w:tcPrChange w:id="4024" w:author="Huawei" w:date="2021-07-08T14:18:00Z">
              <w:tcPr>
                <w:tcW w:w="1812" w:type="dxa"/>
                <w:tcBorders>
                  <w:left w:val="single" w:sz="4" w:space="0" w:color="auto"/>
                  <w:bottom w:val="single" w:sz="4" w:space="0" w:color="auto"/>
                  <w:right w:val="single" w:sz="4" w:space="0" w:color="auto"/>
                </w:tcBorders>
                <w:vAlign w:val="center"/>
              </w:tcPr>
            </w:tcPrChange>
          </w:tcPr>
          <w:p w14:paraId="1E6085D4" w14:textId="77777777" w:rsidR="00F67969" w:rsidRPr="00A62BB0" w:rsidDel="005B3CEE" w:rsidRDefault="00F67969" w:rsidP="00E45E02">
            <w:pPr>
              <w:keepNext/>
              <w:keepLines/>
              <w:spacing w:after="0"/>
              <w:rPr>
                <w:del w:id="4025" w:author="Huawei" w:date="2021-07-08T14:18: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4026"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77FACFC8" w14:textId="77777777" w:rsidR="00F67969" w:rsidRPr="00A62BB0" w:rsidDel="005B3CEE" w:rsidRDefault="00F67969" w:rsidP="00E45E02">
            <w:pPr>
              <w:keepNext/>
              <w:keepLines/>
              <w:spacing w:after="0"/>
              <w:rPr>
                <w:del w:id="4027" w:author="Huawei" w:date="2021-07-08T14:18:00Z"/>
                <w:rFonts w:ascii="Arial" w:hAnsi="Arial" w:cs="Arial"/>
                <w:sz w:val="18"/>
                <w:lang w:val="en-US" w:eastAsia="zh-CN"/>
              </w:rPr>
            </w:pPr>
            <w:del w:id="4028" w:author="Huawei" w:date="2021-07-08T14:18: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029" w:author="Huawei" w:date="2021-07-08T14:18:00Z">
              <w:tcPr>
                <w:tcW w:w="891" w:type="dxa"/>
                <w:tcBorders>
                  <w:left w:val="single" w:sz="4" w:space="0" w:color="auto"/>
                  <w:bottom w:val="single" w:sz="4" w:space="0" w:color="auto"/>
                  <w:right w:val="single" w:sz="4" w:space="0" w:color="auto"/>
                </w:tcBorders>
                <w:vAlign w:val="center"/>
              </w:tcPr>
            </w:tcPrChange>
          </w:tcPr>
          <w:p w14:paraId="6C022D94" w14:textId="77777777" w:rsidR="00F67969" w:rsidRPr="00A62BB0" w:rsidDel="005B3CEE" w:rsidRDefault="00F67969" w:rsidP="00E45E02">
            <w:pPr>
              <w:keepNext/>
              <w:keepLines/>
              <w:spacing w:after="0"/>
              <w:jc w:val="center"/>
              <w:rPr>
                <w:del w:id="4030" w:author="Huawei" w:date="2021-07-08T14:18: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031" w:author="Huawei" w:date="2021-07-08T14:18:00Z">
              <w:tcPr>
                <w:tcW w:w="1013" w:type="dxa"/>
                <w:gridSpan w:val="3"/>
                <w:tcBorders>
                  <w:left w:val="single" w:sz="4" w:space="0" w:color="auto"/>
                  <w:bottom w:val="single" w:sz="4" w:space="0" w:color="auto"/>
                  <w:right w:val="single" w:sz="4" w:space="0" w:color="auto"/>
                </w:tcBorders>
                <w:vAlign w:val="center"/>
              </w:tcPr>
            </w:tcPrChange>
          </w:tcPr>
          <w:p w14:paraId="2A9B85C5" w14:textId="77777777" w:rsidR="00F67969" w:rsidRPr="00A62BB0" w:rsidDel="005B3CEE" w:rsidRDefault="00F67969" w:rsidP="00E45E02">
            <w:pPr>
              <w:keepNext/>
              <w:keepLines/>
              <w:spacing w:after="0"/>
              <w:jc w:val="center"/>
              <w:rPr>
                <w:del w:id="4032" w:author="Huawei" w:date="2021-07-08T14:18:00Z"/>
                <w:rFonts w:ascii="Arial" w:hAnsi="Arial" w:cs="Arial"/>
                <w:sz w:val="18"/>
              </w:rPr>
            </w:pPr>
            <w:del w:id="403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980" w:type="dxa"/>
            <w:gridSpan w:val="3"/>
            <w:tcBorders>
              <w:top w:val="nil"/>
              <w:left w:val="single" w:sz="4" w:space="0" w:color="auto"/>
              <w:bottom w:val="single" w:sz="4" w:space="0" w:color="auto"/>
              <w:right w:val="single" w:sz="4" w:space="0" w:color="auto"/>
            </w:tcBorders>
            <w:vAlign w:val="center"/>
            <w:tcPrChange w:id="4034" w:author="Huawei" w:date="2021-07-08T14:18:00Z">
              <w:tcPr>
                <w:tcW w:w="980" w:type="dxa"/>
                <w:gridSpan w:val="3"/>
                <w:tcBorders>
                  <w:left w:val="single" w:sz="4" w:space="0" w:color="auto"/>
                  <w:bottom w:val="single" w:sz="4" w:space="0" w:color="auto"/>
                  <w:right w:val="single" w:sz="4" w:space="0" w:color="auto"/>
                </w:tcBorders>
                <w:vAlign w:val="center"/>
              </w:tcPr>
            </w:tcPrChange>
          </w:tcPr>
          <w:p w14:paraId="2B67ABE9" w14:textId="77777777" w:rsidR="00F67969" w:rsidRPr="00A62BB0" w:rsidDel="005B3CEE" w:rsidRDefault="00F67969" w:rsidP="00E45E02">
            <w:pPr>
              <w:keepNext/>
              <w:keepLines/>
              <w:spacing w:after="0"/>
              <w:jc w:val="center"/>
              <w:rPr>
                <w:del w:id="4035" w:author="Huawei" w:date="2021-07-08T14:18: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036"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433ADF36" w14:textId="77777777" w:rsidR="00F67969" w:rsidRPr="00A62BB0" w:rsidDel="005B3CEE" w:rsidRDefault="00F67969" w:rsidP="00E45E02">
            <w:pPr>
              <w:keepNext/>
              <w:keepLines/>
              <w:spacing w:after="0"/>
              <w:jc w:val="center"/>
              <w:rPr>
                <w:del w:id="4037" w:author="Huawei" w:date="2021-07-08T14:18:00Z"/>
                <w:rFonts w:ascii="Arial" w:hAnsi="Arial" w:cs="Arial"/>
                <w:sz w:val="18"/>
              </w:rPr>
            </w:pPr>
            <w:del w:id="403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1" w:type="dxa"/>
            <w:gridSpan w:val="2"/>
            <w:tcBorders>
              <w:top w:val="nil"/>
              <w:left w:val="single" w:sz="4" w:space="0" w:color="auto"/>
              <w:bottom w:val="single" w:sz="4" w:space="0" w:color="auto"/>
              <w:right w:val="single" w:sz="4" w:space="0" w:color="auto"/>
            </w:tcBorders>
            <w:vAlign w:val="center"/>
            <w:tcPrChange w:id="4039"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44920517" w14:textId="77777777" w:rsidR="00F67969" w:rsidRPr="00A62BB0" w:rsidDel="005B3CEE" w:rsidRDefault="00F67969" w:rsidP="00E45E02">
            <w:pPr>
              <w:keepNext/>
              <w:keepLines/>
              <w:spacing w:after="0"/>
              <w:jc w:val="center"/>
              <w:rPr>
                <w:del w:id="4040" w:author="Huawei" w:date="2021-07-08T14:18: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041"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30DA2177" w14:textId="77777777" w:rsidR="00F67969" w:rsidRPr="00A62BB0" w:rsidDel="005B3CEE" w:rsidRDefault="00F67969" w:rsidP="00E45E02">
            <w:pPr>
              <w:keepNext/>
              <w:keepLines/>
              <w:spacing w:after="0"/>
              <w:jc w:val="center"/>
              <w:rPr>
                <w:del w:id="4042" w:author="Huawei" w:date="2021-07-08T14:18:00Z"/>
                <w:rFonts w:ascii="Arial" w:hAnsi="Arial" w:cs="Arial"/>
                <w:sz w:val="18"/>
              </w:rPr>
            </w:pPr>
            <w:del w:id="404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2" w:type="dxa"/>
            <w:tcBorders>
              <w:top w:val="nil"/>
              <w:left w:val="single" w:sz="4" w:space="0" w:color="auto"/>
              <w:bottom w:val="single" w:sz="4" w:space="0" w:color="auto"/>
              <w:right w:val="single" w:sz="4" w:space="0" w:color="auto"/>
            </w:tcBorders>
            <w:vAlign w:val="center"/>
            <w:tcPrChange w:id="4044" w:author="Huawei" w:date="2021-07-08T14:18:00Z">
              <w:tcPr>
                <w:tcW w:w="832" w:type="dxa"/>
                <w:tcBorders>
                  <w:left w:val="single" w:sz="4" w:space="0" w:color="auto"/>
                  <w:bottom w:val="single" w:sz="4" w:space="0" w:color="auto"/>
                  <w:right w:val="single" w:sz="4" w:space="0" w:color="auto"/>
                </w:tcBorders>
                <w:vAlign w:val="center"/>
              </w:tcPr>
            </w:tcPrChange>
          </w:tcPr>
          <w:p w14:paraId="3B42B177" w14:textId="77777777" w:rsidR="00F67969" w:rsidRPr="00A62BB0" w:rsidDel="005B3CEE" w:rsidRDefault="00F67969" w:rsidP="00E45E02">
            <w:pPr>
              <w:keepNext/>
              <w:keepLines/>
              <w:spacing w:after="0"/>
              <w:jc w:val="center"/>
              <w:rPr>
                <w:del w:id="4045" w:author="Huawei" w:date="2021-07-08T14:18:00Z"/>
                <w:rFonts w:ascii="Arial" w:hAnsi="Arial" w:cs="Arial"/>
                <w:sz w:val="18"/>
                <w:lang w:val="en-US"/>
              </w:rPr>
            </w:pPr>
          </w:p>
        </w:tc>
      </w:tr>
      <w:tr w:rsidR="00F67969" w:rsidRPr="00A62BB0" w14:paraId="50F03B16" w14:textId="77777777" w:rsidTr="00E45E02">
        <w:trPr>
          <w:trHeight w:val="171"/>
          <w:ins w:id="4046" w:author="Huawei" w:date="2021-07-08T14:14:00Z"/>
        </w:trPr>
        <w:tc>
          <w:tcPr>
            <w:tcW w:w="1812" w:type="dxa"/>
            <w:vMerge w:val="restart"/>
            <w:tcBorders>
              <w:left w:val="single" w:sz="4" w:space="0" w:color="auto"/>
              <w:right w:val="single" w:sz="4" w:space="0" w:color="auto"/>
            </w:tcBorders>
            <w:vAlign w:val="center"/>
          </w:tcPr>
          <w:p w14:paraId="5572B922" w14:textId="77777777" w:rsidR="00F67969" w:rsidRPr="00A62BB0" w:rsidRDefault="00F67969" w:rsidP="00E45E02">
            <w:pPr>
              <w:keepNext/>
              <w:keepLines/>
              <w:spacing w:after="0"/>
              <w:rPr>
                <w:ins w:id="4047" w:author="Huawei" w:date="2021-07-08T14:14:00Z"/>
                <w:rFonts w:ascii="Arial" w:hAnsi="Arial" w:cs="Arial"/>
                <w:sz w:val="18"/>
                <w:lang w:val="en-US"/>
              </w:rPr>
            </w:pPr>
            <w:ins w:id="4048" w:author="Huawei" w:date="2021-07-08T14:15:00Z">
              <w:r w:rsidRPr="00A62BB0">
                <w:rPr>
                  <w:rFonts w:ascii="Arial" w:hAnsi="Arial" w:cs="Arial"/>
                  <w:sz w:val="18"/>
                  <w:lang w:val="en-US"/>
                </w:rPr>
                <w:t>PDSCH Reference measurement channel</w:t>
              </w:r>
            </w:ins>
          </w:p>
        </w:tc>
        <w:tc>
          <w:tcPr>
            <w:tcW w:w="1814" w:type="dxa"/>
            <w:tcBorders>
              <w:top w:val="single" w:sz="4" w:space="0" w:color="auto"/>
              <w:left w:val="single" w:sz="4" w:space="0" w:color="auto"/>
              <w:bottom w:val="single" w:sz="4" w:space="0" w:color="auto"/>
              <w:right w:val="single" w:sz="4" w:space="0" w:color="auto"/>
            </w:tcBorders>
            <w:vAlign w:val="center"/>
          </w:tcPr>
          <w:p w14:paraId="2D35368D" w14:textId="77777777" w:rsidR="00F67969" w:rsidRPr="00A62BB0" w:rsidRDefault="00F67969" w:rsidP="00E45E02">
            <w:pPr>
              <w:keepNext/>
              <w:keepLines/>
              <w:spacing w:after="0"/>
              <w:rPr>
                <w:ins w:id="4049" w:author="Huawei" w:date="2021-07-08T14:14:00Z"/>
                <w:rFonts w:ascii="Arial" w:hAnsi="Arial" w:cs="Arial"/>
                <w:sz w:val="18"/>
                <w:lang w:val="en-US" w:eastAsia="zh-CN"/>
              </w:rPr>
            </w:pPr>
            <w:ins w:id="4050" w:author="Huawei" w:date="2021-07-08T14:15: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6D7A99F5" w14:textId="77777777" w:rsidR="00F67969" w:rsidRPr="00A62BB0" w:rsidRDefault="00F67969" w:rsidP="00E45E02">
            <w:pPr>
              <w:keepNext/>
              <w:keepLines/>
              <w:spacing w:after="0"/>
              <w:jc w:val="center"/>
              <w:rPr>
                <w:ins w:id="4051"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13714AEF" w14:textId="77777777" w:rsidR="00F67969" w:rsidRPr="00A62BB0" w:rsidRDefault="00F67969" w:rsidP="00E45E02">
            <w:pPr>
              <w:keepNext/>
              <w:keepLines/>
              <w:spacing w:after="0"/>
              <w:jc w:val="center"/>
              <w:rPr>
                <w:ins w:id="4052" w:author="Huawei" w:date="2021-07-08T14:14:00Z"/>
                <w:rFonts w:ascii="Arial" w:hAnsi="Arial" w:cs="Arial"/>
                <w:sz w:val="18"/>
              </w:rPr>
            </w:pPr>
            <w:ins w:id="4053" w:author="Huawei" w:date="2021-07-08T14:15:00Z">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ins>
          </w:p>
        </w:tc>
        <w:tc>
          <w:tcPr>
            <w:tcW w:w="2494" w:type="dxa"/>
            <w:gridSpan w:val="5"/>
            <w:vMerge w:val="restart"/>
            <w:tcBorders>
              <w:left w:val="single" w:sz="4" w:space="0" w:color="auto"/>
              <w:right w:val="single" w:sz="4" w:space="0" w:color="auto"/>
            </w:tcBorders>
            <w:vAlign w:val="center"/>
          </w:tcPr>
          <w:p w14:paraId="7C548145" w14:textId="77777777" w:rsidR="00F67969" w:rsidRPr="00A62BB0" w:rsidRDefault="00F67969" w:rsidP="00E45E02">
            <w:pPr>
              <w:keepNext/>
              <w:keepLines/>
              <w:spacing w:after="0"/>
              <w:jc w:val="center"/>
              <w:rPr>
                <w:ins w:id="4054" w:author="Huawei" w:date="2021-07-08T14:14:00Z"/>
                <w:rFonts w:ascii="Arial" w:hAnsi="Arial" w:cs="Arial"/>
                <w:sz w:val="18"/>
                <w:lang w:val="en-US"/>
              </w:rPr>
            </w:pPr>
            <w:ins w:id="4055" w:author="Huawei" w:date="2021-07-08T14:15:00Z">
              <w:r w:rsidRPr="00A62BB0">
                <w:rPr>
                  <w:rFonts w:ascii="Arial" w:hAnsi="Arial" w:cs="Arial"/>
                  <w:sz w:val="18"/>
                  <w:lang w:val="en-US"/>
                </w:rPr>
                <w:t>-</w:t>
              </w:r>
            </w:ins>
          </w:p>
        </w:tc>
      </w:tr>
      <w:tr w:rsidR="00F67969" w:rsidRPr="00A62BB0" w14:paraId="32C606DA" w14:textId="77777777" w:rsidTr="00E45E02">
        <w:trPr>
          <w:trHeight w:val="171"/>
          <w:ins w:id="4056" w:author="Huawei" w:date="2021-07-08T14:14:00Z"/>
        </w:trPr>
        <w:tc>
          <w:tcPr>
            <w:tcW w:w="1812" w:type="dxa"/>
            <w:vMerge/>
            <w:tcBorders>
              <w:left w:val="single" w:sz="4" w:space="0" w:color="auto"/>
              <w:right w:val="single" w:sz="4" w:space="0" w:color="auto"/>
            </w:tcBorders>
            <w:vAlign w:val="center"/>
          </w:tcPr>
          <w:p w14:paraId="2B17A11F" w14:textId="77777777" w:rsidR="00F67969" w:rsidRPr="00A62BB0" w:rsidRDefault="00F67969" w:rsidP="00E45E02">
            <w:pPr>
              <w:keepNext/>
              <w:keepLines/>
              <w:spacing w:after="0"/>
              <w:rPr>
                <w:ins w:id="4057" w:author="Huawei" w:date="2021-07-08T14:14: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448CEBD7" w14:textId="77777777" w:rsidR="00F67969" w:rsidRPr="00A62BB0" w:rsidRDefault="00F67969" w:rsidP="00E45E02">
            <w:pPr>
              <w:keepNext/>
              <w:keepLines/>
              <w:spacing w:after="0"/>
              <w:rPr>
                <w:ins w:id="4058" w:author="Huawei" w:date="2021-07-08T14:14:00Z"/>
                <w:rFonts w:ascii="Arial" w:hAnsi="Arial" w:cs="Arial"/>
                <w:sz w:val="18"/>
                <w:lang w:val="en-US" w:eastAsia="zh-CN"/>
              </w:rPr>
            </w:pPr>
            <w:ins w:id="4059" w:author="Huawei" w:date="2021-07-08T14:15: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6D407F2E" w14:textId="77777777" w:rsidR="00F67969" w:rsidRPr="00A62BB0" w:rsidRDefault="00F67969" w:rsidP="00E45E02">
            <w:pPr>
              <w:keepNext/>
              <w:keepLines/>
              <w:spacing w:after="0"/>
              <w:jc w:val="center"/>
              <w:rPr>
                <w:ins w:id="4060"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5E5BED03" w14:textId="77777777" w:rsidR="00F67969" w:rsidRPr="00A62BB0" w:rsidRDefault="00F67969" w:rsidP="00E45E02">
            <w:pPr>
              <w:keepNext/>
              <w:keepLines/>
              <w:spacing w:after="0"/>
              <w:jc w:val="center"/>
              <w:rPr>
                <w:ins w:id="4061" w:author="Huawei" w:date="2021-07-08T14:14:00Z"/>
                <w:rFonts w:ascii="Arial" w:hAnsi="Arial" w:cs="Arial"/>
                <w:sz w:val="18"/>
              </w:rPr>
            </w:pPr>
            <w:ins w:id="4062" w:author="Huawei" w:date="2021-07-08T14:15:00Z">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ins>
          </w:p>
        </w:tc>
        <w:tc>
          <w:tcPr>
            <w:tcW w:w="2494" w:type="dxa"/>
            <w:gridSpan w:val="5"/>
            <w:vMerge/>
            <w:tcBorders>
              <w:left w:val="single" w:sz="4" w:space="0" w:color="auto"/>
              <w:right w:val="single" w:sz="4" w:space="0" w:color="auto"/>
            </w:tcBorders>
            <w:vAlign w:val="center"/>
          </w:tcPr>
          <w:p w14:paraId="07A07C1D" w14:textId="77777777" w:rsidR="00F67969" w:rsidRPr="00A62BB0" w:rsidRDefault="00F67969" w:rsidP="00E45E02">
            <w:pPr>
              <w:keepNext/>
              <w:keepLines/>
              <w:spacing w:after="0"/>
              <w:jc w:val="center"/>
              <w:rPr>
                <w:ins w:id="4063" w:author="Huawei" w:date="2021-07-08T14:14:00Z"/>
                <w:rFonts w:ascii="Arial" w:hAnsi="Arial" w:cs="Arial"/>
                <w:sz w:val="18"/>
                <w:lang w:val="en-US"/>
              </w:rPr>
            </w:pPr>
          </w:p>
        </w:tc>
      </w:tr>
      <w:tr w:rsidR="00F67969" w:rsidRPr="00A62BB0" w14:paraId="58ACED2B"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64"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ins w:id="4065" w:author="Huawei" w:date="2021-07-08T14:14:00Z"/>
          <w:trPrChange w:id="4066" w:author="Huawei" w:date="2021-07-08T14:19:00Z">
            <w:trPr>
              <w:trHeight w:val="171"/>
            </w:trPr>
          </w:trPrChange>
        </w:trPr>
        <w:tc>
          <w:tcPr>
            <w:tcW w:w="1812" w:type="dxa"/>
            <w:vMerge/>
            <w:tcBorders>
              <w:left w:val="single" w:sz="4" w:space="0" w:color="auto"/>
              <w:bottom w:val="single" w:sz="4" w:space="0" w:color="auto"/>
              <w:right w:val="single" w:sz="4" w:space="0" w:color="auto"/>
            </w:tcBorders>
            <w:vAlign w:val="center"/>
            <w:tcPrChange w:id="4067" w:author="Huawei" w:date="2021-07-08T14:19:00Z">
              <w:tcPr>
                <w:tcW w:w="1812" w:type="dxa"/>
                <w:vMerge/>
                <w:tcBorders>
                  <w:left w:val="single" w:sz="4" w:space="0" w:color="auto"/>
                  <w:bottom w:val="single" w:sz="4" w:space="0" w:color="auto"/>
                  <w:right w:val="single" w:sz="4" w:space="0" w:color="auto"/>
                </w:tcBorders>
                <w:vAlign w:val="center"/>
              </w:tcPr>
            </w:tcPrChange>
          </w:tcPr>
          <w:p w14:paraId="7201BA60" w14:textId="77777777" w:rsidR="00F67969" w:rsidRPr="00A62BB0" w:rsidRDefault="00F67969" w:rsidP="00E45E02">
            <w:pPr>
              <w:keepNext/>
              <w:keepLines/>
              <w:spacing w:after="0"/>
              <w:rPr>
                <w:ins w:id="4068" w:author="Huawei" w:date="2021-07-08T14:14: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4069"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4757E544" w14:textId="77777777" w:rsidR="00F67969" w:rsidRPr="00A62BB0" w:rsidRDefault="00F67969" w:rsidP="00E45E02">
            <w:pPr>
              <w:keepNext/>
              <w:keepLines/>
              <w:spacing w:after="0"/>
              <w:rPr>
                <w:ins w:id="4070" w:author="Huawei" w:date="2021-07-08T14:14:00Z"/>
                <w:rFonts w:ascii="Arial" w:hAnsi="Arial" w:cs="Arial"/>
                <w:sz w:val="18"/>
                <w:lang w:val="en-US" w:eastAsia="zh-CN"/>
              </w:rPr>
            </w:pPr>
            <w:ins w:id="4071" w:author="Huawei" w:date="2021-07-08T14:15: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Change w:id="4072" w:author="Huawei" w:date="2021-07-08T14:19:00Z">
              <w:tcPr>
                <w:tcW w:w="891" w:type="dxa"/>
                <w:vMerge/>
                <w:tcBorders>
                  <w:left w:val="single" w:sz="4" w:space="0" w:color="auto"/>
                  <w:bottom w:val="single" w:sz="4" w:space="0" w:color="auto"/>
                  <w:right w:val="single" w:sz="4" w:space="0" w:color="auto"/>
                </w:tcBorders>
                <w:vAlign w:val="center"/>
              </w:tcPr>
            </w:tcPrChange>
          </w:tcPr>
          <w:p w14:paraId="12034D3A" w14:textId="77777777" w:rsidR="00F67969" w:rsidRPr="00A62BB0" w:rsidRDefault="00F67969" w:rsidP="00E45E02">
            <w:pPr>
              <w:keepNext/>
              <w:keepLines/>
              <w:spacing w:after="0"/>
              <w:jc w:val="center"/>
              <w:rPr>
                <w:ins w:id="4073"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Change w:id="4074" w:author="Huawei" w:date="2021-07-08T14:19:00Z">
              <w:tcPr>
                <w:tcW w:w="2824" w:type="dxa"/>
                <w:gridSpan w:val="8"/>
                <w:tcBorders>
                  <w:left w:val="single" w:sz="4" w:space="0" w:color="auto"/>
                  <w:bottom w:val="single" w:sz="4" w:space="0" w:color="auto"/>
                  <w:right w:val="single" w:sz="4" w:space="0" w:color="auto"/>
                </w:tcBorders>
                <w:vAlign w:val="center"/>
              </w:tcPr>
            </w:tcPrChange>
          </w:tcPr>
          <w:p w14:paraId="23B676A6" w14:textId="77777777" w:rsidR="00F67969" w:rsidRPr="00A62BB0" w:rsidRDefault="00F67969" w:rsidP="00E45E02">
            <w:pPr>
              <w:keepNext/>
              <w:keepLines/>
              <w:spacing w:after="0"/>
              <w:jc w:val="center"/>
              <w:rPr>
                <w:ins w:id="4075" w:author="Huawei" w:date="2021-07-08T14:14:00Z"/>
                <w:rFonts w:ascii="Arial" w:hAnsi="Arial" w:cs="Arial"/>
                <w:sz w:val="18"/>
              </w:rPr>
            </w:pPr>
            <w:ins w:id="4076" w:author="Huawei" w:date="2021-07-08T14:15:00Z">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ins>
          </w:p>
        </w:tc>
        <w:tc>
          <w:tcPr>
            <w:tcW w:w="2494" w:type="dxa"/>
            <w:gridSpan w:val="5"/>
            <w:vMerge/>
            <w:tcBorders>
              <w:left w:val="single" w:sz="4" w:space="0" w:color="auto"/>
              <w:bottom w:val="single" w:sz="4" w:space="0" w:color="auto"/>
              <w:right w:val="single" w:sz="4" w:space="0" w:color="auto"/>
            </w:tcBorders>
            <w:vAlign w:val="center"/>
            <w:tcPrChange w:id="4077" w:author="Huawei" w:date="2021-07-08T14:19:00Z">
              <w:tcPr>
                <w:tcW w:w="2494" w:type="dxa"/>
                <w:gridSpan w:val="5"/>
                <w:vMerge/>
                <w:tcBorders>
                  <w:left w:val="single" w:sz="4" w:space="0" w:color="auto"/>
                  <w:bottom w:val="single" w:sz="4" w:space="0" w:color="auto"/>
                  <w:right w:val="single" w:sz="4" w:space="0" w:color="auto"/>
                </w:tcBorders>
                <w:vAlign w:val="center"/>
              </w:tcPr>
            </w:tcPrChange>
          </w:tcPr>
          <w:p w14:paraId="29F28A35" w14:textId="77777777" w:rsidR="00F67969" w:rsidRPr="00A62BB0" w:rsidRDefault="00F67969" w:rsidP="00E45E02">
            <w:pPr>
              <w:keepNext/>
              <w:keepLines/>
              <w:spacing w:after="0"/>
              <w:jc w:val="center"/>
              <w:rPr>
                <w:ins w:id="4078" w:author="Huawei" w:date="2021-07-08T14:14:00Z"/>
                <w:rFonts w:ascii="Arial" w:hAnsi="Arial" w:cs="Arial"/>
                <w:sz w:val="18"/>
                <w:lang w:val="en-US"/>
              </w:rPr>
            </w:pPr>
          </w:p>
        </w:tc>
      </w:tr>
      <w:tr w:rsidR="00F67969" w:rsidRPr="00A62BB0" w:rsidDel="005B3CEE" w14:paraId="0745C4B1"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79"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080" w:author="Huawei" w:date="2021-07-08T14:19:00Z"/>
          <w:trPrChange w:id="4081" w:author="Huawei" w:date="2021-07-08T14:19:00Z">
            <w:trPr>
              <w:trHeight w:val="117"/>
            </w:trPr>
          </w:trPrChange>
        </w:trPr>
        <w:tc>
          <w:tcPr>
            <w:tcW w:w="1812" w:type="dxa"/>
            <w:tcBorders>
              <w:top w:val="single" w:sz="4" w:space="0" w:color="auto"/>
              <w:left w:val="single" w:sz="4" w:space="0" w:color="auto"/>
              <w:bottom w:val="nil"/>
              <w:right w:val="single" w:sz="4" w:space="0" w:color="auto"/>
            </w:tcBorders>
            <w:vAlign w:val="center"/>
            <w:tcPrChange w:id="4082" w:author="Huawei" w:date="2021-07-08T14:19:00Z">
              <w:tcPr>
                <w:tcW w:w="1812" w:type="dxa"/>
                <w:tcBorders>
                  <w:top w:val="single" w:sz="4" w:space="0" w:color="auto"/>
                  <w:left w:val="single" w:sz="4" w:space="0" w:color="auto"/>
                  <w:right w:val="single" w:sz="4" w:space="0" w:color="auto"/>
                </w:tcBorders>
                <w:vAlign w:val="center"/>
              </w:tcPr>
            </w:tcPrChange>
          </w:tcPr>
          <w:p w14:paraId="7D136342" w14:textId="77777777" w:rsidR="00F67969" w:rsidRPr="00A62BB0" w:rsidDel="005B3CEE" w:rsidRDefault="00F67969" w:rsidP="00E45E02">
            <w:pPr>
              <w:keepNext/>
              <w:keepLines/>
              <w:spacing w:after="0"/>
              <w:rPr>
                <w:del w:id="4083" w:author="Huawei" w:date="2021-07-08T14:19:00Z"/>
                <w:rFonts w:ascii="Arial" w:hAnsi="Arial" w:cs="Arial"/>
                <w:sz w:val="18"/>
                <w:lang w:val="en-US" w:eastAsia="zh-CN"/>
              </w:rPr>
            </w:pPr>
            <w:del w:id="4084" w:author="Huawei" w:date="2021-07-08T14:19:00Z">
              <w:r w:rsidRPr="00A62BB0" w:rsidDel="005B3CEE">
                <w:rPr>
                  <w:rFonts w:ascii="Arial" w:hAnsi="Arial" w:cs="v5.0.0"/>
                  <w:sz w:val="18"/>
                </w:rPr>
                <w:delText xml:space="preserve">RMSI CORESET </w:delText>
              </w:r>
              <w:r w:rsidRPr="00A62BB0" w:rsidDel="005B3CEE">
                <w:rPr>
                  <w:rFonts w:ascii="Arial" w:hAnsi="Arial" w:cs="v5.0.0" w:hint="eastAsia"/>
                  <w:sz w:val="18"/>
                  <w:lang w:eastAsia="zh-CN"/>
                </w:rPr>
                <w:delText>Parameters</w:delText>
              </w:r>
            </w:del>
          </w:p>
        </w:tc>
        <w:tc>
          <w:tcPr>
            <w:tcW w:w="1814" w:type="dxa"/>
            <w:tcBorders>
              <w:top w:val="single" w:sz="4" w:space="0" w:color="auto"/>
              <w:left w:val="single" w:sz="4" w:space="0" w:color="auto"/>
              <w:bottom w:val="single" w:sz="4" w:space="0" w:color="auto"/>
              <w:right w:val="single" w:sz="4" w:space="0" w:color="auto"/>
            </w:tcBorders>
            <w:vAlign w:val="center"/>
            <w:tcPrChange w:id="4085"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6BD3D69B" w14:textId="77777777" w:rsidR="00F67969" w:rsidRPr="00A62BB0" w:rsidDel="005B3CEE" w:rsidRDefault="00F67969" w:rsidP="00E45E02">
            <w:pPr>
              <w:keepNext/>
              <w:keepLines/>
              <w:spacing w:after="0"/>
              <w:rPr>
                <w:del w:id="4086" w:author="Huawei" w:date="2021-07-08T14:19:00Z"/>
                <w:rFonts w:ascii="Arial" w:hAnsi="Arial" w:cs="Arial"/>
                <w:sz w:val="18"/>
                <w:lang w:val="en-US" w:eastAsia="zh-CN"/>
              </w:rPr>
            </w:pPr>
            <w:del w:id="4087" w:author="Huawei" w:date="2021-07-08T14:19: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4088" w:author="Huawei" w:date="2021-07-08T14:19:00Z">
              <w:tcPr>
                <w:tcW w:w="891" w:type="dxa"/>
                <w:tcBorders>
                  <w:top w:val="single" w:sz="4" w:space="0" w:color="auto"/>
                  <w:left w:val="single" w:sz="4" w:space="0" w:color="auto"/>
                  <w:right w:val="single" w:sz="4" w:space="0" w:color="auto"/>
                </w:tcBorders>
                <w:vAlign w:val="center"/>
              </w:tcPr>
            </w:tcPrChange>
          </w:tcPr>
          <w:p w14:paraId="38DCED6C" w14:textId="77777777" w:rsidR="00F67969" w:rsidRPr="00A62BB0" w:rsidDel="005B3CEE" w:rsidRDefault="00F67969" w:rsidP="00E45E02">
            <w:pPr>
              <w:keepNext/>
              <w:keepLines/>
              <w:spacing w:after="0"/>
              <w:jc w:val="center"/>
              <w:rPr>
                <w:del w:id="4089" w:author="Huawei" w:date="2021-07-08T14:19: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4090" w:author="Huawei" w:date="2021-07-08T14:19:00Z">
              <w:tcPr>
                <w:tcW w:w="1013" w:type="dxa"/>
                <w:gridSpan w:val="3"/>
                <w:tcBorders>
                  <w:top w:val="single" w:sz="4" w:space="0" w:color="auto"/>
                  <w:left w:val="single" w:sz="4" w:space="0" w:color="auto"/>
                  <w:right w:val="single" w:sz="4" w:space="0" w:color="auto"/>
                </w:tcBorders>
                <w:vAlign w:val="center"/>
              </w:tcPr>
            </w:tcPrChange>
          </w:tcPr>
          <w:p w14:paraId="0E8D1E7B" w14:textId="77777777" w:rsidR="00F67969" w:rsidRPr="00A62BB0" w:rsidDel="005B3CEE" w:rsidRDefault="00F67969" w:rsidP="00E45E02">
            <w:pPr>
              <w:keepNext/>
              <w:keepLines/>
              <w:spacing w:after="0"/>
              <w:jc w:val="center"/>
              <w:rPr>
                <w:del w:id="4091" w:author="Huawei" w:date="2021-07-08T14:19:00Z"/>
                <w:rFonts w:ascii="Arial" w:hAnsi="Arial" w:cs="Arial"/>
                <w:sz w:val="18"/>
                <w:lang w:val="en-US" w:eastAsia="zh-CN"/>
              </w:rPr>
            </w:pPr>
            <w:del w:id="4092"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del>
          </w:p>
        </w:tc>
        <w:tc>
          <w:tcPr>
            <w:tcW w:w="980" w:type="dxa"/>
            <w:gridSpan w:val="3"/>
            <w:tcBorders>
              <w:top w:val="single" w:sz="4" w:space="0" w:color="auto"/>
              <w:left w:val="single" w:sz="4" w:space="0" w:color="auto"/>
              <w:bottom w:val="nil"/>
              <w:right w:val="single" w:sz="4" w:space="0" w:color="auto"/>
            </w:tcBorders>
            <w:vAlign w:val="center"/>
            <w:tcPrChange w:id="4093" w:author="Huawei" w:date="2021-07-08T14:19:00Z">
              <w:tcPr>
                <w:tcW w:w="980" w:type="dxa"/>
                <w:gridSpan w:val="3"/>
                <w:tcBorders>
                  <w:top w:val="single" w:sz="4" w:space="0" w:color="auto"/>
                  <w:left w:val="single" w:sz="4" w:space="0" w:color="auto"/>
                  <w:right w:val="single" w:sz="4" w:space="0" w:color="auto"/>
                </w:tcBorders>
                <w:vAlign w:val="center"/>
              </w:tcPr>
            </w:tcPrChange>
          </w:tcPr>
          <w:p w14:paraId="56D70AC8" w14:textId="77777777" w:rsidR="00F67969" w:rsidRPr="00A62BB0" w:rsidDel="005B3CEE" w:rsidRDefault="00F67969" w:rsidP="00E45E02">
            <w:pPr>
              <w:keepNext/>
              <w:keepLines/>
              <w:spacing w:after="0"/>
              <w:jc w:val="center"/>
              <w:rPr>
                <w:del w:id="4094" w:author="Huawei" w:date="2021-07-08T14:19:00Z"/>
                <w:rFonts w:ascii="Arial" w:hAnsi="Arial" w:cs="Arial"/>
                <w:sz w:val="18"/>
                <w:lang w:val="en-US"/>
              </w:rPr>
            </w:pPr>
            <w:del w:id="4095" w:author="Huawei" w:date="2021-07-08T14:19: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tcPrChange w:id="4096" w:author="Huawei" w:date="2021-07-08T14:19:00Z">
              <w:tcPr>
                <w:tcW w:w="831" w:type="dxa"/>
                <w:gridSpan w:val="2"/>
                <w:tcBorders>
                  <w:top w:val="single" w:sz="4" w:space="0" w:color="auto"/>
                  <w:left w:val="single" w:sz="4" w:space="0" w:color="auto"/>
                  <w:right w:val="single" w:sz="4" w:space="0" w:color="auto"/>
                </w:tcBorders>
                <w:vAlign w:val="center"/>
              </w:tcPr>
            </w:tcPrChange>
          </w:tcPr>
          <w:p w14:paraId="12C57A0B" w14:textId="77777777" w:rsidR="00F67969" w:rsidRPr="00A62BB0" w:rsidDel="005B3CEE" w:rsidRDefault="00F67969" w:rsidP="00E45E02">
            <w:pPr>
              <w:keepNext/>
              <w:keepLines/>
              <w:spacing w:after="0"/>
              <w:jc w:val="center"/>
              <w:rPr>
                <w:del w:id="4097" w:author="Huawei" w:date="2021-07-08T14:19:00Z"/>
                <w:rFonts w:ascii="Arial" w:hAnsi="Arial" w:cs="Arial"/>
                <w:sz w:val="18"/>
                <w:lang w:val="en-US" w:eastAsia="zh-CN"/>
              </w:rPr>
            </w:pPr>
            <w:del w:id="4098"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1" w:type="dxa"/>
            <w:gridSpan w:val="2"/>
            <w:tcBorders>
              <w:top w:val="single" w:sz="4" w:space="0" w:color="auto"/>
              <w:left w:val="single" w:sz="4" w:space="0" w:color="auto"/>
              <w:bottom w:val="nil"/>
              <w:right w:val="single" w:sz="4" w:space="0" w:color="auto"/>
            </w:tcBorders>
            <w:vAlign w:val="center"/>
            <w:tcPrChange w:id="4099" w:author="Huawei" w:date="2021-07-08T14:19:00Z">
              <w:tcPr>
                <w:tcW w:w="831" w:type="dxa"/>
                <w:gridSpan w:val="2"/>
                <w:tcBorders>
                  <w:top w:val="single" w:sz="4" w:space="0" w:color="auto"/>
                  <w:left w:val="single" w:sz="4" w:space="0" w:color="auto"/>
                  <w:right w:val="single" w:sz="4" w:space="0" w:color="auto"/>
                </w:tcBorders>
                <w:vAlign w:val="center"/>
              </w:tcPr>
            </w:tcPrChange>
          </w:tcPr>
          <w:p w14:paraId="3CE7B43D" w14:textId="77777777" w:rsidR="00F67969" w:rsidRPr="00A62BB0" w:rsidDel="005B3CEE" w:rsidRDefault="00F67969" w:rsidP="00E45E02">
            <w:pPr>
              <w:keepNext/>
              <w:keepLines/>
              <w:spacing w:after="0"/>
              <w:jc w:val="center"/>
              <w:rPr>
                <w:del w:id="4100" w:author="Huawei" w:date="2021-07-08T14:19:00Z"/>
                <w:rFonts w:ascii="Arial" w:hAnsi="Arial" w:cs="Arial"/>
                <w:sz w:val="18"/>
                <w:lang w:val="en-US"/>
              </w:rPr>
            </w:pPr>
            <w:del w:id="4101" w:author="Huawei" w:date="2021-07-08T14:19: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tcPrChange w:id="4102" w:author="Huawei" w:date="2021-07-08T14:19:00Z">
              <w:tcPr>
                <w:tcW w:w="831" w:type="dxa"/>
                <w:gridSpan w:val="2"/>
                <w:tcBorders>
                  <w:top w:val="single" w:sz="4" w:space="0" w:color="auto"/>
                  <w:left w:val="single" w:sz="4" w:space="0" w:color="auto"/>
                  <w:right w:val="single" w:sz="4" w:space="0" w:color="auto"/>
                </w:tcBorders>
                <w:vAlign w:val="center"/>
              </w:tcPr>
            </w:tcPrChange>
          </w:tcPr>
          <w:p w14:paraId="1FFA6380" w14:textId="77777777" w:rsidR="00F67969" w:rsidRPr="00A62BB0" w:rsidDel="005B3CEE" w:rsidRDefault="00F67969" w:rsidP="00E45E02">
            <w:pPr>
              <w:keepNext/>
              <w:keepLines/>
              <w:spacing w:after="0"/>
              <w:jc w:val="center"/>
              <w:rPr>
                <w:del w:id="4103" w:author="Huawei" w:date="2021-07-08T14:19:00Z"/>
                <w:rFonts w:ascii="Arial" w:hAnsi="Arial" w:cs="Arial"/>
                <w:sz w:val="18"/>
                <w:lang w:val="en-US" w:eastAsia="zh-CN"/>
              </w:rPr>
            </w:pPr>
            <w:del w:id="4104"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2" w:type="dxa"/>
            <w:tcBorders>
              <w:top w:val="single" w:sz="4" w:space="0" w:color="auto"/>
              <w:left w:val="single" w:sz="4" w:space="0" w:color="auto"/>
              <w:bottom w:val="nil"/>
              <w:right w:val="single" w:sz="4" w:space="0" w:color="auto"/>
            </w:tcBorders>
            <w:vAlign w:val="center"/>
            <w:tcPrChange w:id="4105" w:author="Huawei" w:date="2021-07-08T14:19:00Z">
              <w:tcPr>
                <w:tcW w:w="832" w:type="dxa"/>
                <w:tcBorders>
                  <w:top w:val="single" w:sz="4" w:space="0" w:color="auto"/>
                  <w:left w:val="single" w:sz="4" w:space="0" w:color="auto"/>
                  <w:right w:val="single" w:sz="4" w:space="0" w:color="auto"/>
                </w:tcBorders>
                <w:vAlign w:val="center"/>
              </w:tcPr>
            </w:tcPrChange>
          </w:tcPr>
          <w:p w14:paraId="63C7E915" w14:textId="77777777" w:rsidR="00F67969" w:rsidRPr="00A62BB0" w:rsidDel="005B3CEE" w:rsidRDefault="00F67969" w:rsidP="00E45E02">
            <w:pPr>
              <w:keepNext/>
              <w:keepLines/>
              <w:spacing w:after="0"/>
              <w:jc w:val="center"/>
              <w:rPr>
                <w:del w:id="4106" w:author="Huawei" w:date="2021-07-08T14:19:00Z"/>
                <w:rFonts w:ascii="Arial" w:hAnsi="Arial" w:cs="Arial"/>
                <w:sz w:val="18"/>
                <w:lang w:val="en-US"/>
              </w:rPr>
            </w:pPr>
            <w:del w:id="4107" w:author="Huawei" w:date="2021-07-08T14:19:00Z">
              <w:r w:rsidRPr="00A62BB0" w:rsidDel="005B3CEE">
                <w:rPr>
                  <w:rFonts w:ascii="Arial" w:hAnsi="Arial" w:cs="Arial"/>
                  <w:sz w:val="18"/>
                  <w:lang w:val="en-US"/>
                </w:rPr>
                <w:delText>-</w:delText>
              </w:r>
            </w:del>
          </w:p>
        </w:tc>
      </w:tr>
      <w:tr w:rsidR="00F67969" w:rsidRPr="00A62BB0" w:rsidDel="005B3CEE" w14:paraId="3AD40891"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08"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109" w:author="Huawei" w:date="2021-07-08T14:19:00Z"/>
          <w:trPrChange w:id="4110" w:author="Huawei" w:date="2021-07-08T14:19:00Z">
            <w:trPr>
              <w:trHeight w:val="117"/>
            </w:trPr>
          </w:trPrChange>
        </w:trPr>
        <w:tc>
          <w:tcPr>
            <w:tcW w:w="1812" w:type="dxa"/>
            <w:tcBorders>
              <w:top w:val="nil"/>
              <w:left w:val="single" w:sz="4" w:space="0" w:color="auto"/>
              <w:bottom w:val="nil"/>
              <w:right w:val="single" w:sz="4" w:space="0" w:color="auto"/>
            </w:tcBorders>
            <w:vAlign w:val="center"/>
            <w:tcPrChange w:id="4111" w:author="Huawei" w:date="2021-07-08T14:19:00Z">
              <w:tcPr>
                <w:tcW w:w="1812" w:type="dxa"/>
                <w:tcBorders>
                  <w:left w:val="single" w:sz="4" w:space="0" w:color="auto"/>
                  <w:right w:val="single" w:sz="4" w:space="0" w:color="auto"/>
                </w:tcBorders>
                <w:vAlign w:val="center"/>
              </w:tcPr>
            </w:tcPrChange>
          </w:tcPr>
          <w:p w14:paraId="1A9769A8" w14:textId="77777777" w:rsidR="00F67969" w:rsidRPr="00A62BB0" w:rsidDel="005B3CEE" w:rsidRDefault="00F67969" w:rsidP="00E45E02">
            <w:pPr>
              <w:keepNext/>
              <w:keepLines/>
              <w:spacing w:after="0"/>
              <w:rPr>
                <w:del w:id="4112" w:author="Huawei" w:date="2021-07-08T14:19: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113"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3DBD2414" w14:textId="77777777" w:rsidR="00F67969" w:rsidRPr="00A62BB0" w:rsidDel="005B3CEE" w:rsidRDefault="00F67969" w:rsidP="00E45E02">
            <w:pPr>
              <w:keepNext/>
              <w:keepLines/>
              <w:spacing w:after="0"/>
              <w:rPr>
                <w:del w:id="4114" w:author="Huawei" w:date="2021-07-08T14:19:00Z"/>
                <w:rFonts w:ascii="Arial" w:hAnsi="Arial" w:cs="Arial"/>
                <w:sz w:val="18"/>
                <w:lang w:val="en-US" w:eastAsia="zh-CN"/>
              </w:rPr>
            </w:pPr>
            <w:del w:id="4115" w:author="Huawei" w:date="2021-07-08T14:19: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4116" w:author="Huawei" w:date="2021-07-08T14:19:00Z">
              <w:tcPr>
                <w:tcW w:w="891" w:type="dxa"/>
                <w:tcBorders>
                  <w:left w:val="single" w:sz="4" w:space="0" w:color="auto"/>
                  <w:right w:val="single" w:sz="4" w:space="0" w:color="auto"/>
                </w:tcBorders>
                <w:vAlign w:val="center"/>
              </w:tcPr>
            </w:tcPrChange>
          </w:tcPr>
          <w:p w14:paraId="1C1DE923" w14:textId="77777777" w:rsidR="00F67969" w:rsidRPr="00A62BB0" w:rsidDel="005B3CEE" w:rsidRDefault="00F67969" w:rsidP="00E45E02">
            <w:pPr>
              <w:keepNext/>
              <w:keepLines/>
              <w:spacing w:after="0"/>
              <w:jc w:val="center"/>
              <w:rPr>
                <w:del w:id="4117" w:author="Huawei" w:date="2021-07-08T14:19:00Z"/>
                <w:rFonts w:ascii="Arial" w:hAnsi="Arial" w:cs="Arial"/>
                <w:sz w:val="18"/>
                <w:lang w:val="en-US"/>
              </w:rPr>
            </w:pPr>
          </w:p>
        </w:tc>
        <w:tc>
          <w:tcPr>
            <w:tcW w:w="1013" w:type="dxa"/>
            <w:gridSpan w:val="3"/>
            <w:tcBorders>
              <w:left w:val="single" w:sz="4" w:space="0" w:color="auto"/>
              <w:right w:val="single" w:sz="4" w:space="0" w:color="auto"/>
            </w:tcBorders>
            <w:vAlign w:val="center"/>
            <w:tcPrChange w:id="4118" w:author="Huawei" w:date="2021-07-08T14:19:00Z">
              <w:tcPr>
                <w:tcW w:w="1013" w:type="dxa"/>
                <w:gridSpan w:val="3"/>
                <w:tcBorders>
                  <w:left w:val="single" w:sz="4" w:space="0" w:color="auto"/>
                  <w:right w:val="single" w:sz="4" w:space="0" w:color="auto"/>
                </w:tcBorders>
                <w:vAlign w:val="center"/>
              </w:tcPr>
            </w:tcPrChange>
          </w:tcPr>
          <w:p w14:paraId="42859D56" w14:textId="77777777" w:rsidR="00F67969" w:rsidRPr="00A62BB0" w:rsidDel="005B3CEE" w:rsidRDefault="00F67969" w:rsidP="00E45E02">
            <w:pPr>
              <w:keepNext/>
              <w:keepLines/>
              <w:spacing w:after="0"/>
              <w:jc w:val="center"/>
              <w:rPr>
                <w:del w:id="4119" w:author="Huawei" w:date="2021-07-08T14:19:00Z"/>
                <w:rFonts w:ascii="Arial" w:hAnsi="Arial" w:cs="Arial"/>
                <w:sz w:val="18"/>
              </w:rPr>
            </w:pPr>
            <w:del w:id="412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980" w:type="dxa"/>
            <w:gridSpan w:val="3"/>
            <w:tcBorders>
              <w:top w:val="nil"/>
              <w:left w:val="single" w:sz="4" w:space="0" w:color="auto"/>
              <w:bottom w:val="nil"/>
              <w:right w:val="single" w:sz="4" w:space="0" w:color="auto"/>
            </w:tcBorders>
            <w:vAlign w:val="center"/>
            <w:tcPrChange w:id="4121" w:author="Huawei" w:date="2021-07-08T14:19:00Z">
              <w:tcPr>
                <w:tcW w:w="980" w:type="dxa"/>
                <w:gridSpan w:val="3"/>
                <w:tcBorders>
                  <w:left w:val="single" w:sz="4" w:space="0" w:color="auto"/>
                  <w:right w:val="single" w:sz="4" w:space="0" w:color="auto"/>
                </w:tcBorders>
                <w:vAlign w:val="center"/>
              </w:tcPr>
            </w:tcPrChange>
          </w:tcPr>
          <w:p w14:paraId="1AF1B9DF" w14:textId="77777777" w:rsidR="00F67969" w:rsidRPr="00A62BB0" w:rsidDel="005B3CEE" w:rsidRDefault="00F67969" w:rsidP="00E45E02">
            <w:pPr>
              <w:keepNext/>
              <w:keepLines/>
              <w:spacing w:after="0"/>
              <w:jc w:val="center"/>
              <w:rPr>
                <w:del w:id="4122" w:author="Huawei" w:date="2021-07-08T14:19:00Z"/>
                <w:rFonts w:ascii="Arial" w:hAnsi="Arial" w:cs="Arial"/>
                <w:sz w:val="18"/>
                <w:lang w:val="en-US"/>
              </w:rPr>
            </w:pPr>
          </w:p>
        </w:tc>
        <w:tc>
          <w:tcPr>
            <w:tcW w:w="831" w:type="dxa"/>
            <w:gridSpan w:val="2"/>
            <w:tcBorders>
              <w:left w:val="single" w:sz="4" w:space="0" w:color="auto"/>
              <w:right w:val="single" w:sz="4" w:space="0" w:color="auto"/>
            </w:tcBorders>
            <w:vAlign w:val="center"/>
            <w:tcPrChange w:id="4123" w:author="Huawei" w:date="2021-07-08T14:19:00Z">
              <w:tcPr>
                <w:tcW w:w="831" w:type="dxa"/>
                <w:gridSpan w:val="2"/>
                <w:tcBorders>
                  <w:left w:val="single" w:sz="4" w:space="0" w:color="auto"/>
                  <w:right w:val="single" w:sz="4" w:space="0" w:color="auto"/>
                </w:tcBorders>
                <w:vAlign w:val="center"/>
              </w:tcPr>
            </w:tcPrChange>
          </w:tcPr>
          <w:p w14:paraId="46745A61" w14:textId="77777777" w:rsidR="00F67969" w:rsidRPr="00A62BB0" w:rsidDel="005B3CEE" w:rsidRDefault="00F67969" w:rsidP="00E45E02">
            <w:pPr>
              <w:keepNext/>
              <w:keepLines/>
              <w:spacing w:after="0"/>
              <w:jc w:val="center"/>
              <w:rPr>
                <w:del w:id="4124" w:author="Huawei" w:date="2021-07-08T14:19:00Z"/>
                <w:rFonts w:ascii="Arial" w:hAnsi="Arial" w:cs="Arial"/>
                <w:sz w:val="18"/>
              </w:rPr>
            </w:pPr>
            <w:del w:id="412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1" w:type="dxa"/>
            <w:gridSpan w:val="2"/>
            <w:tcBorders>
              <w:top w:val="nil"/>
              <w:left w:val="single" w:sz="4" w:space="0" w:color="auto"/>
              <w:bottom w:val="nil"/>
              <w:right w:val="single" w:sz="4" w:space="0" w:color="auto"/>
            </w:tcBorders>
            <w:vAlign w:val="center"/>
            <w:tcPrChange w:id="4126" w:author="Huawei" w:date="2021-07-08T14:19:00Z">
              <w:tcPr>
                <w:tcW w:w="831" w:type="dxa"/>
                <w:gridSpan w:val="2"/>
                <w:tcBorders>
                  <w:left w:val="single" w:sz="4" w:space="0" w:color="auto"/>
                  <w:right w:val="single" w:sz="4" w:space="0" w:color="auto"/>
                </w:tcBorders>
                <w:vAlign w:val="center"/>
              </w:tcPr>
            </w:tcPrChange>
          </w:tcPr>
          <w:p w14:paraId="78BC282E" w14:textId="77777777" w:rsidR="00F67969" w:rsidRPr="00A62BB0" w:rsidDel="005B3CEE" w:rsidRDefault="00F67969" w:rsidP="00E45E02">
            <w:pPr>
              <w:keepNext/>
              <w:keepLines/>
              <w:spacing w:after="0"/>
              <w:jc w:val="center"/>
              <w:rPr>
                <w:del w:id="4127" w:author="Huawei" w:date="2021-07-08T14:19:00Z"/>
                <w:rFonts w:ascii="Arial" w:hAnsi="Arial" w:cs="Arial"/>
                <w:sz w:val="18"/>
                <w:lang w:val="en-US"/>
              </w:rPr>
            </w:pPr>
          </w:p>
        </w:tc>
        <w:tc>
          <w:tcPr>
            <w:tcW w:w="831" w:type="dxa"/>
            <w:gridSpan w:val="2"/>
            <w:tcBorders>
              <w:left w:val="single" w:sz="4" w:space="0" w:color="auto"/>
              <w:right w:val="single" w:sz="4" w:space="0" w:color="auto"/>
            </w:tcBorders>
            <w:vAlign w:val="center"/>
            <w:tcPrChange w:id="4128" w:author="Huawei" w:date="2021-07-08T14:19:00Z">
              <w:tcPr>
                <w:tcW w:w="831" w:type="dxa"/>
                <w:gridSpan w:val="2"/>
                <w:tcBorders>
                  <w:left w:val="single" w:sz="4" w:space="0" w:color="auto"/>
                  <w:right w:val="single" w:sz="4" w:space="0" w:color="auto"/>
                </w:tcBorders>
                <w:vAlign w:val="center"/>
              </w:tcPr>
            </w:tcPrChange>
          </w:tcPr>
          <w:p w14:paraId="655E70F5" w14:textId="77777777" w:rsidR="00F67969" w:rsidRPr="00A62BB0" w:rsidDel="005B3CEE" w:rsidRDefault="00F67969" w:rsidP="00E45E02">
            <w:pPr>
              <w:keepNext/>
              <w:keepLines/>
              <w:spacing w:after="0"/>
              <w:jc w:val="center"/>
              <w:rPr>
                <w:del w:id="4129" w:author="Huawei" w:date="2021-07-08T14:19:00Z"/>
                <w:rFonts w:ascii="Arial" w:hAnsi="Arial" w:cs="Arial"/>
                <w:sz w:val="18"/>
              </w:rPr>
            </w:pPr>
            <w:del w:id="413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2" w:type="dxa"/>
            <w:tcBorders>
              <w:top w:val="nil"/>
              <w:left w:val="single" w:sz="4" w:space="0" w:color="auto"/>
              <w:bottom w:val="nil"/>
              <w:right w:val="single" w:sz="4" w:space="0" w:color="auto"/>
            </w:tcBorders>
            <w:vAlign w:val="center"/>
            <w:tcPrChange w:id="4131" w:author="Huawei" w:date="2021-07-08T14:19:00Z">
              <w:tcPr>
                <w:tcW w:w="832" w:type="dxa"/>
                <w:tcBorders>
                  <w:left w:val="single" w:sz="4" w:space="0" w:color="auto"/>
                  <w:right w:val="single" w:sz="4" w:space="0" w:color="auto"/>
                </w:tcBorders>
                <w:vAlign w:val="center"/>
              </w:tcPr>
            </w:tcPrChange>
          </w:tcPr>
          <w:p w14:paraId="732057C5" w14:textId="77777777" w:rsidR="00F67969" w:rsidRPr="00A62BB0" w:rsidDel="005B3CEE" w:rsidRDefault="00F67969" w:rsidP="00E45E02">
            <w:pPr>
              <w:keepNext/>
              <w:keepLines/>
              <w:spacing w:after="0"/>
              <w:jc w:val="center"/>
              <w:rPr>
                <w:del w:id="4132" w:author="Huawei" w:date="2021-07-08T14:19:00Z"/>
                <w:rFonts w:ascii="Arial" w:hAnsi="Arial" w:cs="Arial"/>
                <w:sz w:val="18"/>
                <w:lang w:val="en-US"/>
              </w:rPr>
            </w:pPr>
          </w:p>
        </w:tc>
      </w:tr>
      <w:tr w:rsidR="00F67969" w:rsidRPr="00A62BB0" w:rsidDel="005B3CEE" w14:paraId="44831FBE"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33"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134" w:author="Huawei" w:date="2021-07-08T14:19:00Z"/>
          <w:trPrChange w:id="4135" w:author="Huawei" w:date="2021-07-08T14:19:00Z">
            <w:trPr>
              <w:trHeight w:val="117"/>
            </w:trPr>
          </w:trPrChange>
        </w:trPr>
        <w:tc>
          <w:tcPr>
            <w:tcW w:w="1812" w:type="dxa"/>
            <w:tcBorders>
              <w:top w:val="nil"/>
              <w:left w:val="single" w:sz="4" w:space="0" w:color="auto"/>
              <w:bottom w:val="single" w:sz="4" w:space="0" w:color="auto"/>
              <w:right w:val="single" w:sz="4" w:space="0" w:color="auto"/>
            </w:tcBorders>
            <w:vAlign w:val="center"/>
            <w:tcPrChange w:id="4136" w:author="Huawei" w:date="2021-07-08T14:19:00Z">
              <w:tcPr>
                <w:tcW w:w="1812" w:type="dxa"/>
                <w:tcBorders>
                  <w:left w:val="single" w:sz="4" w:space="0" w:color="auto"/>
                  <w:bottom w:val="single" w:sz="4" w:space="0" w:color="auto"/>
                  <w:right w:val="single" w:sz="4" w:space="0" w:color="auto"/>
                </w:tcBorders>
                <w:vAlign w:val="center"/>
              </w:tcPr>
            </w:tcPrChange>
          </w:tcPr>
          <w:p w14:paraId="73598102" w14:textId="77777777" w:rsidR="00F67969" w:rsidRPr="00A62BB0" w:rsidDel="005B3CEE" w:rsidRDefault="00F67969" w:rsidP="00E45E02">
            <w:pPr>
              <w:keepNext/>
              <w:keepLines/>
              <w:spacing w:after="0"/>
              <w:rPr>
                <w:del w:id="4137" w:author="Huawei" w:date="2021-07-08T14:19: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138"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4BB71DDD" w14:textId="77777777" w:rsidR="00F67969" w:rsidRPr="00A62BB0" w:rsidDel="005B3CEE" w:rsidRDefault="00F67969" w:rsidP="00E45E02">
            <w:pPr>
              <w:keepNext/>
              <w:keepLines/>
              <w:spacing w:after="0"/>
              <w:rPr>
                <w:del w:id="4139" w:author="Huawei" w:date="2021-07-08T14:19:00Z"/>
                <w:rFonts w:ascii="Arial" w:hAnsi="Arial" w:cs="Arial"/>
                <w:sz w:val="18"/>
                <w:lang w:val="en-US" w:eastAsia="zh-CN"/>
              </w:rPr>
            </w:pPr>
            <w:del w:id="4140" w:author="Huawei" w:date="2021-07-08T14:19: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141" w:author="Huawei" w:date="2021-07-08T14:19:00Z">
              <w:tcPr>
                <w:tcW w:w="891" w:type="dxa"/>
                <w:tcBorders>
                  <w:left w:val="single" w:sz="4" w:space="0" w:color="auto"/>
                  <w:bottom w:val="single" w:sz="4" w:space="0" w:color="auto"/>
                  <w:right w:val="single" w:sz="4" w:space="0" w:color="auto"/>
                </w:tcBorders>
                <w:vAlign w:val="center"/>
              </w:tcPr>
            </w:tcPrChange>
          </w:tcPr>
          <w:p w14:paraId="4B01961B" w14:textId="77777777" w:rsidR="00F67969" w:rsidRPr="00A62BB0" w:rsidDel="005B3CEE" w:rsidRDefault="00F67969" w:rsidP="00E45E02">
            <w:pPr>
              <w:keepNext/>
              <w:keepLines/>
              <w:spacing w:after="0"/>
              <w:jc w:val="center"/>
              <w:rPr>
                <w:del w:id="4142" w:author="Huawei" w:date="2021-07-08T14:19: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143" w:author="Huawei" w:date="2021-07-08T14:19:00Z">
              <w:tcPr>
                <w:tcW w:w="1013" w:type="dxa"/>
                <w:gridSpan w:val="3"/>
                <w:tcBorders>
                  <w:left w:val="single" w:sz="4" w:space="0" w:color="auto"/>
                  <w:bottom w:val="single" w:sz="4" w:space="0" w:color="auto"/>
                  <w:right w:val="single" w:sz="4" w:space="0" w:color="auto"/>
                </w:tcBorders>
                <w:vAlign w:val="center"/>
              </w:tcPr>
            </w:tcPrChange>
          </w:tcPr>
          <w:p w14:paraId="16E85617" w14:textId="77777777" w:rsidR="00F67969" w:rsidRPr="00A62BB0" w:rsidDel="005B3CEE" w:rsidRDefault="00F67969" w:rsidP="00E45E02">
            <w:pPr>
              <w:keepNext/>
              <w:keepLines/>
              <w:spacing w:after="0"/>
              <w:jc w:val="center"/>
              <w:rPr>
                <w:del w:id="4144" w:author="Huawei" w:date="2021-07-08T14:19:00Z"/>
                <w:rFonts w:ascii="Arial" w:hAnsi="Arial" w:cs="Arial"/>
                <w:sz w:val="18"/>
              </w:rPr>
            </w:pPr>
            <w:del w:id="414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980" w:type="dxa"/>
            <w:gridSpan w:val="3"/>
            <w:tcBorders>
              <w:top w:val="nil"/>
              <w:left w:val="single" w:sz="4" w:space="0" w:color="auto"/>
              <w:bottom w:val="single" w:sz="4" w:space="0" w:color="auto"/>
              <w:right w:val="single" w:sz="4" w:space="0" w:color="auto"/>
            </w:tcBorders>
            <w:vAlign w:val="center"/>
            <w:tcPrChange w:id="4146" w:author="Huawei" w:date="2021-07-08T14:19:00Z">
              <w:tcPr>
                <w:tcW w:w="980" w:type="dxa"/>
                <w:gridSpan w:val="3"/>
                <w:tcBorders>
                  <w:left w:val="single" w:sz="4" w:space="0" w:color="auto"/>
                  <w:bottom w:val="single" w:sz="4" w:space="0" w:color="auto"/>
                  <w:right w:val="single" w:sz="4" w:space="0" w:color="auto"/>
                </w:tcBorders>
                <w:vAlign w:val="center"/>
              </w:tcPr>
            </w:tcPrChange>
          </w:tcPr>
          <w:p w14:paraId="6A3B6062" w14:textId="77777777" w:rsidR="00F67969" w:rsidRPr="00A62BB0" w:rsidDel="005B3CEE" w:rsidRDefault="00F67969" w:rsidP="00E45E02">
            <w:pPr>
              <w:keepNext/>
              <w:keepLines/>
              <w:spacing w:after="0"/>
              <w:jc w:val="center"/>
              <w:rPr>
                <w:del w:id="4147" w:author="Huawei" w:date="2021-07-08T14:19: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148"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02ED7A01" w14:textId="77777777" w:rsidR="00F67969" w:rsidRPr="00A62BB0" w:rsidDel="005B3CEE" w:rsidRDefault="00F67969" w:rsidP="00E45E02">
            <w:pPr>
              <w:keepNext/>
              <w:keepLines/>
              <w:spacing w:after="0"/>
              <w:jc w:val="center"/>
              <w:rPr>
                <w:del w:id="4149" w:author="Huawei" w:date="2021-07-08T14:19:00Z"/>
                <w:rFonts w:ascii="Arial" w:hAnsi="Arial" w:cs="Arial"/>
                <w:sz w:val="18"/>
              </w:rPr>
            </w:pPr>
            <w:del w:id="415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1" w:type="dxa"/>
            <w:gridSpan w:val="2"/>
            <w:tcBorders>
              <w:top w:val="nil"/>
              <w:left w:val="single" w:sz="4" w:space="0" w:color="auto"/>
              <w:bottom w:val="single" w:sz="4" w:space="0" w:color="auto"/>
              <w:right w:val="single" w:sz="4" w:space="0" w:color="auto"/>
            </w:tcBorders>
            <w:vAlign w:val="center"/>
            <w:tcPrChange w:id="4151"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6B6E2924" w14:textId="77777777" w:rsidR="00F67969" w:rsidRPr="00A62BB0" w:rsidDel="005B3CEE" w:rsidRDefault="00F67969" w:rsidP="00E45E02">
            <w:pPr>
              <w:keepNext/>
              <w:keepLines/>
              <w:spacing w:after="0"/>
              <w:jc w:val="center"/>
              <w:rPr>
                <w:del w:id="4152" w:author="Huawei" w:date="2021-07-08T14:19: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153"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7C2D2D6F" w14:textId="77777777" w:rsidR="00F67969" w:rsidRPr="00A62BB0" w:rsidDel="005B3CEE" w:rsidRDefault="00F67969" w:rsidP="00E45E02">
            <w:pPr>
              <w:keepNext/>
              <w:keepLines/>
              <w:spacing w:after="0"/>
              <w:jc w:val="center"/>
              <w:rPr>
                <w:del w:id="4154" w:author="Huawei" w:date="2021-07-08T14:19:00Z"/>
                <w:rFonts w:ascii="Arial" w:hAnsi="Arial" w:cs="Arial"/>
                <w:sz w:val="18"/>
              </w:rPr>
            </w:pPr>
            <w:del w:id="415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2" w:type="dxa"/>
            <w:tcBorders>
              <w:top w:val="nil"/>
              <w:left w:val="single" w:sz="4" w:space="0" w:color="auto"/>
              <w:bottom w:val="single" w:sz="4" w:space="0" w:color="auto"/>
              <w:right w:val="single" w:sz="4" w:space="0" w:color="auto"/>
            </w:tcBorders>
            <w:vAlign w:val="center"/>
            <w:tcPrChange w:id="4156" w:author="Huawei" w:date="2021-07-08T14:19:00Z">
              <w:tcPr>
                <w:tcW w:w="832" w:type="dxa"/>
                <w:tcBorders>
                  <w:left w:val="single" w:sz="4" w:space="0" w:color="auto"/>
                  <w:bottom w:val="single" w:sz="4" w:space="0" w:color="auto"/>
                  <w:right w:val="single" w:sz="4" w:space="0" w:color="auto"/>
                </w:tcBorders>
                <w:vAlign w:val="center"/>
              </w:tcPr>
            </w:tcPrChange>
          </w:tcPr>
          <w:p w14:paraId="6C34E6B2" w14:textId="77777777" w:rsidR="00F67969" w:rsidRPr="00A62BB0" w:rsidDel="005B3CEE" w:rsidRDefault="00F67969" w:rsidP="00E45E02">
            <w:pPr>
              <w:keepNext/>
              <w:keepLines/>
              <w:spacing w:after="0"/>
              <w:jc w:val="center"/>
              <w:rPr>
                <w:del w:id="4157" w:author="Huawei" w:date="2021-07-08T14:19:00Z"/>
                <w:rFonts w:ascii="Arial" w:hAnsi="Arial" w:cs="Arial"/>
                <w:sz w:val="18"/>
                <w:lang w:val="en-US"/>
              </w:rPr>
            </w:pPr>
          </w:p>
        </w:tc>
      </w:tr>
      <w:tr w:rsidR="00F67969" w:rsidRPr="00A62BB0" w14:paraId="36DCB2EB" w14:textId="77777777" w:rsidTr="00E45E02">
        <w:trPr>
          <w:trHeight w:val="117"/>
          <w:ins w:id="4158" w:author="Huawei" w:date="2021-07-08T14:18:00Z"/>
        </w:trPr>
        <w:tc>
          <w:tcPr>
            <w:tcW w:w="1812" w:type="dxa"/>
            <w:vMerge w:val="restart"/>
            <w:tcBorders>
              <w:left w:val="single" w:sz="4" w:space="0" w:color="auto"/>
              <w:right w:val="single" w:sz="4" w:space="0" w:color="auto"/>
            </w:tcBorders>
            <w:vAlign w:val="center"/>
          </w:tcPr>
          <w:p w14:paraId="75659735" w14:textId="77777777" w:rsidR="00F67969" w:rsidRPr="00A62BB0" w:rsidRDefault="00F67969" w:rsidP="00E45E02">
            <w:pPr>
              <w:keepNext/>
              <w:keepLines/>
              <w:spacing w:after="0"/>
              <w:rPr>
                <w:ins w:id="4159" w:author="Huawei" w:date="2021-07-08T14:18:00Z"/>
                <w:rFonts w:ascii="Arial" w:hAnsi="Arial" w:cs="v5.0.0"/>
                <w:sz w:val="18"/>
              </w:rPr>
            </w:pPr>
            <w:ins w:id="4160" w:author="Huawei" w:date="2021-07-08T14:18:00Z">
              <w:r w:rsidRPr="00A62BB0">
                <w:rPr>
                  <w:rFonts w:ascii="Arial" w:hAnsi="Arial" w:cs="v5.0.0"/>
                  <w:sz w:val="18"/>
                </w:rPr>
                <w:t xml:space="preserve">RMSI CORESET </w:t>
              </w:r>
              <w:r w:rsidRPr="00A62BB0">
                <w:rPr>
                  <w:rFonts w:ascii="Arial" w:hAnsi="Arial" w:cs="v5.0.0" w:hint="eastAsia"/>
                  <w:sz w:val="18"/>
                  <w:lang w:eastAsia="zh-CN"/>
                </w:rPr>
                <w:t>Parameters</w:t>
              </w:r>
            </w:ins>
          </w:p>
        </w:tc>
        <w:tc>
          <w:tcPr>
            <w:tcW w:w="1814" w:type="dxa"/>
            <w:tcBorders>
              <w:top w:val="single" w:sz="4" w:space="0" w:color="auto"/>
              <w:left w:val="single" w:sz="4" w:space="0" w:color="auto"/>
              <w:bottom w:val="single" w:sz="4" w:space="0" w:color="auto"/>
              <w:right w:val="single" w:sz="4" w:space="0" w:color="auto"/>
            </w:tcBorders>
            <w:vAlign w:val="center"/>
          </w:tcPr>
          <w:p w14:paraId="5566CEA1" w14:textId="77777777" w:rsidR="00F67969" w:rsidRPr="00A62BB0" w:rsidRDefault="00F67969" w:rsidP="00E45E02">
            <w:pPr>
              <w:keepNext/>
              <w:keepLines/>
              <w:spacing w:after="0"/>
              <w:rPr>
                <w:ins w:id="4161" w:author="Huawei" w:date="2021-07-08T14:18:00Z"/>
                <w:rFonts w:ascii="Arial" w:hAnsi="Arial" w:cs="Arial"/>
                <w:sz w:val="18"/>
                <w:lang w:val="en-US" w:eastAsia="zh-CN"/>
              </w:rPr>
            </w:pPr>
            <w:ins w:id="4162" w:author="Huawei" w:date="2021-07-08T14:18: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6411D26C" w14:textId="77777777" w:rsidR="00F67969" w:rsidRPr="00A62BB0" w:rsidRDefault="00F67969" w:rsidP="00E45E02">
            <w:pPr>
              <w:keepNext/>
              <w:keepLines/>
              <w:spacing w:after="0"/>
              <w:jc w:val="center"/>
              <w:rPr>
                <w:ins w:id="4163"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1AC27492" w14:textId="77777777" w:rsidR="00F67969" w:rsidRPr="00A62BB0" w:rsidRDefault="00F67969" w:rsidP="00E45E02">
            <w:pPr>
              <w:keepNext/>
              <w:keepLines/>
              <w:spacing w:after="0"/>
              <w:jc w:val="center"/>
              <w:rPr>
                <w:ins w:id="4164" w:author="Huawei" w:date="2021-07-08T14:18:00Z"/>
                <w:rFonts w:ascii="Arial" w:hAnsi="Arial" w:cs="Arial"/>
                <w:sz w:val="18"/>
              </w:rPr>
            </w:pPr>
            <w:ins w:id="4165" w:author="Huawei" w:date="2021-07-08T14:18:00Z">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ins>
          </w:p>
        </w:tc>
        <w:tc>
          <w:tcPr>
            <w:tcW w:w="2494" w:type="dxa"/>
            <w:gridSpan w:val="5"/>
            <w:vMerge w:val="restart"/>
            <w:tcBorders>
              <w:left w:val="single" w:sz="4" w:space="0" w:color="auto"/>
              <w:right w:val="single" w:sz="4" w:space="0" w:color="auto"/>
            </w:tcBorders>
            <w:vAlign w:val="center"/>
          </w:tcPr>
          <w:p w14:paraId="30FEB7C4" w14:textId="77777777" w:rsidR="00F67969" w:rsidRPr="00A62BB0" w:rsidRDefault="00F67969" w:rsidP="00E45E02">
            <w:pPr>
              <w:keepNext/>
              <w:keepLines/>
              <w:spacing w:after="0"/>
              <w:jc w:val="center"/>
              <w:rPr>
                <w:ins w:id="4166" w:author="Huawei" w:date="2021-07-08T14:18:00Z"/>
                <w:rFonts w:ascii="Arial" w:hAnsi="Arial" w:cs="Arial"/>
                <w:sz w:val="18"/>
                <w:lang w:val="en-US"/>
              </w:rPr>
            </w:pPr>
            <w:ins w:id="4167" w:author="Huawei" w:date="2021-07-08T14:18:00Z">
              <w:r w:rsidRPr="00A62BB0">
                <w:rPr>
                  <w:rFonts w:ascii="Arial" w:hAnsi="Arial" w:cs="Arial"/>
                  <w:sz w:val="18"/>
                  <w:lang w:val="en-US"/>
                </w:rPr>
                <w:t>-</w:t>
              </w:r>
            </w:ins>
          </w:p>
        </w:tc>
      </w:tr>
      <w:tr w:rsidR="00F67969" w:rsidRPr="00A62BB0" w14:paraId="5F6FB4E4" w14:textId="77777777" w:rsidTr="00E45E02">
        <w:trPr>
          <w:trHeight w:val="117"/>
          <w:ins w:id="4168" w:author="Huawei" w:date="2021-07-08T14:18:00Z"/>
        </w:trPr>
        <w:tc>
          <w:tcPr>
            <w:tcW w:w="1812" w:type="dxa"/>
            <w:vMerge/>
            <w:tcBorders>
              <w:left w:val="single" w:sz="4" w:space="0" w:color="auto"/>
              <w:right w:val="single" w:sz="4" w:space="0" w:color="auto"/>
            </w:tcBorders>
            <w:vAlign w:val="center"/>
          </w:tcPr>
          <w:p w14:paraId="4BC8BD9C" w14:textId="77777777" w:rsidR="00F67969" w:rsidRPr="00A62BB0" w:rsidRDefault="00F67969" w:rsidP="00E45E02">
            <w:pPr>
              <w:keepNext/>
              <w:keepLines/>
              <w:spacing w:after="0"/>
              <w:rPr>
                <w:ins w:id="4169" w:author="Huawei" w:date="2021-07-08T14:18: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F1ED426" w14:textId="77777777" w:rsidR="00F67969" w:rsidRPr="00A62BB0" w:rsidRDefault="00F67969" w:rsidP="00E45E02">
            <w:pPr>
              <w:keepNext/>
              <w:keepLines/>
              <w:spacing w:after="0"/>
              <w:rPr>
                <w:ins w:id="4170" w:author="Huawei" w:date="2021-07-08T14:18:00Z"/>
                <w:rFonts w:ascii="Arial" w:hAnsi="Arial" w:cs="Arial"/>
                <w:sz w:val="18"/>
                <w:lang w:val="en-US" w:eastAsia="zh-CN"/>
              </w:rPr>
            </w:pPr>
            <w:ins w:id="4171" w:author="Huawei" w:date="2021-07-08T14:18: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0CBDA4C7" w14:textId="77777777" w:rsidR="00F67969" w:rsidRPr="00A62BB0" w:rsidRDefault="00F67969" w:rsidP="00E45E02">
            <w:pPr>
              <w:keepNext/>
              <w:keepLines/>
              <w:spacing w:after="0"/>
              <w:jc w:val="center"/>
              <w:rPr>
                <w:ins w:id="4172"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62671A37" w14:textId="77777777" w:rsidR="00F67969" w:rsidRPr="00A62BB0" w:rsidRDefault="00F67969" w:rsidP="00E45E02">
            <w:pPr>
              <w:keepNext/>
              <w:keepLines/>
              <w:spacing w:after="0"/>
              <w:jc w:val="center"/>
              <w:rPr>
                <w:ins w:id="4173" w:author="Huawei" w:date="2021-07-08T14:18:00Z"/>
                <w:rFonts w:ascii="Arial" w:hAnsi="Arial" w:cs="Arial"/>
                <w:sz w:val="18"/>
              </w:rPr>
            </w:pPr>
            <w:ins w:id="4174" w:author="Huawei" w:date="2021-07-08T14:18:00Z">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ins>
          </w:p>
        </w:tc>
        <w:tc>
          <w:tcPr>
            <w:tcW w:w="2494" w:type="dxa"/>
            <w:gridSpan w:val="5"/>
            <w:vMerge/>
            <w:tcBorders>
              <w:left w:val="single" w:sz="4" w:space="0" w:color="auto"/>
              <w:right w:val="single" w:sz="4" w:space="0" w:color="auto"/>
            </w:tcBorders>
            <w:vAlign w:val="center"/>
          </w:tcPr>
          <w:p w14:paraId="2865AB77" w14:textId="77777777" w:rsidR="00F67969" w:rsidRPr="00A62BB0" w:rsidRDefault="00F67969" w:rsidP="00E45E02">
            <w:pPr>
              <w:keepNext/>
              <w:keepLines/>
              <w:spacing w:after="0"/>
              <w:jc w:val="center"/>
              <w:rPr>
                <w:ins w:id="4175" w:author="Huawei" w:date="2021-07-08T14:18:00Z"/>
                <w:rFonts w:ascii="Arial" w:hAnsi="Arial" w:cs="Arial"/>
                <w:sz w:val="18"/>
                <w:lang w:val="en-US"/>
              </w:rPr>
            </w:pPr>
          </w:p>
        </w:tc>
      </w:tr>
      <w:tr w:rsidR="00F67969" w:rsidRPr="00A62BB0" w14:paraId="314A941B"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76"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ins w:id="4177" w:author="Huawei" w:date="2021-07-08T14:18:00Z"/>
          <w:trPrChange w:id="4178" w:author="Huawei" w:date="2021-07-08T14:22:00Z">
            <w:trPr>
              <w:trHeight w:val="117"/>
            </w:trPr>
          </w:trPrChange>
        </w:trPr>
        <w:tc>
          <w:tcPr>
            <w:tcW w:w="1812" w:type="dxa"/>
            <w:vMerge/>
            <w:tcBorders>
              <w:left w:val="single" w:sz="4" w:space="0" w:color="auto"/>
              <w:bottom w:val="single" w:sz="4" w:space="0" w:color="auto"/>
              <w:right w:val="single" w:sz="4" w:space="0" w:color="auto"/>
            </w:tcBorders>
            <w:vAlign w:val="center"/>
            <w:tcPrChange w:id="4179" w:author="Huawei" w:date="2021-07-08T14:22:00Z">
              <w:tcPr>
                <w:tcW w:w="1812" w:type="dxa"/>
                <w:vMerge/>
                <w:tcBorders>
                  <w:left w:val="single" w:sz="4" w:space="0" w:color="auto"/>
                  <w:bottom w:val="single" w:sz="4" w:space="0" w:color="auto"/>
                  <w:right w:val="single" w:sz="4" w:space="0" w:color="auto"/>
                </w:tcBorders>
                <w:vAlign w:val="center"/>
              </w:tcPr>
            </w:tcPrChange>
          </w:tcPr>
          <w:p w14:paraId="5B7B85AA" w14:textId="77777777" w:rsidR="00F67969" w:rsidRPr="00A62BB0" w:rsidRDefault="00F67969" w:rsidP="00E45E02">
            <w:pPr>
              <w:keepNext/>
              <w:keepLines/>
              <w:spacing w:after="0"/>
              <w:rPr>
                <w:ins w:id="4180" w:author="Huawei" w:date="2021-07-08T14:18: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181"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2CC3A7BF" w14:textId="77777777" w:rsidR="00F67969" w:rsidRPr="00A62BB0" w:rsidRDefault="00F67969" w:rsidP="00E45E02">
            <w:pPr>
              <w:keepNext/>
              <w:keepLines/>
              <w:spacing w:after="0"/>
              <w:rPr>
                <w:ins w:id="4182" w:author="Huawei" w:date="2021-07-08T14:18:00Z"/>
                <w:rFonts w:ascii="Arial" w:hAnsi="Arial" w:cs="Arial"/>
                <w:sz w:val="18"/>
                <w:lang w:val="en-US" w:eastAsia="zh-CN"/>
              </w:rPr>
            </w:pPr>
            <w:ins w:id="4183" w:author="Huawei" w:date="2021-07-08T14:18: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Change w:id="4184" w:author="Huawei" w:date="2021-07-08T14:22:00Z">
              <w:tcPr>
                <w:tcW w:w="891" w:type="dxa"/>
                <w:vMerge/>
                <w:tcBorders>
                  <w:left w:val="single" w:sz="4" w:space="0" w:color="auto"/>
                  <w:bottom w:val="single" w:sz="4" w:space="0" w:color="auto"/>
                  <w:right w:val="single" w:sz="4" w:space="0" w:color="auto"/>
                </w:tcBorders>
                <w:vAlign w:val="center"/>
              </w:tcPr>
            </w:tcPrChange>
          </w:tcPr>
          <w:p w14:paraId="69070DD2" w14:textId="77777777" w:rsidR="00F67969" w:rsidRPr="00A62BB0" w:rsidRDefault="00F67969" w:rsidP="00E45E02">
            <w:pPr>
              <w:keepNext/>
              <w:keepLines/>
              <w:spacing w:after="0"/>
              <w:jc w:val="center"/>
              <w:rPr>
                <w:ins w:id="4185"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Change w:id="4186" w:author="Huawei" w:date="2021-07-08T14:22:00Z">
              <w:tcPr>
                <w:tcW w:w="2824" w:type="dxa"/>
                <w:gridSpan w:val="8"/>
                <w:tcBorders>
                  <w:left w:val="single" w:sz="4" w:space="0" w:color="auto"/>
                  <w:bottom w:val="single" w:sz="4" w:space="0" w:color="auto"/>
                  <w:right w:val="single" w:sz="4" w:space="0" w:color="auto"/>
                </w:tcBorders>
                <w:vAlign w:val="center"/>
              </w:tcPr>
            </w:tcPrChange>
          </w:tcPr>
          <w:p w14:paraId="4EAA1D69" w14:textId="77777777" w:rsidR="00F67969" w:rsidRPr="00A62BB0" w:rsidRDefault="00F67969" w:rsidP="00E45E02">
            <w:pPr>
              <w:keepNext/>
              <w:keepLines/>
              <w:spacing w:after="0"/>
              <w:jc w:val="center"/>
              <w:rPr>
                <w:ins w:id="4187" w:author="Huawei" w:date="2021-07-08T14:18:00Z"/>
                <w:rFonts w:ascii="Arial" w:hAnsi="Arial" w:cs="Arial"/>
                <w:sz w:val="18"/>
              </w:rPr>
            </w:pPr>
            <w:ins w:id="4188" w:author="Huawei" w:date="2021-07-08T14:18:00Z">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ins>
          </w:p>
        </w:tc>
        <w:tc>
          <w:tcPr>
            <w:tcW w:w="2494" w:type="dxa"/>
            <w:gridSpan w:val="5"/>
            <w:vMerge/>
            <w:tcBorders>
              <w:left w:val="single" w:sz="4" w:space="0" w:color="auto"/>
              <w:bottom w:val="single" w:sz="4" w:space="0" w:color="auto"/>
              <w:right w:val="single" w:sz="4" w:space="0" w:color="auto"/>
            </w:tcBorders>
            <w:vAlign w:val="center"/>
            <w:tcPrChange w:id="4189" w:author="Huawei" w:date="2021-07-08T14:22:00Z">
              <w:tcPr>
                <w:tcW w:w="2494" w:type="dxa"/>
                <w:gridSpan w:val="5"/>
                <w:vMerge/>
                <w:tcBorders>
                  <w:left w:val="single" w:sz="4" w:space="0" w:color="auto"/>
                  <w:bottom w:val="single" w:sz="4" w:space="0" w:color="auto"/>
                  <w:right w:val="single" w:sz="4" w:space="0" w:color="auto"/>
                </w:tcBorders>
                <w:vAlign w:val="center"/>
              </w:tcPr>
            </w:tcPrChange>
          </w:tcPr>
          <w:p w14:paraId="6F37231A" w14:textId="77777777" w:rsidR="00F67969" w:rsidRPr="00A62BB0" w:rsidRDefault="00F67969" w:rsidP="00E45E02">
            <w:pPr>
              <w:keepNext/>
              <w:keepLines/>
              <w:spacing w:after="0"/>
              <w:jc w:val="center"/>
              <w:rPr>
                <w:ins w:id="4190" w:author="Huawei" w:date="2021-07-08T14:18:00Z"/>
                <w:rFonts w:ascii="Arial" w:hAnsi="Arial" w:cs="Arial"/>
                <w:sz w:val="18"/>
                <w:lang w:val="en-US"/>
              </w:rPr>
            </w:pPr>
          </w:p>
        </w:tc>
      </w:tr>
      <w:tr w:rsidR="00F67969" w:rsidRPr="00A62BB0" w:rsidDel="005B3CEE" w14:paraId="5349CC82"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91"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192" w:author="Huawei" w:date="2021-07-08T14:22:00Z"/>
          <w:trPrChange w:id="4193" w:author="Huawei" w:date="2021-07-08T14:22:00Z">
            <w:trPr>
              <w:trHeight w:val="171"/>
            </w:trPr>
          </w:trPrChange>
        </w:trPr>
        <w:tc>
          <w:tcPr>
            <w:tcW w:w="1812" w:type="dxa"/>
            <w:tcBorders>
              <w:top w:val="single" w:sz="4" w:space="0" w:color="auto"/>
              <w:left w:val="single" w:sz="4" w:space="0" w:color="auto"/>
              <w:bottom w:val="nil"/>
              <w:right w:val="single" w:sz="4" w:space="0" w:color="auto"/>
            </w:tcBorders>
            <w:vAlign w:val="center"/>
            <w:tcPrChange w:id="4194" w:author="Huawei" w:date="2021-07-08T14:22:00Z">
              <w:tcPr>
                <w:tcW w:w="1812" w:type="dxa"/>
                <w:tcBorders>
                  <w:top w:val="single" w:sz="4" w:space="0" w:color="auto"/>
                  <w:left w:val="single" w:sz="4" w:space="0" w:color="auto"/>
                  <w:right w:val="single" w:sz="4" w:space="0" w:color="auto"/>
                </w:tcBorders>
                <w:vAlign w:val="center"/>
              </w:tcPr>
            </w:tcPrChange>
          </w:tcPr>
          <w:p w14:paraId="1520ACCC" w14:textId="77777777" w:rsidR="00F67969" w:rsidRPr="00A62BB0" w:rsidDel="005B3CEE" w:rsidRDefault="00F67969" w:rsidP="00E45E02">
            <w:pPr>
              <w:keepNext/>
              <w:keepLines/>
              <w:spacing w:after="0"/>
              <w:rPr>
                <w:del w:id="4195" w:author="Huawei" w:date="2021-07-08T14:22:00Z"/>
                <w:rFonts w:ascii="Arial" w:hAnsi="Arial" w:cs="v5.0.0"/>
                <w:sz w:val="18"/>
              </w:rPr>
            </w:pPr>
            <w:del w:id="4196" w:author="Huawei" w:date="2021-07-08T14:22:00Z">
              <w:r w:rsidRPr="00A62BB0" w:rsidDel="005B3CEE">
                <w:rPr>
                  <w:rFonts w:ascii="Arial" w:hAnsi="Arial" w:cs="v5.0.0" w:hint="eastAsia"/>
                  <w:sz w:val="18"/>
                  <w:lang w:eastAsia="zh-CN"/>
                </w:rPr>
                <w:delText>Dedicated</w:delText>
              </w:r>
              <w:r w:rsidRPr="00A62BB0" w:rsidDel="005B3CEE">
                <w:rPr>
                  <w:rFonts w:ascii="Arial" w:hAnsi="Arial" w:cs="v5.0.0"/>
                  <w:sz w:val="18"/>
                </w:rPr>
                <w:delText xml:space="preserve"> CORESET </w:delText>
              </w:r>
              <w:r w:rsidRPr="00A62BB0" w:rsidDel="005B3CEE">
                <w:rPr>
                  <w:rFonts w:ascii="Arial" w:hAnsi="Arial" w:cs="v5.0.0" w:hint="eastAsia"/>
                  <w:sz w:val="18"/>
                  <w:lang w:eastAsia="zh-CN"/>
                </w:rPr>
                <w:delText>Parameters</w:delText>
              </w:r>
            </w:del>
          </w:p>
        </w:tc>
        <w:tc>
          <w:tcPr>
            <w:tcW w:w="1814" w:type="dxa"/>
            <w:tcBorders>
              <w:top w:val="single" w:sz="4" w:space="0" w:color="auto"/>
              <w:left w:val="single" w:sz="4" w:space="0" w:color="auto"/>
              <w:bottom w:val="single" w:sz="4" w:space="0" w:color="auto"/>
              <w:right w:val="single" w:sz="4" w:space="0" w:color="auto"/>
            </w:tcBorders>
            <w:vAlign w:val="center"/>
            <w:tcPrChange w:id="4197"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2191D18C" w14:textId="77777777" w:rsidR="00F67969" w:rsidRPr="00A62BB0" w:rsidDel="005B3CEE" w:rsidRDefault="00F67969" w:rsidP="00E45E02">
            <w:pPr>
              <w:keepNext/>
              <w:keepLines/>
              <w:spacing w:after="0"/>
              <w:rPr>
                <w:del w:id="4198" w:author="Huawei" w:date="2021-07-08T14:22:00Z"/>
                <w:rFonts w:ascii="Arial" w:hAnsi="Arial" w:cs="Arial"/>
                <w:sz w:val="18"/>
                <w:lang w:val="en-US" w:eastAsia="zh-CN"/>
              </w:rPr>
            </w:pPr>
            <w:del w:id="4199" w:author="Huawei" w:date="2021-07-08T14:22: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4200" w:author="Huawei" w:date="2021-07-08T14:22:00Z">
              <w:tcPr>
                <w:tcW w:w="891" w:type="dxa"/>
                <w:tcBorders>
                  <w:top w:val="single" w:sz="4" w:space="0" w:color="auto"/>
                  <w:left w:val="single" w:sz="4" w:space="0" w:color="auto"/>
                  <w:right w:val="single" w:sz="4" w:space="0" w:color="auto"/>
                </w:tcBorders>
                <w:vAlign w:val="center"/>
              </w:tcPr>
            </w:tcPrChange>
          </w:tcPr>
          <w:p w14:paraId="7220AD9D" w14:textId="77777777" w:rsidR="00F67969" w:rsidRPr="00A62BB0" w:rsidDel="005B3CEE" w:rsidRDefault="00F67969" w:rsidP="00E45E02">
            <w:pPr>
              <w:keepNext/>
              <w:keepLines/>
              <w:spacing w:after="0"/>
              <w:jc w:val="center"/>
              <w:rPr>
                <w:del w:id="4201" w:author="Huawei" w:date="2021-07-08T14:22: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4202" w:author="Huawei" w:date="2021-07-08T14:22:00Z">
              <w:tcPr>
                <w:tcW w:w="1013" w:type="dxa"/>
                <w:gridSpan w:val="3"/>
                <w:tcBorders>
                  <w:top w:val="single" w:sz="4" w:space="0" w:color="auto"/>
                  <w:left w:val="single" w:sz="4" w:space="0" w:color="auto"/>
                  <w:right w:val="single" w:sz="4" w:space="0" w:color="auto"/>
                </w:tcBorders>
                <w:vAlign w:val="center"/>
              </w:tcPr>
            </w:tcPrChange>
          </w:tcPr>
          <w:p w14:paraId="6AB1645B" w14:textId="77777777" w:rsidR="00F67969" w:rsidRPr="00A62BB0" w:rsidDel="005B3CEE" w:rsidRDefault="00F67969" w:rsidP="00E45E02">
            <w:pPr>
              <w:keepNext/>
              <w:keepLines/>
              <w:spacing w:after="0"/>
              <w:jc w:val="center"/>
              <w:rPr>
                <w:del w:id="4203" w:author="Huawei" w:date="2021-07-08T14:22:00Z"/>
                <w:rFonts w:ascii="Arial" w:hAnsi="Arial" w:cs="Arial"/>
                <w:sz w:val="18"/>
                <w:highlight w:val="yellow"/>
                <w:lang w:eastAsia="zh-CN"/>
              </w:rPr>
            </w:pPr>
            <w:del w:id="4204" w:author="Huawei" w:date="2021-07-08T14:22:00Z">
              <w:r w:rsidRPr="00A62BB0" w:rsidDel="005B3CEE">
                <w:rPr>
                  <w:rFonts w:ascii="Arial" w:hAnsi="Arial" w:cs="Arial" w:hint="eastAsia"/>
                  <w:sz w:val="18"/>
                  <w:lang w:eastAsia="zh-CN"/>
                </w:rPr>
                <w:delText>CCR.1.1 FDD</w:delText>
              </w:r>
            </w:del>
          </w:p>
        </w:tc>
        <w:tc>
          <w:tcPr>
            <w:tcW w:w="980" w:type="dxa"/>
            <w:gridSpan w:val="3"/>
            <w:tcBorders>
              <w:top w:val="single" w:sz="4" w:space="0" w:color="auto"/>
              <w:left w:val="single" w:sz="4" w:space="0" w:color="auto"/>
              <w:bottom w:val="nil"/>
              <w:right w:val="single" w:sz="4" w:space="0" w:color="auto"/>
            </w:tcBorders>
            <w:vAlign w:val="center"/>
            <w:tcPrChange w:id="4205" w:author="Huawei" w:date="2021-07-08T14:22:00Z">
              <w:tcPr>
                <w:tcW w:w="980" w:type="dxa"/>
                <w:gridSpan w:val="3"/>
                <w:tcBorders>
                  <w:top w:val="single" w:sz="4" w:space="0" w:color="auto"/>
                  <w:left w:val="single" w:sz="4" w:space="0" w:color="auto"/>
                  <w:right w:val="single" w:sz="4" w:space="0" w:color="auto"/>
                </w:tcBorders>
                <w:vAlign w:val="center"/>
              </w:tcPr>
            </w:tcPrChange>
          </w:tcPr>
          <w:p w14:paraId="3263EEDF" w14:textId="77777777" w:rsidR="00F67969" w:rsidRPr="00A62BB0" w:rsidDel="005B3CEE" w:rsidRDefault="00F67969" w:rsidP="00E45E02">
            <w:pPr>
              <w:keepNext/>
              <w:keepLines/>
              <w:spacing w:after="0"/>
              <w:jc w:val="center"/>
              <w:rPr>
                <w:del w:id="4206" w:author="Huawei" w:date="2021-07-08T14:22:00Z"/>
                <w:rFonts w:ascii="Arial" w:hAnsi="Arial" w:cs="Arial"/>
                <w:sz w:val="18"/>
                <w:highlight w:val="yellow"/>
                <w:lang w:val="en-US" w:eastAsia="zh-CN"/>
              </w:rPr>
            </w:pPr>
            <w:del w:id="4207" w:author="Huawei" w:date="2021-07-08T14:22:00Z">
              <w:r w:rsidRPr="00A62BB0" w:rsidDel="005B3CEE">
                <w:rPr>
                  <w:rFonts w:ascii="Arial" w:hAnsi="Arial" w:cs="Arial" w:hint="eastAsia"/>
                  <w:sz w:val="18"/>
                  <w:lang w:val="en-US" w:eastAsia="zh-CN"/>
                </w:rPr>
                <w:delText>-</w:delText>
              </w:r>
            </w:del>
          </w:p>
        </w:tc>
        <w:tc>
          <w:tcPr>
            <w:tcW w:w="831" w:type="dxa"/>
            <w:gridSpan w:val="2"/>
            <w:tcBorders>
              <w:top w:val="single" w:sz="4" w:space="0" w:color="auto"/>
              <w:left w:val="single" w:sz="4" w:space="0" w:color="auto"/>
              <w:right w:val="single" w:sz="4" w:space="0" w:color="auto"/>
            </w:tcBorders>
            <w:vAlign w:val="center"/>
            <w:tcPrChange w:id="4208" w:author="Huawei" w:date="2021-07-08T14:22:00Z">
              <w:tcPr>
                <w:tcW w:w="831" w:type="dxa"/>
                <w:gridSpan w:val="2"/>
                <w:tcBorders>
                  <w:top w:val="single" w:sz="4" w:space="0" w:color="auto"/>
                  <w:left w:val="single" w:sz="4" w:space="0" w:color="auto"/>
                  <w:right w:val="single" w:sz="4" w:space="0" w:color="auto"/>
                </w:tcBorders>
                <w:vAlign w:val="center"/>
              </w:tcPr>
            </w:tcPrChange>
          </w:tcPr>
          <w:p w14:paraId="3ECFA57F" w14:textId="77777777" w:rsidR="00F67969" w:rsidRPr="00A62BB0" w:rsidDel="005B3CEE" w:rsidRDefault="00F67969" w:rsidP="00E45E02">
            <w:pPr>
              <w:keepNext/>
              <w:keepLines/>
              <w:spacing w:after="0"/>
              <w:jc w:val="center"/>
              <w:rPr>
                <w:del w:id="4209" w:author="Huawei" w:date="2021-07-08T14:22:00Z"/>
                <w:rFonts w:ascii="Arial" w:hAnsi="Arial" w:cs="Arial"/>
                <w:sz w:val="18"/>
                <w:highlight w:val="yellow"/>
                <w:lang w:eastAsia="zh-CN"/>
              </w:rPr>
            </w:pPr>
            <w:del w:id="4210" w:author="Huawei" w:date="2021-07-08T14:22:00Z">
              <w:r w:rsidRPr="00A62BB0" w:rsidDel="005B3CEE">
                <w:rPr>
                  <w:rFonts w:ascii="Arial" w:hAnsi="Arial" w:cs="Arial" w:hint="eastAsia"/>
                  <w:sz w:val="18"/>
                  <w:lang w:eastAsia="zh-CN"/>
                </w:rPr>
                <w:delText>CCR.1.1 FDD</w:delText>
              </w:r>
            </w:del>
          </w:p>
        </w:tc>
        <w:tc>
          <w:tcPr>
            <w:tcW w:w="831" w:type="dxa"/>
            <w:gridSpan w:val="2"/>
            <w:tcBorders>
              <w:top w:val="single" w:sz="4" w:space="0" w:color="auto"/>
              <w:left w:val="single" w:sz="4" w:space="0" w:color="auto"/>
              <w:bottom w:val="nil"/>
              <w:right w:val="single" w:sz="4" w:space="0" w:color="auto"/>
            </w:tcBorders>
            <w:vAlign w:val="center"/>
            <w:tcPrChange w:id="4211" w:author="Huawei" w:date="2021-07-08T14:22:00Z">
              <w:tcPr>
                <w:tcW w:w="831" w:type="dxa"/>
                <w:gridSpan w:val="2"/>
                <w:tcBorders>
                  <w:top w:val="single" w:sz="4" w:space="0" w:color="auto"/>
                  <w:left w:val="single" w:sz="4" w:space="0" w:color="auto"/>
                  <w:right w:val="single" w:sz="4" w:space="0" w:color="auto"/>
                </w:tcBorders>
                <w:vAlign w:val="center"/>
              </w:tcPr>
            </w:tcPrChange>
          </w:tcPr>
          <w:p w14:paraId="3F0CD3BA" w14:textId="77777777" w:rsidR="00F67969" w:rsidRPr="00A62BB0" w:rsidDel="005B3CEE" w:rsidRDefault="00F67969" w:rsidP="00E45E02">
            <w:pPr>
              <w:keepNext/>
              <w:keepLines/>
              <w:spacing w:after="0"/>
              <w:jc w:val="center"/>
              <w:rPr>
                <w:del w:id="4212" w:author="Huawei" w:date="2021-07-08T14:22:00Z"/>
                <w:rFonts w:ascii="Arial" w:hAnsi="Arial" w:cs="Arial"/>
                <w:sz w:val="18"/>
                <w:highlight w:val="yellow"/>
                <w:lang w:val="en-US" w:eastAsia="zh-CN"/>
              </w:rPr>
            </w:pPr>
            <w:del w:id="4213" w:author="Huawei" w:date="2021-07-08T14:22:00Z">
              <w:r w:rsidRPr="00A62BB0" w:rsidDel="005B3CEE">
                <w:rPr>
                  <w:rFonts w:ascii="Arial" w:hAnsi="Arial" w:cs="Arial" w:hint="eastAsia"/>
                  <w:sz w:val="18"/>
                  <w:lang w:val="en-US" w:eastAsia="zh-CN"/>
                </w:rPr>
                <w:delText>-</w:delText>
              </w:r>
            </w:del>
          </w:p>
        </w:tc>
        <w:tc>
          <w:tcPr>
            <w:tcW w:w="831" w:type="dxa"/>
            <w:gridSpan w:val="2"/>
            <w:tcBorders>
              <w:top w:val="single" w:sz="4" w:space="0" w:color="auto"/>
              <w:left w:val="single" w:sz="4" w:space="0" w:color="auto"/>
              <w:right w:val="single" w:sz="4" w:space="0" w:color="auto"/>
            </w:tcBorders>
            <w:vAlign w:val="center"/>
            <w:tcPrChange w:id="4214" w:author="Huawei" w:date="2021-07-08T14:22:00Z">
              <w:tcPr>
                <w:tcW w:w="831" w:type="dxa"/>
                <w:gridSpan w:val="2"/>
                <w:tcBorders>
                  <w:top w:val="single" w:sz="4" w:space="0" w:color="auto"/>
                  <w:left w:val="single" w:sz="4" w:space="0" w:color="auto"/>
                  <w:right w:val="single" w:sz="4" w:space="0" w:color="auto"/>
                </w:tcBorders>
                <w:vAlign w:val="center"/>
              </w:tcPr>
            </w:tcPrChange>
          </w:tcPr>
          <w:p w14:paraId="6A235132" w14:textId="77777777" w:rsidR="00F67969" w:rsidRPr="00A62BB0" w:rsidDel="005B3CEE" w:rsidRDefault="00F67969" w:rsidP="00E45E02">
            <w:pPr>
              <w:keepNext/>
              <w:keepLines/>
              <w:spacing w:after="0"/>
              <w:jc w:val="center"/>
              <w:rPr>
                <w:del w:id="4215" w:author="Huawei" w:date="2021-07-08T14:22:00Z"/>
                <w:rFonts w:ascii="Arial" w:hAnsi="Arial" w:cs="Arial"/>
                <w:sz w:val="18"/>
                <w:highlight w:val="yellow"/>
                <w:lang w:eastAsia="zh-CN"/>
              </w:rPr>
            </w:pPr>
            <w:del w:id="4216" w:author="Huawei" w:date="2021-07-08T14:22:00Z">
              <w:r w:rsidRPr="00A62BB0" w:rsidDel="005B3CEE">
                <w:rPr>
                  <w:rFonts w:ascii="Arial" w:hAnsi="Arial" w:cs="Arial" w:hint="eastAsia"/>
                  <w:sz w:val="18"/>
                  <w:lang w:eastAsia="zh-CN"/>
                </w:rPr>
                <w:delText>CCR.1.1 FDD</w:delText>
              </w:r>
            </w:del>
          </w:p>
        </w:tc>
        <w:tc>
          <w:tcPr>
            <w:tcW w:w="832" w:type="dxa"/>
            <w:tcBorders>
              <w:top w:val="single" w:sz="4" w:space="0" w:color="auto"/>
              <w:left w:val="single" w:sz="4" w:space="0" w:color="auto"/>
              <w:bottom w:val="nil"/>
              <w:right w:val="single" w:sz="4" w:space="0" w:color="auto"/>
            </w:tcBorders>
            <w:vAlign w:val="center"/>
            <w:tcPrChange w:id="4217" w:author="Huawei" w:date="2021-07-08T14:22:00Z">
              <w:tcPr>
                <w:tcW w:w="832" w:type="dxa"/>
                <w:tcBorders>
                  <w:top w:val="single" w:sz="4" w:space="0" w:color="auto"/>
                  <w:left w:val="single" w:sz="4" w:space="0" w:color="auto"/>
                  <w:right w:val="single" w:sz="4" w:space="0" w:color="auto"/>
                </w:tcBorders>
                <w:vAlign w:val="center"/>
              </w:tcPr>
            </w:tcPrChange>
          </w:tcPr>
          <w:p w14:paraId="67EEE811" w14:textId="77777777" w:rsidR="00F67969" w:rsidRPr="00A62BB0" w:rsidDel="005B3CEE" w:rsidRDefault="00F67969" w:rsidP="00E45E02">
            <w:pPr>
              <w:keepNext/>
              <w:keepLines/>
              <w:spacing w:after="0"/>
              <w:jc w:val="center"/>
              <w:rPr>
                <w:del w:id="4218" w:author="Huawei" w:date="2021-07-08T14:22:00Z"/>
                <w:rFonts w:ascii="Arial" w:hAnsi="Arial" w:cs="Arial"/>
                <w:sz w:val="18"/>
                <w:highlight w:val="yellow"/>
                <w:lang w:val="en-US" w:eastAsia="zh-CN"/>
              </w:rPr>
            </w:pPr>
            <w:del w:id="4219" w:author="Huawei" w:date="2021-07-08T14:22:00Z">
              <w:r w:rsidRPr="00A62BB0" w:rsidDel="005B3CEE">
                <w:rPr>
                  <w:rFonts w:ascii="Arial" w:hAnsi="Arial" w:cs="Arial" w:hint="eastAsia"/>
                  <w:sz w:val="18"/>
                  <w:lang w:val="en-US" w:eastAsia="zh-CN"/>
                </w:rPr>
                <w:delText>-</w:delText>
              </w:r>
            </w:del>
          </w:p>
        </w:tc>
      </w:tr>
      <w:tr w:rsidR="00F67969" w:rsidRPr="00A62BB0" w:rsidDel="005B3CEE" w14:paraId="6F3F8970"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20"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221" w:author="Huawei" w:date="2021-07-08T14:22:00Z"/>
          <w:trPrChange w:id="4222" w:author="Huawei" w:date="2021-07-08T14:22:00Z">
            <w:trPr>
              <w:trHeight w:val="171"/>
            </w:trPr>
          </w:trPrChange>
        </w:trPr>
        <w:tc>
          <w:tcPr>
            <w:tcW w:w="1812" w:type="dxa"/>
            <w:tcBorders>
              <w:top w:val="nil"/>
              <w:left w:val="single" w:sz="4" w:space="0" w:color="auto"/>
              <w:bottom w:val="nil"/>
              <w:right w:val="single" w:sz="4" w:space="0" w:color="auto"/>
            </w:tcBorders>
            <w:vAlign w:val="center"/>
            <w:tcPrChange w:id="4223" w:author="Huawei" w:date="2021-07-08T14:22:00Z">
              <w:tcPr>
                <w:tcW w:w="1812" w:type="dxa"/>
                <w:tcBorders>
                  <w:left w:val="single" w:sz="4" w:space="0" w:color="auto"/>
                  <w:right w:val="single" w:sz="4" w:space="0" w:color="auto"/>
                </w:tcBorders>
                <w:vAlign w:val="center"/>
              </w:tcPr>
            </w:tcPrChange>
          </w:tcPr>
          <w:p w14:paraId="51378C7D" w14:textId="77777777" w:rsidR="00F67969" w:rsidRPr="00A62BB0" w:rsidDel="005B3CEE" w:rsidRDefault="00F67969" w:rsidP="00E45E02">
            <w:pPr>
              <w:keepNext/>
              <w:keepLines/>
              <w:spacing w:after="0"/>
              <w:rPr>
                <w:del w:id="4224" w:author="Huawei" w:date="2021-07-08T14:22: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Change w:id="4225"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5B157B83" w14:textId="77777777" w:rsidR="00F67969" w:rsidRPr="00A62BB0" w:rsidDel="005B3CEE" w:rsidRDefault="00F67969" w:rsidP="00E45E02">
            <w:pPr>
              <w:keepNext/>
              <w:keepLines/>
              <w:spacing w:after="0"/>
              <w:rPr>
                <w:del w:id="4226" w:author="Huawei" w:date="2021-07-08T14:22:00Z"/>
                <w:rFonts w:ascii="Arial" w:hAnsi="Arial" w:cs="Arial"/>
                <w:sz w:val="18"/>
                <w:lang w:val="en-US" w:eastAsia="zh-CN"/>
              </w:rPr>
            </w:pPr>
            <w:del w:id="4227" w:author="Huawei" w:date="2021-07-08T14:22: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4228" w:author="Huawei" w:date="2021-07-08T14:22:00Z">
              <w:tcPr>
                <w:tcW w:w="891" w:type="dxa"/>
                <w:tcBorders>
                  <w:left w:val="single" w:sz="4" w:space="0" w:color="auto"/>
                  <w:right w:val="single" w:sz="4" w:space="0" w:color="auto"/>
                </w:tcBorders>
                <w:vAlign w:val="center"/>
              </w:tcPr>
            </w:tcPrChange>
          </w:tcPr>
          <w:p w14:paraId="62304434" w14:textId="77777777" w:rsidR="00F67969" w:rsidRPr="00A62BB0" w:rsidDel="005B3CEE" w:rsidRDefault="00F67969" w:rsidP="00E45E02">
            <w:pPr>
              <w:keepNext/>
              <w:keepLines/>
              <w:spacing w:after="0"/>
              <w:jc w:val="center"/>
              <w:rPr>
                <w:del w:id="4229" w:author="Huawei" w:date="2021-07-08T14:22:00Z"/>
                <w:rFonts w:ascii="Arial" w:hAnsi="Arial" w:cs="Arial"/>
                <w:sz w:val="18"/>
                <w:lang w:val="en-US"/>
              </w:rPr>
            </w:pPr>
          </w:p>
        </w:tc>
        <w:tc>
          <w:tcPr>
            <w:tcW w:w="1013" w:type="dxa"/>
            <w:gridSpan w:val="3"/>
            <w:tcBorders>
              <w:left w:val="single" w:sz="4" w:space="0" w:color="auto"/>
              <w:right w:val="single" w:sz="4" w:space="0" w:color="auto"/>
            </w:tcBorders>
            <w:vAlign w:val="center"/>
            <w:tcPrChange w:id="4230" w:author="Huawei" w:date="2021-07-08T14:22:00Z">
              <w:tcPr>
                <w:tcW w:w="1013" w:type="dxa"/>
                <w:gridSpan w:val="3"/>
                <w:tcBorders>
                  <w:left w:val="single" w:sz="4" w:space="0" w:color="auto"/>
                  <w:right w:val="single" w:sz="4" w:space="0" w:color="auto"/>
                </w:tcBorders>
                <w:vAlign w:val="center"/>
              </w:tcPr>
            </w:tcPrChange>
          </w:tcPr>
          <w:p w14:paraId="70B56324" w14:textId="77777777" w:rsidR="00F67969" w:rsidRPr="00A62BB0" w:rsidDel="005B3CEE" w:rsidRDefault="00F67969" w:rsidP="00E45E02">
            <w:pPr>
              <w:keepNext/>
              <w:keepLines/>
              <w:spacing w:after="0"/>
              <w:jc w:val="center"/>
              <w:rPr>
                <w:del w:id="4231" w:author="Huawei" w:date="2021-07-08T14:22:00Z"/>
                <w:rFonts w:ascii="Arial" w:hAnsi="Arial" w:cs="Arial"/>
                <w:sz w:val="18"/>
                <w:highlight w:val="yellow"/>
                <w:lang w:eastAsia="zh-CN"/>
              </w:rPr>
            </w:pPr>
            <w:del w:id="4232" w:author="Huawei" w:date="2021-07-08T14:22:00Z">
              <w:r w:rsidRPr="00A62BB0" w:rsidDel="005B3CEE">
                <w:rPr>
                  <w:rFonts w:ascii="Arial" w:hAnsi="Arial" w:cs="Arial" w:hint="eastAsia"/>
                  <w:sz w:val="18"/>
                  <w:lang w:eastAsia="zh-CN"/>
                </w:rPr>
                <w:delText>CCR.1.1 TDD</w:delText>
              </w:r>
            </w:del>
          </w:p>
        </w:tc>
        <w:tc>
          <w:tcPr>
            <w:tcW w:w="980" w:type="dxa"/>
            <w:gridSpan w:val="3"/>
            <w:tcBorders>
              <w:top w:val="nil"/>
              <w:left w:val="single" w:sz="4" w:space="0" w:color="auto"/>
              <w:bottom w:val="nil"/>
              <w:right w:val="single" w:sz="4" w:space="0" w:color="auto"/>
            </w:tcBorders>
            <w:vAlign w:val="center"/>
            <w:tcPrChange w:id="4233" w:author="Huawei" w:date="2021-07-08T14:22:00Z">
              <w:tcPr>
                <w:tcW w:w="980" w:type="dxa"/>
                <w:gridSpan w:val="3"/>
                <w:tcBorders>
                  <w:left w:val="single" w:sz="4" w:space="0" w:color="auto"/>
                  <w:right w:val="single" w:sz="4" w:space="0" w:color="auto"/>
                </w:tcBorders>
                <w:vAlign w:val="center"/>
              </w:tcPr>
            </w:tcPrChange>
          </w:tcPr>
          <w:p w14:paraId="79A95DA0" w14:textId="77777777" w:rsidR="00F67969" w:rsidRPr="00A62BB0" w:rsidDel="005B3CEE" w:rsidRDefault="00F67969" w:rsidP="00E45E02">
            <w:pPr>
              <w:keepNext/>
              <w:keepLines/>
              <w:spacing w:after="0"/>
              <w:jc w:val="center"/>
              <w:rPr>
                <w:del w:id="4234" w:author="Huawei" w:date="2021-07-08T14:22:00Z"/>
                <w:rFonts w:ascii="Arial" w:hAnsi="Arial" w:cs="Arial"/>
                <w:sz w:val="18"/>
                <w:highlight w:val="yellow"/>
                <w:lang w:val="en-US" w:eastAsia="zh-CN"/>
              </w:rPr>
            </w:pPr>
          </w:p>
        </w:tc>
        <w:tc>
          <w:tcPr>
            <w:tcW w:w="831" w:type="dxa"/>
            <w:gridSpan w:val="2"/>
            <w:tcBorders>
              <w:left w:val="single" w:sz="4" w:space="0" w:color="auto"/>
              <w:right w:val="single" w:sz="4" w:space="0" w:color="auto"/>
            </w:tcBorders>
            <w:vAlign w:val="center"/>
            <w:tcPrChange w:id="4235" w:author="Huawei" w:date="2021-07-08T14:22:00Z">
              <w:tcPr>
                <w:tcW w:w="831" w:type="dxa"/>
                <w:gridSpan w:val="2"/>
                <w:tcBorders>
                  <w:left w:val="single" w:sz="4" w:space="0" w:color="auto"/>
                  <w:right w:val="single" w:sz="4" w:space="0" w:color="auto"/>
                </w:tcBorders>
                <w:vAlign w:val="center"/>
              </w:tcPr>
            </w:tcPrChange>
          </w:tcPr>
          <w:p w14:paraId="7179C593" w14:textId="77777777" w:rsidR="00F67969" w:rsidRPr="00A62BB0" w:rsidDel="005B3CEE" w:rsidRDefault="00F67969" w:rsidP="00E45E02">
            <w:pPr>
              <w:keepNext/>
              <w:keepLines/>
              <w:spacing w:after="0"/>
              <w:jc w:val="center"/>
              <w:rPr>
                <w:del w:id="4236" w:author="Huawei" w:date="2021-07-08T14:22:00Z"/>
                <w:rFonts w:ascii="Arial" w:hAnsi="Arial" w:cs="Arial"/>
                <w:sz w:val="18"/>
                <w:highlight w:val="yellow"/>
                <w:lang w:eastAsia="zh-CN"/>
              </w:rPr>
            </w:pPr>
            <w:del w:id="4237" w:author="Huawei" w:date="2021-07-08T14:22:00Z">
              <w:r w:rsidRPr="00A62BB0" w:rsidDel="005B3CEE">
                <w:rPr>
                  <w:rFonts w:ascii="Arial" w:hAnsi="Arial" w:cs="Arial" w:hint="eastAsia"/>
                  <w:sz w:val="18"/>
                  <w:lang w:eastAsia="zh-CN"/>
                </w:rPr>
                <w:delText>CCR.1.1 TDD</w:delText>
              </w:r>
            </w:del>
          </w:p>
        </w:tc>
        <w:tc>
          <w:tcPr>
            <w:tcW w:w="831" w:type="dxa"/>
            <w:gridSpan w:val="2"/>
            <w:tcBorders>
              <w:top w:val="nil"/>
              <w:left w:val="single" w:sz="4" w:space="0" w:color="auto"/>
              <w:bottom w:val="nil"/>
              <w:right w:val="single" w:sz="4" w:space="0" w:color="auto"/>
            </w:tcBorders>
            <w:vAlign w:val="center"/>
            <w:tcPrChange w:id="4238" w:author="Huawei" w:date="2021-07-08T14:22:00Z">
              <w:tcPr>
                <w:tcW w:w="831" w:type="dxa"/>
                <w:gridSpan w:val="2"/>
                <w:tcBorders>
                  <w:left w:val="single" w:sz="4" w:space="0" w:color="auto"/>
                  <w:right w:val="single" w:sz="4" w:space="0" w:color="auto"/>
                </w:tcBorders>
                <w:vAlign w:val="center"/>
              </w:tcPr>
            </w:tcPrChange>
          </w:tcPr>
          <w:p w14:paraId="679D7B61" w14:textId="77777777" w:rsidR="00F67969" w:rsidRPr="00A62BB0" w:rsidDel="005B3CEE" w:rsidRDefault="00F67969" w:rsidP="00E45E02">
            <w:pPr>
              <w:keepNext/>
              <w:keepLines/>
              <w:spacing w:after="0"/>
              <w:jc w:val="center"/>
              <w:rPr>
                <w:del w:id="4239" w:author="Huawei" w:date="2021-07-08T14:22:00Z"/>
                <w:rFonts w:ascii="Arial" w:hAnsi="Arial" w:cs="Arial"/>
                <w:sz w:val="18"/>
                <w:highlight w:val="yellow"/>
                <w:lang w:val="en-US" w:eastAsia="zh-CN"/>
              </w:rPr>
            </w:pPr>
          </w:p>
        </w:tc>
        <w:tc>
          <w:tcPr>
            <w:tcW w:w="831" w:type="dxa"/>
            <w:gridSpan w:val="2"/>
            <w:tcBorders>
              <w:left w:val="single" w:sz="4" w:space="0" w:color="auto"/>
              <w:right w:val="single" w:sz="4" w:space="0" w:color="auto"/>
            </w:tcBorders>
            <w:vAlign w:val="center"/>
            <w:tcPrChange w:id="4240" w:author="Huawei" w:date="2021-07-08T14:22:00Z">
              <w:tcPr>
                <w:tcW w:w="831" w:type="dxa"/>
                <w:gridSpan w:val="2"/>
                <w:tcBorders>
                  <w:left w:val="single" w:sz="4" w:space="0" w:color="auto"/>
                  <w:right w:val="single" w:sz="4" w:space="0" w:color="auto"/>
                </w:tcBorders>
                <w:vAlign w:val="center"/>
              </w:tcPr>
            </w:tcPrChange>
          </w:tcPr>
          <w:p w14:paraId="1F93367F" w14:textId="77777777" w:rsidR="00F67969" w:rsidRPr="00A62BB0" w:rsidDel="005B3CEE" w:rsidRDefault="00F67969" w:rsidP="00E45E02">
            <w:pPr>
              <w:keepNext/>
              <w:keepLines/>
              <w:spacing w:after="0"/>
              <w:jc w:val="center"/>
              <w:rPr>
                <w:del w:id="4241" w:author="Huawei" w:date="2021-07-08T14:22:00Z"/>
                <w:rFonts w:ascii="Arial" w:hAnsi="Arial" w:cs="Arial"/>
                <w:sz w:val="18"/>
                <w:highlight w:val="yellow"/>
                <w:lang w:eastAsia="zh-CN"/>
              </w:rPr>
            </w:pPr>
            <w:del w:id="4242" w:author="Huawei" w:date="2021-07-08T14:22:00Z">
              <w:r w:rsidRPr="00A62BB0" w:rsidDel="005B3CEE">
                <w:rPr>
                  <w:rFonts w:ascii="Arial" w:hAnsi="Arial" w:cs="Arial" w:hint="eastAsia"/>
                  <w:sz w:val="18"/>
                  <w:lang w:eastAsia="zh-CN"/>
                </w:rPr>
                <w:delText>CCR.1.1 TDD</w:delText>
              </w:r>
            </w:del>
          </w:p>
        </w:tc>
        <w:tc>
          <w:tcPr>
            <w:tcW w:w="832" w:type="dxa"/>
            <w:tcBorders>
              <w:top w:val="nil"/>
              <w:left w:val="single" w:sz="4" w:space="0" w:color="auto"/>
              <w:bottom w:val="nil"/>
              <w:right w:val="single" w:sz="4" w:space="0" w:color="auto"/>
            </w:tcBorders>
            <w:vAlign w:val="center"/>
            <w:tcPrChange w:id="4243" w:author="Huawei" w:date="2021-07-08T14:22:00Z">
              <w:tcPr>
                <w:tcW w:w="832" w:type="dxa"/>
                <w:tcBorders>
                  <w:left w:val="single" w:sz="4" w:space="0" w:color="auto"/>
                  <w:right w:val="single" w:sz="4" w:space="0" w:color="auto"/>
                </w:tcBorders>
                <w:vAlign w:val="center"/>
              </w:tcPr>
            </w:tcPrChange>
          </w:tcPr>
          <w:p w14:paraId="6D9E5C15" w14:textId="77777777" w:rsidR="00F67969" w:rsidRPr="00A62BB0" w:rsidDel="005B3CEE" w:rsidRDefault="00F67969" w:rsidP="00E45E02">
            <w:pPr>
              <w:keepNext/>
              <w:keepLines/>
              <w:spacing w:after="0"/>
              <w:jc w:val="center"/>
              <w:rPr>
                <w:del w:id="4244" w:author="Huawei" w:date="2021-07-08T14:22:00Z"/>
                <w:rFonts w:ascii="Arial" w:hAnsi="Arial" w:cs="Arial"/>
                <w:sz w:val="18"/>
                <w:highlight w:val="yellow"/>
                <w:lang w:val="en-US" w:eastAsia="zh-CN"/>
              </w:rPr>
            </w:pPr>
          </w:p>
        </w:tc>
      </w:tr>
      <w:tr w:rsidR="00F67969" w:rsidRPr="00A62BB0" w:rsidDel="005B3CEE" w14:paraId="0F6CB8C9"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45"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246" w:author="Huawei" w:date="2021-07-08T14:22:00Z"/>
          <w:trPrChange w:id="4247" w:author="Huawei" w:date="2021-07-08T14:22:00Z">
            <w:trPr>
              <w:trHeight w:val="171"/>
            </w:trPr>
          </w:trPrChange>
        </w:trPr>
        <w:tc>
          <w:tcPr>
            <w:tcW w:w="1812" w:type="dxa"/>
            <w:tcBorders>
              <w:top w:val="nil"/>
              <w:left w:val="single" w:sz="4" w:space="0" w:color="auto"/>
              <w:bottom w:val="single" w:sz="4" w:space="0" w:color="auto"/>
              <w:right w:val="single" w:sz="4" w:space="0" w:color="auto"/>
            </w:tcBorders>
            <w:vAlign w:val="center"/>
            <w:tcPrChange w:id="4248" w:author="Huawei" w:date="2021-07-08T14:22:00Z">
              <w:tcPr>
                <w:tcW w:w="1812" w:type="dxa"/>
                <w:tcBorders>
                  <w:left w:val="single" w:sz="4" w:space="0" w:color="auto"/>
                  <w:bottom w:val="single" w:sz="4" w:space="0" w:color="auto"/>
                  <w:right w:val="single" w:sz="4" w:space="0" w:color="auto"/>
                </w:tcBorders>
                <w:vAlign w:val="center"/>
              </w:tcPr>
            </w:tcPrChange>
          </w:tcPr>
          <w:p w14:paraId="7388789B" w14:textId="77777777" w:rsidR="00F67969" w:rsidRPr="00A62BB0" w:rsidDel="005B3CEE" w:rsidRDefault="00F67969" w:rsidP="00E45E02">
            <w:pPr>
              <w:keepNext/>
              <w:keepLines/>
              <w:spacing w:after="0"/>
              <w:rPr>
                <w:del w:id="4249" w:author="Huawei" w:date="2021-07-08T14:22: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Change w:id="4250"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5587DA4D" w14:textId="77777777" w:rsidR="00F67969" w:rsidRPr="00A62BB0" w:rsidDel="005B3CEE" w:rsidRDefault="00F67969" w:rsidP="00E45E02">
            <w:pPr>
              <w:keepNext/>
              <w:keepLines/>
              <w:spacing w:after="0"/>
              <w:rPr>
                <w:del w:id="4251" w:author="Huawei" w:date="2021-07-08T14:22:00Z"/>
                <w:rFonts w:ascii="Arial" w:hAnsi="Arial" w:cs="Arial"/>
                <w:sz w:val="18"/>
                <w:lang w:val="en-US" w:eastAsia="zh-CN"/>
              </w:rPr>
            </w:pPr>
            <w:del w:id="4252" w:author="Huawei" w:date="2021-07-08T14:22: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253" w:author="Huawei" w:date="2021-07-08T14:22:00Z">
              <w:tcPr>
                <w:tcW w:w="891" w:type="dxa"/>
                <w:tcBorders>
                  <w:left w:val="single" w:sz="4" w:space="0" w:color="auto"/>
                  <w:bottom w:val="single" w:sz="4" w:space="0" w:color="auto"/>
                  <w:right w:val="single" w:sz="4" w:space="0" w:color="auto"/>
                </w:tcBorders>
                <w:vAlign w:val="center"/>
              </w:tcPr>
            </w:tcPrChange>
          </w:tcPr>
          <w:p w14:paraId="57CEAFE3" w14:textId="77777777" w:rsidR="00F67969" w:rsidRPr="00A62BB0" w:rsidDel="005B3CEE" w:rsidRDefault="00F67969" w:rsidP="00E45E02">
            <w:pPr>
              <w:keepNext/>
              <w:keepLines/>
              <w:spacing w:after="0"/>
              <w:jc w:val="center"/>
              <w:rPr>
                <w:del w:id="4254" w:author="Huawei" w:date="2021-07-08T14:22: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255" w:author="Huawei" w:date="2021-07-08T14:22:00Z">
              <w:tcPr>
                <w:tcW w:w="1013" w:type="dxa"/>
                <w:gridSpan w:val="3"/>
                <w:tcBorders>
                  <w:left w:val="single" w:sz="4" w:space="0" w:color="auto"/>
                  <w:bottom w:val="single" w:sz="4" w:space="0" w:color="auto"/>
                  <w:right w:val="single" w:sz="4" w:space="0" w:color="auto"/>
                </w:tcBorders>
                <w:vAlign w:val="center"/>
              </w:tcPr>
            </w:tcPrChange>
          </w:tcPr>
          <w:p w14:paraId="2F3E713B" w14:textId="77777777" w:rsidR="00F67969" w:rsidRPr="00A62BB0" w:rsidDel="005B3CEE" w:rsidRDefault="00F67969" w:rsidP="00E45E02">
            <w:pPr>
              <w:keepNext/>
              <w:keepLines/>
              <w:spacing w:after="0"/>
              <w:jc w:val="center"/>
              <w:rPr>
                <w:del w:id="4256" w:author="Huawei" w:date="2021-07-08T14:22:00Z"/>
                <w:rFonts w:ascii="Arial" w:hAnsi="Arial" w:cs="Arial"/>
                <w:sz w:val="18"/>
                <w:highlight w:val="yellow"/>
                <w:lang w:eastAsia="zh-CN"/>
              </w:rPr>
            </w:pPr>
            <w:del w:id="4257" w:author="Huawei" w:date="2021-07-08T14:22:00Z">
              <w:r w:rsidRPr="00A62BB0" w:rsidDel="005B3CEE">
                <w:rPr>
                  <w:rFonts w:ascii="Arial" w:hAnsi="Arial" w:cs="Arial" w:hint="eastAsia"/>
                  <w:sz w:val="18"/>
                  <w:lang w:eastAsia="zh-CN"/>
                </w:rPr>
                <w:delText>CCR.2.1 TDD</w:delText>
              </w:r>
            </w:del>
          </w:p>
        </w:tc>
        <w:tc>
          <w:tcPr>
            <w:tcW w:w="980" w:type="dxa"/>
            <w:gridSpan w:val="3"/>
            <w:tcBorders>
              <w:top w:val="nil"/>
              <w:left w:val="single" w:sz="4" w:space="0" w:color="auto"/>
              <w:bottom w:val="single" w:sz="4" w:space="0" w:color="auto"/>
              <w:right w:val="single" w:sz="4" w:space="0" w:color="auto"/>
            </w:tcBorders>
            <w:vAlign w:val="center"/>
            <w:tcPrChange w:id="4258" w:author="Huawei" w:date="2021-07-08T14:22:00Z">
              <w:tcPr>
                <w:tcW w:w="980" w:type="dxa"/>
                <w:gridSpan w:val="3"/>
                <w:tcBorders>
                  <w:left w:val="single" w:sz="4" w:space="0" w:color="auto"/>
                  <w:bottom w:val="single" w:sz="4" w:space="0" w:color="auto"/>
                  <w:right w:val="single" w:sz="4" w:space="0" w:color="auto"/>
                </w:tcBorders>
                <w:vAlign w:val="center"/>
              </w:tcPr>
            </w:tcPrChange>
          </w:tcPr>
          <w:p w14:paraId="098AAF24" w14:textId="77777777" w:rsidR="00F67969" w:rsidRPr="00A62BB0" w:rsidDel="005B3CEE" w:rsidRDefault="00F67969" w:rsidP="00E45E02">
            <w:pPr>
              <w:keepNext/>
              <w:keepLines/>
              <w:spacing w:after="0"/>
              <w:jc w:val="center"/>
              <w:rPr>
                <w:del w:id="4259" w:author="Huawei" w:date="2021-07-08T14:22:00Z"/>
                <w:rFonts w:ascii="Arial" w:hAnsi="Arial" w:cs="Arial"/>
                <w:sz w:val="18"/>
                <w:highlight w:val="yellow"/>
                <w:lang w:val="en-US" w:eastAsia="zh-CN"/>
              </w:rPr>
            </w:pPr>
          </w:p>
        </w:tc>
        <w:tc>
          <w:tcPr>
            <w:tcW w:w="831" w:type="dxa"/>
            <w:gridSpan w:val="2"/>
            <w:tcBorders>
              <w:left w:val="single" w:sz="4" w:space="0" w:color="auto"/>
              <w:bottom w:val="single" w:sz="4" w:space="0" w:color="auto"/>
              <w:right w:val="single" w:sz="4" w:space="0" w:color="auto"/>
            </w:tcBorders>
            <w:vAlign w:val="center"/>
            <w:tcPrChange w:id="4260"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286DAF3A" w14:textId="77777777" w:rsidR="00F67969" w:rsidRPr="00A62BB0" w:rsidDel="005B3CEE" w:rsidRDefault="00F67969" w:rsidP="00E45E02">
            <w:pPr>
              <w:keepNext/>
              <w:keepLines/>
              <w:spacing w:after="0"/>
              <w:jc w:val="center"/>
              <w:rPr>
                <w:del w:id="4261" w:author="Huawei" w:date="2021-07-08T14:22:00Z"/>
                <w:rFonts w:ascii="Arial" w:hAnsi="Arial" w:cs="Arial"/>
                <w:sz w:val="18"/>
                <w:highlight w:val="yellow"/>
                <w:lang w:eastAsia="zh-CN"/>
              </w:rPr>
            </w:pPr>
            <w:del w:id="4262" w:author="Huawei" w:date="2021-07-08T14:22:00Z">
              <w:r w:rsidRPr="00A62BB0" w:rsidDel="005B3CEE">
                <w:rPr>
                  <w:rFonts w:ascii="Arial" w:hAnsi="Arial" w:cs="Arial" w:hint="eastAsia"/>
                  <w:sz w:val="18"/>
                  <w:lang w:eastAsia="zh-CN"/>
                </w:rPr>
                <w:delText>CCR.2.1 TDD</w:delText>
              </w:r>
            </w:del>
          </w:p>
        </w:tc>
        <w:tc>
          <w:tcPr>
            <w:tcW w:w="831" w:type="dxa"/>
            <w:gridSpan w:val="2"/>
            <w:tcBorders>
              <w:top w:val="nil"/>
              <w:left w:val="single" w:sz="4" w:space="0" w:color="auto"/>
              <w:bottom w:val="single" w:sz="4" w:space="0" w:color="auto"/>
              <w:right w:val="single" w:sz="4" w:space="0" w:color="auto"/>
            </w:tcBorders>
            <w:vAlign w:val="center"/>
            <w:tcPrChange w:id="4263"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12E811ED" w14:textId="77777777" w:rsidR="00F67969" w:rsidRPr="00A62BB0" w:rsidDel="005B3CEE" w:rsidRDefault="00F67969" w:rsidP="00E45E02">
            <w:pPr>
              <w:keepNext/>
              <w:keepLines/>
              <w:spacing w:after="0"/>
              <w:jc w:val="center"/>
              <w:rPr>
                <w:del w:id="4264" w:author="Huawei" w:date="2021-07-08T14:22:00Z"/>
                <w:rFonts w:ascii="Arial" w:hAnsi="Arial" w:cs="Arial"/>
                <w:sz w:val="18"/>
                <w:highlight w:val="yellow"/>
                <w:lang w:val="en-US" w:eastAsia="zh-CN"/>
              </w:rPr>
            </w:pPr>
          </w:p>
        </w:tc>
        <w:tc>
          <w:tcPr>
            <w:tcW w:w="831" w:type="dxa"/>
            <w:gridSpan w:val="2"/>
            <w:tcBorders>
              <w:left w:val="single" w:sz="4" w:space="0" w:color="auto"/>
              <w:bottom w:val="single" w:sz="4" w:space="0" w:color="auto"/>
              <w:right w:val="single" w:sz="4" w:space="0" w:color="auto"/>
            </w:tcBorders>
            <w:vAlign w:val="center"/>
            <w:tcPrChange w:id="4265"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6C045A02" w14:textId="77777777" w:rsidR="00F67969" w:rsidRPr="00A62BB0" w:rsidDel="005B3CEE" w:rsidRDefault="00F67969" w:rsidP="00E45E02">
            <w:pPr>
              <w:keepNext/>
              <w:keepLines/>
              <w:spacing w:after="0"/>
              <w:jc w:val="center"/>
              <w:rPr>
                <w:del w:id="4266" w:author="Huawei" w:date="2021-07-08T14:22:00Z"/>
                <w:rFonts w:ascii="Arial" w:hAnsi="Arial" w:cs="Arial"/>
                <w:sz w:val="18"/>
                <w:highlight w:val="yellow"/>
                <w:lang w:eastAsia="zh-CN"/>
              </w:rPr>
            </w:pPr>
            <w:del w:id="4267" w:author="Huawei" w:date="2021-07-08T14:22:00Z">
              <w:r w:rsidRPr="00A62BB0" w:rsidDel="005B3CEE">
                <w:rPr>
                  <w:rFonts w:ascii="Arial" w:hAnsi="Arial" w:cs="Arial" w:hint="eastAsia"/>
                  <w:sz w:val="18"/>
                  <w:lang w:eastAsia="zh-CN"/>
                </w:rPr>
                <w:delText>CCR.2.1 TDD</w:delText>
              </w:r>
            </w:del>
          </w:p>
        </w:tc>
        <w:tc>
          <w:tcPr>
            <w:tcW w:w="832" w:type="dxa"/>
            <w:tcBorders>
              <w:top w:val="nil"/>
              <w:left w:val="single" w:sz="4" w:space="0" w:color="auto"/>
              <w:bottom w:val="single" w:sz="4" w:space="0" w:color="auto"/>
              <w:right w:val="single" w:sz="4" w:space="0" w:color="auto"/>
            </w:tcBorders>
            <w:vAlign w:val="center"/>
            <w:tcPrChange w:id="4268" w:author="Huawei" w:date="2021-07-08T14:22:00Z">
              <w:tcPr>
                <w:tcW w:w="832" w:type="dxa"/>
                <w:tcBorders>
                  <w:left w:val="single" w:sz="4" w:space="0" w:color="auto"/>
                  <w:bottom w:val="single" w:sz="4" w:space="0" w:color="auto"/>
                  <w:right w:val="single" w:sz="4" w:space="0" w:color="auto"/>
                </w:tcBorders>
                <w:vAlign w:val="center"/>
              </w:tcPr>
            </w:tcPrChange>
          </w:tcPr>
          <w:p w14:paraId="7DFDDF4E" w14:textId="77777777" w:rsidR="00F67969" w:rsidRPr="00A62BB0" w:rsidDel="005B3CEE" w:rsidRDefault="00F67969" w:rsidP="00E45E02">
            <w:pPr>
              <w:keepNext/>
              <w:keepLines/>
              <w:spacing w:after="0"/>
              <w:jc w:val="center"/>
              <w:rPr>
                <w:del w:id="4269" w:author="Huawei" w:date="2021-07-08T14:22:00Z"/>
                <w:rFonts w:ascii="Arial" w:hAnsi="Arial" w:cs="Arial"/>
                <w:sz w:val="18"/>
                <w:highlight w:val="yellow"/>
                <w:lang w:val="en-US" w:eastAsia="zh-CN"/>
              </w:rPr>
            </w:pPr>
          </w:p>
        </w:tc>
      </w:tr>
      <w:tr w:rsidR="00F67969" w:rsidRPr="00A62BB0" w14:paraId="1C5BE87C" w14:textId="77777777" w:rsidTr="00E45E02">
        <w:trPr>
          <w:trHeight w:val="171"/>
          <w:ins w:id="4270" w:author="Huawei" w:date="2021-07-08T14:20:00Z"/>
        </w:trPr>
        <w:tc>
          <w:tcPr>
            <w:tcW w:w="1812" w:type="dxa"/>
            <w:vMerge w:val="restart"/>
            <w:tcBorders>
              <w:left w:val="single" w:sz="4" w:space="0" w:color="auto"/>
              <w:right w:val="single" w:sz="4" w:space="0" w:color="auto"/>
            </w:tcBorders>
            <w:vAlign w:val="center"/>
          </w:tcPr>
          <w:p w14:paraId="58F9BDD3" w14:textId="77777777" w:rsidR="00F67969" w:rsidRPr="00A62BB0" w:rsidRDefault="00F67969" w:rsidP="00E45E02">
            <w:pPr>
              <w:keepNext/>
              <w:keepLines/>
              <w:spacing w:after="0"/>
              <w:rPr>
                <w:ins w:id="4271" w:author="Huawei" w:date="2021-07-08T14:20:00Z"/>
                <w:rFonts w:ascii="Arial" w:hAnsi="Arial" w:cs="v5.0.0"/>
                <w:sz w:val="18"/>
                <w:lang w:eastAsia="zh-CN"/>
              </w:rPr>
            </w:pPr>
            <w:ins w:id="4272" w:author="Huawei" w:date="2021-07-08T14:20:00Z">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ins>
          </w:p>
        </w:tc>
        <w:tc>
          <w:tcPr>
            <w:tcW w:w="1814" w:type="dxa"/>
            <w:tcBorders>
              <w:top w:val="single" w:sz="4" w:space="0" w:color="auto"/>
              <w:left w:val="single" w:sz="4" w:space="0" w:color="auto"/>
              <w:bottom w:val="single" w:sz="4" w:space="0" w:color="auto"/>
              <w:right w:val="single" w:sz="4" w:space="0" w:color="auto"/>
            </w:tcBorders>
            <w:vAlign w:val="center"/>
          </w:tcPr>
          <w:p w14:paraId="7FF43A70" w14:textId="77777777" w:rsidR="00F67969" w:rsidRPr="00A62BB0" w:rsidRDefault="00F67969" w:rsidP="00E45E02">
            <w:pPr>
              <w:keepNext/>
              <w:keepLines/>
              <w:spacing w:after="0"/>
              <w:rPr>
                <w:ins w:id="4273" w:author="Huawei" w:date="2021-07-08T14:20:00Z"/>
                <w:rFonts w:ascii="Arial" w:hAnsi="Arial" w:cs="Arial"/>
                <w:sz w:val="18"/>
                <w:lang w:val="en-US" w:eastAsia="zh-CN"/>
              </w:rPr>
            </w:pPr>
            <w:ins w:id="4274" w:author="Huawei" w:date="2021-07-08T14:20: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5772E561" w14:textId="77777777" w:rsidR="00F67969" w:rsidRPr="00A62BB0" w:rsidRDefault="00F67969" w:rsidP="00E45E02">
            <w:pPr>
              <w:keepNext/>
              <w:keepLines/>
              <w:spacing w:after="0"/>
              <w:jc w:val="center"/>
              <w:rPr>
                <w:ins w:id="4275"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6DD69C78" w14:textId="77777777" w:rsidR="00F67969" w:rsidRPr="00A62BB0" w:rsidRDefault="00F67969" w:rsidP="00E45E02">
            <w:pPr>
              <w:keepNext/>
              <w:keepLines/>
              <w:spacing w:after="0"/>
              <w:jc w:val="center"/>
              <w:rPr>
                <w:ins w:id="4276" w:author="Huawei" w:date="2021-07-08T14:20:00Z"/>
                <w:rFonts w:ascii="Arial" w:hAnsi="Arial" w:cs="Arial"/>
                <w:sz w:val="18"/>
                <w:lang w:eastAsia="zh-CN"/>
              </w:rPr>
            </w:pPr>
            <w:ins w:id="4277" w:author="Huawei" w:date="2021-07-08T14:21:00Z">
              <w:r w:rsidRPr="00A62BB0">
                <w:rPr>
                  <w:rFonts w:ascii="Arial" w:hAnsi="Arial" w:cs="Arial" w:hint="eastAsia"/>
                  <w:sz w:val="18"/>
                  <w:lang w:eastAsia="zh-CN"/>
                </w:rPr>
                <w:t>CCR.1.1 FDD</w:t>
              </w:r>
            </w:ins>
          </w:p>
        </w:tc>
        <w:tc>
          <w:tcPr>
            <w:tcW w:w="2494" w:type="dxa"/>
            <w:gridSpan w:val="5"/>
            <w:vMerge w:val="restart"/>
            <w:tcBorders>
              <w:left w:val="single" w:sz="4" w:space="0" w:color="auto"/>
              <w:right w:val="single" w:sz="4" w:space="0" w:color="auto"/>
            </w:tcBorders>
            <w:vAlign w:val="center"/>
          </w:tcPr>
          <w:p w14:paraId="5D3D8674" w14:textId="77777777" w:rsidR="00F67969" w:rsidRPr="00A62BB0" w:rsidRDefault="00F67969" w:rsidP="00E45E02">
            <w:pPr>
              <w:keepNext/>
              <w:keepLines/>
              <w:spacing w:after="0"/>
              <w:jc w:val="center"/>
              <w:rPr>
                <w:ins w:id="4278" w:author="Huawei" w:date="2021-07-08T14:20:00Z"/>
                <w:rFonts w:ascii="Arial" w:hAnsi="Arial" w:cs="Arial"/>
                <w:sz w:val="18"/>
                <w:highlight w:val="yellow"/>
                <w:lang w:val="en-US" w:eastAsia="zh-CN"/>
              </w:rPr>
            </w:pPr>
            <w:ins w:id="4279" w:author="Huawei" w:date="2021-07-08T14:21:00Z">
              <w:r w:rsidRPr="00A62BB0">
                <w:rPr>
                  <w:rFonts w:ascii="Arial" w:hAnsi="Arial" w:cs="Arial" w:hint="eastAsia"/>
                  <w:sz w:val="18"/>
                  <w:lang w:val="en-US" w:eastAsia="zh-CN"/>
                </w:rPr>
                <w:t>-</w:t>
              </w:r>
            </w:ins>
          </w:p>
        </w:tc>
      </w:tr>
      <w:tr w:rsidR="00F67969" w:rsidRPr="00A62BB0" w14:paraId="14B0CEAC" w14:textId="77777777" w:rsidTr="00E45E02">
        <w:trPr>
          <w:trHeight w:val="171"/>
          <w:ins w:id="4280" w:author="Huawei" w:date="2021-07-08T14:20:00Z"/>
        </w:trPr>
        <w:tc>
          <w:tcPr>
            <w:tcW w:w="1812" w:type="dxa"/>
            <w:vMerge/>
            <w:tcBorders>
              <w:left w:val="single" w:sz="4" w:space="0" w:color="auto"/>
              <w:right w:val="single" w:sz="4" w:space="0" w:color="auto"/>
            </w:tcBorders>
            <w:vAlign w:val="center"/>
          </w:tcPr>
          <w:p w14:paraId="0CF29672" w14:textId="77777777" w:rsidR="00F67969" w:rsidRPr="00A62BB0" w:rsidRDefault="00F67969" w:rsidP="00E45E02">
            <w:pPr>
              <w:keepNext/>
              <w:keepLines/>
              <w:spacing w:after="0"/>
              <w:rPr>
                <w:ins w:id="4281" w:author="Huawei" w:date="2021-07-08T14:20: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51824C22" w14:textId="77777777" w:rsidR="00F67969" w:rsidRPr="00A62BB0" w:rsidRDefault="00F67969" w:rsidP="00E45E02">
            <w:pPr>
              <w:keepNext/>
              <w:keepLines/>
              <w:spacing w:after="0"/>
              <w:rPr>
                <w:ins w:id="4282" w:author="Huawei" w:date="2021-07-08T14:20:00Z"/>
                <w:rFonts w:ascii="Arial" w:hAnsi="Arial" w:cs="Arial"/>
                <w:sz w:val="18"/>
                <w:lang w:val="en-US" w:eastAsia="zh-CN"/>
              </w:rPr>
            </w:pPr>
            <w:ins w:id="4283" w:author="Huawei" w:date="2021-07-08T14:20: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0EAFA173" w14:textId="77777777" w:rsidR="00F67969" w:rsidRPr="00A62BB0" w:rsidRDefault="00F67969" w:rsidP="00E45E02">
            <w:pPr>
              <w:keepNext/>
              <w:keepLines/>
              <w:spacing w:after="0"/>
              <w:jc w:val="center"/>
              <w:rPr>
                <w:ins w:id="4284"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02D17E3D" w14:textId="77777777" w:rsidR="00F67969" w:rsidRPr="00A62BB0" w:rsidRDefault="00F67969" w:rsidP="00E45E02">
            <w:pPr>
              <w:keepNext/>
              <w:keepLines/>
              <w:spacing w:after="0"/>
              <w:jc w:val="center"/>
              <w:rPr>
                <w:ins w:id="4285" w:author="Huawei" w:date="2021-07-08T14:20:00Z"/>
                <w:rFonts w:ascii="Arial" w:hAnsi="Arial" w:cs="Arial"/>
                <w:sz w:val="18"/>
                <w:lang w:eastAsia="zh-CN"/>
              </w:rPr>
            </w:pPr>
            <w:ins w:id="4286" w:author="Huawei" w:date="2021-07-08T14:21:00Z">
              <w:r w:rsidRPr="00A62BB0">
                <w:rPr>
                  <w:rFonts w:ascii="Arial" w:hAnsi="Arial" w:cs="Arial" w:hint="eastAsia"/>
                  <w:sz w:val="18"/>
                  <w:lang w:eastAsia="zh-CN"/>
                </w:rPr>
                <w:t>CCR.1.1 TDD</w:t>
              </w:r>
            </w:ins>
          </w:p>
        </w:tc>
        <w:tc>
          <w:tcPr>
            <w:tcW w:w="2494" w:type="dxa"/>
            <w:gridSpan w:val="5"/>
            <w:vMerge/>
            <w:tcBorders>
              <w:left w:val="single" w:sz="4" w:space="0" w:color="auto"/>
              <w:right w:val="single" w:sz="4" w:space="0" w:color="auto"/>
            </w:tcBorders>
            <w:vAlign w:val="center"/>
          </w:tcPr>
          <w:p w14:paraId="39E4AC3F" w14:textId="77777777" w:rsidR="00F67969" w:rsidRPr="00A62BB0" w:rsidRDefault="00F67969" w:rsidP="00E45E02">
            <w:pPr>
              <w:keepNext/>
              <w:keepLines/>
              <w:spacing w:after="0"/>
              <w:jc w:val="center"/>
              <w:rPr>
                <w:ins w:id="4287" w:author="Huawei" w:date="2021-07-08T14:20:00Z"/>
                <w:rFonts w:ascii="Arial" w:hAnsi="Arial" w:cs="Arial"/>
                <w:sz w:val="18"/>
                <w:highlight w:val="yellow"/>
                <w:lang w:val="en-US" w:eastAsia="zh-CN"/>
              </w:rPr>
            </w:pPr>
          </w:p>
        </w:tc>
      </w:tr>
      <w:tr w:rsidR="00F67969" w:rsidRPr="00A62BB0" w14:paraId="12695D23" w14:textId="77777777" w:rsidTr="00E45E02">
        <w:trPr>
          <w:trHeight w:val="171"/>
          <w:ins w:id="4288" w:author="Huawei" w:date="2021-07-08T14:20:00Z"/>
        </w:trPr>
        <w:tc>
          <w:tcPr>
            <w:tcW w:w="1812" w:type="dxa"/>
            <w:vMerge/>
            <w:tcBorders>
              <w:left w:val="single" w:sz="4" w:space="0" w:color="auto"/>
              <w:bottom w:val="single" w:sz="4" w:space="0" w:color="auto"/>
              <w:right w:val="single" w:sz="4" w:space="0" w:color="auto"/>
            </w:tcBorders>
            <w:vAlign w:val="center"/>
          </w:tcPr>
          <w:p w14:paraId="5DF56889" w14:textId="77777777" w:rsidR="00F67969" w:rsidRPr="00A62BB0" w:rsidRDefault="00F67969" w:rsidP="00E45E02">
            <w:pPr>
              <w:keepNext/>
              <w:keepLines/>
              <w:spacing w:after="0"/>
              <w:rPr>
                <w:ins w:id="4289" w:author="Huawei" w:date="2021-07-08T14:20: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2AB8379F" w14:textId="77777777" w:rsidR="00F67969" w:rsidRPr="00A62BB0" w:rsidRDefault="00F67969" w:rsidP="00E45E02">
            <w:pPr>
              <w:keepNext/>
              <w:keepLines/>
              <w:spacing w:after="0"/>
              <w:rPr>
                <w:ins w:id="4290" w:author="Huawei" w:date="2021-07-08T14:20:00Z"/>
                <w:rFonts w:ascii="Arial" w:hAnsi="Arial" w:cs="Arial"/>
                <w:sz w:val="18"/>
                <w:lang w:val="en-US" w:eastAsia="zh-CN"/>
              </w:rPr>
            </w:pPr>
            <w:ins w:id="4291" w:author="Huawei" w:date="2021-07-08T14:20: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
          <w:p w14:paraId="783A9F28" w14:textId="77777777" w:rsidR="00F67969" w:rsidRPr="00A62BB0" w:rsidRDefault="00F67969" w:rsidP="00E45E02">
            <w:pPr>
              <w:keepNext/>
              <w:keepLines/>
              <w:spacing w:after="0"/>
              <w:jc w:val="center"/>
              <w:rPr>
                <w:ins w:id="4292"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7BF8BDE9" w14:textId="77777777" w:rsidR="00F67969" w:rsidRPr="00A62BB0" w:rsidRDefault="00F67969" w:rsidP="00E45E02">
            <w:pPr>
              <w:keepNext/>
              <w:keepLines/>
              <w:spacing w:after="0"/>
              <w:jc w:val="center"/>
              <w:rPr>
                <w:ins w:id="4293" w:author="Huawei" w:date="2021-07-08T14:20:00Z"/>
                <w:rFonts w:ascii="Arial" w:hAnsi="Arial" w:cs="Arial"/>
                <w:sz w:val="18"/>
                <w:lang w:eastAsia="zh-CN"/>
              </w:rPr>
            </w:pPr>
            <w:ins w:id="4294" w:author="Huawei" w:date="2021-07-08T14:21:00Z">
              <w:r w:rsidRPr="00A62BB0">
                <w:rPr>
                  <w:rFonts w:ascii="Arial" w:hAnsi="Arial" w:cs="Arial" w:hint="eastAsia"/>
                  <w:sz w:val="18"/>
                  <w:lang w:eastAsia="zh-CN"/>
                </w:rPr>
                <w:t>CCR.2.1 TDD</w:t>
              </w:r>
            </w:ins>
          </w:p>
        </w:tc>
        <w:tc>
          <w:tcPr>
            <w:tcW w:w="2494" w:type="dxa"/>
            <w:gridSpan w:val="5"/>
            <w:vMerge/>
            <w:tcBorders>
              <w:left w:val="single" w:sz="4" w:space="0" w:color="auto"/>
              <w:bottom w:val="single" w:sz="4" w:space="0" w:color="auto"/>
              <w:right w:val="single" w:sz="4" w:space="0" w:color="auto"/>
            </w:tcBorders>
            <w:vAlign w:val="center"/>
          </w:tcPr>
          <w:p w14:paraId="109A8191" w14:textId="77777777" w:rsidR="00F67969" w:rsidRPr="00A62BB0" w:rsidRDefault="00F67969" w:rsidP="00E45E02">
            <w:pPr>
              <w:keepNext/>
              <w:keepLines/>
              <w:spacing w:after="0"/>
              <w:jc w:val="center"/>
              <w:rPr>
                <w:ins w:id="4295" w:author="Huawei" w:date="2021-07-08T14:20:00Z"/>
                <w:rFonts w:ascii="Arial" w:hAnsi="Arial" w:cs="Arial"/>
                <w:sz w:val="18"/>
                <w:highlight w:val="yellow"/>
                <w:lang w:val="en-US" w:eastAsia="zh-CN"/>
              </w:rPr>
            </w:pPr>
          </w:p>
        </w:tc>
      </w:tr>
      <w:tr w:rsidR="00F67969" w:rsidRPr="00A62BB0" w14:paraId="5CB422F7" w14:textId="77777777" w:rsidTr="00E45E02">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F26C9CD"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3E189F41" w14:textId="77777777" w:rsidR="00F67969" w:rsidRPr="00A62BB0" w:rsidRDefault="00F67969" w:rsidP="00E45E02">
            <w:pPr>
              <w:keepNext/>
              <w:keepLines/>
              <w:spacing w:after="0"/>
              <w:jc w:val="center"/>
              <w:rPr>
                <w:rFonts w:ascii="Arial" w:hAnsi="Arial" w:cs="Arial"/>
                <w:sz w:val="18"/>
                <w:lang w:val="da-DK"/>
              </w:rPr>
            </w:pPr>
          </w:p>
        </w:tc>
        <w:tc>
          <w:tcPr>
            <w:tcW w:w="5318" w:type="dxa"/>
            <w:gridSpan w:val="13"/>
            <w:tcBorders>
              <w:top w:val="single" w:sz="4" w:space="0" w:color="auto"/>
              <w:left w:val="single" w:sz="4" w:space="0" w:color="auto"/>
              <w:bottom w:val="single" w:sz="4" w:space="0" w:color="auto"/>
              <w:right w:val="single" w:sz="4" w:space="0" w:color="auto"/>
            </w:tcBorders>
            <w:vAlign w:val="center"/>
            <w:hideMark/>
          </w:tcPr>
          <w:p w14:paraId="51A25C1A" w14:textId="77777777" w:rsidR="00F67969" w:rsidRPr="00A62BB0" w:rsidRDefault="00F67969" w:rsidP="00E45E02">
            <w:pPr>
              <w:keepNext/>
              <w:keepLines/>
              <w:spacing w:after="0"/>
              <w:jc w:val="center"/>
              <w:rPr>
                <w:rFonts w:ascii="Arial" w:hAnsi="Arial" w:cs="Arial"/>
                <w:sz w:val="18"/>
                <w:lang w:val="en-US" w:eastAsia="zh-CN"/>
              </w:rPr>
            </w:pPr>
            <w:r w:rsidRPr="00A62BB0">
              <w:rPr>
                <w:rFonts w:ascii="Arial" w:eastAsia="Malgun Gothic" w:hAnsi="Arial"/>
                <w:sz w:val="18"/>
                <w:szCs w:val="18"/>
              </w:rPr>
              <w:t>OP.1</w:t>
            </w:r>
            <w:del w:id="4296" w:author="Huawei" w:date="2021-07-08T16:50:00Z">
              <w:r w:rsidRPr="00A62BB0" w:rsidDel="00311A31">
                <w:rPr>
                  <w:rFonts w:ascii="Arial" w:hAnsi="Arial" w:cs="Arial"/>
                  <w:sz w:val="18"/>
                  <w:lang w:val="en-US"/>
                </w:rPr>
                <w:delText xml:space="preserve">  </w:delText>
              </w:r>
            </w:del>
          </w:p>
        </w:tc>
      </w:tr>
      <w:tr w:rsidR="00F67969" w:rsidRPr="00A62BB0" w:rsidDel="00122916" w14:paraId="4AB3BF19" w14:textId="77777777" w:rsidTr="00E45E02">
        <w:trPr>
          <w:trHeight w:val="176"/>
          <w:del w:id="4297" w:author="Huawei" w:date="2021-07-08T14:27:00Z"/>
        </w:trPr>
        <w:tc>
          <w:tcPr>
            <w:tcW w:w="1812" w:type="dxa"/>
            <w:tcBorders>
              <w:top w:val="single" w:sz="4" w:space="0" w:color="auto"/>
              <w:left w:val="single" w:sz="4" w:space="0" w:color="auto"/>
              <w:bottom w:val="nil"/>
              <w:right w:val="single" w:sz="4" w:space="0" w:color="auto"/>
            </w:tcBorders>
            <w:vAlign w:val="center"/>
          </w:tcPr>
          <w:p w14:paraId="05AE4F8D" w14:textId="77777777" w:rsidR="00F67969" w:rsidRPr="00A62BB0" w:rsidDel="00122916" w:rsidRDefault="00F67969" w:rsidP="00E45E02">
            <w:pPr>
              <w:keepNext/>
              <w:keepLines/>
              <w:spacing w:after="0"/>
              <w:rPr>
                <w:del w:id="4298" w:author="Huawei" w:date="2021-07-08T14:27:00Z"/>
                <w:rFonts w:ascii="Arial" w:hAnsi="Arial" w:cs="Arial"/>
                <w:sz w:val="18"/>
                <w:lang w:val="da-DK"/>
              </w:rPr>
            </w:pPr>
            <w:del w:id="4299" w:author="Huawei" w:date="2021-07-08T14:27:00Z">
              <w:r w:rsidRPr="00A62BB0" w:rsidDel="00122916">
                <w:rPr>
                  <w:rFonts w:ascii="Arial" w:hAnsi="Arial" w:cs="Arial" w:hint="eastAsia"/>
                  <w:sz w:val="18"/>
                  <w:lang w:val="da-DK" w:eastAsia="zh-CN"/>
                </w:rPr>
                <w:delText>SSB</w:delText>
              </w:r>
              <w:r w:rsidRPr="00A62BB0" w:rsidDel="00122916">
                <w:rPr>
                  <w:rFonts w:ascii="Arial" w:hAnsi="Arial" w:cs="Arial"/>
                  <w:sz w:val="18"/>
                  <w:lang w:val="da-DK"/>
                </w:rPr>
                <w:delText xml:space="preserve"> configuration</w:delText>
              </w:r>
            </w:del>
          </w:p>
        </w:tc>
        <w:tc>
          <w:tcPr>
            <w:tcW w:w="1814" w:type="dxa"/>
            <w:tcBorders>
              <w:top w:val="single" w:sz="4" w:space="0" w:color="auto"/>
              <w:left w:val="single" w:sz="4" w:space="0" w:color="auto"/>
              <w:right w:val="single" w:sz="4" w:space="0" w:color="auto"/>
            </w:tcBorders>
            <w:vAlign w:val="center"/>
          </w:tcPr>
          <w:p w14:paraId="0B2E8455" w14:textId="77777777" w:rsidR="00F67969" w:rsidRPr="00A62BB0" w:rsidDel="00122916" w:rsidRDefault="00F67969" w:rsidP="00E45E02">
            <w:pPr>
              <w:keepNext/>
              <w:keepLines/>
              <w:spacing w:after="0"/>
              <w:jc w:val="both"/>
              <w:rPr>
                <w:del w:id="4300" w:author="Huawei" w:date="2021-07-08T14:27:00Z"/>
                <w:rFonts w:ascii="Arial" w:hAnsi="Arial" w:cs="Arial"/>
                <w:sz w:val="18"/>
                <w:lang w:val="en-US" w:eastAsia="zh-CN"/>
              </w:rPr>
            </w:pPr>
            <w:del w:id="4301" w:author="Huawei" w:date="2021-07-08T14:27:00Z">
              <w:r w:rsidRPr="00A62BB0" w:rsidDel="00122916">
                <w:rPr>
                  <w:rFonts w:ascii="Arial" w:hAnsi="Arial" w:cs="Arial" w:hint="eastAsia"/>
                  <w:sz w:val="18"/>
                  <w:lang w:val="en-US" w:eastAsia="zh-CN"/>
                </w:rPr>
                <w:delText>Config 1,2</w:delText>
              </w:r>
            </w:del>
          </w:p>
        </w:tc>
        <w:tc>
          <w:tcPr>
            <w:tcW w:w="891" w:type="dxa"/>
            <w:tcBorders>
              <w:top w:val="single" w:sz="4" w:space="0" w:color="auto"/>
              <w:left w:val="single" w:sz="4" w:space="0" w:color="auto"/>
              <w:bottom w:val="nil"/>
              <w:right w:val="single" w:sz="4" w:space="0" w:color="auto"/>
            </w:tcBorders>
            <w:vAlign w:val="center"/>
          </w:tcPr>
          <w:p w14:paraId="12975586" w14:textId="77777777" w:rsidR="00F67969" w:rsidRPr="00A62BB0" w:rsidDel="00122916" w:rsidRDefault="00F67969" w:rsidP="00E45E02">
            <w:pPr>
              <w:keepNext/>
              <w:keepLines/>
              <w:spacing w:after="0"/>
              <w:jc w:val="center"/>
              <w:rPr>
                <w:del w:id="4302" w:author="Huawei" w:date="2021-07-08T14:27: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52B8A256" w14:textId="77777777" w:rsidR="00F67969" w:rsidRPr="00A62BB0" w:rsidDel="00122916" w:rsidRDefault="00F67969" w:rsidP="00E45E02">
            <w:pPr>
              <w:keepNext/>
              <w:keepLines/>
              <w:spacing w:after="0"/>
              <w:jc w:val="center"/>
              <w:rPr>
                <w:del w:id="4303" w:author="Huawei" w:date="2021-07-08T14:27:00Z"/>
                <w:rFonts w:ascii="Arial" w:hAnsi="Arial" w:cs="Arial"/>
                <w:sz w:val="18"/>
                <w:lang w:val="en-US" w:eastAsia="zh-CN"/>
              </w:rPr>
            </w:pPr>
            <w:del w:id="4304"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980" w:type="dxa"/>
            <w:gridSpan w:val="3"/>
            <w:tcBorders>
              <w:top w:val="single" w:sz="4" w:space="0" w:color="auto"/>
              <w:left w:val="single" w:sz="4" w:space="0" w:color="auto"/>
              <w:bottom w:val="nil"/>
              <w:right w:val="single" w:sz="4" w:space="0" w:color="auto"/>
            </w:tcBorders>
            <w:vAlign w:val="center"/>
          </w:tcPr>
          <w:p w14:paraId="1038A0FA" w14:textId="77777777" w:rsidR="00F67969" w:rsidRPr="00A62BB0" w:rsidDel="00122916" w:rsidRDefault="00F67969" w:rsidP="00E45E02">
            <w:pPr>
              <w:keepNext/>
              <w:keepLines/>
              <w:spacing w:after="0"/>
              <w:jc w:val="center"/>
              <w:rPr>
                <w:del w:id="4305" w:author="Huawei" w:date="2021-07-08T14:27:00Z"/>
                <w:rFonts w:ascii="Arial" w:hAnsi="Arial" w:cs="Arial"/>
                <w:sz w:val="18"/>
                <w:lang w:val="en-US" w:eastAsia="zh-CN"/>
              </w:rPr>
            </w:pPr>
            <w:del w:id="4306"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c>
          <w:tcPr>
            <w:tcW w:w="831" w:type="dxa"/>
            <w:gridSpan w:val="2"/>
            <w:tcBorders>
              <w:top w:val="single" w:sz="4" w:space="0" w:color="auto"/>
              <w:left w:val="single" w:sz="4" w:space="0" w:color="auto"/>
              <w:right w:val="single" w:sz="4" w:space="0" w:color="auto"/>
            </w:tcBorders>
            <w:vAlign w:val="center"/>
          </w:tcPr>
          <w:p w14:paraId="6784413A" w14:textId="77777777" w:rsidR="00F67969" w:rsidRPr="00A62BB0" w:rsidDel="00122916" w:rsidRDefault="00F67969" w:rsidP="00E45E02">
            <w:pPr>
              <w:keepNext/>
              <w:keepLines/>
              <w:spacing w:after="0"/>
              <w:jc w:val="center"/>
              <w:rPr>
                <w:del w:id="4307" w:author="Huawei" w:date="2021-07-08T14:27:00Z"/>
                <w:rFonts w:ascii="Arial" w:hAnsi="Arial" w:cs="Arial"/>
                <w:sz w:val="18"/>
                <w:lang w:val="en-US" w:eastAsia="zh-CN"/>
              </w:rPr>
            </w:pPr>
            <w:del w:id="4308"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831" w:type="dxa"/>
            <w:gridSpan w:val="2"/>
            <w:tcBorders>
              <w:top w:val="single" w:sz="4" w:space="0" w:color="auto"/>
              <w:left w:val="single" w:sz="4" w:space="0" w:color="auto"/>
              <w:bottom w:val="nil"/>
              <w:right w:val="single" w:sz="4" w:space="0" w:color="auto"/>
            </w:tcBorders>
            <w:vAlign w:val="center"/>
          </w:tcPr>
          <w:p w14:paraId="57C746EE" w14:textId="77777777" w:rsidR="00F67969" w:rsidRPr="00A62BB0" w:rsidDel="00122916" w:rsidRDefault="00F67969" w:rsidP="00E45E02">
            <w:pPr>
              <w:keepNext/>
              <w:keepLines/>
              <w:spacing w:after="0"/>
              <w:jc w:val="center"/>
              <w:rPr>
                <w:del w:id="4309" w:author="Huawei" w:date="2021-07-08T14:27:00Z"/>
                <w:rFonts w:ascii="Arial" w:hAnsi="Arial" w:cs="Arial"/>
                <w:sz w:val="18"/>
                <w:lang w:val="en-US" w:eastAsia="zh-CN"/>
              </w:rPr>
            </w:pPr>
            <w:del w:id="4310"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c>
          <w:tcPr>
            <w:tcW w:w="831" w:type="dxa"/>
            <w:gridSpan w:val="2"/>
            <w:tcBorders>
              <w:top w:val="single" w:sz="4" w:space="0" w:color="auto"/>
              <w:left w:val="single" w:sz="4" w:space="0" w:color="auto"/>
              <w:right w:val="single" w:sz="4" w:space="0" w:color="auto"/>
            </w:tcBorders>
            <w:vAlign w:val="center"/>
          </w:tcPr>
          <w:p w14:paraId="12F8F1C7" w14:textId="77777777" w:rsidR="00F67969" w:rsidRPr="00A62BB0" w:rsidDel="00122916" w:rsidRDefault="00F67969" w:rsidP="00E45E02">
            <w:pPr>
              <w:keepNext/>
              <w:keepLines/>
              <w:spacing w:after="0"/>
              <w:jc w:val="center"/>
              <w:rPr>
                <w:del w:id="4311" w:author="Huawei" w:date="2021-07-08T14:27:00Z"/>
                <w:rFonts w:ascii="Arial" w:hAnsi="Arial" w:cs="Arial"/>
                <w:sz w:val="18"/>
                <w:lang w:val="en-US" w:eastAsia="zh-CN"/>
              </w:rPr>
            </w:pPr>
            <w:del w:id="4312"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832" w:type="dxa"/>
            <w:tcBorders>
              <w:top w:val="single" w:sz="4" w:space="0" w:color="auto"/>
              <w:left w:val="single" w:sz="4" w:space="0" w:color="auto"/>
              <w:bottom w:val="nil"/>
              <w:right w:val="single" w:sz="4" w:space="0" w:color="auto"/>
            </w:tcBorders>
            <w:vAlign w:val="center"/>
          </w:tcPr>
          <w:p w14:paraId="7360268C" w14:textId="77777777" w:rsidR="00F67969" w:rsidRPr="00A62BB0" w:rsidDel="00122916" w:rsidRDefault="00F67969" w:rsidP="00E45E02">
            <w:pPr>
              <w:keepNext/>
              <w:keepLines/>
              <w:spacing w:after="0"/>
              <w:jc w:val="center"/>
              <w:rPr>
                <w:del w:id="4313" w:author="Huawei" w:date="2021-07-08T14:27:00Z"/>
                <w:rFonts w:ascii="Arial" w:hAnsi="Arial" w:cs="Arial"/>
                <w:sz w:val="18"/>
                <w:lang w:val="en-US" w:eastAsia="zh-CN"/>
              </w:rPr>
            </w:pPr>
            <w:del w:id="4314"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r>
      <w:tr w:rsidR="00F67969" w:rsidRPr="00A62BB0" w:rsidDel="00122916" w14:paraId="79E4A773" w14:textId="77777777" w:rsidTr="00E45E02">
        <w:trPr>
          <w:trHeight w:val="175"/>
          <w:del w:id="4315" w:author="Huawei" w:date="2021-07-08T14:27:00Z"/>
        </w:trPr>
        <w:tc>
          <w:tcPr>
            <w:tcW w:w="1812" w:type="dxa"/>
            <w:tcBorders>
              <w:top w:val="nil"/>
              <w:left w:val="single" w:sz="4" w:space="0" w:color="auto"/>
              <w:bottom w:val="single" w:sz="4" w:space="0" w:color="auto"/>
              <w:right w:val="single" w:sz="4" w:space="0" w:color="auto"/>
            </w:tcBorders>
            <w:vAlign w:val="center"/>
          </w:tcPr>
          <w:p w14:paraId="6CB6EDD5" w14:textId="77777777" w:rsidR="00F67969" w:rsidRPr="00A62BB0" w:rsidDel="00122916" w:rsidRDefault="00F67969" w:rsidP="00E45E02">
            <w:pPr>
              <w:keepNext/>
              <w:keepLines/>
              <w:spacing w:after="0"/>
              <w:rPr>
                <w:del w:id="4316" w:author="Huawei" w:date="2021-07-08T14:27:00Z"/>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40CEF6B8" w14:textId="77777777" w:rsidR="00F67969" w:rsidRPr="00A62BB0" w:rsidDel="00122916" w:rsidRDefault="00F67969" w:rsidP="00E45E02">
            <w:pPr>
              <w:keepNext/>
              <w:keepLines/>
              <w:spacing w:after="0"/>
              <w:jc w:val="both"/>
              <w:rPr>
                <w:del w:id="4317" w:author="Huawei" w:date="2021-07-08T14:27:00Z"/>
                <w:rFonts w:ascii="Arial" w:hAnsi="Arial" w:cs="Arial"/>
                <w:sz w:val="18"/>
                <w:lang w:val="en-US" w:eastAsia="zh-CN"/>
              </w:rPr>
            </w:pPr>
            <w:del w:id="4318" w:author="Huawei" w:date="2021-07-08T14:27:00Z">
              <w:r w:rsidRPr="00A62BB0" w:rsidDel="00122916">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
          <w:p w14:paraId="5EDBD1E0" w14:textId="77777777" w:rsidR="00F67969" w:rsidRPr="00A62BB0" w:rsidDel="00122916" w:rsidRDefault="00F67969" w:rsidP="00E45E02">
            <w:pPr>
              <w:keepNext/>
              <w:keepLines/>
              <w:spacing w:after="0"/>
              <w:jc w:val="center"/>
              <w:rPr>
                <w:del w:id="4319" w:author="Huawei" w:date="2021-07-08T14:27: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320F60D5" w14:textId="77777777" w:rsidR="00F67969" w:rsidRPr="00A62BB0" w:rsidDel="00122916" w:rsidRDefault="00F67969" w:rsidP="00E45E02">
            <w:pPr>
              <w:keepNext/>
              <w:keepLines/>
              <w:spacing w:after="0"/>
              <w:jc w:val="center"/>
              <w:rPr>
                <w:del w:id="4320" w:author="Huawei" w:date="2021-07-08T14:27:00Z"/>
                <w:rFonts w:ascii="Arial" w:hAnsi="Arial" w:cs="Arial"/>
                <w:sz w:val="18"/>
              </w:rPr>
            </w:pPr>
            <w:del w:id="4321"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980" w:type="dxa"/>
            <w:gridSpan w:val="3"/>
            <w:tcBorders>
              <w:top w:val="nil"/>
              <w:left w:val="single" w:sz="4" w:space="0" w:color="auto"/>
              <w:bottom w:val="single" w:sz="4" w:space="0" w:color="auto"/>
              <w:right w:val="single" w:sz="4" w:space="0" w:color="auto"/>
            </w:tcBorders>
            <w:vAlign w:val="center"/>
          </w:tcPr>
          <w:p w14:paraId="130298C8" w14:textId="77777777" w:rsidR="00F67969" w:rsidRPr="00A62BB0" w:rsidDel="00122916" w:rsidRDefault="00F67969" w:rsidP="00E45E02">
            <w:pPr>
              <w:keepNext/>
              <w:keepLines/>
              <w:spacing w:after="0"/>
              <w:jc w:val="center"/>
              <w:rPr>
                <w:del w:id="4322" w:author="Huawei" w:date="2021-07-08T14:27:00Z"/>
                <w:rFonts w:ascii="Arial" w:hAnsi="Arial" w:cs="Arial"/>
                <w:sz w:val="18"/>
              </w:rPr>
            </w:pPr>
          </w:p>
        </w:tc>
        <w:tc>
          <w:tcPr>
            <w:tcW w:w="831" w:type="dxa"/>
            <w:gridSpan w:val="2"/>
            <w:tcBorders>
              <w:left w:val="single" w:sz="4" w:space="0" w:color="auto"/>
              <w:bottom w:val="single" w:sz="4" w:space="0" w:color="auto"/>
              <w:right w:val="single" w:sz="4" w:space="0" w:color="auto"/>
            </w:tcBorders>
            <w:vAlign w:val="center"/>
          </w:tcPr>
          <w:p w14:paraId="65ABFC7B" w14:textId="77777777" w:rsidR="00F67969" w:rsidRPr="00A62BB0" w:rsidDel="00122916" w:rsidRDefault="00F67969" w:rsidP="00E45E02">
            <w:pPr>
              <w:keepNext/>
              <w:keepLines/>
              <w:spacing w:after="0"/>
              <w:jc w:val="center"/>
              <w:rPr>
                <w:del w:id="4323" w:author="Huawei" w:date="2021-07-08T14:27:00Z"/>
                <w:rFonts w:ascii="Arial" w:hAnsi="Arial" w:cs="Arial"/>
                <w:sz w:val="18"/>
              </w:rPr>
            </w:pPr>
            <w:del w:id="4324"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831" w:type="dxa"/>
            <w:gridSpan w:val="2"/>
            <w:tcBorders>
              <w:top w:val="nil"/>
              <w:left w:val="single" w:sz="4" w:space="0" w:color="auto"/>
              <w:bottom w:val="single" w:sz="4" w:space="0" w:color="auto"/>
              <w:right w:val="single" w:sz="4" w:space="0" w:color="auto"/>
            </w:tcBorders>
            <w:vAlign w:val="center"/>
          </w:tcPr>
          <w:p w14:paraId="1201F3FF" w14:textId="77777777" w:rsidR="00F67969" w:rsidRPr="00A62BB0" w:rsidDel="00122916" w:rsidRDefault="00F67969" w:rsidP="00E45E02">
            <w:pPr>
              <w:keepNext/>
              <w:keepLines/>
              <w:spacing w:after="0"/>
              <w:jc w:val="center"/>
              <w:rPr>
                <w:del w:id="4325" w:author="Huawei" w:date="2021-07-08T14:27:00Z"/>
                <w:rFonts w:ascii="Arial" w:hAnsi="Arial" w:cs="Arial"/>
                <w:sz w:val="18"/>
              </w:rPr>
            </w:pPr>
          </w:p>
        </w:tc>
        <w:tc>
          <w:tcPr>
            <w:tcW w:w="831" w:type="dxa"/>
            <w:gridSpan w:val="2"/>
            <w:tcBorders>
              <w:left w:val="single" w:sz="4" w:space="0" w:color="auto"/>
              <w:bottom w:val="single" w:sz="4" w:space="0" w:color="auto"/>
              <w:right w:val="single" w:sz="4" w:space="0" w:color="auto"/>
            </w:tcBorders>
            <w:vAlign w:val="center"/>
          </w:tcPr>
          <w:p w14:paraId="6FFA3408" w14:textId="77777777" w:rsidR="00F67969" w:rsidRPr="00A62BB0" w:rsidDel="00122916" w:rsidRDefault="00F67969" w:rsidP="00E45E02">
            <w:pPr>
              <w:keepNext/>
              <w:keepLines/>
              <w:spacing w:after="0"/>
              <w:jc w:val="center"/>
              <w:rPr>
                <w:del w:id="4326" w:author="Huawei" w:date="2021-07-08T14:27:00Z"/>
                <w:rFonts w:ascii="Arial" w:hAnsi="Arial" w:cs="Arial"/>
                <w:sz w:val="18"/>
              </w:rPr>
            </w:pPr>
            <w:del w:id="4327"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832" w:type="dxa"/>
            <w:tcBorders>
              <w:top w:val="nil"/>
              <w:left w:val="single" w:sz="4" w:space="0" w:color="auto"/>
              <w:bottom w:val="single" w:sz="4" w:space="0" w:color="auto"/>
              <w:right w:val="single" w:sz="4" w:space="0" w:color="auto"/>
            </w:tcBorders>
            <w:vAlign w:val="center"/>
          </w:tcPr>
          <w:p w14:paraId="6CAB1229" w14:textId="77777777" w:rsidR="00F67969" w:rsidRPr="00A62BB0" w:rsidDel="00122916" w:rsidRDefault="00F67969" w:rsidP="00E45E02">
            <w:pPr>
              <w:keepNext/>
              <w:keepLines/>
              <w:spacing w:after="0"/>
              <w:jc w:val="center"/>
              <w:rPr>
                <w:del w:id="4328" w:author="Huawei" w:date="2021-07-08T14:27:00Z"/>
                <w:rFonts w:ascii="Arial" w:hAnsi="Arial" w:cs="Arial"/>
                <w:sz w:val="18"/>
              </w:rPr>
            </w:pPr>
          </w:p>
        </w:tc>
      </w:tr>
      <w:tr w:rsidR="00F67969" w:rsidRPr="00A62BB0" w14:paraId="0A2EDC15" w14:textId="77777777" w:rsidTr="00E45E02">
        <w:trPr>
          <w:trHeight w:val="175"/>
          <w:ins w:id="4329" w:author="Huawei" w:date="2021-07-08T14:23:00Z"/>
        </w:trPr>
        <w:tc>
          <w:tcPr>
            <w:tcW w:w="1812" w:type="dxa"/>
            <w:vMerge w:val="restart"/>
            <w:tcBorders>
              <w:left w:val="single" w:sz="4" w:space="0" w:color="auto"/>
              <w:right w:val="single" w:sz="4" w:space="0" w:color="auto"/>
            </w:tcBorders>
            <w:vAlign w:val="center"/>
          </w:tcPr>
          <w:p w14:paraId="53F8F105" w14:textId="77777777" w:rsidR="00F67969" w:rsidRPr="00A62BB0" w:rsidRDefault="00F67969" w:rsidP="00E45E02">
            <w:pPr>
              <w:keepNext/>
              <w:keepLines/>
              <w:spacing w:after="0"/>
              <w:rPr>
                <w:ins w:id="4330" w:author="Huawei" w:date="2021-07-08T14:23:00Z"/>
                <w:rFonts w:ascii="Arial" w:hAnsi="Arial" w:cs="Arial"/>
                <w:sz w:val="18"/>
                <w:lang w:val="da-DK" w:eastAsia="zh-CN"/>
              </w:rPr>
            </w:pPr>
            <w:ins w:id="4331" w:author="Huawei" w:date="2021-07-08T14:23:00Z">
              <w:r w:rsidRPr="00A62BB0">
                <w:rPr>
                  <w:rFonts w:ascii="Arial" w:hAnsi="Arial" w:cs="Arial" w:hint="eastAsia"/>
                  <w:sz w:val="18"/>
                  <w:lang w:val="da-DK" w:eastAsia="zh-CN"/>
                </w:rPr>
                <w:t>SSB</w:t>
              </w:r>
              <w:r w:rsidRPr="00A62BB0">
                <w:rPr>
                  <w:rFonts w:ascii="Arial" w:hAnsi="Arial" w:cs="Arial"/>
                  <w:sz w:val="18"/>
                  <w:lang w:val="da-DK"/>
                </w:rPr>
                <w:t xml:space="preserve"> configuration</w:t>
              </w:r>
            </w:ins>
          </w:p>
        </w:tc>
        <w:tc>
          <w:tcPr>
            <w:tcW w:w="1814" w:type="dxa"/>
            <w:tcBorders>
              <w:left w:val="single" w:sz="4" w:space="0" w:color="auto"/>
              <w:bottom w:val="single" w:sz="4" w:space="0" w:color="auto"/>
              <w:right w:val="single" w:sz="4" w:space="0" w:color="auto"/>
            </w:tcBorders>
            <w:vAlign w:val="center"/>
          </w:tcPr>
          <w:p w14:paraId="10432B9B" w14:textId="77777777" w:rsidR="00F67969" w:rsidRPr="00A62BB0" w:rsidRDefault="00F67969" w:rsidP="00E45E02">
            <w:pPr>
              <w:keepNext/>
              <w:keepLines/>
              <w:spacing w:after="0"/>
              <w:jc w:val="both"/>
              <w:rPr>
                <w:ins w:id="4332" w:author="Huawei" w:date="2021-07-08T14:23:00Z"/>
                <w:rFonts w:ascii="Arial" w:hAnsi="Arial" w:cs="Arial"/>
                <w:sz w:val="18"/>
                <w:lang w:val="en-US" w:eastAsia="zh-CN"/>
              </w:rPr>
            </w:pPr>
            <w:ins w:id="4333" w:author="Huawei" w:date="2021-07-08T14:23:00Z">
              <w:r w:rsidRPr="00A62BB0">
                <w:rPr>
                  <w:rFonts w:ascii="Arial" w:hAnsi="Arial" w:cs="Arial" w:hint="eastAsia"/>
                  <w:sz w:val="18"/>
                  <w:lang w:val="en-US" w:eastAsia="zh-CN"/>
                </w:rPr>
                <w:t>Config 1,2</w:t>
              </w:r>
            </w:ins>
          </w:p>
        </w:tc>
        <w:tc>
          <w:tcPr>
            <w:tcW w:w="891" w:type="dxa"/>
            <w:vMerge w:val="restart"/>
            <w:tcBorders>
              <w:left w:val="single" w:sz="4" w:space="0" w:color="auto"/>
              <w:right w:val="single" w:sz="4" w:space="0" w:color="auto"/>
            </w:tcBorders>
            <w:vAlign w:val="center"/>
          </w:tcPr>
          <w:p w14:paraId="7BEC842A" w14:textId="77777777" w:rsidR="00F67969" w:rsidRPr="00A62BB0" w:rsidRDefault="00F67969" w:rsidP="00E45E02">
            <w:pPr>
              <w:keepNext/>
              <w:keepLines/>
              <w:spacing w:after="0"/>
              <w:jc w:val="center"/>
              <w:rPr>
                <w:ins w:id="4334"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3B973B90" w14:textId="77777777" w:rsidR="00F67969" w:rsidRPr="00A62BB0" w:rsidRDefault="00F67969" w:rsidP="00E45E02">
            <w:pPr>
              <w:keepNext/>
              <w:keepLines/>
              <w:spacing w:after="0"/>
              <w:jc w:val="center"/>
              <w:rPr>
                <w:ins w:id="4335" w:author="Huawei" w:date="2021-07-08T14:23:00Z"/>
                <w:rFonts w:ascii="Arial" w:hAnsi="Arial" w:cs="Arial"/>
                <w:sz w:val="18"/>
                <w:lang w:eastAsia="zh-CN"/>
              </w:rPr>
            </w:pPr>
            <w:ins w:id="4336" w:author="Huawei" w:date="2021-07-08T14:23:00Z">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ins>
          </w:p>
        </w:tc>
        <w:tc>
          <w:tcPr>
            <w:tcW w:w="2494" w:type="dxa"/>
            <w:gridSpan w:val="5"/>
            <w:vMerge w:val="restart"/>
            <w:tcBorders>
              <w:left w:val="single" w:sz="4" w:space="0" w:color="auto"/>
              <w:right w:val="single" w:sz="4" w:space="0" w:color="auto"/>
            </w:tcBorders>
            <w:vAlign w:val="center"/>
          </w:tcPr>
          <w:p w14:paraId="33D4EA57" w14:textId="77777777" w:rsidR="00F67969" w:rsidRPr="00A62BB0" w:rsidRDefault="00F67969" w:rsidP="00E45E02">
            <w:pPr>
              <w:keepNext/>
              <w:keepLines/>
              <w:spacing w:after="0"/>
              <w:jc w:val="center"/>
              <w:rPr>
                <w:ins w:id="4337" w:author="Huawei" w:date="2021-07-08T14:23:00Z"/>
                <w:rFonts w:ascii="Arial" w:hAnsi="Arial" w:cs="Arial"/>
                <w:sz w:val="18"/>
              </w:rPr>
            </w:pPr>
            <w:ins w:id="4338" w:author="Huawei" w:date="2021-07-08T14:23:00Z">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ins>
          </w:p>
        </w:tc>
      </w:tr>
      <w:tr w:rsidR="00F67969" w:rsidRPr="00A62BB0" w14:paraId="37EC3D12" w14:textId="77777777" w:rsidTr="00E45E02">
        <w:trPr>
          <w:trHeight w:val="175"/>
          <w:ins w:id="4339" w:author="Huawei" w:date="2021-07-08T14:23:00Z"/>
        </w:trPr>
        <w:tc>
          <w:tcPr>
            <w:tcW w:w="1812" w:type="dxa"/>
            <w:vMerge/>
            <w:tcBorders>
              <w:left w:val="single" w:sz="4" w:space="0" w:color="auto"/>
              <w:bottom w:val="single" w:sz="4" w:space="0" w:color="auto"/>
              <w:right w:val="single" w:sz="4" w:space="0" w:color="auto"/>
            </w:tcBorders>
            <w:vAlign w:val="center"/>
          </w:tcPr>
          <w:p w14:paraId="42BDC840" w14:textId="77777777" w:rsidR="00F67969" w:rsidRPr="00A62BB0" w:rsidRDefault="00F67969" w:rsidP="00E45E02">
            <w:pPr>
              <w:keepNext/>
              <w:keepLines/>
              <w:spacing w:after="0"/>
              <w:rPr>
                <w:ins w:id="4340" w:author="Huawei" w:date="2021-07-08T14:23:00Z"/>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05B8290D" w14:textId="77777777" w:rsidR="00F67969" w:rsidRPr="00A62BB0" w:rsidRDefault="00F67969" w:rsidP="00E45E02">
            <w:pPr>
              <w:keepNext/>
              <w:keepLines/>
              <w:spacing w:after="0"/>
              <w:jc w:val="both"/>
              <w:rPr>
                <w:ins w:id="4341" w:author="Huawei" w:date="2021-07-08T14:23:00Z"/>
                <w:rFonts w:ascii="Arial" w:hAnsi="Arial" w:cs="Arial"/>
                <w:sz w:val="18"/>
                <w:lang w:val="en-US" w:eastAsia="zh-CN"/>
              </w:rPr>
            </w:pPr>
            <w:ins w:id="4342" w:author="Huawei" w:date="2021-07-08T14:23: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
          <w:p w14:paraId="050B9D7C" w14:textId="77777777" w:rsidR="00F67969" w:rsidRPr="00A62BB0" w:rsidRDefault="00F67969" w:rsidP="00E45E02">
            <w:pPr>
              <w:keepNext/>
              <w:keepLines/>
              <w:spacing w:after="0"/>
              <w:jc w:val="center"/>
              <w:rPr>
                <w:ins w:id="4343"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9A555A5" w14:textId="77777777" w:rsidR="00F67969" w:rsidRPr="00A62BB0" w:rsidRDefault="00F67969" w:rsidP="00E45E02">
            <w:pPr>
              <w:keepNext/>
              <w:keepLines/>
              <w:spacing w:after="0"/>
              <w:jc w:val="center"/>
              <w:rPr>
                <w:ins w:id="4344" w:author="Huawei" w:date="2021-07-08T14:23:00Z"/>
                <w:rFonts w:ascii="Arial" w:hAnsi="Arial" w:cs="Arial"/>
                <w:sz w:val="18"/>
                <w:lang w:eastAsia="zh-CN"/>
              </w:rPr>
            </w:pPr>
            <w:ins w:id="4345" w:author="Huawei" w:date="2021-07-08T14:23:00Z">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ins>
          </w:p>
        </w:tc>
        <w:tc>
          <w:tcPr>
            <w:tcW w:w="2494" w:type="dxa"/>
            <w:gridSpan w:val="5"/>
            <w:vMerge/>
            <w:tcBorders>
              <w:left w:val="single" w:sz="4" w:space="0" w:color="auto"/>
              <w:bottom w:val="single" w:sz="4" w:space="0" w:color="auto"/>
              <w:right w:val="single" w:sz="4" w:space="0" w:color="auto"/>
            </w:tcBorders>
            <w:vAlign w:val="center"/>
          </w:tcPr>
          <w:p w14:paraId="46D36C3D" w14:textId="77777777" w:rsidR="00F67969" w:rsidRPr="00A62BB0" w:rsidRDefault="00F67969" w:rsidP="00E45E02">
            <w:pPr>
              <w:keepNext/>
              <w:keepLines/>
              <w:spacing w:after="0"/>
              <w:jc w:val="center"/>
              <w:rPr>
                <w:ins w:id="4346" w:author="Huawei" w:date="2021-07-08T14:23:00Z"/>
                <w:rFonts w:ascii="Arial" w:hAnsi="Arial" w:cs="Arial"/>
                <w:sz w:val="18"/>
              </w:rPr>
            </w:pPr>
          </w:p>
        </w:tc>
      </w:tr>
      <w:tr w:rsidR="00F67969" w:rsidRPr="00A62BB0" w:rsidDel="00122916" w14:paraId="433419D3" w14:textId="77777777" w:rsidTr="00E45E02">
        <w:trPr>
          <w:trHeight w:val="175"/>
          <w:del w:id="4347" w:author="Huawei" w:date="2021-07-08T14:24:00Z"/>
        </w:trPr>
        <w:tc>
          <w:tcPr>
            <w:tcW w:w="1812" w:type="dxa"/>
            <w:tcBorders>
              <w:left w:val="single" w:sz="4" w:space="0" w:color="auto"/>
              <w:bottom w:val="single" w:sz="4" w:space="0" w:color="auto"/>
              <w:right w:val="single" w:sz="4" w:space="0" w:color="auto"/>
            </w:tcBorders>
            <w:vAlign w:val="center"/>
          </w:tcPr>
          <w:p w14:paraId="7CEFBE5E" w14:textId="77777777" w:rsidR="00F67969" w:rsidRPr="00A62BB0" w:rsidDel="00122916" w:rsidRDefault="00F67969" w:rsidP="00E45E02">
            <w:pPr>
              <w:keepNext/>
              <w:keepLines/>
              <w:spacing w:after="0"/>
              <w:rPr>
                <w:del w:id="4348" w:author="Huawei" w:date="2021-07-08T14:24:00Z"/>
                <w:rFonts w:ascii="Arial" w:hAnsi="Arial" w:cs="Arial"/>
                <w:sz w:val="18"/>
                <w:lang w:val="da-DK" w:eastAsia="zh-CN"/>
              </w:rPr>
            </w:pPr>
            <w:del w:id="4349" w:author="Huawei" w:date="2021-07-08T14:24:00Z">
              <w:r w:rsidRPr="003F47EE" w:rsidDel="00122916">
                <w:rPr>
                  <w:rFonts w:ascii="Arial" w:hAnsi="Arial" w:cs="Arial" w:hint="eastAsia"/>
                  <w:sz w:val="18"/>
                </w:rPr>
                <w:delText>C</w:delText>
              </w:r>
              <w:r w:rsidRPr="003F47EE" w:rsidDel="00122916">
                <w:rPr>
                  <w:rFonts w:ascii="Arial" w:hAnsi="Arial" w:cs="Arial"/>
                  <w:sz w:val="18"/>
                </w:rPr>
                <w:delText>SI-RS configuration</w:delText>
              </w:r>
            </w:del>
          </w:p>
        </w:tc>
        <w:tc>
          <w:tcPr>
            <w:tcW w:w="1814" w:type="dxa"/>
            <w:tcBorders>
              <w:left w:val="single" w:sz="4" w:space="0" w:color="auto"/>
              <w:bottom w:val="single" w:sz="4" w:space="0" w:color="auto"/>
              <w:right w:val="single" w:sz="4" w:space="0" w:color="auto"/>
            </w:tcBorders>
          </w:tcPr>
          <w:p w14:paraId="14670C65" w14:textId="77777777" w:rsidR="00F67969" w:rsidRPr="00A62BB0" w:rsidDel="00122916" w:rsidRDefault="00F67969" w:rsidP="00E45E02">
            <w:pPr>
              <w:keepNext/>
              <w:keepLines/>
              <w:spacing w:after="0"/>
              <w:jc w:val="both"/>
              <w:rPr>
                <w:del w:id="4350" w:author="Huawei" w:date="2021-07-08T14:24:00Z"/>
                <w:rFonts w:ascii="Arial" w:hAnsi="Arial" w:cs="Arial"/>
                <w:sz w:val="18"/>
                <w:lang w:val="en-US" w:eastAsia="zh-CN"/>
              </w:rPr>
            </w:pPr>
            <w:del w:id="4351" w:author="Huawei" w:date="2021-07-08T14:24:00Z">
              <w:r w:rsidDel="00122916">
                <w:rPr>
                  <w:rFonts w:ascii="Arial" w:hAnsi="Arial" w:cs="Arial" w:hint="eastAsia"/>
                  <w:sz w:val="18"/>
                  <w:lang w:eastAsia="zh-CN"/>
                </w:rPr>
                <w:delText>C</w:delText>
              </w:r>
              <w:r w:rsidDel="00122916">
                <w:rPr>
                  <w:rFonts w:ascii="Arial" w:hAnsi="Arial" w:cs="Arial"/>
                  <w:sz w:val="18"/>
                  <w:lang w:eastAsia="zh-CN"/>
                </w:rPr>
                <w:delText>onfig 1~3</w:delText>
              </w:r>
            </w:del>
          </w:p>
        </w:tc>
        <w:tc>
          <w:tcPr>
            <w:tcW w:w="891" w:type="dxa"/>
            <w:tcBorders>
              <w:left w:val="single" w:sz="4" w:space="0" w:color="auto"/>
              <w:bottom w:val="single" w:sz="4" w:space="0" w:color="auto"/>
              <w:right w:val="single" w:sz="4" w:space="0" w:color="auto"/>
            </w:tcBorders>
            <w:vAlign w:val="center"/>
          </w:tcPr>
          <w:p w14:paraId="50533610" w14:textId="77777777" w:rsidR="00F67969" w:rsidRPr="00A62BB0" w:rsidDel="00122916" w:rsidRDefault="00F67969" w:rsidP="00E45E02">
            <w:pPr>
              <w:keepNext/>
              <w:keepLines/>
              <w:spacing w:after="0"/>
              <w:jc w:val="center"/>
              <w:rPr>
                <w:del w:id="4352" w:author="Huawei" w:date="2021-07-08T14:24: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234DE692" w14:textId="77777777" w:rsidR="00F67969" w:rsidRPr="00A62BB0" w:rsidDel="00122916" w:rsidRDefault="00F67969" w:rsidP="00E45E02">
            <w:pPr>
              <w:keepNext/>
              <w:keepLines/>
              <w:spacing w:after="0"/>
              <w:jc w:val="center"/>
              <w:rPr>
                <w:del w:id="4353" w:author="Huawei" w:date="2021-07-08T14:24:00Z"/>
                <w:rFonts w:ascii="Arial" w:hAnsi="Arial" w:cs="Arial"/>
                <w:sz w:val="18"/>
                <w:lang w:eastAsia="zh-CN"/>
              </w:rPr>
            </w:pPr>
            <w:del w:id="4354"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980" w:type="dxa"/>
            <w:gridSpan w:val="3"/>
            <w:tcBorders>
              <w:left w:val="single" w:sz="4" w:space="0" w:color="auto"/>
              <w:bottom w:val="single" w:sz="4" w:space="0" w:color="auto"/>
              <w:right w:val="single" w:sz="4" w:space="0" w:color="auto"/>
            </w:tcBorders>
            <w:vAlign w:val="center"/>
          </w:tcPr>
          <w:p w14:paraId="7E9331F2" w14:textId="77777777" w:rsidR="00F67969" w:rsidRPr="00A62BB0" w:rsidDel="00122916" w:rsidRDefault="00F67969" w:rsidP="00E45E02">
            <w:pPr>
              <w:keepNext/>
              <w:keepLines/>
              <w:spacing w:after="0"/>
              <w:jc w:val="center"/>
              <w:rPr>
                <w:del w:id="4355" w:author="Huawei" w:date="2021-07-08T14:24:00Z"/>
                <w:rFonts w:ascii="Arial" w:hAnsi="Arial" w:cs="Arial"/>
                <w:sz w:val="18"/>
                <w:lang w:eastAsia="zh-CN"/>
              </w:rPr>
            </w:pPr>
            <w:del w:id="4356"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6FF018FB" w14:textId="77777777" w:rsidR="00F67969" w:rsidRPr="00A62BB0" w:rsidDel="00122916" w:rsidRDefault="00F67969" w:rsidP="00E45E02">
            <w:pPr>
              <w:keepNext/>
              <w:keepLines/>
              <w:spacing w:after="0"/>
              <w:jc w:val="center"/>
              <w:rPr>
                <w:del w:id="4357" w:author="Huawei" w:date="2021-07-08T14:24:00Z"/>
                <w:rFonts w:ascii="Arial" w:hAnsi="Arial" w:cs="Arial"/>
                <w:sz w:val="18"/>
                <w:lang w:eastAsia="zh-CN"/>
              </w:rPr>
            </w:pPr>
            <w:del w:id="4358"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68FB4FFD" w14:textId="77777777" w:rsidR="00F67969" w:rsidRPr="00A62BB0" w:rsidDel="00122916" w:rsidRDefault="00F67969" w:rsidP="00E45E02">
            <w:pPr>
              <w:keepNext/>
              <w:keepLines/>
              <w:spacing w:after="0"/>
              <w:jc w:val="center"/>
              <w:rPr>
                <w:del w:id="4359" w:author="Huawei" w:date="2021-07-08T14:24:00Z"/>
                <w:rFonts w:ascii="Arial" w:hAnsi="Arial" w:cs="Arial"/>
                <w:sz w:val="18"/>
              </w:rPr>
            </w:pPr>
            <w:del w:id="4360" w:author="Huawei" w:date="2021-07-08T14:24:00Z">
              <w:r w:rsidRPr="003F47EE" w:rsidDel="00122916">
                <w:rPr>
                  <w:rFonts w:ascii="Arial" w:hAnsi="Arial" w:cs="Arial"/>
                  <w:sz w:val="18"/>
                </w:rPr>
                <w:delText>CSI-RS.3.1 TDD</w:delText>
              </w:r>
              <w:r w:rsidDel="00122916">
                <w:rPr>
                  <w:rFonts w:ascii="Arial" w:hAnsi="Arial" w:cs="Arial"/>
                  <w:sz w:val="18"/>
                </w:rPr>
                <w:delText xml:space="preserve"> </w:delText>
              </w:r>
              <w:r w:rsidRPr="003F47EE" w:rsidDel="00122916">
                <w:rPr>
                  <w:rFonts w:ascii="Arial" w:hAnsi="Arial" w:cs="Arial"/>
                  <w:sz w:val="18"/>
                  <w:vertAlign w:val="superscript"/>
                </w:rPr>
                <w:delText xml:space="preserve">Note </w:delText>
              </w:r>
              <w:r w:rsidDel="00122916">
                <w:rPr>
                  <w:rFonts w:ascii="Arial" w:hAnsi="Arial" w:cs="Arial"/>
                  <w:sz w:val="18"/>
                  <w:vertAlign w:val="superscript"/>
                </w:rPr>
                <w:delText>6</w:delText>
              </w:r>
            </w:del>
          </w:p>
        </w:tc>
        <w:tc>
          <w:tcPr>
            <w:tcW w:w="831" w:type="dxa"/>
            <w:gridSpan w:val="2"/>
            <w:tcBorders>
              <w:left w:val="single" w:sz="4" w:space="0" w:color="auto"/>
              <w:bottom w:val="single" w:sz="4" w:space="0" w:color="auto"/>
              <w:right w:val="single" w:sz="4" w:space="0" w:color="auto"/>
            </w:tcBorders>
            <w:vAlign w:val="center"/>
          </w:tcPr>
          <w:p w14:paraId="0C389207" w14:textId="77777777" w:rsidR="00F67969" w:rsidRPr="00A62BB0" w:rsidDel="00122916" w:rsidRDefault="00F67969" w:rsidP="00E45E02">
            <w:pPr>
              <w:keepNext/>
              <w:keepLines/>
              <w:spacing w:after="0"/>
              <w:jc w:val="center"/>
              <w:rPr>
                <w:del w:id="4361" w:author="Huawei" w:date="2021-07-08T14:24:00Z"/>
                <w:rFonts w:ascii="Arial" w:hAnsi="Arial" w:cs="Arial"/>
                <w:sz w:val="18"/>
                <w:lang w:eastAsia="zh-CN"/>
              </w:rPr>
            </w:pPr>
            <w:del w:id="4362"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2" w:type="dxa"/>
            <w:tcBorders>
              <w:left w:val="single" w:sz="4" w:space="0" w:color="auto"/>
              <w:bottom w:val="single" w:sz="4" w:space="0" w:color="auto"/>
              <w:right w:val="single" w:sz="4" w:space="0" w:color="auto"/>
            </w:tcBorders>
            <w:vAlign w:val="center"/>
          </w:tcPr>
          <w:p w14:paraId="7146C658" w14:textId="77777777" w:rsidR="00F67969" w:rsidRPr="00A62BB0" w:rsidDel="00122916" w:rsidRDefault="00F67969" w:rsidP="00E45E02">
            <w:pPr>
              <w:keepNext/>
              <w:keepLines/>
              <w:spacing w:after="0"/>
              <w:jc w:val="center"/>
              <w:rPr>
                <w:del w:id="4363" w:author="Huawei" w:date="2021-07-08T14:24:00Z"/>
                <w:rFonts w:ascii="Arial" w:hAnsi="Arial" w:cs="Arial"/>
                <w:sz w:val="18"/>
              </w:rPr>
            </w:pPr>
            <w:del w:id="4364" w:author="Huawei" w:date="2021-07-08T14:24:00Z">
              <w:r w:rsidRPr="003F47EE" w:rsidDel="00122916">
                <w:rPr>
                  <w:rFonts w:ascii="Arial" w:hAnsi="Arial" w:cs="Arial"/>
                  <w:sz w:val="18"/>
                </w:rPr>
                <w:delText>CSI-RS.3.1 TDD</w:delText>
              </w:r>
            </w:del>
          </w:p>
        </w:tc>
      </w:tr>
      <w:tr w:rsidR="00F67969" w:rsidRPr="00A62BB0" w14:paraId="3ACA0C35" w14:textId="77777777" w:rsidTr="00E45E02">
        <w:trPr>
          <w:trHeight w:val="175"/>
          <w:ins w:id="4365" w:author="Huawei" w:date="2021-07-08T14:23:00Z"/>
        </w:trPr>
        <w:tc>
          <w:tcPr>
            <w:tcW w:w="1812" w:type="dxa"/>
            <w:tcBorders>
              <w:left w:val="single" w:sz="4" w:space="0" w:color="auto"/>
              <w:bottom w:val="single" w:sz="4" w:space="0" w:color="auto"/>
              <w:right w:val="single" w:sz="4" w:space="0" w:color="auto"/>
            </w:tcBorders>
            <w:vAlign w:val="center"/>
          </w:tcPr>
          <w:p w14:paraId="40CF973B" w14:textId="77777777" w:rsidR="00F67969" w:rsidRPr="003F47EE" w:rsidRDefault="00F67969" w:rsidP="00E45E02">
            <w:pPr>
              <w:keepNext/>
              <w:keepLines/>
              <w:spacing w:after="0"/>
              <w:rPr>
                <w:ins w:id="4366" w:author="Huawei" w:date="2021-07-08T14:23:00Z"/>
                <w:rFonts w:ascii="Arial" w:hAnsi="Arial" w:cs="Arial"/>
                <w:sz w:val="18"/>
              </w:rPr>
            </w:pPr>
            <w:ins w:id="4367" w:author="Huawei" w:date="2021-07-08T14:23:00Z">
              <w:r w:rsidRPr="003F47EE">
                <w:rPr>
                  <w:rFonts w:ascii="Arial" w:hAnsi="Arial" w:cs="Arial" w:hint="eastAsia"/>
                  <w:sz w:val="18"/>
                </w:rPr>
                <w:t>C</w:t>
              </w:r>
              <w:r w:rsidRPr="003F47EE">
                <w:rPr>
                  <w:rFonts w:ascii="Arial" w:hAnsi="Arial" w:cs="Arial"/>
                  <w:sz w:val="18"/>
                </w:rPr>
                <w:t>SI-RS configuration</w:t>
              </w:r>
            </w:ins>
            <w:r>
              <w:rPr>
                <w:rFonts w:ascii="Arial" w:hAnsi="Arial" w:cs="Arial"/>
                <w:sz w:val="18"/>
              </w:rPr>
              <w:t xml:space="preserve"> </w:t>
            </w:r>
            <w:ins w:id="4368" w:author="Huawei" w:date="2021-08-18T19:29:00Z">
              <w:r>
                <w:rPr>
                  <w:rFonts w:ascii="Arial" w:hAnsi="Arial" w:cs="Arial"/>
                  <w:sz w:val="18"/>
                </w:rPr>
                <w:t>for CSI reporting</w:t>
              </w:r>
            </w:ins>
          </w:p>
        </w:tc>
        <w:tc>
          <w:tcPr>
            <w:tcW w:w="1814" w:type="dxa"/>
            <w:tcBorders>
              <w:left w:val="single" w:sz="4" w:space="0" w:color="auto"/>
              <w:bottom w:val="single" w:sz="4" w:space="0" w:color="auto"/>
              <w:right w:val="single" w:sz="4" w:space="0" w:color="auto"/>
            </w:tcBorders>
            <w:vAlign w:val="center"/>
          </w:tcPr>
          <w:p w14:paraId="76E99BA1" w14:textId="77777777" w:rsidR="00F67969" w:rsidRDefault="00F67969" w:rsidP="00E45E02">
            <w:pPr>
              <w:keepNext/>
              <w:keepLines/>
              <w:spacing w:after="0"/>
              <w:jc w:val="both"/>
              <w:rPr>
                <w:ins w:id="4369" w:author="Huawei" w:date="2021-07-08T14:23:00Z"/>
                <w:rFonts w:ascii="Arial" w:hAnsi="Arial" w:cs="Arial"/>
                <w:sz w:val="18"/>
                <w:lang w:eastAsia="zh-CN"/>
              </w:rPr>
            </w:pPr>
            <w:ins w:id="4370" w:author="Huawei" w:date="2021-07-08T14:23:00Z">
              <w:r>
                <w:rPr>
                  <w:rFonts w:ascii="Arial" w:hAnsi="Arial" w:cs="Arial" w:hint="eastAsia"/>
                  <w:sz w:val="18"/>
                  <w:lang w:eastAsia="zh-CN"/>
                </w:rPr>
                <w:t>C</w:t>
              </w:r>
              <w:r>
                <w:rPr>
                  <w:rFonts w:ascii="Arial" w:hAnsi="Arial" w:cs="Arial"/>
                  <w:sz w:val="18"/>
                  <w:lang w:eastAsia="zh-CN"/>
                </w:rPr>
                <w:t>onfig 1~3</w:t>
              </w:r>
            </w:ins>
          </w:p>
        </w:tc>
        <w:tc>
          <w:tcPr>
            <w:tcW w:w="891" w:type="dxa"/>
            <w:tcBorders>
              <w:left w:val="single" w:sz="4" w:space="0" w:color="auto"/>
              <w:bottom w:val="single" w:sz="4" w:space="0" w:color="auto"/>
              <w:right w:val="single" w:sz="4" w:space="0" w:color="auto"/>
            </w:tcBorders>
            <w:vAlign w:val="center"/>
          </w:tcPr>
          <w:p w14:paraId="7B047096" w14:textId="77777777" w:rsidR="00F67969" w:rsidRPr="00A62BB0" w:rsidRDefault="00F67969" w:rsidP="00E45E02">
            <w:pPr>
              <w:keepNext/>
              <w:keepLines/>
              <w:spacing w:after="0"/>
              <w:jc w:val="center"/>
              <w:rPr>
                <w:ins w:id="4371"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7460297E" w14:textId="77777777" w:rsidR="00F67969" w:rsidRDefault="00F67969" w:rsidP="00E45E02">
            <w:pPr>
              <w:keepNext/>
              <w:keepLines/>
              <w:spacing w:after="0"/>
              <w:jc w:val="center"/>
              <w:rPr>
                <w:ins w:id="4372" w:author="Huawei" w:date="2021-07-08T14:23:00Z"/>
                <w:rFonts w:ascii="Arial" w:hAnsi="Arial" w:cs="Arial"/>
                <w:sz w:val="18"/>
                <w:lang w:eastAsia="zh-CN"/>
              </w:rPr>
            </w:pPr>
            <w:ins w:id="4373" w:author="Huawei" w:date="2021-07-08T14:24:00Z">
              <w:r>
                <w:rPr>
                  <w:rFonts w:ascii="Arial" w:hAnsi="Arial" w:cs="Arial" w:hint="eastAsia"/>
                  <w:sz w:val="18"/>
                  <w:lang w:eastAsia="zh-CN"/>
                </w:rPr>
                <w:t>N</w:t>
              </w:r>
              <w:r>
                <w:rPr>
                  <w:rFonts w:ascii="Arial" w:hAnsi="Arial" w:cs="Arial"/>
                  <w:sz w:val="18"/>
                  <w:lang w:eastAsia="zh-CN"/>
                </w:rPr>
                <w:t>/A</w:t>
              </w:r>
            </w:ins>
          </w:p>
        </w:tc>
        <w:tc>
          <w:tcPr>
            <w:tcW w:w="831" w:type="dxa"/>
            <w:gridSpan w:val="2"/>
            <w:tcBorders>
              <w:left w:val="single" w:sz="4" w:space="0" w:color="auto"/>
              <w:bottom w:val="single" w:sz="4" w:space="0" w:color="auto"/>
              <w:right w:val="single" w:sz="4" w:space="0" w:color="auto"/>
            </w:tcBorders>
            <w:vAlign w:val="center"/>
          </w:tcPr>
          <w:p w14:paraId="2824C27B" w14:textId="77777777" w:rsidR="00F67969" w:rsidRPr="003F47EE" w:rsidRDefault="00F67969" w:rsidP="00E45E02">
            <w:pPr>
              <w:keepNext/>
              <w:keepLines/>
              <w:spacing w:after="0"/>
              <w:jc w:val="center"/>
              <w:rPr>
                <w:ins w:id="4374" w:author="Huawei" w:date="2021-07-08T14:23:00Z"/>
                <w:rFonts w:ascii="Arial" w:hAnsi="Arial" w:cs="Arial"/>
                <w:sz w:val="18"/>
              </w:rPr>
            </w:pPr>
            <w:ins w:id="4375" w:author="Huawei" w:date="2021-07-08T14:24:00Z">
              <w:r>
                <w:rPr>
                  <w:rFonts w:ascii="Arial" w:hAnsi="Arial" w:cs="Arial" w:hint="eastAsia"/>
                  <w:sz w:val="18"/>
                  <w:lang w:eastAsia="zh-CN"/>
                </w:rPr>
                <w:t>N</w:t>
              </w:r>
              <w:r>
                <w:rPr>
                  <w:rFonts w:ascii="Arial" w:hAnsi="Arial" w:cs="Arial"/>
                  <w:sz w:val="18"/>
                  <w:lang w:eastAsia="zh-CN"/>
                </w:rPr>
                <w:t>/A</w:t>
              </w:r>
            </w:ins>
          </w:p>
        </w:tc>
        <w:tc>
          <w:tcPr>
            <w:tcW w:w="831" w:type="dxa"/>
            <w:gridSpan w:val="2"/>
            <w:tcBorders>
              <w:left w:val="single" w:sz="4" w:space="0" w:color="auto"/>
              <w:bottom w:val="single" w:sz="4" w:space="0" w:color="auto"/>
              <w:right w:val="single" w:sz="4" w:space="0" w:color="auto"/>
            </w:tcBorders>
            <w:vAlign w:val="center"/>
          </w:tcPr>
          <w:p w14:paraId="2545BE54" w14:textId="77777777" w:rsidR="00F67969" w:rsidRDefault="00F67969" w:rsidP="00E45E02">
            <w:pPr>
              <w:keepNext/>
              <w:keepLines/>
              <w:spacing w:after="0"/>
              <w:jc w:val="center"/>
              <w:rPr>
                <w:ins w:id="4376" w:author="Huawei" w:date="2021-07-08T14:23:00Z"/>
                <w:rFonts w:ascii="Arial" w:hAnsi="Arial" w:cs="Arial"/>
                <w:sz w:val="18"/>
                <w:lang w:eastAsia="zh-CN"/>
              </w:rPr>
            </w:pPr>
            <w:ins w:id="4377" w:author="Huawei" w:date="2021-07-08T14:24:00Z">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832" w:type="dxa"/>
            <w:tcBorders>
              <w:left w:val="single" w:sz="4" w:space="0" w:color="auto"/>
              <w:bottom w:val="single" w:sz="4" w:space="0" w:color="auto"/>
              <w:right w:val="single" w:sz="4" w:space="0" w:color="auto"/>
            </w:tcBorders>
            <w:vAlign w:val="center"/>
          </w:tcPr>
          <w:p w14:paraId="7FA36797" w14:textId="77777777" w:rsidR="00F67969" w:rsidRPr="003F47EE" w:rsidRDefault="00F67969" w:rsidP="00E45E02">
            <w:pPr>
              <w:keepNext/>
              <w:keepLines/>
              <w:spacing w:after="0"/>
              <w:jc w:val="center"/>
              <w:rPr>
                <w:ins w:id="4378" w:author="Huawei" w:date="2021-07-08T14:23:00Z"/>
                <w:rFonts w:ascii="Arial" w:hAnsi="Arial" w:cs="Arial"/>
                <w:sz w:val="18"/>
              </w:rPr>
            </w:pPr>
            <w:ins w:id="4379" w:author="Huawei" w:date="2021-07-08T14:24:00Z">
              <w:r w:rsidRPr="003F47EE">
                <w:rPr>
                  <w:rFonts w:ascii="Arial" w:hAnsi="Arial" w:cs="Arial"/>
                  <w:sz w:val="18"/>
                </w:rPr>
                <w:t>CSI-RS.3.1 TDD</w:t>
              </w:r>
            </w:ins>
          </w:p>
        </w:tc>
      </w:tr>
      <w:tr w:rsidR="00F67969" w:rsidRPr="00A62BB0" w14:paraId="09BAE8BF" w14:textId="77777777" w:rsidTr="00E45E02">
        <w:trPr>
          <w:trHeight w:val="175"/>
          <w:ins w:id="4380" w:author="Huawei" w:date="2021-07-08T14:37:00Z"/>
        </w:trPr>
        <w:tc>
          <w:tcPr>
            <w:tcW w:w="1812" w:type="dxa"/>
            <w:tcBorders>
              <w:left w:val="single" w:sz="4" w:space="0" w:color="auto"/>
              <w:bottom w:val="single" w:sz="4" w:space="0" w:color="auto"/>
              <w:right w:val="single" w:sz="4" w:space="0" w:color="auto"/>
            </w:tcBorders>
          </w:tcPr>
          <w:p w14:paraId="74432CEF" w14:textId="77777777" w:rsidR="00F67969" w:rsidRPr="003F47EE" w:rsidRDefault="00F67969" w:rsidP="00E45E02">
            <w:pPr>
              <w:keepNext/>
              <w:keepLines/>
              <w:spacing w:after="0"/>
              <w:rPr>
                <w:ins w:id="4381" w:author="Huawei" w:date="2021-07-08T14:37:00Z"/>
                <w:rFonts w:ascii="Arial" w:hAnsi="Arial" w:cs="Arial"/>
                <w:sz w:val="18"/>
              </w:rPr>
            </w:pPr>
            <w:ins w:id="4382" w:author="Huawei" w:date="2021-07-08T14:37:00Z">
              <w:r w:rsidRPr="006C0AB6">
                <w:rPr>
                  <w:rFonts w:ascii="Arial" w:hAnsi="Arial" w:cs="Arial"/>
                  <w:sz w:val="18"/>
                </w:rPr>
                <w:t>reportConfigType</w:t>
              </w:r>
            </w:ins>
            <w:ins w:id="4383" w:author="Huawei" w:date="2021-08-18T19:29:00Z">
              <w:r>
                <w:rPr>
                  <w:rFonts w:ascii="Arial" w:hAnsi="Arial" w:cs="Arial"/>
                  <w:sz w:val="18"/>
                </w:rPr>
                <w:t xml:space="preserve"> for CSI reporting</w:t>
              </w:r>
            </w:ins>
          </w:p>
        </w:tc>
        <w:tc>
          <w:tcPr>
            <w:tcW w:w="1814" w:type="dxa"/>
            <w:tcBorders>
              <w:left w:val="single" w:sz="4" w:space="0" w:color="auto"/>
              <w:bottom w:val="single" w:sz="4" w:space="0" w:color="auto"/>
              <w:right w:val="single" w:sz="4" w:space="0" w:color="auto"/>
            </w:tcBorders>
          </w:tcPr>
          <w:p w14:paraId="501FCB4D" w14:textId="77777777" w:rsidR="00F67969" w:rsidRDefault="00F67969" w:rsidP="00E45E02">
            <w:pPr>
              <w:keepNext/>
              <w:keepLines/>
              <w:spacing w:after="0"/>
              <w:jc w:val="both"/>
              <w:rPr>
                <w:ins w:id="4384" w:author="Huawei" w:date="2021-07-08T14:37:00Z"/>
                <w:rFonts w:ascii="Arial" w:hAnsi="Arial" w:cs="Arial"/>
                <w:sz w:val="18"/>
              </w:rPr>
            </w:pPr>
          </w:p>
        </w:tc>
        <w:tc>
          <w:tcPr>
            <w:tcW w:w="891" w:type="dxa"/>
            <w:tcBorders>
              <w:left w:val="single" w:sz="4" w:space="0" w:color="auto"/>
              <w:bottom w:val="single" w:sz="4" w:space="0" w:color="auto"/>
              <w:right w:val="single" w:sz="4" w:space="0" w:color="auto"/>
            </w:tcBorders>
          </w:tcPr>
          <w:p w14:paraId="6EC73A30" w14:textId="77777777" w:rsidR="00F67969" w:rsidRPr="006C0AB6" w:rsidRDefault="00F67969" w:rsidP="00E45E02">
            <w:pPr>
              <w:keepNext/>
              <w:keepLines/>
              <w:spacing w:after="0"/>
              <w:jc w:val="center"/>
              <w:rPr>
                <w:ins w:id="4385" w:author="Huawei" w:date="2021-07-08T14:37: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6C102EE2" w14:textId="77777777" w:rsidR="00F67969" w:rsidRDefault="00F67969" w:rsidP="00E45E02">
            <w:pPr>
              <w:keepNext/>
              <w:keepLines/>
              <w:spacing w:after="0"/>
              <w:jc w:val="center"/>
              <w:rPr>
                <w:ins w:id="4386" w:author="Huawei" w:date="2021-07-08T14:37:00Z"/>
                <w:rFonts w:ascii="Arial" w:hAnsi="Arial" w:cs="Arial"/>
                <w:sz w:val="18"/>
              </w:rPr>
            </w:pPr>
            <w:ins w:id="4387" w:author="Huawei" w:date="2021-07-08T14:37:00Z">
              <w:r w:rsidRPr="006C0AB6">
                <w:rPr>
                  <w:rFonts w:ascii="Arial" w:hAnsi="Arial" w:cs="Arial"/>
                  <w:sz w:val="18"/>
                </w:rPr>
                <w:t>periodic</w:t>
              </w:r>
            </w:ins>
          </w:p>
        </w:tc>
        <w:tc>
          <w:tcPr>
            <w:tcW w:w="2494" w:type="dxa"/>
            <w:gridSpan w:val="5"/>
            <w:tcBorders>
              <w:left w:val="single" w:sz="4" w:space="0" w:color="auto"/>
              <w:bottom w:val="single" w:sz="4" w:space="0" w:color="auto"/>
              <w:right w:val="single" w:sz="4" w:space="0" w:color="auto"/>
            </w:tcBorders>
          </w:tcPr>
          <w:p w14:paraId="43E38039" w14:textId="77777777" w:rsidR="00F67969" w:rsidRPr="003F47EE" w:rsidRDefault="00F67969" w:rsidP="00E45E02">
            <w:pPr>
              <w:keepNext/>
              <w:keepLines/>
              <w:spacing w:after="0"/>
              <w:jc w:val="center"/>
              <w:rPr>
                <w:ins w:id="4388" w:author="Huawei" w:date="2021-07-08T14:37:00Z"/>
                <w:rFonts w:ascii="Arial" w:hAnsi="Arial" w:cs="Arial"/>
                <w:sz w:val="18"/>
              </w:rPr>
            </w:pPr>
            <w:ins w:id="4389" w:author="Huawei" w:date="2021-07-08T14:37:00Z">
              <w:r w:rsidRPr="006C0AB6">
                <w:rPr>
                  <w:rFonts w:ascii="Arial" w:hAnsi="Arial" w:cs="Arial"/>
                  <w:sz w:val="18"/>
                </w:rPr>
                <w:t>N/A</w:t>
              </w:r>
            </w:ins>
          </w:p>
        </w:tc>
      </w:tr>
      <w:tr w:rsidR="00F67969" w:rsidRPr="00A62BB0" w14:paraId="320B2291" w14:textId="77777777" w:rsidTr="00E45E02">
        <w:trPr>
          <w:trHeight w:val="175"/>
          <w:ins w:id="4390" w:author="Huawei" w:date="2021-08-18T20:00:00Z"/>
        </w:trPr>
        <w:tc>
          <w:tcPr>
            <w:tcW w:w="1812" w:type="dxa"/>
            <w:tcBorders>
              <w:left w:val="single" w:sz="4" w:space="0" w:color="auto"/>
              <w:bottom w:val="single" w:sz="4" w:space="0" w:color="auto"/>
              <w:right w:val="single" w:sz="4" w:space="0" w:color="auto"/>
            </w:tcBorders>
          </w:tcPr>
          <w:p w14:paraId="627F994A" w14:textId="77777777" w:rsidR="00F67969" w:rsidRPr="006C0AB6" w:rsidRDefault="00F67969" w:rsidP="00E45E02">
            <w:pPr>
              <w:keepNext/>
              <w:keepLines/>
              <w:spacing w:after="0"/>
              <w:rPr>
                <w:ins w:id="4391" w:author="Huawei" w:date="2021-08-18T20:00:00Z"/>
                <w:rFonts w:ascii="Arial" w:hAnsi="Arial" w:cs="Arial"/>
                <w:sz w:val="18"/>
              </w:rPr>
            </w:pPr>
            <w:ins w:id="4392" w:author="Huawei" w:date="2021-08-18T20:01:00Z">
              <w:r w:rsidRPr="006C0AB6">
                <w:rPr>
                  <w:rFonts w:ascii="Arial" w:hAnsi="Arial" w:cs="Arial"/>
                  <w:sz w:val="18"/>
                </w:rPr>
                <w:t>reportConfigType</w:t>
              </w:r>
              <w:r>
                <w:rPr>
                  <w:rFonts w:ascii="Arial" w:hAnsi="Arial" w:cs="Arial"/>
                  <w:sz w:val="18"/>
                </w:rPr>
                <w:t xml:space="preserve"> for L1-RSRP</w:t>
              </w:r>
            </w:ins>
          </w:p>
        </w:tc>
        <w:tc>
          <w:tcPr>
            <w:tcW w:w="1814" w:type="dxa"/>
            <w:tcBorders>
              <w:left w:val="single" w:sz="4" w:space="0" w:color="auto"/>
              <w:bottom w:val="single" w:sz="4" w:space="0" w:color="auto"/>
              <w:right w:val="single" w:sz="4" w:space="0" w:color="auto"/>
            </w:tcBorders>
          </w:tcPr>
          <w:p w14:paraId="542884AC" w14:textId="77777777" w:rsidR="00F67969" w:rsidRDefault="00F67969" w:rsidP="00E45E02">
            <w:pPr>
              <w:keepNext/>
              <w:keepLines/>
              <w:spacing w:after="0"/>
              <w:jc w:val="both"/>
              <w:rPr>
                <w:ins w:id="4393" w:author="Huawei" w:date="2021-08-18T20:00:00Z"/>
                <w:rFonts w:ascii="Arial" w:hAnsi="Arial" w:cs="Arial"/>
                <w:sz w:val="18"/>
              </w:rPr>
            </w:pPr>
          </w:p>
        </w:tc>
        <w:tc>
          <w:tcPr>
            <w:tcW w:w="891" w:type="dxa"/>
            <w:tcBorders>
              <w:left w:val="single" w:sz="4" w:space="0" w:color="auto"/>
              <w:bottom w:val="single" w:sz="4" w:space="0" w:color="auto"/>
              <w:right w:val="single" w:sz="4" w:space="0" w:color="auto"/>
            </w:tcBorders>
          </w:tcPr>
          <w:p w14:paraId="31769DB1" w14:textId="77777777" w:rsidR="00F67969" w:rsidRPr="006C0AB6" w:rsidRDefault="00F67969" w:rsidP="00E45E02">
            <w:pPr>
              <w:keepNext/>
              <w:keepLines/>
              <w:spacing w:after="0"/>
              <w:jc w:val="center"/>
              <w:rPr>
                <w:ins w:id="4394" w:author="Huawei" w:date="2021-08-18T20:00: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2E8C55A9" w14:textId="77777777" w:rsidR="00F67969" w:rsidRPr="006C0AB6" w:rsidRDefault="00F67969" w:rsidP="00E45E02">
            <w:pPr>
              <w:keepNext/>
              <w:keepLines/>
              <w:spacing w:after="0"/>
              <w:jc w:val="center"/>
              <w:rPr>
                <w:ins w:id="4395" w:author="Huawei" w:date="2021-08-18T20:00:00Z"/>
                <w:rFonts w:ascii="Arial" w:hAnsi="Arial" w:cs="Arial"/>
                <w:sz w:val="18"/>
              </w:rPr>
            </w:pPr>
            <w:ins w:id="4396" w:author="Huawei" w:date="2021-08-18T20:01:00Z">
              <w:r w:rsidRPr="006C0AB6">
                <w:rPr>
                  <w:rFonts w:ascii="Arial" w:hAnsi="Arial" w:cs="Arial"/>
                  <w:sz w:val="18"/>
                </w:rPr>
                <w:t>periodic</w:t>
              </w:r>
            </w:ins>
          </w:p>
        </w:tc>
        <w:tc>
          <w:tcPr>
            <w:tcW w:w="2494" w:type="dxa"/>
            <w:gridSpan w:val="5"/>
            <w:tcBorders>
              <w:left w:val="single" w:sz="4" w:space="0" w:color="auto"/>
              <w:bottom w:val="single" w:sz="4" w:space="0" w:color="auto"/>
              <w:right w:val="single" w:sz="4" w:space="0" w:color="auto"/>
            </w:tcBorders>
          </w:tcPr>
          <w:p w14:paraId="58BEFD60" w14:textId="77777777" w:rsidR="00F67969" w:rsidRPr="006C0AB6" w:rsidRDefault="00F67969" w:rsidP="00E45E02">
            <w:pPr>
              <w:keepNext/>
              <w:keepLines/>
              <w:spacing w:after="0"/>
              <w:jc w:val="center"/>
              <w:rPr>
                <w:ins w:id="4397" w:author="Huawei" w:date="2021-08-18T20:00:00Z"/>
                <w:rFonts w:ascii="Arial" w:hAnsi="Arial" w:cs="Arial"/>
                <w:sz w:val="18"/>
              </w:rPr>
            </w:pPr>
            <w:ins w:id="4398" w:author="Huawei" w:date="2021-08-18T20:01:00Z">
              <w:r w:rsidRPr="006C0AB6">
                <w:rPr>
                  <w:rFonts w:ascii="Arial" w:hAnsi="Arial" w:cs="Arial"/>
                  <w:sz w:val="18"/>
                </w:rPr>
                <w:t>N/A</w:t>
              </w:r>
            </w:ins>
          </w:p>
        </w:tc>
      </w:tr>
      <w:tr w:rsidR="00F67969" w:rsidRPr="00A62BB0" w14:paraId="49CC9AB9" w14:textId="77777777" w:rsidTr="00E45E02">
        <w:trPr>
          <w:trHeight w:val="175"/>
          <w:ins w:id="4399" w:author="Huawei" w:date="2021-07-08T14:37:00Z"/>
        </w:trPr>
        <w:tc>
          <w:tcPr>
            <w:tcW w:w="1812" w:type="dxa"/>
            <w:tcBorders>
              <w:left w:val="single" w:sz="4" w:space="0" w:color="auto"/>
              <w:bottom w:val="single" w:sz="4" w:space="0" w:color="auto"/>
              <w:right w:val="single" w:sz="4" w:space="0" w:color="auto"/>
            </w:tcBorders>
          </w:tcPr>
          <w:p w14:paraId="7039F495" w14:textId="77777777" w:rsidR="00F67969" w:rsidRPr="003F47EE" w:rsidRDefault="00F67969" w:rsidP="00E45E02">
            <w:pPr>
              <w:keepNext/>
              <w:keepLines/>
              <w:spacing w:after="0"/>
              <w:rPr>
                <w:ins w:id="4400" w:author="Huawei" w:date="2021-07-08T14:37:00Z"/>
                <w:rFonts w:ascii="Arial" w:hAnsi="Arial" w:cs="Arial"/>
                <w:sz w:val="18"/>
              </w:rPr>
            </w:pPr>
            <w:ins w:id="4401" w:author="Huawei" w:date="2021-07-08T14:37:00Z">
              <w:r w:rsidRPr="006C0AB6">
                <w:rPr>
                  <w:rFonts w:ascii="Arial" w:hAnsi="Arial" w:cs="Arial"/>
                  <w:sz w:val="18"/>
                </w:rPr>
                <w:t>reportQuantity</w:t>
              </w:r>
            </w:ins>
            <w:ins w:id="4402" w:author="Huawei" w:date="2021-08-18T19:29:00Z">
              <w:r>
                <w:rPr>
                  <w:rFonts w:ascii="Arial" w:hAnsi="Arial" w:cs="Arial"/>
                  <w:sz w:val="18"/>
                </w:rPr>
                <w:t xml:space="preserve"> for CSI reporting</w:t>
              </w:r>
            </w:ins>
          </w:p>
        </w:tc>
        <w:tc>
          <w:tcPr>
            <w:tcW w:w="1814" w:type="dxa"/>
            <w:tcBorders>
              <w:left w:val="single" w:sz="4" w:space="0" w:color="auto"/>
              <w:bottom w:val="single" w:sz="4" w:space="0" w:color="auto"/>
              <w:right w:val="single" w:sz="4" w:space="0" w:color="auto"/>
            </w:tcBorders>
          </w:tcPr>
          <w:p w14:paraId="7A68E525" w14:textId="77777777" w:rsidR="00F67969" w:rsidRDefault="00F67969" w:rsidP="00E45E02">
            <w:pPr>
              <w:keepNext/>
              <w:keepLines/>
              <w:spacing w:after="0"/>
              <w:jc w:val="both"/>
              <w:rPr>
                <w:ins w:id="4403" w:author="Huawei" w:date="2021-07-08T14:37:00Z"/>
                <w:rFonts w:ascii="Arial" w:hAnsi="Arial" w:cs="Arial"/>
                <w:sz w:val="18"/>
              </w:rPr>
            </w:pPr>
          </w:p>
        </w:tc>
        <w:tc>
          <w:tcPr>
            <w:tcW w:w="891" w:type="dxa"/>
            <w:tcBorders>
              <w:left w:val="single" w:sz="4" w:space="0" w:color="auto"/>
              <w:bottom w:val="single" w:sz="4" w:space="0" w:color="auto"/>
              <w:right w:val="single" w:sz="4" w:space="0" w:color="auto"/>
            </w:tcBorders>
          </w:tcPr>
          <w:p w14:paraId="252BC7BC" w14:textId="77777777" w:rsidR="00F67969" w:rsidRPr="006C0AB6" w:rsidRDefault="00F67969" w:rsidP="00E45E02">
            <w:pPr>
              <w:keepNext/>
              <w:keepLines/>
              <w:spacing w:after="0"/>
              <w:jc w:val="center"/>
              <w:rPr>
                <w:ins w:id="4404" w:author="Huawei" w:date="2021-07-08T14:37: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1B9A448D" w14:textId="77777777" w:rsidR="00F67969" w:rsidRDefault="00F67969" w:rsidP="00E45E02">
            <w:pPr>
              <w:keepNext/>
              <w:keepLines/>
              <w:spacing w:after="0"/>
              <w:jc w:val="center"/>
              <w:rPr>
                <w:ins w:id="4405" w:author="Huawei" w:date="2021-07-08T14:37:00Z"/>
                <w:rFonts w:ascii="Arial" w:hAnsi="Arial" w:cs="Arial"/>
                <w:sz w:val="18"/>
              </w:rPr>
            </w:pPr>
            <w:ins w:id="4406" w:author="Huawei" w:date="2021-07-08T14:37:00Z">
              <w:r w:rsidRPr="006C0AB6">
                <w:rPr>
                  <w:rFonts w:ascii="Arial" w:hAnsi="Arial" w:cs="Arial"/>
                  <w:sz w:val="18"/>
                </w:rPr>
                <w:t>cri-RI-CQI</w:t>
              </w:r>
            </w:ins>
          </w:p>
        </w:tc>
        <w:tc>
          <w:tcPr>
            <w:tcW w:w="2494" w:type="dxa"/>
            <w:gridSpan w:val="5"/>
            <w:tcBorders>
              <w:left w:val="single" w:sz="4" w:space="0" w:color="auto"/>
              <w:bottom w:val="single" w:sz="4" w:space="0" w:color="auto"/>
              <w:right w:val="single" w:sz="4" w:space="0" w:color="auto"/>
            </w:tcBorders>
          </w:tcPr>
          <w:p w14:paraId="0844931E" w14:textId="77777777" w:rsidR="00F67969" w:rsidRPr="003F47EE" w:rsidRDefault="00F67969" w:rsidP="00E45E02">
            <w:pPr>
              <w:keepNext/>
              <w:keepLines/>
              <w:spacing w:after="0"/>
              <w:jc w:val="center"/>
              <w:rPr>
                <w:ins w:id="4407" w:author="Huawei" w:date="2021-07-08T14:37:00Z"/>
                <w:rFonts w:ascii="Arial" w:hAnsi="Arial" w:cs="Arial"/>
                <w:sz w:val="18"/>
              </w:rPr>
            </w:pPr>
            <w:ins w:id="4408" w:author="Huawei" w:date="2021-07-08T14:37:00Z">
              <w:r w:rsidRPr="006C0AB6">
                <w:rPr>
                  <w:rFonts w:ascii="Arial" w:hAnsi="Arial" w:cs="Arial"/>
                  <w:sz w:val="18"/>
                </w:rPr>
                <w:t>N/A</w:t>
              </w:r>
            </w:ins>
          </w:p>
        </w:tc>
      </w:tr>
      <w:tr w:rsidR="00F67969" w:rsidRPr="00A62BB0" w14:paraId="73C18566" w14:textId="77777777" w:rsidTr="00E45E02">
        <w:trPr>
          <w:trHeight w:val="175"/>
          <w:ins w:id="4409" w:author="Huawei" w:date="2021-08-18T20:01:00Z"/>
        </w:trPr>
        <w:tc>
          <w:tcPr>
            <w:tcW w:w="1812" w:type="dxa"/>
            <w:tcBorders>
              <w:left w:val="single" w:sz="4" w:space="0" w:color="auto"/>
              <w:bottom w:val="single" w:sz="4" w:space="0" w:color="auto"/>
              <w:right w:val="single" w:sz="4" w:space="0" w:color="auto"/>
            </w:tcBorders>
          </w:tcPr>
          <w:p w14:paraId="49588738" w14:textId="77777777" w:rsidR="00F67969" w:rsidRPr="006C0AB6" w:rsidRDefault="00F67969" w:rsidP="00E45E02">
            <w:pPr>
              <w:keepNext/>
              <w:keepLines/>
              <w:spacing w:after="0"/>
              <w:rPr>
                <w:ins w:id="4410" w:author="Huawei" w:date="2021-08-18T20:01:00Z"/>
                <w:rFonts w:ascii="Arial" w:hAnsi="Arial" w:cs="Arial"/>
                <w:sz w:val="18"/>
              </w:rPr>
            </w:pPr>
            <w:ins w:id="4411" w:author="Huawei" w:date="2021-08-18T20:01:00Z">
              <w:r w:rsidRPr="006C0AB6">
                <w:rPr>
                  <w:rFonts w:ascii="Arial" w:hAnsi="Arial" w:cs="Arial"/>
                  <w:sz w:val="18"/>
                </w:rPr>
                <w:t>reportQuantity</w:t>
              </w:r>
              <w:r>
                <w:rPr>
                  <w:rFonts w:ascii="Arial" w:hAnsi="Arial" w:cs="Arial"/>
                  <w:sz w:val="18"/>
                </w:rPr>
                <w:t xml:space="preserve"> for L1-RSRP</w:t>
              </w:r>
            </w:ins>
          </w:p>
        </w:tc>
        <w:tc>
          <w:tcPr>
            <w:tcW w:w="1814" w:type="dxa"/>
            <w:tcBorders>
              <w:left w:val="single" w:sz="4" w:space="0" w:color="auto"/>
              <w:bottom w:val="single" w:sz="4" w:space="0" w:color="auto"/>
              <w:right w:val="single" w:sz="4" w:space="0" w:color="auto"/>
            </w:tcBorders>
          </w:tcPr>
          <w:p w14:paraId="64484B47" w14:textId="77777777" w:rsidR="00F67969" w:rsidRDefault="00F67969" w:rsidP="00E45E02">
            <w:pPr>
              <w:keepNext/>
              <w:keepLines/>
              <w:spacing w:after="0"/>
              <w:jc w:val="both"/>
              <w:rPr>
                <w:ins w:id="4412" w:author="Huawei" w:date="2021-08-18T20:01:00Z"/>
                <w:rFonts w:ascii="Arial" w:hAnsi="Arial" w:cs="Arial"/>
                <w:sz w:val="18"/>
              </w:rPr>
            </w:pPr>
          </w:p>
        </w:tc>
        <w:tc>
          <w:tcPr>
            <w:tcW w:w="891" w:type="dxa"/>
            <w:tcBorders>
              <w:left w:val="single" w:sz="4" w:space="0" w:color="auto"/>
              <w:bottom w:val="single" w:sz="4" w:space="0" w:color="auto"/>
              <w:right w:val="single" w:sz="4" w:space="0" w:color="auto"/>
            </w:tcBorders>
          </w:tcPr>
          <w:p w14:paraId="447CDE20" w14:textId="77777777" w:rsidR="00F67969" w:rsidRPr="006C0AB6" w:rsidRDefault="00F67969" w:rsidP="00E45E02">
            <w:pPr>
              <w:keepNext/>
              <w:keepLines/>
              <w:spacing w:after="0"/>
              <w:jc w:val="center"/>
              <w:rPr>
                <w:ins w:id="4413" w:author="Huawei" w:date="2021-08-18T20:01: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05624AB8" w14:textId="77777777" w:rsidR="00F67969" w:rsidRPr="006C0AB6" w:rsidRDefault="00F67969" w:rsidP="00E45E02">
            <w:pPr>
              <w:keepNext/>
              <w:keepLines/>
              <w:spacing w:after="0"/>
              <w:jc w:val="center"/>
              <w:rPr>
                <w:ins w:id="4414" w:author="Huawei" w:date="2021-08-18T20:01:00Z"/>
                <w:rFonts w:ascii="Arial" w:hAnsi="Arial" w:cs="Arial"/>
                <w:sz w:val="18"/>
              </w:rPr>
            </w:pPr>
            <w:ins w:id="4415" w:author="Huawei" w:date="2021-08-18T20:02:00Z">
              <w:r w:rsidRPr="0084497F">
                <w:rPr>
                  <w:rFonts w:ascii="Arial" w:hAnsi="Arial" w:cs="Arial"/>
                  <w:sz w:val="18"/>
                </w:rPr>
                <w:t>ssb-Index-RSRP</w:t>
              </w:r>
            </w:ins>
          </w:p>
        </w:tc>
        <w:tc>
          <w:tcPr>
            <w:tcW w:w="2494" w:type="dxa"/>
            <w:gridSpan w:val="5"/>
            <w:tcBorders>
              <w:left w:val="single" w:sz="4" w:space="0" w:color="auto"/>
              <w:bottom w:val="single" w:sz="4" w:space="0" w:color="auto"/>
              <w:right w:val="single" w:sz="4" w:space="0" w:color="auto"/>
            </w:tcBorders>
          </w:tcPr>
          <w:p w14:paraId="26D92733" w14:textId="77777777" w:rsidR="00F67969" w:rsidRPr="006C0AB6" w:rsidRDefault="00F67969" w:rsidP="00E45E02">
            <w:pPr>
              <w:keepNext/>
              <w:keepLines/>
              <w:spacing w:after="0"/>
              <w:jc w:val="center"/>
              <w:rPr>
                <w:ins w:id="4416" w:author="Huawei" w:date="2021-08-18T20:01:00Z"/>
                <w:rFonts w:ascii="Arial" w:hAnsi="Arial" w:cs="Arial"/>
                <w:sz w:val="18"/>
              </w:rPr>
            </w:pPr>
            <w:ins w:id="4417" w:author="Huawei" w:date="2021-08-18T20:02:00Z">
              <w:r w:rsidRPr="006C0AB6">
                <w:rPr>
                  <w:rFonts w:ascii="Arial" w:hAnsi="Arial" w:cs="Arial"/>
                  <w:sz w:val="18"/>
                </w:rPr>
                <w:t>N/A</w:t>
              </w:r>
            </w:ins>
          </w:p>
        </w:tc>
      </w:tr>
      <w:tr w:rsidR="00F67969" w:rsidRPr="003F47EE" w:rsidDel="00122916" w14:paraId="49D04B5D" w14:textId="77777777" w:rsidTr="00E45E02">
        <w:trPr>
          <w:trHeight w:val="175"/>
          <w:del w:id="4418" w:author="Huawei" w:date="2021-07-08T14:26:00Z"/>
        </w:trPr>
        <w:tc>
          <w:tcPr>
            <w:tcW w:w="1812" w:type="dxa"/>
            <w:tcBorders>
              <w:left w:val="single" w:sz="4" w:space="0" w:color="auto"/>
              <w:bottom w:val="single" w:sz="4" w:space="0" w:color="auto"/>
              <w:right w:val="single" w:sz="4" w:space="0" w:color="auto"/>
            </w:tcBorders>
            <w:vAlign w:val="center"/>
          </w:tcPr>
          <w:p w14:paraId="62278AE5" w14:textId="77777777" w:rsidR="00F67969" w:rsidRPr="003F47EE" w:rsidDel="00122916" w:rsidRDefault="00F67969" w:rsidP="00E45E02">
            <w:pPr>
              <w:keepNext/>
              <w:keepLines/>
              <w:spacing w:after="0"/>
              <w:rPr>
                <w:del w:id="4419" w:author="Huawei" w:date="2021-07-08T14:26:00Z"/>
                <w:rFonts w:ascii="Arial" w:hAnsi="Arial" w:cs="Arial"/>
                <w:sz w:val="18"/>
              </w:rPr>
            </w:pPr>
            <w:del w:id="4420" w:author="Huawei" w:date="2021-07-08T14:26:00Z">
              <w:r w:rsidRPr="003F47EE" w:rsidDel="00122916">
                <w:rPr>
                  <w:rFonts w:ascii="Arial" w:hAnsi="Arial" w:cs="Arial" w:hint="eastAsia"/>
                  <w:sz w:val="18"/>
                </w:rPr>
                <w:delText>C</w:delText>
              </w:r>
              <w:r w:rsidRPr="003F47EE" w:rsidDel="00122916">
                <w:rPr>
                  <w:rFonts w:ascii="Arial" w:hAnsi="Arial" w:cs="Arial"/>
                  <w:sz w:val="18"/>
                </w:rPr>
                <w:delText>SI reporting periodicity</w:delText>
              </w:r>
              <w:r w:rsidDel="00122916">
                <w:rPr>
                  <w:rFonts w:ascii="Arial" w:hAnsi="Arial" w:cs="Arial"/>
                  <w:sz w:val="18"/>
                </w:rPr>
                <w:delText xml:space="preserve"> </w:delText>
              </w:r>
              <w:r w:rsidRPr="003F47EE" w:rsidDel="00122916">
                <w:rPr>
                  <w:rFonts w:ascii="Arial" w:hAnsi="Arial" w:cs="Arial"/>
                  <w:sz w:val="18"/>
                  <w:vertAlign w:val="superscript"/>
                </w:rPr>
                <w:delText xml:space="preserve">Note </w:delText>
              </w:r>
              <w:r w:rsidDel="00122916">
                <w:rPr>
                  <w:rFonts w:ascii="Arial" w:hAnsi="Arial" w:cs="Arial"/>
                  <w:sz w:val="18"/>
                  <w:vertAlign w:val="superscript"/>
                </w:rPr>
                <w:delText>7</w:delText>
              </w:r>
            </w:del>
          </w:p>
        </w:tc>
        <w:tc>
          <w:tcPr>
            <w:tcW w:w="1814" w:type="dxa"/>
            <w:tcBorders>
              <w:left w:val="single" w:sz="4" w:space="0" w:color="auto"/>
              <w:bottom w:val="single" w:sz="4" w:space="0" w:color="auto"/>
              <w:right w:val="single" w:sz="4" w:space="0" w:color="auto"/>
            </w:tcBorders>
          </w:tcPr>
          <w:p w14:paraId="22086250" w14:textId="77777777" w:rsidR="00F67969" w:rsidDel="00122916" w:rsidRDefault="00F67969" w:rsidP="00E45E02">
            <w:pPr>
              <w:keepNext/>
              <w:keepLines/>
              <w:spacing w:after="0"/>
              <w:jc w:val="both"/>
              <w:rPr>
                <w:del w:id="4421" w:author="Huawei" w:date="2021-07-08T14:26:00Z"/>
                <w:rFonts w:ascii="Arial" w:hAnsi="Arial" w:cs="Arial"/>
                <w:sz w:val="18"/>
                <w:lang w:eastAsia="zh-CN"/>
              </w:rPr>
            </w:pPr>
            <w:del w:id="4422" w:author="Huawei" w:date="2021-07-08T14:26:00Z">
              <w:r w:rsidDel="00122916">
                <w:rPr>
                  <w:rFonts w:ascii="Arial" w:hAnsi="Arial" w:cs="Arial" w:hint="eastAsia"/>
                  <w:sz w:val="18"/>
                  <w:lang w:eastAsia="zh-CN"/>
                </w:rPr>
                <w:delText>C</w:delText>
              </w:r>
              <w:r w:rsidDel="00122916">
                <w:rPr>
                  <w:rFonts w:ascii="Arial" w:hAnsi="Arial" w:cs="Arial"/>
                  <w:sz w:val="18"/>
                  <w:lang w:eastAsia="zh-CN"/>
                </w:rPr>
                <w:delText>onfig 1~6</w:delText>
              </w:r>
            </w:del>
          </w:p>
        </w:tc>
        <w:tc>
          <w:tcPr>
            <w:tcW w:w="891" w:type="dxa"/>
            <w:tcBorders>
              <w:left w:val="single" w:sz="4" w:space="0" w:color="auto"/>
              <w:bottom w:val="single" w:sz="4" w:space="0" w:color="auto"/>
              <w:right w:val="single" w:sz="4" w:space="0" w:color="auto"/>
            </w:tcBorders>
            <w:vAlign w:val="center"/>
          </w:tcPr>
          <w:p w14:paraId="36B058DA" w14:textId="77777777" w:rsidR="00F67969" w:rsidRPr="00A62BB0" w:rsidDel="00122916" w:rsidRDefault="00F67969" w:rsidP="00E45E02">
            <w:pPr>
              <w:keepNext/>
              <w:keepLines/>
              <w:spacing w:after="0"/>
              <w:jc w:val="center"/>
              <w:rPr>
                <w:del w:id="4423" w:author="Huawei" w:date="2021-07-08T14:26:00Z"/>
                <w:rFonts w:ascii="Arial" w:hAnsi="Arial" w:cs="Arial"/>
                <w:sz w:val="18"/>
                <w:lang w:val="da-DK"/>
              </w:rPr>
            </w:pPr>
            <w:del w:id="4424" w:author="Huawei" w:date="2021-07-08T14:26:00Z">
              <w:r w:rsidDel="00122916">
                <w:rPr>
                  <w:rFonts w:ascii="Arial" w:hAnsi="Arial" w:cs="Arial" w:hint="eastAsia"/>
                  <w:sz w:val="18"/>
                  <w:lang w:eastAsia="zh-CN"/>
                </w:rPr>
                <w:delText>m</w:delText>
              </w:r>
              <w:r w:rsidDel="00122916">
                <w:rPr>
                  <w:rFonts w:ascii="Arial" w:hAnsi="Arial" w:cs="Arial"/>
                  <w:sz w:val="18"/>
                  <w:lang w:eastAsia="zh-CN"/>
                </w:rPr>
                <w:delText>s</w:delText>
              </w:r>
            </w:del>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264D691B" w14:textId="77777777" w:rsidR="00F67969" w:rsidDel="00122916" w:rsidRDefault="00F67969" w:rsidP="00E45E02">
            <w:pPr>
              <w:keepNext/>
              <w:keepLines/>
              <w:spacing w:after="0"/>
              <w:jc w:val="center"/>
              <w:rPr>
                <w:del w:id="4425" w:author="Huawei" w:date="2021-07-08T14:26:00Z"/>
                <w:rFonts w:ascii="Arial" w:hAnsi="Arial" w:cs="Arial"/>
                <w:sz w:val="18"/>
                <w:lang w:eastAsia="zh-CN"/>
              </w:rPr>
            </w:pPr>
            <w:del w:id="4426"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980" w:type="dxa"/>
            <w:gridSpan w:val="3"/>
            <w:tcBorders>
              <w:left w:val="single" w:sz="4" w:space="0" w:color="auto"/>
              <w:bottom w:val="single" w:sz="4" w:space="0" w:color="auto"/>
              <w:right w:val="single" w:sz="4" w:space="0" w:color="auto"/>
            </w:tcBorders>
            <w:vAlign w:val="center"/>
          </w:tcPr>
          <w:p w14:paraId="02C5F659" w14:textId="77777777" w:rsidR="00F67969" w:rsidDel="00122916" w:rsidRDefault="00F67969" w:rsidP="00E45E02">
            <w:pPr>
              <w:keepNext/>
              <w:keepLines/>
              <w:spacing w:after="0"/>
              <w:jc w:val="center"/>
              <w:rPr>
                <w:del w:id="4427" w:author="Huawei" w:date="2021-07-08T14:26:00Z"/>
                <w:rFonts w:ascii="Arial" w:hAnsi="Arial" w:cs="Arial"/>
                <w:sz w:val="18"/>
                <w:lang w:eastAsia="zh-CN"/>
              </w:rPr>
            </w:pPr>
            <w:del w:id="4428" w:author="Huawei" w:date="2021-07-08T14:26:00Z">
              <w:r w:rsidDel="00122916">
                <w:rPr>
                  <w:rFonts w:ascii="Arial" w:hAnsi="Arial" w:cs="Arial" w:hint="eastAsia"/>
                  <w:sz w:val="18"/>
                  <w:lang w:eastAsia="zh-CN"/>
                </w:rPr>
                <w:delText>5</w:delText>
              </w:r>
            </w:del>
          </w:p>
        </w:tc>
        <w:tc>
          <w:tcPr>
            <w:tcW w:w="831" w:type="dxa"/>
            <w:gridSpan w:val="2"/>
            <w:tcBorders>
              <w:left w:val="single" w:sz="4" w:space="0" w:color="auto"/>
              <w:bottom w:val="single" w:sz="4" w:space="0" w:color="auto"/>
              <w:right w:val="single" w:sz="4" w:space="0" w:color="auto"/>
            </w:tcBorders>
            <w:vAlign w:val="center"/>
          </w:tcPr>
          <w:p w14:paraId="7F885705" w14:textId="77777777" w:rsidR="00F67969" w:rsidDel="00122916" w:rsidRDefault="00F67969" w:rsidP="00E45E02">
            <w:pPr>
              <w:keepNext/>
              <w:keepLines/>
              <w:spacing w:after="0"/>
              <w:jc w:val="center"/>
              <w:rPr>
                <w:del w:id="4429" w:author="Huawei" w:date="2021-07-08T14:26:00Z"/>
                <w:rFonts w:ascii="Arial" w:hAnsi="Arial" w:cs="Arial"/>
                <w:sz w:val="18"/>
                <w:lang w:eastAsia="zh-CN"/>
              </w:rPr>
            </w:pPr>
            <w:del w:id="4430"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2C7F5ED8" w14:textId="77777777" w:rsidR="00F67969" w:rsidRPr="003F47EE" w:rsidDel="00122916" w:rsidRDefault="00F67969" w:rsidP="00E45E02">
            <w:pPr>
              <w:keepNext/>
              <w:keepLines/>
              <w:spacing w:after="0"/>
              <w:jc w:val="center"/>
              <w:rPr>
                <w:del w:id="4431" w:author="Huawei" w:date="2021-07-08T14:26:00Z"/>
                <w:rFonts w:ascii="Arial" w:hAnsi="Arial" w:cs="Arial"/>
                <w:sz w:val="18"/>
                <w:lang w:eastAsia="zh-CN"/>
              </w:rPr>
            </w:pPr>
            <w:del w:id="4432" w:author="Huawei" w:date="2021-07-08T14:26:00Z">
              <w:r w:rsidDel="00122916">
                <w:rPr>
                  <w:rFonts w:ascii="Arial" w:hAnsi="Arial" w:cs="Arial" w:hint="eastAsia"/>
                  <w:sz w:val="18"/>
                  <w:lang w:eastAsia="zh-CN"/>
                </w:rPr>
                <w:delText>5</w:delText>
              </w:r>
            </w:del>
          </w:p>
        </w:tc>
        <w:tc>
          <w:tcPr>
            <w:tcW w:w="831" w:type="dxa"/>
            <w:gridSpan w:val="2"/>
            <w:tcBorders>
              <w:left w:val="single" w:sz="4" w:space="0" w:color="auto"/>
              <w:bottom w:val="single" w:sz="4" w:space="0" w:color="auto"/>
              <w:right w:val="single" w:sz="4" w:space="0" w:color="auto"/>
            </w:tcBorders>
            <w:vAlign w:val="center"/>
          </w:tcPr>
          <w:p w14:paraId="2D6650F9" w14:textId="77777777" w:rsidR="00F67969" w:rsidDel="00122916" w:rsidRDefault="00F67969" w:rsidP="00E45E02">
            <w:pPr>
              <w:keepNext/>
              <w:keepLines/>
              <w:spacing w:after="0"/>
              <w:jc w:val="center"/>
              <w:rPr>
                <w:del w:id="4433" w:author="Huawei" w:date="2021-07-08T14:26:00Z"/>
                <w:rFonts w:ascii="Arial" w:hAnsi="Arial" w:cs="Arial"/>
                <w:sz w:val="18"/>
                <w:lang w:eastAsia="zh-CN"/>
              </w:rPr>
            </w:pPr>
            <w:del w:id="4434"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2" w:type="dxa"/>
            <w:tcBorders>
              <w:left w:val="single" w:sz="4" w:space="0" w:color="auto"/>
              <w:bottom w:val="single" w:sz="4" w:space="0" w:color="auto"/>
              <w:right w:val="single" w:sz="4" w:space="0" w:color="auto"/>
            </w:tcBorders>
            <w:vAlign w:val="center"/>
          </w:tcPr>
          <w:p w14:paraId="493D2564" w14:textId="77777777" w:rsidR="00F67969" w:rsidRPr="003F47EE" w:rsidDel="00122916" w:rsidRDefault="00F67969" w:rsidP="00E45E02">
            <w:pPr>
              <w:keepNext/>
              <w:keepLines/>
              <w:spacing w:after="0"/>
              <w:jc w:val="center"/>
              <w:rPr>
                <w:del w:id="4435" w:author="Huawei" w:date="2021-07-08T14:26:00Z"/>
                <w:rFonts w:ascii="Arial" w:hAnsi="Arial" w:cs="Arial"/>
                <w:sz w:val="18"/>
                <w:lang w:eastAsia="zh-CN"/>
              </w:rPr>
            </w:pPr>
            <w:del w:id="4436" w:author="Huawei" w:date="2021-07-08T14:26:00Z">
              <w:r w:rsidDel="00122916">
                <w:rPr>
                  <w:rFonts w:ascii="Arial" w:hAnsi="Arial" w:cs="Arial" w:hint="eastAsia"/>
                  <w:sz w:val="18"/>
                  <w:lang w:eastAsia="zh-CN"/>
                </w:rPr>
                <w:delText>5</w:delText>
              </w:r>
            </w:del>
          </w:p>
        </w:tc>
      </w:tr>
      <w:tr w:rsidR="00F67969" w:rsidRPr="003F47EE" w14:paraId="44DDF418" w14:textId="77777777" w:rsidTr="00E45E02">
        <w:trPr>
          <w:trHeight w:val="175"/>
          <w:ins w:id="4437" w:author="Huawei" w:date="2021-08-18T20:04:00Z"/>
        </w:trPr>
        <w:tc>
          <w:tcPr>
            <w:tcW w:w="1812" w:type="dxa"/>
            <w:vMerge w:val="restart"/>
            <w:tcBorders>
              <w:left w:val="single" w:sz="4" w:space="0" w:color="auto"/>
              <w:right w:val="single" w:sz="4" w:space="0" w:color="auto"/>
            </w:tcBorders>
            <w:vAlign w:val="center"/>
          </w:tcPr>
          <w:p w14:paraId="56E8070D" w14:textId="77777777" w:rsidR="00F67969" w:rsidRPr="003F47EE" w:rsidRDefault="00F67969" w:rsidP="00E45E02">
            <w:pPr>
              <w:keepNext/>
              <w:keepLines/>
              <w:spacing w:after="0"/>
              <w:rPr>
                <w:ins w:id="4438" w:author="Huawei" w:date="2021-08-18T20:04:00Z"/>
                <w:rFonts w:ascii="Arial" w:hAnsi="Arial" w:cs="Arial"/>
                <w:sz w:val="18"/>
              </w:rPr>
            </w:pPr>
            <w:ins w:id="4439" w:author="Huawei" w:date="2021-08-18T20:04:00Z">
              <w:r w:rsidRPr="003F47EE">
                <w:rPr>
                  <w:rFonts w:ascii="Arial" w:hAnsi="Arial" w:cs="Arial" w:hint="eastAsia"/>
                  <w:sz w:val="18"/>
                </w:rPr>
                <w:t>C</w:t>
              </w:r>
              <w:r w:rsidRPr="003F47EE">
                <w:rPr>
                  <w:rFonts w:ascii="Arial" w:hAnsi="Arial" w:cs="Arial"/>
                  <w:sz w:val="18"/>
                </w:rPr>
                <w:t>SI reporting periodicity</w:t>
              </w:r>
            </w:ins>
          </w:p>
        </w:tc>
        <w:tc>
          <w:tcPr>
            <w:tcW w:w="1814" w:type="dxa"/>
            <w:tcBorders>
              <w:left w:val="single" w:sz="4" w:space="0" w:color="auto"/>
              <w:bottom w:val="single" w:sz="4" w:space="0" w:color="auto"/>
              <w:right w:val="single" w:sz="4" w:space="0" w:color="auto"/>
            </w:tcBorders>
          </w:tcPr>
          <w:p w14:paraId="1E635684" w14:textId="77777777" w:rsidR="00F67969" w:rsidRDefault="00F67969" w:rsidP="00E45E02">
            <w:pPr>
              <w:keepNext/>
              <w:keepLines/>
              <w:spacing w:after="0"/>
              <w:jc w:val="both"/>
              <w:rPr>
                <w:ins w:id="4440" w:author="Huawei" w:date="2021-08-18T20:04:00Z"/>
                <w:rFonts w:ascii="Arial" w:hAnsi="Arial" w:cs="Arial"/>
                <w:sz w:val="18"/>
                <w:lang w:eastAsia="zh-CN"/>
              </w:rPr>
            </w:pPr>
            <w:ins w:id="4441" w:author="Huawei" w:date="2021-08-18T20:04: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63FAC2CB" w14:textId="77777777" w:rsidR="00F67969" w:rsidRDefault="00F67969" w:rsidP="00E45E02">
            <w:pPr>
              <w:keepNext/>
              <w:keepLines/>
              <w:spacing w:after="0"/>
              <w:jc w:val="center"/>
              <w:rPr>
                <w:ins w:id="4442" w:author="Huawei" w:date="2021-08-18T20:04:00Z"/>
                <w:rFonts w:ascii="Arial" w:hAnsi="Arial" w:cs="Arial"/>
                <w:sz w:val="18"/>
                <w:lang w:eastAsia="zh-CN"/>
              </w:rPr>
            </w:pPr>
            <w:ins w:id="4443" w:author="Huawei" w:date="2021-08-18T20:04: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60FD278" w14:textId="77777777" w:rsidR="00F67969" w:rsidRDefault="00F67969" w:rsidP="00E45E02">
            <w:pPr>
              <w:keepNext/>
              <w:keepLines/>
              <w:spacing w:after="0"/>
              <w:jc w:val="center"/>
              <w:rPr>
                <w:ins w:id="4444" w:author="Huawei" w:date="2021-08-18T20:04:00Z"/>
                <w:rFonts w:ascii="Arial" w:hAnsi="Arial" w:cs="Arial"/>
                <w:sz w:val="18"/>
                <w:lang w:eastAsia="zh-CN"/>
              </w:rPr>
            </w:pPr>
            <w:ins w:id="4445" w:author="Huawei" w:date="2021-08-18T20:04:00Z">
              <w:r>
                <w:rPr>
                  <w:rFonts w:ascii="Arial" w:hAnsi="Arial" w:cs="Arial"/>
                  <w:sz w:val="18"/>
                  <w:lang w:eastAsia="zh-CN"/>
                </w:rPr>
                <w:t>5</w:t>
              </w:r>
            </w:ins>
          </w:p>
        </w:tc>
        <w:tc>
          <w:tcPr>
            <w:tcW w:w="2494" w:type="dxa"/>
            <w:gridSpan w:val="5"/>
            <w:vMerge w:val="restart"/>
            <w:tcBorders>
              <w:left w:val="single" w:sz="4" w:space="0" w:color="auto"/>
              <w:right w:val="single" w:sz="4" w:space="0" w:color="auto"/>
            </w:tcBorders>
            <w:vAlign w:val="center"/>
          </w:tcPr>
          <w:p w14:paraId="480A0E93" w14:textId="77777777" w:rsidR="00F67969" w:rsidRDefault="00F67969" w:rsidP="00E45E02">
            <w:pPr>
              <w:keepNext/>
              <w:keepLines/>
              <w:spacing w:after="0"/>
              <w:jc w:val="center"/>
              <w:rPr>
                <w:ins w:id="4446" w:author="Huawei" w:date="2021-08-18T20:04:00Z"/>
                <w:rFonts w:ascii="Arial" w:hAnsi="Arial" w:cs="Arial"/>
                <w:sz w:val="18"/>
                <w:lang w:eastAsia="zh-CN"/>
              </w:rPr>
            </w:pPr>
            <w:ins w:id="4447" w:author="Huawei" w:date="2021-08-18T20:04:00Z">
              <w:r>
                <w:rPr>
                  <w:rFonts w:ascii="Arial" w:hAnsi="Arial" w:cs="Arial" w:hint="eastAsia"/>
                  <w:sz w:val="18"/>
                  <w:lang w:eastAsia="zh-CN"/>
                </w:rPr>
                <w:t>N</w:t>
              </w:r>
              <w:r>
                <w:rPr>
                  <w:rFonts w:ascii="Arial" w:hAnsi="Arial" w:cs="Arial"/>
                  <w:sz w:val="18"/>
                  <w:lang w:eastAsia="zh-CN"/>
                </w:rPr>
                <w:t>/A</w:t>
              </w:r>
            </w:ins>
          </w:p>
        </w:tc>
      </w:tr>
      <w:tr w:rsidR="00F67969" w:rsidRPr="003F47EE" w14:paraId="683106D0" w14:textId="77777777" w:rsidTr="00E45E02">
        <w:trPr>
          <w:trHeight w:val="175"/>
          <w:ins w:id="4448" w:author="Huawei" w:date="2021-08-18T20:04:00Z"/>
        </w:trPr>
        <w:tc>
          <w:tcPr>
            <w:tcW w:w="1812" w:type="dxa"/>
            <w:vMerge/>
            <w:tcBorders>
              <w:left w:val="single" w:sz="4" w:space="0" w:color="auto"/>
              <w:right w:val="single" w:sz="4" w:space="0" w:color="auto"/>
            </w:tcBorders>
            <w:vAlign w:val="center"/>
          </w:tcPr>
          <w:p w14:paraId="11EA1CA1" w14:textId="77777777" w:rsidR="00F67969" w:rsidRPr="003F47EE" w:rsidRDefault="00F67969" w:rsidP="00E45E02">
            <w:pPr>
              <w:keepNext/>
              <w:keepLines/>
              <w:spacing w:after="0"/>
              <w:rPr>
                <w:ins w:id="4449" w:author="Huawei" w:date="2021-08-18T20:04:00Z"/>
                <w:rFonts w:ascii="Arial" w:hAnsi="Arial" w:cs="Arial"/>
                <w:sz w:val="18"/>
              </w:rPr>
            </w:pPr>
          </w:p>
        </w:tc>
        <w:tc>
          <w:tcPr>
            <w:tcW w:w="1814" w:type="dxa"/>
            <w:tcBorders>
              <w:left w:val="single" w:sz="4" w:space="0" w:color="auto"/>
              <w:bottom w:val="single" w:sz="4" w:space="0" w:color="auto"/>
              <w:right w:val="single" w:sz="4" w:space="0" w:color="auto"/>
            </w:tcBorders>
          </w:tcPr>
          <w:p w14:paraId="5D591325" w14:textId="77777777" w:rsidR="00F67969" w:rsidRDefault="00F67969" w:rsidP="00E45E02">
            <w:pPr>
              <w:keepNext/>
              <w:keepLines/>
              <w:spacing w:after="0"/>
              <w:jc w:val="both"/>
              <w:rPr>
                <w:ins w:id="4450" w:author="Huawei" w:date="2021-08-18T20:04:00Z"/>
                <w:rFonts w:ascii="Arial" w:hAnsi="Arial" w:cs="Arial"/>
                <w:sz w:val="18"/>
                <w:lang w:eastAsia="zh-CN"/>
              </w:rPr>
            </w:pPr>
            <w:ins w:id="4451" w:author="Huawei" w:date="2021-08-18T20:04: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right w:val="single" w:sz="4" w:space="0" w:color="auto"/>
            </w:tcBorders>
            <w:vAlign w:val="center"/>
          </w:tcPr>
          <w:p w14:paraId="3D40574C" w14:textId="77777777" w:rsidR="00F67969" w:rsidRDefault="00F67969" w:rsidP="00E45E02">
            <w:pPr>
              <w:keepNext/>
              <w:keepLines/>
              <w:spacing w:after="0"/>
              <w:jc w:val="center"/>
              <w:rPr>
                <w:ins w:id="4452" w:author="Huawei" w:date="2021-08-18T20:04: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6861C4D1" w14:textId="77777777" w:rsidR="00F67969" w:rsidRDefault="00F67969" w:rsidP="00E45E02">
            <w:pPr>
              <w:keepNext/>
              <w:keepLines/>
              <w:spacing w:after="0"/>
              <w:jc w:val="center"/>
              <w:rPr>
                <w:ins w:id="4453" w:author="Huawei" w:date="2021-08-18T20:04:00Z"/>
                <w:rFonts w:ascii="Arial" w:hAnsi="Arial" w:cs="Arial"/>
                <w:sz w:val="18"/>
                <w:lang w:eastAsia="zh-CN"/>
              </w:rPr>
            </w:pPr>
            <w:ins w:id="4454" w:author="Huawei" w:date="2021-08-18T20:04:00Z">
              <w:r>
                <w:rPr>
                  <w:rFonts w:ascii="Arial" w:hAnsi="Arial" w:cs="Arial" w:hint="eastAsia"/>
                  <w:sz w:val="18"/>
                  <w:lang w:eastAsia="zh-CN"/>
                </w:rPr>
                <w:t>1</w:t>
              </w:r>
              <w:r>
                <w:rPr>
                  <w:rFonts w:ascii="Arial" w:hAnsi="Arial" w:cs="Arial"/>
                  <w:sz w:val="18"/>
                  <w:lang w:eastAsia="zh-CN"/>
                </w:rPr>
                <w:t>0</w:t>
              </w:r>
            </w:ins>
          </w:p>
        </w:tc>
        <w:tc>
          <w:tcPr>
            <w:tcW w:w="2494" w:type="dxa"/>
            <w:gridSpan w:val="5"/>
            <w:vMerge/>
            <w:tcBorders>
              <w:left w:val="single" w:sz="4" w:space="0" w:color="auto"/>
              <w:right w:val="single" w:sz="4" w:space="0" w:color="auto"/>
            </w:tcBorders>
            <w:vAlign w:val="center"/>
          </w:tcPr>
          <w:p w14:paraId="09C86756" w14:textId="77777777" w:rsidR="00F67969" w:rsidRDefault="00F67969" w:rsidP="00E45E02">
            <w:pPr>
              <w:keepNext/>
              <w:keepLines/>
              <w:spacing w:after="0"/>
              <w:jc w:val="center"/>
              <w:rPr>
                <w:ins w:id="4455" w:author="Huawei" w:date="2021-08-18T20:04:00Z"/>
                <w:rFonts w:ascii="Arial" w:hAnsi="Arial" w:cs="Arial"/>
                <w:sz w:val="18"/>
                <w:lang w:eastAsia="zh-CN"/>
              </w:rPr>
            </w:pPr>
          </w:p>
        </w:tc>
      </w:tr>
      <w:tr w:rsidR="00F67969" w:rsidRPr="003F47EE" w14:paraId="601CBDDE" w14:textId="77777777" w:rsidTr="00E45E02">
        <w:trPr>
          <w:trHeight w:val="175"/>
          <w:ins w:id="4456" w:author="Huawei" w:date="2021-07-08T14:25:00Z"/>
        </w:trPr>
        <w:tc>
          <w:tcPr>
            <w:tcW w:w="1812" w:type="dxa"/>
            <w:vMerge w:val="restart"/>
            <w:tcBorders>
              <w:left w:val="single" w:sz="4" w:space="0" w:color="auto"/>
              <w:right w:val="single" w:sz="4" w:space="0" w:color="auto"/>
            </w:tcBorders>
            <w:vAlign w:val="center"/>
          </w:tcPr>
          <w:p w14:paraId="3BDF38B9" w14:textId="77777777" w:rsidR="00F67969" w:rsidRPr="003F47EE" w:rsidRDefault="00F67969" w:rsidP="00E45E02">
            <w:pPr>
              <w:keepNext/>
              <w:keepLines/>
              <w:spacing w:after="0"/>
              <w:rPr>
                <w:ins w:id="4457" w:author="Huawei" w:date="2021-07-08T14:25:00Z"/>
                <w:rFonts w:ascii="Arial" w:hAnsi="Arial" w:cs="Arial"/>
                <w:sz w:val="18"/>
              </w:rPr>
            </w:pPr>
            <w:ins w:id="4458" w:author="Huawei" w:date="2021-08-18T20:05:00Z">
              <w:r>
                <w:rPr>
                  <w:rFonts w:ascii="Arial" w:hAnsi="Arial" w:cs="Arial"/>
                  <w:sz w:val="18"/>
                </w:rPr>
                <w:t>L1-RSRP</w:t>
              </w:r>
            </w:ins>
            <w:ins w:id="4459" w:author="Huawei" w:date="2021-07-08T14:25:00Z">
              <w:r w:rsidRPr="003F47EE">
                <w:rPr>
                  <w:rFonts w:ascii="Arial" w:hAnsi="Arial" w:cs="Arial"/>
                  <w:sz w:val="18"/>
                </w:rPr>
                <w:t xml:space="preserve"> reporting periodicity</w:t>
              </w:r>
            </w:ins>
            <w:ins w:id="4460" w:author="Huawei" w:date="2021-08-18T19:31:00Z">
              <w:r>
                <w:rPr>
                  <w:rFonts w:ascii="Arial" w:hAnsi="Arial" w:cs="Arial"/>
                  <w:sz w:val="18"/>
                </w:rPr>
                <w:t xml:space="preserve"> </w:t>
              </w:r>
            </w:ins>
            <w:ins w:id="4461" w:author="Huawei" w:date="2021-07-08T14:25:00Z">
              <w:r w:rsidRPr="003F47EE">
                <w:rPr>
                  <w:rFonts w:ascii="Arial" w:hAnsi="Arial" w:cs="Arial"/>
                  <w:sz w:val="18"/>
                  <w:vertAlign w:val="superscript"/>
                </w:rPr>
                <w:t xml:space="preserve">Note </w:t>
              </w:r>
              <w:r>
                <w:rPr>
                  <w:rFonts w:ascii="Arial" w:hAnsi="Arial" w:cs="Arial"/>
                  <w:sz w:val="18"/>
                  <w:vertAlign w:val="superscript"/>
                </w:rPr>
                <w:t>7</w:t>
              </w:r>
            </w:ins>
          </w:p>
        </w:tc>
        <w:tc>
          <w:tcPr>
            <w:tcW w:w="1814" w:type="dxa"/>
            <w:tcBorders>
              <w:left w:val="single" w:sz="4" w:space="0" w:color="auto"/>
              <w:bottom w:val="single" w:sz="4" w:space="0" w:color="auto"/>
              <w:right w:val="single" w:sz="4" w:space="0" w:color="auto"/>
            </w:tcBorders>
          </w:tcPr>
          <w:p w14:paraId="7D8FDEE7" w14:textId="77777777" w:rsidR="00F67969" w:rsidRDefault="00F67969" w:rsidP="00E45E02">
            <w:pPr>
              <w:keepNext/>
              <w:keepLines/>
              <w:spacing w:after="0"/>
              <w:jc w:val="both"/>
              <w:rPr>
                <w:ins w:id="4462" w:author="Huawei" w:date="2021-07-08T14:25:00Z"/>
                <w:rFonts w:ascii="Arial" w:hAnsi="Arial" w:cs="Arial"/>
                <w:sz w:val="18"/>
                <w:lang w:eastAsia="zh-CN"/>
              </w:rPr>
            </w:pPr>
            <w:ins w:id="4463" w:author="Huawei" w:date="2021-07-08T14:25:00Z">
              <w:r>
                <w:rPr>
                  <w:rFonts w:ascii="Arial" w:hAnsi="Arial" w:cs="Arial" w:hint="eastAsia"/>
                  <w:sz w:val="18"/>
                  <w:lang w:eastAsia="zh-CN"/>
                </w:rPr>
                <w:t>C</w:t>
              </w:r>
              <w:r>
                <w:rPr>
                  <w:rFonts w:ascii="Arial" w:hAnsi="Arial" w:cs="Arial"/>
                  <w:sz w:val="18"/>
                  <w:lang w:eastAsia="zh-CN"/>
                </w:rPr>
                <w:t>onfig 1</w:t>
              </w:r>
            </w:ins>
            <w:ins w:id="4464" w:author="Huawei" w:date="2021-07-08T14:39:00Z">
              <w:r>
                <w:rPr>
                  <w:rFonts w:ascii="Arial" w:hAnsi="Arial" w:cs="Arial"/>
                  <w:sz w:val="18"/>
                  <w:lang w:eastAsia="zh-CN"/>
                </w:rPr>
                <w:t>,2</w:t>
              </w:r>
            </w:ins>
          </w:p>
        </w:tc>
        <w:tc>
          <w:tcPr>
            <w:tcW w:w="891" w:type="dxa"/>
            <w:vMerge w:val="restart"/>
            <w:tcBorders>
              <w:left w:val="single" w:sz="4" w:space="0" w:color="auto"/>
              <w:right w:val="single" w:sz="4" w:space="0" w:color="auto"/>
            </w:tcBorders>
            <w:vAlign w:val="center"/>
          </w:tcPr>
          <w:p w14:paraId="136751FC" w14:textId="77777777" w:rsidR="00F67969" w:rsidRDefault="00F67969" w:rsidP="00E45E02">
            <w:pPr>
              <w:keepNext/>
              <w:keepLines/>
              <w:spacing w:after="0"/>
              <w:jc w:val="center"/>
              <w:rPr>
                <w:ins w:id="4465" w:author="Huawei" w:date="2021-07-08T14:25:00Z"/>
                <w:rFonts w:ascii="Arial" w:hAnsi="Arial" w:cs="Arial"/>
                <w:sz w:val="18"/>
                <w:lang w:eastAsia="zh-CN"/>
              </w:rPr>
            </w:pPr>
            <w:ins w:id="4466" w:author="Huawei" w:date="2021-07-08T14:25: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7DC0F301" w14:textId="77777777" w:rsidR="00F67969" w:rsidRDefault="00F67969" w:rsidP="00E45E02">
            <w:pPr>
              <w:keepNext/>
              <w:keepLines/>
              <w:spacing w:after="0"/>
              <w:jc w:val="center"/>
              <w:rPr>
                <w:ins w:id="4467" w:author="Huawei" w:date="2021-07-08T14:25:00Z"/>
                <w:rFonts w:ascii="Arial" w:hAnsi="Arial" w:cs="Arial"/>
                <w:sz w:val="18"/>
                <w:lang w:eastAsia="zh-CN"/>
              </w:rPr>
            </w:pPr>
            <w:ins w:id="4468" w:author="Huawei" w:date="2021-08-18T20:10:00Z">
              <w:r>
                <w:rPr>
                  <w:rFonts w:ascii="Arial" w:hAnsi="Arial" w:cs="Arial"/>
                  <w:sz w:val="18"/>
                  <w:lang w:eastAsia="zh-CN"/>
                </w:rPr>
                <w:t>5</w:t>
              </w:r>
            </w:ins>
          </w:p>
        </w:tc>
        <w:tc>
          <w:tcPr>
            <w:tcW w:w="2494" w:type="dxa"/>
            <w:gridSpan w:val="5"/>
            <w:vMerge w:val="restart"/>
            <w:tcBorders>
              <w:left w:val="single" w:sz="4" w:space="0" w:color="auto"/>
              <w:right w:val="single" w:sz="4" w:space="0" w:color="auto"/>
            </w:tcBorders>
            <w:vAlign w:val="center"/>
          </w:tcPr>
          <w:p w14:paraId="6E3771FC" w14:textId="77777777" w:rsidR="00F67969" w:rsidRDefault="00F67969" w:rsidP="00E45E02">
            <w:pPr>
              <w:keepNext/>
              <w:keepLines/>
              <w:spacing w:after="0"/>
              <w:jc w:val="center"/>
              <w:rPr>
                <w:ins w:id="4469" w:author="Huawei" w:date="2021-07-08T14:25:00Z"/>
                <w:rFonts w:ascii="Arial" w:hAnsi="Arial" w:cs="Arial"/>
                <w:sz w:val="18"/>
                <w:lang w:eastAsia="zh-CN"/>
              </w:rPr>
            </w:pPr>
            <w:ins w:id="4470" w:author="Huawei" w:date="2021-07-08T14:26:00Z">
              <w:r>
                <w:rPr>
                  <w:rFonts w:ascii="Arial" w:hAnsi="Arial" w:cs="Arial" w:hint="eastAsia"/>
                  <w:sz w:val="18"/>
                  <w:lang w:eastAsia="zh-CN"/>
                </w:rPr>
                <w:t>N</w:t>
              </w:r>
              <w:r>
                <w:rPr>
                  <w:rFonts w:ascii="Arial" w:hAnsi="Arial" w:cs="Arial"/>
                  <w:sz w:val="18"/>
                  <w:lang w:eastAsia="zh-CN"/>
                </w:rPr>
                <w:t>/A</w:t>
              </w:r>
            </w:ins>
          </w:p>
        </w:tc>
      </w:tr>
      <w:tr w:rsidR="00F67969" w:rsidRPr="003F47EE" w14:paraId="0BF886FB" w14:textId="77777777" w:rsidTr="00E45E02">
        <w:trPr>
          <w:trHeight w:val="175"/>
          <w:ins w:id="4471" w:author="Huawei" w:date="2021-07-08T14:39:00Z"/>
        </w:trPr>
        <w:tc>
          <w:tcPr>
            <w:tcW w:w="1812" w:type="dxa"/>
            <w:vMerge/>
            <w:tcBorders>
              <w:left w:val="single" w:sz="4" w:space="0" w:color="auto"/>
              <w:bottom w:val="single" w:sz="4" w:space="0" w:color="auto"/>
              <w:right w:val="single" w:sz="4" w:space="0" w:color="auto"/>
            </w:tcBorders>
            <w:vAlign w:val="center"/>
          </w:tcPr>
          <w:p w14:paraId="49ACC816" w14:textId="77777777" w:rsidR="00F67969" w:rsidRPr="003F47EE" w:rsidRDefault="00F67969" w:rsidP="00E45E02">
            <w:pPr>
              <w:keepNext/>
              <w:keepLines/>
              <w:spacing w:after="0"/>
              <w:rPr>
                <w:ins w:id="4472" w:author="Huawei" w:date="2021-07-08T14:39:00Z"/>
                <w:rFonts w:ascii="Arial" w:hAnsi="Arial" w:cs="Arial"/>
                <w:sz w:val="18"/>
              </w:rPr>
            </w:pPr>
          </w:p>
        </w:tc>
        <w:tc>
          <w:tcPr>
            <w:tcW w:w="1814" w:type="dxa"/>
            <w:tcBorders>
              <w:left w:val="single" w:sz="4" w:space="0" w:color="auto"/>
              <w:bottom w:val="single" w:sz="4" w:space="0" w:color="auto"/>
              <w:right w:val="single" w:sz="4" w:space="0" w:color="auto"/>
            </w:tcBorders>
          </w:tcPr>
          <w:p w14:paraId="0484D70D" w14:textId="77777777" w:rsidR="00F67969" w:rsidRDefault="00F67969" w:rsidP="00E45E02">
            <w:pPr>
              <w:keepNext/>
              <w:keepLines/>
              <w:spacing w:after="0"/>
              <w:jc w:val="both"/>
              <w:rPr>
                <w:ins w:id="4473" w:author="Huawei" w:date="2021-07-08T14:39:00Z"/>
                <w:rFonts w:ascii="Arial" w:hAnsi="Arial" w:cs="Arial"/>
                <w:sz w:val="18"/>
                <w:lang w:eastAsia="zh-CN"/>
              </w:rPr>
            </w:pPr>
            <w:ins w:id="4474" w:author="Huawei" w:date="2021-07-08T14:39: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773AC624" w14:textId="77777777" w:rsidR="00F67969" w:rsidRDefault="00F67969" w:rsidP="00E45E02">
            <w:pPr>
              <w:keepNext/>
              <w:keepLines/>
              <w:spacing w:after="0"/>
              <w:jc w:val="center"/>
              <w:rPr>
                <w:ins w:id="4475" w:author="Huawei" w:date="2021-07-08T14:39: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4D04AAA" w14:textId="77777777" w:rsidR="00F67969" w:rsidRDefault="00F67969" w:rsidP="00E45E02">
            <w:pPr>
              <w:keepNext/>
              <w:keepLines/>
              <w:spacing w:after="0"/>
              <w:jc w:val="center"/>
              <w:rPr>
                <w:ins w:id="4476" w:author="Huawei" w:date="2021-07-08T14:39:00Z"/>
                <w:rFonts w:ascii="Arial" w:hAnsi="Arial" w:cs="Arial"/>
                <w:sz w:val="18"/>
                <w:lang w:eastAsia="zh-CN"/>
              </w:rPr>
            </w:pPr>
            <w:ins w:id="4477" w:author="Huawei" w:date="2021-08-18T20:10:00Z">
              <w:r>
                <w:rPr>
                  <w:rFonts w:ascii="Arial" w:hAnsi="Arial" w:cs="Arial"/>
                  <w:sz w:val="18"/>
                  <w:lang w:eastAsia="zh-CN"/>
                </w:rPr>
                <w:t>10</w:t>
              </w:r>
            </w:ins>
          </w:p>
        </w:tc>
        <w:tc>
          <w:tcPr>
            <w:tcW w:w="2494" w:type="dxa"/>
            <w:gridSpan w:val="5"/>
            <w:vMerge/>
            <w:tcBorders>
              <w:left w:val="single" w:sz="4" w:space="0" w:color="auto"/>
              <w:bottom w:val="single" w:sz="4" w:space="0" w:color="auto"/>
              <w:right w:val="single" w:sz="4" w:space="0" w:color="auto"/>
            </w:tcBorders>
            <w:vAlign w:val="center"/>
          </w:tcPr>
          <w:p w14:paraId="65CD31B3" w14:textId="77777777" w:rsidR="00F67969" w:rsidRDefault="00F67969" w:rsidP="00E45E02">
            <w:pPr>
              <w:keepNext/>
              <w:keepLines/>
              <w:spacing w:after="0"/>
              <w:jc w:val="center"/>
              <w:rPr>
                <w:ins w:id="4478" w:author="Huawei" w:date="2021-07-08T14:39:00Z"/>
                <w:rFonts w:ascii="Arial" w:hAnsi="Arial" w:cs="Arial"/>
                <w:sz w:val="18"/>
                <w:lang w:eastAsia="zh-CN"/>
              </w:rPr>
            </w:pPr>
          </w:p>
        </w:tc>
      </w:tr>
      <w:tr w:rsidR="00F67969" w:rsidRPr="003F47EE" w14:paraId="15A0A9F5" w14:textId="77777777" w:rsidTr="00E45E02">
        <w:trPr>
          <w:trHeight w:val="175"/>
          <w:ins w:id="4479" w:author="Huawei" w:date="2021-07-07T16:46:00Z"/>
        </w:trPr>
        <w:tc>
          <w:tcPr>
            <w:tcW w:w="1812" w:type="dxa"/>
            <w:vMerge w:val="restart"/>
            <w:tcBorders>
              <w:left w:val="single" w:sz="4" w:space="0" w:color="auto"/>
              <w:right w:val="single" w:sz="4" w:space="0" w:color="auto"/>
            </w:tcBorders>
            <w:vAlign w:val="center"/>
          </w:tcPr>
          <w:p w14:paraId="585F14B0" w14:textId="77777777" w:rsidR="00F67969" w:rsidRPr="003F47EE" w:rsidRDefault="00F67969" w:rsidP="00E45E02">
            <w:pPr>
              <w:keepNext/>
              <w:keepLines/>
              <w:spacing w:after="0"/>
              <w:rPr>
                <w:ins w:id="4480" w:author="Huawei" w:date="2021-07-07T16:46:00Z"/>
                <w:rFonts w:ascii="Arial" w:hAnsi="Arial" w:cs="Arial"/>
                <w:sz w:val="18"/>
              </w:rPr>
            </w:pPr>
            <w:ins w:id="4481" w:author="Huawei" w:date="2021-07-07T16:46:00Z">
              <w:r w:rsidRPr="003F47EE">
                <w:rPr>
                  <w:rFonts w:ascii="Arial" w:hAnsi="Arial" w:cs="Arial" w:hint="eastAsia"/>
                  <w:sz w:val="18"/>
                </w:rPr>
                <w:t>C</w:t>
              </w:r>
              <w:r w:rsidRPr="003F47EE">
                <w:rPr>
                  <w:rFonts w:ascii="Arial" w:hAnsi="Arial" w:cs="Arial"/>
                  <w:sz w:val="18"/>
                </w:rPr>
                <w:t xml:space="preserve">SI reporting </w:t>
              </w:r>
            </w:ins>
            <w:ins w:id="4482" w:author="Huawei" w:date="2021-07-07T16:47:00Z">
              <w:r>
                <w:rPr>
                  <w:rFonts w:ascii="Arial" w:hAnsi="Arial" w:cs="Arial"/>
                  <w:sz w:val="18"/>
                </w:rPr>
                <w:t>offset</w:t>
              </w:r>
            </w:ins>
          </w:p>
        </w:tc>
        <w:tc>
          <w:tcPr>
            <w:tcW w:w="1814" w:type="dxa"/>
            <w:tcBorders>
              <w:left w:val="single" w:sz="4" w:space="0" w:color="auto"/>
              <w:bottom w:val="single" w:sz="4" w:space="0" w:color="auto"/>
              <w:right w:val="single" w:sz="4" w:space="0" w:color="auto"/>
            </w:tcBorders>
          </w:tcPr>
          <w:p w14:paraId="52A9850B" w14:textId="77777777" w:rsidR="00F67969" w:rsidRDefault="00F67969" w:rsidP="00E45E02">
            <w:pPr>
              <w:keepNext/>
              <w:keepLines/>
              <w:spacing w:after="0"/>
              <w:jc w:val="both"/>
              <w:rPr>
                <w:ins w:id="4483" w:author="Huawei" w:date="2021-07-07T16:46:00Z"/>
                <w:rFonts w:ascii="Arial" w:hAnsi="Arial" w:cs="Arial"/>
                <w:sz w:val="18"/>
                <w:lang w:eastAsia="zh-CN"/>
              </w:rPr>
            </w:pPr>
            <w:ins w:id="4484" w:author="Huawei" w:date="2021-07-08T14:39: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4C61E06B" w14:textId="77777777" w:rsidR="00F67969" w:rsidRDefault="00F67969" w:rsidP="00E45E02">
            <w:pPr>
              <w:keepNext/>
              <w:keepLines/>
              <w:spacing w:after="0"/>
              <w:jc w:val="center"/>
              <w:rPr>
                <w:ins w:id="4485" w:author="Huawei" w:date="2021-07-07T16:46:00Z"/>
                <w:rFonts w:ascii="Arial" w:hAnsi="Arial" w:cs="Arial"/>
                <w:sz w:val="18"/>
                <w:lang w:eastAsia="zh-CN"/>
              </w:rPr>
            </w:pPr>
            <w:ins w:id="4486" w:author="Huawei" w:date="2021-07-07T16:48: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61EB5883" w14:textId="77777777" w:rsidR="00F67969" w:rsidRDefault="00F67969" w:rsidP="00E45E02">
            <w:pPr>
              <w:keepNext/>
              <w:keepLines/>
              <w:spacing w:after="0"/>
              <w:jc w:val="center"/>
              <w:rPr>
                <w:ins w:id="4487" w:author="Huawei" w:date="2021-07-07T16:46:00Z"/>
                <w:rFonts w:ascii="Arial" w:hAnsi="Arial" w:cs="Arial"/>
                <w:sz w:val="18"/>
                <w:lang w:eastAsia="zh-CN"/>
              </w:rPr>
            </w:pPr>
            <w:ins w:id="4488" w:author="Huawei" w:date="2021-07-08T14:41:00Z">
              <w:r>
                <w:rPr>
                  <w:rFonts w:ascii="Arial" w:hAnsi="Arial" w:cs="Arial"/>
                  <w:sz w:val="18"/>
                  <w:lang w:eastAsia="zh-CN"/>
                </w:rPr>
                <w:t>2</w:t>
              </w:r>
            </w:ins>
          </w:p>
        </w:tc>
        <w:tc>
          <w:tcPr>
            <w:tcW w:w="2494" w:type="dxa"/>
            <w:gridSpan w:val="5"/>
            <w:vMerge w:val="restart"/>
            <w:tcBorders>
              <w:left w:val="single" w:sz="4" w:space="0" w:color="auto"/>
              <w:right w:val="single" w:sz="4" w:space="0" w:color="auto"/>
            </w:tcBorders>
            <w:vAlign w:val="center"/>
          </w:tcPr>
          <w:p w14:paraId="1CAF8C28" w14:textId="77777777" w:rsidR="00F67969" w:rsidRDefault="00F67969" w:rsidP="00E45E02">
            <w:pPr>
              <w:keepNext/>
              <w:keepLines/>
              <w:spacing w:after="0"/>
              <w:jc w:val="center"/>
              <w:rPr>
                <w:ins w:id="4489" w:author="Huawei" w:date="2021-07-07T16:46:00Z"/>
                <w:rFonts w:ascii="Arial" w:hAnsi="Arial" w:cs="Arial"/>
                <w:sz w:val="18"/>
                <w:lang w:eastAsia="zh-CN"/>
              </w:rPr>
            </w:pPr>
            <w:ins w:id="4490" w:author="Huawei" w:date="2021-07-07T16:48:00Z">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ins>
          </w:p>
        </w:tc>
      </w:tr>
      <w:tr w:rsidR="00F67969" w:rsidRPr="003F47EE" w14:paraId="70288020" w14:textId="77777777" w:rsidTr="00E45E02">
        <w:trPr>
          <w:trHeight w:val="175"/>
          <w:ins w:id="4491" w:author="Huawei" w:date="2021-07-08T14:39:00Z"/>
        </w:trPr>
        <w:tc>
          <w:tcPr>
            <w:tcW w:w="1812" w:type="dxa"/>
            <w:vMerge/>
            <w:tcBorders>
              <w:left w:val="single" w:sz="4" w:space="0" w:color="auto"/>
              <w:bottom w:val="single" w:sz="4" w:space="0" w:color="auto"/>
              <w:right w:val="single" w:sz="4" w:space="0" w:color="auto"/>
            </w:tcBorders>
            <w:vAlign w:val="center"/>
          </w:tcPr>
          <w:p w14:paraId="4FA4E429" w14:textId="77777777" w:rsidR="00F67969" w:rsidRPr="003F47EE" w:rsidRDefault="00F67969" w:rsidP="00E45E02">
            <w:pPr>
              <w:keepNext/>
              <w:keepLines/>
              <w:spacing w:after="0"/>
              <w:rPr>
                <w:ins w:id="4492" w:author="Huawei" w:date="2021-07-08T14:39:00Z"/>
                <w:rFonts w:ascii="Arial" w:hAnsi="Arial" w:cs="Arial"/>
                <w:sz w:val="18"/>
              </w:rPr>
            </w:pPr>
          </w:p>
        </w:tc>
        <w:tc>
          <w:tcPr>
            <w:tcW w:w="1814" w:type="dxa"/>
            <w:tcBorders>
              <w:left w:val="single" w:sz="4" w:space="0" w:color="auto"/>
              <w:bottom w:val="single" w:sz="4" w:space="0" w:color="auto"/>
              <w:right w:val="single" w:sz="4" w:space="0" w:color="auto"/>
            </w:tcBorders>
          </w:tcPr>
          <w:p w14:paraId="03D1CFAA" w14:textId="77777777" w:rsidR="00F67969" w:rsidRDefault="00F67969" w:rsidP="00E45E02">
            <w:pPr>
              <w:keepNext/>
              <w:keepLines/>
              <w:spacing w:after="0"/>
              <w:jc w:val="both"/>
              <w:rPr>
                <w:ins w:id="4493" w:author="Huawei" w:date="2021-07-08T14:39:00Z"/>
                <w:rFonts w:ascii="Arial" w:hAnsi="Arial" w:cs="Arial"/>
                <w:sz w:val="18"/>
                <w:lang w:eastAsia="zh-CN"/>
              </w:rPr>
            </w:pPr>
            <w:ins w:id="4494" w:author="Huawei" w:date="2021-07-08T14:39: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23186D46" w14:textId="77777777" w:rsidR="00F67969" w:rsidRDefault="00F67969" w:rsidP="00E45E02">
            <w:pPr>
              <w:keepNext/>
              <w:keepLines/>
              <w:spacing w:after="0"/>
              <w:jc w:val="center"/>
              <w:rPr>
                <w:ins w:id="4495" w:author="Huawei" w:date="2021-07-08T14:39: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7B24D8F6" w14:textId="77777777" w:rsidR="00F67969" w:rsidRDefault="00F67969" w:rsidP="00E45E02">
            <w:pPr>
              <w:keepNext/>
              <w:keepLines/>
              <w:spacing w:after="0"/>
              <w:jc w:val="center"/>
              <w:rPr>
                <w:ins w:id="4496" w:author="Huawei" w:date="2021-07-08T14:39:00Z"/>
                <w:rFonts w:ascii="Arial" w:hAnsi="Arial" w:cs="Arial"/>
                <w:sz w:val="18"/>
                <w:lang w:eastAsia="zh-CN"/>
              </w:rPr>
            </w:pPr>
            <w:ins w:id="4497" w:author="Huawei" w:date="2021-07-08T14:41:00Z">
              <w:r>
                <w:rPr>
                  <w:rFonts w:ascii="Arial" w:hAnsi="Arial" w:cs="Arial"/>
                  <w:sz w:val="18"/>
                  <w:lang w:eastAsia="zh-CN"/>
                </w:rPr>
                <w:t>4</w:t>
              </w:r>
            </w:ins>
          </w:p>
        </w:tc>
        <w:tc>
          <w:tcPr>
            <w:tcW w:w="2494" w:type="dxa"/>
            <w:gridSpan w:val="5"/>
            <w:vMerge/>
            <w:tcBorders>
              <w:left w:val="single" w:sz="4" w:space="0" w:color="auto"/>
              <w:bottom w:val="single" w:sz="4" w:space="0" w:color="auto"/>
              <w:right w:val="single" w:sz="4" w:space="0" w:color="auto"/>
            </w:tcBorders>
            <w:vAlign w:val="center"/>
          </w:tcPr>
          <w:p w14:paraId="4FA460F5" w14:textId="77777777" w:rsidR="00F67969" w:rsidRDefault="00F67969" w:rsidP="00E45E02">
            <w:pPr>
              <w:keepNext/>
              <w:keepLines/>
              <w:spacing w:after="0"/>
              <w:jc w:val="center"/>
              <w:rPr>
                <w:ins w:id="4498" w:author="Huawei" w:date="2021-07-08T14:39:00Z"/>
                <w:rFonts w:ascii="Arial" w:hAnsi="Arial" w:cs="Arial"/>
                <w:sz w:val="18"/>
                <w:lang w:eastAsia="zh-CN"/>
              </w:rPr>
            </w:pPr>
          </w:p>
        </w:tc>
      </w:tr>
      <w:tr w:rsidR="00F67969" w:rsidRPr="003F47EE" w14:paraId="5D785B96" w14:textId="77777777" w:rsidTr="00E45E02">
        <w:trPr>
          <w:trHeight w:val="175"/>
          <w:ins w:id="4499" w:author="Huawei" w:date="2021-08-18T20:05:00Z"/>
        </w:trPr>
        <w:tc>
          <w:tcPr>
            <w:tcW w:w="1812" w:type="dxa"/>
            <w:vMerge w:val="restart"/>
            <w:tcBorders>
              <w:left w:val="single" w:sz="4" w:space="0" w:color="auto"/>
              <w:right w:val="single" w:sz="4" w:space="0" w:color="auto"/>
            </w:tcBorders>
            <w:vAlign w:val="center"/>
          </w:tcPr>
          <w:p w14:paraId="5CC845C2" w14:textId="77777777" w:rsidR="00F67969" w:rsidRPr="003F47EE" w:rsidRDefault="00F67969" w:rsidP="00E45E02">
            <w:pPr>
              <w:keepNext/>
              <w:keepLines/>
              <w:spacing w:after="0"/>
              <w:rPr>
                <w:ins w:id="4500" w:author="Huawei" w:date="2021-08-18T20:05:00Z"/>
                <w:rFonts w:ascii="Arial" w:hAnsi="Arial" w:cs="Arial"/>
                <w:sz w:val="18"/>
                <w:lang w:eastAsia="zh-CN"/>
              </w:rPr>
            </w:pPr>
            <w:ins w:id="4501" w:author="Huawei" w:date="2021-08-18T20:05:00Z">
              <w:r>
                <w:rPr>
                  <w:rFonts w:ascii="Arial" w:hAnsi="Arial" w:cs="Arial" w:hint="eastAsia"/>
                  <w:sz w:val="18"/>
                  <w:lang w:eastAsia="zh-CN"/>
                </w:rPr>
                <w:t>L</w:t>
              </w:r>
              <w:r>
                <w:rPr>
                  <w:rFonts w:ascii="Arial" w:hAnsi="Arial" w:cs="Arial"/>
                  <w:sz w:val="18"/>
                  <w:lang w:eastAsia="zh-CN"/>
                </w:rPr>
                <w:t>1-RSRP reporting offset</w:t>
              </w:r>
            </w:ins>
          </w:p>
        </w:tc>
        <w:tc>
          <w:tcPr>
            <w:tcW w:w="1814" w:type="dxa"/>
            <w:tcBorders>
              <w:left w:val="single" w:sz="4" w:space="0" w:color="auto"/>
              <w:bottom w:val="single" w:sz="4" w:space="0" w:color="auto"/>
              <w:right w:val="single" w:sz="4" w:space="0" w:color="auto"/>
            </w:tcBorders>
          </w:tcPr>
          <w:p w14:paraId="0A290051" w14:textId="77777777" w:rsidR="00F67969" w:rsidRDefault="00F67969" w:rsidP="00E45E02">
            <w:pPr>
              <w:keepNext/>
              <w:keepLines/>
              <w:spacing w:after="0"/>
              <w:jc w:val="both"/>
              <w:rPr>
                <w:ins w:id="4502" w:author="Huawei" w:date="2021-08-18T20:05:00Z"/>
                <w:rFonts w:ascii="Arial" w:hAnsi="Arial" w:cs="Arial"/>
                <w:sz w:val="18"/>
                <w:lang w:eastAsia="zh-CN"/>
              </w:rPr>
            </w:pPr>
            <w:ins w:id="4503" w:author="Huawei" w:date="2021-08-18T20:05: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61FDD8EC" w14:textId="77777777" w:rsidR="00F67969" w:rsidRDefault="00F67969" w:rsidP="00E45E02">
            <w:pPr>
              <w:keepNext/>
              <w:keepLines/>
              <w:spacing w:after="0"/>
              <w:jc w:val="center"/>
              <w:rPr>
                <w:ins w:id="4504" w:author="Huawei" w:date="2021-08-18T20:05:00Z"/>
                <w:rFonts w:ascii="Arial" w:hAnsi="Arial" w:cs="Arial"/>
                <w:sz w:val="18"/>
                <w:lang w:eastAsia="zh-CN"/>
              </w:rPr>
            </w:pPr>
            <w:ins w:id="4505" w:author="Huawei" w:date="2021-08-18T20:05: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6277CA19" w14:textId="77777777" w:rsidR="00F67969" w:rsidRDefault="00F67969" w:rsidP="00E45E02">
            <w:pPr>
              <w:keepNext/>
              <w:keepLines/>
              <w:spacing w:after="0"/>
              <w:jc w:val="center"/>
              <w:rPr>
                <w:ins w:id="4506" w:author="Huawei" w:date="2021-08-18T20:05:00Z"/>
                <w:rFonts w:ascii="Arial" w:hAnsi="Arial" w:cs="Arial"/>
                <w:sz w:val="18"/>
                <w:lang w:eastAsia="zh-CN"/>
              </w:rPr>
            </w:pPr>
            <w:ins w:id="4507" w:author="Huawei" w:date="2021-08-18T20:05:00Z">
              <w:r>
                <w:rPr>
                  <w:rFonts w:ascii="Arial" w:hAnsi="Arial" w:cs="Arial"/>
                  <w:sz w:val="18"/>
                  <w:lang w:eastAsia="zh-CN"/>
                </w:rPr>
                <w:t>2</w:t>
              </w:r>
            </w:ins>
          </w:p>
        </w:tc>
        <w:tc>
          <w:tcPr>
            <w:tcW w:w="2494" w:type="dxa"/>
            <w:gridSpan w:val="5"/>
            <w:vMerge w:val="restart"/>
            <w:tcBorders>
              <w:left w:val="single" w:sz="4" w:space="0" w:color="auto"/>
              <w:right w:val="single" w:sz="4" w:space="0" w:color="auto"/>
            </w:tcBorders>
            <w:vAlign w:val="center"/>
          </w:tcPr>
          <w:p w14:paraId="2890FE4B" w14:textId="77777777" w:rsidR="00F67969" w:rsidRDefault="00F67969" w:rsidP="00E45E02">
            <w:pPr>
              <w:keepNext/>
              <w:keepLines/>
              <w:spacing w:after="0"/>
              <w:jc w:val="center"/>
              <w:rPr>
                <w:ins w:id="4508" w:author="Huawei" w:date="2021-08-18T20:05:00Z"/>
                <w:rFonts w:ascii="Arial" w:hAnsi="Arial" w:cs="Arial"/>
                <w:sz w:val="18"/>
                <w:lang w:eastAsia="zh-CN"/>
              </w:rPr>
            </w:pPr>
            <w:ins w:id="4509" w:author="Huawei" w:date="2021-08-18T20:05:00Z">
              <w:r>
                <w:rPr>
                  <w:rFonts w:ascii="Arial" w:hAnsi="Arial" w:cs="Arial" w:hint="eastAsia"/>
                  <w:sz w:val="18"/>
                  <w:lang w:eastAsia="zh-CN"/>
                </w:rPr>
                <w:t>N</w:t>
              </w:r>
              <w:r>
                <w:rPr>
                  <w:rFonts w:ascii="Arial" w:hAnsi="Arial" w:cs="Arial"/>
                  <w:sz w:val="18"/>
                  <w:lang w:eastAsia="zh-CN"/>
                </w:rPr>
                <w:t>/A</w:t>
              </w:r>
            </w:ins>
          </w:p>
        </w:tc>
      </w:tr>
      <w:tr w:rsidR="00F67969" w:rsidRPr="003F47EE" w14:paraId="62514C82" w14:textId="77777777" w:rsidTr="00E45E02">
        <w:trPr>
          <w:trHeight w:val="175"/>
          <w:ins w:id="4510" w:author="Huawei" w:date="2021-08-18T20:05:00Z"/>
        </w:trPr>
        <w:tc>
          <w:tcPr>
            <w:tcW w:w="1812" w:type="dxa"/>
            <w:vMerge/>
            <w:tcBorders>
              <w:left w:val="single" w:sz="4" w:space="0" w:color="auto"/>
              <w:bottom w:val="single" w:sz="4" w:space="0" w:color="auto"/>
              <w:right w:val="single" w:sz="4" w:space="0" w:color="auto"/>
            </w:tcBorders>
            <w:vAlign w:val="center"/>
          </w:tcPr>
          <w:p w14:paraId="6D5E6940" w14:textId="77777777" w:rsidR="00F67969" w:rsidRPr="003F47EE" w:rsidRDefault="00F67969" w:rsidP="00E45E02">
            <w:pPr>
              <w:keepNext/>
              <w:keepLines/>
              <w:spacing w:after="0"/>
              <w:rPr>
                <w:ins w:id="4511" w:author="Huawei" w:date="2021-08-18T20:05:00Z"/>
                <w:rFonts w:ascii="Arial" w:hAnsi="Arial" w:cs="Arial"/>
                <w:sz w:val="18"/>
              </w:rPr>
            </w:pPr>
          </w:p>
        </w:tc>
        <w:tc>
          <w:tcPr>
            <w:tcW w:w="1814" w:type="dxa"/>
            <w:tcBorders>
              <w:left w:val="single" w:sz="4" w:space="0" w:color="auto"/>
              <w:bottom w:val="single" w:sz="4" w:space="0" w:color="auto"/>
              <w:right w:val="single" w:sz="4" w:space="0" w:color="auto"/>
            </w:tcBorders>
          </w:tcPr>
          <w:p w14:paraId="59F89B55" w14:textId="77777777" w:rsidR="00F67969" w:rsidRDefault="00F67969" w:rsidP="00E45E02">
            <w:pPr>
              <w:keepNext/>
              <w:keepLines/>
              <w:spacing w:after="0"/>
              <w:jc w:val="both"/>
              <w:rPr>
                <w:ins w:id="4512" w:author="Huawei" w:date="2021-08-18T20:05:00Z"/>
                <w:rFonts w:ascii="Arial" w:hAnsi="Arial" w:cs="Arial"/>
                <w:sz w:val="18"/>
                <w:lang w:eastAsia="zh-CN"/>
              </w:rPr>
            </w:pPr>
            <w:ins w:id="4513" w:author="Huawei" w:date="2021-08-18T20:05: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316BF90D" w14:textId="77777777" w:rsidR="00F67969" w:rsidRDefault="00F67969" w:rsidP="00E45E02">
            <w:pPr>
              <w:keepNext/>
              <w:keepLines/>
              <w:spacing w:after="0"/>
              <w:jc w:val="center"/>
              <w:rPr>
                <w:ins w:id="4514" w:author="Huawei" w:date="2021-08-18T20:05: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163E3427" w14:textId="77777777" w:rsidR="00F67969" w:rsidRDefault="00F67969" w:rsidP="00E45E02">
            <w:pPr>
              <w:keepNext/>
              <w:keepLines/>
              <w:spacing w:after="0"/>
              <w:jc w:val="center"/>
              <w:rPr>
                <w:ins w:id="4515" w:author="Huawei" w:date="2021-08-18T20:05:00Z"/>
                <w:rFonts w:ascii="Arial" w:hAnsi="Arial" w:cs="Arial"/>
                <w:sz w:val="18"/>
                <w:lang w:eastAsia="zh-CN"/>
              </w:rPr>
            </w:pPr>
            <w:ins w:id="4516" w:author="Huawei" w:date="2021-08-18T20:05:00Z">
              <w:r>
                <w:rPr>
                  <w:rFonts w:ascii="Arial" w:hAnsi="Arial" w:cs="Arial"/>
                  <w:sz w:val="18"/>
                  <w:lang w:eastAsia="zh-CN"/>
                </w:rPr>
                <w:t>4</w:t>
              </w:r>
            </w:ins>
          </w:p>
        </w:tc>
        <w:tc>
          <w:tcPr>
            <w:tcW w:w="2494" w:type="dxa"/>
            <w:gridSpan w:val="5"/>
            <w:vMerge/>
            <w:tcBorders>
              <w:left w:val="single" w:sz="4" w:space="0" w:color="auto"/>
              <w:bottom w:val="single" w:sz="4" w:space="0" w:color="auto"/>
              <w:right w:val="single" w:sz="4" w:space="0" w:color="auto"/>
            </w:tcBorders>
            <w:vAlign w:val="center"/>
          </w:tcPr>
          <w:p w14:paraId="6B637A22" w14:textId="77777777" w:rsidR="00F67969" w:rsidRDefault="00F67969" w:rsidP="00E45E02">
            <w:pPr>
              <w:keepNext/>
              <w:keepLines/>
              <w:spacing w:after="0"/>
              <w:jc w:val="center"/>
              <w:rPr>
                <w:ins w:id="4517" w:author="Huawei" w:date="2021-08-18T20:05:00Z"/>
                <w:rFonts w:ascii="Arial" w:hAnsi="Arial" w:cs="Arial"/>
                <w:sz w:val="18"/>
                <w:lang w:eastAsia="zh-CN"/>
              </w:rPr>
            </w:pPr>
          </w:p>
        </w:tc>
      </w:tr>
      <w:tr w:rsidR="00F67969" w:rsidRPr="00A62BB0" w14:paraId="3412B411" w14:textId="77777777" w:rsidTr="00E45E02">
        <w:tc>
          <w:tcPr>
            <w:tcW w:w="3626" w:type="dxa"/>
            <w:gridSpan w:val="2"/>
            <w:tcBorders>
              <w:top w:val="single" w:sz="4" w:space="0" w:color="auto"/>
              <w:left w:val="single" w:sz="4" w:space="0" w:color="auto"/>
              <w:bottom w:val="single" w:sz="4" w:space="0" w:color="auto"/>
              <w:right w:val="single" w:sz="4" w:space="0" w:color="auto"/>
            </w:tcBorders>
            <w:vAlign w:val="center"/>
          </w:tcPr>
          <w:p w14:paraId="63F0EF44"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2D17EDF4" w14:textId="77777777" w:rsidR="00F67969" w:rsidRPr="00A62BB0" w:rsidRDefault="00F67969" w:rsidP="00E45E02">
            <w:pPr>
              <w:keepNext/>
              <w:keepLines/>
              <w:spacing w:after="0"/>
              <w:jc w:val="center"/>
              <w:rPr>
                <w:rFonts w:ascii="Arial" w:hAnsi="Arial" w:cs="Arial"/>
                <w:sz w:val="18"/>
                <w:lang w:val="da-DK"/>
              </w:rPr>
            </w:pPr>
          </w:p>
        </w:tc>
        <w:tc>
          <w:tcPr>
            <w:tcW w:w="5318" w:type="dxa"/>
            <w:gridSpan w:val="13"/>
            <w:tcBorders>
              <w:top w:val="single" w:sz="4" w:space="0" w:color="auto"/>
              <w:left w:val="single" w:sz="4" w:space="0" w:color="auto"/>
              <w:bottom w:val="single" w:sz="4" w:space="0" w:color="auto"/>
              <w:right w:val="single" w:sz="4" w:space="0" w:color="auto"/>
            </w:tcBorders>
            <w:vAlign w:val="center"/>
          </w:tcPr>
          <w:p w14:paraId="0A1072D9" w14:textId="77777777" w:rsidR="00F67969" w:rsidRPr="00A62BB0" w:rsidRDefault="00F67969" w:rsidP="00E45E02">
            <w:pPr>
              <w:keepNext/>
              <w:keepLines/>
              <w:spacing w:after="0"/>
              <w:jc w:val="center"/>
              <w:rPr>
                <w:rFonts w:ascii="Arial" w:hAnsi="Arial" w:cs="Arial"/>
                <w:sz w:val="18"/>
              </w:rPr>
            </w:pPr>
            <w:r w:rsidRPr="00A62BB0">
              <w:rPr>
                <w:rFonts w:ascii="Arial" w:hAnsi="Arial" w:cs="Arial" w:hint="eastAsia"/>
                <w:sz w:val="18"/>
                <w:lang w:eastAsia="zh-CN"/>
              </w:rPr>
              <w:t>SMTC.1</w:t>
            </w:r>
          </w:p>
        </w:tc>
      </w:tr>
      <w:tr w:rsidR="00F67969" w:rsidRPr="00A62BB0" w14:paraId="1F1FFCA6"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4C92C3B8"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356B57FD"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13"/>
            <w:vMerge w:val="restart"/>
            <w:tcBorders>
              <w:top w:val="single" w:sz="4" w:space="0" w:color="auto"/>
              <w:left w:val="single" w:sz="4" w:space="0" w:color="auto"/>
              <w:right w:val="single" w:sz="4" w:space="0" w:color="auto"/>
            </w:tcBorders>
            <w:vAlign w:val="center"/>
            <w:hideMark/>
          </w:tcPr>
          <w:p w14:paraId="721B5F32"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F67969" w:rsidRPr="00A62BB0" w14:paraId="732D3E31"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292C2CF8"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1EC5F692"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2B90F5AA" w14:textId="77777777" w:rsidR="00F67969" w:rsidRPr="00A62BB0" w:rsidRDefault="00F67969" w:rsidP="00E45E02">
            <w:pPr>
              <w:spacing w:after="0"/>
              <w:rPr>
                <w:rFonts w:ascii="Arial" w:eastAsia="Calibri" w:hAnsi="Arial" w:cs="Arial"/>
                <w:sz w:val="18"/>
                <w:szCs w:val="22"/>
                <w:lang w:val="en-US"/>
              </w:rPr>
            </w:pPr>
          </w:p>
        </w:tc>
      </w:tr>
      <w:tr w:rsidR="00F67969" w:rsidRPr="00A62BB0" w14:paraId="4D6ACD2B"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29B7C9ED"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0ACA40C6"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0C239DD6" w14:textId="77777777" w:rsidR="00F67969" w:rsidRPr="00A62BB0" w:rsidRDefault="00F67969" w:rsidP="00E45E02">
            <w:pPr>
              <w:spacing w:after="0"/>
              <w:rPr>
                <w:rFonts w:ascii="Arial" w:eastAsia="Calibri" w:hAnsi="Arial" w:cs="Arial"/>
                <w:sz w:val="18"/>
                <w:szCs w:val="22"/>
                <w:lang w:val="en-US"/>
              </w:rPr>
            </w:pPr>
          </w:p>
        </w:tc>
      </w:tr>
      <w:tr w:rsidR="00F67969" w:rsidRPr="00A62BB0" w14:paraId="13B36B41"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154DCDD4"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4DE045F"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345A9FDB" w14:textId="77777777" w:rsidR="00F67969" w:rsidRPr="00A62BB0" w:rsidRDefault="00F67969" w:rsidP="00E45E02">
            <w:pPr>
              <w:spacing w:after="0"/>
              <w:rPr>
                <w:rFonts w:ascii="Arial" w:eastAsia="Calibri" w:hAnsi="Arial" w:cs="Arial"/>
                <w:sz w:val="18"/>
                <w:szCs w:val="22"/>
                <w:lang w:val="en-US"/>
              </w:rPr>
            </w:pPr>
          </w:p>
        </w:tc>
      </w:tr>
      <w:tr w:rsidR="00F67969" w:rsidRPr="00A62BB0" w14:paraId="60992479"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65265628"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0AC4298E"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227AEB14" w14:textId="77777777" w:rsidR="00F67969" w:rsidRPr="00A62BB0" w:rsidRDefault="00F67969" w:rsidP="00E45E02">
            <w:pPr>
              <w:spacing w:after="0"/>
              <w:rPr>
                <w:rFonts w:ascii="Arial" w:eastAsia="Calibri" w:hAnsi="Arial" w:cs="Arial"/>
                <w:sz w:val="18"/>
                <w:szCs w:val="22"/>
                <w:lang w:val="en-US"/>
              </w:rPr>
            </w:pPr>
          </w:p>
        </w:tc>
      </w:tr>
      <w:tr w:rsidR="00F67969" w:rsidRPr="00A62BB0" w14:paraId="73446EEF"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6E19175C"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53A229B8"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0F275715" w14:textId="77777777" w:rsidR="00F67969" w:rsidRPr="00A62BB0" w:rsidRDefault="00F67969" w:rsidP="00E45E02">
            <w:pPr>
              <w:spacing w:after="0"/>
              <w:rPr>
                <w:rFonts w:ascii="Arial" w:eastAsia="Calibri" w:hAnsi="Arial" w:cs="Arial"/>
                <w:sz w:val="18"/>
                <w:szCs w:val="22"/>
                <w:lang w:val="en-US"/>
              </w:rPr>
            </w:pPr>
          </w:p>
        </w:tc>
      </w:tr>
      <w:tr w:rsidR="00F67969" w:rsidRPr="00A62BB0" w14:paraId="03BA532D"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2360AA68" w14:textId="77777777" w:rsidR="00F67969" w:rsidRPr="00A62BB0" w:rsidRDefault="00F67969" w:rsidP="00E45E02">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4E761AB1"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23EADA02" w14:textId="77777777" w:rsidR="00F67969" w:rsidRPr="00A62BB0" w:rsidRDefault="00F67969" w:rsidP="00E45E02">
            <w:pPr>
              <w:spacing w:after="0"/>
              <w:rPr>
                <w:rFonts w:ascii="Arial" w:eastAsia="Calibri" w:hAnsi="Arial" w:cs="Arial"/>
                <w:sz w:val="18"/>
                <w:szCs w:val="22"/>
                <w:lang w:val="en-US"/>
              </w:rPr>
            </w:pPr>
          </w:p>
        </w:tc>
      </w:tr>
      <w:tr w:rsidR="00F67969" w:rsidRPr="00A62BB0" w14:paraId="3A7C6182"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1E158DA9" w14:textId="77777777" w:rsidR="00F67969" w:rsidRPr="00A62BB0" w:rsidRDefault="00F67969"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3BE85B98"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5C0EAFD5" w14:textId="77777777" w:rsidR="00F67969" w:rsidRPr="00A62BB0" w:rsidRDefault="00F67969" w:rsidP="00E45E02">
            <w:pPr>
              <w:spacing w:after="0"/>
              <w:rPr>
                <w:rFonts w:ascii="Arial" w:eastAsia="Calibri" w:hAnsi="Arial" w:cs="Arial"/>
                <w:sz w:val="18"/>
                <w:szCs w:val="22"/>
                <w:lang w:val="en-US"/>
              </w:rPr>
            </w:pPr>
          </w:p>
        </w:tc>
      </w:tr>
      <w:tr w:rsidR="00F67969" w:rsidRPr="00A62BB0" w14:paraId="003F2E2D" w14:textId="77777777" w:rsidTr="00E45E02">
        <w:trPr>
          <w:trHeight w:val="217"/>
        </w:trPr>
        <w:tc>
          <w:tcPr>
            <w:tcW w:w="3626" w:type="dxa"/>
            <w:gridSpan w:val="2"/>
            <w:tcBorders>
              <w:top w:val="single" w:sz="4" w:space="0" w:color="auto"/>
              <w:left w:val="single" w:sz="4" w:space="0" w:color="auto"/>
              <w:right w:val="single" w:sz="4" w:space="0" w:color="auto"/>
            </w:tcBorders>
            <w:hideMark/>
          </w:tcPr>
          <w:p w14:paraId="50B59DFA" w14:textId="77777777" w:rsidR="00F67969" w:rsidRPr="00A62BB0" w:rsidRDefault="00F67969"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27A7348" w14:textId="77777777" w:rsidR="00F67969" w:rsidRPr="00A62BB0" w:rsidRDefault="00F67969" w:rsidP="00E45E02">
            <w:pPr>
              <w:spacing w:after="0"/>
              <w:rPr>
                <w:rFonts w:ascii="Arial" w:eastAsia="Calibri" w:hAnsi="Arial" w:cs="Arial"/>
                <w:sz w:val="18"/>
                <w:szCs w:val="22"/>
                <w:lang w:val="en-US"/>
              </w:rPr>
            </w:pPr>
          </w:p>
        </w:tc>
        <w:tc>
          <w:tcPr>
            <w:tcW w:w="5318" w:type="dxa"/>
            <w:gridSpan w:val="13"/>
            <w:vMerge/>
            <w:tcBorders>
              <w:left w:val="single" w:sz="4" w:space="0" w:color="auto"/>
              <w:bottom w:val="single" w:sz="4" w:space="0" w:color="auto"/>
              <w:right w:val="single" w:sz="4" w:space="0" w:color="auto"/>
            </w:tcBorders>
            <w:vAlign w:val="center"/>
            <w:hideMark/>
          </w:tcPr>
          <w:p w14:paraId="0EA58DD7" w14:textId="77777777" w:rsidR="00F67969" w:rsidRPr="00A62BB0" w:rsidRDefault="00F67969" w:rsidP="00E45E02">
            <w:pPr>
              <w:spacing w:after="0"/>
              <w:rPr>
                <w:rFonts w:ascii="Arial" w:eastAsia="Calibri" w:hAnsi="Arial" w:cs="Arial"/>
                <w:sz w:val="18"/>
                <w:szCs w:val="22"/>
                <w:lang w:val="en-US"/>
              </w:rPr>
            </w:pPr>
          </w:p>
        </w:tc>
      </w:tr>
      <w:tr w:rsidR="00F67969" w:rsidRPr="00A62BB0" w:rsidDel="00122916" w14:paraId="172D0B48" w14:textId="77777777" w:rsidTr="00E45E02">
        <w:trPr>
          <w:trHeight w:val="113"/>
          <w:del w:id="4518" w:author="Huawei" w:date="2021-07-08T14:28: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12DB2940" w14:textId="77777777" w:rsidR="00F67969" w:rsidRPr="00A62BB0" w:rsidDel="00122916" w:rsidRDefault="00F67969" w:rsidP="00E45E02">
            <w:pPr>
              <w:keepNext/>
              <w:keepLines/>
              <w:spacing w:after="0"/>
              <w:rPr>
                <w:del w:id="4519" w:author="Huawei" w:date="2021-07-08T14:28:00Z"/>
                <w:rFonts w:ascii="Arial" w:eastAsia="Calibri" w:hAnsi="Arial" w:cs="Arial"/>
                <w:sz w:val="18"/>
                <w:szCs w:val="22"/>
                <w:lang w:val="en-US"/>
              </w:rPr>
            </w:pPr>
            <w:del w:id="4520" w:author="Huawei" w:date="2021-07-08T14:28:00Z">
              <w:r w:rsidRPr="00A62BB0" w:rsidDel="00122916">
                <w:rPr>
                  <w:rFonts w:ascii="Arial" w:eastAsia="Calibri" w:hAnsi="Arial" w:cs="Arial"/>
                  <w:sz w:val="18"/>
                  <w:szCs w:val="22"/>
                  <w:lang w:val="en-US"/>
                </w:rPr>
                <w:delText>Propagation conditions</w:delText>
              </w:r>
            </w:del>
          </w:p>
        </w:tc>
        <w:tc>
          <w:tcPr>
            <w:tcW w:w="891" w:type="dxa"/>
            <w:tcBorders>
              <w:top w:val="single" w:sz="4" w:space="0" w:color="auto"/>
              <w:left w:val="single" w:sz="4" w:space="0" w:color="auto"/>
              <w:bottom w:val="single" w:sz="4" w:space="0" w:color="auto"/>
              <w:right w:val="single" w:sz="4" w:space="0" w:color="auto"/>
            </w:tcBorders>
            <w:vAlign w:val="center"/>
          </w:tcPr>
          <w:p w14:paraId="7CCA38DD" w14:textId="77777777" w:rsidR="00F67969" w:rsidRPr="00A62BB0" w:rsidDel="00122916" w:rsidRDefault="00F67969" w:rsidP="00E45E02">
            <w:pPr>
              <w:spacing w:after="0"/>
              <w:jc w:val="center"/>
              <w:rPr>
                <w:del w:id="4521" w:author="Huawei" w:date="2021-07-08T14:28:00Z"/>
                <w:rFonts w:ascii="Arial" w:eastAsia="Calibri" w:hAnsi="Arial" w:cs="Arial"/>
                <w:sz w:val="18"/>
                <w:szCs w:val="22"/>
                <w:lang w:val="en-US"/>
              </w:rPr>
            </w:pPr>
          </w:p>
        </w:tc>
        <w:tc>
          <w:tcPr>
            <w:tcW w:w="886" w:type="dxa"/>
            <w:tcBorders>
              <w:left w:val="single" w:sz="4" w:space="0" w:color="auto"/>
              <w:bottom w:val="single" w:sz="4" w:space="0" w:color="auto"/>
              <w:right w:val="single" w:sz="4" w:space="0" w:color="auto"/>
            </w:tcBorders>
            <w:vAlign w:val="center"/>
          </w:tcPr>
          <w:p w14:paraId="74F482D4" w14:textId="77777777" w:rsidR="00F67969" w:rsidDel="00122916" w:rsidRDefault="00F67969" w:rsidP="00E45E02">
            <w:pPr>
              <w:pStyle w:val="TAC"/>
              <w:rPr>
                <w:del w:id="4522" w:author="Huawei" w:date="2021-07-08T14:28:00Z"/>
                <w:lang w:val="en-US"/>
              </w:rPr>
            </w:pPr>
            <w:del w:id="4523" w:author="Huawei" w:date="2021-07-08T14:28:00Z">
              <w:r w:rsidDel="00122916">
                <w:rPr>
                  <w:lang w:val="en-US"/>
                </w:rPr>
                <w:delText>NA</w:delText>
              </w:r>
            </w:del>
          </w:p>
          <w:p w14:paraId="634BFDDE" w14:textId="77777777" w:rsidR="00F67969" w:rsidRPr="00A62BB0" w:rsidDel="00122916" w:rsidRDefault="00F67969" w:rsidP="00E45E02">
            <w:pPr>
              <w:pStyle w:val="TAC"/>
              <w:rPr>
                <w:del w:id="4524" w:author="Huawei" w:date="2021-07-08T14:28:00Z"/>
                <w:rFonts w:cs="Arial"/>
                <w:lang w:val="en-US"/>
              </w:rPr>
            </w:pPr>
            <w:del w:id="4525" w:author="Huawei" w:date="2021-07-08T14:28:00Z">
              <w:r w:rsidRPr="00BF1D37" w:rsidDel="00122916">
                <w:rPr>
                  <w:lang w:val="en-US"/>
                </w:rPr>
                <w:delText>Link only, see clause A.3.7A</w:delText>
              </w:r>
            </w:del>
          </w:p>
        </w:tc>
        <w:tc>
          <w:tcPr>
            <w:tcW w:w="886" w:type="dxa"/>
            <w:gridSpan w:val="4"/>
            <w:tcBorders>
              <w:left w:val="single" w:sz="4" w:space="0" w:color="auto"/>
              <w:bottom w:val="single" w:sz="4" w:space="0" w:color="auto"/>
              <w:right w:val="single" w:sz="4" w:space="0" w:color="auto"/>
            </w:tcBorders>
            <w:vAlign w:val="center"/>
          </w:tcPr>
          <w:p w14:paraId="75571B6A" w14:textId="77777777" w:rsidR="00F67969" w:rsidRPr="00A62BB0" w:rsidDel="00122916" w:rsidRDefault="00F67969" w:rsidP="00E45E02">
            <w:pPr>
              <w:pStyle w:val="TAC"/>
              <w:rPr>
                <w:del w:id="4526" w:author="Huawei" w:date="2021-07-08T14:28:00Z"/>
                <w:rFonts w:cs="Arial"/>
                <w:lang w:val="en-US"/>
              </w:rPr>
            </w:pPr>
            <w:del w:id="4527" w:author="Huawei" w:date="2021-07-08T14:28:00Z">
              <w:r w:rsidRPr="00A62BB0" w:rsidDel="00122916">
                <w:rPr>
                  <w:rFonts w:cs="Arial"/>
                  <w:lang w:val="en-US"/>
                </w:rPr>
                <w:delText>AWGN</w:delText>
              </w:r>
            </w:del>
          </w:p>
        </w:tc>
        <w:tc>
          <w:tcPr>
            <w:tcW w:w="887" w:type="dxa"/>
            <w:gridSpan w:val="2"/>
            <w:tcBorders>
              <w:left w:val="single" w:sz="4" w:space="0" w:color="auto"/>
              <w:bottom w:val="single" w:sz="4" w:space="0" w:color="auto"/>
              <w:right w:val="single" w:sz="4" w:space="0" w:color="auto"/>
            </w:tcBorders>
            <w:vAlign w:val="center"/>
          </w:tcPr>
          <w:p w14:paraId="29C3B5AF" w14:textId="77777777" w:rsidR="00F67969" w:rsidDel="00122916" w:rsidRDefault="00F67969" w:rsidP="00E45E02">
            <w:pPr>
              <w:pStyle w:val="TAC"/>
              <w:rPr>
                <w:del w:id="4528" w:author="Huawei" w:date="2021-07-08T14:28:00Z"/>
                <w:lang w:val="en-US"/>
              </w:rPr>
            </w:pPr>
            <w:del w:id="4529" w:author="Huawei" w:date="2021-07-08T14:28:00Z">
              <w:r w:rsidDel="00122916">
                <w:rPr>
                  <w:lang w:val="en-US"/>
                </w:rPr>
                <w:delText>NA</w:delText>
              </w:r>
            </w:del>
          </w:p>
          <w:p w14:paraId="541DBDEF" w14:textId="77777777" w:rsidR="00F67969" w:rsidRPr="00A62BB0" w:rsidDel="00122916" w:rsidRDefault="00F67969" w:rsidP="00E45E02">
            <w:pPr>
              <w:pStyle w:val="TAC"/>
              <w:rPr>
                <w:del w:id="4530" w:author="Huawei" w:date="2021-07-08T14:28:00Z"/>
                <w:rFonts w:cs="Arial"/>
                <w:lang w:val="en-US"/>
              </w:rPr>
            </w:pPr>
            <w:del w:id="4531" w:author="Huawei" w:date="2021-07-08T14:28:00Z">
              <w:r w:rsidRPr="00BF1D37" w:rsidDel="00122916">
                <w:rPr>
                  <w:lang w:val="en-US"/>
                </w:rPr>
                <w:delText>Link only, see clause A.3.7A</w:delText>
              </w:r>
            </w:del>
          </w:p>
        </w:tc>
        <w:tc>
          <w:tcPr>
            <w:tcW w:w="886" w:type="dxa"/>
            <w:gridSpan w:val="2"/>
            <w:tcBorders>
              <w:left w:val="single" w:sz="4" w:space="0" w:color="auto"/>
              <w:bottom w:val="single" w:sz="4" w:space="0" w:color="auto"/>
              <w:right w:val="single" w:sz="4" w:space="0" w:color="auto"/>
            </w:tcBorders>
            <w:vAlign w:val="center"/>
          </w:tcPr>
          <w:p w14:paraId="140C5EFB" w14:textId="77777777" w:rsidR="00F67969" w:rsidRPr="00A62BB0" w:rsidDel="00122916" w:rsidRDefault="00F67969" w:rsidP="00E45E02">
            <w:pPr>
              <w:pStyle w:val="TAC"/>
              <w:rPr>
                <w:del w:id="4532" w:author="Huawei" w:date="2021-07-08T14:28:00Z"/>
                <w:rFonts w:cs="Arial"/>
                <w:lang w:val="en-US"/>
              </w:rPr>
            </w:pPr>
            <w:del w:id="4533" w:author="Huawei" w:date="2021-07-08T14:28:00Z">
              <w:r w:rsidRPr="00BF1D37" w:rsidDel="00122916">
                <w:rPr>
                  <w:rFonts w:cs="Arial"/>
                  <w:lang w:val="en-US"/>
                </w:rPr>
                <w:delText>AWGN</w:delText>
              </w:r>
            </w:del>
          </w:p>
        </w:tc>
        <w:tc>
          <w:tcPr>
            <w:tcW w:w="886" w:type="dxa"/>
            <w:gridSpan w:val="2"/>
            <w:tcBorders>
              <w:left w:val="single" w:sz="4" w:space="0" w:color="auto"/>
              <w:bottom w:val="single" w:sz="4" w:space="0" w:color="auto"/>
              <w:right w:val="single" w:sz="4" w:space="0" w:color="auto"/>
            </w:tcBorders>
            <w:vAlign w:val="center"/>
          </w:tcPr>
          <w:p w14:paraId="39A47EE7" w14:textId="77777777" w:rsidR="00F67969" w:rsidDel="00122916" w:rsidRDefault="00F67969" w:rsidP="00E45E02">
            <w:pPr>
              <w:pStyle w:val="TAC"/>
              <w:rPr>
                <w:del w:id="4534" w:author="Huawei" w:date="2021-07-08T14:28:00Z"/>
                <w:lang w:val="en-US"/>
              </w:rPr>
            </w:pPr>
            <w:del w:id="4535" w:author="Huawei" w:date="2021-07-08T14:28:00Z">
              <w:r w:rsidDel="00122916">
                <w:rPr>
                  <w:lang w:val="en-US"/>
                </w:rPr>
                <w:delText>NA</w:delText>
              </w:r>
            </w:del>
          </w:p>
          <w:p w14:paraId="76A534D6" w14:textId="77777777" w:rsidR="00F67969" w:rsidRPr="00A62BB0" w:rsidDel="00122916" w:rsidRDefault="00F67969" w:rsidP="00E45E02">
            <w:pPr>
              <w:pStyle w:val="TAC"/>
              <w:rPr>
                <w:del w:id="4536" w:author="Huawei" w:date="2021-07-08T14:28:00Z"/>
                <w:rFonts w:cs="Arial"/>
                <w:lang w:val="en-US"/>
              </w:rPr>
            </w:pPr>
            <w:del w:id="4537" w:author="Huawei" w:date="2021-07-08T14:28:00Z">
              <w:r w:rsidRPr="00BF1D37" w:rsidDel="00122916">
                <w:rPr>
                  <w:lang w:val="en-US"/>
                </w:rPr>
                <w:delText>Link only, see clause A.3.7A</w:delText>
              </w:r>
            </w:del>
          </w:p>
        </w:tc>
        <w:tc>
          <w:tcPr>
            <w:tcW w:w="887" w:type="dxa"/>
            <w:gridSpan w:val="2"/>
            <w:tcBorders>
              <w:left w:val="single" w:sz="4" w:space="0" w:color="auto"/>
              <w:bottom w:val="single" w:sz="4" w:space="0" w:color="auto"/>
              <w:right w:val="single" w:sz="4" w:space="0" w:color="auto"/>
            </w:tcBorders>
            <w:vAlign w:val="center"/>
          </w:tcPr>
          <w:p w14:paraId="3AE8FC8A" w14:textId="77777777" w:rsidR="00F67969" w:rsidRPr="00A62BB0" w:rsidDel="00122916" w:rsidRDefault="00F67969" w:rsidP="00E45E02">
            <w:pPr>
              <w:pStyle w:val="TAC"/>
              <w:rPr>
                <w:del w:id="4538" w:author="Huawei" w:date="2021-07-08T14:28:00Z"/>
                <w:rFonts w:cs="Arial"/>
                <w:lang w:val="en-US"/>
              </w:rPr>
            </w:pPr>
            <w:del w:id="4539" w:author="Huawei" w:date="2021-07-08T14:28:00Z">
              <w:r w:rsidRPr="00BF1D37" w:rsidDel="00122916">
                <w:rPr>
                  <w:rFonts w:cs="Arial"/>
                  <w:lang w:val="en-US"/>
                </w:rPr>
                <w:delText>AWGN</w:delText>
              </w:r>
            </w:del>
          </w:p>
        </w:tc>
      </w:tr>
      <w:tr w:rsidR="00F67969" w:rsidRPr="00A62BB0" w14:paraId="166A39A6" w14:textId="77777777" w:rsidTr="00E45E02">
        <w:trPr>
          <w:trHeight w:val="113"/>
          <w:ins w:id="4540" w:author="Huawei" w:date="2021-07-08T14:27: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36169822" w14:textId="77777777" w:rsidR="00F67969" w:rsidRPr="00A62BB0" w:rsidRDefault="00F67969" w:rsidP="00E45E02">
            <w:pPr>
              <w:keepNext/>
              <w:keepLines/>
              <w:spacing w:after="0"/>
              <w:rPr>
                <w:ins w:id="4541" w:author="Huawei" w:date="2021-07-08T14:27:00Z"/>
                <w:rFonts w:ascii="Arial" w:eastAsia="Calibri" w:hAnsi="Arial" w:cs="Arial"/>
                <w:sz w:val="18"/>
                <w:szCs w:val="22"/>
                <w:lang w:val="en-US"/>
              </w:rPr>
            </w:pPr>
            <w:ins w:id="4542" w:author="Huawei" w:date="2021-07-08T14:27:00Z">
              <w:r w:rsidRPr="00A62BB0">
                <w:rPr>
                  <w:rFonts w:ascii="Arial" w:eastAsia="Calibri" w:hAnsi="Arial" w:cs="Arial"/>
                  <w:sz w:val="18"/>
                  <w:szCs w:val="22"/>
                  <w:lang w:val="en-US"/>
                </w:rPr>
                <w:t>Propagation conditions</w:t>
              </w:r>
            </w:ins>
          </w:p>
        </w:tc>
        <w:tc>
          <w:tcPr>
            <w:tcW w:w="891" w:type="dxa"/>
            <w:tcBorders>
              <w:top w:val="single" w:sz="4" w:space="0" w:color="auto"/>
              <w:left w:val="single" w:sz="4" w:space="0" w:color="auto"/>
              <w:bottom w:val="single" w:sz="4" w:space="0" w:color="auto"/>
              <w:right w:val="single" w:sz="4" w:space="0" w:color="auto"/>
            </w:tcBorders>
            <w:vAlign w:val="center"/>
          </w:tcPr>
          <w:p w14:paraId="1BD71510" w14:textId="77777777" w:rsidR="00F67969" w:rsidRPr="00A62BB0" w:rsidRDefault="00F67969" w:rsidP="00E45E02">
            <w:pPr>
              <w:spacing w:after="0"/>
              <w:jc w:val="center"/>
              <w:rPr>
                <w:ins w:id="4543" w:author="Huawei" w:date="2021-07-08T14:27:00Z"/>
                <w:rFonts w:ascii="Arial" w:eastAsia="Calibri" w:hAnsi="Arial" w:cs="Arial"/>
                <w:sz w:val="18"/>
                <w:szCs w:val="22"/>
                <w:lang w:val="en-US"/>
              </w:rPr>
            </w:pPr>
          </w:p>
        </w:tc>
        <w:tc>
          <w:tcPr>
            <w:tcW w:w="2659" w:type="dxa"/>
            <w:gridSpan w:val="7"/>
            <w:tcBorders>
              <w:left w:val="single" w:sz="4" w:space="0" w:color="auto"/>
              <w:bottom w:val="single" w:sz="4" w:space="0" w:color="auto"/>
              <w:right w:val="single" w:sz="4" w:space="0" w:color="auto"/>
            </w:tcBorders>
            <w:vAlign w:val="center"/>
          </w:tcPr>
          <w:p w14:paraId="254FCFF2" w14:textId="77777777" w:rsidR="00F67969" w:rsidRDefault="00F67969" w:rsidP="00E45E02">
            <w:pPr>
              <w:pStyle w:val="TAC"/>
              <w:rPr>
                <w:ins w:id="4544" w:author="Huawei" w:date="2021-07-08T14:28:00Z"/>
                <w:lang w:val="en-US"/>
              </w:rPr>
            </w:pPr>
            <w:ins w:id="4545" w:author="Huawei" w:date="2021-07-08T14:28:00Z">
              <w:r>
                <w:rPr>
                  <w:lang w:val="en-US"/>
                </w:rPr>
                <w:t>N</w:t>
              </w:r>
              <w:r>
                <w:rPr>
                  <w:rFonts w:hint="eastAsia"/>
                  <w:lang w:val="en-US" w:eastAsia="zh-CN"/>
                </w:rPr>
                <w:t>/</w:t>
              </w:r>
              <w:r>
                <w:rPr>
                  <w:lang w:val="en-US"/>
                </w:rPr>
                <w:t>A</w:t>
              </w:r>
            </w:ins>
          </w:p>
          <w:p w14:paraId="01E9352F" w14:textId="77777777" w:rsidR="00F67969" w:rsidRDefault="00F67969" w:rsidP="00E45E02">
            <w:pPr>
              <w:pStyle w:val="TAC"/>
              <w:rPr>
                <w:ins w:id="4546" w:author="Huawei" w:date="2021-07-08T14:27:00Z"/>
                <w:lang w:val="en-US"/>
              </w:rPr>
            </w:pPr>
            <w:ins w:id="4547" w:author="Huawei" w:date="2021-07-08T14:28:00Z">
              <w:r w:rsidRPr="00BF1D37">
                <w:rPr>
                  <w:lang w:val="en-US"/>
                </w:rPr>
                <w:t>Link only, see clause A.3.7A</w:t>
              </w:r>
            </w:ins>
          </w:p>
        </w:tc>
        <w:tc>
          <w:tcPr>
            <w:tcW w:w="2659" w:type="dxa"/>
            <w:gridSpan w:val="6"/>
            <w:tcBorders>
              <w:left w:val="single" w:sz="4" w:space="0" w:color="auto"/>
              <w:bottom w:val="single" w:sz="4" w:space="0" w:color="auto"/>
              <w:right w:val="single" w:sz="4" w:space="0" w:color="auto"/>
            </w:tcBorders>
            <w:vAlign w:val="center"/>
          </w:tcPr>
          <w:p w14:paraId="6AA9FD60" w14:textId="77777777" w:rsidR="00F67969" w:rsidRPr="00BF1D37" w:rsidRDefault="00F67969" w:rsidP="00E45E02">
            <w:pPr>
              <w:pStyle w:val="TAC"/>
              <w:rPr>
                <w:ins w:id="4548" w:author="Huawei" w:date="2021-07-08T14:27:00Z"/>
                <w:rFonts w:cs="Arial"/>
                <w:lang w:val="en-US"/>
              </w:rPr>
            </w:pPr>
            <w:ins w:id="4549" w:author="Huawei" w:date="2021-07-08T14:28:00Z">
              <w:r w:rsidRPr="00A62BB0">
                <w:rPr>
                  <w:rFonts w:cs="Arial"/>
                  <w:lang w:val="en-US"/>
                </w:rPr>
                <w:t>AWGN</w:t>
              </w:r>
            </w:ins>
          </w:p>
        </w:tc>
      </w:tr>
      <w:tr w:rsidR="00F67969" w:rsidRPr="00A62BB0" w14:paraId="30910A21" w14:textId="77777777" w:rsidTr="00E45E02">
        <w:trPr>
          <w:cantSplit/>
        </w:trPr>
        <w:tc>
          <w:tcPr>
            <w:tcW w:w="9835" w:type="dxa"/>
            <w:gridSpan w:val="16"/>
            <w:tcBorders>
              <w:top w:val="single" w:sz="4" w:space="0" w:color="auto"/>
              <w:left w:val="single" w:sz="4" w:space="0" w:color="auto"/>
              <w:bottom w:val="single" w:sz="4" w:space="0" w:color="auto"/>
              <w:right w:val="single" w:sz="4" w:space="0" w:color="auto"/>
            </w:tcBorders>
            <w:vAlign w:val="center"/>
            <w:hideMark/>
          </w:tcPr>
          <w:p w14:paraId="043263C2" w14:textId="77777777" w:rsidR="00F67969" w:rsidRPr="00A62BB0" w:rsidRDefault="00F67969" w:rsidP="00E45E02">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1C29C3C6" w14:textId="77777777" w:rsidR="00F67969" w:rsidRPr="00A62BB0" w:rsidRDefault="00F67969"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5AF157CF">
                <v:shape id="_x0000_i1144" type="#_x0000_t75" style="width:20.5pt;height:20.5pt" o:ole="" fillcolor="window">
                  <v:imagedata r:id="rId39" o:title=""/>
                </v:shape>
                <o:OLEObject Type="Embed" ProgID="Equation.3" ShapeID="_x0000_i1144" DrawAspect="Content" ObjectID="_1692088735" r:id="rId170"/>
              </w:object>
            </w:r>
            <w:r w:rsidRPr="00A62BB0">
              <w:rPr>
                <w:lang w:val="en-US"/>
              </w:rPr>
              <w:t xml:space="preserve"> to be fulfilled.</w:t>
            </w:r>
          </w:p>
          <w:p w14:paraId="0948428C" w14:textId="77777777" w:rsidR="00F67969" w:rsidRPr="00A62BB0" w:rsidRDefault="00F67969" w:rsidP="00E45E02">
            <w:pPr>
              <w:pStyle w:val="TAN"/>
              <w:rPr>
                <w:lang w:val="en-US"/>
              </w:rPr>
            </w:pPr>
            <w:r w:rsidRPr="00A62BB0">
              <w:rPr>
                <w:lang w:val="en-US"/>
              </w:rPr>
              <w:t>Note 3:</w:t>
            </w:r>
            <w:r w:rsidRPr="00A62BB0">
              <w:rPr>
                <w:lang w:val="en-US"/>
              </w:rPr>
              <w:tab/>
              <w:t>SS-RSRP and Io levels have been derived from other parameters for information purposes. They are not settable parameters themselves.</w:t>
            </w:r>
          </w:p>
          <w:p w14:paraId="342DB081" w14:textId="77777777" w:rsidR="00F67969" w:rsidRPr="00A62BB0" w:rsidRDefault="00F67969" w:rsidP="00E45E02">
            <w:pPr>
              <w:pStyle w:val="TAN"/>
              <w:rPr>
                <w:lang w:val="en-US"/>
              </w:rPr>
            </w:pPr>
            <w:r w:rsidRPr="00A62BB0">
              <w:rPr>
                <w:lang w:val="en-US"/>
              </w:rPr>
              <w:t>Note 4:</w:t>
            </w:r>
            <w:r w:rsidRPr="00A62BB0">
              <w:rPr>
                <w:lang w:val="en-US"/>
              </w:rPr>
              <w:tab/>
              <w:t>SS-RSRP minimum requirements are specified assuming independent interference and noise at each receiver antenna port.</w:t>
            </w:r>
          </w:p>
          <w:p w14:paraId="57D90ED1" w14:textId="77777777" w:rsidR="00F67969" w:rsidRPr="00A62BB0" w:rsidRDefault="00F67969" w:rsidP="00E45E02">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3D1A4C7B" w14:textId="77777777" w:rsidR="00F67969" w:rsidRDefault="00F67969" w:rsidP="00E45E02">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34F4DB62" w14:textId="77777777" w:rsidR="00F67969" w:rsidRPr="00A62BB0" w:rsidRDefault="00F67969" w:rsidP="00E45E02">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473E716C" w14:textId="77777777" w:rsidR="00F67969" w:rsidRPr="00A62BB0" w:rsidRDefault="00F67969" w:rsidP="00F67969">
      <w:pPr>
        <w:rPr>
          <w:lang w:val="en-US" w:eastAsia="zh-CN"/>
        </w:rPr>
      </w:pPr>
    </w:p>
    <w:p w14:paraId="4192297B" w14:textId="77777777" w:rsidR="00F67969" w:rsidRPr="00A62BB0" w:rsidRDefault="00F67969" w:rsidP="00F67969">
      <w:pPr>
        <w:keepNext/>
        <w:keepLines/>
        <w:spacing w:before="60"/>
        <w:jc w:val="center"/>
        <w:rPr>
          <w:rFonts w:ascii="Arial" w:hAnsi="Arial"/>
          <w:b/>
        </w:rPr>
      </w:pPr>
      <w:r w:rsidRPr="00A62BB0">
        <w:rPr>
          <w:rFonts w:ascii="Arial" w:hAnsi="Arial"/>
          <w:b/>
        </w:rPr>
        <w:t>Table A.</w:t>
      </w:r>
      <w:r>
        <w:rPr>
          <w:rFonts w:ascii="Arial" w:hAnsi="Arial"/>
          <w:b/>
        </w:rPr>
        <w:t>7</w:t>
      </w:r>
      <w:r w:rsidRPr="00A62BB0">
        <w:rPr>
          <w:rFonts w:ascii="Arial" w:hAnsi="Arial"/>
          <w:b/>
        </w:rPr>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F67969" w:rsidRPr="00A62BB0" w14:paraId="6D30095C" w14:textId="77777777" w:rsidTr="00E45E02">
        <w:trPr>
          <w:jc w:val="center"/>
        </w:trPr>
        <w:tc>
          <w:tcPr>
            <w:tcW w:w="3674" w:type="dxa"/>
            <w:gridSpan w:val="2"/>
            <w:vMerge w:val="restart"/>
            <w:tcBorders>
              <w:top w:val="single" w:sz="4" w:space="0" w:color="auto"/>
              <w:left w:val="single" w:sz="4" w:space="0" w:color="auto"/>
              <w:right w:val="single" w:sz="4" w:space="0" w:color="auto"/>
            </w:tcBorders>
            <w:vAlign w:val="center"/>
          </w:tcPr>
          <w:p w14:paraId="1F4E2715"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143E0A7A" w14:textId="77777777" w:rsidR="00F67969" w:rsidRPr="00A62BB0" w:rsidRDefault="00F67969"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2B24A67D"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3813DDC8"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Cell 1</w:t>
            </w:r>
          </w:p>
        </w:tc>
      </w:tr>
      <w:tr w:rsidR="00F67969" w:rsidRPr="00A62BB0" w14:paraId="3DDCDEA3" w14:textId="77777777" w:rsidTr="00E45E02">
        <w:trPr>
          <w:jc w:val="center"/>
        </w:trPr>
        <w:tc>
          <w:tcPr>
            <w:tcW w:w="3674" w:type="dxa"/>
            <w:gridSpan w:val="2"/>
            <w:vMerge/>
            <w:tcBorders>
              <w:left w:val="single" w:sz="4" w:space="0" w:color="auto"/>
              <w:bottom w:val="single" w:sz="4" w:space="0" w:color="auto"/>
              <w:right w:val="single" w:sz="4" w:space="0" w:color="auto"/>
            </w:tcBorders>
            <w:vAlign w:val="center"/>
          </w:tcPr>
          <w:p w14:paraId="66E4081A" w14:textId="77777777" w:rsidR="00F67969" w:rsidRPr="00A62BB0" w:rsidRDefault="00F67969" w:rsidP="00E45E02">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5517CD0C" w14:textId="77777777" w:rsidR="00F67969" w:rsidRPr="00A62BB0" w:rsidRDefault="00F67969" w:rsidP="00E45E02">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0D222C04"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72FF4315"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45BD6E38"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0F3A4246"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90D286F"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18D4FC39"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T3</w:t>
            </w:r>
          </w:p>
        </w:tc>
      </w:tr>
      <w:tr w:rsidR="00F67969" w:rsidRPr="00A62BB0" w14:paraId="573CFFF9"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D55FB70" w14:textId="77777777" w:rsidR="00F67969" w:rsidRPr="00A62BB0" w:rsidRDefault="00F67969" w:rsidP="00E45E02">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469BEAED" w14:textId="77777777" w:rsidR="00F67969" w:rsidRPr="00A62BB0" w:rsidRDefault="00F67969"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06DDF"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4DD3F3CE" w14:textId="77777777" w:rsidR="00F67969" w:rsidRPr="00A62BB0" w:rsidRDefault="00F67969" w:rsidP="00E45E02">
            <w:pPr>
              <w:keepNext/>
              <w:keepLines/>
              <w:spacing w:after="0"/>
              <w:jc w:val="center"/>
              <w:rPr>
                <w:rFonts w:ascii="Arial" w:hAnsi="Arial" w:cs="Arial"/>
                <w:sz w:val="18"/>
                <w:lang w:val="en-US"/>
              </w:rPr>
            </w:pPr>
            <w:r w:rsidRPr="00A62BB0">
              <w:rPr>
                <w:rFonts w:ascii="Arial" w:hAnsi="Arial" w:cs="Arial"/>
                <w:sz w:val="18"/>
                <w:lang w:val="en-US"/>
              </w:rPr>
              <w:t>NA</w:t>
            </w:r>
          </w:p>
        </w:tc>
      </w:tr>
      <w:tr w:rsidR="00F67969" w:rsidRPr="00A62BB0" w14:paraId="5DB890C2" w14:textId="77777777" w:rsidTr="00E45E02">
        <w:trPr>
          <w:trHeight w:val="286"/>
          <w:jc w:val="center"/>
        </w:trPr>
        <w:tc>
          <w:tcPr>
            <w:tcW w:w="3674" w:type="dxa"/>
            <w:gridSpan w:val="2"/>
            <w:tcBorders>
              <w:left w:val="single" w:sz="4" w:space="0" w:color="auto"/>
              <w:right w:val="single" w:sz="4" w:space="0" w:color="auto"/>
            </w:tcBorders>
            <w:vAlign w:val="center"/>
          </w:tcPr>
          <w:p w14:paraId="5A34E100"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405" w:dyaOrig="345" w14:anchorId="77C288F2">
                <v:shape id="_x0000_i1145" type="#_x0000_t75" style="width:20.5pt;height:20.5pt" o:ole="" fillcolor="window">
                  <v:imagedata r:id="rId39" o:title=""/>
                </v:shape>
                <o:OLEObject Type="Embed" ProgID="Equation.3" ShapeID="_x0000_i1145" DrawAspect="Content" ObjectID="_1692088736" r:id="rId171"/>
              </w:object>
            </w:r>
            <w:r w:rsidRPr="00A62BB0">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39A8AC45" w14:textId="77777777" w:rsidR="00F67969" w:rsidRPr="00A62BB0" w:rsidRDefault="00F67969"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16E5A2CB"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val="restart"/>
            <w:tcBorders>
              <w:left w:val="single" w:sz="4" w:space="0" w:color="auto"/>
              <w:right w:val="single" w:sz="4" w:space="0" w:color="auto"/>
            </w:tcBorders>
            <w:vAlign w:val="center"/>
          </w:tcPr>
          <w:p w14:paraId="02A3036B" w14:textId="77777777" w:rsidR="00F67969" w:rsidRPr="003A7ED5" w:rsidRDefault="00F67969" w:rsidP="00E45E02">
            <w:pPr>
              <w:pStyle w:val="TAC"/>
              <w:rPr>
                <w:rFonts w:cs="Arial"/>
                <w:szCs w:val="18"/>
              </w:rPr>
            </w:pPr>
            <w:r w:rsidRPr="003A7ED5">
              <w:rPr>
                <w:rFonts w:cs="Arial"/>
                <w:szCs w:val="18"/>
              </w:rPr>
              <w:t>NA</w:t>
            </w:r>
          </w:p>
          <w:p w14:paraId="42C6BFCA" w14:textId="77777777" w:rsidR="00F67969" w:rsidRPr="00A62BB0" w:rsidRDefault="00F67969" w:rsidP="00E45E02">
            <w:pPr>
              <w:keepNext/>
              <w:keepLines/>
              <w:spacing w:after="0"/>
              <w:jc w:val="center"/>
              <w:rPr>
                <w:rFonts w:ascii="Arial" w:hAnsi="Arial" w:cs="Arial"/>
                <w:sz w:val="18"/>
                <w:lang w:val="en-US"/>
              </w:rPr>
            </w:pPr>
            <w:r w:rsidRPr="00C83EFE">
              <w:rPr>
                <w:rFonts w:ascii="Arial" w:hAnsi="Arial" w:cs="Arial"/>
                <w:sz w:val="18"/>
                <w:szCs w:val="18"/>
              </w:rPr>
              <w:t>Link only, see clause A.3.7A</w:t>
            </w:r>
          </w:p>
        </w:tc>
      </w:tr>
      <w:tr w:rsidR="00F67969" w:rsidRPr="00A62BB0" w14:paraId="6CF039C6" w14:textId="77777777" w:rsidTr="00E45E02">
        <w:trPr>
          <w:trHeight w:val="286"/>
          <w:jc w:val="center"/>
        </w:trPr>
        <w:tc>
          <w:tcPr>
            <w:tcW w:w="3674" w:type="dxa"/>
            <w:gridSpan w:val="2"/>
            <w:tcBorders>
              <w:left w:val="single" w:sz="4" w:space="0" w:color="auto"/>
              <w:right w:val="single" w:sz="4" w:space="0" w:color="auto"/>
            </w:tcBorders>
            <w:vAlign w:val="center"/>
          </w:tcPr>
          <w:p w14:paraId="0C96544C" w14:textId="77777777" w:rsidR="00F67969" w:rsidRPr="00A62BB0" w:rsidRDefault="00F67969" w:rsidP="00E45E02">
            <w:pPr>
              <w:keepNext/>
              <w:keepLines/>
              <w:spacing w:after="0"/>
              <w:rPr>
                <w:rFonts w:ascii="Arial" w:eastAsia="Calibri" w:hAnsi="Arial" w:cs="Arial"/>
                <w:sz w:val="18"/>
                <w:szCs w:val="22"/>
                <w:lang w:val="en-US"/>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left w:val="single" w:sz="4" w:space="0" w:color="auto"/>
              <w:right w:val="single" w:sz="4" w:space="0" w:color="auto"/>
            </w:tcBorders>
            <w:vAlign w:val="center"/>
          </w:tcPr>
          <w:p w14:paraId="7E2C97B6" w14:textId="77777777" w:rsidR="00F67969" w:rsidRPr="00A62BB0" w:rsidRDefault="00F67969" w:rsidP="00E45E02">
            <w:pPr>
              <w:keepNext/>
              <w:keepLines/>
              <w:spacing w:after="0"/>
              <w:jc w:val="center"/>
              <w:rPr>
                <w:rFonts w:ascii="Arial" w:hAnsi="Arial" w:cs="Arial"/>
                <w:sz w:val="18"/>
                <w:szCs w:val="18"/>
                <w:lang w:val="en-US"/>
              </w:rPr>
            </w:pPr>
          </w:p>
        </w:tc>
        <w:tc>
          <w:tcPr>
            <w:tcW w:w="2332" w:type="dxa"/>
            <w:gridSpan w:val="3"/>
            <w:tcBorders>
              <w:left w:val="single" w:sz="4" w:space="0" w:color="auto"/>
              <w:right w:val="single" w:sz="4" w:space="0" w:color="auto"/>
            </w:tcBorders>
            <w:vAlign w:val="center"/>
          </w:tcPr>
          <w:p w14:paraId="0FC5127D"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Rough</w:t>
            </w:r>
          </w:p>
        </w:tc>
        <w:tc>
          <w:tcPr>
            <w:tcW w:w="2332" w:type="dxa"/>
            <w:gridSpan w:val="3"/>
            <w:vMerge/>
            <w:tcBorders>
              <w:left w:val="single" w:sz="4" w:space="0" w:color="auto"/>
              <w:right w:val="single" w:sz="4" w:space="0" w:color="auto"/>
            </w:tcBorders>
            <w:vAlign w:val="center"/>
          </w:tcPr>
          <w:p w14:paraId="1662F225" w14:textId="77777777" w:rsidR="00F67969" w:rsidRPr="003A7ED5" w:rsidRDefault="00F67969" w:rsidP="00E45E02">
            <w:pPr>
              <w:pStyle w:val="TAC"/>
              <w:rPr>
                <w:rFonts w:cs="Arial"/>
                <w:szCs w:val="18"/>
              </w:rPr>
            </w:pPr>
          </w:p>
        </w:tc>
      </w:tr>
      <w:tr w:rsidR="00F67969" w:rsidRPr="00A62BB0" w14:paraId="2A7AB151" w14:textId="77777777" w:rsidTr="00E45E02">
        <w:trPr>
          <w:trHeight w:val="155"/>
          <w:jc w:val="center"/>
        </w:trPr>
        <w:tc>
          <w:tcPr>
            <w:tcW w:w="1820" w:type="dxa"/>
            <w:vMerge w:val="restart"/>
            <w:tcBorders>
              <w:left w:val="single" w:sz="4" w:space="0" w:color="auto"/>
              <w:right w:val="single" w:sz="4" w:space="0" w:color="auto"/>
            </w:tcBorders>
            <w:vAlign w:val="center"/>
          </w:tcPr>
          <w:p w14:paraId="56E553F2" w14:textId="77777777" w:rsidR="00F67969" w:rsidRPr="00A62BB0" w:rsidRDefault="00F67969" w:rsidP="00E45E02">
            <w:pPr>
              <w:keepNext/>
              <w:keepLines/>
              <w:spacing w:after="0"/>
              <w:rPr>
                <w:rFonts w:ascii="Arial" w:hAnsi="Arial" w:cs="Arial"/>
                <w:sz w:val="18"/>
                <w:lang w:val="da-DK"/>
              </w:rPr>
            </w:pPr>
            <w:r w:rsidRPr="00A62BB0">
              <w:rPr>
                <w:rFonts w:ascii="Arial" w:eastAsia="Calibri" w:hAnsi="Arial" w:cs="Arial"/>
                <w:position w:val="-12"/>
                <w:sz w:val="18"/>
                <w:szCs w:val="22"/>
                <w:lang w:val="en-US"/>
              </w:rPr>
              <w:object w:dxaOrig="405" w:dyaOrig="345" w14:anchorId="7D0CA991">
                <v:shape id="_x0000_i1146" type="#_x0000_t75" style="width:20.5pt;height:20.5pt" o:ole="" fillcolor="window">
                  <v:imagedata r:id="rId39" o:title=""/>
                </v:shape>
                <o:OLEObject Type="Embed" ProgID="Equation.3" ShapeID="_x0000_i1146" DrawAspect="Content" ObjectID="_1692088737" r:id="rId172"/>
              </w:object>
            </w:r>
            <w:r w:rsidRPr="00A62BB0">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36D23DDC"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3A9BFDAF" w14:textId="77777777" w:rsidR="00F67969" w:rsidRPr="00A62BB0" w:rsidRDefault="00F67969"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0D5FF779"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35A588B7"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2348B46F" w14:textId="77777777" w:rsidTr="00E45E02">
        <w:trPr>
          <w:trHeight w:val="155"/>
          <w:jc w:val="center"/>
        </w:trPr>
        <w:tc>
          <w:tcPr>
            <w:tcW w:w="1820" w:type="dxa"/>
            <w:vMerge/>
            <w:tcBorders>
              <w:left w:val="single" w:sz="4" w:space="0" w:color="auto"/>
              <w:right w:val="single" w:sz="4" w:space="0" w:color="auto"/>
            </w:tcBorders>
            <w:vAlign w:val="center"/>
          </w:tcPr>
          <w:p w14:paraId="3FF14C4A" w14:textId="77777777" w:rsidR="00F67969" w:rsidRPr="00A62BB0" w:rsidRDefault="00F67969"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270880E3"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0C453B51" w14:textId="77777777" w:rsidR="00F67969" w:rsidRPr="00A62BB0" w:rsidRDefault="00F67969"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57014467" w14:textId="77777777" w:rsidR="00F67969" w:rsidRPr="00A62BB0" w:rsidRDefault="00F67969"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AA032D"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746C82AC" w14:textId="77777777" w:rsidTr="00E45E02">
        <w:trPr>
          <w:trHeight w:val="155"/>
          <w:jc w:val="center"/>
        </w:trPr>
        <w:tc>
          <w:tcPr>
            <w:tcW w:w="1820" w:type="dxa"/>
            <w:vMerge w:val="restart"/>
            <w:tcBorders>
              <w:left w:val="single" w:sz="4" w:space="0" w:color="auto"/>
              <w:right w:val="single" w:sz="4" w:space="0" w:color="auto"/>
            </w:tcBorders>
            <w:vAlign w:val="center"/>
          </w:tcPr>
          <w:p w14:paraId="373ECD0F" w14:textId="77777777" w:rsidR="00F67969" w:rsidRPr="00A62BB0" w:rsidRDefault="00F67969" w:rsidP="00E45E02">
            <w:pPr>
              <w:keepNext/>
              <w:keepLines/>
              <w:spacing w:after="0"/>
              <w:rPr>
                <w:rFonts w:ascii="Arial" w:hAnsi="Arial" w:cs="Arial"/>
                <w:sz w:val="18"/>
                <w:lang w:val="da-DK"/>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7F4D7DE7"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5AE415BB" w14:textId="77777777" w:rsidR="00F67969" w:rsidRPr="00A62BB0" w:rsidRDefault="00F67969"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dBm/SCS</w:t>
            </w:r>
            <w:r w:rsidRPr="00A62BB0">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7B2288DD"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76E96FA2"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050D5A23" w14:textId="77777777" w:rsidTr="00E45E02">
        <w:trPr>
          <w:trHeight w:val="155"/>
          <w:jc w:val="center"/>
        </w:trPr>
        <w:tc>
          <w:tcPr>
            <w:tcW w:w="1820" w:type="dxa"/>
            <w:vMerge/>
            <w:tcBorders>
              <w:left w:val="single" w:sz="4" w:space="0" w:color="auto"/>
              <w:right w:val="single" w:sz="4" w:space="0" w:color="auto"/>
            </w:tcBorders>
            <w:vAlign w:val="center"/>
          </w:tcPr>
          <w:p w14:paraId="01DE0530" w14:textId="77777777" w:rsidR="00F67969" w:rsidRPr="00A62BB0" w:rsidRDefault="00F67969"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3D79A9ED"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7F78B85F" w14:textId="77777777" w:rsidR="00F67969" w:rsidRPr="00A62BB0" w:rsidRDefault="00F67969"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55460C19" w14:textId="77777777" w:rsidR="00F67969" w:rsidRPr="00A62BB0" w:rsidRDefault="00F67969"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7B4AF106"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32E11EFC" w14:textId="77777777" w:rsidTr="00E45E02">
        <w:trPr>
          <w:trHeight w:val="451"/>
          <w:jc w:val="center"/>
        </w:trPr>
        <w:tc>
          <w:tcPr>
            <w:tcW w:w="1820" w:type="dxa"/>
            <w:tcBorders>
              <w:left w:val="single" w:sz="4" w:space="0" w:color="auto"/>
              <w:right w:val="single" w:sz="4" w:space="0" w:color="auto"/>
            </w:tcBorders>
            <w:vAlign w:val="center"/>
          </w:tcPr>
          <w:p w14:paraId="6C479401" w14:textId="77777777" w:rsidR="00F67969" w:rsidRPr="00A62BB0" w:rsidRDefault="00F67969" w:rsidP="00E45E02">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9D2110A">
                <v:shape id="_x0000_i1147" type="#_x0000_t75" style="width:41pt;height:20.5pt" o:ole="" fillcolor="window">
                  <v:imagedata r:id="rId44" o:title=""/>
                </v:shape>
                <o:OLEObject Type="Embed" ProgID="Equation.3" ShapeID="_x0000_i1147" DrawAspect="Content" ObjectID="_1692088738" r:id="rId173"/>
              </w:object>
            </w:r>
          </w:p>
        </w:tc>
        <w:tc>
          <w:tcPr>
            <w:tcW w:w="1854" w:type="dxa"/>
            <w:tcBorders>
              <w:left w:val="single" w:sz="4" w:space="0" w:color="auto"/>
              <w:right w:val="single" w:sz="4" w:space="0" w:color="auto"/>
            </w:tcBorders>
            <w:vAlign w:val="center"/>
          </w:tcPr>
          <w:p w14:paraId="1105D969" w14:textId="77777777" w:rsidR="00F67969" w:rsidRPr="00A62BB0" w:rsidRDefault="00F67969" w:rsidP="00E45E02">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28724C1D" w14:textId="77777777" w:rsidR="00F67969" w:rsidRPr="00A62BB0" w:rsidRDefault="00F67969" w:rsidP="00E45E02">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43DECC80"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55582DC7"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6A17E662" w14:textId="77777777" w:rsidTr="00E45E02">
        <w:trPr>
          <w:trHeight w:val="155"/>
          <w:jc w:val="center"/>
        </w:trPr>
        <w:tc>
          <w:tcPr>
            <w:tcW w:w="3674" w:type="dxa"/>
            <w:gridSpan w:val="2"/>
            <w:tcBorders>
              <w:left w:val="single" w:sz="4" w:space="0" w:color="auto"/>
              <w:right w:val="single" w:sz="4" w:space="0" w:color="auto"/>
            </w:tcBorders>
            <w:vAlign w:val="center"/>
          </w:tcPr>
          <w:p w14:paraId="016E6E69"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615" w:dyaOrig="390" w14:anchorId="3AE4A618">
                <v:shape id="_x0000_i1148" type="#_x0000_t75" style="width:31pt;height:10.5pt" o:ole="" fillcolor="window">
                  <v:imagedata r:id="rId42" o:title=""/>
                </v:shape>
                <o:OLEObject Type="Embed" ProgID="Equation.3" ShapeID="_x0000_i1148" DrawAspect="Content" ObjectID="_1692088739" r:id="rId174"/>
              </w:object>
            </w:r>
          </w:p>
        </w:tc>
        <w:tc>
          <w:tcPr>
            <w:tcW w:w="1256" w:type="dxa"/>
            <w:tcBorders>
              <w:left w:val="single" w:sz="4" w:space="0" w:color="auto"/>
              <w:right w:val="single" w:sz="4" w:space="0" w:color="auto"/>
            </w:tcBorders>
            <w:vAlign w:val="center"/>
          </w:tcPr>
          <w:p w14:paraId="048E62DA" w14:textId="77777777" w:rsidR="00F67969" w:rsidRPr="00A62BB0" w:rsidRDefault="00F67969" w:rsidP="00E45E02">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572FB38"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071C7742"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0CF87EAA" w14:textId="77777777" w:rsidTr="00E45E02">
        <w:trPr>
          <w:trHeight w:val="295"/>
          <w:jc w:val="center"/>
        </w:trPr>
        <w:tc>
          <w:tcPr>
            <w:tcW w:w="1820" w:type="dxa"/>
            <w:vMerge w:val="restart"/>
            <w:tcBorders>
              <w:left w:val="single" w:sz="4" w:space="0" w:color="auto"/>
              <w:right w:val="single" w:sz="4" w:space="0" w:color="auto"/>
            </w:tcBorders>
            <w:vAlign w:val="center"/>
          </w:tcPr>
          <w:p w14:paraId="31EE1B6A" w14:textId="77777777" w:rsidR="00F67969" w:rsidRPr="00A62BB0" w:rsidRDefault="00F67969" w:rsidP="00E45E02">
            <w:pPr>
              <w:keepNext/>
              <w:keepLines/>
              <w:spacing w:after="0"/>
              <w:rPr>
                <w:rFonts w:ascii="Arial" w:eastAsia="Calibri" w:hAnsi="Arial" w:cs="Arial"/>
                <w:sz w:val="18"/>
                <w:szCs w:val="18"/>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169E74DF" w14:textId="77777777" w:rsidR="00F67969" w:rsidRPr="00A62BB0" w:rsidRDefault="00F67969"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57F64DCD" w14:textId="77777777" w:rsidR="00F67969" w:rsidRPr="00A62BB0" w:rsidRDefault="00F67969" w:rsidP="00E45E02">
            <w:pPr>
              <w:keepNext/>
              <w:keepLines/>
              <w:spacing w:after="0"/>
              <w:jc w:val="center"/>
              <w:rPr>
                <w:rFonts w:ascii="Arial" w:hAnsi="Arial" w:cs="Arial"/>
                <w:sz w:val="18"/>
                <w:lang w:val="da-DK"/>
              </w:rPr>
            </w:pPr>
            <w:r w:rsidRPr="00A62BB0">
              <w:rPr>
                <w:rFonts w:ascii="Arial" w:hAnsi="Arial" w:cs="Arial"/>
                <w:sz w:val="18"/>
              </w:rPr>
              <w:t>dBm/ChBW</w:t>
            </w:r>
            <w:r w:rsidRPr="00A62BB0">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1F13938E" w14:textId="77777777" w:rsidR="00F67969" w:rsidRPr="00A62BB0" w:rsidRDefault="00F67969" w:rsidP="00E45E02">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4D107F82"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0D9B9F80" w14:textId="77777777" w:rsidTr="00E45E02">
        <w:trPr>
          <w:trHeight w:val="295"/>
          <w:jc w:val="center"/>
        </w:trPr>
        <w:tc>
          <w:tcPr>
            <w:tcW w:w="1820" w:type="dxa"/>
            <w:vMerge/>
            <w:tcBorders>
              <w:left w:val="single" w:sz="4" w:space="0" w:color="auto"/>
              <w:right w:val="single" w:sz="4" w:space="0" w:color="auto"/>
            </w:tcBorders>
            <w:vAlign w:val="center"/>
          </w:tcPr>
          <w:p w14:paraId="341FEA78" w14:textId="77777777" w:rsidR="00F67969" w:rsidRPr="00A62BB0" w:rsidRDefault="00F67969" w:rsidP="00E45E02">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4772C59A" w14:textId="77777777" w:rsidR="00F67969" w:rsidRPr="00A62BB0" w:rsidRDefault="00F67969" w:rsidP="00E45E02">
            <w:pPr>
              <w:keepNext/>
              <w:keepLines/>
              <w:spacing w:after="0"/>
              <w:rPr>
                <w:rFonts w:ascii="Arial" w:hAnsi="Arial" w:cs="Arial"/>
                <w:sz w:val="18"/>
                <w:lang w:val="en-US"/>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19136DC7" w14:textId="77777777" w:rsidR="00F67969" w:rsidRPr="00A62BB0" w:rsidRDefault="00F67969" w:rsidP="00E45E02">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1967340D" w14:textId="77777777" w:rsidR="00F67969" w:rsidRPr="00A62BB0" w:rsidDel="009A30D7" w:rsidRDefault="00F67969"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27449883" w14:textId="77777777" w:rsidR="00F67969" w:rsidRPr="00A62BB0" w:rsidRDefault="00F67969" w:rsidP="00E45E02">
            <w:pPr>
              <w:keepNext/>
              <w:keepLines/>
              <w:spacing w:after="0"/>
              <w:jc w:val="center"/>
              <w:rPr>
                <w:rFonts w:ascii="Arial" w:hAnsi="Arial" w:cs="Arial"/>
                <w:sz w:val="18"/>
                <w:lang w:val="en-US"/>
              </w:rPr>
            </w:pPr>
          </w:p>
        </w:tc>
      </w:tr>
      <w:tr w:rsidR="00F67969" w:rsidRPr="00A62BB0" w14:paraId="3F158654"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2642B709"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70C4AB0D">
                <v:shape id="_x0000_i1149" type="#_x0000_t75" style="width:20.5pt;height:20.5pt" o:ole="" fillcolor="window">
                  <v:imagedata r:id="rId39" o:title=""/>
                </v:shape>
                <o:OLEObject Type="Embed" ProgID="Equation.3" ShapeID="_x0000_i1149" DrawAspect="Content" ObjectID="_1692088740" r:id="rId175"/>
              </w:object>
            </w:r>
            <w:r w:rsidRPr="00A62BB0">
              <w:rPr>
                <w:rFonts w:ascii="Arial" w:hAnsi="Arial" w:cs="Arial"/>
                <w:sz w:val="18"/>
                <w:lang w:val="en-US"/>
              </w:rPr>
              <w:t xml:space="preserve"> to be fulfilled.</w:t>
            </w:r>
          </w:p>
          <w:p w14:paraId="68749D53"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SS-RSRP and Io levels have been derived from other parameters for information purposes. They are not settable parameters themselves.</w:t>
            </w:r>
          </w:p>
          <w:p w14:paraId="5CC456D0"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minimum requirements are specified assuming independent interference and noise at each receiver antenna port.</w:t>
            </w:r>
          </w:p>
          <w:p w14:paraId="73434559"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76C854B9" w14:textId="77777777" w:rsidR="00F67969" w:rsidRPr="00A62BB0" w:rsidRDefault="00F67969" w:rsidP="00E45E02">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sidRPr="00A62BB0">
              <w:rPr>
                <w:rFonts w:ascii="Arial" w:hAnsi="Arial" w:cs="Arial"/>
                <w:sz w:val="18"/>
                <w:lang w:val="en-US"/>
              </w:rPr>
              <w:t>As observed with 0dBi gain antenna at the centre of the quiet zone</w:t>
            </w:r>
          </w:p>
          <w:p w14:paraId="7E6744E6" w14:textId="77777777" w:rsidR="00F67969" w:rsidRDefault="00F67969" w:rsidP="00E45E02">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ChBW is 94.04 MHz for Cell2, 9.36 MHz for Cell </w:t>
            </w:r>
            <w:r>
              <w:rPr>
                <w:rFonts w:ascii="Arial" w:hAnsi="Arial" w:cs="Arial" w:hint="eastAsia"/>
                <w:sz w:val="18"/>
                <w:lang w:val="en-US" w:eastAsia="zh-CN"/>
              </w:rPr>
              <w:t>1</w:t>
            </w:r>
            <w:r>
              <w:rPr>
                <w:rFonts w:ascii="Arial" w:hAnsi="Arial" w:cs="Arial"/>
                <w:sz w:val="18"/>
                <w:lang w:val="en-US"/>
              </w:rPr>
              <w:t xml:space="preserve"> in configurations 1,2,4,5, 38.1 MHz in configurations 3,6 </w:t>
            </w:r>
          </w:p>
          <w:p w14:paraId="5ACB29F5" w14:textId="77777777" w:rsidR="00F67969" w:rsidRPr="00A62BB0" w:rsidRDefault="00F67969" w:rsidP="00E45E02">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37CF14B1" w14:textId="77777777" w:rsidR="00F67969" w:rsidRPr="00A62BB0" w:rsidRDefault="00F67969" w:rsidP="00F67969">
      <w:pPr>
        <w:rPr>
          <w:lang w:eastAsia="zh-CN"/>
        </w:rPr>
      </w:pPr>
    </w:p>
    <w:p w14:paraId="1E598B6A" w14:textId="77777777" w:rsidR="00F67969" w:rsidRPr="00A62BB0" w:rsidRDefault="00F67969" w:rsidP="00F67969">
      <w:pPr>
        <w:pStyle w:val="Heading5"/>
        <w:rPr>
          <w:lang w:eastAsia="zh-CN"/>
        </w:rPr>
      </w:pPr>
      <w:bookmarkStart w:id="4550"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4550"/>
      <w:r w:rsidRPr="00A62BB0">
        <w:rPr>
          <w:lang w:eastAsia="zh-CN"/>
        </w:rPr>
        <w:tab/>
        <w:t>Test Requirements</w:t>
      </w:r>
    </w:p>
    <w:p w14:paraId="6C46356D" w14:textId="77777777" w:rsidR="00F67969" w:rsidDel="00311A31" w:rsidRDefault="00F67969" w:rsidP="00F67969">
      <w:pPr>
        <w:rPr>
          <w:del w:id="4551" w:author="Huawei" w:date="2021-07-08T16:50:00Z"/>
          <w:lang w:eastAsia="zh-CN"/>
        </w:rPr>
      </w:pPr>
    </w:p>
    <w:p w14:paraId="5C7C8138" w14:textId="77777777" w:rsidR="00F67969" w:rsidRDefault="00F67969" w:rsidP="00F67969">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2F762D77" w14:textId="77777777" w:rsidR="00F67969" w:rsidRDefault="00F67969" w:rsidP="00F67969">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63BB0C30" w14:textId="77777777" w:rsidR="00F67969" w:rsidRDefault="00F67969" w:rsidP="00F67969">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19CF851A" w14:textId="77777777" w:rsidR="00F67969" w:rsidRPr="00736FBC" w:rsidRDefault="00F67969" w:rsidP="00F67969">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w:t>
      </w:r>
      <w:del w:id="4552" w:author="Huawei" w:date="2021-08-18T20:08:00Z">
        <w:r w:rsidDel="0084497F">
          <w:rPr>
            <w:lang w:eastAsia="zh-CN"/>
          </w:rPr>
          <w:delText xml:space="preserve">480ms </w:delText>
        </w:r>
      </w:del>
      <w:ins w:id="4553" w:author="Huawei" w:date="2021-08-18T20:08:00Z">
        <w:r>
          <w:rPr>
            <w:lang w:eastAsia="zh-CN"/>
          </w:rPr>
          <w:t xml:space="preserve">160ms </w:t>
        </w:r>
      </w:ins>
      <w:r>
        <w:rPr>
          <w:lang w:eastAsia="zh-CN"/>
        </w:rPr>
        <w:t xml:space="preserve">and </w:t>
      </w:r>
      <w:r w:rsidRPr="008C6DE4">
        <w:t>T</w:t>
      </w:r>
      <w:r w:rsidRPr="008C6DE4">
        <w:rPr>
          <w:vertAlign w:val="subscript"/>
        </w:rPr>
        <w:t xml:space="preserve">L1-RSRP, </w:t>
      </w:r>
      <w:del w:id="4554" w:author="Huawei" w:date="2021-08-18T20:10:00Z">
        <w:r w:rsidRPr="008C6DE4" w:rsidDel="0084497F">
          <w:rPr>
            <w:vertAlign w:val="subscript"/>
          </w:rPr>
          <w:delText>measure</w:delText>
        </w:r>
      </w:del>
      <w:ins w:id="4555" w:author="Huawei" w:date="2021-08-18T20:10:00Z">
        <w:r>
          <w:rPr>
            <w:vertAlign w:val="subscript"/>
          </w:rPr>
          <w:t>report</w:t>
        </w:r>
      </w:ins>
      <w:r>
        <w:rPr>
          <w:lang w:eastAsia="zh-CN"/>
        </w:rPr>
        <w:t>=5ms, which allows T</w:t>
      </w:r>
      <w:r w:rsidRPr="00C849BF">
        <w:rPr>
          <w:vertAlign w:val="subscript"/>
          <w:lang w:eastAsia="zh-CN"/>
        </w:rPr>
        <w:t>L1-RSRP</w:t>
      </w:r>
      <w:r>
        <w:rPr>
          <w:lang w:eastAsia="zh-CN"/>
        </w:rPr>
        <w:t xml:space="preserve"> </w:t>
      </w:r>
      <w:del w:id="4556" w:author="Huawei" w:date="2021-08-18T20:11:00Z">
        <w:r w:rsidDel="001D0EC6">
          <w:rPr>
            <w:lang w:eastAsia="zh-CN"/>
          </w:rPr>
          <w:delText>1000ms</w:delText>
        </w:r>
      </w:del>
      <w:ins w:id="4557" w:author="Huawei" w:date="2021-08-18T20:11:00Z">
        <w:r>
          <w:rPr>
            <w:lang w:eastAsia="zh-CN"/>
          </w:rPr>
          <w:t>680 ms</w:t>
        </w:r>
      </w:ins>
      <w:r>
        <w:rPr>
          <w:lang w:eastAsia="zh-CN"/>
        </w:rPr>
        <w:t>.</w:t>
      </w:r>
    </w:p>
    <w:p w14:paraId="4931ECFE" w14:textId="77777777" w:rsidR="00F67969" w:rsidRDefault="00F67969" w:rsidP="00F67969">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1B5DAF1B" w14:textId="77777777" w:rsidR="00F67969" w:rsidRDefault="00F67969" w:rsidP="00F67969">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741368AF" w14:textId="77777777" w:rsidR="00F67969" w:rsidRDefault="00F67969" w:rsidP="00F67969">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xml:space="preserve">)}, which allows </w:t>
      </w:r>
      <w:del w:id="4558" w:author="Huawei" w:date="2021-08-18T20:12:00Z">
        <w:r w:rsidDel="001D0EC6">
          <w:delText>1030ms</w:delText>
        </w:r>
      </w:del>
      <w:ins w:id="4559" w:author="Huawei" w:date="2021-08-18T20:12:00Z">
        <w:r>
          <w:t>710 ms</w:t>
        </w:r>
      </w:ins>
    </w:p>
    <w:p w14:paraId="27A40586" w14:textId="77777777" w:rsidR="00F67969" w:rsidRDefault="00F67969" w:rsidP="00F67969">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5A74BA92" w14:textId="77777777" w:rsidR="00F67969" w:rsidRDefault="00F67969" w:rsidP="00F67969">
      <w:pPr>
        <w:rPr>
          <w:lang w:eastAsia="ko-KR"/>
        </w:rPr>
      </w:pPr>
      <w:r>
        <w:rPr>
          <w:lang w:eastAsia="ko-KR"/>
        </w:rPr>
        <w:t>- NR slot length is 0.125ms for this test case</w:t>
      </w:r>
      <w:r w:rsidRPr="00736FBC">
        <w:rPr>
          <w:lang w:eastAsia="ko-KR"/>
        </w:rPr>
        <w:t>.</w:t>
      </w:r>
    </w:p>
    <w:p w14:paraId="4B266B86" w14:textId="77777777" w:rsidR="00F67969" w:rsidRPr="00736FBC" w:rsidRDefault="00F67969" w:rsidP="00F67969">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1BF7D085" w14:textId="77777777" w:rsidR="00F67969" w:rsidRPr="00736FBC" w:rsidRDefault="00F67969" w:rsidP="00F67969">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0D0733D2" w14:textId="77777777" w:rsidR="00F67969" w:rsidRPr="00736FBC" w:rsidRDefault="00F67969" w:rsidP="00F67969">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685BA6ED" w14:textId="77777777" w:rsidR="00F67969" w:rsidRPr="00A62BB0" w:rsidRDefault="00F67969" w:rsidP="00F67969">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1F1FAF50" w14:textId="182B9913" w:rsidR="00F67969" w:rsidRPr="00B25552" w:rsidRDefault="00F67969" w:rsidP="00F67969">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18</w:t>
      </w:r>
      <w:r w:rsidRPr="00377F3E">
        <w:rPr>
          <w:b/>
          <w:noProof/>
          <w:color w:val="00B0F0"/>
        </w:rPr>
        <w:t>&gt;</w:t>
      </w:r>
    </w:p>
    <w:p w14:paraId="7AB8D917" w14:textId="77777777" w:rsidR="00BD13F7" w:rsidRPr="00BD13F7" w:rsidRDefault="00BD13F7" w:rsidP="00BD13F7"/>
    <w:p w14:paraId="487D852D" w14:textId="194EB64E" w:rsidR="007D6417" w:rsidRDefault="007D6417" w:rsidP="007D6417">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C3580B">
        <w:rPr>
          <w:b/>
          <w:noProof/>
          <w:color w:val="00B0F0"/>
        </w:rPr>
        <w:t>19</w:t>
      </w:r>
      <w:r w:rsidRPr="00377F3E">
        <w:rPr>
          <w:b/>
          <w:noProof/>
          <w:color w:val="00B0F0"/>
        </w:rPr>
        <w:t>&gt;</w:t>
      </w:r>
    </w:p>
    <w:p w14:paraId="126AED03" w14:textId="77777777" w:rsidR="007D6417" w:rsidRPr="00A62BB0" w:rsidRDefault="007D6417" w:rsidP="007D6417">
      <w:pPr>
        <w:pStyle w:val="Heading4"/>
      </w:pPr>
      <w:r w:rsidRPr="009264FA">
        <w:t>A.7.5.6</w:t>
      </w:r>
      <w:r w:rsidRPr="00A62BB0">
        <w:t>.1</w:t>
      </w:r>
      <w:r w:rsidRPr="00A62BB0">
        <w:rPr>
          <w:szCs w:val="24"/>
        </w:rPr>
        <w:tab/>
      </w:r>
      <w:r w:rsidRPr="00A62BB0">
        <w:t>DCI-based and Timer-based Active BWP Switch</w:t>
      </w:r>
    </w:p>
    <w:p w14:paraId="2B134184" w14:textId="77777777" w:rsidR="007D6417" w:rsidRPr="00A62BB0" w:rsidRDefault="007D6417" w:rsidP="007D6417">
      <w:pPr>
        <w:pStyle w:val="Heading5"/>
        <w:rPr>
          <w:lang w:eastAsia="zh-CN"/>
        </w:rPr>
      </w:pPr>
      <w:r w:rsidRPr="009264FA">
        <w:rPr>
          <w:lang w:eastAsia="zh-CN"/>
        </w:rPr>
        <w:t>A.7.5.6.1.1</w:t>
      </w:r>
      <w:r w:rsidRPr="00A62BB0">
        <w:tab/>
      </w:r>
      <w:r w:rsidRPr="00A62BB0">
        <w:rPr>
          <w:lang w:eastAsia="zh-CN"/>
        </w:rPr>
        <w:t xml:space="preserve">NR FR2- NR FR2 DL active BWP switch of </w:t>
      </w:r>
      <w:ins w:id="4560" w:author="Huawei" w:date="2021-07-19T09:17:00Z">
        <w:r>
          <w:rPr>
            <w:lang w:eastAsia="zh-CN"/>
          </w:rPr>
          <w:t>S</w:t>
        </w:r>
      </w:ins>
      <w:del w:id="4561" w:author="Huawei" w:date="2021-07-19T09:17:00Z">
        <w:r w:rsidRPr="00A62BB0" w:rsidDel="00FB4710">
          <w:rPr>
            <w:lang w:eastAsia="zh-CN"/>
          </w:rPr>
          <w:delText>P</w:delText>
        </w:r>
      </w:del>
      <w:r w:rsidRPr="00A62BB0">
        <w:rPr>
          <w:lang w:eastAsia="zh-CN"/>
        </w:rPr>
        <w:t>Cell with non-DRX in SA</w:t>
      </w:r>
    </w:p>
    <w:p w14:paraId="1CC52BFD" w14:textId="77777777" w:rsidR="007D6417" w:rsidRPr="00A62BB0" w:rsidRDefault="007D6417" w:rsidP="007D6417">
      <w:pPr>
        <w:pStyle w:val="H6"/>
      </w:pPr>
      <w:r w:rsidRPr="009264FA">
        <w:t>A.7.5.6.1.1.1</w:t>
      </w:r>
      <w:r w:rsidRPr="00A62BB0">
        <w:tab/>
        <w:t>Test Purpose and Environment</w:t>
      </w:r>
    </w:p>
    <w:p w14:paraId="533543E1" w14:textId="77777777" w:rsidR="007D6417" w:rsidRPr="00A62BB0" w:rsidRDefault="007D6417" w:rsidP="007D6417">
      <w:pPr>
        <w:jc w:val="both"/>
        <w:rPr>
          <w:szCs w:val="24"/>
        </w:rPr>
      </w:pPr>
      <w:r w:rsidRPr="00A62BB0">
        <w:t xml:space="preserve">The purpose of this test is to verify the DL BWP switch delay requirement defined in clause 8.6, and interruption requirement </w:t>
      </w:r>
      <w:r w:rsidRPr="00A62BB0">
        <w:rPr>
          <w:lang w:eastAsia="zh-CN"/>
        </w:rPr>
        <w:t>on other active serving</w:t>
      </w:r>
      <w:r w:rsidRPr="00A62BB0">
        <w:t xml:space="preserve"> cell defined in clause </w:t>
      </w:r>
      <w:r w:rsidRPr="00A62BB0">
        <w:rPr>
          <w:lang w:eastAsia="zh-CN"/>
        </w:rPr>
        <w:t>8</w:t>
      </w:r>
      <w:r w:rsidRPr="00A62BB0">
        <w:t>.2.2.</w:t>
      </w:r>
      <w:r w:rsidRPr="00A62BB0">
        <w:rPr>
          <w:lang w:eastAsia="zh-CN"/>
        </w:rPr>
        <w:t>2.5</w:t>
      </w:r>
      <w:r w:rsidRPr="00A62BB0">
        <w:t xml:space="preserve">. </w:t>
      </w:r>
    </w:p>
    <w:p w14:paraId="3D79E6B4" w14:textId="77777777" w:rsidR="007D6417" w:rsidRPr="00A62BB0" w:rsidRDefault="007D6417" w:rsidP="007D6417">
      <w:pPr>
        <w:jc w:val="both"/>
      </w:pPr>
      <w:r w:rsidRPr="00A62BB0">
        <w:rPr>
          <w:lang w:eastAsia="zh-CN"/>
        </w:rPr>
        <w:t>The s</w:t>
      </w:r>
      <w:r w:rsidRPr="00A62BB0">
        <w:t>upported test configurations are shown in Table A.</w:t>
      </w:r>
      <w:r w:rsidRPr="00A62BB0">
        <w:rPr>
          <w:bCs/>
          <w:lang w:eastAsia="zh-CN"/>
        </w:rPr>
        <w:t>7</w:t>
      </w:r>
      <w:r w:rsidRPr="00A62BB0">
        <w:rPr>
          <w:rFonts w:eastAsia="MS Mincho"/>
          <w:bCs/>
        </w:rPr>
        <w:t>.5.6.1.1</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PCell (Cell 1) and one SCell (Cell 2) as given in Table A.</w:t>
      </w:r>
      <w:r w:rsidRPr="00A62BB0">
        <w:rPr>
          <w:bCs/>
          <w:lang w:eastAsia="zh-CN"/>
        </w:rPr>
        <w:t>7</w:t>
      </w:r>
      <w:r w:rsidRPr="00A62BB0">
        <w:rPr>
          <w:rFonts w:eastAsia="MS Mincho"/>
          <w:bCs/>
        </w:rPr>
        <w:t>.5.6.1.1</w:t>
      </w:r>
      <w:r w:rsidRPr="00A62BB0">
        <w:t xml:space="preserve">.1-2. </w:t>
      </w:r>
      <w:r w:rsidRPr="00A62BB0">
        <w:rPr>
          <w:lang w:eastAsia="zh-CN"/>
        </w:rPr>
        <w:t xml:space="preserve">NR </w:t>
      </w:r>
      <w:r w:rsidRPr="00A62BB0">
        <w:t>Cell-specific parameters are specified in Table A.</w:t>
      </w:r>
      <w:r w:rsidRPr="00A62BB0">
        <w:rPr>
          <w:bCs/>
          <w:lang w:eastAsia="zh-CN"/>
        </w:rPr>
        <w:t>7</w:t>
      </w:r>
      <w:r w:rsidRPr="00A62BB0">
        <w:rPr>
          <w:rFonts w:eastAsia="MS Mincho"/>
          <w:bCs/>
        </w:rPr>
        <w:t>.5.6.1.1</w:t>
      </w:r>
      <w:r w:rsidRPr="00A62BB0">
        <w:t>.1-3 below. OTA related test parameters are shown in table A.</w:t>
      </w:r>
      <w:r w:rsidRPr="00A62BB0">
        <w:rPr>
          <w:bCs/>
          <w:lang w:eastAsia="zh-CN"/>
        </w:rPr>
        <w:t>7</w:t>
      </w:r>
      <w:r w:rsidRPr="00A62BB0">
        <w:rPr>
          <w:rFonts w:eastAsia="MS Mincho"/>
          <w:bCs/>
        </w:rPr>
        <w:t>.5.6.1.1</w:t>
      </w:r>
      <w:r w:rsidRPr="00A62BB0">
        <w:t>.1-</w:t>
      </w:r>
      <w:r w:rsidRPr="00A62BB0">
        <w:rPr>
          <w:lang w:eastAsia="zh-CN"/>
        </w:rPr>
        <w:t>4</w:t>
      </w:r>
      <w:r w:rsidRPr="00A62BB0">
        <w:t xml:space="preserve"> below.</w:t>
      </w:r>
    </w:p>
    <w:p w14:paraId="08946AAD" w14:textId="77777777" w:rsidR="007D6417" w:rsidRPr="00A62BB0" w:rsidRDefault="007D6417" w:rsidP="007D6417">
      <w:pPr>
        <w:jc w:val="both"/>
        <w:rPr>
          <w:lang w:eastAsia="zh-CN"/>
        </w:rPr>
      </w:pPr>
      <w:r w:rsidRPr="00A62BB0">
        <w:t>PDCCHs indicating new transmissions shall be sent continuously</w:t>
      </w:r>
      <w:r w:rsidRPr="00A62BB0">
        <w:rPr>
          <w:lang w:eastAsia="zh-CN"/>
        </w:rPr>
        <w:t xml:space="preserve"> on </w:t>
      </w:r>
      <w:ins w:id="4562" w:author="Huawei" w:date="2021-07-19T09:18:00Z">
        <w:r>
          <w:rPr>
            <w:lang w:eastAsia="zh-CN"/>
          </w:rPr>
          <w:t>S</w:t>
        </w:r>
      </w:ins>
      <w:del w:id="4563" w:author="Huawei" w:date="2021-07-19T09:18:00Z">
        <w:r w:rsidRPr="00A62BB0" w:rsidDel="00FB4710">
          <w:rPr>
            <w:lang w:eastAsia="zh-CN"/>
          </w:rPr>
          <w:delText>P</w:delText>
        </w:r>
      </w:del>
      <w:r w:rsidRPr="00A62BB0">
        <w:rPr>
          <w:lang w:eastAsia="zh-CN"/>
        </w:rPr>
        <w:t xml:space="preserve">Cell </w:t>
      </w:r>
      <w:r w:rsidRPr="00A62BB0">
        <w:t xml:space="preserve">(Cell </w:t>
      </w:r>
      <w:ins w:id="4564" w:author="Huawei" w:date="2021-07-19T09:18:00Z">
        <w:r>
          <w:rPr>
            <w:lang w:eastAsia="zh-CN"/>
          </w:rPr>
          <w:t>2</w:t>
        </w:r>
      </w:ins>
      <w:del w:id="4565" w:author="Huawei" w:date="2021-07-19T09:18:00Z">
        <w:r w:rsidRPr="00A62BB0" w:rsidDel="00FB4710">
          <w:rPr>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4566" w:author="Huawei" w:date="2021-07-19T09:18:00Z">
        <w:r w:rsidRPr="00A62BB0" w:rsidDel="00FB4710">
          <w:rPr>
            <w:lang w:val="en-US" w:eastAsia="zh-CN"/>
          </w:rPr>
          <w:delText xml:space="preserve">1 </w:delText>
        </w:r>
      </w:del>
      <w:ins w:id="4567" w:author="Huawei" w:date="2021-07-19T09:18:00Z">
        <w:r>
          <w:rPr>
            <w:lang w:val="en-US" w:eastAsia="zh-CN"/>
          </w:rPr>
          <w:t>2</w:t>
        </w:r>
        <w:r w:rsidRPr="00A62BB0">
          <w:rPr>
            <w:lang w:val="en-US" w:eastAsia="zh-CN"/>
          </w:rPr>
          <w:t xml:space="preserve"> </w:t>
        </w:r>
      </w:ins>
      <w:r w:rsidRPr="00A62BB0">
        <w:rPr>
          <w:lang w:val="en-US" w:eastAsia="zh-CN"/>
        </w:rPr>
        <w:t>and the time duration of T2.</w:t>
      </w:r>
    </w:p>
    <w:p w14:paraId="40CD15D0" w14:textId="77777777" w:rsidR="007D6417" w:rsidRPr="00A62BB0" w:rsidRDefault="007D6417" w:rsidP="007D6417">
      <w:pPr>
        <w:jc w:val="both"/>
      </w:pPr>
      <w:r w:rsidRPr="00A62BB0">
        <w:t>PDCCHs indicating new transmissions shall be sent continuously</w:t>
      </w:r>
      <w:r w:rsidRPr="00A62BB0">
        <w:rPr>
          <w:lang w:eastAsia="zh-CN"/>
        </w:rPr>
        <w:t xml:space="preserve"> on </w:t>
      </w:r>
      <w:del w:id="4568" w:author="Huawei" w:date="2021-07-19T09:18:00Z">
        <w:r w:rsidRPr="00A62BB0" w:rsidDel="00FB4710">
          <w:rPr>
            <w:lang w:eastAsia="zh-CN"/>
          </w:rPr>
          <w:delText xml:space="preserve">SCell </w:delText>
        </w:r>
      </w:del>
      <w:ins w:id="4569" w:author="Huawei" w:date="2021-07-19T09:18:00Z">
        <w:r>
          <w:rPr>
            <w:lang w:eastAsia="zh-CN"/>
          </w:rPr>
          <w:t>P</w:t>
        </w:r>
        <w:r w:rsidRPr="00A62BB0">
          <w:rPr>
            <w:lang w:eastAsia="zh-CN"/>
          </w:rPr>
          <w:t xml:space="preserve">Cell </w:t>
        </w:r>
      </w:ins>
      <w:r w:rsidRPr="00A62BB0">
        <w:t xml:space="preserve">(Cell </w:t>
      </w:r>
      <w:ins w:id="4570" w:author="Huawei" w:date="2021-07-19T09:18:00Z">
        <w:r>
          <w:rPr>
            <w:lang w:eastAsia="zh-CN"/>
          </w:rPr>
          <w:t>1</w:t>
        </w:r>
      </w:ins>
      <w:del w:id="4571" w:author="Huawei" w:date="2021-07-19T09:18:00Z">
        <w:r w:rsidRPr="00A62BB0" w:rsidDel="00FB4710">
          <w:rPr>
            <w:lang w:eastAsia="zh-CN"/>
          </w:rPr>
          <w:delText>2</w:delText>
        </w:r>
      </w:del>
      <w:r w:rsidRPr="00A62BB0">
        <w:t>) to ensure that the UE will have ACK/NACK sending.</w:t>
      </w:r>
      <w:del w:id="4572" w:author="Huawei" w:date="2021-07-19T09:18:00Z">
        <w:r w:rsidRPr="00A62BB0" w:rsidDel="00FB4710">
          <w:delText xml:space="preserve"> </w:delText>
        </w:r>
      </w:del>
    </w:p>
    <w:p w14:paraId="16CA916D" w14:textId="77777777" w:rsidR="007D6417" w:rsidRPr="00A62BB0" w:rsidRDefault="007D6417" w:rsidP="007D6417">
      <w:pPr>
        <w:jc w:val="both"/>
      </w:pPr>
      <w:r w:rsidRPr="00A62BB0">
        <w:t>Before the test starts,</w:t>
      </w:r>
      <w:del w:id="4573" w:author="Huawei" w:date="2021-07-19T09:18:00Z">
        <w:r w:rsidRPr="00A62BB0" w:rsidDel="00A14DD4">
          <w:delText xml:space="preserve"> </w:delText>
        </w:r>
      </w:del>
    </w:p>
    <w:p w14:paraId="7439B34C" w14:textId="77777777" w:rsidR="007D6417" w:rsidRPr="00835C41" w:rsidRDefault="007D6417" w:rsidP="007D6417">
      <w:pPr>
        <w:pStyle w:val="B10"/>
        <w:rPr>
          <w:lang w:eastAsia="zh-CN"/>
        </w:rPr>
      </w:pPr>
      <w:r>
        <w:rPr>
          <w:lang w:eastAsia="zh-CN"/>
        </w:rPr>
        <w:tab/>
      </w:r>
      <w:r w:rsidRPr="00835C41">
        <w:rPr>
          <w:lang w:eastAsia="zh-CN"/>
        </w:rPr>
        <w:t>UE is connected to Cell 1 (PCell) on radio channel 1 (PCC), and Cell 2 (SCell) on radio channel 2 (SCC).</w:t>
      </w:r>
    </w:p>
    <w:p w14:paraId="64A06D5B" w14:textId="77777777" w:rsidR="007D6417" w:rsidRPr="00835C41" w:rsidRDefault="007D6417" w:rsidP="007D6417">
      <w:pPr>
        <w:pStyle w:val="B10"/>
        <w:rPr>
          <w:lang w:eastAsia="zh-CN"/>
        </w:rPr>
      </w:pPr>
      <w:r>
        <w:rPr>
          <w:lang w:eastAsia="zh-CN"/>
        </w:rPr>
        <w:tab/>
      </w:r>
      <w:r w:rsidRPr="00835C41">
        <w:rPr>
          <w:lang w:eastAsia="zh-CN"/>
        </w:rPr>
        <w:t xml:space="preserve">UE is configured with 2 different UE-specific downlink bandwidth parts for </w:t>
      </w:r>
      <w:del w:id="4574" w:author="Huawei" w:date="2021-07-19T09:18:00Z">
        <w:r w:rsidRPr="00835C41" w:rsidDel="00A14DD4">
          <w:rPr>
            <w:lang w:eastAsia="zh-CN"/>
          </w:rPr>
          <w:delText>PCell</w:delText>
        </w:r>
      </w:del>
      <w:ins w:id="4575" w:author="Huawei" w:date="2021-07-19T09:18:00Z">
        <w:r>
          <w:rPr>
            <w:lang w:eastAsia="zh-CN"/>
          </w:rPr>
          <w:t>S</w:t>
        </w:r>
        <w:r w:rsidRPr="00835C41">
          <w:rPr>
            <w:lang w:eastAsia="zh-CN"/>
          </w:rPr>
          <w:t>Cell</w:t>
        </w:r>
      </w:ins>
      <w:r w:rsidRPr="00835C41">
        <w:rPr>
          <w:lang w:eastAsia="zh-CN"/>
        </w:rPr>
        <w:t xml:space="preserve">, BWP-1 and BWP-2, in Cell </w:t>
      </w:r>
      <w:del w:id="4576" w:author="Huawei" w:date="2021-07-19T09:19:00Z">
        <w:r w:rsidRPr="00835C41" w:rsidDel="00A14DD4">
          <w:rPr>
            <w:lang w:eastAsia="zh-CN"/>
          </w:rPr>
          <w:delText xml:space="preserve">1 </w:delText>
        </w:r>
      </w:del>
      <w:ins w:id="4577" w:author="Huawei" w:date="2021-07-19T09:19:00Z">
        <w:r>
          <w:rPr>
            <w:lang w:eastAsia="zh-CN"/>
          </w:rPr>
          <w:t>2</w:t>
        </w:r>
        <w:r w:rsidRPr="00835C41">
          <w:rPr>
            <w:lang w:eastAsia="zh-CN"/>
          </w:rPr>
          <w:t xml:space="preserve"> </w:t>
        </w:r>
      </w:ins>
      <w:r w:rsidRPr="00835C41">
        <w:rPr>
          <w:lang w:eastAsia="zh-CN"/>
        </w:rPr>
        <w:t>before starting the test. BWP-1 and BWP-2 always include bandwidth of the initial DL BWP and SSB.</w:t>
      </w:r>
    </w:p>
    <w:p w14:paraId="79903AE9" w14:textId="77777777" w:rsidR="007D6417" w:rsidRPr="00835C41" w:rsidRDefault="007D6417" w:rsidP="007D6417">
      <w:pPr>
        <w:pStyle w:val="B10"/>
        <w:rPr>
          <w:lang w:eastAsia="zh-CN"/>
        </w:rPr>
      </w:pPr>
      <w:r>
        <w:rPr>
          <w:lang w:eastAsia="zh-CN"/>
        </w:rPr>
        <w:tab/>
      </w:r>
      <w:r w:rsidRPr="00835C41">
        <w:rPr>
          <w:lang w:eastAsia="zh-CN"/>
        </w:rPr>
        <w:t xml:space="preserve">UE is configured with 1 UE-specific downlink bandwidth parts the same as initial BWP for </w:t>
      </w:r>
      <w:ins w:id="4578" w:author="Huawei" w:date="2021-07-19T09:19:00Z">
        <w:r>
          <w:rPr>
            <w:lang w:eastAsia="zh-CN"/>
          </w:rPr>
          <w:t>P</w:t>
        </w:r>
      </w:ins>
      <w:r w:rsidRPr="00835C41">
        <w:rPr>
          <w:lang w:eastAsia="zh-CN"/>
        </w:rPr>
        <w:t xml:space="preserve">SCell, BWP-0 in Cell </w:t>
      </w:r>
      <w:del w:id="4579" w:author="Huawei" w:date="2021-07-19T09:19:00Z">
        <w:r w:rsidRPr="00835C41" w:rsidDel="00A14DD4">
          <w:rPr>
            <w:lang w:eastAsia="zh-CN"/>
          </w:rPr>
          <w:delText xml:space="preserve">2 </w:delText>
        </w:r>
      </w:del>
      <w:ins w:id="4580" w:author="Huawei" w:date="2021-07-19T09:19:00Z">
        <w:r>
          <w:rPr>
            <w:lang w:eastAsia="zh-CN"/>
          </w:rPr>
          <w:t>1</w:t>
        </w:r>
        <w:r w:rsidRPr="00835C41">
          <w:rPr>
            <w:lang w:eastAsia="zh-CN"/>
          </w:rPr>
          <w:t xml:space="preserve"> </w:t>
        </w:r>
      </w:ins>
      <w:r w:rsidRPr="00835C41">
        <w:rPr>
          <w:lang w:eastAsia="zh-CN"/>
        </w:rPr>
        <w:t>before starting the test.</w:t>
      </w:r>
    </w:p>
    <w:p w14:paraId="2D30EA57" w14:textId="77777777" w:rsidR="007D6417" w:rsidRPr="00835C41" w:rsidRDefault="007D6417" w:rsidP="007D6417">
      <w:pPr>
        <w:pStyle w:val="B10"/>
        <w:rPr>
          <w:lang w:eastAsia="zh-CN"/>
        </w:rPr>
      </w:pPr>
      <w:r>
        <w:rPr>
          <w:lang w:eastAsia="zh-CN"/>
        </w:rPr>
        <w:tab/>
      </w:r>
      <w:r w:rsidRPr="00835C41">
        <w:rPr>
          <w:lang w:eastAsia="zh-CN"/>
        </w:rPr>
        <w:t xml:space="preserve">UE is indicated in firstActiveDownlinkBWP-Id that the active DL BWP is BWP-1 in </w:t>
      </w:r>
      <w:del w:id="4581" w:author="Huawei" w:date="2021-07-19T09:19:00Z">
        <w:r w:rsidRPr="00835C41" w:rsidDel="00A14DD4">
          <w:rPr>
            <w:lang w:eastAsia="zh-CN"/>
          </w:rPr>
          <w:delText>PCell</w:delText>
        </w:r>
      </w:del>
      <w:ins w:id="4582" w:author="Huawei" w:date="2021-07-19T09:19:00Z">
        <w:r>
          <w:rPr>
            <w:lang w:eastAsia="zh-CN"/>
          </w:rPr>
          <w:t>S</w:t>
        </w:r>
        <w:r w:rsidRPr="00835C41">
          <w:rPr>
            <w:lang w:eastAsia="zh-CN"/>
          </w:rPr>
          <w:t>Cell</w:t>
        </w:r>
      </w:ins>
      <w:r w:rsidRPr="00835C41">
        <w:rPr>
          <w:lang w:eastAsia="zh-CN"/>
        </w:rPr>
        <w:t>.</w:t>
      </w:r>
    </w:p>
    <w:p w14:paraId="489AE272" w14:textId="77777777" w:rsidR="007D6417" w:rsidRPr="00835C41" w:rsidRDefault="007D6417" w:rsidP="007D6417">
      <w:pPr>
        <w:pStyle w:val="B10"/>
        <w:rPr>
          <w:lang w:eastAsia="zh-CN"/>
        </w:rPr>
      </w:pPr>
      <w:r>
        <w:tab/>
      </w:r>
      <w:r w:rsidRPr="00835C41">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del w:id="4583" w:author="Huawei" w:date="2021-07-19T09:19:00Z">
        <w:r w:rsidRPr="00835C41" w:rsidDel="00A14DD4">
          <w:delText>SCell</w:delText>
        </w:r>
      </w:del>
      <w:ins w:id="4584" w:author="Huawei" w:date="2021-07-19T09:19:00Z">
        <w:r>
          <w:t>P</w:t>
        </w:r>
        <w:r w:rsidRPr="00835C41">
          <w:t>Cell</w:t>
        </w:r>
      </w:ins>
      <w:r w:rsidRPr="00835C41">
        <w:t>.</w:t>
      </w:r>
    </w:p>
    <w:p w14:paraId="78EE1D41" w14:textId="77777777" w:rsidR="007D6417" w:rsidRPr="00835C41" w:rsidRDefault="007D6417" w:rsidP="007D6417">
      <w:pPr>
        <w:pStyle w:val="B10"/>
        <w:rPr>
          <w:lang w:eastAsia="zh-CN"/>
        </w:rPr>
      </w:pPr>
      <w:r>
        <w:rPr>
          <w:lang w:eastAsia="zh-CN"/>
        </w:rPr>
        <w:tab/>
      </w:r>
      <w:r w:rsidRPr="00835C41">
        <w:rPr>
          <w:lang w:eastAsia="zh-CN"/>
        </w:rPr>
        <w:t xml:space="preserve">UE is configured with a bwp-InactivityTimer timer value for </w:t>
      </w:r>
      <w:del w:id="4585" w:author="Huawei" w:date="2021-07-19T09:19:00Z">
        <w:r w:rsidRPr="00835C41" w:rsidDel="00A14DD4">
          <w:rPr>
            <w:lang w:eastAsia="zh-CN"/>
          </w:rPr>
          <w:delText>PCell</w:delText>
        </w:r>
      </w:del>
      <w:ins w:id="4586" w:author="Huawei" w:date="2021-07-19T09:19:00Z">
        <w:r>
          <w:rPr>
            <w:lang w:eastAsia="zh-CN"/>
          </w:rPr>
          <w:t>S</w:t>
        </w:r>
        <w:r w:rsidRPr="00835C41">
          <w:rPr>
            <w:lang w:eastAsia="zh-CN"/>
          </w:rPr>
          <w:t>Cell</w:t>
        </w:r>
      </w:ins>
      <w:r w:rsidRPr="00835C41">
        <w:rPr>
          <w:lang w:eastAsia="zh-CN"/>
        </w:rPr>
        <w:t>.</w:t>
      </w:r>
    </w:p>
    <w:p w14:paraId="61E551C1" w14:textId="77777777" w:rsidR="007D6417" w:rsidRPr="00A62BB0" w:rsidRDefault="007D6417" w:rsidP="007D6417">
      <w:pPr>
        <w:jc w:val="both"/>
      </w:pPr>
      <w:r w:rsidRPr="00A62BB0">
        <w:t xml:space="preserve">All cells have constant signal levels throughout the test. </w:t>
      </w:r>
    </w:p>
    <w:p w14:paraId="357E3ECB" w14:textId="77777777" w:rsidR="007D6417" w:rsidRPr="00A62BB0" w:rsidRDefault="007D6417" w:rsidP="007D6417">
      <w:pPr>
        <w:jc w:val="both"/>
      </w:pPr>
      <w:r w:rsidRPr="00A62BB0">
        <w:t xml:space="preserve">The test consists of 3 successive time periods, with durations of T1, T2, and T3, respectively. </w:t>
      </w:r>
    </w:p>
    <w:p w14:paraId="473BB7E1" w14:textId="77777777" w:rsidR="007D6417" w:rsidRPr="00A62BB0" w:rsidRDefault="007D6417" w:rsidP="007D6417">
      <w:pPr>
        <w:jc w:val="both"/>
      </w:pPr>
      <w:r w:rsidRPr="00A62BB0">
        <w:t>During T1,</w:t>
      </w:r>
    </w:p>
    <w:p w14:paraId="590A0D2D" w14:textId="77777777" w:rsidR="007D6417" w:rsidRPr="00A62BB0" w:rsidRDefault="007D6417" w:rsidP="007D6417">
      <w:pPr>
        <w:pStyle w:val="B10"/>
        <w:rPr>
          <w:lang w:eastAsia="zh-CN"/>
        </w:rPr>
      </w:pPr>
      <w:r>
        <w:rPr>
          <w:lang w:eastAsia="zh-CN"/>
        </w:rPr>
        <w:tab/>
      </w:r>
      <w:r w:rsidRPr="00A62BB0">
        <w:rPr>
          <w:lang w:eastAsia="zh-CN"/>
        </w:rPr>
        <w:t xml:space="preserve">Time period T1 starts when a DCI format 1_1 command for </w:t>
      </w:r>
      <w:ins w:id="4587" w:author="Huawei" w:date="2021-07-19T09:22:00Z">
        <w:r>
          <w:rPr>
            <w:lang w:eastAsia="zh-CN"/>
          </w:rPr>
          <w:t>S</w:t>
        </w:r>
      </w:ins>
      <w:del w:id="4588" w:author="Huawei" w:date="2021-07-19T09:22:00Z">
        <w:r w:rsidRPr="00A62BB0" w:rsidDel="00A14DD4">
          <w:rPr>
            <w:lang w:eastAsia="zh-CN"/>
          </w:rPr>
          <w:delText>P</w:delText>
        </w:r>
      </w:del>
      <w:r w:rsidRPr="00A62BB0">
        <w:rPr>
          <w:lang w:eastAsia="zh-CN"/>
        </w:rPr>
        <w:t xml:space="preserve">Cell DL BWP switch, sent from the test equipment to the UE, is received at the UE side in </w:t>
      </w:r>
      <w:ins w:id="4589" w:author="Huawei" w:date="2021-07-19T09:23:00Z">
        <w:r>
          <w:rPr>
            <w:lang w:eastAsia="zh-CN"/>
          </w:rPr>
          <w:t>S</w:t>
        </w:r>
      </w:ins>
      <w:del w:id="4590" w:author="Huawei" w:date="2021-07-19T09:23:00Z">
        <w:r w:rsidRPr="00A62BB0" w:rsidDel="00A14DD4">
          <w:rPr>
            <w:lang w:eastAsia="zh-CN"/>
          </w:rPr>
          <w:delText>P</w:delText>
        </w:r>
      </w:del>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71A85A66" w14:textId="77777777" w:rsidR="007D6417" w:rsidRPr="00835C41" w:rsidRDefault="007D6417" w:rsidP="007D6417">
      <w:pPr>
        <w:pStyle w:val="B10"/>
        <w:rPr>
          <w:lang w:eastAsia="zh-CN"/>
        </w:rPr>
      </w:pPr>
      <w:r>
        <w:rPr>
          <w:lang w:eastAsia="zh-CN"/>
        </w:rPr>
        <w:tab/>
      </w:r>
      <w:r w:rsidRPr="00835C41">
        <w:rPr>
          <w:lang w:eastAsia="zh-CN"/>
        </w:rPr>
        <w:t xml:space="preserve">The UE shall be able to receive PDSCH no later than the first DL slot that occurs after the beginning of </w:t>
      </w:r>
      <w:ins w:id="4591" w:author="Huawei" w:date="2021-07-19T09:23:00Z">
        <w:r>
          <w:rPr>
            <w:lang w:eastAsia="zh-CN"/>
          </w:rPr>
          <w:t>S</w:t>
        </w:r>
      </w:ins>
      <w:del w:id="4592" w:author="Huawei" w:date="2021-07-19T09:23:00Z">
        <w:r w:rsidRPr="00835C41" w:rsidDel="00A14DD4">
          <w:rPr>
            <w:lang w:eastAsia="zh-CN"/>
          </w:rPr>
          <w:delText>P</w:delText>
        </w:r>
      </w:del>
      <w:r w:rsidRPr="00835C41">
        <w:rPr>
          <w:lang w:eastAsia="zh-CN"/>
        </w:rPr>
        <w:t>Cell’s DL slot (</w:t>
      </w:r>
      <w:r w:rsidRPr="00835C41">
        <w:rPr>
          <w:i/>
          <w:lang w:eastAsia="zh-CN"/>
        </w:rPr>
        <w:t>i+</w:t>
      </w:r>
      <w:r w:rsidRPr="00A14DD4">
        <w:rPr>
          <w:lang w:eastAsia="zh-CN"/>
          <w:rPrChange w:id="4593" w:author="Huawei" w:date="2021-07-19T09:23:00Z">
            <w:rPr>
              <w:i/>
              <w:lang w:eastAsia="zh-CN"/>
            </w:rPr>
          </w:rPrChange>
        </w:rPr>
        <w:t>T</w:t>
      </w:r>
      <w:r w:rsidRPr="00A14DD4">
        <w:rPr>
          <w:vertAlign w:val="subscript"/>
          <w:lang w:eastAsia="zh-CN"/>
          <w:rPrChange w:id="4594" w:author="Huawei" w:date="2021-07-19T09:23: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ins w:id="4595" w:author="Huawei" w:date="2021-07-19T09:23:00Z">
        <w:r>
          <w:rPr>
            <w:lang w:eastAsia="zh-CN"/>
          </w:rPr>
          <w:t>S</w:t>
        </w:r>
      </w:ins>
      <w:del w:id="4596" w:author="Huawei" w:date="2021-07-19T09:23:00Z">
        <w:r w:rsidRPr="00835C41" w:rsidDel="00A14DD4">
          <w:rPr>
            <w:lang w:eastAsia="zh-CN"/>
          </w:rPr>
          <w:delText>P</w:delText>
        </w:r>
      </w:del>
      <w:r w:rsidRPr="00835C41">
        <w:rPr>
          <w:lang w:eastAsia="zh-CN"/>
        </w:rPr>
        <w:t>Cell</w:t>
      </w:r>
      <w:ins w:id="4597" w:author="Huawei" w:date="2021-07-19T09:23:00Z">
        <w:r>
          <w:rPr>
            <w:lang w:eastAsia="zh-CN"/>
          </w:rPr>
          <w:t xml:space="preserve"> on P</w:t>
        </w:r>
      </w:ins>
      <w:ins w:id="4598" w:author="Huawei" w:date="2021-07-19T09:24:00Z">
        <w:r>
          <w:rPr>
            <w:lang w:eastAsia="zh-CN"/>
          </w:rPr>
          <w:t>Cell</w:t>
        </w:r>
      </w:ins>
      <w:r w:rsidRPr="00835C41">
        <w:rPr>
          <w:lang w:eastAsia="zh-CN"/>
        </w:rPr>
        <w:t xml:space="preserve"> no later than the first UL slot that occurs after the beginning of slot (</w:t>
      </w:r>
      <w:r w:rsidRPr="00835C41">
        <w:rPr>
          <w:i/>
          <w:lang w:eastAsia="zh-CN"/>
        </w:rPr>
        <w:t>i+</w:t>
      </w:r>
      <w:r w:rsidRPr="00A14DD4">
        <w:rPr>
          <w:lang w:eastAsia="zh-CN"/>
          <w:rPrChange w:id="4599" w:author="Huawei" w:date="2021-07-19T09:24:00Z">
            <w:rPr>
              <w:i/>
              <w:lang w:eastAsia="zh-CN"/>
            </w:rPr>
          </w:rPrChange>
        </w:rPr>
        <w:t>T</w:t>
      </w:r>
      <w:r w:rsidRPr="00A14DD4">
        <w:rPr>
          <w:vertAlign w:val="subscript"/>
          <w:lang w:eastAsia="zh-CN"/>
          <w:rPrChange w:id="4600" w:author="Huawei" w:date="2021-07-19T09:24:00Z">
            <w:rPr>
              <w:i/>
              <w:vertAlign w:val="subscript"/>
              <w:lang w:eastAsia="zh-CN"/>
            </w:rPr>
          </w:rPrChange>
        </w:rPr>
        <w:t>BWPswitchDelay</w:t>
      </w:r>
      <w:r w:rsidRPr="00A14DD4">
        <w:rPr>
          <w:lang w:eastAsia="zh-CN"/>
          <w:rPrChange w:id="4601" w:author="Huawei" w:date="2021-07-19T09:24:00Z">
            <w:rPr>
              <w:i/>
              <w:lang w:eastAsia="zh-CN"/>
            </w:rPr>
          </w:rPrChange>
        </w:rPr>
        <w:t>+k</w:t>
      </w:r>
      <w:r w:rsidRPr="00A14DD4">
        <w:rPr>
          <w:vertAlign w:val="subscript"/>
          <w:lang w:eastAsia="zh-CN"/>
          <w:rPrChange w:id="4602" w:author="Huawei" w:date="2021-07-19T09:24:00Z">
            <w:rPr>
              <w:i/>
              <w:lang w:eastAsia="zh-CN"/>
            </w:rPr>
          </w:rPrChange>
        </w:rPr>
        <w:t>1</w:t>
      </w:r>
      <w:r w:rsidRPr="00835C41">
        <w:rPr>
          <w:lang w:eastAsia="zh-CN"/>
        </w:rPr>
        <w:t xml:space="preserve">). </w:t>
      </w:r>
      <w:r w:rsidRPr="00835C41">
        <w:t xml:space="preserve">The UE shall be continuously scheduled on </w:t>
      </w:r>
      <w:ins w:id="4603" w:author="Huawei" w:date="2021-07-19T09:24:00Z">
        <w:r>
          <w:t>S</w:t>
        </w:r>
      </w:ins>
      <w:del w:id="4604" w:author="Huawei" w:date="2021-07-19T09:24:00Z">
        <w:r w:rsidRPr="00835C41" w:rsidDel="00A14DD4">
          <w:delText>P</w:delText>
        </w:r>
      </w:del>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A14DD4">
        <w:rPr>
          <w:lang w:eastAsia="zh-CN"/>
          <w:rPrChange w:id="4605" w:author="Huawei" w:date="2021-07-19T09:24:00Z">
            <w:rPr>
              <w:i/>
              <w:lang w:eastAsia="zh-CN"/>
            </w:rPr>
          </w:rPrChange>
        </w:rPr>
        <w:t>T</w:t>
      </w:r>
      <w:r w:rsidRPr="00A14DD4">
        <w:rPr>
          <w:vertAlign w:val="subscript"/>
          <w:lang w:eastAsia="zh-CN"/>
          <w:rPrChange w:id="4606" w:author="Huawei" w:date="2021-07-19T09:24:00Z">
            <w:rPr>
              <w:i/>
              <w:vertAlign w:val="subscript"/>
              <w:lang w:eastAsia="zh-CN"/>
            </w:rPr>
          </w:rPrChange>
        </w:rPr>
        <w:t>BWPswitchDelay</w:t>
      </w:r>
      <w:r w:rsidRPr="00835C41">
        <w:rPr>
          <w:lang w:eastAsia="zh-CN"/>
        </w:rPr>
        <w:t>).</w:t>
      </w:r>
    </w:p>
    <w:p w14:paraId="62A10033" w14:textId="77777777" w:rsidR="007D6417" w:rsidRPr="00A62BB0" w:rsidRDefault="007D6417" w:rsidP="007D6417">
      <w:pPr>
        <w:pStyle w:val="B10"/>
        <w:rPr>
          <w:lang w:eastAsia="zh-CN"/>
        </w:rPr>
      </w:pPr>
      <w:r>
        <w:rPr>
          <w:lang w:eastAsia="zh-CN"/>
        </w:rPr>
        <w:tab/>
      </w:r>
      <w:r w:rsidRPr="00A62BB0">
        <w:rPr>
          <w:lang w:eastAsia="zh-CN"/>
        </w:rPr>
        <w:t xml:space="preserve">The starting time of </w:t>
      </w:r>
      <w:ins w:id="4607" w:author="Huawei" w:date="2021-07-19T09:24:00Z">
        <w:r>
          <w:rPr>
            <w:lang w:eastAsia="zh-CN"/>
          </w:rPr>
          <w:t>P</w:t>
        </w:r>
      </w:ins>
      <w:del w:id="4608" w:author="Huawei" w:date="2021-07-19T09:24:00Z">
        <w:r w:rsidRPr="00A62BB0" w:rsidDel="00A14DD4">
          <w:rPr>
            <w:lang w:eastAsia="zh-CN"/>
          </w:rPr>
          <w:delText>S</w:delText>
        </w:r>
      </w:del>
      <w:r w:rsidRPr="00A62BB0">
        <w:rPr>
          <w:lang w:eastAsia="zh-CN"/>
        </w:rPr>
        <w:t xml:space="preserve">Cell (Cell </w:t>
      </w:r>
      <w:ins w:id="4609" w:author="Huawei" w:date="2021-07-19T09:24:00Z">
        <w:r>
          <w:rPr>
            <w:lang w:eastAsia="zh-CN"/>
          </w:rPr>
          <w:t>1</w:t>
        </w:r>
      </w:ins>
      <w:del w:id="4610" w:author="Huawei" w:date="2021-07-19T09:24:00Z">
        <w:r w:rsidRPr="00A62BB0" w:rsidDel="00A14DD4">
          <w:rPr>
            <w:lang w:eastAsia="zh-CN"/>
          </w:rPr>
          <w:delText>2</w:delText>
        </w:r>
      </w:del>
      <w:r w:rsidRPr="00A62BB0">
        <w:rPr>
          <w:lang w:eastAsia="zh-CN"/>
        </w:rPr>
        <w:t xml:space="preserve">) interruption due to BWP switch on </w:t>
      </w:r>
      <w:ins w:id="4611" w:author="Huawei" w:date="2021-07-19T09:24:00Z">
        <w:r>
          <w:rPr>
            <w:lang w:eastAsia="zh-CN"/>
          </w:rPr>
          <w:t>S</w:t>
        </w:r>
      </w:ins>
      <w:del w:id="4612" w:author="Huawei" w:date="2021-07-19T09:24:00Z">
        <w:r w:rsidRPr="00A62BB0" w:rsidDel="00A14DD4">
          <w:rPr>
            <w:lang w:eastAsia="zh-CN"/>
          </w:rPr>
          <w:delText>P</w:delText>
        </w:r>
      </w:del>
      <w:r w:rsidRPr="00A62BB0">
        <w:rPr>
          <w:lang w:eastAsia="zh-CN"/>
        </w:rPr>
        <w:t>Cell shall occur within the BWP switch delay.</w:t>
      </w:r>
    </w:p>
    <w:p w14:paraId="55919C30" w14:textId="77777777" w:rsidR="007D6417" w:rsidRPr="00A62BB0" w:rsidRDefault="007D6417" w:rsidP="007D6417">
      <w:pPr>
        <w:jc w:val="both"/>
        <w:rPr>
          <w:rFonts w:cs="v4.2.0"/>
        </w:rPr>
      </w:pPr>
      <w:r w:rsidRPr="00A62BB0">
        <w:t xml:space="preserve">During T2, </w:t>
      </w:r>
      <w:r w:rsidRPr="00A62BB0">
        <w:rPr>
          <w:rFonts w:cs="v4.2.0"/>
        </w:rPr>
        <w:t xml:space="preserve">the test equipment won’t transmit DCI format for PDSCH reception on </w:t>
      </w:r>
      <w:del w:id="4613" w:author="Huawei" w:date="2021-07-19T09:24:00Z">
        <w:r w:rsidRPr="00A62BB0" w:rsidDel="00A14DD4">
          <w:rPr>
            <w:rFonts w:cs="v4.2.0"/>
          </w:rPr>
          <w:delText>PCell</w:delText>
        </w:r>
      </w:del>
      <w:ins w:id="4614" w:author="Huawei" w:date="2021-07-19T09:24:00Z">
        <w:r>
          <w:rPr>
            <w:rFonts w:cs="v4.2.0"/>
          </w:rPr>
          <w:t>S</w:t>
        </w:r>
        <w:r w:rsidRPr="00A62BB0">
          <w:rPr>
            <w:rFonts w:cs="v4.2.0"/>
          </w:rPr>
          <w:t>Cell</w:t>
        </w:r>
        <w:r>
          <w:rPr>
            <w:rFonts w:cs="v4.2.0"/>
          </w:rPr>
          <w:t xml:space="preserve"> </w:t>
        </w:r>
      </w:ins>
      <w:r w:rsidRPr="00A62BB0">
        <w:rPr>
          <w:rFonts w:cs="v4.2.0"/>
        </w:rPr>
        <w:t xml:space="preserve">(Cell </w:t>
      </w:r>
      <w:ins w:id="4615" w:author="Huawei" w:date="2021-07-19T09:24:00Z">
        <w:r>
          <w:rPr>
            <w:rFonts w:cs="v4.2.0"/>
            <w:lang w:eastAsia="zh-CN"/>
          </w:rPr>
          <w:t>2</w:t>
        </w:r>
      </w:ins>
      <w:del w:id="4616" w:author="Huawei" w:date="2021-07-19T09:24:00Z">
        <w:r w:rsidRPr="00A62BB0" w:rsidDel="00A14DD4">
          <w:rPr>
            <w:rFonts w:cs="v4.2.0"/>
            <w:lang w:eastAsia="zh-CN"/>
          </w:rPr>
          <w:delText>1</w:delText>
        </w:r>
      </w:del>
      <w:r w:rsidRPr="00A62BB0">
        <w:rPr>
          <w:rFonts w:cs="v4.2.0"/>
        </w:rPr>
        <w:t xml:space="preserve">). </w:t>
      </w:r>
    </w:p>
    <w:p w14:paraId="4E21BA59" w14:textId="77777777" w:rsidR="007D6417" w:rsidRPr="00A62BB0" w:rsidRDefault="007D6417" w:rsidP="007D6417">
      <w:pPr>
        <w:jc w:val="both"/>
      </w:pPr>
      <w:r w:rsidRPr="00A62BB0">
        <w:t>During T3,</w:t>
      </w:r>
    </w:p>
    <w:p w14:paraId="7EF6CB29" w14:textId="77777777" w:rsidR="007D6417" w:rsidRPr="00835C41" w:rsidRDefault="007D6417" w:rsidP="007D6417">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5CDCD423" w14:textId="77777777" w:rsidR="007D6417" w:rsidRPr="00835C41" w:rsidRDefault="007D6417" w:rsidP="007D6417">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617" w:author="Huawei" w:date="2021-07-19T09:26:00Z">
        <w:r w:rsidRPr="00835C41" w:rsidDel="00A14DD4">
          <w:rPr>
            <w:lang w:eastAsia="zh-CN"/>
          </w:rPr>
          <w:delText xml:space="preserve">PCell’s </w:delText>
        </w:r>
      </w:del>
      <w:ins w:id="4618" w:author="Huawei" w:date="2021-07-19T09:26:00Z">
        <w:r>
          <w:rPr>
            <w:lang w:eastAsia="zh-CN"/>
          </w:rPr>
          <w:t>S</w:t>
        </w:r>
        <w:r w:rsidRPr="00835C41">
          <w:rPr>
            <w:lang w:eastAsia="zh-CN"/>
          </w:rPr>
          <w:t xml:space="preserve">Cell’s </w:t>
        </w:r>
      </w:ins>
      <w:r w:rsidRPr="00835C41">
        <w:rPr>
          <w:lang w:eastAsia="zh-CN"/>
        </w:rPr>
        <w:t>DL slot (</w:t>
      </w:r>
      <w:r w:rsidRPr="00835C41">
        <w:rPr>
          <w:i/>
          <w:lang w:eastAsia="zh-CN"/>
        </w:rPr>
        <w:t>j+</w:t>
      </w:r>
      <w:r w:rsidRPr="00A14DD4">
        <w:rPr>
          <w:lang w:eastAsia="zh-CN"/>
          <w:rPrChange w:id="4619" w:author="Huawei" w:date="2021-07-19T09:27:00Z">
            <w:rPr>
              <w:i/>
              <w:lang w:eastAsia="zh-CN"/>
            </w:rPr>
          </w:rPrChange>
        </w:rPr>
        <w:t>T</w:t>
      </w:r>
      <w:r w:rsidRPr="00A14DD4">
        <w:rPr>
          <w:vertAlign w:val="subscript"/>
          <w:lang w:eastAsia="zh-CN"/>
          <w:rPrChange w:id="4620" w:author="Huawei" w:date="2021-07-19T09:27: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4621" w:author="Huawei" w:date="2021-07-19T09:27:00Z">
        <w:r w:rsidRPr="00835C41" w:rsidDel="00A14DD4">
          <w:rPr>
            <w:lang w:eastAsia="zh-CN"/>
          </w:rPr>
          <w:delText xml:space="preserve">PCell </w:delText>
        </w:r>
      </w:del>
      <w:ins w:id="4622" w:author="Huawei" w:date="2021-07-19T09:27:00Z">
        <w:r>
          <w:rPr>
            <w:lang w:eastAsia="zh-CN"/>
          </w:rPr>
          <w:t>S</w:t>
        </w:r>
        <w:r w:rsidRPr="00835C41">
          <w:rPr>
            <w:lang w:eastAsia="zh-CN"/>
          </w:rPr>
          <w:t>Cell</w:t>
        </w:r>
        <w:r>
          <w:rPr>
            <w:lang w:eastAsia="zh-CN"/>
          </w:rPr>
          <w:t xml:space="preserve"> on PCell</w:t>
        </w:r>
        <w:r w:rsidRPr="00835C41">
          <w:rPr>
            <w:lang w:eastAsia="zh-CN"/>
          </w:rPr>
          <w:t xml:space="preserve"> </w:t>
        </w:r>
      </w:ins>
      <w:r w:rsidRPr="00835C41">
        <w:rPr>
          <w:lang w:eastAsia="zh-CN"/>
        </w:rPr>
        <w:t>at latest on the first UL slot that occurs after the beginning of slot (</w:t>
      </w:r>
      <w:r w:rsidRPr="00835C41">
        <w:rPr>
          <w:i/>
          <w:lang w:eastAsia="zh-CN"/>
        </w:rPr>
        <w:t>j+</w:t>
      </w:r>
      <w:r w:rsidRPr="00A14DD4">
        <w:rPr>
          <w:lang w:eastAsia="zh-CN"/>
          <w:rPrChange w:id="4623" w:author="Huawei" w:date="2021-07-19T09:27:00Z">
            <w:rPr>
              <w:i/>
              <w:lang w:eastAsia="zh-CN"/>
            </w:rPr>
          </w:rPrChange>
        </w:rPr>
        <w:t>T</w:t>
      </w:r>
      <w:r w:rsidRPr="00A14DD4">
        <w:rPr>
          <w:vertAlign w:val="subscript"/>
          <w:lang w:eastAsia="zh-CN"/>
          <w:rPrChange w:id="4624" w:author="Huawei" w:date="2021-07-19T09:27:00Z">
            <w:rPr>
              <w:i/>
              <w:vertAlign w:val="subscript"/>
              <w:lang w:eastAsia="zh-CN"/>
            </w:rPr>
          </w:rPrChange>
        </w:rPr>
        <w:t>BWPswitchDelay</w:t>
      </w:r>
      <w:r w:rsidRPr="00A14DD4">
        <w:rPr>
          <w:lang w:eastAsia="zh-CN"/>
          <w:rPrChange w:id="4625" w:author="Huawei" w:date="2021-07-19T09:27:00Z">
            <w:rPr>
              <w:i/>
              <w:lang w:eastAsia="zh-CN"/>
            </w:rPr>
          </w:rPrChange>
        </w:rPr>
        <w:t>+k</w:t>
      </w:r>
      <w:r w:rsidRPr="00A14DD4">
        <w:rPr>
          <w:vertAlign w:val="subscript"/>
          <w:lang w:eastAsia="zh-CN"/>
          <w:rPrChange w:id="4626" w:author="Huawei" w:date="2021-07-19T09:27:00Z">
            <w:rPr>
              <w:i/>
              <w:lang w:eastAsia="zh-CN"/>
            </w:rPr>
          </w:rPrChange>
        </w:rPr>
        <w:t>1</w:t>
      </w:r>
      <w:r w:rsidRPr="00835C41">
        <w:rPr>
          <w:lang w:eastAsia="zh-CN"/>
        </w:rPr>
        <w:t xml:space="preserve">). </w:t>
      </w:r>
      <w:r w:rsidRPr="00835C41">
        <w:t xml:space="preserve">The UE shall be continuously scheduled on </w:t>
      </w:r>
      <w:del w:id="4627" w:author="Huawei" w:date="2021-07-19T09:27:00Z">
        <w:r w:rsidRPr="00835C41" w:rsidDel="00A14DD4">
          <w:delText xml:space="preserve">PCell’s </w:delText>
        </w:r>
      </w:del>
      <w:ins w:id="4628" w:author="Huawei" w:date="2021-07-19T09:27:00Z">
        <w:r>
          <w:t>S</w:t>
        </w:r>
        <w:r w:rsidRPr="00835C41">
          <w:t xml:space="preserve">Cell’s </w:t>
        </w:r>
      </w:ins>
      <w:r w:rsidRPr="00835C41">
        <w:t xml:space="preserve">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A14DD4">
        <w:rPr>
          <w:lang w:eastAsia="zh-CN"/>
          <w:rPrChange w:id="4629" w:author="Huawei" w:date="2021-07-19T09:27:00Z">
            <w:rPr>
              <w:i/>
              <w:lang w:eastAsia="zh-CN"/>
            </w:rPr>
          </w:rPrChange>
        </w:rPr>
        <w:t>T</w:t>
      </w:r>
      <w:r w:rsidRPr="00A14DD4">
        <w:rPr>
          <w:vertAlign w:val="subscript"/>
          <w:lang w:eastAsia="zh-CN"/>
          <w:rPrChange w:id="4630" w:author="Huawei" w:date="2021-07-19T09:27:00Z">
            <w:rPr>
              <w:i/>
              <w:vertAlign w:val="subscript"/>
              <w:lang w:eastAsia="zh-CN"/>
            </w:rPr>
          </w:rPrChange>
        </w:rPr>
        <w:t>BWPswitchDelay</w:t>
      </w:r>
      <w:r w:rsidRPr="00835C41">
        <w:rPr>
          <w:lang w:eastAsia="zh-CN"/>
        </w:rPr>
        <w:t>).</w:t>
      </w:r>
    </w:p>
    <w:p w14:paraId="1EC32074" w14:textId="77777777" w:rsidR="007D6417" w:rsidRPr="00835C41" w:rsidRDefault="007D6417" w:rsidP="007D6417">
      <w:pPr>
        <w:pStyle w:val="B10"/>
        <w:rPr>
          <w:lang w:eastAsia="zh-CN"/>
        </w:rPr>
      </w:pPr>
      <w:del w:id="4631" w:author="Huawei" w:date="2021-07-19T09:27:00Z">
        <w:r w:rsidRPr="00835C41" w:rsidDel="00A14DD4">
          <w:rPr>
            <w:lang w:eastAsia="zh-CN"/>
          </w:rPr>
          <w:delText>T</w:delText>
        </w:r>
      </w:del>
      <w:r>
        <w:rPr>
          <w:lang w:eastAsia="zh-CN"/>
        </w:rPr>
        <w:tab/>
      </w:r>
      <w:ins w:id="4632" w:author="Huawei" w:date="2021-07-19T09:27:00Z">
        <w:r>
          <w:rPr>
            <w:lang w:eastAsia="zh-CN"/>
          </w:rPr>
          <w:t>T</w:t>
        </w:r>
      </w:ins>
      <w:r w:rsidRPr="00835C41">
        <w:rPr>
          <w:lang w:eastAsia="zh-CN"/>
        </w:rPr>
        <w:t xml:space="preserve">he starting time of </w:t>
      </w:r>
      <w:ins w:id="4633" w:author="Huawei" w:date="2021-07-19T09:27:00Z">
        <w:r>
          <w:rPr>
            <w:lang w:eastAsia="zh-CN"/>
          </w:rPr>
          <w:t>P</w:t>
        </w:r>
      </w:ins>
      <w:del w:id="4634" w:author="Huawei" w:date="2021-07-19T09:27:00Z">
        <w:r w:rsidRPr="00835C41" w:rsidDel="00A14DD4">
          <w:rPr>
            <w:lang w:eastAsia="zh-CN"/>
          </w:rPr>
          <w:delText>S</w:delText>
        </w:r>
      </w:del>
      <w:r w:rsidRPr="00835C41">
        <w:rPr>
          <w:lang w:eastAsia="zh-CN"/>
        </w:rPr>
        <w:t xml:space="preserve">Cell (Cell </w:t>
      </w:r>
      <w:ins w:id="4635" w:author="Huawei" w:date="2021-07-19T09:27:00Z">
        <w:r>
          <w:rPr>
            <w:lang w:eastAsia="zh-CN"/>
          </w:rPr>
          <w:t>1</w:t>
        </w:r>
      </w:ins>
      <w:del w:id="4636" w:author="Huawei" w:date="2021-07-19T09:27:00Z">
        <w:r w:rsidRPr="00835C41" w:rsidDel="00A14DD4">
          <w:rPr>
            <w:lang w:eastAsia="zh-CN"/>
          </w:rPr>
          <w:delText>2</w:delText>
        </w:r>
      </w:del>
      <w:r w:rsidRPr="00835C41">
        <w:rPr>
          <w:lang w:eastAsia="zh-CN"/>
        </w:rPr>
        <w:t xml:space="preserve">) interruption due to BWP switch of </w:t>
      </w:r>
      <w:del w:id="4637" w:author="Huawei" w:date="2021-07-19T09:27:00Z">
        <w:r w:rsidRPr="00835C41" w:rsidDel="00A14DD4">
          <w:rPr>
            <w:lang w:eastAsia="zh-CN"/>
          </w:rPr>
          <w:delText xml:space="preserve">PCell </w:delText>
        </w:r>
      </w:del>
      <w:ins w:id="4638" w:author="Huawei" w:date="2021-07-19T09:27:00Z">
        <w:r>
          <w:rPr>
            <w:lang w:eastAsia="zh-CN"/>
          </w:rPr>
          <w:t>S</w:t>
        </w:r>
        <w:r w:rsidRPr="00835C41">
          <w:rPr>
            <w:lang w:eastAsia="zh-CN"/>
          </w:rPr>
          <w:t xml:space="preserve">Cell </w:t>
        </w:r>
      </w:ins>
      <w:r w:rsidRPr="00835C41">
        <w:rPr>
          <w:lang w:eastAsia="zh-CN"/>
        </w:rPr>
        <w:t>shall occur within the BWP switch delay.</w:t>
      </w:r>
    </w:p>
    <w:p w14:paraId="3EC0BE89" w14:textId="77777777" w:rsidR="007D6417" w:rsidRPr="00835C41" w:rsidRDefault="007D6417" w:rsidP="007D6417">
      <w:pPr>
        <w:jc w:val="both"/>
        <w:rPr>
          <w:lang w:eastAsia="zh-CN"/>
        </w:rPr>
      </w:pPr>
      <w:r w:rsidRPr="00835C41">
        <w:rPr>
          <w:lang w:eastAsia="zh-CN"/>
        </w:rPr>
        <w:t xml:space="preserve">The test equipment verifies the DL BWP switch time in </w:t>
      </w:r>
      <w:del w:id="4639" w:author="Huawei" w:date="2021-07-19T09:27:00Z">
        <w:r w:rsidRPr="00835C41" w:rsidDel="00A14DD4">
          <w:rPr>
            <w:lang w:eastAsia="zh-CN"/>
          </w:rPr>
          <w:delText xml:space="preserve">PCell </w:delText>
        </w:r>
      </w:del>
      <w:ins w:id="4640" w:author="Huawei" w:date="2021-07-19T09:27:00Z">
        <w:r>
          <w:rPr>
            <w:lang w:eastAsia="zh-CN"/>
          </w:rPr>
          <w:t>S</w:t>
        </w:r>
        <w:r w:rsidRPr="00835C41">
          <w:rPr>
            <w:lang w:eastAsia="zh-CN"/>
          </w:rPr>
          <w:t xml:space="preserve">Cell </w:t>
        </w:r>
      </w:ins>
      <w:r w:rsidRPr="00835C41">
        <w:rPr>
          <w:lang w:eastAsia="zh-CN"/>
        </w:rPr>
        <w:t>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035A50AF" w14:textId="77777777" w:rsidR="007D6417" w:rsidRPr="00A62BB0" w:rsidRDefault="007D6417" w:rsidP="007D6417">
      <w:pPr>
        <w:rPr>
          <w:lang w:eastAsia="zh-CN"/>
        </w:rPr>
      </w:pPr>
      <w:r w:rsidRPr="00A62BB0">
        <w:rPr>
          <w:lang w:eastAsia="zh-CN"/>
        </w:rPr>
        <w:t xml:space="preserve">The test equipment verifies that potential interruption to </w:t>
      </w:r>
      <w:del w:id="4641" w:author="Huawei" w:date="2021-07-19T09:28:00Z">
        <w:r w:rsidRPr="00A62BB0" w:rsidDel="00A14DD4">
          <w:rPr>
            <w:lang w:eastAsia="zh-CN"/>
          </w:rPr>
          <w:delText xml:space="preserve">SCell </w:delText>
        </w:r>
      </w:del>
      <w:ins w:id="4642" w:author="Huawei" w:date="2021-07-19T09:28:00Z">
        <w:r>
          <w:rPr>
            <w:lang w:eastAsia="zh-CN"/>
          </w:rPr>
          <w:t>P</w:t>
        </w:r>
        <w:r w:rsidRPr="00A62BB0">
          <w:rPr>
            <w:lang w:eastAsia="zh-CN"/>
          </w:rPr>
          <w:t xml:space="preserve">Cell </w:t>
        </w:r>
      </w:ins>
      <w:r w:rsidRPr="00A62BB0">
        <w:rPr>
          <w:lang w:eastAsia="zh-CN"/>
        </w:rPr>
        <w:t xml:space="preserve">is carried out in the correct time span by monitoring ACK/NACK sent in </w:t>
      </w:r>
      <w:del w:id="4643" w:author="Huawei" w:date="2021-07-19T09:28:00Z">
        <w:r w:rsidRPr="00A62BB0" w:rsidDel="00A14DD4">
          <w:rPr>
            <w:lang w:eastAsia="zh-CN"/>
          </w:rPr>
          <w:delText xml:space="preserve">SCell </w:delText>
        </w:r>
      </w:del>
      <w:ins w:id="4644" w:author="Huawei" w:date="2021-07-19T09:28:00Z">
        <w:r>
          <w:rPr>
            <w:lang w:eastAsia="zh-CN"/>
          </w:rPr>
          <w:t>P</w:t>
        </w:r>
        <w:r w:rsidRPr="00A62BB0">
          <w:rPr>
            <w:lang w:eastAsia="zh-CN"/>
          </w:rPr>
          <w:t xml:space="preserve">Cell </w:t>
        </w:r>
      </w:ins>
      <w:r w:rsidRPr="00A62BB0">
        <w:rPr>
          <w:lang w:eastAsia="zh-CN"/>
        </w:rPr>
        <w:t xml:space="preserve">during BWP switch of </w:t>
      </w:r>
      <w:del w:id="4645" w:author="Huawei" w:date="2021-07-19T09:28:00Z">
        <w:r w:rsidRPr="00A62BB0" w:rsidDel="00A14DD4">
          <w:rPr>
            <w:lang w:eastAsia="zh-CN"/>
          </w:rPr>
          <w:delText>PCell</w:delText>
        </w:r>
      </w:del>
      <w:ins w:id="4646" w:author="Huawei" w:date="2021-07-19T09:28:00Z">
        <w:r>
          <w:rPr>
            <w:lang w:eastAsia="zh-CN"/>
          </w:rPr>
          <w:t>S</w:t>
        </w:r>
        <w:r w:rsidRPr="00A62BB0">
          <w:rPr>
            <w:lang w:eastAsia="zh-CN"/>
          </w:rPr>
          <w:t>Cell</w:t>
        </w:r>
      </w:ins>
      <w:r w:rsidRPr="00A62BB0">
        <w:rPr>
          <w:lang w:eastAsia="zh-CN"/>
        </w:rPr>
        <w:t>, respectively.</w:t>
      </w:r>
    </w:p>
    <w:p w14:paraId="3AD604EB" w14:textId="77777777" w:rsidR="007D6417" w:rsidRPr="00A62BB0" w:rsidRDefault="007D6417" w:rsidP="007D6417">
      <w:pPr>
        <w:keepNext/>
        <w:keepLines/>
        <w:spacing w:before="60"/>
        <w:jc w:val="center"/>
        <w:rPr>
          <w:rFonts w:ascii="Arial" w:hAnsi="Arial" w:cs="v4.2.0"/>
          <w:b/>
        </w:rPr>
      </w:pPr>
      <w:r w:rsidRPr="00A62BB0">
        <w:rPr>
          <w:rFonts w:ascii="Arial" w:hAnsi="Arial" w:cs="v4.2.0"/>
          <w:b/>
        </w:rPr>
        <w:t>Table A.</w:t>
      </w:r>
      <w:r w:rsidRPr="00A62BB0">
        <w:rPr>
          <w:rFonts w:ascii="Arial" w:hAnsi="Arial" w:cs="v4.2.0"/>
          <w:b/>
          <w:lang w:eastAsia="zh-CN"/>
        </w:rPr>
        <w:t>7</w:t>
      </w:r>
      <w:r w:rsidRPr="00A62BB0">
        <w:rPr>
          <w:rFonts w:ascii="Arial" w:hAnsi="Arial" w:cs="v4.2.0"/>
          <w:b/>
        </w:rP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7070"/>
      </w:tblGrid>
      <w:tr w:rsidR="007D6417" w:rsidRPr="00A62BB0" w14:paraId="32113A25" w14:textId="77777777" w:rsidTr="00E45E02">
        <w:tc>
          <w:tcPr>
            <w:tcW w:w="2280" w:type="dxa"/>
            <w:shd w:val="clear" w:color="auto" w:fill="auto"/>
          </w:tcPr>
          <w:p w14:paraId="3F877FD1" w14:textId="77777777" w:rsidR="007D6417" w:rsidRPr="00A62BB0" w:rsidRDefault="007D6417" w:rsidP="00E45E02">
            <w:pPr>
              <w:pStyle w:val="TAH"/>
            </w:pPr>
            <w:r w:rsidRPr="00A62BB0">
              <w:t>Config</w:t>
            </w:r>
          </w:p>
        </w:tc>
        <w:tc>
          <w:tcPr>
            <w:tcW w:w="7070" w:type="dxa"/>
            <w:shd w:val="clear" w:color="auto" w:fill="auto"/>
          </w:tcPr>
          <w:p w14:paraId="4C3F439A" w14:textId="77777777" w:rsidR="007D6417" w:rsidRPr="00A62BB0" w:rsidRDefault="007D6417" w:rsidP="00E45E02">
            <w:pPr>
              <w:pStyle w:val="TAH"/>
            </w:pPr>
            <w:r w:rsidRPr="00A62BB0">
              <w:t>Description</w:t>
            </w:r>
          </w:p>
        </w:tc>
      </w:tr>
      <w:tr w:rsidR="007D6417" w:rsidRPr="00A62BB0" w14:paraId="17971EBC" w14:textId="77777777" w:rsidTr="00E45E02">
        <w:tc>
          <w:tcPr>
            <w:tcW w:w="2280" w:type="dxa"/>
            <w:shd w:val="clear" w:color="auto" w:fill="auto"/>
          </w:tcPr>
          <w:p w14:paraId="59F0770E" w14:textId="77777777" w:rsidR="007D6417" w:rsidRPr="00A62BB0" w:rsidRDefault="007D6417" w:rsidP="00E45E02">
            <w:pPr>
              <w:pStyle w:val="TAC"/>
            </w:pPr>
            <w:r w:rsidRPr="00A62BB0">
              <w:t>1</w:t>
            </w:r>
          </w:p>
        </w:tc>
        <w:tc>
          <w:tcPr>
            <w:tcW w:w="7070" w:type="dxa"/>
            <w:shd w:val="clear" w:color="auto" w:fill="auto"/>
          </w:tcPr>
          <w:p w14:paraId="79143737" w14:textId="77777777" w:rsidR="007D6417" w:rsidRPr="00A62BB0" w:rsidRDefault="007D6417" w:rsidP="00E45E02">
            <w:pPr>
              <w:pStyle w:val="TAC"/>
            </w:pP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-TDD</w:t>
            </w:r>
            <w:r w:rsidRPr="00A62BB0">
              <w:t xml:space="preserve"> duplex mode</w:t>
            </w:r>
          </w:p>
        </w:tc>
      </w:tr>
    </w:tbl>
    <w:p w14:paraId="1B82DF8D" w14:textId="77777777" w:rsidR="007D6417" w:rsidRPr="00A62BB0" w:rsidRDefault="007D6417" w:rsidP="007D6417">
      <w:pPr>
        <w:rPr>
          <w:lang w:eastAsia="zh-CN"/>
        </w:rPr>
      </w:pPr>
    </w:p>
    <w:p w14:paraId="06C6E21E" w14:textId="77777777" w:rsidR="007D6417" w:rsidRPr="00A62BB0" w:rsidRDefault="007D6417" w:rsidP="007D6417">
      <w:pPr>
        <w:keepNext/>
        <w:keepLines/>
        <w:spacing w:before="60"/>
        <w:jc w:val="center"/>
        <w:rPr>
          <w:rFonts w:ascii="Arial" w:hAnsi="Arial" w:cs="v4.2.0"/>
          <w:b/>
          <w:lang w:eastAsia="zh-CN"/>
        </w:rPr>
      </w:pPr>
      <w:r w:rsidRPr="00A62BB0">
        <w:rPr>
          <w:rFonts w:ascii="Arial" w:hAnsi="Arial" w:cs="v4.2.0"/>
          <w:b/>
        </w:rPr>
        <w:t>Table A.</w:t>
      </w:r>
      <w:r w:rsidRPr="00A62BB0">
        <w:rPr>
          <w:rFonts w:ascii="Arial" w:hAnsi="Arial"/>
          <w:b/>
          <w:bCs/>
          <w:lang w:eastAsia="zh-CN"/>
        </w:rPr>
        <w:t>7</w:t>
      </w:r>
      <w:r w:rsidRPr="00A62BB0">
        <w:rPr>
          <w:rFonts w:ascii="Arial" w:eastAsia="MS Mincho" w:hAnsi="Arial"/>
          <w:b/>
          <w:bCs/>
        </w:rPr>
        <w:t>.5.6.1.1.1</w:t>
      </w:r>
      <w:r w:rsidRPr="00A62BB0">
        <w:rPr>
          <w:rFonts w:ascii="Arial" w:hAnsi="Arial" w:cs="v4.2.0"/>
          <w:b/>
        </w:rPr>
        <w:t xml:space="preserve">-2: General test parameters for DL BWP switch in </w:t>
      </w:r>
      <w:r w:rsidRPr="00A62BB0">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D6417" w:rsidRPr="00A62BB0" w14:paraId="08096DB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DD4DBA"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42FB8E38"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478BD648"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AA85D20"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7D6417" w:rsidRPr="00A62BB0" w14:paraId="21606A0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6CC2DE31" w14:textId="77777777" w:rsidR="007D6417" w:rsidRPr="00A62BB0" w:rsidRDefault="007D6417" w:rsidP="00E45E02">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AD30068"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BC339F8" w14:textId="77777777" w:rsidR="007D6417" w:rsidRPr="00A62BB0" w:rsidRDefault="007D6417" w:rsidP="00E45E02">
            <w:pPr>
              <w:keepNext/>
              <w:keepLines/>
              <w:spacing w:after="0"/>
              <w:jc w:val="center"/>
              <w:rPr>
                <w:rFonts w:ascii="Arial" w:hAnsi="Arial" w:cs="v4.2.0"/>
                <w:sz w:val="18"/>
              </w:rPr>
            </w:pPr>
            <w:r>
              <w:rPr>
                <w:rFonts w:ascii="Arial" w:hAnsi="Arial" w:cs="v4.2.0"/>
                <w:sz w:val="18"/>
              </w:rPr>
              <w:t xml:space="preserve">1, </w:t>
            </w:r>
            <w:r w:rsidRPr="00A62BB0">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tcPr>
          <w:p w14:paraId="6B93D507" w14:textId="77777777" w:rsidR="007D6417" w:rsidRPr="00A62BB0" w:rsidRDefault="007D6417" w:rsidP="00E45E02">
            <w:pPr>
              <w:keepNext/>
              <w:keepLines/>
              <w:spacing w:after="0"/>
              <w:rPr>
                <w:rFonts w:ascii="Arial" w:hAnsi="Arial" w:cs="v4.2.0"/>
                <w:sz w:val="18"/>
              </w:rPr>
            </w:pPr>
            <w:r w:rsidRPr="00A62BB0">
              <w:rPr>
                <w:rFonts w:ascii="Arial" w:hAnsi="Arial" w:cs="v4.2.0"/>
                <w:sz w:val="18"/>
                <w:lang w:eastAsia="zh-CN"/>
              </w:rPr>
              <w:t>Two</w:t>
            </w:r>
            <w:r w:rsidRPr="00A62BB0">
              <w:rPr>
                <w:rFonts w:ascii="Arial" w:hAnsi="Arial" w:cs="v4.2.0"/>
                <w:sz w:val="18"/>
              </w:rPr>
              <w:t xml:space="preserve"> 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p>
        </w:tc>
      </w:tr>
      <w:tr w:rsidR="007D6417" w:rsidRPr="00A62BB0" w14:paraId="0DB398E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CF509A"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E53EC2D"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985816"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3780062"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PCell on RF channel number 1.</w:t>
            </w:r>
          </w:p>
        </w:tc>
      </w:tr>
      <w:tr w:rsidR="007D6417" w:rsidRPr="00A62BB0" w14:paraId="4399055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3DFCAB15"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13C1913"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99ABC94"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tcPr>
          <w:p w14:paraId="604148F7"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SCell on RF channel number 2.</w:t>
            </w:r>
          </w:p>
        </w:tc>
      </w:tr>
      <w:tr w:rsidR="007D6417" w:rsidRPr="00A62BB0" w14:paraId="54268C7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6EE419"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93178D6"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9F576D9"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78DD12C8" w14:textId="77777777" w:rsidR="007D6417" w:rsidRPr="00A62BB0" w:rsidRDefault="007D6417" w:rsidP="00E45E02">
            <w:pPr>
              <w:keepNext/>
              <w:keepLines/>
              <w:spacing w:after="0"/>
              <w:rPr>
                <w:rFonts w:ascii="Arial" w:hAnsi="Arial" w:cs="v4.2.0"/>
                <w:sz w:val="18"/>
                <w:lang w:eastAsia="ja-JP"/>
              </w:rPr>
            </w:pPr>
          </w:p>
        </w:tc>
      </w:tr>
      <w:tr w:rsidR="007D6417" w:rsidRPr="00A62BB0" w14:paraId="1466F61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E6F31D" w14:textId="77777777" w:rsidR="007D6417" w:rsidRPr="00A62BB0" w:rsidRDefault="007D6417"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809897B"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0EC2DBE"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FA3A7BF"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lang w:eastAsia="ja-JP"/>
              </w:rPr>
              <w:t xml:space="preserve">For both </w:t>
            </w:r>
            <w:r w:rsidRPr="00A62BB0">
              <w:rPr>
                <w:rFonts w:ascii="Arial" w:hAnsi="Arial" w:cs="v4.2.0"/>
                <w:sz w:val="18"/>
              </w:rPr>
              <w:t>PCell and SCell</w:t>
            </w:r>
          </w:p>
        </w:tc>
      </w:tr>
      <w:tr w:rsidR="007D6417" w:rsidRPr="00A62BB0" w14:paraId="22CE186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4CFAE668" w14:textId="77777777" w:rsidR="007D6417" w:rsidRPr="00A62BB0" w:rsidRDefault="007D6417" w:rsidP="00E45E02">
            <w:pPr>
              <w:keepNext/>
              <w:keepLines/>
              <w:spacing w:after="0"/>
              <w:rPr>
                <w:rFonts w:ascii="Arial" w:hAnsi="Arial" w:cs="v4.2.0"/>
                <w:sz w:val="18"/>
              </w:rPr>
            </w:pPr>
            <w:r w:rsidRPr="00A62BB0">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06603C4"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4AB43D3"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6955FCBF" w14:textId="77777777" w:rsidR="007D6417" w:rsidRPr="00A62BB0" w:rsidRDefault="007D6417" w:rsidP="00E45E02">
            <w:pPr>
              <w:keepNext/>
              <w:keepLines/>
              <w:spacing w:after="0"/>
              <w:rPr>
                <w:rFonts w:ascii="Arial" w:hAnsi="Arial" w:cs="v4.2.0"/>
                <w:sz w:val="18"/>
              </w:rPr>
            </w:pPr>
          </w:p>
        </w:tc>
      </w:tr>
      <w:tr w:rsidR="007D6417" w:rsidRPr="00A62BB0" w14:paraId="0F9C4BC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8B32A2"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225D6D"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66D9A4"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3B8478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 xml:space="preserve">Individual offset for cells on PCC. </w:t>
            </w:r>
          </w:p>
        </w:tc>
      </w:tr>
      <w:tr w:rsidR="007D6417" w:rsidRPr="00A62BB0" w14:paraId="75E27F3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12D27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206D7A"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14CA25"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A9BCBB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Individual offset for cells on PSCC.</w:t>
            </w:r>
          </w:p>
        </w:tc>
      </w:tr>
      <w:tr w:rsidR="007D6417" w:rsidRPr="00A62BB0" w14:paraId="6D245E6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D3693F5" w14:textId="77777777" w:rsidR="007D6417" w:rsidRPr="00A62BB0" w:rsidRDefault="007D6417" w:rsidP="00E45E02">
            <w:pPr>
              <w:keepNext/>
              <w:keepLines/>
              <w:spacing w:after="0"/>
              <w:rPr>
                <w:rFonts w:ascii="Arial" w:hAnsi="Arial" w:cs="Arial"/>
                <w:sz w:val="18"/>
                <w:lang w:eastAsia="ja-JP"/>
              </w:rPr>
            </w:pPr>
            <w:r w:rsidRPr="00A62BB0">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01D6DBF9"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2AC19B40"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Arial"/>
                <w:sz w:val="18"/>
                <w:lang w:eastAsia="zh-CN"/>
              </w:rPr>
              <w:t>3</w:t>
            </w:r>
          </w:p>
        </w:tc>
        <w:tc>
          <w:tcPr>
            <w:tcW w:w="3652" w:type="dxa"/>
            <w:tcBorders>
              <w:top w:val="single" w:sz="4" w:space="0" w:color="auto"/>
              <w:left w:val="single" w:sz="4" w:space="0" w:color="auto"/>
              <w:bottom w:val="single" w:sz="4" w:space="0" w:color="auto"/>
              <w:right w:val="single" w:sz="4" w:space="0" w:color="auto"/>
            </w:tcBorders>
          </w:tcPr>
          <w:p w14:paraId="606DBE24" w14:textId="77777777" w:rsidR="007D6417" w:rsidRPr="00A62BB0" w:rsidRDefault="007D6417" w:rsidP="00E45E02">
            <w:pPr>
              <w:keepNext/>
              <w:keepLines/>
              <w:spacing w:after="0"/>
              <w:rPr>
                <w:rFonts w:ascii="Arial" w:hAnsi="Arial" w:cs="v4.2.0"/>
                <w:sz w:val="18"/>
                <w:lang w:eastAsia="ja-JP"/>
              </w:rPr>
            </w:pPr>
            <w:r w:rsidRPr="00A62BB0">
              <w:rPr>
                <w:rFonts w:ascii="Arial" w:hAnsi="Arial" w:cs="Arial"/>
                <w:sz w:val="18"/>
              </w:rPr>
              <w:t>Time alignment error as specified in TS 38.104 [13] clause 6.5.3.1.</w:t>
            </w:r>
          </w:p>
        </w:tc>
      </w:tr>
      <w:tr w:rsidR="007D6417" w:rsidRPr="00A62BB0" w14:paraId="3BAFD32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46111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09CB5C"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CB70E0"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7B5FCCC" w14:textId="77777777" w:rsidR="007D6417" w:rsidRPr="00A62BB0" w:rsidRDefault="007D6417" w:rsidP="00E45E02">
            <w:pPr>
              <w:keepNext/>
              <w:keepLines/>
              <w:spacing w:after="0"/>
              <w:rPr>
                <w:rFonts w:ascii="Arial" w:hAnsi="Arial" w:cs="v4.2.0"/>
                <w:sz w:val="18"/>
                <w:lang w:eastAsia="ja-JP"/>
              </w:rPr>
            </w:pPr>
          </w:p>
        </w:tc>
      </w:tr>
      <w:tr w:rsidR="007D6417" w:rsidRPr="00A62BB0" w14:paraId="7279ED2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44A1F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5C589"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7805F2"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288BAFB" w14:textId="77777777" w:rsidR="007D6417" w:rsidRPr="00A62BB0" w:rsidRDefault="007D6417" w:rsidP="00E45E02">
            <w:pPr>
              <w:keepNext/>
              <w:keepLines/>
              <w:spacing w:after="0"/>
              <w:rPr>
                <w:rFonts w:ascii="Arial" w:hAnsi="Arial" w:cs="v4.2.0"/>
                <w:sz w:val="18"/>
                <w:lang w:eastAsia="ja-JP"/>
              </w:rPr>
            </w:pPr>
          </w:p>
        </w:tc>
      </w:tr>
      <w:tr w:rsidR="007D6417" w:rsidRPr="00A62BB0" w14:paraId="710FDE8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BACF6"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773168"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AF4D07"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E2AF543" w14:textId="77777777" w:rsidR="007D6417" w:rsidRPr="00A62BB0" w:rsidRDefault="007D6417" w:rsidP="00E45E02">
            <w:pPr>
              <w:keepNext/>
              <w:keepLines/>
              <w:spacing w:after="0"/>
              <w:rPr>
                <w:rFonts w:ascii="Arial" w:hAnsi="Arial" w:cs="v4.2.0"/>
                <w:sz w:val="18"/>
              </w:rPr>
            </w:pPr>
          </w:p>
        </w:tc>
      </w:tr>
    </w:tbl>
    <w:p w14:paraId="08D812E5" w14:textId="77777777" w:rsidR="007D6417" w:rsidRPr="00A62BB0" w:rsidRDefault="007D6417" w:rsidP="007D6417"/>
    <w:p w14:paraId="6459A3CC" w14:textId="77777777" w:rsidR="007D6417" w:rsidRPr="00A62BB0" w:rsidRDefault="007D6417" w:rsidP="007D6417">
      <w:pPr>
        <w:keepNext/>
        <w:keepLines/>
        <w:spacing w:before="60"/>
        <w:jc w:val="center"/>
        <w:rPr>
          <w:rFonts w:ascii="Arial" w:hAnsi="Arial"/>
          <w:b/>
          <w:lang w:eastAsia="zh-CN"/>
        </w:rPr>
      </w:pPr>
      <w:r w:rsidRPr="00A62BB0">
        <w:rPr>
          <w:rFonts w:ascii="Arial" w:hAnsi="Arial" w:cs="v4.2.0"/>
          <w:b/>
        </w:rPr>
        <w:t>Table A</w:t>
      </w:r>
      <w:r>
        <w:rPr>
          <w:rFonts w:ascii="Arial" w:hAnsi="Arial" w:cs="v4.2.0"/>
          <w:b/>
        </w:rPr>
        <w:t>.</w:t>
      </w:r>
      <w:r w:rsidRPr="00A62BB0">
        <w:rPr>
          <w:rFonts w:ascii="Arial" w:hAnsi="Arial"/>
          <w:b/>
          <w:bCs/>
          <w:lang w:eastAsia="zh-CN"/>
        </w:rPr>
        <w:t>7</w:t>
      </w:r>
      <w:r w:rsidRPr="00A62BB0">
        <w:rPr>
          <w:rFonts w:ascii="Arial" w:eastAsia="MS Mincho" w:hAnsi="Arial"/>
          <w:b/>
          <w:bCs/>
        </w:rPr>
        <w:t>.5.6.1.1</w:t>
      </w:r>
      <w:r w:rsidRPr="00A62BB0">
        <w:rPr>
          <w:rFonts w:ascii="Arial" w:hAnsi="Arial" w:cs="v4.2.0"/>
          <w:b/>
        </w:rPr>
        <w:t xml:space="preserve">.1-3: NR Cell specific test parameters for DL BWP switch in </w:t>
      </w:r>
      <w:r w:rsidRPr="00A62BB0">
        <w:rPr>
          <w:rFonts w:ascii="Arial"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7D6417" w:rsidRPr="00A62BB0" w14:paraId="2CEA5C6E"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DEDA352" w14:textId="77777777" w:rsidR="007D6417" w:rsidRPr="00A62BB0" w:rsidRDefault="007D6417"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009F754F" w14:textId="77777777" w:rsidR="007D6417" w:rsidRPr="00A62BB0" w:rsidRDefault="007D6417"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0063F620" w14:textId="77777777" w:rsidR="007D6417" w:rsidRPr="00A62BB0" w:rsidRDefault="007D6417" w:rsidP="00E45E02">
            <w:pPr>
              <w:keepNext/>
              <w:keepLines/>
              <w:spacing w:after="0"/>
              <w:jc w:val="center"/>
              <w:rPr>
                <w:rFonts w:ascii="Arial" w:hAnsi="Arial" w:cs="v4.2.0"/>
                <w:b/>
                <w:sz w:val="18"/>
                <w:lang w:eastAsia="zh-CN"/>
              </w:rPr>
            </w:pPr>
            <w:r w:rsidRPr="00A62BB0">
              <w:rPr>
                <w:rFonts w:ascii="Arial" w:hAnsi="Arial" w:cs="v4.2.0"/>
                <w:b/>
                <w:sz w:val="18"/>
              </w:rPr>
              <w:t xml:space="preserve">Cell </w:t>
            </w:r>
            <w:r w:rsidRPr="00A62BB0">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15E5D35D" w14:textId="77777777" w:rsidR="007D6417" w:rsidRPr="00A62BB0" w:rsidRDefault="007D6417" w:rsidP="00E45E02">
            <w:pPr>
              <w:keepNext/>
              <w:keepLines/>
              <w:spacing w:after="0"/>
              <w:jc w:val="center"/>
              <w:rPr>
                <w:rFonts w:ascii="Arial" w:hAnsi="Arial" w:cs="v4.2.0"/>
                <w:b/>
                <w:sz w:val="18"/>
                <w:lang w:eastAsia="zh-CN"/>
              </w:rPr>
            </w:pPr>
            <w:r w:rsidRPr="00A62BB0">
              <w:rPr>
                <w:rFonts w:ascii="Arial" w:hAnsi="Arial" w:cs="v4.2.0"/>
                <w:b/>
                <w:sz w:val="18"/>
                <w:lang w:eastAsia="zh-CN"/>
              </w:rPr>
              <w:t>Cell2</w:t>
            </w:r>
          </w:p>
        </w:tc>
      </w:tr>
      <w:tr w:rsidR="007D6417" w:rsidRPr="00A62BB0" w14:paraId="1E82674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5E8BA88" w14:textId="77777777" w:rsidR="007D6417" w:rsidRPr="00A62BB0" w:rsidRDefault="007D6417" w:rsidP="00E45E02">
            <w:pPr>
              <w:pStyle w:val="TAL"/>
              <w:rPr>
                <w:lang w:val="it-IT"/>
              </w:rPr>
            </w:pPr>
            <w:r w:rsidRPr="00A62BB0">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C48D3B1"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50EDF070"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532DC8EF"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r>
      <w:tr w:rsidR="007D6417" w:rsidRPr="00A62BB0" w14:paraId="31038C09" w14:textId="77777777" w:rsidTr="00E45E02">
        <w:trPr>
          <w:cantSplit/>
          <w:trHeight w:val="283"/>
          <w:jc w:val="center"/>
        </w:trPr>
        <w:tc>
          <w:tcPr>
            <w:tcW w:w="3681" w:type="dxa"/>
            <w:tcBorders>
              <w:top w:val="single" w:sz="4" w:space="0" w:color="auto"/>
              <w:left w:val="single" w:sz="4" w:space="0" w:color="auto"/>
              <w:right w:val="single" w:sz="4" w:space="0" w:color="auto"/>
            </w:tcBorders>
          </w:tcPr>
          <w:p w14:paraId="0BC091DE" w14:textId="77777777" w:rsidR="007D6417" w:rsidRPr="00A62BB0" w:rsidRDefault="007D6417" w:rsidP="00E45E02">
            <w:pPr>
              <w:pStyle w:val="TAL"/>
              <w:rPr>
                <w:lang w:eastAsia="zh-CN"/>
              </w:rPr>
            </w:pPr>
            <w:r w:rsidRPr="00A62BB0">
              <w:rPr>
                <w:lang w:val="en-US"/>
              </w:rPr>
              <w:t>Duplex mod</w:t>
            </w:r>
            <w:r w:rsidRPr="00A62BB0">
              <w:rPr>
                <w:lang w:val="en-US" w:eastAsia="zh-CN"/>
              </w:rPr>
              <w:t>e</w:t>
            </w:r>
          </w:p>
        </w:tc>
        <w:tc>
          <w:tcPr>
            <w:tcW w:w="1134" w:type="dxa"/>
            <w:tcBorders>
              <w:top w:val="single" w:sz="4" w:space="0" w:color="auto"/>
              <w:left w:val="single" w:sz="4" w:space="0" w:color="auto"/>
              <w:right w:val="single" w:sz="4" w:space="0" w:color="auto"/>
            </w:tcBorders>
          </w:tcPr>
          <w:p w14:paraId="75A8B648" w14:textId="77777777" w:rsidR="007D6417" w:rsidRPr="00A62BB0" w:rsidRDefault="007D6417" w:rsidP="00E45E02">
            <w:pPr>
              <w:pStyle w:val="TAC"/>
            </w:pPr>
          </w:p>
        </w:tc>
        <w:tc>
          <w:tcPr>
            <w:tcW w:w="5102" w:type="dxa"/>
            <w:gridSpan w:val="2"/>
            <w:tcBorders>
              <w:top w:val="single" w:sz="4" w:space="0" w:color="auto"/>
              <w:left w:val="single" w:sz="4" w:space="0" w:color="auto"/>
              <w:right w:val="single" w:sz="4" w:space="0" w:color="auto"/>
            </w:tcBorders>
          </w:tcPr>
          <w:p w14:paraId="6465D0AE" w14:textId="77777777" w:rsidR="007D6417" w:rsidRPr="00A62BB0" w:rsidRDefault="007D6417" w:rsidP="00E45E02">
            <w:pPr>
              <w:pStyle w:val="TAC"/>
              <w:rPr>
                <w:lang w:val="en-US" w:eastAsia="zh-CN"/>
              </w:rPr>
            </w:pPr>
            <w:r w:rsidRPr="00A62BB0">
              <w:rPr>
                <w:lang w:val="en-US" w:eastAsia="zh-CN"/>
              </w:rPr>
              <w:t>T</w:t>
            </w:r>
            <w:r w:rsidRPr="00A62BB0">
              <w:rPr>
                <w:lang w:val="en-US"/>
              </w:rPr>
              <w:t>DD</w:t>
            </w:r>
          </w:p>
        </w:tc>
      </w:tr>
      <w:tr w:rsidR="007D6417" w:rsidRPr="00A62BB0" w14:paraId="1948C2FC" w14:textId="77777777" w:rsidTr="00E45E02">
        <w:trPr>
          <w:cantSplit/>
          <w:trHeight w:val="267"/>
          <w:jc w:val="center"/>
        </w:trPr>
        <w:tc>
          <w:tcPr>
            <w:tcW w:w="3681" w:type="dxa"/>
            <w:tcBorders>
              <w:top w:val="single" w:sz="4" w:space="0" w:color="auto"/>
              <w:left w:val="single" w:sz="4" w:space="0" w:color="auto"/>
              <w:right w:val="single" w:sz="4" w:space="0" w:color="auto"/>
            </w:tcBorders>
          </w:tcPr>
          <w:p w14:paraId="70201387" w14:textId="77777777" w:rsidR="007D6417" w:rsidRPr="00A62BB0" w:rsidRDefault="007D6417" w:rsidP="00E45E02">
            <w:pPr>
              <w:pStyle w:val="TAL"/>
              <w:rPr>
                <w:lang w:eastAsia="zh-CN"/>
              </w:rPr>
            </w:pPr>
            <w:r w:rsidRPr="00A62BB0">
              <w:rPr>
                <w:lang w:val="en-US"/>
              </w:rPr>
              <w:t>TDD configuration</w:t>
            </w:r>
          </w:p>
        </w:tc>
        <w:tc>
          <w:tcPr>
            <w:tcW w:w="1134" w:type="dxa"/>
            <w:tcBorders>
              <w:top w:val="single" w:sz="4" w:space="0" w:color="auto"/>
              <w:left w:val="single" w:sz="4" w:space="0" w:color="auto"/>
              <w:right w:val="single" w:sz="4" w:space="0" w:color="auto"/>
            </w:tcBorders>
          </w:tcPr>
          <w:p w14:paraId="199A0F37" w14:textId="77777777" w:rsidR="007D6417" w:rsidRPr="00A62BB0" w:rsidRDefault="007D6417" w:rsidP="00E45E02">
            <w:pPr>
              <w:pStyle w:val="TAC"/>
            </w:pPr>
          </w:p>
        </w:tc>
        <w:tc>
          <w:tcPr>
            <w:tcW w:w="5102" w:type="dxa"/>
            <w:gridSpan w:val="2"/>
            <w:tcBorders>
              <w:top w:val="single" w:sz="4" w:space="0" w:color="auto"/>
              <w:left w:val="single" w:sz="4" w:space="0" w:color="auto"/>
              <w:right w:val="single" w:sz="4" w:space="0" w:color="auto"/>
            </w:tcBorders>
            <w:vAlign w:val="center"/>
          </w:tcPr>
          <w:p w14:paraId="46467D7B" w14:textId="77777777" w:rsidR="007D6417" w:rsidRPr="00A62BB0" w:rsidRDefault="007D6417" w:rsidP="00E45E02">
            <w:pPr>
              <w:pStyle w:val="TAC"/>
              <w:rPr>
                <w:lang w:val="en-US"/>
              </w:rPr>
            </w:pPr>
            <w:r w:rsidRPr="00A62BB0">
              <w:rPr>
                <w:lang w:val="en-US"/>
              </w:rPr>
              <w:t>TDDConf.</w:t>
            </w:r>
            <w:r w:rsidRPr="00A62BB0">
              <w:rPr>
                <w:lang w:val="en-US" w:eastAsia="zh-CN"/>
              </w:rPr>
              <w:t>3</w:t>
            </w:r>
            <w:r w:rsidRPr="00A62BB0">
              <w:rPr>
                <w:lang w:val="en-US"/>
              </w:rPr>
              <w:t>.</w:t>
            </w:r>
            <w:r w:rsidRPr="00A62BB0">
              <w:rPr>
                <w:lang w:val="en-US" w:eastAsia="zh-CN"/>
              </w:rPr>
              <w:t>1</w:t>
            </w:r>
          </w:p>
        </w:tc>
      </w:tr>
      <w:tr w:rsidR="007D6417" w:rsidRPr="00A62BB0" w14:paraId="103E2C13" w14:textId="77777777" w:rsidTr="00E45E02">
        <w:trPr>
          <w:cantSplit/>
          <w:trHeight w:val="277"/>
          <w:jc w:val="center"/>
        </w:trPr>
        <w:tc>
          <w:tcPr>
            <w:tcW w:w="3681" w:type="dxa"/>
            <w:tcBorders>
              <w:top w:val="single" w:sz="4" w:space="0" w:color="auto"/>
              <w:left w:val="single" w:sz="4" w:space="0" w:color="auto"/>
              <w:right w:val="single" w:sz="4" w:space="0" w:color="auto"/>
            </w:tcBorders>
          </w:tcPr>
          <w:p w14:paraId="176CF539" w14:textId="77777777" w:rsidR="007D6417" w:rsidRPr="00A62BB0" w:rsidRDefault="007D6417" w:rsidP="00E45E02">
            <w:pPr>
              <w:pStyle w:val="TAL"/>
              <w:rPr>
                <w:lang w:eastAsia="zh-CN"/>
              </w:rPr>
            </w:pPr>
            <w:r w:rsidRPr="00A62BB0">
              <w:rPr>
                <w:lang w:val="en-US"/>
              </w:rPr>
              <w:t>BW</w:t>
            </w:r>
            <w:r w:rsidRPr="00A62BB0">
              <w:rPr>
                <w:vertAlign w:val="subscript"/>
                <w:lang w:val="en-US"/>
              </w:rPr>
              <w:t>channel</w:t>
            </w:r>
          </w:p>
        </w:tc>
        <w:tc>
          <w:tcPr>
            <w:tcW w:w="1134" w:type="dxa"/>
            <w:tcBorders>
              <w:top w:val="single" w:sz="4" w:space="0" w:color="auto"/>
              <w:left w:val="single" w:sz="4" w:space="0" w:color="auto"/>
              <w:right w:val="single" w:sz="4" w:space="0" w:color="auto"/>
            </w:tcBorders>
          </w:tcPr>
          <w:p w14:paraId="4A083D9C" w14:textId="77777777" w:rsidR="007D6417" w:rsidRPr="00A62BB0" w:rsidRDefault="007D6417" w:rsidP="00E45E02">
            <w:pPr>
              <w:pStyle w:val="TAC"/>
            </w:pPr>
          </w:p>
        </w:tc>
        <w:tc>
          <w:tcPr>
            <w:tcW w:w="5102" w:type="dxa"/>
            <w:gridSpan w:val="2"/>
            <w:tcBorders>
              <w:top w:val="single" w:sz="4" w:space="0" w:color="auto"/>
              <w:left w:val="single" w:sz="4" w:space="0" w:color="auto"/>
              <w:right w:val="single" w:sz="4" w:space="0" w:color="auto"/>
            </w:tcBorders>
            <w:vAlign w:val="center"/>
          </w:tcPr>
          <w:p w14:paraId="39306276" w14:textId="77777777" w:rsidR="007D6417" w:rsidRPr="00A62BB0" w:rsidRDefault="007D6417" w:rsidP="00E45E02">
            <w:pPr>
              <w:pStyle w:val="TAC"/>
              <w:rPr>
                <w:lang w:val="de-DE" w:eastAsia="zh-CN"/>
              </w:rPr>
            </w:pPr>
            <w:r w:rsidRPr="00A62BB0">
              <w:rPr>
                <w:rFonts w:eastAsia="Malgun Gothic"/>
              </w:rPr>
              <w:t>10</w:t>
            </w:r>
            <w:r w:rsidRPr="00A62BB0">
              <w:rPr>
                <w:lang w:eastAsia="zh-CN"/>
              </w:rPr>
              <w:t>0</w:t>
            </w:r>
            <w:r w:rsidRPr="00A62BB0">
              <w:rPr>
                <w:rFonts w:eastAsia="Malgun Gothic"/>
              </w:rPr>
              <w:t xml:space="preserve">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w:t>
            </w:r>
            <w:r w:rsidRPr="00A62BB0">
              <w:rPr>
                <w:lang w:val="de-DE" w:eastAsia="zh-CN"/>
              </w:rPr>
              <w:t>66</w:t>
            </w:r>
          </w:p>
        </w:tc>
      </w:tr>
      <w:tr w:rsidR="007D6417" w:rsidRPr="00A62BB0" w14:paraId="6E53ADE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C2D9B43" w14:textId="77777777" w:rsidR="007D6417" w:rsidRPr="00A62BB0" w:rsidRDefault="007D6417" w:rsidP="00E45E02">
            <w:pPr>
              <w:pStyle w:val="TAL"/>
            </w:pPr>
            <w:r w:rsidRPr="00A62BB0">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3CAA2252" w14:textId="77777777" w:rsidR="007D6417" w:rsidRPr="00A62BB0" w:rsidRDefault="007D641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65F37A7B" w14:textId="77777777" w:rsidR="007D6417" w:rsidRPr="00A62BB0" w:rsidRDefault="007D6417" w:rsidP="00E45E02">
            <w:pPr>
              <w:pStyle w:val="TAC"/>
              <w:rPr>
                <w:rFonts w:cs="v4.2.0"/>
                <w:lang w:eastAsia="zh-CN"/>
              </w:rPr>
            </w:pPr>
            <w:del w:id="4647" w:author="Huawei" w:date="2021-07-19T09:29:00Z">
              <w:r w:rsidRPr="00A62BB0" w:rsidDel="00A3063A">
                <w:rPr>
                  <w:rFonts w:cs="v4.2.0"/>
                  <w:lang w:eastAsia="zh-CN"/>
                </w:rPr>
                <w:delText>1, 2</w:delText>
              </w:r>
            </w:del>
            <w:ins w:id="4648" w:author="Huawei" w:date="2021-07-19T09:29: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48AEA097" w14:textId="77777777" w:rsidR="007D6417" w:rsidRPr="00A62BB0" w:rsidRDefault="007D6417" w:rsidP="00E45E02">
            <w:pPr>
              <w:pStyle w:val="TAC"/>
              <w:rPr>
                <w:rFonts w:cs="v4.2.0"/>
                <w:lang w:eastAsia="zh-CN"/>
              </w:rPr>
            </w:pPr>
            <w:ins w:id="4649" w:author="Huawei" w:date="2021-07-19T09:29:00Z">
              <w:r w:rsidRPr="00A62BB0">
                <w:rPr>
                  <w:rFonts w:cs="v4.2.0"/>
                  <w:lang w:eastAsia="zh-CN"/>
                </w:rPr>
                <w:t>1, 2</w:t>
              </w:r>
            </w:ins>
            <w:del w:id="4650" w:author="Huawei" w:date="2021-07-19T09:29:00Z">
              <w:r w:rsidRPr="00A62BB0" w:rsidDel="00A3063A">
                <w:rPr>
                  <w:rFonts w:cs="v4.2.0"/>
                  <w:lang w:eastAsia="zh-CN"/>
                </w:rPr>
                <w:delText>3</w:delText>
              </w:r>
            </w:del>
          </w:p>
        </w:tc>
      </w:tr>
      <w:tr w:rsidR="007D6417" w:rsidRPr="00A62BB0" w14:paraId="32776A43" w14:textId="77777777" w:rsidTr="00E45E02">
        <w:trPr>
          <w:cantSplit/>
          <w:trHeight w:val="213"/>
          <w:jc w:val="center"/>
        </w:trPr>
        <w:tc>
          <w:tcPr>
            <w:tcW w:w="3681" w:type="dxa"/>
            <w:tcBorders>
              <w:top w:val="single" w:sz="4" w:space="0" w:color="auto"/>
              <w:left w:val="single" w:sz="4" w:space="0" w:color="auto"/>
              <w:right w:val="single" w:sz="4" w:space="0" w:color="auto"/>
            </w:tcBorders>
          </w:tcPr>
          <w:p w14:paraId="1B424F3B" w14:textId="77777777" w:rsidR="007D6417" w:rsidRPr="00A62BB0" w:rsidRDefault="007D6417" w:rsidP="00E45E02">
            <w:pPr>
              <w:pStyle w:val="TAL"/>
              <w:rPr>
                <w:lang w:eastAsia="zh-CN"/>
              </w:rPr>
            </w:pPr>
            <w:r w:rsidRPr="00A62BB0">
              <w:rPr>
                <w:lang w:eastAsia="zh-CN"/>
              </w:rPr>
              <w:t>Downlink i</w:t>
            </w:r>
            <w:r w:rsidRPr="00A62BB0">
              <w:t>nitial BWP Configuration</w:t>
            </w:r>
          </w:p>
        </w:tc>
        <w:tc>
          <w:tcPr>
            <w:tcW w:w="1134" w:type="dxa"/>
            <w:tcBorders>
              <w:top w:val="single" w:sz="4" w:space="0" w:color="auto"/>
              <w:left w:val="single" w:sz="4" w:space="0" w:color="auto"/>
              <w:right w:val="single" w:sz="4" w:space="0" w:color="auto"/>
            </w:tcBorders>
          </w:tcPr>
          <w:p w14:paraId="59E650CA" w14:textId="77777777" w:rsidR="007D6417" w:rsidRPr="00A62BB0" w:rsidRDefault="007D6417" w:rsidP="00E45E02">
            <w:pPr>
              <w:pStyle w:val="TAC"/>
            </w:pPr>
          </w:p>
        </w:tc>
        <w:tc>
          <w:tcPr>
            <w:tcW w:w="5102" w:type="dxa"/>
            <w:gridSpan w:val="2"/>
            <w:tcBorders>
              <w:top w:val="single" w:sz="4" w:space="0" w:color="auto"/>
              <w:left w:val="single" w:sz="4" w:space="0" w:color="auto"/>
              <w:right w:val="single" w:sz="4" w:space="0" w:color="auto"/>
            </w:tcBorders>
          </w:tcPr>
          <w:p w14:paraId="73B644B9" w14:textId="77777777" w:rsidR="007D6417" w:rsidRPr="00A62BB0" w:rsidRDefault="007D6417" w:rsidP="00E45E02">
            <w:pPr>
              <w:pStyle w:val="TAC"/>
              <w:rPr>
                <w:rFonts w:cs="v4.2.0"/>
                <w:lang w:eastAsia="zh-CN"/>
              </w:rPr>
            </w:pPr>
            <w:r w:rsidRPr="00A62BB0">
              <w:rPr>
                <w:rFonts w:cs="v4.2.0"/>
                <w:lang w:eastAsia="zh-CN"/>
              </w:rPr>
              <w:t>DLBWP.0.2</w:t>
            </w:r>
          </w:p>
        </w:tc>
      </w:tr>
      <w:tr w:rsidR="007D6417" w:rsidRPr="00A62BB0" w14:paraId="0762DB21" w14:textId="77777777" w:rsidTr="00E45E02">
        <w:trPr>
          <w:cantSplit/>
          <w:trHeight w:val="213"/>
          <w:jc w:val="center"/>
        </w:trPr>
        <w:tc>
          <w:tcPr>
            <w:tcW w:w="3681" w:type="dxa"/>
            <w:tcBorders>
              <w:top w:val="single" w:sz="4" w:space="0" w:color="auto"/>
              <w:left w:val="single" w:sz="4" w:space="0" w:color="auto"/>
              <w:right w:val="single" w:sz="4" w:space="0" w:color="auto"/>
            </w:tcBorders>
          </w:tcPr>
          <w:p w14:paraId="2A346C53" w14:textId="77777777" w:rsidR="007D6417" w:rsidRPr="00A62BB0" w:rsidRDefault="007D6417" w:rsidP="00E45E02">
            <w:pPr>
              <w:pStyle w:val="TAL"/>
              <w:rPr>
                <w:lang w:eastAsia="zh-CN"/>
              </w:rPr>
            </w:pPr>
            <w:r w:rsidRPr="00A62BB0">
              <w:rPr>
                <w:lang w:eastAsia="zh-CN"/>
              </w:rPr>
              <w:t>Uplink i</w:t>
            </w:r>
            <w:r w:rsidRPr="00A62BB0">
              <w:t>nitial BWP Configuration</w:t>
            </w:r>
          </w:p>
        </w:tc>
        <w:tc>
          <w:tcPr>
            <w:tcW w:w="1134" w:type="dxa"/>
            <w:tcBorders>
              <w:top w:val="single" w:sz="4" w:space="0" w:color="auto"/>
              <w:left w:val="single" w:sz="4" w:space="0" w:color="auto"/>
              <w:right w:val="single" w:sz="4" w:space="0" w:color="auto"/>
            </w:tcBorders>
          </w:tcPr>
          <w:p w14:paraId="382C79C7" w14:textId="77777777" w:rsidR="007D6417" w:rsidRPr="00A62BB0" w:rsidRDefault="007D6417" w:rsidP="00E45E02">
            <w:pPr>
              <w:pStyle w:val="TAC"/>
            </w:pPr>
          </w:p>
        </w:tc>
        <w:tc>
          <w:tcPr>
            <w:tcW w:w="5102" w:type="dxa"/>
            <w:gridSpan w:val="2"/>
            <w:tcBorders>
              <w:top w:val="single" w:sz="4" w:space="0" w:color="auto"/>
              <w:left w:val="single" w:sz="4" w:space="0" w:color="auto"/>
              <w:right w:val="single" w:sz="4" w:space="0" w:color="auto"/>
            </w:tcBorders>
          </w:tcPr>
          <w:p w14:paraId="1D48A807" w14:textId="77777777" w:rsidR="007D6417" w:rsidRPr="00A62BB0" w:rsidRDefault="007D6417" w:rsidP="00E45E02">
            <w:pPr>
              <w:pStyle w:val="TAC"/>
              <w:rPr>
                <w:rFonts w:cs="v4.2.0"/>
                <w:lang w:eastAsia="zh-CN"/>
              </w:rPr>
            </w:pPr>
            <w:r w:rsidRPr="00A62BB0">
              <w:rPr>
                <w:rFonts w:cs="v4.2.0"/>
                <w:lang w:eastAsia="zh-CN"/>
              </w:rPr>
              <w:t>ULBWP.0.2</w:t>
            </w:r>
          </w:p>
        </w:tc>
      </w:tr>
      <w:tr w:rsidR="007D6417" w:rsidRPr="00A62BB0" w14:paraId="14F572C7" w14:textId="77777777" w:rsidTr="00E45E02">
        <w:trPr>
          <w:cantSplit/>
          <w:trHeight w:val="260"/>
          <w:jc w:val="center"/>
        </w:trPr>
        <w:tc>
          <w:tcPr>
            <w:tcW w:w="3681" w:type="dxa"/>
            <w:tcBorders>
              <w:top w:val="single" w:sz="4" w:space="0" w:color="auto"/>
              <w:left w:val="single" w:sz="4" w:space="0" w:color="auto"/>
              <w:right w:val="single" w:sz="4" w:space="0" w:color="auto"/>
            </w:tcBorders>
          </w:tcPr>
          <w:p w14:paraId="767D3882" w14:textId="77777777" w:rsidR="007D6417" w:rsidRPr="00A62BB0" w:rsidRDefault="007D6417" w:rsidP="00E45E02">
            <w:pPr>
              <w:pStyle w:val="TAL"/>
              <w:rPr>
                <w:lang w:eastAsia="zh-CN"/>
              </w:rPr>
            </w:pPr>
            <w:r w:rsidRPr="00835C41">
              <w:rPr>
                <w:rFonts w:cs="Arial"/>
                <w:szCs w:val="18"/>
                <w:lang w:eastAsia="zh-CN"/>
              </w:rPr>
              <w:t>Downlink a</w:t>
            </w:r>
            <w:r w:rsidRPr="00835C41">
              <w:rPr>
                <w:rFonts w:cs="Arial"/>
                <w:szCs w:val="18"/>
              </w:rPr>
              <w:t>ctive BWP-0 Configuration</w:t>
            </w:r>
          </w:p>
        </w:tc>
        <w:tc>
          <w:tcPr>
            <w:tcW w:w="1134" w:type="dxa"/>
            <w:tcBorders>
              <w:top w:val="single" w:sz="4" w:space="0" w:color="auto"/>
              <w:left w:val="single" w:sz="4" w:space="0" w:color="auto"/>
              <w:right w:val="single" w:sz="4" w:space="0" w:color="auto"/>
            </w:tcBorders>
          </w:tcPr>
          <w:p w14:paraId="3CEDC3EB" w14:textId="77777777" w:rsidR="007D6417" w:rsidRPr="00A62BB0" w:rsidRDefault="007D6417" w:rsidP="00E45E02">
            <w:pPr>
              <w:pStyle w:val="TAC"/>
            </w:pPr>
          </w:p>
        </w:tc>
        <w:tc>
          <w:tcPr>
            <w:tcW w:w="2551" w:type="dxa"/>
            <w:tcBorders>
              <w:top w:val="single" w:sz="4" w:space="0" w:color="auto"/>
              <w:left w:val="single" w:sz="4" w:space="0" w:color="auto"/>
              <w:right w:val="single" w:sz="4" w:space="0" w:color="auto"/>
            </w:tcBorders>
          </w:tcPr>
          <w:p w14:paraId="0881EF68" w14:textId="77777777" w:rsidR="007D6417" w:rsidRPr="00A62BB0" w:rsidRDefault="007D6417" w:rsidP="00E45E02">
            <w:pPr>
              <w:pStyle w:val="TAC"/>
              <w:rPr>
                <w:rFonts w:cs="v4.2.0"/>
                <w:lang w:eastAsia="zh-CN"/>
              </w:rPr>
            </w:pPr>
            <w:ins w:id="4651" w:author="Huawei" w:date="2021-07-19T09:29:00Z">
              <w:r w:rsidRPr="00835C41">
                <w:rPr>
                  <w:rFonts w:cs="v4.2.0"/>
                  <w:lang w:eastAsia="zh-CN"/>
                </w:rPr>
                <w:t>DLBWP.0.2</w:t>
              </w:r>
            </w:ins>
            <w:del w:id="4652" w:author="Huawei" w:date="2021-07-19T09:29:00Z">
              <w:r w:rsidRPr="00835C41" w:rsidDel="00A3063A">
                <w:rPr>
                  <w:rFonts w:cs="v4.2.0" w:hint="eastAsia"/>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7BCA24DF" w14:textId="77777777" w:rsidR="007D6417" w:rsidRPr="00A62BB0" w:rsidRDefault="007D6417" w:rsidP="00E45E02">
            <w:pPr>
              <w:pStyle w:val="TAC"/>
              <w:rPr>
                <w:rFonts w:cs="v4.2.0"/>
                <w:lang w:eastAsia="zh-CN"/>
              </w:rPr>
            </w:pPr>
            <w:del w:id="4653" w:author="Huawei" w:date="2021-07-19T09:29:00Z">
              <w:r w:rsidRPr="00835C41" w:rsidDel="00A3063A">
                <w:rPr>
                  <w:rFonts w:cs="v4.2.0"/>
                  <w:lang w:eastAsia="zh-CN"/>
                </w:rPr>
                <w:delText>DLBWP.0.2</w:delText>
              </w:r>
            </w:del>
            <w:ins w:id="4654" w:author="Huawei" w:date="2021-07-19T09:29:00Z">
              <w:r>
                <w:rPr>
                  <w:rFonts w:cs="v4.2.0"/>
                  <w:lang w:eastAsia="zh-CN"/>
                </w:rPr>
                <w:t>-</w:t>
              </w:r>
            </w:ins>
          </w:p>
        </w:tc>
      </w:tr>
      <w:tr w:rsidR="007D6417" w:rsidRPr="00A62BB0" w14:paraId="10C293D3" w14:textId="77777777" w:rsidTr="00E45E02">
        <w:trPr>
          <w:cantSplit/>
          <w:trHeight w:val="260"/>
          <w:jc w:val="center"/>
        </w:trPr>
        <w:tc>
          <w:tcPr>
            <w:tcW w:w="3681" w:type="dxa"/>
            <w:tcBorders>
              <w:top w:val="single" w:sz="4" w:space="0" w:color="auto"/>
              <w:left w:val="single" w:sz="4" w:space="0" w:color="auto"/>
              <w:right w:val="single" w:sz="4" w:space="0" w:color="auto"/>
            </w:tcBorders>
          </w:tcPr>
          <w:p w14:paraId="27410832" w14:textId="77777777" w:rsidR="007D6417" w:rsidRPr="00A62BB0" w:rsidRDefault="007D6417" w:rsidP="00E45E02">
            <w:pPr>
              <w:pStyle w:val="TAL"/>
              <w:rPr>
                <w:lang w:eastAsia="zh-CN"/>
              </w:rPr>
            </w:pPr>
            <w:r w:rsidRPr="00835C41">
              <w:rPr>
                <w:rFonts w:cs="Arial"/>
                <w:szCs w:val="18"/>
                <w:lang w:eastAsia="zh-CN"/>
              </w:rPr>
              <w:t>Downlink a</w:t>
            </w:r>
            <w:r w:rsidRPr="00835C41">
              <w:rPr>
                <w:rFonts w:cs="Arial"/>
                <w:szCs w:val="18"/>
              </w:rPr>
              <w:t>ctive BWP-1 Configuration</w:t>
            </w:r>
          </w:p>
        </w:tc>
        <w:tc>
          <w:tcPr>
            <w:tcW w:w="1134" w:type="dxa"/>
            <w:tcBorders>
              <w:top w:val="single" w:sz="4" w:space="0" w:color="auto"/>
              <w:left w:val="single" w:sz="4" w:space="0" w:color="auto"/>
              <w:right w:val="single" w:sz="4" w:space="0" w:color="auto"/>
            </w:tcBorders>
          </w:tcPr>
          <w:p w14:paraId="04E44015" w14:textId="77777777" w:rsidR="007D6417" w:rsidRPr="00A62BB0" w:rsidRDefault="007D6417" w:rsidP="00E45E02">
            <w:pPr>
              <w:pStyle w:val="TAC"/>
            </w:pPr>
          </w:p>
        </w:tc>
        <w:tc>
          <w:tcPr>
            <w:tcW w:w="2551" w:type="dxa"/>
            <w:tcBorders>
              <w:top w:val="single" w:sz="4" w:space="0" w:color="auto"/>
              <w:left w:val="single" w:sz="4" w:space="0" w:color="auto"/>
              <w:right w:val="single" w:sz="4" w:space="0" w:color="auto"/>
            </w:tcBorders>
          </w:tcPr>
          <w:p w14:paraId="437B17E8" w14:textId="77777777" w:rsidR="007D6417" w:rsidRPr="00A62BB0" w:rsidRDefault="007D6417" w:rsidP="00E45E02">
            <w:pPr>
              <w:pStyle w:val="TAC"/>
              <w:rPr>
                <w:rFonts w:cs="v4.2.0"/>
                <w:lang w:eastAsia="zh-CN"/>
              </w:rPr>
            </w:pPr>
            <w:del w:id="4655" w:author="Huawei" w:date="2021-07-19T09:29:00Z">
              <w:r w:rsidRPr="00835C41" w:rsidDel="00A3063A">
                <w:rPr>
                  <w:rFonts w:cs="v4.2.0"/>
                  <w:lang w:eastAsia="zh-CN"/>
                </w:rPr>
                <w:delText>DLBWP.1.1</w:delText>
              </w:r>
            </w:del>
            <w:ins w:id="4656" w:author="Huawei" w:date="2021-07-19T09:29:00Z">
              <w:r w:rsidRPr="00835C41">
                <w:rPr>
                  <w:rFonts w:cs="v4.2.0"/>
                  <w:lang w:eastAsia="zh-CN"/>
                </w:rPr>
                <w:t>-</w:t>
              </w:r>
            </w:ins>
          </w:p>
        </w:tc>
        <w:tc>
          <w:tcPr>
            <w:tcW w:w="2551" w:type="dxa"/>
            <w:tcBorders>
              <w:top w:val="single" w:sz="4" w:space="0" w:color="auto"/>
              <w:left w:val="single" w:sz="4" w:space="0" w:color="auto"/>
              <w:right w:val="single" w:sz="4" w:space="0" w:color="auto"/>
            </w:tcBorders>
            <w:shd w:val="clear" w:color="auto" w:fill="auto"/>
            <w:vAlign w:val="center"/>
          </w:tcPr>
          <w:p w14:paraId="6450F48C" w14:textId="77777777" w:rsidR="007D6417" w:rsidRPr="00A62BB0" w:rsidRDefault="007D6417" w:rsidP="00E45E02">
            <w:pPr>
              <w:pStyle w:val="TAC"/>
              <w:rPr>
                <w:rFonts w:cs="v4.2.0"/>
                <w:lang w:eastAsia="zh-CN"/>
              </w:rPr>
            </w:pPr>
            <w:del w:id="4657" w:author="Huawei" w:date="2021-07-19T09:29:00Z">
              <w:r w:rsidRPr="00835C41" w:rsidDel="00A3063A">
                <w:rPr>
                  <w:rFonts w:cs="v4.2.0"/>
                  <w:lang w:eastAsia="zh-CN"/>
                </w:rPr>
                <w:delText>-</w:delText>
              </w:r>
            </w:del>
            <w:ins w:id="4658" w:author="Huawei" w:date="2021-07-19T09:29:00Z">
              <w:r w:rsidRPr="00835C41">
                <w:rPr>
                  <w:rFonts w:cs="v4.2.0"/>
                  <w:lang w:eastAsia="zh-CN"/>
                </w:rPr>
                <w:t>DLBWP.1.1</w:t>
              </w:r>
            </w:ins>
          </w:p>
        </w:tc>
      </w:tr>
      <w:tr w:rsidR="007D6417" w:rsidRPr="00A62BB0" w14:paraId="0F4DC2DB" w14:textId="77777777" w:rsidTr="00E45E02">
        <w:trPr>
          <w:cantSplit/>
          <w:trHeight w:val="277"/>
          <w:jc w:val="center"/>
        </w:trPr>
        <w:tc>
          <w:tcPr>
            <w:tcW w:w="3681" w:type="dxa"/>
            <w:tcBorders>
              <w:left w:val="single" w:sz="4" w:space="0" w:color="auto"/>
              <w:right w:val="single" w:sz="4" w:space="0" w:color="auto"/>
            </w:tcBorders>
          </w:tcPr>
          <w:p w14:paraId="13ADCDE3" w14:textId="77777777" w:rsidR="007D6417" w:rsidRPr="00A62BB0" w:rsidRDefault="007D6417" w:rsidP="00E45E02">
            <w:pPr>
              <w:pStyle w:val="TAL"/>
              <w:rPr>
                <w:lang w:eastAsia="zh-CN"/>
              </w:rPr>
            </w:pPr>
            <w:r w:rsidRPr="00835C41">
              <w:rPr>
                <w:rFonts w:cs="Arial"/>
                <w:szCs w:val="18"/>
                <w:lang w:eastAsia="zh-CN"/>
              </w:rPr>
              <w:t>Downlink a</w:t>
            </w:r>
            <w:r w:rsidRPr="00835C41">
              <w:rPr>
                <w:rFonts w:cs="Arial"/>
                <w:szCs w:val="18"/>
              </w:rPr>
              <w:t>ctive BWP-2 Configuration</w:t>
            </w:r>
          </w:p>
        </w:tc>
        <w:tc>
          <w:tcPr>
            <w:tcW w:w="1134" w:type="dxa"/>
            <w:tcBorders>
              <w:left w:val="single" w:sz="4" w:space="0" w:color="auto"/>
              <w:right w:val="single" w:sz="4" w:space="0" w:color="auto"/>
            </w:tcBorders>
          </w:tcPr>
          <w:p w14:paraId="0DC034D7" w14:textId="77777777" w:rsidR="007D6417" w:rsidRPr="00A62BB0" w:rsidRDefault="007D6417" w:rsidP="00E45E02">
            <w:pPr>
              <w:pStyle w:val="TAC"/>
            </w:pPr>
          </w:p>
        </w:tc>
        <w:tc>
          <w:tcPr>
            <w:tcW w:w="2551" w:type="dxa"/>
            <w:tcBorders>
              <w:left w:val="single" w:sz="4" w:space="0" w:color="auto"/>
              <w:right w:val="single" w:sz="4" w:space="0" w:color="auto"/>
            </w:tcBorders>
          </w:tcPr>
          <w:p w14:paraId="21B7D880" w14:textId="77777777" w:rsidR="007D6417" w:rsidRPr="00A62BB0" w:rsidRDefault="007D6417" w:rsidP="00E45E02">
            <w:pPr>
              <w:pStyle w:val="TAC"/>
              <w:rPr>
                <w:rFonts w:cs="v4.2.0"/>
                <w:lang w:eastAsia="zh-CN"/>
              </w:rPr>
            </w:pPr>
            <w:del w:id="4659" w:author="Huawei" w:date="2021-07-19T09:29:00Z">
              <w:r w:rsidRPr="00835C41" w:rsidDel="00A3063A">
                <w:rPr>
                  <w:rFonts w:cs="v4.2.0"/>
                  <w:lang w:eastAsia="zh-CN"/>
                </w:rPr>
                <w:delText>DLBWP.1.3</w:delText>
              </w:r>
            </w:del>
            <w:ins w:id="4660" w:author="Huawei" w:date="2021-07-19T09:29:00Z">
              <w:r w:rsidRPr="00835C41">
                <w:rPr>
                  <w:rFonts w:cs="v4.2.0"/>
                  <w:lang w:eastAsia="zh-CN"/>
                </w:rPr>
                <w:t>-</w:t>
              </w:r>
            </w:ins>
          </w:p>
        </w:tc>
        <w:tc>
          <w:tcPr>
            <w:tcW w:w="2551" w:type="dxa"/>
            <w:tcBorders>
              <w:left w:val="single" w:sz="4" w:space="0" w:color="auto"/>
              <w:right w:val="single" w:sz="4" w:space="0" w:color="auto"/>
            </w:tcBorders>
            <w:vAlign w:val="center"/>
          </w:tcPr>
          <w:p w14:paraId="24F9696A" w14:textId="77777777" w:rsidR="007D6417" w:rsidRPr="00A62BB0" w:rsidRDefault="007D6417" w:rsidP="00E45E02">
            <w:pPr>
              <w:pStyle w:val="TAC"/>
              <w:rPr>
                <w:rFonts w:cs="v4.2.0"/>
                <w:lang w:eastAsia="zh-CN"/>
              </w:rPr>
            </w:pPr>
            <w:del w:id="4661" w:author="Huawei" w:date="2021-07-19T09:29:00Z">
              <w:r w:rsidRPr="00835C41" w:rsidDel="00A3063A">
                <w:rPr>
                  <w:rFonts w:cs="v4.2.0"/>
                  <w:lang w:eastAsia="zh-CN"/>
                </w:rPr>
                <w:delText>-</w:delText>
              </w:r>
            </w:del>
            <w:ins w:id="4662" w:author="Huawei" w:date="2021-07-19T09:29:00Z">
              <w:r w:rsidRPr="00835C41">
                <w:rPr>
                  <w:rFonts w:cs="v4.2.0"/>
                  <w:lang w:eastAsia="zh-CN"/>
                </w:rPr>
                <w:t>DLBWP.1.3</w:t>
              </w:r>
            </w:ins>
          </w:p>
        </w:tc>
      </w:tr>
      <w:tr w:rsidR="007D6417" w:rsidRPr="00A62BB0" w14:paraId="62DC917A" w14:textId="77777777" w:rsidTr="00E45E02">
        <w:trPr>
          <w:cantSplit/>
          <w:trHeight w:val="277"/>
          <w:jc w:val="center"/>
        </w:trPr>
        <w:tc>
          <w:tcPr>
            <w:tcW w:w="3681" w:type="dxa"/>
            <w:tcBorders>
              <w:left w:val="single" w:sz="4" w:space="0" w:color="auto"/>
              <w:right w:val="single" w:sz="4" w:space="0" w:color="auto"/>
            </w:tcBorders>
          </w:tcPr>
          <w:p w14:paraId="3538F9A4" w14:textId="77777777" w:rsidR="007D6417" w:rsidRPr="00A62BB0" w:rsidRDefault="007D6417" w:rsidP="00E45E02">
            <w:pPr>
              <w:pStyle w:val="TAL"/>
              <w:rPr>
                <w:lang w:eastAsia="zh-CN"/>
              </w:rPr>
            </w:pPr>
            <w:r w:rsidRPr="00835C41">
              <w:rPr>
                <w:rFonts w:cs="Arial"/>
                <w:szCs w:val="18"/>
                <w:lang w:eastAsia="zh-CN"/>
              </w:rPr>
              <w:t>Uplink a</w:t>
            </w:r>
            <w:r w:rsidRPr="00835C41">
              <w:rPr>
                <w:rFonts w:cs="Arial"/>
                <w:szCs w:val="18"/>
              </w:rPr>
              <w:t>ctive BWP-0 Configuration</w:t>
            </w:r>
          </w:p>
        </w:tc>
        <w:tc>
          <w:tcPr>
            <w:tcW w:w="1134" w:type="dxa"/>
            <w:tcBorders>
              <w:left w:val="single" w:sz="4" w:space="0" w:color="auto"/>
              <w:right w:val="single" w:sz="4" w:space="0" w:color="auto"/>
            </w:tcBorders>
          </w:tcPr>
          <w:p w14:paraId="65CDD740" w14:textId="77777777" w:rsidR="007D6417" w:rsidRPr="00A62BB0" w:rsidRDefault="007D6417" w:rsidP="00E45E02">
            <w:pPr>
              <w:pStyle w:val="TAC"/>
            </w:pPr>
          </w:p>
        </w:tc>
        <w:tc>
          <w:tcPr>
            <w:tcW w:w="2551" w:type="dxa"/>
            <w:tcBorders>
              <w:left w:val="single" w:sz="4" w:space="0" w:color="auto"/>
              <w:right w:val="single" w:sz="4" w:space="0" w:color="auto"/>
            </w:tcBorders>
          </w:tcPr>
          <w:p w14:paraId="24C7A7D1" w14:textId="77777777" w:rsidR="007D6417" w:rsidRPr="00A62BB0" w:rsidRDefault="007D6417" w:rsidP="00E45E02">
            <w:pPr>
              <w:pStyle w:val="TAC"/>
              <w:rPr>
                <w:rFonts w:cs="v4.2.0"/>
                <w:lang w:eastAsia="zh-CN"/>
              </w:rPr>
            </w:pPr>
            <w:del w:id="4663" w:author="Huawei" w:date="2021-07-19T09:29:00Z">
              <w:r w:rsidRPr="00835C41" w:rsidDel="00A3063A">
                <w:rPr>
                  <w:rFonts w:cs="v4.2.0" w:hint="eastAsia"/>
                  <w:lang w:eastAsia="zh-CN"/>
                </w:rPr>
                <w:delText>-</w:delText>
              </w:r>
            </w:del>
            <w:ins w:id="4664" w:author="Huawei" w:date="2021-07-19T09:29:00Z">
              <w:r w:rsidRPr="00835C41">
                <w:rPr>
                  <w:rFonts w:cs="v4.2.0"/>
                  <w:lang w:eastAsia="zh-CN"/>
                </w:rPr>
                <w:t>ULBWP.0.2</w:t>
              </w:r>
            </w:ins>
          </w:p>
        </w:tc>
        <w:tc>
          <w:tcPr>
            <w:tcW w:w="2551" w:type="dxa"/>
            <w:tcBorders>
              <w:left w:val="single" w:sz="4" w:space="0" w:color="auto"/>
              <w:right w:val="single" w:sz="4" w:space="0" w:color="auto"/>
            </w:tcBorders>
            <w:vAlign w:val="center"/>
          </w:tcPr>
          <w:p w14:paraId="1A7DB02E" w14:textId="77777777" w:rsidR="007D6417" w:rsidRPr="00A62BB0" w:rsidRDefault="007D6417" w:rsidP="00E45E02">
            <w:pPr>
              <w:pStyle w:val="TAC"/>
              <w:rPr>
                <w:rFonts w:cs="v4.2.0"/>
                <w:lang w:eastAsia="zh-CN"/>
              </w:rPr>
            </w:pPr>
            <w:del w:id="4665" w:author="Huawei" w:date="2021-07-19T09:29:00Z">
              <w:r w:rsidRPr="00835C41" w:rsidDel="00A3063A">
                <w:rPr>
                  <w:rFonts w:cs="v4.2.0"/>
                  <w:lang w:eastAsia="zh-CN"/>
                </w:rPr>
                <w:delText>ULBWP.0.2</w:delText>
              </w:r>
            </w:del>
            <w:ins w:id="4666" w:author="Huawei" w:date="2021-07-19T09:29:00Z">
              <w:r w:rsidRPr="00835C41">
                <w:rPr>
                  <w:rFonts w:cs="v4.2.0" w:hint="eastAsia"/>
                  <w:lang w:eastAsia="zh-CN"/>
                </w:rPr>
                <w:t>-</w:t>
              </w:r>
            </w:ins>
          </w:p>
        </w:tc>
      </w:tr>
      <w:tr w:rsidR="007D6417" w:rsidRPr="00A62BB0" w14:paraId="29B1B1D8" w14:textId="77777777" w:rsidTr="00E45E02">
        <w:trPr>
          <w:cantSplit/>
          <w:trHeight w:val="277"/>
          <w:jc w:val="center"/>
        </w:trPr>
        <w:tc>
          <w:tcPr>
            <w:tcW w:w="3681" w:type="dxa"/>
            <w:tcBorders>
              <w:left w:val="single" w:sz="4" w:space="0" w:color="auto"/>
              <w:right w:val="single" w:sz="4" w:space="0" w:color="auto"/>
            </w:tcBorders>
          </w:tcPr>
          <w:p w14:paraId="42C5DB13" w14:textId="77777777" w:rsidR="007D6417" w:rsidRPr="00A62BB0" w:rsidRDefault="007D6417" w:rsidP="00E45E02">
            <w:pPr>
              <w:pStyle w:val="TAL"/>
              <w:rPr>
                <w:lang w:eastAsia="zh-CN"/>
              </w:rPr>
            </w:pPr>
            <w:r w:rsidRPr="00A62BB0">
              <w:rPr>
                <w:lang w:eastAsia="zh-CN"/>
              </w:rPr>
              <w:t>Uplink a</w:t>
            </w:r>
            <w:r w:rsidRPr="00A62BB0">
              <w:t>ctive BWP-1 Configuration</w:t>
            </w:r>
          </w:p>
        </w:tc>
        <w:tc>
          <w:tcPr>
            <w:tcW w:w="1134" w:type="dxa"/>
            <w:tcBorders>
              <w:left w:val="single" w:sz="4" w:space="0" w:color="auto"/>
              <w:right w:val="single" w:sz="4" w:space="0" w:color="auto"/>
            </w:tcBorders>
          </w:tcPr>
          <w:p w14:paraId="3B723501" w14:textId="77777777" w:rsidR="007D6417" w:rsidRPr="00A62BB0" w:rsidRDefault="007D6417" w:rsidP="00E45E02">
            <w:pPr>
              <w:pStyle w:val="TAC"/>
            </w:pPr>
          </w:p>
        </w:tc>
        <w:tc>
          <w:tcPr>
            <w:tcW w:w="2551" w:type="dxa"/>
            <w:tcBorders>
              <w:left w:val="single" w:sz="4" w:space="0" w:color="auto"/>
              <w:right w:val="single" w:sz="4" w:space="0" w:color="auto"/>
            </w:tcBorders>
          </w:tcPr>
          <w:p w14:paraId="27683DAF" w14:textId="77777777" w:rsidR="007D6417" w:rsidRPr="00A62BB0" w:rsidRDefault="007D6417" w:rsidP="00E45E02">
            <w:pPr>
              <w:pStyle w:val="TAC"/>
              <w:rPr>
                <w:rFonts w:cs="v4.2.0"/>
                <w:lang w:eastAsia="zh-CN"/>
              </w:rPr>
            </w:pPr>
            <w:del w:id="4667" w:author="Huawei" w:date="2021-07-19T09:29:00Z">
              <w:r w:rsidRPr="00835C41" w:rsidDel="00A3063A">
                <w:rPr>
                  <w:rFonts w:cs="v4.2.0"/>
                  <w:lang w:eastAsia="zh-CN"/>
                </w:rPr>
                <w:delText>ULBWP.1.1</w:delText>
              </w:r>
            </w:del>
            <w:ins w:id="4668" w:author="Huawei" w:date="2021-07-19T09:29:00Z">
              <w:r>
                <w:rPr>
                  <w:rFonts w:cs="v4.2.0"/>
                  <w:lang w:eastAsia="zh-CN"/>
                </w:rPr>
                <w:t>-</w:t>
              </w:r>
            </w:ins>
          </w:p>
        </w:tc>
        <w:tc>
          <w:tcPr>
            <w:tcW w:w="2551" w:type="dxa"/>
            <w:tcBorders>
              <w:left w:val="single" w:sz="4" w:space="0" w:color="auto"/>
              <w:right w:val="single" w:sz="4" w:space="0" w:color="auto"/>
            </w:tcBorders>
            <w:vAlign w:val="center"/>
          </w:tcPr>
          <w:p w14:paraId="65131FA4" w14:textId="77777777" w:rsidR="007D6417" w:rsidRPr="00A62BB0" w:rsidRDefault="007D6417" w:rsidP="00E45E02">
            <w:pPr>
              <w:pStyle w:val="TAC"/>
              <w:rPr>
                <w:rFonts w:cs="v4.2.0"/>
                <w:lang w:eastAsia="zh-CN"/>
              </w:rPr>
            </w:pPr>
            <w:ins w:id="4669" w:author="Huawei" w:date="2021-07-19T09:29:00Z">
              <w:r w:rsidRPr="00835C41">
                <w:rPr>
                  <w:rFonts w:cs="v4.2.0"/>
                  <w:lang w:eastAsia="zh-CN"/>
                </w:rPr>
                <w:t>ULBWP.1.1</w:t>
              </w:r>
            </w:ins>
            <w:del w:id="4670" w:author="Huawei" w:date="2021-07-19T09:29:00Z">
              <w:r w:rsidRPr="00A62BB0" w:rsidDel="00A3063A">
                <w:rPr>
                  <w:rFonts w:cs="v4.2.0"/>
                  <w:lang w:eastAsia="zh-CN"/>
                </w:rPr>
                <w:delText>-</w:delText>
              </w:r>
            </w:del>
          </w:p>
        </w:tc>
      </w:tr>
      <w:tr w:rsidR="007D6417" w:rsidRPr="00A62BB0" w14:paraId="67BBD349" w14:textId="77777777" w:rsidTr="00E45E02">
        <w:trPr>
          <w:cantSplit/>
          <w:trHeight w:val="277"/>
          <w:jc w:val="center"/>
        </w:trPr>
        <w:tc>
          <w:tcPr>
            <w:tcW w:w="3681" w:type="dxa"/>
            <w:tcBorders>
              <w:left w:val="single" w:sz="4" w:space="0" w:color="auto"/>
              <w:right w:val="single" w:sz="4" w:space="0" w:color="auto"/>
            </w:tcBorders>
          </w:tcPr>
          <w:p w14:paraId="21006817" w14:textId="77777777" w:rsidR="007D6417" w:rsidRPr="00A62BB0" w:rsidRDefault="007D6417" w:rsidP="00E45E02">
            <w:pPr>
              <w:pStyle w:val="TAL"/>
              <w:rPr>
                <w:lang w:eastAsia="zh-CN"/>
              </w:rPr>
            </w:pPr>
            <w:r w:rsidRPr="00A62BB0">
              <w:rPr>
                <w:lang w:eastAsia="zh-CN"/>
              </w:rPr>
              <w:t>Uplink a</w:t>
            </w:r>
            <w:r w:rsidRPr="00A62BB0">
              <w:t>ctive BWP-2 Configuration</w:t>
            </w:r>
          </w:p>
        </w:tc>
        <w:tc>
          <w:tcPr>
            <w:tcW w:w="1134" w:type="dxa"/>
            <w:tcBorders>
              <w:left w:val="single" w:sz="4" w:space="0" w:color="auto"/>
              <w:right w:val="single" w:sz="4" w:space="0" w:color="auto"/>
            </w:tcBorders>
          </w:tcPr>
          <w:p w14:paraId="27A5EBCF" w14:textId="77777777" w:rsidR="007D6417" w:rsidRPr="00A62BB0" w:rsidRDefault="007D6417" w:rsidP="00E45E02">
            <w:pPr>
              <w:pStyle w:val="TAC"/>
            </w:pPr>
          </w:p>
        </w:tc>
        <w:tc>
          <w:tcPr>
            <w:tcW w:w="2551" w:type="dxa"/>
            <w:tcBorders>
              <w:left w:val="single" w:sz="4" w:space="0" w:color="auto"/>
              <w:right w:val="single" w:sz="4" w:space="0" w:color="auto"/>
            </w:tcBorders>
          </w:tcPr>
          <w:p w14:paraId="2354398B" w14:textId="77777777" w:rsidR="007D6417" w:rsidRPr="00A62BB0" w:rsidRDefault="007D6417" w:rsidP="00E45E02">
            <w:pPr>
              <w:pStyle w:val="TAC"/>
              <w:rPr>
                <w:rFonts w:cs="v4.2.0"/>
                <w:lang w:eastAsia="zh-CN"/>
              </w:rPr>
            </w:pPr>
            <w:del w:id="4671" w:author="Huawei" w:date="2021-07-19T09:29:00Z">
              <w:r w:rsidRPr="00A62BB0" w:rsidDel="00A3063A">
                <w:rPr>
                  <w:rFonts w:cs="v4.2.0"/>
                  <w:lang w:eastAsia="zh-CN"/>
                </w:rPr>
                <w:delText>ULBWP.1.3</w:delText>
              </w:r>
            </w:del>
            <w:ins w:id="4672" w:author="Huawei" w:date="2021-07-19T09:30:00Z">
              <w:r>
                <w:rPr>
                  <w:rFonts w:cs="v4.2.0"/>
                  <w:lang w:eastAsia="zh-CN"/>
                </w:rPr>
                <w:t>-</w:t>
              </w:r>
            </w:ins>
          </w:p>
        </w:tc>
        <w:tc>
          <w:tcPr>
            <w:tcW w:w="2551" w:type="dxa"/>
            <w:tcBorders>
              <w:left w:val="single" w:sz="4" w:space="0" w:color="auto"/>
              <w:right w:val="single" w:sz="4" w:space="0" w:color="auto"/>
            </w:tcBorders>
            <w:vAlign w:val="center"/>
          </w:tcPr>
          <w:p w14:paraId="71305F10" w14:textId="77777777" w:rsidR="007D6417" w:rsidRPr="00A62BB0" w:rsidRDefault="007D6417" w:rsidP="00E45E02">
            <w:pPr>
              <w:pStyle w:val="TAC"/>
              <w:rPr>
                <w:rFonts w:cs="v4.2.0"/>
                <w:lang w:eastAsia="zh-CN"/>
              </w:rPr>
            </w:pPr>
            <w:ins w:id="4673" w:author="Huawei" w:date="2021-07-19T09:29:00Z">
              <w:r w:rsidRPr="00A62BB0">
                <w:rPr>
                  <w:rFonts w:cs="v4.2.0"/>
                  <w:lang w:eastAsia="zh-CN"/>
                </w:rPr>
                <w:t>ULBWP.1.3</w:t>
              </w:r>
            </w:ins>
            <w:del w:id="4674" w:author="Huawei" w:date="2021-07-19T09:29:00Z">
              <w:r w:rsidRPr="00A62BB0" w:rsidDel="00A3063A">
                <w:rPr>
                  <w:rFonts w:cs="v4.2.0"/>
                  <w:lang w:eastAsia="zh-CN"/>
                </w:rPr>
                <w:delText>-</w:delText>
              </w:r>
            </w:del>
          </w:p>
        </w:tc>
      </w:tr>
      <w:tr w:rsidR="007D6417" w:rsidRPr="00A62BB0" w14:paraId="6F167E28" w14:textId="77777777" w:rsidTr="00E45E02">
        <w:trPr>
          <w:cantSplit/>
          <w:trHeight w:val="268"/>
          <w:jc w:val="center"/>
        </w:trPr>
        <w:tc>
          <w:tcPr>
            <w:tcW w:w="3681" w:type="dxa"/>
            <w:tcBorders>
              <w:top w:val="single" w:sz="4" w:space="0" w:color="auto"/>
              <w:left w:val="single" w:sz="4" w:space="0" w:color="auto"/>
              <w:right w:val="single" w:sz="4" w:space="0" w:color="auto"/>
            </w:tcBorders>
          </w:tcPr>
          <w:p w14:paraId="2BA575B5" w14:textId="77777777" w:rsidR="007D6417" w:rsidRPr="00A62BB0" w:rsidRDefault="007D6417" w:rsidP="00E45E02">
            <w:pPr>
              <w:pStyle w:val="TAL"/>
              <w:rPr>
                <w:lang w:val="it-IT" w:eastAsia="zh-CN"/>
              </w:rPr>
            </w:pPr>
            <w:r w:rsidRPr="00A62BB0">
              <w:rPr>
                <w:lang w:val="en-US"/>
              </w:rPr>
              <w:t>PDSCH Reference measurement channel</w:t>
            </w:r>
          </w:p>
        </w:tc>
        <w:tc>
          <w:tcPr>
            <w:tcW w:w="1134" w:type="dxa"/>
            <w:tcBorders>
              <w:top w:val="single" w:sz="4" w:space="0" w:color="auto"/>
              <w:left w:val="single" w:sz="4" w:space="0" w:color="auto"/>
              <w:right w:val="single" w:sz="4" w:space="0" w:color="auto"/>
            </w:tcBorders>
          </w:tcPr>
          <w:p w14:paraId="05A16099"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right w:val="single" w:sz="4" w:space="0" w:color="auto"/>
            </w:tcBorders>
          </w:tcPr>
          <w:p w14:paraId="1B0377C5" w14:textId="77777777" w:rsidR="007D6417" w:rsidRPr="00A62BB0" w:rsidRDefault="007D6417" w:rsidP="00E45E02">
            <w:pPr>
              <w:pStyle w:val="TAC"/>
              <w:rPr>
                <w:szCs w:val="16"/>
                <w:lang w:eastAsia="zh-CN"/>
              </w:rPr>
            </w:pPr>
            <w:r w:rsidRPr="00A62BB0">
              <w:rPr>
                <w:szCs w:val="16"/>
                <w:lang w:eastAsia="zh-CN"/>
              </w:rPr>
              <w:t>SR.3.1 TDD</w:t>
            </w:r>
          </w:p>
        </w:tc>
      </w:tr>
      <w:tr w:rsidR="007D6417" w:rsidRPr="00A62BB0" w14:paraId="56517562" w14:textId="77777777" w:rsidTr="00E45E02">
        <w:trPr>
          <w:cantSplit/>
          <w:trHeight w:val="268"/>
          <w:jc w:val="center"/>
        </w:trPr>
        <w:tc>
          <w:tcPr>
            <w:tcW w:w="3681" w:type="dxa"/>
            <w:tcBorders>
              <w:top w:val="single" w:sz="4" w:space="0" w:color="auto"/>
              <w:left w:val="single" w:sz="4" w:space="0" w:color="auto"/>
              <w:right w:val="single" w:sz="4" w:space="0" w:color="auto"/>
            </w:tcBorders>
          </w:tcPr>
          <w:p w14:paraId="4CF2AA35" w14:textId="77777777" w:rsidR="007D6417" w:rsidRPr="00A62BB0" w:rsidRDefault="007D6417" w:rsidP="00E45E02">
            <w:pPr>
              <w:pStyle w:val="TAL"/>
              <w:rPr>
                <w:lang w:val="en-US"/>
              </w:rPr>
            </w:pPr>
            <w:r w:rsidRPr="00A62BB0">
              <w:rPr>
                <w:lang w:val="en-US"/>
              </w:rPr>
              <w:t>TRS configuration</w:t>
            </w:r>
          </w:p>
        </w:tc>
        <w:tc>
          <w:tcPr>
            <w:tcW w:w="1134" w:type="dxa"/>
            <w:tcBorders>
              <w:top w:val="single" w:sz="4" w:space="0" w:color="auto"/>
              <w:left w:val="single" w:sz="4" w:space="0" w:color="auto"/>
              <w:right w:val="single" w:sz="4" w:space="0" w:color="auto"/>
            </w:tcBorders>
          </w:tcPr>
          <w:p w14:paraId="14789FD4"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right w:val="single" w:sz="4" w:space="0" w:color="auto"/>
            </w:tcBorders>
          </w:tcPr>
          <w:p w14:paraId="7298430E" w14:textId="77777777" w:rsidR="007D6417" w:rsidRPr="00A62BB0" w:rsidRDefault="007D6417" w:rsidP="00E45E02">
            <w:pPr>
              <w:pStyle w:val="TAC"/>
              <w:rPr>
                <w:lang w:eastAsia="zh-CN"/>
              </w:rPr>
            </w:pPr>
            <w:r w:rsidRPr="00A62BB0">
              <w:t>TRS.2.1 TDD</w:t>
            </w:r>
          </w:p>
        </w:tc>
      </w:tr>
      <w:tr w:rsidR="007D6417" w:rsidRPr="00A62BB0" w14:paraId="41444668" w14:textId="77777777" w:rsidTr="00E45E02">
        <w:trPr>
          <w:cantSplit/>
          <w:trHeight w:val="285"/>
          <w:jc w:val="center"/>
        </w:trPr>
        <w:tc>
          <w:tcPr>
            <w:tcW w:w="3681" w:type="dxa"/>
            <w:tcBorders>
              <w:left w:val="single" w:sz="4" w:space="0" w:color="auto"/>
              <w:right w:val="single" w:sz="4" w:space="0" w:color="auto"/>
            </w:tcBorders>
          </w:tcPr>
          <w:p w14:paraId="0E110FD7" w14:textId="77777777" w:rsidR="007D6417" w:rsidRPr="00A62BB0" w:rsidRDefault="007D6417" w:rsidP="00E45E02">
            <w:pPr>
              <w:pStyle w:val="TAL"/>
            </w:pPr>
            <w:r w:rsidRPr="00A62BB0">
              <w:rPr>
                <w:lang w:val="en-US"/>
              </w:rPr>
              <w:t>TCI state</w:t>
            </w:r>
          </w:p>
        </w:tc>
        <w:tc>
          <w:tcPr>
            <w:tcW w:w="1134" w:type="dxa"/>
            <w:tcBorders>
              <w:top w:val="single" w:sz="4" w:space="0" w:color="auto"/>
              <w:left w:val="single" w:sz="4" w:space="0" w:color="auto"/>
              <w:right w:val="single" w:sz="4" w:space="0" w:color="auto"/>
            </w:tcBorders>
          </w:tcPr>
          <w:p w14:paraId="3F995969"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7907F4B9" w14:textId="77777777" w:rsidR="007D6417" w:rsidRPr="00A62BB0" w:rsidRDefault="007D6417" w:rsidP="00E45E02">
            <w:pPr>
              <w:pStyle w:val="TAC"/>
              <w:rPr>
                <w:lang w:eastAsia="zh-CN"/>
              </w:rPr>
            </w:pPr>
            <w:r w:rsidRPr="00A62BB0">
              <w:t>TCI.State.0</w:t>
            </w:r>
          </w:p>
        </w:tc>
      </w:tr>
      <w:tr w:rsidR="007D6417" w:rsidRPr="00A62BB0" w14:paraId="317D49E2" w14:textId="77777777" w:rsidTr="00E45E02">
        <w:trPr>
          <w:cantSplit/>
          <w:trHeight w:val="285"/>
          <w:jc w:val="center"/>
        </w:trPr>
        <w:tc>
          <w:tcPr>
            <w:tcW w:w="3681" w:type="dxa"/>
            <w:tcBorders>
              <w:left w:val="single" w:sz="4" w:space="0" w:color="auto"/>
              <w:right w:val="single" w:sz="4" w:space="0" w:color="auto"/>
            </w:tcBorders>
          </w:tcPr>
          <w:p w14:paraId="734DDE84" w14:textId="77777777" w:rsidR="007D6417" w:rsidRPr="00A62BB0" w:rsidRDefault="007D6417" w:rsidP="00E45E02">
            <w:pPr>
              <w:pStyle w:val="TAL"/>
              <w:rPr>
                <w:lang w:eastAsia="zh-CN"/>
              </w:rPr>
            </w:pPr>
            <w:r w:rsidRPr="00A62BB0">
              <w:t>RMSI CORESET parameters</w:t>
            </w:r>
          </w:p>
        </w:tc>
        <w:tc>
          <w:tcPr>
            <w:tcW w:w="1134" w:type="dxa"/>
            <w:tcBorders>
              <w:top w:val="single" w:sz="4" w:space="0" w:color="auto"/>
              <w:left w:val="single" w:sz="4" w:space="0" w:color="auto"/>
              <w:right w:val="single" w:sz="4" w:space="0" w:color="auto"/>
            </w:tcBorders>
          </w:tcPr>
          <w:p w14:paraId="0D5E6CE3"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7A83E88C" w14:textId="77777777" w:rsidR="007D6417" w:rsidRPr="00A62BB0" w:rsidRDefault="007D6417" w:rsidP="00E45E02">
            <w:pPr>
              <w:pStyle w:val="TAC"/>
              <w:rPr>
                <w:szCs w:val="16"/>
                <w:lang w:eastAsia="zh-CN"/>
              </w:rPr>
            </w:pPr>
            <w:r w:rsidRPr="00A62BB0">
              <w:rPr>
                <w:szCs w:val="16"/>
                <w:lang w:eastAsia="zh-CN"/>
              </w:rPr>
              <w:t>CR.3.1 TDD</w:t>
            </w:r>
          </w:p>
        </w:tc>
      </w:tr>
      <w:tr w:rsidR="007D6417" w:rsidRPr="00A62BB0" w14:paraId="3958ADBF" w14:textId="77777777" w:rsidTr="00E45E02">
        <w:trPr>
          <w:cantSplit/>
          <w:trHeight w:val="285"/>
          <w:jc w:val="center"/>
        </w:trPr>
        <w:tc>
          <w:tcPr>
            <w:tcW w:w="3681" w:type="dxa"/>
            <w:tcBorders>
              <w:left w:val="single" w:sz="4" w:space="0" w:color="auto"/>
              <w:right w:val="single" w:sz="4" w:space="0" w:color="auto"/>
            </w:tcBorders>
          </w:tcPr>
          <w:p w14:paraId="2E8822DE" w14:textId="77777777" w:rsidR="007D6417" w:rsidRPr="00A62BB0" w:rsidRDefault="007D6417" w:rsidP="00E45E02">
            <w:pPr>
              <w:pStyle w:val="TAL"/>
            </w:pPr>
            <w:r w:rsidRPr="00A62BB0">
              <w:rPr>
                <w:lang w:eastAsia="zh-CN"/>
              </w:rPr>
              <w:t xml:space="preserve">Dedicated </w:t>
            </w:r>
            <w:r w:rsidRPr="00A62BB0">
              <w:t>CORESET parameters</w:t>
            </w:r>
          </w:p>
        </w:tc>
        <w:tc>
          <w:tcPr>
            <w:tcW w:w="1134" w:type="dxa"/>
            <w:tcBorders>
              <w:top w:val="single" w:sz="4" w:space="0" w:color="auto"/>
              <w:left w:val="single" w:sz="4" w:space="0" w:color="auto"/>
              <w:right w:val="single" w:sz="4" w:space="0" w:color="auto"/>
            </w:tcBorders>
          </w:tcPr>
          <w:p w14:paraId="37AE683B"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38E16125" w14:textId="77777777" w:rsidR="007D6417" w:rsidRPr="00A62BB0" w:rsidRDefault="007D6417" w:rsidP="00E45E02">
            <w:pPr>
              <w:pStyle w:val="TAC"/>
              <w:rPr>
                <w:szCs w:val="16"/>
                <w:lang w:eastAsia="zh-CN"/>
              </w:rPr>
            </w:pPr>
            <w:r w:rsidRPr="00A62BB0">
              <w:rPr>
                <w:szCs w:val="16"/>
                <w:lang w:eastAsia="zh-CN"/>
              </w:rPr>
              <w:t>CCR.3.1 TDD</w:t>
            </w:r>
          </w:p>
        </w:tc>
      </w:tr>
      <w:tr w:rsidR="007D6417" w:rsidRPr="00A62BB0" w14:paraId="3E1C7AF0" w14:textId="77777777" w:rsidTr="00E45E02">
        <w:trPr>
          <w:cantSplit/>
          <w:jc w:val="center"/>
        </w:trPr>
        <w:tc>
          <w:tcPr>
            <w:tcW w:w="3681" w:type="dxa"/>
            <w:tcBorders>
              <w:left w:val="single" w:sz="4" w:space="0" w:color="auto"/>
              <w:bottom w:val="single" w:sz="4" w:space="0" w:color="auto"/>
              <w:right w:val="single" w:sz="4" w:space="0" w:color="auto"/>
            </w:tcBorders>
          </w:tcPr>
          <w:p w14:paraId="1A0E420B" w14:textId="77777777" w:rsidR="007D6417" w:rsidRPr="00A62BB0" w:rsidRDefault="007D6417" w:rsidP="00E45E02">
            <w:pPr>
              <w:pStyle w:val="TAL"/>
            </w:pPr>
            <w:r w:rsidRPr="00A62BB0">
              <w:rPr>
                <w:bCs/>
              </w:rPr>
              <w:t>OCNG Patterns</w:t>
            </w:r>
          </w:p>
        </w:tc>
        <w:tc>
          <w:tcPr>
            <w:tcW w:w="1134" w:type="dxa"/>
            <w:tcBorders>
              <w:left w:val="single" w:sz="4" w:space="0" w:color="auto"/>
              <w:bottom w:val="single" w:sz="4" w:space="0" w:color="auto"/>
              <w:right w:val="single" w:sz="4" w:space="0" w:color="auto"/>
            </w:tcBorders>
          </w:tcPr>
          <w:p w14:paraId="300868AE" w14:textId="77777777" w:rsidR="007D6417" w:rsidRPr="00A62BB0" w:rsidRDefault="007D6417" w:rsidP="00E45E02">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4DA49607" w14:textId="77777777" w:rsidR="007D6417" w:rsidRPr="00A62BB0" w:rsidRDefault="007D6417" w:rsidP="00E45E02">
            <w:pPr>
              <w:pStyle w:val="TAC"/>
              <w:rPr>
                <w:szCs w:val="16"/>
                <w:lang w:eastAsia="zh-CN"/>
              </w:rPr>
            </w:pPr>
            <w:r w:rsidRPr="00A62BB0">
              <w:rPr>
                <w:szCs w:val="16"/>
                <w:lang w:eastAsia="zh-CN"/>
              </w:rPr>
              <w:t>OP.1</w:t>
            </w:r>
          </w:p>
        </w:tc>
      </w:tr>
      <w:tr w:rsidR="007D6417" w:rsidRPr="00A62BB0" w14:paraId="7A42EAC5" w14:textId="77777777" w:rsidTr="00E45E02">
        <w:trPr>
          <w:cantSplit/>
          <w:trHeight w:val="237"/>
          <w:jc w:val="center"/>
        </w:trPr>
        <w:tc>
          <w:tcPr>
            <w:tcW w:w="3681" w:type="dxa"/>
            <w:tcBorders>
              <w:left w:val="single" w:sz="4" w:space="0" w:color="auto"/>
              <w:right w:val="single" w:sz="4" w:space="0" w:color="auto"/>
            </w:tcBorders>
          </w:tcPr>
          <w:p w14:paraId="65A50E58" w14:textId="77777777" w:rsidR="007D6417" w:rsidRPr="00A62BB0" w:rsidRDefault="007D6417" w:rsidP="00E45E02">
            <w:pPr>
              <w:pStyle w:val="TAL"/>
              <w:rPr>
                <w:bCs/>
                <w:lang w:eastAsia="zh-CN"/>
              </w:rPr>
            </w:pPr>
            <w:r w:rsidRPr="00A62BB0">
              <w:rPr>
                <w:bCs/>
                <w:lang w:eastAsia="zh-CN"/>
              </w:rPr>
              <w:t>SSB Configuration</w:t>
            </w:r>
          </w:p>
        </w:tc>
        <w:tc>
          <w:tcPr>
            <w:tcW w:w="1134" w:type="dxa"/>
            <w:tcBorders>
              <w:left w:val="single" w:sz="4" w:space="0" w:color="auto"/>
              <w:right w:val="single" w:sz="4" w:space="0" w:color="auto"/>
            </w:tcBorders>
          </w:tcPr>
          <w:p w14:paraId="082438EA" w14:textId="77777777" w:rsidR="007D6417" w:rsidRPr="00A62BB0" w:rsidRDefault="007D6417" w:rsidP="00E45E02">
            <w:pPr>
              <w:pStyle w:val="TAC"/>
              <w:rPr>
                <w:lang w:eastAsia="zh-CN"/>
              </w:rPr>
            </w:pPr>
          </w:p>
        </w:tc>
        <w:tc>
          <w:tcPr>
            <w:tcW w:w="5102" w:type="dxa"/>
            <w:gridSpan w:val="2"/>
            <w:tcBorders>
              <w:top w:val="single" w:sz="4" w:space="0" w:color="auto"/>
              <w:left w:val="single" w:sz="4" w:space="0" w:color="auto"/>
              <w:right w:val="single" w:sz="4" w:space="0" w:color="auto"/>
            </w:tcBorders>
          </w:tcPr>
          <w:p w14:paraId="70A80E8B" w14:textId="77777777" w:rsidR="007D6417" w:rsidRPr="00A62BB0" w:rsidRDefault="007D6417" w:rsidP="00E45E02">
            <w:pPr>
              <w:pStyle w:val="TAC"/>
              <w:rPr>
                <w:szCs w:val="16"/>
                <w:lang w:eastAsia="zh-CN"/>
              </w:rPr>
            </w:pPr>
            <w:r w:rsidRPr="00A62BB0">
              <w:rPr>
                <w:szCs w:val="16"/>
                <w:lang w:eastAsia="zh-CN"/>
              </w:rPr>
              <w:t>SSB.1 FR2</w:t>
            </w:r>
          </w:p>
        </w:tc>
      </w:tr>
      <w:tr w:rsidR="007D6417" w:rsidRPr="00A62BB0" w14:paraId="4A2E10F7" w14:textId="77777777" w:rsidTr="00E45E02">
        <w:trPr>
          <w:cantSplit/>
          <w:jc w:val="center"/>
        </w:trPr>
        <w:tc>
          <w:tcPr>
            <w:tcW w:w="3681" w:type="dxa"/>
            <w:tcBorders>
              <w:left w:val="single" w:sz="4" w:space="0" w:color="auto"/>
              <w:right w:val="single" w:sz="4" w:space="0" w:color="auto"/>
            </w:tcBorders>
          </w:tcPr>
          <w:p w14:paraId="74358691" w14:textId="77777777" w:rsidR="007D6417" w:rsidRPr="00A62BB0" w:rsidRDefault="007D6417" w:rsidP="00E45E02">
            <w:pPr>
              <w:pStyle w:val="TAL"/>
              <w:rPr>
                <w:lang w:val="da-DK"/>
              </w:rPr>
            </w:pPr>
            <w:r w:rsidRPr="00A62BB0">
              <w:rPr>
                <w:bCs/>
                <w:lang w:eastAsia="zh-CN"/>
              </w:rPr>
              <w:t>SMTC Configuration</w:t>
            </w:r>
          </w:p>
        </w:tc>
        <w:tc>
          <w:tcPr>
            <w:tcW w:w="1134" w:type="dxa"/>
            <w:tcBorders>
              <w:left w:val="single" w:sz="4" w:space="0" w:color="auto"/>
              <w:right w:val="single" w:sz="4" w:space="0" w:color="auto"/>
            </w:tcBorders>
          </w:tcPr>
          <w:p w14:paraId="44786462" w14:textId="77777777" w:rsidR="007D6417" w:rsidRPr="00A62BB0" w:rsidRDefault="007D6417"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59AFD93E" w14:textId="77777777" w:rsidR="007D6417" w:rsidRPr="00A62BB0" w:rsidRDefault="007D6417" w:rsidP="00E45E02">
            <w:pPr>
              <w:pStyle w:val="TAC"/>
              <w:rPr>
                <w:szCs w:val="16"/>
                <w:lang w:eastAsia="zh-CN"/>
              </w:rPr>
            </w:pPr>
            <w:r w:rsidRPr="00A62BB0">
              <w:rPr>
                <w:szCs w:val="16"/>
                <w:lang w:eastAsia="zh-CN"/>
              </w:rPr>
              <w:t xml:space="preserve">SMTC.1 </w:t>
            </w:r>
          </w:p>
        </w:tc>
      </w:tr>
      <w:tr w:rsidR="007D6417" w:rsidRPr="00A62BB0" w14:paraId="693A4FDB"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44DADB8" w14:textId="77777777" w:rsidR="007D6417" w:rsidRPr="00A62BB0" w:rsidRDefault="007D6417" w:rsidP="00E45E02">
            <w:pPr>
              <w:pStyle w:val="TAL"/>
            </w:pPr>
            <w:r w:rsidRPr="00A62BB0">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30E4B75" w14:textId="77777777" w:rsidR="007D6417" w:rsidRPr="00A62BB0" w:rsidRDefault="007D6417"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671724A" w14:textId="77777777" w:rsidR="007D6417" w:rsidRPr="00A62BB0" w:rsidRDefault="007D6417" w:rsidP="00E45E02">
            <w:pPr>
              <w:pStyle w:val="TAC"/>
            </w:pPr>
            <w:r w:rsidRPr="00A62BB0">
              <w:t>1x2 Low</w:t>
            </w:r>
          </w:p>
        </w:tc>
      </w:tr>
      <w:tr w:rsidR="007D6417" w:rsidRPr="00A62BB0" w14:paraId="43D3E8D7"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D166FA1" w14:textId="77777777" w:rsidR="007D6417" w:rsidRPr="00A62BB0" w:rsidRDefault="007D6417" w:rsidP="00E45E02">
            <w:pPr>
              <w:pStyle w:val="TAL"/>
              <w:rPr>
                <w:lang w:val="en-US"/>
              </w:rPr>
            </w:pPr>
            <w:r w:rsidRPr="00A62BB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60C562FB" w14:textId="77777777" w:rsidR="007D6417" w:rsidRPr="00A62BB0" w:rsidRDefault="007D6417" w:rsidP="00E45E02">
            <w:pPr>
              <w:pStyle w:val="TAC"/>
            </w:pPr>
            <w:r w:rsidRPr="00A62BB0">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0F731BD1" w14:textId="77777777" w:rsidR="007D6417" w:rsidRPr="00A62BB0" w:rsidRDefault="007D6417" w:rsidP="00E45E02">
            <w:pPr>
              <w:pStyle w:val="TAC"/>
              <w:rPr>
                <w:rFonts w:cs="v4.2.0"/>
                <w:lang w:eastAsia="zh-CN"/>
              </w:rPr>
            </w:pPr>
            <w:r w:rsidRPr="00A62BB0">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4DFED23A" w14:textId="77777777" w:rsidR="007D6417" w:rsidRPr="00A62BB0" w:rsidRDefault="007D6417" w:rsidP="00E45E02">
            <w:pPr>
              <w:pStyle w:val="TAC"/>
              <w:rPr>
                <w:rFonts w:cs="v4.2.0"/>
                <w:lang w:eastAsia="zh-CN"/>
              </w:rPr>
            </w:pPr>
            <w:r w:rsidRPr="00A62BB0">
              <w:rPr>
                <w:rFonts w:cs="v4.2.0"/>
                <w:lang w:eastAsia="zh-CN"/>
              </w:rPr>
              <w:t>0</w:t>
            </w:r>
          </w:p>
        </w:tc>
      </w:tr>
      <w:tr w:rsidR="007D6417" w:rsidRPr="00A62BB0" w14:paraId="527871A4"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3985DEB" w14:textId="77777777" w:rsidR="007D6417" w:rsidRPr="00A62BB0" w:rsidRDefault="007D6417" w:rsidP="00E45E02">
            <w:pPr>
              <w:pStyle w:val="TAL"/>
              <w:rPr>
                <w:lang w:val="en-US"/>
              </w:rPr>
            </w:pPr>
            <w:r w:rsidRPr="00A62BB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757C3BB"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7CFCC215"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7AEA83A" w14:textId="77777777" w:rsidR="007D6417" w:rsidRPr="00A62BB0" w:rsidRDefault="007D6417" w:rsidP="00E45E02">
            <w:pPr>
              <w:pStyle w:val="TAC"/>
              <w:rPr>
                <w:rFonts w:cs="v4.2.0"/>
                <w:lang w:eastAsia="zh-CN"/>
              </w:rPr>
            </w:pPr>
          </w:p>
        </w:tc>
      </w:tr>
      <w:tr w:rsidR="007D6417" w:rsidRPr="00A62BB0" w14:paraId="2327893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1AC7FBC" w14:textId="77777777" w:rsidR="007D6417" w:rsidRPr="00A62BB0" w:rsidRDefault="007D6417" w:rsidP="00E45E02">
            <w:pPr>
              <w:pStyle w:val="TAL"/>
              <w:rPr>
                <w:lang w:val="en-US"/>
              </w:rPr>
            </w:pPr>
            <w:r w:rsidRPr="00A62BB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1AD435D"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6EFE0832"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28D55F6" w14:textId="77777777" w:rsidR="007D6417" w:rsidRPr="00A62BB0" w:rsidRDefault="007D6417" w:rsidP="00E45E02">
            <w:pPr>
              <w:pStyle w:val="TAC"/>
              <w:rPr>
                <w:rFonts w:cs="v4.2.0"/>
                <w:lang w:eastAsia="zh-CN"/>
              </w:rPr>
            </w:pPr>
          </w:p>
        </w:tc>
      </w:tr>
      <w:tr w:rsidR="007D6417" w:rsidRPr="00A62BB0" w14:paraId="55EC84C8"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EC814CB" w14:textId="77777777" w:rsidR="007D6417" w:rsidRPr="00A62BB0" w:rsidRDefault="007D6417" w:rsidP="00E45E02">
            <w:pPr>
              <w:pStyle w:val="TAL"/>
              <w:rPr>
                <w:lang w:val="en-US"/>
              </w:rPr>
            </w:pPr>
            <w:r w:rsidRPr="00A62BB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CD2755B"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50ECF415"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D5CA32B" w14:textId="77777777" w:rsidR="007D6417" w:rsidRPr="00A62BB0" w:rsidRDefault="007D6417" w:rsidP="00E45E02">
            <w:pPr>
              <w:pStyle w:val="TAC"/>
              <w:rPr>
                <w:rFonts w:cs="v4.2.0"/>
                <w:lang w:eastAsia="zh-CN"/>
              </w:rPr>
            </w:pPr>
          </w:p>
        </w:tc>
      </w:tr>
      <w:tr w:rsidR="007D6417" w:rsidRPr="00A62BB0" w14:paraId="7FB57E58"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6DAED687" w14:textId="77777777" w:rsidR="007D6417" w:rsidRPr="00A62BB0" w:rsidRDefault="007D6417" w:rsidP="00E45E02">
            <w:pPr>
              <w:pStyle w:val="TAL"/>
              <w:rPr>
                <w:lang w:val="en-US"/>
              </w:rPr>
            </w:pPr>
            <w:r w:rsidRPr="00A62BB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768EC21"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3F37AE31"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6225F79" w14:textId="77777777" w:rsidR="007D6417" w:rsidRPr="00A62BB0" w:rsidRDefault="007D6417" w:rsidP="00E45E02">
            <w:pPr>
              <w:pStyle w:val="TAC"/>
              <w:rPr>
                <w:rFonts w:cs="v4.2.0"/>
                <w:lang w:eastAsia="zh-CN"/>
              </w:rPr>
            </w:pPr>
          </w:p>
        </w:tc>
      </w:tr>
      <w:tr w:rsidR="007D6417" w:rsidRPr="00A62BB0" w14:paraId="18090052"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0BCEA8E" w14:textId="77777777" w:rsidR="007D6417" w:rsidRPr="00A62BB0" w:rsidRDefault="007D6417" w:rsidP="00E45E02">
            <w:pPr>
              <w:pStyle w:val="TAL"/>
              <w:rPr>
                <w:lang w:val="en-US"/>
              </w:rPr>
            </w:pPr>
            <w:r w:rsidRPr="00A62BB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A7F3BB4"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1E223472"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142BAE7" w14:textId="77777777" w:rsidR="007D6417" w:rsidRPr="00A62BB0" w:rsidRDefault="007D6417" w:rsidP="00E45E02">
            <w:pPr>
              <w:pStyle w:val="TAC"/>
              <w:rPr>
                <w:rFonts w:cs="v4.2.0"/>
                <w:lang w:eastAsia="zh-CN"/>
              </w:rPr>
            </w:pPr>
          </w:p>
        </w:tc>
      </w:tr>
      <w:tr w:rsidR="007D6417" w:rsidRPr="00A62BB0" w14:paraId="026B876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2C5DF972" w14:textId="77777777" w:rsidR="007D6417" w:rsidRPr="00A62BB0" w:rsidRDefault="007D6417" w:rsidP="00E45E02">
            <w:pPr>
              <w:pStyle w:val="TAL"/>
              <w:rPr>
                <w:lang w:val="en-US"/>
              </w:rPr>
            </w:pPr>
            <w:r w:rsidRPr="00A62BB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C3751F9"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615082D7"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8B85396" w14:textId="77777777" w:rsidR="007D6417" w:rsidRPr="00A62BB0" w:rsidRDefault="007D6417" w:rsidP="00E45E02">
            <w:pPr>
              <w:pStyle w:val="TAC"/>
              <w:rPr>
                <w:rFonts w:cs="v4.2.0"/>
                <w:lang w:eastAsia="zh-CN"/>
              </w:rPr>
            </w:pPr>
          </w:p>
        </w:tc>
      </w:tr>
      <w:tr w:rsidR="007D6417" w:rsidRPr="00A62BB0" w14:paraId="273D08F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23608BA" w14:textId="77777777" w:rsidR="007D6417" w:rsidRPr="00A62BB0" w:rsidRDefault="007D6417" w:rsidP="00E45E02">
            <w:pPr>
              <w:pStyle w:val="TAL"/>
            </w:pPr>
            <w:r w:rsidRPr="00A62BB0">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DF9BC03" w14:textId="77777777" w:rsidR="007D6417" w:rsidRPr="00A62BB0" w:rsidRDefault="007D6417" w:rsidP="00E45E02">
            <w:pPr>
              <w:pStyle w:val="TAC"/>
            </w:pPr>
          </w:p>
        </w:tc>
        <w:tc>
          <w:tcPr>
            <w:tcW w:w="2551" w:type="dxa"/>
            <w:tcBorders>
              <w:top w:val="nil"/>
              <w:left w:val="single" w:sz="4" w:space="0" w:color="auto"/>
              <w:bottom w:val="nil"/>
              <w:right w:val="single" w:sz="4" w:space="0" w:color="auto"/>
            </w:tcBorders>
            <w:shd w:val="clear" w:color="auto" w:fill="auto"/>
          </w:tcPr>
          <w:p w14:paraId="10AE93FD" w14:textId="77777777" w:rsidR="007D6417" w:rsidRPr="00A62BB0" w:rsidRDefault="007D641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46FFCAC" w14:textId="77777777" w:rsidR="007D6417" w:rsidRPr="00A62BB0" w:rsidRDefault="007D6417" w:rsidP="00E45E02">
            <w:pPr>
              <w:pStyle w:val="TAC"/>
              <w:rPr>
                <w:rFonts w:cs="v4.2.0"/>
                <w:lang w:eastAsia="zh-CN"/>
              </w:rPr>
            </w:pPr>
          </w:p>
        </w:tc>
      </w:tr>
      <w:tr w:rsidR="007D6417" w:rsidRPr="00A62BB0" w14:paraId="42AFFFE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B8D7ADD" w14:textId="77777777" w:rsidR="007D6417" w:rsidRPr="00A62BB0" w:rsidRDefault="007D6417" w:rsidP="00E45E02">
            <w:pPr>
              <w:pStyle w:val="TAL"/>
            </w:pPr>
            <w:r w:rsidRPr="00A62BB0">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DAF64A6" w14:textId="77777777" w:rsidR="007D6417" w:rsidRPr="00A62BB0" w:rsidRDefault="007D6417" w:rsidP="00E45E02">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CB51197" w14:textId="77777777" w:rsidR="007D6417" w:rsidRPr="00A62BB0" w:rsidRDefault="007D6417" w:rsidP="00E45E02">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0970AD2B" w14:textId="77777777" w:rsidR="007D6417" w:rsidRPr="00A62BB0" w:rsidRDefault="007D6417" w:rsidP="00E45E02">
            <w:pPr>
              <w:pStyle w:val="TAC"/>
              <w:rPr>
                <w:szCs w:val="16"/>
                <w:lang w:eastAsia="ja-JP"/>
              </w:rPr>
            </w:pPr>
          </w:p>
        </w:tc>
      </w:tr>
      <w:tr w:rsidR="007D6417" w:rsidRPr="00A62BB0" w14:paraId="1EBF3DCC"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4F8D3A6" w14:textId="77777777" w:rsidR="007D6417" w:rsidRPr="00A62BB0" w:rsidRDefault="007D6417" w:rsidP="00E45E02">
            <w:pPr>
              <w:pStyle w:val="TAL"/>
            </w:pPr>
            <w:r w:rsidRPr="00A62BB0">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8DC70E2" w14:textId="77777777" w:rsidR="007D6417" w:rsidRPr="00A62BB0" w:rsidRDefault="007D641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0BE33F09" w14:textId="77777777" w:rsidR="007D6417" w:rsidRPr="00A62BB0" w:rsidRDefault="007D6417" w:rsidP="00E45E02">
            <w:pPr>
              <w:pStyle w:val="TAC"/>
              <w:rPr>
                <w:rFonts w:cs="v4.2.0"/>
              </w:rPr>
            </w:pPr>
            <w:r w:rsidRPr="00A62BB0">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27F5E0D6" w14:textId="77777777" w:rsidR="007D6417" w:rsidRPr="00A62BB0" w:rsidRDefault="007D6417" w:rsidP="00E45E02">
            <w:pPr>
              <w:pStyle w:val="TAC"/>
              <w:rPr>
                <w:rFonts w:cs="v4.2.0"/>
              </w:rPr>
            </w:pPr>
            <w:r w:rsidRPr="00A62BB0">
              <w:rPr>
                <w:rFonts w:cs="v4.2.0"/>
              </w:rPr>
              <w:t>AWGN</w:t>
            </w:r>
          </w:p>
        </w:tc>
      </w:tr>
      <w:tr w:rsidR="007D6417" w:rsidRPr="00A62BB0" w14:paraId="3F62C9FB" w14:textId="77777777" w:rsidTr="00E45E02">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29B27C99" w14:textId="77777777" w:rsidR="007D6417" w:rsidRPr="00A62BB0" w:rsidRDefault="007D6417" w:rsidP="00E45E02">
            <w:pPr>
              <w:keepNext/>
              <w:keepLines/>
              <w:spacing w:after="0"/>
              <w:ind w:left="851" w:hanging="851"/>
              <w:rPr>
                <w:rFonts w:ascii="Arial" w:hAnsi="Arial" w:cs="Arial"/>
                <w:sz w:val="18"/>
                <w:szCs w:val="18"/>
                <w:lang w:val="en-US" w:eastAsia="zh-CN"/>
              </w:rPr>
            </w:pPr>
            <w:r w:rsidRPr="00A62BB0">
              <w:rPr>
                <w:rFonts w:ascii="Arial" w:hAnsi="Arial" w:cs="Arial"/>
                <w:sz w:val="18"/>
                <w:szCs w:val="18"/>
              </w:rPr>
              <w:t>Note 1:</w:t>
            </w:r>
            <w:r w:rsidRPr="00A62BB0">
              <w:rPr>
                <w:rFonts w:ascii="Arial" w:hAnsi="Arial" w:cs="Arial"/>
                <w:sz w:val="18"/>
                <w:szCs w:val="18"/>
              </w:rPr>
              <w:tab/>
            </w:r>
            <w:r w:rsidRPr="00A62BB0">
              <w:rPr>
                <w:rFonts w:ascii="Arial" w:hAnsi="Arial" w:cs="Arial"/>
                <w:sz w:val="18"/>
                <w:szCs w:val="18"/>
                <w:lang w:val="en-US"/>
              </w:rPr>
              <w:t>OCNG shall be used such that both cells are fully allocated and a constant total transmitted power spectral density is achieved for all OFDM symbols.</w:t>
            </w:r>
          </w:p>
        </w:tc>
      </w:tr>
    </w:tbl>
    <w:p w14:paraId="4BEB7833" w14:textId="77777777" w:rsidR="007D6417" w:rsidRDefault="007D6417" w:rsidP="007D6417">
      <w:pPr>
        <w:rPr>
          <w:snapToGrid w:val="0"/>
          <w:lang w:eastAsia="zh-CN"/>
        </w:rPr>
      </w:pPr>
    </w:p>
    <w:p w14:paraId="236F2A73" w14:textId="77777777" w:rsidR="007D6417" w:rsidRPr="00653099" w:rsidRDefault="007D6417" w:rsidP="007D6417">
      <w:pPr>
        <w:keepNext/>
        <w:keepLines/>
        <w:spacing w:before="60"/>
        <w:jc w:val="center"/>
        <w:rPr>
          <w:rFonts w:ascii="Arial" w:hAnsi="Arial" w:cs="v4.2.0"/>
          <w:b/>
        </w:rPr>
      </w:pPr>
      <w:r w:rsidRPr="00A62BB0">
        <w:rPr>
          <w:rFonts w:ascii="Arial" w:hAnsi="Arial" w:cs="v4.2.0"/>
          <w:b/>
        </w:rPr>
        <w:t>Table A</w:t>
      </w:r>
      <w:r>
        <w:rPr>
          <w:rFonts w:ascii="Arial" w:hAnsi="Arial" w:cs="v4.2.0"/>
          <w:b/>
        </w:rPr>
        <w:t>.7</w:t>
      </w:r>
      <w:r w:rsidRPr="00653099">
        <w:rPr>
          <w:rFonts w:ascii="Arial" w:hAnsi="Arial" w:cs="v4.2.0"/>
          <w:b/>
        </w:rPr>
        <w:t>.5.6.1.1</w:t>
      </w:r>
      <w:r>
        <w:rPr>
          <w:rFonts w:ascii="Arial" w:hAnsi="Arial" w:cs="v4.2.0"/>
          <w:b/>
        </w:rPr>
        <w:t>.1-4</w:t>
      </w:r>
      <w:r w:rsidRPr="00A62BB0">
        <w:rPr>
          <w:rFonts w:ascii="Arial" w:hAnsi="Arial" w:cs="v4.2.0"/>
          <w:b/>
        </w:rPr>
        <w:t xml:space="preserve">: </w:t>
      </w:r>
      <w:r w:rsidRPr="00A62BB0">
        <w:rPr>
          <w:rFonts w:ascii="Arial" w:hAnsi="Arial"/>
          <w:b/>
        </w:rPr>
        <w:t xml:space="preserve">OTA related test parameters for </w:t>
      </w:r>
      <w:r w:rsidRPr="00A62BB0">
        <w:rPr>
          <w:rFonts w:ascii="Arial" w:hAnsi="Arial"/>
          <w:b/>
          <w:lang w:eastAsia="zh-CN"/>
        </w:rPr>
        <w:t>BWP switching</w:t>
      </w:r>
      <w:r w:rsidRPr="00A62BB0">
        <w:rPr>
          <w:rFonts w:ascii="Arial" w:hAnsi="Arial"/>
          <w:b/>
        </w:rPr>
        <w:t xml:space="preserve"> </w:t>
      </w:r>
      <w:r w:rsidRPr="00A62BB0">
        <w:rPr>
          <w:rFonts w:ascii="Arial" w:hAnsi="Arial"/>
          <w:b/>
          <w:lang w:eastAsia="zh-CN"/>
        </w:rPr>
        <w:t xml:space="preserve">test </w:t>
      </w:r>
      <w:r w:rsidRPr="00A62BB0">
        <w:rPr>
          <w:rFonts w:ascii="Arial" w:hAnsi="Arial"/>
          <w:b/>
        </w:rPr>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7D6417" w:rsidRPr="00A62BB0" w14:paraId="0AD926D9"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hideMark/>
          </w:tcPr>
          <w:p w14:paraId="7ABC4328" w14:textId="77777777" w:rsidR="007D6417" w:rsidRPr="00A62BB0" w:rsidRDefault="007D6417" w:rsidP="00E45E02">
            <w:pPr>
              <w:pStyle w:val="TAH"/>
              <w:rPr>
                <w:rFonts w:cs="Arial"/>
                <w:szCs w:val="18"/>
              </w:rPr>
            </w:pPr>
            <w:r w:rsidRPr="00A62BB0">
              <w:rPr>
                <w:rFonts w:cs="Arial"/>
                <w:szCs w:val="18"/>
              </w:rPr>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3695D61" w14:textId="77777777" w:rsidR="007D6417" w:rsidRPr="00A62BB0" w:rsidRDefault="007D6417" w:rsidP="00E45E02">
            <w:pPr>
              <w:pStyle w:val="TAH"/>
              <w:rPr>
                <w:rFonts w:cs="Arial"/>
                <w:szCs w:val="18"/>
              </w:rPr>
            </w:pPr>
            <w:r w:rsidRPr="00A62BB0">
              <w:rPr>
                <w:rFonts w:cs="Arial"/>
                <w:szCs w:val="18"/>
              </w:rP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C3011DB" w14:textId="77777777" w:rsidR="007D6417" w:rsidRPr="00A62BB0" w:rsidRDefault="007D6417" w:rsidP="00E45E02">
            <w:pPr>
              <w:pStyle w:val="TAH"/>
              <w:rPr>
                <w:rFonts w:cs="Arial"/>
                <w:lang w:val="en-US" w:eastAsia="zh-CN"/>
              </w:rPr>
            </w:pPr>
            <w:r w:rsidRPr="00A62BB0">
              <w:rPr>
                <w:rFonts w:cs="Arial"/>
                <w:lang w:val="en-US"/>
              </w:rPr>
              <w:t xml:space="preserve">Cell </w:t>
            </w:r>
            <w:r w:rsidRPr="00A62BB0">
              <w:rPr>
                <w:rFonts w:cs="Arial"/>
                <w:lang w:val="en-US"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7B29BA33" w14:textId="77777777" w:rsidR="007D6417" w:rsidRPr="00A62BB0" w:rsidRDefault="007D6417" w:rsidP="00E45E02">
            <w:pPr>
              <w:pStyle w:val="TAH"/>
              <w:rPr>
                <w:rFonts w:cs="Arial"/>
                <w:lang w:val="en-US"/>
              </w:rPr>
            </w:pPr>
            <w:r w:rsidRPr="00A62BB0">
              <w:rPr>
                <w:rFonts w:cs="Arial"/>
                <w:lang w:val="en-US"/>
              </w:rPr>
              <w:t xml:space="preserve">Cell </w:t>
            </w:r>
            <w:r w:rsidRPr="00A62BB0">
              <w:rPr>
                <w:rFonts w:cs="Arial"/>
                <w:lang w:val="en-US" w:eastAsia="zh-CN"/>
              </w:rPr>
              <w:t>2</w:t>
            </w:r>
          </w:p>
        </w:tc>
      </w:tr>
      <w:tr w:rsidR="007D6417" w:rsidRPr="00A62BB0" w14:paraId="23A93058"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7B41119" w14:textId="77777777" w:rsidR="007D6417" w:rsidRPr="00A62BB0" w:rsidRDefault="007D6417" w:rsidP="00E45E02">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200C3BF" w14:textId="77777777" w:rsidR="007D6417" w:rsidRPr="00A62BB0" w:rsidRDefault="007D6417" w:rsidP="00E45E02">
            <w:pPr>
              <w:keepNext/>
              <w:keepLines/>
              <w:spacing w:after="0"/>
              <w:jc w:val="center"/>
              <w:rPr>
                <w:rFonts w:ascii="Arial" w:hAnsi="Arial" w:cs="Arial"/>
                <w:sz w:val="18"/>
                <w:lang w:val="da-DK"/>
              </w:rPr>
            </w:pPr>
          </w:p>
        </w:tc>
        <w:tc>
          <w:tcPr>
            <w:tcW w:w="4700" w:type="dxa"/>
            <w:gridSpan w:val="2"/>
            <w:tcBorders>
              <w:top w:val="single" w:sz="4" w:space="0" w:color="auto"/>
              <w:left w:val="single" w:sz="4" w:space="0" w:color="auto"/>
              <w:bottom w:val="single" w:sz="4" w:space="0" w:color="auto"/>
              <w:right w:val="single" w:sz="4" w:space="0" w:color="auto"/>
            </w:tcBorders>
            <w:vAlign w:val="center"/>
          </w:tcPr>
          <w:p w14:paraId="52626428"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Setup 1 defined in clause A.3.15.1</w:t>
            </w:r>
          </w:p>
        </w:tc>
      </w:tr>
      <w:tr w:rsidR="007D6417" w:rsidRPr="00A62BB0" w14:paraId="624DA6FE"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CB06355" w14:textId="77777777" w:rsidR="007D6417" w:rsidRPr="00A62BB0" w:rsidRDefault="007D6417" w:rsidP="00E45E02">
            <w:pPr>
              <w:pStyle w:val="TAL"/>
              <w:rPr>
                <w:lang w:val="da-DK"/>
              </w:rPr>
            </w:pPr>
            <w:r>
              <w:rPr>
                <w:rFonts w:eastAsia="Calibri"/>
                <w:lang w:val="en-US"/>
              </w:rPr>
              <w:t xml:space="preserve">Assumption for UE beams </w:t>
            </w:r>
            <w:r w:rsidRPr="00B436E2">
              <w:rPr>
                <w:rFonts w:eastAsia="Calibri"/>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vAlign w:val="center"/>
          </w:tcPr>
          <w:p w14:paraId="05DF72AC" w14:textId="77777777" w:rsidR="007D6417" w:rsidRPr="00A62BB0" w:rsidRDefault="007D6417" w:rsidP="00E45E02">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683EEC33" w14:textId="77777777" w:rsidR="007D6417" w:rsidRPr="00A62BB0" w:rsidRDefault="007D6417" w:rsidP="00E45E02">
            <w:pPr>
              <w:pStyle w:val="TAC"/>
              <w:rPr>
                <w:lang w:val="en-US" w:eastAsia="zh-CN"/>
              </w:rPr>
            </w:pPr>
            <w:r>
              <w:rPr>
                <w:lang w:val="en-US" w:eastAsia="zh-CN"/>
              </w:rPr>
              <w:t>Fine</w:t>
            </w:r>
          </w:p>
        </w:tc>
        <w:tc>
          <w:tcPr>
            <w:tcW w:w="2350" w:type="dxa"/>
            <w:tcBorders>
              <w:top w:val="single" w:sz="4" w:space="0" w:color="auto"/>
              <w:left w:val="single" w:sz="4" w:space="0" w:color="auto"/>
              <w:bottom w:val="single" w:sz="4" w:space="0" w:color="auto"/>
              <w:right w:val="single" w:sz="4" w:space="0" w:color="auto"/>
            </w:tcBorders>
            <w:vAlign w:val="center"/>
          </w:tcPr>
          <w:p w14:paraId="50F857D0" w14:textId="77777777" w:rsidR="007D6417" w:rsidRPr="00A62BB0" w:rsidRDefault="007D6417" w:rsidP="00E45E02">
            <w:pPr>
              <w:pStyle w:val="TAC"/>
              <w:rPr>
                <w:lang w:val="en-US" w:eastAsia="zh-CN"/>
              </w:rPr>
            </w:pPr>
            <w:r>
              <w:rPr>
                <w:lang w:val="en-US" w:eastAsia="zh-CN"/>
              </w:rPr>
              <w:t>Fine</w:t>
            </w:r>
          </w:p>
        </w:tc>
      </w:tr>
      <w:tr w:rsidR="007D6417" w:rsidRPr="00A62BB0" w14:paraId="712E1820" w14:textId="77777777" w:rsidTr="00E45E02">
        <w:trPr>
          <w:trHeight w:val="496"/>
          <w:jc w:val="center"/>
        </w:trPr>
        <w:tc>
          <w:tcPr>
            <w:tcW w:w="3628" w:type="dxa"/>
            <w:tcBorders>
              <w:top w:val="single" w:sz="4" w:space="0" w:color="auto"/>
              <w:left w:val="single" w:sz="4" w:space="0" w:color="auto"/>
              <w:right w:val="single" w:sz="4" w:space="0" w:color="auto"/>
            </w:tcBorders>
            <w:vAlign w:val="center"/>
          </w:tcPr>
          <w:p w14:paraId="580C55B5" w14:textId="77777777" w:rsidR="007D6417" w:rsidRPr="00A62BB0" w:rsidRDefault="007D6417"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459EF96A">
                <v:shape id="_x0000_i1150" type="#_x0000_t75" style="width:20.5pt;height:20.5pt" o:ole="" fillcolor="window">
                  <v:imagedata r:id="rId39" o:title=""/>
                </v:shape>
                <o:OLEObject Type="Embed" ProgID="Equation.3" ShapeID="_x0000_i1150" DrawAspect="Content" ObjectID="_1692088741" r:id="rId17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C40EF1F"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dBm/15kHz</w:t>
            </w:r>
          </w:p>
        </w:tc>
        <w:tc>
          <w:tcPr>
            <w:tcW w:w="2350" w:type="dxa"/>
            <w:tcBorders>
              <w:top w:val="single" w:sz="4" w:space="0" w:color="auto"/>
              <w:left w:val="single" w:sz="4" w:space="0" w:color="auto"/>
              <w:right w:val="single" w:sz="4" w:space="0" w:color="auto"/>
            </w:tcBorders>
            <w:vAlign w:val="center"/>
          </w:tcPr>
          <w:p w14:paraId="12226775" w14:textId="77777777" w:rsidR="007D6417" w:rsidRPr="00A62BB0" w:rsidRDefault="007D6417" w:rsidP="00E45E02">
            <w:pPr>
              <w:pStyle w:val="TAC"/>
              <w:rPr>
                <w:lang w:val="en-US" w:eastAsia="zh-CN"/>
              </w:rPr>
            </w:pPr>
            <w:r w:rsidRPr="00A62BB0">
              <w:rPr>
                <w:rFonts w:hint="eastAsia"/>
                <w:lang w:val="en-US" w:eastAsia="zh-CN"/>
              </w:rPr>
              <w:t>-112</w:t>
            </w:r>
          </w:p>
        </w:tc>
        <w:tc>
          <w:tcPr>
            <w:tcW w:w="2350" w:type="dxa"/>
            <w:tcBorders>
              <w:top w:val="single" w:sz="4" w:space="0" w:color="auto"/>
              <w:left w:val="single" w:sz="4" w:space="0" w:color="auto"/>
              <w:right w:val="single" w:sz="4" w:space="0" w:color="auto"/>
            </w:tcBorders>
            <w:vAlign w:val="center"/>
          </w:tcPr>
          <w:p w14:paraId="4CE7BC42"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-112</w:t>
            </w:r>
          </w:p>
        </w:tc>
      </w:tr>
      <w:tr w:rsidR="007D6417" w:rsidRPr="00A62BB0" w14:paraId="38D6C2D4" w14:textId="77777777" w:rsidTr="00E45E02">
        <w:trPr>
          <w:trHeight w:val="559"/>
          <w:jc w:val="center"/>
        </w:trPr>
        <w:tc>
          <w:tcPr>
            <w:tcW w:w="3628" w:type="dxa"/>
            <w:tcBorders>
              <w:top w:val="single" w:sz="4" w:space="0" w:color="auto"/>
              <w:left w:val="single" w:sz="4" w:space="0" w:color="auto"/>
              <w:right w:val="single" w:sz="4" w:space="0" w:color="auto"/>
            </w:tcBorders>
            <w:vAlign w:val="center"/>
          </w:tcPr>
          <w:p w14:paraId="10606FE6" w14:textId="77777777" w:rsidR="007D6417" w:rsidRPr="00A62BB0" w:rsidRDefault="007D6417"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405" w:dyaOrig="345" w14:anchorId="7ED31F83">
                <v:shape id="_x0000_i1151" type="#_x0000_t75" style="width:20.5pt;height:20.5pt" o:ole="" fillcolor="window">
                  <v:imagedata r:id="rId39" o:title=""/>
                </v:shape>
                <o:OLEObject Type="Embed" ProgID="Equation.3" ShapeID="_x0000_i1151" DrawAspect="Content" ObjectID="_1692088742" r:id="rId17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right w:val="single" w:sz="4" w:space="0" w:color="auto"/>
            </w:tcBorders>
            <w:vAlign w:val="center"/>
          </w:tcPr>
          <w:p w14:paraId="5EB19029" w14:textId="77777777" w:rsidR="007D6417" w:rsidRPr="00A62BB0" w:rsidRDefault="007D6417" w:rsidP="00E45E02">
            <w:pPr>
              <w:keepNext/>
              <w:keepLines/>
              <w:spacing w:after="0"/>
              <w:jc w:val="center"/>
              <w:rPr>
                <w:rFonts w:ascii="Arial" w:eastAsia="Calibri" w:hAnsi="Arial" w:cs="Arial"/>
                <w:sz w:val="18"/>
                <w:szCs w:val="22"/>
                <w:lang w:val="en-US"/>
              </w:rPr>
            </w:pPr>
            <w:r w:rsidRPr="00A62BB0">
              <w:rPr>
                <w:rFonts w:ascii="Arial" w:hAnsi="Arial" w:cs="Arial"/>
                <w:sz w:val="18"/>
                <w:lang w:val="en-US"/>
              </w:rPr>
              <w:t>dBm/SCS</w:t>
            </w:r>
          </w:p>
        </w:tc>
        <w:tc>
          <w:tcPr>
            <w:tcW w:w="2350" w:type="dxa"/>
            <w:tcBorders>
              <w:left w:val="single" w:sz="4" w:space="0" w:color="auto"/>
              <w:right w:val="single" w:sz="4" w:space="0" w:color="auto"/>
            </w:tcBorders>
            <w:vAlign w:val="center"/>
          </w:tcPr>
          <w:p w14:paraId="5CF46B48" w14:textId="77777777" w:rsidR="007D6417" w:rsidRPr="00A62BB0" w:rsidRDefault="007D6417" w:rsidP="00E45E02">
            <w:pPr>
              <w:spacing w:after="0"/>
              <w:jc w:val="center"/>
              <w:rPr>
                <w:rFonts w:ascii="Arial" w:eastAsia="Calibri" w:hAnsi="Arial" w:cs="Arial"/>
                <w:sz w:val="18"/>
                <w:szCs w:val="22"/>
                <w:lang w:val="en-US"/>
              </w:rPr>
            </w:pPr>
            <w:r w:rsidRPr="00A62BB0">
              <w:rPr>
                <w:rFonts w:ascii="Arial" w:hAnsi="Arial" w:cs="Arial" w:hint="eastAsia"/>
                <w:sz w:val="18"/>
                <w:lang w:val="en-US" w:eastAsia="zh-CN"/>
              </w:rPr>
              <w:t>-103</w:t>
            </w:r>
          </w:p>
        </w:tc>
        <w:tc>
          <w:tcPr>
            <w:tcW w:w="2350" w:type="dxa"/>
            <w:tcBorders>
              <w:left w:val="single" w:sz="4" w:space="0" w:color="auto"/>
              <w:right w:val="single" w:sz="4" w:space="0" w:color="auto"/>
            </w:tcBorders>
            <w:vAlign w:val="center"/>
          </w:tcPr>
          <w:p w14:paraId="27C482B3" w14:textId="77777777" w:rsidR="007D6417" w:rsidRPr="00A62BB0" w:rsidRDefault="007D6417" w:rsidP="00E45E02">
            <w:pPr>
              <w:spacing w:after="0"/>
              <w:jc w:val="center"/>
              <w:rPr>
                <w:rFonts w:ascii="Arial" w:hAnsi="Arial" w:cs="Arial"/>
                <w:sz w:val="18"/>
                <w:lang w:val="en-US" w:eastAsia="zh-CN"/>
              </w:rPr>
            </w:pPr>
            <w:r w:rsidRPr="00A62BB0">
              <w:rPr>
                <w:rFonts w:ascii="Arial" w:hAnsi="Arial" w:cs="Arial" w:hint="eastAsia"/>
                <w:sz w:val="18"/>
                <w:lang w:val="en-US" w:eastAsia="zh-CN"/>
              </w:rPr>
              <w:t>-103</w:t>
            </w:r>
          </w:p>
        </w:tc>
      </w:tr>
      <w:tr w:rsidR="007D6417" w:rsidRPr="00A62BB0" w14:paraId="0E9B1989" w14:textId="77777777" w:rsidTr="00E45E02">
        <w:trPr>
          <w:trHeight w:val="553"/>
          <w:jc w:val="center"/>
        </w:trPr>
        <w:tc>
          <w:tcPr>
            <w:tcW w:w="3628" w:type="dxa"/>
            <w:tcBorders>
              <w:top w:val="single" w:sz="4" w:space="0" w:color="auto"/>
              <w:left w:val="single" w:sz="4" w:space="0" w:color="auto"/>
              <w:right w:val="single" w:sz="4" w:space="0" w:color="auto"/>
            </w:tcBorders>
            <w:vAlign w:val="center"/>
            <w:hideMark/>
          </w:tcPr>
          <w:p w14:paraId="21FD0287" w14:textId="77777777" w:rsidR="007D6417" w:rsidRPr="00A62BB0" w:rsidRDefault="007D6417" w:rsidP="00E45E02">
            <w:pPr>
              <w:keepNext/>
              <w:keepLines/>
              <w:spacing w:after="0"/>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256C1C6"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rPr>
              <w:t>dBm/SCS</w:t>
            </w:r>
            <w:r w:rsidRPr="00A62BB0">
              <w:rPr>
                <w:rFonts w:ascii="Arial" w:hAnsi="Arial" w:cs="Arial"/>
                <w:sz w:val="18"/>
                <w:vertAlign w:val="superscript"/>
                <w:lang w:val="en-US"/>
              </w:rPr>
              <w:t xml:space="preserve"> Note</w:t>
            </w:r>
            <w:r w:rsidRPr="00A62BB0">
              <w:rPr>
                <w:rFonts w:ascii="Arial" w:hAnsi="Arial" w:cs="Arial"/>
                <w:sz w:val="18"/>
                <w:vertAlign w:val="superscript"/>
                <w:lang w:val="en-US" w:eastAsia="zh-CN"/>
              </w:rPr>
              <w:t>3</w:t>
            </w:r>
          </w:p>
        </w:tc>
        <w:tc>
          <w:tcPr>
            <w:tcW w:w="2350" w:type="dxa"/>
            <w:tcBorders>
              <w:top w:val="single" w:sz="4" w:space="0" w:color="auto"/>
              <w:left w:val="single" w:sz="4" w:space="0" w:color="auto"/>
              <w:right w:val="single" w:sz="4" w:space="0" w:color="auto"/>
            </w:tcBorders>
            <w:vAlign w:val="center"/>
            <w:hideMark/>
          </w:tcPr>
          <w:p w14:paraId="55547C68"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-85</w:t>
            </w:r>
          </w:p>
        </w:tc>
        <w:tc>
          <w:tcPr>
            <w:tcW w:w="2350" w:type="dxa"/>
            <w:tcBorders>
              <w:top w:val="single" w:sz="4" w:space="0" w:color="auto"/>
              <w:left w:val="single" w:sz="4" w:space="0" w:color="auto"/>
              <w:right w:val="single" w:sz="4" w:space="0" w:color="auto"/>
            </w:tcBorders>
            <w:vAlign w:val="center"/>
          </w:tcPr>
          <w:p w14:paraId="25357375"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-85</w:t>
            </w:r>
          </w:p>
        </w:tc>
      </w:tr>
      <w:tr w:rsidR="007D6417" w:rsidRPr="00A62BB0" w14:paraId="777189FE" w14:textId="77777777" w:rsidTr="00E45E02">
        <w:trPr>
          <w:trHeight w:val="277"/>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F2F61ED" w14:textId="77777777" w:rsidR="007D6417" w:rsidRPr="00A62BB0" w:rsidRDefault="007D6417"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046CD3CA">
                <v:shape id="_x0000_i1152" type="#_x0000_t75" style="width:31pt;height:20.5pt" o:ole="" fillcolor="window">
                  <v:imagedata r:id="rId42" o:title=""/>
                </v:shape>
                <o:OLEObject Type="Embed" ProgID="Equation.3" ShapeID="_x0000_i1152" DrawAspect="Content" ObjectID="_1692088743" r:id="rId17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CCB40B"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323AFAF" w14:textId="77777777" w:rsidR="007D6417" w:rsidRPr="00A62BB0" w:rsidRDefault="007D6417" w:rsidP="00E45E02">
            <w:pPr>
              <w:pStyle w:val="TAC"/>
              <w:rPr>
                <w:lang w:val="en-US" w:eastAsia="zh-CN"/>
              </w:rPr>
            </w:pPr>
            <w:r w:rsidRPr="00A62BB0">
              <w:rPr>
                <w:rFonts w:hint="eastAsia"/>
                <w:lang w:val="en-US" w:eastAsia="zh-CN"/>
              </w:rPr>
              <w:t>18</w:t>
            </w:r>
          </w:p>
        </w:tc>
        <w:tc>
          <w:tcPr>
            <w:tcW w:w="2350" w:type="dxa"/>
            <w:tcBorders>
              <w:top w:val="single" w:sz="4" w:space="0" w:color="auto"/>
              <w:left w:val="single" w:sz="4" w:space="0" w:color="auto"/>
              <w:bottom w:val="single" w:sz="4" w:space="0" w:color="auto"/>
              <w:right w:val="single" w:sz="4" w:space="0" w:color="auto"/>
            </w:tcBorders>
            <w:vAlign w:val="center"/>
          </w:tcPr>
          <w:p w14:paraId="1B17B46D"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18</w:t>
            </w:r>
          </w:p>
        </w:tc>
      </w:tr>
      <w:tr w:rsidR="007D6417" w:rsidRPr="00A62BB0" w14:paraId="5D92C57B" w14:textId="77777777" w:rsidTr="00E45E02">
        <w:trPr>
          <w:trHeight w:val="640"/>
          <w:jc w:val="center"/>
        </w:trPr>
        <w:tc>
          <w:tcPr>
            <w:tcW w:w="3628" w:type="dxa"/>
            <w:tcBorders>
              <w:top w:val="single" w:sz="4" w:space="0" w:color="auto"/>
              <w:left w:val="single" w:sz="4" w:space="0" w:color="auto"/>
              <w:right w:val="single" w:sz="4" w:space="0" w:color="auto"/>
            </w:tcBorders>
            <w:vAlign w:val="center"/>
            <w:hideMark/>
          </w:tcPr>
          <w:p w14:paraId="59C7D1A7" w14:textId="77777777" w:rsidR="007D6417" w:rsidRPr="00A62BB0" w:rsidRDefault="007D6417" w:rsidP="00E45E02">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sidRPr="00A62BB0">
              <w:rPr>
                <w:rFonts w:ascii="Arial" w:hAnsi="Arial" w:cs="Arial"/>
                <w:sz w:val="18"/>
                <w:vertAlign w:val="superscript"/>
                <w:lang w:val="en-US" w:eastAsia="zh-CN"/>
              </w:rPr>
              <w:t>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1C2E196"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350" w:type="dxa"/>
            <w:tcBorders>
              <w:top w:val="single" w:sz="4" w:space="0" w:color="auto"/>
              <w:left w:val="single" w:sz="4" w:space="0" w:color="auto"/>
              <w:right w:val="single" w:sz="4" w:space="0" w:color="auto"/>
            </w:tcBorders>
            <w:vAlign w:val="center"/>
            <w:hideMark/>
          </w:tcPr>
          <w:p w14:paraId="0C55233E"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-56</w:t>
            </w:r>
          </w:p>
        </w:tc>
        <w:tc>
          <w:tcPr>
            <w:tcW w:w="2350" w:type="dxa"/>
            <w:tcBorders>
              <w:top w:val="single" w:sz="4" w:space="0" w:color="auto"/>
              <w:left w:val="single" w:sz="4" w:space="0" w:color="auto"/>
              <w:right w:val="single" w:sz="4" w:space="0" w:color="auto"/>
            </w:tcBorders>
            <w:vAlign w:val="center"/>
          </w:tcPr>
          <w:p w14:paraId="3935BCA5"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-56</w:t>
            </w:r>
          </w:p>
        </w:tc>
      </w:tr>
      <w:tr w:rsidR="007D6417" w:rsidRPr="00A62BB0" w14:paraId="5B8D28F4" w14:textId="77777777" w:rsidTr="00E45E02">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62AEDAB8" w14:textId="77777777" w:rsidR="007D6417" w:rsidRPr="00A62BB0" w:rsidRDefault="007D6417" w:rsidP="00E45E02">
            <w:pPr>
              <w:pStyle w:val="TAN"/>
              <w:rPr>
                <w:szCs w:val="18"/>
              </w:rPr>
            </w:pPr>
            <w:r w:rsidRPr="00A62BB0">
              <w:rPr>
                <w:szCs w:val="18"/>
              </w:rPr>
              <w:t>Note 1:</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szCs w:val="18"/>
              </w:rPr>
              <w:t>N</w:t>
            </w:r>
            <w:r w:rsidRPr="00A62BB0">
              <w:rPr>
                <w:szCs w:val="18"/>
                <w:vertAlign w:val="subscript"/>
              </w:rPr>
              <w:t>oc</w:t>
            </w:r>
            <w:r w:rsidRPr="00A62BB0">
              <w:rPr>
                <w:szCs w:val="18"/>
              </w:rPr>
              <w:t xml:space="preserve"> to be fulfilled.</w:t>
            </w:r>
          </w:p>
          <w:p w14:paraId="6909B948" w14:textId="77777777" w:rsidR="007D6417" w:rsidRPr="00A62BB0" w:rsidRDefault="007D6417" w:rsidP="00E45E02">
            <w:pPr>
              <w:pStyle w:val="TAN"/>
              <w:rPr>
                <w:lang w:val="en-US"/>
              </w:rPr>
            </w:pPr>
            <w:r w:rsidRPr="00A62BB0">
              <w:rPr>
                <w:szCs w:val="18"/>
              </w:rPr>
              <w:t>Note 2:</w:t>
            </w:r>
            <w:r w:rsidRPr="00A62BB0">
              <w:rPr>
                <w:lang w:val="en-US"/>
              </w:rPr>
              <w:tab/>
              <w:t>SS-RSRP and Io levels have been derived from other parameters for information purposes. They are not settable parameters themselves.</w:t>
            </w:r>
          </w:p>
          <w:p w14:paraId="3515E356" w14:textId="77777777" w:rsidR="007D6417" w:rsidRPr="00A62BB0" w:rsidRDefault="007D6417" w:rsidP="00E45E02">
            <w:pPr>
              <w:pStyle w:val="TAN"/>
              <w:rPr>
                <w:lang w:val="en-US"/>
              </w:rPr>
            </w:pPr>
            <w:r w:rsidRPr="00A62BB0">
              <w:rPr>
                <w:lang w:val="en-US"/>
              </w:rPr>
              <w:t>Note 3:</w:t>
            </w:r>
            <w:r w:rsidRPr="00A62BB0">
              <w:rPr>
                <w:lang w:val="en-US"/>
              </w:rPr>
              <w:tab/>
              <w:t>SS-RSRP minimum requirements are specified assuming independent interference and noise at each receiver antenna port.</w:t>
            </w:r>
          </w:p>
          <w:p w14:paraId="23BF2E77" w14:textId="77777777" w:rsidR="007D6417" w:rsidRPr="00A62BB0" w:rsidRDefault="007D6417" w:rsidP="00E45E02">
            <w:pPr>
              <w:pStyle w:val="TAN"/>
              <w:rPr>
                <w:lang w:val="en-US"/>
              </w:rPr>
            </w:pPr>
            <w:r w:rsidRPr="00A62BB0">
              <w:rPr>
                <w:lang w:val="en-US"/>
              </w:rPr>
              <w:t>Note 4:</w:t>
            </w:r>
            <w:r w:rsidRPr="00A62BB0">
              <w:rPr>
                <w:lang w:val="en-US"/>
              </w:rPr>
              <w:tab/>
              <w:t>Equivalent power received by an antenna with 0 dBi gain at the centre of the quiet zone</w:t>
            </w:r>
          </w:p>
          <w:p w14:paraId="786644FF" w14:textId="77777777" w:rsidR="007D6417" w:rsidRDefault="007D6417" w:rsidP="00E45E02">
            <w:pPr>
              <w:pStyle w:val="TAN"/>
              <w:rPr>
                <w:lang w:eastAsia="ko-KR"/>
              </w:rPr>
            </w:pPr>
            <w:r w:rsidRPr="00A62BB0">
              <w:rPr>
                <w:lang w:val="en-US" w:eastAsia="ko-KR"/>
              </w:rPr>
              <w:t>Note 5:</w:t>
            </w:r>
            <w:r w:rsidRPr="00A62BB0">
              <w:rPr>
                <w:lang w:val="en-US" w:eastAsia="ko-KR"/>
              </w:rPr>
              <w:tab/>
              <w:t>As observed with 0 dBi gain antenna at the centre of the quiet zone.</w:t>
            </w:r>
          </w:p>
          <w:p w14:paraId="0671EC91" w14:textId="77777777" w:rsidR="007D6417" w:rsidRPr="00A62BB0" w:rsidRDefault="007D6417" w:rsidP="00E45E02">
            <w:pPr>
              <w:pStyle w:val="TAN"/>
              <w:rPr>
                <w:lang w:val="en-US"/>
              </w:rPr>
            </w:pPr>
            <w:r>
              <w:rPr>
                <w:lang w:eastAsia="ko-KR"/>
              </w:rPr>
              <w:t xml:space="preserve">Note 6: </w:t>
            </w:r>
            <w:r w:rsidRPr="00A62BB0">
              <w:rPr>
                <w:lang w:eastAsia="ko-KR"/>
              </w:rPr>
              <w:tab/>
            </w:r>
            <w:r>
              <w:rPr>
                <w:lang w:eastAsia="ko-KR"/>
              </w:rPr>
              <w:t>Information about types of UE beam is given in B.2.1.3 and does not limit UE implementation or test system implementation.</w:t>
            </w:r>
          </w:p>
        </w:tc>
      </w:tr>
    </w:tbl>
    <w:p w14:paraId="5168EDE9" w14:textId="77777777" w:rsidR="007D6417" w:rsidRPr="00A62BB0" w:rsidRDefault="007D6417" w:rsidP="007D6417">
      <w:pPr>
        <w:keepNext/>
        <w:keepLines/>
        <w:spacing w:before="60"/>
        <w:jc w:val="center"/>
        <w:rPr>
          <w:lang w:eastAsia="zh-CN"/>
        </w:rPr>
      </w:pPr>
    </w:p>
    <w:p w14:paraId="417BD23F" w14:textId="77777777" w:rsidR="007D6417" w:rsidRPr="00A62BB0" w:rsidRDefault="007D6417" w:rsidP="007D6417">
      <w:pPr>
        <w:pStyle w:val="H6"/>
      </w:pPr>
      <w:r w:rsidRPr="009264FA">
        <w:t>A.7.5.6.1.1.2</w:t>
      </w:r>
      <w:r w:rsidRPr="00A62BB0">
        <w:tab/>
        <w:t>Test Requirements</w:t>
      </w:r>
    </w:p>
    <w:p w14:paraId="463D831E" w14:textId="77777777" w:rsidR="007D6417" w:rsidRPr="00835C41" w:rsidRDefault="007D6417" w:rsidP="007D6417">
      <w:pPr>
        <w:rPr>
          <w:lang w:eastAsia="zh-CN"/>
        </w:rPr>
      </w:pPr>
      <w:r w:rsidRPr="00835C41">
        <w:rPr>
          <w:lang w:eastAsia="zh-CN"/>
        </w:rPr>
        <w:t xml:space="preserve">During T1, the UE shall start to send the ACK/NACK for </w:t>
      </w:r>
      <w:ins w:id="4675" w:author="Huawei" w:date="2021-07-19T09:30:00Z">
        <w:r>
          <w:rPr>
            <w:lang w:eastAsia="zh-CN"/>
          </w:rPr>
          <w:t>S</w:t>
        </w:r>
      </w:ins>
      <w:del w:id="4676" w:author="Huawei" w:date="2021-07-19T09:30:00Z">
        <w:r w:rsidRPr="00835C41" w:rsidDel="00A3063A">
          <w:rPr>
            <w:lang w:eastAsia="zh-CN"/>
          </w:rPr>
          <w:delText>P</w:delText>
        </w:r>
      </w:del>
      <w:r w:rsidRPr="00835C41">
        <w:rPr>
          <w:lang w:eastAsia="zh-CN"/>
        </w:rPr>
        <w:t>Cell</w:t>
      </w:r>
      <w:ins w:id="4677" w:author="Huawei" w:date="2021-07-19T09:30:00Z">
        <w:r>
          <w:rPr>
            <w:lang w:eastAsia="zh-CN"/>
          </w:rPr>
          <w:t xml:space="preserve"> on PCell</w:t>
        </w:r>
      </w:ins>
      <w:r w:rsidRPr="00835C41">
        <w:rPr>
          <w:lang w:eastAsia="zh-CN"/>
        </w:rPr>
        <w:t xml:space="preserve"> from the first UL slot that occurs after the beginning of DL slot (</w:t>
      </w:r>
      <w:r w:rsidRPr="00835C41">
        <w:rPr>
          <w:i/>
          <w:lang w:eastAsia="zh-CN"/>
        </w:rPr>
        <w:t>i+</w:t>
      </w:r>
      <w:r w:rsidRPr="00A3063A">
        <w:rPr>
          <w:lang w:eastAsia="zh-CN"/>
          <w:rPrChange w:id="4678" w:author="Huawei" w:date="2021-07-19T09:30:00Z">
            <w:rPr>
              <w:i/>
              <w:lang w:eastAsia="zh-CN"/>
            </w:rPr>
          </w:rPrChange>
        </w:rPr>
        <w:t>T</w:t>
      </w:r>
      <w:r w:rsidRPr="00A3063A">
        <w:rPr>
          <w:vertAlign w:val="subscript"/>
          <w:lang w:eastAsia="zh-CN"/>
          <w:rPrChange w:id="4679" w:author="Huawei" w:date="2021-07-19T09:30:00Z">
            <w:rPr>
              <w:i/>
              <w:vertAlign w:val="subscript"/>
              <w:lang w:eastAsia="zh-CN"/>
            </w:rPr>
          </w:rPrChange>
        </w:rPr>
        <w:t>BWPswitchDelay</w:t>
      </w:r>
      <w:r w:rsidRPr="00A3063A">
        <w:rPr>
          <w:lang w:eastAsia="zh-CN"/>
        </w:rPr>
        <w:t>+</w:t>
      </w:r>
      <w:r w:rsidRPr="00A3063A">
        <w:rPr>
          <w:lang w:eastAsia="zh-CN"/>
          <w:rPrChange w:id="4680" w:author="Huawei" w:date="2021-07-19T09:30:00Z">
            <w:rPr>
              <w:i/>
              <w:lang w:eastAsia="zh-CN"/>
            </w:rPr>
          </w:rPrChange>
        </w:rPr>
        <w:t>k</w:t>
      </w:r>
      <w:r w:rsidRPr="00A3063A">
        <w:rPr>
          <w:vertAlign w:val="subscript"/>
          <w:lang w:eastAsia="zh-CN"/>
          <w:rPrChange w:id="4681" w:author="Huawei" w:date="2021-07-19T09:30:00Z">
            <w:rPr>
              <w:i/>
              <w:lang w:eastAsia="zh-CN"/>
            </w:rPr>
          </w:rPrChange>
        </w:rPr>
        <w:t>1</w:t>
      </w:r>
      <w:r w:rsidRPr="00835C41">
        <w:rPr>
          <w:lang w:eastAsia="zh-CN"/>
        </w:rPr>
        <w:t>).</w:t>
      </w:r>
    </w:p>
    <w:p w14:paraId="40DBF3A2" w14:textId="77777777" w:rsidR="007D6417" w:rsidRPr="00835C41" w:rsidRDefault="007D6417" w:rsidP="007D6417">
      <w:pPr>
        <w:rPr>
          <w:lang w:eastAsia="zh-CN"/>
        </w:rPr>
      </w:pPr>
      <w:r w:rsidRPr="00835C41">
        <w:rPr>
          <w:lang w:eastAsia="zh-CN"/>
        </w:rPr>
        <w:t xml:space="preserve">During T3, the UE shall start to send the ACK/NACK for </w:t>
      </w:r>
      <w:ins w:id="4682" w:author="Huawei" w:date="2021-07-19T09:30:00Z">
        <w:r>
          <w:rPr>
            <w:lang w:eastAsia="zh-CN"/>
          </w:rPr>
          <w:t>S</w:t>
        </w:r>
      </w:ins>
      <w:del w:id="4683" w:author="Huawei" w:date="2021-07-19T09:30:00Z">
        <w:r w:rsidRPr="00835C41" w:rsidDel="00A3063A">
          <w:rPr>
            <w:lang w:eastAsia="zh-CN"/>
          </w:rPr>
          <w:delText>P</w:delText>
        </w:r>
      </w:del>
      <w:r w:rsidRPr="00835C41">
        <w:rPr>
          <w:lang w:eastAsia="zh-CN"/>
        </w:rPr>
        <w:t>Cell</w:t>
      </w:r>
      <w:ins w:id="4684" w:author="Huawei" w:date="2021-07-19T09:30:00Z">
        <w:r>
          <w:rPr>
            <w:lang w:eastAsia="zh-CN"/>
          </w:rPr>
          <w:t xml:space="preserve"> on PCell</w:t>
        </w:r>
      </w:ins>
      <w:r w:rsidRPr="00835C41">
        <w:rPr>
          <w:lang w:eastAsia="zh-CN"/>
        </w:rPr>
        <w:t xml:space="preserve"> from the first UL slot that occurs after the beginning of DL slot (</w:t>
      </w:r>
      <w:r w:rsidRPr="00835C41">
        <w:rPr>
          <w:i/>
          <w:lang w:eastAsia="zh-CN"/>
        </w:rPr>
        <w:t>j+</w:t>
      </w:r>
      <w:r w:rsidRPr="00A3063A">
        <w:rPr>
          <w:lang w:eastAsia="zh-CN"/>
          <w:rPrChange w:id="4685" w:author="Huawei" w:date="2021-07-19T09:30:00Z">
            <w:rPr>
              <w:i/>
              <w:lang w:eastAsia="zh-CN"/>
            </w:rPr>
          </w:rPrChange>
        </w:rPr>
        <w:t>T</w:t>
      </w:r>
      <w:r w:rsidRPr="00A3063A">
        <w:rPr>
          <w:vertAlign w:val="subscript"/>
          <w:lang w:eastAsia="zh-CN"/>
          <w:rPrChange w:id="4686" w:author="Huawei" w:date="2021-07-19T09:30:00Z">
            <w:rPr>
              <w:i/>
              <w:vertAlign w:val="subscript"/>
              <w:lang w:eastAsia="zh-CN"/>
            </w:rPr>
          </w:rPrChange>
        </w:rPr>
        <w:t>BWPswitchDelay</w:t>
      </w:r>
      <w:r w:rsidRPr="00A3063A">
        <w:rPr>
          <w:lang w:eastAsia="zh-CN"/>
        </w:rPr>
        <w:t>+</w:t>
      </w:r>
      <w:r w:rsidRPr="00A3063A">
        <w:rPr>
          <w:lang w:eastAsia="zh-CN"/>
          <w:rPrChange w:id="4687" w:author="Huawei" w:date="2021-07-19T09:30:00Z">
            <w:rPr>
              <w:i/>
              <w:lang w:eastAsia="zh-CN"/>
            </w:rPr>
          </w:rPrChange>
        </w:rPr>
        <w:t>k</w:t>
      </w:r>
      <w:r w:rsidRPr="00A3063A">
        <w:rPr>
          <w:vertAlign w:val="subscript"/>
          <w:lang w:eastAsia="zh-CN"/>
          <w:rPrChange w:id="4688" w:author="Huawei" w:date="2021-07-19T09:30:00Z">
            <w:rPr>
              <w:i/>
              <w:lang w:eastAsia="zh-CN"/>
            </w:rPr>
          </w:rPrChange>
        </w:rPr>
        <w:t>1</w:t>
      </w:r>
      <w:r w:rsidRPr="00835C41">
        <w:rPr>
          <w:lang w:eastAsia="zh-CN"/>
        </w:rPr>
        <w:t>).</w:t>
      </w:r>
    </w:p>
    <w:p w14:paraId="511E709B" w14:textId="77777777" w:rsidR="007D6417" w:rsidRPr="00A62BB0" w:rsidRDefault="007D6417" w:rsidP="007D6417">
      <w:pPr>
        <w:jc w:val="both"/>
        <w:rPr>
          <w:lang w:eastAsia="zh-CN"/>
        </w:rPr>
      </w:pPr>
      <w:r w:rsidRPr="00A62BB0">
        <w:rPr>
          <w:lang w:eastAsia="zh-CN"/>
        </w:rPr>
        <w:t xml:space="preserve">Where, </w:t>
      </w:r>
      <w:r w:rsidRPr="00A3063A">
        <w:rPr>
          <w:lang w:eastAsia="zh-CN"/>
          <w:rPrChange w:id="4689" w:author="Huawei" w:date="2021-07-19T09:31:00Z">
            <w:rPr>
              <w:i/>
              <w:lang w:eastAsia="zh-CN"/>
            </w:rPr>
          </w:rPrChange>
        </w:rPr>
        <w:t>k</w:t>
      </w:r>
      <w:r w:rsidRPr="00A3063A">
        <w:rPr>
          <w:vertAlign w:val="subscript"/>
          <w:lang w:eastAsia="zh-CN"/>
          <w:rPrChange w:id="4690" w:author="Huawei" w:date="2021-07-19T09:31:00Z">
            <w:rPr>
              <w:i/>
              <w:lang w:eastAsia="zh-CN"/>
            </w:rPr>
          </w:rPrChange>
        </w:rPr>
        <w:t>1</w:t>
      </w:r>
      <w:r w:rsidRPr="00A62BB0">
        <w:rPr>
          <w:lang w:eastAsia="zh-CN"/>
        </w:rPr>
        <w:t xml:space="preserve"> is the timing between DL data receiving and acknowledgement as specified in [7]. </w:t>
      </w:r>
    </w:p>
    <w:p w14:paraId="17D2D396" w14:textId="77777777" w:rsidR="007D6417" w:rsidRPr="00A62BB0" w:rsidRDefault="007D6417" w:rsidP="007D6417">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3063A">
        <w:rPr>
          <w:lang w:eastAsia="zh-CN"/>
          <w:rPrChange w:id="4691" w:author="Huawei" w:date="2021-07-19T09:31:00Z">
            <w:rPr>
              <w:i/>
              <w:lang w:eastAsia="zh-CN"/>
            </w:rPr>
          </w:rPrChange>
        </w:rPr>
        <w:t>T</w:t>
      </w:r>
      <w:r w:rsidRPr="00A3063A">
        <w:rPr>
          <w:vertAlign w:val="subscript"/>
          <w:lang w:eastAsia="zh-CN"/>
          <w:rPrChange w:id="4692" w:author="Huawei" w:date="2021-07-19T09:31:00Z">
            <w:rPr>
              <w:i/>
              <w:vertAlign w:val="subscript"/>
              <w:lang w:eastAsia="zh-CN"/>
            </w:rPr>
          </w:rPrChange>
        </w:rPr>
        <w:t>BWPswitchDelay</w:t>
      </w:r>
      <w:r w:rsidRPr="00A3063A">
        <w:rPr>
          <w:lang w:val="en-US" w:eastAsia="zh-CN"/>
        </w:rPr>
        <w:t xml:space="preserve"> </w:t>
      </w:r>
      <w:r w:rsidRPr="00A62BB0">
        <w:rPr>
          <w:lang w:val="en-US" w:eastAsia="zh-CN"/>
        </w:rPr>
        <w:t>defined in Table 8.6.2-1.</w:t>
      </w:r>
    </w:p>
    <w:p w14:paraId="0E0BDCD7" w14:textId="77777777" w:rsidR="007D6417" w:rsidRPr="00A62BB0" w:rsidRDefault="007D6417" w:rsidP="007D6417">
      <w:pPr>
        <w:jc w:val="both"/>
        <w:rPr>
          <w:lang w:eastAsia="zh-CN"/>
        </w:rPr>
      </w:pPr>
      <w:r w:rsidRPr="00A62BB0">
        <w:rPr>
          <w:lang w:eastAsia="zh-CN"/>
        </w:rPr>
        <w:t xml:space="preserve">All of the above test requirements shall be fulfilled in order for the observed </w:t>
      </w:r>
      <w:del w:id="4693" w:author="Huawei" w:date="2021-07-19T09:31:00Z">
        <w:r w:rsidRPr="00A62BB0" w:rsidDel="00A3063A">
          <w:rPr>
            <w:lang w:eastAsia="zh-CN"/>
          </w:rPr>
          <w:delText xml:space="preserve">PCell </w:delText>
        </w:r>
      </w:del>
      <w:ins w:id="4694" w:author="Huawei" w:date="2021-07-19T09:31:00Z">
        <w:r>
          <w:rPr>
            <w:lang w:eastAsia="zh-CN"/>
          </w:rPr>
          <w:t>S</w:t>
        </w:r>
        <w:r w:rsidRPr="00A62BB0">
          <w:rPr>
            <w:lang w:eastAsia="zh-CN"/>
          </w:rPr>
          <w:t xml:space="preserve">Cell </w:t>
        </w:r>
      </w:ins>
      <w:r w:rsidRPr="00A62BB0">
        <w:rPr>
          <w:lang w:eastAsia="zh-CN"/>
        </w:rPr>
        <w:t xml:space="preserve">active BWP switch delay to be counted as correct. </w:t>
      </w:r>
    </w:p>
    <w:p w14:paraId="7823D22F" w14:textId="77777777" w:rsidR="007D6417" w:rsidRPr="00A62BB0" w:rsidRDefault="007D6417" w:rsidP="007D6417">
      <w:pPr>
        <w:jc w:val="both"/>
      </w:pPr>
      <w:r w:rsidRPr="00A62BB0">
        <w:t>The rate of correct events observed during repeated tests shall be at least 90%.</w:t>
      </w:r>
    </w:p>
    <w:p w14:paraId="11434A1E" w14:textId="77777777" w:rsidR="007D6417" w:rsidRPr="00A62BB0" w:rsidRDefault="007D6417" w:rsidP="007D6417">
      <w:pPr>
        <w:rPr>
          <w:lang w:eastAsia="zh-CN"/>
        </w:rPr>
      </w:pPr>
      <w:r w:rsidRPr="00A62BB0">
        <w:rPr>
          <w:lang w:eastAsia="zh-CN"/>
        </w:rPr>
        <w:t xml:space="preserve">During T1 and T3, the start time of </w:t>
      </w:r>
      <w:del w:id="4695" w:author="Huawei" w:date="2021-07-19T09:31:00Z">
        <w:r w:rsidRPr="00A62BB0" w:rsidDel="00A3063A">
          <w:rPr>
            <w:lang w:eastAsia="zh-CN"/>
          </w:rPr>
          <w:delText xml:space="preserve">SCell </w:delText>
        </w:r>
      </w:del>
      <w:ins w:id="4696" w:author="Huawei" w:date="2021-07-19T09:31:00Z">
        <w:r>
          <w:rPr>
            <w:lang w:eastAsia="zh-CN"/>
          </w:rPr>
          <w:t>P</w:t>
        </w:r>
        <w:r w:rsidRPr="00A62BB0">
          <w:rPr>
            <w:lang w:eastAsia="zh-CN"/>
          </w:rPr>
          <w:t xml:space="preserve">Cell </w:t>
        </w:r>
      </w:ins>
      <w:r w:rsidRPr="00A62BB0">
        <w:rPr>
          <w:lang w:eastAsia="zh-CN"/>
        </w:rPr>
        <w:t xml:space="preserve">interruption during </w:t>
      </w:r>
      <w:del w:id="4697" w:author="Huawei" w:date="2021-07-19T09:31:00Z">
        <w:r w:rsidRPr="00A62BB0" w:rsidDel="00A3063A">
          <w:rPr>
            <w:lang w:eastAsia="zh-CN"/>
          </w:rPr>
          <w:delText xml:space="preserve">PCell </w:delText>
        </w:r>
      </w:del>
      <w:ins w:id="4698" w:author="Huawei" w:date="2021-07-19T09:31:00Z">
        <w:r>
          <w:rPr>
            <w:lang w:eastAsia="zh-CN"/>
          </w:rPr>
          <w:t>S</w:t>
        </w:r>
        <w:r w:rsidRPr="00A62BB0">
          <w:rPr>
            <w:lang w:eastAsia="zh-CN"/>
          </w:rPr>
          <w:t xml:space="preserve">Cell </w:t>
        </w:r>
      </w:ins>
      <w:r w:rsidRPr="00A62BB0">
        <w:rPr>
          <w:lang w:eastAsia="zh-CN"/>
        </w:rPr>
        <w:t>active BWP switch shall not happen outside the BWP switch delay.</w:t>
      </w:r>
    </w:p>
    <w:p w14:paraId="5D7F09E2" w14:textId="77777777" w:rsidR="007D6417" w:rsidRPr="00A62BB0" w:rsidRDefault="007D6417" w:rsidP="007D6417">
      <w:pPr>
        <w:rPr>
          <w:lang w:eastAsia="zh-CN"/>
        </w:rPr>
      </w:pPr>
      <w:r w:rsidRPr="00A62BB0">
        <w:rPr>
          <w:lang w:eastAsia="zh-CN"/>
        </w:rPr>
        <w:t xml:space="preserve">The interruption of </w:t>
      </w:r>
      <w:del w:id="4699" w:author="Huawei" w:date="2021-07-19T09:31:00Z">
        <w:r w:rsidRPr="00A62BB0" w:rsidDel="00A3063A">
          <w:rPr>
            <w:lang w:eastAsia="zh-CN"/>
          </w:rPr>
          <w:delText xml:space="preserve">SCell </w:delText>
        </w:r>
      </w:del>
      <w:ins w:id="4700" w:author="Huawei" w:date="2021-07-19T09:31:00Z">
        <w:r>
          <w:rPr>
            <w:lang w:eastAsia="zh-CN"/>
          </w:rPr>
          <w:t>P</w:t>
        </w:r>
        <w:r w:rsidRPr="00A62BB0">
          <w:rPr>
            <w:lang w:eastAsia="zh-CN"/>
          </w:rPr>
          <w:t xml:space="preserve">Cell </w:t>
        </w:r>
      </w:ins>
      <w:r w:rsidRPr="00A62BB0">
        <w:rPr>
          <w:lang w:eastAsia="zh-CN"/>
        </w:rPr>
        <w:t>shall not be longer than the interruption duration specified for active BWP switch</w:t>
      </w:r>
      <w:r w:rsidRPr="00A62BB0">
        <w:t xml:space="preserve"> </w:t>
      </w:r>
      <w:r w:rsidRPr="00A62BB0">
        <w:rPr>
          <w:lang w:eastAsia="zh-CN"/>
        </w:rPr>
        <w:t>in clause 8</w:t>
      </w:r>
      <w:r w:rsidRPr="00A62BB0">
        <w:t>.2.2.</w:t>
      </w:r>
      <w:r w:rsidRPr="00A62BB0">
        <w:rPr>
          <w:lang w:eastAsia="zh-CN"/>
        </w:rPr>
        <w:t>2.5.</w:t>
      </w:r>
    </w:p>
    <w:p w14:paraId="6DAB0AA6" w14:textId="77777777" w:rsidR="007D6417" w:rsidRPr="00835C41" w:rsidRDefault="007D6417" w:rsidP="007D6417">
      <w:pPr>
        <w:rPr>
          <w:lang w:eastAsia="zh-CN"/>
        </w:rPr>
      </w:pPr>
      <w:r w:rsidRPr="00835C41">
        <w:rPr>
          <w:lang w:eastAsia="zh-CN"/>
        </w:rPr>
        <w:t xml:space="preserve">All of the above test requirements shall be fulfilled in order for the observed SCell active BWP switch interruption to be counted as correct. </w:t>
      </w:r>
    </w:p>
    <w:p w14:paraId="55C4838E" w14:textId="77777777" w:rsidR="007D6417" w:rsidRPr="00835C41" w:rsidRDefault="007D6417" w:rsidP="007D6417">
      <w:pPr>
        <w:rPr>
          <w:lang w:eastAsia="zh-CN"/>
        </w:rPr>
      </w:pPr>
      <w:r w:rsidRPr="00835C41">
        <w:t>The rate of correct events observed during repeated tests shall be at least 90%.</w:t>
      </w:r>
    </w:p>
    <w:p w14:paraId="6EF7C529" w14:textId="77777777" w:rsidR="007D6417" w:rsidRPr="00835C41" w:rsidRDefault="007D6417" w:rsidP="007D6417">
      <w:pPr>
        <w:pStyle w:val="NO"/>
        <w:rPr>
          <w:lang w:eastAsia="zh-CN"/>
        </w:rPr>
      </w:pPr>
      <w:r w:rsidRPr="00835C41">
        <w:rPr>
          <w:lang w:eastAsia="zh-CN"/>
        </w:rPr>
        <w:t>NOTE:</w:t>
      </w:r>
      <w:r w:rsidRPr="00835C41">
        <w:rPr>
          <w:lang w:eastAsia="zh-CN"/>
        </w:rPr>
        <w:tab/>
        <w:t>During T1, T3 if there are no uplink resources for reporting the ACK in the first UL slot that occurs after the beginning of DL</w:t>
      </w:r>
      <w:r w:rsidRPr="00835C41" w:rsidDel="00866848">
        <w:rPr>
          <w:lang w:eastAsia="zh-CN"/>
        </w:rPr>
        <w:t xml:space="preserve"> </w:t>
      </w:r>
      <w:r w:rsidRPr="00835C41">
        <w:rPr>
          <w:lang w:eastAsia="zh-CN"/>
        </w:rPr>
        <w:t>slot (</w:t>
      </w:r>
      <w:r w:rsidRPr="00835C41">
        <w:rPr>
          <w:i/>
          <w:lang w:eastAsia="zh-CN"/>
        </w:rPr>
        <w:t xml:space="preserve">i+ </w:t>
      </w:r>
      <w:r w:rsidRPr="00A3063A">
        <w:rPr>
          <w:lang w:eastAsia="zh-CN"/>
          <w:rPrChange w:id="4701" w:author="Huawei" w:date="2021-07-19T09:32:00Z">
            <w:rPr>
              <w:i/>
              <w:lang w:eastAsia="zh-CN"/>
            </w:rPr>
          </w:rPrChange>
        </w:rPr>
        <w:t>T</w:t>
      </w:r>
      <w:r w:rsidRPr="00A3063A">
        <w:rPr>
          <w:vertAlign w:val="subscript"/>
          <w:lang w:eastAsia="zh-CN"/>
          <w:rPrChange w:id="4702" w:author="Huawei" w:date="2021-07-19T09:32:00Z">
            <w:rPr>
              <w:i/>
              <w:vertAlign w:val="subscript"/>
              <w:lang w:eastAsia="zh-CN"/>
            </w:rPr>
          </w:rPrChange>
        </w:rPr>
        <w:t>BWPswitchDelay</w:t>
      </w:r>
      <w:r w:rsidRPr="00A3063A">
        <w:rPr>
          <w:lang w:eastAsia="zh-CN"/>
        </w:rPr>
        <w:t>+</w:t>
      </w:r>
      <w:r w:rsidRPr="00A3063A">
        <w:rPr>
          <w:lang w:eastAsia="zh-CN"/>
          <w:rPrChange w:id="4703" w:author="Huawei" w:date="2021-07-19T09:32:00Z">
            <w:rPr>
              <w:i/>
              <w:lang w:eastAsia="zh-CN"/>
            </w:rPr>
          </w:rPrChange>
        </w:rPr>
        <w:t>k</w:t>
      </w:r>
      <w:r w:rsidRPr="00A3063A">
        <w:rPr>
          <w:vertAlign w:val="subscript"/>
          <w:lang w:eastAsia="zh-CN"/>
          <w:rPrChange w:id="4704" w:author="Huawei" w:date="2021-07-19T09:32:00Z">
            <w:rPr>
              <w:i/>
              <w:lang w:eastAsia="zh-CN"/>
            </w:rPr>
          </w:rPrChange>
        </w:rPr>
        <w:t>1</w:t>
      </w:r>
      <w:r w:rsidRPr="00835C41">
        <w:rPr>
          <w:lang w:eastAsia="zh-CN"/>
        </w:rPr>
        <w:t>), (</w:t>
      </w:r>
      <w:r w:rsidRPr="00835C41">
        <w:rPr>
          <w:i/>
          <w:lang w:eastAsia="zh-CN"/>
        </w:rPr>
        <w:t>j+</w:t>
      </w:r>
      <w:r w:rsidRPr="00A3063A">
        <w:rPr>
          <w:lang w:eastAsia="zh-CN"/>
          <w:rPrChange w:id="4705" w:author="Huawei" w:date="2021-07-19T09:32:00Z">
            <w:rPr>
              <w:i/>
              <w:lang w:eastAsia="zh-CN"/>
            </w:rPr>
          </w:rPrChange>
        </w:rPr>
        <w:t xml:space="preserve"> T</w:t>
      </w:r>
      <w:r w:rsidRPr="00A3063A">
        <w:rPr>
          <w:vertAlign w:val="subscript"/>
          <w:lang w:eastAsia="zh-CN"/>
          <w:rPrChange w:id="4706" w:author="Huawei" w:date="2021-07-19T09:32:00Z">
            <w:rPr>
              <w:i/>
              <w:vertAlign w:val="subscript"/>
              <w:lang w:eastAsia="zh-CN"/>
            </w:rPr>
          </w:rPrChange>
        </w:rPr>
        <w:t>BWPswitchDelay</w:t>
      </w:r>
      <w:r w:rsidRPr="00A3063A">
        <w:rPr>
          <w:lang w:eastAsia="zh-CN"/>
        </w:rPr>
        <w:t>+</w:t>
      </w:r>
      <w:r w:rsidRPr="00A3063A">
        <w:rPr>
          <w:lang w:eastAsia="zh-CN"/>
          <w:rPrChange w:id="4707" w:author="Huawei" w:date="2021-07-19T09:32:00Z">
            <w:rPr>
              <w:i/>
              <w:lang w:eastAsia="zh-CN"/>
            </w:rPr>
          </w:rPrChange>
        </w:rPr>
        <w:t>k</w:t>
      </w:r>
      <w:r w:rsidRPr="00A3063A">
        <w:rPr>
          <w:vertAlign w:val="subscript"/>
          <w:lang w:eastAsia="zh-CN"/>
          <w:rPrChange w:id="4708" w:author="Huawei" w:date="2021-07-19T09:32:00Z">
            <w:rPr>
              <w:i/>
              <w:lang w:eastAsia="zh-CN"/>
            </w:rPr>
          </w:rPrChange>
        </w:rPr>
        <w:t>1</w:t>
      </w:r>
      <w:r w:rsidRPr="00835C41">
        <w:rPr>
          <w:lang w:eastAsia="zh-CN"/>
        </w:rPr>
        <w:t>), then the UE shall use the next available uplink resource for reporting the corresponding ACK.</w:t>
      </w:r>
    </w:p>
    <w:p w14:paraId="3253A949" w14:textId="77777777" w:rsidR="007D6417" w:rsidRPr="00A62BB0" w:rsidRDefault="007D6417" w:rsidP="007D6417"/>
    <w:p w14:paraId="4E9224DE" w14:textId="77777777" w:rsidR="007D6417" w:rsidRPr="00A62BB0" w:rsidRDefault="007D6417" w:rsidP="007D6417">
      <w:pPr>
        <w:pStyle w:val="Heading5"/>
        <w:rPr>
          <w:lang w:eastAsia="zh-CN"/>
        </w:rPr>
      </w:pPr>
      <w:r w:rsidRPr="009264FA">
        <w:rPr>
          <w:lang w:eastAsia="zh-CN"/>
        </w:rPr>
        <w:t>A.7.5.6.1.2</w:t>
      </w:r>
      <w:r w:rsidRPr="00A62BB0">
        <w:tab/>
      </w:r>
      <w:r w:rsidRPr="00A62BB0">
        <w:rPr>
          <w:lang w:eastAsia="zh-CN"/>
        </w:rPr>
        <w:t xml:space="preserve">NR FR1- NR FR2 DL active BWP switch of </w:t>
      </w:r>
      <w:del w:id="4709" w:author="Huawei" w:date="2021-07-19T09:34:00Z">
        <w:r w:rsidRPr="00A62BB0" w:rsidDel="00A3063A">
          <w:rPr>
            <w:lang w:eastAsia="zh-CN"/>
          </w:rPr>
          <w:delText xml:space="preserve">PCell </w:delText>
        </w:r>
      </w:del>
      <w:ins w:id="4710" w:author="Huawei" w:date="2021-07-19T09:34:00Z">
        <w:r>
          <w:rPr>
            <w:lang w:eastAsia="zh-CN"/>
          </w:rPr>
          <w:t>S</w:t>
        </w:r>
        <w:r w:rsidRPr="00A62BB0">
          <w:rPr>
            <w:lang w:eastAsia="zh-CN"/>
          </w:rPr>
          <w:t xml:space="preserve">Cell </w:t>
        </w:r>
      </w:ins>
      <w:r w:rsidRPr="00A62BB0">
        <w:rPr>
          <w:lang w:eastAsia="zh-CN"/>
        </w:rPr>
        <w:t>with non-DRX in SA</w:t>
      </w:r>
    </w:p>
    <w:p w14:paraId="579D4033" w14:textId="77777777" w:rsidR="007D6417" w:rsidRPr="00A62BB0" w:rsidRDefault="007D6417" w:rsidP="007D6417">
      <w:pPr>
        <w:pStyle w:val="H6"/>
      </w:pPr>
      <w:r w:rsidRPr="009264FA">
        <w:t>A.</w:t>
      </w:r>
      <w:r w:rsidRPr="009264FA">
        <w:rPr>
          <w:lang w:eastAsia="zh-CN"/>
        </w:rPr>
        <w:t>7</w:t>
      </w:r>
      <w:r w:rsidRPr="009264FA">
        <w:t>.5.6.1.</w:t>
      </w:r>
      <w:r w:rsidRPr="009264FA">
        <w:rPr>
          <w:lang w:eastAsia="zh-CN"/>
        </w:rPr>
        <w:t>2</w:t>
      </w:r>
      <w:r w:rsidRPr="009264FA">
        <w:t>.1</w:t>
      </w:r>
      <w:r w:rsidRPr="00A62BB0">
        <w:tab/>
        <w:t>Test Purpose and Environment</w:t>
      </w:r>
    </w:p>
    <w:p w14:paraId="46B4BF6A" w14:textId="77777777" w:rsidR="007D6417" w:rsidRPr="00A62BB0" w:rsidRDefault="007D6417" w:rsidP="007D6417">
      <w:pPr>
        <w:jc w:val="both"/>
        <w:rPr>
          <w:szCs w:val="24"/>
        </w:rPr>
      </w:pPr>
      <w:r w:rsidRPr="00A62BB0">
        <w:t xml:space="preserve">The purpose of this test is to verify the DL BWP switch delay requirement defined in clause 8.6, and interruption requirement </w:t>
      </w:r>
      <w:r w:rsidRPr="00A62BB0">
        <w:rPr>
          <w:lang w:eastAsia="zh-CN"/>
        </w:rPr>
        <w:t>on other active serving</w:t>
      </w:r>
      <w:r w:rsidRPr="00A62BB0">
        <w:t xml:space="preserve"> cell defined in clause </w:t>
      </w:r>
      <w:r w:rsidRPr="00A62BB0">
        <w:rPr>
          <w:lang w:eastAsia="zh-CN"/>
        </w:rPr>
        <w:t>8</w:t>
      </w:r>
      <w:r w:rsidRPr="00A62BB0">
        <w:t>.2.2.</w:t>
      </w:r>
      <w:r w:rsidRPr="00A62BB0">
        <w:rPr>
          <w:lang w:eastAsia="zh-CN"/>
        </w:rPr>
        <w:t>2.5</w:t>
      </w:r>
      <w:r w:rsidRPr="00A62BB0">
        <w:t xml:space="preserve">. </w:t>
      </w:r>
    </w:p>
    <w:p w14:paraId="1F202C03" w14:textId="77777777" w:rsidR="007D6417" w:rsidRPr="00A62BB0" w:rsidRDefault="007D6417" w:rsidP="007D6417">
      <w:pPr>
        <w:jc w:val="both"/>
      </w:pPr>
      <w:r w:rsidRPr="00A62BB0">
        <w:rPr>
          <w:lang w:eastAsia="zh-CN"/>
        </w:rPr>
        <w:t>The s</w:t>
      </w:r>
      <w:r w:rsidRPr="00A62BB0">
        <w:t>upported test configurations are shown in Table A.</w:t>
      </w:r>
      <w:r w:rsidRPr="00A62BB0">
        <w:rPr>
          <w:bCs/>
          <w:lang w:eastAsia="zh-CN"/>
        </w:rPr>
        <w:t>7</w:t>
      </w:r>
      <w:r w:rsidRPr="00A62BB0">
        <w:rPr>
          <w:rFonts w:eastAsia="MS Mincho"/>
          <w:bCs/>
        </w:rPr>
        <w:t>.5.6.1.</w:t>
      </w:r>
      <w:r w:rsidRPr="00A62BB0">
        <w:rPr>
          <w:bCs/>
          <w:lang w:eastAsia="zh-CN"/>
        </w:rPr>
        <w:t>2</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w:t>
      </w:r>
      <w:r w:rsidRPr="00A62BB0">
        <w:rPr>
          <w:lang w:eastAsia="zh-CN"/>
        </w:rPr>
        <w:t>NR</w:t>
      </w:r>
      <w:r w:rsidRPr="00A62BB0">
        <w:t xml:space="preserve"> PCell (Cell 1) and one NR SCell (Cell 2)</w:t>
      </w:r>
      <w:r w:rsidRPr="00A62BB0">
        <w:rPr>
          <w:lang w:eastAsia="zh-CN"/>
        </w:rPr>
        <w:t>. The general parameters are</w:t>
      </w:r>
      <w:r w:rsidRPr="00A62BB0">
        <w:t xml:space="preserve"> given in Table A.</w:t>
      </w:r>
      <w:r w:rsidRPr="00A62BB0">
        <w:rPr>
          <w:bCs/>
          <w:lang w:eastAsia="zh-CN"/>
        </w:rPr>
        <w:t>7</w:t>
      </w:r>
      <w:r w:rsidRPr="00A62BB0">
        <w:rPr>
          <w:rFonts w:eastAsia="MS Mincho"/>
          <w:bCs/>
        </w:rPr>
        <w:t>.5.6.1.</w:t>
      </w:r>
      <w:r w:rsidRPr="00A62BB0">
        <w:rPr>
          <w:bCs/>
          <w:lang w:eastAsia="zh-CN"/>
        </w:rPr>
        <w:t>2</w:t>
      </w:r>
      <w:r w:rsidRPr="00A62BB0">
        <w:t xml:space="preserve">.1-2. </w:t>
      </w:r>
      <w:r w:rsidRPr="00A62BB0">
        <w:rPr>
          <w:lang w:eastAsia="zh-CN"/>
        </w:rPr>
        <w:t xml:space="preserve">NR </w:t>
      </w:r>
      <w:r w:rsidRPr="00A62BB0">
        <w:t>Cell-specific parameters are specified in Table A.</w:t>
      </w:r>
      <w:r w:rsidRPr="00A62BB0">
        <w:rPr>
          <w:bCs/>
          <w:lang w:eastAsia="zh-CN"/>
        </w:rPr>
        <w:t>7</w:t>
      </w:r>
      <w:r w:rsidRPr="00A62BB0">
        <w:rPr>
          <w:rFonts w:eastAsia="MS Mincho"/>
          <w:bCs/>
        </w:rPr>
        <w:t>.5.6.1.</w:t>
      </w:r>
      <w:r w:rsidRPr="00A62BB0">
        <w:rPr>
          <w:bCs/>
          <w:lang w:eastAsia="zh-CN"/>
        </w:rPr>
        <w:t>2</w:t>
      </w:r>
      <w:r w:rsidRPr="00A62BB0">
        <w:t>.1-3 below. OTA related test parameters are shown in table A.</w:t>
      </w:r>
      <w:r w:rsidRPr="00A62BB0">
        <w:rPr>
          <w:bCs/>
          <w:lang w:eastAsia="zh-CN"/>
        </w:rPr>
        <w:t>7</w:t>
      </w:r>
      <w:r w:rsidRPr="00A62BB0">
        <w:rPr>
          <w:rFonts w:eastAsia="MS Mincho"/>
          <w:bCs/>
        </w:rPr>
        <w:t>.5.6.1.</w:t>
      </w:r>
      <w:r w:rsidRPr="00A62BB0">
        <w:rPr>
          <w:bCs/>
          <w:lang w:eastAsia="zh-CN"/>
        </w:rPr>
        <w:t>2</w:t>
      </w:r>
      <w:r w:rsidRPr="00A62BB0">
        <w:t>.1-</w:t>
      </w:r>
      <w:r w:rsidRPr="00A62BB0">
        <w:rPr>
          <w:lang w:eastAsia="zh-CN"/>
        </w:rPr>
        <w:t>4</w:t>
      </w:r>
      <w:r w:rsidRPr="00A62BB0">
        <w:t xml:space="preserve"> below.</w:t>
      </w:r>
    </w:p>
    <w:p w14:paraId="30453526" w14:textId="77777777" w:rsidR="007D6417" w:rsidRPr="00A62BB0" w:rsidRDefault="007D6417" w:rsidP="007D6417">
      <w:pPr>
        <w:jc w:val="both"/>
        <w:rPr>
          <w:lang w:eastAsia="zh-CN"/>
        </w:rPr>
      </w:pPr>
      <w:r w:rsidRPr="00A62BB0">
        <w:t>PDCCHs indicating new transmissions shall be sent continuously</w:t>
      </w:r>
      <w:r w:rsidRPr="00A62BB0">
        <w:rPr>
          <w:lang w:eastAsia="zh-CN"/>
        </w:rPr>
        <w:t xml:space="preserve"> on </w:t>
      </w:r>
      <w:del w:id="4711" w:author="Huawei" w:date="2021-07-19T09:36:00Z">
        <w:r w:rsidRPr="00A62BB0" w:rsidDel="00A3063A">
          <w:rPr>
            <w:lang w:eastAsia="zh-CN"/>
          </w:rPr>
          <w:delText xml:space="preserve">PCell </w:delText>
        </w:r>
      </w:del>
      <w:ins w:id="4712" w:author="Huawei" w:date="2021-07-19T09:36:00Z">
        <w:r>
          <w:rPr>
            <w:lang w:eastAsia="zh-CN"/>
          </w:rPr>
          <w:t>S</w:t>
        </w:r>
        <w:r w:rsidRPr="00A62BB0">
          <w:rPr>
            <w:lang w:eastAsia="zh-CN"/>
          </w:rPr>
          <w:t xml:space="preserve">Cell </w:t>
        </w:r>
      </w:ins>
      <w:r w:rsidRPr="00A62BB0">
        <w:t xml:space="preserve">(Cell </w:t>
      </w:r>
      <w:ins w:id="4713" w:author="Huawei" w:date="2021-07-19T09:36:00Z">
        <w:r>
          <w:rPr>
            <w:lang w:eastAsia="zh-CN"/>
          </w:rPr>
          <w:t>2</w:t>
        </w:r>
      </w:ins>
      <w:del w:id="4714" w:author="Huawei" w:date="2021-07-19T09:36:00Z">
        <w:r w:rsidRPr="00A62BB0" w:rsidDel="00A3063A">
          <w:rPr>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4715" w:author="Huawei" w:date="2021-07-19T09:36:00Z">
        <w:r w:rsidRPr="00A62BB0" w:rsidDel="00A3063A">
          <w:rPr>
            <w:lang w:val="en-US" w:eastAsia="zh-CN"/>
          </w:rPr>
          <w:delText xml:space="preserve">1 </w:delText>
        </w:r>
      </w:del>
      <w:ins w:id="4716" w:author="Huawei" w:date="2021-07-19T09:36:00Z">
        <w:r>
          <w:rPr>
            <w:lang w:val="en-US" w:eastAsia="zh-CN"/>
          </w:rPr>
          <w:t>2</w:t>
        </w:r>
        <w:r w:rsidRPr="00A62BB0">
          <w:rPr>
            <w:lang w:val="en-US" w:eastAsia="zh-CN"/>
          </w:rPr>
          <w:t xml:space="preserve"> </w:t>
        </w:r>
      </w:ins>
      <w:r w:rsidRPr="00A62BB0">
        <w:rPr>
          <w:lang w:val="en-US" w:eastAsia="zh-CN"/>
        </w:rPr>
        <w:t>and the time duration of T2.</w:t>
      </w:r>
    </w:p>
    <w:p w14:paraId="6A14C646" w14:textId="77777777" w:rsidR="007D6417" w:rsidRPr="00A62BB0" w:rsidRDefault="007D6417" w:rsidP="007D6417">
      <w:pPr>
        <w:jc w:val="both"/>
      </w:pPr>
      <w:r w:rsidRPr="00A62BB0">
        <w:t>PDCCHs indicating new transmissions shall be sent continuously</w:t>
      </w:r>
      <w:r w:rsidRPr="00A62BB0">
        <w:rPr>
          <w:lang w:eastAsia="zh-CN"/>
        </w:rPr>
        <w:t xml:space="preserve"> on </w:t>
      </w:r>
      <w:del w:id="4717" w:author="Huawei" w:date="2021-07-19T09:37:00Z">
        <w:r w:rsidRPr="00A62BB0" w:rsidDel="00A3063A">
          <w:rPr>
            <w:lang w:eastAsia="zh-CN"/>
          </w:rPr>
          <w:delText xml:space="preserve">SCell </w:delText>
        </w:r>
      </w:del>
      <w:ins w:id="4718" w:author="Huawei" w:date="2021-07-19T09:37:00Z">
        <w:r>
          <w:rPr>
            <w:lang w:eastAsia="zh-CN"/>
          </w:rPr>
          <w:t>P</w:t>
        </w:r>
        <w:r w:rsidRPr="00A62BB0">
          <w:rPr>
            <w:lang w:eastAsia="zh-CN"/>
          </w:rPr>
          <w:t xml:space="preserve">Cell </w:t>
        </w:r>
      </w:ins>
      <w:r w:rsidRPr="00A62BB0">
        <w:t xml:space="preserve">(Cell </w:t>
      </w:r>
      <w:del w:id="4719" w:author="Huawei" w:date="2021-07-19T09:37:00Z">
        <w:r w:rsidRPr="00A62BB0" w:rsidDel="00A3063A">
          <w:rPr>
            <w:lang w:eastAsia="zh-CN"/>
          </w:rPr>
          <w:delText>2</w:delText>
        </w:r>
      </w:del>
      <w:ins w:id="4720" w:author="Huawei" w:date="2021-07-19T09:37:00Z">
        <w:r>
          <w:rPr>
            <w:lang w:eastAsia="zh-CN"/>
          </w:rPr>
          <w:t>1</w:t>
        </w:r>
      </w:ins>
      <w:r w:rsidRPr="00A62BB0">
        <w:t xml:space="preserve">) to ensure that the UE will have ACK/NACK sending. </w:t>
      </w:r>
    </w:p>
    <w:p w14:paraId="3A07529B" w14:textId="77777777" w:rsidR="007D6417" w:rsidRPr="00A62BB0" w:rsidRDefault="007D6417" w:rsidP="007D6417">
      <w:pPr>
        <w:jc w:val="both"/>
      </w:pPr>
      <w:r w:rsidRPr="00A62BB0">
        <w:t xml:space="preserve">Before the test starts, </w:t>
      </w:r>
    </w:p>
    <w:p w14:paraId="45F8E2B8" w14:textId="77777777" w:rsidR="007D6417" w:rsidRPr="00835C41" w:rsidRDefault="007D6417" w:rsidP="007D6417">
      <w:pPr>
        <w:pStyle w:val="B10"/>
        <w:rPr>
          <w:lang w:eastAsia="zh-CN"/>
        </w:rPr>
      </w:pPr>
      <w:r>
        <w:rPr>
          <w:lang w:eastAsia="zh-CN"/>
        </w:rPr>
        <w:tab/>
      </w:r>
      <w:r w:rsidRPr="00835C41">
        <w:rPr>
          <w:lang w:eastAsia="zh-CN"/>
        </w:rPr>
        <w:t>UE is connected to Cell 1 (PCell) on radio channel 1 (PCC), and Cell 2 (SCell) on radio channel 2 (SCC).</w:t>
      </w:r>
    </w:p>
    <w:p w14:paraId="781E8196" w14:textId="77777777" w:rsidR="007D6417" w:rsidRPr="00835C41" w:rsidRDefault="007D6417" w:rsidP="007D6417">
      <w:pPr>
        <w:pStyle w:val="B10"/>
        <w:rPr>
          <w:lang w:eastAsia="zh-CN"/>
        </w:rPr>
      </w:pPr>
      <w:r>
        <w:rPr>
          <w:lang w:eastAsia="zh-CN"/>
        </w:rPr>
        <w:tab/>
      </w:r>
      <w:r w:rsidRPr="00835C41">
        <w:rPr>
          <w:lang w:eastAsia="zh-CN"/>
        </w:rPr>
        <w:t xml:space="preserve">UE is configured with 2 different UE-specific downlink bandwidth parts for </w:t>
      </w:r>
      <w:del w:id="4721" w:author="Huawei" w:date="2021-07-19T09:37:00Z">
        <w:r w:rsidRPr="00835C41" w:rsidDel="00A3063A">
          <w:rPr>
            <w:lang w:eastAsia="zh-CN"/>
          </w:rPr>
          <w:delText>PCell</w:delText>
        </w:r>
      </w:del>
      <w:ins w:id="4722" w:author="Huawei" w:date="2021-07-19T09:37:00Z">
        <w:r>
          <w:rPr>
            <w:lang w:eastAsia="zh-CN"/>
          </w:rPr>
          <w:t>S</w:t>
        </w:r>
        <w:r w:rsidRPr="00835C41">
          <w:rPr>
            <w:lang w:eastAsia="zh-CN"/>
          </w:rPr>
          <w:t>Cell</w:t>
        </w:r>
      </w:ins>
      <w:r w:rsidRPr="00835C41">
        <w:rPr>
          <w:lang w:eastAsia="zh-CN"/>
        </w:rPr>
        <w:t xml:space="preserve">, BWP-1 and BWP-2, in Cell </w:t>
      </w:r>
      <w:del w:id="4723" w:author="Huawei" w:date="2021-07-19T09:37:00Z">
        <w:r w:rsidRPr="00835C41" w:rsidDel="00A3063A">
          <w:rPr>
            <w:lang w:eastAsia="zh-CN"/>
          </w:rPr>
          <w:delText xml:space="preserve">1 </w:delText>
        </w:r>
      </w:del>
      <w:ins w:id="4724" w:author="Huawei" w:date="2021-07-19T09:37:00Z">
        <w:r>
          <w:rPr>
            <w:lang w:eastAsia="zh-CN"/>
          </w:rPr>
          <w:t>2</w:t>
        </w:r>
        <w:r w:rsidRPr="00835C41">
          <w:rPr>
            <w:lang w:eastAsia="zh-CN"/>
          </w:rPr>
          <w:t xml:space="preserve"> </w:t>
        </w:r>
      </w:ins>
      <w:r w:rsidRPr="00835C41">
        <w:rPr>
          <w:lang w:eastAsia="zh-CN"/>
        </w:rPr>
        <w:t>before starting the test. BWP-1 and BWP-2 always include bandwidth of the initial DL BWP and SSB.</w:t>
      </w:r>
    </w:p>
    <w:p w14:paraId="455E420A" w14:textId="77777777" w:rsidR="007D6417" w:rsidRDefault="007D6417" w:rsidP="007D6417">
      <w:pPr>
        <w:pStyle w:val="B10"/>
        <w:rPr>
          <w:ins w:id="4725" w:author="Huawei" w:date="2021-07-19T09:37:00Z"/>
          <w:lang w:eastAsia="zh-CN"/>
        </w:rPr>
      </w:pPr>
      <w:r>
        <w:rPr>
          <w:lang w:eastAsia="zh-CN"/>
        </w:rPr>
        <w:tab/>
      </w:r>
      <w:r w:rsidRPr="00835C41">
        <w:rPr>
          <w:lang w:eastAsia="zh-CN"/>
        </w:rPr>
        <w:t xml:space="preserve">UE is configured with 1 UE-specific downlink bandwidth parts the same as initial BWP for </w:t>
      </w:r>
      <w:del w:id="4726" w:author="Huawei" w:date="2021-07-19T09:37:00Z">
        <w:r w:rsidRPr="00835C41" w:rsidDel="00A3063A">
          <w:rPr>
            <w:lang w:eastAsia="zh-CN"/>
          </w:rPr>
          <w:delText>SCell</w:delText>
        </w:r>
      </w:del>
      <w:ins w:id="4727" w:author="Huawei" w:date="2021-07-19T09:37:00Z">
        <w:r>
          <w:rPr>
            <w:lang w:eastAsia="zh-CN"/>
          </w:rPr>
          <w:t>P</w:t>
        </w:r>
        <w:r w:rsidRPr="00835C41">
          <w:rPr>
            <w:lang w:eastAsia="zh-CN"/>
          </w:rPr>
          <w:t>Cell</w:t>
        </w:r>
      </w:ins>
      <w:r w:rsidRPr="00835C41">
        <w:rPr>
          <w:lang w:eastAsia="zh-CN"/>
        </w:rPr>
        <w:t xml:space="preserve">, BWP-0 in Cell </w:t>
      </w:r>
      <w:del w:id="4728" w:author="Huawei" w:date="2021-07-19T09:37:00Z">
        <w:r w:rsidRPr="00835C41" w:rsidDel="00A3063A">
          <w:rPr>
            <w:lang w:eastAsia="zh-CN"/>
          </w:rPr>
          <w:delText xml:space="preserve">2 </w:delText>
        </w:r>
      </w:del>
      <w:ins w:id="4729" w:author="Huawei" w:date="2021-07-19T09:37:00Z">
        <w:r>
          <w:rPr>
            <w:lang w:eastAsia="zh-CN"/>
          </w:rPr>
          <w:t>1</w:t>
        </w:r>
        <w:r w:rsidRPr="00835C41">
          <w:rPr>
            <w:lang w:eastAsia="zh-CN"/>
          </w:rPr>
          <w:t xml:space="preserve"> </w:t>
        </w:r>
      </w:ins>
      <w:r w:rsidRPr="00835C41">
        <w:rPr>
          <w:lang w:eastAsia="zh-CN"/>
        </w:rPr>
        <w:t>before starting the test.</w:t>
      </w:r>
    </w:p>
    <w:p w14:paraId="4C185EDC" w14:textId="77777777" w:rsidR="007D6417" w:rsidRPr="00835C41" w:rsidRDefault="007D6417" w:rsidP="007D6417">
      <w:pPr>
        <w:pStyle w:val="B10"/>
        <w:rPr>
          <w:lang w:eastAsia="zh-CN"/>
        </w:rPr>
      </w:pPr>
      <w:r>
        <w:rPr>
          <w:lang w:eastAsia="zh-CN"/>
        </w:rPr>
        <w:tab/>
      </w:r>
      <w:r w:rsidRPr="00835C41">
        <w:rPr>
          <w:lang w:eastAsia="zh-CN"/>
        </w:rPr>
        <w:t xml:space="preserve">UE is indicated in firstActiveDownlinkBWP-Id that the active DL BWP is BWP-1 in </w:t>
      </w:r>
      <w:del w:id="4730" w:author="Huawei" w:date="2021-07-19T09:38:00Z">
        <w:r w:rsidRPr="00835C41" w:rsidDel="00A3063A">
          <w:rPr>
            <w:lang w:eastAsia="zh-CN"/>
          </w:rPr>
          <w:delText>PCell</w:delText>
        </w:r>
      </w:del>
      <w:ins w:id="4731" w:author="Huawei" w:date="2021-07-19T09:38:00Z">
        <w:r>
          <w:rPr>
            <w:lang w:eastAsia="zh-CN"/>
          </w:rPr>
          <w:t>S</w:t>
        </w:r>
        <w:r w:rsidRPr="00835C41">
          <w:rPr>
            <w:lang w:eastAsia="zh-CN"/>
          </w:rPr>
          <w:t>Cell</w:t>
        </w:r>
      </w:ins>
      <w:r w:rsidRPr="00835C41">
        <w:rPr>
          <w:lang w:eastAsia="zh-CN"/>
        </w:rPr>
        <w:t>.</w:t>
      </w:r>
    </w:p>
    <w:p w14:paraId="5DFC06F8" w14:textId="77777777" w:rsidR="007D6417" w:rsidRPr="00835C41" w:rsidRDefault="007D6417" w:rsidP="007D6417">
      <w:pPr>
        <w:pStyle w:val="B10"/>
        <w:rPr>
          <w:lang w:eastAsia="zh-CN"/>
        </w:rPr>
      </w:pPr>
      <w:r>
        <w:rPr>
          <w:lang w:eastAsia="zh-CN"/>
        </w:rPr>
        <w:tab/>
      </w:r>
      <w:r w:rsidRPr="00835C41">
        <w:rPr>
          <w:lang w:eastAsia="zh-CN"/>
        </w:rPr>
        <w:t xml:space="preserve">UE is indicated in firstActiveDownlinkBWP-Id that the active DL BWP is BWP-0 in </w:t>
      </w:r>
      <w:del w:id="4732" w:author="Huawei" w:date="2021-07-19T09:38:00Z">
        <w:r w:rsidRPr="00835C41" w:rsidDel="00A3063A">
          <w:rPr>
            <w:lang w:eastAsia="zh-CN"/>
          </w:rPr>
          <w:delText>SCell</w:delText>
        </w:r>
      </w:del>
      <w:ins w:id="4733" w:author="Huawei" w:date="2021-07-19T09:38:00Z">
        <w:r>
          <w:rPr>
            <w:lang w:eastAsia="zh-CN"/>
          </w:rPr>
          <w:t>P</w:t>
        </w:r>
        <w:r w:rsidRPr="00835C41">
          <w:rPr>
            <w:lang w:eastAsia="zh-CN"/>
          </w:rPr>
          <w:t>Cell</w:t>
        </w:r>
      </w:ins>
      <w:r w:rsidRPr="00835C41">
        <w:rPr>
          <w:lang w:eastAsia="zh-CN"/>
        </w:rPr>
        <w:t>.</w:t>
      </w:r>
    </w:p>
    <w:p w14:paraId="28A44B43" w14:textId="77777777" w:rsidR="007D6417" w:rsidRPr="00835C41" w:rsidRDefault="007D6417" w:rsidP="007D6417">
      <w:pPr>
        <w:pStyle w:val="B10"/>
        <w:rPr>
          <w:lang w:eastAsia="zh-CN"/>
        </w:rPr>
      </w:pPr>
      <w:r>
        <w:rPr>
          <w:lang w:eastAsia="zh-CN"/>
        </w:rPr>
        <w:tab/>
      </w:r>
      <w:r w:rsidRPr="00835C41">
        <w:rPr>
          <w:lang w:eastAsia="zh-CN"/>
        </w:rPr>
        <w:t xml:space="preserve">UE is configured with a bwp-InactivityTimer timer value for </w:t>
      </w:r>
      <w:del w:id="4734" w:author="Huawei" w:date="2021-07-19T09:38:00Z">
        <w:r w:rsidRPr="00835C41" w:rsidDel="00A3063A">
          <w:rPr>
            <w:lang w:eastAsia="zh-CN"/>
          </w:rPr>
          <w:delText>PCell</w:delText>
        </w:r>
      </w:del>
      <w:ins w:id="4735" w:author="Huawei" w:date="2021-07-19T09:38:00Z">
        <w:r>
          <w:rPr>
            <w:lang w:eastAsia="zh-CN"/>
          </w:rPr>
          <w:t>S</w:t>
        </w:r>
        <w:r w:rsidRPr="00835C41">
          <w:rPr>
            <w:lang w:eastAsia="zh-CN"/>
          </w:rPr>
          <w:t>Cell</w:t>
        </w:r>
      </w:ins>
      <w:r w:rsidRPr="00835C41">
        <w:rPr>
          <w:lang w:eastAsia="zh-CN"/>
        </w:rPr>
        <w:t>.</w:t>
      </w:r>
    </w:p>
    <w:p w14:paraId="41E803C9" w14:textId="77777777" w:rsidR="007D6417" w:rsidRPr="00A62BB0" w:rsidRDefault="007D6417" w:rsidP="007D6417">
      <w:pPr>
        <w:jc w:val="both"/>
      </w:pPr>
      <w:r w:rsidRPr="00A62BB0">
        <w:t xml:space="preserve">All cells have constant signal levels throughout the test. </w:t>
      </w:r>
    </w:p>
    <w:p w14:paraId="7CE60391" w14:textId="77777777" w:rsidR="007D6417" w:rsidRPr="00A62BB0" w:rsidRDefault="007D6417" w:rsidP="007D6417">
      <w:pPr>
        <w:jc w:val="both"/>
      </w:pPr>
      <w:r w:rsidRPr="00A62BB0">
        <w:t xml:space="preserve">The test consists of 3 successive time periods, with durations of T1, T2, and T3, respectively. </w:t>
      </w:r>
    </w:p>
    <w:p w14:paraId="1F23D1CE" w14:textId="77777777" w:rsidR="007D6417" w:rsidRPr="00A62BB0" w:rsidRDefault="007D6417" w:rsidP="007D6417">
      <w:pPr>
        <w:jc w:val="both"/>
      </w:pPr>
      <w:r w:rsidRPr="00A62BB0">
        <w:t>During T1,</w:t>
      </w:r>
    </w:p>
    <w:p w14:paraId="3C3496B1" w14:textId="77777777" w:rsidR="007D6417" w:rsidRPr="00A62BB0" w:rsidRDefault="007D6417" w:rsidP="007D6417">
      <w:pPr>
        <w:pStyle w:val="B10"/>
        <w:rPr>
          <w:lang w:eastAsia="zh-CN"/>
        </w:rPr>
      </w:pPr>
      <w:r>
        <w:rPr>
          <w:lang w:eastAsia="zh-CN"/>
        </w:rPr>
        <w:tab/>
      </w:r>
      <w:r w:rsidRPr="00A62BB0">
        <w:rPr>
          <w:lang w:eastAsia="zh-CN"/>
        </w:rPr>
        <w:t xml:space="preserve">Time period T1 starts when a DCI format 1_1 command for </w:t>
      </w:r>
      <w:del w:id="4736" w:author="Huawei" w:date="2021-07-19T09:38:00Z">
        <w:r w:rsidRPr="00A62BB0" w:rsidDel="00A3063A">
          <w:rPr>
            <w:lang w:eastAsia="zh-CN"/>
          </w:rPr>
          <w:delText xml:space="preserve">PCell </w:delText>
        </w:r>
      </w:del>
      <w:ins w:id="4737" w:author="Huawei" w:date="2021-07-19T09:38:00Z">
        <w:r>
          <w:rPr>
            <w:lang w:eastAsia="zh-CN"/>
          </w:rPr>
          <w:t>S</w:t>
        </w:r>
        <w:r w:rsidRPr="00A62BB0">
          <w:rPr>
            <w:lang w:eastAsia="zh-CN"/>
          </w:rPr>
          <w:t xml:space="preserve">Cell </w:t>
        </w:r>
      </w:ins>
      <w:r w:rsidRPr="00A62BB0">
        <w:rPr>
          <w:lang w:eastAsia="zh-CN"/>
        </w:rPr>
        <w:t xml:space="preserve">DL BWP switch, sent from the test equipment to the UE, is received at the UE side in </w:t>
      </w:r>
      <w:del w:id="4738" w:author="Huawei" w:date="2021-07-19T09:38:00Z">
        <w:r w:rsidRPr="00A62BB0" w:rsidDel="00A3063A">
          <w:rPr>
            <w:lang w:eastAsia="zh-CN"/>
          </w:rPr>
          <w:delText xml:space="preserve">PCell’s </w:delText>
        </w:r>
      </w:del>
      <w:ins w:id="4739" w:author="Huawei" w:date="2021-07-19T09:38:00Z">
        <w:r>
          <w:rPr>
            <w:lang w:eastAsia="zh-CN"/>
          </w:rPr>
          <w:t>S</w:t>
        </w:r>
        <w:r w:rsidRPr="00A62BB0">
          <w:rPr>
            <w:lang w:eastAsia="zh-CN"/>
          </w:rPr>
          <w:t xml:space="preserve">Cell’s </w:t>
        </w:r>
      </w:ins>
      <w:r w:rsidRPr="00A62BB0">
        <w:rPr>
          <w:lang w:eastAsia="zh-CN"/>
        </w:rPr>
        <w:t xml:space="preserve">slot # denoted </w:t>
      </w:r>
      <w:r w:rsidRPr="00A62BB0">
        <w:rPr>
          <w:i/>
          <w:lang w:eastAsia="zh-CN"/>
        </w:rPr>
        <w:t>i</w:t>
      </w:r>
      <w:r w:rsidRPr="00A62BB0">
        <w:rPr>
          <w:lang w:eastAsia="zh-CN"/>
        </w:rPr>
        <w:t>. The UE shall switch its bandwidth part from BWP-1 to BWP-2.</w:t>
      </w:r>
    </w:p>
    <w:p w14:paraId="4885C962" w14:textId="77777777" w:rsidR="007D6417" w:rsidRPr="00835C41" w:rsidRDefault="007D6417" w:rsidP="007D6417">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740" w:author="Huawei" w:date="2021-07-19T09:38:00Z">
        <w:r w:rsidRPr="00835C41" w:rsidDel="00A3063A">
          <w:rPr>
            <w:lang w:eastAsia="zh-CN"/>
          </w:rPr>
          <w:delText xml:space="preserve">PCell’s </w:delText>
        </w:r>
      </w:del>
      <w:ins w:id="4741" w:author="Huawei" w:date="2021-07-19T09:38:00Z">
        <w:r>
          <w:rPr>
            <w:lang w:eastAsia="zh-CN"/>
          </w:rPr>
          <w:t>S</w:t>
        </w:r>
        <w:r w:rsidRPr="00835C41">
          <w:rPr>
            <w:lang w:eastAsia="zh-CN"/>
          </w:rPr>
          <w:t xml:space="preserve">Cell’s </w:t>
        </w:r>
      </w:ins>
      <w:r w:rsidRPr="00835C41">
        <w:rPr>
          <w:lang w:eastAsia="zh-CN"/>
        </w:rPr>
        <w:t>DL slot (</w:t>
      </w:r>
      <w:r w:rsidRPr="00835C41">
        <w:rPr>
          <w:i/>
          <w:lang w:eastAsia="zh-CN"/>
        </w:rPr>
        <w:t>i+</w:t>
      </w:r>
      <w:r w:rsidRPr="00A3063A">
        <w:rPr>
          <w:lang w:eastAsia="zh-CN"/>
          <w:rPrChange w:id="4742" w:author="Huawei" w:date="2021-07-19T09:38:00Z">
            <w:rPr>
              <w:i/>
              <w:lang w:eastAsia="zh-CN"/>
            </w:rPr>
          </w:rPrChange>
        </w:rPr>
        <w:t>T</w:t>
      </w:r>
      <w:r w:rsidRPr="00A3063A">
        <w:rPr>
          <w:vertAlign w:val="subscript"/>
          <w:lang w:eastAsia="zh-CN"/>
          <w:rPrChange w:id="4743" w:author="Huawei" w:date="2021-07-19T09:38: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ins w:id="4744" w:author="Huawei" w:date="2021-07-19T09:38:00Z">
        <w:r>
          <w:rPr>
            <w:lang w:eastAsia="zh-CN"/>
          </w:rPr>
          <w:t>S</w:t>
        </w:r>
      </w:ins>
      <w:del w:id="4745" w:author="Huawei" w:date="2021-07-19T09:38:00Z">
        <w:r w:rsidRPr="00835C41" w:rsidDel="00A3063A">
          <w:rPr>
            <w:lang w:eastAsia="zh-CN"/>
          </w:rPr>
          <w:delText>P</w:delText>
        </w:r>
      </w:del>
      <w:r w:rsidRPr="00835C41">
        <w:rPr>
          <w:lang w:eastAsia="zh-CN"/>
        </w:rPr>
        <w:t>Cell</w:t>
      </w:r>
      <w:ins w:id="4746" w:author="Huawei" w:date="2021-07-19T09:38:00Z">
        <w:r>
          <w:rPr>
            <w:lang w:eastAsia="zh-CN"/>
          </w:rPr>
          <w:t xml:space="preserve"> on PCell</w:t>
        </w:r>
      </w:ins>
      <w:r w:rsidRPr="00835C41">
        <w:rPr>
          <w:lang w:eastAsia="zh-CN"/>
        </w:rPr>
        <w:t xml:space="preserve"> no later than the first UL slot that occurs after the begining of slot (</w:t>
      </w:r>
      <w:r w:rsidRPr="00835C41">
        <w:rPr>
          <w:i/>
          <w:lang w:eastAsia="zh-CN"/>
        </w:rPr>
        <w:t>i+</w:t>
      </w:r>
      <w:r w:rsidRPr="00A3063A">
        <w:rPr>
          <w:lang w:eastAsia="zh-CN"/>
          <w:rPrChange w:id="4747" w:author="Huawei" w:date="2021-07-19T09:38:00Z">
            <w:rPr>
              <w:i/>
              <w:lang w:eastAsia="zh-CN"/>
            </w:rPr>
          </w:rPrChange>
        </w:rPr>
        <w:t>T</w:t>
      </w:r>
      <w:r w:rsidRPr="00A3063A">
        <w:rPr>
          <w:vertAlign w:val="subscript"/>
          <w:lang w:eastAsia="zh-CN"/>
          <w:rPrChange w:id="4748" w:author="Huawei" w:date="2021-07-19T09:38:00Z">
            <w:rPr>
              <w:i/>
              <w:vertAlign w:val="subscript"/>
              <w:lang w:eastAsia="zh-CN"/>
            </w:rPr>
          </w:rPrChange>
        </w:rPr>
        <w:t>BWPswitchDelay</w:t>
      </w:r>
      <w:r w:rsidRPr="00A3063A">
        <w:rPr>
          <w:lang w:eastAsia="zh-CN"/>
          <w:rPrChange w:id="4749" w:author="Huawei" w:date="2021-07-19T09:38:00Z">
            <w:rPr>
              <w:i/>
              <w:lang w:eastAsia="zh-CN"/>
            </w:rPr>
          </w:rPrChange>
        </w:rPr>
        <w:t>+k</w:t>
      </w:r>
      <w:r w:rsidRPr="00A3063A">
        <w:rPr>
          <w:vertAlign w:val="subscript"/>
          <w:lang w:eastAsia="zh-CN"/>
          <w:rPrChange w:id="4750" w:author="Huawei" w:date="2021-07-19T09:38:00Z">
            <w:rPr>
              <w:i/>
              <w:lang w:eastAsia="zh-CN"/>
            </w:rPr>
          </w:rPrChange>
        </w:rPr>
        <w:t>1</w:t>
      </w:r>
      <w:r w:rsidRPr="00835C41">
        <w:rPr>
          <w:lang w:eastAsia="zh-CN"/>
        </w:rPr>
        <w:t xml:space="preserve">). </w:t>
      </w:r>
      <w:r w:rsidRPr="00835C41">
        <w:t xml:space="preserve">The UE shall be continuously scheduled on </w:t>
      </w:r>
      <w:del w:id="4751" w:author="Huawei" w:date="2021-07-19T09:39:00Z">
        <w:r w:rsidRPr="00835C41" w:rsidDel="00E81B76">
          <w:delText xml:space="preserve">PCell’s </w:delText>
        </w:r>
      </w:del>
      <w:ins w:id="4752" w:author="Huawei" w:date="2021-07-19T09:39:00Z">
        <w:r>
          <w:t>S</w:t>
        </w:r>
        <w:r w:rsidRPr="00835C41">
          <w:t xml:space="preserve">Cell’s </w:t>
        </w:r>
      </w:ins>
      <w:r w:rsidRPr="00835C41">
        <w:t xml:space="preserve">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E81B76">
        <w:rPr>
          <w:lang w:eastAsia="zh-CN"/>
          <w:rPrChange w:id="4753" w:author="Huawei" w:date="2021-07-19T09:39:00Z">
            <w:rPr>
              <w:i/>
              <w:lang w:eastAsia="zh-CN"/>
            </w:rPr>
          </w:rPrChange>
        </w:rPr>
        <w:t>T</w:t>
      </w:r>
      <w:r w:rsidRPr="00E81B76">
        <w:rPr>
          <w:vertAlign w:val="subscript"/>
          <w:lang w:eastAsia="zh-CN"/>
          <w:rPrChange w:id="4754" w:author="Huawei" w:date="2021-07-19T09:39:00Z">
            <w:rPr>
              <w:i/>
              <w:vertAlign w:val="subscript"/>
              <w:lang w:eastAsia="zh-CN"/>
            </w:rPr>
          </w:rPrChange>
        </w:rPr>
        <w:t>BWPswitchDelay</w:t>
      </w:r>
      <w:r w:rsidRPr="00835C41">
        <w:rPr>
          <w:lang w:eastAsia="zh-CN"/>
        </w:rPr>
        <w:t>).</w:t>
      </w:r>
    </w:p>
    <w:p w14:paraId="4F8BA093" w14:textId="77777777" w:rsidR="007D6417" w:rsidRPr="00835C41" w:rsidRDefault="007D6417" w:rsidP="007D6417">
      <w:pPr>
        <w:pStyle w:val="B10"/>
        <w:rPr>
          <w:lang w:eastAsia="zh-CN"/>
        </w:rPr>
      </w:pPr>
      <w:r>
        <w:rPr>
          <w:lang w:eastAsia="zh-CN"/>
        </w:rPr>
        <w:tab/>
      </w:r>
      <w:r w:rsidRPr="00835C41">
        <w:rPr>
          <w:lang w:eastAsia="zh-CN"/>
        </w:rPr>
        <w:t xml:space="preserve">The starting time of </w:t>
      </w:r>
      <w:del w:id="4755" w:author="Huawei" w:date="2021-07-19T09:39:00Z">
        <w:r w:rsidRPr="00835C41" w:rsidDel="00E81B76">
          <w:rPr>
            <w:lang w:eastAsia="zh-CN"/>
          </w:rPr>
          <w:delText xml:space="preserve">SCell </w:delText>
        </w:r>
      </w:del>
      <w:ins w:id="4756" w:author="Huawei" w:date="2021-07-19T09:39:00Z">
        <w:r>
          <w:rPr>
            <w:lang w:eastAsia="zh-CN"/>
          </w:rPr>
          <w:t>P</w:t>
        </w:r>
        <w:r w:rsidRPr="00835C41">
          <w:rPr>
            <w:lang w:eastAsia="zh-CN"/>
          </w:rPr>
          <w:t xml:space="preserve">Cell </w:t>
        </w:r>
      </w:ins>
      <w:r w:rsidRPr="00835C41">
        <w:rPr>
          <w:lang w:eastAsia="zh-CN"/>
        </w:rPr>
        <w:t xml:space="preserve">(Cell </w:t>
      </w:r>
      <w:del w:id="4757" w:author="Huawei" w:date="2021-07-19T09:39:00Z">
        <w:r w:rsidRPr="00835C41" w:rsidDel="00E81B76">
          <w:rPr>
            <w:lang w:eastAsia="zh-CN"/>
          </w:rPr>
          <w:delText>2</w:delText>
        </w:r>
      </w:del>
      <w:ins w:id="4758" w:author="Huawei" w:date="2021-07-19T09:39:00Z">
        <w:r>
          <w:rPr>
            <w:lang w:eastAsia="zh-CN"/>
          </w:rPr>
          <w:t>1</w:t>
        </w:r>
      </w:ins>
      <w:r w:rsidRPr="00835C41">
        <w:rPr>
          <w:lang w:eastAsia="zh-CN"/>
        </w:rPr>
        <w:t xml:space="preserve">) interruption due to BWP switch on </w:t>
      </w:r>
      <w:del w:id="4759" w:author="Huawei" w:date="2021-07-19T09:39:00Z">
        <w:r w:rsidRPr="00835C41" w:rsidDel="00E81B76">
          <w:rPr>
            <w:lang w:eastAsia="zh-CN"/>
          </w:rPr>
          <w:delText xml:space="preserve">PCell </w:delText>
        </w:r>
      </w:del>
      <w:ins w:id="4760" w:author="Huawei" w:date="2021-07-19T09:39:00Z">
        <w:r>
          <w:rPr>
            <w:lang w:eastAsia="zh-CN"/>
          </w:rPr>
          <w:t>S</w:t>
        </w:r>
        <w:r w:rsidRPr="00835C41">
          <w:rPr>
            <w:lang w:eastAsia="zh-CN"/>
          </w:rPr>
          <w:t xml:space="preserve">Cell </w:t>
        </w:r>
      </w:ins>
      <w:r w:rsidRPr="00835C41">
        <w:rPr>
          <w:lang w:eastAsia="zh-CN"/>
        </w:rPr>
        <w:t xml:space="preserve">shall occur within the BWP switch delay if the UE doesn’t support per-FR gap, otherwise no interruption due to BWP switch on </w:t>
      </w:r>
      <w:del w:id="4761" w:author="Huawei" w:date="2021-07-19T09:39:00Z">
        <w:r w:rsidRPr="00835C41" w:rsidDel="00E81B76">
          <w:rPr>
            <w:lang w:eastAsia="zh-CN"/>
          </w:rPr>
          <w:delText xml:space="preserve">SCell </w:delText>
        </w:r>
      </w:del>
      <w:ins w:id="4762" w:author="Huawei" w:date="2021-07-19T09:39:00Z">
        <w:r>
          <w:rPr>
            <w:lang w:eastAsia="zh-CN"/>
          </w:rPr>
          <w:t>P</w:t>
        </w:r>
        <w:r w:rsidRPr="00835C41">
          <w:rPr>
            <w:lang w:eastAsia="zh-CN"/>
          </w:rPr>
          <w:t xml:space="preserve">Cell </w:t>
        </w:r>
      </w:ins>
      <w:r w:rsidRPr="00835C41">
        <w:rPr>
          <w:lang w:eastAsia="zh-CN"/>
        </w:rPr>
        <w:t>is allowed.</w:t>
      </w:r>
    </w:p>
    <w:p w14:paraId="3A9BF76D" w14:textId="77777777" w:rsidR="007D6417" w:rsidRPr="00A62BB0" w:rsidRDefault="007D6417" w:rsidP="007D6417">
      <w:pPr>
        <w:jc w:val="both"/>
        <w:rPr>
          <w:rFonts w:cs="v4.2.0"/>
        </w:rPr>
      </w:pPr>
      <w:r w:rsidRPr="00A62BB0">
        <w:t xml:space="preserve">During T2, </w:t>
      </w:r>
      <w:r w:rsidRPr="00A62BB0">
        <w:rPr>
          <w:rFonts w:cs="v4.2.0"/>
        </w:rPr>
        <w:t xml:space="preserve">the test equipment won’t transmit DCI format for PDSCH reception on </w:t>
      </w:r>
      <w:del w:id="4763" w:author="Huawei" w:date="2021-07-19T09:39:00Z">
        <w:r w:rsidRPr="00A62BB0" w:rsidDel="00E81B76">
          <w:rPr>
            <w:rFonts w:cs="v4.2.0"/>
          </w:rPr>
          <w:delText>PCell</w:delText>
        </w:r>
      </w:del>
      <w:ins w:id="4764" w:author="Huawei" w:date="2021-07-19T09:39:00Z">
        <w:r>
          <w:rPr>
            <w:rFonts w:cs="v4.2.0"/>
          </w:rPr>
          <w:t>S</w:t>
        </w:r>
        <w:r w:rsidRPr="00A62BB0">
          <w:rPr>
            <w:rFonts w:cs="v4.2.0"/>
          </w:rPr>
          <w:t>Cell</w:t>
        </w:r>
        <w:r>
          <w:rPr>
            <w:rFonts w:cs="v4.2.0"/>
          </w:rPr>
          <w:t xml:space="preserve"> </w:t>
        </w:r>
      </w:ins>
      <w:r w:rsidRPr="00A62BB0">
        <w:rPr>
          <w:rFonts w:cs="v4.2.0"/>
        </w:rPr>
        <w:t xml:space="preserve">(Cell </w:t>
      </w:r>
      <w:del w:id="4765" w:author="Huawei" w:date="2021-07-19T09:39:00Z">
        <w:r w:rsidRPr="00A62BB0" w:rsidDel="00E81B76">
          <w:rPr>
            <w:rFonts w:cs="v4.2.0"/>
            <w:lang w:eastAsia="zh-CN"/>
          </w:rPr>
          <w:delText>1</w:delText>
        </w:r>
      </w:del>
      <w:ins w:id="4766" w:author="Huawei" w:date="2021-07-19T09:39:00Z">
        <w:r>
          <w:rPr>
            <w:rFonts w:cs="v4.2.0"/>
            <w:lang w:eastAsia="zh-CN"/>
          </w:rPr>
          <w:t>2</w:t>
        </w:r>
      </w:ins>
      <w:r w:rsidRPr="00A62BB0">
        <w:rPr>
          <w:rFonts w:cs="v4.2.0"/>
        </w:rPr>
        <w:t xml:space="preserve">). </w:t>
      </w:r>
    </w:p>
    <w:p w14:paraId="0C6FEA24" w14:textId="77777777" w:rsidR="007D6417" w:rsidRPr="00A62BB0" w:rsidRDefault="007D6417" w:rsidP="007D6417">
      <w:pPr>
        <w:jc w:val="both"/>
      </w:pPr>
      <w:r w:rsidRPr="00A62BB0">
        <w:t>During T3,</w:t>
      </w:r>
    </w:p>
    <w:p w14:paraId="3C761CE1" w14:textId="77777777" w:rsidR="007D6417" w:rsidRPr="00835C41" w:rsidRDefault="007D6417" w:rsidP="007D6417">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1A3EA740" w14:textId="77777777" w:rsidR="007D6417" w:rsidRPr="00835C41" w:rsidRDefault="007D6417" w:rsidP="007D6417">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767" w:author="Huawei" w:date="2021-07-19T09:39:00Z">
        <w:r w:rsidRPr="00835C41" w:rsidDel="00E81B76">
          <w:rPr>
            <w:lang w:eastAsia="zh-CN"/>
          </w:rPr>
          <w:delText xml:space="preserve">PCell’s </w:delText>
        </w:r>
      </w:del>
      <w:ins w:id="4768" w:author="Huawei" w:date="2021-07-19T09:39:00Z">
        <w:r>
          <w:rPr>
            <w:lang w:eastAsia="zh-CN"/>
          </w:rPr>
          <w:t>S</w:t>
        </w:r>
        <w:r w:rsidRPr="00835C41">
          <w:rPr>
            <w:lang w:eastAsia="zh-CN"/>
          </w:rPr>
          <w:t xml:space="preserve">Cell’s </w:t>
        </w:r>
      </w:ins>
      <w:r w:rsidRPr="00835C41">
        <w:rPr>
          <w:lang w:eastAsia="zh-CN"/>
        </w:rPr>
        <w:t>DL slot (</w:t>
      </w:r>
      <w:r w:rsidRPr="00835C41">
        <w:rPr>
          <w:i/>
          <w:lang w:eastAsia="zh-CN"/>
        </w:rPr>
        <w:t>j+</w:t>
      </w:r>
      <w:r w:rsidRPr="00E81B76">
        <w:rPr>
          <w:lang w:eastAsia="zh-CN"/>
          <w:rPrChange w:id="4769" w:author="Huawei" w:date="2021-07-19T09:39:00Z">
            <w:rPr>
              <w:i/>
              <w:lang w:eastAsia="zh-CN"/>
            </w:rPr>
          </w:rPrChange>
        </w:rPr>
        <w:t>T</w:t>
      </w:r>
      <w:r w:rsidRPr="00E81B76">
        <w:rPr>
          <w:vertAlign w:val="subscript"/>
          <w:lang w:eastAsia="zh-CN"/>
          <w:rPrChange w:id="4770" w:author="Huawei" w:date="2021-07-19T09:39: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del w:id="4771" w:author="Huawei" w:date="2021-07-19T09:39:00Z">
        <w:r w:rsidRPr="00835C41" w:rsidDel="00E81B76">
          <w:rPr>
            <w:lang w:eastAsia="zh-CN"/>
          </w:rPr>
          <w:delText xml:space="preserve">PCell </w:delText>
        </w:r>
      </w:del>
      <w:ins w:id="4772" w:author="Huawei" w:date="2021-07-19T09:39:00Z">
        <w:r>
          <w:rPr>
            <w:lang w:eastAsia="zh-CN"/>
          </w:rPr>
          <w:t>S</w:t>
        </w:r>
        <w:r w:rsidRPr="00835C41">
          <w:rPr>
            <w:lang w:eastAsia="zh-CN"/>
          </w:rPr>
          <w:t xml:space="preserve">Cell </w:t>
        </w:r>
        <w:r>
          <w:rPr>
            <w:lang w:eastAsia="zh-CN"/>
          </w:rPr>
          <w:t xml:space="preserve">on PCell </w:t>
        </w:r>
      </w:ins>
      <w:r w:rsidRPr="00835C41">
        <w:rPr>
          <w:lang w:eastAsia="zh-CN"/>
        </w:rPr>
        <w:t>at latest on the first UL slot that occurs after the beginning of slot (</w:t>
      </w:r>
      <w:r w:rsidRPr="00835C41">
        <w:rPr>
          <w:i/>
          <w:lang w:eastAsia="zh-CN"/>
        </w:rPr>
        <w:t>j+</w:t>
      </w:r>
      <w:r w:rsidRPr="00E81B76">
        <w:rPr>
          <w:lang w:eastAsia="zh-CN"/>
          <w:rPrChange w:id="4773" w:author="Huawei" w:date="2021-07-19T09:40:00Z">
            <w:rPr>
              <w:i/>
              <w:lang w:eastAsia="zh-CN"/>
            </w:rPr>
          </w:rPrChange>
        </w:rPr>
        <w:t>T</w:t>
      </w:r>
      <w:r w:rsidRPr="00E81B76">
        <w:rPr>
          <w:vertAlign w:val="subscript"/>
          <w:lang w:eastAsia="zh-CN"/>
          <w:rPrChange w:id="4774" w:author="Huawei" w:date="2021-07-19T09:40:00Z">
            <w:rPr>
              <w:i/>
              <w:vertAlign w:val="subscript"/>
              <w:lang w:eastAsia="zh-CN"/>
            </w:rPr>
          </w:rPrChange>
        </w:rPr>
        <w:t>BWPswitchDelay</w:t>
      </w:r>
      <w:r w:rsidRPr="00E81B76">
        <w:rPr>
          <w:lang w:eastAsia="zh-CN"/>
          <w:rPrChange w:id="4775" w:author="Huawei" w:date="2021-07-19T09:40:00Z">
            <w:rPr>
              <w:i/>
              <w:lang w:eastAsia="zh-CN"/>
            </w:rPr>
          </w:rPrChange>
        </w:rPr>
        <w:t>+k</w:t>
      </w:r>
      <w:r w:rsidRPr="00E81B76">
        <w:rPr>
          <w:vertAlign w:val="subscript"/>
          <w:lang w:eastAsia="zh-CN"/>
          <w:rPrChange w:id="4776" w:author="Huawei" w:date="2021-07-19T09:40:00Z">
            <w:rPr>
              <w:i/>
              <w:lang w:eastAsia="zh-CN"/>
            </w:rPr>
          </w:rPrChange>
        </w:rPr>
        <w:t>1</w:t>
      </w:r>
      <w:r w:rsidRPr="00835C41">
        <w:rPr>
          <w:lang w:eastAsia="zh-CN"/>
        </w:rPr>
        <w:t xml:space="preserve">). </w:t>
      </w:r>
      <w:r w:rsidRPr="00835C41">
        <w:t xml:space="preserve">The UE shall be continuously scheduled on </w:t>
      </w:r>
      <w:del w:id="4777" w:author="Huawei" w:date="2021-07-19T09:40:00Z">
        <w:r w:rsidRPr="00835C41" w:rsidDel="00E81B76">
          <w:delText xml:space="preserve">PCell’s </w:delText>
        </w:r>
      </w:del>
      <w:ins w:id="4778" w:author="Huawei" w:date="2021-07-19T09:40:00Z">
        <w:r>
          <w:t>S</w:t>
        </w:r>
        <w:r w:rsidRPr="00835C41">
          <w:t xml:space="preserve">Cell’s </w:t>
        </w:r>
      </w:ins>
      <w:r w:rsidRPr="00835C41">
        <w:t xml:space="preserve">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E81B76">
        <w:rPr>
          <w:lang w:eastAsia="zh-CN"/>
          <w:rPrChange w:id="4779" w:author="Huawei" w:date="2021-07-19T09:40:00Z">
            <w:rPr>
              <w:i/>
              <w:lang w:eastAsia="zh-CN"/>
            </w:rPr>
          </w:rPrChange>
        </w:rPr>
        <w:t>T</w:t>
      </w:r>
      <w:r w:rsidRPr="00E81B76">
        <w:rPr>
          <w:vertAlign w:val="subscript"/>
          <w:lang w:eastAsia="zh-CN"/>
          <w:rPrChange w:id="4780" w:author="Huawei" w:date="2021-07-19T09:40:00Z">
            <w:rPr>
              <w:i/>
              <w:vertAlign w:val="subscript"/>
              <w:lang w:eastAsia="zh-CN"/>
            </w:rPr>
          </w:rPrChange>
        </w:rPr>
        <w:t>BWPswitchDelay</w:t>
      </w:r>
      <w:r w:rsidRPr="00E81B76">
        <w:rPr>
          <w:lang w:eastAsia="zh-CN"/>
        </w:rPr>
        <w:t>)</w:t>
      </w:r>
      <w:r w:rsidRPr="00835C41">
        <w:rPr>
          <w:lang w:eastAsia="zh-CN"/>
        </w:rPr>
        <w:t>.</w:t>
      </w:r>
    </w:p>
    <w:p w14:paraId="70A30EF9" w14:textId="77777777" w:rsidR="007D6417" w:rsidRPr="00835C41" w:rsidRDefault="007D6417" w:rsidP="007D6417">
      <w:pPr>
        <w:pStyle w:val="B10"/>
        <w:rPr>
          <w:lang w:eastAsia="zh-CN"/>
        </w:rPr>
      </w:pPr>
      <w:r>
        <w:rPr>
          <w:lang w:eastAsia="zh-CN"/>
        </w:rPr>
        <w:tab/>
      </w:r>
      <w:r w:rsidRPr="00835C41">
        <w:rPr>
          <w:lang w:eastAsia="zh-CN"/>
        </w:rPr>
        <w:t xml:space="preserve">The starting time of </w:t>
      </w:r>
      <w:del w:id="4781" w:author="Huawei" w:date="2021-07-19T09:40:00Z">
        <w:r w:rsidRPr="00835C41" w:rsidDel="00E81B76">
          <w:rPr>
            <w:lang w:eastAsia="zh-CN"/>
          </w:rPr>
          <w:delText xml:space="preserve">SCell </w:delText>
        </w:r>
      </w:del>
      <w:ins w:id="4782" w:author="Huawei" w:date="2021-07-19T09:40:00Z">
        <w:r>
          <w:rPr>
            <w:lang w:eastAsia="zh-CN"/>
          </w:rPr>
          <w:t>P</w:t>
        </w:r>
        <w:r w:rsidRPr="00835C41">
          <w:rPr>
            <w:lang w:eastAsia="zh-CN"/>
          </w:rPr>
          <w:t xml:space="preserve">Cell </w:t>
        </w:r>
      </w:ins>
      <w:r w:rsidRPr="00835C41">
        <w:rPr>
          <w:lang w:eastAsia="zh-CN"/>
        </w:rPr>
        <w:t xml:space="preserve">(Cell </w:t>
      </w:r>
      <w:del w:id="4783" w:author="Huawei" w:date="2021-07-19T09:40:00Z">
        <w:r w:rsidRPr="00835C41" w:rsidDel="00E81B76">
          <w:rPr>
            <w:lang w:eastAsia="zh-CN"/>
          </w:rPr>
          <w:delText>2</w:delText>
        </w:r>
      </w:del>
      <w:ins w:id="4784" w:author="Huawei" w:date="2021-07-19T09:40:00Z">
        <w:r>
          <w:rPr>
            <w:lang w:eastAsia="zh-CN"/>
          </w:rPr>
          <w:t>1</w:t>
        </w:r>
      </w:ins>
      <w:r w:rsidRPr="00835C41">
        <w:rPr>
          <w:lang w:eastAsia="zh-CN"/>
        </w:rPr>
        <w:t xml:space="preserve">) interruption due to BWP switch of </w:t>
      </w:r>
      <w:del w:id="4785" w:author="Huawei" w:date="2021-07-19T09:40:00Z">
        <w:r w:rsidRPr="00835C41" w:rsidDel="00E81B76">
          <w:rPr>
            <w:lang w:eastAsia="zh-CN"/>
          </w:rPr>
          <w:delText xml:space="preserve">PCell </w:delText>
        </w:r>
      </w:del>
      <w:ins w:id="4786" w:author="Huawei" w:date="2021-07-19T09:40:00Z">
        <w:r>
          <w:rPr>
            <w:lang w:eastAsia="zh-CN"/>
          </w:rPr>
          <w:t>S</w:t>
        </w:r>
        <w:r w:rsidRPr="00835C41">
          <w:rPr>
            <w:lang w:eastAsia="zh-CN"/>
          </w:rPr>
          <w:t xml:space="preserve">Cell </w:t>
        </w:r>
      </w:ins>
      <w:r w:rsidRPr="00835C41">
        <w:rPr>
          <w:lang w:eastAsia="zh-CN"/>
        </w:rPr>
        <w:t xml:space="preserve">shall occur within the BWP switch delay if the UE doesn’t support per-FR gap, otherwise no interruption due to BWP switch on </w:t>
      </w:r>
      <w:del w:id="4787" w:author="Huawei" w:date="2021-07-19T09:40:00Z">
        <w:r w:rsidRPr="00835C41" w:rsidDel="00E81B76">
          <w:rPr>
            <w:lang w:eastAsia="zh-CN"/>
          </w:rPr>
          <w:delText xml:space="preserve">SCell </w:delText>
        </w:r>
      </w:del>
      <w:ins w:id="4788" w:author="Huawei" w:date="2021-07-19T09:40:00Z">
        <w:r>
          <w:rPr>
            <w:lang w:eastAsia="zh-CN"/>
          </w:rPr>
          <w:t>P</w:t>
        </w:r>
        <w:r w:rsidRPr="00835C41">
          <w:rPr>
            <w:lang w:eastAsia="zh-CN"/>
          </w:rPr>
          <w:t xml:space="preserve">Cell </w:t>
        </w:r>
      </w:ins>
      <w:r w:rsidRPr="00835C41">
        <w:rPr>
          <w:lang w:eastAsia="zh-CN"/>
        </w:rPr>
        <w:t>is allowed.</w:t>
      </w:r>
    </w:p>
    <w:p w14:paraId="3A8266A9" w14:textId="77777777" w:rsidR="007D6417" w:rsidRPr="00835C41" w:rsidRDefault="007D6417" w:rsidP="007D6417">
      <w:pPr>
        <w:jc w:val="both"/>
        <w:rPr>
          <w:lang w:eastAsia="zh-CN"/>
        </w:rPr>
      </w:pPr>
      <w:r w:rsidRPr="00835C41">
        <w:rPr>
          <w:lang w:eastAsia="zh-CN"/>
        </w:rPr>
        <w:t xml:space="preserve">The test equipment verifies the DL BWP switch time in </w:t>
      </w:r>
      <w:del w:id="4789" w:author="Huawei" w:date="2021-07-19T09:40:00Z">
        <w:r w:rsidRPr="00835C41" w:rsidDel="00E81B76">
          <w:rPr>
            <w:lang w:eastAsia="zh-CN"/>
          </w:rPr>
          <w:delText xml:space="preserve">PCell </w:delText>
        </w:r>
      </w:del>
      <w:ins w:id="4790" w:author="Huawei" w:date="2021-07-19T09:40:00Z">
        <w:r>
          <w:rPr>
            <w:lang w:eastAsia="zh-CN"/>
          </w:rPr>
          <w:t>S</w:t>
        </w:r>
        <w:r w:rsidRPr="00835C41">
          <w:rPr>
            <w:lang w:eastAsia="zh-CN"/>
          </w:rPr>
          <w:t xml:space="preserve">Cell </w:t>
        </w:r>
      </w:ins>
      <w:r w:rsidRPr="00835C41">
        <w:rPr>
          <w:lang w:eastAsia="zh-CN"/>
        </w:rPr>
        <w:t>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37A93324" w14:textId="77777777" w:rsidR="007D6417" w:rsidRPr="00A62BB0" w:rsidRDefault="007D6417" w:rsidP="007D6417">
      <w:pPr>
        <w:rPr>
          <w:lang w:eastAsia="zh-CN"/>
        </w:rPr>
      </w:pPr>
      <w:r w:rsidRPr="00A62BB0">
        <w:rPr>
          <w:lang w:eastAsia="zh-CN"/>
        </w:rPr>
        <w:t xml:space="preserve">The test equipment verifies that potential interruption to </w:t>
      </w:r>
      <w:del w:id="4791" w:author="Huawei" w:date="2021-07-19T09:40:00Z">
        <w:r w:rsidRPr="00A62BB0" w:rsidDel="00E81B76">
          <w:rPr>
            <w:lang w:eastAsia="zh-CN"/>
          </w:rPr>
          <w:delText xml:space="preserve">SCell </w:delText>
        </w:r>
      </w:del>
      <w:ins w:id="4792" w:author="Huawei" w:date="2021-07-19T09:40:00Z">
        <w:r>
          <w:rPr>
            <w:lang w:eastAsia="zh-CN"/>
          </w:rPr>
          <w:t>P</w:t>
        </w:r>
        <w:r w:rsidRPr="00A62BB0">
          <w:rPr>
            <w:lang w:eastAsia="zh-CN"/>
          </w:rPr>
          <w:t xml:space="preserve">Cell </w:t>
        </w:r>
      </w:ins>
      <w:r w:rsidRPr="00A62BB0">
        <w:rPr>
          <w:lang w:eastAsia="zh-CN"/>
        </w:rPr>
        <w:t xml:space="preserve">is carried out in the correct time span by monitoring ACK/NACK sent in </w:t>
      </w:r>
      <w:del w:id="4793" w:author="Huawei" w:date="2021-07-19T09:40:00Z">
        <w:r w:rsidRPr="00A62BB0" w:rsidDel="00E81B76">
          <w:rPr>
            <w:lang w:eastAsia="zh-CN"/>
          </w:rPr>
          <w:delText xml:space="preserve">SCell </w:delText>
        </w:r>
      </w:del>
      <w:ins w:id="4794" w:author="Huawei" w:date="2021-07-19T09:40:00Z">
        <w:r>
          <w:rPr>
            <w:lang w:eastAsia="zh-CN"/>
          </w:rPr>
          <w:t>P</w:t>
        </w:r>
        <w:r w:rsidRPr="00A62BB0">
          <w:rPr>
            <w:lang w:eastAsia="zh-CN"/>
          </w:rPr>
          <w:t xml:space="preserve">Cell </w:t>
        </w:r>
      </w:ins>
      <w:r w:rsidRPr="00A62BB0">
        <w:rPr>
          <w:lang w:eastAsia="zh-CN"/>
        </w:rPr>
        <w:t xml:space="preserve">during BWP switch of </w:t>
      </w:r>
      <w:del w:id="4795" w:author="Huawei" w:date="2021-07-19T09:40:00Z">
        <w:r w:rsidRPr="00A62BB0" w:rsidDel="00E81B76">
          <w:rPr>
            <w:lang w:eastAsia="zh-CN"/>
          </w:rPr>
          <w:delText>PCell</w:delText>
        </w:r>
      </w:del>
      <w:ins w:id="4796" w:author="Huawei" w:date="2021-07-19T09:40:00Z">
        <w:r>
          <w:rPr>
            <w:lang w:eastAsia="zh-CN"/>
          </w:rPr>
          <w:t>S</w:t>
        </w:r>
        <w:r w:rsidRPr="00A62BB0">
          <w:rPr>
            <w:lang w:eastAsia="zh-CN"/>
          </w:rPr>
          <w:t>Cell</w:t>
        </w:r>
      </w:ins>
      <w:r w:rsidRPr="00A62BB0">
        <w:rPr>
          <w:lang w:eastAsia="zh-CN"/>
        </w:rPr>
        <w:t>, respectively.</w:t>
      </w:r>
    </w:p>
    <w:p w14:paraId="711BCC6F" w14:textId="77777777" w:rsidR="007D6417" w:rsidRPr="00A62BB0" w:rsidRDefault="007D6417" w:rsidP="007D6417">
      <w:pPr>
        <w:keepNext/>
        <w:keepLines/>
        <w:spacing w:before="60"/>
        <w:jc w:val="center"/>
        <w:rPr>
          <w:rFonts w:ascii="Arial" w:hAnsi="Arial" w:cs="v4.2.0"/>
          <w:b/>
        </w:rPr>
      </w:pPr>
      <w:r w:rsidRPr="00A62BB0">
        <w:rPr>
          <w:rFonts w:ascii="Arial" w:hAnsi="Arial" w:cs="v4.2.0"/>
          <w:b/>
        </w:rPr>
        <w:t>Table A.</w:t>
      </w:r>
      <w:r w:rsidRPr="00A62BB0">
        <w:rPr>
          <w:rFonts w:ascii="Arial" w:hAnsi="Arial" w:cs="v4.2.0"/>
          <w:b/>
          <w:lang w:eastAsia="zh-CN"/>
        </w:rPr>
        <w:t>7</w:t>
      </w:r>
      <w:r w:rsidRPr="00A62BB0">
        <w:rPr>
          <w:rFonts w:ascii="Arial" w:hAnsi="Arial" w:cs="v4.2.0"/>
          <w:b/>
        </w:rPr>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6417" w:rsidRPr="00A62BB0" w14:paraId="01FAD2B5" w14:textId="77777777" w:rsidTr="00E45E02">
        <w:tc>
          <w:tcPr>
            <w:tcW w:w="2376" w:type="dxa"/>
            <w:shd w:val="clear" w:color="auto" w:fill="auto"/>
          </w:tcPr>
          <w:p w14:paraId="527EAECA" w14:textId="77777777" w:rsidR="007D6417" w:rsidRPr="00A62BB0" w:rsidRDefault="007D6417" w:rsidP="00E45E02">
            <w:pPr>
              <w:pStyle w:val="TAH"/>
            </w:pPr>
            <w:r w:rsidRPr="00A62BB0">
              <w:t>Config</w:t>
            </w:r>
          </w:p>
        </w:tc>
        <w:tc>
          <w:tcPr>
            <w:tcW w:w="7481" w:type="dxa"/>
            <w:shd w:val="clear" w:color="auto" w:fill="auto"/>
          </w:tcPr>
          <w:p w14:paraId="61046DF2" w14:textId="77777777" w:rsidR="007D6417" w:rsidRPr="00A62BB0" w:rsidRDefault="007D6417" w:rsidP="00E45E02">
            <w:pPr>
              <w:pStyle w:val="TAH"/>
            </w:pPr>
            <w:r w:rsidRPr="00A62BB0">
              <w:t>Description</w:t>
            </w:r>
          </w:p>
        </w:tc>
      </w:tr>
      <w:tr w:rsidR="007D6417" w:rsidRPr="00A62BB0" w14:paraId="19F76E33" w14:textId="77777777" w:rsidTr="00E45E02">
        <w:tc>
          <w:tcPr>
            <w:tcW w:w="2376" w:type="dxa"/>
            <w:shd w:val="clear" w:color="auto" w:fill="auto"/>
          </w:tcPr>
          <w:p w14:paraId="0E720B8D" w14:textId="77777777" w:rsidR="007D6417" w:rsidRPr="00A62BB0" w:rsidRDefault="007D6417" w:rsidP="00E45E02">
            <w:pPr>
              <w:pStyle w:val="TAL"/>
            </w:pPr>
            <w:r w:rsidRPr="00A62BB0">
              <w:t>1</w:t>
            </w:r>
          </w:p>
        </w:tc>
        <w:tc>
          <w:tcPr>
            <w:tcW w:w="7481" w:type="dxa"/>
            <w:shd w:val="clear" w:color="auto" w:fill="auto"/>
          </w:tcPr>
          <w:p w14:paraId="4831D0A1" w14:textId="77777777" w:rsidR="007D6417" w:rsidRPr="00A62BB0" w:rsidRDefault="007D6417" w:rsidP="00E45E02">
            <w:pPr>
              <w:pStyle w:val="TAL"/>
              <w:rPr>
                <w:lang w:eastAsia="zh-CN"/>
              </w:rPr>
            </w:pPr>
            <w:r w:rsidRPr="00A62BB0">
              <w:rPr>
                <w:lang w:eastAsia="zh-CN"/>
              </w:rPr>
              <w:t xml:space="preserve">PCell: </w:t>
            </w:r>
            <w:r w:rsidRPr="00A62BB0">
              <w:t>NR 1</w:t>
            </w:r>
            <w:r w:rsidRPr="00A62BB0">
              <w:rPr>
                <w:lang w:eastAsia="zh-CN"/>
              </w:rPr>
              <w:t>5</w:t>
            </w:r>
            <w:r w:rsidRPr="00A62BB0">
              <w:t xml:space="preserve"> kHz SSB SCS, 10 MHz bandwidth, </w:t>
            </w:r>
            <w:r w:rsidRPr="00A62BB0">
              <w:rPr>
                <w:lang w:eastAsia="zh-CN"/>
              </w:rPr>
              <w:t>F</w:t>
            </w:r>
            <w:r w:rsidRPr="00A62BB0">
              <w:t>DD</w:t>
            </w:r>
            <w:r w:rsidRPr="00A62BB0">
              <w:rPr>
                <w:lang w:eastAsia="zh-CN"/>
              </w:rPr>
              <w:t xml:space="preserve"> </w:t>
            </w:r>
            <w:r w:rsidRPr="00A62BB0">
              <w:t>duplex mode</w:t>
            </w:r>
          </w:p>
          <w:p w14:paraId="3A1D8801" w14:textId="77777777" w:rsidR="007D6417" w:rsidRPr="00A62BB0" w:rsidRDefault="007D6417" w:rsidP="00E45E02">
            <w:pPr>
              <w:pStyle w:val="TAL"/>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7D6417" w:rsidRPr="00A62BB0" w14:paraId="71009AAB" w14:textId="77777777" w:rsidTr="00E45E02">
        <w:tc>
          <w:tcPr>
            <w:tcW w:w="2376" w:type="dxa"/>
            <w:shd w:val="clear" w:color="auto" w:fill="auto"/>
          </w:tcPr>
          <w:p w14:paraId="444B5A37" w14:textId="77777777" w:rsidR="007D6417" w:rsidRPr="00A62BB0" w:rsidRDefault="007D6417" w:rsidP="00E45E02">
            <w:pPr>
              <w:pStyle w:val="TAL"/>
              <w:rPr>
                <w:lang w:eastAsia="zh-CN"/>
              </w:rPr>
            </w:pPr>
            <w:r w:rsidRPr="00A62BB0">
              <w:rPr>
                <w:lang w:eastAsia="zh-CN"/>
              </w:rPr>
              <w:t>2</w:t>
            </w:r>
          </w:p>
        </w:tc>
        <w:tc>
          <w:tcPr>
            <w:tcW w:w="7481" w:type="dxa"/>
            <w:shd w:val="clear" w:color="auto" w:fill="auto"/>
          </w:tcPr>
          <w:p w14:paraId="19D0D8F5" w14:textId="77777777" w:rsidR="007D6417" w:rsidRPr="00A62BB0" w:rsidRDefault="007D6417" w:rsidP="00E45E02">
            <w:pPr>
              <w:pStyle w:val="TAL"/>
              <w:rPr>
                <w:lang w:eastAsia="zh-CN"/>
              </w:rPr>
            </w:pPr>
            <w:r w:rsidRPr="00A62BB0">
              <w:rPr>
                <w:lang w:eastAsia="zh-CN"/>
              </w:rPr>
              <w:t xml:space="preserve">PCell: </w:t>
            </w:r>
            <w:r w:rsidRPr="00A62BB0">
              <w:t>NR 1</w:t>
            </w:r>
            <w:r w:rsidRPr="00A62BB0">
              <w:rPr>
                <w:lang w:eastAsia="zh-CN"/>
              </w:rPr>
              <w:t>5</w:t>
            </w:r>
            <w:r w:rsidRPr="00A62BB0">
              <w:t xml:space="preserve"> kHz SSB SCS, 10 MHz bandwidth, </w:t>
            </w:r>
            <w:r w:rsidRPr="00A62BB0">
              <w:rPr>
                <w:lang w:eastAsia="zh-CN"/>
              </w:rPr>
              <w:t>T</w:t>
            </w:r>
            <w:r w:rsidRPr="00A62BB0">
              <w:t>DD</w:t>
            </w:r>
            <w:r w:rsidRPr="00A62BB0">
              <w:rPr>
                <w:lang w:eastAsia="zh-CN"/>
              </w:rPr>
              <w:t xml:space="preserve"> </w:t>
            </w:r>
            <w:r w:rsidRPr="00A62BB0">
              <w:t>duplex mode</w:t>
            </w:r>
          </w:p>
          <w:p w14:paraId="7C1FF4D5" w14:textId="77777777" w:rsidR="007D6417" w:rsidRPr="00A62BB0" w:rsidRDefault="007D6417" w:rsidP="00E45E02">
            <w:pPr>
              <w:pStyle w:val="TAL"/>
              <w:rPr>
                <w:lang w:eastAsia="zh-CN"/>
              </w:rPr>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7D6417" w:rsidRPr="00A62BB0" w14:paraId="173DB70D" w14:textId="77777777" w:rsidTr="00E45E02">
        <w:tc>
          <w:tcPr>
            <w:tcW w:w="2376" w:type="dxa"/>
            <w:shd w:val="clear" w:color="auto" w:fill="auto"/>
          </w:tcPr>
          <w:p w14:paraId="3F3A85BC" w14:textId="77777777" w:rsidR="007D6417" w:rsidRPr="00A62BB0" w:rsidRDefault="007D6417" w:rsidP="00E45E02">
            <w:pPr>
              <w:pStyle w:val="TAL"/>
              <w:rPr>
                <w:lang w:eastAsia="zh-CN"/>
              </w:rPr>
            </w:pPr>
            <w:r w:rsidRPr="00A62BB0">
              <w:rPr>
                <w:lang w:eastAsia="zh-CN"/>
              </w:rPr>
              <w:t>3</w:t>
            </w:r>
          </w:p>
        </w:tc>
        <w:tc>
          <w:tcPr>
            <w:tcW w:w="7481" w:type="dxa"/>
            <w:shd w:val="clear" w:color="auto" w:fill="auto"/>
          </w:tcPr>
          <w:p w14:paraId="432961A0" w14:textId="77777777" w:rsidR="007D6417" w:rsidRPr="00A62BB0" w:rsidRDefault="007D6417" w:rsidP="00E45E02">
            <w:pPr>
              <w:pStyle w:val="TAL"/>
              <w:rPr>
                <w:lang w:eastAsia="zh-CN"/>
              </w:rPr>
            </w:pPr>
            <w:r w:rsidRPr="00A62BB0">
              <w:rPr>
                <w:lang w:eastAsia="zh-CN"/>
              </w:rPr>
              <w:t xml:space="preserve">PCell: </w:t>
            </w:r>
            <w:r w:rsidRPr="00A62BB0">
              <w:t xml:space="preserve">NR </w:t>
            </w:r>
            <w:r w:rsidRPr="00A62BB0">
              <w:rPr>
                <w:lang w:eastAsia="zh-CN"/>
              </w:rPr>
              <w:t>30</w:t>
            </w:r>
            <w:r w:rsidRPr="00A62BB0">
              <w:t xml:space="preserve"> kHz SSB SCS, 10 MHz bandwidth, </w:t>
            </w:r>
            <w:r w:rsidRPr="00A62BB0">
              <w:rPr>
                <w:lang w:eastAsia="zh-CN"/>
              </w:rPr>
              <w:t>T</w:t>
            </w:r>
            <w:r w:rsidRPr="00A62BB0">
              <w:t>DD</w:t>
            </w:r>
            <w:r w:rsidRPr="00A62BB0">
              <w:rPr>
                <w:lang w:eastAsia="zh-CN"/>
              </w:rPr>
              <w:t xml:space="preserve"> </w:t>
            </w:r>
            <w:r w:rsidRPr="00A62BB0">
              <w:t>duplex mode</w:t>
            </w:r>
          </w:p>
          <w:p w14:paraId="25931948" w14:textId="77777777" w:rsidR="007D6417" w:rsidRPr="00A62BB0" w:rsidRDefault="007D6417" w:rsidP="00E45E02">
            <w:pPr>
              <w:pStyle w:val="TAL"/>
              <w:rPr>
                <w:lang w:eastAsia="zh-CN"/>
              </w:rPr>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7D6417" w:rsidRPr="00A62BB0" w14:paraId="74F94EEE" w14:textId="77777777" w:rsidTr="00E45E02">
        <w:tc>
          <w:tcPr>
            <w:tcW w:w="9857" w:type="dxa"/>
            <w:gridSpan w:val="2"/>
            <w:shd w:val="clear" w:color="auto" w:fill="auto"/>
          </w:tcPr>
          <w:p w14:paraId="35A423AC" w14:textId="77777777" w:rsidR="007D6417" w:rsidRPr="00A62BB0" w:rsidRDefault="007D6417" w:rsidP="00E45E02">
            <w:pPr>
              <w:pStyle w:val="TAN"/>
              <w:rPr>
                <w:lang w:eastAsia="zh-CN"/>
              </w:rPr>
            </w:pPr>
            <w:r w:rsidRPr="00A62BB0">
              <w:t>Note 1:</w:t>
            </w:r>
            <w:r w:rsidRPr="00A62BB0">
              <w:tab/>
              <w:t>The UE is only required to be tested in one of the supported test configurations</w:t>
            </w:r>
          </w:p>
        </w:tc>
      </w:tr>
    </w:tbl>
    <w:p w14:paraId="1B55EB50" w14:textId="77777777" w:rsidR="007D6417" w:rsidRPr="00A62BB0" w:rsidRDefault="007D6417" w:rsidP="007D6417">
      <w:pPr>
        <w:rPr>
          <w:lang w:eastAsia="zh-CN"/>
        </w:rPr>
      </w:pPr>
    </w:p>
    <w:p w14:paraId="4A311070" w14:textId="77777777" w:rsidR="007D6417" w:rsidRPr="00A62BB0" w:rsidRDefault="007D6417" w:rsidP="007D6417">
      <w:pPr>
        <w:keepNext/>
        <w:keepLines/>
        <w:spacing w:before="60"/>
        <w:jc w:val="center"/>
        <w:rPr>
          <w:rFonts w:ascii="Arial" w:hAnsi="Arial" w:cs="v4.2.0"/>
          <w:b/>
          <w:lang w:eastAsia="zh-CN"/>
        </w:rPr>
      </w:pPr>
      <w:r w:rsidRPr="00A62BB0">
        <w:rPr>
          <w:rFonts w:ascii="Arial" w:hAnsi="Arial" w:cs="v4.2.0"/>
          <w:b/>
        </w:rPr>
        <w:t>Table A.</w:t>
      </w:r>
      <w:r w:rsidRPr="00A62BB0">
        <w:rPr>
          <w:rFonts w:ascii="Arial" w:hAnsi="Arial"/>
          <w:b/>
          <w:bCs/>
          <w:lang w:eastAsia="zh-CN"/>
        </w:rPr>
        <w:t>7</w:t>
      </w:r>
      <w:r w:rsidRPr="00A62BB0">
        <w:rPr>
          <w:rFonts w:ascii="Arial" w:eastAsia="MS Mincho" w:hAnsi="Arial"/>
          <w:b/>
          <w:bCs/>
        </w:rPr>
        <w:t>.5.6.1.2.1</w:t>
      </w:r>
      <w:r w:rsidRPr="00A62BB0">
        <w:rPr>
          <w:rFonts w:ascii="Arial" w:hAnsi="Arial" w:cs="v4.2.0"/>
          <w:b/>
        </w:rPr>
        <w:t xml:space="preserve">-2: General test parameters for DL BWP switch in </w:t>
      </w:r>
      <w:r w:rsidRPr="00A62BB0">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D6417" w:rsidRPr="00A62BB0" w14:paraId="12C7D2A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140"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441598EA"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0B981BBB"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56C9CCA" w14:textId="77777777" w:rsidR="007D6417" w:rsidRPr="00A62BB0" w:rsidRDefault="007D6417"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7D6417" w:rsidRPr="00A62BB0" w14:paraId="12DDB46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16E8AE94" w14:textId="77777777" w:rsidR="007D6417" w:rsidRPr="00A62BB0" w:rsidRDefault="007D6417" w:rsidP="00E45E02">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7E24CD"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D56BFCA"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tcPr>
          <w:p w14:paraId="440870D7" w14:textId="77777777" w:rsidR="007D6417" w:rsidRPr="00A62BB0" w:rsidRDefault="007D6417" w:rsidP="00E45E02">
            <w:pPr>
              <w:keepNext/>
              <w:keepLines/>
              <w:spacing w:after="0"/>
              <w:rPr>
                <w:rFonts w:ascii="Arial" w:hAnsi="Arial" w:cs="v4.2.0"/>
                <w:sz w:val="18"/>
              </w:rPr>
            </w:pPr>
            <w:r w:rsidRPr="00A62BB0">
              <w:rPr>
                <w:rFonts w:ascii="Arial" w:hAnsi="Arial" w:cs="v4.2.0"/>
                <w:sz w:val="18"/>
                <w:lang w:eastAsia="zh-CN"/>
              </w:rPr>
              <w:t>Two</w:t>
            </w:r>
            <w:r w:rsidRPr="00A62BB0">
              <w:rPr>
                <w:rFonts w:ascii="Arial" w:hAnsi="Arial" w:cs="v4.2.0"/>
                <w:sz w:val="18"/>
              </w:rPr>
              <w:t xml:space="preserve"> NR radio channel is used for this test</w:t>
            </w:r>
          </w:p>
        </w:tc>
      </w:tr>
      <w:tr w:rsidR="007D6417" w:rsidRPr="00A62BB0" w14:paraId="4344EBF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5DE9FE"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3E69FAC"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8860A0"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77EFBD7A"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PCell on RF channel number 1.</w:t>
            </w:r>
          </w:p>
        </w:tc>
      </w:tr>
      <w:tr w:rsidR="007D6417" w:rsidRPr="00A62BB0" w14:paraId="0DB6563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461DBCFF"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7DE8610B"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DFDE1A"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tcPr>
          <w:p w14:paraId="65587611"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SCell on RF channel number 2.</w:t>
            </w:r>
          </w:p>
        </w:tc>
      </w:tr>
      <w:tr w:rsidR="007D6417" w:rsidRPr="00A62BB0" w14:paraId="60D55EF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169FB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9F96B73"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9BD0F3"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54ABE0A1" w14:textId="77777777" w:rsidR="007D6417" w:rsidRPr="00A62BB0" w:rsidRDefault="007D6417" w:rsidP="00E45E02">
            <w:pPr>
              <w:keepNext/>
              <w:keepLines/>
              <w:spacing w:after="0"/>
              <w:rPr>
                <w:rFonts w:ascii="Arial" w:hAnsi="Arial" w:cs="v4.2.0"/>
                <w:sz w:val="18"/>
                <w:lang w:eastAsia="ja-JP"/>
              </w:rPr>
            </w:pPr>
          </w:p>
        </w:tc>
      </w:tr>
      <w:tr w:rsidR="007D6417" w:rsidRPr="00A62BB0" w14:paraId="6158E2D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A9522B" w14:textId="77777777" w:rsidR="007D6417" w:rsidRPr="00A62BB0" w:rsidRDefault="007D6417"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EC2220D" w14:textId="77777777" w:rsidR="007D6417" w:rsidRPr="00A62BB0" w:rsidRDefault="007D641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A10BE4"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551E205"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lang w:eastAsia="ja-JP"/>
              </w:rPr>
              <w:t xml:space="preserve">For both </w:t>
            </w:r>
            <w:r w:rsidRPr="00A62BB0">
              <w:rPr>
                <w:rFonts w:ascii="Arial" w:hAnsi="Arial" w:cs="v4.2.0"/>
                <w:sz w:val="18"/>
              </w:rPr>
              <w:t>PCell and SCell</w:t>
            </w:r>
          </w:p>
        </w:tc>
      </w:tr>
      <w:tr w:rsidR="007D6417" w:rsidRPr="00A62BB0" w14:paraId="16E605D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2A03F44E" w14:textId="77777777" w:rsidR="007D6417" w:rsidRPr="00A62BB0" w:rsidRDefault="007D6417" w:rsidP="00E45E02">
            <w:pPr>
              <w:keepNext/>
              <w:keepLines/>
              <w:spacing w:after="0"/>
              <w:rPr>
                <w:rFonts w:ascii="Arial" w:hAnsi="Arial" w:cs="v4.2.0"/>
                <w:sz w:val="18"/>
              </w:rPr>
            </w:pPr>
            <w:r w:rsidRPr="00A62BB0">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74C01AC4"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8CFC785"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2625E59A" w14:textId="77777777" w:rsidR="007D6417" w:rsidRPr="00A62BB0" w:rsidRDefault="007D6417" w:rsidP="00E45E02">
            <w:pPr>
              <w:keepNext/>
              <w:keepLines/>
              <w:spacing w:after="0"/>
              <w:rPr>
                <w:rFonts w:ascii="Arial" w:hAnsi="Arial" w:cs="v4.2.0"/>
                <w:sz w:val="18"/>
              </w:rPr>
            </w:pPr>
          </w:p>
        </w:tc>
      </w:tr>
      <w:tr w:rsidR="007D6417" w:rsidRPr="00A62BB0" w14:paraId="579B093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7AA1C3"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9C601A"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1F8A02"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5EFE29EB"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 xml:space="preserve">Individual offset for cells on PCC. </w:t>
            </w:r>
          </w:p>
        </w:tc>
      </w:tr>
      <w:tr w:rsidR="007D6417" w:rsidRPr="00A62BB0" w14:paraId="1712592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BE6670"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6CCB81"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C7CE3B"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043F9A62"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 xml:space="preserve">Individual offset for cells on </w:t>
            </w:r>
            <w:del w:id="4797" w:author="Huawei" w:date="2021-07-19T09:41:00Z">
              <w:r w:rsidRPr="00A62BB0" w:rsidDel="00E81B76">
                <w:rPr>
                  <w:rFonts w:ascii="Arial" w:hAnsi="Arial" w:cs="v4.2.0"/>
                  <w:sz w:val="18"/>
                </w:rPr>
                <w:delText>PSCC</w:delText>
              </w:r>
            </w:del>
            <w:ins w:id="4798" w:author="Huawei" w:date="2021-07-19T09:41:00Z">
              <w:r>
                <w:rPr>
                  <w:rFonts w:ascii="Arial" w:hAnsi="Arial" w:cs="v4.2.0"/>
                  <w:sz w:val="18"/>
                </w:rPr>
                <w:t>S</w:t>
              </w:r>
              <w:r w:rsidRPr="00A62BB0">
                <w:rPr>
                  <w:rFonts w:ascii="Arial" w:hAnsi="Arial" w:cs="v4.2.0"/>
                  <w:sz w:val="18"/>
                </w:rPr>
                <w:t>CC</w:t>
              </w:r>
            </w:ins>
            <w:r w:rsidRPr="00A62BB0">
              <w:rPr>
                <w:rFonts w:ascii="Arial" w:hAnsi="Arial" w:cs="v4.2.0"/>
                <w:sz w:val="18"/>
              </w:rPr>
              <w:t>.</w:t>
            </w:r>
          </w:p>
        </w:tc>
      </w:tr>
      <w:tr w:rsidR="007D6417" w:rsidRPr="00A62BB0" w14:paraId="5CF9857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35F1EAF4" w14:textId="77777777" w:rsidR="007D6417" w:rsidRPr="00A62BB0" w:rsidRDefault="007D6417" w:rsidP="00E45E02">
            <w:pPr>
              <w:keepNext/>
              <w:keepLines/>
              <w:spacing w:after="0"/>
              <w:rPr>
                <w:rFonts w:ascii="Arial" w:hAnsi="Arial" w:cs="Arial"/>
                <w:sz w:val="18"/>
                <w:lang w:eastAsia="ja-JP"/>
              </w:rPr>
            </w:pPr>
            <w:r w:rsidRPr="00A62BB0">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1CCF73AD"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5D956FF0"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Arial"/>
                <w:sz w:val="18"/>
                <w:lang w:eastAsia="zh-CN"/>
              </w:rPr>
              <w:t>3</w:t>
            </w:r>
          </w:p>
        </w:tc>
        <w:tc>
          <w:tcPr>
            <w:tcW w:w="3652" w:type="dxa"/>
            <w:tcBorders>
              <w:top w:val="single" w:sz="4" w:space="0" w:color="auto"/>
              <w:left w:val="single" w:sz="4" w:space="0" w:color="auto"/>
              <w:bottom w:val="single" w:sz="4" w:space="0" w:color="auto"/>
              <w:right w:val="single" w:sz="4" w:space="0" w:color="auto"/>
            </w:tcBorders>
          </w:tcPr>
          <w:p w14:paraId="48F43DF4" w14:textId="77777777" w:rsidR="007D6417" w:rsidRPr="00A62BB0" w:rsidRDefault="007D6417" w:rsidP="00E45E02">
            <w:pPr>
              <w:keepNext/>
              <w:keepLines/>
              <w:spacing w:after="0"/>
              <w:rPr>
                <w:rFonts w:ascii="Arial" w:hAnsi="Arial" w:cs="v4.2.0"/>
                <w:sz w:val="18"/>
                <w:lang w:eastAsia="ja-JP"/>
              </w:rPr>
            </w:pPr>
            <w:r w:rsidRPr="00A62BB0">
              <w:rPr>
                <w:rFonts w:ascii="Arial" w:hAnsi="Arial" w:cs="Arial"/>
                <w:sz w:val="18"/>
              </w:rPr>
              <w:t>Time alignment error as specified in TS 38.104 [13] clause 6.5.3.1.</w:t>
            </w:r>
          </w:p>
        </w:tc>
      </w:tr>
      <w:tr w:rsidR="007D6417" w:rsidRPr="00A62BB0" w14:paraId="2B2EA60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821F89"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00CDE4"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E79F3D"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D4A0EE" w14:textId="77777777" w:rsidR="007D6417" w:rsidRPr="00A62BB0" w:rsidRDefault="007D6417" w:rsidP="00E45E02">
            <w:pPr>
              <w:keepNext/>
              <w:keepLines/>
              <w:spacing w:after="0"/>
              <w:rPr>
                <w:rFonts w:ascii="Arial" w:hAnsi="Arial" w:cs="v4.2.0"/>
                <w:sz w:val="18"/>
                <w:lang w:eastAsia="ja-JP"/>
              </w:rPr>
            </w:pPr>
          </w:p>
        </w:tc>
      </w:tr>
      <w:tr w:rsidR="007D6417" w:rsidRPr="00A62BB0" w14:paraId="52B89F4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A40CAC"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86E9D1"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4CDC4"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616C60D" w14:textId="77777777" w:rsidR="007D6417" w:rsidRPr="00A62BB0" w:rsidRDefault="007D6417" w:rsidP="00E45E02">
            <w:pPr>
              <w:keepNext/>
              <w:keepLines/>
              <w:spacing w:after="0"/>
              <w:rPr>
                <w:rFonts w:ascii="Arial" w:hAnsi="Arial" w:cs="v4.2.0"/>
                <w:sz w:val="18"/>
                <w:lang w:eastAsia="ja-JP"/>
              </w:rPr>
            </w:pPr>
          </w:p>
        </w:tc>
      </w:tr>
      <w:tr w:rsidR="007D6417" w:rsidRPr="00A62BB0" w14:paraId="07DB4A6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C3A710" w14:textId="77777777" w:rsidR="007D6417" w:rsidRPr="00A62BB0" w:rsidRDefault="007D6417"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ECC7BC"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7569C" w14:textId="77777777" w:rsidR="007D6417" w:rsidRPr="00A62BB0" w:rsidRDefault="007D6417"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98253F3" w14:textId="77777777" w:rsidR="007D6417" w:rsidRPr="00A62BB0" w:rsidRDefault="007D6417" w:rsidP="00E45E02">
            <w:pPr>
              <w:keepNext/>
              <w:keepLines/>
              <w:spacing w:after="0"/>
              <w:rPr>
                <w:rFonts w:ascii="Arial" w:hAnsi="Arial" w:cs="v4.2.0"/>
                <w:sz w:val="18"/>
              </w:rPr>
            </w:pPr>
          </w:p>
        </w:tc>
      </w:tr>
    </w:tbl>
    <w:p w14:paraId="02C10817" w14:textId="77777777" w:rsidR="007D6417" w:rsidRPr="00A62BB0" w:rsidRDefault="007D6417" w:rsidP="007D6417">
      <w:pPr>
        <w:rPr>
          <w:lang w:eastAsia="zh-CN"/>
        </w:rPr>
      </w:pPr>
    </w:p>
    <w:p w14:paraId="42600B35" w14:textId="77777777" w:rsidR="007D6417" w:rsidRPr="00A62BB0" w:rsidRDefault="007D6417" w:rsidP="007D6417">
      <w:pPr>
        <w:keepNext/>
        <w:keepLines/>
        <w:spacing w:before="60"/>
        <w:jc w:val="center"/>
        <w:rPr>
          <w:rFonts w:ascii="Arial" w:hAnsi="Arial"/>
          <w:b/>
          <w:lang w:eastAsia="zh-CN"/>
        </w:rPr>
      </w:pPr>
      <w:r w:rsidRPr="00A62BB0">
        <w:rPr>
          <w:rFonts w:ascii="Arial" w:hAnsi="Arial" w:cs="v4.2.0"/>
          <w:b/>
        </w:rPr>
        <w:t xml:space="preserve">Table </w:t>
      </w:r>
      <w:r>
        <w:rPr>
          <w:rFonts w:ascii="Arial" w:hAnsi="Arial" w:cs="v4.2.0"/>
          <w:b/>
        </w:rPr>
        <w:t>A.7</w:t>
      </w:r>
      <w:r w:rsidRPr="00A62BB0">
        <w:rPr>
          <w:rFonts w:ascii="Arial" w:eastAsia="MS Mincho" w:hAnsi="Arial"/>
          <w:b/>
          <w:bCs/>
        </w:rPr>
        <w:t>.5.6.1.2</w:t>
      </w:r>
      <w:r w:rsidRPr="00A62BB0">
        <w:rPr>
          <w:rFonts w:ascii="Arial" w:hAnsi="Arial" w:cs="v4.2.0"/>
          <w:b/>
        </w:rPr>
        <w:t xml:space="preserve">.1-3: NR Cell specific test parameters for DL BWP switch in </w:t>
      </w:r>
      <w:r w:rsidRPr="00A62BB0">
        <w:rPr>
          <w:rFonts w:ascii="Arial"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7D6417" w:rsidRPr="00A62BB0" w14:paraId="5306A19C"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ADA94" w14:textId="77777777" w:rsidR="007D6417" w:rsidRPr="00A62BB0" w:rsidRDefault="007D6417"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44C046F1" w14:textId="77777777" w:rsidR="007D6417" w:rsidRPr="00A62BB0" w:rsidRDefault="007D6417"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1F6E6A0A" w14:textId="77777777" w:rsidR="007D6417" w:rsidRPr="00A62BB0" w:rsidRDefault="007D6417" w:rsidP="00E45E02">
            <w:pPr>
              <w:keepNext/>
              <w:keepLines/>
              <w:spacing w:after="0"/>
              <w:jc w:val="center"/>
              <w:rPr>
                <w:rFonts w:ascii="Arial" w:hAnsi="Arial" w:cs="v4.2.0"/>
                <w:b/>
                <w:sz w:val="18"/>
                <w:lang w:eastAsia="zh-CN"/>
              </w:rPr>
            </w:pPr>
            <w:r w:rsidRPr="00A62BB0">
              <w:rPr>
                <w:rFonts w:ascii="Arial" w:hAnsi="Arial" w:cs="v4.2.0"/>
                <w:b/>
                <w:sz w:val="18"/>
              </w:rPr>
              <w:t xml:space="preserve">Cell </w:t>
            </w:r>
            <w:r w:rsidRPr="00A62BB0">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69E6B6FB" w14:textId="77777777" w:rsidR="007D6417" w:rsidRPr="00A62BB0" w:rsidRDefault="007D6417" w:rsidP="00E45E02">
            <w:pPr>
              <w:keepNext/>
              <w:keepLines/>
              <w:spacing w:after="0"/>
              <w:jc w:val="center"/>
              <w:rPr>
                <w:rFonts w:ascii="Arial" w:hAnsi="Arial" w:cs="v4.2.0"/>
                <w:b/>
                <w:sz w:val="18"/>
                <w:lang w:eastAsia="zh-CN"/>
              </w:rPr>
            </w:pPr>
            <w:r w:rsidRPr="00A62BB0">
              <w:rPr>
                <w:rFonts w:ascii="Arial" w:hAnsi="Arial" w:cs="v4.2.0"/>
                <w:b/>
                <w:sz w:val="18"/>
                <w:lang w:eastAsia="zh-CN"/>
              </w:rPr>
              <w:t>Cell2</w:t>
            </w:r>
          </w:p>
        </w:tc>
      </w:tr>
      <w:tr w:rsidR="007D6417" w:rsidRPr="00A62BB0" w14:paraId="63143BD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72C320" w14:textId="77777777" w:rsidR="007D6417" w:rsidRPr="00A62BB0" w:rsidRDefault="007D6417" w:rsidP="00E45E02">
            <w:pPr>
              <w:keepNext/>
              <w:keepLines/>
              <w:spacing w:after="0"/>
              <w:rPr>
                <w:rFonts w:ascii="Arial" w:hAnsi="Arial" w:cs="Arial"/>
                <w:sz w:val="18"/>
                <w:szCs w:val="18"/>
                <w:lang w:val="it-IT"/>
              </w:rPr>
            </w:pPr>
            <w:r w:rsidRPr="00A62BB0">
              <w:rPr>
                <w:rFonts w:ascii="Arial" w:hAnsi="Arial" w:cs="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DB47A38"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5FC176C8"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1BF6B897"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r>
      <w:tr w:rsidR="007D6417" w:rsidRPr="00A62BB0" w14:paraId="75073668" w14:textId="77777777" w:rsidTr="00E45E02">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1A488FC8"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val="en-US"/>
              </w:rPr>
              <w:t>Duplex mod</w:t>
            </w:r>
            <w:r w:rsidRPr="00A62BB0">
              <w:rPr>
                <w:rFonts w:ascii="Arial" w:hAnsi="Arial" w:cs="Arial"/>
                <w:sz w:val="18"/>
                <w:szCs w:val="18"/>
                <w:lang w:val="en-US" w:eastAsia="zh-CN"/>
              </w:rPr>
              <w:t>e</w:t>
            </w:r>
          </w:p>
        </w:tc>
        <w:tc>
          <w:tcPr>
            <w:tcW w:w="1841" w:type="dxa"/>
            <w:tcBorders>
              <w:top w:val="single" w:sz="4" w:space="0" w:color="auto"/>
              <w:left w:val="single" w:sz="4" w:space="0" w:color="auto"/>
              <w:right w:val="single" w:sz="4" w:space="0" w:color="auto"/>
            </w:tcBorders>
          </w:tcPr>
          <w:p w14:paraId="6CC0BBFA"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38F85B3C"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2AD0D88D"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F</w:t>
            </w:r>
            <w:r w:rsidRPr="00A62BB0">
              <w:rPr>
                <w:rFonts w:ascii="Arial" w:hAnsi="Arial" w:cs="Arial"/>
                <w:sz w:val="18"/>
                <w:lang w:val="en-US"/>
              </w:rPr>
              <w:t>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29106534"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TDD</w:t>
            </w:r>
          </w:p>
        </w:tc>
      </w:tr>
      <w:tr w:rsidR="007D6417" w:rsidRPr="00A62BB0" w14:paraId="257796F2" w14:textId="77777777" w:rsidTr="00E45E02">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30BF2EAA" w14:textId="77777777" w:rsidR="007D6417" w:rsidRPr="00A62BB0" w:rsidRDefault="007D6417"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316E0567"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64D20B7F"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690FE120"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213C683C" w14:textId="77777777" w:rsidR="007D6417" w:rsidRPr="00A62BB0" w:rsidRDefault="007D6417" w:rsidP="00E45E02">
            <w:pPr>
              <w:keepNext/>
              <w:keepLines/>
              <w:spacing w:after="0"/>
              <w:jc w:val="center"/>
              <w:rPr>
                <w:rFonts w:ascii="Arial" w:hAnsi="Arial" w:cs="Arial"/>
                <w:sz w:val="18"/>
                <w:lang w:val="en-US" w:eastAsia="zh-CN"/>
              </w:rPr>
            </w:pPr>
          </w:p>
        </w:tc>
      </w:tr>
      <w:tr w:rsidR="007D6417" w:rsidRPr="00A62BB0" w14:paraId="17CA4D74" w14:textId="77777777" w:rsidTr="00E45E02">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77E690E3"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val="en-US"/>
              </w:rPr>
              <w:t>TDD configuration</w:t>
            </w:r>
          </w:p>
        </w:tc>
        <w:tc>
          <w:tcPr>
            <w:tcW w:w="1841" w:type="dxa"/>
            <w:tcBorders>
              <w:top w:val="single" w:sz="4" w:space="0" w:color="auto"/>
              <w:left w:val="single" w:sz="4" w:space="0" w:color="auto"/>
              <w:right w:val="single" w:sz="4" w:space="0" w:color="auto"/>
            </w:tcBorders>
          </w:tcPr>
          <w:p w14:paraId="63513F89"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3EFF5A57"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vAlign w:val="center"/>
          </w:tcPr>
          <w:p w14:paraId="653980D6" w14:textId="77777777" w:rsidR="007D6417" w:rsidRPr="00A62BB0" w:rsidRDefault="007D6417"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Not Applicable</w:t>
            </w:r>
          </w:p>
        </w:tc>
        <w:tc>
          <w:tcPr>
            <w:tcW w:w="2551" w:type="dxa"/>
            <w:tcBorders>
              <w:top w:val="single" w:sz="4" w:space="0" w:color="auto"/>
              <w:left w:val="single" w:sz="4" w:space="0" w:color="auto"/>
              <w:bottom w:val="nil"/>
              <w:right w:val="single" w:sz="4" w:space="0" w:color="auto"/>
            </w:tcBorders>
            <w:shd w:val="clear" w:color="auto" w:fill="auto"/>
            <w:vAlign w:val="center"/>
          </w:tcPr>
          <w:p w14:paraId="6A108BA6"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3</w:t>
            </w:r>
            <w:r w:rsidRPr="00A62BB0">
              <w:rPr>
                <w:rFonts w:ascii="Arial" w:hAnsi="Arial" w:cs="Arial"/>
                <w:sz w:val="18"/>
                <w:lang w:val="en-US"/>
              </w:rPr>
              <w:t>.</w:t>
            </w:r>
            <w:r w:rsidRPr="00A62BB0">
              <w:rPr>
                <w:rFonts w:ascii="Arial" w:hAnsi="Arial" w:cs="Arial"/>
                <w:sz w:val="18"/>
                <w:lang w:val="en-US" w:eastAsia="zh-CN"/>
              </w:rPr>
              <w:t>1</w:t>
            </w:r>
          </w:p>
        </w:tc>
      </w:tr>
      <w:tr w:rsidR="007D6417" w:rsidRPr="00A62BB0" w14:paraId="443116B7" w14:textId="77777777" w:rsidTr="00E45E02">
        <w:trPr>
          <w:cantSplit/>
          <w:trHeight w:val="75"/>
          <w:jc w:val="center"/>
        </w:trPr>
        <w:tc>
          <w:tcPr>
            <w:tcW w:w="1840" w:type="dxa"/>
            <w:tcBorders>
              <w:top w:val="nil"/>
              <w:left w:val="single" w:sz="4" w:space="0" w:color="auto"/>
              <w:bottom w:val="nil"/>
              <w:right w:val="single" w:sz="4" w:space="0" w:color="auto"/>
            </w:tcBorders>
            <w:shd w:val="clear" w:color="auto" w:fill="auto"/>
          </w:tcPr>
          <w:p w14:paraId="470A0F11" w14:textId="77777777" w:rsidR="007D6417" w:rsidRPr="00A62BB0" w:rsidRDefault="007D6417"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67F0D44B"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1D0D2846"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vAlign w:val="center"/>
          </w:tcPr>
          <w:p w14:paraId="1CCED5E8"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1</w:t>
            </w:r>
            <w:r w:rsidRPr="00A62BB0">
              <w:rPr>
                <w:rFonts w:ascii="Arial" w:hAnsi="Arial" w:cs="Arial"/>
                <w:sz w:val="18"/>
                <w:lang w:val="en-US"/>
              </w:rPr>
              <w:t>.</w:t>
            </w:r>
            <w:r w:rsidRPr="00A62BB0">
              <w:rPr>
                <w:rFonts w:ascii="Arial" w:hAnsi="Arial" w:cs="Arial"/>
                <w:sz w:val="18"/>
                <w:lang w:val="en-US" w:eastAsia="zh-CN"/>
              </w:rPr>
              <w:t>1</w:t>
            </w:r>
          </w:p>
        </w:tc>
        <w:tc>
          <w:tcPr>
            <w:tcW w:w="2551" w:type="dxa"/>
            <w:tcBorders>
              <w:top w:val="nil"/>
              <w:left w:val="single" w:sz="4" w:space="0" w:color="auto"/>
              <w:bottom w:val="nil"/>
              <w:right w:val="single" w:sz="4" w:space="0" w:color="auto"/>
            </w:tcBorders>
            <w:shd w:val="clear" w:color="auto" w:fill="auto"/>
            <w:vAlign w:val="center"/>
          </w:tcPr>
          <w:p w14:paraId="45F0DBE7" w14:textId="77777777" w:rsidR="007D6417" w:rsidRPr="00A62BB0" w:rsidRDefault="007D6417" w:rsidP="00E45E02">
            <w:pPr>
              <w:keepNext/>
              <w:keepLines/>
              <w:spacing w:after="0"/>
              <w:jc w:val="center"/>
              <w:rPr>
                <w:rFonts w:ascii="Arial" w:hAnsi="Arial" w:cs="Arial"/>
                <w:sz w:val="18"/>
                <w:lang w:val="en-US"/>
              </w:rPr>
            </w:pPr>
          </w:p>
        </w:tc>
      </w:tr>
      <w:tr w:rsidR="007D6417" w:rsidRPr="00A62BB0" w14:paraId="2D28322B" w14:textId="77777777" w:rsidTr="00E45E02">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2A41569B" w14:textId="77777777" w:rsidR="007D6417" w:rsidRPr="00A62BB0" w:rsidRDefault="007D6417"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27A42FE8"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60CEA894"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vAlign w:val="center"/>
          </w:tcPr>
          <w:p w14:paraId="732612AD" w14:textId="77777777" w:rsidR="007D6417" w:rsidRPr="00A62BB0" w:rsidRDefault="007D6417"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2</w:t>
            </w:r>
            <w:r w:rsidRPr="00A62BB0">
              <w:rPr>
                <w:rFonts w:ascii="Arial" w:hAnsi="Arial" w:cs="Arial"/>
                <w:sz w:val="18"/>
                <w:lang w:val="en-US"/>
              </w:rPr>
              <w:t>.</w:t>
            </w:r>
            <w:r w:rsidRPr="00A62BB0">
              <w:rPr>
                <w:rFonts w:ascii="Arial" w:hAnsi="Arial" w:cs="Arial"/>
                <w:sz w:val="18"/>
                <w:lang w:val="en-US" w:eastAsia="zh-CN"/>
              </w:rPr>
              <w:t>1</w:t>
            </w:r>
          </w:p>
        </w:tc>
        <w:tc>
          <w:tcPr>
            <w:tcW w:w="2551" w:type="dxa"/>
            <w:tcBorders>
              <w:top w:val="nil"/>
              <w:left w:val="single" w:sz="4" w:space="0" w:color="auto"/>
              <w:bottom w:val="single" w:sz="4" w:space="0" w:color="auto"/>
              <w:right w:val="single" w:sz="4" w:space="0" w:color="auto"/>
            </w:tcBorders>
            <w:shd w:val="clear" w:color="auto" w:fill="auto"/>
            <w:vAlign w:val="center"/>
          </w:tcPr>
          <w:p w14:paraId="16A759AE" w14:textId="77777777" w:rsidR="007D6417" w:rsidRPr="00A62BB0" w:rsidRDefault="007D6417" w:rsidP="00E45E02">
            <w:pPr>
              <w:keepNext/>
              <w:keepLines/>
              <w:spacing w:after="0"/>
              <w:jc w:val="center"/>
              <w:rPr>
                <w:rFonts w:ascii="Arial" w:hAnsi="Arial" w:cs="Arial"/>
                <w:sz w:val="18"/>
                <w:lang w:val="en-US"/>
              </w:rPr>
            </w:pPr>
          </w:p>
        </w:tc>
      </w:tr>
      <w:tr w:rsidR="007D6417" w:rsidRPr="00A62BB0" w14:paraId="0D4A3AFA" w14:textId="77777777" w:rsidTr="00E45E02">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7A1959CF"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841" w:type="dxa"/>
            <w:tcBorders>
              <w:top w:val="single" w:sz="4" w:space="0" w:color="auto"/>
              <w:left w:val="single" w:sz="4" w:space="0" w:color="auto"/>
              <w:right w:val="single" w:sz="4" w:space="0" w:color="auto"/>
            </w:tcBorders>
          </w:tcPr>
          <w:p w14:paraId="39975143"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7D1542F0" w14:textId="77777777" w:rsidR="007D6417" w:rsidRPr="00A62BB0" w:rsidRDefault="007D6417" w:rsidP="00E45E02">
            <w:pPr>
              <w:keepNext/>
              <w:keepLines/>
              <w:spacing w:after="0"/>
              <w:jc w:val="center"/>
              <w:rPr>
                <w:rFonts w:ascii="Arial" w:hAnsi="Arial" w:cs="Arial"/>
                <w:sz w:val="18"/>
                <w:szCs w:val="18"/>
                <w:lang w:eastAsia="zh-CN"/>
              </w:rPr>
            </w:pPr>
            <w:r w:rsidRPr="00A62BB0">
              <w:rPr>
                <w:rFonts w:ascii="Arial" w:hAnsi="Arial" w:cs="Arial"/>
                <w:sz w:val="18"/>
                <w:szCs w:val="18"/>
                <w:lang w:eastAsia="zh-CN"/>
              </w:rPr>
              <w:t>MHz</w:t>
            </w:r>
          </w:p>
        </w:tc>
        <w:tc>
          <w:tcPr>
            <w:tcW w:w="2551" w:type="dxa"/>
            <w:tcBorders>
              <w:top w:val="single" w:sz="4" w:space="0" w:color="auto"/>
              <w:left w:val="single" w:sz="4" w:space="0" w:color="auto"/>
              <w:right w:val="single" w:sz="4" w:space="0" w:color="auto"/>
            </w:tcBorders>
            <w:vAlign w:val="center"/>
          </w:tcPr>
          <w:p w14:paraId="33B5FBF5" w14:textId="77777777" w:rsidR="007D6417" w:rsidRPr="00A62BB0" w:rsidRDefault="007D6417" w:rsidP="00E45E02">
            <w:pPr>
              <w:keepNext/>
              <w:keepLines/>
              <w:spacing w:after="0"/>
              <w:jc w:val="center"/>
              <w:rPr>
                <w:rFonts w:ascii="Arial" w:hAnsi="Arial" w:cs="Arial"/>
                <w:sz w:val="18"/>
                <w:szCs w:val="18"/>
                <w:lang w:val="de-DE" w:eastAsia="zh-CN"/>
              </w:rPr>
            </w:pPr>
            <w:r w:rsidRPr="00A62BB0">
              <w:rPr>
                <w:rFonts w:ascii="Arial" w:eastAsia="Malgun Gothic" w:hAnsi="Arial"/>
                <w:sz w:val="18"/>
                <w:szCs w:val="18"/>
              </w:rPr>
              <w:t xml:space="preserve">10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52</w:t>
            </w:r>
          </w:p>
        </w:tc>
        <w:tc>
          <w:tcPr>
            <w:tcW w:w="2551" w:type="dxa"/>
            <w:tcBorders>
              <w:top w:val="single" w:sz="4" w:space="0" w:color="auto"/>
              <w:left w:val="single" w:sz="4" w:space="0" w:color="auto"/>
              <w:bottom w:val="nil"/>
              <w:right w:val="single" w:sz="4" w:space="0" w:color="auto"/>
            </w:tcBorders>
            <w:shd w:val="clear" w:color="auto" w:fill="auto"/>
            <w:vAlign w:val="center"/>
          </w:tcPr>
          <w:p w14:paraId="678FA8C3" w14:textId="77777777" w:rsidR="007D6417" w:rsidRPr="00A62BB0" w:rsidRDefault="007D6417" w:rsidP="00E45E02">
            <w:pPr>
              <w:keepNext/>
              <w:keepLines/>
              <w:spacing w:after="0"/>
              <w:jc w:val="center"/>
              <w:rPr>
                <w:rFonts w:ascii="Arial" w:hAnsi="Arial" w:cs="Arial"/>
                <w:sz w:val="18"/>
                <w:szCs w:val="18"/>
                <w:lang w:val="de-DE" w:eastAsia="zh-CN"/>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D6417" w:rsidRPr="00A62BB0" w14:paraId="5858EFD9" w14:textId="77777777" w:rsidTr="00E45E02">
        <w:trPr>
          <w:cantSplit/>
          <w:trHeight w:val="96"/>
          <w:jc w:val="center"/>
        </w:trPr>
        <w:tc>
          <w:tcPr>
            <w:tcW w:w="1840" w:type="dxa"/>
            <w:tcBorders>
              <w:top w:val="nil"/>
              <w:left w:val="single" w:sz="4" w:space="0" w:color="auto"/>
              <w:right w:val="single" w:sz="4" w:space="0" w:color="auto"/>
            </w:tcBorders>
            <w:shd w:val="clear" w:color="auto" w:fill="auto"/>
          </w:tcPr>
          <w:p w14:paraId="73C53F24" w14:textId="77777777" w:rsidR="007D6417" w:rsidRPr="00A62BB0" w:rsidRDefault="007D6417"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71143C5D"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305CB864" w14:textId="77777777" w:rsidR="007D6417" w:rsidRPr="00A62BB0" w:rsidRDefault="007D6417"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vAlign w:val="center"/>
          </w:tcPr>
          <w:p w14:paraId="701AB0DD" w14:textId="77777777" w:rsidR="007D6417" w:rsidRPr="00A62BB0" w:rsidRDefault="007D6417" w:rsidP="00E45E02">
            <w:pPr>
              <w:keepNext/>
              <w:keepLines/>
              <w:spacing w:after="0"/>
              <w:jc w:val="center"/>
              <w:rPr>
                <w:rFonts w:ascii="Arial" w:eastAsia="Malgun Gothic" w:hAnsi="Arial"/>
                <w:sz w:val="18"/>
                <w:szCs w:val="18"/>
              </w:rPr>
            </w:pPr>
            <w:r w:rsidRPr="00A62BB0">
              <w:rPr>
                <w:rFonts w:ascii="Arial" w:hAnsi="Arial"/>
                <w:sz w:val="18"/>
                <w:szCs w:val="18"/>
                <w:lang w:eastAsia="zh-CN"/>
              </w:rPr>
              <w:t>40</w:t>
            </w:r>
            <w:r w:rsidRPr="00A62BB0">
              <w:rPr>
                <w:rFonts w:ascii="Arial" w:eastAsia="Malgun Gothic" w:hAnsi="Arial"/>
                <w:sz w:val="18"/>
                <w:szCs w:val="18"/>
              </w:rPr>
              <w:t xml:space="preserve">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106</w:t>
            </w:r>
          </w:p>
        </w:tc>
        <w:tc>
          <w:tcPr>
            <w:tcW w:w="2551" w:type="dxa"/>
            <w:tcBorders>
              <w:top w:val="nil"/>
              <w:left w:val="single" w:sz="4" w:space="0" w:color="auto"/>
              <w:right w:val="single" w:sz="4" w:space="0" w:color="auto"/>
            </w:tcBorders>
            <w:shd w:val="clear" w:color="auto" w:fill="auto"/>
            <w:vAlign w:val="center"/>
          </w:tcPr>
          <w:p w14:paraId="4AFFF4A3" w14:textId="77777777" w:rsidR="007D6417" w:rsidRPr="00A62BB0" w:rsidRDefault="007D6417" w:rsidP="00E45E02">
            <w:pPr>
              <w:keepNext/>
              <w:keepLines/>
              <w:spacing w:after="0"/>
              <w:jc w:val="center"/>
              <w:rPr>
                <w:rFonts w:ascii="Arial" w:eastAsia="Malgun Gothic" w:hAnsi="Arial"/>
                <w:sz w:val="18"/>
                <w:szCs w:val="18"/>
              </w:rPr>
            </w:pPr>
          </w:p>
        </w:tc>
      </w:tr>
      <w:tr w:rsidR="007D6417" w:rsidRPr="00A62BB0" w14:paraId="5F6092FA"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6F6417B"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03AE9DF"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F2ACFDA" w14:textId="77777777" w:rsidR="007D6417" w:rsidRPr="00A62BB0" w:rsidRDefault="007D6417" w:rsidP="00E45E02">
            <w:pPr>
              <w:keepNext/>
              <w:keepLines/>
              <w:spacing w:after="0"/>
              <w:jc w:val="center"/>
              <w:rPr>
                <w:rFonts w:ascii="Arial" w:hAnsi="Arial" w:cs="v4.2.0"/>
                <w:sz w:val="18"/>
                <w:lang w:eastAsia="zh-CN"/>
              </w:rPr>
            </w:pPr>
            <w:del w:id="4799" w:author="Huawei" w:date="2021-07-19T09:41:00Z">
              <w:r w:rsidRPr="00A62BB0" w:rsidDel="00E81B76">
                <w:rPr>
                  <w:rFonts w:ascii="Arial" w:hAnsi="Arial" w:cs="v4.2.0"/>
                  <w:sz w:val="18"/>
                  <w:lang w:eastAsia="zh-CN"/>
                </w:rPr>
                <w:delText>1, 2</w:delText>
              </w:r>
            </w:del>
            <w:ins w:id="4800" w:author="Huawei" w:date="2021-07-19T09:41:00Z">
              <w:r w:rsidRPr="00835C41">
                <w:rPr>
                  <w:rFonts w:ascii="Arial" w:hAnsi="Arial" w:cs="v4.2.0"/>
                  <w:sz w:val="18"/>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6874AEBE" w14:textId="77777777" w:rsidR="007D6417" w:rsidRPr="00A62BB0" w:rsidRDefault="007D6417" w:rsidP="00E45E02">
            <w:pPr>
              <w:keepNext/>
              <w:keepLines/>
              <w:spacing w:after="0"/>
              <w:jc w:val="center"/>
              <w:rPr>
                <w:rFonts w:ascii="Arial" w:hAnsi="Arial" w:cs="v4.2.0"/>
                <w:sz w:val="18"/>
                <w:lang w:eastAsia="zh-CN"/>
              </w:rPr>
            </w:pPr>
            <w:del w:id="4801" w:author="Huawei" w:date="2021-07-19T09:41:00Z">
              <w:r w:rsidRPr="00835C41" w:rsidDel="00E81B76">
                <w:rPr>
                  <w:rFonts w:ascii="Arial" w:hAnsi="Arial" w:cs="v4.2.0"/>
                  <w:sz w:val="18"/>
                  <w:lang w:eastAsia="zh-CN"/>
                </w:rPr>
                <w:delText>0</w:delText>
              </w:r>
            </w:del>
            <w:ins w:id="4802" w:author="Huawei" w:date="2021-07-19T09:41:00Z">
              <w:r w:rsidRPr="00A62BB0">
                <w:rPr>
                  <w:rFonts w:ascii="Arial" w:hAnsi="Arial" w:cs="v4.2.0"/>
                  <w:sz w:val="18"/>
                  <w:lang w:eastAsia="zh-CN"/>
                </w:rPr>
                <w:t>1, 2</w:t>
              </w:r>
            </w:ins>
          </w:p>
        </w:tc>
      </w:tr>
      <w:tr w:rsidR="007D6417" w:rsidRPr="00A62BB0" w14:paraId="162688F1"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16F36680"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Downlink i</w:t>
            </w:r>
            <w:r w:rsidRPr="00A62BB0">
              <w:rPr>
                <w:rFonts w:ascii="Arial" w:hAnsi="Arial" w:cs="Arial"/>
                <w:sz w:val="18"/>
                <w:szCs w:val="18"/>
              </w:rPr>
              <w:t>nitial BWP Configuration</w:t>
            </w:r>
          </w:p>
        </w:tc>
        <w:tc>
          <w:tcPr>
            <w:tcW w:w="1134" w:type="dxa"/>
            <w:tcBorders>
              <w:top w:val="single" w:sz="4" w:space="0" w:color="auto"/>
              <w:left w:val="single" w:sz="4" w:space="0" w:color="auto"/>
              <w:right w:val="single" w:sz="4" w:space="0" w:color="auto"/>
            </w:tcBorders>
          </w:tcPr>
          <w:p w14:paraId="12B002A3" w14:textId="77777777" w:rsidR="007D6417" w:rsidRPr="00A62BB0" w:rsidRDefault="007D6417" w:rsidP="00E45E02">
            <w:pPr>
              <w:keepNext/>
              <w:keepLines/>
              <w:spacing w:after="0"/>
              <w:jc w:val="center"/>
              <w:rPr>
                <w:rFonts w:ascii="Arial" w:hAnsi="Arial" w:cs="Arial"/>
                <w:sz w:val="18"/>
                <w:szCs w:val="18"/>
              </w:rPr>
            </w:pPr>
          </w:p>
        </w:tc>
        <w:tc>
          <w:tcPr>
            <w:tcW w:w="5102" w:type="dxa"/>
            <w:gridSpan w:val="2"/>
            <w:tcBorders>
              <w:top w:val="single" w:sz="4" w:space="0" w:color="auto"/>
              <w:left w:val="single" w:sz="4" w:space="0" w:color="auto"/>
              <w:right w:val="single" w:sz="4" w:space="0" w:color="auto"/>
            </w:tcBorders>
          </w:tcPr>
          <w:p w14:paraId="0561DB4B"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DLBWP.0.2</w:t>
            </w:r>
          </w:p>
        </w:tc>
      </w:tr>
      <w:tr w:rsidR="007D6417" w:rsidRPr="00A62BB0" w14:paraId="0E0D7E1F"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5F603DF8"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lang w:eastAsia="zh-CN"/>
              </w:rPr>
              <w:t>Uplink i</w:t>
            </w:r>
            <w:r w:rsidRPr="00A62BB0">
              <w:rPr>
                <w:rFonts w:ascii="Arial" w:hAnsi="Arial" w:cs="Arial"/>
                <w:sz w:val="18"/>
                <w:szCs w:val="18"/>
              </w:rPr>
              <w:t>nitial BWP Configuration</w:t>
            </w:r>
          </w:p>
        </w:tc>
        <w:tc>
          <w:tcPr>
            <w:tcW w:w="1134" w:type="dxa"/>
            <w:tcBorders>
              <w:top w:val="single" w:sz="4" w:space="0" w:color="auto"/>
              <w:left w:val="single" w:sz="4" w:space="0" w:color="auto"/>
              <w:right w:val="single" w:sz="4" w:space="0" w:color="auto"/>
            </w:tcBorders>
          </w:tcPr>
          <w:p w14:paraId="0A364AAF" w14:textId="77777777" w:rsidR="007D6417" w:rsidRPr="00A62BB0" w:rsidRDefault="007D6417" w:rsidP="00E45E02">
            <w:pPr>
              <w:keepNext/>
              <w:keepLines/>
              <w:spacing w:after="0"/>
              <w:jc w:val="center"/>
              <w:rPr>
                <w:rFonts w:ascii="Arial" w:hAnsi="Arial" w:cs="Arial"/>
                <w:sz w:val="18"/>
                <w:szCs w:val="18"/>
              </w:rPr>
            </w:pPr>
          </w:p>
        </w:tc>
        <w:tc>
          <w:tcPr>
            <w:tcW w:w="5102" w:type="dxa"/>
            <w:gridSpan w:val="2"/>
            <w:tcBorders>
              <w:top w:val="single" w:sz="4" w:space="0" w:color="auto"/>
              <w:left w:val="single" w:sz="4" w:space="0" w:color="auto"/>
              <w:right w:val="single" w:sz="4" w:space="0" w:color="auto"/>
            </w:tcBorders>
          </w:tcPr>
          <w:p w14:paraId="5FDBCB27"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ULBWP.0.2</w:t>
            </w:r>
          </w:p>
        </w:tc>
      </w:tr>
      <w:tr w:rsidR="007D6417" w:rsidRPr="00A62BB0" w14:paraId="0E0EC87D"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36AC34C4" w14:textId="77777777" w:rsidR="007D6417" w:rsidRPr="00A62BB0" w:rsidRDefault="007D6417"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BWP-0 Configuration</w:t>
            </w:r>
          </w:p>
        </w:tc>
        <w:tc>
          <w:tcPr>
            <w:tcW w:w="1134" w:type="dxa"/>
            <w:tcBorders>
              <w:top w:val="single" w:sz="4" w:space="0" w:color="auto"/>
              <w:left w:val="single" w:sz="4" w:space="0" w:color="auto"/>
              <w:right w:val="single" w:sz="4" w:space="0" w:color="auto"/>
            </w:tcBorders>
          </w:tcPr>
          <w:p w14:paraId="07712450"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A8AD420" w14:textId="77777777" w:rsidR="007D6417" w:rsidRPr="00A62BB0" w:rsidRDefault="007D6417" w:rsidP="00E45E02">
            <w:pPr>
              <w:keepNext/>
              <w:keepLines/>
              <w:spacing w:after="0"/>
              <w:jc w:val="center"/>
              <w:rPr>
                <w:rFonts w:ascii="Arial" w:hAnsi="Arial" w:cs="v4.2.0"/>
                <w:sz w:val="18"/>
                <w:lang w:eastAsia="zh-CN"/>
              </w:rPr>
            </w:pPr>
            <w:del w:id="4803" w:author="Huawei" w:date="2021-07-19T09:41:00Z">
              <w:r w:rsidRPr="00835C41" w:rsidDel="00E81B76">
                <w:rPr>
                  <w:rFonts w:ascii="Arial" w:hAnsi="Arial" w:cs="v4.2.0" w:hint="eastAsia"/>
                  <w:sz w:val="18"/>
                  <w:lang w:eastAsia="zh-CN"/>
                </w:rPr>
                <w:delText>-</w:delText>
              </w:r>
            </w:del>
            <w:ins w:id="4804" w:author="Huawei" w:date="2021-07-19T09:41:00Z">
              <w:r w:rsidRPr="00835C41">
                <w:rPr>
                  <w:rFonts w:ascii="Arial" w:hAnsi="Arial" w:cs="v4.2.0"/>
                  <w:sz w:val="18"/>
                  <w:lang w:eastAsia="zh-CN"/>
                </w:rPr>
                <w:t>DLBWP.0.2</w:t>
              </w:r>
            </w:ins>
          </w:p>
        </w:tc>
        <w:tc>
          <w:tcPr>
            <w:tcW w:w="2551" w:type="dxa"/>
            <w:tcBorders>
              <w:top w:val="single" w:sz="4" w:space="0" w:color="auto"/>
              <w:left w:val="single" w:sz="4" w:space="0" w:color="auto"/>
              <w:right w:val="single" w:sz="4" w:space="0" w:color="auto"/>
            </w:tcBorders>
            <w:vAlign w:val="center"/>
          </w:tcPr>
          <w:p w14:paraId="5AF898E7" w14:textId="77777777" w:rsidR="007D6417" w:rsidRPr="00A62BB0" w:rsidRDefault="007D6417" w:rsidP="00E45E02">
            <w:pPr>
              <w:keepNext/>
              <w:keepLines/>
              <w:spacing w:after="0"/>
              <w:jc w:val="center"/>
              <w:rPr>
                <w:rFonts w:ascii="Arial" w:hAnsi="Arial" w:cs="v4.2.0"/>
                <w:sz w:val="18"/>
                <w:lang w:eastAsia="zh-CN"/>
              </w:rPr>
            </w:pPr>
            <w:ins w:id="4805" w:author="Huawei" w:date="2021-07-19T09:42:00Z">
              <w:r>
                <w:rPr>
                  <w:rFonts w:ascii="Arial" w:hAnsi="Arial" w:cs="v4.2.0"/>
                  <w:sz w:val="18"/>
                  <w:lang w:eastAsia="zh-CN"/>
                </w:rPr>
                <w:t>-</w:t>
              </w:r>
            </w:ins>
            <w:del w:id="4806" w:author="Huawei" w:date="2021-07-19T09:41:00Z">
              <w:r w:rsidRPr="00835C41" w:rsidDel="00E81B76">
                <w:rPr>
                  <w:rFonts w:ascii="Arial" w:hAnsi="Arial" w:cs="v4.2.0"/>
                  <w:sz w:val="18"/>
                  <w:lang w:eastAsia="zh-CN"/>
                </w:rPr>
                <w:delText>DLBWP.0.2</w:delText>
              </w:r>
            </w:del>
          </w:p>
        </w:tc>
      </w:tr>
      <w:tr w:rsidR="007D6417" w:rsidRPr="00A62BB0" w14:paraId="35B562BC" w14:textId="77777777" w:rsidTr="00E45E02">
        <w:trPr>
          <w:cantSplit/>
          <w:trHeight w:val="260"/>
          <w:jc w:val="center"/>
        </w:trPr>
        <w:tc>
          <w:tcPr>
            <w:tcW w:w="3681" w:type="dxa"/>
            <w:gridSpan w:val="2"/>
            <w:tcBorders>
              <w:top w:val="single" w:sz="4" w:space="0" w:color="auto"/>
              <w:left w:val="single" w:sz="4" w:space="0" w:color="auto"/>
              <w:right w:val="single" w:sz="4" w:space="0" w:color="auto"/>
            </w:tcBorders>
          </w:tcPr>
          <w:p w14:paraId="682E0C78" w14:textId="77777777" w:rsidR="007D6417" w:rsidRPr="00A62BB0" w:rsidRDefault="007D6417"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BWP-1 Configuration</w:t>
            </w:r>
          </w:p>
        </w:tc>
        <w:tc>
          <w:tcPr>
            <w:tcW w:w="1134" w:type="dxa"/>
            <w:tcBorders>
              <w:top w:val="single" w:sz="4" w:space="0" w:color="auto"/>
              <w:left w:val="single" w:sz="4" w:space="0" w:color="auto"/>
              <w:right w:val="single" w:sz="4" w:space="0" w:color="auto"/>
            </w:tcBorders>
          </w:tcPr>
          <w:p w14:paraId="49A1461D"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4B0B9D4D" w14:textId="77777777" w:rsidR="007D6417" w:rsidRPr="00A62BB0" w:rsidRDefault="007D6417" w:rsidP="00E45E02">
            <w:pPr>
              <w:keepNext/>
              <w:keepLines/>
              <w:spacing w:after="0"/>
              <w:jc w:val="center"/>
              <w:rPr>
                <w:rFonts w:ascii="Arial" w:hAnsi="Arial" w:cs="v4.2.0"/>
                <w:sz w:val="18"/>
                <w:lang w:eastAsia="zh-CN"/>
              </w:rPr>
            </w:pPr>
            <w:ins w:id="4807" w:author="Huawei" w:date="2021-07-19T09:42:00Z">
              <w:r>
                <w:rPr>
                  <w:rFonts w:ascii="Arial" w:hAnsi="Arial" w:cs="v4.2.0"/>
                  <w:sz w:val="18"/>
                  <w:lang w:eastAsia="zh-CN"/>
                </w:rPr>
                <w:t>-</w:t>
              </w:r>
            </w:ins>
            <w:del w:id="4808" w:author="Huawei" w:date="2021-07-19T09:41:00Z">
              <w:r w:rsidRPr="00835C41" w:rsidDel="00E81B76">
                <w:rPr>
                  <w:rFonts w:ascii="Arial" w:hAnsi="Arial" w:cs="v4.2.0"/>
                  <w:sz w:val="18"/>
                  <w:lang w:eastAsia="zh-CN"/>
                </w:rPr>
                <w:delText>DLBWP.1.1</w:delText>
              </w:r>
            </w:del>
          </w:p>
        </w:tc>
        <w:tc>
          <w:tcPr>
            <w:tcW w:w="2551" w:type="dxa"/>
            <w:tcBorders>
              <w:top w:val="single" w:sz="4" w:space="0" w:color="auto"/>
              <w:left w:val="single" w:sz="4" w:space="0" w:color="auto"/>
              <w:right w:val="single" w:sz="4" w:space="0" w:color="auto"/>
            </w:tcBorders>
            <w:shd w:val="clear" w:color="auto" w:fill="auto"/>
            <w:vAlign w:val="center"/>
          </w:tcPr>
          <w:p w14:paraId="179E79DA" w14:textId="77777777" w:rsidR="007D6417" w:rsidRPr="00A62BB0" w:rsidRDefault="007D6417" w:rsidP="00E45E02">
            <w:pPr>
              <w:keepNext/>
              <w:keepLines/>
              <w:spacing w:after="0"/>
              <w:jc w:val="center"/>
              <w:rPr>
                <w:rFonts w:ascii="Arial" w:hAnsi="Arial" w:cs="v4.2.0"/>
                <w:sz w:val="18"/>
                <w:lang w:eastAsia="zh-CN"/>
              </w:rPr>
            </w:pPr>
            <w:ins w:id="4809" w:author="Huawei" w:date="2021-07-19T09:41:00Z">
              <w:r w:rsidRPr="00835C41">
                <w:rPr>
                  <w:rFonts w:ascii="Arial" w:hAnsi="Arial" w:cs="v4.2.0"/>
                  <w:sz w:val="18"/>
                  <w:lang w:eastAsia="zh-CN"/>
                </w:rPr>
                <w:t>DLBWP.1.1</w:t>
              </w:r>
            </w:ins>
            <w:del w:id="4810" w:author="Huawei" w:date="2021-07-19T09:41:00Z">
              <w:r w:rsidRPr="00835C41" w:rsidDel="00E81B76">
                <w:rPr>
                  <w:rFonts w:ascii="Arial" w:hAnsi="Arial" w:cs="v4.2.0"/>
                  <w:sz w:val="18"/>
                  <w:lang w:eastAsia="zh-CN"/>
                </w:rPr>
                <w:delText>-</w:delText>
              </w:r>
            </w:del>
          </w:p>
        </w:tc>
      </w:tr>
      <w:tr w:rsidR="007D6417" w:rsidRPr="00A62BB0" w14:paraId="22DF4370" w14:textId="77777777" w:rsidTr="00E45E02">
        <w:trPr>
          <w:cantSplit/>
          <w:trHeight w:val="277"/>
          <w:jc w:val="center"/>
        </w:trPr>
        <w:tc>
          <w:tcPr>
            <w:tcW w:w="3681" w:type="dxa"/>
            <w:gridSpan w:val="2"/>
            <w:tcBorders>
              <w:left w:val="single" w:sz="4" w:space="0" w:color="auto"/>
              <w:right w:val="single" w:sz="4" w:space="0" w:color="auto"/>
            </w:tcBorders>
          </w:tcPr>
          <w:p w14:paraId="0A99852A" w14:textId="77777777" w:rsidR="007D6417" w:rsidRPr="00A62BB0" w:rsidRDefault="007D6417"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BWP-2 Configuration</w:t>
            </w:r>
          </w:p>
        </w:tc>
        <w:tc>
          <w:tcPr>
            <w:tcW w:w="1134" w:type="dxa"/>
            <w:tcBorders>
              <w:left w:val="single" w:sz="4" w:space="0" w:color="auto"/>
              <w:right w:val="single" w:sz="4" w:space="0" w:color="auto"/>
            </w:tcBorders>
          </w:tcPr>
          <w:p w14:paraId="3E965EF2"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29C536B8" w14:textId="77777777" w:rsidR="007D6417" w:rsidRPr="00A62BB0" w:rsidRDefault="007D6417" w:rsidP="00E45E02">
            <w:pPr>
              <w:keepNext/>
              <w:keepLines/>
              <w:spacing w:after="0"/>
              <w:jc w:val="center"/>
              <w:rPr>
                <w:rFonts w:ascii="Arial" w:hAnsi="Arial" w:cs="v4.2.0"/>
                <w:sz w:val="18"/>
                <w:lang w:eastAsia="zh-CN"/>
              </w:rPr>
            </w:pPr>
            <w:ins w:id="4811" w:author="Huawei" w:date="2021-07-19T09:42:00Z">
              <w:r>
                <w:rPr>
                  <w:rFonts w:ascii="Arial" w:hAnsi="Arial" w:cs="v4.2.0"/>
                  <w:sz w:val="18"/>
                  <w:lang w:eastAsia="zh-CN"/>
                </w:rPr>
                <w:t>-</w:t>
              </w:r>
            </w:ins>
            <w:del w:id="4812" w:author="Huawei" w:date="2021-07-19T09:41:00Z">
              <w:r w:rsidRPr="00835C41" w:rsidDel="00E81B76">
                <w:rPr>
                  <w:rFonts w:ascii="Arial" w:hAnsi="Arial" w:cs="v4.2.0"/>
                  <w:sz w:val="18"/>
                  <w:lang w:eastAsia="zh-CN"/>
                </w:rPr>
                <w:delText>DLBWP.1.3</w:delText>
              </w:r>
            </w:del>
          </w:p>
        </w:tc>
        <w:tc>
          <w:tcPr>
            <w:tcW w:w="2551" w:type="dxa"/>
            <w:tcBorders>
              <w:left w:val="single" w:sz="4" w:space="0" w:color="auto"/>
              <w:right w:val="single" w:sz="4" w:space="0" w:color="auto"/>
            </w:tcBorders>
            <w:vAlign w:val="center"/>
          </w:tcPr>
          <w:p w14:paraId="0DD0EB4B" w14:textId="77777777" w:rsidR="007D6417" w:rsidRPr="00A62BB0" w:rsidRDefault="007D6417" w:rsidP="00E45E02">
            <w:pPr>
              <w:keepNext/>
              <w:keepLines/>
              <w:spacing w:after="0"/>
              <w:jc w:val="center"/>
              <w:rPr>
                <w:rFonts w:ascii="Arial" w:hAnsi="Arial" w:cs="v4.2.0"/>
                <w:sz w:val="18"/>
                <w:lang w:eastAsia="zh-CN"/>
              </w:rPr>
            </w:pPr>
            <w:ins w:id="4813" w:author="Huawei" w:date="2021-07-19T09:41:00Z">
              <w:r w:rsidRPr="00835C41">
                <w:rPr>
                  <w:rFonts w:ascii="Arial" w:hAnsi="Arial" w:cs="v4.2.0"/>
                  <w:sz w:val="18"/>
                  <w:lang w:eastAsia="zh-CN"/>
                </w:rPr>
                <w:t>DLBWP.1.3</w:t>
              </w:r>
            </w:ins>
            <w:del w:id="4814" w:author="Huawei" w:date="2021-07-19T09:41:00Z">
              <w:r w:rsidRPr="00835C41" w:rsidDel="00E81B76">
                <w:rPr>
                  <w:rFonts w:ascii="Arial" w:hAnsi="Arial" w:cs="v4.2.0"/>
                  <w:sz w:val="18"/>
                  <w:lang w:eastAsia="zh-CN"/>
                </w:rPr>
                <w:delText>-</w:delText>
              </w:r>
            </w:del>
          </w:p>
        </w:tc>
      </w:tr>
      <w:tr w:rsidR="007D6417" w:rsidRPr="00A62BB0" w14:paraId="6BDFC29E" w14:textId="77777777" w:rsidTr="00E45E02">
        <w:trPr>
          <w:cantSplit/>
          <w:trHeight w:val="277"/>
          <w:jc w:val="center"/>
        </w:trPr>
        <w:tc>
          <w:tcPr>
            <w:tcW w:w="3681" w:type="dxa"/>
            <w:gridSpan w:val="2"/>
            <w:tcBorders>
              <w:left w:val="single" w:sz="4" w:space="0" w:color="auto"/>
              <w:right w:val="single" w:sz="4" w:space="0" w:color="auto"/>
            </w:tcBorders>
          </w:tcPr>
          <w:p w14:paraId="6A2AD316" w14:textId="77777777" w:rsidR="007D6417" w:rsidRPr="00A62BB0" w:rsidRDefault="007D6417" w:rsidP="00E45E02">
            <w:pPr>
              <w:keepNext/>
              <w:keepLines/>
              <w:spacing w:after="0"/>
              <w:rPr>
                <w:rFonts w:ascii="Arial" w:hAnsi="Arial" w:cs="Arial"/>
                <w:sz w:val="18"/>
                <w:szCs w:val="18"/>
                <w:lang w:eastAsia="zh-CN"/>
              </w:rPr>
            </w:pPr>
            <w:r w:rsidRPr="00835C41">
              <w:rPr>
                <w:rFonts w:ascii="Arial" w:hAnsi="Arial" w:cs="Arial"/>
                <w:sz w:val="18"/>
                <w:szCs w:val="18"/>
                <w:lang w:eastAsia="zh-CN"/>
              </w:rPr>
              <w:t>Uplink a</w:t>
            </w:r>
            <w:r w:rsidRPr="00835C41">
              <w:rPr>
                <w:rFonts w:ascii="Arial" w:hAnsi="Arial" w:cs="Arial"/>
                <w:sz w:val="18"/>
                <w:szCs w:val="18"/>
              </w:rPr>
              <w:t>ctive BWP-0 Configuration</w:t>
            </w:r>
          </w:p>
        </w:tc>
        <w:tc>
          <w:tcPr>
            <w:tcW w:w="1134" w:type="dxa"/>
            <w:tcBorders>
              <w:left w:val="single" w:sz="4" w:space="0" w:color="auto"/>
              <w:right w:val="single" w:sz="4" w:space="0" w:color="auto"/>
            </w:tcBorders>
          </w:tcPr>
          <w:p w14:paraId="07F0E410"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3F69F0F6" w14:textId="77777777" w:rsidR="007D6417" w:rsidRPr="00A62BB0" w:rsidRDefault="007D6417" w:rsidP="00E45E02">
            <w:pPr>
              <w:keepNext/>
              <w:keepLines/>
              <w:spacing w:after="0"/>
              <w:jc w:val="center"/>
              <w:rPr>
                <w:rFonts w:ascii="Arial" w:hAnsi="Arial" w:cs="v4.2.0"/>
                <w:sz w:val="18"/>
                <w:lang w:eastAsia="zh-CN"/>
              </w:rPr>
            </w:pPr>
            <w:ins w:id="4815" w:author="Huawei" w:date="2021-07-19T09:42:00Z">
              <w:r w:rsidRPr="00835C41">
                <w:rPr>
                  <w:rFonts w:ascii="Arial" w:hAnsi="Arial" w:cs="v4.2.0"/>
                  <w:sz w:val="18"/>
                  <w:lang w:eastAsia="zh-CN"/>
                </w:rPr>
                <w:t>ULBWP.0.2</w:t>
              </w:r>
            </w:ins>
            <w:del w:id="4816" w:author="Huawei" w:date="2021-07-19T09:42:00Z">
              <w:r w:rsidRPr="00835C41" w:rsidDel="00E81B76">
                <w:rPr>
                  <w:rFonts w:ascii="Arial" w:hAnsi="Arial" w:cs="v4.2.0" w:hint="eastAsia"/>
                  <w:sz w:val="18"/>
                  <w:lang w:eastAsia="zh-CN"/>
                </w:rPr>
                <w:delText>-</w:delText>
              </w:r>
            </w:del>
          </w:p>
        </w:tc>
        <w:tc>
          <w:tcPr>
            <w:tcW w:w="2551" w:type="dxa"/>
            <w:tcBorders>
              <w:left w:val="single" w:sz="4" w:space="0" w:color="auto"/>
              <w:right w:val="single" w:sz="4" w:space="0" w:color="auto"/>
            </w:tcBorders>
            <w:vAlign w:val="center"/>
          </w:tcPr>
          <w:p w14:paraId="5E4DDB37" w14:textId="77777777" w:rsidR="007D6417" w:rsidRPr="00A62BB0" w:rsidRDefault="007D6417" w:rsidP="00E45E02">
            <w:pPr>
              <w:keepNext/>
              <w:keepLines/>
              <w:spacing w:after="0"/>
              <w:jc w:val="center"/>
              <w:rPr>
                <w:rFonts w:ascii="Arial" w:hAnsi="Arial" w:cs="v4.2.0"/>
                <w:sz w:val="18"/>
                <w:lang w:eastAsia="zh-CN"/>
              </w:rPr>
            </w:pPr>
            <w:ins w:id="4817" w:author="Huawei" w:date="2021-07-19T09:42:00Z">
              <w:r>
                <w:rPr>
                  <w:rFonts w:ascii="Arial" w:hAnsi="Arial" w:cs="v4.2.0"/>
                  <w:sz w:val="18"/>
                  <w:lang w:eastAsia="zh-CN"/>
                </w:rPr>
                <w:t>-</w:t>
              </w:r>
            </w:ins>
            <w:del w:id="4818" w:author="Huawei" w:date="2021-07-19T09:42:00Z">
              <w:r w:rsidRPr="00835C41" w:rsidDel="00E81B76">
                <w:rPr>
                  <w:rFonts w:ascii="Arial" w:hAnsi="Arial" w:cs="v4.2.0"/>
                  <w:sz w:val="18"/>
                  <w:lang w:eastAsia="zh-CN"/>
                </w:rPr>
                <w:delText>ULBWP.0.2</w:delText>
              </w:r>
            </w:del>
          </w:p>
        </w:tc>
      </w:tr>
      <w:tr w:rsidR="007D6417" w:rsidRPr="00A62BB0" w14:paraId="21990033" w14:textId="77777777" w:rsidTr="00E45E02">
        <w:trPr>
          <w:cantSplit/>
          <w:trHeight w:val="277"/>
          <w:jc w:val="center"/>
        </w:trPr>
        <w:tc>
          <w:tcPr>
            <w:tcW w:w="3681" w:type="dxa"/>
            <w:gridSpan w:val="2"/>
            <w:tcBorders>
              <w:left w:val="single" w:sz="4" w:space="0" w:color="auto"/>
              <w:right w:val="single" w:sz="4" w:space="0" w:color="auto"/>
            </w:tcBorders>
          </w:tcPr>
          <w:p w14:paraId="023A07FC" w14:textId="77777777" w:rsidR="007D6417" w:rsidRPr="00A62BB0" w:rsidRDefault="007D6417" w:rsidP="00E45E02">
            <w:pPr>
              <w:keepNext/>
              <w:keepLines/>
              <w:spacing w:after="0"/>
              <w:rPr>
                <w:rFonts w:ascii="Arial" w:hAnsi="Arial" w:cs="Arial"/>
                <w:sz w:val="18"/>
                <w:szCs w:val="18"/>
              </w:rPr>
            </w:pPr>
            <w:r w:rsidRPr="00835C41">
              <w:rPr>
                <w:rFonts w:ascii="Arial" w:hAnsi="Arial" w:cs="Arial"/>
                <w:sz w:val="18"/>
                <w:szCs w:val="18"/>
                <w:lang w:eastAsia="zh-CN"/>
              </w:rPr>
              <w:t>Uplink a</w:t>
            </w:r>
            <w:r w:rsidRPr="00835C41">
              <w:rPr>
                <w:rFonts w:ascii="Arial" w:hAnsi="Arial" w:cs="Arial"/>
                <w:sz w:val="18"/>
                <w:szCs w:val="18"/>
              </w:rPr>
              <w:t>ctive BWP-1 Configuration</w:t>
            </w:r>
          </w:p>
        </w:tc>
        <w:tc>
          <w:tcPr>
            <w:tcW w:w="1134" w:type="dxa"/>
            <w:tcBorders>
              <w:left w:val="single" w:sz="4" w:space="0" w:color="auto"/>
              <w:right w:val="single" w:sz="4" w:space="0" w:color="auto"/>
            </w:tcBorders>
          </w:tcPr>
          <w:p w14:paraId="07510745"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4A90A8CD" w14:textId="77777777" w:rsidR="007D6417" w:rsidRPr="00A62BB0" w:rsidRDefault="007D6417" w:rsidP="00E45E02">
            <w:pPr>
              <w:keepNext/>
              <w:keepLines/>
              <w:spacing w:after="0"/>
              <w:jc w:val="center"/>
              <w:rPr>
                <w:rFonts w:ascii="Arial" w:hAnsi="Arial" w:cs="v4.2.0"/>
                <w:sz w:val="18"/>
                <w:lang w:eastAsia="zh-CN"/>
              </w:rPr>
            </w:pPr>
            <w:ins w:id="4819" w:author="Huawei" w:date="2021-07-19T09:42:00Z">
              <w:r>
                <w:rPr>
                  <w:rFonts w:ascii="Arial" w:hAnsi="Arial" w:cs="v4.2.0"/>
                  <w:sz w:val="18"/>
                  <w:lang w:eastAsia="zh-CN"/>
                </w:rPr>
                <w:t>-</w:t>
              </w:r>
            </w:ins>
            <w:del w:id="4820" w:author="Huawei" w:date="2021-07-19T09:42:00Z">
              <w:r w:rsidRPr="00835C41" w:rsidDel="00E81B76">
                <w:rPr>
                  <w:rFonts w:ascii="Arial" w:hAnsi="Arial" w:cs="v4.2.0"/>
                  <w:sz w:val="18"/>
                  <w:lang w:eastAsia="zh-CN"/>
                </w:rPr>
                <w:delText>ULBWP.1.1</w:delText>
              </w:r>
            </w:del>
          </w:p>
        </w:tc>
        <w:tc>
          <w:tcPr>
            <w:tcW w:w="2551" w:type="dxa"/>
            <w:tcBorders>
              <w:left w:val="single" w:sz="4" w:space="0" w:color="auto"/>
              <w:right w:val="single" w:sz="4" w:space="0" w:color="auto"/>
            </w:tcBorders>
            <w:vAlign w:val="center"/>
          </w:tcPr>
          <w:p w14:paraId="2AA89CED" w14:textId="77777777" w:rsidR="007D6417" w:rsidRPr="00A62BB0" w:rsidRDefault="007D6417" w:rsidP="00E45E02">
            <w:pPr>
              <w:keepNext/>
              <w:keepLines/>
              <w:spacing w:after="0"/>
              <w:jc w:val="center"/>
              <w:rPr>
                <w:rFonts w:ascii="Arial" w:hAnsi="Arial" w:cs="v4.2.0"/>
                <w:sz w:val="18"/>
                <w:lang w:eastAsia="zh-CN"/>
              </w:rPr>
            </w:pPr>
            <w:ins w:id="4821" w:author="Huawei" w:date="2021-07-19T09:42:00Z">
              <w:r w:rsidRPr="00835C41">
                <w:rPr>
                  <w:rFonts w:ascii="Arial" w:hAnsi="Arial" w:cs="v4.2.0"/>
                  <w:sz w:val="18"/>
                  <w:lang w:eastAsia="zh-CN"/>
                </w:rPr>
                <w:t>ULBWP.1.1</w:t>
              </w:r>
            </w:ins>
            <w:del w:id="4822" w:author="Huawei" w:date="2021-07-19T09:42:00Z">
              <w:r w:rsidRPr="00835C41" w:rsidDel="00E81B76">
                <w:rPr>
                  <w:rFonts w:ascii="Arial" w:hAnsi="Arial" w:cs="v4.2.0"/>
                  <w:sz w:val="18"/>
                  <w:lang w:eastAsia="zh-CN"/>
                </w:rPr>
                <w:delText>-</w:delText>
              </w:r>
            </w:del>
          </w:p>
        </w:tc>
      </w:tr>
      <w:tr w:rsidR="007D6417" w:rsidRPr="00A62BB0" w14:paraId="48886E5B" w14:textId="77777777" w:rsidTr="00E45E02">
        <w:trPr>
          <w:cantSplit/>
          <w:trHeight w:val="277"/>
          <w:jc w:val="center"/>
        </w:trPr>
        <w:tc>
          <w:tcPr>
            <w:tcW w:w="3681" w:type="dxa"/>
            <w:gridSpan w:val="2"/>
            <w:tcBorders>
              <w:left w:val="single" w:sz="4" w:space="0" w:color="auto"/>
              <w:right w:val="single" w:sz="4" w:space="0" w:color="auto"/>
            </w:tcBorders>
          </w:tcPr>
          <w:p w14:paraId="05A95EAD" w14:textId="77777777" w:rsidR="007D6417" w:rsidRPr="00A62BB0" w:rsidRDefault="007D6417" w:rsidP="00E45E02">
            <w:pPr>
              <w:keepNext/>
              <w:keepLines/>
              <w:spacing w:after="0"/>
              <w:rPr>
                <w:rFonts w:ascii="Arial" w:hAnsi="Arial" w:cs="Arial"/>
                <w:sz w:val="18"/>
                <w:szCs w:val="18"/>
              </w:rPr>
            </w:pPr>
            <w:r w:rsidRPr="00835C41">
              <w:rPr>
                <w:rFonts w:ascii="Arial" w:hAnsi="Arial" w:cs="Arial"/>
                <w:sz w:val="18"/>
                <w:szCs w:val="18"/>
                <w:lang w:eastAsia="zh-CN"/>
              </w:rPr>
              <w:t>Uplink a</w:t>
            </w:r>
            <w:r w:rsidRPr="00835C41">
              <w:rPr>
                <w:rFonts w:ascii="Arial" w:hAnsi="Arial" w:cs="Arial"/>
                <w:sz w:val="18"/>
                <w:szCs w:val="18"/>
              </w:rPr>
              <w:t>ctive BWP-2 Configuration</w:t>
            </w:r>
          </w:p>
        </w:tc>
        <w:tc>
          <w:tcPr>
            <w:tcW w:w="1134" w:type="dxa"/>
            <w:tcBorders>
              <w:left w:val="single" w:sz="4" w:space="0" w:color="auto"/>
              <w:bottom w:val="single" w:sz="4" w:space="0" w:color="auto"/>
              <w:right w:val="single" w:sz="4" w:space="0" w:color="auto"/>
            </w:tcBorders>
          </w:tcPr>
          <w:p w14:paraId="4DA1C486" w14:textId="77777777" w:rsidR="007D6417" w:rsidRPr="00A62BB0" w:rsidRDefault="007D6417"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51FD32ED" w14:textId="77777777" w:rsidR="007D6417" w:rsidRPr="00A62BB0" w:rsidRDefault="007D6417" w:rsidP="00E45E02">
            <w:pPr>
              <w:keepNext/>
              <w:keepLines/>
              <w:spacing w:after="0"/>
              <w:jc w:val="center"/>
              <w:rPr>
                <w:rFonts w:ascii="Arial" w:hAnsi="Arial" w:cs="v4.2.0"/>
                <w:sz w:val="18"/>
                <w:lang w:eastAsia="zh-CN"/>
              </w:rPr>
            </w:pPr>
            <w:ins w:id="4823" w:author="Huawei" w:date="2021-07-19T09:42:00Z">
              <w:r>
                <w:rPr>
                  <w:rFonts w:ascii="Arial" w:hAnsi="Arial" w:cs="v4.2.0"/>
                  <w:sz w:val="18"/>
                  <w:lang w:eastAsia="zh-CN"/>
                </w:rPr>
                <w:t>-</w:t>
              </w:r>
            </w:ins>
            <w:del w:id="4824" w:author="Huawei" w:date="2021-07-19T09:42:00Z">
              <w:r w:rsidRPr="00835C41" w:rsidDel="00E81B76">
                <w:rPr>
                  <w:rFonts w:ascii="Arial" w:hAnsi="Arial" w:cs="v4.2.0"/>
                  <w:sz w:val="18"/>
                  <w:lang w:eastAsia="zh-CN"/>
                </w:rPr>
                <w:delText>ULBWP.1.3</w:delText>
              </w:r>
            </w:del>
          </w:p>
        </w:tc>
        <w:tc>
          <w:tcPr>
            <w:tcW w:w="2551" w:type="dxa"/>
            <w:tcBorders>
              <w:left w:val="single" w:sz="4" w:space="0" w:color="auto"/>
              <w:bottom w:val="single" w:sz="4" w:space="0" w:color="auto"/>
              <w:right w:val="single" w:sz="4" w:space="0" w:color="auto"/>
            </w:tcBorders>
            <w:vAlign w:val="center"/>
          </w:tcPr>
          <w:p w14:paraId="79979DAA" w14:textId="77777777" w:rsidR="007D6417" w:rsidRPr="00A62BB0" w:rsidRDefault="007D6417" w:rsidP="00E45E02">
            <w:pPr>
              <w:keepNext/>
              <w:keepLines/>
              <w:spacing w:after="0"/>
              <w:jc w:val="center"/>
              <w:rPr>
                <w:rFonts w:ascii="Arial" w:hAnsi="Arial" w:cs="v4.2.0"/>
                <w:sz w:val="18"/>
                <w:lang w:eastAsia="zh-CN"/>
              </w:rPr>
            </w:pPr>
            <w:ins w:id="4825" w:author="Huawei" w:date="2021-07-19T09:42:00Z">
              <w:r w:rsidRPr="00835C41">
                <w:rPr>
                  <w:rFonts w:ascii="Arial" w:hAnsi="Arial" w:cs="v4.2.0"/>
                  <w:sz w:val="18"/>
                  <w:lang w:eastAsia="zh-CN"/>
                </w:rPr>
                <w:t>ULBWP.1.3</w:t>
              </w:r>
            </w:ins>
            <w:del w:id="4826" w:author="Huawei" w:date="2021-07-19T09:42:00Z">
              <w:r w:rsidRPr="00835C41" w:rsidDel="00E81B76">
                <w:rPr>
                  <w:rFonts w:ascii="Arial" w:hAnsi="Arial" w:cs="v4.2.0"/>
                  <w:sz w:val="18"/>
                  <w:lang w:eastAsia="zh-CN"/>
                </w:rPr>
                <w:delText>-</w:delText>
              </w:r>
            </w:del>
          </w:p>
        </w:tc>
      </w:tr>
      <w:tr w:rsidR="007D6417" w:rsidRPr="00A62BB0" w14:paraId="061347CC" w14:textId="77777777" w:rsidTr="00E45E02">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34FE6C9B"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val="en-US"/>
              </w:rPr>
              <w:t xml:space="preserve">PDSCH Reference </w:t>
            </w:r>
          </w:p>
        </w:tc>
        <w:tc>
          <w:tcPr>
            <w:tcW w:w="1841" w:type="dxa"/>
            <w:tcBorders>
              <w:top w:val="single" w:sz="4" w:space="0" w:color="auto"/>
              <w:left w:val="single" w:sz="4" w:space="0" w:color="auto"/>
              <w:right w:val="single" w:sz="4" w:space="0" w:color="auto"/>
            </w:tcBorders>
          </w:tcPr>
          <w:p w14:paraId="1F993E18"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54EFD2A5"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0F70D910"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7743FB79"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SR.3.1 TDD</w:t>
            </w:r>
          </w:p>
        </w:tc>
      </w:tr>
      <w:tr w:rsidR="007D6417" w:rsidRPr="00A62BB0" w14:paraId="439EF7C1" w14:textId="77777777" w:rsidTr="00E45E02">
        <w:trPr>
          <w:cantSplit/>
          <w:trHeight w:val="140"/>
          <w:jc w:val="center"/>
        </w:trPr>
        <w:tc>
          <w:tcPr>
            <w:tcW w:w="1840" w:type="dxa"/>
            <w:tcBorders>
              <w:top w:val="nil"/>
              <w:left w:val="single" w:sz="4" w:space="0" w:color="auto"/>
              <w:bottom w:val="nil"/>
              <w:right w:val="single" w:sz="4" w:space="0" w:color="auto"/>
            </w:tcBorders>
            <w:shd w:val="clear" w:color="auto" w:fill="auto"/>
          </w:tcPr>
          <w:p w14:paraId="2CB613E2"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val="en-US"/>
              </w:rPr>
              <w:t>measurement</w:t>
            </w:r>
          </w:p>
        </w:tc>
        <w:tc>
          <w:tcPr>
            <w:tcW w:w="1841" w:type="dxa"/>
            <w:tcBorders>
              <w:top w:val="single" w:sz="4" w:space="0" w:color="auto"/>
              <w:left w:val="single" w:sz="4" w:space="0" w:color="auto"/>
              <w:right w:val="single" w:sz="4" w:space="0" w:color="auto"/>
            </w:tcBorders>
          </w:tcPr>
          <w:p w14:paraId="60259679"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1D0A83D7"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37708774"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73093764"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5970E4B1" w14:textId="77777777" w:rsidTr="00E45E02">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44938DD7"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val="en-US"/>
              </w:rPr>
              <w:t>channel</w:t>
            </w:r>
          </w:p>
        </w:tc>
        <w:tc>
          <w:tcPr>
            <w:tcW w:w="1841" w:type="dxa"/>
            <w:tcBorders>
              <w:top w:val="single" w:sz="4" w:space="0" w:color="auto"/>
              <w:left w:val="single" w:sz="4" w:space="0" w:color="auto"/>
              <w:right w:val="single" w:sz="4" w:space="0" w:color="auto"/>
            </w:tcBorders>
          </w:tcPr>
          <w:p w14:paraId="6BB54C11"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253415A6"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5A2F4351"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6236553D"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05A3F746" w14:textId="77777777" w:rsidTr="00E45E02">
        <w:trPr>
          <w:cantSplit/>
          <w:trHeight w:val="151"/>
          <w:jc w:val="center"/>
        </w:trPr>
        <w:tc>
          <w:tcPr>
            <w:tcW w:w="1840" w:type="dxa"/>
            <w:tcBorders>
              <w:left w:val="single" w:sz="4" w:space="0" w:color="auto"/>
              <w:bottom w:val="nil"/>
              <w:right w:val="single" w:sz="4" w:space="0" w:color="auto"/>
            </w:tcBorders>
            <w:shd w:val="clear" w:color="auto" w:fill="auto"/>
          </w:tcPr>
          <w:p w14:paraId="5B024AD7"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rPr>
              <w:t xml:space="preserve">RMSI CORESET </w:t>
            </w:r>
          </w:p>
        </w:tc>
        <w:tc>
          <w:tcPr>
            <w:tcW w:w="1841" w:type="dxa"/>
            <w:tcBorders>
              <w:left w:val="single" w:sz="4" w:space="0" w:color="auto"/>
              <w:right w:val="single" w:sz="4" w:space="0" w:color="auto"/>
            </w:tcBorders>
          </w:tcPr>
          <w:p w14:paraId="01FE1391"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B416604"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66F34DBE"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1EFA5BE4"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CR.3.1 TDD</w:t>
            </w:r>
          </w:p>
        </w:tc>
      </w:tr>
      <w:tr w:rsidR="007D6417" w:rsidRPr="00A62BB0" w14:paraId="5390C98D" w14:textId="77777777" w:rsidTr="00E45E02">
        <w:trPr>
          <w:cantSplit/>
          <w:trHeight w:val="75"/>
          <w:jc w:val="center"/>
        </w:trPr>
        <w:tc>
          <w:tcPr>
            <w:tcW w:w="1840" w:type="dxa"/>
            <w:tcBorders>
              <w:top w:val="nil"/>
              <w:left w:val="single" w:sz="4" w:space="0" w:color="auto"/>
              <w:bottom w:val="nil"/>
              <w:right w:val="single" w:sz="4" w:space="0" w:color="auto"/>
            </w:tcBorders>
            <w:shd w:val="clear" w:color="auto" w:fill="auto"/>
          </w:tcPr>
          <w:p w14:paraId="7E51E9CE"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rPr>
              <w:t>parameters</w:t>
            </w:r>
          </w:p>
        </w:tc>
        <w:tc>
          <w:tcPr>
            <w:tcW w:w="1841" w:type="dxa"/>
            <w:tcBorders>
              <w:left w:val="single" w:sz="4" w:space="0" w:color="auto"/>
              <w:right w:val="single" w:sz="4" w:space="0" w:color="auto"/>
            </w:tcBorders>
          </w:tcPr>
          <w:p w14:paraId="27837893"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79B5793D"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41F91132"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CR.1.1 TDD</w:t>
            </w:r>
          </w:p>
        </w:tc>
        <w:tc>
          <w:tcPr>
            <w:tcW w:w="2551" w:type="dxa"/>
            <w:tcBorders>
              <w:top w:val="nil"/>
              <w:left w:val="single" w:sz="4" w:space="0" w:color="auto"/>
              <w:bottom w:val="nil"/>
              <w:right w:val="single" w:sz="4" w:space="0" w:color="auto"/>
            </w:tcBorders>
            <w:shd w:val="clear" w:color="auto" w:fill="auto"/>
            <w:vAlign w:val="center"/>
          </w:tcPr>
          <w:p w14:paraId="0B1584B5"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5249FBA2" w14:textId="77777777" w:rsidTr="00E45E02">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74911018" w14:textId="77777777" w:rsidR="007D6417" w:rsidRPr="00A62BB0" w:rsidRDefault="007D6417" w:rsidP="00E45E02">
            <w:pPr>
              <w:keepNext/>
              <w:keepLines/>
              <w:spacing w:after="0"/>
              <w:rPr>
                <w:rFonts w:ascii="Arial" w:hAnsi="Arial" w:cs="Arial"/>
                <w:sz w:val="18"/>
                <w:szCs w:val="18"/>
              </w:rPr>
            </w:pPr>
          </w:p>
        </w:tc>
        <w:tc>
          <w:tcPr>
            <w:tcW w:w="1841" w:type="dxa"/>
            <w:tcBorders>
              <w:left w:val="single" w:sz="4" w:space="0" w:color="auto"/>
              <w:right w:val="single" w:sz="4" w:space="0" w:color="auto"/>
            </w:tcBorders>
          </w:tcPr>
          <w:p w14:paraId="7C235BCE"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7385EE09"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7409C760"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vAlign w:val="center"/>
          </w:tcPr>
          <w:p w14:paraId="3632B4AC"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67DB8C86" w14:textId="77777777" w:rsidTr="00E45E02">
        <w:trPr>
          <w:cantSplit/>
          <w:trHeight w:val="139"/>
          <w:jc w:val="center"/>
        </w:trPr>
        <w:tc>
          <w:tcPr>
            <w:tcW w:w="1840" w:type="dxa"/>
            <w:tcBorders>
              <w:left w:val="single" w:sz="4" w:space="0" w:color="auto"/>
              <w:bottom w:val="nil"/>
              <w:right w:val="single" w:sz="4" w:space="0" w:color="auto"/>
            </w:tcBorders>
            <w:shd w:val="clear" w:color="auto" w:fill="auto"/>
          </w:tcPr>
          <w:p w14:paraId="7B4744D3"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 xml:space="preserve">Dedicated </w:t>
            </w:r>
          </w:p>
        </w:tc>
        <w:tc>
          <w:tcPr>
            <w:tcW w:w="1841" w:type="dxa"/>
            <w:tcBorders>
              <w:left w:val="single" w:sz="4" w:space="0" w:color="auto"/>
              <w:right w:val="single" w:sz="4" w:space="0" w:color="auto"/>
            </w:tcBorders>
          </w:tcPr>
          <w:p w14:paraId="78283DB9"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3AD4D1C7"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1180849B"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0A6BE276"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CCR.3.1 TDD</w:t>
            </w:r>
          </w:p>
        </w:tc>
      </w:tr>
      <w:tr w:rsidR="007D6417" w:rsidRPr="00A62BB0" w14:paraId="2A16884C" w14:textId="77777777" w:rsidTr="00E45E02">
        <w:trPr>
          <w:cantSplit/>
          <w:trHeight w:val="140"/>
          <w:jc w:val="center"/>
        </w:trPr>
        <w:tc>
          <w:tcPr>
            <w:tcW w:w="1840" w:type="dxa"/>
            <w:tcBorders>
              <w:top w:val="nil"/>
              <w:left w:val="single" w:sz="4" w:space="0" w:color="auto"/>
              <w:bottom w:val="nil"/>
              <w:right w:val="single" w:sz="4" w:space="0" w:color="auto"/>
            </w:tcBorders>
            <w:shd w:val="clear" w:color="auto" w:fill="auto"/>
          </w:tcPr>
          <w:p w14:paraId="6CAAF1B4"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rPr>
              <w:t>CORESET</w:t>
            </w:r>
          </w:p>
        </w:tc>
        <w:tc>
          <w:tcPr>
            <w:tcW w:w="1841" w:type="dxa"/>
            <w:tcBorders>
              <w:left w:val="single" w:sz="4" w:space="0" w:color="auto"/>
              <w:right w:val="single" w:sz="4" w:space="0" w:color="auto"/>
            </w:tcBorders>
          </w:tcPr>
          <w:p w14:paraId="75077E59"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3B871531"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4844D231"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CCR.1.1 TDD</w:t>
            </w:r>
          </w:p>
        </w:tc>
        <w:tc>
          <w:tcPr>
            <w:tcW w:w="2551" w:type="dxa"/>
            <w:tcBorders>
              <w:top w:val="nil"/>
              <w:left w:val="single" w:sz="4" w:space="0" w:color="auto"/>
              <w:bottom w:val="nil"/>
              <w:right w:val="single" w:sz="4" w:space="0" w:color="auto"/>
            </w:tcBorders>
            <w:shd w:val="clear" w:color="auto" w:fill="auto"/>
            <w:vAlign w:val="center"/>
          </w:tcPr>
          <w:p w14:paraId="13407007"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77E71AA5" w14:textId="77777777" w:rsidTr="00E45E02">
        <w:trPr>
          <w:cantSplit/>
          <w:trHeight w:val="139"/>
          <w:jc w:val="center"/>
        </w:trPr>
        <w:tc>
          <w:tcPr>
            <w:tcW w:w="1840" w:type="dxa"/>
            <w:tcBorders>
              <w:top w:val="nil"/>
              <w:left w:val="single" w:sz="4" w:space="0" w:color="auto"/>
              <w:right w:val="single" w:sz="4" w:space="0" w:color="auto"/>
            </w:tcBorders>
            <w:shd w:val="clear" w:color="auto" w:fill="auto"/>
          </w:tcPr>
          <w:p w14:paraId="3D779796"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rPr>
              <w:t>parameters</w:t>
            </w:r>
          </w:p>
        </w:tc>
        <w:tc>
          <w:tcPr>
            <w:tcW w:w="1841" w:type="dxa"/>
            <w:tcBorders>
              <w:left w:val="single" w:sz="4" w:space="0" w:color="auto"/>
              <w:right w:val="single" w:sz="4" w:space="0" w:color="auto"/>
            </w:tcBorders>
          </w:tcPr>
          <w:p w14:paraId="2FFF3660"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6CD5D564" w14:textId="77777777" w:rsidR="007D6417" w:rsidRPr="00A62BB0" w:rsidRDefault="007D6417"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62685955"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CCR.2.1 TDD</w:t>
            </w:r>
          </w:p>
        </w:tc>
        <w:tc>
          <w:tcPr>
            <w:tcW w:w="2551" w:type="dxa"/>
            <w:tcBorders>
              <w:top w:val="nil"/>
              <w:left w:val="single" w:sz="4" w:space="0" w:color="auto"/>
              <w:right w:val="single" w:sz="4" w:space="0" w:color="auto"/>
            </w:tcBorders>
            <w:shd w:val="clear" w:color="auto" w:fill="auto"/>
            <w:vAlign w:val="center"/>
          </w:tcPr>
          <w:p w14:paraId="58380365"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55D02E8B" w14:textId="77777777" w:rsidTr="00E45E02">
        <w:trPr>
          <w:cantSplit/>
          <w:jc w:val="center"/>
        </w:trPr>
        <w:tc>
          <w:tcPr>
            <w:tcW w:w="3681" w:type="dxa"/>
            <w:gridSpan w:val="2"/>
            <w:tcBorders>
              <w:left w:val="single" w:sz="4" w:space="0" w:color="auto"/>
              <w:bottom w:val="single" w:sz="4" w:space="0" w:color="auto"/>
              <w:right w:val="single" w:sz="4" w:space="0" w:color="auto"/>
            </w:tcBorders>
          </w:tcPr>
          <w:p w14:paraId="77F62DCA" w14:textId="77777777" w:rsidR="007D6417" w:rsidRPr="00A62BB0" w:rsidRDefault="007D6417" w:rsidP="00E45E02">
            <w:pPr>
              <w:keepNext/>
              <w:keepLines/>
              <w:spacing w:after="0"/>
              <w:rPr>
                <w:rFonts w:ascii="Arial" w:hAnsi="Arial" w:cs="Arial"/>
                <w:sz w:val="18"/>
                <w:szCs w:val="18"/>
              </w:rPr>
            </w:pPr>
            <w:r w:rsidRPr="00A62BB0">
              <w:rPr>
                <w:rFonts w:ascii="Arial" w:hAnsi="Arial" w:cs="Arial"/>
                <w:bCs/>
                <w:sz w:val="18"/>
                <w:szCs w:val="18"/>
              </w:rPr>
              <w:t>OCNG Patterns</w:t>
            </w:r>
          </w:p>
        </w:tc>
        <w:tc>
          <w:tcPr>
            <w:tcW w:w="1134" w:type="dxa"/>
            <w:tcBorders>
              <w:left w:val="single" w:sz="4" w:space="0" w:color="auto"/>
              <w:bottom w:val="single" w:sz="4" w:space="0" w:color="auto"/>
              <w:right w:val="single" w:sz="4" w:space="0" w:color="auto"/>
            </w:tcBorders>
          </w:tcPr>
          <w:p w14:paraId="3A479658" w14:textId="77777777" w:rsidR="007D6417" w:rsidRPr="00A62BB0" w:rsidRDefault="007D6417" w:rsidP="00E45E02">
            <w:pPr>
              <w:keepNext/>
              <w:keepLines/>
              <w:spacing w:after="0"/>
              <w:jc w:val="center"/>
              <w:rPr>
                <w:rFonts w:ascii="Arial" w:hAnsi="Arial" w:cs="Arial"/>
                <w:sz w:val="18"/>
                <w:szCs w:val="18"/>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675F8076"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OP.1</w:t>
            </w:r>
          </w:p>
        </w:tc>
      </w:tr>
      <w:tr w:rsidR="007D6417" w:rsidRPr="00A62BB0" w14:paraId="222EFFED" w14:textId="77777777" w:rsidTr="00E45E02">
        <w:trPr>
          <w:cantSplit/>
          <w:trHeight w:val="86"/>
          <w:jc w:val="center"/>
        </w:trPr>
        <w:tc>
          <w:tcPr>
            <w:tcW w:w="1840" w:type="dxa"/>
            <w:tcBorders>
              <w:left w:val="single" w:sz="4" w:space="0" w:color="auto"/>
              <w:bottom w:val="nil"/>
              <w:right w:val="single" w:sz="4" w:space="0" w:color="auto"/>
            </w:tcBorders>
            <w:shd w:val="clear" w:color="auto" w:fill="auto"/>
          </w:tcPr>
          <w:p w14:paraId="2E96781E" w14:textId="77777777" w:rsidR="007D6417" w:rsidRPr="00A62BB0" w:rsidRDefault="007D6417" w:rsidP="00E45E02">
            <w:pPr>
              <w:keepNext/>
              <w:keepLines/>
              <w:spacing w:after="0"/>
              <w:rPr>
                <w:rFonts w:ascii="Arial" w:hAnsi="Arial" w:cs="Arial"/>
                <w:bCs/>
                <w:sz w:val="18"/>
                <w:szCs w:val="18"/>
                <w:lang w:eastAsia="zh-CN"/>
              </w:rPr>
            </w:pPr>
            <w:r w:rsidRPr="00A62BB0">
              <w:rPr>
                <w:rFonts w:ascii="Arial" w:hAnsi="Arial" w:cs="Arial"/>
                <w:bCs/>
                <w:sz w:val="18"/>
                <w:szCs w:val="18"/>
                <w:lang w:eastAsia="zh-CN"/>
              </w:rPr>
              <w:t>SSB Configuration</w:t>
            </w:r>
          </w:p>
        </w:tc>
        <w:tc>
          <w:tcPr>
            <w:tcW w:w="1841" w:type="dxa"/>
            <w:tcBorders>
              <w:left w:val="single" w:sz="4" w:space="0" w:color="auto"/>
              <w:right w:val="single" w:sz="4" w:space="0" w:color="auto"/>
            </w:tcBorders>
          </w:tcPr>
          <w:p w14:paraId="5D8AE6C5"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1,2</w:t>
            </w:r>
          </w:p>
        </w:tc>
        <w:tc>
          <w:tcPr>
            <w:tcW w:w="1134" w:type="dxa"/>
            <w:tcBorders>
              <w:left w:val="single" w:sz="4" w:space="0" w:color="auto"/>
              <w:bottom w:val="nil"/>
              <w:right w:val="single" w:sz="4" w:space="0" w:color="auto"/>
            </w:tcBorders>
            <w:shd w:val="clear" w:color="auto" w:fill="auto"/>
          </w:tcPr>
          <w:p w14:paraId="34C40589" w14:textId="77777777" w:rsidR="007D6417" w:rsidRPr="00A62BB0" w:rsidRDefault="007D6417" w:rsidP="00E45E02">
            <w:pPr>
              <w:keepNext/>
              <w:keepLines/>
              <w:spacing w:after="0"/>
              <w:jc w:val="center"/>
              <w:rPr>
                <w:rFonts w:ascii="Arial" w:hAnsi="Arial" w:cs="Arial"/>
                <w:sz w:val="18"/>
                <w:szCs w:val="18"/>
                <w:lang w:eastAsia="zh-CN"/>
              </w:rPr>
            </w:pPr>
          </w:p>
        </w:tc>
        <w:tc>
          <w:tcPr>
            <w:tcW w:w="2551" w:type="dxa"/>
            <w:tcBorders>
              <w:top w:val="single" w:sz="4" w:space="0" w:color="auto"/>
              <w:left w:val="single" w:sz="4" w:space="0" w:color="auto"/>
              <w:right w:val="single" w:sz="4" w:space="0" w:color="auto"/>
            </w:tcBorders>
          </w:tcPr>
          <w:p w14:paraId="5F1516CF"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SSB.1 FR1</w:t>
            </w:r>
          </w:p>
        </w:tc>
        <w:tc>
          <w:tcPr>
            <w:tcW w:w="2551" w:type="dxa"/>
            <w:tcBorders>
              <w:top w:val="single" w:sz="4" w:space="0" w:color="auto"/>
              <w:left w:val="single" w:sz="4" w:space="0" w:color="auto"/>
              <w:bottom w:val="nil"/>
              <w:right w:val="single" w:sz="4" w:space="0" w:color="auto"/>
            </w:tcBorders>
            <w:shd w:val="clear" w:color="auto" w:fill="auto"/>
          </w:tcPr>
          <w:p w14:paraId="4718EC53"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SSB.1 FR2</w:t>
            </w:r>
          </w:p>
        </w:tc>
      </w:tr>
      <w:tr w:rsidR="007D6417" w:rsidRPr="00A62BB0" w14:paraId="6DC4066F" w14:textId="77777777" w:rsidTr="00E45E02">
        <w:trPr>
          <w:cantSplit/>
          <w:trHeight w:val="86"/>
          <w:jc w:val="center"/>
        </w:trPr>
        <w:tc>
          <w:tcPr>
            <w:tcW w:w="1840" w:type="dxa"/>
            <w:tcBorders>
              <w:top w:val="nil"/>
              <w:left w:val="single" w:sz="4" w:space="0" w:color="auto"/>
              <w:right w:val="single" w:sz="4" w:space="0" w:color="auto"/>
            </w:tcBorders>
            <w:shd w:val="clear" w:color="auto" w:fill="auto"/>
          </w:tcPr>
          <w:p w14:paraId="001CDD6D" w14:textId="77777777" w:rsidR="007D6417" w:rsidRPr="00A62BB0" w:rsidRDefault="007D6417" w:rsidP="00E45E02">
            <w:pPr>
              <w:keepNext/>
              <w:keepLines/>
              <w:spacing w:after="0"/>
              <w:rPr>
                <w:rFonts w:ascii="Arial" w:hAnsi="Arial" w:cs="Arial"/>
                <w:bCs/>
                <w:sz w:val="18"/>
                <w:szCs w:val="18"/>
                <w:lang w:eastAsia="zh-CN"/>
              </w:rPr>
            </w:pPr>
          </w:p>
        </w:tc>
        <w:tc>
          <w:tcPr>
            <w:tcW w:w="1841" w:type="dxa"/>
            <w:tcBorders>
              <w:left w:val="single" w:sz="4" w:space="0" w:color="auto"/>
              <w:right w:val="single" w:sz="4" w:space="0" w:color="auto"/>
            </w:tcBorders>
          </w:tcPr>
          <w:p w14:paraId="6E674628" w14:textId="77777777" w:rsidR="007D6417" w:rsidRPr="00A62BB0" w:rsidRDefault="007D6417"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0AFB6924" w14:textId="77777777" w:rsidR="007D6417" w:rsidRPr="00A62BB0" w:rsidRDefault="007D6417"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69FD4EA3"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SSB.2 FR1</w:t>
            </w:r>
          </w:p>
        </w:tc>
        <w:tc>
          <w:tcPr>
            <w:tcW w:w="2551" w:type="dxa"/>
            <w:tcBorders>
              <w:top w:val="nil"/>
              <w:left w:val="single" w:sz="4" w:space="0" w:color="auto"/>
              <w:right w:val="single" w:sz="4" w:space="0" w:color="auto"/>
            </w:tcBorders>
            <w:shd w:val="clear" w:color="auto" w:fill="auto"/>
          </w:tcPr>
          <w:p w14:paraId="35BEA4C6" w14:textId="77777777" w:rsidR="007D6417" w:rsidRPr="00A62BB0" w:rsidRDefault="007D6417" w:rsidP="00E45E02">
            <w:pPr>
              <w:keepNext/>
              <w:keepLines/>
              <w:spacing w:after="0"/>
              <w:jc w:val="center"/>
              <w:rPr>
                <w:rFonts w:ascii="Arial" w:hAnsi="Arial" w:cs="Arial"/>
                <w:sz w:val="18"/>
                <w:szCs w:val="16"/>
                <w:lang w:eastAsia="zh-CN"/>
              </w:rPr>
            </w:pPr>
          </w:p>
        </w:tc>
      </w:tr>
      <w:tr w:rsidR="007D6417" w:rsidRPr="00A62BB0" w14:paraId="0D58F4A3" w14:textId="77777777" w:rsidTr="00E45E02">
        <w:trPr>
          <w:cantSplit/>
          <w:trHeight w:val="86"/>
          <w:jc w:val="center"/>
        </w:trPr>
        <w:tc>
          <w:tcPr>
            <w:tcW w:w="1840" w:type="dxa"/>
            <w:tcBorders>
              <w:left w:val="single" w:sz="4" w:space="0" w:color="auto"/>
              <w:right w:val="single" w:sz="4" w:space="0" w:color="auto"/>
            </w:tcBorders>
          </w:tcPr>
          <w:p w14:paraId="1437CD9B" w14:textId="77777777" w:rsidR="007D6417" w:rsidRPr="00A62BB0" w:rsidRDefault="007D6417" w:rsidP="00E45E02">
            <w:pPr>
              <w:keepNext/>
              <w:keepLines/>
              <w:spacing w:after="0"/>
              <w:rPr>
                <w:rFonts w:ascii="Arial" w:hAnsi="Arial" w:cs="Arial"/>
                <w:bCs/>
                <w:sz w:val="18"/>
                <w:szCs w:val="18"/>
                <w:lang w:eastAsia="zh-CN"/>
              </w:rPr>
            </w:pPr>
            <w:r w:rsidRPr="00A62BB0">
              <w:rPr>
                <w:rFonts w:ascii="Arial" w:hAnsi="Arial" w:cs="Arial"/>
                <w:sz w:val="16"/>
                <w:szCs w:val="16"/>
                <w:lang w:val="en-US"/>
              </w:rPr>
              <w:t>TRS configuration</w:t>
            </w:r>
          </w:p>
        </w:tc>
        <w:tc>
          <w:tcPr>
            <w:tcW w:w="1841" w:type="dxa"/>
            <w:tcBorders>
              <w:left w:val="single" w:sz="4" w:space="0" w:color="auto"/>
              <w:right w:val="single" w:sz="4" w:space="0" w:color="auto"/>
            </w:tcBorders>
          </w:tcPr>
          <w:p w14:paraId="3BD781C2"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1,2,3</w:t>
            </w:r>
          </w:p>
        </w:tc>
        <w:tc>
          <w:tcPr>
            <w:tcW w:w="1134" w:type="dxa"/>
            <w:tcBorders>
              <w:left w:val="single" w:sz="4" w:space="0" w:color="auto"/>
              <w:right w:val="single" w:sz="4" w:space="0" w:color="auto"/>
            </w:tcBorders>
          </w:tcPr>
          <w:p w14:paraId="5599D022" w14:textId="77777777" w:rsidR="007D6417" w:rsidRPr="00A62BB0" w:rsidRDefault="007D6417"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08D28E55"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w:t>
            </w:r>
          </w:p>
        </w:tc>
        <w:tc>
          <w:tcPr>
            <w:tcW w:w="2551" w:type="dxa"/>
            <w:tcBorders>
              <w:left w:val="single" w:sz="4" w:space="0" w:color="auto"/>
              <w:right w:val="single" w:sz="4" w:space="0" w:color="auto"/>
            </w:tcBorders>
          </w:tcPr>
          <w:p w14:paraId="10AB0E86"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sz w:val="18"/>
                <w:szCs w:val="18"/>
              </w:rPr>
              <w:t>TRS.2.1 TDD</w:t>
            </w:r>
          </w:p>
        </w:tc>
      </w:tr>
      <w:tr w:rsidR="007D6417" w:rsidRPr="00A62BB0" w14:paraId="351A687D" w14:textId="77777777" w:rsidTr="00E45E02">
        <w:trPr>
          <w:cantSplit/>
          <w:trHeight w:val="86"/>
          <w:jc w:val="center"/>
        </w:trPr>
        <w:tc>
          <w:tcPr>
            <w:tcW w:w="1840" w:type="dxa"/>
            <w:tcBorders>
              <w:left w:val="single" w:sz="4" w:space="0" w:color="auto"/>
              <w:right w:val="single" w:sz="4" w:space="0" w:color="auto"/>
            </w:tcBorders>
          </w:tcPr>
          <w:p w14:paraId="28ADCF68" w14:textId="77777777" w:rsidR="007D6417" w:rsidRPr="00A62BB0" w:rsidRDefault="007D6417" w:rsidP="00E45E02">
            <w:pPr>
              <w:keepNext/>
              <w:keepLines/>
              <w:spacing w:after="0"/>
              <w:rPr>
                <w:rFonts w:ascii="Arial" w:hAnsi="Arial" w:cs="Arial"/>
                <w:bCs/>
                <w:sz w:val="18"/>
                <w:szCs w:val="18"/>
                <w:lang w:eastAsia="zh-CN"/>
              </w:rPr>
            </w:pPr>
            <w:r w:rsidRPr="00A62BB0">
              <w:rPr>
                <w:rFonts w:ascii="Arial" w:hAnsi="Arial" w:cs="Arial"/>
                <w:sz w:val="16"/>
                <w:szCs w:val="16"/>
                <w:lang w:val="en-US"/>
              </w:rPr>
              <w:t>TCI state</w:t>
            </w:r>
          </w:p>
        </w:tc>
        <w:tc>
          <w:tcPr>
            <w:tcW w:w="1841" w:type="dxa"/>
            <w:tcBorders>
              <w:left w:val="single" w:sz="4" w:space="0" w:color="auto"/>
              <w:right w:val="single" w:sz="4" w:space="0" w:color="auto"/>
            </w:tcBorders>
          </w:tcPr>
          <w:p w14:paraId="2EFA997B" w14:textId="77777777" w:rsidR="007D6417" w:rsidRPr="00A62BB0" w:rsidRDefault="007D6417"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1,2,3</w:t>
            </w:r>
          </w:p>
        </w:tc>
        <w:tc>
          <w:tcPr>
            <w:tcW w:w="1134" w:type="dxa"/>
            <w:tcBorders>
              <w:left w:val="single" w:sz="4" w:space="0" w:color="auto"/>
              <w:right w:val="single" w:sz="4" w:space="0" w:color="auto"/>
            </w:tcBorders>
          </w:tcPr>
          <w:p w14:paraId="5EDECF36" w14:textId="77777777" w:rsidR="007D6417" w:rsidRPr="00A62BB0" w:rsidRDefault="007D6417"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24C0280E"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sz w:val="18"/>
              </w:rPr>
              <w:t>TCI.State.0</w:t>
            </w:r>
          </w:p>
        </w:tc>
        <w:tc>
          <w:tcPr>
            <w:tcW w:w="2551" w:type="dxa"/>
            <w:tcBorders>
              <w:left w:val="single" w:sz="4" w:space="0" w:color="auto"/>
              <w:right w:val="single" w:sz="4" w:space="0" w:color="auto"/>
            </w:tcBorders>
          </w:tcPr>
          <w:p w14:paraId="7ACD67F7"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sz w:val="18"/>
              </w:rPr>
              <w:t>TCI.State.0</w:t>
            </w:r>
          </w:p>
        </w:tc>
      </w:tr>
      <w:tr w:rsidR="007D6417" w:rsidRPr="00A62BB0" w14:paraId="242EFF5D" w14:textId="77777777" w:rsidTr="00E45E02">
        <w:trPr>
          <w:cantSplit/>
          <w:jc w:val="center"/>
        </w:trPr>
        <w:tc>
          <w:tcPr>
            <w:tcW w:w="3681" w:type="dxa"/>
            <w:gridSpan w:val="2"/>
            <w:tcBorders>
              <w:left w:val="single" w:sz="4" w:space="0" w:color="auto"/>
              <w:right w:val="single" w:sz="4" w:space="0" w:color="auto"/>
            </w:tcBorders>
          </w:tcPr>
          <w:p w14:paraId="512763B1" w14:textId="77777777" w:rsidR="007D6417" w:rsidRPr="00A62BB0" w:rsidRDefault="007D6417" w:rsidP="00E45E02">
            <w:pPr>
              <w:keepNext/>
              <w:keepLines/>
              <w:spacing w:after="0"/>
              <w:rPr>
                <w:rFonts w:ascii="Arial" w:hAnsi="Arial" w:cs="Arial"/>
                <w:sz w:val="18"/>
                <w:szCs w:val="18"/>
                <w:lang w:val="da-DK"/>
              </w:rPr>
            </w:pPr>
            <w:r w:rsidRPr="00A62BB0">
              <w:rPr>
                <w:rFonts w:ascii="Arial" w:hAnsi="Arial" w:cs="Arial"/>
                <w:bCs/>
                <w:sz w:val="18"/>
                <w:szCs w:val="18"/>
                <w:lang w:eastAsia="zh-CN"/>
              </w:rPr>
              <w:t>SMTC Configuration</w:t>
            </w:r>
          </w:p>
        </w:tc>
        <w:tc>
          <w:tcPr>
            <w:tcW w:w="1134" w:type="dxa"/>
            <w:tcBorders>
              <w:left w:val="single" w:sz="4" w:space="0" w:color="auto"/>
              <w:right w:val="single" w:sz="4" w:space="0" w:color="auto"/>
            </w:tcBorders>
          </w:tcPr>
          <w:p w14:paraId="6F2866CC" w14:textId="77777777" w:rsidR="007D6417" w:rsidRPr="00A62BB0" w:rsidRDefault="007D6417" w:rsidP="00E45E02">
            <w:pPr>
              <w:keepNext/>
              <w:keepLines/>
              <w:spacing w:after="0"/>
              <w:jc w:val="center"/>
              <w:rPr>
                <w:rFonts w:ascii="Arial" w:hAnsi="Arial" w:cs="Arial"/>
                <w:sz w:val="18"/>
                <w:szCs w:val="18"/>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BFC96B8" w14:textId="77777777" w:rsidR="007D6417" w:rsidRPr="00A62BB0" w:rsidRDefault="007D6417"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 xml:space="preserve">SMTC.1 </w:t>
            </w:r>
          </w:p>
        </w:tc>
      </w:tr>
      <w:tr w:rsidR="007D6417" w:rsidRPr="00A62BB0" w14:paraId="2EC690E0"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0769A1" w14:textId="77777777" w:rsidR="007D6417" w:rsidRPr="00A62BB0" w:rsidRDefault="007D6417" w:rsidP="00E45E02">
            <w:pPr>
              <w:keepNext/>
              <w:keepLines/>
              <w:spacing w:after="0"/>
              <w:rPr>
                <w:rFonts w:ascii="Arial" w:hAnsi="Arial" w:cs="Arial"/>
                <w:sz w:val="18"/>
                <w:szCs w:val="18"/>
              </w:rPr>
            </w:pPr>
            <w:r w:rsidRPr="00A62BB0">
              <w:rPr>
                <w:rFonts w:ascii="Arial" w:hAnsi="Arial" w:cs="Arial"/>
                <w:bCs/>
                <w:sz w:val="18"/>
                <w:szCs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496C0CF8"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513A6ADF" w14:textId="77777777" w:rsidR="007D6417" w:rsidRPr="003A7ED5" w:rsidRDefault="007D6417" w:rsidP="00E45E02">
            <w:pPr>
              <w:pStyle w:val="TAC"/>
              <w:rPr>
                <w:rFonts w:cs="Arial"/>
                <w:szCs w:val="18"/>
              </w:rPr>
            </w:pPr>
            <w:r w:rsidRPr="003A7ED5">
              <w:rPr>
                <w:rFonts w:cs="Arial"/>
                <w:szCs w:val="18"/>
              </w:rPr>
              <w:t>NA</w:t>
            </w:r>
          </w:p>
          <w:p w14:paraId="4922D29D" w14:textId="77777777" w:rsidR="007D6417" w:rsidRPr="00A62BB0" w:rsidRDefault="007D6417" w:rsidP="00E45E02">
            <w:pPr>
              <w:keepNext/>
              <w:keepLines/>
              <w:spacing w:after="0"/>
              <w:jc w:val="center"/>
              <w:rPr>
                <w:rFonts w:ascii="Arial" w:hAnsi="Arial" w:cs="Arial"/>
                <w:sz w:val="18"/>
              </w:rPr>
            </w:pPr>
            <w:r w:rsidRPr="00C83EFE">
              <w:rPr>
                <w:rFonts w:ascii="Arial" w:hAnsi="Arial" w:cs="Arial"/>
                <w:sz w:val="18"/>
                <w:szCs w:val="18"/>
              </w:rPr>
              <w:t>Link only, see clause A.3.7A</w:t>
            </w:r>
          </w:p>
        </w:tc>
        <w:tc>
          <w:tcPr>
            <w:tcW w:w="2551" w:type="dxa"/>
            <w:tcBorders>
              <w:top w:val="single" w:sz="4" w:space="0" w:color="auto"/>
              <w:left w:val="single" w:sz="4" w:space="0" w:color="auto"/>
              <w:bottom w:val="single" w:sz="4" w:space="0" w:color="auto"/>
              <w:right w:val="single" w:sz="4" w:space="0" w:color="auto"/>
            </w:tcBorders>
          </w:tcPr>
          <w:p w14:paraId="57F6B690" w14:textId="77777777" w:rsidR="007D6417" w:rsidRPr="00A62BB0" w:rsidRDefault="007D6417" w:rsidP="00E45E02">
            <w:pPr>
              <w:keepNext/>
              <w:keepLines/>
              <w:spacing w:after="0"/>
              <w:jc w:val="center"/>
              <w:rPr>
                <w:rFonts w:ascii="Arial" w:hAnsi="Arial" w:cs="Arial"/>
                <w:sz w:val="18"/>
              </w:rPr>
            </w:pPr>
            <w:r w:rsidRPr="00A62BB0">
              <w:rPr>
                <w:rFonts w:ascii="Arial" w:hAnsi="Arial" w:cs="Arial"/>
                <w:sz w:val="18"/>
              </w:rPr>
              <w:t>1x2 Low</w:t>
            </w:r>
          </w:p>
        </w:tc>
      </w:tr>
      <w:tr w:rsidR="007D6417" w:rsidRPr="00A62BB0" w14:paraId="74C4D03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2B09DB2"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1C9E719C" w14:textId="77777777" w:rsidR="007D6417" w:rsidRPr="00A62BB0" w:rsidRDefault="007D6417"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05792D24"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14C56BCA" w14:textId="77777777" w:rsidR="007D6417" w:rsidRPr="00A62BB0" w:rsidRDefault="007D6417" w:rsidP="00E45E02">
            <w:pPr>
              <w:keepNext/>
              <w:keepLines/>
              <w:spacing w:after="0"/>
              <w:jc w:val="center"/>
              <w:rPr>
                <w:rFonts w:ascii="Arial" w:hAnsi="Arial" w:cs="v4.2.0"/>
                <w:sz w:val="18"/>
                <w:lang w:eastAsia="zh-CN"/>
              </w:rPr>
            </w:pPr>
            <w:r w:rsidRPr="00A62BB0">
              <w:rPr>
                <w:rFonts w:ascii="Arial" w:hAnsi="Arial" w:cs="v4.2.0"/>
                <w:sz w:val="18"/>
                <w:lang w:eastAsia="zh-CN"/>
              </w:rPr>
              <w:t>0</w:t>
            </w:r>
          </w:p>
        </w:tc>
      </w:tr>
      <w:tr w:rsidR="007D6417" w:rsidRPr="00A62BB0" w14:paraId="40E6B338"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74B1C9"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0D543C3"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50955E37"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0D4C3DAC"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46FFE52C"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D764CF9"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E73E04B"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6E70968D"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704CA26B"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1EBD4A59"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2079E07"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946529A"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79DBB289"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7C5D34BE"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3C84D6A5"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D9EC68"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94F34D6"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1EAAD487"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1AA81045"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158CC48E"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2B5EE4"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DE440B2"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4892CDC5"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42ECE7FE"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73ACCAAD"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5D47C9" w14:textId="77777777" w:rsidR="007D6417" w:rsidRPr="00A62BB0" w:rsidRDefault="007D6417"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997DFCF"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7271D05A"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135309D4"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65FA8A9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6E845AF"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7C627B5"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67EE427D" w14:textId="77777777" w:rsidR="007D6417" w:rsidRPr="00A62BB0" w:rsidRDefault="007D6417"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3A79994A" w14:textId="77777777" w:rsidR="007D6417" w:rsidRPr="00A62BB0" w:rsidRDefault="007D6417" w:rsidP="00E45E02">
            <w:pPr>
              <w:keepNext/>
              <w:keepLines/>
              <w:spacing w:after="0"/>
              <w:jc w:val="center"/>
              <w:rPr>
                <w:rFonts w:ascii="Arial" w:hAnsi="Arial" w:cs="v4.2.0"/>
                <w:sz w:val="18"/>
                <w:lang w:eastAsia="zh-CN"/>
              </w:rPr>
            </w:pPr>
          </w:p>
        </w:tc>
      </w:tr>
      <w:tr w:rsidR="007D6417" w:rsidRPr="00A62BB0" w14:paraId="7F329A30"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A3B379"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E290305"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nil"/>
              <w:left w:val="single" w:sz="4" w:space="0" w:color="auto"/>
              <w:bottom w:val="single" w:sz="4" w:space="0" w:color="auto"/>
              <w:right w:val="single" w:sz="4" w:space="0" w:color="auto"/>
            </w:tcBorders>
            <w:shd w:val="clear" w:color="auto" w:fill="auto"/>
          </w:tcPr>
          <w:p w14:paraId="4665BD65" w14:textId="77777777" w:rsidR="007D6417" w:rsidRPr="00A62BB0" w:rsidRDefault="007D6417" w:rsidP="00E45E02">
            <w:pPr>
              <w:keepNext/>
              <w:keepLines/>
              <w:spacing w:after="0"/>
              <w:jc w:val="center"/>
              <w:rPr>
                <w:rFonts w:ascii="Arial" w:hAnsi="Arial" w:cs="Arial"/>
                <w:sz w:val="18"/>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481F98B8" w14:textId="77777777" w:rsidR="007D6417" w:rsidRPr="00A62BB0" w:rsidRDefault="007D6417" w:rsidP="00E45E02">
            <w:pPr>
              <w:keepNext/>
              <w:keepLines/>
              <w:spacing w:after="0"/>
              <w:jc w:val="center"/>
              <w:rPr>
                <w:rFonts w:ascii="Arial" w:hAnsi="Arial" w:cs="Arial"/>
                <w:sz w:val="18"/>
                <w:szCs w:val="16"/>
                <w:lang w:eastAsia="ja-JP"/>
              </w:rPr>
            </w:pPr>
          </w:p>
        </w:tc>
      </w:tr>
      <w:tr w:rsidR="007D6417" w:rsidRPr="00A62BB0" w14:paraId="7E66E672"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352315A" w14:textId="77777777" w:rsidR="007D6417" w:rsidRPr="00A62BB0" w:rsidRDefault="007D6417" w:rsidP="00E45E02">
            <w:pPr>
              <w:keepNext/>
              <w:keepLines/>
              <w:spacing w:after="0"/>
              <w:rPr>
                <w:rFonts w:ascii="Arial" w:hAnsi="Arial" w:cs="Arial"/>
                <w:sz w:val="18"/>
                <w:szCs w:val="18"/>
              </w:rPr>
            </w:pPr>
            <w:r w:rsidRPr="00A62BB0">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33C24BC" w14:textId="77777777" w:rsidR="007D6417" w:rsidRPr="00A62BB0" w:rsidRDefault="007D6417"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055A0E60" w14:textId="77777777" w:rsidR="007D6417" w:rsidRPr="003A7ED5" w:rsidRDefault="007D6417" w:rsidP="00E45E02">
            <w:pPr>
              <w:pStyle w:val="TAC"/>
              <w:rPr>
                <w:rFonts w:cs="Arial"/>
                <w:szCs w:val="18"/>
              </w:rPr>
            </w:pPr>
            <w:r w:rsidRPr="003A7ED5">
              <w:rPr>
                <w:rFonts w:cs="Arial"/>
                <w:szCs w:val="18"/>
              </w:rPr>
              <w:t>NA</w:t>
            </w:r>
          </w:p>
          <w:p w14:paraId="6AE636B0" w14:textId="77777777" w:rsidR="007D6417" w:rsidRPr="00A62BB0" w:rsidRDefault="007D6417" w:rsidP="00E45E02">
            <w:pPr>
              <w:keepNext/>
              <w:keepLines/>
              <w:spacing w:after="0"/>
              <w:jc w:val="center"/>
              <w:rPr>
                <w:rFonts w:ascii="Arial" w:hAnsi="Arial" w:cs="v4.2.0"/>
                <w:sz w:val="18"/>
              </w:rPr>
            </w:pPr>
            <w:r w:rsidRPr="00C83EFE">
              <w:rPr>
                <w:rFonts w:ascii="Arial" w:hAnsi="Arial" w:cs="Arial"/>
                <w:sz w:val="18"/>
                <w:szCs w:val="18"/>
              </w:rPr>
              <w:t>Link only, see clause A.3.7A</w:t>
            </w:r>
          </w:p>
        </w:tc>
        <w:tc>
          <w:tcPr>
            <w:tcW w:w="2551" w:type="dxa"/>
            <w:tcBorders>
              <w:top w:val="single" w:sz="4" w:space="0" w:color="auto"/>
              <w:left w:val="single" w:sz="4" w:space="0" w:color="auto"/>
              <w:bottom w:val="single" w:sz="4" w:space="0" w:color="auto"/>
              <w:right w:val="single" w:sz="4" w:space="0" w:color="auto"/>
            </w:tcBorders>
          </w:tcPr>
          <w:p w14:paraId="1CCCF886" w14:textId="77777777" w:rsidR="007D6417" w:rsidRPr="00A62BB0" w:rsidRDefault="007D6417" w:rsidP="00E45E02">
            <w:pPr>
              <w:keepNext/>
              <w:keepLines/>
              <w:spacing w:after="0"/>
              <w:jc w:val="center"/>
              <w:rPr>
                <w:rFonts w:ascii="Arial" w:hAnsi="Arial" w:cs="v4.2.0"/>
                <w:sz w:val="18"/>
              </w:rPr>
            </w:pPr>
            <w:r w:rsidRPr="00A62BB0">
              <w:rPr>
                <w:rFonts w:ascii="Arial" w:hAnsi="Arial" w:cs="v4.2.0"/>
                <w:sz w:val="18"/>
              </w:rPr>
              <w:t>AWGN</w:t>
            </w:r>
          </w:p>
        </w:tc>
      </w:tr>
      <w:tr w:rsidR="007D6417" w:rsidRPr="00A62BB0" w14:paraId="18D4E622" w14:textId="77777777" w:rsidTr="00E45E02">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4CA3A557" w14:textId="77777777" w:rsidR="007D6417" w:rsidRPr="00A62BB0" w:rsidRDefault="007D6417" w:rsidP="00E45E02">
            <w:pPr>
              <w:pStyle w:val="TAN"/>
              <w:rPr>
                <w:lang w:val="en-US" w:eastAsia="zh-CN"/>
              </w:rPr>
            </w:pPr>
            <w:r w:rsidRPr="00A62BB0">
              <w:t>Note 1:</w:t>
            </w:r>
            <w:r w:rsidRPr="00A62BB0">
              <w:tab/>
            </w:r>
            <w:r w:rsidRPr="00A62BB0">
              <w:rPr>
                <w:lang w:val="en-US"/>
              </w:rPr>
              <w:t>OCNG shall be used such that both cells are fully allocated and a constant total transmitted power spectral density is achieved for all OFDM symbols.</w:t>
            </w:r>
          </w:p>
          <w:p w14:paraId="3D0AD33F" w14:textId="77777777" w:rsidR="007D6417" w:rsidRPr="00A62BB0" w:rsidRDefault="007D6417"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5E058EC6">
                <v:shape id="_x0000_i1153" type="#_x0000_t75" style="width:20.5pt;height:20.5pt" o:ole="" fillcolor="window">
                  <v:imagedata r:id="rId39" o:title=""/>
                </v:shape>
                <o:OLEObject Type="Embed" ProgID="Equation.3" ShapeID="_x0000_i1153" DrawAspect="Content" ObjectID="_1692088744" r:id="rId179"/>
              </w:object>
            </w:r>
            <w:r w:rsidRPr="00A62BB0">
              <w:rPr>
                <w:lang w:val="en-US"/>
              </w:rPr>
              <w:t xml:space="preserve"> to be fulfilled.</w:t>
            </w:r>
          </w:p>
          <w:p w14:paraId="6356ED27" w14:textId="77777777" w:rsidR="007D6417" w:rsidRPr="00A62BB0" w:rsidRDefault="007D6417" w:rsidP="00E45E02">
            <w:pPr>
              <w:pStyle w:val="TAN"/>
              <w:rPr>
                <w:lang w:val="en-US" w:eastAsia="zh-CN"/>
              </w:rPr>
            </w:pPr>
            <w:r w:rsidRPr="00A62BB0">
              <w:rPr>
                <w:lang w:val="en-US"/>
              </w:rPr>
              <w:t>Note 3:</w:t>
            </w:r>
            <w:r w:rsidRPr="00A62BB0">
              <w:rPr>
                <w:lang w:val="en-US"/>
              </w:rPr>
              <w:tab/>
              <w:t xml:space="preserve">SS-RSRP and </w:t>
            </w:r>
            <w:r w:rsidRPr="00A62BB0">
              <w:t xml:space="preserve">SCH_RP </w:t>
            </w:r>
            <w:r w:rsidRPr="00A62BB0">
              <w:rPr>
                <w:lang w:val="en-US"/>
              </w:rPr>
              <w:t>levels have been derived from other parameters for information purposes. They are not settable parameters themselves.</w:t>
            </w:r>
          </w:p>
        </w:tc>
      </w:tr>
    </w:tbl>
    <w:p w14:paraId="3A8D6E95" w14:textId="77777777" w:rsidR="007D6417" w:rsidRPr="00A62BB0" w:rsidRDefault="007D6417" w:rsidP="007D6417">
      <w:pPr>
        <w:rPr>
          <w:snapToGrid w:val="0"/>
          <w:lang w:eastAsia="zh-CN"/>
        </w:rPr>
      </w:pPr>
    </w:p>
    <w:p w14:paraId="5ED827DD" w14:textId="77777777" w:rsidR="007D6417" w:rsidRPr="00A62BB0" w:rsidRDefault="007D6417" w:rsidP="007D6417">
      <w:pPr>
        <w:keepNext/>
        <w:keepLines/>
        <w:spacing w:before="60"/>
        <w:jc w:val="center"/>
        <w:rPr>
          <w:rFonts w:ascii="Arial" w:hAnsi="Arial"/>
          <w:b/>
        </w:rPr>
      </w:pPr>
      <w:r w:rsidRPr="00A62BB0">
        <w:rPr>
          <w:rFonts w:ascii="Arial" w:hAnsi="Arial"/>
          <w:b/>
        </w:rPr>
        <w:t>Table A.</w:t>
      </w:r>
      <w:r w:rsidRPr="00A62BB0">
        <w:rPr>
          <w:rFonts w:ascii="Arial" w:hAnsi="Arial"/>
          <w:b/>
          <w:lang w:eastAsia="zh-CN"/>
        </w:rPr>
        <w:t>7</w:t>
      </w:r>
      <w:r w:rsidRPr="00A62BB0">
        <w:rPr>
          <w:rFonts w:ascii="Arial" w:hAnsi="Arial"/>
          <w:b/>
        </w:rPr>
        <w:t>.5.</w:t>
      </w:r>
      <w:r w:rsidRPr="00A62BB0">
        <w:rPr>
          <w:rFonts w:ascii="Arial" w:hAnsi="Arial"/>
          <w:b/>
          <w:lang w:eastAsia="zh-CN"/>
        </w:rPr>
        <w:t>6</w:t>
      </w:r>
      <w:r w:rsidRPr="00A62BB0">
        <w:rPr>
          <w:rFonts w:ascii="Arial" w:hAnsi="Arial"/>
          <w:b/>
        </w:rPr>
        <w:t xml:space="preserve">.1.2.1-4: OTA related test parameters for </w:t>
      </w:r>
      <w:r w:rsidRPr="00A62BB0">
        <w:rPr>
          <w:rFonts w:ascii="Arial" w:hAnsi="Arial"/>
          <w:b/>
          <w:lang w:eastAsia="zh-CN"/>
        </w:rPr>
        <w:t>BWP switching test</w:t>
      </w:r>
      <w:r w:rsidRPr="00A62BB0">
        <w:rPr>
          <w:rFonts w:ascii="Arial" w:hAnsi="Arial"/>
          <w:b/>
        </w:rPr>
        <w:t xml:space="preserve"> 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7D6417" w:rsidRPr="00A62BB0" w14:paraId="0534F8D0"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hideMark/>
          </w:tcPr>
          <w:p w14:paraId="257E2C0B" w14:textId="77777777" w:rsidR="007D6417" w:rsidRPr="00A62BB0" w:rsidRDefault="007D6417" w:rsidP="00E45E02">
            <w:pPr>
              <w:keepNext/>
              <w:keepLines/>
              <w:spacing w:after="0" w:line="256" w:lineRule="auto"/>
              <w:jc w:val="center"/>
              <w:rPr>
                <w:rFonts w:ascii="Arial" w:hAnsi="Arial" w:cs="Arial"/>
                <w:b/>
                <w:sz w:val="18"/>
                <w:szCs w:val="18"/>
              </w:rPr>
            </w:pPr>
            <w:r w:rsidRPr="00A62BB0">
              <w:rPr>
                <w:rFonts w:ascii="Arial"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746C64E7" w14:textId="77777777" w:rsidR="007D6417" w:rsidRPr="00A62BB0" w:rsidRDefault="007D6417" w:rsidP="00E45E02">
            <w:pPr>
              <w:keepNext/>
              <w:keepLines/>
              <w:spacing w:after="0" w:line="256" w:lineRule="auto"/>
              <w:jc w:val="center"/>
              <w:rPr>
                <w:rFonts w:ascii="Arial" w:hAnsi="Arial" w:cs="Arial"/>
                <w:b/>
                <w:sz w:val="18"/>
                <w:szCs w:val="18"/>
              </w:rPr>
            </w:pPr>
            <w:r w:rsidRPr="00A62BB0">
              <w:rPr>
                <w:rFonts w:ascii="Arial" w:hAnsi="Arial" w:cs="Arial"/>
                <w:b/>
                <w:sz w:val="18"/>
                <w:szCs w:val="18"/>
              </w:rP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67F9FC" w14:textId="77777777" w:rsidR="007D6417" w:rsidRPr="00A62BB0" w:rsidRDefault="007D6417" w:rsidP="00E45E02">
            <w:pPr>
              <w:keepNext/>
              <w:keepLines/>
              <w:spacing w:after="0" w:line="256" w:lineRule="auto"/>
              <w:jc w:val="center"/>
              <w:rPr>
                <w:rFonts w:ascii="Arial" w:hAnsi="Arial" w:cs="Arial"/>
                <w:b/>
                <w:sz w:val="18"/>
                <w:lang w:val="en-US" w:eastAsia="zh-CN"/>
              </w:rPr>
            </w:pPr>
            <w:r w:rsidRPr="00A62BB0">
              <w:rPr>
                <w:rFonts w:ascii="Arial" w:hAnsi="Arial" w:cs="Arial"/>
                <w:b/>
                <w:sz w:val="18"/>
                <w:lang w:val="en-US"/>
              </w:rPr>
              <w:t xml:space="preserve">Cell </w:t>
            </w:r>
            <w:r w:rsidRPr="00A62BB0">
              <w:rPr>
                <w:rFonts w:ascii="Arial" w:hAnsi="Arial" w:cs="Arial"/>
                <w:b/>
                <w:sz w:val="18"/>
                <w:lang w:val="en-US" w:eastAsia="zh-CN"/>
              </w:rPr>
              <w:t>1</w:t>
            </w:r>
          </w:p>
        </w:tc>
        <w:tc>
          <w:tcPr>
            <w:tcW w:w="2350" w:type="dxa"/>
            <w:tcBorders>
              <w:top w:val="single" w:sz="4" w:space="0" w:color="auto"/>
              <w:left w:val="single" w:sz="4" w:space="0" w:color="auto"/>
              <w:bottom w:val="single" w:sz="4" w:space="0" w:color="auto"/>
              <w:right w:val="single" w:sz="4" w:space="0" w:color="auto"/>
            </w:tcBorders>
            <w:hideMark/>
          </w:tcPr>
          <w:p w14:paraId="18EE335B" w14:textId="77777777" w:rsidR="007D6417" w:rsidRPr="00A62BB0" w:rsidRDefault="007D6417" w:rsidP="00E45E02">
            <w:pPr>
              <w:keepNext/>
              <w:keepLines/>
              <w:spacing w:after="0" w:line="256" w:lineRule="auto"/>
              <w:jc w:val="center"/>
              <w:rPr>
                <w:rFonts w:ascii="Arial" w:hAnsi="Arial" w:cs="Arial"/>
                <w:b/>
                <w:sz w:val="18"/>
                <w:lang w:val="en-US"/>
              </w:rPr>
            </w:pPr>
            <w:r w:rsidRPr="00A62BB0">
              <w:rPr>
                <w:rFonts w:ascii="Arial" w:hAnsi="Arial" w:cs="Arial"/>
                <w:b/>
                <w:sz w:val="18"/>
                <w:lang w:val="en-US"/>
              </w:rPr>
              <w:t xml:space="preserve">Cell </w:t>
            </w:r>
            <w:r w:rsidRPr="00A62BB0">
              <w:rPr>
                <w:rFonts w:ascii="Arial" w:hAnsi="Arial" w:cs="Arial"/>
                <w:b/>
                <w:sz w:val="18"/>
                <w:lang w:val="en-US" w:eastAsia="zh-CN"/>
              </w:rPr>
              <w:t>2</w:t>
            </w:r>
          </w:p>
        </w:tc>
      </w:tr>
      <w:tr w:rsidR="007D6417" w:rsidRPr="00A62BB0" w14:paraId="67AD12B7"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C39F35E" w14:textId="77777777" w:rsidR="007D6417" w:rsidRPr="00A62BB0" w:rsidRDefault="007D6417" w:rsidP="00E45E02">
            <w:pPr>
              <w:keepNext/>
              <w:keepLines/>
              <w:spacing w:after="0" w:line="256" w:lineRule="auto"/>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63A32A4" w14:textId="77777777" w:rsidR="007D6417" w:rsidRPr="00A62BB0" w:rsidRDefault="007D6417" w:rsidP="00E45E02">
            <w:pPr>
              <w:keepNext/>
              <w:keepLines/>
              <w:spacing w:after="0" w:line="256" w:lineRule="auto"/>
              <w:jc w:val="center"/>
              <w:rPr>
                <w:rFonts w:ascii="Arial" w:hAnsi="Arial" w:cs="Arial"/>
                <w:sz w:val="18"/>
                <w:lang w:val="da-DK"/>
              </w:rPr>
            </w:pPr>
          </w:p>
        </w:tc>
        <w:tc>
          <w:tcPr>
            <w:tcW w:w="2350" w:type="dxa"/>
            <w:vMerge w:val="restart"/>
            <w:tcBorders>
              <w:top w:val="single" w:sz="4" w:space="0" w:color="auto"/>
              <w:left w:val="single" w:sz="4" w:space="0" w:color="auto"/>
              <w:right w:val="single" w:sz="4" w:space="0" w:color="auto"/>
            </w:tcBorders>
            <w:vAlign w:val="center"/>
            <w:hideMark/>
          </w:tcPr>
          <w:p w14:paraId="71B5A115" w14:textId="77777777" w:rsidR="007D6417" w:rsidRPr="003A7ED5" w:rsidRDefault="007D6417" w:rsidP="00E45E02">
            <w:pPr>
              <w:pStyle w:val="TAC"/>
              <w:rPr>
                <w:rFonts w:cs="Arial"/>
                <w:szCs w:val="18"/>
              </w:rPr>
            </w:pPr>
            <w:r w:rsidRPr="003A7ED5">
              <w:rPr>
                <w:rFonts w:cs="Arial"/>
                <w:szCs w:val="18"/>
              </w:rPr>
              <w:t>NA</w:t>
            </w:r>
          </w:p>
          <w:p w14:paraId="5FF184DC" w14:textId="77777777" w:rsidR="007D6417" w:rsidRPr="00A62BB0" w:rsidRDefault="007D6417" w:rsidP="00E45E02">
            <w:pPr>
              <w:keepNext/>
              <w:keepLines/>
              <w:spacing w:after="0" w:line="256" w:lineRule="auto"/>
              <w:jc w:val="center"/>
              <w:rPr>
                <w:rFonts w:ascii="Arial" w:hAnsi="Arial" w:cs="Arial"/>
                <w:sz w:val="18"/>
                <w:lang w:val="en-US"/>
              </w:rPr>
            </w:pPr>
            <w:r w:rsidRPr="00C83EFE">
              <w:rPr>
                <w:rFonts w:ascii="Arial" w:hAnsi="Arial" w:cs="Arial"/>
                <w:sz w:val="18"/>
                <w:szCs w:val="18"/>
              </w:rPr>
              <w:t>Link only, see clause A.3.7A</w:t>
            </w:r>
          </w:p>
        </w:tc>
        <w:tc>
          <w:tcPr>
            <w:tcW w:w="2350" w:type="dxa"/>
            <w:tcBorders>
              <w:top w:val="single" w:sz="4" w:space="0" w:color="auto"/>
              <w:left w:val="single" w:sz="4" w:space="0" w:color="auto"/>
              <w:bottom w:val="single" w:sz="4" w:space="0" w:color="auto"/>
              <w:right w:val="single" w:sz="4" w:space="0" w:color="auto"/>
            </w:tcBorders>
            <w:hideMark/>
          </w:tcPr>
          <w:p w14:paraId="4F82CADB" w14:textId="77777777" w:rsidR="007D6417" w:rsidRPr="00A62BB0" w:rsidRDefault="007D6417" w:rsidP="00E45E02">
            <w:pPr>
              <w:keepNext/>
              <w:keepLines/>
              <w:spacing w:after="0" w:line="256" w:lineRule="auto"/>
              <w:jc w:val="center"/>
              <w:rPr>
                <w:rFonts w:ascii="Arial" w:hAnsi="Arial" w:cs="Arial"/>
                <w:sz w:val="18"/>
                <w:lang w:val="en-US" w:eastAsia="zh-CN"/>
              </w:rPr>
            </w:pPr>
            <w:r w:rsidRPr="00A62BB0">
              <w:rPr>
                <w:rFonts w:ascii="Arial" w:hAnsi="Arial" w:cs="Arial"/>
                <w:sz w:val="18"/>
                <w:lang w:val="en-US" w:eastAsia="zh-CN"/>
              </w:rPr>
              <w:t>Setup 1 defined in clause A.3.15.1</w:t>
            </w:r>
          </w:p>
        </w:tc>
      </w:tr>
      <w:tr w:rsidR="007D6417" w:rsidRPr="00A62BB0" w14:paraId="0418D2CC"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5B3EA8B" w14:textId="77777777" w:rsidR="007D6417" w:rsidRPr="00A62BB0" w:rsidRDefault="007D6417" w:rsidP="00E45E02">
            <w:pPr>
              <w:keepNext/>
              <w:keepLines/>
              <w:spacing w:after="0" w:line="256" w:lineRule="auto"/>
              <w:rPr>
                <w:rFonts w:ascii="Arial" w:hAnsi="Arial" w:cs="Arial"/>
                <w:sz w:val="18"/>
                <w:lang w:val="da-DK"/>
              </w:rPr>
            </w:pPr>
            <w:r>
              <w:rPr>
                <w:rFonts w:ascii="Arial" w:hAnsi="Arial" w:cs="Arial"/>
                <w:sz w:val="18"/>
                <w:lang w:val="da-DK"/>
              </w:rPr>
              <w:t xml:space="preserve">Assumption for UE beams </w:t>
            </w:r>
            <w:r w:rsidRPr="00662691">
              <w:rPr>
                <w:rFonts w:ascii="Arial" w:hAnsi="Arial" w:cs="Arial"/>
                <w:sz w:val="18"/>
                <w:vertAlign w:val="superscript"/>
                <w:lang w:val="da-DK"/>
              </w:rPr>
              <w:t>Note 6</w:t>
            </w:r>
          </w:p>
        </w:tc>
        <w:tc>
          <w:tcPr>
            <w:tcW w:w="1271" w:type="dxa"/>
            <w:tcBorders>
              <w:top w:val="single" w:sz="4" w:space="0" w:color="auto"/>
              <w:left w:val="single" w:sz="4" w:space="0" w:color="auto"/>
              <w:bottom w:val="single" w:sz="4" w:space="0" w:color="auto"/>
              <w:right w:val="single" w:sz="4" w:space="0" w:color="auto"/>
            </w:tcBorders>
            <w:vAlign w:val="center"/>
          </w:tcPr>
          <w:p w14:paraId="1239BE33" w14:textId="77777777" w:rsidR="007D6417" w:rsidRPr="00A62BB0" w:rsidRDefault="007D6417" w:rsidP="00E45E02">
            <w:pPr>
              <w:keepNext/>
              <w:keepLines/>
              <w:spacing w:after="0" w:line="256" w:lineRule="auto"/>
              <w:jc w:val="center"/>
              <w:rPr>
                <w:rFonts w:ascii="Arial" w:hAnsi="Arial" w:cs="Arial"/>
                <w:sz w:val="18"/>
                <w:lang w:val="da-DK"/>
              </w:rPr>
            </w:pPr>
          </w:p>
        </w:tc>
        <w:tc>
          <w:tcPr>
            <w:tcW w:w="2350" w:type="dxa"/>
            <w:vMerge/>
            <w:tcBorders>
              <w:top w:val="single" w:sz="4" w:space="0" w:color="auto"/>
              <w:left w:val="single" w:sz="4" w:space="0" w:color="auto"/>
              <w:right w:val="single" w:sz="4" w:space="0" w:color="auto"/>
            </w:tcBorders>
            <w:vAlign w:val="center"/>
          </w:tcPr>
          <w:p w14:paraId="4C426CFD" w14:textId="77777777" w:rsidR="007D6417" w:rsidRPr="003A7ED5" w:rsidRDefault="007D6417" w:rsidP="00E45E02">
            <w:pPr>
              <w:pStyle w:val="TAC"/>
              <w:rPr>
                <w:rFonts w:cs="Arial"/>
                <w:szCs w:val="18"/>
              </w:rPr>
            </w:pPr>
          </w:p>
        </w:tc>
        <w:tc>
          <w:tcPr>
            <w:tcW w:w="2350" w:type="dxa"/>
            <w:tcBorders>
              <w:top w:val="single" w:sz="4" w:space="0" w:color="auto"/>
              <w:left w:val="single" w:sz="4" w:space="0" w:color="auto"/>
              <w:bottom w:val="single" w:sz="4" w:space="0" w:color="auto"/>
              <w:right w:val="single" w:sz="4" w:space="0" w:color="auto"/>
            </w:tcBorders>
          </w:tcPr>
          <w:p w14:paraId="2B5C042C" w14:textId="77777777" w:rsidR="007D6417" w:rsidRPr="00A62BB0" w:rsidRDefault="007D6417" w:rsidP="00E45E02">
            <w:pPr>
              <w:keepNext/>
              <w:keepLines/>
              <w:spacing w:after="0" w:line="256" w:lineRule="auto"/>
              <w:jc w:val="center"/>
              <w:rPr>
                <w:rFonts w:ascii="Arial" w:hAnsi="Arial" w:cs="Arial"/>
                <w:sz w:val="18"/>
                <w:lang w:val="en-US" w:eastAsia="zh-CN"/>
              </w:rPr>
            </w:pPr>
            <w:r>
              <w:rPr>
                <w:rFonts w:ascii="Arial" w:hAnsi="Arial" w:cs="Arial"/>
                <w:sz w:val="18"/>
                <w:lang w:val="en-US" w:eastAsia="zh-CN"/>
              </w:rPr>
              <w:t>Fine</w:t>
            </w:r>
          </w:p>
        </w:tc>
      </w:tr>
      <w:tr w:rsidR="007D6417" w:rsidRPr="00A62BB0" w14:paraId="64234B1B" w14:textId="77777777" w:rsidTr="00E45E02">
        <w:trPr>
          <w:trHeight w:val="496"/>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75B822C" w14:textId="77777777" w:rsidR="007D6417" w:rsidRPr="00A62BB0" w:rsidRDefault="007D6417" w:rsidP="00E45E02">
            <w:pPr>
              <w:keepNext/>
              <w:keepLines/>
              <w:spacing w:after="0" w:line="256" w:lineRule="auto"/>
              <w:rPr>
                <w:rFonts w:ascii="Arial" w:hAnsi="Arial" w:cs="Arial"/>
                <w:sz w:val="18"/>
                <w:lang w:val="en-US"/>
              </w:rPr>
            </w:pPr>
            <w:r w:rsidRPr="00A62BB0">
              <w:rPr>
                <w:rFonts w:ascii="Arial" w:eastAsia="Calibri" w:hAnsi="Arial" w:cs="Arial"/>
                <w:position w:val="-12"/>
                <w:sz w:val="18"/>
                <w:szCs w:val="22"/>
                <w:lang w:val="en-US"/>
              </w:rPr>
              <w:object w:dxaOrig="435" w:dyaOrig="285" w14:anchorId="16432A15">
                <v:shape id="_x0000_i1154" type="#_x0000_t75" style="width:20.5pt;height:10.5pt" o:ole="" fillcolor="window">
                  <v:imagedata r:id="rId39" o:title=""/>
                </v:shape>
                <o:OLEObject Type="Embed" ProgID="Equation.3" ShapeID="_x0000_i1154" DrawAspect="Content" ObjectID="_1692088745" r:id="rId180"/>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C9DB651"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dBm/15kHz</w:t>
            </w:r>
          </w:p>
        </w:tc>
        <w:tc>
          <w:tcPr>
            <w:tcW w:w="2350" w:type="dxa"/>
            <w:vMerge/>
            <w:tcBorders>
              <w:left w:val="single" w:sz="4" w:space="0" w:color="auto"/>
              <w:right w:val="single" w:sz="4" w:space="0" w:color="auto"/>
            </w:tcBorders>
            <w:vAlign w:val="center"/>
            <w:hideMark/>
          </w:tcPr>
          <w:p w14:paraId="6967FD37" w14:textId="77777777" w:rsidR="007D6417" w:rsidRPr="00A62BB0" w:rsidRDefault="007D6417" w:rsidP="00E45E02">
            <w:pPr>
              <w:keepNext/>
              <w:keepLines/>
              <w:spacing w:after="0" w:line="256" w:lineRule="auto"/>
              <w:jc w:val="center"/>
              <w:rPr>
                <w:rFonts w:ascii="Arial" w:hAnsi="Arial" w:cs="Arial"/>
                <w:sz w:val="18"/>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6A253C"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-112</w:t>
            </w:r>
          </w:p>
        </w:tc>
      </w:tr>
      <w:tr w:rsidR="007D6417" w:rsidRPr="00A62BB0" w14:paraId="125687D3" w14:textId="77777777" w:rsidTr="00E45E02">
        <w:trPr>
          <w:trHeight w:val="559"/>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905429F" w14:textId="77777777" w:rsidR="007D6417" w:rsidRPr="00A62BB0" w:rsidRDefault="007D6417" w:rsidP="00E45E02">
            <w:pPr>
              <w:keepNext/>
              <w:keepLines/>
              <w:spacing w:after="0" w:line="256" w:lineRule="auto"/>
              <w:rPr>
                <w:rFonts w:ascii="Arial" w:eastAsia="Calibri" w:hAnsi="Arial" w:cs="Arial"/>
                <w:sz w:val="18"/>
                <w:szCs w:val="18"/>
              </w:rPr>
            </w:pPr>
            <w:r w:rsidRPr="00A62BB0">
              <w:rPr>
                <w:rFonts w:ascii="Arial" w:eastAsia="Calibri" w:hAnsi="Arial" w:cs="Arial"/>
                <w:position w:val="-12"/>
                <w:sz w:val="18"/>
                <w:szCs w:val="22"/>
                <w:lang w:val="en-US"/>
              </w:rPr>
              <w:object w:dxaOrig="435" w:dyaOrig="285" w14:anchorId="29B22D8A">
                <v:shape id="_x0000_i1155" type="#_x0000_t75" style="width:20.5pt;height:10.5pt" o:ole="" fillcolor="window">
                  <v:imagedata r:id="rId39" o:title=""/>
                </v:shape>
                <o:OLEObject Type="Embed" ProgID="Equation.3" ShapeID="_x0000_i1155" DrawAspect="Content" ObjectID="_1692088746" r:id="rId181"/>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9D99240" w14:textId="77777777" w:rsidR="007D6417" w:rsidRPr="00A62BB0" w:rsidRDefault="007D6417" w:rsidP="00E45E02">
            <w:pPr>
              <w:keepNext/>
              <w:keepLines/>
              <w:spacing w:after="0" w:line="256" w:lineRule="auto"/>
              <w:jc w:val="center"/>
              <w:rPr>
                <w:rFonts w:ascii="Arial" w:eastAsia="Calibri" w:hAnsi="Arial" w:cs="Arial"/>
                <w:sz w:val="18"/>
                <w:szCs w:val="22"/>
                <w:lang w:val="en-US"/>
              </w:rPr>
            </w:pPr>
            <w:r w:rsidRPr="00A62BB0">
              <w:rPr>
                <w:rFonts w:ascii="Arial" w:hAnsi="Arial" w:cs="Arial"/>
                <w:sz w:val="18"/>
                <w:lang w:val="en-US"/>
              </w:rPr>
              <w:t>dBm/SCS</w:t>
            </w:r>
          </w:p>
        </w:tc>
        <w:tc>
          <w:tcPr>
            <w:tcW w:w="2350" w:type="dxa"/>
            <w:vMerge/>
            <w:tcBorders>
              <w:left w:val="single" w:sz="4" w:space="0" w:color="auto"/>
              <w:right w:val="single" w:sz="4" w:space="0" w:color="auto"/>
            </w:tcBorders>
            <w:vAlign w:val="center"/>
            <w:hideMark/>
          </w:tcPr>
          <w:p w14:paraId="4ACC557A" w14:textId="77777777" w:rsidR="007D6417" w:rsidRPr="00A62BB0" w:rsidRDefault="007D6417" w:rsidP="00E45E02">
            <w:pPr>
              <w:keepNext/>
              <w:keepLines/>
              <w:spacing w:after="0" w:line="256" w:lineRule="auto"/>
              <w:jc w:val="center"/>
              <w:rPr>
                <w:rFonts w:ascii="Arial" w:eastAsia="Calibri" w:hAnsi="Arial" w:cs="Arial"/>
                <w:sz w:val="18"/>
                <w:szCs w:val="22"/>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BF7F3F4" w14:textId="77777777" w:rsidR="007D6417" w:rsidRPr="00A62BB0" w:rsidRDefault="007D6417" w:rsidP="00E45E02">
            <w:pPr>
              <w:spacing w:after="0" w:line="256" w:lineRule="auto"/>
              <w:jc w:val="center"/>
              <w:rPr>
                <w:rFonts w:ascii="Arial" w:hAnsi="Arial" w:cs="Arial"/>
                <w:sz w:val="18"/>
                <w:lang w:val="en-US" w:eastAsia="zh-CN"/>
              </w:rPr>
            </w:pPr>
            <w:r w:rsidRPr="00A62BB0">
              <w:rPr>
                <w:rFonts w:ascii="Arial" w:hAnsi="Arial" w:cs="Arial"/>
                <w:sz w:val="18"/>
                <w:lang w:val="en-US"/>
              </w:rPr>
              <w:t>-103</w:t>
            </w:r>
          </w:p>
        </w:tc>
      </w:tr>
      <w:tr w:rsidR="007D6417" w:rsidRPr="00A62BB0" w14:paraId="207547E6" w14:textId="77777777" w:rsidTr="00E45E02">
        <w:trPr>
          <w:trHeight w:val="553"/>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CA55543" w14:textId="77777777" w:rsidR="007D6417" w:rsidRPr="00A62BB0" w:rsidRDefault="007D6417" w:rsidP="00E45E02">
            <w:pPr>
              <w:keepNext/>
              <w:keepLines/>
              <w:spacing w:after="0" w:line="256" w:lineRule="auto"/>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C4BA3E" w14:textId="77777777" w:rsidR="007D6417" w:rsidRPr="00A62BB0" w:rsidRDefault="007D6417" w:rsidP="00E45E02">
            <w:pPr>
              <w:keepNext/>
              <w:keepLines/>
              <w:spacing w:after="0" w:line="256" w:lineRule="auto"/>
              <w:jc w:val="center"/>
              <w:rPr>
                <w:rFonts w:ascii="Arial" w:hAnsi="Arial" w:cs="Arial"/>
                <w:sz w:val="18"/>
                <w:lang w:val="en-US" w:eastAsia="zh-CN"/>
              </w:rPr>
            </w:pPr>
            <w:r w:rsidRPr="00A62BB0">
              <w:rPr>
                <w:rFonts w:ascii="Arial" w:hAnsi="Arial" w:cs="Arial"/>
                <w:sz w:val="18"/>
                <w:lang w:val="en-US"/>
              </w:rPr>
              <w:t>dBm/SCS</w:t>
            </w:r>
            <w:r w:rsidRPr="00A62BB0">
              <w:rPr>
                <w:rFonts w:ascii="Arial" w:hAnsi="Arial" w:cs="Arial"/>
                <w:sz w:val="18"/>
                <w:vertAlign w:val="superscript"/>
                <w:lang w:val="en-US"/>
              </w:rPr>
              <w:t xml:space="preserve"> Note</w:t>
            </w:r>
            <w:r w:rsidRPr="00A62BB0">
              <w:rPr>
                <w:rFonts w:ascii="Arial" w:hAnsi="Arial" w:cs="Arial"/>
                <w:sz w:val="18"/>
                <w:vertAlign w:val="superscript"/>
                <w:lang w:val="en-US" w:eastAsia="zh-CN"/>
              </w:rPr>
              <w:t>3</w:t>
            </w:r>
          </w:p>
        </w:tc>
        <w:tc>
          <w:tcPr>
            <w:tcW w:w="2350" w:type="dxa"/>
            <w:vMerge/>
            <w:tcBorders>
              <w:left w:val="single" w:sz="4" w:space="0" w:color="auto"/>
              <w:right w:val="single" w:sz="4" w:space="0" w:color="auto"/>
            </w:tcBorders>
            <w:vAlign w:val="center"/>
            <w:hideMark/>
          </w:tcPr>
          <w:p w14:paraId="4F299A44" w14:textId="77777777" w:rsidR="007D6417" w:rsidRPr="00A62BB0" w:rsidRDefault="007D6417" w:rsidP="00E45E02">
            <w:pPr>
              <w:keepNext/>
              <w:keepLines/>
              <w:spacing w:after="0" w:line="256" w:lineRule="auto"/>
              <w:jc w:val="center"/>
              <w:rPr>
                <w:rFonts w:ascii="Arial" w:hAnsi="Arial" w:cs="Arial"/>
                <w:sz w:val="18"/>
                <w:lang w:val="en-US" w:eastAsia="zh-C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0FEFF5"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-85</w:t>
            </w:r>
          </w:p>
        </w:tc>
      </w:tr>
      <w:tr w:rsidR="007D6417" w:rsidRPr="00A62BB0" w14:paraId="572C87DF" w14:textId="77777777" w:rsidTr="00E45E02">
        <w:trPr>
          <w:trHeight w:val="277"/>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E53F761" w14:textId="77777777" w:rsidR="007D6417" w:rsidRPr="00A62BB0" w:rsidRDefault="007D6417" w:rsidP="00E45E02">
            <w:pPr>
              <w:keepNext/>
              <w:keepLines/>
              <w:spacing w:after="0" w:line="256" w:lineRule="auto"/>
              <w:rPr>
                <w:rFonts w:ascii="Arial" w:hAnsi="Arial" w:cs="Arial"/>
                <w:sz w:val="18"/>
                <w:lang w:val="en-US"/>
              </w:rPr>
            </w:pPr>
            <w:r w:rsidRPr="00A62BB0">
              <w:rPr>
                <w:rFonts w:ascii="Arial" w:eastAsia="Calibri" w:hAnsi="Arial" w:cs="Arial"/>
                <w:position w:val="-12"/>
                <w:sz w:val="18"/>
                <w:szCs w:val="22"/>
                <w:lang w:val="en-US"/>
              </w:rPr>
              <w:object w:dxaOrig="570" w:dyaOrig="435" w14:anchorId="3389CCAB">
                <v:shape id="_x0000_i1156" type="#_x0000_t75" style="width:31pt;height:20.5pt" o:ole="" fillcolor="window">
                  <v:imagedata r:id="rId42" o:title=""/>
                </v:shape>
                <o:OLEObject Type="Embed" ProgID="Equation.3" ShapeID="_x0000_i1156" DrawAspect="Content" ObjectID="_1692088747" r:id="rId182"/>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06462041"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w:t>
            </w:r>
          </w:p>
        </w:tc>
        <w:tc>
          <w:tcPr>
            <w:tcW w:w="2350" w:type="dxa"/>
            <w:vMerge/>
            <w:tcBorders>
              <w:left w:val="single" w:sz="4" w:space="0" w:color="auto"/>
              <w:right w:val="single" w:sz="4" w:space="0" w:color="auto"/>
            </w:tcBorders>
            <w:vAlign w:val="center"/>
            <w:hideMark/>
          </w:tcPr>
          <w:p w14:paraId="4B501330" w14:textId="77777777" w:rsidR="007D6417" w:rsidRPr="00A62BB0" w:rsidRDefault="007D6417" w:rsidP="00E45E02">
            <w:pPr>
              <w:keepNext/>
              <w:keepLines/>
              <w:spacing w:after="0" w:line="256" w:lineRule="auto"/>
              <w:jc w:val="center"/>
              <w:rPr>
                <w:rFonts w:ascii="Arial" w:hAnsi="Arial" w:cs="Arial"/>
                <w:sz w:val="18"/>
                <w:lang w:val="en-US" w:eastAsia="zh-C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FCED68"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18</w:t>
            </w:r>
          </w:p>
        </w:tc>
      </w:tr>
      <w:tr w:rsidR="007D6417" w:rsidRPr="00A62BB0" w14:paraId="2CFE9724" w14:textId="77777777" w:rsidTr="00E45E02">
        <w:trPr>
          <w:trHeight w:val="64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2654EBA" w14:textId="77777777" w:rsidR="007D6417" w:rsidRPr="00A62BB0" w:rsidRDefault="007D6417" w:rsidP="00E45E02">
            <w:pPr>
              <w:keepNext/>
              <w:keepLines/>
              <w:spacing w:after="0" w:line="256" w:lineRule="auto"/>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sidRPr="00A62BB0">
              <w:rPr>
                <w:rFonts w:ascii="Arial" w:hAnsi="Arial" w:cs="Arial"/>
                <w:sz w:val="18"/>
                <w:vertAlign w:val="superscript"/>
                <w:lang w:val="en-US" w:eastAsia="zh-CN"/>
              </w:rPr>
              <w:t>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38A11CE"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350" w:type="dxa"/>
            <w:vMerge/>
            <w:tcBorders>
              <w:left w:val="single" w:sz="4" w:space="0" w:color="auto"/>
              <w:bottom w:val="single" w:sz="4" w:space="0" w:color="auto"/>
              <w:right w:val="single" w:sz="4" w:space="0" w:color="auto"/>
            </w:tcBorders>
            <w:vAlign w:val="center"/>
            <w:hideMark/>
          </w:tcPr>
          <w:p w14:paraId="42D9FCAE" w14:textId="77777777" w:rsidR="007D6417" w:rsidRPr="00A62BB0" w:rsidRDefault="007D6417" w:rsidP="00E45E02">
            <w:pPr>
              <w:keepNext/>
              <w:keepLines/>
              <w:spacing w:after="0" w:line="256" w:lineRule="auto"/>
              <w:jc w:val="center"/>
              <w:rPr>
                <w:rFonts w:ascii="Arial" w:hAnsi="Arial" w:cs="Arial"/>
                <w:sz w:val="18"/>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FBF67D1" w14:textId="77777777" w:rsidR="007D6417" w:rsidRPr="00A62BB0" w:rsidRDefault="007D6417" w:rsidP="00E45E02">
            <w:pPr>
              <w:keepNext/>
              <w:keepLines/>
              <w:spacing w:after="0" w:line="256" w:lineRule="auto"/>
              <w:jc w:val="center"/>
              <w:rPr>
                <w:rFonts w:ascii="Arial" w:hAnsi="Arial" w:cs="Arial"/>
                <w:sz w:val="18"/>
                <w:lang w:val="en-US"/>
              </w:rPr>
            </w:pPr>
            <w:r w:rsidRPr="00A62BB0">
              <w:rPr>
                <w:rFonts w:ascii="Arial" w:hAnsi="Arial" w:cs="Arial"/>
                <w:sz w:val="18"/>
                <w:lang w:val="en-US"/>
              </w:rPr>
              <w:t>-56</w:t>
            </w:r>
          </w:p>
        </w:tc>
      </w:tr>
      <w:tr w:rsidR="007D6417" w:rsidRPr="00A62BB0" w14:paraId="58A76819" w14:textId="77777777" w:rsidTr="00E45E02">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hideMark/>
          </w:tcPr>
          <w:p w14:paraId="3DF90E3B" w14:textId="77777777" w:rsidR="007D6417" w:rsidRPr="00A62BB0" w:rsidRDefault="007D6417" w:rsidP="00E45E02">
            <w:pPr>
              <w:pStyle w:val="TAN"/>
              <w:spacing w:line="256" w:lineRule="auto"/>
              <w:rPr>
                <w:szCs w:val="18"/>
              </w:rPr>
            </w:pPr>
            <w:r w:rsidRPr="00A62BB0">
              <w:rPr>
                <w:szCs w:val="18"/>
              </w:rPr>
              <w:t>Note 1:</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szCs w:val="18"/>
              </w:rPr>
              <w:t>N</w:t>
            </w:r>
            <w:r w:rsidRPr="00A62BB0">
              <w:rPr>
                <w:szCs w:val="18"/>
                <w:vertAlign w:val="subscript"/>
              </w:rPr>
              <w:t>oc</w:t>
            </w:r>
            <w:r w:rsidRPr="00A62BB0">
              <w:rPr>
                <w:szCs w:val="18"/>
              </w:rPr>
              <w:t xml:space="preserve"> to be fulfilled.</w:t>
            </w:r>
          </w:p>
          <w:p w14:paraId="16A3B238" w14:textId="77777777" w:rsidR="007D6417" w:rsidRPr="00A62BB0" w:rsidRDefault="007D6417" w:rsidP="00E45E02">
            <w:pPr>
              <w:pStyle w:val="TAN"/>
              <w:spacing w:line="256" w:lineRule="auto"/>
              <w:rPr>
                <w:lang w:val="en-US"/>
              </w:rPr>
            </w:pPr>
            <w:r w:rsidRPr="00A62BB0">
              <w:rPr>
                <w:szCs w:val="18"/>
              </w:rPr>
              <w:t>Note 2:</w:t>
            </w:r>
            <w:r w:rsidRPr="00A62BB0">
              <w:rPr>
                <w:lang w:val="en-US"/>
              </w:rPr>
              <w:tab/>
              <w:t>SS-RSRP and Io levels have been derived from other parameters for information purposes. They are not settable parameters themselves.</w:t>
            </w:r>
          </w:p>
          <w:p w14:paraId="20F8DE72" w14:textId="77777777" w:rsidR="007D6417" w:rsidRPr="00A62BB0" w:rsidRDefault="007D6417" w:rsidP="00E45E02">
            <w:pPr>
              <w:pStyle w:val="TAN"/>
              <w:spacing w:line="256" w:lineRule="auto"/>
              <w:rPr>
                <w:lang w:val="en-US"/>
              </w:rPr>
            </w:pPr>
            <w:r w:rsidRPr="00A62BB0">
              <w:rPr>
                <w:lang w:val="en-US"/>
              </w:rPr>
              <w:t>Note 3:</w:t>
            </w:r>
            <w:r w:rsidRPr="00A62BB0">
              <w:rPr>
                <w:lang w:val="en-US"/>
              </w:rPr>
              <w:tab/>
              <w:t>SS-RSRP minimum requirements are specified assuming independent interference and noise at each receiver antenna port.</w:t>
            </w:r>
          </w:p>
          <w:p w14:paraId="067A7590" w14:textId="77777777" w:rsidR="007D6417" w:rsidRPr="00A62BB0" w:rsidRDefault="007D6417" w:rsidP="00E45E02">
            <w:pPr>
              <w:pStyle w:val="TAN"/>
              <w:spacing w:line="256" w:lineRule="auto"/>
              <w:rPr>
                <w:lang w:val="en-US"/>
              </w:rPr>
            </w:pPr>
            <w:r w:rsidRPr="00A62BB0">
              <w:rPr>
                <w:lang w:val="en-US"/>
              </w:rPr>
              <w:t>Note 4:</w:t>
            </w:r>
            <w:r w:rsidRPr="00A62BB0">
              <w:rPr>
                <w:lang w:val="en-US"/>
              </w:rPr>
              <w:tab/>
              <w:t>Equivalent power received by an antenna with 0 dBi gain at the centre of the quiet zone</w:t>
            </w:r>
          </w:p>
          <w:p w14:paraId="22FCC6FE" w14:textId="77777777" w:rsidR="007D6417" w:rsidRDefault="007D6417" w:rsidP="00E45E02">
            <w:pPr>
              <w:pStyle w:val="TAN"/>
              <w:spacing w:line="256" w:lineRule="auto"/>
              <w:rPr>
                <w:lang w:val="en-US"/>
              </w:rPr>
            </w:pPr>
            <w:r w:rsidRPr="00A62BB0">
              <w:rPr>
                <w:lang w:val="en-US"/>
              </w:rPr>
              <w:t>Note 5:</w:t>
            </w:r>
            <w:r w:rsidRPr="00A62BB0">
              <w:rPr>
                <w:lang w:val="en-US"/>
              </w:rPr>
              <w:tab/>
              <w:t>As observed with 0 dBi gain antenna at the centre of the quiet zone.</w:t>
            </w:r>
          </w:p>
          <w:p w14:paraId="566AC228" w14:textId="77777777" w:rsidR="007D6417" w:rsidRPr="00A62BB0" w:rsidRDefault="007D6417" w:rsidP="00E45E02">
            <w:pPr>
              <w:pStyle w:val="TAN"/>
              <w:spacing w:line="256" w:lineRule="auto"/>
              <w:rPr>
                <w:lang w:val="en-US"/>
              </w:rPr>
            </w:pPr>
            <w:r>
              <w:rPr>
                <w:lang w:val="en-US"/>
              </w:rPr>
              <w:t>Note 6:</w:t>
            </w:r>
            <w:r w:rsidRPr="00A62BB0">
              <w:rPr>
                <w:lang w:val="en-US"/>
              </w:rPr>
              <w:t xml:space="preserve"> </w:t>
            </w:r>
            <w:r w:rsidRPr="00A62BB0">
              <w:rPr>
                <w:lang w:val="en-US"/>
              </w:rPr>
              <w:tab/>
            </w:r>
            <w:r>
              <w:rPr>
                <w:lang w:val="en-US"/>
              </w:rPr>
              <w:t>Information about types of UE beam is given in B.2.1.3 and does not limit UE implementation or test system implementation.</w:t>
            </w:r>
          </w:p>
        </w:tc>
      </w:tr>
    </w:tbl>
    <w:p w14:paraId="295172AE" w14:textId="77777777" w:rsidR="007D6417" w:rsidRPr="00A62BB0" w:rsidRDefault="007D6417" w:rsidP="007D6417">
      <w:pPr>
        <w:rPr>
          <w:lang w:eastAsia="zh-CN"/>
        </w:rPr>
      </w:pPr>
    </w:p>
    <w:p w14:paraId="34A950C2" w14:textId="77777777" w:rsidR="007D6417" w:rsidRPr="00A62BB0" w:rsidRDefault="007D6417" w:rsidP="007D6417">
      <w:pPr>
        <w:pStyle w:val="H6"/>
      </w:pPr>
      <w:r w:rsidRPr="009264FA">
        <w:t>A.7.5.6.1.2.2</w:t>
      </w:r>
      <w:r w:rsidRPr="00A62BB0">
        <w:tab/>
        <w:t>Test Requirements</w:t>
      </w:r>
    </w:p>
    <w:p w14:paraId="5E8BEA42" w14:textId="77777777" w:rsidR="007D6417" w:rsidRPr="00835C41" w:rsidRDefault="007D6417" w:rsidP="007D6417">
      <w:pPr>
        <w:jc w:val="both"/>
        <w:rPr>
          <w:lang w:eastAsia="zh-CN"/>
        </w:rPr>
      </w:pPr>
      <w:r w:rsidRPr="00835C41">
        <w:rPr>
          <w:lang w:eastAsia="zh-CN"/>
        </w:rPr>
        <w:t xml:space="preserve">During T1, the UE shall </w:t>
      </w:r>
      <w:r>
        <w:rPr>
          <w:lang w:eastAsia="zh-CN"/>
        </w:rPr>
        <w:t>start to send the ACK/NACK for 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i+</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w:t>
      </w:r>
    </w:p>
    <w:p w14:paraId="38A6C044" w14:textId="77777777" w:rsidR="007D6417" w:rsidRPr="00835C41" w:rsidRDefault="007D6417" w:rsidP="007D6417">
      <w:pPr>
        <w:jc w:val="both"/>
        <w:rPr>
          <w:lang w:eastAsia="zh-CN"/>
        </w:rPr>
      </w:pPr>
      <w:r w:rsidRPr="00835C41">
        <w:rPr>
          <w:lang w:eastAsia="zh-CN"/>
        </w:rPr>
        <w:t xml:space="preserve">During T3, the UE shall </w:t>
      </w:r>
      <w:r>
        <w:rPr>
          <w:lang w:eastAsia="zh-CN"/>
        </w:rPr>
        <w:t>start to send the ACK/NACK for S</w:t>
      </w:r>
      <w:r w:rsidRPr="00835C41">
        <w:rPr>
          <w:lang w:eastAsia="zh-CN"/>
        </w:rPr>
        <w:t xml:space="preserve">Cell </w:t>
      </w:r>
      <w:r>
        <w:rPr>
          <w:lang w:eastAsia="zh-CN"/>
        </w:rPr>
        <w:t xml:space="preserve">on PCell </w:t>
      </w:r>
      <w:r w:rsidRPr="00835C41">
        <w:rPr>
          <w:lang w:eastAsia="zh-CN"/>
        </w:rPr>
        <w:t>from the first UL slot that occurs after the beginning of DL slot (</w:t>
      </w:r>
      <w:r w:rsidRPr="00835C41">
        <w:rPr>
          <w:i/>
          <w:lang w:eastAsia="zh-CN"/>
        </w:rPr>
        <w:t>j+</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w:t>
      </w:r>
    </w:p>
    <w:p w14:paraId="702AC5D2" w14:textId="77777777" w:rsidR="007D6417" w:rsidRPr="00A62BB0" w:rsidRDefault="007D6417" w:rsidP="007D6417">
      <w:pPr>
        <w:jc w:val="both"/>
        <w:rPr>
          <w:lang w:eastAsia="zh-CN"/>
        </w:rPr>
      </w:pPr>
      <w:r w:rsidRPr="00A62BB0">
        <w:rPr>
          <w:lang w:eastAsia="zh-CN"/>
        </w:rPr>
        <w:t xml:space="preserve">Where, </w:t>
      </w:r>
      <w:r w:rsidRPr="00E81B76">
        <w:rPr>
          <w:lang w:eastAsia="zh-CN"/>
        </w:rPr>
        <w:t>k</w:t>
      </w:r>
      <w:r w:rsidRPr="00E81B76">
        <w:rPr>
          <w:vertAlign w:val="subscript"/>
          <w:lang w:eastAsia="zh-CN"/>
        </w:rPr>
        <w:t>1</w:t>
      </w:r>
      <w:r w:rsidRPr="00A62BB0">
        <w:rPr>
          <w:lang w:eastAsia="zh-CN"/>
        </w:rPr>
        <w:t xml:space="preserve"> is the timing between DL data receiving and acknowledgement as specified in [7]. </w:t>
      </w:r>
    </w:p>
    <w:p w14:paraId="33F3F051" w14:textId="77777777" w:rsidR="007D6417" w:rsidRPr="00A62BB0" w:rsidRDefault="007D6417" w:rsidP="007D6417">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E81B76">
        <w:rPr>
          <w:lang w:eastAsia="zh-CN"/>
        </w:rPr>
        <w:t>T</w:t>
      </w:r>
      <w:r w:rsidRPr="00E81B76">
        <w:rPr>
          <w:vertAlign w:val="subscript"/>
          <w:lang w:eastAsia="zh-CN"/>
        </w:rPr>
        <w:t>BWPswitchDelay</w:t>
      </w:r>
      <w:r w:rsidRPr="00A62BB0">
        <w:rPr>
          <w:lang w:val="en-US" w:eastAsia="zh-CN"/>
        </w:rPr>
        <w:t xml:space="preserve"> defined in Table 8.6.2-1.</w:t>
      </w:r>
    </w:p>
    <w:p w14:paraId="305723FA" w14:textId="77777777" w:rsidR="007D6417" w:rsidRPr="00A62BB0" w:rsidRDefault="007D6417" w:rsidP="007D6417">
      <w:pPr>
        <w:jc w:val="both"/>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 xml:space="preserve">Cell active BWP switch delay to be counted as correct. </w:t>
      </w:r>
    </w:p>
    <w:p w14:paraId="1A0BEB6A" w14:textId="77777777" w:rsidR="007D6417" w:rsidRPr="00A62BB0" w:rsidRDefault="007D6417" w:rsidP="007D6417">
      <w:pPr>
        <w:jc w:val="both"/>
      </w:pPr>
      <w:r w:rsidRPr="00A62BB0">
        <w:t>The rate of correct events observed during repeated tests shall be at least 90%.</w:t>
      </w:r>
    </w:p>
    <w:p w14:paraId="565300D2" w14:textId="77777777" w:rsidR="007D6417" w:rsidRPr="00835C41" w:rsidRDefault="007D6417" w:rsidP="007D6417">
      <w:pPr>
        <w:jc w:val="both"/>
        <w:rPr>
          <w:lang w:eastAsia="zh-CN"/>
        </w:rPr>
      </w:pPr>
      <w:r w:rsidRPr="00835C41">
        <w:rPr>
          <w:rFonts w:hint="eastAsia"/>
          <w:lang w:eastAsia="zh-CN"/>
        </w:rPr>
        <w:t>I</w:t>
      </w:r>
      <w:r w:rsidRPr="00835C41">
        <w:rPr>
          <w:lang w:eastAsia="zh-CN"/>
        </w:rPr>
        <w:t>f the UE doesn’t support per-FR gap,</w:t>
      </w:r>
    </w:p>
    <w:p w14:paraId="495364C9" w14:textId="77777777" w:rsidR="007D6417" w:rsidRPr="00835C41" w:rsidRDefault="007D6417" w:rsidP="007D6417">
      <w:pPr>
        <w:pStyle w:val="B10"/>
        <w:rPr>
          <w:lang w:eastAsia="zh-CN"/>
        </w:rPr>
      </w:pPr>
      <w:r>
        <w:rPr>
          <w:lang w:eastAsia="zh-CN"/>
        </w:rPr>
        <w:tab/>
      </w:r>
      <w:r w:rsidRPr="00835C41">
        <w:rPr>
          <w:lang w:eastAsia="zh-CN"/>
        </w:rPr>
        <w:t xml:space="preserve">During T1 and T3, the start time of </w:t>
      </w:r>
      <w:r>
        <w:rPr>
          <w:lang w:eastAsia="zh-CN"/>
        </w:rPr>
        <w:t>P</w:t>
      </w:r>
      <w:r w:rsidRPr="00835C41">
        <w:rPr>
          <w:lang w:eastAsia="zh-CN"/>
        </w:rPr>
        <w:t xml:space="preserve">Cell interruption during </w:t>
      </w:r>
      <w:r>
        <w:rPr>
          <w:lang w:eastAsia="zh-CN"/>
        </w:rPr>
        <w:t>S</w:t>
      </w:r>
      <w:r w:rsidRPr="00835C41">
        <w:rPr>
          <w:lang w:eastAsia="zh-CN"/>
        </w:rPr>
        <w:t>Cell active BWP switch shall not happen outside the BWP switch delay.</w:t>
      </w:r>
    </w:p>
    <w:p w14:paraId="1F4E4D76" w14:textId="77777777" w:rsidR="007D6417" w:rsidRPr="00835C41" w:rsidRDefault="007D6417" w:rsidP="007D6417">
      <w:pPr>
        <w:pStyle w:val="B10"/>
        <w:rPr>
          <w:lang w:eastAsia="zh-CN"/>
        </w:rPr>
      </w:pPr>
      <w:r>
        <w:rPr>
          <w:lang w:eastAsia="zh-CN"/>
        </w:rPr>
        <w:tab/>
      </w:r>
      <w:r w:rsidRPr="00835C41">
        <w:rPr>
          <w:lang w:eastAsia="zh-CN"/>
        </w:rPr>
        <w:t xml:space="preserve">The interruption of </w:t>
      </w:r>
      <w:r>
        <w:rPr>
          <w:lang w:eastAsia="zh-CN"/>
        </w:rPr>
        <w:t>P</w:t>
      </w:r>
      <w:r w:rsidRPr="00835C41">
        <w:rPr>
          <w:lang w:eastAsia="zh-CN"/>
        </w:rPr>
        <w:t>Cell shall not be longer than the interruption duration specified for active BWP switch</w:t>
      </w:r>
      <w:r w:rsidRPr="00835C41">
        <w:t xml:space="preserve"> </w:t>
      </w:r>
      <w:r w:rsidRPr="00835C41">
        <w:rPr>
          <w:lang w:eastAsia="zh-CN"/>
        </w:rPr>
        <w:t>in clause 8</w:t>
      </w:r>
      <w:r w:rsidRPr="00835C41">
        <w:t>.2.2.</w:t>
      </w:r>
      <w:r w:rsidRPr="00835C41">
        <w:rPr>
          <w:lang w:eastAsia="zh-CN"/>
        </w:rPr>
        <w:t>2.5.</w:t>
      </w:r>
    </w:p>
    <w:p w14:paraId="19FE6490" w14:textId="77777777" w:rsidR="007D6417" w:rsidRPr="00835C41" w:rsidRDefault="007D6417" w:rsidP="007D6417">
      <w:pPr>
        <w:jc w:val="both"/>
        <w:rPr>
          <w:lang w:eastAsia="zh-CN"/>
        </w:rPr>
      </w:pPr>
      <w:r w:rsidRPr="00835C41">
        <w:rPr>
          <w:lang w:eastAsia="zh-CN"/>
        </w:rPr>
        <w:t xml:space="preserve">Otherwise no interruption due to BWP switch on </w:t>
      </w:r>
      <w:r>
        <w:rPr>
          <w:lang w:eastAsia="zh-CN"/>
        </w:rPr>
        <w:t>P</w:t>
      </w:r>
      <w:r w:rsidRPr="00835C41">
        <w:rPr>
          <w:lang w:eastAsia="zh-CN"/>
        </w:rPr>
        <w:t>Cell is allowed.</w:t>
      </w:r>
    </w:p>
    <w:p w14:paraId="4F64A0BC" w14:textId="77777777" w:rsidR="007D6417" w:rsidRPr="00835C41" w:rsidRDefault="007D6417" w:rsidP="007D6417">
      <w:pPr>
        <w:rPr>
          <w:lang w:eastAsia="zh-CN"/>
        </w:rPr>
      </w:pPr>
      <w:r w:rsidRPr="00835C41">
        <w:rPr>
          <w:lang w:eastAsia="zh-CN"/>
        </w:rPr>
        <w:t xml:space="preserve">All of the above test requirements shall be fulfilled in order for the observed SCell active BWP switch interruption to be counted as correct. </w:t>
      </w:r>
    </w:p>
    <w:p w14:paraId="62771D84" w14:textId="77777777" w:rsidR="007D6417" w:rsidRPr="00835C41" w:rsidRDefault="007D6417" w:rsidP="007D6417">
      <w:pPr>
        <w:rPr>
          <w:lang w:eastAsia="zh-CN"/>
        </w:rPr>
      </w:pPr>
      <w:r w:rsidRPr="00835C41">
        <w:t>The rate of correct events observed during repeated tests shall be at least 90%.</w:t>
      </w:r>
    </w:p>
    <w:p w14:paraId="0EB44D43" w14:textId="77777777" w:rsidR="007D6417" w:rsidRPr="00835C41" w:rsidRDefault="007D6417" w:rsidP="007D6417">
      <w:pPr>
        <w:pStyle w:val="NO"/>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 xml:space="preserve">i+ </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 (</w:t>
      </w:r>
      <w:r w:rsidRPr="00835C41">
        <w:rPr>
          <w:i/>
          <w:lang w:eastAsia="zh-CN"/>
        </w:rPr>
        <w:t>j+</w:t>
      </w:r>
      <w:r w:rsidRPr="00E81B76">
        <w:rPr>
          <w:lang w:eastAsia="zh-CN"/>
        </w:rPr>
        <w:t xml:space="preserve"> 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 then the UE shall use the next available uplink resource for reporting the corresponding ACK/NACK.</w:t>
      </w:r>
    </w:p>
    <w:p w14:paraId="3604C3EE" w14:textId="3854A078" w:rsidR="007D6417" w:rsidRDefault="007D6417" w:rsidP="007D6417">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19</w:t>
      </w:r>
      <w:r w:rsidRPr="00377F3E">
        <w:rPr>
          <w:b/>
          <w:noProof/>
          <w:color w:val="00B0F0"/>
        </w:rPr>
        <w:t>&gt;</w:t>
      </w:r>
    </w:p>
    <w:p w14:paraId="348EDCA8" w14:textId="77777777" w:rsidR="00607848" w:rsidRPr="00607848" w:rsidRDefault="00607848" w:rsidP="00607848"/>
    <w:p w14:paraId="6398A675" w14:textId="02310B61" w:rsidR="00607848" w:rsidRDefault="00607848" w:rsidP="00607848">
      <w:pPr>
        <w:pStyle w:val="H6"/>
        <w:rPr>
          <w:b/>
          <w:noProof/>
          <w:color w:val="00B0F0"/>
        </w:rPr>
      </w:pPr>
      <w:r w:rsidRPr="00377F3E">
        <w:rPr>
          <w:b/>
          <w:noProof/>
          <w:color w:val="00B0F0"/>
        </w:rPr>
        <w:t xml:space="preserve">&lt;Start of modified section </w:t>
      </w:r>
      <w:r w:rsidR="00C3580B">
        <w:rPr>
          <w:b/>
          <w:noProof/>
          <w:color w:val="00B0F0"/>
        </w:rPr>
        <w:t>20</w:t>
      </w:r>
      <w:r w:rsidRPr="00377F3E">
        <w:rPr>
          <w:b/>
          <w:noProof/>
          <w:color w:val="00B0F0"/>
        </w:rPr>
        <w:t>&gt;</w:t>
      </w:r>
    </w:p>
    <w:p w14:paraId="5602A893" w14:textId="77777777" w:rsidR="000C001F" w:rsidRPr="00A62BB0" w:rsidRDefault="000C001F" w:rsidP="000C001F">
      <w:pPr>
        <w:pStyle w:val="Heading3"/>
      </w:pPr>
      <w:r w:rsidRPr="00A62BB0">
        <w:t>A.7.6.3</w:t>
      </w:r>
      <w:r w:rsidRPr="00A62BB0">
        <w:tab/>
        <w:t>L1-RSRP measurement for beam reporting</w:t>
      </w:r>
    </w:p>
    <w:p w14:paraId="3F09EDD0" w14:textId="77777777" w:rsidR="000C001F" w:rsidRPr="00A62BB0" w:rsidRDefault="000C001F" w:rsidP="000C001F">
      <w:pPr>
        <w:pStyle w:val="Heading4"/>
        <w:rPr>
          <w:snapToGrid w:val="0"/>
        </w:rPr>
      </w:pPr>
      <w:r w:rsidRPr="009264FA">
        <w:rPr>
          <w:snapToGrid w:val="0"/>
        </w:rPr>
        <w:t>A.7.6.3</w:t>
      </w:r>
      <w:r w:rsidRPr="00A62BB0">
        <w:rPr>
          <w:snapToGrid w:val="0"/>
        </w:rPr>
        <w:t>.1</w:t>
      </w:r>
      <w:r w:rsidRPr="00A62BB0">
        <w:rPr>
          <w:snapToGrid w:val="0"/>
        </w:rPr>
        <w:tab/>
        <w:t>SSB based L1-RSRP measurement when DRX is not used</w:t>
      </w:r>
    </w:p>
    <w:p w14:paraId="7AF5194E" w14:textId="77777777" w:rsidR="000C001F" w:rsidRPr="006847BC" w:rsidRDefault="000C001F" w:rsidP="000C001F">
      <w:pPr>
        <w:pStyle w:val="Heading5"/>
        <w:rPr>
          <w:lang w:eastAsia="ko-KR"/>
        </w:rPr>
      </w:pPr>
      <w:r w:rsidRPr="009264FA">
        <w:rPr>
          <w:lang w:eastAsia="ko-KR"/>
        </w:rPr>
        <w:t>A.7.6.3.1.1</w:t>
      </w:r>
      <w:r w:rsidRPr="006847BC">
        <w:rPr>
          <w:lang w:eastAsia="ko-KR"/>
        </w:rPr>
        <w:tab/>
        <w:t>Test Purpose and Environment</w:t>
      </w:r>
    </w:p>
    <w:p w14:paraId="27D8AFE3" w14:textId="77777777" w:rsidR="000C001F" w:rsidRPr="006847BC" w:rsidRDefault="000C001F" w:rsidP="000C001F">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9.5.4.1, with </w:t>
      </w:r>
      <w:r w:rsidRPr="006847BC">
        <w:rPr>
          <w:lang w:eastAsia="ko-KR"/>
        </w:rPr>
        <w:t>the testing configurations for NR cells in Table A.7.6.3.1.1-1.</w:t>
      </w:r>
    </w:p>
    <w:p w14:paraId="3EE05654" w14:textId="77777777" w:rsidR="000C001F" w:rsidRPr="006847BC" w:rsidRDefault="000C001F" w:rsidP="000C001F">
      <w:pPr>
        <w:rPr>
          <w:lang w:eastAsia="ko-KR"/>
        </w:rPr>
      </w:pPr>
      <w:r w:rsidRPr="006847BC">
        <w:rPr>
          <w:lang w:eastAsia="ko-KR"/>
        </w:rPr>
        <w:t xml:space="preserve">The AoA setup for this test is </w:t>
      </w:r>
      <w:r w:rsidRPr="006847BC">
        <w:rPr>
          <w:snapToGrid w:val="0"/>
        </w:rPr>
        <w:t xml:space="preserve">Setup 1 as defined in </w:t>
      </w:r>
      <w:r>
        <w:rPr>
          <w:snapToGrid w:val="0"/>
        </w:rPr>
        <w:t>clause</w:t>
      </w:r>
      <w:r w:rsidRPr="006847BC">
        <w:rPr>
          <w:snapToGrid w:val="0"/>
        </w:rPr>
        <w:t xml:space="preserve"> A.3.15</w:t>
      </w:r>
    </w:p>
    <w:p w14:paraId="3F5CBD91" w14:textId="77777777" w:rsidR="000C001F" w:rsidRPr="006847BC" w:rsidRDefault="000C001F" w:rsidP="000C001F">
      <w:pPr>
        <w:pStyle w:val="TH"/>
        <w:rPr>
          <w:lang w:eastAsia="ko-KR"/>
        </w:rPr>
      </w:pPr>
      <w:r w:rsidRPr="006847BC">
        <w:rPr>
          <w:lang w:eastAsia="ko-KR"/>
        </w:rPr>
        <w:t>Table A.7.6.3.1.1-1: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C001F" w:rsidRPr="006847BC" w14:paraId="11B8548B" w14:textId="77777777" w:rsidTr="00E45E02">
        <w:tc>
          <w:tcPr>
            <w:tcW w:w="2331" w:type="dxa"/>
            <w:shd w:val="clear" w:color="auto" w:fill="auto"/>
          </w:tcPr>
          <w:p w14:paraId="63E1307A"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510D9920"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Description</w:t>
            </w:r>
          </w:p>
        </w:tc>
      </w:tr>
      <w:tr w:rsidR="000C001F" w:rsidRPr="006847BC" w14:paraId="5C455E7C" w14:textId="77777777" w:rsidTr="00E45E02">
        <w:tc>
          <w:tcPr>
            <w:tcW w:w="2331" w:type="dxa"/>
            <w:shd w:val="clear" w:color="auto" w:fill="auto"/>
          </w:tcPr>
          <w:p w14:paraId="67900BE5" w14:textId="77777777" w:rsidR="000C001F" w:rsidRPr="006847BC" w:rsidRDefault="000C001F" w:rsidP="00E45E02">
            <w:pPr>
              <w:keepNext/>
              <w:keepLines/>
              <w:spacing w:after="0"/>
              <w:rPr>
                <w:rFonts w:ascii="Arial" w:hAnsi="Arial"/>
                <w:sz w:val="18"/>
              </w:rPr>
            </w:pPr>
            <w:r w:rsidRPr="006847BC">
              <w:rPr>
                <w:rFonts w:ascii="Arial" w:hAnsi="Arial"/>
                <w:sz w:val="18"/>
              </w:rPr>
              <w:t>1</w:t>
            </w:r>
          </w:p>
        </w:tc>
        <w:tc>
          <w:tcPr>
            <w:tcW w:w="7298" w:type="dxa"/>
            <w:shd w:val="clear" w:color="auto" w:fill="auto"/>
          </w:tcPr>
          <w:p w14:paraId="1C254143" w14:textId="77777777" w:rsidR="000C001F" w:rsidRPr="006847BC" w:rsidRDefault="000C001F" w:rsidP="00E45E02">
            <w:pPr>
              <w:keepNext/>
              <w:keepLines/>
              <w:spacing w:after="0"/>
              <w:rPr>
                <w:rFonts w:ascii="Arial" w:hAnsi="Arial"/>
                <w:sz w:val="18"/>
              </w:rPr>
            </w:pPr>
            <w:r w:rsidRPr="006847BC">
              <w:rPr>
                <w:rFonts w:ascii="Arial" w:hAnsi="Arial"/>
                <w:sz w:val="18"/>
              </w:rPr>
              <w:t>NR 120 kHz SSB SCS, 100 MHz bandwidth, TDD duplex mode</w:t>
            </w:r>
          </w:p>
        </w:tc>
      </w:tr>
      <w:tr w:rsidR="000C001F" w:rsidRPr="006847BC" w14:paraId="1A59A3C5" w14:textId="77777777" w:rsidTr="00E45E02">
        <w:tc>
          <w:tcPr>
            <w:tcW w:w="2331" w:type="dxa"/>
            <w:shd w:val="clear" w:color="auto" w:fill="auto"/>
          </w:tcPr>
          <w:p w14:paraId="6C46AF42" w14:textId="77777777" w:rsidR="000C001F" w:rsidRPr="006847BC" w:rsidRDefault="000C001F" w:rsidP="00E45E02">
            <w:pPr>
              <w:keepNext/>
              <w:keepLines/>
              <w:spacing w:after="0"/>
              <w:rPr>
                <w:rFonts w:ascii="Arial" w:hAnsi="Arial"/>
                <w:sz w:val="18"/>
              </w:rPr>
            </w:pPr>
            <w:r w:rsidRPr="006847BC">
              <w:rPr>
                <w:rFonts w:ascii="Arial" w:hAnsi="Arial"/>
                <w:sz w:val="18"/>
              </w:rPr>
              <w:t>2</w:t>
            </w:r>
          </w:p>
        </w:tc>
        <w:tc>
          <w:tcPr>
            <w:tcW w:w="7298" w:type="dxa"/>
            <w:shd w:val="clear" w:color="auto" w:fill="auto"/>
          </w:tcPr>
          <w:p w14:paraId="6EBE6C9D" w14:textId="77777777" w:rsidR="000C001F" w:rsidRPr="006847BC" w:rsidRDefault="000C001F" w:rsidP="00E45E02">
            <w:pPr>
              <w:keepNext/>
              <w:keepLines/>
              <w:spacing w:after="0"/>
              <w:rPr>
                <w:rFonts w:ascii="Arial" w:hAnsi="Arial"/>
                <w:sz w:val="18"/>
              </w:rPr>
            </w:pPr>
            <w:r w:rsidRPr="006847BC">
              <w:rPr>
                <w:rFonts w:ascii="Arial" w:hAnsi="Arial"/>
                <w:sz w:val="18"/>
              </w:rPr>
              <w:t>NR 240 kHz SSB SCS, 100 MHz bandwidth, TDD duplex mode</w:t>
            </w:r>
          </w:p>
        </w:tc>
      </w:tr>
      <w:tr w:rsidR="000C001F" w:rsidRPr="006847BC" w14:paraId="3B730690" w14:textId="77777777" w:rsidTr="00E45E02">
        <w:tc>
          <w:tcPr>
            <w:tcW w:w="9629" w:type="dxa"/>
            <w:gridSpan w:val="2"/>
            <w:shd w:val="clear" w:color="auto" w:fill="auto"/>
          </w:tcPr>
          <w:p w14:paraId="7BEC8338" w14:textId="77777777" w:rsidR="000C001F" w:rsidRPr="006847BC" w:rsidRDefault="000C001F" w:rsidP="00E45E02">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46CF88AC" w14:textId="77777777" w:rsidR="000C001F" w:rsidRPr="006847BC" w:rsidRDefault="000C001F" w:rsidP="000C001F">
      <w:pPr>
        <w:rPr>
          <w:rFonts w:cs="v4.2.0"/>
          <w:lang w:eastAsia="ko-KR"/>
        </w:rPr>
      </w:pPr>
    </w:p>
    <w:p w14:paraId="22BAF777" w14:textId="77777777" w:rsidR="000C001F" w:rsidRPr="006847BC" w:rsidRDefault="000C001F" w:rsidP="000C001F">
      <w:pPr>
        <w:pStyle w:val="Heading5"/>
        <w:rPr>
          <w:lang w:eastAsia="ko-KR"/>
        </w:rPr>
      </w:pPr>
      <w:r w:rsidRPr="009264FA">
        <w:rPr>
          <w:lang w:eastAsia="ko-KR"/>
        </w:rPr>
        <w:t>A.7.6.3.1.2</w:t>
      </w:r>
      <w:r w:rsidRPr="006847BC">
        <w:rPr>
          <w:lang w:eastAsia="ko-KR"/>
        </w:rPr>
        <w:tab/>
        <w:t>Test parameters</w:t>
      </w:r>
    </w:p>
    <w:p w14:paraId="79B466EB" w14:textId="77777777" w:rsidR="000C001F" w:rsidRPr="006847BC" w:rsidRDefault="000C001F" w:rsidP="000C001F">
      <w:pPr>
        <w:rPr>
          <w:lang w:eastAsia="ko-KR"/>
        </w:rPr>
      </w:pPr>
      <w:r w:rsidRPr="006847BC">
        <w:rPr>
          <w:rFonts w:cs="v4.2.0"/>
        </w:rPr>
        <w:t>There is one cells in the test, the FR2 PCell (Cell 1)</w:t>
      </w:r>
      <w:r w:rsidRPr="006847BC">
        <w:rPr>
          <w:lang w:eastAsia="ko-KR"/>
        </w:rPr>
        <w:t xml:space="preserve">. The test parameters for the Cell 1 are given in Table A.7.6.3.1.2-1 and Table A.7.6.3.1.2-2 below. </w:t>
      </w:r>
    </w:p>
    <w:p w14:paraId="18DD4BA5" w14:textId="77777777" w:rsidR="000C001F" w:rsidRPr="006847BC" w:rsidRDefault="000C001F" w:rsidP="000C001F">
      <w:pPr>
        <w:rPr>
          <w:rFonts w:cs="v4.2.0"/>
        </w:rPr>
      </w:pPr>
      <w:r w:rsidRPr="006847BC">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6847BC">
        <w:rPr>
          <w:rFonts w:eastAsia="?? ??"/>
          <w:i/>
        </w:rPr>
        <w:t xml:space="preserve">timeRestrictionForChannelMeasurements </w:t>
      </w:r>
      <w:r w:rsidRPr="006847BC">
        <w:rPr>
          <w:rFonts w:eastAsia="?? ??"/>
        </w:rPr>
        <w:t>configured</w:t>
      </w:r>
      <w:r w:rsidRPr="006847BC">
        <w:rPr>
          <w:rFonts w:eastAsia="?? ??"/>
          <w:i/>
        </w:rPr>
        <w:t>.</w:t>
      </w:r>
    </w:p>
    <w:p w14:paraId="7CABBF98" w14:textId="77777777" w:rsidR="000C001F" w:rsidRPr="006847BC" w:rsidRDefault="000C001F" w:rsidP="000C001F">
      <w:pPr>
        <w:rPr>
          <w:lang w:eastAsia="ko-KR"/>
        </w:rPr>
      </w:pPr>
      <w:r w:rsidRPr="006847BC">
        <w:t>There is no measurement gap configured in the test. Before the test, UE is configured to perform RLM, BFD and L1-RSRP measurement based on the SSBs.</w:t>
      </w:r>
    </w:p>
    <w:p w14:paraId="63E2356F" w14:textId="77777777" w:rsidR="000C001F" w:rsidRPr="006847BC" w:rsidRDefault="000C001F" w:rsidP="000C001F">
      <w:pPr>
        <w:pStyle w:val="TH"/>
        <w:rPr>
          <w:lang w:eastAsia="ko-KR"/>
        </w:rPr>
      </w:pPr>
      <w:r w:rsidRPr="006847BC">
        <w:rPr>
          <w:lang w:eastAsia="ko-KR"/>
        </w:rPr>
        <w:t>Table A.7.6.3.1.2-1: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0C001F" w:rsidRPr="006847BC" w14:paraId="2AD378C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28D00B"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0C22557"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31F517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384704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Value</w:t>
            </w:r>
          </w:p>
        </w:tc>
      </w:tr>
      <w:tr w:rsidR="000C001F" w:rsidRPr="006847BC" w14:paraId="4724039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CC69B8"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6007701"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AE2664A" w14:textId="77777777" w:rsidR="000C001F" w:rsidRPr="006847BC" w:rsidRDefault="000C001F"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A7AE15A"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freq1</w:t>
            </w:r>
          </w:p>
        </w:tc>
      </w:tr>
      <w:tr w:rsidR="000C001F" w:rsidRPr="006847BC" w14:paraId="0B22FBC5"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4BA9FBFD"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5334EDBA"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3090EA17" w14:textId="77777777" w:rsidR="000C001F" w:rsidRPr="006847BC" w:rsidRDefault="000C001F"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42712EF3"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TDD</w:t>
            </w:r>
          </w:p>
        </w:tc>
      </w:tr>
      <w:tr w:rsidR="000C001F" w:rsidRPr="006847BC" w14:paraId="33994AB9" w14:textId="77777777" w:rsidTr="00E45E02">
        <w:trPr>
          <w:trHeight w:val="284"/>
          <w:jc w:val="center"/>
        </w:trPr>
        <w:tc>
          <w:tcPr>
            <w:tcW w:w="2733" w:type="dxa"/>
            <w:tcBorders>
              <w:left w:val="single" w:sz="4" w:space="0" w:color="auto"/>
              <w:right w:val="single" w:sz="4" w:space="0" w:color="auto"/>
            </w:tcBorders>
            <w:vAlign w:val="center"/>
          </w:tcPr>
          <w:p w14:paraId="58215FB9"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13622E07"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left w:val="single" w:sz="4" w:space="0" w:color="auto"/>
              <w:right w:val="single" w:sz="4" w:space="0" w:color="auto"/>
            </w:tcBorders>
            <w:vAlign w:val="center"/>
          </w:tcPr>
          <w:p w14:paraId="388C72A6" w14:textId="77777777" w:rsidR="000C001F" w:rsidRPr="006847BC" w:rsidRDefault="000C001F" w:rsidP="00E45E02">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7F17154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TDDConf.3.1</w:t>
            </w:r>
          </w:p>
        </w:tc>
      </w:tr>
      <w:tr w:rsidR="000C001F" w:rsidRPr="006847BC" w14:paraId="73A00146"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1AD45893" w14:textId="77777777" w:rsidR="000C001F" w:rsidRPr="006847BC" w:rsidRDefault="000C001F" w:rsidP="00E45E02">
            <w:pPr>
              <w:keepNext/>
              <w:keepLines/>
              <w:spacing w:after="0"/>
              <w:rPr>
                <w:rFonts w:ascii="Arial" w:hAnsi="Arial" w:cs="Arial"/>
                <w:sz w:val="18"/>
                <w:vertAlign w:val="subscript"/>
                <w:lang w:val="en-US"/>
              </w:rPr>
            </w:pPr>
            <w:r w:rsidRPr="006847BC">
              <w:rPr>
                <w:rFonts w:ascii="Arial" w:hAnsi="Arial" w:cs="Arial"/>
                <w:sz w:val="18"/>
                <w:lang w:val="en-US"/>
              </w:rPr>
              <w:t>BW</w:t>
            </w:r>
            <w:r w:rsidRPr="006847BC">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5F56D02C"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207D20D9"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7B61D7C8"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 xml:space="preserve">100: </w:t>
            </w:r>
            <w:r w:rsidRPr="006847BC">
              <w:rPr>
                <w:rFonts w:ascii="Arial" w:hAnsi="Arial" w:cs="Arial"/>
                <w:sz w:val="18"/>
                <w:lang w:val="de-DE"/>
              </w:rPr>
              <w:t>N</w:t>
            </w:r>
            <w:r w:rsidRPr="006847BC">
              <w:rPr>
                <w:rFonts w:ascii="Arial" w:hAnsi="Arial" w:cs="Arial"/>
                <w:sz w:val="18"/>
                <w:vertAlign w:val="subscript"/>
                <w:lang w:val="de-DE"/>
              </w:rPr>
              <w:t>RB,c</w:t>
            </w:r>
            <w:r w:rsidRPr="006847BC">
              <w:rPr>
                <w:rFonts w:ascii="Arial" w:hAnsi="Arial" w:cs="Arial"/>
                <w:sz w:val="18"/>
                <w:lang w:val="de-DE"/>
              </w:rPr>
              <w:t xml:space="preserve"> = 66</w:t>
            </w:r>
          </w:p>
        </w:tc>
      </w:tr>
      <w:tr w:rsidR="000C001F" w:rsidRPr="006847BC" w14:paraId="39883E74" w14:textId="77777777" w:rsidTr="00E45E02">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tcPr>
          <w:p w14:paraId="5C5DD0BD" w14:textId="77777777" w:rsidR="000C001F" w:rsidRPr="006847BC" w:rsidRDefault="000C001F" w:rsidP="00E45E02">
            <w:pPr>
              <w:keepNext/>
              <w:keepLines/>
              <w:spacing w:after="0"/>
              <w:rPr>
                <w:rFonts w:ascii="Arial" w:hAnsi="Arial" w:cs="Arial"/>
                <w:sz w:val="18"/>
                <w:lang w:val="en-US"/>
              </w:rPr>
            </w:pPr>
            <w:r w:rsidRPr="00E128AC">
              <w:rPr>
                <w:rFonts w:ascii="Arial" w:hAnsi="Arial" w:cs="Arial"/>
                <w:sz w:val="18"/>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161DDBAC" w14:textId="77777777" w:rsidR="000C001F" w:rsidRPr="006847BC" w:rsidRDefault="000C001F" w:rsidP="00E45E02">
            <w:pPr>
              <w:keepNext/>
              <w:keepLines/>
              <w:spacing w:after="0"/>
              <w:jc w:val="center"/>
              <w:rPr>
                <w:rFonts w:ascii="Arial" w:hAnsi="Arial" w:cs="Arial"/>
                <w:sz w:val="18"/>
                <w:lang w:val="it-IT"/>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2811660"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7D441FE3" w14:textId="77777777" w:rsidR="000C001F" w:rsidRPr="006847BC" w:rsidRDefault="000C001F" w:rsidP="00E45E02">
            <w:pPr>
              <w:keepNext/>
              <w:keepLines/>
              <w:spacing w:after="0"/>
              <w:jc w:val="center"/>
              <w:rPr>
                <w:rFonts w:ascii="Arial" w:hAnsi="Arial" w:cs="Arial"/>
                <w:sz w:val="18"/>
                <w:lang w:val="en-US"/>
              </w:rPr>
            </w:pPr>
            <w:r w:rsidRPr="00A95137">
              <w:rPr>
                <w:rFonts w:ascii="Arial" w:hAnsi="Arial" w:cs="Arial"/>
                <w:sz w:val="18"/>
              </w:rPr>
              <w:t>66</w:t>
            </w:r>
          </w:p>
        </w:tc>
      </w:tr>
      <w:tr w:rsidR="000C001F" w:rsidRPr="006847BC" w14:paraId="0D429CC5" w14:textId="77777777" w:rsidTr="00E45E02">
        <w:trPr>
          <w:trHeight w:val="263"/>
          <w:jc w:val="center"/>
        </w:trPr>
        <w:tc>
          <w:tcPr>
            <w:tcW w:w="2733" w:type="dxa"/>
            <w:tcBorders>
              <w:top w:val="single" w:sz="4" w:space="0" w:color="auto"/>
              <w:left w:val="single" w:sz="4" w:space="0" w:color="auto"/>
              <w:bottom w:val="nil"/>
              <w:right w:val="single" w:sz="4" w:space="0" w:color="auto"/>
            </w:tcBorders>
            <w:vAlign w:val="center"/>
            <w:hideMark/>
          </w:tcPr>
          <w:p w14:paraId="3AD0ACB3"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727E3095"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top w:val="single" w:sz="4" w:space="0" w:color="auto"/>
              <w:left w:val="single" w:sz="4" w:space="0" w:color="auto"/>
              <w:bottom w:val="nil"/>
              <w:right w:val="single" w:sz="4" w:space="0" w:color="auto"/>
            </w:tcBorders>
            <w:vAlign w:val="center"/>
          </w:tcPr>
          <w:p w14:paraId="6E1AB0FF"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110523FF"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SR.</w:t>
            </w:r>
            <w:r w:rsidRPr="005025B2">
              <w:rPr>
                <w:rFonts w:ascii="Arial" w:hAnsi="Arial" w:cs="Arial"/>
                <w:sz w:val="18"/>
                <w:lang w:val="en-US"/>
              </w:rPr>
              <w:t>3.</w:t>
            </w:r>
            <w:r>
              <w:rPr>
                <w:rFonts w:ascii="Arial" w:hAnsi="Arial" w:cs="Arial"/>
                <w:sz w:val="18"/>
                <w:lang w:val="en-US"/>
              </w:rPr>
              <w:t>2</w:t>
            </w:r>
            <w:r w:rsidRPr="006A634C">
              <w:rPr>
                <w:rFonts w:ascii="Arial" w:hAnsi="Arial" w:cs="Arial"/>
                <w:sz w:val="18"/>
                <w:lang w:val="en-US"/>
              </w:rPr>
              <w:t xml:space="preserve"> TDD</w:t>
            </w:r>
          </w:p>
        </w:tc>
      </w:tr>
      <w:tr w:rsidR="000C001F" w:rsidRPr="006847BC" w14:paraId="09E74048" w14:textId="77777777" w:rsidTr="00E45E02">
        <w:trPr>
          <w:trHeight w:val="263"/>
          <w:jc w:val="center"/>
        </w:trPr>
        <w:tc>
          <w:tcPr>
            <w:tcW w:w="2733" w:type="dxa"/>
            <w:tcBorders>
              <w:top w:val="nil"/>
              <w:left w:val="single" w:sz="4" w:space="0" w:color="auto"/>
              <w:right w:val="single" w:sz="4" w:space="0" w:color="auto"/>
            </w:tcBorders>
            <w:vAlign w:val="center"/>
          </w:tcPr>
          <w:p w14:paraId="4F84EEB5"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39C677FC"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0DF5DD69"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2C3BB6F9" w14:textId="77777777" w:rsidR="000C001F" w:rsidRPr="006847BC" w:rsidRDefault="000C001F" w:rsidP="00E45E02">
            <w:pPr>
              <w:keepNext/>
              <w:keepLines/>
              <w:spacing w:after="0"/>
              <w:jc w:val="center"/>
              <w:rPr>
                <w:rFonts w:ascii="Arial" w:hAnsi="Arial" w:cs="Arial"/>
                <w:sz w:val="18"/>
                <w:lang w:val="en-US"/>
              </w:rPr>
            </w:pPr>
            <w:r w:rsidRPr="001A3066">
              <w:rPr>
                <w:rFonts w:ascii="Arial" w:hAnsi="Arial" w:cs="Arial"/>
                <w:sz w:val="18"/>
              </w:rPr>
              <w:t>SR.3.3 TDD</w:t>
            </w:r>
          </w:p>
        </w:tc>
      </w:tr>
      <w:tr w:rsidR="000C001F" w:rsidRPr="006847BC" w14:paraId="0E7BBC61" w14:textId="77777777" w:rsidTr="00E45E02">
        <w:trPr>
          <w:trHeight w:val="269"/>
          <w:jc w:val="center"/>
        </w:trPr>
        <w:tc>
          <w:tcPr>
            <w:tcW w:w="2733" w:type="dxa"/>
            <w:tcBorders>
              <w:top w:val="single" w:sz="4" w:space="0" w:color="auto"/>
              <w:left w:val="single" w:sz="4" w:space="0" w:color="auto"/>
              <w:bottom w:val="nil"/>
              <w:right w:val="single" w:sz="4" w:space="0" w:color="auto"/>
            </w:tcBorders>
            <w:vAlign w:val="center"/>
          </w:tcPr>
          <w:p w14:paraId="0799CB1F"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32122A3F"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top w:val="single" w:sz="4" w:space="0" w:color="auto"/>
              <w:left w:val="single" w:sz="4" w:space="0" w:color="auto"/>
              <w:bottom w:val="nil"/>
              <w:right w:val="single" w:sz="4" w:space="0" w:color="auto"/>
            </w:tcBorders>
            <w:vAlign w:val="center"/>
          </w:tcPr>
          <w:p w14:paraId="7DEB7F63"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4E82E443"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CR.3.1 TDD</w:t>
            </w:r>
          </w:p>
        </w:tc>
      </w:tr>
      <w:tr w:rsidR="000C001F" w:rsidRPr="006847BC" w14:paraId="54C9E26D" w14:textId="77777777" w:rsidTr="00E45E02">
        <w:trPr>
          <w:trHeight w:val="269"/>
          <w:jc w:val="center"/>
        </w:trPr>
        <w:tc>
          <w:tcPr>
            <w:tcW w:w="2733" w:type="dxa"/>
            <w:tcBorders>
              <w:top w:val="nil"/>
              <w:left w:val="single" w:sz="4" w:space="0" w:color="auto"/>
              <w:right w:val="single" w:sz="4" w:space="0" w:color="auto"/>
            </w:tcBorders>
            <w:vAlign w:val="center"/>
          </w:tcPr>
          <w:p w14:paraId="3BF68724"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7BAB48DD"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75174FDA"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1A5F4AEB" w14:textId="77777777" w:rsidR="000C001F" w:rsidRPr="006847BC" w:rsidRDefault="000C001F" w:rsidP="00E45E02">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0C001F" w:rsidRPr="006847BC" w14:paraId="56273AF4" w14:textId="77777777" w:rsidTr="00E45E02">
        <w:trPr>
          <w:trHeight w:val="134"/>
          <w:jc w:val="center"/>
        </w:trPr>
        <w:tc>
          <w:tcPr>
            <w:tcW w:w="2733" w:type="dxa"/>
            <w:tcBorders>
              <w:left w:val="single" w:sz="4" w:space="0" w:color="auto"/>
              <w:bottom w:val="nil"/>
              <w:right w:val="single" w:sz="4" w:space="0" w:color="auto"/>
            </w:tcBorders>
            <w:vAlign w:val="center"/>
          </w:tcPr>
          <w:p w14:paraId="60004D42"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06A0B8C4"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left w:val="single" w:sz="4" w:space="0" w:color="auto"/>
              <w:bottom w:val="nil"/>
              <w:right w:val="single" w:sz="4" w:space="0" w:color="auto"/>
            </w:tcBorders>
            <w:vAlign w:val="center"/>
          </w:tcPr>
          <w:p w14:paraId="5EDCFE3C"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5F122521"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CCR.3.1 TDD</w:t>
            </w:r>
          </w:p>
        </w:tc>
      </w:tr>
      <w:tr w:rsidR="000C001F" w:rsidRPr="006847BC" w14:paraId="0A766CC3" w14:textId="77777777" w:rsidTr="00E45E02">
        <w:trPr>
          <w:trHeight w:val="134"/>
          <w:jc w:val="center"/>
        </w:trPr>
        <w:tc>
          <w:tcPr>
            <w:tcW w:w="2733" w:type="dxa"/>
            <w:tcBorders>
              <w:top w:val="nil"/>
              <w:left w:val="single" w:sz="4" w:space="0" w:color="auto"/>
              <w:right w:val="single" w:sz="4" w:space="0" w:color="auto"/>
            </w:tcBorders>
            <w:vAlign w:val="center"/>
          </w:tcPr>
          <w:p w14:paraId="3A0D85EC"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33D77C10"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6CBF36AB"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7EA13B8C" w14:textId="77777777" w:rsidR="000C001F" w:rsidRPr="006847BC" w:rsidRDefault="000C001F" w:rsidP="00E45E02">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0C001F" w:rsidRPr="006847BC" w14:paraId="3B51D978" w14:textId="77777777" w:rsidTr="00E45E02">
        <w:trPr>
          <w:trHeight w:val="86"/>
          <w:jc w:val="center"/>
        </w:trPr>
        <w:tc>
          <w:tcPr>
            <w:tcW w:w="2733" w:type="dxa"/>
            <w:vMerge w:val="restart"/>
            <w:tcBorders>
              <w:left w:val="single" w:sz="4" w:space="0" w:color="auto"/>
              <w:right w:val="single" w:sz="4" w:space="0" w:color="auto"/>
            </w:tcBorders>
            <w:vAlign w:val="center"/>
          </w:tcPr>
          <w:p w14:paraId="7C3734E6"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6CF5675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1D8B7F41"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B9DAF11"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SSB.1 FR2</w:t>
            </w:r>
          </w:p>
        </w:tc>
      </w:tr>
      <w:tr w:rsidR="000C001F" w:rsidRPr="006847BC" w14:paraId="2FAD45F8" w14:textId="77777777" w:rsidTr="00E45E02">
        <w:trPr>
          <w:trHeight w:val="85"/>
          <w:jc w:val="center"/>
        </w:trPr>
        <w:tc>
          <w:tcPr>
            <w:tcW w:w="2733" w:type="dxa"/>
            <w:vMerge/>
            <w:tcBorders>
              <w:left w:val="single" w:sz="4" w:space="0" w:color="auto"/>
              <w:right w:val="single" w:sz="4" w:space="0" w:color="auto"/>
            </w:tcBorders>
            <w:vAlign w:val="center"/>
          </w:tcPr>
          <w:p w14:paraId="4E10B692"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7238E10B"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2</w:t>
            </w:r>
          </w:p>
        </w:tc>
        <w:tc>
          <w:tcPr>
            <w:tcW w:w="1269" w:type="dxa"/>
            <w:vMerge/>
            <w:tcBorders>
              <w:left w:val="single" w:sz="4" w:space="0" w:color="auto"/>
              <w:right w:val="single" w:sz="4" w:space="0" w:color="auto"/>
            </w:tcBorders>
            <w:vAlign w:val="center"/>
          </w:tcPr>
          <w:p w14:paraId="0B1E5351"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256F08B1"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SSB.2 FR2</w:t>
            </w:r>
          </w:p>
        </w:tc>
      </w:tr>
      <w:tr w:rsidR="000C001F" w:rsidRPr="006847BC" w14:paraId="3AA49A3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5620281"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C06C65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AF2AE6C"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B1A4A62"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OP.1</w:t>
            </w:r>
          </w:p>
        </w:tc>
      </w:tr>
      <w:tr w:rsidR="000C001F" w:rsidRPr="006847BC" w14:paraId="1423637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BC4F19"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E33513D"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1C08539"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1C3C37C" w14:textId="77777777" w:rsidR="000C001F" w:rsidRPr="006847BC" w:rsidRDefault="000C001F" w:rsidP="00E45E02">
            <w:pPr>
              <w:keepNext/>
              <w:keepLines/>
              <w:spacing w:after="0"/>
              <w:jc w:val="center"/>
              <w:rPr>
                <w:rFonts w:ascii="Arial" w:hAnsi="Arial" w:cs="Arial"/>
                <w:sz w:val="18"/>
              </w:rPr>
            </w:pPr>
            <w:r w:rsidRPr="006847BC">
              <w:rPr>
                <w:rFonts w:ascii="Arial" w:hAnsi="Arial" w:cs="Arial"/>
                <w:sz w:val="18"/>
              </w:rPr>
              <w:t>DLBWP.0.1</w:t>
            </w:r>
          </w:p>
          <w:p w14:paraId="1E2F357B"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ULBWP.0.1</w:t>
            </w:r>
          </w:p>
        </w:tc>
      </w:tr>
      <w:tr w:rsidR="000C001F" w:rsidRPr="006847BC" w14:paraId="007907D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CAB6D0D"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78354A1"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4527437"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A411FA6" w14:textId="77777777" w:rsidR="000C001F" w:rsidRPr="006847BC" w:rsidRDefault="000C001F" w:rsidP="00E45E02">
            <w:pPr>
              <w:keepNext/>
              <w:keepLines/>
              <w:spacing w:after="0"/>
              <w:jc w:val="center"/>
              <w:rPr>
                <w:rFonts w:ascii="Arial" w:hAnsi="Arial" w:cs="Arial"/>
                <w:sz w:val="18"/>
              </w:rPr>
            </w:pPr>
            <w:r w:rsidRPr="006847BC">
              <w:rPr>
                <w:rFonts w:ascii="Arial" w:hAnsi="Arial" w:cs="Arial"/>
                <w:sz w:val="18"/>
              </w:rPr>
              <w:t>DLBWP.1.3</w:t>
            </w:r>
          </w:p>
          <w:p w14:paraId="6F67E996"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ULBWP.1.3</w:t>
            </w:r>
          </w:p>
        </w:tc>
      </w:tr>
      <w:tr w:rsidR="000C001F" w:rsidRPr="006847BC" w14:paraId="7D70092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2FAA89"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5AE3046"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67EBEF4"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7706219"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SMTC.1</w:t>
            </w:r>
          </w:p>
        </w:tc>
      </w:tr>
      <w:tr w:rsidR="000C001F" w:rsidRPr="006847BC" w14:paraId="68D526C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E1D4171"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3645F25"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CA2F924"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33CA6BB"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rPr>
              <w:t>TRS.2.1 TDD</w:t>
            </w:r>
          </w:p>
        </w:tc>
      </w:tr>
      <w:tr w:rsidR="000C001F" w:rsidRPr="006847BC" w14:paraId="0DC54EE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43E82A1"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eastAsia="zh-CN"/>
              </w:rPr>
              <w:t xml:space="preserve">PDCCH/PDSCH </w:t>
            </w:r>
            <w:r w:rsidRPr="006847BC">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D26338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D92AD9C"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F1B1A1B"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rPr>
              <w:t>TCI.State.2</w:t>
            </w:r>
          </w:p>
        </w:tc>
      </w:tr>
      <w:tr w:rsidR="000C001F" w:rsidRPr="006847BC" w14:paraId="2B836DA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56FFC1B"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4278701"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B72FA1E"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4F2390D"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da-DK"/>
              </w:rPr>
              <w:t>O</w:t>
            </w:r>
            <w:r w:rsidRPr="006847BC">
              <w:rPr>
                <w:rFonts w:ascii="Arial" w:hAnsi="Arial" w:cs="Arial" w:hint="eastAsia"/>
                <w:sz w:val="18"/>
                <w:lang w:val="da-DK"/>
              </w:rPr>
              <w:t>ff</w:t>
            </w:r>
          </w:p>
        </w:tc>
      </w:tr>
      <w:tr w:rsidR="000C001F" w:rsidRPr="006847BC" w14:paraId="0D286BF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C11A562"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C029004"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95BED8E"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6B51D0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hint="eastAsia"/>
                <w:sz w:val="18"/>
                <w:lang w:val="en-US"/>
              </w:rPr>
              <w:t>perio</w:t>
            </w:r>
            <w:r w:rsidRPr="006847BC">
              <w:rPr>
                <w:rFonts w:ascii="Arial" w:hAnsi="Arial" w:cs="Arial"/>
                <w:sz w:val="18"/>
                <w:lang w:val="en-US"/>
              </w:rPr>
              <w:t>dic</w:t>
            </w:r>
          </w:p>
        </w:tc>
      </w:tr>
      <w:tr w:rsidR="000C001F" w:rsidRPr="006847BC" w14:paraId="71D9105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2C2C050"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458B83E"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AA1140A"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08AA497"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ssb-Index-RSRP</w:t>
            </w:r>
          </w:p>
        </w:tc>
      </w:tr>
      <w:tr w:rsidR="000C001F" w:rsidRPr="006847BC" w14:paraId="11DF07B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F54D17E"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3F59A39"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02A7989"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8856E23"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2</w:t>
            </w:r>
          </w:p>
        </w:tc>
      </w:tr>
      <w:tr w:rsidR="000C001F" w:rsidRPr="006847BC" w14:paraId="6DB9CDE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389B07"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AA02C5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DD0F1EB"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03DDC421" w14:textId="77777777" w:rsidR="000C001F" w:rsidRPr="006847BC" w:rsidRDefault="000C001F" w:rsidP="00E45E02">
            <w:pPr>
              <w:keepNext/>
              <w:keepLines/>
              <w:spacing w:after="0"/>
              <w:jc w:val="center"/>
              <w:rPr>
                <w:rFonts w:ascii="Arial" w:hAnsi="Arial" w:cs="Arial"/>
                <w:sz w:val="18"/>
                <w:lang w:val="en-US"/>
              </w:rPr>
            </w:pPr>
            <w:ins w:id="4827" w:author="Kazuyoshi Uesaka" w:date="2021-07-14T15:00:00Z">
              <w:r>
                <w:rPr>
                  <w:rFonts w:ascii="Arial" w:hAnsi="Arial" w:cs="Arial"/>
                  <w:sz w:val="18"/>
                  <w:lang w:val="en-US"/>
                </w:rPr>
                <w:t>320</w:t>
              </w:r>
            </w:ins>
            <w:del w:id="4828" w:author="Kazuyoshi Uesaka" w:date="2021-07-14T15:00:00Z">
              <w:r w:rsidRPr="006847BC" w:rsidDel="00093ED2">
                <w:rPr>
                  <w:rFonts w:ascii="Arial" w:hAnsi="Arial" w:cs="Arial"/>
                  <w:sz w:val="18"/>
                  <w:lang w:val="en-US"/>
                </w:rPr>
                <w:delText>640</w:delText>
              </w:r>
            </w:del>
          </w:p>
        </w:tc>
      </w:tr>
      <w:tr w:rsidR="000C001F" w:rsidRPr="006847BC" w14:paraId="66812C5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C1DCFD2"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T1</w:t>
            </w:r>
          </w:p>
        </w:tc>
        <w:tc>
          <w:tcPr>
            <w:tcW w:w="955" w:type="dxa"/>
            <w:tcBorders>
              <w:top w:val="single" w:sz="4" w:space="0" w:color="auto"/>
              <w:left w:val="single" w:sz="4" w:space="0" w:color="auto"/>
              <w:bottom w:val="single" w:sz="4" w:space="0" w:color="auto"/>
              <w:right w:val="single" w:sz="4" w:space="0" w:color="auto"/>
            </w:tcBorders>
            <w:vAlign w:val="center"/>
          </w:tcPr>
          <w:p w14:paraId="6EBA7325"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E033B4"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112C2B2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hint="eastAsia"/>
                <w:sz w:val="18"/>
                <w:lang w:val="en-US"/>
              </w:rPr>
              <w:t>5</w:t>
            </w:r>
          </w:p>
        </w:tc>
      </w:tr>
      <w:tr w:rsidR="000C001F" w:rsidRPr="006847BC" w14:paraId="4B19AD4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8E47DE"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T2</w:t>
            </w:r>
          </w:p>
        </w:tc>
        <w:tc>
          <w:tcPr>
            <w:tcW w:w="955" w:type="dxa"/>
            <w:tcBorders>
              <w:top w:val="single" w:sz="4" w:space="0" w:color="auto"/>
              <w:left w:val="single" w:sz="4" w:space="0" w:color="auto"/>
              <w:bottom w:val="single" w:sz="4" w:space="0" w:color="auto"/>
              <w:right w:val="single" w:sz="4" w:space="0" w:color="auto"/>
            </w:tcBorders>
            <w:vAlign w:val="center"/>
          </w:tcPr>
          <w:p w14:paraId="6167CFB6"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6985E91"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7E70DEA0" w14:textId="77777777" w:rsidR="000C001F" w:rsidRPr="006847BC" w:rsidRDefault="000C001F" w:rsidP="00E45E02">
            <w:pPr>
              <w:pStyle w:val="TAC"/>
              <w:rPr>
                <w:rFonts w:cs="Arial"/>
                <w:lang w:val="en-US"/>
              </w:rPr>
            </w:pPr>
            <w:r>
              <w:rPr>
                <w:lang w:val="en-US"/>
              </w:rPr>
              <w:t>2</w:t>
            </w:r>
          </w:p>
        </w:tc>
      </w:tr>
      <w:tr w:rsidR="000C001F" w:rsidRPr="006847BC" w14:paraId="70065515"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3319D1D1"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009301EA"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22BD3052"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4EF38A1D"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0</w:t>
            </w:r>
          </w:p>
        </w:tc>
      </w:tr>
      <w:tr w:rsidR="000C001F" w:rsidRPr="006847BC" w14:paraId="2C231995"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DFB075B"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62560A4B"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9D5D017"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A9CCAF6"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0162859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9993747"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65EA89F0"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1BAB2A5"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2646AD1"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E83F6E0"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BAC4F32"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5C66FA5E"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59FDF35"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142E626"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2A499A3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7A2DC9F"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7DF69327"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77845BC"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C184631"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5D765E91"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4AF318F"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300D3083"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50AEB35"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EEE0D06"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64D68A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116D424"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03D53F66"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6EDE920"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0152587"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0744F1B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2B4F336"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rPr>
              <w:t>EPRE ratio of OCNG DMRS to SSS</w:t>
            </w:r>
            <w:r w:rsidRPr="006847BC">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62E333F5"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414D39EF"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4AB4704C"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907F5EB"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F9FF13"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OCNG to OCNG DMRS</w:t>
            </w:r>
            <w:r w:rsidRPr="006847BC">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63BB76EF"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9CE928E"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4D9225B"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DC3DA92"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7211C3" w14:textId="77777777" w:rsidR="000C001F" w:rsidRPr="006847BC" w:rsidRDefault="000C001F" w:rsidP="00E45E02">
            <w:pPr>
              <w:keepNext/>
              <w:keepLines/>
              <w:spacing w:after="0"/>
              <w:rPr>
                <w:rFonts w:ascii="Arial" w:hAnsi="Arial" w:cs="Arial"/>
                <w:sz w:val="15"/>
                <w:szCs w:val="15"/>
                <w:lang w:val="en-US"/>
              </w:rPr>
            </w:pPr>
            <w:r w:rsidRPr="006847BC">
              <w:rPr>
                <w:rFonts w:ascii="Arial" w:hAnsi="Arial" w:cs="Arial"/>
                <w:sz w:val="18"/>
                <w:lang w:val="en-US"/>
              </w:rPr>
              <w:t>Propagation condition</w:t>
            </w:r>
          </w:p>
        </w:tc>
        <w:tc>
          <w:tcPr>
            <w:tcW w:w="955" w:type="dxa"/>
            <w:tcBorders>
              <w:left w:val="single" w:sz="4" w:space="0" w:color="auto"/>
              <w:right w:val="single" w:sz="4" w:space="0" w:color="auto"/>
            </w:tcBorders>
            <w:vAlign w:val="center"/>
          </w:tcPr>
          <w:p w14:paraId="20203411"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tcBorders>
              <w:left w:val="single" w:sz="4" w:space="0" w:color="auto"/>
              <w:right w:val="single" w:sz="4" w:space="0" w:color="auto"/>
            </w:tcBorders>
            <w:vAlign w:val="center"/>
          </w:tcPr>
          <w:p w14:paraId="0E7A3BEE"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0259E571"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AWGN</w:t>
            </w:r>
          </w:p>
        </w:tc>
      </w:tr>
      <w:tr w:rsidR="000C001F" w:rsidRPr="006847BC" w14:paraId="6A544598"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6DA4E78F" w14:textId="77777777" w:rsidR="000C001F" w:rsidRPr="006847BC" w:rsidRDefault="000C001F" w:rsidP="00E45E02">
            <w:pPr>
              <w:pStyle w:val="TAN"/>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3DFEC0BF" w14:textId="77777777" w:rsidR="000C001F" w:rsidRPr="006847BC" w:rsidRDefault="000C001F" w:rsidP="000C001F">
      <w:pPr>
        <w:rPr>
          <w:rFonts w:cs="v4.2.0"/>
        </w:rPr>
      </w:pPr>
    </w:p>
    <w:p w14:paraId="713521C5" w14:textId="77777777" w:rsidR="000C001F" w:rsidRPr="006847BC" w:rsidRDefault="000C001F" w:rsidP="000C001F">
      <w:pPr>
        <w:pStyle w:val="TH"/>
        <w:rPr>
          <w:rFonts w:eastAsia="Malgun Gothic"/>
          <w:lang w:eastAsia="ko-KR"/>
        </w:rPr>
      </w:pPr>
      <w:r w:rsidRPr="006847BC">
        <w:rPr>
          <w:lang w:eastAsia="ko-KR"/>
        </w:rPr>
        <w:t>Table A.7.6.3.1.2-2: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871"/>
        <w:gridCol w:w="872"/>
        <w:gridCol w:w="871"/>
        <w:gridCol w:w="872"/>
      </w:tblGrid>
      <w:tr w:rsidR="000C001F" w:rsidRPr="006847BC" w14:paraId="75EB85E0" w14:textId="77777777" w:rsidTr="00E45E02">
        <w:trPr>
          <w:trHeight w:val="69"/>
          <w:jc w:val="center"/>
        </w:trPr>
        <w:tc>
          <w:tcPr>
            <w:tcW w:w="1670" w:type="dxa"/>
            <w:vMerge w:val="restart"/>
            <w:tcBorders>
              <w:top w:val="single" w:sz="4" w:space="0" w:color="auto"/>
              <w:left w:val="single" w:sz="4" w:space="0" w:color="auto"/>
              <w:right w:val="single" w:sz="4" w:space="0" w:color="auto"/>
            </w:tcBorders>
            <w:vAlign w:val="center"/>
            <w:hideMark/>
          </w:tcPr>
          <w:p w14:paraId="1E5D8039"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1257" w:type="dxa"/>
            <w:vMerge w:val="restart"/>
            <w:tcBorders>
              <w:top w:val="single" w:sz="4" w:space="0" w:color="auto"/>
              <w:left w:val="single" w:sz="4" w:space="0" w:color="auto"/>
              <w:right w:val="single" w:sz="4" w:space="0" w:color="auto"/>
            </w:tcBorders>
            <w:vAlign w:val="center"/>
          </w:tcPr>
          <w:p w14:paraId="040CD5B7"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2032" w:type="dxa"/>
            <w:vMerge w:val="restart"/>
            <w:tcBorders>
              <w:top w:val="single" w:sz="4" w:space="0" w:color="auto"/>
              <w:left w:val="single" w:sz="4" w:space="0" w:color="auto"/>
              <w:right w:val="single" w:sz="4" w:space="0" w:color="auto"/>
            </w:tcBorders>
            <w:vAlign w:val="center"/>
            <w:hideMark/>
          </w:tcPr>
          <w:p w14:paraId="7B6F7A22"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EAD7471"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5F590A4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SSB#1</w:t>
            </w:r>
          </w:p>
        </w:tc>
      </w:tr>
      <w:tr w:rsidR="000C001F" w:rsidRPr="006847BC" w14:paraId="1D14E079" w14:textId="77777777" w:rsidTr="00E45E02">
        <w:trPr>
          <w:trHeight w:val="69"/>
          <w:jc w:val="center"/>
        </w:trPr>
        <w:tc>
          <w:tcPr>
            <w:tcW w:w="1670" w:type="dxa"/>
            <w:vMerge/>
            <w:tcBorders>
              <w:left w:val="single" w:sz="4" w:space="0" w:color="auto"/>
              <w:bottom w:val="single" w:sz="4" w:space="0" w:color="auto"/>
              <w:right w:val="single" w:sz="4" w:space="0" w:color="auto"/>
            </w:tcBorders>
            <w:vAlign w:val="center"/>
          </w:tcPr>
          <w:p w14:paraId="677BE4E6" w14:textId="77777777" w:rsidR="000C001F" w:rsidRPr="006847BC" w:rsidRDefault="000C001F" w:rsidP="00E45E02">
            <w:pPr>
              <w:keepNext/>
              <w:keepLines/>
              <w:spacing w:after="0"/>
              <w:jc w:val="center"/>
              <w:rPr>
                <w:rFonts w:ascii="Arial" w:hAnsi="Arial" w:cs="Arial"/>
                <w:b/>
                <w:sz w:val="18"/>
                <w:lang w:val="en-US"/>
              </w:rPr>
            </w:pPr>
          </w:p>
        </w:tc>
        <w:tc>
          <w:tcPr>
            <w:tcW w:w="1257" w:type="dxa"/>
            <w:vMerge/>
            <w:tcBorders>
              <w:left w:val="single" w:sz="4" w:space="0" w:color="auto"/>
              <w:bottom w:val="single" w:sz="4" w:space="0" w:color="auto"/>
              <w:right w:val="single" w:sz="4" w:space="0" w:color="auto"/>
            </w:tcBorders>
            <w:vAlign w:val="center"/>
          </w:tcPr>
          <w:p w14:paraId="17093595" w14:textId="77777777" w:rsidR="000C001F" w:rsidRPr="006847BC" w:rsidRDefault="000C001F" w:rsidP="00E45E02">
            <w:pPr>
              <w:keepNext/>
              <w:keepLines/>
              <w:spacing w:after="0"/>
              <w:jc w:val="center"/>
              <w:rPr>
                <w:rFonts w:ascii="Arial" w:hAnsi="Arial" w:cs="Arial"/>
                <w:b/>
                <w:sz w:val="18"/>
                <w:lang w:val="en-US"/>
              </w:rPr>
            </w:pPr>
          </w:p>
        </w:tc>
        <w:tc>
          <w:tcPr>
            <w:tcW w:w="2032" w:type="dxa"/>
            <w:vMerge/>
            <w:tcBorders>
              <w:left w:val="single" w:sz="4" w:space="0" w:color="auto"/>
              <w:bottom w:val="single" w:sz="4" w:space="0" w:color="auto"/>
              <w:right w:val="single" w:sz="4" w:space="0" w:color="auto"/>
            </w:tcBorders>
            <w:vAlign w:val="center"/>
          </w:tcPr>
          <w:p w14:paraId="5759496E" w14:textId="77777777" w:rsidR="000C001F" w:rsidRPr="006847BC" w:rsidRDefault="000C001F" w:rsidP="00E45E02">
            <w:pPr>
              <w:keepNext/>
              <w:keepLines/>
              <w:spacing w:after="0"/>
              <w:jc w:val="center"/>
              <w:rPr>
                <w:rFonts w:ascii="Arial" w:hAnsi="Arial" w:cs="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762D290"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45348A5F"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T2</w:t>
            </w:r>
          </w:p>
        </w:tc>
        <w:tc>
          <w:tcPr>
            <w:tcW w:w="871" w:type="dxa"/>
            <w:tcBorders>
              <w:top w:val="single" w:sz="4" w:space="0" w:color="auto"/>
              <w:left w:val="single" w:sz="4" w:space="0" w:color="auto"/>
              <w:bottom w:val="single" w:sz="4" w:space="0" w:color="auto"/>
              <w:right w:val="single" w:sz="4" w:space="0" w:color="auto"/>
            </w:tcBorders>
            <w:vAlign w:val="center"/>
          </w:tcPr>
          <w:p w14:paraId="0BAD30DD"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0E38334E"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T2</w:t>
            </w:r>
          </w:p>
        </w:tc>
      </w:tr>
      <w:tr w:rsidR="000C001F" w:rsidRPr="006847BC" w14:paraId="086FC639"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44F45115" w14:textId="77777777" w:rsidR="000C001F" w:rsidRPr="006847BC" w:rsidRDefault="000C001F" w:rsidP="00E45E02">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6BD76546" w14:textId="77777777" w:rsidR="000C001F" w:rsidRPr="006847BC" w:rsidRDefault="000C001F" w:rsidP="00E45E02">
            <w:pPr>
              <w:pStyle w:val="TAC"/>
              <w:rPr>
                <w:lang w:val="en-US"/>
              </w:rPr>
            </w:pPr>
          </w:p>
        </w:tc>
        <w:tc>
          <w:tcPr>
            <w:tcW w:w="2032" w:type="dxa"/>
            <w:tcBorders>
              <w:top w:val="single" w:sz="4" w:space="0" w:color="auto"/>
              <w:left w:val="single" w:sz="4" w:space="0" w:color="auto"/>
              <w:bottom w:val="single" w:sz="4" w:space="0" w:color="auto"/>
              <w:right w:val="single" w:sz="4" w:space="0" w:color="auto"/>
            </w:tcBorders>
          </w:tcPr>
          <w:p w14:paraId="415515AE" w14:textId="77777777" w:rsidR="000C001F" w:rsidRPr="006847BC" w:rsidRDefault="000C001F" w:rsidP="00E45E02">
            <w:pPr>
              <w:pStyle w:val="TAC"/>
              <w:rPr>
                <w:lang w:val="en-US"/>
              </w:rPr>
            </w:pPr>
          </w:p>
        </w:tc>
        <w:tc>
          <w:tcPr>
            <w:tcW w:w="3486" w:type="dxa"/>
            <w:gridSpan w:val="4"/>
            <w:tcBorders>
              <w:top w:val="single" w:sz="4" w:space="0" w:color="auto"/>
              <w:left w:val="single" w:sz="4" w:space="0" w:color="auto"/>
              <w:right w:val="single" w:sz="4" w:space="0" w:color="auto"/>
            </w:tcBorders>
          </w:tcPr>
          <w:p w14:paraId="782D99BC" w14:textId="77777777" w:rsidR="000C001F" w:rsidRPr="006847BC" w:rsidRDefault="000C001F" w:rsidP="00E45E02">
            <w:pPr>
              <w:pStyle w:val="TAC"/>
              <w:rPr>
                <w:lang w:val="en-US"/>
              </w:rPr>
            </w:pPr>
            <w:r w:rsidRPr="006847BC">
              <w:rPr>
                <w:lang w:val="en-US"/>
              </w:rPr>
              <w:t xml:space="preserve">Setup 1 according to </w:t>
            </w:r>
            <w:r w:rsidRPr="006847BC">
              <w:rPr>
                <w:lang w:val="en-US" w:eastAsia="fr-FR"/>
              </w:rPr>
              <w:t>A.3.15.1</w:t>
            </w:r>
          </w:p>
        </w:tc>
      </w:tr>
      <w:tr w:rsidR="000C001F" w:rsidRPr="006847BC" w14:paraId="225B1E4C"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4314352D" w14:textId="77777777" w:rsidR="000C001F" w:rsidRPr="006847BC" w:rsidRDefault="000C001F" w:rsidP="00E45E02">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7948C939" w14:textId="77777777" w:rsidR="000C001F" w:rsidRPr="006847BC" w:rsidRDefault="000C001F" w:rsidP="00E45E02">
            <w:pPr>
              <w:pStyle w:val="TAC"/>
              <w:rPr>
                <w:lang w:val="en-US"/>
              </w:rPr>
            </w:pPr>
            <w:r>
              <w:rPr>
                <w:rFonts w:eastAsia="SimSun"/>
                <w:lang w:val="en-US"/>
              </w:rPr>
              <w:t>1-2</w:t>
            </w:r>
          </w:p>
        </w:tc>
        <w:tc>
          <w:tcPr>
            <w:tcW w:w="2032" w:type="dxa"/>
            <w:tcBorders>
              <w:top w:val="single" w:sz="4" w:space="0" w:color="auto"/>
              <w:left w:val="single" w:sz="4" w:space="0" w:color="auto"/>
              <w:bottom w:val="single" w:sz="4" w:space="0" w:color="auto"/>
              <w:right w:val="single" w:sz="4" w:space="0" w:color="auto"/>
            </w:tcBorders>
          </w:tcPr>
          <w:p w14:paraId="785C93A7" w14:textId="77777777" w:rsidR="000C001F" w:rsidRPr="006847BC" w:rsidRDefault="000C001F" w:rsidP="00E45E02">
            <w:pPr>
              <w:pStyle w:val="TAC"/>
              <w:rPr>
                <w:lang w:val="en-US"/>
              </w:rPr>
            </w:pPr>
          </w:p>
        </w:tc>
        <w:tc>
          <w:tcPr>
            <w:tcW w:w="3486" w:type="dxa"/>
            <w:gridSpan w:val="4"/>
            <w:tcBorders>
              <w:top w:val="single" w:sz="4" w:space="0" w:color="auto"/>
              <w:left w:val="single" w:sz="4" w:space="0" w:color="auto"/>
              <w:right w:val="single" w:sz="4" w:space="0" w:color="auto"/>
            </w:tcBorders>
          </w:tcPr>
          <w:p w14:paraId="129968EE" w14:textId="77777777" w:rsidR="000C001F" w:rsidRPr="006847BC" w:rsidRDefault="000C001F" w:rsidP="00E45E02">
            <w:pPr>
              <w:pStyle w:val="TAC"/>
              <w:rPr>
                <w:lang w:val="en-US"/>
              </w:rPr>
            </w:pPr>
            <w:r>
              <w:t>Rough</w:t>
            </w:r>
          </w:p>
        </w:tc>
      </w:tr>
      <w:tr w:rsidR="000C001F" w:rsidRPr="006847BC" w14:paraId="7BFBABCF"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1CA6070E" w14:textId="77777777" w:rsidR="000C001F" w:rsidRPr="006847BC" w:rsidRDefault="000C001F" w:rsidP="00E45E02">
            <w:pPr>
              <w:pStyle w:val="TAL"/>
              <w:rPr>
                <w:vertAlign w:val="superscript"/>
                <w:lang w:val="en-US"/>
              </w:rPr>
            </w:pPr>
            <w:r w:rsidRPr="006847BC">
              <w:rPr>
                <w:rFonts w:eastAsia="Calibri"/>
                <w:noProof/>
                <w:position w:val="-12"/>
                <w:szCs w:val="22"/>
                <w:lang w:val="en-US" w:eastAsia="zh-CN"/>
              </w:rPr>
              <w:drawing>
                <wp:inline distT="0" distB="0" distL="0" distR="0" wp14:anchorId="245BE410" wp14:editId="744903B0">
                  <wp:extent cx="228600" cy="228600"/>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28695577"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6C00849A" w14:textId="77777777" w:rsidR="000C001F" w:rsidRPr="006847BC" w:rsidRDefault="000C001F" w:rsidP="00E45E02">
            <w:pPr>
              <w:pStyle w:val="TAC"/>
              <w:rPr>
                <w:lang w:val="en-US"/>
              </w:rPr>
            </w:pPr>
            <w:r w:rsidRPr="006847BC">
              <w:rPr>
                <w:lang w:val="en-US"/>
              </w:rPr>
              <w:t>dBm/15kHz</w:t>
            </w:r>
          </w:p>
        </w:tc>
        <w:tc>
          <w:tcPr>
            <w:tcW w:w="3486" w:type="dxa"/>
            <w:gridSpan w:val="4"/>
            <w:tcBorders>
              <w:top w:val="single" w:sz="4" w:space="0" w:color="auto"/>
              <w:left w:val="single" w:sz="4" w:space="0" w:color="auto"/>
              <w:right w:val="single" w:sz="4" w:space="0" w:color="auto"/>
            </w:tcBorders>
          </w:tcPr>
          <w:p w14:paraId="6AEC07FF" w14:textId="77777777" w:rsidR="000C001F" w:rsidRPr="006847BC" w:rsidRDefault="000C001F" w:rsidP="00E45E02">
            <w:pPr>
              <w:pStyle w:val="TAC"/>
              <w:rPr>
                <w:lang w:val="en-US"/>
              </w:rPr>
            </w:pPr>
            <w:r w:rsidRPr="006847BC">
              <w:rPr>
                <w:lang w:val="en-US"/>
              </w:rPr>
              <w:t>-105</w:t>
            </w:r>
          </w:p>
        </w:tc>
      </w:tr>
      <w:tr w:rsidR="000C001F" w:rsidRPr="006847BC" w14:paraId="451E6A57" w14:textId="77777777" w:rsidTr="00E45E02">
        <w:trPr>
          <w:trHeight w:val="333"/>
          <w:jc w:val="center"/>
        </w:trPr>
        <w:tc>
          <w:tcPr>
            <w:tcW w:w="1670" w:type="dxa"/>
            <w:vMerge w:val="restart"/>
            <w:tcBorders>
              <w:top w:val="single" w:sz="4" w:space="0" w:color="auto"/>
              <w:left w:val="single" w:sz="4" w:space="0" w:color="auto"/>
              <w:right w:val="single" w:sz="4" w:space="0" w:color="auto"/>
            </w:tcBorders>
            <w:vAlign w:val="center"/>
          </w:tcPr>
          <w:p w14:paraId="00FB0CE1" w14:textId="77777777" w:rsidR="000C001F" w:rsidRPr="006847BC" w:rsidRDefault="000C001F" w:rsidP="00E45E02">
            <w:pPr>
              <w:pStyle w:val="TAL"/>
              <w:rPr>
                <w:rFonts w:eastAsia="Calibri"/>
                <w:szCs w:val="22"/>
                <w:lang w:val="en-US"/>
              </w:rPr>
            </w:pPr>
            <w:r w:rsidRPr="006847BC">
              <w:rPr>
                <w:rFonts w:eastAsia="Calibri"/>
                <w:noProof/>
                <w:position w:val="-12"/>
                <w:szCs w:val="22"/>
                <w:lang w:val="en-US" w:eastAsia="zh-CN"/>
              </w:rPr>
              <w:drawing>
                <wp:inline distT="0" distB="0" distL="0" distR="0" wp14:anchorId="301F7AE3" wp14:editId="42BA2B5C">
                  <wp:extent cx="228600" cy="228600"/>
                  <wp:effectExtent l="0" t="0" r="0"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3A29BDC6" w14:textId="77777777" w:rsidR="000C001F" w:rsidRPr="006847BC" w:rsidRDefault="000C001F" w:rsidP="00E45E02">
            <w:pPr>
              <w:pStyle w:val="TAC"/>
              <w:rPr>
                <w:lang w:val="en-US"/>
              </w:rPr>
            </w:pPr>
            <w:r w:rsidRPr="006847BC">
              <w:rPr>
                <w:lang w:val="en-US"/>
              </w:rPr>
              <w:t>1</w:t>
            </w:r>
          </w:p>
        </w:tc>
        <w:tc>
          <w:tcPr>
            <w:tcW w:w="2032" w:type="dxa"/>
            <w:vMerge w:val="restart"/>
            <w:tcBorders>
              <w:top w:val="single" w:sz="4" w:space="0" w:color="auto"/>
              <w:left w:val="single" w:sz="4" w:space="0" w:color="auto"/>
              <w:right w:val="single" w:sz="4" w:space="0" w:color="auto"/>
            </w:tcBorders>
          </w:tcPr>
          <w:p w14:paraId="6E622AF2" w14:textId="77777777" w:rsidR="000C001F" w:rsidRPr="006847BC" w:rsidRDefault="000C001F" w:rsidP="00E45E02">
            <w:pPr>
              <w:pStyle w:val="TAC"/>
              <w:rPr>
                <w:rFonts w:eastAsia="Calibri"/>
                <w:szCs w:val="22"/>
                <w:lang w:val="en-US"/>
              </w:rPr>
            </w:pPr>
            <w:r w:rsidRPr="006847BC">
              <w:rPr>
                <w:rFonts w:eastAsia="Calibri"/>
                <w:szCs w:val="22"/>
                <w:lang w:val="en-US"/>
              </w:rPr>
              <w:t>dBm/SSB SCS</w:t>
            </w:r>
          </w:p>
        </w:tc>
        <w:tc>
          <w:tcPr>
            <w:tcW w:w="3486" w:type="dxa"/>
            <w:gridSpan w:val="4"/>
            <w:tcBorders>
              <w:left w:val="single" w:sz="4" w:space="0" w:color="auto"/>
              <w:right w:val="single" w:sz="4" w:space="0" w:color="auto"/>
            </w:tcBorders>
          </w:tcPr>
          <w:p w14:paraId="47167F4C" w14:textId="77777777" w:rsidR="000C001F" w:rsidRPr="006847BC" w:rsidRDefault="000C001F" w:rsidP="00E45E02">
            <w:pPr>
              <w:pStyle w:val="TAC"/>
              <w:rPr>
                <w:rFonts w:eastAsia="Calibri"/>
                <w:szCs w:val="22"/>
                <w:lang w:val="en-US"/>
              </w:rPr>
            </w:pPr>
            <w:r w:rsidRPr="006847BC">
              <w:rPr>
                <w:rFonts w:eastAsia="Calibri"/>
                <w:szCs w:val="22"/>
                <w:lang w:val="en-US"/>
              </w:rPr>
              <w:t>-96</w:t>
            </w:r>
          </w:p>
        </w:tc>
      </w:tr>
      <w:tr w:rsidR="000C001F" w:rsidRPr="006847BC" w14:paraId="3F34331F" w14:textId="77777777" w:rsidTr="00E45E02">
        <w:trPr>
          <w:trHeight w:val="334"/>
          <w:jc w:val="center"/>
        </w:trPr>
        <w:tc>
          <w:tcPr>
            <w:tcW w:w="1670" w:type="dxa"/>
            <w:vMerge/>
            <w:tcBorders>
              <w:left w:val="single" w:sz="4" w:space="0" w:color="auto"/>
              <w:right w:val="single" w:sz="4" w:space="0" w:color="auto"/>
            </w:tcBorders>
            <w:vAlign w:val="center"/>
          </w:tcPr>
          <w:p w14:paraId="3AE25C61" w14:textId="77777777" w:rsidR="000C001F" w:rsidRPr="006847BC" w:rsidRDefault="000C001F" w:rsidP="00E45E02">
            <w:pPr>
              <w:pStyle w:val="TAL"/>
              <w:rPr>
                <w:rFonts w:eastAsia="Calibri"/>
                <w:szCs w:val="22"/>
                <w:lang w:val="en-US"/>
              </w:rPr>
            </w:pPr>
          </w:p>
        </w:tc>
        <w:tc>
          <w:tcPr>
            <w:tcW w:w="1257" w:type="dxa"/>
            <w:tcBorders>
              <w:top w:val="single" w:sz="4" w:space="0" w:color="auto"/>
              <w:left w:val="single" w:sz="4" w:space="0" w:color="auto"/>
              <w:right w:val="single" w:sz="4" w:space="0" w:color="auto"/>
            </w:tcBorders>
          </w:tcPr>
          <w:p w14:paraId="18FEC7BD" w14:textId="77777777" w:rsidR="000C001F" w:rsidRPr="006847BC" w:rsidRDefault="000C001F" w:rsidP="00E45E02">
            <w:pPr>
              <w:pStyle w:val="TAC"/>
              <w:rPr>
                <w:lang w:val="en-US"/>
              </w:rPr>
            </w:pPr>
            <w:r w:rsidRPr="006847BC">
              <w:rPr>
                <w:lang w:val="en-US"/>
              </w:rPr>
              <w:t>2</w:t>
            </w:r>
          </w:p>
        </w:tc>
        <w:tc>
          <w:tcPr>
            <w:tcW w:w="2032" w:type="dxa"/>
            <w:vMerge/>
            <w:tcBorders>
              <w:left w:val="single" w:sz="4" w:space="0" w:color="auto"/>
              <w:right w:val="single" w:sz="4" w:space="0" w:color="auto"/>
            </w:tcBorders>
          </w:tcPr>
          <w:p w14:paraId="0141509E" w14:textId="77777777" w:rsidR="000C001F" w:rsidRPr="006847BC" w:rsidRDefault="000C001F" w:rsidP="00E45E02">
            <w:pPr>
              <w:pStyle w:val="TAC"/>
              <w:rPr>
                <w:rFonts w:eastAsia="Calibri"/>
                <w:szCs w:val="22"/>
                <w:lang w:val="en-US"/>
              </w:rPr>
            </w:pPr>
          </w:p>
        </w:tc>
        <w:tc>
          <w:tcPr>
            <w:tcW w:w="3486" w:type="dxa"/>
            <w:gridSpan w:val="4"/>
            <w:tcBorders>
              <w:left w:val="single" w:sz="4" w:space="0" w:color="auto"/>
              <w:right w:val="single" w:sz="4" w:space="0" w:color="auto"/>
            </w:tcBorders>
          </w:tcPr>
          <w:p w14:paraId="41BE5E4B" w14:textId="77777777" w:rsidR="000C001F" w:rsidRPr="006847BC" w:rsidRDefault="000C001F" w:rsidP="00E45E02">
            <w:pPr>
              <w:pStyle w:val="TAC"/>
              <w:rPr>
                <w:rFonts w:eastAsia="Calibri"/>
                <w:szCs w:val="22"/>
                <w:lang w:val="en-US"/>
              </w:rPr>
            </w:pPr>
            <w:r w:rsidRPr="006847BC">
              <w:rPr>
                <w:rFonts w:eastAsia="Calibri"/>
                <w:szCs w:val="22"/>
                <w:lang w:val="en-US"/>
              </w:rPr>
              <w:t>-93</w:t>
            </w:r>
          </w:p>
        </w:tc>
      </w:tr>
      <w:tr w:rsidR="000C001F" w:rsidRPr="006847BC" w14:paraId="5F7D0596"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509A0354" w14:textId="77777777" w:rsidR="000C001F" w:rsidRPr="006847BC" w:rsidRDefault="000C001F" w:rsidP="00E45E02">
            <w:pPr>
              <w:pStyle w:val="TAL"/>
              <w:rPr>
                <w:lang w:val="en-US"/>
              </w:rPr>
            </w:pPr>
            <w:r w:rsidRPr="006847BC">
              <w:rPr>
                <w:rFonts w:eastAsia="Calibri"/>
                <w:noProof/>
                <w:position w:val="-12"/>
                <w:szCs w:val="22"/>
                <w:lang w:val="en-US" w:eastAsia="zh-CN"/>
              </w:rPr>
              <w:drawing>
                <wp:inline distT="0" distB="0" distL="0" distR="0" wp14:anchorId="7B1E3A8A" wp14:editId="51B8C355">
                  <wp:extent cx="382905" cy="228600"/>
                  <wp:effectExtent l="0" t="0" r="0" b="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3F7E89E7"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747D3B55" w14:textId="77777777" w:rsidR="000C001F" w:rsidRPr="006847BC" w:rsidRDefault="000C001F" w:rsidP="00E45E02">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035A129C" w14:textId="77777777" w:rsidR="000C001F" w:rsidRPr="006847BC" w:rsidRDefault="000C001F" w:rsidP="00E45E02">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31889F59" w14:textId="77777777" w:rsidR="000C001F" w:rsidRPr="006847BC" w:rsidRDefault="000C001F" w:rsidP="00E45E02">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6155E768"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379B64F6" w14:textId="77777777" w:rsidR="000C001F" w:rsidRPr="006847BC" w:rsidRDefault="000C001F" w:rsidP="00E45E02">
            <w:pPr>
              <w:pStyle w:val="TAC"/>
              <w:rPr>
                <w:lang w:val="en-US"/>
              </w:rPr>
            </w:pPr>
            <w:r w:rsidRPr="006847BC">
              <w:rPr>
                <w:lang w:val="en-US"/>
              </w:rPr>
              <w:t>9</w:t>
            </w:r>
          </w:p>
        </w:tc>
      </w:tr>
      <w:tr w:rsidR="000C001F" w:rsidRPr="006847BC" w14:paraId="18A27FAF" w14:textId="77777777" w:rsidTr="00E45E02">
        <w:trPr>
          <w:trHeight w:val="330"/>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5A4C2BA0" w14:textId="77777777" w:rsidR="000C001F" w:rsidRPr="006847BC" w:rsidRDefault="000C001F" w:rsidP="00E45E02">
            <w:pPr>
              <w:pStyle w:val="TAL"/>
              <w:rPr>
                <w:vertAlign w:val="superscript"/>
                <w:lang w:val="en-US"/>
              </w:rPr>
            </w:pPr>
            <w:r w:rsidRPr="006A634C">
              <w:rPr>
                <w:lang w:val="en-US"/>
              </w:rPr>
              <w:t>SSB</w:t>
            </w:r>
            <w:r>
              <w:rPr>
                <w:lang w:val="en-US"/>
              </w:rPr>
              <w:t>_</w:t>
            </w:r>
            <w:r w:rsidRPr="006A634C">
              <w:rPr>
                <w:lang w:val="en-US"/>
              </w:rPr>
              <w:t xml:space="preserve">RP </w:t>
            </w:r>
            <w:r w:rsidRPr="006A634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373274B0" w14:textId="77777777" w:rsidR="000C001F" w:rsidRPr="006847BC" w:rsidRDefault="000C001F" w:rsidP="00E45E02">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bottom w:val="single" w:sz="4" w:space="0" w:color="auto"/>
              <w:right w:val="single" w:sz="4" w:space="0" w:color="auto"/>
            </w:tcBorders>
            <w:hideMark/>
          </w:tcPr>
          <w:p w14:paraId="25B35C6E" w14:textId="77777777" w:rsidR="000C001F" w:rsidRPr="006847BC" w:rsidRDefault="000C001F" w:rsidP="00E45E02">
            <w:pPr>
              <w:pStyle w:val="TAC"/>
              <w:rPr>
                <w:lang w:val="en-US"/>
              </w:rPr>
            </w:pPr>
            <w:r w:rsidRPr="006847BC">
              <w:rPr>
                <w:lang w:val="en-US"/>
              </w:rPr>
              <w:t>dBm/SSB SCS</w:t>
            </w:r>
          </w:p>
        </w:tc>
        <w:tc>
          <w:tcPr>
            <w:tcW w:w="871" w:type="dxa"/>
            <w:tcBorders>
              <w:top w:val="single" w:sz="4" w:space="0" w:color="auto"/>
              <w:left w:val="single" w:sz="4" w:space="0" w:color="auto"/>
              <w:bottom w:val="single" w:sz="4" w:space="0" w:color="auto"/>
              <w:right w:val="single" w:sz="4" w:space="0" w:color="auto"/>
            </w:tcBorders>
          </w:tcPr>
          <w:p w14:paraId="6CEDAF4A" w14:textId="77777777" w:rsidR="000C001F" w:rsidRPr="006847BC" w:rsidRDefault="000C001F" w:rsidP="00E45E02">
            <w:pPr>
              <w:pStyle w:val="TAC"/>
              <w:rPr>
                <w:lang w:val="en-US"/>
              </w:rPr>
            </w:pPr>
            <w:r w:rsidRPr="006847BC">
              <w:rPr>
                <w:lang w:val="en-US"/>
              </w:rPr>
              <w:t>-96</w:t>
            </w:r>
          </w:p>
        </w:tc>
        <w:tc>
          <w:tcPr>
            <w:tcW w:w="872" w:type="dxa"/>
            <w:tcBorders>
              <w:top w:val="single" w:sz="4" w:space="0" w:color="auto"/>
              <w:left w:val="single" w:sz="4" w:space="0" w:color="auto"/>
              <w:bottom w:val="single" w:sz="4" w:space="0" w:color="auto"/>
              <w:right w:val="single" w:sz="4" w:space="0" w:color="auto"/>
            </w:tcBorders>
          </w:tcPr>
          <w:p w14:paraId="756AA716" w14:textId="77777777" w:rsidR="000C001F" w:rsidRPr="006847BC" w:rsidRDefault="000C001F" w:rsidP="00E45E02">
            <w:pPr>
              <w:pStyle w:val="TAC"/>
              <w:rPr>
                <w:lang w:val="en-US"/>
              </w:rPr>
            </w:pPr>
            <w:r w:rsidRPr="006847BC">
              <w:rPr>
                <w:lang w:val="en-US"/>
              </w:rPr>
              <w:t>-96</w:t>
            </w:r>
          </w:p>
        </w:tc>
        <w:tc>
          <w:tcPr>
            <w:tcW w:w="871" w:type="dxa"/>
            <w:tcBorders>
              <w:top w:val="single" w:sz="4" w:space="0" w:color="auto"/>
              <w:left w:val="single" w:sz="4" w:space="0" w:color="auto"/>
              <w:bottom w:val="single" w:sz="4" w:space="0" w:color="auto"/>
              <w:right w:val="single" w:sz="4" w:space="0" w:color="auto"/>
            </w:tcBorders>
          </w:tcPr>
          <w:p w14:paraId="1798E4EA"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5F92AA77" w14:textId="77777777" w:rsidR="000C001F" w:rsidRPr="006847BC" w:rsidRDefault="000C001F" w:rsidP="00E45E02">
            <w:pPr>
              <w:pStyle w:val="TAC"/>
              <w:rPr>
                <w:lang w:val="en-US"/>
              </w:rPr>
            </w:pPr>
            <w:r w:rsidRPr="006847BC">
              <w:rPr>
                <w:lang w:val="en-US"/>
              </w:rPr>
              <w:t>-87</w:t>
            </w:r>
          </w:p>
        </w:tc>
      </w:tr>
      <w:tr w:rsidR="000C001F" w:rsidRPr="006847BC" w14:paraId="09C7A67B" w14:textId="77777777" w:rsidTr="00E45E02">
        <w:trPr>
          <w:trHeight w:val="274"/>
          <w:jc w:val="center"/>
        </w:trPr>
        <w:tc>
          <w:tcPr>
            <w:tcW w:w="1670" w:type="dxa"/>
            <w:vMerge/>
            <w:tcBorders>
              <w:left w:val="single" w:sz="4" w:space="0" w:color="auto"/>
              <w:bottom w:val="single" w:sz="4" w:space="0" w:color="auto"/>
              <w:right w:val="single" w:sz="4" w:space="0" w:color="auto"/>
            </w:tcBorders>
            <w:vAlign w:val="center"/>
          </w:tcPr>
          <w:p w14:paraId="2D0917FE" w14:textId="77777777" w:rsidR="000C001F" w:rsidRPr="006847BC" w:rsidRDefault="000C001F" w:rsidP="00E45E02">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50EA46AF" w14:textId="77777777" w:rsidR="000C001F" w:rsidRPr="006847BC" w:rsidRDefault="000C001F" w:rsidP="00E45E02">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46A6987E" w14:textId="77777777" w:rsidR="000C001F" w:rsidRPr="006847BC" w:rsidRDefault="000C001F" w:rsidP="00E45E02">
            <w:pPr>
              <w:pStyle w:val="TAC"/>
              <w:rPr>
                <w:rFonts w:eastAsia="Calibri"/>
                <w:szCs w:val="22"/>
                <w:lang w:val="en-US"/>
              </w:rPr>
            </w:pPr>
          </w:p>
        </w:tc>
        <w:tc>
          <w:tcPr>
            <w:tcW w:w="871" w:type="dxa"/>
            <w:tcBorders>
              <w:left w:val="single" w:sz="4" w:space="0" w:color="auto"/>
              <w:bottom w:val="single" w:sz="4" w:space="0" w:color="auto"/>
              <w:right w:val="single" w:sz="4" w:space="0" w:color="auto"/>
            </w:tcBorders>
          </w:tcPr>
          <w:p w14:paraId="0034E95A" w14:textId="77777777" w:rsidR="000C001F" w:rsidRPr="006847BC" w:rsidRDefault="000C001F" w:rsidP="00E45E02">
            <w:pPr>
              <w:pStyle w:val="TAC"/>
              <w:rPr>
                <w:rFonts w:eastAsia="Calibri"/>
                <w:szCs w:val="22"/>
                <w:lang w:val="en-US"/>
              </w:rPr>
            </w:pPr>
            <w:r w:rsidRPr="006847BC">
              <w:rPr>
                <w:rFonts w:eastAsia="Calibri"/>
                <w:szCs w:val="22"/>
                <w:lang w:val="en-US"/>
              </w:rPr>
              <w:t>-93</w:t>
            </w:r>
          </w:p>
        </w:tc>
        <w:tc>
          <w:tcPr>
            <w:tcW w:w="872" w:type="dxa"/>
            <w:tcBorders>
              <w:left w:val="single" w:sz="4" w:space="0" w:color="auto"/>
              <w:bottom w:val="single" w:sz="4" w:space="0" w:color="auto"/>
              <w:right w:val="single" w:sz="4" w:space="0" w:color="auto"/>
            </w:tcBorders>
          </w:tcPr>
          <w:p w14:paraId="08E8D16E" w14:textId="77777777" w:rsidR="000C001F" w:rsidRPr="006847BC" w:rsidRDefault="000C001F" w:rsidP="00E45E02">
            <w:pPr>
              <w:pStyle w:val="TAC"/>
              <w:rPr>
                <w:rFonts w:eastAsia="Calibri"/>
                <w:szCs w:val="22"/>
                <w:lang w:val="en-US"/>
              </w:rPr>
            </w:pPr>
            <w:r w:rsidRPr="006847BC">
              <w:rPr>
                <w:rFonts w:eastAsia="Calibri"/>
                <w:szCs w:val="22"/>
                <w:lang w:val="en-US"/>
              </w:rPr>
              <w:t>-93</w:t>
            </w:r>
          </w:p>
        </w:tc>
        <w:tc>
          <w:tcPr>
            <w:tcW w:w="871" w:type="dxa"/>
            <w:tcBorders>
              <w:left w:val="single" w:sz="4" w:space="0" w:color="auto"/>
              <w:bottom w:val="single" w:sz="4" w:space="0" w:color="auto"/>
              <w:right w:val="single" w:sz="4" w:space="0" w:color="auto"/>
            </w:tcBorders>
          </w:tcPr>
          <w:p w14:paraId="66B7111F" w14:textId="77777777" w:rsidR="000C001F" w:rsidRPr="006847BC" w:rsidRDefault="000C001F" w:rsidP="00E45E02">
            <w:pPr>
              <w:pStyle w:val="TAC"/>
              <w:rPr>
                <w:rFonts w:eastAsia="Calibri"/>
                <w:szCs w:val="22"/>
                <w:lang w:val="en-US"/>
              </w:rPr>
            </w:pPr>
            <w:r w:rsidRPr="006847BC">
              <w:rPr>
                <w:lang w:val="en-US"/>
              </w:rPr>
              <w:t>-Infinity</w:t>
            </w:r>
          </w:p>
        </w:tc>
        <w:tc>
          <w:tcPr>
            <w:tcW w:w="872" w:type="dxa"/>
            <w:tcBorders>
              <w:left w:val="single" w:sz="4" w:space="0" w:color="auto"/>
              <w:bottom w:val="single" w:sz="4" w:space="0" w:color="auto"/>
              <w:right w:val="single" w:sz="4" w:space="0" w:color="auto"/>
            </w:tcBorders>
          </w:tcPr>
          <w:p w14:paraId="1818C844" w14:textId="77777777" w:rsidR="000C001F" w:rsidRPr="006847BC" w:rsidRDefault="000C001F" w:rsidP="00E45E02">
            <w:pPr>
              <w:pStyle w:val="TAC"/>
              <w:rPr>
                <w:rFonts w:eastAsia="Calibri"/>
                <w:szCs w:val="22"/>
                <w:lang w:val="en-US"/>
              </w:rPr>
            </w:pPr>
            <w:r w:rsidRPr="006847BC">
              <w:rPr>
                <w:rFonts w:eastAsia="Calibri"/>
                <w:szCs w:val="22"/>
                <w:lang w:val="en-US"/>
              </w:rPr>
              <w:t>-84</w:t>
            </w:r>
          </w:p>
        </w:tc>
      </w:tr>
      <w:tr w:rsidR="000C001F" w:rsidRPr="006847BC" w14:paraId="282DD078" w14:textId="77777777" w:rsidTr="00E45E02">
        <w:trPr>
          <w:trHeight w:val="416"/>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4B4A84FD" w14:textId="77777777" w:rsidR="000C001F" w:rsidRPr="006847BC" w:rsidRDefault="000C001F" w:rsidP="00E45E02">
            <w:pPr>
              <w:pStyle w:val="TAL"/>
              <w:rPr>
                <w:vertAlign w:val="superscript"/>
                <w:lang w:val="en-US"/>
              </w:rPr>
            </w:pPr>
            <w:r w:rsidRPr="006847BC">
              <w:rPr>
                <w:lang w:val="en-US"/>
              </w:rPr>
              <w:t xml:space="preserve">Io </w:t>
            </w:r>
            <w:r w:rsidRPr="006847B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04DCC29E" w14:textId="77777777" w:rsidR="000C001F" w:rsidRPr="006847BC" w:rsidRDefault="000C001F" w:rsidP="00E45E02">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right w:val="single" w:sz="4" w:space="0" w:color="auto"/>
            </w:tcBorders>
          </w:tcPr>
          <w:p w14:paraId="2422DFAC" w14:textId="77777777" w:rsidR="000C001F" w:rsidRPr="006847BC" w:rsidRDefault="000C001F" w:rsidP="00E45E02">
            <w:pPr>
              <w:pStyle w:val="TAC"/>
              <w:rPr>
                <w:lang w:val="en-US"/>
              </w:rPr>
            </w:pPr>
            <w:r w:rsidRPr="006847BC">
              <w:rPr>
                <w:lang w:val="en-US"/>
              </w:rPr>
              <w:t>dBm/95.04MHz</w:t>
            </w:r>
          </w:p>
        </w:tc>
        <w:tc>
          <w:tcPr>
            <w:tcW w:w="871" w:type="dxa"/>
            <w:tcBorders>
              <w:top w:val="single" w:sz="4" w:space="0" w:color="auto"/>
              <w:left w:val="single" w:sz="4" w:space="0" w:color="auto"/>
              <w:bottom w:val="single" w:sz="4" w:space="0" w:color="auto"/>
              <w:right w:val="single" w:sz="4" w:space="0" w:color="auto"/>
            </w:tcBorders>
          </w:tcPr>
          <w:p w14:paraId="68EB8CC5" w14:textId="77777777" w:rsidR="000C001F" w:rsidRPr="006847BC" w:rsidRDefault="000C001F" w:rsidP="00E45E02">
            <w:pPr>
              <w:pStyle w:val="TAC"/>
              <w:rPr>
                <w:lang w:val="en-US"/>
              </w:rPr>
            </w:pPr>
            <w:del w:id="4829" w:author="Kazuyoshi Uesaka" w:date="2021-07-21T14:29:00Z">
              <w:r w:rsidRPr="006847BC" w:rsidDel="00155432">
                <w:rPr>
                  <w:rFonts w:eastAsia="Calibri"/>
                  <w:szCs w:val="22"/>
                  <w:lang w:val="en-US"/>
                </w:rPr>
                <w:delText>-67.5</w:delText>
              </w:r>
            </w:del>
            <w:ins w:id="4830" w:author="Kazuyoshi Uesaka" w:date="2021-07-21T14:29:00Z">
              <w:r>
                <w:rPr>
                  <w:rFonts w:eastAsia="Calibri"/>
                  <w:szCs w:val="22"/>
                  <w:lang w:val="en-US"/>
                </w:rPr>
                <w:t>-63.97</w:t>
              </w:r>
            </w:ins>
          </w:p>
        </w:tc>
        <w:tc>
          <w:tcPr>
            <w:tcW w:w="872" w:type="dxa"/>
            <w:tcBorders>
              <w:top w:val="single" w:sz="4" w:space="0" w:color="auto"/>
              <w:left w:val="single" w:sz="4" w:space="0" w:color="auto"/>
              <w:bottom w:val="single" w:sz="4" w:space="0" w:color="auto"/>
              <w:right w:val="single" w:sz="4" w:space="0" w:color="auto"/>
            </w:tcBorders>
          </w:tcPr>
          <w:p w14:paraId="2F843FC1" w14:textId="77777777" w:rsidR="000C001F" w:rsidRPr="006847BC" w:rsidRDefault="000C001F" w:rsidP="00E45E02">
            <w:pPr>
              <w:pStyle w:val="TAC"/>
              <w:rPr>
                <w:lang w:val="en-US"/>
              </w:rPr>
            </w:pPr>
            <w:del w:id="4831" w:author="Kazuyoshi Uesaka" w:date="2021-07-21T14:29:00Z">
              <w:r w:rsidRPr="006847BC" w:rsidDel="00155432">
                <w:rPr>
                  <w:rFonts w:eastAsia="Calibri"/>
                  <w:szCs w:val="22"/>
                  <w:lang w:val="en-US"/>
                </w:rPr>
                <w:delText>-67.5</w:delText>
              </w:r>
            </w:del>
            <w:ins w:id="4832" w:author="Kazuyoshi Uesaka" w:date="2021-07-21T14:29:00Z">
              <w:r>
                <w:rPr>
                  <w:rFonts w:eastAsia="Calibri"/>
                  <w:szCs w:val="22"/>
                  <w:lang w:val="en-US"/>
                </w:rPr>
                <w:t>-63.97</w:t>
              </w:r>
            </w:ins>
          </w:p>
        </w:tc>
        <w:tc>
          <w:tcPr>
            <w:tcW w:w="871" w:type="dxa"/>
            <w:tcBorders>
              <w:top w:val="single" w:sz="4" w:space="0" w:color="auto"/>
              <w:left w:val="single" w:sz="4" w:space="0" w:color="auto"/>
              <w:bottom w:val="single" w:sz="4" w:space="0" w:color="auto"/>
              <w:right w:val="single" w:sz="4" w:space="0" w:color="auto"/>
            </w:tcBorders>
          </w:tcPr>
          <w:p w14:paraId="7F8E8EF3" w14:textId="77777777" w:rsidR="000C001F" w:rsidRPr="006847BC" w:rsidRDefault="000C001F" w:rsidP="00E45E02">
            <w:pPr>
              <w:pStyle w:val="TAC"/>
              <w:rPr>
                <w:lang w:val="en-US"/>
              </w:rPr>
            </w:pPr>
            <w:del w:id="4833" w:author="Kazuyoshi Uesaka" w:date="2021-07-21T14:29:00Z">
              <w:r w:rsidRPr="006847BC" w:rsidDel="00155432">
                <w:rPr>
                  <w:lang w:val="en-US"/>
                </w:rPr>
                <w:delText>-71.1</w:delText>
              </w:r>
            </w:del>
            <w:ins w:id="4834" w:author="Kazuyoshi Uesaka" w:date="2021-07-21T14:29:00Z">
              <w:r>
                <w:rPr>
                  <w:lang w:val="en-US"/>
                </w:rPr>
                <w:t>-66.98</w:t>
              </w:r>
            </w:ins>
          </w:p>
        </w:tc>
        <w:tc>
          <w:tcPr>
            <w:tcW w:w="872" w:type="dxa"/>
            <w:tcBorders>
              <w:top w:val="single" w:sz="4" w:space="0" w:color="auto"/>
              <w:left w:val="single" w:sz="4" w:space="0" w:color="auto"/>
              <w:bottom w:val="single" w:sz="4" w:space="0" w:color="auto"/>
              <w:right w:val="single" w:sz="4" w:space="0" w:color="auto"/>
            </w:tcBorders>
          </w:tcPr>
          <w:p w14:paraId="1B0EF731" w14:textId="77777777" w:rsidR="000C001F" w:rsidRPr="006847BC" w:rsidRDefault="000C001F" w:rsidP="00E45E02">
            <w:pPr>
              <w:pStyle w:val="TAC"/>
              <w:rPr>
                <w:lang w:val="en-US"/>
              </w:rPr>
            </w:pPr>
            <w:del w:id="4835" w:author="Kazuyoshi Uesaka" w:date="2021-07-21T14:29:00Z">
              <w:r w:rsidRPr="006847BC" w:rsidDel="00155432">
                <w:rPr>
                  <w:rFonts w:eastAsia="Calibri"/>
                  <w:szCs w:val="22"/>
                  <w:lang w:val="en-US"/>
                </w:rPr>
                <w:delText>-60.7</w:delText>
              </w:r>
            </w:del>
            <w:ins w:id="4836" w:author="Kazuyoshi Uesaka" w:date="2021-07-21T14:29:00Z">
              <w:r>
                <w:rPr>
                  <w:rFonts w:eastAsia="Calibri"/>
                  <w:szCs w:val="22"/>
                  <w:lang w:val="en-US"/>
                </w:rPr>
                <w:t>-57.47</w:t>
              </w:r>
            </w:ins>
          </w:p>
        </w:tc>
      </w:tr>
      <w:tr w:rsidR="000C001F" w:rsidRPr="006847BC" w14:paraId="62D07279" w14:textId="77777777" w:rsidTr="00E45E02">
        <w:trPr>
          <w:trHeight w:val="416"/>
          <w:jc w:val="center"/>
        </w:trPr>
        <w:tc>
          <w:tcPr>
            <w:tcW w:w="1670" w:type="dxa"/>
            <w:vMerge/>
            <w:tcBorders>
              <w:left w:val="single" w:sz="4" w:space="0" w:color="auto"/>
              <w:bottom w:val="single" w:sz="4" w:space="0" w:color="auto"/>
              <w:right w:val="single" w:sz="4" w:space="0" w:color="auto"/>
            </w:tcBorders>
            <w:vAlign w:val="center"/>
          </w:tcPr>
          <w:p w14:paraId="00A351E1" w14:textId="77777777" w:rsidR="000C001F" w:rsidRPr="006847BC" w:rsidRDefault="000C001F" w:rsidP="00E45E02">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1488E6C1" w14:textId="77777777" w:rsidR="000C001F" w:rsidRPr="006847BC" w:rsidRDefault="000C001F" w:rsidP="00E45E02">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63092E90" w14:textId="77777777" w:rsidR="000C001F" w:rsidRPr="006847BC" w:rsidRDefault="000C001F" w:rsidP="00E45E02">
            <w:pPr>
              <w:pStyle w:val="TAC"/>
              <w:rPr>
                <w:lang w:val="en-US"/>
              </w:rPr>
            </w:pPr>
          </w:p>
        </w:tc>
        <w:tc>
          <w:tcPr>
            <w:tcW w:w="871" w:type="dxa"/>
            <w:tcBorders>
              <w:left w:val="single" w:sz="4" w:space="0" w:color="auto"/>
              <w:bottom w:val="single" w:sz="4" w:space="0" w:color="auto"/>
              <w:right w:val="single" w:sz="4" w:space="0" w:color="auto"/>
            </w:tcBorders>
          </w:tcPr>
          <w:p w14:paraId="724C3558" w14:textId="77777777" w:rsidR="000C001F" w:rsidRPr="006847BC" w:rsidRDefault="000C001F" w:rsidP="00E45E02">
            <w:pPr>
              <w:pStyle w:val="TAC"/>
              <w:rPr>
                <w:rFonts w:eastAsia="Calibri"/>
                <w:szCs w:val="22"/>
                <w:lang w:val="en-US"/>
              </w:rPr>
            </w:pPr>
            <w:del w:id="4837" w:author="Kazuyoshi Uesaka" w:date="2021-07-21T14:29:00Z">
              <w:r w:rsidRPr="006847BC" w:rsidDel="00155432">
                <w:rPr>
                  <w:rFonts w:eastAsia="Calibri"/>
                  <w:szCs w:val="22"/>
                  <w:lang w:val="en-US"/>
                </w:rPr>
                <w:delText>-67.5</w:delText>
              </w:r>
            </w:del>
            <w:ins w:id="4838" w:author="Kazuyoshi Uesaka" w:date="2021-07-21T14:29:00Z">
              <w:r>
                <w:rPr>
                  <w:rFonts w:eastAsia="Calibri"/>
                  <w:szCs w:val="22"/>
                  <w:lang w:val="en-US"/>
                </w:rPr>
                <w:t>-63.97</w:t>
              </w:r>
            </w:ins>
          </w:p>
        </w:tc>
        <w:tc>
          <w:tcPr>
            <w:tcW w:w="872" w:type="dxa"/>
            <w:tcBorders>
              <w:left w:val="single" w:sz="4" w:space="0" w:color="auto"/>
              <w:bottom w:val="single" w:sz="4" w:space="0" w:color="auto"/>
              <w:right w:val="single" w:sz="4" w:space="0" w:color="auto"/>
            </w:tcBorders>
          </w:tcPr>
          <w:p w14:paraId="70A77032" w14:textId="77777777" w:rsidR="000C001F" w:rsidRPr="006847BC" w:rsidRDefault="000C001F" w:rsidP="00E45E02">
            <w:pPr>
              <w:pStyle w:val="TAC"/>
              <w:rPr>
                <w:rFonts w:eastAsia="Calibri"/>
                <w:szCs w:val="22"/>
                <w:lang w:val="en-US"/>
              </w:rPr>
            </w:pPr>
            <w:del w:id="4839" w:author="Kazuyoshi Uesaka" w:date="2021-07-21T14:29:00Z">
              <w:r w:rsidRPr="006847BC" w:rsidDel="00155432">
                <w:rPr>
                  <w:rFonts w:eastAsia="Calibri"/>
                  <w:szCs w:val="22"/>
                  <w:lang w:val="en-US"/>
                </w:rPr>
                <w:delText>-67.5</w:delText>
              </w:r>
            </w:del>
            <w:ins w:id="4840" w:author="Kazuyoshi Uesaka" w:date="2021-07-21T14:29:00Z">
              <w:r>
                <w:rPr>
                  <w:rFonts w:eastAsia="Calibri"/>
                  <w:szCs w:val="22"/>
                  <w:lang w:val="en-US"/>
                </w:rPr>
                <w:t>-63.97</w:t>
              </w:r>
            </w:ins>
          </w:p>
        </w:tc>
        <w:tc>
          <w:tcPr>
            <w:tcW w:w="871" w:type="dxa"/>
            <w:tcBorders>
              <w:left w:val="single" w:sz="4" w:space="0" w:color="auto"/>
              <w:bottom w:val="single" w:sz="4" w:space="0" w:color="auto"/>
              <w:right w:val="single" w:sz="4" w:space="0" w:color="auto"/>
            </w:tcBorders>
          </w:tcPr>
          <w:p w14:paraId="6288187C" w14:textId="77777777" w:rsidR="000C001F" w:rsidRPr="006847BC" w:rsidRDefault="000C001F" w:rsidP="00E45E02">
            <w:pPr>
              <w:pStyle w:val="TAC"/>
              <w:rPr>
                <w:rFonts w:eastAsia="Calibri"/>
                <w:szCs w:val="22"/>
                <w:lang w:val="en-US"/>
              </w:rPr>
            </w:pPr>
            <w:del w:id="4841" w:author="Kazuyoshi Uesaka" w:date="2021-07-21T14:29:00Z">
              <w:r w:rsidRPr="006847BC" w:rsidDel="00155432">
                <w:rPr>
                  <w:lang w:val="en-US"/>
                </w:rPr>
                <w:delText>-71.1</w:delText>
              </w:r>
            </w:del>
            <w:ins w:id="4842" w:author="Kazuyoshi Uesaka" w:date="2021-07-21T14:29:00Z">
              <w:r>
                <w:rPr>
                  <w:lang w:val="en-US"/>
                </w:rPr>
                <w:t>-66.98</w:t>
              </w:r>
            </w:ins>
          </w:p>
        </w:tc>
        <w:tc>
          <w:tcPr>
            <w:tcW w:w="872" w:type="dxa"/>
            <w:tcBorders>
              <w:left w:val="single" w:sz="4" w:space="0" w:color="auto"/>
              <w:bottom w:val="single" w:sz="4" w:space="0" w:color="auto"/>
              <w:right w:val="single" w:sz="4" w:space="0" w:color="auto"/>
            </w:tcBorders>
          </w:tcPr>
          <w:p w14:paraId="1A2043A9" w14:textId="77777777" w:rsidR="000C001F" w:rsidRPr="006847BC" w:rsidRDefault="000C001F" w:rsidP="00E45E02">
            <w:pPr>
              <w:pStyle w:val="TAC"/>
              <w:rPr>
                <w:rFonts w:eastAsia="Calibri"/>
                <w:szCs w:val="22"/>
                <w:lang w:val="en-US"/>
              </w:rPr>
            </w:pPr>
            <w:del w:id="4843" w:author="Kazuyoshi Uesaka" w:date="2021-07-21T14:29:00Z">
              <w:r w:rsidRPr="006847BC" w:rsidDel="00155432">
                <w:rPr>
                  <w:rFonts w:eastAsia="Calibri"/>
                  <w:szCs w:val="22"/>
                  <w:lang w:val="en-US"/>
                </w:rPr>
                <w:delText>-60.7</w:delText>
              </w:r>
            </w:del>
            <w:ins w:id="4844" w:author="Kazuyoshi Uesaka" w:date="2021-07-21T14:29:00Z">
              <w:r>
                <w:rPr>
                  <w:rFonts w:eastAsia="Calibri"/>
                  <w:szCs w:val="22"/>
                  <w:lang w:val="en-US"/>
                </w:rPr>
                <w:t>-57.47</w:t>
              </w:r>
            </w:ins>
          </w:p>
        </w:tc>
      </w:tr>
      <w:tr w:rsidR="000C001F" w:rsidRPr="006847BC" w14:paraId="3834707B"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71C4821E" w14:textId="77777777" w:rsidR="000C001F" w:rsidRPr="006847BC" w:rsidRDefault="000C001F" w:rsidP="00E45E02">
            <w:pPr>
              <w:pStyle w:val="TAL"/>
              <w:rPr>
                <w:lang w:val="en-US"/>
              </w:rPr>
            </w:pPr>
            <w:r w:rsidRPr="006847BC">
              <w:rPr>
                <w:rFonts w:eastAsia="Calibri"/>
                <w:noProof/>
                <w:position w:val="-12"/>
                <w:szCs w:val="22"/>
                <w:lang w:val="en-US" w:eastAsia="zh-CN"/>
              </w:rPr>
              <w:drawing>
                <wp:inline distT="0" distB="0" distL="0" distR="0" wp14:anchorId="382A6FD1" wp14:editId="4F1079E5">
                  <wp:extent cx="531495" cy="228600"/>
                  <wp:effectExtent l="0" t="0" r="0" b="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1AC0A3E6"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6B5C70B7" w14:textId="77777777" w:rsidR="000C001F" w:rsidRPr="006847BC" w:rsidRDefault="000C001F" w:rsidP="00E45E02">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545D053B" w14:textId="77777777" w:rsidR="000C001F" w:rsidRPr="006847BC" w:rsidRDefault="000C001F" w:rsidP="00E45E02">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0F9E7FE1" w14:textId="77777777" w:rsidR="000C001F" w:rsidRPr="006847BC" w:rsidRDefault="000C001F" w:rsidP="00E45E02">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4E9C8D3D"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66E34755" w14:textId="77777777" w:rsidR="000C001F" w:rsidRPr="006847BC" w:rsidRDefault="000C001F" w:rsidP="00E45E02">
            <w:pPr>
              <w:pStyle w:val="TAC"/>
              <w:rPr>
                <w:lang w:val="en-US"/>
              </w:rPr>
            </w:pPr>
            <w:r w:rsidRPr="006847BC">
              <w:rPr>
                <w:lang w:val="en-US"/>
              </w:rPr>
              <w:t>9</w:t>
            </w:r>
          </w:p>
        </w:tc>
      </w:tr>
      <w:tr w:rsidR="000C001F" w:rsidRPr="006847BC" w14:paraId="3761E8CA" w14:textId="77777777" w:rsidTr="00E45E0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4ECBE80A" w14:textId="77777777" w:rsidR="000C001F" w:rsidRPr="006A634C" w:rsidRDefault="000C001F" w:rsidP="00E45E02">
            <w:pPr>
              <w:keepNext/>
              <w:keepLines/>
              <w:spacing w:after="0" w:line="256" w:lineRule="auto"/>
              <w:ind w:left="851" w:hanging="851"/>
              <w:rPr>
                <w:rFonts w:ascii="Arial" w:hAnsi="Arial"/>
                <w:sz w:val="18"/>
                <w:lang w:val="en-US"/>
              </w:rPr>
            </w:pPr>
            <w:r w:rsidRPr="006A634C">
              <w:rPr>
                <w:rFonts w:ascii="Arial" w:hAnsi="Arial"/>
                <w:sz w:val="18"/>
                <w:lang w:val="en-US"/>
              </w:rPr>
              <w:t xml:space="preserve">Note 1: </w:t>
            </w:r>
            <w:r w:rsidRPr="006A634C">
              <w:rPr>
                <w:rFonts w:ascii="Arial" w:hAnsi="Arial" w:cs="Arial"/>
                <w:sz w:val="18"/>
                <w:lang w:val="en-US"/>
              </w:rPr>
              <w:tab/>
            </w:r>
            <w:r w:rsidRPr="006A634C">
              <w:rPr>
                <w:rFonts w:ascii="Arial" w:hAnsi="Arial"/>
                <w:sz w:val="18"/>
                <w:lang w:val="en-US"/>
              </w:rPr>
              <w:t>The resources for uplink transmission are assigned to the UE prior to the start of time period T2.</w:t>
            </w:r>
          </w:p>
          <w:p w14:paraId="7F919ACD" w14:textId="77777777" w:rsidR="000C001F" w:rsidRPr="006A634C" w:rsidRDefault="000C001F" w:rsidP="00E45E02">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6A634C">
              <w:rPr>
                <w:rFonts w:ascii="Arial" w:hAnsi="Arial" w:cs="v4.2.0"/>
                <w:position w:val="-12"/>
                <w:sz w:val="18"/>
                <w:lang w:val="en-US"/>
              </w:rPr>
              <w:object w:dxaOrig="460" w:dyaOrig="460" w14:anchorId="4276F8A7">
                <v:shape id="_x0000_i1157" type="#_x0000_t75" style="width:25.5pt;height:25.5pt" o:ole="" fillcolor="window">
                  <v:imagedata r:id="rId39" o:title=""/>
                </v:shape>
                <o:OLEObject Type="Embed" ProgID="Equation.3" ShapeID="_x0000_i1157" DrawAspect="Content" ObjectID="_1692088748" r:id="rId183"/>
              </w:object>
            </w:r>
            <w:r w:rsidRPr="006A634C">
              <w:rPr>
                <w:rFonts w:ascii="Arial" w:hAnsi="Arial"/>
                <w:sz w:val="18"/>
                <w:lang w:val="en-US"/>
              </w:rPr>
              <w:t xml:space="preserve"> to be fulfilled.</w:t>
            </w:r>
          </w:p>
          <w:p w14:paraId="0FEC9C24" w14:textId="77777777" w:rsidR="000C001F" w:rsidRDefault="000C001F" w:rsidP="00E45E02">
            <w:pPr>
              <w:pStyle w:val="TAN"/>
              <w:rPr>
                <w:rFonts w:cs="Arial"/>
                <w:lang w:val="en-US"/>
              </w:rPr>
            </w:pPr>
            <w:r w:rsidRPr="006A634C">
              <w:rPr>
                <w:lang w:val="en-US"/>
              </w:rPr>
              <w:t xml:space="preserve">Note 3: </w:t>
            </w:r>
            <w:r w:rsidRPr="006A634C">
              <w:rPr>
                <w:rFonts w:cs="Arial"/>
                <w:lang w:val="en-US"/>
              </w:rPr>
              <w:tab/>
            </w:r>
            <w:r w:rsidRPr="006A634C">
              <w:rPr>
                <w:lang w:val="en-US"/>
              </w:rPr>
              <w:t>SS</w:t>
            </w:r>
            <w:r>
              <w:rPr>
                <w:lang w:val="en-US"/>
              </w:rPr>
              <w:t>B_</w:t>
            </w:r>
            <w:r w:rsidRPr="006A634C">
              <w:rPr>
                <w:lang w:val="en-US"/>
              </w:rPr>
              <w:t>RP and Io levels have been derived from other parameters for information purposes. They are not settable parameters themselves</w:t>
            </w:r>
            <w:r w:rsidRPr="006A634C">
              <w:rPr>
                <w:rFonts w:cs="Arial"/>
                <w:lang w:val="en-US"/>
              </w:rPr>
              <w:t xml:space="preserve"> </w:t>
            </w:r>
          </w:p>
          <w:p w14:paraId="032ED9B0" w14:textId="77777777" w:rsidR="000C001F" w:rsidRPr="006847BC" w:rsidRDefault="000C001F" w:rsidP="00E45E02">
            <w:pPr>
              <w:pStyle w:val="TAN"/>
            </w:pPr>
            <w:r w:rsidRPr="006A634C">
              <w:rPr>
                <w:rFonts w:cs="Arial"/>
                <w:lang w:val="en-US"/>
              </w:rPr>
              <w:t>Note 4:</w:t>
            </w:r>
            <w:r w:rsidRPr="006A634C">
              <w:rPr>
                <w:rFonts w:cs="Arial"/>
                <w:lang w:val="en-US"/>
              </w:rPr>
              <w:tab/>
              <w:t>Information about types of UE beam is given in B.2.1.3, and does not limit UE implementation or test system implementation</w:t>
            </w:r>
          </w:p>
        </w:tc>
      </w:tr>
    </w:tbl>
    <w:p w14:paraId="422C5B89" w14:textId="77777777" w:rsidR="000C001F" w:rsidRPr="006847BC" w:rsidRDefault="000C001F" w:rsidP="000C001F">
      <w:pPr>
        <w:rPr>
          <w:rFonts w:eastAsia="Malgun Gothic"/>
          <w:lang w:eastAsia="ko-KR"/>
        </w:rPr>
      </w:pPr>
    </w:p>
    <w:p w14:paraId="3AC0728F" w14:textId="77777777" w:rsidR="000C001F" w:rsidRPr="006847BC" w:rsidRDefault="000C001F" w:rsidP="000C001F">
      <w:pPr>
        <w:pStyle w:val="Heading5"/>
        <w:rPr>
          <w:lang w:eastAsia="ko-KR"/>
        </w:rPr>
      </w:pPr>
      <w:r w:rsidRPr="009264FA">
        <w:rPr>
          <w:lang w:eastAsia="ko-KR"/>
        </w:rPr>
        <w:t>A.7.6.3.1.3</w:t>
      </w:r>
      <w:r w:rsidRPr="006847BC">
        <w:rPr>
          <w:lang w:eastAsia="ko-KR"/>
        </w:rPr>
        <w:tab/>
        <w:t>Test Requirements</w:t>
      </w:r>
    </w:p>
    <w:p w14:paraId="03F79EFC" w14:textId="77777777" w:rsidR="000C001F" w:rsidRPr="006847BC" w:rsidRDefault="000C001F" w:rsidP="000C001F">
      <w:pPr>
        <w:rPr>
          <w:rFonts w:cs="v4.2.0"/>
        </w:rPr>
      </w:pPr>
      <w:r w:rsidRPr="006847BC">
        <w:rPr>
          <w:rFonts w:cs="v4.2.0"/>
        </w:rPr>
        <w:t xml:space="preserve">The UE shall send L1-RSRP report every </w:t>
      </w:r>
      <w:ins w:id="4845" w:author="Kazuyoshi Uesaka" w:date="2021-07-14T15:00:00Z">
        <w:r>
          <w:rPr>
            <w:rFonts w:cs="v4.2.0"/>
          </w:rPr>
          <w:t>320</w:t>
        </w:r>
      </w:ins>
      <w:del w:id="4846" w:author="Kazuyoshi Uesaka" w:date="2021-07-14T15:00:00Z">
        <w:r w:rsidRPr="006847BC" w:rsidDel="00093ED2">
          <w:rPr>
            <w:rFonts w:cs="v4.2.0"/>
          </w:rPr>
          <w:delText>640</w:delText>
        </w:r>
      </w:del>
      <w:r w:rsidRPr="006847BC">
        <w:rPr>
          <w:rFonts w:cs="v4.2.0"/>
        </w:rPr>
        <w:t xml:space="preserve"> slots. No later than X ms plus </w:t>
      </w:r>
      <w:ins w:id="4847" w:author="Kazuyoshi Uesaka" w:date="2021-08-26T18:30:00Z">
        <w:r>
          <w:rPr>
            <w:rFonts w:cs="v4.2.0"/>
          </w:rPr>
          <w:t>320</w:t>
        </w:r>
      </w:ins>
      <w:del w:id="4848" w:author="Kazuyoshi Uesaka" w:date="2021-08-26T18:30:00Z">
        <w:r w:rsidRPr="006847BC" w:rsidDel="00B55546">
          <w:rPr>
            <w:rFonts w:cs="v4.2.0"/>
          </w:rPr>
          <w:delText>640</w:delText>
        </w:r>
      </w:del>
      <w:r w:rsidRPr="006847BC">
        <w:rPr>
          <w:rFonts w:cs="v4.2.0"/>
        </w:rPr>
        <w:t xml:space="preserve"> slots from the beginning of time period T2, UE shall send L1-RSRP report including the results for both SSB#0 and SSB#1 while meeting the accuracy requirements defined in clause 10.1.20.1, where X is </w:t>
      </w:r>
    </w:p>
    <w:p w14:paraId="4D9AE484" w14:textId="77777777" w:rsidR="000C001F" w:rsidRPr="006847BC" w:rsidRDefault="000C001F" w:rsidP="000C001F">
      <w:pPr>
        <w:numPr>
          <w:ilvl w:val="0"/>
          <w:numId w:val="34"/>
        </w:numPr>
        <w:overflowPunct w:val="0"/>
        <w:autoSpaceDE w:val="0"/>
        <w:autoSpaceDN w:val="0"/>
        <w:adjustRightInd w:val="0"/>
        <w:contextualSpacing/>
        <w:textAlignment w:val="baseline"/>
        <w:rPr>
          <w:rFonts w:cs="v4.2.0"/>
        </w:rPr>
      </w:pPr>
      <w:r w:rsidRPr="006847BC">
        <w:rPr>
          <w:rFonts w:cs="v4.2.0"/>
        </w:rPr>
        <w:t xml:space="preserve">1680 for UE supporting power class 1 </w:t>
      </w:r>
    </w:p>
    <w:p w14:paraId="4A3D73EB" w14:textId="77777777" w:rsidR="000C001F" w:rsidRPr="006847BC" w:rsidRDefault="000C001F" w:rsidP="000C001F">
      <w:pPr>
        <w:numPr>
          <w:ilvl w:val="0"/>
          <w:numId w:val="34"/>
        </w:numPr>
        <w:overflowPunct w:val="0"/>
        <w:autoSpaceDE w:val="0"/>
        <w:autoSpaceDN w:val="0"/>
        <w:adjustRightInd w:val="0"/>
        <w:contextualSpacing/>
        <w:textAlignment w:val="baseline"/>
        <w:rPr>
          <w:rFonts w:cs="v4.2.0"/>
          <w:sz w:val="24"/>
          <w:szCs w:val="24"/>
        </w:rPr>
      </w:pPr>
      <w:r w:rsidRPr="006847BC">
        <w:rPr>
          <w:rFonts w:cs="v4.2.0"/>
        </w:rPr>
        <w:t>1200 for UE supporting power class 2,3 or 4</w:t>
      </w:r>
      <w:r w:rsidRPr="006847BC">
        <w:rPr>
          <w:rFonts w:cs="v4.2.0"/>
          <w:sz w:val="24"/>
          <w:szCs w:val="24"/>
        </w:rPr>
        <w:t xml:space="preserve">. </w:t>
      </w:r>
    </w:p>
    <w:p w14:paraId="3294E1A7" w14:textId="77777777" w:rsidR="000C001F" w:rsidRPr="006847BC" w:rsidRDefault="000C001F" w:rsidP="000C001F">
      <w:pPr>
        <w:rPr>
          <w:rFonts w:cs="v4.2.0"/>
        </w:rPr>
      </w:pPr>
      <w:r w:rsidRPr="006847BC">
        <w:rPr>
          <w:lang w:eastAsia="ko-KR"/>
        </w:rPr>
        <w:t xml:space="preserve">The reported L1-RSRP value shall include the Rx antenna gain in the range of -10 </w:t>
      </w:r>
      <w:r>
        <w:rPr>
          <w:lang w:eastAsia="ko-KR"/>
        </w:rPr>
        <w:t>to</w:t>
      </w:r>
      <w:r w:rsidRPr="006847BC">
        <w:rPr>
          <w:lang w:eastAsia="ko-KR"/>
        </w:rPr>
        <w:t xml:space="preserve"> +20 dB.</w:t>
      </w:r>
    </w:p>
    <w:p w14:paraId="14A190FF" w14:textId="77777777" w:rsidR="000C001F" w:rsidRPr="006847BC" w:rsidRDefault="000C001F" w:rsidP="000C001F">
      <w:pPr>
        <w:rPr>
          <w:rFonts w:cs="v4.2.0"/>
        </w:rPr>
      </w:pPr>
      <w:r w:rsidRPr="006847BC">
        <w:rPr>
          <w:rFonts w:cs="v4.2.0"/>
        </w:rPr>
        <w:t>The rate of correct events observed during repeated tests shall be at least 90%.</w:t>
      </w:r>
    </w:p>
    <w:p w14:paraId="15444B80" w14:textId="77777777" w:rsidR="000C001F" w:rsidRPr="006847BC" w:rsidDel="00093ED2" w:rsidRDefault="000C001F" w:rsidP="000C001F">
      <w:pPr>
        <w:keepLines/>
        <w:ind w:left="1135" w:hanging="851"/>
        <w:rPr>
          <w:del w:id="4849" w:author="Kazuyoshi Uesaka" w:date="2021-07-14T15:00:00Z"/>
          <w:rFonts w:eastAsia="Malgun Gothic"/>
          <w:lang w:eastAsia="ko-KR"/>
        </w:rPr>
      </w:pPr>
      <w:del w:id="4850" w:author="Kazuyoshi Uesaka" w:date="2021-07-14T15:00: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78111E33" w14:textId="77777777" w:rsidR="000C001F" w:rsidRPr="00A62BB0" w:rsidRDefault="000C001F" w:rsidP="000C001F">
      <w:pPr>
        <w:pStyle w:val="Heading4"/>
        <w:rPr>
          <w:snapToGrid w:val="0"/>
        </w:rPr>
      </w:pPr>
      <w:r w:rsidRPr="009264FA">
        <w:rPr>
          <w:snapToGrid w:val="0"/>
        </w:rPr>
        <w:t>A.7.6.3</w:t>
      </w:r>
      <w:r w:rsidRPr="00A62BB0">
        <w:rPr>
          <w:snapToGrid w:val="0"/>
        </w:rPr>
        <w:t>.2</w:t>
      </w:r>
      <w:r w:rsidRPr="00A62BB0">
        <w:rPr>
          <w:snapToGrid w:val="0"/>
        </w:rPr>
        <w:tab/>
        <w:t>SSB based L1-RSRP measurement when DRX is used</w:t>
      </w:r>
    </w:p>
    <w:p w14:paraId="43C08D47" w14:textId="77777777" w:rsidR="000C001F" w:rsidRPr="006847BC" w:rsidRDefault="000C001F" w:rsidP="000C001F">
      <w:pPr>
        <w:pStyle w:val="Heading5"/>
        <w:rPr>
          <w:lang w:eastAsia="ko-KR"/>
        </w:rPr>
      </w:pPr>
      <w:r w:rsidRPr="009264FA">
        <w:rPr>
          <w:lang w:eastAsia="ko-KR"/>
        </w:rPr>
        <w:t>A.7.6.3.2.1</w:t>
      </w:r>
      <w:r w:rsidRPr="006847BC">
        <w:rPr>
          <w:lang w:eastAsia="ko-KR"/>
        </w:rPr>
        <w:tab/>
        <w:t>Test Purpose and Environment</w:t>
      </w:r>
    </w:p>
    <w:p w14:paraId="4CF8B548" w14:textId="77777777" w:rsidR="000C001F" w:rsidRPr="006847BC" w:rsidRDefault="000C001F" w:rsidP="000C001F">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9.5.4.1, with </w:t>
      </w:r>
      <w:r w:rsidRPr="006847BC">
        <w:rPr>
          <w:lang w:eastAsia="ko-KR"/>
        </w:rPr>
        <w:t>the testing configurations for NR cells in Table A.7.6.3.2.1-1.</w:t>
      </w:r>
    </w:p>
    <w:p w14:paraId="7C4F78D9" w14:textId="77777777" w:rsidR="000C001F" w:rsidRPr="006847BC" w:rsidRDefault="000C001F" w:rsidP="000C001F">
      <w:pPr>
        <w:rPr>
          <w:lang w:eastAsia="ko-KR"/>
        </w:rPr>
      </w:pPr>
      <w:r w:rsidRPr="006847BC">
        <w:rPr>
          <w:lang w:eastAsia="ko-KR"/>
        </w:rPr>
        <w:t xml:space="preserve">The AoA setup for this test is </w:t>
      </w:r>
      <w:r w:rsidRPr="006847BC">
        <w:rPr>
          <w:snapToGrid w:val="0"/>
        </w:rPr>
        <w:t xml:space="preserve">Setup 1 as defined in </w:t>
      </w:r>
      <w:r>
        <w:rPr>
          <w:snapToGrid w:val="0"/>
        </w:rPr>
        <w:t>clause</w:t>
      </w:r>
      <w:r w:rsidRPr="006847BC">
        <w:rPr>
          <w:snapToGrid w:val="0"/>
        </w:rPr>
        <w:t xml:space="preserve"> A.3.15</w:t>
      </w:r>
    </w:p>
    <w:p w14:paraId="0FDC1A0A" w14:textId="77777777" w:rsidR="000C001F" w:rsidRPr="006847BC" w:rsidRDefault="000C001F" w:rsidP="000C001F">
      <w:pPr>
        <w:pStyle w:val="TH"/>
        <w:rPr>
          <w:lang w:eastAsia="ko-KR"/>
        </w:rPr>
      </w:pPr>
      <w:r w:rsidRPr="006847BC">
        <w:rPr>
          <w:lang w:eastAsia="ko-KR"/>
        </w:rPr>
        <w:t>Table A.7.6.3.2.1-1: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C001F" w:rsidRPr="006847BC" w14:paraId="60EDB68E" w14:textId="77777777" w:rsidTr="00E45E02">
        <w:tc>
          <w:tcPr>
            <w:tcW w:w="2331" w:type="dxa"/>
            <w:shd w:val="clear" w:color="auto" w:fill="auto"/>
          </w:tcPr>
          <w:p w14:paraId="09DFB931"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66D0522F"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Description</w:t>
            </w:r>
          </w:p>
        </w:tc>
      </w:tr>
      <w:tr w:rsidR="000C001F" w:rsidRPr="006847BC" w14:paraId="5EBE6ADA" w14:textId="77777777" w:rsidTr="00E45E02">
        <w:tc>
          <w:tcPr>
            <w:tcW w:w="2331" w:type="dxa"/>
            <w:shd w:val="clear" w:color="auto" w:fill="auto"/>
          </w:tcPr>
          <w:p w14:paraId="1A814B7E" w14:textId="77777777" w:rsidR="000C001F" w:rsidRPr="006847BC" w:rsidRDefault="000C001F" w:rsidP="00E45E02">
            <w:pPr>
              <w:keepNext/>
              <w:keepLines/>
              <w:spacing w:after="0"/>
              <w:rPr>
                <w:rFonts w:ascii="Arial" w:hAnsi="Arial"/>
                <w:sz w:val="18"/>
              </w:rPr>
            </w:pPr>
            <w:r w:rsidRPr="006847BC">
              <w:rPr>
                <w:rFonts w:ascii="Arial" w:hAnsi="Arial"/>
                <w:sz w:val="18"/>
              </w:rPr>
              <w:t>1</w:t>
            </w:r>
          </w:p>
        </w:tc>
        <w:tc>
          <w:tcPr>
            <w:tcW w:w="7298" w:type="dxa"/>
            <w:shd w:val="clear" w:color="auto" w:fill="auto"/>
          </w:tcPr>
          <w:p w14:paraId="6D39D572" w14:textId="77777777" w:rsidR="000C001F" w:rsidRPr="006847BC" w:rsidRDefault="000C001F" w:rsidP="00E45E02">
            <w:pPr>
              <w:keepNext/>
              <w:keepLines/>
              <w:spacing w:after="0"/>
              <w:rPr>
                <w:rFonts w:ascii="Arial" w:hAnsi="Arial"/>
                <w:sz w:val="18"/>
              </w:rPr>
            </w:pPr>
            <w:r w:rsidRPr="006847BC">
              <w:rPr>
                <w:rFonts w:ascii="Arial" w:hAnsi="Arial"/>
                <w:sz w:val="18"/>
              </w:rPr>
              <w:t>NR 120 kHz SSB SCS, 100 MHz bandwidth, TDD duplex mode</w:t>
            </w:r>
          </w:p>
        </w:tc>
      </w:tr>
      <w:tr w:rsidR="000C001F" w:rsidRPr="006847BC" w14:paraId="7F8AA0A1" w14:textId="77777777" w:rsidTr="00E45E02">
        <w:tc>
          <w:tcPr>
            <w:tcW w:w="2331" w:type="dxa"/>
            <w:shd w:val="clear" w:color="auto" w:fill="auto"/>
          </w:tcPr>
          <w:p w14:paraId="4A161186" w14:textId="77777777" w:rsidR="000C001F" w:rsidRPr="006847BC" w:rsidRDefault="000C001F" w:rsidP="00E45E02">
            <w:pPr>
              <w:keepNext/>
              <w:keepLines/>
              <w:spacing w:after="0"/>
              <w:rPr>
                <w:rFonts w:ascii="Arial" w:hAnsi="Arial"/>
                <w:sz w:val="18"/>
              </w:rPr>
            </w:pPr>
            <w:r w:rsidRPr="006847BC">
              <w:rPr>
                <w:rFonts w:ascii="Arial" w:hAnsi="Arial"/>
                <w:sz w:val="18"/>
              </w:rPr>
              <w:t>2</w:t>
            </w:r>
          </w:p>
        </w:tc>
        <w:tc>
          <w:tcPr>
            <w:tcW w:w="7298" w:type="dxa"/>
            <w:shd w:val="clear" w:color="auto" w:fill="auto"/>
          </w:tcPr>
          <w:p w14:paraId="4BAB23D6" w14:textId="77777777" w:rsidR="000C001F" w:rsidRPr="006847BC" w:rsidRDefault="000C001F" w:rsidP="00E45E02">
            <w:pPr>
              <w:keepNext/>
              <w:keepLines/>
              <w:spacing w:after="0"/>
              <w:rPr>
                <w:rFonts w:ascii="Arial" w:hAnsi="Arial"/>
                <w:sz w:val="18"/>
              </w:rPr>
            </w:pPr>
            <w:r w:rsidRPr="006847BC">
              <w:rPr>
                <w:rFonts w:ascii="Arial" w:hAnsi="Arial"/>
                <w:sz w:val="18"/>
              </w:rPr>
              <w:t>NR 240 kHz SSB SCS, 100 MHz bandwidth, TDD duplex mode</w:t>
            </w:r>
          </w:p>
        </w:tc>
      </w:tr>
      <w:tr w:rsidR="000C001F" w:rsidRPr="006847BC" w14:paraId="56BA73B4" w14:textId="77777777" w:rsidTr="00E45E02">
        <w:tc>
          <w:tcPr>
            <w:tcW w:w="9629" w:type="dxa"/>
            <w:gridSpan w:val="2"/>
            <w:shd w:val="clear" w:color="auto" w:fill="auto"/>
          </w:tcPr>
          <w:p w14:paraId="0441432B" w14:textId="77777777" w:rsidR="000C001F" w:rsidRPr="006847BC" w:rsidRDefault="000C001F" w:rsidP="00E45E02">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49F5AB3D" w14:textId="77777777" w:rsidR="000C001F" w:rsidRPr="006847BC" w:rsidRDefault="000C001F" w:rsidP="000C001F">
      <w:pPr>
        <w:rPr>
          <w:rFonts w:cs="v4.2.0"/>
          <w:lang w:eastAsia="ko-KR"/>
        </w:rPr>
      </w:pPr>
    </w:p>
    <w:p w14:paraId="70B71DBF" w14:textId="77777777" w:rsidR="000C001F" w:rsidRPr="006847BC" w:rsidRDefault="000C001F" w:rsidP="000C001F">
      <w:pPr>
        <w:pStyle w:val="Heading5"/>
        <w:rPr>
          <w:lang w:eastAsia="ko-KR"/>
        </w:rPr>
      </w:pPr>
      <w:r w:rsidRPr="009264FA">
        <w:rPr>
          <w:lang w:eastAsia="ko-KR"/>
        </w:rPr>
        <w:t>A.7.6.3.2.2</w:t>
      </w:r>
      <w:r w:rsidRPr="006847BC">
        <w:rPr>
          <w:lang w:eastAsia="ko-KR"/>
        </w:rPr>
        <w:tab/>
        <w:t>Test parameters</w:t>
      </w:r>
    </w:p>
    <w:p w14:paraId="3BFD1961" w14:textId="77777777" w:rsidR="000C001F" w:rsidRPr="006847BC" w:rsidRDefault="000C001F" w:rsidP="000C001F">
      <w:pPr>
        <w:rPr>
          <w:lang w:eastAsia="ko-KR"/>
        </w:rPr>
      </w:pPr>
      <w:r w:rsidRPr="006847BC">
        <w:rPr>
          <w:rFonts w:cs="v4.2.0"/>
        </w:rPr>
        <w:t>There is one cells in the test, the FR2 PCell (Cell 1)</w:t>
      </w:r>
      <w:r w:rsidRPr="006847BC">
        <w:rPr>
          <w:lang w:eastAsia="ko-KR"/>
        </w:rPr>
        <w:t xml:space="preserve">. The test parameters for the Cell 1 are given in Table A.7.6.3.2.2-1 and Table A.7.6.3.2.2-2 below. </w:t>
      </w:r>
    </w:p>
    <w:p w14:paraId="77C374C7" w14:textId="77777777" w:rsidR="000C001F" w:rsidRPr="006847BC" w:rsidRDefault="000C001F" w:rsidP="000C001F">
      <w:pPr>
        <w:rPr>
          <w:rFonts w:cs="v4.2.0"/>
        </w:rPr>
      </w:pPr>
      <w:r w:rsidRPr="006847BC">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6847BC">
        <w:rPr>
          <w:rFonts w:eastAsia="?? ??"/>
          <w:i/>
        </w:rPr>
        <w:t xml:space="preserve">timeRestrictionForChannelMeasurements </w:t>
      </w:r>
      <w:r w:rsidRPr="006847BC">
        <w:rPr>
          <w:rFonts w:eastAsia="?? ??"/>
        </w:rPr>
        <w:t>configured</w:t>
      </w:r>
      <w:r w:rsidRPr="006847BC">
        <w:rPr>
          <w:rFonts w:eastAsia="?? ??"/>
          <w:i/>
        </w:rPr>
        <w:t>.</w:t>
      </w:r>
    </w:p>
    <w:p w14:paraId="2063EEA1" w14:textId="77777777" w:rsidR="000C001F" w:rsidRPr="006847BC" w:rsidRDefault="000C001F" w:rsidP="000C001F">
      <w:pPr>
        <w:rPr>
          <w:lang w:eastAsia="ko-KR"/>
        </w:rPr>
      </w:pPr>
      <w:r w:rsidRPr="006847BC">
        <w:t>There is no measurement gap configured in the test. Before the test, UE is configured to perform RLM, BFD and L1-RSRP measurement based on the SSBs.</w:t>
      </w:r>
    </w:p>
    <w:p w14:paraId="34C6658A" w14:textId="77777777" w:rsidR="000C001F" w:rsidRPr="006847BC" w:rsidRDefault="000C001F" w:rsidP="000C001F">
      <w:pPr>
        <w:pStyle w:val="TH"/>
        <w:rPr>
          <w:lang w:eastAsia="ko-KR"/>
        </w:rPr>
      </w:pPr>
      <w:r w:rsidRPr="006847BC">
        <w:rPr>
          <w:lang w:eastAsia="ko-KR"/>
        </w:rPr>
        <w:t>Table A.7.6.3.2.2-1: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0C001F" w:rsidRPr="006847BC" w14:paraId="6722003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A322AD0"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31A1329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101DF00C"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678EAA2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Value</w:t>
            </w:r>
          </w:p>
        </w:tc>
      </w:tr>
      <w:tr w:rsidR="000C001F" w:rsidRPr="006847BC" w14:paraId="0FA5086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E702A36"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0100B5E"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291065E" w14:textId="77777777" w:rsidR="000C001F" w:rsidRPr="006847BC" w:rsidRDefault="000C001F"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0AE093B"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freq1</w:t>
            </w:r>
          </w:p>
        </w:tc>
      </w:tr>
      <w:tr w:rsidR="000C001F" w:rsidRPr="006847BC" w14:paraId="182E9B2C"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49404DCE"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42F5B160"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66A28C09" w14:textId="77777777" w:rsidR="000C001F" w:rsidRPr="006847BC" w:rsidRDefault="000C001F"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04E31F26"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TDD</w:t>
            </w:r>
          </w:p>
        </w:tc>
      </w:tr>
      <w:tr w:rsidR="000C001F" w:rsidRPr="006847BC" w14:paraId="2F2AE309" w14:textId="77777777" w:rsidTr="00E45E02">
        <w:trPr>
          <w:trHeight w:val="284"/>
          <w:jc w:val="center"/>
        </w:trPr>
        <w:tc>
          <w:tcPr>
            <w:tcW w:w="2733" w:type="dxa"/>
            <w:tcBorders>
              <w:left w:val="single" w:sz="4" w:space="0" w:color="auto"/>
              <w:right w:val="single" w:sz="4" w:space="0" w:color="auto"/>
            </w:tcBorders>
            <w:vAlign w:val="center"/>
          </w:tcPr>
          <w:p w14:paraId="4F039A76" w14:textId="77777777" w:rsidR="000C001F" w:rsidRPr="006847BC" w:rsidRDefault="000C001F" w:rsidP="00E45E02">
            <w:pPr>
              <w:keepNext/>
              <w:keepLines/>
              <w:spacing w:after="0"/>
              <w:rPr>
                <w:rFonts w:ascii="Arial" w:hAnsi="Arial" w:cs="Arial"/>
                <w:sz w:val="18"/>
                <w:lang w:val="it-IT"/>
              </w:rPr>
            </w:pPr>
            <w:r w:rsidRPr="006847BC">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5849728A"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left w:val="single" w:sz="4" w:space="0" w:color="auto"/>
              <w:right w:val="single" w:sz="4" w:space="0" w:color="auto"/>
            </w:tcBorders>
            <w:vAlign w:val="center"/>
          </w:tcPr>
          <w:p w14:paraId="14BBF186" w14:textId="77777777" w:rsidR="000C001F" w:rsidRPr="006847BC" w:rsidRDefault="000C001F" w:rsidP="00E45E02">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092D6FE9"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TDDConf.3.1</w:t>
            </w:r>
          </w:p>
        </w:tc>
      </w:tr>
      <w:tr w:rsidR="000C001F" w:rsidRPr="006847BC" w14:paraId="2828D04B"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1B549C40" w14:textId="77777777" w:rsidR="000C001F" w:rsidRPr="006847BC" w:rsidRDefault="000C001F" w:rsidP="00E45E02">
            <w:pPr>
              <w:keepNext/>
              <w:keepLines/>
              <w:spacing w:after="0"/>
              <w:rPr>
                <w:rFonts w:ascii="Arial" w:hAnsi="Arial" w:cs="Arial"/>
                <w:sz w:val="18"/>
                <w:vertAlign w:val="subscript"/>
                <w:lang w:val="en-US"/>
              </w:rPr>
            </w:pPr>
            <w:r w:rsidRPr="006847BC">
              <w:rPr>
                <w:rFonts w:ascii="Arial" w:hAnsi="Arial" w:cs="Arial"/>
                <w:sz w:val="18"/>
                <w:lang w:val="en-US"/>
              </w:rPr>
              <w:t>BW</w:t>
            </w:r>
            <w:r w:rsidRPr="006847BC">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17FAFDC6"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12E64317"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26A878A3"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 xml:space="preserve">100: </w:t>
            </w:r>
            <w:r w:rsidRPr="006847BC">
              <w:rPr>
                <w:rFonts w:ascii="Arial" w:hAnsi="Arial" w:cs="Arial"/>
                <w:sz w:val="18"/>
                <w:lang w:val="de-DE"/>
              </w:rPr>
              <w:t>N</w:t>
            </w:r>
            <w:r w:rsidRPr="006847BC">
              <w:rPr>
                <w:rFonts w:ascii="Arial" w:hAnsi="Arial" w:cs="Arial"/>
                <w:sz w:val="18"/>
                <w:vertAlign w:val="subscript"/>
                <w:lang w:val="de-DE"/>
              </w:rPr>
              <w:t>RB,c</w:t>
            </w:r>
            <w:r w:rsidRPr="006847BC">
              <w:rPr>
                <w:rFonts w:ascii="Arial" w:hAnsi="Arial" w:cs="Arial"/>
                <w:sz w:val="18"/>
                <w:lang w:val="de-DE"/>
              </w:rPr>
              <w:t xml:space="preserve"> = 66</w:t>
            </w:r>
          </w:p>
        </w:tc>
      </w:tr>
      <w:tr w:rsidR="000C001F" w:rsidRPr="006847BC" w14:paraId="01D34067" w14:textId="77777777" w:rsidTr="00E45E02">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CBA73C" w14:textId="77777777" w:rsidR="000C001F" w:rsidRPr="006847BC" w:rsidRDefault="000C001F" w:rsidP="00E45E02">
            <w:pPr>
              <w:keepNext/>
              <w:keepLines/>
              <w:spacing w:after="0"/>
              <w:rPr>
                <w:rFonts w:ascii="Arial" w:hAnsi="Arial" w:cs="Arial"/>
                <w:sz w:val="18"/>
                <w:lang w:val="en-US"/>
              </w:rPr>
            </w:pPr>
            <w:r w:rsidRPr="00A95137">
              <w:rPr>
                <w:rFonts w:ascii="Arial" w:hAnsi="Arial" w:cs="Arial"/>
                <w:sz w:val="18"/>
                <w:lang w:val="en-US"/>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5FDB8867" w14:textId="77777777" w:rsidR="000C001F" w:rsidRPr="006847BC" w:rsidRDefault="000C001F" w:rsidP="00E45E02">
            <w:pPr>
              <w:keepNext/>
              <w:keepLines/>
              <w:spacing w:after="0"/>
              <w:jc w:val="center"/>
              <w:rPr>
                <w:rFonts w:ascii="Arial" w:hAnsi="Arial" w:cs="Arial"/>
                <w:sz w:val="18"/>
                <w:lang w:val="it-IT"/>
              </w:rPr>
            </w:pPr>
            <w:r w:rsidRPr="006A634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40CCEEF"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7A6B4F6F" w14:textId="77777777" w:rsidR="000C001F" w:rsidRPr="006847BC" w:rsidRDefault="000C001F" w:rsidP="00E45E02">
            <w:pPr>
              <w:keepNext/>
              <w:keepLines/>
              <w:spacing w:after="0"/>
              <w:jc w:val="center"/>
              <w:rPr>
                <w:rFonts w:ascii="Arial" w:hAnsi="Arial" w:cs="Arial"/>
                <w:sz w:val="18"/>
                <w:lang w:val="en-US"/>
              </w:rPr>
            </w:pPr>
            <w:r w:rsidRPr="00E101AF">
              <w:rPr>
                <w:rFonts w:ascii="Arial" w:hAnsi="Arial" w:cs="Arial"/>
                <w:sz w:val="18"/>
              </w:rPr>
              <w:t>66</w:t>
            </w:r>
          </w:p>
        </w:tc>
      </w:tr>
      <w:tr w:rsidR="000C001F" w:rsidRPr="006847BC" w14:paraId="2DFF672C" w14:textId="77777777" w:rsidTr="00E45E02">
        <w:trPr>
          <w:trHeight w:val="293"/>
          <w:jc w:val="center"/>
        </w:trPr>
        <w:tc>
          <w:tcPr>
            <w:tcW w:w="2733" w:type="dxa"/>
            <w:vMerge w:val="restart"/>
            <w:tcBorders>
              <w:top w:val="single" w:sz="4" w:space="0" w:color="auto"/>
              <w:left w:val="single" w:sz="4" w:space="0" w:color="auto"/>
              <w:right w:val="single" w:sz="4" w:space="0" w:color="auto"/>
            </w:tcBorders>
            <w:vAlign w:val="center"/>
            <w:hideMark/>
          </w:tcPr>
          <w:p w14:paraId="205A5243"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44129993"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189A86F4"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7B37FD5A"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r>
      <w:tr w:rsidR="000C001F" w:rsidRPr="006847BC" w14:paraId="78C0A457" w14:textId="77777777" w:rsidTr="00E45E02">
        <w:trPr>
          <w:trHeight w:val="292"/>
          <w:jc w:val="center"/>
        </w:trPr>
        <w:tc>
          <w:tcPr>
            <w:tcW w:w="2733" w:type="dxa"/>
            <w:vMerge/>
            <w:tcBorders>
              <w:left w:val="single" w:sz="4" w:space="0" w:color="auto"/>
              <w:right w:val="single" w:sz="4" w:space="0" w:color="auto"/>
            </w:tcBorders>
            <w:vAlign w:val="center"/>
          </w:tcPr>
          <w:p w14:paraId="3A25D807"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58DD649A"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40693C8A"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204456BF" w14:textId="77777777" w:rsidR="000C001F" w:rsidRPr="006847BC" w:rsidRDefault="000C001F" w:rsidP="00E45E02">
            <w:pPr>
              <w:keepNext/>
              <w:keepLines/>
              <w:spacing w:after="0"/>
              <w:jc w:val="center"/>
              <w:rPr>
                <w:rFonts w:ascii="Arial" w:hAnsi="Arial" w:cs="Arial"/>
                <w:sz w:val="18"/>
                <w:lang w:val="en-US"/>
              </w:rPr>
            </w:pPr>
            <w:r w:rsidRPr="001A3066">
              <w:rPr>
                <w:rFonts w:ascii="Arial" w:hAnsi="Arial" w:cs="Arial"/>
                <w:sz w:val="18"/>
              </w:rPr>
              <w:t>SR.3.3 TDD</w:t>
            </w:r>
          </w:p>
        </w:tc>
      </w:tr>
      <w:tr w:rsidR="000C001F" w:rsidRPr="006847BC" w14:paraId="33AEF1AF" w14:textId="77777777" w:rsidTr="00E45E02">
        <w:trPr>
          <w:trHeight w:val="293"/>
          <w:jc w:val="center"/>
        </w:trPr>
        <w:tc>
          <w:tcPr>
            <w:tcW w:w="2733" w:type="dxa"/>
            <w:vMerge w:val="restart"/>
            <w:tcBorders>
              <w:top w:val="single" w:sz="4" w:space="0" w:color="auto"/>
              <w:left w:val="single" w:sz="4" w:space="0" w:color="auto"/>
              <w:right w:val="single" w:sz="4" w:space="0" w:color="auto"/>
            </w:tcBorders>
            <w:vAlign w:val="center"/>
          </w:tcPr>
          <w:p w14:paraId="116D9E56"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355FFF1E"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3ECAEC61"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9DB0DD9"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CR.3.1 TDD</w:t>
            </w:r>
          </w:p>
        </w:tc>
      </w:tr>
      <w:tr w:rsidR="000C001F" w:rsidRPr="006847BC" w14:paraId="2C38ADAD" w14:textId="77777777" w:rsidTr="00E45E02">
        <w:trPr>
          <w:trHeight w:val="292"/>
          <w:jc w:val="center"/>
        </w:trPr>
        <w:tc>
          <w:tcPr>
            <w:tcW w:w="2733" w:type="dxa"/>
            <w:vMerge/>
            <w:tcBorders>
              <w:left w:val="single" w:sz="4" w:space="0" w:color="auto"/>
              <w:right w:val="single" w:sz="4" w:space="0" w:color="auto"/>
            </w:tcBorders>
            <w:vAlign w:val="center"/>
          </w:tcPr>
          <w:p w14:paraId="597A94B9"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4EA8685B"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2DB83B29"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0FC24E0B" w14:textId="77777777" w:rsidR="000C001F" w:rsidRPr="006847BC" w:rsidRDefault="000C001F" w:rsidP="00E45E02">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0C001F" w:rsidRPr="006847BC" w14:paraId="225AFE59" w14:textId="77777777" w:rsidTr="00E45E02">
        <w:trPr>
          <w:trHeight w:val="293"/>
          <w:jc w:val="center"/>
        </w:trPr>
        <w:tc>
          <w:tcPr>
            <w:tcW w:w="2733" w:type="dxa"/>
            <w:vMerge w:val="restart"/>
            <w:tcBorders>
              <w:left w:val="single" w:sz="4" w:space="0" w:color="auto"/>
              <w:right w:val="single" w:sz="4" w:space="0" w:color="auto"/>
            </w:tcBorders>
            <w:vAlign w:val="center"/>
          </w:tcPr>
          <w:p w14:paraId="156B89BC"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598FBA80"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79F2AC18"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DC10EA0" w14:textId="77777777" w:rsidR="000C001F" w:rsidRPr="006847BC" w:rsidRDefault="000C001F" w:rsidP="00E45E02">
            <w:pPr>
              <w:keepNext/>
              <w:keepLines/>
              <w:spacing w:after="0"/>
              <w:jc w:val="center"/>
              <w:rPr>
                <w:rFonts w:ascii="Arial" w:hAnsi="Arial" w:cs="Arial"/>
                <w:sz w:val="18"/>
                <w:lang w:val="en-US"/>
              </w:rPr>
            </w:pPr>
            <w:r w:rsidRPr="006A634C">
              <w:rPr>
                <w:rFonts w:ascii="Arial" w:hAnsi="Arial" w:cs="Arial"/>
                <w:sz w:val="18"/>
                <w:lang w:val="en-US"/>
              </w:rPr>
              <w:t>CCR.3.1 TDD</w:t>
            </w:r>
          </w:p>
        </w:tc>
      </w:tr>
      <w:tr w:rsidR="000C001F" w:rsidRPr="006847BC" w14:paraId="1F84C077" w14:textId="77777777" w:rsidTr="00E45E02">
        <w:trPr>
          <w:trHeight w:val="292"/>
          <w:jc w:val="center"/>
        </w:trPr>
        <w:tc>
          <w:tcPr>
            <w:tcW w:w="2733" w:type="dxa"/>
            <w:vMerge/>
            <w:tcBorders>
              <w:left w:val="single" w:sz="4" w:space="0" w:color="auto"/>
              <w:right w:val="single" w:sz="4" w:space="0" w:color="auto"/>
            </w:tcBorders>
            <w:vAlign w:val="center"/>
          </w:tcPr>
          <w:p w14:paraId="17DC574E"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7B0DFCEF" w14:textId="77777777" w:rsidR="000C001F" w:rsidRPr="006847BC" w:rsidRDefault="000C001F"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62AD6677"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3140D6FF" w14:textId="77777777" w:rsidR="000C001F" w:rsidRPr="006847BC" w:rsidRDefault="000C001F" w:rsidP="00E45E02">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0C001F" w:rsidRPr="006847BC" w14:paraId="0129EB74" w14:textId="77777777" w:rsidTr="00E45E02">
        <w:trPr>
          <w:trHeight w:val="86"/>
          <w:jc w:val="center"/>
        </w:trPr>
        <w:tc>
          <w:tcPr>
            <w:tcW w:w="2733" w:type="dxa"/>
            <w:vMerge w:val="restart"/>
            <w:tcBorders>
              <w:left w:val="single" w:sz="4" w:space="0" w:color="auto"/>
              <w:right w:val="single" w:sz="4" w:space="0" w:color="auto"/>
            </w:tcBorders>
            <w:vAlign w:val="center"/>
          </w:tcPr>
          <w:p w14:paraId="42D8682D"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0321631D"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32E3FE11" w14:textId="77777777" w:rsidR="000C001F" w:rsidRPr="006847BC" w:rsidRDefault="000C001F"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F96A44C"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SSB.1 FR2</w:t>
            </w:r>
          </w:p>
        </w:tc>
      </w:tr>
      <w:tr w:rsidR="000C001F" w:rsidRPr="006847BC" w14:paraId="4E00F903" w14:textId="77777777" w:rsidTr="00E45E02">
        <w:trPr>
          <w:trHeight w:val="85"/>
          <w:jc w:val="center"/>
        </w:trPr>
        <w:tc>
          <w:tcPr>
            <w:tcW w:w="2733" w:type="dxa"/>
            <w:vMerge/>
            <w:tcBorders>
              <w:left w:val="single" w:sz="4" w:space="0" w:color="auto"/>
              <w:right w:val="single" w:sz="4" w:space="0" w:color="auto"/>
            </w:tcBorders>
            <w:vAlign w:val="center"/>
          </w:tcPr>
          <w:p w14:paraId="403A6DB9" w14:textId="77777777" w:rsidR="000C001F" w:rsidRPr="006847BC" w:rsidRDefault="000C001F" w:rsidP="00E45E02">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1C902EF9" w14:textId="77777777" w:rsidR="000C001F" w:rsidRPr="006847BC" w:rsidRDefault="000C001F" w:rsidP="00E45E02">
            <w:pPr>
              <w:keepNext/>
              <w:keepLines/>
              <w:spacing w:after="0"/>
              <w:jc w:val="center"/>
              <w:rPr>
                <w:rFonts w:ascii="Arial" w:hAnsi="Arial" w:cs="Arial"/>
                <w:sz w:val="18"/>
                <w:lang w:val="it-IT"/>
              </w:rPr>
            </w:pPr>
            <w:r w:rsidRPr="006847BC">
              <w:rPr>
                <w:rFonts w:ascii="Arial" w:hAnsi="Arial" w:cs="Arial"/>
                <w:sz w:val="18"/>
                <w:lang w:val="it-IT"/>
              </w:rPr>
              <w:t>2</w:t>
            </w:r>
          </w:p>
        </w:tc>
        <w:tc>
          <w:tcPr>
            <w:tcW w:w="1269" w:type="dxa"/>
            <w:vMerge/>
            <w:tcBorders>
              <w:left w:val="single" w:sz="4" w:space="0" w:color="auto"/>
              <w:right w:val="single" w:sz="4" w:space="0" w:color="auto"/>
            </w:tcBorders>
            <w:vAlign w:val="center"/>
          </w:tcPr>
          <w:p w14:paraId="6266C073"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1AF1EC3F"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SSB.2 FR2</w:t>
            </w:r>
          </w:p>
        </w:tc>
      </w:tr>
      <w:tr w:rsidR="000C001F" w:rsidRPr="006847BC" w14:paraId="6091F35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5DD6E9"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290A74EC"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1345821"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025AE07"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OP.1</w:t>
            </w:r>
          </w:p>
        </w:tc>
      </w:tr>
      <w:tr w:rsidR="000C001F" w:rsidRPr="006847BC" w14:paraId="2FA6195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307425"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FE483BD"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C9EAA66"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DFBE27E" w14:textId="77777777" w:rsidR="000C001F" w:rsidRPr="006847BC" w:rsidRDefault="000C001F" w:rsidP="00E45E02">
            <w:pPr>
              <w:keepNext/>
              <w:keepLines/>
              <w:spacing w:after="0"/>
              <w:jc w:val="center"/>
              <w:rPr>
                <w:rFonts w:ascii="Arial" w:hAnsi="Arial" w:cs="Arial"/>
                <w:sz w:val="18"/>
              </w:rPr>
            </w:pPr>
            <w:r w:rsidRPr="006847BC">
              <w:rPr>
                <w:rFonts w:ascii="Arial" w:hAnsi="Arial" w:cs="Arial"/>
                <w:sz w:val="18"/>
              </w:rPr>
              <w:t>DLBWP.0.1</w:t>
            </w:r>
          </w:p>
          <w:p w14:paraId="432CFB00"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ULBWP.0.1</w:t>
            </w:r>
          </w:p>
        </w:tc>
      </w:tr>
      <w:tr w:rsidR="000C001F" w:rsidRPr="006847BC" w14:paraId="6BC0B73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265554"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3A438A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E1D4C69"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5091C68" w14:textId="77777777" w:rsidR="000C001F" w:rsidRPr="006847BC" w:rsidRDefault="000C001F" w:rsidP="00E45E02">
            <w:pPr>
              <w:keepNext/>
              <w:keepLines/>
              <w:spacing w:after="0"/>
              <w:jc w:val="center"/>
              <w:rPr>
                <w:rFonts w:ascii="Arial" w:hAnsi="Arial" w:cs="Arial"/>
                <w:sz w:val="18"/>
              </w:rPr>
            </w:pPr>
            <w:r w:rsidRPr="006847BC">
              <w:rPr>
                <w:rFonts w:ascii="Arial" w:hAnsi="Arial" w:cs="Arial"/>
                <w:sz w:val="18"/>
              </w:rPr>
              <w:t>DLBWP.1.3</w:t>
            </w:r>
          </w:p>
          <w:p w14:paraId="39938777"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rPr>
              <w:t>ULBWP.1.3</w:t>
            </w:r>
          </w:p>
        </w:tc>
      </w:tr>
      <w:tr w:rsidR="000C001F" w:rsidRPr="006847BC" w14:paraId="727B813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41DB20"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880372A"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9D1063F"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2E97D60"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SMTC.1</w:t>
            </w:r>
          </w:p>
        </w:tc>
      </w:tr>
      <w:tr w:rsidR="000C001F" w:rsidRPr="006847BC" w14:paraId="09B18BE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194E23"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0D753E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FB9BD4D"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39FEF7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rPr>
              <w:t>TRS.2.1 TDD</w:t>
            </w:r>
          </w:p>
        </w:tc>
      </w:tr>
      <w:tr w:rsidR="000C001F" w:rsidRPr="006847BC" w14:paraId="61270C0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52070B"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eastAsia="zh-CN"/>
              </w:rPr>
              <w:t xml:space="preserve">PDCCH/PDSCH </w:t>
            </w:r>
            <w:r w:rsidRPr="006847BC">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4E52C2E"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6DCABDD"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ABA1E3E"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rPr>
              <w:t>TCI.State.2</w:t>
            </w:r>
          </w:p>
        </w:tc>
      </w:tr>
      <w:tr w:rsidR="000C001F" w:rsidRPr="006847BC" w14:paraId="5B2258D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204A09D"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692727C"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B3EFBE0"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A51B1E4"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da-DK"/>
              </w:rPr>
              <w:t>DRX.3</w:t>
            </w:r>
          </w:p>
        </w:tc>
      </w:tr>
      <w:tr w:rsidR="000C001F" w:rsidRPr="006847BC" w14:paraId="03AE3B6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B7D261"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A0EA0A3"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E357F67"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5658BBA"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hint="eastAsia"/>
                <w:sz w:val="18"/>
                <w:lang w:val="en-US"/>
              </w:rPr>
              <w:t>perio</w:t>
            </w:r>
            <w:r w:rsidRPr="006847BC">
              <w:rPr>
                <w:rFonts w:ascii="Arial" w:hAnsi="Arial" w:cs="Arial"/>
                <w:sz w:val="18"/>
                <w:lang w:val="en-US"/>
              </w:rPr>
              <w:t>dic</w:t>
            </w:r>
          </w:p>
        </w:tc>
      </w:tr>
      <w:tr w:rsidR="000C001F" w:rsidRPr="006847BC" w14:paraId="076BBE8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E29E0A5"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379BE7F1"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31DE5C2"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D04422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ssb-Index-RSRP</w:t>
            </w:r>
          </w:p>
        </w:tc>
      </w:tr>
      <w:tr w:rsidR="000C001F" w:rsidRPr="006847BC" w14:paraId="3468440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79C08C"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18DCA3D6"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3860E93" w14:textId="77777777" w:rsidR="000C001F" w:rsidRPr="006847BC" w:rsidRDefault="000C001F"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8EA0255"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2</w:t>
            </w:r>
          </w:p>
        </w:tc>
      </w:tr>
      <w:tr w:rsidR="000C001F" w:rsidRPr="006847BC" w14:paraId="46C3A42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07AA60"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041FDDD3"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58D9CED"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34CA0F8F" w14:textId="77777777" w:rsidR="000C001F" w:rsidRPr="006847BC" w:rsidRDefault="000C001F" w:rsidP="00E45E02">
            <w:pPr>
              <w:keepNext/>
              <w:keepLines/>
              <w:spacing w:after="0"/>
              <w:jc w:val="center"/>
              <w:rPr>
                <w:rFonts w:ascii="Arial" w:hAnsi="Arial" w:cs="Arial"/>
                <w:sz w:val="18"/>
                <w:lang w:val="en-US"/>
              </w:rPr>
            </w:pPr>
            <w:ins w:id="4851" w:author="Kazuyoshi Uesaka" w:date="2021-07-14T15:00:00Z">
              <w:r>
                <w:rPr>
                  <w:rFonts w:ascii="Arial" w:hAnsi="Arial" w:cs="Arial"/>
                  <w:sz w:val="18"/>
                  <w:lang w:val="en-US"/>
                </w:rPr>
                <w:t>320</w:t>
              </w:r>
            </w:ins>
            <w:del w:id="4852" w:author="Kazuyoshi Uesaka" w:date="2021-07-14T15:00:00Z">
              <w:r w:rsidRPr="006847BC" w:rsidDel="00093ED2">
                <w:rPr>
                  <w:rFonts w:ascii="Arial" w:hAnsi="Arial" w:cs="Arial"/>
                  <w:sz w:val="18"/>
                  <w:lang w:val="en-US"/>
                </w:rPr>
                <w:delText>640</w:delText>
              </w:r>
            </w:del>
          </w:p>
        </w:tc>
      </w:tr>
      <w:tr w:rsidR="000C001F" w:rsidRPr="006847BC" w14:paraId="74654C4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7D901C"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T1</w:t>
            </w:r>
          </w:p>
        </w:tc>
        <w:tc>
          <w:tcPr>
            <w:tcW w:w="955" w:type="dxa"/>
            <w:tcBorders>
              <w:top w:val="single" w:sz="4" w:space="0" w:color="auto"/>
              <w:left w:val="single" w:sz="4" w:space="0" w:color="auto"/>
              <w:bottom w:val="single" w:sz="4" w:space="0" w:color="auto"/>
              <w:right w:val="single" w:sz="4" w:space="0" w:color="auto"/>
            </w:tcBorders>
            <w:vAlign w:val="center"/>
          </w:tcPr>
          <w:p w14:paraId="1E0E6C7F"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A651450"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02C9022E"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hint="eastAsia"/>
                <w:sz w:val="18"/>
                <w:lang w:val="en-US"/>
              </w:rPr>
              <w:t>5</w:t>
            </w:r>
          </w:p>
        </w:tc>
      </w:tr>
      <w:tr w:rsidR="000C001F" w:rsidRPr="006847BC" w14:paraId="1F603DF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D2BB753" w14:textId="77777777" w:rsidR="000C001F" w:rsidRPr="006847BC" w:rsidRDefault="000C001F" w:rsidP="00E45E02">
            <w:pPr>
              <w:keepNext/>
              <w:keepLines/>
              <w:spacing w:after="0"/>
              <w:rPr>
                <w:rFonts w:ascii="Arial" w:hAnsi="Arial" w:cs="Arial"/>
                <w:sz w:val="18"/>
                <w:lang w:val="da-DK"/>
              </w:rPr>
            </w:pPr>
            <w:r w:rsidRPr="006847BC">
              <w:rPr>
                <w:rFonts w:ascii="Arial" w:hAnsi="Arial" w:cs="Arial" w:hint="eastAsia"/>
                <w:sz w:val="18"/>
                <w:lang w:val="da-DK"/>
              </w:rPr>
              <w:t>T2</w:t>
            </w:r>
          </w:p>
        </w:tc>
        <w:tc>
          <w:tcPr>
            <w:tcW w:w="955" w:type="dxa"/>
            <w:tcBorders>
              <w:top w:val="single" w:sz="4" w:space="0" w:color="auto"/>
              <w:left w:val="single" w:sz="4" w:space="0" w:color="auto"/>
              <w:bottom w:val="single" w:sz="4" w:space="0" w:color="auto"/>
              <w:right w:val="single" w:sz="4" w:space="0" w:color="auto"/>
            </w:tcBorders>
            <w:vAlign w:val="center"/>
          </w:tcPr>
          <w:p w14:paraId="4124EE34"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0D30EE4" w14:textId="77777777" w:rsidR="000C001F" w:rsidRPr="006847BC" w:rsidRDefault="000C001F" w:rsidP="00E45E02">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7BEF1E09" w14:textId="77777777" w:rsidR="000C001F" w:rsidRPr="006847BC" w:rsidRDefault="000C001F" w:rsidP="00E45E02">
            <w:pPr>
              <w:pStyle w:val="TAC"/>
              <w:rPr>
                <w:rFonts w:cs="Arial"/>
                <w:lang w:val="en-US"/>
              </w:rPr>
            </w:pPr>
            <w:r>
              <w:rPr>
                <w:lang w:val="en-US"/>
              </w:rPr>
              <w:t>3</w:t>
            </w:r>
          </w:p>
        </w:tc>
      </w:tr>
      <w:tr w:rsidR="000C001F" w:rsidRPr="006847BC" w14:paraId="53F53143"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4A36594A"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220C51F0"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4DB026CC"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79CD4C4D"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0</w:t>
            </w:r>
          </w:p>
        </w:tc>
      </w:tr>
      <w:tr w:rsidR="000C001F" w:rsidRPr="006847BC" w14:paraId="6266AA6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06FCAF5"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5BC9D6E5"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6945EA61"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A3D72B7"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3216C350"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7A3F5AE"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0814D9E6"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2F7FD2F"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EB8C97F"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67F6FAF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E4F940D"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3DEF9535"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B3BEDF8"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5250329"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C40B65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9076D24"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7CF2BE83"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783AFE3"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1FF5A86"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26B929C8"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99F5A5A"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715A247B"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A367134"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5A1AEBD"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37EE6455"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8849C13"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02644425"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B96FE9B"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4AB25EDF"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AF83BF8"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F8BEA1E"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rPr>
              <w:t>EPRE ratio of OCNG DMRS to SSS</w:t>
            </w:r>
            <w:r w:rsidRPr="006847BC">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45A1678D"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C0E6037"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E8E0F93"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1D6CCB8"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214A19" w14:textId="77777777" w:rsidR="000C001F" w:rsidRPr="006847BC" w:rsidRDefault="000C001F" w:rsidP="00E45E02">
            <w:pPr>
              <w:keepNext/>
              <w:keepLines/>
              <w:spacing w:after="0"/>
              <w:rPr>
                <w:rFonts w:ascii="Arial" w:hAnsi="Arial" w:cs="Arial"/>
                <w:sz w:val="18"/>
                <w:lang w:val="en-US"/>
              </w:rPr>
            </w:pPr>
            <w:r w:rsidRPr="006847BC">
              <w:rPr>
                <w:rFonts w:ascii="Arial" w:hAnsi="Arial" w:cs="Arial"/>
                <w:sz w:val="15"/>
                <w:szCs w:val="15"/>
                <w:lang w:val="en-US"/>
              </w:rPr>
              <w:t>EPRE ratio of OCNG to OCNG DMRS</w:t>
            </w:r>
            <w:r w:rsidRPr="006847BC">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582472FA" w14:textId="77777777" w:rsidR="000C001F" w:rsidRPr="006847BC" w:rsidRDefault="000C001F"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95BCF1E" w14:textId="77777777" w:rsidR="000C001F" w:rsidRPr="006847BC" w:rsidRDefault="000C001F"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22573C3"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5E480C46"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78787041" w14:textId="77777777" w:rsidR="000C001F" w:rsidRPr="006847BC" w:rsidRDefault="000C001F" w:rsidP="00E45E02">
            <w:pPr>
              <w:keepNext/>
              <w:keepLines/>
              <w:spacing w:after="0"/>
              <w:rPr>
                <w:rFonts w:ascii="Arial" w:hAnsi="Arial" w:cs="Arial"/>
                <w:sz w:val="15"/>
                <w:szCs w:val="15"/>
                <w:lang w:val="en-US"/>
              </w:rPr>
            </w:pPr>
            <w:r w:rsidRPr="006847BC">
              <w:rPr>
                <w:rFonts w:ascii="Arial" w:hAnsi="Arial" w:cs="Arial"/>
                <w:sz w:val="18"/>
                <w:lang w:val="en-US"/>
              </w:rPr>
              <w:t>Propagation condition</w:t>
            </w:r>
          </w:p>
        </w:tc>
        <w:tc>
          <w:tcPr>
            <w:tcW w:w="955" w:type="dxa"/>
            <w:tcBorders>
              <w:left w:val="single" w:sz="4" w:space="0" w:color="auto"/>
              <w:right w:val="single" w:sz="4" w:space="0" w:color="auto"/>
            </w:tcBorders>
            <w:vAlign w:val="center"/>
          </w:tcPr>
          <w:p w14:paraId="3F775D68"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tcBorders>
              <w:left w:val="single" w:sz="4" w:space="0" w:color="auto"/>
              <w:right w:val="single" w:sz="4" w:space="0" w:color="auto"/>
            </w:tcBorders>
            <w:vAlign w:val="center"/>
          </w:tcPr>
          <w:p w14:paraId="614738EB" w14:textId="77777777" w:rsidR="000C001F" w:rsidRPr="006847BC" w:rsidRDefault="000C001F"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045F7CEC" w14:textId="77777777" w:rsidR="000C001F" w:rsidRPr="006847BC" w:rsidRDefault="000C001F" w:rsidP="00E45E02">
            <w:pPr>
              <w:keepNext/>
              <w:keepLines/>
              <w:spacing w:after="0"/>
              <w:jc w:val="center"/>
              <w:rPr>
                <w:rFonts w:ascii="Arial" w:hAnsi="Arial" w:cs="Arial"/>
                <w:sz w:val="18"/>
                <w:lang w:val="en-US"/>
              </w:rPr>
            </w:pPr>
            <w:r w:rsidRPr="006847BC">
              <w:rPr>
                <w:rFonts w:ascii="Arial" w:hAnsi="Arial" w:cs="Arial"/>
                <w:sz w:val="18"/>
                <w:lang w:val="en-US"/>
              </w:rPr>
              <w:t>AWGN</w:t>
            </w:r>
          </w:p>
        </w:tc>
      </w:tr>
      <w:tr w:rsidR="000C001F" w:rsidRPr="006847BC" w14:paraId="1924DEFC"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0D0BCF85" w14:textId="77777777" w:rsidR="000C001F" w:rsidRPr="006847BC" w:rsidRDefault="000C001F" w:rsidP="00E45E02">
            <w:pPr>
              <w:pStyle w:val="TAN"/>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368B2FD5" w14:textId="77777777" w:rsidR="000C001F" w:rsidRPr="006847BC" w:rsidRDefault="000C001F" w:rsidP="000C001F">
      <w:pPr>
        <w:rPr>
          <w:rFonts w:cs="v4.2.0"/>
        </w:rPr>
      </w:pPr>
    </w:p>
    <w:p w14:paraId="14B6C065" w14:textId="77777777" w:rsidR="000C001F" w:rsidRPr="006847BC" w:rsidRDefault="000C001F" w:rsidP="000C001F">
      <w:pPr>
        <w:pStyle w:val="TH"/>
        <w:rPr>
          <w:rFonts w:eastAsia="Malgun Gothic"/>
          <w:lang w:eastAsia="ko-KR"/>
        </w:rPr>
      </w:pPr>
      <w:r w:rsidRPr="006847BC">
        <w:rPr>
          <w:lang w:eastAsia="ko-KR"/>
        </w:rPr>
        <w:t>Table A.7.6.3.2.2-2: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871"/>
        <w:gridCol w:w="872"/>
        <w:gridCol w:w="871"/>
        <w:gridCol w:w="872"/>
      </w:tblGrid>
      <w:tr w:rsidR="000C001F" w:rsidRPr="006847BC" w14:paraId="52ACF499" w14:textId="77777777" w:rsidTr="00E45E02">
        <w:trPr>
          <w:trHeight w:val="69"/>
          <w:jc w:val="center"/>
        </w:trPr>
        <w:tc>
          <w:tcPr>
            <w:tcW w:w="1670" w:type="dxa"/>
            <w:vMerge w:val="restart"/>
            <w:tcBorders>
              <w:top w:val="single" w:sz="4" w:space="0" w:color="auto"/>
              <w:left w:val="single" w:sz="4" w:space="0" w:color="auto"/>
              <w:right w:val="single" w:sz="4" w:space="0" w:color="auto"/>
            </w:tcBorders>
            <w:vAlign w:val="center"/>
            <w:hideMark/>
          </w:tcPr>
          <w:p w14:paraId="41FF9724"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1257" w:type="dxa"/>
            <w:vMerge w:val="restart"/>
            <w:tcBorders>
              <w:top w:val="single" w:sz="4" w:space="0" w:color="auto"/>
              <w:left w:val="single" w:sz="4" w:space="0" w:color="auto"/>
              <w:right w:val="single" w:sz="4" w:space="0" w:color="auto"/>
            </w:tcBorders>
            <w:vAlign w:val="center"/>
          </w:tcPr>
          <w:p w14:paraId="05561F9E"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2032" w:type="dxa"/>
            <w:vMerge w:val="restart"/>
            <w:tcBorders>
              <w:top w:val="single" w:sz="4" w:space="0" w:color="auto"/>
              <w:left w:val="single" w:sz="4" w:space="0" w:color="auto"/>
              <w:right w:val="single" w:sz="4" w:space="0" w:color="auto"/>
            </w:tcBorders>
            <w:vAlign w:val="center"/>
            <w:hideMark/>
          </w:tcPr>
          <w:p w14:paraId="54079437"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1CDD513"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b/>
                <w:sz w:val="18"/>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1074249A"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SSB#1</w:t>
            </w:r>
          </w:p>
        </w:tc>
      </w:tr>
      <w:tr w:rsidR="000C001F" w:rsidRPr="006847BC" w14:paraId="1C605F4A" w14:textId="77777777" w:rsidTr="00E45E02">
        <w:trPr>
          <w:trHeight w:val="69"/>
          <w:jc w:val="center"/>
        </w:trPr>
        <w:tc>
          <w:tcPr>
            <w:tcW w:w="1670" w:type="dxa"/>
            <w:vMerge/>
            <w:tcBorders>
              <w:left w:val="single" w:sz="4" w:space="0" w:color="auto"/>
              <w:bottom w:val="single" w:sz="4" w:space="0" w:color="auto"/>
              <w:right w:val="single" w:sz="4" w:space="0" w:color="auto"/>
            </w:tcBorders>
            <w:vAlign w:val="center"/>
          </w:tcPr>
          <w:p w14:paraId="50306474" w14:textId="77777777" w:rsidR="000C001F" w:rsidRPr="006847BC" w:rsidRDefault="000C001F" w:rsidP="00E45E02">
            <w:pPr>
              <w:keepNext/>
              <w:keepLines/>
              <w:spacing w:after="0"/>
              <w:jc w:val="center"/>
              <w:rPr>
                <w:rFonts w:ascii="Arial" w:hAnsi="Arial" w:cs="Arial"/>
                <w:b/>
                <w:sz w:val="18"/>
                <w:lang w:val="en-US"/>
              </w:rPr>
            </w:pPr>
          </w:p>
        </w:tc>
        <w:tc>
          <w:tcPr>
            <w:tcW w:w="1257" w:type="dxa"/>
            <w:vMerge/>
            <w:tcBorders>
              <w:left w:val="single" w:sz="4" w:space="0" w:color="auto"/>
              <w:bottom w:val="single" w:sz="4" w:space="0" w:color="auto"/>
              <w:right w:val="single" w:sz="4" w:space="0" w:color="auto"/>
            </w:tcBorders>
            <w:vAlign w:val="center"/>
          </w:tcPr>
          <w:p w14:paraId="6B8A8BEE" w14:textId="77777777" w:rsidR="000C001F" w:rsidRPr="006847BC" w:rsidRDefault="000C001F" w:rsidP="00E45E02">
            <w:pPr>
              <w:keepNext/>
              <w:keepLines/>
              <w:spacing w:after="0"/>
              <w:jc w:val="center"/>
              <w:rPr>
                <w:rFonts w:ascii="Arial" w:hAnsi="Arial" w:cs="Arial"/>
                <w:b/>
                <w:sz w:val="18"/>
                <w:lang w:val="en-US"/>
              </w:rPr>
            </w:pPr>
          </w:p>
        </w:tc>
        <w:tc>
          <w:tcPr>
            <w:tcW w:w="2032" w:type="dxa"/>
            <w:vMerge/>
            <w:tcBorders>
              <w:left w:val="single" w:sz="4" w:space="0" w:color="auto"/>
              <w:bottom w:val="single" w:sz="4" w:space="0" w:color="auto"/>
              <w:right w:val="single" w:sz="4" w:space="0" w:color="auto"/>
            </w:tcBorders>
            <w:vAlign w:val="center"/>
          </w:tcPr>
          <w:p w14:paraId="3D2728D7" w14:textId="77777777" w:rsidR="000C001F" w:rsidRPr="006847BC" w:rsidRDefault="000C001F" w:rsidP="00E45E02">
            <w:pPr>
              <w:keepNext/>
              <w:keepLines/>
              <w:spacing w:after="0"/>
              <w:jc w:val="center"/>
              <w:rPr>
                <w:rFonts w:ascii="Arial" w:hAnsi="Arial" w:cs="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25691DB"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6E26388D"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T2</w:t>
            </w:r>
          </w:p>
        </w:tc>
        <w:tc>
          <w:tcPr>
            <w:tcW w:w="871" w:type="dxa"/>
            <w:tcBorders>
              <w:top w:val="single" w:sz="4" w:space="0" w:color="auto"/>
              <w:left w:val="single" w:sz="4" w:space="0" w:color="auto"/>
              <w:bottom w:val="single" w:sz="4" w:space="0" w:color="auto"/>
              <w:right w:val="single" w:sz="4" w:space="0" w:color="auto"/>
            </w:tcBorders>
            <w:vAlign w:val="center"/>
          </w:tcPr>
          <w:p w14:paraId="4B5469B1"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00677782" w14:textId="77777777" w:rsidR="000C001F" w:rsidRPr="006847BC" w:rsidRDefault="000C001F" w:rsidP="00E45E02">
            <w:pPr>
              <w:keepNext/>
              <w:keepLines/>
              <w:spacing w:after="0"/>
              <w:jc w:val="center"/>
              <w:rPr>
                <w:rFonts w:ascii="Arial" w:hAnsi="Arial" w:cs="Arial"/>
                <w:b/>
                <w:sz w:val="18"/>
                <w:lang w:val="en-US"/>
              </w:rPr>
            </w:pPr>
            <w:r w:rsidRPr="006847BC">
              <w:rPr>
                <w:rFonts w:ascii="Arial" w:hAnsi="Arial" w:cs="Arial" w:hint="eastAsia"/>
                <w:b/>
                <w:sz w:val="18"/>
                <w:lang w:val="en-US"/>
              </w:rPr>
              <w:t>T2</w:t>
            </w:r>
          </w:p>
        </w:tc>
      </w:tr>
      <w:tr w:rsidR="000C001F" w:rsidRPr="006847BC" w14:paraId="264BD395"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3834620B" w14:textId="77777777" w:rsidR="000C001F" w:rsidRPr="006847BC" w:rsidRDefault="000C001F" w:rsidP="00E45E02">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4CA1FEC9" w14:textId="77777777" w:rsidR="000C001F" w:rsidRPr="006847BC" w:rsidRDefault="000C001F" w:rsidP="00E45E02">
            <w:pPr>
              <w:pStyle w:val="TAC"/>
              <w:rPr>
                <w:lang w:val="en-US"/>
              </w:rPr>
            </w:pPr>
          </w:p>
        </w:tc>
        <w:tc>
          <w:tcPr>
            <w:tcW w:w="2032" w:type="dxa"/>
            <w:tcBorders>
              <w:top w:val="single" w:sz="4" w:space="0" w:color="auto"/>
              <w:left w:val="single" w:sz="4" w:space="0" w:color="auto"/>
              <w:bottom w:val="single" w:sz="4" w:space="0" w:color="auto"/>
              <w:right w:val="single" w:sz="4" w:space="0" w:color="auto"/>
            </w:tcBorders>
          </w:tcPr>
          <w:p w14:paraId="7DB84719" w14:textId="77777777" w:rsidR="000C001F" w:rsidRPr="006847BC" w:rsidRDefault="000C001F" w:rsidP="00E45E02">
            <w:pPr>
              <w:pStyle w:val="TAC"/>
              <w:rPr>
                <w:lang w:val="en-US"/>
              </w:rPr>
            </w:pPr>
          </w:p>
        </w:tc>
        <w:tc>
          <w:tcPr>
            <w:tcW w:w="3486" w:type="dxa"/>
            <w:gridSpan w:val="4"/>
            <w:tcBorders>
              <w:top w:val="single" w:sz="4" w:space="0" w:color="auto"/>
              <w:left w:val="single" w:sz="4" w:space="0" w:color="auto"/>
              <w:right w:val="single" w:sz="4" w:space="0" w:color="auto"/>
            </w:tcBorders>
          </w:tcPr>
          <w:p w14:paraId="218C815F" w14:textId="77777777" w:rsidR="000C001F" w:rsidRPr="006847BC" w:rsidRDefault="000C001F" w:rsidP="00E45E02">
            <w:pPr>
              <w:pStyle w:val="TAC"/>
              <w:rPr>
                <w:lang w:val="en-US"/>
              </w:rPr>
            </w:pPr>
            <w:r w:rsidRPr="006847BC">
              <w:rPr>
                <w:lang w:val="en-US"/>
              </w:rPr>
              <w:t xml:space="preserve">Setup 1 according to </w:t>
            </w:r>
            <w:r w:rsidRPr="006847BC">
              <w:rPr>
                <w:lang w:val="en-US" w:eastAsia="fr-FR"/>
              </w:rPr>
              <w:t>A.3.15.1</w:t>
            </w:r>
          </w:p>
        </w:tc>
      </w:tr>
      <w:tr w:rsidR="000C001F" w:rsidRPr="006847BC" w14:paraId="702F86FE"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4600CC34" w14:textId="77777777" w:rsidR="000C001F" w:rsidRPr="006847BC" w:rsidRDefault="000C001F" w:rsidP="00E45E02">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27A6AEE6" w14:textId="77777777" w:rsidR="000C001F" w:rsidRPr="006847BC" w:rsidRDefault="000C001F" w:rsidP="00E45E02">
            <w:pPr>
              <w:pStyle w:val="TAC"/>
              <w:rPr>
                <w:lang w:val="en-US"/>
              </w:rPr>
            </w:pPr>
            <w:r>
              <w:t>1-2</w:t>
            </w:r>
          </w:p>
        </w:tc>
        <w:tc>
          <w:tcPr>
            <w:tcW w:w="2032" w:type="dxa"/>
            <w:tcBorders>
              <w:top w:val="single" w:sz="4" w:space="0" w:color="auto"/>
              <w:left w:val="single" w:sz="4" w:space="0" w:color="auto"/>
              <w:bottom w:val="single" w:sz="4" w:space="0" w:color="auto"/>
              <w:right w:val="single" w:sz="4" w:space="0" w:color="auto"/>
            </w:tcBorders>
          </w:tcPr>
          <w:p w14:paraId="40907663" w14:textId="77777777" w:rsidR="000C001F" w:rsidRPr="006847BC" w:rsidRDefault="000C001F" w:rsidP="00E45E02">
            <w:pPr>
              <w:pStyle w:val="TAC"/>
              <w:rPr>
                <w:lang w:val="en-US"/>
              </w:rPr>
            </w:pPr>
          </w:p>
        </w:tc>
        <w:tc>
          <w:tcPr>
            <w:tcW w:w="3486" w:type="dxa"/>
            <w:gridSpan w:val="4"/>
            <w:tcBorders>
              <w:top w:val="single" w:sz="4" w:space="0" w:color="auto"/>
              <w:left w:val="single" w:sz="4" w:space="0" w:color="auto"/>
              <w:right w:val="single" w:sz="4" w:space="0" w:color="auto"/>
            </w:tcBorders>
          </w:tcPr>
          <w:p w14:paraId="011A7CB9" w14:textId="77777777" w:rsidR="000C001F" w:rsidRPr="006847BC" w:rsidRDefault="000C001F" w:rsidP="00E45E02">
            <w:pPr>
              <w:pStyle w:val="TAC"/>
              <w:rPr>
                <w:lang w:val="en-US"/>
              </w:rPr>
            </w:pPr>
            <w:r>
              <w:t>Rough</w:t>
            </w:r>
          </w:p>
        </w:tc>
      </w:tr>
      <w:tr w:rsidR="000C001F" w:rsidRPr="006847BC" w14:paraId="0F61AD94"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6A5AAA8B" w14:textId="77777777" w:rsidR="000C001F" w:rsidRPr="006847BC" w:rsidRDefault="000C001F" w:rsidP="00E45E02">
            <w:pPr>
              <w:pStyle w:val="TAL"/>
              <w:rPr>
                <w:vertAlign w:val="superscript"/>
                <w:lang w:val="en-US"/>
              </w:rPr>
            </w:pPr>
            <w:r w:rsidRPr="006847BC">
              <w:rPr>
                <w:rFonts w:eastAsia="Calibri"/>
                <w:noProof/>
                <w:position w:val="-12"/>
                <w:szCs w:val="22"/>
                <w:lang w:val="en-US" w:eastAsia="zh-CN"/>
              </w:rPr>
              <w:drawing>
                <wp:inline distT="0" distB="0" distL="0" distR="0" wp14:anchorId="46211F48" wp14:editId="7FB9E5DE">
                  <wp:extent cx="228600" cy="228600"/>
                  <wp:effectExtent l="0" t="0" r="0" b="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334D8E02"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14DB1B4" w14:textId="77777777" w:rsidR="000C001F" w:rsidRPr="006847BC" w:rsidRDefault="000C001F" w:rsidP="00E45E02">
            <w:pPr>
              <w:pStyle w:val="TAC"/>
              <w:rPr>
                <w:lang w:val="en-US"/>
              </w:rPr>
            </w:pPr>
            <w:r w:rsidRPr="006847BC">
              <w:rPr>
                <w:lang w:val="en-US"/>
              </w:rPr>
              <w:t>dBm/15kHz</w:t>
            </w:r>
          </w:p>
        </w:tc>
        <w:tc>
          <w:tcPr>
            <w:tcW w:w="3486" w:type="dxa"/>
            <w:gridSpan w:val="4"/>
            <w:tcBorders>
              <w:top w:val="single" w:sz="4" w:space="0" w:color="auto"/>
              <w:left w:val="single" w:sz="4" w:space="0" w:color="auto"/>
              <w:right w:val="single" w:sz="4" w:space="0" w:color="auto"/>
            </w:tcBorders>
          </w:tcPr>
          <w:p w14:paraId="5CA70B19" w14:textId="77777777" w:rsidR="000C001F" w:rsidRPr="006847BC" w:rsidRDefault="000C001F" w:rsidP="00E45E02">
            <w:pPr>
              <w:pStyle w:val="TAC"/>
              <w:rPr>
                <w:lang w:val="en-US"/>
              </w:rPr>
            </w:pPr>
            <w:r w:rsidRPr="006847BC">
              <w:rPr>
                <w:lang w:val="en-US"/>
              </w:rPr>
              <w:t>-105</w:t>
            </w:r>
          </w:p>
        </w:tc>
      </w:tr>
      <w:tr w:rsidR="000C001F" w:rsidRPr="006847BC" w14:paraId="30207274" w14:textId="77777777" w:rsidTr="00E45E02">
        <w:trPr>
          <w:trHeight w:val="333"/>
          <w:jc w:val="center"/>
        </w:trPr>
        <w:tc>
          <w:tcPr>
            <w:tcW w:w="1670" w:type="dxa"/>
            <w:vMerge w:val="restart"/>
            <w:tcBorders>
              <w:top w:val="single" w:sz="4" w:space="0" w:color="auto"/>
              <w:left w:val="single" w:sz="4" w:space="0" w:color="auto"/>
              <w:right w:val="single" w:sz="4" w:space="0" w:color="auto"/>
            </w:tcBorders>
            <w:vAlign w:val="center"/>
          </w:tcPr>
          <w:p w14:paraId="314CC508" w14:textId="77777777" w:rsidR="000C001F" w:rsidRPr="006847BC" w:rsidRDefault="000C001F" w:rsidP="00E45E02">
            <w:pPr>
              <w:pStyle w:val="TAL"/>
              <w:rPr>
                <w:rFonts w:eastAsia="Calibri"/>
                <w:szCs w:val="22"/>
                <w:lang w:val="en-US"/>
              </w:rPr>
            </w:pPr>
            <w:r w:rsidRPr="006847BC">
              <w:rPr>
                <w:rFonts w:eastAsia="Calibri"/>
                <w:noProof/>
                <w:position w:val="-12"/>
                <w:szCs w:val="22"/>
                <w:lang w:val="en-US" w:eastAsia="zh-CN"/>
              </w:rPr>
              <w:drawing>
                <wp:inline distT="0" distB="0" distL="0" distR="0" wp14:anchorId="19B47840" wp14:editId="3B75F9CE">
                  <wp:extent cx="228600" cy="228600"/>
                  <wp:effectExtent l="0" t="0" r="0" b="0"/>
                  <wp:docPr id="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692F9B92" w14:textId="77777777" w:rsidR="000C001F" w:rsidRPr="006847BC" w:rsidRDefault="000C001F" w:rsidP="00E45E02">
            <w:pPr>
              <w:pStyle w:val="TAC"/>
              <w:rPr>
                <w:lang w:val="en-US"/>
              </w:rPr>
            </w:pPr>
            <w:r w:rsidRPr="006847BC">
              <w:rPr>
                <w:lang w:val="en-US"/>
              </w:rPr>
              <w:t>1</w:t>
            </w:r>
          </w:p>
        </w:tc>
        <w:tc>
          <w:tcPr>
            <w:tcW w:w="2032" w:type="dxa"/>
            <w:vMerge w:val="restart"/>
            <w:tcBorders>
              <w:top w:val="single" w:sz="4" w:space="0" w:color="auto"/>
              <w:left w:val="single" w:sz="4" w:space="0" w:color="auto"/>
              <w:right w:val="single" w:sz="4" w:space="0" w:color="auto"/>
            </w:tcBorders>
          </w:tcPr>
          <w:p w14:paraId="62701DCF" w14:textId="77777777" w:rsidR="000C001F" w:rsidRPr="006847BC" w:rsidRDefault="000C001F" w:rsidP="00E45E02">
            <w:pPr>
              <w:pStyle w:val="TAC"/>
              <w:rPr>
                <w:rFonts w:eastAsia="Calibri"/>
                <w:szCs w:val="22"/>
                <w:lang w:val="en-US"/>
              </w:rPr>
            </w:pPr>
            <w:r w:rsidRPr="006847BC">
              <w:rPr>
                <w:rFonts w:eastAsia="Calibri"/>
                <w:szCs w:val="22"/>
                <w:lang w:val="en-US"/>
              </w:rPr>
              <w:t>dBm/SSB SCS</w:t>
            </w:r>
          </w:p>
        </w:tc>
        <w:tc>
          <w:tcPr>
            <w:tcW w:w="3486" w:type="dxa"/>
            <w:gridSpan w:val="4"/>
            <w:tcBorders>
              <w:left w:val="single" w:sz="4" w:space="0" w:color="auto"/>
              <w:right w:val="single" w:sz="4" w:space="0" w:color="auto"/>
            </w:tcBorders>
          </w:tcPr>
          <w:p w14:paraId="02346C03" w14:textId="77777777" w:rsidR="000C001F" w:rsidRPr="006847BC" w:rsidRDefault="000C001F" w:rsidP="00E45E02">
            <w:pPr>
              <w:pStyle w:val="TAC"/>
              <w:rPr>
                <w:rFonts w:eastAsia="Calibri"/>
                <w:szCs w:val="22"/>
                <w:lang w:val="en-US"/>
              </w:rPr>
            </w:pPr>
            <w:r w:rsidRPr="006847BC">
              <w:rPr>
                <w:rFonts w:eastAsia="Calibri"/>
                <w:szCs w:val="22"/>
                <w:lang w:val="en-US"/>
              </w:rPr>
              <w:t>-96</w:t>
            </w:r>
          </w:p>
        </w:tc>
      </w:tr>
      <w:tr w:rsidR="000C001F" w:rsidRPr="006847BC" w14:paraId="6C7B47A8" w14:textId="77777777" w:rsidTr="00E45E02">
        <w:trPr>
          <w:trHeight w:val="334"/>
          <w:jc w:val="center"/>
        </w:trPr>
        <w:tc>
          <w:tcPr>
            <w:tcW w:w="1670" w:type="dxa"/>
            <w:vMerge/>
            <w:tcBorders>
              <w:left w:val="single" w:sz="4" w:space="0" w:color="auto"/>
              <w:right w:val="single" w:sz="4" w:space="0" w:color="auto"/>
            </w:tcBorders>
            <w:vAlign w:val="center"/>
          </w:tcPr>
          <w:p w14:paraId="67D38AEE" w14:textId="77777777" w:rsidR="000C001F" w:rsidRPr="006847BC" w:rsidRDefault="000C001F" w:rsidP="00E45E02">
            <w:pPr>
              <w:pStyle w:val="TAL"/>
              <w:rPr>
                <w:rFonts w:eastAsia="Calibri"/>
                <w:szCs w:val="22"/>
                <w:lang w:val="en-US"/>
              </w:rPr>
            </w:pPr>
          </w:p>
        </w:tc>
        <w:tc>
          <w:tcPr>
            <w:tcW w:w="1257" w:type="dxa"/>
            <w:tcBorders>
              <w:top w:val="single" w:sz="4" w:space="0" w:color="auto"/>
              <w:left w:val="single" w:sz="4" w:space="0" w:color="auto"/>
              <w:right w:val="single" w:sz="4" w:space="0" w:color="auto"/>
            </w:tcBorders>
          </w:tcPr>
          <w:p w14:paraId="3985C58C" w14:textId="77777777" w:rsidR="000C001F" w:rsidRPr="006847BC" w:rsidRDefault="000C001F" w:rsidP="00E45E02">
            <w:pPr>
              <w:pStyle w:val="TAC"/>
              <w:rPr>
                <w:lang w:val="en-US"/>
              </w:rPr>
            </w:pPr>
            <w:r w:rsidRPr="006847BC">
              <w:rPr>
                <w:lang w:val="en-US"/>
              </w:rPr>
              <w:t>2</w:t>
            </w:r>
          </w:p>
        </w:tc>
        <w:tc>
          <w:tcPr>
            <w:tcW w:w="2032" w:type="dxa"/>
            <w:vMerge/>
            <w:tcBorders>
              <w:left w:val="single" w:sz="4" w:space="0" w:color="auto"/>
              <w:right w:val="single" w:sz="4" w:space="0" w:color="auto"/>
            </w:tcBorders>
          </w:tcPr>
          <w:p w14:paraId="5BF853B7" w14:textId="77777777" w:rsidR="000C001F" w:rsidRPr="006847BC" w:rsidRDefault="000C001F" w:rsidP="00E45E02">
            <w:pPr>
              <w:pStyle w:val="TAC"/>
              <w:rPr>
                <w:rFonts w:eastAsia="Calibri"/>
                <w:szCs w:val="22"/>
                <w:lang w:val="en-US"/>
              </w:rPr>
            </w:pPr>
          </w:p>
        </w:tc>
        <w:tc>
          <w:tcPr>
            <w:tcW w:w="3486" w:type="dxa"/>
            <w:gridSpan w:val="4"/>
            <w:tcBorders>
              <w:left w:val="single" w:sz="4" w:space="0" w:color="auto"/>
              <w:right w:val="single" w:sz="4" w:space="0" w:color="auto"/>
            </w:tcBorders>
          </w:tcPr>
          <w:p w14:paraId="60B074BC" w14:textId="77777777" w:rsidR="000C001F" w:rsidRPr="006847BC" w:rsidRDefault="000C001F" w:rsidP="00E45E02">
            <w:pPr>
              <w:pStyle w:val="TAC"/>
              <w:rPr>
                <w:rFonts w:eastAsia="Calibri"/>
                <w:szCs w:val="22"/>
                <w:lang w:val="en-US"/>
              </w:rPr>
            </w:pPr>
            <w:r w:rsidRPr="006847BC">
              <w:rPr>
                <w:rFonts w:eastAsia="Calibri"/>
                <w:szCs w:val="22"/>
                <w:lang w:val="en-US"/>
              </w:rPr>
              <w:t>-93</w:t>
            </w:r>
          </w:p>
        </w:tc>
      </w:tr>
      <w:tr w:rsidR="000C001F" w:rsidRPr="006847BC" w14:paraId="753278C7"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5078DF6E" w14:textId="77777777" w:rsidR="000C001F" w:rsidRPr="006847BC" w:rsidRDefault="000C001F" w:rsidP="00E45E02">
            <w:pPr>
              <w:pStyle w:val="TAL"/>
              <w:rPr>
                <w:lang w:val="en-US"/>
              </w:rPr>
            </w:pPr>
            <w:r w:rsidRPr="006847BC">
              <w:rPr>
                <w:rFonts w:eastAsia="Calibri"/>
                <w:noProof/>
                <w:position w:val="-12"/>
                <w:szCs w:val="22"/>
                <w:lang w:val="en-US" w:eastAsia="zh-CN"/>
              </w:rPr>
              <w:drawing>
                <wp:inline distT="0" distB="0" distL="0" distR="0" wp14:anchorId="37FD2369" wp14:editId="0544493E">
                  <wp:extent cx="382905" cy="228600"/>
                  <wp:effectExtent l="0" t="0" r="0" b="0"/>
                  <wp:docPr id="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48207247"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1FCCD62D" w14:textId="77777777" w:rsidR="000C001F" w:rsidRPr="006847BC" w:rsidRDefault="000C001F" w:rsidP="00E45E02">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104141A9" w14:textId="77777777" w:rsidR="000C001F" w:rsidRPr="006847BC" w:rsidRDefault="000C001F" w:rsidP="00E45E02">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3280A48C" w14:textId="77777777" w:rsidR="000C001F" w:rsidRPr="006847BC" w:rsidRDefault="000C001F" w:rsidP="00E45E02">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0C355286"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74AB92FA" w14:textId="77777777" w:rsidR="000C001F" w:rsidRPr="006847BC" w:rsidRDefault="000C001F" w:rsidP="00E45E02">
            <w:pPr>
              <w:pStyle w:val="TAC"/>
              <w:rPr>
                <w:lang w:val="en-US"/>
              </w:rPr>
            </w:pPr>
            <w:r w:rsidRPr="006847BC">
              <w:rPr>
                <w:lang w:val="en-US"/>
              </w:rPr>
              <w:t>9</w:t>
            </w:r>
          </w:p>
        </w:tc>
      </w:tr>
      <w:tr w:rsidR="000C001F" w:rsidRPr="006847BC" w14:paraId="7F877C4B" w14:textId="77777777" w:rsidTr="00E45E02">
        <w:trPr>
          <w:trHeight w:val="330"/>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2C506327" w14:textId="77777777" w:rsidR="000C001F" w:rsidRPr="006847BC" w:rsidRDefault="000C001F" w:rsidP="00E45E02">
            <w:pPr>
              <w:pStyle w:val="TAL"/>
              <w:rPr>
                <w:vertAlign w:val="superscript"/>
                <w:lang w:val="en-US"/>
              </w:rPr>
            </w:pPr>
            <w:r w:rsidRPr="006A634C">
              <w:rPr>
                <w:lang w:val="en-US"/>
              </w:rPr>
              <w:t>SSB</w:t>
            </w:r>
            <w:r>
              <w:rPr>
                <w:lang w:val="en-US"/>
              </w:rPr>
              <w:t>_</w:t>
            </w:r>
            <w:r w:rsidRPr="006A634C">
              <w:rPr>
                <w:lang w:val="en-US"/>
              </w:rPr>
              <w:t xml:space="preserve">RP </w:t>
            </w:r>
            <w:r w:rsidRPr="006A634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22F8A88F" w14:textId="77777777" w:rsidR="000C001F" w:rsidRPr="006847BC" w:rsidRDefault="000C001F" w:rsidP="00E45E02">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bottom w:val="single" w:sz="4" w:space="0" w:color="auto"/>
              <w:right w:val="single" w:sz="4" w:space="0" w:color="auto"/>
            </w:tcBorders>
            <w:hideMark/>
          </w:tcPr>
          <w:p w14:paraId="3867442D" w14:textId="77777777" w:rsidR="000C001F" w:rsidRPr="006847BC" w:rsidRDefault="000C001F" w:rsidP="00E45E02">
            <w:pPr>
              <w:pStyle w:val="TAC"/>
              <w:rPr>
                <w:lang w:val="en-US"/>
              </w:rPr>
            </w:pPr>
            <w:r w:rsidRPr="006847BC">
              <w:rPr>
                <w:lang w:val="en-US"/>
              </w:rPr>
              <w:t>dBm/SSB SCS</w:t>
            </w:r>
          </w:p>
        </w:tc>
        <w:tc>
          <w:tcPr>
            <w:tcW w:w="871" w:type="dxa"/>
            <w:tcBorders>
              <w:top w:val="single" w:sz="4" w:space="0" w:color="auto"/>
              <w:left w:val="single" w:sz="4" w:space="0" w:color="auto"/>
              <w:bottom w:val="single" w:sz="4" w:space="0" w:color="auto"/>
              <w:right w:val="single" w:sz="4" w:space="0" w:color="auto"/>
            </w:tcBorders>
          </w:tcPr>
          <w:p w14:paraId="6CAF3E19" w14:textId="77777777" w:rsidR="000C001F" w:rsidRPr="006847BC" w:rsidRDefault="000C001F" w:rsidP="00E45E02">
            <w:pPr>
              <w:pStyle w:val="TAC"/>
              <w:rPr>
                <w:lang w:val="en-US"/>
              </w:rPr>
            </w:pPr>
            <w:r w:rsidRPr="006847BC">
              <w:rPr>
                <w:lang w:val="en-US"/>
              </w:rPr>
              <w:t>-96</w:t>
            </w:r>
          </w:p>
        </w:tc>
        <w:tc>
          <w:tcPr>
            <w:tcW w:w="872" w:type="dxa"/>
            <w:tcBorders>
              <w:top w:val="single" w:sz="4" w:space="0" w:color="auto"/>
              <w:left w:val="single" w:sz="4" w:space="0" w:color="auto"/>
              <w:bottom w:val="single" w:sz="4" w:space="0" w:color="auto"/>
              <w:right w:val="single" w:sz="4" w:space="0" w:color="auto"/>
            </w:tcBorders>
          </w:tcPr>
          <w:p w14:paraId="19EE376D" w14:textId="77777777" w:rsidR="000C001F" w:rsidRPr="006847BC" w:rsidRDefault="000C001F" w:rsidP="00E45E02">
            <w:pPr>
              <w:pStyle w:val="TAC"/>
              <w:rPr>
                <w:lang w:val="en-US"/>
              </w:rPr>
            </w:pPr>
            <w:r w:rsidRPr="006847BC">
              <w:rPr>
                <w:lang w:val="en-US"/>
              </w:rPr>
              <w:t>-96</w:t>
            </w:r>
          </w:p>
        </w:tc>
        <w:tc>
          <w:tcPr>
            <w:tcW w:w="871" w:type="dxa"/>
            <w:tcBorders>
              <w:top w:val="single" w:sz="4" w:space="0" w:color="auto"/>
              <w:left w:val="single" w:sz="4" w:space="0" w:color="auto"/>
              <w:bottom w:val="single" w:sz="4" w:space="0" w:color="auto"/>
              <w:right w:val="single" w:sz="4" w:space="0" w:color="auto"/>
            </w:tcBorders>
          </w:tcPr>
          <w:p w14:paraId="62D10B44"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08AA122A" w14:textId="77777777" w:rsidR="000C001F" w:rsidRPr="006847BC" w:rsidRDefault="000C001F" w:rsidP="00E45E02">
            <w:pPr>
              <w:pStyle w:val="TAC"/>
              <w:rPr>
                <w:lang w:val="en-US"/>
              </w:rPr>
            </w:pPr>
            <w:r w:rsidRPr="006847BC">
              <w:rPr>
                <w:lang w:val="en-US"/>
              </w:rPr>
              <w:t>-87</w:t>
            </w:r>
          </w:p>
        </w:tc>
      </w:tr>
      <w:tr w:rsidR="000C001F" w:rsidRPr="006847BC" w14:paraId="7EC56037" w14:textId="77777777" w:rsidTr="00E45E02">
        <w:trPr>
          <w:trHeight w:val="274"/>
          <w:jc w:val="center"/>
        </w:trPr>
        <w:tc>
          <w:tcPr>
            <w:tcW w:w="1670" w:type="dxa"/>
            <w:vMerge/>
            <w:tcBorders>
              <w:left w:val="single" w:sz="4" w:space="0" w:color="auto"/>
              <w:bottom w:val="single" w:sz="4" w:space="0" w:color="auto"/>
              <w:right w:val="single" w:sz="4" w:space="0" w:color="auto"/>
            </w:tcBorders>
            <w:vAlign w:val="center"/>
          </w:tcPr>
          <w:p w14:paraId="0BB83B71" w14:textId="77777777" w:rsidR="000C001F" w:rsidRPr="006847BC" w:rsidRDefault="000C001F" w:rsidP="00E45E02">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35CD0AA2" w14:textId="77777777" w:rsidR="000C001F" w:rsidRPr="006847BC" w:rsidRDefault="000C001F" w:rsidP="00E45E02">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161DC59E" w14:textId="77777777" w:rsidR="000C001F" w:rsidRPr="006847BC" w:rsidRDefault="000C001F" w:rsidP="00E45E02">
            <w:pPr>
              <w:pStyle w:val="TAC"/>
              <w:rPr>
                <w:rFonts w:eastAsia="Calibri"/>
                <w:szCs w:val="22"/>
                <w:lang w:val="en-US"/>
              </w:rPr>
            </w:pPr>
          </w:p>
        </w:tc>
        <w:tc>
          <w:tcPr>
            <w:tcW w:w="871" w:type="dxa"/>
            <w:tcBorders>
              <w:left w:val="single" w:sz="4" w:space="0" w:color="auto"/>
              <w:bottom w:val="single" w:sz="4" w:space="0" w:color="auto"/>
              <w:right w:val="single" w:sz="4" w:space="0" w:color="auto"/>
            </w:tcBorders>
          </w:tcPr>
          <w:p w14:paraId="0F32ECEF" w14:textId="77777777" w:rsidR="000C001F" w:rsidRPr="006847BC" w:rsidRDefault="000C001F" w:rsidP="00E45E02">
            <w:pPr>
              <w:pStyle w:val="TAC"/>
              <w:rPr>
                <w:rFonts w:eastAsia="Calibri"/>
                <w:szCs w:val="22"/>
                <w:lang w:val="en-US"/>
              </w:rPr>
            </w:pPr>
            <w:r w:rsidRPr="006847BC">
              <w:rPr>
                <w:rFonts w:eastAsia="Calibri"/>
                <w:szCs w:val="22"/>
                <w:lang w:val="en-US"/>
              </w:rPr>
              <w:t>-93</w:t>
            </w:r>
          </w:p>
        </w:tc>
        <w:tc>
          <w:tcPr>
            <w:tcW w:w="872" w:type="dxa"/>
            <w:tcBorders>
              <w:left w:val="single" w:sz="4" w:space="0" w:color="auto"/>
              <w:bottom w:val="single" w:sz="4" w:space="0" w:color="auto"/>
              <w:right w:val="single" w:sz="4" w:space="0" w:color="auto"/>
            </w:tcBorders>
          </w:tcPr>
          <w:p w14:paraId="2FB83895" w14:textId="77777777" w:rsidR="000C001F" w:rsidRPr="006847BC" w:rsidRDefault="000C001F" w:rsidP="00E45E02">
            <w:pPr>
              <w:pStyle w:val="TAC"/>
              <w:rPr>
                <w:rFonts w:eastAsia="Calibri"/>
                <w:szCs w:val="22"/>
                <w:lang w:val="en-US"/>
              </w:rPr>
            </w:pPr>
            <w:r w:rsidRPr="006847BC">
              <w:rPr>
                <w:rFonts w:eastAsia="Calibri"/>
                <w:szCs w:val="22"/>
                <w:lang w:val="en-US"/>
              </w:rPr>
              <w:t>-93</w:t>
            </w:r>
          </w:p>
        </w:tc>
        <w:tc>
          <w:tcPr>
            <w:tcW w:w="871" w:type="dxa"/>
            <w:tcBorders>
              <w:left w:val="single" w:sz="4" w:space="0" w:color="auto"/>
              <w:bottom w:val="single" w:sz="4" w:space="0" w:color="auto"/>
              <w:right w:val="single" w:sz="4" w:space="0" w:color="auto"/>
            </w:tcBorders>
          </w:tcPr>
          <w:p w14:paraId="495F88F7" w14:textId="77777777" w:rsidR="000C001F" w:rsidRPr="006847BC" w:rsidRDefault="000C001F" w:rsidP="00E45E02">
            <w:pPr>
              <w:pStyle w:val="TAC"/>
              <w:rPr>
                <w:rFonts w:eastAsia="Calibri"/>
                <w:szCs w:val="22"/>
                <w:lang w:val="en-US"/>
              </w:rPr>
            </w:pPr>
            <w:r w:rsidRPr="006847BC">
              <w:rPr>
                <w:lang w:val="en-US"/>
              </w:rPr>
              <w:t>-Infinity</w:t>
            </w:r>
          </w:p>
        </w:tc>
        <w:tc>
          <w:tcPr>
            <w:tcW w:w="872" w:type="dxa"/>
            <w:tcBorders>
              <w:left w:val="single" w:sz="4" w:space="0" w:color="auto"/>
              <w:bottom w:val="single" w:sz="4" w:space="0" w:color="auto"/>
              <w:right w:val="single" w:sz="4" w:space="0" w:color="auto"/>
            </w:tcBorders>
          </w:tcPr>
          <w:p w14:paraId="71164797" w14:textId="77777777" w:rsidR="000C001F" w:rsidRPr="006847BC" w:rsidRDefault="000C001F" w:rsidP="00E45E02">
            <w:pPr>
              <w:pStyle w:val="TAC"/>
              <w:rPr>
                <w:rFonts w:eastAsia="Calibri"/>
                <w:szCs w:val="22"/>
                <w:lang w:val="en-US"/>
              </w:rPr>
            </w:pPr>
            <w:r w:rsidRPr="006847BC">
              <w:rPr>
                <w:rFonts w:eastAsia="Calibri"/>
                <w:szCs w:val="22"/>
                <w:lang w:val="en-US"/>
              </w:rPr>
              <w:t>-84</w:t>
            </w:r>
          </w:p>
        </w:tc>
      </w:tr>
      <w:tr w:rsidR="000C001F" w:rsidRPr="006847BC" w14:paraId="296D1528" w14:textId="77777777" w:rsidTr="00E45E02">
        <w:trPr>
          <w:trHeight w:val="416"/>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750921A0" w14:textId="77777777" w:rsidR="000C001F" w:rsidRPr="006847BC" w:rsidRDefault="000C001F" w:rsidP="00E45E02">
            <w:pPr>
              <w:pStyle w:val="TAL"/>
              <w:rPr>
                <w:vertAlign w:val="superscript"/>
                <w:lang w:val="en-US"/>
              </w:rPr>
            </w:pPr>
            <w:r w:rsidRPr="006847BC">
              <w:rPr>
                <w:lang w:val="en-US"/>
              </w:rPr>
              <w:t xml:space="preserve">Io </w:t>
            </w:r>
            <w:r w:rsidRPr="006847B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7A5BFCDE" w14:textId="77777777" w:rsidR="000C001F" w:rsidRPr="006847BC" w:rsidRDefault="000C001F" w:rsidP="00E45E02">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right w:val="single" w:sz="4" w:space="0" w:color="auto"/>
            </w:tcBorders>
          </w:tcPr>
          <w:p w14:paraId="3600D9B1" w14:textId="77777777" w:rsidR="000C001F" w:rsidRPr="006847BC" w:rsidRDefault="000C001F" w:rsidP="00E45E02">
            <w:pPr>
              <w:pStyle w:val="TAC"/>
              <w:rPr>
                <w:lang w:val="en-US"/>
              </w:rPr>
            </w:pPr>
            <w:r w:rsidRPr="006847BC">
              <w:rPr>
                <w:lang w:val="en-US"/>
              </w:rPr>
              <w:t>dBm/95.04MHz</w:t>
            </w:r>
          </w:p>
        </w:tc>
        <w:tc>
          <w:tcPr>
            <w:tcW w:w="871" w:type="dxa"/>
            <w:tcBorders>
              <w:top w:val="single" w:sz="4" w:space="0" w:color="auto"/>
              <w:left w:val="single" w:sz="4" w:space="0" w:color="auto"/>
              <w:bottom w:val="single" w:sz="4" w:space="0" w:color="auto"/>
              <w:right w:val="single" w:sz="4" w:space="0" w:color="auto"/>
            </w:tcBorders>
          </w:tcPr>
          <w:p w14:paraId="59AC3DAE" w14:textId="77777777" w:rsidR="000C001F" w:rsidRPr="006847BC" w:rsidRDefault="000C001F" w:rsidP="00E45E02">
            <w:pPr>
              <w:pStyle w:val="TAC"/>
              <w:rPr>
                <w:lang w:val="en-US"/>
              </w:rPr>
            </w:pPr>
            <w:del w:id="4853" w:author="Kazuyoshi Uesaka" w:date="2021-07-21T14:30:00Z">
              <w:r w:rsidRPr="006847BC" w:rsidDel="00155432">
                <w:rPr>
                  <w:rFonts w:eastAsia="Calibri"/>
                  <w:szCs w:val="22"/>
                  <w:lang w:val="en-US"/>
                </w:rPr>
                <w:delText>-67.5</w:delText>
              </w:r>
            </w:del>
            <w:ins w:id="4854" w:author="Kazuyoshi Uesaka" w:date="2021-07-21T14:30:00Z">
              <w:r>
                <w:rPr>
                  <w:rFonts w:eastAsia="Calibri"/>
                  <w:szCs w:val="22"/>
                  <w:lang w:val="en-US"/>
                </w:rPr>
                <w:t>-63.97</w:t>
              </w:r>
            </w:ins>
          </w:p>
        </w:tc>
        <w:tc>
          <w:tcPr>
            <w:tcW w:w="872" w:type="dxa"/>
            <w:tcBorders>
              <w:top w:val="single" w:sz="4" w:space="0" w:color="auto"/>
              <w:left w:val="single" w:sz="4" w:space="0" w:color="auto"/>
              <w:bottom w:val="single" w:sz="4" w:space="0" w:color="auto"/>
              <w:right w:val="single" w:sz="4" w:space="0" w:color="auto"/>
            </w:tcBorders>
          </w:tcPr>
          <w:p w14:paraId="3FC72902" w14:textId="77777777" w:rsidR="000C001F" w:rsidRPr="006847BC" w:rsidRDefault="000C001F" w:rsidP="00E45E02">
            <w:pPr>
              <w:pStyle w:val="TAC"/>
              <w:rPr>
                <w:lang w:val="en-US"/>
              </w:rPr>
            </w:pPr>
            <w:del w:id="4855" w:author="Kazuyoshi Uesaka" w:date="2021-07-21T14:30:00Z">
              <w:r w:rsidRPr="006847BC" w:rsidDel="00155432">
                <w:rPr>
                  <w:rFonts w:eastAsia="Calibri"/>
                  <w:szCs w:val="22"/>
                  <w:lang w:val="en-US"/>
                </w:rPr>
                <w:delText>-67.5</w:delText>
              </w:r>
            </w:del>
            <w:ins w:id="4856" w:author="Kazuyoshi Uesaka" w:date="2021-07-21T14:30:00Z">
              <w:r>
                <w:rPr>
                  <w:rFonts w:eastAsia="Calibri"/>
                  <w:szCs w:val="22"/>
                  <w:lang w:val="en-US"/>
                </w:rPr>
                <w:t>-63.97</w:t>
              </w:r>
            </w:ins>
          </w:p>
        </w:tc>
        <w:tc>
          <w:tcPr>
            <w:tcW w:w="871" w:type="dxa"/>
            <w:tcBorders>
              <w:top w:val="single" w:sz="4" w:space="0" w:color="auto"/>
              <w:left w:val="single" w:sz="4" w:space="0" w:color="auto"/>
              <w:bottom w:val="single" w:sz="4" w:space="0" w:color="auto"/>
              <w:right w:val="single" w:sz="4" w:space="0" w:color="auto"/>
            </w:tcBorders>
          </w:tcPr>
          <w:p w14:paraId="567D01AD" w14:textId="77777777" w:rsidR="000C001F" w:rsidRPr="006847BC" w:rsidRDefault="000C001F" w:rsidP="00E45E02">
            <w:pPr>
              <w:pStyle w:val="TAC"/>
              <w:rPr>
                <w:lang w:val="en-US"/>
              </w:rPr>
            </w:pPr>
            <w:del w:id="4857" w:author="Kazuyoshi Uesaka" w:date="2021-07-21T14:30:00Z">
              <w:r w:rsidRPr="006847BC" w:rsidDel="00155432">
                <w:rPr>
                  <w:lang w:val="en-US"/>
                </w:rPr>
                <w:delText>-71.1</w:delText>
              </w:r>
            </w:del>
            <w:ins w:id="4858" w:author="Kazuyoshi Uesaka" w:date="2021-07-21T14:30:00Z">
              <w:r>
                <w:rPr>
                  <w:lang w:val="en-US"/>
                </w:rPr>
                <w:t>-66.98</w:t>
              </w:r>
            </w:ins>
          </w:p>
        </w:tc>
        <w:tc>
          <w:tcPr>
            <w:tcW w:w="872" w:type="dxa"/>
            <w:tcBorders>
              <w:top w:val="single" w:sz="4" w:space="0" w:color="auto"/>
              <w:left w:val="single" w:sz="4" w:space="0" w:color="auto"/>
              <w:bottom w:val="single" w:sz="4" w:space="0" w:color="auto"/>
              <w:right w:val="single" w:sz="4" w:space="0" w:color="auto"/>
            </w:tcBorders>
          </w:tcPr>
          <w:p w14:paraId="14B61C6C" w14:textId="77777777" w:rsidR="000C001F" w:rsidRPr="006847BC" w:rsidRDefault="000C001F" w:rsidP="00E45E02">
            <w:pPr>
              <w:pStyle w:val="TAC"/>
              <w:rPr>
                <w:lang w:val="en-US"/>
              </w:rPr>
            </w:pPr>
            <w:del w:id="4859" w:author="Kazuyoshi Uesaka" w:date="2021-07-21T14:30:00Z">
              <w:r w:rsidRPr="006847BC" w:rsidDel="00155432">
                <w:rPr>
                  <w:rFonts w:eastAsia="Calibri"/>
                  <w:szCs w:val="22"/>
                  <w:lang w:val="en-US"/>
                </w:rPr>
                <w:delText>-60.7</w:delText>
              </w:r>
            </w:del>
            <w:ins w:id="4860" w:author="Kazuyoshi Uesaka" w:date="2021-07-21T14:30:00Z">
              <w:r>
                <w:rPr>
                  <w:rFonts w:eastAsia="Calibri"/>
                  <w:szCs w:val="22"/>
                  <w:lang w:val="en-US"/>
                </w:rPr>
                <w:t>-57.47</w:t>
              </w:r>
            </w:ins>
          </w:p>
        </w:tc>
      </w:tr>
      <w:tr w:rsidR="000C001F" w:rsidRPr="006847BC" w14:paraId="63C7763C" w14:textId="77777777" w:rsidTr="00E45E02">
        <w:trPr>
          <w:trHeight w:val="416"/>
          <w:jc w:val="center"/>
        </w:trPr>
        <w:tc>
          <w:tcPr>
            <w:tcW w:w="1670" w:type="dxa"/>
            <w:vMerge/>
            <w:tcBorders>
              <w:left w:val="single" w:sz="4" w:space="0" w:color="auto"/>
              <w:bottom w:val="single" w:sz="4" w:space="0" w:color="auto"/>
              <w:right w:val="single" w:sz="4" w:space="0" w:color="auto"/>
            </w:tcBorders>
            <w:vAlign w:val="center"/>
          </w:tcPr>
          <w:p w14:paraId="58D162AA" w14:textId="77777777" w:rsidR="000C001F" w:rsidRPr="006847BC" w:rsidRDefault="000C001F" w:rsidP="00E45E02">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73C30A5E" w14:textId="77777777" w:rsidR="000C001F" w:rsidRPr="006847BC" w:rsidRDefault="000C001F" w:rsidP="00E45E02">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1C71A698" w14:textId="77777777" w:rsidR="000C001F" w:rsidRPr="006847BC" w:rsidRDefault="000C001F" w:rsidP="00E45E02">
            <w:pPr>
              <w:pStyle w:val="TAC"/>
              <w:rPr>
                <w:lang w:val="en-US"/>
              </w:rPr>
            </w:pPr>
          </w:p>
        </w:tc>
        <w:tc>
          <w:tcPr>
            <w:tcW w:w="871" w:type="dxa"/>
            <w:tcBorders>
              <w:left w:val="single" w:sz="4" w:space="0" w:color="auto"/>
              <w:bottom w:val="single" w:sz="4" w:space="0" w:color="auto"/>
              <w:right w:val="single" w:sz="4" w:space="0" w:color="auto"/>
            </w:tcBorders>
          </w:tcPr>
          <w:p w14:paraId="4F10E52B" w14:textId="77777777" w:rsidR="000C001F" w:rsidRPr="006847BC" w:rsidRDefault="000C001F" w:rsidP="00E45E02">
            <w:pPr>
              <w:pStyle w:val="TAC"/>
              <w:rPr>
                <w:rFonts w:eastAsia="Calibri"/>
                <w:szCs w:val="22"/>
                <w:lang w:val="en-US"/>
              </w:rPr>
            </w:pPr>
            <w:del w:id="4861" w:author="Kazuyoshi Uesaka" w:date="2021-07-21T14:30:00Z">
              <w:r w:rsidRPr="006847BC" w:rsidDel="00155432">
                <w:rPr>
                  <w:rFonts w:eastAsia="Calibri"/>
                  <w:szCs w:val="22"/>
                  <w:lang w:val="en-US"/>
                </w:rPr>
                <w:delText>-67.5</w:delText>
              </w:r>
            </w:del>
            <w:ins w:id="4862" w:author="Kazuyoshi Uesaka" w:date="2021-07-21T14:30:00Z">
              <w:r>
                <w:rPr>
                  <w:rFonts w:eastAsia="Calibri"/>
                  <w:szCs w:val="22"/>
                  <w:lang w:val="en-US"/>
                </w:rPr>
                <w:t>-63.97</w:t>
              </w:r>
            </w:ins>
          </w:p>
        </w:tc>
        <w:tc>
          <w:tcPr>
            <w:tcW w:w="872" w:type="dxa"/>
            <w:tcBorders>
              <w:left w:val="single" w:sz="4" w:space="0" w:color="auto"/>
              <w:bottom w:val="single" w:sz="4" w:space="0" w:color="auto"/>
              <w:right w:val="single" w:sz="4" w:space="0" w:color="auto"/>
            </w:tcBorders>
          </w:tcPr>
          <w:p w14:paraId="56347531" w14:textId="77777777" w:rsidR="000C001F" w:rsidRPr="006847BC" w:rsidRDefault="000C001F" w:rsidP="00E45E02">
            <w:pPr>
              <w:pStyle w:val="TAC"/>
              <w:rPr>
                <w:rFonts w:eastAsia="Calibri"/>
                <w:szCs w:val="22"/>
                <w:lang w:val="en-US"/>
              </w:rPr>
            </w:pPr>
            <w:del w:id="4863" w:author="Kazuyoshi Uesaka" w:date="2021-07-21T14:30:00Z">
              <w:r w:rsidRPr="006847BC" w:rsidDel="00155432">
                <w:rPr>
                  <w:rFonts w:eastAsia="Calibri"/>
                  <w:szCs w:val="22"/>
                  <w:lang w:val="en-US"/>
                </w:rPr>
                <w:delText>-67.5</w:delText>
              </w:r>
            </w:del>
            <w:ins w:id="4864" w:author="Kazuyoshi Uesaka" w:date="2021-07-21T14:30:00Z">
              <w:r>
                <w:rPr>
                  <w:rFonts w:eastAsia="Calibri"/>
                  <w:szCs w:val="22"/>
                  <w:lang w:val="en-US"/>
                </w:rPr>
                <w:t>-63.97</w:t>
              </w:r>
            </w:ins>
          </w:p>
        </w:tc>
        <w:tc>
          <w:tcPr>
            <w:tcW w:w="871" w:type="dxa"/>
            <w:tcBorders>
              <w:left w:val="single" w:sz="4" w:space="0" w:color="auto"/>
              <w:bottom w:val="single" w:sz="4" w:space="0" w:color="auto"/>
              <w:right w:val="single" w:sz="4" w:space="0" w:color="auto"/>
            </w:tcBorders>
          </w:tcPr>
          <w:p w14:paraId="3580B916" w14:textId="77777777" w:rsidR="000C001F" w:rsidRPr="006847BC" w:rsidRDefault="000C001F" w:rsidP="00E45E02">
            <w:pPr>
              <w:pStyle w:val="TAC"/>
              <w:rPr>
                <w:rFonts w:eastAsia="Calibri"/>
                <w:szCs w:val="22"/>
                <w:lang w:val="en-US"/>
              </w:rPr>
            </w:pPr>
            <w:del w:id="4865" w:author="Kazuyoshi Uesaka" w:date="2021-07-21T14:30:00Z">
              <w:r w:rsidRPr="006847BC" w:rsidDel="00155432">
                <w:rPr>
                  <w:lang w:val="en-US"/>
                </w:rPr>
                <w:delText>-71.1</w:delText>
              </w:r>
            </w:del>
            <w:ins w:id="4866" w:author="Kazuyoshi Uesaka" w:date="2021-07-21T14:30:00Z">
              <w:r>
                <w:rPr>
                  <w:lang w:val="en-US"/>
                </w:rPr>
                <w:t>-66.98</w:t>
              </w:r>
            </w:ins>
          </w:p>
        </w:tc>
        <w:tc>
          <w:tcPr>
            <w:tcW w:w="872" w:type="dxa"/>
            <w:tcBorders>
              <w:left w:val="single" w:sz="4" w:space="0" w:color="auto"/>
              <w:bottom w:val="single" w:sz="4" w:space="0" w:color="auto"/>
              <w:right w:val="single" w:sz="4" w:space="0" w:color="auto"/>
            </w:tcBorders>
          </w:tcPr>
          <w:p w14:paraId="26494421" w14:textId="77777777" w:rsidR="000C001F" w:rsidRPr="006847BC" w:rsidRDefault="000C001F" w:rsidP="00E45E02">
            <w:pPr>
              <w:pStyle w:val="TAC"/>
              <w:rPr>
                <w:rFonts w:eastAsia="Calibri"/>
                <w:szCs w:val="22"/>
                <w:lang w:val="en-US"/>
              </w:rPr>
            </w:pPr>
            <w:del w:id="4867" w:author="Kazuyoshi Uesaka" w:date="2021-07-21T14:30:00Z">
              <w:r w:rsidRPr="006847BC" w:rsidDel="00155432">
                <w:rPr>
                  <w:rFonts w:eastAsia="Calibri"/>
                  <w:szCs w:val="22"/>
                  <w:lang w:val="en-US"/>
                </w:rPr>
                <w:delText>-60.7</w:delText>
              </w:r>
            </w:del>
            <w:ins w:id="4868" w:author="Kazuyoshi Uesaka" w:date="2021-07-21T14:30:00Z">
              <w:r>
                <w:rPr>
                  <w:rFonts w:eastAsia="Calibri"/>
                  <w:szCs w:val="22"/>
                  <w:lang w:val="en-US"/>
                </w:rPr>
                <w:t>-57.47</w:t>
              </w:r>
            </w:ins>
          </w:p>
        </w:tc>
      </w:tr>
      <w:tr w:rsidR="000C001F" w:rsidRPr="006847BC" w14:paraId="3904658A"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760FCA3D" w14:textId="77777777" w:rsidR="000C001F" w:rsidRPr="006847BC" w:rsidRDefault="000C001F" w:rsidP="00E45E02">
            <w:pPr>
              <w:pStyle w:val="TAL"/>
              <w:rPr>
                <w:lang w:val="en-US"/>
              </w:rPr>
            </w:pPr>
            <w:r w:rsidRPr="006847BC">
              <w:rPr>
                <w:rFonts w:eastAsia="Calibri"/>
                <w:noProof/>
                <w:position w:val="-12"/>
                <w:szCs w:val="22"/>
                <w:lang w:val="en-US" w:eastAsia="zh-CN"/>
              </w:rPr>
              <w:drawing>
                <wp:inline distT="0" distB="0" distL="0" distR="0" wp14:anchorId="27BA77B0" wp14:editId="378E5C33">
                  <wp:extent cx="531495" cy="228600"/>
                  <wp:effectExtent l="0" t="0" r="0" b="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56CE7C52" w14:textId="77777777" w:rsidR="000C001F" w:rsidRPr="006847BC" w:rsidRDefault="000C001F" w:rsidP="00E45E02">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A8440DC" w14:textId="77777777" w:rsidR="000C001F" w:rsidRPr="006847BC" w:rsidRDefault="000C001F" w:rsidP="00E45E02">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4EB9276A" w14:textId="77777777" w:rsidR="000C001F" w:rsidRPr="006847BC" w:rsidRDefault="000C001F" w:rsidP="00E45E02">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3029F223" w14:textId="77777777" w:rsidR="000C001F" w:rsidRPr="006847BC" w:rsidRDefault="000C001F" w:rsidP="00E45E02">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543B0061" w14:textId="77777777" w:rsidR="000C001F" w:rsidRPr="006847BC" w:rsidRDefault="000C001F" w:rsidP="00E45E02">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768A7701" w14:textId="77777777" w:rsidR="000C001F" w:rsidRPr="006847BC" w:rsidRDefault="000C001F" w:rsidP="00E45E02">
            <w:pPr>
              <w:pStyle w:val="TAC"/>
              <w:rPr>
                <w:lang w:val="en-US"/>
              </w:rPr>
            </w:pPr>
            <w:r w:rsidRPr="006847BC">
              <w:rPr>
                <w:lang w:val="en-US"/>
              </w:rPr>
              <w:t>9</w:t>
            </w:r>
          </w:p>
        </w:tc>
      </w:tr>
      <w:tr w:rsidR="000C001F" w:rsidRPr="006847BC" w14:paraId="59577210" w14:textId="77777777" w:rsidTr="00E45E0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78B8227D" w14:textId="77777777" w:rsidR="000C001F" w:rsidRPr="006A634C" w:rsidRDefault="000C001F" w:rsidP="00E45E02">
            <w:pPr>
              <w:keepNext/>
              <w:keepLines/>
              <w:spacing w:after="0" w:line="256" w:lineRule="auto"/>
              <w:ind w:left="851" w:hanging="851"/>
              <w:rPr>
                <w:rFonts w:ascii="Arial" w:hAnsi="Arial"/>
                <w:sz w:val="18"/>
                <w:lang w:val="en-US"/>
              </w:rPr>
            </w:pPr>
            <w:r w:rsidRPr="006A634C">
              <w:rPr>
                <w:rFonts w:ascii="Arial" w:hAnsi="Arial"/>
                <w:sz w:val="18"/>
                <w:lang w:val="en-US"/>
              </w:rPr>
              <w:t xml:space="preserve">Note 1: </w:t>
            </w:r>
            <w:r w:rsidRPr="006A634C">
              <w:rPr>
                <w:rFonts w:ascii="Arial" w:hAnsi="Arial" w:cs="Arial"/>
                <w:sz w:val="18"/>
                <w:lang w:val="en-US"/>
              </w:rPr>
              <w:tab/>
            </w:r>
            <w:r w:rsidRPr="006A634C">
              <w:rPr>
                <w:rFonts w:ascii="Arial" w:hAnsi="Arial"/>
                <w:sz w:val="18"/>
                <w:lang w:val="en-US"/>
              </w:rPr>
              <w:t>The resources for uplink transmission are assigned to the UE prior to the start of time period T2.</w:t>
            </w:r>
          </w:p>
          <w:p w14:paraId="4B1020ED" w14:textId="77777777" w:rsidR="000C001F" w:rsidRPr="006A634C" w:rsidRDefault="000C001F" w:rsidP="00E45E02">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6A634C">
              <w:rPr>
                <w:rFonts w:ascii="Arial" w:hAnsi="Arial" w:cs="v4.2.0"/>
                <w:position w:val="-12"/>
                <w:sz w:val="18"/>
                <w:lang w:val="en-US"/>
              </w:rPr>
              <w:object w:dxaOrig="460" w:dyaOrig="460" w14:anchorId="692DE39A">
                <v:shape id="_x0000_i1158" type="#_x0000_t75" style="width:25.5pt;height:25.5pt" o:ole="" fillcolor="window">
                  <v:imagedata r:id="rId39" o:title=""/>
                </v:shape>
                <o:OLEObject Type="Embed" ProgID="Equation.3" ShapeID="_x0000_i1158" DrawAspect="Content" ObjectID="_1692088749" r:id="rId184"/>
              </w:object>
            </w:r>
            <w:r w:rsidRPr="006A634C">
              <w:rPr>
                <w:rFonts w:ascii="Arial" w:hAnsi="Arial"/>
                <w:sz w:val="18"/>
                <w:lang w:val="en-US"/>
              </w:rPr>
              <w:t xml:space="preserve"> to be fulfilled.</w:t>
            </w:r>
          </w:p>
          <w:p w14:paraId="44CC0654" w14:textId="77777777" w:rsidR="000C001F" w:rsidRPr="006A634C" w:rsidRDefault="000C001F" w:rsidP="00E45E02">
            <w:pPr>
              <w:keepNext/>
              <w:keepLines/>
              <w:spacing w:after="0" w:line="256" w:lineRule="auto"/>
              <w:ind w:left="851" w:hanging="851"/>
              <w:rPr>
                <w:rFonts w:ascii="Arial" w:hAnsi="Arial"/>
                <w:sz w:val="18"/>
                <w:lang w:val="en-US"/>
              </w:rPr>
            </w:pPr>
            <w:r w:rsidRPr="006A634C">
              <w:rPr>
                <w:rFonts w:ascii="Arial" w:hAnsi="Arial"/>
                <w:sz w:val="18"/>
                <w:lang w:val="en-US"/>
              </w:rPr>
              <w:t xml:space="preserve">Note 3: </w:t>
            </w:r>
            <w:r w:rsidRPr="006A634C">
              <w:rPr>
                <w:rFonts w:ascii="Arial" w:hAnsi="Arial" w:cs="Arial"/>
                <w:sz w:val="18"/>
                <w:lang w:val="en-US"/>
              </w:rPr>
              <w:tab/>
            </w:r>
            <w:r w:rsidRPr="006A634C">
              <w:rPr>
                <w:rFonts w:ascii="Arial" w:hAnsi="Arial"/>
                <w:sz w:val="18"/>
                <w:lang w:val="en-US"/>
              </w:rPr>
              <w:t>SS</w:t>
            </w:r>
            <w:r>
              <w:rPr>
                <w:rFonts w:ascii="Arial" w:hAnsi="Arial"/>
                <w:sz w:val="18"/>
                <w:lang w:val="en-US"/>
              </w:rPr>
              <w:t>B_</w:t>
            </w:r>
            <w:r w:rsidRPr="006A634C">
              <w:rPr>
                <w:rFonts w:ascii="Arial" w:hAnsi="Arial"/>
                <w:sz w:val="18"/>
                <w:lang w:val="en-US"/>
              </w:rPr>
              <w:t>RP and Io levels have been derived from other parameters for information purposes. They are not settable parameters themselves.</w:t>
            </w:r>
          </w:p>
          <w:p w14:paraId="621BA360" w14:textId="77777777" w:rsidR="000C001F" w:rsidRPr="006847BC" w:rsidRDefault="000C001F" w:rsidP="00E45E02">
            <w:pPr>
              <w:pStyle w:val="TAN"/>
            </w:pPr>
            <w:r w:rsidRPr="006A634C">
              <w:rPr>
                <w:rFonts w:cs="Arial"/>
                <w:lang w:val="en-US"/>
              </w:rPr>
              <w:t>Note 4:</w:t>
            </w:r>
            <w:r w:rsidRPr="006A634C">
              <w:rPr>
                <w:rFonts w:cs="Arial"/>
                <w:lang w:val="en-US"/>
              </w:rPr>
              <w:tab/>
              <w:t>Information about types of UE beam is given in B.2.1.3, and does not limit UE implementation or test system implementation</w:t>
            </w:r>
          </w:p>
        </w:tc>
      </w:tr>
    </w:tbl>
    <w:p w14:paraId="0ABFC800" w14:textId="77777777" w:rsidR="000C001F" w:rsidRPr="006847BC" w:rsidRDefault="000C001F" w:rsidP="000C001F">
      <w:pPr>
        <w:rPr>
          <w:rFonts w:eastAsia="Malgun Gothic"/>
          <w:lang w:eastAsia="ko-KR"/>
        </w:rPr>
      </w:pPr>
    </w:p>
    <w:p w14:paraId="7A6868F6" w14:textId="77777777" w:rsidR="000C001F" w:rsidRPr="006847BC" w:rsidRDefault="000C001F" w:rsidP="000C001F">
      <w:pPr>
        <w:pStyle w:val="Heading5"/>
        <w:rPr>
          <w:lang w:eastAsia="ko-KR"/>
        </w:rPr>
      </w:pPr>
      <w:r w:rsidRPr="009264FA">
        <w:rPr>
          <w:lang w:eastAsia="ko-KR"/>
        </w:rPr>
        <w:t>A.7.6.3.2.3</w:t>
      </w:r>
      <w:r w:rsidRPr="006847BC">
        <w:rPr>
          <w:lang w:eastAsia="ko-KR"/>
        </w:rPr>
        <w:tab/>
        <w:t>Test Requirements</w:t>
      </w:r>
    </w:p>
    <w:p w14:paraId="128F91B7" w14:textId="77777777" w:rsidR="000C001F" w:rsidRPr="006847BC" w:rsidRDefault="000C001F" w:rsidP="000C001F">
      <w:pPr>
        <w:rPr>
          <w:rFonts w:cs="v4.2.0"/>
        </w:rPr>
      </w:pPr>
      <w:r w:rsidRPr="006847BC">
        <w:rPr>
          <w:rFonts w:cs="v4.2.0"/>
        </w:rPr>
        <w:t xml:space="preserve">The UE shall send L1-RSRP report every </w:t>
      </w:r>
      <w:ins w:id="4869" w:author="Kazuyoshi Uesaka" w:date="2021-07-14T15:00:00Z">
        <w:r>
          <w:rPr>
            <w:rFonts w:cs="v4.2.0"/>
          </w:rPr>
          <w:t>320</w:t>
        </w:r>
      </w:ins>
      <w:del w:id="4870" w:author="Kazuyoshi Uesaka" w:date="2021-07-14T15:00:00Z">
        <w:r w:rsidRPr="006847BC" w:rsidDel="00093ED2">
          <w:rPr>
            <w:rFonts w:cs="v4.2.0"/>
          </w:rPr>
          <w:delText>640</w:delText>
        </w:r>
      </w:del>
      <w:r w:rsidRPr="006847BC">
        <w:rPr>
          <w:rFonts w:cs="v4.2.0"/>
        </w:rPr>
        <w:t xml:space="preserve"> slots. No later than X ms plus </w:t>
      </w:r>
      <w:ins w:id="4871" w:author="Kazuyoshi Uesaka" w:date="2021-08-26T18:31:00Z">
        <w:r>
          <w:rPr>
            <w:rFonts w:cs="v4.2.0"/>
          </w:rPr>
          <w:t>320</w:t>
        </w:r>
      </w:ins>
      <w:del w:id="4872" w:author="Kazuyoshi Uesaka" w:date="2021-08-26T18:31:00Z">
        <w:r w:rsidRPr="006847BC" w:rsidDel="00DF3CEA">
          <w:rPr>
            <w:rFonts w:cs="v4.2.0"/>
          </w:rPr>
          <w:delText>640</w:delText>
        </w:r>
      </w:del>
      <w:r w:rsidRPr="006847BC">
        <w:rPr>
          <w:rFonts w:cs="v4.2.0"/>
        </w:rPr>
        <w:t xml:space="preserve"> slots from the beginning of time period T2, UE shall send L1-RSRP report including the results for both SSB#0 and SSB#1 while meeting the accuracy requirements defined in clause 10.1.20.1, where X is </w:t>
      </w:r>
    </w:p>
    <w:p w14:paraId="28D5E622" w14:textId="77777777" w:rsidR="000C001F" w:rsidRPr="006847BC" w:rsidRDefault="000C001F" w:rsidP="000C001F">
      <w:pPr>
        <w:numPr>
          <w:ilvl w:val="0"/>
          <w:numId w:val="34"/>
        </w:numPr>
        <w:overflowPunct w:val="0"/>
        <w:autoSpaceDE w:val="0"/>
        <w:autoSpaceDN w:val="0"/>
        <w:adjustRightInd w:val="0"/>
        <w:contextualSpacing/>
        <w:textAlignment w:val="baseline"/>
        <w:rPr>
          <w:rFonts w:cs="v4.2.0"/>
        </w:rPr>
      </w:pPr>
      <w:r w:rsidRPr="006847BC">
        <w:rPr>
          <w:rFonts w:cs="v4.2.0"/>
        </w:rPr>
        <w:t xml:space="preserve">2880 for UE supporting power class 1 </w:t>
      </w:r>
    </w:p>
    <w:p w14:paraId="30EA7939" w14:textId="77777777" w:rsidR="000C001F" w:rsidRPr="006847BC" w:rsidRDefault="000C001F" w:rsidP="000C001F">
      <w:pPr>
        <w:numPr>
          <w:ilvl w:val="0"/>
          <w:numId w:val="34"/>
        </w:numPr>
        <w:overflowPunct w:val="0"/>
        <w:autoSpaceDE w:val="0"/>
        <w:autoSpaceDN w:val="0"/>
        <w:adjustRightInd w:val="0"/>
        <w:contextualSpacing/>
        <w:textAlignment w:val="baseline"/>
        <w:rPr>
          <w:rFonts w:cs="v4.2.0"/>
          <w:sz w:val="24"/>
          <w:szCs w:val="24"/>
        </w:rPr>
      </w:pPr>
      <w:r w:rsidRPr="006847BC">
        <w:rPr>
          <w:rFonts w:cs="v4.2.0"/>
        </w:rPr>
        <w:t>1920 for UE supporting power class 2,3 or 4</w:t>
      </w:r>
      <w:r w:rsidRPr="006847BC">
        <w:rPr>
          <w:rFonts w:cs="v4.2.0"/>
          <w:sz w:val="24"/>
          <w:szCs w:val="24"/>
        </w:rPr>
        <w:t xml:space="preserve">. </w:t>
      </w:r>
    </w:p>
    <w:p w14:paraId="2E395580" w14:textId="77777777" w:rsidR="000C001F" w:rsidRPr="006847BC" w:rsidRDefault="000C001F" w:rsidP="000C001F">
      <w:pPr>
        <w:rPr>
          <w:rFonts w:cs="v4.2.0"/>
        </w:rPr>
      </w:pPr>
      <w:r w:rsidRPr="006847BC">
        <w:rPr>
          <w:lang w:eastAsia="ko-KR"/>
        </w:rPr>
        <w:t xml:space="preserve">The reported L1-RSRP value shall include the Rx antenna gain in the range of -10 </w:t>
      </w:r>
      <w:r>
        <w:rPr>
          <w:lang w:eastAsia="ko-KR"/>
        </w:rPr>
        <w:t>to</w:t>
      </w:r>
      <w:r w:rsidRPr="006847BC">
        <w:rPr>
          <w:lang w:eastAsia="ko-KR"/>
        </w:rPr>
        <w:t xml:space="preserve"> +20 dB.</w:t>
      </w:r>
    </w:p>
    <w:p w14:paraId="6891E883" w14:textId="77777777" w:rsidR="000C001F" w:rsidRPr="006847BC" w:rsidRDefault="000C001F" w:rsidP="000C001F">
      <w:pPr>
        <w:rPr>
          <w:rFonts w:cs="v4.2.0"/>
        </w:rPr>
      </w:pPr>
      <w:r w:rsidRPr="006847BC">
        <w:rPr>
          <w:rFonts w:cs="v4.2.0"/>
        </w:rPr>
        <w:t>The rate of correct events observed during repeated tests shall be at least 90%.</w:t>
      </w:r>
    </w:p>
    <w:p w14:paraId="4091E1B3" w14:textId="77777777" w:rsidR="000C001F" w:rsidRPr="006847BC" w:rsidRDefault="000C001F" w:rsidP="000C001F">
      <w:pPr>
        <w:keepLines/>
        <w:rPr>
          <w:rFonts w:eastAsia="Malgun Gothic"/>
          <w:lang w:eastAsia="ko-KR"/>
        </w:rPr>
      </w:pPr>
      <w:del w:id="4873"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378C7063" w14:textId="77777777" w:rsidR="000C001F" w:rsidRPr="00A62BB0" w:rsidRDefault="000C001F" w:rsidP="000C001F">
      <w:pPr>
        <w:pStyle w:val="Heading4"/>
        <w:rPr>
          <w:snapToGrid w:val="0"/>
        </w:rPr>
      </w:pPr>
      <w:r w:rsidRPr="009264FA">
        <w:rPr>
          <w:snapToGrid w:val="0"/>
        </w:rPr>
        <w:t>A.7.6.3</w:t>
      </w:r>
      <w:r w:rsidRPr="00A62BB0">
        <w:rPr>
          <w:snapToGrid w:val="0"/>
        </w:rPr>
        <w:t>.3</w:t>
      </w:r>
      <w:r w:rsidRPr="00A62BB0">
        <w:rPr>
          <w:snapToGrid w:val="0"/>
        </w:rPr>
        <w:tab/>
        <w:t>CSI-RS based L1-RSRP measurement when DRX is not used</w:t>
      </w:r>
    </w:p>
    <w:p w14:paraId="21C05012" w14:textId="77777777" w:rsidR="000C001F" w:rsidRPr="006847BC" w:rsidRDefault="000C001F" w:rsidP="000C001F">
      <w:pPr>
        <w:pStyle w:val="Heading5"/>
        <w:rPr>
          <w:lang w:eastAsia="ko-KR"/>
        </w:rPr>
      </w:pPr>
      <w:r w:rsidRPr="009264FA">
        <w:rPr>
          <w:lang w:eastAsia="ko-KR"/>
        </w:rPr>
        <w:t>A.7.6.3.3.1</w:t>
      </w:r>
      <w:r w:rsidRPr="006847BC">
        <w:rPr>
          <w:lang w:eastAsia="ko-KR"/>
        </w:rPr>
        <w:tab/>
        <w:t>Test Purpose and Environment</w:t>
      </w:r>
    </w:p>
    <w:p w14:paraId="69CC8EAA" w14:textId="77777777" w:rsidR="000C001F" w:rsidRPr="006847BC" w:rsidRDefault="000C001F" w:rsidP="000C001F">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9.5.4.2, with </w:t>
      </w:r>
      <w:r w:rsidRPr="006847BC">
        <w:rPr>
          <w:lang w:eastAsia="ko-KR"/>
        </w:rPr>
        <w:t>the testing configurations for NR cells in Table A.7.6.3.3.1-1.</w:t>
      </w:r>
    </w:p>
    <w:p w14:paraId="6789FE93" w14:textId="77777777" w:rsidR="000C001F" w:rsidRPr="006847BC" w:rsidRDefault="000C001F" w:rsidP="000C001F">
      <w:pPr>
        <w:pStyle w:val="TH"/>
        <w:rPr>
          <w:lang w:eastAsia="ko-KR"/>
        </w:rPr>
      </w:pPr>
      <w:r w:rsidRPr="006847BC">
        <w:rPr>
          <w:lang w:eastAsia="ko-KR"/>
        </w:rPr>
        <w:t>Table A.7.6.3.3.1-1: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C001F" w:rsidRPr="006847BC" w14:paraId="6AF10C5C" w14:textId="77777777" w:rsidTr="00E45E02">
        <w:tc>
          <w:tcPr>
            <w:tcW w:w="2331" w:type="dxa"/>
            <w:shd w:val="clear" w:color="auto" w:fill="auto"/>
          </w:tcPr>
          <w:p w14:paraId="33F8400B" w14:textId="77777777" w:rsidR="000C001F" w:rsidRPr="006847BC" w:rsidRDefault="000C001F" w:rsidP="00E45E02">
            <w:pPr>
              <w:pStyle w:val="TAH"/>
            </w:pPr>
            <w:r w:rsidRPr="006847BC">
              <w:t>Config</w:t>
            </w:r>
          </w:p>
        </w:tc>
        <w:tc>
          <w:tcPr>
            <w:tcW w:w="7298" w:type="dxa"/>
            <w:shd w:val="clear" w:color="auto" w:fill="auto"/>
          </w:tcPr>
          <w:p w14:paraId="55BDBC63" w14:textId="77777777" w:rsidR="000C001F" w:rsidRPr="006847BC" w:rsidRDefault="000C001F" w:rsidP="00E45E02">
            <w:pPr>
              <w:pStyle w:val="TAH"/>
            </w:pPr>
            <w:r w:rsidRPr="006847BC">
              <w:t>Description</w:t>
            </w:r>
          </w:p>
        </w:tc>
      </w:tr>
      <w:tr w:rsidR="000C001F" w:rsidRPr="006847BC" w14:paraId="3D49334E" w14:textId="77777777" w:rsidTr="00E45E02">
        <w:tc>
          <w:tcPr>
            <w:tcW w:w="2331" w:type="dxa"/>
            <w:shd w:val="clear" w:color="auto" w:fill="auto"/>
          </w:tcPr>
          <w:p w14:paraId="3C7422ED" w14:textId="77777777" w:rsidR="000C001F" w:rsidRPr="006847BC" w:rsidRDefault="000C001F" w:rsidP="00E45E02">
            <w:pPr>
              <w:pStyle w:val="TAL"/>
            </w:pPr>
            <w:r w:rsidRPr="006847BC">
              <w:t>1</w:t>
            </w:r>
          </w:p>
        </w:tc>
        <w:tc>
          <w:tcPr>
            <w:tcW w:w="7298" w:type="dxa"/>
            <w:shd w:val="clear" w:color="auto" w:fill="auto"/>
          </w:tcPr>
          <w:p w14:paraId="4E6CC187" w14:textId="77777777" w:rsidR="000C001F" w:rsidRPr="006847BC" w:rsidRDefault="000C001F" w:rsidP="00E45E02">
            <w:pPr>
              <w:pStyle w:val="TAL"/>
            </w:pPr>
            <w:r w:rsidRPr="006847BC">
              <w:t>NR 120 kHz CSI-RS SCS, 100 MHz bandwidth, TDD duplex mode</w:t>
            </w:r>
          </w:p>
        </w:tc>
      </w:tr>
      <w:tr w:rsidR="000C001F" w:rsidRPr="006847BC" w14:paraId="4EF86D3E" w14:textId="77777777" w:rsidTr="00E45E02">
        <w:tc>
          <w:tcPr>
            <w:tcW w:w="9629" w:type="dxa"/>
            <w:gridSpan w:val="2"/>
            <w:shd w:val="clear" w:color="auto" w:fill="auto"/>
          </w:tcPr>
          <w:p w14:paraId="3C421A51" w14:textId="77777777" w:rsidR="000C001F" w:rsidRPr="006847BC" w:rsidRDefault="000C001F" w:rsidP="00E45E02">
            <w:pPr>
              <w:pStyle w:val="TAN"/>
            </w:pPr>
            <w:r w:rsidRPr="006847BC">
              <w:t>Note:</w:t>
            </w:r>
            <w:r w:rsidRPr="006847BC">
              <w:tab/>
              <w:t>The UE is only required to be tested in one of the supported test configurations</w:t>
            </w:r>
          </w:p>
        </w:tc>
      </w:tr>
    </w:tbl>
    <w:p w14:paraId="2B83B8DE" w14:textId="77777777" w:rsidR="000C001F" w:rsidRPr="006847BC" w:rsidRDefault="000C001F" w:rsidP="000C001F">
      <w:pPr>
        <w:rPr>
          <w:rFonts w:cs="v4.2.0"/>
          <w:lang w:eastAsia="ko-KR"/>
        </w:rPr>
      </w:pPr>
    </w:p>
    <w:p w14:paraId="7757F237" w14:textId="77777777" w:rsidR="000C001F" w:rsidRPr="006847BC" w:rsidRDefault="000C001F" w:rsidP="000C001F">
      <w:pPr>
        <w:pStyle w:val="Heading5"/>
        <w:rPr>
          <w:lang w:eastAsia="ko-KR"/>
        </w:rPr>
      </w:pPr>
      <w:r w:rsidRPr="009264FA">
        <w:rPr>
          <w:lang w:eastAsia="ko-KR"/>
        </w:rPr>
        <w:t>A.7.6.3.3.2</w:t>
      </w:r>
      <w:r w:rsidRPr="006847BC">
        <w:rPr>
          <w:lang w:eastAsia="ko-KR"/>
        </w:rPr>
        <w:tab/>
        <w:t>Test parameters</w:t>
      </w:r>
    </w:p>
    <w:p w14:paraId="03F41275" w14:textId="77777777" w:rsidR="000C001F" w:rsidRPr="006847BC" w:rsidRDefault="000C001F" w:rsidP="000C001F">
      <w:pPr>
        <w:rPr>
          <w:lang w:eastAsia="ko-KR"/>
        </w:rPr>
      </w:pPr>
      <w:r w:rsidRPr="006847BC">
        <w:rPr>
          <w:rFonts w:cs="v4.2.0"/>
        </w:rPr>
        <w:t>There is one cells in the test, the FR2 PCell (Cell 1)</w:t>
      </w:r>
      <w:r w:rsidRPr="006847BC">
        <w:rPr>
          <w:lang w:eastAsia="ko-KR"/>
        </w:rPr>
        <w:t xml:space="preserve">. The test parameters for the Cell 1 are given in Table A.7.6.3.3.2-1 and Table A.7.6.3.3.2-2 below. </w:t>
      </w:r>
    </w:p>
    <w:p w14:paraId="4574CA53" w14:textId="77777777" w:rsidR="000C001F" w:rsidRPr="006847BC" w:rsidRDefault="000C001F" w:rsidP="000C001F">
      <w:pPr>
        <w:rPr>
          <w:rFonts w:cs="v4.2.0"/>
        </w:rPr>
      </w:pPr>
      <w:r w:rsidRPr="006847BC">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w:t>
      </w:r>
      <w:r>
        <w:rPr>
          <w:rFonts w:cs="v4.2.0"/>
        </w:rPr>
        <w:t>480</w:t>
      </w:r>
      <w:r w:rsidRPr="006847BC">
        <w:rPr>
          <w:rFonts w:cs="v4.2.0"/>
        </w:rPr>
        <w:t xml:space="preserve">ms from the beginning of the test, </w:t>
      </w:r>
      <w:r w:rsidRPr="006847BC">
        <w:rPr>
          <w:lang w:eastAsia="ko-KR"/>
        </w:rPr>
        <w:t xml:space="preserve">the DCI trigger comes in slot </w:t>
      </w:r>
      <w:r>
        <w:rPr>
          <w:lang w:eastAsia="ko-KR"/>
        </w:rPr>
        <w:t>1</w:t>
      </w:r>
      <w:r w:rsidRPr="006847BC">
        <w:rPr>
          <w:lang w:eastAsia="ko-KR"/>
        </w:rPr>
        <w:t xml:space="preserve"> of a frame and UE provides the report back based on the reporting configuration as defined in Table A.7.6.3.3.2-1.</w:t>
      </w:r>
    </w:p>
    <w:p w14:paraId="2C82B85B" w14:textId="77777777" w:rsidR="000C001F" w:rsidRPr="006847BC" w:rsidRDefault="000C001F" w:rsidP="000C001F">
      <w:pPr>
        <w:rPr>
          <w:lang w:eastAsia="ko-KR"/>
        </w:rPr>
      </w:pPr>
      <w:r w:rsidRPr="006847BC">
        <w:t>There is no measurement gap configured in the test. Before the test, UE is configured to perform RLM and BFD based on the SSBs.</w:t>
      </w:r>
    </w:p>
    <w:p w14:paraId="2DE74B9C" w14:textId="77777777" w:rsidR="000C001F" w:rsidRPr="006847BC" w:rsidRDefault="000C001F" w:rsidP="000C001F">
      <w:pPr>
        <w:pStyle w:val="TH"/>
        <w:rPr>
          <w:lang w:eastAsia="ko-KR"/>
        </w:rPr>
      </w:pPr>
      <w:r w:rsidRPr="006847BC">
        <w:rPr>
          <w:lang w:eastAsia="ko-KR"/>
        </w:rPr>
        <w:t>Table A.7.6.3.3.2-1: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0C001F" w:rsidRPr="006847BC" w14:paraId="47AA0D8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4C5D44" w14:textId="77777777" w:rsidR="000C001F" w:rsidRPr="006847BC" w:rsidRDefault="000C001F" w:rsidP="00E45E02">
            <w:pPr>
              <w:pStyle w:val="TAH"/>
              <w:rPr>
                <w:lang w:val="en-US"/>
              </w:rPr>
            </w:pPr>
            <w:r w:rsidRPr="006847BC">
              <w:rPr>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5A2B905" w14:textId="77777777" w:rsidR="000C001F" w:rsidRPr="006847BC" w:rsidRDefault="000C001F" w:rsidP="00E45E02">
            <w:pPr>
              <w:pStyle w:val="TAH"/>
              <w:rPr>
                <w:lang w:val="en-US"/>
              </w:rPr>
            </w:pPr>
            <w:r w:rsidRPr="006847BC">
              <w:rPr>
                <w:lang w:val="en-US"/>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A0BAF4" w14:textId="77777777" w:rsidR="000C001F" w:rsidRPr="006847BC" w:rsidRDefault="000C001F" w:rsidP="00E45E02">
            <w:pPr>
              <w:pStyle w:val="TAH"/>
              <w:rPr>
                <w:lang w:val="en-US"/>
              </w:rPr>
            </w:pPr>
            <w:r w:rsidRPr="006847BC">
              <w:rPr>
                <w:lang w:val="en-US"/>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1730D6B8" w14:textId="77777777" w:rsidR="000C001F" w:rsidRPr="006847BC" w:rsidRDefault="000C001F" w:rsidP="00E45E02">
            <w:pPr>
              <w:pStyle w:val="TAH"/>
              <w:rPr>
                <w:lang w:val="en-US"/>
              </w:rPr>
            </w:pPr>
            <w:r w:rsidRPr="006847BC">
              <w:rPr>
                <w:lang w:val="en-US"/>
              </w:rPr>
              <w:t>Value</w:t>
            </w:r>
          </w:p>
        </w:tc>
      </w:tr>
      <w:tr w:rsidR="000C001F" w:rsidRPr="006847BC" w14:paraId="1BCF324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1D61F8D" w14:textId="77777777" w:rsidR="000C001F" w:rsidRPr="006847BC" w:rsidRDefault="000C001F" w:rsidP="00E45E02">
            <w:pPr>
              <w:pStyle w:val="TAL"/>
              <w:rPr>
                <w:lang w:val="it-IT"/>
              </w:rPr>
            </w:pPr>
            <w:r w:rsidRPr="006847BC">
              <w:rPr>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E855BCE" w14:textId="77777777" w:rsidR="000C001F" w:rsidRPr="006847BC" w:rsidRDefault="000C001F" w:rsidP="00E45E02">
            <w:pPr>
              <w:pStyle w:val="TAC"/>
              <w:rPr>
                <w:lang w:val="it-IT"/>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D1FEA25" w14:textId="77777777" w:rsidR="000C001F" w:rsidRPr="006847BC" w:rsidRDefault="000C001F" w:rsidP="00E45E02">
            <w:pPr>
              <w:pStyle w:val="TAC"/>
              <w:rPr>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C664E1B" w14:textId="77777777" w:rsidR="000C001F" w:rsidRPr="006847BC" w:rsidRDefault="000C001F" w:rsidP="00E45E02">
            <w:pPr>
              <w:pStyle w:val="TAC"/>
              <w:rPr>
                <w:lang w:val="en-US"/>
              </w:rPr>
            </w:pPr>
            <w:r w:rsidRPr="006847BC">
              <w:rPr>
                <w:lang w:val="en-US"/>
              </w:rPr>
              <w:t>freq1</w:t>
            </w:r>
          </w:p>
        </w:tc>
      </w:tr>
      <w:tr w:rsidR="000C001F" w:rsidRPr="006847BC" w14:paraId="22E96A62"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76C8D124" w14:textId="77777777" w:rsidR="000C001F" w:rsidRPr="006847BC" w:rsidRDefault="000C001F" w:rsidP="00E45E02">
            <w:pPr>
              <w:pStyle w:val="TAL"/>
              <w:rPr>
                <w:lang w:val="it-IT"/>
              </w:rPr>
            </w:pPr>
            <w:r w:rsidRPr="006847BC">
              <w:rPr>
                <w:lang w:val="it-IT"/>
              </w:rPr>
              <w:t>Duplex mode</w:t>
            </w:r>
          </w:p>
        </w:tc>
        <w:tc>
          <w:tcPr>
            <w:tcW w:w="955" w:type="dxa"/>
            <w:tcBorders>
              <w:top w:val="single" w:sz="4" w:space="0" w:color="auto"/>
              <w:left w:val="single" w:sz="4" w:space="0" w:color="auto"/>
              <w:right w:val="single" w:sz="4" w:space="0" w:color="auto"/>
            </w:tcBorders>
            <w:vAlign w:val="center"/>
          </w:tcPr>
          <w:p w14:paraId="110C3BE1" w14:textId="77777777" w:rsidR="000C001F" w:rsidRPr="006847BC" w:rsidRDefault="000C001F" w:rsidP="00E45E02">
            <w:pPr>
              <w:pStyle w:val="TAC"/>
              <w:rPr>
                <w:lang w:val="it-IT"/>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1D61EC80" w14:textId="77777777" w:rsidR="000C001F" w:rsidRPr="006847BC" w:rsidRDefault="000C001F" w:rsidP="00E45E02">
            <w:pPr>
              <w:pStyle w:val="TAC"/>
              <w:rPr>
                <w:lang w:val="it-IT"/>
              </w:rPr>
            </w:pPr>
          </w:p>
        </w:tc>
        <w:tc>
          <w:tcPr>
            <w:tcW w:w="2095" w:type="dxa"/>
            <w:tcBorders>
              <w:top w:val="single" w:sz="4" w:space="0" w:color="auto"/>
              <w:left w:val="single" w:sz="4" w:space="0" w:color="auto"/>
              <w:right w:val="single" w:sz="4" w:space="0" w:color="auto"/>
            </w:tcBorders>
            <w:vAlign w:val="center"/>
          </w:tcPr>
          <w:p w14:paraId="50BAA219" w14:textId="77777777" w:rsidR="000C001F" w:rsidRPr="006847BC" w:rsidRDefault="000C001F" w:rsidP="00E45E02">
            <w:pPr>
              <w:pStyle w:val="TAC"/>
              <w:rPr>
                <w:lang w:val="en-US"/>
              </w:rPr>
            </w:pPr>
            <w:r w:rsidRPr="006847BC">
              <w:rPr>
                <w:lang w:val="en-US"/>
              </w:rPr>
              <w:t>TDD</w:t>
            </w:r>
          </w:p>
        </w:tc>
      </w:tr>
      <w:tr w:rsidR="000C001F" w:rsidRPr="006847BC" w14:paraId="5905480B" w14:textId="77777777" w:rsidTr="00E45E02">
        <w:trPr>
          <w:trHeight w:val="284"/>
          <w:jc w:val="center"/>
        </w:trPr>
        <w:tc>
          <w:tcPr>
            <w:tcW w:w="2733" w:type="dxa"/>
            <w:tcBorders>
              <w:left w:val="single" w:sz="4" w:space="0" w:color="auto"/>
              <w:right w:val="single" w:sz="4" w:space="0" w:color="auto"/>
            </w:tcBorders>
            <w:vAlign w:val="center"/>
          </w:tcPr>
          <w:p w14:paraId="6FA2E826" w14:textId="77777777" w:rsidR="000C001F" w:rsidRPr="006847BC" w:rsidRDefault="000C001F" w:rsidP="00E45E02">
            <w:pPr>
              <w:pStyle w:val="TAL"/>
              <w:rPr>
                <w:lang w:val="it-IT"/>
              </w:rPr>
            </w:pPr>
            <w:r w:rsidRPr="006847BC">
              <w:rPr>
                <w:lang w:val="it-IT"/>
              </w:rPr>
              <w:t>TDD Configuration</w:t>
            </w:r>
          </w:p>
        </w:tc>
        <w:tc>
          <w:tcPr>
            <w:tcW w:w="955" w:type="dxa"/>
            <w:tcBorders>
              <w:top w:val="single" w:sz="4" w:space="0" w:color="auto"/>
              <w:left w:val="single" w:sz="4" w:space="0" w:color="auto"/>
              <w:right w:val="single" w:sz="4" w:space="0" w:color="auto"/>
            </w:tcBorders>
            <w:vAlign w:val="center"/>
          </w:tcPr>
          <w:p w14:paraId="57B0DCA2" w14:textId="77777777" w:rsidR="000C001F" w:rsidRPr="006847BC" w:rsidRDefault="000C001F" w:rsidP="00E45E02">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370D232C" w14:textId="77777777" w:rsidR="000C001F" w:rsidRPr="006847BC" w:rsidRDefault="000C001F" w:rsidP="00E45E02">
            <w:pPr>
              <w:pStyle w:val="TAC"/>
              <w:rPr>
                <w:lang w:val="it-IT"/>
              </w:rPr>
            </w:pPr>
          </w:p>
        </w:tc>
        <w:tc>
          <w:tcPr>
            <w:tcW w:w="2095" w:type="dxa"/>
            <w:tcBorders>
              <w:left w:val="single" w:sz="4" w:space="0" w:color="auto"/>
              <w:right w:val="single" w:sz="4" w:space="0" w:color="auto"/>
            </w:tcBorders>
            <w:vAlign w:val="center"/>
          </w:tcPr>
          <w:p w14:paraId="0E0B0D2E" w14:textId="77777777" w:rsidR="000C001F" w:rsidRPr="006847BC" w:rsidRDefault="000C001F" w:rsidP="00E45E02">
            <w:pPr>
              <w:pStyle w:val="TAC"/>
              <w:rPr>
                <w:lang w:val="en-US"/>
              </w:rPr>
            </w:pPr>
            <w:r w:rsidRPr="006847BC">
              <w:rPr>
                <w:lang w:val="en-US"/>
              </w:rPr>
              <w:t>TDDConf.3.1</w:t>
            </w:r>
          </w:p>
        </w:tc>
      </w:tr>
      <w:tr w:rsidR="000C001F" w:rsidRPr="006847BC" w14:paraId="0CCB7BDC"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3AA9BFE3" w14:textId="77777777" w:rsidR="000C001F" w:rsidRPr="006847BC" w:rsidRDefault="000C001F" w:rsidP="00E45E02">
            <w:pPr>
              <w:pStyle w:val="TAL"/>
              <w:rPr>
                <w:vertAlign w:val="subscript"/>
                <w:lang w:val="en-US"/>
              </w:rPr>
            </w:pPr>
            <w:r w:rsidRPr="006847BC">
              <w:rPr>
                <w:lang w:val="en-US"/>
              </w:rPr>
              <w:t>BW</w:t>
            </w:r>
            <w:r w:rsidRPr="006847BC">
              <w:rPr>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1D3344E7"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52E718CD" w14:textId="77777777" w:rsidR="000C001F" w:rsidRPr="006847BC" w:rsidRDefault="000C001F" w:rsidP="00E45E02">
            <w:pPr>
              <w:pStyle w:val="TAC"/>
              <w:rPr>
                <w:lang w:val="en-US"/>
              </w:rPr>
            </w:pPr>
            <w:r w:rsidRPr="006847BC">
              <w:rPr>
                <w:lang w:val="en-US"/>
              </w:rPr>
              <w:t>MHz</w:t>
            </w:r>
          </w:p>
        </w:tc>
        <w:tc>
          <w:tcPr>
            <w:tcW w:w="2095" w:type="dxa"/>
            <w:tcBorders>
              <w:top w:val="single" w:sz="4" w:space="0" w:color="auto"/>
              <w:left w:val="single" w:sz="4" w:space="0" w:color="auto"/>
              <w:right w:val="single" w:sz="4" w:space="0" w:color="auto"/>
            </w:tcBorders>
            <w:vAlign w:val="center"/>
          </w:tcPr>
          <w:p w14:paraId="06AF43DF" w14:textId="77777777" w:rsidR="000C001F" w:rsidRPr="006847BC" w:rsidRDefault="000C001F" w:rsidP="00E45E02">
            <w:pPr>
              <w:pStyle w:val="TAC"/>
              <w:rPr>
                <w:lang w:val="en-US"/>
              </w:rPr>
            </w:pPr>
            <w:r w:rsidRPr="006847BC">
              <w:t xml:space="preserve">100: </w:t>
            </w:r>
            <w:r w:rsidRPr="006847BC">
              <w:rPr>
                <w:lang w:val="de-DE"/>
              </w:rPr>
              <w:t>N</w:t>
            </w:r>
            <w:r w:rsidRPr="006847BC">
              <w:rPr>
                <w:vertAlign w:val="subscript"/>
                <w:lang w:val="de-DE"/>
              </w:rPr>
              <w:t>RB,c</w:t>
            </w:r>
            <w:r w:rsidRPr="006847BC">
              <w:rPr>
                <w:lang w:val="de-DE"/>
              </w:rPr>
              <w:t xml:space="preserve"> = 66</w:t>
            </w:r>
          </w:p>
        </w:tc>
      </w:tr>
      <w:tr w:rsidR="000C001F" w:rsidRPr="006847BC" w14:paraId="1E76908F"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755B6316" w14:textId="77777777" w:rsidR="000C001F" w:rsidRPr="006847BC" w:rsidRDefault="000C001F" w:rsidP="00E45E02">
            <w:pPr>
              <w:pStyle w:val="TAL"/>
              <w:rPr>
                <w:lang w:val="en-US"/>
              </w:rPr>
            </w:pPr>
            <w:r w:rsidRPr="006847BC">
              <w:rPr>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4DF53DB9"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544DD06D"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4841C6DB" w14:textId="77777777" w:rsidR="000C001F" w:rsidRPr="006847BC" w:rsidRDefault="000C001F" w:rsidP="00E45E02">
            <w:pPr>
              <w:pStyle w:val="TAC"/>
              <w:rPr>
                <w:lang w:val="en-US"/>
              </w:rPr>
            </w:pPr>
            <w:r w:rsidRPr="006847BC">
              <w:rPr>
                <w:lang w:val="en-US"/>
              </w:rPr>
              <w:t>SR.3.1 TDD</w:t>
            </w:r>
          </w:p>
        </w:tc>
      </w:tr>
      <w:tr w:rsidR="000C001F" w:rsidRPr="006847BC" w14:paraId="7405C936"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45947EFD" w14:textId="77777777" w:rsidR="000C001F" w:rsidRPr="006847BC" w:rsidRDefault="000C001F" w:rsidP="00E45E02">
            <w:pPr>
              <w:pStyle w:val="TAL"/>
              <w:rPr>
                <w:lang w:val="en-US"/>
              </w:rPr>
            </w:pPr>
            <w:r w:rsidRPr="006847BC">
              <w:rPr>
                <w:lang w:val="en-US"/>
              </w:rPr>
              <w:t>RMSI CORESET Reference Channel</w:t>
            </w:r>
          </w:p>
        </w:tc>
        <w:tc>
          <w:tcPr>
            <w:tcW w:w="955" w:type="dxa"/>
            <w:tcBorders>
              <w:top w:val="single" w:sz="4" w:space="0" w:color="auto"/>
              <w:left w:val="single" w:sz="4" w:space="0" w:color="auto"/>
              <w:right w:val="single" w:sz="4" w:space="0" w:color="auto"/>
            </w:tcBorders>
            <w:vAlign w:val="center"/>
          </w:tcPr>
          <w:p w14:paraId="6CD87CDC"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483AF2AA"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187C4F95" w14:textId="77777777" w:rsidR="000C001F" w:rsidRPr="006847BC" w:rsidRDefault="000C001F" w:rsidP="00E45E02">
            <w:pPr>
              <w:pStyle w:val="TAC"/>
              <w:rPr>
                <w:lang w:val="en-US"/>
              </w:rPr>
            </w:pPr>
            <w:r w:rsidRPr="006847BC">
              <w:rPr>
                <w:lang w:val="en-US"/>
              </w:rPr>
              <w:t>CR.3.1 TDD</w:t>
            </w:r>
          </w:p>
        </w:tc>
      </w:tr>
      <w:tr w:rsidR="000C001F" w:rsidRPr="006847BC" w14:paraId="553ED175" w14:textId="77777777" w:rsidTr="00E45E02">
        <w:trPr>
          <w:trHeight w:val="134"/>
          <w:jc w:val="center"/>
        </w:trPr>
        <w:tc>
          <w:tcPr>
            <w:tcW w:w="2733" w:type="dxa"/>
            <w:tcBorders>
              <w:left w:val="single" w:sz="4" w:space="0" w:color="auto"/>
              <w:right w:val="single" w:sz="4" w:space="0" w:color="auto"/>
            </w:tcBorders>
            <w:vAlign w:val="center"/>
          </w:tcPr>
          <w:p w14:paraId="1D0524C4" w14:textId="77777777" w:rsidR="000C001F" w:rsidRPr="006847BC" w:rsidRDefault="000C001F" w:rsidP="00E45E02">
            <w:pPr>
              <w:pStyle w:val="TAL"/>
              <w:rPr>
                <w:lang w:val="en-US"/>
              </w:rPr>
            </w:pPr>
            <w:r w:rsidRPr="006847BC">
              <w:rPr>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69602853" w14:textId="77777777" w:rsidR="000C001F" w:rsidRPr="006847BC" w:rsidRDefault="000C001F" w:rsidP="00E45E02">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28F7F00A" w14:textId="77777777" w:rsidR="000C001F" w:rsidRPr="006847BC" w:rsidRDefault="000C001F" w:rsidP="00E45E02">
            <w:pPr>
              <w:pStyle w:val="TAC"/>
              <w:rPr>
                <w:lang w:val="en-US"/>
              </w:rPr>
            </w:pPr>
          </w:p>
        </w:tc>
        <w:tc>
          <w:tcPr>
            <w:tcW w:w="2095" w:type="dxa"/>
            <w:tcBorders>
              <w:left w:val="single" w:sz="4" w:space="0" w:color="auto"/>
              <w:right w:val="single" w:sz="4" w:space="0" w:color="auto"/>
            </w:tcBorders>
            <w:vAlign w:val="center"/>
          </w:tcPr>
          <w:p w14:paraId="4AC07B16" w14:textId="77777777" w:rsidR="000C001F" w:rsidRPr="006847BC" w:rsidRDefault="000C001F" w:rsidP="00E45E02">
            <w:pPr>
              <w:pStyle w:val="TAC"/>
              <w:rPr>
                <w:lang w:val="en-US"/>
              </w:rPr>
            </w:pPr>
            <w:r w:rsidRPr="006847BC">
              <w:rPr>
                <w:lang w:val="en-US"/>
              </w:rPr>
              <w:t>CCR.3.1 TDD</w:t>
            </w:r>
          </w:p>
        </w:tc>
      </w:tr>
      <w:tr w:rsidR="000C001F" w:rsidRPr="006847BC" w14:paraId="709FA767" w14:textId="77777777" w:rsidTr="00E45E02">
        <w:trPr>
          <w:trHeight w:val="267"/>
          <w:jc w:val="center"/>
        </w:trPr>
        <w:tc>
          <w:tcPr>
            <w:tcW w:w="2733" w:type="dxa"/>
            <w:tcBorders>
              <w:left w:val="single" w:sz="4" w:space="0" w:color="auto"/>
              <w:right w:val="single" w:sz="4" w:space="0" w:color="auto"/>
            </w:tcBorders>
            <w:vAlign w:val="center"/>
          </w:tcPr>
          <w:p w14:paraId="65F666DE" w14:textId="77777777" w:rsidR="000C001F" w:rsidRPr="006847BC" w:rsidRDefault="000C001F" w:rsidP="00E45E02">
            <w:pPr>
              <w:pStyle w:val="TAL"/>
              <w:rPr>
                <w:lang w:val="en-US"/>
              </w:rPr>
            </w:pPr>
            <w:r w:rsidRPr="006847BC">
              <w:rPr>
                <w:lang w:val="en-US"/>
              </w:rPr>
              <w:t>SSB configuration</w:t>
            </w:r>
          </w:p>
        </w:tc>
        <w:tc>
          <w:tcPr>
            <w:tcW w:w="955" w:type="dxa"/>
            <w:tcBorders>
              <w:top w:val="single" w:sz="4" w:space="0" w:color="auto"/>
              <w:left w:val="single" w:sz="4" w:space="0" w:color="auto"/>
              <w:right w:val="single" w:sz="4" w:space="0" w:color="auto"/>
            </w:tcBorders>
            <w:vAlign w:val="center"/>
          </w:tcPr>
          <w:p w14:paraId="38D54C08" w14:textId="77777777" w:rsidR="000C001F" w:rsidRPr="006847BC" w:rsidRDefault="000C001F" w:rsidP="00E45E02">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69D2B2A2"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531BE7FD" w14:textId="77777777" w:rsidR="000C001F" w:rsidRPr="006847BC" w:rsidRDefault="000C001F" w:rsidP="00E45E02">
            <w:pPr>
              <w:pStyle w:val="TAC"/>
              <w:rPr>
                <w:lang w:val="en-US"/>
              </w:rPr>
            </w:pPr>
            <w:r w:rsidRPr="006847BC">
              <w:rPr>
                <w:lang w:val="en-US"/>
              </w:rPr>
              <w:t>SSB.1 FR2</w:t>
            </w:r>
          </w:p>
        </w:tc>
      </w:tr>
      <w:tr w:rsidR="000C001F" w:rsidRPr="006847BC" w14:paraId="34E01FED" w14:textId="77777777" w:rsidTr="00E45E02">
        <w:trPr>
          <w:trHeight w:val="267"/>
          <w:jc w:val="center"/>
        </w:trPr>
        <w:tc>
          <w:tcPr>
            <w:tcW w:w="2733" w:type="dxa"/>
            <w:tcBorders>
              <w:left w:val="single" w:sz="4" w:space="0" w:color="auto"/>
              <w:right w:val="single" w:sz="4" w:space="0" w:color="auto"/>
            </w:tcBorders>
            <w:vAlign w:val="center"/>
          </w:tcPr>
          <w:p w14:paraId="37E61A19" w14:textId="77777777" w:rsidR="000C001F" w:rsidRPr="006847BC" w:rsidRDefault="000C001F" w:rsidP="00E45E02">
            <w:pPr>
              <w:pStyle w:val="TAL"/>
              <w:rPr>
                <w:lang w:val="en-US"/>
              </w:rPr>
            </w:pPr>
            <w:r w:rsidRPr="006847BC">
              <w:rPr>
                <w:rFonts w:hint="eastAsia"/>
                <w:lang w:val="en-US"/>
              </w:rPr>
              <w:t>CSI-RS configuration</w:t>
            </w:r>
          </w:p>
        </w:tc>
        <w:tc>
          <w:tcPr>
            <w:tcW w:w="955" w:type="dxa"/>
            <w:tcBorders>
              <w:top w:val="single" w:sz="4" w:space="0" w:color="auto"/>
              <w:left w:val="single" w:sz="4" w:space="0" w:color="auto"/>
              <w:right w:val="single" w:sz="4" w:space="0" w:color="auto"/>
            </w:tcBorders>
            <w:vAlign w:val="center"/>
          </w:tcPr>
          <w:p w14:paraId="1183F858" w14:textId="77777777" w:rsidR="000C001F" w:rsidRPr="006847BC" w:rsidRDefault="000C001F" w:rsidP="00E45E02">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0EDAF17B"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006EC74A" w14:textId="77777777" w:rsidR="000C001F" w:rsidRPr="006847BC" w:rsidRDefault="000C001F" w:rsidP="00E45E02">
            <w:pPr>
              <w:pStyle w:val="TAC"/>
              <w:rPr>
                <w:lang w:val="en-US"/>
              </w:rPr>
            </w:pPr>
            <w:r w:rsidRPr="006847BC">
              <w:rPr>
                <w:rFonts w:hint="eastAsia"/>
                <w:lang w:val="en-US"/>
              </w:rPr>
              <w:t>CSI-RS.</w:t>
            </w:r>
            <w:r w:rsidRPr="006847BC">
              <w:rPr>
                <w:lang w:val="en-US"/>
              </w:rPr>
              <w:t>3.3 TDD</w:t>
            </w:r>
          </w:p>
        </w:tc>
      </w:tr>
      <w:tr w:rsidR="000C001F" w:rsidRPr="006847BC" w14:paraId="5B9DAC0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53589DD" w14:textId="77777777" w:rsidR="000C001F" w:rsidRPr="006847BC" w:rsidRDefault="000C001F" w:rsidP="00E45E02">
            <w:pPr>
              <w:pStyle w:val="TAL"/>
              <w:rPr>
                <w:lang w:val="da-DK"/>
              </w:rPr>
            </w:pPr>
            <w:r w:rsidRPr="006847BC">
              <w:rPr>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1F69C32"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CD2EF23"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32CE017" w14:textId="77777777" w:rsidR="000C001F" w:rsidRPr="006847BC" w:rsidRDefault="000C001F" w:rsidP="00E45E02">
            <w:pPr>
              <w:pStyle w:val="TAC"/>
              <w:rPr>
                <w:lang w:val="en-US"/>
              </w:rPr>
            </w:pPr>
            <w:r w:rsidRPr="006847BC">
              <w:rPr>
                <w:lang w:val="en-US"/>
              </w:rPr>
              <w:t>OP.1</w:t>
            </w:r>
          </w:p>
        </w:tc>
      </w:tr>
      <w:tr w:rsidR="000C001F" w:rsidRPr="006847BC" w14:paraId="11F1F8D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DE0C18" w14:textId="77777777" w:rsidR="000C001F" w:rsidRPr="006847BC" w:rsidRDefault="000C001F" w:rsidP="00E45E02">
            <w:pPr>
              <w:pStyle w:val="TAL"/>
              <w:rPr>
                <w:lang w:val="da-DK"/>
              </w:rPr>
            </w:pPr>
            <w:r w:rsidRPr="006847BC">
              <w:rPr>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382D65A"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D66082D"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E5452C8" w14:textId="77777777" w:rsidR="000C001F" w:rsidRPr="006847BC" w:rsidRDefault="000C001F" w:rsidP="00E45E02">
            <w:pPr>
              <w:pStyle w:val="TAC"/>
            </w:pPr>
            <w:r w:rsidRPr="006847BC">
              <w:t>DLBWP.0.1</w:t>
            </w:r>
          </w:p>
          <w:p w14:paraId="23F8917C" w14:textId="77777777" w:rsidR="000C001F" w:rsidRPr="006847BC" w:rsidRDefault="000C001F" w:rsidP="00E45E02">
            <w:pPr>
              <w:pStyle w:val="TAC"/>
              <w:rPr>
                <w:lang w:val="en-US"/>
              </w:rPr>
            </w:pPr>
            <w:r w:rsidRPr="006847BC">
              <w:t>ULBWP.0.1</w:t>
            </w:r>
          </w:p>
        </w:tc>
      </w:tr>
      <w:tr w:rsidR="000C001F" w:rsidRPr="006847BC" w14:paraId="0222C90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AE361AA" w14:textId="77777777" w:rsidR="000C001F" w:rsidRPr="006847BC" w:rsidRDefault="000C001F" w:rsidP="00E45E02">
            <w:pPr>
              <w:pStyle w:val="TAL"/>
              <w:rPr>
                <w:lang w:val="da-DK"/>
              </w:rPr>
            </w:pPr>
            <w:r w:rsidRPr="006847BC">
              <w:rPr>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0267446"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E478023"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80BAF55" w14:textId="77777777" w:rsidR="000C001F" w:rsidRPr="006847BC" w:rsidRDefault="000C001F" w:rsidP="00E45E02">
            <w:pPr>
              <w:pStyle w:val="TAC"/>
            </w:pPr>
            <w:r w:rsidRPr="006847BC">
              <w:t>DLBWP.1.</w:t>
            </w:r>
            <w:r>
              <w:t>1</w:t>
            </w:r>
          </w:p>
          <w:p w14:paraId="03522A06" w14:textId="77777777" w:rsidR="000C001F" w:rsidRPr="006847BC" w:rsidRDefault="000C001F" w:rsidP="00E45E02">
            <w:pPr>
              <w:pStyle w:val="TAC"/>
              <w:rPr>
                <w:lang w:val="en-US"/>
              </w:rPr>
            </w:pPr>
            <w:r w:rsidRPr="006847BC">
              <w:t>ULBWP.1.</w:t>
            </w:r>
            <w:r>
              <w:t>1</w:t>
            </w:r>
          </w:p>
        </w:tc>
      </w:tr>
      <w:tr w:rsidR="000C001F" w:rsidRPr="006847BC" w14:paraId="0CDCB3B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85CDE9" w14:textId="77777777" w:rsidR="000C001F" w:rsidRPr="006847BC" w:rsidRDefault="000C001F" w:rsidP="00E45E02">
            <w:pPr>
              <w:pStyle w:val="TAL"/>
              <w:rPr>
                <w:lang w:val="da-DK"/>
              </w:rPr>
            </w:pPr>
            <w:r w:rsidRPr="006847BC">
              <w:rPr>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7392401"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56270DB4"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34583C4" w14:textId="77777777" w:rsidR="000C001F" w:rsidRPr="006847BC" w:rsidRDefault="000C001F" w:rsidP="00E45E02">
            <w:pPr>
              <w:pStyle w:val="TAC"/>
              <w:rPr>
                <w:lang w:val="en-US"/>
              </w:rPr>
            </w:pPr>
            <w:r w:rsidRPr="006847BC">
              <w:rPr>
                <w:lang w:val="en-US"/>
              </w:rPr>
              <w:t>SMTC.1</w:t>
            </w:r>
          </w:p>
        </w:tc>
      </w:tr>
      <w:tr w:rsidR="000C001F" w:rsidRPr="006847BC" w14:paraId="3A0BD88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E7788F" w14:textId="77777777" w:rsidR="000C001F" w:rsidRPr="006847BC" w:rsidRDefault="000C001F" w:rsidP="00E45E02">
            <w:pPr>
              <w:pStyle w:val="TAL"/>
              <w:rPr>
                <w:lang w:val="da-DK"/>
              </w:rPr>
            </w:pPr>
            <w:r w:rsidRPr="006847BC">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008A9D8"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3768772C"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DB09333" w14:textId="77777777" w:rsidR="000C001F" w:rsidRPr="006847BC" w:rsidRDefault="000C001F" w:rsidP="00E45E02">
            <w:pPr>
              <w:pStyle w:val="TAC"/>
              <w:rPr>
                <w:lang w:val="da-DK"/>
              </w:rPr>
            </w:pPr>
            <w:r w:rsidRPr="006847BC">
              <w:t>TRS.2.1 TDD</w:t>
            </w:r>
          </w:p>
        </w:tc>
      </w:tr>
      <w:tr w:rsidR="000C001F" w:rsidRPr="006847BC" w14:paraId="1AF557A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7F8EEF" w14:textId="77777777" w:rsidR="000C001F" w:rsidRPr="006847BC" w:rsidRDefault="000C001F" w:rsidP="00E45E02">
            <w:pPr>
              <w:pStyle w:val="TAL"/>
              <w:rPr>
                <w:lang w:val="da-DK"/>
              </w:rPr>
            </w:pPr>
            <w:r w:rsidRPr="006847BC">
              <w:rPr>
                <w:lang w:eastAsia="zh-CN"/>
              </w:rPr>
              <w:t xml:space="preserve">PDCCH/PDSCH </w:t>
            </w:r>
            <w:r w:rsidRPr="006847BC">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F9B4E5F"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41A93EB"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AA94629" w14:textId="77777777" w:rsidR="000C001F" w:rsidRPr="006847BC" w:rsidRDefault="000C001F" w:rsidP="00E45E02">
            <w:pPr>
              <w:pStyle w:val="TAC"/>
              <w:rPr>
                <w:lang w:val="da-DK"/>
              </w:rPr>
            </w:pPr>
            <w:r w:rsidRPr="006847BC">
              <w:t>TCI.State.2</w:t>
            </w:r>
          </w:p>
        </w:tc>
      </w:tr>
      <w:tr w:rsidR="000C001F" w:rsidRPr="006847BC" w14:paraId="39F71E3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317E4F" w14:textId="77777777" w:rsidR="000C001F" w:rsidRPr="006847BC" w:rsidRDefault="000C001F" w:rsidP="00E45E02">
            <w:pPr>
              <w:pStyle w:val="TAL"/>
              <w:rPr>
                <w:lang w:val="da-DK"/>
              </w:rPr>
            </w:pPr>
            <w:r w:rsidRPr="006847BC">
              <w:rPr>
                <w:rFonts w:hint="eastAsia"/>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2C77D34"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A1B324B"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0655192" w14:textId="77777777" w:rsidR="000C001F" w:rsidRPr="006847BC" w:rsidRDefault="000C001F" w:rsidP="00E45E02">
            <w:pPr>
              <w:pStyle w:val="TAC"/>
              <w:rPr>
                <w:lang w:val="en-US"/>
              </w:rPr>
            </w:pPr>
            <w:r w:rsidRPr="006847BC">
              <w:rPr>
                <w:lang w:val="da-DK"/>
              </w:rPr>
              <w:t>O</w:t>
            </w:r>
            <w:r w:rsidRPr="006847BC">
              <w:rPr>
                <w:rFonts w:hint="eastAsia"/>
                <w:lang w:val="da-DK"/>
              </w:rPr>
              <w:t>ff</w:t>
            </w:r>
          </w:p>
        </w:tc>
      </w:tr>
      <w:tr w:rsidR="000C001F" w:rsidRPr="006847BC" w14:paraId="48DB656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4EE518" w14:textId="77777777" w:rsidR="000C001F" w:rsidRPr="006847BC" w:rsidRDefault="000C001F" w:rsidP="00E45E02">
            <w:pPr>
              <w:pStyle w:val="TAL"/>
              <w:rPr>
                <w:lang w:val="da-DK"/>
              </w:rPr>
            </w:pPr>
            <w:r w:rsidRPr="006847BC">
              <w:rPr>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5B79DA3"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502760D6"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1BADDCB" w14:textId="77777777" w:rsidR="000C001F" w:rsidRPr="006847BC" w:rsidRDefault="000C001F" w:rsidP="00E45E02">
            <w:pPr>
              <w:pStyle w:val="TAC"/>
              <w:rPr>
                <w:lang w:val="en-US"/>
              </w:rPr>
            </w:pPr>
            <w:r w:rsidRPr="006847BC">
              <w:rPr>
                <w:lang w:val="en-US"/>
              </w:rPr>
              <w:t>a</w:t>
            </w:r>
            <w:r w:rsidRPr="006847BC">
              <w:rPr>
                <w:rFonts w:hint="eastAsia"/>
                <w:lang w:val="en-US"/>
              </w:rPr>
              <w:t>perio</w:t>
            </w:r>
            <w:r w:rsidRPr="006847BC">
              <w:rPr>
                <w:lang w:val="en-US"/>
              </w:rPr>
              <w:t>dic</w:t>
            </w:r>
          </w:p>
        </w:tc>
      </w:tr>
      <w:tr w:rsidR="000C001F" w:rsidRPr="006847BC" w14:paraId="01955F5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CCE94C" w14:textId="77777777" w:rsidR="000C001F" w:rsidRPr="006847BC" w:rsidRDefault="000C001F" w:rsidP="00E45E02">
            <w:pPr>
              <w:pStyle w:val="TAL"/>
              <w:rPr>
                <w:lang w:val="da-DK"/>
              </w:rPr>
            </w:pPr>
            <w:r w:rsidRPr="006847BC">
              <w:rPr>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71EBEC9"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4189E502"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2235C36" w14:textId="77777777" w:rsidR="000C001F" w:rsidRPr="006847BC" w:rsidRDefault="000C001F" w:rsidP="00E45E02">
            <w:pPr>
              <w:pStyle w:val="TAC"/>
              <w:rPr>
                <w:lang w:val="en-US"/>
              </w:rPr>
            </w:pPr>
            <w:r w:rsidRPr="006847BC">
              <w:rPr>
                <w:lang w:val="en-US"/>
              </w:rPr>
              <w:t>cri-RSRP</w:t>
            </w:r>
          </w:p>
        </w:tc>
      </w:tr>
      <w:tr w:rsidR="000C001F" w:rsidRPr="006847BC" w14:paraId="39DD384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76FFF1" w14:textId="77777777" w:rsidR="000C001F" w:rsidRPr="006847BC" w:rsidRDefault="000C001F" w:rsidP="00E45E02">
            <w:pPr>
              <w:pStyle w:val="TAL"/>
              <w:rPr>
                <w:lang w:val="da-DK"/>
              </w:rPr>
            </w:pPr>
            <w:r w:rsidRPr="006847BC">
              <w:rPr>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245A602"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4FE576B"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C6C82A9" w14:textId="77777777" w:rsidR="000C001F" w:rsidRPr="006847BC" w:rsidRDefault="000C001F" w:rsidP="00E45E02">
            <w:pPr>
              <w:pStyle w:val="TAC"/>
              <w:rPr>
                <w:lang w:val="en-US"/>
              </w:rPr>
            </w:pPr>
            <w:r w:rsidRPr="006847BC">
              <w:rPr>
                <w:lang w:val="en-US"/>
              </w:rPr>
              <w:t>2</w:t>
            </w:r>
          </w:p>
        </w:tc>
      </w:tr>
      <w:tr w:rsidR="000C001F" w:rsidRPr="006847BC" w14:paraId="78038CFE" w14:textId="77777777" w:rsidTr="00E45E02">
        <w:trPr>
          <w:trHeight w:val="72"/>
          <w:jc w:val="center"/>
        </w:trPr>
        <w:tc>
          <w:tcPr>
            <w:tcW w:w="2733" w:type="dxa"/>
            <w:vMerge w:val="restart"/>
            <w:tcBorders>
              <w:top w:val="single" w:sz="4" w:space="0" w:color="auto"/>
              <w:left w:val="single" w:sz="4" w:space="0" w:color="auto"/>
              <w:right w:val="single" w:sz="4" w:space="0" w:color="auto"/>
            </w:tcBorders>
            <w:vAlign w:val="center"/>
          </w:tcPr>
          <w:p w14:paraId="76C3EB8E" w14:textId="77777777" w:rsidR="000C001F" w:rsidRPr="006847BC" w:rsidRDefault="000C001F" w:rsidP="00E45E02">
            <w:pPr>
              <w:pStyle w:val="TAL"/>
              <w:rPr>
                <w:lang w:val="da-DK"/>
              </w:rPr>
            </w:pPr>
            <w:r w:rsidRPr="006847BC">
              <w:rPr>
                <w:lang w:val="da-DK"/>
              </w:rPr>
              <w:t>q</w:t>
            </w:r>
            <w:r w:rsidRPr="006847BC">
              <w:rPr>
                <w:rFonts w:hint="eastAsia"/>
                <w:lang w:val="da-DK"/>
              </w:rPr>
              <w:t>cl-</w:t>
            </w:r>
            <w:r w:rsidRPr="006847BC">
              <w:rPr>
                <w:lang w:val="da-DK"/>
              </w:rPr>
              <w:t>Info</w:t>
            </w:r>
          </w:p>
        </w:tc>
        <w:tc>
          <w:tcPr>
            <w:tcW w:w="955" w:type="dxa"/>
            <w:vMerge w:val="restart"/>
            <w:tcBorders>
              <w:top w:val="single" w:sz="4" w:space="0" w:color="auto"/>
              <w:left w:val="single" w:sz="4" w:space="0" w:color="auto"/>
              <w:right w:val="single" w:sz="4" w:space="0" w:color="auto"/>
            </w:tcBorders>
            <w:vAlign w:val="center"/>
          </w:tcPr>
          <w:p w14:paraId="55308D89" w14:textId="77777777" w:rsidR="000C001F" w:rsidRPr="006847BC" w:rsidRDefault="000C001F" w:rsidP="00E45E02">
            <w:pPr>
              <w:pStyle w:val="TAC"/>
              <w:rPr>
                <w:lang w:val="da-DK"/>
              </w:rPr>
            </w:pPr>
            <w:r w:rsidRPr="006847BC">
              <w:rPr>
                <w:lang w:val="it-IT"/>
              </w:rPr>
              <w:t>1</w:t>
            </w:r>
          </w:p>
        </w:tc>
        <w:tc>
          <w:tcPr>
            <w:tcW w:w="960" w:type="dxa"/>
            <w:vMerge w:val="restart"/>
            <w:tcBorders>
              <w:top w:val="single" w:sz="4" w:space="0" w:color="auto"/>
              <w:left w:val="single" w:sz="4" w:space="0" w:color="auto"/>
              <w:right w:val="single" w:sz="4" w:space="0" w:color="auto"/>
            </w:tcBorders>
            <w:vAlign w:val="center"/>
          </w:tcPr>
          <w:p w14:paraId="42B2B0CA"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C34FE10" w14:textId="77777777" w:rsidR="000C001F" w:rsidRPr="006847BC" w:rsidRDefault="000C001F" w:rsidP="00E45E02">
            <w:pPr>
              <w:pStyle w:val="TAC"/>
              <w:rPr>
                <w:lang w:val="en-US"/>
              </w:rPr>
            </w:pPr>
            <w:r w:rsidRPr="006847BC">
              <w:rPr>
                <w:rFonts w:hint="eastAsia"/>
                <w:lang w:val="en-US"/>
              </w:rPr>
              <w:t xml:space="preserve">SSB#0 </w:t>
            </w:r>
            <w:r w:rsidRPr="006847BC">
              <w:rPr>
                <w:lang w:val="en-US"/>
              </w:rPr>
              <w:t>for resource#0</w:t>
            </w:r>
          </w:p>
        </w:tc>
      </w:tr>
      <w:tr w:rsidR="000C001F" w:rsidRPr="006847BC" w14:paraId="046CF172" w14:textId="77777777" w:rsidTr="00E45E02">
        <w:trPr>
          <w:trHeight w:val="72"/>
          <w:jc w:val="center"/>
        </w:trPr>
        <w:tc>
          <w:tcPr>
            <w:tcW w:w="2733" w:type="dxa"/>
            <w:vMerge/>
            <w:tcBorders>
              <w:left w:val="single" w:sz="4" w:space="0" w:color="auto"/>
              <w:bottom w:val="single" w:sz="4" w:space="0" w:color="auto"/>
              <w:right w:val="single" w:sz="4" w:space="0" w:color="auto"/>
            </w:tcBorders>
            <w:vAlign w:val="center"/>
          </w:tcPr>
          <w:p w14:paraId="3B44DCAB" w14:textId="77777777" w:rsidR="000C001F" w:rsidRPr="006847BC" w:rsidRDefault="000C001F" w:rsidP="00E45E02">
            <w:pPr>
              <w:pStyle w:val="TAL"/>
              <w:rPr>
                <w:lang w:val="da-DK"/>
              </w:rPr>
            </w:pPr>
          </w:p>
        </w:tc>
        <w:tc>
          <w:tcPr>
            <w:tcW w:w="955" w:type="dxa"/>
            <w:vMerge/>
            <w:tcBorders>
              <w:left w:val="single" w:sz="4" w:space="0" w:color="auto"/>
              <w:bottom w:val="single" w:sz="4" w:space="0" w:color="auto"/>
              <w:right w:val="single" w:sz="4" w:space="0" w:color="auto"/>
            </w:tcBorders>
            <w:vAlign w:val="center"/>
          </w:tcPr>
          <w:p w14:paraId="5BD25147" w14:textId="77777777" w:rsidR="000C001F" w:rsidRPr="006847BC" w:rsidRDefault="000C001F" w:rsidP="00E45E02">
            <w:pPr>
              <w:pStyle w:val="TAC"/>
              <w:rPr>
                <w:lang w:val="da-DK"/>
              </w:rPr>
            </w:pPr>
          </w:p>
        </w:tc>
        <w:tc>
          <w:tcPr>
            <w:tcW w:w="960" w:type="dxa"/>
            <w:vMerge/>
            <w:tcBorders>
              <w:left w:val="single" w:sz="4" w:space="0" w:color="auto"/>
              <w:bottom w:val="single" w:sz="4" w:space="0" w:color="auto"/>
              <w:right w:val="single" w:sz="4" w:space="0" w:color="auto"/>
            </w:tcBorders>
            <w:vAlign w:val="center"/>
          </w:tcPr>
          <w:p w14:paraId="2E8503BC"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FED0F33" w14:textId="77777777" w:rsidR="000C001F" w:rsidRPr="006847BC" w:rsidRDefault="000C001F" w:rsidP="00E45E02">
            <w:pPr>
              <w:pStyle w:val="TAC"/>
              <w:rPr>
                <w:lang w:val="en-US"/>
              </w:rPr>
            </w:pPr>
            <w:r w:rsidRPr="006847BC">
              <w:rPr>
                <w:rFonts w:hint="eastAsia"/>
                <w:lang w:val="en-US"/>
              </w:rPr>
              <w:t>SSB#</w:t>
            </w:r>
            <w:r w:rsidRPr="006847BC">
              <w:rPr>
                <w:lang w:val="en-US"/>
              </w:rPr>
              <w:t>1</w:t>
            </w:r>
            <w:r w:rsidRPr="006847BC">
              <w:rPr>
                <w:rFonts w:hint="eastAsia"/>
                <w:lang w:val="en-US"/>
              </w:rPr>
              <w:t xml:space="preserve"> </w:t>
            </w:r>
            <w:r w:rsidRPr="006847BC">
              <w:rPr>
                <w:lang w:val="en-US"/>
              </w:rPr>
              <w:t>for resource#1</w:t>
            </w:r>
          </w:p>
        </w:tc>
      </w:tr>
      <w:tr w:rsidR="000C001F" w:rsidRPr="006847BC" w14:paraId="2BC2B3F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27754B0" w14:textId="77777777" w:rsidR="000C001F" w:rsidRPr="006847BC" w:rsidRDefault="000C001F" w:rsidP="00E45E02">
            <w:pPr>
              <w:pStyle w:val="TAL"/>
              <w:rPr>
                <w:lang w:val="en-US"/>
              </w:rPr>
            </w:pPr>
            <w:r w:rsidRPr="006847BC">
              <w:rPr>
                <w:lang w:val="en-US"/>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16F8DF92"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4A5B2A3"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3C305CF" w14:textId="77777777" w:rsidR="000C001F" w:rsidRPr="006847BC" w:rsidRDefault="000C001F" w:rsidP="00E45E02">
            <w:pPr>
              <w:pStyle w:val="TAC"/>
              <w:rPr>
                <w:lang w:val="en-US"/>
              </w:rPr>
            </w:pPr>
            <w:r>
              <w:rPr>
                <w:lang w:val="en-US"/>
              </w:rPr>
              <w:t>8</w:t>
            </w:r>
          </w:p>
        </w:tc>
      </w:tr>
      <w:tr w:rsidR="000C001F" w:rsidRPr="006847BC" w14:paraId="3F71DD6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77DBA94" w14:textId="77777777" w:rsidR="000C001F" w:rsidRPr="006847BC" w:rsidRDefault="000C001F" w:rsidP="00E45E02">
            <w:pPr>
              <w:pStyle w:val="TAL"/>
              <w:rPr>
                <w:lang w:val="da-DK"/>
              </w:rPr>
            </w:pPr>
            <w:r w:rsidRPr="006847BC">
              <w:rPr>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5D6BA90A"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640C658"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E05CC0C" w14:textId="77777777" w:rsidR="000C001F" w:rsidRPr="006847BC" w:rsidRDefault="000C001F" w:rsidP="00E45E02">
            <w:pPr>
              <w:pStyle w:val="TAC"/>
              <w:rPr>
                <w:lang w:val="en-US"/>
              </w:rPr>
            </w:pPr>
            <w:r w:rsidRPr="006847BC">
              <w:rPr>
                <w:lang w:val="en-US"/>
              </w:rPr>
              <w:t>AWGN</w:t>
            </w:r>
          </w:p>
        </w:tc>
      </w:tr>
      <w:tr w:rsidR="000C001F" w:rsidRPr="006847BC" w14:paraId="4C36BFF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E476168" w14:textId="77777777" w:rsidR="000C001F" w:rsidRPr="006847BC" w:rsidRDefault="000C001F" w:rsidP="00E45E02">
            <w:pPr>
              <w:pStyle w:val="TAL"/>
              <w:rPr>
                <w:lang w:val="en-US"/>
              </w:rPr>
            </w:pPr>
            <w:r w:rsidRPr="006847BC">
              <w:rPr>
                <w:rFonts w:hint="eastAsia"/>
                <w:lang w:val="en-US"/>
              </w:rPr>
              <w:t>T1</w:t>
            </w:r>
          </w:p>
        </w:tc>
        <w:tc>
          <w:tcPr>
            <w:tcW w:w="955" w:type="dxa"/>
            <w:tcBorders>
              <w:top w:val="single" w:sz="4" w:space="0" w:color="auto"/>
              <w:left w:val="single" w:sz="4" w:space="0" w:color="auto"/>
              <w:bottom w:val="single" w:sz="4" w:space="0" w:color="auto"/>
              <w:right w:val="single" w:sz="4" w:space="0" w:color="auto"/>
            </w:tcBorders>
            <w:vAlign w:val="center"/>
          </w:tcPr>
          <w:p w14:paraId="637093F8" w14:textId="77777777" w:rsidR="000C001F" w:rsidRPr="006847BC" w:rsidRDefault="000C001F" w:rsidP="00E45E02">
            <w:pPr>
              <w:pStyle w:val="TAC"/>
              <w:rPr>
                <w:lang w:val="en-US"/>
              </w:rPr>
            </w:pPr>
            <w:r w:rsidRPr="006847BC">
              <w:rPr>
                <w:lang w:val="en-US"/>
              </w:rPr>
              <w:t>1</w:t>
            </w:r>
          </w:p>
        </w:tc>
        <w:tc>
          <w:tcPr>
            <w:tcW w:w="960" w:type="dxa"/>
            <w:tcBorders>
              <w:top w:val="single" w:sz="4" w:space="0" w:color="auto"/>
              <w:left w:val="single" w:sz="4" w:space="0" w:color="auto"/>
              <w:bottom w:val="single" w:sz="4" w:space="0" w:color="auto"/>
              <w:right w:val="single" w:sz="4" w:space="0" w:color="auto"/>
            </w:tcBorders>
            <w:vAlign w:val="center"/>
          </w:tcPr>
          <w:p w14:paraId="70E96BFB" w14:textId="77777777" w:rsidR="000C001F" w:rsidRPr="006847BC" w:rsidRDefault="000C001F" w:rsidP="00E45E02">
            <w:pPr>
              <w:pStyle w:val="TAC"/>
              <w:rPr>
                <w:lang w:val="da-DK"/>
              </w:rPr>
            </w:pPr>
            <w:r w:rsidRPr="006847BC">
              <w:rPr>
                <w:lang w:val="da-DK"/>
              </w:rPr>
              <w:t>s</w:t>
            </w:r>
          </w:p>
        </w:tc>
        <w:tc>
          <w:tcPr>
            <w:tcW w:w="2095" w:type="dxa"/>
            <w:tcBorders>
              <w:top w:val="single" w:sz="4" w:space="0" w:color="auto"/>
              <w:left w:val="single" w:sz="4" w:space="0" w:color="auto"/>
              <w:bottom w:val="single" w:sz="4" w:space="0" w:color="auto"/>
              <w:right w:val="single" w:sz="4" w:space="0" w:color="auto"/>
            </w:tcBorders>
            <w:vAlign w:val="center"/>
          </w:tcPr>
          <w:p w14:paraId="45E062AF" w14:textId="77777777" w:rsidR="000C001F" w:rsidRPr="006847BC" w:rsidRDefault="000C001F" w:rsidP="00E45E02">
            <w:pPr>
              <w:pStyle w:val="TAC"/>
              <w:rPr>
                <w:lang w:val="en-US"/>
              </w:rPr>
            </w:pPr>
            <w:r w:rsidRPr="006847BC">
              <w:rPr>
                <w:rFonts w:hint="eastAsia"/>
                <w:lang w:val="en-US"/>
              </w:rPr>
              <w:t>5</w:t>
            </w:r>
          </w:p>
        </w:tc>
      </w:tr>
      <w:tr w:rsidR="000C001F" w:rsidRPr="006847BC" w14:paraId="6CB792D3"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6B706D1B" w14:textId="77777777" w:rsidR="000C001F" w:rsidRPr="006847BC" w:rsidRDefault="000C001F" w:rsidP="00E45E02">
            <w:pPr>
              <w:pStyle w:val="TAL"/>
              <w:rPr>
                <w:lang w:val="en-US"/>
              </w:rPr>
            </w:pPr>
            <w:r w:rsidRPr="006847BC">
              <w:rPr>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53168BFC" w14:textId="77777777" w:rsidR="000C001F" w:rsidRPr="006847BC" w:rsidRDefault="000C001F" w:rsidP="00E45E02">
            <w:pPr>
              <w:pStyle w:val="TAC"/>
              <w:rPr>
                <w:lang w:val="en-US"/>
              </w:rPr>
            </w:pPr>
            <w:r w:rsidRPr="006847BC">
              <w:rPr>
                <w:lang w:val="en-US"/>
              </w:rPr>
              <w:t>1</w:t>
            </w:r>
          </w:p>
        </w:tc>
        <w:tc>
          <w:tcPr>
            <w:tcW w:w="960" w:type="dxa"/>
            <w:vMerge w:val="restart"/>
            <w:tcBorders>
              <w:top w:val="single" w:sz="4" w:space="0" w:color="auto"/>
              <w:left w:val="single" w:sz="4" w:space="0" w:color="auto"/>
              <w:right w:val="single" w:sz="4" w:space="0" w:color="auto"/>
            </w:tcBorders>
            <w:vAlign w:val="center"/>
            <w:hideMark/>
          </w:tcPr>
          <w:p w14:paraId="23052109" w14:textId="77777777" w:rsidR="000C001F" w:rsidRPr="006847BC" w:rsidRDefault="000C001F" w:rsidP="00E45E02">
            <w:pPr>
              <w:pStyle w:val="TAC"/>
              <w:rPr>
                <w:lang w:val="en-US"/>
              </w:rPr>
            </w:pPr>
            <w:r w:rsidRPr="006847BC">
              <w:rPr>
                <w:lang w:val="en-US"/>
              </w:rPr>
              <w:t>dB</w:t>
            </w:r>
          </w:p>
        </w:tc>
        <w:tc>
          <w:tcPr>
            <w:tcW w:w="2095" w:type="dxa"/>
            <w:vMerge w:val="restart"/>
            <w:tcBorders>
              <w:top w:val="single" w:sz="4" w:space="0" w:color="auto"/>
              <w:left w:val="single" w:sz="4" w:space="0" w:color="auto"/>
              <w:right w:val="single" w:sz="4" w:space="0" w:color="auto"/>
            </w:tcBorders>
            <w:vAlign w:val="center"/>
            <w:hideMark/>
          </w:tcPr>
          <w:p w14:paraId="16D10B9F" w14:textId="77777777" w:rsidR="000C001F" w:rsidRPr="006847BC" w:rsidRDefault="000C001F" w:rsidP="00E45E02">
            <w:pPr>
              <w:pStyle w:val="TAC"/>
              <w:rPr>
                <w:lang w:val="en-US"/>
              </w:rPr>
            </w:pPr>
            <w:r w:rsidRPr="006847BC">
              <w:rPr>
                <w:lang w:val="en-US"/>
              </w:rPr>
              <w:t>0</w:t>
            </w:r>
          </w:p>
        </w:tc>
      </w:tr>
      <w:tr w:rsidR="000C001F" w:rsidRPr="006847BC" w14:paraId="0E02902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9888E1B" w14:textId="77777777" w:rsidR="000C001F" w:rsidRPr="006847BC" w:rsidRDefault="000C001F" w:rsidP="00E45E02">
            <w:pPr>
              <w:pStyle w:val="TAL"/>
              <w:rPr>
                <w:lang w:val="en-US"/>
              </w:rPr>
            </w:pPr>
            <w:r w:rsidRPr="006847BC">
              <w:rPr>
                <w:sz w:val="15"/>
                <w:szCs w:val="15"/>
                <w:lang w:val="en-US"/>
              </w:rPr>
              <w:t>EPRE ratio of PBCH DMRS to SSS</w:t>
            </w:r>
          </w:p>
        </w:tc>
        <w:tc>
          <w:tcPr>
            <w:tcW w:w="955" w:type="dxa"/>
            <w:vMerge/>
            <w:tcBorders>
              <w:left w:val="single" w:sz="4" w:space="0" w:color="auto"/>
              <w:right w:val="single" w:sz="4" w:space="0" w:color="auto"/>
            </w:tcBorders>
            <w:vAlign w:val="center"/>
          </w:tcPr>
          <w:p w14:paraId="66C0798C"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0103E49A"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0D659B46"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5B6A989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3618865" w14:textId="77777777" w:rsidR="000C001F" w:rsidRPr="006847BC" w:rsidRDefault="000C001F" w:rsidP="00E45E02">
            <w:pPr>
              <w:pStyle w:val="TAL"/>
              <w:rPr>
                <w:lang w:val="en-US"/>
              </w:rPr>
            </w:pPr>
            <w:r w:rsidRPr="006847BC">
              <w:rPr>
                <w:sz w:val="15"/>
                <w:szCs w:val="15"/>
                <w:lang w:val="en-US"/>
              </w:rPr>
              <w:t>EPRE ratio of PBCH to PBCH DMRS</w:t>
            </w:r>
          </w:p>
        </w:tc>
        <w:tc>
          <w:tcPr>
            <w:tcW w:w="955" w:type="dxa"/>
            <w:vMerge/>
            <w:tcBorders>
              <w:left w:val="single" w:sz="4" w:space="0" w:color="auto"/>
              <w:right w:val="single" w:sz="4" w:space="0" w:color="auto"/>
            </w:tcBorders>
            <w:vAlign w:val="center"/>
          </w:tcPr>
          <w:p w14:paraId="1FBA4074"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47477559"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1B6DB94E"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B7164D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36C95A0" w14:textId="77777777" w:rsidR="000C001F" w:rsidRPr="006847BC" w:rsidRDefault="000C001F" w:rsidP="00E45E02">
            <w:pPr>
              <w:pStyle w:val="TAL"/>
              <w:rPr>
                <w:lang w:val="en-US"/>
              </w:rPr>
            </w:pPr>
            <w:r w:rsidRPr="006847BC">
              <w:rPr>
                <w:sz w:val="15"/>
                <w:szCs w:val="15"/>
                <w:lang w:val="en-US"/>
              </w:rPr>
              <w:t>EPRE ratio of PDCCH DMRS to SSS</w:t>
            </w:r>
          </w:p>
        </w:tc>
        <w:tc>
          <w:tcPr>
            <w:tcW w:w="955" w:type="dxa"/>
            <w:vMerge/>
            <w:tcBorders>
              <w:left w:val="single" w:sz="4" w:space="0" w:color="auto"/>
              <w:right w:val="single" w:sz="4" w:space="0" w:color="auto"/>
            </w:tcBorders>
            <w:vAlign w:val="center"/>
          </w:tcPr>
          <w:p w14:paraId="17B4DA84"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102FC70F"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13F43A68"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004F5D2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836B418" w14:textId="77777777" w:rsidR="000C001F" w:rsidRPr="006847BC" w:rsidRDefault="000C001F" w:rsidP="00E45E02">
            <w:pPr>
              <w:pStyle w:val="TAL"/>
              <w:rPr>
                <w:lang w:val="en-US"/>
              </w:rPr>
            </w:pPr>
            <w:r w:rsidRPr="006847BC">
              <w:rPr>
                <w:sz w:val="15"/>
                <w:szCs w:val="15"/>
                <w:lang w:val="en-US"/>
              </w:rPr>
              <w:t>EPRE ratio of PDCCH to PDCCH DMRS</w:t>
            </w:r>
          </w:p>
        </w:tc>
        <w:tc>
          <w:tcPr>
            <w:tcW w:w="955" w:type="dxa"/>
            <w:vMerge/>
            <w:tcBorders>
              <w:left w:val="single" w:sz="4" w:space="0" w:color="auto"/>
              <w:right w:val="single" w:sz="4" w:space="0" w:color="auto"/>
            </w:tcBorders>
            <w:vAlign w:val="center"/>
          </w:tcPr>
          <w:p w14:paraId="15A7DFB4"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643DADD7"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2D430CD0"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636D4AB3"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FB4A575" w14:textId="77777777" w:rsidR="000C001F" w:rsidRPr="006847BC" w:rsidRDefault="000C001F" w:rsidP="00E45E02">
            <w:pPr>
              <w:pStyle w:val="TAL"/>
              <w:rPr>
                <w:lang w:val="en-US"/>
              </w:rPr>
            </w:pPr>
            <w:r w:rsidRPr="006847BC">
              <w:rPr>
                <w:sz w:val="15"/>
                <w:szCs w:val="15"/>
                <w:lang w:val="en-US"/>
              </w:rPr>
              <w:t>EPRE ratio of PDSCH DMRS to SSS</w:t>
            </w:r>
          </w:p>
        </w:tc>
        <w:tc>
          <w:tcPr>
            <w:tcW w:w="955" w:type="dxa"/>
            <w:vMerge/>
            <w:tcBorders>
              <w:left w:val="single" w:sz="4" w:space="0" w:color="auto"/>
              <w:right w:val="single" w:sz="4" w:space="0" w:color="auto"/>
            </w:tcBorders>
            <w:vAlign w:val="center"/>
          </w:tcPr>
          <w:p w14:paraId="503C7DFA"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3BB9CD71"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20B37EC"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C684CDC"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2D7996E" w14:textId="77777777" w:rsidR="000C001F" w:rsidRPr="006847BC" w:rsidRDefault="000C001F" w:rsidP="00E45E02">
            <w:pPr>
              <w:pStyle w:val="TAL"/>
              <w:rPr>
                <w:lang w:val="en-US"/>
              </w:rPr>
            </w:pPr>
            <w:r w:rsidRPr="006847BC">
              <w:rPr>
                <w:sz w:val="15"/>
                <w:szCs w:val="15"/>
                <w:lang w:val="en-US"/>
              </w:rPr>
              <w:t>EPRE ratio of PDSCH to PDSCH DMRS</w:t>
            </w:r>
          </w:p>
        </w:tc>
        <w:tc>
          <w:tcPr>
            <w:tcW w:w="955" w:type="dxa"/>
            <w:vMerge/>
            <w:tcBorders>
              <w:left w:val="single" w:sz="4" w:space="0" w:color="auto"/>
              <w:right w:val="single" w:sz="4" w:space="0" w:color="auto"/>
            </w:tcBorders>
            <w:vAlign w:val="center"/>
          </w:tcPr>
          <w:p w14:paraId="5425FA16"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4FF7F1D6"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76058265"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07FFEA4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8596A9D" w14:textId="77777777" w:rsidR="000C001F" w:rsidRPr="006847BC" w:rsidRDefault="000C001F" w:rsidP="00E45E02">
            <w:pPr>
              <w:pStyle w:val="TAL"/>
              <w:rPr>
                <w:lang w:val="en-US"/>
              </w:rPr>
            </w:pPr>
            <w:r w:rsidRPr="006847BC">
              <w:rPr>
                <w:sz w:val="15"/>
                <w:szCs w:val="15"/>
              </w:rPr>
              <w:t>EPRE ratio of OCNG DMRS to SSS</w:t>
            </w:r>
            <w:r w:rsidRPr="006847BC">
              <w:rPr>
                <w:sz w:val="15"/>
                <w:szCs w:val="15"/>
                <w:vertAlign w:val="superscript"/>
              </w:rPr>
              <w:t>Note 1</w:t>
            </w:r>
          </w:p>
        </w:tc>
        <w:tc>
          <w:tcPr>
            <w:tcW w:w="955" w:type="dxa"/>
            <w:vMerge/>
            <w:tcBorders>
              <w:left w:val="single" w:sz="4" w:space="0" w:color="auto"/>
              <w:right w:val="single" w:sz="4" w:space="0" w:color="auto"/>
            </w:tcBorders>
            <w:vAlign w:val="center"/>
          </w:tcPr>
          <w:p w14:paraId="795BE8F1"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6045292"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7EE08FF7"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62696B98"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7FCB3680" w14:textId="77777777" w:rsidR="000C001F" w:rsidRPr="006847BC" w:rsidRDefault="000C001F" w:rsidP="00E45E02">
            <w:pPr>
              <w:pStyle w:val="TAL"/>
              <w:rPr>
                <w:lang w:val="en-US"/>
              </w:rPr>
            </w:pPr>
            <w:r w:rsidRPr="006847BC">
              <w:rPr>
                <w:sz w:val="15"/>
                <w:szCs w:val="15"/>
                <w:lang w:val="en-US"/>
              </w:rPr>
              <w:t>EPRE ratio of OCNG to OCNG DMRS</w:t>
            </w:r>
            <w:r w:rsidRPr="006847BC">
              <w:rPr>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31F6B9BF"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6140A7EE"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0877439C"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33B5370E"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0151A1B4" w14:textId="77777777" w:rsidR="000C001F" w:rsidRPr="006847BC" w:rsidRDefault="000C001F" w:rsidP="00E45E02">
            <w:pPr>
              <w:pStyle w:val="TAN"/>
              <w:rPr>
                <w:rFonts w:cs="Arial"/>
                <w:lang w:val="en-US"/>
              </w:rPr>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4A0DE48F" w14:textId="77777777" w:rsidR="000C001F" w:rsidRPr="006847BC" w:rsidRDefault="000C001F" w:rsidP="000C001F">
      <w:pPr>
        <w:rPr>
          <w:rFonts w:cs="v4.2.0"/>
        </w:rPr>
      </w:pPr>
    </w:p>
    <w:p w14:paraId="12062A71" w14:textId="77777777" w:rsidR="000C001F" w:rsidRPr="006847BC" w:rsidRDefault="000C001F" w:rsidP="000C001F">
      <w:pPr>
        <w:pStyle w:val="TH"/>
        <w:rPr>
          <w:lang w:eastAsia="ko-KR"/>
        </w:rPr>
      </w:pPr>
      <w:r w:rsidRPr="006847BC">
        <w:rPr>
          <w:lang w:eastAsia="ko-KR"/>
        </w:rPr>
        <w:t>Table A.7.6.3.3.2-1: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1743"/>
        <w:gridCol w:w="1743"/>
      </w:tblGrid>
      <w:tr w:rsidR="000C001F" w:rsidRPr="006847BC" w14:paraId="6F7DBE9E" w14:textId="77777777" w:rsidTr="00E45E02">
        <w:trPr>
          <w:trHeight w:val="621"/>
          <w:jc w:val="center"/>
        </w:trPr>
        <w:tc>
          <w:tcPr>
            <w:tcW w:w="1670" w:type="dxa"/>
            <w:tcBorders>
              <w:top w:val="single" w:sz="4" w:space="0" w:color="auto"/>
              <w:left w:val="single" w:sz="4" w:space="0" w:color="auto"/>
              <w:right w:val="single" w:sz="4" w:space="0" w:color="auto"/>
            </w:tcBorders>
            <w:vAlign w:val="center"/>
            <w:hideMark/>
          </w:tcPr>
          <w:p w14:paraId="1196DCD0" w14:textId="77777777" w:rsidR="000C001F" w:rsidRPr="006847BC" w:rsidRDefault="000C001F" w:rsidP="00E45E02">
            <w:pPr>
              <w:pStyle w:val="TAH"/>
              <w:rPr>
                <w:lang w:val="en-US"/>
              </w:rPr>
            </w:pPr>
            <w:r w:rsidRPr="006847BC">
              <w:rPr>
                <w:lang w:val="en-US"/>
              </w:rPr>
              <w:t>Parameter</w:t>
            </w:r>
          </w:p>
        </w:tc>
        <w:tc>
          <w:tcPr>
            <w:tcW w:w="1257" w:type="dxa"/>
            <w:tcBorders>
              <w:top w:val="single" w:sz="4" w:space="0" w:color="auto"/>
              <w:left w:val="single" w:sz="4" w:space="0" w:color="auto"/>
              <w:right w:val="single" w:sz="4" w:space="0" w:color="auto"/>
            </w:tcBorders>
            <w:vAlign w:val="center"/>
          </w:tcPr>
          <w:p w14:paraId="63A1CE09" w14:textId="77777777" w:rsidR="000C001F" w:rsidRPr="006847BC" w:rsidRDefault="000C001F" w:rsidP="00E45E02">
            <w:pPr>
              <w:pStyle w:val="TAH"/>
              <w:rPr>
                <w:lang w:val="en-US"/>
              </w:rPr>
            </w:pPr>
            <w:r w:rsidRPr="006847BC">
              <w:rPr>
                <w:lang w:val="en-US"/>
              </w:rPr>
              <w:t>Config</w:t>
            </w:r>
          </w:p>
        </w:tc>
        <w:tc>
          <w:tcPr>
            <w:tcW w:w="2032" w:type="dxa"/>
            <w:tcBorders>
              <w:top w:val="single" w:sz="4" w:space="0" w:color="auto"/>
              <w:left w:val="single" w:sz="4" w:space="0" w:color="auto"/>
              <w:right w:val="single" w:sz="4" w:space="0" w:color="auto"/>
            </w:tcBorders>
            <w:vAlign w:val="center"/>
            <w:hideMark/>
          </w:tcPr>
          <w:p w14:paraId="516A0B22" w14:textId="77777777" w:rsidR="000C001F" w:rsidRPr="006847BC" w:rsidRDefault="000C001F" w:rsidP="00E45E02">
            <w:pPr>
              <w:pStyle w:val="TAH"/>
              <w:rPr>
                <w:lang w:val="en-US"/>
              </w:rPr>
            </w:pPr>
            <w:r w:rsidRPr="006847BC">
              <w:rPr>
                <w:lang w:val="en-US"/>
              </w:rPr>
              <w:t>Unit</w:t>
            </w:r>
          </w:p>
        </w:tc>
        <w:tc>
          <w:tcPr>
            <w:tcW w:w="1743" w:type="dxa"/>
            <w:tcBorders>
              <w:top w:val="single" w:sz="4" w:space="0" w:color="auto"/>
              <w:left w:val="single" w:sz="4" w:space="0" w:color="auto"/>
              <w:right w:val="single" w:sz="4" w:space="0" w:color="auto"/>
            </w:tcBorders>
            <w:vAlign w:val="center"/>
            <w:hideMark/>
          </w:tcPr>
          <w:p w14:paraId="6C39E559" w14:textId="77777777" w:rsidR="000C001F" w:rsidRPr="006847BC" w:rsidRDefault="000C001F" w:rsidP="00E45E02">
            <w:pPr>
              <w:pStyle w:val="TAH"/>
              <w:rPr>
                <w:lang w:val="en-US"/>
              </w:rPr>
            </w:pPr>
            <w:r w:rsidRPr="006847BC">
              <w:rPr>
                <w:lang w:val="en-US"/>
              </w:rPr>
              <w:t>CSI-RS#0</w:t>
            </w:r>
          </w:p>
        </w:tc>
        <w:tc>
          <w:tcPr>
            <w:tcW w:w="1743" w:type="dxa"/>
            <w:tcBorders>
              <w:top w:val="single" w:sz="4" w:space="0" w:color="auto"/>
              <w:left w:val="single" w:sz="4" w:space="0" w:color="auto"/>
              <w:right w:val="single" w:sz="4" w:space="0" w:color="auto"/>
            </w:tcBorders>
            <w:vAlign w:val="center"/>
          </w:tcPr>
          <w:p w14:paraId="04208AE9" w14:textId="77777777" w:rsidR="000C001F" w:rsidRPr="006847BC" w:rsidRDefault="000C001F" w:rsidP="00E45E02">
            <w:pPr>
              <w:pStyle w:val="TAH"/>
              <w:rPr>
                <w:lang w:val="en-US"/>
              </w:rPr>
            </w:pPr>
            <w:r w:rsidRPr="006847BC">
              <w:rPr>
                <w:lang w:val="en-US"/>
              </w:rPr>
              <w:t>CSI-RS</w:t>
            </w:r>
            <w:r w:rsidRPr="006847BC">
              <w:rPr>
                <w:rFonts w:hint="eastAsia"/>
                <w:lang w:val="en-US"/>
              </w:rPr>
              <w:t>#1</w:t>
            </w:r>
          </w:p>
        </w:tc>
      </w:tr>
      <w:tr w:rsidR="000C001F" w:rsidRPr="006847BC" w14:paraId="408AFBFB"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4606B985" w14:textId="77777777" w:rsidR="000C001F" w:rsidRPr="006847BC" w:rsidRDefault="000C001F" w:rsidP="00E45E02">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0B08028E"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tcPr>
          <w:p w14:paraId="4D56AFE4" w14:textId="77777777" w:rsidR="000C001F" w:rsidRPr="006847BC" w:rsidRDefault="000C001F" w:rsidP="00E45E02">
            <w:pPr>
              <w:pStyle w:val="TAC"/>
              <w:rPr>
                <w:lang w:val="en-US"/>
              </w:rPr>
            </w:pPr>
          </w:p>
        </w:tc>
        <w:tc>
          <w:tcPr>
            <w:tcW w:w="3486" w:type="dxa"/>
            <w:gridSpan w:val="2"/>
            <w:tcBorders>
              <w:top w:val="single" w:sz="4" w:space="0" w:color="auto"/>
              <w:left w:val="single" w:sz="4" w:space="0" w:color="auto"/>
              <w:right w:val="single" w:sz="4" w:space="0" w:color="auto"/>
            </w:tcBorders>
          </w:tcPr>
          <w:p w14:paraId="11A6A169" w14:textId="77777777" w:rsidR="000C001F" w:rsidRPr="006847BC" w:rsidDel="00CF5493" w:rsidRDefault="000C001F" w:rsidP="00E45E02">
            <w:pPr>
              <w:pStyle w:val="TAC"/>
              <w:rPr>
                <w:lang w:val="en-US"/>
              </w:rPr>
            </w:pPr>
            <w:r w:rsidRPr="006847BC">
              <w:rPr>
                <w:lang w:val="en-US"/>
              </w:rPr>
              <w:t xml:space="preserve">Setup 1 according to </w:t>
            </w:r>
            <w:r w:rsidRPr="006847BC">
              <w:rPr>
                <w:lang w:val="en-US" w:eastAsia="fr-FR"/>
              </w:rPr>
              <w:t>A.3.15.1</w:t>
            </w:r>
          </w:p>
        </w:tc>
      </w:tr>
      <w:tr w:rsidR="000C001F" w:rsidRPr="006847BC" w14:paraId="50B35C06"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2EF1A6EC" w14:textId="77777777" w:rsidR="000C001F" w:rsidRPr="006847BC" w:rsidRDefault="000C001F" w:rsidP="00E45E02">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079D844E" w14:textId="77777777" w:rsidR="000C001F" w:rsidRPr="006847BC" w:rsidRDefault="000C001F" w:rsidP="00E45E02">
            <w:pPr>
              <w:pStyle w:val="TAC"/>
              <w:rPr>
                <w:lang w:val="it-IT"/>
              </w:rPr>
            </w:pPr>
            <w:r>
              <w:t>1</w:t>
            </w:r>
          </w:p>
        </w:tc>
        <w:tc>
          <w:tcPr>
            <w:tcW w:w="2032" w:type="dxa"/>
            <w:tcBorders>
              <w:top w:val="single" w:sz="4" w:space="0" w:color="auto"/>
              <w:left w:val="single" w:sz="4" w:space="0" w:color="auto"/>
              <w:bottom w:val="single" w:sz="4" w:space="0" w:color="auto"/>
              <w:right w:val="single" w:sz="4" w:space="0" w:color="auto"/>
            </w:tcBorders>
          </w:tcPr>
          <w:p w14:paraId="40E94C46" w14:textId="77777777" w:rsidR="000C001F" w:rsidRPr="006847BC" w:rsidRDefault="000C001F" w:rsidP="00E45E02">
            <w:pPr>
              <w:pStyle w:val="TAC"/>
              <w:rPr>
                <w:lang w:val="en-US"/>
              </w:rPr>
            </w:pPr>
          </w:p>
        </w:tc>
        <w:tc>
          <w:tcPr>
            <w:tcW w:w="3486" w:type="dxa"/>
            <w:gridSpan w:val="2"/>
            <w:tcBorders>
              <w:top w:val="single" w:sz="4" w:space="0" w:color="auto"/>
              <w:left w:val="single" w:sz="4" w:space="0" w:color="auto"/>
              <w:right w:val="single" w:sz="4" w:space="0" w:color="auto"/>
            </w:tcBorders>
          </w:tcPr>
          <w:p w14:paraId="511FEC26" w14:textId="77777777" w:rsidR="000C001F" w:rsidRPr="006847BC" w:rsidRDefault="000C001F" w:rsidP="00E45E02">
            <w:pPr>
              <w:pStyle w:val="TAC"/>
              <w:rPr>
                <w:lang w:val="en-US"/>
              </w:rPr>
            </w:pPr>
            <w:r>
              <w:t>Rough</w:t>
            </w:r>
          </w:p>
        </w:tc>
      </w:tr>
      <w:tr w:rsidR="000C001F" w:rsidRPr="006847BC" w14:paraId="3FBF8B50"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0BDE3371" w14:textId="77777777" w:rsidR="000C001F" w:rsidRPr="006847BC" w:rsidRDefault="000C001F" w:rsidP="00E45E02">
            <w:pPr>
              <w:pStyle w:val="TAL"/>
              <w:rPr>
                <w:rFonts w:cs="Arial"/>
                <w:vertAlign w:val="superscript"/>
                <w:lang w:val="en-US"/>
              </w:rPr>
            </w:pPr>
            <w:r w:rsidRPr="006847BC">
              <w:rPr>
                <w:rFonts w:eastAsia="Calibri" w:cs="Arial"/>
                <w:noProof/>
                <w:position w:val="-12"/>
                <w:szCs w:val="22"/>
                <w:lang w:val="en-US" w:eastAsia="zh-CN"/>
              </w:rPr>
              <w:drawing>
                <wp:inline distT="0" distB="0" distL="0" distR="0" wp14:anchorId="6B73F262" wp14:editId="5A267BFB">
                  <wp:extent cx="228600" cy="2286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666820AF"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43BAC0FA" w14:textId="77777777" w:rsidR="000C001F" w:rsidRPr="006847BC" w:rsidRDefault="000C001F" w:rsidP="00E45E02">
            <w:pPr>
              <w:pStyle w:val="TAC"/>
              <w:rPr>
                <w:lang w:val="en-US"/>
              </w:rPr>
            </w:pPr>
            <w:r w:rsidRPr="006847BC">
              <w:rPr>
                <w:lang w:val="en-US"/>
              </w:rPr>
              <w:t>dBm/15kHz</w:t>
            </w:r>
          </w:p>
        </w:tc>
        <w:tc>
          <w:tcPr>
            <w:tcW w:w="3486" w:type="dxa"/>
            <w:gridSpan w:val="2"/>
            <w:tcBorders>
              <w:top w:val="single" w:sz="4" w:space="0" w:color="auto"/>
              <w:left w:val="single" w:sz="4" w:space="0" w:color="auto"/>
              <w:right w:val="single" w:sz="4" w:space="0" w:color="auto"/>
            </w:tcBorders>
          </w:tcPr>
          <w:p w14:paraId="6E8A03C5" w14:textId="77777777" w:rsidR="000C001F" w:rsidRPr="006847BC" w:rsidRDefault="000C001F" w:rsidP="00E45E02">
            <w:pPr>
              <w:pStyle w:val="TAC"/>
              <w:rPr>
                <w:lang w:val="en-US"/>
              </w:rPr>
            </w:pPr>
            <w:r w:rsidRPr="006847BC">
              <w:rPr>
                <w:lang w:val="en-US"/>
              </w:rPr>
              <w:t>-105</w:t>
            </w:r>
          </w:p>
        </w:tc>
      </w:tr>
      <w:tr w:rsidR="000C001F" w:rsidRPr="006847BC" w14:paraId="53F58CEC" w14:textId="77777777" w:rsidTr="00E45E02">
        <w:trPr>
          <w:trHeight w:val="333"/>
          <w:jc w:val="center"/>
        </w:trPr>
        <w:tc>
          <w:tcPr>
            <w:tcW w:w="1670" w:type="dxa"/>
            <w:tcBorders>
              <w:top w:val="single" w:sz="4" w:space="0" w:color="auto"/>
              <w:left w:val="single" w:sz="4" w:space="0" w:color="auto"/>
              <w:right w:val="single" w:sz="4" w:space="0" w:color="auto"/>
            </w:tcBorders>
          </w:tcPr>
          <w:p w14:paraId="32504186" w14:textId="77777777" w:rsidR="000C001F" w:rsidRPr="006847BC" w:rsidRDefault="000C001F" w:rsidP="00E45E02">
            <w:pPr>
              <w:pStyle w:val="TAL"/>
              <w:rPr>
                <w:rFonts w:eastAsia="Calibri" w:cs="Arial"/>
                <w:szCs w:val="22"/>
                <w:lang w:val="en-US"/>
              </w:rPr>
            </w:pPr>
            <w:r w:rsidRPr="006847BC">
              <w:rPr>
                <w:rFonts w:eastAsia="Calibri" w:cs="Arial"/>
                <w:noProof/>
                <w:position w:val="-12"/>
                <w:szCs w:val="22"/>
                <w:lang w:val="en-US" w:eastAsia="zh-CN"/>
              </w:rPr>
              <w:drawing>
                <wp:inline distT="0" distB="0" distL="0" distR="0" wp14:anchorId="116F390F" wp14:editId="72ECA500">
                  <wp:extent cx="228600" cy="22860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4BEE73C4"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right w:val="single" w:sz="4" w:space="0" w:color="auto"/>
            </w:tcBorders>
          </w:tcPr>
          <w:p w14:paraId="15DC07FD" w14:textId="77777777" w:rsidR="000C001F" w:rsidRPr="006847BC" w:rsidRDefault="000C001F" w:rsidP="00E45E02">
            <w:pPr>
              <w:pStyle w:val="TAC"/>
              <w:rPr>
                <w:rFonts w:eastAsia="Calibri"/>
                <w:szCs w:val="22"/>
                <w:lang w:val="en-US"/>
              </w:rPr>
            </w:pPr>
            <w:r w:rsidRPr="006847BC">
              <w:rPr>
                <w:rFonts w:eastAsia="Calibri"/>
                <w:szCs w:val="22"/>
                <w:lang w:val="en-US"/>
              </w:rPr>
              <w:t>dBm/SSB SCS</w:t>
            </w:r>
          </w:p>
        </w:tc>
        <w:tc>
          <w:tcPr>
            <w:tcW w:w="3486" w:type="dxa"/>
            <w:gridSpan w:val="2"/>
            <w:tcBorders>
              <w:left w:val="single" w:sz="4" w:space="0" w:color="auto"/>
              <w:right w:val="single" w:sz="4" w:space="0" w:color="auto"/>
            </w:tcBorders>
          </w:tcPr>
          <w:p w14:paraId="352B29F6" w14:textId="77777777" w:rsidR="000C001F" w:rsidRPr="006847BC" w:rsidRDefault="000C001F" w:rsidP="00E45E02">
            <w:pPr>
              <w:pStyle w:val="TAC"/>
              <w:rPr>
                <w:rFonts w:eastAsia="Calibri"/>
                <w:szCs w:val="22"/>
                <w:lang w:val="en-US"/>
              </w:rPr>
            </w:pPr>
            <w:r w:rsidRPr="006847BC">
              <w:rPr>
                <w:rFonts w:eastAsia="Calibri"/>
                <w:szCs w:val="22"/>
                <w:lang w:val="en-US"/>
              </w:rPr>
              <w:t>-95.97</w:t>
            </w:r>
          </w:p>
        </w:tc>
      </w:tr>
      <w:tr w:rsidR="000C001F" w:rsidRPr="006847BC" w14:paraId="3CBD19C9"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hideMark/>
          </w:tcPr>
          <w:p w14:paraId="0E2C0950" w14:textId="77777777" w:rsidR="000C001F" w:rsidRPr="006847BC" w:rsidRDefault="000C001F" w:rsidP="00E45E02">
            <w:pPr>
              <w:pStyle w:val="TAL"/>
              <w:rPr>
                <w:rFonts w:cs="Arial"/>
                <w:lang w:val="en-US"/>
              </w:rPr>
            </w:pPr>
            <w:r w:rsidRPr="006847BC">
              <w:rPr>
                <w:rFonts w:eastAsia="Calibri" w:cs="Arial"/>
                <w:noProof/>
                <w:position w:val="-12"/>
                <w:szCs w:val="22"/>
                <w:lang w:val="en-US" w:eastAsia="zh-CN"/>
              </w:rPr>
              <w:drawing>
                <wp:inline distT="0" distB="0" distL="0" distR="0" wp14:anchorId="7B82E5CF" wp14:editId="67B73D4B">
                  <wp:extent cx="382905" cy="228600"/>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4A6DF1CB"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76E1C745" w14:textId="77777777" w:rsidR="000C001F" w:rsidRPr="006847BC" w:rsidRDefault="000C001F" w:rsidP="00E45E02">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4EA689B1" w14:textId="77777777" w:rsidR="000C001F" w:rsidRPr="006847BC" w:rsidRDefault="000C001F" w:rsidP="00E45E02">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65FD2D3B" w14:textId="77777777" w:rsidR="000C001F" w:rsidRPr="006847BC" w:rsidRDefault="000C001F" w:rsidP="00E45E02">
            <w:pPr>
              <w:pStyle w:val="TAC"/>
              <w:rPr>
                <w:lang w:val="en-US"/>
              </w:rPr>
            </w:pPr>
            <w:r w:rsidRPr="006847BC">
              <w:rPr>
                <w:lang w:val="en-US"/>
              </w:rPr>
              <w:t>9</w:t>
            </w:r>
          </w:p>
        </w:tc>
      </w:tr>
      <w:tr w:rsidR="000C001F" w:rsidRPr="006847BC" w14:paraId="56C7490E" w14:textId="77777777" w:rsidTr="00E45E02">
        <w:trPr>
          <w:trHeight w:val="330"/>
          <w:jc w:val="center"/>
        </w:trPr>
        <w:tc>
          <w:tcPr>
            <w:tcW w:w="1670" w:type="dxa"/>
            <w:tcBorders>
              <w:top w:val="single" w:sz="4" w:space="0" w:color="auto"/>
              <w:left w:val="single" w:sz="4" w:space="0" w:color="auto"/>
              <w:bottom w:val="single" w:sz="4" w:space="0" w:color="auto"/>
              <w:right w:val="single" w:sz="4" w:space="0" w:color="auto"/>
            </w:tcBorders>
            <w:hideMark/>
          </w:tcPr>
          <w:p w14:paraId="3D92F655" w14:textId="77777777" w:rsidR="000C001F" w:rsidRPr="006847BC" w:rsidRDefault="000C001F" w:rsidP="00E45E02">
            <w:pPr>
              <w:pStyle w:val="TAL"/>
              <w:rPr>
                <w:rFonts w:cs="Arial"/>
                <w:vertAlign w:val="superscript"/>
                <w:lang w:val="en-US"/>
              </w:rPr>
            </w:pPr>
            <w:r w:rsidRPr="006847BC">
              <w:rPr>
                <w:rFonts w:cs="Arial"/>
                <w:lang w:val="en-US"/>
              </w:rPr>
              <w:t xml:space="preserve">CSI-RS RSRP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4A00EB34"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204BF8F1" w14:textId="77777777" w:rsidR="000C001F" w:rsidRPr="006847BC" w:rsidRDefault="000C001F" w:rsidP="00E45E02">
            <w:pPr>
              <w:pStyle w:val="TAC"/>
              <w:rPr>
                <w:lang w:val="en-US"/>
              </w:rPr>
            </w:pPr>
            <w:r w:rsidRPr="006847BC">
              <w:rPr>
                <w:lang w:val="en-US"/>
              </w:rPr>
              <w:t>dBm/SSB SCS</w:t>
            </w:r>
          </w:p>
        </w:tc>
        <w:tc>
          <w:tcPr>
            <w:tcW w:w="1743" w:type="dxa"/>
            <w:tcBorders>
              <w:top w:val="single" w:sz="4" w:space="0" w:color="auto"/>
              <w:left w:val="single" w:sz="4" w:space="0" w:color="auto"/>
              <w:bottom w:val="single" w:sz="4" w:space="0" w:color="auto"/>
              <w:right w:val="single" w:sz="4" w:space="0" w:color="auto"/>
            </w:tcBorders>
          </w:tcPr>
          <w:p w14:paraId="1D9A013B" w14:textId="77777777" w:rsidR="000C001F" w:rsidRPr="006847BC" w:rsidRDefault="000C001F" w:rsidP="00E45E02">
            <w:pPr>
              <w:pStyle w:val="TAC"/>
              <w:rPr>
                <w:lang w:val="en-US"/>
              </w:rPr>
            </w:pPr>
            <w:r w:rsidRPr="006847BC">
              <w:rPr>
                <w:rFonts w:eastAsia="Calibri"/>
                <w:szCs w:val="22"/>
                <w:lang w:val="en-US"/>
              </w:rPr>
              <w:t>-95.97</w:t>
            </w:r>
          </w:p>
        </w:tc>
        <w:tc>
          <w:tcPr>
            <w:tcW w:w="1743" w:type="dxa"/>
            <w:tcBorders>
              <w:top w:val="single" w:sz="4" w:space="0" w:color="auto"/>
              <w:left w:val="single" w:sz="4" w:space="0" w:color="auto"/>
              <w:bottom w:val="single" w:sz="4" w:space="0" w:color="auto"/>
              <w:right w:val="single" w:sz="4" w:space="0" w:color="auto"/>
            </w:tcBorders>
          </w:tcPr>
          <w:p w14:paraId="382DF971" w14:textId="77777777" w:rsidR="000C001F" w:rsidRPr="006847BC" w:rsidRDefault="000C001F" w:rsidP="00E45E02">
            <w:pPr>
              <w:pStyle w:val="TAC"/>
              <w:rPr>
                <w:lang w:val="en-US"/>
              </w:rPr>
            </w:pPr>
            <w:r w:rsidRPr="006847BC">
              <w:rPr>
                <w:lang w:val="en-US"/>
              </w:rPr>
              <w:t>-86.97</w:t>
            </w:r>
          </w:p>
        </w:tc>
      </w:tr>
      <w:tr w:rsidR="000C001F" w:rsidRPr="006847BC" w14:paraId="02192A88" w14:textId="77777777" w:rsidTr="00E45E02">
        <w:trPr>
          <w:trHeight w:val="416"/>
          <w:jc w:val="center"/>
        </w:trPr>
        <w:tc>
          <w:tcPr>
            <w:tcW w:w="1670" w:type="dxa"/>
            <w:tcBorders>
              <w:top w:val="single" w:sz="4" w:space="0" w:color="auto"/>
              <w:left w:val="single" w:sz="4" w:space="0" w:color="auto"/>
              <w:bottom w:val="single" w:sz="4" w:space="0" w:color="auto"/>
              <w:right w:val="single" w:sz="4" w:space="0" w:color="auto"/>
            </w:tcBorders>
            <w:hideMark/>
          </w:tcPr>
          <w:p w14:paraId="364A723B" w14:textId="77777777" w:rsidR="000C001F" w:rsidRPr="006847BC" w:rsidRDefault="000C001F" w:rsidP="00E45E02">
            <w:pPr>
              <w:pStyle w:val="TAL"/>
              <w:rPr>
                <w:rFonts w:cs="Arial"/>
                <w:vertAlign w:val="superscript"/>
                <w:lang w:val="en-US"/>
              </w:rPr>
            </w:pPr>
            <w:r w:rsidRPr="006847BC">
              <w:rPr>
                <w:rFonts w:cs="Arial"/>
                <w:lang w:val="en-US"/>
              </w:rPr>
              <w:t xml:space="preserve">Io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610D1A99"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right w:val="single" w:sz="4" w:space="0" w:color="auto"/>
            </w:tcBorders>
          </w:tcPr>
          <w:p w14:paraId="4EC23F44" w14:textId="77777777" w:rsidR="000C001F" w:rsidRPr="006847BC" w:rsidRDefault="000C001F" w:rsidP="00E45E02">
            <w:pPr>
              <w:pStyle w:val="TAC"/>
              <w:rPr>
                <w:lang w:val="en-US"/>
              </w:rPr>
            </w:pPr>
            <w:r w:rsidRPr="006847BC">
              <w:rPr>
                <w:lang w:val="en-US"/>
              </w:rPr>
              <w:t>dBm/95.04MHz</w:t>
            </w:r>
          </w:p>
        </w:tc>
        <w:tc>
          <w:tcPr>
            <w:tcW w:w="1743" w:type="dxa"/>
            <w:tcBorders>
              <w:top w:val="single" w:sz="4" w:space="0" w:color="auto"/>
              <w:left w:val="single" w:sz="4" w:space="0" w:color="auto"/>
              <w:bottom w:val="single" w:sz="4" w:space="0" w:color="auto"/>
              <w:right w:val="single" w:sz="4" w:space="0" w:color="auto"/>
            </w:tcBorders>
          </w:tcPr>
          <w:p w14:paraId="0D01EBD2" w14:textId="77777777" w:rsidR="000C001F" w:rsidRPr="006847BC" w:rsidRDefault="000C001F" w:rsidP="00E45E02">
            <w:pPr>
              <w:pStyle w:val="TAC"/>
              <w:rPr>
                <w:lang w:val="en-US"/>
              </w:rPr>
            </w:pPr>
            <w:r w:rsidRPr="006847BC">
              <w:rPr>
                <w:rFonts w:eastAsia="Calibri"/>
                <w:szCs w:val="22"/>
                <w:lang w:val="en-US"/>
              </w:rPr>
              <w:t>-63.97</w:t>
            </w:r>
          </w:p>
        </w:tc>
        <w:tc>
          <w:tcPr>
            <w:tcW w:w="1743" w:type="dxa"/>
            <w:tcBorders>
              <w:top w:val="single" w:sz="4" w:space="0" w:color="auto"/>
              <w:left w:val="single" w:sz="4" w:space="0" w:color="auto"/>
              <w:bottom w:val="single" w:sz="4" w:space="0" w:color="auto"/>
              <w:right w:val="single" w:sz="4" w:space="0" w:color="auto"/>
            </w:tcBorders>
          </w:tcPr>
          <w:p w14:paraId="1DC0A225" w14:textId="77777777" w:rsidR="000C001F" w:rsidRPr="006847BC" w:rsidRDefault="000C001F" w:rsidP="00E45E02">
            <w:pPr>
              <w:pStyle w:val="TAC"/>
              <w:rPr>
                <w:lang w:val="en-US"/>
              </w:rPr>
            </w:pPr>
            <w:r w:rsidRPr="006847BC">
              <w:rPr>
                <w:lang w:val="en-US"/>
              </w:rPr>
              <w:t>-57.47</w:t>
            </w:r>
          </w:p>
        </w:tc>
      </w:tr>
      <w:tr w:rsidR="000C001F" w:rsidRPr="006847BC" w14:paraId="47B9CD86"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hideMark/>
          </w:tcPr>
          <w:p w14:paraId="1A8142A7" w14:textId="77777777" w:rsidR="000C001F" w:rsidRPr="006847BC" w:rsidRDefault="000C001F" w:rsidP="00E45E02">
            <w:pPr>
              <w:pStyle w:val="TAL"/>
              <w:rPr>
                <w:rFonts w:cs="Arial"/>
                <w:lang w:val="en-US"/>
              </w:rPr>
            </w:pPr>
            <w:r w:rsidRPr="006847BC">
              <w:rPr>
                <w:rFonts w:eastAsia="Calibri" w:cs="Arial"/>
                <w:noProof/>
                <w:position w:val="-12"/>
                <w:szCs w:val="22"/>
                <w:lang w:val="en-US" w:eastAsia="zh-CN"/>
              </w:rPr>
              <w:drawing>
                <wp:inline distT="0" distB="0" distL="0" distR="0" wp14:anchorId="7BB75343" wp14:editId="43023C8F">
                  <wp:extent cx="531495" cy="228600"/>
                  <wp:effectExtent l="0" t="0" r="0" b="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6BE6D0B1" w14:textId="77777777" w:rsidR="000C001F" w:rsidRPr="006847BC" w:rsidRDefault="000C001F" w:rsidP="00E45E02">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10E106D9" w14:textId="77777777" w:rsidR="000C001F" w:rsidRPr="006847BC" w:rsidRDefault="000C001F" w:rsidP="00E45E02">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23D05FB7" w14:textId="77777777" w:rsidR="000C001F" w:rsidRPr="006847BC" w:rsidRDefault="000C001F" w:rsidP="00E45E02">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0BF4C1C1" w14:textId="77777777" w:rsidR="000C001F" w:rsidRPr="006847BC" w:rsidRDefault="000C001F" w:rsidP="00E45E02">
            <w:pPr>
              <w:pStyle w:val="TAC"/>
              <w:rPr>
                <w:lang w:val="en-US"/>
              </w:rPr>
            </w:pPr>
            <w:r w:rsidRPr="006847BC">
              <w:rPr>
                <w:lang w:val="en-US"/>
              </w:rPr>
              <w:t>9</w:t>
            </w:r>
          </w:p>
        </w:tc>
      </w:tr>
      <w:tr w:rsidR="000C001F" w:rsidRPr="006847BC" w14:paraId="4A36285E" w14:textId="77777777" w:rsidTr="00E45E0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3E0E614D" w14:textId="77777777" w:rsidR="000C001F" w:rsidRPr="006847BC" w:rsidRDefault="000C001F" w:rsidP="00E45E02">
            <w:pPr>
              <w:pStyle w:val="TAN"/>
            </w:pPr>
            <w:r w:rsidRPr="006847BC">
              <w:t>Note 2:</w:t>
            </w:r>
            <w:r w:rsidRPr="006847BC">
              <w:tab/>
              <w:t xml:space="preserve">Interference from other cells and noise sources not specified in the test is assumed to be constant over subcarriers and time and shall be modelled as AWGN of appropriate power for </w:t>
            </w:r>
            <w:r w:rsidRPr="006847BC">
              <w:rPr>
                <w:rFonts w:cs="v4.2.0"/>
                <w:position w:val="-12"/>
              </w:rPr>
              <w:object w:dxaOrig="300" w:dyaOrig="300" w14:anchorId="2081775E">
                <v:shape id="_x0000_i1159" type="#_x0000_t75" style="width:20.5pt;height:20.5pt" o:ole="" fillcolor="window">
                  <v:imagedata r:id="rId39" o:title=""/>
                </v:shape>
                <o:OLEObject Type="Embed" ProgID="Equation.3" ShapeID="_x0000_i1159" DrawAspect="Content" ObjectID="_1692088750" r:id="rId185"/>
              </w:object>
            </w:r>
            <w:r w:rsidRPr="006847BC">
              <w:t xml:space="preserve"> to be fulfilled.</w:t>
            </w:r>
          </w:p>
          <w:p w14:paraId="48B795B9" w14:textId="77777777" w:rsidR="000C001F" w:rsidRDefault="000C001F" w:rsidP="00E45E02">
            <w:pPr>
              <w:pStyle w:val="TAN"/>
              <w:rPr>
                <w:lang w:val="en-US"/>
              </w:rPr>
            </w:pPr>
            <w:r w:rsidRPr="006847BC">
              <w:t>Note 3:</w:t>
            </w:r>
            <w:r w:rsidRPr="006847BC">
              <w:rPr>
                <w:rFonts w:cs="Arial"/>
                <w:lang w:val="en-US"/>
              </w:rPr>
              <w:tab/>
            </w:r>
            <w:r w:rsidRPr="006847BC">
              <w:t>CSI-RS RSRP and Io levels have been derived from other parameters for information purposes. They are not settable parameters themselves.</w:t>
            </w:r>
          </w:p>
          <w:p w14:paraId="45F7B060" w14:textId="77777777" w:rsidR="000C001F" w:rsidRPr="006847BC" w:rsidDel="00CF5493" w:rsidRDefault="000C001F" w:rsidP="00E45E02">
            <w:pPr>
              <w:pStyle w:val="TAN"/>
              <w:rPr>
                <w:rFonts w:cs="Arial"/>
                <w:lang w:val="en-US"/>
              </w:rPr>
            </w:pPr>
            <w:r w:rsidRPr="00A62BB0">
              <w:rPr>
                <w:rFonts w:cs="Arial"/>
              </w:rPr>
              <w:t xml:space="preserve">Note </w:t>
            </w:r>
            <w:r>
              <w:rPr>
                <w:rFonts w:cs="Arial"/>
              </w:rPr>
              <w:t>4</w:t>
            </w:r>
            <w:r w:rsidRPr="00A62BB0">
              <w:rPr>
                <w:rFonts w:cs="Arial"/>
              </w:rPr>
              <w:t>:</w:t>
            </w:r>
            <w:r w:rsidRPr="00A62BB0">
              <w:rPr>
                <w:rFonts w:cs="Arial"/>
              </w:rPr>
              <w:tab/>
            </w:r>
            <w:r w:rsidRPr="00AC1802">
              <w:rPr>
                <w:rFonts w:cs="Arial"/>
              </w:rPr>
              <w:t>Information about types of UE beam is given in B.2.1.3, and does not limit UE implementation or test system implementation</w:t>
            </w:r>
          </w:p>
        </w:tc>
      </w:tr>
    </w:tbl>
    <w:p w14:paraId="1AB781A8" w14:textId="77777777" w:rsidR="000C001F" w:rsidRPr="006847BC" w:rsidRDefault="000C001F" w:rsidP="000C001F">
      <w:pPr>
        <w:rPr>
          <w:rFonts w:eastAsia="Malgun Gothic"/>
          <w:lang w:eastAsia="ko-KR"/>
        </w:rPr>
      </w:pPr>
    </w:p>
    <w:p w14:paraId="0CF5C5E7" w14:textId="77777777" w:rsidR="000C001F" w:rsidRPr="006847BC" w:rsidRDefault="000C001F" w:rsidP="000C001F">
      <w:pPr>
        <w:pStyle w:val="Heading5"/>
        <w:rPr>
          <w:lang w:eastAsia="ko-KR"/>
        </w:rPr>
      </w:pPr>
      <w:r w:rsidRPr="009264FA">
        <w:rPr>
          <w:lang w:eastAsia="ko-KR"/>
        </w:rPr>
        <w:t>A.7.6.3.3.3</w:t>
      </w:r>
      <w:r w:rsidRPr="006847BC">
        <w:rPr>
          <w:lang w:eastAsia="ko-KR"/>
        </w:rPr>
        <w:tab/>
        <w:t>Test Requirements</w:t>
      </w:r>
    </w:p>
    <w:p w14:paraId="4BB5E76A" w14:textId="77777777" w:rsidR="000C001F" w:rsidRDefault="000C001F" w:rsidP="000C001F">
      <w:pPr>
        <w:rPr>
          <w:rFonts w:cs="v4.2.0"/>
        </w:rPr>
      </w:pPr>
      <w:r w:rsidRPr="006847BC">
        <w:rPr>
          <w:rFonts w:cs="v4.2.0"/>
        </w:rPr>
        <w:t xml:space="preserve">After </w:t>
      </w:r>
      <w:r>
        <w:rPr>
          <w:rFonts w:cs="v4.2.0"/>
        </w:rPr>
        <w:t>480</w:t>
      </w:r>
      <w:r w:rsidRPr="006847BC">
        <w:rPr>
          <w:rFonts w:cs="v4.2.0"/>
        </w:rPr>
        <w:t xml:space="preserve">ms from the beginning of the test, the UE shall send L1-RSRP report at slot </w:t>
      </w:r>
      <w:r>
        <w:rPr>
          <w:rFonts w:cs="v4.2.0"/>
        </w:rPr>
        <w:t>8</w:t>
      </w:r>
      <w:r w:rsidRPr="006847BC">
        <w:rPr>
          <w:rFonts w:cs="v4.2.0"/>
        </w:rPr>
        <w:t xml:space="preserve"> from the reception of DCI triggering the L1-RSRP measurement. The L1-RSRP report shall include the results for both CSI-RS#0 and CSI-RS#1 while meeting the accuracy requirements defined in clause 10.1.20.1.</w:t>
      </w:r>
    </w:p>
    <w:p w14:paraId="1C7BA5B3" w14:textId="77777777" w:rsidR="000C001F" w:rsidRDefault="000C001F" w:rsidP="000C001F">
      <w:pPr>
        <w:rPr>
          <w:rFonts w:eastAsia="SimSun"/>
        </w:rPr>
      </w:pPr>
      <w:r>
        <w:rPr>
          <w:rFonts w:eastAsia="SimSun"/>
        </w:rPr>
        <w:t xml:space="preserve">For absolute accuracy of CSI-RS0 and absolute accuracy of CSI-RS1, the UE is deemed to meet the requirement if the reported L1-RSRP is in the range shown in </w:t>
      </w:r>
      <w:r w:rsidRPr="00982AC0">
        <w:rPr>
          <w:rFonts w:eastAsia="SimSun"/>
        </w:rPr>
        <w:t xml:space="preserve">Table </w:t>
      </w:r>
      <w:r w:rsidRPr="009264FA">
        <w:rPr>
          <w:lang w:eastAsia="ko-KR"/>
        </w:rPr>
        <w:t>A.7.6.3.3.3</w:t>
      </w:r>
      <w:r w:rsidRPr="00982AC0">
        <w:rPr>
          <w:rFonts w:eastAsia="SimSun"/>
        </w:rPr>
        <w:t>-1</w:t>
      </w:r>
      <w:r>
        <w:rPr>
          <w:rFonts w:eastAsia="SimSun"/>
        </w:rPr>
        <w:t>.</w:t>
      </w:r>
    </w:p>
    <w:p w14:paraId="4E9095D9" w14:textId="77777777" w:rsidR="000C001F" w:rsidRDefault="000C001F" w:rsidP="000C001F">
      <w:pPr>
        <w:rPr>
          <w:rFonts w:eastAsia="SimSun"/>
        </w:rPr>
      </w:pPr>
      <w:r>
        <w:rPr>
          <w:rFonts w:eastAsia="SimSun"/>
        </w:rPr>
        <w:t xml:space="preserve">For 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1BD18D29" w14:textId="77777777" w:rsidR="000C001F" w:rsidRDefault="000C001F" w:rsidP="000C001F">
      <w:pPr>
        <w:pStyle w:val="TH"/>
        <w:rPr>
          <w:rFonts w:eastAsia="SimSun"/>
        </w:rPr>
      </w:pPr>
      <w:r>
        <w:rPr>
          <w:rFonts w:eastAsia="SimSun"/>
        </w:rPr>
        <w:t xml:space="preserve">Table </w:t>
      </w:r>
      <w:r w:rsidRPr="002461DA">
        <w:rPr>
          <w:rFonts w:eastAsia="SimSun"/>
        </w:rPr>
        <w:t>A.7.6.3.3.3</w:t>
      </w:r>
      <w:r>
        <w:rPr>
          <w:rFonts w:eastAsia="SimSun"/>
        </w:rPr>
        <w:t>-1: L1-RSRP absolute accuracy test requirement</w:t>
      </w:r>
    </w:p>
    <w:tbl>
      <w:tblPr>
        <w:tblStyle w:val="TableGrid1"/>
        <w:tblW w:w="0" w:type="auto"/>
        <w:tblLook w:val="04A0" w:firstRow="1" w:lastRow="0" w:firstColumn="1" w:lastColumn="0" w:noHBand="0" w:noVBand="1"/>
      </w:tblPr>
      <w:tblGrid>
        <w:gridCol w:w="2547"/>
        <w:gridCol w:w="7082"/>
      </w:tblGrid>
      <w:tr w:rsidR="000C001F" w14:paraId="296F7E76"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512123E0" w14:textId="77777777" w:rsidR="000C001F" w:rsidRDefault="000C001F"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7F6A3B3D" w14:textId="77777777" w:rsidR="000C001F" w:rsidRDefault="000C001F" w:rsidP="00E45E02">
            <w:pPr>
              <w:pStyle w:val="TAH"/>
              <w:rPr>
                <w:rFonts w:eastAsia="SimSun"/>
              </w:rPr>
            </w:pPr>
            <w:r>
              <w:rPr>
                <w:rFonts w:eastAsia="SimSun"/>
              </w:rPr>
              <w:t>Test requirement</w:t>
            </w:r>
            <w:r>
              <w:rPr>
                <w:rFonts w:eastAsia="SimSun"/>
                <w:vertAlign w:val="superscript"/>
              </w:rPr>
              <w:t xml:space="preserve"> Notes1,2,3</w:t>
            </w:r>
          </w:p>
        </w:tc>
      </w:tr>
      <w:tr w:rsidR="000C001F" w14:paraId="09F75BD9"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35532C8A" w14:textId="77777777" w:rsidR="000C001F" w:rsidRDefault="000C001F" w:rsidP="00E45E02">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52E08266" w14:textId="77777777" w:rsidR="000C001F" w:rsidRDefault="000C001F" w:rsidP="00E45E02">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0C001F" w14:paraId="6727914F"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718B50AC" w14:textId="77777777" w:rsidR="000C001F" w:rsidRDefault="000C001F" w:rsidP="00E45E02">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08A2C336" w14:textId="77777777" w:rsidR="000C001F" w:rsidRDefault="000C001F" w:rsidP="00E45E02">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0C001F" w14:paraId="0C2DB983"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73FE615B" w14:textId="77777777" w:rsidR="000C001F" w:rsidRDefault="000C001F" w:rsidP="00E45E02">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00E9E237" w14:textId="77777777" w:rsidR="000C001F" w:rsidRDefault="000C001F" w:rsidP="00E45E02">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2797F8BA" w14:textId="77777777" w:rsidR="000C001F" w:rsidRPr="006B196F" w:rsidRDefault="000C001F" w:rsidP="00E45E02">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51328F92" w14:textId="77777777" w:rsidR="000C001F" w:rsidRDefault="000C001F" w:rsidP="000C001F">
      <w:pPr>
        <w:rPr>
          <w:lang w:eastAsia="ko-KR"/>
        </w:rPr>
      </w:pPr>
    </w:p>
    <w:p w14:paraId="1BBAC658" w14:textId="77777777" w:rsidR="000C001F" w:rsidRPr="006847BC" w:rsidRDefault="000C001F" w:rsidP="000C001F">
      <w:r w:rsidRPr="006847BC">
        <w:t>The rate of correct events observed during repeated tests shall be at least 90%.</w:t>
      </w:r>
    </w:p>
    <w:p w14:paraId="6757E825" w14:textId="77777777" w:rsidR="000C001F" w:rsidDel="00093ED2" w:rsidRDefault="000C001F" w:rsidP="000C001F">
      <w:pPr>
        <w:pStyle w:val="NO"/>
        <w:rPr>
          <w:del w:id="4874" w:author="Kazuyoshi Uesaka" w:date="2021-07-14T15:01:00Z"/>
        </w:rPr>
      </w:pPr>
      <w:del w:id="4875"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3271CCE7" w14:textId="77777777" w:rsidR="000C001F" w:rsidRPr="006847BC" w:rsidRDefault="000C001F" w:rsidP="000C001F"/>
    <w:p w14:paraId="52CE7E40" w14:textId="77777777" w:rsidR="000C001F" w:rsidRPr="00A62BB0" w:rsidRDefault="000C001F" w:rsidP="000C001F">
      <w:pPr>
        <w:pStyle w:val="Heading4"/>
        <w:rPr>
          <w:snapToGrid w:val="0"/>
        </w:rPr>
      </w:pPr>
      <w:r w:rsidRPr="009264FA">
        <w:rPr>
          <w:snapToGrid w:val="0"/>
        </w:rPr>
        <w:t>A.7.6.3</w:t>
      </w:r>
      <w:r w:rsidRPr="00A62BB0">
        <w:rPr>
          <w:snapToGrid w:val="0"/>
        </w:rPr>
        <w:t>.4</w:t>
      </w:r>
      <w:r w:rsidRPr="00A62BB0">
        <w:rPr>
          <w:snapToGrid w:val="0"/>
        </w:rPr>
        <w:tab/>
        <w:t>CSI-RS based L1-RSRP measurement when DRX is used</w:t>
      </w:r>
    </w:p>
    <w:p w14:paraId="56CE5044" w14:textId="77777777" w:rsidR="000C001F" w:rsidRPr="006847BC" w:rsidRDefault="000C001F" w:rsidP="000C001F">
      <w:pPr>
        <w:pStyle w:val="Heading5"/>
        <w:rPr>
          <w:lang w:eastAsia="ko-KR"/>
        </w:rPr>
      </w:pPr>
      <w:r w:rsidRPr="009264FA">
        <w:rPr>
          <w:lang w:eastAsia="ko-KR"/>
        </w:rPr>
        <w:t>A.7.6.3.4.1</w:t>
      </w:r>
      <w:r w:rsidRPr="006847BC">
        <w:rPr>
          <w:lang w:eastAsia="ko-KR"/>
        </w:rPr>
        <w:tab/>
        <w:t>Test Purpose and Environment</w:t>
      </w:r>
    </w:p>
    <w:p w14:paraId="43EA1393" w14:textId="77777777" w:rsidR="000C001F" w:rsidRPr="006847BC" w:rsidRDefault="000C001F" w:rsidP="000C001F">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9.5.4.2, with </w:t>
      </w:r>
      <w:r w:rsidRPr="006847BC">
        <w:rPr>
          <w:lang w:eastAsia="ko-KR"/>
        </w:rPr>
        <w:t>the testing configurations for NR cells in Table A.7.6.3.4.1-1.</w:t>
      </w:r>
    </w:p>
    <w:p w14:paraId="05FDC433" w14:textId="77777777" w:rsidR="000C001F" w:rsidRPr="006847BC" w:rsidRDefault="000C001F" w:rsidP="000C001F">
      <w:pPr>
        <w:pStyle w:val="TH"/>
        <w:rPr>
          <w:lang w:eastAsia="ko-KR"/>
        </w:rPr>
      </w:pPr>
      <w:r w:rsidRPr="006847BC">
        <w:rPr>
          <w:lang w:eastAsia="ko-KR"/>
        </w:rPr>
        <w:t>Table A.7.6.3.4.1-1: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C001F" w:rsidRPr="006847BC" w14:paraId="7993A9EF" w14:textId="77777777" w:rsidTr="00E45E02">
        <w:tc>
          <w:tcPr>
            <w:tcW w:w="2331" w:type="dxa"/>
            <w:shd w:val="clear" w:color="auto" w:fill="auto"/>
          </w:tcPr>
          <w:p w14:paraId="735C8B2D"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40543575" w14:textId="77777777" w:rsidR="000C001F" w:rsidRPr="006847BC" w:rsidRDefault="000C001F" w:rsidP="00E45E02">
            <w:pPr>
              <w:keepNext/>
              <w:keepLines/>
              <w:spacing w:after="0"/>
              <w:jc w:val="center"/>
              <w:rPr>
                <w:rFonts w:ascii="Arial" w:hAnsi="Arial"/>
                <w:b/>
                <w:sz w:val="18"/>
              </w:rPr>
            </w:pPr>
            <w:r w:rsidRPr="006847BC">
              <w:rPr>
                <w:rFonts w:ascii="Arial" w:hAnsi="Arial"/>
                <w:b/>
                <w:sz w:val="18"/>
              </w:rPr>
              <w:t>Description</w:t>
            </w:r>
          </w:p>
        </w:tc>
      </w:tr>
      <w:tr w:rsidR="000C001F" w:rsidRPr="006847BC" w14:paraId="71757DE7" w14:textId="77777777" w:rsidTr="00E45E02">
        <w:tc>
          <w:tcPr>
            <w:tcW w:w="2331" w:type="dxa"/>
            <w:shd w:val="clear" w:color="auto" w:fill="auto"/>
          </w:tcPr>
          <w:p w14:paraId="30EB2D43" w14:textId="77777777" w:rsidR="000C001F" w:rsidRPr="006847BC" w:rsidRDefault="000C001F" w:rsidP="00E45E02">
            <w:pPr>
              <w:keepNext/>
              <w:keepLines/>
              <w:spacing w:after="0"/>
              <w:rPr>
                <w:rFonts w:ascii="Arial" w:hAnsi="Arial"/>
                <w:sz w:val="18"/>
              </w:rPr>
            </w:pPr>
            <w:r w:rsidRPr="006847BC">
              <w:rPr>
                <w:rFonts w:ascii="Arial" w:hAnsi="Arial"/>
                <w:sz w:val="18"/>
              </w:rPr>
              <w:t>1</w:t>
            </w:r>
          </w:p>
        </w:tc>
        <w:tc>
          <w:tcPr>
            <w:tcW w:w="7298" w:type="dxa"/>
            <w:shd w:val="clear" w:color="auto" w:fill="auto"/>
          </w:tcPr>
          <w:p w14:paraId="49342B7F" w14:textId="77777777" w:rsidR="000C001F" w:rsidRPr="006847BC" w:rsidRDefault="000C001F" w:rsidP="00E45E02">
            <w:pPr>
              <w:keepNext/>
              <w:keepLines/>
              <w:spacing w:after="0"/>
              <w:rPr>
                <w:rFonts w:ascii="Arial" w:hAnsi="Arial"/>
                <w:sz w:val="18"/>
              </w:rPr>
            </w:pPr>
            <w:r w:rsidRPr="006847BC">
              <w:rPr>
                <w:rFonts w:ascii="Arial" w:hAnsi="Arial"/>
                <w:sz w:val="18"/>
              </w:rPr>
              <w:t>NR 120 kHz CSI-RS SCS, 100 MHz bandwidth, TDD duplex mode</w:t>
            </w:r>
          </w:p>
        </w:tc>
      </w:tr>
      <w:tr w:rsidR="000C001F" w:rsidRPr="006847BC" w14:paraId="1E8E6DB9" w14:textId="77777777" w:rsidTr="00E45E02">
        <w:tc>
          <w:tcPr>
            <w:tcW w:w="9629" w:type="dxa"/>
            <w:gridSpan w:val="2"/>
            <w:shd w:val="clear" w:color="auto" w:fill="auto"/>
          </w:tcPr>
          <w:p w14:paraId="436BEDCB" w14:textId="77777777" w:rsidR="000C001F" w:rsidRPr="006847BC" w:rsidRDefault="000C001F" w:rsidP="00E45E02">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5914180A" w14:textId="77777777" w:rsidR="000C001F" w:rsidRPr="006847BC" w:rsidRDefault="000C001F" w:rsidP="000C001F">
      <w:pPr>
        <w:rPr>
          <w:rFonts w:cs="v4.2.0"/>
          <w:lang w:eastAsia="ko-KR"/>
        </w:rPr>
      </w:pPr>
    </w:p>
    <w:p w14:paraId="72EB1C8F" w14:textId="77777777" w:rsidR="000C001F" w:rsidRPr="006847BC" w:rsidRDefault="000C001F" w:rsidP="000C001F">
      <w:pPr>
        <w:pStyle w:val="Heading5"/>
        <w:rPr>
          <w:lang w:eastAsia="ko-KR"/>
        </w:rPr>
      </w:pPr>
      <w:r w:rsidRPr="009264FA">
        <w:rPr>
          <w:lang w:eastAsia="ko-KR"/>
        </w:rPr>
        <w:t>A.7.6.3.4.2</w:t>
      </w:r>
      <w:r w:rsidRPr="006847BC">
        <w:rPr>
          <w:lang w:eastAsia="ko-KR"/>
        </w:rPr>
        <w:tab/>
        <w:t>Test parameters</w:t>
      </w:r>
    </w:p>
    <w:p w14:paraId="40B38D7D" w14:textId="77777777" w:rsidR="000C001F" w:rsidRPr="006847BC" w:rsidRDefault="000C001F" w:rsidP="000C001F">
      <w:pPr>
        <w:rPr>
          <w:lang w:eastAsia="ko-KR"/>
        </w:rPr>
      </w:pPr>
      <w:r w:rsidRPr="006847BC">
        <w:rPr>
          <w:rFonts w:cs="v4.2.0"/>
        </w:rPr>
        <w:t>There is one cells in the test, the FR2 PCell (Cell 1)</w:t>
      </w:r>
      <w:r w:rsidRPr="006847BC">
        <w:rPr>
          <w:lang w:eastAsia="ko-KR"/>
        </w:rPr>
        <w:t xml:space="preserve">. The test parameters for the Cell 1 are given in Table A.7.6.3.4.2-1 and Table A.7.6.3.4.2-2 below. </w:t>
      </w:r>
    </w:p>
    <w:p w14:paraId="4347D1D9" w14:textId="77777777" w:rsidR="000C001F" w:rsidRPr="006847BC" w:rsidRDefault="000C001F" w:rsidP="000C001F">
      <w:pPr>
        <w:rPr>
          <w:rFonts w:cs="v4.2.0"/>
        </w:rPr>
      </w:pPr>
      <w:r w:rsidRPr="006847BC">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w:t>
      </w:r>
      <w:r>
        <w:rPr>
          <w:rFonts w:cs="v4.2.0"/>
        </w:rPr>
        <w:t>1440</w:t>
      </w:r>
      <w:r w:rsidRPr="006847BC">
        <w:rPr>
          <w:rFonts w:cs="v4.2.0"/>
        </w:rPr>
        <w:t xml:space="preserve">ms from the beginning of the test, </w:t>
      </w:r>
      <w:r w:rsidRPr="006847BC">
        <w:rPr>
          <w:lang w:eastAsia="ko-KR"/>
        </w:rPr>
        <w:t xml:space="preserve">the DCI trigger comes in slot </w:t>
      </w:r>
      <w:r>
        <w:rPr>
          <w:lang w:eastAsia="ko-KR"/>
        </w:rPr>
        <w:t>1</w:t>
      </w:r>
      <w:r w:rsidRPr="006847BC">
        <w:rPr>
          <w:lang w:eastAsia="ko-KR"/>
        </w:rPr>
        <w:t xml:space="preserve"> of a frame and UE provides the report back based on the reporting configuration as defined in Table A.7.6.3.4.2-1.</w:t>
      </w:r>
    </w:p>
    <w:p w14:paraId="354A38B7" w14:textId="77777777" w:rsidR="000C001F" w:rsidRPr="006847BC" w:rsidRDefault="000C001F" w:rsidP="000C001F">
      <w:pPr>
        <w:rPr>
          <w:lang w:eastAsia="ko-KR"/>
        </w:rPr>
      </w:pPr>
      <w:r w:rsidRPr="006847BC">
        <w:t>There is no measurement gap configured in the test. Before the test, UE is configured to perform RLM and BFD based on the SSBs.</w:t>
      </w:r>
    </w:p>
    <w:p w14:paraId="7B6E97DF" w14:textId="77777777" w:rsidR="000C001F" w:rsidRPr="006847BC" w:rsidRDefault="000C001F" w:rsidP="000C001F">
      <w:pPr>
        <w:pStyle w:val="TH"/>
        <w:rPr>
          <w:lang w:eastAsia="ko-KR"/>
        </w:rPr>
      </w:pPr>
      <w:r w:rsidRPr="006847BC">
        <w:rPr>
          <w:lang w:eastAsia="ko-KR"/>
        </w:rPr>
        <w:t>Table A.7.6.3.</w:t>
      </w:r>
      <w:r>
        <w:rPr>
          <w:lang w:eastAsia="ko-KR"/>
        </w:rPr>
        <w:t>4</w:t>
      </w:r>
      <w:r w:rsidRPr="006847BC">
        <w:rPr>
          <w:lang w:eastAsia="ko-KR"/>
        </w:rPr>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0C001F" w:rsidRPr="006847BC" w14:paraId="7A6A44F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CC54C95" w14:textId="77777777" w:rsidR="000C001F" w:rsidRPr="006847BC" w:rsidRDefault="000C001F" w:rsidP="00E45E02">
            <w:pPr>
              <w:pStyle w:val="TAH"/>
              <w:rPr>
                <w:lang w:val="en-US"/>
              </w:rPr>
            </w:pPr>
            <w:r w:rsidRPr="006847BC">
              <w:rPr>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817D2AA" w14:textId="77777777" w:rsidR="000C001F" w:rsidRPr="006847BC" w:rsidRDefault="000C001F" w:rsidP="00E45E02">
            <w:pPr>
              <w:pStyle w:val="TAH"/>
              <w:rPr>
                <w:lang w:val="en-US"/>
              </w:rPr>
            </w:pPr>
            <w:r w:rsidRPr="006847BC">
              <w:rPr>
                <w:lang w:val="en-US"/>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64F971C3" w14:textId="77777777" w:rsidR="000C001F" w:rsidRPr="006847BC" w:rsidRDefault="000C001F" w:rsidP="00E45E02">
            <w:pPr>
              <w:pStyle w:val="TAH"/>
              <w:rPr>
                <w:lang w:val="en-US"/>
              </w:rPr>
            </w:pPr>
            <w:r w:rsidRPr="006847BC">
              <w:rPr>
                <w:lang w:val="en-US"/>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508E33E9" w14:textId="77777777" w:rsidR="000C001F" w:rsidRPr="006847BC" w:rsidRDefault="000C001F" w:rsidP="00E45E02">
            <w:pPr>
              <w:pStyle w:val="TAH"/>
              <w:rPr>
                <w:lang w:val="en-US"/>
              </w:rPr>
            </w:pPr>
            <w:r w:rsidRPr="006847BC">
              <w:rPr>
                <w:lang w:val="en-US"/>
              </w:rPr>
              <w:t>Value</w:t>
            </w:r>
          </w:p>
        </w:tc>
      </w:tr>
      <w:tr w:rsidR="000C001F" w:rsidRPr="006847BC" w14:paraId="74067A2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9E490F8" w14:textId="77777777" w:rsidR="000C001F" w:rsidRPr="006847BC" w:rsidRDefault="000C001F" w:rsidP="00E45E02">
            <w:pPr>
              <w:pStyle w:val="TAL"/>
              <w:rPr>
                <w:lang w:val="it-IT"/>
              </w:rPr>
            </w:pPr>
            <w:r w:rsidRPr="006847BC">
              <w:rPr>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309A60D2" w14:textId="77777777" w:rsidR="000C001F" w:rsidRPr="006847BC" w:rsidRDefault="000C001F" w:rsidP="00E45E02">
            <w:pPr>
              <w:pStyle w:val="TAC"/>
              <w:rPr>
                <w:lang w:val="it-IT"/>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D813341" w14:textId="77777777" w:rsidR="000C001F" w:rsidRPr="006847BC" w:rsidRDefault="000C001F" w:rsidP="00E45E02">
            <w:pPr>
              <w:pStyle w:val="TAC"/>
              <w:rPr>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0980BB8" w14:textId="77777777" w:rsidR="000C001F" w:rsidRPr="006847BC" w:rsidRDefault="000C001F" w:rsidP="00E45E02">
            <w:pPr>
              <w:pStyle w:val="TAC"/>
              <w:rPr>
                <w:lang w:val="en-US"/>
              </w:rPr>
            </w:pPr>
            <w:r w:rsidRPr="006847BC">
              <w:rPr>
                <w:lang w:val="en-US"/>
              </w:rPr>
              <w:t>freq1</w:t>
            </w:r>
          </w:p>
        </w:tc>
      </w:tr>
      <w:tr w:rsidR="000C001F" w:rsidRPr="006847BC" w14:paraId="36B8EB2A"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3788B149" w14:textId="77777777" w:rsidR="000C001F" w:rsidRPr="006847BC" w:rsidRDefault="000C001F" w:rsidP="00E45E02">
            <w:pPr>
              <w:pStyle w:val="TAL"/>
              <w:rPr>
                <w:lang w:val="it-IT"/>
              </w:rPr>
            </w:pPr>
            <w:r w:rsidRPr="006847BC">
              <w:rPr>
                <w:lang w:val="it-IT"/>
              </w:rPr>
              <w:t>Duplex mode</w:t>
            </w:r>
          </w:p>
        </w:tc>
        <w:tc>
          <w:tcPr>
            <w:tcW w:w="955" w:type="dxa"/>
            <w:tcBorders>
              <w:top w:val="single" w:sz="4" w:space="0" w:color="auto"/>
              <w:left w:val="single" w:sz="4" w:space="0" w:color="auto"/>
              <w:right w:val="single" w:sz="4" w:space="0" w:color="auto"/>
            </w:tcBorders>
            <w:vAlign w:val="center"/>
          </w:tcPr>
          <w:p w14:paraId="12062141" w14:textId="77777777" w:rsidR="000C001F" w:rsidRPr="006847BC" w:rsidRDefault="000C001F" w:rsidP="00E45E02">
            <w:pPr>
              <w:pStyle w:val="TAC"/>
              <w:rPr>
                <w:lang w:val="it-IT"/>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10366507" w14:textId="77777777" w:rsidR="000C001F" w:rsidRPr="006847BC" w:rsidRDefault="000C001F" w:rsidP="00E45E02">
            <w:pPr>
              <w:pStyle w:val="TAC"/>
              <w:rPr>
                <w:lang w:val="it-IT"/>
              </w:rPr>
            </w:pPr>
          </w:p>
        </w:tc>
        <w:tc>
          <w:tcPr>
            <w:tcW w:w="2095" w:type="dxa"/>
            <w:tcBorders>
              <w:top w:val="single" w:sz="4" w:space="0" w:color="auto"/>
              <w:left w:val="single" w:sz="4" w:space="0" w:color="auto"/>
              <w:right w:val="single" w:sz="4" w:space="0" w:color="auto"/>
            </w:tcBorders>
            <w:vAlign w:val="center"/>
          </w:tcPr>
          <w:p w14:paraId="11CE69AE" w14:textId="77777777" w:rsidR="000C001F" w:rsidRPr="006847BC" w:rsidRDefault="000C001F" w:rsidP="00E45E02">
            <w:pPr>
              <w:pStyle w:val="TAC"/>
              <w:rPr>
                <w:lang w:val="en-US"/>
              </w:rPr>
            </w:pPr>
            <w:r w:rsidRPr="006847BC">
              <w:rPr>
                <w:lang w:val="en-US"/>
              </w:rPr>
              <w:t>TDD</w:t>
            </w:r>
          </w:p>
        </w:tc>
      </w:tr>
      <w:tr w:rsidR="000C001F" w:rsidRPr="006847BC" w14:paraId="17046662" w14:textId="77777777" w:rsidTr="00E45E02">
        <w:trPr>
          <w:trHeight w:val="284"/>
          <w:jc w:val="center"/>
        </w:trPr>
        <w:tc>
          <w:tcPr>
            <w:tcW w:w="2733" w:type="dxa"/>
            <w:tcBorders>
              <w:left w:val="single" w:sz="4" w:space="0" w:color="auto"/>
              <w:right w:val="single" w:sz="4" w:space="0" w:color="auto"/>
            </w:tcBorders>
            <w:vAlign w:val="center"/>
          </w:tcPr>
          <w:p w14:paraId="6F227183" w14:textId="77777777" w:rsidR="000C001F" w:rsidRPr="006847BC" w:rsidRDefault="000C001F" w:rsidP="00E45E02">
            <w:pPr>
              <w:pStyle w:val="TAL"/>
              <w:rPr>
                <w:lang w:val="it-IT"/>
              </w:rPr>
            </w:pPr>
            <w:r w:rsidRPr="006847BC">
              <w:rPr>
                <w:lang w:val="it-IT"/>
              </w:rPr>
              <w:t>TDD Configuration</w:t>
            </w:r>
          </w:p>
        </w:tc>
        <w:tc>
          <w:tcPr>
            <w:tcW w:w="955" w:type="dxa"/>
            <w:tcBorders>
              <w:top w:val="single" w:sz="4" w:space="0" w:color="auto"/>
              <w:left w:val="single" w:sz="4" w:space="0" w:color="auto"/>
              <w:right w:val="single" w:sz="4" w:space="0" w:color="auto"/>
            </w:tcBorders>
            <w:vAlign w:val="center"/>
          </w:tcPr>
          <w:p w14:paraId="1769A4D4" w14:textId="77777777" w:rsidR="000C001F" w:rsidRPr="006847BC" w:rsidRDefault="000C001F" w:rsidP="00E45E02">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4AE524C5" w14:textId="77777777" w:rsidR="000C001F" w:rsidRPr="006847BC" w:rsidRDefault="000C001F" w:rsidP="00E45E02">
            <w:pPr>
              <w:pStyle w:val="TAC"/>
              <w:rPr>
                <w:lang w:val="it-IT"/>
              </w:rPr>
            </w:pPr>
          </w:p>
        </w:tc>
        <w:tc>
          <w:tcPr>
            <w:tcW w:w="2095" w:type="dxa"/>
            <w:tcBorders>
              <w:left w:val="single" w:sz="4" w:space="0" w:color="auto"/>
              <w:right w:val="single" w:sz="4" w:space="0" w:color="auto"/>
            </w:tcBorders>
            <w:vAlign w:val="center"/>
          </w:tcPr>
          <w:p w14:paraId="53C0658B" w14:textId="77777777" w:rsidR="000C001F" w:rsidRPr="006847BC" w:rsidRDefault="000C001F" w:rsidP="00E45E02">
            <w:pPr>
              <w:pStyle w:val="TAC"/>
              <w:rPr>
                <w:lang w:val="en-US"/>
              </w:rPr>
            </w:pPr>
            <w:r w:rsidRPr="006847BC">
              <w:rPr>
                <w:lang w:val="en-US"/>
              </w:rPr>
              <w:t>TDDConf.3.1</w:t>
            </w:r>
          </w:p>
        </w:tc>
      </w:tr>
      <w:tr w:rsidR="000C001F" w:rsidRPr="006847BC" w14:paraId="1A71B092"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1ED86BC2" w14:textId="77777777" w:rsidR="000C001F" w:rsidRPr="006847BC" w:rsidRDefault="000C001F" w:rsidP="00E45E02">
            <w:pPr>
              <w:pStyle w:val="TAL"/>
              <w:rPr>
                <w:vertAlign w:val="subscript"/>
                <w:lang w:val="en-US"/>
              </w:rPr>
            </w:pPr>
            <w:r w:rsidRPr="006847BC">
              <w:rPr>
                <w:lang w:val="en-US"/>
              </w:rPr>
              <w:t>BW</w:t>
            </w:r>
            <w:r w:rsidRPr="006847BC">
              <w:rPr>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6FAAC71E"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05A5BB58" w14:textId="77777777" w:rsidR="000C001F" w:rsidRPr="006847BC" w:rsidRDefault="000C001F" w:rsidP="00E45E02">
            <w:pPr>
              <w:pStyle w:val="TAC"/>
              <w:rPr>
                <w:lang w:val="en-US"/>
              </w:rPr>
            </w:pPr>
            <w:r w:rsidRPr="006847BC">
              <w:rPr>
                <w:lang w:val="en-US"/>
              </w:rPr>
              <w:t>MHz</w:t>
            </w:r>
          </w:p>
        </w:tc>
        <w:tc>
          <w:tcPr>
            <w:tcW w:w="2095" w:type="dxa"/>
            <w:tcBorders>
              <w:top w:val="single" w:sz="4" w:space="0" w:color="auto"/>
              <w:left w:val="single" w:sz="4" w:space="0" w:color="auto"/>
              <w:right w:val="single" w:sz="4" w:space="0" w:color="auto"/>
            </w:tcBorders>
            <w:vAlign w:val="center"/>
          </w:tcPr>
          <w:p w14:paraId="4210D2BF" w14:textId="77777777" w:rsidR="000C001F" w:rsidRPr="006847BC" w:rsidRDefault="000C001F" w:rsidP="00E45E02">
            <w:pPr>
              <w:pStyle w:val="TAC"/>
              <w:rPr>
                <w:lang w:val="en-US"/>
              </w:rPr>
            </w:pPr>
            <w:r w:rsidRPr="006847BC">
              <w:t xml:space="preserve">100: </w:t>
            </w:r>
            <w:r w:rsidRPr="006847BC">
              <w:rPr>
                <w:lang w:val="de-DE"/>
              </w:rPr>
              <w:t>N</w:t>
            </w:r>
            <w:r w:rsidRPr="006847BC">
              <w:rPr>
                <w:vertAlign w:val="subscript"/>
                <w:lang w:val="de-DE"/>
              </w:rPr>
              <w:t>RB,c</w:t>
            </w:r>
            <w:r w:rsidRPr="006847BC">
              <w:rPr>
                <w:lang w:val="de-DE"/>
              </w:rPr>
              <w:t xml:space="preserve"> = 66</w:t>
            </w:r>
          </w:p>
        </w:tc>
      </w:tr>
      <w:tr w:rsidR="000C001F" w:rsidRPr="006847BC" w14:paraId="640135FF"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168F99F2" w14:textId="77777777" w:rsidR="000C001F" w:rsidRPr="006847BC" w:rsidRDefault="000C001F" w:rsidP="00E45E02">
            <w:pPr>
              <w:pStyle w:val="TAL"/>
              <w:rPr>
                <w:lang w:val="en-US"/>
              </w:rPr>
            </w:pPr>
            <w:r w:rsidRPr="006847BC">
              <w:rPr>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1E11A8A4"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267F593F"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7E8F8C2A" w14:textId="77777777" w:rsidR="000C001F" w:rsidRPr="006847BC" w:rsidRDefault="000C001F" w:rsidP="00E45E02">
            <w:pPr>
              <w:pStyle w:val="TAC"/>
              <w:rPr>
                <w:lang w:val="en-US"/>
              </w:rPr>
            </w:pPr>
            <w:r w:rsidRPr="006847BC">
              <w:rPr>
                <w:lang w:val="en-US"/>
              </w:rPr>
              <w:t>SR.3.1 TDD</w:t>
            </w:r>
          </w:p>
        </w:tc>
      </w:tr>
      <w:tr w:rsidR="000C001F" w:rsidRPr="006847BC" w14:paraId="77BBB076"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1D815287" w14:textId="77777777" w:rsidR="000C001F" w:rsidRPr="006847BC" w:rsidRDefault="000C001F" w:rsidP="00E45E02">
            <w:pPr>
              <w:pStyle w:val="TAL"/>
              <w:rPr>
                <w:lang w:val="en-US"/>
              </w:rPr>
            </w:pPr>
            <w:r w:rsidRPr="006847BC">
              <w:rPr>
                <w:lang w:val="en-US"/>
              </w:rPr>
              <w:t>RMSI CORESET Reference Channel</w:t>
            </w:r>
          </w:p>
        </w:tc>
        <w:tc>
          <w:tcPr>
            <w:tcW w:w="955" w:type="dxa"/>
            <w:tcBorders>
              <w:top w:val="single" w:sz="4" w:space="0" w:color="auto"/>
              <w:left w:val="single" w:sz="4" w:space="0" w:color="auto"/>
              <w:right w:val="single" w:sz="4" w:space="0" w:color="auto"/>
            </w:tcBorders>
            <w:vAlign w:val="center"/>
          </w:tcPr>
          <w:p w14:paraId="0547C52F"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2D646222"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7F1585D1" w14:textId="77777777" w:rsidR="000C001F" w:rsidRPr="006847BC" w:rsidRDefault="000C001F" w:rsidP="00E45E02">
            <w:pPr>
              <w:pStyle w:val="TAC"/>
              <w:rPr>
                <w:lang w:val="en-US"/>
              </w:rPr>
            </w:pPr>
            <w:r w:rsidRPr="006847BC">
              <w:rPr>
                <w:lang w:val="en-US"/>
              </w:rPr>
              <w:t>CR.3.1 TDD</w:t>
            </w:r>
          </w:p>
        </w:tc>
      </w:tr>
      <w:tr w:rsidR="000C001F" w:rsidRPr="006847BC" w14:paraId="129A4D5E" w14:textId="77777777" w:rsidTr="00E45E02">
        <w:trPr>
          <w:trHeight w:val="134"/>
          <w:jc w:val="center"/>
        </w:trPr>
        <w:tc>
          <w:tcPr>
            <w:tcW w:w="2733" w:type="dxa"/>
            <w:tcBorders>
              <w:left w:val="single" w:sz="4" w:space="0" w:color="auto"/>
              <w:right w:val="single" w:sz="4" w:space="0" w:color="auto"/>
            </w:tcBorders>
            <w:vAlign w:val="center"/>
          </w:tcPr>
          <w:p w14:paraId="766DA3B6" w14:textId="77777777" w:rsidR="000C001F" w:rsidRPr="006847BC" w:rsidRDefault="000C001F" w:rsidP="00E45E02">
            <w:pPr>
              <w:pStyle w:val="TAL"/>
              <w:rPr>
                <w:lang w:val="en-US"/>
              </w:rPr>
            </w:pPr>
            <w:r w:rsidRPr="006847BC">
              <w:rPr>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672E7F44" w14:textId="77777777" w:rsidR="000C001F" w:rsidRPr="006847BC" w:rsidRDefault="000C001F" w:rsidP="00E45E02">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7DD5412B" w14:textId="77777777" w:rsidR="000C001F" w:rsidRPr="006847BC" w:rsidRDefault="000C001F" w:rsidP="00E45E02">
            <w:pPr>
              <w:pStyle w:val="TAC"/>
              <w:rPr>
                <w:lang w:val="en-US"/>
              </w:rPr>
            </w:pPr>
          </w:p>
        </w:tc>
        <w:tc>
          <w:tcPr>
            <w:tcW w:w="2095" w:type="dxa"/>
            <w:tcBorders>
              <w:left w:val="single" w:sz="4" w:space="0" w:color="auto"/>
              <w:right w:val="single" w:sz="4" w:space="0" w:color="auto"/>
            </w:tcBorders>
            <w:vAlign w:val="center"/>
          </w:tcPr>
          <w:p w14:paraId="79321D48" w14:textId="77777777" w:rsidR="000C001F" w:rsidRPr="006847BC" w:rsidRDefault="000C001F" w:rsidP="00E45E02">
            <w:pPr>
              <w:pStyle w:val="TAC"/>
              <w:rPr>
                <w:lang w:val="en-US"/>
              </w:rPr>
            </w:pPr>
            <w:r w:rsidRPr="006847BC">
              <w:rPr>
                <w:lang w:val="en-US"/>
              </w:rPr>
              <w:t>CCR.3.1 TDD</w:t>
            </w:r>
          </w:p>
        </w:tc>
      </w:tr>
      <w:tr w:rsidR="000C001F" w:rsidRPr="006847BC" w14:paraId="56A6A007" w14:textId="77777777" w:rsidTr="00E45E02">
        <w:trPr>
          <w:trHeight w:val="267"/>
          <w:jc w:val="center"/>
        </w:trPr>
        <w:tc>
          <w:tcPr>
            <w:tcW w:w="2733" w:type="dxa"/>
            <w:tcBorders>
              <w:left w:val="single" w:sz="4" w:space="0" w:color="auto"/>
              <w:right w:val="single" w:sz="4" w:space="0" w:color="auto"/>
            </w:tcBorders>
            <w:vAlign w:val="center"/>
          </w:tcPr>
          <w:p w14:paraId="4496CC84" w14:textId="77777777" w:rsidR="000C001F" w:rsidRPr="006847BC" w:rsidRDefault="000C001F" w:rsidP="00E45E02">
            <w:pPr>
              <w:pStyle w:val="TAL"/>
              <w:rPr>
                <w:lang w:val="en-US"/>
              </w:rPr>
            </w:pPr>
            <w:r w:rsidRPr="006847BC">
              <w:rPr>
                <w:lang w:val="en-US"/>
              </w:rPr>
              <w:t>SSB configuration</w:t>
            </w:r>
          </w:p>
        </w:tc>
        <w:tc>
          <w:tcPr>
            <w:tcW w:w="955" w:type="dxa"/>
            <w:tcBorders>
              <w:top w:val="single" w:sz="4" w:space="0" w:color="auto"/>
              <w:left w:val="single" w:sz="4" w:space="0" w:color="auto"/>
              <w:right w:val="single" w:sz="4" w:space="0" w:color="auto"/>
            </w:tcBorders>
            <w:vAlign w:val="center"/>
          </w:tcPr>
          <w:p w14:paraId="6830B4B9" w14:textId="77777777" w:rsidR="000C001F" w:rsidRPr="006847BC" w:rsidRDefault="000C001F" w:rsidP="00E45E02">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2F921611"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1265637E" w14:textId="77777777" w:rsidR="000C001F" w:rsidRPr="006847BC" w:rsidRDefault="000C001F" w:rsidP="00E45E02">
            <w:pPr>
              <w:pStyle w:val="TAC"/>
              <w:rPr>
                <w:lang w:val="en-US"/>
              </w:rPr>
            </w:pPr>
            <w:r w:rsidRPr="006847BC">
              <w:rPr>
                <w:lang w:val="en-US"/>
              </w:rPr>
              <w:t>SSB.1 FR2</w:t>
            </w:r>
          </w:p>
        </w:tc>
      </w:tr>
      <w:tr w:rsidR="000C001F" w:rsidRPr="006847BC" w14:paraId="217FCB8F" w14:textId="77777777" w:rsidTr="00E45E02">
        <w:trPr>
          <w:trHeight w:val="267"/>
          <w:jc w:val="center"/>
        </w:trPr>
        <w:tc>
          <w:tcPr>
            <w:tcW w:w="2733" w:type="dxa"/>
            <w:tcBorders>
              <w:left w:val="single" w:sz="4" w:space="0" w:color="auto"/>
              <w:right w:val="single" w:sz="4" w:space="0" w:color="auto"/>
            </w:tcBorders>
            <w:vAlign w:val="center"/>
          </w:tcPr>
          <w:p w14:paraId="515622C7" w14:textId="77777777" w:rsidR="000C001F" w:rsidRPr="006847BC" w:rsidRDefault="000C001F" w:rsidP="00E45E02">
            <w:pPr>
              <w:pStyle w:val="TAL"/>
              <w:rPr>
                <w:lang w:val="en-US"/>
              </w:rPr>
            </w:pPr>
            <w:r w:rsidRPr="006847BC">
              <w:rPr>
                <w:rFonts w:hint="eastAsia"/>
                <w:lang w:val="en-US"/>
              </w:rPr>
              <w:t>CSI-RS configuration</w:t>
            </w:r>
          </w:p>
        </w:tc>
        <w:tc>
          <w:tcPr>
            <w:tcW w:w="955" w:type="dxa"/>
            <w:tcBorders>
              <w:top w:val="single" w:sz="4" w:space="0" w:color="auto"/>
              <w:left w:val="single" w:sz="4" w:space="0" w:color="auto"/>
              <w:right w:val="single" w:sz="4" w:space="0" w:color="auto"/>
            </w:tcBorders>
            <w:vAlign w:val="center"/>
          </w:tcPr>
          <w:p w14:paraId="70811E42" w14:textId="77777777" w:rsidR="000C001F" w:rsidRPr="006847BC" w:rsidRDefault="000C001F" w:rsidP="00E45E02">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2472AE62" w14:textId="77777777" w:rsidR="000C001F" w:rsidRPr="006847BC" w:rsidRDefault="000C001F" w:rsidP="00E45E02">
            <w:pPr>
              <w:pStyle w:val="TAC"/>
              <w:rPr>
                <w:lang w:val="en-US"/>
              </w:rPr>
            </w:pPr>
          </w:p>
        </w:tc>
        <w:tc>
          <w:tcPr>
            <w:tcW w:w="2095" w:type="dxa"/>
            <w:tcBorders>
              <w:top w:val="single" w:sz="4" w:space="0" w:color="auto"/>
              <w:left w:val="single" w:sz="4" w:space="0" w:color="auto"/>
              <w:right w:val="single" w:sz="4" w:space="0" w:color="auto"/>
            </w:tcBorders>
            <w:vAlign w:val="center"/>
          </w:tcPr>
          <w:p w14:paraId="5E98A85C" w14:textId="77777777" w:rsidR="000C001F" w:rsidRPr="006847BC" w:rsidRDefault="000C001F" w:rsidP="00E45E02">
            <w:pPr>
              <w:pStyle w:val="TAC"/>
              <w:rPr>
                <w:lang w:val="en-US"/>
              </w:rPr>
            </w:pPr>
            <w:r w:rsidRPr="006847BC">
              <w:rPr>
                <w:rFonts w:hint="eastAsia"/>
                <w:lang w:val="en-US"/>
              </w:rPr>
              <w:t>CSI-RS.</w:t>
            </w:r>
            <w:r w:rsidRPr="006847BC">
              <w:rPr>
                <w:lang w:val="en-US"/>
              </w:rPr>
              <w:t>3.3 TDD</w:t>
            </w:r>
          </w:p>
        </w:tc>
      </w:tr>
      <w:tr w:rsidR="000C001F" w:rsidRPr="006847BC" w14:paraId="71075AB5"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EB0E346" w14:textId="77777777" w:rsidR="000C001F" w:rsidRPr="006847BC" w:rsidRDefault="000C001F" w:rsidP="00E45E02">
            <w:pPr>
              <w:pStyle w:val="TAL"/>
              <w:rPr>
                <w:lang w:val="da-DK"/>
              </w:rPr>
            </w:pPr>
            <w:r w:rsidRPr="006847BC">
              <w:rPr>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230BC25B"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152BF34E"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221AD6F" w14:textId="77777777" w:rsidR="000C001F" w:rsidRPr="006847BC" w:rsidRDefault="000C001F" w:rsidP="00E45E02">
            <w:pPr>
              <w:pStyle w:val="TAC"/>
              <w:rPr>
                <w:lang w:val="en-US"/>
              </w:rPr>
            </w:pPr>
            <w:r w:rsidRPr="006847BC">
              <w:rPr>
                <w:lang w:val="en-US"/>
              </w:rPr>
              <w:t>OP.1</w:t>
            </w:r>
          </w:p>
        </w:tc>
      </w:tr>
      <w:tr w:rsidR="000C001F" w:rsidRPr="006847BC" w14:paraId="758E04C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2FB45C" w14:textId="77777777" w:rsidR="000C001F" w:rsidRPr="006847BC" w:rsidRDefault="000C001F" w:rsidP="00E45E02">
            <w:pPr>
              <w:pStyle w:val="TAL"/>
              <w:rPr>
                <w:lang w:val="da-DK"/>
              </w:rPr>
            </w:pPr>
            <w:r w:rsidRPr="006847BC">
              <w:rPr>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B2708C3"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387E46C"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F52FD4A" w14:textId="77777777" w:rsidR="000C001F" w:rsidRPr="006847BC" w:rsidRDefault="000C001F" w:rsidP="00E45E02">
            <w:pPr>
              <w:pStyle w:val="TAC"/>
            </w:pPr>
            <w:r w:rsidRPr="006847BC">
              <w:t>DLBWP.0.1</w:t>
            </w:r>
          </w:p>
          <w:p w14:paraId="5DCBFBF6" w14:textId="77777777" w:rsidR="000C001F" w:rsidRPr="006847BC" w:rsidRDefault="000C001F" w:rsidP="00E45E02">
            <w:pPr>
              <w:pStyle w:val="TAC"/>
              <w:rPr>
                <w:lang w:val="en-US"/>
              </w:rPr>
            </w:pPr>
            <w:r w:rsidRPr="006847BC">
              <w:t>ULBWP.0.1</w:t>
            </w:r>
          </w:p>
        </w:tc>
      </w:tr>
      <w:tr w:rsidR="000C001F" w:rsidRPr="006847BC" w14:paraId="5A2634E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5A1C29" w14:textId="77777777" w:rsidR="000C001F" w:rsidRPr="006847BC" w:rsidRDefault="000C001F" w:rsidP="00E45E02">
            <w:pPr>
              <w:pStyle w:val="TAL"/>
              <w:rPr>
                <w:lang w:val="da-DK"/>
              </w:rPr>
            </w:pPr>
            <w:r w:rsidRPr="006847BC">
              <w:rPr>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FF73106"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920B51A"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6D0A572" w14:textId="77777777" w:rsidR="000C001F" w:rsidRPr="006847BC" w:rsidRDefault="000C001F" w:rsidP="00E45E02">
            <w:pPr>
              <w:pStyle w:val="TAC"/>
            </w:pPr>
            <w:r w:rsidRPr="006847BC">
              <w:t>DLBWP.1.</w:t>
            </w:r>
            <w:r>
              <w:t>1</w:t>
            </w:r>
          </w:p>
          <w:p w14:paraId="3D68021F" w14:textId="77777777" w:rsidR="000C001F" w:rsidRPr="006847BC" w:rsidRDefault="000C001F" w:rsidP="00E45E02">
            <w:pPr>
              <w:pStyle w:val="TAC"/>
              <w:rPr>
                <w:lang w:val="en-US"/>
              </w:rPr>
            </w:pPr>
            <w:r w:rsidRPr="006847BC">
              <w:t>ULBWP.1.</w:t>
            </w:r>
            <w:r>
              <w:t>1</w:t>
            </w:r>
          </w:p>
        </w:tc>
      </w:tr>
      <w:tr w:rsidR="000C001F" w:rsidRPr="006847BC" w14:paraId="77FB475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C8735D" w14:textId="77777777" w:rsidR="000C001F" w:rsidRPr="006847BC" w:rsidRDefault="000C001F" w:rsidP="00E45E02">
            <w:pPr>
              <w:pStyle w:val="TAL"/>
              <w:rPr>
                <w:lang w:val="da-DK"/>
              </w:rPr>
            </w:pPr>
            <w:r w:rsidRPr="006847BC">
              <w:rPr>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2FE6A69"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5451DC2"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7934643" w14:textId="77777777" w:rsidR="000C001F" w:rsidRPr="006847BC" w:rsidRDefault="000C001F" w:rsidP="00E45E02">
            <w:pPr>
              <w:pStyle w:val="TAC"/>
              <w:rPr>
                <w:lang w:val="en-US"/>
              </w:rPr>
            </w:pPr>
            <w:r w:rsidRPr="006847BC">
              <w:rPr>
                <w:lang w:val="en-US"/>
              </w:rPr>
              <w:t>SMTC.1</w:t>
            </w:r>
          </w:p>
        </w:tc>
      </w:tr>
      <w:tr w:rsidR="000C001F" w:rsidRPr="006847BC" w14:paraId="7A4BA63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DEBB322" w14:textId="77777777" w:rsidR="000C001F" w:rsidRPr="006847BC" w:rsidRDefault="000C001F" w:rsidP="00E45E02">
            <w:pPr>
              <w:pStyle w:val="TAL"/>
              <w:rPr>
                <w:lang w:val="da-DK"/>
              </w:rPr>
            </w:pPr>
            <w:r w:rsidRPr="006847BC">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6440EEB"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BFD390C"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C823583" w14:textId="77777777" w:rsidR="000C001F" w:rsidRPr="006847BC" w:rsidRDefault="000C001F" w:rsidP="00E45E02">
            <w:pPr>
              <w:pStyle w:val="TAC"/>
              <w:rPr>
                <w:lang w:val="da-DK"/>
              </w:rPr>
            </w:pPr>
            <w:r w:rsidRPr="006847BC">
              <w:t>TRS.2.1 TDD</w:t>
            </w:r>
          </w:p>
        </w:tc>
      </w:tr>
      <w:tr w:rsidR="000C001F" w:rsidRPr="006847BC" w14:paraId="04F98099"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335BFEA" w14:textId="77777777" w:rsidR="000C001F" w:rsidRPr="006847BC" w:rsidRDefault="000C001F" w:rsidP="00E45E02">
            <w:pPr>
              <w:pStyle w:val="TAL"/>
              <w:rPr>
                <w:lang w:val="da-DK"/>
              </w:rPr>
            </w:pPr>
            <w:r w:rsidRPr="006847BC">
              <w:rPr>
                <w:lang w:eastAsia="zh-CN"/>
              </w:rPr>
              <w:t xml:space="preserve">PDCCH/PDSCH </w:t>
            </w:r>
            <w:r w:rsidRPr="006847BC">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01045C2"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B50DD79"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84D3510" w14:textId="77777777" w:rsidR="000C001F" w:rsidRPr="006847BC" w:rsidRDefault="000C001F" w:rsidP="00E45E02">
            <w:pPr>
              <w:pStyle w:val="TAC"/>
              <w:rPr>
                <w:lang w:val="da-DK"/>
              </w:rPr>
            </w:pPr>
            <w:r w:rsidRPr="006847BC">
              <w:t>TCI.State.2</w:t>
            </w:r>
          </w:p>
        </w:tc>
      </w:tr>
      <w:tr w:rsidR="000C001F" w:rsidRPr="006847BC" w14:paraId="41A6357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C7306A" w14:textId="77777777" w:rsidR="000C001F" w:rsidRPr="006847BC" w:rsidRDefault="000C001F" w:rsidP="00E45E02">
            <w:pPr>
              <w:pStyle w:val="TAL"/>
              <w:rPr>
                <w:lang w:val="da-DK"/>
              </w:rPr>
            </w:pPr>
            <w:r w:rsidRPr="006847BC">
              <w:rPr>
                <w:rFonts w:hint="eastAsia"/>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99539C"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3B296050"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D60B255" w14:textId="77777777" w:rsidR="000C001F" w:rsidRPr="006847BC" w:rsidRDefault="000C001F" w:rsidP="00E45E02">
            <w:pPr>
              <w:pStyle w:val="TAC"/>
              <w:rPr>
                <w:lang w:val="en-US"/>
              </w:rPr>
            </w:pPr>
            <w:r w:rsidRPr="006847BC">
              <w:rPr>
                <w:lang w:val="da-DK"/>
              </w:rPr>
              <w:t>DRX.3</w:t>
            </w:r>
          </w:p>
        </w:tc>
      </w:tr>
      <w:tr w:rsidR="000C001F" w:rsidRPr="006847BC" w14:paraId="04F1CB6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5E77EB" w14:textId="77777777" w:rsidR="000C001F" w:rsidRPr="006847BC" w:rsidRDefault="000C001F" w:rsidP="00E45E02">
            <w:pPr>
              <w:pStyle w:val="TAL"/>
              <w:rPr>
                <w:lang w:val="da-DK"/>
              </w:rPr>
            </w:pPr>
            <w:r w:rsidRPr="006847BC">
              <w:rPr>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32B29BE"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9ED40C8"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DDAFB91" w14:textId="77777777" w:rsidR="000C001F" w:rsidRPr="006847BC" w:rsidRDefault="000C001F" w:rsidP="00E45E02">
            <w:pPr>
              <w:pStyle w:val="TAC"/>
              <w:rPr>
                <w:lang w:val="en-US"/>
              </w:rPr>
            </w:pPr>
            <w:r w:rsidRPr="006847BC">
              <w:rPr>
                <w:lang w:val="en-US"/>
              </w:rPr>
              <w:t>a</w:t>
            </w:r>
            <w:r w:rsidRPr="006847BC">
              <w:rPr>
                <w:rFonts w:hint="eastAsia"/>
                <w:lang w:val="en-US"/>
              </w:rPr>
              <w:t>perio</w:t>
            </w:r>
            <w:r w:rsidRPr="006847BC">
              <w:rPr>
                <w:lang w:val="en-US"/>
              </w:rPr>
              <w:t>dic</w:t>
            </w:r>
          </w:p>
        </w:tc>
      </w:tr>
      <w:tr w:rsidR="000C001F" w:rsidRPr="006847BC" w14:paraId="166C5763"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14430C" w14:textId="77777777" w:rsidR="000C001F" w:rsidRPr="006847BC" w:rsidRDefault="000C001F" w:rsidP="00E45E02">
            <w:pPr>
              <w:pStyle w:val="TAL"/>
              <w:rPr>
                <w:lang w:val="da-DK"/>
              </w:rPr>
            </w:pPr>
            <w:r w:rsidRPr="006847BC">
              <w:rPr>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35CF208"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FBE1277"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9D75F35" w14:textId="77777777" w:rsidR="000C001F" w:rsidRPr="006847BC" w:rsidRDefault="000C001F" w:rsidP="00E45E02">
            <w:pPr>
              <w:pStyle w:val="TAC"/>
              <w:rPr>
                <w:lang w:val="en-US"/>
              </w:rPr>
            </w:pPr>
            <w:r w:rsidRPr="006847BC">
              <w:rPr>
                <w:lang w:val="en-US"/>
              </w:rPr>
              <w:t>cri-RSRP</w:t>
            </w:r>
          </w:p>
        </w:tc>
      </w:tr>
      <w:tr w:rsidR="000C001F" w:rsidRPr="006847BC" w14:paraId="66D249B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61305A" w14:textId="77777777" w:rsidR="000C001F" w:rsidRPr="006847BC" w:rsidRDefault="000C001F" w:rsidP="00E45E02">
            <w:pPr>
              <w:pStyle w:val="TAL"/>
              <w:rPr>
                <w:lang w:val="da-DK"/>
              </w:rPr>
            </w:pPr>
            <w:r w:rsidRPr="006847BC">
              <w:rPr>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0C88E02A"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A0C5B35"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7140A0C" w14:textId="77777777" w:rsidR="000C001F" w:rsidRPr="006847BC" w:rsidRDefault="000C001F" w:rsidP="00E45E02">
            <w:pPr>
              <w:pStyle w:val="TAC"/>
              <w:rPr>
                <w:lang w:val="en-US"/>
              </w:rPr>
            </w:pPr>
            <w:r w:rsidRPr="006847BC">
              <w:rPr>
                <w:lang w:val="en-US"/>
              </w:rPr>
              <w:t>2</w:t>
            </w:r>
          </w:p>
        </w:tc>
      </w:tr>
      <w:tr w:rsidR="000C001F" w:rsidRPr="006847BC" w14:paraId="28B57A5A" w14:textId="77777777" w:rsidTr="00E45E02">
        <w:trPr>
          <w:trHeight w:val="72"/>
          <w:jc w:val="center"/>
        </w:trPr>
        <w:tc>
          <w:tcPr>
            <w:tcW w:w="2733" w:type="dxa"/>
            <w:vMerge w:val="restart"/>
            <w:tcBorders>
              <w:top w:val="single" w:sz="4" w:space="0" w:color="auto"/>
              <w:left w:val="single" w:sz="4" w:space="0" w:color="auto"/>
              <w:right w:val="single" w:sz="4" w:space="0" w:color="auto"/>
            </w:tcBorders>
            <w:vAlign w:val="center"/>
          </w:tcPr>
          <w:p w14:paraId="2C621B9D" w14:textId="77777777" w:rsidR="000C001F" w:rsidRPr="006847BC" w:rsidRDefault="000C001F" w:rsidP="00E45E02">
            <w:pPr>
              <w:pStyle w:val="TAL"/>
              <w:rPr>
                <w:lang w:val="da-DK"/>
              </w:rPr>
            </w:pPr>
            <w:r w:rsidRPr="006847BC">
              <w:rPr>
                <w:lang w:val="da-DK"/>
              </w:rPr>
              <w:t>q</w:t>
            </w:r>
            <w:r w:rsidRPr="006847BC">
              <w:rPr>
                <w:rFonts w:hint="eastAsia"/>
                <w:lang w:val="da-DK"/>
              </w:rPr>
              <w:t>cl-</w:t>
            </w:r>
            <w:r w:rsidRPr="006847BC">
              <w:rPr>
                <w:lang w:val="da-DK"/>
              </w:rPr>
              <w:t>Info</w:t>
            </w:r>
          </w:p>
        </w:tc>
        <w:tc>
          <w:tcPr>
            <w:tcW w:w="955" w:type="dxa"/>
            <w:vMerge w:val="restart"/>
            <w:tcBorders>
              <w:top w:val="single" w:sz="4" w:space="0" w:color="auto"/>
              <w:left w:val="single" w:sz="4" w:space="0" w:color="auto"/>
              <w:right w:val="single" w:sz="4" w:space="0" w:color="auto"/>
            </w:tcBorders>
            <w:vAlign w:val="center"/>
          </w:tcPr>
          <w:p w14:paraId="4ACA29BB" w14:textId="77777777" w:rsidR="000C001F" w:rsidRPr="006847BC" w:rsidRDefault="000C001F" w:rsidP="00E45E02">
            <w:pPr>
              <w:pStyle w:val="TAC"/>
              <w:rPr>
                <w:lang w:val="da-DK"/>
              </w:rPr>
            </w:pPr>
            <w:r w:rsidRPr="006847BC">
              <w:rPr>
                <w:lang w:val="it-IT"/>
              </w:rPr>
              <w:t>1</w:t>
            </w:r>
          </w:p>
        </w:tc>
        <w:tc>
          <w:tcPr>
            <w:tcW w:w="960" w:type="dxa"/>
            <w:vMerge w:val="restart"/>
            <w:tcBorders>
              <w:top w:val="single" w:sz="4" w:space="0" w:color="auto"/>
              <w:left w:val="single" w:sz="4" w:space="0" w:color="auto"/>
              <w:right w:val="single" w:sz="4" w:space="0" w:color="auto"/>
            </w:tcBorders>
            <w:vAlign w:val="center"/>
          </w:tcPr>
          <w:p w14:paraId="48AFC0A7"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97E98B8" w14:textId="77777777" w:rsidR="000C001F" w:rsidRPr="006847BC" w:rsidRDefault="000C001F" w:rsidP="00E45E02">
            <w:pPr>
              <w:pStyle w:val="TAC"/>
              <w:rPr>
                <w:lang w:val="en-US"/>
              </w:rPr>
            </w:pPr>
            <w:r w:rsidRPr="006847BC">
              <w:rPr>
                <w:rFonts w:hint="eastAsia"/>
                <w:lang w:val="en-US"/>
              </w:rPr>
              <w:t xml:space="preserve">SSB#0 </w:t>
            </w:r>
            <w:r w:rsidRPr="006847BC">
              <w:rPr>
                <w:lang w:val="en-US"/>
              </w:rPr>
              <w:t>for resource#0</w:t>
            </w:r>
          </w:p>
        </w:tc>
      </w:tr>
      <w:tr w:rsidR="000C001F" w:rsidRPr="006847BC" w14:paraId="06B644E2" w14:textId="77777777" w:rsidTr="00E45E02">
        <w:trPr>
          <w:trHeight w:val="72"/>
          <w:jc w:val="center"/>
        </w:trPr>
        <w:tc>
          <w:tcPr>
            <w:tcW w:w="2733" w:type="dxa"/>
            <w:vMerge/>
            <w:tcBorders>
              <w:left w:val="single" w:sz="4" w:space="0" w:color="auto"/>
              <w:bottom w:val="single" w:sz="4" w:space="0" w:color="auto"/>
              <w:right w:val="single" w:sz="4" w:space="0" w:color="auto"/>
            </w:tcBorders>
            <w:vAlign w:val="center"/>
          </w:tcPr>
          <w:p w14:paraId="55238850" w14:textId="77777777" w:rsidR="000C001F" w:rsidRPr="006847BC" w:rsidRDefault="000C001F" w:rsidP="00E45E02">
            <w:pPr>
              <w:pStyle w:val="TAL"/>
              <w:rPr>
                <w:lang w:val="da-DK"/>
              </w:rPr>
            </w:pPr>
          </w:p>
        </w:tc>
        <w:tc>
          <w:tcPr>
            <w:tcW w:w="955" w:type="dxa"/>
            <w:vMerge/>
            <w:tcBorders>
              <w:left w:val="single" w:sz="4" w:space="0" w:color="auto"/>
              <w:bottom w:val="single" w:sz="4" w:space="0" w:color="auto"/>
              <w:right w:val="single" w:sz="4" w:space="0" w:color="auto"/>
            </w:tcBorders>
            <w:vAlign w:val="center"/>
          </w:tcPr>
          <w:p w14:paraId="4F31590D" w14:textId="77777777" w:rsidR="000C001F" w:rsidRPr="006847BC" w:rsidRDefault="000C001F" w:rsidP="00E45E02">
            <w:pPr>
              <w:pStyle w:val="TAC"/>
              <w:rPr>
                <w:lang w:val="da-DK"/>
              </w:rPr>
            </w:pPr>
          </w:p>
        </w:tc>
        <w:tc>
          <w:tcPr>
            <w:tcW w:w="960" w:type="dxa"/>
            <w:vMerge/>
            <w:tcBorders>
              <w:left w:val="single" w:sz="4" w:space="0" w:color="auto"/>
              <w:bottom w:val="single" w:sz="4" w:space="0" w:color="auto"/>
              <w:right w:val="single" w:sz="4" w:space="0" w:color="auto"/>
            </w:tcBorders>
            <w:vAlign w:val="center"/>
          </w:tcPr>
          <w:p w14:paraId="33322875"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646D717" w14:textId="77777777" w:rsidR="000C001F" w:rsidRPr="006847BC" w:rsidRDefault="000C001F" w:rsidP="00E45E02">
            <w:pPr>
              <w:pStyle w:val="TAC"/>
              <w:rPr>
                <w:lang w:val="en-US"/>
              </w:rPr>
            </w:pPr>
            <w:r w:rsidRPr="006847BC">
              <w:rPr>
                <w:rFonts w:hint="eastAsia"/>
                <w:lang w:val="en-US"/>
              </w:rPr>
              <w:t>SSB#</w:t>
            </w:r>
            <w:r w:rsidRPr="006847BC">
              <w:rPr>
                <w:lang w:val="en-US"/>
              </w:rPr>
              <w:t>1</w:t>
            </w:r>
            <w:r w:rsidRPr="006847BC">
              <w:rPr>
                <w:rFonts w:hint="eastAsia"/>
                <w:lang w:val="en-US"/>
              </w:rPr>
              <w:t xml:space="preserve"> </w:t>
            </w:r>
            <w:r w:rsidRPr="006847BC">
              <w:rPr>
                <w:lang w:val="en-US"/>
              </w:rPr>
              <w:t>for resource#1</w:t>
            </w:r>
          </w:p>
        </w:tc>
      </w:tr>
      <w:tr w:rsidR="000C001F" w:rsidRPr="006847BC" w14:paraId="571042F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97D3612" w14:textId="77777777" w:rsidR="000C001F" w:rsidRPr="006847BC" w:rsidRDefault="000C001F" w:rsidP="00E45E02">
            <w:pPr>
              <w:pStyle w:val="TAL"/>
              <w:rPr>
                <w:lang w:val="en-US"/>
              </w:rPr>
            </w:pPr>
            <w:r w:rsidRPr="006847BC">
              <w:rPr>
                <w:lang w:val="en-US"/>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73900B35" w14:textId="77777777" w:rsidR="000C001F" w:rsidRPr="006847BC" w:rsidRDefault="000C001F" w:rsidP="00E45E02">
            <w:pPr>
              <w:pStyle w:val="TAC"/>
              <w:rPr>
                <w:lang w:val="en-US"/>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80AD2B5"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2425DAB" w14:textId="77777777" w:rsidR="000C001F" w:rsidRPr="006847BC" w:rsidRDefault="000C001F" w:rsidP="00E45E02">
            <w:pPr>
              <w:pStyle w:val="TAC"/>
              <w:rPr>
                <w:lang w:val="en-US"/>
              </w:rPr>
            </w:pPr>
            <w:r>
              <w:rPr>
                <w:lang w:val="en-US"/>
              </w:rPr>
              <w:t>8</w:t>
            </w:r>
          </w:p>
        </w:tc>
      </w:tr>
      <w:tr w:rsidR="000C001F" w:rsidRPr="006847BC" w14:paraId="61CA9AD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E5A90A" w14:textId="77777777" w:rsidR="000C001F" w:rsidRPr="006847BC" w:rsidRDefault="000C001F" w:rsidP="00E45E02">
            <w:pPr>
              <w:pStyle w:val="TAL"/>
              <w:rPr>
                <w:lang w:val="da-DK"/>
              </w:rPr>
            </w:pPr>
            <w:r w:rsidRPr="006847BC">
              <w:rPr>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692BE05" w14:textId="77777777" w:rsidR="000C001F" w:rsidRPr="006847BC" w:rsidRDefault="000C001F" w:rsidP="00E45E02">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690BA67" w14:textId="77777777" w:rsidR="000C001F" w:rsidRPr="006847BC" w:rsidRDefault="000C001F" w:rsidP="00E45E02">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94BF389" w14:textId="77777777" w:rsidR="000C001F" w:rsidRPr="006847BC" w:rsidRDefault="000C001F" w:rsidP="00E45E02">
            <w:pPr>
              <w:pStyle w:val="TAC"/>
              <w:rPr>
                <w:lang w:val="en-US"/>
              </w:rPr>
            </w:pPr>
            <w:r w:rsidRPr="006847BC">
              <w:rPr>
                <w:lang w:val="en-US"/>
              </w:rPr>
              <w:t>AWGN</w:t>
            </w:r>
          </w:p>
        </w:tc>
      </w:tr>
      <w:tr w:rsidR="000C001F" w:rsidRPr="006847BC" w14:paraId="665486B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A25224" w14:textId="77777777" w:rsidR="000C001F" w:rsidRPr="006847BC" w:rsidRDefault="000C001F" w:rsidP="00E45E02">
            <w:pPr>
              <w:pStyle w:val="TAL"/>
              <w:rPr>
                <w:lang w:val="en-US"/>
              </w:rPr>
            </w:pPr>
            <w:r w:rsidRPr="006847BC">
              <w:rPr>
                <w:rFonts w:hint="eastAsia"/>
                <w:lang w:val="en-US"/>
              </w:rPr>
              <w:t>T1</w:t>
            </w:r>
          </w:p>
        </w:tc>
        <w:tc>
          <w:tcPr>
            <w:tcW w:w="955" w:type="dxa"/>
            <w:tcBorders>
              <w:top w:val="single" w:sz="4" w:space="0" w:color="auto"/>
              <w:left w:val="single" w:sz="4" w:space="0" w:color="auto"/>
              <w:bottom w:val="single" w:sz="4" w:space="0" w:color="auto"/>
              <w:right w:val="single" w:sz="4" w:space="0" w:color="auto"/>
            </w:tcBorders>
            <w:vAlign w:val="center"/>
          </w:tcPr>
          <w:p w14:paraId="5235FF7A" w14:textId="77777777" w:rsidR="000C001F" w:rsidRPr="006847BC" w:rsidRDefault="000C001F" w:rsidP="00E45E02">
            <w:pPr>
              <w:pStyle w:val="TAC"/>
              <w:rPr>
                <w:lang w:val="en-US"/>
              </w:rPr>
            </w:pPr>
            <w:r w:rsidRPr="006847BC">
              <w:rPr>
                <w:lang w:val="en-US"/>
              </w:rPr>
              <w:t>1</w:t>
            </w:r>
          </w:p>
        </w:tc>
        <w:tc>
          <w:tcPr>
            <w:tcW w:w="960" w:type="dxa"/>
            <w:tcBorders>
              <w:top w:val="single" w:sz="4" w:space="0" w:color="auto"/>
              <w:left w:val="single" w:sz="4" w:space="0" w:color="auto"/>
              <w:bottom w:val="single" w:sz="4" w:space="0" w:color="auto"/>
              <w:right w:val="single" w:sz="4" w:space="0" w:color="auto"/>
            </w:tcBorders>
            <w:vAlign w:val="center"/>
          </w:tcPr>
          <w:p w14:paraId="7C96C156" w14:textId="77777777" w:rsidR="000C001F" w:rsidRPr="006847BC" w:rsidRDefault="000C001F" w:rsidP="00E45E02">
            <w:pPr>
              <w:pStyle w:val="TAC"/>
              <w:rPr>
                <w:lang w:val="da-DK"/>
              </w:rPr>
            </w:pPr>
            <w:r w:rsidRPr="006847BC">
              <w:rPr>
                <w:lang w:val="da-DK"/>
              </w:rPr>
              <w:t>s</w:t>
            </w:r>
          </w:p>
        </w:tc>
        <w:tc>
          <w:tcPr>
            <w:tcW w:w="2095" w:type="dxa"/>
            <w:tcBorders>
              <w:top w:val="single" w:sz="4" w:space="0" w:color="auto"/>
              <w:left w:val="single" w:sz="4" w:space="0" w:color="auto"/>
              <w:bottom w:val="single" w:sz="4" w:space="0" w:color="auto"/>
              <w:right w:val="single" w:sz="4" w:space="0" w:color="auto"/>
            </w:tcBorders>
            <w:vAlign w:val="center"/>
          </w:tcPr>
          <w:p w14:paraId="3E83EE2A" w14:textId="77777777" w:rsidR="000C001F" w:rsidRPr="006847BC" w:rsidRDefault="000C001F" w:rsidP="00E45E02">
            <w:pPr>
              <w:pStyle w:val="TAC"/>
              <w:rPr>
                <w:lang w:val="en-US"/>
              </w:rPr>
            </w:pPr>
            <w:r w:rsidRPr="006847BC">
              <w:rPr>
                <w:rFonts w:hint="eastAsia"/>
                <w:lang w:val="en-US"/>
              </w:rPr>
              <w:t>5</w:t>
            </w:r>
          </w:p>
        </w:tc>
      </w:tr>
      <w:tr w:rsidR="000C001F" w:rsidRPr="006847BC" w14:paraId="12ECD0AD"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53C102EE" w14:textId="77777777" w:rsidR="000C001F" w:rsidRPr="006847BC" w:rsidRDefault="000C001F" w:rsidP="00E45E02">
            <w:pPr>
              <w:pStyle w:val="TAL"/>
              <w:rPr>
                <w:lang w:val="en-US"/>
              </w:rPr>
            </w:pPr>
            <w:r w:rsidRPr="006847BC">
              <w:rPr>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2E9A463E" w14:textId="77777777" w:rsidR="000C001F" w:rsidRPr="006847BC" w:rsidRDefault="000C001F" w:rsidP="00E45E02">
            <w:pPr>
              <w:pStyle w:val="TAC"/>
              <w:rPr>
                <w:lang w:val="en-US"/>
              </w:rPr>
            </w:pPr>
            <w:r w:rsidRPr="006847BC">
              <w:rPr>
                <w:lang w:val="en-US"/>
              </w:rPr>
              <w:t>1</w:t>
            </w:r>
          </w:p>
        </w:tc>
        <w:tc>
          <w:tcPr>
            <w:tcW w:w="960" w:type="dxa"/>
            <w:vMerge w:val="restart"/>
            <w:tcBorders>
              <w:top w:val="single" w:sz="4" w:space="0" w:color="auto"/>
              <w:left w:val="single" w:sz="4" w:space="0" w:color="auto"/>
              <w:right w:val="single" w:sz="4" w:space="0" w:color="auto"/>
            </w:tcBorders>
            <w:vAlign w:val="center"/>
            <w:hideMark/>
          </w:tcPr>
          <w:p w14:paraId="6F8593EF" w14:textId="77777777" w:rsidR="000C001F" w:rsidRPr="006847BC" w:rsidRDefault="000C001F" w:rsidP="00E45E02">
            <w:pPr>
              <w:pStyle w:val="TAC"/>
              <w:rPr>
                <w:lang w:val="en-US"/>
              </w:rPr>
            </w:pPr>
            <w:r w:rsidRPr="006847BC">
              <w:rPr>
                <w:lang w:val="en-US"/>
              </w:rPr>
              <w:t>dB</w:t>
            </w:r>
          </w:p>
        </w:tc>
        <w:tc>
          <w:tcPr>
            <w:tcW w:w="2095" w:type="dxa"/>
            <w:vMerge w:val="restart"/>
            <w:tcBorders>
              <w:top w:val="single" w:sz="4" w:space="0" w:color="auto"/>
              <w:left w:val="single" w:sz="4" w:space="0" w:color="auto"/>
              <w:right w:val="single" w:sz="4" w:space="0" w:color="auto"/>
            </w:tcBorders>
            <w:vAlign w:val="center"/>
            <w:hideMark/>
          </w:tcPr>
          <w:p w14:paraId="728928BD" w14:textId="77777777" w:rsidR="000C001F" w:rsidRPr="006847BC" w:rsidRDefault="000C001F" w:rsidP="00E45E02">
            <w:pPr>
              <w:pStyle w:val="TAC"/>
              <w:rPr>
                <w:lang w:val="en-US"/>
              </w:rPr>
            </w:pPr>
            <w:r w:rsidRPr="006847BC">
              <w:rPr>
                <w:lang w:val="en-US"/>
              </w:rPr>
              <w:t>0</w:t>
            </w:r>
          </w:p>
        </w:tc>
      </w:tr>
      <w:tr w:rsidR="000C001F" w:rsidRPr="006847BC" w14:paraId="42E02BB2"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20E339F" w14:textId="77777777" w:rsidR="000C001F" w:rsidRPr="006847BC" w:rsidRDefault="000C001F" w:rsidP="00E45E02">
            <w:pPr>
              <w:pStyle w:val="TAL"/>
              <w:rPr>
                <w:lang w:val="en-US"/>
              </w:rPr>
            </w:pPr>
            <w:r w:rsidRPr="006847BC">
              <w:rPr>
                <w:sz w:val="15"/>
                <w:szCs w:val="15"/>
                <w:lang w:val="en-US"/>
              </w:rPr>
              <w:t>EPRE ratio of PBCH DMRS to SSS</w:t>
            </w:r>
          </w:p>
        </w:tc>
        <w:tc>
          <w:tcPr>
            <w:tcW w:w="955" w:type="dxa"/>
            <w:vMerge/>
            <w:tcBorders>
              <w:left w:val="single" w:sz="4" w:space="0" w:color="auto"/>
              <w:right w:val="single" w:sz="4" w:space="0" w:color="auto"/>
            </w:tcBorders>
            <w:vAlign w:val="center"/>
          </w:tcPr>
          <w:p w14:paraId="15DF2C23"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DACF83B"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FBBCE24"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32555A1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CF925BB" w14:textId="77777777" w:rsidR="000C001F" w:rsidRPr="006847BC" w:rsidRDefault="000C001F" w:rsidP="00E45E02">
            <w:pPr>
              <w:pStyle w:val="TAL"/>
              <w:rPr>
                <w:lang w:val="en-US"/>
              </w:rPr>
            </w:pPr>
            <w:r w:rsidRPr="006847BC">
              <w:rPr>
                <w:sz w:val="15"/>
                <w:szCs w:val="15"/>
                <w:lang w:val="en-US"/>
              </w:rPr>
              <w:t>EPRE ratio of PBCH to PBCH DMRS</w:t>
            </w:r>
          </w:p>
        </w:tc>
        <w:tc>
          <w:tcPr>
            <w:tcW w:w="955" w:type="dxa"/>
            <w:vMerge/>
            <w:tcBorders>
              <w:left w:val="single" w:sz="4" w:space="0" w:color="auto"/>
              <w:right w:val="single" w:sz="4" w:space="0" w:color="auto"/>
            </w:tcBorders>
            <w:vAlign w:val="center"/>
          </w:tcPr>
          <w:p w14:paraId="6D293725"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613579D4"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B8FAFBA"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73E8A21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F6F3227" w14:textId="77777777" w:rsidR="000C001F" w:rsidRPr="006847BC" w:rsidRDefault="000C001F" w:rsidP="00E45E02">
            <w:pPr>
              <w:pStyle w:val="TAL"/>
              <w:rPr>
                <w:lang w:val="en-US"/>
              </w:rPr>
            </w:pPr>
            <w:r w:rsidRPr="006847BC">
              <w:rPr>
                <w:sz w:val="15"/>
                <w:szCs w:val="15"/>
                <w:lang w:val="en-US"/>
              </w:rPr>
              <w:t>EPRE ratio of PDCCH DMRS to SSS</w:t>
            </w:r>
          </w:p>
        </w:tc>
        <w:tc>
          <w:tcPr>
            <w:tcW w:w="955" w:type="dxa"/>
            <w:vMerge/>
            <w:tcBorders>
              <w:left w:val="single" w:sz="4" w:space="0" w:color="auto"/>
              <w:right w:val="single" w:sz="4" w:space="0" w:color="auto"/>
            </w:tcBorders>
            <w:vAlign w:val="center"/>
          </w:tcPr>
          <w:p w14:paraId="37E3C24F"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37A216C2"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04FE3F2"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6C39ACC4"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E9F2AC4" w14:textId="77777777" w:rsidR="000C001F" w:rsidRPr="006847BC" w:rsidRDefault="000C001F" w:rsidP="00E45E02">
            <w:pPr>
              <w:pStyle w:val="TAL"/>
              <w:rPr>
                <w:lang w:val="en-US"/>
              </w:rPr>
            </w:pPr>
            <w:r w:rsidRPr="006847BC">
              <w:rPr>
                <w:sz w:val="15"/>
                <w:szCs w:val="15"/>
                <w:lang w:val="en-US"/>
              </w:rPr>
              <w:t>EPRE ratio of PDCCH to PDCCH DMRS</w:t>
            </w:r>
          </w:p>
        </w:tc>
        <w:tc>
          <w:tcPr>
            <w:tcW w:w="955" w:type="dxa"/>
            <w:vMerge/>
            <w:tcBorders>
              <w:left w:val="single" w:sz="4" w:space="0" w:color="auto"/>
              <w:right w:val="single" w:sz="4" w:space="0" w:color="auto"/>
            </w:tcBorders>
            <w:vAlign w:val="center"/>
          </w:tcPr>
          <w:p w14:paraId="7B3875F2"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4011AF76"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01852719"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1B2BDDB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BA5CE5E" w14:textId="77777777" w:rsidR="000C001F" w:rsidRPr="006847BC" w:rsidRDefault="000C001F" w:rsidP="00E45E02">
            <w:pPr>
              <w:pStyle w:val="TAL"/>
              <w:rPr>
                <w:lang w:val="en-US"/>
              </w:rPr>
            </w:pPr>
            <w:r w:rsidRPr="006847BC">
              <w:rPr>
                <w:sz w:val="15"/>
                <w:szCs w:val="15"/>
                <w:lang w:val="en-US"/>
              </w:rPr>
              <w:t>EPRE ratio of PDSCH DMRS to SSS</w:t>
            </w:r>
          </w:p>
        </w:tc>
        <w:tc>
          <w:tcPr>
            <w:tcW w:w="955" w:type="dxa"/>
            <w:vMerge/>
            <w:tcBorders>
              <w:left w:val="single" w:sz="4" w:space="0" w:color="auto"/>
              <w:right w:val="single" w:sz="4" w:space="0" w:color="auto"/>
            </w:tcBorders>
            <w:vAlign w:val="center"/>
          </w:tcPr>
          <w:p w14:paraId="22EAD892"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6832C96"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11523E47"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608753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CE5B0F5" w14:textId="77777777" w:rsidR="000C001F" w:rsidRPr="006847BC" w:rsidRDefault="000C001F" w:rsidP="00E45E02">
            <w:pPr>
              <w:pStyle w:val="TAL"/>
              <w:rPr>
                <w:lang w:val="en-US"/>
              </w:rPr>
            </w:pPr>
            <w:r w:rsidRPr="006847BC">
              <w:rPr>
                <w:sz w:val="15"/>
                <w:szCs w:val="15"/>
                <w:lang w:val="en-US"/>
              </w:rPr>
              <w:t>EPRE ratio of PDSCH to PDSCH DMRS</w:t>
            </w:r>
          </w:p>
        </w:tc>
        <w:tc>
          <w:tcPr>
            <w:tcW w:w="955" w:type="dxa"/>
            <w:vMerge/>
            <w:tcBorders>
              <w:left w:val="single" w:sz="4" w:space="0" w:color="auto"/>
              <w:right w:val="single" w:sz="4" w:space="0" w:color="auto"/>
            </w:tcBorders>
            <w:vAlign w:val="center"/>
          </w:tcPr>
          <w:p w14:paraId="12C2B466"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28F573D"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012A31D"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0EE54E1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D85851D" w14:textId="77777777" w:rsidR="000C001F" w:rsidRPr="006847BC" w:rsidRDefault="000C001F" w:rsidP="00E45E02">
            <w:pPr>
              <w:pStyle w:val="TAL"/>
              <w:rPr>
                <w:lang w:val="en-US"/>
              </w:rPr>
            </w:pPr>
            <w:r w:rsidRPr="006847BC">
              <w:rPr>
                <w:sz w:val="15"/>
                <w:szCs w:val="15"/>
              </w:rPr>
              <w:t>EPRE ratio of OCNG DMRS to SSS</w:t>
            </w:r>
            <w:r w:rsidRPr="006847BC">
              <w:rPr>
                <w:sz w:val="15"/>
                <w:szCs w:val="15"/>
                <w:vertAlign w:val="superscript"/>
              </w:rPr>
              <w:t>Note 1</w:t>
            </w:r>
          </w:p>
        </w:tc>
        <w:tc>
          <w:tcPr>
            <w:tcW w:w="955" w:type="dxa"/>
            <w:vMerge/>
            <w:tcBorders>
              <w:left w:val="single" w:sz="4" w:space="0" w:color="auto"/>
              <w:right w:val="single" w:sz="4" w:space="0" w:color="auto"/>
            </w:tcBorders>
            <w:vAlign w:val="center"/>
          </w:tcPr>
          <w:p w14:paraId="165083FA"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9E3CA84"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22DCE260"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74CD922E" w14:textId="77777777" w:rsidTr="00E45E0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F1EB07" w14:textId="77777777" w:rsidR="000C001F" w:rsidRPr="006847BC" w:rsidRDefault="000C001F" w:rsidP="00E45E02">
            <w:pPr>
              <w:pStyle w:val="TAL"/>
              <w:rPr>
                <w:lang w:val="en-US"/>
              </w:rPr>
            </w:pPr>
            <w:r w:rsidRPr="006847BC">
              <w:rPr>
                <w:sz w:val="15"/>
                <w:szCs w:val="15"/>
                <w:lang w:val="en-US"/>
              </w:rPr>
              <w:t>EPRE ratio of OCNG to OCNG DMRS</w:t>
            </w:r>
            <w:r w:rsidRPr="006847BC">
              <w:rPr>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14D22C22" w14:textId="77777777" w:rsidR="000C001F" w:rsidRPr="006847BC" w:rsidRDefault="000C001F" w:rsidP="00E45E02">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DF3DDDB" w14:textId="77777777" w:rsidR="000C001F" w:rsidRPr="006847BC" w:rsidRDefault="000C001F" w:rsidP="00E45E02">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F92FBAA" w14:textId="77777777" w:rsidR="000C001F" w:rsidRPr="006847BC" w:rsidRDefault="000C001F" w:rsidP="00E45E02">
            <w:pPr>
              <w:keepNext/>
              <w:keepLines/>
              <w:spacing w:after="0"/>
              <w:jc w:val="center"/>
              <w:rPr>
                <w:rFonts w:ascii="Arial" w:hAnsi="Arial" w:cs="Arial"/>
                <w:sz w:val="18"/>
                <w:lang w:val="en-US"/>
              </w:rPr>
            </w:pPr>
          </w:p>
        </w:tc>
      </w:tr>
      <w:tr w:rsidR="000C001F" w:rsidRPr="006847BC" w14:paraId="4AFAF535" w14:textId="77777777" w:rsidTr="00E45E02">
        <w:trPr>
          <w:trHeight w:val="145"/>
          <w:jc w:val="center"/>
        </w:trPr>
        <w:tc>
          <w:tcPr>
            <w:tcW w:w="6743" w:type="dxa"/>
            <w:gridSpan w:val="4"/>
            <w:tcBorders>
              <w:top w:val="single" w:sz="4" w:space="0" w:color="auto"/>
              <w:left w:val="single" w:sz="4" w:space="0" w:color="auto"/>
              <w:right w:val="single" w:sz="4" w:space="0" w:color="auto"/>
            </w:tcBorders>
            <w:vAlign w:val="center"/>
          </w:tcPr>
          <w:p w14:paraId="0D6DDE6F" w14:textId="77777777" w:rsidR="000C001F" w:rsidRPr="006847BC" w:rsidRDefault="000C001F" w:rsidP="00E45E02">
            <w:pPr>
              <w:pStyle w:val="TAN"/>
              <w:rPr>
                <w:rFonts w:cs="Arial"/>
                <w:lang w:val="en-US"/>
              </w:rPr>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189DC487" w14:textId="77777777" w:rsidR="000C001F" w:rsidRPr="006847BC" w:rsidRDefault="000C001F" w:rsidP="000C001F">
      <w:pPr>
        <w:rPr>
          <w:rFonts w:cs="v4.2.0"/>
        </w:rPr>
      </w:pPr>
    </w:p>
    <w:p w14:paraId="77893373" w14:textId="77777777" w:rsidR="000C001F" w:rsidRPr="006847BC" w:rsidRDefault="000C001F" w:rsidP="000C001F">
      <w:pPr>
        <w:pStyle w:val="TH"/>
        <w:rPr>
          <w:lang w:eastAsia="ko-KR"/>
        </w:rPr>
      </w:pPr>
      <w:r w:rsidRPr="006847BC">
        <w:rPr>
          <w:lang w:eastAsia="ko-KR"/>
        </w:rPr>
        <w:t>Table A.7.6.3.</w:t>
      </w:r>
      <w:r>
        <w:rPr>
          <w:lang w:eastAsia="ko-KR"/>
        </w:rPr>
        <w:t>4</w:t>
      </w:r>
      <w:r w:rsidRPr="006847BC">
        <w:rPr>
          <w:lang w:eastAsia="ko-KR"/>
        </w:rPr>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1743"/>
        <w:gridCol w:w="1743"/>
      </w:tblGrid>
      <w:tr w:rsidR="000C001F" w:rsidRPr="006847BC" w14:paraId="57AE1A24" w14:textId="77777777" w:rsidTr="00E45E02">
        <w:trPr>
          <w:trHeight w:val="621"/>
          <w:jc w:val="center"/>
        </w:trPr>
        <w:tc>
          <w:tcPr>
            <w:tcW w:w="1670" w:type="dxa"/>
            <w:tcBorders>
              <w:top w:val="single" w:sz="4" w:space="0" w:color="auto"/>
              <w:left w:val="single" w:sz="4" w:space="0" w:color="auto"/>
              <w:right w:val="single" w:sz="4" w:space="0" w:color="auto"/>
            </w:tcBorders>
            <w:hideMark/>
          </w:tcPr>
          <w:p w14:paraId="6587BCC2" w14:textId="77777777" w:rsidR="000C001F" w:rsidRPr="006847BC" w:rsidRDefault="000C001F" w:rsidP="00E45E02">
            <w:pPr>
              <w:pStyle w:val="TAH"/>
              <w:rPr>
                <w:lang w:val="en-US"/>
              </w:rPr>
            </w:pPr>
            <w:r w:rsidRPr="006847BC">
              <w:rPr>
                <w:lang w:val="en-US"/>
              </w:rPr>
              <w:t>Parameter</w:t>
            </w:r>
          </w:p>
        </w:tc>
        <w:tc>
          <w:tcPr>
            <w:tcW w:w="1257" w:type="dxa"/>
            <w:tcBorders>
              <w:top w:val="single" w:sz="4" w:space="0" w:color="auto"/>
              <w:left w:val="single" w:sz="4" w:space="0" w:color="auto"/>
              <w:right w:val="single" w:sz="4" w:space="0" w:color="auto"/>
            </w:tcBorders>
          </w:tcPr>
          <w:p w14:paraId="23615397" w14:textId="77777777" w:rsidR="000C001F" w:rsidRPr="006847BC" w:rsidRDefault="000C001F" w:rsidP="00E45E02">
            <w:pPr>
              <w:pStyle w:val="TAH"/>
              <w:rPr>
                <w:lang w:val="en-US"/>
              </w:rPr>
            </w:pPr>
            <w:r w:rsidRPr="006847BC">
              <w:rPr>
                <w:lang w:val="en-US"/>
              </w:rPr>
              <w:t>Config</w:t>
            </w:r>
          </w:p>
        </w:tc>
        <w:tc>
          <w:tcPr>
            <w:tcW w:w="2032" w:type="dxa"/>
            <w:tcBorders>
              <w:top w:val="single" w:sz="4" w:space="0" w:color="auto"/>
              <w:left w:val="single" w:sz="4" w:space="0" w:color="auto"/>
              <w:right w:val="single" w:sz="4" w:space="0" w:color="auto"/>
            </w:tcBorders>
            <w:hideMark/>
          </w:tcPr>
          <w:p w14:paraId="67D09E05" w14:textId="77777777" w:rsidR="000C001F" w:rsidRPr="006847BC" w:rsidRDefault="000C001F" w:rsidP="00E45E02">
            <w:pPr>
              <w:pStyle w:val="TAH"/>
              <w:rPr>
                <w:lang w:val="en-US"/>
              </w:rPr>
            </w:pPr>
            <w:r w:rsidRPr="006847BC">
              <w:rPr>
                <w:lang w:val="en-US"/>
              </w:rPr>
              <w:t>Unit</w:t>
            </w:r>
          </w:p>
        </w:tc>
        <w:tc>
          <w:tcPr>
            <w:tcW w:w="1743" w:type="dxa"/>
            <w:tcBorders>
              <w:top w:val="single" w:sz="4" w:space="0" w:color="auto"/>
              <w:left w:val="single" w:sz="4" w:space="0" w:color="auto"/>
              <w:right w:val="single" w:sz="4" w:space="0" w:color="auto"/>
            </w:tcBorders>
            <w:hideMark/>
          </w:tcPr>
          <w:p w14:paraId="494B21AC" w14:textId="77777777" w:rsidR="000C001F" w:rsidRPr="006847BC" w:rsidRDefault="000C001F" w:rsidP="00E45E02">
            <w:pPr>
              <w:pStyle w:val="TAH"/>
              <w:rPr>
                <w:lang w:val="en-US"/>
              </w:rPr>
            </w:pPr>
            <w:r w:rsidRPr="006847BC">
              <w:rPr>
                <w:lang w:val="en-US"/>
              </w:rPr>
              <w:t>CSI-RS#0</w:t>
            </w:r>
          </w:p>
        </w:tc>
        <w:tc>
          <w:tcPr>
            <w:tcW w:w="1743" w:type="dxa"/>
            <w:tcBorders>
              <w:top w:val="single" w:sz="4" w:space="0" w:color="auto"/>
              <w:left w:val="single" w:sz="4" w:space="0" w:color="auto"/>
              <w:right w:val="single" w:sz="4" w:space="0" w:color="auto"/>
            </w:tcBorders>
          </w:tcPr>
          <w:p w14:paraId="6257A6FD" w14:textId="77777777" w:rsidR="000C001F" w:rsidRPr="006847BC" w:rsidRDefault="000C001F" w:rsidP="00E45E02">
            <w:pPr>
              <w:pStyle w:val="TAH"/>
              <w:rPr>
                <w:lang w:val="en-US"/>
              </w:rPr>
            </w:pPr>
            <w:r w:rsidRPr="006847BC">
              <w:rPr>
                <w:lang w:val="en-US"/>
              </w:rPr>
              <w:t>CSI-RS</w:t>
            </w:r>
            <w:r w:rsidRPr="006847BC">
              <w:rPr>
                <w:rFonts w:hint="eastAsia"/>
                <w:lang w:val="en-US"/>
              </w:rPr>
              <w:t>#1</w:t>
            </w:r>
          </w:p>
        </w:tc>
      </w:tr>
      <w:tr w:rsidR="000C001F" w:rsidRPr="006847BC" w14:paraId="5BC8A946"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4D2DB5F0" w14:textId="77777777" w:rsidR="000C001F" w:rsidRPr="006847BC" w:rsidRDefault="000C001F" w:rsidP="00E45E02">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6DA99060"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tcPr>
          <w:p w14:paraId="1D14AB10" w14:textId="77777777" w:rsidR="000C001F" w:rsidRPr="006847BC" w:rsidRDefault="000C001F" w:rsidP="00E45E02">
            <w:pPr>
              <w:pStyle w:val="TAC"/>
              <w:rPr>
                <w:lang w:val="en-US"/>
              </w:rPr>
            </w:pPr>
          </w:p>
        </w:tc>
        <w:tc>
          <w:tcPr>
            <w:tcW w:w="3486" w:type="dxa"/>
            <w:gridSpan w:val="2"/>
            <w:tcBorders>
              <w:top w:val="single" w:sz="4" w:space="0" w:color="auto"/>
              <w:left w:val="single" w:sz="4" w:space="0" w:color="auto"/>
              <w:right w:val="single" w:sz="4" w:space="0" w:color="auto"/>
            </w:tcBorders>
          </w:tcPr>
          <w:p w14:paraId="3CF345C7" w14:textId="77777777" w:rsidR="000C001F" w:rsidRPr="006847BC" w:rsidDel="00CF5493" w:rsidRDefault="000C001F" w:rsidP="00E45E02">
            <w:pPr>
              <w:pStyle w:val="TAC"/>
              <w:rPr>
                <w:lang w:val="en-US"/>
              </w:rPr>
            </w:pPr>
            <w:r w:rsidRPr="006847BC">
              <w:rPr>
                <w:lang w:val="en-US"/>
              </w:rPr>
              <w:t xml:space="preserve">Setup 1 according to </w:t>
            </w:r>
            <w:r w:rsidRPr="006847BC">
              <w:rPr>
                <w:lang w:val="en-US" w:eastAsia="fr-FR"/>
              </w:rPr>
              <w:t>A.3.15.1</w:t>
            </w:r>
          </w:p>
        </w:tc>
      </w:tr>
      <w:tr w:rsidR="000C001F" w:rsidRPr="006847BC" w14:paraId="7E58C345"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3C12D54C" w14:textId="77777777" w:rsidR="000C001F" w:rsidRPr="006847BC" w:rsidRDefault="000C001F" w:rsidP="00E45E02">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398D898B" w14:textId="77777777" w:rsidR="000C001F" w:rsidRPr="006847BC" w:rsidRDefault="000C001F" w:rsidP="00E45E02">
            <w:pPr>
              <w:pStyle w:val="TAC"/>
              <w:rPr>
                <w:lang w:val="en-US"/>
              </w:rPr>
            </w:pPr>
            <w:r>
              <w:t>1</w:t>
            </w:r>
          </w:p>
        </w:tc>
        <w:tc>
          <w:tcPr>
            <w:tcW w:w="2032" w:type="dxa"/>
            <w:tcBorders>
              <w:top w:val="single" w:sz="4" w:space="0" w:color="auto"/>
              <w:left w:val="single" w:sz="4" w:space="0" w:color="auto"/>
              <w:bottom w:val="single" w:sz="4" w:space="0" w:color="auto"/>
              <w:right w:val="single" w:sz="4" w:space="0" w:color="auto"/>
            </w:tcBorders>
          </w:tcPr>
          <w:p w14:paraId="05E27789" w14:textId="77777777" w:rsidR="000C001F" w:rsidRPr="006847BC" w:rsidRDefault="000C001F" w:rsidP="00E45E02">
            <w:pPr>
              <w:pStyle w:val="TAC"/>
              <w:rPr>
                <w:lang w:val="en-US"/>
              </w:rPr>
            </w:pPr>
          </w:p>
        </w:tc>
        <w:tc>
          <w:tcPr>
            <w:tcW w:w="3486" w:type="dxa"/>
            <w:gridSpan w:val="2"/>
            <w:tcBorders>
              <w:top w:val="single" w:sz="4" w:space="0" w:color="auto"/>
              <w:left w:val="single" w:sz="4" w:space="0" w:color="auto"/>
              <w:right w:val="single" w:sz="4" w:space="0" w:color="auto"/>
            </w:tcBorders>
          </w:tcPr>
          <w:p w14:paraId="5C1074AC" w14:textId="77777777" w:rsidR="000C001F" w:rsidRPr="006847BC" w:rsidRDefault="000C001F" w:rsidP="00E45E02">
            <w:pPr>
              <w:pStyle w:val="TAC"/>
              <w:rPr>
                <w:lang w:val="en-US"/>
              </w:rPr>
            </w:pPr>
            <w:r>
              <w:t>Rough</w:t>
            </w:r>
          </w:p>
        </w:tc>
      </w:tr>
      <w:tr w:rsidR="000C001F" w:rsidRPr="006847BC" w14:paraId="13890128" w14:textId="77777777" w:rsidTr="00E45E02">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2E4837A3" w14:textId="77777777" w:rsidR="000C001F" w:rsidRPr="006847BC" w:rsidRDefault="000C001F" w:rsidP="00E45E02">
            <w:pPr>
              <w:pStyle w:val="TAL"/>
              <w:rPr>
                <w:rFonts w:cs="Arial"/>
                <w:vertAlign w:val="superscript"/>
                <w:lang w:val="en-US"/>
              </w:rPr>
            </w:pPr>
            <w:r w:rsidRPr="006847BC">
              <w:rPr>
                <w:rFonts w:eastAsia="Calibri" w:cs="Arial"/>
                <w:noProof/>
                <w:position w:val="-12"/>
                <w:szCs w:val="22"/>
                <w:lang w:val="en-US" w:eastAsia="zh-CN"/>
              </w:rPr>
              <w:drawing>
                <wp:inline distT="0" distB="0" distL="0" distR="0" wp14:anchorId="47DA004F" wp14:editId="114A9FAF">
                  <wp:extent cx="228600" cy="228600"/>
                  <wp:effectExtent l="0" t="0" r="0" b="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238B2E93"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2D868662" w14:textId="77777777" w:rsidR="000C001F" w:rsidRPr="006847BC" w:rsidRDefault="000C001F" w:rsidP="00E45E02">
            <w:pPr>
              <w:pStyle w:val="TAC"/>
              <w:rPr>
                <w:lang w:val="en-US"/>
              </w:rPr>
            </w:pPr>
            <w:r w:rsidRPr="006847BC">
              <w:rPr>
                <w:lang w:val="en-US"/>
              </w:rPr>
              <w:t>dBm/15kHz</w:t>
            </w:r>
          </w:p>
        </w:tc>
        <w:tc>
          <w:tcPr>
            <w:tcW w:w="3486" w:type="dxa"/>
            <w:gridSpan w:val="2"/>
            <w:tcBorders>
              <w:top w:val="single" w:sz="4" w:space="0" w:color="auto"/>
              <w:left w:val="single" w:sz="4" w:space="0" w:color="auto"/>
              <w:right w:val="single" w:sz="4" w:space="0" w:color="auto"/>
            </w:tcBorders>
          </w:tcPr>
          <w:p w14:paraId="1CDE344C" w14:textId="77777777" w:rsidR="000C001F" w:rsidRPr="006847BC" w:rsidRDefault="000C001F" w:rsidP="00E45E02">
            <w:pPr>
              <w:pStyle w:val="TAC"/>
              <w:rPr>
                <w:lang w:val="en-US"/>
              </w:rPr>
            </w:pPr>
            <w:r w:rsidRPr="006847BC">
              <w:rPr>
                <w:lang w:val="en-US"/>
              </w:rPr>
              <w:t>-105</w:t>
            </w:r>
          </w:p>
        </w:tc>
      </w:tr>
      <w:tr w:rsidR="000C001F" w:rsidRPr="006847BC" w14:paraId="32E29BAA" w14:textId="77777777" w:rsidTr="00E45E02">
        <w:trPr>
          <w:trHeight w:val="333"/>
          <w:jc w:val="center"/>
        </w:trPr>
        <w:tc>
          <w:tcPr>
            <w:tcW w:w="1670" w:type="dxa"/>
            <w:tcBorders>
              <w:top w:val="single" w:sz="4" w:space="0" w:color="auto"/>
              <w:left w:val="single" w:sz="4" w:space="0" w:color="auto"/>
              <w:right w:val="single" w:sz="4" w:space="0" w:color="auto"/>
            </w:tcBorders>
            <w:vAlign w:val="center"/>
          </w:tcPr>
          <w:p w14:paraId="09FE2231" w14:textId="77777777" w:rsidR="000C001F" w:rsidRPr="006847BC" w:rsidRDefault="000C001F" w:rsidP="00E45E02">
            <w:pPr>
              <w:pStyle w:val="TAL"/>
              <w:rPr>
                <w:rFonts w:eastAsia="Calibri" w:cs="Arial"/>
                <w:szCs w:val="22"/>
                <w:lang w:val="en-US"/>
              </w:rPr>
            </w:pPr>
            <w:r w:rsidRPr="006847BC">
              <w:rPr>
                <w:rFonts w:eastAsia="Calibri" w:cs="Arial"/>
                <w:noProof/>
                <w:position w:val="-12"/>
                <w:szCs w:val="22"/>
                <w:lang w:val="en-US" w:eastAsia="zh-CN"/>
              </w:rPr>
              <w:drawing>
                <wp:inline distT="0" distB="0" distL="0" distR="0" wp14:anchorId="76DCACE6" wp14:editId="0AE1F9D4">
                  <wp:extent cx="228600" cy="228600"/>
                  <wp:effectExtent l="0" t="0" r="0" b="0"/>
                  <wp:docPr id="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7572704A"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right w:val="single" w:sz="4" w:space="0" w:color="auto"/>
            </w:tcBorders>
          </w:tcPr>
          <w:p w14:paraId="424AB374" w14:textId="77777777" w:rsidR="000C001F" w:rsidRPr="006847BC" w:rsidRDefault="000C001F" w:rsidP="00E45E02">
            <w:pPr>
              <w:pStyle w:val="TAC"/>
              <w:rPr>
                <w:rFonts w:eastAsia="Calibri"/>
                <w:szCs w:val="22"/>
                <w:lang w:val="en-US"/>
              </w:rPr>
            </w:pPr>
            <w:r w:rsidRPr="006847BC">
              <w:rPr>
                <w:rFonts w:eastAsia="Calibri"/>
                <w:szCs w:val="22"/>
                <w:lang w:val="en-US"/>
              </w:rPr>
              <w:t>dBm/SSB SCS</w:t>
            </w:r>
          </w:p>
        </w:tc>
        <w:tc>
          <w:tcPr>
            <w:tcW w:w="3486" w:type="dxa"/>
            <w:gridSpan w:val="2"/>
            <w:tcBorders>
              <w:left w:val="single" w:sz="4" w:space="0" w:color="auto"/>
              <w:right w:val="single" w:sz="4" w:space="0" w:color="auto"/>
            </w:tcBorders>
          </w:tcPr>
          <w:p w14:paraId="46D34A9F" w14:textId="77777777" w:rsidR="000C001F" w:rsidRPr="006847BC" w:rsidRDefault="000C001F" w:rsidP="00E45E02">
            <w:pPr>
              <w:pStyle w:val="TAC"/>
              <w:rPr>
                <w:rFonts w:eastAsia="Calibri"/>
                <w:szCs w:val="22"/>
                <w:lang w:val="en-US"/>
              </w:rPr>
            </w:pPr>
            <w:r w:rsidRPr="006847BC">
              <w:rPr>
                <w:rFonts w:eastAsia="Calibri"/>
                <w:szCs w:val="22"/>
                <w:lang w:val="en-US"/>
              </w:rPr>
              <w:t>-95.97</w:t>
            </w:r>
          </w:p>
        </w:tc>
      </w:tr>
      <w:tr w:rsidR="000C001F" w:rsidRPr="006847BC" w14:paraId="73AF0726"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3A7AA3CC" w14:textId="77777777" w:rsidR="000C001F" w:rsidRPr="006847BC" w:rsidRDefault="000C001F" w:rsidP="00E45E02">
            <w:pPr>
              <w:pStyle w:val="TAL"/>
              <w:rPr>
                <w:rFonts w:cs="Arial"/>
                <w:lang w:val="en-US"/>
              </w:rPr>
            </w:pPr>
            <w:r w:rsidRPr="006847BC">
              <w:rPr>
                <w:rFonts w:eastAsia="Calibri" w:cs="Arial"/>
                <w:noProof/>
                <w:position w:val="-12"/>
                <w:szCs w:val="22"/>
                <w:lang w:val="en-US" w:eastAsia="zh-CN"/>
              </w:rPr>
              <w:drawing>
                <wp:inline distT="0" distB="0" distL="0" distR="0" wp14:anchorId="1A3A00AD" wp14:editId="3E38AB57">
                  <wp:extent cx="382905" cy="228600"/>
                  <wp:effectExtent l="0" t="0" r="0" b="0"/>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0DEA9730"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7BB6CA40" w14:textId="77777777" w:rsidR="000C001F" w:rsidRPr="006847BC" w:rsidRDefault="000C001F" w:rsidP="00E45E02">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2E79F3D6" w14:textId="77777777" w:rsidR="000C001F" w:rsidRPr="006847BC" w:rsidRDefault="000C001F" w:rsidP="00E45E02">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178C1284" w14:textId="77777777" w:rsidR="000C001F" w:rsidRPr="006847BC" w:rsidRDefault="000C001F" w:rsidP="00E45E02">
            <w:pPr>
              <w:pStyle w:val="TAC"/>
              <w:rPr>
                <w:lang w:val="en-US"/>
              </w:rPr>
            </w:pPr>
            <w:r w:rsidRPr="006847BC">
              <w:rPr>
                <w:lang w:val="en-US"/>
              </w:rPr>
              <w:t>9</w:t>
            </w:r>
          </w:p>
        </w:tc>
      </w:tr>
      <w:tr w:rsidR="000C001F" w:rsidRPr="006847BC" w14:paraId="3BF80AE9" w14:textId="77777777" w:rsidTr="00E45E02">
        <w:trPr>
          <w:trHeight w:val="330"/>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1CB23BA9" w14:textId="77777777" w:rsidR="000C001F" w:rsidRPr="006847BC" w:rsidRDefault="000C001F" w:rsidP="00E45E02">
            <w:pPr>
              <w:pStyle w:val="TAL"/>
              <w:rPr>
                <w:rFonts w:cs="Arial"/>
                <w:vertAlign w:val="superscript"/>
                <w:lang w:val="en-US"/>
              </w:rPr>
            </w:pPr>
            <w:r w:rsidRPr="006847BC">
              <w:rPr>
                <w:rFonts w:cs="Arial"/>
                <w:lang w:val="en-US"/>
              </w:rPr>
              <w:t xml:space="preserve">CSI-RS RSRP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7CA789CC"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425E5B48" w14:textId="77777777" w:rsidR="000C001F" w:rsidRPr="006847BC" w:rsidRDefault="000C001F" w:rsidP="00E45E02">
            <w:pPr>
              <w:pStyle w:val="TAC"/>
              <w:rPr>
                <w:lang w:val="en-US"/>
              </w:rPr>
            </w:pPr>
            <w:r w:rsidRPr="006847BC">
              <w:rPr>
                <w:lang w:val="en-US"/>
              </w:rPr>
              <w:t>dBm/SSB SCS</w:t>
            </w:r>
          </w:p>
        </w:tc>
        <w:tc>
          <w:tcPr>
            <w:tcW w:w="1743" w:type="dxa"/>
            <w:tcBorders>
              <w:top w:val="single" w:sz="4" w:space="0" w:color="auto"/>
              <w:left w:val="single" w:sz="4" w:space="0" w:color="auto"/>
              <w:bottom w:val="single" w:sz="4" w:space="0" w:color="auto"/>
              <w:right w:val="single" w:sz="4" w:space="0" w:color="auto"/>
            </w:tcBorders>
          </w:tcPr>
          <w:p w14:paraId="38E0C2E1" w14:textId="77777777" w:rsidR="000C001F" w:rsidRPr="006847BC" w:rsidRDefault="000C001F" w:rsidP="00E45E02">
            <w:pPr>
              <w:pStyle w:val="TAC"/>
              <w:rPr>
                <w:lang w:val="en-US"/>
              </w:rPr>
            </w:pPr>
            <w:r w:rsidRPr="006847BC">
              <w:rPr>
                <w:rFonts w:eastAsia="Calibri"/>
                <w:szCs w:val="22"/>
                <w:lang w:val="en-US"/>
              </w:rPr>
              <w:t>-95.97</w:t>
            </w:r>
          </w:p>
        </w:tc>
        <w:tc>
          <w:tcPr>
            <w:tcW w:w="1743" w:type="dxa"/>
            <w:tcBorders>
              <w:top w:val="single" w:sz="4" w:space="0" w:color="auto"/>
              <w:left w:val="single" w:sz="4" w:space="0" w:color="auto"/>
              <w:bottom w:val="single" w:sz="4" w:space="0" w:color="auto"/>
              <w:right w:val="single" w:sz="4" w:space="0" w:color="auto"/>
            </w:tcBorders>
          </w:tcPr>
          <w:p w14:paraId="21A116E5" w14:textId="77777777" w:rsidR="000C001F" w:rsidRPr="006847BC" w:rsidRDefault="000C001F" w:rsidP="00E45E02">
            <w:pPr>
              <w:pStyle w:val="TAC"/>
              <w:rPr>
                <w:lang w:val="en-US"/>
              </w:rPr>
            </w:pPr>
            <w:r w:rsidRPr="006847BC">
              <w:rPr>
                <w:lang w:val="en-US"/>
              </w:rPr>
              <w:t>-86.97</w:t>
            </w:r>
          </w:p>
        </w:tc>
      </w:tr>
      <w:tr w:rsidR="000C001F" w:rsidRPr="006847BC" w14:paraId="12F7CBF0" w14:textId="77777777" w:rsidTr="00E45E02">
        <w:trPr>
          <w:trHeight w:val="416"/>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35C75D91" w14:textId="77777777" w:rsidR="000C001F" w:rsidRPr="006847BC" w:rsidRDefault="000C001F" w:rsidP="00E45E02">
            <w:pPr>
              <w:pStyle w:val="TAL"/>
              <w:rPr>
                <w:rFonts w:cs="Arial"/>
                <w:vertAlign w:val="superscript"/>
                <w:lang w:val="en-US"/>
              </w:rPr>
            </w:pPr>
            <w:r w:rsidRPr="006847BC">
              <w:rPr>
                <w:rFonts w:cs="Arial"/>
                <w:lang w:val="en-US"/>
              </w:rPr>
              <w:t xml:space="preserve">Io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3C5D641C"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right w:val="single" w:sz="4" w:space="0" w:color="auto"/>
            </w:tcBorders>
          </w:tcPr>
          <w:p w14:paraId="65D6573E" w14:textId="77777777" w:rsidR="000C001F" w:rsidRPr="006847BC" w:rsidRDefault="000C001F" w:rsidP="00E45E02">
            <w:pPr>
              <w:pStyle w:val="TAC"/>
              <w:rPr>
                <w:lang w:val="en-US"/>
              </w:rPr>
            </w:pPr>
            <w:r w:rsidRPr="006847BC">
              <w:rPr>
                <w:lang w:val="en-US"/>
              </w:rPr>
              <w:t>dBm/95.04MHz</w:t>
            </w:r>
          </w:p>
        </w:tc>
        <w:tc>
          <w:tcPr>
            <w:tcW w:w="1743" w:type="dxa"/>
            <w:tcBorders>
              <w:top w:val="single" w:sz="4" w:space="0" w:color="auto"/>
              <w:left w:val="single" w:sz="4" w:space="0" w:color="auto"/>
              <w:bottom w:val="single" w:sz="4" w:space="0" w:color="auto"/>
              <w:right w:val="single" w:sz="4" w:space="0" w:color="auto"/>
            </w:tcBorders>
          </w:tcPr>
          <w:p w14:paraId="6ADDD3E4" w14:textId="77777777" w:rsidR="000C001F" w:rsidRPr="006847BC" w:rsidRDefault="000C001F" w:rsidP="00E45E02">
            <w:pPr>
              <w:pStyle w:val="TAC"/>
              <w:rPr>
                <w:lang w:val="en-US"/>
              </w:rPr>
            </w:pPr>
            <w:r w:rsidRPr="006847BC">
              <w:rPr>
                <w:rFonts w:eastAsia="Calibri"/>
                <w:szCs w:val="22"/>
                <w:lang w:val="en-US"/>
              </w:rPr>
              <w:t>-63.97</w:t>
            </w:r>
          </w:p>
        </w:tc>
        <w:tc>
          <w:tcPr>
            <w:tcW w:w="1743" w:type="dxa"/>
            <w:tcBorders>
              <w:top w:val="single" w:sz="4" w:space="0" w:color="auto"/>
              <w:left w:val="single" w:sz="4" w:space="0" w:color="auto"/>
              <w:bottom w:val="single" w:sz="4" w:space="0" w:color="auto"/>
              <w:right w:val="single" w:sz="4" w:space="0" w:color="auto"/>
            </w:tcBorders>
          </w:tcPr>
          <w:p w14:paraId="5B16C105" w14:textId="77777777" w:rsidR="000C001F" w:rsidRPr="006847BC" w:rsidRDefault="000C001F" w:rsidP="00E45E02">
            <w:pPr>
              <w:pStyle w:val="TAC"/>
              <w:rPr>
                <w:lang w:val="en-US"/>
              </w:rPr>
            </w:pPr>
            <w:r w:rsidRPr="006847BC">
              <w:rPr>
                <w:lang w:val="en-US"/>
              </w:rPr>
              <w:t>-57.47</w:t>
            </w:r>
          </w:p>
        </w:tc>
      </w:tr>
      <w:tr w:rsidR="000C001F" w:rsidRPr="006847BC" w14:paraId="1C7156BC" w14:textId="77777777" w:rsidTr="00E45E02">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475777F9" w14:textId="77777777" w:rsidR="000C001F" w:rsidRPr="006847BC" w:rsidRDefault="000C001F" w:rsidP="00E45E02">
            <w:pPr>
              <w:pStyle w:val="TAL"/>
              <w:rPr>
                <w:rFonts w:cs="Arial"/>
                <w:lang w:val="en-US"/>
              </w:rPr>
            </w:pPr>
            <w:r w:rsidRPr="006847BC">
              <w:rPr>
                <w:rFonts w:eastAsia="Calibri" w:cs="Arial"/>
                <w:noProof/>
                <w:position w:val="-12"/>
                <w:szCs w:val="22"/>
                <w:lang w:val="en-US" w:eastAsia="zh-CN"/>
              </w:rPr>
              <w:drawing>
                <wp:inline distT="0" distB="0" distL="0" distR="0" wp14:anchorId="1F11EED1" wp14:editId="0E0382F9">
                  <wp:extent cx="531495" cy="228600"/>
                  <wp:effectExtent l="0" t="0" r="0"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01A277BC" w14:textId="77777777" w:rsidR="000C001F" w:rsidRPr="006847BC" w:rsidRDefault="000C001F" w:rsidP="00E45E02">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50D80677" w14:textId="77777777" w:rsidR="000C001F" w:rsidRPr="006847BC" w:rsidRDefault="000C001F" w:rsidP="00E45E02">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0A7CF2A7" w14:textId="77777777" w:rsidR="000C001F" w:rsidRPr="006847BC" w:rsidRDefault="000C001F" w:rsidP="00E45E02">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7675B36D" w14:textId="77777777" w:rsidR="000C001F" w:rsidRPr="006847BC" w:rsidRDefault="000C001F" w:rsidP="00E45E02">
            <w:pPr>
              <w:pStyle w:val="TAC"/>
              <w:rPr>
                <w:lang w:val="en-US"/>
              </w:rPr>
            </w:pPr>
            <w:r w:rsidRPr="006847BC">
              <w:rPr>
                <w:lang w:val="en-US"/>
              </w:rPr>
              <w:t>9</w:t>
            </w:r>
          </w:p>
        </w:tc>
      </w:tr>
      <w:tr w:rsidR="000C001F" w:rsidRPr="006847BC" w14:paraId="1B0C0895" w14:textId="77777777" w:rsidTr="00E45E0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431920C5" w14:textId="77777777" w:rsidR="000C001F" w:rsidRPr="006847BC" w:rsidRDefault="000C001F" w:rsidP="00E45E02">
            <w:pPr>
              <w:pStyle w:val="TAN"/>
            </w:pPr>
            <w:r w:rsidRPr="006847BC">
              <w:t>Note 2:</w:t>
            </w:r>
            <w:r w:rsidRPr="006847BC">
              <w:tab/>
              <w:t xml:space="preserve">Interference from other cells and noise sources not specified in the test is assumed to be constant over subcarriers and time and shall be modelled as AWGN of appropriate power for </w:t>
            </w:r>
            <w:r w:rsidRPr="006847BC">
              <w:rPr>
                <w:rFonts w:cs="v4.2.0"/>
                <w:position w:val="-12"/>
              </w:rPr>
              <w:object w:dxaOrig="300" w:dyaOrig="300" w14:anchorId="21CD249F">
                <v:shape id="_x0000_i1160" type="#_x0000_t75" style="width:20.5pt;height:20.5pt" o:ole="" fillcolor="window">
                  <v:imagedata r:id="rId39" o:title=""/>
                </v:shape>
                <o:OLEObject Type="Embed" ProgID="Equation.3" ShapeID="_x0000_i1160" DrawAspect="Content" ObjectID="_1692088751" r:id="rId186"/>
              </w:object>
            </w:r>
            <w:r w:rsidRPr="006847BC">
              <w:t xml:space="preserve"> to be fulfilled.</w:t>
            </w:r>
          </w:p>
          <w:p w14:paraId="360B016E" w14:textId="77777777" w:rsidR="000C001F" w:rsidRDefault="000C001F" w:rsidP="00E45E02">
            <w:pPr>
              <w:pStyle w:val="TAN"/>
              <w:rPr>
                <w:lang w:val="en-US"/>
              </w:rPr>
            </w:pPr>
            <w:r w:rsidRPr="006847BC">
              <w:t xml:space="preserve">Note 3: </w:t>
            </w:r>
            <w:r w:rsidRPr="006847BC">
              <w:rPr>
                <w:rFonts w:cs="Arial"/>
                <w:lang w:val="en-US"/>
              </w:rPr>
              <w:tab/>
            </w:r>
            <w:r w:rsidRPr="006847BC">
              <w:t>CSI-RS RSRP and Io levels have been derived from other parameters for information purposes. They are not settable parameters themselves.</w:t>
            </w:r>
          </w:p>
          <w:p w14:paraId="5F42A6F6" w14:textId="77777777" w:rsidR="000C001F" w:rsidRPr="006847BC" w:rsidDel="00CF5493" w:rsidRDefault="000C001F" w:rsidP="00E45E02">
            <w:pPr>
              <w:pStyle w:val="TAN"/>
              <w:rPr>
                <w:rFonts w:cs="Arial"/>
                <w:lang w:val="en-US"/>
              </w:rPr>
            </w:pPr>
            <w:r w:rsidRPr="00A62BB0">
              <w:rPr>
                <w:rFonts w:cs="Arial"/>
              </w:rPr>
              <w:t xml:space="preserve">Note </w:t>
            </w:r>
            <w:r>
              <w:rPr>
                <w:rFonts w:cs="Arial"/>
              </w:rPr>
              <w:t>4</w:t>
            </w:r>
            <w:r w:rsidRPr="00A62BB0">
              <w:rPr>
                <w:rFonts w:cs="Arial"/>
              </w:rPr>
              <w:t>:</w:t>
            </w:r>
            <w:r w:rsidRPr="00A62BB0">
              <w:rPr>
                <w:rFonts w:cs="Arial"/>
              </w:rPr>
              <w:tab/>
            </w:r>
            <w:r w:rsidRPr="00AC1802">
              <w:rPr>
                <w:rFonts w:cs="Arial"/>
              </w:rPr>
              <w:t>Information about types of UE beam is given in B.2.1.3, and does not limit UE implementation or test system implementation</w:t>
            </w:r>
          </w:p>
        </w:tc>
      </w:tr>
    </w:tbl>
    <w:p w14:paraId="37B1EE1B" w14:textId="77777777" w:rsidR="000C001F" w:rsidRPr="006847BC" w:rsidRDefault="000C001F" w:rsidP="000C001F">
      <w:pPr>
        <w:rPr>
          <w:rFonts w:eastAsia="Malgun Gothic"/>
          <w:lang w:eastAsia="ko-KR"/>
        </w:rPr>
      </w:pPr>
    </w:p>
    <w:p w14:paraId="40086191" w14:textId="77777777" w:rsidR="000C001F" w:rsidRPr="006847BC" w:rsidRDefault="000C001F" w:rsidP="000C001F">
      <w:pPr>
        <w:pStyle w:val="Heading5"/>
        <w:rPr>
          <w:lang w:eastAsia="ko-KR"/>
        </w:rPr>
      </w:pPr>
      <w:r w:rsidRPr="009264FA">
        <w:rPr>
          <w:lang w:eastAsia="ko-KR"/>
        </w:rPr>
        <w:t>A.7.6.3.4.3</w:t>
      </w:r>
      <w:r w:rsidRPr="006847BC">
        <w:rPr>
          <w:lang w:eastAsia="ko-KR"/>
        </w:rPr>
        <w:tab/>
        <w:t>Test Requirements</w:t>
      </w:r>
    </w:p>
    <w:p w14:paraId="1C93D6C3" w14:textId="77777777" w:rsidR="000C001F" w:rsidRDefault="000C001F" w:rsidP="000C001F">
      <w:pPr>
        <w:rPr>
          <w:rFonts w:cs="v4.2.0"/>
        </w:rPr>
      </w:pPr>
      <w:r w:rsidRPr="006847BC">
        <w:rPr>
          <w:rFonts w:cs="v4.2.0"/>
        </w:rPr>
        <w:t xml:space="preserve">After </w:t>
      </w:r>
      <w:r>
        <w:rPr>
          <w:rFonts w:cs="v4.2.0"/>
        </w:rPr>
        <w:t>1440</w:t>
      </w:r>
      <w:r w:rsidRPr="006847BC">
        <w:rPr>
          <w:rFonts w:cs="v4.2.0"/>
        </w:rPr>
        <w:t xml:space="preserve">ms from the beginning of the test, the UE shall send L1-RSRP report at slot </w:t>
      </w:r>
      <w:r>
        <w:rPr>
          <w:rFonts w:cs="v4.2.0"/>
        </w:rPr>
        <w:t>8</w:t>
      </w:r>
      <w:r w:rsidRPr="006847BC">
        <w:rPr>
          <w:rFonts w:cs="v4.2.0"/>
        </w:rPr>
        <w:t xml:space="preserve"> from the reception of DCI triggering the L1-RSRP measurement. The L1-RSRP report shall include the results for both CSI-RS#0 and CSI-RS#1 while meeting the accuracy requirements defined in clause 10.1.20.1.</w:t>
      </w:r>
    </w:p>
    <w:p w14:paraId="6EA2BD92" w14:textId="77777777" w:rsidR="000C001F" w:rsidRDefault="000C001F" w:rsidP="000C001F">
      <w:pPr>
        <w:rPr>
          <w:rFonts w:eastAsia="SimSun"/>
        </w:rPr>
      </w:pPr>
      <w:r>
        <w:rPr>
          <w:rFonts w:eastAsia="SimSun"/>
        </w:rPr>
        <w:t xml:space="preserve">For absolute accuracy of CSI-RS0 and absolute accuracy of CSI-RS1, the UE is deemed to meet the requirement if the reported L1-RSRP is in the range shown in </w:t>
      </w:r>
      <w:r w:rsidRPr="00982AC0">
        <w:rPr>
          <w:rFonts w:eastAsia="SimSun"/>
        </w:rPr>
        <w:t xml:space="preserve">Table </w:t>
      </w:r>
      <w:r w:rsidRPr="009264FA">
        <w:rPr>
          <w:lang w:eastAsia="ko-KR"/>
        </w:rPr>
        <w:t>A.7.6.3.</w:t>
      </w:r>
      <w:r>
        <w:rPr>
          <w:lang w:eastAsia="ko-KR"/>
        </w:rPr>
        <w:t>4</w:t>
      </w:r>
      <w:r w:rsidRPr="009264FA">
        <w:rPr>
          <w:lang w:eastAsia="ko-KR"/>
        </w:rPr>
        <w:t>.3</w:t>
      </w:r>
      <w:r w:rsidRPr="00982AC0">
        <w:rPr>
          <w:rFonts w:eastAsia="SimSun"/>
        </w:rPr>
        <w:t>-1</w:t>
      </w:r>
      <w:r>
        <w:rPr>
          <w:rFonts w:eastAsia="SimSun"/>
        </w:rPr>
        <w:t>.</w:t>
      </w:r>
    </w:p>
    <w:p w14:paraId="744F75DC" w14:textId="77777777" w:rsidR="000C001F" w:rsidRDefault="000C001F" w:rsidP="000C001F">
      <w:pPr>
        <w:rPr>
          <w:rFonts w:eastAsia="SimSun"/>
        </w:rPr>
      </w:pPr>
      <w:r>
        <w:rPr>
          <w:rFonts w:eastAsia="SimSun"/>
        </w:rPr>
        <w:t xml:space="preserve">For 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27696173" w14:textId="77777777" w:rsidR="000C001F" w:rsidRDefault="000C001F" w:rsidP="000C001F">
      <w:pPr>
        <w:pStyle w:val="TH"/>
        <w:rPr>
          <w:rFonts w:eastAsia="SimSun"/>
        </w:rPr>
      </w:pPr>
      <w:r>
        <w:rPr>
          <w:rFonts w:eastAsia="SimSun"/>
        </w:rPr>
        <w:t xml:space="preserve">Table </w:t>
      </w:r>
      <w:r w:rsidRPr="002461DA">
        <w:rPr>
          <w:rFonts w:eastAsia="SimSun"/>
        </w:rPr>
        <w:t>A.7.6.3.</w:t>
      </w:r>
      <w:r>
        <w:rPr>
          <w:rFonts w:eastAsia="SimSun"/>
        </w:rPr>
        <w:t>4</w:t>
      </w:r>
      <w:r w:rsidRPr="002461DA">
        <w:rPr>
          <w:rFonts w:eastAsia="SimSun"/>
        </w:rPr>
        <w:t>.3</w:t>
      </w:r>
      <w:r>
        <w:rPr>
          <w:rFonts w:eastAsia="SimSun"/>
        </w:rPr>
        <w:t>-1: L1-RSRP absolute accuracy test requirement</w:t>
      </w:r>
    </w:p>
    <w:tbl>
      <w:tblPr>
        <w:tblStyle w:val="TableGrid1"/>
        <w:tblW w:w="0" w:type="auto"/>
        <w:tblLook w:val="04A0" w:firstRow="1" w:lastRow="0" w:firstColumn="1" w:lastColumn="0" w:noHBand="0" w:noVBand="1"/>
      </w:tblPr>
      <w:tblGrid>
        <w:gridCol w:w="2547"/>
        <w:gridCol w:w="7082"/>
      </w:tblGrid>
      <w:tr w:rsidR="000C001F" w14:paraId="3351030B"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0CC3B3E" w14:textId="77777777" w:rsidR="000C001F" w:rsidRDefault="000C001F"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0609716C" w14:textId="77777777" w:rsidR="000C001F" w:rsidRDefault="000C001F" w:rsidP="00E45E02">
            <w:pPr>
              <w:pStyle w:val="TAH"/>
              <w:rPr>
                <w:rFonts w:eastAsia="SimSun"/>
              </w:rPr>
            </w:pPr>
            <w:r>
              <w:rPr>
                <w:rFonts w:eastAsia="SimSun"/>
              </w:rPr>
              <w:t>Test requirement</w:t>
            </w:r>
            <w:r>
              <w:rPr>
                <w:rFonts w:eastAsia="SimSun"/>
                <w:vertAlign w:val="superscript"/>
              </w:rPr>
              <w:t xml:space="preserve"> Notes1,2,3</w:t>
            </w:r>
          </w:p>
        </w:tc>
      </w:tr>
      <w:tr w:rsidR="000C001F" w14:paraId="7FF2EE77"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45EE896C" w14:textId="77777777" w:rsidR="000C001F" w:rsidRDefault="000C001F" w:rsidP="00E45E02">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6B1AD890" w14:textId="77777777" w:rsidR="000C001F" w:rsidRDefault="000C001F" w:rsidP="00E45E02">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0C001F" w14:paraId="6A85AC85"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25B349A3" w14:textId="77777777" w:rsidR="000C001F" w:rsidRDefault="000C001F" w:rsidP="00E45E02">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6A1CB62C" w14:textId="77777777" w:rsidR="000C001F" w:rsidRDefault="000C001F" w:rsidP="00E45E02">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0C001F" w14:paraId="6ABED55C"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253851CB" w14:textId="77777777" w:rsidR="000C001F" w:rsidRDefault="000C001F" w:rsidP="00E45E02">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7CA6ACAA" w14:textId="77777777" w:rsidR="000C001F" w:rsidRDefault="000C001F" w:rsidP="00E45E02">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213AE062" w14:textId="77777777" w:rsidR="000C001F" w:rsidRPr="006B196F" w:rsidRDefault="000C001F" w:rsidP="00E45E02">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360C0862" w14:textId="77777777" w:rsidR="000C001F" w:rsidRPr="006847BC" w:rsidRDefault="000C001F" w:rsidP="000C001F">
      <w:pPr>
        <w:rPr>
          <w:rFonts w:cs="v4.2.0"/>
        </w:rPr>
      </w:pPr>
    </w:p>
    <w:p w14:paraId="06AA68E7" w14:textId="77777777" w:rsidR="000C001F" w:rsidRPr="006847BC" w:rsidRDefault="000C001F" w:rsidP="000C001F">
      <w:pPr>
        <w:rPr>
          <w:rFonts w:cs="v4.2.0"/>
        </w:rPr>
      </w:pPr>
      <w:r w:rsidRPr="006847BC">
        <w:rPr>
          <w:rFonts w:cs="v4.2.0"/>
        </w:rPr>
        <w:t>The rate of correct events observed during repeated tests shall be at least 90%.</w:t>
      </w:r>
    </w:p>
    <w:p w14:paraId="52871C77" w14:textId="77777777" w:rsidR="000C001F" w:rsidDel="00093ED2" w:rsidRDefault="000C001F" w:rsidP="000C001F">
      <w:pPr>
        <w:pStyle w:val="NO"/>
        <w:rPr>
          <w:del w:id="4876" w:author="Kazuyoshi Uesaka" w:date="2021-07-14T15:01:00Z"/>
        </w:rPr>
      </w:pPr>
      <w:del w:id="4877"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45805EA6" w14:textId="68BBE77C" w:rsidR="00607848" w:rsidRDefault="00607848" w:rsidP="00607848"/>
    <w:p w14:paraId="71626435" w14:textId="7E85114D" w:rsidR="00607848" w:rsidRDefault="00607848" w:rsidP="00607848">
      <w:pPr>
        <w:pStyle w:val="H6"/>
        <w:rPr>
          <w:b/>
          <w:noProof/>
          <w:color w:val="00B0F0"/>
        </w:rPr>
      </w:pPr>
      <w:r w:rsidRPr="00377F3E">
        <w:rPr>
          <w:b/>
          <w:noProof/>
          <w:color w:val="00B0F0"/>
        </w:rPr>
        <w:t>&lt;</w:t>
      </w:r>
      <w:r>
        <w:rPr>
          <w:b/>
          <w:noProof/>
          <w:color w:val="00B0F0"/>
        </w:rPr>
        <w:t>E</w:t>
      </w:r>
      <w:r w:rsidRPr="00D74F8D">
        <w:rPr>
          <w:rFonts w:hint="eastAsia"/>
          <w:b/>
          <w:noProof/>
          <w:color w:val="00B0F0"/>
        </w:rPr>
        <w:t>nd</w:t>
      </w:r>
      <w:r w:rsidRPr="00377F3E">
        <w:rPr>
          <w:b/>
          <w:noProof/>
          <w:color w:val="00B0F0"/>
        </w:rPr>
        <w:t xml:space="preserve"> of modified section </w:t>
      </w:r>
      <w:r w:rsidR="00C3580B">
        <w:rPr>
          <w:b/>
          <w:noProof/>
          <w:color w:val="00B0F0"/>
        </w:rPr>
        <w:t>20</w:t>
      </w:r>
      <w:r w:rsidRPr="00377F3E">
        <w:rPr>
          <w:b/>
          <w:noProof/>
          <w:color w:val="00B0F0"/>
        </w:rPr>
        <w:t>&gt;</w:t>
      </w:r>
    </w:p>
    <w:p w14:paraId="0BAC7071" w14:textId="76015EC6" w:rsidR="00607848" w:rsidRDefault="00607848" w:rsidP="00607848"/>
    <w:p w14:paraId="1A009A9F" w14:textId="51F5B946" w:rsidR="00607848" w:rsidRDefault="00607848" w:rsidP="00607848">
      <w:pPr>
        <w:pStyle w:val="H6"/>
        <w:rPr>
          <w:b/>
          <w:noProof/>
          <w:color w:val="00B0F0"/>
        </w:rPr>
      </w:pPr>
      <w:r w:rsidRPr="00377F3E">
        <w:rPr>
          <w:b/>
          <w:noProof/>
          <w:color w:val="00B0F0"/>
        </w:rPr>
        <w:t xml:space="preserve">&lt;Start of modified section </w:t>
      </w:r>
      <w:r w:rsidR="00C3580B">
        <w:rPr>
          <w:b/>
          <w:noProof/>
          <w:color w:val="00B0F0"/>
        </w:rPr>
        <w:t>2</w:t>
      </w:r>
      <w:r w:rsidRPr="00377F3E">
        <w:rPr>
          <w:b/>
          <w:noProof/>
          <w:color w:val="00B0F0"/>
        </w:rPr>
        <w:t>1&gt;</w:t>
      </w:r>
    </w:p>
    <w:p w14:paraId="55073045" w14:textId="77777777" w:rsidR="00117893" w:rsidRPr="00A62BB0" w:rsidRDefault="00117893" w:rsidP="00117893">
      <w:pPr>
        <w:keepNext/>
        <w:keepLines/>
        <w:spacing w:before="120"/>
        <w:ind w:left="1134" w:hanging="1134"/>
        <w:outlineLvl w:val="2"/>
        <w:rPr>
          <w:rFonts w:ascii="Arial" w:hAnsi="Arial"/>
          <w:snapToGrid w:val="0"/>
          <w:sz w:val="22"/>
        </w:rPr>
      </w:pPr>
      <w:r w:rsidRPr="00A62BB0">
        <w:rPr>
          <w:rFonts w:ascii="Arial" w:hAnsi="Arial"/>
          <w:sz w:val="28"/>
        </w:rPr>
        <w:t>A.7.7.4</w:t>
      </w:r>
      <w:r w:rsidRPr="00A62BB0">
        <w:rPr>
          <w:rFonts w:ascii="Arial" w:hAnsi="Arial"/>
          <w:sz w:val="28"/>
        </w:rPr>
        <w:tab/>
        <w:t>L1-RSRP measurement for beam reporting</w:t>
      </w:r>
    </w:p>
    <w:p w14:paraId="0FD3A302" w14:textId="77777777" w:rsidR="00117893" w:rsidRPr="00A62BB0" w:rsidRDefault="00117893" w:rsidP="00117893">
      <w:pPr>
        <w:pStyle w:val="Heading4"/>
        <w:rPr>
          <w:snapToGrid w:val="0"/>
        </w:rPr>
      </w:pPr>
      <w:bookmarkStart w:id="4878" w:name="_Toc535476808"/>
      <w:r w:rsidRPr="009264FA">
        <w:rPr>
          <w:snapToGrid w:val="0"/>
        </w:rPr>
        <w:t>A.7.7.4</w:t>
      </w:r>
      <w:r w:rsidRPr="00A62BB0">
        <w:rPr>
          <w:snapToGrid w:val="0"/>
        </w:rPr>
        <w:t>.1</w:t>
      </w:r>
      <w:r w:rsidRPr="00A62BB0">
        <w:rPr>
          <w:snapToGrid w:val="0"/>
        </w:rPr>
        <w:tab/>
        <w:t>SSB based L1-RSRP measurement</w:t>
      </w:r>
      <w:bookmarkEnd w:id="4878"/>
    </w:p>
    <w:p w14:paraId="45213255" w14:textId="77777777" w:rsidR="00117893" w:rsidRPr="00A62BB0" w:rsidRDefault="00117893" w:rsidP="00117893">
      <w:pPr>
        <w:pStyle w:val="Heading5"/>
        <w:rPr>
          <w:lang w:eastAsia="ko-KR"/>
        </w:rPr>
      </w:pPr>
      <w:bookmarkStart w:id="4879" w:name="_Toc535476809"/>
      <w:r w:rsidRPr="009264FA">
        <w:rPr>
          <w:lang w:eastAsia="ko-KR"/>
        </w:rPr>
        <w:t>A.7.7.4.1.1</w:t>
      </w:r>
      <w:r w:rsidRPr="00A62BB0">
        <w:rPr>
          <w:lang w:eastAsia="ko-KR"/>
        </w:rPr>
        <w:tab/>
        <w:t>Test Purpose and Environment</w:t>
      </w:r>
      <w:bookmarkEnd w:id="4879"/>
    </w:p>
    <w:p w14:paraId="2594BFF8" w14:textId="77777777" w:rsidR="00117893" w:rsidRPr="00A62BB0" w:rsidRDefault="00117893" w:rsidP="00117893">
      <w:pPr>
        <w:rPr>
          <w:lang w:eastAsia="ko-KR"/>
        </w:rPr>
      </w:pPr>
      <w:r w:rsidRPr="00A62BB0">
        <w:rPr>
          <w:lang w:eastAsia="ko-KR"/>
        </w:rPr>
        <w:t xml:space="preserve">The purpose of this test is to verify that the L1-RSRP measurement accuracy is within the specified limits. This test will verify the requirements in </w:t>
      </w:r>
      <w:r w:rsidRPr="00A62BB0">
        <w:rPr>
          <w:lang w:val="en-US"/>
        </w:rPr>
        <w:t>clauses</w:t>
      </w:r>
      <w:r w:rsidRPr="00A62BB0">
        <w:rPr>
          <w:lang w:eastAsia="ko-KR"/>
        </w:rPr>
        <w:t xml:space="preserve"> 9.5.2 and clause 10.1.20.1 for L1-RSRP measurements based on SSB with the testing configurations for NR cells in Table A.7.7.4.1.1-1.</w:t>
      </w:r>
    </w:p>
    <w:p w14:paraId="569565CF" w14:textId="77777777" w:rsidR="00117893" w:rsidRPr="00A62BB0" w:rsidRDefault="00117893" w:rsidP="00117893">
      <w:pPr>
        <w:rPr>
          <w:rFonts w:eastAsia="Malgun Gothic"/>
          <w:lang w:eastAsia="ko-KR"/>
        </w:rPr>
      </w:pPr>
      <w:r w:rsidRPr="00A62BB0">
        <w:rPr>
          <w:lang w:eastAsia="ko-KR"/>
        </w:rPr>
        <w:t xml:space="preserve">The AoA setup for this test is </w:t>
      </w:r>
      <w:r w:rsidRPr="00A62BB0">
        <w:rPr>
          <w:snapToGrid w:val="0"/>
        </w:rPr>
        <w:t>Setup 1 as defined in clause A.3.15</w:t>
      </w:r>
      <w:r w:rsidRPr="00A62BB0">
        <w:rPr>
          <w:lang w:eastAsia="ko-KR"/>
        </w:rPr>
        <w:t>.</w:t>
      </w:r>
    </w:p>
    <w:p w14:paraId="3C6F9270" w14:textId="77777777" w:rsidR="00117893" w:rsidRPr="00A62BB0" w:rsidRDefault="00117893" w:rsidP="00117893">
      <w:pPr>
        <w:keepNext/>
        <w:keepLines/>
        <w:spacing w:before="60"/>
        <w:jc w:val="center"/>
        <w:rPr>
          <w:rFonts w:ascii="Arial" w:hAnsi="Arial"/>
          <w:lang w:eastAsia="ko-KR"/>
        </w:rPr>
      </w:pPr>
      <w:r w:rsidRPr="00A62BB0">
        <w:rPr>
          <w:rFonts w:ascii="Arial" w:hAnsi="Arial"/>
          <w:b/>
          <w:lang w:eastAsia="ko-KR"/>
        </w:rPr>
        <w:t>Table A.7.7.4.1.1-1: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117893" w:rsidRPr="00A62BB0" w14:paraId="46AAE249" w14:textId="77777777" w:rsidTr="00E45E02">
        <w:tc>
          <w:tcPr>
            <w:tcW w:w="2376" w:type="dxa"/>
            <w:shd w:val="clear" w:color="auto" w:fill="auto"/>
          </w:tcPr>
          <w:p w14:paraId="1F519D2B" w14:textId="77777777" w:rsidR="00117893" w:rsidRPr="00A62BB0" w:rsidRDefault="00117893" w:rsidP="00E45E02">
            <w:pPr>
              <w:keepNext/>
              <w:keepLines/>
              <w:spacing w:after="0"/>
              <w:jc w:val="center"/>
              <w:rPr>
                <w:rFonts w:ascii="Arial" w:hAnsi="Arial"/>
                <w:sz w:val="18"/>
              </w:rPr>
            </w:pPr>
            <w:r w:rsidRPr="00A62BB0">
              <w:rPr>
                <w:rFonts w:ascii="Arial" w:hAnsi="Arial"/>
                <w:b/>
                <w:sz w:val="18"/>
              </w:rPr>
              <w:t>Config</w:t>
            </w:r>
          </w:p>
        </w:tc>
        <w:tc>
          <w:tcPr>
            <w:tcW w:w="7479" w:type="dxa"/>
            <w:shd w:val="clear" w:color="auto" w:fill="auto"/>
          </w:tcPr>
          <w:p w14:paraId="1907433B" w14:textId="77777777" w:rsidR="00117893" w:rsidRPr="00A62BB0" w:rsidRDefault="00117893" w:rsidP="00E45E02">
            <w:pPr>
              <w:keepNext/>
              <w:keepLines/>
              <w:spacing w:after="0"/>
              <w:jc w:val="center"/>
              <w:rPr>
                <w:rFonts w:ascii="Arial" w:hAnsi="Arial"/>
                <w:sz w:val="18"/>
              </w:rPr>
            </w:pPr>
            <w:r w:rsidRPr="00A62BB0">
              <w:rPr>
                <w:rFonts w:ascii="Arial" w:hAnsi="Arial"/>
                <w:b/>
                <w:sz w:val="18"/>
              </w:rPr>
              <w:t>Description</w:t>
            </w:r>
          </w:p>
        </w:tc>
      </w:tr>
      <w:tr w:rsidR="00117893" w:rsidRPr="00A62BB0" w14:paraId="678A3E2A" w14:textId="77777777" w:rsidTr="00E45E02">
        <w:tc>
          <w:tcPr>
            <w:tcW w:w="2376" w:type="dxa"/>
            <w:shd w:val="clear" w:color="auto" w:fill="auto"/>
          </w:tcPr>
          <w:p w14:paraId="24B7D8AC" w14:textId="77777777" w:rsidR="00117893" w:rsidRPr="00A62BB0" w:rsidRDefault="00117893" w:rsidP="00E45E02">
            <w:pPr>
              <w:keepNext/>
              <w:keepLines/>
              <w:spacing w:after="0"/>
              <w:jc w:val="center"/>
              <w:rPr>
                <w:rFonts w:ascii="Arial" w:hAnsi="Arial"/>
                <w:sz w:val="18"/>
              </w:rPr>
            </w:pPr>
            <w:r w:rsidRPr="00A62BB0">
              <w:rPr>
                <w:rFonts w:ascii="Arial" w:hAnsi="Arial"/>
                <w:sz w:val="18"/>
              </w:rPr>
              <w:t>1</w:t>
            </w:r>
          </w:p>
        </w:tc>
        <w:tc>
          <w:tcPr>
            <w:tcW w:w="7479" w:type="dxa"/>
            <w:shd w:val="clear" w:color="auto" w:fill="auto"/>
          </w:tcPr>
          <w:p w14:paraId="3C000345" w14:textId="77777777" w:rsidR="00117893" w:rsidRPr="00A62BB0" w:rsidRDefault="00117893" w:rsidP="00E45E02">
            <w:pPr>
              <w:keepNext/>
              <w:keepLines/>
              <w:spacing w:after="0"/>
              <w:jc w:val="center"/>
              <w:rPr>
                <w:rFonts w:ascii="Arial" w:hAnsi="Arial"/>
                <w:sz w:val="18"/>
              </w:rPr>
            </w:pPr>
            <w:r w:rsidRPr="00A62BB0">
              <w:rPr>
                <w:rFonts w:ascii="Arial" w:hAnsi="Arial"/>
                <w:sz w:val="18"/>
              </w:rPr>
              <w:t>LTE FDD, NR 120 kHz SSB SCS, 100 MHz bandwidth, TDD duplex mode</w:t>
            </w:r>
          </w:p>
        </w:tc>
      </w:tr>
      <w:tr w:rsidR="00117893" w:rsidRPr="00A62BB0" w14:paraId="5B8528C5" w14:textId="77777777" w:rsidTr="00E45E02">
        <w:tc>
          <w:tcPr>
            <w:tcW w:w="2376" w:type="dxa"/>
            <w:shd w:val="clear" w:color="auto" w:fill="auto"/>
          </w:tcPr>
          <w:p w14:paraId="3D7FB1C4" w14:textId="77777777" w:rsidR="00117893" w:rsidRPr="00A62BB0" w:rsidRDefault="00117893" w:rsidP="00E45E02">
            <w:pPr>
              <w:keepNext/>
              <w:keepLines/>
              <w:spacing w:after="0"/>
              <w:jc w:val="center"/>
              <w:rPr>
                <w:rFonts w:ascii="Arial" w:hAnsi="Arial"/>
                <w:sz w:val="18"/>
              </w:rPr>
            </w:pPr>
            <w:r w:rsidRPr="00A62BB0">
              <w:rPr>
                <w:rFonts w:ascii="Arial" w:hAnsi="Arial"/>
                <w:sz w:val="18"/>
              </w:rPr>
              <w:t>2</w:t>
            </w:r>
          </w:p>
        </w:tc>
        <w:tc>
          <w:tcPr>
            <w:tcW w:w="7479" w:type="dxa"/>
            <w:shd w:val="clear" w:color="auto" w:fill="auto"/>
          </w:tcPr>
          <w:p w14:paraId="66D3843E" w14:textId="77777777" w:rsidR="00117893" w:rsidRPr="00A62BB0" w:rsidRDefault="00117893" w:rsidP="00E45E02">
            <w:pPr>
              <w:keepNext/>
              <w:keepLines/>
              <w:spacing w:after="0"/>
              <w:jc w:val="center"/>
              <w:rPr>
                <w:rFonts w:ascii="Arial" w:hAnsi="Arial"/>
                <w:sz w:val="18"/>
              </w:rPr>
            </w:pPr>
            <w:r w:rsidRPr="00A62BB0">
              <w:rPr>
                <w:rFonts w:ascii="Arial" w:hAnsi="Arial"/>
                <w:sz w:val="18"/>
              </w:rPr>
              <w:t>LTE FDD, NR 240 kHz SSB SCS, 100 MHz bandwidth, TDD duplex mode</w:t>
            </w:r>
          </w:p>
        </w:tc>
      </w:tr>
      <w:tr w:rsidR="00117893" w:rsidRPr="00A62BB0" w14:paraId="48F0ECF3" w14:textId="77777777" w:rsidTr="00E45E02">
        <w:tc>
          <w:tcPr>
            <w:tcW w:w="9855" w:type="dxa"/>
            <w:gridSpan w:val="2"/>
            <w:shd w:val="clear" w:color="auto" w:fill="auto"/>
          </w:tcPr>
          <w:p w14:paraId="1E79FD23" w14:textId="77777777" w:rsidR="00117893" w:rsidRPr="00A62BB0" w:rsidRDefault="00117893"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 in each supported band</w:t>
            </w:r>
          </w:p>
        </w:tc>
      </w:tr>
    </w:tbl>
    <w:p w14:paraId="5DBEF9D2" w14:textId="77777777" w:rsidR="00117893" w:rsidRPr="00A62BB0" w:rsidRDefault="00117893" w:rsidP="00117893">
      <w:pPr>
        <w:rPr>
          <w:lang w:eastAsia="ko-KR"/>
        </w:rPr>
      </w:pPr>
    </w:p>
    <w:p w14:paraId="0282DB70" w14:textId="77777777" w:rsidR="00117893" w:rsidRPr="00A62BB0" w:rsidRDefault="00117893" w:rsidP="00117893">
      <w:pPr>
        <w:pStyle w:val="Heading5"/>
        <w:rPr>
          <w:lang w:eastAsia="ko-KR"/>
        </w:rPr>
      </w:pPr>
      <w:bookmarkStart w:id="4880" w:name="_Toc535476810"/>
      <w:r w:rsidRPr="009264FA">
        <w:rPr>
          <w:lang w:eastAsia="ko-KR"/>
        </w:rPr>
        <w:t>A.7.7.4.1.2</w:t>
      </w:r>
      <w:r w:rsidRPr="00A62BB0">
        <w:rPr>
          <w:lang w:eastAsia="ko-KR"/>
        </w:rPr>
        <w:tab/>
        <w:t>Test parameters</w:t>
      </w:r>
      <w:bookmarkEnd w:id="4880"/>
    </w:p>
    <w:p w14:paraId="71290B9C" w14:textId="77777777" w:rsidR="00117893" w:rsidRPr="00A62BB0" w:rsidRDefault="00117893" w:rsidP="00117893">
      <w:pPr>
        <w:rPr>
          <w:lang w:eastAsia="ko-KR"/>
        </w:rPr>
      </w:pPr>
      <w:r w:rsidRPr="00A62BB0">
        <w:rPr>
          <w:lang w:eastAsia="ko-KR"/>
        </w:rPr>
        <w:t xml:space="preserve">In this set of test cases </w:t>
      </w:r>
      <w:r w:rsidRPr="00A62BB0">
        <w:rPr>
          <w:rFonts w:cs="v4.2.0"/>
        </w:rPr>
        <w:t>there are two cells in the test, PCell (Cell 1)</w:t>
      </w:r>
      <w:r w:rsidRPr="00A62BB0">
        <w:rPr>
          <w:lang w:eastAsia="ko-KR"/>
        </w:rPr>
        <w:t>. The test parameters for the Cell 1 are given in Table A.7.7.4.1.2-1 and Table A.7.7.4.1.2-2 below. The absolute and relative accuracy of L1-RSRP measurements are tested by using the parameters in Table A.7.7.4.1.2-1 and Table A.7.7.4.1.2-2.</w:t>
      </w:r>
    </w:p>
    <w:p w14:paraId="4EAF5B28" w14:textId="77777777" w:rsidR="00117893" w:rsidRPr="00A62BB0" w:rsidRDefault="00117893" w:rsidP="00117893">
      <w:r w:rsidRPr="00A62BB0">
        <w:t xml:space="preserve">Here is no measurement gap configured in the test. Before the test, UE is configured one SSB resource set with two SSB resources. UE is configured to perform RLM, BFD and L1-RSRP measurement based on the SSB resources 0 and 1. </w:t>
      </w:r>
    </w:p>
    <w:p w14:paraId="3848E546" w14:textId="77777777" w:rsidR="00117893" w:rsidRPr="00A62BB0" w:rsidRDefault="00117893" w:rsidP="00117893">
      <w:pPr>
        <w:keepNext/>
        <w:keepLines/>
        <w:spacing w:before="60"/>
        <w:jc w:val="center"/>
        <w:rPr>
          <w:rFonts w:ascii="Arial" w:hAnsi="Arial"/>
          <w:lang w:eastAsia="ko-KR"/>
        </w:rPr>
      </w:pPr>
      <w:r w:rsidRPr="00A62BB0">
        <w:rPr>
          <w:rFonts w:ascii="Arial" w:hAnsi="Arial"/>
          <w:b/>
          <w:lang w:eastAsia="ko-KR"/>
        </w:rPr>
        <w:t>Table A.7.7.4.1.2-1: FR2 SSB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117893" w:rsidRPr="00A62BB0" w14:paraId="5904CC32"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F907CCE"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4510C486"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F5032C8"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32B8DDED"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9269A92"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Test 2</w:t>
            </w:r>
          </w:p>
        </w:tc>
      </w:tr>
      <w:tr w:rsidR="00117893" w:rsidRPr="00A62BB0" w14:paraId="06EBBDB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81A8F6E"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1DFD2CB4"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4A8C2A5" w14:textId="77777777" w:rsidR="00117893" w:rsidRPr="00A62BB0" w:rsidRDefault="00117893"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93FF1D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152D5392"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freq1</w:t>
            </w:r>
          </w:p>
        </w:tc>
      </w:tr>
      <w:tr w:rsidR="00117893" w:rsidRPr="00A62BB0" w14:paraId="6E215CB0"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1CD8E4E1"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47D13A58"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40B81B0F" w14:textId="77777777" w:rsidR="00117893" w:rsidRPr="00A62BB0" w:rsidRDefault="00117893"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71F2E72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w:t>
            </w:r>
          </w:p>
        </w:tc>
        <w:tc>
          <w:tcPr>
            <w:tcW w:w="1557" w:type="dxa"/>
            <w:tcBorders>
              <w:top w:val="single" w:sz="4" w:space="0" w:color="auto"/>
              <w:left w:val="single" w:sz="4" w:space="0" w:color="auto"/>
              <w:right w:val="single" w:sz="4" w:space="0" w:color="auto"/>
            </w:tcBorders>
            <w:vAlign w:val="center"/>
          </w:tcPr>
          <w:p w14:paraId="0E9B127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w:t>
            </w:r>
          </w:p>
        </w:tc>
      </w:tr>
      <w:tr w:rsidR="00117893" w:rsidRPr="00A62BB0" w14:paraId="5E6C42E3" w14:textId="77777777" w:rsidTr="00E45E02">
        <w:trPr>
          <w:trHeight w:val="284"/>
          <w:jc w:val="center"/>
        </w:trPr>
        <w:tc>
          <w:tcPr>
            <w:tcW w:w="2733" w:type="dxa"/>
            <w:tcBorders>
              <w:left w:val="single" w:sz="4" w:space="0" w:color="auto"/>
              <w:right w:val="single" w:sz="4" w:space="0" w:color="auto"/>
            </w:tcBorders>
            <w:vAlign w:val="center"/>
          </w:tcPr>
          <w:p w14:paraId="10EDC1E1"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0C33849F"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left w:val="single" w:sz="4" w:space="0" w:color="auto"/>
              <w:right w:val="single" w:sz="4" w:space="0" w:color="auto"/>
            </w:tcBorders>
            <w:vAlign w:val="center"/>
          </w:tcPr>
          <w:p w14:paraId="2F737DDC" w14:textId="77777777" w:rsidR="00117893" w:rsidRPr="00A62BB0" w:rsidRDefault="00117893" w:rsidP="00E45E02">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7CB0404D"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TDDConf.3.1</w:t>
            </w:r>
          </w:p>
        </w:tc>
        <w:tc>
          <w:tcPr>
            <w:tcW w:w="1557" w:type="dxa"/>
            <w:tcBorders>
              <w:left w:val="single" w:sz="4" w:space="0" w:color="auto"/>
              <w:right w:val="single" w:sz="4" w:space="0" w:color="auto"/>
            </w:tcBorders>
            <w:vAlign w:val="center"/>
          </w:tcPr>
          <w:p w14:paraId="109FD2F2"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TDDConf.3.1</w:t>
            </w:r>
          </w:p>
        </w:tc>
      </w:tr>
      <w:tr w:rsidR="00117893" w:rsidRPr="00A62BB0" w14:paraId="2365FE4E"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7A4EE869" w14:textId="77777777" w:rsidR="00117893" w:rsidRPr="00A62BB0" w:rsidRDefault="00117893" w:rsidP="00E45E02">
            <w:pPr>
              <w:keepNext/>
              <w:keepLines/>
              <w:spacing w:after="0"/>
              <w:rPr>
                <w:rFonts w:ascii="Arial" w:hAnsi="Arial" w:cs="Arial"/>
                <w:sz w:val="18"/>
                <w:vertAlign w:val="subscript"/>
                <w:lang w:val="en-US"/>
              </w:rPr>
            </w:pPr>
            <w:r w:rsidRPr="00A62BB0">
              <w:rPr>
                <w:rFonts w:ascii="Arial" w:hAnsi="Arial" w:cs="Arial"/>
                <w:sz w:val="18"/>
                <w:lang w:val="en-US"/>
              </w:rPr>
              <w:t>BW</w:t>
            </w:r>
            <w:r w:rsidRPr="00A62BB0">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4036FE34"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18C2E6B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0818A09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c>
          <w:tcPr>
            <w:tcW w:w="1557" w:type="dxa"/>
            <w:tcBorders>
              <w:top w:val="single" w:sz="4" w:space="0" w:color="auto"/>
              <w:left w:val="single" w:sz="4" w:space="0" w:color="auto"/>
              <w:right w:val="single" w:sz="4" w:space="0" w:color="auto"/>
            </w:tcBorders>
            <w:vAlign w:val="center"/>
          </w:tcPr>
          <w:p w14:paraId="33D5929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r>
      <w:tr w:rsidR="00117893" w:rsidRPr="00A62BB0" w14:paraId="359B980E" w14:textId="77777777" w:rsidTr="00E45E02">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tcPr>
          <w:p w14:paraId="1AD9C071" w14:textId="77777777" w:rsidR="00117893" w:rsidRPr="00A62BB0" w:rsidRDefault="00117893" w:rsidP="00E45E02">
            <w:pPr>
              <w:keepNext/>
              <w:keepLines/>
              <w:spacing w:after="0"/>
              <w:rPr>
                <w:rFonts w:ascii="Arial" w:hAnsi="Arial" w:cs="Arial"/>
                <w:sz w:val="18"/>
                <w:lang w:val="en-US"/>
              </w:rPr>
            </w:pPr>
            <w:r w:rsidRPr="00E128AC">
              <w:rPr>
                <w:rFonts w:ascii="Arial" w:hAnsi="Arial" w:cs="Arial"/>
                <w:sz w:val="18"/>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2EB87B2E" w14:textId="77777777" w:rsidR="00117893" w:rsidRPr="00A62BB0" w:rsidRDefault="00117893" w:rsidP="00E45E02">
            <w:pPr>
              <w:keepNext/>
              <w:keepLines/>
              <w:spacing w:after="0"/>
              <w:jc w:val="center"/>
              <w:rPr>
                <w:rFonts w:ascii="Arial" w:hAnsi="Arial" w:cs="Arial"/>
                <w:sz w:val="18"/>
                <w:lang w:val="it-IT"/>
              </w:rPr>
            </w:pPr>
            <w:r w:rsidRPr="006A634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65A5C2A"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038EA9E7" w14:textId="77777777" w:rsidR="00117893" w:rsidRPr="00A62BB0" w:rsidRDefault="00117893" w:rsidP="00E45E02">
            <w:pPr>
              <w:keepNext/>
              <w:keepLines/>
              <w:spacing w:after="0"/>
              <w:jc w:val="center"/>
              <w:rPr>
                <w:rFonts w:ascii="Arial" w:hAnsi="Arial" w:cs="Arial"/>
                <w:sz w:val="18"/>
              </w:rPr>
            </w:pPr>
            <w:r>
              <w:rPr>
                <w:rFonts w:ascii="Arial" w:hAnsi="Arial" w:cs="Arial"/>
                <w:sz w:val="18"/>
                <w:lang w:val="en-US"/>
              </w:rPr>
              <w:t>66</w:t>
            </w:r>
          </w:p>
        </w:tc>
        <w:tc>
          <w:tcPr>
            <w:tcW w:w="1557" w:type="dxa"/>
            <w:tcBorders>
              <w:top w:val="single" w:sz="4" w:space="0" w:color="auto"/>
              <w:left w:val="single" w:sz="4" w:space="0" w:color="auto"/>
              <w:bottom w:val="single" w:sz="4" w:space="0" w:color="auto"/>
              <w:right w:val="single" w:sz="4" w:space="0" w:color="auto"/>
            </w:tcBorders>
            <w:vAlign w:val="center"/>
          </w:tcPr>
          <w:p w14:paraId="1318B31A" w14:textId="77777777" w:rsidR="00117893" w:rsidRPr="00A62BB0" w:rsidRDefault="00117893" w:rsidP="00E45E02">
            <w:pPr>
              <w:keepNext/>
              <w:keepLines/>
              <w:spacing w:after="0"/>
              <w:jc w:val="center"/>
              <w:rPr>
                <w:rFonts w:ascii="Arial" w:hAnsi="Arial" w:cs="Arial"/>
                <w:sz w:val="18"/>
              </w:rPr>
            </w:pPr>
            <w:r>
              <w:rPr>
                <w:rFonts w:ascii="Arial" w:hAnsi="Arial" w:cs="Arial"/>
                <w:sz w:val="18"/>
                <w:lang w:val="en-US"/>
              </w:rPr>
              <w:t>66</w:t>
            </w:r>
          </w:p>
        </w:tc>
      </w:tr>
      <w:tr w:rsidR="00117893" w:rsidRPr="00A62BB0" w14:paraId="041455D2"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2D251FFD"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0448EAA8"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7C5ED5EA"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5D417CA0"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c>
          <w:tcPr>
            <w:tcW w:w="1557" w:type="dxa"/>
            <w:tcBorders>
              <w:top w:val="single" w:sz="4" w:space="0" w:color="auto"/>
              <w:left w:val="single" w:sz="4" w:space="0" w:color="auto"/>
              <w:right w:val="single" w:sz="4" w:space="0" w:color="auto"/>
            </w:tcBorders>
            <w:vAlign w:val="center"/>
          </w:tcPr>
          <w:p w14:paraId="3456E177"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r>
      <w:tr w:rsidR="00117893" w:rsidRPr="00A62BB0" w14:paraId="5BED07DF" w14:textId="77777777" w:rsidTr="00E45E02">
        <w:trPr>
          <w:trHeight w:val="228"/>
          <w:jc w:val="center"/>
        </w:trPr>
        <w:tc>
          <w:tcPr>
            <w:tcW w:w="2733" w:type="dxa"/>
            <w:vMerge/>
            <w:tcBorders>
              <w:left w:val="single" w:sz="4" w:space="0" w:color="auto"/>
              <w:right w:val="single" w:sz="4" w:space="0" w:color="auto"/>
            </w:tcBorders>
            <w:vAlign w:val="center"/>
          </w:tcPr>
          <w:p w14:paraId="1B2D06A0" w14:textId="77777777" w:rsidR="00117893" w:rsidRPr="00A62BB0" w:rsidRDefault="00117893"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2963D77B" w14:textId="77777777" w:rsidR="00117893" w:rsidRPr="00A62BB0" w:rsidRDefault="00117893"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764E5BBA" w14:textId="77777777" w:rsidR="00117893" w:rsidRPr="00A62BB0" w:rsidRDefault="00117893"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3721EACD" w14:textId="77777777" w:rsidR="00117893" w:rsidRPr="00A62BB0" w:rsidRDefault="00117893" w:rsidP="00E45E02">
            <w:pPr>
              <w:keepNext/>
              <w:keepLines/>
              <w:spacing w:after="0"/>
              <w:jc w:val="center"/>
              <w:rPr>
                <w:rFonts w:ascii="Arial" w:hAnsi="Arial" w:cs="Arial"/>
                <w:sz w:val="18"/>
                <w:lang w:val="en-US"/>
              </w:rPr>
            </w:pPr>
            <w:r w:rsidRPr="001A3066">
              <w:rPr>
                <w:rFonts w:ascii="Arial" w:hAnsi="Arial" w:cs="Arial"/>
                <w:sz w:val="18"/>
              </w:rPr>
              <w:t>SR.3.3 TDD</w:t>
            </w:r>
          </w:p>
        </w:tc>
        <w:tc>
          <w:tcPr>
            <w:tcW w:w="1557" w:type="dxa"/>
            <w:tcBorders>
              <w:left w:val="single" w:sz="4" w:space="0" w:color="auto"/>
              <w:bottom w:val="single" w:sz="4" w:space="0" w:color="auto"/>
              <w:right w:val="single" w:sz="4" w:space="0" w:color="auto"/>
            </w:tcBorders>
            <w:vAlign w:val="center"/>
          </w:tcPr>
          <w:p w14:paraId="2B399A9B" w14:textId="77777777" w:rsidR="00117893" w:rsidRPr="00A62BB0" w:rsidRDefault="00117893" w:rsidP="00E45E02">
            <w:pPr>
              <w:keepNext/>
              <w:keepLines/>
              <w:spacing w:after="0"/>
              <w:jc w:val="center"/>
              <w:rPr>
                <w:rFonts w:ascii="Arial" w:hAnsi="Arial" w:cs="Arial"/>
                <w:sz w:val="18"/>
                <w:lang w:val="en-US"/>
              </w:rPr>
            </w:pPr>
            <w:r w:rsidRPr="001A3066">
              <w:rPr>
                <w:rFonts w:ascii="Arial" w:hAnsi="Arial" w:cs="Arial"/>
                <w:sz w:val="18"/>
              </w:rPr>
              <w:t>SR.3.3 TDD</w:t>
            </w:r>
          </w:p>
        </w:tc>
      </w:tr>
      <w:tr w:rsidR="00117893" w:rsidRPr="00A62BB0" w14:paraId="43988540" w14:textId="77777777" w:rsidTr="00E45E02">
        <w:trPr>
          <w:trHeight w:val="228"/>
          <w:jc w:val="center"/>
        </w:trPr>
        <w:tc>
          <w:tcPr>
            <w:tcW w:w="2733" w:type="dxa"/>
            <w:vMerge w:val="restart"/>
            <w:tcBorders>
              <w:top w:val="single" w:sz="4" w:space="0" w:color="auto"/>
              <w:left w:val="single" w:sz="4" w:space="0" w:color="auto"/>
              <w:right w:val="single" w:sz="4" w:space="0" w:color="auto"/>
            </w:tcBorders>
            <w:vAlign w:val="center"/>
          </w:tcPr>
          <w:p w14:paraId="2F53CE81"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3D25F232"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73C93F01"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A82F736"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CR.3.1 TDD</w:t>
            </w:r>
          </w:p>
        </w:tc>
        <w:tc>
          <w:tcPr>
            <w:tcW w:w="1557" w:type="dxa"/>
            <w:tcBorders>
              <w:top w:val="single" w:sz="4" w:space="0" w:color="auto"/>
              <w:left w:val="single" w:sz="4" w:space="0" w:color="auto"/>
              <w:right w:val="single" w:sz="4" w:space="0" w:color="auto"/>
            </w:tcBorders>
            <w:vAlign w:val="center"/>
          </w:tcPr>
          <w:p w14:paraId="5D52912E"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CR.3.1 TDD</w:t>
            </w:r>
          </w:p>
        </w:tc>
      </w:tr>
      <w:tr w:rsidR="00117893" w:rsidRPr="00A62BB0" w14:paraId="42268E12" w14:textId="77777777" w:rsidTr="00E45E02">
        <w:trPr>
          <w:trHeight w:val="228"/>
          <w:jc w:val="center"/>
        </w:trPr>
        <w:tc>
          <w:tcPr>
            <w:tcW w:w="2733" w:type="dxa"/>
            <w:vMerge/>
            <w:tcBorders>
              <w:left w:val="single" w:sz="4" w:space="0" w:color="auto"/>
              <w:right w:val="single" w:sz="4" w:space="0" w:color="auto"/>
            </w:tcBorders>
            <w:vAlign w:val="center"/>
          </w:tcPr>
          <w:p w14:paraId="4D3CC589" w14:textId="77777777" w:rsidR="00117893" w:rsidRPr="00A62BB0" w:rsidRDefault="00117893"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2F72F814" w14:textId="77777777" w:rsidR="00117893" w:rsidRPr="00A62BB0" w:rsidRDefault="00117893"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68A3F2E7" w14:textId="77777777" w:rsidR="00117893" w:rsidRPr="00A62BB0" w:rsidRDefault="00117893"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74AA6760" w14:textId="77777777" w:rsidR="00117893" w:rsidRPr="00A62BB0" w:rsidRDefault="00117893" w:rsidP="00E45E02">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c>
          <w:tcPr>
            <w:tcW w:w="1557" w:type="dxa"/>
            <w:tcBorders>
              <w:left w:val="single" w:sz="4" w:space="0" w:color="auto"/>
              <w:bottom w:val="single" w:sz="4" w:space="0" w:color="auto"/>
              <w:right w:val="single" w:sz="4" w:space="0" w:color="auto"/>
            </w:tcBorders>
            <w:vAlign w:val="center"/>
          </w:tcPr>
          <w:p w14:paraId="484CB773" w14:textId="77777777" w:rsidR="00117893" w:rsidRPr="00A62BB0" w:rsidRDefault="00117893" w:rsidP="00E45E02">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117893" w:rsidRPr="00A62BB0" w14:paraId="286EE25F" w14:textId="77777777" w:rsidTr="00E45E02">
        <w:trPr>
          <w:trHeight w:val="228"/>
          <w:jc w:val="center"/>
        </w:trPr>
        <w:tc>
          <w:tcPr>
            <w:tcW w:w="2733" w:type="dxa"/>
            <w:vMerge w:val="restart"/>
            <w:tcBorders>
              <w:left w:val="single" w:sz="4" w:space="0" w:color="auto"/>
              <w:right w:val="single" w:sz="4" w:space="0" w:color="auto"/>
            </w:tcBorders>
            <w:vAlign w:val="center"/>
          </w:tcPr>
          <w:p w14:paraId="5C251377"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1568AEA6"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6C00D7CA"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77635724"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CCR.3.1 TDD</w:t>
            </w:r>
          </w:p>
        </w:tc>
        <w:tc>
          <w:tcPr>
            <w:tcW w:w="1557" w:type="dxa"/>
            <w:tcBorders>
              <w:top w:val="single" w:sz="4" w:space="0" w:color="auto"/>
              <w:left w:val="single" w:sz="4" w:space="0" w:color="auto"/>
              <w:right w:val="single" w:sz="4" w:space="0" w:color="auto"/>
            </w:tcBorders>
            <w:vAlign w:val="center"/>
          </w:tcPr>
          <w:p w14:paraId="3912FC89" w14:textId="77777777" w:rsidR="00117893" w:rsidRPr="00A62BB0" w:rsidRDefault="00117893" w:rsidP="00E45E02">
            <w:pPr>
              <w:keepNext/>
              <w:keepLines/>
              <w:spacing w:after="0"/>
              <w:jc w:val="center"/>
              <w:rPr>
                <w:rFonts w:ascii="Arial" w:hAnsi="Arial" w:cs="Arial"/>
                <w:sz w:val="18"/>
                <w:lang w:val="en-US"/>
              </w:rPr>
            </w:pPr>
            <w:r w:rsidRPr="006A634C">
              <w:rPr>
                <w:rFonts w:ascii="Arial" w:hAnsi="Arial" w:cs="Arial"/>
                <w:sz w:val="18"/>
                <w:lang w:val="en-US"/>
              </w:rPr>
              <w:t>CCR.3.1 TDD</w:t>
            </w:r>
          </w:p>
        </w:tc>
      </w:tr>
      <w:tr w:rsidR="00117893" w:rsidRPr="00A62BB0" w14:paraId="639A7C4E" w14:textId="77777777" w:rsidTr="00E45E02">
        <w:trPr>
          <w:trHeight w:val="228"/>
          <w:jc w:val="center"/>
        </w:trPr>
        <w:tc>
          <w:tcPr>
            <w:tcW w:w="2733" w:type="dxa"/>
            <w:vMerge/>
            <w:tcBorders>
              <w:left w:val="single" w:sz="4" w:space="0" w:color="auto"/>
              <w:right w:val="single" w:sz="4" w:space="0" w:color="auto"/>
            </w:tcBorders>
            <w:vAlign w:val="center"/>
          </w:tcPr>
          <w:p w14:paraId="40EF1EBE" w14:textId="77777777" w:rsidR="00117893" w:rsidRPr="00A62BB0" w:rsidRDefault="00117893" w:rsidP="00E45E02">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307B3CC3" w14:textId="77777777" w:rsidR="00117893" w:rsidRPr="00A62BB0" w:rsidRDefault="00117893" w:rsidP="00E45E02">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02D6C13C" w14:textId="77777777" w:rsidR="00117893" w:rsidRPr="00A62BB0" w:rsidRDefault="00117893" w:rsidP="00E45E02">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03BFDDB6" w14:textId="77777777" w:rsidR="00117893" w:rsidRPr="00A62BB0" w:rsidRDefault="00117893" w:rsidP="00E45E02">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c>
          <w:tcPr>
            <w:tcW w:w="1557" w:type="dxa"/>
            <w:tcBorders>
              <w:left w:val="single" w:sz="4" w:space="0" w:color="auto"/>
              <w:bottom w:val="single" w:sz="4" w:space="0" w:color="auto"/>
              <w:right w:val="single" w:sz="4" w:space="0" w:color="auto"/>
            </w:tcBorders>
            <w:vAlign w:val="center"/>
          </w:tcPr>
          <w:p w14:paraId="72A94A76" w14:textId="77777777" w:rsidR="00117893" w:rsidRPr="00A62BB0" w:rsidRDefault="00117893" w:rsidP="00E45E02">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117893" w:rsidRPr="00A62BB0" w14:paraId="4AF37CEC" w14:textId="77777777" w:rsidTr="00E45E02">
        <w:trPr>
          <w:trHeight w:val="86"/>
          <w:jc w:val="center"/>
        </w:trPr>
        <w:tc>
          <w:tcPr>
            <w:tcW w:w="2733" w:type="dxa"/>
            <w:vMerge w:val="restart"/>
            <w:tcBorders>
              <w:left w:val="single" w:sz="4" w:space="0" w:color="auto"/>
              <w:right w:val="single" w:sz="4" w:space="0" w:color="auto"/>
            </w:tcBorders>
            <w:vAlign w:val="center"/>
          </w:tcPr>
          <w:p w14:paraId="389F992C"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5DC408D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44943AD5"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5A1DA9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SSB.1 FR2</w:t>
            </w:r>
          </w:p>
        </w:tc>
        <w:tc>
          <w:tcPr>
            <w:tcW w:w="1557" w:type="dxa"/>
            <w:tcBorders>
              <w:left w:val="single" w:sz="4" w:space="0" w:color="auto"/>
              <w:right w:val="single" w:sz="4" w:space="0" w:color="auto"/>
            </w:tcBorders>
            <w:vAlign w:val="center"/>
          </w:tcPr>
          <w:p w14:paraId="2D4BAB33"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SSB.1 FR2</w:t>
            </w:r>
          </w:p>
        </w:tc>
      </w:tr>
      <w:tr w:rsidR="00117893" w:rsidRPr="00A62BB0" w14:paraId="6936C38B" w14:textId="77777777" w:rsidTr="00E45E02">
        <w:trPr>
          <w:trHeight w:val="85"/>
          <w:jc w:val="center"/>
        </w:trPr>
        <w:tc>
          <w:tcPr>
            <w:tcW w:w="2733" w:type="dxa"/>
            <w:vMerge/>
            <w:tcBorders>
              <w:left w:val="single" w:sz="4" w:space="0" w:color="auto"/>
              <w:right w:val="single" w:sz="4" w:space="0" w:color="auto"/>
            </w:tcBorders>
            <w:vAlign w:val="center"/>
          </w:tcPr>
          <w:p w14:paraId="7A0C48D1" w14:textId="77777777" w:rsidR="00117893" w:rsidRPr="00A62BB0" w:rsidRDefault="00117893" w:rsidP="00E45E02">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44526705"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2</w:t>
            </w:r>
          </w:p>
        </w:tc>
        <w:tc>
          <w:tcPr>
            <w:tcW w:w="1269" w:type="dxa"/>
            <w:vMerge/>
            <w:tcBorders>
              <w:left w:val="single" w:sz="4" w:space="0" w:color="auto"/>
              <w:right w:val="single" w:sz="4" w:space="0" w:color="auto"/>
            </w:tcBorders>
            <w:vAlign w:val="center"/>
          </w:tcPr>
          <w:p w14:paraId="284716A4" w14:textId="77777777" w:rsidR="00117893" w:rsidRPr="00A62BB0" w:rsidRDefault="00117893"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4A3C53A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SSB.2 FR2</w:t>
            </w:r>
          </w:p>
        </w:tc>
        <w:tc>
          <w:tcPr>
            <w:tcW w:w="1557" w:type="dxa"/>
            <w:tcBorders>
              <w:left w:val="single" w:sz="4" w:space="0" w:color="auto"/>
              <w:right w:val="single" w:sz="4" w:space="0" w:color="auto"/>
            </w:tcBorders>
            <w:vAlign w:val="center"/>
          </w:tcPr>
          <w:p w14:paraId="0762828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SSB.2 FR2</w:t>
            </w:r>
          </w:p>
        </w:tc>
      </w:tr>
      <w:tr w:rsidR="00117893" w:rsidRPr="00A62BB0" w14:paraId="432A594C"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4F89C69"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00955E16"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D4721DE"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CEB447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58AEC0E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OP.1</w:t>
            </w:r>
          </w:p>
        </w:tc>
      </w:tr>
      <w:tr w:rsidR="00117893" w:rsidRPr="00A62BB0" w14:paraId="7CF23F0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B07F1E"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00978D0"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66CB860"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3EA1B9D"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DLBWP.0.1</w:t>
            </w:r>
          </w:p>
          <w:p w14:paraId="4731F64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62C0F97F"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DLBWP.0.1</w:t>
            </w:r>
          </w:p>
          <w:p w14:paraId="20306DD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ULBWP.0.1</w:t>
            </w:r>
          </w:p>
        </w:tc>
      </w:tr>
      <w:tr w:rsidR="00117893" w:rsidRPr="00A62BB0" w14:paraId="33099D0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46991D0"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10BCC7B"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CB03E2A"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04D7C91"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DLBWP.1.3</w:t>
            </w:r>
          </w:p>
          <w:p w14:paraId="17B0A01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ULBWP.1.3</w:t>
            </w:r>
          </w:p>
        </w:tc>
        <w:tc>
          <w:tcPr>
            <w:tcW w:w="1557" w:type="dxa"/>
            <w:tcBorders>
              <w:top w:val="single" w:sz="4" w:space="0" w:color="auto"/>
              <w:left w:val="single" w:sz="4" w:space="0" w:color="auto"/>
              <w:bottom w:val="single" w:sz="4" w:space="0" w:color="auto"/>
              <w:right w:val="single" w:sz="4" w:space="0" w:color="auto"/>
            </w:tcBorders>
            <w:vAlign w:val="center"/>
          </w:tcPr>
          <w:p w14:paraId="6DF97A66"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DLBWP.1.3</w:t>
            </w:r>
          </w:p>
          <w:p w14:paraId="16D98D2C"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ULBWP.1.3</w:t>
            </w:r>
          </w:p>
        </w:tc>
      </w:tr>
      <w:tr w:rsidR="00117893" w:rsidRPr="00A62BB0" w14:paraId="6F450A9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DA4A20"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B5A57A9"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3E1C46A"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738DE10"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5BABF78F"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TRS.2.1 TDD</w:t>
            </w:r>
          </w:p>
        </w:tc>
      </w:tr>
      <w:tr w:rsidR="00117893" w:rsidRPr="00A62BB0" w14:paraId="710300B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6B3C39B"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963E440"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8386E61"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7EF2DEA"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2DC1706E"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TCI.State.2</w:t>
            </w:r>
          </w:p>
        </w:tc>
      </w:tr>
      <w:tr w:rsidR="00117893" w:rsidRPr="00A62BB0" w14:paraId="6517AD5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B3EE3F1"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6BB536A"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B7BF28E"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D1524C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7F2FBAA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 xml:space="preserve">SMTC.1 </w:t>
            </w:r>
          </w:p>
        </w:tc>
      </w:tr>
      <w:tr w:rsidR="00117893" w:rsidRPr="00A62BB0" w14:paraId="0B87009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62EB27"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5E4289B"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CF6C2A8"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196AD0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2C77D083"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periodic</w:t>
            </w:r>
          </w:p>
        </w:tc>
      </w:tr>
      <w:tr w:rsidR="00117893" w:rsidRPr="00A62BB0" w14:paraId="66B1AF9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2D7F62"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D7CC218"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62EF759"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2D3E90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ssb-Index-RSRP</w:t>
            </w:r>
          </w:p>
        </w:tc>
        <w:tc>
          <w:tcPr>
            <w:tcW w:w="1557" w:type="dxa"/>
            <w:tcBorders>
              <w:top w:val="single" w:sz="4" w:space="0" w:color="auto"/>
              <w:left w:val="single" w:sz="4" w:space="0" w:color="auto"/>
              <w:bottom w:val="single" w:sz="4" w:space="0" w:color="auto"/>
              <w:right w:val="single" w:sz="4" w:space="0" w:color="auto"/>
            </w:tcBorders>
            <w:vAlign w:val="center"/>
          </w:tcPr>
          <w:p w14:paraId="669E6C6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ssb-Index-RSRP</w:t>
            </w:r>
          </w:p>
        </w:tc>
      </w:tr>
      <w:tr w:rsidR="00117893" w:rsidRPr="00A62BB0" w14:paraId="6784C30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9AA1D94"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1E3D9BEC"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C936874"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E1AFB0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2</w:t>
            </w:r>
          </w:p>
        </w:tc>
        <w:tc>
          <w:tcPr>
            <w:tcW w:w="1557" w:type="dxa"/>
            <w:tcBorders>
              <w:top w:val="single" w:sz="4" w:space="0" w:color="auto"/>
              <w:left w:val="single" w:sz="4" w:space="0" w:color="auto"/>
              <w:bottom w:val="single" w:sz="4" w:space="0" w:color="auto"/>
              <w:right w:val="single" w:sz="4" w:space="0" w:color="auto"/>
            </w:tcBorders>
            <w:vAlign w:val="center"/>
          </w:tcPr>
          <w:p w14:paraId="6C1E753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2</w:t>
            </w:r>
          </w:p>
        </w:tc>
      </w:tr>
      <w:tr w:rsidR="00117893" w:rsidRPr="00A62BB0" w14:paraId="468BDEC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3AFF51"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5161B877"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CEE98C1"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866F0B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slot</w:t>
            </w:r>
            <w:ins w:id="4881" w:author="Kazuyoshi Uesaka" w:date="2021-07-14T15:01:00Z">
              <w:r>
                <w:rPr>
                  <w:rFonts w:ascii="Arial" w:hAnsi="Arial" w:cs="Arial"/>
                  <w:sz w:val="18"/>
                  <w:lang w:val="en-US"/>
                </w:rPr>
                <w:t>320</w:t>
              </w:r>
            </w:ins>
            <w:del w:id="4882" w:author="Kazuyoshi Uesaka" w:date="2021-07-14T15:01:00Z">
              <w:r w:rsidRPr="00A62BB0" w:rsidDel="00093ED2">
                <w:rPr>
                  <w:rFonts w:ascii="Arial" w:hAnsi="Arial" w:cs="Arial"/>
                  <w:sz w:val="18"/>
                  <w:lang w:val="en-US"/>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002C823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slot</w:t>
            </w:r>
            <w:ins w:id="4883" w:author="Kazuyoshi Uesaka" w:date="2021-07-14T15:01:00Z">
              <w:r>
                <w:rPr>
                  <w:rFonts w:ascii="Arial" w:hAnsi="Arial" w:cs="Arial"/>
                  <w:sz w:val="18"/>
                  <w:lang w:val="en-US"/>
                </w:rPr>
                <w:t>320</w:t>
              </w:r>
            </w:ins>
            <w:del w:id="4884" w:author="Kazuyoshi Uesaka" w:date="2021-07-14T15:01:00Z">
              <w:r w:rsidRPr="00A62BB0" w:rsidDel="00093ED2">
                <w:rPr>
                  <w:rFonts w:ascii="Arial" w:hAnsi="Arial" w:cs="Arial"/>
                  <w:sz w:val="18"/>
                  <w:lang w:val="en-US"/>
                </w:rPr>
                <w:delText>640</w:delText>
              </w:r>
            </w:del>
          </w:p>
        </w:tc>
      </w:tr>
      <w:tr w:rsidR="00117893" w:rsidRPr="00A62BB0" w14:paraId="69E99FF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EF5D79"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3FE1F4FA"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en-US"/>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A7FE4C6"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778647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60B3B9B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AWGN</w:t>
            </w:r>
          </w:p>
        </w:tc>
      </w:tr>
      <w:tr w:rsidR="00117893" w:rsidRPr="00A62BB0" w14:paraId="43EF8E9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AB9150"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AF2933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7056C35"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61509F2"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702B307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1x2</w:t>
            </w:r>
          </w:p>
        </w:tc>
      </w:tr>
      <w:tr w:rsidR="00117893" w:rsidRPr="00A62BB0" w14:paraId="44C8D9D1"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583D06D9"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383C992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07CD7E9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717D0FA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0</w:t>
            </w:r>
          </w:p>
        </w:tc>
        <w:tc>
          <w:tcPr>
            <w:tcW w:w="1557" w:type="dxa"/>
            <w:vMerge w:val="restart"/>
            <w:tcBorders>
              <w:top w:val="single" w:sz="4" w:space="0" w:color="auto"/>
              <w:left w:val="single" w:sz="4" w:space="0" w:color="auto"/>
              <w:right w:val="single" w:sz="4" w:space="0" w:color="auto"/>
            </w:tcBorders>
            <w:vAlign w:val="center"/>
            <w:hideMark/>
          </w:tcPr>
          <w:p w14:paraId="65CEACD2"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117893" w:rsidRPr="00A62BB0" w14:paraId="6EB4288E"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859057C"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3A3448BA"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2D6E9E1"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9D71C35"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1C61CAF7"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11060A1E"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084C171"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4FFDD2DB"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78F0E59"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62650AA"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6F1458D"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436BB1CB"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FBED6D9"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47451447"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4027D2A4"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2C8B82A"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794E143F"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4E42A39A"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5908ACC"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6529639D"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FDF5E04"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726B371"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2BED6C8"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4560BC0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6D8B28D4"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0EAA3DB6"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40E29C9"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E65E67A"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4647A3B9"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36842689"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2B1A7837"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3182B2BE"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E0FF7EA"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45A6C47E"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9CCF29C"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33A44D3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06C723C6"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rPr>
              <w:t>EPRE ratio of OCNG DMRS to SSS</w:t>
            </w:r>
            <w:r w:rsidRPr="00A62BB0">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20B419C8"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84DBFA2"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9BD899D"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175504C2"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418BD8C5"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132D613"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OCNG to OCNG DMRS</w:t>
            </w:r>
            <w:r w:rsidRPr="00A62BB0">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564B7F5A"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2961817A"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CB100BC"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4D75F6DA"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2FDBC700" w14:textId="77777777" w:rsidTr="00E45E02">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2D07D3A9" w14:textId="77777777" w:rsidR="00117893" w:rsidRPr="00A62BB0" w:rsidRDefault="00117893"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both cells are fully allocated and a constant total transmitted power spectral density is achieved for all OFDM symbols.</w:t>
            </w:r>
          </w:p>
          <w:p w14:paraId="204FC8EC" w14:textId="77777777" w:rsidR="00117893" w:rsidRPr="00A62BB0" w:rsidRDefault="00117893"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noProof/>
                <w:sz w:val="18"/>
                <w:lang w:val="en-US" w:eastAsia="zh-CN"/>
              </w:rPr>
              <w:drawing>
                <wp:inline distT="0" distB="0" distL="0" distR="0" wp14:anchorId="42A8AF2A" wp14:editId="5C54B493">
                  <wp:extent cx="259080" cy="22860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A62BB0">
              <w:rPr>
                <w:rFonts w:ascii="Arial" w:hAnsi="Arial"/>
                <w:sz w:val="18"/>
              </w:rPr>
              <w:t xml:space="preserve"> to be fulfilled.</w:t>
            </w:r>
          </w:p>
        </w:tc>
      </w:tr>
    </w:tbl>
    <w:p w14:paraId="1D6E067F" w14:textId="77777777" w:rsidR="00117893" w:rsidRPr="00A62BB0" w:rsidRDefault="00117893" w:rsidP="00117893">
      <w:pPr>
        <w:rPr>
          <w:lang w:eastAsia="ko-KR"/>
        </w:rPr>
      </w:pPr>
    </w:p>
    <w:p w14:paraId="20FBF228" w14:textId="77777777" w:rsidR="00117893" w:rsidRPr="00A62BB0" w:rsidRDefault="00117893" w:rsidP="00117893">
      <w:pPr>
        <w:keepNext/>
        <w:keepLines/>
        <w:spacing w:before="60"/>
        <w:jc w:val="center"/>
        <w:rPr>
          <w:rFonts w:ascii="Arial" w:hAnsi="Arial"/>
          <w:b/>
          <w:lang w:eastAsia="ko-KR"/>
        </w:rPr>
      </w:pPr>
      <w:r w:rsidRPr="00A62BB0">
        <w:rPr>
          <w:rFonts w:ascii="Arial" w:hAnsi="Arial"/>
          <w:b/>
          <w:lang w:eastAsia="ko-KR"/>
        </w:rPr>
        <w:t>Table A.7.7.4.1.2-2: FR2 SSB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117893" w:rsidRPr="00A62BB0" w14:paraId="5F574A63" w14:textId="77777777" w:rsidTr="00E45E02">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7C85AEF6" w14:textId="77777777" w:rsidR="00117893" w:rsidRPr="00A62BB0" w:rsidRDefault="00117893" w:rsidP="00E45E02">
            <w:pPr>
              <w:pStyle w:val="TAH"/>
            </w:pPr>
            <w:r w:rsidRPr="00A62BB0">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2F9609AE" w14:textId="77777777" w:rsidR="00117893" w:rsidRPr="00A62BB0" w:rsidRDefault="00117893" w:rsidP="00E45E02">
            <w:pPr>
              <w:pStyle w:val="TAH"/>
            </w:pPr>
            <w:r w:rsidRPr="00A62BB0">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29FE2ADC" w14:textId="77777777" w:rsidR="00117893" w:rsidRPr="00A62BB0" w:rsidRDefault="00117893" w:rsidP="00E45E02">
            <w:pPr>
              <w:pStyle w:val="TAH"/>
            </w:pPr>
            <w:r w:rsidRPr="00A62BB0">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6BEFAD0" w14:textId="77777777" w:rsidR="00117893" w:rsidRPr="00A62BB0" w:rsidRDefault="00117893" w:rsidP="00E45E02">
            <w:pPr>
              <w:pStyle w:val="TAH"/>
            </w:pPr>
            <w:r w:rsidRPr="00A62BB0">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7A8BC94" w14:textId="77777777" w:rsidR="00117893" w:rsidRPr="00A62BB0" w:rsidRDefault="00117893" w:rsidP="00E45E02">
            <w:pPr>
              <w:pStyle w:val="TAH"/>
            </w:pPr>
            <w:r w:rsidRPr="00A62BB0">
              <w:t>Test 2</w:t>
            </w:r>
            <w:r w:rsidRPr="00A62BB0">
              <w:rPr>
                <w:vertAlign w:val="superscript"/>
              </w:rPr>
              <w:t xml:space="preserve"> NOTE 3</w:t>
            </w:r>
          </w:p>
        </w:tc>
      </w:tr>
      <w:tr w:rsidR="00117893" w:rsidRPr="00A62BB0" w14:paraId="7232B434" w14:textId="77777777" w:rsidTr="00E45E02">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2CDA2E3" w14:textId="77777777" w:rsidR="00117893" w:rsidRPr="00A62BB0" w:rsidRDefault="00117893" w:rsidP="00E45E02">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5EEC006" w14:textId="77777777" w:rsidR="00117893" w:rsidRPr="00A62BB0" w:rsidRDefault="00117893" w:rsidP="00E45E02">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3496CB1" w14:textId="77777777" w:rsidR="00117893" w:rsidRPr="00A62BB0" w:rsidRDefault="00117893" w:rsidP="00E45E02">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2DB72DB" w14:textId="77777777" w:rsidR="00117893" w:rsidRPr="00A62BB0" w:rsidRDefault="00117893" w:rsidP="00E45E02">
            <w:pPr>
              <w:pStyle w:val="TAH"/>
            </w:pPr>
            <w:r w:rsidRPr="00A62BB0">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27D20A03" w14:textId="77777777" w:rsidR="00117893" w:rsidRPr="00A62BB0" w:rsidRDefault="00117893" w:rsidP="00E45E02">
            <w:pPr>
              <w:pStyle w:val="TAH"/>
            </w:pPr>
            <w:r w:rsidRPr="00A62BB0">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FD6E663" w14:textId="77777777" w:rsidR="00117893" w:rsidRPr="00A62BB0" w:rsidRDefault="00117893" w:rsidP="00E45E02">
            <w:pPr>
              <w:pStyle w:val="TAH"/>
            </w:pPr>
            <w:r w:rsidRPr="00A62BB0">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325140E1" w14:textId="77777777" w:rsidR="00117893" w:rsidRPr="00A62BB0" w:rsidRDefault="00117893" w:rsidP="00E45E02">
            <w:pPr>
              <w:pStyle w:val="TAH"/>
            </w:pPr>
            <w:r w:rsidRPr="00A62BB0">
              <w:t>SSB1</w:t>
            </w:r>
          </w:p>
        </w:tc>
      </w:tr>
      <w:tr w:rsidR="00117893" w:rsidRPr="00A62BB0" w14:paraId="047131E5" w14:textId="77777777" w:rsidTr="00E45E02">
        <w:trPr>
          <w:jc w:val="center"/>
        </w:trPr>
        <w:tc>
          <w:tcPr>
            <w:tcW w:w="2689" w:type="dxa"/>
            <w:tcBorders>
              <w:top w:val="single" w:sz="4" w:space="0" w:color="auto"/>
              <w:left w:val="single" w:sz="4" w:space="0" w:color="auto"/>
              <w:right w:val="single" w:sz="4" w:space="0" w:color="auto"/>
            </w:tcBorders>
          </w:tcPr>
          <w:p w14:paraId="1E381F23" w14:textId="77777777" w:rsidR="00117893" w:rsidRPr="00A62BB0" w:rsidRDefault="00117893" w:rsidP="00E45E02">
            <w:pPr>
              <w:pStyle w:val="TAL"/>
              <w:rPr>
                <w:rFonts w:eastAsia="Calibri" w:cs="Arial"/>
                <w:szCs w:val="22"/>
                <w:lang w:val="en-US"/>
              </w:rPr>
            </w:pPr>
            <w:r w:rsidRPr="00A62BB0">
              <w:rPr>
                <w:rFonts w:cs="Arial"/>
                <w:lang w:val="da-DK"/>
              </w:rPr>
              <w:t>Angle of arrival configuration</w:t>
            </w:r>
          </w:p>
        </w:tc>
        <w:tc>
          <w:tcPr>
            <w:tcW w:w="850" w:type="dxa"/>
            <w:tcBorders>
              <w:top w:val="single" w:sz="4" w:space="0" w:color="auto"/>
              <w:left w:val="single" w:sz="4" w:space="0" w:color="auto"/>
              <w:right w:val="single" w:sz="4" w:space="0" w:color="auto"/>
            </w:tcBorders>
            <w:vAlign w:val="center"/>
          </w:tcPr>
          <w:p w14:paraId="6A0F3916" w14:textId="77777777" w:rsidR="00117893" w:rsidRPr="00A62BB0" w:rsidRDefault="00117893" w:rsidP="00E45E02">
            <w:pPr>
              <w:pStyle w:val="TAL"/>
            </w:pPr>
          </w:p>
        </w:tc>
        <w:tc>
          <w:tcPr>
            <w:tcW w:w="893" w:type="dxa"/>
            <w:tcBorders>
              <w:top w:val="single" w:sz="4" w:space="0" w:color="auto"/>
              <w:left w:val="single" w:sz="4" w:space="0" w:color="auto"/>
              <w:bottom w:val="single" w:sz="4" w:space="0" w:color="auto"/>
              <w:right w:val="single" w:sz="4" w:space="0" w:color="auto"/>
            </w:tcBorders>
            <w:vAlign w:val="center"/>
          </w:tcPr>
          <w:p w14:paraId="650DE3BF" w14:textId="77777777" w:rsidR="00117893" w:rsidRPr="00A62BB0" w:rsidRDefault="00117893" w:rsidP="00E45E02">
            <w:pPr>
              <w:pStyle w:val="TAL"/>
            </w:pPr>
          </w:p>
        </w:tc>
        <w:tc>
          <w:tcPr>
            <w:tcW w:w="1945" w:type="dxa"/>
            <w:gridSpan w:val="2"/>
            <w:tcBorders>
              <w:top w:val="single" w:sz="4" w:space="0" w:color="auto"/>
              <w:left w:val="single" w:sz="4" w:space="0" w:color="auto"/>
              <w:right w:val="single" w:sz="4" w:space="0" w:color="auto"/>
            </w:tcBorders>
            <w:vAlign w:val="center"/>
          </w:tcPr>
          <w:p w14:paraId="60E6FFA9" w14:textId="77777777" w:rsidR="00117893" w:rsidRPr="00A62BB0" w:rsidRDefault="00117893" w:rsidP="00E45E02">
            <w:pPr>
              <w:pStyle w:val="TAL"/>
            </w:pPr>
            <w:r w:rsidRPr="00A62BB0">
              <w:rPr>
                <w:rFonts w:cs="Arial"/>
                <w:lang w:val="en-US"/>
              </w:rPr>
              <w:t>Setup 1 according to A.3.15.1</w:t>
            </w:r>
          </w:p>
        </w:tc>
        <w:tc>
          <w:tcPr>
            <w:tcW w:w="1922" w:type="dxa"/>
            <w:gridSpan w:val="2"/>
            <w:tcBorders>
              <w:top w:val="single" w:sz="4" w:space="0" w:color="auto"/>
              <w:left w:val="single" w:sz="4" w:space="0" w:color="auto"/>
              <w:right w:val="single" w:sz="4" w:space="0" w:color="auto"/>
            </w:tcBorders>
            <w:vAlign w:val="center"/>
          </w:tcPr>
          <w:p w14:paraId="18EAD81B" w14:textId="77777777" w:rsidR="00117893" w:rsidRPr="00A62BB0" w:rsidRDefault="00117893" w:rsidP="00E45E02">
            <w:pPr>
              <w:pStyle w:val="TAL"/>
            </w:pPr>
            <w:r w:rsidRPr="00A62BB0">
              <w:rPr>
                <w:rFonts w:cs="Arial"/>
                <w:lang w:val="en-US"/>
              </w:rPr>
              <w:t>Setup 1 according to A.3.15.1</w:t>
            </w:r>
          </w:p>
        </w:tc>
      </w:tr>
      <w:tr w:rsidR="00117893" w:rsidRPr="00A62BB0" w14:paraId="5EE6931F" w14:textId="77777777" w:rsidTr="00E45E02">
        <w:trPr>
          <w:jc w:val="center"/>
        </w:trPr>
        <w:tc>
          <w:tcPr>
            <w:tcW w:w="2689" w:type="dxa"/>
            <w:tcBorders>
              <w:top w:val="single" w:sz="4" w:space="0" w:color="auto"/>
              <w:left w:val="single" w:sz="4" w:space="0" w:color="auto"/>
              <w:right w:val="single" w:sz="4" w:space="0" w:color="auto"/>
            </w:tcBorders>
          </w:tcPr>
          <w:p w14:paraId="0593C682" w14:textId="77777777" w:rsidR="00117893" w:rsidRPr="00A62BB0" w:rsidRDefault="00117893" w:rsidP="00E45E02">
            <w:pPr>
              <w:pStyle w:val="TAL"/>
              <w:rPr>
                <w:rFonts w:cs="Arial"/>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4</w:t>
            </w:r>
          </w:p>
        </w:tc>
        <w:tc>
          <w:tcPr>
            <w:tcW w:w="850" w:type="dxa"/>
            <w:tcBorders>
              <w:top w:val="single" w:sz="4" w:space="0" w:color="auto"/>
              <w:left w:val="single" w:sz="4" w:space="0" w:color="auto"/>
              <w:right w:val="single" w:sz="4" w:space="0" w:color="auto"/>
            </w:tcBorders>
            <w:vAlign w:val="center"/>
          </w:tcPr>
          <w:p w14:paraId="11331211" w14:textId="77777777" w:rsidR="00117893" w:rsidRPr="00A62BB0" w:rsidRDefault="00117893" w:rsidP="00E45E02">
            <w:pPr>
              <w:pStyle w:val="TAL"/>
            </w:pPr>
          </w:p>
        </w:tc>
        <w:tc>
          <w:tcPr>
            <w:tcW w:w="893" w:type="dxa"/>
            <w:tcBorders>
              <w:top w:val="single" w:sz="4" w:space="0" w:color="auto"/>
              <w:left w:val="single" w:sz="4" w:space="0" w:color="auto"/>
              <w:bottom w:val="single" w:sz="4" w:space="0" w:color="auto"/>
              <w:right w:val="single" w:sz="4" w:space="0" w:color="auto"/>
            </w:tcBorders>
            <w:vAlign w:val="center"/>
          </w:tcPr>
          <w:p w14:paraId="6F48C96D" w14:textId="77777777" w:rsidR="00117893" w:rsidRPr="00A62BB0" w:rsidRDefault="00117893" w:rsidP="00E45E02">
            <w:pPr>
              <w:pStyle w:val="TAL"/>
            </w:pPr>
          </w:p>
        </w:tc>
        <w:tc>
          <w:tcPr>
            <w:tcW w:w="1945" w:type="dxa"/>
            <w:gridSpan w:val="2"/>
            <w:tcBorders>
              <w:top w:val="single" w:sz="4" w:space="0" w:color="auto"/>
              <w:left w:val="single" w:sz="4" w:space="0" w:color="auto"/>
              <w:right w:val="single" w:sz="4" w:space="0" w:color="auto"/>
            </w:tcBorders>
            <w:vAlign w:val="center"/>
          </w:tcPr>
          <w:p w14:paraId="56643DBA" w14:textId="77777777" w:rsidR="00117893" w:rsidRPr="00A62BB0" w:rsidRDefault="00117893" w:rsidP="00E45E02">
            <w:pPr>
              <w:pStyle w:val="TAL"/>
              <w:rPr>
                <w:rFonts w:cs="Arial"/>
                <w:lang w:val="en-US"/>
              </w:rPr>
            </w:pPr>
            <w:r>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5EA0EE65" w14:textId="77777777" w:rsidR="00117893" w:rsidRPr="00A62BB0" w:rsidRDefault="00117893" w:rsidP="00E45E02">
            <w:pPr>
              <w:pStyle w:val="TAL"/>
              <w:rPr>
                <w:rFonts w:cs="Arial"/>
                <w:lang w:val="en-US"/>
              </w:rPr>
            </w:pPr>
            <w:r>
              <w:rPr>
                <w:lang w:val="en-US" w:eastAsia="ja-JP"/>
              </w:rPr>
              <w:t>Rough</w:t>
            </w:r>
          </w:p>
        </w:tc>
      </w:tr>
      <w:tr w:rsidR="00117893" w:rsidRPr="00A62BB0" w14:paraId="2093A4C2"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tcPr>
          <w:p w14:paraId="4EA704D2" w14:textId="77777777" w:rsidR="00117893" w:rsidRPr="00A62BB0" w:rsidRDefault="00117893" w:rsidP="00E45E02">
            <w:pPr>
              <w:pStyle w:val="TAL"/>
              <w:rPr>
                <w:vertAlign w:val="superscript"/>
              </w:rPr>
            </w:pPr>
            <w:r w:rsidRPr="006A634C">
              <w:rPr>
                <w:rFonts w:eastAsia="Calibri" w:cs="Arial"/>
                <w:position w:val="-12"/>
                <w:szCs w:val="22"/>
                <w:lang w:val="en-US"/>
              </w:rPr>
              <w:object w:dxaOrig="460" w:dyaOrig="240" w14:anchorId="3A808723">
                <v:shape id="_x0000_i1161" type="#_x0000_t75" style="width:25.5pt;height:10.5pt" o:ole="" fillcolor="window">
                  <v:imagedata r:id="rId39" o:title=""/>
                </v:shape>
                <o:OLEObject Type="Embed" ProgID="Equation.3" ShapeID="_x0000_i1161" DrawAspect="Content" ObjectID="_1692088752" r:id="rId187"/>
              </w:object>
            </w:r>
          </w:p>
        </w:tc>
        <w:tc>
          <w:tcPr>
            <w:tcW w:w="850" w:type="dxa"/>
            <w:tcBorders>
              <w:top w:val="single" w:sz="4" w:space="0" w:color="auto"/>
              <w:left w:val="single" w:sz="4" w:space="0" w:color="auto"/>
              <w:bottom w:val="single" w:sz="4" w:space="0" w:color="auto"/>
              <w:right w:val="single" w:sz="4" w:space="0" w:color="auto"/>
            </w:tcBorders>
            <w:vAlign w:val="center"/>
          </w:tcPr>
          <w:p w14:paraId="7870D017" w14:textId="77777777" w:rsidR="00117893" w:rsidRPr="00A62BB0" w:rsidRDefault="00117893" w:rsidP="00E45E02">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AEC0076" w14:textId="77777777" w:rsidR="00117893" w:rsidRPr="00A62BB0" w:rsidRDefault="00117893" w:rsidP="00E45E02">
            <w:pPr>
              <w:pStyle w:val="TAL"/>
            </w:pPr>
            <w:r w:rsidRPr="00A62BB0">
              <w:t>dBm/15kHz</w:t>
            </w:r>
          </w:p>
        </w:tc>
        <w:tc>
          <w:tcPr>
            <w:tcW w:w="1945" w:type="dxa"/>
            <w:gridSpan w:val="2"/>
            <w:tcBorders>
              <w:top w:val="single" w:sz="4" w:space="0" w:color="auto"/>
              <w:left w:val="single" w:sz="4" w:space="0" w:color="auto"/>
              <w:right w:val="single" w:sz="4" w:space="0" w:color="auto"/>
            </w:tcBorders>
            <w:vAlign w:val="center"/>
          </w:tcPr>
          <w:p w14:paraId="6ADA7D51" w14:textId="77777777" w:rsidR="00117893" w:rsidRPr="00A62BB0" w:rsidRDefault="00117893" w:rsidP="00E45E02">
            <w:pPr>
              <w:pStyle w:val="TAL"/>
            </w:pPr>
            <w:r w:rsidRPr="00A62BB0">
              <w:t>-100</w:t>
            </w:r>
          </w:p>
        </w:tc>
        <w:tc>
          <w:tcPr>
            <w:tcW w:w="1922" w:type="dxa"/>
            <w:gridSpan w:val="2"/>
            <w:tcBorders>
              <w:top w:val="single" w:sz="4" w:space="0" w:color="auto"/>
              <w:left w:val="single" w:sz="4" w:space="0" w:color="auto"/>
              <w:right w:val="single" w:sz="4" w:space="0" w:color="auto"/>
            </w:tcBorders>
            <w:vAlign w:val="center"/>
          </w:tcPr>
          <w:p w14:paraId="5B066D15" w14:textId="77777777" w:rsidR="00117893" w:rsidRPr="00A62BB0" w:rsidRDefault="00117893" w:rsidP="00E45E02">
            <w:pPr>
              <w:pStyle w:val="TAL"/>
              <w:rPr>
                <w:lang w:eastAsia="zh-CN"/>
              </w:rPr>
            </w:pPr>
            <w:r w:rsidRPr="00A62BB0">
              <w:t>n.a.</w:t>
            </w:r>
          </w:p>
        </w:tc>
      </w:tr>
      <w:tr w:rsidR="00117893" w:rsidRPr="00A62BB0" w14:paraId="75C1854B" w14:textId="77777777" w:rsidTr="00E45E02">
        <w:trPr>
          <w:jc w:val="center"/>
        </w:trPr>
        <w:tc>
          <w:tcPr>
            <w:tcW w:w="2689" w:type="dxa"/>
            <w:vMerge w:val="restart"/>
            <w:tcBorders>
              <w:top w:val="single" w:sz="4" w:space="0" w:color="auto"/>
              <w:left w:val="single" w:sz="4" w:space="0" w:color="auto"/>
              <w:right w:val="single" w:sz="4" w:space="0" w:color="auto"/>
            </w:tcBorders>
          </w:tcPr>
          <w:p w14:paraId="5B24700E" w14:textId="77777777" w:rsidR="00117893" w:rsidRPr="00A62BB0" w:rsidRDefault="00117893" w:rsidP="00E45E02">
            <w:pPr>
              <w:pStyle w:val="TAL"/>
              <w:rPr>
                <w:sz w:val="15"/>
                <w:szCs w:val="15"/>
              </w:rPr>
            </w:pPr>
            <w:r w:rsidRPr="00A62BB0">
              <w:rPr>
                <w:rFonts w:eastAsia="Calibri" w:cs="Arial"/>
                <w:position w:val="-12"/>
                <w:szCs w:val="22"/>
                <w:lang w:val="en-US"/>
              </w:rPr>
              <w:object w:dxaOrig="405" w:dyaOrig="345" w14:anchorId="6FCD2CD8">
                <v:shape id="_x0000_i1162" type="#_x0000_t75" style="width:20.5pt;height:10.5pt" o:ole="" fillcolor="window">
                  <v:imagedata r:id="rId39" o:title=""/>
                </v:shape>
                <o:OLEObject Type="Embed" ProgID="Equation.3" ShapeID="_x0000_i1162" DrawAspect="Content" ObjectID="_1692088753" r:id="rId188"/>
              </w:object>
            </w:r>
          </w:p>
        </w:tc>
        <w:tc>
          <w:tcPr>
            <w:tcW w:w="850" w:type="dxa"/>
            <w:tcBorders>
              <w:top w:val="single" w:sz="4" w:space="0" w:color="auto"/>
              <w:left w:val="single" w:sz="4" w:space="0" w:color="auto"/>
              <w:bottom w:val="single" w:sz="4" w:space="0" w:color="auto"/>
              <w:right w:val="single" w:sz="4" w:space="0" w:color="auto"/>
            </w:tcBorders>
            <w:vAlign w:val="center"/>
          </w:tcPr>
          <w:p w14:paraId="1FEBB12A" w14:textId="77777777" w:rsidR="00117893" w:rsidRPr="00A62BB0" w:rsidRDefault="00117893" w:rsidP="00E45E02">
            <w:pPr>
              <w:pStyle w:val="TAL"/>
            </w:pPr>
            <w:r w:rsidRPr="006A634C">
              <w:rPr>
                <w:lang w:val="en-US"/>
              </w:rPr>
              <w:t>1</w:t>
            </w:r>
          </w:p>
        </w:tc>
        <w:tc>
          <w:tcPr>
            <w:tcW w:w="893" w:type="dxa"/>
            <w:vMerge w:val="restart"/>
            <w:tcBorders>
              <w:top w:val="single" w:sz="4" w:space="0" w:color="auto"/>
              <w:left w:val="single" w:sz="4" w:space="0" w:color="auto"/>
              <w:right w:val="single" w:sz="4" w:space="0" w:color="auto"/>
            </w:tcBorders>
            <w:vAlign w:val="center"/>
          </w:tcPr>
          <w:p w14:paraId="2FF85733" w14:textId="77777777" w:rsidR="00117893" w:rsidRPr="00A62BB0" w:rsidRDefault="00117893" w:rsidP="00E45E02">
            <w:pPr>
              <w:pStyle w:val="TAL"/>
            </w:pPr>
            <w:r w:rsidRPr="00A62BB0">
              <w:t>dBm/SSB SCS</w:t>
            </w:r>
          </w:p>
        </w:tc>
        <w:tc>
          <w:tcPr>
            <w:tcW w:w="1945" w:type="dxa"/>
            <w:gridSpan w:val="2"/>
            <w:tcBorders>
              <w:left w:val="single" w:sz="4" w:space="0" w:color="auto"/>
              <w:right w:val="single" w:sz="4" w:space="0" w:color="auto"/>
            </w:tcBorders>
            <w:vAlign w:val="center"/>
          </w:tcPr>
          <w:p w14:paraId="6536092E" w14:textId="77777777" w:rsidR="00117893" w:rsidRPr="00A62BB0" w:rsidRDefault="00117893" w:rsidP="00E45E02">
            <w:pPr>
              <w:pStyle w:val="TAL"/>
            </w:pPr>
            <w:r w:rsidRPr="00A62BB0">
              <w:t>-91</w:t>
            </w:r>
          </w:p>
        </w:tc>
        <w:tc>
          <w:tcPr>
            <w:tcW w:w="1922" w:type="dxa"/>
            <w:gridSpan w:val="2"/>
            <w:tcBorders>
              <w:left w:val="single" w:sz="4" w:space="0" w:color="auto"/>
              <w:right w:val="single" w:sz="4" w:space="0" w:color="auto"/>
            </w:tcBorders>
            <w:vAlign w:val="center"/>
          </w:tcPr>
          <w:p w14:paraId="650B18C1" w14:textId="77777777" w:rsidR="00117893" w:rsidRPr="00A62BB0" w:rsidRDefault="00117893" w:rsidP="00E45E02">
            <w:pPr>
              <w:pStyle w:val="TAL"/>
            </w:pPr>
            <w:r w:rsidRPr="00A62BB0">
              <w:t>n.a.</w:t>
            </w:r>
          </w:p>
        </w:tc>
      </w:tr>
      <w:tr w:rsidR="00117893" w:rsidRPr="00A62BB0" w14:paraId="5FC42435" w14:textId="77777777" w:rsidTr="00E45E02">
        <w:trPr>
          <w:jc w:val="center"/>
        </w:trPr>
        <w:tc>
          <w:tcPr>
            <w:tcW w:w="2689" w:type="dxa"/>
            <w:vMerge/>
            <w:tcBorders>
              <w:left w:val="single" w:sz="4" w:space="0" w:color="auto"/>
              <w:right w:val="single" w:sz="4" w:space="0" w:color="auto"/>
            </w:tcBorders>
            <w:vAlign w:val="center"/>
          </w:tcPr>
          <w:p w14:paraId="1C237EA4" w14:textId="77777777" w:rsidR="00117893" w:rsidRPr="00A62BB0" w:rsidRDefault="00117893" w:rsidP="00E45E02">
            <w:pPr>
              <w:pStyle w:val="TAL"/>
              <w:rPr>
                <w:sz w:val="15"/>
                <w:szCs w:val="15"/>
              </w:rPr>
            </w:pPr>
          </w:p>
        </w:tc>
        <w:tc>
          <w:tcPr>
            <w:tcW w:w="850" w:type="dxa"/>
            <w:tcBorders>
              <w:top w:val="single" w:sz="4" w:space="0" w:color="auto"/>
              <w:left w:val="single" w:sz="4" w:space="0" w:color="auto"/>
              <w:bottom w:val="single" w:sz="4" w:space="0" w:color="auto"/>
              <w:right w:val="single" w:sz="4" w:space="0" w:color="auto"/>
            </w:tcBorders>
            <w:vAlign w:val="center"/>
          </w:tcPr>
          <w:p w14:paraId="18BE1EBD" w14:textId="77777777" w:rsidR="00117893" w:rsidRPr="00A62BB0" w:rsidRDefault="00117893" w:rsidP="00E45E02">
            <w:pPr>
              <w:pStyle w:val="TAL"/>
              <w:rPr>
                <w:lang w:val="sv-SE"/>
              </w:rPr>
            </w:pPr>
            <w:r>
              <w:rPr>
                <w:lang w:val="sv-SE"/>
              </w:rPr>
              <w:t>2</w:t>
            </w:r>
          </w:p>
        </w:tc>
        <w:tc>
          <w:tcPr>
            <w:tcW w:w="893" w:type="dxa"/>
            <w:vMerge/>
            <w:tcBorders>
              <w:left w:val="single" w:sz="4" w:space="0" w:color="auto"/>
              <w:right w:val="single" w:sz="4" w:space="0" w:color="auto"/>
            </w:tcBorders>
            <w:vAlign w:val="center"/>
          </w:tcPr>
          <w:p w14:paraId="50AE053C" w14:textId="77777777" w:rsidR="00117893" w:rsidRPr="00A62BB0" w:rsidRDefault="00117893" w:rsidP="00E45E02">
            <w:pPr>
              <w:pStyle w:val="TAL"/>
            </w:pPr>
          </w:p>
        </w:tc>
        <w:tc>
          <w:tcPr>
            <w:tcW w:w="1945" w:type="dxa"/>
            <w:gridSpan w:val="2"/>
            <w:tcBorders>
              <w:left w:val="single" w:sz="4" w:space="0" w:color="auto"/>
              <w:right w:val="single" w:sz="4" w:space="0" w:color="auto"/>
            </w:tcBorders>
            <w:vAlign w:val="center"/>
          </w:tcPr>
          <w:p w14:paraId="3F0BC110" w14:textId="77777777" w:rsidR="00117893" w:rsidRPr="00A62BB0" w:rsidRDefault="00117893" w:rsidP="00E45E02">
            <w:pPr>
              <w:pStyle w:val="TAL"/>
            </w:pPr>
            <w:r w:rsidRPr="00A62BB0">
              <w:rPr>
                <w:rFonts w:eastAsia="Calibri"/>
              </w:rPr>
              <w:t>-88</w:t>
            </w:r>
          </w:p>
        </w:tc>
        <w:tc>
          <w:tcPr>
            <w:tcW w:w="1922" w:type="dxa"/>
            <w:gridSpan w:val="2"/>
            <w:tcBorders>
              <w:left w:val="single" w:sz="4" w:space="0" w:color="auto"/>
              <w:right w:val="single" w:sz="4" w:space="0" w:color="auto"/>
            </w:tcBorders>
            <w:vAlign w:val="center"/>
          </w:tcPr>
          <w:p w14:paraId="40FA5CBA" w14:textId="77777777" w:rsidR="00117893" w:rsidRPr="00A62BB0" w:rsidRDefault="00117893" w:rsidP="00E45E02">
            <w:pPr>
              <w:pStyle w:val="TAL"/>
              <w:rPr>
                <w:lang w:eastAsia="zh-CN"/>
              </w:rPr>
            </w:pPr>
            <w:r w:rsidRPr="00A62BB0">
              <w:t>n.a.</w:t>
            </w:r>
          </w:p>
        </w:tc>
      </w:tr>
      <w:tr w:rsidR="00117893" w:rsidRPr="00A62BB0" w14:paraId="6228D947"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2AE00E4" w14:textId="77777777" w:rsidR="00117893" w:rsidRPr="00A62BB0" w:rsidRDefault="00117893" w:rsidP="00E45E02">
            <w:pPr>
              <w:pStyle w:val="TAL"/>
            </w:pPr>
            <w:r w:rsidRPr="00A62BB0">
              <w:rPr>
                <w:noProof/>
                <w:lang w:val="en-US" w:eastAsia="zh-CN"/>
              </w:rPr>
              <w:drawing>
                <wp:inline distT="0" distB="0" distL="0" distR="0" wp14:anchorId="38A04ED5" wp14:editId="78FD1CA3">
                  <wp:extent cx="388620" cy="251460"/>
                  <wp:effectExtent l="0" t="0" r="0" b="0"/>
                  <wp:docPr id="6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864D310" w14:textId="77777777" w:rsidR="00117893" w:rsidRPr="00A62BB0" w:rsidRDefault="00117893" w:rsidP="00E45E02">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7F01FB68" w14:textId="77777777" w:rsidR="00117893" w:rsidRPr="00A62BB0" w:rsidRDefault="00117893" w:rsidP="00E45E02">
            <w:pPr>
              <w:pStyle w:val="TAL"/>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0A16B986" w14:textId="77777777" w:rsidR="00117893" w:rsidRPr="00A62BB0" w:rsidRDefault="00117893" w:rsidP="00E45E02">
            <w:pPr>
              <w:pStyle w:val="TAL"/>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24D7FD28" w14:textId="77777777" w:rsidR="00117893" w:rsidRPr="00A62BB0" w:rsidRDefault="00117893" w:rsidP="00E45E02">
            <w:pPr>
              <w:pStyle w:val="TAL"/>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0D17B935" w14:textId="77777777" w:rsidR="00117893" w:rsidRPr="00A62BB0" w:rsidRDefault="00117893" w:rsidP="00E45E02">
            <w:pPr>
              <w:pStyle w:val="TAL"/>
              <w:rPr>
                <w:lang w:eastAsia="zh-CN"/>
              </w:rPr>
            </w:pPr>
            <w:r w:rsidRPr="00A62BB0">
              <w:t>n.a.</w:t>
            </w:r>
          </w:p>
        </w:tc>
      </w:tr>
      <w:tr w:rsidR="00117893" w:rsidRPr="00A62BB0" w14:paraId="109CB136" w14:textId="77777777" w:rsidTr="00E45E02">
        <w:trPr>
          <w:jc w:val="center"/>
        </w:trPr>
        <w:tc>
          <w:tcPr>
            <w:tcW w:w="2689" w:type="dxa"/>
            <w:vMerge w:val="restart"/>
            <w:tcBorders>
              <w:top w:val="single" w:sz="4" w:space="0" w:color="auto"/>
              <w:left w:val="single" w:sz="4" w:space="0" w:color="auto"/>
              <w:right w:val="single" w:sz="4" w:space="0" w:color="auto"/>
            </w:tcBorders>
            <w:vAlign w:val="center"/>
          </w:tcPr>
          <w:p w14:paraId="54246D61" w14:textId="77777777" w:rsidR="00117893" w:rsidRPr="00A62BB0" w:rsidRDefault="00117893" w:rsidP="00E45E02">
            <w:pPr>
              <w:pStyle w:val="TAL"/>
              <w:rPr>
                <w:sz w:val="15"/>
                <w:szCs w:val="15"/>
              </w:rPr>
            </w:pPr>
            <w:r w:rsidRPr="006A634C">
              <w:rPr>
                <w:lang w:val="en-US"/>
              </w:rPr>
              <w:t>SS</w:t>
            </w:r>
            <w:r>
              <w:rPr>
                <w:lang w:val="en-US"/>
              </w:rPr>
              <w:t>B_</w:t>
            </w:r>
            <w:r w:rsidRPr="006A634C">
              <w:rPr>
                <w:lang w:val="en-US"/>
              </w:rPr>
              <w:t>RP</w:t>
            </w:r>
            <w:r w:rsidRPr="006A634C">
              <w:rPr>
                <w:vertAlign w:val="superscript"/>
                <w:lang w:val="en-US"/>
              </w:rPr>
              <w:t>Note1</w:t>
            </w:r>
          </w:p>
        </w:tc>
        <w:tc>
          <w:tcPr>
            <w:tcW w:w="850" w:type="dxa"/>
            <w:tcBorders>
              <w:top w:val="single" w:sz="4" w:space="0" w:color="auto"/>
              <w:left w:val="single" w:sz="4" w:space="0" w:color="auto"/>
              <w:bottom w:val="single" w:sz="4" w:space="0" w:color="auto"/>
              <w:right w:val="single" w:sz="4" w:space="0" w:color="auto"/>
            </w:tcBorders>
            <w:vAlign w:val="center"/>
          </w:tcPr>
          <w:p w14:paraId="1485145B" w14:textId="77777777" w:rsidR="00117893" w:rsidRPr="00A62BB0" w:rsidRDefault="00117893" w:rsidP="00E45E02">
            <w:pPr>
              <w:pStyle w:val="TAL"/>
            </w:pPr>
            <w:r w:rsidRPr="006A634C">
              <w:rPr>
                <w:lang w:val="en-US"/>
              </w:rPr>
              <w:t>1</w:t>
            </w:r>
          </w:p>
        </w:tc>
        <w:tc>
          <w:tcPr>
            <w:tcW w:w="893" w:type="dxa"/>
            <w:vMerge w:val="restart"/>
            <w:tcBorders>
              <w:top w:val="single" w:sz="4" w:space="0" w:color="auto"/>
              <w:left w:val="single" w:sz="4" w:space="0" w:color="auto"/>
              <w:right w:val="single" w:sz="4" w:space="0" w:color="auto"/>
            </w:tcBorders>
            <w:vAlign w:val="center"/>
          </w:tcPr>
          <w:p w14:paraId="506AB309" w14:textId="77777777" w:rsidR="00117893" w:rsidRPr="00A62BB0" w:rsidRDefault="00117893" w:rsidP="00E45E02">
            <w:pPr>
              <w:pStyle w:val="TAL"/>
            </w:pPr>
            <w:r w:rsidRPr="00A62BB0">
              <w:t>dBm/SCS</w:t>
            </w:r>
          </w:p>
        </w:tc>
        <w:tc>
          <w:tcPr>
            <w:tcW w:w="993" w:type="dxa"/>
            <w:tcBorders>
              <w:top w:val="single" w:sz="4" w:space="0" w:color="auto"/>
              <w:left w:val="single" w:sz="4" w:space="0" w:color="auto"/>
              <w:right w:val="single" w:sz="4" w:space="0" w:color="auto"/>
            </w:tcBorders>
            <w:vAlign w:val="center"/>
          </w:tcPr>
          <w:p w14:paraId="28634127" w14:textId="77777777" w:rsidR="00117893" w:rsidRPr="00A62BB0" w:rsidRDefault="00117893" w:rsidP="00E45E02">
            <w:pPr>
              <w:pStyle w:val="TAL"/>
            </w:pPr>
            <w:r w:rsidRPr="00A62BB0">
              <w:t>-81</w:t>
            </w:r>
          </w:p>
        </w:tc>
        <w:tc>
          <w:tcPr>
            <w:tcW w:w="952" w:type="dxa"/>
            <w:tcBorders>
              <w:top w:val="single" w:sz="4" w:space="0" w:color="auto"/>
              <w:left w:val="single" w:sz="4" w:space="0" w:color="auto"/>
              <w:right w:val="single" w:sz="4" w:space="0" w:color="auto"/>
            </w:tcBorders>
            <w:vAlign w:val="center"/>
          </w:tcPr>
          <w:p w14:paraId="02C749B1" w14:textId="77777777" w:rsidR="00117893" w:rsidRPr="00A62BB0" w:rsidRDefault="00117893" w:rsidP="00E45E02">
            <w:pPr>
              <w:pStyle w:val="TAL"/>
            </w:pPr>
            <w:r w:rsidRPr="00A62BB0">
              <w:t>-93</w:t>
            </w:r>
          </w:p>
        </w:tc>
        <w:tc>
          <w:tcPr>
            <w:tcW w:w="1922" w:type="dxa"/>
            <w:gridSpan w:val="2"/>
            <w:tcBorders>
              <w:top w:val="single" w:sz="4" w:space="0" w:color="auto"/>
              <w:left w:val="single" w:sz="4" w:space="0" w:color="auto"/>
              <w:right w:val="single" w:sz="4" w:space="0" w:color="auto"/>
            </w:tcBorders>
            <w:vAlign w:val="center"/>
          </w:tcPr>
          <w:p w14:paraId="3262BA95" w14:textId="77777777" w:rsidR="00117893" w:rsidRPr="00A62BB0" w:rsidRDefault="00117893" w:rsidP="00E45E02">
            <w:pPr>
              <w:pStyle w:val="TAL"/>
              <w:rPr>
                <w:lang w:eastAsia="zh-CN"/>
              </w:rPr>
            </w:pPr>
            <w:r w:rsidRPr="00A62BB0">
              <w:t>As in Table B.2.4-2</w:t>
            </w:r>
          </w:p>
        </w:tc>
      </w:tr>
      <w:tr w:rsidR="00117893" w:rsidRPr="00A62BB0" w14:paraId="20DBD252" w14:textId="77777777" w:rsidTr="00E45E02">
        <w:trPr>
          <w:jc w:val="center"/>
        </w:trPr>
        <w:tc>
          <w:tcPr>
            <w:tcW w:w="2689" w:type="dxa"/>
            <w:vMerge/>
            <w:tcBorders>
              <w:left w:val="single" w:sz="4" w:space="0" w:color="auto"/>
              <w:right w:val="single" w:sz="4" w:space="0" w:color="auto"/>
            </w:tcBorders>
            <w:vAlign w:val="center"/>
            <w:hideMark/>
          </w:tcPr>
          <w:p w14:paraId="66472F3E" w14:textId="77777777" w:rsidR="00117893" w:rsidRPr="00A62BB0" w:rsidRDefault="00117893" w:rsidP="00E45E02">
            <w:pPr>
              <w:pStyle w:val="TAL"/>
              <w:rPr>
                <w:sz w:val="15"/>
                <w:szCs w:val="15"/>
              </w:rPr>
            </w:pPr>
          </w:p>
        </w:tc>
        <w:tc>
          <w:tcPr>
            <w:tcW w:w="850" w:type="dxa"/>
            <w:tcBorders>
              <w:top w:val="single" w:sz="4" w:space="0" w:color="auto"/>
              <w:left w:val="single" w:sz="4" w:space="0" w:color="auto"/>
              <w:bottom w:val="single" w:sz="4" w:space="0" w:color="auto"/>
              <w:right w:val="single" w:sz="4" w:space="0" w:color="auto"/>
            </w:tcBorders>
            <w:vAlign w:val="center"/>
          </w:tcPr>
          <w:p w14:paraId="53EC5A6E" w14:textId="77777777" w:rsidR="00117893" w:rsidRPr="00A62BB0" w:rsidRDefault="00117893" w:rsidP="00E45E02">
            <w:pPr>
              <w:pStyle w:val="TAL"/>
            </w:pPr>
            <w:r>
              <w:rPr>
                <w:lang w:val="en-US"/>
              </w:rPr>
              <w:t>2</w:t>
            </w:r>
          </w:p>
        </w:tc>
        <w:tc>
          <w:tcPr>
            <w:tcW w:w="893" w:type="dxa"/>
            <w:vMerge/>
            <w:tcBorders>
              <w:left w:val="single" w:sz="4" w:space="0" w:color="auto"/>
              <w:right w:val="single" w:sz="4" w:space="0" w:color="auto"/>
            </w:tcBorders>
            <w:vAlign w:val="center"/>
            <w:hideMark/>
          </w:tcPr>
          <w:p w14:paraId="2D55FFEF" w14:textId="77777777" w:rsidR="00117893" w:rsidRPr="00A62BB0" w:rsidRDefault="00117893" w:rsidP="00E45E02">
            <w:pPr>
              <w:pStyle w:val="TAL"/>
            </w:pPr>
          </w:p>
        </w:tc>
        <w:tc>
          <w:tcPr>
            <w:tcW w:w="993" w:type="dxa"/>
            <w:tcBorders>
              <w:top w:val="single" w:sz="4" w:space="0" w:color="auto"/>
              <w:left w:val="single" w:sz="4" w:space="0" w:color="auto"/>
              <w:right w:val="single" w:sz="4" w:space="0" w:color="auto"/>
            </w:tcBorders>
            <w:vAlign w:val="center"/>
          </w:tcPr>
          <w:p w14:paraId="574842B9" w14:textId="77777777" w:rsidR="00117893" w:rsidRPr="00A62BB0" w:rsidRDefault="00117893" w:rsidP="00E45E02">
            <w:pPr>
              <w:pStyle w:val="TAL"/>
            </w:pPr>
            <w:r w:rsidRPr="00A62BB0">
              <w:t>-78</w:t>
            </w:r>
          </w:p>
        </w:tc>
        <w:tc>
          <w:tcPr>
            <w:tcW w:w="952" w:type="dxa"/>
            <w:tcBorders>
              <w:top w:val="single" w:sz="4" w:space="0" w:color="auto"/>
              <w:left w:val="single" w:sz="4" w:space="0" w:color="auto"/>
              <w:right w:val="single" w:sz="4" w:space="0" w:color="auto"/>
            </w:tcBorders>
            <w:vAlign w:val="center"/>
          </w:tcPr>
          <w:p w14:paraId="0A349751" w14:textId="77777777" w:rsidR="00117893" w:rsidRPr="00A62BB0" w:rsidRDefault="00117893" w:rsidP="00E45E02">
            <w:pPr>
              <w:pStyle w:val="TAL"/>
            </w:pPr>
            <w:r w:rsidRPr="00A62BB0">
              <w:t>-90</w:t>
            </w:r>
          </w:p>
        </w:tc>
        <w:tc>
          <w:tcPr>
            <w:tcW w:w="1922" w:type="dxa"/>
            <w:gridSpan w:val="2"/>
            <w:tcBorders>
              <w:top w:val="single" w:sz="4" w:space="0" w:color="auto"/>
              <w:left w:val="single" w:sz="4" w:space="0" w:color="auto"/>
              <w:right w:val="single" w:sz="4" w:space="0" w:color="auto"/>
            </w:tcBorders>
            <w:vAlign w:val="center"/>
          </w:tcPr>
          <w:p w14:paraId="1E9DA551" w14:textId="77777777" w:rsidR="00117893" w:rsidRPr="00A62BB0" w:rsidRDefault="00117893" w:rsidP="00E45E02">
            <w:pPr>
              <w:pStyle w:val="TAL"/>
            </w:pPr>
            <w:r w:rsidRPr="00A62BB0">
              <w:t>As in Table B.2.4-2</w:t>
            </w:r>
          </w:p>
        </w:tc>
      </w:tr>
      <w:tr w:rsidR="00117893" w:rsidRPr="00A62BB0" w14:paraId="424F01F8" w14:textId="77777777" w:rsidTr="00E45E02">
        <w:trPr>
          <w:jc w:val="center"/>
        </w:trPr>
        <w:tc>
          <w:tcPr>
            <w:tcW w:w="2689" w:type="dxa"/>
            <w:tcBorders>
              <w:top w:val="single" w:sz="4" w:space="0" w:color="auto"/>
              <w:left w:val="single" w:sz="4" w:space="0" w:color="auto"/>
              <w:right w:val="single" w:sz="4" w:space="0" w:color="auto"/>
            </w:tcBorders>
            <w:vAlign w:val="center"/>
          </w:tcPr>
          <w:p w14:paraId="2C20489D" w14:textId="77777777" w:rsidR="00117893" w:rsidRPr="00A62BB0" w:rsidRDefault="00117893" w:rsidP="00E45E02">
            <w:pPr>
              <w:pStyle w:val="TAL"/>
            </w:pPr>
            <w:r w:rsidRPr="00A62BB0">
              <w:t>Io</w:t>
            </w:r>
            <w:r w:rsidRPr="00A62BB0">
              <w:rPr>
                <w:vertAlign w:val="superscript"/>
              </w:rPr>
              <w:t>Note1</w:t>
            </w:r>
          </w:p>
        </w:tc>
        <w:tc>
          <w:tcPr>
            <w:tcW w:w="850" w:type="dxa"/>
            <w:tcBorders>
              <w:top w:val="single" w:sz="4" w:space="0" w:color="auto"/>
              <w:left w:val="single" w:sz="4" w:space="0" w:color="auto"/>
              <w:bottom w:val="single" w:sz="4" w:space="0" w:color="auto"/>
              <w:right w:val="single" w:sz="4" w:space="0" w:color="auto"/>
            </w:tcBorders>
            <w:vAlign w:val="center"/>
          </w:tcPr>
          <w:p w14:paraId="6D8E8B0B" w14:textId="77777777" w:rsidR="00117893" w:rsidRPr="00A62BB0" w:rsidRDefault="00117893" w:rsidP="00E45E02">
            <w:pPr>
              <w:pStyle w:val="TAL"/>
            </w:pPr>
            <w:r w:rsidRPr="006A634C">
              <w:rPr>
                <w:lang w:val="en-US"/>
              </w:rPr>
              <w:t>1~</w:t>
            </w:r>
            <w:r>
              <w:rPr>
                <w:lang w:val="en-US"/>
              </w:rPr>
              <w:t>2</w:t>
            </w:r>
          </w:p>
        </w:tc>
        <w:tc>
          <w:tcPr>
            <w:tcW w:w="893" w:type="dxa"/>
            <w:tcBorders>
              <w:top w:val="single" w:sz="4" w:space="0" w:color="auto"/>
              <w:left w:val="single" w:sz="4" w:space="0" w:color="auto"/>
              <w:right w:val="single" w:sz="4" w:space="0" w:color="auto"/>
            </w:tcBorders>
            <w:vAlign w:val="center"/>
          </w:tcPr>
          <w:p w14:paraId="1079274D" w14:textId="77777777" w:rsidR="00117893" w:rsidRPr="00A62BB0" w:rsidRDefault="00117893" w:rsidP="00E45E02">
            <w:pPr>
              <w:pStyle w:val="TAL"/>
            </w:pPr>
            <w:r w:rsidRPr="00A62BB0">
              <w:t>dBm/</w:t>
            </w:r>
          </w:p>
          <w:p w14:paraId="12E563A8" w14:textId="77777777" w:rsidR="00117893" w:rsidRPr="00A62BB0" w:rsidRDefault="00117893" w:rsidP="00E45E02">
            <w:pPr>
              <w:pStyle w:val="TAL"/>
            </w:pPr>
            <w:r w:rsidRPr="00A62BB0">
              <w:t>95.04MHz</w:t>
            </w:r>
          </w:p>
        </w:tc>
        <w:tc>
          <w:tcPr>
            <w:tcW w:w="1945" w:type="dxa"/>
            <w:gridSpan w:val="2"/>
            <w:tcBorders>
              <w:top w:val="single" w:sz="4" w:space="0" w:color="auto"/>
              <w:left w:val="single" w:sz="4" w:space="0" w:color="auto"/>
              <w:right w:val="single" w:sz="4" w:space="0" w:color="auto"/>
            </w:tcBorders>
            <w:vAlign w:val="center"/>
          </w:tcPr>
          <w:p w14:paraId="052CDDBB" w14:textId="77777777" w:rsidR="00117893" w:rsidRPr="00A62BB0" w:rsidRDefault="00117893" w:rsidP="00E45E02">
            <w:pPr>
              <w:pStyle w:val="TAC"/>
            </w:pPr>
            <w:r w:rsidRPr="00A62BB0">
              <w:t>-51.57</w:t>
            </w:r>
          </w:p>
          <w:p w14:paraId="2542FD2B" w14:textId="77777777" w:rsidR="00117893" w:rsidRPr="00A62BB0" w:rsidRDefault="00117893" w:rsidP="00E45E02">
            <w:pPr>
              <w:pStyle w:val="TAL"/>
            </w:pPr>
          </w:p>
        </w:tc>
        <w:tc>
          <w:tcPr>
            <w:tcW w:w="1922" w:type="dxa"/>
            <w:gridSpan w:val="2"/>
            <w:tcBorders>
              <w:top w:val="single" w:sz="4" w:space="0" w:color="auto"/>
              <w:left w:val="single" w:sz="4" w:space="0" w:color="auto"/>
              <w:right w:val="single" w:sz="4" w:space="0" w:color="auto"/>
            </w:tcBorders>
            <w:vAlign w:val="center"/>
          </w:tcPr>
          <w:p w14:paraId="15F710DF" w14:textId="77777777" w:rsidR="00117893" w:rsidRPr="00A62BB0" w:rsidRDefault="00117893" w:rsidP="00E45E02">
            <w:pPr>
              <w:pStyle w:val="TAL"/>
            </w:pPr>
            <w:r w:rsidRPr="00A62BB0">
              <w:t>SS-RSRP+28.98</w:t>
            </w:r>
          </w:p>
        </w:tc>
      </w:tr>
      <w:tr w:rsidR="00117893" w:rsidRPr="00A62BB0" w14:paraId="2C0EC80A"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C0B6174" w14:textId="77777777" w:rsidR="00117893" w:rsidRPr="00A62BB0" w:rsidRDefault="00117893" w:rsidP="00E45E02">
            <w:pPr>
              <w:pStyle w:val="TAL"/>
            </w:pPr>
            <w:r w:rsidRPr="00A62BB0">
              <w:rPr>
                <w:noProof/>
                <w:lang w:val="en-US" w:eastAsia="zh-CN"/>
              </w:rPr>
              <w:drawing>
                <wp:inline distT="0" distB="0" distL="0" distR="0" wp14:anchorId="2140A290" wp14:editId="47A91FD7">
                  <wp:extent cx="518160" cy="251460"/>
                  <wp:effectExtent l="0" t="0" r="0" b="0"/>
                  <wp:docPr id="6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BA6A198" w14:textId="77777777" w:rsidR="00117893" w:rsidRPr="00A62BB0" w:rsidRDefault="00117893" w:rsidP="00E45E02">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29200D7" w14:textId="77777777" w:rsidR="00117893" w:rsidRPr="00A62BB0" w:rsidRDefault="00117893" w:rsidP="00E45E02">
            <w:pPr>
              <w:pStyle w:val="TAL"/>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0636E990" w14:textId="77777777" w:rsidR="00117893" w:rsidRPr="00A62BB0" w:rsidRDefault="00117893" w:rsidP="00E45E02">
            <w:pPr>
              <w:pStyle w:val="TAL"/>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03AAE84C" w14:textId="77777777" w:rsidR="00117893" w:rsidRPr="00A62BB0" w:rsidRDefault="00117893" w:rsidP="00E45E02">
            <w:pPr>
              <w:pStyle w:val="TAL"/>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4E9E5AD0" w14:textId="77777777" w:rsidR="00117893" w:rsidRPr="00A62BB0" w:rsidRDefault="00117893" w:rsidP="00E45E02">
            <w:pPr>
              <w:pStyle w:val="TAL"/>
            </w:pPr>
            <w:r w:rsidRPr="00A62BB0">
              <w:t>n.a.</w:t>
            </w:r>
          </w:p>
        </w:tc>
      </w:tr>
      <w:tr w:rsidR="00117893" w:rsidRPr="00A62BB0" w14:paraId="0D5B6898" w14:textId="77777777" w:rsidTr="00E45E02">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4E1CDF61" w14:textId="77777777" w:rsidR="00117893" w:rsidRPr="006A634C" w:rsidRDefault="00117893" w:rsidP="00E45E02">
            <w:pPr>
              <w:keepNext/>
              <w:keepLines/>
              <w:spacing w:after="0" w:line="256" w:lineRule="auto"/>
              <w:ind w:left="851" w:hanging="851"/>
              <w:rPr>
                <w:rFonts w:ascii="Arial" w:hAnsi="Arial"/>
                <w:sz w:val="18"/>
                <w:lang w:val="en-US"/>
              </w:rPr>
            </w:pPr>
            <w:r w:rsidRPr="006A634C">
              <w:rPr>
                <w:rFonts w:ascii="Arial" w:hAnsi="Arial"/>
                <w:sz w:val="18"/>
                <w:lang w:val="en-US"/>
              </w:rPr>
              <w:t>Note 1:</w:t>
            </w:r>
            <w:r w:rsidRPr="006A634C">
              <w:rPr>
                <w:rFonts w:ascii="Arial" w:hAnsi="Arial"/>
                <w:sz w:val="18"/>
                <w:lang w:val="en-US"/>
              </w:rPr>
              <w:tab/>
            </w:r>
            <w:r>
              <w:rPr>
                <w:rFonts w:ascii="Arial" w:hAnsi="Arial"/>
                <w:sz w:val="18"/>
                <w:lang w:val="en-US"/>
              </w:rPr>
              <w:t>SSB_</w:t>
            </w:r>
            <w:r w:rsidRPr="006A634C">
              <w:rPr>
                <w:rFonts w:ascii="Arial" w:hAnsi="Arial"/>
                <w:sz w:val="18"/>
                <w:lang w:val="en-US"/>
              </w:rPr>
              <w:t>RP and Io levels have been derived from other parameters for information purposes. They are not settable parameters themselves.</w:t>
            </w:r>
          </w:p>
          <w:p w14:paraId="44B26B79" w14:textId="77777777" w:rsidR="00117893" w:rsidRPr="006A634C" w:rsidRDefault="00117893" w:rsidP="00E45E02">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r>
            <w:r>
              <w:rPr>
                <w:rFonts w:ascii="Arial" w:hAnsi="Arial"/>
                <w:sz w:val="18"/>
                <w:lang w:val="en-US"/>
              </w:rPr>
              <w:t>Void</w:t>
            </w:r>
          </w:p>
          <w:p w14:paraId="0BD1D5A1" w14:textId="77777777" w:rsidR="00117893" w:rsidRPr="006A634C" w:rsidRDefault="00117893" w:rsidP="00E45E02">
            <w:pPr>
              <w:keepNext/>
              <w:keepLines/>
              <w:spacing w:after="0" w:line="256" w:lineRule="auto"/>
              <w:ind w:left="851" w:hanging="851"/>
              <w:rPr>
                <w:rFonts w:ascii="Arial" w:hAnsi="Arial"/>
                <w:sz w:val="18"/>
                <w:lang w:val="en-US"/>
              </w:rPr>
            </w:pPr>
            <w:r w:rsidRPr="006A634C">
              <w:rPr>
                <w:rFonts w:ascii="Arial" w:hAnsi="Arial"/>
                <w:sz w:val="18"/>
                <w:lang w:val="en-US"/>
              </w:rPr>
              <w:t>Note 3:</w:t>
            </w:r>
            <w:r w:rsidRPr="006A634C">
              <w:rPr>
                <w:rFonts w:ascii="Arial" w:hAnsi="Arial"/>
                <w:sz w:val="18"/>
                <w:lang w:val="en-US"/>
              </w:rPr>
              <w:tab/>
              <w:t>No additional noise is added by the test system in Test 2.</w:t>
            </w:r>
          </w:p>
          <w:p w14:paraId="0BFD3EB5" w14:textId="77777777" w:rsidR="00117893" w:rsidRPr="00A62BB0" w:rsidRDefault="00117893" w:rsidP="00E45E02">
            <w:pPr>
              <w:pStyle w:val="TAN"/>
            </w:pPr>
            <w:r w:rsidRPr="006A634C">
              <w:rPr>
                <w:lang w:val="en-US"/>
              </w:rPr>
              <w:t>Note 4:</w:t>
            </w:r>
            <w:r w:rsidRPr="006A634C">
              <w:rPr>
                <w:lang w:val="en-US"/>
              </w:rPr>
              <w:tab/>
            </w:r>
            <w:r w:rsidRPr="006A634C">
              <w:rPr>
                <w:rFonts w:cs="Arial"/>
                <w:lang w:val="en-US"/>
              </w:rPr>
              <w:t>Information about types of UE beam is given in B.2.1.3, and does not limit UE implementation or test system implementation</w:t>
            </w:r>
            <w:r>
              <w:rPr>
                <w:rFonts w:cs="Arial"/>
                <w:lang w:val="en-US"/>
              </w:rPr>
              <w:t>.</w:t>
            </w:r>
          </w:p>
        </w:tc>
      </w:tr>
    </w:tbl>
    <w:p w14:paraId="06C84399" w14:textId="77777777" w:rsidR="00117893" w:rsidRPr="00A62BB0" w:rsidRDefault="00117893" w:rsidP="00117893">
      <w:pPr>
        <w:rPr>
          <w:lang w:eastAsia="ko-KR"/>
        </w:rPr>
      </w:pPr>
    </w:p>
    <w:p w14:paraId="4BD5F6C9" w14:textId="77777777" w:rsidR="00117893" w:rsidRPr="00A62BB0" w:rsidRDefault="00117893" w:rsidP="00117893">
      <w:pPr>
        <w:pStyle w:val="Heading5"/>
        <w:rPr>
          <w:lang w:eastAsia="ko-KR"/>
        </w:rPr>
      </w:pPr>
      <w:bookmarkStart w:id="4885" w:name="_Toc535476811"/>
      <w:r w:rsidRPr="009264FA">
        <w:rPr>
          <w:lang w:eastAsia="ko-KR"/>
        </w:rPr>
        <w:t>A.7.7.4.1.3</w:t>
      </w:r>
      <w:r w:rsidRPr="00A62BB0">
        <w:rPr>
          <w:lang w:eastAsia="ko-KR"/>
        </w:rPr>
        <w:tab/>
        <w:t>Test Requirements</w:t>
      </w:r>
      <w:bookmarkEnd w:id="4885"/>
    </w:p>
    <w:p w14:paraId="6A694B51" w14:textId="77777777" w:rsidR="00117893" w:rsidRDefault="00117893" w:rsidP="00117893">
      <w:pPr>
        <w:rPr>
          <w:rFonts w:eastAsia="SimSun"/>
        </w:rPr>
      </w:pPr>
      <w:bookmarkStart w:id="4886" w:name="_Toc535476812"/>
      <w:r w:rsidRPr="00B97DA0">
        <w:rPr>
          <w:lang w:eastAsia="ko-KR"/>
        </w:rPr>
        <w:t xml:space="preserve">After </w:t>
      </w:r>
      <w:ins w:id="4887" w:author="Kazuyoshi Uesaka" w:date="2021-08-26T18:31:00Z">
        <w:r>
          <w:rPr>
            <w:lang w:eastAsia="ko-KR"/>
          </w:rPr>
          <w:t>320</w:t>
        </w:r>
      </w:ins>
      <w:del w:id="4888" w:author="Kazuyoshi Uesaka" w:date="2021-08-26T18:31:00Z">
        <w:r w:rsidRPr="00B97DA0" w:rsidDel="00B43C7C">
          <w:rPr>
            <w:lang w:eastAsia="ko-KR"/>
          </w:rPr>
          <w:delText>640</w:delText>
        </w:r>
      </w:del>
      <w:r w:rsidRPr="00B97DA0">
        <w:rPr>
          <w:lang w:eastAsia="ko-KR"/>
        </w:rPr>
        <w:t xml:space="preserve">ms from the beginning of the test, the L1-RSRP measurement accuracy for SSB#0 and SSB#1 of Cell 2 shall fulfil the requirements in </w:t>
      </w:r>
      <w:r>
        <w:rPr>
          <w:lang w:eastAsia="ko-KR"/>
        </w:rPr>
        <w:t>clause</w:t>
      </w:r>
      <w:r w:rsidRPr="00B97DA0">
        <w:rPr>
          <w:lang w:eastAsia="ko-KR"/>
        </w:rPr>
        <w:t>s 10.1.20.1.</w:t>
      </w:r>
      <w:r w:rsidRPr="00194FF0">
        <w:rPr>
          <w:rFonts w:eastAsia="SimSun"/>
        </w:rPr>
        <w:t xml:space="preserve"> </w:t>
      </w:r>
      <w:r>
        <w:rPr>
          <w:rFonts w:eastAsia="SimSun"/>
        </w:rPr>
        <w:t>The following requirements are to be verified:</w:t>
      </w:r>
    </w:p>
    <w:p w14:paraId="647B5B82" w14:textId="77777777" w:rsidR="00117893" w:rsidRDefault="00117893" w:rsidP="00117893">
      <w:pPr>
        <w:rPr>
          <w:rFonts w:eastAsia="SimSun"/>
        </w:rPr>
      </w:pPr>
      <w:r>
        <w:rPr>
          <w:rFonts w:eastAsia="SimSun"/>
        </w:rPr>
        <w:t>For Test 1:</w:t>
      </w:r>
    </w:p>
    <w:p w14:paraId="6B727872" w14:textId="77777777" w:rsidR="00117893" w:rsidRDefault="00117893" w:rsidP="00117893">
      <w:pPr>
        <w:rPr>
          <w:rFonts w:eastAsia="SimSun"/>
        </w:rPr>
      </w:pPr>
      <w:r>
        <w:rPr>
          <w:rFonts w:eastAsia="SimSun"/>
        </w:rPr>
        <w:t xml:space="preserve">Absolute accuracy of SSB0 and absolute accuracy of SSB1. The UE is deemed to meet the requirement if the reported L1-RSRP is in the range shown in </w:t>
      </w:r>
      <w:r w:rsidRPr="00982AC0">
        <w:rPr>
          <w:rFonts w:eastAsia="SimSun"/>
        </w:rPr>
        <w:t>Table A.</w:t>
      </w:r>
      <w:r>
        <w:rPr>
          <w:rFonts w:eastAsia="SimSun"/>
        </w:rPr>
        <w:t>7</w:t>
      </w:r>
      <w:r w:rsidRPr="00982AC0">
        <w:rPr>
          <w:rFonts w:eastAsia="SimSun"/>
        </w:rPr>
        <w:t>.7.4.1.3-1</w:t>
      </w:r>
      <w:r>
        <w:rPr>
          <w:rFonts w:eastAsia="SimSun"/>
        </w:rPr>
        <w:t>.</w:t>
      </w:r>
    </w:p>
    <w:p w14:paraId="21838EAC" w14:textId="77777777" w:rsidR="00117893" w:rsidRDefault="00117893" w:rsidP="00117893">
      <w:pPr>
        <w:rPr>
          <w:rFonts w:eastAsia="SimSun"/>
        </w:rPr>
      </w:pPr>
      <w:r>
        <w:rPr>
          <w:rFonts w:eastAsia="SimSun"/>
        </w:rPr>
        <w:t xml:space="preserve">Relative accuracy of SSB0 compared with SSB1. The UE is deemed to meet the requirement if the difference in reported L1-RSRP meets the requirements in </w:t>
      </w:r>
      <w:r w:rsidRPr="00982AC0">
        <w:rPr>
          <w:rFonts w:eastAsia="SimSun"/>
        </w:rPr>
        <w:t>Table 10.1.20.1.2-1</w:t>
      </w:r>
      <w:r>
        <w:rPr>
          <w:rFonts w:eastAsia="SimSun"/>
        </w:rPr>
        <w:t xml:space="preserve">. </w:t>
      </w:r>
    </w:p>
    <w:p w14:paraId="4F052DA2" w14:textId="77777777" w:rsidR="00117893" w:rsidRDefault="00117893" w:rsidP="00117893">
      <w:pPr>
        <w:rPr>
          <w:rFonts w:eastAsia="SimSun"/>
        </w:rPr>
      </w:pPr>
      <w:r>
        <w:rPr>
          <w:rFonts w:eastAsia="SimSun"/>
        </w:rPr>
        <w:t>For Test 2:</w:t>
      </w:r>
    </w:p>
    <w:p w14:paraId="14B46ED4" w14:textId="77777777" w:rsidR="00117893" w:rsidRDefault="00117893" w:rsidP="00117893">
      <w:pPr>
        <w:rPr>
          <w:rFonts w:eastAsia="SimSun"/>
        </w:rPr>
      </w:pPr>
      <w:r>
        <w:rPr>
          <w:rFonts w:eastAsia="SimSun"/>
        </w:rPr>
        <w:t xml:space="preserve">Absolute accuracy of SSB0 and absolute accuracy of SSB1. The UE is deemed to meet the requirement if the reported L1-RSRP is in the range shown in </w:t>
      </w:r>
      <w:r w:rsidRPr="00982AC0">
        <w:rPr>
          <w:rFonts w:eastAsia="SimSun"/>
        </w:rPr>
        <w:t>Table A.</w:t>
      </w:r>
      <w:r>
        <w:rPr>
          <w:rFonts w:eastAsia="SimSun"/>
        </w:rPr>
        <w:t>7</w:t>
      </w:r>
      <w:r w:rsidRPr="00982AC0">
        <w:rPr>
          <w:rFonts w:eastAsia="SimSun"/>
        </w:rPr>
        <w:t>.7.4.1.3-1</w:t>
      </w:r>
      <w:r>
        <w:rPr>
          <w:rFonts w:eastAsia="SimSun"/>
        </w:rPr>
        <w:t>.</w:t>
      </w:r>
    </w:p>
    <w:p w14:paraId="690C7FB9" w14:textId="77777777" w:rsidR="00117893" w:rsidRPr="00982AC0" w:rsidRDefault="00117893" w:rsidP="00117893">
      <w:pPr>
        <w:rPr>
          <w:rFonts w:eastAsia="SimSun"/>
        </w:rPr>
      </w:pPr>
      <w:r>
        <w:rPr>
          <w:rFonts w:eastAsia="SimSun"/>
        </w:rPr>
        <w:t xml:space="preserve">Relative accuracy of SSB0 compared with SSB1. The UE is deemed to meet the requirement if the difference in reported L1-RSRP meets the requirements in </w:t>
      </w:r>
      <w:r w:rsidRPr="00982AC0">
        <w:rPr>
          <w:rFonts w:eastAsia="SimSun"/>
        </w:rPr>
        <w:t>Table 10.1.20.1.2-1</w:t>
      </w:r>
      <w:r>
        <w:rPr>
          <w:rFonts w:eastAsia="SimSun"/>
        </w:rPr>
        <w:t xml:space="preserve">. </w:t>
      </w:r>
    </w:p>
    <w:p w14:paraId="1F8CCBB4" w14:textId="77777777" w:rsidR="00117893" w:rsidRDefault="00117893" w:rsidP="00117893">
      <w:pPr>
        <w:pStyle w:val="TH"/>
        <w:rPr>
          <w:rFonts w:eastAsia="SimSun"/>
        </w:rPr>
      </w:pPr>
      <w:r>
        <w:rPr>
          <w:rFonts w:eastAsia="SimSun"/>
        </w:rPr>
        <w:t>Table A.7.7.4.1.3-1: L1-RSRP absolute accuracy test requirement</w:t>
      </w:r>
    </w:p>
    <w:tbl>
      <w:tblPr>
        <w:tblStyle w:val="TableGrid1"/>
        <w:tblW w:w="0" w:type="auto"/>
        <w:tblLook w:val="04A0" w:firstRow="1" w:lastRow="0" w:firstColumn="1" w:lastColumn="0" w:noHBand="0" w:noVBand="1"/>
      </w:tblPr>
      <w:tblGrid>
        <w:gridCol w:w="2547"/>
        <w:gridCol w:w="7082"/>
      </w:tblGrid>
      <w:tr w:rsidR="00117893" w14:paraId="3730B496"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776F76A7" w14:textId="77777777" w:rsidR="00117893" w:rsidRDefault="00117893"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0A27E2B3" w14:textId="77777777" w:rsidR="00117893" w:rsidRDefault="00117893" w:rsidP="00E45E02">
            <w:pPr>
              <w:pStyle w:val="TAH"/>
              <w:rPr>
                <w:rFonts w:eastAsia="SimSun"/>
              </w:rPr>
            </w:pPr>
            <w:r>
              <w:rPr>
                <w:rFonts w:eastAsia="SimSun"/>
              </w:rPr>
              <w:t>Test requirement</w:t>
            </w:r>
            <w:r>
              <w:rPr>
                <w:rFonts w:eastAsia="SimSun"/>
                <w:vertAlign w:val="superscript"/>
              </w:rPr>
              <w:t xml:space="preserve"> Notes1,2,3</w:t>
            </w:r>
          </w:p>
        </w:tc>
      </w:tr>
      <w:tr w:rsidR="00117893" w14:paraId="31BC1C76"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628CA3E0" w14:textId="77777777" w:rsidR="00117893" w:rsidRDefault="00117893" w:rsidP="00E45E02">
            <w:pPr>
              <w:pStyle w:val="TAC"/>
              <w:rPr>
                <w:rFonts w:eastAsia="SimSun"/>
              </w:rPr>
            </w:pPr>
            <w:r>
              <w:rPr>
                <w:rFonts w:eastAsia="SimSun"/>
              </w:rPr>
              <w:t>SSB0</w:t>
            </w:r>
          </w:p>
        </w:tc>
        <w:tc>
          <w:tcPr>
            <w:tcW w:w="7082" w:type="dxa"/>
            <w:tcBorders>
              <w:top w:val="single" w:sz="4" w:space="0" w:color="auto"/>
              <w:left w:val="single" w:sz="4" w:space="0" w:color="auto"/>
              <w:bottom w:val="single" w:sz="4" w:space="0" w:color="auto"/>
              <w:right w:val="single" w:sz="4" w:space="0" w:color="auto"/>
            </w:tcBorders>
            <w:hideMark/>
          </w:tcPr>
          <w:p w14:paraId="4877A9DB" w14:textId="77777777" w:rsidR="00117893" w:rsidRDefault="00117893" w:rsidP="00E45E02">
            <w:pPr>
              <w:pStyle w:val="TAC"/>
              <w:rPr>
                <w:rFonts w:eastAsia="SimSun" w:cs="Arial"/>
                <w:szCs w:val="18"/>
              </w:rPr>
            </w:pPr>
            <w:r>
              <w:rPr>
                <w:rFonts w:eastAsia="SimSun" w:cs="Arial"/>
                <w:szCs w:val="18"/>
              </w:rPr>
              <w:t>SSB_RP0 -δ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cs="Arial"/>
                <w:szCs w:val="18"/>
                <w:lang w:val="en-US"/>
              </w:rPr>
              <w:t xml:space="preserve"> </w:t>
            </w:r>
            <w:r>
              <w:rPr>
                <w:rFonts w:eastAsia="SimSun" w:cs="Arial"/>
                <w:szCs w:val="18"/>
              </w:rPr>
              <w:t>SSB_RP0 +δ + G</w:t>
            </w:r>
            <w:r>
              <w:rPr>
                <w:rFonts w:eastAsia="SimSun" w:cs="Arial"/>
                <w:szCs w:val="18"/>
                <w:vertAlign w:val="subscript"/>
              </w:rPr>
              <w:t>max</w:t>
            </w:r>
          </w:p>
        </w:tc>
      </w:tr>
      <w:tr w:rsidR="00117893" w14:paraId="1AB9AE3E"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189CB5E8" w14:textId="77777777" w:rsidR="00117893" w:rsidRDefault="00117893" w:rsidP="00E45E02">
            <w:pPr>
              <w:pStyle w:val="TAC"/>
              <w:rPr>
                <w:rFonts w:eastAsia="SimSun"/>
              </w:rPr>
            </w:pPr>
            <w:r>
              <w:rPr>
                <w:rFonts w:eastAsia="SimSun"/>
              </w:rPr>
              <w:t>SSB1</w:t>
            </w:r>
          </w:p>
        </w:tc>
        <w:tc>
          <w:tcPr>
            <w:tcW w:w="7082" w:type="dxa"/>
            <w:tcBorders>
              <w:top w:val="single" w:sz="4" w:space="0" w:color="auto"/>
              <w:left w:val="single" w:sz="4" w:space="0" w:color="auto"/>
              <w:bottom w:val="single" w:sz="4" w:space="0" w:color="auto"/>
              <w:right w:val="single" w:sz="4" w:space="0" w:color="auto"/>
            </w:tcBorders>
            <w:hideMark/>
          </w:tcPr>
          <w:p w14:paraId="4EFB535B" w14:textId="77777777" w:rsidR="00117893" w:rsidRDefault="00117893" w:rsidP="00E45E02">
            <w:pPr>
              <w:pStyle w:val="TAC"/>
              <w:rPr>
                <w:rFonts w:eastAsia="SimSun" w:cs="Arial"/>
                <w:szCs w:val="18"/>
              </w:rPr>
            </w:pPr>
            <w:r>
              <w:rPr>
                <w:rFonts w:eastAsia="SimSun" w:cs="Arial"/>
                <w:szCs w:val="18"/>
              </w:rPr>
              <w:t>SSB_RP1 -δ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cs="Arial"/>
                <w:szCs w:val="18"/>
                <w:lang w:val="en-US"/>
              </w:rPr>
              <w:t xml:space="preserve"> </w:t>
            </w:r>
            <w:r>
              <w:rPr>
                <w:rFonts w:eastAsia="SimSun" w:cs="Arial"/>
                <w:szCs w:val="18"/>
              </w:rPr>
              <w:t>SSB_RP1 +δ + G</w:t>
            </w:r>
            <w:r>
              <w:rPr>
                <w:rFonts w:eastAsia="SimSun" w:cs="Arial"/>
                <w:szCs w:val="18"/>
                <w:vertAlign w:val="subscript"/>
              </w:rPr>
              <w:t>max</w:t>
            </w:r>
          </w:p>
        </w:tc>
      </w:tr>
      <w:tr w:rsidR="00117893" w14:paraId="3548C065"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605E2E61" w14:textId="77777777" w:rsidR="00117893" w:rsidRDefault="00117893" w:rsidP="00E45E02">
            <w:pPr>
              <w:pStyle w:val="TAN"/>
              <w:rPr>
                <w:rFonts w:eastAsia="SimSun"/>
                <w:lang w:val="en-US"/>
              </w:rPr>
            </w:pPr>
            <w:r>
              <w:rPr>
                <w:rFonts w:eastAsia="SimSun"/>
              </w:rPr>
              <w:t>Note 1:</w:t>
            </w:r>
            <w:r>
              <w:rPr>
                <w:rFonts w:eastAsia="SimSun" w:cs="Arial"/>
                <w:lang w:val="en-US"/>
              </w:rPr>
              <w:tab/>
            </w:r>
            <w:r>
              <w:rPr>
                <w:rFonts w:eastAsia="SimSun"/>
              </w:rPr>
              <w:t xml:space="preserve">SSB_RPn is the </w:t>
            </w:r>
            <w:r>
              <w:rPr>
                <w:rFonts w:eastAsia="SimSun"/>
                <w:lang w:val="en-US"/>
              </w:rPr>
              <w:t xml:space="preserve"> equivalent power received by an antenna with 0dBi gain at the centre of the quiet zone configured in the test for the SSB n under consideration</w:t>
            </w:r>
          </w:p>
          <w:p w14:paraId="18261F60" w14:textId="77777777" w:rsidR="00117893" w:rsidRDefault="00117893" w:rsidP="00E45E02">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10.1.20.1.1-1</w:t>
            </w:r>
            <w:r>
              <w:rPr>
                <w:rFonts w:eastAsia="SimSun"/>
              </w:rPr>
              <w:t>, selected according to the Io used in the test</w:t>
            </w:r>
          </w:p>
          <w:p w14:paraId="098E5B14" w14:textId="77777777" w:rsidR="00117893" w:rsidRPr="006B196F" w:rsidRDefault="00117893" w:rsidP="00E45E02">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4309AA06" w14:textId="77777777" w:rsidR="00117893" w:rsidRPr="00786F7E" w:rsidRDefault="00117893" w:rsidP="00117893">
      <w:pPr>
        <w:rPr>
          <w:rFonts w:eastAsia="Malgun Gothic"/>
          <w:lang w:eastAsia="ko-KR"/>
        </w:rPr>
      </w:pPr>
    </w:p>
    <w:p w14:paraId="64CC7F05" w14:textId="77777777" w:rsidR="00117893" w:rsidRPr="00A62BB0" w:rsidRDefault="00117893" w:rsidP="00117893">
      <w:pPr>
        <w:pStyle w:val="Heading4"/>
        <w:rPr>
          <w:snapToGrid w:val="0"/>
        </w:rPr>
      </w:pPr>
      <w:r w:rsidRPr="009264FA">
        <w:rPr>
          <w:snapToGrid w:val="0"/>
        </w:rPr>
        <w:t>A.7.7.4</w:t>
      </w:r>
      <w:r w:rsidRPr="00A62BB0">
        <w:rPr>
          <w:snapToGrid w:val="0"/>
        </w:rPr>
        <w:t>.2</w:t>
      </w:r>
      <w:r w:rsidRPr="00A62BB0">
        <w:rPr>
          <w:snapToGrid w:val="0"/>
        </w:rPr>
        <w:tab/>
        <w:t>CSI-RS based L1-RSRP measurement</w:t>
      </w:r>
      <w:bookmarkEnd w:id="4886"/>
      <w:r w:rsidRPr="00A62BB0">
        <w:rPr>
          <w:snapToGrid w:val="0"/>
        </w:rPr>
        <w:t xml:space="preserve"> on resource set with repetition off</w:t>
      </w:r>
    </w:p>
    <w:p w14:paraId="1431D0AA" w14:textId="77777777" w:rsidR="00117893" w:rsidRPr="00A62BB0" w:rsidRDefault="00117893" w:rsidP="00117893">
      <w:pPr>
        <w:pStyle w:val="Heading5"/>
        <w:rPr>
          <w:lang w:eastAsia="ko-KR"/>
        </w:rPr>
      </w:pPr>
      <w:bookmarkStart w:id="4889" w:name="_Toc535476813"/>
      <w:r w:rsidRPr="009264FA">
        <w:rPr>
          <w:lang w:eastAsia="ko-KR"/>
        </w:rPr>
        <w:t>A.7.7.4.2.1</w:t>
      </w:r>
      <w:r w:rsidRPr="00A62BB0">
        <w:rPr>
          <w:lang w:eastAsia="ko-KR"/>
        </w:rPr>
        <w:tab/>
        <w:t>Test Purpose and Environment</w:t>
      </w:r>
      <w:bookmarkEnd w:id="4889"/>
    </w:p>
    <w:p w14:paraId="561EC82C" w14:textId="77777777" w:rsidR="00117893" w:rsidRPr="00A62BB0" w:rsidRDefault="00117893" w:rsidP="00117893">
      <w:pPr>
        <w:rPr>
          <w:lang w:eastAsia="ko-KR"/>
        </w:rPr>
      </w:pPr>
      <w:r w:rsidRPr="00A62BB0">
        <w:rPr>
          <w:lang w:eastAsia="ko-KR"/>
        </w:rPr>
        <w:t>The purpose of this test is to verify that the L1-RSRP measurement accuracy is within the specified limits. This test will verify the requirements in clauses 9.5.3 and clause 10.1.20.2 for L1-RSRP measurements based on CSI-RS with the testing configurations for NR cells in Table A.7.7.4.2.1-1.</w:t>
      </w:r>
    </w:p>
    <w:p w14:paraId="75F22596" w14:textId="77777777" w:rsidR="00117893" w:rsidRPr="00A62BB0" w:rsidRDefault="00117893" w:rsidP="00117893">
      <w:pPr>
        <w:rPr>
          <w:lang w:eastAsia="ko-KR"/>
        </w:rPr>
      </w:pPr>
      <w:r w:rsidRPr="00A62BB0">
        <w:rPr>
          <w:lang w:eastAsia="ko-KR"/>
        </w:rPr>
        <w:t xml:space="preserve">The AoA setup for this test is </w:t>
      </w:r>
      <w:r w:rsidRPr="00A62BB0">
        <w:rPr>
          <w:snapToGrid w:val="0"/>
        </w:rPr>
        <w:t>Setup 1 as defined in clause A.3.15</w:t>
      </w:r>
      <w:r w:rsidRPr="00A62BB0">
        <w:rPr>
          <w:lang w:eastAsia="ko-KR"/>
        </w:rPr>
        <w:t>.</w:t>
      </w:r>
    </w:p>
    <w:p w14:paraId="6598D105" w14:textId="77777777" w:rsidR="00117893" w:rsidRPr="00A62BB0" w:rsidRDefault="00117893" w:rsidP="00117893">
      <w:pPr>
        <w:keepNext/>
        <w:keepLines/>
        <w:spacing w:before="60"/>
        <w:jc w:val="center"/>
        <w:rPr>
          <w:rFonts w:ascii="Arial" w:hAnsi="Arial"/>
          <w:lang w:eastAsia="ko-KR"/>
        </w:rPr>
      </w:pPr>
      <w:r w:rsidRPr="00A62BB0">
        <w:rPr>
          <w:rFonts w:ascii="Arial" w:hAnsi="Arial"/>
          <w:b/>
          <w:lang w:eastAsia="ko-KR"/>
        </w:rPr>
        <w:t>Table A.7.7.4.2.1-1: Applicable NR configurations for FR1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17893" w:rsidRPr="00A62BB0" w14:paraId="3E29C7C8" w14:textId="77777777" w:rsidTr="00E45E02">
        <w:tc>
          <w:tcPr>
            <w:tcW w:w="2276" w:type="dxa"/>
            <w:shd w:val="clear" w:color="auto" w:fill="auto"/>
          </w:tcPr>
          <w:p w14:paraId="32978B74" w14:textId="77777777" w:rsidR="00117893" w:rsidRPr="00A62BB0" w:rsidRDefault="00117893" w:rsidP="00E45E02">
            <w:pPr>
              <w:keepNext/>
              <w:keepLines/>
              <w:spacing w:after="0"/>
              <w:jc w:val="center"/>
              <w:rPr>
                <w:rFonts w:ascii="Arial" w:hAnsi="Arial"/>
                <w:sz w:val="18"/>
              </w:rPr>
            </w:pPr>
            <w:r w:rsidRPr="00A62BB0">
              <w:rPr>
                <w:rFonts w:ascii="Arial" w:hAnsi="Arial"/>
                <w:b/>
                <w:sz w:val="18"/>
              </w:rPr>
              <w:t>Config</w:t>
            </w:r>
          </w:p>
        </w:tc>
        <w:tc>
          <w:tcPr>
            <w:tcW w:w="7074" w:type="dxa"/>
            <w:shd w:val="clear" w:color="auto" w:fill="auto"/>
          </w:tcPr>
          <w:p w14:paraId="7ACDA46C" w14:textId="77777777" w:rsidR="00117893" w:rsidRPr="00A62BB0" w:rsidRDefault="00117893" w:rsidP="00E45E02">
            <w:pPr>
              <w:keepNext/>
              <w:keepLines/>
              <w:spacing w:after="0"/>
              <w:jc w:val="center"/>
              <w:rPr>
                <w:rFonts w:ascii="Arial" w:hAnsi="Arial"/>
                <w:sz w:val="18"/>
              </w:rPr>
            </w:pPr>
            <w:r w:rsidRPr="00A62BB0">
              <w:rPr>
                <w:rFonts w:ascii="Arial" w:hAnsi="Arial"/>
                <w:b/>
                <w:sz w:val="18"/>
              </w:rPr>
              <w:t>Description</w:t>
            </w:r>
          </w:p>
        </w:tc>
      </w:tr>
      <w:tr w:rsidR="00117893" w:rsidRPr="00A62BB0" w14:paraId="308E2271" w14:textId="77777777" w:rsidTr="00E45E02">
        <w:tc>
          <w:tcPr>
            <w:tcW w:w="2276" w:type="dxa"/>
            <w:shd w:val="clear" w:color="auto" w:fill="auto"/>
          </w:tcPr>
          <w:p w14:paraId="63E229EE" w14:textId="77777777" w:rsidR="00117893" w:rsidRPr="00A62BB0" w:rsidRDefault="00117893" w:rsidP="00E45E02">
            <w:pPr>
              <w:keepNext/>
              <w:keepLines/>
              <w:spacing w:after="0"/>
              <w:rPr>
                <w:rFonts w:ascii="Arial" w:hAnsi="Arial"/>
                <w:sz w:val="18"/>
              </w:rPr>
            </w:pPr>
            <w:r w:rsidRPr="00A62BB0">
              <w:rPr>
                <w:rFonts w:ascii="Arial" w:hAnsi="Arial"/>
                <w:sz w:val="18"/>
              </w:rPr>
              <w:t>1</w:t>
            </w:r>
          </w:p>
        </w:tc>
        <w:tc>
          <w:tcPr>
            <w:tcW w:w="7074" w:type="dxa"/>
            <w:shd w:val="clear" w:color="auto" w:fill="auto"/>
          </w:tcPr>
          <w:p w14:paraId="766F8D56" w14:textId="77777777" w:rsidR="00117893" w:rsidRPr="00A62BB0" w:rsidRDefault="00117893" w:rsidP="00E45E02">
            <w:pPr>
              <w:keepNext/>
              <w:keepLines/>
              <w:spacing w:after="0"/>
              <w:rPr>
                <w:rFonts w:ascii="Arial" w:hAnsi="Arial"/>
                <w:sz w:val="18"/>
              </w:rPr>
            </w:pPr>
            <w:r w:rsidRPr="00A62BB0">
              <w:rPr>
                <w:rFonts w:ascii="Arial" w:hAnsi="Arial"/>
                <w:sz w:val="18"/>
              </w:rPr>
              <w:t>NR 120 kHz CSI-RS SCS, 100 MHz bandwidth, TDD duplex mode</w:t>
            </w:r>
          </w:p>
        </w:tc>
      </w:tr>
    </w:tbl>
    <w:p w14:paraId="57CC08D0" w14:textId="77777777" w:rsidR="00117893" w:rsidRPr="00A62BB0" w:rsidRDefault="00117893" w:rsidP="00117893">
      <w:pPr>
        <w:rPr>
          <w:lang w:eastAsia="ko-KR"/>
        </w:rPr>
      </w:pPr>
    </w:p>
    <w:p w14:paraId="497B0381" w14:textId="77777777" w:rsidR="00117893" w:rsidRPr="00A62BB0" w:rsidRDefault="00117893" w:rsidP="00117893">
      <w:pPr>
        <w:pStyle w:val="Heading5"/>
        <w:rPr>
          <w:lang w:eastAsia="ko-KR"/>
        </w:rPr>
      </w:pPr>
      <w:bookmarkStart w:id="4890" w:name="_Toc535476814"/>
      <w:r w:rsidRPr="009264FA">
        <w:rPr>
          <w:lang w:eastAsia="ko-KR"/>
        </w:rPr>
        <w:t>A.7.7.4.2.2</w:t>
      </w:r>
      <w:r w:rsidRPr="00A62BB0">
        <w:rPr>
          <w:lang w:eastAsia="ko-KR"/>
        </w:rPr>
        <w:tab/>
        <w:t>Test parameters</w:t>
      </w:r>
      <w:bookmarkEnd w:id="4890"/>
    </w:p>
    <w:p w14:paraId="0F4253F1" w14:textId="77777777" w:rsidR="00117893" w:rsidRPr="00A62BB0" w:rsidRDefault="00117893" w:rsidP="00117893">
      <w:pPr>
        <w:rPr>
          <w:lang w:eastAsia="ko-KR"/>
        </w:rPr>
      </w:pPr>
      <w:r w:rsidRPr="00A62BB0">
        <w:rPr>
          <w:lang w:eastAsia="ko-KR"/>
        </w:rPr>
        <w:t xml:space="preserve">In this set of test cases </w:t>
      </w:r>
      <w:r w:rsidRPr="00A62BB0">
        <w:rPr>
          <w:rFonts w:cs="v4.2.0"/>
        </w:rPr>
        <w:t>there are one cell in the test, PCell (Cell 1).</w:t>
      </w:r>
      <w:r w:rsidRPr="00A62BB0">
        <w:rPr>
          <w:lang w:eastAsia="ko-KR"/>
        </w:rPr>
        <w:t xml:space="preserve"> The test parameters for the Cell 1 are given in Table A.7.7.4.2.2-1 and Table A.7.7.4.2.2-2 below. The absolute and relative accuracy of L1-RSRP measurements are tested by using the parameters in Table A.7.7.4.2.2-1 and Table A.7.7.4.2.2-2.</w:t>
      </w:r>
    </w:p>
    <w:p w14:paraId="7E9B037D" w14:textId="77777777" w:rsidR="00117893" w:rsidRPr="00A62BB0" w:rsidRDefault="00117893" w:rsidP="00117893">
      <w:pPr>
        <w:rPr>
          <w:lang w:eastAsia="ko-KR"/>
        </w:rPr>
      </w:pPr>
      <w:r w:rsidRPr="00A62BB0">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1BE1C26E" w14:textId="77777777" w:rsidR="00117893" w:rsidRPr="00A62BB0" w:rsidRDefault="00117893" w:rsidP="00117893">
      <w:pPr>
        <w:keepNext/>
        <w:keepLines/>
        <w:spacing w:before="60"/>
        <w:jc w:val="center"/>
        <w:rPr>
          <w:rFonts w:ascii="Arial" w:hAnsi="Arial"/>
          <w:lang w:eastAsia="ko-KR"/>
        </w:rPr>
      </w:pPr>
      <w:r w:rsidRPr="00A62BB0">
        <w:rPr>
          <w:rFonts w:ascii="Arial" w:hAnsi="Arial"/>
          <w:b/>
          <w:lang w:eastAsia="ko-KR"/>
        </w:rPr>
        <w:t>Table A.7.7.4.2.2-1: FR2 CSI-RS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117893" w:rsidRPr="00A62BB0" w14:paraId="56754B1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EECBEB7"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B5D5AA2"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76ABEC2"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05250461"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8259FED" w14:textId="77777777" w:rsidR="00117893" w:rsidRPr="00A62BB0" w:rsidRDefault="00117893" w:rsidP="00E45E02">
            <w:pPr>
              <w:keepNext/>
              <w:keepLines/>
              <w:spacing w:after="0"/>
              <w:jc w:val="center"/>
              <w:rPr>
                <w:rFonts w:ascii="Arial" w:hAnsi="Arial" w:cs="Arial"/>
                <w:b/>
                <w:sz w:val="18"/>
                <w:lang w:val="en-US"/>
              </w:rPr>
            </w:pPr>
            <w:r w:rsidRPr="00A62BB0">
              <w:rPr>
                <w:rFonts w:ascii="Arial" w:hAnsi="Arial" w:cs="Arial"/>
                <w:b/>
                <w:sz w:val="18"/>
                <w:lang w:val="en-US"/>
              </w:rPr>
              <w:t>Test 2</w:t>
            </w:r>
          </w:p>
        </w:tc>
      </w:tr>
      <w:tr w:rsidR="00117893" w:rsidRPr="00A62BB0" w14:paraId="590466C0"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CCFC032"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90D397E"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top w:val="single" w:sz="4" w:space="0" w:color="auto"/>
              <w:left w:val="single" w:sz="4" w:space="0" w:color="auto"/>
              <w:bottom w:val="single" w:sz="4" w:space="0" w:color="auto"/>
              <w:right w:val="single" w:sz="4" w:space="0" w:color="auto"/>
            </w:tcBorders>
            <w:vAlign w:val="center"/>
          </w:tcPr>
          <w:p w14:paraId="0B639661" w14:textId="77777777" w:rsidR="00117893" w:rsidRPr="00A62BB0" w:rsidRDefault="00117893"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68CC79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61D239E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freq1</w:t>
            </w:r>
          </w:p>
        </w:tc>
      </w:tr>
      <w:tr w:rsidR="00117893" w:rsidRPr="00A62BB0" w14:paraId="3B1FFEBE" w14:textId="77777777" w:rsidTr="00E45E02">
        <w:trPr>
          <w:trHeight w:val="279"/>
          <w:jc w:val="center"/>
        </w:trPr>
        <w:tc>
          <w:tcPr>
            <w:tcW w:w="2733" w:type="dxa"/>
            <w:tcBorders>
              <w:top w:val="single" w:sz="4" w:space="0" w:color="auto"/>
              <w:left w:val="single" w:sz="4" w:space="0" w:color="auto"/>
              <w:right w:val="single" w:sz="4" w:space="0" w:color="auto"/>
            </w:tcBorders>
            <w:vAlign w:val="center"/>
          </w:tcPr>
          <w:p w14:paraId="18E6BC0E"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66C91291"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4ADA2854" w14:textId="77777777" w:rsidR="00117893" w:rsidRPr="00A62BB0" w:rsidRDefault="00117893" w:rsidP="00E45E02">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2E4A0EA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w:t>
            </w:r>
          </w:p>
        </w:tc>
        <w:tc>
          <w:tcPr>
            <w:tcW w:w="1557" w:type="dxa"/>
            <w:tcBorders>
              <w:top w:val="single" w:sz="4" w:space="0" w:color="auto"/>
              <w:left w:val="single" w:sz="4" w:space="0" w:color="auto"/>
              <w:right w:val="single" w:sz="4" w:space="0" w:color="auto"/>
            </w:tcBorders>
            <w:vAlign w:val="center"/>
          </w:tcPr>
          <w:p w14:paraId="6A22263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w:t>
            </w:r>
          </w:p>
        </w:tc>
      </w:tr>
      <w:tr w:rsidR="00117893" w:rsidRPr="00A62BB0" w14:paraId="2CE33D69" w14:textId="77777777" w:rsidTr="00E45E02">
        <w:trPr>
          <w:trHeight w:val="284"/>
          <w:jc w:val="center"/>
        </w:trPr>
        <w:tc>
          <w:tcPr>
            <w:tcW w:w="2733" w:type="dxa"/>
            <w:tcBorders>
              <w:left w:val="single" w:sz="4" w:space="0" w:color="auto"/>
              <w:right w:val="single" w:sz="4" w:space="0" w:color="auto"/>
            </w:tcBorders>
            <w:vAlign w:val="center"/>
          </w:tcPr>
          <w:p w14:paraId="557C89CD" w14:textId="77777777" w:rsidR="00117893" w:rsidRPr="00A62BB0" w:rsidRDefault="00117893" w:rsidP="00E45E02">
            <w:pPr>
              <w:keepNext/>
              <w:keepLines/>
              <w:spacing w:after="0"/>
              <w:rPr>
                <w:rFonts w:ascii="Arial" w:hAnsi="Arial" w:cs="Arial"/>
                <w:sz w:val="18"/>
                <w:lang w:val="it-IT"/>
              </w:rPr>
            </w:pPr>
            <w:r w:rsidRPr="00A62BB0">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25BF61F4" w14:textId="77777777" w:rsidR="00117893" w:rsidRPr="00A62BB0" w:rsidRDefault="00117893" w:rsidP="00E45E02">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3A1D975F" w14:textId="77777777" w:rsidR="00117893" w:rsidRPr="00A62BB0" w:rsidRDefault="00117893" w:rsidP="00E45E02">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1C44E72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TDDConf.3.1</w:t>
            </w:r>
          </w:p>
        </w:tc>
        <w:tc>
          <w:tcPr>
            <w:tcW w:w="1557" w:type="dxa"/>
            <w:tcBorders>
              <w:left w:val="single" w:sz="4" w:space="0" w:color="auto"/>
              <w:right w:val="single" w:sz="4" w:space="0" w:color="auto"/>
            </w:tcBorders>
            <w:vAlign w:val="center"/>
          </w:tcPr>
          <w:p w14:paraId="1A64ECF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TDDConf.3.1</w:t>
            </w:r>
          </w:p>
        </w:tc>
      </w:tr>
      <w:tr w:rsidR="00117893" w:rsidRPr="00A62BB0" w14:paraId="3DFA6986" w14:textId="77777777" w:rsidTr="00E45E02">
        <w:trPr>
          <w:trHeight w:val="273"/>
          <w:jc w:val="center"/>
        </w:trPr>
        <w:tc>
          <w:tcPr>
            <w:tcW w:w="2733" w:type="dxa"/>
            <w:tcBorders>
              <w:top w:val="single" w:sz="4" w:space="0" w:color="auto"/>
              <w:left w:val="single" w:sz="4" w:space="0" w:color="auto"/>
              <w:right w:val="single" w:sz="4" w:space="0" w:color="auto"/>
            </w:tcBorders>
            <w:vAlign w:val="center"/>
          </w:tcPr>
          <w:p w14:paraId="24B7A6C9" w14:textId="77777777" w:rsidR="00117893" w:rsidRPr="00A62BB0" w:rsidRDefault="00117893" w:rsidP="00E45E02">
            <w:pPr>
              <w:keepNext/>
              <w:keepLines/>
              <w:spacing w:after="0"/>
              <w:rPr>
                <w:rFonts w:ascii="Arial" w:hAnsi="Arial" w:cs="Arial"/>
                <w:sz w:val="18"/>
                <w:vertAlign w:val="subscript"/>
                <w:lang w:val="en-US"/>
              </w:rPr>
            </w:pPr>
            <w:r w:rsidRPr="00A62BB0">
              <w:rPr>
                <w:rFonts w:ascii="Arial" w:hAnsi="Arial" w:cs="Arial"/>
                <w:sz w:val="18"/>
                <w:lang w:val="en-US"/>
              </w:rPr>
              <w:t>BW</w:t>
            </w:r>
            <w:r w:rsidRPr="00A62BB0">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348624F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1945F20D"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2B63A50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c>
          <w:tcPr>
            <w:tcW w:w="1557" w:type="dxa"/>
            <w:tcBorders>
              <w:top w:val="single" w:sz="4" w:space="0" w:color="auto"/>
              <w:left w:val="single" w:sz="4" w:space="0" w:color="auto"/>
              <w:right w:val="single" w:sz="4" w:space="0" w:color="auto"/>
            </w:tcBorders>
            <w:vAlign w:val="center"/>
          </w:tcPr>
          <w:p w14:paraId="28BEE24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r>
      <w:tr w:rsidR="00117893" w:rsidRPr="00A62BB0" w14:paraId="7CF0084B" w14:textId="77777777" w:rsidTr="00E45E02">
        <w:trPr>
          <w:trHeight w:val="263"/>
          <w:jc w:val="center"/>
        </w:trPr>
        <w:tc>
          <w:tcPr>
            <w:tcW w:w="2733" w:type="dxa"/>
            <w:tcBorders>
              <w:top w:val="single" w:sz="4" w:space="0" w:color="auto"/>
              <w:left w:val="single" w:sz="4" w:space="0" w:color="auto"/>
              <w:right w:val="single" w:sz="4" w:space="0" w:color="auto"/>
            </w:tcBorders>
            <w:vAlign w:val="center"/>
            <w:hideMark/>
          </w:tcPr>
          <w:p w14:paraId="4AAEFCF7"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362B6DE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3B249036"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4BD382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SR.3.1 TDD</w:t>
            </w:r>
          </w:p>
        </w:tc>
        <w:tc>
          <w:tcPr>
            <w:tcW w:w="1557" w:type="dxa"/>
            <w:tcBorders>
              <w:top w:val="single" w:sz="4" w:space="0" w:color="auto"/>
              <w:left w:val="single" w:sz="4" w:space="0" w:color="auto"/>
              <w:right w:val="single" w:sz="4" w:space="0" w:color="auto"/>
            </w:tcBorders>
            <w:vAlign w:val="center"/>
          </w:tcPr>
          <w:p w14:paraId="6A20873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SR.3.1 TDD</w:t>
            </w:r>
          </w:p>
        </w:tc>
      </w:tr>
      <w:tr w:rsidR="00117893" w:rsidRPr="00A62BB0" w14:paraId="37F95814" w14:textId="77777777" w:rsidTr="00E45E02">
        <w:trPr>
          <w:trHeight w:val="269"/>
          <w:jc w:val="center"/>
        </w:trPr>
        <w:tc>
          <w:tcPr>
            <w:tcW w:w="2733" w:type="dxa"/>
            <w:tcBorders>
              <w:top w:val="single" w:sz="4" w:space="0" w:color="auto"/>
              <w:left w:val="single" w:sz="4" w:space="0" w:color="auto"/>
              <w:right w:val="single" w:sz="4" w:space="0" w:color="auto"/>
            </w:tcBorders>
            <w:vAlign w:val="center"/>
          </w:tcPr>
          <w:p w14:paraId="1F7B11BF"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RMSI CORESET Reference Channel</w:t>
            </w:r>
          </w:p>
        </w:tc>
        <w:tc>
          <w:tcPr>
            <w:tcW w:w="955" w:type="dxa"/>
            <w:tcBorders>
              <w:top w:val="single" w:sz="4" w:space="0" w:color="auto"/>
              <w:left w:val="single" w:sz="4" w:space="0" w:color="auto"/>
              <w:right w:val="single" w:sz="4" w:space="0" w:color="auto"/>
            </w:tcBorders>
            <w:vAlign w:val="center"/>
          </w:tcPr>
          <w:p w14:paraId="4F64807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5DA111EC"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739698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CR.3.1 TDD</w:t>
            </w:r>
          </w:p>
        </w:tc>
        <w:tc>
          <w:tcPr>
            <w:tcW w:w="1557" w:type="dxa"/>
            <w:tcBorders>
              <w:top w:val="single" w:sz="4" w:space="0" w:color="auto"/>
              <w:left w:val="single" w:sz="4" w:space="0" w:color="auto"/>
              <w:right w:val="single" w:sz="4" w:space="0" w:color="auto"/>
            </w:tcBorders>
            <w:vAlign w:val="center"/>
          </w:tcPr>
          <w:p w14:paraId="4091E48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CR.3.1 TDD</w:t>
            </w:r>
          </w:p>
        </w:tc>
      </w:tr>
      <w:tr w:rsidR="00117893" w:rsidRPr="00A62BB0" w14:paraId="63A0059F" w14:textId="77777777" w:rsidTr="00E45E02">
        <w:trPr>
          <w:trHeight w:val="134"/>
          <w:jc w:val="center"/>
        </w:trPr>
        <w:tc>
          <w:tcPr>
            <w:tcW w:w="2733" w:type="dxa"/>
            <w:tcBorders>
              <w:left w:val="single" w:sz="4" w:space="0" w:color="auto"/>
              <w:right w:val="single" w:sz="4" w:space="0" w:color="auto"/>
            </w:tcBorders>
            <w:vAlign w:val="center"/>
          </w:tcPr>
          <w:p w14:paraId="73B4B7DA"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76FE160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0CA144FF" w14:textId="77777777" w:rsidR="00117893" w:rsidRPr="00A62BB0" w:rsidRDefault="00117893" w:rsidP="00E45E02">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21E0B4B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CCR.3.1 TDD</w:t>
            </w:r>
          </w:p>
        </w:tc>
        <w:tc>
          <w:tcPr>
            <w:tcW w:w="1557" w:type="dxa"/>
            <w:tcBorders>
              <w:left w:val="single" w:sz="4" w:space="0" w:color="auto"/>
              <w:right w:val="single" w:sz="4" w:space="0" w:color="auto"/>
            </w:tcBorders>
            <w:vAlign w:val="center"/>
          </w:tcPr>
          <w:p w14:paraId="4482A927"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CCR.3.1 TDD</w:t>
            </w:r>
          </w:p>
        </w:tc>
      </w:tr>
      <w:tr w:rsidR="00117893" w:rsidRPr="00A62BB0" w14:paraId="7A65A38D" w14:textId="77777777" w:rsidTr="00E45E02">
        <w:trPr>
          <w:trHeight w:val="267"/>
          <w:jc w:val="center"/>
        </w:trPr>
        <w:tc>
          <w:tcPr>
            <w:tcW w:w="2733" w:type="dxa"/>
            <w:tcBorders>
              <w:left w:val="single" w:sz="4" w:space="0" w:color="auto"/>
              <w:right w:val="single" w:sz="4" w:space="0" w:color="auto"/>
            </w:tcBorders>
            <w:vAlign w:val="center"/>
          </w:tcPr>
          <w:p w14:paraId="0D049768"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043120D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6BC48F98" w14:textId="77777777" w:rsidR="00117893" w:rsidRPr="00A62BB0" w:rsidRDefault="00117893" w:rsidP="00E45E02">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EC5B7B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SSB.1 FR2</w:t>
            </w:r>
          </w:p>
        </w:tc>
        <w:tc>
          <w:tcPr>
            <w:tcW w:w="1557" w:type="dxa"/>
            <w:tcBorders>
              <w:left w:val="single" w:sz="4" w:space="0" w:color="auto"/>
              <w:right w:val="single" w:sz="4" w:space="0" w:color="auto"/>
            </w:tcBorders>
            <w:vAlign w:val="center"/>
          </w:tcPr>
          <w:p w14:paraId="322617A3"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SSB.1 FR2</w:t>
            </w:r>
          </w:p>
        </w:tc>
      </w:tr>
      <w:tr w:rsidR="00117893" w:rsidRPr="00A62BB0" w14:paraId="3791ED71"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840422C"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43765D4"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4A59AC"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B5EE54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328F1E8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OP.1</w:t>
            </w:r>
          </w:p>
        </w:tc>
      </w:tr>
      <w:tr w:rsidR="00117893" w:rsidRPr="00A62BB0" w14:paraId="0B358E7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44ED2D4"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EFAF37F"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4C5C18F1"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435AC2C"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DLBWP.0.1</w:t>
            </w:r>
          </w:p>
          <w:p w14:paraId="1A1AC69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10404D18"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DLBWP.0.1</w:t>
            </w:r>
          </w:p>
          <w:p w14:paraId="0DDA4FD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ULBWP.0.1</w:t>
            </w:r>
          </w:p>
        </w:tc>
      </w:tr>
      <w:tr w:rsidR="00117893" w:rsidRPr="00A62BB0" w14:paraId="6F5EF956"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A7879C"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60A225E"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5DD560EA"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DF3D902"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DLBWP.1.</w:t>
            </w:r>
            <w:r>
              <w:rPr>
                <w:rFonts w:ascii="Arial" w:hAnsi="Arial" w:cs="Arial"/>
                <w:sz w:val="18"/>
              </w:rPr>
              <w:t>1</w:t>
            </w:r>
          </w:p>
          <w:p w14:paraId="6ED9000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ULBWP.1.</w:t>
            </w:r>
            <w:r>
              <w:rPr>
                <w:rFonts w:ascii="Arial" w:hAnsi="Arial" w:cs="Arial"/>
                <w:sz w:val="18"/>
              </w:rPr>
              <w:t>1</w:t>
            </w:r>
          </w:p>
        </w:tc>
        <w:tc>
          <w:tcPr>
            <w:tcW w:w="1557" w:type="dxa"/>
            <w:tcBorders>
              <w:top w:val="single" w:sz="4" w:space="0" w:color="auto"/>
              <w:left w:val="single" w:sz="4" w:space="0" w:color="auto"/>
              <w:bottom w:val="single" w:sz="4" w:space="0" w:color="auto"/>
              <w:right w:val="single" w:sz="4" w:space="0" w:color="auto"/>
            </w:tcBorders>
            <w:vAlign w:val="center"/>
          </w:tcPr>
          <w:p w14:paraId="15E43397"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DLBWP.1.</w:t>
            </w:r>
            <w:r>
              <w:rPr>
                <w:rFonts w:ascii="Arial" w:hAnsi="Arial" w:cs="Arial"/>
                <w:sz w:val="18"/>
              </w:rPr>
              <w:t>1</w:t>
            </w:r>
          </w:p>
          <w:p w14:paraId="6E9BF04F"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rPr>
              <w:t>ULBWP.1.</w:t>
            </w:r>
            <w:r>
              <w:rPr>
                <w:rFonts w:ascii="Arial" w:hAnsi="Arial" w:cs="Arial"/>
                <w:sz w:val="18"/>
              </w:rPr>
              <w:t>1</w:t>
            </w:r>
          </w:p>
        </w:tc>
      </w:tr>
      <w:tr w:rsidR="00117893" w:rsidRPr="00A62BB0" w14:paraId="7D7AE607"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905526"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11F64DA"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4C6CD510"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636A6CD"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79A9ADBB"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TRS.2.1 TDD</w:t>
            </w:r>
          </w:p>
        </w:tc>
      </w:tr>
      <w:tr w:rsidR="00117893" w:rsidRPr="00A62BB0" w14:paraId="211C7B18"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D78790"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D78843D"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73760BC6"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2AE8F30"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4DB7D969" w14:textId="77777777" w:rsidR="00117893" w:rsidRPr="00A62BB0" w:rsidRDefault="00117893" w:rsidP="00E45E02">
            <w:pPr>
              <w:keepNext/>
              <w:keepLines/>
              <w:spacing w:after="0"/>
              <w:jc w:val="center"/>
              <w:rPr>
                <w:rFonts w:ascii="Arial" w:hAnsi="Arial" w:cs="Arial"/>
                <w:sz w:val="18"/>
              </w:rPr>
            </w:pPr>
            <w:r w:rsidRPr="00A62BB0">
              <w:rPr>
                <w:rFonts w:ascii="Arial" w:hAnsi="Arial" w:cs="Arial"/>
                <w:sz w:val="18"/>
              </w:rPr>
              <w:t>TCI.State.2</w:t>
            </w:r>
          </w:p>
        </w:tc>
      </w:tr>
      <w:tr w:rsidR="00117893" w:rsidRPr="00A62BB0" w14:paraId="41E55BCE"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CAB1B6A"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B47873A"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721B8E1D"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627EAC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6466415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 xml:space="preserve">SMTC.1 </w:t>
            </w:r>
          </w:p>
        </w:tc>
      </w:tr>
      <w:tr w:rsidR="00117893" w:rsidRPr="00A62BB0" w14:paraId="7A7691BC" w14:textId="77777777" w:rsidTr="00E45E02">
        <w:trPr>
          <w:trHeight w:val="337"/>
          <w:jc w:val="center"/>
        </w:trPr>
        <w:tc>
          <w:tcPr>
            <w:tcW w:w="2733" w:type="dxa"/>
            <w:tcBorders>
              <w:top w:val="single" w:sz="4" w:space="0" w:color="auto"/>
              <w:left w:val="single" w:sz="4" w:space="0" w:color="auto"/>
              <w:right w:val="single" w:sz="4" w:space="0" w:color="auto"/>
            </w:tcBorders>
            <w:vAlign w:val="center"/>
          </w:tcPr>
          <w:p w14:paraId="16FFC654"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CSI-RS</w:t>
            </w:r>
          </w:p>
        </w:tc>
        <w:tc>
          <w:tcPr>
            <w:tcW w:w="955" w:type="dxa"/>
            <w:tcBorders>
              <w:top w:val="single" w:sz="4" w:space="0" w:color="auto"/>
              <w:left w:val="single" w:sz="4" w:space="0" w:color="auto"/>
              <w:right w:val="single" w:sz="4" w:space="0" w:color="auto"/>
            </w:tcBorders>
            <w:vAlign w:val="center"/>
          </w:tcPr>
          <w:p w14:paraId="6D684BD8"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55329AAC"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right w:val="single" w:sz="4" w:space="0" w:color="auto"/>
            </w:tcBorders>
            <w:vAlign w:val="center"/>
          </w:tcPr>
          <w:p w14:paraId="1164A668"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sz w:val="18"/>
                <w:szCs w:val="18"/>
              </w:rPr>
              <w:t>CSI-RS.3.2 TDD</w:t>
            </w:r>
          </w:p>
        </w:tc>
        <w:tc>
          <w:tcPr>
            <w:tcW w:w="1557" w:type="dxa"/>
            <w:tcBorders>
              <w:top w:val="single" w:sz="4" w:space="0" w:color="auto"/>
              <w:left w:val="single" w:sz="4" w:space="0" w:color="auto"/>
              <w:right w:val="single" w:sz="4" w:space="0" w:color="auto"/>
            </w:tcBorders>
            <w:vAlign w:val="center"/>
          </w:tcPr>
          <w:p w14:paraId="5D50A92A"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sz w:val="18"/>
                <w:szCs w:val="18"/>
              </w:rPr>
              <w:t>CSI-RS.3.2 TDD</w:t>
            </w:r>
          </w:p>
        </w:tc>
      </w:tr>
      <w:tr w:rsidR="00117893" w:rsidRPr="00A62BB0" w14:paraId="0369383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1C1E590"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690A059"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25646AC6"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860EBE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59469259"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periodic</w:t>
            </w:r>
          </w:p>
        </w:tc>
      </w:tr>
      <w:tr w:rsidR="00117893" w:rsidRPr="00A62BB0" w14:paraId="4C6A42BB"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69EBF04"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312F443"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49319943"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ED180E6"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cri-RSRP</w:t>
            </w:r>
          </w:p>
        </w:tc>
        <w:tc>
          <w:tcPr>
            <w:tcW w:w="1557" w:type="dxa"/>
            <w:tcBorders>
              <w:top w:val="single" w:sz="4" w:space="0" w:color="auto"/>
              <w:left w:val="single" w:sz="4" w:space="0" w:color="auto"/>
              <w:bottom w:val="single" w:sz="4" w:space="0" w:color="auto"/>
              <w:right w:val="single" w:sz="4" w:space="0" w:color="auto"/>
            </w:tcBorders>
            <w:vAlign w:val="center"/>
          </w:tcPr>
          <w:p w14:paraId="164ABE1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cri-RSRP</w:t>
            </w:r>
          </w:p>
        </w:tc>
      </w:tr>
      <w:tr w:rsidR="00117893" w:rsidRPr="00A62BB0" w14:paraId="7E653F9A"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8ECE63"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8906643"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16AFD7F5"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2FC8DA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2</w:t>
            </w:r>
          </w:p>
        </w:tc>
        <w:tc>
          <w:tcPr>
            <w:tcW w:w="1557" w:type="dxa"/>
            <w:tcBorders>
              <w:top w:val="single" w:sz="4" w:space="0" w:color="auto"/>
              <w:left w:val="single" w:sz="4" w:space="0" w:color="auto"/>
              <w:bottom w:val="single" w:sz="4" w:space="0" w:color="auto"/>
              <w:right w:val="single" w:sz="4" w:space="0" w:color="auto"/>
            </w:tcBorders>
            <w:vAlign w:val="center"/>
          </w:tcPr>
          <w:p w14:paraId="5DD2E342"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2</w:t>
            </w:r>
          </w:p>
        </w:tc>
      </w:tr>
      <w:tr w:rsidR="00117893" w:rsidRPr="00A62BB0" w14:paraId="0421C5A4"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45F4FA"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4FD3E26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0EA068A0"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ADA7D3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 xml:space="preserve">slot80 </w:t>
            </w:r>
          </w:p>
        </w:tc>
        <w:tc>
          <w:tcPr>
            <w:tcW w:w="1557" w:type="dxa"/>
            <w:tcBorders>
              <w:top w:val="single" w:sz="4" w:space="0" w:color="auto"/>
              <w:left w:val="single" w:sz="4" w:space="0" w:color="auto"/>
              <w:bottom w:val="single" w:sz="4" w:space="0" w:color="auto"/>
              <w:right w:val="single" w:sz="4" w:space="0" w:color="auto"/>
            </w:tcBorders>
            <w:vAlign w:val="center"/>
          </w:tcPr>
          <w:p w14:paraId="6B03996C"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slot80</w:t>
            </w:r>
          </w:p>
        </w:tc>
      </w:tr>
      <w:tr w:rsidR="00117893" w:rsidRPr="00A62BB0" w14:paraId="4A9C7C8F"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EA7CC5E" w14:textId="77777777" w:rsidR="00117893" w:rsidRPr="00A62BB0" w:rsidRDefault="00117893" w:rsidP="00E45E02">
            <w:pPr>
              <w:keepNext/>
              <w:keepLines/>
              <w:spacing w:after="0"/>
              <w:rPr>
                <w:rFonts w:ascii="Arial" w:hAnsi="Arial" w:cs="Arial"/>
                <w:sz w:val="18"/>
                <w:lang w:val="da-DK"/>
              </w:rPr>
            </w:pPr>
            <w:r w:rsidRPr="00A62BB0">
              <w:rPr>
                <w:rFonts w:ascii="Arial" w:hAnsi="Arial" w:cs="Arial"/>
                <w:sz w:val="18"/>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657F6EF" w14:textId="77777777" w:rsidR="00117893" w:rsidRPr="00A62BB0" w:rsidRDefault="00117893" w:rsidP="00E45E02">
            <w:pPr>
              <w:keepNext/>
              <w:keepLines/>
              <w:spacing w:after="0"/>
              <w:jc w:val="center"/>
              <w:rPr>
                <w:rFonts w:ascii="Arial" w:hAnsi="Arial" w:cs="Arial"/>
                <w:sz w:val="18"/>
                <w:lang w:val="da-DK"/>
              </w:rPr>
            </w:pPr>
            <w:r w:rsidRPr="00A62BB0">
              <w:rPr>
                <w:rFonts w:ascii="Arial" w:hAnsi="Arial" w:cs="Arial"/>
                <w:sz w:val="18"/>
                <w:lang w:val="en-US"/>
              </w:rPr>
              <w:t>1</w:t>
            </w:r>
          </w:p>
        </w:tc>
        <w:tc>
          <w:tcPr>
            <w:tcW w:w="1269" w:type="dxa"/>
            <w:tcBorders>
              <w:top w:val="single" w:sz="4" w:space="0" w:color="auto"/>
              <w:left w:val="single" w:sz="4" w:space="0" w:color="auto"/>
              <w:bottom w:val="single" w:sz="4" w:space="0" w:color="auto"/>
              <w:right w:val="single" w:sz="4" w:space="0" w:color="auto"/>
            </w:tcBorders>
            <w:vAlign w:val="center"/>
          </w:tcPr>
          <w:p w14:paraId="17A8FEED"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948843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7E061690"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AWGN</w:t>
            </w:r>
          </w:p>
        </w:tc>
      </w:tr>
      <w:tr w:rsidR="00117893" w:rsidRPr="00A62BB0" w14:paraId="3361D02D" w14:textId="77777777" w:rsidTr="00E45E0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6369AA"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8"/>
                <w:lang w:val="en-US"/>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D9984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w:t>
            </w:r>
          </w:p>
        </w:tc>
        <w:tc>
          <w:tcPr>
            <w:tcW w:w="1269" w:type="dxa"/>
            <w:tcBorders>
              <w:top w:val="single" w:sz="4" w:space="0" w:color="auto"/>
              <w:left w:val="single" w:sz="4" w:space="0" w:color="auto"/>
              <w:bottom w:val="single" w:sz="4" w:space="0" w:color="auto"/>
              <w:right w:val="single" w:sz="4" w:space="0" w:color="auto"/>
            </w:tcBorders>
            <w:vAlign w:val="center"/>
          </w:tcPr>
          <w:p w14:paraId="26B440B3" w14:textId="77777777" w:rsidR="00117893" w:rsidRPr="00A62BB0" w:rsidRDefault="00117893" w:rsidP="00E45E02">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C22E97E"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12647825"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1x2</w:t>
            </w:r>
          </w:p>
        </w:tc>
      </w:tr>
      <w:tr w:rsidR="00117893" w:rsidRPr="00A62BB0" w14:paraId="55CB674B" w14:textId="77777777" w:rsidTr="00E45E02">
        <w:trPr>
          <w:trHeight w:val="152"/>
          <w:jc w:val="center"/>
        </w:trPr>
        <w:tc>
          <w:tcPr>
            <w:tcW w:w="2733" w:type="dxa"/>
            <w:tcBorders>
              <w:top w:val="single" w:sz="4" w:space="0" w:color="auto"/>
              <w:left w:val="single" w:sz="4" w:space="0" w:color="auto"/>
              <w:right w:val="single" w:sz="4" w:space="0" w:color="auto"/>
            </w:tcBorders>
            <w:vAlign w:val="center"/>
          </w:tcPr>
          <w:p w14:paraId="4A7C12AF"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14E5903B"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1</w:t>
            </w:r>
          </w:p>
        </w:tc>
        <w:tc>
          <w:tcPr>
            <w:tcW w:w="1269" w:type="dxa"/>
            <w:vMerge w:val="restart"/>
            <w:tcBorders>
              <w:top w:val="single" w:sz="4" w:space="0" w:color="auto"/>
              <w:left w:val="single" w:sz="4" w:space="0" w:color="auto"/>
              <w:right w:val="single" w:sz="4" w:space="0" w:color="auto"/>
            </w:tcBorders>
            <w:vAlign w:val="center"/>
            <w:hideMark/>
          </w:tcPr>
          <w:p w14:paraId="45DAD3F1"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77019A57"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0</w:t>
            </w:r>
          </w:p>
        </w:tc>
        <w:tc>
          <w:tcPr>
            <w:tcW w:w="1557" w:type="dxa"/>
            <w:vMerge w:val="restart"/>
            <w:tcBorders>
              <w:top w:val="single" w:sz="4" w:space="0" w:color="auto"/>
              <w:left w:val="single" w:sz="4" w:space="0" w:color="auto"/>
              <w:right w:val="single" w:sz="4" w:space="0" w:color="auto"/>
            </w:tcBorders>
            <w:vAlign w:val="center"/>
            <w:hideMark/>
          </w:tcPr>
          <w:p w14:paraId="138AFAFD" w14:textId="77777777" w:rsidR="00117893" w:rsidRPr="00A62BB0" w:rsidRDefault="00117893"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117893" w:rsidRPr="00A62BB0" w14:paraId="302BA3F0"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746889A"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67F36C69"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092EAB7"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F43178B"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BEAF7A7"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6BCA6AC5"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153CFD64"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5FD19894"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6D748E6"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C145EF3"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048B3705"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078A2177"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F6EEAFF"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6D3A13F9"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681D2167"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409766A0"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0B48EBC8"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3B9DE4E4"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932827C"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01C4A7FE"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06D5FB0"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EFCC76C"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27B349B"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6A0EA626"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3362DCB7"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72BA22CE"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69D6403B"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B6AF9F7"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2044D1A"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0D4DB200"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4F08F97D"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265809A7"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A770BF6"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41289FF"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644ED3B"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36723122"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78B25B00"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rPr>
              <w:t>EPRE ratio of OCNG DMRS to SSS</w:t>
            </w:r>
            <w:r w:rsidRPr="00A62BB0">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6D5A0742"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1D55D59"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16AE83C"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5D5C3BE2"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66D7BAEF" w14:textId="77777777" w:rsidTr="00E45E02">
        <w:trPr>
          <w:trHeight w:val="145"/>
          <w:jc w:val="center"/>
        </w:trPr>
        <w:tc>
          <w:tcPr>
            <w:tcW w:w="2733" w:type="dxa"/>
            <w:tcBorders>
              <w:top w:val="single" w:sz="4" w:space="0" w:color="auto"/>
              <w:left w:val="single" w:sz="4" w:space="0" w:color="auto"/>
              <w:right w:val="single" w:sz="4" w:space="0" w:color="auto"/>
            </w:tcBorders>
            <w:vAlign w:val="center"/>
          </w:tcPr>
          <w:p w14:paraId="55D3ABA2" w14:textId="77777777" w:rsidR="00117893" w:rsidRPr="00A62BB0" w:rsidRDefault="00117893" w:rsidP="00E45E02">
            <w:pPr>
              <w:keepNext/>
              <w:keepLines/>
              <w:spacing w:after="0"/>
              <w:rPr>
                <w:rFonts w:ascii="Arial" w:hAnsi="Arial" w:cs="Arial"/>
                <w:sz w:val="18"/>
                <w:lang w:val="en-US"/>
              </w:rPr>
            </w:pPr>
            <w:r w:rsidRPr="00A62BB0">
              <w:rPr>
                <w:rFonts w:ascii="Arial" w:hAnsi="Arial" w:cs="Arial"/>
                <w:sz w:val="15"/>
                <w:szCs w:val="15"/>
                <w:lang w:val="en-US"/>
              </w:rPr>
              <w:t>EPRE ratio of OCNG to OCNG DMRS</w:t>
            </w:r>
            <w:r w:rsidRPr="00A62BB0">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346C4E3A" w14:textId="77777777" w:rsidR="00117893" w:rsidRPr="00A62BB0" w:rsidRDefault="00117893" w:rsidP="00E45E02">
            <w:pPr>
              <w:keepNext/>
              <w:keepLines/>
              <w:spacing w:after="0"/>
              <w:jc w:val="center"/>
              <w:rPr>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3A01E1E2" w14:textId="77777777" w:rsidR="00117893" w:rsidRPr="00A62BB0" w:rsidRDefault="00117893" w:rsidP="00E45E02">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5437AA2" w14:textId="77777777" w:rsidR="00117893" w:rsidRPr="00A62BB0" w:rsidRDefault="00117893" w:rsidP="00E45E02">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8C48965" w14:textId="77777777" w:rsidR="00117893" w:rsidRPr="00A62BB0" w:rsidRDefault="00117893" w:rsidP="00E45E02">
            <w:pPr>
              <w:keepNext/>
              <w:keepLines/>
              <w:spacing w:after="0"/>
              <w:jc w:val="center"/>
              <w:rPr>
                <w:rFonts w:ascii="Arial" w:hAnsi="Arial" w:cs="Arial"/>
                <w:sz w:val="18"/>
                <w:lang w:val="en-US"/>
              </w:rPr>
            </w:pPr>
          </w:p>
        </w:tc>
      </w:tr>
      <w:tr w:rsidR="00117893" w:rsidRPr="00A62BB0" w14:paraId="2872B17D" w14:textId="77777777" w:rsidTr="00E45E02">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7D2B5B75" w14:textId="77777777" w:rsidR="00117893" w:rsidRPr="00A62BB0" w:rsidRDefault="00117893" w:rsidP="00E45E02">
            <w:pPr>
              <w:keepNext/>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OCNG shall be used such that both cells are fully allocated and a constant total transmitted power spectral density is achieved for all OFDM symbols.</w:t>
            </w:r>
          </w:p>
          <w:p w14:paraId="03608248" w14:textId="77777777" w:rsidR="00117893" w:rsidRPr="00A62BB0" w:rsidRDefault="00117893" w:rsidP="00E45E02">
            <w:pPr>
              <w:keepNext/>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noProof/>
                <w:sz w:val="18"/>
                <w:lang w:val="en-US" w:eastAsia="zh-CN"/>
              </w:rPr>
              <w:drawing>
                <wp:inline distT="0" distB="0" distL="0" distR="0" wp14:anchorId="3E37576B" wp14:editId="6C217551">
                  <wp:extent cx="259080" cy="22860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A62BB0">
              <w:rPr>
                <w:rFonts w:ascii="Arial" w:hAnsi="Arial" w:cs="Arial"/>
                <w:sz w:val="18"/>
              </w:rPr>
              <w:t xml:space="preserve"> to be fulfilled.</w:t>
            </w:r>
          </w:p>
        </w:tc>
      </w:tr>
    </w:tbl>
    <w:p w14:paraId="530FDE21" w14:textId="77777777" w:rsidR="00117893" w:rsidRPr="00A62BB0" w:rsidRDefault="00117893" w:rsidP="00117893">
      <w:pPr>
        <w:rPr>
          <w:lang w:eastAsia="ko-KR"/>
        </w:rPr>
      </w:pPr>
    </w:p>
    <w:p w14:paraId="22C96A09" w14:textId="77777777" w:rsidR="00117893" w:rsidRPr="00A62BB0" w:rsidRDefault="00117893" w:rsidP="00117893">
      <w:pPr>
        <w:rPr>
          <w:lang w:eastAsia="ko-KR"/>
        </w:rPr>
      </w:pPr>
    </w:p>
    <w:p w14:paraId="23F5B124" w14:textId="77777777" w:rsidR="00117893" w:rsidRPr="00A62BB0" w:rsidRDefault="00117893" w:rsidP="00117893">
      <w:pPr>
        <w:keepNext/>
        <w:keepLines/>
        <w:spacing w:before="60"/>
        <w:jc w:val="center"/>
        <w:rPr>
          <w:rFonts w:ascii="Arial" w:hAnsi="Arial"/>
          <w:b/>
          <w:lang w:eastAsia="ko-KR"/>
        </w:rPr>
      </w:pPr>
      <w:r w:rsidRPr="00A62BB0">
        <w:rPr>
          <w:rFonts w:ascii="Arial" w:hAnsi="Arial"/>
          <w:b/>
          <w:lang w:eastAsia="ko-KR"/>
        </w:rPr>
        <w:t>Table A.7.7.4.2.2-2: FR2 CSI-RS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117893" w:rsidRPr="00A62BB0" w14:paraId="3E38AFCB" w14:textId="77777777" w:rsidTr="00E45E02">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23996BB3" w14:textId="77777777" w:rsidR="00117893" w:rsidRPr="00A62BB0" w:rsidRDefault="00117893" w:rsidP="00E45E02">
            <w:pPr>
              <w:pStyle w:val="TAH"/>
            </w:pPr>
            <w:r w:rsidRPr="00A62BB0">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4FC57FA7" w14:textId="77777777" w:rsidR="00117893" w:rsidRPr="00A62BB0" w:rsidRDefault="00117893" w:rsidP="00E45E02">
            <w:pPr>
              <w:pStyle w:val="TAH"/>
            </w:pPr>
            <w:r w:rsidRPr="00A62BB0">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66BF0A66" w14:textId="77777777" w:rsidR="00117893" w:rsidRPr="00A62BB0" w:rsidRDefault="00117893" w:rsidP="00E45E02">
            <w:pPr>
              <w:pStyle w:val="TAH"/>
            </w:pPr>
            <w:r w:rsidRPr="00A62BB0">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9FED800" w14:textId="77777777" w:rsidR="00117893" w:rsidRPr="00A62BB0" w:rsidRDefault="00117893" w:rsidP="00E45E02">
            <w:pPr>
              <w:pStyle w:val="TAH"/>
            </w:pPr>
            <w:r w:rsidRPr="00A62BB0">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50B155E2" w14:textId="77777777" w:rsidR="00117893" w:rsidRPr="00A62BB0" w:rsidRDefault="00117893" w:rsidP="00E45E02">
            <w:pPr>
              <w:pStyle w:val="TAH"/>
            </w:pPr>
            <w:r w:rsidRPr="00A62BB0">
              <w:t>Test 2</w:t>
            </w:r>
            <w:r w:rsidRPr="00A62BB0">
              <w:rPr>
                <w:vertAlign w:val="superscript"/>
              </w:rPr>
              <w:t xml:space="preserve"> NOTE 3</w:t>
            </w:r>
          </w:p>
        </w:tc>
      </w:tr>
      <w:tr w:rsidR="00117893" w:rsidRPr="00A62BB0" w14:paraId="322AD412" w14:textId="77777777" w:rsidTr="00E45E02">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FBCDFC8" w14:textId="77777777" w:rsidR="00117893" w:rsidRPr="00A62BB0" w:rsidRDefault="00117893" w:rsidP="00E45E02">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BE1B7C0" w14:textId="77777777" w:rsidR="00117893" w:rsidRPr="00A62BB0" w:rsidRDefault="00117893" w:rsidP="00E45E02">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D530E28" w14:textId="77777777" w:rsidR="00117893" w:rsidRPr="00A62BB0" w:rsidRDefault="00117893" w:rsidP="00E45E02">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652B9FF" w14:textId="77777777" w:rsidR="00117893" w:rsidRPr="00A62BB0" w:rsidRDefault="00117893" w:rsidP="00E45E02">
            <w:pPr>
              <w:pStyle w:val="TAH"/>
            </w:pPr>
            <w:r w:rsidRPr="00A62BB0">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EB63E94" w14:textId="77777777" w:rsidR="00117893" w:rsidRPr="00A62BB0" w:rsidRDefault="00117893" w:rsidP="00E45E02">
            <w:pPr>
              <w:pStyle w:val="TAH"/>
            </w:pPr>
            <w:r w:rsidRPr="00A62BB0">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608BB6E3" w14:textId="77777777" w:rsidR="00117893" w:rsidRPr="00A62BB0" w:rsidRDefault="00117893" w:rsidP="00E45E02">
            <w:pPr>
              <w:pStyle w:val="TAH"/>
            </w:pPr>
            <w:r w:rsidRPr="00A62BB0">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6AF41DDF" w14:textId="77777777" w:rsidR="00117893" w:rsidRPr="00A62BB0" w:rsidRDefault="00117893" w:rsidP="00E45E02">
            <w:pPr>
              <w:pStyle w:val="TAH"/>
            </w:pPr>
            <w:r w:rsidRPr="00A62BB0">
              <w:t>CSI-RS1</w:t>
            </w:r>
          </w:p>
        </w:tc>
      </w:tr>
      <w:tr w:rsidR="00117893" w:rsidRPr="00A62BB0" w14:paraId="6A517F0E" w14:textId="77777777" w:rsidTr="00E45E02">
        <w:trPr>
          <w:jc w:val="center"/>
        </w:trPr>
        <w:tc>
          <w:tcPr>
            <w:tcW w:w="2689" w:type="dxa"/>
            <w:tcBorders>
              <w:top w:val="single" w:sz="4" w:space="0" w:color="auto"/>
              <w:left w:val="single" w:sz="4" w:space="0" w:color="auto"/>
              <w:right w:val="single" w:sz="4" w:space="0" w:color="auto"/>
            </w:tcBorders>
          </w:tcPr>
          <w:p w14:paraId="30168B49" w14:textId="77777777" w:rsidR="00117893" w:rsidRPr="00A62BB0" w:rsidRDefault="00117893" w:rsidP="00E45E02">
            <w:pPr>
              <w:pStyle w:val="TAL"/>
              <w:rPr>
                <w:rFonts w:eastAsia="Calibri"/>
                <w:szCs w:val="22"/>
                <w:lang w:val="en-US"/>
              </w:rPr>
            </w:pPr>
            <w:r w:rsidRPr="00A62BB0">
              <w:rPr>
                <w:rFonts w:cs="Arial"/>
                <w:lang w:val="da-DK"/>
              </w:rPr>
              <w:t>Angle of arrival configuration</w:t>
            </w:r>
          </w:p>
        </w:tc>
        <w:tc>
          <w:tcPr>
            <w:tcW w:w="850" w:type="dxa"/>
            <w:tcBorders>
              <w:top w:val="single" w:sz="4" w:space="0" w:color="auto"/>
              <w:left w:val="single" w:sz="4" w:space="0" w:color="auto"/>
              <w:right w:val="single" w:sz="4" w:space="0" w:color="auto"/>
            </w:tcBorders>
            <w:vAlign w:val="center"/>
          </w:tcPr>
          <w:p w14:paraId="6BEA33B4" w14:textId="77777777" w:rsidR="00117893" w:rsidRPr="00A62BB0" w:rsidRDefault="00117893"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12CE6579" w14:textId="77777777" w:rsidR="00117893" w:rsidRPr="00A62BB0" w:rsidRDefault="00117893" w:rsidP="00E45E02">
            <w:pPr>
              <w:pStyle w:val="TAC"/>
            </w:pPr>
          </w:p>
        </w:tc>
        <w:tc>
          <w:tcPr>
            <w:tcW w:w="1945" w:type="dxa"/>
            <w:gridSpan w:val="2"/>
            <w:tcBorders>
              <w:top w:val="single" w:sz="4" w:space="0" w:color="auto"/>
              <w:left w:val="single" w:sz="4" w:space="0" w:color="auto"/>
              <w:right w:val="single" w:sz="4" w:space="0" w:color="auto"/>
            </w:tcBorders>
            <w:vAlign w:val="center"/>
          </w:tcPr>
          <w:p w14:paraId="131787C9" w14:textId="77777777" w:rsidR="00117893" w:rsidRPr="00A62BB0" w:rsidRDefault="00117893" w:rsidP="00E45E02">
            <w:pPr>
              <w:pStyle w:val="TAC"/>
            </w:pPr>
            <w:r w:rsidRPr="00A62BB0">
              <w:rPr>
                <w:rFonts w:cs="Arial"/>
                <w:lang w:val="en-US"/>
              </w:rPr>
              <w:t>Setup 1 according to A.3.15.1</w:t>
            </w:r>
          </w:p>
        </w:tc>
        <w:tc>
          <w:tcPr>
            <w:tcW w:w="1922" w:type="dxa"/>
            <w:gridSpan w:val="2"/>
            <w:tcBorders>
              <w:top w:val="single" w:sz="4" w:space="0" w:color="auto"/>
              <w:left w:val="single" w:sz="4" w:space="0" w:color="auto"/>
              <w:right w:val="single" w:sz="4" w:space="0" w:color="auto"/>
            </w:tcBorders>
            <w:vAlign w:val="center"/>
          </w:tcPr>
          <w:p w14:paraId="08C0DFAC" w14:textId="77777777" w:rsidR="00117893" w:rsidRPr="00A62BB0" w:rsidRDefault="00117893" w:rsidP="00E45E02">
            <w:pPr>
              <w:pStyle w:val="TAC"/>
            </w:pPr>
            <w:r w:rsidRPr="00A62BB0">
              <w:rPr>
                <w:rFonts w:cs="Arial"/>
                <w:lang w:val="en-US"/>
              </w:rPr>
              <w:t>Setup 1 according to A.3.15.1</w:t>
            </w:r>
          </w:p>
        </w:tc>
      </w:tr>
      <w:tr w:rsidR="00117893" w:rsidRPr="00A62BB0" w14:paraId="2D660077" w14:textId="77777777" w:rsidTr="00E45E02">
        <w:trPr>
          <w:jc w:val="center"/>
        </w:trPr>
        <w:tc>
          <w:tcPr>
            <w:tcW w:w="2689" w:type="dxa"/>
            <w:tcBorders>
              <w:top w:val="single" w:sz="4" w:space="0" w:color="auto"/>
              <w:left w:val="single" w:sz="4" w:space="0" w:color="auto"/>
              <w:right w:val="single" w:sz="4" w:space="0" w:color="auto"/>
            </w:tcBorders>
          </w:tcPr>
          <w:p w14:paraId="5384376B" w14:textId="77777777" w:rsidR="00117893" w:rsidRPr="00A62BB0" w:rsidRDefault="00117893" w:rsidP="00E45E02">
            <w:pPr>
              <w:pStyle w:val="TAL"/>
              <w:rPr>
                <w:rFonts w:cs="Arial"/>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4</w:t>
            </w:r>
          </w:p>
        </w:tc>
        <w:tc>
          <w:tcPr>
            <w:tcW w:w="850" w:type="dxa"/>
            <w:tcBorders>
              <w:top w:val="single" w:sz="4" w:space="0" w:color="auto"/>
              <w:left w:val="single" w:sz="4" w:space="0" w:color="auto"/>
              <w:right w:val="single" w:sz="4" w:space="0" w:color="auto"/>
            </w:tcBorders>
            <w:vAlign w:val="center"/>
          </w:tcPr>
          <w:p w14:paraId="124EDCF7" w14:textId="77777777" w:rsidR="00117893" w:rsidRPr="00A62BB0" w:rsidRDefault="00117893" w:rsidP="00E45E02">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767FA214" w14:textId="77777777" w:rsidR="00117893" w:rsidRPr="00A62BB0" w:rsidRDefault="00117893" w:rsidP="00E45E02">
            <w:pPr>
              <w:pStyle w:val="TAC"/>
            </w:pPr>
          </w:p>
        </w:tc>
        <w:tc>
          <w:tcPr>
            <w:tcW w:w="1945" w:type="dxa"/>
            <w:gridSpan w:val="2"/>
            <w:tcBorders>
              <w:top w:val="single" w:sz="4" w:space="0" w:color="auto"/>
              <w:left w:val="single" w:sz="4" w:space="0" w:color="auto"/>
              <w:right w:val="single" w:sz="4" w:space="0" w:color="auto"/>
            </w:tcBorders>
            <w:vAlign w:val="center"/>
          </w:tcPr>
          <w:p w14:paraId="1979DBDE" w14:textId="77777777" w:rsidR="00117893" w:rsidRPr="00A62BB0" w:rsidRDefault="00117893" w:rsidP="00E45E02">
            <w:pPr>
              <w:pStyle w:val="TAC"/>
              <w:rPr>
                <w:rFonts w:cs="Arial"/>
                <w:lang w:val="en-US"/>
              </w:rPr>
            </w:pPr>
            <w:r>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72F49E33" w14:textId="77777777" w:rsidR="00117893" w:rsidRPr="00A62BB0" w:rsidRDefault="00117893" w:rsidP="00E45E02">
            <w:pPr>
              <w:pStyle w:val="TAC"/>
              <w:rPr>
                <w:rFonts w:cs="Arial"/>
                <w:lang w:val="en-US"/>
              </w:rPr>
            </w:pPr>
            <w:r>
              <w:rPr>
                <w:lang w:val="en-US" w:eastAsia="ja-JP"/>
              </w:rPr>
              <w:t>Rough</w:t>
            </w:r>
          </w:p>
        </w:tc>
      </w:tr>
      <w:tr w:rsidR="00117893" w:rsidRPr="00A62BB0" w14:paraId="3BA11F0D" w14:textId="77777777" w:rsidTr="00E45E02">
        <w:trPr>
          <w:jc w:val="center"/>
        </w:trPr>
        <w:tc>
          <w:tcPr>
            <w:tcW w:w="2689" w:type="dxa"/>
            <w:tcBorders>
              <w:top w:val="single" w:sz="4" w:space="0" w:color="auto"/>
              <w:left w:val="single" w:sz="4" w:space="0" w:color="auto"/>
              <w:right w:val="single" w:sz="4" w:space="0" w:color="auto"/>
            </w:tcBorders>
          </w:tcPr>
          <w:p w14:paraId="3D2CAB79" w14:textId="77777777" w:rsidR="00117893" w:rsidRPr="00A62BB0" w:rsidRDefault="00117893" w:rsidP="00E45E02">
            <w:pPr>
              <w:pStyle w:val="TAL"/>
              <w:rPr>
                <w:vertAlign w:val="superscript"/>
              </w:rPr>
            </w:pPr>
            <w:r w:rsidRPr="00A62BB0">
              <w:rPr>
                <w:rFonts w:eastAsia="Calibri"/>
                <w:position w:val="-12"/>
                <w:szCs w:val="22"/>
                <w:lang w:val="en-US"/>
              </w:rPr>
              <w:object w:dxaOrig="405" w:dyaOrig="345" w14:anchorId="2D3E4039">
                <v:shape id="_x0000_i1163" type="#_x0000_t75" style="width:10.5pt;height:10.5pt" o:ole="" fillcolor="window">
                  <v:imagedata r:id="rId39" o:title=""/>
                </v:shape>
                <o:OLEObject Type="Embed" ProgID="Equation.3" ShapeID="_x0000_i1163" DrawAspect="Content" ObjectID="_1692088754" r:id="rId189"/>
              </w:object>
            </w:r>
          </w:p>
        </w:tc>
        <w:tc>
          <w:tcPr>
            <w:tcW w:w="850" w:type="dxa"/>
            <w:tcBorders>
              <w:top w:val="single" w:sz="4" w:space="0" w:color="auto"/>
              <w:left w:val="single" w:sz="4" w:space="0" w:color="auto"/>
              <w:right w:val="single" w:sz="4" w:space="0" w:color="auto"/>
            </w:tcBorders>
            <w:vAlign w:val="center"/>
          </w:tcPr>
          <w:p w14:paraId="75BB1D6A" w14:textId="77777777" w:rsidR="00117893" w:rsidRPr="00A62BB0" w:rsidRDefault="00117893" w:rsidP="00E45E02">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26647142" w14:textId="77777777" w:rsidR="00117893" w:rsidRPr="00A62BB0" w:rsidRDefault="00117893" w:rsidP="00E45E02">
            <w:pPr>
              <w:pStyle w:val="TAC"/>
            </w:pPr>
            <w:r w:rsidRPr="00A62BB0">
              <w:t>dBm/15kHz</w:t>
            </w:r>
          </w:p>
        </w:tc>
        <w:tc>
          <w:tcPr>
            <w:tcW w:w="1945" w:type="dxa"/>
            <w:gridSpan w:val="2"/>
            <w:tcBorders>
              <w:top w:val="single" w:sz="4" w:space="0" w:color="auto"/>
              <w:left w:val="single" w:sz="4" w:space="0" w:color="auto"/>
              <w:right w:val="single" w:sz="4" w:space="0" w:color="auto"/>
            </w:tcBorders>
            <w:vAlign w:val="center"/>
          </w:tcPr>
          <w:p w14:paraId="7659AD4A" w14:textId="77777777" w:rsidR="00117893" w:rsidRPr="00A62BB0" w:rsidRDefault="00117893" w:rsidP="00E45E02">
            <w:pPr>
              <w:pStyle w:val="TAC"/>
            </w:pPr>
            <w:r w:rsidRPr="00A62BB0">
              <w:t>-100</w:t>
            </w:r>
          </w:p>
        </w:tc>
        <w:tc>
          <w:tcPr>
            <w:tcW w:w="1922" w:type="dxa"/>
            <w:gridSpan w:val="2"/>
            <w:tcBorders>
              <w:top w:val="single" w:sz="4" w:space="0" w:color="auto"/>
              <w:left w:val="single" w:sz="4" w:space="0" w:color="auto"/>
              <w:right w:val="single" w:sz="4" w:space="0" w:color="auto"/>
            </w:tcBorders>
            <w:vAlign w:val="center"/>
          </w:tcPr>
          <w:p w14:paraId="6959F88D" w14:textId="77777777" w:rsidR="00117893" w:rsidRPr="00A62BB0" w:rsidRDefault="00117893" w:rsidP="00E45E02">
            <w:pPr>
              <w:pStyle w:val="TAC"/>
              <w:rPr>
                <w:lang w:eastAsia="zh-CN"/>
              </w:rPr>
            </w:pPr>
            <w:r w:rsidRPr="00A62BB0">
              <w:rPr>
                <w:rFonts w:hint="eastAsia"/>
              </w:rPr>
              <w:t>n.a.</w:t>
            </w:r>
          </w:p>
        </w:tc>
      </w:tr>
      <w:tr w:rsidR="00117893" w:rsidRPr="00A62BB0" w14:paraId="74D4C169" w14:textId="77777777" w:rsidTr="00E45E02">
        <w:trPr>
          <w:trHeight w:val="424"/>
          <w:jc w:val="center"/>
        </w:trPr>
        <w:tc>
          <w:tcPr>
            <w:tcW w:w="2689" w:type="dxa"/>
            <w:tcBorders>
              <w:top w:val="single" w:sz="4" w:space="0" w:color="auto"/>
              <w:left w:val="single" w:sz="4" w:space="0" w:color="auto"/>
              <w:right w:val="single" w:sz="4" w:space="0" w:color="auto"/>
            </w:tcBorders>
          </w:tcPr>
          <w:p w14:paraId="2F3109CB" w14:textId="77777777" w:rsidR="00117893" w:rsidRPr="00A62BB0" w:rsidRDefault="00117893" w:rsidP="00E45E02">
            <w:pPr>
              <w:pStyle w:val="TAL"/>
              <w:rPr>
                <w:sz w:val="15"/>
                <w:szCs w:val="15"/>
              </w:rPr>
            </w:pPr>
            <w:r w:rsidRPr="00A62BB0">
              <w:rPr>
                <w:rFonts w:eastAsia="Calibri"/>
                <w:position w:val="-12"/>
                <w:szCs w:val="22"/>
                <w:lang w:val="en-US"/>
              </w:rPr>
              <w:object w:dxaOrig="405" w:dyaOrig="345" w14:anchorId="483297F5">
                <v:shape id="_x0000_i1164" type="#_x0000_t75" style="width:10.5pt;height:10.5pt" o:ole="" fillcolor="window">
                  <v:imagedata r:id="rId39" o:title=""/>
                </v:shape>
                <o:OLEObject Type="Embed" ProgID="Equation.3" ShapeID="_x0000_i1164" DrawAspect="Content" ObjectID="_1692088755" r:id="rId190"/>
              </w:object>
            </w:r>
          </w:p>
        </w:tc>
        <w:tc>
          <w:tcPr>
            <w:tcW w:w="850" w:type="dxa"/>
            <w:tcBorders>
              <w:top w:val="single" w:sz="4" w:space="0" w:color="auto"/>
              <w:left w:val="single" w:sz="4" w:space="0" w:color="auto"/>
              <w:right w:val="single" w:sz="4" w:space="0" w:color="auto"/>
            </w:tcBorders>
            <w:vAlign w:val="center"/>
          </w:tcPr>
          <w:p w14:paraId="075182F2" w14:textId="77777777" w:rsidR="00117893" w:rsidRPr="00A62BB0" w:rsidRDefault="00117893" w:rsidP="00E45E02">
            <w:pPr>
              <w:pStyle w:val="TAC"/>
            </w:pPr>
            <w:r w:rsidRPr="00A62BB0">
              <w:t>1~2</w:t>
            </w:r>
          </w:p>
        </w:tc>
        <w:tc>
          <w:tcPr>
            <w:tcW w:w="893" w:type="dxa"/>
            <w:tcBorders>
              <w:top w:val="single" w:sz="4" w:space="0" w:color="auto"/>
              <w:left w:val="single" w:sz="4" w:space="0" w:color="auto"/>
              <w:right w:val="single" w:sz="4" w:space="0" w:color="auto"/>
            </w:tcBorders>
            <w:vAlign w:val="center"/>
          </w:tcPr>
          <w:p w14:paraId="5D193B5B" w14:textId="77777777" w:rsidR="00117893" w:rsidRPr="00A62BB0" w:rsidRDefault="00117893" w:rsidP="00E45E02">
            <w:pPr>
              <w:pStyle w:val="TAC"/>
            </w:pPr>
            <w:r w:rsidRPr="00A62BB0">
              <w:t>dBm/SSB SCS</w:t>
            </w:r>
          </w:p>
        </w:tc>
        <w:tc>
          <w:tcPr>
            <w:tcW w:w="1945" w:type="dxa"/>
            <w:gridSpan w:val="2"/>
            <w:tcBorders>
              <w:left w:val="single" w:sz="4" w:space="0" w:color="auto"/>
              <w:right w:val="single" w:sz="4" w:space="0" w:color="auto"/>
            </w:tcBorders>
            <w:vAlign w:val="center"/>
          </w:tcPr>
          <w:p w14:paraId="2C06E9CD" w14:textId="77777777" w:rsidR="00117893" w:rsidRPr="00A62BB0" w:rsidRDefault="00117893" w:rsidP="00E45E02">
            <w:pPr>
              <w:pStyle w:val="TAC"/>
            </w:pPr>
            <w:r w:rsidRPr="00A62BB0">
              <w:t>-91</w:t>
            </w:r>
          </w:p>
        </w:tc>
        <w:tc>
          <w:tcPr>
            <w:tcW w:w="1922" w:type="dxa"/>
            <w:gridSpan w:val="2"/>
            <w:tcBorders>
              <w:left w:val="single" w:sz="4" w:space="0" w:color="auto"/>
              <w:right w:val="single" w:sz="4" w:space="0" w:color="auto"/>
            </w:tcBorders>
            <w:vAlign w:val="center"/>
          </w:tcPr>
          <w:p w14:paraId="20442BDA" w14:textId="77777777" w:rsidR="00117893" w:rsidRPr="00A62BB0" w:rsidRDefault="00117893" w:rsidP="00E45E02">
            <w:pPr>
              <w:pStyle w:val="TAC"/>
            </w:pPr>
            <w:r w:rsidRPr="00A62BB0">
              <w:rPr>
                <w:rFonts w:hint="eastAsia"/>
              </w:rPr>
              <w:t>n.a.</w:t>
            </w:r>
          </w:p>
          <w:p w14:paraId="7252FD85" w14:textId="77777777" w:rsidR="00117893" w:rsidRPr="00A62BB0" w:rsidRDefault="00117893" w:rsidP="00E45E02">
            <w:pPr>
              <w:pStyle w:val="TAC"/>
            </w:pPr>
            <w:r w:rsidRPr="00A62BB0">
              <w:rPr>
                <w:rFonts w:hint="eastAsia"/>
              </w:rPr>
              <w:t>n.a.</w:t>
            </w:r>
          </w:p>
        </w:tc>
      </w:tr>
      <w:tr w:rsidR="00117893" w:rsidRPr="00A62BB0" w14:paraId="65044ECC"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10CE124" w14:textId="77777777" w:rsidR="00117893" w:rsidRPr="00A62BB0" w:rsidRDefault="00117893" w:rsidP="00E45E02">
            <w:pPr>
              <w:pStyle w:val="TAL"/>
            </w:pPr>
            <w:r w:rsidRPr="00A62BB0">
              <w:rPr>
                <w:i/>
                <w:position w:val="-12"/>
              </w:rPr>
              <w:object w:dxaOrig="620" w:dyaOrig="380" w14:anchorId="57FC7642">
                <v:shape id="_x0000_i1165" type="#_x0000_t75" style="width:31pt;height:10.5pt" o:ole="" fillcolor="window">
                  <v:imagedata r:id="rId42" o:title=""/>
                </v:shape>
                <o:OLEObject Type="Embed" ProgID="Equation.3" ShapeID="_x0000_i1165" DrawAspect="Content" ObjectID="_1692088756" r:id="rId191"/>
              </w:object>
            </w:r>
          </w:p>
        </w:tc>
        <w:tc>
          <w:tcPr>
            <w:tcW w:w="850" w:type="dxa"/>
            <w:tcBorders>
              <w:top w:val="single" w:sz="4" w:space="0" w:color="auto"/>
              <w:left w:val="single" w:sz="4" w:space="0" w:color="auto"/>
              <w:bottom w:val="single" w:sz="4" w:space="0" w:color="auto"/>
              <w:right w:val="single" w:sz="4" w:space="0" w:color="auto"/>
            </w:tcBorders>
            <w:vAlign w:val="center"/>
          </w:tcPr>
          <w:p w14:paraId="0625EFA2" w14:textId="77777777" w:rsidR="00117893" w:rsidRPr="00A62BB0" w:rsidRDefault="00117893" w:rsidP="00E45E02">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7866CD40" w14:textId="77777777" w:rsidR="00117893" w:rsidRPr="00A62BB0" w:rsidRDefault="00117893" w:rsidP="00E45E02">
            <w:pPr>
              <w:pStyle w:val="TAC"/>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1ADD0152" w14:textId="77777777" w:rsidR="00117893" w:rsidRPr="00A62BB0" w:rsidRDefault="00117893" w:rsidP="00E45E02">
            <w:pPr>
              <w:pStyle w:val="TAC"/>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2B885E03" w14:textId="77777777" w:rsidR="00117893" w:rsidRPr="00A62BB0" w:rsidRDefault="00117893" w:rsidP="00E45E02">
            <w:pPr>
              <w:pStyle w:val="TAC"/>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298B6DE9" w14:textId="77777777" w:rsidR="00117893" w:rsidRPr="00A62BB0" w:rsidRDefault="00117893" w:rsidP="00E45E02">
            <w:pPr>
              <w:pStyle w:val="TAC"/>
              <w:rPr>
                <w:lang w:eastAsia="zh-CN"/>
              </w:rPr>
            </w:pPr>
            <w:r w:rsidRPr="00A62BB0">
              <w:rPr>
                <w:rFonts w:hint="eastAsia"/>
              </w:rPr>
              <w:t>n.a.</w:t>
            </w:r>
          </w:p>
        </w:tc>
      </w:tr>
      <w:tr w:rsidR="00117893" w:rsidRPr="00A62BB0" w14:paraId="24C58F05" w14:textId="77777777" w:rsidTr="00E45E02">
        <w:trPr>
          <w:trHeight w:val="424"/>
          <w:jc w:val="center"/>
        </w:trPr>
        <w:tc>
          <w:tcPr>
            <w:tcW w:w="2689" w:type="dxa"/>
            <w:tcBorders>
              <w:top w:val="single" w:sz="4" w:space="0" w:color="auto"/>
              <w:left w:val="single" w:sz="4" w:space="0" w:color="auto"/>
              <w:right w:val="single" w:sz="4" w:space="0" w:color="auto"/>
            </w:tcBorders>
            <w:vAlign w:val="center"/>
          </w:tcPr>
          <w:p w14:paraId="714FC910" w14:textId="77777777" w:rsidR="00117893" w:rsidRPr="00A62BB0" w:rsidRDefault="00117893" w:rsidP="00E45E02">
            <w:pPr>
              <w:pStyle w:val="TAL"/>
              <w:rPr>
                <w:sz w:val="15"/>
                <w:szCs w:val="15"/>
              </w:rPr>
            </w:pPr>
            <w:r w:rsidRPr="00A62BB0">
              <w:t>CSI-RS-RSRP</w:t>
            </w:r>
            <w:r w:rsidRPr="00A62BB0">
              <w:rPr>
                <w:vertAlign w:val="superscript"/>
              </w:rPr>
              <w:t>Note1</w:t>
            </w:r>
          </w:p>
        </w:tc>
        <w:tc>
          <w:tcPr>
            <w:tcW w:w="850" w:type="dxa"/>
            <w:tcBorders>
              <w:top w:val="single" w:sz="4" w:space="0" w:color="auto"/>
              <w:left w:val="single" w:sz="4" w:space="0" w:color="auto"/>
              <w:right w:val="single" w:sz="4" w:space="0" w:color="auto"/>
            </w:tcBorders>
            <w:vAlign w:val="center"/>
          </w:tcPr>
          <w:p w14:paraId="1CE16CAA" w14:textId="77777777" w:rsidR="00117893" w:rsidRPr="00A62BB0" w:rsidRDefault="00117893" w:rsidP="00E45E02">
            <w:pPr>
              <w:pStyle w:val="TAC"/>
            </w:pPr>
            <w:r w:rsidRPr="00A62BB0">
              <w:t>1~2</w:t>
            </w:r>
          </w:p>
        </w:tc>
        <w:tc>
          <w:tcPr>
            <w:tcW w:w="893" w:type="dxa"/>
            <w:tcBorders>
              <w:top w:val="single" w:sz="4" w:space="0" w:color="auto"/>
              <w:left w:val="single" w:sz="4" w:space="0" w:color="auto"/>
              <w:right w:val="single" w:sz="4" w:space="0" w:color="auto"/>
            </w:tcBorders>
            <w:vAlign w:val="center"/>
          </w:tcPr>
          <w:p w14:paraId="0F12875C" w14:textId="77777777" w:rsidR="00117893" w:rsidRPr="00A62BB0" w:rsidRDefault="00117893" w:rsidP="00E45E02">
            <w:pPr>
              <w:pStyle w:val="TAC"/>
            </w:pPr>
            <w:r w:rsidRPr="00A62BB0">
              <w:t>dBm/SCS</w:t>
            </w:r>
          </w:p>
        </w:tc>
        <w:tc>
          <w:tcPr>
            <w:tcW w:w="993" w:type="dxa"/>
            <w:tcBorders>
              <w:top w:val="single" w:sz="4" w:space="0" w:color="auto"/>
              <w:left w:val="single" w:sz="4" w:space="0" w:color="auto"/>
              <w:right w:val="single" w:sz="4" w:space="0" w:color="auto"/>
            </w:tcBorders>
            <w:vAlign w:val="center"/>
          </w:tcPr>
          <w:p w14:paraId="54DF807B" w14:textId="77777777" w:rsidR="00117893" w:rsidRPr="00A62BB0" w:rsidRDefault="00117893" w:rsidP="00E45E02">
            <w:pPr>
              <w:pStyle w:val="TAC"/>
            </w:pPr>
            <w:r w:rsidRPr="00A62BB0">
              <w:t>-81</w:t>
            </w:r>
          </w:p>
        </w:tc>
        <w:tc>
          <w:tcPr>
            <w:tcW w:w="952" w:type="dxa"/>
            <w:tcBorders>
              <w:top w:val="single" w:sz="4" w:space="0" w:color="auto"/>
              <w:left w:val="single" w:sz="4" w:space="0" w:color="auto"/>
              <w:right w:val="single" w:sz="4" w:space="0" w:color="auto"/>
            </w:tcBorders>
            <w:vAlign w:val="center"/>
          </w:tcPr>
          <w:p w14:paraId="1D50C108" w14:textId="77777777" w:rsidR="00117893" w:rsidRPr="00A62BB0" w:rsidRDefault="00117893" w:rsidP="00E45E02">
            <w:pPr>
              <w:pStyle w:val="TAC"/>
            </w:pPr>
            <w:r w:rsidRPr="00A62BB0">
              <w:t>-93</w:t>
            </w:r>
          </w:p>
        </w:tc>
        <w:tc>
          <w:tcPr>
            <w:tcW w:w="1922" w:type="dxa"/>
            <w:gridSpan w:val="2"/>
            <w:tcBorders>
              <w:top w:val="single" w:sz="4" w:space="0" w:color="auto"/>
              <w:left w:val="single" w:sz="4" w:space="0" w:color="auto"/>
              <w:right w:val="single" w:sz="4" w:space="0" w:color="auto"/>
            </w:tcBorders>
            <w:vAlign w:val="center"/>
          </w:tcPr>
          <w:p w14:paraId="3E0A1B49" w14:textId="77777777" w:rsidR="00117893" w:rsidRPr="00A62BB0" w:rsidRDefault="00117893" w:rsidP="00E45E02">
            <w:pPr>
              <w:pStyle w:val="TAC"/>
              <w:rPr>
                <w:lang w:eastAsia="zh-CN"/>
              </w:rPr>
            </w:pPr>
            <w:r w:rsidRPr="00A62BB0">
              <w:t>As in Table B.2.4-2</w:t>
            </w:r>
          </w:p>
        </w:tc>
      </w:tr>
      <w:tr w:rsidR="00117893" w:rsidRPr="00A62BB0" w14:paraId="4C05EE90" w14:textId="77777777" w:rsidTr="00E45E02">
        <w:trPr>
          <w:jc w:val="center"/>
        </w:trPr>
        <w:tc>
          <w:tcPr>
            <w:tcW w:w="2689" w:type="dxa"/>
            <w:tcBorders>
              <w:top w:val="single" w:sz="4" w:space="0" w:color="auto"/>
              <w:left w:val="single" w:sz="4" w:space="0" w:color="auto"/>
              <w:right w:val="single" w:sz="4" w:space="0" w:color="auto"/>
            </w:tcBorders>
            <w:vAlign w:val="center"/>
          </w:tcPr>
          <w:p w14:paraId="4A0C81F1" w14:textId="77777777" w:rsidR="00117893" w:rsidRPr="00A62BB0" w:rsidRDefault="00117893" w:rsidP="00E45E02">
            <w:pPr>
              <w:pStyle w:val="TAL"/>
            </w:pPr>
            <w:r w:rsidRPr="00A62BB0">
              <w:t>Io</w:t>
            </w:r>
            <w:r w:rsidRPr="00A62BB0">
              <w:rPr>
                <w:vertAlign w:val="superscript"/>
              </w:rPr>
              <w:t>Note1</w:t>
            </w:r>
          </w:p>
        </w:tc>
        <w:tc>
          <w:tcPr>
            <w:tcW w:w="850" w:type="dxa"/>
            <w:tcBorders>
              <w:top w:val="single" w:sz="4" w:space="0" w:color="auto"/>
              <w:left w:val="single" w:sz="4" w:space="0" w:color="auto"/>
              <w:right w:val="single" w:sz="4" w:space="0" w:color="auto"/>
            </w:tcBorders>
            <w:vAlign w:val="center"/>
          </w:tcPr>
          <w:p w14:paraId="5CE1CD32" w14:textId="77777777" w:rsidR="00117893" w:rsidRPr="00A62BB0" w:rsidRDefault="00117893" w:rsidP="00E45E02">
            <w:pPr>
              <w:pStyle w:val="TAC"/>
            </w:pPr>
            <w:r w:rsidRPr="00A62BB0">
              <w:t>1~2</w:t>
            </w:r>
          </w:p>
        </w:tc>
        <w:tc>
          <w:tcPr>
            <w:tcW w:w="893" w:type="dxa"/>
            <w:tcBorders>
              <w:top w:val="single" w:sz="4" w:space="0" w:color="auto"/>
              <w:left w:val="single" w:sz="4" w:space="0" w:color="auto"/>
              <w:right w:val="single" w:sz="4" w:space="0" w:color="auto"/>
            </w:tcBorders>
            <w:vAlign w:val="center"/>
          </w:tcPr>
          <w:p w14:paraId="5D89DE6A" w14:textId="77777777" w:rsidR="00117893" w:rsidRPr="00A62BB0" w:rsidRDefault="00117893" w:rsidP="00E45E02">
            <w:pPr>
              <w:pStyle w:val="TAC"/>
            </w:pPr>
            <w:r w:rsidRPr="00A62BB0">
              <w:t>dBm/</w:t>
            </w:r>
          </w:p>
          <w:p w14:paraId="0D266DE4" w14:textId="77777777" w:rsidR="00117893" w:rsidRPr="00A62BB0" w:rsidRDefault="00117893" w:rsidP="00E45E02">
            <w:pPr>
              <w:pStyle w:val="TAC"/>
            </w:pPr>
            <w:r w:rsidRPr="00A62BB0">
              <w:t>95.04MHz</w:t>
            </w:r>
          </w:p>
        </w:tc>
        <w:tc>
          <w:tcPr>
            <w:tcW w:w="1945" w:type="dxa"/>
            <w:gridSpan w:val="2"/>
            <w:tcBorders>
              <w:top w:val="single" w:sz="4" w:space="0" w:color="auto"/>
              <w:left w:val="single" w:sz="4" w:space="0" w:color="auto"/>
              <w:right w:val="single" w:sz="4" w:space="0" w:color="auto"/>
            </w:tcBorders>
            <w:vAlign w:val="center"/>
          </w:tcPr>
          <w:p w14:paraId="16526E17" w14:textId="77777777" w:rsidR="00117893" w:rsidRPr="00A62BB0" w:rsidRDefault="00117893" w:rsidP="00E45E02">
            <w:pPr>
              <w:pStyle w:val="TAC"/>
            </w:pPr>
            <w:r w:rsidRPr="00A62BB0">
              <w:t>-59.86</w:t>
            </w:r>
          </w:p>
        </w:tc>
        <w:tc>
          <w:tcPr>
            <w:tcW w:w="1922" w:type="dxa"/>
            <w:gridSpan w:val="2"/>
            <w:tcBorders>
              <w:top w:val="single" w:sz="4" w:space="0" w:color="auto"/>
              <w:left w:val="single" w:sz="4" w:space="0" w:color="auto"/>
              <w:right w:val="single" w:sz="4" w:space="0" w:color="auto"/>
            </w:tcBorders>
            <w:vAlign w:val="center"/>
          </w:tcPr>
          <w:p w14:paraId="73562CE9" w14:textId="77777777" w:rsidR="00117893" w:rsidRPr="00A62BB0" w:rsidRDefault="00117893" w:rsidP="00E45E02">
            <w:pPr>
              <w:pStyle w:val="TAC"/>
            </w:pPr>
            <w:r w:rsidRPr="00A62BB0">
              <w:t>SS-RSRP+28.98</w:t>
            </w:r>
          </w:p>
        </w:tc>
      </w:tr>
      <w:tr w:rsidR="00117893" w:rsidRPr="00A62BB0" w14:paraId="3FA12798" w14:textId="77777777" w:rsidTr="00E45E0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9DF756" w14:textId="77777777" w:rsidR="00117893" w:rsidRPr="00A62BB0" w:rsidRDefault="00117893" w:rsidP="00E45E02">
            <w:pPr>
              <w:pStyle w:val="TAL"/>
            </w:pPr>
            <w:r w:rsidRPr="00A62BB0">
              <w:rPr>
                <w:position w:val="-12"/>
              </w:rPr>
              <w:object w:dxaOrig="800" w:dyaOrig="380" w14:anchorId="0B519D2B">
                <v:shape id="_x0000_i1166" type="#_x0000_t75" style="width:41pt;height:10.5pt" o:ole="" fillcolor="window">
                  <v:imagedata r:id="rId44" o:title=""/>
                </v:shape>
                <o:OLEObject Type="Embed" ProgID="Equation.3" ShapeID="_x0000_i1166" DrawAspect="Content" ObjectID="_1692088757" r:id="rId192"/>
              </w:object>
            </w:r>
          </w:p>
        </w:tc>
        <w:tc>
          <w:tcPr>
            <w:tcW w:w="850" w:type="dxa"/>
            <w:tcBorders>
              <w:top w:val="single" w:sz="4" w:space="0" w:color="auto"/>
              <w:left w:val="single" w:sz="4" w:space="0" w:color="auto"/>
              <w:bottom w:val="single" w:sz="4" w:space="0" w:color="auto"/>
              <w:right w:val="single" w:sz="4" w:space="0" w:color="auto"/>
            </w:tcBorders>
            <w:vAlign w:val="center"/>
          </w:tcPr>
          <w:p w14:paraId="39265CBC" w14:textId="77777777" w:rsidR="00117893" w:rsidRPr="00A62BB0" w:rsidRDefault="00117893" w:rsidP="00E45E02">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FC05E82" w14:textId="77777777" w:rsidR="00117893" w:rsidRPr="00A62BB0" w:rsidRDefault="00117893" w:rsidP="00E45E02">
            <w:pPr>
              <w:pStyle w:val="TAC"/>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61F65C45" w14:textId="77777777" w:rsidR="00117893" w:rsidRPr="00A62BB0" w:rsidRDefault="00117893" w:rsidP="00E45E02">
            <w:pPr>
              <w:pStyle w:val="TAC"/>
            </w:pPr>
            <w:r w:rsidRPr="00A62BB0">
              <w:t>-51.57</w:t>
            </w:r>
          </w:p>
        </w:tc>
        <w:tc>
          <w:tcPr>
            <w:tcW w:w="952" w:type="dxa"/>
            <w:tcBorders>
              <w:top w:val="single" w:sz="4" w:space="0" w:color="auto"/>
              <w:left w:val="single" w:sz="4" w:space="0" w:color="auto"/>
              <w:bottom w:val="single" w:sz="4" w:space="0" w:color="auto"/>
              <w:right w:val="single" w:sz="4" w:space="0" w:color="auto"/>
            </w:tcBorders>
            <w:vAlign w:val="center"/>
          </w:tcPr>
          <w:p w14:paraId="433EA200" w14:textId="77777777" w:rsidR="00117893" w:rsidRPr="00A62BB0" w:rsidRDefault="00117893" w:rsidP="00E45E02">
            <w:pPr>
              <w:pStyle w:val="TAC"/>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54D9B928" w14:textId="77777777" w:rsidR="00117893" w:rsidRPr="00A62BB0" w:rsidRDefault="00117893" w:rsidP="00E45E02">
            <w:pPr>
              <w:pStyle w:val="TAC"/>
            </w:pPr>
            <w:r w:rsidRPr="00A62BB0">
              <w:t>n.a.</w:t>
            </w:r>
          </w:p>
        </w:tc>
      </w:tr>
      <w:tr w:rsidR="00117893" w:rsidRPr="00A62BB0" w14:paraId="3CA89335" w14:textId="77777777" w:rsidTr="00E45E02">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2478D9EC" w14:textId="77777777" w:rsidR="00117893" w:rsidRPr="00A62BB0" w:rsidRDefault="00117893" w:rsidP="00E45E02">
            <w:pPr>
              <w:pStyle w:val="TAN"/>
            </w:pPr>
            <w:r w:rsidRPr="00A62BB0">
              <w:t>Note 1:</w:t>
            </w:r>
            <w:r w:rsidRPr="00A62BB0">
              <w:tab/>
              <w:t>RSRP and Io levels have been derived from other parameters for information purposes. They are not settable parameters themselves.</w:t>
            </w:r>
          </w:p>
          <w:p w14:paraId="4B4CF532" w14:textId="77777777" w:rsidR="00117893" w:rsidRPr="00A62BB0" w:rsidRDefault="00117893" w:rsidP="00E45E02">
            <w:pPr>
              <w:pStyle w:val="TAN"/>
            </w:pPr>
            <w:r w:rsidRPr="00A62BB0">
              <w:t>Note 2:</w:t>
            </w:r>
            <w:r w:rsidRPr="00A62BB0">
              <w:tab/>
              <w:t>RSRP minimum requirements are specified assuming independent interference and noise at each receiver antenna port.</w:t>
            </w:r>
          </w:p>
          <w:p w14:paraId="62675D6C" w14:textId="77777777" w:rsidR="00117893" w:rsidRDefault="00117893" w:rsidP="00E45E02">
            <w:pPr>
              <w:pStyle w:val="TAN"/>
            </w:pPr>
            <w:r w:rsidRPr="00A62BB0">
              <w:t>Note 3:</w:t>
            </w:r>
            <w:r w:rsidRPr="00A62BB0">
              <w:tab/>
              <w:t>No additional noise is added by the test system in Test 2.</w:t>
            </w:r>
          </w:p>
          <w:p w14:paraId="3277E568" w14:textId="77777777" w:rsidR="00117893" w:rsidRPr="00A62BB0" w:rsidRDefault="00117893" w:rsidP="00E45E02">
            <w:pPr>
              <w:pStyle w:val="TAN"/>
            </w:pPr>
            <w:r>
              <w:rPr>
                <w:lang w:val="en-US"/>
              </w:rPr>
              <w:t>Note 4</w:t>
            </w:r>
            <w:r w:rsidRPr="00F17F13">
              <w:rPr>
                <w:lang w:val="en-US"/>
              </w:rPr>
              <w:t>:</w:t>
            </w:r>
            <w:r w:rsidRPr="00F17F13">
              <w:rPr>
                <w:lang w:val="en-US"/>
              </w:rPr>
              <w:tab/>
            </w:r>
            <w:r w:rsidRPr="00AC1802">
              <w:rPr>
                <w:rFonts w:cs="Arial"/>
              </w:rPr>
              <w:t>Information about types of UE beam is given in B.2.1.3, and does not limit UE implementation or test system implementation</w:t>
            </w:r>
          </w:p>
        </w:tc>
      </w:tr>
    </w:tbl>
    <w:p w14:paraId="2A243C96" w14:textId="77777777" w:rsidR="00117893" w:rsidRPr="00A62BB0" w:rsidRDefault="00117893" w:rsidP="00117893">
      <w:pPr>
        <w:rPr>
          <w:lang w:eastAsia="ko-KR"/>
        </w:rPr>
      </w:pPr>
    </w:p>
    <w:p w14:paraId="4B350249" w14:textId="77777777" w:rsidR="00117893" w:rsidRPr="00A62BB0" w:rsidRDefault="00117893" w:rsidP="00117893">
      <w:pPr>
        <w:pStyle w:val="Heading5"/>
        <w:rPr>
          <w:lang w:eastAsia="ko-KR"/>
        </w:rPr>
      </w:pPr>
      <w:bookmarkStart w:id="4891" w:name="_Toc535476815"/>
      <w:r w:rsidRPr="009264FA">
        <w:rPr>
          <w:lang w:eastAsia="ko-KR"/>
        </w:rPr>
        <w:t>A.7.7.4.2.3</w:t>
      </w:r>
      <w:r w:rsidRPr="00A62BB0">
        <w:rPr>
          <w:lang w:eastAsia="ko-KR"/>
        </w:rPr>
        <w:tab/>
        <w:t>Test Requirements</w:t>
      </w:r>
      <w:bookmarkEnd w:id="4891"/>
    </w:p>
    <w:p w14:paraId="4BA58269" w14:textId="77777777" w:rsidR="00117893" w:rsidRDefault="00117893" w:rsidP="00117893">
      <w:pPr>
        <w:rPr>
          <w:rFonts w:eastAsia="SimSun"/>
        </w:rPr>
      </w:pPr>
      <w:r w:rsidRPr="00B97DA0">
        <w:rPr>
          <w:lang w:eastAsia="ko-KR"/>
        </w:rPr>
        <w:t xml:space="preserve">After 640ms from the beginning of the test, the L1-RSRP measurement accuracy for CSI-RS#0 and CSI-RS#1 of Cell 1 shall fulfil the requirements in clause 10.1.20.2. </w:t>
      </w:r>
      <w:r>
        <w:rPr>
          <w:rFonts w:eastAsia="SimSun"/>
        </w:rPr>
        <w:t>The following requirements are to be verified:</w:t>
      </w:r>
    </w:p>
    <w:p w14:paraId="2788D275" w14:textId="77777777" w:rsidR="00117893" w:rsidRDefault="00117893" w:rsidP="00117893">
      <w:pPr>
        <w:rPr>
          <w:rFonts w:eastAsia="SimSun"/>
        </w:rPr>
      </w:pPr>
      <w:r>
        <w:rPr>
          <w:rFonts w:eastAsia="SimSun"/>
        </w:rPr>
        <w:t>For Test 1:</w:t>
      </w:r>
    </w:p>
    <w:p w14:paraId="46FEA3F3" w14:textId="77777777" w:rsidR="00117893" w:rsidRDefault="00117893" w:rsidP="00117893">
      <w:pPr>
        <w:rPr>
          <w:rFonts w:eastAsia="SimSun"/>
        </w:rPr>
      </w:pPr>
      <w:r>
        <w:rPr>
          <w:rFonts w:eastAsia="SimSun"/>
        </w:rPr>
        <w:t xml:space="preserve">Absolute accuracy of CSI-RS0 and absolute accuracy of CSI-RS1. The UE is deemed to meet the requirement if the reported L1-RSRP is in the range shown in </w:t>
      </w:r>
      <w:r w:rsidRPr="00982AC0">
        <w:rPr>
          <w:rFonts w:eastAsia="SimSun"/>
        </w:rPr>
        <w:t>Table A.</w:t>
      </w:r>
      <w:r>
        <w:rPr>
          <w:rFonts w:eastAsia="SimSun"/>
        </w:rPr>
        <w:t>7</w:t>
      </w:r>
      <w:r w:rsidRPr="00982AC0">
        <w:rPr>
          <w:rFonts w:eastAsia="SimSun"/>
        </w:rPr>
        <w:t>.7.4.</w:t>
      </w:r>
      <w:r>
        <w:rPr>
          <w:rFonts w:eastAsia="SimSun"/>
        </w:rPr>
        <w:t>2</w:t>
      </w:r>
      <w:r w:rsidRPr="00982AC0">
        <w:rPr>
          <w:rFonts w:eastAsia="SimSun"/>
        </w:rPr>
        <w:t>.3-1</w:t>
      </w:r>
      <w:r>
        <w:rPr>
          <w:rFonts w:eastAsia="SimSun"/>
        </w:rPr>
        <w:t>.</w:t>
      </w:r>
    </w:p>
    <w:p w14:paraId="31E48C20" w14:textId="77777777" w:rsidR="00117893" w:rsidRDefault="00117893" w:rsidP="00117893">
      <w:pPr>
        <w:rPr>
          <w:rFonts w:eastAsia="SimSun"/>
        </w:rPr>
      </w:pPr>
      <w:r>
        <w:rPr>
          <w:rFonts w:eastAsia="SimSun"/>
        </w:rPr>
        <w:t xml:space="preserve">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27E08237" w14:textId="77777777" w:rsidR="00117893" w:rsidRDefault="00117893" w:rsidP="00117893">
      <w:pPr>
        <w:rPr>
          <w:rFonts w:eastAsia="SimSun"/>
        </w:rPr>
      </w:pPr>
      <w:r>
        <w:rPr>
          <w:rFonts w:eastAsia="SimSun"/>
        </w:rPr>
        <w:t>For Test 2:</w:t>
      </w:r>
    </w:p>
    <w:p w14:paraId="6AF0429B" w14:textId="77777777" w:rsidR="00117893" w:rsidRDefault="00117893" w:rsidP="00117893">
      <w:pPr>
        <w:rPr>
          <w:rFonts w:eastAsia="SimSun"/>
        </w:rPr>
      </w:pPr>
      <w:r>
        <w:rPr>
          <w:rFonts w:eastAsia="SimSun"/>
        </w:rPr>
        <w:t xml:space="preserve">Absolute accuracy of CSI-RS0 and absolute accuracy of CSI-RS1. The UE is deemed to meet the requirement if the reported L1-RSRP is in the range shown in </w:t>
      </w:r>
      <w:r w:rsidRPr="00982AC0">
        <w:rPr>
          <w:rFonts w:eastAsia="SimSun"/>
        </w:rPr>
        <w:t>Table A.</w:t>
      </w:r>
      <w:r>
        <w:rPr>
          <w:rFonts w:eastAsia="SimSun"/>
        </w:rPr>
        <w:t>7</w:t>
      </w:r>
      <w:r w:rsidRPr="00982AC0">
        <w:rPr>
          <w:rFonts w:eastAsia="SimSun"/>
        </w:rPr>
        <w:t>.7.4.</w:t>
      </w:r>
      <w:r>
        <w:rPr>
          <w:rFonts w:eastAsia="SimSun"/>
        </w:rPr>
        <w:t>2</w:t>
      </w:r>
      <w:r w:rsidRPr="00982AC0">
        <w:rPr>
          <w:rFonts w:eastAsia="SimSun"/>
        </w:rPr>
        <w:t>.3-1</w:t>
      </w:r>
      <w:r>
        <w:rPr>
          <w:rFonts w:eastAsia="SimSun"/>
        </w:rPr>
        <w:t>.</w:t>
      </w:r>
    </w:p>
    <w:p w14:paraId="1E383137" w14:textId="77777777" w:rsidR="00117893" w:rsidRPr="00982AC0" w:rsidRDefault="00117893" w:rsidP="00117893">
      <w:pPr>
        <w:rPr>
          <w:rFonts w:eastAsia="SimSun"/>
        </w:rPr>
      </w:pPr>
      <w:r>
        <w:rPr>
          <w:rFonts w:eastAsia="SimSun"/>
        </w:rPr>
        <w:t xml:space="preserve">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6CC4DD06" w14:textId="77777777" w:rsidR="00117893" w:rsidRDefault="00117893" w:rsidP="00117893">
      <w:pPr>
        <w:pStyle w:val="TH"/>
        <w:rPr>
          <w:rFonts w:eastAsia="SimSun"/>
        </w:rPr>
      </w:pPr>
      <w:r>
        <w:rPr>
          <w:rFonts w:eastAsia="SimSun"/>
        </w:rPr>
        <w:t>Table A.7.7.4.2.3-1: L1-RSRP absolute accuracy test requirement</w:t>
      </w:r>
    </w:p>
    <w:tbl>
      <w:tblPr>
        <w:tblStyle w:val="TableGrid1"/>
        <w:tblW w:w="0" w:type="auto"/>
        <w:tblLook w:val="04A0" w:firstRow="1" w:lastRow="0" w:firstColumn="1" w:lastColumn="0" w:noHBand="0" w:noVBand="1"/>
      </w:tblPr>
      <w:tblGrid>
        <w:gridCol w:w="2547"/>
        <w:gridCol w:w="7082"/>
      </w:tblGrid>
      <w:tr w:rsidR="00117893" w14:paraId="62E4EE5B"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57602B69" w14:textId="77777777" w:rsidR="00117893" w:rsidRDefault="00117893" w:rsidP="00E45E02">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1F6E3B48" w14:textId="77777777" w:rsidR="00117893" w:rsidRDefault="00117893" w:rsidP="00E45E02">
            <w:pPr>
              <w:pStyle w:val="TAH"/>
              <w:rPr>
                <w:rFonts w:eastAsia="SimSun"/>
              </w:rPr>
            </w:pPr>
            <w:r>
              <w:rPr>
                <w:rFonts w:eastAsia="SimSun"/>
              </w:rPr>
              <w:t>Test requirement</w:t>
            </w:r>
            <w:r>
              <w:rPr>
                <w:rFonts w:eastAsia="SimSun"/>
                <w:vertAlign w:val="superscript"/>
              </w:rPr>
              <w:t xml:space="preserve"> Notes1,2,3</w:t>
            </w:r>
          </w:p>
        </w:tc>
      </w:tr>
      <w:tr w:rsidR="00117893" w14:paraId="0AE59F6E"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0398F18E" w14:textId="77777777" w:rsidR="00117893" w:rsidRDefault="00117893" w:rsidP="00E45E02">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1D77758F" w14:textId="77777777" w:rsidR="00117893" w:rsidRDefault="00117893" w:rsidP="00E45E02">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117893" w14:paraId="6B79079E" w14:textId="77777777" w:rsidTr="00E45E02">
        <w:tc>
          <w:tcPr>
            <w:tcW w:w="2547" w:type="dxa"/>
            <w:tcBorders>
              <w:top w:val="single" w:sz="4" w:space="0" w:color="auto"/>
              <w:left w:val="single" w:sz="4" w:space="0" w:color="auto"/>
              <w:bottom w:val="single" w:sz="4" w:space="0" w:color="auto"/>
              <w:right w:val="single" w:sz="4" w:space="0" w:color="auto"/>
            </w:tcBorders>
            <w:hideMark/>
          </w:tcPr>
          <w:p w14:paraId="26220672" w14:textId="77777777" w:rsidR="00117893" w:rsidRDefault="00117893" w:rsidP="00E45E02">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025E01D5" w14:textId="77777777" w:rsidR="00117893" w:rsidRDefault="00117893" w:rsidP="00E45E02">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117893" w14:paraId="4B641ADB" w14:textId="77777777" w:rsidTr="00E45E02">
        <w:tc>
          <w:tcPr>
            <w:tcW w:w="9629" w:type="dxa"/>
            <w:gridSpan w:val="2"/>
            <w:tcBorders>
              <w:top w:val="single" w:sz="4" w:space="0" w:color="auto"/>
              <w:left w:val="single" w:sz="4" w:space="0" w:color="auto"/>
              <w:bottom w:val="single" w:sz="4" w:space="0" w:color="auto"/>
              <w:right w:val="single" w:sz="4" w:space="0" w:color="auto"/>
            </w:tcBorders>
            <w:hideMark/>
          </w:tcPr>
          <w:p w14:paraId="1D261DEE" w14:textId="77777777" w:rsidR="00117893" w:rsidRDefault="00117893" w:rsidP="00E45E02">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5A5702A9" w14:textId="77777777" w:rsidR="00117893" w:rsidRDefault="00117893" w:rsidP="00E45E02">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570DE702" w14:textId="77777777" w:rsidR="00117893" w:rsidRPr="006B196F" w:rsidRDefault="00117893" w:rsidP="00E45E02">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5A67294F" w14:textId="77777777" w:rsidR="00117893" w:rsidRPr="00194FF0" w:rsidRDefault="00117893" w:rsidP="00117893">
      <w:pPr>
        <w:rPr>
          <w:lang w:eastAsia="ko-KR"/>
        </w:rPr>
      </w:pPr>
    </w:p>
    <w:p w14:paraId="283EEBED" w14:textId="5AD18779" w:rsidR="00607848" w:rsidRDefault="00607848" w:rsidP="00607848">
      <w:pPr>
        <w:pStyle w:val="H6"/>
        <w:rPr>
          <w:b/>
          <w:noProof/>
          <w:color w:val="00B0F0"/>
        </w:rPr>
      </w:pPr>
      <w:r w:rsidRPr="00377F3E">
        <w:rPr>
          <w:b/>
          <w:noProof/>
          <w:color w:val="00B0F0"/>
        </w:rPr>
        <w:t>&lt;</w:t>
      </w:r>
      <w:r>
        <w:rPr>
          <w:b/>
          <w:noProof/>
          <w:color w:val="00B0F0"/>
        </w:rPr>
        <w:t>E</w:t>
      </w:r>
      <w:r w:rsidRPr="00D74F8D">
        <w:rPr>
          <w:rFonts w:hint="eastAsia"/>
          <w:b/>
          <w:noProof/>
          <w:color w:val="00B0F0"/>
        </w:rPr>
        <w:t>nd</w:t>
      </w:r>
      <w:r w:rsidRPr="00377F3E">
        <w:rPr>
          <w:b/>
          <w:noProof/>
          <w:color w:val="00B0F0"/>
        </w:rPr>
        <w:t xml:space="preserve"> of modified section </w:t>
      </w:r>
      <w:r w:rsidR="00C3580B">
        <w:rPr>
          <w:b/>
          <w:noProof/>
          <w:color w:val="00B0F0"/>
        </w:rPr>
        <w:t>2</w:t>
      </w:r>
      <w:r w:rsidRPr="00377F3E">
        <w:rPr>
          <w:b/>
          <w:noProof/>
          <w:color w:val="00B0F0"/>
        </w:rPr>
        <w:t>1&gt;</w:t>
      </w:r>
    </w:p>
    <w:p w14:paraId="2D9DCE50" w14:textId="77777777" w:rsidR="00607848" w:rsidRPr="00607848" w:rsidRDefault="00607848" w:rsidP="00607848"/>
    <w:p w14:paraId="60FBDE38" w14:textId="57A5D3F8" w:rsidR="00D27AE3" w:rsidRDefault="00D27AE3" w:rsidP="00D27AE3">
      <w:pPr>
        <w:pStyle w:val="H6"/>
        <w:rPr>
          <w:b/>
          <w:noProof/>
          <w:color w:val="00B0F0"/>
        </w:rPr>
      </w:pPr>
      <w:r w:rsidRPr="00377F3E">
        <w:rPr>
          <w:b/>
          <w:noProof/>
          <w:color w:val="00B0F0"/>
        </w:rPr>
        <w:t xml:space="preserve">&lt;Start of modified section </w:t>
      </w:r>
      <w:r w:rsidR="00C3580B">
        <w:rPr>
          <w:b/>
          <w:noProof/>
          <w:color w:val="00B0F0"/>
        </w:rPr>
        <w:t>22</w:t>
      </w:r>
      <w:r w:rsidRPr="00377F3E">
        <w:rPr>
          <w:b/>
          <w:noProof/>
          <w:color w:val="00B0F0"/>
        </w:rPr>
        <w:t>&gt;</w:t>
      </w:r>
    </w:p>
    <w:p w14:paraId="3988E5D5" w14:textId="77777777" w:rsidR="00D27AE3" w:rsidRPr="00A62BB0" w:rsidRDefault="00D27AE3" w:rsidP="00D27AE3">
      <w:pPr>
        <w:pStyle w:val="Heading4"/>
        <w:rPr>
          <w:lang w:eastAsia="zh-CN"/>
        </w:rPr>
      </w:pPr>
      <w:r w:rsidRPr="009264FA">
        <w:rPr>
          <w:lang w:eastAsia="zh-CN"/>
        </w:rPr>
        <w:t>A.8.4.1</w:t>
      </w:r>
      <w:r w:rsidRPr="00A62BB0">
        <w:rPr>
          <w:lang w:eastAsia="zh-CN"/>
        </w:rPr>
        <w:t>.1</w:t>
      </w:r>
      <w:r w:rsidRPr="00A62BB0">
        <w:rPr>
          <w:lang w:eastAsia="zh-CN"/>
        </w:rPr>
        <w:tab/>
        <w:t>E-UTRA – NR Inter-RAT SFTD Measurement Delay in non-DRX</w:t>
      </w:r>
    </w:p>
    <w:p w14:paraId="53E5EDE6" w14:textId="77777777" w:rsidR="00D27AE3" w:rsidRPr="00A62BB0" w:rsidRDefault="00D27AE3" w:rsidP="00D27AE3">
      <w:pPr>
        <w:pStyle w:val="Heading5"/>
        <w:rPr>
          <w:snapToGrid w:val="0"/>
        </w:rPr>
      </w:pPr>
      <w:r w:rsidRPr="009264FA">
        <w:rPr>
          <w:snapToGrid w:val="0"/>
          <w:lang w:eastAsia="zh-CN"/>
        </w:rPr>
        <w:t>A.8.4.1.1.1</w:t>
      </w:r>
      <w:r w:rsidRPr="00A62BB0">
        <w:rPr>
          <w:snapToGrid w:val="0"/>
          <w:lang w:eastAsia="zh-CN"/>
        </w:rPr>
        <w:tab/>
        <w:t>Test Purpose and Environment</w:t>
      </w:r>
    </w:p>
    <w:p w14:paraId="36E4825F" w14:textId="77777777" w:rsidR="00D27AE3" w:rsidRPr="00A62BB0" w:rsidRDefault="00D27AE3" w:rsidP="00D27AE3">
      <w:pPr>
        <w:rPr>
          <w:lang w:eastAsia="zh-CN"/>
        </w:rPr>
      </w:pPr>
      <w:r w:rsidRPr="00A62BB0">
        <w:rPr>
          <w:lang w:eastAsia="zh-CN"/>
        </w:rPr>
        <w:t>The purpose of this test is to partly verify that measurement reporting delay for SFTD between E-UTRA PCell and inter-RAT NR neighbour cell in FR1 is within the requirements stated in clauses 8.1.2.4.25 and 8.1.2.4.26 of TS 36.133 [15] for E-UTRA FDD and TDD, respectively, when no measurement gaps are provided and no DRX is configured.</w:t>
      </w:r>
    </w:p>
    <w:p w14:paraId="776A4CFA" w14:textId="77777777" w:rsidR="00D27AE3" w:rsidRPr="00A62BB0" w:rsidRDefault="00D27AE3" w:rsidP="00D27AE3">
      <w:pPr>
        <w:rPr>
          <w:lang w:eastAsia="zh-CN"/>
        </w:rPr>
      </w:pPr>
      <w:r w:rsidRPr="00A62BB0">
        <w:rPr>
          <w:lang w:eastAsia="zh-CN"/>
        </w:rPr>
        <w:t xml:space="preserve">The tests consist of a single time period of duration T1. Two carriers are used in the tests: one E-UTRA carrier with the PCell (Cell 1), and one NR carrier with the NR neighbour cell (Cell 2). </w:t>
      </w:r>
    </w:p>
    <w:p w14:paraId="44180430" w14:textId="77777777" w:rsidR="00D27AE3" w:rsidRPr="00A62BB0" w:rsidRDefault="00D27AE3" w:rsidP="00D27AE3">
      <w:pPr>
        <w:rPr>
          <w:lang w:eastAsia="zh-CN"/>
        </w:rPr>
      </w:pPr>
      <w:r w:rsidRPr="00A62BB0">
        <w:rPr>
          <w:lang w:eastAsia="zh-CN"/>
        </w:rPr>
        <w:t xml:space="preserve">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w:t>
      </w:r>
      <w:del w:id="4892" w:author="Huawei" w:date="2021-08-23T10:10:00Z">
        <w:r w:rsidRPr="00A62BB0" w:rsidDel="00F816DB">
          <w:rPr>
            <w:lang w:eastAsia="zh-CN"/>
          </w:rPr>
          <w:delText xml:space="preserve">2 </w:delText>
        </w:r>
      </w:del>
      <w:ins w:id="4893" w:author="Huawei" w:date="2021-08-23T10:10:00Z">
        <w:r>
          <w:rPr>
            <w:lang w:eastAsia="zh-CN"/>
          </w:rPr>
          <w:t>1</w:t>
        </w:r>
        <w:r w:rsidRPr="00A62BB0">
          <w:rPr>
            <w:lang w:eastAsia="zh-CN"/>
          </w:rPr>
          <w:t xml:space="preserve"> </w:t>
        </w:r>
      </w:ins>
      <w:r w:rsidRPr="00A62BB0">
        <w:rPr>
          <w:lang w:eastAsia="zh-CN"/>
        </w:rPr>
        <w:t>defines the start of time duration T1. Following the start of T1 the UE shall detect Cell 2, determine the SFN and frame time difference of Cell 2 relative to Cell 1, and send a measurement report.</w:t>
      </w:r>
    </w:p>
    <w:p w14:paraId="68657888" w14:textId="77777777" w:rsidR="00D27AE3" w:rsidRPr="00A62BB0" w:rsidRDefault="00D27AE3" w:rsidP="00D27AE3">
      <w:pPr>
        <w:rPr>
          <w:lang w:eastAsia="zh-CN"/>
        </w:rPr>
      </w:pPr>
      <w:r w:rsidRPr="00A62BB0">
        <w:rPr>
          <w:lang w:eastAsia="zh-CN"/>
        </w:rPr>
        <w:t xml:space="preserve">The supported test configurations are listed in Table A.8.4.1.1.1-1 below. Test parameters and cell-specific parameters for the NR cell are provided in Tables A.8.4.1.1.1-2 and A.8.4.1.1.1-3 below, respectively. Cell-specific parameters for the E-UTRA cell are provided in Table </w:t>
      </w:r>
      <w:r w:rsidRPr="00A62BB0">
        <w:rPr>
          <w:rFonts w:cs="v4.2.0"/>
        </w:rPr>
        <w:t>A.3.7.2.1-1 in clause A.3.7.2.1.</w:t>
      </w:r>
    </w:p>
    <w:p w14:paraId="17CDE41B" w14:textId="77777777" w:rsidR="00D27AE3" w:rsidRPr="00A62BB0" w:rsidRDefault="00D27AE3" w:rsidP="00D27AE3">
      <w:pPr>
        <w:keepNext/>
        <w:keepLines/>
        <w:spacing w:before="60"/>
        <w:jc w:val="center"/>
        <w:rPr>
          <w:rFonts w:ascii="Arial" w:hAnsi="Arial"/>
          <w:b/>
          <w:lang w:eastAsia="ko-KR"/>
        </w:rPr>
      </w:pPr>
      <w:r w:rsidRPr="00A62BB0">
        <w:rPr>
          <w:rFonts w:ascii="Arial" w:hAnsi="Arial"/>
          <w:b/>
          <w:lang w:eastAsia="ko-KR"/>
        </w:rPr>
        <w:t>Table A.8.4.1.1.1-1: Applicable E-UTRA and NR configurations for inter-RAT SFTD measurement delay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D27AE3" w:rsidRPr="00A62BB0" w14:paraId="113B1175"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50B4AC76"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3E48FDBD"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Description</w:t>
            </w:r>
          </w:p>
        </w:tc>
      </w:tr>
      <w:tr w:rsidR="00D27AE3" w:rsidRPr="00A62BB0" w14:paraId="5B87BC26"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22196828" w14:textId="77777777" w:rsidR="00D27AE3" w:rsidRPr="00A62BB0" w:rsidRDefault="00D27AE3" w:rsidP="00E45E02">
            <w:pPr>
              <w:keepNext/>
              <w:keepLines/>
              <w:spacing w:after="0"/>
              <w:jc w:val="center"/>
              <w:rPr>
                <w:rFonts w:ascii="Arial" w:hAnsi="Arial"/>
                <w:sz w:val="18"/>
              </w:rPr>
            </w:pPr>
            <w:r w:rsidRPr="00A62BB0">
              <w:rPr>
                <w:rFonts w:ascii="Arial" w:hAnsi="Arial"/>
                <w:sz w:val="18"/>
              </w:rPr>
              <w:t>1</w:t>
            </w:r>
          </w:p>
        </w:tc>
        <w:tc>
          <w:tcPr>
            <w:tcW w:w="6448" w:type="dxa"/>
            <w:tcBorders>
              <w:top w:val="single" w:sz="4" w:space="0" w:color="auto"/>
              <w:left w:val="single" w:sz="4" w:space="0" w:color="auto"/>
              <w:bottom w:val="single" w:sz="4" w:space="0" w:color="auto"/>
              <w:right w:val="single" w:sz="4" w:space="0" w:color="auto"/>
            </w:tcBorders>
            <w:hideMark/>
          </w:tcPr>
          <w:p w14:paraId="43BD984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15 kHz SSB SCS, 10 MHz bandwidth, FDD duplex mode</w:t>
            </w:r>
          </w:p>
        </w:tc>
      </w:tr>
      <w:tr w:rsidR="00D27AE3" w:rsidRPr="00A62BB0" w14:paraId="112F9969"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149EE4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2</w:t>
            </w:r>
          </w:p>
        </w:tc>
        <w:tc>
          <w:tcPr>
            <w:tcW w:w="6448" w:type="dxa"/>
            <w:tcBorders>
              <w:top w:val="single" w:sz="4" w:space="0" w:color="auto"/>
              <w:left w:val="single" w:sz="4" w:space="0" w:color="auto"/>
              <w:bottom w:val="single" w:sz="4" w:space="0" w:color="auto"/>
              <w:right w:val="single" w:sz="4" w:space="0" w:color="auto"/>
            </w:tcBorders>
            <w:hideMark/>
          </w:tcPr>
          <w:p w14:paraId="0C46BF8F"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15 kHz SSB SCS, 10 MHz bandwidth, TDD duplex mode</w:t>
            </w:r>
          </w:p>
        </w:tc>
      </w:tr>
      <w:tr w:rsidR="00D27AE3" w:rsidRPr="00A62BB0" w14:paraId="481730C2"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6A1D028F" w14:textId="77777777" w:rsidR="00D27AE3" w:rsidRPr="00A62BB0" w:rsidRDefault="00D27AE3" w:rsidP="00E45E02">
            <w:pPr>
              <w:keepNext/>
              <w:keepLines/>
              <w:spacing w:after="0"/>
              <w:jc w:val="center"/>
              <w:rPr>
                <w:rFonts w:ascii="Arial" w:hAnsi="Arial"/>
                <w:sz w:val="18"/>
              </w:rPr>
            </w:pPr>
            <w:r w:rsidRPr="00A62BB0">
              <w:rPr>
                <w:rFonts w:ascii="Arial" w:hAnsi="Arial"/>
                <w:sz w:val="18"/>
              </w:rPr>
              <w:t>3</w:t>
            </w:r>
          </w:p>
        </w:tc>
        <w:tc>
          <w:tcPr>
            <w:tcW w:w="6448" w:type="dxa"/>
            <w:tcBorders>
              <w:top w:val="single" w:sz="4" w:space="0" w:color="auto"/>
              <w:left w:val="single" w:sz="4" w:space="0" w:color="auto"/>
              <w:bottom w:val="single" w:sz="4" w:space="0" w:color="auto"/>
              <w:right w:val="single" w:sz="4" w:space="0" w:color="auto"/>
            </w:tcBorders>
            <w:hideMark/>
          </w:tcPr>
          <w:p w14:paraId="75F80CFD"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30 kHz SSB SCS, 40 MHz bandwidth, TDD duplex mode</w:t>
            </w:r>
          </w:p>
        </w:tc>
      </w:tr>
      <w:tr w:rsidR="00D27AE3" w:rsidRPr="00A62BB0" w14:paraId="43E6CC29"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3CB65D3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4</w:t>
            </w:r>
          </w:p>
        </w:tc>
        <w:tc>
          <w:tcPr>
            <w:tcW w:w="6448" w:type="dxa"/>
            <w:tcBorders>
              <w:top w:val="single" w:sz="4" w:space="0" w:color="auto"/>
              <w:left w:val="single" w:sz="4" w:space="0" w:color="auto"/>
              <w:bottom w:val="single" w:sz="4" w:space="0" w:color="auto"/>
              <w:right w:val="single" w:sz="4" w:space="0" w:color="auto"/>
            </w:tcBorders>
            <w:hideMark/>
          </w:tcPr>
          <w:p w14:paraId="3B22DF8C"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15 kHz SSB SCS, 10 MHz bandwidth, FDD duplex mode</w:t>
            </w:r>
          </w:p>
        </w:tc>
      </w:tr>
      <w:tr w:rsidR="00D27AE3" w:rsidRPr="00A62BB0" w14:paraId="32D40ADF"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833139E" w14:textId="77777777" w:rsidR="00D27AE3" w:rsidRPr="00A62BB0" w:rsidRDefault="00D27AE3" w:rsidP="00E45E02">
            <w:pPr>
              <w:keepNext/>
              <w:keepLines/>
              <w:spacing w:after="0"/>
              <w:jc w:val="center"/>
              <w:rPr>
                <w:rFonts w:ascii="Arial" w:hAnsi="Arial"/>
                <w:sz w:val="18"/>
              </w:rPr>
            </w:pPr>
            <w:r w:rsidRPr="00A62BB0">
              <w:rPr>
                <w:rFonts w:ascii="Arial" w:hAnsi="Arial"/>
                <w:sz w:val="18"/>
              </w:rPr>
              <w:t>5</w:t>
            </w:r>
          </w:p>
        </w:tc>
        <w:tc>
          <w:tcPr>
            <w:tcW w:w="6448" w:type="dxa"/>
            <w:tcBorders>
              <w:top w:val="single" w:sz="4" w:space="0" w:color="auto"/>
              <w:left w:val="single" w:sz="4" w:space="0" w:color="auto"/>
              <w:bottom w:val="single" w:sz="4" w:space="0" w:color="auto"/>
              <w:right w:val="single" w:sz="4" w:space="0" w:color="auto"/>
            </w:tcBorders>
            <w:hideMark/>
          </w:tcPr>
          <w:p w14:paraId="2A845C42"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15 kHz SSB SCS, 10 MHz bandwidth, TDD duplex mode</w:t>
            </w:r>
          </w:p>
        </w:tc>
      </w:tr>
      <w:tr w:rsidR="00D27AE3" w:rsidRPr="00A62BB0" w14:paraId="0622F0F2"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BB1DE03" w14:textId="77777777" w:rsidR="00D27AE3" w:rsidRPr="00A62BB0" w:rsidRDefault="00D27AE3" w:rsidP="00E45E02">
            <w:pPr>
              <w:keepNext/>
              <w:keepLines/>
              <w:spacing w:after="0"/>
              <w:jc w:val="center"/>
              <w:rPr>
                <w:rFonts w:ascii="Arial" w:hAnsi="Arial"/>
                <w:sz w:val="18"/>
              </w:rPr>
            </w:pPr>
            <w:r w:rsidRPr="00A62BB0">
              <w:rPr>
                <w:rFonts w:ascii="Arial" w:hAnsi="Arial"/>
                <w:sz w:val="18"/>
              </w:rPr>
              <w:t>6</w:t>
            </w:r>
          </w:p>
        </w:tc>
        <w:tc>
          <w:tcPr>
            <w:tcW w:w="6448" w:type="dxa"/>
            <w:tcBorders>
              <w:top w:val="single" w:sz="4" w:space="0" w:color="auto"/>
              <w:left w:val="single" w:sz="4" w:space="0" w:color="auto"/>
              <w:bottom w:val="single" w:sz="4" w:space="0" w:color="auto"/>
              <w:right w:val="single" w:sz="4" w:space="0" w:color="auto"/>
            </w:tcBorders>
            <w:hideMark/>
          </w:tcPr>
          <w:p w14:paraId="419EDA21"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30 kHz SSB SCS, 40 MHz bandwidth, TDD duplex mode</w:t>
            </w:r>
          </w:p>
        </w:tc>
      </w:tr>
      <w:tr w:rsidR="00D27AE3" w:rsidRPr="00A62BB0" w14:paraId="6A903721" w14:textId="77777777" w:rsidTr="00E45E02">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58215EF" w14:textId="77777777" w:rsidR="00D27AE3" w:rsidRPr="00A62BB0" w:rsidRDefault="00D27AE3" w:rsidP="00E45E02">
            <w:pPr>
              <w:pStyle w:val="TAN"/>
            </w:pPr>
            <w:r w:rsidRPr="00A62BB0">
              <w:t>Note:</w:t>
            </w:r>
            <w:r w:rsidRPr="00A62BB0">
              <w:tab/>
              <w:t>The UE is only required to be tested in one of the supported test configurations</w:t>
            </w:r>
          </w:p>
        </w:tc>
      </w:tr>
    </w:tbl>
    <w:p w14:paraId="399FEDDE" w14:textId="77777777" w:rsidR="00D27AE3" w:rsidRPr="00A62BB0" w:rsidRDefault="00D27AE3" w:rsidP="00D27AE3">
      <w:pPr>
        <w:rPr>
          <w:lang w:eastAsia="ko-KR"/>
        </w:rPr>
      </w:pPr>
    </w:p>
    <w:p w14:paraId="4775214F" w14:textId="77777777" w:rsidR="00D27AE3" w:rsidRPr="00A62BB0" w:rsidRDefault="00D27AE3" w:rsidP="00D27AE3">
      <w:pPr>
        <w:keepNext/>
        <w:keepLines/>
        <w:spacing w:before="60"/>
        <w:jc w:val="center"/>
        <w:rPr>
          <w:rFonts w:ascii="Arial" w:hAnsi="Arial"/>
          <w:b/>
          <w:lang w:eastAsia="ko-KR"/>
        </w:rPr>
      </w:pPr>
      <w:r w:rsidRPr="00A62BB0">
        <w:rPr>
          <w:rFonts w:ascii="Arial" w:hAnsi="Arial"/>
          <w:b/>
          <w:lang w:eastAsia="ko-KR"/>
        </w:rPr>
        <w:t>Table A.8.4.1.1.1-2: Applicable E-UTRA and NR configurations for inter-RAT SFTD measurement delay test</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Change w:id="4894">
          <w:tblGrid>
            <w:gridCol w:w="2118"/>
            <w:gridCol w:w="596"/>
            <w:gridCol w:w="1392"/>
            <w:gridCol w:w="1181"/>
            <w:gridCol w:w="1182"/>
            <w:gridCol w:w="3072"/>
          </w:tblGrid>
        </w:tblGridChange>
      </w:tblGrid>
      <w:tr w:rsidR="00D27AE3" w:rsidRPr="00A62BB0" w14:paraId="069A25F1" w14:textId="77777777" w:rsidTr="00E45E02">
        <w:trPr>
          <w:cantSplit/>
        </w:trPr>
        <w:tc>
          <w:tcPr>
            <w:tcW w:w="2118" w:type="dxa"/>
            <w:vMerge w:val="restart"/>
          </w:tcPr>
          <w:p w14:paraId="738BAE5C"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Parameter</w:t>
            </w:r>
          </w:p>
        </w:tc>
        <w:tc>
          <w:tcPr>
            <w:tcW w:w="596" w:type="dxa"/>
            <w:vMerge w:val="restart"/>
          </w:tcPr>
          <w:p w14:paraId="50ACF762"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Unit</w:t>
            </w:r>
          </w:p>
        </w:tc>
        <w:tc>
          <w:tcPr>
            <w:tcW w:w="1392" w:type="dxa"/>
            <w:vMerge w:val="restart"/>
          </w:tcPr>
          <w:p w14:paraId="169B3D1A"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Test configuration</w:t>
            </w:r>
          </w:p>
        </w:tc>
        <w:tc>
          <w:tcPr>
            <w:tcW w:w="2363" w:type="dxa"/>
            <w:gridSpan w:val="2"/>
          </w:tcPr>
          <w:p w14:paraId="5C83C165"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Value</w:t>
            </w:r>
          </w:p>
        </w:tc>
        <w:tc>
          <w:tcPr>
            <w:tcW w:w="3072" w:type="dxa"/>
            <w:vMerge w:val="restart"/>
          </w:tcPr>
          <w:p w14:paraId="459F2D50"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Comment</w:t>
            </w:r>
          </w:p>
        </w:tc>
      </w:tr>
      <w:tr w:rsidR="00D27AE3" w:rsidRPr="00A62BB0" w14:paraId="6CB98D94" w14:textId="77777777" w:rsidTr="00E45E02">
        <w:trPr>
          <w:cantSplit/>
        </w:trPr>
        <w:tc>
          <w:tcPr>
            <w:tcW w:w="2118" w:type="dxa"/>
            <w:vMerge/>
          </w:tcPr>
          <w:p w14:paraId="62AE33CA" w14:textId="77777777" w:rsidR="00D27AE3" w:rsidRPr="00A62BB0" w:rsidRDefault="00D27AE3" w:rsidP="00E45E02">
            <w:pPr>
              <w:keepNext/>
              <w:keepLines/>
              <w:spacing w:after="0"/>
              <w:jc w:val="center"/>
              <w:rPr>
                <w:rFonts w:ascii="Arial" w:hAnsi="Arial"/>
                <w:b/>
                <w:sz w:val="18"/>
              </w:rPr>
            </w:pPr>
          </w:p>
        </w:tc>
        <w:tc>
          <w:tcPr>
            <w:tcW w:w="596" w:type="dxa"/>
            <w:vMerge/>
          </w:tcPr>
          <w:p w14:paraId="5005B0C9" w14:textId="77777777" w:rsidR="00D27AE3" w:rsidRPr="00A62BB0" w:rsidRDefault="00D27AE3" w:rsidP="00E45E02">
            <w:pPr>
              <w:keepNext/>
              <w:keepLines/>
              <w:spacing w:after="0"/>
              <w:jc w:val="center"/>
              <w:rPr>
                <w:rFonts w:ascii="Arial" w:hAnsi="Arial"/>
                <w:b/>
                <w:sz w:val="18"/>
              </w:rPr>
            </w:pPr>
          </w:p>
        </w:tc>
        <w:tc>
          <w:tcPr>
            <w:tcW w:w="1392" w:type="dxa"/>
            <w:vMerge/>
          </w:tcPr>
          <w:p w14:paraId="055BF826" w14:textId="77777777" w:rsidR="00D27AE3" w:rsidRPr="00A62BB0" w:rsidRDefault="00D27AE3" w:rsidP="00E45E02">
            <w:pPr>
              <w:keepNext/>
              <w:keepLines/>
              <w:spacing w:after="0"/>
              <w:jc w:val="center"/>
              <w:rPr>
                <w:rFonts w:ascii="Arial" w:hAnsi="Arial"/>
                <w:b/>
                <w:sz w:val="18"/>
              </w:rPr>
            </w:pPr>
          </w:p>
        </w:tc>
        <w:tc>
          <w:tcPr>
            <w:tcW w:w="1181" w:type="dxa"/>
          </w:tcPr>
          <w:p w14:paraId="344B7736"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Test 1</w:t>
            </w:r>
          </w:p>
        </w:tc>
        <w:tc>
          <w:tcPr>
            <w:tcW w:w="1182" w:type="dxa"/>
          </w:tcPr>
          <w:p w14:paraId="4E292F4E"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Test 2</w:t>
            </w:r>
          </w:p>
        </w:tc>
        <w:tc>
          <w:tcPr>
            <w:tcW w:w="3072" w:type="dxa"/>
            <w:vMerge/>
          </w:tcPr>
          <w:p w14:paraId="1D089144" w14:textId="77777777" w:rsidR="00D27AE3" w:rsidRPr="00A62BB0" w:rsidRDefault="00D27AE3" w:rsidP="00E45E02">
            <w:pPr>
              <w:keepNext/>
              <w:keepLines/>
              <w:spacing w:after="0"/>
              <w:jc w:val="center"/>
              <w:rPr>
                <w:rFonts w:ascii="Arial" w:hAnsi="Arial"/>
                <w:b/>
                <w:sz w:val="18"/>
              </w:rPr>
            </w:pPr>
          </w:p>
        </w:tc>
      </w:tr>
      <w:tr w:rsidR="00D27AE3" w:rsidRPr="00A62BB0" w14:paraId="1E2B3D10"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95"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896" w:author="Huawei" w:date="2021-07-14T10:28:00Z">
            <w:trPr>
              <w:cantSplit/>
            </w:trPr>
          </w:trPrChange>
        </w:trPr>
        <w:tc>
          <w:tcPr>
            <w:tcW w:w="2118" w:type="dxa"/>
            <w:tcPrChange w:id="4897" w:author="Huawei" w:date="2021-07-14T10:28:00Z">
              <w:tcPr>
                <w:tcW w:w="2118" w:type="dxa"/>
              </w:tcPr>
            </w:tcPrChange>
          </w:tcPr>
          <w:p w14:paraId="25796998" w14:textId="77777777" w:rsidR="00D27AE3" w:rsidRPr="00A62BB0" w:rsidRDefault="00D27AE3" w:rsidP="00E45E02">
            <w:pPr>
              <w:keepNext/>
              <w:keepLines/>
              <w:spacing w:after="0"/>
              <w:rPr>
                <w:rFonts w:ascii="Arial" w:hAnsi="Arial" w:cs="Arial"/>
                <w:b/>
                <w:sz w:val="18"/>
                <w:lang w:val="it-IT"/>
              </w:rPr>
            </w:pPr>
            <w:r w:rsidRPr="00A62BB0">
              <w:rPr>
                <w:rFonts w:ascii="Arial" w:hAnsi="Arial"/>
                <w:sz w:val="18"/>
                <w:lang w:val="it-IT"/>
              </w:rPr>
              <w:t>E-UTRA RF Channel Number</w:t>
            </w:r>
          </w:p>
        </w:tc>
        <w:tc>
          <w:tcPr>
            <w:tcW w:w="596" w:type="dxa"/>
            <w:vAlign w:val="center"/>
            <w:tcPrChange w:id="4898" w:author="Huawei" w:date="2021-07-14T10:28:00Z">
              <w:tcPr>
                <w:tcW w:w="596" w:type="dxa"/>
              </w:tcPr>
            </w:tcPrChange>
          </w:tcPr>
          <w:p w14:paraId="3DD4A564" w14:textId="77777777" w:rsidR="00D27AE3" w:rsidRPr="00A62BB0" w:rsidRDefault="00D27AE3" w:rsidP="00E45E02">
            <w:pPr>
              <w:keepNext/>
              <w:keepLines/>
              <w:spacing w:after="0"/>
              <w:jc w:val="center"/>
              <w:rPr>
                <w:rFonts w:ascii="Arial" w:hAnsi="Arial" w:cs="Arial"/>
                <w:b/>
                <w:sz w:val="18"/>
                <w:lang w:val="it-IT"/>
              </w:rPr>
            </w:pPr>
          </w:p>
        </w:tc>
        <w:tc>
          <w:tcPr>
            <w:tcW w:w="1392" w:type="dxa"/>
            <w:tcPrChange w:id="4899" w:author="Huawei" w:date="2021-07-14T10:28:00Z">
              <w:tcPr>
                <w:tcW w:w="1392" w:type="dxa"/>
              </w:tcPr>
            </w:tcPrChange>
          </w:tcPr>
          <w:p w14:paraId="21D9B782"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00" w:author="Huawei" w:date="2021-07-14T10:28:00Z">
              <w:tcPr>
                <w:tcW w:w="2363" w:type="dxa"/>
                <w:gridSpan w:val="2"/>
                <w:vAlign w:val="center"/>
              </w:tcPr>
            </w:tcPrChange>
          </w:tcPr>
          <w:p w14:paraId="3861C953" w14:textId="77777777" w:rsidR="00D27AE3" w:rsidRPr="00A62BB0" w:rsidRDefault="00D27AE3" w:rsidP="00E45E02">
            <w:pPr>
              <w:keepNext/>
              <w:keepLines/>
              <w:spacing w:after="0"/>
              <w:jc w:val="center"/>
              <w:rPr>
                <w:rFonts w:ascii="Arial" w:hAnsi="Arial" w:cs="Arial"/>
                <w:b/>
                <w:sz w:val="18"/>
              </w:rPr>
            </w:pPr>
            <w:r w:rsidRPr="00A62BB0">
              <w:rPr>
                <w:rFonts w:ascii="Arial" w:hAnsi="Arial" w:cs="v4.2.0"/>
                <w:bCs/>
                <w:sz w:val="18"/>
              </w:rPr>
              <w:t>1</w:t>
            </w:r>
          </w:p>
        </w:tc>
        <w:tc>
          <w:tcPr>
            <w:tcW w:w="3072" w:type="dxa"/>
            <w:vAlign w:val="center"/>
            <w:tcPrChange w:id="4901" w:author="Huawei" w:date="2021-07-14T10:28:00Z">
              <w:tcPr>
                <w:tcW w:w="3072" w:type="dxa"/>
              </w:tcPr>
            </w:tcPrChange>
          </w:tcPr>
          <w:p w14:paraId="1A75397D" w14:textId="77777777" w:rsidR="00D27AE3" w:rsidRPr="00A62BB0" w:rsidRDefault="00D27AE3">
            <w:pPr>
              <w:keepNext/>
              <w:keepLines/>
              <w:spacing w:after="0"/>
              <w:jc w:val="both"/>
              <w:rPr>
                <w:rFonts w:ascii="Arial" w:hAnsi="Arial" w:cs="Arial"/>
                <w:b/>
                <w:sz w:val="18"/>
              </w:rPr>
              <w:pPrChange w:id="4902" w:author="Huawei" w:date="2021-07-14T10:28:00Z">
                <w:pPr>
                  <w:keepNext/>
                  <w:keepLines/>
                  <w:spacing w:after="0"/>
                </w:pPr>
              </w:pPrChange>
            </w:pPr>
            <w:r w:rsidRPr="00A62BB0">
              <w:rPr>
                <w:rFonts w:ascii="Arial" w:hAnsi="Arial" w:cs="v4.2.0"/>
                <w:bCs/>
                <w:sz w:val="18"/>
              </w:rPr>
              <w:t>One E-UTRAN carrier frequencies is used.</w:t>
            </w:r>
          </w:p>
        </w:tc>
      </w:tr>
      <w:tr w:rsidR="00D27AE3" w:rsidRPr="00A62BB0" w14:paraId="42A97D84"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03"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04" w:author="Huawei" w:date="2021-07-14T10:28:00Z">
            <w:trPr>
              <w:cantSplit/>
            </w:trPr>
          </w:trPrChange>
        </w:trPr>
        <w:tc>
          <w:tcPr>
            <w:tcW w:w="2118" w:type="dxa"/>
            <w:tcPrChange w:id="4905" w:author="Huawei" w:date="2021-07-14T10:28:00Z">
              <w:tcPr>
                <w:tcW w:w="2118" w:type="dxa"/>
              </w:tcPr>
            </w:tcPrChange>
          </w:tcPr>
          <w:p w14:paraId="7BD261AE" w14:textId="77777777" w:rsidR="00D27AE3" w:rsidRPr="00A62BB0" w:rsidRDefault="00D27AE3" w:rsidP="00E45E02">
            <w:pPr>
              <w:keepNext/>
              <w:keepLines/>
              <w:spacing w:after="0"/>
              <w:rPr>
                <w:rFonts w:ascii="Arial" w:hAnsi="Arial"/>
                <w:sz w:val="18"/>
                <w:lang w:val="it-IT"/>
              </w:rPr>
            </w:pPr>
            <w:r w:rsidRPr="00A62BB0">
              <w:rPr>
                <w:rFonts w:ascii="Arial" w:hAnsi="Arial"/>
                <w:sz w:val="18"/>
                <w:lang w:val="it-IT"/>
              </w:rPr>
              <w:t>NR RF Channel Number</w:t>
            </w:r>
          </w:p>
        </w:tc>
        <w:tc>
          <w:tcPr>
            <w:tcW w:w="596" w:type="dxa"/>
            <w:vAlign w:val="center"/>
            <w:tcPrChange w:id="4906" w:author="Huawei" w:date="2021-07-14T10:28:00Z">
              <w:tcPr>
                <w:tcW w:w="596" w:type="dxa"/>
              </w:tcPr>
            </w:tcPrChange>
          </w:tcPr>
          <w:p w14:paraId="50FA4C5E" w14:textId="77777777" w:rsidR="00D27AE3" w:rsidRPr="00A62BB0" w:rsidRDefault="00D27AE3" w:rsidP="00E45E02">
            <w:pPr>
              <w:keepNext/>
              <w:keepLines/>
              <w:spacing w:after="0"/>
              <w:jc w:val="center"/>
              <w:rPr>
                <w:rFonts w:ascii="Arial" w:hAnsi="Arial" w:cs="Arial"/>
                <w:b/>
                <w:sz w:val="18"/>
                <w:lang w:val="it-IT"/>
              </w:rPr>
            </w:pPr>
          </w:p>
        </w:tc>
        <w:tc>
          <w:tcPr>
            <w:tcW w:w="1392" w:type="dxa"/>
            <w:tcPrChange w:id="4907" w:author="Huawei" w:date="2021-07-14T10:28:00Z">
              <w:tcPr>
                <w:tcW w:w="1392" w:type="dxa"/>
              </w:tcPr>
            </w:tcPrChange>
          </w:tcPr>
          <w:p w14:paraId="2D508B3D"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08" w:author="Huawei" w:date="2021-07-14T10:28:00Z">
              <w:tcPr>
                <w:tcW w:w="2363" w:type="dxa"/>
                <w:gridSpan w:val="2"/>
                <w:vAlign w:val="center"/>
              </w:tcPr>
            </w:tcPrChange>
          </w:tcPr>
          <w:p w14:paraId="05FA7BE1" w14:textId="77777777" w:rsidR="00D27AE3" w:rsidRPr="00A62BB0" w:rsidRDefault="00D27AE3" w:rsidP="00E45E02">
            <w:pPr>
              <w:keepNext/>
              <w:keepLines/>
              <w:spacing w:after="0"/>
              <w:jc w:val="center"/>
              <w:rPr>
                <w:rFonts w:ascii="Arial" w:hAnsi="Arial" w:cs="v4.2.0"/>
                <w:bCs/>
                <w:sz w:val="18"/>
              </w:rPr>
            </w:pPr>
            <w:r w:rsidRPr="00A62BB0">
              <w:rPr>
                <w:rFonts w:ascii="Arial" w:hAnsi="Arial" w:cs="v4.2.0"/>
                <w:bCs/>
                <w:sz w:val="18"/>
              </w:rPr>
              <w:t>1</w:t>
            </w:r>
          </w:p>
        </w:tc>
        <w:tc>
          <w:tcPr>
            <w:tcW w:w="3072" w:type="dxa"/>
            <w:vAlign w:val="center"/>
            <w:tcPrChange w:id="4909" w:author="Huawei" w:date="2021-07-14T10:28:00Z">
              <w:tcPr>
                <w:tcW w:w="3072" w:type="dxa"/>
              </w:tcPr>
            </w:tcPrChange>
          </w:tcPr>
          <w:p w14:paraId="756F1C9C" w14:textId="77777777" w:rsidR="00D27AE3" w:rsidRPr="00A62BB0" w:rsidRDefault="00D27AE3">
            <w:pPr>
              <w:keepNext/>
              <w:keepLines/>
              <w:spacing w:after="0"/>
              <w:jc w:val="both"/>
              <w:rPr>
                <w:rFonts w:ascii="Arial" w:hAnsi="Arial" w:cs="v4.2.0"/>
                <w:bCs/>
                <w:sz w:val="18"/>
              </w:rPr>
              <w:pPrChange w:id="4910" w:author="Huawei" w:date="2021-07-14T10:28:00Z">
                <w:pPr>
                  <w:keepNext/>
                  <w:keepLines/>
                  <w:spacing w:after="0"/>
                </w:pPr>
              </w:pPrChange>
            </w:pPr>
            <w:r w:rsidRPr="00A62BB0">
              <w:rPr>
                <w:rFonts w:ascii="Arial" w:hAnsi="Arial" w:cs="v4.2.0"/>
                <w:bCs/>
                <w:sz w:val="18"/>
              </w:rPr>
              <w:t>One NR FR1 carrier frequencies is used.</w:t>
            </w:r>
          </w:p>
        </w:tc>
      </w:tr>
      <w:tr w:rsidR="00D27AE3" w:rsidRPr="00A62BB0" w14:paraId="2904D06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11"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12" w:author="Huawei" w:date="2021-07-14T10:28:00Z">
            <w:trPr>
              <w:cantSplit/>
            </w:trPr>
          </w:trPrChange>
        </w:trPr>
        <w:tc>
          <w:tcPr>
            <w:tcW w:w="2118" w:type="dxa"/>
            <w:tcPrChange w:id="4913" w:author="Huawei" w:date="2021-07-14T10:28:00Z">
              <w:tcPr>
                <w:tcW w:w="2118" w:type="dxa"/>
              </w:tcPr>
            </w:tcPrChange>
          </w:tcPr>
          <w:p w14:paraId="7B40F9B5"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Active cell</w:t>
            </w:r>
          </w:p>
        </w:tc>
        <w:tc>
          <w:tcPr>
            <w:tcW w:w="596" w:type="dxa"/>
            <w:vAlign w:val="center"/>
            <w:tcPrChange w:id="4914" w:author="Huawei" w:date="2021-07-14T10:28:00Z">
              <w:tcPr>
                <w:tcW w:w="596" w:type="dxa"/>
              </w:tcPr>
            </w:tcPrChange>
          </w:tcPr>
          <w:p w14:paraId="06B87CE8" w14:textId="77777777" w:rsidR="00D27AE3" w:rsidRPr="00A62BB0" w:rsidRDefault="00D27AE3">
            <w:pPr>
              <w:keepNext/>
              <w:keepLines/>
              <w:spacing w:after="0"/>
              <w:jc w:val="center"/>
              <w:rPr>
                <w:rFonts w:ascii="Arial" w:hAnsi="Arial" w:cs="Arial"/>
                <w:sz w:val="18"/>
              </w:rPr>
              <w:pPrChange w:id="4915" w:author="Huawei" w:date="2021-07-14T10:28:00Z">
                <w:pPr>
                  <w:keepNext/>
                  <w:keepLines/>
                  <w:spacing w:after="0"/>
                </w:pPr>
              </w:pPrChange>
            </w:pPr>
          </w:p>
        </w:tc>
        <w:tc>
          <w:tcPr>
            <w:tcW w:w="1392" w:type="dxa"/>
            <w:tcPrChange w:id="4916" w:author="Huawei" w:date="2021-07-14T10:28:00Z">
              <w:tcPr>
                <w:tcW w:w="1392" w:type="dxa"/>
              </w:tcPr>
            </w:tcPrChange>
          </w:tcPr>
          <w:p w14:paraId="6E9C9656"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17" w:author="Huawei" w:date="2021-07-14T10:28:00Z">
              <w:tcPr>
                <w:tcW w:w="2363" w:type="dxa"/>
                <w:gridSpan w:val="2"/>
                <w:vAlign w:val="center"/>
              </w:tcPr>
            </w:tcPrChange>
          </w:tcPr>
          <w:p w14:paraId="08405B14"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Cell 1</w:t>
            </w:r>
          </w:p>
        </w:tc>
        <w:tc>
          <w:tcPr>
            <w:tcW w:w="3072" w:type="dxa"/>
            <w:vAlign w:val="center"/>
            <w:tcPrChange w:id="4918" w:author="Huawei" w:date="2021-07-14T10:28:00Z">
              <w:tcPr>
                <w:tcW w:w="3072" w:type="dxa"/>
              </w:tcPr>
            </w:tcPrChange>
          </w:tcPr>
          <w:p w14:paraId="27F2CF3B" w14:textId="77777777" w:rsidR="00D27AE3" w:rsidRPr="00A62BB0" w:rsidRDefault="00D27AE3">
            <w:pPr>
              <w:keepNext/>
              <w:keepLines/>
              <w:spacing w:after="0"/>
              <w:jc w:val="both"/>
              <w:rPr>
                <w:rFonts w:ascii="Arial" w:hAnsi="Arial" w:cs="Arial"/>
                <w:sz w:val="18"/>
              </w:rPr>
              <w:pPrChange w:id="4919" w:author="Huawei" w:date="2021-07-14T10:28:00Z">
                <w:pPr>
                  <w:keepNext/>
                  <w:keepLines/>
                  <w:spacing w:after="0"/>
                </w:pPr>
              </w:pPrChange>
            </w:pPr>
            <w:r w:rsidRPr="00A62BB0">
              <w:rPr>
                <w:rFonts w:ascii="Arial" w:hAnsi="Arial" w:cs="Arial"/>
                <w:sz w:val="18"/>
              </w:rPr>
              <w:t xml:space="preserve">Cell 1 is on </w:t>
            </w:r>
            <w:r w:rsidRPr="00A62BB0">
              <w:rPr>
                <w:rFonts w:ascii="Arial" w:hAnsi="Arial" w:cs="v4.2.0"/>
                <w:sz w:val="18"/>
                <w:lang w:val="it-IT"/>
              </w:rPr>
              <w:t xml:space="preserve">E-UTRA </w:t>
            </w:r>
            <w:r w:rsidRPr="00A62BB0">
              <w:rPr>
                <w:rFonts w:ascii="Arial" w:hAnsi="Arial" w:cs="Arial"/>
                <w:sz w:val="18"/>
              </w:rPr>
              <w:t>RF channel number 1.</w:t>
            </w:r>
          </w:p>
        </w:tc>
      </w:tr>
      <w:tr w:rsidR="00D27AE3" w:rsidRPr="00A62BB0" w14:paraId="1EAF09F8"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20"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21" w:author="Huawei" w:date="2021-07-14T10:28:00Z">
            <w:trPr>
              <w:cantSplit/>
            </w:trPr>
          </w:trPrChange>
        </w:trPr>
        <w:tc>
          <w:tcPr>
            <w:tcW w:w="2118" w:type="dxa"/>
            <w:tcPrChange w:id="4922" w:author="Huawei" w:date="2021-07-14T10:28:00Z">
              <w:tcPr>
                <w:tcW w:w="2118" w:type="dxa"/>
              </w:tcPr>
            </w:tcPrChange>
          </w:tcPr>
          <w:p w14:paraId="38BC6560"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Neighbour cell</w:t>
            </w:r>
          </w:p>
        </w:tc>
        <w:tc>
          <w:tcPr>
            <w:tcW w:w="596" w:type="dxa"/>
            <w:vAlign w:val="center"/>
            <w:tcPrChange w:id="4923" w:author="Huawei" w:date="2021-07-14T10:28:00Z">
              <w:tcPr>
                <w:tcW w:w="596" w:type="dxa"/>
              </w:tcPr>
            </w:tcPrChange>
          </w:tcPr>
          <w:p w14:paraId="2E89D8CF" w14:textId="77777777" w:rsidR="00D27AE3" w:rsidRPr="00A62BB0" w:rsidRDefault="00D27AE3">
            <w:pPr>
              <w:keepNext/>
              <w:keepLines/>
              <w:spacing w:after="0"/>
              <w:jc w:val="center"/>
              <w:rPr>
                <w:rFonts w:ascii="Arial" w:hAnsi="Arial" w:cs="Arial"/>
                <w:sz w:val="18"/>
              </w:rPr>
              <w:pPrChange w:id="4924" w:author="Huawei" w:date="2021-07-14T10:28:00Z">
                <w:pPr>
                  <w:keepNext/>
                  <w:keepLines/>
                  <w:spacing w:after="0"/>
                </w:pPr>
              </w:pPrChange>
            </w:pPr>
          </w:p>
        </w:tc>
        <w:tc>
          <w:tcPr>
            <w:tcW w:w="1392" w:type="dxa"/>
            <w:tcPrChange w:id="4925" w:author="Huawei" w:date="2021-07-14T10:28:00Z">
              <w:tcPr>
                <w:tcW w:w="1392" w:type="dxa"/>
              </w:tcPr>
            </w:tcPrChange>
          </w:tcPr>
          <w:p w14:paraId="794F5B3B"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26" w:author="Huawei" w:date="2021-07-14T10:28:00Z">
              <w:tcPr>
                <w:tcW w:w="2363" w:type="dxa"/>
                <w:gridSpan w:val="2"/>
                <w:vAlign w:val="center"/>
              </w:tcPr>
            </w:tcPrChange>
          </w:tcPr>
          <w:p w14:paraId="746BE50F"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Cell 2</w:t>
            </w:r>
          </w:p>
        </w:tc>
        <w:tc>
          <w:tcPr>
            <w:tcW w:w="3072" w:type="dxa"/>
            <w:vAlign w:val="center"/>
            <w:tcPrChange w:id="4927" w:author="Huawei" w:date="2021-07-14T10:28:00Z">
              <w:tcPr>
                <w:tcW w:w="3072" w:type="dxa"/>
              </w:tcPr>
            </w:tcPrChange>
          </w:tcPr>
          <w:p w14:paraId="6A3F6FC0" w14:textId="77777777" w:rsidR="00D27AE3" w:rsidRPr="00A62BB0" w:rsidRDefault="00D27AE3">
            <w:pPr>
              <w:keepNext/>
              <w:keepLines/>
              <w:spacing w:after="0"/>
              <w:jc w:val="both"/>
              <w:rPr>
                <w:rFonts w:ascii="Arial" w:hAnsi="Arial" w:cs="Arial"/>
                <w:sz w:val="18"/>
              </w:rPr>
              <w:pPrChange w:id="4928" w:author="Huawei" w:date="2021-07-14T10:28:00Z">
                <w:pPr>
                  <w:keepNext/>
                  <w:keepLines/>
                  <w:spacing w:after="0"/>
                </w:pPr>
              </w:pPrChange>
            </w:pPr>
            <w:r w:rsidRPr="00A62BB0">
              <w:rPr>
                <w:rFonts w:ascii="Arial" w:hAnsi="Arial" w:cs="Arial"/>
                <w:sz w:val="18"/>
              </w:rPr>
              <w:t>Cell 2 is</w:t>
            </w:r>
            <w:r w:rsidRPr="00A62BB0">
              <w:rPr>
                <w:rFonts w:ascii="Arial" w:hAnsi="Arial" w:cs="v4.2.0"/>
                <w:sz w:val="18"/>
                <w:lang w:val="it-IT"/>
              </w:rPr>
              <w:t xml:space="preserve"> on NR RF channel </w:t>
            </w:r>
            <w:r w:rsidRPr="00A62BB0">
              <w:rPr>
                <w:rFonts w:ascii="Arial" w:hAnsi="Arial" w:cs="Arial"/>
                <w:sz w:val="18"/>
              </w:rPr>
              <w:t xml:space="preserve">number </w:t>
            </w:r>
            <w:r w:rsidRPr="00A62BB0">
              <w:rPr>
                <w:rFonts w:ascii="Arial" w:hAnsi="Arial" w:cs="v4.2.0"/>
                <w:sz w:val="18"/>
                <w:lang w:val="it-IT"/>
              </w:rPr>
              <w:t>1.</w:t>
            </w:r>
          </w:p>
        </w:tc>
      </w:tr>
      <w:tr w:rsidR="00D27AE3" w:rsidRPr="00A62BB0" w14:paraId="50C72C8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29"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30" w:author="Huawei" w:date="2021-07-14T10:28:00Z">
            <w:trPr>
              <w:cantSplit/>
            </w:trPr>
          </w:trPrChange>
        </w:trPr>
        <w:tc>
          <w:tcPr>
            <w:tcW w:w="2118" w:type="dxa"/>
            <w:vMerge w:val="restart"/>
            <w:tcPrChange w:id="4931" w:author="Huawei" w:date="2021-07-14T10:28:00Z">
              <w:tcPr>
                <w:tcW w:w="2118" w:type="dxa"/>
                <w:vMerge w:val="restart"/>
              </w:tcPr>
            </w:tcPrChange>
          </w:tcPr>
          <w:p w14:paraId="3C1E342E" w14:textId="77777777" w:rsidR="00D27AE3" w:rsidRPr="00A62BB0" w:rsidDel="003B06AC" w:rsidRDefault="00D27AE3" w:rsidP="00E45E02">
            <w:pPr>
              <w:keepNext/>
              <w:keepLines/>
              <w:spacing w:after="0"/>
              <w:rPr>
                <w:del w:id="4932" w:author="Huawei" w:date="2021-07-14T10:23:00Z"/>
                <w:rFonts w:ascii="Arial" w:hAnsi="Arial"/>
                <w:b/>
                <w:sz w:val="18"/>
                <w:lang w:val="it-IT" w:eastAsia="zh-CN"/>
              </w:rPr>
            </w:pPr>
            <w:ins w:id="4933" w:author="Huawei" w:date="2021-07-14T10:23:00Z">
              <w:r>
                <w:rPr>
                  <w:rFonts w:ascii="Arial" w:hAnsi="Arial"/>
                  <w:sz w:val="18"/>
                  <w:lang w:val="it-IT" w:eastAsia="zh-CN"/>
                </w:rPr>
                <w:t>SSB configuration</w:t>
              </w:r>
            </w:ins>
            <w:del w:id="4934" w:author="Huawei" w:date="2021-07-14T10:23:00Z">
              <w:r w:rsidRPr="00A62BB0" w:rsidDel="003B06AC">
                <w:rPr>
                  <w:rFonts w:ascii="Arial" w:hAnsi="Arial"/>
                  <w:sz w:val="18"/>
                  <w:lang w:val="it-IT" w:eastAsia="zh-CN"/>
                </w:rPr>
                <w:delText>SMTC-SSB parameters</w:delText>
              </w:r>
            </w:del>
          </w:p>
          <w:p w14:paraId="6DC48E51" w14:textId="77777777" w:rsidR="00D27AE3" w:rsidRPr="00A62BB0" w:rsidRDefault="00D27AE3" w:rsidP="00E45E02">
            <w:pPr>
              <w:keepNext/>
              <w:keepLines/>
              <w:spacing w:after="0"/>
              <w:rPr>
                <w:rFonts w:ascii="Arial" w:hAnsi="Arial"/>
                <w:b/>
                <w:sz w:val="18"/>
                <w:lang w:val="it-IT" w:eastAsia="zh-CN"/>
              </w:rPr>
            </w:pPr>
          </w:p>
        </w:tc>
        <w:tc>
          <w:tcPr>
            <w:tcW w:w="596" w:type="dxa"/>
            <w:vMerge w:val="restart"/>
            <w:vAlign w:val="center"/>
            <w:tcPrChange w:id="4935" w:author="Huawei" w:date="2021-07-14T10:28:00Z">
              <w:tcPr>
                <w:tcW w:w="596" w:type="dxa"/>
                <w:vMerge w:val="restart"/>
              </w:tcPr>
            </w:tcPrChange>
          </w:tcPr>
          <w:p w14:paraId="2894AFD0" w14:textId="77777777" w:rsidR="00D27AE3" w:rsidRPr="00A62BB0" w:rsidRDefault="00D27AE3">
            <w:pPr>
              <w:keepNext/>
              <w:keepLines/>
              <w:spacing w:after="0"/>
              <w:jc w:val="center"/>
              <w:rPr>
                <w:rFonts w:ascii="Arial" w:hAnsi="Arial" w:cs="Arial"/>
                <w:sz w:val="18"/>
              </w:rPr>
              <w:pPrChange w:id="4936" w:author="Huawei" w:date="2021-07-14T10:28:00Z">
                <w:pPr>
                  <w:keepNext/>
                  <w:keepLines/>
                  <w:spacing w:after="0"/>
                </w:pPr>
              </w:pPrChange>
            </w:pPr>
          </w:p>
        </w:tc>
        <w:tc>
          <w:tcPr>
            <w:tcW w:w="1392" w:type="dxa"/>
            <w:tcPrChange w:id="4937" w:author="Huawei" w:date="2021-07-14T10:28:00Z">
              <w:tcPr>
                <w:tcW w:w="1392" w:type="dxa"/>
              </w:tcPr>
            </w:tcPrChange>
          </w:tcPr>
          <w:p w14:paraId="6B299819"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1,4</w:t>
            </w:r>
          </w:p>
        </w:tc>
        <w:tc>
          <w:tcPr>
            <w:tcW w:w="2363" w:type="dxa"/>
            <w:gridSpan w:val="2"/>
            <w:vAlign w:val="center"/>
            <w:tcPrChange w:id="4938" w:author="Huawei" w:date="2021-07-14T10:28:00Z">
              <w:tcPr>
                <w:tcW w:w="2363" w:type="dxa"/>
                <w:gridSpan w:val="2"/>
                <w:vAlign w:val="center"/>
              </w:tcPr>
            </w:tcPrChange>
          </w:tcPr>
          <w:p w14:paraId="35BCF99C"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4939" w:author="Huawei" w:date="2021-07-14T10:28:00Z">
              <w:tcPr>
                <w:tcW w:w="3072" w:type="dxa"/>
              </w:tcPr>
            </w:tcPrChange>
          </w:tcPr>
          <w:p w14:paraId="2DC09955" w14:textId="77777777" w:rsidR="00D27AE3" w:rsidRPr="00A62BB0" w:rsidRDefault="00D27AE3">
            <w:pPr>
              <w:keepNext/>
              <w:keepLines/>
              <w:spacing w:after="0"/>
              <w:jc w:val="both"/>
              <w:rPr>
                <w:rFonts w:ascii="Arial" w:hAnsi="Arial" w:cs="Arial"/>
                <w:sz w:val="18"/>
              </w:rPr>
              <w:pPrChange w:id="4940" w:author="Huawei" w:date="2021-07-14T10:28:00Z">
                <w:pPr>
                  <w:keepNext/>
                  <w:keepLines/>
                  <w:spacing w:after="0"/>
                </w:pPr>
              </w:pPrChange>
            </w:pPr>
            <w:r w:rsidRPr="00A62BB0">
              <w:rPr>
                <w:rFonts w:ascii="Arial" w:hAnsi="Arial" w:cs="Arial"/>
                <w:sz w:val="18"/>
              </w:rPr>
              <w:t>As specified in clause A.3.10.1</w:t>
            </w:r>
          </w:p>
        </w:tc>
      </w:tr>
      <w:tr w:rsidR="00D27AE3" w:rsidRPr="00A62BB0" w14:paraId="03480EE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41"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42" w:author="Huawei" w:date="2021-07-14T10:28:00Z">
            <w:trPr>
              <w:cantSplit/>
            </w:trPr>
          </w:trPrChange>
        </w:trPr>
        <w:tc>
          <w:tcPr>
            <w:tcW w:w="2118" w:type="dxa"/>
            <w:vMerge/>
            <w:tcPrChange w:id="4943" w:author="Huawei" w:date="2021-07-14T10:28:00Z">
              <w:tcPr>
                <w:tcW w:w="2118" w:type="dxa"/>
                <w:vMerge/>
              </w:tcPr>
            </w:tcPrChange>
          </w:tcPr>
          <w:p w14:paraId="0404A219" w14:textId="77777777" w:rsidR="00D27AE3" w:rsidRPr="00A62BB0" w:rsidRDefault="00D27AE3" w:rsidP="00E45E02">
            <w:pPr>
              <w:keepNext/>
              <w:keepLines/>
              <w:spacing w:after="0"/>
              <w:rPr>
                <w:rFonts w:ascii="Arial" w:hAnsi="Arial"/>
                <w:sz w:val="18"/>
                <w:lang w:val="it-IT" w:eastAsia="zh-CN"/>
              </w:rPr>
            </w:pPr>
          </w:p>
        </w:tc>
        <w:tc>
          <w:tcPr>
            <w:tcW w:w="596" w:type="dxa"/>
            <w:vMerge/>
            <w:vAlign w:val="center"/>
            <w:tcPrChange w:id="4944" w:author="Huawei" w:date="2021-07-14T10:28:00Z">
              <w:tcPr>
                <w:tcW w:w="596" w:type="dxa"/>
                <w:vMerge/>
              </w:tcPr>
            </w:tcPrChange>
          </w:tcPr>
          <w:p w14:paraId="40CB4524" w14:textId="77777777" w:rsidR="00D27AE3" w:rsidRPr="00A62BB0" w:rsidRDefault="00D27AE3">
            <w:pPr>
              <w:keepNext/>
              <w:keepLines/>
              <w:spacing w:after="0"/>
              <w:jc w:val="center"/>
              <w:rPr>
                <w:rFonts w:ascii="Arial" w:hAnsi="Arial" w:cs="Arial"/>
                <w:sz w:val="18"/>
              </w:rPr>
              <w:pPrChange w:id="4945" w:author="Huawei" w:date="2021-07-14T10:28:00Z">
                <w:pPr>
                  <w:keepNext/>
                  <w:keepLines/>
                  <w:spacing w:after="0"/>
                </w:pPr>
              </w:pPrChange>
            </w:pPr>
          </w:p>
        </w:tc>
        <w:tc>
          <w:tcPr>
            <w:tcW w:w="1392" w:type="dxa"/>
            <w:tcPrChange w:id="4946" w:author="Huawei" w:date="2021-07-14T10:28:00Z">
              <w:tcPr>
                <w:tcW w:w="1392" w:type="dxa"/>
              </w:tcPr>
            </w:tcPrChange>
          </w:tcPr>
          <w:p w14:paraId="5128486C"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2,5</w:t>
            </w:r>
          </w:p>
        </w:tc>
        <w:tc>
          <w:tcPr>
            <w:tcW w:w="2363" w:type="dxa"/>
            <w:gridSpan w:val="2"/>
            <w:vAlign w:val="center"/>
            <w:tcPrChange w:id="4947" w:author="Huawei" w:date="2021-07-14T10:28:00Z">
              <w:tcPr>
                <w:tcW w:w="2363" w:type="dxa"/>
                <w:gridSpan w:val="2"/>
                <w:vAlign w:val="center"/>
              </w:tcPr>
            </w:tcPrChange>
          </w:tcPr>
          <w:p w14:paraId="116F48FB"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4948" w:author="Huawei" w:date="2021-07-14T10:28:00Z">
              <w:tcPr>
                <w:tcW w:w="3072" w:type="dxa"/>
              </w:tcPr>
            </w:tcPrChange>
          </w:tcPr>
          <w:p w14:paraId="754F6E51" w14:textId="77777777" w:rsidR="00D27AE3" w:rsidRPr="00A62BB0" w:rsidRDefault="00D27AE3">
            <w:pPr>
              <w:keepNext/>
              <w:keepLines/>
              <w:spacing w:after="0"/>
              <w:jc w:val="both"/>
              <w:rPr>
                <w:rFonts w:ascii="Arial" w:hAnsi="Arial" w:cs="Arial"/>
                <w:sz w:val="18"/>
              </w:rPr>
              <w:pPrChange w:id="4949" w:author="Huawei" w:date="2021-07-14T10:28:00Z">
                <w:pPr>
                  <w:keepNext/>
                  <w:keepLines/>
                  <w:spacing w:after="0"/>
                </w:pPr>
              </w:pPrChange>
            </w:pPr>
            <w:r w:rsidRPr="00A62BB0">
              <w:rPr>
                <w:rFonts w:ascii="Arial" w:hAnsi="Arial" w:cs="Arial"/>
                <w:sz w:val="18"/>
              </w:rPr>
              <w:t>As specified in clause A.3.10.1</w:t>
            </w:r>
          </w:p>
        </w:tc>
      </w:tr>
      <w:tr w:rsidR="00D27AE3" w:rsidRPr="00A62BB0" w14:paraId="668E8155"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50"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4951" w:author="Huawei" w:date="2021-07-14T10:28:00Z">
            <w:trPr>
              <w:cantSplit/>
              <w:trHeight w:val="50"/>
            </w:trPr>
          </w:trPrChange>
        </w:trPr>
        <w:tc>
          <w:tcPr>
            <w:tcW w:w="2118" w:type="dxa"/>
            <w:vMerge/>
            <w:tcPrChange w:id="4952" w:author="Huawei" w:date="2021-07-14T10:28:00Z">
              <w:tcPr>
                <w:tcW w:w="2118" w:type="dxa"/>
                <w:vMerge/>
              </w:tcPr>
            </w:tcPrChange>
          </w:tcPr>
          <w:p w14:paraId="7E70F9A6" w14:textId="77777777" w:rsidR="00D27AE3" w:rsidRPr="00A62BB0" w:rsidRDefault="00D27AE3" w:rsidP="00E45E02">
            <w:pPr>
              <w:keepNext/>
              <w:keepLines/>
              <w:spacing w:after="0"/>
              <w:rPr>
                <w:rFonts w:ascii="Arial" w:hAnsi="Arial"/>
                <w:sz w:val="18"/>
                <w:lang w:val="it-IT" w:eastAsia="zh-CN"/>
              </w:rPr>
            </w:pPr>
          </w:p>
        </w:tc>
        <w:tc>
          <w:tcPr>
            <w:tcW w:w="596" w:type="dxa"/>
            <w:vMerge/>
            <w:vAlign w:val="center"/>
            <w:tcPrChange w:id="4953" w:author="Huawei" w:date="2021-07-14T10:28:00Z">
              <w:tcPr>
                <w:tcW w:w="596" w:type="dxa"/>
                <w:vMerge/>
              </w:tcPr>
            </w:tcPrChange>
          </w:tcPr>
          <w:p w14:paraId="4F2662EC" w14:textId="77777777" w:rsidR="00D27AE3" w:rsidRPr="00A62BB0" w:rsidRDefault="00D27AE3">
            <w:pPr>
              <w:keepNext/>
              <w:keepLines/>
              <w:spacing w:after="0"/>
              <w:jc w:val="center"/>
              <w:rPr>
                <w:rFonts w:ascii="Arial" w:hAnsi="Arial" w:cs="Arial"/>
                <w:sz w:val="18"/>
              </w:rPr>
              <w:pPrChange w:id="4954" w:author="Huawei" w:date="2021-07-14T10:28:00Z">
                <w:pPr>
                  <w:keepNext/>
                  <w:keepLines/>
                  <w:spacing w:after="0"/>
                </w:pPr>
              </w:pPrChange>
            </w:pPr>
          </w:p>
        </w:tc>
        <w:tc>
          <w:tcPr>
            <w:tcW w:w="1392" w:type="dxa"/>
            <w:tcPrChange w:id="4955" w:author="Huawei" w:date="2021-07-14T10:28:00Z">
              <w:tcPr>
                <w:tcW w:w="1392" w:type="dxa"/>
              </w:tcPr>
            </w:tcPrChange>
          </w:tcPr>
          <w:p w14:paraId="0EADCDD5"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3,6</w:t>
            </w:r>
          </w:p>
        </w:tc>
        <w:tc>
          <w:tcPr>
            <w:tcW w:w="2363" w:type="dxa"/>
            <w:gridSpan w:val="2"/>
            <w:vAlign w:val="center"/>
            <w:tcPrChange w:id="4956" w:author="Huawei" w:date="2021-07-14T10:28:00Z">
              <w:tcPr>
                <w:tcW w:w="2363" w:type="dxa"/>
                <w:gridSpan w:val="2"/>
                <w:vAlign w:val="center"/>
              </w:tcPr>
            </w:tcPrChange>
          </w:tcPr>
          <w:p w14:paraId="3CBE0C8A"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SSB.2 FR1</w:t>
            </w:r>
          </w:p>
        </w:tc>
        <w:tc>
          <w:tcPr>
            <w:tcW w:w="3072" w:type="dxa"/>
            <w:vAlign w:val="center"/>
            <w:tcPrChange w:id="4957" w:author="Huawei" w:date="2021-07-14T10:28:00Z">
              <w:tcPr>
                <w:tcW w:w="3072" w:type="dxa"/>
              </w:tcPr>
            </w:tcPrChange>
          </w:tcPr>
          <w:p w14:paraId="61F3F1C2" w14:textId="77777777" w:rsidR="00D27AE3" w:rsidRPr="00A62BB0" w:rsidRDefault="00D27AE3">
            <w:pPr>
              <w:keepNext/>
              <w:keepLines/>
              <w:spacing w:after="0"/>
              <w:jc w:val="both"/>
              <w:rPr>
                <w:rFonts w:ascii="Arial" w:hAnsi="Arial" w:cs="Arial"/>
                <w:sz w:val="18"/>
              </w:rPr>
              <w:pPrChange w:id="4958" w:author="Huawei" w:date="2021-07-14T10:28:00Z">
                <w:pPr>
                  <w:keepNext/>
                  <w:keepLines/>
                  <w:spacing w:after="0"/>
                </w:pPr>
              </w:pPrChange>
            </w:pPr>
            <w:r w:rsidRPr="00A62BB0">
              <w:rPr>
                <w:rFonts w:ascii="Arial" w:hAnsi="Arial" w:cs="Arial"/>
                <w:sz w:val="18"/>
              </w:rPr>
              <w:t>As specified in clause A.3.10.1</w:t>
            </w:r>
          </w:p>
        </w:tc>
      </w:tr>
      <w:tr w:rsidR="00D27AE3" w:rsidRPr="00A62BB0" w14:paraId="771001AE"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59"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60" w:author="Huawei" w:date="2021-07-14T10:28:00Z">
            <w:trPr>
              <w:cantSplit/>
            </w:trPr>
          </w:trPrChange>
        </w:trPr>
        <w:tc>
          <w:tcPr>
            <w:tcW w:w="2118" w:type="dxa"/>
            <w:tcPrChange w:id="4961" w:author="Huawei" w:date="2021-07-14T10:28:00Z">
              <w:tcPr>
                <w:tcW w:w="2118" w:type="dxa"/>
              </w:tcPr>
            </w:tcPrChange>
          </w:tcPr>
          <w:p w14:paraId="04047C44"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CP length</w:t>
            </w:r>
          </w:p>
        </w:tc>
        <w:tc>
          <w:tcPr>
            <w:tcW w:w="596" w:type="dxa"/>
            <w:vAlign w:val="center"/>
            <w:tcPrChange w:id="4962" w:author="Huawei" w:date="2021-07-14T10:28:00Z">
              <w:tcPr>
                <w:tcW w:w="596" w:type="dxa"/>
              </w:tcPr>
            </w:tcPrChange>
          </w:tcPr>
          <w:p w14:paraId="3B1FDCC6" w14:textId="77777777" w:rsidR="00D27AE3" w:rsidRPr="00A62BB0" w:rsidRDefault="00D27AE3">
            <w:pPr>
              <w:keepNext/>
              <w:keepLines/>
              <w:spacing w:after="0"/>
              <w:jc w:val="center"/>
              <w:rPr>
                <w:rFonts w:ascii="Arial" w:hAnsi="Arial" w:cs="Arial"/>
                <w:sz w:val="18"/>
              </w:rPr>
              <w:pPrChange w:id="4963" w:author="Huawei" w:date="2021-07-14T10:28:00Z">
                <w:pPr>
                  <w:keepNext/>
                  <w:keepLines/>
                  <w:spacing w:after="0"/>
                </w:pPr>
              </w:pPrChange>
            </w:pPr>
          </w:p>
        </w:tc>
        <w:tc>
          <w:tcPr>
            <w:tcW w:w="1392" w:type="dxa"/>
            <w:tcPrChange w:id="4964" w:author="Huawei" w:date="2021-07-14T10:28:00Z">
              <w:tcPr>
                <w:tcW w:w="1392" w:type="dxa"/>
              </w:tcPr>
            </w:tcPrChange>
          </w:tcPr>
          <w:p w14:paraId="506567E1"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65" w:author="Huawei" w:date="2021-07-14T10:28:00Z">
              <w:tcPr>
                <w:tcW w:w="2363" w:type="dxa"/>
                <w:gridSpan w:val="2"/>
                <w:vAlign w:val="center"/>
              </w:tcPr>
            </w:tcPrChange>
          </w:tcPr>
          <w:p w14:paraId="5D4EF54F"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Normal</w:t>
            </w:r>
          </w:p>
        </w:tc>
        <w:tc>
          <w:tcPr>
            <w:tcW w:w="3072" w:type="dxa"/>
            <w:vAlign w:val="center"/>
            <w:tcPrChange w:id="4966" w:author="Huawei" w:date="2021-07-14T10:28:00Z">
              <w:tcPr>
                <w:tcW w:w="3072" w:type="dxa"/>
              </w:tcPr>
            </w:tcPrChange>
          </w:tcPr>
          <w:p w14:paraId="3925B7FC" w14:textId="77777777" w:rsidR="00D27AE3" w:rsidRPr="00A62BB0" w:rsidRDefault="00D27AE3">
            <w:pPr>
              <w:keepNext/>
              <w:keepLines/>
              <w:spacing w:after="0"/>
              <w:jc w:val="both"/>
              <w:rPr>
                <w:rFonts w:ascii="Arial" w:hAnsi="Arial" w:cs="Arial"/>
                <w:sz w:val="18"/>
              </w:rPr>
              <w:pPrChange w:id="4967" w:author="Huawei" w:date="2021-07-14T10:28:00Z">
                <w:pPr>
                  <w:keepNext/>
                  <w:keepLines/>
                  <w:spacing w:after="0"/>
                </w:pPr>
              </w:pPrChange>
            </w:pPr>
            <w:r w:rsidRPr="00A62BB0">
              <w:rPr>
                <w:rFonts w:ascii="Arial" w:hAnsi="Arial" w:cs="Arial"/>
                <w:sz w:val="18"/>
              </w:rPr>
              <w:t>Applicable to both cells.</w:t>
            </w:r>
          </w:p>
        </w:tc>
      </w:tr>
      <w:tr w:rsidR="00D27AE3" w:rsidRPr="00A62BB0" w14:paraId="48B6427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68"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69" w:author="Huawei" w:date="2021-07-14T10:28:00Z">
            <w:trPr>
              <w:cantSplit/>
            </w:trPr>
          </w:trPrChange>
        </w:trPr>
        <w:tc>
          <w:tcPr>
            <w:tcW w:w="2118" w:type="dxa"/>
            <w:tcPrChange w:id="4970" w:author="Huawei" w:date="2021-07-14T10:28:00Z">
              <w:tcPr>
                <w:tcW w:w="2118" w:type="dxa"/>
              </w:tcPr>
            </w:tcPrChange>
          </w:tcPr>
          <w:p w14:paraId="3C1D66D3"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DRX</w:t>
            </w:r>
          </w:p>
        </w:tc>
        <w:tc>
          <w:tcPr>
            <w:tcW w:w="596" w:type="dxa"/>
            <w:vAlign w:val="center"/>
            <w:tcPrChange w:id="4971" w:author="Huawei" w:date="2021-07-14T10:28:00Z">
              <w:tcPr>
                <w:tcW w:w="596" w:type="dxa"/>
              </w:tcPr>
            </w:tcPrChange>
          </w:tcPr>
          <w:p w14:paraId="4EFE74CF" w14:textId="77777777" w:rsidR="00D27AE3" w:rsidRPr="00A62BB0" w:rsidRDefault="00D27AE3">
            <w:pPr>
              <w:keepNext/>
              <w:keepLines/>
              <w:spacing w:after="0"/>
              <w:jc w:val="center"/>
              <w:rPr>
                <w:rFonts w:ascii="Arial" w:hAnsi="Arial" w:cs="Arial"/>
                <w:sz w:val="18"/>
              </w:rPr>
              <w:pPrChange w:id="4972" w:author="Huawei" w:date="2021-07-14T10:28:00Z">
                <w:pPr>
                  <w:keepNext/>
                  <w:keepLines/>
                  <w:spacing w:after="0"/>
                </w:pPr>
              </w:pPrChange>
            </w:pPr>
          </w:p>
        </w:tc>
        <w:tc>
          <w:tcPr>
            <w:tcW w:w="1392" w:type="dxa"/>
            <w:tcPrChange w:id="4973" w:author="Huawei" w:date="2021-07-14T10:28:00Z">
              <w:tcPr>
                <w:tcW w:w="1392" w:type="dxa"/>
              </w:tcPr>
            </w:tcPrChange>
          </w:tcPr>
          <w:p w14:paraId="12D3FFF8"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74" w:author="Huawei" w:date="2021-07-14T10:28:00Z">
              <w:tcPr>
                <w:tcW w:w="2363" w:type="dxa"/>
                <w:gridSpan w:val="2"/>
                <w:vAlign w:val="center"/>
              </w:tcPr>
            </w:tcPrChange>
          </w:tcPr>
          <w:p w14:paraId="6A0F8D9B"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OFF</w:t>
            </w:r>
          </w:p>
        </w:tc>
        <w:tc>
          <w:tcPr>
            <w:tcW w:w="3072" w:type="dxa"/>
            <w:vAlign w:val="center"/>
            <w:tcPrChange w:id="4975" w:author="Huawei" w:date="2021-07-14T10:28:00Z">
              <w:tcPr>
                <w:tcW w:w="3072" w:type="dxa"/>
              </w:tcPr>
            </w:tcPrChange>
          </w:tcPr>
          <w:p w14:paraId="71B85C35" w14:textId="77777777" w:rsidR="00D27AE3" w:rsidRPr="00A62BB0" w:rsidRDefault="00D27AE3">
            <w:pPr>
              <w:keepNext/>
              <w:keepLines/>
              <w:spacing w:after="0"/>
              <w:jc w:val="both"/>
              <w:rPr>
                <w:rFonts w:ascii="Arial" w:hAnsi="Arial" w:cs="Arial"/>
                <w:sz w:val="18"/>
              </w:rPr>
              <w:pPrChange w:id="4976" w:author="Huawei" w:date="2021-07-14T10:28:00Z">
                <w:pPr>
                  <w:keepNext/>
                  <w:keepLines/>
                  <w:spacing w:after="0"/>
                </w:pPr>
              </w:pPrChange>
            </w:pPr>
            <w:r w:rsidRPr="00A62BB0">
              <w:rPr>
                <w:rFonts w:ascii="Arial" w:hAnsi="Arial" w:cs="Arial"/>
                <w:sz w:val="18"/>
              </w:rPr>
              <w:t>DRX is not used</w:t>
            </w:r>
          </w:p>
        </w:tc>
      </w:tr>
      <w:tr w:rsidR="00D27AE3" w:rsidRPr="00A62BB0" w14:paraId="266E67F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77"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78" w:author="Huawei" w:date="2021-07-14T10:28:00Z">
            <w:trPr>
              <w:cantSplit/>
            </w:trPr>
          </w:trPrChange>
        </w:trPr>
        <w:tc>
          <w:tcPr>
            <w:tcW w:w="2118" w:type="dxa"/>
            <w:vMerge w:val="restart"/>
            <w:tcPrChange w:id="4979" w:author="Huawei" w:date="2021-07-14T10:28:00Z">
              <w:tcPr>
                <w:tcW w:w="2118" w:type="dxa"/>
                <w:vMerge w:val="restart"/>
              </w:tcPr>
            </w:tcPrChange>
          </w:tcPr>
          <w:p w14:paraId="132151D0"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Frame time offset between serving and neighbour cells</w:t>
            </w:r>
          </w:p>
        </w:tc>
        <w:tc>
          <w:tcPr>
            <w:tcW w:w="596" w:type="dxa"/>
            <w:vAlign w:val="center"/>
            <w:tcPrChange w:id="4980" w:author="Huawei" w:date="2021-07-14T10:28:00Z">
              <w:tcPr>
                <w:tcW w:w="596" w:type="dxa"/>
              </w:tcPr>
            </w:tcPrChange>
          </w:tcPr>
          <w:p w14:paraId="004C45F9" w14:textId="77777777" w:rsidR="00D27AE3" w:rsidRPr="00A62BB0" w:rsidRDefault="00D27AE3">
            <w:pPr>
              <w:keepNext/>
              <w:keepLines/>
              <w:spacing w:after="0"/>
              <w:jc w:val="center"/>
              <w:rPr>
                <w:rFonts w:ascii="Arial" w:hAnsi="Arial" w:cs="Arial"/>
                <w:sz w:val="18"/>
              </w:rPr>
              <w:pPrChange w:id="4981" w:author="Huawei" w:date="2021-07-14T10:28:00Z">
                <w:pPr>
                  <w:keepNext/>
                  <w:keepLines/>
                  <w:spacing w:after="0"/>
                </w:pPr>
              </w:pPrChange>
            </w:pPr>
            <w:r w:rsidRPr="00A62BB0">
              <w:rPr>
                <w:rFonts w:ascii="Arial" w:hAnsi="Arial" w:cs="Arial"/>
                <w:sz w:val="18"/>
              </w:rPr>
              <w:t>ms</w:t>
            </w:r>
          </w:p>
        </w:tc>
        <w:tc>
          <w:tcPr>
            <w:tcW w:w="1392" w:type="dxa"/>
            <w:tcPrChange w:id="4982" w:author="Huawei" w:date="2021-07-14T10:28:00Z">
              <w:tcPr>
                <w:tcW w:w="1392" w:type="dxa"/>
              </w:tcPr>
            </w:tcPrChange>
          </w:tcPr>
          <w:p w14:paraId="092517C9" w14:textId="77777777" w:rsidR="00D27AE3" w:rsidRPr="00A62BB0" w:rsidRDefault="00D27AE3" w:rsidP="00E45E02">
            <w:pPr>
              <w:keepNext/>
              <w:keepLines/>
              <w:spacing w:after="0"/>
              <w:rPr>
                <w:rFonts w:ascii="Arial" w:hAnsi="Arial" w:cs="v4.2.0"/>
                <w:sz w:val="18"/>
              </w:rPr>
            </w:pPr>
            <w:r w:rsidRPr="00A62BB0">
              <w:rPr>
                <w:rFonts w:ascii="Arial" w:hAnsi="Arial" w:cs="Arial"/>
                <w:sz w:val="18"/>
              </w:rPr>
              <w:t>Config 1,2</w:t>
            </w:r>
            <w:del w:id="4983" w:author="Huawei" w:date="2021-07-14T10:12:00Z">
              <w:r w:rsidRPr="00A62BB0" w:rsidDel="00D443C4">
                <w:rPr>
                  <w:rFonts w:ascii="Arial" w:hAnsi="Arial" w:cs="Arial"/>
                  <w:sz w:val="18"/>
                </w:rPr>
                <w:delText>,3</w:delText>
              </w:r>
            </w:del>
            <w:r w:rsidRPr="00A62BB0">
              <w:rPr>
                <w:rFonts w:ascii="Arial" w:hAnsi="Arial" w:cs="Arial"/>
                <w:sz w:val="18"/>
              </w:rPr>
              <w:t>,4</w:t>
            </w:r>
            <w:ins w:id="4984" w:author="Huawei" w:date="2021-07-14T10:12:00Z">
              <w:r>
                <w:rPr>
                  <w:rFonts w:ascii="Arial" w:hAnsi="Arial" w:cs="Arial"/>
                  <w:sz w:val="18"/>
                </w:rPr>
                <w:t>,5</w:t>
              </w:r>
            </w:ins>
          </w:p>
        </w:tc>
        <w:tc>
          <w:tcPr>
            <w:tcW w:w="1181" w:type="dxa"/>
            <w:vAlign w:val="center"/>
            <w:tcPrChange w:id="4985" w:author="Huawei" w:date="2021-07-14T10:28:00Z">
              <w:tcPr>
                <w:tcW w:w="1181" w:type="dxa"/>
                <w:vAlign w:val="center"/>
              </w:tcPr>
            </w:tcPrChange>
          </w:tcPr>
          <w:p w14:paraId="6F0E2195" w14:textId="77777777" w:rsidR="00D27AE3" w:rsidRPr="00A62BB0" w:rsidRDefault="00D27AE3" w:rsidP="00E45E02">
            <w:pPr>
              <w:keepNext/>
              <w:keepLines/>
              <w:spacing w:after="0"/>
              <w:jc w:val="center"/>
              <w:rPr>
                <w:rFonts w:ascii="Arial" w:hAnsi="Arial" w:cs="Arial"/>
                <w:sz w:val="18"/>
              </w:rPr>
            </w:pPr>
            <w:r w:rsidRPr="00A62BB0">
              <w:rPr>
                <w:rFonts w:ascii="Arial" w:hAnsi="Arial" w:cs="v4.2.0"/>
                <w:sz w:val="18"/>
              </w:rPr>
              <w:t>3</w:t>
            </w:r>
          </w:p>
        </w:tc>
        <w:tc>
          <w:tcPr>
            <w:tcW w:w="1182" w:type="dxa"/>
            <w:vAlign w:val="center"/>
            <w:tcPrChange w:id="4986" w:author="Huawei" w:date="2021-07-14T10:28:00Z">
              <w:tcPr>
                <w:tcW w:w="1182" w:type="dxa"/>
                <w:vAlign w:val="center"/>
              </w:tcPr>
            </w:tcPrChange>
          </w:tcPr>
          <w:p w14:paraId="0C2B35C0"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7</w:t>
            </w:r>
          </w:p>
        </w:tc>
        <w:tc>
          <w:tcPr>
            <w:tcW w:w="3072" w:type="dxa"/>
            <w:vAlign w:val="center"/>
            <w:tcPrChange w:id="4987" w:author="Huawei" w:date="2021-07-14T10:28:00Z">
              <w:tcPr>
                <w:tcW w:w="3072" w:type="dxa"/>
              </w:tcPr>
            </w:tcPrChange>
          </w:tcPr>
          <w:p w14:paraId="70B9CF34" w14:textId="77777777" w:rsidR="00D27AE3" w:rsidRPr="00A62BB0" w:rsidRDefault="00D27AE3">
            <w:pPr>
              <w:keepNext/>
              <w:keepLines/>
              <w:spacing w:after="0"/>
              <w:jc w:val="both"/>
              <w:rPr>
                <w:rFonts w:ascii="Arial" w:hAnsi="Arial" w:cs="v4.2.0"/>
                <w:sz w:val="18"/>
              </w:rPr>
              <w:pPrChange w:id="4988" w:author="Huawei" w:date="2021-07-14T10:28:00Z">
                <w:pPr>
                  <w:keepNext/>
                  <w:keepLines/>
                  <w:spacing w:after="0"/>
                </w:pPr>
              </w:pPrChange>
            </w:pPr>
            <w:r w:rsidRPr="00A62BB0">
              <w:rPr>
                <w:rFonts w:ascii="Arial" w:hAnsi="Arial" w:cs="v4.2.0"/>
                <w:sz w:val="18"/>
              </w:rPr>
              <w:t>Asynchronous cells.</w:t>
            </w:r>
          </w:p>
          <w:p w14:paraId="234EF088" w14:textId="77777777" w:rsidR="00D27AE3" w:rsidRPr="00A62BB0" w:rsidRDefault="00D27AE3">
            <w:pPr>
              <w:keepNext/>
              <w:keepLines/>
              <w:spacing w:after="0"/>
              <w:jc w:val="both"/>
              <w:rPr>
                <w:rFonts w:ascii="Arial" w:hAnsi="Arial" w:cs="Arial"/>
                <w:sz w:val="18"/>
              </w:rPr>
              <w:pPrChange w:id="4989" w:author="Huawei" w:date="2021-07-14T10:28:00Z">
                <w:pPr>
                  <w:keepNext/>
                  <w:keepLines/>
                  <w:spacing w:after="0"/>
                </w:pPr>
              </w:pPrChange>
            </w:pPr>
            <w:r w:rsidRPr="00A62BB0">
              <w:rPr>
                <w:rFonts w:ascii="Arial" w:hAnsi="Arial" w:cs="v4.2.0"/>
                <w:sz w:val="18"/>
              </w:rPr>
              <w:t>The timing of Cell 2 relative to the timing of Cell 1.</w:t>
            </w:r>
          </w:p>
        </w:tc>
      </w:tr>
      <w:tr w:rsidR="00D27AE3" w:rsidRPr="00A62BB0" w14:paraId="6A86895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90"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91" w:author="Huawei" w:date="2021-07-14T10:28:00Z">
            <w:trPr>
              <w:cantSplit/>
            </w:trPr>
          </w:trPrChange>
        </w:trPr>
        <w:tc>
          <w:tcPr>
            <w:tcW w:w="2118" w:type="dxa"/>
            <w:vMerge/>
            <w:tcPrChange w:id="4992" w:author="Huawei" w:date="2021-07-14T10:28:00Z">
              <w:tcPr>
                <w:tcW w:w="2118" w:type="dxa"/>
                <w:vMerge/>
              </w:tcPr>
            </w:tcPrChange>
          </w:tcPr>
          <w:p w14:paraId="7496A73F" w14:textId="77777777" w:rsidR="00D27AE3" w:rsidRPr="00A62BB0" w:rsidRDefault="00D27AE3" w:rsidP="00E45E02">
            <w:pPr>
              <w:keepNext/>
              <w:keepLines/>
              <w:spacing w:after="0"/>
              <w:rPr>
                <w:rFonts w:ascii="Arial" w:hAnsi="Arial" w:cs="Arial"/>
                <w:sz w:val="18"/>
              </w:rPr>
            </w:pPr>
          </w:p>
        </w:tc>
        <w:tc>
          <w:tcPr>
            <w:tcW w:w="596" w:type="dxa"/>
            <w:vAlign w:val="center"/>
            <w:tcPrChange w:id="4993" w:author="Huawei" w:date="2021-07-14T10:28:00Z">
              <w:tcPr>
                <w:tcW w:w="596" w:type="dxa"/>
              </w:tcPr>
            </w:tcPrChange>
          </w:tcPr>
          <w:p w14:paraId="529B1126" w14:textId="77777777" w:rsidR="00D27AE3" w:rsidRPr="00A62BB0" w:rsidRDefault="00D27AE3">
            <w:pPr>
              <w:keepNext/>
              <w:keepLines/>
              <w:spacing w:after="0"/>
              <w:jc w:val="center"/>
              <w:rPr>
                <w:rFonts w:ascii="Arial" w:hAnsi="Arial" w:cs="Arial"/>
                <w:sz w:val="18"/>
              </w:rPr>
              <w:pPrChange w:id="4994" w:author="Huawei" w:date="2021-07-14T10:28:00Z">
                <w:pPr>
                  <w:keepNext/>
                  <w:keepLines/>
                  <w:spacing w:after="0"/>
                </w:pPr>
              </w:pPrChange>
            </w:pPr>
            <w:r w:rsidRPr="00A62BB0">
              <w:rPr>
                <w:rFonts w:ascii="Arial" w:hAnsi="Arial" w:cs="v4.2.0"/>
                <w:sz w:val="18"/>
              </w:rPr>
              <w:sym w:font="Symbol" w:char="F06D"/>
            </w:r>
            <w:r w:rsidRPr="00A62BB0">
              <w:rPr>
                <w:rFonts w:ascii="Arial" w:hAnsi="Arial" w:cs="v4.2.0"/>
                <w:sz w:val="18"/>
              </w:rPr>
              <w:t>s</w:t>
            </w:r>
          </w:p>
        </w:tc>
        <w:tc>
          <w:tcPr>
            <w:tcW w:w="1392" w:type="dxa"/>
            <w:tcPrChange w:id="4995" w:author="Huawei" w:date="2021-07-14T10:28:00Z">
              <w:tcPr>
                <w:tcW w:w="1392" w:type="dxa"/>
              </w:tcPr>
            </w:tcPrChange>
          </w:tcPr>
          <w:p w14:paraId="21EDC2FC"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 xml:space="preserve">Config </w:t>
            </w:r>
            <w:ins w:id="4996" w:author="Huawei" w:date="2021-07-14T10:12:00Z">
              <w:r>
                <w:rPr>
                  <w:rFonts w:ascii="Arial" w:hAnsi="Arial" w:cs="Arial"/>
                  <w:sz w:val="18"/>
                </w:rPr>
                <w:t>3</w:t>
              </w:r>
            </w:ins>
            <w:del w:id="4997" w:author="Huawei" w:date="2021-07-14T10:12:00Z">
              <w:r w:rsidRPr="00A62BB0" w:rsidDel="00D443C4">
                <w:rPr>
                  <w:rFonts w:ascii="Arial" w:hAnsi="Arial" w:cs="Arial"/>
                  <w:sz w:val="18"/>
                </w:rPr>
                <w:delText>5</w:delText>
              </w:r>
            </w:del>
            <w:r w:rsidRPr="00A62BB0">
              <w:rPr>
                <w:rFonts w:ascii="Arial" w:hAnsi="Arial" w:cs="Arial"/>
                <w:sz w:val="18"/>
              </w:rPr>
              <w:t>,6</w:t>
            </w:r>
          </w:p>
        </w:tc>
        <w:tc>
          <w:tcPr>
            <w:tcW w:w="2363" w:type="dxa"/>
            <w:gridSpan w:val="2"/>
            <w:vAlign w:val="center"/>
            <w:tcPrChange w:id="4998" w:author="Huawei" w:date="2021-07-14T10:28:00Z">
              <w:tcPr>
                <w:tcW w:w="2363" w:type="dxa"/>
                <w:gridSpan w:val="2"/>
                <w:vAlign w:val="center"/>
              </w:tcPr>
            </w:tcPrChange>
          </w:tcPr>
          <w:p w14:paraId="395E11C4" w14:textId="77777777" w:rsidR="00D27AE3" w:rsidRPr="00A62BB0" w:rsidRDefault="00D27AE3" w:rsidP="00E45E02">
            <w:pPr>
              <w:keepNext/>
              <w:keepLines/>
              <w:spacing w:after="0"/>
              <w:jc w:val="center"/>
              <w:rPr>
                <w:rFonts w:ascii="Arial" w:hAnsi="Arial" w:cs="v4.2.0"/>
                <w:sz w:val="18"/>
              </w:rPr>
            </w:pPr>
            <w:r w:rsidRPr="00A62BB0">
              <w:rPr>
                <w:rFonts w:ascii="Arial" w:hAnsi="Arial" w:cs="v4.2.0"/>
                <w:sz w:val="18"/>
              </w:rPr>
              <w:t>3</w:t>
            </w:r>
          </w:p>
        </w:tc>
        <w:tc>
          <w:tcPr>
            <w:tcW w:w="3072" w:type="dxa"/>
            <w:vAlign w:val="center"/>
            <w:tcPrChange w:id="4999" w:author="Huawei" w:date="2021-07-14T10:28:00Z">
              <w:tcPr>
                <w:tcW w:w="3072" w:type="dxa"/>
              </w:tcPr>
            </w:tcPrChange>
          </w:tcPr>
          <w:p w14:paraId="68DC6C55" w14:textId="77777777" w:rsidR="00D27AE3" w:rsidRPr="00A62BB0" w:rsidRDefault="00D27AE3">
            <w:pPr>
              <w:keepNext/>
              <w:keepLines/>
              <w:spacing w:after="0"/>
              <w:jc w:val="both"/>
              <w:rPr>
                <w:rFonts w:ascii="Arial" w:hAnsi="Arial" w:cs="v4.2.0"/>
                <w:sz w:val="18"/>
              </w:rPr>
              <w:pPrChange w:id="5000" w:author="Huawei" w:date="2021-07-14T10:28:00Z">
                <w:pPr>
                  <w:keepNext/>
                  <w:keepLines/>
                  <w:spacing w:after="0"/>
                </w:pPr>
              </w:pPrChange>
            </w:pPr>
            <w:r w:rsidRPr="00A62BB0">
              <w:rPr>
                <w:rFonts w:ascii="Arial" w:hAnsi="Arial" w:cs="v4.2.0"/>
                <w:sz w:val="18"/>
              </w:rPr>
              <w:t>Synchronous cells.</w:t>
            </w:r>
          </w:p>
          <w:p w14:paraId="6B34FACD" w14:textId="77777777" w:rsidR="00D27AE3" w:rsidRPr="00A62BB0" w:rsidRDefault="00D27AE3">
            <w:pPr>
              <w:keepNext/>
              <w:keepLines/>
              <w:spacing w:after="0"/>
              <w:jc w:val="both"/>
              <w:rPr>
                <w:rFonts w:ascii="Arial" w:hAnsi="Arial" w:cs="v4.2.0"/>
                <w:sz w:val="18"/>
                <w:lang w:eastAsia="zh-CN"/>
              </w:rPr>
              <w:pPrChange w:id="5001" w:author="Huawei" w:date="2021-07-14T10:28:00Z">
                <w:pPr>
                  <w:keepNext/>
                  <w:keepLines/>
                  <w:spacing w:after="0"/>
                </w:pPr>
              </w:pPrChange>
            </w:pPr>
          </w:p>
        </w:tc>
      </w:tr>
      <w:tr w:rsidR="00D27AE3" w:rsidRPr="00A62BB0" w14:paraId="5B3F8822"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02"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5003" w:author="Huawei" w:date="2021-07-14T10:28:00Z">
            <w:trPr>
              <w:cantSplit/>
            </w:trPr>
          </w:trPrChange>
        </w:trPr>
        <w:tc>
          <w:tcPr>
            <w:tcW w:w="2118" w:type="dxa"/>
            <w:tcPrChange w:id="5004" w:author="Huawei" w:date="2021-07-14T10:28:00Z">
              <w:tcPr>
                <w:tcW w:w="2118" w:type="dxa"/>
              </w:tcPr>
            </w:tcPrChange>
          </w:tcPr>
          <w:p w14:paraId="464F22EC"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SFN offset between serving and neighbour cells</w:t>
            </w:r>
          </w:p>
        </w:tc>
        <w:tc>
          <w:tcPr>
            <w:tcW w:w="596" w:type="dxa"/>
            <w:vAlign w:val="center"/>
            <w:tcPrChange w:id="5005" w:author="Huawei" w:date="2021-07-14T10:28:00Z">
              <w:tcPr>
                <w:tcW w:w="596" w:type="dxa"/>
              </w:tcPr>
            </w:tcPrChange>
          </w:tcPr>
          <w:p w14:paraId="64FB958B" w14:textId="77777777" w:rsidR="00D27AE3" w:rsidRPr="00A62BB0" w:rsidRDefault="00D27AE3">
            <w:pPr>
              <w:keepNext/>
              <w:keepLines/>
              <w:spacing w:after="0"/>
              <w:jc w:val="center"/>
              <w:rPr>
                <w:rFonts w:ascii="Arial" w:hAnsi="Arial" w:cs="Arial"/>
                <w:sz w:val="18"/>
              </w:rPr>
              <w:pPrChange w:id="5006" w:author="Huawei" w:date="2021-07-14T10:28:00Z">
                <w:pPr>
                  <w:keepNext/>
                  <w:keepLines/>
                  <w:spacing w:after="0"/>
                </w:pPr>
              </w:pPrChange>
            </w:pPr>
          </w:p>
        </w:tc>
        <w:tc>
          <w:tcPr>
            <w:tcW w:w="1392" w:type="dxa"/>
            <w:tcPrChange w:id="5007" w:author="Huawei" w:date="2021-07-14T10:28:00Z">
              <w:tcPr>
                <w:tcW w:w="1392" w:type="dxa"/>
              </w:tcPr>
            </w:tcPrChange>
          </w:tcPr>
          <w:p w14:paraId="22A4DF39"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1181" w:type="dxa"/>
            <w:vAlign w:val="center"/>
            <w:tcPrChange w:id="5008" w:author="Huawei" w:date="2021-07-14T10:28:00Z">
              <w:tcPr>
                <w:tcW w:w="1181" w:type="dxa"/>
                <w:vAlign w:val="center"/>
              </w:tcPr>
            </w:tcPrChange>
          </w:tcPr>
          <w:p w14:paraId="2A144C80"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0</w:t>
            </w:r>
          </w:p>
        </w:tc>
        <w:tc>
          <w:tcPr>
            <w:tcW w:w="1182" w:type="dxa"/>
            <w:vAlign w:val="center"/>
            <w:tcPrChange w:id="5009" w:author="Huawei" w:date="2021-07-14T10:28:00Z">
              <w:tcPr>
                <w:tcW w:w="1182" w:type="dxa"/>
                <w:vAlign w:val="center"/>
              </w:tcPr>
            </w:tcPrChange>
          </w:tcPr>
          <w:p w14:paraId="67C78637"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010" w:author="Huawei" w:date="2021-07-14T10:28:00Z">
              <w:tcPr>
                <w:tcW w:w="3072" w:type="dxa"/>
              </w:tcPr>
            </w:tcPrChange>
          </w:tcPr>
          <w:p w14:paraId="6C74E344" w14:textId="77777777" w:rsidR="00D27AE3" w:rsidRPr="00A62BB0" w:rsidRDefault="00D27AE3">
            <w:pPr>
              <w:keepNext/>
              <w:keepLines/>
              <w:spacing w:after="0"/>
              <w:jc w:val="both"/>
              <w:rPr>
                <w:rFonts w:ascii="Arial" w:hAnsi="Arial" w:cs="Arial"/>
                <w:sz w:val="18"/>
              </w:rPr>
              <w:pPrChange w:id="5011" w:author="Huawei" w:date="2021-07-14T10:28:00Z">
                <w:pPr>
                  <w:keepNext/>
                  <w:keepLines/>
                  <w:spacing w:after="0"/>
                </w:pPr>
              </w:pPrChange>
            </w:pPr>
            <w:r w:rsidRPr="00A62BB0">
              <w:rPr>
                <w:rFonts w:ascii="Arial" w:hAnsi="Arial" w:cs="Arial"/>
                <w:sz w:val="18"/>
              </w:rPr>
              <w:t>SFN of Cell 2 relative to SFN of Cell 1.</w:t>
            </w:r>
          </w:p>
        </w:tc>
      </w:tr>
      <w:tr w:rsidR="00D27AE3" w:rsidRPr="00A62BB0" w14:paraId="5706EF64"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12"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5013" w:author="Huawei" w:date="2021-07-14T10:28:00Z">
            <w:trPr>
              <w:cantSplit/>
            </w:trPr>
          </w:trPrChange>
        </w:trPr>
        <w:tc>
          <w:tcPr>
            <w:tcW w:w="2118" w:type="dxa"/>
            <w:tcPrChange w:id="5014" w:author="Huawei" w:date="2021-07-14T10:28:00Z">
              <w:tcPr>
                <w:tcW w:w="2118" w:type="dxa"/>
              </w:tcPr>
            </w:tcPrChange>
          </w:tcPr>
          <w:p w14:paraId="2F5677DD"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T1</w:t>
            </w:r>
          </w:p>
        </w:tc>
        <w:tc>
          <w:tcPr>
            <w:tcW w:w="596" w:type="dxa"/>
            <w:vAlign w:val="center"/>
            <w:tcPrChange w:id="5015" w:author="Huawei" w:date="2021-07-14T10:28:00Z">
              <w:tcPr>
                <w:tcW w:w="596" w:type="dxa"/>
              </w:tcPr>
            </w:tcPrChange>
          </w:tcPr>
          <w:p w14:paraId="23412843" w14:textId="77777777" w:rsidR="00D27AE3" w:rsidRPr="00A62BB0" w:rsidRDefault="00D27AE3">
            <w:pPr>
              <w:keepNext/>
              <w:keepLines/>
              <w:spacing w:after="0"/>
              <w:jc w:val="center"/>
              <w:rPr>
                <w:rFonts w:ascii="Arial" w:hAnsi="Arial" w:cs="Arial"/>
                <w:sz w:val="18"/>
              </w:rPr>
              <w:pPrChange w:id="5016" w:author="Huawei" w:date="2021-07-14T10:28:00Z">
                <w:pPr>
                  <w:keepNext/>
                  <w:keepLines/>
                  <w:spacing w:after="0"/>
                </w:pPr>
              </w:pPrChange>
            </w:pPr>
            <w:r w:rsidRPr="00A62BB0">
              <w:rPr>
                <w:rFonts w:ascii="Arial" w:hAnsi="Arial" w:cs="Arial"/>
                <w:sz w:val="18"/>
              </w:rPr>
              <w:t>s</w:t>
            </w:r>
          </w:p>
        </w:tc>
        <w:tc>
          <w:tcPr>
            <w:tcW w:w="1392" w:type="dxa"/>
            <w:tcPrChange w:id="5017" w:author="Huawei" w:date="2021-07-14T10:28:00Z">
              <w:tcPr>
                <w:tcW w:w="1392" w:type="dxa"/>
              </w:tcPr>
            </w:tcPrChange>
          </w:tcPr>
          <w:p w14:paraId="15B2570D"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5018" w:author="Huawei" w:date="2021-07-14T10:28:00Z">
              <w:tcPr>
                <w:tcW w:w="2363" w:type="dxa"/>
                <w:gridSpan w:val="2"/>
                <w:vAlign w:val="center"/>
              </w:tcPr>
            </w:tcPrChange>
          </w:tcPr>
          <w:p w14:paraId="75C256DA"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019" w:author="Huawei" w:date="2021-07-14T10:28:00Z">
              <w:tcPr>
                <w:tcW w:w="3072" w:type="dxa"/>
              </w:tcPr>
            </w:tcPrChange>
          </w:tcPr>
          <w:p w14:paraId="3B8ACDD3" w14:textId="77777777" w:rsidR="00D27AE3" w:rsidRPr="00A62BB0" w:rsidRDefault="00D27AE3">
            <w:pPr>
              <w:keepNext/>
              <w:keepLines/>
              <w:spacing w:after="0"/>
              <w:jc w:val="both"/>
              <w:rPr>
                <w:rFonts w:ascii="Arial" w:hAnsi="Arial" w:cs="Arial"/>
                <w:sz w:val="18"/>
              </w:rPr>
              <w:pPrChange w:id="5020" w:author="Huawei" w:date="2021-07-14T10:28:00Z">
                <w:pPr>
                  <w:keepNext/>
                  <w:keepLines/>
                  <w:spacing w:after="0"/>
                </w:pPr>
              </w:pPrChange>
            </w:pPr>
          </w:p>
        </w:tc>
      </w:tr>
    </w:tbl>
    <w:p w14:paraId="401AC411" w14:textId="77777777" w:rsidR="00D27AE3" w:rsidRPr="00A62BB0" w:rsidRDefault="00D27AE3" w:rsidP="00D27AE3">
      <w:pPr>
        <w:rPr>
          <w:lang w:eastAsia="zh-CN"/>
        </w:rPr>
      </w:pPr>
    </w:p>
    <w:p w14:paraId="5DE099DD" w14:textId="77777777" w:rsidR="00D27AE3" w:rsidRPr="00A62BB0" w:rsidRDefault="00D27AE3" w:rsidP="00D27AE3">
      <w:pPr>
        <w:keepNext/>
        <w:keepLines/>
        <w:spacing w:before="60"/>
        <w:jc w:val="center"/>
        <w:rPr>
          <w:rFonts w:ascii="Arial" w:hAnsi="Arial"/>
          <w:b/>
        </w:rPr>
      </w:pPr>
      <w:r w:rsidRPr="00A62BB0">
        <w:rPr>
          <w:rFonts w:ascii="Arial" w:hAnsi="Arial" w:cs="v4.2.0"/>
          <w:b/>
        </w:rPr>
        <w:t xml:space="preserve">Table A.8.4.1.1.1-3: Cell specific test parameters for Cell 2 in </w:t>
      </w:r>
      <w:r w:rsidRPr="00A62BB0">
        <w:rPr>
          <w:rFonts w:ascii="Arial" w:hAnsi="Arial"/>
          <w:b/>
          <w:lang w:eastAsia="ko-KR"/>
        </w:rPr>
        <w:t>inter-RAT SFTD measurement delay test</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478"/>
        <w:gridCol w:w="1985"/>
        <w:gridCol w:w="2855"/>
        <w:tblGridChange w:id="5021">
          <w:tblGrid>
            <w:gridCol w:w="2628"/>
            <w:gridCol w:w="1478"/>
            <w:gridCol w:w="1985"/>
            <w:gridCol w:w="2855"/>
          </w:tblGrid>
        </w:tblGridChange>
      </w:tblGrid>
      <w:tr w:rsidR="00D27AE3" w:rsidRPr="00A62BB0" w14:paraId="5956B4A3" w14:textId="77777777" w:rsidTr="00E45E02">
        <w:trPr>
          <w:cantSplit/>
          <w:trHeight w:val="410"/>
        </w:trPr>
        <w:tc>
          <w:tcPr>
            <w:tcW w:w="2628" w:type="dxa"/>
            <w:tcBorders>
              <w:top w:val="single" w:sz="4" w:space="0" w:color="auto"/>
              <w:left w:val="single" w:sz="4" w:space="0" w:color="auto"/>
            </w:tcBorders>
            <w:vAlign w:val="center"/>
          </w:tcPr>
          <w:p w14:paraId="0C7B9D63" w14:textId="77777777" w:rsidR="00D27AE3" w:rsidRPr="00A62BB0" w:rsidRDefault="00D27AE3" w:rsidP="00E45E02">
            <w:pPr>
              <w:keepNext/>
              <w:keepLines/>
              <w:spacing w:after="0"/>
              <w:jc w:val="center"/>
              <w:rPr>
                <w:rFonts w:ascii="Arial" w:hAnsi="Arial" w:cs="Arial"/>
                <w:b/>
                <w:sz w:val="18"/>
              </w:rPr>
            </w:pPr>
            <w:r w:rsidRPr="00A62BB0">
              <w:rPr>
                <w:rFonts w:ascii="Arial" w:hAnsi="Arial"/>
                <w:b/>
                <w:sz w:val="18"/>
              </w:rPr>
              <w:t>Parameter</w:t>
            </w:r>
          </w:p>
        </w:tc>
        <w:tc>
          <w:tcPr>
            <w:tcW w:w="1478" w:type="dxa"/>
            <w:tcBorders>
              <w:top w:val="single" w:sz="4" w:space="0" w:color="auto"/>
            </w:tcBorders>
            <w:vAlign w:val="center"/>
          </w:tcPr>
          <w:p w14:paraId="7D519A3B" w14:textId="77777777" w:rsidR="00D27AE3" w:rsidRPr="00A62BB0" w:rsidRDefault="00D27AE3" w:rsidP="00E45E02">
            <w:pPr>
              <w:keepNext/>
              <w:keepLines/>
              <w:spacing w:after="0"/>
              <w:jc w:val="center"/>
              <w:rPr>
                <w:rFonts w:ascii="Arial" w:hAnsi="Arial" w:cs="Arial"/>
                <w:b/>
                <w:sz w:val="18"/>
              </w:rPr>
            </w:pPr>
            <w:r w:rsidRPr="00A62BB0">
              <w:rPr>
                <w:rFonts w:ascii="Arial" w:hAnsi="Arial"/>
                <w:b/>
                <w:sz w:val="18"/>
              </w:rPr>
              <w:t>Unit</w:t>
            </w:r>
          </w:p>
        </w:tc>
        <w:tc>
          <w:tcPr>
            <w:tcW w:w="1985" w:type="dxa"/>
            <w:tcBorders>
              <w:top w:val="single" w:sz="4" w:space="0" w:color="auto"/>
            </w:tcBorders>
            <w:vAlign w:val="center"/>
          </w:tcPr>
          <w:p w14:paraId="3E96BD46" w14:textId="77777777" w:rsidR="00D27AE3" w:rsidRPr="00A62BB0" w:rsidRDefault="00D27AE3" w:rsidP="00E45E02">
            <w:pPr>
              <w:keepNext/>
              <w:keepLines/>
              <w:spacing w:after="0"/>
              <w:jc w:val="center"/>
              <w:rPr>
                <w:rFonts w:ascii="Arial" w:hAnsi="Arial"/>
                <w:b/>
                <w:sz w:val="18"/>
              </w:rPr>
            </w:pPr>
            <w:r w:rsidRPr="00A62BB0">
              <w:rPr>
                <w:rFonts w:ascii="Arial" w:hAnsi="Arial" w:cs="Arial"/>
                <w:b/>
                <w:sz w:val="18"/>
              </w:rPr>
              <w:t>Test configuration</w:t>
            </w:r>
          </w:p>
        </w:tc>
        <w:tc>
          <w:tcPr>
            <w:tcW w:w="2855" w:type="dxa"/>
            <w:tcBorders>
              <w:top w:val="single" w:sz="4" w:space="0" w:color="auto"/>
              <w:right w:val="single" w:sz="4" w:space="0" w:color="auto"/>
            </w:tcBorders>
            <w:vAlign w:val="center"/>
          </w:tcPr>
          <w:p w14:paraId="37E7F960" w14:textId="77777777" w:rsidR="00D27AE3" w:rsidRPr="00A62BB0" w:rsidRDefault="00D27AE3" w:rsidP="00E45E02">
            <w:pPr>
              <w:keepNext/>
              <w:keepLines/>
              <w:spacing w:after="0"/>
              <w:jc w:val="center"/>
              <w:rPr>
                <w:rFonts w:ascii="Arial" w:hAnsi="Arial" w:cs="Arial"/>
                <w:b/>
                <w:sz w:val="18"/>
              </w:rPr>
            </w:pPr>
            <w:r w:rsidRPr="00A62BB0">
              <w:rPr>
                <w:rFonts w:ascii="Arial" w:hAnsi="Arial"/>
                <w:b/>
                <w:sz w:val="18"/>
              </w:rPr>
              <w:t>Cell 2</w:t>
            </w:r>
          </w:p>
        </w:tc>
      </w:tr>
      <w:tr w:rsidR="00D27AE3" w:rsidRPr="00A62BB0" w14:paraId="0619F0A6" w14:textId="77777777" w:rsidTr="00E45E02">
        <w:trPr>
          <w:cantSplit/>
          <w:trHeight w:val="212"/>
        </w:trPr>
        <w:tc>
          <w:tcPr>
            <w:tcW w:w="2628" w:type="dxa"/>
            <w:tcBorders>
              <w:left w:val="single" w:sz="4" w:space="0" w:color="auto"/>
              <w:bottom w:val="single" w:sz="4" w:space="0" w:color="auto"/>
            </w:tcBorders>
            <w:vAlign w:val="center"/>
          </w:tcPr>
          <w:p w14:paraId="6E5CA61B" w14:textId="77777777" w:rsidR="00D27AE3" w:rsidRPr="00A62BB0" w:rsidRDefault="00D27AE3" w:rsidP="00E45E02">
            <w:pPr>
              <w:keepNext/>
              <w:keepLines/>
              <w:spacing w:after="0"/>
              <w:rPr>
                <w:rFonts w:ascii="Arial" w:hAnsi="Arial"/>
                <w:sz w:val="18"/>
                <w:lang w:val="it-IT"/>
              </w:rPr>
            </w:pPr>
            <w:r w:rsidRPr="00A62BB0">
              <w:rPr>
                <w:rFonts w:ascii="Arial" w:hAnsi="Arial"/>
                <w:sz w:val="18"/>
                <w:lang w:val="it-IT"/>
              </w:rPr>
              <w:t>NR RF Channel Number</w:t>
            </w:r>
          </w:p>
        </w:tc>
        <w:tc>
          <w:tcPr>
            <w:tcW w:w="1478" w:type="dxa"/>
            <w:tcBorders>
              <w:bottom w:val="single" w:sz="4" w:space="0" w:color="auto"/>
            </w:tcBorders>
            <w:vAlign w:val="center"/>
          </w:tcPr>
          <w:p w14:paraId="735D524A" w14:textId="77777777" w:rsidR="00D27AE3" w:rsidRPr="00A62BB0" w:rsidRDefault="00D27AE3" w:rsidP="00E45E02">
            <w:pPr>
              <w:keepNext/>
              <w:keepLines/>
              <w:spacing w:after="0"/>
              <w:jc w:val="center"/>
              <w:rPr>
                <w:rFonts w:ascii="Arial" w:hAnsi="Arial"/>
                <w:sz w:val="18"/>
                <w:lang w:val="it-IT"/>
              </w:rPr>
            </w:pPr>
          </w:p>
        </w:tc>
        <w:tc>
          <w:tcPr>
            <w:tcW w:w="1985" w:type="dxa"/>
            <w:tcBorders>
              <w:bottom w:val="single" w:sz="4" w:space="0" w:color="auto"/>
            </w:tcBorders>
            <w:vAlign w:val="center"/>
          </w:tcPr>
          <w:p w14:paraId="5E2AE415" w14:textId="77777777" w:rsidR="00D27AE3" w:rsidRPr="00A62BB0" w:rsidRDefault="00D27AE3" w:rsidP="00E45E02">
            <w:pPr>
              <w:keepNext/>
              <w:keepLines/>
              <w:spacing w:after="0"/>
              <w:jc w:val="center"/>
              <w:rPr>
                <w:rFonts w:ascii="Arial" w:hAnsi="Arial" w:cs="v4.2.0"/>
                <w:sz w:val="18"/>
              </w:rPr>
            </w:pPr>
            <w:r w:rsidRPr="00A62BB0">
              <w:rPr>
                <w:rFonts w:ascii="Arial" w:hAnsi="Arial"/>
                <w:sz w:val="18"/>
              </w:rPr>
              <w:t>Config 1,2,3,4,5,6</w:t>
            </w:r>
          </w:p>
        </w:tc>
        <w:tc>
          <w:tcPr>
            <w:tcW w:w="2855" w:type="dxa"/>
            <w:tcBorders>
              <w:bottom w:val="single" w:sz="4" w:space="0" w:color="auto"/>
            </w:tcBorders>
            <w:vAlign w:val="center"/>
          </w:tcPr>
          <w:p w14:paraId="2E7CD591" w14:textId="77777777" w:rsidR="00D27AE3" w:rsidRPr="00A62BB0" w:rsidRDefault="00D27AE3" w:rsidP="00E45E02">
            <w:pPr>
              <w:keepNext/>
              <w:keepLines/>
              <w:spacing w:after="0"/>
              <w:jc w:val="center"/>
              <w:rPr>
                <w:rFonts w:ascii="Arial" w:hAnsi="Arial"/>
                <w:sz w:val="18"/>
              </w:rPr>
            </w:pPr>
            <w:r w:rsidRPr="00A62BB0">
              <w:rPr>
                <w:rFonts w:ascii="Arial" w:hAnsi="Arial" w:cs="v4.2.0"/>
                <w:sz w:val="18"/>
              </w:rPr>
              <w:t>1</w:t>
            </w:r>
          </w:p>
        </w:tc>
      </w:tr>
      <w:tr w:rsidR="00D27AE3" w:rsidRPr="00A62BB0" w14:paraId="15723371" w14:textId="77777777" w:rsidTr="00E45E02">
        <w:trPr>
          <w:cantSplit/>
          <w:trHeight w:val="150"/>
        </w:trPr>
        <w:tc>
          <w:tcPr>
            <w:tcW w:w="2628" w:type="dxa"/>
            <w:vMerge w:val="restart"/>
            <w:tcBorders>
              <w:left w:val="single" w:sz="4" w:space="0" w:color="auto"/>
            </w:tcBorders>
            <w:vAlign w:val="center"/>
          </w:tcPr>
          <w:p w14:paraId="2C31C308" w14:textId="77777777" w:rsidR="00D27AE3" w:rsidRPr="00A62BB0" w:rsidRDefault="00D27AE3" w:rsidP="00E45E02">
            <w:pPr>
              <w:keepNext/>
              <w:keepLines/>
              <w:spacing w:after="0"/>
              <w:rPr>
                <w:rFonts w:ascii="Arial" w:hAnsi="Arial"/>
                <w:sz w:val="18"/>
                <w:lang w:val="en-US"/>
              </w:rPr>
            </w:pPr>
            <w:r w:rsidRPr="00A62BB0">
              <w:rPr>
                <w:rFonts w:ascii="Arial" w:hAnsi="Arial"/>
                <w:sz w:val="18"/>
                <w:lang w:val="en-US"/>
              </w:rPr>
              <w:t>Duplex mode</w:t>
            </w:r>
          </w:p>
        </w:tc>
        <w:tc>
          <w:tcPr>
            <w:tcW w:w="1478" w:type="dxa"/>
            <w:vMerge w:val="restart"/>
            <w:vAlign w:val="center"/>
          </w:tcPr>
          <w:p w14:paraId="0C13E2A0" w14:textId="77777777" w:rsidR="00D27AE3" w:rsidRPr="00A62BB0" w:rsidRDefault="00D27AE3"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71E9C9FF"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rPr>
              <w:t>Config 1,4</w:t>
            </w:r>
          </w:p>
        </w:tc>
        <w:tc>
          <w:tcPr>
            <w:tcW w:w="2855" w:type="dxa"/>
            <w:tcBorders>
              <w:bottom w:val="single" w:sz="4" w:space="0" w:color="auto"/>
            </w:tcBorders>
            <w:vAlign w:val="center"/>
          </w:tcPr>
          <w:p w14:paraId="30F72C7B"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lang w:val="en-US"/>
              </w:rPr>
              <w:t>FDD</w:t>
            </w:r>
          </w:p>
        </w:tc>
      </w:tr>
      <w:tr w:rsidR="00D27AE3" w:rsidRPr="00A62BB0" w14:paraId="40783664" w14:textId="77777777" w:rsidTr="00E45E02">
        <w:trPr>
          <w:cantSplit/>
          <w:trHeight w:val="150"/>
        </w:trPr>
        <w:tc>
          <w:tcPr>
            <w:tcW w:w="2628" w:type="dxa"/>
            <w:vMerge/>
            <w:tcBorders>
              <w:left w:val="single" w:sz="4" w:space="0" w:color="auto"/>
            </w:tcBorders>
            <w:vAlign w:val="center"/>
          </w:tcPr>
          <w:p w14:paraId="592C37D6" w14:textId="77777777" w:rsidR="00D27AE3" w:rsidRPr="00A62BB0" w:rsidRDefault="00D27AE3" w:rsidP="00E45E02">
            <w:pPr>
              <w:keepNext/>
              <w:keepLines/>
              <w:spacing w:after="0"/>
              <w:rPr>
                <w:rFonts w:ascii="Arial" w:hAnsi="Arial"/>
                <w:bCs/>
                <w:sz w:val="18"/>
              </w:rPr>
            </w:pPr>
          </w:p>
        </w:tc>
        <w:tc>
          <w:tcPr>
            <w:tcW w:w="1478" w:type="dxa"/>
            <w:vMerge/>
            <w:vAlign w:val="center"/>
          </w:tcPr>
          <w:p w14:paraId="1066F904" w14:textId="77777777" w:rsidR="00D27AE3" w:rsidRPr="00A62BB0" w:rsidRDefault="00D27AE3"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596BD3FC"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rPr>
              <w:t>Config 2,3,5,6</w:t>
            </w:r>
          </w:p>
        </w:tc>
        <w:tc>
          <w:tcPr>
            <w:tcW w:w="2855" w:type="dxa"/>
            <w:tcBorders>
              <w:bottom w:val="single" w:sz="4" w:space="0" w:color="auto"/>
            </w:tcBorders>
            <w:vAlign w:val="center"/>
          </w:tcPr>
          <w:p w14:paraId="18B059F8"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lang w:val="en-US"/>
              </w:rPr>
              <w:t>TDD</w:t>
            </w:r>
          </w:p>
        </w:tc>
      </w:tr>
      <w:tr w:rsidR="00D27AE3" w:rsidRPr="00A62BB0" w14:paraId="2F615266" w14:textId="77777777" w:rsidTr="00E45E02">
        <w:trPr>
          <w:cantSplit/>
          <w:trHeight w:val="150"/>
        </w:trPr>
        <w:tc>
          <w:tcPr>
            <w:tcW w:w="2628" w:type="dxa"/>
            <w:vMerge w:val="restart"/>
            <w:tcBorders>
              <w:left w:val="single" w:sz="4" w:space="0" w:color="auto"/>
            </w:tcBorders>
            <w:vAlign w:val="center"/>
          </w:tcPr>
          <w:p w14:paraId="5ECB761D" w14:textId="77777777" w:rsidR="00D27AE3" w:rsidRPr="00A62BB0" w:rsidRDefault="00D27AE3" w:rsidP="00E45E02">
            <w:pPr>
              <w:keepNext/>
              <w:keepLines/>
              <w:spacing w:after="0"/>
              <w:rPr>
                <w:rFonts w:ascii="Arial" w:hAnsi="Arial"/>
                <w:sz w:val="18"/>
              </w:rPr>
            </w:pPr>
            <w:r w:rsidRPr="00A62BB0">
              <w:rPr>
                <w:rFonts w:ascii="Arial" w:hAnsi="Arial"/>
                <w:bCs/>
                <w:sz w:val="18"/>
              </w:rPr>
              <w:t>BW</w:t>
            </w:r>
            <w:r w:rsidRPr="00A62BB0">
              <w:rPr>
                <w:rFonts w:ascii="Arial" w:hAnsi="Arial"/>
                <w:sz w:val="18"/>
                <w:vertAlign w:val="subscript"/>
              </w:rPr>
              <w:t>channel</w:t>
            </w:r>
          </w:p>
        </w:tc>
        <w:tc>
          <w:tcPr>
            <w:tcW w:w="1478" w:type="dxa"/>
            <w:vMerge w:val="restart"/>
            <w:vAlign w:val="center"/>
          </w:tcPr>
          <w:p w14:paraId="3E7F23EE" w14:textId="77777777" w:rsidR="00D27AE3" w:rsidRPr="00A62BB0" w:rsidRDefault="00D27AE3" w:rsidP="00E45E02">
            <w:pPr>
              <w:keepNext/>
              <w:keepLines/>
              <w:spacing w:after="0"/>
              <w:jc w:val="center"/>
              <w:rPr>
                <w:rFonts w:ascii="Arial" w:hAnsi="Arial"/>
                <w:sz w:val="18"/>
              </w:rPr>
            </w:pPr>
            <w:r w:rsidRPr="00A62BB0">
              <w:rPr>
                <w:rFonts w:ascii="Arial" w:hAnsi="Arial" w:cs="v4.2.0"/>
                <w:sz w:val="18"/>
              </w:rPr>
              <w:t>MHz</w:t>
            </w:r>
          </w:p>
        </w:tc>
        <w:tc>
          <w:tcPr>
            <w:tcW w:w="1985" w:type="dxa"/>
            <w:tcBorders>
              <w:bottom w:val="single" w:sz="4" w:space="0" w:color="auto"/>
            </w:tcBorders>
            <w:vAlign w:val="center"/>
          </w:tcPr>
          <w:p w14:paraId="2E9242CB"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1,4</w:t>
            </w:r>
          </w:p>
        </w:tc>
        <w:tc>
          <w:tcPr>
            <w:tcW w:w="2855" w:type="dxa"/>
            <w:tcBorders>
              <w:bottom w:val="single" w:sz="4" w:space="0" w:color="auto"/>
            </w:tcBorders>
            <w:vAlign w:val="center"/>
          </w:tcPr>
          <w:p w14:paraId="3C193DB6" w14:textId="77777777" w:rsidR="00D27AE3" w:rsidRPr="00A62BB0" w:rsidRDefault="00D27AE3" w:rsidP="00E45E02">
            <w:pPr>
              <w:keepNext/>
              <w:keepLines/>
              <w:spacing w:after="0"/>
              <w:jc w:val="center"/>
              <w:rPr>
                <w:rFonts w:ascii="Arial" w:hAnsi="Arial"/>
                <w:sz w:val="18"/>
              </w:rPr>
            </w:pPr>
            <w:r w:rsidRPr="00A62BB0">
              <w:rPr>
                <w:rFonts w:ascii="Arial" w:hAnsi="Arial"/>
                <w:sz w:val="18"/>
                <w:szCs w:val="18"/>
              </w:rPr>
              <w:t xml:space="preserve">10: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52</w:t>
            </w:r>
          </w:p>
        </w:tc>
      </w:tr>
      <w:tr w:rsidR="00D27AE3" w:rsidRPr="00A62BB0" w14:paraId="19DB5A09" w14:textId="77777777" w:rsidTr="00E45E02">
        <w:trPr>
          <w:cantSplit/>
          <w:trHeight w:val="150"/>
        </w:trPr>
        <w:tc>
          <w:tcPr>
            <w:tcW w:w="2628" w:type="dxa"/>
            <w:vMerge/>
            <w:tcBorders>
              <w:left w:val="single" w:sz="4" w:space="0" w:color="auto"/>
            </w:tcBorders>
            <w:vAlign w:val="center"/>
          </w:tcPr>
          <w:p w14:paraId="43A2E061" w14:textId="77777777" w:rsidR="00D27AE3" w:rsidRPr="00A62BB0" w:rsidRDefault="00D27AE3" w:rsidP="00E45E02">
            <w:pPr>
              <w:keepNext/>
              <w:keepLines/>
              <w:spacing w:after="0"/>
              <w:rPr>
                <w:rFonts w:ascii="Arial" w:hAnsi="Arial"/>
                <w:bCs/>
                <w:sz w:val="18"/>
              </w:rPr>
            </w:pPr>
          </w:p>
        </w:tc>
        <w:tc>
          <w:tcPr>
            <w:tcW w:w="1478" w:type="dxa"/>
            <w:vMerge/>
            <w:vAlign w:val="center"/>
          </w:tcPr>
          <w:p w14:paraId="5A86D476" w14:textId="77777777" w:rsidR="00D27AE3" w:rsidRPr="00A62BB0" w:rsidRDefault="00D27AE3"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019189F0"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2,5</w:t>
            </w:r>
          </w:p>
        </w:tc>
        <w:tc>
          <w:tcPr>
            <w:tcW w:w="2855" w:type="dxa"/>
            <w:tcBorders>
              <w:bottom w:val="single" w:sz="4" w:space="0" w:color="auto"/>
            </w:tcBorders>
            <w:vAlign w:val="center"/>
          </w:tcPr>
          <w:p w14:paraId="47657236" w14:textId="77777777" w:rsidR="00D27AE3" w:rsidRPr="00A62BB0" w:rsidRDefault="00D27AE3" w:rsidP="00E45E02">
            <w:pPr>
              <w:keepNext/>
              <w:keepLines/>
              <w:spacing w:after="0"/>
              <w:jc w:val="center"/>
              <w:rPr>
                <w:rFonts w:ascii="Arial" w:hAnsi="Arial"/>
                <w:sz w:val="18"/>
                <w:szCs w:val="18"/>
              </w:rPr>
            </w:pPr>
            <w:r w:rsidRPr="00A62BB0">
              <w:rPr>
                <w:rFonts w:ascii="Arial" w:hAnsi="Arial"/>
                <w:sz w:val="18"/>
                <w:szCs w:val="18"/>
              </w:rPr>
              <w:t xml:space="preserve">10: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52</w:t>
            </w:r>
          </w:p>
        </w:tc>
      </w:tr>
      <w:tr w:rsidR="00D27AE3" w:rsidRPr="00A62BB0" w14:paraId="59AF0C4C" w14:textId="77777777" w:rsidTr="00E45E02">
        <w:trPr>
          <w:cantSplit/>
          <w:trHeight w:val="150"/>
        </w:trPr>
        <w:tc>
          <w:tcPr>
            <w:tcW w:w="2628" w:type="dxa"/>
            <w:vMerge/>
            <w:tcBorders>
              <w:left w:val="single" w:sz="4" w:space="0" w:color="auto"/>
              <w:bottom w:val="single" w:sz="4" w:space="0" w:color="auto"/>
            </w:tcBorders>
            <w:vAlign w:val="center"/>
          </w:tcPr>
          <w:p w14:paraId="0F19D71A" w14:textId="77777777" w:rsidR="00D27AE3" w:rsidRPr="00A62BB0" w:rsidRDefault="00D27AE3" w:rsidP="00E45E02">
            <w:pPr>
              <w:keepNext/>
              <w:keepLines/>
              <w:spacing w:after="0"/>
              <w:rPr>
                <w:rFonts w:ascii="Arial" w:hAnsi="Arial"/>
                <w:bCs/>
                <w:sz w:val="18"/>
              </w:rPr>
            </w:pPr>
          </w:p>
        </w:tc>
        <w:tc>
          <w:tcPr>
            <w:tcW w:w="1478" w:type="dxa"/>
            <w:vMerge/>
            <w:tcBorders>
              <w:bottom w:val="single" w:sz="4" w:space="0" w:color="auto"/>
            </w:tcBorders>
            <w:vAlign w:val="center"/>
          </w:tcPr>
          <w:p w14:paraId="6D5DAD06" w14:textId="77777777" w:rsidR="00D27AE3" w:rsidRPr="00A62BB0" w:rsidRDefault="00D27AE3"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3DC3C24E"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3,6</w:t>
            </w:r>
          </w:p>
        </w:tc>
        <w:tc>
          <w:tcPr>
            <w:tcW w:w="2855" w:type="dxa"/>
            <w:tcBorders>
              <w:bottom w:val="single" w:sz="4" w:space="0" w:color="auto"/>
            </w:tcBorders>
            <w:vAlign w:val="center"/>
          </w:tcPr>
          <w:p w14:paraId="1A01FF62" w14:textId="77777777" w:rsidR="00D27AE3" w:rsidRPr="00A62BB0" w:rsidRDefault="00D27AE3" w:rsidP="00E45E02">
            <w:pPr>
              <w:keepNext/>
              <w:keepLines/>
              <w:spacing w:after="0"/>
              <w:jc w:val="center"/>
              <w:rPr>
                <w:rFonts w:ascii="Arial" w:hAnsi="Arial"/>
                <w:sz w:val="18"/>
                <w:szCs w:val="18"/>
              </w:rPr>
            </w:pPr>
            <w:r w:rsidRPr="00A62BB0">
              <w:rPr>
                <w:rFonts w:ascii="Arial" w:hAnsi="Arial"/>
                <w:sz w:val="18"/>
                <w:szCs w:val="18"/>
              </w:rPr>
              <w:t xml:space="preserve">40: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106 </w:t>
            </w:r>
          </w:p>
        </w:tc>
      </w:tr>
      <w:tr w:rsidR="00D27AE3" w:rsidRPr="00A62BB0" w14:paraId="1B9AF6C2" w14:textId="77777777" w:rsidTr="00E45E02">
        <w:trPr>
          <w:cantSplit/>
          <w:trHeight w:val="36"/>
        </w:trPr>
        <w:tc>
          <w:tcPr>
            <w:tcW w:w="2628" w:type="dxa"/>
            <w:vMerge w:val="restart"/>
            <w:tcBorders>
              <w:left w:val="single" w:sz="4" w:space="0" w:color="auto"/>
            </w:tcBorders>
            <w:vAlign w:val="center"/>
          </w:tcPr>
          <w:p w14:paraId="2B779434" w14:textId="77777777" w:rsidR="00D27AE3" w:rsidRPr="00A62BB0" w:rsidRDefault="00D27AE3" w:rsidP="00E45E02">
            <w:pPr>
              <w:keepNext/>
              <w:keepLines/>
              <w:spacing w:after="0"/>
              <w:rPr>
                <w:rFonts w:ascii="Arial" w:hAnsi="Arial"/>
                <w:bCs/>
                <w:sz w:val="18"/>
              </w:rPr>
            </w:pPr>
            <w:r w:rsidRPr="00A62BB0">
              <w:rPr>
                <w:rFonts w:ascii="Arial" w:hAnsi="Arial"/>
                <w:bCs/>
                <w:sz w:val="18"/>
              </w:rPr>
              <w:t>TDD configuration</w:t>
            </w:r>
          </w:p>
        </w:tc>
        <w:tc>
          <w:tcPr>
            <w:tcW w:w="1478" w:type="dxa"/>
            <w:vMerge w:val="restart"/>
            <w:vAlign w:val="center"/>
          </w:tcPr>
          <w:p w14:paraId="257D6B81" w14:textId="77777777" w:rsidR="00D27AE3" w:rsidRPr="00A62BB0" w:rsidRDefault="00D27AE3" w:rsidP="00E45E02">
            <w:pPr>
              <w:keepNext/>
              <w:keepLines/>
              <w:spacing w:after="0"/>
              <w:jc w:val="center"/>
              <w:rPr>
                <w:rFonts w:ascii="Arial" w:hAnsi="Arial"/>
                <w:sz w:val="18"/>
              </w:rPr>
            </w:pPr>
          </w:p>
        </w:tc>
        <w:tc>
          <w:tcPr>
            <w:tcW w:w="1985" w:type="dxa"/>
            <w:tcBorders>
              <w:bottom w:val="single" w:sz="4" w:space="0" w:color="auto"/>
            </w:tcBorders>
            <w:vAlign w:val="center"/>
          </w:tcPr>
          <w:p w14:paraId="5791FAD2"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w:t>
            </w:r>
            <w:r w:rsidRPr="00A62BB0">
              <w:rPr>
                <w:rFonts w:ascii="Arial" w:hAnsi="Arial"/>
                <w:sz w:val="18"/>
                <w:szCs w:val="18"/>
              </w:rPr>
              <w:t xml:space="preserve"> 2,5</w:t>
            </w:r>
          </w:p>
        </w:tc>
        <w:tc>
          <w:tcPr>
            <w:tcW w:w="2855" w:type="dxa"/>
            <w:vAlign w:val="center"/>
          </w:tcPr>
          <w:p w14:paraId="165024A8" w14:textId="77777777" w:rsidR="00D27AE3" w:rsidRPr="00A62BB0" w:rsidRDefault="00D27AE3" w:rsidP="00E45E02">
            <w:pPr>
              <w:keepNext/>
              <w:keepLines/>
              <w:spacing w:after="0"/>
              <w:jc w:val="center"/>
              <w:rPr>
                <w:rFonts w:ascii="Arial" w:hAnsi="Arial"/>
                <w:bCs/>
                <w:sz w:val="18"/>
              </w:rPr>
            </w:pPr>
            <w:r w:rsidRPr="00A62BB0">
              <w:rPr>
                <w:rFonts w:ascii="Arial" w:hAnsi="Arial"/>
                <w:bCs/>
                <w:sz w:val="18"/>
              </w:rPr>
              <w:t>TDDConf.1.1</w:t>
            </w:r>
          </w:p>
        </w:tc>
      </w:tr>
      <w:tr w:rsidR="00D27AE3" w:rsidRPr="00A62BB0" w14:paraId="65B7A09F" w14:textId="77777777" w:rsidTr="00E45E02">
        <w:trPr>
          <w:cantSplit/>
          <w:trHeight w:val="36"/>
        </w:trPr>
        <w:tc>
          <w:tcPr>
            <w:tcW w:w="2628" w:type="dxa"/>
            <w:vMerge/>
            <w:tcBorders>
              <w:left w:val="single" w:sz="4" w:space="0" w:color="auto"/>
            </w:tcBorders>
            <w:vAlign w:val="center"/>
          </w:tcPr>
          <w:p w14:paraId="22F92D05" w14:textId="77777777" w:rsidR="00D27AE3" w:rsidRPr="00A62BB0" w:rsidRDefault="00D27AE3" w:rsidP="00E45E02">
            <w:pPr>
              <w:keepNext/>
              <w:keepLines/>
              <w:spacing w:after="0"/>
              <w:rPr>
                <w:rFonts w:ascii="Arial" w:hAnsi="Arial"/>
                <w:bCs/>
                <w:sz w:val="18"/>
              </w:rPr>
            </w:pPr>
          </w:p>
        </w:tc>
        <w:tc>
          <w:tcPr>
            <w:tcW w:w="1478" w:type="dxa"/>
            <w:vMerge/>
            <w:tcBorders>
              <w:bottom w:val="single" w:sz="4" w:space="0" w:color="auto"/>
            </w:tcBorders>
            <w:vAlign w:val="center"/>
          </w:tcPr>
          <w:p w14:paraId="4C40E9AA" w14:textId="77777777" w:rsidR="00D27AE3" w:rsidRPr="00A62BB0" w:rsidRDefault="00D27AE3" w:rsidP="00E45E02">
            <w:pPr>
              <w:keepNext/>
              <w:keepLines/>
              <w:spacing w:after="0"/>
              <w:jc w:val="center"/>
              <w:rPr>
                <w:rFonts w:ascii="Arial" w:hAnsi="Arial"/>
                <w:sz w:val="18"/>
              </w:rPr>
            </w:pPr>
          </w:p>
        </w:tc>
        <w:tc>
          <w:tcPr>
            <w:tcW w:w="1985" w:type="dxa"/>
            <w:tcBorders>
              <w:bottom w:val="single" w:sz="4" w:space="0" w:color="auto"/>
            </w:tcBorders>
            <w:vAlign w:val="center"/>
          </w:tcPr>
          <w:p w14:paraId="7150F838"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w:t>
            </w:r>
            <w:r w:rsidRPr="00A62BB0">
              <w:rPr>
                <w:rFonts w:ascii="Arial" w:hAnsi="Arial"/>
                <w:sz w:val="18"/>
                <w:szCs w:val="18"/>
              </w:rPr>
              <w:t xml:space="preserve"> 3,6</w:t>
            </w:r>
          </w:p>
        </w:tc>
        <w:tc>
          <w:tcPr>
            <w:tcW w:w="2855" w:type="dxa"/>
            <w:vAlign w:val="center"/>
          </w:tcPr>
          <w:p w14:paraId="4A4F77E6" w14:textId="77777777" w:rsidR="00D27AE3" w:rsidRPr="00A62BB0" w:rsidRDefault="00D27AE3" w:rsidP="00E45E02">
            <w:pPr>
              <w:keepNext/>
              <w:keepLines/>
              <w:spacing w:after="0"/>
              <w:jc w:val="center"/>
              <w:rPr>
                <w:rFonts w:ascii="Arial" w:hAnsi="Arial"/>
                <w:bCs/>
                <w:sz w:val="18"/>
              </w:rPr>
            </w:pPr>
            <w:r w:rsidRPr="00A62BB0">
              <w:rPr>
                <w:rFonts w:ascii="Arial" w:hAnsi="Arial"/>
                <w:bCs/>
                <w:sz w:val="18"/>
              </w:rPr>
              <w:t>TDDConf.2.1</w:t>
            </w:r>
          </w:p>
        </w:tc>
      </w:tr>
      <w:tr w:rsidR="00D27AE3" w:rsidRPr="00A62BB0" w14:paraId="40E3AB3F" w14:textId="77777777" w:rsidTr="00E45E02">
        <w:trPr>
          <w:cantSplit/>
          <w:trHeight w:val="443"/>
        </w:trPr>
        <w:tc>
          <w:tcPr>
            <w:tcW w:w="2628" w:type="dxa"/>
            <w:tcBorders>
              <w:left w:val="single" w:sz="4" w:space="0" w:color="auto"/>
              <w:bottom w:val="single" w:sz="4" w:space="0" w:color="auto"/>
            </w:tcBorders>
            <w:vAlign w:val="center"/>
          </w:tcPr>
          <w:p w14:paraId="5099ED72" w14:textId="77777777" w:rsidR="00D27AE3" w:rsidRPr="00A62BB0" w:rsidRDefault="00D27AE3" w:rsidP="00E45E02">
            <w:pPr>
              <w:keepNext/>
              <w:keepLines/>
              <w:spacing w:after="0"/>
              <w:rPr>
                <w:rFonts w:ascii="Arial" w:hAnsi="Arial"/>
                <w:sz w:val="18"/>
              </w:rPr>
            </w:pPr>
            <w:r w:rsidRPr="00A62BB0">
              <w:rPr>
                <w:rFonts w:ascii="Arial" w:hAnsi="Arial"/>
                <w:bCs/>
                <w:sz w:val="18"/>
              </w:rPr>
              <w:t>OCNG Pattern defined in A.3.2.1.1</w:t>
            </w:r>
          </w:p>
        </w:tc>
        <w:tc>
          <w:tcPr>
            <w:tcW w:w="1478" w:type="dxa"/>
            <w:tcBorders>
              <w:bottom w:val="single" w:sz="4" w:space="0" w:color="auto"/>
            </w:tcBorders>
            <w:vAlign w:val="center"/>
          </w:tcPr>
          <w:p w14:paraId="3C3707A7" w14:textId="77777777" w:rsidR="00D27AE3" w:rsidRPr="00A62BB0" w:rsidRDefault="00D27AE3" w:rsidP="00E45E02">
            <w:pPr>
              <w:keepNext/>
              <w:keepLines/>
              <w:spacing w:after="0"/>
              <w:jc w:val="center"/>
              <w:rPr>
                <w:rFonts w:ascii="Arial" w:hAnsi="Arial"/>
                <w:sz w:val="18"/>
              </w:rPr>
            </w:pPr>
          </w:p>
        </w:tc>
        <w:tc>
          <w:tcPr>
            <w:tcW w:w="1985" w:type="dxa"/>
            <w:tcBorders>
              <w:bottom w:val="single" w:sz="4" w:space="0" w:color="auto"/>
            </w:tcBorders>
            <w:vAlign w:val="center"/>
          </w:tcPr>
          <w:p w14:paraId="262D7852"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1,2,3,4,5,6</w:t>
            </w:r>
          </w:p>
        </w:tc>
        <w:tc>
          <w:tcPr>
            <w:tcW w:w="2855" w:type="dxa"/>
            <w:tcBorders>
              <w:bottom w:val="single" w:sz="4" w:space="0" w:color="auto"/>
            </w:tcBorders>
            <w:vAlign w:val="center"/>
          </w:tcPr>
          <w:p w14:paraId="396DB5C9" w14:textId="77777777" w:rsidR="00D27AE3" w:rsidRPr="00A62BB0" w:rsidRDefault="00D27AE3" w:rsidP="00E45E02">
            <w:pPr>
              <w:keepNext/>
              <w:keepLines/>
              <w:spacing w:after="0"/>
              <w:jc w:val="center"/>
              <w:rPr>
                <w:rFonts w:ascii="Arial" w:hAnsi="Arial" w:cs="v4.2.0"/>
                <w:sz w:val="18"/>
              </w:rPr>
            </w:pPr>
            <w:r w:rsidRPr="00A62BB0">
              <w:rPr>
                <w:rFonts w:ascii="Arial" w:hAnsi="Arial"/>
                <w:sz w:val="18"/>
              </w:rPr>
              <w:t>OP.1</w:t>
            </w:r>
          </w:p>
        </w:tc>
      </w:tr>
      <w:tr w:rsidR="00D27AE3" w:rsidRPr="00A62BB0" w:rsidDel="00D443C4" w14:paraId="12DC72B5" w14:textId="77777777" w:rsidTr="00E45E02">
        <w:trPr>
          <w:cantSplit/>
          <w:trHeight w:val="450"/>
          <w:del w:id="5022" w:author="Huawei" w:date="2021-07-14T10:16:00Z"/>
        </w:trPr>
        <w:tc>
          <w:tcPr>
            <w:tcW w:w="2628" w:type="dxa"/>
            <w:tcBorders>
              <w:left w:val="single" w:sz="4" w:space="0" w:color="auto"/>
              <w:bottom w:val="nil"/>
            </w:tcBorders>
            <w:vAlign w:val="center"/>
          </w:tcPr>
          <w:p w14:paraId="792D77CF" w14:textId="77777777" w:rsidR="00D27AE3" w:rsidRPr="00A62BB0" w:rsidDel="00D443C4" w:rsidRDefault="00D27AE3" w:rsidP="00E45E02">
            <w:pPr>
              <w:keepNext/>
              <w:keepLines/>
              <w:spacing w:after="0"/>
              <w:rPr>
                <w:del w:id="5023" w:author="Huawei" w:date="2021-07-14T10:16:00Z"/>
                <w:rFonts w:ascii="Arial" w:hAnsi="Arial"/>
                <w:sz w:val="18"/>
              </w:rPr>
            </w:pPr>
            <w:del w:id="5024" w:author="Huawei" w:date="2021-07-14T10:16:00Z">
              <w:r w:rsidRPr="00A62BB0" w:rsidDel="00D443C4">
                <w:rPr>
                  <w:rFonts w:ascii="Arial" w:hAnsi="Arial"/>
                  <w:sz w:val="18"/>
                </w:rPr>
                <w:delText>SMTC configuration defined in A.3.2.11.1 and A.3.2.11.2</w:delText>
              </w:r>
            </w:del>
          </w:p>
        </w:tc>
        <w:tc>
          <w:tcPr>
            <w:tcW w:w="1478" w:type="dxa"/>
            <w:tcBorders>
              <w:bottom w:val="single" w:sz="4" w:space="0" w:color="auto"/>
            </w:tcBorders>
            <w:vAlign w:val="center"/>
          </w:tcPr>
          <w:p w14:paraId="605A3DED" w14:textId="77777777" w:rsidR="00D27AE3" w:rsidRPr="00A62BB0" w:rsidDel="00D443C4" w:rsidRDefault="00D27AE3" w:rsidP="00E45E02">
            <w:pPr>
              <w:keepNext/>
              <w:keepLines/>
              <w:spacing w:after="0"/>
              <w:jc w:val="center"/>
              <w:rPr>
                <w:del w:id="5025" w:author="Huawei" w:date="2021-07-14T10:16:00Z"/>
                <w:rFonts w:ascii="Arial" w:hAnsi="Arial"/>
                <w:sz w:val="18"/>
                <w:lang w:val="it-IT"/>
              </w:rPr>
            </w:pPr>
          </w:p>
        </w:tc>
        <w:tc>
          <w:tcPr>
            <w:tcW w:w="1985" w:type="dxa"/>
            <w:tcBorders>
              <w:bottom w:val="single" w:sz="4" w:space="0" w:color="auto"/>
            </w:tcBorders>
            <w:vAlign w:val="center"/>
          </w:tcPr>
          <w:p w14:paraId="0106A583" w14:textId="77777777" w:rsidR="00D27AE3" w:rsidRPr="00A62BB0" w:rsidDel="00D443C4" w:rsidRDefault="00D27AE3" w:rsidP="00E45E02">
            <w:pPr>
              <w:keepNext/>
              <w:keepLines/>
              <w:spacing w:after="0"/>
              <w:jc w:val="center"/>
              <w:rPr>
                <w:del w:id="5026" w:author="Huawei" w:date="2021-07-14T10:16:00Z"/>
                <w:rFonts w:ascii="Arial" w:hAnsi="Arial"/>
                <w:sz w:val="18"/>
                <w:lang w:val="da-DK"/>
              </w:rPr>
            </w:pPr>
            <w:del w:id="5027" w:author="Huawei" w:date="2021-07-14T10:16:00Z">
              <w:r w:rsidRPr="00A62BB0" w:rsidDel="00D443C4">
                <w:rPr>
                  <w:rFonts w:ascii="Arial" w:hAnsi="Arial"/>
                  <w:sz w:val="18"/>
                </w:rPr>
                <w:delText>Config</w:delText>
              </w:r>
              <w:r w:rsidRPr="00A62BB0" w:rsidDel="00D443C4">
                <w:rPr>
                  <w:rFonts w:ascii="Arial" w:hAnsi="Arial"/>
                  <w:sz w:val="18"/>
                  <w:szCs w:val="18"/>
                </w:rPr>
                <w:delText xml:space="preserve"> </w:delText>
              </w:r>
              <w:r w:rsidRPr="00A62BB0" w:rsidDel="00D443C4">
                <w:rPr>
                  <w:rFonts w:ascii="Arial" w:hAnsi="Arial"/>
                  <w:sz w:val="18"/>
                </w:rPr>
                <w:delText>1,4</w:delText>
              </w:r>
            </w:del>
          </w:p>
        </w:tc>
        <w:tc>
          <w:tcPr>
            <w:tcW w:w="2855" w:type="dxa"/>
            <w:tcBorders>
              <w:bottom w:val="single" w:sz="4" w:space="0" w:color="auto"/>
            </w:tcBorders>
            <w:vAlign w:val="center"/>
          </w:tcPr>
          <w:p w14:paraId="77084217" w14:textId="77777777" w:rsidR="00D27AE3" w:rsidRPr="00A62BB0" w:rsidDel="00D443C4" w:rsidRDefault="00D27AE3" w:rsidP="00E45E02">
            <w:pPr>
              <w:keepNext/>
              <w:keepLines/>
              <w:spacing w:after="0"/>
              <w:jc w:val="center"/>
              <w:rPr>
                <w:del w:id="5028" w:author="Huawei" w:date="2021-07-14T10:16:00Z"/>
                <w:rFonts w:ascii="Arial" w:hAnsi="Arial" w:cs="v4.2.0"/>
                <w:sz w:val="18"/>
                <w:lang w:eastAsia="zh-CN"/>
              </w:rPr>
            </w:pPr>
            <w:del w:id="5029" w:author="Huawei" w:date="2021-07-14T10:16:00Z">
              <w:r w:rsidRPr="00A62BB0" w:rsidDel="00D443C4">
                <w:rPr>
                  <w:rFonts w:ascii="Arial" w:hAnsi="Arial"/>
                  <w:sz w:val="18"/>
                </w:rPr>
                <w:delText>SMTC.2</w:delText>
              </w:r>
              <w:r w:rsidRPr="00A62BB0" w:rsidDel="00D443C4">
                <w:rPr>
                  <w:rFonts w:ascii="Arial" w:hAnsi="Arial"/>
                  <w:sz w:val="18"/>
                  <w:lang w:val="en-US"/>
                </w:rPr>
                <w:delText xml:space="preserve"> </w:delText>
              </w:r>
            </w:del>
          </w:p>
        </w:tc>
      </w:tr>
      <w:tr w:rsidR="00D27AE3" w:rsidRPr="00A62BB0" w:rsidDel="00D443C4" w14:paraId="7F7E2DC8" w14:textId="77777777" w:rsidTr="00E45E02">
        <w:trPr>
          <w:cantSplit/>
          <w:trHeight w:val="450"/>
          <w:del w:id="5030" w:author="Huawei" w:date="2021-07-14T10:16:00Z"/>
        </w:trPr>
        <w:tc>
          <w:tcPr>
            <w:tcW w:w="2628" w:type="dxa"/>
            <w:tcBorders>
              <w:top w:val="nil"/>
              <w:left w:val="single" w:sz="4" w:space="0" w:color="auto"/>
              <w:bottom w:val="single" w:sz="4" w:space="0" w:color="auto"/>
            </w:tcBorders>
            <w:vAlign w:val="center"/>
          </w:tcPr>
          <w:p w14:paraId="2E293CA2" w14:textId="77777777" w:rsidR="00D27AE3" w:rsidRPr="00A62BB0" w:rsidDel="00D443C4" w:rsidRDefault="00D27AE3" w:rsidP="00E45E02">
            <w:pPr>
              <w:keepNext/>
              <w:keepLines/>
              <w:spacing w:after="0"/>
              <w:rPr>
                <w:del w:id="5031" w:author="Huawei" w:date="2021-07-14T10:16:00Z"/>
                <w:rFonts w:ascii="Arial" w:hAnsi="Arial"/>
                <w:sz w:val="18"/>
              </w:rPr>
            </w:pPr>
          </w:p>
        </w:tc>
        <w:tc>
          <w:tcPr>
            <w:tcW w:w="1478" w:type="dxa"/>
            <w:tcBorders>
              <w:bottom w:val="single" w:sz="4" w:space="0" w:color="auto"/>
            </w:tcBorders>
            <w:vAlign w:val="center"/>
          </w:tcPr>
          <w:p w14:paraId="7F07D323" w14:textId="77777777" w:rsidR="00D27AE3" w:rsidRPr="00A62BB0" w:rsidDel="00D443C4" w:rsidRDefault="00D27AE3" w:rsidP="00E45E02">
            <w:pPr>
              <w:keepNext/>
              <w:keepLines/>
              <w:spacing w:after="0"/>
              <w:jc w:val="center"/>
              <w:rPr>
                <w:del w:id="5032" w:author="Huawei" w:date="2021-07-14T10:16:00Z"/>
                <w:rFonts w:ascii="Arial" w:hAnsi="Arial"/>
                <w:sz w:val="18"/>
                <w:lang w:val="it-IT"/>
              </w:rPr>
            </w:pPr>
          </w:p>
        </w:tc>
        <w:tc>
          <w:tcPr>
            <w:tcW w:w="1985" w:type="dxa"/>
            <w:tcBorders>
              <w:bottom w:val="single" w:sz="4" w:space="0" w:color="auto"/>
            </w:tcBorders>
            <w:vAlign w:val="center"/>
          </w:tcPr>
          <w:p w14:paraId="6A3BE012" w14:textId="77777777" w:rsidR="00D27AE3" w:rsidRPr="00A62BB0" w:rsidDel="00D443C4" w:rsidRDefault="00D27AE3" w:rsidP="00E45E02">
            <w:pPr>
              <w:keepNext/>
              <w:keepLines/>
              <w:spacing w:after="0"/>
              <w:jc w:val="center"/>
              <w:rPr>
                <w:del w:id="5033" w:author="Huawei" w:date="2021-07-14T10:16:00Z"/>
                <w:rFonts w:ascii="Arial" w:hAnsi="Arial"/>
                <w:sz w:val="18"/>
                <w:lang w:val="da-DK"/>
              </w:rPr>
            </w:pPr>
            <w:del w:id="5034" w:author="Huawei" w:date="2021-07-14T10:16:00Z">
              <w:r w:rsidRPr="00A62BB0" w:rsidDel="00D443C4">
                <w:rPr>
                  <w:rFonts w:ascii="Arial" w:hAnsi="Arial"/>
                  <w:sz w:val="18"/>
                </w:rPr>
                <w:delText>Config</w:delText>
              </w:r>
              <w:r w:rsidRPr="00A62BB0" w:rsidDel="00D443C4">
                <w:rPr>
                  <w:rFonts w:ascii="Arial" w:hAnsi="Arial"/>
                  <w:sz w:val="18"/>
                  <w:szCs w:val="18"/>
                </w:rPr>
                <w:delText xml:space="preserve"> </w:delText>
              </w:r>
              <w:r w:rsidRPr="00A62BB0" w:rsidDel="00D443C4">
                <w:rPr>
                  <w:rFonts w:ascii="Arial" w:hAnsi="Arial"/>
                  <w:sz w:val="18"/>
                </w:rPr>
                <w:delText>2,3,5,6</w:delText>
              </w:r>
            </w:del>
          </w:p>
        </w:tc>
        <w:tc>
          <w:tcPr>
            <w:tcW w:w="2855" w:type="dxa"/>
            <w:tcBorders>
              <w:bottom w:val="single" w:sz="4" w:space="0" w:color="auto"/>
            </w:tcBorders>
            <w:vAlign w:val="center"/>
          </w:tcPr>
          <w:p w14:paraId="16100435" w14:textId="77777777" w:rsidR="00D27AE3" w:rsidRPr="00A62BB0" w:rsidDel="00D443C4" w:rsidRDefault="00D27AE3" w:rsidP="00E45E02">
            <w:pPr>
              <w:keepNext/>
              <w:keepLines/>
              <w:spacing w:after="0"/>
              <w:jc w:val="center"/>
              <w:rPr>
                <w:del w:id="5035" w:author="Huawei" w:date="2021-07-14T10:16:00Z"/>
                <w:rFonts w:ascii="Arial" w:hAnsi="Arial"/>
                <w:sz w:val="18"/>
              </w:rPr>
            </w:pPr>
            <w:del w:id="5036" w:author="Huawei" w:date="2021-07-14T10:16:00Z">
              <w:r w:rsidRPr="00A62BB0" w:rsidDel="00D443C4">
                <w:rPr>
                  <w:rFonts w:ascii="Arial" w:hAnsi="Arial"/>
                  <w:sz w:val="18"/>
                </w:rPr>
                <w:delText>SMTC.1</w:delText>
              </w:r>
            </w:del>
          </w:p>
        </w:tc>
      </w:tr>
      <w:tr w:rsidR="00D27AE3" w:rsidRPr="00A62BB0" w14:paraId="44E7EF0A" w14:textId="77777777" w:rsidTr="00E45E02">
        <w:trPr>
          <w:cantSplit/>
          <w:trHeight w:val="193"/>
          <w:ins w:id="5037" w:author="Huawei" w:date="2021-08-23T10:20:00Z"/>
        </w:trPr>
        <w:tc>
          <w:tcPr>
            <w:tcW w:w="2628" w:type="dxa"/>
            <w:tcBorders>
              <w:left w:val="single" w:sz="4" w:space="0" w:color="auto"/>
            </w:tcBorders>
            <w:vAlign w:val="center"/>
          </w:tcPr>
          <w:p w14:paraId="26AF4B44" w14:textId="77777777" w:rsidR="00D27AE3" w:rsidRPr="00A62BB0" w:rsidRDefault="00D27AE3" w:rsidP="00E45E02">
            <w:pPr>
              <w:keepNext/>
              <w:keepLines/>
              <w:spacing w:after="0"/>
              <w:rPr>
                <w:ins w:id="5038" w:author="Huawei" w:date="2021-08-23T10:20:00Z"/>
                <w:rFonts w:ascii="Arial" w:hAnsi="Arial"/>
                <w:sz w:val="18"/>
              </w:rPr>
            </w:pPr>
            <w:ins w:id="5039" w:author="Huawei" w:date="2021-08-23T10:20:00Z">
              <w:r w:rsidRPr="00A62BB0">
                <w:rPr>
                  <w:rFonts w:ascii="Arial" w:hAnsi="Arial"/>
                  <w:sz w:val="18"/>
                </w:rPr>
                <w:t>SMTC configuration</w:t>
              </w:r>
            </w:ins>
          </w:p>
        </w:tc>
        <w:tc>
          <w:tcPr>
            <w:tcW w:w="1478" w:type="dxa"/>
            <w:vAlign w:val="center"/>
          </w:tcPr>
          <w:p w14:paraId="2DE7420D" w14:textId="77777777" w:rsidR="00D27AE3" w:rsidRPr="00A62BB0" w:rsidRDefault="00D27AE3" w:rsidP="00E45E02">
            <w:pPr>
              <w:keepNext/>
              <w:keepLines/>
              <w:spacing w:after="0"/>
              <w:jc w:val="center"/>
              <w:rPr>
                <w:ins w:id="5040" w:author="Huawei" w:date="2021-08-23T10:20:00Z"/>
                <w:rFonts w:ascii="Arial" w:hAnsi="Arial"/>
                <w:sz w:val="18"/>
                <w:lang w:val="it-IT"/>
              </w:rPr>
            </w:pPr>
          </w:p>
        </w:tc>
        <w:tc>
          <w:tcPr>
            <w:tcW w:w="1985" w:type="dxa"/>
            <w:tcBorders>
              <w:bottom w:val="single" w:sz="4" w:space="0" w:color="auto"/>
            </w:tcBorders>
            <w:vAlign w:val="center"/>
          </w:tcPr>
          <w:p w14:paraId="1BDDB81A" w14:textId="77777777" w:rsidR="00D27AE3" w:rsidRPr="00A62BB0" w:rsidRDefault="00D27AE3" w:rsidP="00E45E02">
            <w:pPr>
              <w:keepNext/>
              <w:keepLines/>
              <w:spacing w:after="0"/>
              <w:jc w:val="center"/>
              <w:rPr>
                <w:ins w:id="5041" w:author="Huawei" w:date="2021-08-23T10:20:00Z"/>
                <w:rFonts w:ascii="Arial" w:hAnsi="Arial"/>
                <w:sz w:val="18"/>
              </w:rPr>
            </w:pPr>
            <w:ins w:id="5042" w:author="Huawei" w:date="2021-08-23T10:21:00Z">
              <w:r w:rsidRPr="00A62BB0">
                <w:rPr>
                  <w:rFonts w:ascii="Arial" w:hAnsi="Arial"/>
                  <w:sz w:val="18"/>
                </w:rPr>
                <w:t>Config 1,2,3,4,5,6</w:t>
              </w:r>
            </w:ins>
          </w:p>
        </w:tc>
        <w:tc>
          <w:tcPr>
            <w:tcW w:w="2855" w:type="dxa"/>
            <w:tcBorders>
              <w:bottom w:val="single" w:sz="4" w:space="0" w:color="auto"/>
            </w:tcBorders>
            <w:vAlign w:val="center"/>
          </w:tcPr>
          <w:p w14:paraId="23EC8CF2" w14:textId="77777777" w:rsidR="00D27AE3" w:rsidRPr="00A62BB0" w:rsidRDefault="00D27AE3" w:rsidP="00E45E02">
            <w:pPr>
              <w:keepNext/>
              <w:keepLines/>
              <w:spacing w:after="0"/>
              <w:jc w:val="center"/>
              <w:rPr>
                <w:ins w:id="5043" w:author="Huawei" w:date="2021-08-23T10:20:00Z"/>
                <w:rFonts w:ascii="Arial" w:hAnsi="Arial"/>
                <w:sz w:val="18"/>
              </w:rPr>
            </w:pPr>
            <w:ins w:id="5044" w:author="Huawei" w:date="2021-08-23T10:21:00Z">
              <w:r w:rsidRPr="00A62BB0">
                <w:rPr>
                  <w:rFonts w:ascii="Arial" w:hAnsi="Arial"/>
                  <w:sz w:val="18"/>
                </w:rPr>
                <w:t>SMTC.</w:t>
              </w:r>
              <w:r>
                <w:rPr>
                  <w:rFonts w:ascii="Arial" w:hAnsi="Arial"/>
                  <w:sz w:val="18"/>
                </w:rPr>
                <w:t>1</w:t>
              </w:r>
            </w:ins>
          </w:p>
        </w:tc>
      </w:tr>
      <w:tr w:rsidR="00D27AE3" w:rsidRPr="00A62BB0" w14:paraId="5496890F" w14:textId="77777777" w:rsidTr="00E45E02">
        <w:trPr>
          <w:cantSplit/>
          <w:trHeight w:val="193"/>
        </w:trPr>
        <w:tc>
          <w:tcPr>
            <w:tcW w:w="2628" w:type="dxa"/>
            <w:vMerge w:val="restart"/>
            <w:tcBorders>
              <w:left w:val="single" w:sz="4" w:space="0" w:color="auto"/>
            </w:tcBorders>
            <w:vAlign w:val="center"/>
          </w:tcPr>
          <w:p w14:paraId="10CA2548" w14:textId="77777777" w:rsidR="00D27AE3" w:rsidRPr="00A62BB0" w:rsidRDefault="00D27AE3" w:rsidP="00E45E02">
            <w:pPr>
              <w:keepNext/>
              <w:keepLines/>
              <w:spacing w:after="0"/>
              <w:rPr>
                <w:rFonts w:ascii="Arial" w:hAnsi="Arial"/>
                <w:sz w:val="18"/>
                <w:lang w:val="da-DK"/>
              </w:rPr>
            </w:pPr>
            <w:r w:rsidRPr="00A62BB0">
              <w:rPr>
                <w:rFonts w:ascii="Arial" w:hAnsi="Arial"/>
                <w:sz w:val="18"/>
                <w:lang w:val="da-DK"/>
              </w:rPr>
              <w:t>PDSCH/PDCCH subcarrier spacing</w:t>
            </w:r>
          </w:p>
        </w:tc>
        <w:tc>
          <w:tcPr>
            <w:tcW w:w="1478" w:type="dxa"/>
            <w:vMerge w:val="restart"/>
            <w:vAlign w:val="center"/>
          </w:tcPr>
          <w:p w14:paraId="3604FC0C" w14:textId="77777777" w:rsidR="00D27AE3" w:rsidRPr="00A62BB0" w:rsidRDefault="00D27AE3" w:rsidP="00E45E02">
            <w:pPr>
              <w:keepNext/>
              <w:keepLines/>
              <w:spacing w:after="0"/>
              <w:jc w:val="center"/>
              <w:rPr>
                <w:rFonts w:ascii="Arial" w:hAnsi="Arial"/>
                <w:sz w:val="18"/>
                <w:lang w:val="it-IT"/>
              </w:rPr>
            </w:pPr>
            <w:r w:rsidRPr="00A62BB0">
              <w:rPr>
                <w:rFonts w:ascii="Arial" w:hAnsi="Arial"/>
                <w:sz w:val="18"/>
                <w:lang w:val="it-IT"/>
              </w:rPr>
              <w:t>kHz</w:t>
            </w:r>
          </w:p>
        </w:tc>
        <w:tc>
          <w:tcPr>
            <w:tcW w:w="1985" w:type="dxa"/>
            <w:tcBorders>
              <w:bottom w:val="single" w:sz="4" w:space="0" w:color="auto"/>
            </w:tcBorders>
            <w:vAlign w:val="center"/>
          </w:tcPr>
          <w:p w14:paraId="7846175F"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Borders>
              <w:bottom w:val="single" w:sz="4" w:space="0" w:color="auto"/>
            </w:tcBorders>
            <w:vAlign w:val="center"/>
          </w:tcPr>
          <w:p w14:paraId="33FB8E80"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lang w:val="en-US"/>
              </w:rPr>
              <w:t>15</w:t>
            </w:r>
          </w:p>
        </w:tc>
      </w:tr>
      <w:tr w:rsidR="00D27AE3" w:rsidRPr="00A62BB0" w14:paraId="2DC4361F" w14:textId="77777777" w:rsidTr="00E45E02">
        <w:trPr>
          <w:cantSplit/>
          <w:trHeight w:val="127"/>
        </w:trPr>
        <w:tc>
          <w:tcPr>
            <w:tcW w:w="2628" w:type="dxa"/>
            <w:vMerge/>
            <w:tcBorders>
              <w:left w:val="single" w:sz="4" w:space="0" w:color="auto"/>
              <w:bottom w:val="single" w:sz="4" w:space="0" w:color="auto"/>
            </w:tcBorders>
            <w:vAlign w:val="center"/>
          </w:tcPr>
          <w:p w14:paraId="2E14E602" w14:textId="77777777" w:rsidR="00D27AE3" w:rsidRPr="00A62BB0" w:rsidRDefault="00D27AE3" w:rsidP="00E45E02">
            <w:pPr>
              <w:keepNext/>
              <w:keepLines/>
              <w:spacing w:after="0"/>
              <w:rPr>
                <w:rFonts w:ascii="Arial" w:hAnsi="Arial"/>
                <w:sz w:val="18"/>
              </w:rPr>
            </w:pPr>
          </w:p>
        </w:tc>
        <w:tc>
          <w:tcPr>
            <w:tcW w:w="1478" w:type="dxa"/>
            <w:vMerge/>
            <w:tcBorders>
              <w:bottom w:val="single" w:sz="4" w:space="0" w:color="auto"/>
            </w:tcBorders>
            <w:vAlign w:val="center"/>
          </w:tcPr>
          <w:p w14:paraId="72C8A13B" w14:textId="77777777" w:rsidR="00D27AE3" w:rsidRPr="00A62BB0" w:rsidRDefault="00D27AE3" w:rsidP="00E45E02">
            <w:pPr>
              <w:keepNext/>
              <w:keepLines/>
              <w:spacing w:after="0"/>
              <w:jc w:val="center"/>
              <w:rPr>
                <w:rFonts w:ascii="Arial" w:hAnsi="Arial"/>
                <w:sz w:val="18"/>
                <w:lang w:val="it-IT"/>
              </w:rPr>
            </w:pPr>
          </w:p>
        </w:tc>
        <w:tc>
          <w:tcPr>
            <w:tcW w:w="1985" w:type="dxa"/>
            <w:tcBorders>
              <w:bottom w:val="single" w:sz="4" w:space="0" w:color="auto"/>
            </w:tcBorders>
            <w:vAlign w:val="center"/>
          </w:tcPr>
          <w:p w14:paraId="15DE51B7"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Borders>
              <w:bottom w:val="single" w:sz="4" w:space="0" w:color="auto"/>
            </w:tcBorders>
            <w:vAlign w:val="center"/>
          </w:tcPr>
          <w:p w14:paraId="0CF1A7EF" w14:textId="77777777" w:rsidR="00D27AE3" w:rsidRPr="00A62BB0" w:rsidRDefault="00D27AE3" w:rsidP="00E45E02">
            <w:pPr>
              <w:keepNext/>
              <w:keepLines/>
              <w:spacing w:after="0"/>
              <w:jc w:val="center"/>
              <w:rPr>
                <w:rFonts w:ascii="Arial" w:hAnsi="Arial"/>
                <w:sz w:val="18"/>
                <w:lang w:val="en-US"/>
              </w:rPr>
            </w:pPr>
            <w:r w:rsidRPr="00A62BB0">
              <w:rPr>
                <w:rFonts w:ascii="Arial" w:hAnsi="Arial"/>
                <w:sz w:val="18"/>
                <w:lang w:val="en-US"/>
              </w:rPr>
              <w:t>30</w:t>
            </w:r>
          </w:p>
        </w:tc>
      </w:tr>
      <w:tr w:rsidR="00D27AE3" w:rsidRPr="00A62BB0" w14:paraId="39CB84D2" w14:textId="77777777" w:rsidTr="00E45E02">
        <w:trPr>
          <w:cantSplit/>
          <w:trHeight w:val="292"/>
        </w:trPr>
        <w:tc>
          <w:tcPr>
            <w:tcW w:w="2628" w:type="dxa"/>
            <w:tcBorders>
              <w:left w:val="single" w:sz="4" w:space="0" w:color="auto"/>
              <w:bottom w:val="single" w:sz="4" w:space="0" w:color="auto"/>
            </w:tcBorders>
            <w:vAlign w:val="center"/>
          </w:tcPr>
          <w:p w14:paraId="5B5D02E0" w14:textId="77777777" w:rsidR="00D27AE3" w:rsidRPr="00A62BB0" w:rsidRDefault="00D27AE3" w:rsidP="00E45E02">
            <w:pPr>
              <w:keepNext/>
              <w:keepLines/>
              <w:spacing w:after="0"/>
              <w:rPr>
                <w:rFonts w:ascii="Arial" w:hAnsi="Arial"/>
                <w:sz w:val="18"/>
                <w:lang w:val="en-US"/>
              </w:rPr>
            </w:pPr>
            <w:r w:rsidRPr="00A62BB0">
              <w:rPr>
                <w:rFonts w:ascii="Arial" w:hAnsi="Arial"/>
                <w:sz w:val="18"/>
                <w:szCs w:val="16"/>
                <w:lang w:eastAsia="ja-JP"/>
              </w:rPr>
              <w:t>EPRE ratio of PSS to SSS</w:t>
            </w:r>
          </w:p>
        </w:tc>
        <w:tc>
          <w:tcPr>
            <w:tcW w:w="1478" w:type="dxa"/>
            <w:tcBorders>
              <w:bottom w:val="single" w:sz="4" w:space="0" w:color="auto"/>
            </w:tcBorders>
            <w:vAlign w:val="center"/>
          </w:tcPr>
          <w:p w14:paraId="1A442D62" w14:textId="77777777" w:rsidR="00D27AE3" w:rsidRPr="00A62BB0" w:rsidDel="003B06AC" w:rsidRDefault="00D27AE3" w:rsidP="00E45E02">
            <w:pPr>
              <w:keepNext/>
              <w:keepLines/>
              <w:spacing w:after="0"/>
              <w:jc w:val="center"/>
              <w:rPr>
                <w:del w:id="5045" w:author="Huawei" w:date="2021-07-14T10:22:00Z"/>
                <w:rFonts w:ascii="Arial" w:hAnsi="Arial"/>
                <w:sz w:val="18"/>
              </w:rPr>
            </w:pPr>
            <w:r w:rsidRPr="00A62BB0">
              <w:rPr>
                <w:rFonts w:ascii="Arial" w:hAnsi="Arial"/>
                <w:sz w:val="18"/>
              </w:rPr>
              <w:t>dB</w:t>
            </w:r>
          </w:p>
          <w:p w14:paraId="448DD28E" w14:textId="77777777" w:rsidR="00D27AE3" w:rsidRPr="00A62BB0" w:rsidRDefault="00D27AE3" w:rsidP="00E45E02">
            <w:pPr>
              <w:keepNext/>
              <w:keepLines/>
              <w:spacing w:after="0"/>
              <w:jc w:val="center"/>
              <w:rPr>
                <w:rFonts w:ascii="Arial" w:hAnsi="Arial"/>
                <w:sz w:val="18"/>
              </w:rPr>
            </w:pPr>
          </w:p>
        </w:tc>
        <w:tc>
          <w:tcPr>
            <w:tcW w:w="1985" w:type="dxa"/>
            <w:vMerge w:val="restart"/>
            <w:vAlign w:val="center"/>
          </w:tcPr>
          <w:p w14:paraId="0FD37625"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1,2,3,4,5,6</w:t>
            </w:r>
          </w:p>
        </w:tc>
        <w:tc>
          <w:tcPr>
            <w:tcW w:w="2855" w:type="dxa"/>
            <w:vMerge w:val="restart"/>
            <w:vAlign w:val="center"/>
          </w:tcPr>
          <w:p w14:paraId="3E6813C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0</w:t>
            </w:r>
          </w:p>
        </w:tc>
      </w:tr>
      <w:tr w:rsidR="00D27AE3" w:rsidRPr="00A62BB0" w14:paraId="7DB03859" w14:textId="77777777" w:rsidTr="00E45E02">
        <w:trPr>
          <w:cantSplit/>
          <w:trHeight w:val="292"/>
        </w:trPr>
        <w:tc>
          <w:tcPr>
            <w:tcW w:w="2628" w:type="dxa"/>
            <w:tcBorders>
              <w:left w:val="single" w:sz="4" w:space="0" w:color="auto"/>
              <w:bottom w:val="single" w:sz="4" w:space="0" w:color="auto"/>
            </w:tcBorders>
            <w:vAlign w:val="center"/>
          </w:tcPr>
          <w:p w14:paraId="4FB349B9" w14:textId="77777777" w:rsidR="00D27AE3" w:rsidRPr="00A62BB0" w:rsidRDefault="00D27AE3" w:rsidP="00E45E02">
            <w:pPr>
              <w:keepNext/>
              <w:keepLines/>
              <w:spacing w:after="0"/>
              <w:rPr>
                <w:rFonts w:ascii="Arial" w:hAnsi="Arial"/>
                <w:sz w:val="18"/>
                <w:lang w:val="en-US"/>
              </w:rPr>
            </w:pPr>
            <w:r w:rsidRPr="00A62BB0">
              <w:rPr>
                <w:rFonts w:ascii="Arial" w:hAnsi="Arial"/>
                <w:sz w:val="18"/>
                <w:szCs w:val="16"/>
                <w:lang w:eastAsia="ja-JP"/>
              </w:rPr>
              <w:t>EPRE ratio of PBCH DMRS to SSS</w:t>
            </w:r>
          </w:p>
        </w:tc>
        <w:tc>
          <w:tcPr>
            <w:tcW w:w="1478" w:type="dxa"/>
            <w:tcBorders>
              <w:bottom w:val="single" w:sz="4" w:space="0" w:color="auto"/>
            </w:tcBorders>
            <w:vAlign w:val="center"/>
          </w:tcPr>
          <w:p w14:paraId="2C202B74"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692FD489" w14:textId="77777777" w:rsidR="00D27AE3" w:rsidRPr="00A62BB0" w:rsidRDefault="00D27AE3" w:rsidP="00E45E02">
            <w:pPr>
              <w:keepNext/>
              <w:keepLines/>
              <w:spacing w:after="0"/>
              <w:jc w:val="center"/>
              <w:rPr>
                <w:rFonts w:ascii="Arial" w:hAnsi="Arial"/>
                <w:sz w:val="18"/>
              </w:rPr>
            </w:pPr>
          </w:p>
        </w:tc>
        <w:tc>
          <w:tcPr>
            <w:tcW w:w="2855" w:type="dxa"/>
            <w:vMerge/>
            <w:vAlign w:val="center"/>
          </w:tcPr>
          <w:p w14:paraId="6AF96BFA" w14:textId="77777777" w:rsidR="00D27AE3" w:rsidRPr="00A62BB0" w:rsidRDefault="00D27AE3" w:rsidP="00E45E02">
            <w:pPr>
              <w:keepNext/>
              <w:keepLines/>
              <w:spacing w:after="0"/>
              <w:jc w:val="center"/>
              <w:rPr>
                <w:rFonts w:ascii="Arial" w:hAnsi="Arial"/>
                <w:sz w:val="18"/>
              </w:rPr>
            </w:pPr>
          </w:p>
        </w:tc>
      </w:tr>
      <w:tr w:rsidR="00D27AE3" w:rsidRPr="00A62BB0" w14:paraId="30E2F2F1" w14:textId="77777777" w:rsidTr="00E45E02">
        <w:trPr>
          <w:cantSplit/>
          <w:trHeight w:val="343"/>
        </w:trPr>
        <w:tc>
          <w:tcPr>
            <w:tcW w:w="2628" w:type="dxa"/>
            <w:tcBorders>
              <w:left w:val="single" w:sz="4" w:space="0" w:color="auto"/>
            </w:tcBorders>
            <w:vAlign w:val="center"/>
          </w:tcPr>
          <w:p w14:paraId="6C6EA923" w14:textId="77777777" w:rsidR="00D27AE3" w:rsidRPr="00A62BB0" w:rsidRDefault="00D27AE3" w:rsidP="00E45E02">
            <w:pPr>
              <w:keepNext/>
              <w:keepLines/>
              <w:spacing w:after="0"/>
              <w:rPr>
                <w:rFonts w:ascii="Arial" w:hAnsi="Arial"/>
                <w:sz w:val="18"/>
                <w:lang w:val="en-US"/>
              </w:rPr>
            </w:pPr>
            <w:r w:rsidRPr="00A62BB0">
              <w:rPr>
                <w:rFonts w:ascii="Arial" w:hAnsi="Arial"/>
                <w:sz w:val="18"/>
                <w:szCs w:val="16"/>
                <w:lang w:eastAsia="ja-JP"/>
              </w:rPr>
              <w:t>EPRE ratio of PBCH to PBCH DMRS</w:t>
            </w:r>
          </w:p>
        </w:tc>
        <w:tc>
          <w:tcPr>
            <w:tcW w:w="1478" w:type="dxa"/>
            <w:vAlign w:val="center"/>
          </w:tcPr>
          <w:p w14:paraId="6C5B98D3"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1102D343" w14:textId="77777777" w:rsidR="00D27AE3" w:rsidRPr="00A62BB0" w:rsidRDefault="00D27AE3" w:rsidP="00E45E02">
            <w:pPr>
              <w:keepNext/>
              <w:keepLines/>
              <w:spacing w:after="0"/>
              <w:jc w:val="center"/>
              <w:rPr>
                <w:rFonts w:ascii="Arial" w:hAnsi="Arial"/>
                <w:sz w:val="18"/>
              </w:rPr>
            </w:pPr>
          </w:p>
        </w:tc>
        <w:tc>
          <w:tcPr>
            <w:tcW w:w="2855" w:type="dxa"/>
            <w:vMerge/>
            <w:vAlign w:val="center"/>
          </w:tcPr>
          <w:p w14:paraId="346F6784" w14:textId="77777777" w:rsidR="00D27AE3" w:rsidRPr="00A62BB0" w:rsidRDefault="00D27AE3" w:rsidP="00E45E02">
            <w:pPr>
              <w:keepNext/>
              <w:keepLines/>
              <w:spacing w:after="0"/>
              <w:jc w:val="center"/>
              <w:rPr>
                <w:rFonts w:ascii="Arial" w:hAnsi="Arial"/>
                <w:sz w:val="18"/>
              </w:rPr>
            </w:pPr>
          </w:p>
        </w:tc>
      </w:tr>
      <w:tr w:rsidR="00D27AE3" w:rsidRPr="00A62BB0" w14:paraId="081DB638" w14:textId="77777777" w:rsidTr="00E45E02">
        <w:trPr>
          <w:cantSplit/>
          <w:trHeight w:val="43"/>
        </w:trPr>
        <w:tc>
          <w:tcPr>
            <w:tcW w:w="2628" w:type="dxa"/>
            <w:tcBorders>
              <w:left w:val="single" w:sz="4" w:space="0" w:color="auto"/>
              <w:bottom w:val="single" w:sz="4" w:space="0" w:color="auto"/>
            </w:tcBorders>
            <w:vAlign w:val="center"/>
          </w:tcPr>
          <w:p w14:paraId="0D8EE60A" w14:textId="77777777" w:rsidR="00D27AE3" w:rsidRPr="00A62BB0" w:rsidRDefault="00D27AE3" w:rsidP="00E45E02">
            <w:pPr>
              <w:keepNext/>
              <w:keepLines/>
              <w:spacing w:after="0"/>
              <w:rPr>
                <w:rFonts w:ascii="Arial" w:hAnsi="Arial"/>
                <w:sz w:val="18"/>
                <w:vertAlign w:val="superscript"/>
                <w:lang w:val="en-US"/>
              </w:rPr>
            </w:pPr>
            <w:r w:rsidRPr="00A62BB0">
              <w:rPr>
                <w:rFonts w:ascii="Arial" w:hAnsi="Arial"/>
                <w:sz w:val="18"/>
                <w:szCs w:val="16"/>
                <w:lang w:eastAsia="ja-JP"/>
              </w:rPr>
              <w:t xml:space="preserve">EPRE ratio of OCNG DMRS to SSS </w:t>
            </w:r>
            <w:r w:rsidRPr="00A62BB0">
              <w:rPr>
                <w:rFonts w:ascii="Arial" w:hAnsi="Arial"/>
                <w:sz w:val="18"/>
                <w:szCs w:val="16"/>
                <w:vertAlign w:val="superscript"/>
                <w:lang w:eastAsia="ja-JP"/>
              </w:rPr>
              <w:t>Note 1</w:t>
            </w:r>
          </w:p>
        </w:tc>
        <w:tc>
          <w:tcPr>
            <w:tcW w:w="1478" w:type="dxa"/>
            <w:tcBorders>
              <w:bottom w:val="single" w:sz="4" w:space="0" w:color="auto"/>
            </w:tcBorders>
            <w:vAlign w:val="center"/>
          </w:tcPr>
          <w:p w14:paraId="3E1BC2FB"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4A13FD9C" w14:textId="77777777" w:rsidR="00D27AE3" w:rsidRPr="00A62BB0" w:rsidRDefault="00D27AE3" w:rsidP="00E45E02">
            <w:pPr>
              <w:keepNext/>
              <w:keepLines/>
              <w:spacing w:after="0"/>
              <w:jc w:val="center"/>
              <w:rPr>
                <w:rFonts w:ascii="Arial" w:hAnsi="Arial"/>
                <w:sz w:val="18"/>
              </w:rPr>
            </w:pPr>
          </w:p>
        </w:tc>
        <w:tc>
          <w:tcPr>
            <w:tcW w:w="2855" w:type="dxa"/>
            <w:vMerge/>
            <w:vAlign w:val="center"/>
          </w:tcPr>
          <w:p w14:paraId="7BF52F1F" w14:textId="77777777" w:rsidR="00D27AE3" w:rsidRPr="00A62BB0" w:rsidRDefault="00D27AE3" w:rsidP="00E45E02">
            <w:pPr>
              <w:keepNext/>
              <w:keepLines/>
              <w:spacing w:after="0"/>
              <w:jc w:val="center"/>
              <w:rPr>
                <w:rFonts w:ascii="Arial" w:hAnsi="Arial"/>
                <w:sz w:val="18"/>
              </w:rPr>
            </w:pPr>
          </w:p>
        </w:tc>
      </w:tr>
      <w:tr w:rsidR="00D27AE3" w:rsidRPr="00A62BB0" w14:paraId="56DE1F59" w14:textId="77777777" w:rsidTr="00E45E02">
        <w:trPr>
          <w:cantSplit/>
          <w:trHeight w:val="292"/>
        </w:trPr>
        <w:tc>
          <w:tcPr>
            <w:tcW w:w="2628" w:type="dxa"/>
            <w:tcBorders>
              <w:left w:val="single" w:sz="4" w:space="0" w:color="auto"/>
              <w:bottom w:val="single" w:sz="4" w:space="0" w:color="auto"/>
            </w:tcBorders>
            <w:vAlign w:val="center"/>
          </w:tcPr>
          <w:p w14:paraId="76E442DB" w14:textId="77777777" w:rsidR="00D27AE3" w:rsidRPr="00A62BB0" w:rsidRDefault="00D27AE3" w:rsidP="00E45E02">
            <w:pPr>
              <w:keepNext/>
              <w:keepLines/>
              <w:spacing w:after="0"/>
              <w:rPr>
                <w:rFonts w:ascii="Arial" w:hAnsi="Arial"/>
                <w:bCs/>
                <w:sz w:val="18"/>
                <w:vertAlign w:val="superscript"/>
              </w:rPr>
            </w:pPr>
            <w:r w:rsidRPr="00A62BB0">
              <w:rPr>
                <w:rFonts w:ascii="Arial" w:hAnsi="Arial"/>
                <w:bCs/>
                <w:sz w:val="18"/>
              </w:rPr>
              <w:t xml:space="preserve">EPRE ratio of OCNG to OCNG DMRS </w:t>
            </w:r>
            <w:r w:rsidRPr="00A62BB0">
              <w:rPr>
                <w:rFonts w:ascii="Arial" w:hAnsi="Arial"/>
                <w:bCs/>
                <w:sz w:val="18"/>
                <w:vertAlign w:val="superscript"/>
              </w:rPr>
              <w:t>Note 1</w:t>
            </w:r>
          </w:p>
        </w:tc>
        <w:tc>
          <w:tcPr>
            <w:tcW w:w="1478" w:type="dxa"/>
            <w:tcBorders>
              <w:bottom w:val="single" w:sz="4" w:space="0" w:color="auto"/>
            </w:tcBorders>
            <w:vAlign w:val="center"/>
          </w:tcPr>
          <w:p w14:paraId="2DE5B476"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Merge/>
            <w:tcBorders>
              <w:bottom w:val="single" w:sz="4" w:space="0" w:color="auto"/>
            </w:tcBorders>
            <w:vAlign w:val="center"/>
          </w:tcPr>
          <w:p w14:paraId="6048D1BB" w14:textId="77777777" w:rsidR="00D27AE3" w:rsidRPr="00A62BB0" w:rsidRDefault="00D27AE3" w:rsidP="00E45E02">
            <w:pPr>
              <w:keepNext/>
              <w:keepLines/>
              <w:spacing w:after="0"/>
              <w:jc w:val="center"/>
              <w:rPr>
                <w:rFonts w:ascii="Arial" w:hAnsi="Arial"/>
                <w:sz w:val="18"/>
              </w:rPr>
            </w:pPr>
          </w:p>
        </w:tc>
        <w:tc>
          <w:tcPr>
            <w:tcW w:w="2855" w:type="dxa"/>
            <w:vMerge/>
            <w:tcBorders>
              <w:bottom w:val="single" w:sz="4" w:space="0" w:color="auto"/>
            </w:tcBorders>
            <w:vAlign w:val="center"/>
          </w:tcPr>
          <w:p w14:paraId="64A2DBFB" w14:textId="77777777" w:rsidR="00D27AE3" w:rsidRPr="00A62BB0" w:rsidRDefault="00D27AE3" w:rsidP="00E45E02">
            <w:pPr>
              <w:keepNext/>
              <w:keepLines/>
              <w:spacing w:after="0"/>
              <w:jc w:val="center"/>
              <w:rPr>
                <w:rFonts w:ascii="Arial" w:hAnsi="Arial"/>
                <w:sz w:val="18"/>
              </w:rPr>
            </w:pPr>
          </w:p>
        </w:tc>
      </w:tr>
      <w:tr w:rsidR="00D27AE3" w:rsidRPr="00A62BB0" w14:paraId="0A6C46F1"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46"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72"/>
          <w:trPrChange w:id="5047" w:author="Huawei" w:date="2021-07-14T10:22:00Z">
            <w:trPr>
              <w:cantSplit/>
              <w:trHeight w:val="472"/>
            </w:trPr>
          </w:trPrChange>
        </w:trPr>
        <w:tc>
          <w:tcPr>
            <w:tcW w:w="2628" w:type="dxa"/>
            <w:vAlign w:val="center"/>
            <w:tcPrChange w:id="5048" w:author="Huawei" w:date="2021-07-14T10:22:00Z">
              <w:tcPr>
                <w:tcW w:w="2628" w:type="dxa"/>
                <w:vAlign w:val="center"/>
              </w:tcPr>
            </w:tcPrChange>
          </w:tcPr>
          <w:p w14:paraId="22657A24" w14:textId="77777777" w:rsidR="00D27AE3" w:rsidRPr="00A62BB0" w:rsidRDefault="00D27AE3" w:rsidP="00E45E02">
            <w:pPr>
              <w:keepNext/>
              <w:keepLines/>
              <w:spacing w:after="0"/>
              <w:rPr>
                <w:rFonts w:ascii="Arial" w:hAnsi="Arial"/>
                <w:sz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sz w:val="18"/>
                <w:vertAlign w:val="superscript"/>
                <w:lang w:val="en-US"/>
              </w:rPr>
              <w:t xml:space="preserve"> Note2</w:t>
            </w:r>
          </w:p>
        </w:tc>
        <w:tc>
          <w:tcPr>
            <w:tcW w:w="1478" w:type="dxa"/>
            <w:vAlign w:val="center"/>
            <w:tcPrChange w:id="5049" w:author="Huawei" w:date="2021-07-14T10:22:00Z">
              <w:tcPr>
                <w:tcW w:w="1478" w:type="dxa"/>
                <w:vAlign w:val="center"/>
              </w:tcPr>
            </w:tcPrChange>
          </w:tcPr>
          <w:p w14:paraId="2A0B84A1"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dBm/15kHz</w:t>
            </w:r>
          </w:p>
        </w:tc>
        <w:tc>
          <w:tcPr>
            <w:tcW w:w="1985" w:type="dxa"/>
            <w:vAlign w:val="center"/>
            <w:tcPrChange w:id="5050" w:author="Huawei" w:date="2021-07-14T10:22:00Z">
              <w:tcPr>
                <w:tcW w:w="1985" w:type="dxa"/>
                <w:vAlign w:val="center"/>
              </w:tcPr>
            </w:tcPrChange>
          </w:tcPr>
          <w:p w14:paraId="16EBEE41" w14:textId="77777777" w:rsidR="00D27AE3" w:rsidRPr="00A62BB0" w:rsidRDefault="00D27AE3" w:rsidP="00E45E02">
            <w:pPr>
              <w:keepNext/>
              <w:keepLines/>
              <w:spacing w:after="0"/>
              <w:jc w:val="center"/>
              <w:rPr>
                <w:rFonts w:ascii="Arial" w:hAnsi="Arial"/>
                <w:sz w:val="18"/>
              </w:rPr>
            </w:pPr>
          </w:p>
        </w:tc>
        <w:tc>
          <w:tcPr>
            <w:tcW w:w="2855" w:type="dxa"/>
            <w:vAlign w:val="center"/>
            <w:tcPrChange w:id="5051" w:author="Huawei" w:date="2021-07-14T10:22:00Z">
              <w:tcPr>
                <w:tcW w:w="2855" w:type="dxa"/>
              </w:tcPr>
            </w:tcPrChange>
          </w:tcPr>
          <w:p w14:paraId="741FFE50" w14:textId="77777777" w:rsidR="00D27AE3" w:rsidRPr="00A62BB0" w:rsidRDefault="00D27AE3" w:rsidP="00E45E02">
            <w:pPr>
              <w:keepNext/>
              <w:keepLines/>
              <w:spacing w:after="0"/>
              <w:jc w:val="center"/>
              <w:rPr>
                <w:rFonts w:ascii="Arial" w:hAnsi="Arial"/>
                <w:sz w:val="18"/>
              </w:rPr>
            </w:pPr>
            <w:r w:rsidRPr="00A62BB0">
              <w:rPr>
                <w:rFonts w:ascii="Arial" w:hAnsi="Arial"/>
                <w:sz w:val="18"/>
              </w:rPr>
              <w:t>-98</w:t>
            </w:r>
          </w:p>
        </w:tc>
      </w:tr>
      <w:tr w:rsidR="00D27AE3" w:rsidRPr="00A62BB0" w14:paraId="3953CD28" w14:textId="77777777" w:rsidTr="00E45E02">
        <w:trPr>
          <w:cantSplit/>
          <w:trHeight w:val="150"/>
        </w:trPr>
        <w:tc>
          <w:tcPr>
            <w:tcW w:w="2628" w:type="dxa"/>
            <w:vMerge w:val="restart"/>
            <w:vAlign w:val="center"/>
          </w:tcPr>
          <w:p w14:paraId="76EA3309" w14:textId="77777777" w:rsidR="00D27AE3" w:rsidRPr="00A62BB0" w:rsidRDefault="00D27AE3" w:rsidP="00E45E02">
            <w:pPr>
              <w:keepNext/>
              <w:keepLines/>
              <w:spacing w:after="0"/>
              <w:rPr>
                <w:rFonts w:ascii="Arial" w:hAnsi="Arial"/>
                <w:sz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sz w:val="18"/>
                <w:vertAlign w:val="superscript"/>
                <w:lang w:val="en-US"/>
              </w:rPr>
              <w:t xml:space="preserve"> Note2</w:t>
            </w:r>
          </w:p>
        </w:tc>
        <w:tc>
          <w:tcPr>
            <w:tcW w:w="1478" w:type="dxa"/>
            <w:vMerge w:val="restart"/>
            <w:vAlign w:val="center"/>
          </w:tcPr>
          <w:p w14:paraId="11B4D5E9"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dBm/SCS</w:t>
            </w:r>
          </w:p>
        </w:tc>
        <w:tc>
          <w:tcPr>
            <w:tcW w:w="1985" w:type="dxa"/>
            <w:vAlign w:val="center"/>
          </w:tcPr>
          <w:p w14:paraId="617F0603"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Pr>
          <w:p w14:paraId="61168E09" w14:textId="77777777" w:rsidR="00D27AE3" w:rsidRPr="00A62BB0" w:rsidRDefault="00D27AE3" w:rsidP="00E45E02">
            <w:pPr>
              <w:keepNext/>
              <w:keepLines/>
              <w:spacing w:after="0"/>
              <w:jc w:val="center"/>
              <w:rPr>
                <w:rFonts w:ascii="Arial" w:hAnsi="Arial"/>
                <w:sz w:val="18"/>
              </w:rPr>
            </w:pPr>
            <w:r w:rsidRPr="00A62BB0">
              <w:rPr>
                <w:rFonts w:ascii="Arial" w:hAnsi="Arial"/>
                <w:sz w:val="18"/>
              </w:rPr>
              <w:t>-98</w:t>
            </w:r>
          </w:p>
        </w:tc>
      </w:tr>
      <w:tr w:rsidR="00D27AE3" w:rsidRPr="00A62BB0" w14:paraId="0A37D0E1" w14:textId="77777777" w:rsidTr="00E45E02">
        <w:trPr>
          <w:cantSplit/>
          <w:trHeight w:val="150"/>
        </w:trPr>
        <w:tc>
          <w:tcPr>
            <w:tcW w:w="2628" w:type="dxa"/>
            <w:vMerge/>
            <w:vAlign w:val="center"/>
          </w:tcPr>
          <w:p w14:paraId="5EF241DC" w14:textId="77777777" w:rsidR="00D27AE3" w:rsidRPr="00A62BB0" w:rsidRDefault="00D27AE3" w:rsidP="00E45E02">
            <w:pPr>
              <w:keepNext/>
              <w:keepLines/>
              <w:spacing w:after="0"/>
              <w:rPr>
                <w:rFonts w:ascii="Arial" w:hAnsi="Arial"/>
                <w:sz w:val="18"/>
              </w:rPr>
            </w:pPr>
          </w:p>
        </w:tc>
        <w:tc>
          <w:tcPr>
            <w:tcW w:w="1478" w:type="dxa"/>
            <w:vMerge/>
            <w:vAlign w:val="center"/>
          </w:tcPr>
          <w:p w14:paraId="0ED575F5" w14:textId="77777777" w:rsidR="00D27AE3" w:rsidRPr="00A62BB0" w:rsidRDefault="00D27AE3" w:rsidP="00E45E02">
            <w:pPr>
              <w:keepNext/>
              <w:keepLines/>
              <w:spacing w:after="0"/>
              <w:jc w:val="center"/>
              <w:rPr>
                <w:rFonts w:ascii="Arial" w:hAnsi="Arial"/>
                <w:sz w:val="18"/>
              </w:rPr>
            </w:pPr>
          </w:p>
        </w:tc>
        <w:tc>
          <w:tcPr>
            <w:tcW w:w="1985" w:type="dxa"/>
            <w:vAlign w:val="center"/>
          </w:tcPr>
          <w:p w14:paraId="2E1AF419"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Pr>
          <w:p w14:paraId="5B13307B" w14:textId="77777777" w:rsidR="00D27AE3" w:rsidRPr="00A62BB0" w:rsidRDefault="00D27AE3" w:rsidP="00E45E02">
            <w:pPr>
              <w:keepNext/>
              <w:keepLines/>
              <w:spacing w:after="0"/>
              <w:jc w:val="center"/>
              <w:rPr>
                <w:rFonts w:ascii="Arial" w:hAnsi="Arial"/>
                <w:sz w:val="18"/>
              </w:rPr>
            </w:pPr>
            <w:r w:rsidRPr="00A62BB0">
              <w:rPr>
                <w:rFonts w:ascii="Arial" w:hAnsi="Arial"/>
                <w:sz w:val="18"/>
              </w:rPr>
              <w:t>-95</w:t>
            </w:r>
          </w:p>
        </w:tc>
      </w:tr>
      <w:tr w:rsidR="00D27AE3" w:rsidRPr="00A62BB0" w14:paraId="195B21A8" w14:textId="77777777" w:rsidTr="00E45E02">
        <w:trPr>
          <w:cantSplit/>
          <w:trHeight w:val="92"/>
        </w:trPr>
        <w:tc>
          <w:tcPr>
            <w:tcW w:w="2628" w:type="dxa"/>
            <w:vMerge w:val="restart"/>
            <w:vAlign w:val="center"/>
          </w:tcPr>
          <w:p w14:paraId="1A54F453" w14:textId="77777777" w:rsidR="00D27AE3" w:rsidRPr="00A62BB0" w:rsidRDefault="00D27AE3" w:rsidP="00E45E02">
            <w:pPr>
              <w:keepNext/>
              <w:keepLines/>
              <w:spacing w:after="0"/>
              <w:rPr>
                <w:rFonts w:ascii="Arial" w:hAnsi="Arial" w:cs="v4.2.0"/>
                <w:sz w:val="18"/>
              </w:rPr>
            </w:pPr>
            <w:r w:rsidRPr="00A62BB0">
              <w:rPr>
                <w:rFonts w:ascii="Arial" w:hAnsi="Arial" w:cs="v4.2.0"/>
                <w:sz w:val="18"/>
              </w:rPr>
              <w:t>SS-RSRP</w:t>
            </w:r>
            <w:r w:rsidRPr="00A62BB0">
              <w:rPr>
                <w:rFonts w:ascii="Arial" w:hAnsi="Arial"/>
                <w:sz w:val="18"/>
                <w:vertAlign w:val="superscript"/>
              </w:rPr>
              <w:t xml:space="preserve"> Note 3, 4</w:t>
            </w:r>
          </w:p>
        </w:tc>
        <w:tc>
          <w:tcPr>
            <w:tcW w:w="1478" w:type="dxa"/>
            <w:vMerge w:val="restart"/>
            <w:vAlign w:val="center"/>
          </w:tcPr>
          <w:p w14:paraId="482DCA8D"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dBm/SCS</w:t>
            </w:r>
          </w:p>
        </w:tc>
        <w:tc>
          <w:tcPr>
            <w:tcW w:w="1985" w:type="dxa"/>
            <w:vAlign w:val="center"/>
          </w:tcPr>
          <w:p w14:paraId="1FC0581E"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Pr>
          <w:p w14:paraId="31014905" w14:textId="77777777" w:rsidR="00D27AE3" w:rsidRPr="00A62BB0" w:rsidRDefault="00D27AE3" w:rsidP="00E45E02">
            <w:pPr>
              <w:keepNext/>
              <w:keepLines/>
              <w:spacing w:after="0"/>
              <w:jc w:val="center"/>
              <w:rPr>
                <w:rFonts w:ascii="Arial" w:hAnsi="Arial"/>
                <w:sz w:val="18"/>
              </w:rPr>
            </w:pPr>
            <w:r w:rsidRPr="00A62BB0">
              <w:rPr>
                <w:rFonts w:ascii="Arial" w:hAnsi="Arial"/>
                <w:sz w:val="18"/>
              </w:rPr>
              <w:t>-94</w:t>
            </w:r>
          </w:p>
        </w:tc>
      </w:tr>
      <w:tr w:rsidR="00D27AE3" w:rsidRPr="00A62BB0" w14:paraId="0F652ACC" w14:textId="77777777" w:rsidTr="00E45E02">
        <w:trPr>
          <w:cantSplit/>
          <w:trHeight w:val="92"/>
        </w:trPr>
        <w:tc>
          <w:tcPr>
            <w:tcW w:w="2628" w:type="dxa"/>
            <w:vMerge/>
            <w:vAlign w:val="center"/>
          </w:tcPr>
          <w:p w14:paraId="5826DF87" w14:textId="77777777" w:rsidR="00D27AE3" w:rsidRPr="00A62BB0" w:rsidRDefault="00D27AE3" w:rsidP="00E45E02">
            <w:pPr>
              <w:keepNext/>
              <w:keepLines/>
              <w:spacing w:after="0"/>
              <w:rPr>
                <w:rFonts w:ascii="Arial" w:hAnsi="Arial"/>
                <w:sz w:val="18"/>
              </w:rPr>
            </w:pPr>
          </w:p>
        </w:tc>
        <w:tc>
          <w:tcPr>
            <w:tcW w:w="1478" w:type="dxa"/>
            <w:vMerge/>
            <w:vAlign w:val="center"/>
          </w:tcPr>
          <w:p w14:paraId="665A3268" w14:textId="77777777" w:rsidR="00D27AE3" w:rsidRPr="00A62BB0" w:rsidRDefault="00D27AE3" w:rsidP="00E45E02">
            <w:pPr>
              <w:keepNext/>
              <w:keepLines/>
              <w:spacing w:after="0"/>
              <w:jc w:val="center"/>
              <w:rPr>
                <w:rFonts w:ascii="Arial" w:hAnsi="Arial"/>
                <w:sz w:val="18"/>
              </w:rPr>
            </w:pPr>
          </w:p>
        </w:tc>
        <w:tc>
          <w:tcPr>
            <w:tcW w:w="1985" w:type="dxa"/>
            <w:vAlign w:val="center"/>
          </w:tcPr>
          <w:p w14:paraId="2D4C9CFE" w14:textId="77777777" w:rsidR="00D27AE3" w:rsidRPr="00A62BB0" w:rsidRDefault="00D27AE3"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Pr>
          <w:p w14:paraId="6F2F949D" w14:textId="77777777" w:rsidR="00D27AE3" w:rsidRPr="00A62BB0" w:rsidRDefault="00D27AE3" w:rsidP="00E45E02">
            <w:pPr>
              <w:keepNext/>
              <w:keepLines/>
              <w:spacing w:after="0"/>
              <w:jc w:val="center"/>
              <w:rPr>
                <w:rFonts w:ascii="Arial" w:hAnsi="Arial"/>
                <w:sz w:val="18"/>
              </w:rPr>
            </w:pPr>
            <w:r w:rsidRPr="00A62BB0">
              <w:rPr>
                <w:rFonts w:ascii="Arial" w:hAnsi="Arial"/>
                <w:sz w:val="18"/>
              </w:rPr>
              <w:t>-91</w:t>
            </w:r>
          </w:p>
        </w:tc>
      </w:tr>
      <w:tr w:rsidR="00D27AE3" w:rsidRPr="00A62BB0" w14:paraId="3A23ECBA"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52"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93"/>
          <w:trPrChange w:id="5053" w:author="Huawei" w:date="2021-07-14T10:22:00Z">
            <w:trPr>
              <w:cantSplit/>
              <w:trHeight w:val="393"/>
            </w:trPr>
          </w:trPrChange>
        </w:trPr>
        <w:tc>
          <w:tcPr>
            <w:tcW w:w="2628" w:type="dxa"/>
            <w:vAlign w:val="center"/>
            <w:tcPrChange w:id="5054" w:author="Huawei" w:date="2021-07-14T10:22:00Z">
              <w:tcPr>
                <w:tcW w:w="2628" w:type="dxa"/>
                <w:vAlign w:val="center"/>
              </w:tcPr>
            </w:tcPrChange>
          </w:tcPr>
          <w:p w14:paraId="37278CFB" w14:textId="77777777" w:rsidR="00D27AE3" w:rsidRPr="00A62BB0" w:rsidRDefault="00D27AE3" w:rsidP="00E45E02">
            <w:pPr>
              <w:keepNext/>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/I</w:t>
            </w:r>
            <w:r w:rsidRPr="00A62BB0">
              <w:rPr>
                <w:rFonts w:ascii="Arial" w:hAnsi="Arial" w:cs="Arial"/>
                <w:sz w:val="18"/>
                <w:szCs w:val="18"/>
                <w:vertAlign w:val="subscript"/>
              </w:rPr>
              <w:t>ot</w:t>
            </w:r>
          </w:p>
        </w:tc>
        <w:tc>
          <w:tcPr>
            <w:tcW w:w="1478" w:type="dxa"/>
            <w:vAlign w:val="center"/>
            <w:tcPrChange w:id="5055" w:author="Huawei" w:date="2021-07-14T10:22:00Z">
              <w:tcPr>
                <w:tcW w:w="1478" w:type="dxa"/>
                <w:vAlign w:val="center"/>
              </w:tcPr>
            </w:tcPrChange>
          </w:tcPr>
          <w:p w14:paraId="03584DDB"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Align w:val="center"/>
            <w:tcPrChange w:id="5056" w:author="Huawei" w:date="2021-07-14T10:22:00Z">
              <w:tcPr>
                <w:tcW w:w="1985" w:type="dxa"/>
                <w:vAlign w:val="center"/>
              </w:tcPr>
            </w:tcPrChange>
          </w:tcPr>
          <w:p w14:paraId="6DAF87C6"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1,2,3,4,5,6</w:t>
            </w:r>
          </w:p>
        </w:tc>
        <w:tc>
          <w:tcPr>
            <w:tcW w:w="2855" w:type="dxa"/>
            <w:vAlign w:val="center"/>
            <w:tcPrChange w:id="5057" w:author="Huawei" w:date="2021-07-14T10:22:00Z">
              <w:tcPr>
                <w:tcW w:w="2855" w:type="dxa"/>
              </w:tcPr>
            </w:tcPrChange>
          </w:tcPr>
          <w:p w14:paraId="01F8A022" w14:textId="77777777" w:rsidR="00D27AE3" w:rsidRPr="00A62BB0" w:rsidDel="004B51DC" w:rsidRDefault="00D27AE3" w:rsidP="00E45E02">
            <w:pPr>
              <w:keepNext/>
              <w:keepLines/>
              <w:spacing w:after="0"/>
              <w:jc w:val="center"/>
              <w:rPr>
                <w:rFonts w:ascii="Arial" w:hAnsi="Arial"/>
                <w:sz w:val="18"/>
              </w:rPr>
            </w:pPr>
            <w:r w:rsidRPr="00A62BB0">
              <w:rPr>
                <w:rFonts w:ascii="Arial" w:hAnsi="Arial"/>
                <w:sz w:val="18"/>
              </w:rPr>
              <w:t>4</w:t>
            </w:r>
          </w:p>
        </w:tc>
      </w:tr>
      <w:tr w:rsidR="00D27AE3" w:rsidRPr="00A62BB0" w14:paraId="09344967"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58"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27"/>
          <w:trPrChange w:id="5059" w:author="Huawei" w:date="2021-07-14T10:22:00Z">
            <w:trPr>
              <w:cantSplit/>
              <w:trHeight w:val="427"/>
            </w:trPr>
          </w:trPrChange>
        </w:trPr>
        <w:tc>
          <w:tcPr>
            <w:tcW w:w="2628" w:type="dxa"/>
            <w:vAlign w:val="center"/>
            <w:tcPrChange w:id="5060" w:author="Huawei" w:date="2021-07-14T10:22:00Z">
              <w:tcPr>
                <w:tcW w:w="2628" w:type="dxa"/>
                <w:vAlign w:val="center"/>
              </w:tcPr>
            </w:tcPrChange>
          </w:tcPr>
          <w:p w14:paraId="0F3D7424" w14:textId="77777777" w:rsidR="00D27AE3" w:rsidRPr="00A62BB0" w:rsidRDefault="00D27AE3" w:rsidP="00E45E02">
            <w:pPr>
              <w:keepNext/>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/N</w:t>
            </w:r>
            <w:r w:rsidRPr="00A62BB0">
              <w:rPr>
                <w:rFonts w:ascii="Arial" w:hAnsi="Arial" w:cs="Arial"/>
                <w:sz w:val="18"/>
                <w:szCs w:val="18"/>
                <w:vertAlign w:val="subscript"/>
              </w:rPr>
              <w:t>oc</w:t>
            </w:r>
          </w:p>
        </w:tc>
        <w:tc>
          <w:tcPr>
            <w:tcW w:w="1478" w:type="dxa"/>
            <w:vAlign w:val="center"/>
            <w:tcPrChange w:id="5061" w:author="Huawei" w:date="2021-07-14T10:22:00Z">
              <w:tcPr>
                <w:tcW w:w="1478" w:type="dxa"/>
                <w:vAlign w:val="center"/>
              </w:tcPr>
            </w:tcPrChange>
          </w:tcPr>
          <w:p w14:paraId="439D4805"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w:t>
            </w:r>
          </w:p>
        </w:tc>
        <w:tc>
          <w:tcPr>
            <w:tcW w:w="1985" w:type="dxa"/>
            <w:vAlign w:val="center"/>
            <w:tcPrChange w:id="5062" w:author="Huawei" w:date="2021-07-14T10:22:00Z">
              <w:tcPr>
                <w:tcW w:w="1985" w:type="dxa"/>
                <w:vAlign w:val="center"/>
              </w:tcPr>
            </w:tcPrChange>
          </w:tcPr>
          <w:p w14:paraId="03E0B17A"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1,2,3,4,5,6</w:t>
            </w:r>
          </w:p>
        </w:tc>
        <w:tc>
          <w:tcPr>
            <w:tcW w:w="2855" w:type="dxa"/>
            <w:vAlign w:val="center"/>
            <w:tcPrChange w:id="5063" w:author="Huawei" w:date="2021-07-14T10:22:00Z">
              <w:tcPr>
                <w:tcW w:w="2855" w:type="dxa"/>
              </w:tcPr>
            </w:tcPrChange>
          </w:tcPr>
          <w:p w14:paraId="5E0537A3" w14:textId="77777777" w:rsidR="00D27AE3" w:rsidRPr="00A62BB0" w:rsidDel="004B51DC" w:rsidRDefault="00D27AE3" w:rsidP="00E45E02">
            <w:pPr>
              <w:keepNext/>
              <w:keepLines/>
              <w:spacing w:after="0"/>
              <w:jc w:val="center"/>
              <w:rPr>
                <w:rFonts w:ascii="Arial" w:hAnsi="Arial"/>
                <w:sz w:val="18"/>
              </w:rPr>
            </w:pPr>
            <w:r w:rsidRPr="00A62BB0">
              <w:rPr>
                <w:rFonts w:ascii="Arial" w:hAnsi="Arial"/>
                <w:sz w:val="18"/>
              </w:rPr>
              <w:t>4</w:t>
            </w:r>
          </w:p>
        </w:tc>
      </w:tr>
      <w:tr w:rsidR="00D27AE3" w:rsidRPr="00A62BB0" w14:paraId="6DE900CB" w14:textId="77777777" w:rsidTr="00E45E02">
        <w:trPr>
          <w:cantSplit/>
          <w:trHeight w:val="94"/>
        </w:trPr>
        <w:tc>
          <w:tcPr>
            <w:tcW w:w="2628" w:type="dxa"/>
            <w:vMerge w:val="restart"/>
            <w:vAlign w:val="center"/>
          </w:tcPr>
          <w:p w14:paraId="35F09816" w14:textId="77777777" w:rsidR="00D27AE3" w:rsidRPr="00A62BB0" w:rsidRDefault="00D27AE3" w:rsidP="00E45E02">
            <w:pPr>
              <w:keepNext/>
              <w:keepLines/>
              <w:spacing w:after="0"/>
              <w:rPr>
                <w:rFonts w:ascii="Arial" w:hAnsi="Arial"/>
                <w:sz w:val="18"/>
              </w:rPr>
            </w:pPr>
            <w:r w:rsidRPr="00A62BB0">
              <w:rPr>
                <w:rFonts w:ascii="Arial" w:hAnsi="Arial"/>
                <w:sz w:val="18"/>
                <w:lang w:val="en-US"/>
              </w:rPr>
              <w:t xml:space="preserve">Io </w:t>
            </w:r>
            <w:r w:rsidRPr="00A62BB0">
              <w:rPr>
                <w:rFonts w:ascii="Arial" w:hAnsi="Arial"/>
                <w:sz w:val="18"/>
                <w:vertAlign w:val="superscript"/>
                <w:lang w:val="en-US"/>
              </w:rPr>
              <w:t>Note 3</w:t>
            </w:r>
          </w:p>
        </w:tc>
        <w:tc>
          <w:tcPr>
            <w:tcW w:w="1478" w:type="dxa"/>
            <w:vAlign w:val="center"/>
          </w:tcPr>
          <w:p w14:paraId="6A074926"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dBm/9.36MHz</w:t>
            </w:r>
          </w:p>
        </w:tc>
        <w:tc>
          <w:tcPr>
            <w:tcW w:w="1985" w:type="dxa"/>
            <w:vAlign w:val="center"/>
          </w:tcPr>
          <w:p w14:paraId="348E29BF"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1,2,4,5</w:t>
            </w:r>
          </w:p>
        </w:tc>
        <w:tc>
          <w:tcPr>
            <w:tcW w:w="2855" w:type="dxa"/>
          </w:tcPr>
          <w:p w14:paraId="4CE4504A" w14:textId="77777777" w:rsidR="00D27AE3" w:rsidRPr="00A62BB0" w:rsidRDefault="00D27AE3" w:rsidP="00E45E02">
            <w:pPr>
              <w:keepNext/>
              <w:keepLines/>
              <w:spacing w:after="0"/>
              <w:jc w:val="center"/>
              <w:rPr>
                <w:rFonts w:ascii="Arial" w:hAnsi="Arial"/>
                <w:sz w:val="18"/>
              </w:rPr>
            </w:pPr>
            <w:r>
              <w:rPr>
                <w:rFonts w:ascii="Arial" w:hAnsi="Arial"/>
                <w:sz w:val="18"/>
              </w:rPr>
              <w:t>-64.59</w:t>
            </w:r>
          </w:p>
        </w:tc>
      </w:tr>
      <w:tr w:rsidR="00D27AE3" w:rsidRPr="00A62BB0" w14:paraId="7D0A0F61" w14:textId="77777777" w:rsidTr="00E45E02">
        <w:trPr>
          <w:cantSplit/>
          <w:trHeight w:val="94"/>
        </w:trPr>
        <w:tc>
          <w:tcPr>
            <w:tcW w:w="2628" w:type="dxa"/>
            <w:vMerge/>
            <w:vAlign w:val="center"/>
          </w:tcPr>
          <w:p w14:paraId="1ED06AC0" w14:textId="77777777" w:rsidR="00D27AE3" w:rsidRPr="00A62BB0" w:rsidRDefault="00D27AE3" w:rsidP="00E45E02">
            <w:pPr>
              <w:keepNext/>
              <w:keepLines/>
              <w:spacing w:after="0"/>
              <w:rPr>
                <w:rFonts w:ascii="Arial" w:hAnsi="Arial"/>
                <w:sz w:val="18"/>
              </w:rPr>
            </w:pPr>
          </w:p>
        </w:tc>
        <w:tc>
          <w:tcPr>
            <w:tcW w:w="1478" w:type="dxa"/>
            <w:vAlign w:val="center"/>
          </w:tcPr>
          <w:p w14:paraId="3C9C1D18" w14:textId="77777777" w:rsidR="00D27AE3" w:rsidRPr="00A62BB0" w:rsidRDefault="00D27AE3" w:rsidP="00E45E02">
            <w:pPr>
              <w:keepNext/>
              <w:keepLines/>
              <w:spacing w:after="0"/>
              <w:jc w:val="center"/>
              <w:rPr>
                <w:rFonts w:ascii="Arial" w:hAnsi="Arial"/>
                <w:sz w:val="18"/>
              </w:rPr>
            </w:pPr>
            <w:r w:rsidRPr="00A62BB0">
              <w:rPr>
                <w:rFonts w:ascii="Arial" w:hAnsi="Arial"/>
                <w:sz w:val="18"/>
              </w:rPr>
              <w:t>dBm/38.16MHz</w:t>
            </w:r>
          </w:p>
        </w:tc>
        <w:tc>
          <w:tcPr>
            <w:tcW w:w="1985" w:type="dxa"/>
            <w:vAlign w:val="center"/>
          </w:tcPr>
          <w:p w14:paraId="4C14F749" w14:textId="77777777" w:rsidR="00D27AE3" w:rsidRPr="00A62BB0" w:rsidRDefault="00D27AE3" w:rsidP="00E45E02">
            <w:pPr>
              <w:keepNext/>
              <w:keepLines/>
              <w:spacing w:after="0"/>
              <w:jc w:val="center"/>
              <w:rPr>
                <w:rFonts w:ascii="Arial" w:hAnsi="Arial"/>
                <w:sz w:val="18"/>
              </w:rPr>
            </w:pPr>
            <w:r w:rsidRPr="00A62BB0">
              <w:rPr>
                <w:rFonts w:ascii="Arial" w:hAnsi="Arial"/>
                <w:sz w:val="18"/>
              </w:rPr>
              <w:t>Config 3,6</w:t>
            </w:r>
          </w:p>
        </w:tc>
        <w:tc>
          <w:tcPr>
            <w:tcW w:w="2855" w:type="dxa"/>
          </w:tcPr>
          <w:p w14:paraId="5B5F95FE" w14:textId="77777777" w:rsidR="00D27AE3" w:rsidRPr="00A62BB0" w:rsidRDefault="00D27AE3" w:rsidP="00E45E02">
            <w:pPr>
              <w:keepNext/>
              <w:keepLines/>
              <w:spacing w:after="0"/>
              <w:jc w:val="center"/>
              <w:rPr>
                <w:rFonts w:ascii="Arial" w:hAnsi="Arial"/>
                <w:sz w:val="18"/>
              </w:rPr>
            </w:pPr>
            <w:r>
              <w:rPr>
                <w:rFonts w:ascii="Arial" w:hAnsi="Arial"/>
                <w:sz w:val="18"/>
              </w:rPr>
              <w:t>-58.50</w:t>
            </w:r>
          </w:p>
        </w:tc>
      </w:tr>
      <w:tr w:rsidR="00D27AE3" w:rsidRPr="00A62BB0" w14:paraId="0C98C0BA" w14:textId="77777777" w:rsidTr="00E45E02">
        <w:trPr>
          <w:cantSplit/>
          <w:trHeight w:val="397"/>
        </w:trPr>
        <w:tc>
          <w:tcPr>
            <w:tcW w:w="2628" w:type="dxa"/>
            <w:vAlign w:val="center"/>
          </w:tcPr>
          <w:p w14:paraId="05FD01D7" w14:textId="77777777" w:rsidR="00D27AE3" w:rsidRPr="00A62BB0" w:rsidRDefault="00D27AE3" w:rsidP="00E45E02">
            <w:pPr>
              <w:keepNext/>
              <w:keepLines/>
              <w:spacing w:after="0"/>
              <w:rPr>
                <w:rFonts w:ascii="Arial" w:hAnsi="Arial"/>
                <w:sz w:val="18"/>
              </w:rPr>
            </w:pPr>
            <w:r w:rsidRPr="00A62BB0">
              <w:rPr>
                <w:rFonts w:ascii="Arial" w:hAnsi="Arial"/>
                <w:sz w:val="18"/>
              </w:rPr>
              <w:t xml:space="preserve">Propagation Condition </w:t>
            </w:r>
          </w:p>
        </w:tc>
        <w:tc>
          <w:tcPr>
            <w:tcW w:w="1478" w:type="dxa"/>
            <w:vAlign w:val="center"/>
          </w:tcPr>
          <w:p w14:paraId="563C437C" w14:textId="77777777" w:rsidR="00D27AE3" w:rsidRPr="00A62BB0" w:rsidRDefault="00D27AE3" w:rsidP="00E45E02">
            <w:pPr>
              <w:keepNext/>
              <w:keepLines/>
              <w:spacing w:after="0"/>
              <w:jc w:val="center"/>
              <w:rPr>
                <w:rFonts w:ascii="Arial" w:hAnsi="Arial"/>
                <w:sz w:val="18"/>
              </w:rPr>
            </w:pPr>
          </w:p>
        </w:tc>
        <w:tc>
          <w:tcPr>
            <w:tcW w:w="1985" w:type="dxa"/>
            <w:vAlign w:val="center"/>
          </w:tcPr>
          <w:p w14:paraId="60F5D698" w14:textId="77777777" w:rsidR="00D27AE3" w:rsidRPr="00A62BB0" w:rsidRDefault="00D27AE3" w:rsidP="00E45E02">
            <w:pPr>
              <w:keepNext/>
              <w:keepLines/>
              <w:spacing w:after="0"/>
              <w:jc w:val="center"/>
              <w:rPr>
                <w:rFonts w:ascii="Arial" w:hAnsi="Arial" w:cs="v4.2.0"/>
                <w:sz w:val="18"/>
              </w:rPr>
            </w:pPr>
            <w:r w:rsidRPr="00A62BB0">
              <w:rPr>
                <w:rFonts w:ascii="Arial" w:hAnsi="Arial"/>
                <w:sz w:val="18"/>
              </w:rPr>
              <w:t>Config 1,2,3,4,5,6</w:t>
            </w:r>
          </w:p>
        </w:tc>
        <w:tc>
          <w:tcPr>
            <w:tcW w:w="2855" w:type="dxa"/>
            <w:vAlign w:val="center"/>
          </w:tcPr>
          <w:p w14:paraId="52366A4C" w14:textId="77777777" w:rsidR="00D27AE3" w:rsidRPr="00A62BB0" w:rsidRDefault="00D27AE3" w:rsidP="00E45E02">
            <w:pPr>
              <w:keepNext/>
              <w:keepLines/>
              <w:spacing w:after="0"/>
              <w:jc w:val="center"/>
              <w:rPr>
                <w:rFonts w:ascii="Arial" w:hAnsi="Arial"/>
                <w:sz w:val="18"/>
              </w:rPr>
            </w:pPr>
            <w:r w:rsidRPr="00A62BB0">
              <w:rPr>
                <w:rFonts w:ascii="Arial" w:hAnsi="Arial" w:cs="v4.2.0"/>
                <w:sz w:val="18"/>
              </w:rPr>
              <w:t>AWGN</w:t>
            </w:r>
          </w:p>
        </w:tc>
      </w:tr>
      <w:tr w:rsidR="00D27AE3" w:rsidRPr="00A62BB0" w14:paraId="555217E1" w14:textId="77777777" w:rsidTr="00E45E02">
        <w:trPr>
          <w:cantSplit/>
          <w:trHeight w:val="1023"/>
        </w:trPr>
        <w:tc>
          <w:tcPr>
            <w:tcW w:w="8946" w:type="dxa"/>
            <w:gridSpan w:val="4"/>
          </w:tcPr>
          <w:p w14:paraId="5B264E40" w14:textId="77777777" w:rsidR="00D27AE3" w:rsidRPr="00A62BB0" w:rsidRDefault="00D27AE3"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the cell is fully allocated and a constant total transmitted power spectral density is achieved for all OFDM symbols.</w:t>
            </w:r>
          </w:p>
          <w:p w14:paraId="6794CD4E" w14:textId="77777777" w:rsidR="00D27AE3" w:rsidRPr="00A62BB0" w:rsidRDefault="00D27AE3"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i/>
                <w:sz w:val="18"/>
                <w:lang w:val="en-US"/>
              </w:rPr>
              <w:t>N</w:t>
            </w:r>
            <w:r w:rsidRPr="00A62BB0">
              <w:rPr>
                <w:rFonts w:ascii="Arial" w:hAnsi="Arial" w:cs="Arial"/>
                <w:i/>
                <w:sz w:val="18"/>
                <w:vertAlign w:val="subscript"/>
                <w:lang w:val="en-US"/>
              </w:rPr>
              <w:t>oc</w:t>
            </w:r>
            <w:r w:rsidRPr="00A62BB0">
              <w:rPr>
                <w:rFonts w:ascii="Arial" w:hAnsi="Arial" w:cs="Arial"/>
                <w:i/>
                <w:sz w:val="18"/>
                <w:lang w:val="en-US"/>
              </w:rPr>
              <w:t xml:space="preserve"> </w:t>
            </w:r>
            <w:r w:rsidRPr="00A62BB0">
              <w:rPr>
                <w:rFonts w:ascii="Arial" w:hAnsi="Arial" w:cs="Arial"/>
                <w:sz w:val="18"/>
                <w:lang w:val="en-US"/>
              </w:rPr>
              <w:t>to be fulfilled.</w:t>
            </w:r>
          </w:p>
          <w:p w14:paraId="5295244B" w14:textId="77777777" w:rsidR="00D27AE3" w:rsidRPr="00A62BB0" w:rsidRDefault="00D27AE3"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and Io levels have been derived from other parameters for information purposes. They are not settable parameters themselves.</w:t>
            </w:r>
          </w:p>
          <w:p w14:paraId="3E9E2DDC" w14:textId="77777777" w:rsidR="00D27AE3" w:rsidRPr="00A62BB0" w:rsidRDefault="00D27AE3" w:rsidP="00E45E02">
            <w:pPr>
              <w:keepNext/>
              <w:keepLines/>
              <w:spacing w:after="0"/>
              <w:ind w:left="851" w:hanging="851"/>
              <w:rPr>
                <w:rFonts w:ascii="Arial" w:hAnsi="Arial" w:cs="Arial"/>
                <w:sz w:val="14"/>
              </w:rPr>
            </w:pPr>
            <w:r w:rsidRPr="00A62BB0">
              <w:rPr>
                <w:rFonts w:ascii="Arial" w:hAnsi="Arial" w:cs="Arial"/>
                <w:sz w:val="18"/>
                <w:lang w:val="en-US"/>
              </w:rPr>
              <w:t>Note 4:</w:t>
            </w:r>
            <w:r w:rsidRPr="00A62BB0">
              <w:rPr>
                <w:rFonts w:ascii="Arial" w:hAnsi="Arial" w:cs="Arial"/>
                <w:sz w:val="18"/>
                <w:lang w:val="en-US"/>
              </w:rPr>
              <w:tab/>
              <w:t>SS-RSRP minimum requirements are specified assuming independent interference and noise at each receiver antenna port.</w:t>
            </w:r>
          </w:p>
        </w:tc>
      </w:tr>
    </w:tbl>
    <w:p w14:paraId="496AED1A" w14:textId="77777777" w:rsidR="00D27AE3" w:rsidRPr="00A62BB0" w:rsidRDefault="00D27AE3" w:rsidP="00D27AE3">
      <w:pPr>
        <w:rPr>
          <w:lang w:eastAsia="zh-CN"/>
        </w:rPr>
      </w:pPr>
    </w:p>
    <w:p w14:paraId="2616DA89" w14:textId="77777777" w:rsidR="00D27AE3" w:rsidRPr="00A62BB0" w:rsidRDefault="00D27AE3" w:rsidP="00D27AE3">
      <w:pPr>
        <w:pStyle w:val="Heading5"/>
        <w:rPr>
          <w:snapToGrid w:val="0"/>
        </w:rPr>
      </w:pPr>
      <w:r w:rsidRPr="009264FA">
        <w:rPr>
          <w:snapToGrid w:val="0"/>
          <w:lang w:eastAsia="zh-CN"/>
        </w:rPr>
        <w:t>A.8.4.1.1.2</w:t>
      </w:r>
      <w:r w:rsidRPr="00A62BB0">
        <w:rPr>
          <w:snapToGrid w:val="0"/>
          <w:lang w:eastAsia="zh-CN"/>
        </w:rPr>
        <w:tab/>
        <w:t>Test Requirements</w:t>
      </w:r>
    </w:p>
    <w:p w14:paraId="55CA7650" w14:textId="77777777" w:rsidR="00D27AE3" w:rsidRPr="00A62BB0" w:rsidRDefault="00D27AE3" w:rsidP="00D27AE3">
      <w:pPr>
        <w:rPr>
          <w:lang w:eastAsia="zh-CN"/>
        </w:rPr>
      </w:pPr>
      <w:r w:rsidRPr="00A62BB0">
        <w:rPr>
          <w:lang w:eastAsia="zh-CN"/>
        </w:rPr>
        <w:t>Following the start of T1, the UE shall detect Cell 2 and determine the relative time difference between Cell 1 and Cell 2. At latest at T</w:t>
      </w:r>
      <w:r w:rsidRPr="00A62BB0">
        <w:rPr>
          <w:vertAlign w:val="subscript"/>
          <w:lang w:eastAsia="zh-CN"/>
        </w:rPr>
        <w:t>RRC_procedure_delay</w:t>
      </w:r>
      <w:r w:rsidRPr="00A62BB0">
        <w:rPr>
          <w:lang w:eastAsia="zh-CN"/>
        </w:rPr>
        <w:t xml:space="preserve"> + T</w:t>
      </w:r>
      <w:r w:rsidRPr="00A62BB0">
        <w:rPr>
          <w:vertAlign w:val="subscript"/>
          <w:lang w:eastAsia="zh-CN"/>
        </w:rPr>
        <w:t>measure_SFTD1</w:t>
      </w:r>
      <w:r w:rsidRPr="00A62BB0">
        <w:rPr>
          <w:lang w:eastAsia="zh-CN"/>
        </w:rPr>
        <w:t xml:space="preserve"> after the beginning of time duration T1, the UE shall send a measurement report on SFTD between Cell 1 and Cell 2.</w:t>
      </w:r>
    </w:p>
    <w:p w14:paraId="5329ABE9" w14:textId="77777777" w:rsidR="00D27AE3" w:rsidRPr="00A62BB0" w:rsidRDefault="00D27AE3" w:rsidP="00D27AE3">
      <w:pPr>
        <w:rPr>
          <w:lang w:eastAsia="zh-CN"/>
        </w:rPr>
      </w:pPr>
      <w:r w:rsidRPr="00A62BB0">
        <w:rPr>
          <w:lang w:eastAsia="zh-CN"/>
        </w:rPr>
        <w:t>The observed rate of successful SFTD reports in repeated tests shall be at least 90%.</w:t>
      </w:r>
    </w:p>
    <w:p w14:paraId="00B4E31D" w14:textId="77777777" w:rsidR="00D27AE3" w:rsidRPr="00A62BB0" w:rsidRDefault="00D27AE3" w:rsidP="00D27AE3">
      <w:pPr>
        <w:ind w:left="1136" w:hanging="852"/>
        <w:rPr>
          <w:lang w:eastAsia="zh-CN"/>
        </w:rPr>
      </w:pPr>
      <w:r w:rsidRPr="00A62BB0">
        <w:t>NOTE:</w:t>
      </w:r>
      <w:r w:rsidRPr="00A62BB0">
        <w:tab/>
        <w:t>The actual overall delays measured in the test may be up to 2×TTI</w:t>
      </w:r>
      <w:r w:rsidRPr="00A62BB0">
        <w:rPr>
          <w:vertAlign w:val="subscript"/>
        </w:rPr>
        <w:t>DCCH</w:t>
      </w:r>
      <w:r w:rsidRPr="00A62BB0">
        <w:t xml:space="preserve"> longer than the measurement reporting delays above due to TTI insertion uncertainty of the measurement report in DCCH.</w:t>
      </w:r>
    </w:p>
    <w:p w14:paraId="36797E5E" w14:textId="77777777" w:rsidR="00D27AE3" w:rsidRPr="00A62BB0" w:rsidRDefault="00D27AE3" w:rsidP="00D27AE3">
      <w:pPr>
        <w:pStyle w:val="Heading4"/>
        <w:rPr>
          <w:lang w:eastAsia="zh-CN"/>
        </w:rPr>
      </w:pPr>
      <w:r w:rsidRPr="009264FA">
        <w:rPr>
          <w:lang w:eastAsia="zh-CN"/>
        </w:rPr>
        <w:t>A.8.4.1</w:t>
      </w:r>
      <w:r w:rsidRPr="00A62BB0">
        <w:rPr>
          <w:lang w:eastAsia="zh-CN"/>
        </w:rPr>
        <w:t>.2</w:t>
      </w:r>
      <w:r w:rsidRPr="00A62BB0">
        <w:rPr>
          <w:lang w:eastAsia="zh-CN"/>
        </w:rPr>
        <w:tab/>
        <w:t>E-UTRA – NR Inter-RAT SFTD Measurement Delay in DRX</w:t>
      </w:r>
    </w:p>
    <w:p w14:paraId="6DF1A3C7" w14:textId="77777777" w:rsidR="00D27AE3" w:rsidRPr="00A62BB0" w:rsidRDefault="00D27AE3" w:rsidP="00D27AE3">
      <w:pPr>
        <w:pStyle w:val="Heading5"/>
        <w:rPr>
          <w:snapToGrid w:val="0"/>
        </w:rPr>
      </w:pPr>
      <w:r w:rsidRPr="009264FA">
        <w:rPr>
          <w:snapToGrid w:val="0"/>
          <w:lang w:eastAsia="zh-CN"/>
        </w:rPr>
        <w:t>A.8.4.1.2.1</w:t>
      </w:r>
      <w:r w:rsidRPr="00A62BB0">
        <w:rPr>
          <w:snapToGrid w:val="0"/>
          <w:lang w:eastAsia="zh-CN"/>
        </w:rPr>
        <w:tab/>
        <w:t>Test Purpose and Environment</w:t>
      </w:r>
    </w:p>
    <w:p w14:paraId="6A250778" w14:textId="77777777" w:rsidR="00D27AE3" w:rsidRPr="00A62BB0" w:rsidRDefault="00D27AE3" w:rsidP="00D27AE3">
      <w:pPr>
        <w:rPr>
          <w:lang w:eastAsia="zh-CN"/>
        </w:rPr>
      </w:pPr>
      <w:r w:rsidRPr="00A62BB0">
        <w:rPr>
          <w:lang w:eastAsia="zh-CN"/>
        </w:rPr>
        <w:t>The purpose of this test is to partly verify that measurement reporting delay for SFTD between E-UTRA PCell and inter-RAT NR neighbour cell in FR1 is within the requirements stated in clauses 8.1.2.4.25 and 8.1.2.4.26 of TS 36.133 [15] for E-UTRA FDD and TDD, respectively, when no measurement gaps are provided and DRX is configured.</w:t>
      </w:r>
    </w:p>
    <w:p w14:paraId="299C824D" w14:textId="77777777" w:rsidR="00D27AE3" w:rsidRPr="00A62BB0" w:rsidRDefault="00D27AE3" w:rsidP="00D27AE3">
      <w:pPr>
        <w:rPr>
          <w:lang w:eastAsia="zh-CN"/>
        </w:rPr>
      </w:pPr>
      <w:r w:rsidRPr="00A62BB0">
        <w:rPr>
          <w:lang w:eastAsia="zh-CN"/>
        </w:rPr>
        <w:t xml:space="preserve">The tests consist of a single time period of duration T1. Two carriers are used in the tests: one E-UTRA carrier with the PCell (Cell 1), and one NR carrier with the NR neighbour cell (Cell 2). </w:t>
      </w:r>
    </w:p>
    <w:p w14:paraId="743F998A" w14:textId="77777777" w:rsidR="00D27AE3" w:rsidRPr="00A62BB0" w:rsidRDefault="00D27AE3" w:rsidP="00D27AE3">
      <w:pPr>
        <w:rPr>
          <w:lang w:eastAsia="zh-CN"/>
        </w:rPr>
      </w:pPr>
      <w:r w:rsidRPr="00A62BB0">
        <w:rPr>
          <w:lang w:eastAsia="zh-CN"/>
        </w:rPr>
        <w:t xml:space="preserve">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w:t>
      </w:r>
      <w:del w:id="5064" w:author="Huawei" w:date="2021-08-23T10:23:00Z">
        <w:r w:rsidRPr="00A62BB0" w:rsidDel="00BE6AFF">
          <w:rPr>
            <w:lang w:eastAsia="zh-CN"/>
          </w:rPr>
          <w:delText xml:space="preserve">2 </w:delText>
        </w:r>
      </w:del>
      <w:ins w:id="5065" w:author="Huawei" w:date="2021-08-23T10:23:00Z">
        <w:r>
          <w:rPr>
            <w:lang w:eastAsia="zh-CN"/>
          </w:rPr>
          <w:t>1</w:t>
        </w:r>
        <w:r w:rsidRPr="00A62BB0">
          <w:rPr>
            <w:lang w:eastAsia="zh-CN"/>
          </w:rPr>
          <w:t xml:space="preserve"> </w:t>
        </w:r>
      </w:ins>
      <w:r w:rsidRPr="00A62BB0">
        <w:rPr>
          <w:lang w:eastAsia="zh-CN"/>
        </w:rPr>
        <w:t>defines the start of time duration T1. Following the start of T1 the UE shall detect Cell 2, determine the SFN and frame time difference of Cell 2 relative to Cell 1, and send a measurement report.</w:t>
      </w:r>
    </w:p>
    <w:p w14:paraId="46F22D9B" w14:textId="77777777" w:rsidR="00D27AE3" w:rsidRPr="00A62BB0" w:rsidRDefault="00D27AE3" w:rsidP="00D27AE3">
      <w:pPr>
        <w:rPr>
          <w:lang w:eastAsia="zh-CN"/>
        </w:rPr>
      </w:pPr>
      <w:r w:rsidRPr="00A62BB0">
        <w:rPr>
          <w:lang w:eastAsia="zh-CN"/>
        </w:rPr>
        <w:t>The supported test configurations are listed in Table A.8.4.1.2.1-1 below. Test parameters are provided in Tables A.8.4.1.2.1-2 below. Cell-specific parameters for the E-UTRA and NR cells are provided in Table </w:t>
      </w:r>
      <w:r w:rsidRPr="00A62BB0">
        <w:rPr>
          <w:rFonts w:cs="v4.2.0"/>
        </w:rPr>
        <w:t xml:space="preserve">A.3.7.2.1-1 in clause A.3.7.2.1, and Table A.8.4.1.1.1-3 in clause A.8.4.1.1.1, respectively. </w:t>
      </w:r>
    </w:p>
    <w:p w14:paraId="53CC717E" w14:textId="77777777" w:rsidR="00D27AE3" w:rsidRPr="00A62BB0" w:rsidRDefault="00D27AE3" w:rsidP="00D27AE3">
      <w:pPr>
        <w:keepNext/>
        <w:keepLines/>
        <w:spacing w:before="60"/>
        <w:jc w:val="center"/>
        <w:rPr>
          <w:rFonts w:ascii="Arial" w:hAnsi="Arial"/>
          <w:b/>
          <w:lang w:eastAsia="ko-KR"/>
        </w:rPr>
      </w:pPr>
      <w:r w:rsidRPr="00A62BB0">
        <w:rPr>
          <w:rFonts w:ascii="Arial" w:hAnsi="Arial"/>
          <w:b/>
          <w:lang w:eastAsia="ko-KR"/>
        </w:rPr>
        <w:t>Table A.8.4.1.2.1-1: Applicable E-UTRA and NR configurations for inter-RAT SFTD measurement delay test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D27AE3" w:rsidRPr="00A62BB0" w14:paraId="2C0D391B"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652AD4F9"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37394B5E" w14:textId="77777777" w:rsidR="00D27AE3" w:rsidRPr="00A62BB0" w:rsidRDefault="00D27AE3" w:rsidP="00E45E02">
            <w:pPr>
              <w:keepNext/>
              <w:keepLines/>
              <w:spacing w:after="0"/>
              <w:jc w:val="center"/>
              <w:rPr>
                <w:rFonts w:ascii="Arial" w:hAnsi="Arial"/>
                <w:b/>
                <w:sz w:val="18"/>
              </w:rPr>
            </w:pPr>
            <w:r w:rsidRPr="00A62BB0">
              <w:rPr>
                <w:rFonts w:ascii="Arial" w:hAnsi="Arial"/>
                <w:b/>
                <w:sz w:val="18"/>
              </w:rPr>
              <w:t>Description</w:t>
            </w:r>
          </w:p>
        </w:tc>
      </w:tr>
      <w:tr w:rsidR="00D27AE3" w:rsidRPr="00A62BB0" w14:paraId="52EA19EA"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12548020" w14:textId="77777777" w:rsidR="00D27AE3" w:rsidRPr="00A62BB0" w:rsidRDefault="00D27AE3" w:rsidP="00E45E02">
            <w:pPr>
              <w:keepNext/>
              <w:keepLines/>
              <w:spacing w:after="0"/>
              <w:jc w:val="center"/>
              <w:rPr>
                <w:rFonts w:ascii="Arial" w:hAnsi="Arial"/>
                <w:sz w:val="18"/>
              </w:rPr>
            </w:pPr>
            <w:r w:rsidRPr="00A62BB0">
              <w:rPr>
                <w:rFonts w:ascii="Arial" w:hAnsi="Arial"/>
                <w:sz w:val="18"/>
              </w:rPr>
              <w:t>1</w:t>
            </w:r>
          </w:p>
        </w:tc>
        <w:tc>
          <w:tcPr>
            <w:tcW w:w="6448" w:type="dxa"/>
            <w:tcBorders>
              <w:top w:val="single" w:sz="4" w:space="0" w:color="auto"/>
              <w:left w:val="single" w:sz="4" w:space="0" w:color="auto"/>
              <w:bottom w:val="single" w:sz="4" w:space="0" w:color="auto"/>
              <w:right w:val="single" w:sz="4" w:space="0" w:color="auto"/>
            </w:tcBorders>
            <w:hideMark/>
          </w:tcPr>
          <w:p w14:paraId="4EC411C2"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15 kHz SSB SCS, 10 MHz bandwidth, FDD duplex mode</w:t>
            </w:r>
          </w:p>
        </w:tc>
      </w:tr>
      <w:tr w:rsidR="00D27AE3" w:rsidRPr="00A62BB0" w14:paraId="1CAC83E2"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79F1090F" w14:textId="77777777" w:rsidR="00D27AE3" w:rsidRPr="00A62BB0" w:rsidRDefault="00D27AE3" w:rsidP="00E45E02">
            <w:pPr>
              <w:keepNext/>
              <w:keepLines/>
              <w:spacing w:after="0"/>
              <w:jc w:val="center"/>
              <w:rPr>
                <w:rFonts w:ascii="Arial" w:hAnsi="Arial"/>
                <w:sz w:val="18"/>
              </w:rPr>
            </w:pPr>
            <w:r w:rsidRPr="00A62BB0">
              <w:rPr>
                <w:rFonts w:ascii="Arial" w:hAnsi="Arial"/>
                <w:sz w:val="18"/>
              </w:rPr>
              <w:t>2</w:t>
            </w:r>
          </w:p>
        </w:tc>
        <w:tc>
          <w:tcPr>
            <w:tcW w:w="6448" w:type="dxa"/>
            <w:tcBorders>
              <w:top w:val="single" w:sz="4" w:space="0" w:color="auto"/>
              <w:left w:val="single" w:sz="4" w:space="0" w:color="auto"/>
              <w:bottom w:val="single" w:sz="4" w:space="0" w:color="auto"/>
              <w:right w:val="single" w:sz="4" w:space="0" w:color="auto"/>
            </w:tcBorders>
            <w:hideMark/>
          </w:tcPr>
          <w:p w14:paraId="2EF58999"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15 kHz SSB SCS, 10 MHz bandwidth, TDD duplex mode</w:t>
            </w:r>
          </w:p>
        </w:tc>
      </w:tr>
      <w:tr w:rsidR="00D27AE3" w:rsidRPr="00A62BB0" w14:paraId="0848A299"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214C2BA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3</w:t>
            </w:r>
          </w:p>
        </w:tc>
        <w:tc>
          <w:tcPr>
            <w:tcW w:w="6448" w:type="dxa"/>
            <w:tcBorders>
              <w:top w:val="single" w:sz="4" w:space="0" w:color="auto"/>
              <w:left w:val="single" w:sz="4" w:space="0" w:color="auto"/>
              <w:bottom w:val="single" w:sz="4" w:space="0" w:color="auto"/>
              <w:right w:val="single" w:sz="4" w:space="0" w:color="auto"/>
            </w:tcBorders>
            <w:hideMark/>
          </w:tcPr>
          <w:p w14:paraId="02336224"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FDD, NR 30 kHz SSB SCS, 40 MHz bandwidth, TDD duplex mode</w:t>
            </w:r>
          </w:p>
        </w:tc>
      </w:tr>
      <w:tr w:rsidR="00D27AE3" w:rsidRPr="00A62BB0" w14:paraId="63150978"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65927ECE" w14:textId="77777777" w:rsidR="00D27AE3" w:rsidRPr="00A62BB0" w:rsidRDefault="00D27AE3" w:rsidP="00E45E02">
            <w:pPr>
              <w:keepNext/>
              <w:keepLines/>
              <w:spacing w:after="0"/>
              <w:jc w:val="center"/>
              <w:rPr>
                <w:rFonts w:ascii="Arial" w:hAnsi="Arial"/>
                <w:sz w:val="18"/>
              </w:rPr>
            </w:pPr>
            <w:r w:rsidRPr="00A62BB0">
              <w:rPr>
                <w:rFonts w:ascii="Arial" w:hAnsi="Arial"/>
                <w:sz w:val="18"/>
              </w:rPr>
              <w:t>4</w:t>
            </w:r>
          </w:p>
        </w:tc>
        <w:tc>
          <w:tcPr>
            <w:tcW w:w="6448" w:type="dxa"/>
            <w:tcBorders>
              <w:top w:val="single" w:sz="4" w:space="0" w:color="auto"/>
              <w:left w:val="single" w:sz="4" w:space="0" w:color="auto"/>
              <w:bottom w:val="single" w:sz="4" w:space="0" w:color="auto"/>
              <w:right w:val="single" w:sz="4" w:space="0" w:color="auto"/>
            </w:tcBorders>
            <w:hideMark/>
          </w:tcPr>
          <w:p w14:paraId="401790A6"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15 kHz SSB SCS, 10 MHz bandwidth, FDD duplex mode</w:t>
            </w:r>
          </w:p>
        </w:tc>
      </w:tr>
      <w:tr w:rsidR="00D27AE3" w:rsidRPr="00A62BB0" w14:paraId="30538480"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39192047" w14:textId="77777777" w:rsidR="00D27AE3" w:rsidRPr="00A62BB0" w:rsidRDefault="00D27AE3" w:rsidP="00E45E02">
            <w:pPr>
              <w:keepNext/>
              <w:keepLines/>
              <w:spacing w:after="0"/>
              <w:jc w:val="center"/>
              <w:rPr>
                <w:rFonts w:ascii="Arial" w:hAnsi="Arial"/>
                <w:sz w:val="18"/>
              </w:rPr>
            </w:pPr>
            <w:r w:rsidRPr="00A62BB0">
              <w:rPr>
                <w:rFonts w:ascii="Arial" w:hAnsi="Arial"/>
                <w:sz w:val="18"/>
              </w:rPr>
              <w:t>5</w:t>
            </w:r>
          </w:p>
        </w:tc>
        <w:tc>
          <w:tcPr>
            <w:tcW w:w="6448" w:type="dxa"/>
            <w:tcBorders>
              <w:top w:val="single" w:sz="4" w:space="0" w:color="auto"/>
              <w:left w:val="single" w:sz="4" w:space="0" w:color="auto"/>
              <w:bottom w:val="single" w:sz="4" w:space="0" w:color="auto"/>
              <w:right w:val="single" w:sz="4" w:space="0" w:color="auto"/>
            </w:tcBorders>
            <w:hideMark/>
          </w:tcPr>
          <w:p w14:paraId="13F81BE9"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15 kHz SSB SCS, 10 MHz bandwidth, TDD duplex mode</w:t>
            </w:r>
          </w:p>
        </w:tc>
      </w:tr>
      <w:tr w:rsidR="00D27AE3" w:rsidRPr="00A62BB0" w14:paraId="5E9D5478"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F0EE796" w14:textId="77777777" w:rsidR="00D27AE3" w:rsidRPr="00A62BB0" w:rsidRDefault="00D27AE3" w:rsidP="00E45E02">
            <w:pPr>
              <w:keepNext/>
              <w:keepLines/>
              <w:spacing w:after="0"/>
              <w:jc w:val="center"/>
              <w:rPr>
                <w:rFonts w:ascii="Arial" w:hAnsi="Arial"/>
                <w:sz w:val="18"/>
              </w:rPr>
            </w:pPr>
            <w:r w:rsidRPr="00A62BB0">
              <w:rPr>
                <w:rFonts w:ascii="Arial" w:hAnsi="Arial"/>
                <w:sz w:val="18"/>
              </w:rPr>
              <w:t>6</w:t>
            </w:r>
          </w:p>
        </w:tc>
        <w:tc>
          <w:tcPr>
            <w:tcW w:w="6448" w:type="dxa"/>
            <w:tcBorders>
              <w:top w:val="single" w:sz="4" w:space="0" w:color="auto"/>
              <w:left w:val="single" w:sz="4" w:space="0" w:color="auto"/>
              <w:bottom w:val="single" w:sz="4" w:space="0" w:color="auto"/>
              <w:right w:val="single" w:sz="4" w:space="0" w:color="auto"/>
            </w:tcBorders>
            <w:hideMark/>
          </w:tcPr>
          <w:p w14:paraId="49D72B1A" w14:textId="77777777" w:rsidR="00D27AE3" w:rsidRPr="00A62BB0" w:rsidRDefault="00D27AE3" w:rsidP="00E45E02">
            <w:pPr>
              <w:keepNext/>
              <w:keepLines/>
              <w:spacing w:after="0"/>
              <w:jc w:val="center"/>
              <w:rPr>
                <w:rFonts w:ascii="Arial" w:hAnsi="Arial"/>
                <w:sz w:val="18"/>
              </w:rPr>
            </w:pPr>
            <w:r w:rsidRPr="00A62BB0">
              <w:rPr>
                <w:rFonts w:ascii="Arial" w:hAnsi="Arial"/>
                <w:sz w:val="18"/>
              </w:rPr>
              <w:t>LTE TDD, NR 30 kHz SSB SCS, 40 MHz bandwidth, TDD duplex mode</w:t>
            </w:r>
          </w:p>
        </w:tc>
      </w:tr>
      <w:tr w:rsidR="00D27AE3" w:rsidRPr="00A62BB0" w14:paraId="256E4984" w14:textId="77777777" w:rsidTr="00E45E02">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54BE5922" w14:textId="77777777" w:rsidR="00D27AE3" w:rsidRPr="00A62BB0" w:rsidRDefault="00D27AE3"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w:t>
            </w:r>
          </w:p>
        </w:tc>
      </w:tr>
    </w:tbl>
    <w:p w14:paraId="13071077" w14:textId="77777777" w:rsidR="00D27AE3" w:rsidRPr="00A62BB0" w:rsidRDefault="00D27AE3" w:rsidP="00D27AE3">
      <w:pPr>
        <w:rPr>
          <w:lang w:eastAsia="ko-KR"/>
        </w:rPr>
      </w:pPr>
    </w:p>
    <w:p w14:paraId="110F71F6" w14:textId="77777777" w:rsidR="00D27AE3" w:rsidRPr="00A62BB0" w:rsidRDefault="00D27AE3" w:rsidP="00D27AE3">
      <w:pPr>
        <w:keepNext/>
        <w:keepLines/>
        <w:spacing w:before="60"/>
        <w:jc w:val="center"/>
        <w:rPr>
          <w:rFonts w:ascii="Arial" w:hAnsi="Arial"/>
          <w:b/>
          <w:lang w:eastAsia="ko-KR"/>
        </w:rPr>
      </w:pPr>
      <w:r w:rsidRPr="00A62BB0">
        <w:rPr>
          <w:rFonts w:ascii="Arial" w:hAnsi="Arial"/>
          <w:b/>
          <w:lang w:eastAsia="ko-KR"/>
        </w:rPr>
        <w:t>Table A.8.4.1.2.1-2: Applicable E-UTRA and NR configurations for inter-RAT SFTD measurement delay test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Change w:id="5066">
          <w:tblGrid>
            <w:gridCol w:w="2118"/>
            <w:gridCol w:w="596"/>
            <w:gridCol w:w="1392"/>
            <w:gridCol w:w="1181"/>
            <w:gridCol w:w="1182"/>
            <w:gridCol w:w="3072"/>
          </w:tblGrid>
        </w:tblGridChange>
      </w:tblGrid>
      <w:tr w:rsidR="00D27AE3" w:rsidRPr="00A62BB0" w14:paraId="15061FDE" w14:textId="77777777" w:rsidTr="00E45E02">
        <w:trPr>
          <w:cantSplit/>
          <w:trHeight w:val="248"/>
        </w:trPr>
        <w:tc>
          <w:tcPr>
            <w:tcW w:w="2118" w:type="dxa"/>
            <w:vMerge w:val="restart"/>
          </w:tcPr>
          <w:p w14:paraId="18939DD8"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Parameter</w:t>
            </w:r>
          </w:p>
        </w:tc>
        <w:tc>
          <w:tcPr>
            <w:tcW w:w="596" w:type="dxa"/>
            <w:vMerge w:val="restart"/>
          </w:tcPr>
          <w:p w14:paraId="721B3923"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Unit</w:t>
            </w:r>
          </w:p>
        </w:tc>
        <w:tc>
          <w:tcPr>
            <w:tcW w:w="1392" w:type="dxa"/>
            <w:vMerge w:val="restart"/>
          </w:tcPr>
          <w:p w14:paraId="196BF378"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Test configuration</w:t>
            </w:r>
          </w:p>
        </w:tc>
        <w:tc>
          <w:tcPr>
            <w:tcW w:w="2363" w:type="dxa"/>
            <w:gridSpan w:val="2"/>
          </w:tcPr>
          <w:p w14:paraId="5D6810E4"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Value</w:t>
            </w:r>
          </w:p>
        </w:tc>
        <w:tc>
          <w:tcPr>
            <w:tcW w:w="3072" w:type="dxa"/>
            <w:vMerge w:val="restart"/>
          </w:tcPr>
          <w:p w14:paraId="7C5CF3E9"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Comment</w:t>
            </w:r>
          </w:p>
        </w:tc>
      </w:tr>
      <w:tr w:rsidR="00D27AE3" w:rsidRPr="00A62BB0" w14:paraId="4A032E05" w14:textId="77777777" w:rsidTr="00E45E02">
        <w:trPr>
          <w:cantSplit/>
          <w:trHeight w:val="247"/>
        </w:trPr>
        <w:tc>
          <w:tcPr>
            <w:tcW w:w="2118" w:type="dxa"/>
            <w:vMerge/>
          </w:tcPr>
          <w:p w14:paraId="2701429E" w14:textId="77777777" w:rsidR="00D27AE3" w:rsidRPr="00A62BB0" w:rsidRDefault="00D27AE3" w:rsidP="00E45E02">
            <w:pPr>
              <w:keepNext/>
              <w:keepLines/>
              <w:spacing w:after="0"/>
              <w:jc w:val="center"/>
              <w:rPr>
                <w:rFonts w:ascii="Arial" w:hAnsi="Arial" w:cs="Arial"/>
                <w:b/>
                <w:sz w:val="18"/>
              </w:rPr>
            </w:pPr>
          </w:p>
        </w:tc>
        <w:tc>
          <w:tcPr>
            <w:tcW w:w="596" w:type="dxa"/>
            <w:vMerge/>
          </w:tcPr>
          <w:p w14:paraId="76657F5C" w14:textId="77777777" w:rsidR="00D27AE3" w:rsidRPr="00A62BB0" w:rsidRDefault="00D27AE3" w:rsidP="00E45E02">
            <w:pPr>
              <w:keepNext/>
              <w:keepLines/>
              <w:spacing w:after="0"/>
              <w:jc w:val="center"/>
              <w:rPr>
                <w:rFonts w:ascii="Arial" w:hAnsi="Arial" w:cs="Arial"/>
                <w:b/>
                <w:sz w:val="18"/>
              </w:rPr>
            </w:pPr>
          </w:p>
        </w:tc>
        <w:tc>
          <w:tcPr>
            <w:tcW w:w="1392" w:type="dxa"/>
            <w:vMerge/>
          </w:tcPr>
          <w:p w14:paraId="2ED3F611" w14:textId="77777777" w:rsidR="00D27AE3" w:rsidRPr="00A62BB0" w:rsidRDefault="00D27AE3" w:rsidP="00E45E02">
            <w:pPr>
              <w:keepNext/>
              <w:keepLines/>
              <w:spacing w:after="0"/>
              <w:jc w:val="center"/>
              <w:rPr>
                <w:rFonts w:ascii="Arial" w:hAnsi="Arial" w:cs="Arial"/>
                <w:b/>
                <w:sz w:val="18"/>
              </w:rPr>
            </w:pPr>
          </w:p>
        </w:tc>
        <w:tc>
          <w:tcPr>
            <w:tcW w:w="1181" w:type="dxa"/>
          </w:tcPr>
          <w:p w14:paraId="1493B794"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Test 1</w:t>
            </w:r>
          </w:p>
        </w:tc>
        <w:tc>
          <w:tcPr>
            <w:tcW w:w="1182" w:type="dxa"/>
          </w:tcPr>
          <w:p w14:paraId="01F67499" w14:textId="77777777" w:rsidR="00D27AE3" w:rsidRPr="00A62BB0" w:rsidRDefault="00D27AE3" w:rsidP="00E45E02">
            <w:pPr>
              <w:keepNext/>
              <w:keepLines/>
              <w:spacing w:after="0"/>
              <w:jc w:val="center"/>
              <w:rPr>
                <w:rFonts w:ascii="Arial" w:hAnsi="Arial" w:cs="Arial"/>
                <w:b/>
                <w:sz w:val="18"/>
              </w:rPr>
            </w:pPr>
            <w:r w:rsidRPr="00A62BB0">
              <w:rPr>
                <w:rFonts w:ascii="Arial" w:hAnsi="Arial" w:cs="Arial"/>
                <w:b/>
                <w:sz w:val="18"/>
              </w:rPr>
              <w:t>Test 2</w:t>
            </w:r>
          </w:p>
        </w:tc>
        <w:tc>
          <w:tcPr>
            <w:tcW w:w="3072" w:type="dxa"/>
            <w:vMerge/>
          </w:tcPr>
          <w:p w14:paraId="66E3BE2A" w14:textId="77777777" w:rsidR="00D27AE3" w:rsidRPr="00A62BB0" w:rsidRDefault="00D27AE3" w:rsidP="00E45E02">
            <w:pPr>
              <w:keepNext/>
              <w:keepLines/>
              <w:spacing w:after="0"/>
              <w:jc w:val="center"/>
              <w:rPr>
                <w:rFonts w:ascii="Arial" w:hAnsi="Arial" w:cs="Arial"/>
                <w:b/>
                <w:sz w:val="18"/>
              </w:rPr>
            </w:pPr>
          </w:p>
        </w:tc>
      </w:tr>
      <w:tr w:rsidR="00D27AE3" w:rsidRPr="00A62BB0" w14:paraId="5F3B6030"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67"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16"/>
          <w:trPrChange w:id="5068" w:author="Huawei" w:date="2021-07-14T10:27:00Z">
            <w:trPr>
              <w:cantSplit/>
              <w:trHeight w:val="416"/>
            </w:trPr>
          </w:trPrChange>
        </w:trPr>
        <w:tc>
          <w:tcPr>
            <w:tcW w:w="2118" w:type="dxa"/>
            <w:vAlign w:val="center"/>
            <w:tcPrChange w:id="5069" w:author="Huawei" w:date="2021-07-14T10:27:00Z">
              <w:tcPr>
                <w:tcW w:w="2118" w:type="dxa"/>
              </w:tcPr>
            </w:tcPrChange>
          </w:tcPr>
          <w:p w14:paraId="770961B6" w14:textId="77777777" w:rsidR="00D27AE3" w:rsidRPr="00A62BB0" w:rsidRDefault="00D27AE3">
            <w:pPr>
              <w:keepNext/>
              <w:keepLines/>
              <w:spacing w:after="0"/>
              <w:jc w:val="both"/>
              <w:rPr>
                <w:rFonts w:ascii="Arial" w:hAnsi="Arial" w:cs="Arial"/>
                <w:b/>
                <w:sz w:val="18"/>
                <w:lang w:val="it-IT"/>
              </w:rPr>
              <w:pPrChange w:id="5070" w:author="Huawei" w:date="2021-07-14T10:27:00Z">
                <w:pPr>
                  <w:keepNext/>
                  <w:keepLines/>
                  <w:spacing w:after="0"/>
                  <w:jc w:val="center"/>
                </w:pPr>
              </w:pPrChange>
            </w:pPr>
            <w:r w:rsidRPr="00A62BB0">
              <w:rPr>
                <w:rFonts w:ascii="Arial" w:hAnsi="Arial" w:cs="v4.2.0"/>
                <w:sz w:val="18"/>
                <w:lang w:val="it-IT"/>
              </w:rPr>
              <w:t>E-UTRA RF Channel Number</w:t>
            </w:r>
          </w:p>
        </w:tc>
        <w:tc>
          <w:tcPr>
            <w:tcW w:w="596" w:type="dxa"/>
            <w:tcPrChange w:id="5071" w:author="Huawei" w:date="2021-07-14T10:27:00Z">
              <w:tcPr>
                <w:tcW w:w="596" w:type="dxa"/>
              </w:tcPr>
            </w:tcPrChange>
          </w:tcPr>
          <w:p w14:paraId="3DF67289" w14:textId="77777777" w:rsidR="00D27AE3" w:rsidRPr="00A62BB0" w:rsidRDefault="00D27AE3" w:rsidP="00E45E02">
            <w:pPr>
              <w:keepNext/>
              <w:keepLines/>
              <w:spacing w:after="0"/>
              <w:jc w:val="center"/>
              <w:rPr>
                <w:rFonts w:ascii="Arial" w:hAnsi="Arial" w:cs="Arial"/>
                <w:b/>
                <w:sz w:val="18"/>
                <w:lang w:val="it-IT"/>
              </w:rPr>
            </w:pPr>
          </w:p>
        </w:tc>
        <w:tc>
          <w:tcPr>
            <w:tcW w:w="1392" w:type="dxa"/>
            <w:vAlign w:val="center"/>
            <w:tcPrChange w:id="5072" w:author="Huawei" w:date="2021-07-14T10:27:00Z">
              <w:tcPr>
                <w:tcW w:w="1392" w:type="dxa"/>
              </w:tcPr>
            </w:tcPrChange>
          </w:tcPr>
          <w:p w14:paraId="3294CF82" w14:textId="77777777" w:rsidR="00D27AE3" w:rsidRPr="00A62BB0" w:rsidRDefault="00D27AE3">
            <w:pPr>
              <w:keepNext/>
              <w:keepLines/>
              <w:spacing w:after="0"/>
              <w:jc w:val="both"/>
              <w:rPr>
                <w:rFonts w:ascii="Arial" w:hAnsi="Arial" w:cs="Arial"/>
                <w:sz w:val="18"/>
              </w:rPr>
              <w:pPrChange w:id="5073"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74" w:author="Huawei" w:date="2021-07-14T10:27:00Z">
              <w:tcPr>
                <w:tcW w:w="2363" w:type="dxa"/>
                <w:gridSpan w:val="2"/>
                <w:vAlign w:val="center"/>
              </w:tcPr>
            </w:tcPrChange>
          </w:tcPr>
          <w:p w14:paraId="11E96A9F" w14:textId="77777777" w:rsidR="00D27AE3" w:rsidRPr="00A62BB0" w:rsidRDefault="00D27AE3" w:rsidP="00E45E02">
            <w:pPr>
              <w:keepNext/>
              <w:keepLines/>
              <w:spacing w:after="0"/>
              <w:jc w:val="center"/>
              <w:rPr>
                <w:rFonts w:ascii="Arial" w:hAnsi="Arial" w:cs="Arial"/>
                <w:b/>
                <w:sz w:val="18"/>
              </w:rPr>
            </w:pPr>
            <w:r w:rsidRPr="00A62BB0">
              <w:rPr>
                <w:rFonts w:ascii="Arial" w:hAnsi="Arial" w:cs="v4.2.0"/>
                <w:bCs/>
                <w:sz w:val="18"/>
              </w:rPr>
              <w:t>1</w:t>
            </w:r>
          </w:p>
        </w:tc>
        <w:tc>
          <w:tcPr>
            <w:tcW w:w="3072" w:type="dxa"/>
            <w:vAlign w:val="center"/>
            <w:tcPrChange w:id="5075" w:author="Huawei" w:date="2021-07-14T10:27:00Z">
              <w:tcPr>
                <w:tcW w:w="3072" w:type="dxa"/>
              </w:tcPr>
            </w:tcPrChange>
          </w:tcPr>
          <w:p w14:paraId="42AC18AC" w14:textId="77777777" w:rsidR="00D27AE3" w:rsidRPr="00A62BB0" w:rsidRDefault="00D27AE3">
            <w:pPr>
              <w:keepNext/>
              <w:keepLines/>
              <w:spacing w:after="0"/>
              <w:jc w:val="both"/>
              <w:rPr>
                <w:rFonts w:ascii="Arial" w:hAnsi="Arial" w:cs="Arial"/>
                <w:b/>
                <w:sz w:val="18"/>
              </w:rPr>
              <w:pPrChange w:id="5076" w:author="Huawei" w:date="2021-07-14T10:27:00Z">
                <w:pPr>
                  <w:keepNext/>
                  <w:keepLines/>
                  <w:spacing w:after="0"/>
                </w:pPr>
              </w:pPrChange>
            </w:pPr>
            <w:r w:rsidRPr="00A62BB0">
              <w:rPr>
                <w:rFonts w:ascii="Arial" w:hAnsi="Arial" w:cs="v4.2.0"/>
                <w:bCs/>
                <w:sz w:val="18"/>
              </w:rPr>
              <w:t>One E-UTRAN carrier frequencies is used.</w:t>
            </w:r>
          </w:p>
        </w:tc>
      </w:tr>
      <w:tr w:rsidR="00D27AE3" w:rsidRPr="00A62BB0" w14:paraId="3303E8A5"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77"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33"/>
          <w:trPrChange w:id="5078" w:author="Huawei" w:date="2021-07-14T10:27:00Z">
            <w:trPr>
              <w:cantSplit/>
              <w:trHeight w:val="433"/>
            </w:trPr>
          </w:trPrChange>
        </w:trPr>
        <w:tc>
          <w:tcPr>
            <w:tcW w:w="2118" w:type="dxa"/>
            <w:vAlign w:val="center"/>
            <w:tcPrChange w:id="5079" w:author="Huawei" w:date="2021-07-14T10:27:00Z">
              <w:tcPr>
                <w:tcW w:w="2118" w:type="dxa"/>
              </w:tcPr>
            </w:tcPrChange>
          </w:tcPr>
          <w:p w14:paraId="03E60C40" w14:textId="77777777" w:rsidR="00D27AE3" w:rsidRPr="00A62BB0" w:rsidRDefault="00D27AE3">
            <w:pPr>
              <w:keepNext/>
              <w:keepLines/>
              <w:spacing w:after="0"/>
              <w:jc w:val="both"/>
              <w:rPr>
                <w:rFonts w:ascii="Arial" w:hAnsi="Arial" w:cs="v4.2.0"/>
                <w:sz w:val="18"/>
                <w:lang w:val="it-IT"/>
              </w:rPr>
              <w:pPrChange w:id="5080" w:author="Huawei" w:date="2021-07-14T10:27:00Z">
                <w:pPr>
                  <w:keepNext/>
                  <w:keepLines/>
                  <w:spacing w:after="0"/>
                  <w:jc w:val="center"/>
                </w:pPr>
              </w:pPrChange>
            </w:pPr>
            <w:r w:rsidRPr="00A62BB0">
              <w:rPr>
                <w:rFonts w:ascii="Arial" w:hAnsi="Arial" w:cs="v4.2.0"/>
                <w:sz w:val="18"/>
                <w:lang w:val="it-IT"/>
              </w:rPr>
              <w:t>NR RF Channel Number</w:t>
            </w:r>
          </w:p>
        </w:tc>
        <w:tc>
          <w:tcPr>
            <w:tcW w:w="596" w:type="dxa"/>
            <w:tcPrChange w:id="5081" w:author="Huawei" w:date="2021-07-14T10:27:00Z">
              <w:tcPr>
                <w:tcW w:w="596" w:type="dxa"/>
              </w:tcPr>
            </w:tcPrChange>
          </w:tcPr>
          <w:p w14:paraId="2B709B90" w14:textId="77777777" w:rsidR="00D27AE3" w:rsidRPr="00A62BB0" w:rsidRDefault="00D27AE3" w:rsidP="00E45E02">
            <w:pPr>
              <w:keepNext/>
              <w:keepLines/>
              <w:spacing w:after="0"/>
              <w:jc w:val="center"/>
              <w:rPr>
                <w:rFonts w:ascii="Arial" w:hAnsi="Arial" w:cs="Arial"/>
                <w:b/>
                <w:sz w:val="18"/>
                <w:lang w:val="it-IT"/>
              </w:rPr>
            </w:pPr>
          </w:p>
        </w:tc>
        <w:tc>
          <w:tcPr>
            <w:tcW w:w="1392" w:type="dxa"/>
            <w:vAlign w:val="center"/>
            <w:tcPrChange w:id="5082" w:author="Huawei" w:date="2021-07-14T10:27:00Z">
              <w:tcPr>
                <w:tcW w:w="1392" w:type="dxa"/>
              </w:tcPr>
            </w:tcPrChange>
          </w:tcPr>
          <w:p w14:paraId="1A0CB284" w14:textId="77777777" w:rsidR="00D27AE3" w:rsidRPr="00A62BB0" w:rsidRDefault="00D27AE3">
            <w:pPr>
              <w:keepNext/>
              <w:keepLines/>
              <w:spacing w:after="0"/>
              <w:jc w:val="both"/>
              <w:rPr>
                <w:rFonts w:ascii="Arial" w:hAnsi="Arial" w:cs="Arial"/>
                <w:sz w:val="18"/>
              </w:rPr>
              <w:pPrChange w:id="5083"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84" w:author="Huawei" w:date="2021-07-14T10:27:00Z">
              <w:tcPr>
                <w:tcW w:w="2363" w:type="dxa"/>
                <w:gridSpan w:val="2"/>
                <w:vAlign w:val="center"/>
              </w:tcPr>
            </w:tcPrChange>
          </w:tcPr>
          <w:p w14:paraId="74292534" w14:textId="77777777" w:rsidR="00D27AE3" w:rsidRPr="00A62BB0" w:rsidRDefault="00D27AE3" w:rsidP="00E45E02">
            <w:pPr>
              <w:keepNext/>
              <w:keepLines/>
              <w:spacing w:after="0"/>
              <w:jc w:val="center"/>
              <w:rPr>
                <w:rFonts w:ascii="Arial" w:hAnsi="Arial" w:cs="v4.2.0"/>
                <w:bCs/>
                <w:sz w:val="18"/>
              </w:rPr>
            </w:pPr>
            <w:r w:rsidRPr="00A62BB0">
              <w:rPr>
                <w:rFonts w:ascii="Arial" w:hAnsi="Arial" w:cs="v4.2.0"/>
                <w:bCs/>
                <w:sz w:val="18"/>
              </w:rPr>
              <w:t>1</w:t>
            </w:r>
          </w:p>
        </w:tc>
        <w:tc>
          <w:tcPr>
            <w:tcW w:w="3072" w:type="dxa"/>
            <w:vAlign w:val="center"/>
            <w:tcPrChange w:id="5085" w:author="Huawei" w:date="2021-07-14T10:27:00Z">
              <w:tcPr>
                <w:tcW w:w="3072" w:type="dxa"/>
              </w:tcPr>
            </w:tcPrChange>
          </w:tcPr>
          <w:p w14:paraId="69851F05" w14:textId="77777777" w:rsidR="00D27AE3" w:rsidRPr="00A62BB0" w:rsidRDefault="00D27AE3">
            <w:pPr>
              <w:keepNext/>
              <w:keepLines/>
              <w:spacing w:after="0"/>
              <w:jc w:val="both"/>
              <w:rPr>
                <w:rFonts w:ascii="Arial" w:hAnsi="Arial" w:cs="v4.2.0"/>
                <w:bCs/>
                <w:sz w:val="18"/>
              </w:rPr>
              <w:pPrChange w:id="5086" w:author="Huawei" w:date="2021-07-14T10:27:00Z">
                <w:pPr>
                  <w:keepNext/>
                  <w:keepLines/>
                  <w:spacing w:after="0"/>
                </w:pPr>
              </w:pPrChange>
            </w:pPr>
            <w:r w:rsidRPr="00A62BB0">
              <w:rPr>
                <w:rFonts w:ascii="Arial" w:hAnsi="Arial" w:cs="v4.2.0"/>
                <w:bCs/>
                <w:sz w:val="18"/>
              </w:rPr>
              <w:t>One NR FR1 carrier frequencies is used.</w:t>
            </w:r>
          </w:p>
        </w:tc>
      </w:tr>
      <w:tr w:rsidR="00D27AE3" w:rsidRPr="00A62BB0" w14:paraId="3ABC2D5E"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87"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99"/>
          <w:trPrChange w:id="5088" w:author="Huawei" w:date="2021-07-14T10:27:00Z">
            <w:trPr>
              <w:cantSplit/>
              <w:trHeight w:val="499"/>
            </w:trPr>
          </w:trPrChange>
        </w:trPr>
        <w:tc>
          <w:tcPr>
            <w:tcW w:w="2118" w:type="dxa"/>
            <w:vAlign w:val="center"/>
            <w:tcPrChange w:id="5089" w:author="Huawei" w:date="2021-07-14T10:27:00Z">
              <w:tcPr>
                <w:tcW w:w="2118" w:type="dxa"/>
              </w:tcPr>
            </w:tcPrChange>
          </w:tcPr>
          <w:p w14:paraId="3800D603" w14:textId="77777777" w:rsidR="00D27AE3" w:rsidRPr="00A62BB0" w:rsidRDefault="00D27AE3">
            <w:pPr>
              <w:keepNext/>
              <w:keepLines/>
              <w:spacing w:after="0"/>
              <w:jc w:val="both"/>
              <w:rPr>
                <w:rFonts w:ascii="Arial" w:hAnsi="Arial" w:cs="Arial"/>
                <w:sz w:val="18"/>
              </w:rPr>
              <w:pPrChange w:id="5090" w:author="Huawei" w:date="2021-07-14T10:27:00Z">
                <w:pPr>
                  <w:keepNext/>
                  <w:keepLines/>
                  <w:spacing w:after="0"/>
                </w:pPr>
              </w:pPrChange>
            </w:pPr>
            <w:r w:rsidRPr="00A62BB0">
              <w:rPr>
                <w:rFonts w:ascii="Arial" w:hAnsi="Arial" w:cs="Arial"/>
                <w:sz w:val="18"/>
              </w:rPr>
              <w:t>Active cell</w:t>
            </w:r>
          </w:p>
        </w:tc>
        <w:tc>
          <w:tcPr>
            <w:tcW w:w="596" w:type="dxa"/>
            <w:tcPrChange w:id="5091" w:author="Huawei" w:date="2021-07-14T10:27:00Z">
              <w:tcPr>
                <w:tcW w:w="596" w:type="dxa"/>
              </w:tcPr>
            </w:tcPrChange>
          </w:tcPr>
          <w:p w14:paraId="131F034A" w14:textId="77777777" w:rsidR="00D27AE3" w:rsidRPr="00A62BB0" w:rsidRDefault="00D27AE3" w:rsidP="00E45E02">
            <w:pPr>
              <w:keepNext/>
              <w:keepLines/>
              <w:spacing w:after="0"/>
              <w:rPr>
                <w:rFonts w:ascii="Arial" w:hAnsi="Arial" w:cs="Arial"/>
                <w:sz w:val="18"/>
              </w:rPr>
            </w:pPr>
          </w:p>
        </w:tc>
        <w:tc>
          <w:tcPr>
            <w:tcW w:w="1392" w:type="dxa"/>
            <w:vAlign w:val="center"/>
            <w:tcPrChange w:id="5092" w:author="Huawei" w:date="2021-07-14T10:27:00Z">
              <w:tcPr>
                <w:tcW w:w="1392" w:type="dxa"/>
              </w:tcPr>
            </w:tcPrChange>
          </w:tcPr>
          <w:p w14:paraId="27CDEB53" w14:textId="77777777" w:rsidR="00D27AE3" w:rsidRPr="00A62BB0" w:rsidRDefault="00D27AE3">
            <w:pPr>
              <w:keepNext/>
              <w:keepLines/>
              <w:spacing w:after="0"/>
              <w:jc w:val="both"/>
              <w:rPr>
                <w:rFonts w:ascii="Arial" w:hAnsi="Arial" w:cs="Arial"/>
                <w:sz w:val="18"/>
              </w:rPr>
              <w:pPrChange w:id="5093"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94" w:author="Huawei" w:date="2021-07-14T10:27:00Z">
              <w:tcPr>
                <w:tcW w:w="2363" w:type="dxa"/>
                <w:gridSpan w:val="2"/>
                <w:vAlign w:val="center"/>
              </w:tcPr>
            </w:tcPrChange>
          </w:tcPr>
          <w:p w14:paraId="21C9A6E5"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Cell 1</w:t>
            </w:r>
          </w:p>
        </w:tc>
        <w:tc>
          <w:tcPr>
            <w:tcW w:w="3072" w:type="dxa"/>
            <w:vAlign w:val="center"/>
            <w:tcPrChange w:id="5095" w:author="Huawei" w:date="2021-07-14T10:27:00Z">
              <w:tcPr>
                <w:tcW w:w="3072" w:type="dxa"/>
              </w:tcPr>
            </w:tcPrChange>
          </w:tcPr>
          <w:p w14:paraId="50146D91" w14:textId="77777777" w:rsidR="00D27AE3" w:rsidRPr="00A62BB0" w:rsidRDefault="00D27AE3">
            <w:pPr>
              <w:keepNext/>
              <w:keepLines/>
              <w:spacing w:after="0"/>
              <w:jc w:val="both"/>
              <w:rPr>
                <w:rFonts w:ascii="Arial" w:hAnsi="Arial" w:cs="Arial"/>
                <w:sz w:val="18"/>
              </w:rPr>
              <w:pPrChange w:id="5096" w:author="Huawei" w:date="2021-07-14T10:27:00Z">
                <w:pPr>
                  <w:keepNext/>
                  <w:keepLines/>
                  <w:spacing w:after="0"/>
                </w:pPr>
              </w:pPrChange>
            </w:pPr>
            <w:r w:rsidRPr="00A62BB0">
              <w:rPr>
                <w:rFonts w:ascii="Arial" w:hAnsi="Arial" w:cs="Arial"/>
                <w:sz w:val="18"/>
              </w:rPr>
              <w:t xml:space="preserve">Cell 1 is on </w:t>
            </w:r>
            <w:r w:rsidRPr="00A62BB0">
              <w:rPr>
                <w:rFonts w:ascii="Arial" w:hAnsi="Arial" w:cs="v4.2.0"/>
                <w:sz w:val="18"/>
                <w:lang w:val="it-IT"/>
              </w:rPr>
              <w:t xml:space="preserve">E-UTRA </w:t>
            </w:r>
            <w:r w:rsidRPr="00A62BB0">
              <w:rPr>
                <w:rFonts w:ascii="Arial" w:hAnsi="Arial" w:cs="Arial"/>
                <w:sz w:val="18"/>
              </w:rPr>
              <w:t>RF channel number 1.</w:t>
            </w:r>
          </w:p>
        </w:tc>
      </w:tr>
      <w:tr w:rsidR="00D27AE3" w:rsidRPr="00A62BB0" w14:paraId="2C9939D4"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97"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06"/>
          <w:trPrChange w:id="5098" w:author="Huawei" w:date="2021-07-14T10:27:00Z">
            <w:trPr>
              <w:cantSplit/>
              <w:trHeight w:val="406"/>
            </w:trPr>
          </w:trPrChange>
        </w:trPr>
        <w:tc>
          <w:tcPr>
            <w:tcW w:w="2118" w:type="dxa"/>
            <w:vAlign w:val="center"/>
            <w:tcPrChange w:id="5099" w:author="Huawei" w:date="2021-07-14T10:27:00Z">
              <w:tcPr>
                <w:tcW w:w="2118" w:type="dxa"/>
              </w:tcPr>
            </w:tcPrChange>
          </w:tcPr>
          <w:p w14:paraId="602532E2" w14:textId="77777777" w:rsidR="00D27AE3" w:rsidRPr="00A62BB0" w:rsidRDefault="00D27AE3">
            <w:pPr>
              <w:keepNext/>
              <w:keepLines/>
              <w:spacing w:after="0"/>
              <w:jc w:val="both"/>
              <w:rPr>
                <w:rFonts w:ascii="Arial" w:hAnsi="Arial" w:cs="Arial"/>
                <w:sz w:val="18"/>
              </w:rPr>
              <w:pPrChange w:id="5100" w:author="Huawei" w:date="2021-07-14T10:27:00Z">
                <w:pPr>
                  <w:keepNext/>
                  <w:keepLines/>
                  <w:spacing w:after="0"/>
                </w:pPr>
              </w:pPrChange>
            </w:pPr>
            <w:r w:rsidRPr="00A62BB0">
              <w:rPr>
                <w:rFonts w:ascii="Arial" w:hAnsi="Arial" w:cs="Arial"/>
                <w:sz w:val="18"/>
              </w:rPr>
              <w:t>Neighbour cell</w:t>
            </w:r>
          </w:p>
        </w:tc>
        <w:tc>
          <w:tcPr>
            <w:tcW w:w="596" w:type="dxa"/>
            <w:tcPrChange w:id="5101" w:author="Huawei" w:date="2021-07-14T10:27:00Z">
              <w:tcPr>
                <w:tcW w:w="596" w:type="dxa"/>
              </w:tcPr>
            </w:tcPrChange>
          </w:tcPr>
          <w:p w14:paraId="0E1DE9BD" w14:textId="77777777" w:rsidR="00D27AE3" w:rsidRPr="00A62BB0" w:rsidRDefault="00D27AE3" w:rsidP="00E45E02">
            <w:pPr>
              <w:keepNext/>
              <w:keepLines/>
              <w:spacing w:after="0"/>
              <w:rPr>
                <w:rFonts w:ascii="Arial" w:hAnsi="Arial" w:cs="Arial"/>
                <w:sz w:val="18"/>
              </w:rPr>
            </w:pPr>
          </w:p>
        </w:tc>
        <w:tc>
          <w:tcPr>
            <w:tcW w:w="1392" w:type="dxa"/>
            <w:vAlign w:val="center"/>
            <w:tcPrChange w:id="5102" w:author="Huawei" w:date="2021-07-14T10:27:00Z">
              <w:tcPr>
                <w:tcW w:w="1392" w:type="dxa"/>
              </w:tcPr>
            </w:tcPrChange>
          </w:tcPr>
          <w:p w14:paraId="2C9C9EC6" w14:textId="77777777" w:rsidR="00D27AE3" w:rsidRPr="00A62BB0" w:rsidRDefault="00D27AE3">
            <w:pPr>
              <w:keepNext/>
              <w:keepLines/>
              <w:spacing w:after="0"/>
              <w:jc w:val="both"/>
              <w:rPr>
                <w:rFonts w:ascii="Arial" w:hAnsi="Arial" w:cs="Arial"/>
                <w:sz w:val="18"/>
              </w:rPr>
              <w:pPrChange w:id="5103"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04" w:author="Huawei" w:date="2021-07-14T10:27:00Z">
              <w:tcPr>
                <w:tcW w:w="2363" w:type="dxa"/>
                <w:gridSpan w:val="2"/>
                <w:vAlign w:val="center"/>
              </w:tcPr>
            </w:tcPrChange>
          </w:tcPr>
          <w:p w14:paraId="0F83E4BB"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Cell 2</w:t>
            </w:r>
          </w:p>
        </w:tc>
        <w:tc>
          <w:tcPr>
            <w:tcW w:w="3072" w:type="dxa"/>
            <w:vAlign w:val="center"/>
            <w:tcPrChange w:id="5105" w:author="Huawei" w:date="2021-07-14T10:27:00Z">
              <w:tcPr>
                <w:tcW w:w="3072" w:type="dxa"/>
              </w:tcPr>
            </w:tcPrChange>
          </w:tcPr>
          <w:p w14:paraId="51EA8265" w14:textId="77777777" w:rsidR="00D27AE3" w:rsidRPr="00A62BB0" w:rsidRDefault="00D27AE3">
            <w:pPr>
              <w:keepNext/>
              <w:keepLines/>
              <w:spacing w:after="0"/>
              <w:jc w:val="both"/>
              <w:rPr>
                <w:rFonts w:ascii="Arial" w:hAnsi="Arial" w:cs="Arial"/>
                <w:sz w:val="18"/>
              </w:rPr>
              <w:pPrChange w:id="5106" w:author="Huawei" w:date="2021-07-14T10:27:00Z">
                <w:pPr>
                  <w:keepNext/>
                  <w:keepLines/>
                  <w:spacing w:after="0"/>
                </w:pPr>
              </w:pPrChange>
            </w:pPr>
            <w:r w:rsidRPr="00A62BB0">
              <w:rPr>
                <w:rFonts w:ascii="Arial" w:hAnsi="Arial" w:cs="Arial"/>
                <w:sz w:val="18"/>
              </w:rPr>
              <w:t>Cell 2 is</w:t>
            </w:r>
            <w:r w:rsidRPr="00A62BB0">
              <w:rPr>
                <w:rFonts w:ascii="Arial" w:hAnsi="Arial" w:cs="v4.2.0"/>
                <w:sz w:val="18"/>
                <w:lang w:val="it-IT"/>
              </w:rPr>
              <w:t xml:space="preserve"> on NR RF channel </w:t>
            </w:r>
            <w:r w:rsidRPr="00A62BB0">
              <w:rPr>
                <w:rFonts w:ascii="Arial" w:hAnsi="Arial" w:cs="Arial"/>
                <w:sz w:val="18"/>
              </w:rPr>
              <w:t xml:space="preserve">number </w:t>
            </w:r>
            <w:r w:rsidRPr="00A62BB0">
              <w:rPr>
                <w:rFonts w:ascii="Arial" w:hAnsi="Arial" w:cs="v4.2.0"/>
                <w:sz w:val="18"/>
                <w:lang w:val="it-IT"/>
              </w:rPr>
              <w:t>1.</w:t>
            </w:r>
          </w:p>
        </w:tc>
      </w:tr>
      <w:tr w:rsidR="00D27AE3" w:rsidRPr="00A62BB0" w14:paraId="3D07572E"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07"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08" w:author="Huawei" w:date="2021-07-14T10:27:00Z">
            <w:trPr>
              <w:cantSplit/>
              <w:trHeight w:val="416"/>
            </w:trPr>
          </w:trPrChange>
        </w:trPr>
        <w:tc>
          <w:tcPr>
            <w:tcW w:w="2118" w:type="dxa"/>
            <w:vMerge w:val="restart"/>
            <w:vAlign w:val="center"/>
            <w:tcPrChange w:id="5109" w:author="Huawei" w:date="2021-07-14T10:27:00Z">
              <w:tcPr>
                <w:tcW w:w="2118" w:type="dxa"/>
                <w:vMerge w:val="restart"/>
              </w:tcPr>
            </w:tcPrChange>
          </w:tcPr>
          <w:p w14:paraId="0D4C4B64" w14:textId="77777777" w:rsidR="00D27AE3" w:rsidRPr="00A62BB0" w:rsidDel="003B06AC" w:rsidRDefault="00D27AE3">
            <w:pPr>
              <w:keepNext/>
              <w:keepLines/>
              <w:spacing w:after="0"/>
              <w:jc w:val="both"/>
              <w:rPr>
                <w:del w:id="5110" w:author="Huawei" w:date="2021-07-14T10:24:00Z"/>
                <w:rFonts w:ascii="Arial" w:hAnsi="Arial" w:cs="v4.2.0"/>
                <w:b/>
                <w:sz w:val="18"/>
                <w:lang w:val="it-IT" w:eastAsia="zh-CN"/>
              </w:rPr>
              <w:pPrChange w:id="5111" w:author="Huawei" w:date="2021-07-14T10:27:00Z">
                <w:pPr>
                  <w:keepNext/>
                  <w:keepLines/>
                  <w:spacing w:after="0"/>
                </w:pPr>
              </w:pPrChange>
            </w:pPr>
            <w:ins w:id="5112" w:author="Huawei" w:date="2021-07-14T10:24:00Z">
              <w:r>
                <w:rPr>
                  <w:rFonts w:ascii="Arial" w:hAnsi="Arial"/>
                  <w:sz w:val="18"/>
                  <w:lang w:val="it-IT" w:eastAsia="zh-CN"/>
                </w:rPr>
                <w:t>SSB configuration</w:t>
              </w:r>
            </w:ins>
            <w:del w:id="5113" w:author="Huawei" w:date="2021-07-14T10:24:00Z">
              <w:r w:rsidRPr="00A62BB0" w:rsidDel="003B06AC">
                <w:rPr>
                  <w:rFonts w:ascii="Arial" w:hAnsi="Arial" w:cs="v4.2.0"/>
                  <w:sz w:val="18"/>
                  <w:lang w:val="it-IT" w:eastAsia="zh-CN"/>
                </w:rPr>
                <w:delText>SMTC-SSB parameters</w:delText>
              </w:r>
            </w:del>
          </w:p>
          <w:p w14:paraId="42F4F8D8" w14:textId="77777777" w:rsidR="00D27AE3" w:rsidRPr="00A62BB0" w:rsidRDefault="00D27AE3">
            <w:pPr>
              <w:keepNext/>
              <w:keepLines/>
              <w:spacing w:after="0"/>
              <w:jc w:val="both"/>
              <w:rPr>
                <w:rFonts w:ascii="Arial" w:hAnsi="Arial" w:cs="v4.2.0"/>
                <w:b/>
                <w:sz w:val="18"/>
                <w:lang w:val="it-IT" w:eastAsia="zh-CN"/>
              </w:rPr>
              <w:pPrChange w:id="5114" w:author="Huawei" w:date="2021-07-14T10:27:00Z">
                <w:pPr>
                  <w:keepNext/>
                  <w:keepLines/>
                  <w:spacing w:after="0"/>
                </w:pPr>
              </w:pPrChange>
            </w:pPr>
          </w:p>
        </w:tc>
        <w:tc>
          <w:tcPr>
            <w:tcW w:w="596" w:type="dxa"/>
            <w:tcPrChange w:id="5115" w:author="Huawei" w:date="2021-07-14T10:27:00Z">
              <w:tcPr>
                <w:tcW w:w="596" w:type="dxa"/>
              </w:tcPr>
            </w:tcPrChange>
          </w:tcPr>
          <w:p w14:paraId="4AFB552E" w14:textId="77777777" w:rsidR="00D27AE3" w:rsidRPr="00A62BB0" w:rsidRDefault="00D27AE3" w:rsidP="00E45E02">
            <w:pPr>
              <w:keepNext/>
              <w:keepLines/>
              <w:spacing w:after="0"/>
              <w:rPr>
                <w:rFonts w:ascii="Arial" w:hAnsi="Arial" w:cs="Arial"/>
                <w:sz w:val="18"/>
              </w:rPr>
            </w:pPr>
          </w:p>
        </w:tc>
        <w:tc>
          <w:tcPr>
            <w:tcW w:w="1392" w:type="dxa"/>
            <w:vAlign w:val="center"/>
            <w:tcPrChange w:id="5116" w:author="Huawei" w:date="2021-07-14T10:27:00Z">
              <w:tcPr>
                <w:tcW w:w="1392" w:type="dxa"/>
              </w:tcPr>
            </w:tcPrChange>
          </w:tcPr>
          <w:p w14:paraId="26FF8FF7" w14:textId="77777777" w:rsidR="00D27AE3" w:rsidRPr="00A62BB0" w:rsidRDefault="00D27AE3">
            <w:pPr>
              <w:keepNext/>
              <w:keepLines/>
              <w:spacing w:after="0"/>
              <w:jc w:val="both"/>
              <w:rPr>
                <w:rFonts w:ascii="Arial" w:hAnsi="Arial" w:cs="Arial"/>
                <w:sz w:val="18"/>
              </w:rPr>
              <w:pPrChange w:id="5117" w:author="Huawei" w:date="2021-07-14T10:27:00Z">
                <w:pPr>
                  <w:keepNext/>
                  <w:keepLines/>
                  <w:spacing w:after="0"/>
                </w:pPr>
              </w:pPrChange>
            </w:pPr>
            <w:r w:rsidRPr="00A62BB0">
              <w:rPr>
                <w:rFonts w:ascii="Arial" w:hAnsi="Arial" w:cs="Arial"/>
                <w:sz w:val="18"/>
              </w:rPr>
              <w:t>Config 1,4</w:t>
            </w:r>
          </w:p>
        </w:tc>
        <w:tc>
          <w:tcPr>
            <w:tcW w:w="2363" w:type="dxa"/>
            <w:gridSpan w:val="2"/>
            <w:vAlign w:val="center"/>
            <w:tcPrChange w:id="5118" w:author="Huawei" w:date="2021-07-14T10:27:00Z">
              <w:tcPr>
                <w:tcW w:w="2363" w:type="dxa"/>
                <w:gridSpan w:val="2"/>
                <w:vAlign w:val="center"/>
              </w:tcPr>
            </w:tcPrChange>
          </w:tcPr>
          <w:p w14:paraId="3542D0CC"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5119" w:author="Huawei" w:date="2021-07-14T10:27:00Z">
              <w:tcPr>
                <w:tcW w:w="3072" w:type="dxa"/>
              </w:tcPr>
            </w:tcPrChange>
          </w:tcPr>
          <w:p w14:paraId="5F50E252" w14:textId="77777777" w:rsidR="00D27AE3" w:rsidRPr="00A62BB0" w:rsidRDefault="00D27AE3">
            <w:pPr>
              <w:keepNext/>
              <w:keepLines/>
              <w:spacing w:after="0"/>
              <w:jc w:val="both"/>
              <w:rPr>
                <w:rFonts w:ascii="Arial" w:hAnsi="Arial" w:cs="Arial"/>
                <w:sz w:val="18"/>
              </w:rPr>
              <w:pPrChange w:id="5120" w:author="Huawei" w:date="2021-07-14T10:27:00Z">
                <w:pPr>
                  <w:keepNext/>
                  <w:keepLines/>
                  <w:spacing w:after="0"/>
                </w:pPr>
              </w:pPrChange>
            </w:pPr>
            <w:r w:rsidRPr="00A62BB0">
              <w:rPr>
                <w:rFonts w:ascii="Arial" w:hAnsi="Arial" w:cs="Arial"/>
                <w:sz w:val="18"/>
              </w:rPr>
              <w:t>As specified in clause A.3.10.1</w:t>
            </w:r>
          </w:p>
        </w:tc>
      </w:tr>
      <w:tr w:rsidR="00D27AE3" w:rsidRPr="00A62BB0" w14:paraId="46E3D1A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2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22" w:author="Huawei" w:date="2021-07-14T10:27:00Z">
            <w:trPr>
              <w:cantSplit/>
              <w:trHeight w:val="416"/>
            </w:trPr>
          </w:trPrChange>
        </w:trPr>
        <w:tc>
          <w:tcPr>
            <w:tcW w:w="2118" w:type="dxa"/>
            <w:vMerge/>
            <w:vAlign w:val="center"/>
            <w:tcPrChange w:id="5123" w:author="Huawei" w:date="2021-07-14T10:27:00Z">
              <w:tcPr>
                <w:tcW w:w="2118" w:type="dxa"/>
                <w:vMerge/>
              </w:tcPr>
            </w:tcPrChange>
          </w:tcPr>
          <w:p w14:paraId="5DA84F0F" w14:textId="77777777" w:rsidR="00D27AE3" w:rsidRPr="00A62BB0" w:rsidRDefault="00D27AE3">
            <w:pPr>
              <w:keepNext/>
              <w:keepLines/>
              <w:spacing w:after="0"/>
              <w:jc w:val="both"/>
              <w:rPr>
                <w:rFonts w:ascii="Arial" w:hAnsi="Arial" w:cs="v4.2.0"/>
                <w:sz w:val="18"/>
                <w:lang w:val="it-IT" w:eastAsia="zh-CN"/>
              </w:rPr>
              <w:pPrChange w:id="5124" w:author="Huawei" w:date="2021-07-14T10:27:00Z">
                <w:pPr>
                  <w:keepNext/>
                  <w:keepLines/>
                  <w:spacing w:after="0"/>
                </w:pPr>
              </w:pPrChange>
            </w:pPr>
          </w:p>
        </w:tc>
        <w:tc>
          <w:tcPr>
            <w:tcW w:w="596" w:type="dxa"/>
            <w:tcPrChange w:id="5125" w:author="Huawei" w:date="2021-07-14T10:27:00Z">
              <w:tcPr>
                <w:tcW w:w="596" w:type="dxa"/>
              </w:tcPr>
            </w:tcPrChange>
          </w:tcPr>
          <w:p w14:paraId="1CEDDA01" w14:textId="77777777" w:rsidR="00D27AE3" w:rsidRPr="00A62BB0" w:rsidRDefault="00D27AE3" w:rsidP="00E45E02">
            <w:pPr>
              <w:keepNext/>
              <w:keepLines/>
              <w:spacing w:after="0"/>
              <w:rPr>
                <w:rFonts w:ascii="Arial" w:hAnsi="Arial" w:cs="Arial"/>
                <w:sz w:val="18"/>
              </w:rPr>
            </w:pPr>
          </w:p>
        </w:tc>
        <w:tc>
          <w:tcPr>
            <w:tcW w:w="1392" w:type="dxa"/>
            <w:vAlign w:val="center"/>
            <w:tcPrChange w:id="5126" w:author="Huawei" w:date="2021-07-14T10:27:00Z">
              <w:tcPr>
                <w:tcW w:w="1392" w:type="dxa"/>
              </w:tcPr>
            </w:tcPrChange>
          </w:tcPr>
          <w:p w14:paraId="6BD10CE3" w14:textId="77777777" w:rsidR="00D27AE3" w:rsidRPr="00A62BB0" w:rsidRDefault="00D27AE3">
            <w:pPr>
              <w:keepNext/>
              <w:keepLines/>
              <w:spacing w:after="0"/>
              <w:jc w:val="both"/>
              <w:rPr>
                <w:rFonts w:ascii="Arial" w:hAnsi="Arial" w:cs="Arial"/>
                <w:sz w:val="18"/>
              </w:rPr>
              <w:pPrChange w:id="5127" w:author="Huawei" w:date="2021-07-14T10:27:00Z">
                <w:pPr>
                  <w:keepNext/>
                  <w:keepLines/>
                  <w:spacing w:after="0"/>
                </w:pPr>
              </w:pPrChange>
            </w:pPr>
            <w:r w:rsidRPr="00A62BB0">
              <w:rPr>
                <w:rFonts w:ascii="Arial" w:hAnsi="Arial" w:cs="Arial"/>
                <w:sz w:val="18"/>
              </w:rPr>
              <w:t>Config 2,5</w:t>
            </w:r>
          </w:p>
        </w:tc>
        <w:tc>
          <w:tcPr>
            <w:tcW w:w="2363" w:type="dxa"/>
            <w:gridSpan w:val="2"/>
            <w:vAlign w:val="center"/>
            <w:tcPrChange w:id="5128" w:author="Huawei" w:date="2021-07-14T10:27:00Z">
              <w:tcPr>
                <w:tcW w:w="2363" w:type="dxa"/>
                <w:gridSpan w:val="2"/>
                <w:vAlign w:val="center"/>
              </w:tcPr>
            </w:tcPrChange>
          </w:tcPr>
          <w:p w14:paraId="4DE846F7"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5129" w:author="Huawei" w:date="2021-07-14T10:27:00Z">
              <w:tcPr>
                <w:tcW w:w="3072" w:type="dxa"/>
              </w:tcPr>
            </w:tcPrChange>
          </w:tcPr>
          <w:p w14:paraId="62F75E26" w14:textId="77777777" w:rsidR="00D27AE3" w:rsidRPr="00A62BB0" w:rsidRDefault="00D27AE3">
            <w:pPr>
              <w:keepNext/>
              <w:keepLines/>
              <w:spacing w:after="0"/>
              <w:jc w:val="both"/>
              <w:rPr>
                <w:rFonts w:ascii="Arial" w:hAnsi="Arial" w:cs="Arial"/>
                <w:sz w:val="18"/>
              </w:rPr>
              <w:pPrChange w:id="5130" w:author="Huawei" w:date="2021-07-14T10:27:00Z">
                <w:pPr>
                  <w:keepNext/>
                  <w:keepLines/>
                  <w:spacing w:after="0"/>
                </w:pPr>
              </w:pPrChange>
            </w:pPr>
            <w:r w:rsidRPr="00A62BB0">
              <w:rPr>
                <w:rFonts w:ascii="Arial" w:hAnsi="Arial" w:cs="Arial"/>
                <w:sz w:val="18"/>
              </w:rPr>
              <w:t>As specified in clause A.3.10.1</w:t>
            </w:r>
          </w:p>
        </w:tc>
      </w:tr>
      <w:tr w:rsidR="00D27AE3" w:rsidRPr="00A62BB0" w14:paraId="2ABAF350"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3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32" w:author="Huawei" w:date="2021-07-14T10:27:00Z">
            <w:trPr>
              <w:cantSplit/>
              <w:trHeight w:val="416"/>
            </w:trPr>
          </w:trPrChange>
        </w:trPr>
        <w:tc>
          <w:tcPr>
            <w:tcW w:w="2118" w:type="dxa"/>
            <w:vMerge/>
            <w:vAlign w:val="center"/>
            <w:tcPrChange w:id="5133" w:author="Huawei" w:date="2021-07-14T10:27:00Z">
              <w:tcPr>
                <w:tcW w:w="2118" w:type="dxa"/>
                <w:vMerge/>
              </w:tcPr>
            </w:tcPrChange>
          </w:tcPr>
          <w:p w14:paraId="2CEE4165" w14:textId="77777777" w:rsidR="00D27AE3" w:rsidRPr="00A62BB0" w:rsidRDefault="00D27AE3">
            <w:pPr>
              <w:keepNext/>
              <w:keepLines/>
              <w:spacing w:after="0"/>
              <w:jc w:val="both"/>
              <w:rPr>
                <w:rFonts w:ascii="Arial" w:hAnsi="Arial" w:cs="v4.2.0"/>
                <w:sz w:val="18"/>
                <w:lang w:val="it-IT" w:eastAsia="zh-CN"/>
              </w:rPr>
              <w:pPrChange w:id="5134" w:author="Huawei" w:date="2021-07-14T10:27:00Z">
                <w:pPr>
                  <w:keepNext/>
                  <w:keepLines/>
                  <w:spacing w:after="0"/>
                </w:pPr>
              </w:pPrChange>
            </w:pPr>
          </w:p>
        </w:tc>
        <w:tc>
          <w:tcPr>
            <w:tcW w:w="596" w:type="dxa"/>
            <w:tcPrChange w:id="5135" w:author="Huawei" w:date="2021-07-14T10:27:00Z">
              <w:tcPr>
                <w:tcW w:w="596" w:type="dxa"/>
              </w:tcPr>
            </w:tcPrChange>
          </w:tcPr>
          <w:p w14:paraId="4B4F77BD" w14:textId="77777777" w:rsidR="00D27AE3" w:rsidRPr="00A62BB0" w:rsidRDefault="00D27AE3" w:rsidP="00E45E02">
            <w:pPr>
              <w:keepNext/>
              <w:keepLines/>
              <w:spacing w:after="0"/>
              <w:rPr>
                <w:rFonts w:ascii="Arial" w:hAnsi="Arial" w:cs="Arial"/>
                <w:sz w:val="18"/>
              </w:rPr>
            </w:pPr>
          </w:p>
        </w:tc>
        <w:tc>
          <w:tcPr>
            <w:tcW w:w="1392" w:type="dxa"/>
            <w:vAlign w:val="center"/>
            <w:tcPrChange w:id="5136" w:author="Huawei" w:date="2021-07-14T10:27:00Z">
              <w:tcPr>
                <w:tcW w:w="1392" w:type="dxa"/>
              </w:tcPr>
            </w:tcPrChange>
          </w:tcPr>
          <w:p w14:paraId="42B16267" w14:textId="77777777" w:rsidR="00D27AE3" w:rsidRPr="00A62BB0" w:rsidRDefault="00D27AE3">
            <w:pPr>
              <w:keepNext/>
              <w:keepLines/>
              <w:spacing w:after="0"/>
              <w:jc w:val="both"/>
              <w:rPr>
                <w:rFonts w:ascii="Arial" w:hAnsi="Arial" w:cs="Arial"/>
                <w:sz w:val="18"/>
              </w:rPr>
              <w:pPrChange w:id="5137" w:author="Huawei" w:date="2021-07-14T10:27:00Z">
                <w:pPr>
                  <w:keepNext/>
                  <w:keepLines/>
                  <w:spacing w:after="0"/>
                </w:pPr>
              </w:pPrChange>
            </w:pPr>
            <w:r w:rsidRPr="00A62BB0">
              <w:rPr>
                <w:rFonts w:ascii="Arial" w:hAnsi="Arial" w:cs="Arial"/>
                <w:sz w:val="18"/>
              </w:rPr>
              <w:t>Config 3,6</w:t>
            </w:r>
          </w:p>
        </w:tc>
        <w:tc>
          <w:tcPr>
            <w:tcW w:w="2363" w:type="dxa"/>
            <w:gridSpan w:val="2"/>
            <w:vAlign w:val="center"/>
            <w:tcPrChange w:id="5138" w:author="Huawei" w:date="2021-07-14T10:27:00Z">
              <w:tcPr>
                <w:tcW w:w="2363" w:type="dxa"/>
                <w:gridSpan w:val="2"/>
                <w:vAlign w:val="center"/>
              </w:tcPr>
            </w:tcPrChange>
          </w:tcPr>
          <w:p w14:paraId="2A18F3F8" w14:textId="77777777" w:rsidR="00D27AE3" w:rsidRPr="00A62BB0" w:rsidRDefault="00D27AE3" w:rsidP="00E45E02">
            <w:pPr>
              <w:keepNext/>
              <w:keepLines/>
              <w:spacing w:after="0"/>
              <w:jc w:val="center"/>
              <w:rPr>
                <w:rFonts w:ascii="Arial" w:hAnsi="Arial" w:cs="Arial"/>
                <w:sz w:val="18"/>
                <w:lang w:eastAsia="zh-CN"/>
              </w:rPr>
            </w:pPr>
            <w:r w:rsidRPr="00A62BB0">
              <w:rPr>
                <w:rFonts w:ascii="Arial" w:hAnsi="Arial" w:cs="Arial"/>
                <w:sz w:val="18"/>
                <w:lang w:eastAsia="zh-CN"/>
              </w:rPr>
              <w:t>SSB.2 FR1</w:t>
            </w:r>
          </w:p>
        </w:tc>
        <w:tc>
          <w:tcPr>
            <w:tcW w:w="3072" w:type="dxa"/>
            <w:vAlign w:val="center"/>
            <w:tcPrChange w:id="5139" w:author="Huawei" w:date="2021-07-14T10:27:00Z">
              <w:tcPr>
                <w:tcW w:w="3072" w:type="dxa"/>
              </w:tcPr>
            </w:tcPrChange>
          </w:tcPr>
          <w:p w14:paraId="1A542FD0" w14:textId="77777777" w:rsidR="00D27AE3" w:rsidRPr="00A62BB0" w:rsidRDefault="00D27AE3">
            <w:pPr>
              <w:keepNext/>
              <w:keepLines/>
              <w:spacing w:after="0"/>
              <w:jc w:val="both"/>
              <w:rPr>
                <w:rFonts w:ascii="Arial" w:hAnsi="Arial" w:cs="Arial"/>
                <w:sz w:val="18"/>
              </w:rPr>
              <w:pPrChange w:id="5140" w:author="Huawei" w:date="2021-07-14T10:27:00Z">
                <w:pPr>
                  <w:keepNext/>
                  <w:keepLines/>
                  <w:spacing w:after="0"/>
                </w:pPr>
              </w:pPrChange>
            </w:pPr>
            <w:r w:rsidRPr="00A62BB0">
              <w:rPr>
                <w:rFonts w:ascii="Arial" w:hAnsi="Arial" w:cs="Arial"/>
                <w:sz w:val="18"/>
              </w:rPr>
              <w:t>As specified in clause A.3.10.1</w:t>
            </w:r>
          </w:p>
        </w:tc>
      </w:tr>
      <w:tr w:rsidR="00D27AE3" w:rsidRPr="00A62BB0" w14:paraId="22075A10"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4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42" w:author="Huawei" w:date="2021-07-14T10:27:00Z">
            <w:trPr>
              <w:cantSplit/>
              <w:trHeight w:val="208"/>
            </w:trPr>
          </w:trPrChange>
        </w:trPr>
        <w:tc>
          <w:tcPr>
            <w:tcW w:w="2118" w:type="dxa"/>
            <w:vAlign w:val="center"/>
            <w:tcPrChange w:id="5143" w:author="Huawei" w:date="2021-07-14T10:27:00Z">
              <w:tcPr>
                <w:tcW w:w="2118" w:type="dxa"/>
              </w:tcPr>
            </w:tcPrChange>
          </w:tcPr>
          <w:p w14:paraId="6115191B" w14:textId="77777777" w:rsidR="00D27AE3" w:rsidRPr="00A62BB0" w:rsidRDefault="00D27AE3">
            <w:pPr>
              <w:keepNext/>
              <w:keepLines/>
              <w:spacing w:after="0"/>
              <w:jc w:val="both"/>
              <w:rPr>
                <w:rFonts w:ascii="Arial" w:hAnsi="Arial" w:cs="Arial"/>
                <w:sz w:val="18"/>
              </w:rPr>
              <w:pPrChange w:id="5144" w:author="Huawei" w:date="2021-07-14T10:27:00Z">
                <w:pPr>
                  <w:keepNext/>
                  <w:keepLines/>
                  <w:spacing w:after="0"/>
                </w:pPr>
              </w:pPrChange>
            </w:pPr>
            <w:r w:rsidRPr="00A62BB0">
              <w:rPr>
                <w:rFonts w:ascii="Arial" w:hAnsi="Arial" w:cs="Arial"/>
                <w:sz w:val="18"/>
              </w:rPr>
              <w:t>CP length</w:t>
            </w:r>
          </w:p>
        </w:tc>
        <w:tc>
          <w:tcPr>
            <w:tcW w:w="596" w:type="dxa"/>
            <w:tcPrChange w:id="5145" w:author="Huawei" w:date="2021-07-14T10:27:00Z">
              <w:tcPr>
                <w:tcW w:w="596" w:type="dxa"/>
              </w:tcPr>
            </w:tcPrChange>
          </w:tcPr>
          <w:p w14:paraId="017100DF" w14:textId="77777777" w:rsidR="00D27AE3" w:rsidRPr="00A62BB0" w:rsidRDefault="00D27AE3" w:rsidP="00E45E02">
            <w:pPr>
              <w:keepNext/>
              <w:keepLines/>
              <w:spacing w:after="0"/>
              <w:rPr>
                <w:rFonts w:ascii="Arial" w:hAnsi="Arial" w:cs="Arial"/>
                <w:sz w:val="18"/>
              </w:rPr>
            </w:pPr>
          </w:p>
        </w:tc>
        <w:tc>
          <w:tcPr>
            <w:tcW w:w="1392" w:type="dxa"/>
            <w:vAlign w:val="center"/>
            <w:tcPrChange w:id="5146" w:author="Huawei" w:date="2021-07-14T10:27:00Z">
              <w:tcPr>
                <w:tcW w:w="1392" w:type="dxa"/>
              </w:tcPr>
            </w:tcPrChange>
          </w:tcPr>
          <w:p w14:paraId="673B193E" w14:textId="77777777" w:rsidR="00D27AE3" w:rsidRPr="00A62BB0" w:rsidRDefault="00D27AE3">
            <w:pPr>
              <w:keepNext/>
              <w:keepLines/>
              <w:spacing w:after="0"/>
              <w:jc w:val="both"/>
              <w:rPr>
                <w:rFonts w:ascii="Arial" w:hAnsi="Arial" w:cs="Arial"/>
                <w:sz w:val="18"/>
              </w:rPr>
              <w:pPrChange w:id="5147"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48" w:author="Huawei" w:date="2021-07-14T10:27:00Z">
              <w:tcPr>
                <w:tcW w:w="2363" w:type="dxa"/>
                <w:gridSpan w:val="2"/>
                <w:vAlign w:val="center"/>
              </w:tcPr>
            </w:tcPrChange>
          </w:tcPr>
          <w:p w14:paraId="61443C22"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Normal</w:t>
            </w:r>
          </w:p>
        </w:tc>
        <w:tc>
          <w:tcPr>
            <w:tcW w:w="3072" w:type="dxa"/>
            <w:vAlign w:val="center"/>
            <w:tcPrChange w:id="5149" w:author="Huawei" w:date="2021-07-14T10:27:00Z">
              <w:tcPr>
                <w:tcW w:w="3072" w:type="dxa"/>
              </w:tcPr>
            </w:tcPrChange>
          </w:tcPr>
          <w:p w14:paraId="11C3DD24" w14:textId="77777777" w:rsidR="00D27AE3" w:rsidRPr="00A62BB0" w:rsidRDefault="00D27AE3">
            <w:pPr>
              <w:keepNext/>
              <w:keepLines/>
              <w:spacing w:after="0"/>
              <w:jc w:val="both"/>
              <w:rPr>
                <w:rFonts w:ascii="Arial" w:hAnsi="Arial" w:cs="Arial"/>
                <w:sz w:val="18"/>
              </w:rPr>
              <w:pPrChange w:id="5150" w:author="Huawei" w:date="2021-07-14T10:27:00Z">
                <w:pPr>
                  <w:keepNext/>
                  <w:keepLines/>
                  <w:spacing w:after="0"/>
                </w:pPr>
              </w:pPrChange>
            </w:pPr>
            <w:r w:rsidRPr="00A62BB0">
              <w:rPr>
                <w:rFonts w:ascii="Arial" w:hAnsi="Arial" w:cs="Arial"/>
                <w:sz w:val="18"/>
              </w:rPr>
              <w:t>Applicable to both cells.</w:t>
            </w:r>
          </w:p>
        </w:tc>
      </w:tr>
      <w:tr w:rsidR="00D27AE3" w:rsidRPr="00A62BB0" w14:paraId="4079DFA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5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52" w:author="Huawei" w:date="2021-07-14T10:27:00Z">
            <w:trPr>
              <w:cantSplit/>
              <w:trHeight w:val="208"/>
            </w:trPr>
          </w:trPrChange>
        </w:trPr>
        <w:tc>
          <w:tcPr>
            <w:tcW w:w="2118" w:type="dxa"/>
            <w:vAlign w:val="center"/>
            <w:tcPrChange w:id="5153" w:author="Huawei" w:date="2021-07-14T10:27:00Z">
              <w:tcPr>
                <w:tcW w:w="2118" w:type="dxa"/>
              </w:tcPr>
            </w:tcPrChange>
          </w:tcPr>
          <w:p w14:paraId="0F16E332" w14:textId="77777777" w:rsidR="00D27AE3" w:rsidRPr="00A62BB0" w:rsidRDefault="00D27AE3">
            <w:pPr>
              <w:keepNext/>
              <w:keepLines/>
              <w:spacing w:after="0"/>
              <w:jc w:val="both"/>
              <w:rPr>
                <w:rFonts w:ascii="Arial" w:hAnsi="Arial" w:cs="Arial"/>
                <w:sz w:val="18"/>
              </w:rPr>
              <w:pPrChange w:id="5154" w:author="Huawei" w:date="2021-07-14T10:27:00Z">
                <w:pPr>
                  <w:keepNext/>
                  <w:keepLines/>
                  <w:spacing w:after="0"/>
                </w:pPr>
              </w:pPrChange>
            </w:pPr>
            <w:r w:rsidRPr="00A62BB0">
              <w:rPr>
                <w:rFonts w:ascii="Arial" w:hAnsi="Arial" w:cs="Arial"/>
                <w:sz w:val="18"/>
              </w:rPr>
              <w:t>DRX</w:t>
            </w:r>
          </w:p>
        </w:tc>
        <w:tc>
          <w:tcPr>
            <w:tcW w:w="596" w:type="dxa"/>
            <w:tcPrChange w:id="5155" w:author="Huawei" w:date="2021-07-14T10:27:00Z">
              <w:tcPr>
                <w:tcW w:w="596" w:type="dxa"/>
              </w:tcPr>
            </w:tcPrChange>
          </w:tcPr>
          <w:p w14:paraId="7C169E4C" w14:textId="77777777" w:rsidR="00D27AE3" w:rsidRPr="00A62BB0" w:rsidRDefault="00D27AE3" w:rsidP="00E45E02">
            <w:pPr>
              <w:keepNext/>
              <w:keepLines/>
              <w:spacing w:after="0"/>
              <w:rPr>
                <w:rFonts w:ascii="Arial" w:hAnsi="Arial" w:cs="Arial"/>
                <w:sz w:val="18"/>
              </w:rPr>
            </w:pPr>
          </w:p>
        </w:tc>
        <w:tc>
          <w:tcPr>
            <w:tcW w:w="1392" w:type="dxa"/>
            <w:vAlign w:val="center"/>
            <w:tcPrChange w:id="5156" w:author="Huawei" w:date="2021-07-14T10:27:00Z">
              <w:tcPr>
                <w:tcW w:w="1392" w:type="dxa"/>
              </w:tcPr>
            </w:tcPrChange>
          </w:tcPr>
          <w:p w14:paraId="0AC3BF1A" w14:textId="77777777" w:rsidR="00D27AE3" w:rsidRPr="00A62BB0" w:rsidRDefault="00D27AE3">
            <w:pPr>
              <w:keepNext/>
              <w:keepLines/>
              <w:spacing w:after="0"/>
              <w:jc w:val="both"/>
              <w:rPr>
                <w:rFonts w:ascii="Arial" w:hAnsi="Arial" w:cs="Arial"/>
                <w:sz w:val="18"/>
              </w:rPr>
              <w:pPrChange w:id="5157"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58" w:author="Huawei" w:date="2021-07-14T10:27:00Z">
              <w:tcPr>
                <w:tcW w:w="2363" w:type="dxa"/>
                <w:gridSpan w:val="2"/>
                <w:vAlign w:val="center"/>
              </w:tcPr>
            </w:tcPrChange>
          </w:tcPr>
          <w:p w14:paraId="1286F4BB"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DRX.4</w:t>
            </w:r>
          </w:p>
        </w:tc>
        <w:tc>
          <w:tcPr>
            <w:tcW w:w="3072" w:type="dxa"/>
            <w:vAlign w:val="center"/>
            <w:tcPrChange w:id="5159" w:author="Huawei" w:date="2021-07-14T10:27:00Z">
              <w:tcPr>
                <w:tcW w:w="3072" w:type="dxa"/>
              </w:tcPr>
            </w:tcPrChange>
          </w:tcPr>
          <w:p w14:paraId="5E676AD2" w14:textId="77777777" w:rsidR="00D27AE3" w:rsidRPr="00A62BB0" w:rsidRDefault="00D27AE3">
            <w:pPr>
              <w:keepNext/>
              <w:keepLines/>
              <w:spacing w:after="0"/>
              <w:jc w:val="both"/>
              <w:rPr>
                <w:rFonts w:ascii="Arial" w:hAnsi="Arial" w:cs="Arial"/>
                <w:sz w:val="18"/>
              </w:rPr>
              <w:pPrChange w:id="5160" w:author="Huawei" w:date="2021-07-14T10:27:00Z">
                <w:pPr>
                  <w:keepNext/>
                  <w:keepLines/>
                  <w:spacing w:after="0"/>
                </w:pPr>
              </w:pPrChange>
            </w:pPr>
            <w:r w:rsidRPr="00A62BB0">
              <w:rPr>
                <w:rFonts w:ascii="Arial" w:hAnsi="Arial" w:cs="Arial"/>
                <w:sz w:val="18"/>
              </w:rPr>
              <w:t>DRX configuration as specified in clause A.3.3.4</w:t>
            </w:r>
          </w:p>
        </w:tc>
      </w:tr>
      <w:tr w:rsidR="00D27AE3" w:rsidRPr="00A62BB0" w14:paraId="2C004232"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6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61"/>
          <w:trPrChange w:id="5162" w:author="Huawei" w:date="2021-07-14T10:27:00Z">
            <w:trPr>
              <w:cantSplit/>
              <w:trHeight w:val="311"/>
            </w:trPr>
          </w:trPrChange>
        </w:trPr>
        <w:tc>
          <w:tcPr>
            <w:tcW w:w="2118" w:type="dxa"/>
            <w:vMerge w:val="restart"/>
            <w:vAlign w:val="center"/>
            <w:tcPrChange w:id="5163" w:author="Huawei" w:date="2021-07-14T10:27:00Z">
              <w:tcPr>
                <w:tcW w:w="2118" w:type="dxa"/>
                <w:vMerge w:val="restart"/>
              </w:tcPr>
            </w:tcPrChange>
          </w:tcPr>
          <w:p w14:paraId="1E8673BF" w14:textId="77777777" w:rsidR="00D27AE3" w:rsidRPr="00A62BB0" w:rsidRDefault="00D27AE3">
            <w:pPr>
              <w:keepNext/>
              <w:keepLines/>
              <w:spacing w:after="0"/>
              <w:jc w:val="both"/>
              <w:rPr>
                <w:rFonts w:ascii="Arial" w:hAnsi="Arial" w:cs="Arial"/>
                <w:sz w:val="18"/>
              </w:rPr>
              <w:pPrChange w:id="5164" w:author="Huawei" w:date="2021-07-14T10:27:00Z">
                <w:pPr>
                  <w:keepNext/>
                  <w:keepLines/>
                  <w:spacing w:after="0"/>
                </w:pPr>
              </w:pPrChange>
            </w:pPr>
            <w:r w:rsidRPr="00A62BB0">
              <w:rPr>
                <w:rFonts w:ascii="Arial" w:hAnsi="Arial" w:cs="Arial"/>
                <w:sz w:val="18"/>
              </w:rPr>
              <w:t>Frame time offset between serving and neighbour cells</w:t>
            </w:r>
          </w:p>
        </w:tc>
        <w:tc>
          <w:tcPr>
            <w:tcW w:w="596" w:type="dxa"/>
            <w:tcPrChange w:id="5165" w:author="Huawei" w:date="2021-07-14T10:27:00Z">
              <w:tcPr>
                <w:tcW w:w="596" w:type="dxa"/>
              </w:tcPr>
            </w:tcPrChange>
          </w:tcPr>
          <w:p w14:paraId="27132AF3"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ms</w:t>
            </w:r>
          </w:p>
        </w:tc>
        <w:tc>
          <w:tcPr>
            <w:tcW w:w="1392" w:type="dxa"/>
            <w:vAlign w:val="center"/>
            <w:tcPrChange w:id="5166" w:author="Huawei" w:date="2021-07-14T10:27:00Z">
              <w:tcPr>
                <w:tcW w:w="1392" w:type="dxa"/>
              </w:tcPr>
            </w:tcPrChange>
          </w:tcPr>
          <w:p w14:paraId="25636779" w14:textId="77777777" w:rsidR="00D27AE3" w:rsidRPr="00A62BB0" w:rsidRDefault="00D27AE3">
            <w:pPr>
              <w:keepNext/>
              <w:keepLines/>
              <w:spacing w:after="0"/>
              <w:jc w:val="both"/>
              <w:rPr>
                <w:rFonts w:ascii="Arial" w:hAnsi="Arial" w:cs="v4.2.0"/>
                <w:sz w:val="18"/>
              </w:rPr>
              <w:pPrChange w:id="5167" w:author="Huawei" w:date="2021-07-14T10:27:00Z">
                <w:pPr>
                  <w:keepNext/>
                  <w:keepLines/>
                  <w:spacing w:after="0"/>
                </w:pPr>
              </w:pPrChange>
            </w:pPr>
            <w:r w:rsidRPr="00A62BB0">
              <w:rPr>
                <w:rFonts w:ascii="Arial" w:hAnsi="Arial" w:cs="Arial"/>
                <w:sz w:val="18"/>
              </w:rPr>
              <w:t>Config 1,2</w:t>
            </w:r>
            <w:del w:id="5168" w:author="Huawei" w:date="2021-07-14T10:21:00Z">
              <w:r w:rsidRPr="00A62BB0" w:rsidDel="003B06AC">
                <w:rPr>
                  <w:rFonts w:ascii="Arial" w:hAnsi="Arial" w:cs="Arial"/>
                  <w:sz w:val="18"/>
                </w:rPr>
                <w:delText>,3</w:delText>
              </w:r>
            </w:del>
            <w:r w:rsidRPr="00A62BB0">
              <w:rPr>
                <w:rFonts w:ascii="Arial" w:hAnsi="Arial" w:cs="Arial"/>
                <w:sz w:val="18"/>
              </w:rPr>
              <w:t>,4</w:t>
            </w:r>
            <w:ins w:id="5169" w:author="Huawei" w:date="2021-07-14T10:21:00Z">
              <w:r>
                <w:rPr>
                  <w:rFonts w:ascii="Arial" w:hAnsi="Arial" w:cs="Arial"/>
                  <w:sz w:val="18"/>
                </w:rPr>
                <w:t>,5</w:t>
              </w:r>
            </w:ins>
          </w:p>
        </w:tc>
        <w:tc>
          <w:tcPr>
            <w:tcW w:w="1181" w:type="dxa"/>
            <w:vAlign w:val="center"/>
            <w:tcPrChange w:id="5170" w:author="Huawei" w:date="2021-07-14T10:27:00Z">
              <w:tcPr>
                <w:tcW w:w="1181" w:type="dxa"/>
                <w:vAlign w:val="center"/>
              </w:tcPr>
            </w:tcPrChange>
          </w:tcPr>
          <w:p w14:paraId="71855376" w14:textId="77777777" w:rsidR="00D27AE3" w:rsidRPr="00A62BB0" w:rsidRDefault="00D27AE3" w:rsidP="00E45E02">
            <w:pPr>
              <w:keepNext/>
              <w:keepLines/>
              <w:spacing w:after="0"/>
              <w:jc w:val="center"/>
              <w:rPr>
                <w:rFonts w:ascii="Arial" w:hAnsi="Arial" w:cs="Arial"/>
                <w:sz w:val="18"/>
              </w:rPr>
            </w:pPr>
            <w:r w:rsidRPr="00A62BB0">
              <w:rPr>
                <w:rFonts w:ascii="Arial" w:hAnsi="Arial" w:cs="v4.2.0"/>
                <w:sz w:val="18"/>
              </w:rPr>
              <w:t>3</w:t>
            </w:r>
          </w:p>
        </w:tc>
        <w:tc>
          <w:tcPr>
            <w:tcW w:w="1182" w:type="dxa"/>
            <w:vAlign w:val="center"/>
            <w:tcPrChange w:id="5171" w:author="Huawei" w:date="2021-07-14T10:27:00Z">
              <w:tcPr>
                <w:tcW w:w="1182" w:type="dxa"/>
                <w:vAlign w:val="center"/>
              </w:tcPr>
            </w:tcPrChange>
          </w:tcPr>
          <w:p w14:paraId="22DFD326"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7</w:t>
            </w:r>
          </w:p>
        </w:tc>
        <w:tc>
          <w:tcPr>
            <w:tcW w:w="3072" w:type="dxa"/>
            <w:vAlign w:val="center"/>
            <w:tcPrChange w:id="5172" w:author="Huawei" w:date="2021-07-14T10:27:00Z">
              <w:tcPr>
                <w:tcW w:w="3072" w:type="dxa"/>
              </w:tcPr>
            </w:tcPrChange>
          </w:tcPr>
          <w:p w14:paraId="7FB42740" w14:textId="77777777" w:rsidR="00D27AE3" w:rsidRPr="00A62BB0" w:rsidRDefault="00D27AE3">
            <w:pPr>
              <w:keepNext/>
              <w:keepLines/>
              <w:spacing w:after="0"/>
              <w:jc w:val="both"/>
              <w:rPr>
                <w:rFonts w:ascii="Arial" w:hAnsi="Arial" w:cs="v4.2.0"/>
                <w:sz w:val="18"/>
              </w:rPr>
              <w:pPrChange w:id="5173" w:author="Huawei" w:date="2021-07-14T10:27:00Z">
                <w:pPr>
                  <w:keepNext/>
                  <w:keepLines/>
                  <w:spacing w:after="0"/>
                </w:pPr>
              </w:pPrChange>
            </w:pPr>
            <w:r w:rsidRPr="00A62BB0">
              <w:rPr>
                <w:rFonts w:ascii="Arial" w:hAnsi="Arial" w:cs="v4.2.0"/>
                <w:sz w:val="18"/>
              </w:rPr>
              <w:t>Asynchronous cells.</w:t>
            </w:r>
          </w:p>
          <w:p w14:paraId="3D52C945" w14:textId="77777777" w:rsidR="00D27AE3" w:rsidRPr="00A62BB0" w:rsidRDefault="00D27AE3">
            <w:pPr>
              <w:keepNext/>
              <w:keepLines/>
              <w:spacing w:after="0"/>
              <w:jc w:val="both"/>
              <w:rPr>
                <w:rFonts w:ascii="Arial" w:hAnsi="Arial" w:cs="Arial"/>
                <w:sz w:val="18"/>
              </w:rPr>
              <w:pPrChange w:id="5174" w:author="Huawei" w:date="2021-07-14T10:27:00Z">
                <w:pPr>
                  <w:keepNext/>
                  <w:keepLines/>
                  <w:spacing w:after="0"/>
                </w:pPr>
              </w:pPrChange>
            </w:pPr>
            <w:r w:rsidRPr="00A62BB0">
              <w:rPr>
                <w:rFonts w:ascii="Arial" w:hAnsi="Arial" w:cs="v4.2.0"/>
                <w:sz w:val="18"/>
              </w:rPr>
              <w:t>The timing of Cell 2 relative to the timing of Cell 1.</w:t>
            </w:r>
          </w:p>
        </w:tc>
      </w:tr>
      <w:tr w:rsidR="00D27AE3" w:rsidRPr="00A62BB0" w14:paraId="38A1F8D4"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75"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614"/>
          <w:trPrChange w:id="5176" w:author="Huawei" w:date="2021-07-14T10:27:00Z">
            <w:trPr>
              <w:cantSplit/>
              <w:trHeight w:val="614"/>
            </w:trPr>
          </w:trPrChange>
        </w:trPr>
        <w:tc>
          <w:tcPr>
            <w:tcW w:w="2118" w:type="dxa"/>
            <w:vMerge/>
            <w:vAlign w:val="center"/>
            <w:tcPrChange w:id="5177" w:author="Huawei" w:date="2021-07-14T10:27:00Z">
              <w:tcPr>
                <w:tcW w:w="2118" w:type="dxa"/>
                <w:vMerge/>
              </w:tcPr>
            </w:tcPrChange>
          </w:tcPr>
          <w:p w14:paraId="20F841BF" w14:textId="77777777" w:rsidR="00D27AE3" w:rsidRPr="00A62BB0" w:rsidRDefault="00D27AE3">
            <w:pPr>
              <w:keepNext/>
              <w:keepLines/>
              <w:spacing w:after="0"/>
              <w:jc w:val="both"/>
              <w:rPr>
                <w:rFonts w:ascii="Arial" w:hAnsi="Arial" w:cs="Arial"/>
                <w:sz w:val="18"/>
              </w:rPr>
              <w:pPrChange w:id="5178" w:author="Huawei" w:date="2021-07-14T10:27:00Z">
                <w:pPr>
                  <w:keepNext/>
                  <w:keepLines/>
                  <w:spacing w:after="0"/>
                </w:pPr>
              </w:pPrChange>
            </w:pPr>
          </w:p>
        </w:tc>
        <w:tc>
          <w:tcPr>
            <w:tcW w:w="596" w:type="dxa"/>
            <w:tcPrChange w:id="5179" w:author="Huawei" w:date="2021-07-14T10:27:00Z">
              <w:tcPr>
                <w:tcW w:w="596" w:type="dxa"/>
              </w:tcPr>
            </w:tcPrChange>
          </w:tcPr>
          <w:p w14:paraId="6EFEFE19" w14:textId="77777777" w:rsidR="00D27AE3" w:rsidRPr="00A62BB0" w:rsidRDefault="00D27AE3" w:rsidP="00E45E02">
            <w:pPr>
              <w:keepNext/>
              <w:keepLines/>
              <w:spacing w:after="0"/>
              <w:rPr>
                <w:rFonts w:ascii="Arial" w:hAnsi="Arial" w:cs="Arial"/>
                <w:sz w:val="18"/>
              </w:rPr>
            </w:pPr>
            <w:r w:rsidRPr="00A62BB0">
              <w:rPr>
                <w:rFonts w:ascii="Arial" w:hAnsi="Arial" w:cs="v4.2.0"/>
                <w:sz w:val="18"/>
              </w:rPr>
              <w:sym w:font="Symbol" w:char="F06D"/>
            </w:r>
            <w:r w:rsidRPr="00A62BB0">
              <w:rPr>
                <w:rFonts w:ascii="Arial" w:hAnsi="Arial" w:cs="v4.2.0"/>
                <w:sz w:val="18"/>
              </w:rPr>
              <w:t>s</w:t>
            </w:r>
          </w:p>
        </w:tc>
        <w:tc>
          <w:tcPr>
            <w:tcW w:w="1392" w:type="dxa"/>
            <w:vAlign w:val="center"/>
            <w:tcPrChange w:id="5180" w:author="Huawei" w:date="2021-07-14T10:27:00Z">
              <w:tcPr>
                <w:tcW w:w="1392" w:type="dxa"/>
              </w:tcPr>
            </w:tcPrChange>
          </w:tcPr>
          <w:p w14:paraId="4766EA63" w14:textId="77777777" w:rsidR="00D27AE3" w:rsidRPr="00A62BB0" w:rsidRDefault="00D27AE3">
            <w:pPr>
              <w:keepNext/>
              <w:keepLines/>
              <w:spacing w:after="0"/>
              <w:jc w:val="both"/>
              <w:rPr>
                <w:rFonts w:ascii="Arial" w:hAnsi="Arial" w:cs="Arial"/>
                <w:sz w:val="18"/>
              </w:rPr>
              <w:pPrChange w:id="5181" w:author="Huawei" w:date="2021-07-14T10:27:00Z">
                <w:pPr>
                  <w:keepNext/>
                  <w:keepLines/>
                  <w:spacing w:after="0"/>
                </w:pPr>
              </w:pPrChange>
            </w:pPr>
            <w:r w:rsidRPr="00A62BB0">
              <w:rPr>
                <w:rFonts w:ascii="Arial" w:hAnsi="Arial" w:cs="Arial"/>
                <w:sz w:val="18"/>
              </w:rPr>
              <w:t xml:space="preserve">Config </w:t>
            </w:r>
            <w:ins w:id="5182" w:author="Huawei" w:date="2021-07-14T10:21:00Z">
              <w:r>
                <w:rPr>
                  <w:rFonts w:ascii="Arial" w:hAnsi="Arial" w:cs="Arial"/>
                  <w:sz w:val="18"/>
                </w:rPr>
                <w:t>3</w:t>
              </w:r>
            </w:ins>
            <w:del w:id="5183" w:author="Huawei" w:date="2021-07-14T10:21:00Z">
              <w:r w:rsidRPr="00A62BB0" w:rsidDel="003B06AC">
                <w:rPr>
                  <w:rFonts w:ascii="Arial" w:hAnsi="Arial" w:cs="Arial"/>
                  <w:sz w:val="18"/>
                </w:rPr>
                <w:delText>5</w:delText>
              </w:r>
            </w:del>
            <w:r w:rsidRPr="00A62BB0">
              <w:rPr>
                <w:rFonts w:ascii="Arial" w:hAnsi="Arial" w:cs="Arial"/>
                <w:sz w:val="18"/>
              </w:rPr>
              <w:t>,6</w:t>
            </w:r>
          </w:p>
        </w:tc>
        <w:tc>
          <w:tcPr>
            <w:tcW w:w="2363" w:type="dxa"/>
            <w:gridSpan w:val="2"/>
            <w:vAlign w:val="center"/>
            <w:tcPrChange w:id="5184" w:author="Huawei" w:date="2021-07-14T10:27:00Z">
              <w:tcPr>
                <w:tcW w:w="2363" w:type="dxa"/>
                <w:gridSpan w:val="2"/>
                <w:vAlign w:val="center"/>
              </w:tcPr>
            </w:tcPrChange>
          </w:tcPr>
          <w:p w14:paraId="523AA19E" w14:textId="77777777" w:rsidR="00D27AE3" w:rsidRPr="00A62BB0" w:rsidRDefault="00D27AE3" w:rsidP="00E45E02">
            <w:pPr>
              <w:keepNext/>
              <w:keepLines/>
              <w:spacing w:after="0"/>
              <w:jc w:val="center"/>
              <w:rPr>
                <w:rFonts w:ascii="Arial" w:hAnsi="Arial" w:cs="v4.2.0"/>
                <w:sz w:val="18"/>
              </w:rPr>
            </w:pPr>
            <w:r w:rsidRPr="00A62BB0">
              <w:rPr>
                <w:rFonts w:ascii="Arial" w:hAnsi="Arial" w:cs="v4.2.0"/>
                <w:sz w:val="18"/>
              </w:rPr>
              <w:t>3</w:t>
            </w:r>
          </w:p>
        </w:tc>
        <w:tc>
          <w:tcPr>
            <w:tcW w:w="3072" w:type="dxa"/>
            <w:vAlign w:val="center"/>
            <w:tcPrChange w:id="5185" w:author="Huawei" w:date="2021-07-14T10:27:00Z">
              <w:tcPr>
                <w:tcW w:w="3072" w:type="dxa"/>
              </w:tcPr>
            </w:tcPrChange>
          </w:tcPr>
          <w:p w14:paraId="2E571972" w14:textId="77777777" w:rsidR="00D27AE3" w:rsidRPr="00A62BB0" w:rsidDel="003B06AC" w:rsidRDefault="00D27AE3">
            <w:pPr>
              <w:keepNext/>
              <w:keepLines/>
              <w:spacing w:after="0"/>
              <w:jc w:val="both"/>
              <w:rPr>
                <w:del w:id="5186" w:author="Huawei" w:date="2021-07-14T10:27:00Z"/>
                <w:rFonts w:ascii="Arial" w:hAnsi="Arial" w:cs="v4.2.0"/>
                <w:sz w:val="18"/>
              </w:rPr>
              <w:pPrChange w:id="5187" w:author="Huawei" w:date="2021-07-14T10:27:00Z">
                <w:pPr>
                  <w:keepNext/>
                  <w:keepLines/>
                  <w:spacing w:after="0"/>
                </w:pPr>
              </w:pPrChange>
            </w:pPr>
            <w:r w:rsidRPr="00A62BB0">
              <w:rPr>
                <w:rFonts w:ascii="Arial" w:hAnsi="Arial" w:cs="v4.2.0"/>
                <w:sz w:val="18"/>
              </w:rPr>
              <w:t>Synchronous cells.</w:t>
            </w:r>
          </w:p>
          <w:p w14:paraId="5E77E53B" w14:textId="77777777" w:rsidR="00D27AE3" w:rsidRPr="00A62BB0" w:rsidRDefault="00D27AE3">
            <w:pPr>
              <w:keepNext/>
              <w:keepLines/>
              <w:spacing w:after="0"/>
              <w:jc w:val="both"/>
              <w:rPr>
                <w:rFonts w:ascii="Arial" w:hAnsi="Arial" w:cs="v4.2.0"/>
                <w:sz w:val="18"/>
                <w:lang w:eastAsia="zh-CN"/>
              </w:rPr>
              <w:pPrChange w:id="5188" w:author="Huawei" w:date="2021-07-14T10:27:00Z">
                <w:pPr>
                  <w:keepNext/>
                  <w:keepLines/>
                  <w:spacing w:after="0"/>
                </w:pPr>
              </w:pPrChange>
            </w:pPr>
          </w:p>
        </w:tc>
      </w:tr>
      <w:tr w:rsidR="00D27AE3" w:rsidRPr="00A62BB0" w14:paraId="0E79A901"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89"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90" w:author="Huawei" w:date="2021-07-14T10:27:00Z">
            <w:trPr>
              <w:cantSplit/>
              <w:trHeight w:val="208"/>
            </w:trPr>
          </w:trPrChange>
        </w:trPr>
        <w:tc>
          <w:tcPr>
            <w:tcW w:w="2118" w:type="dxa"/>
            <w:vAlign w:val="center"/>
            <w:tcPrChange w:id="5191" w:author="Huawei" w:date="2021-07-14T10:27:00Z">
              <w:tcPr>
                <w:tcW w:w="2118" w:type="dxa"/>
              </w:tcPr>
            </w:tcPrChange>
          </w:tcPr>
          <w:p w14:paraId="38D3A22D" w14:textId="77777777" w:rsidR="00D27AE3" w:rsidRPr="00A62BB0" w:rsidRDefault="00D27AE3">
            <w:pPr>
              <w:keepNext/>
              <w:keepLines/>
              <w:spacing w:after="0"/>
              <w:jc w:val="both"/>
              <w:rPr>
                <w:rFonts w:ascii="Arial" w:hAnsi="Arial" w:cs="Arial"/>
                <w:sz w:val="18"/>
              </w:rPr>
              <w:pPrChange w:id="5192" w:author="Huawei" w:date="2021-07-14T10:27:00Z">
                <w:pPr>
                  <w:keepNext/>
                  <w:keepLines/>
                  <w:spacing w:after="0"/>
                </w:pPr>
              </w:pPrChange>
            </w:pPr>
            <w:r w:rsidRPr="00A62BB0">
              <w:rPr>
                <w:rFonts w:ascii="Arial" w:hAnsi="Arial" w:cs="Arial"/>
                <w:sz w:val="18"/>
              </w:rPr>
              <w:t>SFN offset between serving and neighbour cells</w:t>
            </w:r>
          </w:p>
        </w:tc>
        <w:tc>
          <w:tcPr>
            <w:tcW w:w="596" w:type="dxa"/>
            <w:tcPrChange w:id="5193" w:author="Huawei" w:date="2021-07-14T10:27:00Z">
              <w:tcPr>
                <w:tcW w:w="596" w:type="dxa"/>
              </w:tcPr>
            </w:tcPrChange>
          </w:tcPr>
          <w:p w14:paraId="2A0164ED" w14:textId="77777777" w:rsidR="00D27AE3" w:rsidRPr="00A62BB0" w:rsidRDefault="00D27AE3" w:rsidP="00E45E02">
            <w:pPr>
              <w:keepNext/>
              <w:keepLines/>
              <w:spacing w:after="0"/>
              <w:rPr>
                <w:rFonts w:ascii="Arial" w:hAnsi="Arial" w:cs="Arial"/>
                <w:sz w:val="18"/>
              </w:rPr>
            </w:pPr>
          </w:p>
        </w:tc>
        <w:tc>
          <w:tcPr>
            <w:tcW w:w="1392" w:type="dxa"/>
            <w:vAlign w:val="center"/>
            <w:tcPrChange w:id="5194" w:author="Huawei" w:date="2021-07-14T10:27:00Z">
              <w:tcPr>
                <w:tcW w:w="1392" w:type="dxa"/>
              </w:tcPr>
            </w:tcPrChange>
          </w:tcPr>
          <w:p w14:paraId="1289A401" w14:textId="77777777" w:rsidR="00D27AE3" w:rsidRPr="00A62BB0" w:rsidRDefault="00D27AE3">
            <w:pPr>
              <w:keepNext/>
              <w:keepLines/>
              <w:spacing w:after="0"/>
              <w:jc w:val="both"/>
              <w:rPr>
                <w:rFonts w:ascii="Arial" w:hAnsi="Arial" w:cs="Arial"/>
                <w:sz w:val="18"/>
              </w:rPr>
              <w:pPrChange w:id="5195" w:author="Huawei" w:date="2021-07-14T10:27:00Z">
                <w:pPr>
                  <w:keepNext/>
                  <w:keepLines/>
                  <w:spacing w:after="0"/>
                </w:pPr>
              </w:pPrChange>
            </w:pPr>
            <w:r w:rsidRPr="00A62BB0">
              <w:rPr>
                <w:rFonts w:ascii="Arial" w:hAnsi="Arial" w:cs="Arial"/>
                <w:sz w:val="18"/>
              </w:rPr>
              <w:t>Config 1,2,3,4,5,6</w:t>
            </w:r>
          </w:p>
        </w:tc>
        <w:tc>
          <w:tcPr>
            <w:tcW w:w="1181" w:type="dxa"/>
            <w:vAlign w:val="center"/>
            <w:tcPrChange w:id="5196" w:author="Huawei" w:date="2021-07-14T10:27:00Z">
              <w:tcPr>
                <w:tcW w:w="1181" w:type="dxa"/>
                <w:vAlign w:val="center"/>
              </w:tcPr>
            </w:tcPrChange>
          </w:tcPr>
          <w:p w14:paraId="45656DEA"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0</w:t>
            </w:r>
          </w:p>
        </w:tc>
        <w:tc>
          <w:tcPr>
            <w:tcW w:w="1182" w:type="dxa"/>
            <w:vAlign w:val="center"/>
            <w:tcPrChange w:id="5197" w:author="Huawei" w:date="2021-07-14T10:27:00Z">
              <w:tcPr>
                <w:tcW w:w="1182" w:type="dxa"/>
                <w:vAlign w:val="center"/>
              </w:tcPr>
            </w:tcPrChange>
          </w:tcPr>
          <w:p w14:paraId="5F3682A5"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198" w:author="Huawei" w:date="2021-07-14T10:27:00Z">
              <w:tcPr>
                <w:tcW w:w="3072" w:type="dxa"/>
              </w:tcPr>
            </w:tcPrChange>
          </w:tcPr>
          <w:p w14:paraId="493EEF93" w14:textId="77777777" w:rsidR="00D27AE3" w:rsidRPr="00A62BB0" w:rsidRDefault="00D27AE3">
            <w:pPr>
              <w:keepNext/>
              <w:keepLines/>
              <w:spacing w:after="0"/>
              <w:jc w:val="both"/>
              <w:rPr>
                <w:rFonts w:ascii="Arial" w:hAnsi="Arial" w:cs="Arial"/>
                <w:sz w:val="18"/>
              </w:rPr>
              <w:pPrChange w:id="5199" w:author="Huawei" w:date="2021-07-14T10:27:00Z">
                <w:pPr>
                  <w:keepNext/>
                  <w:keepLines/>
                  <w:spacing w:after="0"/>
                </w:pPr>
              </w:pPrChange>
            </w:pPr>
            <w:r w:rsidRPr="00A62BB0">
              <w:rPr>
                <w:rFonts w:ascii="Arial" w:hAnsi="Arial" w:cs="Arial"/>
                <w:sz w:val="18"/>
              </w:rPr>
              <w:t>SFN of Cell 2 relative to SFN of Cell 1.</w:t>
            </w:r>
          </w:p>
        </w:tc>
      </w:tr>
      <w:tr w:rsidR="00D27AE3" w:rsidRPr="00A62BB0" w14:paraId="6981BB68"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00"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201" w:author="Huawei" w:date="2021-07-14T10:27:00Z">
            <w:trPr>
              <w:cantSplit/>
              <w:trHeight w:val="208"/>
            </w:trPr>
          </w:trPrChange>
        </w:trPr>
        <w:tc>
          <w:tcPr>
            <w:tcW w:w="2118" w:type="dxa"/>
            <w:vAlign w:val="center"/>
            <w:tcPrChange w:id="5202" w:author="Huawei" w:date="2021-07-14T10:27:00Z">
              <w:tcPr>
                <w:tcW w:w="2118" w:type="dxa"/>
              </w:tcPr>
            </w:tcPrChange>
          </w:tcPr>
          <w:p w14:paraId="6C555397" w14:textId="77777777" w:rsidR="00D27AE3" w:rsidRPr="00A62BB0" w:rsidRDefault="00D27AE3">
            <w:pPr>
              <w:keepNext/>
              <w:keepLines/>
              <w:spacing w:after="0"/>
              <w:jc w:val="both"/>
              <w:rPr>
                <w:rFonts w:ascii="Arial" w:hAnsi="Arial" w:cs="Arial"/>
                <w:sz w:val="18"/>
              </w:rPr>
              <w:pPrChange w:id="5203" w:author="Huawei" w:date="2021-07-14T10:27:00Z">
                <w:pPr>
                  <w:keepNext/>
                  <w:keepLines/>
                  <w:spacing w:after="0"/>
                </w:pPr>
              </w:pPrChange>
            </w:pPr>
            <w:r w:rsidRPr="00A62BB0">
              <w:rPr>
                <w:rFonts w:ascii="Arial" w:hAnsi="Arial" w:cs="Arial"/>
                <w:sz w:val="18"/>
              </w:rPr>
              <w:t>T1</w:t>
            </w:r>
          </w:p>
        </w:tc>
        <w:tc>
          <w:tcPr>
            <w:tcW w:w="596" w:type="dxa"/>
            <w:tcPrChange w:id="5204" w:author="Huawei" w:date="2021-07-14T10:27:00Z">
              <w:tcPr>
                <w:tcW w:w="596" w:type="dxa"/>
              </w:tcPr>
            </w:tcPrChange>
          </w:tcPr>
          <w:p w14:paraId="2074CBF5" w14:textId="77777777" w:rsidR="00D27AE3" w:rsidRPr="00A62BB0" w:rsidRDefault="00D27AE3" w:rsidP="00E45E02">
            <w:pPr>
              <w:keepNext/>
              <w:keepLines/>
              <w:spacing w:after="0"/>
              <w:rPr>
                <w:rFonts w:ascii="Arial" w:hAnsi="Arial" w:cs="Arial"/>
                <w:sz w:val="18"/>
              </w:rPr>
            </w:pPr>
            <w:r w:rsidRPr="00A62BB0">
              <w:rPr>
                <w:rFonts w:ascii="Arial" w:hAnsi="Arial" w:cs="Arial"/>
                <w:sz w:val="18"/>
              </w:rPr>
              <w:t>s</w:t>
            </w:r>
          </w:p>
        </w:tc>
        <w:tc>
          <w:tcPr>
            <w:tcW w:w="1392" w:type="dxa"/>
            <w:vAlign w:val="center"/>
            <w:tcPrChange w:id="5205" w:author="Huawei" w:date="2021-07-14T10:27:00Z">
              <w:tcPr>
                <w:tcW w:w="1392" w:type="dxa"/>
              </w:tcPr>
            </w:tcPrChange>
          </w:tcPr>
          <w:p w14:paraId="3BC13279" w14:textId="77777777" w:rsidR="00D27AE3" w:rsidRPr="00A62BB0" w:rsidRDefault="00D27AE3">
            <w:pPr>
              <w:keepNext/>
              <w:keepLines/>
              <w:spacing w:after="0"/>
              <w:jc w:val="both"/>
              <w:rPr>
                <w:rFonts w:ascii="Arial" w:hAnsi="Arial" w:cs="Arial"/>
                <w:sz w:val="18"/>
              </w:rPr>
              <w:pPrChange w:id="5206"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207" w:author="Huawei" w:date="2021-07-14T10:27:00Z">
              <w:tcPr>
                <w:tcW w:w="2363" w:type="dxa"/>
                <w:gridSpan w:val="2"/>
                <w:vAlign w:val="center"/>
              </w:tcPr>
            </w:tcPrChange>
          </w:tcPr>
          <w:p w14:paraId="7DBA15D5" w14:textId="77777777" w:rsidR="00D27AE3" w:rsidRPr="00A62BB0" w:rsidRDefault="00D27AE3"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208" w:author="Huawei" w:date="2021-07-14T10:27:00Z">
              <w:tcPr>
                <w:tcW w:w="3072" w:type="dxa"/>
              </w:tcPr>
            </w:tcPrChange>
          </w:tcPr>
          <w:p w14:paraId="66E49053" w14:textId="77777777" w:rsidR="00D27AE3" w:rsidRPr="00A62BB0" w:rsidRDefault="00D27AE3">
            <w:pPr>
              <w:keepNext/>
              <w:keepLines/>
              <w:spacing w:after="0"/>
              <w:jc w:val="both"/>
              <w:rPr>
                <w:rFonts w:ascii="Arial" w:hAnsi="Arial" w:cs="Arial"/>
                <w:sz w:val="18"/>
              </w:rPr>
              <w:pPrChange w:id="5209" w:author="Huawei" w:date="2021-07-14T10:27:00Z">
                <w:pPr>
                  <w:keepNext/>
                  <w:keepLines/>
                  <w:spacing w:after="0"/>
                </w:pPr>
              </w:pPrChange>
            </w:pPr>
          </w:p>
        </w:tc>
      </w:tr>
    </w:tbl>
    <w:p w14:paraId="30FF7D44" w14:textId="77777777" w:rsidR="00D27AE3" w:rsidRPr="00A62BB0" w:rsidRDefault="00D27AE3" w:rsidP="00D27AE3">
      <w:pPr>
        <w:rPr>
          <w:lang w:eastAsia="zh-CN"/>
        </w:rPr>
      </w:pPr>
    </w:p>
    <w:p w14:paraId="5475768A" w14:textId="77777777" w:rsidR="00D27AE3" w:rsidRPr="00A62BB0" w:rsidRDefault="00D27AE3" w:rsidP="00D27AE3">
      <w:pPr>
        <w:pStyle w:val="Heading5"/>
        <w:rPr>
          <w:snapToGrid w:val="0"/>
        </w:rPr>
      </w:pPr>
      <w:r w:rsidRPr="009264FA">
        <w:rPr>
          <w:snapToGrid w:val="0"/>
          <w:lang w:eastAsia="zh-CN"/>
        </w:rPr>
        <w:t>A.8.4.1.2.2</w:t>
      </w:r>
      <w:r w:rsidRPr="00A62BB0">
        <w:rPr>
          <w:snapToGrid w:val="0"/>
          <w:lang w:eastAsia="zh-CN"/>
        </w:rPr>
        <w:tab/>
        <w:t>Test Requirements</w:t>
      </w:r>
    </w:p>
    <w:p w14:paraId="395167FF" w14:textId="77777777" w:rsidR="00D27AE3" w:rsidRPr="00A62BB0" w:rsidRDefault="00D27AE3" w:rsidP="00D27AE3">
      <w:pPr>
        <w:rPr>
          <w:lang w:eastAsia="zh-CN"/>
        </w:rPr>
      </w:pPr>
      <w:r w:rsidRPr="00A62BB0">
        <w:rPr>
          <w:lang w:eastAsia="zh-CN"/>
        </w:rPr>
        <w:t>Following the start of T1, the UE shall detect Cell 2 and determine the relative time difference between Cell 1 and Cell 2. At latest at the earliest DRX activity time following upon  T</w:t>
      </w:r>
      <w:r w:rsidRPr="00A62BB0">
        <w:rPr>
          <w:vertAlign w:val="subscript"/>
          <w:lang w:eastAsia="zh-CN"/>
        </w:rPr>
        <w:t>RRC_procedure_delay</w:t>
      </w:r>
      <w:r w:rsidRPr="00A62BB0">
        <w:rPr>
          <w:lang w:eastAsia="zh-CN"/>
        </w:rPr>
        <w:t xml:space="preserve"> + T</w:t>
      </w:r>
      <w:r w:rsidRPr="00A62BB0">
        <w:rPr>
          <w:vertAlign w:val="subscript"/>
          <w:lang w:eastAsia="zh-CN"/>
        </w:rPr>
        <w:t>measure_SFTD1</w:t>
      </w:r>
      <w:r w:rsidRPr="00A62BB0">
        <w:rPr>
          <w:lang w:eastAsia="zh-CN"/>
        </w:rPr>
        <w:t xml:space="preserve"> from the beginning of time duration T1, the UE shall send a measurement report on SFTD between Cell 1 and Cell 2.</w:t>
      </w:r>
    </w:p>
    <w:p w14:paraId="030F6FA4" w14:textId="77777777" w:rsidR="00D27AE3" w:rsidRPr="00A62BB0" w:rsidRDefault="00D27AE3" w:rsidP="00D27AE3">
      <w:pPr>
        <w:rPr>
          <w:lang w:eastAsia="zh-CN"/>
        </w:rPr>
      </w:pPr>
      <w:r w:rsidRPr="00A62BB0">
        <w:rPr>
          <w:lang w:eastAsia="zh-CN"/>
        </w:rPr>
        <w:t>The observed rate of successful SFTD reports in repeated tests shall be at least 90%.</w:t>
      </w:r>
    </w:p>
    <w:p w14:paraId="023A9D6E" w14:textId="77777777" w:rsidR="00D27AE3" w:rsidRPr="00A62BB0" w:rsidRDefault="00D27AE3" w:rsidP="00D27AE3">
      <w:pPr>
        <w:ind w:left="1136" w:hanging="852"/>
      </w:pPr>
      <w:r w:rsidRPr="00A62BB0">
        <w:t>NOTE:</w:t>
      </w:r>
      <w:r w:rsidRPr="00A62BB0">
        <w:tab/>
        <w:t>The actual overall delays measured in the test may be up to 2×TTI</w:t>
      </w:r>
      <w:r w:rsidRPr="00A62BB0">
        <w:rPr>
          <w:vertAlign w:val="subscript"/>
        </w:rPr>
        <w:t>DCCH</w:t>
      </w:r>
      <w:r w:rsidRPr="00A62BB0">
        <w:t xml:space="preserve"> longer than the measurement reporting delays above due to TTI insertion uncertainty of the measurement report in DCCH.</w:t>
      </w:r>
    </w:p>
    <w:p w14:paraId="1DB636F1" w14:textId="62EAC119" w:rsidR="00D27AE3" w:rsidRPr="00B25552" w:rsidRDefault="00D27AE3" w:rsidP="00D27AE3">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22</w:t>
      </w:r>
      <w:r w:rsidRPr="00377F3E">
        <w:rPr>
          <w:b/>
          <w:noProof/>
          <w:color w:val="00B0F0"/>
        </w:rPr>
        <w:t>&gt;</w:t>
      </w:r>
    </w:p>
    <w:p w14:paraId="059E0C2E" w14:textId="127CABF2" w:rsidR="00152C15" w:rsidRDefault="00152C15" w:rsidP="00152C15">
      <w:pPr>
        <w:pStyle w:val="H6"/>
        <w:rPr>
          <w:b/>
          <w:noProof/>
          <w:color w:val="00B0F0"/>
        </w:rPr>
      </w:pPr>
      <w:r w:rsidRPr="00377F3E">
        <w:rPr>
          <w:b/>
          <w:noProof/>
          <w:color w:val="00B0F0"/>
        </w:rPr>
        <w:t xml:space="preserve">&lt;Start of modified section </w:t>
      </w:r>
      <w:r w:rsidR="00C3580B">
        <w:rPr>
          <w:b/>
          <w:noProof/>
          <w:color w:val="00B0F0"/>
        </w:rPr>
        <w:t>23</w:t>
      </w:r>
      <w:r w:rsidRPr="00377F3E">
        <w:rPr>
          <w:b/>
          <w:noProof/>
          <w:color w:val="00B0F0"/>
        </w:rPr>
        <w:t>&gt;</w:t>
      </w:r>
    </w:p>
    <w:p w14:paraId="4BDA8196" w14:textId="77777777" w:rsidR="00526566" w:rsidRPr="006C53D9" w:rsidRDefault="00526566" w:rsidP="00526566">
      <w:pPr>
        <w:pStyle w:val="Heading2"/>
      </w:pPr>
      <w:r w:rsidRPr="006C53D9">
        <w:t>B.2.5</w:t>
      </w:r>
      <w:r w:rsidRPr="006C53D9">
        <w:tab/>
        <w:t>Conditions for RRC connection release with redirection to NR</w:t>
      </w:r>
    </w:p>
    <w:p w14:paraId="18AA2353" w14:textId="77777777" w:rsidR="00526566" w:rsidRPr="006C53D9" w:rsidRDefault="00526566" w:rsidP="00526566">
      <w:r w:rsidRPr="006C53D9">
        <w:t xml:space="preserve">This clause defines the following conditions for RRC connection release with redirection to NR: SSB_RP and </w:t>
      </w:r>
      <w:r w:rsidRPr="006C53D9">
        <w:rPr>
          <w:lang w:val="en-US"/>
        </w:rPr>
        <w:t xml:space="preserve">SSB Ês/Iot, </w:t>
      </w:r>
      <w:r w:rsidRPr="006C53D9">
        <w:t>applicable for a corresponding operating band.</w:t>
      </w:r>
    </w:p>
    <w:p w14:paraId="5219D3BC" w14:textId="77777777" w:rsidR="00526566" w:rsidRPr="006C53D9" w:rsidRDefault="00526566" w:rsidP="00526566">
      <w:r w:rsidRPr="006C53D9">
        <w:t>The conditions are defined in Table B.2.5-1 for FR1 NR cells.</w:t>
      </w:r>
    </w:p>
    <w:p w14:paraId="43DCB00F" w14:textId="77777777" w:rsidR="00526566" w:rsidRPr="006C53D9" w:rsidRDefault="00526566" w:rsidP="00526566">
      <w:r w:rsidRPr="006C53D9">
        <w:t>The conditions are defined in Table B.2.5-2 for FR2 NR cells.</w:t>
      </w:r>
    </w:p>
    <w:p w14:paraId="045B0459" w14:textId="77777777" w:rsidR="00526566" w:rsidRPr="006C53D9" w:rsidRDefault="00526566" w:rsidP="00526566">
      <w:pPr>
        <w:pStyle w:val="TH"/>
      </w:pPr>
      <w:r w:rsidRPr="006C53D9">
        <w:t>Table B.2.5-1: Conditions for for RRC connection release with redirection to NR in FR1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663"/>
        <w:gridCol w:w="1701"/>
        <w:gridCol w:w="1701"/>
        <w:gridCol w:w="1385"/>
      </w:tblGrid>
      <w:tr w:rsidR="00526566" w:rsidRPr="006C53D9" w14:paraId="3064A6B0" w14:textId="77777777" w:rsidTr="00E45E02">
        <w:trPr>
          <w:trHeight w:val="105"/>
        </w:trPr>
        <w:tc>
          <w:tcPr>
            <w:tcW w:w="1156" w:type="dxa"/>
            <w:tcBorders>
              <w:bottom w:val="nil"/>
            </w:tcBorders>
            <w:shd w:val="clear" w:color="auto" w:fill="auto"/>
            <w:vAlign w:val="center"/>
          </w:tcPr>
          <w:p w14:paraId="32C27617" w14:textId="77777777" w:rsidR="00526566" w:rsidRPr="006C53D9" w:rsidRDefault="00526566" w:rsidP="00E45E02">
            <w:pPr>
              <w:pStyle w:val="TAH"/>
            </w:pPr>
            <w:r w:rsidRPr="006C53D9">
              <w:t>Parameter</w:t>
            </w:r>
          </w:p>
        </w:tc>
        <w:tc>
          <w:tcPr>
            <w:tcW w:w="3663" w:type="dxa"/>
            <w:tcBorders>
              <w:bottom w:val="nil"/>
            </w:tcBorders>
            <w:shd w:val="clear" w:color="auto" w:fill="auto"/>
            <w:vAlign w:val="center"/>
          </w:tcPr>
          <w:p w14:paraId="69392D30" w14:textId="77777777" w:rsidR="00526566" w:rsidRPr="006C53D9" w:rsidRDefault="00526566" w:rsidP="00E45E02">
            <w:pPr>
              <w:pStyle w:val="TAH"/>
            </w:pPr>
            <w:r w:rsidRPr="006C53D9">
              <w:t>NR operating band groups</w:t>
            </w:r>
            <w:r w:rsidRPr="006C53D9">
              <w:rPr>
                <w:vertAlign w:val="superscript"/>
              </w:rPr>
              <w:t xml:space="preserve"> Note1</w:t>
            </w:r>
          </w:p>
        </w:tc>
        <w:tc>
          <w:tcPr>
            <w:tcW w:w="3402" w:type="dxa"/>
            <w:gridSpan w:val="2"/>
            <w:shd w:val="clear" w:color="auto" w:fill="auto"/>
            <w:vAlign w:val="center"/>
          </w:tcPr>
          <w:p w14:paraId="51878CAA" w14:textId="77777777" w:rsidR="00526566" w:rsidRPr="006C53D9" w:rsidRDefault="00526566" w:rsidP="00E45E02">
            <w:pPr>
              <w:pStyle w:val="TAH"/>
            </w:pPr>
            <w:r w:rsidRPr="006C53D9">
              <w:t>Minimum SSB_RP</w:t>
            </w:r>
          </w:p>
        </w:tc>
        <w:tc>
          <w:tcPr>
            <w:tcW w:w="1385" w:type="dxa"/>
            <w:tcBorders>
              <w:bottom w:val="single" w:sz="4" w:space="0" w:color="auto"/>
            </w:tcBorders>
            <w:shd w:val="clear" w:color="auto" w:fill="auto"/>
            <w:vAlign w:val="center"/>
          </w:tcPr>
          <w:p w14:paraId="582C23C2" w14:textId="77777777" w:rsidR="00526566" w:rsidRPr="006C53D9" w:rsidRDefault="00526566" w:rsidP="00E45E02">
            <w:pPr>
              <w:pStyle w:val="TAH"/>
            </w:pPr>
            <w:r w:rsidRPr="006C53D9">
              <w:t>SSB Ês/Iot</w:t>
            </w:r>
          </w:p>
        </w:tc>
      </w:tr>
      <w:tr w:rsidR="00526566" w:rsidRPr="006C53D9" w14:paraId="5E8145A7" w14:textId="77777777" w:rsidTr="00E45E02">
        <w:trPr>
          <w:trHeight w:val="105"/>
        </w:trPr>
        <w:tc>
          <w:tcPr>
            <w:tcW w:w="1156" w:type="dxa"/>
            <w:tcBorders>
              <w:top w:val="nil"/>
              <w:bottom w:val="nil"/>
            </w:tcBorders>
            <w:shd w:val="clear" w:color="auto" w:fill="auto"/>
            <w:vAlign w:val="center"/>
          </w:tcPr>
          <w:p w14:paraId="205B8648" w14:textId="77777777" w:rsidR="00526566" w:rsidRPr="006C53D9" w:rsidRDefault="00526566" w:rsidP="00E45E02">
            <w:pPr>
              <w:pStyle w:val="TAH"/>
            </w:pPr>
          </w:p>
        </w:tc>
        <w:tc>
          <w:tcPr>
            <w:tcW w:w="3663" w:type="dxa"/>
            <w:tcBorders>
              <w:top w:val="nil"/>
              <w:bottom w:val="nil"/>
            </w:tcBorders>
            <w:shd w:val="clear" w:color="auto" w:fill="auto"/>
            <w:vAlign w:val="center"/>
          </w:tcPr>
          <w:p w14:paraId="723B318C" w14:textId="77777777" w:rsidR="00526566" w:rsidRPr="006C53D9" w:rsidRDefault="00526566" w:rsidP="00E45E02">
            <w:pPr>
              <w:pStyle w:val="TAH"/>
            </w:pPr>
          </w:p>
        </w:tc>
        <w:tc>
          <w:tcPr>
            <w:tcW w:w="3402" w:type="dxa"/>
            <w:gridSpan w:val="2"/>
            <w:shd w:val="clear" w:color="auto" w:fill="auto"/>
            <w:vAlign w:val="center"/>
          </w:tcPr>
          <w:p w14:paraId="63E8CD4E" w14:textId="77777777" w:rsidR="00526566" w:rsidRPr="006C53D9" w:rsidRDefault="00526566" w:rsidP="00E45E02">
            <w:pPr>
              <w:pStyle w:val="TAH"/>
            </w:pPr>
            <w:r w:rsidRPr="006C53D9">
              <w:t>dBm / SCS</w:t>
            </w:r>
            <w:r w:rsidRPr="006C53D9">
              <w:rPr>
                <w:vertAlign w:val="subscript"/>
              </w:rPr>
              <w:t>SSB</w:t>
            </w:r>
          </w:p>
        </w:tc>
        <w:tc>
          <w:tcPr>
            <w:tcW w:w="1385" w:type="dxa"/>
            <w:tcBorders>
              <w:bottom w:val="nil"/>
            </w:tcBorders>
            <w:shd w:val="clear" w:color="auto" w:fill="auto"/>
            <w:vAlign w:val="center"/>
          </w:tcPr>
          <w:p w14:paraId="75191681" w14:textId="77777777" w:rsidR="00526566" w:rsidRPr="006C53D9" w:rsidRDefault="00526566" w:rsidP="00E45E02">
            <w:pPr>
              <w:pStyle w:val="TAH"/>
            </w:pPr>
            <w:r w:rsidRPr="006C53D9">
              <w:t>dB</w:t>
            </w:r>
          </w:p>
        </w:tc>
      </w:tr>
      <w:tr w:rsidR="00526566" w:rsidRPr="006C53D9" w14:paraId="1E449943" w14:textId="77777777" w:rsidTr="00E45E02">
        <w:trPr>
          <w:trHeight w:val="105"/>
        </w:trPr>
        <w:tc>
          <w:tcPr>
            <w:tcW w:w="1156" w:type="dxa"/>
            <w:tcBorders>
              <w:top w:val="nil"/>
              <w:bottom w:val="single" w:sz="4" w:space="0" w:color="auto"/>
            </w:tcBorders>
            <w:shd w:val="clear" w:color="auto" w:fill="auto"/>
            <w:vAlign w:val="center"/>
          </w:tcPr>
          <w:p w14:paraId="2059FC00" w14:textId="77777777" w:rsidR="00526566" w:rsidRPr="006C53D9" w:rsidRDefault="00526566" w:rsidP="00E45E02">
            <w:pPr>
              <w:pStyle w:val="TAH"/>
            </w:pPr>
          </w:p>
        </w:tc>
        <w:tc>
          <w:tcPr>
            <w:tcW w:w="3663" w:type="dxa"/>
            <w:tcBorders>
              <w:top w:val="nil"/>
            </w:tcBorders>
            <w:shd w:val="clear" w:color="auto" w:fill="auto"/>
            <w:vAlign w:val="center"/>
          </w:tcPr>
          <w:p w14:paraId="372547CB" w14:textId="77777777" w:rsidR="00526566" w:rsidRPr="006C53D9" w:rsidRDefault="00526566" w:rsidP="00E45E02">
            <w:pPr>
              <w:pStyle w:val="TAH"/>
            </w:pPr>
          </w:p>
        </w:tc>
        <w:tc>
          <w:tcPr>
            <w:tcW w:w="1701" w:type="dxa"/>
            <w:shd w:val="clear" w:color="auto" w:fill="auto"/>
            <w:vAlign w:val="center"/>
          </w:tcPr>
          <w:p w14:paraId="2C400EA3" w14:textId="77777777" w:rsidR="00526566" w:rsidRPr="006C53D9" w:rsidRDefault="00526566" w:rsidP="00E45E02">
            <w:pPr>
              <w:pStyle w:val="TAH"/>
            </w:pPr>
            <w:r w:rsidRPr="006C53D9">
              <w:t>SCS</w:t>
            </w:r>
            <w:r w:rsidRPr="006C53D9">
              <w:rPr>
                <w:vertAlign w:val="subscript"/>
              </w:rPr>
              <w:t>SSB</w:t>
            </w:r>
            <w:r w:rsidRPr="006C53D9">
              <w:t xml:space="preserve"> = 15 kHz</w:t>
            </w:r>
          </w:p>
        </w:tc>
        <w:tc>
          <w:tcPr>
            <w:tcW w:w="1701" w:type="dxa"/>
            <w:shd w:val="clear" w:color="auto" w:fill="auto"/>
            <w:vAlign w:val="center"/>
          </w:tcPr>
          <w:p w14:paraId="307E5F87" w14:textId="77777777" w:rsidR="00526566" w:rsidRPr="006C53D9" w:rsidRDefault="00526566" w:rsidP="00E45E02">
            <w:pPr>
              <w:pStyle w:val="TAH"/>
            </w:pPr>
            <w:r w:rsidRPr="006C53D9">
              <w:t>SCS</w:t>
            </w:r>
            <w:r w:rsidRPr="006C53D9">
              <w:rPr>
                <w:vertAlign w:val="subscript"/>
              </w:rPr>
              <w:t>SSB</w:t>
            </w:r>
            <w:r w:rsidRPr="006C53D9">
              <w:t xml:space="preserve"> = 30 kHz</w:t>
            </w:r>
          </w:p>
        </w:tc>
        <w:tc>
          <w:tcPr>
            <w:tcW w:w="1385" w:type="dxa"/>
            <w:tcBorders>
              <w:top w:val="nil"/>
              <w:bottom w:val="single" w:sz="4" w:space="0" w:color="auto"/>
            </w:tcBorders>
            <w:shd w:val="clear" w:color="auto" w:fill="auto"/>
            <w:vAlign w:val="center"/>
          </w:tcPr>
          <w:p w14:paraId="7B238F7D" w14:textId="77777777" w:rsidR="00526566" w:rsidRPr="006C53D9" w:rsidRDefault="00526566" w:rsidP="00E45E02">
            <w:pPr>
              <w:pStyle w:val="TAH"/>
            </w:pPr>
          </w:p>
        </w:tc>
      </w:tr>
      <w:tr w:rsidR="00526566" w:rsidRPr="006C53D9" w14:paraId="4CAB3F72" w14:textId="77777777" w:rsidTr="00E45E02">
        <w:tc>
          <w:tcPr>
            <w:tcW w:w="1156" w:type="dxa"/>
            <w:tcBorders>
              <w:bottom w:val="nil"/>
            </w:tcBorders>
            <w:shd w:val="clear" w:color="auto" w:fill="auto"/>
          </w:tcPr>
          <w:p w14:paraId="48B853B7" w14:textId="77777777" w:rsidR="00526566" w:rsidRPr="006C53D9" w:rsidRDefault="00526566" w:rsidP="00E45E02">
            <w:pPr>
              <w:pStyle w:val="TAC"/>
            </w:pPr>
            <w:r w:rsidRPr="006C53D9">
              <w:t>Conditions</w:t>
            </w:r>
          </w:p>
        </w:tc>
        <w:tc>
          <w:tcPr>
            <w:tcW w:w="3663" w:type="dxa"/>
            <w:shd w:val="clear" w:color="auto" w:fill="auto"/>
          </w:tcPr>
          <w:p w14:paraId="62706C0B" w14:textId="77777777" w:rsidR="00526566" w:rsidRPr="006C53D9" w:rsidRDefault="00526566" w:rsidP="00E45E02">
            <w:pPr>
              <w:pStyle w:val="TAC"/>
            </w:pPr>
            <w:r w:rsidRPr="006C53D9">
              <w:t>NR_FDD_FR1_A, NR_TDD_FR1_A</w:t>
            </w:r>
          </w:p>
        </w:tc>
        <w:tc>
          <w:tcPr>
            <w:tcW w:w="1701" w:type="dxa"/>
            <w:shd w:val="clear" w:color="auto" w:fill="auto"/>
          </w:tcPr>
          <w:p w14:paraId="0DEDD6AA" w14:textId="77777777" w:rsidR="00526566" w:rsidRPr="006C53D9" w:rsidRDefault="00526566" w:rsidP="00E45E02">
            <w:pPr>
              <w:pStyle w:val="TAC"/>
            </w:pPr>
            <w:r w:rsidRPr="006C53D9">
              <w:t>-125</w:t>
            </w:r>
          </w:p>
        </w:tc>
        <w:tc>
          <w:tcPr>
            <w:tcW w:w="1701" w:type="dxa"/>
            <w:shd w:val="clear" w:color="auto" w:fill="auto"/>
          </w:tcPr>
          <w:p w14:paraId="7850E41D" w14:textId="77777777" w:rsidR="00526566" w:rsidRPr="006C53D9" w:rsidRDefault="00526566" w:rsidP="00E45E02">
            <w:pPr>
              <w:pStyle w:val="TAC"/>
            </w:pPr>
            <w:r w:rsidRPr="006C53D9">
              <w:t>-122</w:t>
            </w:r>
          </w:p>
        </w:tc>
        <w:tc>
          <w:tcPr>
            <w:tcW w:w="1385" w:type="dxa"/>
            <w:tcBorders>
              <w:bottom w:val="nil"/>
            </w:tcBorders>
            <w:shd w:val="clear" w:color="auto" w:fill="auto"/>
          </w:tcPr>
          <w:p w14:paraId="524C1AC1" w14:textId="77777777" w:rsidR="00526566" w:rsidRPr="006C53D9" w:rsidRDefault="00526566" w:rsidP="00E45E02">
            <w:pPr>
              <w:pStyle w:val="TAC"/>
            </w:pPr>
            <w:r w:rsidRPr="006C53D9">
              <w:sym w:font="Symbol" w:char="F0B3"/>
            </w:r>
            <w:r w:rsidRPr="006C53D9">
              <w:t xml:space="preserve"> -4</w:t>
            </w:r>
          </w:p>
        </w:tc>
      </w:tr>
      <w:tr w:rsidR="00526566" w:rsidRPr="006C53D9" w14:paraId="5BE3AE64" w14:textId="77777777" w:rsidTr="00E45E02">
        <w:tc>
          <w:tcPr>
            <w:tcW w:w="1156" w:type="dxa"/>
            <w:tcBorders>
              <w:top w:val="nil"/>
              <w:bottom w:val="nil"/>
            </w:tcBorders>
            <w:shd w:val="clear" w:color="auto" w:fill="auto"/>
          </w:tcPr>
          <w:p w14:paraId="60ADD061" w14:textId="77777777" w:rsidR="00526566" w:rsidRPr="006C53D9" w:rsidRDefault="00526566" w:rsidP="00E45E02">
            <w:pPr>
              <w:pStyle w:val="TAC"/>
              <w:rPr>
                <w:rFonts w:cs="Arial"/>
                <w:b/>
              </w:rPr>
            </w:pPr>
          </w:p>
        </w:tc>
        <w:tc>
          <w:tcPr>
            <w:tcW w:w="3663" w:type="dxa"/>
            <w:shd w:val="clear" w:color="auto" w:fill="auto"/>
          </w:tcPr>
          <w:p w14:paraId="071FFC86" w14:textId="77777777" w:rsidR="00526566" w:rsidRPr="006C53D9" w:rsidRDefault="00526566" w:rsidP="00E45E02">
            <w:pPr>
              <w:pStyle w:val="TAC"/>
              <w:rPr>
                <w:lang w:val="sv-SE"/>
              </w:rPr>
            </w:pPr>
            <w:r w:rsidRPr="006C53D9">
              <w:rPr>
                <w:lang w:val="sv-SE"/>
              </w:rPr>
              <w:t>NR_FDD_FR1_B</w:t>
            </w:r>
          </w:p>
        </w:tc>
        <w:tc>
          <w:tcPr>
            <w:tcW w:w="1701" w:type="dxa"/>
            <w:shd w:val="clear" w:color="auto" w:fill="auto"/>
          </w:tcPr>
          <w:p w14:paraId="712747A4" w14:textId="77777777" w:rsidR="00526566" w:rsidRPr="006C53D9" w:rsidRDefault="00526566" w:rsidP="00E45E02">
            <w:pPr>
              <w:pStyle w:val="TAC"/>
            </w:pPr>
            <w:r w:rsidRPr="006C53D9">
              <w:t>-124.5</w:t>
            </w:r>
          </w:p>
        </w:tc>
        <w:tc>
          <w:tcPr>
            <w:tcW w:w="1701" w:type="dxa"/>
            <w:shd w:val="clear" w:color="auto" w:fill="auto"/>
          </w:tcPr>
          <w:p w14:paraId="0AF449CE" w14:textId="77777777" w:rsidR="00526566" w:rsidRPr="006C53D9" w:rsidRDefault="00526566" w:rsidP="00E45E02">
            <w:pPr>
              <w:pStyle w:val="TAC"/>
              <w:rPr>
                <w:lang w:val="sv-SE"/>
              </w:rPr>
            </w:pPr>
            <w:r w:rsidRPr="006C53D9">
              <w:t>-121.5</w:t>
            </w:r>
          </w:p>
        </w:tc>
        <w:tc>
          <w:tcPr>
            <w:tcW w:w="1385" w:type="dxa"/>
            <w:tcBorders>
              <w:top w:val="nil"/>
              <w:bottom w:val="nil"/>
            </w:tcBorders>
            <w:shd w:val="clear" w:color="auto" w:fill="auto"/>
          </w:tcPr>
          <w:p w14:paraId="58C0149D" w14:textId="77777777" w:rsidR="00526566" w:rsidRPr="006C53D9" w:rsidRDefault="00526566" w:rsidP="00E45E02">
            <w:pPr>
              <w:pStyle w:val="TAC"/>
              <w:rPr>
                <w:lang w:val="sv-SE"/>
              </w:rPr>
            </w:pPr>
          </w:p>
        </w:tc>
      </w:tr>
      <w:tr w:rsidR="00526566" w:rsidRPr="006C53D9" w14:paraId="52AF8CBD" w14:textId="77777777" w:rsidTr="00E45E02">
        <w:tc>
          <w:tcPr>
            <w:tcW w:w="1156" w:type="dxa"/>
            <w:tcBorders>
              <w:top w:val="nil"/>
              <w:bottom w:val="nil"/>
            </w:tcBorders>
            <w:shd w:val="clear" w:color="auto" w:fill="auto"/>
          </w:tcPr>
          <w:p w14:paraId="48A6069F" w14:textId="77777777" w:rsidR="00526566" w:rsidRPr="006C53D9" w:rsidRDefault="00526566" w:rsidP="00E45E02">
            <w:pPr>
              <w:pStyle w:val="TAC"/>
              <w:rPr>
                <w:rFonts w:cs="Arial"/>
                <w:b/>
              </w:rPr>
            </w:pPr>
          </w:p>
        </w:tc>
        <w:tc>
          <w:tcPr>
            <w:tcW w:w="3663" w:type="dxa"/>
            <w:shd w:val="clear" w:color="auto" w:fill="auto"/>
          </w:tcPr>
          <w:p w14:paraId="2458E8DD" w14:textId="77777777" w:rsidR="00526566" w:rsidRPr="006C53D9" w:rsidRDefault="00526566" w:rsidP="00E45E02">
            <w:pPr>
              <w:pStyle w:val="TAC"/>
              <w:rPr>
                <w:lang w:val="sv-SE"/>
              </w:rPr>
            </w:pPr>
            <w:r w:rsidRPr="006C53D9">
              <w:rPr>
                <w:lang w:val="sv-SE"/>
              </w:rPr>
              <w:t>NR_TDD_FR1_C</w:t>
            </w:r>
          </w:p>
        </w:tc>
        <w:tc>
          <w:tcPr>
            <w:tcW w:w="1701" w:type="dxa"/>
            <w:shd w:val="clear" w:color="auto" w:fill="auto"/>
          </w:tcPr>
          <w:p w14:paraId="01EA3DBB" w14:textId="77777777" w:rsidR="00526566" w:rsidRPr="006C53D9" w:rsidRDefault="00526566" w:rsidP="00E45E02">
            <w:pPr>
              <w:pStyle w:val="TAC"/>
            </w:pPr>
            <w:r w:rsidRPr="006C53D9">
              <w:t>-124</w:t>
            </w:r>
          </w:p>
        </w:tc>
        <w:tc>
          <w:tcPr>
            <w:tcW w:w="1701" w:type="dxa"/>
            <w:shd w:val="clear" w:color="auto" w:fill="auto"/>
          </w:tcPr>
          <w:p w14:paraId="124EE170" w14:textId="77777777" w:rsidR="00526566" w:rsidRPr="006C53D9" w:rsidRDefault="00526566" w:rsidP="00E45E02">
            <w:pPr>
              <w:pStyle w:val="TAC"/>
              <w:rPr>
                <w:lang w:val="sv-SE"/>
              </w:rPr>
            </w:pPr>
            <w:r w:rsidRPr="006C53D9">
              <w:t>-121</w:t>
            </w:r>
          </w:p>
        </w:tc>
        <w:tc>
          <w:tcPr>
            <w:tcW w:w="1385" w:type="dxa"/>
            <w:tcBorders>
              <w:top w:val="nil"/>
              <w:bottom w:val="nil"/>
            </w:tcBorders>
            <w:shd w:val="clear" w:color="auto" w:fill="auto"/>
          </w:tcPr>
          <w:p w14:paraId="772B497F" w14:textId="77777777" w:rsidR="00526566" w:rsidRPr="006C53D9" w:rsidRDefault="00526566" w:rsidP="00E45E02">
            <w:pPr>
              <w:pStyle w:val="TAC"/>
              <w:rPr>
                <w:lang w:val="sv-SE"/>
              </w:rPr>
            </w:pPr>
          </w:p>
        </w:tc>
      </w:tr>
      <w:tr w:rsidR="00526566" w:rsidRPr="006C53D9" w14:paraId="13C1D2EB" w14:textId="77777777" w:rsidTr="00E45E02">
        <w:tc>
          <w:tcPr>
            <w:tcW w:w="1156" w:type="dxa"/>
            <w:tcBorders>
              <w:top w:val="nil"/>
              <w:bottom w:val="nil"/>
            </w:tcBorders>
            <w:shd w:val="clear" w:color="auto" w:fill="auto"/>
          </w:tcPr>
          <w:p w14:paraId="33B71563" w14:textId="77777777" w:rsidR="00526566" w:rsidRPr="006C53D9" w:rsidRDefault="00526566" w:rsidP="00E45E02">
            <w:pPr>
              <w:pStyle w:val="TAC"/>
              <w:rPr>
                <w:rFonts w:cs="Arial"/>
                <w:b/>
              </w:rPr>
            </w:pPr>
          </w:p>
        </w:tc>
        <w:tc>
          <w:tcPr>
            <w:tcW w:w="3663" w:type="dxa"/>
            <w:shd w:val="clear" w:color="auto" w:fill="auto"/>
          </w:tcPr>
          <w:p w14:paraId="11BC51EE" w14:textId="77777777" w:rsidR="00526566" w:rsidRPr="006C53D9" w:rsidRDefault="00526566" w:rsidP="00E45E02">
            <w:pPr>
              <w:pStyle w:val="TAC"/>
              <w:rPr>
                <w:lang w:val="sv-SE"/>
              </w:rPr>
            </w:pPr>
            <w:r w:rsidRPr="006C53D9">
              <w:rPr>
                <w:lang w:val="sv-SE"/>
              </w:rPr>
              <w:t>NR_FDD_FR1_D, NR_TDD_FR1_D</w:t>
            </w:r>
          </w:p>
        </w:tc>
        <w:tc>
          <w:tcPr>
            <w:tcW w:w="1701" w:type="dxa"/>
            <w:shd w:val="clear" w:color="auto" w:fill="auto"/>
          </w:tcPr>
          <w:p w14:paraId="009FDE92" w14:textId="77777777" w:rsidR="00526566" w:rsidRPr="006C53D9" w:rsidRDefault="00526566" w:rsidP="00E45E02">
            <w:pPr>
              <w:pStyle w:val="TAC"/>
            </w:pPr>
            <w:r w:rsidRPr="006C53D9">
              <w:t>-124.5</w:t>
            </w:r>
          </w:p>
        </w:tc>
        <w:tc>
          <w:tcPr>
            <w:tcW w:w="1701" w:type="dxa"/>
            <w:shd w:val="clear" w:color="auto" w:fill="auto"/>
          </w:tcPr>
          <w:p w14:paraId="102A48FB" w14:textId="77777777" w:rsidR="00526566" w:rsidRPr="006C53D9" w:rsidRDefault="00526566" w:rsidP="00E45E02">
            <w:pPr>
              <w:pStyle w:val="TAC"/>
            </w:pPr>
            <w:r w:rsidRPr="006C53D9">
              <w:t>-120.5</w:t>
            </w:r>
          </w:p>
        </w:tc>
        <w:tc>
          <w:tcPr>
            <w:tcW w:w="1385" w:type="dxa"/>
            <w:tcBorders>
              <w:top w:val="nil"/>
              <w:bottom w:val="nil"/>
            </w:tcBorders>
            <w:shd w:val="clear" w:color="auto" w:fill="auto"/>
          </w:tcPr>
          <w:p w14:paraId="413E72AB" w14:textId="77777777" w:rsidR="00526566" w:rsidRPr="006C53D9" w:rsidRDefault="00526566" w:rsidP="00E45E02">
            <w:pPr>
              <w:pStyle w:val="TAC"/>
              <w:rPr>
                <w:lang w:val="sv-SE"/>
              </w:rPr>
            </w:pPr>
          </w:p>
        </w:tc>
      </w:tr>
      <w:tr w:rsidR="00526566" w:rsidRPr="006C53D9" w14:paraId="14A446AE" w14:textId="77777777" w:rsidTr="00E45E02">
        <w:tc>
          <w:tcPr>
            <w:tcW w:w="1156" w:type="dxa"/>
            <w:tcBorders>
              <w:top w:val="nil"/>
              <w:bottom w:val="nil"/>
            </w:tcBorders>
            <w:shd w:val="clear" w:color="auto" w:fill="auto"/>
          </w:tcPr>
          <w:p w14:paraId="0DC5336D" w14:textId="77777777" w:rsidR="00526566" w:rsidRPr="006C53D9" w:rsidRDefault="00526566" w:rsidP="00E45E02">
            <w:pPr>
              <w:pStyle w:val="TAC"/>
              <w:rPr>
                <w:rFonts w:cs="Arial"/>
                <w:b/>
                <w:lang w:val="sv-SE"/>
              </w:rPr>
            </w:pPr>
          </w:p>
        </w:tc>
        <w:tc>
          <w:tcPr>
            <w:tcW w:w="3663" w:type="dxa"/>
            <w:shd w:val="clear" w:color="auto" w:fill="auto"/>
          </w:tcPr>
          <w:p w14:paraId="61529CF6" w14:textId="77777777" w:rsidR="00526566" w:rsidRPr="006C53D9" w:rsidRDefault="00526566" w:rsidP="00E45E02">
            <w:pPr>
              <w:pStyle w:val="TAC"/>
              <w:rPr>
                <w:lang w:val="sv-SE"/>
              </w:rPr>
            </w:pPr>
            <w:r w:rsidRPr="006C53D9">
              <w:rPr>
                <w:lang w:val="sv-SE"/>
              </w:rPr>
              <w:t>NR_FDD_FR1_E, NR_TDD_FR1_E</w:t>
            </w:r>
          </w:p>
        </w:tc>
        <w:tc>
          <w:tcPr>
            <w:tcW w:w="1701" w:type="dxa"/>
            <w:shd w:val="clear" w:color="auto" w:fill="auto"/>
          </w:tcPr>
          <w:p w14:paraId="395C6455" w14:textId="77777777" w:rsidR="00526566" w:rsidRPr="006C53D9" w:rsidRDefault="00526566" w:rsidP="00E45E02">
            <w:pPr>
              <w:pStyle w:val="TAC"/>
            </w:pPr>
            <w:r w:rsidRPr="006C53D9">
              <w:t>-123</w:t>
            </w:r>
          </w:p>
        </w:tc>
        <w:tc>
          <w:tcPr>
            <w:tcW w:w="1701" w:type="dxa"/>
            <w:shd w:val="clear" w:color="auto" w:fill="auto"/>
          </w:tcPr>
          <w:p w14:paraId="2881D7FD" w14:textId="77777777" w:rsidR="00526566" w:rsidRPr="006C53D9" w:rsidRDefault="00526566" w:rsidP="00E45E02">
            <w:pPr>
              <w:pStyle w:val="TAC"/>
              <w:rPr>
                <w:lang w:val="sv-SE"/>
              </w:rPr>
            </w:pPr>
            <w:r w:rsidRPr="006C53D9">
              <w:t>-120</w:t>
            </w:r>
          </w:p>
        </w:tc>
        <w:tc>
          <w:tcPr>
            <w:tcW w:w="1385" w:type="dxa"/>
            <w:tcBorders>
              <w:top w:val="nil"/>
              <w:bottom w:val="nil"/>
            </w:tcBorders>
            <w:shd w:val="clear" w:color="auto" w:fill="auto"/>
          </w:tcPr>
          <w:p w14:paraId="1847C6DA" w14:textId="77777777" w:rsidR="00526566" w:rsidRPr="006C53D9" w:rsidRDefault="00526566" w:rsidP="00E45E02">
            <w:pPr>
              <w:pStyle w:val="TAC"/>
              <w:rPr>
                <w:lang w:val="sv-SE"/>
              </w:rPr>
            </w:pPr>
          </w:p>
        </w:tc>
      </w:tr>
      <w:tr w:rsidR="00526566" w:rsidRPr="006C53D9" w14:paraId="0E9CF2C8" w14:textId="77777777" w:rsidTr="00E45E02">
        <w:tc>
          <w:tcPr>
            <w:tcW w:w="1156" w:type="dxa"/>
            <w:tcBorders>
              <w:top w:val="nil"/>
              <w:bottom w:val="nil"/>
            </w:tcBorders>
            <w:shd w:val="clear" w:color="auto" w:fill="auto"/>
          </w:tcPr>
          <w:p w14:paraId="7D383E80" w14:textId="77777777" w:rsidR="00526566" w:rsidRPr="006C53D9" w:rsidRDefault="00526566" w:rsidP="00E45E02">
            <w:pPr>
              <w:pStyle w:val="TAC"/>
              <w:rPr>
                <w:rFonts w:cs="Arial"/>
                <w:b/>
                <w:lang w:val="sv-SE"/>
              </w:rPr>
            </w:pPr>
          </w:p>
        </w:tc>
        <w:tc>
          <w:tcPr>
            <w:tcW w:w="3663" w:type="dxa"/>
            <w:shd w:val="clear" w:color="auto" w:fill="auto"/>
          </w:tcPr>
          <w:p w14:paraId="71C2A4AA" w14:textId="77777777" w:rsidR="00526566" w:rsidRPr="006C53D9" w:rsidRDefault="00526566" w:rsidP="00E45E02">
            <w:pPr>
              <w:pStyle w:val="TAC"/>
              <w:rPr>
                <w:lang w:val="sv-SE"/>
              </w:rPr>
            </w:pPr>
            <w:r w:rsidRPr="006C53D9">
              <w:rPr>
                <w:lang w:val="sv-SE"/>
              </w:rPr>
              <w:t>NR_FDD_FR1_F</w:t>
            </w:r>
          </w:p>
        </w:tc>
        <w:tc>
          <w:tcPr>
            <w:tcW w:w="1701" w:type="dxa"/>
            <w:shd w:val="clear" w:color="auto" w:fill="auto"/>
          </w:tcPr>
          <w:p w14:paraId="53340AD0" w14:textId="77777777" w:rsidR="00526566" w:rsidRPr="006C53D9" w:rsidRDefault="00526566" w:rsidP="00E45E02">
            <w:pPr>
              <w:pStyle w:val="TAC"/>
            </w:pPr>
            <w:r w:rsidRPr="006C53D9">
              <w:t>-122.5</w:t>
            </w:r>
          </w:p>
        </w:tc>
        <w:tc>
          <w:tcPr>
            <w:tcW w:w="1701" w:type="dxa"/>
            <w:shd w:val="clear" w:color="auto" w:fill="auto"/>
          </w:tcPr>
          <w:p w14:paraId="0E8FAD8D" w14:textId="77777777" w:rsidR="00526566" w:rsidRPr="006C53D9" w:rsidRDefault="00526566" w:rsidP="00E45E02">
            <w:pPr>
              <w:pStyle w:val="TAC"/>
            </w:pPr>
            <w:r w:rsidRPr="006C53D9">
              <w:t>-119.5</w:t>
            </w:r>
          </w:p>
        </w:tc>
        <w:tc>
          <w:tcPr>
            <w:tcW w:w="1385" w:type="dxa"/>
            <w:tcBorders>
              <w:top w:val="nil"/>
              <w:bottom w:val="nil"/>
            </w:tcBorders>
            <w:shd w:val="clear" w:color="auto" w:fill="auto"/>
          </w:tcPr>
          <w:p w14:paraId="3901A17C" w14:textId="77777777" w:rsidR="00526566" w:rsidRPr="006C53D9" w:rsidRDefault="00526566" w:rsidP="00E45E02">
            <w:pPr>
              <w:pStyle w:val="TAC"/>
              <w:rPr>
                <w:lang w:val="sv-SE"/>
              </w:rPr>
            </w:pPr>
          </w:p>
        </w:tc>
      </w:tr>
      <w:tr w:rsidR="00526566" w:rsidRPr="006C53D9" w14:paraId="45356F7F" w14:textId="77777777" w:rsidTr="00E45E02">
        <w:tc>
          <w:tcPr>
            <w:tcW w:w="1156" w:type="dxa"/>
            <w:tcBorders>
              <w:top w:val="nil"/>
              <w:bottom w:val="nil"/>
            </w:tcBorders>
            <w:shd w:val="clear" w:color="auto" w:fill="auto"/>
          </w:tcPr>
          <w:p w14:paraId="361AA93D" w14:textId="77777777" w:rsidR="00526566" w:rsidRPr="006C53D9" w:rsidRDefault="00526566" w:rsidP="00E45E02">
            <w:pPr>
              <w:pStyle w:val="TAC"/>
              <w:rPr>
                <w:rFonts w:cs="Arial"/>
                <w:b/>
                <w:lang w:val="sv-SE"/>
              </w:rPr>
            </w:pPr>
          </w:p>
        </w:tc>
        <w:tc>
          <w:tcPr>
            <w:tcW w:w="3663" w:type="dxa"/>
            <w:shd w:val="clear" w:color="auto" w:fill="auto"/>
          </w:tcPr>
          <w:p w14:paraId="37DB670C" w14:textId="77777777" w:rsidR="00526566" w:rsidRPr="006C53D9" w:rsidRDefault="00526566" w:rsidP="00E45E02">
            <w:pPr>
              <w:pStyle w:val="TAC"/>
              <w:rPr>
                <w:lang w:val="sv-SE"/>
              </w:rPr>
            </w:pPr>
            <w:r w:rsidRPr="006C53D9">
              <w:rPr>
                <w:lang w:val="sv-SE"/>
              </w:rPr>
              <w:t>NR_FDD_FR1_G</w:t>
            </w:r>
          </w:p>
        </w:tc>
        <w:tc>
          <w:tcPr>
            <w:tcW w:w="1701" w:type="dxa"/>
            <w:shd w:val="clear" w:color="auto" w:fill="auto"/>
          </w:tcPr>
          <w:p w14:paraId="770D01AF" w14:textId="77777777" w:rsidR="00526566" w:rsidRPr="006C53D9" w:rsidRDefault="00526566" w:rsidP="00E45E02">
            <w:pPr>
              <w:pStyle w:val="TAC"/>
            </w:pPr>
            <w:r w:rsidRPr="006C53D9">
              <w:t>-122</w:t>
            </w:r>
          </w:p>
        </w:tc>
        <w:tc>
          <w:tcPr>
            <w:tcW w:w="1701" w:type="dxa"/>
            <w:shd w:val="clear" w:color="auto" w:fill="auto"/>
          </w:tcPr>
          <w:p w14:paraId="49069DF8" w14:textId="77777777" w:rsidR="00526566" w:rsidRPr="006C53D9" w:rsidRDefault="00526566" w:rsidP="00E45E02">
            <w:pPr>
              <w:pStyle w:val="TAC"/>
              <w:rPr>
                <w:lang w:val="sv-SE"/>
              </w:rPr>
            </w:pPr>
            <w:r w:rsidRPr="006C53D9">
              <w:t>-119</w:t>
            </w:r>
          </w:p>
        </w:tc>
        <w:tc>
          <w:tcPr>
            <w:tcW w:w="1385" w:type="dxa"/>
            <w:tcBorders>
              <w:top w:val="nil"/>
              <w:bottom w:val="nil"/>
            </w:tcBorders>
            <w:shd w:val="clear" w:color="auto" w:fill="auto"/>
          </w:tcPr>
          <w:p w14:paraId="1DE715A0" w14:textId="77777777" w:rsidR="00526566" w:rsidRPr="006C53D9" w:rsidRDefault="00526566" w:rsidP="00E45E02">
            <w:pPr>
              <w:pStyle w:val="TAC"/>
              <w:rPr>
                <w:lang w:val="sv-SE"/>
              </w:rPr>
            </w:pPr>
          </w:p>
        </w:tc>
      </w:tr>
      <w:tr w:rsidR="00526566" w:rsidRPr="006C53D9" w14:paraId="5C8218D5" w14:textId="77777777" w:rsidTr="00E45E02">
        <w:tc>
          <w:tcPr>
            <w:tcW w:w="1156" w:type="dxa"/>
            <w:tcBorders>
              <w:top w:val="nil"/>
            </w:tcBorders>
            <w:shd w:val="clear" w:color="auto" w:fill="auto"/>
          </w:tcPr>
          <w:p w14:paraId="2E0322D8" w14:textId="77777777" w:rsidR="00526566" w:rsidRPr="006C53D9" w:rsidRDefault="00526566" w:rsidP="00E45E02">
            <w:pPr>
              <w:pStyle w:val="TAC"/>
              <w:rPr>
                <w:rFonts w:cs="Arial"/>
                <w:b/>
                <w:lang w:val="sv-SE"/>
              </w:rPr>
            </w:pPr>
          </w:p>
        </w:tc>
        <w:tc>
          <w:tcPr>
            <w:tcW w:w="3663" w:type="dxa"/>
            <w:shd w:val="clear" w:color="auto" w:fill="auto"/>
          </w:tcPr>
          <w:p w14:paraId="495C8BCA" w14:textId="77777777" w:rsidR="00526566" w:rsidRPr="006C53D9" w:rsidRDefault="00526566" w:rsidP="00E45E02">
            <w:pPr>
              <w:pStyle w:val="TAC"/>
              <w:rPr>
                <w:lang w:val="sv-SE"/>
              </w:rPr>
            </w:pPr>
            <w:r w:rsidRPr="006C53D9">
              <w:rPr>
                <w:lang w:val="sv-SE"/>
              </w:rPr>
              <w:t>NR_FDD_FR1_H</w:t>
            </w:r>
          </w:p>
        </w:tc>
        <w:tc>
          <w:tcPr>
            <w:tcW w:w="1701" w:type="dxa"/>
            <w:shd w:val="clear" w:color="auto" w:fill="auto"/>
          </w:tcPr>
          <w:p w14:paraId="7E6B9D9E" w14:textId="77777777" w:rsidR="00526566" w:rsidRPr="006C53D9" w:rsidRDefault="00526566" w:rsidP="00E45E02">
            <w:pPr>
              <w:pStyle w:val="TAC"/>
            </w:pPr>
            <w:r w:rsidRPr="006C53D9">
              <w:t>-121.5</w:t>
            </w:r>
          </w:p>
        </w:tc>
        <w:tc>
          <w:tcPr>
            <w:tcW w:w="1701" w:type="dxa"/>
            <w:shd w:val="clear" w:color="auto" w:fill="auto"/>
          </w:tcPr>
          <w:p w14:paraId="018AC36B" w14:textId="77777777" w:rsidR="00526566" w:rsidRPr="006C53D9" w:rsidRDefault="00526566" w:rsidP="00E45E02">
            <w:pPr>
              <w:pStyle w:val="TAC"/>
              <w:rPr>
                <w:lang w:val="sv-SE"/>
              </w:rPr>
            </w:pPr>
            <w:r w:rsidRPr="006C53D9">
              <w:t>-118.5</w:t>
            </w:r>
          </w:p>
        </w:tc>
        <w:tc>
          <w:tcPr>
            <w:tcW w:w="1385" w:type="dxa"/>
            <w:tcBorders>
              <w:top w:val="nil"/>
            </w:tcBorders>
            <w:shd w:val="clear" w:color="auto" w:fill="auto"/>
          </w:tcPr>
          <w:p w14:paraId="43778DA7" w14:textId="77777777" w:rsidR="00526566" w:rsidRPr="006C53D9" w:rsidRDefault="00526566" w:rsidP="00E45E02">
            <w:pPr>
              <w:pStyle w:val="TAC"/>
              <w:rPr>
                <w:lang w:val="sv-SE"/>
              </w:rPr>
            </w:pPr>
          </w:p>
        </w:tc>
      </w:tr>
      <w:tr w:rsidR="00526566" w:rsidRPr="006C53D9" w14:paraId="380BA124" w14:textId="77777777" w:rsidTr="00E45E02">
        <w:tc>
          <w:tcPr>
            <w:tcW w:w="9606" w:type="dxa"/>
            <w:gridSpan w:val="5"/>
            <w:shd w:val="clear" w:color="auto" w:fill="auto"/>
          </w:tcPr>
          <w:p w14:paraId="05FF8E88" w14:textId="77777777" w:rsidR="00526566" w:rsidRPr="006C53D9" w:rsidRDefault="00526566" w:rsidP="00E45E02">
            <w:pPr>
              <w:pStyle w:val="TAN"/>
            </w:pPr>
            <w:r w:rsidRPr="006C53D9">
              <w:t>NOTE 1:</w:t>
            </w:r>
            <w:r w:rsidRPr="006C53D9">
              <w:tab/>
              <w:t>NR operating band groups are defined in clause 3.5.2.</w:t>
            </w:r>
          </w:p>
        </w:tc>
      </w:tr>
    </w:tbl>
    <w:p w14:paraId="3131C296" w14:textId="77777777" w:rsidR="00526566" w:rsidRPr="006C53D9" w:rsidRDefault="00526566" w:rsidP="00526566"/>
    <w:p w14:paraId="5D02CC88" w14:textId="77777777" w:rsidR="00526566" w:rsidRPr="006C53D9" w:rsidRDefault="00526566" w:rsidP="00526566">
      <w:pPr>
        <w:pStyle w:val="TH"/>
      </w:pPr>
      <w:r w:rsidRPr="006C53D9">
        <w:t>Table B.2.5-2: Conditions for RRC connection release with redirection to NR in FR2</w:t>
      </w:r>
    </w:p>
    <w:tbl>
      <w:tblPr>
        <w:tblW w:w="5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95"/>
        <w:gridCol w:w="1037"/>
        <w:gridCol w:w="1141"/>
        <w:gridCol w:w="792"/>
        <w:gridCol w:w="792"/>
        <w:gridCol w:w="1102"/>
        <w:gridCol w:w="1134"/>
        <w:gridCol w:w="1933"/>
        <w:gridCol w:w="1091"/>
      </w:tblGrid>
      <w:tr w:rsidR="00526566" w:rsidRPr="005A2E40" w14:paraId="6CF53AFD" w14:textId="77777777" w:rsidTr="00E45E02">
        <w:trPr>
          <w:trHeight w:val="105"/>
          <w:jc w:val="center"/>
        </w:trPr>
        <w:tc>
          <w:tcPr>
            <w:tcW w:w="513" w:type="pct"/>
            <w:tcBorders>
              <w:bottom w:val="nil"/>
            </w:tcBorders>
            <w:shd w:val="clear" w:color="auto" w:fill="auto"/>
          </w:tcPr>
          <w:p w14:paraId="4F6D67A7" w14:textId="77777777" w:rsidR="00526566" w:rsidRPr="005A2E40" w:rsidRDefault="00526566" w:rsidP="00E45E02">
            <w:pPr>
              <w:pStyle w:val="TAH"/>
            </w:pPr>
            <w:r w:rsidRPr="005A2E40">
              <w:t>Parameter</w:t>
            </w:r>
          </w:p>
        </w:tc>
        <w:tc>
          <w:tcPr>
            <w:tcW w:w="525" w:type="pct"/>
            <w:tcBorders>
              <w:bottom w:val="nil"/>
            </w:tcBorders>
            <w:shd w:val="clear" w:color="auto" w:fill="auto"/>
          </w:tcPr>
          <w:p w14:paraId="332E613D" w14:textId="77777777" w:rsidR="00526566" w:rsidRPr="005A2E40" w:rsidRDefault="00526566" w:rsidP="00E45E02">
            <w:pPr>
              <w:pStyle w:val="TAH"/>
            </w:pPr>
            <w:r w:rsidRPr="005A2E40">
              <w:t>Angle of arrival</w:t>
            </w:r>
          </w:p>
        </w:tc>
        <w:tc>
          <w:tcPr>
            <w:tcW w:w="455" w:type="pct"/>
            <w:tcBorders>
              <w:bottom w:val="nil"/>
            </w:tcBorders>
            <w:shd w:val="clear" w:color="auto" w:fill="auto"/>
          </w:tcPr>
          <w:p w14:paraId="15552666" w14:textId="77777777" w:rsidR="00526566" w:rsidRPr="005A2E40" w:rsidRDefault="00526566" w:rsidP="00E45E02">
            <w:pPr>
              <w:pStyle w:val="TAH"/>
            </w:pPr>
            <w:r w:rsidRPr="005A2E40">
              <w:t>NR operating bands</w:t>
            </w:r>
          </w:p>
        </w:tc>
        <w:tc>
          <w:tcPr>
            <w:tcW w:w="3028" w:type="pct"/>
            <w:gridSpan w:val="6"/>
          </w:tcPr>
          <w:p w14:paraId="7EAEC43C" w14:textId="77777777" w:rsidR="00526566" w:rsidRPr="005A2E40" w:rsidRDefault="00526566" w:rsidP="00E45E02">
            <w:pPr>
              <w:pStyle w:val="TAH"/>
            </w:pPr>
            <w:r w:rsidRPr="005A2E40">
              <w:t>Minimum SSB_RP</w:t>
            </w:r>
            <w:r w:rsidRPr="005A2E40">
              <w:rPr>
                <w:vertAlign w:val="superscript"/>
              </w:rPr>
              <w:t xml:space="preserve"> Note 2, Note 3</w:t>
            </w:r>
          </w:p>
        </w:tc>
        <w:tc>
          <w:tcPr>
            <w:tcW w:w="479" w:type="pct"/>
            <w:tcBorders>
              <w:bottom w:val="single" w:sz="4" w:space="0" w:color="auto"/>
            </w:tcBorders>
            <w:shd w:val="clear" w:color="auto" w:fill="auto"/>
          </w:tcPr>
          <w:p w14:paraId="11AB1FF2" w14:textId="77777777" w:rsidR="00526566" w:rsidRPr="005A2E40" w:rsidRDefault="00526566" w:rsidP="00E45E02">
            <w:pPr>
              <w:pStyle w:val="TAH"/>
            </w:pPr>
            <w:r w:rsidRPr="005A2E40">
              <w:t>SSB Ês/Iot</w:t>
            </w:r>
          </w:p>
        </w:tc>
      </w:tr>
      <w:tr w:rsidR="00526566" w:rsidRPr="005A2E40" w14:paraId="7B158BDA" w14:textId="77777777" w:rsidTr="00E45E02">
        <w:trPr>
          <w:trHeight w:val="105"/>
          <w:jc w:val="center"/>
        </w:trPr>
        <w:tc>
          <w:tcPr>
            <w:tcW w:w="513" w:type="pct"/>
            <w:tcBorders>
              <w:top w:val="nil"/>
              <w:bottom w:val="nil"/>
            </w:tcBorders>
            <w:shd w:val="clear" w:color="auto" w:fill="auto"/>
          </w:tcPr>
          <w:p w14:paraId="16E4DEF8" w14:textId="77777777" w:rsidR="00526566" w:rsidRPr="005A2E40" w:rsidRDefault="00526566" w:rsidP="00E45E02">
            <w:pPr>
              <w:pStyle w:val="TAH"/>
            </w:pPr>
          </w:p>
        </w:tc>
        <w:tc>
          <w:tcPr>
            <w:tcW w:w="525" w:type="pct"/>
            <w:tcBorders>
              <w:top w:val="nil"/>
              <w:bottom w:val="nil"/>
            </w:tcBorders>
            <w:shd w:val="clear" w:color="auto" w:fill="auto"/>
          </w:tcPr>
          <w:p w14:paraId="654A88AA" w14:textId="77777777" w:rsidR="00526566" w:rsidRPr="005A2E40" w:rsidRDefault="00526566" w:rsidP="00E45E02">
            <w:pPr>
              <w:pStyle w:val="TAH"/>
            </w:pPr>
          </w:p>
        </w:tc>
        <w:tc>
          <w:tcPr>
            <w:tcW w:w="455" w:type="pct"/>
            <w:tcBorders>
              <w:top w:val="nil"/>
              <w:bottom w:val="nil"/>
            </w:tcBorders>
            <w:shd w:val="clear" w:color="auto" w:fill="auto"/>
          </w:tcPr>
          <w:p w14:paraId="7769C0EA" w14:textId="77777777" w:rsidR="00526566" w:rsidRPr="005A2E40" w:rsidRDefault="00526566" w:rsidP="00E45E02">
            <w:pPr>
              <w:pStyle w:val="TAH"/>
            </w:pPr>
          </w:p>
        </w:tc>
        <w:tc>
          <w:tcPr>
            <w:tcW w:w="3028" w:type="pct"/>
            <w:gridSpan w:val="6"/>
          </w:tcPr>
          <w:p w14:paraId="2F1AC513" w14:textId="77777777" w:rsidR="00526566" w:rsidRPr="005A2E40" w:rsidRDefault="00526566" w:rsidP="00E45E02">
            <w:pPr>
              <w:pStyle w:val="TAH"/>
            </w:pPr>
            <w:r w:rsidRPr="005A2E40">
              <w:t>dBm / SCS</w:t>
            </w:r>
            <w:r w:rsidRPr="005A2E40">
              <w:rPr>
                <w:vertAlign w:val="subscript"/>
              </w:rPr>
              <w:t>SSB</w:t>
            </w:r>
          </w:p>
        </w:tc>
        <w:tc>
          <w:tcPr>
            <w:tcW w:w="479" w:type="pct"/>
            <w:tcBorders>
              <w:bottom w:val="nil"/>
            </w:tcBorders>
            <w:shd w:val="clear" w:color="auto" w:fill="auto"/>
          </w:tcPr>
          <w:p w14:paraId="31072B51" w14:textId="77777777" w:rsidR="00526566" w:rsidRPr="005A2E40" w:rsidRDefault="00526566" w:rsidP="00E45E02">
            <w:pPr>
              <w:pStyle w:val="TAH"/>
            </w:pPr>
            <w:r w:rsidRPr="005A2E40">
              <w:t>dB</w:t>
            </w:r>
          </w:p>
        </w:tc>
      </w:tr>
      <w:tr w:rsidR="00526566" w:rsidRPr="005A2E40" w14:paraId="745D4C29" w14:textId="77777777" w:rsidTr="00E45E02">
        <w:trPr>
          <w:trHeight w:val="105"/>
          <w:jc w:val="center"/>
        </w:trPr>
        <w:tc>
          <w:tcPr>
            <w:tcW w:w="513" w:type="pct"/>
            <w:tcBorders>
              <w:top w:val="nil"/>
              <w:bottom w:val="nil"/>
            </w:tcBorders>
            <w:shd w:val="clear" w:color="auto" w:fill="auto"/>
          </w:tcPr>
          <w:p w14:paraId="04A32AB4" w14:textId="77777777" w:rsidR="00526566" w:rsidRPr="005A2E40" w:rsidRDefault="00526566" w:rsidP="00E45E02">
            <w:pPr>
              <w:pStyle w:val="TAH"/>
            </w:pPr>
          </w:p>
        </w:tc>
        <w:tc>
          <w:tcPr>
            <w:tcW w:w="525" w:type="pct"/>
            <w:tcBorders>
              <w:top w:val="nil"/>
              <w:bottom w:val="nil"/>
            </w:tcBorders>
            <w:shd w:val="clear" w:color="auto" w:fill="auto"/>
          </w:tcPr>
          <w:p w14:paraId="02A9DC4A" w14:textId="77777777" w:rsidR="00526566" w:rsidRPr="005A2E40" w:rsidRDefault="00526566" w:rsidP="00E45E02">
            <w:pPr>
              <w:pStyle w:val="TAH"/>
            </w:pPr>
          </w:p>
        </w:tc>
        <w:tc>
          <w:tcPr>
            <w:tcW w:w="455" w:type="pct"/>
            <w:tcBorders>
              <w:top w:val="nil"/>
              <w:bottom w:val="nil"/>
            </w:tcBorders>
            <w:shd w:val="clear" w:color="auto" w:fill="auto"/>
          </w:tcPr>
          <w:p w14:paraId="4974AC65" w14:textId="77777777" w:rsidR="00526566" w:rsidRPr="005A2E40" w:rsidRDefault="00526566" w:rsidP="00E45E02">
            <w:pPr>
              <w:pStyle w:val="TAH"/>
            </w:pPr>
          </w:p>
        </w:tc>
        <w:tc>
          <w:tcPr>
            <w:tcW w:w="2179" w:type="pct"/>
            <w:gridSpan w:val="5"/>
            <w:shd w:val="clear" w:color="auto" w:fill="auto"/>
          </w:tcPr>
          <w:p w14:paraId="1C066A4D" w14:textId="77777777" w:rsidR="00526566" w:rsidRPr="005A2E40" w:rsidRDefault="00526566" w:rsidP="00E45E02">
            <w:pPr>
              <w:pStyle w:val="TAH"/>
            </w:pPr>
            <w:r w:rsidRPr="005A2E40">
              <w:t>SCS</w:t>
            </w:r>
            <w:r w:rsidRPr="005A2E40">
              <w:rPr>
                <w:vertAlign w:val="subscript"/>
              </w:rPr>
              <w:t>SSB</w:t>
            </w:r>
            <w:r w:rsidRPr="005A2E40">
              <w:t xml:space="preserve"> = 120 kHz</w:t>
            </w:r>
          </w:p>
        </w:tc>
        <w:tc>
          <w:tcPr>
            <w:tcW w:w="849" w:type="pct"/>
            <w:shd w:val="clear" w:color="auto" w:fill="auto"/>
          </w:tcPr>
          <w:p w14:paraId="3D28BAA7" w14:textId="77777777" w:rsidR="00526566" w:rsidRPr="005A2E40" w:rsidRDefault="00526566" w:rsidP="00E45E02">
            <w:pPr>
              <w:pStyle w:val="TAH"/>
            </w:pPr>
            <w:r w:rsidRPr="005A2E40">
              <w:t>SCS</w:t>
            </w:r>
            <w:r w:rsidRPr="005A2E40">
              <w:rPr>
                <w:vertAlign w:val="subscript"/>
              </w:rPr>
              <w:t>SSB</w:t>
            </w:r>
            <w:r w:rsidRPr="005A2E40">
              <w:t xml:space="preserve"> = 240 kHz</w:t>
            </w:r>
          </w:p>
        </w:tc>
        <w:tc>
          <w:tcPr>
            <w:tcW w:w="479" w:type="pct"/>
            <w:tcBorders>
              <w:top w:val="nil"/>
              <w:bottom w:val="nil"/>
            </w:tcBorders>
            <w:shd w:val="clear" w:color="auto" w:fill="auto"/>
          </w:tcPr>
          <w:p w14:paraId="5E8D78B9" w14:textId="77777777" w:rsidR="00526566" w:rsidRPr="005A2E40" w:rsidRDefault="00526566" w:rsidP="00E45E02">
            <w:pPr>
              <w:pStyle w:val="TAH"/>
            </w:pPr>
          </w:p>
        </w:tc>
      </w:tr>
      <w:tr w:rsidR="00526566" w:rsidRPr="005A2E40" w14:paraId="30EDF967" w14:textId="77777777" w:rsidTr="00E45E02">
        <w:trPr>
          <w:trHeight w:val="105"/>
          <w:jc w:val="center"/>
        </w:trPr>
        <w:tc>
          <w:tcPr>
            <w:tcW w:w="513" w:type="pct"/>
            <w:tcBorders>
              <w:top w:val="nil"/>
              <w:bottom w:val="nil"/>
            </w:tcBorders>
            <w:shd w:val="clear" w:color="auto" w:fill="auto"/>
          </w:tcPr>
          <w:p w14:paraId="3A3FC3DF" w14:textId="77777777" w:rsidR="00526566" w:rsidRPr="005A2E40" w:rsidRDefault="00526566" w:rsidP="00E45E02">
            <w:pPr>
              <w:pStyle w:val="TAH"/>
            </w:pPr>
          </w:p>
        </w:tc>
        <w:tc>
          <w:tcPr>
            <w:tcW w:w="525" w:type="pct"/>
            <w:tcBorders>
              <w:top w:val="nil"/>
              <w:bottom w:val="nil"/>
            </w:tcBorders>
            <w:shd w:val="clear" w:color="auto" w:fill="auto"/>
          </w:tcPr>
          <w:p w14:paraId="3B4A08F8" w14:textId="77777777" w:rsidR="00526566" w:rsidRPr="005A2E40" w:rsidRDefault="00526566" w:rsidP="00E45E02">
            <w:pPr>
              <w:pStyle w:val="TAH"/>
            </w:pPr>
          </w:p>
        </w:tc>
        <w:tc>
          <w:tcPr>
            <w:tcW w:w="455" w:type="pct"/>
            <w:tcBorders>
              <w:top w:val="nil"/>
              <w:bottom w:val="nil"/>
            </w:tcBorders>
            <w:shd w:val="clear" w:color="auto" w:fill="auto"/>
          </w:tcPr>
          <w:p w14:paraId="2246EC76" w14:textId="77777777" w:rsidR="00526566" w:rsidRPr="005A2E40" w:rsidRDefault="00526566" w:rsidP="00E45E02">
            <w:pPr>
              <w:pStyle w:val="TAH"/>
            </w:pPr>
          </w:p>
        </w:tc>
        <w:tc>
          <w:tcPr>
            <w:tcW w:w="2179" w:type="pct"/>
            <w:gridSpan w:val="5"/>
            <w:shd w:val="clear" w:color="auto" w:fill="auto"/>
          </w:tcPr>
          <w:p w14:paraId="15EA2098" w14:textId="77777777" w:rsidR="00526566" w:rsidRPr="005A2E40" w:rsidRDefault="00526566" w:rsidP="00E45E02">
            <w:pPr>
              <w:pStyle w:val="TAH"/>
            </w:pPr>
            <w:r w:rsidRPr="005A2E40">
              <w:t>UE Power class</w:t>
            </w:r>
          </w:p>
        </w:tc>
        <w:tc>
          <w:tcPr>
            <w:tcW w:w="849" w:type="pct"/>
            <w:shd w:val="clear" w:color="auto" w:fill="auto"/>
          </w:tcPr>
          <w:p w14:paraId="51F123C3" w14:textId="77777777" w:rsidR="00526566" w:rsidRPr="005A2E40" w:rsidRDefault="00526566" w:rsidP="00E45E02">
            <w:pPr>
              <w:pStyle w:val="TAH"/>
            </w:pPr>
            <w:r w:rsidRPr="005A2E40">
              <w:t>UE Power class</w:t>
            </w:r>
          </w:p>
        </w:tc>
        <w:tc>
          <w:tcPr>
            <w:tcW w:w="479" w:type="pct"/>
            <w:tcBorders>
              <w:top w:val="nil"/>
              <w:bottom w:val="nil"/>
            </w:tcBorders>
            <w:shd w:val="clear" w:color="auto" w:fill="auto"/>
          </w:tcPr>
          <w:p w14:paraId="2AF5C0B0" w14:textId="77777777" w:rsidR="00526566" w:rsidRPr="005A2E40" w:rsidRDefault="00526566" w:rsidP="00E45E02">
            <w:pPr>
              <w:pStyle w:val="TAH"/>
            </w:pPr>
          </w:p>
        </w:tc>
      </w:tr>
      <w:tr w:rsidR="00526566" w:rsidRPr="005A2E40" w14:paraId="4A3DAE6F" w14:textId="77777777" w:rsidTr="00E45E02">
        <w:trPr>
          <w:trHeight w:val="105"/>
          <w:jc w:val="center"/>
        </w:trPr>
        <w:tc>
          <w:tcPr>
            <w:tcW w:w="513" w:type="pct"/>
            <w:tcBorders>
              <w:top w:val="nil"/>
              <w:bottom w:val="single" w:sz="4" w:space="0" w:color="auto"/>
            </w:tcBorders>
            <w:shd w:val="clear" w:color="auto" w:fill="auto"/>
          </w:tcPr>
          <w:p w14:paraId="3485B99D" w14:textId="77777777" w:rsidR="00526566" w:rsidRPr="005A2E40" w:rsidRDefault="00526566" w:rsidP="00E45E02">
            <w:pPr>
              <w:pStyle w:val="TAH"/>
            </w:pPr>
          </w:p>
        </w:tc>
        <w:tc>
          <w:tcPr>
            <w:tcW w:w="525" w:type="pct"/>
            <w:tcBorders>
              <w:top w:val="nil"/>
              <w:bottom w:val="single" w:sz="4" w:space="0" w:color="auto"/>
            </w:tcBorders>
            <w:shd w:val="clear" w:color="auto" w:fill="auto"/>
          </w:tcPr>
          <w:p w14:paraId="092E83AC" w14:textId="77777777" w:rsidR="00526566" w:rsidRPr="005A2E40" w:rsidRDefault="00526566" w:rsidP="00E45E02">
            <w:pPr>
              <w:pStyle w:val="TAH"/>
            </w:pPr>
          </w:p>
        </w:tc>
        <w:tc>
          <w:tcPr>
            <w:tcW w:w="455" w:type="pct"/>
            <w:tcBorders>
              <w:top w:val="nil"/>
            </w:tcBorders>
            <w:shd w:val="clear" w:color="auto" w:fill="auto"/>
          </w:tcPr>
          <w:p w14:paraId="587E0379" w14:textId="77777777" w:rsidR="00526566" w:rsidRPr="005A2E40" w:rsidRDefault="00526566" w:rsidP="00E45E02">
            <w:pPr>
              <w:pStyle w:val="TAH"/>
            </w:pPr>
          </w:p>
        </w:tc>
        <w:tc>
          <w:tcPr>
            <w:tcW w:w="501" w:type="pct"/>
            <w:shd w:val="clear" w:color="auto" w:fill="auto"/>
          </w:tcPr>
          <w:p w14:paraId="75581651" w14:textId="77777777" w:rsidR="00526566" w:rsidRPr="005A2E40" w:rsidRDefault="00526566" w:rsidP="00E45E02">
            <w:pPr>
              <w:pStyle w:val="TAH"/>
            </w:pPr>
            <w:r w:rsidRPr="005A2E40">
              <w:t>1</w:t>
            </w:r>
          </w:p>
        </w:tc>
        <w:tc>
          <w:tcPr>
            <w:tcW w:w="348" w:type="pct"/>
          </w:tcPr>
          <w:p w14:paraId="4F5D07B4" w14:textId="77777777" w:rsidR="00526566" w:rsidRPr="005A2E40" w:rsidRDefault="00526566" w:rsidP="00E45E02">
            <w:pPr>
              <w:pStyle w:val="TAH"/>
            </w:pPr>
            <w:r w:rsidRPr="005A2E40">
              <w:t>2</w:t>
            </w:r>
          </w:p>
        </w:tc>
        <w:tc>
          <w:tcPr>
            <w:tcW w:w="348" w:type="pct"/>
          </w:tcPr>
          <w:p w14:paraId="3EFD5BFB" w14:textId="77777777" w:rsidR="00526566" w:rsidRPr="005A2E40" w:rsidRDefault="00526566" w:rsidP="00E45E02">
            <w:pPr>
              <w:pStyle w:val="TAH"/>
            </w:pPr>
            <w:r w:rsidRPr="005A2E40">
              <w:t>3</w:t>
            </w:r>
          </w:p>
        </w:tc>
        <w:tc>
          <w:tcPr>
            <w:tcW w:w="484" w:type="pct"/>
          </w:tcPr>
          <w:p w14:paraId="18BE92FD" w14:textId="77777777" w:rsidR="00526566" w:rsidRPr="005A2E40" w:rsidRDefault="00526566" w:rsidP="00E45E02">
            <w:pPr>
              <w:pStyle w:val="TAH"/>
            </w:pPr>
            <w:r w:rsidRPr="005A2E40">
              <w:t>4</w:t>
            </w:r>
          </w:p>
        </w:tc>
        <w:tc>
          <w:tcPr>
            <w:tcW w:w="498" w:type="pct"/>
          </w:tcPr>
          <w:p w14:paraId="6219AF7A" w14:textId="77777777" w:rsidR="00526566" w:rsidRPr="005A2E40" w:rsidRDefault="00526566" w:rsidP="00E45E02">
            <w:pPr>
              <w:pStyle w:val="TAH"/>
              <w:rPr>
                <w:lang w:eastAsia="zh-CN"/>
              </w:rPr>
            </w:pPr>
            <w:r>
              <w:rPr>
                <w:lang w:eastAsia="zh-CN"/>
              </w:rPr>
              <w:t>5</w:t>
            </w:r>
          </w:p>
        </w:tc>
        <w:tc>
          <w:tcPr>
            <w:tcW w:w="849" w:type="pct"/>
            <w:tcBorders>
              <w:bottom w:val="single" w:sz="4" w:space="0" w:color="auto"/>
            </w:tcBorders>
            <w:shd w:val="clear" w:color="auto" w:fill="auto"/>
          </w:tcPr>
          <w:p w14:paraId="0E6DC4AC" w14:textId="77777777" w:rsidR="00526566" w:rsidRPr="005A2E40" w:rsidRDefault="00526566" w:rsidP="00E45E02">
            <w:pPr>
              <w:pStyle w:val="TAH"/>
            </w:pPr>
            <w:r w:rsidRPr="005A2E40">
              <w:t>1, 2, 3, 4</w:t>
            </w:r>
            <w:r>
              <w:t>, 5</w:t>
            </w:r>
          </w:p>
        </w:tc>
        <w:tc>
          <w:tcPr>
            <w:tcW w:w="479" w:type="pct"/>
            <w:tcBorders>
              <w:top w:val="nil"/>
              <w:bottom w:val="single" w:sz="4" w:space="0" w:color="auto"/>
            </w:tcBorders>
            <w:shd w:val="clear" w:color="auto" w:fill="auto"/>
          </w:tcPr>
          <w:p w14:paraId="241EBCCC" w14:textId="77777777" w:rsidR="00526566" w:rsidRPr="005A2E40" w:rsidRDefault="00526566" w:rsidP="00E45E02">
            <w:pPr>
              <w:pStyle w:val="TAH"/>
            </w:pPr>
          </w:p>
        </w:tc>
      </w:tr>
      <w:tr w:rsidR="00526566" w:rsidRPr="005A2E40" w14:paraId="65A8EF18" w14:textId="77777777" w:rsidTr="00E45E02">
        <w:trPr>
          <w:jc w:val="center"/>
        </w:trPr>
        <w:tc>
          <w:tcPr>
            <w:tcW w:w="513" w:type="pct"/>
            <w:tcBorders>
              <w:bottom w:val="nil"/>
            </w:tcBorders>
            <w:shd w:val="clear" w:color="auto" w:fill="auto"/>
          </w:tcPr>
          <w:p w14:paraId="3B59A760" w14:textId="77777777" w:rsidR="00526566" w:rsidRPr="005A2E40" w:rsidRDefault="00526566" w:rsidP="00E45E02">
            <w:pPr>
              <w:pStyle w:val="TAC"/>
            </w:pPr>
            <w:r w:rsidRPr="005A2E40">
              <w:t>Conditions</w:t>
            </w:r>
          </w:p>
        </w:tc>
        <w:tc>
          <w:tcPr>
            <w:tcW w:w="525" w:type="pct"/>
            <w:tcBorders>
              <w:bottom w:val="nil"/>
            </w:tcBorders>
            <w:shd w:val="clear" w:color="auto" w:fill="auto"/>
          </w:tcPr>
          <w:p w14:paraId="7976D98D" w14:textId="77777777" w:rsidR="00526566" w:rsidRPr="005A2E40" w:rsidRDefault="00526566" w:rsidP="00E45E02">
            <w:pPr>
              <w:pStyle w:val="TAC"/>
            </w:pPr>
            <w:r w:rsidRPr="005A2E40">
              <w:t>Rx Beam Peak</w:t>
            </w:r>
          </w:p>
        </w:tc>
        <w:tc>
          <w:tcPr>
            <w:tcW w:w="455" w:type="pct"/>
            <w:shd w:val="clear" w:color="auto" w:fill="auto"/>
          </w:tcPr>
          <w:p w14:paraId="5F84E198" w14:textId="77777777" w:rsidR="00526566" w:rsidRPr="005A2E40" w:rsidRDefault="00526566" w:rsidP="00E45E02">
            <w:pPr>
              <w:pStyle w:val="TAC"/>
              <w:rPr>
                <w:rFonts w:eastAsia="Calibri"/>
                <w:szCs w:val="22"/>
              </w:rPr>
            </w:pPr>
            <w:r w:rsidRPr="005A2E40">
              <w:rPr>
                <w:rFonts w:eastAsia="Calibri"/>
                <w:szCs w:val="22"/>
              </w:rPr>
              <w:t>n257</w:t>
            </w:r>
          </w:p>
        </w:tc>
        <w:tc>
          <w:tcPr>
            <w:tcW w:w="501" w:type="pct"/>
            <w:shd w:val="clear" w:color="auto" w:fill="auto"/>
          </w:tcPr>
          <w:p w14:paraId="07CF694D" w14:textId="77777777" w:rsidR="00526566" w:rsidRPr="005A2E40" w:rsidRDefault="00526566" w:rsidP="00E45E02">
            <w:pPr>
              <w:pStyle w:val="TAC"/>
              <w:rPr>
                <w:rFonts w:eastAsia="Yu Mincho"/>
                <w:lang w:eastAsia="ja-JP"/>
              </w:rPr>
            </w:pPr>
            <w:r w:rsidRPr="005A2E40">
              <w:rPr>
                <w:rFonts w:eastAsia="Yu Mincho" w:cs="Arial"/>
                <w:lang w:eastAsia="ja-JP"/>
              </w:rPr>
              <w:t>-126.3+Y</w:t>
            </w:r>
            <w:r w:rsidRPr="005A2E40">
              <w:rPr>
                <w:rFonts w:eastAsia="Yu Mincho" w:cs="Arial"/>
                <w:vertAlign w:val="subscript"/>
                <w:lang w:eastAsia="ja-JP"/>
              </w:rPr>
              <w:t>1</w:t>
            </w:r>
          </w:p>
        </w:tc>
        <w:tc>
          <w:tcPr>
            <w:tcW w:w="348" w:type="pct"/>
          </w:tcPr>
          <w:p w14:paraId="3B0763B9" w14:textId="77777777" w:rsidR="00526566" w:rsidRPr="005A2E40" w:rsidRDefault="00526566" w:rsidP="00E45E02">
            <w:pPr>
              <w:pStyle w:val="TAC"/>
              <w:rPr>
                <w:rFonts w:eastAsia="Yu Mincho"/>
                <w:lang w:eastAsia="ja-JP"/>
              </w:rPr>
            </w:pPr>
            <w:r w:rsidRPr="005A2E40">
              <w:rPr>
                <w:rFonts w:cs="Arial"/>
                <w:szCs w:val="18"/>
              </w:rPr>
              <w:t>-111.8</w:t>
            </w:r>
          </w:p>
        </w:tc>
        <w:tc>
          <w:tcPr>
            <w:tcW w:w="348" w:type="pct"/>
          </w:tcPr>
          <w:p w14:paraId="25898541" w14:textId="77777777" w:rsidR="00526566" w:rsidRPr="005A2E40" w:rsidRDefault="00526566" w:rsidP="00E45E02">
            <w:pPr>
              <w:pStyle w:val="TAC"/>
              <w:rPr>
                <w:rFonts w:eastAsia="Yu Mincho"/>
                <w:lang w:eastAsia="ja-JP"/>
              </w:rPr>
            </w:pPr>
            <w:r w:rsidRPr="005A2E40">
              <w:rPr>
                <w:rFonts w:eastAsia="Yu Mincho" w:cs="Arial"/>
                <w:lang w:eastAsia="ja-JP"/>
              </w:rPr>
              <w:t>-110.1</w:t>
            </w:r>
          </w:p>
        </w:tc>
        <w:tc>
          <w:tcPr>
            <w:tcW w:w="484" w:type="pct"/>
          </w:tcPr>
          <w:p w14:paraId="27C9C84F" w14:textId="77777777" w:rsidR="00526566" w:rsidRPr="005A2E40" w:rsidRDefault="00526566" w:rsidP="00E45E02">
            <w:pPr>
              <w:pStyle w:val="TAC"/>
              <w:rPr>
                <w:rFonts w:eastAsia="Yu Mincho"/>
                <w:lang w:eastAsia="ja-JP"/>
              </w:rPr>
            </w:pPr>
            <w:r w:rsidRPr="005A2E40">
              <w:rPr>
                <w:rFonts w:eastAsia="Yu Mincho" w:cs="Arial"/>
                <w:lang w:eastAsia="ja-JP"/>
              </w:rPr>
              <w:t>-125.8+Y</w:t>
            </w:r>
            <w:r w:rsidRPr="005A2E40">
              <w:rPr>
                <w:rFonts w:eastAsia="Yu Mincho" w:cs="Arial"/>
                <w:vertAlign w:val="subscript"/>
                <w:lang w:eastAsia="ja-JP"/>
              </w:rPr>
              <w:t>4</w:t>
            </w:r>
          </w:p>
        </w:tc>
        <w:tc>
          <w:tcPr>
            <w:tcW w:w="498" w:type="pct"/>
          </w:tcPr>
          <w:p w14:paraId="0316534C" w14:textId="77777777" w:rsidR="00526566" w:rsidRPr="005A2E40" w:rsidRDefault="00526566" w:rsidP="00E45E02">
            <w:pPr>
              <w:pStyle w:val="TAC"/>
              <w:rPr>
                <w:rFonts w:eastAsia="Yu Mincho"/>
                <w:lang w:eastAsia="ja-JP"/>
              </w:rPr>
            </w:pPr>
            <w:r w:rsidRPr="00904A70">
              <w:rPr>
                <w:rFonts w:eastAsia="Yu Mincho"/>
                <w:lang w:eastAsia="ja-JP"/>
              </w:rPr>
              <w:t>-121.4</w:t>
            </w:r>
            <w:r w:rsidRPr="005A2E40">
              <w:rPr>
                <w:rFonts w:eastAsia="Yu Mincho"/>
                <w:lang w:eastAsia="ja-JP"/>
              </w:rPr>
              <w:t>+Y</w:t>
            </w:r>
            <w:r>
              <w:rPr>
                <w:rFonts w:eastAsia="Yu Mincho"/>
                <w:vertAlign w:val="subscript"/>
                <w:lang w:eastAsia="ja-JP"/>
              </w:rPr>
              <w:t>5</w:t>
            </w:r>
          </w:p>
        </w:tc>
        <w:tc>
          <w:tcPr>
            <w:tcW w:w="849" w:type="pct"/>
            <w:tcBorders>
              <w:bottom w:val="nil"/>
            </w:tcBorders>
            <w:shd w:val="clear" w:color="auto" w:fill="auto"/>
          </w:tcPr>
          <w:p w14:paraId="0A8640DC" w14:textId="77777777" w:rsidR="00526566" w:rsidRPr="005A2E40" w:rsidRDefault="00526566" w:rsidP="00E45E02">
            <w:pPr>
              <w:pStyle w:val="TAC"/>
            </w:pPr>
            <w:r w:rsidRPr="005A2E40">
              <w:rPr>
                <w:rFonts w:eastAsia="Yu Mincho"/>
                <w:lang w:eastAsia="ja-JP"/>
              </w:rPr>
              <w:t xml:space="preserve">(Value for </w:t>
            </w:r>
            <w:r w:rsidRPr="005A2E40">
              <w:t>SCS</w:t>
            </w:r>
            <w:r w:rsidRPr="005A2E40">
              <w:rPr>
                <w:vertAlign w:val="subscript"/>
              </w:rPr>
              <w:t>SSB</w:t>
            </w:r>
            <w:r w:rsidRPr="005A2E40">
              <w:t xml:space="preserve"> = 120 kHz) +3dB</w:t>
            </w:r>
          </w:p>
        </w:tc>
        <w:tc>
          <w:tcPr>
            <w:tcW w:w="479" w:type="pct"/>
            <w:tcBorders>
              <w:bottom w:val="nil"/>
            </w:tcBorders>
            <w:shd w:val="clear" w:color="auto" w:fill="auto"/>
          </w:tcPr>
          <w:p w14:paraId="5B72FEE1" w14:textId="77777777" w:rsidR="00526566" w:rsidRPr="005A2E40" w:rsidRDefault="00526566" w:rsidP="00E45E02">
            <w:pPr>
              <w:pStyle w:val="TAC"/>
              <w:rPr>
                <w:rFonts w:eastAsia="Yu Mincho"/>
                <w:lang w:eastAsia="ja-JP"/>
              </w:rPr>
            </w:pPr>
            <w:r w:rsidRPr="005A2E40">
              <w:rPr>
                <w:rFonts w:eastAsia="Yu Mincho" w:cs="Arial"/>
                <w:lang w:eastAsia="ja-JP"/>
              </w:rPr>
              <w:t>≥-4</w:t>
            </w:r>
          </w:p>
        </w:tc>
      </w:tr>
      <w:tr w:rsidR="00526566" w:rsidRPr="005A2E40" w14:paraId="2946C4A0" w14:textId="77777777" w:rsidTr="00E45E02">
        <w:trPr>
          <w:jc w:val="center"/>
        </w:trPr>
        <w:tc>
          <w:tcPr>
            <w:tcW w:w="513" w:type="pct"/>
            <w:tcBorders>
              <w:top w:val="nil"/>
              <w:bottom w:val="nil"/>
            </w:tcBorders>
            <w:shd w:val="clear" w:color="auto" w:fill="auto"/>
          </w:tcPr>
          <w:p w14:paraId="1CE955D2" w14:textId="77777777" w:rsidR="00526566" w:rsidRPr="005A2E40" w:rsidRDefault="00526566" w:rsidP="00E45E02">
            <w:pPr>
              <w:pStyle w:val="TAC"/>
            </w:pPr>
          </w:p>
        </w:tc>
        <w:tc>
          <w:tcPr>
            <w:tcW w:w="525" w:type="pct"/>
            <w:tcBorders>
              <w:top w:val="nil"/>
              <w:bottom w:val="nil"/>
            </w:tcBorders>
            <w:shd w:val="clear" w:color="auto" w:fill="auto"/>
          </w:tcPr>
          <w:p w14:paraId="3E8E148F" w14:textId="77777777" w:rsidR="00526566" w:rsidRPr="005A2E40" w:rsidRDefault="00526566" w:rsidP="00E45E02">
            <w:pPr>
              <w:pStyle w:val="TAC"/>
              <w:rPr>
                <w:szCs w:val="22"/>
                <w:lang w:val="en-US"/>
              </w:rPr>
            </w:pPr>
          </w:p>
        </w:tc>
        <w:tc>
          <w:tcPr>
            <w:tcW w:w="455" w:type="pct"/>
            <w:shd w:val="clear" w:color="auto" w:fill="auto"/>
          </w:tcPr>
          <w:p w14:paraId="6BB77F6C" w14:textId="77777777" w:rsidR="00526566" w:rsidRPr="005A2E40" w:rsidRDefault="00526566" w:rsidP="00E45E02">
            <w:pPr>
              <w:pStyle w:val="TAC"/>
              <w:rPr>
                <w:rFonts w:eastAsia="Calibri"/>
                <w:szCs w:val="22"/>
              </w:rPr>
            </w:pPr>
            <w:r w:rsidRPr="005A2E40">
              <w:rPr>
                <w:szCs w:val="22"/>
                <w:lang w:val="en-US"/>
              </w:rPr>
              <w:t>n258</w:t>
            </w:r>
          </w:p>
        </w:tc>
        <w:tc>
          <w:tcPr>
            <w:tcW w:w="501" w:type="pct"/>
            <w:shd w:val="clear" w:color="auto" w:fill="auto"/>
          </w:tcPr>
          <w:p w14:paraId="79A04B64" w14:textId="77777777" w:rsidR="00526566" w:rsidRPr="005A2E40" w:rsidRDefault="00526566" w:rsidP="00E45E02">
            <w:pPr>
              <w:pStyle w:val="TAC"/>
              <w:rPr>
                <w:rFonts w:eastAsia="Yu Mincho"/>
                <w:lang w:val="en-US" w:eastAsia="ja-JP"/>
              </w:rPr>
            </w:pPr>
            <w:r w:rsidRPr="005A2E40">
              <w:rPr>
                <w:rFonts w:eastAsia="Yu Mincho" w:cs="Arial"/>
                <w:lang w:eastAsia="ja-JP"/>
              </w:rPr>
              <w:t>-126.3+Y</w:t>
            </w:r>
            <w:r w:rsidRPr="005A2E40">
              <w:rPr>
                <w:rFonts w:eastAsia="Yu Mincho" w:cs="Arial"/>
                <w:vertAlign w:val="subscript"/>
                <w:lang w:eastAsia="ja-JP"/>
              </w:rPr>
              <w:t>1</w:t>
            </w:r>
          </w:p>
        </w:tc>
        <w:tc>
          <w:tcPr>
            <w:tcW w:w="348" w:type="pct"/>
          </w:tcPr>
          <w:p w14:paraId="15793098" w14:textId="77777777" w:rsidR="00526566" w:rsidRPr="005A2E40" w:rsidRDefault="00526566" w:rsidP="00E45E02">
            <w:pPr>
              <w:pStyle w:val="TAC"/>
              <w:rPr>
                <w:rFonts w:eastAsia="Yu Mincho"/>
                <w:lang w:eastAsia="ja-JP"/>
              </w:rPr>
            </w:pPr>
            <w:r w:rsidRPr="005A2E40">
              <w:rPr>
                <w:rFonts w:cs="Arial"/>
                <w:szCs w:val="18"/>
              </w:rPr>
              <w:t>-111.8</w:t>
            </w:r>
          </w:p>
        </w:tc>
        <w:tc>
          <w:tcPr>
            <w:tcW w:w="348" w:type="pct"/>
          </w:tcPr>
          <w:p w14:paraId="6549F508" w14:textId="77777777" w:rsidR="00526566" w:rsidRPr="005A2E40" w:rsidRDefault="00526566" w:rsidP="00E45E02">
            <w:pPr>
              <w:pStyle w:val="TAC"/>
              <w:rPr>
                <w:rFonts w:eastAsia="Yu Mincho"/>
                <w:lang w:eastAsia="ja-JP"/>
              </w:rPr>
            </w:pPr>
            <w:r w:rsidRPr="005A2E40">
              <w:rPr>
                <w:rFonts w:eastAsia="Yu Mincho" w:cs="Arial"/>
                <w:lang w:eastAsia="ja-JP"/>
              </w:rPr>
              <w:t>-110.1</w:t>
            </w:r>
          </w:p>
        </w:tc>
        <w:tc>
          <w:tcPr>
            <w:tcW w:w="484" w:type="pct"/>
          </w:tcPr>
          <w:p w14:paraId="614A2E7D" w14:textId="77777777" w:rsidR="00526566" w:rsidRPr="005A2E40" w:rsidRDefault="00526566" w:rsidP="00E45E02">
            <w:pPr>
              <w:pStyle w:val="TAC"/>
              <w:rPr>
                <w:rFonts w:eastAsia="Yu Mincho"/>
                <w:lang w:val="en-US" w:eastAsia="ja-JP"/>
              </w:rPr>
            </w:pPr>
            <w:r w:rsidRPr="005A2E40">
              <w:rPr>
                <w:rFonts w:eastAsia="Yu Mincho" w:cs="Arial"/>
                <w:lang w:eastAsia="ja-JP"/>
              </w:rPr>
              <w:t>-125.8+Y</w:t>
            </w:r>
            <w:r w:rsidRPr="005A2E40">
              <w:rPr>
                <w:rFonts w:eastAsia="Yu Mincho" w:cs="Arial"/>
                <w:vertAlign w:val="subscript"/>
                <w:lang w:eastAsia="ja-JP"/>
              </w:rPr>
              <w:t>4</w:t>
            </w:r>
          </w:p>
        </w:tc>
        <w:tc>
          <w:tcPr>
            <w:tcW w:w="498" w:type="pct"/>
          </w:tcPr>
          <w:p w14:paraId="75E6518A" w14:textId="77777777" w:rsidR="00526566" w:rsidRPr="005A2E40" w:rsidRDefault="00526566" w:rsidP="00E45E02">
            <w:pPr>
              <w:pStyle w:val="TAC"/>
              <w:rPr>
                <w:lang w:val="en-US"/>
              </w:rPr>
            </w:pPr>
            <w:r w:rsidRPr="00904A70">
              <w:rPr>
                <w:rFonts w:eastAsia="Yu Mincho"/>
                <w:lang w:eastAsia="ja-JP"/>
              </w:rPr>
              <w:t>-121.</w:t>
            </w:r>
            <w:r>
              <w:rPr>
                <w:rFonts w:eastAsia="Yu Mincho"/>
                <w:lang w:eastAsia="ja-JP"/>
              </w:rPr>
              <w:t>6</w:t>
            </w:r>
            <w:r w:rsidRPr="005A2E40">
              <w:rPr>
                <w:rFonts w:eastAsia="Yu Mincho"/>
                <w:lang w:eastAsia="ja-JP"/>
              </w:rPr>
              <w:t>+Y</w:t>
            </w:r>
            <w:r>
              <w:rPr>
                <w:rFonts w:eastAsia="Yu Mincho"/>
                <w:vertAlign w:val="subscript"/>
                <w:lang w:eastAsia="ja-JP"/>
              </w:rPr>
              <w:t>5</w:t>
            </w:r>
          </w:p>
        </w:tc>
        <w:tc>
          <w:tcPr>
            <w:tcW w:w="849" w:type="pct"/>
            <w:tcBorders>
              <w:top w:val="nil"/>
              <w:bottom w:val="nil"/>
            </w:tcBorders>
            <w:shd w:val="clear" w:color="auto" w:fill="auto"/>
          </w:tcPr>
          <w:p w14:paraId="1FD31D10" w14:textId="77777777" w:rsidR="00526566" w:rsidRPr="005A2E40" w:rsidRDefault="00526566" w:rsidP="00E45E02">
            <w:pPr>
              <w:pStyle w:val="TAC"/>
              <w:rPr>
                <w:lang w:val="en-US"/>
              </w:rPr>
            </w:pPr>
          </w:p>
        </w:tc>
        <w:tc>
          <w:tcPr>
            <w:tcW w:w="479" w:type="pct"/>
            <w:tcBorders>
              <w:top w:val="nil"/>
              <w:bottom w:val="nil"/>
            </w:tcBorders>
            <w:shd w:val="clear" w:color="auto" w:fill="auto"/>
          </w:tcPr>
          <w:p w14:paraId="010EA118" w14:textId="77777777" w:rsidR="00526566" w:rsidRPr="005A2E40" w:rsidRDefault="00526566" w:rsidP="00E45E02">
            <w:pPr>
              <w:pStyle w:val="TAC"/>
              <w:rPr>
                <w:lang w:val="en-US"/>
              </w:rPr>
            </w:pPr>
          </w:p>
        </w:tc>
      </w:tr>
      <w:tr w:rsidR="00526566" w:rsidRPr="005A2E40" w14:paraId="1FB1377F" w14:textId="77777777" w:rsidTr="00E45E02">
        <w:trPr>
          <w:jc w:val="center"/>
        </w:trPr>
        <w:tc>
          <w:tcPr>
            <w:tcW w:w="513" w:type="pct"/>
            <w:tcBorders>
              <w:top w:val="nil"/>
              <w:bottom w:val="nil"/>
            </w:tcBorders>
            <w:shd w:val="clear" w:color="auto" w:fill="auto"/>
          </w:tcPr>
          <w:p w14:paraId="1AF1FCBB" w14:textId="77777777" w:rsidR="00526566" w:rsidRPr="005A2E40" w:rsidRDefault="00526566" w:rsidP="00E45E02">
            <w:pPr>
              <w:pStyle w:val="TAC"/>
              <w:rPr>
                <w:lang w:val="en-US"/>
              </w:rPr>
            </w:pPr>
          </w:p>
        </w:tc>
        <w:tc>
          <w:tcPr>
            <w:tcW w:w="525" w:type="pct"/>
            <w:tcBorders>
              <w:top w:val="nil"/>
              <w:bottom w:val="nil"/>
            </w:tcBorders>
            <w:shd w:val="clear" w:color="auto" w:fill="auto"/>
          </w:tcPr>
          <w:p w14:paraId="50793F4D" w14:textId="77777777" w:rsidR="00526566" w:rsidRPr="005A2E40" w:rsidRDefault="00526566" w:rsidP="00E45E02">
            <w:pPr>
              <w:pStyle w:val="TAC"/>
              <w:rPr>
                <w:szCs w:val="22"/>
                <w:lang w:val="en-US"/>
              </w:rPr>
            </w:pPr>
          </w:p>
        </w:tc>
        <w:tc>
          <w:tcPr>
            <w:tcW w:w="455" w:type="pct"/>
            <w:shd w:val="clear" w:color="auto" w:fill="auto"/>
          </w:tcPr>
          <w:p w14:paraId="567E595B" w14:textId="77777777" w:rsidR="00526566" w:rsidRPr="005A2E40" w:rsidRDefault="00526566" w:rsidP="00E45E02">
            <w:pPr>
              <w:pStyle w:val="TAC"/>
              <w:rPr>
                <w:rFonts w:eastAsia="Calibri"/>
                <w:szCs w:val="22"/>
              </w:rPr>
            </w:pPr>
            <w:r w:rsidRPr="005A2E40">
              <w:rPr>
                <w:szCs w:val="22"/>
                <w:lang w:val="en-US"/>
              </w:rPr>
              <w:t>n260</w:t>
            </w:r>
          </w:p>
        </w:tc>
        <w:tc>
          <w:tcPr>
            <w:tcW w:w="501" w:type="pct"/>
            <w:shd w:val="clear" w:color="auto" w:fill="auto"/>
          </w:tcPr>
          <w:p w14:paraId="4836DB43" w14:textId="77777777" w:rsidR="00526566" w:rsidRPr="005A2E40" w:rsidRDefault="00526566" w:rsidP="00E45E02">
            <w:pPr>
              <w:pStyle w:val="TAC"/>
              <w:rPr>
                <w:lang w:val="en-US"/>
              </w:rPr>
            </w:pPr>
            <w:r w:rsidRPr="005A2E40">
              <w:rPr>
                <w:rFonts w:eastAsia="Yu Mincho" w:cs="Arial"/>
                <w:lang w:eastAsia="ja-JP"/>
              </w:rPr>
              <w:t>-123.3+Y</w:t>
            </w:r>
            <w:r w:rsidRPr="005A2E40">
              <w:rPr>
                <w:rFonts w:eastAsia="Yu Mincho" w:cs="Arial"/>
                <w:vertAlign w:val="subscript"/>
                <w:lang w:eastAsia="ja-JP"/>
              </w:rPr>
              <w:t>1</w:t>
            </w:r>
          </w:p>
        </w:tc>
        <w:tc>
          <w:tcPr>
            <w:tcW w:w="348" w:type="pct"/>
          </w:tcPr>
          <w:p w14:paraId="7B86860F" w14:textId="77777777" w:rsidR="00526566" w:rsidRPr="005A2E40" w:rsidRDefault="00526566" w:rsidP="00E45E02">
            <w:pPr>
              <w:pStyle w:val="TAC"/>
            </w:pPr>
          </w:p>
        </w:tc>
        <w:tc>
          <w:tcPr>
            <w:tcW w:w="348" w:type="pct"/>
          </w:tcPr>
          <w:p w14:paraId="72D1DCCA" w14:textId="77777777" w:rsidR="00526566" w:rsidRPr="005A2E40" w:rsidRDefault="00526566" w:rsidP="00E45E02">
            <w:pPr>
              <w:pStyle w:val="TAC"/>
            </w:pPr>
            <w:r w:rsidRPr="005A2E40">
              <w:rPr>
                <w:rFonts w:eastAsia="Yu Mincho" w:cs="Arial"/>
                <w:lang w:eastAsia="ja-JP"/>
              </w:rPr>
              <w:t>-107.5</w:t>
            </w:r>
          </w:p>
        </w:tc>
        <w:tc>
          <w:tcPr>
            <w:tcW w:w="484" w:type="pct"/>
          </w:tcPr>
          <w:p w14:paraId="78102E96" w14:textId="77777777" w:rsidR="00526566" w:rsidRPr="005A2E40" w:rsidRDefault="00526566" w:rsidP="00E45E02">
            <w:pPr>
              <w:pStyle w:val="TAC"/>
              <w:rPr>
                <w:lang w:val="en-US"/>
              </w:rPr>
            </w:pPr>
            <w:r w:rsidRPr="005A2E40">
              <w:rPr>
                <w:rFonts w:eastAsia="Yu Mincho" w:cs="Arial"/>
                <w:lang w:eastAsia="ja-JP"/>
              </w:rPr>
              <w:t>-123.8+Y</w:t>
            </w:r>
            <w:r w:rsidRPr="005A2E40">
              <w:rPr>
                <w:rFonts w:eastAsia="Yu Mincho" w:cs="Arial"/>
                <w:vertAlign w:val="subscript"/>
                <w:lang w:eastAsia="ja-JP"/>
              </w:rPr>
              <w:t>4</w:t>
            </w:r>
          </w:p>
        </w:tc>
        <w:tc>
          <w:tcPr>
            <w:tcW w:w="498" w:type="pct"/>
          </w:tcPr>
          <w:p w14:paraId="1FD81E6A" w14:textId="77777777" w:rsidR="00526566" w:rsidRPr="005A2E40" w:rsidRDefault="00526566" w:rsidP="00E45E02">
            <w:pPr>
              <w:pStyle w:val="TAC"/>
              <w:rPr>
                <w:lang w:val="en-US"/>
              </w:rPr>
            </w:pPr>
          </w:p>
        </w:tc>
        <w:tc>
          <w:tcPr>
            <w:tcW w:w="849" w:type="pct"/>
            <w:tcBorders>
              <w:top w:val="nil"/>
              <w:bottom w:val="nil"/>
            </w:tcBorders>
            <w:shd w:val="clear" w:color="auto" w:fill="auto"/>
          </w:tcPr>
          <w:p w14:paraId="41138DF7" w14:textId="77777777" w:rsidR="00526566" w:rsidRPr="005A2E40" w:rsidRDefault="00526566" w:rsidP="00E45E02">
            <w:pPr>
              <w:pStyle w:val="TAC"/>
              <w:rPr>
                <w:lang w:val="en-US"/>
              </w:rPr>
            </w:pPr>
          </w:p>
        </w:tc>
        <w:tc>
          <w:tcPr>
            <w:tcW w:w="479" w:type="pct"/>
            <w:tcBorders>
              <w:top w:val="nil"/>
              <w:bottom w:val="nil"/>
            </w:tcBorders>
            <w:shd w:val="clear" w:color="auto" w:fill="auto"/>
          </w:tcPr>
          <w:p w14:paraId="263A252F" w14:textId="77777777" w:rsidR="00526566" w:rsidRPr="005A2E40" w:rsidRDefault="00526566" w:rsidP="00E45E02">
            <w:pPr>
              <w:pStyle w:val="TAC"/>
              <w:rPr>
                <w:lang w:val="en-US"/>
              </w:rPr>
            </w:pPr>
          </w:p>
        </w:tc>
      </w:tr>
      <w:tr w:rsidR="00526566" w:rsidRPr="005A2E40" w14:paraId="4DA69DE5" w14:textId="77777777" w:rsidTr="00E45E02">
        <w:trPr>
          <w:jc w:val="center"/>
        </w:trPr>
        <w:tc>
          <w:tcPr>
            <w:tcW w:w="513" w:type="pct"/>
            <w:vMerge w:val="restart"/>
            <w:tcBorders>
              <w:top w:val="nil"/>
            </w:tcBorders>
            <w:shd w:val="clear" w:color="auto" w:fill="auto"/>
          </w:tcPr>
          <w:p w14:paraId="6CAAB82F" w14:textId="77777777" w:rsidR="00526566" w:rsidRPr="005A2E40" w:rsidRDefault="00526566" w:rsidP="00E45E02">
            <w:pPr>
              <w:pStyle w:val="TAC"/>
              <w:rPr>
                <w:lang w:val="en-US"/>
              </w:rPr>
            </w:pPr>
          </w:p>
        </w:tc>
        <w:tc>
          <w:tcPr>
            <w:tcW w:w="525" w:type="pct"/>
            <w:vMerge w:val="restart"/>
            <w:tcBorders>
              <w:top w:val="nil"/>
            </w:tcBorders>
            <w:shd w:val="clear" w:color="auto" w:fill="auto"/>
          </w:tcPr>
          <w:p w14:paraId="6C68D3FD" w14:textId="77777777" w:rsidR="00526566" w:rsidRPr="005A2E40" w:rsidRDefault="00526566" w:rsidP="00E45E02">
            <w:pPr>
              <w:pStyle w:val="TAC"/>
              <w:rPr>
                <w:szCs w:val="22"/>
                <w:lang w:val="en-US"/>
              </w:rPr>
            </w:pPr>
          </w:p>
        </w:tc>
        <w:tc>
          <w:tcPr>
            <w:tcW w:w="455" w:type="pct"/>
            <w:shd w:val="clear" w:color="auto" w:fill="auto"/>
          </w:tcPr>
          <w:p w14:paraId="0C9986ED" w14:textId="77777777" w:rsidR="00526566" w:rsidRPr="005A2E40" w:rsidRDefault="00526566" w:rsidP="00E45E02">
            <w:pPr>
              <w:pStyle w:val="TAC"/>
              <w:rPr>
                <w:szCs w:val="22"/>
                <w:lang w:val="en-US"/>
              </w:rPr>
            </w:pPr>
            <w:r w:rsidRPr="005A2E40">
              <w:rPr>
                <w:szCs w:val="22"/>
                <w:lang w:val="en-US"/>
              </w:rPr>
              <w:t>n261</w:t>
            </w:r>
          </w:p>
        </w:tc>
        <w:tc>
          <w:tcPr>
            <w:tcW w:w="501" w:type="pct"/>
            <w:shd w:val="clear" w:color="auto" w:fill="auto"/>
          </w:tcPr>
          <w:p w14:paraId="78D9E8DE" w14:textId="77777777" w:rsidR="00526566" w:rsidRPr="005A2E40" w:rsidRDefault="00526566" w:rsidP="00E45E02">
            <w:pPr>
              <w:pStyle w:val="TAC"/>
              <w:rPr>
                <w:lang w:val="en-US"/>
              </w:rPr>
            </w:pPr>
            <w:r w:rsidRPr="005A2E40">
              <w:rPr>
                <w:rFonts w:eastAsia="Yu Mincho" w:cs="Arial"/>
                <w:lang w:eastAsia="ja-JP"/>
              </w:rPr>
              <w:t>-126.3+Y</w:t>
            </w:r>
            <w:r w:rsidRPr="005A2E40">
              <w:rPr>
                <w:rFonts w:eastAsia="Yu Mincho" w:cs="Arial"/>
                <w:vertAlign w:val="subscript"/>
                <w:lang w:eastAsia="ja-JP"/>
              </w:rPr>
              <w:t>1</w:t>
            </w:r>
          </w:p>
        </w:tc>
        <w:tc>
          <w:tcPr>
            <w:tcW w:w="348" w:type="pct"/>
          </w:tcPr>
          <w:p w14:paraId="5AC78462" w14:textId="77777777" w:rsidR="00526566" w:rsidRPr="005A2E40" w:rsidRDefault="00526566" w:rsidP="00E45E02">
            <w:pPr>
              <w:pStyle w:val="TAC"/>
            </w:pPr>
            <w:r w:rsidRPr="005A2E40">
              <w:rPr>
                <w:rFonts w:cs="Arial"/>
                <w:szCs w:val="18"/>
              </w:rPr>
              <w:t>-111.8</w:t>
            </w:r>
          </w:p>
        </w:tc>
        <w:tc>
          <w:tcPr>
            <w:tcW w:w="348" w:type="pct"/>
          </w:tcPr>
          <w:p w14:paraId="332E87A2" w14:textId="77777777" w:rsidR="00526566" w:rsidRPr="005A2E40" w:rsidRDefault="00526566" w:rsidP="00E45E02">
            <w:pPr>
              <w:pStyle w:val="TAC"/>
            </w:pPr>
            <w:r w:rsidRPr="005A2E40">
              <w:rPr>
                <w:rFonts w:eastAsia="Yu Mincho" w:cs="Arial"/>
                <w:lang w:eastAsia="ja-JP"/>
              </w:rPr>
              <w:t>-110.1</w:t>
            </w:r>
          </w:p>
        </w:tc>
        <w:tc>
          <w:tcPr>
            <w:tcW w:w="484" w:type="pct"/>
          </w:tcPr>
          <w:p w14:paraId="1B161823" w14:textId="77777777" w:rsidR="00526566" w:rsidRPr="005A2E40" w:rsidRDefault="00526566" w:rsidP="00E45E02">
            <w:pPr>
              <w:pStyle w:val="TAC"/>
              <w:rPr>
                <w:lang w:val="en-US"/>
              </w:rPr>
            </w:pPr>
            <w:r w:rsidRPr="005A2E40">
              <w:rPr>
                <w:rFonts w:eastAsia="Yu Mincho" w:cs="Arial"/>
                <w:lang w:eastAsia="ja-JP"/>
              </w:rPr>
              <w:t>-125.8+Y</w:t>
            </w:r>
            <w:r w:rsidRPr="005A2E40">
              <w:rPr>
                <w:rFonts w:eastAsia="Yu Mincho" w:cs="Arial"/>
                <w:vertAlign w:val="subscript"/>
                <w:lang w:eastAsia="ja-JP"/>
              </w:rPr>
              <w:t>4</w:t>
            </w:r>
          </w:p>
        </w:tc>
        <w:tc>
          <w:tcPr>
            <w:tcW w:w="498" w:type="pct"/>
          </w:tcPr>
          <w:p w14:paraId="39A8B8BA" w14:textId="77777777" w:rsidR="00526566" w:rsidRPr="005A2E40" w:rsidRDefault="00526566" w:rsidP="00E45E02">
            <w:pPr>
              <w:pStyle w:val="TAC"/>
            </w:pPr>
          </w:p>
        </w:tc>
        <w:tc>
          <w:tcPr>
            <w:tcW w:w="849" w:type="pct"/>
            <w:vMerge w:val="restart"/>
            <w:tcBorders>
              <w:top w:val="nil"/>
            </w:tcBorders>
            <w:shd w:val="clear" w:color="auto" w:fill="auto"/>
          </w:tcPr>
          <w:p w14:paraId="18C39263" w14:textId="77777777" w:rsidR="00526566" w:rsidRPr="005A2E40" w:rsidRDefault="00526566" w:rsidP="00E45E02">
            <w:pPr>
              <w:pStyle w:val="TAC"/>
            </w:pPr>
          </w:p>
        </w:tc>
        <w:tc>
          <w:tcPr>
            <w:tcW w:w="479" w:type="pct"/>
            <w:vMerge w:val="restart"/>
            <w:tcBorders>
              <w:top w:val="nil"/>
            </w:tcBorders>
            <w:shd w:val="clear" w:color="auto" w:fill="auto"/>
          </w:tcPr>
          <w:p w14:paraId="21D39923" w14:textId="77777777" w:rsidR="00526566" w:rsidRPr="005A2E40" w:rsidRDefault="00526566" w:rsidP="00E45E02">
            <w:pPr>
              <w:pStyle w:val="TAC"/>
              <w:rPr>
                <w:lang w:val="en-US"/>
              </w:rPr>
            </w:pPr>
          </w:p>
        </w:tc>
      </w:tr>
      <w:tr w:rsidR="00526566" w:rsidRPr="005A2E40" w14:paraId="64DEF236" w14:textId="77777777" w:rsidTr="00E45E02">
        <w:trPr>
          <w:jc w:val="center"/>
        </w:trPr>
        <w:tc>
          <w:tcPr>
            <w:tcW w:w="513" w:type="pct"/>
            <w:vMerge/>
            <w:tcBorders>
              <w:bottom w:val="nil"/>
            </w:tcBorders>
            <w:shd w:val="clear" w:color="auto" w:fill="auto"/>
          </w:tcPr>
          <w:p w14:paraId="0C042D4A" w14:textId="77777777" w:rsidR="00526566" w:rsidRPr="005A2E40" w:rsidRDefault="00526566" w:rsidP="00E45E02">
            <w:pPr>
              <w:pStyle w:val="TAC"/>
              <w:rPr>
                <w:lang w:val="en-US"/>
              </w:rPr>
            </w:pPr>
          </w:p>
        </w:tc>
        <w:tc>
          <w:tcPr>
            <w:tcW w:w="525" w:type="pct"/>
            <w:vMerge/>
            <w:tcBorders>
              <w:bottom w:val="single" w:sz="4" w:space="0" w:color="auto"/>
            </w:tcBorders>
            <w:shd w:val="clear" w:color="auto" w:fill="auto"/>
          </w:tcPr>
          <w:p w14:paraId="174A3438" w14:textId="77777777" w:rsidR="00526566" w:rsidRPr="005A2E40" w:rsidRDefault="00526566" w:rsidP="00E45E02">
            <w:pPr>
              <w:pStyle w:val="TAC"/>
              <w:rPr>
                <w:szCs w:val="22"/>
                <w:lang w:val="en-US"/>
              </w:rPr>
            </w:pPr>
          </w:p>
        </w:tc>
        <w:tc>
          <w:tcPr>
            <w:tcW w:w="455" w:type="pct"/>
            <w:shd w:val="clear" w:color="auto" w:fill="auto"/>
          </w:tcPr>
          <w:p w14:paraId="14C21500" w14:textId="77777777" w:rsidR="00526566" w:rsidRPr="005A2E40" w:rsidRDefault="00526566" w:rsidP="00E45E02">
            <w:pPr>
              <w:pStyle w:val="TAC"/>
              <w:rPr>
                <w:szCs w:val="22"/>
                <w:lang w:val="en-US"/>
              </w:rPr>
            </w:pPr>
            <w:r w:rsidRPr="00591F8F">
              <w:rPr>
                <w:szCs w:val="22"/>
                <w:lang w:val="en-US"/>
              </w:rPr>
              <w:t>n262</w:t>
            </w:r>
          </w:p>
        </w:tc>
        <w:tc>
          <w:tcPr>
            <w:tcW w:w="501" w:type="pct"/>
            <w:shd w:val="clear" w:color="auto" w:fill="auto"/>
          </w:tcPr>
          <w:p w14:paraId="74AC4D81" w14:textId="77777777" w:rsidR="00526566" w:rsidRPr="005A2E40" w:rsidRDefault="00526566" w:rsidP="00E45E02">
            <w:pPr>
              <w:pStyle w:val="TAC"/>
              <w:rPr>
                <w:rFonts w:eastAsia="Yu Mincho" w:cs="Arial"/>
                <w:lang w:eastAsia="ja-JP"/>
              </w:rPr>
            </w:pPr>
            <w:r w:rsidRPr="00591F8F">
              <w:rPr>
                <w:rFonts w:eastAsia="Yu Mincho" w:cs="Arial"/>
                <w:lang w:eastAsia="ja-JP"/>
              </w:rPr>
              <w:t>-12</w:t>
            </w:r>
            <w:r>
              <w:rPr>
                <w:rFonts w:eastAsia="Yu Mincho" w:cs="Arial"/>
                <w:lang w:eastAsia="ja-JP"/>
              </w:rPr>
              <w:t>1</w:t>
            </w:r>
            <w:r w:rsidRPr="00591F8F">
              <w:rPr>
                <w:rFonts w:eastAsia="Yu Mincho" w:cs="Arial"/>
                <w:lang w:eastAsia="ja-JP"/>
              </w:rPr>
              <w:t>.3+Y</w:t>
            </w:r>
            <w:r w:rsidRPr="00591F8F">
              <w:rPr>
                <w:rFonts w:eastAsia="Yu Mincho" w:cs="Arial"/>
                <w:vertAlign w:val="subscript"/>
                <w:lang w:eastAsia="ja-JP"/>
              </w:rPr>
              <w:t>1</w:t>
            </w:r>
          </w:p>
        </w:tc>
        <w:tc>
          <w:tcPr>
            <w:tcW w:w="348" w:type="pct"/>
          </w:tcPr>
          <w:p w14:paraId="11264A06" w14:textId="77777777" w:rsidR="00526566" w:rsidRPr="005A2E40" w:rsidRDefault="00526566" w:rsidP="00E45E02">
            <w:pPr>
              <w:pStyle w:val="TAC"/>
              <w:rPr>
                <w:rFonts w:cs="Arial"/>
                <w:szCs w:val="18"/>
              </w:rPr>
            </w:pPr>
            <w:r>
              <w:rPr>
                <w:rFonts w:cs="Arial"/>
                <w:lang w:eastAsia="ko-KR"/>
              </w:rPr>
              <w:t>-106.6</w:t>
            </w:r>
          </w:p>
        </w:tc>
        <w:tc>
          <w:tcPr>
            <w:tcW w:w="348" w:type="pct"/>
          </w:tcPr>
          <w:p w14:paraId="04F27AE9" w14:textId="77777777" w:rsidR="00526566" w:rsidRPr="005A2E40" w:rsidRDefault="00526566" w:rsidP="00E45E02">
            <w:pPr>
              <w:pStyle w:val="TAC"/>
              <w:rPr>
                <w:rFonts w:eastAsia="Yu Mincho" w:cs="Arial"/>
                <w:lang w:eastAsia="ja-JP"/>
              </w:rPr>
            </w:pPr>
            <w:r w:rsidRPr="00591F8F">
              <w:rPr>
                <w:rFonts w:eastAsia="Yu Mincho" w:cs="Arial"/>
                <w:lang w:eastAsia="ja-JP"/>
              </w:rPr>
              <w:t>-104.6</w:t>
            </w:r>
          </w:p>
        </w:tc>
        <w:tc>
          <w:tcPr>
            <w:tcW w:w="484" w:type="pct"/>
          </w:tcPr>
          <w:p w14:paraId="6561EEFF" w14:textId="77777777" w:rsidR="00526566" w:rsidRPr="005A2E40" w:rsidRDefault="00526566" w:rsidP="00E45E02">
            <w:pPr>
              <w:pStyle w:val="TAC"/>
              <w:rPr>
                <w:rFonts w:eastAsia="Yu Mincho" w:cs="Arial"/>
                <w:lang w:eastAsia="ja-JP"/>
              </w:rPr>
            </w:pPr>
            <w:r w:rsidRPr="00591F8F">
              <w:rPr>
                <w:rFonts w:eastAsia="Yu Mincho" w:cs="Arial"/>
                <w:lang w:eastAsia="ja-JP"/>
              </w:rPr>
              <w:t>-1</w:t>
            </w:r>
            <w:r>
              <w:rPr>
                <w:rFonts w:eastAsia="Yu Mincho" w:cs="Arial"/>
                <w:lang w:eastAsia="ja-JP"/>
              </w:rPr>
              <w:t>19</w:t>
            </w:r>
            <w:r w:rsidRPr="00591F8F">
              <w:rPr>
                <w:rFonts w:eastAsia="Yu Mincho" w:cs="Arial"/>
                <w:lang w:eastAsia="ja-JP"/>
              </w:rPr>
              <w:t>.8+Y</w:t>
            </w:r>
            <w:r w:rsidRPr="00591F8F">
              <w:rPr>
                <w:rFonts w:eastAsia="Yu Mincho" w:cs="Arial"/>
                <w:vertAlign w:val="subscript"/>
                <w:lang w:eastAsia="ja-JP"/>
              </w:rPr>
              <w:t>4</w:t>
            </w:r>
          </w:p>
        </w:tc>
        <w:tc>
          <w:tcPr>
            <w:tcW w:w="498" w:type="pct"/>
          </w:tcPr>
          <w:p w14:paraId="791A88DF" w14:textId="77777777" w:rsidR="00526566" w:rsidRPr="005A2E40" w:rsidRDefault="00526566" w:rsidP="00E45E02">
            <w:pPr>
              <w:pStyle w:val="TAC"/>
            </w:pPr>
          </w:p>
        </w:tc>
        <w:tc>
          <w:tcPr>
            <w:tcW w:w="849" w:type="pct"/>
            <w:vMerge/>
            <w:tcBorders>
              <w:bottom w:val="single" w:sz="4" w:space="0" w:color="auto"/>
            </w:tcBorders>
            <w:shd w:val="clear" w:color="auto" w:fill="auto"/>
          </w:tcPr>
          <w:p w14:paraId="0A01C3DB" w14:textId="77777777" w:rsidR="00526566" w:rsidRPr="005A2E40" w:rsidRDefault="00526566" w:rsidP="00E45E02">
            <w:pPr>
              <w:pStyle w:val="TAC"/>
            </w:pPr>
          </w:p>
        </w:tc>
        <w:tc>
          <w:tcPr>
            <w:tcW w:w="479" w:type="pct"/>
            <w:vMerge/>
            <w:tcBorders>
              <w:bottom w:val="single" w:sz="4" w:space="0" w:color="auto"/>
            </w:tcBorders>
            <w:shd w:val="clear" w:color="auto" w:fill="auto"/>
          </w:tcPr>
          <w:p w14:paraId="00C37151" w14:textId="77777777" w:rsidR="00526566" w:rsidRPr="005A2E40" w:rsidRDefault="00526566" w:rsidP="00E45E02">
            <w:pPr>
              <w:pStyle w:val="TAC"/>
              <w:rPr>
                <w:lang w:val="en-US"/>
              </w:rPr>
            </w:pPr>
          </w:p>
        </w:tc>
      </w:tr>
      <w:tr w:rsidR="00526566" w:rsidRPr="005A2E40" w14:paraId="6F48F097" w14:textId="77777777" w:rsidTr="00E45E02">
        <w:trPr>
          <w:jc w:val="center"/>
        </w:trPr>
        <w:tc>
          <w:tcPr>
            <w:tcW w:w="513" w:type="pct"/>
            <w:tcBorders>
              <w:top w:val="nil"/>
              <w:bottom w:val="nil"/>
            </w:tcBorders>
            <w:shd w:val="clear" w:color="auto" w:fill="auto"/>
          </w:tcPr>
          <w:p w14:paraId="57FEEDE3" w14:textId="77777777" w:rsidR="00526566" w:rsidRPr="005A2E40" w:rsidRDefault="00526566" w:rsidP="00E45E02">
            <w:pPr>
              <w:pStyle w:val="TAC"/>
              <w:rPr>
                <w:lang w:val="en-US"/>
              </w:rPr>
            </w:pPr>
          </w:p>
        </w:tc>
        <w:tc>
          <w:tcPr>
            <w:tcW w:w="525" w:type="pct"/>
            <w:tcBorders>
              <w:bottom w:val="nil"/>
            </w:tcBorders>
            <w:shd w:val="clear" w:color="auto" w:fill="auto"/>
          </w:tcPr>
          <w:p w14:paraId="69F914D3" w14:textId="77777777" w:rsidR="00526566" w:rsidRPr="005A2E40" w:rsidRDefault="00526566" w:rsidP="00E45E02">
            <w:pPr>
              <w:pStyle w:val="TAC"/>
            </w:pPr>
            <w:r w:rsidRPr="005A2E40">
              <w:t>Spherical coverage</w:t>
            </w:r>
            <w:r w:rsidRPr="005A2E40">
              <w:rPr>
                <w:vertAlign w:val="superscript"/>
              </w:rPr>
              <w:t xml:space="preserve"> Note 1</w:t>
            </w:r>
          </w:p>
        </w:tc>
        <w:tc>
          <w:tcPr>
            <w:tcW w:w="455" w:type="pct"/>
            <w:shd w:val="clear" w:color="auto" w:fill="auto"/>
          </w:tcPr>
          <w:p w14:paraId="13A0CA0E" w14:textId="77777777" w:rsidR="00526566" w:rsidRPr="005A2E40" w:rsidRDefault="00526566" w:rsidP="00E45E02">
            <w:pPr>
              <w:pStyle w:val="TAC"/>
              <w:rPr>
                <w:rFonts w:eastAsia="Calibri"/>
                <w:szCs w:val="22"/>
              </w:rPr>
            </w:pPr>
            <w:r w:rsidRPr="005A2E40">
              <w:rPr>
                <w:rFonts w:eastAsia="Calibri"/>
                <w:szCs w:val="22"/>
              </w:rPr>
              <w:t>n257</w:t>
            </w:r>
          </w:p>
        </w:tc>
        <w:tc>
          <w:tcPr>
            <w:tcW w:w="501" w:type="pct"/>
            <w:shd w:val="clear" w:color="auto" w:fill="auto"/>
          </w:tcPr>
          <w:p w14:paraId="1A74480A" w14:textId="77777777" w:rsidR="00526566" w:rsidRPr="005A2E40" w:rsidRDefault="00526566" w:rsidP="00E45E02">
            <w:pPr>
              <w:pStyle w:val="TAC"/>
              <w:rPr>
                <w:rFonts w:eastAsia="Yu Mincho"/>
                <w:lang w:eastAsia="ja-JP"/>
              </w:rPr>
            </w:pPr>
            <w:r w:rsidRPr="005A2E40">
              <w:rPr>
                <w:rFonts w:eastAsia="Yu Mincho" w:cs="Arial"/>
                <w:lang w:eastAsia="ja-JP"/>
              </w:rPr>
              <w:t>-118.3+Z</w:t>
            </w:r>
            <w:r w:rsidRPr="005A2E40">
              <w:rPr>
                <w:rFonts w:eastAsia="Yu Mincho" w:cs="Arial"/>
                <w:vertAlign w:val="subscript"/>
                <w:lang w:eastAsia="ja-JP"/>
              </w:rPr>
              <w:t>1</w:t>
            </w:r>
          </w:p>
        </w:tc>
        <w:tc>
          <w:tcPr>
            <w:tcW w:w="348" w:type="pct"/>
          </w:tcPr>
          <w:p w14:paraId="79FC7003" w14:textId="77777777" w:rsidR="00526566" w:rsidRPr="005A2E40" w:rsidRDefault="00526566" w:rsidP="00E45E02">
            <w:pPr>
              <w:pStyle w:val="TAC"/>
              <w:rPr>
                <w:rFonts w:eastAsia="Yu Mincho"/>
                <w:lang w:eastAsia="ja-JP"/>
              </w:rPr>
            </w:pPr>
            <w:r w:rsidRPr="005A2E40">
              <w:rPr>
                <w:rFonts w:cs="Arial"/>
                <w:szCs w:val="18"/>
              </w:rPr>
              <w:t>-100.8</w:t>
            </w:r>
          </w:p>
        </w:tc>
        <w:tc>
          <w:tcPr>
            <w:tcW w:w="348" w:type="pct"/>
          </w:tcPr>
          <w:p w14:paraId="64620EC3" w14:textId="77777777" w:rsidR="00526566" w:rsidRPr="005A2E40" w:rsidRDefault="00526566" w:rsidP="00E45E02">
            <w:pPr>
              <w:pStyle w:val="TAC"/>
              <w:rPr>
                <w:rFonts w:eastAsia="Yu Mincho"/>
                <w:lang w:eastAsia="ja-JP"/>
              </w:rPr>
            </w:pPr>
            <w:r w:rsidRPr="005A2E40">
              <w:rPr>
                <w:rFonts w:cs="Arial"/>
                <w:szCs w:val="18"/>
              </w:rPr>
              <w:t>-99.2</w:t>
            </w:r>
          </w:p>
        </w:tc>
        <w:tc>
          <w:tcPr>
            <w:tcW w:w="484" w:type="pct"/>
          </w:tcPr>
          <w:p w14:paraId="20DD296E" w14:textId="77777777" w:rsidR="00526566" w:rsidRPr="005A2E40" w:rsidRDefault="00526566" w:rsidP="00E45E02">
            <w:pPr>
              <w:pStyle w:val="TAC"/>
              <w:rPr>
                <w:rFonts w:eastAsia="Yu Mincho"/>
                <w:lang w:eastAsia="ja-JP"/>
              </w:rPr>
            </w:pPr>
            <w:r w:rsidRPr="005A2E40">
              <w:rPr>
                <w:rFonts w:eastAsia="Yu Mincho" w:cs="Arial"/>
                <w:lang w:eastAsia="ja-JP"/>
              </w:rPr>
              <w:t>-116.8+Z</w:t>
            </w:r>
            <w:r w:rsidRPr="005A2E40">
              <w:rPr>
                <w:rFonts w:eastAsia="Yu Mincho" w:cs="Arial"/>
                <w:vertAlign w:val="subscript"/>
                <w:lang w:eastAsia="ja-JP"/>
              </w:rPr>
              <w:t>4</w:t>
            </w:r>
          </w:p>
        </w:tc>
        <w:tc>
          <w:tcPr>
            <w:tcW w:w="498" w:type="pct"/>
          </w:tcPr>
          <w:p w14:paraId="5F8B2B97" w14:textId="77777777" w:rsidR="00526566" w:rsidRPr="005A2E40" w:rsidRDefault="00526566" w:rsidP="00E45E02">
            <w:pPr>
              <w:pStyle w:val="TAC"/>
              <w:rPr>
                <w:rFonts w:eastAsia="Yu Mincho"/>
                <w:lang w:eastAsia="ja-JP"/>
              </w:rPr>
            </w:pPr>
            <w:r w:rsidRPr="00904A70">
              <w:rPr>
                <w:rFonts w:eastAsia="Yu Mincho"/>
                <w:lang w:eastAsia="ja-JP"/>
              </w:rPr>
              <w:t>-113.4</w:t>
            </w:r>
            <w:r w:rsidRPr="005A2E40">
              <w:rPr>
                <w:rFonts w:eastAsia="Yu Mincho"/>
                <w:lang w:eastAsia="ja-JP"/>
              </w:rPr>
              <w:t>+Z</w:t>
            </w:r>
            <w:r>
              <w:rPr>
                <w:rFonts w:eastAsia="Yu Mincho"/>
                <w:vertAlign w:val="subscript"/>
                <w:lang w:eastAsia="ja-JP"/>
              </w:rPr>
              <w:t>5</w:t>
            </w:r>
          </w:p>
        </w:tc>
        <w:tc>
          <w:tcPr>
            <w:tcW w:w="849" w:type="pct"/>
            <w:tcBorders>
              <w:bottom w:val="nil"/>
            </w:tcBorders>
            <w:shd w:val="clear" w:color="auto" w:fill="auto"/>
          </w:tcPr>
          <w:p w14:paraId="79141665" w14:textId="77777777" w:rsidR="00526566" w:rsidRPr="005A2E40" w:rsidRDefault="00526566" w:rsidP="00E45E02">
            <w:pPr>
              <w:pStyle w:val="TAC"/>
            </w:pPr>
            <w:r w:rsidRPr="005A2E40">
              <w:rPr>
                <w:rFonts w:eastAsia="Yu Mincho"/>
                <w:lang w:eastAsia="ja-JP"/>
              </w:rPr>
              <w:t xml:space="preserve">(Value for </w:t>
            </w:r>
            <w:r w:rsidRPr="005A2E40">
              <w:t>SCS</w:t>
            </w:r>
            <w:r w:rsidRPr="005A2E40">
              <w:rPr>
                <w:vertAlign w:val="subscript"/>
              </w:rPr>
              <w:t>SSB</w:t>
            </w:r>
            <w:r w:rsidRPr="005A2E40">
              <w:t xml:space="preserve"> = 120 kHz) +3dB</w:t>
            </w:r>
          </w:p>
        </w:tc>
        <w:tc>
          <w:tcPr>
            <w:tcW w:w="479" w:type="pct"/>
            <w:tcBorders>
              <w:bottom w:val="nil"/>
            </w:tcBorders>
            <w:shd w:val="clear" w:color="auto" w:fill="auto"/>
          </w:tcPr>
          <w:p w14:paraId="12AC1908" w14:textId="77777777" w:rsidR="00526566" w:rsidRPr="005A2E40" w:rsidRDefault="00526566" w:rsidP="00E45E02">
            <w:pPr>
              <w:pStyle w:val="TAC"/>
              <w:rPr>
                <w:rFonts w:eastAsia="Yu Mincho"/>
                <w:lang w:eastAsia="ja-JP"/>
              </w:rPr>
            </w:pPr>
            <w:r w:rsidRPr="005A2E40">
              <w:rPr>
                <w:rFonts w:eastAsia="Yu Mincho" w:cs="Arial"/>
                <w:lang w:eastAsia="ja-JP"/>
              </w:rPr>
              <w:t>≥-4</w:t>
            </w:r>
          </w:p>
        </w:tc>
      </w:tr>
      <w:tr w:rsidR="00526566" w:rsidRPr="005A2E40" w14:paraId="4C47E9EF" w14:textId="77777777" w:rsidTr="00E45E02">
        <w:trPr>
          <w:jc w:val="center"/>
        </w:trPr>
        <w:tc>
          <w:tcPr>
            <w:tcW w:w="513" w:type="pct"/>
            <w:tcBorders>
              <w:top w:val="nil"/>
              <w:bottom w:val="nil"/>
            </w:tcBorders>
            <w:shd w:val="clear" w:color="auto" w:fill="auto"/>
          </w:tcPr>
          <w:p w14:paraId="5C42C2E5" w14:textId="77777777" w:rsidR="00526566" w:rsidRPr="005A2E40" w:rsidRDefault="00526566" w:rsidP="00E45E02">
            <w:pPr>
              <w:pStyle w:val="TAC"/>
              <w:rPr>
                <w:lang w:val="en-US"/>
              </w:rPr>
            </w:pPr>
          </w:p>
        </w:tc>
        <w:tc>
          <w:tcPr>
            <w:tcW w:w="525" w:type="pct"/>
            <w:tcBorders>
              <w:top w:val="nil"/>
              <w:bottom w:val="nil"/>
            </w:tcBorders>
            <w:shd w:val="clear" w:color="auto" w:fill="auto"/>
          </w:tcPr>
          <w:p w14:paraId="083BB6B8" w14:textId="77777777" w:rsidR="00526566" w:rsidRPr="005A2E40" w:rsidRDefault="00526566" w:rsidP="00E45E02">
            <w:pPr>
              <w:pStyle w:val="TAC"/>
              <w:rPr>
                <w:szCs w:val="22"/>
                <w:lang w:val="en-US"/>
              </w:rPr>
            </w:pPr>
          </w:p>
        </w:tc>
        <w:tc>
          <w:tcPr>
            <w:tcW w:w="455" w:type="pct"/>
            <w:shd w:val="clear" w:color="auto" w:fill="auto"/>
          </w:tcPr>
          <w:p w14:paraId="75DD570E" w14:textId="77777777" w:rsidR="00526566" w:rsidRPr="005A2E40" w:rsidRDefault="00526566" w:rsidP="00E45E02">
            <w:pPr>
              <w:pStyle w:val="TAC"/>
              <w:rPr>
                <w:rFonts w:eastAsia="Calibri"/>
                <w:szCs w:val="22"/>
              </w:rPr>
            </w:pPr>
            <w:r w:rsidRPr="005A2E40">
              <w:rPr>
                <w:szCs w:val="22"/>
                <w:lang w:val="en-US"/>
              </w:rPr>
              <w:t>n258</w:t>
            </w:r>
          </w:p>
        </w:tc>
        <w:tc>
          <w:tcPr>
            <w:tcW w:w="501" w:type="pct"/>
            <w:shd w:val="clear" w:color="auto" w:fill="auto"/>
          </w:tcPr>
          <w:p w14:paraId="4761A65A" w14:textId="77777777" w:rsidR="00526566" w:rsidRPr="005A2E40" w:rsidRDefault="00526566" w:rsidP="00E45E02">
            <w:pPr>
              <w:pStyle w:val="TAC"/>
              <w:rPr>
                <w:rFonts w:eastAsia="Yu Mincho"/>
                <w:lang w:val="en-US" w:eastAsia="ja-JP"/>
              </w:rPr>
            </w:pPr>
            <w:r w:rsidRPr="005A2E40">
              <w:rPr>
                <w:rFonts w:eastAsia="Yu Mincho" w:cs="Arial"/>
                <w:lang w:eastAsia="ja-JP"/>
              </w:rPr>
              <w:t>-118.3+Z</w:t>
            </w:r>
            <w:r w:rsidRPr="005A2E40">
              <w:rPr>
                <w:rFonts w:eastAsia="Yu Mincho" w:cs="Arial"/>
                <w:vertAlign w:val="subscript"/>
                <w:lang w:eastAsia="ja-JP"/>
              </w:rPr>
              <w:t>1</w:t>
            </w:r>
          </w:p>
        </w:tc>
        <w:tc>
          <w:tcPr>
            <w:tcW w:w="348" w:type="pct"/>
          </w:tcPr>
          <w:p w14:paraId="0837A4B0" w14:textId="77777777" w:rsidR="00526566" w:rsidRPr="005A2E40" w:rsidRDefault="00526566" w:rsidP="00E45E02">
            <w:pPr>
              <w:pStyle w:val="TAC"/>
              <w:rPr>
                <w:rFonts w:eastAsia="Yu Mincho"/>
                <w:lang w:eastAsia="ja-JP"/>
              </w:rPr>
            </w:pPr>
            <w:r w:rsidRPr="005A2E40">
              <w:rPr>
                <w:rFonts w:cs="Arial"/>
                <w:szCs w:val="18"/>
              </w:rPr>
              <w:t>-100.8</w:t>
            </w:r>
          </w:p>
        </w:tc>
        <w:tc>
          <w:tcPr>
            <w:tcW w:w="348" w:type="pct"/>
          </w:tcPr>
          <w:p w14:paraId="59B5AD2E" w14:textId="77777777" w:rsidR="00526566" w:rsidRPr="005A2E40" w:rsidRDefault="00526566" w:rsidP="00E45E02">
            <w:pPr>
              <w:pStyle w:val="TAC"/>
              <w:rPr>
                <w:rFonts w:eastAsia="Yu Mincho"/>
                <w:lang w:eastAsia="ja-JP"/>
              </w:rPr>
            </w:pPr>
            <w:r w:rsidRPr="005A2E40">
              <w:rPr>
                <w:rFonts w:cs="Arial"/>
                <w:szCs w:val="18"/>
              </w:rPr>
              <w:t>-99.2</w:t>
            </w:r>
          </w:p>
        </w:tc>
        <w:tc>
          <w:tcPr>
            <w:tcW w:w="484" w:type="pct"/>
          </w:tcPr>
          <w:p w14:paraId="29C1B539" w14:textId="77777777" w:rsidR="00526566" w:rsidRPr="005A2E40" w:rsidRDefault="00526566" w:rsidP="00E45E02">
            <w:pPr>
              <w:pStyle w:val="TAC"/>
              <w:rPr>
                <w:rFonts w:eastAsia="Yu Mincho"/>
                <w:lang w:val="en-US" w:eastAsia="ja-JP"/>
              </w:rPr>
            </w:pPr>
            <w:r w:rsidRPr="005A2E40">
              <w:rPr>
                <w:rFonts w:eastAsia="Yu Mincho" w:cs="Arial"/>
                <w:lang w:eastAsia="ja-JP"/>
              </w:rPr>
              <w:t>-116.8+Z</w:t>
            </w:r>
            <w:r w:rsidRPr="005A2E40">
              <w:rPr>
                <w:rFonts w:eastAsia="Yu Mincho" w:cs="Arial"/>
                <w:vertAlign w:val="subscript"/>
                <w:lang w:eastAsia="ja-JP"/>
              </w:rPr>
              <w:t>4</w:t>
            </w:r>
          </w:p>
        </w:tc>
        <w:tc>
          <w:tcPr>
            <w:tcW w:w="498" w:type="pct"/>
          </w:tcPr>
          <w:p w14:paraId="07521AAF" w14:textId="77777777" w:rsidR="00526566" w:rsidRPr="005A2E40" w:rsidRDefault="00526566" w:rsidP="00E45E02">
            <w:pPr>
              <w:pStyle w:val="TAC"/>
            </w:pPr>
            <w:r w:rsidRPr="00904A70">
              <w:rPr>
                <w:rFonts w:eastAsia="Yu Mincho"/>
                <w:lang w:eastAsia="ja-JP"/>
              </w:rPr>
              <w:t>-113.</w:t>
            </w:r>
            <w:r>
              <w:rPr>
                <w:rFonts w:eastAsia="Yu Mincho"/>
                <w:lang w:eastAsia="ja-JP"/>
              </w:rPr>
              <w:t>6</w:t>
            </w:r>
            <w:r w:rsidRPr="005A2E40">
              <w:rPr>
                <w:rFonts w:eastAsia="Yu Mincho"/>
                <w:lang w:eastAsia="ja-JP"/>
              </w:rPr>
              <w:t>+Z</w:t>
            </w:r>
            <w:r>
              <w:rPr>
                <w:rFonts w:eastAsia="Yu Mincho"/>
                <w:vertAlign w:val="subscript"/>
                <w:lang w:eastAsia="ja-JP"/>
              </w:rPr>
              <w:t>5</w:t>
            </w:r>
          </w:p>
        </w:tc>
        <w:tc>
          <w:tcPr>
            <w:tcW w:w="849" w:type="pct"/>
            <w:tcBorders>
              <w:top w:val="nil"/>
              <w:bottom w:val="nil"/>
            </w:tcBorders>
            <w:shd w:val="clear" w:color="auto" w:fill="auto"/>
          </w:tcPr>
          <w:p w14:paraId="73D67048" w14:textId="77777777" w:rsidR="00526566" w:rsidRPr="005A2E40" w:rsidRDefault="00526566" w:rsidP="00E45E02">
            <w:pPr>
              <w:pStyle w:val="TAC"/>
            </w:pPr>
          </w:p>
        </w:tc>
        <w:tc>
          <w:tcPr>
            <w:tcW w:w="479" w:type="pct"/>
            <w:tcBorders>
              <w:top w:val="nil"/>
              <w:bottom w:val="nil"/>
            </w:tcBorders>
            <w:shd w:val="clear" w:color="auto" w:fill="auto"/>
          </w:tcPr>
          <w:p w14:paraId="049E69A7" w14:textId="77777777" w:rsidR="00526566" w:rsidRPr="005A2E40" w:rsidRDefault="00526566" w:rsidP="00E45E02">
            <w:pPr>
              <w:pStyle w:val="TAC"/>
              <w:rPr>
                <w:lang w:val="en-US"/>
              </w:rPr>
            </w:pPr>
          </w:p>
        </w:tc>
      </w:tr>
      <w:tr w:rsidR="00526566" w:rsidRPr="005A2E40" w14:paraId="673B4075" w14:textId="77777777" w:rsidTr="00E45E02">
        <w:trPr>
          <w:jc w:val="center"/>
        </w:trPr>
        <w:tc>
          <w:tcPr>
            <w:tcW w:w="513" w:type="pct"/>
            <w:tcBorders>
              <w:top w:val="nil"/>
              <w:bottom w:val="nil"/>
            </w:tcBorders>
            <w:shd w:val="clear" w:color="auto" w:fill="auto"/>
          </w:tcPr>
          <w:p w14:paraId="7DE64D7D" w14:textId="77777777" w:rsidR="00526566" w:rsidRPr="005A2E40" w:rsidRDefault="00526566" w:rsidP="00E45E02">
            <w:pPr>
              <w:pStyle w:val="TAC"/>
              <w:rPr>
                <w:lang w:val="en-US"/>
              </w:rPr>
            </w:pPr>
          </w:p>
        </w:tc>
        <w:tc>
          <w:tcPr>
            <w:tcW w:w="525" w:type="pct"/>
            <w:tcBorders>
              <w:top w:val="nil"/>
              <w:bottom w:val="nil"/>
            </w:tcBorders>
            <w:shd w:val="clear" w:color="auto" w:fill="auto"/>
          </w:tcPr>
          <w:p w14:paraId="0737A22F" w14:textId="77777777" w:rsidR="00526566" w:rsidRPr="005A2E40" w:rsidRDefault="00526566" w:rsidP="00E45E02">
            <w:pPr>
              <w:pStyle w:val="TAC"/>
              <w:rPr>
                <w:szCs w:val="22"/>
                <w:lang w:val="en-US"/>
              </w:rPr>
            </w:pPr>
          </w:p>
        </w:tc>
        <w:tc>
          <w:tcPr>
            <w:tcW w:w="455" w:type="pct"/>
            <w:shd w:val="clear" w:color="auto" w:fill="auto"/>
          </w:tcPr>
          <w:p w14:paraId="7C559C98" w14:textId="77777777" w:rsidR="00526566" w:rsidRPr="005A2E40" w:rsidRDefault="00526566" w:rsidP="00E45E02">
            <w:pPr>
              <w:pStyle w:val="TAC"/>
              <w:rPr>
                <w:rFonts w:eastAsia="Calibri"/>
                <w:szCs w:val="22"/>
              </w:rPr>
            </w:pPr>
            <w:r w:rsidRPr="005A2E40">
              <w:rPr>
                <w:szCs w:val="22"/>
                <w:lang w:val="en-US"/>
              </w:rPr>
              <w:t>n260</w:t>
            </w:r>
          </w:p>
        </w:tc>
        <w:tc>
          <w:tcPr>
            <w:tcW w:w="501" w:type="pct"/>
            <w:shd w:val="clear" w:color="auto" w:fill="auto"/>
          </w:tcPr>
          <w:p w14:paraId="7B6563E8" w14:textId="77777777" w:rsidR="00526566" w:rsidRPr="005A2E40" w:rsidRDefault="00526566" w:rsidP="00E45E02">
            <w:pPr>
              <w:pStyle w:val="TAC"/>
              <w:rPr>
                <w:lang w:val="en-US"/>
              </w:rPr>
            </w:pPr>
            <w:r w:rsidRPr="005A2E40">
              <w:rPr>
                <w:rFonts w:eastAsia="Yu Mincho" w:cs="Arial"/>
                <w:lang w:eastAsia="ja-JP"/>
              </w:rPr>
              <w:t>-115.3+Z</w:t>
            </w:r>
            <w:r w:rsidRPr="005A2E40">
              <w:rPr>
                <w:rFonts w:eastAsia="Yu Mincho" w:cs="Arial"/>
                <w:vertAlign w:val="subscript"/>
                <w:lang w:eastAsia="ja-JP"/>
              </w:rPr>
              <w:t>1</w:t>
            </w:r>
          </w:p>
        </w:tc>
        <w:tc>
          <w:tcPr>
            <w:tcW w:w="348" w:type="pct"/>
          </w:tcPr>
          <w:p w14:paraId="7BB6C2AC" w14:textId="77777777" w:rsidR="00526566" w:rsidRPr="005A2E40" w:rsidRDefault="00526566" w:rsidP="00E45E02">
            <w:pPr>
              <w:pStyle w:val="TAC"/>
            </w:pPr>
          </w:p>
        </w:tc>
        <w:tc>
          <w:tcPr>
            <w:tcW w:w="348" w:type="pct"/>
          </w:tcPr>
          <w:p w14:paraId="2D574961" w14:textId="77777777" w:rsidR="00526566" w:rsidRPr="005A2E40" w:rsidRDefault="00526566" w:rsidP="00E45E02">
            <w:pPr>
              <w:pStyle w:val="TAC"/>
            </w:pPr>
            <w:r w:rsidRPr="005A2E40">
              <w:rPr>
                <w:rFonts w:cs="Arial"/>
                <w:szCs w:val="18"/>
              </w:rPr>
              <w:t>-94.9</w:t>
            </w:r>
          </w:p>
        </w:tc>
        <w:tc>
          <w:tcPr>
            <w:tcW w:w="484" w:type="pct"/>
          </w:tcPr>
          <w:p w14:paraId="08A6E2B0" w14:textId="77777777" w:rsidR="00526566" w:rsidRPr="005A2E40" w:rsidRDefault="00526566" w:rsidP="00E45E02">
            <w:pPr>
              <w:pStyle w:val="TAC"/>
              <w:rPr>
                <w:lang w:val="en-US"/>
              </w:rPr>
            </w:pPr>
            <w:r w:rsidRPr="005A2E40">
              <w:rPr>
                <w:rFonts w:eastAsia="Yu Mincho" w:cs="Arial"/>
                <w:lang w:eastAsia="ja-JP"/>
              </w:rPr>
              <w:t>-111.8+Z</w:t>
            </w:r>
            <w:r w:rsidRPr="005A2E40">
              <w:rPr>
                <w:rFonts w:eastAsia="Yu Mincho" w:cs="Arial"/>
                <w:vertAlign w:val="subscript"/>
                <w:lang w:eastAsia="ja-JP"/>
              </w:rPr>
              <w:t>4</w:t>
            </w:r>
          </w:p>
        </w:tc>
        <w:tc>
          <w:tcPr>
            <w:tcW w:w="498" w:type="pct"/>
          </w:tcPr>
          <w:p w14:paraId="05532241" w14:textId="77777777" w:rsidR="00526566" w:rsidRPr="005A2E40" w:rsidRDefault="00526566" w:rsidP="00E45E02">
            <w:pPr>
              <w:pStyle w:val="TAC"/>
            </w:pPr>
          </w:p>
        </w:tc>
        <w:tc>
          <w:tcPr>
            <w:tcW w:w="849" w:type="pct"/>
            <w:tcBorders>
              <w:top w:val="nil"/>
              <w:bottom w:val="nil"/>
            </w:tcBorders>
            <w:shd w:val="clear" w:color="auto" w:fill="auto"/>
          </w:tcPr>
          <w:p w14:paraId="6155C073" w14:textId="77777777" w:rsidR="00526566" w:rsidRPr="005A2E40" w:rsidRDefault="00526566" w:rsidP="00E45E02">
            <w:pPr>
              <w:pStyle w:val="TAC"/>
            </w:pPr>
          </w:p>
        </w:tc>
        <w:tc>
          <w:tcPr>
            <w:tcW w:w="479" w:type="pct"/>
            <w:tcBorders>
              <w:top w:val="nil"/>
              <w:bottom w:val="nil"/>
            </w:tcBorders>
            <w:shd w:val="clear" w:color="auto" w:fill="auto"/>
          </w:tcPr>
          <w:p w14:paraId="31C4D565" w14:textId="77777777" w:rsidR="00526566" w:rsidRPr="005A2E40" w:rsidRDefault="00526566" w:rsidP="00E45E02">
            <w:pPr>
              <w:pStyle w:val="TAC"/>
              <w:rPr>
                <w:lang w:val="en-US"/>
              </w:rPr>
            </w:pPr>
          </w:p>
        </w:tc>
      </w:tr>
      <w:tr w:rsidR="00526566" w:rsidRPr="005A2E40" w14:paraId="14FAA09D" w14:textId="77777777" w:rsidTr="00E45E02">
        <w:trPr>
          <w:jc w:val="center"/>
        </w:trPr>
        <w:tc>
          <w:tcPr>
            <w:tcW w:w="513" w:type="pct"/>
            <w:vMerge w:val="restart"/>
            <w:tcBorders>
              <w:top w:val="nil"/>
            </w:tcBorders>
            <w:shd w:val="clear" w:color="auto" w:fill="auto"/>
          </w:tcPr>
          <w:p w14:paraId="6724AE41" w14:textId="77777777" w:rsidR="00526566" w:rsidRPr="005A2E40" w:rsidRDefault="00526566" w:rsidP="00E45E02">
            <w:pPr>
              <w:pStyle w:val="TAC"/>
              <w:rPr>
                <w:lang w:val="en-US"/>
              </w:rPr>
            </w:pPr>
          </w:p>
        </w:tc>
        <w:tc>
          <w:tcPr>
            <w:tcW w:w="525" w:type="pct"/>
            <w:vMerge w:val="restart"/>
            <w:tcBorders>
              <w:top w:val="nil"/>
            </w:tcBorders>
            <w:shd w:val="clear" w:color="auto" w:fill="auto"/>
          </w:tcPr>
          <w:p w14:paraId="053DE715" w14:textId="77777777" w:rsidR="00526566" w:rsidRPr="005A2E40" w:rsidRDefault="00526566" w:rsidP="00E45E02">
            <w:pPr>
              <w:pStyle w:val="TAC"/>
              <w:rPr>
                <w:szCs w:val="22"/>
                <w:lang w:val="en-US"/>
              </w:rPr>
            </w:pPr>
          </w:p>
        </w:tc>
        <w:tc>
          <w:tcPr>
            <w:tcW w:w="455" w:type="pct"/>
            <w:shd w:val="clear" w:color="auto" w:fill="auto"/>
          </w:tcPr>
          <w:p w14:paraId="32D6C096" w14:textId="77777777" w:rsidR="00526566" w:rsidRPr="005A2E40" w:rsidRDefault="00526566" w:rsidP="00E45E02">
            <w:pPr>
              <w:pStyle w:val="TAC"/>
              <w:rPr>
                <w:szCs w:val="22"/>
                <w:lang w:val="en-US"/>
              </w:rPr>
            </w:pPr>
            <w:r w:rsidRPr="005A2E40">
              <w:rPr>
                <w:szCs w:val="22"/>
                <w:lang w:val="en-US"/>
              </w:rPr>
              <w:t>n261</w:t>
            </w:r>
          </w:p>
        </w:tc>
        <w:tc>
          <w:tcPr>
            <w:tcW w:w="501" w:type="pct"/>
            <w:shd w:val="clear" w:color="auto" w:fill="auto"/>
          </w:tcPr>
          <w:p w14:paraId="73A6F78E" w14:textId="77777777" w:rsidR="00526566" w:rsidRPr="005A2E40" w:rsidRDefault="00526566" w:rsidP="00E45E02">
            <w:pPr>
              <w:pStyle w:val="TAC"/>
              <w:rPr>
                <w:lang w:val="en-US"/>
              </w:rPr>
            </w:pPr>
            <w:r w:rsidRPr="005A2E40">
              <w:rPr>
                <w:rFonts w:cs="Arial"/>
                <w:szCs w:val="18"/>
              </w:rPr>
              <w:t>-11</w:t>
            </w:r>
            <w:ins w:id="5210" w:author="MK" w:date="2021-08-01T18:51:00Z">
              <w:r>
                <w:rPr>
                  <w:rFonts w:cs="Arial"/>
                  <w:szCs w:val="18"/>
                </w:rPr>
                <w:t>8</w:t>
              </w:r>
            </w:ins>
            <w:del w:id="5211" w:author="MK" w:date="2021-08-01T18:51:00Z">
              <w:r w:rsidRPr="005A2E40" w:rsidDel="00C01EBC">
                <w:rPr>
                  <w:rFonts w:cs="Arial"/>
                  <w:szCs w:val="18"/>
                </w:rPr>
                <w:delText>4</w:delText>
              </w:r>
            </w:del>
            <w:r w:rsidRPr="005A2E40">
              <w:rPr>
                <w:rFonts w:cs="Arial"/>
                <w:szCs w:val="18"/>
              </w:rPr>
              <w:t>.3</w:t>
            </w:r>
            <w:r w:rsidRPr="005A2E40">
              <w:rPr>
                <w:rFonts w:eastAsia="Yu Mincho" w:cs="Arial"/>
                <w:lang w:eastAsia="ja-JP"/>
              </w:rPr>
              <w:t>+Z</w:t>
            </w:r>
            <w:r w:rsidRPr="005A2E40">
              <w:rPr>
                <w:rFonts w:eastAsia="Yu Mincho" w:cs="Arial"/>
                <w:vertAlign w:val="subscript"/>
                <w:lang w:eastAsia="ja-JP"/>
              </w:rPr>
              <w:t>1</w:t>
            </w:r>
          </w:p>
        </w:tc>
        <w:tc>
          <w:tcPr>
            <w:tcW w:w="348" w:type="pct"/>
          </w:tcPr>
          <w:p w14:paraId="67740436" w14:textId="77777777" w:rsidR="00526566" w:rsidRPr="005A2E40" w:rsidRDefault="00526566" w:rsidP="00E45E02">
            <w:pPr>
              <w:pStyle w:val="TAC"/>
            </w:pPr>
            <w:r w:rsidRPr="005A2E40">
              <w:rPr>
                <w:rFonts w:cs="Arial"/>
                <w:szCs w:val="18"/>
              </w:rPr>
              <w:t>-100.8</w:t>
            </w:r>
          </w:p>
        </w:tc>
        <w:tc>
          <w:tcPr>
            <w:tcW w:w="348" w:type="pct"/>
          </w:tcPr>
          <w:p w14:paraId="68D26EBF" w14:textId="77777777" w:rsidR="00526566" w:rsidRPr="005A2E40" w:rsidRDefault="00526566" w:rsidP="00E45E02">
            <w:pPr>
              <w:pStyle w:val="TAC"/>
            </w:pPr>
            <w:r w:rsidRPr="005A2E40">
              <w:rPr>
                <w:rFonts w:cs="Arial"/>
                <w:szCs w:val="18"/>
              </w:rPr>
              <w:t>-99.2</w:t>
            </w:r>
          </w:p>
        </w:tc>
        <w:tc>
          <w:tcPr>
            <w:tcW w:w="484" w:type="pct"/>
          </w:tcPr>
          <w:p w14:paraId="6BEF7B23" w14:textId="77777777" w:rsidR="00526566" w:rsidRPr="005A2E40" w:rsidRDefault="00526566" w:rsidP="00E45E02">
            <w:pPr>
              <w:pStyle w:val="TAC"/>
              <w:rPr>
                <w:lang w:val="en-US"/>
              </w:rPr>
            </w:pPr>
            <w:r w:rsidRPr="005A2E40">
              <w:rPr>
                <w:rFonts w:eastAsia="Yu Mincho" w:cs="Arial"/>
                <w:lang w:eastAsia="ja-JP"/>
              </w:rPr>
              <w:t>-116.8+Z</w:t>
            </w:r>
            <w:r w:rsidRPr="005A2E40">
              <w:rPr>
                <w:rFonts w:eastAsia="Yu Mincho" w:cs="Arial"/>
                <w:vertAlign w:val="subscript"/>
                <w:lang w:eastAsia="ja-JP"/>
              </w:rPr>
              <w:t>4</w:t>
            </w:r>
          </w:p>
        </w:tc>
        <w:tc>
          <w:tcPr>
            <w:tcW w:w="498" w:type="pct"/>
          </w:tcPr>
          <w:p w14:paraId="5D53E12E" w14:textId="77777777" w:rsidR="00526566" w:rsidRPr="005A2E40" w:rsidRDefault="00526566" w:rsidP="00E45E02">
            <w:pPr>
              <w:pStyle w:val="TAC"/>
            </w:pPr>
          </w:p>
        </w:tc>
        <w:tc>
          <w:tcPr>
            <w:tcW w:w="849" w:type="pct"/>
            <w:vMerge w:val="restart"/>
            <w:tcBorders>
              <w:top w:val="nil"/>
            </w:tcBorders>
            <w:shd w:val="clear" w:color="auto" w:fill="auto"/>
          </w:tcPr>
          <w:p w14:paraId="75F2781A" w14:textId="77777777" w:rsidR="00526566" w:rsidRPr="005A2E40" w:rsidRDefault="00526566" w:rsidP="00E45E02">
            <w:pPr>
              <w:pStyle w:val="TAC"/>
            </w:pPr>
          </w:p>
        </w:tc>
        <w:tc>
          <w:tcPr>
            <w:tcW w:w="479" w:type="pct"/>
            <w:vMerge w:val="restart"/>
            <w:tcBorders>
              <w:top w:val="nil"/>
            </w:tcBorders>
            <w:shd w:val="clear" w:color="auto" w:fill="auto"/>
          </w:tcPr>
          <w:p w14:paraId="71F667D7" w14:textId="77777777" w:rsidR="00526566" w:rsidRPr="005A2E40" w:rsidRDefault="00526566" w:rsidP="00E45E02">
            <w:pPr>
              <w:pStyle w:val="TAC"/>
              <w:rPr>
                <w:lang w:val="en-US"/>
              </w:rPr>
            </w:pPr>
          </w:p>
        </w:tc>
      </w:tr>
      <w:tr w:rsidR="00526566" w:rsidRPr="005A2E40" w14:paraId="47510FF3" w14:textId="77777777" w:rsidTr="00E45E02">
        <w:trPr>
          <w:jc w:val="center"/>
        </w:trPr>
        <w:tc>
          <w:tcPr>
            <w:tcW w:w="513" w:type="pct"/>
            <w:vMerge/>
            <w:shd w:val="clear" w:color="auto" w:fill="auto"/>
          </w:tcPr>
          <w:p w14:paraId="6DF06419" w14:textId="77777777" w:rsidR="00526566" w:rsidRPr="005A2E40" w:rsidRDefault="00526566" w:rsidP="00E45E02">
            <w:pPr>
              <w:pStyle w:val="TAC"/>
              <w:rPr>
                <w:lang w:val="en-US"/>
              </w:rPr>
            </w:pPr>
          </w:p>
        </w:tc>
        <w:tc>
          <w:tcPr>
            <w:tcW w:w="525" w:type="pct"/>
            <w:vMerge/>
            <w:shd w:val="clear" w:color="auto" w:fill="auto"/>
          </w:tcPr>
          <w:p w14:paraId="3A3D14B5" w14:textId="77777777" w:rsidR="00526566" w:rsidRPr="005A2E40" w:rsidRDefault="00526566" w:rsidP="00E45E02">
            <w:pPr>
              <w:pStyle w:val="TAC"/>
              <w:rPr>
                <w:szCs w:val="22"/>
                <w:lang w:val="en-US"/>
              </w:rPr>
            </w:pPr>
          </w:p>
        </w:tc>
        <w:tc>
          <w:tcPr>
            <w:tcW w:w="455" w:type="pct"/>
            <w:shd w:val="clear" w:color="auto" w:fill="auto"/>
          </w:tcPr>
          <w:p w14:paraId="545046E2" w14:textId="77777777" w:rsidR="00526566" w:rsidRPr="005A2E40" w:rsidRDefault="00526566" w:rsidP="00E45E02">
            <w:pPr>
              <w:pStyle w:val="TAC"/>
              <w:rPr>
                <w:szCs w:val="22"/>
                <w:lang w:val="en-US"/>
              </w:rPr>
            </w:pPr>
            <w:r w:rsidRPr="00591F8F">
              <w:rPr>
                <w:szCs w:val="22"/>
                <w:lang w:val="en-US"/>
              </w:rPr>
              <w:t>n262</w:t>
            </w:r>
          </w:p>
        </w:tc>
        <w:tc>
          <w:tcPr>
            <w:tcW w:w="501" w:type="pct"/>
            <w:shd w:val="clear" w:color="auto" w:fill="auto"/>
          </w:tcPr>
          <w:p w14:paraId="26BC31DB" w14:textId="77777777" w:rsidR="00526566" w:rsidRPr="005A2E40" w:rsidRDefault="00526566" w:rsidP="00E45E02">
            <w:pPr>
              <w:pStyle w:val="TAC"/>
              <w:rPr>
                <w:rFonts w:cs="Arial"/>
                <w:szCs w:val="18"/>
              </w:rPr>
            </w:pPr>
            <w:r w:rsidRPr="00591F8F">
              <w:rPr>
                <w:rFonts w:cs="Arial"/>
                <w:szCs w:val="18"/>
              </w:rPr>
              <w:t>-11</w:t>
            </w:r>
            <w:r>
              <w:rPr>
                <w:rFonts w:cs="Arial"/>
                <w:szCs w:val="18"/>
              </w:rPr>
              <w:t>3</w:t>
            </w:r>
            <w:r w:rsidRPr="00591F8F">
              <w:rPr>
                <w:rFonts w:cs="Arial"/>
                <w:szCs w:val="18"/>
              </w:rPr>
              <w:t>.</w:t>
            </w:r>
            <w:r>
              <w:rPr>
                <w:rFonts w:cs="Arial"/>
                <w:szCs w:val="18"/>
              </w:rPr>
              <w:t>1</w:t>
            </w:r>
            <w:r w:rsidRPr="00591F8F">
              <w:rPr>
                <w:rFonts w:eastAsia="Yu Mincho" w:cs="Arial"/>
                <w:lang w:eastAsia="ja-JP"/>
              </w:rPr>
              <w:t>+Z</w:t>
            </w:r>
            <w:r w:rsidRPr="00591F8F">
              <w:rPr>
                <w:rFonts w:eastAsia="Yu Mincho" w:cs="Arial"/>
                <w:vertAlign w:val="subscript"/>
                <w:lang w:eastAsia="ja-JP"/>
              </w:rPr>
              <w:t>1</w:t>
            </w:r>
          </w:p>
        </w:tc>
        <w:tc>
          <w:tcPr>
            <w:tcW w:w="348" w:type="pct"/>
          </w:tcPr>
          <w:p w14:paraId="1CD16BAA" w14:textId="77777777" w:rsidR="00526566" w:rsidRPr="005A2E40" w:rsidRDefault="00526566" w:rsidP="00E45E02">
            <w:pPr>
              <w:pStyle w:val="TAC"/>
              <w:rPr>
                <w:rFonts w:cs="Arial"/>
                <w:szCs w:val="18"/>
              </w:rPr>
            </w:pPr>
            <w:r>
              <w:rPr>
                <w:rFonts w:cs="Arial"/>
                <w:lang w:eastAsia="ko-KR"/>
              </w:rPr>
              <w:t>-94.7</w:t>
            </w:r>
          </w:p>
        </w:tc>
        <w:tc>
          <w:tcPr>
            <w:tcW w:w="348" w:type="pct"/>
          </w:tcPr>
          <w:p w14:paraId="291C08B7" w14:textId="77777777" w:rsidR="00526566" w:rsidRPr="005A2E40" w:rsidRDefault="00526566" w:rsidP="00E45E02">
            <w:pPr>
              <w:pStyle w:val="TAC"/>
              <w:rPr>
                <w:rFonts w:cs="Arial"/>
                <w:szCs w:val="18"/>
              </w:rPr>
            </w:pPr>
            <w:r w:rsidRPr="00591F8F">
              <w:rPr>
                <w:rFonts w:cs="Arial"/>
                <w:szCs w:val="18"/>
              </w:rPr>
              <w:t>-91.5</w:t>
            </w:r>
          </w:p>
        </w:tc>
        <w:tc>
          <w:tcPr>
            <w:tcW w:w="484" w:type="pct"/>
          </w:tcPr>
          <w:p w14:paraId="3387118C" w14:textId="77777777" w:rsidR="00526566" w:rsidRPr="005A2E40" w:rsidRDefault="00526566" w:rsidP="00E45E02">
            <w:pPr>
              <w:pStyle w:val="TAC"/>
              <w:rPr>
                <w:rFonts w:eastAsia="Yu Mincho" w:cs="Arial"/>
                <w:lang w:eastAsia="ja-JP"/>
              </w:rPr>
            </w:pPr>
            <w:r w:rsidRPr="00591F8F">
              <w:rPr>
                <w:rFonts w:eastAsia="Yu Mincho" w:cs="Arial"/>
                <w:lang w:eastAsia="ja-JP"/>
              </w:rPr>
              <w:t>-1</w:t>
            </w:r>
            <w:r>
              <w:rPr>
                <w:rFonts w:eastAsia="Yu Mincho" w:cs="Arial"/>
                <w:lang w:eastAsia="ja-JP"/>
              </w:rPr>
              <w:t>07</w:t>
            </w:r>
            <w:r w:rsidRPr="00591F8F">
              <w:rPr>
                <w:rFonts w:eastAsia="Yu Mincho" w:cs="Arial"/>
                <w:lang w:eastAsia="ja-JP"/>
              </w:rPr>
              <w:t>.</w:t>
            </w:r>
            <w:r>
              <w:rPr>
                <w:rFonts w:eastAsia="Yu Mincho" w:cs="Arial"/>
                <w:lang w:eastAsia="ja-JP"/>
              </w:rPr>
              <w:t>7</w:t>
            </w:r>
            <w:r w:rsidRPr="00591F8F">
              <w:rPr>
                <w:rFonts w:eastAsia="Yu Mincho" w:cs="Arial"/>
                <w:lang w:eastAsia="ja-JP"/>
              </w:rPr>
              <w:t>+Z</w:t>
            </w:r>
            <w:r w:rsidRPr="00591F8F">
              <w:rPr>
                <w:rFonts w:eastAsia="Yu Mincho" w:cs="Arial"/>
                <w:vertAlign w:val="subscript"/>
                <w:lang w:eastAsia="ja-JP"/>
              </w:rPr>
              <w:t>4</w:t>
            </w:r>
          </w:p>
        </w:tc>
        <w:tc>
          <w:tcPr>
            <w:tcW w:w="498" w:type="pct"/>
          </w:tcPr>
          <w:p w14:paraId="5FB9031F" w14:textId="77777777" w:rsidR="00526566" w:rsidRPr="005A2E40" w:rsidRDefault="00526566" w:rsidP="00E45E02">
            <w:pPr>
              <w:pStyle w:val="TAC"/>
            </w:pPr>
          </w:p>
        </w:tc>
        <w:tc>
          <w:tcPr>
            <w:tcW w:w="849" w:type="pct"/>
            <w:vMerge/>
            <w:shd w:val="clear" w:color="auto" w:fill="auto"/>
          </w:tcPr>
          <w:p w14:paraId="57B99F3E" w14:textId="77777777" w:rsidR="00526566" w:rsidRPr="005A2E40" w:rsidRDefault="00526566" w:rsidP="00E45E02">
            <w:pPr>
              <w:pStyle w:val="TAC"/>
            </w:pPr>
          </w:p>
        </w:tc>
        <w:tc>
          <w:tcPr>
            <w:tcW w:w="479" w:type="pct"/>
            <w:vMerge/>
            <w:shd w:val="clear" w:color="auto" w:fill="auto"/>
          </w:tcPr>
          <w:p w14:paraId="071EE558" w14:textId="77777777" w:rsidR="00526566" w:rsidRPr="005A2E40" w:rsidRDefault="00526566" w:rsidP="00E45E02">
            <w:pPr>
              <w:pStyle w:val="TAC"/>
              <w:rPr>
                <w:lang w:val="en-US"/>
              </w:rPr>
            </w:pPr>
          </w:p>
        </w:tc>
      </w:tr>
      <w:tr w:rsidR="00526566" w:rsidRPr="005A2E40" w14:paraId="624D63A0" w14:textId="77777777" w:rsidTr="00E45E02">
        <w:trPr>
          <w:jc w:val="center"/>
        </w:trPr>
        <w:tc>
          <w:tcPr>
            <w:tcW w:w="5000" w:type="pct"/>
            <w:gridSpan w:val="10"/>
          </w:tcPr>
          <w:p w14:paraId="0BDDB2D9" w14:textId="77777777" w:rsidR="00526566" w:rsidRPr="005A2E40" w:rsidRDefault="00526566" w:rsidP="00E45E02">
            <w:pPr>
              <w:pStyle w:val="TAN"/>
            </w:pPr>
            <w:r w:rsidRPr="005A2E40">
              <w:t>NOTE 1:</w:t>
            </w:r>
            <w:r w:rsidRPr="005A2E40">
              <w:tab/>
              <w:t>Values based on EIS spherical coverage as defined in clause 7.3.4 of TS 38.101-2 [19]. Side condition applies for directions in which EIS spherical coverage requirement is met.</w:t>
            </w:r>
          </w:p>
          <w:p w14:paraId="5322F2F1" w14:textId="77777777" w:rsidR="00526566" w:rsidRPr="005A2E40" w:rsidRDefault="00526566" w:rsidP="00E45E02">
            <w:pPr>
              <w:pStyle w:val="TAN"/>
            </w:pPr>
            <w:r w:rsidRPr="005A2E40">
              <w:t>NOTE 2:</w:t>
            </w:r>
            <w:r w:rsidRPr="005A2E40">
              <w:tab/>
              <w:t>Values specified at the Reference point to give minimum SSB Ês/Iot, with no applied noise.</w:t>
            </w:r>
          </w:p>
          <w:p w14:paraId="7ECEE5A8" w14:textId="77777777" w:rsidR="00526566" w:rsidRPr="005A2E40" w:rsidRDefault="00526566" w:rsidP="00E45E02">
            <w:pPr>
              <w:pStyle w:val="TAN"/>
              <w:rPr>
                <w:lang w:val="en-US"/>
              </w:rPr>
            </w:pPr>
            <w:r w:rsidRPr="00FF6E3F">
              <w:t>NOTE 3:</w:t>
            </w:r>
            <w:r w:rsidRPr="00FF6E3F">
              <w:tab/>
              <w:t xml:space="preserve">For UEs that support multiple FR2 bands, Rx Beam Peak values are increased by </w:t>
            </w:r>
            <w:r w:rsidRPr="007244F8">
              <w:rPr>
                <w:lang w:val="en-US"/>
              </w:rPr>
              <w:t>∆MB</w:t>
            </w:r>
            <w:r w:rsidRPr="007244F8">
              <w:rPr>
                <w:vertAlign w:val="subscript"/>
                <w:lang w:val="en-US"/>
              </w:rPr>
              <w:t>P,n</w:t>
            </w:r>
            <w:r w:rsidRPr="00FF6E3F">
              <w:rPr>
                <w:iCs/>
              </w:rPr>
              <w:t xml:space="preserve"> and </w:t>
            </w:r>
            <w:r w:rsidRPr="00FF6E3F">
              <w:t xml:space="preserve">Spherical coverage values are increased by </w:t>
            </w:r>
            <w:r w:rsidRPr="007244F8">
              <w:rPr>
                <w:lang w:val="en-US"/>
              </w:rPr>
              <w:t>∆MB</w:t>
            </w:r>
            <w:r w:rsidRPr="007244F8">
              <w:rPr>
                <w:vertAlign w:val="subscript"/>
                <w:lang w:val="en-US"/>
              </w:rPr>
              <w:t>S,n</w:t>
            </w:r>
            <w:r w:rsidRPr="00FF6E3F">
              <w:rPr>
                <w:iCs/>
              </w:rPr>
              <w:t xml:space="preserve">, the </w:t>
            </w:r>
            <w:r w:rsidRPr="00FF6E3F">
              <w:t>UE multi-band relaxation factor</w:t>
            </w:r>
            <w:r w:rsidRPr="00FF6E3F">
              <w:rPr>
                <w:iCs/>
              </w:rPr>
              <w:t xml:space="preserve"> in dB specified in </w:t>
            </w:r>
            <w:r w:rsidRPr="00FF6E3F">
              <w:t xml:space="preserve">clause 6.2.1 of </w:t>
            </w:r>
            <w:r w:rsidRPr="00FF6E3F">
              <w:rPr>
                <w:iCs/>
              </w:rPr>
              <w:t xml:space="preserve">TS 38.101-2 </w:t>
            </w:r>
            <w:r w:rsidRPr="00FF6E3F">
              <w:t>[19].</w:t>
            </w:r>
          </w:p>
        </w:tc>
      </w:tr>
    </w:tbl>
    <w:p w14:paraId="4DF3EC3B" w14:textId="77777777" w:rsidR="00526566" w:rsidRPr="006C53D9" w:rsidRDefault="00526566" w:rsidP="00526566"/>
    <w:p w14:paraId="21BA7DFC" w14:textId="77777777" w:rsidR="00526566" w:rsidRPr="005A2E40" w:rsidRDefault="00526566" w:rsidP="00526566">
      <w:pPr>
        <w:pStyle w:val="EditorsNote"/>
        <w:rPr>
          <w:i/>
          <w:iCs/>
          <w:color w:val="auto"/>
        </w:rPr>
      </w:pPr>
      <w:r w:rsidRPr="005A2E40">
        <w:rPr>
          <w:i/>
          <w:iCs/>
          <w:color w:val="auto"/>
        </w:rPr>
        <w:t xml:space="preserve">Editor’s notes for Table B.2.5.2-2: </w:t>
      </w:r>
    </w:p>
    <w:p w14:paraId="0A7FEB44" w14:textId="77777777" w:rsidR="00526566" w:rsidRPr="005A2E40" w:rsidRDefault="00526566" w:rsidP="00526566">
      <w:pPr>
        <w:pStyle w:val="EditorsNote"/>
        <w:rPr>
          <w:i/>
          <w:iCs/>
          <w:color w:val="auto"/>
        </w:rPr>
      </w:pPr>
      <w:r w:rsidRPr="005A2E40">
        <w:rPr>
          <w:i/>
          <w:iCs/>
          <w:color w:val="auto"/>
        </w:rPr>
        <w:t>- The value of Y for power classes 1</w:t>
      </w:r>
      <w:r>
        <w:rPr>
          <w:i/>
          <w:iCs/>
          <w:color w:val="auto"/>
        </w:rPr>
        <w:t>,</w:t>
      </w:r>
      <w:r w:rsidRPr="005A2E40">
        <w:rPr>
          <w:i/>
          <w:iCs/>
          <w:color w:val="auto"/>
        </w:rPr>
        <w:t xml:space="preserve"> 4</w:t>
      </w:r>
      <w:r w:rsidRPr="00327402">
        <w:rPr>
          <w:i/>
          <w:iCs/>
          <w:color w:val="auto"/>
        </w:rPr>
        <w:t xml:space="preserve"> </w:t>
      </w:r>
      <w:r w:rsidRPr="005A2E40">
        <w:rPr>
          <w:i/>
          <w:iCs/>
          <w:color w:val="auto"/>
        </w:rPr>
        <w:t>and</w:t>
      </w:r>
      <w:r>
        <w:rPr>
          <w:i/>
          <w:iCs/>
          <w:color w:val="auto"/>
        </w:rPr>
        <w:t xml:space="preserve"> 5</w:t>
      </w:r>
      <w:r w:rsidRPr="005A2E40">
        <w:rPr>
          <w:i/>
          <w:iCs/>
          <w:color w:val="auto"/>
        </w:rPr>
        <w:t xml:space="preserve"> is FFS, where Y</w:t>
      </w:r>
      <w:r w:rsidRPr="005A2E40">
        <w:rPr>
          <w:i/>
          <w:iCs/>
          <w:color w:val="auto"/>
          <w:vertAlign w:val="subscript"/>
        </w:rPr>
        <w:t>1</w:t>
      </w:r>
      <w:r>
        <w:rPr>
          <w:i/>
          <w:iCs/>
          <w:color w:val="auto"/>
        </w:rPr>
        <w:t>,</w:t>
      </w:r>
      <w:r w:rsidRPr="005A2E40">
        <w:rPr>
          <w:i/>
          <w:iCs/>
          <w:color w:val="auto"/>
        </w:rPr>
        <w:t xml:space="preserve"> Y</w:t>
      </w:r>
      <w:r w:rsidRPr="005A2E40">
        <w:rPr>
          <w:i/>
          <w:iCs/>
          <w:color w:val="auto"/>
          <w:vertAlign w:val="subscript"/>
        </w:rPr>
        <w:t>4</w:t>
      </w:r>
      <w:r w:rsidRPr="005A2E40">
        <w:rPr>
          <w:i/>
          <w:iCs/>
          <w:color w:val="auto"/>
        </w:rPr>
        <w:t xml:space="preserve"> and Y</w:t>
      </w:r>
      <w:r>
        <w:rPr>
          <w:i/>
          <w:iCs/>
          <w:color w:val="auto"/>
          <w:vertAlign w:val="subscript"/>
        </w:rPr>
        <w:t>5</w:t>
      </w:r>
      <w:r w:rsidRPr="005A2E40">
        <w:rPr>
          <w:i/>
          <w:iCs/>
          <w:color w:val="auto"/>
        </w:rPr>
        <w:t xml:space="preserve"> are the rough/fine beam gain differences in Rx beam peak direction for power classes 1</w:t>
      </w:r>
      <w:r>
        <w:rPr>
          <w:i/>
          <w:iCs/>
          <w:color w:val="auto"/>
        </w:rPr>
        <w:t>,</w:t>
      </w:r>
      <w:r w:rsidRPr="005A2E40">
        <w:rPr>
          <w:i/>
          <w:iCs/>
          <w:color w:val="auto"/>
        </w:rPr>
        <w:t xml:space="preserve"> 4</w:t>
      </w:r>
      <w:r w:rsidRPr="00327402">
        <w:rPr>
          <w:i/>
          <w:iCs/>
          <w:color w:val="auto"/>
        </w:rPr>
        <w:t xml:space="preserve"> </w:t>
      </w:r>
      <w:r w:rsidRPr="005A2E40">
        <w:rPr>
          <w:i/>
          <w:iCs/>
          <w:color w:val="auto"/>
        </w:rPr>
        <w:t>and</w:t>
      </w:r>
      <w:r>
        <w:rPr>
          <w:i/>
          <w:iCs/>
          <w:color w:val="auto"/>
        </w:rPr>
        <w:t xml:space="preserve"> 5</w:t>
      </w:r>
      <w:r w:rsidRPr="005A2E40">
        <w:rPr>
          <w:i/>
          <w:iCs/>
          <w:color w:val="auto"/>
        </w:rPr>
        <w:t xml:space="preserve"> respectively </w:t>
      </w:r>
    </w:p>
    <w:p w14:paraId="68714473" w14:textId="77777777" w:rsidR="00526566" w:rsidRDefault="00526566" w:rsidP="00526566">
      <w:pPr>
        <w:jc w:val="both"/>
      </w:pPr>
      <w:r w:rsidRPr="005A2E40">
        <w:rPr>
          <w:i/>
          <w:lang w:eastAsia="sv-SE"/>
        </w:rPr>
        <w:t xml:space="preserve">- </w:t>
      </w:r>
      <w:r w:rsidRPr="005A2E40">
        <w:rPr>
          <w:i/>
          <w:iCs/>
        </w:rPr>
        <w:t>The value of Z for power classes 1</w:t>
      </w:r>
      <w:r>
        <w:rPr>
          <w:i/>
          <w:iCs/>
        </w:rPr>
        <w:t>,</w:t>
      </w:r>
      <w:r w:rsidRPr="005A2E40">
        <w:rPr>
          <w:i/>
          <w:iCs/>
        </w:rPr>
        <w:t xml:space="preserve"> 4</w:t>
      </w:r>
      <w:r w:rsidRPr="00327402">
        <w:rPr>
          <w:i/>
          <w:iCs/>
        </w:rPr>
        <w:t xml:space="preserve"> </w:t>
      </w:r>
      <w:r w:rsidRPr="005A2E40">
        <w:rPr>
          <w:i/>
          <w:iCs/>
        </w:rPr>
        <w:t>and</w:t>
      </w:r>
      <w:r>
        <w:rPr>
          <w:i/>
          <w:iCs/>
        </w:rPr>
        <w:t xml:space="preserve"> 5</w:t>
      </w:r>
      <w:r w:rsidRPr="005A2E40">
        <w:rPr>
          <w:i/>
          <w:iCs/>
        </w:rPr>
        <w:t xml:space="preserve"> is FFS, where Z</w:t>
      </w:r>
      <w:r w:rsidRPr="005A2E40">
        <w:rPr>
          <w:i/>
          <w:iCs/>
          <w:vertAlign w:val="subscript"/>
        </w:rPr>
        <w:t>1</w:t>
      </w:r>
      <w:r>
        <w:rPr>
          <w:i/>
          <w:iCs/>
        </w:rPr>
        <w:t>,</w:t>
      </w:r>
      <w:r w:rsidRPr="005A2E40">
        <w:rPr>
          <w:i/>
          <w:iCs/>
        </w:rPr>
        <w:t xml:space="preserve"> Z</w:t>
      </w:r>
      <w:r w:rsidRPr="005A2E40">
        <w:rPr>
          <w:i/>
          <w:iCs/>
          <w:vertAlign w:val="subscript"/>
        </w:rPr>
        <w:t>4</w:t>
      </w:r>
      <w:r w:rsidRPr="005A2E40">
        <w:rPr>
          <w:i/>
          <w:iCs/>
        </w:rPr>
        <w:t xml:space="preserve"> and Z</w:t>
      </w:r>
      <w:r>
        <w:rPr>
          <w:i/>
          <w:iCs/>
          <w:vertAlign w:val="subscript"/>
        </w:rPr>
        <w:t>5</w:t>
      </w:r>
      <w:r w:rsidRPr="005A2E40">
        <w:rPr>
          <w:i/>
          <w:iCs/>
        </w:rPr>
        <w:t xml:space="preserve"> are the rough/fine beam gain differences in spherical coverage directions for power classes 1</w:t>
      </w:r>
      <w:r>
        <w:rPr>
          <w:i/>
          <w:iCs/>
        </w:rPr>
        <w:t>,</w:t>
      </w:r>
      <w:r w:rsidRPr="005A2E40">
        <w:rPr>
          <w:i/>
          <w:iCs/>
        </w:rPr>
        <w:t xml:space="preserve"> 4</w:t>
      </w:r>
      <w:r w:rsidRPr="00327402">
        <w:rPr>
          <w:i/>
          <w:iCs/>
        </w:rPr>
        <w:t xml:space="preserve"> </w:t>
      </w:r>
      <w:r w:rsidRPr="005A2E40">
        <w:rPr>
          <w:i/>
          <w:iCs/>
        </w:rPr>
        <w:t>and</w:t>
      </w:r>
      <w:r>
        <w:rPr>
          <w:i/>
          <w:iCs/>
        </w:rPr>
        <w:t xml:space="preserve"> 5</w:t>
      </w:r>
      <w:r w:rsidRPr="005A2E40">
        <w:rPr>
          <w:i/>
          <w:iCs/>
        </w:rPr>
        <w:t xml:space="preserve"> respectively</w:t>
      </w:r>
    </w:p>
    <w:p w14:paraId="2C0ECA7B" w14:textId="77777777" w:rsidR="00152C15" w:rsidRPr="00152C15" w:rsidRDefault="00152C15" w:rsidP="00152C15"/>
    <w:p w14:paraId="42107D71" w14:textId="5B81502B" w:rsidR="00152C15" w:rsidRPr="00B25552" w:rsidRDefault="00152C15" w:rsidP="00152C15">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C3580B">
        <w:rPr>
          <w:b/>
          <w:noProof/>
          <w:color w:val="00B0F0"/>
        </w:rPr>
        <w:t>23</w:t>
      </w:r>
      <w:r w:rsidRPr="00377F3E">
        <w:rPr>
          <w:b/>
          <w:noProof/>
          <w:color w:val="00B0F0"/>
        </w:rPr>
        <w:t>&gt;</w:t>
      </w:r>
    </w:p>
    <w:p w14:paraId="25261C18" w14:textId="77777777" w:rsidR="00152C15" w:rsidRPr="00152C15" w:rsidRDefault="00152C15" w:rsidP="00152C15"/>
    <w:p w14:paraId="14CEFBA5" w14:textId="77777777" w:rsidR="00607848" w:rsidRPr="00607848" w:rsidRDefault="00607848" w:rsidP="00607848"/>
    <w:p w14:paraId="442C3610" w14:textId="77777777" w:rsidR="000F279F" w:rsidRPr="000F279F" w:rsidRDefault="000F279F" w:rsidP="000F279F"/>
    <w:sectPr w:rsidR="000F279F" w:rsidRPr="000F279F" w:rsidSect="000B7FED">
      <w:headerReference w:type="even" r:id="rId193"/>
      <w:headerReference w:type="default" r:id="rId194"/>
      <w:headerReference w:type="first" r:id="rId19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8ABC08" w14:textId="77777777" w:rsidR="00A75A57" w:rsidRDefault="00A75A57">
      <w:r>
        <w:separator/>
      </w:r>
    </w:p>
  </w:endnote>
  <w:endnote w:type="continuationSeparator" w:id="0">
    <w:p w14:paraId="5DB9A98F" w14:textId="77777777" w:rsidR="00A75A57" w:rsidRDefault="00A75A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4.2.0">
    <w:altName w:val="Times New Roman"/>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37A5B4" w14:textId="77777777" w:rsidR="00A75A57" w:rsidRDefault="00A75A57">
      <w:r>
        <w:separator/>
      </w:r>
    </w:p>
  </w:footnote>
  <w:footnote w:type="continuationSeparator" w:id="0">
    <w:p w14:paraId="4695F6DC" w14:textId="77777777" w:rsidR="00A75A57" w:rsidRDefault="00A75A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456B3B" w:rsidRDefault="00456B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24BF6B" w14:textId="77777777" w:rsidR="005E00CC" w:rsidRDefault="006C20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0B6F5F" w14:textId="77777777" w:rsidR="005E00CC" w:rsidRDefault="000105E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1E22F" w14:textId="77777777" w:rsidR="005E00CC" w:rsidRDefault="006C20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9"/>
    <w:multiLevelType w:val="multilevel"/>
    <w:tmpl w:val="BE762F00"/>
    <w:lvl w:ilvl="0">
      <w:start w:val="1"/>
      <w:numFmt w:val="bullet"/>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02291E49"/>
    <w:multiLevelType w:val="hybridMultilevel"/>
    <w:tmpl w:val="DE5ADC2E"/>
    <w:lvl w:ilvl="0" w:tplc="FFFFFFFF">
      <w:start w:val="1"/>
      <w:numFmt w:val="decimal"/>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2DD7C11"/>
    <w:multiLevelType w:val="hybridMultilevel"/>
    <w:tmpl w:val="7AF8052C"/>
    <w:lvl w:ilvl="0" w:tplc="FFC28210">
      <w:start w:val="1"/>
      <w:numFmt w:val="lowerLetter"/>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16" w15:restartNumberingAfterBreak="0">
    <w:nsid w:val="083931AA"/>
    <w:multiLevelType w:val="hybridMultilevel"/>
    <w:tmpl w:val="1BB09746"/>
    <w:lvl w:ilvl="0" w:tplc="905A77D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08A7206E"/>
    <w:multiLevelType w:val="hybridMultilevel"/>
    <w:tmpl w:val="BA5CD38A"/>
    <w:lvl w:ilvl="0" w:tplc="2FF428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9" w15:restartNumberingAfterBreak="0">
    <w:nsid w:val="0A5F0EE1"/>
    <w:multiLevelType w:val="hybridMultilevel"/>
    <w:tmpl w:val="D37CDE06"/>
    <w:lvl w:ilvl="0" w:tplc="3E8E17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0BC40DFF"/>
    <w:multiLevelType w:val="hybridMultilevel"/>
    <w:tmpl w:val="6FBA8C46"/>
    <w:lvl w:ilvl="0" w:tplc="9708BBFE">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22" w15:restartNumberingAfterBreak="0">
    <w:nsid w:val="0C490CB4"/>
    <w:multiLevelType w:val="hybridMultilevel"/>
    <w:tmpl w:val="4574E4FE"/>
    <w:lvl w:ilvl="0" w:tplc="3424C8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27" w15:restartNumberingAfterBreak="0">
    <w:nsid w:val="14745AC4"/>
    <w:multiLevelType w:val="hybridMultilevel"/>
    <w:tmpl w:val="A4AE1B4C"/>
    <w:lvl w:ilvl="0" w:tplc="56E4BFF0">
      <w:start w:val="247"/>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495585E"/>
    <w:multiLevelType w:val="hybridMultilevel"/>
    <w:tmpl w:val="AC0011C0"/>
    <w:lvl w:ilvl="0" w:tplc="3DA2D88E">
      <w:start w:val="1"/>
      <w:numFmt w:val="bullet"/>
      <w:lvlText w:val="–"/>
      <w:lvlJc w:val="left"/>
      <w:pPr>
        <w:tabs>
          <w:tab w:val="num" w:pos="720"/>
        </w:tabs>
        <w:ind w:left="720" w:hanging="360"/>
      </w:pPr>
      <w:rPr>
        <w:rFonts w:ascii="Arial" w:hAnsi="Arial" w:hint="default"/>
      </w:rPr>
    </w:lvl>
    <w:lvl w:ilvl="1" w:tplc="5B7C0E06">
      <w:start w:val="1"/>
      <w:numFmt w:val="bullet"/>
      <w:lvlText w:val="–"/>
      <w:lvlJc w:val="left"/>
      <w:pPr>
        <w:tabs>
          <w:tab w:val="num" w:pos="1440"/>
        </w:tabs>
        <w:ind w:left="1440" w:hanging="360"/>
      </w:pPr>
      <w:rPr>
        <w:rFonts w:ascii="Arial" w:hAnsi="Arial" w:hint="default"/>
      </w:rPr>
    </w:lvl>
    <w:lvl w:ilvl="2" w:tplc="56E4BFF0">
      <w:start w:val="247"/>
      <w:numFmt w:val="bullet"/>
      <w:lvlText w:val="•"/>
      <w:lvlJc w:val="left"/>
      <w:pPr>
        <w:tabs>
          <w:tab w:val="num" w:pos="2160"/>
        </w:tabs>
        <w:ind w:left="2160" w:hanging="360"/>
      </w:pPr>
      <w:rPr>
        <w:rFonts w:ascii="Arial" w:hAnsi="Arial" w:hint="default"/>
      </w:rPr>
    </w:lvl>
    <w:lvl w:ilvl="3" w:tplc="151AD32A">
      <w:start w:val="247"/>
      <w:numFmt w:val="bullet"/>
      <w:lvlText w:val="–"/>
      <w:lvlJc w:val="left"/>
      <w:pPr>
        <w:tabs>
          <w:tab w:val="num" w:pos="2880"/>
        </w:tabs>
        <w:ind w:left="2880" w:hanging="360"/>
      </w:pPr>
      <w:rPr>
        <w:rFonts w:ascii="Arial" w:hAnsi="Arial" w:hint="default"/>
      </w:rPr>
    </w:lvl>
    <w:lvl w:ilvl="4" w:tplc="B31A947C" w:tentative="1">
      <w:start w:val="1"/>
      <w:numFmt w:val="bullet"/>
      <w:lvlText w:val="–"/>
      <w:lvlJc w:val="left"/>
      <w:pPr>
        <w:tabs>
          <w:tab w:val="num" w:pos="3600"/>
        </w:tabs>
        <w:ind w:left="3600" w:hanging="360"/>
      </w:pPr>
      <w:rPr>
        <w:rFonts w:ascii="Arial" w:hAnsi="Arial" w:hint="default"/>
      </w:rPr>
    </w:lvl>
    <w:lvl w:ilvl="5" w:tplc="0038CC94" w:tentative="1">
      <w:start w:val="1"/>
      <w:numFmt w:val="bullet"/>
      <w:lvlText w:val="–"/>
      <w:lvlJc w:val="left"/>
      <w:pPr>
        <w:tabs>
          <w:tab w:val="num" w:pos="4320"/>
        </w:tabs>
        <w:ind w:left="4320" w:hanging="360"/>
      </w:pPr>
      <w:rPr>
        <w:rFonts w:ascii="Arial" w:hAnsi="Arial" w:hint="default"/>
      </w:rPr>
    </w:lvl>
    <w:lvl w:ilvl="6" w:tplc="E20C64BE" w:tentative="1">
      <w:start w:val="1"/>
      <w:numFmt w:val="bullet"/>
      <w:lvlText w:val="–"/>
      <w:lvlJc w:val="left"/>
      <w:pPr>
        <w:tabs>
          <w:tab w:val="num" w:pos="5040"/>
        </w:tabs>
        <w:ind w:left="5040" w:hanging="360"/>
      </w:pPr>
      <w:rPr>
        <w:rFonts w:ascii="Arial" w:hAnsi="Arial" w:hint="default"/>
      </w:rPr>
    </w:lvl>
    <w:lvl w:ilvl="7" w:tplc="6986DB40" w:tentative="1">
      <w:start w:val="1"/>
      <w:numFmt w:val="bullet"/>
      <w:lvlText w:val="–"/>
      <w:lvlJc w:val="left"/>
      <w:pPr>
        <w:tabs>
          <w:tab w:val="num" w:pos="5760"/>
        </w:tabs>
        <w:ind w:left="5760" w:hanging="360"/>
      </w:pPr>
      <w:rPr>
        <w:rFonts w:ascii="Arial" w:hAnsi="Arial" w:hint="default"/>
      </w:rPr>
    </w:lvl>
    <w:lvl w:ilvl="8" w:tplc="AECA053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5C72B40"/>
    <w:multiLevelType w:val="hybridMultilevel"/>
    <w:tmpl w:val="A7AE6EF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16DA5191"/>
    <w:multiLevelType w:val="hybridMultilevel"/>
    <w:tmpl w:val="D764C936"/>
    <w:lvl w:ilvl="0" w:tplc="D7D47BA8">
      <w:start w:val="1"/>
      <w:numFmt w:val="bullet"/>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2" w15:restartNumberingAfterBreak="0">
    <w:nsid w:val="1CDD706A"/>
    <w:multiLevelType w:val="hybridMultilevel"/>
    <w:tmpl w:val="AD82C0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FC46350"/>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20CD0E09"/>
    <w:multiLevelType w:val="hybridMultilevel"/>
    <w:tmpl w:val="2E6A0BB6"/>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6" w15:restartNumberingAfterBreak="0">
    <w:nsid w:val="24D00723"/>
    <w:multiLevelType w:val="hybridMultilevel"/>
    <w:tmpl w:val="B59CC3EE"/>
    <w:lvl w:ilvl="0" w:tplc="ECDEAD8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25196B47"/>
    <w:multiLevelType w:val="hybridMultilevel"/>
    <w:tmpl w:val="9EEE9B42"/>
    <w:lvl w:ilvl="0" w:tplc="F34E809E">
      <w:start w:val="1"/>
      <w:numFmt w:val="bullet"/>
      <w:lvlText w:val=""/>
      <w:lvlJc w:val="left"/>
      <w:pPr>
        <w:ind w:left="720" w:hanging="360"/>
      </w:pPr>
      <w:rPr>
        <w:rFonts w:ascii="Symbol" w:eastAsiaTheme="minorEastAsia"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0FE44CA"/>
    <w:multiLevelType w:val="hybridMultilevel"/>
    <w:tmpl w:val="6FD843B2"/>
    <w:lvl w:ilvl="0" w:tplc="698EED8E">
      <w:start w:val="1"/>
      <w:numFmt w:val="bullet"/>
      <w:lvlText w:val="•"/>
      <w:lvlJc w:val="left"/>
      <w:pPr>
        <w:tabs>
          <w:tab w:val="num" w:pos="720"/>
        </w:tabs>
        <w:ind w:left="720" w:hanging="360"/>
      </w:pPr>
      <w:rPr>
        <w:rFonts w:ascii="Arial" w:hAnsi="Arial" w:hint="default"/>
      </w:rPr>
    </w:lvl>
    <w:lvl w:ilvl="1" w:tplc="0AEEC85A" w:tentative="1">
      <w:start w:val="1"/>
      <w:numFmt w:val="bullet"/>
      <w:lvlText w:val="•"/>
      <w:lvlJc w:val="left"/>
      <w:pPr>
        <w:tabs>
          <w:tab w:val="num" w:pos="1440"/>
        </w:tabs>
        <w:ind w:left="1440" w:hanging="360"/>
      </w:pPr>
      <w:rPr>
        <w:rFonts w:ascii="Arial" w:hAnsi="Arial" w:hint="default"/>
      </w:rPr>
    </w:lvl>
    <w:lvl w:ilvl="2" w:tplc="B7885C32" w:tentative="1">
      <w:start w:val="1"/>
      <w:numFmt w:val="bullet"/>
      <w:lvlText w:val="•"/>
      <w:lvlJc w:val="left"/>
      <w:pPr>
        <w:tabs>
          <w:tab w:val="num" w:pos="2160"/>
        </w:tabs>
        <w:ind w:left="2160" w:hanging="360"/>
      </w:pPr>
      <w:rPr>
        <w:rFonts w:ascii="Arial" w:hAnsi="Arial" w:hint="default"/>
      </w:rPr>
    </w:lvl>
    <w:lvl w:ilvl="3" w:tplc="5B02EE26">
      <w:start w:val="1"/>
      <w:numFmt w:val="bullet"/>
      <w:lvlText w:val="•"/>
      <w:lvlJc w:val="left"/>
      <w:pPr>
        <w:tabs>
          <w:tab w:val="num" w:pos="2880"/>
        </w:tabs>
        <w:ind w:left="2880" w:hanging="360"/>
      </w:pPr>
      <w:rPr>
        <w:rFonts w:ascii="Arial" w:hAnsi="Arial" w:hint="default"/>
      </w:rPr>
    </w:lvl>
    <w:lvl w:ilvl="4" w:tplc="EFD440B2" w:tentative="1">
      <w:start w:val="1"/>
      <w:numFmt w:val="bullet"/>
      <w:lvlText w:val="•"/>
      <w:lvlJc w:val="left"/>
      <w:pPr>
        <w:tabs>
          <w:tab w:val="num" w:pos="3600"/>
        </w:tabs>
        <w:ind w:left="3600" w:hanging="360"/>
      </w:pPr>
      <w:rPr>
        <w:rFonts w:ascii="Arial" w:hAnsi="Arial" w:hint="default"/>
      </w:rPr>
    </w:lvl>
    <w:lvl w:ilvl="5" w:tplc="5DD2B7A0" w:tentative="1">
      <w:start w:val="1"/>
      <w:numFmt w:val="bullet"/>
      <w:lvlText w:val="•"/>
      <w:lvlJc w:val="left"/>
      <w:pPr>
        <w:tabs>
          <w:tab w:val="num" w:pos="4320"/>
        </w:tabs>
        <w:ind w:left="4320" w:hanging="360"/>
      </w:pPr>
      <w:rPr>
        <w:rFonts w:ascii="Arial" w:hAnsi="Arial" w:hint="default"/>
      </w:rPr>
    </w:lvl>
    <w:lvl w:ilvl="6" w:tplc="EDE8681A" w:tentative="1">
      <w:start w:val="1"/>
      <w:numFmt w:val="bullet"/>
      <w:lvlText w:val="•"/>
      <w:lvlJc w:val="left"/>
      <w:pPr>
        <w:tabs>
          <w:tab w:val="num" w:pos="5040"/>
        </w:tabs>
        <w:ind w:left="5040" w:hanging="360"/>
      </w:pPr>
      <w:rPr>
        <w:rFonts w:ascii="Arial" w:hAnsi="Arial" w:hint="default"/>
      </w:rPr>
    </w:lvl>
    <w:lvl w:ilvl="7" w:tplc="10946FD4" w:tentative="1">
      <w:start w:val="1"/>
      <w:numFmt w:val="bullet"/>
      <w:lvlText w:val="•"/>
      <w:lvlJc w:val="left"/>
      <w:pPr>
        <w:tabs>
          <w:tab w:val="num" w:pos="5760"/>
        </w:tabs>
        <w:ind w:left="5760" w:hanging="360"/>
      </w:pPr>
      <w:rPr>
        <w:rFonts w:ascii="Arial" w:hAnsi="Arial" w:hint="default"/>
      </w:rPr>
    </w:lvl>
    <w:lvl w:ilvl="8" w:tplc="7E366B5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207669D"/>
    <w:multiLevelType w:val="hybridMultilevel"/>
    <w:tmpl w:val="B3705EB2"/>
    <w:lvl w:ilvl="0" w:tplc="353EEAB6">
      <w:start w:val="1"/>
      <w:numFmt w:val="bullet"/>
      <w:lvlText w:val="•"/>
      <w:lvlJc w:val="left"/>
      <w:pPr>
        <w:tabs>
          <w:tab w:val="num" w:pos="720"/>
        </w:tabs>
        <w:ind w:left="720" w:hanging="360"/>
      </w:pPr>
      <w:rPr>
        <w:rFonts w:ascii="Arial" w:hAnsi="Arial" w:hint="default"/>
      </w:rPr>
    </w:lvl>
    <w:lvl w:ilvl="1" w:tplc="C8CCDD96">
      <w:start w:val="247"/>
      <w:numFmt w:val="bullet"/>
      <w:lvlText w:val="–"/>
      <w:lvlJc w:val="left"/>
      <w:pPr>
        <w:tabs>
          <w:tab w:val="num" w:pos="1440"/>
        </w:tabs>
        <w:ind w:left="1440" w:hanging="360"/>
      </w:pPr>
      <w:rPr>
        <w:rFonts w:ascii="Arial" w:hAnsi="Arial" w:hint="default"/>
      </w:rPr>
    </w:lvl>
    <w:lvl w:ilvl="2" w:tplc="40AEDC1A" w:tentative="1">
      <w:start w:val="1"/>
      <w:numFmt w:val="bullet"/>
      <w:lvlText w:val="•"/>
      <w:lvlJc w:val="left"/>
      <w:pPr>
        <w:tabs>
          <w:tab w:val="num" w:pos="2160"/>
        </w:tabs>
        <w:ind w:left="2160" w:hanging="360"/>
      </w:pPr>
      <w:rPr>
        <w:rFonts w:ascii="Arial" w:hAnsi="Arial" w:hint="default"/>
      </w:rPr>
    </w:lvl>
    <w:lvl w:ilvl="3" w:tplc="7E0ACE30" w:tentative="1">
      <w:start w:val="1"/>
      <w:numFmt w:val="bullet"/>
      <w:lvlText w:val="•"/>
      <w:lvlJc w:val="left"/>
      <w:pPr>
        <w:tabs>
          <w:tab w:val="num" w:pos="2880"/>
        </w:tabs>
        <w:ind w:left="2880" w:hanging="360"/>
      </w:pPr>
      <w:rPr>
        <w:rFonts w:ascii="Arial" w:hAnsi="Arial" w:hint="default"/>
      </w:rPr>
    </w:lvl>
    <w:lvl w:ilvl="4" w:tplc="C0EA7A66" w:tentative="1">
      <w:start w:val="1"/>
      <w:numFmt w:val="bullet"/>
      <w:lvlText w:val="•"/>
      <w:lvlJc w:val="left"/>
      <w:pPr>
        <w:tabs>
          <w:tab w:val="num" w:pos="3600"/>
        </w:tabs>
        <w:ind w:left="3600" w:hanging="360"/>
      </w:pPr>
      <w:rPr>
        <w:rFonts w:ascii="Arial" w:hAnsi="Arial" w:hint="default"/>
      </w:rPr>
    </w:lvl>
    <w:lvl w:ilvl="5" w:tplc="356E20A6" w:tentative="1">
      <w:start w:val="1"/>
      <w:numFmt w:val="bullet"/>
      <w:lvlText w:val="•"/>
      <w:lvlJc w:val="left"/>
      <w:pPr>
        <w:tabs>
          <w:tab w:val="num" w:pos="4320"/>
        </w:tabs>
        <w:ind w:left="4320" w:hanging="360"/>
      </w:pPr>
      <w:rPr>
        <w:rFonts w:ascii="Arial" w:hAnsi="Arial" w:hint="default"/>
      </w:rPr>
    </w:lvl>
    <w:lvl w:ilvl="6" w:tplc="F4BA2EE8" w:tentative="1">
      <w:start w:val="1"/>
      <w:numFmt w:val="bullet"/>
      <w:lvlText w:val="•"/>
      <w:lvlJc w:val="left"/>
      <w:pPr>
        <w:tabs>
          <w:tab w:val="num" w:pos="5040"/>
        </w:tabs>
        <w:ind w:left="5040" w:hanging="360"/>
      </w:pPr>
      <w:rPr>
        <w:rFonts w:ascii="Arial" w:hAnsi="Arial" w:hint="default"/>
      </w:rPr>
    </w:lvl>
    <w:lvl w:ilvl="7" w:tplc="F0823864" w:tentative="1">
      <w:start w:val="1"/>
      <w:numFmt w:val="bullet"/>
      <w:lvlText w:val="•"/>
      <w:lvlJc w:val="left"/>
      <w:pPr>
        <w:tabs>
          <w:tab w:val="num" w:pos="5760"/>
        </w:tabs>
        <w:ind w:left="5760" w:hanging="360"/>
      </w:pPr>
      <w:rPr>
        <w:rFonts w:ascii="Arial" w:hAnsi="Arial" w:hint="default"/>
      </w:rPr>
    </w:lvl>
    <w:lvl w:ilvl="8" w:tplc="ABC886F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3976282"/>
    <w:multiLevelType w:val="hybridMultilevel"/>
    <w:tmpl w:val="AFF4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7" w15:restartNumberingAfterBreak="0">
    <w:nsid w:val="3971532C"/>
    <w:multiLevelType w:val="hybridMultilevel"/>
    <w:tmpl w:val="24EE1E26"/>
    <w:lvl w:ilvl="0" w:tplc="B2004D4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3B447207"/>
    <w:multiLevelType w:val="hybridMultilevel"/>
    <w:tmpl w:val="383EF0EE"/>
    <w:lvl w:ilvl="0" w:tplc="A20E74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3C302F06"/>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52"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6445CA"/>
    <w:multiLevelType w:val="hybridMultilevel"/>
    <w:tmpl w:val="DBD88B1E"/>
    <w:lvl w:ilvl="0" w:tplc="6F06C144">
      <w:start w:val="1"/>
      <w:numFmt w:val="decimal"/>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45F769DE"/>
    <w:multiLevelType w:val="hybridMultilevel"/>
    <w:tmpl w:val="834EF086"/>
    <w:lvl w:ilvl="0" w:tplc="D69EE98A">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46D87D36"/>
    <w:multiLevelType w:val="multilevel"/>
    <w:tmpl w:val="B48A843C"/>
    <w:lvl w:ilvl="0">
      <w:start w:val="1"/>
      <w:numFmt w:val="bullet"/>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56" w15:restartNumberingAfterBreak="0">
    <w:nsid w:val="4B98464F"/>
    <w:multiLevelType w:val="hybridMultilevel"/>
    <w:tmpl w:val="5F4A088C"/>
    <w:lvl w:ilvl="0" w:tplc="4D2CF22E">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7" w15:restartNumberingAfterBreak="0">
    <w:nsid w:val="4E7054E2"/>
    <w:multiLevelType w:val="hybridMultilevel"/>
    <w:tmpl w:val="24E4BEC4"/>
    <w:lvl w:ilvl="0" w:tplc="59C0A6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4F4D7D9E"/>
    <w:multiLevelType w:val="hybridMultilevel"/>
    <w:tmpl w:val="DF405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6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62" w15:restartNumberingAfterBreak="0">
    <w:nsid w:val="514D337A"/>
    <w:multiLevelType w:val="hybridMultilevel"/>
    <w:tmpl w:val="2F28A14A"/>
    <w:lvl w:ilvl="0" w:tplc="282A4A54">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63" w15:restartNumberingAfterBreak="0">
    <w:nsid w:val="529C656F"/>
    <w:multiLevelType w:val="hybridMultilevel"/>
    <w:tmpl w:val="2BC6A3F2"/>
    <w:lvl w:ilvl="0" w:tplc="6E72A67C">
      <w:start w:val="240"/>
      <w:numFmt w:val="bullet"/>
      <w:lvlText w:val="-"/>
      <w:lvlJc w:val="left"/>
      <w:pPr>
        <w:ind w:left="988" w:hanging="420"/>
      </w:pPr>
      <w:rPr>
        <w:rFonts w:ascii="Calibri" w:eastAsia="MS Mincho" w:hAnsi="Calibri" w:cs="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4" w15:restartNumberingAfterBreak="0">
    <w:nsid w:val="532D2542"/>
    <w:multiLevelType w:val="hybridMultilevel"/>
    <w:tmpl w:val="5B123804"/>
    <w:lvl w:ilvl="0" w:tplc="E5E65D78">
      <w:start w:val="2020"/>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5" w15:restartNumberingAfterBreak="0">
    <w:nsid w:val="54C71C16"/>
    <w:multiLevelType w:val="hybridMultilevel"/>
    <w:tmpl w:val="6E88E1F0"/>
    <w:lvl w:ilvl="0" w:tplc="F954ACCE">
      <w:start w:val="1"/>
      <w:numFmt w:val="decimal"/>
      <w:lvlText w:val="%1."/>
      <w:lvlJc w:val="left"/>
      <w:pPr>
        <w:ind w:left="460" w:hanging="360"/>
      </w:pPr>
      <w:rPr>
        <w:rFonts w:hint="default"/>
      </w:rPr>
    </w:lvl>
    <w:lvl w:ilvl="1" w:tplc="57EEC4C6">
      <w:start w:val="1"/>
      <w:numFmt w:val="bullet"/>
      <w:lvlText w:val="-"/>
      <w:lvlJc w:val="left"/>
      <w:pPr>
        <w:ind w:left="940" w:hanging="420"/>
      </w:pPr>
      <w:rPr>
        <w:rFonts w:ascii="Arial" w:eastAsia="SimSun" w:hAnsi="Arial" w:cs="Arial" w:hint="default"/>
      </w:r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6" w15:restartNumberingAfterBreak="0">
    <w:nsid w:val="55C109B0"/>
    <w:multiLevelType w:val="hybridMultilevel"/>
    <w:tmpl w:val="A354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163A71"/>
    <w:multiLevelType w:val="hybridMultilevel"/>
    <w:tmpl w:val="99EA3734"/>
    <w:lvl w:ilvl="0" w:tplc="514C672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8"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69" w15:restartNumberingAfterBreak="0">
    <w:nsid w:val="58797456"/>
    <w:multiLevelType w:val="hybridMultilevel"/>
    <w:tmpl w:val="AB1C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8A03EB0"/>
    <w:multiLevelType w:val="hybridMultilevel"/>
    <w:tmpl w:val="BB4A7BFC"/>
    <w:lvl w:ilvl="0" w:tplc="6E72A67C">
      <w:start w:val="240"/>
      <w:numFmt w:val="bullet"/>
      <w:lvlText w:val="-"/>
      <w:lvlJc w:val="left"/>
      <w:pPr>
        <w:ind w:left="704" w:hanging="420"/>
      </w:pPr>
      <w:rPr>
        <w:rFonts w:ascii="Calibri" w:eastAsia="MS Mincho" w:hAnsi="Calibri" w:cs="Calibri"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C3A5413"/>
    <w:multiLevelType w:val="hybridMultilevel"/>
    <w:tmpl w:val="B91AAA24"/>
    <w:lvl w:ilvl="0" w:tplc="C3787E60">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2" w15:restartNumberingAfterBreak="0">
    <w:nsid w:val="5E91275D"/>
    <w:multiLevelType w:val="hybridMultilevel"/>
    <w:tmpl w:val="234A1716"/>
    <w:lvl w:ilvl="0" w:tplc="DEE21E4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62603AC7"/>
    <w:multiLevelType w:val="hybridMultilevel"/>
    <w:tmpl w:val="682E2D50"/>
    <w:lvl w:ilvl="0" w:tplc="7DD82420">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6"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7"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78" w15:restartNumberingAfterBreak="0">
    <w:nsid w:val="65332E41"/>
    <w:multiLevelType w:val="hybridMultilevel"/>
    <w:tmpl w:val="18C8F064"/>
    <w:lvl w:ilvl="0" w:tplc="E50A3308">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9"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66F93533"/>
    <w:multiLevelType w:val="hybridMultilevel"/>
    <w:tmpl w:val="13A64C32"/>
    <w:lvl w:ilvl="0" w:tplc="B7720E5A">
      <w:start w:val="1"/>
      <w:numFmt w:val="decimal"/>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81" w15:restartNumberingAfterBreak="0">
    <w:nsid w:val="67267C66"/>
    <w:multiLevelType w:val="hybridMultilevel"/>
    <w:tmpl w:val="81621B6C"/>
    <w:lvl w:ilvl="0" w:tplc="55180DA6">
      <w:start w:val="1"/>
      <w:numFmt w:val="bullet"/>
      <w:lvlText w:val=""/>
      <w:lvlJc w:val="left"/>
      <w:pPr>
        <w:ind w:left="360" w:hanging="360"/>
      </w:pPr>
      <w:rPr>
        <w:rFonts w:ascii="Symbol" w:hAnsi="Symbol" w:hint="default"/>
        <w:lang w:val="en-G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C01C7398">
      <w:start w:val="1"/>
      <w:numFmt w:val="bullet"/>
      <w:lvlText w:val=""/>
      <w:lvlJc w:val="left"/>
      <w:pPr>
        <w:ind w:left="2520" w:hanging="360"/>
      </w:pPr>
      <w:rPr>
        <w:rFonts w:ascii="Symbol" w:hAnsi="Symbol" w:hint="default"/>
        <w:lang w:val="en-US"/>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8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85" w15:restartNumberingAfterBreak="0">
    <w:nsid w:val="70857833"/>
    <w:multiLevelType w:val="hybridMultilevel"/>
    <w:tmpl w:val="1286F638"/>
    <w:lvl w:ilvl="0" w:tplc="0409000F">
      <w:start w:val="1"/>
      <w:numFmt w:val="decimal"/>
      <w:lvlText w:val="%1."/>
      <w:lvlJc w:val="left"/>
      <w:pPr>
        <w:tabs>
          <w:tab w:val="num" w:pos="737"/>
        </w:tabs>
        <w:ind w:left="737" w:hanging="453"/>
      </w:pPr>
      <w:rPr>
        <w:color w:val="auto"/>
      </w:rPr>
    </w:lvl>
    <w:lvl w:ilvl="1" w:tplc="04090003">
      <w:numFmt w:val="decimal"/>
      <w:lvlText w:val="o"/>
      <w:lvlJc w:val="left"/>
      <w:pPr>
        <w:tabs>
          <w:tab w:val="num" w:pos="1440"/>
        </w:tabs>
        <w:ind w:left="1440" w:hanging="360"/>
      </w:pPr>
      <w:rPr>
        <w:rFonts w:ascii="Courier New" w:hAnsi="Courier New" w:cs="Times New Roman" w:hint="default"/>
      </w:rPr>
    </w:lvl>
    <w:lvl w:ilvl="2" w:tplc="04090005">
      <w:numFmt w:val="decimal"/>
      <w:lvlText w:val=""/>
      <w:lvlJc w:val="left"/>
      <w:pPr>
        <w:tabs>
          <w:tab w:val="num" w:pos="2160"/>
        </w:tabs>
        <w:ind w:left="2160" w:hanging="360"/>
      </w:pPr>
      <w:rPr>
        <w:rFonts w:ascii="Wingdings" w:hAnsi="Wingdings" w:hint="default"/>
      </w:rPr>
    </w:lvl>
    <w:lvl w:ilvl="3" w:tplc="04090001">
      <w:numFmt w:val="decimal"/>
      <w:lvlText w:val=""/>
      <w:lvlJc w:val="left"/>
      <w:pPr>
        <w:tabs>
          <w:tab w:val="num" w:pos="2880"/>
        </w:tabs>
        <w:ind w:left="2880" w:hanging="360"/>
      </w:pPr>
      <w:rPr>
        <w:rFonts w:ascii="Symbol" w:hAnsi="Symbol" w:hint="default"/>
      </w:rPr>
    </w:lvl>
    <w:lvl w:ilvl="4" w:tplc="04090003">
      <w:numFmt w:val="decimal"/>
      <w:lvlText w:val="o"/>
      <w:lvlJc w:val="left"/>
      <w:pPr>
        <w:tabs>
          <w:tab w:val="num" w:pos="3600"/>
        </w:tabs>
        <w:ind w:left="3600" w:hanging="360"/>
      </w:pPr>
      <w:rPr>
        <w:rFonts w:ascii="Courier New" w:hAnsi="Courier New" w:cs="Times New Roman" w:hint="default"/>
      </w:rPr>
    </w:lvl>
    <w:lvl w:ilvl="5" w:tplc="04090005">
      <w:numFmt w:val="decimal"/>
      <w:lvlText w:val=""/>
      <w:lvlJc w:val="left"/>
      <w:pPr>
        <w:tabs>
          <w:tab w:val="num" w:pos="4320"/>
        </w:tabs>
        <w:ind w:left="4320" w:hanging="360"/>
      </w:pPr>
      <w:rPr>
        <w:rFonts w:ascii="Wingdings" w:hAnsi="Wingdings" w:hint="default"/>
      </w:rPr>
    </w:lvl>
    <w:lvl w:ilvl="6" w:tplc="04090001">
      <w:numFmt w:val="decimal"/>
      <w:lvlText w:val=""/>
      <w:lvlJc w:val="left"/>
      <w:pPr>
        <w:tabs>
          <w:tab w:val="num" w:pos="5040"/>
        </w:tabs>
        <w:ind w:left="5040" w:hanging="360"/>
      </w:pPr>
      <w:rPr>
        <w:rFonts w:ascii="Symbol" w:hAnsi="Symbol" w:hint="default"/>
      </w:rPr>
    </w:lvl>
    <w:lvl w:ilvl="7" w:tplc="04090003">
      <w:numFmt w:val="decimal"/>
      <w:lvlText w:val="o"/>
      <w:lvlJc w:val="left"/>
      <w:pPr>
        <w:tabs>
          <w:tab w:val="num" w:pos="5760"/>
        </w:tabs>
        <w:ind w:left="5760" w:hanging="360"/>
      </w:pPr>
      <w:rPr>
        <w:rFonts w:ascii="Courier New" w:hAnsi="Courier New" w:cs="Times New Roman" w:hint="default"/>
      </w:rPr>
    </w:lvl>
    <w:lvl w:ilvl="8" w:tplc="04090005">
      <w:numFmt w:val="decimal"/>
      <w:lvlText w:val=""/>
      <w:lvlJc w:val="left"/>
      <w:pPr>
        <w:tabs>
          <w:tab w:val="num" w:pos="6480"/>
        </w:tabs>
        <w:ind w:left="6480" w:hanging="360"/>
      </w:pPr>
      <w:rPr>
        <w:rFonts w:ascii="Wingdings" w:hAnsi="Wingdings" w:hint="default"/>
      </w:rPr>
    </w:lvl>
  </w:abstractNum>
  <w:abstractNum w:abstractNumId="8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70C036C6"/>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728F22D7"/>
    <w:multiLevelType w:val="hybridMultilevel"/>
    <w:tmpl w:val="E4A2D7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3E56F14"/>
    <w:multiLevelType w:val="hybridMultilevel"/>
    <w:tmpl w:val="15E44A8E"/>
    <w:lvl w:ilvl="0" w:tplc="796A6338">
      <w:start w:val="1"/>
      <w:numFmt w:val="decimal"/>
      <w:lvlText w:val="[%1]"/>
      <w:lvlJc w:val="left"/>
      <w:pPr>
        <w:tabs>
          <w:tab w:val="num" w:pos="420"/>
        </w:tabs>
        <w:ind w:left="420" w:hanging="420"/>
      </w:pPr>
      <w:rPr>
        <w:rFonts w:hint="eastAsia"/>
        <w:sz w:val="20"/>
        <w:szCs w:val="20"/>
      </w:rPr>
    </w:lvl>
    <w:lvl w:ilvl="1" w:tplc="EFA41C32">
      <w:start w:val="1"/>
      <w:numFmt w:val="lowerLetter"/>
      <w:lvlText w:val="%2)"/>
      <w:lvlJc w:val="left"/>
      <w:pPr>
        <w:tabs>
          <w:tab w:val="num" w:pos="840"/>
        </w:tabs>
        <w:ind w:left="840" w:hanging="420"/>
      </w:pPr>
    </w:lvl>
    <w:lvl w:ilvl="2" w:tplc="ED36B382" w:tentative="1">
      <w:start w:val="1"/>
      <w:numFmt w:val="lowerRoman"/>
      <w:lvlText w:val="%3."/>
      <w:lvlJc w:val="right"/>
      <w:pPr>
        <w:tabs>
          <w:tab w:val="num" w:pos="1260"/>
        </w:tabs>
        <w:ind w:left="1260" w:hanging="420"/>
      </w:pPr>
    </w:lvl>
    <w:lvl w:ilvl="3" w:tplc="2496EA92" w:tentative="1">
      <w:start w:val="1"/>
      <w:numFmt w:val="decimal"/>
      <w:lvlText w:val="%4."/>
      <w:lvlJc w:val="left"/>
      <w:pPr>
        <w:tabs>
          <w:tab w:val="num" w:pos="1680"/>
        </w:tabs>
        <w:ind w:left="1680" w:hanging="420"/>
      </w:pPr>
    </w:lvl>
    <w:lvl w:ilvl="4" w:tplc="970E9124" w:tentative="1">
      <w:start w:val="1"/>
      <w:numFmt w:val="lowerLetter"/>
      <w:lvlText w:val="%5)"/>
      <w:lvlJc w:val="left"/>
      <w:pPr>
        <w:tabs>
          <w:tab w:val="num" w:pos="2100"/>
        </w:tabs>
        <w:ind w:left="2100" w:hanging="420"/>
      </w:pPr>
    </w:lvl>
    <w:lvl w:ilvl="5" w:tplc="A2C0086A" w:tentative="1">
      <w:start w:val="1"/>
      <w:numFmt w:val="lowerRoman"/>
      <w:lvlText w:val="%6."/>
      <w:lvlJc w:val="right"/>
      <w:pPr>
        <w:tabs>
          <w:tab w:val="num" w:pos="2520"/>
        </w:tabs>
        <w:ind w:left="2520" w:hanging="420"/>
      </w:pPr>
    </w:lvl>
    <w:lvl w:ilvl="6" w:tplc="44A252C6" w:tentative="1">
      <w:start w:val="1"/>
      <w:numFmt w:val="decimal"/>
      <w:lvlText w:val="%7."/>
      <w:lvlJc w:val="left"/>
      <w:pPr>
        <w:tabs>
          <w:tab w:val="num" w:pos="2940"/>
        </w:tabs>
        <w:ind w:left="2940" w:hanging="420"/>
      </w:pPr>
    </w:lvl>
    <w:lvl w:ilvl="7" w:tplc="0AD60842" w:tentative="1">
      <w:start w:val="1"/>
      <w:numFmt w:val="lowerLetter"/>
      <w:lvlText w:val="%8)"/>
      <w:lvlJc w:val="left"/>
      <w:pPr>
        <w:tabs>
          <w:tab w:val="num" w:pos="3360"/>
        </w:tabs>
        <w:ind w:left="3360" w:hanging="420"/>
      </w:pPr>
    </w:lvl>
    <w:lvl w:ilvl="8" w:tplc="1CF89C28" w:tentative="1">
      <w:start w:val="1"/>
      <w:numFmt w:val="lowerRoman"/>
      <w:lvlText w:val="%9."/>
      <w:lvlJc w:val="right"/>
      <w:pPr>
        <w:tabs>
          <w:tab w:val="num" w:pos="3780"/>
        </w:tabs>
        <w:ind w:left="3780" w:hanging="420"/>
      </w:pPr>
    </w:lvl>
  </w:abstractNum>
  <w:abstractNum w:abstractNumId="92" w15:restartNumberingAfterBreak="0">
    <w:nsid w:val="753F4B55"/>
    <w:multiLevelType w:val="hybridMultilevel"/>
    <w:tmpl w:val="BCFEF040"/>
    <w:lvl w:ilvl="0" w:tplc="9D704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3" w15:restartNumberingAfterBreak="0">
    <w:nsid w:val="75E35CF2"/>
    <w:multiLevelType w:val="hybridMultilevel"/>
    <w:tmpl w:val="5EAC59FE"/>
    <w:lvl w:ilvl="0" w:tplc="C23C2BA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97" w15:restartNumberingAfterBreak="0">
    <w:nsid w:val="7A2C2D28"/>
    <w:multiLevelType w:val="multilevel"/>
    <w:tmpl w:val="7A2C2D28"/>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B084293"/>
    <w:multiLevelType w:val="hybridMultilevel"/>
    <w:tmpl w:val="BE44AC0C"/>
    <w:lvl w:ilvl="0" w:tplc="2FF42842">
      <w:start w:val="1"/>
      <w:numFmt w:val="bullet"/>
      <w:lvlText w:val=""/>
      <w:lvlJc w:val="left"/>
      <w:pPr>
        <w:ind w:left="520" w:hanging="420"/>
      </w:pPr>
      <w:rPr>
        <w:rFonts w:ascii="Wingdings" w:hAnsi="Wingdings" w:hint="default"/>
      </w:rPr>
    </w:lvl>
    <w:lvl w:ilvl="1" w:tplc="B31A5CE6">
      <w:start w:val="1"/>
      <w:numFmt w:val="bullet"/>
      <w:lvlText w:val="▪"/>
      <w:lvlJc w:val="left"/>
      <w:pPr>
        <w:ind w:left="940" w:hanging="420"/>
      </w:pPr>
      <w:rPr>
        <w:rFonts w:ascii="Calibri" w:hAnsi="Calibri"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9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7D68498E"/>
    <w:multiLevelType w:val="multilevel"/>
    <w:tmpl w:val="FD0203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03" w15:restartNumberingAfterBreak="0">
    <w:nsid w:val="7EC23B49"/>
    <w:multiLevelType w:val="hybridMultilevel"/>
    <w:tmpl w:val="68ECA702"/>
    <w:lvl w:ilvl="0" w:tplc="BF500614">
      <w:start w:val="2020"/>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84"/>
  </w:num>
  <w:num w:numId="2">
    <w:abstractNumId w:val="99"/>
  </w:num>
  <w:num w:numId="3">
    <w:abstractNumId w:val="39"/>
  </w:num>
  <w:num w:numId="4">
    <w:abstractNumId w:val="40"/>
  </w:num>
  <w:num w:numId="5">
    <w:abstractNumId w:val="10"/>
  </w:num>
  <w:num w:numId="6">
    <w:abstractNumId w:val="41"/>
  </w:num>
  <w:num w:numId="7">
    <w:abstractNumId w:val="25"/>
  </w:num>
  <w:num w:numId="8">
    <w:abstractNumId w:val="89"/>
  </w:num>
  <w:num w:numId="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5"/>
  </w:num>
  <w:num w:numId="11">
    <w:abstractNumId w:val="24"/>
  </w:num>
  <w:num w:numId="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6"/>
  </w:num>
  <w:num w:numId="14">
    <w:abstractNumId w:val="96"/>
  </w:num>
  <w:num w:numId="15">
    <w:abstractNumId w:val="65"/>
  </w:num>
  <w:num w:numId="16">
    <w:abstractNumId w:val="92"/>
  </w:num>
  <w:num w:numId="17">
    <w:abstractNumId w:val="100"/>
  </w:num>
  <w:num w:numId="18">
    <w:abstractNumId w:val="90"/>
  </w:num>
  <w:num w:numId="19">
    <w:abstractNumId w:val="18"/>
  </w:num>
  <w:num w:numId="20">
    <w:abstractNumId w:val="58"/>
  </w:num>
  <w:num w:numId="21">
    <w:abstractNumId w:val="83"/>
  </w:num>
  <w:num w:numId="22">
    <w:abstractNumId w:val="88"/>
  </w:num>
  <w:num w:numId="23">
    <w:abstractNumId w:val="34"/>
  </w:num>
  <w:num w:numId="24">
    <w:abstractNumId w:val="75"/>
  </w:num>
  <w:num w:numId="25">
    <w:abstractNumId w:val="73"/>
  </w:num>
  <w:num w:numId="26">
    <w:abstractNumId w:val="35"/>
  </w:num>
  <w:num w:numId="27">
    <w:abstractNumId w:val="32"/>
  </w:num>
  <w:num w:numId="28">
    <w:abstractNumId w:val="54"/>
  </w:num>
  <w:num w:numId="29">
    <w:abstractNumId w:val="59"/>
  </w:num>
  <w:num w:numId="30">
    <w:abstractNumId w:val="87"/>
  </w:num>
  <w:num w:numId="31">
    <w:abstractNumId w:val="67"/>
  </w:num>
  <w:num w:numId="32">
    <w:abstractNumId w:val="44"/>
  </w:num>
  <w:num w:numId="33">
    <w:abstractNumId w:val="29"/>
  </w:num>
  <w:num w:numId="34">
    <w:abstractNumId w:val="52"/>
  </w:num>
  <w:num w:numId="35">
    <w:abstractNumId w:val="33"/>
  </w:num>
  <w:num w:numId="36">
    <w:abstractNumId w:val="50"/>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94"/>
  </w:num>
  <w:num w:numId="39">
    <w:abstractNumId w:val="48"/>
  </w:num>
  <w:num w:numId="40">
    <w:abstractNumId w:val="60"/>
  </w:num>
  <w:num w:numId="41">
    <w:abstractNumId w:val="51"/>
  </w:num>
  <w:num w:numId="42">
    <w:abstractNumId w:val="68"/>
  </w:num>
  <w:num w:numId="43">
    <w:abstractNumId w:val="80"/>
  </w:num>
  <w:num w:numId="44">
    <w:abstractNumId w:val="19"/>
  </w:num>
  <w:num w:numId="45">
    <w:abstractNumId w:val="81"/>
  </w:num>
  <w:num w:numId="46">
    <w:abstractNumId w:val="72"/>
  </w:num>
  <w:num w:numId="47">
    <w:abstractNumId w:val="103"/>
  </w:num>
  <w:num w:numId="48">
    <w:abstractNumId w:val="45"/>
  </w:num>
  <w:num w:numId="49">
    <w:abstractNumId w:val="9"/>
  </w:num>
  <w:num w:numId="50">
    <w:abstractNumId w:val="6"/>
  </w:num>
  <w:num w:numId="51">
    <w:abstractNumId w:val="4"/>
  </w:num>
  <w:num w:numId="52">
    <w:abstractNumId w:val="3"/>
  </w:num>
  <w:num w:numId="53">
    <w:abstractNumId w:val="2"/>
  </w:num>
  <w:num w:numId="54">
    <w:abstractNumId w:val="1"/>
  </w:num>
  <w:num w:numId="55">
    <w:abstractNumId w:val="5"/>
  </w:num>
  <w:num w:numId="56">
    <w:abstractNumId w:val="0"/>
  </w:num>
  <w:num w:numId="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4"/>
    <w:lvlOverride w:ilvl="0">
      <w:startOverride w:val="1"/>
    </w:lvlOverride>
  </w:num>
  <w:num w:numId="60">
    <w:abstractNumId w:val="36"/>
  </w:num>
  <w:num w:numId="61">
    <w:abstractNumId w:val="66"/>
  </w:num>
  <w:num w:numId="62">
    <w:abstractNumId w:val="21"/>
  </w:num>
  <w:num w:numId="63">
    <w:abstractNumId w:val="91"/>
  </w:num>
  <w:num w:numId="64">
    <w:abstractNumId w:val="30"/>
  </w:num>
  <w:num w:numId="65">
    <w:abstractNumId w:val="8"/>
  </w:num>
  <w:num w:numId="66">
    <w:abstractNumId w:val="53"/>
  </w:num>
  <w:num w:numId="67">
    <w:abstractNumId w:val="13"/>
  </w:num>
  <w:num w:numId="68">
    <w:abstractNumId w:val="11"/>
  </w:num>
  <w:num w:numId="69">
    <w:abstractNumId w:val="55"/>
  </w:num>
  <w:num w:numId="70">
    <w:abstractNumId w:val="62"/>
  </w:num>
  <w:num w:numId="71">
    <w:abstractNumId w:val="14"/>
  </w:num>
  <w:num w:numId="72">
    <w:abstractNumId w:val="31"/>
  </w:num>
  <w:num w:numId="73">
    <w:abstractNumId w:val="69"/>
  </w:num>
  <w:num w:numId="74">
    <w:abstractNumId w:val="28"/>
  </w:num>
  <w:num w:numId="75">
    <w:abstractNumId w:val="43"/>
  </w:num>
  <w:num w:numId="76">
    <w:abstractNumId w:val="42"/>
  </w:num>
  <w:num w:numId="77">
    <w:abstractNumId w:val="56"/>
  </w:num>
  <w:num w:numId="78">
    <w:abstractNumId w:val="74"/>
  </w:num>
  <w:num w:numId="79">
    <w:abstractNumId w:val="46"/>
  </w:num>
  <w:num w:numId="80">
    <w:abstractNumId w:val="27"/>
  </w:num>
  <w:num w:numId="81">
    <w:abstractNumId w:val="101"/>
  </w:num>
  <w:num w:numId="82">
    <w:abstractNumId w:val="98"/>
  </w:num>
  <w:num w:numId="83">
    <w:abstractNumId w:val="17"/>
  </w:num>
  <w:num w:numId="84">
    <w:abstractNumId w:val="20"/>
  </w:num>
  <w:num w:numId="85">
    <w:abstractNumId w:val="12"/>
  </w:num>
  <w:num w:numId="86">
    <w:abstractNumId w:val="38"/>
  </w:num>
  <w:num w:numId="87">
    <w:abstractNumId w:val="64"/>
  </w:num>
  <w:num w:numId="88">
    <w:abstractNumId w:val="93"/>
  </w:num>
  <w:num w:numId="89">
    <w:abstractNumId w:val="97"/>
  </w:num>
  <w:num w:numId="90">
    <w:abstractNumId w:val="23"/>
  </w:num>
  <w:num w:numId="91">
    <w:abstractNumId w:val="79"/>
  </w:num>
  <w:num w:numId="92">
    <w:abstractNumId w:val="77"/>
  </w:num>
  <w:num w:numId="93">
    <w:abstractNumId w:val="76"/>
  </w:num>
  <w:num w:numId="94">
    <w:abstractNumId w:val="78"/>
  </w:num>
  <w:num w:numId="95">
    <w:abstractNumId w:val="102"/>
  </w:num>
  <w:num w:numId="96">
    <w:abstractNumId w:val="26"/>
  </w:num>
  <w:num w:numId="97">
    <w:abstractNumId w:val="15"/>
  </w:num>
  <w:num w:numId="98">
    <w:abstractNumId w:val="82"/>
  </w:num>
  <w:num w:numId="99">
    <w:abstractNumId w:val="71"/>
  </w:num>
  <w:num w:numId="100">
    <w:abstractNumId w:val="47"/>
  </w:num>
  <w:num w:numId="101">
    <w:abstractNumId w:val="22"/>
  </w:num>
  <w:num w:numId="102">
    <w:abstractNumId w:val="57"/>
  </w:num>
  <w:num w:numId="103">
    <w:abstractNumId w:val="70"/>
  </w:num>
  <w:num w:numId="104">
    <w:abstractNumId w:val="63"/>
  </w:num>
  <w:num w:numId="105">
    <w:abstractNumId w:val="16"/>
  </w:num>
  <w:num w:numId="106">
    <w:abstractNumId w:val="37"/>
  </w:num>
  <w:num w:numId="107">
    <w:abstractNumId w:val="49"/>
  </w:num>
  <w:num w:numId="108">
    <w:abstractNumId w:val="85"/>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Huawei">
    <w15:presenceInfo w15:providerId="None" w15:userId="Huawei"/>
  </w15:person>
  <w15:person w15:author="R4-2115243">
    <w15:presenceInfo w15:providerId="None" w15:userId="R4-2115243"/>
  </w15:person>
  <w15:person w15:author="Kazuyoshi Uesaka">
    <w15:presenceInfo w15:providerId="None" w15:userId="Kazuyoshi Uesaka"/>
  </w15:person>
  <w15:person w15:author="MK">
    <w15:presenceInfo w15:providerId="None" w15:userId="M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F78"/>
    <w:rsid w:val="000030C0"/>
    <w:rsid w:val="00004CD6"/>
    <w:rsid w:val="00005A94"/>
    <w:rsid w:val="000105E0"/>
    <w:rsid w:val="00010823"/>
    <w:rsid w:val="000131DF"/>
    <w:rsid w:val="00017992"/>
    <w:rsid w:val="00022E4A"/>
    <w:rsid w:val="00025587"/>
    <w:rsid w:val="00027A8F"/>
    <w:rsid w:val="000300A7"/>
    <w:rsid w:val="00031AFE"/>
    <w:rsid w:val="000329A9"/>
    <w:rsid w:val="000359B9"/>
    <w:rsid w:val="00036F64"/>
    <w:rsid w:val="000474A8"/>
    <w:rsid w:val="000533DE"/>
    <w:rsid w:val="00053607"/>
    <w:rsid w:val="000553A8"/>
    <w:rsid w:val="00057AA3"/>
    <w:rsid w:val="00061923"/>
    <w:rsid w:val="0007015F"/>
    <w:rsid w:val="00073360"/>
    <w:rsid w:val="00075AAC"/>
    <w:rsid w:val="00082011"/>
    <w:rsid w:val="000921E6"/>
    <w:rsid w:val="000926E4"/>
    <w:rsid w:val="00093286"/>
    <w:rsid w:val="00094AC3"/>
    <w:rsid w:val="00095206"/>
    <w:rsid w:val="000A1879"/>
    <w:rsid w:val="000A6394"/>
    <w:rsid w:val="000B310B"/>
    <w:rsid w:val="000B3519"/>
    <w:rsid w:val="000B7FED"/>
    <w:rsid w:val="000C001F"/>
    <w:rsid w:val="000C038A"/>
    <w:rsid w:val="000C49EE"/>
    <w:rsid w:val="000C6598"/>
    <w:rsid w:val="000D44B3"/>
    <w:rsid w:val="000E1752"/>
    <w:rsid w:val="000E5BEB"/>
    <w:rsid w:val="000F279F"/>
    <w:rsid w:val="00101837"/>
    <w:rsid w:val="00103BF2"/>
    <w:rsid w:val="00117893"/>
    <w:rsid w:val="00120359"/>
    <w:rsid w:val="00122A70"/>
    <w:rsid w:val="00123594"/>
    <w:rsid w:val="00125C92"/>
    <w:rsid w:val="00126A88"/>
    <w:rsid w:val="00131856"/>
    <w:rsid w:val="00131DE2"/>
    <w:rsid w:val="00134615"/>
    <w:rsid w:val="00142D07"/>
    <w:rsid w:val="00144A4E"/>
    <w:rsid w:val="00144FEA"/>
    <w:rsid w:val="00145D43"/>
    <w:rsid w:val="001467D8"/>
    <w:rsid w:val="00150F4E"/>
    <w:rsid w:val="00152C15"/>
    <w:rsid w:val="00162875"/>
    <w:rsid w:val="00172561"/>
    <w:rsid w:val="00173F17"/>
    <w:rsid w:val="00173F5E"/>
    <w:rsid w:val="001773DF"/>
    <w:rsid w:val="001820E7"/>
    <w:rsid w:val="00183D10"/>
    <w:rsid w:val="001902A1"/>
    <w:rsid w:val="001909BE"/>
    <w:rsid w:val="00192C46"/>
    <w:rsid w:val="001A08B3"/>
    <w:rsid w:val="001A392C"/>
    <w:rsid w:val="001A7B60"/>
    <w:rsid w:val="001B52F0"/>
    <w:rsid w:val="001B7A65"/>
    <w:rsid w:val="001C6F7E"/>
    <w:rsid w:val="001D0B62"/>
    <w:rsid w:val="001D107F"/>
    <w:rsid w:val="001E3C46"/>
    <w:rsid w:val="001E41F3"/>
    <w:rsid w:val="001E54E9"/>
    <w:rsid w:val="001F2637"/>
    <w:rsid w:val="001F4CA6"/>
    <w:rsid w:val="001F4F0B"/>
    <w:rsid w:val="001F6F50"/>
    <w:rsid w:val="0020270C"/>
    <w:rsid w:val="002027E0"/>
    <w:rsid w:val="00207763"/>
    <w:rsid w:val="002078FD"/>
    <w:rsid w:val="00220CD7"/>
    <w:rsid w:val="00222EED"/>
    <w:rsid w:val="00225BFD"/>
    <w:rsid w:val="00231E76"/>
    <w:rsid w:val="0025112E"/>
    <w:rsid w:val="0026004D"/>
    <w:rsid w:val="00260F4A"/>
    <w:rsid w:val="002640DD"/>
    <w:rsid w:val="00264A85"/>
    <w:rsid w:val="00267DE1"/>
    <w:rsid w:val="00273BA7"/>
    <w:rsid w:val="00275D12"/>
    <w:rsid w:val="00276C98"/>
    <w:rsid w:val="00280AB6"/>
    <w:rsid w:val="00284FEB"/>
    <w:rsid w:val="002860C4"/>
    <w:rsid w:val="002872B5"/>
    <w:rsid w:val="002922B3"/>
    <w:rsid w:val="00293102"/>
    <w:rsid w:val="002939D7"/>
    <w:rsid w:val="00295452"/>
    <w:rsid w:val="002A30E9"/>
    <w:rsid w:val="002A49C6"/>
    <w:rsid w:val="002A564E"/>
    <w:rsid w:val="002A6CF7"/>
    <w:rsid w:val="002B47FD"/>
    <w:rsid w:val="002B5741"/>
    <w:rsid w:val="002B62F4"/>
    <w:rsid w:val="002C054D"/>
    <w:rsid w:val="002C40D6"/>
    <w:rsid w:val="002D0746"/>
    <w:rsid w:val="002E2AB6"/>
    <w:rsid w:val="002E472E"/>
    <w:rsid w:val="002E4906"/>
    <w:rsid w:val="002E4AAF"/>
    <w:rsid w:val="002E725D"/>
    <w:rsid w:val="002F528C"/>
    <w:rsid w:val="002F530C"/>
    <w:rsid w:val="002F79CD"/>
    <w:rsid w:val="00305409"/>
    <w:rsid w:val="00310567"/>
    <w:rsid w:val="00311C86"/>
    <w:rsid w:val="00312986"/>
    <w:rsid w:val="00321BF6"/>
    <w:rsid w:val="00323420"/>
    <w:rsid w:val="003263DB"/>
    <w:rsid w:val="00327751"/>
    <w:rsid w:val="00332C47"/>
    <w:rsid w:val="0034008E"/>
    <w:rsid w:val="0034571A"/>
    <w:rsid w:val="003460BC"/>
    <w:rsid w:val="00346D33"/>
    <w:rsid w:val="003579E3"/>
    <w:rsid w:val="003609EF"/>
    <w:rsid w:val="0036231A"/>
    <w:rsid w:val="00363759"/>
    <w:rsid w:val="00370C7C"/>
    <w:rsid w:val="003713FC"/>
    <w:rsid w:val="00374DD4"/>
    <w:rsid w:val="00387645"/>
    <w:rsid w:val="00392B7B"/>
    <w:rsid w:val="003934AD"/>
    <w:rsid w:val="00396B90"/>
    <w:rsid w:val="00397184"/>
    <w:rsid w:val="003A5B88"/>
    <w:rsid w:val="003B054D"/>
    <w:rsid w:val="003B777B"/>
    <w:rsid w:val="003D05EB"/>
    <w:rsid w:val="003D0C0E"/>
    <w:rsid w:val="003E1A36"/>
    <w:rsid w:val="003E2F1F"/>
    <w:rsid w:val="003F60FC"/>
    <w:rsid w:val="00410371"/>
    <w:rsid w:val="00416B6E"/>
    <w:rsid w:val="004242F1"/>
    <w:rsid w:val="0043281F"/>
    <w:rsid w:val="004364C4"/>
    <w:rsid w:val="00436C55"/>
    <w:rsid w:val="00437488"/>
    <w:rsid w:val="0044229F"/>
    <w:rsid w:val="00446D35"/>
    <w:rsid w:val="004531FF"/>
    <w:rsid w:val="00456B3B"/>
    <w:rsid w:val="004575A2"/>
    <w:rsid w:val="00460A61"/>
    <w:rsid w:val="0046101E"/>
    <w:rsid w:val="004615D6"/>
    <w:rsid w:val="00462481"/>
    <w:rsid w:val="004629E1"/>
    <w:rsid w:val="00464C3A"/>
    <w:rsid w:val="00466EE2"/>
    <w:rsid w:val="004721EB"/>
    <w:rsid w:val="0048062D"/>
    <w:rsid w:val="00485346"/>
    <w:rsid w:val="00485EBB"/>
    <w:rsid w:val="00496CFB"/>
    <w:rsid w:val="004A342A"/>
    <w:rsid w:val="004A6EF0"/>
    <w:rsid w:val="004B087B"/>
    <w:rsid w:val="004B2D4A"/>
    <w:rsid w:val="004B2F89"/>
    <w:rsid w:val="004B3D64"/>
    <w:rsid w:val="004B72F1"/>
    <w:rsid w:val="004B75B7"/>
    <w:rsid w:val="004C1F9B"/>
    <w:rsid w:val="004C5097"/>
    <w:rsid w:val="004C5A57"/>
    <w:rsid w:val="004F455F"/>
    <w:rsid w:val="00504BF0"/>
    <w:rsid w:val="00513B39"/>
    <w:rsid w:val="0051580D"/>
    <w:rsid w:val="005176A7"/>
    <w:rsid w:val="005178BC"/>
    <w:rsid w:val="00526566"/>
    <w:rsid w:val="00534137"/>
    <w:rsid w:val="005350A8"/>
    <w:rsid w:val="00544899"/>
    <w:rsid w:val="00547111"/>
    <w:rsid w:val="00552044"/>
    <w:rsid w:val="00553FF0"/>
    <w:rsid w:val="005543DF"/>
    <w:rsid w:val="0055576F"/>
    <w:rsid w:val="005609DE"/>
    <w:rsid w:val="00563008"/>
    <w:rsid w:val="00573EB1"/>
    <w:rsid w:val="005755F3"/>
    <w:rsid w:val="00576248"/>
    <w:rsid w:val="0058389F"/>
    <w:rsid w:val="00592D74"/>
    <w:rsid w:val="00592E7F"/>
    <w:rsid w:val="005A1A5A"/>
    <w:rsid w:val="005B35FD"/>
    <w:rsid w:val="005C2939"/>
    <w:rsid w:val="005E2685"/>
    <w:rsid w:val="005E2C44"/>
    <w:rsid w:val="005E35BB"/>
    <w:rsid w:val="005E444F"/>
    <w:rsid w:val="00607848"/>
    <w:rsid w:val="00610C67"/>
    <w:rsid w:val="00611A3F"/>
    <w:rsid w:val="00617366"/>
    <w:rsid w:val="00620240"/>
    <w:rsid w:val="00621188"/>
    <w:rsid w:val="00621DB4"/>
    <w:rsid w:val="006254B6"/>
    <w:rsid w:val="006257ED"/>
    <w:rsid w:val="00627412"/>
    <w:rsid w:val="0063080C"/>
    <w:rsid w:val="00631479"/>
    <w:rsid w:val="00633AFF"/>
    <w:rsid w:val="00644539"/>
    <w:rsid w:val="00645191"/>
    <w:rsid w:val="00654830"/>
    <w:rsid w:val="00660A3E"/>
    <w:rsid w:val="00665C47"/>
    <w:rsid w:val="006702B5"/>
    <w:rsid w:val="00671571"/>
    <w:rsid w:val="00673E9A"/>
    <w:rsid w:val="00674738"/>
    <w:rsid w:val="00682AC4"/>
    <w:rsid w:val="00695808"/>
    <w:rsid w:val="006A199B"/>
    <w:rsid w:val="006B46FB"/>
    <w:rsid w:val="006C2033"/>
    <w:rsid w:val="006D120D"/>
    <w:rsid w:val="006D28EB"/>
    <w:rsid w:val="006D6D3C"/>
    <w:rsid w:val="006D79AF"/>
    <w:rsid w:val="006E21FB"/>
    <w:rsid w:val="006E5FAB"/>
    <w:rsid w:val="006F48E9"/>
    <w:rsid w:val="006F63E3"/>
    <w:rsid w:val="00702508"/>
    <w:rsid w:val="00706655"/>
    <w:rsid w:val="00707351"/>
    <w:rsid w:val="00711140"/>
    <w:rsid w:val="007115BA"/>
    <w:rsid w:val="00716EFC"/>
    <w:rsid w:val="007176FF"/>
    <w:rsid w:val="0072721A"/>
    <w:rsid w:val="007308C7"/>
    <w:rsid w:val="00733783"/>
    <w:rsid w:val="00754E22"/>
    <w:rsid w:val="00755B2C"/>
    <w:rsid w:val="0075767B"/>
    <w:rsid w:val="00765B29"/>
    <w:rsid w:val="007668B2"/>
    <w:rsid w:val="0077534E"/>
    <w:rsid w:val="00775785"/>
    <w:rsid w:val="00775B63"/>
    <w:rsid w:val="0077727B"/>
    <w:rsid w:val="00783DD0"/>
    <w:rsid w:val="00785CED"/>
    <w:rsid w:val="00792342"/>
    <w:rsid w:val="007930F1"/>
    <w:rsid w:val="00793B59"/>
    <w:rsid w:val="0079456A"/>
    <w:rsid w:val="0079723D"/>
    <w:rsid w:val="007977A8"/>
    <w:rsid w:val="007A3BC2"/>
    <w:rsid w:val="007A4D37"/>
    <w:rsid w:val="007B1B7E"/>
    <w:rsid w:val="007B267A"/>
    <w:rsid w:val="007B512A"/>
    <w:rsid w:val="007C1E39"/>
    <w:rsid w:val="007C2097"/>
    <w:rsid w:val="007D0E28"/>
    <w:rsid w:val="007D4B05"/>
    <w:rsid w:val="007D6417"/>
    <w:rsid w:val="007D6A07"/>
    <w:rsid w:val="007E3D46"/>
    <w:rsid w:val="007F467E"/>
    <w:rsid w:val="007F7259"/>
    <w:rsid w:val="0080077E"/>
    <w:rsid w:val="00801474"/>
    <w:rsid w:val="0080372B"/>
    <w:rsid w:val="008040A8"/>
    <w:rsid w:val="00806117"/>
    <w:rsid w:val="00817357"/>
    <w:rsid w:val="00817D8D"/>
    <w:rsid w:val="00824886"/>
    <w:rsid w:val="008279FA"/>
    <w:rsid w:val="008316EC"/>
    <w:rsid w:val="008413EB"/>
    <w:rsid w:val="00843AC4"/>
    <w:rsid w:val="00851768"/>
    <w:rsid w:val="00852F3B"/>
    <w:rsid w:val="00853AD7"/>
    <w:rsid w:val="00855EFE"/>
    <w:rsid w:val="0085617B"/>
    <w:rsid w:val="008616DB"/>
    <w:rsid w:val="008626E7"/>
    <w:rsid w:val="0086785B"/>
    <w:rsid w:val="00870EE7"/>
    <w:rsid w:val="008802BA"/>
    <w:rsid w:val="00883201"/>
    <w:rsid w:val="008863B9"/>
    <w:rsid w:val="00887023"/>
    <w:rsid w:val="008900AD"/>
    <w:rsid w:val="008928EC"/>
    <w:rsid w:val="00895C14"/>
    <w:rsid w:val="00896F53"/>
    <w:rsid w:val="008A0834"/>
    <w:rsid w:val="008A45A6"/>
    <w:rsid w:val="008A6675"/>
    <w:rsid w:val="008A7A82"/>
    <w:rsid w:val="008B2729"/>
    <w:rsid w:val="008B36E3"/>
    <w:rsid w:val="008C36C3"/>
    <w:rsid w:val="008D2CC8"/>
    <w:rsid w:val="008E79E7"/>
    <w:rsid w:val="008F3789"/>
    <w:rsid w:val="008F686C"/>
    <w:rsid w:val="008F7944"/>
    <w:rsid w:val="009107EE"/>
    <w:rsid w:val="009125E7"/>
    <w:rsid w:val="009145E4"/>
    <w:rsid w:val="009148DE"/>
    <w:rsid w:val="009154F4"/>
    <w:rsid w:val="00926019"/>
    <w:rsid w:val="009260B4"/>
    <w:rsid w:val="00932180"/>
    <w:rsid w:val="00937C1C"/>
    <w:rsid w:val="00941E30"/>
    <w:rsid w:val="00945682"/>
    <w:rsid w:val="00956171"/>
    <w:rsid w:val="00960CF7"/>
    <w:rsid w:val="009750AD"/>
    <w:rsid w:val="009759CF"/>
    <w:rsid w:val="009777D9"/>
    <w:rsid w:val="0098504F"/>
    <w:rsid w:val="00991B88"/>
    <w:rsid w:val="009A3536"/>
    <w:rsid w:val="009A5753"/>
    <w:rsid w:val="009A579D"/>
    <w:rsid w:val="009C2A3A"/>
    <w:rsid w:val="009C7426"/>
    <w:rsid w:val="009D59E8"/>
    <w:rsid w:val="009D6FBD"/>
    <w:rsid w:val="009E3297"/>
    <w:rsid w:val="009E6DCF"/>
    <w:rsid w:val="009F0FD3"/>
    <w:rsid w:val="009F734F"/>
    <w:rsid w:val="00A023C6"/>
    <w:rsid w:val="00A02C48"/>
    <w:rsid w:val="00A0663D"/>
    <w:rsid w:val="00A06A2B"/>
    <w:rsid w:val="00A145A9"/>
    <w:rsid w:val="00A207DE"/>
    <w:rsid w:val="00A246B6"/>
    <w:rsid w:val="00A258A7"/>
    <w:rsid w:val="00A303A2"/>
    <w:rsid w:val="00A30E7E"/>
    <w:rsid w:val="00A32A61"/>
    <w:rsid w:val="00A33441"/>
    <w:rsid w:val="00A37AFB"/>
    <w:rsid w:val="00A44FD3"/>
    <w:rsid w:val="00A47E70"/>
    <w:rsid w:val="00A50CF0"/>
    <w:rsid w:val="00A75A57"/>
    <w:rsid w:val="00A7671C"/>
    <w:rsid w:val="00A77D94"/>
    <w:rsid w:val="00A77EB3"/>
    <w:rsid w:val="00A8180D"/>
    <w:rsid w:val="00A8371E"/>
    <w:rsid w:val="00A87CE3"/>
    <w:rsid w:val="00A90EDD"/>
    <w:rsid w:val="00AA2CBC"/>
    <w:rsid w:val="00AA31A0"/>
    <w:rsid w:val="00AA4F0F"/>
    <w:rsid w:val="00AB490C"/>
    <w:rsid w:val="00AB4ACC"/>
    <w:rsid w:val="00AC12D1"/>
    <w:rsid w:val="00AC3AD6"/>
    <w:rsid w:val="00AC3ECA"/>
    <w:rsid w:val="00AC573C"/>
    <w:rsid w:val="00AC5820"/>
    <w:rsid w:val="00AC6A94"/>
    <w:rsid w:val="00AD0351"/>
    <w:rsid w:val="00AD1CD8"/>
    <w:rsid w:val="00AE0B47"/>
    <w:rsid w:val="00AE1C6C"/>
    <w:rsid w:val="00AE2F26"/>
    <w:rsid w:val="00AE4007"/>
    <w:rsid w:val="00AE46AE"/>
    <w:rsid w:val="00AE52AC"/>
    <w:rsid w:val="00AE754A"/>
    <w:rsid w:val="00AE7F00"/>
    <w:rsid w:val="00AF210E"/>
    <w:rsid w:val="00AF4829"/>
    <w:rsid w:val="00AF6896"/>
    <w:rsid w:val="00B02A93"/>
    <w:rsid w:val="00B122AB"/>
    <w:rsid w:val="00B139F9"/>
    <w:rsid w:val="00B22104"/>
    <w:rsid w:val="00B24A48"/>
    <w:rsid w:val="00B258BB"/>
    <w:rsid w:val="00B27696"/>
    <w:rsid w:val="00B27A26"/>
    <w:rsid w:val="00B31B58"/>
    <w:rsid w:val="00B3717A"/>
    <w:rsid w:val="00B41000"/>
    <w:rsid w:val="00B419F9"/>
    <w:rsid w:val="00B420E0"/>
    <w:rsid w:val="00B436FE"/>
    <w:rsid w:val="00B43820"/>
    <w:rsid w:val="00B44139"/>
    <w:rsid w:val="00B44171"/>
    <w:rsid w:val="00B534EC"/>
    <w:rsid w:val="00B67B97"/>
    <w:rsid w:val="00B71C5D"/>
    <w:rsid w:val="00B742EB"/>
    <w:rsid w:val="00B820BE"/>
    <w:rsid w:val="00B85257"/>
    <w:rsid w:val="00B9203F"/>
    <w:rsid w:val="00B92DC6"/>
    <w:rsid w:val="00B95FC3"/>
    <w:rsid w:val="00B968C8"/>
    <w:rsid w:val="00BA3EC5"/>
    <w:rsid w:val="00BA51D9"/>
    <w:rsid w:val="00BB5DFC"/>
    <w:rsid w:val="00BC0D8A"/>
    <w:rsid w:val="00BD116D"/>
    <w:rsid w:val="00BD13F7"/>
    <w:rsid w:val="00BD279D"/>
    <w:rsid w:val="00BD6BB8"/>
    <w:rsid w:val="00BE4F2A"/>
    <w:rsid w:val="00BE7986"/>
    <w:rsid w:val="00BF1326"/>
    <w:rsid w:val="00BF1395"/>
    <w:rsid w:val="00BF18F8"/>
    <w:rsid w:val="00BF605C"/>
    <w:rsid w:val="00C120C8"/>
    <w:rsid w:val="00C16324"/>
    <w:rsid w:val="00C22618"/>
    <w:rsid w:val="00C2312F"/>
    <w:rsid w:val="00C30FE8"/>
    <w:rsid w:val="00C339D7"/>
    <w:rsid w:val="00C3580B"/>
    <w:rsid w:val="00C567D1"/>
    <w:rsid w:val="00C623AC"/>
    <w:rsid w:val="00C65D7E"/>
    <w:rsid w:val="00C66BA2"/>
    <w:rsid w:val="00C675B9"/>
    <w:rsid w:val="00C7149A"/>
    <w:rsid w:val="00C71A58"/>
    <w:rsid w:val="00C72A2D"/>
    <w:rsid w:val="00C8221A"/>
    <w:rsid w:val="00C86989"/>
    <w:rsid w:val="00C95985"/>
    <w:rsid w:val="00C96DCC"/>
    <w:rsid w:val="00CA405A"/>
    <w:rsid w:val="00CA5F4E"/>
    <w:rsid w:val="00CC5026"/>
    <w:rsid w:val="00CC68D0"/>
    <w:rsid w:val="00CC77CD"/>
    <w:rsid w:val="00CC77D2"/>
    <w:rsid w:val="00CD2474"/>
    <w:rsid w:val="00CD255D"/>
    <w:rsid w:val="00CD40C7"/>
    <w:rsid w:val="00CD7D87"/>
    <w:rsid w:val="00CE2358"/>
    <w:rsid w:val="00CE4B17"/>
    <w:rsid w:val="00CE5EC4"/>
    <w:rsid w:val="00CE6DF8"/>
    <w:rsid w:val="00CF147A"/>
    <w:rsid w:val="00CF45BA"/>
    <w:rsid w:val="00D03F9A"/>
    <w:rsid w:val="00D06D51"/>
    <w:rsid w:val="00D06DF2"/>
    <w:rsid w:val="00D07DFA"/>
    <w:rsid w:val="00D12CE7"/>
    <w:rsid w:val="00D161D5"/>
    <w:rsid w:val="00D22F3A"/>
    <w:rsid w:val="00D24991"/>
    <w:rsid w:val="00D27AE3"/>
    <w:rsid w:val="00D3116B"/>
    <w:rsid w:val="00D32543"/>
    <w:rsid w:val="00D35AE9"/>
    <w:rsid w:val="00D36669"/>
    <w:rsid w:val="00D46D1F"/>
    <w:rsid w:val="00D50255"/>
    <w:rsid w:val="00D633CB"/>
    <w:rsid w:val="00D66520"/>
    <w:rsid w:val="00D73F38"/>
    <w:rsid w:val="00D74F8D"/>
    <w:rsid w:val="00D75A77"/>
    <w:rsid w:val="00D904EB"/>
    <w:rsid w:val="00D91225"/>
    <w:rsid w:val="00D91613"/>
    <w:rsid w:val="00D916E0"/>
    <w:rsid w:val="00D936CF"/>
    <w:rsid w:val="00DA1FF4"/>
    <w:rsid w:val="00DA4B0F"/>
    <w:rsid w:val="00DA517E"/>
    <w:rsid w:val="00DC3D15"/>
    <w:rsid w:val="00DC5118"/>
    <w:rsid w:val="00DD3201"/>
    <w:rsid w:val="00DD4D67"/>
    <w:rsid w:val="00DD505C"/>
    <w:rsid w:val="00DE34CF"/>
    <w:rsid w:val="00DE66AA"/>
    <w:rsid w:val="00DF2401"/>
    <w:rsid w:val="00DF24E5"/>
    <w:rsid w:val="00DF5028"/>
    <w:rsid w:val="00DF5843"/>
    <w:rsid w:val="00E13F3D"/>
    <w:rsid w:val="00E22A6A"/>
    <w:rsid w:val="00E24D11"/>
    <w:rsid w:val="00E328EF"/>
    <w:rsid w:val="00E32EB2"/>
    <w:rsid w:val="00E34898"/>
    <w:rsid w:val="00E36AD2"/>
    <w:rsid w:val="00E516F4"/>
    <w:rsid w:val="00E608CF"/>
    <w:rsid w:val="00E61946"/>
    <w:rsid w:val="00E61C0E"/>
    <w:rsid w:val="00E7398B"/>
    <w:rsid w:val="00E83DB9"/>
    <w:rsid w:val="00E843C2"/>
    <w:rsid w:val="00E943AC"/>
    <w:rsid w:val="00EA44C4"/>
    <w:rsid w:val="00EA6F63"/>
    <w:rsid w:val="00EA7848"/>
    <w:rsid w:val="00EB05FF"/>
    <w:rsid w:val="00EB09B7"/>
    <w:rsid w:val="00EB412F"/>
    <w:rsid w:val="00EB6CE0"/>
    <w:rsid w:val="00EB7FE9"/>
    <w:rsid w:val="00EC10D6"/>
    <w:rsid w:val="00ED720E"/>
    <w:rsid w:val="00ED7526"/>
    <w:rsid w:val="00EE3E0E"/>
    <w:rsid w:val="00EE7D7C"/>
    <w:rsid w:val="00EF0125"/>
    <w:rsid w:val="00EF1AEA"/>
    <w:rsid w:val="00EF3D99"/>
    <w:rsid w:val="00F00114"/>
    <w:rsid w:val="00F0205B"/>
    <w:rsid w:val="00F10702"/>
    <w:rsid w:val="00F144D4"/>
    <w:rsid w:val="00F16C94"/>
    <w:rsid w:val="00F25957"/>
    <w:rsid w:val="00F25D98"/>
    <w:rsid w:val="00F300FB"/>
    <w:rsid w:val="00F33189"/>
    <w:rsid w:val="00F6180B"/>
    <w:rsid w:val="00F62D5A"/>
    <w:rsid w:val="00F64951"/>
    <w:rsid w:val="00F67969"/>
    <w:rsid w:val="00F77D99"/>
    <w:rsid w:val="00F85AA4"/>
    <w:rsid w:val="00F86AEE"/>
    <w:rsid w:val="00FA1A30"/>
    <w:rsid w:val="00FA1AA1"/>
    <w:rsid w:val="00FA2186"/>
    <w:rsid w:val="00FB0AAC"/>
    <w:rsid w:val="00FB4D04"/>
    <w:rsid w:val="00FB5936"/>
    <w:rsid w:val="00FB6386"/>
    <w:rsid w:val="00FC1899"/>
    <w:rsid w:val="00FC2551"/>
    <w:rsid w:val="00FC44D1"/>
    <w:rsid w:val="00FE0089"/>
    <w:rsid w:val="00FE3AFE"/>
    <w:rsid w:val="00FE58B2"/>
    <w:rsid w:val="00FF0A22"/>
    <w:rsid w:val="00FF30A0"/>
    <w:rsid w:val="00FF6A4C"/>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PMingLiU"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Level_2,标题 8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rsid w:val="008A7A82"/>
    <w:rPr>
      <w:rFonts w:ascii="Arial" w:hAnsi="Arial"/>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A7A82"/>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A7A82"/>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8A7A8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A7A8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Level_2 Char,标题 811 Char,Heading 81111 Char,标题 8111 Char"/>
    <w:link w:val="Heading5"/>
    <w:qFormat/>
    <w:locked/>
    <w:rsid w:val="008A7A82"/>
    <w:rPr>
      <w:rFonts w:ascii="Arial" w:hAnsi="Arial"/>
      <w:sz w:val="22"/>
      <w:lang w:val="en-GB" w:eastAsia="en-US"/>
    </w:rPr>
  </w:style>
  <w:style w:type="character" w:customStyle="1" w:styleId="H6Char">
    <w:name w:val="H6 Char"/>
    <w:link w:val="H6"/>
    <w:qFormat/>
    <w:rsid w:val="008A7A82"/>
    <w:rPr>
      <w:rFonts w:ascii="Arial" w:hAnsi="Arial"/>
      <w:lang w:val="en-GB" w:eastAsia="en-US"/>
    </w:rPr>
  </w:style>
  <w:style w:type="character" w:customStyle="1" w:styleId="Heading8Char">
    <w:name w:val="Heading 8 Char"/>
    <w:link w:val="Heading8"/>
    <w:rsid w:val="008A7A82"/>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A7A82"/>
    <w:rPr>
      <w:rFonts w:ascii="Arial" w:hAnsi="Arial"/>
      <w:b/>
      <w:noProof/>
      <w:sz w:val="18"/>
      <w:lang w:val="en-GB" w:eastAsia="en-US"/>
    </w:rPr>
  </w:style>
  <w:style w:type="character" w:customStyle="1" w:styleId="FooterChar">
    <w:name w:val="Footer Char"/>
    <w:link w:val="Footer"/>
    <w:rsid w:val="008A7A82"/>
    <w:rPr>
      <w:rFonts w:ascii="Arial" w:hAnsi="Arial"/>
      <w:b/>
      <w:i/>
      <w:noProof/>
      <w:sz w:val="18"/>
      <w:lang w:val="en-GB" w:eastAsia="en-US"/>
    </w:rPr>
  </w:style>
  <w:style w:type="character" w:customStyle="1" w:styleId="NOChar">
    <w:name w:val="NO Char"/>
    <w:link w:val="NO"/>
    <w:qFormat/>
    <w:rsid w:val="008A7A82"/>
    <w:rPr>
      <w:rFonts w:ascii="Times New Roman" w:hAnsi="Times New Roman"/>
      <w:lang w:val="en-GB" w:eastAsia="en-US"/>
    </w:rPr>
  </w:style>
  <w:style w:type="character" w:customStyle="1" w:styleId="TALCar">
    <w:name w:val="TAL Car"/>
    <w:link w:val="TAL"/>
    <w:qFormat/>
    <w:rsid w:val="008A7A82"/>
    <w:rPr>
      <w:rFonts w:ascii="Arial" w:hAnsi="Arial"/>
      <w:sz w:val="18"/>
      <w:lang w:val="en-GB" w:eastAsia="en-US"/>
    </w:rPr>
  </w:style>
  <w:style w:type="character" w:customStyle="1" w:styleId="TACChar">
    <w:name w:val="TAC Char"/>
    <w:link w:val="TAC"/>
    <w:qFormat/>
    <w:rsid w:val="008A7A82"/>
    <w:rPr>
      <w:rFonts w:ascii="Arial" w:hAnsi="Arial"/>
      <w:sz w:val="18"/>
      <w:lang w:val="en-GB" w:eastAsia="en-US"/>
    </w:rPr>
  </w:style>
  <w:style w:type="character" w:customStyle="1" w:styleId="TAHCar">
    <w:name w:val="TAH Car"/>
    <w:link w:val="TAH"/>
    <w:qFormat/>
    <w:rsid w:val="008A7A82"/>
    <w:rPr>
      <w:rFonts w:ascii="Arial" w:hAnsi="Arial"/>
      <w:b/>
      <w:sz w:val="18"/>
      <w:lang w:val="en-GB" w:eastAsia="en-US"/>
    </w:rPr>
  </w:style>
  <w:style w:type="character" w:customStyle="1" w:styleId="EXChar">
    <w:name w:val="EX Char"/>
    <w:link w:val="EX"/>
    <w:qFormat/>
    <w:rsid w:val="008A7A82"/>
    <w:rPr>
      <w:rFonts w:ascii="Times New Roman" w:hAnsi="Times New Roman"/>
      <w:lang w:val="en-GB" w:eastAsia="en-US"/>
    </w:rPr>
  </w:style>
  <w:style w:type="character" w:customStyle="1" w:styleId="B1Char">
    <w:name w:val="B1 Char"/>
    <w:link w:val="B10"/>
    <w:qFormat/>
    <w:rsid w:val="008A7A82"/>
    <w:rPr>
      <w:rFonts w:ascii="Times New Roman" w:hAnsi="Times New Roman"/>
      <w:lang w:val="en-GB" w:eastAsia="en-US"/>
    </w:rPr>
  </w:style>
  <w:style w:type="character" w:customStyle="1" w:styleId="THChar">
    <w:name w:val="TH Char"/>
    <w:link w:val="TH"/>
    <w:qFormat/>
    <w:rsid w:val="008A7A82"/>
    <w:rPr>
      <w:rFonts w:ascii="Arial" w:hAnsi="Arial"/>
      <w:b/>
      <w:lang w:val="en-GB" w:eastAsia="en-US"/>
    </w:rPr>
  </w:style>
  <w:style w:type="character" w:customStyle="1" w:styleId="TANChar">
    <w:name w:val="TAN Char"/>
    <w:link w:val="TAN"/>
    <w:qFormat/>
    <w:rsid w:val="008A7A82"/>
    <w:rPr>
      <w:rFonts w:ascii="Arial" w:hAnsi="Arial"/>
      <w:sz w:val="18"/>
      <w:lang w:val="en-GB" w:eastAsia="en-US"/>
    </w:rPr>
  </w:style>
  <w:style w:type="character" w:customStyle="1" w:styleId="TFChar">
    <w:name w:val="TF Char"/>
    <w:link w:val="TF"/>
    <w:qFormat/>
    <w:rsid w:val="008A7A82"/>
    <w:rPr>
      <w:rFonts w:ascii="Arial" w:hAnsi="Arial"/>
      <w:b/>
      <w:lang w:val="en-GB" w:eastAsia="en-US"/>
    </w:rPr>
  </w:style>
  <w:style w:type="character" w:customStyle="1" w:styleId="B2Char">
    <w:name w:val="B2 Char"/>
    <w:link w:val="B20"/>
    <w:qFormat/>
    <w:rsid w:val="008A7A82"/>
    <w:rPr>
      <w:rFonts w:ascii="Times New Roman" w:hAnsi="Times New Roman"/>
      <w:lang w:val="en-GB" w:eastAsia="en-US"/>
    </w:rPr>
  </w:style>
  <w:style w:type="character" w:customStyle="1" w:styleId="B4Char">
    <w:name w:val="B4 Char"/>
    <w:link w:val="B4"/>
    <w:qFormat/>
    <w:rsid w:val="008A7A82"/>
    <w:rPr>
      <w:rFonts w:ascii="Times New Roman" w:hAnsi="Times New Roman"/>
      <w:lang w:val="en-GB" w:eastAsia="en-US"/>
    </w:rPr>
  </w:style>
  <w:style w:type="paragraph" w:customStyle="1" w:styleId="TAJ">
    <w:name w:val="TAJ"/>
    <w:basedOn w:val="TH"/>
    <w:rsid w:val="008A7A82"/>
    <w:rPr>
      <w:rFonts w:eastAsia="SimSun"/>
    </w:rPr>
  </w:style>
  <w:style w:type="paragraph" w:customStyle="1" w:styleId="Guidance">
    <w:name w:val="Guidance"/>
    <w:basedOn w:val="Normal"/>
    <w:rsid w:val="008A7A82"/>
    <w:rPr>
      <w:rFonts w:eastAsia="SimSun"/>
      <w:i/>
      <w:color w:val="0000FF"/>
    </w:rPr>
  </w:style>
  <w:style w:type="character" w:customStyle="1" w:styleId="DocumentMapChar">
    <w:name w:val="Document Map Char"/>
    <w:link w:val="DocumentMap"/>
    <w:rsid w:val="008A7A82"/>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A7A82"/>
    <w:rPr>
      <w:rFonts w:ascii="Times New Roman" w:hAnsi="Times New Roman"/>
      <w:sz w:val="16"/>
      <w:lang w:val="en-GB" w:eastAsia="en-US"/>
    </w:rPr>
  </w:style>
  <w:style w:type="character" w:customStyle="1" w:styleId="ListChar">
    <w:name w:val="List Char"/>
    <w:link w:val="List"/>
    <w:rsid w:val="008A7A82"/>
    <w:rPr>
      <w:rFonts w:ascii="Times New Roman" w:hAnsi="Times New Roman"/>
      <w:lang w:val="en-GB" w:eastAsia="en-US"/>
    </w:rPr>
  </w:style>
  <w:style w:type="character" w:customStyle="1" w:styleId="ListBulletChar">
    <w:name w:val="List Bullet Char"/>
    <w:aliases w:val="UL Char"/>
    <w:link w:val="ListBullet"/>
    <w:rsid w:val="008A7A82"/>
    <w:rPr>
      <w:rFonts w:ascii="Times New Roman" w:hAnsi="Times New Roman"/>
      <w:lang w:val="en-GB" w:eastAsia="en-US"/>
    </w:rPr>
  </w:style>
  <w:style w:type="character" w:customStyle="1" w:styleId="ListBullet2Char">
    <w:name w:val="List Bullet 2 Char"/>
    <w:aliases w:val="lb2 Char"/>
    <w:link w:val="ListBullet2"/>
    <w:rsid w:val="008A7A82"/>
    <w:rPr>
      <w:rFonts w:ascii="Times New Roman" w:hAnsi="Times New Roman"/>
      <w:lang w:val="en-GB" w:eastAsia="en-US"/>
    </w:rPr>
  </w:style>
  <w:style w:type="character" w:customStyle="1" w:styleId="ListBullet3Char">
    <w:name w:val="List Bullet 3 Char"/>
    <w:link w:val="ListBullet3"/>
    <w:rsid w:val="008A7A82"/>
    <w:rPr>
      <w:rFonts w:ascii="Times New Roman" w:hAnsi="Times New Roman"/>
      <w:lang w:val="en-GB" w:eastAsia="en-US"/>
    </w:rPr>
  </w:style>
  <w:style w:type="character" w:customStyle="1" w:styleId="List2Char">
    <w:name w:val="List 2 Char"/>
    <w:link w:val="List2"/>
    <w:rsid w:val="008A7A82"/>
    <w:rPr>
      <w:rFonts w:ascii="Times New Roman" w:hAnsi="Times New Roman"/>
      <w:lang w:val="en-GB" w:eastAsia="en-US"/>
    </w:rPr>
  </w:style>
  <w:style w:type="paragraph" w:styleId="IndexHeading">
    <w:name w:val="index heading"/>
    <w:basedOn w:val="Normal"/>
    <w:next w:val="Normal"/>
    <w:rsid w:val="008A7A82"/>
    <w:pPr>
      <w:pBdr>
        <w:top w:val="single" w:sz="12" w:space="0" w:color="auto"/>
      </w:pBdr>
      <w:spacing w:before="360" w:after="240"/>
    </w:pPr>
    <w:rPr>
      <w:rFonts w:eastAsia="MS Mincho"/>
      <w:b/>
      <w:i/>
      <w:sz w:val="26"/>
    </w:rPr>
  </w:style>
  <w:style w:type="paragraph" w:customStyle="1" w:styleId="TabList">
    <w:name w:val="TabList"/>
    <w:basedOn w:val="Normal"/>
    <w:rsid w:val="008A7A82"/>
    <w:pPr>
      <w:tabs>
        <w:tab w:val="left" w:pos="1134"/>
      </w:tabs>
      <w:spacing w:after="0"/>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8A7A8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8A7A82"/>
    <w:rPr>
      <w:rFonts w:ascii="Times New Roman" w:eastAsia="MS Mincho" w:hAnsi="Times New Roman"/>
      <w:b/>
      <w:lang w:val="en-GB" w:eastAsia="en-US"/>
    </w:rPr>
  </w:style>
  <w:style w:type="paragraph" w:customStyle="1" w:styleId="tabletext">
    <w:name w:val="table text"/>
    <w:basedOn w:val="Normal"/>
    <w:next w:val="table"/>
    <w:rsid w:val="008A7A82"/>
    <w:pPr>
      <w:spacing w:after="0"/>
    </w:pPr>
    <w:rPr>
      <w:rFonts w:eastAsia="MS Mincho"/>
      <w:i/>
    </w:rPr>
  </w:style>
  <w:style w:type="paragraph" w:customStyle="1" w:styleId="table">
    <w:name w:val="table"/>
    <w:basedOn w:val="Normal"/>
    <w:next w:val="Normal"/>
    <w:rsid w:val="008A7A8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A7A8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A7A82"/>
    <w:rPr>
      <w:rFonts w:ascii="Times New Roman" w:eastAsia="MS Mincho" w:hAnsi="Times New Roman"/>
      <w:sz w:val="24"/>
      <w:lang w:val="en-GB" w:eastAsia="en-US"/>
    </w:rPr>
  </w:style>
  <w:style w:type="paragraph" w:customStyle="1" w:styleId="HE">
    <w:name w:val="HE"/>
    <w:basedOn w:val="Normal"/>
    <w:rsid w:val="008A7A82"/>
    <w:pPr>
      <w:spacing w:after="0"/>
    </w:pPr>
    <w:rPr>
      <w:rFonts w:eastAsia="MS Mincho"/>
      <w:b/>
    </w:rPr>
  </w:style>
  <w:style w:type="paragraph" w:styleId="PlainText">
    <w:name w:val="Plain Text"/>
    <w:basedOn w:val="Normal"/>
    <w:link w:val="PlainTextChar"/>
    <w:uiPriority w:val="99"/>
    <w:rsid w:val="008A7A82"/>
    <w:pPr>
      <w:spacing w:after="0"/>
    </w:pPr>
    <w:rPr>
      <w:rFonts w:ascii="Courier New" w:eastAsia="MS Mincho" w:hAnsi="Courier New"/>
    </w:rPr>
  </w:style>
  <w:style w:type="character" w:customStyle="1" w:styleId="PlainTextChar">
    <w:name w:val="Plain Text Char"/>
    <w:basedOn w:val="DefaultParagraphFont"/>
    <w:link w:val="PlainText"/>
    <w:uiPriority w:val="99"/>
    <w:rsid w:val="008A7A82"/>
    <w:rPr>
      <w:rFonts w:ascii="Courier New" w:eastAsia="MS Mincho" w:hAnsi="Courier New"/>
      <w:lang w:val="en-GB" w:eastAsia="en-US"/>
    </w:rPr>
  </w:style>
  <w:style w:type="paragraph" w:customStyle="1" w:styleId="text">
    <w:name w:val="text"/>
    <w:basedOn w:val="Normal"/>
    <w:rsid w:val="008A7A82"/>
    <w:pPr>
      <w:widowControl w:val="0"/>
      <w:spacing w:after="240"/>
      <w:jc w:val="both"/>
    </w:pPr>
    <w:rPr>
      <w:rFonts w:eastAsia="MS Mincho"/>
      <w:sz w:val="24"/>
      <w:lang w:val="en-AU"/>
    </w:rPr>
  </w:style>
  <w:style w:type="paragraph" w:customStyle="1" w:styleId="Reference">
    <w:name w:val="Reference"/>
    <w:basedOn w:val="EX"/>
    <w:rsid w:val="008A7A82"/>
    <w:pPr>
      <w:tabs>
        <w:tab w:val="num" w:pos="567"/>
      </w:tabs>
      <w:ind w:left="567" w:hanging="567"/>
    </w:pPr>
    <w:rPr>
      <w:rFonts w:eastAsia="MS Mincho"/>
    </w:rPr>
  </w:style>
  <w:style w:type="paragraph" w:customStyle="1" w:styleId="berschrift1H1">
    <w:name w:val="Überschrift 1.H1"/>
    <w:basedOn w:val="Normal"/>
    <w:next w:val="Normal"/>
    <w:rsid w:val="008A7A8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8A7A82"/>
    <w:rPr>
      <w:rFonts w:ascii="Arial" w:eastAsia="MS Mincho" w:hAnsi="Arial"/>
      <w:lang w:val="en-GB" w:eastAsia="en-US"/>
    </w:rPr>
  </w:style>
  <w:style w:type="paragraph" w:customStyle="1" w:styleId="textintend1">
    <w:name w:val="text intend 1"/>
    <w:basedOn w:val="text"/>
    <w:rsid w:val="008A7A82"/>
    <w:pPr>
      <w:widowControl/>
      <w:tabs>
        <w:tab w:val="num" w:pos="992"/>
      </w:tabs>
      <w:spacing w:after="120"/>
      <w:ind w:left="992" w:hanging="425"/>
    </w:pPr>
    <w:rPr>
      <w:lang w:val="en-US"/>
    </w:rPr>
  </w:style>
  <w:style w:type="paragraph" w:customStyle="1" w:styleId="textintend2">
    <w:name w:val="text intend 2"/>
    <w:basedOn w:val="text"/>
    <w:rsid w:val="008A7A82"/>
    <w:pPr>
      <w:widowControl/>
      <w:tabs>
        <w:tab w:val="num" w:pos="1418"/>
      </w:tabs>
      <w:spacing w:after="120"/>
      <w:ind w:left="1418" w:hanging="426"/>
    </w:pPr>
    <w:rPr>
      <w:lang w:val="en-US"/>
    </w:rPr>
  </w:style>
  <w:style w:type="paragraph" w:customStyle="1" w:styleId="textintend3">
    <w:name w:val="text intend 3"/>
    <w:basedOn w:val="text"/>
    <w:rsid w:val="008A7A82"/>
    <w:pPr>
      <w:widowControl/>
      <w:tabs>
        <w:tab w:val="num" w:pos="1843"/>
      </w:tabs>
      <w:spacing w:after="120"/>
      <w:ind w:left="1843" w:hanging="425"/>
    </w:pPr>
    <w:rPr>
      <w:lang w:val="en-US"/>
    </w:rPr>
  </w:style>
  <w:style w:type="paragraph" w:customStyle="1" w:styleId="normalpuce">
    <w:name w:val="normal puce"/>
    <w:basedOn w:val="Normal"/>
    <w:rsid w:val="008A7A8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8A7A82"/>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8A7A82"/>
    <w:rPr>
      <w:rFonts w:ascii="Times New Roman" w:eastAsia="MS Mincho" w:hAnsi="Times New Roman"/>
      <w:i/>
      <w:sz w:val="22"/>
      <w:lang w:val="en-GB" w:eastAsia="en-US"/>
    </w:rPr>
  </w:style>
  <w:style w:type="character" w:styleId="PageNumber">
    <w:name w:val="page number"/>
    <w:basedOn w:val="DefaultParagraphFont"/>
    <w:rsid w:val="008A7A82"/>
  </w:style>
  <w:style w:type="character" w:customStyle="1" w:styleId="CommentTextChar">
    <w:name w:val="Comment Text Char"/>
    <w:link w:val="CommentText"/>
    <w:qFormat/>
    <w:rsid w:val="008A7A82"/>
    <w:rPr>
      <w:rFonts w:ascii="Times New Roman" w:hAnsi="Times New Roman"/>
      <w:lang w:val="en-GB" w:eastAsia="en-US"/>
    </w:rPr>
  </w:style>
  <w:style w:type="paragraph" w:styleId="BodyText2">
    <w:name w:val="Body Text 2"/>
    <w:basedOn w:val="Normal"/>
    <w:link w:val="BodyText2Char"/>
    <w:rsid w:val="008A7A82"/>
    <w:pPr>
      <w:spacing w:after="0"/>
      <w:jc w:val="both"/>
    </w:pPr>
    <w:rPr>
      <w:rFonts w:eastAsia="MS Mincho"/>
      <w:sz w:val="24"/>
    </w:rPr>
  </w:style>
  <w:style w:type="character" w:customStyle="1" w:styleId="BodyText2Char">
    <w:name w:val="Body Text 2 Char"/>
    <w:basedOn w:val="DefaultParagraphFont"/>
    <w:link w:val="BodyText2"/>
    <w:rsid w:val="008A7A82"/>
    <w:rPr>
      <w:rFonts w:ascii="Times New Roman" w:eastAsia="MS Mincho" w:hAnsi="Times New Roman"/>
      <w:sz w:val="24"/>
      <w:lang w:val="en-GB" w:eastAsia="en-US"/>
    </w:rPr>
  </w:style>
  <w:style w:type="paragraph" w:customStyle="1" w:styleId="para">
    <w:name w:val="para"/>
    <w:basedOn w:val="Normal"/>
    <w:rsid w:val="008A7A82"/>
    <w:pPr>
      <w:spacing w:after="240"/>
      <w:jc w:val="both"/>
    </w:pPr>
    <w:rPr>
      <w:rFonts w:ascii="Helvetica" w:eastAsia="MS Mincho" w:hAnsi="Helvetica"/>
    </w:rPr>
  </w:style>
  <w:style w:type="character" w:customStyle="1" w:styleId="MTEquationSection">
    <w:name w:val="MTEquationSection"/>
    <w:rsid w:val="008A7A82"/>
    <w:rPr>
      <w:noProof w:val="0"/>
      <w:vanish w:val="0"/>
      <w:color w:val="FF0000"/>
      <w:lang w:eastAsia="en-US"/>
    </w:rPr>
  </w:style>
  <w:style w:type="paragraph" w:customStyle="1" w:styleId="MTDisplayEquation">
    <w:name w:val="MTDisplayEquation"/>
    <w:basedOn w:val="Normal"/>
    <w:rsid w:val="008A7A82"/>
    <w:pPr>
      <w:tabs>
        <w:tab w:val="center" w:pos="4820"/>
        <w:tab w:val="right" w:pos="9640"/>
      </w:tabs>
    </w:pPr>
    <w:rPr>
      <w:rFonts w:eastAsia="MS Mincho"/>
    </w:rPr>
  </w:style>
  <w:style w:type="paragraph" w:styleId="BodyTextIndent2">
    <w:name w:val="Body Text Indent 2"/>
    <w:basedOn w:val="Normal"/>
    <w:link w:val="BodyTextIndent2Char"/>
    <w:rsid w:val="008A7A82"/>
    <w:pPr>
      <w:ind w:left="568" w:hanging="568"/>
    </w:pPr>
    <w:rPr>
      <w:rFonts w:eastAsia="MS Mincho"/>
    </w:rPr>
  </w:style>
  <w:style w:type="character" w:customStyle="1" w:styleId="BodyTextIndent2Char">
    <w:name w:val="Body Text Indent 2 Char"/>
    <w:basedOn w:val="DefaultParagraphFont"/>
    <w:link w:val="BodyTextIndent2"/>
    <w:rsid w:val="008A7A82"/>
    <w:rPr>
      <w:rFonts w:ascii="Times New Roman" w:eastAsia="MS Mincho" w:hAnsi="Times New Roman"/>
      <w:lang w:val="en-GB" w:eastAsia="en-US"/>
    </w:rPr>
  </w:style>
  <w:style w:type="paragraph" w:customStyle="1" w:styleId="List10">
    <w:name w:val="List1"/>
    <w:basedOn w:val="Normal"/>
    <w:rsid w:val="008A7A8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8A7A82"/>
    <w:rPr>
      <w:rFonts w:eastAsia="MS Mincho"/>
      <w:b/>
      <w:i/>
    </w:rPr>
  </w:style>
  <w:style w:type="character" w:customStyle="1" w:styleId="BodyText3Char">
    <w:name w:val="Body Text 3 Char"/>
    <w:basedOn w:val="DefaultParagraphFont"/>
    <w:link w:val="BodyText3"/>
    <w:rsid w:val="008A7A82"/>
    <w:rPr>
      <w:rFonts w:ascii="Times New Roman" w:eastAsia="MS Mincho" w:hAnsi="Times New Roman"/>
      <w:b/>
      <w:i/>
      <w:lang w:val="en-GB" w:eastAsia="en-US"/>
    </w:rPr>
  </w:style>
  <w:style w:type="table" w:styleId="TableGrid">
    <w:name w:val="Table Grid"/>
    <w:aliases w:val="SGS Table Basic 1"/>
    <w:basedOn w:val="TableNormal"/>
    <w:uiPriority w:val="39"/>
    <w:qFormat/>
    <w:rsid w:val="008A7A8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rsid w:val="008A7A82"/>
    <w:pPr>
      <w:spacing w:before="120" w:after="0"/>
      <w:jc w:val="both"/>
    </w:pPr>
    <w:rPr>
      <w:rFonts w:eastAsia="MS Mincho"/>
      <w:lang w:val="en-US"/>
    </w:rPr>
  </w:style>
  <w:style w:type="character" w:customStyle="1" w:styleId="BalloonTextChar">
    <w:name w:val="Balloon Text Char"/>
    <w:link w:val="BalloonText"/>
    <w:rsid w:val="008A7A82"/>
    <w:rPr>
      <w:rFonts w:ascii="Tahoma" w:hAnsi="Tahoma" w:cs="Tahoma"/>
      <w:sz w:val="16"/>
      <w:szCs w:val="16"/>
      <w:lang w:val="en-GB" w:eastAsia="en-US"/>
    </w:rPr>
  </w:style>
  <w:style w:type="paragraph" w:customStyle="1" w:styleId="centered">
    <w:name w:val="centered"/>
    <w:basedOn w:val="Normal"/>
    <w:rsid w:val="008A7A8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8A7A82"/>
    <w:rPr>
      <w:rFonts w:ascii="Bookman" w:hAnsi="Bookman"/>
      <w:position w:val="6"/>
      <w:sz w:val="18"/>
    </w:rPr>
  </w:style>
  <w:style w:type="paragraph" w:customStyle="1" w:styleId="References">
    <w:name w:val="References"/>
    <w:basedOn w:val="Normal"/>
    <w:rsid w:val="008A7A82"/>
    <w:pPr>
      <w:numPr>
        <w:numId w:val="1"/>
      </w:numPr>
      <w:spacing w:after="80"/>
    </w:pPr>
    <w:rPr>
      <w:rFonts w:eastAsia="MS Mincho"/>
      <w:sz w:val="18"/>
      <w:lang w:val="en-US"/>
    </w:rPr>
  </w:style>
  <w:style w:type="character" w:customStyle="1" w:styleId="CommentSubjectChar">
    <w:name w:val="Comment Subject Char"/>
    <w:link w:val="CommentSubject"/>
    <w:rsid w:val="008A7A82"/>
    <w:rPr>
      <w:rFonts w:ascii="Times New Roman" w:hAnsi="Times New Roman"/>
      <w:b/>
      <w:bCs/>
      <w:lang w:val="en-GB" w:eastAsia="en-US"/>
    </w:rPr>
  </w:style>
  <w:style w:type="paragraph" w:customStyle="1" w:styleId="ZchnZchn">
    <w:name w:val="Zchn Zchn"/>
    <w:semiHidden/>
    <w:rsid w:val="008A7A82"/>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8A7A82"/>
    <w:rPr>
      <w:rFonts w:eastAsia="MS Mincho"/>
      <w:lang w:val="en-GB" w:eastAsia="en-US" w:bidi="ar-SA"/>
    </w:rPr>
  </w:style>
  <w:style w:type="character" w:customStyle="1" w:styleId="B1Char1">
    <w:name w:val="B1 Char1"/>
    <w:qFormat/>
    <w:rsid w:val="008A7A82"/>
    <w:rPr>
      <w:rFonts w:eastAsia="MS Mincho"/>
      <w:lang w:val="en-GB" w:eastAsia="en-US" w:bidi="ar-SA"/>
    </w:rPr>
  </w:style>
  <w:style w:type="paragraph" w:customStyle="1" w:styleId="TableText0">
    <w:name w:val="TableText"/>
    <w:basedOn w:val="BodyTextIndent"/>
    <w:rsid w:val="008A7A8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8A7A82"/>
  </w:style>
  <w:style w:type="paragraph" w:customStyle="1" w:styleId="B1">
    <w:name w:val="B1+"/>
    <w:basedOn w:val="B10"/>
    <w:rsid w:val="008A7A82"/>
    <w:pPr>
      <w:numPr>
        <w:numId w:val="3"/>
      </w:numPr>
      <w:tabs>
        <w:tab w:val="clear" w:pos="737"/>
        <w:tab w:val="num" w:pos="720"/>
      </w:tabs>
      <w:overflowPunct w:val="0"/>
      <w:autoSpaceDE w:val="0"/>
      <w:autoSpaceDN w:val="0"/>
      <w:adjustRightInd w:val="0"/>
      <w:ind w:left="720" w:hanging="360"/>
      <w:textAlignment w:val="baseline"/>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A7A82"/>
    <w:pPr>
      <w:spacing w:after="0"/>
      <w:ind w:left="720"/>
      <w:contextualSpacing/>
    </w:pPr>
    <w:rPr>
      <w:rFonts w:eastAsia="SimSun"/>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A7A82"/>
    <w:rPr>
      <w:rFonts w:ascii="Times New Roman" w:eastAsia="SimSun" w:hAnsi="Times New Roman"/>
      <w:sz w:val="24"/>
      <w:szCs w:val="24"/>
      <w:lang w:val="en-GB" w:eastAsia="en-US"/>
    </w:rPr>
  </w:style>
  <w:style w:type="paragraph" w:styleId="NormalWeb">
    <w:name w:val="Normal (Web)"/>
    <w:basedOn w:val="Normal"/>
    <w:uiPriority w:val="99"/>
    <w:unhideWhenUsed/>
    <w:rsid w:val="008A7A82"/>
    <w:pPr>
      <w:spacing w:before="100" w:beforeAutospacing="1" w:after="100" w:afterAutospacing="1"/>
    </w:pPr>
    <w:rPr>
      <w:rFonts w:eastAsia="SimSun"/>
      <w:sz w:val="24"/>
      <w:szCs w:val="24"/>
      <w:lang w:val="en-US"/>
    </w:rPr>
  </w:style>
  <w:style w:type="paragraph" w:customStyle="1" w:styleId="CharCharCharChar1">
    <w:name w:val="Char Char Char Char1"/>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8A7A8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8A7A82"/>
    <w:rPr>
      <w:rFonts w:eastAsia="SimSun"/>
      <w:i/>
      <w:color w:val="0000FF"/>
      <w:lang w:val="en-GB" w:eastAsia="en-US"/>
    </w:rPr>
  </w:style>
  <w:style w:type="paragraph" w:customStyle="1" w:styleId="Bulletedo1">
    <w:name w:val="Bulleted o 1"/>
    <w:basedOn w:val="Normal"/>
    <w:rsid w:val="008A7A82"/>
    <w:pPr>
      <w:numPr>
        <w:numId w:val="4"/>
      </w:numPr>
      <w:tabs>
        <w:tab w:val="clear" w:pos="360"/>
        <w:tab w:val="num" w:pos="720"/>
      </w:tabs>
      <w:overflowPunct w:val="0"/>
      <w:autoSpaceDE w:val="0"/>
      <w:autoSpaceDN w:val="0"/>
      <w:adjustRightInd w:val="0"/>
      <w:spacing w:before="120" w:after="120"/>
      <w:ind w:left="720"/>
      <w:textAlignment w:val="baseline"/>
    </w:pPr>
    <w:rPr>
      <w:rFonts w:eastAsia="SimSun"/>
    </w:rPr>
  </w:style>
  <w:style w:type="paragraph" w:styleId="TOCHeading">
    <w:name w:val="TOC Heading"/>
    <w:basedOn w:val="Heading1"/>
    <w:next w:val="Normal"/>
    <w:uiPriority w:val="39"/>
    <w:unhideWhenUsed/>
    <w:qFormat/>
    <w:rsid w:val="008A7A82"/>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sid w:val="008A7A82"/>
    <w:rPr>
      <w:rFonts w:ascii="Arial" w:hAnsi="Arial"/>
      <w:sz w:val="18"/>
      <w:lang w:val="en-GB"/>
    </w:rPr>
  </w:style>
  <w:style w:type="paragraph" w:styleId="Revision">
    <w:name w:val="Revision"/>
    <w:hidden/>
    <w:uiPriority w:val="99"/>
    <w:rsid w:val="008A7A82"/>
    <w:rPr>
      <w:rFonts w:ascii="Times New Roman" w:eastAsia="SimSun" w:hAnsi="Times New Roman"/>
      <w:lang w:val="en-GB" w:eastAsia="en-US"/>
    </w:rPr>
  </w:style>
  <w:style w:type="character" w:customStyle="1" w:styleId="EQChar">
    <w:name w:val="EQ Char"/>
    <w:link w:val="EQ"/>
    <w:qFormat/>
    <w:locked/>
    <w:rsid w:val="008A7A82"/>
    <w:rPr>
      <w:rFonts w:ascii="Times New Roman" w:hAnsi="Times New Roman"/>
      <w:noProof/>
      <w:lang w:val="en-GB" w:eastAsia="en-US"/>
    </w:rPr>
  </w:style>
  <w:style w:type="character" w:styleId="Strong">
    <w:name w:val="Strong"/>
    <w:aliases w:val="Level 2"/>
    <w:qFormat/>
    <w:rsid w:val="008A7A82"/>
    <w:rPr>
      <w:b/>
      <w:bCs/>
    </w:rPr>
  </w:style>
  <w:style w:type="character" w:customStyle="1" w:styleId="TAL0">
    <w:name w:val="TAL (文字)"/>
    <w:rsid w:val="008A7A82"/>
    <w:rPr>
      <w:rFonts w:ascii="Arial" w:hAnsi="Arial"/>
      <w:sz w:val="18"/>
      <w:lang w:val="en-GB" w:eastAsia="ko-KR" w:bidi="ar-SA"/>
    </w:rPr>
  </w:style>
  <w:style w:type="character" w:customStyle="1" w:styleId="CharChar3">
    <w:name w:val="Char Char3"/>
    <w:rsid w:val="008A7A8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A7A82"/>
    <w:rPr>
      <w:lang w:val="en-GB" w:eastAsia="en-US" w:bidi="ar-SA"/>
    </w:rPr>
  </w:style>
  <w:style w:type="character" w:customStyle="1" w:styleId="msoins00">
    <w:name w:val="msoins0"/>
    <w:rsid w:val="008A7A8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A7A8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A7A82"/>
    <w:rPr>
      <w:rFonts w:ascii="Arial" w:hAnsi="Arial"/>
      <w:sz w:val="24"/>
      <w:lang w:val="en-GB" w:eastAsia="en-US" w:bidi="ar-SA"/>
    </w:rPr>
  </w:style>
  <w:style w:type="paragraph" w:customStyle="1" w:styleId="no0">
    <w:name w:val="no"/>
    <w:basedOn w:val="Normal"/>
    <w:rsid w:val="008A7A8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A7A82"/>
    <w:rPr>
      <w:sz w:val="24"/>
      <w:lang w:val="en-US" w:eastAsia="en-US"/>
    </w:rPr>
  </w:style>
  <w:style w:type="character" w:customStyle="1" w:styleId="EditorsNoteChar">
    <w:name w:val="Editor's Note Char"/>
    <w:aliases w:val="EN Char"/>
    <w:link w:val="EditorsNote"/>
    <w:qFormat/>
    <w:rsid w:val="008A7A82"/>
    <w:rPr>
      <w:rFonts w:ascii="Times New Roman" w:hAnsi="Times New Roman"/>
      <w:color w:val="FF0000"/>
      <w:lang w:val="en-GB" w:eastAsia="en-US"/>
    </w:rPr>
  </w:style>
  <w:style w:type="paragraph" w:customStyle="1" w:styleId="IvDbodytext">
    <w:name w:val="IvD bodytext"/>
    <w:basedOn w:val="BodyText"/>
    <w:link w:val="IvDbodytextChar"/>
    <w:qFormat/>
    <w:rsid w:val="008A7A8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8A7A82"/>
    <w:rPr>
      <w:rFonts w:ascii="Arial" w:eastAsia="Malgun Gothic" w:hAnsi="Arial"/>
      <w:spacing w:val="2"/>
      <w:lang w:val="en-GB" w:eastAsia="en-US"/>
    </w:rPr>
  </w:style>
  <w:style w:type="paragraph" w:customStyle="1" w:styleId="BL">
    <w:name w:val="BL"/>
    <w:basedOn w:val="Normal"/>
    <w:rsid w:val="008A7A82"/>
    <w:pPr>
      <w:numPr>
        <w:numId w:val="5"/>
      </w:numPr>
      <w:tabs>
        <w:tab w:val="clear" w:pos="644"/>
        <w:tab w:val="num" w:pos="360"/>
        <w:tab w:val="left" w:pos="851"/>
      </w:tabs>
      <w:overflowPunct w:val="0"/>
      <w:autoSpaceDE w:val="0"/>
      <w:autoSpaceDN w:val="0"/>
      <w:adjustRightInd w:val="0"/>
      <w:ind w:left="0" w:firstLine="0"/>
      <w:textAlignment w:val="baseline"/>
    </w:pPr>
  </w:style>
  <w:style w:type="numbering" w:customStyle="1" w:styleId="NoList1">
    <w:name w:val="No List1"/>
    <w:next w:val="NoList"/>
    <w:uiPriority w:val="99"/>
    <w:semiHidden/>
    <w:unhideWhenUsed/>
    <w:rsid w:val="008A7A82"/>
  </w:style>
  <w:style w:type="character" w:styleId="PlaceholderText">
    <w:name w:val="Placeholder Text"/>
    <w:uiPriority w:val="99"/>
    <w:semiHidden/>
    <w:rsid w:val="008A7A82"/>
    <w:rPr>
      <w:color w:val="808080"/>
    </w:rPr>
  </w:style>
  <w:style w:type="character" w:customStyle="1" w:styleId="Heading6Char">
    <w:name w:val="Heading 6 Char"/>
    <w:aliases w:val="T1 Char4,Header 6 Char"/>
    <w:link w:val="Heading6"/>
    <w:rsid w:val="008A7A82"/>
    <w:rPr>
      <w:rFonts w:ascii="Arial" w:hAnsi="Arial"/>
      <w:lang w:val="en-GB" w:eastAsia="en-US"/>
    </w:rPr>
  </w:style>
  <w:style w:type="character" w:customStyle="1" w:styleId="Heading7Char">
    <w:name w:val="Heading 7 Char"/>
    <w:aliases w:val="L7 Char,Header 7 Char"/>
    <w:link w:val="Heading7"/>
    <w:rsid w:val="008A7A82"/>
    <w:rPr>
      <w:rFonts w:ascii="Arial" w:hAnsi="Arial"/>
      <w:lang w:val="en-GB" w:eastAsia="en-US"/>
    </w:rPr>
  </w:style>
  <w:style w:type="character" w:customStyle="1" w:styleId="Heading9Char">
    <w:name w:val="Heading 9 Char"/>
    <w:aliases w:val="Figure Heading Char,FH Char"/>
    <w:link w:val="Heading9"/>
    <w:rsid w:val="008A7A82"/>
    <w:rPr>
      <w:rFonts w:ascii="Arial" w:hAnsi="Arial"/>
      <w:sz w:val="36"/>
      <w:lang w:val="en-GB" w:eastAsia="en-US"/>
    </w:rPr>
  </w:style>
  <w:style w:type="character" w:customStyle="1" w:styleId="PLChar">
    <w:name w:val="PL Char"/>
    <w:link w:val="PL"/>
    <w:qFormat/>
    <w:rsid w:val="008A7A8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8A7A8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8A7A8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5 Char1,Module heading 2 Char5,Numbered Sub-list Char4,Heading5 Char5"/>
    <w:rsid w:val="008A7A82"/>
    <w:rPr>
      <w:rFonts w:ascii="Calibri Light" w:eastAsia="Times New Roman" w:hAnsi="Calibri Light" w:cs="Times New Roman"/>
      <w:color w:val="2F5496"/>
      <w:lang w:eastAsia="en-US"/>
    </w:rPr>
  </w:style>
  <w:style w:type="paragraph" w:customStyle="1" w:styleId="msonormal0">
    <w:name w:val="msonormal"/>
    <w:basedOn w:val="Normal"/>
    <w:uiPriority w:val="99"/>
    <w:rsid w:val="008A7A82"/>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8A7A82"/>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8A7A82"/>
    <w:rPr>
      <w:rFonts w:ascii="Times New Roman" w:eastAsia="SimSun" w:hAnsi="Times New Roman"/>
      <w:lang w:eastAsia="en-US"/>
    </w:rPr>
  </w:style>
  <w:style w:type="character" w:customStyle="1" w:styleId="CharChar31">
    <w:name w:val="Char Char31"/>
    <w:rsid w:val="008A7A8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8A7A82"/>
    <w:rPr>
      <w:rFonts w:ascii="Arial" w:hAnsi="Arial" w:cs="Times New Roman"/>
      <w:sz w:val="28"/>
      <w:szCs w:val="20"/>
      <w:lang w:val="en-GB" w:eastAsia="en-US"/>
    </w:rPr>
  </w:style>
  <w:style w:type="numbering" w:customStyle="1" w:styleId="1">
    <w:name w:val="リストなし1"/>
    <w:next w:val="NoList"/>
    <w:uiPriority w:val="99"/>
    <w:semiHidden/>
    <w:unhideWhenUsed/>
    <w:rsid w:val="008A7A82"/>
  </w:style>
  <w:style w:type="paragraph" w:customStyle="1" w:styleId="CharCharCharCharChar">
    <w:name w:val="Char Char Char Char Ch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A7A82"/>
    <w:rPr>
      <w:lang w:val="en-GB" w:eastAsia="ja-JP" w:bidi="ar-SA"/>
    </w:rPr>
  </w:style>
  <w:style w:type="paragraph" w:customStyle="1" w:styleId="1Char">
    <w:name w:val="(文字) (文字)1 Char (文字) (文字)"/>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7A8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8A7A8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A7A82"/>
    <w:rPr>
      <w:rFonts w:ascii="Arial" w:hAnsi="Arial"/>
      <w:sz w:val="32"/>
      <w:lang w:val="en-GB" w:eastAsia="ja-JP" w:bidi="ar-SA"/>
    </w:rPr>
  </w:style>
  <w:style w:type="character" w:customStyle="1" w:styleId="CharChar4">
    <w:name w:val="Char Char4"/>
    <w:rsid w:val="008A7A82"/>
    <w:rPr>
      <w:rFonts w:ascii="Courier New" w:hAnsi="Courier New"/>
      <w:lang w:val="nb-NO" w:eastAsia="ja-JP" w:bidi="ar-SA"/>
    </w:rPr>
  </w:style>
  <w:style w:type="character" w:customStyle="1" w:styleId="AndreaLeonardi">
    <w:name w:val="Andrea Leonardi"/>
    <w:semiHidden/>
    <w:rsid w:val="008A7A82"/>
    <w:rPr>
      <w:rFonts w:ascii="Arial" w:hAnsi="Arial" w:cs="Arial"/>
      <w:color w:val="auto"/>
      <w:sz w:val="20"/>
      <w:szCs w:val="20"/>
    </w:rPr>
  </w:style>
  <w:style w:type="character" w:customStyle="1" w:styleId="NOCharChar">
    <w:name w:val="NO Char Char"/>
    <w:rsid w:val="008A7A82"/>
    <w:rPr>
      <w:lang w:val="en-GB" w:eastAsia="en-US" w:bidi="ar-SA"/>
    </w:rPr>
  </w:style>
  <w:style w:type="character" w:customStyle="1" w:styleId="NOZchn">
    <w:name w:val="NO Zchn"/>
    <w:rsid w:val="008A7A82"/>
    <w:rPr>
      <w:lang w:val="en-GB" w:eastAsia="en-US" w:bidi="ar-SA"/>
    </w:rPr>
  </w:style>
  <w:style w:type="character" w:customStyle="1" w:styleId="TACCar">
    <w:name w:val="TAC Car"/>
    <w:qFormat/>
    <w:rsid w:val="008A7A82"/>
    <w:rPr>
      <w:rFonts w:ascii="Arial" w:hAnsi="Arial"/>
      <w:sz w:val="18"/>
      <w:lang w:val="en-GB" w:eastAsia="ja-JP" w:bidi="ar-SA"/>
    </w:rPr>
  </w:style>
  <w:style w:type="paragraph" w:customStyle="1" w:styleId="CharCharCharCharCharChar">
    <w:name w:val="Char Char Char Char Char Char"/>
    <w:semiHidden/>
    <w:rsid w:val="008A7A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8A7A8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rsid w:val="008A7A82"/>
    <w:rPr>
      <w:rFonts w:ascii="Arial" w:hAnsi="Arial" w:cs="Times New Roman"/>
      <w:sz w:val="20"/>
      <w:szCs w:val="20"/>
      <w:lang w:val="en-GB" w:eastAsia="en-US"/>
    </w:rPr>
  </w:style>
  <w:style w:type="paragraph" w:customStyle="1" w:styleId="CarCar">
    <w:name w:val="Car Car"/>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A7A82"/>
    <w:rPr>
      <w:rFonts w:ascii="Arial" w:hAnsi="Arial"/>
      <w:sz w:val="32"/>
      <w:lang w:val="en-GB" w:eastAsia="en-US" w:bidi="ar-SA"/>
    </w:rPr>
  </w:style>
  <w:style w:type="paragraph" w:customStyle="1" w:styleId="ZchnZchn1">
    <w:name w:val="Zchn Zchn1"/>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A7A82"/>
    <w:rPr>
      <w:rFonts w:ascii="Arial" w:hAnsi="Arial"/>
      <w:sz w:val="32"/>
      <w:lang w:val="en-GB" w:eastAsia="en-US" w:bidi="ar-SA"/>
    </w:rPr>
  </w:style>
  <w:style w:type="paragraph" w:customStyle="1" w:styleId="2">
    <w:name w:val="(文字) (文字)2"/>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A7A82"/>
    <w:rPr>
      <w:rFonts w:ascii="Arial" w:hAnsi="Arial"/>
      <w:sz w:val="32"/>
      <w:lang w:val="en-GB" w:eastAsia="en-US" w:bidi="ar-SA"/>
    </w:rPr>
  </w:style>
  <w:style w:type="paragraph" w:customStyle="1" w:styleId="3">
    <w:name w:val="(文字) (文字)3"/>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A7A82"/>
    <w:rPr>
      <w:rFonts w:ascii="Arial" w:hAnsi="Arial" w:cs="Times New Roman"/>
      <w:sz w:val="20"/>
      <w:szCs w:val="20"/>
      <w:lang w:val="en-GB" w:eastAsia="en-US"/>
    </w:rPr>
  </w:style>
  <w:style w:type="paragraph" w:customStyle="1" w:styleId="10">
    <w:name w:val="(文字) (文字)1"/>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rsid w:val="008A7A82"/>
    <w:pPr>
      <w:spacing w:after="0"/>
      <w:ind w:left="851"/>
    </w:pPr>
    <w:rPr>
      <w:rFonts w:eastAsia="MS Mincho"/>
      <w:lang w:val="it-IT" w:eastAsia="en-GB"/>
    </w:rPr>
  </w:style>
  <w:style w:type="paragraph" w:styleId="ListNumber5">
    <w:name w:val="List Number 5"/>
    <w:basedOn w:val="Normal"/>
    <w:rsid w:val="008A7A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A7A82"/>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8A7A82"/>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rsid w:val="008A7A82"/>
    <w:rPr>
      <w:rFonts w:ascii="Tahoma" w:hAnsi="Tahoma" w:cs="Tahoma"/>
      <w:shd w:val="clear" w:color="auto" w:fill="000080"/>
      <w:lang w:val="en-GB" w:eastAsia="en-US"/>
    </w:rPr>
  </w:style>
  <w:style w:type="character" w:customStyle="1" w:styleId="ZchnZchn5">
    <w:name w:val="Zchn Zchn5"/>
    <w:rsid w:val="008A7A82"/>
    <w:rPr>
      <w:rFonts w:ascii="Courier New" w:eastAsia="Batang" w:hAnsi="Courier New"/>
      <w:lang w:val="nb-NO" w:eastAsia="en-US" w:bidi="ar-SA"/>
    </w:rPr>
  </w:style>
  <w:style w:type="character" w:customStyle="1" w:styleId="CharChar10">
    <w:name w:val="Char Char10"/>
    <w:rsid w:val="008A7A82"/>
    <w:rPr>
      <w:rFonts w:ascii="Times New Roman" w:hAnsi="Times New Roman"/>
      <w:lang w:val="en-GB" w:eastAsia="en-US"/>
    </w:rPr>
  </w:style>
  <w:style w:type="character" w:customStyle="1" w:styleId="CharChar9">
    <w:name w:val="Char Char9"/>
    <w:rsid w:val="008A7A82"/>
    <w:rPr>
      <w:rFonts w:ascii="Tahoma" w:hAnsi="Tahoma" w:cs="Tahoma"/>
      <w:sz w:val="16"/>
      <w:szCs w:val="16"/>
      <w:lang w:val="en-GB" w:eastAsia="en-US"/>
    </w:rPr>
  </w:style>
  <w:style w:type="character" w:customStyle="1" w:styleId="CharChar8">
    <w:name w:val="Char Char8"/>
    <w:rsid w:val="008A7A82"/>
    <w:rPr>
      <w:rFonts w:ascii="Times New Roman" w:hAnsi="Times New Roman"/>
      <w:b/>
      <w:bCs/>
      <w:lang w:val="en-GB" w:eastAsia="en-US"/>
    </w:rPr>
  </w:style>
  <w:style w:type="paragraph" w:customStyle="1" w:styleId="11">
    <w:name w:val="修订1"/>
    <w:hidden/>
    <w:semiHidden/>
    <w:rsid w:val="008A7A82"/>
    <w:rPr>
      <w:rFonts w:ascii="Times New Roman" w:eastAsia="Batang" w:hAnsi="Times New Roman"/>
      <w:lang w:val="en-GB" w:eastAsia="en-US"/>
    </w:rPr>
  </w:style>
  <w:style w:type="paragraph" w:styleId="EndnoteText">
    <w:name w:val="endnote text"/>
    <w:basedOn w:val="Normal"/>
    <w:link w:val="EndnoteTextChar"/>
    <w:rsid w:val="008A7A82"/>
    <w:pPr>
      <w:snapToGrid w:val="0"/>
    </w:pPr>
    <w:rPr>
      <w:rFonts w:eastAsia="SimSun"/>
    </w:rPr>
  </w:style>
  <w:style w:type="character" w:customStyle="1" w:styleId="EndnoteTextChar">
    <w:name w:val="Endnote Text Char"/>
    <w:basedOn w:val="DefaultParagraphFont"/>
    <w:link w:val="EndnoteText"/>
    <w:rsid w:val="008A7A82"/>
    <w:rPr>
      <w:rFonts w:ascii="Times New Roman" w:eastAsia="SimSun" w:hAnsi="Times New Roman"/>
      <w:lang w:val="en-GB" w:eastAsia="en-US"/>
    </w:rPr>
  </w:style>
  <w:style w:type="character" w:styleId="EndnoteReference">
    <w:name w:val="endnote reference"/>
    <w:rsid w:val="008A7A8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8A7A82"/>
    <w:rPr>
      <w:lang w:val="en-GB" w:eastAsia="ja-JP" w:bidi="ar-SA"/>
    </w:rPr>
  </w:style>
  <w:style w:type="paragraph" w:styleId="Title">
    <w:name w:val="Title"/>
    <w:aliases w:val="Section Header"/>
    <w:basedOn w:val="Normal"/>
    <w:next w:val="Normal"/>
    <w:link w:val="TitleChar"/>
    <w:qFormat/>
    <w:rsid w:val="008A7A8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8A7A82"/>
    <w:rPr>
      <w:rFonts w:ascii="Courier New" w:eastAsia="Malgun Gothic" w:hAnsi="Courier New"/>
      <w:lang w:val="nb-NO" w:eastAsia="en-US"/>
    </w:rPr>
  </w:style>
  <w:style w:type="paragraph" w:customStyle="1" w:styleId="FL">
    <w:name w:val="FL"/>
    <w:basedOn w:val="Normal"/>
    <w:rsid w:val="008A7A82"/>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
    <w:rsid w:val="008A7A82"/>
    <w:rPr>
      <w:rFonts w:ascii="Arial" w:hAnsi="Arial"/>
      <w:sz w:val="22"/>
      <w:lang w:val="en-GB" w:eastAsia="ja-JP" w:bidi="ar-SA"/>
    </w:rPr>
  </w:style>
  <w:style w:type="paragraph" w:styleId="Date">
    <w:name w:val="Date"/>
    <w:basedOn w:val="Normal"/>
    <w:next w:val="Normal"/>
    <w:link w:val="DateChar"/>
    <w:rsid w:val="008A7A82"/>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8A7A82"/>
    <w:rPr>
      <w:rFonts w:ascii="Times New Roman" w:eastAsia="Malgun Gothic" w:hAnsi="Times New Roman"/>
      <w:lang w:val="en-GB" w:eastAsia="en-US"/>
    </w:rPr>
  </w:style>
  <w:style w:type="paragraph" w:customStyle="1" w:styleId="AutoCorrect">
    <w:name w:val="AutoCorrect"/>
    <w:rsid w:val="008A7A82"/>
    <w:rPr>
      <w:rFonts w:ascii="Times New Roman" w:eastAsia="Malgun Gothic" w:hAnsi="Times New Roman"/>
      <w:sz w:val="24"/>
      <w:szCs w:val="24"/>
      <w:lang w:val="en-GB" w:eastAsia="ko-KR"/>
    </w:rPr>
  </w:style>
  <w:style w:type="paragraph" w:customStyle="1" w:styleId="-PAGE-">
    <w:name w:val="- PAGE -"/>
    <w:rsid w:val="008A7A82"/>
    <w:rPr>
      <w:rFonts w:ascii="Times New Roman" w:eastAsia="Malgun Gothic" w:hAnsi="Times New Roman"/>
      <w:sz w:val="24"/>
      <w:szCs w:val="24"/>
      <w:lang w:val="en-GB" w:eastAsia="ko-KR"/>
    </w:rPr>
  </w:style>
  <w:style w:type="paragraph" w:customStyle="1" w:styleId="PageXofY">
    <w:name w:val="Page X of Y"/>
    <w:rsid w:val="008A7A82"/>
    <w:rPr>
      <w:rFonts w:ascii="Times New Roman" w:eastAsia="Malgun Gothic" w:hAnsi="Times New Roman"/>
      <w:sz w:val="24"/>
      <w:szCs w:val="24"/>
      <w:lang w:val="en-GB" w:eastAsia="ko-KR"/>
    </w:rPr>
  </w:style>
  <w:style w:type="paragraph" w:customStyle="1" w:styleId="Createdby">
    <w:name w:val="Created by"/>
    <w:rsid w:val="008A7A82"/>
    <w:rPr>
      <w:rFonts w:ascii="Times New Roman" w:eastAsia="Malgun Gothic" w:hAnsi="Times New Roman"/>
      <w:sz w:val="24"/>
      <w:szCs w:val="24"/>
      <w:lang w:val="en-GB" w:eastAsia="ko-KR"/>
    </w:rPr>
  </w:style>
  <w:style w:type="paragraph" w:customStyle="1" w:styleId="Createdon">
    <w:name w:val="Created on"/>
    <w:rsid w:val="008A7A82"/>
    <w:rPr>
      <w:rFonts w:ascii="Times New Roman" w:eastAsia="Malgun Gothic" w:hAnsi="Times New Roman"/>
      <w:sz w:val="24"/>
      <w:szCs w:val="24"/>
      <w:lang w:val="en-GB" w:eastAsia="ko-KR"/>
    </w:rPr>
  </w:style>
  <w:style w:type="paragraph" w:customStyle="1" w:styleId="Lastprinted">
    <w:name w:val="Last printed"/>
    <w:rsid w:val="008A7A82"/>
    <w:rPr>
      <w:rFonts w:ascii="Times New Roman" w:eastAsia="Malgun Gothic" w:hAnsi="Times New Roman"/>
      <w:sz w:val="24"/>
      <w:szCs w:val="24"/>
      <w:lang w:val="en-GB" w:eastAsia="ko-KR"/>
    </w:rPr>
  </w:style>
  <w:style w:type="paragraph" w:customStyle="1" w:styleId="Lastsavedby">
    <w:name w:val="Last saved by"/>
    <w:rsid w:val="008A7A82"/>
    <w:rPr>
      <w:rFonts w:ascii="Times New Roman" w:eastAsia="Malgun Gothic" w:hAnsi="Times New Roman"/>
      <w:sz w:val="24"/>
      <w:szCs w:val="24"/>
      <w:lang w:val="en-GB" w:eastAsia="ko-KR"/>
    </w:rPr>
  </w:style>
  <w:style w:type="paragraph" w:customStyle="1" w:styleId="Filename">
    <w:name w:val="Filename"/>
    <w:rsid w:val="008A7A82"/>
    <w:rPr>
      <w:rFonts w:ascii="Times New Roman" w:eastAsia="Malgun Gothic" w:hAnsi="Times New Roman"/>
      <w:sz w:val="24"/>
      <w:szCs w:val="24"/>
      <w:lang w:val="en-GB" w:eastAsia="ko-KR"/>
    </w:rPr>
  </w:style>
  <w:style w:type="paragraph" w:customStyle="1" w:styleId="Filenameandpath">
    <w:name w:val="Filename and path"/>
    <w:rsid w:val="008A7A82"/>
    <w:rPr>
      <w:rFonts w:ascii="Times New Roman" w:eastAsia="Malgun Gothic" w:hAnsi="Times New Roman"/>
      <w:sz w:val="24"/>
      <w:szCs w:val="24"/>
      <w:lang w:val="en-GB" w:eastAsia="ko-KR"/>
    </w:rPr>
  </w:style>
  <w:style w:type="paragraph" w:customStyle="1" w:styleId="AuthorPageDate">
    <w:name w:val="Author  Page #  Date"/>
    <w:rsid w:val="008A7A82"/>
    <w:rPr>
      <w:rFonts w:ascii="Times New Roman" w:eastAsia="Malgun Gothic" w:hAnsi="Times New Roman"/>
      <w:sz w:val="24"/>
      <w:szCs w:val="24"/>
      <w:lang w:val="en-GB" w:eastAsia="ko-KR"/>
    </w:rPr>
  </w:style>
  <w:style w:type="paragraph" w:customStyle="1" w:styleId="ConfidentialPageDate">
    <w:name w:val="Confidential  Page #  Date"/>
    <w:rsid w:val="008A7A82"/>
    <w:rPr>
      <w:rFonts w:ascii="Times New Roman" w:eastAsia="Malgun Gothic" w:hAnsi="Times New Roman"/>
      <w:sz w:val="24"/>
      <w:szCs w:val="24"/>
      <w:lang w:val="en-GB" w:eastAsia="ko-KR"/>
    </w:rPr>
  </w:style>
  <w:style w:type="paragraph" w:customStyle="1" w:styleId="INDENT1">
    <w:name w:val="INDENT1"/>
    <w:basedOn w:val="Normal"/>
    <w:rsid w:val="008A7A82"/>
    <w:pPr>
      <w:overflowPunct w:val="0"/>
      <w:autoSpaceDE w:val="0"/>
      <w:autoSpaceDN w:val="0"/>
      <w:adjustRightInd w:val="0"/>
      <w:ind w:left="851"/>
      <w:textAlignment w:val="baseline"/>
    </w:pPr>
    <w:rPr>
      <w:lang w:eastAsia="ja-JP"/>
    </w:rPr>
  </w:style>
  <w:style w:type="paragraph" w:customStyle="1" w:styleId="INDENT2">
    <w:name w:val="INDENT2"/>
    <w:basedOn w:val="Normal"/>
    <w:rsid w:val="008A7A82"/>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8A7A82"/>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8A7A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8A7A82"/>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8A7A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8A7A8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8A7A82"/>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rsid w:val="008A7A8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A7A8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8A7A82"/>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8A7A82"/>
    <w:pPr>
      <w:overflowPunct w:val="0"/>
      <w:autoSpaceDE w:val="0"/>
      <w:autoSpaceDN w:val="0"/>
      <w:adjustRightInd w:val="0"/>
      <w:textAlignment w:val="baseline"/>
    </w:pPr>
    <w:rPr>
      <w:lang w:eastAsia="ja-JP"/>
    </w:rPr>
  </w:style>
  <w:style w:type="paragraph" w:customStyle="1" w:styleId="TaOC">
    <w:name w:val="TaOC"/>
    <w:basedOn w:val="TAC"/>
    <w:rsid w:val="008A7A8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7A82"/>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8A7A82"/>
    <w:pPr>
      <w:pBdr>
        <w:top w:val="none" w:sz="0" w:space="0" w:color="auto"/>
      </w:pBdr>
    </w:pPr>
    <w:rPr>
      <w:b/>
      <w:color w:val="0000FF"/>
      <w:lang w:eastAsia="ja-JP"/>
    </w:rPr>
  </w:style>
  <w:style w:type="character" w:customStyle="1" w:styleId="T1Char3">
    <w:name w:val="T1 Char3"/>
    <w:aliases w:val="Header 6 Char Char3"/>
    <w:rsid w:val="008A7A82"/>
    <w:rPr>
      <w:rFonts w:ascii="Arial" w:hAnsi="Arial"/>
      <w:lang w:val="en-GB" w:eastAsia="en-US" w:bidi="ar-SA"/>
    </w:rPr>
  </w:style>
  <w:style w:type="table" w:customStyle="1" w:styleId="Tabellengitternetz1">
    <w:name w:val="Tabellengitternetz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A7A82"/>
    <w:pPr>
      <w:tabs>
        <w:tab w:val="num" w:pos="928"/>
      </w:tabs>
      <w:ind w:left="928" w:hanging="360"/>
    </w:pPr>
    <w:rPr>
      <w:rFonts w:eastAsia="Batang"/>
      <w:lang w:eastAsia="ko-KR"/>
    </w:rPr>
  </w:style>
  <w:style w:type="table" w:customStyle="1" w:styleId="TableGrid2">
    <w:name w:val="Table Grid2"/>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A7A8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A7A82"/>
    <w:pPr>
      <w:keepNext w:val="0"/>
      <w:keepLines w:val="0"/>
      <w:spacing w:before="240"/>
      <w:ind w:left="0" w:firstLine="0"/>
    </w:pPr>
    <w:rPr>
      <w:rFonts w:eastAsia="MS Mincho"/>
      <w:bCs/>
    </w:rPr>
  </w:style>
  <w:style w:type="table" w:customStyle="1" w:styleId="TableGrid3">
    <w:name w:val="Table Grid3"/>
    <w:basedOn w:val="TableNormal"/>
    <w:next w:val="TableGrid"/>
    <w:rsid w:val="008A7A8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A7A82"/>
    <w:rPr>
      <w:rFonts w:ascii="Tahoma" w:eastAsia="MS Mincho" w:hAnsi="Tahoma" w:cs="Tahoma"/>
      <w:sz w:val="16"/>
      <w:szCs w:val="16"/>
      <w:lang w:eastAsia="ko-KR"/>
    </w:rPr>
  </w:style>
  <w:style w:type="paragraph" w:customStyle="1" w:styleId="JK-text-simpledoc">
    <w:name w:val="JK - text - simple doc"/>
    <w:basedOn w:val="BodyText"/>
    <w:autoRedefine/>
    <w:rsid w:val="008A7A82"/>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8A7A82"/>
    <w:pPr>
      <w:spacing w:before="100" w:beforeAutospacing="1" w:after="100" w:afterAutospacing="1"/>
    </w:pPr>
    <w:rPr>
      <w:sz w:val="24"/>
      <w:szCs w:val="24"/>
      <w:lang w:val="en-US" w:eastAsia="ko-KR"/>
    </w:rPr>
  </w:style>
  <w:style w:type="paragraph" w:customStyle="1" w:styleId="12">
    <w:name w:val="吹き出し1"/>
    <w:basedOn w:val="Normal"/>
    <w:rsid w:val="008A7A82"/>
    <w:rPr>
      <w:rFonts w:ascii="Tahoma" w:eastAsia="MS Mincho" w:hAnsi="Tahoma" w:cs="Tahoma"/>
      <w:sz w:val="16"/>
      <w:szCs w:val="16"/>
      <w:lang w:eastAsia="ko-KR"/>
    </w:rPr>
  </w:style>
  <w:style w:type="paragraph" w:customStyle="1" w:styleId="20">
    <w:name w:val="吹き出し2"/>
    <w:basedOn w:val="Normal"/>
    <w:semiHidden/>
    <w:rsid w:val="008A7A82"/>
    <w:rPr>
      <w:rFonts w:ascii="Tahoma" w:eastAsia="MS Mincho" w:hAnsi="Tahoma" w:cs="Tahoma"/>
      <w:sz w:val="16"/>
      <w:szCs w:val="16"/>
      <w:lang w:eastAsia="ko-KR"/>
    </w:rPr>
  </w:style>
  <w:style w:type="paragraph" w:customStyle="1" w:styleId="Note">
    <w:name w:val="Note"/>
    <w:basedOn w:val="B10"/>
    <w:rsid w:val="008A7A82"/>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8A7A82"/>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8A7A8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8A7A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A7A8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A7A8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A7A82"/>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8A7A8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8A7A82"/>
    <w:pPr>
      <w:tabs>
        <w:tab w:val="left" w:pos="360"/>
      </w:tabs>
      <w:ind w:left="360" w:hanging="360"/>
    </w:pPr>
  </w:style>
  <w:style w:type="paragraph" w:customStyle="1" w:styleId="Para1">
    <w:name w:val="Para1"/>
    <w:basedOn w:val="Normal"/>
    <w:rsid w:val="008A7A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A7A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8A7A8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8A7A8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8A7A8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A7A8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A7A8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8A7A8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8A7A82"/>
    <w:pPr>
      <w:spacing w:before="120"/>
      <w:outlineLvl w:val="2"/>
    </w:pPr>
    <w:rPr>
      <w:sz w:val="28"/>
    </w:rPr>
  </w:style>
  <w:style w:type="paragraph" w:customStyle="1" w:styleId="Heading2Head2A2">
    <w:name w:val="Heading 2.Head2A.2"/>
    <w:basedOn w:val="Heading1"/>
    <w:next w:val="Normal"/>
    <w:rsid w:val="008A7A82"/>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8A7A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8A7A8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8A7A82"/>
    <w:pPr>
      <w:spacing w:before="120"/>
      <w:outlineLvl w:val="2"/>
    </w:pPr>
    <w:rPr>
      <w:rFonts w:eastAsia="MS Mincho"/>
      <w:sz w:val="28"/>
      <w:lang w:eastAsia="de-DE"/>
    </w:rPr>
  </w:style>
  <w:style w:type="paragraph" w:customStyle="1" w:styleId="Bullets">
    <w:name w:val="Bullets"/>
    <w:basedOn w:val="BodyText"/>
    <w:rsid w:val="008A7A82"/>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link w:val="11BodyTextChar"/>
    <w:rsid w:val="008A7A82"/>
    <w:pPr>
      <w:spacing w:after="220"/>
      <w:ind w:left="1298"/>
    </w:pPr>
    <w:rPr>
      <w:rFonts w:ascii="Arial" w:eastAsia="SimSun" w:hAnsi="Arial"/>
      <w:lang w:val="en-US" w:eastAsia="en-GB"/>
    </w:rPr>
  </w:style>
  <w:style w:type="numbering" w:customStyle="1" w:styleId="15">
    <w:name w:val="无列表1"/>
    <w:next w:val="NoList"/>
    <w:uiPriority w:val="99"/>
    <w:semiHidden/>
    <w:rsid w:val="008A7A82"/>
  </w:style>
  <w:style w:type="paragraph" w:customStyle="1" w:styleId="1030302">
    <w:name w:val="样式 样式 标题 1 + 两端对齐 段前: 0.3 行 段后: 0.3 行 行距: 单倍行距 + 段前: 0.2 行 段后: ..."/>
    <w:basedOn w:val="Normal"/>
    <w:autoRedefine/>
    <w:rsid w:val="008A7A82"/>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8A7A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8A7A82"/>
    <w:rPr>
      <w:rFonts w:eastAsia="Malgun Gothic"/>
      <w:kern w:val="2"/>
    </w:rPr>
  </w:style>
  <w:style w:type="character" w:customStyle="1" w:styleId="StyleTACChar">
    <w:name w:val="Style TAC + Char"/>
    <w:link w:val="StyleTAC"/>
    <w:rsid w:val="008A7A82"/>
    <w:rPr>
      <w:rFonts w:ascii="Arial" w:eastAsia="Malgun Gothic" w:hAnsi="Arial"/>
      <w:kern w:val="2"/>
      <w:sz w:val="18"/>
      <w:lang w:val="en-GB" w:eastAsia="en-US"/>
    </w:rPr>
  </w:style>
  <w:style w:type="character" w:customStyle="1" w:styleId="CharChar29">
    <w:name w:val="Char Char29"/>
    <w:rsid w:val="008A7A82"/>
    <w:rPr>
      <w:rFonts w:ascii="Arial" w:hAnsi="Arial"/>
      <w:sz w:val="36"/>
      <w:lang w:val="en-GB" w:eastAsia="en-US" w:bidi="ar-SA"/>
    </w:rPr>
  </w:style>
  <w:style w:type="character" w:customStyle="1" w:styleId="CharChar28">
    <w:name w:val="Char Char28"/>
    <w:rsid w:val="008A7A8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A7A8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8A7A82"/>
    <w:rPr>
      <w:rFonts w:ascii="Arial" w:hAnsi="Arial"/>
      <w:sz w:val="22"/>
      <w:lang w:val="en-GB" w:eastAsia="en-GB" w:bidi="ar-SA"/>
    </w:rPr>
  </w:style>
  <w:style w:type="paragraph" w:customStyle="1" w:styleId="Default">
    <w:name w:val="Default"/>
    <w:rsid w:val="008A7A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8A7A82"/>
    <w:rPr>
      <w:rFonts w:ascii="Times New Roman" w:hAnsi="Times New Roman"/>
      <w:lang w:val="en-GB"/>
    </w:rPr>
  </w:style>
  <w:style w:type="character" w:styleId="HTMLAcronym">
    <w:name w:val="HTML Acronym"/>
    <w:uiPriority w:val="99"/>
    <w:unhideWhenUsed/>
    <w:rsid w:val="008A7A82"/>
  </w:style>
  <w:style w:type="numbering" w:customStyle="1" w:styleId="NoList2">
    <w:name w:val="No List2"/>
    <w:next w:val="NoList"/>
    <w:semiHidden/>
    <w:rsid w:val="008A7A82"/>
  </w:style>
  <w:style w:type="numbering" w:customStyle="1" w:styleId="NoList3">
    <w:name w:val="No List3"/>
    <w:next w:val="NoList"/>
    <w:uiPriority w:val="99"/>
    <w:semiHidden/>
    <w:rsid w:val="008A7A82"/>
  </w:style>
  <w:style w:type="table" w:customStyle="1" w:styleId="TableGrid4">
    <w:name w:val="Table Grid4"/>
    <w:basedOn w:val="TableNormal"/>
    <w:next w:val="TableGrid"/>
    <w:rsid w:val="008A7A8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8A7A82"/>
  </w:style>
  <w:style w:type="paragraph" w:customStyle="1" w:styleId="3GPPNormalText">
    <w:name w:val="3GPP Normal Text"/>
    <w:basedOn w:val="BodyText"/>
    <w:link w:val="3GPPNormalTextChar"/>
    <w:qFormat/>
    <w:rsid w:val="008A7A82"/>
    <w:pPr>
      <w:widowControl/>
      <w:ind w:hanging="22"/>
      <w:jc w:val="both"/>
    </w:pPr>
    <w:rPr>
      <w:rFonts w:ascii="Arial" w:hAnsi="Arial" w:cs="Arial"/>
      <w:szCs w:val="24"/>
      <w:lang w:val="en-US"/>
    </w:rPr>
  </w:style>
  <w:style w:type="character" w:customStyle="1" w:styleId="3GPPNormalTextChar">
    <w:name w:val="3GPP Normal Text Char"/>
    <w:link w:val="3GPPNormalText"/>
    <w:rsid w:val="008A7A82"/>
    <w:rPr>
      <w:rFonts w:ascii="Arial" w:eastAsia="MS Mincho" w:hAnsi="Arial" w:cs="Arial"/>
      <w:sz w:val="24"/>
      <w:szCs w:val="24"/>
      <w:lang w:val="en-US" w:eastAsia="en-US"/>
    </w:rPr>
  </w:style>
  <w:style w:type="numbering" w:customStyle="1" w:styleId="16">
    <w:name w:val="無清單1"/>
    <w:next w:val="NoList"/>
    <w:uiPriority w:val="99"/>
    <w:semiHidden/>
    <w:unhideWhenUsed/>
    <w:rsid w:val="008A7A82"/>
  </w:style>
  <w:style w:type="numbering" w:customStyle="1" w:styleId="110">
    <w:name w:val="無清單11"/>
    <w:next w:val="NoList"/>
    <w:uiPriority w:val="99"/>
    <w:semiHidden/>
    <w:unhideWhenUsed/>
    <w:rsid w:val="008A7A82"/>
  </w:style>
  <w:style w:type="table" w:customStyle="1" w:styleId="17">
    <w:name w:val="表格格線1"/>
    <w:basedOn w:val="TableNormal"/>
    <w:next w:val="TableGrid"/>
    <w:rsid w:val="008A7A8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8A7A82"/>
  </w:style>
  <w:style w:type="paragraph" w:customStyle="1" w:styleId="H53GPP">
    <w:name w:val="H5 3GPP"/>
    <w:basedOn w:val="Normal"/>
    <w:link w:val="H53GPPChar"/>
    <w:qFormat/>
    <w:rsid w:val="008A7A82"/>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8A7A82"/>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8A7A82"/>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8A7A82"/>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8A7A82"/>
    <w:rPr>
      <w:rFonts w:ascii="Arial" w:eastAsia="Batang" w:hAnsi="Arial" w:cs="Times New Roman"/>
      <w:b/>
      <w:bCs/>
      <w:i/>
      <w:iCs/>
      <w:sz w:val="28"/>
      <w:szCs w:val="28"/>
      <w:lang w:val="en-GB" w:eastAsia="en-US" w:bidi="ar-SA"/>
    </w:rPr>
  </w:style>
  <w:style w:type="paragraph" w:customStyle="1" w:styleId="a0">
    <w:name w:val="修订"/>
    <w:hidden/>
    <w:semiHidden/>
    <w:rsid w:val="008A7A82"/>
    <w:rPr>
      <w:rFonts w:ascii="Times New Roman" w:eastAsia="Batang" w:hAnsi="Times New Roman"/>
      <w:lang w:val="en-GB" w:eastAsia="en-US"/>
    </w:rPr>
  </w:style>
  <w:style w:type="character" w:customStyle="1" w:styleId="CharChar34">
    <w:name w:val="Char Char34"/>
    <w:semiHidden/>
    <w:rsid w:val="008A7A82"/>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8A7A82"/>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8A7A82"/>
    <w:rPr>
      <w:rFonts w:ascii="Arial" w:hAnsi="Arial"/>
      <w:sz w:val="28"/>
      <w:lang w:val="en-GB" w:eastAsia="ko-KR" w:bidi="ar-SA"/>
    </w:rPr>
  </w:style>
  <w:style w:type="character" w:customStyle="1" w:styleId="CharChar32">
    <w:name w:val="Char Char32"/>
    <w:semiHidden/>
    <w:rsid w:val="008A7A82"/>
    <w:rPr>
      <w:rFonts w:ascii="Arial" w:hAnsi="Arial"/>
      <w:sz w:val="28"/>
      <w:lang w:val="en-GB" w:eastAsia="ko-KR" w:bidi="ar-SA"/>
    </w:rPr>
  </w:style>
  <w:style w:type="numbering" w:customStyle="1" w:styleId="NoList111">
    <w:name w:val="No List111"/>
    <w:next w:val="NoList"/>
    <w:uiPriority w:val="99"/>
    <w:semiHidden/>
    <w:unhideWhenUsed/>
    <w:rsid w:val="008A7A82"/>
  </w:style>
  <w:style w:type="paragraph" w:customStyle="1" w:styleId="Subtitle1">
    <w:name w:val="Subtitle1"/>
    <w:basedOn w:val="Normal"/>
    <w:next w:val="Normal"/>
    <w:uiPriority w:val="11"/>
    <w:qFormat/>
    <w:rsid w:val="008A7A8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8A7A82"/>
  </w:style>
  <w:style w:type="paragraph" w:customStyle="1" w:styleId="18">
    <w:name w:val="副标题1"/>
    <w:basedOn w:val="Normal"/>
    <w:next w:val="Normal"/>
    <w:uiPriority w:val="11"/>
    <w:qFormat/>
    <w:rsid w:val="008A7A8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2">
    <w:name w:val="修订2"/>
    <w:hidden/>
    <w:semiHidden/>
    <w:rsid w:val="008A7A82"/>
    <w:rPr>
      <w:rFonts w:ascii="Times New Roman" w:eastAsia="Batang" w:hAnsi="Times New Roman"/>
      <w:lang w:val="en-GB" w:eastAsia="en-US"/>
    </w:rPr>
  </w:style>
  <w:style w:type="character" w:customStyle="1" w:styleId="Char1">
    <w:name w:val="副标题 Char1"/>
    <w:basedOn w:val="DefaultParagraphFont"/>
    <w:rsid w:val="008A7A82"/>
    <w:rPr>
      <w:rFonts w:asciiTheme="majorHAnsi" w:eastAsia="SimSun" w:hAnsiTheme="majorHAnsi" w:cstheme="majorBidi"/>
      <w:b/>
      <w:bCs/>
      <w:kern w:val="28"/>
      <w:sz w:val="32"/>
      <w:szCs w:val="32"/>
      <w:lang w:val="en-GB" w:eastAsia="en-US"/>
    </w:rPr>
  </w:style>
  <w:style w:type="numbering" w:customStyle="1" w:styleId="23">
    <w:name w:val="无列表2"/>
    <w:next w:val="NoList"/>
    <w:uiPriority w:val="99"/>
    <w:semiHidden/>
    <w:unhideWhenUsed/>
    <w:rsid w:val="008A7A82"/>
  </w:style>
  <w:style w:type="table" w:customStyle="1" w:styleId="19">
    <w:name w:val="网格型1"/>
    <w:basedOn w:val="TableNormal"/>
    <w:next w:val="TableGrid"/>
    <w:rsid w:val="008A7A8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A7A82"/>
  </w:style>
  <w:style w:type="numbering" w:customStyle="1" w:styleId="112">
    <w:name w:val="リストなし11"/>
    <w:next w:val="NoList"/>
    <w:uiPriority w:val="99"/>
    <w:semiHidden/>
    <w:unhideWhenUsed/>
    <w:rsid w:val="008A7A82"/>
  </w:style>
  <w:style w:type="table" w:customStyle="1" w:styleId="TableGrid11">
    <w:name w:val="Table Grid11"/>
    <w:basedOn w:val="TableNormal"/>
    <w:next w:val="TableGrid"/>
    <w:rsid w:val="008A7A8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A7A8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8A7A82"/>
  </w:style>
  <w:style w:type="table" w:customStyle="1" w:styleId="310">
    <w:name w:val="网格型3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8A7A82"/>
  </w:style>
  <w:style w:type="numbering" w:customStyle="1" w:styleId="NoList31">
    <w:name w:val="No List31"/>
    <w:next w:val="NoList"/>
    <w:uiPriority w:val="99"/>
    <w:semiHidden/>
    <w:rsid w:val="008A7A82"/>
  </w:style>
  <w:style w:type="table" w:customStyle="1" w:styleId="TableGrid41">
    <w:name w:val="Table Grid41"/>
    <w:basedOn w:val="TableNormal"/>
    <w:next w:val="TableGrid"/>
    <w:rsid w:val="008A7A8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8A7A82"/>
  </w:style>
  <w:style w:type="numbering" w:customStyle="1" w:styleId="1110">
    <w:name w:val="無清單111"/>
    <w:next w:val="NoList"/>
    <w:uiPriority w:val="99"/>
    <w:semiHidden/>
    <w:unhideWhenUsed/>
    <w:rsid w:val="008A7A82"/>
  </w:style>
  <w:style w:type="table" w:customStyle="1" w:styleId="113">
    <w:name w:val="表格格線11"/>
    <w:basedOn w:val="TableNormal"/>
    <w:next w:val="TableGrid"/>
    <w:rsid w:val="008A7A8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8A7A82"/>
  </w:style>
  <w:style w:type="numbering" w:customStyle="1" w:styleId="1111">
    <w:name w:val="无列表111"/>
    <w:next w:val="NoList"/>
    <w:semiHidden/>
    <w:rsid w:val="008A7A82"/>
  </w:style>
  <w:style w:type="numbering" w:customStyle="1" w:styleId="210">
    <w:name w:val="无列表21"/>
    <w:next w:val="NoList"/>
    <w:uiPriority w:val="99"/>
    <w:semiHidden/>
    <w:unhideWhenUsed/>
    <w:rsid w:val="008A7A82"/>
  </w:style>
  <w:style w:type="numbering" w:customStyle="1" w:styleId="NoList121">
    <w:name w:val="No List121"/>
    <w:next w:val="NoList"/>
    <w:uiPriority w:val="99"/>
    <w:semiHidden/>
    <w:unhideWhenUsed/>
    <w:rsid w:val="008A7A82"/>
  </w:style>
  <w:style w:type="numbering" w:customStyle="1" w:styleId="1112">
    <w:name w:val="リストなし111"/>
    <w:next w:val="NoList"/>
    <w:uiPriority w:val="99"/>
    <w:semiHidden/>
    <w:unhideWhenUsed/>
    <w:rsid w:val="008A7A82"/>
  </w:style>
  <w:style w:type="numbering" w:customStyle="1" w:styleId="1210">
    <w:name w:val="无列表121"/>
    <w:next w:val="NoList"/>
    <w:semiHidden/>
    <w:rsid w:val="008A7A82"/>
  </w:style>
  <w:style w:type="numbering" w:customStyle="1" w:styleId="NoList211">
    <w:name w:val="No List211"/>
    <w:next w:val="NoList"/>
    <w:semiHidden/>
    <w:rsid w:val="008A7A82"/>
  </w:style>
  <w:style w:type="numbering" w:customStyle="1" w:styleId="NoList311">
    <w:name w:val="No List311"/>
    <w:next w:val="NoList"/>
    <w:uiPriority w:val="99"/>
    <w:semiHidden/>
    <w:rsid w:val="008A7A82"/>
  </w:style>
  <w:style w:type="numbering" w:customStyle="1" w:styleId="1211">
    <w:name w:val="無清單121"/>
    <w:next w:val="NoList"/>
    <w:uiPriority w:val="99"/>
    <w:semiHidden/>
    <w:unhideWhenUsed/>
    <w:rsid w:val="008A7A82"/>
  </w:style>
  <w:style w:type="numbering" w:customStyle="1" w:styleId="11110">
    <w:name w:val="無清單1111"/>
    <w:next w:val="NoList"/>
    <w:uiPriority w:val="99"/>
    <w:semiHidden/>
    <w:unhideWhenUsed/>
    <w:rsid w:val="008A7A82"/>
  </w:style>
  <w:style w:type="numbering" w:customStyle="1" w:styleId="NoList4">
    <w:name w:val="No List4"/>
    <w:next w:val="NoList"/>
    <w:uiPriority w:val="99"/>
    <w:semiHidden/>
    <w:unhideWhenUsed/>
    <w:rsid w:val="008A7A82"/>
  </w:style>
  <w:style w:type="character" w:customStyle="1" w:styleId="SubtitleChar2">
    <w:name w:val="Subtitle Char2"/>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8A7A8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8A7A82"/>
    <w:rPr>
      <w:rFonts w:ascii="Arial" w:eastAsia="MS Mincho" w:hAnsi="Arial"/>
      <w:szCs w:val="24"/>
      <w:lang w:val="en-GB" w:eastAsia="en-GB"/>
    </w:rPr>
  </w:style>
  <w:style w:type="numbering" w:customStyle="1" w:styleId="NoList11111">
    <w:name w:val="No List11111"/>
    <w:next w:val="NoList"/>
    <w:uiPriority w:val="99"/>
    <w:semiHidden/>
    <w:unhideWhenUsed/>
    <w:rsid w:val="008A7A82"/>
  </w:style>
  <w:style w:type="numbering" w:customStyle="1" w:styleId="11111">
    <w:name w:val="无列表1111"/>
    <w:next w:val="NoList"/>
    <w:semiHidden/>
    <w:rsid w:val="008A7A82"/>
  </w:style>
  <w:style w:type="numbering" w:customStyle="1" w:styleId="211">
    <w:name w:val="无列表211"/>
    <w:next w:val="NoList"/>
    <w:uiPriority w:val="99"/>
    <w:semiHidden/>
    <w:unhideWhenUsed/>
    <w:rsid w:val="008A7A82"/>
  </w:style>
  <w:style w:type="numbering" w:customStyle="1" w:styleId="NoList1211">
    <w:name w:val="No List1211"/>
    <w:next w:val="NoList"/>
    <w:uiPriority w:val="99"/>
    <w:semiHidden/>
    <w:unhideWhenUsed/>
    <w:rsid w:val="008A7A82"/>
  </w:style>
  <w:style w:type="numbering" w:customStyle="1" w:styleId="11112">
    <w:name w:val="リストなし1111"/>
    <w:next w:val="NoList"/>
    <w:uiPriority w:val="99"/>
    <w:semiHidden/>
    <w:unhideWhenUsed/>
    <w:rsid w:val="008A7A82"/>
  </w:style>
  <w:style w:type="numbering" w:customStyle="1" w:styleId="12110">
    <w:name w:val="无列表1211"/>
    <w:next w:val="NoList"/>
    <w:semiHidden/>
    <w:rsid w:val="008A7A82"/>
  </w:style>
  <w:style w:type="numbering" w:customStyle="1" w:styleId="NoList2111">
    <w:name w:val="No List2111"/>
    <w:next w:val="NoList"/>
    <w:semiHidden/>
    <w:rsid w:val="008A7A82"/>
  </w:style>
  <w:style w:type="numbering" w:customStyle="1" w:styleId="NoList3111">
    <w:name w:val="No List3111"/>
    <w:next w:val="NoList"/>
    <w:uiPriority w:val="99"/>
    <w:semiHidden/>
    <w:rsid w:val="008A7A82"/>
  </w:style>
  <w:style w:type="numbering" w:customStyle="1" w:styleId="12111">
    <w:name w:val="無清單1211"/>
    <w:next w:val="NoList"/>
    <w:uiPriority w:val="99"/>
    <w:semiHidden/>
    <w:unhideWhenUsed/>
    <w:rsid w:val="008A7A82"/>
  </w:style>
  <w:style w:type="numbering" w:customStyle="1" w:styleId="111110">
    <w:name w:val="無清單11111"/>
    <w:next w:val="NoList"/>
    <w:uiPriority w:val="99"/>
    <w:semiHidden/>
    <w:unhideWhenUsed/>
    <w:rsid w:val="008A7A82"/>
  </w:style>
  <w:style w:type="character" w:customStyle="1" w:styleId="SubtitleChar3">
    <w:name w:val="Subtitle Char3"/>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8A7A82"/>
    <w:rPr>
      <w:rFonts w:ascii="Times New Roman" w:hAnsi="Times New Roman"/>
      <w:lang w:val="en-GB" w:eastAsia="en-US"/>
    </w:rPr>
  </w:style>
  <w:style w:type="numbering" w:customStyle="1" w:styleId="NoList5">
    <w:name w:val="No List5"/>
    <w:next w:val="NoList"/>
    <w:uiPriority w:val="99"/>
    <w:semiHidden/>
    <w:unhideWhenUsed/>
    <w:rsid w:val="00F00114"/>
  </w:style>
  <w:style w:type="table" w:customStyle="1" w:styleId="TableGrid5">
    <w:name w:val="Table Grid5"/>
    <w:basedOn w:val="TableNormal"/>
    <w:next w:val="TableGrid"/>
    <w:qFormat/>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F00114"/>
  </w:style>
  <w:style w:type="numbering" w:customStyle="1" w:styleId="122">
    <w:name w:val="リストなし12"/>
    <w:next w:val="NoList"/>
    <w:uiPriority w:val="99"/>
    <w:semiHidden/>
    <w:unhideWhenUsed/>
    <w:rsid w:val="00F00114"/>
  </w:style>
  <w:style w:type="table" w:customStyle="1" w:styleId="TableGrid12">
    <w:name w:val="Table Grid1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F00114"/>
  </w:style>
  <w:style w:type="table" w:customStyle="1" w:styleId="32">
    <w:name w:val="网格型3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F00114"/>
  </w:style>
  <w:style w:type="numbering" w:customStyle="1" w:styleId="NoList32">
    <w:name w:val="No List32"/>
    <w:next w:val="NoList"/>
    <w:uiPriority w:val="99"/>
    <w:semiHidden/>
    <w:rsid w:val="00F00114"/>
  </w:style>
  <w:style w:type="table" w:customStyle="1" w:styleId="TableGrid42">
    <w:name w:val="Table Grid42"/>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00114"/>
  </w:style>
  <w:style w:type="numbering" w:customStyle="1" w:styleId="131">
    <w:name w:val="無清單13"/>
    <w:next w:val="NoList"/>
    <w:uiPriority w:val="99"/>
    <w:semiHidden/>
    <w:unhideWhenUsed/>
    <w:rsid w:val="00F00114"/>
  </w:style>
  <w:style w:type="numbering" w:customStyle="1" w:styleId="1120">
    <w:name w:val="無清單112"/>
    <w:next w:val="NoList"/>
    <w:uiPriority w:val="99"/>
    <w:semiHidden/>
    <w:unhideWhenUsed/>
    <w:rsid w:val="00F00114"/>
  </w:style>
  <w:style w:type="table" w:customStyle="1" w:styleId="123">
    <w:name w:val="表格格線12"/>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F00114"/>
  </w:style>
  <w:style w:type="numbering" w:customStyle="1" w:styleId="1121">
    <w:name w:val="无列表112"/>
    <w:next w:val="NoList"/>
    <w:semiHidden/>
    <w:rsid w:val="00F00114"/>
  </w:style>
  <w:style w:type="numbering" w:customStyle="1" w:styleId="220">
    <w:name w:val="无列表22"/>
    <w:next w:val="NoList"/>
    <w:uiPriority w:val="99"/>
    <w:semiHidden/>
    <w:unhideWhenUsed/>
    <w:rsid w:val="00F00114"/>
  </w:style>
  <w:style w:type="table" w:customStyle="1" w:styleId="114">
    <w:name w:val="网格型11"/>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F00114"/>
  </w:style>
  <w:style w:type="numbering" w:customStyle="1" w:styleId="1122">
    <w:name w:val="リストなし112"/>
    <w:next w:val="NoList"/>
    <w:uiPriority w:val="99"/>
    <w:semiHidden/>
    <w:unhideWhenUsed/>
    <w:rsid w:val="00F00114"/>
  </w:style>
  <w:style w:type="table" w:customStyle="1" w:styleId="TableGrid111">
    <w:name w:val="Table Grid111"/>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F00114"/>
  </w:style>
  <w:style w:type="table" w:customStyle="1" w:styleId="311">
    <w:name w:val="网格型3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semiHidden/>
    <w:rsid w:val="00F00114"/>
  </w:style>
  <w:style w:type="numbering" w:customStyle="1" w:styleId="NoList312">
    <w:name w:val="No List312"/>
    <w:next w:val="NoList"/>
    <w:uiPriority w:val="99"/>
    <w:semiHidden/>
    <w:rsid w:val="00F00114"/>
  </w:style>
  <w:style w:type="table" w:customStyle="1" w:styleId="TableGrid411">
    <w:name w:val="Table Grid411"/>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無清單122"/>
    <w:next w:val="NoList"/>
    <w:uiPriority w:val="99"/>
    <w:semiHidden/>
    <w:unhideWhenUsed/>
    <w:rsid w:val="00F00114"/>
  </w:style>
  <w:style w:type="numbering" w:customStyle="1" w:styleId="11120">
    <w:name w:val="無清單1112"/>
    <w:next w:val="NoList"/>
    <w:uiPriority w:val="99"/>
    <w:semiHidden/>
    <w:unhideWhenUsed/>
    <w:rsid w:val="00F00114"/>
  </w:style>
  <w:style w:type="table" w:customStyle="1" w:styleId="1113">
    <w:name w:val="表格格線111"/>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F00114"/>
  </w:style>
  <w:style w:type="numbering" w:customStyle="1" w:styleId="11121">
    <w:name w:val="无列表1112"/>
    <w:next w:val="NoList"/>
    <w:semiHidden/>
    <w:rsid w:val="00F00114"/>
  </w:style>
  <w:style w:type="numbering" w:customStyle="1" w:styleId="212">
    <w:name w:val="无列表212"/>
    <w:next w:val="NoList"/>
    <w:uiPriority w:val="99"/>
    <w:semiHidden/>
    <w:unhideWhenUsed/>
    <w:rsid w:val="00F00114"/>
  </w:style>
  <w:style w:type="numbering" w:customStyle="1" w:styleId="NoList1212">
    <w:name w:val="No List1212"/>
    <w:next w:val="NoList"/>
    <w:uiPriority w:val="99"/>
    <w:semiHidden/>
    <w:unhideWhenUsed/>
    <w:rsid w:val="00F00114"/>
  </w:style>
  <w:style w:type="numbering" w:customStyle="1" w:styleId="11122">
    <w:name w:val="リストなし1112"/>
    <w:next w:val="NoList"/>
    <w:uiPriority w:val="99"/>
    <w:semiHidden/>
    <w:unhideWhenUsed/>
    <w:rsid w:val="00F00114"/>
  </w:style>
  <w:style w:type="numbering" w:customStyle="1" w:styleId="1212">
    <w:name w:val="无列表1212"/>
    <w:next w:val="NoList"/>
    <w:semiHidden/>
    <w:rsid w:val="00F00114"/>
  </w:style>
  <w:style w:type="numbering" w:customStyle="1" w:styleId="NoList2112">
    <w:name w:val="No List2112"/>
    <w:next w:val="NoList"/>
    <w:semiHidden/>
    <w:rsid w:val="00F00114"/>
  </w:style>
  <w:style w:type="numbering" w:customStyle="1" w:styleId="NoList3112">
    <w:name w:val="No List3112"/>
    <w:next w:val="NoList"/>
    <w:uiPriority w:val="99"/>
    <w:semiHidden/>
    <w:rsid w:val="00F00114"/>
  </w:style>
  <w:style w:type="numbering" w:customStyle="1" w:styleId="12120">
    <w:name w:val="無清單1212"/>
    <w:next w:val="NoList"/>
    <w:uiPriority w:val="99"/>
    <w:semiHidden/>
    <w:unhideWhenUsed/>
    <w:rsid w:val="00F00114"/>
  </w:style>
  <w:style w:type="numbering" w:customStyle="1" w:styleId="111120">
    <w:name w:val="無清單11112"/>
    <w:next w:val="NoList"/>
    <w:uiPriority w:val="99"/>
    <w:semiHidden/>
    <w:unhideWhenUsed/>
    <w:rsid w:val="00F00114"/>
  </w:style>
  <w:style w:type="numbering" w:customStyle="1" w:styleId="NoList41">
    <w:name w:val="No List41"/>
    <w:next w:val="NoList"/>
    <w:uiPriority w:val="99"/>
    <w:semiHidden/>
    <w:unhideWhenUsed/>
    <w:rsid w:val="00F00114"/>
  </w:style>
  <w:style w:type="numbering" w:customStyle="1" w:styleId="NoList111111">
    <w:name w:val="No List111111"/>
    <w:next w:val="NoList"/>
    <w:uiPriority w:val="99"/>
    <w:semiHidden/>
    <w:unhideWhenUsed/>
    <w:rsid w:val="00F00114"/>
  </w:style>
  <w:style w:type="numbering" w:customStyle="1" w:styleId="111111">
    <w:name w:val="无列表11111"/>
    <w:next w:val="NoList"/>
    <w:semiHidden/>
    <w:rsid w:val="00F00114"/>
  </w:style>
  <w:style w:type="numbering" w:customStyle="1" w:styleId="2111">
    <w:name w:val="无列表2111"/>
    <w:next w:val="NoList"/>
    <w:uiPriority w:val="99"/>
    <w:semiHidden/>
    <w:unhideWhenUsed/>
    <w:rsid w:val="00F00114"/>
  </w:style>
  <w:style w:type="numbering" w:customStyle="1" w:styleId="NoList12111">
    <w:name w:val="No List12111"/>
    <w:next w:val="NoList"/>
    <w:uiPriority w:val="99"/>
    <w:semiHidden/>
    <w:unhideWhenUsed/>
    <w:rsid w:val="00F00114"/>
  </w:style>
  <w:style w:type="numbering" w:customStyle="1" w:styleId="111112">
    <w:name w:val="リストなし11111"/>
    <w:next w:val="NoList"/>
    <w:uiPriority w:val="99"/>
    <w:semiHidden/>
    <w:unhideWhenUsed/>
    <w:rsid w:val="00F00114"/>
  </w:style>
  <w:style w:type="numbering" w:customStyle="1" w:styleId="121110">
    <w:name w:val="无列表12111"/>
    <w:next w:val="NoList"/>
    <w:semiHidden/>
    <w:rsid w:val="00F00114"/>
  </w:style>
  <w:style w:type="numbering" w:customStyle="1" w:styleId="NoList21111">
    <w:name w:val="No List21111"/>
    <w:next w:val="NoList"/>
    <w:semiHidden/>
    <w:rsid w:val="00F00114"/>
  </w:style>
  <w:style w:type="numbering" w:customStyle="1" w:styleId="NoList31111">
    <w:name w:val="No List31111"/>
    <w:next w:val="NoList"/>
    <w:uiPriority w:val="99"/>
    <w:semiHidden/>
    <w:rsid w:val="00F00114"/>
  </w:style>
  <w:style w:type="numbering" w:customStyle="1" w:styleId="121111">
    <w:name w:val="無清單12111"/>
    <w:next w:val="NoList"/>
    <w:uiPriority w:val="99"/>
    <w:semiHidden/>
    <w:unhideWhenUsed/>
    <w:rsid w:val="00F00114"/>
  </w:style>
  <w:style w:type="numbering" w:customStyle="1" w:styleId="1111110">
    <w:name w:val="無清單111111"/>
    <w:next w:val="NoList"/>
    <w:uiPriority w:val="99"/>
    <w:semiHidden/>
    <w:unhideWhenUsed/>
    <w:rsid w:val="00F00114"/>
  </w:style>
  <w:style w:type="paragraph" w:customStyle="1" w:styleId="213">
    <w:name w:val="修订21"/>
    <w:hidden/>
    <w:semiHidden/>
    <w:rsid w:val="00F00114"/>
    <w:rPr>
      <w:rFonts w:ascii="Times New Roman" w:eastAsia="Batang" w:hAnsi="Times New Roman"/>
      <w:lang w:val="en-GB" w:eastAsia="en-US"/>
    </w:rPr>
  </w:style>
  <w:style w:type="numbering" w:customStyle="1" w:styleId="33">
    <w:name w:val="无列表3"/>
    <w:next w:val="NoList"/>
    <w:uiPriority w:val="99"/>
    <w:semiHidden/>
    <w:unhideWhenUsed/>
    <w:rsid w:val="00F00114"/>
  </w:style>
  <w:style w:type="numbering" w:customStyle="1" w:styleId="1310">
    <w:name w:val="無清單131"/>
    <w:next w:val="NoList"/>
    <w:uiPriority w:val="99"/>
    <w:semiHidden/>
    <w:unhideWhenUsed/>
    <w:rsid w:val="00F00114"/>
  </w:style>
  <w:style w:type="table" w:customStyle="1" w:styleId="24">
    <w:name w:val="网格型2"/>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F00114"/>
  </w:style>
  <w:style w:type="numbering" w:customStyle="1" w:styleId="1213">
    <w:name w:val="リストなし121"/>
    <w:next w:val="NoList"/>
    <w:uiPriority w:val="99"/>
    <w:semiHidden/>
    <w:unhideWhenUsed/>
    <w:rsid w:val="00F00114"/>
  </w:style>
  <w:style w:type="numbering" w:customStyle="1" w:styleId="1311">
    <w:name w:val="无列表131"/>
    <w:next w:val="NoList"/>
    <w:semiHidden/>
    <w:rsid w:val="00F00114"/>
  </w:style>
  <w:style w:type="numbering" w:customStyle="1" w:styleId="NoList221">
    <w:name w:val="No List221"/>
    <w:next w:val="NoList"/>
    <w:semiHidden/>
    <w:rsid w:val="00F00114"/>
  </w:style>
  <w:style w:type="numbering" w:customStyle="1" w:styleId="NoList321">
    <w:name w:val="No List321"/>
    <w:next w:val="NoList"/>
    <w:uiPriority w:val="99"/>
    <w:semiHidden/>
    <w:rsid w:val="00F00114"/>
  </w:style>
  <w:style w:type="numbering" w:customStyle="1" w:styleId="NoList1121">
    <w:name w:val="No List1121"/>
    <w:next w:val="NoList"/>
    <w:uiPriority w:val="99"/>
    <w:semiHidden/>
    <w:unhideWhenUsed/>
    <w:rsid w:val="00F00114"/>
  </w:style>
  <w:style w:type="numbering" w:customStyle="1" w:styleId="11210">
    <w:name w:val="無清單1121"/>
    <w:next w:val="NoList"/>
    <w:uiPriority w:val="99"/>
    <w:semiHidden/>
    <w:unhideWhenUsed/>
    <w:rsid w:val="00F00114"/>
  </w:style>
  <w:style w:type="numbering" w:customStyle="1" w:styleId="111210">
    <w:name w:val="無清單11121"/>
    <w:next w:val="NoList"/>
    <w:uiPriority w:val="99"/>
    <w:semiHidden/>
    <w:unhideWhenUsed/>
    <w:rsid w:val="00F00114"/>
  </w:style>
  <w:style w:type="paragraph" w:customStyle="1" w:styleId="1a">
    <w:name w:val="副標題1"/>
    <w:basedOn w:val="Normal"/>
    <w:next w:val="Normal"/>
    <w:uiPriority w:val="11"/>
    <w:qFormat/>
    <w:rsid w:val="00F00114"/>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numbering" w:customStyle="1" w:styleId="NoList11121">
    <w:name w:val="No List11121"/>
    <w:next w:val="NoList"/>
    <w:uiPriority w:val="99"/>
    <w:semiHidden/>
    <w:unhideWhenUsed/>
    <w:rsid w:val="00F00114"/>
  </w:style>
  <w:style w:type="numbering" w:customStyle="1" w:styleId="221">
    <w:name w:val="无列表221"/>
    <w:next w:val="NoList"/>
    <w:uiPriority w:val="99"/>
    <w:semiHidden/>
    <w:unhideWhenUsed/>
    <w:rsid w:val="00F00114"/>
  </w:style>
  <w:style w:type="numbering" w:customStyle="1" w:styleId="NoList1221">
    <w:name w:val="No List1221"/>
    <w:next w:val="NoList"/>
    <w:uiPriority w:val="99"/>
    <w:semiHidden/>
    <w:unhideWhenUsed/>
    <w:rsid w:val="00F00114"/>
  </w:style>
  <w:style w:type="numbering" w:customStyle="1" w:styleId="11211">
    <w:name w:val="リストなし1121"/>
    <w:next w:val="NoList"/>
    <w:uiPriority w:val="99"/>
    <w:semiHidden/>
    <w:unhideWhenUsed/>
    <w:rsid w:val="00F00114"/>
  </w:style>
  <w:style w:type="numbering" w:customStyle="1" w:styleId="11212">
    <w:name w:val="无列表1121"/>
    <w:next w:val="NoList"/>
    <w:semiHidden/>
    <w:rsid w:val="00F00114"/>
  </w:style>
  <w:style w:type="numbering" w:customStyle="1" w:styleId="NoList2121">
    <w:name w:val="No List2121"/>
    <w:next w:val="NoList"/>
    <w:semiHidden/>
    <w:rsid w:val="00F00114"/>
  </w:style>
  <w:style w:type="numbering" w:customStyle="1" w:styleId="NoList3121">
    <w:name w:val="No List3121"/>
    <w:next w:val="NoList"/>
    <w:uiPriority w:val="99"/>
    <w:semiHidden/>
    <w:rsid w:val="00F00114"/>
  </w:style>
  <w:style w:type="numbering" w:customStyle="1" w:styleId="12210">
    <w:name w:val="無清單1221"/>
    <w:next w:val="NoList"/>
    <w:uiPriority w:val="99"/>
    <w:semiHidden/>
    <w:unhideWhenUsed/>
    <w:rsid w:val="00F00114"/>
  </w:style>
  <w:style w:type="numbering" w:customStyle="1" w:styleId="111121">
    <w:name w:val="無清單111121"/>
    <w:next w:val="NoList"/>
    <w:uiPriority w:val="99"/>
    <w:semiHidden/>
    <w:unhideWhenUsed/>
    <w:rsid w:val="00F00114"/>
  </w:style>
  <w:style w:type="table" w:customStyle="1" w:styleId="TableGrid1111">
    <w:name w:val="Table Grid1111"/>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
    <w:name w:val="Intense Quote Char"/>
    <w:basedOn w:val="DefaultParagraphFont"/>
    <w:link w:val="IntenseQuote"/>
    <w:uiPriority w:val="30"/>
    <w:rsid w:val="00F00114"/>
    <w:rPr>
      <w:i/>
      <w:iCs/>
      <w:color w:val="5B9BD5"/>
      <w:lang w:eastAsia="en-US"/>
    </w:rPr>
  </w:style>
  <w:style w:type="numbering" w:customStyle="1" w:styleId="NoList411">
    <w:name w:val="No List411"/>
    <w:next w:val="NoList"/>
    <w:uiPriority w:val="99"/>
    <w:semiHidden/>
    <w:unhideWhenUsed/>
    <w:rsid w:val="00F00114"/>
  </w:style>
  <w:style w:type="numbering" w:customStyle="1" w:styleId="NoList11211">
    <w:name w:val="No List11211"/>
    <w:next w:val="NoList"/>
    <w:uiPriority w:val="99"/>
    <w:semiHidden/>
    <w:unhideWhenUsed/>
    <w:rsid w:val="00F00114"/>
  </w:style>
  <w:style w:type="paragraph" w:customStyle="1" w:styleId="34">
    <w:name w:val="修订3"/>
    <w:hidden/>
    <w:uiPriority w:val="99"/>
    <w:semiHidden/>
    <w:rsid w:val="00F00114"/>
    <w:rPr>
      <w:rFonts w:ascii="Times New Roman" w:eastAsia="Batang" w:hAnsi="Times New Roman"/>
      <w:lang w:val="en-GB" w:eastAsia="en-US"/>
    </w:rPr>
  </w:style>
  <w:style w:type="numbering" w:customStyle="1" w:styleId="NoList12121">
    <w:name w:val="No List12121"/>
    <w:next w:val="NoList"/>
    <w:uiPriority w:val="99"/>
    <w:semiHidden/>
    <w:unhideWhenUsed/>
    <w:rsid w:val="00F00114"/>
  </w:style>
  <w:style w:type="numbering" w:customStyle="1" w:styleId="111211">
    <w:name w:val="リストなし11121"/>
    <w:next w:val="NoList"/>
    <w:uiPriority w:val="99"/>
    <w:semiHidden/>
    <w:unhideWhenUsed/>
    <w:rsid w:val="00F00114"/>
  </w:style>
  <w:style w:type="numbering" w:customStyle="1" w:styleId="111212">
    <w:name w:val="无列表11121"/>
    <w:next w:val="NoList"/>
    <w:semiHidden/>
    <w:rsid w:val="00F00114"/>
  </w:style>
  <w:style w:type="numbering" w:customStyle="1" w:styleId="NoList21121">
    <w:name w:val="No List21121"/>
    <w:next w:val="NoList"/>
    <w:semiHidden/>
    <w:rsid w:val="00F00114"/>
  </w:style>
  <w:style w:type="numbering" w:customStyle="1" w:styleId="NoList31121">
    <w:name w:val="No List31121"/>
    <w:next w:val="NoList"/>
    <w:uiPriority w:val="99"/>
    <w:semiHidden/>
    <w:rsid w:val="00F00114"/>
  </w:style>
  <w:style w:type="numbering" w:customStyle="1" w:styleId="NoList111121">
    <w:name w:val="No List111121"/>
    <w:next w:val="NoList"/>
    <w:uiPriority w:val="99"/>
    <w:semiHidden/>
    <w:unhideWhenUsed/>
    <w:rsid w:val="00F00114"/>
  </w:style>
  <w:style w:type="numbering" w:customStyle="1" w:styleId="12121">
    <w:name w:val="無清單12121"/>
    <w:next w:val="NoList"/>
    <w:uiPriority w:val="99"/>
    <w:semiHidden/>
    <w:unhideWhenUsed/>
    <w:rsid w:val="00F00114"/>
  </w:style>
  <w:style w:type="numbering" w:customStyle="1" w:styleId="1111111">
    <w:name w:val="無清單1111111"/>
    <w:next w:val="NoList"/>
    <w:uiPriority w:val="99"/>
    <w:semiHidden/>
    <w:unhideWhenUsed/>
    <w:rsid w:val="00F00114"/>
  </w:style>
  <w:style w:type="numbering" w:customStyle="1" w:styleId="NoList51">
    <w:name w:val="No List51"/>
    <w:next w:val="NoList"/>
    <w:uiPriority w:val="99"/>
    <w:semiHidden/>
    <w:unhideWhenUsed/>
    <w:rsid w:val="00F00114"/>
  </w:style>
  <w:style w:type="table" w:customStyle="1" w:styleId="TableGrid6">
    <w:name w:val="Table Grid6"/>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F00114"/>
  </w:style>
  <w:style w:type="numbering" w:customStyle="1" w:styleId="12112">
    <w:name w:val="リストなし1211"/>
    <w:next w:val="NoList"/>
    <w:uiPriority w:val="99"/>
    <w:semiHidden/>
    <w:unhideWhenUsed/>
    <w:rsid w:val="00F00114"/>
  </w:style>
  <w:style w:type="numbering" w:customStyle="1" w:styleId="12211">
    <w:name w:val="无列表1221"/>
    <w:next w:val="NoList"/>
    <w:semiHidden/>
    <w:rsid w:val="00F00114"/>
  </w:style>
  <w:style w:type="numbering" w:customStyle="1" w:styleId="NoList2211">
    <w:name w:val="No List2211"/>
    <w:next w:val="NoList"/>
    <w:semiHidden/>
    <w:rsid w:val="00F00114"/>
  </w:style>
  <w:style w:type="numbering" w:customStyle="1" w:styleId="NoList3211">
    <w:name w:val="No List3211"/>
    <w:next w:val="NoList"/>
    <w:uiPriority w:val="99"/>
    <w:semiHidden/>
    <w:rsid w:val="00F00114"/>
  </w:style>
  <w:style w:type="numbering" w:customStyle="1" w:styleId="13110">
    <w:name w:val="無清單1311"/>
    <w:next w:val="NoList"/>
    <w:uiPriority w:val="99"/>
    <w:semiHidden/>
    <w:unhideWhenUsed/>
    <w:rsid w:val="00F00114"/>
  </w:style>
  <w:style w:type="numbering" w:customStyle="1" w:styleId="112110">
    <w:name w:val="無清單11211"/>
    <w:next w:val="NoList"/>
    <w:uiPriority w:val="99"/>
    <w:semiHidden/>
    <w:unhideWhenUsed/>
    <w:rsid w:val="00F00114"/>
  </w:style>
  <w:style w:type="numbering" w:customStyle="1" w:styleId="2121">
    <w:name w:val="无列表2121"/>
    <w:next w:val="NoList"/>
    <w:uiPriority w:val="99"/>
    <w:semiHidden/>
    <w:unhideWhenUsed/>
    <w:rsid w:val="00F00114"/>
  </w:style>
  <w:style w:type="numbering" w:customStyle="1" w:styleId="NoList12211">
    <w:name w:val="No List12211"/>
    <w:next w:val="NoList"/>
    <w:uiPriority w:val="99"/>
    <w:semiHidden/>
    <w:unhideWhenUsed/>
    <w:rsid w:val="00F00114"/>
  </w:style>
  <w:style w:type="numbering" w:customStyle="1" w:styleId="112111">
    <w:name w:val="リストなし11211"/>
    <w:next w:val="NoList"/>
    <w:uiPriority w:val="99"/>
    <w:semiHidden/>
    <w:unhideWhenUsed/>
    <w:rsid w:val="00F00114"/>
  </w:style>
  <w:style w:type="numbering" w:customStyle="1" w:styleId="112112">
    <w:name w:val="无列表11211"/>
    <w:next w:val="NoList"/>
    <w:semiHidden/>
    <w:rsid w:val="00F00114"/>
  </w:style>
  <w:style w:type="numbering" w:customStyle="1" w:styleId="NoList21211">
    <w:name w:val="No List21211"/>
    <w:next w:val="NoList"/>
    <w:semiHidden/>
    <w:rsid w:val="00F00114"/>
  </w:style>
  <w:style w:type="numbering" w:customStyle="1" w:styleId="NoList31211">
    <w:name w:val="No List31211"/>
    <w:next w:val="NoList"/>
    <w:uiPriority w:val="99"/>
    <w:semiHidden/>
    <w:rsid w:val="00F00114"/>
  </w:style>
  <w:style w:type="numbering" w:customStyle="1" w:styleId="NoList111211">
    <w:name w:val="No List111211"/>
    <w:next w:val="NoList"/>
    <w:uiPriority w:val="99"/>
    <w:semiHidden/>
    <w:unhideWhenUsed/>
    <w:rsid w:val="00F00114"/>
  </w:style>
  <w:style w:type="numbering" w:customStyle="1" w:styleId="122110">
    <w:name w:val="無清單12211"/>
    <w:next w:val="NoList"/>
    <w:uiPriority w:val="99"/>
    <w:semiHidden/>
    <w:unhideWhenUsed/>
    <w:rsid w:val="00F00114"/>
  </w:style>
  <w:style w:type="numbering" w:customStyle="1" w:styleId="1112110">
    <w:name w:val="無清單111211"/>
    <w:next w:val="NoList"/>
    <w:uiPriority w:val="99"/>
    <w:semiHidden/>
    <w:unhideWhenUsed/>
    <w:rsid w:val="00F00114"/>
  </w:style>
  <w:style w:type="paragraph" w:customStyle="1" w:styleId="1c">
    <w:name w:val="明显引用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00114"/>
    <w:rPr>
      <w:rFonts w:ascii="Times New Roman" w:hAnsi="Times New Roman"/>
      <w:i/>
      <w:iCs/>
      <w:color w:val="5B9BD5"/>
      <w:lang w:val="en-GB" w:eastAsia="en-US"/>
    </w:rPr>
  </w:style>
  <w:style w:type="numbering" w:customStyle="1" w:styleId="312">
    <w:name w:val="无列表31"/>
    <w:next w:val="NoList"/>
    <w:uiPriority w:val="99"/>
    <w:semiHidden/>
    <w:unhideWhenUsed/>
    <w:rsid w:val="00F00114"/>
  </w:style>
  <w:style w:type="numbering" w:customStyle="1" w:styleId="13111">
    <w:name w:val="无列表1311"/>
    <w:next w:val="NoList"/>
    <w:semiHidden/>
    <w:rsid w:val="00F00114"/>
  </w:style>
  <w:style w:type="numbering" w:customStyle="1" w:styleId="NoList113">
    <w:name w:val="No List113"/>
    <w:next w:val="NoList"/>
    <w:uiPriority w:val="99"/>
    <w:semiHidden/>
    <w:unhideWhenUsed/>
    <w:rsid w:val="00F00114"/>
  </w:style>
  <w:style w:type="numbering" w:customStyle="1" w:styleId="NoList4111">
    <w:name w:val="No List4111"/>
    <w:next w:val="NoList"/>
    <w:uiPriority w:val="99"/>
    <w:semiHidden/>
    <w:unhideWhenUsed/>
    <w:rsid w:val="00F00114"/>
  </w:style>
  <w:style w:type="table" w:customStyle="1" w:styleId="TableGrid112">
    <w:name w:val="Table Grid11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F00114"/>
  </w:style>
  <w:style w:type="numbering" w:customStyle="1" w:styleId="NoList121111">
    <w:name w:val="No List121111"/>
    <w:next w:val="NoList"/>
    <w:uiPriority w:val="99"/>
    <w:semiHidden/>
    <w:unhideWhenUsed/>
    <w:rsid w:val="00F00114"/>
  </w:style>
  <w:style w:type="numbering" w:customStyle="1" w:styleId="1111112">
    <w:name w:val="リストなし111111"/>
    <w:next w:val="NoList"/>
    <w:uiPriority w:val="99"/>
    <w:semiHidden/>
    <w:unhideWhenUsed/>
    <w:rsid w:val="00F00114"/>
  </w:style>
  <w:style w:type="numbering" w:customStyle="1" w:styleId="1111113">
    <w:name w:val="无列表111111"/>
    <w:next w:val="NoList"/>
    <w:semiHidden/>
    <w:rsid w:val="00F00114"/>
  </w:style>
  <w:style w:type="numbering" w:customStyle="1" w:styleId="NoList211111">
    <w:name w:val="No List211111"/>
    <w:next w:val="NoList"/>
    <w:semiHidden/>
    <w:rsid w:val="00F00114"/>
  </w:style>
  <w:style w:type="numbering" w:customStyle="1" w:styleId="NoList311111">
    <w:name w:val="No List311111"/>
    <w:next w:val="NoList"/>
    <w:uiPriority w:val="99"/>
    <w:semiHidden/>
    <w:rsid w:val="00F00114"/>
  </w:style>
  <w:style w:type="numbering" w:customStyle="1" w:styleId="NoList1111111">
    <w:name w:val="No List1111111"/>
    <w:next w:val="NoList"/>
    <w:uiPriority w:val="99"/>
    <w:semiHidden/>
    <w:unhideWhenUsed/>
    <w:rsid w:val="00F00114"/>
  </w:style>
  <w:style w:type="numbering" w:customStyle="1" w:styleId="1211110">
    <w:name w:val="無清單121111"/>
    <w:next w:val="NoList"/>
    <w:uiPriority w:val="99"/>
    <w:semiHidden/>
    <w:unhideWhenUsed/>
    <w:rsid w:val="00F00114"/>
  </w:style>
  <w:style w:type="numbering" w:customStyle="1" w:styleId="11111111">
    <w:name w:val="無清單11111111"/>
    <w:next w:val="NoList"/>
    <w:uiPriority w:val="99"/>
    <w:semiHidden/>
    <w:unhideWhenUsed/>
    <w:rsid w:val="00F00114"/>
  </w:style>
  <w:style w:type="numbering" w:customStyle="1" w:styleId="NoList13111">
    <w:name w:val="No List13111"/>
    <w:next w:val="NoList"/>
    <w:uiPriority w:val="99"/>
    <w:semiHidden/>
    <w:unhideWhenUsed/>
    <w:rsid w:val="00F00114"/>
  </w:style>
  <w:style w:type="numbering" w:customStyle="1" w:styleId="121112">
    <w:name w:val="リストなし12111"/>
    <w:next w:val="NoList"/>
    <w:uiPriority w:val="99"/>
    <w:semiHidden/>
    <w:unhideWhenUsed/>
    <w:rsid w:val="00F00114"/>
  </w:style>
  <w:style w:type="numbering" w:customStyle="1" w:styleId="121210">
    <w:name w:val="无列表12121"/>
    <w:next w:val="NoList"/>
    <w:semiHidden/>
    <w:rsid w:val="00F00114"/>
  </w:style>
  <w:style w:type="numbering" w:customStyle="1" w:styleId="NoList22111">
    <w:name w:val="No List22111"/>
    <w:next w:val="NoList"/>
    <w:semiHidden/>
    <w:rsid w:val="00F00114"/>
  </w:style>
  <w:style w:type="numbering" w:customStyle="1" w:styleId="NoList32111">
    <w:name w:val="No List32111"/>
    <w:next w:val="NoList"/>
    <w:uiPriority w:val="99"/>
    <w:semiHidden/>
    <w:rsid w:val="00F00114"/>
  </w:style>
  <w:style w:type="numbering" w:customStyle="1" w:styleId="NoList112111">
    <w:name w:val="No List112111"/>
    <w:next w:val="NoList"/>
    <w:uiPriority w:val="99"/>
    <w:semiHidden/>
    <w:unhideWhenUsed/>
    <w:rsid w:val="00F00114"/>
  </w:style>
  <w:style w:type="numbering" w:customStyle="1" w:styleId="131110">
    <w:name w:val="無清單13111"/>
    <w:next w:val="NoList"/>
    <w:uiPriority w:val="99"/>
    <w:semiHidden/>
    <w:unhideWhenUsed/>
    <w:rsid w:val="00F00114"/>
  </w:style>
  <w:style w:type="numbering" w:customStyle="1" w:styleId="1121110">
    <w:name w:val="無清單112111"/>
    <w:next w:val="NoList"/>
    <w:uiPriority w:val="99"/>
    <w:semiHidden/>
    <w:unhideWhenUsed/>
    <w:rsid w:val="00F00114"/>
  </w:style>
  <w:style w:type="numbering" w:customStyle="1" w:styleId="21111">
    <w:name w:val="无列表21111"/>
    <w:next w:val="NoList"/>
    <w:uiPriority w:val="99"/>
    <w:semiHidden/>
    <w:unhideWhenUsed/>
    <w:rsid w:val="00F00114"/>
  </w:style>
  <w:style w:type="numbering" w:customStyle="1" w:styleId="NoList122111">
    <w:name w:val="No List122111"/>
    <w:next w:val="NoList"/>
    <w:uiPriority w:val="99"/>
    <w:semiHidden/>
    <w:unhideWhenUsed/>
    <w:rsid w:val="00F00114"/>
  </w:style>
  <w:style w:type="numbering" w:customStyle="1" w:styleId="1121111">
    <w:name w:val="リストなし112111"/>
    <w:next w:val="NoList"/>
    <w:uiPriority w:val="99"/>
    <w:semiHidden/>
    <w:unhideWhenUsed/>
    <w:rsid w:val="00F00114"/>
  </w:style>
  <w:style w:type="numbering" w:customStyle="1" w:styleId="1121112">
    <w:name w:val="无列表112111"/>
    <w:next w:val="NoList"/>
    <w:semiHidden/>
    <w:rsid w:val="00F00114"/>
  </w:style>
  <w:style w:type="numbering" w:customStyle="1" w:styleId="NoList212111">
    <w:name w:val="No List212111"/>
    <w:next w:val="NoList"/>
    <w:semiHidden/>
    <w:rsid w:val="00F00114"/>
  </w:style>
  <w:style w:type="numbering" w:customStyle="1" w:styleId="NoList312111">
    <w:name w:val="No List312111"/>
    <w:next w:val="NoList"/>
    <w:uiPriority w:val="99"/>
    <w:semiHidden/>
    <w:rsid w:val="00F00114"/>
  </w:style>
  <w:style w:type="numbering" w:customStyle="1" w:styleId="NoList1112111">
    <w:name w:val="No List1112111"/>
    <w:next w:val="NoList"/>
    <w:uiPriority w:val="99"/>
    <w:semiHidden/>
    <w:unhideWhenUsed/>
    <w:rsid w:val="00F00114"/>
  </w:style>
  <w:style w:type="numbering" w:customStyle="1" w:styleId="122111">
    <w:name w:val="無清單122111"/>
    <w:next w:val="NoList"/>
    <w:uiPriority w:val="99"/>
    <w:semiHidden/>
    <w:unhideWhenUsed/>
    <w:rsid w:val="00F00114"/>
  </w:style>
  <w:style w:type="numbering" w:customStyle="1" w:styleId="1112111">
    <w:name w:val="無清單1112111"/>
    <w:next w:val="NoList"/>
    <w:uiPriority w:val="99"/>
    <w:semiHidden/>
    <w:unhideWhenUsed/>
    <w:rsid w:val="00F00114"/>
  </w:style>
  <w:style w:type="paragraph" w:customStyle="1" w:styleId="IntenseQuote1">
    <w:name w:val="Intense Quote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F00114"/>
    <w:rPr>
      <w:rFonts w:ascii="Times New Roman" w:hAnsi="Times New Roman"/>
      <w:i/>
      <w:iCs/>
      <w:color w:val="5B9BD5"/>
      <w:lang w:val="en-GB" w:eastAsia="en-US"/>
    </w:rPr>
  </w:style>
  <w:style w:type="table" w:customStyle="1" w:styleId="TableGrid7">
    <w:name w:val="Table Grid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00114"/>
  </w:style>
  <w:style w:type="numbering" w:customStyle="1" w:styleId="NoList14">
    <w:name w:val="No List14"/>
    <w:next w:val="NoList"/>
    <w:uiPriority w:val="99"/>
    <w:semiHidden/>
    <w:unhideWhenUsed/>
    <w:rsid w:val="00F00114"/>
  </w:style>
  <w:style w:type="numbering" w:customStyle="1" w:styleId="133">
    <w:name w:val="リストなし13"/>
    <w:next w:val="NoList"/>
    <w:uiPriority w:val="99"/>
    <w:semiHidden/>
    <w:unhideWhenUsed/>
    <w:rsid w:val="00F00114"/>
  </w:style>
  <w:style w:type="numbering" w:customStyle="1" w:styleId="NoList23">
    <w:name w:val="No List23"/>
    <w:next w:val="NoList"/>
    <w:semiHidden/>
    <w:rsid w:val="00F00114"/>
  </w:style>
  <w:style w:type="numbering" w:customStyle="1" w:styleId="NoList33">
    <w:name w:val="No List33"/>
    <w:next w:val="NoList"/>
    <w:uiPriority w:val="99"/>
    <w:semiHidden/>
    <w:rsid w:val="00F00114"/>
  </w:style>
  <w:style w:type="numbering" w:customStyle="1" w:styleId="141">
    <w:name w:val="無清單14"/>
    <w:next w:val="NoList"/>
    <w:uiPriority w:val="99"/>
    <w:semiHidden/>
    <w:unhideWhenUsed/>
    <w:rsid w:val="00F00114"/>
  </w:style>
  <w:style w:type="numbering" w:customStyle="1" w:styleId="1130">
    <w:name w:val="無清單113"/>
    <w:next w:val="NoList"/>
    <w:uiPriority w:val="99"/>
    <w:semiHidden/>
    <w:unhideWhenUsed/>
    <w:rsid w:val="00F00114"/>
  </w:style>
  <w:style w:type="numbering" w:customStyle="1" w:styleId="NoList123">
    <w:name w:val="No List123"/>
    <w:next w:val="NoList"/>
    <w:uiPriority w:val="99"/>
    <w:semiHidden/>
    <w:unhideWhenUsed/>
    <w:rsid w:val="00F00114"/>
  </w:style>
  <w:style w:type="numbering" w:customStyle="1" w:styleId="1131">
    <w:name w:val="リストなし113"/>
    <w:next w:val="NoList"/>
    <w:uiPriority w:val="99"/>
    <w:semiHidden/>
    <w:unhideWhenUsed/>
    <w:rsid w:val="00F00114"/>
  </w:style>
  <w:style w:type="numbering" w:customStyle="1" w:styleId="1132">
    <w:name w:val="无列表113"/>
    <w:next w:val="NoList"/>
    <w:semiHidden/>
    <w:rsid w:val="00F00114"/>
  </w:style>
  <w:style w:type="numbering" w:customStyle="1" w:styleId="NoList213">
    <w:name w:val="No List213"/>
    <w:next w:val="NoList"/>
    <w:semiHidden/>
    <w:rsid w:val="00F00114"/>
  </w:style>
  <w:style w:type="numbering" w:customStyle="1" w:styleId="NoList313">
    <w:name w:val="No List313"/>
    <w:next w:val="NoList"/>
    <w:uiPriority w:val="99"/>
    <w:semiHidden/>
    <w:rsid w:val="00F00114"/>
  </w:style>
  <w:style w:type="numbering" w:customStyle="1" w:styleId="NoList1113">
    <w:name w:val="No List1113"/>
    <w:next w:val="NoList"/>
    <w:uiPriority w:val="99"/>
    <w:semiHidden/>
    <w:unhideWhenUsed/>
    <w:rsid w:val="00F00114"/>
  </w:style>
  <w:style w:type="numbering" w:customStyle="1" w:styleId="1230">
    <w:name w:val="無清單123"/>
    <w:next w:val="NoList"/>
    <w:uiPriority w:val="99"/>
    <w:semiHidden/>
    <w:unhideWhenUsed/>
    <w:rsid w:val="00F00114"/>
  </w:style>
  <w:style w:type="numbering" w:customStyle="1" w:styleId="11130">
    <w:name w:val="無清單1113"/>
    <w:next w:val="NoList"/>
    <w:uiPriority w:val="99"/>
    <w:semiHidden/>
    <w:unhideWhenUsed/>
    <w:rsid w:val="00F00114"/>
  </w:style>
  <w:style w:type="numbering" w:customStyle="1" w:styleId="NoList511">
    <w:name w:val="No List511"/>
    <w:next w:val="NoList"/>
    <w:uiPriority w:val="99"/>
    <w:semiHidden/>
    <w:unhideWhenUsed/>
    <w:rsid w:val="00F00114"/>
  </w:style>
  <w:style w:type="numbering" w:customStyle="1" w:styleId="131111">
    <w:name w:val="无列表13111"/>
    <w:next w:val="NoList"/>
    <w:semiHidden/>
    <w:rsid w:val="00F00114"/>
  </w:style>
  <w:style w:type="numbering" w:customStyle="1" w:styleId="NoList1131">
    <w:name w:val="No List1131"/>
    <w:next w:val="NoList"/>
    <w:uiPriority w:val="99"/>
    <w:semiHidden/>
    <w:unhideWhenUsed/>
    <w:rsid w:val="00F00114"/>
  </w:style>
  <w:style w:type="numbering" w:customStyle="1" w:styleId="NoList41111">
    <w:name w:val="No List41111"/>
    <w:next w:val="NoList"/>
    <w:uiPriority w:val="99"/>
    <w:semiHidden/>
    <w:unhideWhenUsed/>
    <w:rsid w:val="00F00114"/>
  </w:style>
  <w:style w:type="numbering" w:customStyle="1" w:styleId="22111">
    <w:name w:val="无列表22111"/>
    <w:next w:val="NoList"/>
    <w:uiPriority w:val="99"/>
    <w:semiHidden/>
    <w:unhideWhenUsed/>
    <w:rsid w:val="00F00114"/>
  </w:style>
  <w:style w:type="numbering" w:customStyle="1" w:styleId="NoList1211111">
    <w:name w:val="No List1211111"/>
    <w:next w:val="NoList"/>
    <w:uiPriority w:val="99"/>
    <w:semiHidden/>
    <w:unhideWhenUsed/>
    <w:rsid w:val="00F00114"/>
  </w:style>
  <w:style w:type="numbering" w:customStyle="1" w:styleId="11111110">
    <w:name w:val="リストなし1111111"/>
    <w:next w:val="NoList"/>
    <w:uiPriority w:val="99"/>
    <w:semiHidden/>
    <w:unhideWhenUsed/>
    <w:rsid w:val="00F00114"/>
  </w:style>
  <w:style w:type="numbering" w:customStyle="1" w:styleId="11111112">
    <w:name w:val="无列表1111111"/>
    <w:next w:val="NoList"/>
    <w:semiHidden/>
    <w:rsid w:val="00F00114"/>
  </w:style>
  <w:style w:type="numbering" w:customStyle="1" w:styleId="NoList2111111">
    <w:name w:val="No List2111111"/>
    <w:next w:val="NoList"/>
    <w:semiHidden/>
    <w:rsid w:val="00F00114"/>
  </w:style>
  <w:style w:type="numbering" w:customStyle="1" w:styleId="NoList3111111">
    <w:name w:val="No List3111111"/>
    <w:next w:val="NoList"/>
    <w:uiPriority w:val="99"/>
    <w:semiHidden/>
    <w:rsid w:val="00F00114"/>
  </w:style>
  <w:style w:type="numbering" w:customStyle="1" w:styleId="NoList11111111">
    <w:name w:val="No List11111111"/>
    <w:next w:val="NoList"/>
    <w:uiPriority w:val="99"/>
    <w:semiHidden/>
    <w:unhideWhenUsed/>
    <w:rsid w:val="00F00114"/>
  </w:style>
  <w:style w:type="numbering" w:customStyle="1" w:styleId="1211111">
    <w:name w:val="無清單1211111"/>
    <w:next w:val="NoList"/>
    <w:uiPriority w:val="99"/>
    <w:semiHidden/>
    <w:unhideWhenUsed/>
    <w:rsid w:val="00F00114"/>
  </w:style>
  <w:style w:type="numbering" w:customStyle="1" w:styleId="111111111">
    <w:name w:val="無清單111111111"/>
    <w:next w:val="NoList"/>
    <w:uiPriority w:val="99"/>
    <w:semiHidden/>
    <w:unhideWhenUsed/>
    <w:rsid w:val="00F00114"/>
  </w:style>
  <w:style w:type="numbering" w:customStyle="1" w:styleId="NoList131111">
    <w:name w:val="No List131111"/>
    <w:next w:val="NoList"/>
    <w:uiPriority w:val="99"/>
    <w:semiHidden/>
    <w:unhideWhenUsed/>
    <w:rsid w:val="00F00114"/>
  </w:style>
  <w:style w:type="numbering" w:customStyle="1" w:styleId="1211112">
    <w:name w:val="リストなし121111"/>
    <w:next w:val="NoList"/>
    <w:uiPriority w:val="99"/>
    <w:semiHidden/>
    <w:unhideWhenUsed/>
    <w:rsid w:val="00F00114"/>
  </w:style>
  <w:style w:type="numbering" w:customStyle="1" w:styleId="1211113">
    <w:name w:val="无列表121111"/>
    <w:next w:val="NoList"/>
    <w:semiHidden/>
    <w:rsid w:val="00F00114"/>
  </w:style>
  <w:style w:type="numbering" w:customStyle="1" w:styleId="NoList221111">
    <w:name w:val="No List221111"/>
    <w:next w:val="NoList"/>
    <w:semiHidden/>
    <w:rsid w:val="00F00114"/>
  </w:style>
  <w:style w:type="numbering" w:customStyle="1" w:styleId="NoList321111">
    <w:name w:val="No List321111"/>
    <w:next w:val="NoList"/>
    <w:uiPriority w:val="99"/>
    <w:semiHidden/>
    <w:rsid w:val="00F00114"/>
  </w:style>
  <w:style w:type="numbering" w:customStyle="1" w:styleId="NoList1121111">
    <w:name w:val="No List1121111"/>
    <w:next w:val="NoList"/>
    <w:uiPriority w:val="99"/>
    <w:semiHidden/>
    <w:unhideWhenUsed/>
    <w:rsid w:val="00F00114"/>
  </w:style>
  <w:style w:type="numbering" w:customStyle="1" w:styleId="1311110">
    <w:name w:val="無清單131111"/>
    <w:next w:val="NoList"/>
    <w:uiPriority w:val="99"/>
    <w:semiHidden/>
    <w:unhideWhenUsed/>
    <w:rsid w:val="00F00114"/>
  </w:style>
  <w:style w:type="numbering" w:customStyle="1" w:styleId="11211110">
    <w:name w:val="無清單1121111"/>
    <w:next w:val="NoList"/>
    <w:uiPriority w:val="99"/>
    <w:semiHidden/>
    <w:unhideWhenUsed/>
    <w:rsid w:val="00F00114"/>
  </w:style>
  <w:style w:type="numbering" w:customStyle="1" w:styleId="211111">
    <w:name w:val="无列表211111"/>
    <w:next w:val="NoList"/>
    <w:uiPriority w:val="99"/>
    <w:semiHidden/>
    <w:unhideWhenUsed/>
    <w:rsid w:val="00F00114"/>
  </w:style>
  <w:style w:type="numbering" w:customStyle="1" w:styleId="NoList1221111">
    <w:name w:val="No List1221111"/>
    <w:next w:val="NoList"/>
    <w:uiPriority w:val="99"/>
    <w:semiHidden/>
    <w:unhideWhenUsed/>
    <w:rsid w:val="00F00114"/>
  </w:style>
  <w:style w:type="numbering" w:customStyle="1" w:styleId="11211111">
    <w:name w:val="リストなし1121111"/>
    <w:next w:val="NoList"/>
    <w:uiPriority w:val="99"/>
    <w:semiHidden/>
    <w:unhideWhenUsed/>
    <w:rsid w:val="00F00114"/>
  </w:style>
  <w:style w:type="numbering" w:customStyle="1" w:styleId="11211112">
    <w:name w:val="无列表1121111"/>
    <w:next w:val="NoList"/>
    <w:semiHidden/>
    <w:rsid w:val="00F00114"/>
  </w:style>
  <w:style w:type="numbering" w:customStyle="1" w:styleId="NoList2121111">
    <w:name w:val="No List2121111"/>
    <w:next w:val="NoList"/>
    <w:semiHidden/>
    <w:rsid w:val="00F00114"/>
  </w:style>
  <w:style w:type="numbering" w:customStyle="1" w:styleId="NoList3121111">
    <w:name w:val="No List3121111"/>
    <w:next w:val="NoList"/>
    <w:uiPriority w:val="99"/>
    <w:semiHidden/>
    <w:rsid w:val="00F00114"/>
  </w:style>
  <w:style w:type="numbering" w:customStyle="1" w:styleId="NoList11121111">
    <w:name w:val="No List11121111"/>
    <w:next w:val="NoList"/>
    <w:uiPriority w:val="99"/>
    <w:semiHidden/>
    <w:unhideWhenUsed/>
    <w:rsid w:val="00F00114"/>
  </w:style>
  <w:style w:type="numbering" w:customStyle="1" w:styleId="1221111">
    <w:name w:val="無清單1221111"/>
    <w:next w:val="NoList"/>
    <w:uiPriority w:val="99"/>
    <w:semiHidden/>
    <w:unhideWhenUsed/>
    <w:rsid w:val="00F00114"/>
  </w:style>
  <w:style w:type="numbering" w:customStyle="1" w:styleId="11121111">
    <w:name w:val="無清單11121111"/>
    <w:next w:val="NoList"/>
    <w:uiPriority w:val="99"/>
    <w:semiHidden/>
    <w:unhideWhenUsed/>
    <w:rsid w:val="00F00114"/>
  </w:style>
  <w:style w:type="numbering" w:customStyle="1" w:styleId="NoList5111">
    <w:name w:val="No List5111"/>
    <w:next w:val="NoList"/>
    <w:uiPriority w:val="99"/>
    <w:semiHidden/>
    <w:unhideWhenUsed/>
    <w:rsid w:val="00F00114"/>
  </w:style>
  <w:style w:type="numbering" w:customStyle="1" w:styleId="NoList61">
    <w:name w:val="No List61"/>
    <w:next w:val="NoList"/>
    <w:uiPriority w:val="99"/>
    <w:semiHidden/>
    <w:unhideWhenUsed/>
    <w:rsid w:val="00F00114"/>
  </w:style>
  <w:style w:type="numbering" w:customStyle="1" w:styleId="NoList141">
    <w:name w:val="No List141"/>
    <w:next w:val="NoList"/>
    <w:uiPriority w:val="99"/>
    <w:semiHidden/>
    <w:unhideWhenUsed/>
    <w:rsid w:val="00F00114"/>
  </w:style>
  <w:style w:type="numbering" w:customStyle="1" w:styleId="1312">
    <w:name w:val="リストなし131"/>
    <w:next w:val="NoList"/>
    <w:uiPriority w:val="99"/>
    <w:semiHidden/>
    <w:unhideWhenUsed/>
    <w:rsid w:val="00F00114"/>
  </w:style>
  <w:style w:type="numbering" w:customStyle="1" w:styleId="NoList231">
    <w:name w:val="No List231"/>
    <w:next w:val="NoList"/>
    <w:semiHidden/>
    <w:rsid w:val="00F00114"/>
  </w:style>
  <w:style w:type="numbering" w:customStyle="1" w:styleId="NoList331">
    <w:name w:val="No List331"/>
    <w:next w:val="NoList"/>
    <w:uiPriority w:val="99"/>
    <w:semiHidden/>
    <w:rsid w:val="00F00114"/>
  </w:style>
  <w:style w:type="numbering" w:customStyle="1" w:styleId="NoList114">
    <w:name w:val="No List114"/>
    <w:next w:val="NoList"/>
    <w:uiPriority w:val="99"/>
    <w:semiHidden/>
    <w:unhideWhenUsed/>
    <w:rsid w:val="00F00114"/>
  </w:style>
  <w:style w:type="numbering" w:customStyle="1" w:styleId="1410">
    <w:name w:val="無清單141"/>
    <w:next w:val="NoList"/>
    <w:uiPriority w:val="99"/>
    <w:semiHidden/>
    <w:unhideWhenUsed/>
    <w:rsid w:val="00F00114"/>
  </w:style>
  <w:style w:type="numbering" w:customStyle="1" w:styleId="11310">
    <w:name w:val="無清單1131"/>
    <w:next w:val="NoList"/>
    <w:uiPriority w:val="99"/>
    <w:semiHidden/>
    <w:unhideWhenUsed/>
    <w:rsid w:val="00F00114"/>
  </w:style>
  <w:style w:type="numbering" w:customStyle="1" w:styleId="NoList42">
    <w:name w:val="No List42"/>
    <w:next w:val="NoList"/>
    <w:uiPriority w:val="99"/>
    <w:semiHidden/>
    <w:unhideWhenUsed/>
    <w:rsid w:val="00F00114"/>
  </w:style>
  <w:style w:type="numbering" w:customStyle="1" w:styleId="NoList1231">
    <w:name w:val="No List1231"/>
    <w:next w:val="NoList"/>
    <w:uiPriority w:val="99"/>
    <w:semiHidden/>
    <w:unhideWhenUsed/>
    <w:rsid w:val="00F00114"/>
  </w:style>
  <w:style w:type="numbering" w:customStyle="1" w:styleId="11311">
    <w:name w:val="リストなし1131"/>
    <w:next w:val="NoList"/>
    <w:uiPriority w:val="99"/>
    <w:semiHidden/>
    <w:unhideWhenUsed/>
    <w:rsid w:val="00F00114"/>
  </w:style>
  <w:style w:type="numbering" w:customStyle="1" w:styleId="11312">
    <w:name w:val="无列表1131"/>
    <w:next w:val="NoList"/>
    <w:semiHidden/>
    <w:rsid w:val="00F00114"/>
  </w:style>
  <w:style w:type="numbering" w:customStyle="1" w:styleId="NoList2131">
    <w:name w:val="No List2131"/>
    <w:next w:val="NoList"/>
    <w:semiHidden/>
    <w:rsid w:val="00F00114"/>
  </w:style>
  <w:style w:type="numbering" w:customStyle="1" w:styleId="NoList3131">
    <w:name w:val="No List3131"/>
    <w:next w:val="NoList"/>
    <w:uiPriority w:val="99"/>
    <w:semiHidden/>
    <w:rsid w:val="00F00114"/>
  </w:style>
  <w:style w:type="numbering" w:customStyle="1" w:styleId="NoList11131">
    <w:name w:val="No List11131"/>
    <w:next w:val="NoList"/>
    <w:uiPriority w:val="99"/>
    <w:semiHidden/>
    <w:unhideWhenUsed/>
    <w:rsid w:val="00F00114"/>
  </w:style>
  <w:style w:type="numbering" w:customStyle="1" w:styleId="1231">
    <w:name w:val="無清單1231"/>
    <w:next w:val="NoList"/>
    <w:uiPriority w:val="99"/>
    <w:semiHidden/>
    <w:unhideWhenUsed/>
    <w:rsid w:val="00F00114"/>
  </w:style>
  <w:style w:type="numbering" w:customStyle="1" w:styleId="11131">
    <w:name w:val="無清單11131"/>
    <w:next w:val="NoList"/>
    <w:uiPriority w:val="99"/>
    <w:semiHidden/>
    <w:unhideWhenUsed/>
    <w:rsid w:val="00F00114"/>
  </w:style>
  <w:style w:type="numbering" w:customStyle="1" w:styleId="NoList121211">
    <w:name w:val="No List121211"/>
    <w:next w:val="NoList"/>
    <w:uiPriority w:val="99"/>
    <w:semiHidden/>
    <w:unhideWhenUsed/>
    <w:rsid w:val="00F00114"/>
  </w:style>
  <w:style w:type="numbering" w:customStyle="1" w:styleId="1112112">
    <w:name w:val="リストなし111211"/>
    <w:next w:val="NoList"/>
    <w:uiPriority w:val="99"/>
    <w:semiHidden/>
    <w:unhideWhenUsed/>
    <w:rsid w:val="00F00114"/>
  </w:style>
  <w:style w:type="numbering" w:customStyle="1" w:styleId="1112113">
    <w:name w:val="无列表111211"/>
    <w:next w:val="NoList"/>
    <w:semiHidden/>
    <w:rsid w:val="00F00114"/>
  </w:style>
  <w:style w:type="numbering" w:customStyle="1" w:styleId="NoList211211">
    <w:name w:val="No List211211"/>
    <w:next w:val="NoList"/>
    <w:semiHidden/>
    <w:rsid w:val="00F00114"/>
  </w:style>
  <w:style w:type="numbering" w:customStyle="1" w:styleId="NoList311211">
    <w:name w:val="No List311211"/>
    <w:next w:val="NoList"/>
    <w:uiPriority w:val="99"/>
    <w:semiHidden/>
    <w:rsid w:val="00F00114"/>
  </w:style>
  <w:style w:type="numbering" w:customStyle="1" w:styleId="NoList1111211">
    <w:name w:val="No List1111211"/>
    <w:next w:val="NoList"/>
    <w:uiPriority w:val="99"/>
    <w:semiHidden/>
    <w:unhideWhenUsed/>
    <w:rsid w:val="00F00114"/>
  </w:style>
  <w:style w:type="numbering" w:customStyle="1" w:styleId="121211">
    <w:name w:val="無清單121211"/>
    <w:next w:val="NoList"/>
    <w:uiPriority w:val="99"/>
    <w:semiHidden/>
    <w:unhideWhenUsed/>
    <w:rsid w:val="00F00114"/>
  </w:style>
  <w:style w:type="numbering" w:customStyle="1" w:styleId="1111211">
    <w:name w:val="無清單1111211"/>
    <w:next w:val="NoList"/>
    <w:uiPriority w:val="99"/>
    <w:semiHidden/>
    <w:unhideWhenUsed/>
    <w:rsid w:val="00F00114"/>
  </w:style>
  <w:style w:type="numbering" w:customStyle="1" w:styleId="NoList52">
    <w:name w:val="No List52"/>
    <w:next w:val="NoList"/>
    <w:uiPriority w:val="99"/>
    <w:semiHidden/>
    <w:unhideWhenUsed/>
    <w:rsid w:val="00F00114"/>
  </w:style>
  <w:style w:type="numbering" w:customStyle="1" w:styleId="NoList132">
    <w:name w:val="No List132"/>
    <w:next w:val="NoList"/>
    <w:uiPriority w:val="99"/>
    <w:semiHidden/>
    <w:unhideWhenUsed/>
    <w:rsid w:val="00F00114"/>
  </w:style>
  <w:style w:type="numbering" w:customStyle="1" w:styleId="1223">
    <w:name w:val="リストなし122"/>
    <w:next w:val="NoList"/>
    <w:uiPriority w:val="99"/>
    <w:semiHidden/>
    <w:unhideWhenUsed/>
    <w:rsid w:val="00F00114"/>
  </w:style>
  <w:style w:type="numbering" w:customStyle="1" w:styleId="122112">
    <w:name w:val="无列表12211"/>
    <w:next w:val="NoList"/>
    <w:semiHidden/>
    <w:rsid w:val="00F00114"/>
  </w:style>
  <w:style w:type="numbering" w:customStyle="1" w:styleId="NoList222">
    <w:name w:val="No List222"/>
    <w:next w:val="NoList"/>
    <w:semiHidden/>
    <w:rsid w:val="00F00114"/>
  </w:style>
  <w:style w:type="numbering" w:customStyle="1" w:styleId="NoList322">
    <w:name w:val="No List322"/>
    <w:next w:val="NoList"/>
    <w:uiPriority w:val="99"/>
    <w:semiHidden/>
    <w:rsid w:val="00F00114"/>
  </w:style>
  <w:style w:type="numbering" w:customStyle="1" w:styleId="NoList1122">
    <w:name w:val="No List1122"/>
    <w:next w:val="NoList"/>
    <w:uiPriority w:val="99"/>
    <w:semiHidden/>
    <w:unhideWhenUsed/>
    <w:rsid w:val="00F00114"/>
  </w:style>
  <w:style w:type="numbering" w:customStyle="1" w:styleId="1320">
    <w:name w:val="無清單132"/>
    <w:next w:val="NoList"/>
    <w:uiPriority w:val="99"/>
    <w:semiHidden/>
    <w:unhideWhenUsed/>
    <w:rsid w:val="00F00114"/>
  </w:style>
  <w:style w:type="numbering" w:customStyle="1" w:styleId="11220">
    <w:name w:val="無清單1122"/>
    <w:next w:val="NoList"/>
    <w:uiPriority w:val="99"/>
    <w:semiHidden/>
    <w:unhideWhenUsed/>
    <w:rsid w:val="00F00114"/>
  </w:style>
  <w:style w:type="numbering" w:customStyle="1" w:styleId="21211">
    <w:name w:val="无列表21211"/>
    <w:next w:val="NoList"/>
    <w:uiPriority w:val="99"/>
    <w:semiHidden/>
    <w:unhideWhenUsed/>
    <w:rsid w:val="00F00114"/>
  </w:style>
  <w:style w:type="numbering" w:customStyle="1" w:styleId="NoList11122">
    <w:name w:val="No List11122"/>
    <w:next w:val="NoList"/>
    <w:uiPriority w:val="99"/>
    <w:semiHidden/>
    <w:unhideWhenUsed/>
    <w:rsid w:val="00F00114"/>
  </w:style>
  <w:style w:type="numbering" w:customStyle="1" w:styleId="NoList7">
    <w:name w:val="No List7"/>
    <w:next w:val="NoList"/>
    <w:uiPriority w:val="99"/>
    <w:semiHidden/>
    <w:unhideWhenUsed/>
    <w:rsid w:val="00F00114"/>
  </w:style>
  <w:style w:type="numbering" w:customStyle="1" w:styleId="NoList15">
    <w:name w:val="No List15"/>
    <w:next w:val="NoList"/>
    <w:uiPriority w:val="99"/>
    <w:semiHidden/>
    <w:unhideWhenUsed/>
    <w:rsid w:val="00F00114"/>
  </w:style>
  <w:style w:type="numbering" w:customStyle="1" w:styleId="142">
    <w:name w:val="リストなし14"/>
    <w:next w:val="NoList"/>
    <w:uiPriority w:val="99"/>
    <w:semiHidden/>
    <w:unhideWhenUsed/>
    <w:rsid w:val="00F00114"/>
  </w:style>
  <w:style w:type="numbering" w:customStyle="1" w:styleId="143">
    <w:name w:val="无列表14"/>
    <w:next w:val="NoList"/>
    <w:semiHidden/>
    <w:rsid w:val="00F00114"/>
  </w:style>
  <w:style w:type="numbering" w:customStyle="1" w:styleId="NoList24">
    <w:name w:val="No List24"/>
    <w:next w:val="NoList"/>
    <w:semiHidden/>
    <w:rsid w:val="00F00114"/>
  </w:style>
  <w:style w:type="numbering" w:customStyle="1" w:styleId="NoList34">
    <w:name w:val="No List34"/>
    <w:next w:val="NoList"/>
    <w:uiPriority w:val="99"/>
    <w:semiHidden/>
    <w:rsid w:val="00F00114"/>
  </w:style>
  <w:style w:type="numbering" w:customStyle="1" w:styleId="NoList115">
    <w:name w:val="No List115"/>
    <w:next w:val="NoList"/>
    <w:uiPriority w:val="99"/>
    <w:semiHidden/>
    <w:unhideWhenUsed/>
    <w:rsid w:val="00F00114"/>
  </w:style>
  <w:style w:type="numbering" w:customStyle="1" w:styleId="150">
    <w:name w:val="無清單15"/>
    <w:next w:val="NoList"/>
    <w:uiPriority w:val="99"/>
    <w:semiHidden/>
    <w:unhideWhenUsed/>
    <w:rsid w:val="00F00114"/>
  </w:style>
  <w:style w:type="numbering" w:customStyle="1" w:styleId="1140">
    <w:name w:val="無清單114"/>
    <w:next w:val="NoList"/>
    <w:uiPriority w:val="99"/>
    <w:semiHidden/>
    <w:unhideWhenUsed/>
    <w:rsid w:val="00F00114"/>
  </w:style>
  <w:style w:type="numbering" w:customStyle="1" w:styleId="NoList43">
    <w:name w:val="No List43"/>
    <w:next w:val="NoList"/>
    <w:uiPriority w:val="99"/>
    <w:semiHidden/>
    <w:unhideWhenUsed/>
    <w:rsid w:val="00F00114"/>
  </w:style>
  <w:style w:type="numbering" w:customStyle="1" w:styleId="NoList124">
    <w:name w:val="No List124"/>
    <w:next w:val="NoList"/>
    <w:uiPriority w:val="99"/>
    <w:semiHidden/>
    <w:unhideWhenUsed/>
    <w:rsid w:val="00F00114"/>
  </w:style>
  <w:style w:type="numbering" w:customStyle="1" w:styleId="1141">
    <w:name w:val="リストなし114"/>
    <w:next w:val="NoList"/>
    <w:uiPriority w:val="99"/>
    <w:semiHidden/>
    <w:unhideWhenUsed/>
    <w:rsid w:val="00F00114"/>
  </w:style>
  <w:style w:type="numbering" w:customStyle="1" w:styleId="1142">
    <w:name w:val="无列表114"/>
    <w:next w:val="NoList"/>
    <w:semiHidden/>
    <w:rsid w:val="00F00114"/>
  </w:style>
  <w:style w:type="numbering" w:customStyle="1" w:styleId="NoList214">
    <w:name w:val="No List214"/>
    <w:next w:val="NoList"/>
    <w:semiHidden/>
    <w:rsid w:val="00F00114"/>
  </w:style>
  <w:style w:type="numbering" w:customStyle="1" w:styleId="NoList314">
    <w:name w:val="No List314"/>
    <w:next w:val="NoList"/>
    <w:uiPriority w:val="99"/>
    <w:semiHidden/>
    <w:rsid w:val="00F00114"/>
  </w:style>
  <w:style w:type="numbering" w:customStyle="1" w:styleId="NoList1114">
    <w:name w:val="No List1114"/>
    <w:next w:val="NoList"/>
    <w:uiPriority w:val="99"/>
    <w:semiHidden/>
    <w:unhideWhenUsed/>
    <w:rsid w:val="00F00114"/>
  </w:style>
  <w:style w:type="numbering" w:customStyle="1" w:styleId="124">
    <w:name w:val="無清單124"/>
    <w:next w:val="NoList"/>
    <w:uiPriority w:val="99"/>
    <w:semiHidden/>
    <w:unhideWhenUsed/>
    <w:rsid w:val="00F00114"/>
  </w:style>
  <w:style w:type="numbering" w:customStyle="1" w:styleId="1114">
    <w:name w:val="無清單1114"/>
    <w:next w:val="NoList"/>
    <w:uiPriority w:val="99"/>
    <w:semiHidden/>
    <w:unhideWhenUsed/>
    <w:rsid w:val="00F00114"/>
  </w:style>
  <w:style w:type="numbering" w:customStyle="1" w:styleId="230">
    <w:name w:val="无列表23"/>
    <w:next w:val="NoList"/>
    <w:uiPriority w:val="99"/>
    <w:semiHidden/>
    <w:unhideWhenUsed/>
    <w:rsid w:val="00F00114"/>
  </w:style>
  <w:style w:type="numbering" w:customStyle="1" w:styleId="NoList1213">
    <w:name w:val="No List1213"/>
    <w:next w:val="NoList"/>
    <w:uiPriority w:val="99"/>
    <w:semiHidden/>
    <w:unhideWhenUsed/>
    <w:rsid w:val="00F00114"/>
  </w:style>
  <w:style w:type="numbering" w:customStyle="1" w:styleId="11132">
    <w:name w:val="リストなし1113"/>
    <w:next w:val="NoList"/>
    <w:uiPriority w:val="99"/>
    <w:semiHidden/>
    <w:unhideWhenUsed/>
    <w:rsid w:val="00F00114"/>
  </w:style>
  <w:style w:type="numbering" w:customStyle="1" w:styleId="11133">
    <w:name w:val="无列表1113"/>
    <w:next w:val="NoList"/>
    <w:semiHidden/>
    <w:rsid w:val="00F00114"/>
  </w:style>
  <w:style w:type="numbering" w:customStyle="1" w:styleId="NoList2113">
    <w:name w:val="No List2113"/>
    <w:next w:val="NoList"/>
    <w:semiHidden/>
    <w:rsid w:val="00F00114"/>
  </w:style>
  <w:style w:type="numbering" w:customStyle="1" w:styleId="NoList3113">
    <w:name w:val="No List3113"/>
    <w:next w:val="NoList"/>
    <w:uiPriority w:val="99"/>
    <w:semiHidden/>
    <w:rsid w:val="00F00114"/>
  </w:style>
  <w:style w:type="numbering" w:customStyle="1" w:styleId="NoList11113">
    <w:name w:val="No List11113"/>
    <w:next w:val="NoList"/>
    <w:uiPriority w:val="99"/>
    <w:semiHidden/>
    <w:unhideWhenUsed/>
    <w:rsid w:val="00F00114"/>
  </w:style>
  <w:style w:type="numbering" w:customStyle="1" w:styleId="12130">
    <w:name w:val="無清單1213"/>
    <w:next w:val="NoList"/>
    <w:uiPriority w:val="99"/>
    <w:semiHidden/>
    <w:unhideWhenUsed/>
    <w:rsid w:val="00F00114"/>
  </w:style>
  <w:style w:type="numbering" w:customStyle="1" w:styleId="11113">
    <w:name w:val="無清單11113"/>
    <w:next w:val="NoList"/>
    <w:uiPriority w:val="99"/>
    <w:semiHidden/>
    <w:unhideWhenUsed/>
    <w:rsid w:val="00F00114"/>
  </w:style>
  <w:style w:type="numbering" w:customStyle="1" w:styleId="NoList53">
    <w:name w:val="No List53"/>
    <w:next w:val="NoList"/>
    <w:uiPriority w:val="99"/>
    <w:semiHidden/>
    <w:unhideWhenUsed/>
    <w:rsid w:val="00F00114"/>
  </w:style>
  <w:style w:type="numbering" w:customStyle="1" w:styleId="NoList133">
    <w:name w:val="No List133"/>
    <w:next w:val="NoList"/>
    <w:uiPriority w:val="99"/>
    <w:semiHidden/>
    <w:unhideWhenUsed/>
    <w:rsid w:val="00F00114"/>
  </w:style>
  <w:style w:type="numbering" w:customStyle="1" w:styleId="1232">
    <w:name w:val="リストなし123"/>
    <w:next w:val="NoList"/>
    <w:uiPriority w:val="99"/>
    <w:semiHidden/>
    <w:unhideWhenUsed/>
    <w:rsid w:val="00F00114"/>
  </w:style>
  <w:style w:type="numbering" w:customStyle="1" w:styleId="1233">
    <w:name w:val="无列表123"/>
    <w:next w:val="NoList"/>
    <w:semiHidden/>
    <w:rsid w:val="00F00114"/>
  </w:style>
  <w:style w:type="numbering" w:customStyle="1" w:styleId="NoList223">
    <w:name w:val="No List223"/>
    <w:next w:val="NoList"/>
    <w:semiHidden/>
    <w:rsid w:val="00F00114"/>
  </w:style>
  <w:style w:type="numbering" w:customStyle="1" w:styleId="NoList323">
    <w:name w:val="No List323"/>
    <w:next w:val="NoList"/>
    <w:uiPriority w:val="99"/>
    <w:semiHidden/>
    <w:rsid w:val="00F00114"/>
  </w:style>
  <w:style w:type="numbering" w:customStyle="1" w:styleId="NoList1123">
    <w:name w:val="No List1123"/>
    <w:next w:val="NoList"/>
    <w:uiPriority w:val="99"/>
    <w:semiHidden/>
    <w:unhideWhenUsed/>
    <w:rsid w:val="00F00114"/>
  </w:style>
  <w:style w:type="numbering" w:customStyle="1" w:styleId="1330">
    <w:name w:val="無清單133"/>
    <w:next w:val="NoList"/>
    <w:uiPriority w:val="99"/>
    <w:semiHidden/>
    <w:unhideWhenUsed/>
    <w:rsid w:val="00F00114"/>
  </w:style>
  <w:style w:type="numbering" w:customStyle="1" w:styleId="11230">
    <w:name w:val="無清單1123"/>
    <w:next w:val="NoList"/>
    <w:uiPriority w:val="99"/>
    <w:semiHidden/>
    <w:unhideWhenUsed/>
    <w:rsid w:val="00F00114"/>
  </w:style>
  <w:style w:type="numbering" w:customStyle="1" w:styleId="2130">
    <w:name w:val="无列表213"/>
    <w:next w:val="NoList"/>
    <w:uiPriority w:val="99"/>
    <w:semiHidden/>
    <w:unhideWhenUsed/>
    <w:rsid w:val="00F00114"/>
  </w:style>
  <w:style w:type="numbering" w:customStyle="1" w:styleId="NoList1222">
    <w:name w:val="No List1222"/>
    <w:next w:val="NoList"/>
    <w:uiPriority w:val="99"/>
    <w:semiHidden/>
    <w:unhideWhenUsed/>
    <w:rsid w:val="00F00114"/>
  </w:style>
  <w:style w:type="numbering" w:customStyle="1" w:styleId="11221">
    <w:name w:val="リストなし1122"/>
    <w:next w:val="NoList"/>
    <w:uiPriority w:val="99"/>
    <w:semiHidden/>
    <w:unhideWhenUsed/>
    <w:rsid w:val="00F00114"/>
  </w:style>
  <w:style w:type="numbering" w:customStyle="1" w:styleId="11222">
    <w:name w:val="无列表1122"/>
    <w:next w:val="NoList"/>
    <w:semiHidden/>
    <w:rsid w:val="00F00114"/>
  </w:style>
  <w:style w:type="numbering" w:customStyle="1" w:styleId="NoList2122">
    <w:name w:val="No List2122"/>
    <w:next w:val="NoList"/>
    <w:semiHidden/>
    <w:rsid w:val="00F00114"/>
  </w:style>
  <w:style w:type="numbering" w:customStyle="1" w:styleId="NoList3122">
    <w:name w:val="No List3122"/>
    <w:next w:val="NoList"/>
    <w:uiPriority w:val="99"/>
    <w:semiHidden/>
    <w:rsid w:val="00F00114"/>
  </w:style>
  <w:style w:type="numbering" w:customStyle="1" w:styleId="NoList11123">
    <w:name w:val="No List11123"/>
    <w:next w:val="NoList"/>
    <w:uiPriority w:val="99"/>
    <w:semiHidden/>
    <w:unhideWhenUsed/>
    <w:rsid w:val="00F00114"/>
  </w:style>
  <w:style w:type="numbering" w:customStyle="1" w:styleId="12220">
    <w:name w:val="無清單1222"/>
    <w:next w:val="NoList"/>
    <w:uiPriority w:val="99"/>
    <w:semiHidden/>
    <w:unhideWhenUsed/>
    <w:rsid w:val="00F00114"/>
  </w:style>
  <w:style w:type="numbering" w:customStyle="1" w:styleId="111220">
    <w:name w:val="無清單11122"/>
    <w:next w:val="NoList"/>
    <w:uiPriority w:val="99"/>
    <w:semiHidden/>
    <w:unhideWhenUsed/>
    <w:rsid w:val="00F00114"/>
  </w:style>
  <w:style w:type="table" w:customStyle="1" w:styleId="TableGrid1121">
    <w:name w:val="Table Grid1121"/>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F00114"/>
  </w:style>
  <w:style w:type="table" w:customStyle="1" w:styleId="TableGrid9">
    <w:name w:val="Table Grid9"/>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00114"/>
  </w:style>
  <w:style w:type="numbering" w:customStyle="1" w:styleId="151">
    <w:name w:val="リストなし15"/>
    <w:next w:val="NoList"/>
    <w:uiPriority w:val="99"/>
    <w:semiHidden/>
    <w:unhideWhenUsed/>
    <w:rsid w:val="00F00114"/>
  </w:style>
  <w:style w:type="table" w:customStyle="1" w:styleId="TableGrid15">
    <w:name w:val="Table Grid15"/>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00114"/>
  </w:style>
  <w:style w:type="table" w:customStyle="1" w:styleId="35">
    <w:name w:val="网格型3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00114"/>
  </w:style>
  <w:style w:type="numbering" w:customStyle="1" w:styleId="NoList35">
    <w:name w:val="No List35"/>
    <w:next w:val="NoList"/>
    <w:uiPriority w:val="99"/>
    <w:semiHidden/>
    <w:rsid w:val="00F00114"/>
  </w:style>
  <w:style w:type="table" w:customStyle="1" w:styleId="TableGrid45">
    <w:name w:val="Table Grid45"/>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00114"/>
  </w:style>
  <w:style w:type="numbering" w:customStyle="1" w:styleId="160">
    <w:name w:val="無清單16"/>
    <w:next w:val="NoList"/>
    <w:uiPriority w:val="99"/>
    <w:semiHidden/>
    <w:unhideWhenUsed/>
    <w:rsid w:val="00F00114"/>
  </w:style>
  <w:style w:type="numbering" w:customStyle="1" w:styleId="115">
    <w:name w:val="無清單115"/>
    <w:next w:val="NoList"/>
    <w:uiPriority w:val="99"/>
    <w:semiHidden/>
    <w:unhideWhenUsed/>
    <w:rsid w:val="00F00114"/>
  </w:style>
  <w:style w:type="table" w:customStyle="1" w:styleId="153">
    <w:name w:val="表格格線15"/>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00114"/>
  </w:style>
  <w:style w:type="numbering" w:customStyle="1" w:styleId="240">
    <w:name w:val="无列表24"/>
    <w:next w:val="NoList"/>
    <w:uiPriority w:val="99"/>
    <w:semiHidden/>
    <w:unhideWhenUsed/>
    <w:rsid w:val="00F00114"/>
  </w:style>
  <w:style w:type="numbering" w:customStyle="1" w:styleId="NoList125">
    <w:name w:val="No List125"/>
    <w:next w:val="NoList"/>
    <w:uiPriority w:val="99"/>
    <w:semiHidden/>
    <w:unhideWhenUsed/>
    <w:rsid w:val="00F00114"/>
  </w:style>
  <w:style w:type="numbering" w:customStyle="1" w:styleId="1150">
    <w:name w:val="リストなし115"/>
    <w:next w:val="NoList"/>
    <w:uiPriority w:val="99"/>
    <w:semiHidden/>
    <w:unhideWhenUsed/>
    <w:rsid w:val="00F00114"/>
  </w:style>
  <w:style w:type="numbering" w:customStyle="1" w:styleId="1151">
    <w:name w:val="无列表115"/>
    <w:next w:val="NoList"/>
    <w:semiHidden/>
    <w:rsid w:val="00F00114"/>
  </w:style>
  <w:style w:type="numbering" w:customStyle="1" w:styleId="NoList215">
    <w:name w:val="No List215"/>
    <w:next w:val="NoList"/>
    <w:semiHidden/>
    <w:rsid w:val="00F00114"/>
  </w:style>
  <w:style w:type="numbering" w:customStyle="1" w:styleId="NoList315">
    <w:name w:val="No List315"/>
    <w:next w:val="NoList"/>
    <w:uiPriority w:val="99"/>
    <w:semiHidden/>
    <w:rsid w:val="00F00114"/>
  </w:style>
  <w:style w:type="numbering" w:customStyle="1" w:styleId="125">
    <w:name w:val="無清單125"/>
    <w:next w:val="NoList"/>
    <w:uiPriority w:val="99"/>
    <w:semiHidden/>
    <w:unhideWhenUsed/>
    <w:rsid w:val="00F00114"/>
  </w:style>
  <w:style w:type="numbering" w:customStyle="1" w:styleId="1115">
    <w:name w:val="無清單1115"/>
    <w:next w:val="NoList"/>
    <w:uiPriority w:val="99"/>
    <w:semiHidden/>
    <w:unhideWhenUsed/>
    <w:rsid w:val="00F00114"/>
  </w:style>
  <w:style w:type="table" w:customStyle="1" w:styleId="TableGrid114">
    <w:name w:val="Table Grid114"/>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00114"/>
  </w:style>
  <w:style w:type="numbering" w:customStyle="1" w:styleId="NoList1124">
    <w:name w:val="No List1124"/>
    <w:next w:val="NoList"/>
    <w:uiPriority w:val="99"/>
    <w:semiHidden/>
    <w:unhideWhenUsed/>
    <w:rsid w:val="00F00114"/>
  </w:style>
  <w:style w:type="table" w:customStyle="1" w:styleId="TableGrid53">
    <w:name w:val="Table Grid53"/>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00114"/>
  </w:style>
  <w:style w:type="numbering" w:customStyle="1" w:styleId="11140">
    <w:name w:val="リストなし1114"/>
    <w:next w:val="NoList"/>
    <w:uiPriority w:val="99"/>
    <w:semiHidden/>
    <w:unhideWhenUsed/>
    <w:rsid w:val="00F00114"/>
  </w:style>
  <w:style w:type="numbering" w:customStyle="1" w:styleId="11141">
    <w:name w:val="无列表1114"/>
    <w:next w:val="NoList"/>
    <w:semiHidden/>
    <w:rsid w:val="00F00114"/>
  </w:style>
  <w:style w:type="numbering" w:customStyle="1" w:styleId="NoList2114">
    <w:name w:val="No List2114"/>
    <w:next w:val="NoList"/>
    <w:semiHidden/>
    <w:rsid w:val="00F00114"/>
  </w:style>
  <w:style w:type="numbering" w:customStyle="1" w:styleId="NoList3114">
    <w:name w:val="No List3114"/>
    <w:next w:val="NoList"/>
    <w:uiPriority w:val="99"/>
    <w:semiHidden/>
    <w:rsid w:val="00F00114"/>
  </w:style>
  <w:style w:type="numbering" w:customStyle="1" w:styleId="NoList11114">
    <w:name w:val="No List11114"/>
    <w:next w:val="NoList"/>
    <w:uiPriority w:val="99"/>
    <w:semiHidden/>
    <w:unhideWhenUsed/>
    <w:rsid w:val="00F00114"/>
  </w:style>
  <w:style w:type="numbering" w:customStyle="1" w:styleId="12140">
    <w:name w:val="無清單1214"/>
    <w:next w:val="NoList"/>
    <w:uiPriority w:val="99"/>
    <w:semiHidden/>
    <w:unhideWhenUsed/>
    <w:rsid w:val="00F00114"/>
  </w:style>
  <w:style w:type="numbering" w:customStyle="1" w:styleId="111140">
    <w:name w:val="無清單11114"/>
    <w:next w:val="NoList"/>
    <w:uiPriority w:val="99"/>
    <w:semiHidden/>
    <w:unhideWhenUsed/>
    <w:rsid w:val="00F00114"/>
  </w:style>
  <w:style w:type="numbering" w:customStyle="1" w:styleId="NoList54">
    <w:name w:val="No List54"/>
    <w:next w:val="NoList"/>
    <w:uiPriority w:val="99"/>
    <w:semiHidden/>
    <w:unhideWhenUsed/>
    <w:rsid w:val="00F00114"/>
  </w:style>
  <w:style w:type="table" w:customStyle="1" w:styleId="TableGrid63">
    <w:name w:val="Table Grid63"/>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00114"/>
  </w:style>
  <w:style w:type="numbering" w:customStyle="1" w:styleId="1240">
    <w:name w:val="リストなし124"/>
    <w:next w:val="NoList"/>
    <w:uiPriority w:val="99"/>
    <w:semiHidden/>
    <w:unhideWhenUsed/>
    <w:rsid w:val="00F00114"/>
  </w:style>
  <w:style w:type="table" w:customStyle="1" w:styleId="TableGrid123">
    <w:name w:val="Table Grid123"/>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F00114"/>
  </w:style>
  <w:style w:type="table" w:customStyle="1" w:styleId="323">
    <w:name w:val="网格型3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00114"/>
  </w:style>
  <w:style w:type="numbering" w:customStyle="1" w:styleId="NoList324">
    <w:name w:val="No List324"/>
    <w:next w:val="NoList"/>
    <w:uiPriority w:val="99"/>
    <w:semiHidden/>
    <w:rsid w:val="00F00114"/>
  </w:style>
  <w:style w:type="table" w:customStyle="1" w:styleId="TableGrid423">
    <w:name w:val="Table Grid423"/>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00114"/>
  </w:style>
  <w:style w:type="numbering" w:customStyle="1" w:styleId="1124">
    <w:name w:val="無清單1124"/>
    <w:next w:val="NoList"/>
    <w:uiPriority w:val="99"/>
    <w:semiHidden/>
    <w:unhideWhenUsed/>
    <w:rsid w:val="00F00114"/>
  </w:style>
  <w:style w:type="table" w:customStyle="1" w:styleId="1234">
    <w:name w:val="表格格線123"/>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00114"/>
  </w:style>
  <w:style w:type="numbering" w:customStyle="1" w:styleId="NoList1223">
    <w:name w:val="No List1223"/>
    <w:next w:val="NoList"/>
    <w:uiPriority w:val="99"/>
    <w:semiHidden/>
    <w:unhideWhenUsed/>
    <w:rsid w:val="00F00114"/>
  </w:style>
  <w:style w:type="numbering" w:customStyle="1" w:styleId="11231">
    <w:name w:val="リストなし1123"/>
    <w:next w:val="NoList"/>
    <w:uiPriority w:val="99"/>
    <w:semiHidden/>
    <w:unhideWhenUsed/>
    <w:rsid w:val="00F00114"/>
  </w:style>
  <w:style w:type="numbering" w:customStyle="1" w:styleId="11232">
    <w:name w:val="无列表1123"/>
    <w:next w:val="NoList"/>
    <w:semiHidden/>
    <w:rsid w:val="00F00114"/>
  </w:style>
  <w:style w:type="numbering" w:customStyle="1" w:styleId="NoList2123">
    <w:name w:val="No List2123"/>
    <w:next w:val="NoList"/>
    <w:semiHidden/>
    <w:rsid w:val="00F00114"/>
  </w:style>
  <w:style w:type="numbering" w:customStyle="1" w:styleId="NoList3123">
    <w:name w:val="No List3123"/>
    <w:next w:val="NoList"/>
    <w:uiPriority w:val="99"/>
    <w:semiHidden/>
    <w:rsid w:val="00F00114"/>
  </w:style>
  <w:style w:type="numbering" w:customStyle="1" w:styleId="NoList11124">
    <w:name w:val="No List11124"/>
    <w:next w:val="NoList"/>
    <w:uiPriority w:val="99"/>
    <w:semiHidden/>
    <w:unhideWhenUsed/>
    <w:rsid w:val="00F00114"/>
  </w:style>
  <w:style w:type="numbering" w:customStyle="1" w:styleId="12230">
    <w:name w:val="無清單1223"/>
    <w:next w:val="NoList"/>
    <w:uiPriority w:val="99"/>
    <w:semiHidden/>
    <w:unhideWhenUsed/>
    <w:rsid w:val="00F00114"/>
  </w:style>
  <w:style w:type="numbering" w:customStyle="1" w:styleId="11123">
    <w:name w:val="無清單11123"/>
    <w:next w:val="NoList"/>
    <w:uiPriority w:val="99"/>
    <w:semiHidden/>
    <w:unhideWhenUsed/>
    <w:rsid w:val="00F00114"/>
  </w:style>
  <w:style w:type="table" w:customStyle="1" w:styleId="TableGrid1112">
    <w:name w:val="Table Grid1112"/>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F00114"/>
  </w:style>
  <w:style w:type="table" w:customStyle="1" w:styleId="215">
    <w:name w:val="网格型21"/>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00114"/>
  </w:style>
  <w:style w:type="numbering" w:customStyle="1" w:styleId="NoList1132">
    <w:name w:val="No List1132"/>
    <w:next w:val="NoList"/>
    <w:uiPriority w:val="99"/>
    <w:semiHidden/>
    <w:unhideWhenUsed/>
    <w:rsid w:val="00F00114"/>
  </w:style>
  <w:style w:type="numbering" w:customStyle="1" w:styleId="NoList412">
    <w:name w:val="No List412"/>
    <w:next w:val="NoList"/>
    <w:uiPriority w:val="99"/>
    <w:semiHidden/>
    <w:unhideWhenUsed/>
    <w:rsid w:val="00F00114"/>
  </w:style>
  <w:style w:type="table" w:customStyle="1" w:styleId="TableGrid1122">
    <w:name w:val="Table Grid112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00114"/>
  </w:style>
  <w:style w:type="numbering" w:customStyle="1" w:styleId="NoList12112">
    <w:name w:val="No List12112"/>
    <w:next w:val="NoList"/>
    <w:uiPriority w:val="99"/>
    <w:semiHidden/>
    <w:unhideWhenUsed/>
    <w:rsid w:val="00F00114"/>
  </w:style>
  <w:style w:type="numbering" w:customStyle="1" w:styleId="111122">
    <w:name w:val="リストなし11112"/>
    <w:next w:val="NoList"/>
    <w:uiPriority w:val="99"/>
    <w:semiHidden/>
    <w:unhideWhenUsed/>
    <w:rsid w:val="00F00114"/>
  </w:style>
  <w:style w:type="numbering" w:customStyle="1" w:styleId="111123">
    <w:name w:val="无列表11112"/>
    <w:next w:val="NoList"/>
    <w:semiHidden/>
    <w:rsid w:val="00F00114"/>
  </w:style>
  <w:style w:type="numbering" w:customStyle="1" w:styleId="NoList21112">
    <w:name w:val="No List21112"/>
    <w:next w:val="NoList"/>
    <w:semiHidden/>
    <w:rsid w:val="00F00114"/>
  </w:style>
  <w:style w:type="numbering" w:customStyle="1" w:styleId="NoList31112">
    <w:name w:val="No List31112"/>
    <w:next w:val="NoList"/>
    <w:uiPriority w:val="99"/>
    <w:semiHidden/>
    <w:rsid w:val="00F00114"/>
  </w:style>
  <w:style w:type="numbering" w:customStyle="1" w:styleId="NoList111112">
    <w:name w:val="No List111112"/>
    <w:next w:val="NoList"/>
    <w:uiPriority w:val="99"/>
    <w:semiHidden/>
    <w:unhideWhenUsed/>
    <w:rsid w:val="00F00114"/>
  </w:style>
  <w:style w:type="numbering" w:customStyle="1" w:styleId="121120">
    <w:name w:val="無清單12112"/>
    <w:next w:val="NoList"/>
    <w:uiPriority w:val="99"/>
    <w:semiHidden/>
    <w:unhideWhenUsed/>
    <w:rsid w:val="00F00114"/>
  </w:style>
  <w:style w:type="numbering" w:customStyle="1" w:styleId="1111120">
    <w:name w:val="無清單111112"/>
    <w:next w:val="NoList"/>
    <w:uiPriority w:val="99"/>
    <w:semiHidden/>
    <w:unhideWhenUsed/>
    <w:rsid w:val="00F00114"/>
  </w:style>
  <w:style w:type="numbering" w:customStyle="1" w:styleId="NoList1312">
    <w:name w:val="No List1312"/>
    <w:next w:val="NoList"/>
    <w:uiPriority w:val="99"/>
    <w:semiHidden/>
    <w:unhideWhenUsed/>
    <w:rsid w:val="00F00114"/>
  </w:style>
  <w:style w:type="numbering" w:customStyle="1" w:styleId="12122">
    <w:name w:val="リストなし1212"/>
    <w:next w:val="NoList"/>
    <w:uiPriority w:val="99"/>
    <w:semiHidden/>
    <w:unhideWhenUsed/>
    <w:rsid w:val="00F00114"/>
  </w:style>
  <w:style w:type="numbering" w:customStyle="1" w:styleId="1212110">
    <w:name w:val="无列表121211"/>
    <w:next w:val="NoList"/>
    <w:semiHidden/>
    <w:rsid w:val="00F00114"/>
  </w:style>
  <w:style w:type="numbering" w:customStyle="1" w:styleId="NoList2212">
    <w:name w:val="No List2212"/>
    <w:next w:val="NoList"/>
    <w:semiHidden/>
    <w:rsid w:val="00F00114"/>
  </w:style>
  <w:style w:type="numbering" w:customStyle="1" w:styleId="NoList3212">
    <w:name w:val="No List3212"/>
    <w:next w:val="NoList"/>
    <w:uiPriority w:val="99"/>
    <w:semiHidden/>
    <w:rsid w:val="00F00114"/>
  </w:style>
  <w:style w:type="numbering" w:customStyle="1" w:styleId="NoList11212">
    <w:name w:val="No List11212"/>
    <w:next w:val="NoList"/>
    <w:uiPriority w:val="99"/>
    <w:semiHidden/>
    <w:unhideWhenUsed/>
    <w:rsid w:val="00F00114"/>
  </w:style>
  <w:style w:type="numbering" w:customStyle="1" w:styleId="13120">
    <w:name w:val="無清單1312"/>
    <w:next w:val="NoList"/>
    <w:uiPriority w:val="99"/>
    <w:semiHidden/>
    <w:unhideWhenUsed/>
    <w:rsid w:val="00F00114"/>
  </w:style>
  <w:style w:type="numbering" w:customStyle="1" w:styleId="112120">
    <w:name w:val="無清單11212"/>
    <w:next w:val="NoList"/>
    <w:uiPriority w:val="99"/>
    <w:semiHidden/>
    <w:unhideWhenUsed/>
    <w:rsid w:val="00F00114"/>
  </w:style>
  <w:style w:type="numbering" w:customStyle="1" w:styleId="2112">
    <w:name w:val="无列表2112"/>
    <w:next w:val="NoList"/>
    <w:uiPriority w:val="99"/>
    <w:semiHidden/>
    <w:unhideWhenUsed/>
    <w:rsid w:val="00F00114"/>
  </w:style>
  <w:style w:type="numbering" w:customStyle="1" w:styleId="NoList12212">
    <w:name w:val="No List12212"/>
    <w:next w:val="NoList"/>
    <w:uiPriority w:val="99"/>
    <w:semiHidden/>
    <w:unhideWhenUsed/>
    <w:rsid w:val="00F00114"/>
  </w:style>
  <w:style w:type="numbering" w:customStyle="1" w:styleId="112121">
    <w:name w:val="リストなし11212"/>
    <w:next w:val="NoList"/>
    <w:uiPriority w:val="99"/>
    <w:semiHidden/>
    <w:unhideWhenUsed/>
    <w:rsid w:val="00F00114"/>
  </w:style>
  <w:style w:type="numbering" w:customStyle="1" w:styleId="112122">
    <w:name w:val="无列表11212"/>
    <w:next w:val="NoList"/>
    <w:semiHidden/>
    <w:rsid w:val="00F00114"/>
  </w:style>
  <w:style w:type="numbering" w:customStyle="1" w:styleId="NoList21212">
    <w:name w:val="No List21212"/>
    <w:next w:val="NoList"/>
    <w:semiHidden/>
    <w:rsid w:val="00F00114"/>
  </w:style>
  <w:style w:type="numbering" w:customStyle="1" w:styleId="NoList31212">
    <w:name w:val="No List31212"/>
    <w:next w:val="NoList"/>
    <w:uiPriority w:val="99"/>
    <w:semiHidden/>
    <w:rsid w:val="00F00114"/>
  </w:style>
  <w:style w:type="numbering" w:customStyle="1" w:styleId="NoList111212">
    <w:name w:val="No List111212"/>
    <w:next w:val="NoList"/>
    <w:uiPriority w:val="99"/>
    <w:semiHidden/>
    <w:unhideWhenUsed/>
    <w:rsid w:val="00F00114"/>
  </w:style>
  <w:style w:type="numbering" w:customStyle="1" w:styleId="12212">
    <w:name w:val="無清單12212"/>
    <w:next w:val="NoList"/>
    <w:uiPriority w:val="99"/>
    <w:semiHidden/>
    <w:unhideWhenUsed/>
    <w:rsid w:val="00F00114"/>
  </w:style>
  <w:style w:type="numbering" w:customStyle="1" w:styleId="1112120">
    <w:name w:val="無清單111212"/>
    <w:next w:val="NoList"/>
    <w:uiPriority w:val="99"/>
    <w:semiHidden/>
    <w:unhideWhenUsed/>
    <w:rsid w:val="00F00114"/>
  </w:style>
  <w:style w:type="character" w:customStyle="1" w:styleId="NumberedListChar">
    <w:name w:val="Numbered List Char"/>
    <w:basedOn w:val="DefaultParagraphFont"/>
    <w:link w:val="NumberedList"/>
    <w:rsid w:val="00F00114"/>
    <w:rPr>
      <w:rFonts w:ascii="Times New Roman" w:eastAsia="MS Mincho" w:hAnsi="Times New Roman"/>
      <w:lang w:val="en-US" w:eastAsia="en-GB"/>
    </w:rPr>
  </w:style>
  <w:style w:type="character" w:customStyle="1" w:styleId="11Char">
    <w:name w:val="1.1 Char"/>
    <w:rsid w:val="00F00114"/>
    <w:rPr>
      <w:rFonts w:ascii="Arial" w:eastAsia="MS Mincho" w:hAnsi="Arial"/>
      <w:b/>
      <w:bCs/>
      <w:sz w:val="24"/>
      <w:szCs w:val="26"/>
    </w:rPr>
  </w:style>
  <w:style w:type="character" w:customStyle="1" w:styleId="1d">
    <w:name w:val="明显强调1"/>
    <w:uiPriority w:val="21"/>
    <w:qFormat/>
    <w:rsid w:val="00F00114"/>
    <w:rPr>
      <w:b/>
      <w:bCs/>
      <w:i/>
      <w:iCs/>
      <w:color w:val="4F81BD"/>
    </w:rPr>
  </w:style>
  <w:style w:type="paragraph" w:customStyle="1" w:styleId="MediumGrid21">
    <w:name w:val="Medium Grid 21"/>
    <w:link w:val="MediumGrid2Char"/>
    <w:uiPriority w:val="1"/>
    <w:qFormat/>
    <w:rsid w:val="00F00114"/>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F00114"/>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00114"/>
    <w:pPr>
      <w:numPr>
        <w:numId w:val="9"/>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Emphasis">
    <w:name w:val="Emphasis"/>
    <w:qFormat/>
    <w:rsid w:val="00F00114"/>
    <w:rPr>
      <w:rFonts w:ascii="Times New Roman" w:hAnsi="Times New Roman" w:cs="Times New Roman" w:hint="default"/>
      <w:i/>
      <w:iCs/>
    </w:rPr>
  </w:style>
  <w:style w:type="paragraph" w:styleId="NoSpacing">
    <w:name w:val="No Spacing"/>
    <w:basedOn w:val="Normal"/>
    <w:link w:val="NoSpacingChar"/>
    <w:uiPriority w:val="1"/>
    <w:qFormat/>
    <w:rsid w:val="00F00114"/>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00114"/>
    <w:rPr>
      <w:b/>
      <w:bCs w:val="0"/>
      <w:i/>
      <w:iCs w:val="0"/>
      <w:color w:val="4F81BD"/>
    </w:rPr>
  </w:style>
  <w:style w:type="character" w:styleId="SubtleReference">
    <w:name w:val="Subtle Reference"/>
    <w:uiPriority w:val="31"/>
    <w:qFormat/>
    <w:rsid w:val="00F00114"/>
    <w:rPr>
      <w:smallCaps/>
      <w:color w:val="C0504D"/>
      <w:u w:val="single"/>
    </w:rPr>
  </w:style>
  <w:style w:type="character" w:styleId="IntenseReference">
    <w:name w:val="Intense Reference"/>
    <w:qFormat/>
    <w:rsid w:val="00F00114"/>
    <w:rPr>
      <w:b/>
      <w:bCs w:val="0"/>
      <w:smallCaps/>
      <w:color w:val="C0504D"/>
      <w:spacing w:val="5"/>
      <w:u w:val="single"/>
    </w:rPr>
  </w:style>
  <w:style w:type="paragraph" w:customStyle="1" w:styleId="Header-3gppTdoc">
    <w:name w:val="Header-3gpp Tdoc"/>
    <w:basedOn w:val="Header"/>
    <w:link w:val="Header-3gppTdocChar"/>
    <w:qFormat/>
    <w:rsid w:val="00F0011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00114"/>
    <w:rPr>
      <w:rFonts w:ascii="Arial" w:eastAsia="MS Mincho" w:hAnsi="Arial" w:cs="Arial"/>
      <w:b/>
      <w:sz w:val="24"/>
      <w:szCs w:val="24"/>
      <w:lang w:val="en-US" w:eastAsia="en-GB"/>
    </w:rPr>
  </w:style>
  <w:style w:type="numbering" w:customStyle="1" w:styleId="1311111">
    <w:name w:val="无列表131111"/>
    <w:next w:val="NoList"/>
    <w:semiHidden/>
    <w:rsid w:val="00F00114"/>
  </w:style>
  <w:style w:type="numbering" w:customStyle="1" w:styleId="NoList411111">
    <w:name w:val="No List411111"/>
    <w:next w:val="NoList"/>
    <w:uiPriority w:val="99"/>
    <w:semiHidden/>
    <w:unhideWhenUsed/>
    <w:rsid w:val="00F00114"/>
  </w:style>
  <w:style w:type="numbering" w:customStyle="1" w:styleId="221111">
    <w:name w:val="无列表221111"/>
    <w:next w:val="NoList"/>
    <w:uiPriority w:val="99"/>
    <w:semiHidden/>
    <w:unhideWhenUsed/>
    <w:rsid w:val="00F00114"/>
  </w:style>
  <w:style w:type="numbering" w:customStyle="1" w:styleId="NoList12111111">
    <w:name w:val="No List12111111"/>
    <w:next w:val="NoList"/>
    <w:uiPriority w:val="99"/>
    <w:semiHidden/>
    <w:unhideWhenUsed/>
    <w:rsid w:val="00F00114"/>
  </w:style>
  <w:style w:type="numbering" w:customStyle="1" w:styleId="111111110">
    <w:name w:val="リストなし11111111"/>
    <w:next w:val="NoList"/>
    <w:uiPriority w:val="99"/>
    <w:semiHidden/>
    <w:unhideWhenUsed/>
    <w:rsid w:val="00F00114"/>
  </w:style>
  <w:style w:type="numbering" w:customStyle="1" w:styleId="111111112">
    <w:name w:val="无列表11111111"/>
    <w:next w:val="NoList"/>
    <w:semiHidden/>
    <w:rsid w:val="00F00114"/>
  </w:style>
  <w:style w:type="numbering" w:customStyle="1" w:styleId="NoList21111111">
    <w:name w:val="No List21111111"/>
    <w:next w:val="NoList"/>
    <w:semiHidden/>
    <w:rsid w:val="00F00114"/>
  </w:style>
  <w:style w:type="numbering" w:customStyle="1" w:styleId="NoList31111111">
    <w:name w:val="No List31111111"/>
    <w:next w:val="NoList"/>
    <w:uiPriority w:val="99"/>
    <w:semiHidden/>
    <w:rsid w:val="00F00114"/>
  </w:style>
  <w:style w:type="numbering" w:customStyle="1" w:styleId="NoList111111111">
    <w:name w:val="No List111111111"/>
    <w:next w:val="NoList"/>
    <w:uiPriority w:val="99"/>
    <w:semiHidden/>
    <w:unhideWhenUsed/>
    <w:rsid w:val="00F00114"/>
  </w:style>
  <w:style w:type="numbering" w:customStyle="1" w:styleId="12111111">
    <w:name w:val="無清單12111111"/>
    <w:next w:val="NoList"/>
    <w:uiPriority w:val="99"/>
    <w:semiHidden/>
    <w:unhideWhenUsed/>
    <w:rsid w:val="00F00114"/>
  </w:style>
  <w:style w:type="numbering" w:customStyle="1" w:styleId="1111111111">
    <w:name w:val="無清單1111111111"/>
    <w:next w:val="NoList"/>
    <w:uiPriority w:val="99"/>
    <w:semiHidden/>
    <w:unhideWhenUsed/>
    <w:rsid w:val="00F00114"/>
  </w:style>
  <w:style w:type="numbering" w:customStyle="1" w:styleId="NoList1311111">
    <w:name w:val="No List1311111"/>
    <w:next w:val="NoList"/>
    <w:uiPriority w:val="99"/>
    <w:semiHidden/>
    <w:unhideWhenUsed/>
    <w:rsid w:val="00F00114"/>
  </w:style>
  <w:style w:type="numbering" w:customStyle="1" w:styleId="12111110">
    <w:name w:val="リストなし1211111"/>
    <w:next w:val="NoList"/>
    <w:uiPriority w:val="99"/>
    <w:semiHidden/>
    <w:unhideWhenUsed/>
    <w:rsid w:val="00F00114"/>
  </w:style>
  <w:style w:type="numbering" w:customStyle="1" w:styleId="12111112">
    <w:name w:val="无列表1211111"/>
    <w:next w:val="NoList"/>
    <w:semiHidden/>
    <w:rsid w:val="00F00114"/>
  </w:style>
  <w:style w:type="numbering" w:customStyle="1" w:styleId="NoList2211111">
    <w:name w:val="No List2211111"/>
    <w:next w:val="NoList"/>
    <w:semiHidden/>
    <w:rsid w:val="00F00114"/>
  </w:style>
  <w:style w:type="numbering" w:customStyle="1" w:styleId="NoList3211111">
    <w:name w:val="No List3211111"/>
    <w:next w:val="NoList"/>
    <w:uiPriority w:val="99"/>
    <w:semiHidden/>
    <w:rsid w:val="00F00114"/>
  </w:style>
  <w:style w:type="numbering" w:customStyle="1" w:styleId="NoList11211111">
    <w:name w:val="No List11211111"/>
    <w:next w:val="NoList"/>
    <w:uiPriority w:val="99"/>
    <w:semiHidden/>
    <w:unhideWhenUsed/>
    <w:rsid w:val="00F00114"/>
  </w:style>
  <w:style w:type="numbering" w:customStyle="1" w:styleId="13111110">
    <w:name w:val="無清單1311111"/>
    <w:next w:val="NoList"/>
    <w:uiPriority w:val="99"/>
    <w:semiHidden/>
    <w:unhideWhenUsed/>
    <w:rsid w:val="00F00114"/>
  </w:style>
  <w:style w:type="numbering" w:customStyle="1" w:styleId="112111110">
    <w:name w:val="無清單11211111"/>
    <w:next w:val="NoList"/>
    <w:uiPriority w:val="99"/>
    <w:semiHidden/>
    <w:unhideWhenUsed/>
    <w:rsid w:val="00F00114"/>
  </w:style>
  <w:style w:type="numbering" w:customStyle="1" w:styleId="2111111">
    <w:name w:val="无列表2111111"/>
    <w:next w:val="NoList"/>
    <w:uiPriority w:val="99"/>
    <w:semiHidden/>
    <w:unhideWhenUsed/>
    <w:rsid w:val="00F00114"/>
  </w:style>
  <w:style w:type="numbering" w:customStyle="1" w:styleId="NoList12211111">
    <w:name w:val="No List12211111"/>
    <w:next w:val="NoList"/>
    <w:uiPriority w:val="99"/>
    <w:semiHidden/>
    <w:unhideWhenUsed/>
    <w:rsid w:val="00F00114"/>
  </w:style>
  <w:style w:type="numbering" w:customStyle="1" w:styleId="112111111">
    <w:name w:val="リストなし11211111"/>
    <w:next w:val="NoList"/>
    <w:uiPriority w:val="99"/>
    <w:semiHidden/>
    <w:unhideWhenUsed/>
    <w:rsid w:val="00F00114"/>
  </w:style>
  <w:style w:type="numbering" w:customStyle="1" w:styleId="112111112">
    <w:name w:val="无列表11211111"/>
    <w:next w:val="NoList"/>
    <w:semiHidden/>
    <w:rsid w:val="00F00114"/>
  </w:style>
  <w:style w:type="numbering" w:customStyle="1" w:styleId="NoList21211111">
    <w:name w:val="No List21211111"/>
    <w:next w:val="NoList"/>
    <w:semiHidden/>
    <w:rsid w:val="00F00114"/>
  </w:style>
  <w:style w:type="numbering" w:customStyle="1" w:styleId="NoList31211111">
    <w:name w:val="No List31211111"/>
    <w:next w:val="NoList"/>
    <w:uiPriority w:val="99"/>
    <w:semiHidden/>
    <w:rsid w:val="00F00114"/>
  </w:style>
  <w:style w:type="numbering" w:customStyle="1" w:styleId="NoList111211111">
    <w:name w:val="No List111211111"/>
    <w:next w:val="NoList"/>
    <w:uiPriority w:val="99"/>
    <w:semiHidden/>
    <w:unhideWhenUsed/>
    <w:rsid w:val="00F00114"/>
  </w:style>
  <w:style w:type="numbering" w:customStyle="1" w:styleId="12211111">
    <w:name w:val="無清單12211111"/>
    <w:next w:val="NoList"/>
    <w:uiPriority w:val="99"/>
    <w:semiHidden/>
    <w:unhideWhenUsed/>
    <w:rsid w:val="00F00114"/>
  </w:style>
  <w:style w:type="numbering" w:customStyle="1" w:styleId="111211111">
    <w:name w:val="無清單111211111"/>
    <w:next w:val="NoList"/>
    <w:uiPriority w:val="99"/>
    <w:semiHidden/>
    <w:unhideWhenUsed/>
    <w:rsid w:val="00F00114"/>
  </w:style>
  <w:style w:type="numbering" w:customStyle="1" w:styleId="1221110">
    <w:name w:val="无列表122111"/>
    <w:next w:val="NoList"/>
    <w:semiHidden/>
    <w:rsid w:val="00F00114"/>
  </w:style>
  <w:style w:type="character" w:customStyle="1" w:styleId="Char2">
    <w:name w:val="明显引用 Char2"/>
    <w:basedOn w:val="DefaultParagraphFont"/>
    <w:uiPriority w:val="30"/>
    <w:rsid w:val="00F00114"/>
    <w:rPr>
      <w:rFonts w:ascii="Times New Roman" w:hAnsi="Times New Roman"/>
      <w:i/>
      <w:iCs/>
      <w:color w:val="5B9BD5"/>
      <w:lang w:val="en-GB" w:eastAsia="en-US"/>
    </w:rPr>
  </w:style>
  <w:style w:type="character" w:customStyle="1" w:styleId="CharChar35">
    <w:name w:val="Char Char35"/>
    <w:semiHidden/>
    <w:rsid w:val="00F00114"/>
    <w:rPr>
      <w:rFonts w:ascii="Arial" w:hAnsi="Arial"/>
      <w:sz w:val="28"/>
      <w:lang w:val="en-GB" w:eastAsia="ko-KR" w:bidi="ar-SA"/>
    </w:rPr>
  </w:style>
  <w:style w:type="table" w:customStyle="1" w:styleId="TableGrid71">
    <w:name w:val="Table Grid7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表格格線12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00114"/>
    <w:rPr>
      <w:rFonts w:ascii="Times New Roman" w:hAnsi="Times New Roman" w:cs="Times New Roman" w:hint="default"/>
      <w:i/>
      <w:iCs/>
      <w:color w:val="4F81BD"/>
      <w:lang w:val="en-GB" w:eastAsia="en-US"/>
    </w:rPr>
  </w:style>
  <w:style w:type="character" w:customStyle="1" w:styleId="Char20">
    <w:name w:val="副标题 Char2"/>
    <w:uiPriority w:val="11"/>
    <w:rsid w:val="00F00114"/>
    <w:rPr>
      <w:rFonts w:ascii="Cambria" w:hAnsi="Cambria" w:cs="Times New Roman" w:hint="default"/>
      <w:b/>
      <w:bCs/>
      <w:kern w:val="28"/>
      <w:sz w:val="32"/>
      <w:szCs w:val="32"/>
      <w:lang w:val="en-GB" w:eastAsia="en-US"/>
    </w:rPr>
  </w:style>
  <w:style w:type="character" w:customStyle="1" w:styleId="1e">
    <w:name w:val="副標題 字元1"/>
    <w:rsid w:val="00F00114"/>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00114"/>
    <w:rPr>
      <w:rFonts w:ascii="Times New Roman" w:hAnsi="Times New Roman" w:cs="Times New Roman" w:hint="default"/>
      <w:i/>
      <w:iCs/>
      <w:color w:val="4F81BD"/>
      <w:lang w:val="en-GB" w:eastAsia="en-US"/>
    </w:rPr>
  </w:style>
  <w:style w:type="table" w:customStyle="1" w:styleId="TableGrid712">
    <w:name w:val="Table Grid7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F00114"/>
  </w:style>
  <w:style w:type="numbering" w:customStyle="1" w:styleId="NoList142">
    <w:name w:val="No List142"/>
    <w:next w:val="NoList"/>
    <w:uiPriority w:val="99"/>
    <w:semiHidden/>
    <w:unhideWhenUsed/>
    <w:rsid w:val="00F00114"/>
  </w:style>
  <w:style w:type="numbering" w:customStyle="1" w:styleId="1323">
    <w:name w:val="リストなし132"/>
    <w:next w:val="NoList"/>
    <w:uiPriority w:val="99"/>
    <w:semiHidden/>
    <w:unhideWhenUsed/>
    <w:rsid w:val="00F00114"/>
  </w:style>
  <w:style w:type="numbering" w:customStyle="1" w:styleId="NoList232">
    <w:name w:val="No List232"/>
    <w:next w:val="NoList"/>
    <w:semiHidden/>
    <w:rsid w:val="00F00114"/>
  </w:style>
  <w:style w:type="numbering" w:customStyle="1" w:styleId="NoList332">
    <w:name w:val="No List332"/>
    <w:next w:val="NoList"/>
    <w:uiPriority w:val="99"/>
    <w:semiHidden/>
    <w:rsid w:val="00F00114"/>
  </w:style>
  <w:style w:type="numbering" w:customStyle="1" w:styleId="1421">
    <w:name w:val="無清單142"/>
    <w:next w:val="NoList"/>
    <w:uiPriority w:val="99"/>
    <w:semiHidden/>
    <w:unhideWhenUsed/>
    <w:rsid w:val="00F00114"/>
  </w:style>
  <w:style w:type="numbering" w:customStyle="1" w:styleId="11321">
    <w:name w:val="無清單1132"/>
    <w:next w:val="NoList"/>
    <w:uiPriority w:val="99"/>
    <w:semiHidden/>
    <w:unhideWhenUsed/>
    <w:rsid w:val="00F00114"/>
  </w:style>
  <w:style w:type="numbering" w:customStyle="1" w:styleId="NoList1232">
    <w:name w:val="No List1232"/>
    <w:next w:val="NoList"/>
    <w:uiPriority w:val="99"/>
    <w:semiHidden/>
    <w:unhideWhenUsed/>
    <w:rsid w:val="00F00114"/>
  </w:style>
  <w:style w:type="numbering" w:customStyle="1" w:styleId="11322">
    <w:name w:val="リストなし1132"/>
    <w:next w:val="NoList"/>
    <w:uiPriority w:val="99"/>
    <w:semiHidden/>
    <w:unhideWhenUsed/>
    <w:rsid w:val="00F00114"/>
  </w:style>
  <w:style w:type="numbering" w:customStyle="1" w:styleId="11323">
    <w:name w:val="无列表1132"/>
    <w:next w:val="NoList"/>
    <w:semiHidden/>
    <w:rsid w:val="00F00114"/>
  </w:style>
  <w:style w:type="numbering" w:customStyle="1" w:styleId="NoList2132">
    <w:name w:val="No List2132"/>
    <w:next w:val="NoList"/>
    <w:semiHidden/>
    <w:rsid w:val="00F00114"/>
  </w:style>
  <w:style w:type="numbering" w:customStyle="1" w:styleId="NoList3132">
    <w:name w:val="No List3132"/>
    <w:next w:val="NoList"/>
    <w:uiPriority w:val="99"/>
    <w:semiHidden/>
    <w:rsid w:val="00F00114"/>
  </w:style>
  <w:style w:type="numbering" w:customStyle="1" w:styleId="NoList11132">
    <w:name w:val="No List11132"/>
    <w:next w:val="NoList"/>
    <w:uiPriority w:val="99"/>
    <w:semiHidden/>
    <w:unhideWhenUsed/>
    <w:rsid w:val="00F00114"/>
  </w:style>
  <w:style w:type="numbering" w:customStyle="1" w:styleId="12321">
    <w:name w:val="無清單1232"/>
    <w:next w:val="NoList"/>
    <w:uiPriority w:val="99"/>
    <w:semiHidden/>
    <w:unhideWhenUsed/>
    <w:rsid w:val="00F00114"/>
  </w:style>
  <w:style w:type="numbering" w:customStyle="1" w:styleId="111320">
    <w:name w:val="無清單11132"/>
    <w:next w:val="NoList"/>
    <w:uiPriority w:val="99"/>
    <w:semiHidden/>
    <w:unhideWhenUsed/>
    <w:rsid w:val="00F00114"/>
  </w:style>
  <w:style w:type="numbering" w:customStyle="1" w:styleId="NoList512">
    <w:name w:val="No List512"/>
    <w:next w:val="NoList"/>
    <w:uiPriority w:val="99"/>
    <w:semiHidden/>
    <w:unhideWhenUsed/>
    <w:rsid w:val="00F00114"/>
  </w:style>
  <w:style w:type="numbering" w:customStyle="1" w:styleId="NoList11311">
    <w:name w:val="No List11311"/>
    <w:next w:val="NoList"/>
    <w:uiPriority w:val="99"/>
    <w:semiHidden/>
    <w:unhideWhenUsed/>
    <w:rsid w:val="00F00114"/>
  </w:style>
  <w:style w:type="numbering" w:customStyle="1" w:styleId="NoList51111">
    <w:name w:val="No List51111"/>
    <w:next w:val="NoList"/>
    <w:uiPriority w:val="99"/>
    <w:semiHidden/>
    <w:unhideWhenUsed/>
    <w:rsid w:val="00F00114"/>
  </w:style>
  <w:style w:type="numbering" w:customStyle="1" w:styleId="NoList611">
    <w:name w:val="No List611"/>
    <w:next w:val="NoList"/>
    <w:uiPriority w:val="99"/>
    <w:semiHidden/>
    <w:unhideWhenUsed/>
    <w:rsid w:val="00F00114"/>
  </w:style>
  <w:style w:type="numbering" w:customStyle="1" w:styleId="NoList1411">
    <w:name w:val="No List1411"/>
    <w:next w:val="NoList"/>
    <w:uiPriority w:val="99"/>
    <w:semiHidden/>
    <w:unhideWhenUsed/>
    <w:rsid w:val="00F00114"/>
  </w:style>
  <w:style w:type="numbering" w:customStyle="1" w:styleId="13113">
    <w:name w:val="リストなし1311"/>
    <w:next w:val="NoList"/>
    <w:uiPriority w:val="99"/>
    <w:semiHidden/>
    <w:unhideWhenUsed/>
    <w:rsid w:val="00F00114"/>
  </w:style>
  <w:style w:type="numbering" w:customStyle="1" w:styleId="NoList2311">
    <w:name w:val="No List2311"/>
    <w:next w:val="NoList"/>
    <w:semiHidden/>
    <w:rsid w:val="00F00114"/>
  </w:style>
  <w:style w:type="numbering" w:customStyle="1" w:styleId="NoList3311">
    <w:name w:val="No List3311"/>
    <w:next w:val="NoList"/>
    <w:uiPriority w:val="99"/>
    <w:semiHidden/>
    <w:rsid w:val="00F00114"/>
  </w:style>
  <w:style w:type="numbering" w:customStyle="1" w:styleId="NoList1141">
    <w:name w:val="No List1141"/>
    <w:next w:val="NoList"/>
    <w:uiPriority w:val="99"/>
    <w:semiHidden/>
    <w:unhideWhenUsed/>
    <w:rsid w:val="00F00114"/>
  </w:style>
  <w:style w:type="numbering" w:customStyle="1" w:styleId="14111">
    <w:name w:val="無清單1411"/>
    <w:next w:val="NoList"/>
    <w:uiPriority w:val="99"/>
    <w:semiHidden/>
    <w:unhideWhenUsed/>
    <w:rsid w:val="00F00114"/>
  </w:style>
  <w:style w:type="numbering" w:customStyle="1" w:styleId="113110">
    <w:name w:val="無清單11311"/>
    <w:next w:val="NoList"/>
    <w:uiPriority w:val="99"/>
    <w:semiHidden/>
    <w:unhideWhenUsed/>
    <w:rsid w:val="00F00114"/>
  </w:style>
  <w:style w:type="numbering" w:customStyle="1" w:styleId="NoList421">
    <w:name w:val="No List421"/>
    <w:next w:val="NoList"/>
    <w:uiPriority w:val="99"/>
    <w:semiHidden/>
    <w:unhideWhenUsed/>
    <w:rsid w:val="00F00114"/>
  </w:style>
  <w:style w:type="numbering" w:customStyle="1" w:styleId="NoList12311">
    <w:name w:val="No List12311"/>
    <w:next w:val="NoList"/>
    <w:uiPriority w:val="99"/>
    <w:semiHidden/>
    <w:unhideWhenUsed/>
    <w:rsid w:val="00F00114"/>
  </w:style>
  <w:style w:type="numbering" w:customStyle="1" w:styleId="113111">
    <w:name w:val="リストなし11311"/>
    <w:next w:val="NoList"/>
    <w:uiPriority w:val="99"/>
    <w:semiHidden/>
    <w:unhideWhenUsed/>
    <w:rsid w:val="00F00114"/>
  </w:style>
  <w:style w:type="numbering" w:customStyle="1" w:styleId="113112">
    <w:name w:val="无列表11311"/>
    <w:next w:val="NoList"/>
    <w:semiHidden/>
    <w:rsid w:val="00F00114"/>
  </w:style>
  <w:style w:type="numbering" w:customStyle="1" w:styleId="NoList21311">
    <w:name w:val="No List21311"/>
    <w:next w:val="NoList"/>
    <w:semiHidden/>
    <w:rsid w:val="00F00114"/>
  </w:style>
  <w:style w:type="numbering" w:customStyle="1" w:styleId="NoList31311">
    <w:name w:val="No List31311"/>
    <w:next w:val="NoList"/>
    <w:uiPriority w:val="99"/>
    <w:semiHidden/>
    <w:rsid w:val="00F00114"/>
  </w:style>
  <w:style w:type="numbering" w:customStyle="1" w:styleId="NoList111311">
    <w:name w:val="No List111311"/>
    <w:next w:val="NoList"/>
    <w:uiPriority w:val="99"/>
    <w:semiHidden/>
    <w:unhideWhenUsed/>
    <w:rsid w:val="00F00114"/>
  </w:style>
  <w:style w:type="numbering" w:customStyle="1" w:styleId="12311">
    <w:name w:val="無清單12311"/>
    <w:next w:val="NoList"/>
    <w:uiPriority w:val="99"/>
    <w:semiHidden/>
    <w:unhideWhenUsed/>
    <w:rsid w:val="00F00114"/>
  </w:style>
  <w:style w:type="numbering" w:customStyle="1" w:styleId="111311">
    <w:name w:val="無清單111311"/>
    <w:next w:val="NoList"/>
    <w:uiPriority w:val="99"/>
    <w:semiHidden/>
    <w:unhideWhenUsed/>
    <w:rsid w:val="00F00114"/>
  </w:style>
  <w:style w:type="numbering" w:customStyle="1" w:styleId="NoList1212111">
    <w:name w:val="No List1212111"/>
    <w:next w:val="NoList"/>
    <w:uiPriority w:val="99"/>
    <w:semiHidden/>
    <w:unhideWhenUsed/>
    <w:rsid w:val="00F00114"/>
  </w:style>
  <w:style w:type="numbering" w:customStyle="1" w:styleId="11121110">
    <w:name w:val="リストなし1112111"/>
    <w:next w:val="NoList"/>
    <w:uiPriority w:val="99"/>
    <w:semiHidden/>
    <w:unhideWhenUsed/>
    <w:rsid w:val="00F00114"/>
  </w:style>
  <w:style w:type="numbering" w:customStyle="1" w:styleId="11121112">
    <w:name w:val="无列表1112111"/>
    <w:next w:val="NoList"/>
    <w:semiHidden/>
    <w:rsid w:val="00F00114"/>
  </w:style>
  <w:style w:type="numbering" w:customStyle="1" w:styleId="NoList2112111">
    <w:name w:val="No List2112111"/>
    <w:next w:val="NoList"/>
    <w:semiHidden/>
    <w:rsid w:val="00F00114"/>
  </w:style>
  <w:style w:type="numbering" w:customStyle="1" w:styleId="NoList3112111">
    <w:name w:val="No List3112111"/>
    <w:next w:val="NoList"/>
    <w:uiPriority w:val="99"/>
    <w:semiHidden/>
    <w:rsid w:val="00F00114"/>
  </w:style>
  <w:style w:type="numbering" w:customStyle="1" w:styleId="NoList11112111">
    <w:name w:val="No List11112111"/>
    <w:next w:val="NoList"/>
    <w:uiPriority w:val="99"/>
    <w:semiHidden/>
    <w:unhideWhenUsed/>
    <w:rsid w:val="00F00114"/>
  </w:style>
  <w:style w:type="numbering" w:customStyle="1" w:styleId="1212111">
    <w:name w:val="無清單1212111"/>
    <w:next w:val="NoList"/>
    <w:uiPriority w:val="99"/>
    <w:semiHidden/>
    <w:unhideWhenUsed/>
    <w:rsid w:val="00F00114"/>
  </w:style>
  <w:style w:type="numbering" w:customStyle="1" w:styleId="11112111">
    <w:name w:val="無清單11112111"/>
    <w:next w:val="NoList"/>
    <w:uiPriority w:val="99"/>
    <w:semiHidden/>
    <w:unhideWhenUsed/>
    <w:rsid w:val="00F00114"/>
  </w:style>
  <w:style w:type="numbering" w:customStyle="1" w:styleId="NoList521">
    <w:name w:val="No List521"/>
    <w:next w:val="NoList"/>
    <w:uiPriority w:val="99"/>
    <w:semiHidden/>
    <w:unhideWhenUsed/>
    <w:rsid w:val="00F00114"/>
  </w:style>
  <w:style w:type="numbering" w:customStyle="1" w:styleId="NoList1321">
    <w:name w:val="No List1321"/>
    <w:next w:val="NoList"/>
    <w:uiPriority w:val="99"/>
    <w:semiHidden/>
    <w:unhideWhenUsed/>
    <w:rsid w:val="00F00114"/>
  </w:style>
  <w:style w:type="numbering" w:customStyle="1" w:styleId="12214">
    <w:name w:val="リストなし1221"/>
    <w:next w:val="NoList"/>
    <w:uiPriority w:val="99"/>
    <w:semiHidden/>
    <w:unhideWhenUsed/>
    <w:rsid w:val="00F00114"/>
  </w:style>
  <w:style w:type="numbering" w:customStyle="1" w:styleId="NoList2221">
    <w:name w:val="No List2221"/>
    <w:next w:val="NoList"/>
    <w:semiHidden/>
    <w:rsid w:val="00F00114"/>
  </w:style>
  <w:style w:type="numbering" w:customStyle="1" w:styleId="NoList3221">
    <w:name w:val="No List3221"/>
    <w:next w:val="NoList"/>
    <w:uiPriority w:val="99"/>
    <w:semiHidden/>
    <w:rsid w:val="00F00114"/>
  </w:style>
  <w:style w:type="numbering" w:customStyle="1" w:styleId="NoList11221">
    <w:name w:val="No List11221"/>
    <w:next w:val="NoList"/>
    <w:uiPriority w:val="99"/>
    <w:semiHidden/>
    <w:unhideWhenUsed/>
    <w:rsid w:val="00F00114"/>
  </w:style>
  <w:style w:type="numbering" w:customStyle="1" w:styleId="13210">
    <w:name w:val="無清單1321"/>
    <w:next w:val="NoList"/>
    <w:uiPriority w:val="99"/>
    <w:semiHidden/>
    <w:unhideWhenUsed/>
    <w:rsid w:val="00F00114"/>
  </w:style>
  <w:style w:type="numbering" w:customStyle="1" w:styleId="112210">
    <w:name w:val="無清單11221"/>
    <w:next w:val="NoList"/>
    <w:uiPriority w:val="99"/>
    <w:semiHidden/>
    <w:unhideWhenUsed/>
    <w:rsid w:val="00F00114"/>
  </w:style>
  <w:style w:type="numbering" w:customStyle="1" w:styleId="212111">
    <w:name w:val="无列表212111"/>
    <w:next w:val="NoList"/>
    <w:uiPriority w:val="99"/>
    <w:semiHidden/>
    <w:unhideWhenUsed/>
    <w:rsid w:val="00F00114"/>
  </w:style>
  <w:style w:type="numbering" w:customStyle="1" w:styleId="NoList111221">
    <w:name w:val="No List111221"/>
    <w:next w:val="NoList"/>
    <w:uiPriority w:val="99"/>
    <w:semiHidden/>
    <w:unhideWhenUsed/>
    <w:rsid w:val="00F00114"/>
  </w:style>
  <w:style w:type="numbering" w:customStyle="1" w:styleId="NoList71">
    <w:name w:val="No List71"/>
    <w:next w:val="NoList"/>
    <w:uiPriority w:val="99"/>
    <w:semiHidden/>
    <w:unhideWhenUsed/>
    <w:rsid w:val="00F00114"/>
  </w:style>
  <w:style w:type="numbering" w:customStyle="1" w:styleId="NoList151">
    <w:name w:val="No List151"/>
    <w:next w:val="NoList"/>
    <w:uiPriority w:val="99"/>
    <w:semiHidden/>
    <w:unhideWhenUsed/>
    <w:rsid w:val="00F00114"/>
  </w:style>
  <w:style w:type="numbering" w:customStyle="1" w:styleId="1413">
    <w:name w:val="リストなし141"/>
    <w:next w:val="NoList"/>
    <w:uiPriority w:val="99"/>
    <w:semiHidden/>
    <w:unhideWhenUsed/>
    <w:rsid w:val="00F00114"/>
  </w:style>
  <w:style w:type="numbering" w:customStyle="1" w:styleId="1414">
    <w:name w:val="无列表141"/>
    <w:next w:val="NoList"/>
    <w:semiHidden/>
    <w:rsid w:val="00F00114"/>
  </w:style>
  <w:style w:type="numbering" w:customStyle="1" w:styleId="NoList241">
    <w:name w:val="No List241"/>
    <w:next w:val="NoList"/>
    <w:semiHidden/>
    <w:rsid w:val="00F00114"/>
  </w:style>
  <w:style w:type="numbering" w:customStyle="1" w:styleId="NoList341">
    <w:name w:val="No List341"/>
    <w:next w:val="NoList"/>
    <w:uiPriority w:val="99"/>
    <w:semiHidden/>
    <w:rsid w:val="00F00114"/>
  </w:style>
  <w:style w:type="numbering" w:customStyle="1" w:styleId="NoList1151">
    <w:name w:val="No List1151"/>
    <w:next w:val="NoList"/>
    <w:uiPriority w:val="99"/>
    <w:semiHidden/>
    <w:unhideWhenUsed/>
    <w:rsid w:val="00F00114"/>
  </w:style>
  <w:style w:type="numbering" w:customStyle="1" w:styleId="1511">
    <w:name w:val="無清單151"/>
    <w:next w:val="NoList"/>
    <w:uiPriority w:val="99"/>
    <w:semiHidden/>
    <w:unhideWhenUsed/>
    <w:rsid w:val="00F00114"/>
  </w:style>
  <w:style w:type="numbering" w:customStyle="1" w:styleId="11410">
    <w:name w:val="無清單1141"/>
    <w:next w:val="NoList"/>
    <w:uiPriority w:val="99"/>
    <w:semiHidden/>
    <w:unhideWhenUsed/>
    <w:rsid w:val="00F00114"/>
  </w:style>
  <w:style w:type="numbering" w:customStyle="1" w:styleId="NoList431">
    <w:name w:val="No List431"/>
    <w:next w:val="NoList"/>
    <w:uiPriority w:val="99"/>
    <w:semiHidden/>
    <w:unhideWhenUsed/>
    <w:rsid w:val="00F00114"/>
  </w:style>
  <w:style w:type="numbering" w:customStyle="1" w:styleId="NoList1241">
    <w:name w:val="No List1241"/>
    <w:next w:val="NoList"/>
    <w:uiPriority w:val="99"/>
    <w:semiHidden/>
    <w:unhideWhenUsed/>
    <w:rsid w:val="00F00114"/>
  </w:style>
  <w:style w:type="numbering" w:customStyle="1" w:styleId="11411">
    <w:name w:val="リストなし1141"/>
    <w:next w:val="NoList"/>
    <w:uiPriority w:val="99"/>
    <w:semiHidden/>
    <w:unhideWhenUsed/>
    <w:rsid w:val="00F00114"/>
  </w:style>
  <w:style w:type="numbering" w:customStyle="1" w:styleId="11412">
    <w:name w:val="无列表1141"/>
    <w:next w:val="NoList"/>
    <w:semiHidden/>
    <w:rsid w:val="00F00114"/>
  </w:style>
  <w:style w:type="numbering" w:customStyle="1" w:styleId="NoList2141">
    <w:name w:val="No List2141"/>
    <w:next w:val="NoList"/>
    <w:semiHidden/>
    <w:rsid w:val="00F00114"/>
  </w:style>
  <w:style w:type="numbering" w:customStyle="1" w:styleId="NoList3141">
    <w:name w:val="No List3141"/>
    <w:next w:val="NoList"/>
    <w:uiPriority w:val="99"/>
    <w:semiHidden/>
    <w:rsid w:val="00F00114"/>
  </w:style>
  <w:style w:type="numbering" w:customStyle="1" w:styleId="NoList11141">
    <w:name w:val="No List11141"/>
    <w:next w:val="NoList"/>
    <w:uiPriority w:val="99"/>
    <w:semiHidden/>
    <w:unhideWhenUsed/>
    <w:rsid w:val="00F00114"/>
  </w:style>
  <w:style w:type="numbering" w:customStyle="1" w:styleId="12410">
    <w:name w:val="無清單1241"/>
    <w:next w:val="NoList"/>
    <w:uiPriority w:val="99"/>
    <w:semiHidden/>
    <w:unhideWhenUsed/>
    <w:rsid w:val="00F00114"/>
  </w:style>
  <w:style w:type="numbering" w:customStyle="1" w:styleId="111410">
    <w:name w:val="無清單11141"/>
    <w:next w:val="NoList"/>
    <w:uiPriority w:val="99"/>
    <w:semiHidden/>
    <w:unhideWhenUsed/>
    <w:rsid w:val="00F00114"/>
  </w:style>
  <w:style w:type="numbering" w:customStyle="1" w:styleId="2310">
    <w:name w:val="无列表231"/>
    <w:next w:val="NoList"/>
    <w:uiPriority w:val="99"/>
    <w:semiHidden/>
    <w:unhideWhenUsed/>
    <w:rsid w:val="00F00114"/>
  </w:style>
  <w:style w:type="numbering" w:customStyle="1" w:styleId="NoList12131">
    <w:name w:val="No List12131"/>
    <w:next w:val="NoList"/>
    <w:uiPriority w:val="99"/>
    <w:semiHidden/>
    <w:unhideWhenUsed/>
    <w:rsid w:val="00F00114"/>
  </w:style>
  <w:style w:type="numbering" w:customStyle="1" w:styleId="111310">
    <w:name w:val="リストなし11131"/>
    <w:next w:val="NoList"/>
    <w:uiPriority w:val="99"/>
    <w:semiHidden/>
    <w:unhideWhenUsed/>
    <w:rsid w:val="00F00114"/>
  </w:style>
  <w:style w:type="numbering" w:customStyle="1" w:styleId="111312">
    <w:name w:val="无列表11131"/>
    <w:next w:val="NoList"/>
    <w:semiHidden/>
    <w:rsid w:val="00F00114"/>
  </w:style>
  <w:style w:type="numbering" w:customStyle="1" w:styleId="NoList21131">
    <w:name w:val="No List21131"/>
    <w:next w:val="NoList"/>
    <w:semiHidden/>
    <w:rsid w:val="00F00114"/>
  </w:style>
  <w:style w:type="numbering" w:customStyle="1" w:styleId="NoList31131">
    <w:name w:val="No List31131"/>
    <w:next w:val="NoList"/>
    <w:uiPriority w:val="99"/>
    <w:semiHidden/>
    <w:rsid w:val="00F00114"/>
  </w:style>
  <w:style w:type="numbering" w:customStyle="1" w:styleId="NoList111131">
    <w:name w:val="No List111131"/>
    <w:next w:val="NoList"/>
    <w:uiPriority w:val="99"/>
    <w:semiHidden/>
    <w:unhideWhenUsed/>
    <w:rsid w:val="00F00114"/>
  </w:style>
  <w:style w:type="numbering" w:customStyle="1" w:styleId="121310">
    <w:name w:val="無清單12131"/>
    <w:next w:val="NoList"/>
    <w:uiPriority w:val="99"/>
    <w:semiHidden/>
    <w:unhideWhenUsed/>
    <w:rsid w:val="00F00114"/>
  </w:style>
  <w:style w:type="numbering" w:customStyle="1" w:styleId="111131">
    <w:name w:val="無清單111131"/>
    <w:next w:val="NoList"/>
    <w:uiPriority w:val="99"/>
    <w:semiHidden/>
    <w:unhideWhenUsed/>
    <w:rsid w:val="00F00114"/>
  </w:style>
  <w:style w:type="numbering" w:customStyle="1" w:styleId="NoList531">
    <w:name w:val="No List531"/>
    <w:next w:val="NoList"/>
    <w:uiPriority w:val="99"/>
    <w:semiHidden/>
    <w:unhideWhenUsed/>
    <w:rsid w:val="00F00114"/>
  </w:style>
  <w:style w:type="numbering" w:customStyle="1" w:styleId="NoList1331">
    <w:name w:val="No List1331"/>
    <w:next w:val="NoList"/>
    <w:uiPriority w:val="99"/>
    <w:semiHidden/>
    <w:unhideWhenUsed/>
    <w:rsid w:val="00F00114"/>
  </w:style>
  <w:style w:type="numbering" w:customStyle="1" w:styleId="12312">
    <w:name w:val="リストなし1231"/>
    <w:next w:val="NoList"/>
    <w:uiPriority w:val="99"/>
    <w:semiHidden/>
    <w:unhideWhenUsed/>
    <w:rsid w:val="00F00114"/>
  </w:style>
  <w:style w:type="numbering" w:customStyle="1" w:styleId="12313">
    <w:name w:val="无列表1231"/>
    <w:next w:val="NoList"/>
    <w:semiHidden/>
    <w:rsid w:val="00F00114"/>
  </w:style>
  <w:style w:type="numbering" w:customStyle="1" w:styleId="NoList2231">
    <w:name w:val="No List2231"/>
    <w:next w:val="NoList"/>
    <w:semiHidden/>
    <w:rsid w:val="00F00114"/>
  </w:style>
  <w:style w:type="numbering" w:customStyle="1" w:styleId="NoList3231">
    <w:name w:val="No List3231"/>
    <w:next w:val="NoList"/>
    <w:uiPriority w:val="99"/>
    <w:semiHidden/>
    <w:rsid w:val="00F00114"/>
  </w:style>
  <w:style w:type="numbering" w:customStyle="1" w:styleId="NoList11231">
    <w:name w:val="No List11231"/>
    <w:next w:val="NoList"/>
    <w:uiPriority w:val="99"/>
    <w:semiHidden/>
    <w:unhideWhenUsed/>
    <w:rsid w:val="00F00114"/>
  </w:style>
  <w:style w:type="numbering" w:customStyle="1" w:styleId="13310">
    <w:name w:val="無清單1331"/>
    <w:next w:val="NoList"/>
    <w:uiPriority w:val="99"/>
    <w:semiHidden/>
    <w:unhideWhenUsed/>
    <w:rsid w:val="00F00114"/>
  </w:style>
  <w:style w:type="numbering" w:customStyle="1" w:styleId="112310">
    <w:name w:val="無清單11231"/>
    <w:next w:val="NoList"/>
    <w:uiPriority w:val="99"/>
    <w:semiHidden/>
    <w:unhideWhenUsed/>
    <w:rsid w:val="00F00114"/>
  </w:style>
  <w:style w:type="numbering" w:customStyle="1" w:styleId="21310">
    <w:name w:val="无列表2131"/>
    <w:next w:val="NoList"/>
    <w:uiPriority w:val="99"/>
    <w:semiHidden/>
    <w:unhideWhenUsed/>
    <w:rsid w:val="00F00114"/>
  </w:style>
  <w:style w:type="numbering" w:customStyle="1" w:styleId="NoList12221">
    <w:name w:val="No List12221"/>
    <w:next w:val="NoList"/>
    <w:uiPriority w:val="99"/>
    <w:semiHidden/>
    <w:unhideWhenUsed/>
    <w:rsid w:val="00F00114"/>
  </w:style>
  <w:style w:type="numbering" w:customStyle="1" w:styleId="112211">
    <w:name w:val="リストなし11221"/>
    <w:next w:val="NoList"/>
    <w:uiPriority w:val="99"/>
    <w:semiHidden/>
    <w:unhideWhenUsed/>
    <w:rsid w:val="00F00114"/>
  </w:style>
  <w:style w:type="numbering" w:customStyle="1" w:styleId="112212">
    <w:name w:val="无列表11221"/>
    <w:next w:val="NoList"/>
    <w:semiHidden/>
    <w:rsid w:val="00F00114"/>
  </w:style>
  <w:style w:type="numbering" w:customStyle="1" w:styleId="NoList21221">
    <w:name w:val="No List21221"/>
    <w:next w:val="NoList"/>
    <w:semiHidden/>
    <w:rsid w:val="00F00114"/>
  </w:style>
  <w:style w:type="numbering" w:customStyle="1" w:styleId="NoList31221">
    <w:name w:val="No List31221"/>
    <w:next w:val="NoList"/>
    <w:uiPriority w:val="99"/>
    <w:semiHidden/>
    <w:rsid w:val="00F00114"/>
  </w:style>
  <w:style w:type="numbering" w:customStyle="1" w:styleId="NoList111231">
    <w:name w:val="No List111231"/>
    <w:next w:val="NoList"/>
    <w:uiPriority w:val="99"/>
    <w:semiHidden/>
    <w:unhideWhenUsed/>
    <w:rsid w:val="00F00114"/>
  </w:style>
  <w:style w:type="numbering" w:customStyle="1" w:styleId="122210">
    <w:name w:val="無清單12221"/>
    <w:next w:val="NoList"/>
    <w:uiPriority w:val="99"/>
    <w:semiHidden/>
    <w:unhideWhenUsed/>
    <w:rsid w:val="00F00114"/>
  </w:style>
  <w:style w:type="numbering" w:customStyle="1" w:styleId="1112210">
    <w:name w:val="無清單111221"/>
    <w:next w:val="NoList"/>
    <w:uiPriority w:val="99"/>
    <w:semiHidden/>
    <w:unhideWhenUsed/>
    <w:rsid w:val="00F00114"/>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00114"/>
    <w:rPr>
      <w:rFonts w:ascii="Intel Clear" w:eastAsia="SimSun" w:hAnsi="Intel Clear" w:cs="Intel Clear"/>
      <w:sz w:val="28"/>
      <w:lang w:val="en-GB" w:eastAsia="en-GB"/>
    </w:rPr>
  </w:style>
  <w:style w:type="numbering" w:customStyle="1" w:styleId="4a">
    <w:name w:val="无列表4"/>
    <w:next w:val="NoList"/>
    <w:uiPriority w:val="99"/>
    <w:semiHidden/>
    <w:unhideWhenUsed/>
    <w:rsid w:val="00F00114"/>
  </w:style>
  <w:style w:type="numbering" w:customStyle="1" w:styleId="320">
    <w:name w:val="无列表32"/>
    <w:next w:val="NoList"/>
    <w:uiPriority w:val="99"/>
    <w:semiHidden/>
    <w:unhideWhenUsed/>
    <w:rsid w:val="00F00114"/>
  </w:style>
  <w:style w:type="numbering" w:customStyle="1" w:styleId="13122">
    <w:name w:val="无列表1312"/>
    <w:next w:val="NoList"/>
    <w:semiHidden/>
    <w:rsid w:val="00F00114"/>
  </w:style>
  <w:style w:type="numbering" w:customStyle="1" w:styleId="NoList4112">
    <w:name w:val="No List4112"/>
    <w:next w:val="NoList"/>
    <w:uiPriority w:val="99"/>
    <w:semiHidden/>
    <w:unhideWhenUsed/>
    <w:rsid w:val="00F00114"/>
  </w:style>
  <w:style w:type="numbering" w:customStyle="1" w:styleId="2212">
    <w:name w:val="无列表2212"/>
    <w:next w:val="NoList"/>
    <w:uiPriority w:val="99"/>
    <w:semiHidden/>
    <w:unhideWhenUsed/>
    <w:rsid w:val="00F00114"/>
  </w:style>
  <w:style w:type="numbering" w:customStyle="1" w:styleId="NoList121112">
    <w:name w:val="No List121112"/>
    <w:next w:val="NoList"/>
    <w:uiPriority w:val="99"/>
    <w:semiHidden/>
    <w:unhideWhenUsed/>
    <w:rsid w:val="00F00114"/>
  </w:style>
  <w:style w:type="numbering" w:customStyle="1" w:styleId="1111121">
    <w:name w:val="リストなし111112"/>
    <w:next w:val="NoList"/>
    <w:uiPriority w:val="99"/>
    <w:semiHidden/>
    <w:unhideWhenUsed/>
    <w:rsid w:val="00F00114"/>
  </w:style>
  <w:style w:type="numbering" w:customStyle="1" w:styleId="1111122">
    <w:name w:val="无列表111112"/>
    <w:next w:val="NoList"/>
    <w:semiHidden/>
    <w:rsid w:val="00F00114"/>
  </w:style>
  <w:style w:type="numbering" w:customStyle="1" w:styleId="NoList211112">
    <w:name w:val="No List211112"/>
    <w:next w:val="NoList"/>
    <w:semiHidden/>
    <w:rsid w:val="00F00114"/>
  </w:style>
  <w:style w:type="numbering" w:customStyle="1" w:styleId="NoList311112">
    <w:name w:val="No List311112"/>
    <w:next w:val="NoList"/>
    <w:uiPriority w:val="99"/>
    <w:semiHidden/>
    <w:rsid w:val="00F00114"/>
  </w:style>
  <w:style w:type="numbering" w:customStyle="1" w:styleId="NoList1111112">
    <w:name w:val="No List1111112"/>
    <w:next w:val="NoList"/>
    <w:uiPriority w:val="99"/>
    <w:semiHidden/>
    <w:unhideWhenUsed/>
    <w:rsid w:val="00F00114"/>
  </w:style>
  <w:style w:type="numbering" w:customStyle="1" w:styleId="1211120">
    <w:name w:val="無清單121112"/>
    <w:next w:val="NoList"/>
    <w:uiPriority w:val="99"/>
    <w:semiHidden/>
    <w:unhideWhenUsed/>
    <w:rsid w:val="00F00114"/>
  </w:style>
  <w:style w:type="numbering" w:customStyle="1" w:styleId="11111120">
    <w:name w:val="無清單1111112"/>
    <w:next w:val="NoList"/>
    <w:uiPriority w:val="99"/>
    <w:semiHidden/>
    <w:unhideWhenUsed/>
    <w:rsid w:val="00F00114"/>
  </w:style>
  <w:style w:type="numbering" w:customStyle="1" w:styleId="NoList13112">
    <w:name w:val="No List13112"/>
    <w:next w:val="NoList"/>
    <w:uiPriority w:val="99"/>
    <w:semiHidden/>
    <w:unhideWhenUsed/>
    <w:rsid w:val="00F00114"/>
  </w:style>
  <w:style w:type="numbering" w:customStyle="1" w:styleId="121122">
    <w:name w:val="リストなし12112"/>
    <w:next w:val="NoList"/>
    <w:uiPriority w:val="99"/>
    <w:semiHidden/>
    <w:unhideWhenUsed/>
    <w:rsid w:val="00F00114"/>
  </w:style>
  <w:style w:type="numbering" w:customStyle="1" w:styleId="121123">
    <w:name w:val="无列表12112"/>
    <w:next w:val="NoList"/>
    <w:semiHidden/>
    <w:rsid w:val="00F00114"/>
  </w:style>
  <w:style w:type="numbering" w:customStyle="1" w:styleId="NoList22112">
    <w:name w:val="No List22112"/>
    <w:next w:val="NoList"/>
    <w:semiHidden/>
    <w:rsid w:val="00F00114"/>
  </w:style>
  <w:style w:type="numbering" w:customStyle="1" w:styleId="NoList32112">
    <w:name w:val="No List32112"/>
    <w:next w:val="NoList"/>
    <w:uiPriority w:val="99"/>
    <w:semiHidden/>
    <w:rsid w:val="00F00114"/>
  </w:style>
  <w:style w:type="numbering" w:customStyle="1" w:styleId="NoList112112">
    <w:name w:val="No List112112"/>
    <w:next w:val="NoList"/>
    <w:uiPriority w:val="99"/>
    <w:semiHidden/>
    <w:unhideWhenUsed/>
    <w:rsid w:val="00F00114"/>
  </w:style>
  <w:style w:type="numbering" w:customStyle="1" w:styleId="131120">
    <w:name w:val="無清單13112"/>
    <w:next w:val="NoList"/>
    <w:uiPriority w:val="99"/>
    <w:semiHidden/>
    <w:unhideWhenUsed/>
    <w:rsid w:val="00F00114"/>
  </w:style>
  <w:style w:type="numbering" w:customStyle="1" w:styleId="1121120">
    <w:name w:val="無清單112112"/>
    <w:next w:val="NoList"/>
    <w:uiPriority w:val="99"/>
    <w:semiHidden/>
    <w:unhideWhenUsed/>
    <w:rsid w:val="00F00114"/>
  </w:style>
  <w:style w:type="numbering" w:customStyle="1" w:styleId="21112">
    <w:name w:val="无列表21112"/>
    <w:next w:val="NoList"/>
    <w:uiPriority w:val="99"/>
    <w:semiHidden/>
    <w:unhideWhenUsed/>
    <w:rsid w:val="00F00114"/>
  </w:style>
  <w:style w:type="numbering" w:customStyle="1" w:styleId="NoList122112">
    <w:name w:val="No List122112"/>
    <w:next w:val="NoList"/>
    <w:uiPriority w:val="99"/>
    <w:semiHidden/>
    <w:unhideWhenUsed/>
    <w:rsid w:val="00F00114"/>
  </w:style>
  <w:style w:type="numbering" w:customStyle="1" w:styleId="1121121">
    <w:name w:val="リストなし112112"/>
    <w:next w:val="NoList"/>
    <w:uiPriority w:val="99"/>
    <w:semiHidden/>
    <w:unhideWhenUsed/>
    <w:rsid w:val="00F00114"/>
  </w:style>
  <w:style w:type="numbering" w:customStyle="1" w:styleId="1121122">
    <w:name w:val="无列表112112"/>
    <w:next w:val="NoList"/>
    <w:semiHidden/>
    <w:rsid w:val="00F00114"/>
  </w:style>
  <w:style w:type="numbering" w:customStyle="1" w:styleId="NoList212112">
    <w:name w:val="No List212112"/>
    <w:next w:val="NoList"/>
    <w:semiHidden/>
    <w:rsid w:val="00F00114"/>
  </w:style>
  <w:style w:type="numbering" w:customStyle="1" w:styleId="NoList312112">
    <w:name w:val="No List312112"/>
    <w:next w:val="NoList"/>
    <w:uiPriority w:val="99"/>
    <w:semiHidden/>
    <w:rsid w:val="00F00114"/>
  </w:style>
  <w:style w:type="numbering" w:customStyle="1" w:styleId="NoList1112112">
    <w:name w:val="No List1112112"/>
    <w:next w:val="NoList"/>
    <w:uiPriority w:val="99"/>
    <w:semiHidden/>
    <w:unhideWhenUsed/>
    <w:rsid w:val="00F00114"/>
  </w:style>
  <w:style w:type="numbering" w:customStyle="1" w:styleId="1221120">
    <w:name w:val="無清單122112"/>
    <w:next w:val="NoList"/>
    <w:uiPriority w:val="99"/>
    <w:semiHidden/>
    <w:unhideWhenUsed/>
    <w:rsid w:val="00F00114"/>
  </w:style>
  <w:style w:type="numbering" w:customStyle="1" w:styleId="11121120">
    <w:name w:val="無清單1112112"/>
    <w:next w:val="NoList"/>
    <w:uiPriority w:val="99"/>
    <w:semiHidden/>
    <w:unhideWhenUsed/>
    <w:rsid w:val="00F00114"/>
  </w:style>
  <w:style w:type="numbering" w:customStyle="1" w:styleId="12222">
    <w:name w:val="无列表1222"/>
    <w:next w:val="NoList"/>
    <w:semiHidden/>
    <w:rsid w:val="00F00114"/>
  </w:style>
  <w:style w:type="numbering" w:customStyle="1" w:styleId="NoList9">
    <w:name w:val="No List9"/>
    <w:next w:val="NoList"/>
    <w:uiPriority w:val="99"/>
    <w:semiHidden/>
    <w:unhideWhenUsed/>
    <w:rsid w:val="00F00114"/>
  </w:style>
  <w:style w:type="numbering" w:customStyle="1" w:styleId="NoList17">
    <w:name w:val="No List17"/>
    <w:next w:val="NoList"/>
    <w:uiPriority w:val="99"/>
    <w:semiHidden/>
    <w:unhideWhenUsed/>
    <w:rsid w:val="00F00114"/>
  </w:style>
  <w:style w:type="numbering" w:customStyle="1" w:styleId="163">
    <w:name w:val="リストなし16"/>
    <w:next w:val="NoList"/>
    <w:uiPriority w:val="99"/>
    <w:semiHidden/>
    <w:unhideWhenUsed/>
    <w:rsid w:val="00F00114"/>
  </w:style>
  <w:style w:type="numbering" w:customStyle="1" w:styleId="164">
    <w:name w:val="无列表16"/>
    <w:next w:val="NoList"/>
    <w:semiHidden/>
    <w:rsid w:val="00F00114"/>
  </w:style>
  <w:style w:type="numbering" w:customStyle="1" w:styleId="NoList26">
    <w:name w:val="No List26"/>
    <w:next w:val="NoList"/>
    <w:semiHidden/>
    <w:rsid w:val="00F00114"/>
  </w:style>
  <w:style w:type="numbering" w:customStyle="1" w:styleId="NoList36">
    <w:name w:val="No List36"/>
    <w:next w:val="NoList"/>
    <w:uiPriority w:val="99"/>
    <w:semiHidden/>
    <w:rsid w:val="00F00114"/>
  </w:style>
  <w:style w:type="numbering" w:customStyle="1" w:styleId="NoList117">
    <w:name w:val="No List117"/>
    <w:next w:val="NoList"/>
    <w:uiPriority w:val="99"/>
    <w:semiHidden/>
    <w:unhideWhenUsed/>
    <w:rsid w:val="00F00114"/>
  </w:style>
  <w:style w:type="numbering" w:customStyle="1" w:styleId="171">
    <w:name w:val="無清單17"/>
    <w:next w:val="NoList"/>
    <w:uiPriority w:val="99"/>
    <w:semiHidden/>
    <w:unhideWhenUsed/>
    <w:rsid w:val="00F00114"/>
  </w:style>
  <w:style w:type="numbering" w:customStyle="1" w:styleId="1160">
    <w:name w:val="無清單116"/>
    <w:next w:val="NoList"/>
    <w:uiPriority w:val="99"/>
    <w:semiHidden/>
    <w:unhideWhenUsed/>
    <w:rsid w:val="00F00114"/>
  </w:style>
  <w:style w:type="numbering" w:customStyle="1" w:styleId="NoList1116">
    <w:name w:val="No List1116"/>
    <w:next w:val="NoList"/>
    <w:uiPriority w:val="99"/>
    <w:semiHidden/>
    <w:unhideWhenUsed/>
    <w:rsid w:val="00F00114"/>
  </w:style>
  <w:style w:type="numbering" w:customStyle="1" w:styleId="250">
    <w:name w:val="无列表25"/>
    <w:next w:val="NoList"/>
    <w:uiPriority w:val="99"/>
    <w:semiHidden/>
    <w:unhideWhenUsed/>
    <w:rsid w:val="00F00114"/>
  </w:style>
  <w:style w:type="numbering" w:customStyle="1" w:styleId="NoList126">
    <w:name w:val="No List126"/>
    <w:next w:val="NoList"/>
    <w:uiPriority w:val="99"/>
    <w:semiHidden/>
    <w:unhideWhenUsed/>
    <w:rsid w:val="00F00114"/>
  </w:style>
  <w:style w:type="numbering" w:customStyle="1" w:styleId="1161">
    <w:name w:val="リストなし116"/>
    <w:next w:val="NoList"/>
    <w:uiPriority w:val="99"/>
    <w:semiHidden/>
    <w:unhideWhenUsed/>
    <w:rsid w:val="00F00114"/>
  </w:style>
  <w:style w:type="numbering" w:customStyle="1" w:styleId="1162">
    <w:name w:val="无列表116"/>
    <w:next w:val="NoList"/>
    <w:semiHidden/>
    <w:rsid w:val="00F00114"/>
  </w:style>
  <w:style w:type="numbering" w:customStyle="1" w:styleId="NoList216">
    <w:name w:val="No List216"/>
    <w:next w:val="NoList"/>
    <w:semiHidden/>
    <w:rsid w:val="00F00114"/>
  </w:style>
  <w:style w:type="numbering" w:customStyle="1" w:styleId="NoList316">
    <w:name w:val="No List316"/>
    <w:next w:val="NoList"/>
    <w:uiPriority w:val="99"/>
    <w:semiHidden/>
    <w:rsid w:val="00F00114"/>
  </w:style>
  <w:style w:type="numbering" w:customStyle="1" w:styleId="1261">
    <w:name w:val="無清單126"/>
    <w:next w:val="NoList"/>
    <w:uiPriority w:val="99"/>
    <w:semiHidden/>
    <w:unhideWhenUsed/>
    <w:rsid w:val="00F00114"/>
  </w:style>
  <w:style w:type="numbering" w:customStyle="1" w:styleId="11161">
    <w:name w:val="無清單1116"/>
    <w:next w:val="NoList"/>
    <w:uiPriority w:val="99"/>
    <w:semiHidden/>
    <w:unhideWhenUsed/>
    <w:rsid w:val="00F00114"/>
  </w:style>
  <w:style w:type="numbering" w:customStyle="1" w:styleId="NoList45">
    <w:name w:val="No List45"/>
    <w:next w:val="NoList"/>
    <w:uiPriority w:val="99"/>
    <w:semiHidden/>
    <w:unhideWhenUsed/>
    <w:rsid w:val="00F00114"/>
  </w:style>
  <w:style w:type="numbering" w:customStyle="1" w:styleId="NoList1125">
    <w:name w:val="No List1125"/>
    <w:next w:val="NoList"/>
    <w:uiPriority w:val="99"/>
    <w:semiHidden/>
    <w:unhideWhenUsed/>
    <w:rsid w:val="00F00114"/>
  </w:style>
  <w:style w:type="numbering" w:customStyle="1" w:styleId="NoList1215">
    <w:name w:val="No List1215"/>
    <w:next w:val="NoList"/>
    <w:uiPriority w:val="99"/>
    <w:semiHidden/>
    <w:unhideWhenUsed/>
    <w:rsid w:val="00F00114"/>
  </w:style>
  <w:style w:type="numbering" w:customStyle="1" w:styleId="11151">
    <w:name w:val="リストなし1115"/>
    <w:next w:val="NoList"/>
    <w:uiPriority w:val="99"/>
    <w:semiHidden/>
    <w:unhideWhenUsed/>
    <w:rsid w:val="00F00114"/>
  </w:style>
  <w:style w:type="numbering" w:customStyle="1" w:styleId="11152">
    <w:name w:val="无列表1115"/>
    <w:next w:val="NoList"/>
    <w:semiHidden/>
    <w:rsid w:val="00F00114"/>
  </w:style>
  <w:style w:type="numbering" w:customStyle="1" w:styleId="NoList2115">
    <w:name w:val="No List2115"/>
    <w:next w:val="NoList"/>
    <w:semiHidden/>
    <w:rsid w:val="00F00114"/>
  </w:style>
  <w:style w:type="numbering" w:customStyle="1" w:styleId="NoList3115">
    <w:name w:val="No List3115"/>
    <w:next w:val="NoList"/>
    <w:uiPriority w:val="99"/>
    <w:semiHidden/>
    <w:rsid w:val="00F00114"/>
  </w:style>
  <w:style w:type="numbering" w:customStyle="1" w:styleId="NoList11115">
    <w:name w:val="No List11115"/>
    <w:next w:val="NoList"/>
    <w:uiPriority w:val="99"/>
    <w:semiHidden/>
    <w:unhideWhenUsed/>
    <w:rsid w:val="00F00114"/>
  </w:style>
  <w:style w:type="numbering" w:customStyle="1" w:styleId="12151">
    <w:name w:val="無清單1215"/>
    <w:next w:val="NoList"/>
    <w:uiPriority w:val="99"/>
    <w:semiHidden/>
    <w:unhideWhenUsed/>
    <w:rsid w:val="00F00114"/>
  </w:style>
  <w:style w:type="numbering" w:customStyle="1" w:styleId="11115">
    <w:name w:val="無清單11115"/>
    <w:next w:val="NoList"/>
    <w:uiPriority w:val="99"/>
    <w:semiHidden/>
    <w:unhideWhenUsed/>
    <w:rsid w:val="00F00114"/>
  </w:style>
  <w:style w:type="numbering" w:customStyle="1" w:styleId="NoList55">
    <w:name w:val="No List55"/>
    <w:next w:val="NoList"/>
    <w:uiPriority w:val="99"/>
    <w:semiHidden/>
    <w:unhideWhenUsed/>
    <w:rsid w:val="00F00114"/>
  </w:style>
  <w:style w:type="numbering" w:customStyle="1" w:styleId="NoList135">
    <w:name w:val="No List135"/>
    <w:next w:val="NoList"/>
    <w:uiPriority w:val="99"/>
    <w:semiHidden/>
    <w:unhideWhenUsed/>
    <w:rsid w:val="00F00114"/>
  </w:style>
  <w:style w:type="numbering" w:customStyle="1" w:styleId="1251">
    <w:name w:val="リストなし125"/>
    <w:next w:val="NoList"/>
    <w:uiPriority w:val="99"/>
    <w:semiHidden/>
    <w:unhideWhenUsed/>
    <w:rsid w:val="00F00114"/>
  </w:style>
  <w:style w:type="numbering" w:customStyle="1" w:styleId="1252">
    <w:name w:val="无列表125"/>
    <w:next w:val="NoList"/>
    <w:semiHidden/>
    <w:rsid w:val="00F00114"/>
  </w:style>
  <w:style w:type="numbering" w:customStyle="1" w:styleId="NoList225">
    <w:name w:val="No List225"/>
    <w:next w:val="NoList"/>
    <w:semiHidden/>
    <w:rsid w:val="00F00114"/>
  </w:style>
  <w:style w:type="numbering" w:customStyle="1" w:styleId="NoList325">
    <w:name w:val="No List325"/>
    <w:next w:val="NoList"/>
    <w:uiPriority w:val="99"/>
    <w:semiHidden/>
    <w:rsid w:val="00F00114"/>
  </w:style>
  <w:style w:type="numbering" w:customStyle="1" w:styleId="1351">
    <w:name w:val="無清單135"/>
    <w:next w:val="NoList"/>
    <w:uiPriority w:val="99"/>
    <w:semiHidden/>
    <w:unhideWhenUsed/>
    <w:rsid w:val="00F00114"/>
  </w:style>
  <w:style w:type="numbering" w:customStyle="1" w:styleId="11251">
    <w:name w:val="無清單1125"/>
    <w:next w:val="NoList"/>
    <w:uiPriority w:val="99"/>
    <w:semiHidden/>
    <w:unhideWhenUsed/>
    <w:rsid w:val="00F00114"/>
  </w:style>
  <w:style w:type="numbering" w:customStyle="1" w:styleId="2150">
    <w:name w:val="无列表215"/>
    <w:next w:val="NoList"/>
    <w:uiPriority w:val="99"/>
    <w:semiHidden/>
    <w:unhideWhenUsed/>
    <w:rsid w:val="00F00114"/>
  </w:style>
  <w:style w:type="numbering" w:customStyle="1" w:styleId="NoList1224">
    <w:name w:val="No List1224"/>
    <w:next w:val="NoList"/>
    <w:uiPriority w:val="99"/>
    <w:semiHidden/>
    <w:unhideWhenUsed/>
    <w:rsid w:val="00F00114"/>
  </w:style>
  <w:style w:type="numbering" w:customStyle="1" w:styleId="11241">
    <w:name w:val="リストなし1124"/>
    <w:next w:val="NoList"/>
    <w:uiPriority w:val="99"/>
    <w:semiHidden/>
    <w:unhideWhenUsed/>
    <w:rsid w:val="00F00114"/>
  </w:style>
  <w:style w:type="numbering" w:customStyle="1" w:styleId="11242">
    <w:name w:val="无列表1124"/>
    <w:next w:val="NoList"/>
    <w:semiHidden/>
    <w:rsid w:val="00F00114"/>
  </w:style>
  <w:style w:type="numbering" w:customStyle="1" w:styleId="NoList2124">
    <w:name w:val="No List2124"/>
    <w:next w:val="NoList"/>
    <w:semiHidden/>
    <w:rsid w:val="00F00114"/>
  </w:style>
  <w:style w:type="numbering" w:customStyle="1" w:styleId="NoList3124">
    <w:name w:val="No List3124"/>
    <w:next w:val="NoList"/>
    <w:uiPriority w:val="99"/>
    <w:semiHidden/>
    <w:rsid w:val="00F00114"/>
  </w:style>
  <w:style w:type="numbering" w:customStyle="1" w:styleId="NoList11125">
    <w:name w:val="No List11125"/>
    <w:next w:val="NoList"/>
    <w:uiPriority w:val="99"/>
    <w:semiHidden/>
    <w:unhideWhenUsed/>
    <w:rsid w:val="00F00114"/>
  </w:style>
  <w:style w:type="numbering" w:customStyle="1" w:styleId="12240">
    <w:name w:val="無清單1224"/>
    <w:next w:val="NoList"/>
    <w:uiPriority w:val="99"/>
    <w:semiHidden/>
    <w:unhideWhenUsed/>
    <w:rsid w:val="00F00114"/>
  </w:style>
  <w:style w:type="numbering" w:customStyle="1" w:styleId="111240">
    <w:name w:val="無清單11124"/>
    <w:next w:val="NoList"/>
    <w:uiPriority w:val="99"/>
    <w:semiHidden/>
    <w:unhideWhenUsed/>
    <w:rsid w:val="00F00114"/>
  </w:style>
  <w:style w:type="numbering" w:customStyle="1" w:styleId="336">
    <w:name w:val="无列表33"/>
    <w:next w:val="NoList"/>
    <w:uiPriority w:val="99"/>
    <w:semiHidden/>
    <w:unhideWhenUsed/>
    <w:rsid w:val="00F00114"/>
  </w:style>
  <w:style w:type="numbering" w:customStyle="1" w:styleId="1332">
    <w:name w:val="无列表133"/>
    <w:next w:val="NoList"/>
    <w:semiHidden/>
    <w:rsid w:val="00F00114"/>
  </w:style>
  <w:style w:type="numbering" w:customStyle="1" w:styleId="NoList1133">
    <w:name w:val="No List1133"/>
    <w:next w:val="NoList"/>
    <w:uiPriority w:val="99"/>
    <w:semiHidden/>
    <w:unhideWhenUsed/>
    <w:rsid w:val="00F00114"/>
  </w:style>
  <w:style w:type="numbering" w:customStyle="1" w:styleId="NoList413">
    <w:name w:val="No List413"/>
    <w:next w:val="NoList"/>
    <w:uiPriority w:val="99"/>
    <w:semiHidden/>
    <w:unhideWhenUsed/>
    <w:rsid w:val="00F00114"/>
  </w:style>
  <w:style w:type="numbering" w:customStyle="1" w:styleId="2230">
    <w:name w:val="无列表223"/>
    <w:next w:val="NoList"/>
    <w:uiPriority w:val="99"/>
    <w:semiHidden/>
    <w:unhideWhenUsed/>
    <w:rsid w:val="00F00114"/>
  </w:style>
  <w:style w:type="numbering" w:customStyle="1" w:styleId="NoList12113">
    <w:name w:val="No List12113"/>
    <w:next w:val="NoList"/>
    <w:uiPriority w:val="99"/>
    <w:semiHidden/>
    <w:unhideWhenUsed/>
    <w:rsid w:val="00F00114"/>
  </w:style>
  <w:style w:type="numbering" w:customStyle="1" w:styleId="111132">
    <w:name w:val="リストなし11113"/>
    <w:next w:val="NoList"/>
    <w:uiPriority w:val="99"/>
    <w:semiHidden/>
    <w:unhideWhenUsed/>
    <w:rsid w:val="00F00114"/>
  </w:style>
  <w:style w:type="numbering" w:customStyle="1" w:styleId="111133">
    <w:name w:val="无列表11113"/>
    <w:next w:val="NoList"/>
    <w:semiHidden/>
    <w:rsid w:val="00F00114"/>
  </w:style>
  <w:style w:type="numbering" w:customStyle="1" w:styleId="NoList21113">
    <w:name w:val="No List21113"/>
    <w:next w:val="NoList"/>
    <w:semiHidden/>
    <w:rsid w:val="00F00114"/>
  </w:style>
  <w:style w:type="numbering" w:customStyle="1" w:styleId="NoList31113">
    <w:name w:val="No List31113"/>
    <w:next w:val="NoList"/>
    <w:uiPriority w:val="99"/>
    <w:semiHidden/>
    <w:rsid w:val="00F00114"/>
  </w:style>
  <w:style w:type="numbering" w:customStyle="1" w:styleId="NoList111113">
    <w:name w:val="No List111113"/>
    <w:next w:val="NoList"/>
    <w:uiPriority w:val="99"/>
    <w:semiHidden/>
    <w:unhideWhenUsed/>
    <w:rsid w:val="00F00114"/>
  </w:style>
  <w:style w:type="numbering" w:customStyle="1" w:styleId="121130">
    <w:name w:val="無清單12113"/>
    <w:next w:val="NoList"/>
    <w:uiPriority w:val="99"/>
    <w:semiHidden/>
    <w:unhideWhenUsed/>
    <w:rsid w:val="00F00114"/>
  </w:style>
  <w:style w:type="numbering" w:customStyle="1" w:styleId="1111130">
    <w:name w:val="無清單111113"/>
    <w:next w:val="NoList"/>
    <w:uiPriority w:val="99"/>
    <w:semiHidden/>
    <w:unhideWhenUsed/>
    <w:rsid w:val="00F00114"/>
  </w:style>
  <w:style w:type="numbering" w:customStyle="1" w:styleId="NoList1313">
    <w:name w:val="No List1313"/>
    <w:next w:val="NoList"/>
    <w:uiPriority w:val="99"/>
    <w:semiHidden/>
    <w:unhideWhenUsed/>
    <w:rsid w:val="00F00114"/>
  </w:style>
  <w:style w:type="numbering" w:customStyle="1" w:styleId="12132">
    <w:name w:val="リストなし1213"/>
    <w:next w:val="NoList"/>
    <w:uiPriority w:val="99"/>
    <w:semiHidden/>
    <w:unhideWhenUsed/>
    <w:rsid w:val="00F00114"/>
  </w:style>
  <w:style w:type="numbering" w:customStyle="1" w:styleId="12133">
    <w:name w:val="无列表1213"/>
    <w:next w:val="NoList"/>
    <w:semiHidden/>
    <w:rsid w:val="00F00114"/>
  </w:style>
  <w:style w:type="numbering" w:customStyle="1" w:styleId="NoList2213">
    <w:name w:val="No List2213"/>
    <w:next w:val="NoList"/>
    <w:semiHidden/>
    <w:rsid w:val="00F00114"/>
  </w:style>
  <w:style w:type="numbering" w:customStyle="1" w:styleId="NoList3213">
    <w:name w:val="No List3213"/>
    <w:next w:val="NoList"/>
    <w:uiPriority w:val="99"/>
    <w:semiHidden/>
    <w:rsid w:val="00F00114"/>
  </w:style>
  <w:style w:type="numbering" w:customStyle="1" w:styleId="NoList11213">
    <w:name w:val="No List11213"/>
    <w:next w:val="NoList"/>
    <w:uiPriority w:val="99"/>
    <w:semiHidden/>
    <w:unhideWhenUsed/>
    <w:rsid w:val="00F00114"/>
  </w:style>
  <w:style w:type="numbering" w:customStyle="1" w:styleId="13130">
    <w:name w:val="無清單1313"/>
    <w:next w:val="NoList"/>
    <w:uiPriority w:val="99"/>
    <w:semiHidden/>
    <w:unhideWhenUsed/>
    <w:rsid w:val="00F00114"/>
  </w:style>
  <w:style w:type="numbering" w:customStyle="1" w:styleId="112130">
    <w:name w:val="無清單11213"/>
    <w:next w:val="NoList"/>
    <w:uiPriority w:val="99"/>
    <w:semiHidden/>
    <w:unhideWhenUsed/>
    <w:rsid w:val="00F00114"/>
  </w:style>
  <w:style w:type="numbering" w:customStyle="1" w:styleId="2113">
    <w:name w:val="无列表2113"/>
    <w:next w:val="NoList"/>
    <w:uiPriority w:val="99"/>
    <w:semiHidden/>
    <w:unhideWhenUsed/>
    <w:rsid w:val="00F00114"/>
  </w:style>
  <w:style w:type="numbering" w:customStyle="1" w:styleId="NoList12213">
    <w:name w:val="No List12213"/>
    <w:next w:val="NoList"/>
    <w:uiPriority w:val="99"/>
    <w:semiHidden/>
    <w:unhideWhenUsed/>
    <w:rsid w:val="00F00114"/>
  </w:style>
  <w:style w:type="numbering" w:customStyle="1" w:styleId="112131">
    <w:name w:val="リストなし11213"/>
    <w:next w:val="NoList"/>
    <w:uiPriority w:val="99"/>
    <w:semiHidden/>
    <w:unhideWhenUsed/>
    <w:rsid w:val="00F00114"/>
  </w:style>
  <w:style w:type="numbering" w:customStyle="1" w:styleId="112132">
    <w:name w:val="无列表11213"/>
    <w:next w:val="NoList"/>
    <w:semiHidden/>
    <w:rsid w:val="00F00114"/>
  </w:style>
  <w:style w:type="numbering" w:customStyle="1" w:styleId="NoList21213">
    <w:name w:val="No List21213"/>
    <w:next w:val="NoList"/>
    <w:semiHidden/>
    <w:rsid w:val="00F00114"/>
  </w:style>
  <w:style w:type="numbering" w:customStyle="1" w:styleId="NoList31213">
    <w:name w:val="No List31213"/>
    <w:next w:val="NoList"/>
    <w:uiPriority w:val="99"/>
    <w:semiHidden/>
    <w:rsid w:val="00F00114"/>
  </w:style>
  <w:style w:type="numbering" w:customStyle="1" w:styleId="NoList111213">
    <w:name w:val="No List111213"/>
    <w:next w:val="NoList"/>
    <w:uiPriority w:val="99"/>
    <w:semiHidden/>
    <w:unhideWhenUsed/>
    <w:rsid w:val="00F00114"/>
  </w:style>
  <w:style w:type="numbering" w:customStyle="1" w:styleId="122130">
    <w:name w:val="無清單12213"/>
    <w:next w:val="NoList"/>
    <w:uiPriority w:val="99"/>
    <w:semiHidden/>
    <w:unhideWhenUsed/>
    <w:rsid w:val="00F00114"/>
  </w:style>
  <w:style w:type="numbering" w:customStyle="1" w:styleId="1112130">
    <w:name w:val="無清單111213"/>
    <w:next w:val="NoList"/>
    <w:uiPriority w:val="99"/>
    <w:semiHidden/>
    <w:unhideWhenUsed/>
    <w:rsid w:val="00F00114"/>
  </w:style>
  <w:style w:type="numbering" w:customStyle="1" w:styleId="NoList63">
    <w:name w:val="No List63"/>
    <w:next w:val="NoList"/>
    <w:uiPriority w:val="99"/>
    <w:semiHidden/>
    <w:unhideWhenUsed/>
    <w:rsid w:val="00F00114"/>
  </w:style>
  <w:style w:type="numbering" w:customStyle="1" w:styleId="NoList143">
    <w:name w:val="No List143"/>
    <w:next w:val="NoList"/>
    <w:uiPriority w:val="99"/>
    <w:semiHidden/>
    <w:unhideWhenUsed/>
    <w:rsid w:val="00F00114"/>
  </w:style>
  <w:style w:type="numbering" w:customStyle="1" w:styleId="1333">
    <w:name w:val="リストなし133"/>
    <w:next w:val="NoList"/>
    <w:uiPriority w:val="99"/>
    <w:semiHidden/>
    <w:unhideWhenUsed/>
    <w:rsid w:val="00F00114"/>
  </w:style>
  <w:style w:type="numbering" w:customStyle="1" w:styleId="NoList233">
    <w:name w:val="No List233"/>
    <w:next w:val="NoList"/>
    <w:semiHidden/>
    <w:rsid w:val="00F00114"/>
  </w:style>
  <w:style w:type="numbering" w:customStyle="1" w:styleId="NoList333">
    <w:name w:val="No List333"/>
    <w:next w:val="NoList"/>
    <w:uiPriority w:val="99"/>
    <w:semiHidden/>
    <w:rsid w:val="00F00114"/>
  </w:style>
  <w:style w:type="numbering" w:customStyle="1" w:styleId="1431">
    <w:name w:val="無清單143"/>
    <w:next w:val="NoList"/>
    <w:uiPriority w:val="99"/>
    <w:semiHidden/>
    <w:unhideWhenUsed/>
    <w:rsid w:val="00F00114"/>
  </w:style>
  <w:style w:type="numbering" w:customStyle="1" w:styleId="11331">
    <w:name w:val="無清單1133"/>
    <w:next w:val="NoList"/>
    <w:uiPriority w:val="99"/>
    <w:semiHidden/>
    <w:unhideWhenUsed/>
    <w:rsid w:val="00F00114"/>
  </w:style>
  <w:style w:type="numbering" w:customStyle="1" w:styleId="NoList1233">
    <w:name w:val="No List1233"/>
    <w:next w:val="NoList"/>
    <w:uiPriority w:val="99"/>
    <w:semiHidden/>
    <w:unhideWhenUsed/>
    <w:rsid w:val="00F00114"/>
  </w:style>
  <w:style w:type="numbering" w:customStyle="1" w:styleId="11332">
    <w:name w:val="リストなし1133"/>
    <w:next w:val="NoList"/>
    <w:uiPriority w:val="99"/>
    <w:semiHidden/>
    <w:unhideWhenUsed/>
    <w:rsid w:val="00F00114"/>
  </w:style>
  <w:style w:type="numbering" w:customStyle="1" w:styleId="11333">
    <w:name w:val="无列表1133"/>
    <w:next w:val="NoList"/>
    <w:semiHidden/>
    <w:rsid w:val="00F00114"/>
  </w:style>
  <w:style w:type="numbering" w:customStyle="1" w:styleId="NoList2133">
    <w:name w:val="No List2133"/>
    <w:next w:val="NoList"/>
    <w:semiHidden/>
    <w:rsid w:val="00F00114"/>
  </w:style>
  <w:style w:type="numbering" w:customStyle="1" w:styleId="NoList3133">
    <w:name w:val="No List3133"/>
    <w:next w:val="NoList"/>
    <w:uiPriority w:val="99"/>
    <w:semiHidden/>
    <w:rsid w:val="00F00114"/>
  </w:style>
  <w:style w:type="numbering" w:customStyle="1" w:styleId="NoList11133">
    <w:name w:val="No List11133"/>
    <w:next w:val="NoList"/>
    <w:uiPriority w:val="99"/>
    <w:semiHidden/>
    <w:unhideWhenUsed/>
    <w:rsid w:val="00F00114"/>
  </w:style>
  <w:style w:type="numbering" w:customStyle="1" w:styleId="12331">
    <w:name w:val="無清單1233"/>
    <w:next w:val="NoList"/>
    <w:uiPriority w:val="99"/>
    <w:semiHidden/>
    <w:unhideWhenUsed/>
    <w:rsid w:val="00F00114"/>
  </w:style>
  <w:style w:type="numbering" w:customStyle="1" w:styleId="111330">
    <w:name w:val="無清單11133"/>
    <w:next w:val="NoList"/>
    <w:uiPriority w:val="99"/>
    <w:semiHidden/>
    <w:unhideWhenUsed/>
    <w:rsid w:val="00F00114"/>
  </w:style>
  <w:style w:type="numbering" w:customStyle="1" w:styleId="NoList513">
    <w:name w:val="No List513"/>
    <w:next w:val="NoList"/>
    <w:uiPriority w:val="99"/>
    <w:semiHidden/>
    <w:unhideWhenUsed/>
    <w:rsid w:val="00F00114"/>
  </w:style>
  <w:style w:type="numbering" w:customStyle="1" w:styleId="13131">
    <w:name w:val="无列表1313"/>
    <w:next w:val="NoList"/>
    <w:semiHidden/>
    <w:rsid w:val="00F00114"/>
  </w:style>
  <w:style w:type="numbering" w:customStyle="1" w:styleId="NoList11312">
    <w:name w:val="No List11312"/>
    <w:next w:val="NoList"/>
    <w:uiPriority w:val="99"/>
    <w:semiHidden/>
    <w:unhideWhenUsed/>
    <w:rsid w:val="00F00114"/>
  </w:style>
  <w:style w:type="numbering" w:customStyle="1" w:styleId="NoList4113">
    <w:name w:val="No List4113"/>
    <w:next w:val="NoList"/>
    <w:uiPriority w:val="99"/>
    <w:semiHidden/>
    <w:unhideWhenUsed/>
    <w:rsid w:val="00F00114"/>
  </w:style>
  <w:style w:type="numbering" w:customStyle="1" w:styleId="2213">
    <w:name w:val="无列表2213"/>
    <w:next w:val="NoList"/>
    <w:uiPriority w:val="99"/>
    <w:semiHidden/>
    <w:unhideWhenUsed/>
    <w:rsid w:val="00F00114"/>
  </w:style>
  <w:style w:type="numbering" w:customStyle="1" w:styleId="NoList121113">
    <w:name w:val="No List121113"/>
    <w:next w:val="NoList"/>
    <w:uiPriority w:val="99"/>
    <w:semiHidden/>
    <w:unhideWhenUsed/>
    <w:rsid w:val="00F00114"/>
  </w:style>
  <w:style w:type="numbering" w:customStyle="1" w:styleId="1111131">
    <w:name w:val="リストなし111113"/>
    <w:next w:val="NoList"/>
    <w:uiPriority w:val="99"/>
    <w:semiHidden/>
    <w:unhideWhenUsed/>
    <w:rsid w:val="00F00114"/>
  </w:style>
  <w:style w:type="numbering" w:customStyle="1" w:styleId="1111132">
    <w:name w:val="无列表111113"/>
    <w:next w:val="NoList"/>
    <w:semiHidden/>
    <w:rsid w:val="00F00114"/>
  </w:style>
  <w:style w:type="numbering" w:customStyle="1" w:styleId="NoList211113">
    <w:name w:val="No List211113"/>
    <w:next w:val="NoList"/>
    <w:semiHidden/>
    <w:rsid w:val="00F00114"/>
  </w:style>
  <w:style w:type="numbering" w:customStyle="1" w:styleId="NoList311113">
    <w:name w:val="No List311113"/>
    <w:next w:val="NoList"/>
    <w:uiPriority w:val="99"/>
    <w:semiHidden/>
    <w:rsid w:val="00F00114"/>
  </w:style>
  <w:style w:type="numbering" w:customStyle="1" w:styleId="NoList1111113">
    <w:name w:val="No List1111113"/>
    <w:next w:val="NoList"/>
    <w:uiPriority w:val="99"/>
    <w:semiHidden/>
    <w:unhideWhenUsed/>
    <w:rsid w:val="00F00114"/>
  </w:style>
  <w:style w:type="numbering" w:customStyle="1" w:styleId="1211130">
    <w:name w:val="無清單121113"/>
    <w:next w:val="NoList"/>
    <w:uiPriority w:val="99"/>
    <w:semiHidden/>
    <w:unhideWhenUsed/>
    <w:rsid w:val="00F00114"/>
  </w:style>
  <w:style w:type="numbering" w:customStyle="1" w:styleId="11111130">
    <w:name w:val="無清單1111113"/>
    <w:next w:val="NoList"/>
    <w:uiPriority w:val="99"/>
    <w:semiHidden/>
    <w:unhideWhenUsed/>
    <w:rsid w:val="00F00114"/>
  </w:style>
  <w:style w:type="numbering" w:customStyle="1" w:styleId="NoList13113">
    <w:name w:val="No List13113"/>
    <w:next w:val="NoList"/>
    <w:uiPriority w:val="99"/>
    <w:semiHidden/>
    <w:unhideWhenUsed/>
    <w:rsid w:val="00F00114"/>
  </w:style>
  <w:style w:type="numbering" w:customStyle="1" w:styleId="121131">
    <w:name w:val="リストなし12113"/>
    <w:next w:val="NoList"/>
    <w:uiPriority w:val="99"/>
    <w:semiHidden/>
    <w:unhideWhenUsed/>
    <w:rsid w:val="00F00114"/>
  </w:style>
  <w:style w:type="numbering" w:customStyle="1" w:styleId="121132">
    <w:name w:val="无列表12113"/>
    <w:next w:val="NoList"/>
    <w:semiHidden/>
    <w:rsid w:val="00F00114"/>
  </w:style>
  <w:style w:type="numbering" w:customStyle="1" w:styleId="NoList22113">
    <w:name w:val="No List22113"/>
    <w:next w:val="NoList"/>
    <w:semiHidden/>
    <w:rsid w:val="00F00114"/>
  </w:style>
  <w:style w:type="numbering" w:customStyle="1" w:styleId="NoList32113">
    <w:name w:val="No List32113"/>
    <w:next w:val="NoList"/>
    <w:uiPriority w:val="99"/>
    <w:semiHidden/>
    <w:rsid w:val="00F00114"/>
  </w:style>
  <w:style w:type="numbering" w:customStyle="1" w:styleId="NoList112113">
    <w:name w:val="No List112113"/>
    <w:next w:val="NoList"/>
    <w:uiPriority w:val="99"/>
    <w:semiHidden/>
    <w:unhideWhenUsed/>
    <w:rsid w:val="00F00114"/>
  </w:style>
  <w:style w:type="numbering" w:customStyle="1" w:styleId="131130">
    <w:name w:val="無清單13113"/>
    <w:next w:val="NoList"/>
    <w:uiPriority w:val="99"/>
    <w:semiHidden/>
    <w:unhideWhenUsed/>
    <w:rsid w:val="00F00114"/>
  </w:style>
  <w:style w:type="numbering" w:customStyle="1" w:styleId="1121130">
    <w:name w:val="無清單112113"/>
    <w:next w:val="NoList"/>
    <w:uiPriority w:val="99"/>
    <w:semiHidden/>
    <w:unhideWhenUsed/>
    <w:rsid w:val="00F00114"/>
  </w:style>
  <w:style w:type="numbering" w:customStyle="1" w:styleId="21113">
    <w:name w:val="无列表21113"/>
    <w:next w:val="NoList"/>
    <w:uiPriority w:val="99"/>
    <w:semiHidden/>
    <w:unhideWhenUsed/>
    <w:rsid w:val="00F00114"/>
  </w:style>
  <w:style w:type="numbering" w:customStyle="1" w:styleId="NoList122113">
    <w:name w:val="No List122113"/>
    <w:next w:val="NoList"/>
    <w:uiPriority w:val="99"/>
    <w:semiHidden/>
    <w:unhideWhenUsed/>
    <w:rsid w:val="00F00114"/>
  </w:style>
  <w:style w:type="numbering" w:customStyle="1" w:styleId="1121131">
    <w:name w:val="リストなし112113"/>
    <w:next w:val="NoList"/>
    <w:uiPriority w:val="99"/>
    <w:semiHidden/>
    <w:unhideWhenUsed/>
    <w:rsid w:val="00F00114"/>
  </w:style>
  <w:style w:type="numbering" w:customStyle="1" w:styleId="1121132">
    <w:name w:val="无列表112113"/>
    <w:next w:val="NoList"/>
    <w:semiHidden/>
    <w:rsid w:val="00F00114"/>
  </w:style>
  <w:style w:type="numbering" w:customStyle="1" w:styleId="NoList212113">
    <w:name w:val="No List212113"/>
    <w:next w:val="NoList"/>
    <w:semiHidden/>
    <w:rsid w:val="00F00114"/>
  </w:style>
  <w:style w:type="numbering" w:customStyle="1" w:styleId="NoList312113">
    <w:name w:val="No List312113"/>
    <w:next w:val="NoList"/>
    <w:uiPriority w:val="99"/>
    <w:semiHidden/>
    <w:rsid w:val="00F00114"/>
  </w:style>
  <w:style w:type="numbering" w:customStyle="1" w:styleId="NoList1112113">
    <w:name w:val="No List1112113"/>
    <w:next w:val="NoList"/>
    <w:uiPriority w:val="99"/>
    <w:semiHidden/>
    <w:unhideWhenUsed/>
    <w:rsid w:val="00F00114"/>
  </w:style>
  <w:style w:type="numbering" w:customStyle="1" w:styleId="1221130">
    <w:name w:val="無清單122113"/>
    <w:next w:val="NoList"/>
    <w:uiPriority w:val="99"/>
    <w:semiHidden/>
    <w:unhideWhenUsed/>
    <w:rsid w:val="00F00114"/>
  </w:style>
  <w:style w:type="numbering" w:customStyle="1" w:styleId="11121130">
    <w:name w:val="無清單1112113"/>
    <w:next w:val="NoList"/>
    <w:uiPriority w:val="99"/>
    <w:semiHidden/>
    <w:unhideWhenUsed/>
    <w:rsid w:val="00F00114"/>
  </w:style>
  <w:style w:type="numbering" w:customStyle="1" w:styleId="NoList5112">
    <w:name w:val="No List5112"/>
    <w:next w:val="NoList"/>
    <w:uiPriority w:val="99"/>
    <w:semiHidden/>
    <w:unhideWhenUsed/>
    <w:rsid w:val="00F00114"/>
  </w:style>
  <w:style w:type="numbering" w:customStyle="1" w:styleId="NoList612">
    <w:name w:val="No List612"/>
    <w:next w:val="NoList"/>
    <w:uiPriority w:val="99"/>
    <w:semiHidden/>
    <w:unhideWhenUsed/>
    <w:rsid w:val="00F00114"/>
  </w:style>
  <w:style w:type="numbering" w:customStyle="1" w:styleId="NoList1412">
    <w:name w:val="No List1412"/>
    <w:next w:val="NoList"/>
    <w:uiPriority w:val="99"/>
    <w:semiHidden/>
    <w:unhideWhenUsed/>
    <w:rsid w:val="00F00114"/>
  </w:style>
  <w:style w:type="numbering" w:customStyle="1" w:styleId="13123">
    <w:name w:val="リストなし1312"/>
    <w:next w:val="NoList"/>
    <w:uiPriority w:val="99"/>
    <w:semiHidden/>
    <w:unhideWhenUsed/>
    <w:rsid w:val="00F00114"/>
  </w:style>
  <w:style w:type="numbering" w:customStyle="1" w:styleId="NoList2312">
    <w:name w:val="No List2312"/>
    <w:next w:val="NoList"/>
    <w:semiHidden/>
    <w:rsid w:val="00F00114"/>
  </w:style>
  <w:style w:type="numbering" w:customStyle="1" w:styleId="NoList3312">
    <w:name w:val="No List3312"/>
    <w:next w:val="NoList"/>
    <w:uiPriority w:val="99"/>
    <w:semiHidden/>
    <w:rsid w:val="00F00114"/>
  </w:style>
  <w:style w:type="numbering" w:customStyle="1" w:styleId="NoList1142">
    <w:name w:val="No List1142"/>
    <w:next w:val="NoList"/>
    <w:uiPriority w:val="99"/>
    <w:semiHidden/>
    <w:unhideWhenUsed/>
    <w:rsid w:val="00F00114"/>
  </w:style>
  <w:style w:type="numbering" w:customStyle="1" w:styleId="14120">
    <w:name w:val="無清單1412"/>
    <w:next w:val="NoList"/>
    <w:uiPriority w:val="99"/>
    <w:semiHidden/>
    <w:unhideWhenUsed/>
    <w:rsid w:val="00F00114"/>
  </w:style>
  <w:style w:type="numbering" w:customStyle="1" w:styleId="113120">
    <w:name w:val="無清單11312"/>
    <w:next w:val="NoList"/>
    <w:uiPriority w:val="99"/>
    <w:semiHidden/>
    <w:unhideWhenUsed/>
    <w:rsid w:val="00F00114"/>
  </w:style>
  <w:style w:type="numbering" w:customStyle="1" w:styleId="NoList422">
    <w:name w:val="No List422"/>
    <w:next w:val="NoList"/>
    <w:uiPriority w:val="99"/>
    <w:semiHidden/>
    <w:unhideWhenUsed/>
    <w:rsid w:val="00F00114"/>
  </w:style>
  <w:style w:type="numbering" w:customStyle="1" w:styleId="NoList12312">
    <w:name w:val="No List12312"/>
    <w:next w:val="NoList"/>
    <w:uiPriority w:val="99"/>
    <w:semiHidden/>
    <w:unhideWhenUsed/>
    <w:rsid w:val="00F00114"/>
  </w:style>
  <w:style w:type="numbering" w:customStyle="1" w:styleId="113121">
    <w:name w:val="リストなし11312"/>
    <w:next w:val="NoList"/>
    <w:uiPriority w:val="99"/>
    <w:semiHidden/>
    <w:unhideWhenUsed/>
    <w:rsid w:val="00F00114"/>
  </w:style>
  <w:style w:type="numbering" w:customStyle="1" w:styleId="113122">
    <w:name w:val="无列表11312"/>
    <w:next w:val="NoList"/>
    <w:semiHidden/>
    <w:rsid w:val="00F00114"/>
  </w:style>
  <w:style w:type="numbering" w:customStyle="1" w:styleId="NoList21312">
    <w:name w:val="No List21312"/>
    <w:next w:val="NoList"/>
    <w:semiHidden/>
    <w:rsid w:val="00F00114"/>
  </w:style>
  <w:style w:type="numbering" w:customStyle="1" w:styleId="NoList31312">
    <w:name w:val="No List31312"/>
    <w:next w:val="NoList"/>
    <w:uiPriority w:val="99"/>
    <w:semiHidden/>
    <w:rsid w:val="00F00114"/>
  </w:style>
  <w:style w:type="numbering" w:customStyle="1" w:styleId="NoList111312">
    <w:name w:val="No List111312"/>
    <w:next w:val="NoList"/>
    <w:uiPriority w:val="99"/>
    <w:semiHidden/>
    <w:unhideWhenUsed/>
    <w:rsid w:val="00F00114"/>
  </w:style>
  <w:style w:type="numbering" w:customStyle="1" w:styleId="123120">
    <w:name w:val="無清單12312"/>
    <w:next w:val="NoList"/>
    <w:uiPriority w:val="99"/>
    <w:semiHidden/>
    <w:unhideWhenUsed/>
    <w:rsid w:val="00F00114"/>
  </w:style>
  <w:style w:type="numbering" w:customStyle="1" w:styleId="1113120">
    <w:name w:val="無清單111312"/>
    <w:next w:val="NoList"/>
    <w:uiPriority w:val="99"/>
    <w:semiHidden/>
    <w:unhideWhenUsed/>
    <w:rsid w:val="00F00114"/>
  </w:style>
  <w:style w:type="numbering" w:customStyle="1" w:styleId="NoList12122">
    <w:name w:val="No List12122"/>
    <w:next w:val="NoList"/>
    <w:uiPriority w:val="99"/>
    <w:semiHidden/>
    <w:unhideWhenUsed/>
    <w:rsid w:val="00F00114"/>
  </w:style>
  <w:style w:type="numbering" w:customStyle="1" w:styleId="111222">
    <w:name w:val="リストなし11122"/>
    <w:next w:val="NoList"/>
    <w:uiPriority w:val="99"/>
    <w:semiHidden/>
    <w:unhideWhenUsed/>
    <w:rsid w:val="00F00114"/>
  </w:style>
  <w:style w:type="numbering" w:customStyle="1" w:styleId="111223">
    <w:name w:val="无列表11122"/>
    <w:next w:val="NoList"/>
    <w:semiHidden/>
    <w:rsid w:val="00F00114"/>
  </w:style>
  <w:style w:type="numbering" w:customStyle="1" w:styleId="NoList21122">
    <w:name w:val="No List21122"/>
    <w:next w:val="NoList"/>
    <w:semiHidden/>
    <w:rsid w:val="00F00114"/>
  </w:style>
  <w:style w:type="numbering" w:customStyle="1" w:styleId="NoList31122">
    <w:name w:val="No List31122"/>
    <w:next w:val="NoList"/>
    <w:uiPriority w:val="99"/>
    <w:semiHidden/>
    <w:rsid w:val="00F00114"/>
  </w:style>
  <w:style w:type="numbering" w:customStyle="1" w:styleId="NoList111122">
    <w:name w:val="No List111122"/>
    <w:next w:val="NoList"/>
    <w:uiPriority w:val="99"/>
    <w:semiHidden/>
    <w:unhideWhenUsed/>
    <w:rsid w:val="00F00114"/>
  </w:style>
  <w:style w:type="numbering" w:customStyle="1" w:styleId="121220">
    <w:name w:val="無清單12122"/>
    <w:next w:val="NoList"/>
    <w:uiPriority w:val="99"/>
    <w:semiHidden/>
    <w:unhideWhenUsed/>
    <w:rsid w:val="00F00114"/>
  </w:style>
  <w:style w:type="numbering" w:customStyle="1" w:styleId="1111220">
    <w:name w:val="無清單111122"/>
    <w:next w:val="NoList"/>
    <w:uiPriority w:val="99"/>
    <w:semiHidden/>
    <w:unhideWhenUsed/>
    <w:rsid w:val="00F00114"/>
  </w:style>
  <w:style w:type="numbering" w:customStyle="1" w:styleId="NoList522">
    <w:name w:val="No List522"/>
    <w:next w:val="NoList"/>
    <w:uiPriority w:val="99"/>
    <w:semiHidden/>
    <w:unhideWhenUsed/>
    <w:rsid w:val="00F00114"/>
  </w:style>
  <w:style w:type="numbering" w:customStyle="1" w:styleId="NoList1322">
    <w:name w:val="No List1322"/>
    <w:next w:val="NoList"/>
    <w:uiPriority w:val="99"/>
    <w:semiHidden/>
    <w:unhideWhenUsed/>
    <w:rsid w:val="00F00114"/>
  </w:style>
  <w:style w:type="numbering" w:customStyle="1" w:styleId="12223">
    <w:name w:val="リストなし1222"/>
    <w:next w:val="NoList"/>
    <w:uiPriority w:val="99"/>
    <w:semiHidden/>
    <w:unhideWhenUsed/>
    <w:rsid w:val="00F00114"/>
  </w:style>
  <w:style w:type="numbering" w:customStyle="1" w:styleId="12232">
    <w:name w:val="无列表1223"/>
    <w:next w:val="NoList"/>
    <w:semiHidden/>
    <w:rsid w:val="00F00114"/>
  </w:style>
  <w:style w:type="numbering" w:customStyle="1" w:styleId="NoList2222">
    <w:name w:val="No List2222"/>
    <w:next w:val="NoList"/>
    <w:semiHidden/>
    <w:rsid w:val="00F00114"/>
  </w:style>
  <w:style w:type="numbering" w:customStyle="1" w:styleId="NoList3222">
    <w:name w:val="No List3222"/>
    <w:next w:val="NoList"/>
    <w:uiPriority w:val="99"/>
    <w:semiHidden/>
    <w:rsid w:val="00F00114"/>
  </w:style>
  <w:style w:type="numbering" w:customStyle="1" w:styleId="NoList11222">
    <w:name w:val="No List11222"/>
    <w:next w:val="NoList"/>
    <w:uiPriority w:val="99"/>
    <w:semiHidden/>
    <w:unhideWhenUsed/>
    <w:rsid w:val="00F00114"/>
  </w:style>
  <w:style w:type="numbering" w:customStyle="1" w:styleId="13220">
    <w:name w:val="無清單1322"/>
    <w:next w:val="NoList"/>
    <w:uiPriority w:val="99"/>
    <w:semiHidden/>
    <w:unhideWhenUsed/>
    <w:rsid w:val="00F00114"/>
  </w:style>
  <w:style w:type="numbering" w:customStyle="1" w:styleId="112220">
    <w:name w:val="無清單11222"/>
    <w:next w:val="NoList"/>
    <w:uiPriority w:val="99"/>
    <w:semiHidden/>
    <w:unhideWhenUsed/>
    <w:rsid w:val="00F00114"/>
  </w:style>
  <w:style w:type="numbering" w:customStyle="1" w:styleId="2122">
    <w:name w:val="无列表2122"/>
    <w:next w:val="NoList"/>
    <w:uiPriority w:val="99"/>
    <w:semiHidden/>
    <w:unhideWhenUsed/>
    <w:rsid w:val="00F00114"/>
  </w:style>
  <w:style w:type="numbering" w:customStyle="1" w:styleId="NoList111222">
    <w:name w:val="No List111222"/>
    <w:next w:val="NoList"/>
    <w:uiPriority w:val="99"/>
    <w:semiHidden/>
    <w:unhideWhenUsed/>
    <w:rsid w:val="00F00114"/>
  </w:style>
  <w:style w:type="numbering" w:customStyle="1" w:styleId="NoList72">
    <w:name w:val="No List72"/>
    <w:next w:val="NoList"/>
    <w:uiPriority w:val="99"/>
    <w:semiHidden/>
    <w:unhideWhenUsed/>
    <w:rsid w:val="00F00114"/>
  </w:style>
  <w:style w:type="numbering" w:customStyle="1" w:styleId="NoList152">
    <w:name w:val="No List152"/>
    <w:next w:val="NoList"/>
    <w:uiPriority w:val="99"/>
    <w:semiHidden/>
    <w:unhideWhenUsed/>
    <w:rsid w:val="00F00114"/>
  </w:style>
  <w:style w:type="numbering" w:customStyle="1" w:styleId="1422">
    <w:name w:val="リストなし142"/>
    <w:next w:val="NoList"/>
    <w:uiPriority w:val="99"/>
    <w:semiHidden/>
    <w:unhideWhenUsed/>
    <w:rsid w:val="00F00114"/>
  </w:style>
  <w:style w:type="numbering" w:customStyle="1" w:styleId="1423">
    <w:name w:val="无列表142"/>
    <w:next w:val="NoList"/>
    <w:semiHidden/>
    <w:rsid w:val="00F00114"/>
  </w:style>
  <w:style w:type="numbering" w:customStyle="1" w:styleId="NoList242">
    <w:name w:val="No List242"/>
    <w:next w:val="NoList"/>
    <w:semiHidden/>
    <w:rsid w:val="00F00114"/>
  </w:style>
  <w:style w:type="numbering" w:customStyle="1" w:styleId="NoList342">
    <w:name w:val="No List342"/>
    <w:next w:val="NoList"/>
    <w:uiPriority w:val="99"/>
    <w:semiHidden/>
    <w:rsid w:val="00F00114"/>
  </w:style>
  <w:style w:type="numbering" w:customStyle="1" w:styleId="NoList1152">
    <w:name w:val="No List1152"/>
    <w:next w:val="NoList"/>
    <w:uiPriority w:val="99"/>
    <w:semiHidden/>
    <w:unhideWhenUsed/>
    <w:rsid w:val="00F00114"/>
  </w:style>
  <w:style w:type="numbering" w:customStyle="1" w:styleId="1521">
    <w:name w:val="無清單152"/>
    <w:next w:val="NoList"/>
    <w:uiPriority w:val="99"/>
    <w:semiHidden/>
    <w:unhideWhenUsed/>
    <w:rsid w:val="00F00114"/>
  </w:style>
  <w:style w:type="numbering" w:customStyle="1" w:styleId="11420">
    <w:name w:val="無清單1142"/>
    <w:next w:val="NoList"/>
    <w:uiPriority w:val="99"/>
    <w:semiHidden/>
    <w:unhideWhenUsed/>
    <w:rsid w:val="00F00114"/>
  </w:style>
  <w:style w:type="numbering" w:customStyle="1" w:styleId="NoList432">
    <w:name w:val="No List432"/>
    <w:next w:val="NoList"/>
    <w:uiPriority w:val="99"/>
    <w:semiHidden/>
    <w:unhideWhenUsed/>
    <w:rsid w:val="00F00114"/>
  </w:style>
  <w:style w:type="numbering" w:customStyle="1" w:styleId="NoList1242">
    <w:name w:val="No List1242"/>
    <w:next w:val="NoList"/>
    <w:uiPriority w:val="99"/>
    <w:semiHidden/>
    <w:unhideWhenUsed/>
    <w:rsid w:val="00F00114"/>
  </w:style>
  <w:style w:type="numbering" w:customStyle="1" w:styleId="11421">
    <w:name w:val="リストなし1142"/>
    <w:next w:val="NoList"/>
    <w:uiPriority w:val="99"/>
    <w:semiHidden/>
    <w:unhideWhenUsed/>
    <w:rsid w:val="00F00114"/>
  </w:style>
  <w:style w:type="numbering" w:customStyle="1" w:styleId="11422">
    <w:name w:val="无列表1142"/>
    <w:next w:val="NoList"/>
    <w:semiHidden/>
    <w:rsid w:val="00F00114"/>
  </w:style>
  <w:style w:type="numbering" w:customStyle="1" w:styleId="NoList2142">
    <w:name w:val="No List2142"/>
    <w:next w:val="NoList"/>
    <w:semiHidden/>
    <w:rsid w:val="00F00114"/>
  </w:style>
  <w:style w:type="numbering" w:customStyle="1" w:styleId="NoList3142">
    <w:name w:val="No List3142"/>
    <w:next w:val="NoList"/>
    <w:uiPriority w:val="99"/>
    <w:semiHidden/>
    <w:rsid w:val="00F00114"/>
  </w:style>
  <w:style w:type="numbering" w:customStyle="1" w:styleId="NoList11142">
    <w:name w:val="No List11142"/>
    <w:next w:val="NoList"/>
    <w:uiPriority w:val="99"/>
    <w:semiHidden/>
    <w:unhideWhenUsed/>
    <w:rsid w:val="00F00114"/>
  </w:style>
  <w:style w:type="numbering" w:customStyle="1" w:styleId="12420">
    <w:name w:val="無清單1242"/>
    <w:next w:val="NoList"/>
    <w:uiPriority w:val="99"/>
    <w:semiHidden/>
    <w:unhideWhenUsed/>
    <w:rsid w:val="00F00114"/>
  </w:style>
  <w:style w:type="numbering" w:customStyle="1" w:styleId="111420">
    <w:name w:val="無清單11142"/>
    <w:next w:val="NoList"/>
    <w:uiPriority w:val="99"/>
    <w:semiHidden/>
    <w:unhideWhenUsed/>
    <w:rsid w:val="00F00114"/>
  </w:style>
  <w:style w:type="numbering" w:customStyle="1" w:styleId="232">
    <w:name w:val="无列表232"/>
    <w:next w:val="NoList"/>
    <w:uiPriority w:val="99"/>
    <w:semiHidden/>
    <w:unhideWhenUsed/>
    <w:rsid w:val="00F00114"/>
  </w:style>
  <w:style w:type="numbering" w:customStyle="1" w:styleId="NoList12132">
    <w:name w:val="No List12132"/>
    <w:next w:val="NoList"/>
    <w:uiPriority w:val="99"/>
    <w:semiHidden/>
    <w:unhideWhenUsed/>
    <w:rsid w:val="00F00114"/>
  </w:style>
  <w:style w:type="numbering" w:customStyle="1" w:styleId="111321">
    <w:name w:val="リストなし11132"/>
    <w:next w:val="NoList"/>
    <w:uiPriority w:val="99"/>
    <w:semiHidden/>
    <w:unhideWhenUsed/>
    <w:rsid w:val="00F00114"/>
  </w:style>
  <w:style w:type="numbering" w:customStyle="1" w:styleId="111322">
    <w:name w:val="无列表11132"/>
    <w:next w:val="NoList"/>
    <w:semiHidden/>
    <w:rsid w:val="00F00114"/>
  </w:style>
  <w:style w:type="numbering" w:customStyle="1" w:styleId="NoList21132">
    <w:name w:val="No List21132"/>
    <w:next w:val="NoList"/>
    <w:semiHidden/>
    <w:rsid w:val="00F00114"/>
  </w:style>
  <w:style w:type="numbering" w:customStyle="1" w:styleId="NoList31132">
    <w:name w:val="No List31132"/>
    <w:next w:val="NoList"/>
    <w:uiPriority w:val="99"/>
    <w:semiHidden/>
    <w:rsid w:val="00F00114"/>
  </w:style>
  <w:style w:type="numbering" w:customStyle="1" w:styleId="NoList111132">
    <w:name w:val="No List111132"/>
    <w:next w:val="NoList"/>
    <w:uiPriority w:val="99"/>
    <w:semiHidden/>
    <w:unhideWhenUsed/>
    <w:rsid w:val="00F00114"/>
  </w:style>
  <w:style w:type="numbering" w:customStyle="1" w:styleId="121320">
    <w:name w:val="無清單12132"/>
    <w:next w:val="NoList"/>
    <w:uiPriority w:val="99"/>
    <w:semiHidden/>
    <w:unhideWhenUsed/>
    <w:rsid w:val="00F00114"/>
  </w:style>
  <w:style w:type="numbering" w:customStyle="1" w:styleId="1111320">
    <w:name w:val="無清單111132"/>
    <w:next w:val="NoList"/>
    <w:uiPriority w:val="99"/>
    <w:semiHidden/>
    <w:unhideWhenUsed/>
    <w:rsid w:val="00F00114"/>
  </w:style>
  <w:style w:type="numbering" w:customStyle="1" w:styleId="NoList532">
    <w:name w:val="No List532"/>
    <w:next w:val="NoList"/>
    <w:uiPriority w:val="99"/>
    <w:semiHidden/>
    <w:unhideWhenUsed/>
    <w:rsid w:val="00F00114"/>
  </w:style>
  <w:style w:type="numbering" w:customStyle="1" w:styleId="NoList1332">
    <w:name w:val="No List1332"/>
    <w:next w:val="NoList"/>
    <w:uiPriority w:val="99"/>
    <w:semiHidden/>
    <w:unhideWhenUsed/>
    <w:rsid w:val="00F00114"/>
  </w:style>
  <w:style w:type="numbering" w:customStyle="1" w:styleId="12322">
    <w:name w:val="リストなし1232"/>
    <w:next w:val="NoList"/>
    <w:uiPriority w:val="99"/>
    <w:semiHidden/>
    <w:unhideWhenUsed/>
    <w:rsid w:val="00F00114"/>
  </w:style>
  <w:style w:type="numbering" w:customStyle="1" w:styleId="12323">
    <w:name w:val="无列表1232"/>
    <w:next w:val="NoList"/>
    <w:semiHidden/>
    <w:rsid w:val="00F00114"/>
  </w:style>
  <w:style w:type="numbering" w:customStyle="1" w:styleId="NoList2232">
    <w:name w:val="No List2232"/>
    <w:next w:val="NoList"/>
    <w:semiHidden/>
    <w:rsid w:val="00F00114"/>
  </w:style>
  <w:style w:type="numbering" w:customStyle="1" w:styleId="NoList3232">
    <w:name w:val="No List3232"/>
    <w:next w:val="NoList"/>
    <w:uiPriority w:val="99"/>
    <w:semiHidden/>
    <w:rsid w:val="00F00114"/>
  </w:style>
  <w:style w:type="numbering" w:customStyle="1" w:styleId="NoList11232">
    <w:name w:val="No List11232"/>
    <w:next w:val="NoList"/>
    <w:uiPriority w:val="99"/>
    <w:semiHidden/>
    <w:unhideWhenUsed/>
    <w:rsid w:val="00F00114"/>
  </w:style>
  <w:style w:type="numbering" w:customStyle="1" w:styleId="13320">
    <w:name w:val="無清單1332"/>
    <w:next w:val="NoList"/>
    <w:uiPriority w:val="99"/>
    <w:semiHidden/>
    <w:unhideWhenUsed/>
    <w:rsid w:val="00F00114"/>
  </w:style>
  <w:style w:type="numbering" w:customStyle="1" w:styleId="112320">
    <w:name w:val="無清單11232"/>
    <w:next w:val="NoList"/>
    <w:uiPriority w:val="99"/>
    <w:semiHidden/>
    <w:unhideWhenUsed/>
    <w:rsid w:val="00F00114"/>
  </w:style>
  <w:style w:type="numbering" w:customStyle="1" w:styleId="2132">
    <w:name w:val="无列表2132"/>
    <w:next w:val="NoList"/>
    <w:uiPriority w:val="99"/>
    <w:semiHidden/>
    <w:unhideWhenUsed/>
    <w:rsid w:val="00F00114"/>
  </w:style>
  <w:style w:type="numbering" w:customStyle="1" w:styleId="NoList12222">
    <w:name w:val="No List12222"/>
    <w:next w:val="NoList"/>
    <w:uiPriority w:val="99"/>
    <w:semiHidden/>
    <w:unhideWhenUsed/>
    <w:rsid w:val="00F00114"/>
  </w:style>
  <w:style w:type="numbering" w:customStyle="1" w:styleId="112221">
    <w:name w:val="リストなし11222"/>
    <w:next w:val="NoList"/>
    <w:uiPriority w:val="99"/>
    <w:semiHidden/>
    <w:unhideWhenUsed/>
    <w:rsid w:val="00F00114"/>
  </w:style>
  <w:style w:type="numbering" w:customStyle="1" w:styleId="112222">
    <w:name w:val="无列表11222"/>
    <w:next w:val="NoList"/>
    <w:semiHidden/>
    <w:rsid w:val="00F00114"/>
  </w:style>
  <w:style w:type="numbering" w:customStyle="1" w:styleId="NoList21222">
    <w:name w:val="No List21222"/>
    <w:next w:val="NoList"/>
    <w:semiHidden/>
    <w:rsid w:val="00F00114"/>
  </w:style>
  <w:style w:type="numbering" w:customStyle="1" w:styleId="NoList31222">
    <w:name w:val="No List31222"/>
    <w:next w:val="NoList"/>
    <w:uiPriority w:val="99"/>
    <w:semiHidden/>
    <w:rsid w:val="00F00114"/>
  </w:style>
  <w:style w:type="numbering" w:customStyle="1" w:styleId="NoList111232">
    <w:name w:val="No List111232"/>
    <w:next w:val="NoList"/>
    <w:uiPriority w:val="99"/>
    <w:semiHidden/>
    <w:unhideWhenUsed/>
    <w:rsid w:val="00F00114"/>
  </w:style>
  <w:style w:type="numbering" w:customStyle="1" w:styleId="122220">
    <w:name w:val="無清單12222"/>
    <w:next w:val="NoList"/>
    <w:uiPriority w:val="99"/>
    <w:semiHidden/>
    <w:unhideWhenUsed/>
    <w:rsid w:val="00F00114"/>
  </w:style>
  <w:style w:type="numbering" w:customStyle="1" w:styleId="1112220">
    <w:name w:val="無清單111222"/>
    <w:next w:val="NoList"/>
    <w:uiPriority w:val="99"/>
    <w:semiHidden/>
    <w:unhideWhenUsed/>
    <w:rsid w:val="00F00114"/>
  </w:style>
  <w:style w:type="numbering" w:customStyle="1" w:styleId="NoList81">
    <w:name w:val="No List81"/>
    <w:next w:val="NoList"/>
    <w:uiPriority w:val="99"/>
    <w:semiHidden/>
    <w:unhideWhenUsed/>
    <w:rsid w:val="00F00114"/>
  </w:style>
  <w:style w:type="numbering" w:customStyle="1" w:styleId="NoList161">
    <w:name w:val="No List161"/>
    <w:next w:val="NoList"/>
    <w:uiPriority w:val="99"/>
    <w:semiHidden/>
    <w:unhideWhenUsed/>
    <w:rsid w:val="00F00114"/>
  </w:style>
  <w:style w:type="numbering" w:customStyle="1" w:styleId="1512">
    <w:name w:val="リストなし151"/>
    <w:next w:val="NoList"/>
    <w:uiPriority w:val="99"/>
    <w:semiHidden/>
    <w:unhideWhenUsed/>
    <w:rsid w:val="00F00114"/>
  </w:style>
  <w:style w:type="numbering" w:customStyle="1" w:styleId="1513">
    <w:name w:val="无列表151"/>
    <w:next w:val="NoList"/>
    <w:semiHidden/>
    <w:rsid w:val="00F00114"/>
  </w:style>
  <w:style w:type="numbering" w:customStyle="1" w:styleId="NoList251">
    <w:name w:val="No List251"/>
    <w:next w:val="NoList"/>
    <w:semiHidden/>
    <w:rsid w:val="00F00114"/>
  </w:style>
  <w:style w:type="numbering" w:customStyle="1" w:styleId="NoList351">
    <w:name w:val="No List351"/>
    <w:next w:val="NoList"/>
    <w:uiPriority w:val="99"/>
    <w:semiHidden/>
    <w:rsid w:val="00F00114"/>
  </w:style>
  <w:style w:type="numbering" w:customStyle="1" w:styleId="NoList1161">
    <w:name w:val="No List1161"/>
    <w:next w:val="NoList"/>
    <w:uiPriority w:val="99"/>
    <w:semiHidden/>
    <w:unhideWhenUsed/>
    <w:rsid w:val="00F00114"/>
  </w:style>
  <w:style w:type="numbering" w:customStyle="1" w:styleId="1610">
    <w:name w:val="無清單161"/>
    <w:next w:val="NoList"/>
    <w:uiPriority w:val="99"/>
    <w:semiHidden/>
    <w:unhideWhenUsed/>
    <w:rsid w:val="00F00114"/>
  </w:style>
  <w:style w:type="numbering" w:customStyle="1" w:styleId="11510">
    <w:name w:val="無清單1151"/>
    <w:next w:val="NoList"/>
    <w:uiPriority w:val="99"/>
    <w:semiHidden/>
    <w:unhideWhenUsed/>
    <w:rsid w:val="00F00114"/>
  </w:style>
  <w:style w:type="numbering" w:customStyle="1" w:styleId="NoList11151">
    <w:name w:val="No List11151"/>
    <w:next w:val="NoList"/>
    <w:uiPriority w:val="99"/>
    <w:semiHidden/>
    <w:unhideWhenUsed/>
    <w:rsid w:val="00F00114"/>
  </w:style>
  <w:style w:type="numbering" w:customStyle="1" w:styleId="2410">
    <w:name w:val="无列表241"/>
    <w:next w:val="NoList"/>
    <w:uiPriority w:val="99"/>
    <w:semiHidden/>
    <w:unhideWhenUsed/>
    <w:rsid w:val="00F00114"/>
  </w:style>
  <w:style w:type="numbering" w:customStyle="1" w:styleId="NoList1251">
    <w:name w:val="No List1251"/>
    <w:next w:val="NoList"/>
    <w:uiPriority w:val="99"/>
    <w:semiHidden/>
    <w:unhideWhenUsed/>
    <w:rsid w:val="00F00114"/>
  </w:style>
  <w:style w:type="numbering" w:customStyle="1" w:styleId="11511">
    <w:name w:val="リストなし1151"/>
    <w:next w:val="NoList"/>
    <w:uiPriority w:val="99"/>
    <w:semiHidden/>
    <w:unhideWhenUsed/>
    <w:rsid w:val="00F00114"/>
  </w:style>
  <w:style w:type="numbering" w:customStyle="1" w:styleId="11512">
    <w:name w:val="无列表1151"/>
    <w:next w:val="NoList"/>
    <w:semiHidden/>
    <w:rsid w:val="00F00114"/>
  </w:style>
  <w:style w:type="numbering" w:customStyle="1" w:styleId="NoList2151">
    <w:name w:val="No List2151"/>
    <w:next w:val="NoList"/>
    <w:semiHidden/>
    <w:rsid w:val="00F00114"/>
  </w:style>
  <w:style w:type="numbering" w:customStyle="1" w:styleId="NoList3151">
    <w:name w:val="No List3151"/>
    <w:next w:val="NoList"/>
    <w:uiPriority w:val="99"/>
    <w:semiHidden/>
    <w:rsid w:val="00F00114"/>
  </w:style>
  <w:style w:type="numbering" w:customStyle="1" w:styleId="12510">
    <w:name w:val="無清單1251"/>
    <w:next w:val="NoList"/>
    <w:uiPriority w:val="99"/>
    <w:semiHidden/>
    <w:unhideWhenUsed/>
    <w:rsid w:val="00F00114"/>
  </w:style>
  <w:style w:type="numbering" w:customStyle="1" w:styleId="111510">
    <w:name w:val="無清單11151"/>
    <w:next w:val="NoList"/>
    <w:uiPriority w:val="99"/>
    <w:semiHidden/>
    <w:unhideWhenUsed/>
    <w:rsid w:val="00F00114"/>
  </w:style>
  <w:style w:type="numbering" w:customStyle="1" w:styleId="NoList441">
    <w:name w:val="No List441"/>
    <w:next w:val="NoList"/>
    <w:uiPriority w:val="99"/>
    <w:semiHidden/>
    <w:unhideWhenUsed/>
    <w:rsid w:val="00F00114"/>
  </w:style>
  <w:style w:type="numbering" w:customStyle="1" w:styleId="NoList11241">
    <w:name w:val="No List11241"/>
    <w:next w:val="NoList"/>
    <w:uiPriority w:val="99"/>
    <w:semiHidden/>
    <w:unhideWhenUsed/>
    <w:rsid w:val="00F00114"/>
  </w:style>
  <w:style w:type="numbering" w:customStyle="1" w:styleId="NoList12141">
    <w:name w:val="No List12141"/>
    <w:next w:val="NoList"/>
    <w:uiPriority w:val="99"/>
    <w:semiHidden/>
    <w:unhideWhenUsed/>
    <w:rsid w:val="00F00114"/>
  </w:style>
  <w:style w:type="numbering" w:customStyle="1" w:styleId="111411">
    <w:name w:val="リストなし11141"/>
    <w:next w:val="NoList"/>
    <w:uiPriority w:val="99"/>
    <w:semiHidden/>
    <w:unhideWhenUsed/>
    <w:rsid w:val="00F00114"/>
  </w:style>
  <w:style w:type="numbering" w:customStyle="1" w:styleId="111412">
    <w:name w:val="无列表11141"/>
    <w:next w:val="NoList"/>
    <w:semiHidden/>
    <w:rsid w:val="00F00114"/>
  </w:style>
  <w:style w:type="numbering" w:customStyle="1" w:styleId="NoList21141">
    <w:name w:val="No List21141"/>
    <w:next w:val="NoList"/>
    <w:semiHidden/>
    <w:rsid w:val="00F00114"/>
  </w:style>
  <w:style w:type="numbering" w:customStyle="1" w:styleId="NoList31141">
    <w:name w:val="No List31141"/>
    <w:next w:val="NoList"/>
    <w:uiPriority w:val="99"/>
    <w:semiHidden/>
    <w:rsid w:val="00F00114"/>
  </w:style>
  <w:style w:type="numbering" w:customStyle="1" w:styleId="NoList111141">
    <w:name w:val="No List111141"/>
    <w:next w:val="NoList"/>
    <w:uiPriority w:val="99"/>
    <w:semiHidden/>
    <w:unhideWhenUsed/>
    <w:rsid w:val="00F00114"/>
  </w:style>
  <w:style w:type="numbering" w:customStyle="1" w:styleId="121410">
    <w:name w:val="無清單12141"/>
    <w:next w:val="NoList"/>
    <w:uiPriority w:val="99"/>
    <w:semiHidden/>
    <w:unhideWhenUsed/>
    <w:rsid w:val="00F00114"/>
  </w:style>
  <w:style w:type="numbering" w:customStyle="1" w:styleId="1111410">
    <w:name w:val="無清單111141"/>
    <w:next w:val="NoList"/>
    <w:uiPriority w:val="99"/>
    <w:semiHidden/>
    <w:unhideWhenUsed/>
    <w:rsid w:val="00F00114"/>
  </w:style>
  <w:style w:type="numbering" w:customStyle="1" w:styleId="NoList541">
    <w:name w:val="No List541"/>
    <w:next w:val="NoList"/>
    <w:uiPriority w:val="99"/>
    <w:semiHidden/>
    <w:unhideWhenUsed/>
    <w:rsid w:val="00F00114"/>
  </w:style>
  <w:style w:type="numbering" w:customStyle="1" w:styleId="NoList1341">
    <w:name w:val="No List1341"/>
    <w:next w:val="NoList"/>
    <w:uiPriority w:val="99"/>
    <w:semiHidden/>
    <w:unhideWhenUsed/>
    <w:rsid w:val="00F00114"/>
  </w:style>
  <w:style w:type="numbering" w:customStyle="1" w:styleId="12411">
    <w:name w:val="リストなし1241"/>
    <w:next w:val="NoList"/>
    <w:uiPriority w:val="99"/>
    <w:semiHidden/>
    <w:unhideWhenUsed/>
    <w:rsid w:val="00F00114"/>
  </w:style>
  <w:style w:type="numbering" w:customStyle="1" w:styleId="12412">
    <w:name w:val="无列表1241"/>
    <w:next w:val="NoList"/>
    <w:semiHidden/>
    <w:rsid w:val="00F00114"/>
  </w:style>
  <w:style w:type="numbering" w:customStyle="1" w:styleId="NoList2241">
    <w:name w:val="No List2241"/>
    <w:next w:val="NoList"/>
    <w:semiHidden/>
    <w:rsid w:val="00F00114"/>
  </w:style>
  <w:style w:type="numbering" w:customStyle="1" w:styleId="NoList3241">
    <w:name w:val="No List3241"/>
    <w:next w:val="NoList"/>
    <w:uiPriority w:val="99"/>
    <w:semiHidden/>
    <w:rsid w:val="00F00114"/>
  </w:style>
  <w:style w:type="numbering" w:customStyle="1" w:styleId="1341">
    <w:name w:val="無清單1341"/>
    <w:next w:val="NoList"/>
    <w:uiPriority w:val="99"/>
    <w:semiHidden/>
    <w:unhideWhenUsed/>
    <w:rsid w:val="00F00114"/>
  </w:style>
  <w:style w:type="numbering" w:customStyle="1" w:styleId="112410">
    <w:name w:val="無清單11241"/>
    <w:next w:val="NoList"/>
    <w:uiPriority w:val="99"/>
    <w:semiHidden/>
    <w:unhideWhenUsed/>
    <w:rsid w:val="00F00114"/>
  </w:style>
  <w:style w:type="numbering" w:customStyle="1" w:styleId="2141">
    <w:name w:val="无列表2141"/>
    <w:next w:val="NoList"/>
    <w:uiPriority w:val="99"/>
    <w:semiHidden/>
    <w:unhideWhenUsed/>
    <w:rsid w:val="00F00114"/>
  </w:style>
  <w:style w:type="numbering" w:customStyle="1" w:styleId="NoList12231">
    <w:name w:val="No List12231"/>
    <w:next w:val="NoList"/>
    <w:uiPriority w:val="99"/>
    <w:semiHidden/>
    <w:unhideWhenUsed/>
    <w:rsid w:val="00F00114"/>
  </w:style>
  <w:style w:type="numbering" w:customStyle="1" w:styleId="112311">
    <w:name w:val="リストなし11231"/>
    <w:next w:val="NoList"/>
    <w:uiPriority w:val="99"/>
    <w:semiHidden/>
    <w:unhideWhenUsed/>
    <w:rsid w:val="00F00114"/>
  </w:style>
  <w:style w:type="numbering" w:customStyle="1" w:styleId="112312">
    <w:name w:val="无列表11231"/>
    <w:next w:val="NoList"/>
    <w:semiHidden/>
    <w:rsid w:val="00F00114"/>
  </w:style>
  <w:style w:type="numbering" w:customStyle="1" w:styleId="NoList21231">
    <w:name w:val="No List21231"/>
    <w:next w:val="NoList"/>
    <w:semiHidden/>
    <w:rsid w:val="00F00114"/>
  </w:style>
  <w:style w:type="numbering" w:customStyle="1" w:styleId="NoList31231">
    <w:name w:val="No List31231"/>
    <w:next w:val="NoList"/>
    <w:uiPriority w:val="99"/>
    <w:semiHidden/>
    <w:rsid w:val="00F00114"/>
  </w:style>
  <w:style w:type="numbering" w:customStyle="1" w:styleId="NoList111241">
    <w:name w:val="No List111241"/>
    <w:next w:val="NoList"/>
    <w:uiPriority w:val="99"/>
    <w:semiHidden/>
    <w:unhideWhenUsed/>
    <w:rsid w:val="00F00114"/>
  </w:style>
  <w:style w:type="numbering" w:customStyle="1" w:styleId="122310">
    <w:name w:val="無清單12231"/>
    <w:next w:val="NoList"/>
    <w:uiPriority w:val="99"/>
    <w:semiHidden/>
    <w:unhideWhenUsed/>
    <w:rsid w:val="00F00114"/>
  </w:style>
  <w:style w:type="numbering" w:customStyle="1" w:styleId="111231">
    <w:name w:val="無清單111231"/>
    <w:next w:val="NoList"/>
    <w:uiPriority w:val="99"/>
    <w:semiHidden/>
    <w:unhideWhenUsed/>
    <w:rsid w:val="00F00114"/>
  </w:style>
  <w:style w:type="numbering" w:customStyle="1" w:styleId="31110">
    <w:name w:val="无列表3111"/>
    <w:next w:val="NoList"/>
    <w:uiPriority w:val="99"/>
    <w:semiHidden/>
    <w:unhideWhenUsed/>
    <w:rsid w:val="00F00114"/>
  </w:style>
  <w:style w:type="numbering" w:customStyle="1" w:styleId="13211">
    <w:name w:val="无列表1321"/>
    <w:next w:val="NoList"/>
    <w:semiHidden/>
    <w:rsid w:val="00F00114"/>
  </w:style>
  <w:style w:type="numbering" w:customStyle="1" w:styleId="NoList11321">
    <w:name w:val="No List11321"/>
    <w:next w:val="NoList"/>
    <w:uiPriority w:val="99"/>
    <w:semiHidden/>
    <w:unhideWhenUsed/>
    <w:rsid w:val="00F00114"/>
  </w:style>
  <w:style w:type="numbering" w:customStyle="1" w:styleId="NoList4121">
    <w:name w:val="No List4121"/>
    <w:next w:val="NoList"/>
    <w:uiPriority w:val="99"/>
    <w:semiHidden/>
    <w:unhideWhenUsed/>
    <w:rsid w:val="00F00114"/>
  </w:style>
  <w:style w:type="numbering" w:customStyle="1" w:styleId="2221">
    <w:name w:val="无列表2221"/>
    <w:next w:val="NoList"/>
    <w:uiPriority w:val="99"/>
    <w:semiHidden/>
    <w:unhideWhenUsed/>
    <w:rsid w:val="00F00114"/>
  </w:style>
  <w:style w:type="numbering" w:customStyle="1" w:styleId="NoList121121">
    <w:name w:val="No List121121"/>
    <w:next w:val="NoList"/>
    <w:uiPriority w:val="99"/>
    <w:semiHidden/>
    <w:unhideWhenUsed/>
    <w:rsid w:val="00F00114"/>
  </w:style>
  <w:style w:type="numbering" w:customStyle="1" w:styleId="1111210">
    <w:name w:val="リストなし111121"/>
    <w:next w:val="NoList"/>
    <w:uiPriority w:val="99"/>
    <w:semiHidden/>
    <w:unhideWhenUsed/>
    <w:rsid w:val="00F00114"/>
  </w:style>
  <w:style w:type="numbering" w:customStyle="1" w:styleId="1111212">
    <w:name w:val="无列表111121"/>
    <w:next w:val="NoList"/>
    <w:semiHidden/>
    <w:rsid w:val="00F00114"/>
  </w:style>
  <w:style w:type="numbering" w:customStyle="1" w:styleId="NoList211121">
    <w:name w:val="No List211121"/>
    <w:next w:val="NoList"/>
    <w:semiHidden/>
    <w:rsid w:val="00F00114"/>
  </w:style>
  <w:style w:type="numbering" w:customStyle="1" w:styleId="NoList311121">
    <w:name w:val="No List311121"/>
    <w:next w:val="NoList"/>
    <w:uiPriority w:val="99"/>
    <w:semiHidden/>
    <w:rsid w:val="00F00114"/>
  </w:style>
  <w:style w:type="numbering" w:customStyle="1" w:styleId="NoList1111121">
    <w:name w:val="No List1111121"/>
    <w:next w:val="NoList"/>
    <w:uiPriority w:val="99"/>
    <w:semiHidden/>
    <w:unhideWhenUsed/>
    <w:rsid w:val="00F00114"/>
  </w:style>
  <w:style w:type="numbering" w:customStyle="1" w:styleId="1211210">
    <w:name w:val="無清單121121"/>
    <w:next w:val="NoList"/>
    <w:uiPriority w:val="99"/>
    <w:semiHidden/>
    <w:unhideWhenUsed/>
    <w:rsid w:val="00F00114"/>
  </w:style>
  <w:style w:type="numbering" w:customStyle="1" w:styleId="11111210">
    <w:name w:val="無清單1111121"/>
    <w:next w:val="NoList"/>
    <w:uiPriority w:val="99"/>
    <w:semiHidden/>
    <w:unhideWhenUsed/>
    <w:rsid w:val="00F00114"/>
  </w:style>
  <w:style w:type="numbering" w:customStyle="1" w:styleId="NoList13121">
    <w:name w:val="No List13121"/>
    <w:next w:val="NoList"/>
    <w:uiPriority w:val="99"/>
    <w:semiHidden/>
    <w:unhideWhenUsed/>
    <w:rsid w:val="00F00114"/>
  </w:style>
  <w:style w:type="numbering" w:customStyle="1" w:styleId="121212">
    <w:name w:val="リストなし12121"/>
    <w:next w:val="NoList"/>
    <w:uiPriority w:val="99"/>
    <w:semiHidden/>
    <w:unhideWhenUsed/>
    <w:rsid w:val="00F00114"/>
  </w:style>
  <w:style w:type="numbering" w:customStyle="1" w:styleId="12121110">
    <w:name w:val="无列表1212111"/>
    <w:next w:val="NoList"/>
    <w:semiHidden/>
    <w:rsid w:val="00F00114"/>
  </w:style>
  <w:style w:type="numbering" w:customStyle="1" w:styleId="NoList22121">
    <w:name w:val="No List22121"/>
    <w:next w:val="NoList"/>
    <w:semiHidden/>
    <w:rsid w:val="00F00114"/>
  </w:style>
  <w:style w:type="numbering" w:customStyle="1" w:styleId="NoList32121">
    <w:name w:val="No List32121"/>
    <w:next w:val="NoList"/>
    <w:uiPriority w:val="99"/>
    <w:semiHidden/>
    <w:rsid w:val="00F00114"/>
  </w:style>
  <w:style w:type="numbering" w:customStyle="1" w:styleId="NoList112121">
    <w:name w:val="No List112121"/>
    <w:next w:val="NoList"/>
    <w:uiPriority w:val="99"/>
    <w:semiHidden/>
    <w:unhideWhenUsed/>
    <w:rsid w:val="00F00114"/>
  </w:style>
  <w:style w:type="numbering" w:customStyle="1" w:styleId="131210">
    <w:name w:val="無清單13121"/>
    <w:next w:val="NoList"/>
    <w:uiPriority w:val="99"/>
    <w:semiHidden/>
    <w:unhideWhenUsed/>
    <w:rsid w:val="00F00114"/>
  </w:style>
  <w:style w:type="numbering" w:customStyle="1" w:styleId="1121210">
    <w:name w:val="無清單112121"/>
    <w:next w:val="NoList"/>
    <w:uiPriority w:val="99"/>
    <w:semiHidden/>
    <w:unhideWhenUsed/>
    <w:rsid w:val="00F00114"/>
  </w:style>
  <w:style w:type="numbering" w:customStyle="1" w:styleId="21121">
    <w:name w:val="无列表21121"/>
    <w:next w:val="NoList"/>
    <w:uiPriority w:val="99"/>
    <w:semiHidden/>
    <w:unhideWhenUsed/>
    <w:rsid w:val="00F00114"/>
  </w:style>
  <w:style w:type="numbering" w:customStyle="1" w:styleId="NoList122121">
    <w:name w:val="No List122121"/>
    <w:next w:val="NoList"/>
    <w:uiPriority w:val="99"/>
    <w:semiHidden/>
    <w:unhideWhenUsed/>
    <w:rsid w:val="00F00114"/>
  </w:style>
  <w:style w:type="numbering" w:customStyle="1" w:styleId="1121211">
    <w:name w:val="リストなし112121"/>
    <w:next w:val="NoList"/>
    <w:uiPriority w:val="99"/>
    <w:semiHidden/>
    <w:unhideWhenUsed/>
    <w:rsid w:val="00F00114"/>
  </w:style>
  <w:style w:type="numbering" w:customStyle="1" w:styleId="1121212">
    <w:name w:val="无列表112121"/>
    <w:next w:val="NoList"/>
    <w:semiHidden/>
    <w:rsid w:val="00F00114"/>
  </w:style>
  <w:style w:type="numbering" w:customStyle="1" w:styleId="NoList212121">
    <w:name w:val="No List212121"/>
    <w:next w:val="NoList"/>
    <w:semiHidden/>
    <w:rsid w:val="00F00114"/>
  </w:style>
  <w:style w:type="numbering" w:customStyle="1" w:styleId="NoList312121">
    <w:name w:val="No List312121"/>
    <w:next w:val="NoList"/>
    <w:uiPriority w:val="99"/>
    <w:semiHidden/>
    <w:rsid w:val="00F00114"/>
  </w:style>
  <w:style w:type="numbering" w:customStyle="1" w:styleId="NoList1112121">
    <w:name w:val="No List1112121"/>
    <w:next w:val="NoList"/>
    <w:uiPriority w:val="99"/>
    <w:semiHidden/>
    <w:unhideWhenUsed/>
    <w:rsid w:val="00F00114"/>
  </w:style>
  <w:style w:type="numbering" w:customStyle="1" w:styleId="122121">
    <w:name w:val="無清單122121"/>
    <w:next w:val="NoList"/>
    <w:uiPriority w:val="99"/>
    <w:semiHidden/>
    <w:unhideWhenUsed/>
    <w:rsid w:val="00F00114"/>
  </w:style>
  <w:style w:type="numbering" w:customStyle="1" w:styleId="1112121">
    <w:name w:val="無清單1112121"/>
    <w:next w:val="NoList"/>
    <w:uiPriority w:val="99"/>
    <w:semiHidden/>
    <w:unhideWhenUsed/>
    <w:rsid w:val="00F00114"/>
  </w:style>
  <w:style w:type="numbering" w:customStyle="1" w:styleId="13111111">
    <w:name w:val="无列表1311111"/>
    <w:next w:val="NoList"/>
    <w:semiHidden/>
    <w:rsid w:val="00F00114"/>
  </w:style>
  <w:style w:type="numbering" w:customStyle="1" w:styleId="NoList4111111">
    <w:name w:val="No List4111111"/>
    <w:next w:val="NoList"/>
    <w:uiPriority w:val="99"/>
    <w:semiHidden/>
    <w:unhideWhenUsed/>
    <w:rsid w:val="00F00114"/>
  </w:style>
  <w:style w:type="numbering" w:customStyle="1" w:styleId="2211111">
    <w:name w:val="无列表2211111"/>
    <w:next w:val="NoList"/>
    <w:uiPriority w:val="99"/>
    <w:semiHidden/>
    <w:unhideWhenUsed/>
    <w:rsid w:val="00F00114"/>
  </w:style>
  <w:style w:type="numbering" w:customStyle="1" w:styleId="NoList121111111">
    <w:name w:val="No List121111111"/>
    <w:next w:val="NoList"/>
    <w:uiPriority w:val="99"/>
    <w:semiHidden/>
    <w:unhideWhenUsed/>
    <w:rsid w:val="00F00114"/>
  </w:style>
  <w:style w:type="numbering" w:customStyle="1" w:styleId="1111111110">
    <w:name w:val="リストなし111111111"/>
    <w:next w:val="NoList"/>
    <w:uiPriority w:val="99"/>
    <w:semiHidden/>
    <w:unhideWhenUsed/>
    <w:rsid w:val="00F00114"/>
  </w:style>
  <w:style w:type="numbering" w:customStyle="1" w:styleId="1111111112">
    <w:name w:val="无列表111111111"/>
    <w:next w:val="NoList"/>
    <w:semiHidden/>
    <w:rsid w:val="00F00114"/>
  </w:style>
  <w:style w:type="numbering" w:customStyle="1" w:styleId="NoList211111111">
    <w:name w:val="No List211111111"/>
    <w:next w:val="NoList"/>
    <w:semiHidden/>
    <w:rsid w:val="00F00114"/>
  </w:style>
  <w:style w:type="numbering" w:customStyle="1" w:styleId="NoList311111111">
    <w:name w:val="No List311111111"/>
    <w:next w:val="NoList"/>
    <w:uiPriority w:val="99"/>
    <w:semiHidden/>
    <w:rsid w:val="00F00114"/>
  </w:style>
  <w:style w:type="numbering" w:customStyle="1" w:styleId="NoList1111111111">
    <w:name w:val="No List1111111111"/>
    <w:next w:val="NoList"/>
    <w:uiPriority w:val="99"/>
    <w:semiHidden/>
    <w:unhideWhenUsed/>
    <w:rsid w:val="00F00114"/>
  </w:style>
  <w:style w:type="numbering" w:customStyle="1" w:styleId="121111111">
    <w:name w:val="無清單121111111"/>
    <w:next w:val="NoList"/>
    <w:uiPriority w:val="99"/>
    <w:semiHidden/>
    <w:unhideWhenUsed/>
    <w:rsid w:val="00F00114"/>
  </w:style>
  <w:style w:type="numbering" w:customStyle="1" w:styleId="11111111111">
    <w:name w:val="無清單11111111111"/>
    <w:next w:val="NoList"/>
    <w:uiPriority w:val="99"/>
    <w:semiHidden/>
    <w:unhideWhenUsed/>
    <w:rsid w:val="00F00114"/>
  </w:style>
  <w:style w:type="numbering" w:customStyle="1" w:styleId="NoList13111111">
    <w:name w:val="No List13111111"/>
    <w:next w:val="NoList"/>
    <w:uiPriority w:val="99"/>
    <w:semiHidden/>
    <w:unhideWhenUsed/>
    <w:rsid w:val="00F00114"/>
  </w:style>
  <w:style w:type="numbering" w:customStyle="1" w:styleId="121111110">
    <w:name w:val="リストなし12111111"/>
    <w:next w:val="NoList"/>
    <w:uiPriority w:val="99"/>
    <w:semiHidden/>
    <w:unhideWhenUsed/>
    <w:rsid w:val="00F00114"/>
  </w:style>
  <w:style w:type="numbering" w:customStyle="1" w:styleId="121111112">
    <w:name w:val="无列表12111111"/>
    <w:next w:val="NoList"/>
    <w:semiHidden/>
    <w:rsid w:val="00F00114"/>
  </w:style>
  <w:style w:type="numbering" w:customStyle="1" w:styleId="NoList22111111">
    <w:name w:val="No List22111111"/>
    <w:next w:val="NoList"/>
    <w:semiHidden/>
    <w:rsid w:val="00F00114"/>
  </w:style>
  <w:style w:type="numbering" w:customStyle="1" w:styleId="NoList32111111">
    <w:name w:val="No List32111111"/>
    <w:next w:val="NoList"/>
    <w:uiPriority w:val="99"/>
    <w:semiHidden/>
    <w:rsid w:val="00F00114"/>
  </w:style>
  <w:style w:type="numbering" w:customStyle="1" w:styleId="NoList112111111">
    <w:name w:val="No List112111111"/>
    <w:next w:val="NoList"/>
    <w:uiPriority w:val="99"/>
    <w:semiHidden/>
    <w:unhideWhenUsed/>
    <w:rsid w:val="00F00114"/>
  </w:style>
  <w:style w:type="numbering" w:customStyle="1" w:styleId="131111110">
    <w:name w:val="無清單13111111"/>
    <w:next w:val="NoList"/>
    <w:uiPriority w:val="99"/>
    <w:semiHidden/>
    <w:unhideWhenUsed/>
    <w:rsid w:val="00F00114"/>
  </w:style>
  <w:style w:type="numbering" w:customStyle="1" w:styleId="1121111110">
    <w:name w:val="無清單112111111"/>
    <w:next w:val="NoList"/>
    <w:uiPriority w:val="99"/>
    <w:semiHidden/>
    <w:unhideWhenUsed/>
    <w:rsid w:val="00F00114"/>
  </w:style>
  <w:style w:type="numbering" w:customStyle="1" w:styleId="21111111">
    <w:name w:val="无列表21111111"/>
    <w:next w:val="NoList"/>
    <w:uiPriority w:val="99"/>
    <w:semiHidden/>
    <w:unhideWhenUsed/>
    <w:rsid w:val="00F00114"/>
  </w:style>
  <w:style w:type="numbering" w:customStyle="1" w:styleId="NoList122111111">
    <w:name w:val="No List122111111"/>
    <w:next w:val="NoList"/>
    <w:uiPriority w:val="99"/>
    <w:semiHidden/>
    <w:unhideWhenUsed/>
    <w:rsid w:val="00F00114"/>
  </w:style>
  <w:style w:type="numbering" w:customStyle="1" w:styleId="1121111111">
    <w:name w:val="リストなし112111111"/>
    <w:next w:val="NoList"/>
    <w:uiPriority w:val="99"/>
    <w:semiHidden/>
    <w:unhideWhenUsed/>
    <w:rsid w:val="00F00114"/>
  </w:style>
  <w:style w:type="numbering" w:customStyle="1" w:styleId="1121111112">
    <w:name w:val="无列表112111111"/>
    <w:next w:val="NoList"/>
    <w:semiHidden/>
    <w:rsid w:val="00F00114"/>
  </w:style>
  <w:style w:type="numbering" w:customStyle="1" w:styleId="NoList212111111">
    <w:name w:val="No List212111111"/>
    <w:next w:val="NoList"/>
    <w:semiHidden/>
    <w:rsid w:val="00F00114"/>
  </w:style>
  <w:style w:type="numbering" w:customStyle="1" w:styleId="NoList312111111">
    <w:name w:val="No List312111111"/>
    <w:next w:val="NoList"/>
    <w:uiPriority w:val="99"/>
    <w:semiHidden/>
    <w:rsid w:val="00F00114"/>
  </w:style>
  <w:style w:type="numbering" w:customStyle="1" w:styleId="NoList1112111111">
    <w:name w:val="No List1112111111"/>
    <w:next w:val="NoList"/>
    <w:uiPriority w:val="99"/>
    <w:semiHidden/>
    <w:unhideWhenUsed/>
    <w:rsid w:val="00F00114"/>
  </w:style>
  <w:style w:type="numbering" w:customStyle="1" w:styleId="122111111">
    <w:name w:val="無清單122111111"/>
    <w:next w:val="NoList"/>
    <w:uiPriority w:val="99"/>
    <w:semiHidden/>
    <w:unhideWhenUsed/>
    <w:rsid w:val="00F00114"/>
  </w:style>
  <w:style w:type="numbering" w:customStyle="1" w:styleId="1112111111">
    <w:name w:val="無清單1112111111"/>
    <w:next w:val="NoList"/>
    <w:uiPriority w:val="99"/>
    <w:semiHidden/>
    <w:unhideWhenUsed/>
    <w:rsid w:val="00F00114"/>
  </w:style>
  <w:style w:type="numbering" w:customStyle="1" w:styleId="12211110">
    <w:name w:val="无列表1221111"/>
    <w:next w:val="NoList"/>
    <w:semiHidden/>
    <w:rsid w:val="00F00114"/>
  </w:style>
  <w:style w:type="numbering" w:customStyle="1" w:styleId="NoList10">
    <w:name w:val="No List10"/>
    <w:next w:val="NoList"/>
    <w:uiPriority w:val="99"/>
    <w:semiHidden/>
    <w:unhideWhenUsed/>
    <w:rsid w:val="00F00114"/>
  </w:style>
  <w:style w:type="numbering" w:customStyle="1" w:styleId="NoList18">
    <w:name w:val="No List18"/>
    <w:next w:val="NoList"/>
    <w:uiPriority w:val="99"/>
    <w:semiHidden/>
    <w:unhideWhenUsed/>
    <w:rsid w:val="00F00114"/>
  </w:style>
  <w:style w:type="numbering" w:customStyle="1" w:styleId="172">
    <w:name w:val="リストなし17"/>
    <w:next w:val="NoList"/>
    <w:uiPriority w:val="99"/>
    <w:semiHidden/>
    <w:unhideWhenUsed/>
    <w:rsid w:val="00F00114"/>
  </w:style>
  <w:style w:type="numbering" w:customStyle="1" w:styleId="173">
    <w:name w:val="无列表17"/>
    <w:next w:val="NoList"/>
    <w:semiHidden/>
    <w:rsid w:val="00F00114"/>
  </w:style>
  <w:style w:type="numbering" w:customStyle="1" w:styleId="NoList27">
    <w:name w:val="No List27"/>
    <w:next w:val="NoList"/>
    <w:semiHidden/>
    <w:rsid w:val="00F00114"/>
  </w:style>
  <w:style w:type="numbering" w:customStyle="1" w:styleId="NoList37">
    <w:name w:val="No List37"/>
    <w:next w:val="NoList"/>
    <w:uiPriority w:val="99"/>
    <w:semiHidden/>
    <w:rsid w:val="00F00114"/>
  </w:style>
  <w:style w:type="numbering" w:customStyle="1" w:styleId="NoList118">
    <w:name w:val="No List118"/>
    <w:next w:val="NoList"/>
    <w:uiPriority w:val="99"/>
    <w:semiHidden/>
    <w:unhideWhenUsed/>
    <w:rsid w:val="00F00114"/>
  </w:style>
  <w:style w:type="numbering" w:customStyle="1" w:styleId="181">
    <w:name w:val="無清單18"/>
    <w:next w:val="NoList"/>
    <w:uiPriority w:val="99"/>
    <w:semiHidden/>
    <w:unhideWhenUsed/>
    <w:rsid w:val="00F00114"/>
  </w:style>
  <w:style w:type="numbering" w:customStyle="1" w:styleId="1170">
    <w:name w:val="無清單117"/>
    <w:next w:val="NoList"/>
    <w:uiPriority w:val="99"/>
    <w:semiHidden/>
    <w:unhideWhenUsed/>
    <w:rsid w:val="00F00114"/>
  </w:style>
  <w:style w:type="numbering" w:customStyle="1" w:styleId="NoList46">
    <w:name w:val="No List46"/>
    <w:next w:val="NoList"/>
    <w:uiPriority w:val="99"/>
    <w:semiHidden/>
    <w:unhideWhenUsed/>
    <w:rsid w:val="00F00114"/>
  </w:style>
  <w:style w:type="numbering" w:customStyle="1" w:styleId="NoList127">
    <w:name w:val="No List127"/>
    <w:next w:val="NoList"/>
    <w:uiPriority w:val="99"/>
    <w:semiHidden/>
    <w:unhideWhenUsed/>
    <w:rsid w:val="00F00114"/>
  </w:style>
  <w:style w:type="numbering" w:customStyle="1" w:styleId="1171">
    <w:name w:val="リストなし117"/>
    <w:next w:val="NoList"/>
    <w:uiPriority w:val="99"/>
    <w:semiHidden/>
    <w:unhideWhenUsed/>
    <w:rsid w:val="00F00114"/>
  </w:style>
  <w:style w:type="numbering" w:customStyle="1" w:styleId="1172">
    <w:name w:val="无列表117"/>
    <w:next w:val="NoList"/>
    <w:semiHidden/>
    <w:rsid w:val="00F00114"/>
  </w:style>
  <w:style w:type="numbering" w:customStyle="1" w:styleId="NoList217">
    <w:name w:val="No List217"/>
    <w:next w:val="NoList"/>
    <w:semiHidden/>
    <w:rsid w:val="00F00114"/>
  </w:style>
  <w:style w:type="numbering" w:customStyle="1" w:styleId="NoList317">
    <w:name w:val="No List317"/>
    <w:next w:val="NoList"/>
    <w:uiPriority w:val="99"/>
    <w:semiHidden/>
    <w:rsid w:val="00F00114"/>
  </w:style>
  <w:style w:type="numbering" w:customStyle="1" w:styleId="NoList1117">
    <w:name w:val="No List1117"/>
    <w:next w:val="NoList"/>
    <w:uiPriority w:val="99"/>
    <w:semiHidden/>
    <w:unhideWhenUsed/>
    <w:rsid w:val="00F00114"/>
  </w:style>
  <w:style w:type="numbering" w:customStyle="1" w:styleId="1270">
    <w:name w:val="無清單127"/>
    <w:next w:val="NoList"/>
    <w:uiPriority w:val="99"/>
    <w:semiHidden/>
    <w:unhideWhenUsed/>
    <w:rsid w:val="00F00114"/>
  </w:style>
  <w:style w:type="numbering" w:customStyle="1" w:styleId="1117">
    <w:name w:val="無清單1117"/>
    <w:next w:val="NoList"/>
    <w:uiPriority w:val="99"/>
    <w:semiHidden/>
    <w:unhideWhenUsed/>
    <w:rsid w:val="00F00114"/>
  </w:style>
  <w:style w:type="numbering" w:customStyle="1" w:styleId="26">
    <w:name w:val="无列表26"/>
    <w:next w:val="NoList"/>
    <w:uiPriority w:val="99"/>
    <w:semiHidden/>
    <w:unhideWhenUsed/>
    <w:rsid w:val="00F00114"/>
  </w:style>
  <w:style w:type="numbering" w:customStyle="1" w:styleId="NoList1216">
    <w:name w:val="No List1216"/>
    <w:next w:val="NoList"/>
    <w:uiPriority w:val="99"/>
    <w:semiHidden/>
    <w:unhideWhenUsed/>
    <w:rsid w:val="00F00114"/>
  </w:style>
  <w:style w:type="numbering" w:customStyle="1" w:styleId="11162">
    <w:name w:val="リストなし1116"/>
    <w:next w:val="NoList"/>
    <w:uiPriority w:val="99"/>
    <w:semiHidden/>
    <w:unhideWhenUsed/>
    <w:rsid w:val="00F00114"/>
  </w:style>
  <w:style w:type="numbering" w:customStyle="1" w:styleId="11163">
    <w:name w:val="无列表1116"/>
    <w:next w:val="NoList"/>
    <w:semiHidden/>
    <w:rsid w:val="00F00114"/>
  </w:style>
  <w:style w:type="numbering" w:customStyle="1" w:styleId="NoList2116">
    <w:name w:val="No List2116"/>
    <w:next w:val="NoList"/>
    <w:semiHidden/>
    <w:rsid w:val="00F00114"/>
  </w:style>
  <w:style w:type="numbering" w:customStyle="1" w:styleId="NoList3116">
    <w:name w:val="No List3116"/>
    <w:next w:val="NoList"/>
    <w:uiPriority w:val="99"/>
    <w:semiHidden/>
    <w:rsid w:val="00F00114"/>
  </w:style>
  <w:style w:type="numbering" w:customStyle="1" w:styleId="NoList11116">
    <w:name w:val="No List11116"/>
    <w:next w:val="NoList"/>
    <w:uiPriority w:val="99"/>
    <w:semiHidden/>
    <w:unhideWhenUsed/>
    <w:rsid w:val="00F00114"/>
  </w:style>
  <w:style w:type="numbering" w:customStyle="1" w:styleId="1216">
    <w:name w:val="無清單1216"/>
    <w:next w:val="NoList"/>
    <w:uiPriority w:val="99"/>
    <w:semiHidden/>
    <w:unhideWhenUsed/>
    <w:rsid w:val="00F00114"/>
  </w:style>
  <w:style w:type="numbering" w:customStyle="1" w:styleId="11116">
    <w:name w:val="無清單11116"/>
    <w:next w:val="NoList"/>
    <w:uiPriority w:val="99"/>
    <w:semiHidden/>
    <w:unhideWhenUsed/>
    <w:rsid w:val="00F00114"/>
  </w:style>
  <w:style w:type="numbering" w:customStyle="1" w:styleId="NoList56">
    <w:name w:val="No List56"/>
    <w:next w:val="NoList"/>
    <w:uiPriority w:val="99"/>
    <w:semiHidden/>
    <w:unhideWhenUsed/>
    <w:rsid w:val="00F00114"/>
  </w:style>
  <w:style w:type="numbering" w:customStyle="1" w:styleId="NoList136">
    <w:name w:val="No List136"/>
    <w:next w:val="NoList"/>
    <w:uiPriority w:val="99"/>
    <w:semiHidden/>
    <w:unhideWhenUsed/>
    <w:rsid w:val="00F00114"/>
  </w:style>
  <w:style w:type="numbering" w:customStyle="1" w:styleId="1262">
    <w:name w:val="リストなし126"/>
    <w:next w:val="NoList"/>
    <w:uiPriority w:val="99"/>
    <w:semiHidden/>
    <w:unhideWhenUsed/>
    <w:rsid w:val="00F00114"/>
  </w:style>
  <w:style w:type="numbering" w:customStyle="1" w:styleId="1263">
    <w:name w:val="无列表126"/>
    <w:next w:val="NoList"/>
    <w:semiHidden/>
    <w:rsid w:val="00F00114"/>
  </w:style>
  <w:style w:type="numbering" w:customStyle="1" w:styleId="NoList226">
    <w:name w:val="No List226"/>
    <w:next w:val="NoList"/>
    <w:semiHidden/>
    <w:rsid w:val="00F00114"/>
  </w:style>
  <w:style w:type="numbering" w:customStyle="1" w:styleId="NoList326">
    <w:name w:val="No List326"/>
    <w:next w:val="NoList"/>
    <w:uiPriority w:val="99"/>
    <w:semiHidden/>
    <w:rsid w:val="00F00114"/>
  </w:style>
  <w:style w:type="numbering" w:customStyle="1" w:styleId="NoList1126">
    <w:name w:val="No List1126"/>
    <w:next w:val="NoList"/>
    <w:uiPriority w:val="99"/>
    <w:semiHidden/>
    <w:unhideWhenUsed/>
    <w:rsid w:val="00F00114"/>
  </w:style>
  <w:style w:type="numbering" w:customStyle="1" w:styleId="136">
    <w:name w:val="無清單136"/>
    <w:next w:val="NoList"/>
    <w:uiPriority w:val="99"/>
    <w:semiHidden/>
    <w:unhideWhenUsed/>
    <w:rsid w:val="00F00114"/>
  </w:style>
  <w:style w:type="numbering" w:customStyle="1" w:styleId="1126">
    <w:name w:val="無清單1126"/>
    <w:next w:val="NoList"/>
    <w:uiPriority w:val="99"/>
    <w:semiHidden/>
    <w:unhideWhenUsed/>
    <w:rsid w:val="00F00114"/>
  </w:style>
  <w:style w:type="numbering" w:customStyle="1" w:styleId="216">
    <w:name w:val="无列表216"/>
    <w:next w:val="NoList"/>
    <w:uiPriority w:val="99"/>
    <w:semiHidden/>
    <w:unhideWhenUsed/>
    <w:rsid w:val="00F00114"/>
  </w:style>
  <w:style w:type="numbering" w:customStyle="1" w:styleId="NoList1225">
    <w:name w:val="No List1225"/>
    <w:next w:val="NoList"/>
    <w:uiPriority w:val="99"/>
    <w:semiHidden/>
    <w:unhideWhenUsed/>
    <w:rsid w:val="00F00114"/>
  </w:style>
  <w:style w:type="numbering" w:customStyle="1" w:styleId="11252">
    <w:name w:val="リストなし1125"/>
    <w:next w:val="NoList"/>
    <w:uiPriority w:val="99"/>
    <w:semiHidden/>
    <w:unhideWhenUsed/>
    <w:rsid w:val="00F00114"/>
  </w:style>
  <w:style w:type="numbering" w:customStyle="1" w:styleId="11253">
    <w:name w:val="无列表1125"/>
    <w:next w:val="NoList"/>
    <w:semiHidden/>
    <w:rsid w:val="00F00114"/>
  </w:style>
  <w:style w:type="numbering" w:customStyle="1" w:styleId="NoList2125">
    <w:name w:val="No List2125"/>
    <w:next w:val="NoList"/>
    <w:semiHidden/>
    <w:rsid w:val="00F00114"/>
  </w:style>
  <w:style w:type="numbering" w:customStyle="1" w:styleId="NoList3125">
    <w:name w:val="No List3125"/>
    <w:next w:val="NoList"/>
    <w:uiPriority w:val="99"/>
    <w:semiHidden/>
    <w:rsid w:val="00F00114"/>
  </w:style>
  <w:style w:type="numbering" w:customStyle="1" w:styleId="NoList11126">
    <w:name w:val="No List11126"/>
    <w:next w:val="NoList"/>
    <w:uiPriority w:val="99"/>
    <w:semiHidden/>
    <w:unhideWhenUsed/>
    <w:rsid w:val="00F00114"/>
  </w:style>
  <w:style w:type="numbering" w:customStyle="1" w:styleId="12250">
    <w:name w:val="無清單1225"/>
    <w:next w:val="NoList"/>
    <w:uiPriority w:val="99"/>
    <w:semiHidden/>
    <w:unhideWhenUsed/>
    <w:rsid w:val="00F00114"/>
  </w:style>
  <w:style w:type="numbering" w:customStyle="1" w:styleId="11125">
    <w:name w:val="無清單11125"/>
    <w:next w:val="NoList"/>
    <w:uiPriority w:val="99"/>
    <w:semiHidden/>
    <w:unhideWhenUsed/>
    <w:rsid w:val="00F00114"/>
  </w:style>
  <w:style w:type="numbering" w:customStyle="1" w:styleId="NoList64">
    <w:name w:val="No List64"/>
    <w:next w:val="NoList"/>
    <w:uiPriority w:val="99"/>
    <w:semiHidden/>
    <w:unhideWhenUsed/>
    <w:rsid w:val="00F00114"/>
  </w:style>
  <w:style w:type="numbering" w:customStyle="1" w:styleId="NoList144">
    <w:name w:val="No List144"/>
    <w:next w:val="NoList"/>
    <w:uiPriority w:val="99"/>
    <w:semiHidden/>
    <w:unhideWhenUsed/>
    <w:rsid w:val="00F00114"/>
  </w:style>
  <w:style w:type="numbering" w:customStyle="1" w:styleId="1342">
    <w:name w:val="リストなし134"/>
    <w:next w:val="NoList"/>
    <w:uiPriority w:val="99"/>
    <w:semiHidden/>
    <w:unhideWhenUsed/>
    <w:rsid w:val="00F00114"/>
  </w:style>
  <w:style w:type="numbering" w:customStyle="1" w:styleId="1343">
    <w:name w:val="无列表134"/>
    <w:next w:val="NoList"/>
    <w:semiHidden/>
    <w:rsid w:val="00F00114"/>
  </w:style>
  <w:style w:type="numbering" w:customStyle="1" w:styleId="NoList234">
    <w:name w:val="No List234"/>
    <w:next w:val="NoList"/>
    <w:semiHidden/>
    <w:rsid w:val="00F00114"/>
  </w:style>
  <w:style w:type="numbering" w:customStyle="1" w:styleId="NoList334">
    <w:name w:val="No List334"/>
    <w:next w:val="NoList"/>
    <w:uiPriority w:val="99"/>
    <w:semiHidden/>
    <w:rsid w:val="00F00114"/>
  </w:style>
  <w:style w:type="numbering" w:customStyle="1" w:styleId="NoList1134">
    <w:name w:val="No List1134"/>
    <w:next w:val="NoList"/>
    <w:uiPriority w:val="99"/>
    <w:semiHidden/>
    <w:unhideWhenUsed/>
    <w:rsid w:val="00F00114"/>
  </w:style>
  <w:style w:type="numbering" w:customStyle="1" w:styleId="1441">
    <w:name w:val="無清單144"/>
    <w:next w:val="NoList"/>
    <w:uiPriority w:val="99"/>
    <w:semiHidden/>
    <w:unhideWhenUsed/>
    <w:rsid w:val="00F00114"/>
  </w:style>
  <w:style w:type="numbering" w:customStyle="1" w:styleId="11341">
    <w:name w:val="無清單1134"/>
    <w:next w:val="NoList"/>
    <w:uiPriority w:val="99"/>
    <w:semiHidden/>
    <w:unhideWhenUsed/>
    <w:rsid w:val="00F00114"/>
  </w:style>
  <w:style w:type="numbering" w:customStyle="1" w:styleId="224">
    <w:name w:val="无列表224"/>
    <w:next w:val="NoList"/>
    <w:uiPriority w:val="99"/>
    <w:semiHidden/>
    <w:unhideWhenUsed/>
    <w:rsid w:val="00F00114"/>
  </w:style>
  <w:style w:type="numbering" w:customStyle="1" w:styleId="NoList1234">
    <w:name w:val="No List1234"/>
    <w:next w:val="NoList"/>
    <w:uiPriority w:val="99"/>
    <w:semiHidden/>
    <w:unhideWhenUsed/>
    <w:rsid w:val="00F00114"/>
  </w:style>
  <w:style w:type="numbering" w:customStyle="1" w:styleId="11342">
    <w:name w:val="リストなし1134"/>
    <w:next w:val="NoList"/>
    <w:uiPriority w:val="99"/>
    <w:semiHidden/>
    <w:unhideWhenUsed/>
    <w:rsid w:val="00F00114"/>
  </w:style>
  <w:style w:type="numbering" w:customStyle="1" w:styleId="11343">
    <w:name w:val="无列表1134"/>
    <w:next w:val="NoList"/>
    <w:semiHidden/>
    <w:rsid w:val="00F00114"/>
  </w:style>
  <w:style w:type="numbering" w:customStyle="1" w:styleId="NoList2134">
    <w:name w:val="No List2134"/>
    <w:next w:val="NoList"/>
    <w:semiHidden/>
    <w:rsid w:val="00F00114"/>
  </w:style>
  <w:style w:type="numbering" w:customStyle="1" w:styleId="NoList3134">
    <w:name w:val="No List3134"/>
    <w:next w:val="NoList"/>
    <w:uiPriority w:val="99"/>
    <w:semiHidden/>
    <w:rsid w:val="00F00114"/>
  </w:style>
  <w:style w:type="numbering" w:customStyle="1" w:styleId="NoList11134">
    <w:name w:val="No List11134"/>
    <w:next w:val="NoList"/>
    <w:uiPriority w:val="99"/>
    <w:semiHidden/>
    <w:unhideWhenUsed/>
    <w:rsid w:val="00F00114"/>
  </w:style>
  <w:style w:type="numbering" w:customStyle="1" w:styleId="12341">
    <w:name w:val="無清單1234"/>
    <w:next w:val="NoList"/>
    <w:uiPriority w:val="99"/>
    <w:semiHidden/>
    <w:unhideWhenUsed/>
    <w:rsid w:val="00F00114"/>
  </w:style>
  <w:style w:type="numbering" w:customStyle="1" w:styleId="111340">
    <w:name w:val="無清單11134"/>
    <w:next w:val="NoList"/>
    <w:uiPriority w:val="99"/>
    <w:semiHidden/>
    <w:unhideWhenUsed/>
    <w:rsid w:val="00F00114"/>
  </w:style>
  <w:style w:type="numbering" w:customStyle="1" w:styleId="NoList414">
    <w:name w:val="No List414"/>
    <w:next w:val="NoList"/>
    <w:uiPriority w:val="99"/>
    <w:semiHidden/>
    <w:unhideWhenUsed/>
    <w:rsid w:val="00F00114"/>
  </w:style>
  <w:style w:type="numbering" w:customStyle="1" w:styleId="NoList12114">
    <w:name w:val="No List12114"/>
    <w:next w:val="NoList"/>
    <w:uiPriority w:val="99"/>
    <w:semiHidden/>
    <w:unhideWhenUsed/>
    <w:rsid w:val="00F00114"/>
  </w:style>
  <w:style w:type="numbering" w:customStyle="1" w:styleId="111142">
    <w:name w:val="リストなし11114"/>
    <w:next w:val="NoList"/>
    <w:uiPriority w:val="99"/>
    <w:semiHidden/>
    <w:unhideWhenUsed/>
    <w:rsid w:val="00F00114"/>
  </w:style>
  <w:style w:type="numbering" w:customStyle="1" w:styleId="111143">
    <w:name w:val="无列表11114"/>
    <w:next w:val="NoList"/>
    <w:semiHidden/>
    <w:rsid w:val="00F00114"/>
  </w:style>
  <w:style w:type="numbering" w:customStyle="1" w:styleId="NoList21114">
    <w:name w:val="No List21114"/>
    <w:next w:val="NoList"/>
    <w:semiHidden/>
    <w:rsid w:val="00F00114"/>
  </w:style>
  <w:style w:type="numbering" w:customStyle="1" w:styleId="NoList31114">
    <w:name w:val="No List31114"/>
    <w:next w:val="NoList"/>
    <w:uiPriority w:val="99"/>
    <w:semiHidden/>
    <w:rsid w:val="00F00114"/>
  </w:style>
  <w:style w:type="numbering" w:customStyle="1" w:styleId="NoList111114">
    <w:name w:val="No List111114"/>
    <w:next w:val="NoList"/>
    <w:uiPriority w:val="99"/>
    <w:semiHidden/>
    <w:unhideWhenUsed/>
    <w:rsid w:val="00F00114"/>
  </w:style>
  <w:style w:type="numbering" w:customStyle="1" w:styleId="12114">
    <w:name w:val="無清單12114"/>
    <w:next w:val="NoList"/>
    <w:uiPriority w:val="99"/>
    <w:semiHidden/>
    <w:unhideWhenUsed/>
    <w:rsid w:val="00F00114"/>
  </w:style>
  <w:style w:type="numbering" w:customStyle="1" w:styleId="111114">
    <w:name w:val="無清單111114"/>
    <w:next w:val="NoList"/>
    <w:uiPriority w:val="99"/>
    <w:semiHidden/>
    <w:unhideWhenUsed/>
    <w:rsid w:val="00F00114"/>
  </w:style>
  <w:style w:type="numbering" w:customStyle="1" w:styleId="NoList514">
    <w:name w:val="No List514"/>
    <w:next w:val="NoList"/>
    <w:uiPriority w:val="99"/>
    <w:semiHidden/>
    <w:unhideWhenUsed/>
    <w:rsid w:val="00F00114"/>
  </w:style>
  <w:style w:type="numbering" w:customStyle="1" w:styleId="NoList1314">
    <w:name w:val="No List1314"/>
    <w:next w:val="NoList"/>
    <w:uiPriority w:val="99"/>
    <w:semiHidden/>
    <w:unhideWhenUsed/>
    <w:rsid w:val="00F00114"/>
  </w:style>
  <w:style w:type="numbering" w:customStyle="1" w:styleId="12142">
    <w:name w:val="リストなし1214"/>
    <w:next w:val="NoList"/>
    <w:uiPriority w:val="99"/>
    <w:semiHidden/>
    <w:unhideWhenUsed/>
    <w:rsid w:val="00F00114"/>
  </w:style>
  <w:style w:type="numbering" w:customStyle="1" w:styleId="12143">
    <w:name w:val="无列表1214"/>
    <w:next w:val="NoList"/>
    <w:semiHidden/>
    <w:rsid w:val="00F00114"/>
  </w:style>
  <w:style w:type="numbering" w:customStyle="1" w:styleId="NoList2214">
    <w:name w:val="No List2214"/>
    <w:next w:val="NoList"/>
    <w:semiHidden/>
    <w:rsid w:val="00F00114"/>
  </w:style>
  <w:style w:type="numbering" w:customStyle="1" w:styleId="NoList3214">
    <w:name w:val="No List3214"/>
    <w:next w:val="NoList"/>
    <w:uiPriority w:val="99"/>
    <w:semiHidden/>
    <w:rsid w:val="00F00114"/>
  </w:style>
  <w:style w:type="numbering" w:customStyle="1" w:styleId="NoList11214">
    <w:name w:val="No List11214"/>
    <w:next w:val="NoList"/>
    <w:uiPriority w:val="99"/>
    <w:semiHidden/>
    <w:unhideWhenUsed/>
    <w:rsid w:val="00F00114"/>
  </w:style>
  <w:style w:type="numbering" w:customStyle="1" w:styleId="1314">
    <w:name w:val="無清單1314"/>
    <w:next w:val="NoList"/>
    <w:uiPriority w:val="99"/>
    <w:semiHidden/>
    <w:unhideWhenUsed/>
    <w:rsid w:val="00F00114"/>
  </w:style>
  <w:style w:type="numbering" w:customStyle="1" w:styleId="11214">
    <w:name w:val="無清單11214"/>
    <w:next w:val="NoList"/>
    <w:uiPriority w:val="99"/>
    <w:semiHidden/>
    <w:unhideWhenUsed/>
    <w:rsid w:val="00F00114"/>
  </w:style>
  <w:style w:type="numbering" w:customStyle="1" w:styleId="2114">
    <w:name w:val="无列表2114"/>
    <w:next w:val="NoList"/>
    <w:uiPriority w:val="99"/>
    <w:semiHidden/>
    <w:unhideWhenUsed/>
    <w:rsid w:val="00F00114"/>
  </w:style>
  <w:style w:type="numbering" w:customStyle="1" w:styleId="NoList12214">
    <w:name w:val="No List12214"/>
    <w:next w:val="NoList"/>
    <w:uiPriority w:val="99"/>
    <w:semiHidden/>
    <w:unhideWhenUsed/>
    <w:rsid w:val="00F00114"/>
  </w:style>
  <w:style w:type="numbering" w:customStyle="1" w:styleId="112140">
    <w:name w:val="リストなし11214"/>
    <w:next w:val="NoList"/>
    <w:uiPriority w:val="99"/>
    <w:semiHidden/>
    <w:unhideWhenUsed/>
    <w:rsid w:val="00F00114"/>
  </w:style>
  <w:style w:type="numbering" w:customStyle="1" w:styleId="112141">
    <w:name w:val="无列表11214"/>
    <w:next w:val="NoList"/>
    <w:semiHidden/>
    <w:rsid w:val="00F00114"/>
  </w:style>
  <w:style w:type="numbering" w:customStyle="1" w:styleId="NoList21214">
    <w:name w:val="No List21214"/>
    <w:next w:val="NoList"/>
    <w:semiHidden/>
    <w:rsid w:val="00F00114"/>
  </w:style>
  <w:style w:type="numbering" w:customStyle="1" w:styleId="NoList31214">
    <w:name w:val="No List31214"/>
    <w:next w:val="NoList"/>
    <w:uiPriority w:val="99"/>
    <w:semiHidden/>
    <w:rsid w:val="00F00114"/>
  </w:style>
  <w:style w:type="numbering" w:customStyle="1" w:styleId="NoList111214">
    <w:name w:val="No List111214"/>
    <w:next w:val="NoList"/>
    <w:uiPriority w:val="99"/>
    <w:semiHidden/>
    <w:unhideWhenUsed/>
    <w:rsid w:val="00F00114"/>
  </w:style>
  <w:style w:type="numbering" w:customStyle="1" w:styleId="122140">
    <w:name w:val="無清單12214"/>
    <w:next w:val="NoList"/>
    <w:uiPriority w:val="99"/>
    <w:semiHidden/>
    <w:unhideWhenUsed/>
    <w:rsid w:val="00F00114"/>
  </w:style>
  <w:style w:type="numbering" w:customStyle="1" w:styleId="111214">
    <w:name w:val="無清單111214"/>
    <w:next w:val="NoList"/>
    <w:uiPriority w:val="99"/>
    <w:semiHidden/>
    <w:unhideWhenUsed/>
    <w:rsid w:val="00F00114"/>
  </w:style>
  <w:style w:type="numbering" w:customStyle="1" w:styleId="346">
    <w:name w:val="无列表34"/>
    <w:next w:val="NoList"/>
    <w:uiPriority w:val="99"/>
    <w:semiHidden/>
    <w:unhideWhenUsed/>
    <w:rsid w:val="00F00114"/>
  </w:style>
  <w:style w:type="numbering" w:customStyle="1" w:styleId="13140">
    <w:name w:val="无列表1314"/>
    <w:next w:val="NoList"/>
    <w:semiHidden/>
    <w:rsid w:val="00F00114"/>
  </w:style>
  <w:style w:type="numbering" w:customStyle="1" w:styleId="NoList11313">
    <w:name w:val="No List11313"/>
    <w:next w:val="NoList"/>
    <w:uiPriority w:val="99"/>
    <w:semiHidden/>
    <w:unhideWhenUsed/>
    <w:rsid w:val="00F00114"/>
  </w:style>
  <w:style w:type="numbering" w:customStyle="1" w:styleId="NoList4114">
    <w:name w:val="No List4114"/>
    <w:next w:val="NoList"/>
    <w:uiPriority w:val="99"/>
    <w:semiHidden/>
    <w:unhideWhenUsed/>
    <w:rsid w:val="00F00114"/>
  </w:style>
  <w:style w:type="numbering" w:customStyle="1" w:styleId="2214">
    <w:name w:val="无列表2214"/>
    <w:next w:val="NoList"/>
    <w:uiPriority w:val="99"/>
    <w:semiHidden/>
    <w:unhideWhenUsed/>
    <w:rsid w:val="00F00114"/>
  </w:style>
  <w:style w:type="numbering" w:customStyle="1" w:styleId="NoList121114">
    <w:name w:val="No List121114"/>
    <w:next w:val="NoList"/>
    <w:uiPriority w:val="99"/>
    <w:semiHidden/>
    <w:unhideWhenUsed/>
    <w:rsid w:val="00F00114"/>
  </w:style>
  <w:style w:type="numbering" w:customStyle="1" w:styleId="1111140">
    <w:name w:val="リストなし111114"/>
    <w:next w:val="NoList"/>
    <w:uiPriority w:val="99"/>
    <w:semiHidden/>
    <w:unhideWhenUsed/>
    <w:rsid w:val="00F00114"/>
  </w:style>
  <w:style w:type="numbering" w:customStyle="1" w:styleId="1111141">
    <w:name w:val="无列表111114"/>
    <w:next w:val="NoList"/>
    <w:semiHidden/>
    <w:rsid w:val="00F00114"/>
  </w:style>
  <w:style w:type="numbering" w:customStyle="1" w:styleId="NoList211114">
    <w:name w:val="No List211114"/>
    <w:next w:val="NoList"/>
    <w:semiHidden/>
    <w:rsid w:val="00F00114"/>
  </w:style>
  <w:style w:type="numbering" w:customStyle="1" w:styleId="NoList311114">
    <w:name w:val="No List311114"/>
    <w:next w:val="NoList"/>
    <w:uiPriority w:val="99"/>
    <w:semiHidden/>
    <w:rsid w:val="00F00114"/>
  </w:style>
  <w:style w:type="numbering" w:customStyle="1" w:styleId="NoList1111114">
    <w:name w:val="No List1111114"/>
    <w:next w:val="NoList"/>
    <w:uiPriority w:val="99"/>
    <w:semiHidden/>
    <w:unhideWhenUsed/>
    <w:rsid w:val="00F00114"/>
  </w:style>
  <w:style w:type="numbering" w:customStyle="1" w:styleId="121114">
    <w:name w:val="無清單121114"/>
    <w:next w:val="NoList"/>
    <w:uiPriority w:val="99"/>
    <w:semiHidden/>
    <w:unhideWhenUsed/>
    <w:rsid w:val="00F00114"/>
  </w:style>
  <w:style w:type="numbering" w:customStyle="1" w:styleId="1111114">
    <w:name w:val="無清單1111114"/>
    <w:next w:val="NoList"/>
    <w:uiPriority w:val="99"/>
    <w:semiHidden/>
    <w:unhideWhenUsed/>
    <w:rsid w:val="00F00114"/>
  </w:style>
  <w:style w:type="numbering" w:customStyle="1" w:styleId="NoList13114">
    <w:name w:val="No List13114"/>
    <w:next w:val="NoList"/>
    <w:uiPriority w:val="99"/>
    <w:semiHidden/>
    <w:unhideWhenUsed/>
    <w:rsid w:val="00F00114"/>
  </w:style>
  <w:style w:type="numbering" w:customStyle="1" w:styleId="121140">
    <w:name w:val="リストなし12114"/>
    <w:next w:val="NoList"/>
    <w:uiPriority w:val="99"/>
    <w:semiHidden/>
    <w:unhideWhenUsed/>
    <w:rsid w:val="00F00114"/>
  </w:style>
  <w:style w:type="numbering" w:customStyle="1" w:styleId="121141">
    <w:name w:val="无列表12114"/>
    <w:next w:val="NoList"/>
    <w:semiHidden/>
    <w:rsid w:val="00F00114"/>
  </w:style>
  <w:style w:type="numbering" w:customStyle="1" w:styleId="NoList22114">
    <w:name w:val="No List22114"/>
    <w:next w:val="NoList"/>
    <w:semiHidden/>
    <w:rsid w:val="00F00114"/>
  </w:style>
  <w:style w:type="numbering" w:customStyle="1" w:styleId="NoList32114">
    <w:name w:val="No List32114"/>
    <w:next w:val="NoList"/>
    <w:uiPriority w:val="99"/>
    <w:semiHidden/>
    <w:rsid w:val="00F00114"/>
  </w:style>
  <w:style w:type="numbering" w:customStyle="1" w:styleId="NoList112114">
    <w:name w:val="No List112114"/>
    <w:next w:val="NoList"/>
    <w:uiPriority w:val="99"/>
    <w:semiHidden/>
    <w:unhideWhenUsed/>
    <w:rsid w:val="00F00114"/>
  </w:style>
  <w:style w:type="numbering" w:customStyle="1" w:styleId="13114">
    <w:name w:val="無清單13114"/>
    <w:next w:val="NoList"/>
    <w:uiPriority w:val="99"/>
    <w:semiHidden/>
    <w:unhideWhenUsed/>
    <w:rsid w:val="00F00114"/>
  </w:style>
  <w:style w:type="numbering" w:customStyle="1" w:styleId="112114">
    <w:name w:val="無清單112114"/>
    <w:next w:val="NoList"/>
    <w:uiPriority w:val="99"/>
    <w:semiHidden/>
    <w:unhideWhenUsed/>
    <w:rsid w:val="00F00114"/>
  </w:style>
  <w:style w:type="numbering" w:customStyle="1" w:styleId="21114">
    <w:name w:val="无列表21114"/>
    <w:next w:val="NoList"/>
    <w:uiPriority w:val="99"/>
    <w:semiHidden/>
    <w:unhideWhenUsed/>
    <w:rsid w:val="00F00114"/>
  </w:style>
  <w:style w:type="numbering" w:customStyle="1" w:styleId="NoList122114">
    <w:name w:val="No List122114"/>
    <w:next w:val="NoList"/>
    <w:uiPriority w:val="99"/>
    <w:semiHidden/>
    <w:unhideWhenUsed/>
    <w:rsid w:val="00F00114"/>
  </w:style>
  <w:style w:type="numbering" w:customStyle="1" w:styleId="1121140">
    <w:name w:val="リストなし112114"/>
    <w:next w:val="NoList"/>
    <w:uiPriority w:val="99"/>
    <w:semiHidden/>
    <w:unhideWhenUsed/>
    <w:rsid w:val="00F00114"/>
  </w:style>
  <w:style w:type="numbering" w:customStyle="1" w:styleId="1121141">
    <w:name w:val="无列表112114"/>
    <w:next w:val="NoList"/>
    <w:semiHidden/>
    <w:rsid w:val="00F00114"/>
  </w:style>
  <w:style w:type="numbering" w:customStyle="1" w:styleId="NoList212114">
    <w:name w:val="No List212114"/>
    <w:next w:val="NoList"/>
    <w:semiHidden/>
    <w:rsid w:val="00F00114"/>
  </w:style>
  <w:style w:type="numbering" w:customStyle="1" w:styleId="NoList312114">
    <w:name w:val="No List312114"/>
    <w:next w:val="NoList"/>
    <w:uiPriority w:val="99"/>
    <w:semiHidden/>
    <w:rsid w:val="00F00114"/>
  </w:style>
  <w:style w:type="numbering" w:customStyle="1" w:styleId="NoList1112114">
    <w:name w:val="No List1112114"/>
    <w:next w:val="NoList"/>
    <w:uiPriority w:val="99"/>
    <w:semiHidden/>
    <w:unhideWhenUsed/>
    <w:rsid w:val="00F00114"/>
  </w:style>
  <w:style w:type="numbering" w:customStyle="1" w:styleId="122114">
    <w:name w:val="無清單122114"/>
    <w:next w:val="NoList"/>
    <w:uiPriority w:val="99"/>
    <w:semiHidden/>
    <w:unhideWhenUsed/>
    <w:rsid w:val="00F00114"/>
  </w:style>
  <w:style w:type="numbering" w:customStyle="1" w:styleId="1112114">
    <w:name w:val="無清單1112114"/>
    <w:next w:val="NoList"/>
    <w:uiPriority w:val="99"/>
    <w:semiHidden/>
    <w:unhideWhenUsed/>
    <w:rsid w:val="00F00114"/>
  </w:style>
  <w:style w:type="numbering" w:customStyle="1" w:styleId="NoList5113">
    <w:name w:val="No List5113"/>
    <w:next w:val="NoList"/>
    <w:uiPriority w:val="99"/>
    <w:semiHidden/>
    <w:unhideWhenUsed/>
    <w:rsid w:val="00F00114"/>
  </w:style>
  <w:style w:type="numbering" w:customStyle="1" w:styleId="NoList613">
    <w:name w:val="No List613"/>
    <w:next w:val="NoList"/>
    <w:uiPriority w:val="99"/>
    <w:semiHidden/>
    <w:unhideWhenUsed/>
    <w:rsid w:val="00F00114"/>
  </w:style>
  <w:style w:type="numbering" w:customStyle="1" w:styleId="NoList1413">
    <w:name w:val="No List1413"/>
    <w:next w:val="NoList"/>
    <w:uiPriority w:val="99"/>
    <w:semiHidden/>
    <w:unhideWhenUsed/>
    <w:rsid w:val="00F00114"/>
  </w:style>
  <w:style w:type="numbering" w:customStyle="1" w:styleId="13132">
    <w:name w:val="リストなし1313"/>
    <w:next w:val="NoList"/>
    <w:uiPriority w:val="99"/>
    <w:semiHidden/>
    <w:unhideWhenUsed/>
    <w:rsid w:val="00F00114"/>
  </w:style>
  <w:style w:type="numbering" w:customStyle="1" w:styleId="NoList2313">
    <w:name w:val="No List2313"/>
    <w:next w:val="NoList"/>
    <w:semiHidden/>
    <w:rsid w:val="00F00114"/>
  </w:style>
  <w:style w:type="numbering" w:customStyle="1" w:styleId="NoList3313">
    <w:name w:val="No List3313"/>
    <w:next w:val="NoList"/>
    <w:uiPriority w:val="99"/>
    <w:semiHidden/>
    <w:rsid w:val="00F00114"/>
  </w:style>
  <w:style w:type="numbering" w:customStyle="1" w:styleId="NoList1143">
    <w:name w:val="No List1143"/>
    <w:next w:val="NoList"/>
    <w:uiPriority w:val="99"/>
    <w:semiHidden/>
    <w:unhideWhenUsed/>
    <w:rsid w:val="00F00114"/>
  </w:style>
  <w:style w:type="numbering" w:customStyle="1" w:styleId="14130">
    <w:name w:val="無清單1413"/>
    <w:next w:val="NoList"/>
    <w:uiPriority w:val="99"/>
    <w:semiHidden/>
    <w:unhideWhenUsed/>
    <w:rsid w:val="00F00114"/>
  </w:style>
  <w:style w:type="numbering" w:customStyle="1" w:styleId="113130">
    <w:name w:val="無清單11313"/>
    <w:next w:val="NoList"/>
    <w:uiPriority w:val="99"/>
    <w:semiHidden/>
    <w:unhideWhenUsed/>
    <w:rsid w:val="00F00114"/>
  </w:style>
  <w:style w:type="numbering" w:customStyle="1" w:styleId="NoList423">
    <w:name w:val="No List423"/>
    <w:next w:val="NoList"/>
    <w:uiPriority w:val="99"/>
    <w:semiHidden/>
    <w:unhideWhenUsed/>
    <w:rsid w:val="00F00114"/>
  </w:style>
  <w:style w:type="numbering" w:customStyle="1" w:styleId="NoList12313">
    <w:name w:val="No List12313"/>
    <w:next w:val="NoList"/>
    <w:uiPriority w:val="99"/>
    <w:semiHidden/>
    <w:unhideWhenUsed/>
    <w:rsid w:val="00F00114"/>
  </w:style>
  <w:style w:type="numbering" w:customStyle="1" w:styleId="113131">
    <w:name w:val="リストなし11313"/>
    <w:next w:val="NoList"/>
    <w:uiPriority w:val="99"/>
    <w:semiHidden/>
    <w:unhideWhenUsed/>
    <w:rsid w:val="00F00114"/>
  </w:style>
  <w:style w:type="numbering" w:customStyle="1" w:styleId="113132">
    <w:name w:val="无列表11313"/>
    <w:next w:val="NoList"/>
    <w:semiHidden/>
    <w:rsid w:val="00F00114"/>
  </w:style>
  <w:style w:type="numbering" w:customStyle="1" w:styleId="NoList21313">
    <w:name w:val="No List21313"/>
    <w:next w:val="NoList"/>
    <w:semiHidden/>
    <w:rsid w:val="00F00114"/>
  </w:style>
  <w:style w:type="numbering" w:customStyle="1" w:styleId="NoList31313">
    <w:name w:val="No List31313"/>
    <w:next w:val="NoList"/>
    <w:uiPriority w:val="99"/>
    <w:semiHidden/>
    <w:rsid w:val="00F00114"/>
  </w:style>
  <w:style w:type="numbering" w:customStyle="1" w:styleId="NoList111313">
    <w:name w:val="No List111313"/>
    <w:next w:val="NoList"/>
    <w:uiPriority w:val="99"/>
    <w:semiHidden/>
    <w:unhideWhenUsed/>
    <w:rsid w:val="00F00114"/>
  </w:style>
  <w:style w:type="numbering" w:customStyle="1" w:styleId="123130">
    <w:name w:val="無清單12313"/>
    <w:next w:val="NoList"/>
    <w:uiPriority w:val="99"/>
    <w:semiHidden/>
    <w:unhideWhenUsed/>
    <w:rsid w:val="00F00114"/>
  </w:style>
  <w:style w:type="numbering" w:customStyle="1" w:styleId="111313">
    <w:name w:val="無清單111313"/>
    <w:next w:val="NoList"/>
    <w:uiPriority w:val="99"/>
    <w:semiHidden/>
    <w:unhideWhenUsed/>
    <w:rsid w:val="00F00114"/>
  </w:style>
  <w:style w:type="numbering" w:customStyle="1" w:styleId="NoList12123">
    <w:name w:val="No List12123"/>
    <w:next w:val="NoList"/>
    <w:uiPriority w:val="99"/>
    <w:semiHidden/>
    <w:unhideWhenUsed/>
    <w:rsid w:val="00F00114"/>
  </w:style>
  <w:style w:type="numbering" w:customStyle="1" w:styleId="111232">
    <w:name w:val="リストなし11123"/>
    <w:next w:val="NoList"/>
    <w:uiPriority w:val="99"/>
    <w:semiHidden/>
    <w:unhideWhenUsed/>
    <w:rsid w:val="00F00114"/>
  </w:style>
  <w:style w:type="numbering" w:customStyle="1" w:styleId="111233">
    <w:name w:val="无列表11123"/>
    <w:next w:val="NoList"/>
    <w:semiHidden/>
    <w:rsid w:val="00F00114"/>
  </w:style>
  <w:style w:type="numbering" w:customStyle="1" w:styleId="NoList21123">
    <w:name w:val="No List21123"/>
    <w:next w:val="NoList"/>
    <w:semiHidden/>
    <w:rsid w:val="00F00114"/>
  </w:style>
  <w:style w:type="numbering" w:customStyle="1" w:styleId="NoList31123">
    <w:name w:val="No List31123"/>
    <w:next w:val="NoList"/>
    <w:uiPriority w:val="99"/>
    <w:semiHidden/>
    <w:rsid w:val="00F00114"/>
  </w:style>
  <w:style w:type="numbering" w:customStyle="1" w:styleId="NoList111123">
    <w:name w:val="No List111123"/>
    <w:next w:val="NoList"/>
    <w:uiPriority w:val="99"/>
    <w:semiHidden/>
    <w:unhideWhenUsed/>
    <w:rsid w:val="00F00114"/>
  </w:style>
  <w:style w:type="numbering" w:customStyle="1" w:styleId="121230">
    <w:name w:val="無清單12123"/>
    <w:next w:val="NoList"/>
    <w:uiPriority w:val="99"/>
    <w:semiHidden/>
    <w:unhideWhenUsed/>
    <w:rsid w:val="00F00114"/>
  </w:style>
  <w:style w:type="numbering" w:customStyle="1" w:styleId="1111230">
    <w:name w:val="無清單111123"/>
    <w:next w:val="NoList"/>
    <w:uiPriority w:val="99"/>
    <w:semiHidden/>
    <w:unhideWhenUsed/>
    <w:rsid w:val="00F00114"/>
  </w:style>
  <w:style w:type="numbering" w:customStyle="1" w:styleId="NoList523">
    <w:name w:val="No List523"/>
    <w:next w:val="NoList"/>
    <w:uiPriority w:val="99"/>
    <w:semiHidden/>
    <w:unhideWhenUsed/>
    <w:rsid w:val="00F00114"/>
  </w:style>
  <w:style w:type="numbering" w:customStyle="1" w:styleId="NoList1323">
    <w:name w:val="No List1323"/>
    <w:next w:val="NoList"/>
    <w:uiPriority w:val="99"/>
    <w:semiHidden/>
    <w:unhideWhenUsed/>
    <w:rsid w:val="00F00114"/>
  </w:style>
  <w:style w:type="numbering" w:customStyle="1" w:styleId="12233">
    <w:name w:val="リストなし1223"/>
    <w:next w:val="NoList"/>
    <w:uiPriority w:val="99"/>
    <w:semiHidden/>
    <w:unhideWhenUsed/>
    <w:rsid w:val="00F00114"/>
  </w:style>
  <w:style w:type="numbering" w:customStyle="1" w:styleId="12241">
    <w:name w:val="无列表1224"/>
    <w:next w:val="NoList"/>
    <w:semiHidden/>
    <w:rsid w:val="00F00114"/>
  </w:style>
  <w:style w:type="numbering" w:customStyle="1" w:styleId="NoList2223">
    <w:name w:val="No List2223"/>
    <w:next w:val="NoList"/>
    <w:semiHidden/>
    <w:rsid w:val="00F00114"/>
  </w:style>
  <w:style w:type="numbering" w:customStyle="1" w:styleId="NoList3223">
    <w:name w:val="No List3223"/>
    <w:next w:val="NoList"/>
    <w:uiPriority w:val="99"/>
    <w:semiHidden/>
    <w:rsid w:val="00F00114"/>
  </w:style>
  <w:style w:type="numbering" w:customStyle="1" w:styleId="NoList11223">
    <w:name w:val="No List11223"/>
    <w:next w:val="NoList"/>
    <w:uiPriority w:val="99"/>
    <w:semiHidden/>
    <w:unhideWhenUsed/>
    <w:rsid w:val="00F00114"/>
  </w:style>
  <w:style w:type="numbering" w:customStyle="1" w:styleId="13230">
    <w:name w:val="無清單1323"/>
    <w:next w:val="NoList"/>
    <w:uiPriority w:val="99"/>
    <w:semiHidden/>
    <w:unhideWhenUsed/>
    <w:rsid w:val="00F00114"/>
  </w:style>
  <w:style w:type="numbering" w:customStyle="1" w:styleId="112230">
    <w:name w:val="無清單11223"/>
    <w:next w:val="NoList"/>
    <w:uiPriority w:val="99"/>
    <w:semiHidden/>
    <w:unhideWhenUsed/>
    <w:rsid w:val="00F00114"/>
  </w:style>
  <w:style w:type="numbering" w:customStyle="1" w:styleId="2123">
    <w:name w:val="无列表2123"/>
    <w:next w:val="NoList"/>
    <w:uiPriority w:val="99"/>
    <w:semiHidden/>
    <w:unhideWhenUsed/>
    <w:rsid w:val="00F00114"/>
  </w:style>
  <w:style w:type="numbering" w:customStyle="1" w:styleId="NoList111223">
    <w:name w:val="No List111223"/>
    <w:next w:val="NoList"/>
    <w:uiPriority w:val="99"/>
    <w:semiHidden/>
    <w:unhideWhenUsed/>
    <w:rsid w:val="00F00114"/>
  </w:style>
  <w:style w:type="numbering" w:customStyle="1" w:styleId="NoList73">
    <w:name w:val="No List73"/>
    <w:next w:val="NoList"/>
    <w:uiPriority w:val="99"/>
    <w:semiHidden/>
    <w:unhideWhenUsed/>
    <w:rsid w:val="00F00114"/>
  </w:style>
  <w:style w:type="numbering" w:customStyle="1" w:styleId="NoList153">
    <w:name w:val="No List153"/>
    <w:next w:val="NoList"/>
    <w:uiPriority w:val="99"/>
    <w:semiHidden/>
    <w:unhideWhenUsed/>
    <w:rsid w:val="00F00114"/>
  </w:style>
  <w:style w:type="numbering" w:customStyle="1" w:styleId="1432">
    <w:name w:val="リストなし143"/>
    <w:next w:val="NoList"/>
    <w:uiPriority w:val="99"/>
    <w:semiHidden/>
    <w:unhideWhenUsed/>
    <w:rsid w:val="00F00114"/>
  </w:style>
  <w:style w:type="numbering" w:customStyle="1" w:styleId="1433">
    <w:name w:val="无列表143"/>
    <w:next w:val="NoList"/>
    <w:semiHidden/>
    <w:rsid w:val="00F00114"/>
  </w:style>
  <w:style w:type="numbering" w:customStyle="1" w:styleId="NoList243">
    <w:name w:val="No List243"/>
    <w:next w:val="NoList"/>
    <w:semiHidden/>
    <w:rsid w:val="00F00114"/>
  </w:style>
  <w:style w:type="numbering" w:customStyle="1" w:styleId="NoList343">
    <w:name w:val="No List343"/>
    <w:next w:val="NoList"/>
    <w:uiPriority w:val="99"/>
    <w:semiHidden/>
    <w:rsid w:val="00F00114"/>
  </w:style>
  <w:style w:type="numbering" w:customStyle="1" w:styleId="NoList1153">
    <w:name w:val="No List1153"/>
    <w:next w:val="NoList"/>
    <w:uiPriority w:val="99"/>
    <w:semiHidden/>
    <w:unhideWhenUsed/>
    <w:rsid w:val="00F00114"/>
  </w:style>
  <w:style w:type="numbering" w:customStyle="1" w:styleId="1531">
    <w:name w:val="無清單153"/>
    <w:next w:val="NoList"/>
    <w:uiPriority w:val="99"/>
    <w:semiHidden/>
    <w:unhideWhenUsed/>
    <w:rsid w:val="00F00114"/>
  </w:style>
  <w:style w:type="numbering" w:customStyle="1" w:styleId="11430">
    <w:name w:val="無清單1143"/>
    <w:next w:val="NoList"/>
    <w:uiPriority w:val="99"/>
    <w:semiHidden/>
    <w:unhideWhenUsed/>
    <w:rsid w:val="00F00114"/>
  </w:style>
  <w:style w:type="numbering" w:customStyle="1" w:styleId="NoList433">
    <w:name w:val="No List433"/>
    <w:next w:val="NoList"/>
    <w:uiPriority w:val="99"/>
    <w:semiHidden/>
    <w:unhideWhenUsed/>
    <w:rsid w:val="00F00114"/>
  </w:style>
  <w:style w:type="numbering" w:customStyle="1" w:styleId="NoList1243">
    <w:name w:val="No List1243"/>
    <w:next w:val="NoList"/>
    <w:uiPriority w:val="99"/>
    <w:semiHidden/>
    <w:unhideWhenUsed/>
    <w:rsid w:val="00F00114"/>
  </w:style>
  <w:style w:type="numbering" w:customStyle="1" w:styleId="11431">
    <w:name w:val="リストなし1143"/>
    <w:next w:val="NoList"/>
    <w:uiPriority w:val="99"/>
    <w:semiHidden/>
    <w:unhideWhenUsed/>
    <w:rsid w:val="00F00114"/>
  </w:style>
  <w:style w:type="numbering" w:customStyle="1" w:styleId="11432">
    <w:name w:val="无列表1143"/>
    <w:next w:val="NoList"/>
    <w:semiHidden/>
    <w:rsid w:val="00F00114"/>
  </w:style>
  <w:style w:type="numbering" w:customStyle="1" w:styleId="NoList2143">
    <w:name w:val="No List2143"/>
    <w:next w:val="NoList"/>
    <w:semiHidden/>
    <w:rsid w:val="00F00114"/>
  </w:style>
  <w:style w:type="numbering" w:customStyle="1" w:styleId="NoList3143">
    <w:name w:val="No List3143"/>
    <w:next w:val="NoList"/>
    <w:uiPriority w:val="99"/>
    <w:semiHidden/>
    <w:rsid w:val="00F00114"/>
  </w:style>
  <w:style w:type="numbering" w:customStyle="1" w:styleId="NoList11143">
    <w:name w:val="No List11143"/>
    <w:next w:val="NoList"/>
    <w:uiPriority w:val="99"/>
    <w:semiHidden/>
    <w:unhideWhenUsed/>
    <w:rsid w:val="00F00114"/>
  </w:style>
  <w:style w:type="numbering" w:customStyle="1" w:styleId="1243">
    <w:name w:val="無清單1243"/>
    <w:next w:val="NoList"/>
    <w:uiPriority w:val="99"/>
    <w:semiHidden/>
    <w:unhideWhenUsed/>
    <w:rsid w:val="00F00114"/>
  </w:style>
  <w:style w:type="numbering" w:customStyle="1" w:styleId="11143">
    <w:name w:val="無清單11143"/>
    <w:next w:val="NoList"/>
    <w:uiPriority w:val="99"/>
    <w:semiHidden/>
    <w:unhideWhenUsed/>
    <w:rsid w:val="00F00114"/>
  </w:style>
  <w:style w:type="numbering" w:customStyle="1" w:styleId="233">
    <w:name w:val="无列表233"/>
    <w:next w:val="NoList"/>
    <w:uiPriority w:val="99"/>
    <w:semiHidden/>
    <w:unhideWhenUsed/>
    <w:rsid w:val="00F00114"/>
  </w:style>
  <w:style w:type="numbering" w:customStyle="1" w:styleId="NoList12133">
    <w:name w:val="No List12133"/>
    <w:next w:val="NoList"/>
    <w:uiPriority w:val="99"/>
    <w:semiHidden/>
    <w:unhideWhenUsed/>
    <w:rsid w:val="00F00114"/>
  </w:style>
  <w:style w:type="numbering" w:customStyle="1" w:styleId="111331">
    <w:name w:val="リストなし11133"/>
    <w:next w:val="NoList"/>
    <w:uiPriority w:val="99"/>
    <w:semiHidden/>
    <w:unhideWhenUsed/>
    <w:rsid w:val="00F00114"/>
  </w:style>
  <w:style w:type="numbering" w:customStyle="1" w:styleId="111332">
    <w:name w:val="无列表11133"/>
    <w:next w:val="NoList"/>
    <w:semiHidden/>
    <w:rsid w:val="00F00114"/>
  </w:style>
  <w:style w:type="numbering" w:customStyle="1" w:styleId="NoList21133">
    <w:name w:val="No List21133"/>
    <w:next w:val="NoList"/>
    <w:semiHidden/>
    <w:rsid w:val="00F00114"/>
  </w:style>
  <w:style w:type="numbering" w:customStyle="1" w:styleId="NoList31133">
    <w:name w:val="No List31133"/>
    <w:next w:val="NoList"/>
    <w:uiPriority w:val="99"/>
    <w:semiHidden/>
    <w:rsid w:val="00F00114"/>
  </w:style>
  <w:style w:type="numbering" w:customStyle="1" w:styleId="NoList111133">
    <w:name w:val="No List111133"/>
    <w:next w:val="NoList"/>
    <w:uiPriority w:val="99"/>
    <w:semiHidden/>
    <w:unhideWhenUsed/>
    <w:rsid w:val="00F00114"/>
  </w:style>
  <w:style w:type="numbering" w:customStyle="1" w:styleId="121330">
    <w:name w:val="無清單12133"/>
    <w:next w:val="NoList"/>
    <w:uiPriority w:val="99"/>
    <w:semiHidden/>
    <w:unhideWhenUsed/>
    <w:rsid w:val="00F00114"/>
  </w:style>
  <w:style w:type="numbering" w:customStyle="1" w:styleId="1111330">
    <w:name w:val="無清單111133"/>
    <w:next w:val="NoList"/>
    <w:uiPriority w:val="99"/>
    <w:semiHidden/>
    <w:unhideWhenUsed/>
    <w:rsid w:val="00F00114"/>
  </w:style>
  <w:style w:type="numbering" w:customStyle="1" w:styleId="NoList533">
    <w:name w:val="No List533"/>
    <w:next w:val="NoList"/>
    <w:uiPriority w:val="99"/>
    <w:semiHidden/>
    <w:unhideWhenUsed/>
    <w:rsid w:val="00F00114"/>
  </w:style>
  <w:style w:type="numbering" w:customStyle="1" w:styleId="NoList1333">
    <w:name w:val="No List1333"/>
    <w:next w:val="NoList"/>
    <w:uiPriority w:val="99"/>
    <w:semiHidden/>
    <w:unhideWhenUsed/>
    <w:rsid w:val="00F00114"/>
  </w:style>
  <w:style w:type="numbering" w:customStyle="1" w:styleId="12332">
    <w:name w:val="リストなし1233"/>
    <w:next w:val="NoList"/>
    <w:uiPriority w:val="99"/>
    <w:semiHidden/>
    <w:unhideWhenUsed/>
    <w:rsid w:val="00F00114"/>
  </w:style>
  <w:style w:type="numbering" w:customStyle="1" w:styleId="12333">
    <w:name w:val="无列表1233"/>
    <w:next w:val="NoList"/>
    <w:semiHidden/>
    <w:rsid w:val="00F00114"/>
  </w:style>
  <w:style w:type="numbering" w:customStyle="1" w:styleId="NoList2233">
    <w:name w:val="No List2233"/>
    <w:next w:val="NoList"/>
    <w:semiHidden/>
    <w:rsid w:val="00F00114"/>
  </w:style>
  <w:style w:type="numbering" w:customStyle="1" w:styleId="NoList3233">
    <w:name w:val="No List3233"/>
    <w:next w:val="NoList"/>
    <w:uiPriority w:val="99"/>
    <w:semiHidden/>
    <w:rsid w:val="00F00114"/>
  </w:style>
  <w:style w:type="numbering" w:customStyle="1" w:styleId="NoList11233">
    <w:name w:val="No List11233"/>
    <w:next w:val="NoList"/>
    <w:uiPriority w:val="99"/>
    <w:semiHidden/>
    <w:unhideWhenUsed/>
    <w:rsid w:val="00F00114"/>
  </w:style>
  <w:style w:type="numbering" w:customStyle="1" w:styleId="13330">
    <w:name w:val="無清單1333"/>
    <w:next w:val="NoList"/>
    <w:uiPriority w:val="99"/>
    <w:semiHidden/>
    <w:unhideWhenUsed/>
    <w:rsid w:val="00F00114"/>
  </w:style>
  <w:style w:type="numbering" w:customStyle="1" w:styleId="112330">
    <w:name w:val="無清單11233"/>
    <w:next w:val="NoList"/>
    <w:uiPriority w:val="99"/>
    <w:semiHidden/>
    <w:unhideWhenUsed/>
    <w:rsid w:val="00F00114"/>
  </w:style>
  <w:style w:type="numbering" w:customStyle="1" w:styleId="2133">
    <w:name w:val="无列表2133"/>
    <w:next w:val="NoList"/>
    <w:uiPriority w:val="99"/>
    <w:semiHidden/>
    <w:unhideWhenUsed/>
    <w:rsid w:val="00F00114"/>
  </w:style>
  <w:style w:type="numbering" w:customStyle="1" w:styleId="NoList12223">
    <w:name w:val="No List12223"/>
    <w:next w:val="NoList"/>
    <w:uiPriority w:val="99"/>
    <w:semiHidden/>
    <w:unhideWhenUsed/>
    <w:rsid w:val="00F00114"/>
  </w:style>
  <w:style w:type="numbering" w:customStyle="1" w:styleId="112231">
    <w:name w:val="リストなし11223"/>
    <w:next w:val="NoList"/>
    <w:uiPriority w:val="99"/>
    <w:semiHidden/>
    <w:unhideWhenUsed/>
    <w:rsid w:val="00F00114"/>
  </w:style>
  <w:style w:type="numbering" w:customStyle="1" w:styleId="112232">
    <w:name w:val="无列表11223"/>
    <w:next w:val="NoList"/>
    <w:semiHidden/>
    <w:rsid w:val="00F00114"/>
  </w:style>
  <w:style w:type="numbering" w:customStyle="1" w:styleId="NoList21223">
    <w:name w:val="No List21223"/>
    <w:next w:val="NoList"/>
    <w:semiHidden/>
    <w:rsid w:val="00F00114"/>
  </w:style>
  <w:style w:type="numbering" w:customStyle="1" w:styleId="NoList31223">
    <w:name w:val="No List31223"/>
    <w:next w:val="NoList"/>
    <w:uiPriority w:val="99"/>
    <w:semiHidden/>
    <w:rsid w:val="00F00114"/>
  </w:style>
  <w:style w:type="numbering" w:customStyle="1" w:styleId="NoList111233">
    <w:name w:val="No List111233"/>
    <w:next w:val="NoList"/>
    <w:uiPriority w:val="99"/>
    <w:semiHidden/>
    <w:unhideWhenUsed/>
    <w:rsid w:val="00F00114"/>
  </w:style>
  <w:style w:type="numbering" w:customStyle="1" w:styleId="122230">
    <w:name w:val="無清單12223"/>
    <w:next w:val="NoList"/>
    <w:uiPriority w:val="99"/>
    <w:semiHidden/>
    <w:unhideWhenUsed/>
    <w:rsid w:val="00F00114"/>
  </w:style>
  <w:style w:type="numbering" w:customStyle="1" w:styleId="1112230">
    <w:name w:val="無清單111223"/>
    <w:next w:val="NoList"/>
    <w:uiPriority w:val="99"/>
    <w:semiHidden/>
    <w:unhideWhenUsed/>
    <w:rsid w:val="00F00114"/>
  </w:style>
  <w:style w:type="numbering" w:customStyle="1" w:styleId="NoList82">
    <w:name w:val="No List82"/>
    <w:next w:val="NoList"/>
    <w:uiPriority w:val="99"/>
    <w:semiHidden/>
    <w:unhideWhenUsed/>
    <w:rsid w:val="00F00114"/>
  </w:style>
  <w:style w:type="numbering" w:customStyle="1" w:styleId="NoList162">
    <w:name w:val="No List162"/>
    <w:next w:val="NoList"/>
    <w:uiPriority w:val="99"/>
    <w:semiHidden/>
    <w:unhideWhenUsed/>
    <w:rsid w:val="00F00114"/>
  </w:style>
  <w:style w:type="numbering" w:customStyle="1" w:styleId="1522">
    <w:name w:val="リストなし152"/>
    <w:next w:val="NoList"/>
    <w:uiPriority w:val="99"/>
    <w:semiHidden/>
    <w:unhideWhenUsed/>
    <w:rsid w:val="00F00114"/>
  </w:style>
  <w:style w:type="numbering" w:customStyle="1" w:styleId="1523">
    <w:name w:val="无列表152"/>
    <w:next w:val="NoList"/>
    <w:semiHidden/>
    <w:rsid w:val="00F00114"/>
  </w:style>
  <w:style w:type="numbering" w:customStyle="1" w:styleId="NoList252">
    <w:name w:val="No List252"/>
    <w:next w:val="NoList"/>
    <w:semiHidden/>
    <w:rsid w:val="00F00114"/>
  </w:style>
  <w:style w:type="numbering" w:customStyle="1" w:styleId="NoList352">
    <w:name w:val="No List352"/>
    <w:next w:val="NoList"/>
    <w:uiPriority w:val="99"/>
    <w:semiHidden/>
    <w:rsid w:val="00F00114"/>
  </w:style>
  <w:style w:type="numbering" w:customStyle="1" w:styleId="NoList1162">
    <w:name w:val="No List1162"/>
    <w:next w:val="NoList"/>
    <w:uiPriority w:val="99"/>
    <w:semiHidden/>
    <w:unhideWhenUsed/>
    <w:rsid w:val="00F00114"/>
  </w:style>
  <w:style w:type="numbering" w:customStyle="1" w:styleId="1620">
    <w:name w:val="無清單162"/>
    <w:next w:val="NoList"/>
    <w:uiPriority w:val="99"/>
    <w:semiHidden/>
    <w:unhideWhenUsed/>
    <w:rsid w:val="00F00114"/>
  </w:style>
  <w:style w:type="numbering" w:customStyle="1" w:styleId="11520">
    <w:name w:val="無清單1152"/>
    <w:next w:val="NoList"/>
    <w:uiPriority w:val="99"/>
    <w:semiHidden/>
    <w:unhideWhenUsed/>
    <w:rsid w:val="00F00114"/>
  </w:style>
  <w:style w:type="numbering" w:customStyle="1" w:styleId="NoList442">
    <w:name w:val="No List442"/>
    <w:next w:val="NoList"/>
    <w:uiPriority w:val="99"/>
    <w:semiHidden/>
    <w:unhideWhenUsed/>
    <w:rsid w:val="00F00114"/>
  </w:style>
  <w:style w:type="numbering" w:customStyle="1" w:styleId="NoList1252">
    <w:name w:val="No List1252"/>
    <w:next w:val="NoList"/>
    <w:uiPriority w:val="99"/>
    <w:semiHidden/>
    <w:unhideWhenUsed/>
    <w:rsid w:val="00F00114"/>
  </w:style>
  <w:style w:type="numbering" w:customStyle="1" w:styleId="11521">
    <w:name w:val="リストなし1152"/>
    <w:next w:val="NoList"/>
    <w:uiPriority w:val="99"/>
    <w:semiHidden/>
    <w:unhideWhenUsed/>
    <w:rsid w:val="00F00114"/>
  </w:style>
  <w:style w:type="numbering" w:customStyle="1" w:styleId="11522">
    <w:name w:val="无列表1152"/>
    <w:next w:val="NoList"/>
    <w:semiHidden/>
    <w:rsid w:val="00F00114"/>
  </w:style>
  <w:style w:type="numbering" w:customStyle="1" w:styleId="NoList2152">
    <w:name w:val="No List2152"/>
    <w:next w:val="NoList"/>
    <w:semiHidden/>
    <w:rsid w:val="00F00114"/>
  </w:style>
  <w:style w:type="numbering" w:customStyle="1" w:styleId="NoList3152">
    <w:name w:val="No List3152"/>
    <w:next w:val="NoList"/>
    <w:uiPriority w:val="99"/>
    <w:semiHidden/>
    <w:rsid w:val="00F00114"/>
  </w:style>
  <w:style w:type="numbering" w:customStyle="1" w:styleId="NoList11152">
    <w:name w:val="No List11152"/>
    <w:next w:val="NoList"/>
    <w:uiPriority w:val="99"/>
    <w:semiHidden/>
    <w:unhideWhenUsed/>
    <w:rsid w:val="00F00114"/>
  </w:style>
  <w:style w:type="numbering" w:customStyle="1" w:styleId="12520">
    <w:name w:val="無清單1252"/>
    <w:next w:val="NoList"/>
    <w:uiPriority w:val="99"/>
    <w:semiHidden/>
    <w:unhideWhenUsed/>
    <w:rsid w:val="00F00114"/>
  </w:style>
  <w:style w:type="numbering" w:customStyle="1" w:styleId="111520">
    <w:name w:val="無清單11152"/>
    <w:next w:val="NoList"/>
    <w:uiPriority w:val="99"/>
    <w:semiHidden/>
    <w:unhideWhenUsed/>
    <w:rsid w:val="00F00114"/>
  </w:style>
  <w:style w:type="numbering" w:customStyle="1" w:styleId="242">
    <w:name w:val="无列表242"/>
    <w:next w:val="NoList"/>
    <w:uiPriority w:val="99"/>
    <w:semiHidden/>
    <w:unhideWhenUsed/>
    <w:rsid w:val="00F00114"/>
  </w:style>
  <w:style w:type="numbering" w:customStyle="1" w:styleId="NoList12142">
    <w:name w:val="No List12142"/>
    <w:next w:val="NoList"/>
    <w:uiPriority w:val="99"/>
    <w:semiHidden/>
    <w:unhideWhenUsed/>
    <w:rsid w:val="00F00114"/>
  </w:style>
  <w:style w:type="numbering" w:customStyle="1" w:styleId="111421">
    <w:name w:val="リストなし11142"/>
    <w:next w:val="NoList"/>
    <w:uiPriority w:val="99"/>
    <w:semiHidden/>
    <w:unhideWhenUsed/>
    <w:rsid w:val="00F00114"/>
  </w:style>
  <w:style w:type="numbering" w:customStyle="1" w:styleId="111422">
    <w:name w:val="无列表11142"/>
    <w:next w:val="NoList"/>
    <w:semiHidden/>
    <w:rsid w:val="00F00114"/>
  </w:style>
  <w:style w:type="numbering" w:customStyle="1" w:styleId="NoList21142">
    <w:name w:val="No List21142"/>
    <w:next w:val="NoList"/>
    <w:semiHidden/>
    <w:rsid w:val="00F00114"/>
  </w:style>
  <w:style w:type="numbering" w:customStyle="1" w:styleId="NoList31142">
    <w:name w:val="No List31142"/>
    <w:next w:val="NoList"/>
    <w:uiPriority w:val="99"/>
    <w:semiHidden/>
    <w:rsid w:val="00F00114"/>
  </w:style>
  <w:style w:type="numbering" w:customStyle="1" w:styleId="NoList111142">
    <w:name w:val="No List111142"/>
    <w:next w:val="NoList"/>
    <w:uiPriority w:val="99"/>
    <w:semiHidden/>
    <w:unhideWhenUsed/>
    <w:rsid w:val="00F00114"/>
  </w:style>
  <w:style w:type="numbering" w:customStyle="1" w:styleId="121420">
    <w:name w:val="無清單12142"/>
    <w:next w:val="NoList"/>
    <w:uiPriority w:val="99"/>
    <w:semiHidden/>
    <w:unhideWhenUsed/>
    <w:rsid w:val="00F00114"/>
  </w:style>
  <w:style w:type="numbering" w:customStyle="1" w:styleId="1111420">
    <w:name w:val="無清單111142"/>
    <w:next w:val="NoList"/>
    <w:uiPriority w:val="99"/>
    <w:semiHidden/>
    <w:unhideWhenUsed/>
    <w:rsid w:val="00F00114"/>
  </w:style>
  <w:style w:type="numbering" w:customStyle="1" w:styleId="NoList542">
    <w:name w:val="No List542"/>
    <w:next w:val="NoList"/>
    <w:uiPriority w:val="99"/>
    <w:semiHidden/>
    <w:unhideWhenUsed/>
    <w:rsid w:val="00F00114"/>
  </w:style>
  <w:style w:type="numbering" w:customStyle="1" w:styleId="NoList1342">
    <w:name w:val="No List1342"/>
    <w:next w:val="NoList"/>
    <w:uiPriority w:val="99"/>
    <w:semiHidden/>
    <w:unhideWhenUsed/>
    <w:rsid w:val="00F00114"/>
  </w:style>
  <w:style w:type="numbering" w:customStyle="1" w:styleId="12421">
    <w:name w:val="リストなし1242"/>
    <w:next w:val="NoList"/>
    <w:uiPriority w:val="99"/>
    <w:semiHidden/>
    <w:unhideWhenUsed/>
    <w:rsid w:val="00F00114"/>
  </w:style>
  <w:style w:type="numbering" w:customStyle="1" w:styleId="12422">
    <w:name w:val="无列表1242"/>
    <w:next w:val="NoList"/>
    <w:semiHidden/>
    <w:rsid w:val="00F00114"/>
  </w:style>
  <w:style w:type="numbering" w:customStyle="1" w:styleId="NoList2242">
    <w:name w:val="No List2242"/>
    <w:next w:val="NoList"/>
    <w:semiHidden/>
    <w:rsid w:val="00F00114"/>
  </w:style>
  <w:style w:type="numbering" w:customStyle="1" w:styleId="NoList3242">
    <w:name w:val="No List3242"/>
    <w:next w:val="NoList"/>
    <w:uiPriority w:val="99"/>
    <w:semiHidden/>
    <w:rsid w:val="00F00114"/>
  </w:style>
  <w:style w:type="numbering" w:customStyle="1" w:styleId="NoList11242">
    <w:name w:val="No List11242"/>
    <w:next w:val="NoList"/>
    <w:uiPriority w:val="99"/>
    <w:semiHidden/>
    <w:unhideWhenUsed/>
    <w:rsid w:val="00F00114"/>
  </w:style>
  <w:style w:type="numbering" w:customStyle="1" w:styleId="13420">
    <w:name w:val="無清單1342"/>
    <w:next w:val="NoList"/>
    <w:uiPriority w:val="99"/>
    <w:semiHidden/>
    <w:unhideWhenUsed/>
    <w:rsid w:val="00F00114"/>
  </w:style>
  <w:style w:type="numbering" w:customStyle="1" w:styleId="112420">
    <w:name w:val="無清單11242"/>
    <w:next w:val="NoList"/>
    <w:uiPriority w:val="99"/>
    <w:semiHidden/>
    <w:unhideWhenUsed/>
    <w:rsid w:val="00F00114"/>
  </w:style>
  <w:style w:type="numbering" w:customStyle="1" w:styleId="2142">
    <w:name w:val="无列表2142"/>
    <w:next w:val="NoList"/>
    <w:uiPriority w:val="99"/>
    <w:semiHidden/>
    <w:unhideWhenUsed/>
    <w:rsid w:val="00F00114"/>
  </w:style>
  <w:style w:type="numbering" w:customStyle="1" w:styleId="NoList12232">
    <w:name w:val="No List12232"/>
    <w:next w:val="NoList"/>
    <w:uiPriority w:val="99"/>
    <w:semiHidden/>
    <w:unhideWhenUsed/>
    <w:rsid w:val="00F00114"/>
  </w:style>
  <w:style w:type="numbering" w:customStyle="1" w:styleId="112321">
    <w:name w:val="リストなし11232"/>
    <w:next w:val="NoList"/>
    <w:uiPriority w:val="99"/>
    <w:semiHidden/>
    <w:unhideWhenUsed/>
    <w:rsid w:val="00F00114"/>
  </w:style>
  <w:style w:type="numbering" w:customStyle="1" w:styleId="112322">
    <w:name w:val="无列表11232"/>
    <w:next w:val="NoList"/>
    <w:semiHidden/>
    <w:rsid w:val="00F00114"/>
  </w:style>
  <w:style w:type="numbering" w:customStyle="1" w:styleId="NoList21232">
    <w:name w:val="No List21232"/>
    <w:next w:val="NoList"/>
    <w:semiHidden/>
    <w:rsid w:val="00F00114"/>
  </w:style>
  <w:style w:type="numbering" w:customStyle="1" w:styleId="NoList31232">
    <w:name w:val="No List31232"/>
    <w:next w:val="NoList"/>
    <w:uiPriority w:val="99"/>
    <w:semiHidden/>
    <w:rsid w:val="00F00114"/>
  </w:style>
  <w:style w:type="numbering" w:customStyle="1" w:styleId="NoList111242">
    <w:name w:val="No List111242"/>
    <w:next w:val="NoList"/>
    <w:uiPriority w:val="99"/>
    <w:semiHidden/>
    <w:unhideWhenUsed/>
    <w:rsid w:val="00F00114"/>
  </w:style>
  <w:style w:type="numbering" w:customStyle="1" w:styleId="122320">
    <w:name w:val="無清單12232"/>
    <w:next w:val="NoList"/>
    <w:uiPriority w:val="99"/>
    <w:semiHidden/>
    <w:unhideWhenUsed/>
    <w:rsid w:val="00F00114"/>
  </w:style>
  <w:style w:type="numbering" w:customStyle="1" w:styleId="1112320">
    <w:name w:val="無清單111232"/>
    <w:next w:val="NoList"/>
    <w:uiPriority w:val="99"/>
    <w:semiHidden/>
    <w:unhideWhenUsed/>
    <w:rsid w:val="00F00114"/>
  </w:style>
  <w:style w:type="numbering" w:customStyle="1" w:styleId="NoList621">
    <w:name w:val="No List621"/>
    <w:next w:val="NoList"/>
    <w:uiPriority w:val="99"/>
    <w:semiHidden/>
    <w:unhideWhenUsed/>
    <w:rsid w:val="00F00114"/>
  </w:style>
  <w:style w:type="numbering" w:customStyle="1" w:styleId="NoList1421">
    <w:name w:val="No List1421"/>
    <w:next w:val="NoList"/>
    <w:uiPriority w:val="99"/>
    <w:semiHidden/>
    <w:unhideWhenUsed/>
    <w:rsid w:val="00F00114"/>
  </w:style>
  <w:style w:type="numbering" w:customStyle="1" w:styleId="13212">
    <w:name w:val="リストなし1321"/>
    <w:next w:val="NoList"/>
    <w:uiPriority w:val="99"/>
    <w:semiHidden/>
    <w:unhideWhenUsed/>
    <w:rsid w:val="00F00114"/>
  </w:style>
  <w:style w:type="numbering" w:customStyle="1" w:styleId="13221">
    <w:name w:val="无列表1322"/>
    <w:next w:val="NoList"/>
    <w:semiHidden/>
    <w:rsid w:val="00F00114"/>
  </w:style>
  <w:style w:type="numbering" w:customStyle="1" w:styleId="NoList2321">
    <w:name w:val="No List2321"/>
    <w:next w:val="NoList"/>
    <w:semiHidden/>
    <w:rsid w:val="00F00114"/>
  </w:style>
  <w:style w:type="numbering" w:customStyle="1" w:styleId="NoList3321">
    <w:name w:val="No List3321"/>
    <w:next w:val="NoList"/>
    <w:uiPriority w:val="99"/>
    <w:semiHidden/>
    <w:rsid w:val="00F00114"/>
  </w:style>
  <w:style w:type="numbering" w:customStyle="1" w:styleId="NoList11322">
    <w:name w:val="No List11322"/>
    <w:next w:val="NoList"/>
    <w:uiPriority w:val="99"/>
    <w:semiHidden/>
    <w:unhideWhenUsed/>
    <w:rsid w:val="00F00114"/>
  </w:style>
  <w:style w:type="numbering" w:customStyle="1" w:styleId="14210">
    <w:name w:val="無清單1421"/>
    <w:next w:val="NoList"/>
    <w:uiPriority w:val="99"/>
    <w:semiHidden/>
    <w:unhideWhenUsed/>
    <w:rsid w:val="00F00114"/>
  </w:style>
  <w:style w:type="numbering" w:customStyle="1" w:styleId="113210">
    <w:name w:val="無清單11321"/>
    <w:next w:val="NoList"/>
    <w:uiPriority w:val="99"/>
    <w:semiHidden/>
    <w:unhideWhenUsed/>
    <w:rsid w:val="00F00114"/>
  </w:style>
  <w:style w:type="numbering" w:customStyle="1" w:styleId="2222">
    <w:name w:val="无列表2222"/>
    <w:next w:val="NoList"/>
    <w:uiPriority w:val="99"/>
    <w:semiHidden/>
    <w:unhideWhenUsed/>
    <w:rsid w:val="00F00114"/>
  </w:style>
  <w:style w:type="numbering" w:customStyle="1" w:styleId="NoList12321">
    <w:name w:val="No List12321"/>
    <w:next w:val="NoList"/>
    <w:uiPriority w:val="99"/>
    <w:semiHidden/>
    <w:unhideWhenUsed/>
    <w:rsid w:val="00F00114"/>
  </w:style>
  <w:style w:type="numbering" w:customStyle="1" w:styleId="113211">
    <w:name w:val="リストなし11321"/>
    <w:next w:val="NoList"/>
    <w:uiPriority w:val="99"/>
    <w:semiHidden/>
    <w:unhideWhenUsed/>
    <w:rsid w:val="00F00114"/>
  </w:style>
  <w:style w:type="numbering" w:customStyle="1" w:styleId="113212">
    <w:name w:val="无列表11321"/>
    <w:next w:val="NoList"/>
    <w:semiHidden/>
    <w:rsid w:val="00F00114"/>
  </w:style>
  <w:style w:type="numbering" w:customStyle="1" w:styleId="NoList21321">
    <w:name w:val="No List21321"/>
    <w:next w:val="NoList"/>
    <w:semiHidden/>
    <w:rsid w:val="00F00114"/>
  </w:style>
  <w:style w:type="numbering" w:customStyle="1" w:styleId="NoList31321">
    <w:name w:val="No List31321"/>
    <w:next w:val="NoList"/>
    <w:uiPriority w:val="99"/>
    <w:semiHidden/>
    <w:rsid w:val="00F00114"/>
  </w:style>
  <w:style w:type="numbering" w:customStyle="1" w:styleId="NoList111321">
    <w:name w:val="No List111321"/>
    <w:next w:val="NoList"/>
    <w:uiPriority w:val="99"/>
    <w:semiHidden/>
    <w:unhideWhenUsed/>
    <w:rsid w:val="00F00114"/>
  </w:style>
  <w:style w:type="numbering" w:customStyle="1" w:styleId="123210">
    <w:name w:val="無清單12321"/>
    <w:next w:val="NoList"/>
    <w:uiPriority w:val="99"/>
    <w:semiHidden/>
    <w:unhideWhenUsed/>
    <w:rsid w:val="00F00114"/>
  </w:style>
  <w:style w:type="numbering" w:customStyle="1" w:styleId="1113210">
    <w:name w:val="無清單111321"/>
    <w:next w:val="NoList"/>
    <w:uiPriority w:val="99"/>
    <w:semiHidden/>
    <w:unhideWhenUsed/>
    <w:rsid w:val="00F00114"/>
  </w:style>
  <w:style w:type="numbering" w:customStyle="1" w:styleId="NoList4122">
    <w:name w:val="No List4122"/>
    <w:next w:val="NoList"/>
    <w:uiPriority w:val="99"/>
    <w:semiHidden/>
    <w:unhideWhenUsed/>
    <w:rsid w:val="00F00114"/>
  </w:style>
  <w:style w:type="numbering" w:customStyle="1" w:styleId="NoList121122">
    <w:name w:val="No List121122"/>
    <w:next w:val="NoList"/>
    <w:uiPriority w:val="99"/>
    <w:semiHidden/>
    <w:unhideWhenUsed/>
    <w:rsid w:val="00F00114"/>
  </w:style>
  <w:style w:type="numbering" w:customStyle="1" w:styleId="1111221">
    <w:name w:val="リストなし111122"/>
    <w:next w:val="NoList"/>
    <w:uiPriority w:val="99"/>
    <w:semiHidden/>
    <w:unhideWhenUsed/>
    <w:rsid w:val="00F00114"/>
  </w:style>
  <w:style w:type="numbering" w:customStyle="1" w:styleId="1111222">
    <w:name w:val="无列表111122"/>
    <w:next w:val="NoList"/>
    <w:semiHidden/>
    <w:rsid w:val="00F00114"/>
  </w:style>
  <w:style w:type="numbering" w:customStyle="1" w:styleId="NoList211122">
    <w:name w:val="No List211122"/>
    <w:next w:val="NoList"/>
    <w:semiHidden/>
    <w:rsid w:val="00F00114"/>
  </w:style>
  <w:style w:type="numbering" w:customStyle="1" w:styleId="NoList311122">
    <w:name w:val="No List311122"/>
    <w:next w:val="NoList"/>
    <w:uiPriority w:val="99"/>
    <w:semiHidden/>
    <w:rsid w:val="00F00114"/>
  </w:style>
  <w:style w:type="numbering" w:customStyle="1" w:styleId="NoList1111122">
    <w:name w:val="No List1111122"/>
    <w:next w:val="NoList"/>
    <w:uiPriority w:val="99"/>
    <w:semiHidden/>
    <w:unhideWhenUsed/>
    <w:rsid w:val="00F00114"/>
  </w:style>
  <w:style w:type="numbering" w:customStyle="1" w:styleId="1211220">
    <w:name w:val="無清單121122"/>
    <w:next w:val="NoList"/>
    <w:uiPriority w:val="99"/>
    <w:semiHidden/>
    <w:unhideWhenUsed/>
    <w:rsid w:val="00F00114"/>
  </w:style>
  <w:style w:type="numbering" w:customStyle="1" w:styleId="11111220">
    <w:name w:val="無清單1111122"/>
    <w:next w:val="NoList"/>
    <w:uiPriority w:val="99"/>
    <w:semiHidden/>
    <w:unhideWhenUsed/>
    <w:rsid w:val="00F00114"/>
  </w:style>
  <w:style w:type="numbering" w:customStyle="1" w:styleId="NoList5121">
    <w:name w:val="No List5121"/>
    <w:next w:val="NoList"/>
    <w:uiPriority w:val="99"/>
    <w:semiHidden/>
    <w:unhideWhenUsed/>
    <w:rsid w:val="00F00114"/>
  </w:style>
  <w:style w:type="numbering" w:customStyle="1" w:styleId="NoList13122">
    <w:name w:val="No List13122"/>
    <w:next w:val="NoList"/>
    <w:uiPriority w:val="99"/>
    <w:semiHidden/>
    <w:unhideWhenUsed/>
    <w:rsid w:val="00F00114"/>
  </w:style>
  <w:style w:type="numbering" w:customStyle="1" w:styleId="121221">
    <w:name w:val="リストなし12122"/>
    <w:next w:val="NoList"/>
    <w:uiPriority w:val="99"/>
    <w:semiHidden/>
    <w:unhideWhenUsed/>
    <w:rsid w:val="00F00114"/>
  </w:style>
  <w:style w:type="numbering" w:customStyle="1" w:styleId="121222">
    <w:name w:val="无列表12122"/>
    <w:next w:val="NoList"/>
    <w:semiHidden/>
    <w:rsid w:val="00F00114"/>
  </w:style>
  <w:style w:type="numbering" w:customStyle="1" w:styleId="NoList22122">
    <w:name w:val="No List22122"/>
    <w:next w:val="NoList"/>
    <w:semiHidden/>
    <w:rsid w:val="00F00114"/>
  </w:style>
  <w:style w:type="numbering" w:customStyle="1" w:styleId="NoList32122">
    <w:name w:val="No List32122"/>
    <w:next w:val="NoList"/>
    <w:uiPriority w:val="99"/>
    <w:semiHidden/>
    <w:rsid w:val="00F00114"/>
  </w:style>
  <w:style w:type="numbering" w:customStyle="1" w:styleId="NoList112122">
    <w:name w:val="No List112122"/>
    <w:next w:val="NoList"/>
    <w:uiPriority w:val="99"/>
    <w:semiHidden/>
    <w:unhideWhenUsed/>
    <w:rsid w:val="00F00114"/>
  </w:style>
  <w:style w:type="numbering" w:customStyle="1" w:styleId="131220">
    <w:name w:val="無清單13122"/>
    <w:next w:val="NoList"/>
    <w:uiPriority w:val="99"/>
    <w:semiHidden/>
    <w:unhideWhenUsed/>
    <w:rsid w:val="00F00114"/>
  </w:style>
  <w:style w:type="numbering" w:customStyle="1" w:styleId="1121220">
    <w:name w:val="無清單112122"/>
    <w:next w:val="NoList"/>
    <w:uiPriority w:val="99"/>
    <w:semiHidden/>
    <w:unhideWhenUsed/>
    <w:rsid w:val="00F00114"/>
  </w:style>
  <w:style w:type="numbering" w:customStyle="1" w:styleId="21122">
    <w:name w:val="无列表21122"/>
    <w:next w:val="NoList"/>
    <w:uiPriority w:val="99"/>
    <w:semiHidden/>
    <w:unhideWhenUsed/>
    <w:rsid w:val="00F00114"/>
  </w:style>
  <w:style w:type="numbering" w:customStyle="1" w:styleId="NoList122122">
    <w:name w:val="No List122122"/>
    <w:next w:val="NoList"/>
    <w:uiPriority w:val="99"/>
    <w:semiHidden/>
    <w:unhideWhenUsed/>
    <w:rsid w:val="00F00114"/>
  </w:style>
  <w:style w:type="numbering" w:customStyle="1" w:styleId="1121221">
    <w:name w:val="リストなし112122"/>
    <w:next w:val="NoList"/>
    <w:uiPriority w:val="99"/>
    <w:semiHidden/>
    <w:unhideWhenUsed/>
    <w:rsid w:val="00F00114"/>
  </w:style>
  <w:style w:type="numbering" w:customStyle="1" w:styleId="1121222">
    <w:name w:val="无列表112122"/>
    <w:next w:val="NoList"/>
    <w:semiHidden/>
    <w:rsid w:val="00F00114"/>
  </w:style>
  <w:style w:type="numbering" w:customStyle="1" w:styleId="NoList212122">
    <w:name w:val="No List212122"/>
    <w:next w:val="NoList"/>
    <w:semiHidden/>
    <w:rsid w:val="00F00114"/>
  </w:style>
  <w:style w:type="numbering" w:customStyle="1" w:styleId="NoList312122">
    <w:name w:val="No List312122"/>
    <w:next w:val="NoList"/>
    <w:uiPriority w:val="99"/>
    <w:semiHidden/>
    <w:rsid w:val="00F00114"/>
  </w:style>
  <w:style w:type="numbering" w:customStyle="1" w:styleId="NoList1112122">
    <w:name w:val="No List1112122"/>
    <w:next w:val="NoList"/>
    <w:uiPriority w:val="99"/>
    <w:semiHidden/>
    <w:unhideWhenUsed/>
    <w:rsid w:val="00F00114"/>
  </w:style>
  <w:style w:type="numbering" w:customStyle="1" w:styleId="122122">
    <w:name w:val="無清單122122"/>
    <w:next w:val="NoList"/>
    <w:uiPriority w:val="99"/>
    <w:semiHidden/>
    <w:unhideWhenUsed/>
    <w:rsid w:val="00F00114"/>
  </w:style>
  <w:style w:type="numbering" w:customStyle="1" w:styleId="1112122">
    <w:name w:val="無清單1112122"/>
    <w:next w:val="NoList"/>
    <w:uiPriority w:val="99"/>
    <w:semiHidden/>
    <w:unhideWhenUsed/>
    <w:rsid w:val="00F00114"/>
  </w:style>
  <w:style w:type="numbering" w:customStyle="1" w:styleId="3126">
    <w:name w:val="无列表312"/>
    <w:next w:val="NoList"/>
    <w:uiPriority w:val="99"/>
    <w:semiHidden/>
    <w:unhideWhenUsed/>
    <w:rsid w:val="00F00114"/>
  </w:style>
  <w:style w:type="numbering" w:customStyle="1" w:styleId="131121">
    <w:name w:val="无列表13112"/>
    <w:next w:val="NoList"/>
    <w:semiHidden/>
    <w:rsid w:val="00F00114"/>
  </w:style>
  <w:style w:type="numbering" w:customStyle="1" w:styleId="NoList113111">
    <w:name w:val="No List113111"/>
    <w:next w:val="NoList"/>
    <w:uiPriority w:val="99"/>
    <w:semiHidden/>
    <w:unhideWhenUsed/>
    <w:rsid w:val="00F00114"/>
  </w:style>
  <w:style w:type="numbering" w:customStyle="1" w:styleId="NoList41112">
    <w:name w:val="No List41112"/>
    <w:next w:val="NoList"/>
    <w:uiPriority w:val="99"/>
    <w:semiHidden/>
    <w:unhideWhenUsed/>
    <w:rsid w:val="00F00114"/>
  </w:style>
  <w:style w:type="numbering" w:customStyle="1" w:styleId="22112">
    <w:name w:val="无列表22112"/>
    <w:next w:val="NoList"/>
    <w:uiPriority w:val="99"/>
    <w:semiHidden/>
    <w:unhideWhenUsed/>
    <w:rsid w:val="00F00114"/>
  </w:style>
  <w:style w:type="numbering" w:customStyle="1" w:styleId="NoList1211112">
    <w:name w:val="No List1211112"/>
    <w:next w:val="NoList"/>
    <w:uiPriority w:val="99"/>
    <w:semiHidden/>
    <w:unhideWhenUsed/>
    <w:rsid w:val="00F00114"/>
  </w:style>
  <w:style w:type="numbering" w:customStyle="1" w:styleId="11111121">
    <w:name w:val="リストなし1111112"/>
    <w:next w:val="NoList"/>
    <w:uiPriority w:val="99"/>
    <w:semiHidden/>
    <w:unhideWhenUsed/>
    <w:rsid w:val="00F00114"/>
  </w:style>
  <w:style w:type="numbering" w:customStyle="1" w:styleId="11111122">
    <w:name w:val="无列表1111112"/>
    <w:next w:val="NoList"/>
    <w:semiHidden/>
    <w:rsid w:val="00F00114"/>
  </w:style>
  <w:style w:type="numbering" w:customStyle="1" w:styleId="NoList2111112">
    <w:name w:val="No List2111112"/>
    <w:next w:val="NoList"/>
    <w:semiHidden/>
    <w:rsid w:val="00F00114"/>
  </w:style>
  <w:style w:type="numbering" w:customStyle="1" w:styleId="NoList3111112">
    <w:name w:val="No List3111112"/>
    <w:next w:val="NoList"/>
    <w:uiPriority w:val="99"/>
    <w:semiHidden/>
    <w:rsid w:val="00F00114"/>
  </w:style>
  <w:style w:type="numbering" w:customStyle="1" w:styleId="NoList11111112">
    <w:name w:val="No List11111112"/>
    <w:next w:val="NoList"/>
    <w:uiPriority w:val="99"/>
    <w:semiHidden/>
    <w:unhideWhenUsed/>
    <w:rsid w:val="00F00114"/>
  </w:style>
  <w:style w:type="numbering" w:customStyle="1" w:styleId="12111120">
    <w:name w:val="無清單1211112"/>
    <w:next w:val="NoList"/>
    <w:uiPriority w:val="99"/>
    <w:semiHidden/>
    <w:unhideWhenUsed/>
    <w:rsid w:val="00F00114"/>
  </w:style>
  <w:style w:type="numbering" w:customStyle="1" w:styleId="111111120">
    <w:name w:val="無清單11111112"/>
    <w:next w:val="NoList"/>
    <w:uiPriority w:val="99"/>
    <w:semiHidden/>
    <w:unhideWhenUsed/>
    <w:rsid w:val="00F00114"/>
  </w:style>
  <w:style w:type="numbering" w:customStyle="1" w:styleId="NoList131112">
    <w:name w:val="No List131112"/>
    <w:next w:val="NoList"/>
    <w:uiPriority w:val="99"/>
    <w:semiHidden/>
    <w:unhideWhenUsed/>
    <w:rsid w:val="00F00114"/>
  </w:style>
  <w:style w:type="numbering" w:customStyle="1" w:styleId="1211121">
    <w:name w:val="リストなし121112"/>
    <w:next w:val="NoList"/>
    <w:uiPriority w:val="99"/>
    <w:semiHidden/>
    <w:unhideWhenUsed/>
    <w:rsid w:val="00F00114"/>
  </w:style>
  <w:style w:type="numbering" w:customStyle="1" w:styleId="1211122">
    <w:name w:val="无列表121112"/>
    <w:next w:val="NoList"/>
    <w:semiHidden/>
    <w:rsid w:val="00F00114"/>
  </w:style>
  <w:style w:type="numbering" w:customStyle="1" w:styleId="NoList221112">
    <w:name w:val="No List221112"/>
    <w:next w:val="NoList"/>
    <w:semiHidden/>
    <w:rsid w:val="00F00114"/>
  </w:style>
  <w:style w:type="numbering" w:customStyle="1" w:styleId="NoList321112">
    <w:name w:val="No List321112"/>
    <w:next w:val="NoList"/>
    <w:uiPriority w:val="99"/>
    <w:semiHidden/>
    <w:rsid w:val="00F00114"/>
  </w:style>
  <w:style w:type="numbering" w:customStyle="1" w:styleId="NoList1121112">
    <w:name w:val="No List1121112"/>
    <w:next w:val="NoList"/>
    <w:uiPriority w:val="99"/>
    <w:semiHidden/>
    <w:unhideWhenUsed/>
    <w:rsid w:val="00F00114"/>
  </w:style>
  <w:style w:type="numbering" w:customStyle="1" w:styleId="131112">
    <w:name w:val="無清單131112"/>
    <w:next w:val="NoList"/>
    <w:uiPriority w:val="99"/>
    <w:semiHidden/>
    <w:unhideWhenUsed/>
    <w:rsid w:val="00F00114"/>
  </w:style>
  <w:style w:type="numbering" w:customStyle="1" w:styleId="11211120">
    <w:name w:val="無清單1121112"/>
    <w:next w:val="NoList"/>
    <w:uiPriority w:val="99"/>
    <w:semiHidden/>
    <w:unhideWhenUsed/>
    <w:rsid w:val="00F00114"/>
  </w:style>
  <w:style w:type="numbering" w:customStyle="1" w:styleId="211112">
    <w:name w:val="无列表211112"/>
    <w:next w:val="NoList"/>
    <w:uiPriority w:val="99"/>
    <w:semiHidden/>
    <w:unhideWhenUsed/>
    <w:rsid w:val="00F00114"/>
  </w:style>
  <w:style w:type="numbering" w:customStyle="1" w:styleId="NoList1221112">
    <w:name w:val="No List1221112"/>
    <w:next w:val="NoList"/>
    <w:uiPriority w:val="99"/>
    <w:semiHidden/>
    <w:unhideWhenUsed/>
    <w:rsid w:val="00F00114"/>
  </w:style>
  <w:style w:type="numbering" w:customStyle="1" w:styleId="11211121">
    <w:name w:val="リストなし1121112"/>
    <w:next w:val="NoList"/>
    <w:uiPriority w:val="99"/>
    <w:semiHidden/>
    <w:unhideWhenUsed/>
    <w:rsid w:val="00F00114"/>
  </w:style>
  <w:style w:type="numbering" w:customStyle="1" w:styleId="11211122">
    <w:name w:val="无列表1121112"/>
    <w:next w:val="NoList"/>
    <w:semiHidden/>
    <w:rsid w:val="00F00114"/>
  </w:style>
  <w:style w:type="numbering" w:customStyle="1" w:styleId="NoList2121112">
    <w:name w:val="No List2121112"/>
    <w:next w:val="NoList"/>
    <w:semiHidden/>
    <w:rsid w:val="00F00114"/>
  </w:style>
  <w:style w:type="numbering" w:customStyle="1" w:styleId="NoList3121112">
    <w:name w:val="No List3121112"/>
    <w:next w:val="NoList"/>
    <w:uiPriority w:val="99"/>
    <w:semiHidden/>
    <w:rsid w:val="00F00114"/>
  </w:style>
  <w:style w:type="numbering" w:customStyle="1" w:styleId="NoList11121112">
    <w:name w:val="No List11121112"/>
    <w:next w:val="NoList"/>
    <w:uiPriority w:val="99"/>
    <w:semiHidden/>
    <w:unhideWhenUsed/>
    <w:rsid w:val="00F00114"/>
  </w:style>
  <w:style w:type="numbering" w:customStyle="1" w:styleId="1221112">
    <w:name w:val="無清單1221112"/>
    <w:next w:val="NoList"/>
    <w:uiPriority w:val="99"/>
    <w:semiHidden/>
    <w:unhideWhenUsed/>
    <w:rsid w:val="00F00114"/>
  </w:style>
  <w:style w:type="numbering" w:customStyle="1" w:styleId="111211120">
    <w:name w:val="無清單11121112"/>
    <w:next w:val="NoList"/>
    <w:uiPriority w:val="99"/>
    <w:semiHidden/>
    <w:unhideWhenUsed/>
    <w:rsid w:val="00F00114"/>
  </w:style>
  <w:style w:type="numbering" w:customStyle="1" w:styleId="NoList511111">
    <w:name w:val="No List511111"/>
    <w:next w:val="NoList"/>
    <w:uiPriority w:val="99"/>
    <w:semiHidden/>
    <w:unhideWhenUsed/>
    <w:rsid w:val="00F00114"/>
  </w:style>
  <w:style w:type="numbering" w:customStyle="1" w:styleId="NoList6111">
    <w:name w:val="No List6111"/>
    <w:next w:val="NoList"/>
    <w:uiPriority w:val="99"/>
    <w:semiHidden/>
    <w:unhideWhenUsed/>
    <w:rsid w:val="00F00114"/>
  </w:style>
  <w:style w:type="numbering" w:customStyle="1" w:styleId="NoList14111">
    <w:name w:val="No List14111"/>
    <w:next w:val="NoList"/>
    <w:uiPriority w:val="99"/>
    <w:semiHidden/>
    <w:unhideWhenUsed/>
    <w:rsid w:val="00F00114"/>
  </w:style>
  <w:style w:type="numbering" w:customStyle="1" w:styleId="131113">
    <w:name w:val="リストなし13111"/>
    <w:next w:val="NoList"/>
    <w:uiPriority w:val="99"/>
    <w:semiHidden/>
    <w:unhideWhenUsed/>
    <w:rsid w:val="00F00114"/>
  </w:style>
  <w:style w:type="numbering" w:customStyle="1" w:styleId="NoList23111">
    <w:name w:val="No List23111"/>
    <w:next w:val="NoList"/>
    <w:semiHidden/>
    <w:rsid w:val="00F00114"/>
  </w:style>
  <w:style w:type="numbering" w:customStyle="1" w:styleId="NoList33111">
    <w:name w:val="No List33111"/>
    <w:next w:val="NoList"/>
    <w:uiPriority w:val="99"/>
    <w:semiHidden/>
    <w:rsid w:val="00F00114"/>
  </w:style>
  <w:style w:type="numbering" w:customStyle="1" w:styleId="NoList11411">
    <w:name w:val="No List11411"/>
    <w:next w:val="NoList"/>
    <w:uiPriority w:val="99"/>
    <w:semiHidden/>
    <w:unhideWhenUsed/>
    <w:rsid w:val="00F00114"/>
  </w:style>
  <w:style w:type="numbering" w:customStyle="1" w:styleId="141110">
    <w:name w:val="無清單14111"/>
    <w:next w:val="NoList"/>
    <w:uiPriority w:val="99"/>
    <w:semiHidden/>
    <w:unhideWhenUsed/>
    <w:rsid w:val="00F00114"/>
  </w:style>
  <w:style w:type="numbering" w:customStyle="1" w:styleId="1131110">
    <w:name w:val="無清單113111"/>
    <w:next w:val="NoList"/>
    <w:uiPriority w:val="99"/>
    <w:semiHidden/>
    <w:unhideWhenUsed/>
    <w:rsid w:val="00F00114"/>
  </w:style>
  <w:style w:type="numbering" w:customStyle="1" w:styleId="NoList4211">
    <w:name w:val="No List4211"/>
    <w:next w:val="NoList"/>
    <w:uiPriority w:val="99"/>
    <w:semiHidden/>
    <w:unhideWhenUsed/>
    <w:rsid w:val="00F00114"/>
  </w:style>
  <w:style w:type="numbering" w:customStyle="1" w:styleId="NoList123111">
    <w:name w:val="No List123111"/>
    <w:next w:val="NoList"/>
    <w:uiPriority w:val="99"/>
    <w:semiHidden/>
    <w:unhideWhenUsed/>
    <w:rsid w:val="00F00114"/>
  </w:style>
  <w:style w:type="numbering" w:customStyle="1" w:styleId="1131111">
    <w:name w:val="リストなし113111"/>
    <w:next w:val="NoList"/>
    <w:uiPriority w:val="99"/>
    <w:semiHidden/>
    <w:unhideWhenUsed/>
    <w:rsid w:val="00F00114"/>
  </w:style>
  <w:style w:type="numbering" w:customStyle="1" w:styleId="1131112">
    <w:name w:val="无列表113111"/>
    <w:next w:val="NoList"/>
    <w:semiHidden/>
    <w:rsid w:val="00F00114"/>
  </w:style>
  <w:style w:type="numbering" w:customStyle="1" w:styleId="NoList213111">
    <w:name w:val="No List213111"/>
    <w:next w:val="NoList"/>
    <w:semiHidden/>
    <w:rsid w:val="00F00114"/>
  </w:style>
  <w:style w:type="numbering" w:customStyle="1" w:styleId="NoList313111">
    <w:name w:val="No List313111"/>
    <w:next w:val="NoList"/>
    <w:uiPriority w:val="99"/>
    <w:semiHidden/>
    <w:rsid w:val="00F00114"/>
  </w:style>
  <w:style w:type="numbering" w:customStyle="1" w:styleId="NoList1113111">
    <w:name w:val="No List1113111"/>
    <w:next w:val="NoList"/>
    <w:uiPriority w:val="99"/>
    <w:semiHidden/>
    <w:unhideWhenUsed/>
    <w:rsid w:val="00F00114"/>
  </w:style>
  <w:style w:type="numbering" w:customStyle="1" w:styleId="123111">
    <w:name w:val="無清單123111"/>
    <w:next w:val="NoList"/>
    <w:uiPriority w:val="99"/>
    <w:semiHidden/>
    <w:unhideWhenUsed/>
    <w:rsid w:val="00F00114"/>
  </w:style>
  <w:style w:type="numbering" w:customStyle="1" w:styleId="1113111">
    <w:name w:val="無清單1113111"/>
    <w:next w:val="NoList"/>
    <w:uiPriority w:val="99"/>
    <w:semiHidden/>
    <w:unhideWhenUsed/>
    <w:rsid w:val="00F00114"/>
  </w:style>
  <w:style w:type="numbering" w:customStyle="1" w:styleId="NoList12121111">
    <w:name w:val="No List12121111"/>
    <w:next w:val="NoList"/>
    <w:uiPriority w:val="99"/>
    <w:semiHidden/>
    <w:unhideWhenUsed/>
    <w:rsid w:val="00F00114"/>
  </w:style>
  <w:style w:type="numbering" w:customStyle="1" w:styleId="111211110">
    <w:name w:val="リストなし11121111"/>
    <w:next w:val="NoList"/>
    <w:uiPriority w:val="99"/>
    <w:semiHidden/>
    <w:unhideWhenUsed/>
    <w:rsid w:val="00F00114"/>
  </w:style>
  <w:style w:type="numbering" w:customStyle="1" w:styleId="111211112">
    <w:name w:val="无列表11121111"/>
    <w:next w:val="NoList"/>
    <w:semiHidden/>
    <w:rsid w:val="00F00114"/>
  </w:style>
  <w:style w:type="numbering" w:customStyle="1" w:styleId="NoList21121111">
    <w:name w:val="No List21121111"/>
    <w:next w:val="NoList"/>
    <w:semiHidden/>
    <w:rsid w:val="00F00114"/>
  </w:style>
  <w:style w:type="numbering" w:customStyle="1" w:styleId="NoList31121111">
    <w:name w:val="No List31121111"/>
    <w:next w:val="NoList"/>
    <w:uiPriority w:val="99"/>
    <w:semiHidden/>
    <w:rsid w:val="00F00114"/>
  </w:style>
  <w:style w:type="numbering" w:customStyle="1" w:styleId="NoList111121111">
    <w:name w:val="No List111121111"/>
    <w:next w:val="NoList"/>
    <w:uiPriority w:val="99"/>
    <w:semiHidden/>
    <w:unhideWhenUsed/>
    <w:rsid w:val="00F00114"/>
  </w:style>
  <w:style w:type="numbering" w:customStyle="1" w:styleId="12121111">
    <w:name w:val="無清單12121111"/>
    <w:next w:val="NoList"/>
    <w:uiPriority w:val="99"/>
    <w:semiHidden/>
    <w:unhideWhenUsed/>
    <w:rsid w:val="00F00114"/>
  </w:style>
  <w:style w:type="numbering" w:customStyle="1" w:styleId="111121111">
    <w:name w:val="無清單111121111"/>
    <w:next w:val="NoList"/>
    <w:uiPriority w:val="99"/>
    <w:semiHidden/>
    <w:unhideWhenUsed/>
    <w:rsid w:val="00F00114"/>
  </w:style>
  <w:style w:type="numbering" w:customStyle="1" w:styleId="NoList5211">
    <w:name w:val="No List5211"/>
    <w:next w:val="NoList"/>
    <w:uiPriority w:val="99"/>
    <w:semiHidden/>
    <w:unhideWhenUsed/>
    <w:rsid w:val="00F00114"/>
  </w:style>
  <w:style w:type="numbering" w:customStyle="1" w:styleId="NoList13211">
    <w:name w:val="No List13211"/>
    <w:next w:val="NoList"/>
    <w:uiPriority w:val="99"/>
    <w:semiHidden/>
    <w:unhideWhenUsed/>
    <w:rsid w:val="00F00114"/>
  </w:style>
  <w:style w:type="numbering" w:customStyle="1" w:styleId="122115">
    <w:name w:val="リストなし12211"/>
    <w:next w:val="NoList"/>
    <w:uiPriority w:val="99"/>
    <w:semiHidden/>
    <w:unhideWhenUsed/>
    <w:rsid w:val="00F00114"/>
  </w:style>
  <w:style w:type="numbering" w:customStyle="1" w:styleId="122123">
    <w:name w:val="无列表12212"/>
    <w:next w:val="NoList"/>
    <w:semiHidden/>
    <w:rsid w:val="00F00114"/>
  </w:style>
  <w:style w:type="numbering" w:customStyle="1" w:styleId="NoList22211">
    <w:name w:val="No List22211"/>
    <w:next w:val="NoList"/>
    <w:semiHidden/>
    <w:rsid w:val="00F00114"/>
  </w:style>
  <w:style w:type="numbering" w:customStyle="1" w:styleId="NoList32211">
    <w:name w:val="No List32211"/>
    <w:next w:val="NoList"/>
    <w:uiPriority w:val="99"/>
    <w:semiHidden/>
    <w:rsid w:val="00F00114"/>
  </w:style>
  <w:style w:type="numbering" w:customStyle="1" w:styleId="NoList112211">
    <w:name w:val="No List112211"/>
    <w:next w:val="NoList"/>
    <w:uiPriority w:val="99"/>
    <w:semiHidden/>
    <w:unhideWhenUsed/>
    <w:rsid w:val="00F00114"/>
  </w:style>
  <w:style w:type="numbering" w:customStyle="1" w:styleId="132110">
    <w:name w:val="無清單13211"/>
    <w:next w:val="NoList"/>
    <w:uiPriority w:val="99"/>
    <w:semiHidden/>
    <w:unhideWhenUsed/>
    <w:rsid w:val="00F00114"/>
  </w:style>
  <w:style w:type="numbering" w:customStyle="1" w:styleId="1122110">
    <w:name w:val="無清單112211"/>
    <w:next w:val="NoList"/>
    <w:uiPriority w:val="99"/>
    <w:semiHidden/>
    <w:unhideWhenUsed/>
    <w:rsid w:val="00F00114"/>
  </w:style>
  <w:style w:type="numbering" w:customStyle="1" w:styleId="2121111">
    <w:name w:val="无列表2121111"/>
    <w:next w:val="NoList"/>
    <w:uiPriority w:val="99"/>
    <w:semiHidden/>
    <w:unhideWhenUsed/>
    <w:rsid w:val="00F00114"/>
  </w:style>
  <w:style w:type="numbering" w:customStyle="1" w:styleId="NoList1112211">
    <w:name w:val="No List1112211"/>
    <w:next w:val="NoList"/>
    <w:uiPriority w:val="99"/>
    <w:semiHidden/>
    <w:unhideWhenUsed/>
    <w:rsid w:val="00F00114"/>
  </w:style>
  <w:style w:type="numbering" w:customStyle="1" w:styleId="NoList711">
    <w:name w:val="No List711"/>
    <w:next w:val="NoList"/>
    <w:uiPriority w:val="99"/>
    <w:semiHidden/>
    <w:unhideWhenUsed/>
    <w:rsid w:val="00F00114"/>
  </w:style>
  <w:style w:type="numbering" w:customStyle="1" w:styleId="NoList1511">
    <w:name w:val="No List1511"/>
    <w:next w:val="NoList"/>
    <w:uiPriority w:val="99"/>
    <w:semiHidden/>
    <w:unhideWhenUsed/>
    <w:rsid w:val="00F00114"/>
  </w:style>
  <w:style w:type="numbering" w:customStyle="1" w:styleId="14112">
    <w:name w:val="リストなし1411"/>
    <w:next w:val="NoList"/>
    <w:uiPriority w:val="99"/>
    <w:semiHidden/>
    <w:unhideWhenUsed/>
    <w:rsid w:val="00F00114"/>
  </w:style>
  <w:style w:type="numbering" w:customStyle="1" w:styleId="14113">
    <w:name w:val="无列表1411"/>
    <w:next w:val="NoList"/>
    <w:semiHidden/>
    <w:rsid w:val="00F00114"/>
  </w:style>
  <w:style w:type="numbering" w:customStyle="1" w:styleId="NoList2411">
    <w:name w:val="No List2411"/>
    <w:next w:val="NoList"/>
    <w:semiHidden/>
    <w:rsid w:val="00F00114"/>
  </w:style>
  <w:style w:type="numbering" w:customStyle="1" w:styleId="NoList3411">
    <w:name w:val="No List3411"/>
    <w:next w:val="NoList"/>
    <w:uiPriority w:val="99"/>
    <w:semiHidden/>
    <w:rsid w:val="00F00114"/>
  </w:style>
  <w:style w:type="numbering" w:customStyle="1" w:styleId="NoList11511">
    <w:name w:val="No List11511"/>
    <w:next w:val="NoList"/>
    <w:uiPriority w:val="99"/>
    <w:semiHidden/>
    <w:unhideWhenUsed/>
    <w:rsid w:val="00F00114"/>
  </w:style>
  <w:style w:type="numbering" w:customStyle="1" w:styleId="15110">
    <w:name w:val="無清單1511"/>
    <w:next w:val="NoList"/>
    <w:uiPriority w:val="99"/>
    <w:semiHidden/>
    <w:unhideWhenUsed/>
    <w:rsid w:val="00F00114"/>
  </w:style>
  <w:style w:type="numbering" w:customStyle="1" w:styleId="114110">
    <w:name w:val="無清單11411"/>
    <w:next w:val="NoList"/>
    <w:uiPriority w:val="99"/>
    <w:semiHidden/>
    <w:unhideWhenUsed/>
    <w:rsid w:val="00F00114"/>
  </w:style>
  <w:style w:type="numbering" w:customStyle="1" w:styleId="NoList4311">
    <w:name w:val="No List4311"/>
    <w:next w:val="NoList"/>
    <w:uiPriority w:val="99"/>
    <w:semiHidden/>
    <w:unhideWhenUsed/>
    <w:rsid w:val="00F00114"/>
  </w:style>
  <w:style w:type="numbering" w:customStyle="1" w:styleId="NoList12411">
    <w:name w:val="No List12411"/>
    <w:next w:val="NoList"/>
    <w:uiPriority w:val="99"/>
    <w:semiHidden/>
    <w:unhideWhenUsed/>
    <w:rsid w:val="00F00114"/>
  </w:style>
  <w:style w:type="numbering" w:customStyle="1" w:styleId="114111">
    <w:name w:val="リストなし11411"/>
    <w:next w:val="NoList"/>
    <w:uiPriority w:val="99"/>
    <w:semiHidden/>
    <w:unhideWhenUsed/>
    <w:rsid w:val="00F00114"/>
  </w:style>
  <w:style w:type="numbering" w:customStyle="1" w:styleId="114112">
    <w:name w:val="无列表11411"/>
    <w:next w:val="NoList"/>
    <w:semiHidden/>
    <w:rsid w:val="00F00114"/>
  </w:style>
  <w:style w:type="numbering" w:customStyle="1" w:styleId="NoList21411">
    <w:name w:val="No List21411"/>
    <w:next w:val="NoList"/>
    <w:semiHidden/>
    <w:rsid w:val="00F00114"/>
  </w:style>
  <w:style w:type="numbering" w:customStyle="1" w:styleId="NoList31411">
    <w:name w:val="No List31411"/>
    <w:next w:val="NoList"/>
    <w:uiPriority w:val="99"/>
    <w:semiHidden/>
    <w:rsid w:val="00F00114"/>
  </w:style>
  <w:style w:type="numbering" w:customStyle="1" w:styleId="NoList111411">
    <w:name w:val="No List111411"/>
    <w:next w:val="NoList"/>
    <w:uiPriority w:val="99"/>
    <w:semiHidden/>
    <w:unhideWhenUsed/>
    <w:rsid w:val="00F00114"/>
  </w:style>
  <w:style w:type="numbering" w:customStyle="1" w:styleId="124110">
    <w:name w:val="無清單12411"/>
    <w:next w:val="NoList"/>
    <w:uiPriority w:val="99"/>
    <w:semiHidden/>
    <w:unhideWhenUsed/>
    <w:rsid w:val="00F00114"/>
  </w:style>
  <w:style w:type="numbering" w:customStyle="1" w:styleId="1114110">
    <w:name w:val="無清單111411"/>
    <w:next w:val="NoList"/>
    <w:uiPriority w:val="99"/>
    <w:semiHidden/>
    <w:unhideWhenUsed/>
    <w:rsid w:val="00F00114"/>
  </w:style>
  <w:style w:type="numbering" w:customStyle="1" w:styleId="2311">
    <w:name w:val="无列表2311"/>
    <w:next w:val="NoList"/>
    <w:uiPriority w:val="99"/>
    <w:semiHidden/>
    <w:unhideWhenUsed/>
    <w:rsid w:val="00F00114"/>
  </w:style>
  <w:style w:type="numbering" w:customStyle="1" w:styleId="NoList121311">
    <w:name w:val="No List121311"/>
    <w:next w:val="NoList"/>
    <w:uiPriority w:val="99"/>
    <w:semiHidden/>
    <w:unhideWhenUsed/>
    <w:rsid w:val="00F00114"/>
  </w:style>
  <w:style w:type="numbering" w:customStyle="1" w:styleId="1113110">
    <w:name w:val="リストなし111311"/>
    <w:next w:val="NoList"/>
    <w:uiPriority w:val="99"/>
    <w:semiHidden/>
    <w:unhideWhenUsed/>
    <w:rsid w:val="00F00114"/>
  </w:style>
  <w:style w:type="numbering" w:customStyle="1" w:styleId="1113112">
    <w:name w:val="无列表111311"/>
    <w:next w:val="NoList"/>
    <w:semiHidden/>
    <w:rsid w:val="00F00114"/>
  </w:style>
  <w:style w:type="numbering" w:customStyle="1" w:styleId="NoList211311">
    <w:name w:val="No List211311"/>
    <w:next w:val="NoList"/>
    <w:semiHidden/>
    <w:rsid w:val="00F00114"/>
  </w:style>
  <w:style w:type="numbering" w:customStyle="1" w:styleId="NoList311311">
    <w:name w:val="No List311311"/>
    <w:next w:val="NoList"/>
    <w:uiPriority w:val="99"/>
    <w:semiHidden/>
    <w:rsid w:val="00F00114"/>
  </w:style>
  <w:style w:type="numbering" w:customStyle="1" w:styleId="NoList1111311">
    <w:name w:val="No List1111311"/>
    <w:next w:val="NoList"/>
    <w:uiPriority w:val="99"/>
    <w:semiHidden/>
    <w:unhideWhenUsed/>
    <w:rsid w:val="00F00114"/>
  </w:style>
  <w:style w:type="numbering" w:customStyle="1" w:styleId="121311">
    <w:name w:val="無清單121311"/>
    <w:next w:val="NoList"/>
    <w:uiPriority w:val="99"/>
    <w:semiHidden/>
    <w:unhideWhenUsed/>
    <w:rsid w:val="00F00114"/>
  </w:style>
  <w:style w:type="numbering" w:customStyle="1" w:styleId="1111311">
    <w:name w:val="無清單1111311"/>
    <w:next w:val="NoList"/>
    <w:uiPriority w:val="99"/>
    <w:semiHidden/>
    <w:unhideWhenUsed/>
    <w:rsid w:val="00F00114"/>
  </w:style>
  <w:style w:type="numbering" w:customStyle="1" w:styleId="NoList5311">
    <w:name w:val="No List5311"/>
    <w:next w:val="NoList"/>
    <w:uiPriority w:val="99"/>
    <w:semiHidden/>
    <w:unhideWhenUsed/>
    <w:rsid w:val="00F00114"/>
  </w:style>
  <w:style w:type="numbering" w:customStyle="1" w:styleId="NoList13311">
    <w:name w:val="No List13311"/>
    <w:next w:val="NoList"/>
    <w:uiPriority w:val="99"/>
    <w:semiHidden/>
    <w:unhideWhenUsed/>
    <w:rsid w:val="00F00114"/>
  </w:style>
  <w:style w:type="numbering" w:customStyle="1" w:styleId="123110">
    <w:name w:val="リストなし12311"/>
    <w:next w:val="NoList"/>
    <w:uiPriority w:val="99"/>
    <w:semiHidden/>
    <w:unhideWhenUsed/>
    <w:rsid w:val="00F00114"/>
  </w:style>
  <w:style w:type="numbering" w:customStyle="1" w:styleId="123112">
    <w:name w:val="无列表12311"/>
    <w:next w:val="NoList"/>
    <w:semiHidden/>
    <w:rsid w:val="00F00114"/>
  </w:style>
  <w:style w:type="numbering" w:customStyle="1" w:styleId="NoList22311">
    <w:name w:val="No List22311"/>
    <w:next w:val="NoList"/>
    <w:semiHidden/>
    <w:rsid w:val="00F00114"/>
  </w:style>
  <w:style w:type="numbering" w:customStyle="1" w:styleId="NoList32311">
    <w:name w:val="No List32311"/>
    <w:next w:val="NoList"/>
    <w:uiPriority w:val="99"/>
    <w:semiHidden/>
    <w:rsid w:val="00F00114"/>
  </w:style>
  <w:style w:type="numbering" w:customStyle="1" w:styleId="NoList112311">
    <w:name w:val="No List112311"/>
    <w:next w:val="NoList"/>
    <w:uiPriority w:val="99"/>
    <w:semiHidden/>
    <w:unhideWhenUsed/>
    <w:rsid w:val="00F00114"/>
  </w:style>
  <w:style w:type="numbering" w:customStyle="1" w:styleId="13311">
    <w:name w:val="無清單13311"/>
    <w:next w:val="NoList"/>
    <w:uiPriority w:val="99"/>
    <w:semiHidden/>
    <w:unhideWhenUsed/>
    <w:rsid w:val="00F00114"/>
  </w:style>
  <w:style w:type="numbering" w:customStyle="1" w:styleId="1123110">
    <w:name w:val="無清單112311"/>
    <w:next w:val="NoList"/>
    <w:uiPriority w:val="99"/>
    <w:semiHidden/>
    <w:unhideWhenUsed/>
    <w:rsid w:val="00F00114"/>
  </w:style>
  <w:style w:type="numbering" w:customStyle="1" w:styleId="21311">
    <w:name w:val="无列表21311"/>
    <w:next w:val="NoList"/>
    <w:uiPriority w:val="99"/>
    <w:semiHidden/>
    <w:unhideWhenUsed/>
    <w:rsid w:val="00F00114"/>
  </w:style>
  <w:style w:type="numbering" w:customStyle="1" w:styleId="NoList122211">
    <w:name w:val="No List122211"/>
    <w:next w:val="NoList"/>
    <w:uiPriority w:val="99"/>
    <w:semiHidden/>
    <w:unhideWhenUsed/>
    <w:rsid w:val="00F00114"/>
  </w:style>
  <w:style w:type="numbering" w:customStyle="1" w:styleId="1122111">
    <w:name w:val="リストなし112211"/>
    <w:next w:val="NoList"/>
    <w:uiPriority w:val="99"/>
    <w:semiHidden/>
    <w:unhideWhenUsed/>
    <w:rsid w:val="00F00114"/>
  </w:style>
  <w:style w:type="numbering" w:customStyle="1" w:styleId="1122112">
    <w:name w:val="无列表112211"/>
    <w:next w:val="NoList"/>
    <w:semiHidden/>
    <w:rsid w:val="00F00114"/>
  </w:style>
  <w:style w:type="numbering" w:customStyle="1" w:styleId="NoList212211">
    <w:name w:val="No List212211"/>
    <w:next w:val="NoList"/>
    <w:semiHidden/>
    <w:rsid w:val="00F00114"/>
  </w:style>
  <w:style w:type="numbering" w:customStyle="1" w:styleId="NoList312211">
    <w:name w:val="No List312211"/>
    <w:next w:val="NoList"/>
    <w:uiPriority w:val="99"/>
    <w:semiHidden/>
    <w:rsid w:val="00F00114"/>
  </w:style>
  <w:style w:type="numbering" w:customStyle="1" w:styleId="NoList1112311">
    <w:name w:val="No List1112311"/>
    <w:next w:val="NoList"/>
    <w:uiPriority w:val="99"/>
    <w:semiHidden/>
    <w:unhideWhenUsed/>
    <w:rsid w:val="00F00114"/>
  </w:style>
  <w:style w:type="numbering" w:customStyle="1" w:styleId="122211">
    <w:name w:val="無清單122211"/>
    <w:next w:val="NoList"/>
    <w:uiPriority w:val="99"/>
    <w:semiHidden/>
    <w:unhideWhenUsed/>
    <w:rsid w:val="00F00114"/>
  </w:style>
  <w:style w:type="numbering" w:customStyle="1" w:styleId="1112211">
    <w:name w:val="無清單1112211"/>
    <w:next w:val="NoList"/>
    <w:uiPriority w:val="99"/>
    <w:semiHidden/>
    <w:unhideWhenUsed/>
    <w:rsid w:val="00F00114"/>
  </w:style>
  <w:style w:type="numbering" w:customStyle="1" w:styleId="410">
    <w:name w:val="无列表41"/>
    <w:next w:val="NoList"/>
    <w:uiPriority w:val="99"/>
    <w:semiHidden/>
    <w:unhideWhenUsed/>
    <w:rsid w:val="00F00114"/>
  </w:style>
  <w:style w:type="numbering" w:customStyle="1" w:styleId="3210">
    <w:name w:val="无列表321"/>
    <w:next w:val="NoList"/>
    <w:uiPriority w:val="99"/>
    <w:semiHidden/>
    <w:unhideWhenUsed/>
    <w:rsid w:val="00F00114"/>
  </w:style>
  <w:style w:type="numbering" w:customStyle="1" w:styleId="131211">
    <w:name w:val="无列表13121"/>
    <w:next w:val="NoList"/>
    <w:semiHidden/>
    <w:rsid w:val="00F00114"/>
  </w:style>
  <w:style w:type="numbering" w:customStyle="1" w:styleId="NoList41121">
    <w:name w:val="No List41121"/>
    <w:next w:val="NoList"/>
    <w:uiPriority w:val="99"/>
    <w:semiHidden/>
    <w:unhideWhenUsed/>
    <w:rsid w:val="00F00114"/>
  </w:style>
  <w:style w:type="numbering" w:customStyle="1" w:styleId="22121">
    <w:name w:val="无列表22121"/>
    <w:next w:val="NoList"/>
    <w:uiPriority w:val="99"/>
    <w:semiHidden/>
    <w:unhideWhenUsed/>
    <w:rsid w:val="00F00114"/>
  </w:style>
  <w:style w:type="numbering" w:customStyle="1" w:styleId="NoList1211121">
    <w:name w:val="No List1211121"/>
    <w:next w:val="NoList"/>
    <w:uiPriority w:val="99"/>
    <w:semiHidden/>
    <w:unhideWhenUsed/>
    <w:rsid w:val="00F00114"/>
  </w:style>
  <w:style w:type="numbering" w:customStyle="1" w:styleId="11111211">
    <w:name w:val="リストなし1111121"/>
    <w:next w:val="NoList"/>
    <w:uiPriority w:val="99"/>
    <w:semiHidden/>
    <w:unhideWhenUsed/>
    <w:rsid w:val="00F00114"/>
  </w:style>
  <w:style w:type="numbering" w:customStyle="1" w:styleId="11111212">
    <w:name w:val="无列表1111121"/>
    <w:next w:val="NoList"/>
    <w:semiHidden/>
    <w:rsid w:val="00F00114"/>
  </w:style>
  <w:style w:type="numbering" w:customStyle="1" w:styleId="NoList2111121">
    <w:name w:val="No List2111121"/>
    <w:next w:val="NoList"/>
    <w:semiHidden/>
    <w:rsid w:val="00F00114"/>
  </w:style>
  <w:style w:type="numbering" w:customStyle="1" w:styleId="NoList3111121">
    <w:name w:val="No List3111121"/>
    <w:next w:val="NoList"/>
    <w:uiPriority w:val="99"/>
    <w:semiHidden/>
    <w:rsid w:val="00F00114"/>
  </w:style>
  <w:style w:type="numbering" w:customStyle="1" w:styleId="NoList11111121">
    <w:name w:val="No List11111121"/>
    <w:next w:val="NoList"/>
    <w:uiPriority w:val="99"/>
    <w:semiHidden/>
    <w:unhideWhenUsed/>
    <w:rsid w:val="00F00114"/>
  </w:style>
  <w:style w:type="numbering" w:customStyle="1" w:styleId="12111210">
    <w:name w:val="無清單1211121"/>
    <w:next w:val="NoList"/>
    <w:uiPriority w:val="99"/>
    <w:semiHidden/>
    <w:unhideWhenUsed/>
    <w:rsid w:val="00F00114"/>
  </w:style>
  <w:style w:type="numbering" w:customStyle="1" w:styleId="111111210">
    <w:name w:val="無清單11111121"/>
    <w:next w:val="NoList"/>
    <w:uiPriority w:val="99"/>
    <w:semiHidden/>
    <w:unhideWhenUsed/>
    <w:rsid w:val="00F00114"/>
  </w:style>
  <w:style w:type="numbering" w:customStyle="1" w:styleId="NoList131121">
    <w:name w:val="No List131121"/>
    <w:next w:val="NoList"/>
    <w:uiPriority w:val="99"/>
    <w:semiHidden/>
    <w:unhideWhenUsed/>
    <w:rsid w:val="00F00114"/>
  </w:style>
  <w:style w:type="numbering" w:customStyle="1" w:styleId="1211211">
    <w:name w:val="リストなし121121"/>
    <w:next w:val="NoList"/>
    <w:uiPriority w:val="99"/>
    <w:semiHidden/>
    <w:unhideWhenUsed/>
    <w:rsid w:val="00F00114"/>
  </w:style>
  <w:style w:type="numbering" w:customStyle="1" w:styleId="1211212">
    <w:name w:val="无列表121121"/>
    <w:next w:val="NoList"/>
    <w:semiHidden/>
    <w:rsid w:val="00F00114"/>
  </w:style>
  <w:style w:type="numbering" w:customStyle="1" w:styleId="NoList221121">
    <w:name w:val="No List221121"/>
    <w:next w:val="NoList"/>
    <w:semiHidden/>
    <w:rsid w:val="00F00114"/>
  </w:style>
  <w:style w:type="numbering" w:customStyle="1" w:styleId="NoList321121">
    <w:name w:val="No List321121"/>
    <w:next w:val="NoList"/>
    <w:uiPriority w:val="99"/>
    <w:semiHidden/>
    <w:rsid w:val="00F00114"/>
  </w:style>
  <w:style w:type="numbering" w:customStyle="1" w:styleId="NoList1121121">
    <w:name w:val="No List1121121"/>
    <w:next w:val="NoList"/>
    <w:uiPriority w:val="99"/>
    <w:semiHidden/>
    <w:unhideWhenUsed/>
    <w:rsid w:val="00F00114"/>
  </w:style>
  <w:style w:type="numbering" w:customStyle="1" w:styleId="1311210">
    <w:name w:val="無清單131121"/>
    <w:next w:val="NoList"/>
    <w:uiPriority w:val="99"/>
    <w:semiHidden/>
    <w:unhideWhenUsed/>
    <w:rsid w:val="00F00114"/>
  </w:style>
  <w:style w:type="numbering" w:customStyle="1" w:styleId="11211210">
    <w:name w:val="無清單1121121"/>
    <w:next w:val="NoList"/>
    <w:uiPriority w:val="99"/>
    <w:semiHidden/>
    <w:unhideWhenUsed/>
    <w:rsid w:val="00F00114"/>
  </w:style>
  <w:style w:type="numbering" w:customStyle="1" w:styleId="211121">
    <w:name w:val="无列表211121"/>
    <w:next w:val="NoList"/>
    <w:uiPriority w:val="99"/>
    <w:semiHidden/>
    <w:unhideWhenUsed/>
    <w:rsid w:val="00F00114"/>
  </w:style>
  <w:style w:type="numbering" w:customStyle="1" w:styleId="NoList1221121">
    <w:name w:val="No List1221121"/>
    <w:next w:val="NoList"/>
    <w:uiPriority w:val="99"/>
    <w:semiHidden/>
    <w:unhideWhenUsed/>
    <w:rsid w:val="00F00114"/>
  </w:style>
  <w:style w:type="numbering" w:customStyle="1" w:styleId="11211211">
    <w:name w:val="リストなし1121121"/>
    <w:next w:val="NoList"/>
    <w:uiPriority w:val="99"/>
    <w:semiHidden/>
    <w:unhideWhenUsed/>
    <w:rsid w:val="00F00114"/>
  </w:style>
  <w:style w:type="numbering" w:customStyle="1" w:styleId="11211212">
    <w:name w:val="无列表1121121"/>
    <w:next w:val="NoList"/>
    <w:semiHidden/>
    <w:rsid w:val="00F00114"/>
  </w:style>
  <w:style w:type="numbering" w:customStyle="1" w:styleId="NoList2121121">
    <w:name w:val="No List2121121"/>
    <w:next w:val="NoList"/>
    <w:semiHidden/>
    <w:rsid w:val="00F00114"/>
  </w:style>
  <w:style w:type="numbering" w:customStyle="1" w:styleId="NoList3121121">
    <w:name w:val="No List3121121"/>
    <w:next w:val="NoList"/>
    <w:uiPriority w:val="99"/>
    <w:semiHidden/>
    <w:rsid w:val="00F00114"/>
  </w:style>
  <w:style w:type="numbering" w:customStyle="1" w:styleId="NoList11121121">
    <w:name w:val="No List11121121"/>
    <w:next w:val="NoList"/>
    <w:uiPriority w:val="99"/>
    <w:semiHidden/>
    <w:unhideWhenUsed/>
    <w:rsid w:val="00F00114"/>
  </w:style>
  <w:style w:type="numbering" w:customStyle="1" w:styleId="1221121">
    <w:name w:val="無清單1221121"/>
    <w:next w:val="NoList"/>
    <w:uiPriority w:val="99"/>
    <w:semiHidden/>
    <w:unhideWhenUsed/>
    <w:rsid w:val="00F00114"/>
  </w:style>
  <w:style w:type="numbering" w:customStyle="1" w:styleId="11121121">
    <w:name w:val="無清單11121121"/>
    <w:next w:val="NoList"/>
    <w:uiPriority w:val="99"/>
    <w:semiHidden/>
    <w:unhideWhenUsed/>
    <w:rsid w:val="00F00114"/>
  </w:style>
  <w:style w:type="numbering" w:customStyle="1" w:styleId="122212">
    <w:name w:val="无列表12221"/>
    <w:next w:val="NoList"/>
    <w:semiHidden/>
    <w:rsid w:val="00F00114"/>
  </w:style>
  <w:style w:type="paragraph" w:customStyle="1" w:styleId="4b">
    <w:name w:val="修订4"/>
    <w:hidden/>
    <w:uiPriority w:val="99"/>
    <w:semiHidden/>
    <w:rsid w:val="00F00114"/>
    <w:rPr>
      <w:rFonts w:ascii="Times New Roman" w:eastAsia="Batang" w:hAnsi="Times New Roman"/>
      <w:lang w:val="en-GB" w:eastAsia="en-US"/>
    </w:rPr>
  </w:style>
  <w:style w:type="numbering" w:customStyle="1" w:styleId="50">
    <w:name w:val="无列表5"/>
    <w:next w:val="NoList"/>
    <w:uiPriority w:val="99"/>
    <w:semiHidden/>
    <w:unhideWhenUsed/>
    <w:rsid w:val="00F00114"/>
  </w:style>
  <w:style w:type="table" w:customStyle="1" w:styleId="6">
    <w:name w:val="网格型6"/>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00114"/>
  </w:style>
  <w:style w:type="numbering" w:customStyle="1" w:styleId="11111131">
    <w:name w:val="リストなし1111113"/>
    <w:next w:val="NoList"/>
    <w:uiPriority w:val="99"/>
    <w:semiHidden/>
    <w:unhideWhenUsed/>
    <w:rsid w:val="00F00114"/>
  </w:style>
  <w:style w:type="numbering" w:customStyle="1" w:styleId="11111132">
    <w:name w:val="无列表1111113"/>
    <w:next w:val="NoList"/>
    <w:semiHidden/>
    <w:rsid w:val="00F00114"/>
  </w:style>
  <w:style w:type="numbering" w:customStyle="1" w:styleId="NoList2111113">
    <w:name w:val="No List2111113"/>
    <w:next w:val="NoList"/>
    <w:semiHidden/>
    <w:rsid w:val="00F00114"/>
  </w:style>
  <w:style w:type="numbering" w:customStyle="1" w:styleId="NoList3111113">
    <w:name w:val="No List3111113"/>
    <w:next w:val="NoList"/>
    <w:uiPriority w:val="99"/>
    <w:semiHidden/>
    <w:rsid w:val="00F00114"/>
  </w:style>
  <w:style w:type="numbering" w:customStyle="1" w:styleId="NoList11111113">
    <w:name w:val="No List11111113"/>
    <w:next w:val="NoList"/>
    <w:uiPriority w:val="99"/>
    <w:semiHidden/>
    <w:unhideWhenUsed/>
    <w:rsid w:val="00F00114"/>
  </w:style>
  <w:style w:type="numbering" w:customStyle="1" w:styleId="12111130">
    <w:name w:val="無清單1211113"/>
    <w:next w:val="NoList"/>
    <w:uiPriority w:val="99"/>
    <w:semiHidden/>
    <w:unhideWhenUsed/>
    <w:rsid w:val="00F00114"/>
  </w:style>
  <w:style w:type="numbering" w:customStyle="1" w:styleId="11111113">
    <w:name w:val="無清單11111113"/>
    <w:next w:val="NoList"/>
    <w:uiPriority w:val="99"/>
    <w:semiHidden/>
    <w:unhideWhenUsed/>
    <w:rsid w:val="00F00114"/>
  </w:style>
  <w:style w:type="numbering" w:customStyle="1" w:styleId="1211131">
    <w:name w:val="无列表121113"/>
    <w:next w:val="NoList"/>
    <w:semiHidden/>
    <w:rsid w:val="00F00114"/>
  </w:style>
  <w:style w:type="numbering" w:customStyle="1" w:styleId="211113">
    <w:name w:val="无列表211113"/>
    <w:next w:val="NoList"/>
    <w:uiPriority w:val="99"/>
    <w:semiHidden/>
    <w:unhideWhenUsed/>
    <w:rsid w:val="00F00114"/>
  </w:style>
  <w:style w:type="character" w:customStyle="1" w:styleId="27">
    <w:name w:val="副標題 字元2"/>
    <w:basedOn w:val="DefaultParagraphFont"/>
    <w:rsid w:val="00F00114"/>
    <w:rPr>
      <w:rFonts w:ascii="Calibri" w:eastAsia="Malgun Gothic" w:hAnsi="Calibri" w:cs="Times New Roman"/>
      <w:color w:val="5A5A5A"/>
      <w:spacing w:val="15"/>
      <w:sz w:val="22"/>
      <w:szCs w:val="22"/>
      <w:lang w:val="en-GB" w:eastAsia="en-US"/>
    </w:rPr>
  </w:style>
  <w:style w:type="paragraph" w:customStyle="1" w:styleId="IntenseQuote2">
    <w:name w:val="Intense Quote2"/>
    <w:basedOn w:val="Normal"/>
    <w:next w:val="Normal"/>
    <w:uiPriority w:val="30"/>
    <w:qFormat/>
    <w:rsid w:val="00F00114"/>
    <w:pPr>
      <w:pBdr>
        <w:top w:val="single" w:sz="4" w:space="10" w:color="4472C4"/>
        <w:bottom w:val="single" w:sz="4" w:space="10" w:color="4472C4"/>
      </w:pBdr>
      <w:spacing w:before="360" w:after="360"/>
      <w:ind w:left="864" w:right="864"/>
      <w:jc w:val="center"/>
    </w:pPr>
    <w:rPr>
      <w:rFonts w:eastAsia="SimSun"/>
      <w:i/>
      <w:iCs/>
      <w:color w:val="5B9BD5"/>
    </w:rPr>
  </w:style>
  <w:style w:type="character" w:customStyle="1" w:styleId="IntenseQuoteChar2">
    <w:name w:val="Intense Quote Char2"/>
    <w:basedOn w:val="DefaultParagraphFont"/>
    <w:uiPriority w:val="30"/>
    <w:rsid w:val="00F00114"/>
    <w:rPr>
      <w:i/>
      <w:iCs/>
      <w:color w:val="4472C4"/>
      <w:lang w:eastAsia="en-US"/>
    </w:rPr>
  </w:style>
  <w:style w:type="character" w:customStyle="1" w:styleId="Char4">
    <w:name w:val="明显引用 Char4"/>
    <w:basedOn w:val="DefaultParagraphFont"/>
    <w:uiPriority w:val="30"/>
    <w:rsid w:val="00F00114"/>
    <w:rPr>
      <w:rFonts w:ascii="Times New Roman" w:hAnsi="Times New Roman"/>
      <w:i/>
      <w:iCs/>
      <w:color w:val="4472C4"/>
      <w:lang w:val="en-GB" w:eastAsia="en-US"/>
    </w:rPr>
  </w:style>
  <w:style w:type="character" w:customStyle="1" w:styleId="28">
    <w:name w:val="鮮明引文 字元2"/>
    <w:basedOn w:val="DefaultParagraphFont"/>
    <w:uiPriority w:val="30"/>
    <w:rsid w:val="00F00114"/>
    <w:rPr>
      <w:rFonts w:ascii="Times New Roman" w:hAnsi="Times New Roman"/>
      <w:i/>
      <w:iCs/>
      <w:color w:val="4472C4"/>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F00114"/>
    <w:rPr>
      <w:rFonts w:ascii="Calibri Light" w:eastAsia="Malgun Gothic" w:hAnsi="Calibri Light" w:cs="Times New Roman"/>
      <w:color w:val="2F5496"/>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F00114"/>
    <w:rPr>
      <w:rFonts w:ascii="Calibri Light" w:eastAsia="Malgun Gothic" w:hAnsi="Calibri Light" w:cs="Times New Roman"/>
      <w:color w:val="2F5496"/>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F00114"/>
    <w:rPr>
      <w:rFonts w:ascii="Calibri Light" w:eastAsia="Malgun Gothic" w:hAnsi="Calibri Light" w:cs="Times New Roman"/>
      <w:color w:val="1F3763"/>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F00114"/>
    <w:rPr>
      <w:rFonts w:ascii="Calibri Light" w:eastAsia="Malgun Gothic" w:hAnsi="Calibri Light" w:cs="Times New Roman"/>
      <w:i/>
      <w:iCs/>
      <w:color w:val="2F5496"/>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F00114"/>
    <w:rPr>
      <w:rFonts w:ascii="Calibri Light" w:eastAsia="Malgun Gothic" w:hAnsi="Calibri Light" w:cs="Times New Roman"/>
      <w:color w:val="2F5496"/>
      <w:lang w:val="en-GB" w:eastAsia="en-US"/>
    </w:rPr>
  </w:style>
  <w:style w:type="character" w:customStyle="1" w:styleId="910">
    <w:name w:val="標題 9 字元1"/>
    <w:aliases w:val="Figure Heading 字元1,FH 字元1"/>
    <w:basedOn w:val="DefaultParagraphFont"/>
    <w:semiHidden/>
    <w:rsid w:val="00F00114"/>
    <w:rPr>
      <w:rFonts w:ascii="Calibri Light" w:eastAsia="Malgun Gothic" w:hAnsi="Calibri Light" w:cs="Times New Roman"/>
      <w:i/>
      <w:iCs/>
      <w:color w:val="272727"/>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F00114"/>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F00114"/>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F00114"/>
    <w:rPr>
      <w:rFonts w:ascii="Times New Roman" w:eastAsia="SimSun" w:hAnsi="Times New Roman"/>
      <w:lang w:val="en-GB" w:eastAsia="en-US"/>
    </w:rPr>
  </w:style>
  <w:style w:type="paragraph" w:customStyle="1" w:styleId="a1">
    <w:name w:val="吹き出し"/>
    <w:basedOn w:val="Normal"/>
    <w:rsid w:val="00F00114"/>
    <w:rPr>
      <w:rFonts w:ascii="Tahoma" w:eastAsia="MS Mincho" w:hAnsi="Tahoma" w:cs="Tahoma"/>
      <w:sz w:val="16"/>
      <w:szCs w:val="16"/>
      <w:lang w:eastAsia="ko-KR"/>
    </w:rPr>
  </w:style>
  <w:style w:type="paragraph" w:customStyle="1" w:styleId="TOC91">
    <w:name w:val="TOC 91"/>
    <w:basedOn w:val="TOC8"/>
    <w:rsid w:val="00F00114"/>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F00114"/>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F00114"/>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F00114"/>
    <w:pPr>
      <w:numPr>
        <w:numId w:val="10"/>
      </w:numPr>
      <w:overflowPunct w:val="0"/>
      <w:autoSpaceDE w:val="0"/>
      <w:autoSpaceDN w:val="0"/>
      <w:adjustRightInd w:val="0"/>
    </w:pPr>
    <w:rPr>
      <w:lang w:eastAsia="ko-KR"/>
    </w:rPr>
  </w:style>
  <w:style w:type="paragraph" w:customStyle="1" w:styleId="B3">
    <w:name w:val="B3+"/>
    <w:basedOn w:val="B30"/>
    <w:rsid w:val="00F00114"/>
    <w:pPr>
      <w:numPr>
        <w:numId w:val="11"/>
      </w:numPr>
      <w:tabs>
        <w:tab w:val="left" w:pos="1134"/>
      </w:tabs>
      <w:overflowPunct w:val="0"/>
      <w:autoSpaceDE w:val="0"/>
      <w:autoSpaceDN w:val="0"/>
      <w:adjustRightInd w:val="0"/>
    </w:pPr>
    <w:rPr>
      <w:lang w:eastAsia="ko-KR"/>
    </w:rPr>
  </w:style>
  <w:style w:type="paragraph" w:customStyle="1" w:styleId="BN">
    <w:name w:val="BN"/>
    <w:basedOn w:val="Normal"/>
    <w:rsid w:val="00F00114"/>
    <w:pPr>
      <w:numPr>
        <w:numId w:val="12"/>
      </w:numPr>
      <w:overflowPunct w:val="0"/>
      <w:autoSpaceDE w:val="0"/>
      <w:autoSpaceDN w:val="0"/>
      <w:adjustRightInd w:val="0"/>
    </w:pPr>
    <w:rPr>
      <w:lang w:eastAsia="ko-KR"/>
    </w:rPr>
  </w:style>
  <w:style w:type="paragraph" w:customStyle="1" w:styleId="TB1">
    <w:name w:val="TB1"/>
    <w:basedOn w:val="Normal"/>
    <w:qFormat/>
    <w:rsid w:val="00F00114"/>
    <w:pPr>
      <w:keepNext/>
      <w:keepLines/>
      <w:numPr>
        <w:numId w:val="13"/>
      </w:numPr>
      <w:tabs>
        <w:tab w:val="left" w:pos="720"/>
      </w:tabs>
      <w:overflowPunct w:val="0"/>
      <w:autoSpaceDE w:val="0"/>
      <w:autoSpaceDN w:val="0"/>
      <w:adjustRightInd w:val="0"/>
      <w:spacing w:after="0"/>
      <w:ind w:left="737" w:hanging="380"/>
    </w:pPr>
    <w:rPr>
      <w:rFonts w:ascii="Arial" w:hAnsi="Arial"/>
      <w:sz w:val="18"/>
      <w:lang w:eastAsia="ko-KR"/>
    </w:rPr>
  </w:style>
  <w:style w:type="paragraph" w:customStyle="1" w:styleId="TB2">
    <w:name w:val="TB2"/>
    <w:basedOn w:val="Normal"/>
    <w:qFormat/>
    <w:rsid w:val="00F00114"/>
    <w:pPr>
      <w:keepNext/>
      <w:keepLines/>
      <w:numPr>
        <w:numId w:val="14"/>
      </w:numPr>
      <w:tabs>
        <w:tab w:val="left" w:pos="1109"/>
      </w:tabs>
      <w:overflowPunct w:val="0"/>
      <w:autoSpaceDE w:val="0"/>
      <w:autoSpaceDN w:val="0"/>
      <w:adjustRightInd w:val="0"/>
      <w:spacing w:after="0"/>
      <w:ind w:left="1100" w:hanging="380"/>
    </w:pPr>
    <w:rPr>
      <w:rFonts w:ascii="Arial" w:hAnsi="Arial"/>
      <w:sz w:val="18"/>
      <w:lang w:eastAsia="ko-KR"/>
    </w:rPr>
  </w:style>
  <w:style w:type="character" w:customStyle="1" w:styleId="UnresolvedMention1">
    <w:name w:val="Unresolved Mention1"/>
    <w:basedOn w:val="DefaultParagraphFont"/>
    <w:uiPriority w:val="99"/>
    <w:rsid w:val="00F00114"/>
    <w:rPr>
      <w:color w:val="605E5C"/>
      <w:shd w:val="clear" w:color="auto" w:fill="E1DFDD"/>
    </w:rPr>
  </w:style>
  <w:style w:type="character" w:customStyle="1" w:styleId="fontstyle01">
    <w:name w:val="fontstyle01"/>
    <w:rsid w:val="00F00114"/>
    <w:rPr>
      <w:rFonts w:ascii="Times-Roman" w:hAnsi="Times-Roman" w:hint="default"/>
      <w:b w:val="0"/>
      <w:bCs w:val="0"/>
      <w:i w:val="0"/>
      <w:iCs w:val="0"/>
      <w:color w:val="000000"/>
      <w:sz w:val="20"/>
      <w:szCs w:val="20"/>
    </w:rPr>
  </w:style>
  <w:style w:type="paragraph" w:styleId="IntenseQuote">
    <w:name w:val="Intense Quote"/>
    <w:basedOn w:val="Normal"/>
    <w:next w:val="Normal"/>
    <w:link w:val="IntenseQuoteChar"/>
    <w:uiPriority w:val="30"/>
    <w:qFormat/>
    <w:rsid w:val="00F00114"/>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IntenseQuoteChar3">
    <w:name w:val="Intense Quote Char3"/>
    <w:basedOn w:val="DefaultParagraphFont"/>
    <w:uiPriority w:val="30"/>
    <w:rsid w:val="00F00114"/>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AD0351"/>
  </w:style>
  <w:style w:type="character" w:customStyle="1" w:styleId="EXCar">
    <w:name w:val="EX Car"/>
    <w:locked/>
    <w:rsid w:val="00AD0351"/>
    <w:rPr>
      <w:rFonts w:ascii="Times New Roman" w:hAnsi="Times New Roman"/>
      <w:lang w:val="en-GB" w:eastAsia="en-US"/>
    </w:rPr>
  </w:style>
  <w:style w:type="character" w:customStyle="1" w:styleId="EditorsNoteCarCar">
    <w:name w:val="Editor's Note Car Car"/>
    <w:rsid w:val="00AD0351"/>
    <w:rPr>
      <w:rFonts w:ascii="Times New Roman" w:hAnsi="Times New Roman"/>
      <w:color w:val="FF0000"/>
      <w:lang w:val="en-GB" w:eastAsia="en-US"/>
    </w:rPr>
  </w:style>
  <w:style w:type="character" w:customStyle="1" w:styleId="B5Char">
    <w:name w:val="B5 Char"/>
    <w:link w:val="B5"/>
    <w:qFormat/>
    <w:rsid w:val="00AD0351"/>
    <w:rPr>
      <w:rFonts w:ascii="Times New Roman" w:hAnsi="Times New Roman"/>
      <w:lang w:val="en-GB" w:eastAsia="en-US"/>
    </w:rPr>
  </w:style>
  <w:style w:type="paragraph" w:customStyle="1" w:styleId="B6">
    <w:name w:val="B6"/>
    <w:basedOn w:val="B5"/>
    <w:link w:val="B6Char"/>
    <w:qFormat/>
    <w:rsid w:val="00AD0351"/>
    <w:pPr>
      <w:ind w:left="1985"/>
    </w:pPr>
    <w:rPr>
      <w:rFonts w:eastAsia="Malgun Gothic"/>
    </w:rPr>
  </w:style>
  <w:style w:type="character" w:customStyle="1" w:styleId="B6Char">
    <w:name w:val="B6 Char"/>
    <w:link w:val="B6"/>
    <w:qFormat/>
    <w:rsid w:val="00AD0351"/>
    <w:rPr>
      <w:rFonts w:ascii="Times New Roman" w:eastAsia="Malgun Gothic" w:hAnsi="Times New Roman"/>
      <w:lang w:val="en-GB" w:eastAsia="en-US"/>
    </w:rPr>
  </w:style>
  <w:style w:type="character" w:customStyle="1" w:styleId="Char0">
    <w:name w:val="纯文本 Char"/>
    <w:basedOn w:val="DefaultParagraphFont"/>
    <w:uiPriority w:val="99"/>
    <w:rsid w:val="00AD0351"/>
    <w:rPr>
      <w:rFonts w:ascii="SimSun" w:hAnsi="Courier New" w:cs="Courier New"/>
      <w:sz w:val="21"/>
      <w:szCs w:val="21"/>
      <w:lang w:val="en-GB" w:eastAsia="en-US"/>
    </w:rPr>
  </w:style>
  <w:style w:type="character" w:customStyle="1" w:styleId="HeadingChar">
    <w:name w:val="Heading Char"/>
    <w:rsid w:val="00AD0351"/>
    <w:rPr>
      <w:rFonts w:ascii="Arial" w:eastAsia="SimSun" w:hAnsi="Arial"/>
      <w:b/>
      <w:sz w:val="22"/>
      <w:lang w:eastAsia="en-US"/>
    </w:rPr>
  </w:style>
  <w:style w:type="paragraph" w:customStyle="1" w:styleId="IBN">
    <w:name w:val="IBN"/>
    <w:basedOn w:val="Normal"/>
    <w:rsid w:val="00AD0351"/>
    <w:pPr>
      <w:tabs>
        <w:tab w:val="left" w:pos="567"/>
      </w:tabs>
      <w:overflowPunct w:val="0"/>
      <w:autoSpaceDE w:val="0"/>
      <w:autoSpaceDN w:val="0"/>
      <w:adjustRightInd w:val="0"/>
      <w:textAlignment w:val="baseline"/>
    </w:pPr>
    <w:rPr>
      <w:rFonts w:eastAsia="SimSun"/>
    </w:rPr>
  </w:style>
  <w:style w:type="paragraph" w:customStyle="1" w:styleId="NormalLatinItalique">
    <w:name w:val="Normal + (Latin) Italique"/>
    <w:basedOn w:val="Normal"/>
    <w:link w:val="NormalLatinItaliqueCar"/>
    <w:rsid w:val="00AD0351"/>
    <w:pPr>
      <w:overflowPunct w:val="0"/>
      <w:autoSpaceDE w:val="0"/>
      <w:autoSpaceDN w:val="0"/>
      <w:adjustRightInd w:val="0"/>
      <w:textAlignment w:val="baseline"/>
    </w:pPr>
    <w:rPr>
      <w:rFonts w:eastAsia="SimSun"/>
      <w:lang w:eastAsia="en-GB"/>
    </w:rPr>
  </w:style>
  <w:style w:type="character" w:customStyle="1" w:styleId="NormalLatinItaliqueCar">
    <w:name w:val="Normal + (Latin) Italique Car"/>
    <w:link w:val="NormalLatinItalique"/>
    <w:rsid w:val="00AD0351"/>
    <w:rPr>
      <w:rFonts w:ascii="Times New Roman" w:eastAsia="SimSun" w:hAnsi="Times New Roman"/>
      <w:lang w:val="en-GB" w:eastAsia="en-GB"/>
    </w:rPr>
  </w:style>
  <w:style w:type="table" w:customStyle="1" w:styleId="SGSTableBasic11">
    <w:name w:val="SGS Table Basic 11"/>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AD0351"/>
    <w:pPr>
      <w:keepNext/>
      <w:overflowPunct w:val="0"/>
      <w:autoSpaceDE w:val="0"/>
      <w:autoSpaceDN w:val="0"/>
      <w:adjustRightInd w:val="0"/>
      <w:spacing w:before="60" w:after="60"/>
      <w:textAlignment w:val="baseline"/>
    </w:pPr>
    <w:rPr>
      <w:rFonts w:ascii="Bookman Old Style" w:eastAsia="SimSun" w:hAnsi="Bookman Old Style"/>
      <w:lang w:val="en-US"/>
    </w:rPr>
  </w:style>
  <w:style w:type="paragraph" w:customStyle="1" w:styleId="B7">
    <w:name w:val="B7"/>
    <w:basedOn w:val="B6"/>
    <w:link w:val="B7Char"/>
    <w:qFormat/>
    <w:rsid w:val="00AD0351"/>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AD0351"/>
    <w:rPr>
      <w:rFonts w:ascii="Times New Roman" w:eastAsia="MS Mincho" w:hAnsi="Times New Roman"/>
      <w:lang w:val="en-GB" w:eastAsia="ja-JP"/>
    </w:rPr>
  </w:style>
  <w:style w:type="paragraph" w:customStyle="1" w:styleId="B8">
    <w:name w:val="B8"/>
    <w:basedOn w:val="B7"/>
    <w:link w:val="B8Char"/>
    <w:qFormat/>
    <w:rsid w:val="00AD0351"/>
    <w:pPr>
      <w:ind w:left="2552"/>
    </w:pPr>
  </w:style>
  <w:style w:type="character" w:customStyle="1" w:styleId="B8Char">
    <w:name w:val="B8 Char"/>
    <w:link w:val="B8"/>
    <w:rsid w:val="00AD0351"/>
    <w:rPr>
      <w:rFonts w:ascii="Times New Roman" w:eastAsia="MS Mincho" w:hAnsi="Times New Roman"/>
      <w:lang w:val="en-GB" w:eastAsia="ja-JP"/>
    </w:rPr>
  </w:style>
  <w:style w:type="paragraph" w:customStyle="1" w:styleId="BalloonText1">
    <w:name w:val="Balloon Text1"/>
    <w:basedOn w:val="Normal"/>
    <w:rsid w:val="00AD0351"/>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AD0351"/>
    <w:pPr>
      <w:overflowPunct w:val="0"/>
      <w:autoSpaceDE w:val="0"/>
      <w:autoSpaceDN w:val="0"/>
    </w:pPr>
    <w:rPr>
      <w:rFonts w:eastAsia="Calibri"/>
      <w:b/>
      <w:bCs/>
      <w:lang w:val="en-US"/>
    </w:rPr>
  </w:style>
  <w:style w:type="table" w:customStyle="1" w:styleId="TableGrid120">
    <w:name w:val="Table Grid120"/>
    <w:basedOn w:val="TableNormal"/>
    <w:next w:val="TableGrid"/>
    <w:rsid w:val="00AD035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AD0351"/>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AD0351"/>
    <w:rPr>
      <w:lang w:eastAsia="en-US"/>
    </w:rPr>
  </w:style>
  <w:style w:type="character" w:customStyle="1" w:styleId="TALZchn">
    <w:name w:val="TAL Zchn"/>
    <w:rsid w:val="00AD0351"/>
    <w:rPr>
      <w:rFonts w:ascii="Arial" w:hAnsi="Arial"/>
      <w:sz w:val="18"/>
      <w:lang w:val="en-GB" w:eastAsia="en-US" w:bidi="ar-SA"/>
    </w:rPr>
  </w:style>
  <w:style w:type="character" w:customStyle="1" w:styleId="TF0">
    <w:name w:val="TF (文字)"/>
    <w:locked/>
    <w:rsid w:val="00AD0351"/>
    <w:rPr>
      <w:rFonts w:ascii="Arial" w:hAnsi="Arial"/>
      <w:b/>
      <w:lang w:val="en-GB"/>
    </w:rPr>
  </w:style>
  <w:style w:type="paragraph" w:customStyle="1" w:styleId="TAHLeft">
    <w:name w:val="TAH + Left"/>
    <w:basedOn w:val="TAL"/>
    <w:rsid w:val="00AD0351"/>
    <w:rPr>
      <w:rFonts w:eastAsia="SimSun"/>
    </w:rPr>
  </w:style>
  <w:style w:type="paragraph" w:customStyle="1" w:styleId="63-13">
    <w:name w:val=".6.3-13"/>
    <w:basedOn w:val="TAH"/>
    <w:rsid w:val="00AD0351"/>
    <w:pPr>
      <w:jc w:val="left"/>
    </w:pPr>
    <w:rPr>
      <w:rFonts w:eastAsia="SimSun"/>
      <w:b w:val="0"/>
    </w:rPr>
  </w:style>
  <w:style w:type="character" w:customStyle="1" w:styleId="B3Char2">
    <w:name w:val="B3 Char2"/>
    <w:qFormat/>
    <w:rsid w:val="00AD0351"/>
    <w:rPr>
      <w:rFonts w:eastAsia="Times New Roman"/>
      <w:lang w:eastAsia="ja-JP"/>
    </w:rPr>
  </w:style>
  <w:style w:type="paragraph" w:customStyle="1" w:styleId="Meetingcaption">
    <w:name w:val="Meeting caption"/>
    <w:basedOn w:val="Normal"/>
    <w:rsid w:val="00AD0351"/>
    <w:pPr>
      <w:framePr w:w="4120" w:hSpace="141" w:wrap="auto" w:vAnchor="text" w:hAnchor="text" w:y="3"/>
      <w:overflowPunct w:val="0"/>
      <w:autoSpaceDE w:val="0"/>
      <w:autoSpaceDN w:val="0"/>
      <w:spacing w:after="120"/>
    </w:pPr>
    <w:rPr>
      <w:rFonts w:eastAsia="Calibri"/>
      <w:lang w:val="en-US"/>
    </w:rPr>
  </w:style>
  <w:style w:type="character" w:customStyle="1" w:styleId="B12">
    <w:name w:val="B1 (文字)"/>
    <w:uiPriority w:val="99"/>
    <w:locked/>
    <w:rsid w:val="00AD0351"/>
    <w:rPr>
      <w:rFonts w:ascii="Times New Roman" w:eastAsia="Times New Roman" w:hAnsi="Times New Roman" w:cs="Times New Roman"/>
      <w:sz w:val="20"/>
      <w:szCs w:val="20"/>
      <w:lang w:val="en-GB" w:eastAsia="en-US"/>
    </w:rPr>
  </w:style>
  <w:style w:type="paragraph" w:customStyle="1" w:styleId="xl65">
    <w:name w:val="xl65"/>
    <w:basedOn w:val="Normal"/>
    <w:rsid w:val="00AD0351"/>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6">
    <w:name w:val="xl66"/>
    <w:basedOn w:val="Normal"/>
    <w:rsid w:val="00AD0351"/>
    <w:pPr>
      <w:pBdr>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7">
    <w:name w:val="xl67"/>
    <w:basedOn w:val="Normal"/>
    <w:rsid w:val="00AD035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8">
    <w:name w:val="xl68"/>
    <w:basedOn w:val="Normal"/>
    <w:rsid w:val="00AD0351"/>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SimSun" w:hAnsi="Arial" w:cs="Arial"/>
      <w:sz w:val="16"/>
      <w:szCs w:val="16"/>
      <w:lang w:eastAsia="en-GB"/>
    </w:rPr>
  </w:style>
  <w:style w:type="paragraph" w:customStyle="1" w:styleId="xl70">
    <w:name w:val="xl70"/>
    <w:basedOn w:val="Normal"/>
    <w:rsid w:val="00AD0351"/>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SimSun" w:hAnsi="Arial" w:cs="Arial"/>
      <w:sz w:val="16"/>
      <w:szCs w:val="16"/>
      <w:lang w:eastAsia="en-GB"/>
    </w:rPr>
  </w:style>
  <w:style w:type="character" w:customStyle="1" w:styleId="Titre3Car">
    <w:name w:val="Titre 3 Car"/>
    <w:rsid w:val="00AD0351"/>
    <w:rPr>
      <w:rFonts w:ascii="Arial" w:hAnsi="Arial"/>
      <w:sz w:val="28"/>
      <w:szCs w:val="28"/>
      <w:lang w:val="en-GB" w:eastAsia="en-GB"/>
    </w:rPr>
  </w:style>
  <w:style w:type="paragraph" w:customStyle="1" w:styleId="1e9pt">
    <w:name w:val="1e) 9 pt"/>
    <w:basedOn w:val="B10"/>
    <w:link w:val="1e9ptCar"/>
    <w:rsid w:val="00AD0351"/>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D0351"/>
    <w:rPr>
      <w:rFonts w:ascii="Times New Roman" w:eastAsia="SimSun" w:hAnsi="Times New Roman"/>
      <w:noProof/>
      <w:szCs w:val="18"/>
      <w:lang w:val="en-GB" w:eastAsia="en-GB"/>
    </w:rPr>
  </w:style>
  <w:style w:type="paragraph" w:customStyle="1" w:styleId="Npr">
    <w:name w:val="Npr"/>
    <w:basedOn w:val="Normal"/>
    <w:rsid w:val="00AD0351"/>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AD0351"/>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1LatinItalique">
    <w:name w:val="B1 + (Latin) Italique"/>
    <w:basedOn w:val="B10"/>
    <w:link w:val="B1LatinItaliqueCar"/>
    <w:rsid w:val="00AD0351"/>
    <w:pPr>
      <w:overflowPunct w:val="0"/>
      <w:autoSpaceDE w:val="0"/>
      <w:autoSpaceDN w:val="0"/>
      <w:adjustRightInd w:val="0"/>
      <w:textAlignment w:val="baseline"/>
    </w:pPr>
    <w:rPr>
      <w:rFonts w:eastAsia="SimSun"/>
      <w:i/>
      <w:iCs/>
      <w:lang w:eastAsia="en-GB"/>
    </w:rPr>
  </w:style>
  <w:style w:type="character" w:customStyle="1" w:styleId="B1LatinItaliqueCar">
    <w:name w:val="B1 + (Latin) Italique Car"/>
    <w:link w:val="B1LatinItalique"/>
    <w:rsid w:val="00AD0351"/>
    <w:rPr>
      <w:rFonts w:ascii="Times New Roman" w:eastAsia="SimSun" w:hAnsi="Times New Roman"/>
      <w:i/>
      <w:iCs/>
      <w:lang w:val="en-GB" w:eastAsia="en-GB"/>
    </w:rPr>
  </w:style>
  <w:style w:type="character" w:customStyle="1" w:styleId="B2Car">
    <w:name w:val="B2 Car"/>
    <w:rsid w:val="00AD0351"/>
    <w:rPr>
      <w:lang w:val="en-GB" w:eastAsia="en-GB"/>
    </w:rPr>
  </w:style>
  <w:style w:type="character" w:customStyle="1" w:styleId="H6Car">
    <w:name w:val="H6 Car"/>
    <w:rsid w:val="00AD0351"/>
    <w:rPr>
      <w:rFonts w:ascii="Arial" w:eastAsia="Times New Roman" w:hAnsi="Arial"/>
      <w:sz w:val="22"/>
      <w:lang w:val="en-GB"/>
    </w:rPr>
  </w:style>
  <w:style w:type="paragraph" w:customStyle="1" w:styleId="B3H6">
    <w:name w:val="B3H6"/>
    <w:basedOn w:val="B30"/>
    <w:rsid w:val="00AD0351"/>
    <w:pPr>
      <w:overflowPunct w:val="0"/>
      <w:autoSpaceDE w:val="0"/>
      <w:autoSpaceDN w:val="0"/>
      <w:adjustRightInd w:val="0"/>
      <w:textAlignment w:val="baseline"/>
    </w:pPr>
    <w:rPr>
      <w:rFonts w:eastAsia="SimSun"/>
      <w:lang w:eastAsia="en-GB"/>
    </w:rPr>
  </w:style>
  <w:style w:type="paragraph" w:customStyle="1" w:styleId="NB2">
    <w:name w:val="NB2"/>
    <w:basedOn w:val="ZG"/>
    <w:rsid w:val="00AD0351"/>
    <w:pPr>
      <w:framePr w:wrap="notBeside"/>
      <w:overflowPunct w:val="0"/>
      <w:autoSpaceDE w:val="0"/>
      <w:autoSpaceDN w:val="0"/>
      <w:adjustRightInd w:val="0"/>
      <w:textAlignment w:val="baseline"/>
    </w:pPr>
    <w:rPr>
      <w:rFonts w:eastAsia="SimSun"/>
      <w:lang w:eastAsia="en-GB"/>
    </w:rPr>
  </w:style>
  <w:style w:type="character" w:customStyle="1" w:styleId="apple-style-span">
    <w:name w:val="apple-style-span"/>
    <w:basedOn w:val="DefaultParagraphFont"/>
    <w:rsid w:val="00AD0351"/>
  </w:style>
  <w:style w:type="character" w:customStyle="1" w:styleId="TFZchn">
    <w:name w:val="TF Zchn"/>
    <w:link w:val="TF1"/>
    <w:locked/>
    <w:rsid w:val="00AD0351"/>
    <w:rPr>
      <w:rFonts w:ascii="Arial" w:hAnsi="Arial"/>
      <w:b/>
      <w:lang w:eastAsia="en-US"/>
    </w:rPr>
  </w:style>
  <w:style w:type="paragraph" w:customStyle="1" w:styleId="PLBold">
    <w:name w:val="PL + Bold"/>
    <w:basedOn w:val="PL"/>
    <w:link w:val="PLBoldChar"/>
    <w:rsid w:val="00AD0351"/>
    <w:pPr>
      <w:overflowPunct w:val="0"/>
      <w:autoSpaceDE w:val="0"/>
      <w:autoSpaceDN w:val="0"/>
      <w:adjustRightInd w:val="0"/>
      <w:textAlignment w:val="baseline"/>
    </w:pPr>
    <w:rPr>
      <w:rFonts w:eastAsia="SimSun"/>
      <w:b/>
      <w:lang w:eastAsia="ko-KR"/>
    </w:rPr>
  </w:style>
  <w:style w:type="character" w:customStyle="1" w:styleId="B2Char1">
    <w:name w:val="B2 Char1"/>
    <w:rsid w:val="00AD0351"/>
    <w:rPr>
      <w:lang w:val="en-GB"/>
    </w:rPr>
  </w:style>
  <w:style w:type="numbering" w:customStyle="1" w:styleId="NoList110">
    <w:name w:val="No List110"/>
    <w:next w:val="NoList"/>
    <w:uiPriority w:val="99"/>
    <w:semiHidden/>
    <w:rsid w:val="00AD0351"/>
  </w:style>
  <w:style w:type="character" w:customStyle="1" w:styleId="THC">
    <w:name w:val="TH C"/>
    <w:rsid w:val="00AD0351"/>
    <w:rPr>
      <w:rFonts w:ascii="Arial" w:eastAsia="MS Mincho" w:hAnsi="Arial" w:cs="Arial"/>
      <w:b/>
      <w:bCs/>
      <w:lang w:val="en-GB" w:eastAsia="ja-JP"/>
    </w:rPr>
  </w:style>
  <w:style w:type="character" w:customStyle="1" w:styleId="Heading4C">
    <w:name w:val="Heading 4 C"/>
    <w:rsid w:val="00AD0351"/>
    <w:rPr>
      <w:rFonts w:ascii="Arial" w:hAnsi="Arial"/>
      <w:sz w:val="24"/>
      <w:szCs w:val="28"/>
      <w:lang w:val="en-GB" w:eastAsia="en-US" w:bidi="ar-SA"/>
    </w:rPr>
  </w:style>
  <w:style w:type="character" w:customStyle="1" w:styleId="H6C">
    <w:name w:val="H6 C"/>
    <w:rsid w:val="00AD0351"/>
    <w:rPr>
      <w:rFonts w:ascii="Arial" w:hAnsi="Arial"/>
      <w:sz w:val="22"/>
      <w:lang w:val="en-GB" w:eastAsia="ja-JP" w:bidi="ar-SA"/>
    </w:rPr>
  </w:style>
  <w:style w:type="character" w:customStyle="1" w:styleId="h51">
    <w:name w:val="h5 1"/>
    <w:rsid w:val="00AD0351"/>
    <w:rPr>
      <w:rFonts w:ascii="Arial" w:eastAsia="MS Mincho" w:hAnsi="Arial"/>
      <w:sz w:val="22"/>
      <w:lang w:val="en-GB" w:eastAsia="en-US" w:bidi="ar-SA"/>
    </w:rPr>
  </w:style>
  <w:style w:type="paragraph" w:customStyle="1" w:styleId="TALCharChar">
    <w:name w:val="TAL Char Char"/>
    <w:basedOn w:val="Normal"/>
    <w:link w:val="TALCharCharChar"/>
    <w:rsid w:val="00AD0351"/>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D0351"/>
    <w:rPr>
      <w:rFonts w:ascii="Arial" w:eastAsia="MS Mincho" w:hAnsi="Arial"/>
      <w:sz w:val="18"/>
      <w:lang w:val="en-GB" w:eastAsia="ja-JP"/>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D0351"/>
    <w:rPr>
      <w:rFonts w:ascii="Arial" w:hAnsi="Arial"/>
      <w:sz w:val="24"/>
      <w:lang w:val="en-GB" w:eastAsia="ja-JP" w:bidi="ar-SA"/>
    </w:rPr>
  </w:style>
  <w:style w:type="character" w:customStyle="1" w:styleId="FooterChar1">
    <w:name w:val="Footer Char1"/>
    <w:rsid w:val="00AD0351"/>
    <w:rPr>
      <w:rFonts w:ascii="Arial" w:hAnsi="Arial"/>
      <w:b/>
      <w:i/>
      <w:noProof/>
      <w:sz w:val="18"/>
    </w:rPr>
  </w:style>
  <w:style w:type="paragraph" w:customStyle="1" w:styleId="font5">
    <w:name w:val="font5"/>
    <w:basedOn w:val="Normal"/>
    <w:rsid w:val="00AD0351"/>
    <w:pPr>
      <w:spacing w:before="100" w:beforeAutospacing="1" w:after="100" w:afterAutospacing="1"/>
    </w:pPr>
    <w:rPr>
      <w:rFonts w:ascii="Arial" w:eastAsia="SimSun" w:hAnsi="Arial" w:cs="Arial"/>
      <w:b/>
      <w:bCs/>
      <w:color w:val="000000"/>
      <w:sz w:val="10"/>
      <w:szCs w:val="10"/>
      <w:lang w:val="de-DE" w:eastAsia="de-DE"/>
    </w:rPr>
  </w:style>
  <w:style w:type="paragraph" w:customStyle="1" w:styleId="font6">
    <w:name w:val="font6"/>
    <w:basedOn w:val="Normal"/>
    <w:rsid w:val="00AD0351"/>
    <w:pPr>
      <w:spacing w:before="100" w:beforeAutospacing="1" w:after="100" w:afterAutospacing="1"/>
    </w:pPr>
    <w:rPr>
      <w:rFonts w:ascii="Arial" w:eastAsia="SimSun" w:hAnsi="Arial" w:cs="Arial"/>
      <w:b/>
      <w:bCs/>
      <w:color w:val="000000"/>
      <w:sz w:val="18"/>
      <w:szCs w:val="18"/>
      <w:lang w:val="de-DE" w:eastAsia="de-DE"/>
    </w:rPr>
  </w:style>
  <w:style w:type="paragraph" w:customStyle="1" w:styleId="xl69">
    <w:name w:val="xl69"/>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AD0351"/>
    <w:pPr>
      <w:pBdr>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AD0351"/>
    <w:pPr>
      <w:pBdr>
        <w:top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AD0351"/>
    <w:pPr>
      <w:pBdr>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AD0351"/>
    <w:pPr>
      <w:pBdr>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AD0351"/>
    <w:pPr>
      <w:pBdr>
        <w:bottom w:val="single" w:sz="8" w:space="0" w:color="auto"/>
        <w:right w:val="single" w:sz="8" w:space="0" w:color="auto"/>
      </w:pBdr>
      <w:spacing w:before="100" w:beforeAutospacing="1" w:after="100" w:afterAutospacing="1"/>
    </w:pPr>
    <w:rPr>
      <w:rFonts w:eastAsia="SimSun"/>
      <w:sz w:val="24"/>
      <w:szCs w:val="24"/>
      <w:lang w:val="de-DE" w:eastAsia="de-DE"/>
    </w:rPr>
  </w:style>
  <w:style w:type="paragraph" w:customStyle="1" w:styleId="xl81">
    <w:name w:val="xl81"/>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AD0351"/>
    <w:pPr>
      <w:pBdr>
        <w:top w:val="single" w:sz="8" w:space="0" w:color="auto"/>
        <w:lef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AD0351"/>
    <w:pPr>
      <w:pBdr>
        <w:left w:val="single" w:sz="8" w:space="0" w:color="auto"/>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AD0351"/>
    <w:pPr>
      <w:pBdr>
        <w:top w:val="single" w:sz="8" w:space="0" w:color="auto"/>
        <w:lef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AD0351"/>
    <w:pPr>
      <w:pBdr>
        <w:left w:val="single" w:sz="8" w:space="0" w:color="auto"/>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AD0351"/>
    <w:pPr>
      <w:pBdr>
        <w:top w:val="single" w:sz="8" w:space="0" w:color="auto"/>
        <w:left w:val="single" w:sz="8" w:space="0" w:color="auto"/>
        <w:bottom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AD0351"/>
    <w:pPr>
      <w:pBdr>
        <w:top w:val="single" w:sz="8" w:space="0" w:color="auto"/>
        <w:bottom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AD0351"/>
    <w:pPr>
      <w:pBdr>
        <w:top w:val="single" w:sz="8" w:space="0" w:color="auto"/>
        <w:bottom w:val="single" w:sz="8" w:space="0" w:color="auto"/>
        <w:right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AD0351"/>
    <w:pPr>
      <w:pBdr>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21">
    <w:name w:val="Char Char21"/>
    <w:rsid w:val="00AD0351"/>
    <w:rPr>
      <w:rFonts w:ascii="Times New Roman" w:hAnsi="Times New Roman"/>
      <w:lang w:val="en-GB" w:eastAsia="en-US"/>
    </w:rPr>
  </w:style>
  <w:style w:type="character" w:customStyle="1" w:styleId="CharChar13">
    <w:name w:val="Char Char13"/>
    <w:semiHidden/>
    <w:rsid w:val="00AD0351"/>
    <w:rPr>
      <w:rFonts w:eastAsia="SimSun"/>
      <w:lang w:val="en-GB" w:eastAsia="en-US" w:bidi="ar-SA"/>
    </w:rPr>
  </w:style>
  <w:style w:type="character" w:customStyle="1" w:styleId="CharChar6">
    <w:name w:val="Char Char6"/>
    <w:rsid w:val="00AD0351"/>
    <w:rPr>
      <w:rFonts w:ascii="Arial" w:eastAsia="SimSun" w:hAnsi="Arial"/>
      <w:sz w:val="32"/>
      <w:lang w:val="en-GB" w:eastAsia="en-US" w:bidi="ar-SA"/>
    </w:rPr>
  </w:style>
  <w:style w:type="character" w:customStyle="1" w:styleId="CharChar5">
    <w:name w:val="Char Char5"/>
    <w:rsid w:val="00AD0351"/>
    <w:rPr>
      <w:rFonts w:ascii="Arial" w:eastAsia="SimSun" w:hAnsi="Arial"/>
      <w:sz w:val="28"/>
      <w:lang w:val="en-GB" w:eastAsia="en-US" w:bidi="ar-SA"/>
    </w:rPr>
  </w:style>
  <w:style w:type="character" w:customStyle="1" w:styleId="CharChar16">
    <w:name w:val="Char Char16"/>
    <w:rsid w:val="00AD0351"/>
    <w:rPr>
      <w:rFonts w:ascii="Arial" w:eastAsia="SimSun" w:hAnsi="Arial"/>
      <w:lang w:val="en-GB" w:eastAsia="en-US" w:bidi="ar-SA"/>
    </w:rPr>
  </w:style>
  <w:style w:type="character" w:customStyle="1" w:styleId="CharChar14">
    <w:name w:val="Char Char14"/>
    <w:rsid w:val="00AD0351"/>
    <w:rPr>
      <w:rFonts w:ascii="Arial" w:eastAsia="SimSun" w:hAnsi="Arial"/>
      <w:sz w:val="36"/>
      <w:lang w:val="en-GB" w:eastAsia="en-US" w:bidi="ar-SA"/>
    </w:rPr>
  </w:style>
  <w:style w:type="character" w:customStyle="1" w:styleId="CharChar11">
    <w:name w:val="Char Char11"/>
    <w:rsid w:val="00AD0351"/>
    <w:rPr>
      <w:rFonts w:ascii="Tahoma" w:eastAsia="SimSun" w:hAnsi="Tahoma" w:cs="Tahoma"/>
      <w:lang w:val="en-GB" w:eastAsia="en-US" w:bidi="ar-SA"/>
    </w:rPr>
  </w:style>
  <w:style w:type="paragraph" w:customStyle="1" w:styleId="a2">
    <w:name w:val="変更箇所"/>
    <w:hidden/>
    <w:semiHidden/>
    <w:rsid w:val="00AD0351"/>
    <w:rPr>
      <w:rFonts w:ascii="Times New Roman" w:eastAsia="MS Mincho" w:hAnsi="Times New Roman"/>
      <w:lang w:val="en-GB" w:eastAsia="en-US"/>
    </w:rPr>
  </w:style>
  <w:style w:type="paragraph" w:customStyle="1" w:styleId="CarCar1CharCharCarCar">
    <w:name w:val="Car Car1 Char Char Car Car"/>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AD0351"/>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D0351"/>
    <w:rPr>
      <w:rFonts w:ascii="Times New Roman" w:eastAsia="MS Mincho" w:hAnsi="Times New Roman"/>
      <w:lang w:val="x-none" w:eastAsia="x-none"/>
    </w:rPr>
  </w:style>
  <w:style w:type="character" w:customStyle="1" w:styleId="CharChar25">
    <w:name w:val="Char Char25"/>
    <w:rsid w:val="00AD0351"/>
    <w:rPr>
      <w:rFonts w:ascii="Arial" w:hAnsi="Arial"/>
      <w:lang w:val="en-GB" w:eastAsia="en-US"/>
    </w:rPr>
  </w:style>
  <w:style w:type="character" w:customStyle="1" w:styleId="CharChar24">
    <w:name w:val="Char Char24"/>
    <w:rsid w:val="00AD0351"/>
    <w:rPr>
      <w:rFonts w:ascii="Arial" w:hAnsi="Arial"/>
      <w:sz w:val="36"/>
      <w:lang w:val="en-GB" w:eastAsia="en-US"/>
    </w:rPr>
  </w:style>
  <w:style w:type="character" w:customStyle="1" w:styleId="CharChar17">
    <w:name w:val="Char Char17"/>
    <w:rsid w:val="00AD0351"/>
    <w:rPr>
      <w:rFonts w:ascii="Tahoma" w:hAnsi="Tahoma" w:cs="Tahoma"/>
      <w:shd w:val="clear" w:color="auto" w:fill="000080"/>
      <w:lang w:val="en-GB" w:eastAsia="en-US"/>
    </w:rPr>
  </w:style>
  <w:style w:type="character" w:customStyle="1" w:styleId="CharChar19">
    <w:name w:val="Char Char19"/>
    <w:rsid w:val="00AD0351"/>
    <w:rPr>
      <w:rFonts w:ascii="Times New Roman" w:hAnsi="Times New Roman"/>
      <w:lang w:val="en-GB"/>
    </w:rPr>
  </w:style>
  <w:style w:type="character" w:customStyle="1" w:styleId="CharChar20">
    <w:name w:val="Char Char20"/>
    <w:rsid w:val="00AD0351"/>
    <w:rPr>
      <w:rFonts w:ascii="Tahoma" w:hAnsi="Tahoma" w:cs="Tahoma"/>
      <w:sz w:val="16"/>
      <w:szCs w:val="16"/>
      <w:lang w:val="en-GB" w:eastAsia="en-US"/>
    </w:rPr>
  </w:style>
  <w:style w:type="paragraph" w:customStyle="1" w:styleId="a3">
    <w:name w:val="수정"/>
    <w:hidden/>
    <w:semiHidden/>
    <w:rsid w:val="00AD0351"/>
    <w:rPr>
      <w:rFonts w:ascii="Times New Roman" w:eastAsia="Batang" w:hAnsi="Times New Roman"/>
      <w:lang w:val="en-GB" w:eastAsia="en-US"/>
    </w:rPr>
  </w:style>
  <w:style w:type="character" w:customStyle="1" w:styleId="CharChar30">
    <w:name w:val="Char Char30"/>
    <w:rsid w:val="00AD0351"/>
    <w:rPr>
      <w:rFonts w:ascii="Arial" w:hAnsi="Arial"/>
      <w:lang w:val="en-GB" w:eastAsia="en-US"/>
    </w:rPr>
  </w:style>
  <w:style w:type="character" w:customStyle="1" w:styleId="CharChar26">
    <w:name w:val="Char Char26"/>
    <w:rsid w:val="00AD0351"/>
    <w:rPr>
      <w:rFonts w:ascii="Times New Roman" w:hAnsi="Times New Roman"/>
      <w:lang w:val="en-GB" w:eastAsia="en-US"/>
    </w:rPr>
  </w:style>
  <w:style w:type="character" w:customStyle="1" w:styleId="CharChar27">
    <w:name w:val="Char Char27"/>
    <w:rsid w:val="00AD0351"/>
    <w:rPr>
      <w:rFonts w:ascii="Arial" w:hAnsi="Arial"/>
      <w:b/>
      <w:i/>
      <w:noProof/>
      <w:sz w:val="18"/>
      <w:lang w:val="en-GB" w:eastAsia="en-US"/>
    </w:rPr>
  </w:style>
  <w:style w:type="paragraph" w:customStyle="1" w:styleId="Revision1">
    <w:name w:val="Revision1"/>
    <w:hidden/>
    <w:semiHidden/>
    <w:rsid w:val="00AD0351"/>
    <w:rPr>
      <w:rFonts w:ascii="Times New Roman" w:eastAsia="Batang" w:hAnsi="Times New Roman"/>
      <w:lang w:val="en-GB" w:eastAsia="en-US"/>
    </w:rPr>
  </w:style>
  <w:style w:type="character" w:customStyle="1" w:styleId="Heading1Char2">
    <w:name w:val="Heading 1 Char2"/>
    <w:aliases w:val="h131 Char1,h141 Char1"/>
    <w:rsid w:val="00AD0351"/>
    <w:rPr>
      <w:rFonts w:ascii="Arial" w:hAnsi="Arial"/>
      <w:sz w:val="36"/>
      <w:lang w:val="en-GB" w:eastAsia="en-US"/>
    </w:rPr>
  </w:style>
  <w:style w:type="character" w:customStyle="1" w:styleId="CharChar15">
    <w:name w:val="Char Char15"/>
    <w:rsid w:val="00AD0351"/>
    <w:rPr>
      <w:rFonts w:ascii="Arial" w:hAnsi="Arial"/>
      <w:sz w:val="36"/>
      <w:lang w:val="en-GB"/>
    </w:rPr>
  </w:style>
  <w:style w:type="numbering" w:customStyle="1" w:styleId="NoList28">
    <w:name w:val="No List28"/>
    <w:next w:val="NoList"/>
    <w:semiHidden/>
    <w:rsid w:val="00AD0351"/>
  </w:style>
  <w:style w:type="numbering" w:customStyle="1" w:styleId="NoList38">
    <w:name w:val="No List38"/>
    <w:next w:val="NoList"/>
    <w:uiPriority w:val="99"/>
    <w:semiHidden/>
    <w:unhideWhenUsed/>
    <w:rsid w:val="00AD0351"/>
  </w:style>
  <w:style w:type="character" w:customStyle="1" w:styleId="CharChar2">
    <w:name w:val="Char Char2"/>
    <w:rsid w:val="00AD0351"/>
    <w:rPr>
      <w:rFonts w:ascii="Arial" w:hAnsi="Arial"/>
      <w:lang w:val="en-GB" w:eastAsia="en-US" w:bidi="ar-SA"/>
    </w:rPr>
  </w:style>
  <w:style w:type="paragraph" w:customStyle="1" w:styleId="1f3">
    <w:name w:val="수정1"/>
    <w:hidden/>
    <w:semiHidden/>
    <w:rsid w:val="00AD0351"/>
    <w:rPr>
      <w:rFonts w:ascii="Times New Roman" w:eastAsia="Batang" w:hAnsi="Times New Roman"/>
      <w:lang w:val="en-GB" w:eastAsia="en-US"/>
    </w:rPr>
  </w:style>
  <w:style w:type="paragraph" w:customStyle="1" w:styleId="1f4">
    <w:name w:val="変更箇所1"/>
    <w:hidden/>
    <w:semiHidden/>
    <w:rsid w:val="00AD0351"/>
    <w:rPr>
      <w:rFonts w:ascii="Times New Roman" w:eastAsia="MS Mincho" w:hAnsi="Times New Roman"/>
      <w:lang w:val="en-GB" w:eastAsia="en-US"/>
    </w:rPr>
  </w:style>
  <w:style w:type="character" w:customStyle="1" w:styleId="hps">
    <w:name w:val="hps"/>
    <w:rsid w:val="00AD0351"/>
  </w:style>
  <w:style w:type="paragraph" w:customStyle="1" w:styleId="CarCar5">
    <w:name w:val="Car Car5"/>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AD035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AD0351"/>
    <w:rPr>
      <w:b/>
      <w:lang w:val="en-GB" w:eastAsia="en-US" w:bidi="ar-SA"/>
    </w:rPr>
  </w:style>
  <w:style w:type="paragraph" w:customStyle="1" w:styleId="DAText">
    <w:name w:val="DA_Text"/>
    <w:basedOn w:val="Normal"/>
    <w:link w:val="DATextZchn"/>
    <w:rsid w:val="00AD0351"/>
    <w:pPr>
      <w:spacing w:after="0"/>
      <w:jc w:val="both"/>
    </w:pPr>
    <w:rPr>
      <w:rFonts w:ascii="CG Times (WN)" w:eastAsia="Malgun Gothic" w:hAnsi="CG Times (WN)"/>
      <w:szCs w:val="24"/>
      <w:lang w:val="de-DE" w:eastAsia="de-DE"/>
    </w:rPr>
  </w:style>
  <w:style w:type="character" w:customStyle="1" w:styleId="DATextZchn">
    <w:name w:val="DA_Text Zchn"/>
    <w:link w:val="DAText"/>
    <w:rsid w:val="00AD0351"/>
    <w:rPr>
      <w:rFonts w:eastAsia="Malgun Gothic"/>
      <w:szCs w:val="24"/>
      <w:lang w:val="de-DE" w:eastAsia="de-DE"/>
    </w:rPr>
  </w:style>
  <w:style w:type="table" w:customStyle="1" w:styleId="TableStyle1">
    <w:name w:val="Table Style1"/>
    <w:basedOn w:val="TableNormal"/>
    <w:rsid w:val="00AD0351"/>
    <w:rPr>
      <w:rFonts w:ascii="Times New Roman" w:eastAsia="MS Mincho" w:hAnsi="Times New Roman"/>
      <w:lang w:val="en-GB" w:eastAsia="en-GB"/>
    </w:rPr>
    <w:tblPr/>
  </w:style>
  <w:style w:type="paragraph" w:customStyle="1" w:styleId="Normal1">
    <w:name w:val="Normal 1"/>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rsid w:val="00AD0351"/>
    <w:pPr>
      <w:spacing w:before="100" w:beforeAutospacing="1" w:after="100" w:afterAutospacing="1"/>
    </w:pPr>
    <w:rPr>
      <w:rFonts w:ascii="SimSun" w:eastAsia="SimSun" w:hAnsi="SimSun" w:cs="SimSun"/>
      <w:sz w:val="24"/>
      <w:szCs w:val="24"/>
      <w:lang w:val="en-US" w:eastAsia="zh-CN"/>
    </w:rPr>
  </w:style>
  <w:style w:type="table" w:customStyle="1" w:styleId="Tabellengitternetz110">
    <w:name w:val="Tabellengitternetz1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AD035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D0351"/>
    <w:rPr>
      <w:rFonts w:ascii="Courier New" w:eastAsia="MS Mincho" w:hAnsi="Courier New"/>
      <w:lang w:val="en-GB" w:eastAsia="x-none"/>
    </w:rPr>
  </w:style>
  <w:style w:type="numbering" w:customStyle="1" w:styleId="1f5">
    <w:name w:val="목록 없음1"/>
    <w:next w:val="NoList"/>
    <w:semiHidden/>
    <w:unhideWhenUsed/>
    <w:rsid w:val="00AD0351"/>
  </w:style>
  <w:style w:type="character" w:customStyle="1" w:styleId="Char5">
    <w:name w:val="批注主题 Char"/>
    <w:uiPriority w:val="99"/>
    <w:rsid w:val="00AD0351"/>
    <w:rPr>
      <w:b/>
      <w:bCs/>
      <w:lang w:val="en-GB" w:eastAsia="en-US" w:bidi="ar-SA"/>
    </w:rPr>
  </w:style>
  <w:style w:type="paragraph" w:customStyle="1" w:styleId="font7">
    <w:name w:val="font7"/>
    <w:basedOn w:val="Normal"/>
    <w:rsid w:val="00AD0351"/>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D0351"/>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D035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D0351"/>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D0351"/>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D0351"/>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AD0351"/>
  </w:style>
  <w:style w:type="character" w:customStyle="1" w:styleId="im-content1">
    <w:name w:val="im-content1"/>
    <w:rsid w:val="00AD0351"/>
    <w:rPr>
      <w:color w:val="333333"/>
    </w:rPr>
  </w:style>
  <w:style w:type="numbering" w:customStyle="1" w:styleId="NoList47">
    <w:name w:val="No List47"/>
    <w:next w:val="NoList"/>
    <w:uiPriority w:val="99"/>
    <w:semiHidden/>
    <w:unhideWhenUsed/>
    <w:rsid w:val="00AD0351"/>
  </w:style>
  <w:style w:type="character" w:customStyle="1" w:styleId="EditorsNoteChar1">
    <w:name w:val="Editor's Note Char1"/>
    <w:locked/>
    <w:rsid w:val="00AD0351"/>
    <w:rPr>
      <w:color w:val="FF0000"/>
      <w:lang w:eastAsia="en-US"/>
    </w:rPr>
  </w:style>
  <w:style w:type="character" w:customStyle="1" w:styleId="PlainTextChar1">
    <w:name w:val="Plain Text Char1"/>
    <w:locked/>
    <w:rsid w:val="00AD0351"/>
    <w:rPr>
      <w:rFonts w:ascii="Courier New" w:hAnsi="Courier New"/>
      <w:lang w:val="nb-NO"/>
    </w:rPr>
  </w:style>
  <w:style w:type="character" w:customStyle="1" w:styleId="1f6">
    <w:name w:val="書式なし (文字)1"/>
    <w:rsid w:val="00AD0351"/>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D0351"/>
    <w:rPr>
      <w:rFonts w:eastAsia="SimSun"/>
    </w:rPr>
  </w:style>
  <w:style w:type="character" w:customStyle="1" w:styleId="1f7">
    <w:name w:val="文末脚注文字列 (文字)1"/>
    <w:rsid w:val="00AD0351"/>
    <w:rPr>
      <w:rFonts w:ascii="Times New Roman" w:hAnsi="Times New Roman" w:cs="Times New Roman" w:hint="default"/>
      <w:lang w:val="en-GB" w:eastAsia="en-US"/>
    </w:rPr>
  </w:style>
  <w:style w:type="paragraph" w:customStyle="1" w:styleId="xl63">
    <w:name w:val="xl63"/>
    <w:basedOn w:val="Normal"/>
    <w:rsid w:val="00AD035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paragraph" w:customStyle="1" w:styleId="xl108">
    <w:name w:val="xl108"/>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paragraph" w:customStyle="1" w:styleId="xl109">
    <w:name w:val="xl109"/>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D0351"/>
    <w:rPr>
      <w:rFonts w:ascii="Arial" w:hAnsi="Arial"/>
      <w:sz w:val="24"/>
      <w:szCs w:val="28"/>
      <w:lang w:val="en-GB" w:eastAsia="en-GB"/>
    </w:rPr>
  </w:style>
  <w:style w:type="character" w:customStyle="1" w:styleId="Heading7Char1">
    <w:name w:val="Heading 7 Char1"/>
    <w:rsid w:val="00AD0351"/>
    <w:rPr>
      <w:rFonts w:ascii="Arial" w:hAnsi="Arial"/>
      <w:lang w:val="en-GB"/>
    </w:rPr>
  </w:style>
  <w:style w:type="character" w:customStyle="1" w:styleId="Heading8Char1">
    <w:name w:val="Heading 8 Char1"/>
    <w:rsid w:val="00AD0351"/>
    <w:rPr>
      <w:rFonts w:ascii="Arial" w:hAnsi="Arial"/>
      <w:sz w:val="36"/>
      <w:lang w:val="en-GB"/>
    </w:rPr>
  </w:style>
  <w:style w:type="character" w:customStyle="1" w:styleId="ListChar1">
    <w:name w:val="List Char1"/>
    <w:rsid w:val="00AD0351"/>
    <w:rPr>
      <w:rFonts w:ascii="Times New Roman" w:hAnsi="Times New Roman"/>
      <w:lang w:val="en-GB" w:eastAsia="en-US"/>
    </w:rPr>
  </w:style>
  <w:style w:type="character" w:customStyle="1" w:styleId="DocumentMapChar1">
    <w:name w:val="Document Map Char1"/>
    <w:uiPriority w:val="99"/>
    <w:semiHidden/>
    <w:rsid w:val="00AD0351"/>
    <w:rPr>
      <w:rFonts w:ascii="Tahoma" w:hAnsi="Tahoma"/>
      <w:lang w:val="en-GB" w:eastAsia="en-US"/>
    </w:rPr>
  </w:style>
  <w:style w:type="character" w:customStyle="1" w:styleId="BalloonTextChar1">
    <w:name w:val="Balloon Text Char1"/>
    <w:uiPriority w:val="99"/>
    <w:rsid w:val="00AD0351"/>
    <w:rPr>
      <w:rFonts w:ascii="Tahoma" w:hAnsi="Tahoma" w:cs="Tahoma"/>
      <w:sz w:val="16"/>
      <w:szCs w:val="16"/>
      <w:lang w:val="en-GB" w:eastAsia="en-GB" w:bidi="ar-SA"/>
    </w:rPr>
  </w:style>
  <w:style w:type="paragraph" w:customStyle="1" w:styleId="TAH8pt">
    <w:name w:val="TAH + 8 pt"/>
    <w:basedOn w:val="TAH"/>
    <w:rsid w:val="00AD0351"/>
    <w:pPr>
      <w:overflowPunct w:val="0"/>
      <w:autoSpaceDE w:val="0"/>
      <w:autoSpaceDN w:val="0"/>
      <w:adjustRightInd w:val="0"/>
      <w:textAlignment w:val="baseline"/>
    </w:pPr>
    <w:rPr>
      <w:rFonts w:eastAsia="MS Mincho"/>
      <w:bCs/>
      <w:noProof/>
      <w:sz w:val="16"/>
      <w:szCs w:val="16"/>
      <w:lang w:eastAsia="en-GB"/>
    </w:rPr>
  </w:style>
  <w:style w:type="paragraph" w:customStyle="1" w:styleId="PLBold0">
    <w:name w:val="PL Bold"/>
    <w:basedOn w:val="PL"/>
    <w:link w:val="PLBoldChar0"/>
    <w:rsid w:val="00AD0351"/>
    <w:rPr>
      <w:rFonts w:eastAsia="MS Gothic"/>
      <w:b/>
      <w:bCs/>
      <w:lang w:val="x-none" w:eastAsia="x-none"/>
    </w:rPr>
  </w:style>
  <w:style w:type="character" w:customStyle="1" w:styleId="PLBoldChar0">
    <w:name w:val="PL Bold Char"/>
    <w:link w:val="PLBold0"/>
    <w:rsid w:val="00AD0351"/>
    <w:rPr>
      <w:rFonts w:ascii="Courier New" w:eastAsia="MS Gothic" w:hAnsi="Courier New"/>
      <w:b/>
      <w:bCs/>
      <w:noProof/>
      <w:sz w:val="16"/>
      <w:lang w:val="x-none" w:eastAsia="x-none"/>
    </w:rPr>
  </w:style>
  <w:style w:type="character" w:customStyle="1" w:styleId="PLBoldChar">
    <w:name w:val="PL + Bold Char"/>
    <w:link w:val="PLBold"/>
    <w:rsid w:val="00AD0351"/>
    <w:rPr>
      <w:rFonts w:ascii="Courier New" w:eastAsia="SimSun" w:hAnsi="Courier New"/>
      <w:b/>
      <w:noProof/>
      <w:sz w:val="16"/>
      <w:lang w:val="en-GB" w:eastAsia="ko-KR"/>
    </w:rPr>
  </w:style>
  <w:style w:type="paragraph" w:customStyle="1" w:styleId="numberedlist0">
    <w:name w:val="numbered list"/>
    <w:basedOn w:val="ListBullet"/>
    <w:rsid w:val="00AD035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ja-JP"/>
    </w:rPr>
  </w:style>
  <w:style w:type="character" w:customStyle="1" w:styleId="Char6">
    <w:name w:val="日期 Char"/>
    <w:basedOn w:val="DefaultParagraphFont"/>
    <w:rsid w:val="00AD0351"/>
    <w:rPr>
      <w:rFonts w:ascii="Times New Roman" w:hAnsi="Times New Roman"/>
      <w:lang w:val="en-GB" w:eastAsia="en-US"/>
    </w:rPr>
  </w:style>
  <w:style w:type="paragraph" w:customStyle="1" w:styleId="NormalAfter3pt">
    <w:name w:val="Normal + After:  3 pt"/>
    <w:basedOn w:val="Normal"/>
    <w:rsid w:val="00AD0351"/>
    <w:pPr>
      <w:tabs>
        <w:tab w:val="num" w:pos="2560"/>
      </w:tabs>
      <w:ind w:left="2560" w:hanging="357"/>
    </w:pPr>
    <w:rPr>
      <w:rFonts w:eastAsia="SimSun"/>
      <w:lang w:val="en-AU" w:eastAsia="ko-KR"/>
    </w:rPr>
  </w:style>
  <w:style w:type="paragraph" w:customStyle="1" w:styleId="b31">
    <w:name w:val="b3"/>
    <w:basedOn w:val="Normal"/>
    <w:rsid w:val="00AD0351"/>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AD0351"/>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AD0351"/>
    <w:pPr>
      <w:overflowPunct w:val="0"/>
      <w:autoSpaceDE w:val="0"/>
      <w:autoSpaceDN w:val="0"/>
      <w:ind w:left="851" w:hanging="284"/>
    </w:pPr>
    <w:rPr>
      <w:rFonts w:eastAsia="MS PGothic"/>
      <w:lang w:eastAsia="ja-JP"/>
    </w:rPr>
  </w:style>
  <w:style w:type="paragraph" w:customStyle="1" w:styleId="Revision2">
    <w:name w:val="Revision2"/>
    <w:hidden/>
    <w:semiHidden/>
    <w:rsid w:val="00AD0351"/>
    <w:rPr>
      <w:rFonts w:ascii="Times New Roman" w:eastAsia="MS Mincho" w:hAnsi="Times New Roman"/>
      <w:lang w:val="en-GB" w:eastAsia="en-US"/>
    </w:rPr>
  </w:style>
  <w:style w:type="character" w:customStyle="1" w:styleId="B3c">
    <w:name w:val="B3 c"/>
    <w:rsid w:val="00AD0351"/>
    <w:rPr>
      <w:lang w:val="en-GB" w:eastAsia="en-GB"/>
    </w:rPr>
  </w:style>
  <w:style w:type="paragraph" w:customStyle="1" w:styleId="60">
    <w:name w:val="修订6"/>
    <w:hidden/>
    <w:semiHidden/>
    <w:rsid w:val="00AD0351"/>
    <w:rPr>
      <w:rFonts w:ascii="Times New Roman" w:eastAsia="Batang" w:hAnsi="Times New Roman"/>
      <w:lang w:val="en-GB" w:eastAsia="en-US"/>
    </w:rPr>
  </w:style>
  <w:style w:type="paragraph" w:customStyle="1" w:styleId="Arial">
    <w:name w:val="Arial"/>
    <w:basedOn w:val="Normal"/>
    <w:rsid w:val="00AD0351"/>
    <w:pPr>
      <w:tabs>
        <w:tab w:val="right" w:pos="9639"/>
      </w:tabs>
    </w:pPr>
    <w:rPr>
      <w:rFonts w:eastAsia="Batang"/>
      <w:b/>
      <w:bCs/>
      <w:lang w:val="fr-FR" w:eastAsia="en-GB"/>
    </w:rPr>
  </w:style>
  <w:style w:type="paragraph" w:customStyle="1" w:styleId="2a">
    <w:name w:val="수정2"/>
    <w:hidden/>
    <w:semiHidden/>
    <w:rsid w:val="00AD0351"/>
    <w:rPr>
      <w:rFonts w:ascii="Times New Roman" w:eastAsia="Batang" w:hAnsi="Times New Roman"/>
      <w:lang w:val="en-GB" w:eastAsia="en-US"/>
    </w:rPr>
  </w:style>
  <w:style w:type="paragraph" w:customStyle="1" w:styleId="911">
    <w:name w:val="目录 91"/>
    <w:basedOn w:val="TOC8"/>
    <w:rsid w:val="00AD0351"/>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D0351"/>
    <w:rPr>
      <w:lang w:val="en-GB" w:eastAsia="x-none"/>
    </w:rPr>
  </w:style>
  <w:style w:type="character" w:customStyle="1" w:styleId="CommentSubjectChar1">
    <w:name w:val="Comment Subject Char1"/>
    <w:uiPriority w:val="99"/>
    <w:rsid w:val="00AD0351"/>
    <w:rPr>
      <w:b/>
      <w:bCs/>
      <w:lang w:val="en-GB" w:eastAsia="x-none"/>
    </w:rPr>
  </w:style>
  <w:style w:type="paragraph" w:customStyle="1" w:styleId="MO">
    <w:name w:val="MO"/>
    <w:basedOn w:val="Normal"/>
    <w:qFormat/>
    <w:rsid w:val="00AD0351"/>
    <w:pPr>
      <w:overflowPunct w:val="0"/>
      <w:autoSpaceDE w:val="0"/>
      <w:autoSpaceDN w:val="0"/>
      <w:adjustRightInd w:val="0"/>
      <w:textAlignment w:val="baseline"/>
    </w:pPr>
    <w:rPr>
      <w:rFonts w:eastAsia="SimSun"/>
      <w:lang w:eastAsia="en-GB"/>
    </w:rPr>
  </w:style>
  <w:style w:type="paragraph" w:customStyle="1" w:styleId="Char11">
    <w:name w:val="Char1"/>
    <w:semiHidden/>
    <w:rsid w:val="00AD035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AD0351"/>
    <w:rPr>
      <w:sz w:val="18"/>
      <w:szCs w:val="18"/>
    </w:rPr>
  </w:style>
  <w:style w:type="character" w:customStyle="1" w:styleId="shorttext1">
    <w:name w:val="short_text1"/>
    <w:rsid w:val="00AD0351"/>
    <w:rPr>
      <w:sz w:val="29"/>
      <w:szCs w:val="29"/>
    </w:rPr>
  </w:style>
  <w:style w:type="paragraph" w:customStyle="1" w:styleId="TableEntry0">
    <w:name w:val="Table Entry"/>
    <w:basedOn w:val="Normal"/>
    <w:next w:val="Normal"/>
    <w:rsid w:val="00AD0351"/>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AD0351"/>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AD0351"/>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AD0351"/>
    <w:rPr>
      <w:color w:val="FF0000"/>
      <w:lang w:val="en-GB" w:eastAsia="en-US" w:bidi="ar-SA"/>
    </w:rPr>
  </w:style>
  <w:style w:type="paragraph" w:customStyle="1" w:styleId="msolistparagraph0">
    <w:name w:val="msolistparagraph"/>
    <w:basedOn w:val="Normal"/>
    <w:rsid w:val="00AD0351"/>
    <w:pPr>
      <w:overflowPunct w:val="0"/>
      <w:autoSpaceDE w:val="0"/>
      <w:autoSpaceDN w:val="0"/>
      <w:adjustRightInd w:val="0"/>
      <w:spacing w:after="0"/>
      <w:ind w:leftChars="400" w:left="400"/>
      <w:textAlignment w:val="baseline"/>
    </w:pPr>
    <w:rPr>
      <w:rFonts w:eastAsia="SimSun"/>
      <w:sz w:val="24"/>
      <w:szCs w:val="24"/>
      <w:lang w:val="en-US" w:eastAsia="en-GB"/>
    </w:rPr>
  </w:style>
  <w:style w:type="paragraph" w:customStyle="1" w:styleId="talcharchar0">
    <w:name w:val="talcharchar"/>
    <w:basedOn w:val="Normal"/>
    <w:rsid w:val="00AD0351"/>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D035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uiPriority w:val="9"/>
    <w:rsid w:val="00AD0351"/>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D035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D0351"/>
    <w:rPr>
      <w:rFonts w:ascii="Arial" w:hAnsi="Arial"/>
      <w:sz w:val="28"/>
      <w:lang w:val="en-GB"/>
    </w:rPr>
  </w:style>
  <w:style w:type="character" w:customStyle="1" w:styleId="CharChar22">
    <w:name w:val="Char Char22"/>
    <w:rsid w:val="00AD0351"/>
    <w:rPr>
      <w:rFonts w:ascii="Arial" w:hAnsi="Arial"/>
      <w:b/>
      <w:i/>
      <w:noProof/>
      <w:sz w:val="18"/>
      <w:lang w:val="en-GB"/>
    </w:rPr>
  </w:style>
  <w:style w:type="paragraph" w:customStyle="1" w:styleId="30mm">
    <w:name w:val="段落フォント + 左 :  30 mm"/>
    <w:aliases w:val="ぶら下げインデント :  2.81 字"/>
    <w:basedOn w:val="B20"/>
    <w:rsid w:val="00AD0351"/>
    <w:pPr>
      <w:overflowPunct w:val="0"/>
      <w:autoSpaceDE w:val="0"/>
      <w:autoSpaceDN w:val="0"/>
      <w:adjustRightInd w:val="0"/>
      <w:ind w:left="1984" w:hanging="281"/>
      <w:textAlignment w:val="baseline"/>
    </w:pPr>
    <w:rPr>
      <w:rFonts w:eastAsia="SimSun"/>
      <w:lang w:eastAsia="ja-JP"/>
    </w:rPr>
  </w:style>
  <w:style w:type="paragraph" w:customStyle="1" w:styleId="a4">
    <w:name w:val="標準番号"/>
    <w:basedOn w:val="Normal"/>
    <w:rsid w:val="00AD0351"/>
    <w:pPr>
      <w:widowControl w:val="0"/>
      <w:tabs>
        <w:tab w:val="num" w:pos="420"/>
      </w:tabs>
      <w:spacing w:after="0" w:line="240" w:lineRule="atLeast"/>
      <w:ind w:left="420" w:hanging="420"/>
      <w:jc w:val="both"/>
    </w:pPr>
    <w:rPr>
      <w:rFonts w:ascii="Arial" w:eastAsia="MS PGothic" w:hAnsi="Arial"/>
      <w:kern w:val="2"/>
      <w:sz w:val="24"/>
      <w:lang w:val="en-US" w:eastAsia="ja-JP"/>
    </w:rPr>
  </w:style>
  <w:style w:type="paragraph" w:customStyle="1" w:styleId="Arial0">
    <w:name w:val="標準 + Arial"/>
    <w:aliases w:val="左 :  1.8 mm,段落後 :  0 pt"/>
    <w:basedOn w:val="Normal"/>
    <w:rsid w:val="00AD0351"/>
    <w:rPr>
      <w:rFonts w:ascii="Arial" w:eastAsia="MS Mincho" w:hAnsi="Arial"/>
      <w:noProof/>
      <w:lang w:eastAsia="ja-JP"/>
    </w:rPr>
  </w:style>
  <w:style w:type="paragraph" w:customStyle="1" w:styleId="H60">
    <w:name w:val="H6 + 左侧:  0 厘米"/>
    <w:aliases w:val="首行缩进:  0 厘H6米"/>
    <w:basedOn w:val="H6"/>
    <w:rsid w:val="00AD0351"/>
    <w:pPr>
      <w:ind w:left="0" w:firstLine="0"/>
    </w:pPr>
    <w:rPr>
      <w:rFonts w:eastAsia="SimSun"/>
      <w:lang w:eastAsia="zh-CN"/>
    </w:rPr>
  </w:style>
  <w:style w:type="character" w:customStyle="1" w:styleId="CharChar18">
    <w:name w:val="Char Char18"/>
    <w:rsid w:val="00AD0351"/>
    <w:rPr>
      <w:rFonts w:ascii="Arial" w:hAnsi="Arial"/>
      <w:lang w:eastAsia="en-US"/>
    </w:rPr>
  </w:style>
  <w:style w:type="paragraph" w:customStyle="1" w:styleId="BodyTextIndent31">
    <w:name w:val="Body Text Indent 31"/>
    <w:basedOn w:val="Normal"/>
    <w:next w:val="Normal"/>
    <w:link w:val="BodyTextIndent3Char"/>
    <w:rsid w:val="00AD0351"/>
    <w:pPr>
      <w:overflowPunct w:val="0"/>
      <w:autoSpaceDE w:val="0"/>
      <w:autoSpaceDN w:val="0"/>
      <w:adjustRightInd w:val="0"/>
      <w:spacing w:after="0"/>
      <w:ind w:left="1080"/>
      <w:textAlignment w:val="baseline"/>
    </w:pPr>
    <w:rPr>
      <w:rFonts w:eastAsia="SimSun"/>
      <w:lang w:val="x-none" w:eastAsia="ja-JP"/>
    </w:rPr>
  </w:style>
  <w:style w:type="character" w:customStyle="1" w:styleId="BodyTextIndent3Char">
    <w:name w:val="Body Text Indent 3 Char"/>
    <w:basedOn w:val="DefaultParagraphFont"/>
    <w:link w:val="BodyTextIndent31"/>
    <w:rsid w:val="00AD0351"/>
    <w:rPr>
      <w:rFonts w:ascii="Times New Roman" w:eastAsia="SimSun" w:hAnsi="Times New Roman"/>
      <w:lang w:val="x-none" w:eastAsia="ja-JP"/>
    </w:rPr>
  </w:style>
  <w:style w:type="paragraph" w:customStyle="1" w:styleId="Cell">
    <w:name w:val="Cell"/>
    <w:basedOn w:val="Normal"/>
    <w:rsid w:val="00AD0351"/>
    <w:pPr>
      <w:overflowPunct w:val="0"/>
      <w:autoSpaceDE w:val="0"/>
      <w:autoSpaceDN w:val="0"/>
      <w:adjustRightInd w:val="0"/>
      <w:spacing w:after="0" w:line="240" w:lineRule="exact"/>
      <w:jc w:val="center"/>
      <w:textAlignment w:val="baseline"/>
    </w:pPr>
    <w:rPr>
      <w:rFonts w:eastAsia="SimSun"/>
      <w:sz w:val="16"/>
      <w:lang w:val="en-US" w:eastAsia="ja-JP"/>
    </w:rPr>
  </w:style>
  <w:style w:type="paragraph" w:customStyle="1" w:styleId="h61">
    <w:name w:val="h6"/>
    <w:basedOn w:val="Normal"/>
    <w:rsid w:val="00AD0351"/>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paragraph" w:customStyle="1" w:styleId="tah0">
    <w:name w:val="tah"/>
    <w:basedOn w:val="Normal"/>
    <w:rsid w:val="00AD0351"/>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AD0351"/>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AD0351"/>
    <w:rPr>
      <w:rFonts w:ascii="Arial" w:hAnsi="Arial"/>
      <w:sz w:val="24"/>
      <w:lang w:val="en-GB" w:eastAsia="ja-JP" w:bidi="ar-SA"/>
    </w:rPr>
  </w:style>
  <w:style w:type="character" w:customStyle="1" w:styleId="FigureCaption1">
    <w:name w:val="Figure Caption1"/>
    <w:aliases w:val="fc Char1,Figure Caption Char Char"/>
    <w:rsid w:val="00AD0351"/>
    <w:rPr>
      <w:rFonts w:ascii="Arial" w:eastAsia="????" w:hAnsi="Arial" w:cs="Arial"/>
      <w:color w:val="0000FF"/>
      <w:kern w:val="2"/>
      <w:lang w:val="en-US" w:eastAsia="en-US" w:bidi="ar-SA"/>
    </w:rPr>
  </w:style>
  <w:style w:type="character" w:customStyle="1" w:styleId="H1">
    <w:name w:val="H1_"/>
    <w:rsid w:val="00AD035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D035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D035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D035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D0351"/>
    <w:rPr>
      <w:rFonts w:ascii="Arial" w:eastAsia="MS Mincho" w:hAnsi="Arial"/>
      <w:sz w:val="22"/>
      <w:lang w:val="en-GB" w:eastAsia="en-US" w:bidi="ar-SA"/>
    </w:rPr>
  </w:style>
  <w:style w:type="character" w:customStyle="1" w:styleId="T1Car">
    <w:name w:val="T1 Car"/>
    <w:aliases w:val="Header 6 Car Car"/>
    <w:rsid w:val="00AD0351"/>
    <w:rPr>
      <w:rFonts w:ascii="Arial" w:eastAsia="MS Mincho" w:hAnsi="Arial"/>
      <w:lang w:val="en-GB" w:eastAsia="en-US" w:bidi="ar-SA"/>
    </w:rPr>
  </w:style>
  <w:style w:type="character" w:customStyle="1" w:styleId="CarCar4">
    <w:name w:val="Car Car4"/>
    <w:rsid w:val="00AD0351"/>
    <w:rPr>
      <w:rFonts w:ascii="Arial" w:eastAsia="MS Mincho" w:hAnsi="Arial"/>
      <w:lang w:val="en-GB" w:eastAsia="en-US" w:bidi="ar-SA"/>
    </w:rPr>
  </w:style>
  <w:style w:type="character" w:customStyle="1" w:styleId="CarCar8">
    <w:name w:val="Car Car8"/>
    <w:rsid w:val="00AD0351"/>
    <w:rPr>
      <w:rFonts w:ascii="Arial" w:eastAsia="MS Mincho" w:hAnsi="Arial"/>
      <w:sz w:val="36"/>
      <w:lang w:val="en-GB" w:eastAsia="en-US" w:bidi="ar-SA"/>
    </w:rPr>
  </w:style>
  <w:style w:type="character" w:customStyle="1" w:styleId="CarCar3">
    <w:name w:val="Car Car3"/>
    <w:rsid w:val="00AD0351"/>
    <w:rPr>
      <w:rFonts w:ascii="Arial" w:eastAsia="MS Mincho" w:hAnsi="Arial"/>
      <w:sz w:val="36"/>
      <w:lang w:val="en-GB" w:eastAsia="en-US" w:bidi="ar-SA"/>
    </w:rPr>
  </w:style>
  <w:style w:type="character" w:customStyle="1" w:styleId="CarCar7">
    <w:name w:val="Car Car7"/>
    <w:rsid w:val="00AD035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D035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D0351"/>
    <w:rPr>
      <w:b/>
      <w:lang w:val="en-GB" w:eastAsia="ja-JP" w:bidi="ar-SA"/>
    </w:rPr>
  </w:style>
  <w:style w:type="character" w:customStyle="1" w:styleId="CarCar6">
    <w:name w:val="Car Car6"/>
    <w:rsid w:val="00AD035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D0351"/>
    <w:rPr>
      <w:lang w:val="en-GB" w:eastAsia="ja-JP" w:bidi="ar-SA"/>
    </w:rPr>
  </w:style>
  <w:style w:type="character" w:customStyle="1" w:styleId="CarCar2">
    <w:name w:val="Car Car2"/>
    <w:rsid w:val="00AD0351"/>
    <w:rPr>
      <w:rFonts w:eastAsia="MS Mincho"/>
      <w:lang w:val="en-GB" w:eastAsia="ja-JP" w:bidi="ar-SA"/>
    </w:rPr>
  </w:style>
  <w:style w:type="character" w:customStyle="1" w:styleId="CarCar9">
    <w:name w:val="Car Car9"/>
    <w:rsid w:val="00AD0351"/>
    <w:rPr>
      <w:rFonts w:ascii="Arial" w:hAnsi="Arial"/>
      <w:lang w:val="en-GB" w:eastAsia="ja-JP" w:bidi="ar-SA"/>
    </w:rPr>
  </w:style>
  <w:style w:type="character" w:customStyle="1" w:styleId="CarCar10">
    <w:name w:val="Car Car10"/>
    <w:rsid w:val="00AD035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D035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D035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D0351"/>
    <w:rPr>
      <w:rFonts w:ascii="Arial" w:hAnsi="Arial"/>
      <w:sz w:val="28"/>
      <w:lang w:val="en-GB" w:eastAsia="ja-JP" w:bidi="ar-SA"/>
    </w:rPr>
  </w:style>
  <w:style w:type="paragraph" w:customStyle="1" w:styleId="LD1">
    <w:name w:val="LD 1"/>
    <w:basedOn w:val="Normal"/>
    <w:rsid w:val="00AD0351"/>
    <w:pPr>
      <w:keepNext/>
      <w:keepLines/>
      <w:overflowPunct w:val="0"/>
      <w:autoSpaceDE w:val="0"/>
      <w:autoSpaceDN w:val="0"/>
      <w:adjustRightInd w:val="0"/>
      <w:spacing w:before="60" w:after="60"/>
      <w:jc w:val="center"/>
      <w:textAlignment w:val="baseline"/>
    </w:pPr>
    <w:rPr>
      <w:rFonts w:ascii="Courier New" w:eastAsia="SimSun" w:hAnsi="Courier New"/>
      <w:lang w:eastAsia="ja-JP"/>
    </w:rPr>
  </w:style>
  <w:style w:type="character" w:customStyle="1" w:styleId="Absatz-Standardschriftart">
    <w:name w:val="Absatz-Standardschriftart"/>
    <w:rsid w:val="00AD0351"/>
  </w:style>
  <w:style w:type="character" w:customStyle="1" w:styleId="WW-Absatz-Standardschriftart">
    <w:name w:val="WW-Absatz-Standardschriftart"/>
    <w:rsid w:val="00AD0351"/>
  </w:style>
  <w:style w:type="character" w:customStyle="1" w:styleId="WW8Num1z0">
    <w:name w:val="WW8Num1z0"/>
    <w:rsid w:val="00AD0351"/>
    <w:rPr>
      <w:rFonts w:ascii="Symbol" w:hAnsi="Symbol"/>
    </w:rPr>
  </w:style>
  <w:style w:type="character" w:customStyle="1" w:styleId="WW8Num5z0">
    <w:name w:val="WW8Num5z0"/>
    <w:rsid w:val="00AD0351"/>
    <w:rPr>
      <w:rFonts w:ascii="Times New Roman" w:eastAsia="MS Mincho" w:hAnsi="Times New Roman" w:cs="Times New Roman"/>
    </w:rPr>
  </w:style>
  <w:style w:type="character" w:customStyle="1" w:styleId="WW8Num5z1">
    <w:name w:val="WW8Num5z1"/>
    <w:rsid w:val="00AD0351"/>
    <w:rPr>
      <w:rFonts w:ascii="Courier New" w:hAnsi="Courier New" w:cs="Courier New"/>
    </w:rPr>
  </w:style>
  <w:style w:type="character" w:customStyle="1" w:styleId="WW8Num5z2">
    <w:name w:val="WW8Num5z2"/>
    <w:rsid w:val="00AD0351"/>
    <w:rPr>
      <w:rFonts w:ascii="Wingdings" w:hAnsi="Wingdings"/>
    </w:rPr>
  </w:style>
  <w:style w:type="character" w:customStyle="1" w:styleId="WW8Num5z3">
    <w:name w:val="WW8Num5z3"/>
    <w:rsid w:val="00AD0351"/>
    <w:rPr>
      <w:rFonts w:ascii="Symbol" w:hAnsi="Symbol"/>
    </w:rPr>
  </w:style>
  <w:style w:type="character" w:customStyle="1" w:styleId="WW8Num6z0">
    <w:name w:val="WW8Num6z0"/>
    <w:rsid w:val="00AD0351"/>
    <w:rPr>
      <w:rFonts w:ascii="Arial" w:eastAsia="MS Mincho" w:hAnsi="Arial" w:cs="Arial"/>
    </w:rPr>
  </w:style>
  <w:style w:type="character" w:customStyle="1" w:styleId="WW8Num6z1">
    <w:name w:val="WW8Num6z1"/>
    <w:rsid w:val="00AD0351"/>
    <w:rPr>
      <w:rFonts w:ascii="Courier New" w:hAnsi="Courier New" w:cs="Courier New"/>
    </w:rPr>
  </w:style>
  <w:style w:type="character" w:customStyle="1" w:styleId="WW8Num6z2">
    <w:name w:val="WW8Num6z2"/>
    <w:rsid w:val="00AD0351"/>
    <w:rPr>
      <w:rFonts w:ascii="Wingdings" w:hAnsi="Wingdings"/>
    </w:rPr>
  </w:style>
  <w:style w:type="character" w:customStyle="1" w:styleId="WW8Num6z3">
    <w:name w:val="WW8Num6z3"/>
    <w:rsid w:val="00AD0351"/>
    <w:rPr>
      <w:rFonts w:ascii="Symbol" w:hAnsi="Symbol"/>
    </w:rPr>
  </w:style>
  <w:style w:type="character" w:customStyle="1" w:styleId="WW8Num9z0">
    <w:name w:val="WW8Num9z0"/>
    <w:rsid w:val="00AD0351"/>
    <w:rPr>
      <w:rFonts w:ascii="Times New Roman" w:eastAsia="MS Mincho" w:hAnsi="Times New Roman" w:cs="Times New Roman"/>
    </w:rPr>
  </w:style>
  <w:style w:type="character" w:customStyle="1" w:styleId="WW8Num9z1">
    <w:name w:val="WW8Num9z1"/>
    <w:rsid w:val="00AD0351"/>
    <w:rPr>
      <w:rFonts w:ascii="Courier New" w:hAnsi="Courier New" w:cs="Courier New"/>
    </w:rPr>
  </w:style>
  <w:style w:type="character" w:customStyle="1" w:styleId="WW8Num9z2">
    <w:name w:val="WW8Num9z2"/>
    <w:rsid w:val="00AD0351"/>
    <w:rPr>
      <w:rFonts w:ascii="Wingdings" w:hAnsi="Wingdings"/>
    </w:rPr>
  </w:style>
  <w:style w:type="character" w:customStyle="1" w:styleId="WW8Num9z3">
    <w:name w:val="WW8Num9z3"/>
    <w:rsid w:val="00AD0351"/>
    <w:rPr>
      <w:rFonts w:ascii="Symbol" w:hAnsi="Symbol"/>
    </w:rPr>
  </w:style>
  <w:style w:type="character" w:customStyle="1" w:styleId="WW8Num11z0">
    <w:name w:val="WW8Num11z0"/>
    <w:rsid w:val="00AD0351"/>
    <w:rPr>
      <w:rFonts w:ascii="Times New Roman" w:eastAsia="MS Mincho" w:hAnsi="Times New Roman" w:cs="Times New Roman"/>
    </w:rPr>
  </w:style>
  <w:style w:type="character" w:customStyle="1" w:styleId="WW8Num11z1">
    <w:name w:val="WW8Num11z1"/>
    <w:rsid w:val="00AD0351"/>
    <w:rPr>
      <w:rFonts w:ascii="Courier New" w:hAnsi="Courier New" w:cs="Courier New"/>
    </w:rPr>
  </w:style>
  <w:style w:type="character" w:customStyle="1" w:styleId="WW8Num11z2">
    <w:name w:val="WW8Num11z2"/>
    <w:rsid w:val="00AD0351"/>
    <w:rPr>
      <w:rFonts w:ascii="Wingdings" w:hAnsi="Wingdings"/>
    </w:rPr>
  </w:style>
  <w:style w:type="character" w:customStyle="1" w:styleId="WW8Num11z3">
    <w:name w:val="WW8Num11z3"/>
    <w:rsid w:val="00AD0351"/>
    <w:rPr>
      <w:rFonts w:ascii="Symbol" w:hAnsi="Symbol"/>
    </w:rPr>
  </w:style>
  <w:style w:type="character" w:customStyle="1" w:styleId="WW8Num15z0">
    <w:name w:val="WW8Num15z0"/>
    <w:rsid w:val="00AD0351"/>
    <w:rPr>
      <w:rFonts w:ascii="Times New Roman" w:eastAsia="Times New Roman" w:hAnsi="Times New Roman" w:cs="Times New Roman"/>
    </w:rPr>
  </w:style>
  <w:style w:type="character" w:customStyle="1" w:styleId="WW8Num15z1">
    <w:name w:val="WW8Num15z1"/>
    <w:rsid w:val="00AD0351"/>
    <w:rPr>
      <w:rFonts w:ascii="Courier New" w:hAnsi="Courier New" w:cs="Courier New"/>
    </w:rPr>
  </w:style>
  <w:style w:type="character" w:customStyle="1" w:styleId="WW8Num15z2">
    <w:name w:val="WW8Num15z2"/>
    <w:rsid w:val="00AD0351"/>
    <w:rPr>
      <w:rFonts w:ascii="Wingdings" w:hAnsi="Wingdings"/>
    </w:rPr>
  </w:style>
  <w:style w:type="character" w:customStyle="1" w:styleId="WW8Num15z3">
    <w:name w:val="WW8Num15z3"/>
    <w:rsid w:val="00AD0351"/>
    <w:rPr>
      <w:rFonts w:ascii="Symbol" w:hAnsi="Symbol"/>
    </w:rPr>
  </w:style>
  <w:style w:type="character" w:customStyle="1" w:styleId="WW8Num16z0">
    <w:name w:val="WW8Num16z0"/>
    <w:rsid w:val="00AD0351"/>
    <w:rPr>
      <w:rFonts w:ascii="Times New Roman" w:eastAsia="MS Mincho" w:hAnsi="Times New Roman" w:cs="Times New Roman"/>
    </w:rPr>
  </w:style>
  <w:style w:type="character" w:customStyle="1" w:styleId="WW8Num16z1">
    <w:name w:val="WW8Num16z1"/>
    <w:rsid w:val="00AD0351"/>
    <w:rPr>
      <w:rFonts w:ascii="Courier New" w:hAnsi="Courier New" w:cs="Courier New"/>
    </w:rPr>
  </w:style>
  <w:style w:type="character" w:customStyle="1" w:styleId="WW8Num16z2">
    <w:name w:val="WW8Num16z2"/>
    <w:rsid w:val="00AD0351"/>
    <w:rPr>
      <w:rFonts w:ascii="Wingdings" w:hAnsi="Wingdings"/>
    </w:rPr>
  </w:style>
  <w:style w:type="character" w:customStyle="1" w:styleId="WW8Num16z3">
    <w:name w:val="WW8Num16z3"/>
    <w:rsid w:val="00AD0351"/>
    <w:rPr>
      <w:rFonts w:ascii="Symbol" w:hAnsi="Symbol"/>
    </w:rPr>
  </w:style>
  <w:style w:type="character" w:customStyle="1" w:styleId="WW8Num18z0">
    <w:name w:val="WW8Num18z0"/>
    <w:rsid w:val="00AD0351"/>
    <w:rPr>
      <w:rFonts w:ascii="Times New Roman" w:eastAsia="Times New Roman" w:hAnsi="Times New Roman" w:cs="Times New Roman"/>
    </w:rPr>
  </w:style>
  <w:style w:type="character" w:customStyle="1" w:styleId="WW8Num18z1">
    <w:name w:val="WW8Num18z1"/>
    <w:rsid w:val="00AD0351"/>
    <w:rPr>
      <w:rFonts w:ascii="Courier New" w:hAnsi="Courier New" w:cs="Courier New"/>
    </w:rPr>
  </w:style>
  <w:style w:type="character" w:customStyle="1" w:styleId="WW8Num18z2">
    <w:name w:val="WW8Num18z2"/>
    <w:rsid w:val="00AD0351"/>
    <w:rPr>
      <w:rFonts w:ascii="Wingdings" w:hAnsi="Wingdings"/>
    </w:rPr>
  </w:style>
  <w:style w:type="character" w:customStyle="1" w:styleId="WW8Num18z3">
    <w:name w:val="WW8Num18z3"/>
    <w:rsid w:val="00AD0351"/>
    <w:rPr>
      <w:rFonts w:ascii="Symbol" w:hAnsi="Symbol"/>
    </w:rPr>
  </w:style>
  <w:style w:type="character" w:customStyle="1" w:styleId="WW8Num19z0">
    <w:name w:val="WW8Num19z0"/>
    <w:rsid w:val="00AD0351"/>
    <w:rPr>
      <w:rFonts w:ascii="Times New Roman" w:eastAsia="MS Mincho" w:hAnsi="Times New Roman" w:cs="Times New Roman"/>
    </w:rPr>
  </w:style>
  <w:style w:type="character" w:customStyle="1" w:styleId="WW8Num19z1">
    <w:name w:val="WW8Num19z1"/>
    <w:rsid w:val="00AD0351"/>
    <w:rPr>
      <w:rFonts w:ascii="Wingdings" w:hAnsi="Wingdings"/>
    </w:rPr>
  </w:style>
  <w:style w:type="character" w:customStyle="1" w:styleId="WW8Num25z0">
    <w:name w:val="WW8Num25z0"/>
    <w:rsid w:val="00AD0351"/>
    <w:rPr>
      <w:rFonts w:ascii="Arial" w:eastAsia="SimSun" w:hAnsi="Arial" w:cs="Arial"/>
    </w:rPr>
  </w:style>
  <w:style w:type="character" w:customStyle="1" w:styleId="WW8Num25z1">
    <w:name w:val="WW8Num25z1"/>
    <w:rsid w:val="00AD0351"/>
    <w:rPr>
      <w:rFonts w:ascii="Wingdings" w:hAnsi="Wingdings"/>
    </w:rPr>
  </w:style>
  <w:style w:type="character" w:customStyle="1" w:styleId="WW8Num28z0">
    <w:name w:val="WW8Num28z0"/>
    <w:rsid w:val="00AD0351"/>
    <w:rPr>
      <w:rFonts w:ascii="Times New Roman" w:eastAsia="MS Mincho" w:hAnsi="Times New Roman" w:cs="Times New Roman"/>
    </w:rPr>
  </w:style>
  <w:style w:type="character" w:customStyle="1" w:styleId="WW8Num28z1">
    <w:name w:val="WW8Num28z1"/>
    <w:rsid w:val="00AD0351"/>
    <w:rPr>
      <w:rFonts w:ascii="Courier New" w:hAnsi="Courier New" w:cs="Courier New"/>
    </w:rPr>
  </w:style>
  <w:style w:type="character" w:customStyle="1" w:styleId="WW8Num28z2">
    <w:name w:val="WW8Num28z2"/>
    <w:rsid w:val="00AD0351"/>
    <w:rPr>
      <w:rFonts w:ascii="Wingdings" w:hAnsi="Wingdings"/>
    </w:rPr>
  </w:style>
  <w:style w:type="character" w:customStyle="1" w:styleId="WW8Num28z3">
    <w:name w:val="WW8Num28z3"/>
    <w:rsid w:val="00AD0351"/>
    <w:rPr>
      <w:rFonts w:ascii="Symbol" w:hAnsi="Symbol"/>
    </w:rPr>
  </w:style>
  <w:style w:type="character" w:customStyle="1" w:styleId="WW8Num32z0">
    <w:name w:val="WW8Num32z0"/>
    <w:rsid w:val="00AD0351"/>
    <w:rPr>
      <w:rFonts w:ascii="Times New Roman" w:eastAsia="Times New Roman" w:hAnsi="Times New Roman" w:cs="Times New Roman"/>
    </w:rPr>
  </w:style>
  <w:style w:type="character" w:customStyle="1" w:styleId="WW8Num32z1">
    <w:name w:val="WW8Num32z1"/>
    <w:rsid w:val="00AD0351"/>
    <w:rPr>
      <w:rFonts w:ascii="Courier New" w:hAnsi="Courier New" w:cs="Courier New"/>
    </w:rPr>
  </w:style>
  <w:style w:type="character" w:customStyle="1" w:styleId="WW8Num32z2">
    <w:name w:val="WW8Num32z2"/>
    <w:rsid w:val="00AD0351"/>
    <w:rPr>
      <w:rFonts w:ascii="Wingdings" w:hAnsi="Wingdings"/>
    </w:rPr>
  </w:style>
  <w:style w:type="character" w:customStyle="1" w:styleId="WW8Num32z3">
    <w:name w:val="WW8Num32z3"/>
    <w:rsid w:val="00AD0351"/>
    <w:rPr>
      <w:rFonts w:ascii="Symbol" w:hAnsi="Symbol"/>
    </w:rPr>
  </w:style>
  <w:style w:type="character" w:customStyle="1" w:styleId="WW8Num34z0">
    <w:name w:val="WW8Num34z0"/>
    <w:rsid w:val="00AD0351"/>
    <w:rPr>
      <w:rFonts w:ascii="Times New Roman" w:eastAsia="SimSun" w:hAnsi="Times New Roman" w:cs="Times New Roman"/>
    </w:rPr>
  </w:style>
  <w:style w:type="character" w:customStyle="1" w:styleId="WW8Num34z1">
    <w:name w:val="WW8Num34z1"/>
    <w:rsid w:val="00AD0351"/>
    <w:rPr>
      <w:rFonts w:ascii="Wingdings" w:hAnsi="Wingdings"/>
    </w:rPr>
  </w:style>
  <w:style w:type="character" w:customStyle="1" w:styleId="WW8Num35z0">
    <w:name w:val="WW8Num35z0"/>
    <w:rsid w:val="00AD0351"/>
    <w:rPr>
      <w:rFonts w:ascii="Times New Roman" w:eastAsia="SimSun" w:hAnsi="Times New Roman" w:cs="Times New Roman"/>
    </w:rPr>
  </w:style>
  <w:style w:type="character" w:customStyle="1" w:styleId="WW8Num35z1">
    <w:name w:val="WW8Num35z1"/>
    <w:rsid w:val="00AD0351"/>
    <w:rPr>
      <w:rFonts w:ascii="Wingdings" w:hAnsi="Wingdings"/>
    </w:rPr>
  </w:style>
  <w:style w:type="character" w:customStyle="1" w:styleId="WW8Num36z0">
    <w:name w:val="WW8Num36z0"/>
    <w:rsid w:val="00AD0351"/>
    <w:rPr>
      <w:rFonts w:ascii="Times New Roman" w:eastAsia="SimSun" w:hAnsi="Times New Roman" w:cs="Times New Roman"/>
    </w:rPr>
  </w:style>
  <w:style w:type="character" w:customStyle="1" w:styleId="WW8Num36z1">
    <w:name w:val="WW8Num36z1"/>
    <w:rsid w:val="00AD0351"/>
    <w:rPr>
      <w:rFonts w:ascii="Wingdings" w:hAnsi="Wingdings"/>
    </w:rPr>
  </w:style>
  <w:style w:type="character" w:customStyle="1" w:styleId="WW8Num39z0">
    <w:name w:val="WW8Num39z0"/>
    <w:rsid w:val="00AD0351"/>
    <w:rPr>
      <w:rFonts w:ascii="Times New Roman" w:eastAsia="SimSun" w:hAnsi="Times New Roman" w:cs="Times New Roman"/>
    </w:rPr>
  </w:style>
  <w:style w:type="character" w:customStyle="1" w:styleId="WW8Num39z1">
    <w:name w:val="WW8Num39z1"/>
    <w:rsid w:val="00AD0351"/>
    <w:rPr>
      <w:rFonts w:ascii="Wingdings" w:hAnsi="Wingdings"/>
    </w:rPr>
  </w:style>
  <w:style w:type="character" w:customStyle="1" w:styleId="WW8NumSt1z0">
    <w:name w:val="WW8NumSt1z0"/>
    <w:rsid w:val="00AD0351"/>
    <w:rPr>
      <w:rFonts w:ascii="Symbol" w:hAnsi="Symbol"/>
    </w:rPr>
  </w:style>
  <w:style w:type="character" w:customStyle="1" w:styleId="WW8NumSt18z0">
    <w:name w:val="WW8NumSt18z0"/>
    <w:rsid w:val="00AD0351"/>
    <w:rPr>
      <w:rFonts w:ascii="Geneva" w:hAnsi="Geneva"/>
    </w:rPr>
  </w:style>
  <w:style w:type="character" w:customStyle="1" w:styleId="a5">
    <w:name w:val="段落フォント"/>
    <w:rsid w:val="00AD0351"/>
  </w:style>
  <w:style w:type="character" w:customStyle="1" w:styleId="a6">
    <w:name w:val="脚注番号"/>
    <w:rsid w:val="00AD0351"/>
    <w:rPr>
      <w:b/>
      <w:position w:val="3"/>
      <w:sz w:val="16"/>
    </w:rPr>
  </w:style>
  <w:style w:type="character" w:customStyle="1" w:styleId="a7">
    <w:name w:val="コメント参照"/>
    <w:rsid w:val="00AD0351"/>
    <w:rPr>
      <w:sz w:val="16"/>
    </w:rPr>
  </w:style>
  <w:style w:type="character" w:customStyle="1" w:styleId="H10">
    <w:name w:val="H1 (文字)"/>
    <w:rsid w:val="00AD0351"/>
    <w:rPr>
      <w:rFonts w:ascii="Arial" w:eastAsia="MS Mincho" w:hAnsi="Arial"/>
      <w:sz w:val="36"/>
      <w:lang w:val="en-GB" w:eastAsia="ar-SA" w:bidi="ar-SA"/>
    </w:rPr>
  </w:style>
  <w:style w:type="character" w:customStyle="1" w:styleId="Head2A">
    <w:name w:val="Head2A (文字)"/>
    <w:rsid w:val="00AD0351"/>
    <w:rPr>
      <w:rFonts w:ascii="Arial" w:eastAsia="MS Mincho" w:hAnsi="Arial"/>
      <w:sz w:val="32"/>
      <w:lang w:val="en-GB" w:eastAsia="ar-SA" w:bidi="ar-SA"/>
    </w:rPr>
  </w:style>
  <w:style w:type="character" w:customStyle="1" w:styleId="Underrubrik2">
    <w:name w:val="Underrubrik2 (文字)"/>
    <w:rsid w:val="00AD0351"/>
    <w:rPr>
      <w:rFonts w:ascii="Arial" w:eastAsia="MS Mincho" w:hAnsi="Arial"/>
      <w:sz w:val="28"/>
      <w:lang w:val="en-GB" w:eastAsia="ar-SA" w:bidi="ar-SA"/>
    </w:rPr>
  </w:style>
  <w:style w:type="character" w:customStyle="1" w:styleId="h4">
    <w:name w:val="h4 (文字)"/>
    <w:rsid w:val="00AD0351"/>
    <w:rPr>
      <w:rFonts w:ascii="Arial" w:eastAsia="MS Mincho" w:hAnsi="Arial" w:cs="Arial"/>
      <w:color w:val="0000FF"/>
      <w:kern w:val="2"/>
      <w:sz w:val="24"/>
      <w:szCs w:val="28"/>
      <w:lang w:val="en-GB" w:eastAsia="ar-SA" w:bidi="ar-SA"/>
    </w:rPr>
  </w:style>
  <w:style w:type="character" w:customStyle="1" w:styleId="M5">
    <w:name w:val="M5 (文字)"/>
    <w:rsid w:val="00AD0351"/>
    <w:rPr>
      <w:rFonts w:ascii="Arial" w:eastAsia="MS Mincho" w:hAnsi="Arial"/>
      <w:sz w:val="22"/>
      <w:lang w:val="en-GB" w:eastAsia="ar-SA" w:bidi="ar-SA"/>
    </w:rPr>
  </w:style>
  <w:style w:type="character" w:customStyle="1" w:styleId="T1">
    <w:name w:val="T1 (文字)"/>
    <w:rsid w:val="00AD0351"/>
    <w:rPr>
      <w:rFonts w:ascii="Arial" w:eastAsia="MS Mincho" w:hAnsi="Arial"/>
      <w:lang w:val="en-GB" w:eastAsia="ar-SA" w:bidi="ar-SA"/>
    </w:rPr>
  </w:style>
  <w:style w:type="character" w:customStyle="1" w:styleId="8">
    <w:name w:val="(文字) (文字)8"/>
    <w:rsid w:val="00AD0351"/>
    <w:rPr>
      <w:rFonts w:ascii="Arial" w:eastAsia="MS Mincho" w:hAnsi="Arial"/>
      <w:lang w:val="en-GB" w:eastAsia="ar-SA" w:bidi="ar-SA"/>
    </w:rPr>
  </w:style>
  <w:style w:type="character" w:customStyle="1" w:styleId="7">
    <w:name w:val="(文字) (文字)7"/>
    <w:rsid w:val="00AD0351"/>
    <w:rPr>
      <w:rFonts w:ascii="Arial" w:eastAsia="MS Mincho" w:hAnsi="Arial"/>
      <w:sz w:val="36"/>
      <w:lang w:val="en-GB" w:eastAsia="ar-SA" w:bidi="ar-SA"/>
    </w:rPr>
  </w:style>
  <w:style w:type="character" w:customStyle="1" w:styleId="headerodd">
    <w:name w:val="header odd (文字)"/>
    <w:rsid w:val="00AD0351"/>
    <w:rPr>
      <w:rFonts w:ascii="Arial" w:eastAsia="MS Mincho" w:hAnsi="Arial"/>
      <w:b/>
      <w:sz w:val="18"/>
      <w:lang w:val="en-GB" w:eastAsia="ar-SA" w:bidi="ar-SA"/>
    </w:rPr>
  </w:style>
  <w:style w:type="character" w:customStyle="1" w:styleId="footnotetext1">
    <w:name w:val="footnote text1 (文字)"/>
    <w:rsid w:val="00AD0351"/>
    <w:rPr>
      <w:rFonts w:eastAsia="MS Mincho"/>
      <w:sz w:val="16"/>
      <w:lang w:val="en-GB" w:eastAsia="ar-SA" w:bidi="ar-SA"/>
    </w:rPr>
  </w:style>
  <w:style w:type="character" w:customStyle="1" w:styleId="61">
    <w:name w:val="(文字) (文字)6"/>
    <w:rsid w:val="00AD0351"/>
    <w:rPr>
      <w:rFonts w:eastAsia="MS Mincho"/>
      <w:lang w:val="en-GB" w:eastAsia="ar-SA" w:bidi="ar-SA"/>
    </w:rPr>
  </w:style>
  <w:style w:type="character" w:customStyle="1" w:styleId="cap">
    <w:name w:val="cap (文字)"/>
    <w:rsid w:val="00AD0351"/>
    <w:rPr>
      <w:rFonts w:eastAsia="MS Mincho"/>
      <w:b/>
      <w:lang w:val="en-GB" w:eastAsia="ar-SA" w:bidi="ar-SA"/>
    </w:rPr>
  </w:style>
  <w:style w:type="character" w:customStyle="1" w:styleId="53">
    <w:name w:val="(文字) (文字)5"/>
    <w:rsid w:val="00AD0351"/>
    <w:rPr>
      <w:rFonts w:ascii="Courier New" w:eastAsia="MS Mincho" w:hAnsi="Courier New"/>
      <w:lang w:val="nb-NO" w:eastAsia="ar-SA" w:bidi="ar-SA"/>
    </w:rPr>
  </w:style>
  <w:style w:type="character" w:customStyle="1" w:styleId="bt">
    <w:name w:val="bt (文字)"/>
    <w:rsid w:val="00AD0351"/>
    <w:rPr>
      <w:rFonts w:eastAsia="MS Mincho"/>
      <w:lang w:val="en-GB" w:eastAsia="ar-SA" w:bidi="ar-SA"/>
    </w:rPr>
  </w:style>
  <w:style w:type="character" w:customStyle="1" w:styleId="a8">
    <w:name w:val="番号付け記号"/>
    <w:rsid w:val="00AD0351"/>
  </w:style>
  <w:style w:type="paragraph" w:customStyle="1" w:styleId="a9">
    <w:name w:val="見出し"/>
    <w:basedOn w:val="Normal"/>
    <w:next w:val="BodyText"/>
    <w:rsid w:val="00AD0351"/>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AD0351"/>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AD0351"/>
    <w:pPr>
      <w:suppressLineNumbers/>
      <w:suppressAutoHyphens/>
    </w:pPr>
    <w:rPr>
      <w:rFonts w:eastAsia="MS Mincho" w:cs="Mangal"/>
      <w:lang w:eastAsia="ar-SA"/>
    </w:rPr>
  </w:style>
  <w:style w:type="paragraph" w:customStyle="1" w:styleId="ac">
    <w:name w:val="段落番号"/>
    <w:basedOn w:val="List"/>
    <w:rsid w:val="00AD0351"/>
    <w:pPr>
      <w:tabs>
        <w:tab w:val="num" w:pos="644"/>
      </w:tabs>
      <w:suppressAutoHyphens/>
      <w:ind w:left="644" w:hanging="360"/>
    </w:pPr>
    <w:rPr>
      <w:rFonts w:eastAsia="MS Mincho" w:cs="CG Times (WN)"/>
      <w:lang w:eastAsia="ar-SA"/>
    </w:rPr>
  </w:style>
  <w:style w:type="paragraph" w:customStyle="1" w:styleId="2b">
    <w:name w:val="段落番号 2"/>
    <w:basedOn w:val="ac"/>
    <w:rsid w:val="00AD0351"/>
    <w:pPr>
      <w:ind w:left="851" w:hanging="284"/>
    </w:pPr>
  </w:style>
  <w:style w:type="paragraph" w:customStyle="1" w:styleId="ad">
    <w:name w:val="箇条書き"/>
    <w:basedOn w:val="List"/>
    <w:rsid w:val="00AD0351"/>
    <w:pPr>
      <w:tabs>
        <w:tab w:val="num" w:pos="644"/>
      </w:tabs>
      <w:suppressAutoHyphens/>
      <w:ind w:left="644" w:hanging="360"/>
    </w:pPr>
    <w:rPr>
      <w:rFonts w:eastAsia="MS Mincho" w:cs="CG Times (WN)"/>
      <w:lang w:eastAsia="ar-SA"/>
    </w:rPr>
  </w:style>
  <w:style w:type="paragraph" w:customStyle="1" w:styleId="2c">
    <w:name w:val="箇条書き 2"/>
    <w:basedOn w:val="ad"/>
    <w:rsid w:val="00AD0351"/>
    <w:pPr>
      <w:tabs>
        <w:tab w:val="clear" w:pos="644"/>
        <w:tab w:val="num" w:pos="1494"/>
      </w:tabs>
      <w:ind w:left="851" w:hanging="284"/>
    </w:pPr>
  </w:style>
  <w:style w:type="paragraph" w:customStyle="1" w:styleId="3a">
    <w:name w:val="箇条書き 3"/>
    <w:basedOn w:val="2c"/>
    <w:rsid w:val="00AD0351"/>
    <w:pPr>
      <w:ind w:left="1135"/>
    </w:pPr>
  </w:style>
  <w:style w:type="paragraph" w:customStyle="1" w:styleId="2d">
    <w:name w:val="一覧 2"/>
    <w:basedOn w:val="List"/>
    <w:rsid w:val="00AD0351"/>
    <w:pPr>
      <w:suppressAutoHyphens/>
      <w:ind w:left="851"/>
    </w:pPr>
    <w:rPr>
      <w:rFonts w:eastAsia="MS Mincho" w:cs="CG Times (WN)"/>
      <w:lang w:eastAsia="ar-SA"/>
    </w:rPr>
  </w:style>
  <w:style w:type="paragraph" w:customStyle="1" w:styleId="3b">
    <w:name w:val="一覧 3"/>
    <w:basedOn w:val="2d"/>
    <w:rsid w:val="00AD0351"/>
    <w:pPr>
      <w:ind w:left="1135"/>
    </w:pPr>
  </w:style>
  <w:style w:type="paragraph" w:customStyle="1" w:styleId="4c">
    <w:name w:val="一覧 4"/>
    <w:basedOn w:val="3b"/>
    <w:rsid w:val="00AD0351"/>
    <w:pPr>
      <w:ind w:left="1418"/>
    </w:pPr>
  </w:style>
  <w:style w:type="paragraph" w:customStyle="1" w:styleId="54">
    <w:name w:val="一覧 5"/>
    <w:basedOn w:val="4c"/>
    <w:rsid w:val="00AD0351"/>
    <w:pPr>
      <w:ind w:left="1702"/>
    </w:pPr>
  </w:style>
  <w:style w:type="paragraph" w:customStyle="1" w:styleId="4d">
    <w:name w:val="箇条書き 4"/>
    <w:basedOn w:val="3a"/>
    <w:rsid w:val="00AD0351"/>
    <w:pPr>
      <w:ind w:left="1418"/>
    </w:pPr>
  </w:style>
  <w:style w:type="paragraph" w:customStyle="1" w:styleId="55">
    <w:name w:val="箇条書き 5"/>
    <w:basedOn w:val="4d"/>
    <w:rsid w:val="00AD0351"/>
    <w:pPr>
      <w:ind w:left="1702"/>
    </w:pPr>
  </w:style>
  <w:style w:type="paragraph" w:customStyle="1" w:styleId="ae">
    <w:name w:val="コメント文字列"/>
    <w:basedOn w:val="Normal"/>
    <w:rsid w:val="00AD0351"/>
    <w:pPr>
      <w:suppressAutoHyphens/>
    </w:pPr>
    <w:rPr>
      <w:rFonts w:eastAsia="MS Mincho" w:cs="CG Times (WN)"/>
      <w:lang w:eastAsia="ar-SA"/>
    </w:rPr>
  </w:style>
  <w:style w:type="paragraph" w:customStyle="1" w:styleId="af">
    <w:name w:val="コメント内容"/>
    <w:basedOn w:val="ae"/>
    <w:next w:val="ae"/>
    <w:rsid w:val="00AD0351"/>
    <w:rPr>
      <w:b/>
      <w:bCs/>
    </w:rPr>
  </w:style>
  <w:style w:type="paragraph" w:customStyle="1" w:styleId="af0">
    <w:name w:val="見出しマップ"/>
    <w:basedOn w:val="Normal"/>
    <w:rsid w:val="00AD0351"/>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D0351"/>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AD0351"/>
    <w:pPr>
      <w:suppressAutoHyphens/>
      <w:overflowPunct w:val="0"/>
      <w:autoSpaceDE w:val="0"/>
      <w:textAlignment w:val="baseline"/>
    </w:pPr>
    <w:rPr>
      <w:rFonts w:ascii="Courier New" w:eastAsia="MS Mincho" w:hAnsi="Courier New" w:cs="CG Times (WN)"/>
      <w:lang w:val="nb-NO" w:eastAsia="ar-SA"/>
    </w:rPr>
  </w:style>
  <w:style w:type="paragraph" w:customStyle="1" w:styleId="2e">
    <w:name w:val="本文 2"/>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3c">
    <w:name w:val="本文 3"/>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AD0351"/>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
    <w:name w:val="本文インデント 2"/>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AD0351"/>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AD0351"/>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AD0351"/>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AD0351"/>
    <w:pPr>
      <w:suppressLineNumbers/>
      <w:suppressAutoHyphens/>
    </w:pPr>
    <w:rPr>
      <w:rFonts w:eastAsia="MS Mincho" w:cs="CG Times (WN)"/>
      <w:lang w:eastAsia="ar-SA"/>
    </w:rPr>
  </w:style>
  <w:style w:type="paragraph" w:customStyle="1" w:styleId="af5">
    <w:name w:val="表の見出し"/>
    <w:basedOn w:val="af4"/>
    <w:rsid w:val="00AD0351"/>
    <w:pPr>
      <w:jc w:val="center"/>
    </w:pPr>
    <w:rPr>
      <w:b/>
      <w:bCs/>
    </w:rPr>
  </w:style>
  <w:style w:type="character" w:customStyle="1" w:styleId="WW8Num27z0">
    <w:name w:val="WW8Num27z0"/>
    <w:rsid w:val="00AD0351"/>
    <w:rPr>
      <w:rFonts w:ascii="Arial" w:eastAsia="Times New Roman" w:hAnsi="Arial" w:cs="Arial"/>
    </w:rPr>
  </w:style>
  <w:style w:type="character" w:customStyle="1" w:styleId="WW8Num27z1">
    <w:name w:val="WW8Num27z1"/>
    <w:rsid w:val="00AD0351"/>
    <w:rPr>
      <w:rFonts w:ascii="Courier New" w:hAnsi="Courier New" w:cs="Courier New"/>
    </w:rPr>
  </w:style>
  <w:style w:type="character" w:customStyle="1" w:styleId="WW8Num27z2">
    <w:name w:val="WW8Num27z2"/>
    <w:rsid w:val="00AD0351"/>
    <w:rPr>
      <w:rFonts w:ascii="Wingdings" w:hAnsi="Wingdings"/>
    </w:rPr>
  </w:style>
  <w:style w:type="character" w:customStyle="1" w:styleId="WW8Num27z3">
    <w:name w:val="WW8Num27z3"/>
    <w:rsid w:val="00AD0351"/>
    <w:rPr>
      <w:rFonts w:ascii="Symbol" w:hAnsi="Symbol"/>
    </w:rPr>
  </w:style>
  <w:style w:type="character" w:customStyle="1" w:styleId="WW8Num29z0">
    <w:name w:val="WW8Num29z0"/>
    <w:rsid w:val="00AD0351"/>
    <w:rPr>
      <w:rFonts w:ascii="Times New Roman" w:eastAsia="MS Mincho" w:hAnsi="Times New Roman" w:cs="Times New Roman"/>
    </w:rPr>
  </w:style>
  <w:style w:type="character" w:customStyle="1" w:styleId="WW8Num29z1">
    <w:name w:val="WW8Num29z1"/>
    <w:rsid w:val="00AD0351"/>
    <w:rPr>
      <w:rFonts w:ascii="Courier New" w:hAnsi="Courier New" w:cs="Courier New"/>
    </w:rPr>
  </w:style>
  <w:style w:type="character" w:customStyle="1" w:styleId="WW8Num29z2">
    <w:name w:val="WW8Num29z2"/>
    <w:rsid w:val="00AD0351"/>
    <w:rPr>
      <w:rFonts w:ascii="Wingdings" w:hAnsi="Wingdings"/>
    </w:rPr>
  </w:style>
  <w:style w:type="character" w:customStyle="1" w:styleId="WW8Num29z3">
    <w:name w:val="WW8Num29z3"/>
    <w:rsid w:val="00AD0351"/>
    <w:rPr>
      <w:rFonts w:ascii="Symbol" w:hAnsi="Symbol"/>
    </w:rPr>
  </w:style>
  <w:style w:type="character" w:customStyle="1" w:styleId="WW8Num31z0">
    <w:name w:val="WW8Num31z0"/>
    <w:rsid w:val="00AD0351"/>
    <w:rPr>
      <w:rFonts w:ascii="Symbol" w:hAnsi="Symbol"/>
    </w:rPr>
  </w:style>
  <w:style w:type="character" w:customStyle="1" w:styleId="WW8Num31z1">
    <w:name w:val="WW8Num31z1"/>
    <w:rsid w:val="00AD0351"/>
    <w:rPr>
      <w:rFonts w:ascii="Courier New" w:hAnsi="Courier New" w:cs="Courier New"/>
    </w:rPr>
  </w:style>
  <w:style w:type="character" w:customStyle="1" w:styleId="WW8Num31z2">
    <w:name w:val="WW8Num31z2"/>
    <w:rsid w:val="00AD0351"/>
    <w:rPr>
      <w:rFonts w:ascii="Wingdings" w:hAnsi="Wingdings"/>
    </w:rPr>
  </w:style>
  <w:style w:type="character" w:customStyle="1" w:styleId="WW8Num34z2">
    <w:name w:val="WW8Num34z2"/>
    <w:rsid w:val="00AD0351"/>
    <w:rPr>
      <w:rFonts w:ascii="Wingdings" w:hAnsi="Wingdings"/>
    </w:rPr>
  </w:style>
  <w:style w:type="character" w:customStyle="1" w:styleId="WW8Num34z3">
    <w:name w:val="WW8Num34z3"/>
    <w:rsid w:val="00AD0351"/>
    <w:rPr>
      <w:rFonts w:ascii="Symbol" w:hAnsi="Symbol"/>
    </w:rPr>
  </w:style>
  <w:style w:type="character" w:customStyle="1" w:styleId="WW8Num37z0">
    <w:name w:val="WW8Num37z0"/>
    <w:rsid w:val="00AD0351"/>
    <w:rPr>
      <w:rFonts w:ascii="Times New Roman" w:eastAsia="SimSun" w:hAnsi="Times New Roman" w:cs="Times New Roman"/>
    </w:rPr>
  </w:style>
  <w:style w:type="character" w:customStyle="1" w:styleId="WW8Num37z1">
    <w:name w:val="WW8Num37z1"/>
    <w:rsid w:val="00AD0351"/>
    <w:rPr>
      <w:rFonts w:ascii="Wingdings" w:hAnsi="Wingdings"/>
    </w:rPr>
  </w:style>
  <w:style w:type="character" w:customStyle="1" w:styleId="WW8Num38z0">
    <w:name w:val="WW8Num38z0"/>
    <w:rsid w:val="00AD0351"/>
    <w:rPr>
      <w:rFonts w:ascii="Times New Roman" w:eastAsia="SimSun" w:hAnsi="Times New Roman" w:cs="Times New Roman"/>
    </w:rPr>
  </w:style>
  <w:style w:type="character" w:customStyle="1" w:styleId="WW8Num38z1">
    <w:name w:val="WW8Num38z1"/>
    <w:rsid w:val="00AD0351"/>
    <w:rPr>
      <w:rFonts w:ascii="Wingdings" w:hAnsi="Wingdings"/>
    </w:rPr>
  </w:style>
  <w:style w:type="character" w:customStyle="1" w:styleId="WW8Num41z0">
    <w:name w:val="WW8Num41z0"/>
    <w:rsid w:val="00AD0351"/>
    <w:rPr>
      <w:rFonts w:ascii="Times New Roman" w:eastAsia="SimSun" w:hAnsi="Times New Roman" w:cs="Times New Roman"/>
    </w:rPr>
  </w:style>
  <w:style w:type="character" w:customStyle="1" w:styleId="WW8Num41z1">
    <w:name w:val="WW8Num41z1"/>
    <w:rsid w:val="00AD0351"/>
    <w:rPr>
      <w:rFonts w:ascii="Wingdings" w:hAnsi="Wingdings"/>
    </w:rPr>
  </w:style>
  <w:style w:type="character" w:customStyle="1" w:styleId="WW8NumSt20z0">
    <w:name w:val="WW8NumSt20z0"/>
    <w:rsid w:val="00AD0351"/>
    <w:rPr>
      <w:rFonts w:ascii="Geneva" w:hAnsi="Geneva"/>
    </w:rPr>
  </w:style>
  <w:style w:type="character" w:customStyle="1" w:styleId="DefaultParagraphFont1">
    <w:name w:val="Default Paragraph Font1"/>
    <w:rsid w:val="00AD0351"/>
  </w:style>
  <w:style w:type="character" w:customStyle="1" w:styleId="Heading2-">
    <w:name w:val="Heading 2-"/>
    <w:rsid w:val="00AD0351"/>
    <w:rPr>
      <w:rFonts w:ascii="Arial" w:hAnsi="Arial"/>
      <w:sz w:val="32"/>
      <w:lang w:val="en-GB"/>
    </w:rPr>
  </w:style>
  <w:style w:type="character" w:customStyle="1" w:styleId="CommentReference1">
    <w:name w:val="Comment Reference1"/>
    <w:rsid w:val="00AD0351"/>
    <w:rPr>
      <w:sz w:val="16"/>
    </w:rPr>
  </w:style>
  <w:style w:type="paragraph" w:customStyle="1" w:styleId="ListBullet1">
    <w:name w:val="List Bullet1"/>
    <w:basedOn w:val="Normal"/>
    <w:rsid w:val="00AD0351"/>
    <w:pPr>
      <w:tabs>
        <w:tab w:val="num" w:pos="644"/>
      </w:tabs>
      <w:suppressAutoHyphens/>
      <w:ind w:left="568" w:hanging="284"/>
    </w:pPr>
    <w:rPr>
      <w:rFonts w:eastAsia="MS Mincho"/>
      <w:lang w:eastAsia="ar-SA"/>
    </w:rPr>
  </w:style>
  <w:style w:type="paragraph" w:customStyle="1" w:styleId="ListBullet21">
    <w:name w:val="List Bullet 21"/>
    <w:basedOn w:val="ListBullet1"/>
    <w:rsid w:val="00AD0351"/>
    <w:pPr>
      <w:tabs>
        <w:tab w:val="clear" w:pos="644"/>
        <w:tab w:val="num" w:pos="1494"/>
      </w:tabs>
      <w:ind w:left="851"/>
    </w:pPr>
  </w:style>
  <w:style w:type="paragraph" w:customStyle="1" w:styleId="ListBullet31">
    <w:name w:val="List Bullet 31"/>
    <w:basedOn w:val="ListBullet21"/>
    <w:rsid w:val="00AD0351"/>
    <w:pPr>
      <w:ind w:left="1135"/>
    </w:pPr>
  </w:style>
  <w:style w:type="paragraph" w:customStyle="1" w:styleId="ListBullet41">
    <w:name w:val="List Bullet 41"/>
    <w:basedOn w:val="ListBullet31"/>
    <w:rsid w:val="00AD0351"/>
    <w:pPr>
      <w:ind w:left="1418"/>
    </w:pPr>
  </w:style>
  <w:style w:type="paragraph" w:customStyle="1" w:styleId="ListBullet51">
    <w:name w:val="List Bullet 51"/>
    <w:basedOn w:val="ListBullet41"/>
    <w:rsid w:val="00AD0351"/>
    <w:pPr>
      <w:ind w:left="1702"/>
    </w:pPr>
  </w:style>
  <w:style w:type="paragraph" w:customStyle="1" w:styleId="DocumentMap1">
    <w:name w:val="Document Map1"/>
    <w:basedOn w:val="Normal"/>
    <w:rsid w:val="00AD0351"/>
    <w:pPr>
      <w:shd w:val="clear" w:color="auto" w:fill="000080"/>
      <w:suppressAutoHyphens/>
    </w:pPr>
    <w:rPr>
      <w:rFonts w:ascii="Tahoma" w:eastAsia="MS Mincho" w:hAnsi="Tahoma"/>
      <w:lang w:eastAsia="ar-SA"/>
    </w:rPr>
  </w:style>
  <w:style w:type="paragraph" w:customStyle="1" w:styleId="PlainText1">
    <w:name w:val="Plain Text1"/>
    <w:basedOn w:val="Normal"/>
    <w:rsid w:val="00AD0351"/>
    <w:pPr>
      <w:suppressAutoHyphens/>
    </w:pPr>
    <w:rPr>
      <w:rFonts w:ascii="Courier New" w:eastAsia="MS Mincho" w:hAnsi="Courier New"/>
      <w:lang w:val="nb-NO" w:eastAsia="ar-SA"/>
    </w:rPr>
  </w:style>
  <w:style w:type="paragraph" w:customStyle="1" w:styleId="CommentText1">
    <w:name w:val="Comment Text1"/>
    <w:basedOn w:val="Normal"/>
    <w:rsid w:val="00AD0351"/>
    <w:pPr>
      <w:suppressAutoHyphens/>
    </w:pPr>
    <w:rPr>
      <w:rFonts w:eastAsia="MS Mincho"/>
      <w:lang w:eastAsia="ar-SA"/>
    </w:rPr>
  </w:style>
  <w:style w:type="paragraph" w:customStyle="1" w:styleId="List31">
    <w:name w:val="List 31"/>
    <w:basedOn w:val="Normal"/>
    <w:rsid w:val="00AD0351"/>
    <w:pPr>
      <w:suppressAutoHyphens/>
      <w:ind w:left="849" w:hanging="283"/>
    </w:pPr>
    <w:rPr>
      <w:rFonts w:eastAsia="MS Mincho"/>
      <w:lang w:eastAsia="ar-SA"/>
    </w:rPr>
  </w:style>
  <w:style w:type="paragraph" w:customStyle="1" w:styleId="List41">
    <w:name w:val="List 41"/>
    <w:basedOn w:val="List31"/>
    <w:rsid w:val="00AD0351"/>
    <w:pPr>
      <w:ind w:left="1418" w:hanging="284"/>
    </w:pPr>
  </w:style>
  <w:style w:type="paragraph" w:customStyle="1" w:styleId="ListNumber1">
    <w:name w:val="List Number1"/>
    <w:basedOn w:val="List"/>
    <w:rsid w:val="00AD0351"/>
    <w:pPr>
      <w:tabs>
        <w:tab w:val="num" w:pos="644"/>
      </w:tabs>
      <w:suppressAutoHyphens/>
      <w:ind w:left="644" w:hanging="360"/>
    </w:pPr>
    <w:rPr>
      <w:rFonts w:eastAsia="MS Mincho"/>
      <w:lang w:eastAsia="ar-SA"/>
    </w:rPr>
  </w:style>
  <w:style w:type="paragraph" w:customStyle="1" w:styleId="ListNumber21">
    <w:name w:val="List Number 21"/>
    <w:basedOn w:val="ListNumber1"/>
    <w:rsid w:val="00AD0351"/>
    <w:pPr>
      <w:ind w:left="851" w:hanging="284"/>
    </w:pPr>
  </w:style>
  <w:style w:type="paragraph" w:customStyle="1" w:styleId="List21">
    <w:name w:val="List 21"/>
    <w:basedOn w:val="List"/>
    <w:rsid w:val="00AD0351"/>
    <w:pPr>
      <w:suppressAutoHyphens/>
      <w:ind w:left="851"/>
    </w:pPr>
    <w:rPr>
      <w:rFonts w:eastAsia="MS Mincho"/>
      <w:lang w:eastAsia="ar-SA"/>
    </w:rPr>
  </w:style>
  <w:style w:type="paragraph" w:customStyle="1" w:styleId="List51">
    <w:name w:val="List 51"/>
    <w:basedOn w:val="List41"/>
    <w:rsid w:val="00AD0351"/>
    <w:pPr>
      <w:ind w:left="1702"/>
    </w:pPr>
  </w:style>
  <w:style w:type="paragraph" w:customStyle="1" w:styleId="BodyText21">
    <w:name w:val="Body Text 21"/>
    <w:basedOn w:val="Normal"/>
    <w:rsid w:val="00AD0351"/>
    <w:pPr>
      <w:suppressAutoHyphens/>
      <w:spacing w:after="120"/>
    </w:pPr>
    <w:rPr>
      <w:rFonts w:eastAsia="MS Mincho"/>
      <w:lang w:eastAsia="ar-SA"/>
    </w:rPr>
  </w:style>
  <w:style w:type="paragraph" w:customStyle="1" w:styleId="BodyText31">
    <w:name w:val="Body Text 31"/>
    <w:basedOn w:val="Normal"/>
    <w:rsid w:val="00AD0351"/>
    <w:pPr>
      <w:suppressAutoHyphens/>
      <w:spacing w:after="120"/>
    </w:pPr>
    <w:rPr>
      <w:rFonts w:eastAsia="MS Mincho"/>
      <w:lang w:eastAsia="ar-SA"/>
    </w:rPr>
  </w:style>
  <w:style w:type="paragraph" w:customStyle="1" w:styleId="BodyTextIndent21">
    <w:name w:val="Body Text Indent 21"/>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AD0351"/>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AD0351"/>
    <w:pPr>
      <w:suppressAutoHyphens/>
      <w:overflowPunct w:val="0"/>
      <w:autoSpaceDE w:val="0"/>
      <w:textAlignment w:val="baseline"/>
    </w:pPr>
    <w:rPr>
      <w:rFonts w:eastAsia="MS Mincho"/>
      <w:lang w:eastAsia="ar-SA"/>
    </w:rPr>
  </w:style>
  <w:style w:type="paragraph" w:customStyle="1" w:styleId="af6">
    <w:name w:val="枠の内容"/>
    <w:basedOn w:val="BodyText"/>
    <w:rsid w:val="00AD0351"/>
    <w:pPr>
      <w:widowControl/>
      <w:suppressAutoHyphens/>
      <w:spacing w:after="180"/>
    </w:pPr>
    <w:rPr>
      <w:sz w:val="20"/>
      <w:lang w:eastAsia="ar-SA"/>
    </w:rPr>
  </w:style>
  <w:style w:type="character" w:customStyle="1" w:styleId="T1Char6">
    <w:name w:val="T1 Char6"/>
    <w:aliases w:val="Header 6 Char Char6"/>
    <w:rsid w:val="00AD035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D0351"/>
    <w:rPr>
      <w:b/>
      <w:lang w:val="en-GB" w:eastAsia="en-US" w:bidi="ar-SA"/>
    </w:rPr>
  </w:style>
  <w:style w:type="paragraph" w:customStyle="1" w:styleId="Caption2">
    <w:name w:val="Caption2"/>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AD035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D035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D035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D0351"/>
    <w:rPr>
      <w:rFonts w:ascii="Arial" w:hAnsi="Arial"/>
      <w:sz w:val="22"/>
      <w:lang w:val="en-GB" w:eastAsia="en-GB" w:bidi="ar-SA"/>
    </w:rPr>
  </w:style>
  <w:style w:type="character" w:customStyle="1" w:styleId="T1Zchn">
    <w:name w:val="T1 Zchn"/>
    <w:aliases w:val="Header 6 Zchn Zchn"/>
    <w:rsid w:val="00AD035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AD0351"/>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AD0351"/>
    <w:rPr>
      <w:rFonts w:ascii="Times New Roman" w:eastAsia="Batang" w:hAnsi="Times New Roman"/>
      <w:b/>
      <w:lang w:val="en-GB"/>
    </w:rPr>
  </w:style>
  <w:style w:type="character" w:customStyle="1" w:styleId="Heading6Char2">
    <w:name w:val="Heading 6 Char2"/>
    <w:rsid w:val="00AD0351"/>
    <w:rPr>
      <w:rFonts w:ascii="Arial" w:eastAsia="Times New Roman" w:hAnsi="Arial" w:cs="Times New Roman"/>
      <w:sz w:val="20"/>
      <w:szCs w:val="20"/>
      <w:lang w:val="en-GB"/>
    </w:rPr>
  </w:style>
  <w:style w:type="character" w:customStyle="1" w:styleId="T1Char5">
    <w:name w:val="T1 Char5"/>
    <w:aliases w:val="Header 6 Char Char5"/>
    <w:rsid w:val="00AD0351"/>
  </w:style>
  <w:style w:type="character" w:customStyle="1" w:styleId="capChar4">
    <w:name w:val="cap Char4"/>
    <w:aliases w:val="cap Char Char4,Caption Char Char3,Caption Char1 Char Char3,cap Char Char1 Char3,Caption Char Char1 Char Char3,cap Char2 Char Char Char3"/>
    <w:rsid w:val="00AD035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D0351"/>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D0351"/>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D035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D0351"/>
    <w:rPr>
      <w:rFonts w:ascii="Arial" w:hAnsi="Arial"/>
      <w:sz w:val="32"/>
      <w:lang w:val="en-GB"/>
    </w:rPr>
  </w:style>
  <w:style w:type="character" w:customStyle="1" w:styleId="T1Char8">
    <w:name w:val="T1 Char8"/>
    <w:aliases w:val="Header 6 Char Char7"/>
    <w:rsid w:val="00AD035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D035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D035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D035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D035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D035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D0351"/>
    <w:rPr>
      <w:rFonts w:ascii="Arial" w:hAnsi="Arial"/>
      <w:sz w:val="32"/>
      <w:lang w:val="en-GB" w:eastAsia="en-US"/>
    </w:rPr>
  </w:style>
  <w:style w:type="character" w:customStyle="1" w:styleId="T1Char7">
    <w:name w:val="T1 Char7"/>
    <w:aliases w:val="Header 6 Char Char8"/>
    <w:rsid w:val="00AD0351"/>
    <w:rPr>
      <w:rFonts w:ascii="Arial" w:hAnsi="Arial"/>
      <w:lang w:val="en-GB" w:eastAsia="en-US"/>
    </w:rPr>
  </w:style>
  <w:style w:type="paragraph" w:customStyle="1" w:styleId="1f8">
    <w:name w:val="题注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1f9">
    <w:name w:val="图表目录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D035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D035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D0351"/>
    <w:rPr>
      <w:rFonts w:ascii="Arial" w:hAnsi="Arial" w:cs="Arial"/>
      <w:sz w:val="24"/>
      <w:szCs w:val="24"/>
      <w:lang w:val="en-GB" w:eastAsia="en-US" w:bidi="he-IL"/>
    </w:rPr>
  </w:style>
  <w:style w:type="character" w:customStyle="1" w:styleId="T1Char9">
    <w:name w:val="T1 Char9"/>
    <w:aliases w:val="Header 6 Char Char9"/>
    <w:rsid w:val="00AD0351"/>
    <w:rPr>
      <w:rFonts w:ascii="Arial" w:hAnsi="Arial" w:cs="Arial"/>
      <w:lang w:val="en-GB" w:eastAsia="en-US" w:bidi="he-IL"/>
    </w:rPr>
  </w:style>
  <w:style w:type="character" w:customStyle="1" w:styleId="BodyText2Char1">
    <w:name w:val="Body Text 2 Char1"/>
    <w:rsid w:val="00AD0351"/>
    <w:rPr>
      <w:lang w:val="en-GB" w:eastAsia="ja-JP"/>
    </w:rPr>
  </w:style>
  <w:style w:type="character" w:customStyle="1" w:styleId="BodyText3Char1">
    <w:name w:val="Body Text 3 Char1"/>
    <w:rsid w:val="00AD0351"/>
    <w:rPr>
      <w:lang w:val="en-GB" w:eastAsia="ja-JP"/>
    </w:rPr>
  </w:style>
  <w:style w:type="character" w:customStyle="1" w:styleId="BodyTextIndentChar1">
    <w:name w:val="Body Text Indent Char1"/>
    <w:rsid w:val="00AD0351"/>
    <w:rPr>
      <w:rFonts w:eastAsia="MS Mincho"/>
      <w:lang w:val="en-GB" w:eastAsia="x-none"/>
    </w:rPr>
  </w:style>
  <w:style w:type="paragraph" w:customStyle="1" w:styleId="TDC91">
    <w:name w:val="TDC 91"/>
    <w:basedOn w:val="TOC8"/>
    <w:rsid w:val="00AD0351"/>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AD0351"/>
    <w:rPr>
      <w:rFonts w:ascii="Arial" w:eastAsia="MS Mincho" w:hAnsi="Arial"/>
      <w:lang w:val="en-GB" w:eastAsia="ja-JP"/>
    </w:rPr>
  </w:style>
  <w:style w:type="character" w:customStyle="1" w:styleId="NoteHeadingChar1">
    <w:name w:val="Note Heading Char1"/>
    <w:rsid w:val="00AD0351"/>
    <w:rPr>
      <w:rFonts w:eastAsia="MS Mincho"/>
      <w:lang w:val="en-GB" w:eastAsia="x-none"/>
    </w:rPr>
  </w:style>
  <w:style w:type="character" w:customStyle="1" w:styleId="HTMLPreformattedChar1">
    <w:name w:val="HTML Preformatted Char1"/>
    <w:rsid w:val="00AD0351"/>
    <w:rPr>
      <w:rFonts w:ascii="Courier New" w:eastAsia="MS Mincho" w:hAnsi="Courier New"/>
      <w:lang w:val="en-GB" w:eastAsia="x-none"/>
    </w:rPr>
  </w:style>
  <w:style w:type="paragraph" w:customStyle="1" w:styleId="Epgrafe1">
    <w:name w:val="Epígrafe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D0351"/>
    <w:rPr>
      <w:rFonts w:ascii="Arial" w:eastAsia="Times New Roman" w:hAnsi="Arial"/>
      <w:lang w:val="en-GB"/>
    </w:rPr>
  </w:style>
  <w:style w:type="character" w:customStyle="1" w:styleId="Heading8Char3">
    <w:name w:val="Heading 8 Char3"/>
    <w:rsid w:val="00AD0351"/>
    <w:rPr>
      <w:rFonts w:ascii="Arial" w:eastAsia="Times New Roman" w:hAnsi="Arial"/>
      <w:sz w:val="36"/>
      <w:lang w:val="en-GB"/>
    </w:rPr>
  </w:style>
  <w:style w:type="character" w:customStyle="1" w:styleId="Heading9Char2">
    <w:name w:val="Heading 9 Char2"/>
    <w:rsid w:val="00AD0351"/>
    <w:rPr>
      <w:rFonts w:ascii="Arial" w:eastAsia="Times New Roman" w:hAnsi="Arial"/>
      <w:sz w:val="36"/>
      <w:lang w:val="en-GB"/>
    </w:rPr>
  </w:style>
  <w:style w:type="character" w:customStyle="1" w:styleId="FooterChar2">
    <w:name w:val="Footer Char2"/>
    <w:rsid w:val="00AD0351"/>
    <w:rPr>
      <w:rFonts w:ascii="Arial" w:eastAsia="Times New Roman" w:hAnsi="Arial"/>
      <w:b/>
      <w:i/>
      <w:noProof/>
      <w:sz w:val="18"/>
    </w:rPr>
  </w:style>
  <w:style w:type="character" w:customStyle="1" w:styleId="PlainTextChar3">
    <w:name w:val="Plain Text Char3"/>
    <w:rsid w:val="00AD0351"/>
    <w:rPr>
      <w:rFonts w:ascii="Courier New" w:hAnsi="Courier New"/>
      <w:lang w:val="nb-NO" w:eastAsia="ja-JP"/>
    </w:rPr>
  </w:style>
  <w:style w:type="character" w:customStyle="1" w:styleId="BodyText2Char3">
    <w:name w:val="Body Text 2 Char3"/>
    <w:rsid w:val="00AD0351"/>
    <w:rPr>
      <w:rFonts w:ascii="Times New Roman" w:eastAsia="SimSun" w:hAnsi="Times New Roman"/>
      <w:lang w:val="en-GB" w:eastAsia="ja-JP"/>
    </w:rPr>
  </w:style>
  <w:style w:type="character" w:customStyle="1" w:styleId="BodyText3Char3">
    <w:name w:val="Body Text 3 Char3"/>
    <w:rsid w:val="00AD0351"/>
    <w:rPr>
      <w:rFonts w:ascii="Times New Roman" w:eastAsia="SimSun" w:hAnsi="Times New Roman"/>
      <w:lang w:val="en-GB" w:eastAsia="ja-JP"/>
    </w:rPr>
  </w:style>
  <w:style w:type="paragraph" w:customStyle="1" w:styleId="H62">
    <w:name w:val="样式 H6"/>
    <w:basedOn w:val="H6"/>
    <w:rsid w:val="00AD0351"/>
    <w:pPr>
      <w:overflowPunct w:val="0"/>
      <w:autoSpaceDE w:val="0"/>
      <w:autoSpaceDN w:val="0"/>
      <w:adjustRightInd w:val="0"/>
      <w:textAlignment w:val="baseline"/>
    </w:pPr>
    <w:rPr>
      <w:rFonts w:eastAsia="SimSun"/>
      <w:lang w:eastAsia="en-GB"/>
    </w:rPr>
  </w:style>
  <w:style w:type="paragraph" w:customStyle="1" w:styleId="TH0">
    <w:name w:val="样式 TH"/>
    <w:basedOn w:val="TH"/>
    <w:rsid w:val="00AD0351"/>
    <w:pPr>
      <w:overflowPunct w:val="0"/>
      <w:autoSpaceDE w:val="0"/>
      <w:autoSpaceDN w:val="0"/>
      <w:adjustRightInd w:val="0"/>
      <w:textAlignment w:val="baseline"/>
    </w:pPr>
    <w:rPr>
      <w:rFonts w:eastAsia="SimSun"/>
      <w:bCs/>
      <w:lang w:eastAsia="en-GB"/>
    </w:rPr>
  </w:style>
  <w:style w:type="character" w:customStyle="1" w:styleId="ListChar3">
    <w:name w:val="List Char3"/>
    <w:rsid w:val="00AD0351"/>
    <w:rPr>
      <w:rFonts w:ascii="Times New Roman" w:eastAsia="Times New Roman" w:hAnsi="Times New Roman"/>
      <w:lang w:val="en-GB"/>
    </w:rPr>
  </w:style>
  <w:style w:type="character" w:customStyle="1" w:styleId="BodyTextIndentChar3">
    <w:name w:val="Body Text Indent Char3"/>
    <w:rsid w:val="00AD0351"/>
    <w:rPr>
      <w:rFonts w:ascii="Times New Roman" w:eastAsia="SimSun" w:hAnsi="Times New Roman"/>
      <w:lang w:val="en-GB" w:eastAsia="ja-JP"/>
    </w:rPr>
  </w:style>
  <w:style w:type="character" w:customStyle="1" w:styleId="BodyTextIndent2Char3">
    <w:name w:val="Body Text Indent 2 Char3"/>
    <w:rsid w:val="00AD0351"/>
    <w:rPr>
      <w:rFonts w:ascii="Arial" w:eastAsia="MS Mincho" w:hAnsi="Arial" w:cs="Arial"/>
      <w:lang w:val="en-GB" w:eastAsia="ja-JP"/>
    </w:rPr>
  </w:style>
  <w:style w:type="numbering" w:customStyle="1" w:styleId="NoList57">
    <w:name w:val="No List57"/>
    <w:next w:val="NoList"/>
    <w:uiPriority w:val="99"/>
    <w:semiHidden/>
    <w:rsid w:val="00AD0351"/>
  </w:style>
  <w:style w:type="numbering" w:customStyle="1" w:styleId="NoList65">
    <w:name w:val="No List65"/>
    <w:next w:val="NoList"/>
    <w:uiPriority w:val="99"/>
    <w:semiHidden/>
    <w:rsid w:val="00AD0351"/>
  </w:style>
  <w:style w:type="numbering" w:customStyle="1" w:styleId="NoList74">
    <w:name w:val="No List74"/>
    <w:next w:val="NoList"/>
    <w:uiPriority w:val="99"/>
    <w:semiHidden/>
    <w:rsid w:val="00AD0351"/>
  </w:style>
  <w:style w:type="character" w:customStyle="1" w:styleId="Heading7Char2">
    <w:name w:val="Heading 7 Char2"/>
    <w:rsid w:val="00AD0351"/>
    <w:rPr>
      <w:rFonts w:ascii="Arial" w:hAnsi="Arial"/>
      <w:lang w:val="en-GB" w:eastAsia="en-GB" w:bidi="ar-SA"/>
    </w:rPr>
  </w:style>
  <w:style w:type="character" w:customStyle="1" w:styleId="Heading8Char2">
    <w:name w:val="Heading 8 Char2"/>
    <w:rsid w:val="00AD0351"/>
    <w:rPr>
      <w:rFonts w:ascii="Arial" w:hAnsi="Arial"/>
      <w:sz w:val="36"/>
      <w:lang w:val="en-GB" w:eastAsia="en-GB" w:bidi="ar-SA"/>
    </w:rPr>
  </w:style>
  <w:style w:type="character" w:customStyle="1" w:styleId="ListChar2">
    <w:name w:val="List Char2"/>
    <w:rsid w:val="00AD0351"/>
    <w:rPr>
      <w:lang w:val="en-GB" w:eastAsia="en-GB" w:bidi="ar-SA"/>
    </w:rPr>
  </w:style>
  <w:style w:type="character" w:customStyle="1" w:styleId="PlainTextChar2">
    <w:name w:val="Plain Text Char2"/>
    <w:rsid w:val="00AD0351"/>
    <w:rPr>
      <w:rFonts w:ascii="Courier New" w:hAnsi="Courier New"/>
      <w:lang w:val="nb-NO" w:eastAsia="en-US" w:bidi="ar-SA"/>
    </w:rPr>
  </w:style>
  <w:style w:type="character" w:customStyle="1" w:styleId="CommentTextChar2">
    <w:name w:val="Comment Text Char2"/>
    <w:semiHidden/>
    <w:rsid w:val="00AD0351"/>
    <w:rPr>
      <w:lang w:val="en-GB" w:eastAsia="en-US" w:bidi="ar-SA"/>
    </w:rPr>
  </w:style>
  <w:style w:type="character" w:customStyle="1" w:styleId="BodyText2Char2">
    <w:name w:val="Body Text 2 Char2"/>
    <w:rsid w:val="00AD0351"/>
    <w:rPr>
      <w:lang w:val="en-GB" w:eastAsia="ja-JP" w:bidi="ar-SA"/>
    </w:rPr>
  </w:style>
  <w:style w:type="character" w:customStyle="1" w:styleId="BodyText3Char2">
    <w:name w:val="Body Text 3 Char2"/>
    <w:rsid w:val="00AD0351"/>
    <w:rPr>
      <w:lang w:val="en-GB" w:eastAsia="ja-JP" w:bidi="ar-SA"/>
    </w:rPr>
  </w:style>
  <w:style w:type="character" w:customStyle="1" w:styleId="BodyTextIndentChar2">
    <w:name w:val="Body Text Indent Char2"/>
    <w:rsid w:val="00AD0351"/>
    <w:rPr>
      <w:lang w:val="en-GB" w:eastAsia="en-US" w:bidi="ar-SA"/>
    </w:rPr>
  </w:style>
  <w:style w:type="character" w:customStyle="1" w:styleId="BodyTextIndent2Char2">
    <w:name w:val="Body Text Indent 2 Char2"/>
    <w:rsid w:val="00AD0351"/>
    <w:rPr>
      <w:rFonts w:ascii="Arial" w:eastAsia="MS Mincho" w:hAnsi="Arial" w:cs="Arial"/>
      <w:lang w:val="en-GB" w:eastAsia="ja-JP" w:bidi="ar-SA"/>
    </w:rPr>
  </w:style>
  <w:style w:type="numbering" w:customStyle="1" w:styleId="NoList119">
    <w:name w:val="No List119"/>
    <w:next w:val="NoList"/>
    <w:uiPriority w:val="99"/>
    <w:semiHidden/>
    <w:rsid w:val="00AD0351"/>
  </w:style>
  <w:style w:type="numbering" w:customStyle="1" w:styleId="NoList218">
    <w:name w:val="No List218"/>
    <w:next w:val="NoList"/>
    <w:semiHidden/>
    <w:rsid w:val="00AD0351"/>
  </w:style>
  <w:style w:type="paragraph" w:customStyle="1" w:styleId="2f0">
    <w:name w:val="列出段落2"/>
    <w:basedOn w:val="Normal"/>
    <w:qFormat/>
    <w:rsid w:val="00AD0351"/>
    <w:pPr>
      <w:ind w:firstLineChars="200" w:firstLine="420"/>
    </w:pPr>
    <w:rPr>
      <w:rFonts w:eastAsia="SimSun"/>
      <w:lang w:eastAsia="en-GB"/>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D0351"/>
    <w:rPr>
      <w:lang w:val="en-GB" w:eastAsia="ja-JP" w:bidi="ar-SA"/>
    </w:rPr>
  </w:style>
  <w:style w:type="paragraph" w:customStyle="1" w:styleId="ListParagraph1">
    <w:name w:val="List Paragraph1"/>
    <w:basedOn w:val="Normal"/>
    <w:qFormat/>
    <w:rsid w:val="00AD0351"/>
    <w:pPr>
      <w:overflowPunct w:val="0"/>
      <w:autoSpaceDE w:val="0"/>
      <w:autoSpaceDN w:val="0"/>
      <w:adjustRightInd w:val="0"/>
      <w:ind w:left="720"/>
      <w:contextualSpacing/>
      <w:textAlignment w:val="baseline"/>
    </w:pPr>
    <w:rPr>
      <w:rFonts w:eastAsia="SimSun"/>
      <w:lang w:eastAsia="en-GB"/>
    </w:rPr>
  </w:style>
  <w:style w:type="numbering" w:customStyle="1" w:styleId="NoList83">
    <w:name w:val="No List83"/>
    <w:next w:val="NoList"/>
    <w:uiPriority w:val="99"/>
    <w:semiHidden/>
    <w:rsid w:val="00AD0351"/>
  </w:style>
  <w:style w:type="numbering" w:customStyle="1" w:styleId="NoList128">
    <w:name w:val="No List128"/>
    <w:next w:val="NoList"/>
    <w:uiPriority w:val="99"/>
    <w:semiHidden/>
    <w:rsid w:val="00AD0351"/>
  </w:style>
  <w:style w:type="numbering" w:customStyle="1" w:styleId="NoList227">
    <w:name w:val="No List227"/>
    <w:next w:val="NoList"/>
    <w:semiHidden/>
    <w:rsid w:val="00AD0351"/>
  </w:style>
  <w:style w:type="numbering" w:customStyle="1" w:styleId="NoList91">
    <w:name w:val="No List91"/>
    <w:next w:val="NoList"/>
    <w:semiHidden/>
    <w:rsid w:val="00AD0351"/>
  </w:style>
  <w:style w:type="numbering" w:customStyle="1" w:styleId="NoList137">
    <w:name w:val="No List137"/>
    <w:next w:val="NoList"/>
    <w:uiPriority w:val="99"/>
    <w:semiHidden/>
    <w:rsid w:val="00AD0351"/>
  </w:style>
  <w:style w:type="numbering" w:customStyle="1" w:styleId="NoList235">
    <w:name w:val="No List235"/>
    <w:next w:val="NoList"/>
    <w:semiHidden/>
    <w:rsid w:val="00AD0351"/>
  </w:style>
  <w:style w:type="numbering" w:customStyle="1" w:styleId="NoList101">
    <w:name w:val="No List101"/>
    <w:next w:val="NoList"/>
    <w:semiHidden/>
    <w:rsid w:val="00AD0351"/>
  </w:style>
  <w:style w:type="character" w:customStyle="1" w:styleId="1fa">
    <w:name w:val="段落フォント1"/>
    <w:rsid w:val="00AD0351"/>
  </w:style>
  <w:style w:type="character" w:customStyle="1" w:styleId="1fb">
    <w:name w:val="コメント参照1"/>
    <w:rsid w:val="00AD0351"/>
    <w:rPr>
      <w:sz w:val="16"/>
    </w:rPr>
  </w:style>
  <w:style w:type="paragraph" w:customStyle="1" w:styleId="1fc">
    <w:name w:val="段落番号1"/>
    <w:basedOn w:val="List"/>
    <w:rsid w:val="00AD0351"/>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8">
    <w:name w:val="段落番号 21"/>
    <w:basedOn w:val="1fc"/>
    <w:rsid w:val="00AD0351"/>
    <w:pPr>
      <w:ind w:left="851" w:hanging="284"/>
    </w:pPr>
  </w:style>
  <w:style w:type="paragraph" w:customStyle="1" w:styleId="1fd">
    <w:name w:val="箇条書き1"/>
    <w:basedOn w:val="List"/>
    <w:rsid w:val="00AD0351"/>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9">
    <w:name w:val="箇条書き 21"/>
    <w:basedOn w:val="1fd"/>
    <w:rsid w:val="00AD0351"/>
    <w:pPr>
      <w:tabs>
        <w:tab w:val="clear" w:pos="644"/>
        <w:tab w:val="num" w:pos="1494"/>
      </w:tabs>
      <w:ind w:left="851" w:hanging="284"/>
    </w:pPr>
  </w:style>
  <w:style w:type="paragraph" w:customStyle="1" w:styleId="319">
    <w:name w:val="箇条書き 31"/>
    <w:basedOn w:val="219"/>
    <w:rsid w:val="00AD0351"/>
    <w:pPr>
      <w:ind w:left="1135"/>
    </w:pPr>
  </w:style>
  <w:style w:type="paragraph" w:customStyle="1" w:styleId="21a">
    <w:name w:val="一覧 21"/>
    <w:basedOn w:val="List"/>
    <w:rsid w:val="00AD0351"/>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a">
    <w:name w:val="一覧 31"/>
    <w:basedOn w:val="21a"/>
    <w:rsid w:val="00AD0351"/>
    <w:pPr>
      <w:ind w:left="1135"/>
    </w:pPr>
  </w:style>
  <w:style w:type="paragraph" w:customStyle="1" w:styleId="419">
    <w:name w:val="一覧 41"/>
    <w:basedOn w:val="31a"/>
    <w:rsid w:val="00AD0351"/>
    <w:pPr>
      <w:ind w:left="1418"/>
    </w:pPr>
  </w:style>
  <w:style w:type="paragraph" w:customStyle="1" w:styleId="511">
    <w:name w:val="一覧 51"/>
    <w:basedOn w:val="419"/>
    <w:rsid w:val="00AD0351"/>
    <w:pPr>
      <w:ind w:left="1702"/>
    </w:pPr>
  </w:style>
  <w:style w:type="paragraph" w:customStyle="1" w:styleId="41a">
    <w:name w:val="箇条書き 41"/>
    <w:basedOn w:val="319"/>
    <w:rsid w:val="00AD0351"/>
    <w:pPr>
      <w:ind w:left="1418"/>
    </w:pPr>
  </w:style>
  <w:style w:type="paragraph" w:customStyle="1" w:styleId="512">
    <w:name w:val="箇条書き 51"/>
    <w:basedOn w:val="41a"/>
    <w:rsid w:val="00AD0351"/>
    <w:pPr>
      <w:ind w:left="1702"/>
    </w:pPr>
  </w:style>
  <w:style w:type="paragraph" w:customStyle="1" w:styleId="1fe">
    <w:name w:val="コメント文字列1"/>
    <w:basedOn w:val="Normal"/>
    <w:rsid w:val="00AD0351"/>
    <w:pPr>
      <w:suppressAutoHyphens/>
    </w:pPr>
    <w:rPr>
      <w:rFonts w:eastAsia="MS Mincho" w:cs="CG Times (WN)"/>
      <w:lang w:eastAsia="ar-SA"/>
    </w:rPr>
  </w:style>
  <w:style w:type="paragraph" w:customStyle="1" w:styleId="1ff">
    <w:name w:val="コメント内容1"/>
    <w:basedOn w:val="1fe"/>
    <w:next w:val="1fe"/>
    <w:rsid w:val="00AD0351"/>
    <w:rPr>
      <w:b/>
      <w:bCs/>
    </w:rPr>
  </w:style>
  <w:style w:type="paragraph" w:customStyle="1" w:styleId="1ff0">
    <w:name w:val="見出しマップ1"/>
    <w:basedOn w:val="Normal"/>
    <w:rsid w:val="00AD0351"/>
    <w:pPr>
      <w:shd w:val="clear" w:color="auto" w:fill="000080"/>
      <w:suppressAutoHyphens/>
    </w:pPr>
    <w:rPr>
      <w:rFonts w:ascii="Tahoma" w:eastAsia="MS Mincho" w:hAnsi="Tahoma" w:cs="Tahoma"/>
      <w:lang w:eastAsia="ar-SA"/>
    </w:rPr>
  </w:style>
  <w:style w:type="paragraph" w:customStyle="1" w:styleId="1ff1">
    <w:name w:val="書式なし1"/>
    <w:basedOn w:val="Normal"/>
    <w:rsid w:val="00AD0351"/>
    <w:pPr>
      <w:suppressAutoHyphens/>
      <w:overflowPunct w:val="0"/>
      <w:autoSpaceDE w:val="0"/>
      <w:textAlignment w:val="baseline"/>
    </w:pPr>
    <w:rPr>
      <w:rFonts w:ascii="Courier New" w:eastAsia="MS Mincho" w:hAnsi="Courier New" w:cs="CG Times (WN)"/>
      <w:lang w:val="nb-NO" w:eastAsia="ar-SA"/>
    </w:rPr>
  </w:style>
  <w:style w:type="paragraph" w:customStyle="1" w:styleId="21b">
    <w:name w:val="本文 21"/>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31b">
    <w:name w:val="本文 31"/>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AD0351"/>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c">
    <w:name w:val="本文インデント 21"/>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1ff2">
    <w:name w:val="標準インデント1"/>
    <w:basedOn w:val="Normal"/>
    <w:rsid w:val="00AD0351"/>
    <w:pPr>
      <w:suppressAutoHyphens/>
      <w:overflowPunct w:val="0"/>
      <w:autoSpaceDE w:val="0"/>
      <w:ind w:left="708"/>
      <w:textAlignment w:val="baseline"/>
    </w:pPr>
    <w:rPr>
      <w:rFonts w:eastAsia="MS Mincho" w:cs="CG Times (WN)"/>
      <w:lang w:eastAsia="ar-SA"/>
    </w:rPr>
  </w:style>
  <w:style w:type="paragraph" w:customStyle="1" w:styleId="1ff3">
    <w:name w:val="記1"/>
    <w:basedOn w:val="Normal"/>
    <w:next w:val="Normal"/>
    <w:rsid w:val="00AD0351"/>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AD0351"/>
    <w:pPr>
      <w:suppressAutoHyphens/>
      <w:overflowPunct w:val="0"/>
      <w:autoSpaceDE w:val="0"/>
      <w:textAlignment w:val="baseline"/>
    </w:pPr>
    <w:rPr>
      <w:rFonts w:ascii="Courier New" w:eastAsia="MS Mincho" w:hAnsi="Courier New" w:cs="Courier New"/>
      <w:lang w:eastAsia="ar-SA"/>
    </w:rPr>
  </w:style>
  <w:style w:type="numbering" w:customStyle="1" w:styleId="NoList145">
    <w:name w:val="No List145"/>
    <w:next w:val="NoList"/>
    <w:uiPriority w:val="99"/>
    <w:semiHidden/>
    <w:rsid w:val="00AD0351"/>
  </w:style>
  <w:style w:type="character" w:customStyle="1" w:styleId="CharChar23">
    <w:name w:val="Char Char23"/>
    <w:rsid w:val="00AD0351"/>
    <w:rPr>
      <w:rFonts w:ascii="Arial" w:hAnsi="Arial"/>
      <w:lang w:val="en-GB" w:eastAsia="en-US"/>
    </w:rPr>
  </w:style>
  <w:style w:type="numbering" w:customStyle="1" w:styleId="NoList244">
    <w:name w:val="No List244"/>
    <w:next w:val="NoList"/>
    <w:semiHidden/>
    <w:rsid w:val="00AD0351"/>
  </w:style>
  <w:style w:type="numbering" w:customStyle="1" w:styleId="NoList318">
    <w:name w:val="No List318"/>
    <w:next w:val="NoList"/>
    <w:uiPriority w:val="99"/>
    <w:semiHidden/>
    <w:rsid w:val="00AD0351"/>
  </w:style>
  <w:style w:type="numbering" w:customStyle="1" w:styleId="NoList415">
    <w:name w:val="No List415"/>
    <w:next w:val="NoList"/>
    <w:uiPriority w:val="99"/>
    <w:semiHidden/>
    <w:rsid w:val="00AD0351"/>
  </w:style>
  <w:style w:type="numbering" w:customStyle="1" w:styleId="NoList515">
    <w:name w:val="No List515"/>
    <w:next w:val="NoList"/>
    <w:uiPriority w:val="99"/>
    <w:semiHidden/>
    <w:rsid w:val="00AD0351"/>
  </w:style>
  <w:style w:type="character" w:customStyle="1" w:styleId="EmailStyle97">
    <w:name w:val="EmailStyle97"/>
    <w:semiHidden/>
    <w:rsid w:val="00AD0351"/>
    <w:rPr>
      <w:rFonts w:ascii="Arial" w:hAnsi="Arial" w:cs="Arial"/>
      <w:color w:val="auto"/>
      <w:sz w:val="20"/>
      <w:szCs w:val="20"/>
    </w:rPr>
  </w:style>
  <w:style w:type="character" w:customStyle="1" w:styleId="B1C">
    <w:name w:val="B1 C"/>
    <w:rsid w:val="00AD0351"/>
    <w:rPr>
      <w:lang w:val="en-GB" w:eastAsia="en-US" w:bidi="ar-SA"/>
    </w:rPr>
  </w:style>
  <w:style w:type="character" w:customStyle="1" w:styleId="Titre3">
    <w:name w:val="Titre 3"/>
    <w:rsid w:val="00AD0351"/>
    <w:rPr>
      <w:rFonts w:ascii="Arial" w:hAnsi="Arial"/>
      <w:sz w:val="28"/>
      <w:szCs w:val="28"/>
      <w:lang w:val="en-GB" w:eastAsia="en-GB"/>
    </w:rPr>
  </w:style>
  <w:style w:type="character" w:customStyle="1" w:styleId="B2C">
    <w:name w:val="B2 C"/>
    <w:rsid w:val="00AD0351"/>
    <w:rPr>
      <w:lang w:val="en-GB" w:eastAsia="en-GB"/>
    </w:rPr>
  </w:style>
  <w:style w:type="character" w:customStyle="1" w:styleId="st1">
    <w:name w:val="st1"/>
    <w:rsid w:val="00AD0351"/>
  </w:style>
  <w:style w:type="numbering" w:customStyle="1" w:styleId="NoList154">
    <w:name w:val="No List154"/>
    <w:next w:val="NoList"/>
    <w:uiPriority w:val="99"/>
    <w:semiHidden/>
    <w:rsid w:val="00AD0351"/>
  </w:style>
  <w:style w:type="numbering" w:customStyle="1" w:styleId="NoList163">
    <w:name w:val="No List163"/>
    <w:next w:val="NoList"/>
    <w:uiPriority w:val="99"/>
    <w:semiHidden/>
    <w:rsid w:val="00AD035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D0351"/>
    <w:rPr>
      <w:rFonts w:ascii="Times New Roman" w:eastAsia="Times New Roman" w:hAnsi="Times New Roman"/>
    </w:rPr>
  </w:style>
  <w:style w:type="numbering" w:customStyle="1" w:styleId="182">
    <w:name w:val="无列表18"/>
    <w:next w:val="NoList"/>
    <w:semiHidden/>
    <w:rsid w:val="00AD0351"/>
  </w:style>
  <w:style w:type="table" w:customStyle="1" w:styleId="3100">
    <w:name w:val="网格型310"/>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3Char">
    <w:name w:val="List 3 Char"/>
    <w:link w:val="List3"/>
    <w:rsid w:val="00AD0351"/>
    <w:rPr>
      <w:rFonts w:ascii="Times New Roman" w:hAnsi="Times New Roman"/>
      <w:lang w:val="en-GB" w:eastAsia="en-US"/>
    </w:rPr>
  </w:style>
  <w:style w:type="paragraph" w:customStyle="1" w:styleId="CharChar3CharCharCharCharCharChar">
    <w:name w:val="Char Char3 Char Char Char Char Char Char"/>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D0351"/>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D0351"/>
    <w:rPr>
      <w:rFonts w:ascii="Arial" w:eastAsia="MS Mincho" w:hAnsi="Arial"/>
      <w:sz w:val="36"/>
      <w:lang w:val="en-GB" w:eastAsia="en-US" w:bidi="ar-SA"/>
    </w:rPr>
  </w:style>
  <w:style w:type="paragraph" w:customStyle="1" w:styleId="3d">
    <w:name w:val="列出段落3"/>
    <w:basedOn w:val="Normal"/>
    <w:qFormat/>
    <w:rsid w:val="00AD0351"/>
    <w:pPr>
      <w:ind w:firstLineChars="200" w:firstLine="420"/>
    </w:pPr>
    <w:rPr>
      <w:rFonts w:eastAsia="SimSun"/>
      <w:lang w:eastAsia="en-GB"/>
    </w:rPr>
  </w:style>
  <w:style w:type="paragraph" w:customStyle="1" w:styleId="1ff4">
    <w:name w:val="无间隔1"/>
    <w:qFormat/>
    <w:rsid w:val="00AD0351"/>
    <w:rPr>
      <w:rFonts w:ascii="Times New Roman" w:eastAsia="SimSun" w:hAnsi="Times New Roman"/>
      <w:lang w:val="en-GB" w:eastAsia="en-US"/>
    </w:rPr>
  </w:style>
  <w:style w:type="character" w:customStyle="1" w:styleId="Absatz-Standardschriftart1">
    <w:name w:val="Absatz-Standardschriftart1"/>
    <w:rsid w:val="00AD0351"/>
  </w:style>
  <w:style w:type="paragraph" w:customStyle="1" w:styleId="B-Body">
    <w:name w:val="B-Body"/>
    <w:link w:val="B-BodyChar"/>
    <w:qFormat/>
    <w:rsid w:val="00AD0351"/>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AD0351"/>
    <w:rPr>
      <w:rFonts w:ascii="Times New Roman" w:eastAsia="SimSun" w:hAnsi="Times New Roman"/>
      <w:sz w:val="22"/>
      <w:lang w:val="en-GB" w:eastAsia="en-GB"/>
    </w:rPr>
  </w:style>
  <w:style w:type="paragraph" w:customStyle="1" w:styleId="4e">
    <w:name w:val="列出段落4"/>
    <w:basedOn w:val="Normal"/>
    <w:qFormat/>
    <w:rsid w:val="00AD0351"/>
    <w:pPr>
      <w:ind w:firstLineChars="200" w:firstLine="420"/>
    </w:pPr>
    <w:rPr>
      <w:rFonts w:eastAsia="SimSun"/>
      <w:lang w:eastAsia="en-GB"/>
    </w:rPr>
  </w:style>
  <w:style w:type="paragraph" w:customStyle="1" w:styleId="TF1">
    <w:name w:val="TF1"/>
    <w:link w:val="TFZchn"/>
    <w:rsid w:val="00AD0351"/>
    <w:pPr>
      <w:keepLines/>
      <w:spacing w:after="240"/>
      <w:jc w:val="center"/>
    </w:pPr>
    <w:rPr>
      <w:rFonts w:ascii="Arial" w:hAnsi="Arial"/>
      <w:b/>
      <w:lang w:eastAsia="en-US"/>
    </w:rPr>
  </w:style>
  <w:style w:type="numbering" w:customStyle="1" w:styleId="NoList1118">
    <w:name w:val="No List1118"/>
    <w:next w:val="NoList"/>
    <w:uiPriority w:val="99"/>
    <w:semiHidden/>
    <w:rsid w:val="00AD0351"/>
  </w:style>
  <w:style w:type="character" w:customStyle="1" w:styleId="3e">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D0351"/>
    <w:rPr>
      <w:rFonts w:ascii="Arial" w:hAnsi="Arial"/>
      <w:sz w:val="28"/>
      <w:lang w:val="en-GB"/>
    </w:rPr>
  </w:style>
  <w:style w:type="character" w:customStyle="1" w:styleId="4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D0351"/>
    <w:rPr>
      <w:rFonts w:ascii="Arial" w:hAnsi="Arial"/>
      <w:sz w:val="24"/>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uiPriority w:val="9"/>
    <w:rsid w:val="00AD0351"/>
    <w:rPr>
      <w:rFonts w:ascii="Arial" w:hAnsi="Arial"/>
      <w:sz w:val="24"/>
      <w:szCs w:val="28"/>
      <w:lang w:val="en-GB" w:eastAsia="en-GB"/>
    </w:rPr>
  </w:style>
  <w:style w:type="character" w:customStyle="1" w:styleId="6Char">
    <w:name w:val="标题 6 Char"/>
    <w:rsid w:val="00AD0351"/>
    <w:rPr>
      <w:rFonts w:ascii="Arial" w:hAnsi="Arial"/>
      <w:lang w:val="en-GB"/>
    </w:rPr>
  </w:style>
  <w:style w:type="character" w:customStyle="1" w:styleId="7Char">
    <w:name w:val="标题 7 Char"/>
    <w:rsid w:val="00AD0351"/>
    <w:rPr>
      <w:rFonts w:ascii="Arial" w:hAnsi="Arial"/>
      <w:lang w:val="en-GB"/>
    </w:rPr>
  </w:style>
  <w:style w:type="character" w:customStyle="1" w:styleId="8Char">
    <w:name w:val="标题 8 Char"/>
    <w:rsid w:val="00AD0351"/>
    <w:rPr>
      <w:rFonts w:ascii="Arial" w:hAnsi="Arial"/>
      <w:sz w:val="36"/>
      <w:lang w:val="en-GB"/>
    </w:rPr>
  </w:style>
  <w:style w:type="character" w:customStyle="1" w:styleId="Char7">
    <w:name w:val="页脚 Char"/>
    <w:uiPriority w:val="99"/>
    <w:rsid w:val="00AD0351"/>
    <w:rPr>
      <w:rFonts w:ascii="Arial" w:hAnsi="Arial"/>
      <w:b/>
      <w:i/>
      <w:noProof/>
      <w:sz w:val="18"/>
    </w:rPr>
  </w:style>
  <w:style w:type="character" w:customStyle="1" w:styleId="Char8">
    <w:name w:val="列表 Char"/>
    <w:rsid w:val="00AD0351"/>
    <w:rPr>
      <w:lang w:val="en-GB"/>
    </w:rPr>
  </w:style>
  <w:style w:type="character" w:customStyle="1" w:styleId="Char9">
    <w:name w:val="文档结构图 Char"/>
    <w:uiPriority w:val="99"/>
    <w:rsid w:val="00AD0351"/>
    <w:rPr>
      <w:rFonts w:ascii="Tahoma" w:hAnsi="Tahoma"/>
      <w:lang w:val="en-GB" w:eastAsia="en-US"/>
    </w:rPr>
  </w:style>
  <w:style w:type="character" w:customStyle="1" w:styleId="Chara">
    <w:name w:val="批注框文本 Char"/>
    <w:uiPriority w:val="99"/>
    <w:rsid w:val="00AD0351"/>
    <w:rPr>
      <w:rFonts w:ascii="Tahoma" w:hAnsi="Tahoma" w:cs="Tahoma"/>
      <w:sz w:val="16"/>
      <w:szCs w:val="16"/>
      <w:lang w:val="en-GB" w:eastAsia="en-GB" w:bidi="ar-SA"/>
    </w:rPr>
  </w:style>
  <w:style w:type="paragraph" w:customStyle="1" w:styleId="Commentnokia0">
    <w:name w:val="Comment nokia"/>
    <w:basedOn w:val="Heading4"/>
    <w:rsid w:val="00AD0351"/>
    <w:pPr>
      <w:overflowPunct w:val="0"/>
      <w:autoSpaceDE w:val="0"/>
      <w:autoSpaceDN w:val="0"/>
      <w:adjustRightInd w:val="0"/>
      <w:textAlignment w:val="baseline"/>
    </w:pPr>
    <w:rPr>
      <w:rFonts w:eastAsia="SimSun"/>
      <w:b/>
      <w:sz w:val="28"/>
      <w:lang w:eastAsia="x-none"/>
    </w:rPr>
  </w:style>
  <w:style w:type="paragraph" w:customStyle="1" w:styleId="56">
    <w:name w:val="列出段落5"/>
    <w:basedOn w:val="Normal"/>
    <w:qFormat/>
    <w:rsid w:val="00AD0351"/>
    <w:pPr>
      <w:ind w:firstLineChars="200" w:firstLine="420"/>
    </w:pPr>
    <w:rPr>
      <w:rFonts w:eastAsia="SimSun"/>
      <w:lang w:eastAsia="en-GB"/>
    </w:rPr>
  </w:style>
  <w:style w:type="paragraph" w:customStyle="1" w:styleId="57">
    <w:name w:val="修订5"/>
    <w:hidden/>
    <w:semiHidden/>
    <w:rsid w:val="00AD0351"/>
    <w:rPr>
      <w:rFonts w:ascii="Times New Roman" w:eastAsia="Batang" w:hAnsi="Times New Roman"/>
      <w:lang w:val="en-GB" w:eastAsia="en-US"/>
    </w:rPr>
  </w:style>
  <w:style w:type="character" w:customStyle="1" w:styleId="Charb">
    <w:name w:val="批注文字 Char"/>
    <w:uiPriority w:val="99"/>
    <w:qFormat/>
    <w:rsid w:val="00AD0351"/>
    <w:rPr>
      <w:lang w:val="en-GB" w:eastAsia="x-none"/>
    </w:rPr>
  </w:style>
  <w:style w:type="character" w:customStyle="1" w:styleId="Char12">
    <w:name w:val="批注主题 Char1"/>
    <w:uiPriority w:val="99"/>
    <w:rsid w:val="00AD0351"/>
    <w:rPr>
      <w:b/>
      <w:bCs/>
      <w:lang w:val="en-GB" w:eastAsia="x-none"/>
    </w:rPr>
  </w:style>
  <w:style w:type="character" w:customStyle="1" w:styleId="Titre32">
    <w:name w:val="Titre 32"/>
    <w:rsid w:val="00AD0351"/>
    <w:rPr>
      <w:rFonts w:ascii="Arial" w:hAnsi="Arial"/>
      <w:sz w:val="28"/>
      <w:szCs w:val="28"/>
      <w:lang w:val="en-GB" w:eastAsia="en-GB"/>
    </w:rPr>
  </w:style>
  <w:style w:type="character" w:customStyle="1" w:styleId="Titre31">
    <w:name w:val="Titre 31"/>
    <w:rsid w:val="00AD0351"/>
    <w:rPr>
      <w:rFonts w:ascii="Arial" w:hAnsi="Arial"/>
      <w:sz w:val="28"/>
      <w:szCs w:val="28"/>
      <w:lang w:val="en-GB" w:eastAsia="en-GB"/>
    </w:rPr>
  </w:style>
  <w:style w:type="character" w:customStyle="1" w:styleId="trans">
    <w:name w:val="trans"/>
    <w:rsid w:val="00AD0351"/>
  </w:style>
  <w:style w:type="character" w:customStyle="1" w:styleId="Char13">
    <w:name w:val="批注文字 Char1"/>
    <w:rsid w:val="00AD0351"/>
    <w:rPr>
      <w:rFonts w:ascii="Times New Roman" w:hAnsi="Times New Roman"/>
      <w:lang w:val="en-GB" w:eastAsia="en-US"/>
    </w:rPr>
  </w:style>
  <w:style w:type="character" w:customStyle="1" w:styleId="h48">
    <w:name w:val="h48"/>
    <w:rsid w:val="00AD0351"/>
    <w:rPr>
      <w:rFonts w:ascii="Arial" w:hAnsi="Arial" w:cs="Arial" w:hint="default"/>
      <w:sz w:val="24"/>
      <w:lang w:val="en-GB"/>
    </w:rPr>
  </w:style>
  <w:style w:type="character" w:customStyle="1" w:styleId="h510">
    <w:name w:val="h51"/>
    <w:rsid w:val="00AD0351"/>
    <w:rPr>
      <w:rFonts w:ascii="Arial" w:eastAsia="SimSun" w:hAnsi="Arial" w:cs="Arial" w:hint="default"/>
      <w:sz w:val="22"/>
      <w:lang w:val="en-GB" w:eastAsia="en-US" w:bidi="ar-SA"/>
    </w:rPr>
  </w:style>
  <w:style w:type="character" w:customStyle="1" w:styleId="Head2A1">
    <w:name w:val="Head2A1"/>
    <w:rsid w:val="00AD0351"/>
    <w:rPr>
      <w:rFonts w:ascii="Arial" w:eastAsia="MS Mincho" w:hAnsi="Arial" w:cs="Arial" w:hint="default"/>
      <w:sz w:val="32"/>
      <w:lang w:val="en-GB" w:eastAsia="en-US" w:bidi="ar-SA"/>
    </w:rPr>
  </w:style>
  <w:style w:type="table" w:customStyle="1" w:styleId="TableGrid68">
    <w:name w:val="Table Grid68"/>
    <w:basedOn w:val="TableNormal"/>
    <w:next w:val="TableGrid"/>
    <w:rsid w:val="00AD0351"/>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D0351"/>
  </w:style>
  <w:style w:type="numbering" w:customStyle="1" w:styleId="NoList181">
    <w:name w:val="No List181"/>
    <w:next w:val="NoList"/>
    <w:uiPriority w:val="99"/>
    <w:semiHidden/>
    <w:rsid w:val="00AD0351"/>
  </w:style>
  <w:style w:type="numbering" w:customStyle="1" w:styleId="NoList253">
    <w:name w:val="No List253"/>
    <w:next w:val="NoList"/>
    <w:semiHidden/>
    <w:rsid w:val="00AD0351"/>
  </w:style>
  <w:style w:type="numbering" w:customStyle="1" w:styleId="NoList327">
    <w:name w:val="No List327"/>
    <w:next w:val="NoList"/>
    <w:uiPriority w:val="99"/>
    <w:semiHidden/>
    <w:unhideWhenUsed/>
    <w:rsid w:val="00AD0351"/>
  </w:style>
  <w:style w:type="numbering" w:customStyle="1" w:styleId="119">
    <w:name w:val="목록 없음11"/>
    <w:next w:val="NoList"/>
    <w:semiHidden/>
    <w:unhideWhenUsed/>
    <w:rsid w:val="00AD0351"/>
  </w:style>
  <w:style w:type="numbering" w:customStyle="1" w:styleId="21d">
    <w:name w:val="목록 없음21"/>
    <w:next w:val="NoList"/>
    <w:semiHidden/>
    <w:rsid w:val="00AD0351"/>
  </w:style>
  <w:style w:type="numbering" w:customStyle="1" w:styleId="NoList424">
    <w:name w:val="No List424"/>
    <w:next w:val="NoList"/>
    <w:uiPriority w:val="99"/>
    <w:semiHidden/>
    <w:unhideWhenUsed/>
    <w:rsid w:val="00AD0351"/>
  </w:style>
  <w:style w:type="numbering" w:customStyle="1" w:styleId="NoList524">
    <w:name w:val="No List524"/>
    <w:next w:val="NoList"/>
    <w:uiPriority w:val="99"/>
    <w:semiHidden/>
    <w:rsid w:val="00AD0351"/>
  </w:style>
  <w:style w:type="numbering" w:customStyle="1" w:styleId="NoList614">
    <w:name w:val="No List614"/>
    <w:next w:val="NoList"/>
    <w:uiPriority w:val="99"/>
    <w:semiHidden/>
    <w:rsid w:val="00AD0351"/>
  </w:style>
  <w:style w:type="numbering" w:customStyle="1" w:styleId="NoList712">
    <w:name w:val="No List712"/>
    <w:next w:val="NoList"/>
    <w:uiPriority w:val="99"/>
    <w:semiHidden/>
    <w:rsid w:val="00AD0351"/>
  </w:style>
  <w:style w:type="numbering" w:customStyle="1" w:styleId="NoList1127">
    <w:name w:val="No List1127"/>
    <w:next w:val="NoList"/>
    <w:uiPriority w:val="99"/>
    <w:semiHidden/>
    <w:rsid w:val="00AD0351"/>
  </w:style>
  <w:style w:type="numbering" w:customStyle="1" w:styleId="NoList2117">
    <w:name w:val="No List2117"/>
    <w:next w:val="NoList"/>
    <w:semiHidden/>
    <w:rsid w:val="00AD0351"/>
  </w:style>
  <w:style w:type="numbering" w:customStyle="1" w:styleId="NoList811">
    <w:name w:val="No List811"/>
    <w:next w:val="NoList"/>
    <w:semiHidden/>
    <w:rsid w:val="00AD0351"/>
  </w:style>
  <w:style w:type="numbering" w:customStyle="1" w:styleId="NoList1217">
    <w:name w:val="No List1217"/>
    <w:next w:val="NoList"/>
    <w:uiPriority w:val="99"/>
    <w:semiHidden/>
    <w:rsid w:val="00AD0351"/>
  </w:style>
  <w:style w:type="numbering" w:customStyle="1" w:styleId="NoList2215">
    <w:name w:val="No List2215"/>
    <w:next w:val="NoList"/>
    <w:semiHidden/>
    <w:rsid w:val="00AD0351"/>
  </w:style>
  <w:style w:type="numbering" w:customStyle="1" w:styleId="NoList911">
    <w:name w:val="No List911"/>
    <w:next w:val="NoList"/>
    <w:semiHidden/>
    <w:rsid w:val="00AD0351"/>
  </w:style>
  <w:style w:type="numbering" w:customStyle="1" w:styleId="NoList1315">
    <w:name w:val="No List1315"/>
    <w:next w:val="NoList"/>
    <w:uiPriority w:val="99"/>
    <w:semiHidden/>
    <w:rsid w:val="00AD0351"/>
  </w:style>
  <w:style w:type="numbering" w:customStyle="1" w:styleId="NoList2314">
    <w:name w:val="No List2314"/>
    <w:next w:val="NoList"/>
    <w:semiHidden/>
    <w:rsid w:val="00AD0351"/>
  </w:style>
  <w:style w:type="numbering" w:customStyle="1" w:styleId="NoList1011">
    <w:name w:val="No List1011"/>
    <w:next w:val="NoList"/>
    <w:semiHidden/>
    <w:rsid w:val="00AD0351"/>
  </w:style>
  <w:style w:type="numbering" w:customStyle="1" w:styleId="NoList1414">
    <w:name w:val="No List1414"/>
    <w:next w:val="NoList"/>
    <w:uiPriority w:val="99"/>
    <w:semiHidden/>
    <w:rsid w:val="00AD0351"/>
  </w:style>
  <w:style w:type="numbering" w:customStyle="1" w:styleId="NoList2412">
    <w:name w:val="No List2412"/>
    <w:next w:val="NoList"/>
    <w:semiHidden/>
    <w:rsid w:val="00AD0351"/>
  </w:style>
  <w:style w:type="numbering" w:customStyle="1" w:styleId="NoList3117">
    <w:name w:val="No List3117"/>
    <w:next w:val="NoList"/>
    <w:uiPriority w:val="99"/>
    <w:semiHidden/>
    <w:rsid w:val="00AD0351"/>
  </w:style>
  <w:style w:type="numbering" w:customStyle="1" w:styleId="NoList4115">
    <w:name w:val="No List4115"/>
    <w:next w:val="NoList"/>
    <w:uiPriority w:val="99"/>
    <w:semiHidden/>
    <w:rsid w:val="00AD0351"/>
  </w:style>
  <w:style w:type="numbering" w:customStyle="1" w:styleId="NoList5114">
    <w:name w:val="No List5114"/>
    <w:next w:val="NoList"/>
    <w:uiPriority w:val="99"/>
    <w:semiHidden/>
    <w:rsid w:val="00AD0351"/>
  </w:style>
  <w:style w:type="numbering" w:customStyle="1" w:styleId="NoList1512">
    <w:name w:val="No List1512"/>
    <w:next w:val="NoList"/>
    <w:uiPriority w:val="99"/>
    <w:semiHidden/>
    <w:rsid w:val="00AD0351"/>
  </w:style>
  <w:style w:type="numbering" w:customStyle="1" w:styleId="NoList1611">
    <w:name w:val="No List1611"/>
    <w:next w:val="NoList"/>
    <w:semiHidden/>
    <w:rsid w:val="00AD0351"/>
  </w:style>
  <w:style w:type="numbering" w:customStyle="1" w:styleId="1180">
    <w:name w:val="无列表118"/>
    <w:next w:val="NoList"/>
    <w:semiHidden/>
    <w:rsid w:val="00AD0351"/>
  </w:style>
  <w:style w:type="numbering" w:customStyle="1" w:styleId="NoList11117">
    <w:name w:val="No List11117"/>
    <w:next w:val="NoList"/>
    <w:uiPriority w:val="99"/>
    <w:semiHidden/>
    <w:rsid w:val="00AD0351"/>
  </w:style>
  <w:style w:type="numbering" w:customStyle="1" w:styleId="NoList191">
    <w:name w:val="No List191"/>
    <w:next w:val="NoList"/>
    <w:uiPriority w:val="99"/>
    <w:semiHidden/>
    <w:unhideWhenUsed/>
    <w:rsid w:val="00AD0351"/>
  </w:style>
  <w:style w:type="numbering" w:customStyle="1" w:styleId="NoList1101">
    <w:name w:val="No List1101"/>
    <w:next w:val="NoList"/>
    <w:uiPriority w:val="99"/>
    <w:semiHidden/>
    <w:rsid w:val="00AD0351"/>
  </w:style>
  <w:style w:type="numbering" w:customStyle="1" w:styleId="NoList261">
    <w:name w:val="No List261"/>
    <w:next w:val="NoList"/>
    <w:semiHidden/>
    <w:rsid w:val="00AD0351"/>
  </w:style>
  <w:style w:type="numbering" w:customStyle="1" w:styleId="NoList335">
    <w:name w:val="No List335"/>
    <w:next w:val="NoList"/>
    <w:uiPriority w:val="99"/>
    <w:semiHidden/>
    <w:unhideWhenUsed/>
    <w:rsid w:val="00AD0351"/>
  </w:style>
  <w:style w:type="numbering" w:customStyle="1" w:styleId="128">
    <w:name w:val="목록 없음12"/>
    <w:next w:val="NoList"/>
    <w:semiHidden/>
    <w:unhideWhenUsed/>
    <w:rsid w:val="00AD0351"/>
  </w:style>
  <w:style w:type="numbering" w:customStyle="1" w:styleId="225">
    <w:name w:val="목록 없음22"/>
    <w:next w:val="NoList"/>
    <w:semiHidden/>
    <w:rsid w:val="00AD0351"/>
  </w:style>
  <w:style w:type="numbering" w:customStyle="1" w:styleId="NoList434">
    <w:name w:val="No List434"/>
    <w:next w:val="NoList"/>
    <w:uiPriority w:val="99"/>
    <w:semiHidden/>
    <w:unhideWhenUsed/>
    <w:rsid w:val="00AD0351"/>
  </w:style>
  <w:style w:type="numbering" w:customStyle="1" w:styleId="NoList534">
    <w:name w:val="No List534"/>
    <w:next w:val="NoList"/>
    <w:uiPriority w:val="99"/>
    <w:semiHidden/>
    <w:rsid w:val="00AD0351"/>
  </w:style>
  <w:style w:type="numbering" w:customStyle="1" w:styleId="NoList622">
    <w:name w:val="No List622"/>
    <w:next w:val="NoList"/>
    <w:uiPriority w:val="99"/>
    <w:semiHidden/>
    <w:rsid w:val="00AD0351"/>
  </w:style>
  <w:style w:type="numbering" w:customStyle="1" w:styleId="NoList721">
    <w:name w:val="No List721"/>
    <w:next w:val="NoList"/>
    <w:semiHidden/>
    <w:rsid w:val="00AD0351"/>
  </w:style>
  <w:style w:type="numbering" w:customStyle="1" w:styleId="NoList1135">
    <w:name w:val="No List1135"/>
    <w:next w:val="NoList"/>
    <w:uiPriority w:val="99"/>
    <w:semiHidden/>
    <w:rsid w:val="00AD0351"/>
  </w:style>
  <w:style w:type="numbering" w:customStyle="1" w:styleId="NoList2126">
    <w:name w:val="No List2126"/>
    <w:next w:val="NoList"/>
    <w:semiHidden/>
    <w:rsid w:val="00AD0351"/>
  </w:style>
  <w:style w:type="numbering" w:customStyle="1" w:styleId="NoList821">
    <w:name w:val="No List821"/>
    <w:next w:val="NoList"/>
    <w:semiHidden/>
    <w:rsid w:val="00AD0351"/>
  </w:style>
  <w:style w:type="numbering" w:customStyle="1" w:styleId="NoList1226">
    <w:name w:val="No List1226"/>
    <w:next w:val="NoList"/>
    <w:uiPriority w:val="99"/>
    <w:semiHidden/>
    <w:rsid w:val="00AD0351"/>
  </w:style>
  <w:style w:type="numbering" w:customStyle="1" w:styleId="NoList2224">
    <w:name w:val="No List2224"/>
    <w:next w:val="NoList"/>
    <w:semiHidden/>
    <w:rsid w:val="00AD0351"/>
  </w:style>
  <w:style w:type="numbering" w:customStyle="1" w:styleId="NoList92">
    <w:name w:val="No List92"/>
    <w:next w:val="NoList"/>
    <w:semiHidden/>
    <w:rsid w:val="00AD0351"/>
  </w:style>
  <w:style w:type="numbering" w:customStyle="1" w:styleId="NoList1324">
    <w:name w:val="No List1324"/>
    <w:next w:val="NoList"/>
    <w:uiPriority w:val="99"/>
    <w:semiHidden/>
    <w:rsid w:val="00AD0351"/>
  </w:style>
  <w:style w:type="numbering" w:customStyle="1" w:styleId="NoList2322">
    <w:name w:val="No List2322"/>
    <w:next w:val="NoList"/>
    <w:semiHidden/>
    <w:rsid w:val="00AD0351"/>
  </w:style>
  <w:style w:type="numbering" w:customStyle="1" w:styleId="NoList102">
    <w:name w:val="No List102"/>
    <w:next w:val="NoList"/>
    <w:semiHidden/>
    <w:rsid w:val="00AD0351"/>
  </w:style>
  <w:style w:type="numbering" w:customStyle="1" w:styleId="NoList1422">
    <w:name w:val="No List1422"/>
    <w:next w:val="NoList"/>
    <w:uiPriority w:val="99"/>
    <w:semiHidden/>
    <w:rsid w:val="00AD0351"/>
  </w:style>
  <w:style w:type="numbering" w:customStyle="1" w:styleId="NoList2421">
    <w:name w:val="No List2421"/>
    <w:next w:val="NoList"/>
    <w:semiHidden/>
    <w:rsid w:val="00AD0351"/>
  </w:style>
  <w:style w:type="numbering" w:customStyle="1" w:styleId="NoList3126">
    <w:name w:val="No List3126"/>
    <w:next w:val="NoList"/>
    <w:uiPriority w:val="99"/>
    <w:semiHidden/>
    <w:rsid w:val="00AD0351"/>
  </w:style>
  <w:style w:type="numbering" w:customStyle="1" w:styleId="NoList4123">
    <w:name w:val="No List4123"/>
    <w:next w:val="NoList"/>
    <w:uiPriority w:val="99"/>
    <w:semiHidden/>
    <w:rsid w:val="00AD0351"/>
  </w:style>
  <w:style w:type="numbering" w:customStyle="1" w:styleId="NoList5122">
    <w:name w:val="No List5122"/>
    <w:next w:val="NoList"/>
    <w:uiPriority w:val="99"/>
    <w:semiHidden/>
    <w:rsid w:val="00AD0351"/>
  </w:style>
  <w:style w:type="numbering" w:customStyle="1" w:styleId="NoList1521">
    <w:name w:val="No List1521"/>
    <w:next w:val="NoList"/>
    <w:semiHidden/>
    <w:rsid w:val="00AD0351"/>
  </w:style>
  <w:style w:type="numbering" w:customStyle="1" w:styleId="NoList1621">
    <w:name w:val="No List1621"/>
    <w:next w:val="NoList"/>
    <w:semiHidden/>
    <w:rsid w:val="00AD0351"/>
  </w:style>
  <w:style w:type="numbering" w:customStyle="1" w:styleId="1271">
    <w:name w:val="无列表127"/>
    <w:next w:val="NoList"/>
    <w:semiHidden/>
    <w:rsid w:val="00AD0351"/>
  </w:style>
  <w:style w:type="numbering" w:customStyle="1" w:styleId="NoList11127">
    <w:name w:val="No List11127"/>
    <w:next w:val="NoList"/>
    <w:uiPriority w:val="99"/>
    <w:semiHidden/>
    <w:rsid w:val="00AD0351"/>
  </w:style>
  <w:style w:type="paragraph" w:customStyle="1" w:styleId="TAHCarNotBold">
    <w:name w:val="TAH Car + Not Bold"/>
    <w:basedOn w:val="Normal"/>
    <w:rsid w:val="00AD0351"/>
    <w:pPr>
      <w:keepNext/>
      <w:keepLines/>
      <w:spacing w:after="0"/>
    </w:pPr>
    <w:rPr>
      <w:rFonts w:ascii="Arial" w:eastAsia="SimSun" w:hAnsi="Arial"/>
      <w:sz w:val="18"/>
      <w:lang w:eastAsia="en-GB"/>
    </w:rPr>
  </w:style>
  <w:style w:type="character" w:customStyle="1" w:styleId="Heading7Char4">
    <w:name w:val="Heading 7 Char4"/>
    <w:rsid w:val="00AD0351"/>
    <w:rPr>
      <w:rFonts w:ascii="Arial" w:eastAsia="Times New Roman" w:hAnsi="Arial"/>
    </w:rPr>
  </w:style>
  <w:style w:type="character" w:customStyle="1" w:styleId="Heading8Char4">
    <w:name w:val="Heading 8 Char4"/>
    <w:rsid w:val="00AD0351"/>
    <w:rPr>
      <w:rFonts w:ascii="Arial" w:eastAsia="Times New Roman" w:hAnsi="Arial"/>
      <w:sz w:val="36"/>
    </w:rPr>
  </w:style>
  <w:style w:type="character" w:customStyle="1" w:styleId="Heading9Char3">
    <w:name w:val="Heading 9 Char3"/>
    <w:rsid w:val="00AD0351"/>
    <w:rPr>
      <w:rFonts w:ascii="Arial" w:eastAsia="Times New Roman" w:hAnsi="Arial"/>
      <w:sz w:val="36"/>
    </w:rPr>
  </w:style>
  <w:style w:type="character" w:customStyle="1" w:styleId="FooterChar3">
    <w:name w:val="Footer Char3"/>
    <w:rsid w:val="00AD0351"/>
    <w:rPr>
      <w:rFonts w:ascii="Arial" w:eastAsia="Times New Roman" w:hAnsi="Arial"/>
      <w:b/>
      <w:i/>
      <w:noProof/>
      <w:sz w:val="18"/>
    </w:rPr>
  </w:style>
  <w:style w:type="character" w:customStyle="1" w:styleId="CommentTextChar3">
    <w:name w:val="Comment Text Char3"/>
    <w:rsid w:val="00AD0351"/>
    <w:rPr>
      <w:rFonts w:eastAsia="SimSun"/>
      <w:lang w:val="en-GB"/>
    </w:rPr>
  </w:style>
  <w:style w:type="character" w:customStyle="1" w:styleId="CommentSubjectChar2">
    <w:name w:val="Comment Subject Char2"/>
    <w:uiPriority w:val="99"/>
    <w:rsid w:val="00AD0351"/>
    <w:rPr>
      <w:rFonts w:eastAsia="SimSun"/>
      <w:b/>
      <w:bCs/>
      <w:lang w:val="en-GB"/>
    </w:rPr>
  </w:style>
  <w:style w:type="character" w:customStyle="1" w:styleId="DocumentMapChar2">
    <w:name w:val="Document Map Char2"/>
    <w:uiPriority w:val="99"/>
    <w:rsid w:val="00AD0351"/>
    <w:rPr>
      <w:rFonts w:ascii="Tahoma" w:eastAsia="Times New Roman" w:hAnsi="Tahoma" w:cs="Tahoma"/>
      <w:shd w:val="clear" w:color="auto" w:fill="000080"/>
      <w:lang w:val="en-GB"/>
    </w:rPr>
  </w:style>
  <w:style w:type="character" w:customStyle="1" w:styleId="NoteHeadingChar2">
    <w:name w:val="Note Heading Char2"/>
    <w:rsid w:val="00AD0351"/>
    <w:rPr>
      <w:lang w:val="x-none" w:eastAsia="x-none"/>
    </w:rPr>
  </w:style>
  <w:style w:type="character" w:customStyle="1" w:styleId="PlainTextChar4">
    <w:name w:val="Plain Text Char4"/>
    <w:rsid w:val="00AD0351"/>
    <w:rPr>
      <w:rFonts w:ascii="Courier New" w:eastAsia="SimSun" w:hAnsi="Courier New"/>
      <w:lang w:val="nb-NO"/>
    </w:rPr>
  </w:style>
  <w:style w:type="character" w:customStyle="1" w:styleId="BalloonTextChar2">
    <w:name w:val="Balloon Text Char2"/>
    <w:uiPriority w:val="99"/>
    <w:rsid w:val="00AD0351"/>
    <w:rPr>
      <w:rFonts w:ascii="Tahoma" w:eastAsia="Times New Roman" w:hAnsi="Tahoma" w:cs="Tahoma"/>
      <w:sz w:val="16"/>
      <w:szCs w:val="16"/>
      <w:lang w:val="en-GB"/>
    </w:rPr>
  </w:style>
  <w:style w:type="character" w:customStyle="1" w:styleId="BodyTextIndentChar4">
    <w:name w:val="Body Text Indent Char4"/>
    <w:rsid w:val="00AD0351"/>
    <w:rPr>
      <w:rFonts w:eastAsia="Batang"/>
      <w:lang w:val="en-GB"/>
    </w:rPr>
  </w:style>
  <w:style w:type="character" w:customStyle="1" w:styleId="BodyText2Char4">
    <w:name w:val="Body Text 2 Char4"/>
    <w:rsid w:val="00AD0351"/>
    <w:rPr>
      <w:rFonts w:ascii="CG Times (WN)" w:eastAsia="Malgun Gothic" w:hAnsi="CG Times (WN)"/>
      <w:i/>
      <w:lang w:val="en-GB" w:eastAsia="ko-KR"/>
    </w:rPr>
  </w:style>
  <w:style w:type="character" w:customStyle="1" w:styleId="BodyText3Char4">
    <w:name w:val="Body Text 3 Char4"/>
    <w:rsid w:val="00AD0351"/>
    <w:rPr>
      <w:rFonts w:ascii="CG Times (WN)" w:eastAsia="Osaka" w:hAnsi="CG Times (WN)"/>
      <w:color w:val="000000"/>
      <w:lang w:val="en-GB" w:eastAsia="ko-KR"/>
    </w:rPr>
  </w:style>
  <w:style w:type="character" w:customStyle="1" w:styleId="BodyTextIndent2Char4">
    <w:name w:val="Body Text Indent 2 Char4"/>
    <w:rsid w:val="00AD0351"/>
    <w:rPr>
      <w:rFonts w:ascii="CG Times (WN)" w:hAnsi="CG Times (WN)"/>
      <w:lang w:val="en-GB"/>
    </w:rPr>
  </w:style>
  <w:style w:type="character" w:customStyle="1" w:styleId="HTMLPreformattedChar2">
    <w:name w:val="HTML Preformatted Char2"/>
    <w:rsid w:val="00AD0351"/>
    <w:rPr>
      <w:rFonts w:ascii="Courier New" w:hAnsi="Courier New"/>
      <w:lang w:val="en-GB" w:eastAsia="x-none"/>
    </w:rPr>
  </w:style>
  <w:style w:type="character" w:customStyle="1" w:styleId="ListChar4">
    <w:name w:val="List Char4"/>
    <w:rsid w:val="00AD0351"/>
    <w:rPr>
      <w:rFonts w:eastAsia="Times New Roman"/>
    </w:rPr>
  </w:style>
  <w:style w:type="paragraph" w:customStyle="1" w:styleId="wxs">
    <w:name w:val="wxs_正文"/>
    <w:basedOn w:val="Normal"/>
    <w:qFormat/>
    <w:rsid w:val="00AD0351"/>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D0351"/>
    <w:pPr>
      <w:keepNext w:val="0"/>
      <w:keepLines w:val="0"/>
      <w:numPr>
        <w:numId w:val="1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D0351"/>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D0351"/>
    <w:rPr>
      <w:rFonts w:ascii="Times New Roman" w:eastAsia="SimSun" w:hAnsi="Times New Roman"/>
      <w:b/>
      <w:bCs/>
      <w:kern w:val="44"/>
      <w:sz w:val="30"/>
      <w:szCs w:val="32"/>
      <w:lang w:val="en-GB" w:eastAsia="en-US"/>
    </w:rPr>
  </w:style>
  <w:style w:type="paragraph" w:customStyle="1" w:styleId="NOTE0">
    <w:name w:val="NOTE"/>
    <w:basedOn w:val="B30"/>
    <w:qFormat/>
    <w:rsid w:val="00AD0351"/>
    <w:rPr>
      <w:rFonts w:eastAsia="SimSun"/>
      <w:lang w:eastAsia="en-GB"/>
    </w:rPr>
  </w:style>
  <w:style w:type="numbering" w:customStyle="1" w:styleId="270">
    <w:name w:val="无列表27"/>
    <w:next w:val="NoList"/>
    <w:uiPriority w:val="99"/>
    <w:semiHidden/>
    <w:unhideWhenUsed/>
    <w:rsid w:val="00AD0351"/>
  </w:style>
  <w:style w:type="numbering" w:customStyle="1" w:styleId="350">
    <w:name w:val="无列表35"/>
    <w:next w:val="NoList"/>
    <w:uiPriority w:val="99"/>
    <w:semiHidden/>
    <w:unhideWhenUsed/>
    <w:rsid w:val="00AD0351"/>
  </w:style>
  <w:style w:type="table" w:customStyle="1" w:styleId="174">
    <w:name w:val="网格型17"/>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D0351"/>
    <w:pPr>
      <w:numPr>
        <w:numId w:val="17"/>
      </w:numPr>
      <w:overflowPunct w:val="0"/>
      <w:autoSpaceDE w:val="0"/>
      <w:autoSpaceDN w:val="0"/>
      <w:adjustRightInd w:val="0"/>
      <w:ind w:left="460"/>
      <w:textAlignment w:val="baseline"/>
    </w:pPr>
    <w:rPr>
      <w:rFonts w:ascii="Arial" w:eastAsia="SimSun" w:hAnsi="Arial"/>
      <w:lang w:eastAsia="en-GB"/>
    </w:rPr>
  </w:style>
  <w:style w:type="paragraph" w:customStyle="1" w:styleId="text3bullet">
    <w:name w:val="text3 bullet"/>
    <w:basedOn w:val="Normal"/>
    <w:rsid w:val="00AD0351"/>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AD0351"/>
    <w:pPr>
      <w:spacing w:after="120"/>
      <w:ind w:left="0" w:firstLine="0"/>
    </w:pPr>
    <w:rPr>
      <w:rFonts w:eastAsia="SimSun"/>
      <w:b/>
      <w:lang w:eastAsia="en-GB"/>
    </w:rPr>
  </w:style>
  <w:style w:type="paragraph" w:customStyle="1" w:styleId="ReferenceLine">
    <w:name w:val="Reference Line"/>
    <w:basedOn w:val="BodyText"/>
    <w:rsid w:val="00AD0351"/>
    <w:pPr>
      <w:overflowPunct w:val="0"/>
      <w:autoSpaceDE w:val="0"/>
      <w:autoSpaceDN w:val="0"/>
      <w:adjustRightInd w:val="0"/>
      <w:textAlignment w:val="baseline"/>
    </w:pPr>
    <w:rPr>
      <w:rFonts w:ascii="Arial" w:eastAsia="‚l‚r ‚oƒSƒVƒbƒN" w:hAnsi="Arial"/>
      <w:snapToGrid w:val="0"/>
      <w:sz w:val="20"/>
      <w:lang w:eastAsia="en-GB"/>
    </w:rPr>
  </w:style>
  <w:style w:type="paragraph" w:customStyle="1" w:styleId="L3">
    <w:name w:val="L3"/>
    <w:rsid w:val="00AD0351"/>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AD0351"/>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AD0351"/>
    <w:pPr>
      <w:spacing w:before="120" w:after="220"/>
    </w:pPr>
    <w:rPr>
      <w:rFonts w:ascii="Arial" w:eastAsia="MS Mincho" w:hAnsi="Arial"/>
      <w:noProof/>
      <w:lang w:val="en-US" w:eastAsia="en-US"/>
    </w:rPr>
  </w:style>
  <w:style w:type="paragraph" w:customStyle="1" w:styleId="nroaml">
    <w:name w:val="nroaml"/>
    <w:basedOn w:val="H6"/>
    <w:rsid w:val="00AD0351"/>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AD0351"/>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7">
    <w:name w:val="標準太字"/>
    <w:autoRedefine/>
    <w:rsid w:val="00AD0351"/>
    <w:rPr>
      <w:b/>
    </w:rPr>
  </w:style>
  <w:style w:type="paragraph" w:customStyle="1" w:styleId="xl24">
    <w:name w:val="xl24"/>
    <w:basedOn w:val="Normal"/>
    <w:rsid w:val="00AD0351"/>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AD0351"/>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D0351"/>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D0351"/>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D0351"/>
    <w:rPr>
      <w:rFonts w:ascii="Arial Unicode MS" w:eastAsia="Arial Unicode MS" w:hAnsi="Arial Unicode MS" w:cs="Arial Unicode MS"/>
      <w:sz w:val="20"/>
      <w:szCs w:val="20"/>
    </w:rPr>
  </w:style>
  <w:style w:type="paragraph" w:customStyle="1" w:styleId="NormalAfter0pt">
    <w:name w:val="Normal + After:  0 pt"/>
    <w:basedOn w:val="Normal"/>
    <w:rsid w:val="00AD0351"/>
    <w:pPr>
      <w:autoSpaceDE w:val="0"/>
      <w:autoSpaceDN w:val="0"/>
      <w:adjustRightInd w:val="0"/>
      <w:spacing w:after="0"/>
    </w:pPr>
    <w:rPr>
      <w:rFonts w:ascii="Arial" w:eastAsia="SimSun" w:hAnsi="Arial"/>
      <w:lang w:eastAsia="en-GB"/>
    </w:rPr>
  </w:style>
  <w:style w:type="character" w:customStyle="1" w:styleId="PTK">
    <w:name w:val="PTK"/>
    <w:semiHidden/>
    <w:rsid w:val="00AD0351"/>
    <w:rPr>
      <w:rFonts w:ascii="Arial" w:hAnsi="Arial" w:cs="Arial"/>
      <w:color w:val="000080"/>
      <w:sz w:val="20"/>
      <w:szCs w:val="20"/>
    </w:rPr>
  </w:style>
  <w:style w:type="paragraph" w:customStyle="1" w:styleId="TdocList">
    <w:name w:val="Tdoc_List"/>
    <w:basedOn w:val="Normal"/>
    <w:rsid w:val="00AD0351"/>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AD035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D035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D0351"/>
    <w:pPr>
      <w:ind w:left="2836"/>
    </w:pPr>
    <w:rPr>
      <w:rFonts w:eastAsia="Times New Roman"/>
      <w:lang w:val="x-none"/>
    </w:rPr>
  </w:style>
  <w:style w:type="numbering" w:customStyle="1" w:styleId="NoList20">
    <w:name w:val="No List20"/>
    <w:next w:val="NoList"/>
    <w:uiPriority w:val="99"/>
    <w:semiHidden/>
    <w:rsid w:val="00AD0351"/>
  </w:style>
  <w:style w:type="character" w:customStyle="1" w:styleId="41b">
    <w:name w:val="(文字) (文字)41"/>
    <w:rsid w:val="00AD0351"/>
    <w:rPr>
      <w:rFonts w:ascii="MS Mincho" w:eastAsia="MS Mincho" w:hAnsi="MS Mincho" w:hint="eastAsia"/>
      <w:lang w:val="en-GB" w:eastAsia="ar-SA" w:bidi="ar-SA"/>
    </w:rPr>
  </w:style>
  <w:style w:type="numbering" w:customStyle="1" w:styleId="NoList271">
    <w:name w:val="No List271"/>
    <w:next w:val="NoList"/>
    <w:uiPriority w:val="99"/>
    <w:semiHidden/>
    <w:unhideWhenUsed/>
    <w:rsid w:val="00AD0351"/>
  </w:style>
  <w:style w:type="numbering" w:customStyle="1" w:styleId="NoList281">
    <w:name w:val="No List281"/>
    <w:next w:val="NoList"/>
    <w:uiPriority w:val="99"/>
    <w:semiHidden/>
    <w:unhideWhenUsed/>
    <w:rsid w:val="00AD0351"/>
  </w:style>
  <w:style w:type="table" w:customStyle="1" w:styleId="TableGrid76">
    <w:name w:val="Table Grid76"/>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1">
    <w:name w:val="批注文字 Char2"/>
    <w:qFormat/>
    <w:rsid w:val="00AD0351"/>
    <w:rPr>
      <w:lang w:val="en-GB" w:eastAsia="en-US"/>
    </w:rPr>
  </w:style>
  <w:style w:type="character" w:customStyle="1" w:styleId="Char14">
    <w:name w:val="页脚 Char1"/>
    <w:rsid w:val="00AD0351"/>
    <w:rPr>
      <w:rFonts w:ascii="Arial" w:hAnsi="Arial"/>
      <w:b/>
      <w:i/>
      <w:noProof/>
      <w:sz w:val="18"/>
      <w:lang w:eastAsia="en-US"/>
    </w:rPr>
  </w:style>
  <w:style w:type="paragraph" w:customStyle="1" w:styleId="T">
    <w:name w:val="T"/>
    <w:basedOn w:val="TAC"/>
    <w:rsid w:val="00AD0351"/>
    <w:pPr>
      <w:overflowPunct w:val="0"/>
      <w:autoSpaceDE w:val="0"/>
      <w:autoSpaceDN w:val="0"/>
      <w:adjustRightInd w:val="0"/>
      <w:textAlignment w:val="baseline"/>
    </w:pPr>
    <w:rPr>
      <w:rFonts w:eastAsia="SimSun"/>
      <w:lang w:eastAsia="x-none"/>
    </w:rPr>
  </w:style>
  <w:style w:type="character" w:customStyle="1" w:styleId="Absatz-Standardschriftart2">
    <w:name w:val="Absatz-Standardschriftart2"/>
    <w:rsid w:val="00AD0351"/>
  </w:style>
  <w:style w:type="character" w:customStyle="1" w:styleId="Char22">
    <w:name w:val="页脚 Char2"/>
    <w:rsid w:val="00AD0351"/>
    <w:rPr>
      <w:rFonts w:ascii="Arial" w:hAnsi="Arial"/>
      <w:b/>
      <w:i/>
      <w:noProof/>
      <w:sz w:val="18"/>
    </w:rPr>
  </w:style>
  <w:style w:type="character" w:customStyle="1" w:styleId="Char30">
    <w:name w:val="批注文字 Char3"/>
    <w:uiPriority w:val="99"/>
    <w:qFormat/>
    <w:rsid w:val="00AD0351"/>
    <w:rPr>
      <w:lang w:val="en-GB" w:eastAsia="en-US"/>
    </w:rPr>
  </w:style>
  <w:style w:type="paragraph" w:customStyle="1" w:styleId="70">
    <w:name w:val="修订7"/>
    <w:hidden/>
    <w:semiHidden/>
    <w:rsid w:val="00AD0351"/>
    <w:rPr>
      <w:rFonts w:ascii="Times New Roman" w:eastAsia="MS Mincho" w:hAnsi="Times New Roman"/>
      <w:lang w:val="en-GB" w:eastAsia="en-US"/>
    </w:rPr>
  </w:style>
  <w:style w:type="character" w:customStyle="1" w:styleId="NoSpacingChar">
    <w:name w:val="No Spacing Char"/>
    <w:link w:val="NoSpacing"/>
    <w:uiPriority w:val="1"/>
    <w:rsid w:val="00AD0351"/>
    <w:rPr>
      <w:rFonts w:ascii="Times New Roman" w:eastAsia="Calibri" w:hAnsi="Times New Roman"/>
      <w:lang w:val="en-GB" w:eastAsia="ja-JP"/>
    </w:rPr>
  </w:style>
  <w:style w:type="paragraph" w:customStyle="1" w:styleId="Pl0">
    <w:name w:val="Pl"/>
    <w:basedOn w:val="Normal"/>
    <w:rsid w:val="00AD03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70">
    <w:name w:val="无列表1117"/>
    <w:next w:val="NoList"/>
    <w:semiHidden/>
    <w:rsid w:val="00AD0351"/>
  </w:style>
  <w:style w:type="paragraph" w:customStyle="1" w:styleId="wordsection1">
    <w:name w:val="wordsection1"/>
    <w:basedOn w:val="Normal"/>
    <w:rsid w:val="00AD0351"/>
    <w:pPr>
      <w:spacing w:after="0"/>
    </w:pPr>
    <w:rPr>
      <w:rFonts w:ascii="Calibri" w:eastAsia="Calibri" w:hAnsi="Calibri" w:cs="Calibri"/>
      <w:lang w:val="en-US" w:eastAsia="ja-JP"/>
    </w:rPr>
  </w:style>
  <w:style w:type="paragraph" w:customStyle="1" w:styleId="TOC92">
    <w:name w:val="TOC 92"/>
    <w:basedOn w:val="TOC8"/>
    <w:rsid w:val="00AD0351"/>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AD035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AD0351"/>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NoList"/>
    <w:semiHidden/>
    <w:unhideWhenUsed/>
    <w:rsid w:val="00AD0351"/>
  </w:style>
  <w:style w:type="numbering" w:customStyle="1" w:styleId="NoList1144">
    <w:name w:val="No List1144"/>
    <w:next w:val="NoList"/>
    <w:uiPriority w:val="99"/>
    <w:semiHidden/>
    <w:rsid w:val="00AD0351"/>
  </w:style>
  <w:style w:type="numbering" w:customStyle="1" w:styleId="NoList210">
    <w:name w:val="No List210"/>
    <w:next w:val="NoList"/>
    <w:semiHidden/>
    <w:rsid w:val="00AD0351"/>
  </w:style>
  <w:style w:type="numbering" w:customStyle="1" w:styleId="NoList344">
    <w:name w:val="No List344"/>
    <w:next w:val="NoList"/>
    <w:uiPriority w:val="99"/>
    <w:semiHidden/>
    <w:unhideWhenUsed/>
    <w:rsid w:val="00AD0351"/>
  </w:style>
  <w:style w:type="numbering" w:customStyle="1" w:styleId="137">
    <w:name w:val="목록 없음13"/>
    <w:next w:val="NoList"/>
    <w:semiHidden/>
    <w:unhideWhenUsed/>
    <w:rsid w:val="00AD0351"/>
  </w:style>
  <w:style w:type="numbering" w:customStyle="1" w:styleId="234">
    <w:name w:val="목록 없음23"/>
    <w:next w:val="NoList"/>
    <w:semiHidden/>
    <w:rsid w:val="00AD0351"/>
  </w:style>
  <w:style w:type="numbering" w:customStyle="1" w:styleId="NoList443">
    <w:name w:val="No List443"/>
    <w:next w:val="NoList"/>
    <w:uiPriority w:val="99"/>
    <w:semiHidden/>
    <w:unhideWhenUsed/>
    <w:rsid w:val="00AD0351"/>
  </w:style>
  <w:style w:type="numbering" w:customStyle="1" w:styleId="NoList543">
    <w:name w:val="No List543"/>
    <w:next w:val="NoList"/>
    <w:uiPriority w:val="99"/>
    <w:semiHidden/>
    <w:rsid w:val="00AD0351"/>
  </w:style>
  <w:style w:type="numbering" w:customStyle="1" w:styleId="NoList631">
    <w:name w:val="No List631"/>
    <w:next w:val="NoList"/>
    <w:uiPriority w:val="99"/>
    <w:semiHidden/>
    <w:rsid w:val="00AD0351"/>
  </w:style>
  <w:style w:type="numbering" w:customStyle="1" w:styleId="NoList731">
    <w:name w:val="No List731"/>
    <w:next w:val="NoList"/>
    <w:semiHidden/>
    <w:rsid w:val="00AD0351"/>
  </w:style>
  <w:style w:type="numbering" w:customStyle="1" w:styleId="NoList1154">
    <w:name w:val="No List1154"/>
    <w:next w:val="NoList"/>
    <w:uiPriority w:val="99"/>
    <w:semiHidden/>
    <w:rsid w:val="00AD0351"/>
  </w:style>
  <w:style w:type="numbering" w:customStyle="1" w:styleId="NoList2135">
    <w:name w:val="No List2135"/>
    <w:next w:val="NoList"/>
    <w:semiHidden/>
    <w:rsid w:val="00AD0351"/>
  </w:style>
  <w:style w:type="numbering" w:customStyle="1" w:styleId="NoList831">
    <w:name w:val="No List831"/>
    <w:next w:val="NoList"/>
    <w:semiHidden/>
    <w:rsid w:val="00AD0351"/>
  </w:style>
  <w:style w:type="numbering" w:customStyle="1" w:styleId="NoList1235">
    <w:name w:val="No List1235"/>
    <w:next w:val="NoList"/>
    <w:uiPriority w:val="99"/>
    <w:semiHidden/>
    <w:rsid w:val="00AD0351"/>
  </w:style>
  <w:style w:type="numbering" w:customStyle="1" w:styleId="NoList2234">
    <w:name w:val="No List2234"/>
    <w:next w:val="NoList"/>
    <w:semiHidden/>
    <w:rsid w:val="00AD0351"/>
  </w:style>
  <w:style w:type="numbering" w:customStyle="1" w:styleId="NoList93">
    <w:name w:val="No List93"/>
    <w:next w:val="NoList"/>
    <w:semiHidden/>
    <w:rsid w:val="00AD0351"/>
  </w:style>
  <w:style w:type="numbering" w:customStyle="1" w:styleId="NoList1334">
    <w:name w:val="No List1334"/>
    <w:next w:val="NoList"/>
    <w:uiPriority w:val="99"/>
    <w:semiHidden/>
    <w:rsid w:val="00AD0351"/>
  </w:style>
  <w:style w:type="numbering" w:customStyle="1" w:styleId="NoList2331">
    <w:name w:val="No List2331"/>
    <w:next w:val="NoList"/>
    <w:semiHidden/>
    <w:rsid w:val="00AD0351"/>
  </w:style>
  <w:style w:type="numbering" w:customStyle="1" w:styleId="NoList103">
    <w:name w:val="No List103"/>
    <w:next w:val="NoList"/>
    <w:semiHidden/>
    <w:rsid w:val="00AD0351"/>
  </w:style>
  <w:style w:type="numbering" w:customStyle="1" w:styleId="NoList1431">
    <w:name w:val="No List1431"/>
    <w:next w:val="NoList"/>
    <w:uiPriority w:val="99"/>
    <w:semiHidden/>
    <w:rsid w:val="00AD0351"/>
  </w:style>
  <w:style w:type="numbering" w:customStyle="1" w:styleId="NoList2431">
    <w:name w:val="No List2431"/>
    <w:next w:val="NoList"/>
    <w:semiHidden/>
    <w:rsid w:val="00AD0351"/>
  </w:style>
  <w:style w:type="numbering" w:customStyle="1" w:styleId="NoList3135">
    <w:name w:val="No List3135"/>
    <w:next w:val="NoList"/>
    <w:uiPriority w:val="99"/>
    <w:semiHidden/>
    <w:rsid w:val="00AD0351"/>
  </w:style>
  <w:style w:type="numbering" w:customStyle="1" w:styleId="NoList4131">
    <w:name w:val="No List4131"/>
    <w:next w:val="NoList"/>
    <w:uiPriority w:val="99"/>
    <w:semiHidden/>
    <w:rsid w:val="00AD0351"/>
  </w:style>
  <w:style w:type="numbering" w:customStyle="1" w:styleId="NoList5131">
    <w:name w:val="No List5131"/>
    <w:next w:val="NoList"/>
    <w:uiPriority w:val="99"/>
    <w:semiHidden/>
    <w:rsid w:val="00AD0351"/>
  </w:style>
  <w:style w:type="numbering" w:customStyle="1" w:styleId="NoList1531">
    <w:name w:val="No List1531"/>
    <w:next w:val="NoList"/>
    <w:semiHidden/>
    <w:rsid w:val="00AD0351"/>
  </w:style>
  <w:style w:type="numbering" w:customStyle="1" w:styleId="NoList1631">
    <w:name w:val="No List1631"/>
    <w:next w:val="NoList"/>
    <w:semiHidden/>
    <w:rsid w:val="00AD0351"/>
  </w:style>
  <w:style w:type="numbering" w:customStyle="1" w:styleId="1352">
    <w:name w:val="无列表135"/>
    <w:next w:val="NoList"/>
    <w:semiHidden/>
    <w:rsid w:val="00AD0351"/>
  </w:style>
  <w:style w:type="numbering" w:customStyle="1" w:styleId="NoList11135">
    <w:name w:val="No List11135"/>
    <w:next w:val="NoList"/>
    <w:uiPriority w:val="99"/>
    <w:semiHidden/>
    <w:rsid w:val="00AD0351"/>
  </w:style>
  <w:style w:type="numbering" w:customStyle="1" w:styleId="NoList1711">
    <w:name w:val="No List1711"/>
    <w:next w:val="NoList"/>
    <w:uiPriority w:val="99"/>
    <w:semiHidden/>
    <w:unhideWhenUsed/>
    <w:rsid w:val="00AD0351"/>
  </w:style>
  <w:style w:type="numbering" w:customStyle="1" w:styleId="NoList1811">
    <w:name w:val="No List1811"/>
    <w:next w:val="NoList"/>
    <w:uiPriority w:val="99"/>
    <w:semiHidden/>
    <w:rsid w:val="00AD0351"/>
  </w:style>
  <w:style w:type="numbering" w:customStyle="1" w:styleId="NoList2511">
    <w:name w:val="No List2511"/>
    <w:next w:val="NoList"/>
    <w:semiHidden/>
    <w:rsid w:val="00AD0351"/>
  </w:style>
  <w:style w:type="numbering" w:customStyle="1" w:styleId="NoList3215">
    <w:name w:val="No List3215"/>
    <w:next w:val="NoList"/>
    <w:uiPriority w:val="99"/>
    <w:semiHidden/>
    <w:unhideWhenUsed/>
    <w:rsid w:val="00AD0351"/>
  </w:style>
  <w:style w:type="numbering" w:customStyle="1" w:styleId="1118">
    <w:name w:val="목록 없음111"/>
    <w:next w:val="NoList"/>
    <w:semiHidden/>
    <w:unhideWhenUsed/>
    <w:rsid w:val="00AD0351"/>
  </w:style>
  <w:style w:type="numbering" w:customStyle="1" w:styleId="2115">
    <w:name w:val="목록 없음211"/>
    <w:next w:val="NoList"/>
    <w:semiHidden/>
    <w:rsid w:val="00AD0351"/>
  </w:style>
  <w:style w:type="numbering" w:customStyle="1" w:styleId="NoList4212">
    <w:name w:val="No List4212"/>
    <w:next w:val="NoList"/>
    <w:uiPriority w:val="99"/>
    <w:semiHidden/>
    <w:unhideWhenUsed/>
    <w:rsid w:val="00AD0351"/>
  </w:style>
  <w:style w:type="numbering" w:customStyle="1" w:styleId="NoList5212">
    <w:name w:val="No List5212"/>
    <w:next w:val="NoList"/>
    <w:uiPriority w:val="99"/>
    <w:semiHidden/>
    <w:rsid w:val="00AD0351"/>
  </w:style>
  <w:style w:type="numbering" w:customStyle="1" w:styleId="NoList6112">
    <w:name w:val="No List6112"/>
    <w:next w:val="NoList"/>
    <w:uiPriority w:val="99"/>
    <w:semiHidden/>
    <w:rsid w:val="00AD0351"/>
  </w:style>
  <w:style w:type="numbering" w:customStyle="1" w:styleId="NoList7111">
    <w:name w:val="No List7111"/>
    <w:next w:val="NoList"/>
    <w:uiPriority w:val="99"/>
    <w:semiHidden/>
    <w:rsid w:val="00AD0351"/>
  </w:style>
  <w:style w:type="numbering" w:customStyle="1" w:styleId="NoList11215">
    <w:name w:val="No List11215"/>
    <w:next w:val="NoList"/>
    <w:uiPriority w:val="99"/>
    <w:semiHidden/>
    <w:rsid w:val="00AD0351"/>
  </w:style>
  <w:style w:type="numbering" w:customStyle="1" w:styleId="NoList21115">
    <w:name w:val="No List21115"/>
    <w:next w:val="NoList"/>
    <w:semiHidden/>
    <w:rsid w:val="00AD0351"/>
  </w:style>
  <w:style w:type="numbering" w:customStyle="1" w:styleId="NoList8111">
    <w:name w:val="No List8111"/>
    <w:next w:val="NoList"/>
    <w:semiHidden/>
    <w:rsid w:val="00AD0351"/>
  </w:style>
  <w:style w:type="numbering" w:customStyle="1" w:styleId="NoList12115">
    <w:name w:val="No List12115"/>
    <w:next w:val="NoList"/>
    <w:uiPriority w:val="99"/>
    <w:semiHidden/>
    <w:rsid w:val="00AD0351"/>
  </w:style>
  <w:style w:type="numbering" w:customStyle="1" w:styleId="NoList22115">
    <w:name w:val="No List22115"/>
    <w:next w:val="NoList"/>
    <w:semiHidden/>
    <w:rsid w:val="00AD0351"/>
  </w:style>
  <w:style w:type="numbering" w:customStyle="1" w:styleId="NoList9111">
    <w:name w:val="No List9111"/>
    <w:next w:val="NoList"/>
    <w:semiHidden/>
    <w:rsid w:val="00AD0351"/>
  </w:style>
  <w:style w:type="numbering" w:customStyle="1" w:styleId="NoList13115">
    <w:name w:val="No List13115"/>
    <w:next w:val="NoList"/>
    <w:uiPriority w:val="99"/>
    <w:semiHidden/>
    <w:rsid w:val="00AD0351"/>
  </w:style>
  <w:style w:type="numbering" w:customStyle="1" w:styleId="NoList23112">
    <w:name w:val="No List23112"/>
    <w:next w:val="NoList"/>
    <w:semiHidden/>
    <w:rsid w:val="00AD0351"/>
  </w:style>
  <w:style w:type="numbering" w:customStyle="1" w:styleId="NoList10111">
    <w:name w:val="No List10111"/>
    <w:next w:val="NoList"/>
    <w:semiHidden/>
    <w:rsid w:val="00AD0351"/>
  </w:style>
  <w:style w:type="numbering" w:customStyle="1" w:styleId="NoList14112">
    <w:name w:val="No List14112"/>
    <w:next w:val="NoList"/>
    <w:uiPriority w:val="99"/>
    <w:semiHidden/>
    <w:rsid w:val="00AD0351"/>
  </w:style>
  <w:style w:type="numbering" w:customStyle="1" w:styleId="NoList24111">
    <w:name w:val="No List24111"/>
    <w:next w:val="NoList"/>
    <w:semiHidden/>
    <w:rsid w:val="00AD0351"/>
  </w:style>
  <w:style w:type="numbering" w:customStyle="1" w:styleId="NoList31115">
    <w:name w:val="No List31115"/>
    <w:next w:val="NoList"/>
    <w:uiPriority w:val="99"/>
    <w:semiHidden/>
    <w:rsid w:val="00AD0351"/>
  </w:style>
  <w:style w:type="numbering" w:customStyle="1" w:styleId="NoList41113">
    <w:name w:val="No List41113"/>
    <w:next w:val="NoList"/>
    <w:uiPriority w:val="99"/>
    <w:semiHidden/>
    <w:rsid w:val="00AD0351"/>
  </w:style>
  <w:style w:type="numbering" w:customStyle="1" w:styleId="NoList51112">
    <w:name w:val="No List51112"/>
    <w:next w:val="NoList"/>
    <w:uiPriority w:val="99"/>
    <w:semiHidden/>
    <w:rsid w:val="00AD0351"/>
  </w:style>
  <w:style w:type="numbering" w:customStyle="1" w:styleId="NoList15111">
    <w:name w:val="No List15111"/>
    <w:next w:val="NoList"/>
    <w:uiPriority w:val="99"/>
    <w:semiHidden/>
    <w:rsid w:val="00AD0351"/>
  </w:style>
  <w:style w:type="numbering" w:customStyle="1" w:styleId="NoList16111">
    <w:name w:val="No List16111"/>
    <w:next w:val="NoList"/>
    <w:semiHidden/>
    <w:rsid w:val="00AD0351"/>
  </w:style>
  <w:style w:type="numbering" w:customStyle="1" w:styleId="NoList111115">
    <w:name w:val="No List111115"/>
    <w:next w:val="NoList"/>
    <w:uiPriority w:val="99"/>
    <w:semiHidden/>
    <w:rsid w:val="00AD0351"/>
  </w:style>
  <w:style w:type="numbering" w:customStyle="1" w:styleId="NoList1911">
    <w:name w:val="No List1911"/>
    <w:next w:val="NoList"/>
    <w:uiPriority w:val="99"/>
    <w:semiHidden/>
    <w:unhideWhenUsed/>
    <w:rsid w:val="00AD0351"/>
  </w:style>
  <w:style w:type="numbering" w:customStyle="1" w:styleId="NoList11011">
    <w:name w:val="No List11011"/>
    <w:next w:val="NoList"/>
    <w:uiPriority w:val="99"/>
    <w:semiHidden/>
    <w:rsid w:val="00AD0351"/>
  </w:style>
  <w:style w:type="numbering" w:customStyle="1" w:styleId="NoList2611">
    <w:name w:val="No List2611"/>
    <w:next w:val="NoList"/>
    <w:semiHidden/>
    <w:rsid w:val="00AD0351"/>
  </w:style>
  <w:style w:type="numbering" w:customStyle="1" w:styleId="NoList3314">
    <w:name w:val="No List3314"/>
    <w:next w:val="NoList"/>
    <w:uiPriority w:val="99"/>
    <w:semiHidden/>
    <w:unhideWhenUsed/>
    <w:rsid w:val="00AD0351"/>
  </w:style>
  <w:style w:type="numbering" w:customStyle="1" w:styleId="1217">
    <w:name w:val="목록 없음121"/>
    <w:next w:val="NoList"/>
    <w:semiHidden/>
    <w:unhideWhenUsed/>
    <w:rsid w:val="00AD0351"/>
  </w:style>
  <w:style w:type="numbering" w:customStyle="1" w:styleId="2210">
    <w:name w:val="목록 없음221"/>
    <w:next w:val="NoList"/>
    <w:semiHidden/>
    <w:rsid w:val="00AD0351"/>
  </w:style>
  <w:style w:type="numbering" w:customStyle="1" w:styleId="NoList4312">
    <w:name w:val="No List4312"/>
    <w:next w:val="NoList"/>
    <w:uiPriority w:val="99"/>
    <w:semiHidden/>
    <w:unhideWhenUsed/>
    <w:rsid w:val="00AD0351"/>
  </w:style>
  <w:style w:type="numbering" w:customStyle="1" w:styleId="NoList5312">
    <w:name w:val="No List5312"/>
    <w:next w:val="NoList"/>
    <w:uiPriority w:val="99"/>
    <w:semiHidden/>
    <w:rsid w:val="00AD0351"/>
  </w:style>
  <w:style w:type="numbering" w:customStyle="1" w:styleId="NoList6211">
    <w:name w:val="No List6211"/>
    <w:next w:val="NoList"/>
    <w:uiPriority w:val="99"/>
    <w:semiHidden/>
    <w:rsid w:val="00AD0351"/>
  </w:style>
  <w:style w:type="numbering" w:customStyle="1" w:styleId="NoList7211">
    <w:name w:val="No List7211"/>
    <w:next w:val="NoList"/>
    <w:semiHidden/>
    <w:rsid w:val="00AD0351"/>
  </w:style>
  <w:style w:type="numbering" w:customStyle="1" w:styleId="NoList11314">
    <w:name w:val="No List11314"/>
    <w:next w:val="NoList"/>
    <w:uiPriority w:val="99"/>
    <w:semiHidden/>
    <w:rsid w:val="00AD0351"/>
  </w:style>
  <w:style w:type="numbering" w:customStyle="1" w:styleId="NoList21215">
    <w:name w:val="No List21215"/>
    <w:next w:val="NoList"/>
    <w:semiHidden/>
    <w:rsid w:val="00AD0351"/>
  </w:style>
  <w:style w:type="numbering" w:customStyle="1" w:styleId="NoList8211">
    <w:name w:val="No List8211"/>
    <w:next w:val="NoList"/>
    <w:semiHidden/>
    <w:rsid w:val="00AD0351"/>
  </w:style>
  <w:style w:type="numbering" w:customStyle="1" w:styleId="NoList12215">
    <w:name w:val="No List12215"/>
    <w:next w:val="NoList"/>
    <w:uiPriority w:val="99"/>
    <w:semiHidden/>
    <w:rsid w:val="00AD0351"/>
  </w:style>
  <w:style w:type="numbering" w:customStyle="1" w:styleId="NoList22212">
    <w:name w:val="No List22212"/>
    <w:next w:val="NoList"/>
    <w:semiHidden/>
    <w:rsid w:val="00AD0351"/>
  </w:style>
  <w:style w:type="numbering" w:customStyle="1" w:styleId="NoList921">
    <w:name w:val="No List921"/>
    <w:next w:val="NoList"/>
    <w:semiHidden/>
    <w:rsid w:val="00AD0351"/>
  </w:style>
  <w:style w:type="numbering" w:customStyle="1" w:styleId="NoList13212">
    <w:name w:val="No List13212"/>
    <w:next w:val="NoList"/>
    <w:uiPriority w:val="99"/>
    <w:semiHidden/>
    <w:rsid w:val="00AD0351"/>
  </w:style>
  <w:style w:type="numbering" w:customStyle="1" w:styleId="NoList23211">
    <w:name w:val="No List23211"/>
    <w:next w:val="NoList"/>
    <w:semiHidden/>
    <w:rsid w:val="00AD0351"/>
  </w:style>
  <w:style w:type="numbering" w:customStyle="1" w:styleId="NoList1021">
    <w:name w:val="No List1021"/>
    <w:next w:val="NoList"/>
    <w:semiHidden/>
    <w:rsid w:val="00AD0351"/>
  </w:style>
  <w:style w:type="numbering" w:customStyle="1" w:styleId="NoList14211">
    <w:name w:val="No List14211"/>
    <w:next w:val="NoList"/>
    <w:uiPriority w:val="99"/>
    <w:semiHidden/>
    <w:rsid w:val="00AD0351"/>
  </w:style>
  <w:style w:type="numbering" w:customStyle="1" w:styleId="NoList24211">
    <w:name w:val="No List24211"/>
    <w:next w:val="NoList"/>
    <w:semiHidden/>
    <w:rsid w:val="00AD0351"/>
  </w:style>
  <w:style w:type="numbering" w:customStyle="1" w:styleId="NoList31215">
    <w:name w:val="No List31215"/>
    <w:next w:val="NoList"/>
    <w:uiPriority w:val="99"/>
    <w:semiHidden/>
    <w:rsid w:val="00AD0351"/>
  </w:style>
  <w:style w:type="numbering" w:customStyle="1" w:styleId="NoList41211">
    <w:name w:val="No List41211"/>
    <w:next w:val="NoList"/>
    <w:uiPriority w:val="99"/>
    <w:semiHidden/>
    <w:rsid w:val="00AD0351"/>
  </w:style>
  <w:style w:type="numbering" w:customStyle="1" w:styleId="NoList51211">
    <w:name w:val="No List51211"/>
    <w:next w:val="NoList"/>
    <w:uiPriority w:val="99"/>
    <w:semiHidden/>
    <w:rsid w:val="00AD0351"/>
  </w:style>
  <w:style w:type="numbering" w:customStyle="1" w:styleId="NoList15211">
    <w:name w:val="No List15211"/>
    <w:next w:val="NoList"/>
    <w:semiHidden/>
    <w:rsid w:val="00AD0351"/>
  </w:style>
  <w:style w:type="numbering" w:customStyle="1" w:styleId="NoList16211">
    <w:name w:val="No List16211"/>
    <w:next w:val="NoList"/>
    <w:semiHidden/>
    <w:rsid w:val="00AD0351"/>
  </w:style>
  <w:style w:type="numbering" w:customStyle="1" w:styleId="12152">
    <w:name w:val="无列表1215"/>
    <w:next w:val="NoList"/>
    <w:semiHidden/>
    <w:rsid w:val="00AD0351"/>
  </w:style>
  <w:style w:type="numbering" w:customStyle="1" w:styleId="NoList111215">
    <w:name w:val="No List111215"/>
    <w:next w:val="NoList"/>
    <w:uiPriority w:val="99"/>
    <w:semiHidden/>
    <w:rsid w:val="00AD0351"/>
  </w:style>
  <w:style w:type="numbering" w:customStyle="1" w:styleId="2170">
    <w:name w:val="无列表217"/>
    <w:next w:val="NoList"/>
    <w:uiPriority w:val="99"/>
    <w:semiHidden/>
    <w:unhideWhenUsed/>
    <w:rsid w:val="00AD0351"/>
  </w:style>
  <w:style w:type="numbering" w:customStyle="1" w:styleId="3130">
    <w:name w:val="无列表313"/>
    <w:next w:val="NoList"/>
    <w:uiPriority w:val="99"/>
    <w:semiHidden/>
    <w:unhideWhenUsed/>
    <w:rsid w:val="00AD0351"/>
  </w:style>
  <w:style w:type="numbering" w:customStyle="1" w:styleId="NoList201">
    <w:name w:val="No List201"/>
    <w:next w:val="NoList"/>
    <w:semiHidden/>
    <w:rsid w:val="00AD0351"/>
  </w:style>
  <w:style w:type="numbering" w:customStyle="1" w:styleId="NoList2711">
    <w:name w:val="No List2711"/>
    <w:next w:val="NoList"/>
    <w:uiPriority w:val="99"/>
    <w:semiHidden/>
    <w:unhideWhenUsed/>
    <w:rsid w:val="00AD0351"/>
  </w:style>
  <w:style w:type="numbering" w:customStyle="1" w:styleId="NoList2811">
    <w:name w:val="No List2811"/>
    <w:next w:val="NoList"/>
    <w:uiPriority w:val="99"/>
    <w:semiHidden/>
    <w:unhideWhenUsed/>
    <w:rsid w:val="00AD0351"/>
  </w:style>
  <w:style w:type="paragraph" w:customStyle="1" w:styleId="80">
    <w:name w:val="修订8"/>
    <w:hidden/>
    <w:semiHidden/>
    <w:rsid w:val="00AD0351"/>
    <w:rPr>
      <w:rFonts w:ascii="Times New Roman" w:eastAsia="MS Mincho" w:hAnsi="Times New Roman"/>
      <w:lang w:val="en-GB" w:eastAsia="en-US"/>
    </w:rPr>
  </w:style>
  <w:style w:type="character" w:customStyle="1" w:styleId="8Char2">
    <w:name w:val="标题 8 Char2"/>
    <w:rsid w:val="00AD0351"/>
    <w:rPr>
      <w:rFonts w:ascii="Arial" w:eastAsia="Times New Roman" w:hAnsi="Arial"/>
      <w:sz w:val="36"/>
    </w:rPr>
  </w:style>
  <w:style w:type="character" w:customStyle="1" w:styleId="9Char2">
    <w:name w:val="标题 9 Char2"/>
    <w:rsid w:val="00AD0351"/>
    <w:rPr>
      <w:rFonts w:ascii="Arial" w:eastAsia="Times New Roman" w:hAnsi="Arial"/>
      <w:sz w:val="36"/>
    </w:rPr>
  </w:style>
  <w:style w:type="character" w:customStyle="1" w:styleId="Char23">
    <w:name w:val="批注框文本 Char2"/>
    <w:rsid w:val="00AD0351"/>
    <w:rPr>
      <w:rFonts w:ascii="Segoe UI" w:hAnsi="Segoe UI" w:cs="Segoe UI"/>
      <w:sz w:val="18"/>
      <w:szCs w:val="18"/>
      <w:lang w:eastAsia="en-US"/>
    </w:rPr>
  </w:style>
  <w:style w:type="character" w:customStyle="1" w:styleId="Char31">
    <w:name w:val="批注主题 Char3"/>
    <w:rsid w:val="00AD0351"/>
    <w:rPr>
      <w:b/>
      <w:bCs/>
      <w:lang w:val="en-GB" w:eastAsia="en-US"/>
    </w:rPr>
  </w:style>
  <w:style w:type="character" w:customStyle="1" w:styleId="Char24">
    <w:name w:val="文档结构图 Char2"/>
    <w:rsid w:val="00AD0351"/>
    <w:rPr>
      <w:rFonts w:ascii="Tahoma" w:hAnsi="Tahoma" w:cs="Tahoma"/>
      <w:shd w:val="clear" w:color="auto" w:fill="000080"/>
      <w:lang w:val="en-GB" w:eastAsia="en-US"/>
    </w:rPr>
  </w:style>
  <w:style w:type="character" w:customStyle="1" w:styleId="Char25">
    <w:name w:val="纯文本 Char2"/>
    <w:rsid w:val="00AD0351"/>
    <w:rPr>
      <w:rFonts w:ascii="Courier New" w:hAnsi="Courier New"/>
      <w:lang w:val="nb-NO" w:eastAsia="en-US"/>
    </w:rPr>
  </w:style>
  <w:style w:type="paragraph" w:customStyle="1" w:styleId="2f1">
    <w:name w:val="无间隔2"/>
    <w:qFormat/>
    <w:rsid w:val="00AD0351"/>
    <w:rPr>
      <w:rFonts w:ascii="Times New Roman" w:eastAsia="SimSun" w:hAnsi="Times New Roman"/>
      <w:lang w:val="en-GB" w:eastAsia="en-US"/>
    </w:rPr>
  </w:style>
  <w:style w:type="paragraph" w:customStyle="1" w:styleId="Objetducommentaire">
    <w:name w:val="Objet du commentaire"/>
    <w:basedOn w:val="CommentText"/>
    <w:next w:val="CommentText"/>
    <w:semiHidden/>
    <w:rsid w:val="00AD0351"/>
    <w:rPr>
      <w:b/>
      <w:bCs/>
      <w:lang w:eastAsia="x-none"/>
    </w:rPr>
  </w:style>
  <w:style w:type="paragraph" w:customStyle="1" w:styleId="Textedebulles">
    <w:name w:val="Texte de bulles"/>
    <w:basedOn w:val="Normal"/>
    <w:semiHidden/>
    <w:rsid w:val="00AD0351"/>
    <w:rPr>
      <w:rFonts w:ascii="Tahoma" w:hAnsi="Tahoma" w:cs="Tahoma"/>
      <w:sz w:val="16"/>
      <w:szCs w:val="16"/>
      <w:lang w:eastAsia="en-GB"/>
    </w:rPr>
  </w:style>
  <w:style w:type="character" w:customStyle="1" w:styleId="salin1c">
    <w:name w:val="salin1c"/>
    <w:semiHidden/>
    <w:rsid w:val="00AD0351"/>
    <w:rPr>
      <w:rFonts w:ascii="Arial" w:hAnsi="Arial" w:cs="Arial"/>
      <w:color w:val="auto"/>
      <w:sz w:val="20"/>
      <w:szCs w:val="20"/>
    </w:rPr>
  </w:style>
  <w:style w:type="paragraph" w:customStyle="1" w:styleId="Arial1">
    <w:name w:val="正文 + Arial"/>
    <w:aliases w:val="8 磅,加粗,段后: 0 磅"/>
    <w:basedOn w:val="TAL"/>
    <w:rsid w:val="00AD0351"/>
    <w:rPr>
      <w:rFonts w:eastAsia="SimSun"/>
      <w:sz w:val="16"/>
      <w:szCs w:val="16"/>
      <w:lang w:eastAsia="x-none"/>
    </w:rPr>
  </w:style>
  <w:style w:type="paragraph" w:customStyle="1" w:styleId="xl22">
    <w:name w:val="xl22"/>
    <w:basedOn w:val="Normal"/>
    <w:rsid w:val="00AD0351"/>
    <w:pPr>
      <w:pBdr>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3">
    <w:name w:val="xl23"/>
    <w:basedOn w:val="Normal"/>
    <w:rsid w:val="00AD0351"/>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16"/>
      <w:szCs w:val="16"/>
      <w:lang w:eastAsia="ko-KR"/>
    </w:rPr>
  </w:style>
  <w:style w:type="paragraph" w:customStyle="1" w:styleId="xl25">
    <w:name w:val="xl25"/>
    <w:basedOn w:val="Normal"/>
    <w:rsid w:val="00AD0351"/>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6"/>
      <w:szCs w:val="16"/>
      <w:lang w:eastAsia="ko-KR"/>
    </w:rPr>
  </w:style>
  <w:style w:type="paragraph" w:customStyle="1" w:styleId="xl26">
    <w:name w:val="xl26"/>
    <w:basedOn w:val="Normal"/>
    <w:rsid w:val="00AD0351"/>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7">
    <w:name w:val="xl27"/>
    <w:basedOn w:val="Normal"/>
    <w:rsid w:val="00AD0351"/>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8">
    <w:name w:val="xl28"/>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9">
    <w:name w:val="xl29"/>
    <w:basedOn w:val="Normal"/>
    <w:rsid w:val="00AD0351"/>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0">
    <w:name w:val="xl30"/>
    <w:basedOn w:val="Normal"/>
    <w:rsid w:val="00AD0351"/>
    <w:pPr>
      <w:pBdr>
        <w:left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1">
    <w:name w:val="xl31"/>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2">
    <w:name w:val="xl32"/>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character" w:customStyle="1" w:styleId="af8">
    <w:name w:val="コメント内容 (文字)"/>
    <w:rsid w:val="00AD035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D0351"/>
    <w:rPr>
      <w:rFonts w:ascii="Arial" w:hAnsi="Arial"/>
      <w:sz w:val="36"/>
      <w:lang w:val="en-GB" w:eastAsia="en-US"/>
    </w:rPr>
  </w:style>
  <w:style w:type="character" w:customStyle="1" w:styleId="NurTextZchn1">
    <w:name w:val="Nur Text Zchn1"/>
    <w:rsid w:val="00AD0351"/>
    <w:rPr>
      <w:rFonts w:ascii="Courier New" w:hAnsi="Courier New" w:cs="Courier New"/>
      <w:lang w:val="en-GB" w:eastAsia="en-US"/>
    </w:rPr>
  </w:style>
  <w:style w:type="character" w:customStyle="1" w:styleId="EndnotentextZchn1">
    <w:name w:val="Endnotentext Zchn1"/>
    <w:rsid w:val="00AD0351"/>
    <w:rPr>
      <w:rFonts w:ascii="Times New Roman" w:hAnsi="Times New Roman"/>
      <w:lang w:val="en-GB" w:eastAsia="en-US"/>
    </w:rPr>
  </w:style>
  <w:style w:type="numbering" w:customStyle="1" w:styleId="183">
    <w:name w:val="リストなし18"/>
    <w:next w:val="NoList"/>
    <w:uiPriority w:val="99"/>
    <w:semiHidden/>
    <w:unhideWhenUsed/>
    <w:rsid w:val="00AD0351"/>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D0351"/>
    <w:rPr>
      <w:rFonts w:ascii="Times New Roman" w:hAnsi="Times New Roman"/>
      <w:b/>
      <w:lang w:val="en-GB" w:eastAsia="ko-KR"/>
    </w:rPr>
  </w:style>
  <w:style w:type="character" w:customStyle="1" w:styleId="11BodyTextChar">
    <w:name w:val="11 BodyText Char"/>
    <w:link w:val="11BodyText"/>
    <w:rsid w:val="00AD0351"/>
    <w:rPr>
      <w:rFonts w:ascii="Arial" w:eastAsia="SimSun" w:hAnsi="Arial"/>
      <w:lang w:val="en-US" w:eastAsia="en-GB"/>
    </w:rPr>
  </w:style>
  <w:style w:type="paragraph" w:customStyle="1" w:styleId="TableContent-Bulleted">
    <w:name w:val="Table Content - Bulleted"/>
    <w:basedOn w:val="Normal"/>
    <w:rsid w:val="00AD0351"/>
    <w:pPr>
      <w:numPr>
        <w:numId w:val="19"/>
      </w:numPr>
      <w:tabs>
        <w:tab w:val="clear" w:pos="460"/>
        <w:tab w:val="num" w:pos="720"/>
      </w:tabs>
      <w:overflowPunct w:val="0"/>
      <w:autoSpaceDE w:val="0"/>
      <w:autoSpaceDN w:val="0"/>
      <w:adjustRightInd w:val="0"/>
      <w:ind w:left="720" w:hanging="360"/>
      <w:textAlignment w:val="baseline"/>
    </w:pPr>
    <w:rPr>
      <w:rFonts w:eastAsia="Times New Roman"/>
      <w:lang w:eastAsia="en-GB"/>
    </w:rPr>
  </w:style>
  <w:style w:type="paragraph" w:customStyle="1" w:styleId="Tadc">
    <w:name w:val="Tadc"/>
    <w:basedOn w:val="Normal"/>
    <w:rsid w:val="00AD0351"/>
    <w:pPr>
      <w:overflowPunct w:val="0"/>
      <w:autoSpaceDE w:val="0"/>
      <w:autoSpaceDN w:val="0"/>
      <w:adjustRightInd w:val="0"/>
      <w:textAlignment w:val="baseline"/>
    </w:pPr>
    <w:rPr>
      <w:rFonts w:eastAsia="SimSun" w:cs="v4.2.0"/>
      <w:lang w:eastAsia="en-GB"/>
    </w:rPr>
  </w:style>
  <w:style w:type="paragraph" w:customStyle="1" w:styleId="Atl">
    <w:name w:val="Atl"/>
    <w:basedOn w:val="Normal"/>
    <w:rsid w:val="00AD0351"/>
    <w:pPr>
      <w:overflowPunct w:val="0"/>
      <w:autoSpaceDE w:val="0"/>
      <w:autoSpaceDN w:val="0"/>
      <w:adjustRightInd w:val="0"/>
      <w:textAlignment w:val="baseline"/>
    </w:pPr>
    <w:rPr>
      <w:rFonts w:eastAsia="SimSun" w:cs="v4.2.0"/>
      <w:lang w:eastAsia="en-GB"/>
    </w:rPr>
  </w:style>
  <w:style w:type="character" w:customStyle="1" w:styleId="searchcontent1">
    <w:name w:val="search_content1"/>
    <w:rsid w:val="00AD0351"/>
    <w:rPr>
      <w:sz w:val="13"/>
      <w:szCs w:val="13"/>
    </w:rPr>
  </w:style>
  <w:style w:type="paragraph" w:customStyle="1" w:styleId="Es">
    <w:name w:val="Es"/>
    <w:basedOn w:val="B10"/>
    <w:rsid w:val="00AD0351"/>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D0351"/>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rsid w:val="00AD0351"/>
    <w:pPr>
      <w:tabs>
        <w:tab w:val="left" w:pos="426"/>
      </w:tabs>
    </w:pPr>
    <w:rPr>
      <w:rFonts w:ascii="Times New Roman" w:eastAsia="SimSun" w:hAnsi="Times New Roman"/>
      <w:lang w:val="en-GB" w:eastAsia="zh-CN"/>
    </w:rPr>
  </w:style>
  <w:style w:type="paragraph" w:customStyle="1" w:styleId="Headernonumber">
    <w:name w:val="Header_nonumber"/>
    <w:basedOn w:val="Heading1"/>
    <w:rsid w:val="00AD0351"/>
    <w:pPr>
      <w:numPr>
        <w:numId w:val="20"/>
      </w:numPr>
      <w:tabs>
        <w:tab w:val="clear" w:pos="737"/>
        <w:tab w:val="left" w:pos="432"/>
      </w:tabs>
      <w:ind w:left="0" w:firstLine="0"/>
      <w:outlineLvl w:val="9"/>
    </w:pPr>
    <w:rPr>
      <w:rFonts w:eastAsia="SimSun"/>
      <w:lang w:eastAsia="zh-CN"/>
    </w:rPr>
  </w:style>
  <w:style w:type="paragraph" w:customStyle="1" w:styleId="21">
    <w:name w:val="21"/>
    <w:basedOn w:val="Normal"/>
    <w:rsid w:val="00AD0351"/>
    <w:pPr>
      <w:numPr>
        <w:ilvl w:val="1"/>
        <w:numId w:val="21"/>
      </w:numPr>
      <w:overflowPunct w:val="0"/>
      <w:autoSpaceDE w:val="0"/>
      <w:autoSpaceDN w:val="0"/>
      <w:adjustRightInd w:val="0"/>
      <w:snapToGrid w:val="0"/>
      <w:spacing w:before="100" w:beforeAutospacing="1" w:after="100" w:afterAutospacing="1"/>
      <w:ind w:left="1080" w:hanging="360"/>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D0351"/>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D0351"/>
    <w:rPr>
      <w:rFonts w:ascii="Times New Roman" w:eastAsia="SimSun" w:hAnsi="Times New Roman"/>
      <w:spacing w:val="-4"/>
      <w:kern w:val="2"/>
      <w:sz w:val="21"/>
      <w:szCs w:val="21"/>
      <w:lang w:val="x-none" w:eastAsia="zh-CN"/>
    </w:rPr>
  </w:style>
  <w:style w:type="paragraph" w:customStyle="1" w:styleId="Heading3Specs">
    <w:name w:val="Heading 3 Specs"/>
    <w:basedOn w:val="Heading3"/>
    <w:qFormat/>
    <w:rsid w:val="00AD0351"/>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AD0351"/>
    <w:rPr>
      <w:sz w:val="24"/>
    </w:rPr>
  </w:style>
  <w:style w:type="table" w:customStyle="1" w:styleId="TableStyle11">
    <w:name w:val="Table Style11"/>
    <w:basedOn w:val="TableNormal"/>
    <w:rsid w:val="00AD0351"/>
    <w:rPr>
      <w:rFonts w:ascii="Times New Roman" w:eastAsia="Times New Roman" w:hAnsi="Times New Roman"/>
      <w:lang w:val="sv-SE" w:eastAsia="sv-SE"/>
    </w:rPr>
    <w:tblPr/>
  </w:style>
  <w:style w:type="table" w:customStyle="1" w:styleId="TableGrid1110">
    <w:name w:val="Table Grid1110"/>
    <w:basedOn w:val="TableNormal"/>
    <w:next w:val="TableGrid"/>
    <w:uiPriority w:val="39"/>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純文字 字元1"/>
    <w:rsid w:val="00AD0351"/>
    <w:rPr>
      <w:rFonts w:ascii="MingLiU" w:eastAsia="MingLiU" w:hAnsi="Courier New" w:cs="Courier New"/>
      <w:sz w:val="24"/>
      <w:szCs w:val="24"/>
      <w:lang w:val="en-GB" w:eastAsia="en-US"/>
    </w:rPr>
  </w:style>
  <w:style w:type="character" w:customStyle="1" w:styleId="1ff6">
    <w:name w:val="章節附註文字 字元1"/>
    <w:rsid w:val="00AD0351"/>
    <w:rPr>
      <w:lang w:val="en-GB" w:eastAsia="en-US"/>
    </w:rPr>
  </w:style>
  <w:style w:type="character" w:customStyle="1" w:styleId="Absatz-Standardschriftart4">
    <w:name w:val="Absatz-Standardschriftart4"/>
    <w:rsid w:val="00AD0351"/>
  </w:style>
  <w:style w:type="paragraph" w:customStyle="1" w:styleId="226">
    <w:name w:val="本文 22"/>
    <w:basedOn w:val="Normal"/>
    <w:rsid w:val="00AD0351"/>
    <w:pPr>
      <w:suppressAutoHyphens/>
      <w:spacing w:after="120"/>
    </w:pPr>
    <w:rPr>
      <w:rFonts w:eastAsia="MS Mincho" w:cs="CG Times (WN)"/>
      <w:lang w:eastAsia="ar-SA"/>
    </w:rPr>
  </w:style>
  <w:style w:type="paragraph" w:customStyle="1" w:styleId="328">
    <w:name w:val="本文 32"/>
    <w:basedOn w:val="Normal"/>
    <w:rsid w:val="00AD0351"/>
    <w:pPr>
      <w:suppressAutoHyphens/>
      <w:spacing w:after="120"/>
    </w:pPr>
    <w:rPr>
      <w:rFonts w:eastAsia="MS Mincho" w:cs="CG Times (WN)"/>
      <w:lang w:eastAsia="ar-SA"/>
    </w:rPr>
  </w:style>
  <w:style w:type="paragraph" w:customStyle="1" w:styleId="4f0">
    <w:name w:val="吹き出し4"/>
    <w:basedOn w:val="Normal"/>
    <w:rsid w:val="00AD03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f2">
    <w:name w:val="変更箇所2"/>
    <w:hidden/>
    <w:semiHidden/>
    <w:rsid w:val="00AD0351"/>
    <w:rPr>
      <w:rFonts w:ascii="Times New Roman" w:eastAsia="MS Mincho" w:hAnsi="Times New Roman"/>
      <w:lang w:val="en-GB" w:eastAsia="en-US"/>
    </w:rPr>
  </w:style>
  <w:style w:type="character" w:customStyle="1" w:styleId="2f3">
    <w:name w:val="段落フォント2"/>
    <w:rsid w:val="00AD0351"/>
  </w:style>
  <w:style w:type="character" w:customStyle="1" w:styleId="2f4">
    <w:name w:val="コメント参照2"/>
    <w:rsid w:val="00AD0351"/>
    <w:rPr>
      <w:sz w:val="16"/>
    </w:rPr>
  </w:style>
  <w:style w:type="paragraph" w:customStyle="1" w:styleId="2f5">
    <w:name w:val="図表番号2"/>
    <w:basedOn w:val="Normal"/>
    <w:rsid w:val="00AD0351"/>
    <w:pPr>
      <w:suppressLineNumbers/>
      <w:suppressAutoHyphens/>
      <w:spacing w:before="120" w:after="120"/>
    </w:pPr>
    <w:rPr>
      <w:rFonts w:eastAsia="MS Mincho" w:cs="Mangal"/>
      <w:i/>
      <w:iCs/>
      <w:sz w:val="24"/>
      <w:szCs w:val="24"/>
      <w:lang w:eastAsia="ar-SA"/>
    </w:rPr>
  </w:style>
  <w:style w:type="paragraph" w:customStyle="1" w:styleId="2f6">
    <w:name w:val="段落番号2"/>
    <w:basedOn w:val="List"/>
    <w:rsid w:val="00AD0351"/>
    <w:pPr>
      <w:tabs>
        <w:tab w:val="num" w:pos="644"/>
      </w:tabs>
      <w:suppressAutoHyphens/>
      <w:ind w:left="644" w:hanging="360"/>
    </w:pPr>
    <w:rPr>
      <w:rFonts w:eastAsia="MS Mincho" w:cs="CG Times (WN)"/>
      <w:lang w:eastAsia="ar-SA"/>
    </w:rPr>
  </w:style>
  <w:style w:type="paragraph" w:customStyle="1" w:styleId="227">
    <w:name w:val="段落番号 22"/>
    <w:basedOn w:val="2f6"/>
    <w:rsid w:val="00AD0351"/>
    <w:pPr>
      <w:ind w:left="851" w:hanging="284"/>
    </w:pPr>
  </w:style>
  <w:style w:type="paragraph" w:customStyle="1" w:styleId="2f7">
    <w:name w:val="箇条書き2"/>
    <w:basedOn w:val="List"/>
    <w:rsid w:val="00AD0351"/>
    <w:pPr>
      <w:tabs>
        <w:tab w:val="num" w:pos="644"/>
      </w:tabs>
      <w:suppressAutoHyphens/>
      <w:ind w:left="644" w:hanging="360"/>
    </w:pPr>
    <w:rPr>
      <w:rFonts w:eastAsia="MS Mincho" w:cs="CG Times (WN)"/>
      <w:lang w:eastAsia="ar-SA"/>
    </w:rPr>
  </w:style>
  <w:style w:type="paragraph" w:customStyle="1" w:styleId="228">
    <w:name w:val="箇条書き 22"/>
    <w:basedOn w:val="2f7"/>
    <w:rsid w:val="00AD0351"/>
    <w:pPr>
      <w:tabs>
        <w:tab w:val="clear" w:pos="644"/>
        <w:tab w:val="num" w:pos="1494"/>
      </w:tabs>
      <w:ind w:left="851" w:hanging="284"/>
    </w:pPr>
  </w:style>
  <w:style w:type="paragraph" w:customStyle="1" w:styleId="329">
    <w:name w:val="箇条書き 32"/>
    <w:basedOn w:val="228"/>
    <w:rsid w:val="00AD0351"/>
    <w:pPr>
      <w:ind w:left="1135"/>
    </w:pPr>
  </w:style>
  <w:style w:type="paragraph" w:customStyle="1" w:styleId="229">
    <w:name w:val="一覧 22"/>
    <w:basedOn w:val="List"/>
    <w:rsid w:val="00AD0351"/>
    <w:pPr>
      <w:suppressAutoHyphens/>
      <w:ind w:left="851"/>
    </w:pPr>
    <w:rPr>
      <w:rFonts w:eastAsia="MS Mincho" w:cs="CG Times (WN)"/>
      <w:lang w:eastAsia="ar-SA"/>
    </w:rPr>
  </w:style>
  <w:style w:type="paragraph" w:customStyle="1" w:styleId="32a">
    <w:name w:val="一覧 32"/>
    <w:basedOn w:val="229"/>
    <w:rsid w:val="00AD0351"/>
    <w:pPr>
      <w:ind w:left="1135"/>
    </w:pPr>
  </w:style>
  <w:style w:type="paragraph" w:customStyle="1" w:styleId="420">
    <w:name w:val="一覧 42"/>
    <w:basedOn w:val="32a"/>
    <w:rsid w:val="00AD0351"/>
    <w:pPr>
      <w:ind w:left="1418"/>
    </w:pPr>
  </w:style>
  <w:style w:type="paragraph" w:customStyle="1" w:styleId="520">
    <w:name w:val="一覧 52"/>
    <w:basedOn w:val="420"/>
    <w:rsid w:val="00AD0351"/>
    <w:pPr>
      <w:ind w:left="1702"/>
    </w:pPr>
  </w:style>
  <w:style w:type="paragraph" w:customStyle="1" w:styleId="428">
    <w:name w:val="箇条書き 42"/>
    <w:basedOn w:val="329"/>
    <w:rsid w:val="00AD0351"/>
    <w:pPr>
      <w:ind w:left="1418"/>
    </w:pPr>
  </w:style>
  <w:style w:type="paragraph" w:customStyle="1" w:styleId="521">
    <w:name w:val="箇条書き 52"/>
    <w:basedOn w:val="428"/>
    <w:rsid w:val="00AD0351"/>
  </w:style>
  <w:style w:type="paragraph" w:customStyle="1" w:styleId="2f8">
    <w:name w:val="コメント文字列2"/>
    <w:basedOn w:val="Normal"/>
    <w:rsid w:val="00AD0351"/>
    <w:pPr>
      <w:suppressAutoHyphens/>
    </w:pPr>
    <w:rPr>
      <w:rFonts w:eastAsia="MS Mincho" w:cs="CG Times (WN)"/>
      <w:lang w:eastAsia="ar-SA"/>
    </w:rPr>
  </w:style>
  <w:style w:type="paragraph" w:customStyle="1" w:styleId="2f9">
    <w:name w:val="コメント内容2"/>
    <w:basedOn w:val="2f8"/>
    <w:next w:val="2f8"/>
    <w:rsid w:val="00AD0351"/>
    <w:rPr>
      <w:b/>
      <w:bCs/>
    </w:rPr>
  </w:style>
  <w:style w:type="paragraph" w:customStyle="1" w:styleId="2fa">
    <w:name w:val="見出しマップ2"/>
    <w:basedOn w:val="Normal"/>
    <w:rsid w:val="00AD0351"/>
    <w:pPr>
      <w:shd w:val="clear" w:color="auto" w:fill="000080"/>
      <w:suppressAutoHyphens/>
    </w:pPr>
    <w:rPr>
      <w:rFonts w:ascii="Tahoma" w:eastAsia="MS Mincho" w:hAnsi="Tahoma" w:cs="Tahoma"/>
      <w:lang w:eastAsia="ar-SA"/>
    </w:rPr>
  </w:style>
  <w:style w:type="paragraph" w:customStyle="1" w:styleId="2fb">
    <w:name w:val="書式なし2"/>
    <w:basedOn w:val="Normal"/>
    <w:rsid w:val="00AD0351"/>
    <w:pPr>
      <w:suppressAutoHyphens/>
    </w:pPr>
    <w:rPr>
      <w:rFonts w:ascii="Courier New" w:eastAsia="MS Mincho" w:hAnsi="Courier New" w:cs="CG Times (WN)"/>
      <w:lang w:val="nb-NO" w:eastAsia="ar-SA"/>
    </w:rPr>
  </w:style>
  <w:style w:type="paragraph" w:customStyle="1" w:styleId="Web2">
    <w:name w:val="標準 (Web)2"/>
    <w:basedOn w:val="Normal"/>
    <w:rsid w:val="00AD0351"/>
    <w:pPr>
      <w:suppressAutoHyphens/>
      <w:spacing w:before="100" w:after="100"/>
    </w:pPr>
    <w:rPr>
      <w:rFonts w:eastAsia="Arial Unicode MS" w:cs="CG Times (WN)"/>
      <w:sz w:val="24"/>
      <w:szCs w:val="24"/>
      <w:lang w:eastAsia="en-GB"/>
    </w:rPr>
  </w:style>
  <w:style w:type="paragraph" w:customStyle="1" w:styleId="22a">
    <w:name w:val="本文インデント 22"/>
    <w:basedOn w:val="Normal"/>
    <w:rsid w:val="00AD0351"/>
    <w:pPr>
      <w:suppressAutoHyphens/>
      <w:ind w:left="567"/>
    </w:pPr>
    <w:rPr>
      <w:rFonts w:ascii="Arial" w:eastAsia="MS Mincho" w:hAnsi="Arial" w:cs="Arial"/>
      <w:lang w:eastAsia="ar-SA"/>
    </w:rPr>
  </w:style>
  <w:style w:type="paragraph" w:customStyle="1" w:styleId="2fc">
    <w:name w:val="標準インデント2"/>
    <w:basedOn w:val="Normal"/>
    <w:rsid w:val="00AD0351"/>
    <w:pPr>
      <w:suppressAutoHyphens/>
      <w:ind w:left="708"/>
    </w:pPr>
    <w:rPr>
      <w:rFonts w:eastAsia="MS Mincho" w:cs="CG Times (WN)"/>
      <w:lang w:eastAsia="ar-SA"/>
    </w:rPr>
  </w:style>
  <w:style w:type="paragraph" w:customStyle="1" w:styleId="2fd">
    <w:name w:val="記2"/>
    <w:basedOn w:val="Normal"/>
    <w:next w:val="Normal"/>
    <w:rsid w:val="00AD0351"/>
    <w:pPr>
      <w:suppressAutoHyphens/>
    </w:pPr>
    <w:rPr>
      <w:rFonts w:eastAsia="MS Mincho" w:cs="CG Times (WN)"/>
      <w:lang w:eastAsia="ar-SA"/>
    </w:rPr>
  </w:style>
  <w:style w:type="paragraph" w:customStyle="1" w:styleId="HTML2">
    <w:name w:val="HTML 書式付き2"/>
    <w:basedOn w:val="Normal"/>
    <w:rsid w:val="00AD0351"/>
    <w:pPr>
      <w:suppressAutoHyphens/>
    </w:pPr>
    <w:rPr>
      <w:rFonts w:ascii="Courier New" w:eastAsia="MS Mincho" w:hAnsi="Courier New" w:cs="Courier New"/>
      <w:lang w:eastAsia="ar-SA"/>
    </w:rPr>
  </w:style>
  <w:style w:type="character" w:customStyle="1" w:styleId="Char15">
    <w:name w:val="尾注文本 Char1"/>
    <w:rsid w:val="00AD0351"/>
    <w:rPr>
      <w:rFonts w:ascii="Times New Roman" w:hAnsi="Times New Roman"/>
      <w:lang w:val="en-GB" w:eastAsia="en-US"/>
    </w:rPr>
  </w:style>
  <w:style w:type="paragraph" w:customStyle="1" w:styleId="3f">
    <w:name w:val="无间隔3"/>
    <w:qFormat/>
    <w:rsid w:val="00AD0351"/>
    <w:rPr>
      <w:rFonts w:ascii="Times New Roman" w:eastAsia="SimSu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D0351"/>
    <w:rPr>
      <w:rFonts w:ascii="Arial" w:eastAsia="Times New Roman" w:hAnsi="Arial"/>
      <w:sz w:val="36"/>
      <w:lang w:val="en-GB"/>
    </w:rPr>
  </w:style>
  <w:style w:type="paragraph" w:customStyle="1" w:styleId="editorsnote0">
    <w:name w:val="editorsnote"/>
    <w:basedOn w:val="Normal"/>
    <w:rsid w:val="00AD0351"/>
    <w:pPr>
      <w:spacing w:after="0"/>
    </w:pPr>
    <w:rPr>
      <w:rFonts w:ascii="MS PGothic" w:eastAsia="MS PGothic" w:hAnsi="MS PGothic" w:cs="MS PGothic"/>
      <w:sz w:val="24"/>
      <w:szCs w:val="24"/>
      <w:lang w:val="en-US" w:eastAsia="ja-JP"/>
    </w:rPr>
  </w:style>
  <w:style w:type="paragraph" w:styleId="Quote">
    <w:name w:val="Quote"/>
    <w:basedOn w:val="Normal"/>
    <w:next w:val="Normal"/>
    <w:link w:val="QuoteChar"/>
    <w:uiPriority w:val="29"/>
    <w:qFormat/>
    <w:rsid w:val="00AD0351"/>
    <w:pPr>
      <w:jc w:val="both"/>
    </w:pPr>
    <w:rPr>
      <w:rFonts w:ascii="Arial" w:hAnsi="Arial"/>
      <w:i/>
      <w:iCs/>
      <w:color w:val="000000"/>
      <w:lang w:eastAsia="en-GB"/>
    </w:rPr>
  </w:style>
  <w:style w:type="character" w:customStyle="1" w:styleId="QuoteChar">
    <w:name w:val="Quote Char"/>
    <w:basedOn w:val="DefaultParagraphFont"/>
    <w:link w:val="Quote"/>
    <w:uiPriority w:val="29"/>
    <w:rsid w:val="00AD0351"/>
    <w:rPr>
      <w:rFonts w:ascii="Arial" w:hAnsi="Arial"/>
      <w:i/>
      <w:iCs/>
      <w:color w:val="000000"/>
      <w:lang w:val="en-GB" w:eastAsia="en-GB"/>
    </w:rPr>
  </w:style>
  <w:style w:type="character" w:styleId="SubtleEmphasis">
    <w:name w:val="Subtle Emphasis"/>
    <w:uiPriority w:val="19"/>
    <w:qFormat/>
    <w:rsid w:val="00AD0351"/>
    <w:rPr>
      <w:i/>
      <w:iCs/>
      <w:color w:val="808080"/>
    </w:rPr>
  </w:style>
  <w:style w:type="character" w:styleId="BookTitle">
    <w:name w:val="Book Title"/>
    <w:uiPriority w:val="33"/>
    <w:qFormat/>
    <w:rsid w:val="00AD0351"/>
    <w:rPr>
      <w:b/>
      <w:bCs/>
      <w:smallCaps/>
      <w:spacing w:val="5"/>
    </w:rPr>
  </w:style>
  <w:style w:type="paragraph" w:customStyle="1" w:styleId="List1">
    <w:name w:val="List 1"/>
    <w:basedOn w:val="Normal"/>
    <w:link w:val="List1Char"/>
    <w:uiPriority w:val="99"/>
    <w:qFormat/>
    <w:rsid w:val="00AD0351"/>
    <w:pPr>
      <w:numPr>
        <w:numId w:val="22"/>
      </w:numPr>
      <w:overflowPunct w:val="0"/>
      <w:autoSpaceDE w:val="0"/>
      <w:autoSpaceDN w:val="0"/>
      <w:adjustRightInd w:val="0"/>
      <w:spacing w:before="60"/>
      <w:textAlignment w:val="baseline"/>
    </w:pPr>
    <w:rPr>
      <w:lang w:eastAsia="x-none" w:bidi="en-US"/>
    </w:rPr>
  </w:style>
  <w:style w:type="character" w:customStyle="1" w:styleId="List1Char">
    <w:name w:val="List 1 Char"/>
    <w:link w:val="List1"/>
    <w:uiPriority w:val="99"/>
    <w:rsid w:val="00AD0351"/>
    <w:rPr>
      <w:rFonts w:ascii="Times New Roman" w:hAnsi="Times New Roman"/>
      <w:lang w:val="en-GB" w:eastAsia="x-none" w:bidi="en-US"/>
    </w:rPr>
  </w:style>
  <w:style w:type="paragraph" w:customStyle="1" w:styleId="Highlight">
    <w:name w:val="Highlight"/>
    <w:basedOn w:val="Normal"/>
    <w:uiPriority w:val="99"/>
    <w:qFormat/>
    <w:rsid w:val="00AD0351"/>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rsid w:val="00AD0351"/>
    <w:pPr>
      <w:numPr>
        <w:numId w:val="23"/>
      </w:numPr>
      <w:overflowPunct w:val="0"/>
      <w:autoSpaceDE w:val="0"/>
      <w:autoSpaceDN w:val="0"/>
      <w:adjustRightInd w:val="0"/>
      <w:spacing w:before="60"/>
      <w:ind w:left="800" w:hanging="400"/>
      <w:textAlignment w:val="baseline"/>
    </w:pPr>
    <w:rPr>
      <w:rFonts w:eastAsia="Times New Roman"/>
      <w:lang w:eastAsia="en-GB"/>
    </w:rPr>
  </w:style>
  <w:style w:type="paragraph" w:customStyle="1" w:styleId="List20">
    <w:name w:val="List2"/>
    <w:basedOn w:val="List1"/>
    <w:uiPriority w:val="99"/>
    <w:qFormat/>
    <w:rsid w:val="00AD0351"/>
  </w:style>
  <w:style w:type="paragraph" w:customStyle="1" w:styleId="StyleHeading5Firstline0cm">
    <w:name w:val="Style Heading 5 + First line:  0 cm"/>
    <w:basedOn w:val="Heading5"/>
    <w:qFormat/>
    <w:rsid w:val="00AD0351"/>
    <w:pPr>
      <w:keepLines w:val="0"/>
      <w:spacing w:before="0" w:line="720" w:lineRule="auto"/>
      <w:ind w:left="0" w:firstLine="0"/>
      <w:jc w:val="both"/>
    </w:pPr>
    <w:rPr>
      <w:rFonts w:ascii="Cambria" w:hAnsi="Cambria"/>
      <w:b/>
      <w:bCs/>
      <w:color w:val="363636"/>
      <w:sz w:val="36"/>
      <w:szCs w:val="24"/>
      <w:u w:val="single"/>
      <w:lang w:eastAsia="x-none"/>
    </w:rPr>
  </w:style>
  <w:style w:type="paragraph" w:customStyle="1" w:styleId="Glossary">
    <w:name w:val="Glossary"/>
    <w:basedOn w:val="Normal"/>
    <w:link w:val="GlossaryChar"/>
    <w:uiPriority w:val="99"/>
    <w:qFormat/>
    <w:rsid w:val="00AD0351"/>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AD0351"/>
    <w:rPr>
      <w:rFonts w:ascii="Times New Roman" w:eastAsia="Times New Roman" w:hAnsi="Times New Roman"/>
      <w:sz w:val="16"/>
      <w:szCs w:val="16"/>
      <w:lang w:val="en-GB" w:eastAsia="en-GB"/>
    </w:rPr>
  </w:style>
  <w:style w:type="numbering" w:customStyle="1" w:styleId="Style1">
    <w:name w:val="Style1"/>
    <w:uiPriority w:val="99"/>
    <w:rsid w:val="00AD0351"/>
    <w:pPr>
      <w:numPr>
        <w:numId w:val="24"/>
      </w:numPr>
    </w:pPr>
  </w:style>
  <w:style w:type="table" w:customStyle="1" w:styleId="SGSTableBasic2">
    <w:name w:val="SGS Table Basic 2"/>
    <w:basedOn w:val="TableNormal"/>
    <w:uiPriority w:val="99"/>
    <w:qFormat/>
    <w:rsid w:val="00AD0351"/>
    <w:rPr>
      <w:rFonts w:ascii="Times New Roman"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D0351"/>
    <w:pPr>
      <w:numPr>
        <w:numId w:val="25"/>
      </w:numPr>
    </w:pPr>
  </w:style>
  <w:style w:type="table" w:styleId="TableClassic2">
    <w:name w:val="Table Classic 2"/>
    <w:basedOn w:val="TableNormal"/>
    <w:rsid w:val="00AD0351"/>
    <w:rPr>
      <w:rFonts w:ascii="Times New Roman"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D0351"/>
    <w:rPr>
      <w:rFonts w:ascii="Times New Roman"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D0351"/>
    <w:rPr>
      <w:rFonts w:ascii="Times New Roman"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D0351"/>
    <w:rPr>
      <w:rFonts w:ascii="Times New Roman"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D0351"/>
    <w:rPr>
      <w:rFonts w:ascii="Arial" w:hAnsi="Arial"/>
      <w:sz w:val="36"/>
      <w:lang w:val="en-GB" w:eastAsia="en-US"/>
    </w:rPr>
  </w:style>
  <w:style w:type="character" w:customStyle="1" w:styleId="Absatz-Standardschriftart3">
    <w:name w:val="Absatz-Standardschriftart3"/>
    <w:rsid w:val="00AD0351"/>
  </w:style>
  <w:style w:type="paragraph" w:customStyle="1" w:styleId="58">
    <w:name w:val="吹き出し5"/>
    <w:basedOn w:val="Normal"/>
    <w:rsid w:val="00AD03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f0">
    <w:name w:val="変更箇所3"/>
    <w:hidden/>
    <w:semiHidden/>
    <w:rsid w:val="00AD0351"/>
    <w:rPr>
      <w:rFonts w:ascii="Times New Roman" w:eastAsia="MS Mincho" w:hAnsi="Times New Roman"/>
      <w:lang w:val="en-GB" w:eastAsia="en-US"/>
    </w:rPr>
  </w:style>
  <w:style w:type="character" w:customStyle="1" w:styleId="3f1">
    <w:name w:val="段落フォント3"/>
    <w:rsid w:val="00AD0351"/>
  </w:style>
  <w:style w:type="character" w:customStyle="1" w:styleId="3f2">
    <w:name w:val="コメント参照3"/>
    <w:rsid w:val="00AD0351"/>
    <w:rPr>
      <w:sz w:val="16"/>
    </w:rPr>
  </w:style>
  <w:style w:type="paragraph" w:customStyle="1" w:styleId="3f3">
    <w:name w:val="図表番号3"/>
    <w:basedOn w:val="Normal"/>
    <w:rsid w:val="00AD0351"/>
    <w:pPr>
      <w:suppressLineNumbers/>
      <w:suppressAutoHyphens/>
      <w:spacing w:before="120" w:after="120"/>
    </w:pPr>
    <w:rPr>
      <w:rFonts w:eastAsia="MS Mincho" w:cs="Mangal"/>
      <w:i/>
      <w:iCs/>
      <w:sz w:val="24"/>
      <w:szCs w:val="24"/>
      <w:lang w:eastAsia="ar-SA"/>
    </w:rPr>
  </w:style>
  <w:style w:type="paragraph" w:customStyle="1" w:styleId="3f4">
    <w:name w:val="段落番号3"/>
    <w:basedOn w:val="List"/>
    <w:rsid w:val="00AD0351"/>
    <w:pPr>
      <w:tabs>
        <w:tab w:val="num" w:pos="644"/>
      </w:tabs>
      <w:suppressAutoHyphens/>
      <w:ind w:left="644" w:hanging="360"/>
    </w:pPr>
    <w:rPr>
      <w:rFonts w:eastAsia="MS Mincho" w:cs="CG Times (WN)"/>
      <w:lang w:eastAsia="ar-SA"/>
    </w:rPr>
  </w:style>
  <w:style w:type="paragraph" w:customStyle="1" w:styleId="235">
    <w:name w:val="段落番号 23"/>
    <w:basedOn w:val="3f4"/>
    <w:rsid w:val="00AD0351"/>
  </w:style>
  <w:style w:type="paragraph" w:customStyle="1" w:styleId="3f5">
    <w:name w:val="箇条書き3"/>
    <w:basedOn w:val="List"/>
    <w:rsid w:val="00AD0351"/>
    <w:pPr>
      <w:tabs>
        <w:tab w:val="num" w:pos="644"/>
      </w:tabs>
      <w:suppressAutoHyphens/>
      <w:ind w:left="644" w:hanging="360"/>
    </w:pPr>
    <w:rPr>
      <w:rFonts w:eastAsia="MS Mincho" w:cs="CG Times (WN)"/>
      <w:lang w:eastAsia="ar-SA"/>
    </w:rPr>
  </w:style>
  <w:style w:type="paragraph" w:customStyle="1" w:styleId="236">
    <w:name w:val="箇条書き 23"/>
    <w:basedOn w:val="3f5"/>
    <w:rsid w:val="00AD0351"/>
  </w:style>
  <w:style w:type="paragraph" w:customStyle="1" w:styleId="337">
    <w:name w:val="箇条書き 33"/>
    <w:basedOn w:val="236"/>
    <w:rsid w:val="00AD0351"/>
  </w:style>
  <w:style w:type="paragraph" w:customStyle="1" w:styleId="237">
    <w:name w:val="一覧 23"/>
    <w:basedOn w:val="List"/>
    <w:rsid w:val="00AD0351"/>
    <w:pPr>
      <w:suppressAutoHyphens/>
      <w:ind w:left="851"/>
    </w:pPr>
    <w:rPr>
      <w:rFonts w:eastAsia="MS Mincho" w:cs="CG Times (WN)"/>
      <w:lang w:eastAsia="ar-SA"/>
    </w:rPr>
  </w:style>
  <w:style w:type="paragraph" w:customStyle="1" w:styleId="338">
    <w:name w:val="一覧 33"/>
    <w:basedOn w:val="237"/>
    <w:rsid w:val="00AD0351"/>
  </w:style>
  <w:style w:type="paragraph" w:customStyle="1" w:styleId="430">
    <w:name w:val="一覧 43"/>
    <w:basedOn w:val="338"/>
    <w:rsid w:val="00AD0351"/>
  </w:style>
  <w:style w:type="paragraph" w:customStyle="1" w:styleId="530">
    <w:name w:val="一覧 53"/>
    <w:basedOn w:val="430"/>
    <w:rsid w:val="00AD0351"/>
  </w:style>
  <w:style w:type="paragraph" w:customStyle="1" w:styleId="436">
    <w:name w:val="箇条書き 43"/>
    <w:basedOn w:val="337"/>
    <w:rsid w:val="00AD0351"/>
  </w:style>
  <w:style w:type="paragraph" w:customStyle="1" w:styleId="531">
    <w:name w:val="箇条書き 53"/>
    <w:basedOn w:val="436"/>
    <w:rsid w:val="00AD0351"/>
  </w:style>
  <w:style w:type="paragraph" w:customStyle="1" w:styleId="3f6">
    <w:name w:val="コメント文字列3"/>
    <w:basedOn w:val="Normal"/>
    <w:rsid w:val="00AD0351"/>
    <w:pPr>
      <w:suppressAutoHyphens/>
    </w:pPr>
    <w:rPr>
      <w:rFonts w:eastAsia="MS Mincho" w:cs="CG Times (WN)"/>
      <w:lang w:eastAsia="ar-SA"/>
    </w:rPr>
  </w:style>
  <w:style w:type="paragraph" w:customStyle="1" w:styleId="3f7">
    <w:name w:val="コメント内容3"/>
    <w:basedOn w:val="3f6"/>
    <w:next w:val="3f6"/>
    <w:rsid w:val="00AD0351"/>
    <w:rPr>
      <w:b/>
      <w:bCs/>
    </w:rPr>
  </w:style>
  <w:style w:type="paragraph" w:customStyle="1" w:styleId="3f8">
    <w:name w:val="見出しマップ3"/>
    <w:basedOn w:val="Normal"/>
    <w:rsid w:val="00AD0351"/>
    <w:pPr>
      <w:shd w:val="clear" w:color="auto" w:fill="000080"/>
      <w:suppressAutoHyphens/>
    </w:pPr>
    <w:rPr>
      <w:rFonts w:ascii="Tahoma" w:eastAsia="MS Mincho" w:hAnsi="Tahoma" w:cs="Tahoma"/>
      <w:lang w:eastAsia="ar-SA"/>
    </w:rPr>
  </w:style>
  <w:style w:type="paragraph" w:customStyle="1" w:styleId="3f9">
    <w:name w:val="書式なし3"/>
    <w:basedOn w:val="Normal"/>
    <w:rsid w:val="00AD0351"/>
    <w:pPr>
      <w:suppressAutoHyphens/>
    </w:pPr>
    <w:rPr>
      <w:rFonts w:ascii="Courier New" w:eastAsia="MS Mincho" w:hAnsi="Courier New" w:cs="CG Times (WN)"/>
      <w:lang w:val="nb-NO" w:eastAsia="ar-SA"/>
    </w:rPr>
  </w:style>
  <w:style w:type="paragraph" w:customStyle="1" w:styleId="Web3">
    <w:name w:val="標準 (Web)3"/>
    <w:basedOn w:val="Normal"/>
    <w:rsid w:val="00AD0351"/>
    <w:pPr>
      <w:suppressAutoHyphens/>
      <w:spacing w:before="100" w:after="100"/>
    </w:pPr>
    <w:rPr>
      <w:rFonts w:eastAsia="Arial Unicode MS" w:cs="CG Times (WN)"/>
      <w:sz w:val="24"/>
      <w:szCs w:val="24"/>
      <w:lang w:eastAsia="en-GB"/>
    </w:rPr>
  </w:style>
  <w:style w:type="paragraph" w:customStyle="1" w:styleId="238">
    <w:name w:val="本文インデント 23"/>
    <w:basedOn w:val="Normal"/>
    <w:rsid w:val="00AD0351"/>
    <w:pPr>
      <w:suppressAutoHyphens/>
      <w:ind w:left="567"/>
    </w:pPr>
    <w:rPr>
      <w:rFonts w:ascii="Arial" w:eastAsia="MS Mincho" w:hAnsi="Arial" w:cs="Arial"/>
      <w:lang w:eastAsia="ar-SA"/>
    </w:rPr>
  </w:style>
  <w:style w:type="paragraph" w:customStyle="1" w:styleId="3fa">
    <w:name w:val="標準インデント3"/>
    <w:basedOn w:val="Normal"/>
    <w:rsid w:val="00AD0351"/>
    <w:pPr>
      <w:suppressAutoHyphens/>
      <w:ind w:left="708"/>
    </w:pPr>
    <w:rPr>
      <w:rFonts w:eastAsia="MS Mincho" w:cs="CG Times (WN)"/>
      <w:lang w:eastAsia="ar-SA"/>
    </w:rPr>
  </w:style>
  <w:style w:type="paragraph" w:customStyle="1" w:styleId="3fb">
    <w:name w:val="記3"/>
    <w:basedOn w:val="Normal"/>
    <w:next w:val="Normal"/>
    <w:rsid w:val="00AD0351"/>
    <w:pPr>
      <w:suppressAutoHyphens/>
    </w:pPr>
    <w:rPr>
      <w:rFonts w:eastAsia="MS Mincho" w:cs="CG Times (WN)"/>
      <w:lang w:eastAsia="ar-SA"/>
    </w:rPr>
  </w:style>
  <w:style w:type="paragraph" w:customStyle="1" w:styleId="HTML3">
    <w:name w:val="HTML 書式付き3"/>
    <w:basedOn w:val="Normal"/>
    <w:rsid w:val="00AD0351"/>
    <w:pPr>
      <w:suppressAutoHyphens/>
    </w:pPr>
    <w:rPr>
      <w:rFonts w:ascii="Courier New" w:eastAsia="MS Mincho" w:hAnsi="Courier New" w:cs="Courier New"/>
      <w:lang w:eastAsia="ar-SA"/>
    </w:rPr>
  </w:style>
  <w:style w:type="character" w:customStyle="1" w:styleId="CommentSubjectChar3">
    <w:name w:val="Comment Subject Char3"/>
    <w:rsid w:val="00AD0351"/>
    <w:rPr>
      <w:rFonts w:ascii="Times New Roman" w:hAnsi="Times New Roman"/>
      <w:b/>
      <w:bCs/>
      <w:lang w:val="en-GB" w:eastAsia="en-US"/>
    </w:rPr>
  </w:style>
  <w:style w:type="character" w:customStyle="1" w:styleId="1ff7">
    <w:name w:val="吹き出し (文字)1"/>
    <w:uiPriority w:val="99"/>
    <w:semiHidden/>
    <w:rsid w:val="00AD0351"/>
    <w:rPr>
      <w:rFonts w:ascii="MS Mincho" w:eastAsia="MS Mincho" w:hAnsi="Times New Roman"/>
      <w:sz w:val="18"/>
      <w:szCs w:val="18"/>
      <w:lang w:val="en-GB" w:eastAsia="en-US"/>
    </w:rPr>
  </w:style>
  <w:style w:type="character" w:customStyle="1" w:styleId="1ff8">
    <w:name w:val="見出しマップ (文字)1"/>
    <w:uiPriority w:val="99"/>
    <w:semiHidden/>
    <w:rsid w:val="00AD0351"/>
    <w:rPr>
      <w:rFonts w:ascii="MS Mincho" w:eastAsia="MS Mincho" w:hAnsi="Times New Roman"/>
      <w:sz w:val="24"/>
      <w:szCs w:val="24"/>
      <w:lang w:val="en-GB" w:eastAsia="en-US"/>
    </w:rPr>
  </w:style>
  <w:style w:type="character" w:customStyle="1" w:styleId="1ff9">
    <w:name w:val="脚注文字列 (文字)1"/>
    <w:uiPriority w:val="99"/>
    <w:semiHidden/>
    <w:rsid w:val="00AD0351"/>
    <w:rPr>
      <w:rFonts w:ascii="Times New Roman" w:eastAsia="Times New Roman" w:hAnsi="Times New Roman"/>
      <w:lang w:val="en-GB" w:eastAsia="en-US"/>
    </w:rPr>
  </w:style>
  <w:style w:type="character" w:customStyle="1" w:styleId="1ffa">
    <w:name w:val="コメント文字列 (文字)1"/>
    <w:uiPriority w:val="99"/>
    <w:semiHidden/>
    <w:rsid w:val="00AD0351"/>
    <w:rPr>
      <w:rFonts w:ascii="Times New Roman" w:eastAsia="Times New Roman" w:hAnsi="Times New Roman"/>
      <w:lang w:val="en-GB" w:eastAsia="en-US"/>
    </w:rPr>
  </w:style>
  <w:style w:type="character" w:customStyle="1" w:styleId="1ffb">
    <w:name w:val="コメント内容 (文字)1"/>
    <w:uiPriority w:val="99"/>
    <w:semiHidden/>
    <w:rsid w:val="00AD0351"/>
    <w:rPr>
      <w:rFonts w:ascii="Times New Roman" w:eastAsia="Times New Roman" w:hAnsi="Times New Roman"/>
      <w:b/>
      <w:bCs/>
      <w:lang w:val="en-GB" w:eastAsia="en-US"/>
    </w:rPr>
  </w:style>
  <w:style w:type="character" w:customStyle="1" w:styleId="MediumGrid2Char">
    <w:name w:val="Medium Grid 2 Char"/>
    <w:link w:val="MediumGrid21"/>
    <w:uiPriority w:val="1"/>
    <w:rsid w:val="00AD0351"/>
    <w:rPr>
      <w:rFonts w:ascii="Times New Roman" w:eastAsia="MS Mincho" w:hAnsi="Times New Roman"/>
      <w:lang w:val="en-GB" w:eastAsia="ja-JP"/>
    </w:rPr>
  </w:style>
  <w:style w:type="character" w:customStyle="1" w:styleId="ColorfulGrid-Accent1Char">
    <w:name w:val="Colorful Grid - Accent 1 Char"/>
    <w:link w:val="ColorfulGrid-Accent1"/>
    <w:uiPriority w:val="29"/>
    <w:rsid w:val="00AD035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D0351"/>
    <w:rPr>
      <w:rFonts w:ascii="Arial" w:eastAsia="PMingLiU" w:hAnsi="Arial"/>
      <w:b/>
      <w:bCs/>
      <w:i/>
      <w:iCs/>
      <w:color w:val="4F81BD"/>
      <w:lang w:val="en-GB" w:eastAsia="en-US"/>
    </w:rPr>
  </w:style>
  <w:style w:type="character" w:customStyle="1" w:styleId="PlainTable31">
    <w:name w:val="Plain Table 31"/>
    <w:uiPriority w:val="19"/>
    <w:qFormat/>
    <w:rsid w:val="00AD0351"/>
    <w:rPr>
      <w:i/>
      <w:iCs/>
      <w:color w:val="808080"/>
    </w:rPr>
  </w:style>
  <w:style w:type="character" w:customStyle="1" w:styleId="PlainTable41">
    <w:name w:val="Plain Table 41"/>
    <w:uiPriority w:val="21"/>
    <w:qFormat/>
    <w:rsid w:val="00AD0351"/>
    <w:rPr>
      <w:b/>
      <w:bCs/>
      <w:i/>
      <w:iCs/>
      <w:color w:val="4F81BD"/>
    </w:rPr>
  </w:style>
  <w:style w:type="character" w:customStyle="1" w:styleId="PlainTable51">
    <w:name w:val="Plain Table 51"/>
    <w:uiPriority w:val="31"/>
    <w:qFormat/>
    <w:rsid w:val="00AD0351"/>
    <w:rPr>
      <w:smallCaps/>
      <w:color w:val="C0504D"/>
      <w:u w:val="single"/>
    </w:rPr>
  </w:style>
  <w:style w:type="character" w:customStyle="1" w:styleId="TableGridLight1">
    <w:name w:val="Table Grid Light1"/>
    <w:uiPriority w:val="32"/>
    <w:qFormat/>
    <w:rsid w:val="00AD0351"/>
    <w:rPr>
      <w:b/>
      <w:bCs/>
      <w:smallCaps/>
      <w:color w:val="C0504D"/>
      <w:spacing w:val="5"/>
      <w:u w:val="single"/>
    </w:rPr>
  </w:style>
  <w:style w:type="character" w:customStyle="1" w:styleId="GridTable1Light1">
    <w:name w:val="Grid Table 1 Light1"/>
    <w:uiPriority w:val="33"/>
    <w:qFormat/>
    <w:rsid w:val="00AD0351"/>
    <w:rPr>
      <w:b/>
      <w:bCs/>
      <w:smallCaps/>
      <w:spacing w:val="5"/>
    </w:rPr>
  </w:style>
  <w:style w:type="paragraph" w:customStyle="1" w:styleId="GridTable31">
    <w:name w:val="Grid Table 31"/>
    <w:basedOn w:val="Heading1"/>
    <w:next w:val="Normal"/>
    <w:uiPriority w:val="39"/>
    <w:unhideWhenUsed/>
    <w:qFormat/>
    <w:rsid w:val="00AD0351"/>
    <w:pPr>
      <w:keepLines w:val="0"/>
      <w:pBdr>
        <w:top w:val="none" w:sz="0" w:space="0" w:color="auto"/>
      </w:pBdr>
      <w:spacing w:before="180" w:line="720" w:lineRule="auto"/>
      <w:ind w:left="0" w:firstLine="0"/>
      <w:jc w:val="both"/>
      <w:outlineLvl w:val="9"/>
    </w:pPr>
    <w:rPr>
      <w:rFonts w:ascii="Cambria" w:hAnsi="Cambria"/>
      <w:b/>
      <w:bCs/>
      <w:kern w:val="52"/>
      <w:sz w:val="52"/>
      <w:szCs w:val="52"/>
      <w:lang w:eastAsia="en-GB"/>
    </w:rPr>
  </w:style>
  <w:style w:type="table" w:styleId="ColorfulGrid-Accent1">
    <w:name w:val="Colorful Grid Accent 1"/>
    <w:basedOn w:val="TableNormal"/>
    <w:link w:val="ColorfulGrid-Accent1Char"/>
    <w:uiPriority w:val="29"/>
    <w:unhideWhenUsed/>
    <w:rsid w:val="00AD0351"/>
    <w:rPr>
      <w:rFonts w:ascii="Arial"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D0351"/>
    <w:rPr>
      <w:rFonts w:ascii="Arial"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9">
    <w:name w:val="註解文字 字元"/>
    <w:rsid w:val="00AD0351"/>
    <w:rPr>
      <w:rFonts w:ascii="Times New Roman" w:eastAsia="Times New Roman" w:hAnsi="Times New Roman"/>
      <w:lang w:val="en-GB"/>
    </w:rPr>
  </w:style>
  <w:style w:type="character" w:customStyle="1" w:styleId="1ffc">
    <w:name w:val="註解主旨 字元1"/>
    <w:rsid w:val="00AD0351"/>
    <w:rPr>
      <w:b/>
      <w:bCs/>
      <w:lang w:val="en-GB" w:eastAsia="sv-SE"/>
    </w:rPr>
  </w:style>
  <w:style w:type="paragraph" w:customStyle="1" w:styleId="4f1">
    <w:name w:val="无间隔4"/>
    <w:qFormat/>
    <w:rsid w:val="00AD0351"/>
    <w:rPr>
      <w:rFonts w:ascii="Times New Roman" w:eastAsia="SimSun" w:hAnsi="Times New Roman"/>
      <w:lang w:val="en-GB" w:eastAsia="en-US"/>
    </w:rPr>
  </w:style>
  <w:style w:type="paragraph" w:customStyle="1" w:styleId="TTan">
    <w:name w:val="TTan"/>
    <w:basedOn w:val="FP"/>
    <w:qFormat/>
    <w:rsid w:val="00AD0351"/>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Normal"/>
    <w:rsid w:val="00AD0351"/>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AD0351"/>
    <w:pPr>
      <w:spacing w:before="100" w:beforeAutospacing="1" w:after="100" w:afterAutospacing="1"/>
    </w:pPr>
    <w:rPr>
      <w:rFonts w:ascii="SimSun" w:eastAsia="SimSun" w:hAnsi="SimSun" w:cs="SimSun"/>
      <w:sz w:val="24"/>
      <w:szCs w:val="24"/>
      <w:lang w:val="en-US" w:eastAsia="zh-CN"/>
    </w:rPr>
  </w:style>
  <w:style w:type="character" w:customStyle="1" w:styleId="Char16">
    <w:name w:val="注释标题 Char1"/>
    <w:rsid w:val="00AD0351"/>
    <w:rPr>
      <w:rFonts w:eastAsia="MS Mincho"/>
      <w:lang w:eastAsia="en-US"/>
    </w:rPr>
  </w:style>
  <w:style w:type="character" w:customStyle="1" w:styleId="Char17">
    <w:name w:val="正文文本缩进 Char1"/>
    <w:rsid w:val="00AD0351"/>
    <w:rPr>
      <w:rFonts w:eastAsia="Batang"/>
      <w:lang w:val="en-GB"/>
    </w:rPr>
  </w:style>
  <w:style w:type="character" w:customStyle="1" w:styleId="2Char1">
    <w:name w:val="正文文本 2 Char1"/>
    <w:rsid w:val="00AD0351"/>
    <w:rPr>
      <w:rFonts w:ascii="CG Times (WN)" w:eastAsia="Malgun Gothic" w:hAnsi="CG Times (WN)"/>
      <w:i/>
      <w:lang w:val="en-GB" w:eastAsia="ko-KR"/>
    </w:rPr>
  </w:style>
  <w:style w:type="character" w:customStyle="1" w:styleId="3Char1">
    <w:name w:val="正文文本 3 Char1"/>
    <w:rsid w:val="00AD0351"/>
    <w:rPr>
      <w:rFonts w:ascii="CG Times (WN)" w:eastAsia="Osaka" w:hAnsi="CG Times (WN)"/>
      <w:color w:val="000000"/>
      <w:lang w:val="en-GB" w:eastAsia="ko-KR"/>
    </w:rPr>
  </w:style>
  <w:style w:type="character" w:customStyle="1" w:styleId="2Char10">
    <w:name w:val="正文文本缩进 2 Char1"/>
    <w:rsid w:val="00AD0351"/>
    <w:rPr>
      <w:rFonts w:ascii="CG Times (WN)" w:eastAsia="MS Mincho" w:hAnsi="CG Times (WN)"/>
      <w:lang w:val="en-GB"/>
    </w:rPr>
  </w:style>
  <w:style w:type="character" w:customStyle="1" w:styleId="HTMLChar1">
    <w:name w:val="HTML 预设格式 Char1"/>
    <w:rsid w:val="00AD0351"/>
    <w:rPr>
      <w:rFonts w:ascii="Courier New" w:eastAsia="MS Mincho" w:hAnsi="Courier New"/>
      <w:lang w:val="en-GB" w:eastAsia="x-none"/>
    </w:rPr>
  </w:style>
  <w:style w:type="character" w:customStyle="1" w:styleId="textbodybold1">
    <w:name w:val="textbodybold1"/>
    <w:rsid w:val="00AD0351"/>
    <w:rPr>
      <w:rFonts w:ascii="Arial" w:hAnsi="Arial" w:cs="Arial" w:hint="default"/>
      <w:b/>
      <w:bCs/>
      <w:color w:val="902630"/>
      <w:sz w:val="18"/>
      <w:szCs w:val="18"/>
      <w:bdr w:val="none" w:sz="0" w:space="0" w:color="auto" w:frame="1"/>
    </w:rPr>
  </w:style>
  <w:style w:type="character" w:customStyle="1" w:styleId="gt-baf-word-clickable1">
    <w:name w:val="gt-baf-word-clickable1"/>
    <w:rsid w:val="00AD0351"/>
    <w:rPr>
      <w:color w:val="000000"/>
    </w:rPr>
  </w:style>
  <w:style w:type="paragraph" w:customStyle="1" w:styleId="912">
    <w:name w:val="目錄 91"/>
    <w:basedOn w:val="TOC8"/>
    <w:rsid w:val="00AD0351"/>
    <w:pPr>
      <w:overflowPunct w:val="0"/>
      <w:autoSpaceDE w:val="0"/>
      <w:autoSpaceDN w:val="0"/>
      <w:adjustRightInd w:val="0"/>
      <w:ind w:left="1418" w:hanging="1418"/>
      <w:textAlignment w:val="baseline"/>
    </w:pPr>
    <w:rPr>
      <w:rFonts w:eastAsia="MS Mincho"/>
      <w:lang w:eastAsia="en-GB"/>
    </w:rPr>
  </w:style>
  <w:style w:type="paragraph" w:customStyle="1" w:styleId="1ffd">
    <w:name w:val="標號1"/>
    <w:basedOn w:val="Normal"/>
    <w:next w:val="Normal"/>
    <w:rsid w:val="00AD0351"/>
    <w:pPr>
      <w:overflowPunct w:val="0"/>
      <w:autoSpaceDE w:val="0"/>
      <w:autoSpaceDN w:val="0"/>
      <w:adjustRightInd w:val="0"/>
      <w:spacing w:before="120" w:after="120"/>
      <w:textAlignment w:val="baseline"/>
    </w:pPr>
    <w:rPr>
      <w:rFonts w:eastAsia="MS Mincho"/>
      <w:b/>
      <w:lang w:eastAsia="en-GB"/>
    </w:rPr>
  </w:style>
  <w:style w:type="paragraph" w:customStyle="1" w:styleId="1ffe">
    <w:name w:val="圖表目錄1"/>
    <w:basedOn w:val="Normal"/>
    <w:next w:val="Normal"/>
    <w:rsid w:val="00AD0351"/>
    <w:pPr>
      <w:overflowPunct w:val="0"/>
      <w:autoSpaceDE w:val="0"/>
      <w:autoSpaceDN w:val="0"/>
      <w:adjustRightInd w:val="0"/>
      <w:ind w:left="400" w:hanging="400"/>
      <w:jc w:val="center"/>
      <w:textAlignment w:val="baseline"/>
    </w:pPr>
    <w:rPr>
      <w:rFonts w:eastAsia="MS Mincho"/>
      <w:b/>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D0351"/>
    <w:rPr>
      <w:rFonts w:ascii="Arial" w:hAnsi="Arial"/>
      <w:b/>
      <w:sz w:val="18"/>
      <w:lang w:val="en-GB" w:eastAsia="en-US"/>
    </w:rPr>
  </w:style>
  <w:style w:type="paragraph" w:customStyle="1" w:styleId="Verzeichnis91">
    <w:name w:val="Verzeichnis 91"/>
    <w:basedOn w:val="TOC8"/>
    <w:rsid w:val="00AD0351"/>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paragraph" w:customStyle="1" w:styleId="59">
    <w:name w:val="无间隔5"/>
    <w:qFormat/>
    <w:rsid w:val="00AD0351"/>
    <w:rPr>
      <w:rFonts w:ascii="Times New Roman" w:eastAsia="SimSun" w:hAnsi="Times New Roman"/>
      <w:lang w:val="en-GB" w:eastAsia="en-US"/>
    </w:rPr>
  </w:style>
  <w:style w:type="character" w:customStyle="1" w:styleId="Absatz-Standardschriftart5">
    <w:name w:val="Absatz-Standardschriftart5"/>
    <w:rsid w:val="00AD0351"/>
  </w:style>
  <w:style w:type="character" w:customStyle="1" w:styleId="abstractlabel">
    <w:name w:val="abstractlabel"/>
    <w:rsid w:val="00AD0351"/>
  </w:style>
  <w:style w:type="table" w:customStyle="1" w:styleId="SGSTableBasic111">
    <w:name w:val="SGS Table Basic 111"/>
    <w:basedOn w:val="TableNormal"/>
    <w:next w:val="TableGrid"/>
    <w:rsid w:val="00AD03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AD03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D0351"/>
    <w:rPr>
      <w:rFonts w:ascii="Times New Roman" w:hAnsi="Times New Roman"/>
      <w:lang w:val="sv-SE" w:eastAsia="sv-SE"/>
    </w:rPr>
    <w:tblPr/>
  </w:style>
  <w:style w:type="numbering" w:customStyle="1" w:styleId="1181">
    <w:name w:val="リストなし118"/>
    <w:next w:val="NoList"/>
    <w:uiPriority w:val="99"/>
    <w:semiHidden/>
    <w:unhideWhenUsed/>
    <w:rsid w:val="00AD0351"/>
  </w:style>
  <w:style w:type="table" w:customStyle="1" w:styleId="TableGrid428">
    <w:name w:val="Table Grid428"/>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AD0351"/>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D0351"/>
    <w:rPr>
      <w:rFonts w:ascii="Times New Roman" w:eastAsia="Times New Roman" w:hAnsi="Times New Roman"/>
      <w:lang w:val="sv-SE" w:eastAsia="sv-SE"/>
    </w:rPr>
    <w:tblPr/>
  </w:style>
  <w:style w:type="table" w:customStyle="1" w:styleId="TableGrid1117">
    <w:name w:val="Table Grid1117"/>
    <w:basedOn w:val="TableNormal"/>
    <w:next w:val="TableGrid"/>
    <w:uiPriority w:val="39"/>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AD0351"/>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AD0351"/>
    <w:pPr>
      <w:numPr>
        <w:numId w:val="26"/>
      </w:numPr>
    </w:pPr>
  </w:style>
  <w:style w:type="table" w:customStyle="1" w:styleId="SGSTableBasic21">
    <w:name w:val="SGS Table Basic 21"/>
    <w:basedOn w:val="TableNormal"/>
    <w:uiPriority w:val="99"/>
    <w:qFormat/>
    <w:rsid w:val="00AD0351"/>
    <w:rPr>
      <w:rFonts w:ascii="Times New Roman"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D03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3105231">
      <w:bodyDiv w:val="1"/>
      <w:marLeft w:val="0"/>
      <w:marRight w:val="0"/>
      <w:marTop w:val="0"/>
      <w:marBottom w:val="0"/>
      <w:divBdr>
        <w:top w:val="none" w:sz="0" w:space="0" w:color="auto"/>
        <w:left w:val="none" w:sz="0" w:space="0" w:color="auto"/>
        <w:bottom w:val="none" w:sz="0" w:space="0" w:color="auto"/>
        <w:right w:val="none" w:sz="0" w:space="0" w:color="auto"/>
      </w:divBdr>
    </w:div>
    <w:div w:id="381289038">
      <w:bodyDiv w:val="1"/>
      <w:marLeft w:val="0"/>
      <w:marRight w:val="0"/>
      <w:marTop w:val="0"/>
      <w:marBottom w:val="0"/>
      <w:divBdr>
        <w:top w:val="none" w:sz="0" w:space="0" w:color="auto"/>
        <w:left w:val="none" w:sz="0" w:space="0" w:color="auto"/>
        <w:bottom w:val="none" w:sz="0" w:space="0" w:color="auto"/>
        <w:right w:val="none" w:sz="0" w:space="0" w:color="auto"/>
      </w:divBdr>
    </w:div>
    <w:div w:id="841822208">
      <w:bodyDiv w:val="1"/>
      <w:marLeft w:val="0"/>
      <w:marRight w:val="0"/>
      <w:marTop w:val="0"/>
      <w:marBottom w:val="0"/>
      <w:divBdr>
        <w:top w:val="none" w:sz="0" w:space="0" w:color="auto"/>
        <w:left w:val="none" w:sz="0" w:space="0" w:color="auto"/>
        <w:bottom w:val="none" w:sz="0" w:space="0" w:color="auto"/>
        <w:right w:val="none" w:sz="0" w:space="0" w:color="auto"/>
      </w:divBdr>
    </w:div>
    <w:div w:id="1094667805">
      <w:bodyDiv w:val="1"/>
      <w:marLeft w:val="0"/>
      <w:marRight w:val="0"/>
      <w:marTop w:val="0"/>
      <w:marBottom w:val="0"/>
      <w:divBdr>
        <w:top w:val="none" w:sz="0" w:space="0" w:color="auto"/>
        <w:left w:val="none" w:sz="0" w:space="0" w:color="auto"/>
        <w:bottom w:val="none" w:sz="0" w:space="0" w:color="auto"/>
        <w:right w:val="none" w:sz="0" w:space="0" w:color="auto"/>
      </w:divBdr>
    </w:div>
    <w:div w:id="2040549753">
      <w:bodyDiv w:val="1"/>
      <w:marLeft w:val="0"/>
      <w:marRight w:val="0"/>
      <w:marTop w:val="0"/>
      <w:marBottom w:val="0"/>
      <w:divBdr>
        <w:top w:val="none" w:sz="0" w:space="0" w:color="auto"/>
        <w:left w:val="none" w:sz="0" w:space="0" w:color="auto"/>
        <w:bottom w:val="none" w:sz="0" w:space="0" w:color="auto"/>
        <w:right w:val="none" w:sz="0" w:space="0" w:color="auto"/>
      </w:divBdr>
    </w:div>
    <w:div w:id="2123105115">
      <w:bodyDiv w:val="1"/>
      <w:marLeft w:val="0"/>
      <w:marRight w:val="0"/>
      <w:marTop w:val="0"/>
      <w:marBottom w:val="0"/>
      <w:divBdr>
        <w:top w:val="none" w:sz="0" w:space="0" w:color="auto"/>
        <w:left w:val="none" w:sz="0" w:space="0" w:color="auto"/>
        <w:bottom w:val="none" w:sz="0" w:space="0" w:color="auto"/>
        <w:right w:val="none" w:sz="0" w:space="0" w:color="auto"/>
      </w:divBdr>
      <w:divsChild>
        <w:div w:id="1870793672">
          <w:marLeft w:val="432"/>
          <w:marRight w:val="0"/>
          <w:marTop w:val="240"/>
          <w:marBottom w:val="0"/>
          <w:divBdr>
            <w:top w:val="none" w:sz="0" w:space="0" w:color="auto"/>
            <w:left w:val="none" w:sz="0" w:space="0" w:color="auto"/>
            <w:bottom w:val="none" w:sz="0" w:space="0" w:color="auto"/>
            <w:right w:val="none" w:sz="0" w:space="0" w:color="auto"/>
          </w:divBdr>
        </w:div>
        <w:div w:id="446388747">
          <w:marLeft w:val="1267"/>
          <w:marRight w:val="0"/>
          <w:marTop w:val="180"/>
          <w:marBottom w:val="0"/>
          <w:divBdr>
            <w:top w:val="none" w:sz="0" w:space="0" w:color="auto"/>
            <w:left w:val="none" w:sz="0" w:space="0" w:color="auto"/>
            <w:bottom w:val="none" w:sz="0" w:space="0" w:color="auto"/>
            <w:right w:val="none" w:sz="0" w:space="0" w:color="auto"/>
          </w:divBdr>
        </w:div>
        <w:div w:id="1910769457">
          <w:marLeft w:val="1699"/>
          <w:marRight w:val="0"/>
          <w:marTop w:val="120"/>
          <w:marBottom w:val="0"/>
          <w:divBdr>
            <w:top w:val="none" w:sz="0" w:space="0" w:color="auto"/>
            <w:left w:val="none" w:sz="0" w:space="0" w:color="auto"/>
            <w:bottom w:val="none" w:sz="0" w:space="0" w:color="auto"/>
            <w:right w:val="none" w:sz="0" w:space="0" w:color="auto"/>
          </w:divBdr>
        </w:div>
        <w:div w:id="869684767">
          <w:marLeft w:val="1267"/>
          <w:marRight w:val="0"/>
          <w:marTop w:val="180"/>
          <w:marBottom w:val="0"/>
          <w:divBdr>
            <w:top w:val="none" w:sz="0" w:space="0" w:color="auto"/>
            <w:left w:val="none" w:sz="0" w:space="0" w:color="auto"/>
            <w:bottom w:val="none" w:sz="0" w:space="0" w:color="auto"/>
            <w:right w:val="none" w:sz="0" w:space="0" w:color="auto"/>
          </w:divBdr>
        </w:div>
        <w:div w:id="215746120">
          <w:marLeft w:val="1699"/>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8.bin"/><Relationship Id="rId21" Type="http://schemas.openxmlformats.org/officeDocument/2006/relationships/image" Target="media/image7.png"/><Relationship Id="rId42" Type="http://schemas.openxmlformats.org/officeDocument/2006/relationships/image" Target="media/image13.wmf"/><Relationship Id="rId47" Type="http://schemas.openxmlformats.org/officeDocument/2006/relationships/oleObject" Target="embeddings/oleObject21.bin"/><Relationship Id="rId63" Type="http://schemas.openxmlformats.org/officeDocument/2006/relationships/image" Target="media/image19.png"/><Relationship Id="rId68" Type="http://schemas.openxmlformats.org/officeDocument/2006/relationships/oleObject" Target="embeddings/oleObject34.bin"/><Relationship Id="rId84" Type="http://schemas.openxmlformats.org/officeDocument/2006/relationships/oleObject" Target="embeddings/oleObject46.bin"/><Relationship Id="rId89" Type="http://schemas.openxmlformats.org/officeDocument/2006/relationships/oleObject" Target="embeddings/oleObject51.bin"/><Relationship Id="rId112" Type="http://schemas.openxmlformats.org/officeDocument/2006/relationships/oleObject" Target="embeddings/oleObject73.bin"/><Relationship Id="rId133" Type="http://schemas.openxmlformats.org/officeDocument/2006/relationships/oleObject" Target="embeddings/oleObject91.bin"/><Relationship Id="rId138" Type="http://schemas.openxmlformats.org/officeDocument/2006/relationships/oleObject" Target="embeddings/oleObject95.bin"/><Relationship Id="rId154" Type="http://schemas.openxmlformats.org/officeDocument/2006/relationships/oleObject" Target="embeddings/oleObject104.bin"/><Relationship Id="rId159" Type="http://schemas.openxmlformats.org/officeDocument/2006/relationships/image" Target="media/image36.png"/><Relationship Id="rId175" Type="http://schemas.openxmlformats.org/officeDocument/2006/relationships/oleObject" Target="embeddings/oleObject121.bin"/><Relationship Id="rId170" Type="http://schemas.openxmlformats.org/officeDocument/2006/relationships/oleObject" Target="embeddings/oleObject116.bin"/><Relationship Id="rId191" Type="http://schemas.openxmlformats.org/officeDocument/2006/relationships/oleObject" Target="embeddings/oleObject137.bin"/><Relationship Id="rId196" Type="http://schemas.openxmlformats.org/officeDocument/2006/relationships/fontTable" Target="fontTable.xml"/><Relationship Id="rId16" Type="http://schemas.openxmlformats.org/officeDocument/2006/relationships/image" Target="media/image5.png"/><Relationship Id="rId107" Type="http://schemas.openxmlformats.org/officeDocument/2006/relationships/oleObject" Target="embeddings/oleObject69.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1.bin"/><Relationship Id="rId37" Type="http://schemas.openxmlformats.org/officeDocument/2006/relationships/image" Target="media/image11.wmf"/><Relationship Id="rId53" Type="http://schemas.openxmlformats.org/officeDocument/2006/relationships/image" Target="media/image15.png"/><Relationship Id="rId58" Type="http://schemas.openxmlformats.org/officeDocument/2006/relationships/image" Target="media/image18.emf"/><Relationship Id="rId74" Type="http://schemas.openxmlformats.org/officeDocument/2006/relationships/image" Target="media/image23.wmf"/><Relationship Id="rId79" Type="http://schemas.openxmlformats.org/officeDocument/2006/relationships/oleObject" Target="embeddings/oleObject41.bin"/><Relationship Id="rId102" Type="http://schemas.openxmlformats.org/officeDocument/2006/relationships/oleObject" Target="embeddings/oleObject64.bin"/><Relationship Id="rId123" Type="http://schemas.openxmlformats.org/officeDocument/2006/relationships/image" Target="media/image26.png"/><Relationship Id="rId128" Type="http://schemas.openxmlformats.org/officeDocument/2006/relationships/oleObject" Target="embeddings/oleObject87.bin"/><Relationship Id="rId144" Type="http://schemas.openxmlformats.org/officeDocument/2006/relationships/image" Target="media/image30.png"/><Relationship Id="rId149" Type="http://schemas.openxmlformats.org/officeDocument/2006/relationships/package" Target="embeddings/Microsoft_Visio_Drawing23333333.vsdx"/><Relationship Id="rId5" Type="http://schemas.openxmlformats.org/officeDocument/2006/relationships/settings" Target="settings.xml"/><Relationship Id="rId90" Type="http://schemas.openxmlformats.org/officeDocument/2006/relationships/oleObject" Target="embeddings/oleObject52.bin"/><Relationship Id="rId95" Type="http://schemas.openxmlformats.org/officeDocument/2006/relationships/oleObject" Target="embeddings/oleObject57.bin"/><Relationship Id="rId160" Type="http://schemas.openxmlformats.org/officeDocument/2006/relationships/oleObject" Target="embeddings/oleObject108.bin"/><Relationship Id="rId165" Type="http://schemas.openxmlformats.org/officeDocument/2006/relationships/oleObject" Target="embeddings/oleObject111.bin"/><Relationship Id="rId181" Type="http://schemas.openxmlformats.org/officeDocument/2006/relationships/oleObject" Target="embeddings/oleObject127.bin"/><Relationship Id="rId186" Type="http://schemas.openxmlformats.org/officeDocument/2006/relationships/oleObject" Target="embeddings/oleObject132.bin"/><Relationship Id="rId22" Type="http://schemas.openxmlformats.org/officeDocument/2006/relationships/oleObject" Target="embeddings/oleObject3.bin"/><Relationship Id="rId27" Type="http://schemas.openxmlformats.org/officeDocument/2006/relationships/oleObject" Target="embeddings/oleObject7.bin"/><Relationship Id="rId43" Type="http://schemas.openxmlformats.org/officeDocument/2006/relationships/oleObject" Target="embeddings/oleObject18.bin"/><Relationship Id="rId48" Type="http://schemas.openxmlformats.org/officeDocument/2006/relationships/oleObject" Target="embeddings/oleObject22.bin"/><Relationship Id="rId64" Type="http://schemas.openxmlformats.org/officeDocument/2006/relationships/oleObject" Target="embeddings/oleObject31.bin"/><Relationship Id="rId69" Type="http://schemas.openxmlformats.org/officeDocument/2006/relationships/oleObject" Target="embeddings/oleObject35.bin"/><Relationship Id="rId113" Type="http://schemas.openxmlformats.org/officeDocument/2006/relationships/oleObject" Target="embeddings/oleObject74.bin"/><Relationship Id="rId118" Type="http://schemas.openxmlformats.org/officeDocument/2006/relationships/oleObject" Target="embeddings/oleObject79.bin"/><Relationship Id="rId134" Type="http://schemas.openxmlformats.org/officeDocument/2006/relationships/oleObject" Target="embeddings/oleObject92.bin"/><Relationship Id="rId139" Type="http://schemas.openxmlformats.org/officeDocument/2006/relationships/oleObject" Target="embeddings/oleObject96.bin"/><Relationship Id="rId80" Type="http://schemas.openxmlformats.org/officeDocument/2006/relationships/oleObject" Target="embeddings/oleObject42.bin"/><Relationship Id="rId85" Type="http://schemas.openxmlformats.org/officeDocument/2006/relationships/oleObject" Target="embeddings/oleObject47.bin"/><Relationship Id="rId150" Type="http://schemas.openxmlformats.org/officeDocument/2006/relationships/oleObject" Target="embeddings/oleObject103.bin"/><Relationship Id="rId155" Type="http://schemas.openxmlformats.org/officeDocument/2006/relationships/oleObject" Target="embeddings/oleObject105.bin"/><Relationship Id="rId171" Type="http://schemas.openxmlformats.org/officeDocument/2006/relationships/oleObject" Target="embeddings/oleObject117.bin"/><Relationship Id="rId176" Type="http://schemas.openxmlformats.org/officeDocument/2006/relationships/oleObject" Target="embeddings/oleObject122.bin"/><Relationship Id="rId192" Type="http://schemas.openxmlformats.org/officeDocument/2006/relationships/oleObject" Target="embeddings/oleObject138.bin"/><Relationship Id="rId197" Type="http://schemas.microsoft.com/office/2011/relationships/people" Target="people.xml"/><Relationship Id="rId12" Type="http://schemas.openxmlformats.org/officeDocument/2006/relationships/image" Target="media/image1.png"/><Relationship Id="rId17" Type="http://schemas.openxmlformats.org/officeDocument/2006/relationships/header" Target="header1.xml"/><Relationship Id="rId33" Type="http://schemas.openxmlformats.org/officeDocument/2006/relationships/image" Target="media/image10.png"/><Relationship Id="rId38" Type="http://schemas.openxmlformats.org/officeDocument/2006/relationships/oleObject" Target="embeddings/oleObject15.bin"/><Relationship Id="rId59" Type="http://schemas.openxmlformats.org/officeDocument/2006/relationships/package" Target="embeddings/Microsoft_Visio_Drawing12222222.vsdx"/><Relationship Id="rId103" Type="http://schemas.openxmlformats.org/officeDocument/2006/relationships/oleObject" Target="embeddings/oleObject65.bin"/><Relationship Id="rId108" Type="http://schemas.openxmlformats.org/officeDocument/2006/relationships/image" Target="media/image25.wmf"/><Relationship Id="rId124" Type="http://schemas.openxmlformats.org/officeDocument/2006/relationships/oleObject" Target="embeddings/oleObject84.bin"/><Relationship Id="rId129" Type="http://schemas.openxmlformats.org/officeDocument/2006/relationships/oleObject" Target="embeddings/oleObject88.bin"/><Relationship Id="rId54" Type="http://schemas.openxmlformats.org/officeDocument/2006/relationships/image" Target="media/image16.emf"/><Relationship Id="rId70" Type="http://schemas.openxmlformats.org/officeDocument/2006/relationships/oleObject" Target="embeddings/oleObject36.bin"/><Relationship Id="rId75" Type="http://schemas.openxmlformats.org/officeDocument/2006/relationships/oleObject" Target="embeddings/oleObject38.bin"/><Relationship Id="rId91" Type="http://schemas.openxmlformats.org/officeDocument/2006/relationships/oleObject" Target="embeddings/oleObject53.bin"/><Relationship Id="rId96" Type="http://schemas.openxmlformats.org/officeDocument/2006/relationships/oleObject" Target="embeddings/oleObject58.bin"/><Relationship Id="rId140" Type="http://schemas.openxmlformats.org/officeDocument/2006/relationships/oleObject" Target="embeddings/oleObject97.bin"/><Relationship Id="rId145" Type="http://schemas.openxmlformats.org/officeDocument/2006/relationships/oleObject" Target="embeddings/oleObject101.bin"/><Relationship Id="rId161" Type="http://schemas.openxmlformats.org/officeDocument/2006/relationships/image" Target="media/image37.png"/><Relationship Id="rId166" Type="http://schemas.openxmlformats.org/officeDocument/2006/relationships/oleObject" Target="embeddings/oleObject112.bin"/><Relationship Id="rId182" Type="http://schemas.openxmlformats.org/officeDocument/2006/relationships/oleObject" Target="embeddings/oleObject128.bin"/><Relationship Id="rId187" Type="http://schemas.openxmlformats.org/officeDocument/2006/relationships/oleObject" Target="embeddings/oleObject133.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oleObject" Target="embeddings/oleObject8.bin"/><Relationship Id="rId49" Type="http://schemas.openxmlformats.org/officeDocument/2006/relationships/oleObject" Target="embeddings/oleObject23.bin"/><Relationship Id="rId114" Type="http://schemas.openxmlformats.org/officeDocument/2006/relationships/oleObject" Target="embeddings/oleObject75.bin"/><Relationship Id="rId119" Type="http://schemas.openxmlformats.org/officeDocument/2006/relationships/oleObject" Target="embeddings/oleObject80.bin"/><Relationship Id="rId44" Type="http://schemas.openxmlformats.org/officeDocument/2006/relationships/image" Target="media/image14.wmf"/><Relationship Id="rId60" Type="http://schemas.openxmlformats.org/officeDocument/2006/relationships/oleObject" Target="embeddings/oleObject28.bin"/><Relationship Id="rId65" Type="http://schemas.openxmlformats.org/officeDocument/2006/relationships/image" Target="media/image20.png"/><Relationship Id="rId81" Type="http://schemas.openxmlformats.org/officeDocument/2006/relationships/oleObject" Target="embeddings/oleObject43.bin"/><Relationship Id="rId86" Type="http://schemas.openxmlformats.org/officeDocument/2006/relationships/oleObject" Target="embeddings/oleObject48.bin"/><Relationship Id="rId130" Type="http://schemas.openxmlformats.org/officeDocument/2006/relationships/oleObject" Target="embeddings/oleObject89.bin"/><Relationship Id="rId135" Type="http://schemas.openxmlformats.org/officeDocument/2006/relationships/oleObject" Target="embeddings/oleObject93.bin"/><Relationship Id="rId151" Type="http://schemas.openxmlformats.org/officeDocument/2006/relationships/image" Target="media/image33.png"/><Relationship Id="rId156" Type="http://schemas.openxmlformats.org/officeDocument/2006/relationships/oleObject" Target="embeddings/oleObject106.bin"/><Relationship Id="rId177" Type="http://schemas.openxmlformats.org/officeDocument/2006/relationships/oleObject" Target="embeddings/oleObject123.bin"/><Relationship Id="rId198" Type="http://schemas.openxmlformats.org/officeDocument/2006/relationships/theme" Target="theme/theme1.xml"/><Relationship Id="rId172" Type="http://schemas.openxmlformats.org/officeDocument/2006/relationships/oleObject" Target="embeddings/oleObject118.bin"/><Relationship Id="rId193"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image" Target="media/image6.wmf"/><Relationship Id="rId39" Type="http://schemas.openxmlformats.org/officeDocument/2006/relationships/image" Target="media/image12.wmf"/><Relationship Id="rId109" Type="http://schemas.openxmlformats.org/officeDocument/2006/relationships/oleObject" Target="embeddings/oleObject70.bin"/><Relationship Id="rId34" Type="http://schemas.openxmlformats.org/officeDocument/2006/relationships/oleObject" Target="embeddings/oleObject12.bin"/><Relationship Id="rId50" Type="http://schemas.openxmlformats.org/officeDocument/2006/relationships/oleObject" Target="embeddings/oleObject24.bin"/><Relationship Id="rId55" Type="http://schemas.openxmlformats.org/officeDocument/2006/relationships/package" Target="embeddings/Microsoft_Visio_Drawing1111111.vsdx"/><Relationship Id="rId76" Type="http://schemas.openxmlformats.org/officeDocument/2006/relationships/oleObject" Target="embeddings/oleObject39.bin"/><Relationship Id="rId97" Type="http://schemas.openxmlformats.org/officeDocument/2006/relationships/oleObject" Target="embeddings/oleObject59.bin"/><Relationship Id="rId104" Type="http://schemas.openxmlformats.org/officeDocument/2006/relationships/oleObject" Target="embeddings/oleObject66.bin"/><Relationship Id="rId120" Type="http://schemas.openxmlformats.org/officeDocument/2006/relationships/oleObject" Target="embeddings/oleObject81.bin"/><Relationship Id="rId125" Type="http://schemas.openxmlformats.org/officeDocument/2006/relationships/oleObject" Target="embeddings/oleObject85.bin"/><Relationship Id="rId141" Type="http://schemas.openxmlformats.org/officeDocument/2006/relationships/oleObject" Target="embeddings/oleObject98.bin"/><Relationship Id="rId146" Type="http://schemas.openxmlformats.org/officeDocument/2006/relationships/oleObject" Target="embeddings/oleObject102.bin"/><Relationship Id="rId167" Type="http://schemas.openxmlformats.org/officeDocument/2006/relationships/oleObject" Target="embeddings/oleObject113.bin"/><Relationship Id="rId188" Type="http://schemas.openxmlformats.org/officeDocument/2006/relationships/oleObject" Target="embeddings/oleObject134.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4.bin"/><Relationship Id="rId162" Type="http://schemas.openxmlformats.org/officeDocument/2006/relationships/oleObject" Target="embeddings/oleObject109.bin"/><Relationship Id="rId183" Type="http://schemas.openxmlformats.org/officeDocument/2006/relationships/oleObject" Target="embeddings/oleObject129.bin"/><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png"/><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oleObject" Target="embeddings/oleObject49.bin"/><Relationship Id="rId110" Type="http://schemas.openxmlformats.org/officeDocument/2006/relationships/oleObject" Target="embeddings/oleObject71.bin"/><Relationship Id="rId115" Type="http://schemas.openxmlformats.org/officeDocument/2006/relationships/oleObject" Target="embeddings/oleObject76.bin"/><Relationship Id="rId131" Type="http://schemas.openxmlformats.org/officeDocument/2006/relationships/oleObject" Target="embeddings/oleObject90.bin"/><Relationship Id="rId136" Type="http://schemas.openxmlformats.org/officeDocument/2006/relationships/image" Target="media/image29.emf"/><Relationship Id="rId157" Type="http://schemas.openxmlformats.org/officeDocument/2006/relationships/image" Target="media/image35.png"/><Relationship Id="rId178" Type="http://schemas.openxmlformats.org/officeDocument/2006/relationships/oleObject" Target="embeddings/oleObject124.bin"/><Relationship Id="rId61" Type="http://schemas.openxmlformats.org/officeDocument/2006/relationships/oleObject" Target="embeddings/oleObject29.bin"/><Relationship Id="rId82" Type="http://schemas.openxmlformats.org/officeDocument/2006/relationships/oleObject" Target="embeddings/oleObject44.bin"/><Relationship Id="rId152" Type="http://schemas.openxmlformats.org/officeDocument/2006/relationships/image" Target="media/image34.emf"/><Relationship Id="rId173" Type="http://schemas.openxmlformats.org/officeDocument/2006/relationships/oleObject" Target="embeddings/oleObject119.bin"/><Relationship Id="rId194" Type="http://schemas.openxmlformats.org/officeDocument/2006/relationships/header" Target="header3.xml"/><Relationship Id="rId19" Type="http://schemas.openxmlformats.org/officeDocument/2006/relationships/oleObject" Target="embeddings/oleObject1.bin"/><Relationship Id="rId14" Type="http://schemas.openxmlformats.org/officeDocument/2006/relationships/image" Target="media/image3.png"/><Relationship Id="rId30" Type="http://schemas.openxmlformats.org/officeDocument/2006/relationships/image" Target="media/image9.emf"/><Relationship Id="rId35" Type="http://schemas.openxmlformats.org/officeDocument/2006/relationships/oleObject" Target="embeddings/oleObject13.bin"/><Relationship Id="rId56" Type="http://schemas.openxmlformats.org/officeDocument/2006/relationships/oleObject" Target="embeddings/oleObject27.bin"/><Relationship Id="rId77" Type="http://schemas.openxmlformats.org/officeDocument/2006/relationships/oleObject" Target="embeddings/oleObject40.bin"/><Relationship Id="rId100" Type="http://schemas.openxmlformats.org/officeDocument/2006/relationships/oleObject" Target="embeddings/oleObject62.bin"/><Relationship Id="rId105" Type="http://schemas.openxmlformats.org/officeDocument/2006/relationships/oleObject" Target="embeddings/oleObject67.bin"/><Relationship Id="rId126" Type="http://schemas.openxmlformats.org/officeDocument/2006/relationships/image" Target="media/image27.png"/><Relationship Id="rId147" Type="http://schemas.openxmlformats.org/officeDocument/2006/relationships/image" Target="media/image31.png"/><Relationship Id="rId168" Type="http://schemas.openxmlformats.org/officeDocument/2006/relationships/oleObject" Target="embeddings/oleObject114.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image" Target="media/image21.wmf"/><Relationship Id="rId93" Type="http://schemas.openxmlformats.org/officeDocument/2006/relationships/oleObject" Target="embeddings/oleObject55.bin"/><Relationship Id="rId98" Type="http://schemas.openxmlformats.org/officeDocument/2006/relationships/oleObject" Target="embeddings/oleObject60.bin"/><Relationship Id="rId121" Type="http://schemas.openxmlformats.org/officeDocument/2006/relationships/oleObject" Target="embeddings/oleObject82.bin"/><Relationship Id="rId142" Type="http://schemas.openxmlformats.org/officeDocument/2006/relationships/oleObject" Target="embeddings/oleObject99.bin"/><Relationship Id="rId163" Type="http://schemas.openxmlformats.org/officeDocument/2006/relationships/image" Target="media/image38.png"/><Relationship Id="rId184" Type="http://schemas.openxmlformats.org/officeDocument/2006/relationships/oleObject" Target="embeddings/oleObject130.bin"/><Relationship Id="rId189" Type="http://schemas.openxmlformats.org/officeDocument/2006/relationships/oleObject" Target="embeddings/oleObject135.bin"/><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oleObject" Target="embeddings/oleObject20.bin"/><Relationship Id="rId67" Type="http://schemas.openxmlformats.org/officeDocument/2006/relationships/oleObject" Target="embeddings/oleObject33.bin"/><Relationship Id="rId116" Type="http://schemas.openxmlformats.org/officeDocument/2006/relationships/oleObject" Target="embeddings/oleObject77.bin"/><Relationship Id="rId137" Type="http://schemas.openxmlformats.org/officeDocument/2006/relationships/oleObject" Target="embeddings/oleObject94.bin"/><Relationship Id="rId158" Type="http://schemas.openxmlformats.org/officeDocument/2006/relationships/oleObject" Target="embeddings/oleObject107.bin"/><Relationship Id="rId20" Type="http://schemas.openxmlformats.org/officeDocument/2006/relationships/oleObject" Target="embeddings/oleObject2.bin"/><Relationship Id="rId41" Type="http://schemas.openxmlformats.org/officeDocument/2006/relationships/oleObject" Target="embeddings/oleObject17.bin"/><Relationship Id="rId62" Type="http://schemas.openxmlformats.org/officeDocument/2006/relationships/oleObject" Target="embeddings/oleObject30.bin"/><Relationship Id="rId83" Type="http://schemas.openxmlformats.org/officeDocument/2006/relationships/oleObject" Target="embeddings/oleObject45.bin"/><Relationship Id="rId88" Type="http://schemas.openxmlformats.org/officeDocument/2006/relationships/oleObject" Target="embeddings/oleObject50.bin"/><Relationship Id="rId111" Type="http://schemas.openxmlformats.org/officeDocument/2006/relationships/oleObject" Target="embeddings/oleObject72.bin"/><Relationship Id="rId132" Type="http://schemas.openxmlformats.org/officeDocument/2006/relationships/image" Target="media/image28.emf"/><Relationship Id="rId153" Type="http://schemas.openxmlformats.org/officeDocument/2006/relationships/package" Target="embeddings/Microsoft_Visio_Drawing34444444.vsdx"/><Relationship Id="rId174" Type="http://schemas.openxmlformats.org/officeDocument/2006/relationships/oleObject" Target="embeddings/oleObject120.bin"/><Relationship Id="rId179" Type="http://schemas.openxmlformats.org/officeDocument/2006/relationships/oleObject" Target="embeddings/oleObject125.bin"/><Relationship Id="rId195" Type="http://schemas.openxmlformats.org/officeDocument/2006/relationships/header" Target="header4.xml"/><Relationship Id="rId190" Type="http://schemas.openxmlformats.org/officeDocument/2006/relationships/oleObject" Target="embeddings/oleObject136.bin"/><Relationship Id="rId15" Type="http://schemas.openxmlformats.org/officeDocument/2006/relationships/image" Target="media/image4.png"/><Relationship Id="rId36" Type="http://schemas.openxmlformats.org/officeDocument/2006/relationships/oleObject" Target="embeddings/oleObject14.bin"/><Relationship Id="rId57" Type="http://schemas.openxmlformats.org/officeDocument/2006/relationships/image" Target="media/image17.png"/><Relationship Id="rId106" Type="http://schemas.openxmlformats.org/officeDocument/2006/relationships/oleObject" Target="embeddings/oleObject68.bin"/><Relationship Id="rId127" Type="http://schemas.openxmlformats.org/officeDocument/2006/relationships/oleObject" Target="embeddings/oleObject86.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oleObject" Target="embeddings/oleObject26.bin"/><Relationship Id="rId73" Type="http://schemas.openxmlformats.org/officeDocument/2006/relationships/image" Target="media/image22.wmf"/><Relationship Id="rId78" Type="http://schemas.openxmlformats.org/officeDocument/2006/relationships/image" Target="media/image24.wmf"/><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oleObject" Target="embeddings/oleObject63.bin"/><Relationship Id="rId122" Type="http://schemas.openxmlformats.org/officeDocument/2006/relationships/oleObject" Target="embeddings/oleObject83.bin"/><Relationship Id="rId143" Type="http://schemas.openxmlformats.org/officeDocument/2006/relationships/oleObject" Target="embeddings/oleObject100.bin"/><Relationship Id="rId148" Type="http://schemas.openxmlformats.org/officeDocument/2006/relationships/image" Target="media/image32.emf"/><Relationship Id="rId164" Type="http://schemas.openxmlformats.org/officeDocument/2006/relationships/oleObject" Target="embeddings/oleObject110.bin"/><Relationship Id="rId169" Type="http://schemas.openxmlformats.org/officeDocument/2006/relationships/oleObject" Target="embeddings/oleObject115.bin"/><Relationship Id="rId185" Type="http://schemas.openxmlformats.org/officeDocument/2006/relationships/oleObject" Target="embeddings/oleObject131.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6.bin"/><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29A30C-D033-4CE2-90C1-7F0C9A877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158</TotalTime>
  <Pages>11</Pages>
  <Words>72069</Words>
  <Characters>410797</Characters>
  <Application>Microsoft Office Word</Application>
  <DocSecurity>0</DocSecurity>
  <Lines>3423</Lines>
  <Paragraphs>963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481903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 Zhixun Tang</cp:lastModifiedBy>
  <cp:revision>70</cp:revision>
  <cp:lastPrinted>1899-12-31T23:00:00Z</cp:lastPrinted>
  <dcterms:created xsi:type="dcterms:W3CDTF">2021-08-31T09:26:00Z</dcterms:created>
  <dcterms:modified xsi:type="dcterms:W3CDTF">2021-09-02T03:48:00Z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